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381" w14:textId="4AF81B84" w:rsidR="00F97290" w:rsidRPr="008D6D8A" w:rsidRDefault="00F97290" w:rsidP="00395E0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bookmarkStart w:id="0" w:name="_GoBack"/>
      <w:r w:rsidRPr="008D6D8A">
        <w:rPr>
          <w:rFonts w:ascii="宋体" w:eastAsia="宋体" w:hAnsi="宋体" w:cs="宋体" w:hint="eastAsia"/>
          <w:b/>
          <w:kern w:val="0"/>
          <w:sz w:val="32"/>
          <w:szCs w:val="32"/>
        </w:rPr>
        <w:t>海口市</w:t>
      </w:r>
      <w:proofErr w:type="gramStart"/>
      <w:r w:rsidRPr="008D6D8A">
        <w:rPr>
          <w:rFonts w:ascii="宋体" w:eastAsia="宋体" w:hAnsi="宋体" w:cs="宋体" w:hint="eastAsia"/>
          <w:b/>
          <w:kern w:val="0"/>
          <w:sz w:val="32"/>
          <w:szCs w:val="32"/>
        </w:rPr>
        <w:t>红城湖片区</w:t>
      </w:r>
      <w:proofErr w:type="gramEnd"/>
      <w:r w:rsidRPr="008D6D8A">
        <w:rPr>
          <w:rFonts w:ascii="宋体" w:eastAsia="宋体" w:hAnsi="宋体" w:cs="宋体" w:hint="eastAsia"/>
          <w:b/>
          <w:kern w:val="0"/>
          <w:sz w:val="32"/>
          <w:szCs w:val="32"/>
        </w:rPr>
        <w:t>棚户区改造基础设施</w:t>
      </w:r>
      <w:r w:rsidRPr="008D6D8A">
        <w:rPr>
          <w:rFonts w:ascii="宋体" w:eastAsia="宋体" w:hAnsi="宋体" w:cs="宋体"/>
          <w:b/>
          <w:kern w:val="0"/>
          <w:sz w:val="32"/>
          <w:szCs w:val="32"/>
        </w:rPr>
        <w:t>PPP</w:t>
      </w:r>
      <w:r w:rsidRPr="008D6D8A">
        <w:rPr>
          <w:rFonts w:ascii="宋体" w:eastAsia="宋体" w:hAnsi="宋体" w:cs="宋体" w:hint="eastAsia"/>
          <w:b/>
          <w:kern w:val="0"/>
          <w:sz w:val="32"/>
          <w:szCs w:val="32"/>
        </w:rPr>
        <w:t>项目竞争性磋商延期公告</w:t>
      </w:r>
    </w:p>
    <w:p w14:paraId="71B69CDD" w14:textId="77777777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D6D8A">
        <w:rPr>
          <w:rFonts w:ascii="宋体" w:eastAsia="宋体" w:hAnsi="宋体" w:cs="宋体" w:hint="eastAsia"/>
          <w:b/>
          <w:kern w:val="0"/>
          <w:sz w:val="28"/>
          <w:szCs w:val="28"/>
        </w:rPr>
        <w:t>一、原公告项目名称：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海口市</w:t>
      </w:r>
      <w:proofErr w:type="gramStart"/>
      <w:r w:rsidRPr="008D6D8A">
        <w:rPr>
          <w:rFonts w:ascii="宋体" w:eastAsia="宋体" w:hAnsi="宋体" w:cs="宋体" w:hint="eastAsia"/>
          <w:kern w:val="0"/>
          <w:sz w:val="28"/>
          <w:szCs w:val="28"/>
        </w:rPr>
        <w:t>红城湖片区</w:t>
      </w:r>
      <w:proofErr w:type="gramEnd"/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棚户区改造基础设施</w:t>
      </w:r>
      <w:r w:rsidRPr="008D6D8A">
        <w:rPr>
          <w:rFonts w:ascii="宋体" w:eastAsia="宋体" w:hAnsi="宋体" w:cs="宋体"/>
          <w:kern w:val="0"/>
          <w:sz w:val="28"/>
          <w:szCs w:val="28"/>
        </w:rPr>
        <w:t>PPP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项目</w:t>
      </w:r>
    </w:p>
    <w:p w14:paraId="05ACC28D" w14:textId="77777777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D6D8A">
        <w:rPr>
          <w:rFonts w:ascii="宋体" w:eastAsia="宋体" w:hAnsi="宋体" w:cs="宋体" w:hint="eastAsia"/>
          <w:b/>
          <w:kern w:val="0"/>
          <w:sz w:val="28"/>
          <w:szCs w:val="28"/>
        </w:rPr>
        <w:t>二、原公告项目编号：</w:t>
      </w:r>
      <w:r w:rsidRPr="008D6D8A">
        <w:rPr>
          <w:rFonts w:ascii="宋体" w:eastAsia="宋体" w:hAnsi="宋体" w:cs="宋体"/>
          <w:kern w:val="0"/>
          <w:sz w:val="28"/>
          <w:szCs w:val="28"/>
        </w:rPr>
        <w:t>WDPG2016013</w:t>
      </w:r>
    </w:p>
    <w:p w14:paraId="4FB03CDD" w14:textId="77777777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D6D8A">
        <w:rPr>
          <w:rFonts w:ascii="宋体" w:eastAsia="宋体" w:hAnsi="宋体" w:cs="宋体" w:hint="eastAsia"/>
          <w:b/>
          <w:kern w:val="0"/>
          <w:sz w:val="28"/>
          <w:szCs w:val="28"/>
        </w:rPr>
        <w:t>三、采购方式：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竞争性磋商 </w:t>
      </w:r>
    </w:p>
    <w:p w14:paraId="371BD97B" w14:textId="77777777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D6D8A">
        <w:rPr>
          <w:rFonts w:ascii="宋体" w:eastAsia="宋体" w:hAnsi="宋体" w:cs="宋体" w:hint="eastAsia"/>
          <w:b/>
          <w:kern w:val="0"/>
          <w:sz w:val="28"/>
          <w:szCs w:val="28"/>
        </w:rPr>
        <w:t>四、首发公告日期：</w:t>
      </w:r>
      <w:r w:rsidRPr="008D6D8A">
        <w:rPr>
          <w:rFonts w:ascii="宋体" w:eastAsia="宋体" w:hAnsi="宋体" w:cs="宋体"/>
          <w:kern w:val="0"/>
          <w:sz w:val="28"/>
          <w:szCs w:val="28"/>
        </w:rPr>
        <w:t>2016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8D6D8A">
        <w:rPr>
          <w:rFonts w:ascii="宋体" w:eastAsia="宋体" w:hAnsi="宋体" w:cs="宋体"/>
          <w:kern w:val="0"/>
          <w:sz w:val="28"/>
          <w:szCs w:val="28"/>
        </w:rPr>
        <w:t>9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8D6D8A">
        <w:rPr>
          <w:rFonts w:ascii="宋体" w:eastAsia="宋体" w:hAnsi="宋体" w:cs="宋体"/>
          <w:kern w:val="0"/>
          <w:sz w:val="28"/>
          <w:szCs w:val="28"/>
        </w:rPr>
        <w:t>28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14:paraId="42730C70" w14:textId="77777777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8D6D8A">
        <w:rPr>
          <w:rFonts w:ascii="宋体" w:eastAsia="宋体" w:hAnsi="宋体" w:cs="宋体" w:hint="eastAsia"/>
          <w:b/>
          <w:kern w:val="0"/>
          <w:sz w:val="28"/>
          <w:szCs w:val="28"/>
        </w:rPr>
        <w:t>五、相关时间延期 </w:t>
      </w:r>
    </w:p>
    <w:p w14:paraId="52B10CD6" w14:textId="1ECD75DC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8D6D8A">
        <w:rPr>
          <w:rFonts w:ascii="宋体" w:eastAsia="宋体" w:hAnsi="宋体" w:cs="宋体"/>
          <w:kern w:val="0"/>
          <w:sz w:val="28"/>
          <w:szCs w:val="28"/>
        </w:rPr>
        <w:t>1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、递交响应文件时间：</w:t>
      </w:r>
      <w:r w:rsidRPr="008D6D8A">
        <w:rPr>
          <w:rFonts w:ascii="宋体" w:eastAsia="宋体" w:hAnsi="宋体" w:cs="宋体"/>
          <w:kern w:val="0"/>
          <w:sz w:val="28"/>
          <w:szCs w:val="28"/>
        </w:rPr>
        <w:t>2016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8D6D8A">
        <w:rPr>
          <w:rFonts w:ascii="宋体" w:eastAsia="宋体" w:hAnsi="宋体" w:cs="宋体"/>
          <w:kern w:val="0"/>
          <w:sz w:val="28"/>
          <w:szCs w:val="28"/>
        </w:rPr>
        <w:t>10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8D6D8A">
        <w:rPr>
          <w:rFonts w:ascii="宋体" w:eastAsia="宋体" w:hAnsi="宋体" w:cs="宋体"/>
          <w:kern w:val="0"/>
          <w:sz w:val="28"/>
          <w:szCs w:val="28"/>
        </w:rPr>
        <w:t>20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日上午10:00-</w:t>
      </w:r>
      <w:r w:rsidRPr="008D6D8A">
        <w:rPr>
          <w:rFonts w:ascii="宋体" w:eastAsia="宋体" w:hAnsi="宋体" w:cs="宋体"/>
          <w:kern w:val="0"/>
          <w:sz w:val="28"/>
          <w:szCs w:val="28"/>
        </w:rPr>
        <w:t>10:30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（北京时间）。 </w:t>
      </w:r>
    </w:p>
    <w:p w14:paraId="6D465A03" w14:textId="544592F3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2、开启响应文件时间：2</w:t>
      </w:r>
      <w:r w:rsidRPr="008D6D8A">
        <w:rPr>
          <w:rFonts w:ascii="宋体" w:eastAsia="宋体" w:hAnsi="宋体" w:cs="宋体"/>
          <w:kern w:val="0"/>
          <w:sz w:val="28"/>
          <w:szCs w:val="28"/>
        </w:rPr>
        <w:t>016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8D6D8A">
        <w:rPr>
          <w:rFonts w:ascii="宋体" w:eastAsia="宋体" w:hAnsi="宋体" w:cs="宋体"/>
          <w:kern w:val="0"/>
          <w:sz w:val="28"/>
          <w:szCs w:val="28"/>
        </w:rPr>
        <w:t>10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8D6D8A">
        <w:rPr>
          <w:rFonts w:ascii="宋体" w:eastAsia="宋体" w:hAnsi="宋体" w:cs="宋体"/>
          <w:kern w:val="0"/>
          <w:sz w:val="28"/>
          <w:szCs w:val="28"/>
        </w:rPr>
        <w:t>20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日上午</w:t>
      </w:r>
      <w:r w:rsidRPr="008D6D8A">
        <w:rPr>
          <w:rFonts w:ascii="宋体" w:eastAsia="宋体" w:hAnsi="宋体" w:cs="宋体"/>
          <w:kern w:val="0"/>
          <w:sz w:val="28"/>
          <w:szCs w:val="28"/>
        </w:rPr>
        <w:t>10:30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（北京时间）。 </w:t>
      </w:r>
    </w:p>
    <w:p w14:paraId="3EF810FD" w14:textId="05A1DD92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8D6D8A">
        <w:rPr>
          <w:rFonts w:ascii="宋体" w:eastAsia="宋体" w:hAnsi="宋体" w:cs="宋体"/>
          <w:kern w:val="0"/>
          <w:sz w:val="28"/>
          <w:szCs w:val="28"/>
        </w:rPr>
        <w:t>3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、交纳磋商保证金到账截止时间</w:t>
      </w:r>
      <w:r w:rsidRPr="008D6D8A">
        <w:rPr>
          <w:rFonts w:ascii="宋体" w:eastAsia="宋体" w:hAnsi="宋体" w:cs="宋体"/>
          <w:kern w:val="0"/>
          <w:sz w:val="28"/>
          <w:szCs w:val="28"/>
        </w:rPr>
        <w:t>: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 xml:space="preserve"> 2</w:t>
      </w:r>
      <w:r w:rsidRPr="008D6D8A">
        <w:rPr>
          <w:rFonts w:ascii="宋体" w:eastAsia="宋体" w:hAnsi="宋体" w:cs="宋体"/>
          <w:kern w:val="0"/>
          <w:sz w:val="28"/>
          <w:szCs w:val="28"/>
        </w:rPr>
        <w:t>016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8D6D8A">
        <w:rPr>
          <w:rFonts w:ascii="宋体" w:eastAsia="宋体" w:hAnsi="宋体" w:cs="宋体"/>
          <w:kern w:val="0"/>
          <w:sz w:val="28"/>
          <w:szCs w:val="28"/>
        </w:rPr>
        <w:t>10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8D6D8A">
        <w:rPr>
          <w:rFonts w:ascii="宋体" w:eastAsia="宋体" w:hAnsi="宋体" w:cs="宋体"/>
          <w:kern w:val="0"/>
          <w:sz w:val="28"/>
          <w:szCs w:val="28"/>
        </w:rPr>
        <w:t>20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日上午</w:t>
      </w:r>
      <w:r w:rsidRPr="008D6D8A">
        <w:rPr>
          <w:rFonts w:ascii="宋体" w:eastAsia="宋体" w:hAnsi="宋体" w:cs="宋体"/>
          <w:kern w:val="0"/>
          <w:sz w:val="28"/>
          <w:szCs w:val="28"/>
        </w:rPr>
        <w:t>10:30</w:t>
      </w: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（北京时间）。 </w:t>
      </w:r>
    </w:p>
    <w:p w14:paraId="4DB082F7" w14:textId="77777777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8D6D8A">
        <w:rPr>
          <w:rFonts w:ascii="宋体" w:eastAsia="宋体" w:hAnsi="宋体" w:cs="宋体" w:hint="eastAsia"/>
          <w:kern w:val="0"/>
          <w:sz w:val="28"/>
          <w:szCs w:val="28"/>
        </w:rPr>
        <w:t>其他内容均不作变动。 </w:t>
      </w:r>
    </w:p>
    <w:p w14:paraId="079D1B65" w14:textId="77777777" w:rsidR="00F97290" w:rsidRPr="008D6D8A" w:rsidRDefault="00F97290" w:rsidP="00F97290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8D6D8A">
        <w:rPr>
          <w:rFonts w:ascii="宋体" w:eastAsia="宋体" w:hAnsi="宋体" w:cs="宋体" w:hint="eastAsia"/>
          <w:b/>
          <w:kern w:val="0"/>
          <w:sz w:val="28"/>
          <w:szCs w:val="28"/>
        </w:rPr>
        <w:t>六、采购人、采购代理机构名称及联系方式 </w:t>
      </w:r>
    </w:p>
    <w:p w14:paraId="3287F0EE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proofErr w:type="spellStart"/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采购人名称：</w:t>
      </w:r>
      <w:r w:rsidRPr="008D6D8A">
        <w:rPr>
          <w:rFonts w:ascii="宋体" w:eastAsia="宋体" w:hAnsi="宋体"/>
          <w:color w:val="000000"/>
          <w:sz w:val="28"/>
          <w:szCs w:val="28"/>
          <w:lang w:val="x-none" w:eastAsia="x-none"/>
        </w:rPr>
        <w:t>海口市</w:t>
      </w:r>
      <w:r w:rsidRPr="008D6D8A">
        <w:rPr>
          <w:rFonts w:ascii="宋体" w:eastAsia="宋体" w:hAnsi="宋体" w:hint="eastAsia"/>
          <w:color w:val="000000"/>
          <w:sz w:val="28"/>
          <w:szCs w:val="28"/>
          <w:lang w:val="x-none"/>
        </w:rPr>
        <w:t>房屋</w:t>
      </w:r>
      <w:r w:rsidRPr="008D6D8A">
        <w:rPr>
          <w:rFonts w:ascii="宋体" w:eastAsia="宋体" w:hAnsi="宋体"/>
          <w:color w:val="000000"/>
          <w:sz w:val="28"/>
          <w:szCs w:val="28"/>
          <w:lang w:val="x-none" w:eastAsia="x-none"/>
        </w:rPr>
        <w:t>征收局</w:t>
      </w:r>
      <w:proofErr w:type="spellEnd"/>
    </w:p>
    <w:p w14:paraId="2432BBCB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地 址：海口市秀英区长滨路海口市人民政府</w:t>
      </w:r>
      <w:r w:rsidRPr="008D6D8A">
        <w:rPr>
          <w:rFonts w:ascii="宋体" w:eastAsia="宋体" w:hAnsi="宋体" w:hint="eastAsia"/>
          <w:color w:val="000000"/>
          <w:sz w:val="28"/>
          <w:szCs w:val="28"/>
          <w:lang w:val="x-none"/>
        </w:rPr>
        <w:t>13号楼三楼</w:t>
      </w:r>
    </w:p>
    <w:p w14:paraId="495B32B6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proofErr w:type="spellStart"/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项目联系人：</w:t>
      </w:r>
      <w:r w:rsidRPr="008D6D8A">
        <w:rPr>
          <w:rFonts w:ascii="宋体" w:eastAsia="宋体" w:hAnsi="宋体"/>
          <w:color w:val="000000"/>
          <w:sz w:val="28"/>
          <w:szCs w:val="28"/>
          <w:lang w:val="x-none" w:eastAsia="x-none"/>
        </w:rPr>
        <w:t>李先生</w:t>
      </w:r>
      <w:proofErr w:type="spellEnd"/>
      <w:r w:rsidRPr="008D6D8A">
        <w:rPr>
          <w:rFonts w:ascii="宋体" w:eastAsia="宋体" w:hAnsi="宋体" w:hint="eastAsia"/>
          <w:color w:val="000000"/>
          <w:sz w:val="28"/>
          <w:szCs w:val="28"/>
          <w:lang w:val="x-none"/>
        </w:rPr>
        <w:t xml:space="preserve"> </w:t>
      </w:r>
    </w:p>
    <w:p w14:paraId="4AB55366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联系方式：</w:t>
      </w:r>
      <w:r w:rsidRPr="008D6D8A">
        <w:rPr>
          <w:rFonts w:ascii="宋体" w:eastAsia="宋体" w:hAnsi="宋体" w:hint="eastAsia"/>
          <w:color w:val="000000"/>
          <w:sz w:val="28"/>
          <w:szCs w:val="28"/>
          <w:lang w:val="x-none"/>
        </w:rPr>
        <w:t>0898-68719201</w:t>
      </w:r>
    </w:p>
    <w:p w14:paraId="294D3D62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</w:p>
    <w:p w14:paraId="13389D77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proofErr w:type="spellStart"/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采购代理机构名称：深圳市万德公共咨询有限公司</w:t>
      </w:r>
      <w:proofErr w:type="spellEnd"/>
    </w:p>
    <w:p w14:paraId="7DFD8EEE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地 址：深圳市福田区香梅路1061号中投国际商务中心A栋21楼</w:t>
      </w:r>
    </w:p>
    <w:p w14:paraId="03614337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lastRenderedPageBreak/>
        <w:t>邮政编码：518000</w:t>
      </w:r>
    </w:p>
    <w:p w14:paraId="455C471C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 w:eastAsia="x-none"/>
        </w:rPr>
      </w:pPr>
      <w:proofErr w:type="spellStart"/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采购文件咨询、质疑联系方式</w:t>
      </w:r>
      <w:proofErr w:type="spellEnd"/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：</w:t>
      </w:r>
    </w:p>
    <w:p w14:paraId="0020C482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proofErr w:type="spellStart"/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联系人：</w:t>
      </w:r>
      <w:r w:rsidRPr="008D6D8A">
        <w:rPr>
          <w:rFonts w:ascii="宋体" w:eastAsia="宋体" w:hAnsi="宋体" w:hint="eastAsia"/>
          <w:color w:val="000000"/>
          <w:sz w:val="28"/>
          <w:szCs w:val="28"/>
          <w:lang w:val="x-none"/>
        </w:rPr>
        <w:t>罗</w:t>
      </w:r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先生</w:t>
      </w:r>
      <w:proofErr w:type="spellEnd"/>
      <w:r w:rsidRPr="008D6D8A">
        <w:rPr>
          <w:rFonts w:ascii="宋体" w:eastAsia="宋体" w:hAnsi="宋体" w:hint="eastAsia"/>
          <w:color w:val="000000"/>
          <w:sz w:val="28"/>
          <w:szCs w:val="28"/>
          <w:lang w:val="x-none"/>
        </w:rPr>
        <w:t xml:space="preserve">         </w:t>
      </w:r>
    </w:p>
    <w:p w14:paraId="041F5FB6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电话：</w:t>
      </w:r>
      <w:r w:rsidRPr="008D6D8A">
        <w:rPr>
          <w:rFonts w:ascii="宋体" w:eastAsia="宋体" w:hAnsi="宋体" w:hint="eastAsia"/>
          <w:color w:val="000000"/>
          <w:sz w:val="28"/>
          <w:szCs w:val="28"/>
          <w:lang w:val="x-none"/>
        </w:rPr>
        <w:t>15387158923</w:t>
      </w:r>
    </w:p>
    <w:p w14:paraId="42A76A3D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r w:rsidRPr="008D6D8A">
        <w:rPr>
          <w:rFonts w:ascii="宋体" w:eastAsia="宋体" w:hAnsi="宋体" w:hint="eastAsia"/>
          <w:color w:val="000000"/>
          <w:sz w:val="28"/>
          <w:szCs w:val="28"/>
          <w:lang w:val="x-none"/>
        </w:rPr>
        <w:t>传真：+86 755 23620880</w:t>
      </w:r>
    </w:p>
    <w:p w14:paraId="2BA372F3" w14:textId="77777777" w:rsidR="00F97290" w:rsidRPr="008D6D8A" w:rsidRDefault="00F97290" w:rsidP="00395E05">
      <w:pPr>
        <w:spacing w:line="360" w:lineRule="auto"/>
        <w:rPr>
          <w:rFonts w:ascii="宋体" w:eastAsia="宋体" w:hAnsi="宋体"/>
          <w:color w:val="000000"/>
          <w:sz w:val="28"/>
          <w:szCs w:val="28"/>
          <w:lang w:val="x-none"/>
        </w:rPr>
      </w:pPr>
      <w:r w:rsidRPr="008D6D8A">
        <w:rPr>
          <w:rFonts w:ascii="宋体" w:eastAsia="宋体" w:hAnsi="宋体"/>
          <w:color w:val="000000"/>
          <w:sz w:val="28"/>
          <w:szCs w:val="28"/>
          <w:lang w:val="x-none" w:eastAsia="x-none"/>
        </w:rPr>
        <w:t>邮箱</w:t>
      </w:r>
      <w:r w:rsidRPr="008D6D8A">
        <w:rPr>
          <w:rFonts w:ascii="宋体" w:eastAsia="宋体" w:hAnsi="宋体" w:hint="eastAsia"/>
          <w:color w:val="000000"/>
          <w:sz w:val="28"/>
          <w:szCs w:val="28"/>
          <w:lang w:val="x-none" w:eastAsia="x-none"/>
        </w:rPr>
        <w:t>：</w:t>
      </w:r>
      <w:r w:rsidRPr="008D6D8A">
        <w:rPr>
          <w:rFonts w:ascii="宋体" w:eastAsia="宋体" w:hAnsi="宋体" w:hint="eastAsia"/>
          <w:color w:val="000000"/>
          <w:sz w:val="28"/>
          <w:szCs w:val="28"/>
          <w:lang w:val="x-none"/>
        </w:rPr>
        <w:t>lf@</w:t>
      </w:r>
      <w:hyperlink r:id="rId7" w:history="1">
        <w:r w:rsidRPr="008D6D8A">
          <w:rPr>
            <w:rFonts w:ascii="宋体" w:eastAsia="宋体" w:hAnsi="宋体" w:hint="eastAsia"/>
            <w:color w:val="000000"/>
            <w:sz w:val="28"/>
            <w:szCs w:val="28"/>
            <w:lang w:val="x-none" w:eastAsia="x-none"/>
          </w:rPr>
          <w:t>wan</w:t>
        </w:r>
        <w:r w:rsidRPr="008D6D8A">
          <w:rPr>
            <w:rFonts w:ascii="宋体" w:eastAsia="宋体" w:hAnsi="宋体"/>
            <w:color w:val="000000"/>
            <w:sz w:val="28"/>
            <w:szCs w:val="28"/>
            <w:lang w:val="x-none" w:eastAsia="x-none"/>
          </w:rPr>
          <w:t>dezixun</w:t>
        </w:r>
        <w:r w:rsidRPr="008D6D8A">
          <w:rPr>
            <w:rFonts w:ascii="宋体" w:eastAsia="宋体" w:hAnsi="宋体" w:hint="eastAsia"/>
            <w:color w:val="000000"/>
            <w:sz w:val="28"/>
            <w:szCs w:val="28"/>
            <w:lang w:val="x-none"/>
          </w:rPr>
          <w:t>.cn</w:t>
        </w:r>
      </w:hyperlink>
    </w:p>
    <w:p w14:paraId="387D9E3B" w14:textId="77777777" w:rsidR="00F97290" w:rsidRPr="008D6D8A" w:rsidRDefault="00F97290" w:rsidP="00F97290">
      <w:pPr>
        <w:spacing w:before="24" w:after="24"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  <w:lang w:val="x-none"/>
        </w:rPr>
      </w:pPr>
    </w:p>
    <w:p w14:paraId="462C21FD" w14:textId="77777777" w:rsidR="00F97290" w:rsidRPr="008D6D8A" w:rsidRDefault="00F97290" w:rsidP="00F97290">
      <w:pPr>
        <w:spacing w:before="24" w:after="24"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  <w:lang w:val="x-none"/>
        </w:rPr>
      </w:pPr>
    </w:p>
    <w:p w14:paraId="2620B79C" w14:textId="77777777" w:rsidR="00F97290" w:rsidRPr="008D6D8A" w:rsidRDefault="00F97290" w:rsidP="00F97290">
      <w:pPr>
        <w:spacing w:before="24" w:after="24" w:line="360" w:lineRule="auto"/>
        <w:ind w:firstLineChars="200" w:firstLine="562"/>
        <w:jc w:val="right"/>
        <w:rPr>
          <w:rFonts w:ascii="宋体" w:eastAsia="宋体" w:hAnsi="宋体"/>
          <w:b/>
          <w:color w:val="000000"/>
          <w:sz w:val="28"/>
          <w:szCs w:val="28"/>
          <w:lang w:val="x-none"/>
        </w:rPr>
      </w:pPr>
      <w:r w:rsidRPr="008D6D8A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海口市房屋征收局</w:t>
      </w:r>
    </w:p>
    <w:p w14:paraId="5030A733" w14:textId="0F04C74C" w:rsidR="00F97290" w:rsidRDefault="00F97290" w:rsidP="00F97290">
      <w:pPr>
        <w:spacing w:before="24" w:after="24" w:line="360" w:lineRule="auto"/>
        <w:ind w:firstLineChars="200" w:firstLine="562"/>
        <w:jc w:val="right"/>
        <w:rPr>
          <w:rFonts w:ascii="宋体" w:eastAsia="宋体" w:hAnsi="宋体"/>
          <w:b/>
          <w:color w:val="000000"/>
          <w:sz w:val="28"/>
          <w:szCs w:val="28"/>
          <w:lang w:val="x-none"/>
        </w:rPr>
      </w:pPr>
      <w:r w:rsidRPr="008D6D8A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深圳市万德公共咨询有限公司</w:t>
      </w:r>
    </w:p>
    <w:p w14:paraId="455E6635" w14:textId="4169A884" w:rsidR="00AB66D6" w:rsidRPr="008D6D8A" w:rsidRDefault="00AB66D6" w:rsidP="00AB66D6">
      <w:pPr>
        <w:spacing w:before="24" w:after="24" w:line="360" w:lineRule="auto"/>
        <w:ind w:firstLineChars="200" w:firstLine="562"/>
        <w:jc w:val="right"/>
        <w:rPr>
          <w:rFonts w:ascii="宋体" w:eastAsia="宋体" w:hAnsi="宋体"/>
          <w:b/>
          <w:color w:val="000000"/>
          <w:sz w:val="28"/>
          <w:szCs w:val="28"/>
          <w:lang w:val="x-none"/>
        </w:rPr>
      </w:pPr>
      <w:r w:rsidRPr="00AB66D6">
        <w:rPr>
          <w:rFonts w:ascii="宋体" w:eastAsia="宋体" w:hAnsi="宋体"/>
          <w:b/>
          <w:color w:val="000000"/>
          <w:sz w:val="28"/>
          <w:szCs w:val="28"/>
          <w:lang w:val="x-none"/>
        </w:rPr>
        <w:t>2016</w:t>
      </w:r>
      <w:r w:rsidRPr="00AB66D6">
        <w:rPr>
          <w:rFonts w:ascii="宋体" w:eastAsia="宋体" w:hAnsi="宋体" w:hint="eastAsia"/>
          <w:b/>
          <w:color w:val="000000"/>
          <w:sz w:val="28"/>
          <w:szCs w:val="28"/>
          <w:lang w:val="x-none"/>
        </w:rPr>
        <w:t>年10月17日</w:t>
      </w:r>
    </w:p>
    <w:bookmarkEnd w:id="0"/>
    <w:p w14:paraId="6581DEFB" w14:textId="0C5DBE3B" w:rsidR="00671D26" w:rsidRPr="008D6D8A" w:rsidRDefault="00671D26" w:rsidP="00513B06">
      <w:pPr>
        <w:spacing w:line="360" w:lineRule="auto"/>
        <w:rPr>
          <w:rFonts w:ascii="宋体" w:eastAsia="宋体" w:hAnsi="宋体" w:hint="eastAsia"/>
          <w:sz w:val="28"/>
          <w:szCs w:val="28"/>
        </w:rPr>
      </w:pPr>
    </w:p>
    <w:sectPr w:rsidR="00671D26" w:rsidRPr="008D6D8A" w:rsidSect="00B133AA">
      <w:footerReference w:type="even" r:id="rId8"/>
      <w:footerReference w:type="default" r:id="rId9"/>
      <w:footerReference w:type="firs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20CB" w14:textId="77777777" w:rsidR="00F53376" w:rsidRDefault="00F53376">
      <w:r>
        <w:separator/>
      </w:r>
    </w:p>
  </w:endnote>
  <w:endnote w:type="continuationSeparator" w:id="0">
    <w:p w14:paraId="2C784D76" w14:textId="77777777" w:rsidR="00F53376" w:rsidRDefault="00F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Malgun Gothic Semilight"/>
    <w:charset w:val="86"/>
    <w:family w:val="auto"/>
    <w:pitch w:val="variable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6BF0" w14:textId="77777777" w:rsidR="00AB66D6" w:rsidRDefault="00AB66D6">
    <w:pPr>
      <w:pStyle w:val="a4"/>
      <w:spacing w:before="24"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A7A8" w14:textId="77777777" w:rsidR="00115BC0" w:rsidRDefault="00F53376" w:rsidP="00EE69C4">
    <w:pPr>
      <w:pStyle w:val="a4"/>
      <w:spacing w:before="24" w:after="24"/>
      <w:jc w:val="right"/>
    </w:pPr>
    <w:r>
      <w:pict w14:anchorId="4B5FEE0C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12.05pt;height:26.4pt;z-index:251659264;mso-wrap-style:none;mso-position-horizontal:center;mso-position-horizontal-relative:margin" filled="f" stroked="f">
          <v:textbox style="mso-next-textbox:#文本框 1;mso-fit-shape-to-text:t" inset="0,0,0,0">
            <w:txbxContent>
              <w:p w14:paraId="3A3C130F" w14:textId="5D3C49F0" w:rsidR="00115BC0" w:rsidRDefault="00395E05">
                <w:pPr>
                  <w:pStyle w:val="a4"/>
                  <w:spacing w:before="24" w:after="24"/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13B06" w:rsidRPr="00513B06">
                  <w:rPr>
                    <w:noProof/>
                    <w:lang w:val="en-US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E46F" w14:textId="77777777" w:rsidR="00AB66D6" w:rsidRDefault="00AB66D6">
    <w:pPr>
      <w:pStyle w:val="a4"/>
      <w:spacing w:before="24"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2ECA" w14:textId="77777777" w:rsidR="00F53376" w:rsidRDefault="00F53376">
      <w:r>
        <w:separator/>
      </w:r>
    </w:p>
  </w:footnote>
  <w:footnote w:type="continuationSeparator" w:id="0">
    <w:p w14:paraId="5BC70701" w14:textId="77777777" w:rsidR="00F53376" w:rsidRDefault="00F5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360"/>
    <w:multiLevelType w:val="multilevel"/>
    <w:tmpl w:val="335004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F032B2"/>
    <w:multiLevelType w:val="hybridMultilevel"/>
    <w:tmpl w:val="E28472AA"/>
    <w:lvl w:ilvl="0" w:tplc="7D44F63E">
      <w:start w:val="1"/>
      <w:numFmt w:val="chineseCountingThousand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397627"/>
    <w:multiLevelType w:val="hybridMultilevel"/>
    <w:tmpl w:val="E948FDD0"/>
    <w:lvl w:ilvl="0" w:tplc="977CE602">
      <w:start w:val="1"/>
      <w:numFmt w:val="decimal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90"/>
    <w:rsid w:val="00055171"/>
    <w:rsid w:val="00395E05"/>
    <w:rsid w:val="00513B06"/>
    <w:rsid w:val="00671D26"/>
    <w:rsid w:val="007D077D"/>
    <w:rsid w:val="008D6D8A"/>
    <w:rsid w:val="009C55D7"/>
    <w:rsid w:val="00AB66D6"/>
    <w:rsid w:val="00B133AA"/>
    <w:rsid w:val="00C84C17"/>
    <w:rsid w:val="00F53376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B6A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2"/>
    <w:basedOn w:val="a"/>
    <w:next w:val="a"/>
    <w:link w:val="10"/>
    <w:autoRedefine/>
    <w:qFormat/>
    <w:rsid w:val="009C55D7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55D7"/>
    <w:pPr>
      <w:keepNext/>
      <w:keepLines/>
      <w:spacing w:before="260" w:after="260" w:line="416" w:lineRule="auto"/>
      <w:outlineLvl w:val="1"/>
    </w:pPr>
    <w:rPr>
      <w:rFonts w:asciiTheme="majorHAnsi" w:eastAsia="FangSong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2 字符"/>
    <w:basedOn w:val="a0"/>
    <w:link w:val="1"/>
    <w:qFormat/>
    <w:rsid w:val="009C55D7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9C55D7"/>
    <w:rPr>
      <w:rFonts w:asciiTheme="majorHAnsi" w:eastAsia="FangSong" w:hAnsiTheme="majorHAnsi" w:cstheme="majorBidi"/>
      <w:b/>
      <w:bCs/>
      <w:sz w:val="28"/>
      <w:szCs w:val="32"/>
    </w:rPr>
  </w:style>
  <w:style w:type="character" w:customStyle="1" w:styleId="a3">
    <w:name w:val="页脚 字符"/>
    <w:link w:val="a4"/>
    <w:uiPriority w:val="99"/>
    <w:rsid w:val="00F97290"/>
    <w:rPr>
      <w:lang w:val="en-GB"/>
    </w:rPr>
  </w:style>
  <w:style w:type="paragraph" w:styleId="a4">
    <w:name w:val="footer"/>
    <w:basedOn w:val="a"/>
    <w:link w:val="a3"/>
    <w:uiPriority w:val="99"/>
    <w:rsid w:val="00F97290"/>
    <w:pPr>
      <w:widowControl/>
      <w:tabs>
        <w:tab w:val="center" w:pos="4153"/>
        <w:tab w:val="right" w:pos="8306"/>
      </w:tabs>
      <w:spacing w:beforeLines="10" w:afterLines="10" w:line="480" w:lineRule="exact"/>
    </w:pPr>
    <w:rPr>
      <w:lang w:val="en-GB"/>
    </w:rPr>
  </w:style>
  <w:style w:type="character" w:customStyle="1" w:styleId="11">
    <w:name w:val="页脚字符1"/>
    <w:basedOn w:val="a0"/>
    <w:uiPriority w:val="99"/>
    <w:semiHidden/>
    <w:rsid w:val="00F97290"/>
    <w:rPr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F97290"/>
    <w:rPr>
      <w:rFonts w:ascii="宋体" w:eastAsia="宋体"/>
    </w:rPr>
  </w:style>
  <w:style w:type="character" w:customStyle="1" w:styleId="a6">
    <w:name w:val="文档结构图 字符"/>
    <w:basedOn w:val="a0"/>
    <w:link w:val="a5"/>
    <w:uiPriority w:val="99"/>
    <w:semiHidden/>
    <w:rsid w:val="00F97290"/>
    <w:rPr>
      <w:rFonts w:ascii="宋体" w:eastAsia="宋体"/>
    </w:rPr>
  </w:style>
  <w:style w:type="paragraph" w:styleId="a7">
    <w:name w:val="header"/>
    <w:basedOn w:val="a"/>
    <w:link w:val="a8"/>
    <w:uiPriority w:val="99"/>
    <w:unhideWhenUsed/>
    <w:rsid w:val="00AB6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B6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dezixun@yea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Mike Zhang</cp:lastModifiedBy>
  <cp:revision>6</cp:revision>
  <dcterms:created xsi:type="dcterms:W3CDTF">2016-10-17T09:16:00Z</dcterms:created>
  <dcterms:modified xsi:type="dcterms:W3CDTF">2016-10-17T12:39:00Z</dcterms:modified>
</cp:coreProperties>
</file>