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3F" w:rsidRPr="00F06639" w:rsidRDefault="006B4559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 w:rsidRPr="00F06639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住院医师规范化培训管理系统采购项目</w:t>
      </w:r>
      <w:r w:rsidR="00B3426F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的</w:t>
      </w:r>
      <w:r w:rsidRPr="00F06639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 xml:space="preserve">中标公告 </w:t>
      </w:r>
    </w:p>
    <w:p w:rsidR="00767682" w:rsidRPr="00B3426F" w:rsidRDefault="00767682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000000"/>
          <w:sz w:val="36"/>
          <w:szCs w:val="36"/>
        </w:rPr>
      </w:pPr>
    </w:p>
    <w:p w:rsidR="005E463F" w:rsidRDefault="006B4559" w:rsidP="00F06639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b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一、采购人、代理机构名称、地址和联系方式：</w:t>
      </w:r>
    </w:p>
    <w:p w:rsidR="005E463F" w:rsidRPr="00F40E7A" w:rsidRDefault="006B4559" w:rsidP="00F0663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采购人名称：海口市人民医院</w:t>
      </w:r>
      <w:r w:rsidR="00B3426F" w:rsidRPr="00F40E7A"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  <w:t>（中南大学湘雅医学院附属海口医院）</w:t>
      </w:r>
    </w:p>
    <w:p w:rsidR="005E463F" w:rsidRDefault="006B4559" w:rsidP="00F0663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地 址： 海口市人民大道43号</w:t>
      </w:r>
    </w:p>
    <w:p w:rsidR="00B3426F" w:rsidRPr="00B3426F" w:rsidRDefault="006B4559" w:rsidP="00F0663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项目联系人：</w:t>
      </w:r>
      <w:r w:rsidR="00B3426F" w:rsidRPr="00B3426F"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  <w:t>李姗姗</w:t>
      </w:r>
    </w:p>
    <w:p w:rsidR="00B3426F" w:rsidRPr="00B3426F" w:rsidRDefault="006B4559" w:rsidP="00F0663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联系方式：</w:t>
      </w:r>
      <w:r w:rsidR="00B3426F" w:rsidRPr="00B3426F"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  <w:t>13707507081</w:t>
      </w:r>
    </w:p>
    <w:p w:rsidR="005E463F" w:rsidRDefault="006B4559" w:rsidP="00F0663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代理机构：海南和正招标有限公司</w:t>
      </w:r>
    </w:p>
    <w:p w:rsidR="005E463F" w:rsidRPr="00F06639" w:rsidRDefault="006B4559" w:rsidP="00F0663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000000"/>
          <w:sz w:val="26"/>
          <w:szCs w:val="26"/>
        </w:rPr>
      </w:pPr>
      <w:r w:rsidRPr="00F06639">
        <w:rPr>
          <w:rFonts w:ascii="宋体" w:eastAsia="宋体" w:hAnsi="宋体" w:cs="宋体" w:hint="eastAsia"/>
          <w:color w:val="000000"/>
          <w:kern w:val="0"/>
          <w:sz w:val="26"/>
          <w:szCs w:val="26"/>
          <w:shd w:val="clear" w:color="auto" w:fill="FFFFFF"/>
        </w:rPr>
        <w:t>代理机构地址：海口市大英山东一路10号国瑞城铂仕苑3栋2单元1002室</w:t>
      </w:r>
    </w:p>
    <w:p w:rsidR="005E463F" w:rsidRPr="00B3426F" w:rsidRDefault="006B4559" w:rsidP="00F0663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代理机构联系电话：</w:t>
      </w:r>
      <w:r w:rsidR="00B3426F" w:rsidRPr="00B3426F"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  <w:t>13519880880</w:t>
      </w:r>
    </w:p>
    <w:p w:rsidR="005E463F" w:rsidRDefault="006B4559" w:rsidP="00F06639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b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二、采购项目名称、编号、用途、数量、简要技术要求及合同履行日期</w:t>
      </w:r>
    </w:p>
    <w:p w:rsidR="005E463F" w:rsidRDefault="006B455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项目名称：住院医师规范化培训管理系统采购项目</w:t>
      </w:r>
    </w:p>
    <w:p w:rsidR="005E463F" w:rsidRDefault="006B455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项目编号：HNHZ2017-225</w:t>
      </w:r>
    </w:p>
    <w:p w:rsidR="005E463F" w:rsidRDefault="006B4559">
      <w:pPr>
        <w:widowControl/>
        <w:shd w:val="clear" w:color="auto" w:fill="FFFFFF"/>
        <w:wordWrap w:val="0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合同履行日期：30天内</w:t>
      </w:r>
    </w:p>
    <w:p w:rsidR="005E463F" w:rsidRDefault="006B4559">
      <w:pPr>
        <w:widowControl/>
        <w:shd w:val="clear" w:color="auto" w:fill="FFFFFF"/>
        <w:wordWrap w:val="0"/>
        <w:spacing w:line="315" w:lineRule="atLeast"/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1、名称：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住院医师规范化培训管理系统采购项目</w:t>
      </w:r>
    </w:p>
    <w:p w:rsidR="005E463F" w:rsidRDefault="006B4559">
      <w:pPr>
        <w:widowControl/>
        <w:shd w:val="clear" w:color="auto" w:fill="FFFFFF"/>
        <w:wordWrap w:val="0"/>
        <w:spacing w:line="315" w:lineRule="atLeast"/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2、用途：医疗培训系统</w:t>
      </w:r>
    </w:p>
    <w:p w:rsidR="005E463F" w:rsidRDefault="006B4559">
      <w:pPr>
        <w:widowControl/>
        <w:shd w:val="clear" w:color="auto" w:fill="FFFFFF"/>
        <w:wordWrap w:val="0"/>
        <w:spacing w:line="315" w:lineRule="atLeast"/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3、数量及分包：一批不分包（详见用户需求书）</w:t>
      </w:r>
    </w:p>
    <w:p w:rsidR="005E463F" w:rsidRDefault="006B4559">
      <w:pPr>
        <w:widowControl/>
        <w:shd w:val="clear" w:color="auto" w:fill="FFFFFF"/>
        <w:wordWrap w:val="0"/>
        <w:spacing w:line="315" w:lineRule="atLeast"/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4、简要技术要求或项目基本概况：海口市人民医院住院医师规范化培训管理系统采购项目，其他详见《用户需求书》。</w:t>
      </w:r>
    </w:p>
    <w:p w:rsidR="005E463F" w:rsidRDefault="006B4559">
      <w:pPr>
        <w:widowControl/>
        <w:spacing w:line="420" w:lineRule="atLeast"/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5、采购预算：180万元，投标报价超出采购预算的视为无效投标。</w:t>
      </w:r>
    </w:p>
    <w:p w:rsidR="005E463F" w:rsidRDefault="006B4559" w:rsidP="00F06639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b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三、定标时间：2017-12-</w:t>
      </w:r>
      <w:r w:rsidR="00B3426F"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1</w:t>
      </w:r>
    </w:p>
    <w:p w:rsidR="005E463F" w:rsidRDefault="006B4559" w:rsidP="00F06639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b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四、采购公告时间：2017-11-10</w:t>
      </w:r>
    </w:p>
    <w:p w:rsidR="005E463F" w:rsidRDefault="006B4559" w:rsidP="00F06639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b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lastRenderedPageBreak/>
        <w:t>五、中标信息（包括但不限于主要中标标的名称、规格型号、数量、单价、服务要求等）：</w:t>
      </w:r>
    </w:p>
    <w:tbl>
      <w:tblPr>
        <w:tblStyle w:val="a9"/>
        <w:tblW w:w="0" w:type="auto"/>
        <w:tblInd w:w="108" w:type="dxa"/>
        <w:tblLook w:val="04A0"/>
      </w:tblPr>
      <w:tblGrid>
        <w:gridCol w:w="3119"/>
        <w:gridCol w:w="3544"/>
        <w:gridCol w:w="1701"/>
      </w:tblGrid>
      <w:tr w:rsidR="00B3426F" w:rsidTr="00B3426F">
        <w:tc>
          <w:tcPr>
            <w:tcW w:w="3119" w:type="dxa"/>
            <w:vAlign w:val="center"/>
          </w:tcPr>
          <w:p w:rsidR="00B3426F" w:rsidRDefault="00B3426F" w:rsidP="00E178E2">
            <w:pPr>
              <w:widowControl/>
              <w:spacing w:line="450" w:lineRule="atLeast"/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中标人</w:t>
            </w:r>
          </w:p>
        </w:tc>
        <w:tc>
          <w:tcPr>
            <w:tcW w:w="3544" w:type="dxa"/>
            <w:vAlign w:val="center"/>
          </w:tcPr>
          <w:p w:rsidR="00B3426F" w:rsidRDefault="00B3426F" w:rsidP="00E178E2">
            <w:pPr>
              <w:widowControl/>
              <w:spacing w:line="450" w:lineRule="atLeast"/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地址</w:t>
            </w:r>
          </w:p>
        </w:tc>
        <w:tc>
          <w:tcPr>
            <w:tcW w:w="1701" w:type="dxa"/>
            <w:vAlign w:val="center"/>
          </w:tcPr>
          <w:p w:rsidR="00B3426F" w:rsidRDefault="00B3426F" w:rsidP="00B3426F">
            <w:pPr>
              <w:widowControl/>
              <w:spacing w:line="450" w:lineRule="atLeast"/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中标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b/>
                <w:kern w:val="0"/>
                <w:sz w:val="24"/>
              </w:rPr>
              <w:t>(元)</w:t>
            </w:r>
          </w:p>
        </w:tc>
      </w:tr>
      <w:tr w:rsidR="00B3426F" w:rsidTr="00B3426F">
        <w:tc>
          <w:tcPr>
            <w:tcW w:w="3119" w:type="dxa"/>
            <w:vAlign w:val="center"/>
          </w:tcPr>
          <w:p w:rsidR="00B3426F" w:rsidRPr="00FC2A13" w:rsidRDefault="00B3426F" w:rsidP="00E178E2">
            <w:pPr>
              <w:widowControl/>
              <w:spacing w:line="450" w:lineRule="atLeast"/>
              <w:jc w:val="left"/>
              <w:rPr>
                <w:sz w:val="22"/>
                <w:szCs w:val="22"/>
              </w:rPr>
            </w:pPr>
            <w:r w:rsidRPr="00FC2A1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北京时医康科技发展有限公司</w:t>
            </w:r>
          </w:p>
        </w:tc>
        <w:tc>
          <w:tcPr>
            <w:tcW w:w="3544" w:type="dxa"/>
            <w:vAlign w:val="center"/>
          </w:tcPr>
          <w:p w:rsidR="00B3426F" w:rsidRPr="00FC2A13" w:rsidRDefault="00B3426F" w:rsidP="00E178E2">
            <w:pPr>
              <w:widowControl/>
              <w:spacing w:line="450" w:lineRule="atLeast"/>
              <w:jc w:val="left"/>
              <w:rPr>
                <w:sz w:val="22"/>
                <w:szCs w:val="22"/>
              </w:rPr>
            </w:pPr>
            <w:r w:rsidRPr="00FC2A1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北京市朝阳区芍药居（煤炭印刷厂）1幢3层8308室</w:t>
            </w:r>
          </w:p>
        </w:tc>
        <w:tc>
          <w:tcPr>
            <w:tcW w:w="1701" w:type="dxa"/>
            <w:vAlign w:val="center"/>
          </w:tcPr>
          <w:p w:rsidR="00B3426F" w:rsidRPr="00E72318" w:rsidRDefault="00B3426F" w:rsidP="00E178E2">
            <w:pPr>
              <w:widowControl/>
              <w:spacing w:line="450" w:lineRule="atLeast"/>
              <w:jc w:val="left"/>
              <w:rPr>
                <w:sz w:val="24"/>
              </w:rPr>
            </w:pPr>
            <w:r w:rsidRPr="00E72318">
              <w:rPr>
                <w:rFonts w:ascii="宋体" w:eastAsia="宋体" w:hAnsi="宋体" w:cs="宋体" w:hint="eastAsia"/>
                <w:kern w:val="0"/>
                <w:sz w:val="24"/>
              </w:rPr>
              <w:t>1521000.00</w:t>
            </w:r>
          </w:p>
        </w:tc>
      </w:tr>
    </w:tbl>
    <w:p w:rsidR="00B3426F" w:rsidRDefault="00B3426F" w:rsidP="00F06639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b/>
          <w:color w:val="000000"/>
          <w:sz w:val="27"/>
          <w:szCs w:val="27"/>
        </w:rPr>
      </w:pPr>
    </w:p>
    <w:p w:rsidR="005E463F" w:rsidRDefault="005E463F">
      <w:pPr>
        <w:rPr>
          <w:vanish/>
          <w:sz w:val="24"/>
        </w:rPr>
      </w:pPr>
    </w:p>
    <w:tbl>
      <w:tblPr>
        <w:tblW w:w="836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"/>
        <w:gridCol w:w="1726"/>
        <w:gridCol w:w="708"/>
        <w:gridCol w:w="851"/>
        <w:gridCol w:w="1276"/>
        <w:gridCol w:w="1701"/>
        <w:gridCol w:w="1134"/>
      </w:tblGrid>
      <w:tr w:rsidR="00E72318" w:rsidTr="00E72318">
        <w:trPr>
          <w:trHeight w:val="1232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Pr="00FC2A13" w:rsidRDefault="00E72318">
            <w:pPr>
              <w:widowControl/>
              <w:jc w:val="center"/>
              <w:textAlignment w:val="center"/>
              <w:rPr>
                <w:b/>
              </w:rPr>
            </w:pPr>
            <w:r w:rsidRPr="00FC2A1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FC2A1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主要中标标的</w:t>
            </w:r>
          </w:p>
          <w:p w:rsidR="00E72318" w:rsidRPr="00FC2A13" w:rsidRDefault="00E72318">
            <w:pPr>
              <w:widowControl/>
              <w:jc w:val="center"/>
              <w:textAlignment w:val="center"/>
              <w:rPr>
                <w:b/>
              </w:rPr>
            </w:pPr>
            <w:r w:rsidRPr="00FC2A1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Pr="00FC2A13" w:rsidRDefault="00E72318">
            <w:pPr>
              <w:widowControl/>
              <w:jc w:val="center"/>
              <w:textAlignment w:val="center"/>
              <w:rPr>
                <w:b/>
              </w:rPr>
            </w:pPr>
            <w:r w:rsidRPr="00FC2A1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Pr="00FC2A13" w:rsidRDefault="00E72318">
            <w:pPr>
              <w:widowControl/>
              <w:jc w:val="center"/>
              <w:textAlignment w:val="center"/>
              <w:rPr>
                <w:b/>
              </w:rPr>
            </w:pPr>
            <w:r w:rsidRPr="00FC2A1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Pr="00FC2A13" w:rsidRDefault="00E72318">
            <w:pPr>
              <w:widowControl/>
              <w:jc w:val="center"/>
              <w:textAlignment w:val="center"/>
              <w:rPr>
                <w:b/>
              </w:rPr>
            </w:pPr>
            <w:r w:rsidRPr="00FC2A1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Pr="00FC2A13" w:rsidRDefault="00E72318">
            <w:pPr>
              <w:widowControl/>
              <w:jc w:val="center"/>
              <w:textAlignment w:val="center"/>
              <w:rPr>
                <w:b/>
              </w:rPr>
            </w:pPr>
            <w:r w:rsidRPr="00FC2A1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服务要求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  <w:rPr>
                <w:b/>
              </w:rPr>
            </w:pPr>
            <w:r w:rsidRPr="00FC2A13">
              <w:rPr>
                <w:rFonts w:hint="eastAsia"/>
                <w:b/>
              </w:rPr>
              <w:t>合同履行</w:t>
            </w:r>
          </w:p>
          <w:p w:rsidR="00E72318" w:rsidRPr="00FC2A13" w:rsidRDefault="00E72318">
            <w:pPr>
              <w:widowControl/>
              <w:jc w:val="center"/>
              <w:textAlignment w:val="center"/>
              <w:rPr>
                <w:b/>
              </w:rPr>
            </w:pPr>
            <w:r w:rsidRPr="00FC2A13">
              <w:rPr>
                <w:rFonts w:hint="eastAsia"/>
                <w:b/>
              </w:rPr>
              <w:t>日期</w:t>
            </w:r>
          </w:p>
        </w:tc>
      </w:tr>
      <w:tr w:rsidR="00E72318" w:rsidTr="00E72318">
        <w:trPr>
          <w:trHeight w:val="1697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教学一体化管理平台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35647E" w:rsidP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承诺质保期1年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30天内</w:t>
            </w:r>
          </w:p>
        </w:tc>
      </w:tr>
      <w:tr w:rsidR="00E72318" w:rsidTr="00E72318">
        <w:trPr>
          <w:trHeight w:val="1665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考试考核平台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35647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承诺质保期1年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rPr>
                <w:rFonts w:ascii="宋体"/>
                <w:sz w:val="24"/>
              </w:rPr>
            </w:pPr>
          </w:p>
        </w:tc>
      </w:tr>
      <w:tr w:rsidR="00E72318" w:rsidTr="00E72318">
        <w:trPr>
          <w:trHeight w:val="1803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手术和操作规范培训教学系统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35647E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承诺质保期1年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318" w:rsidRDefault="00E72318">
            <w:pPr>
              <w:rPr>
                <w:rFonts w:ascii="宋体"/>
                <w:sz w:val="24"/>
              </w:rPr>
            </w:pPr>
          </w:p>
        </w:tc>
      </w:tr>
    </w:tbl>
    <w:p w:rsidR="005E463F" w:rsidRDefault="006B4559">
      <w:pPr>
        <w:pStyle w:val="a3"/>
        <w:widowControl/>
        <w:shd w:val="clear" w:color="auto" w:fill="FFFFFF"/>
        <w:wordWrap w:val="0"/>
        <w:spacing w:beforeAutospacing="0" w:afterAutospacing="0" w:line="360" w:lineRule="atLeast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 </w:t>
      </w:r>
    </w:p>
    <w:p w:rsidR="005E463F" w:rsidRDefault="006B4559" w:rsidP="00F06639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b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kern w:val="0"/>
          <w:sz w:val="27"/>
          <w:szCs w:val="27"/>
          <w:shd w:val="clear" w:color="auto" w:fill="FFFFFF"/>
        </w:rPr>
        <w:t>六、专家名单：</w:t>
      </w:r>
    </w:p>
    <w:p w:rsidR="005E463F" w:rsidRDefault="006B4559" w:rsidP="00F06639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抽取专家： 沈淑萍、曾三成、吴曹江、薛江炜、林明</w:t>
      </w:r>
    </w:p>
    <w:p w:rsidR="005E463F" w:rsidRDefault="005E463F">
      <w:pPr>
        <w:widowControl/>
        <w:shd w:val="clear" w:color="auto" w:fill="FFFFFF"/>
        <w:spacing w:line="54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</w:p>
    <w:p w:rsidR="00F06639" w:rsidRDefault="00F06639">
      <w:pPr>
        <w:widowControl/>
        <w:shd w:val="clear" w:color="auto" w:fill="FFFFFF"/>
        <w:spacing w:line="540" w:lineRule="atLeast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</w:p>
    <w:p w:rsidR="005E463F" w:rsidRPr="0081533B" w:rsidRDefault="006B4559">
      <w:pPr>
        <w:widowControl/>
        <w:shd w:val="clear" w:color="auto" w:fill="FFFFFF"/>
        <w:spacing w:line="540" w:lineRule="atLeast"/>
        <w:ind w:firstLine="420"/>
        <w:jc w:val="right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r w:rsidRPr="0081533B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2017年12月</w:t>
      </w:r>
      <w:r w:rsidR="0077063A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11</w:t>
      </w:r>
      <w:r w:rsidRPr="0081533B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日</w:t>
      </w:r>
      <w:bookmarkStart w:id="0" w:name="_GoBack"/>
      <w:bookmarkEnd w:id="0"/>
    </w:p>
    <w:sectPr w:rsidR="005E463F" w:rsidRPr="0081533B" w:rsidSect="00767682">
      <w:pgSz w:w="11906" w:h="16838"/>
      <w:pgMar w:top="1134" w:right="1559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3E" w:rsidRDefault="0093293E" w:rsidP="00767682">
      <w:r>
        <w:separator/>
      </w:r>
    </w:p>
  </w:endnote>
  <w:endnote w:type="continuationSeparator" w:id="1">
    <w:p w:rsidR="0093293E" w:rsidRDefault="0093293E" w:rsidP="0076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3E" w:rsidRDefault="0093293E" w:rsidP="00767682">
      <w:r>
        <w:separator/>
      </w:r>
    </w:p>
  </w:footnote>
  <w:footnote w:type="continuationSeparator" w:id="1">
    <w:p w:rsidR="0093293E" w:rsidRDefault="0093293E" w:rsidP="00767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E463F"/>
    <w:rsid w:val="00117477"/>
    <w:rsid w:val="002851C7"/>
    <w:rsid w:val="002F3454"/>
    <w:rsid w:val="0035647E"/>
    <w:rsid w:val="003A3B54"/>
    <w:rsid w:val="005E463F"/>
    <w:rsid w:val="006B4559"/>
    <w:rsid w:val="00767682"/>
    <w:rsid w:val="0077063A"/>
    <w:rsid w:val="0081533B"/>
    <w:rsid w:val="008C2095"/>
    <w:rsid w:val="0093293E"/>
    <w:rsid w:val="00A046F7"/>
    <w:rsid w:val="00B3426F"/>
    <w:rsid w:val="00C107C0"/>
    <w:rsid w:val="00E036C5"/>
    <w:rsid w:val="00E72318"/>
    <w:rsid w:val="00F06639"/>
    <w:rsid w:val="00F40E7A"/>
    <w:rsid w:val="00FC2A13"/>
    <w:rsid w:val="0D464FD4"/>
    <w:rsid w:val="71E8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6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63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5E463F"/>
    <w:rPr>
      <w:color w:val="333333"/>
      <w:u w:val="none"/>
    </w:rPr>
  </w:style>
  <w:style w:type="character" w:styleId="a5">
    <w:name w:val="Emphasis"/>
    <w:basedOn w:val="a0"/>
    <w:qFormat/>
    <w:rsid w:val="005E463F"/>
    <w:rPr>
      <w:bdr w:val="none" w:sz="0" w:space="0" w:color="auto"/>
    </w:rPr>
  </w:style>
  <w:style w:type="character" w:styleId="HTML">
    <w:name w:val="HTML Typewriter"/>
    <w:basedOn w:val="a0"/>
    <w:rsid w:val="005E463F"/>
    <w:rPr>
      <w:rFonts w:ascii="Courier New" w:hAnsi="Courier New"/>
      <w:sz w:val="20"/>
      <w:bdr w:val="none" w:sz="0" w:space="0" w:color="auto"/>
    </w:rPr>
  </w:style>
  <w:style w:type="character" w:styleId="a6">
    <w:name w:val="Hyperlink"/>
    <w:basedOn w:val="a0"/>
    <w:rsid w:val="005E463F"/>
    <w:rPr>
      <w:color w:val="333333"/>
      <w:u w:val="none"/>
    </w:rPr>
  </w:style>
  <w:style w:type="character" w:customStyle="1" w:styleId="hui">
    <w:name w:val="hui"/>
    <w:basedOn w:val="a0"/>
    <w:rsid w:val="005E463F"/>
    <w:rPr>
      <w:color w:val="999999"/>
    </w:rPr>
  </w:style>
  <w:style w:type="character" w:customStyle="1" w:styleId="hui1">
    <w:name w:val="hui1"/>
    <w:basedOn w:val="a0"/>
    <w:rsid w:val="005E463F"/>
    <w:rPr>
      <w:color w:val="999999"/>
    </w:rPr>
  </w:style>
  <w:style w:type="paragraph" w:styleId="a7">
    <w:name w:val="header"/>
    <w:basedOn w:val="a"/>
    <w:link w:val="Char"/>
    <w:rsid w:val="00767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676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67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67682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B34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113</Words>
  <Characters>650</Characters>
  <Application>Microsoft Office Word</Application>
  <DocSecurity>0</DocSecurity>
  <Lines>5</Lines>
  <Paragraphs>1</Paragraphs>
  <ScaleCrop>false</ScaleCrop>
  <Company>http:/sdwm.org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SDWM</cp:lastModifiedBy>
  <cp:revision>7</cp:revision>
  <cp:lastPrinted>2017-12-06T06:44:00Z</cp:lastPrinted>
  <dcterms:created xsi:type="dcterms:W3CDTF">2014-10-29T12:08:00Z</dcterms:created>
  <dcterms:modified xsi:type="dcterms:W3CDTF">2017-12-11T10:15:00Z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