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line="400" w:lineRule="exact"/>
        <w:ind w:left="0" w:leftChars="0" w:firstLine="0" w:firstLineChars="0"/>
        <w:jc w:val="center"/>
        <w:rPr>
          <w:rFonts w:hint="eastAsia" w:ascii="宋体" w:hAnsi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kern w:val="44"/>
          <w:sz w:val="28"/>
          <w:szCs w:val="28"/>
        </w:rPr>
        <w:t>洋浦经济开发区公安局</w:t>
      </w:r>
      <w:r>
        <w:rPr>
          <w:rFonts w:hint="eastAsia" w:ascii="宋体" w:hAnsi="宋体"/>
          <w:b/>
          <w:bCs/>
          <w:color w:val="auto"/>
          <w:kern w:val="44"/>
          <w:sz w:val="28"/>
          <w:szCs w:val="28"/>
          <w:lang w:val="en-US" w:eastAsia="zh-CN"/>
        </w:rPr>
        <w:t>-</w:t>
      </w:r>
      <w:r>
        <w:rPr>
          <w:rFonts w:hint="eastAsia" w:ascii="宋体" w:hAnsi="宋体"/>
          <w:b/>
          <w:bCs/>
          <w:color w:val="auto"/>
          <w:kern w:val="44"/>
          <w:sz w:val="28"/>
          <w:szCs w:val="28"/>
        </w:rPr>
        <w:t>洋浦经济开发区“智慧监所”信息化系统</w:t>
      </w:r>
      <w:r>
        <w:rPr>
          <w:rFonts w:hint="eastAsia" w:ascii="宋体" w:hAnsi="宋体"/>
          <w:b/>
          <w:bCs/>
          <w:color w:val="auto"/>
          <w:kern w:val="44"/>
          <w:sz w:val="28"/>
          <w:szCs w:val="28"/>
          <w:lang w:val="en-US" w:eastAsia="zh-CN"/>
        </w:rPr>
        <w:t>-招标公告</w:t>
      </w:r>
    </w:p>
    <w:p>
      <w:pPr>
        <w:widowControl/>
        <w:snapToGrid w:val="0"/>
        <w:spacing w:before="156" w:beforeLines="50" w:line="400" w:lineRule="exact"/>
        <w:ind w:firstLine="482"/>
        <w:rPr>
          <w:rFonts w:asci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受</w:t>
      </w:r>
      <w:r>
        <w:rPr>
          <w:rFonts w:hint="eastAsia" w:ascii="宋体" w:hAnsi="宋体"/>
          <w:color w:val="auto"/>
          <w:kern w:val="44"/>
          <w:sz w:val="24"/>
          <w:szCs w:val="24"/>
        </w:rPr>
        <w:t>洋浦经济开发区公安局</w:t>
      </w: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（</w:t>
      </w:r>
      <w:r>
        <w:rPr>
          <w:rFonts w:hint="eastAsia" w:ascii="宋体" w:hAnsi="宋体"/>
          <w:color w:val="auto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/>
          <w:color w:val="auto"/>
          <w:kern w:val="44"/>
          <w:sz w:val="24"/>
          <w:szCs w:val="24"/>
        </w:rPr>
        <w:t>洋浦经济开发区“智慧监所”信息化系统项目</w:t>
      </w:r>
      <w:r>
        <w:rPr>
          <w:rFonts w:hint="eastAsia" w:ascii="宋体" w:hAnsi="宋体"/>
          <w:color w:val="auto"/>
          <w:kern w:val="0"/>
          <w:sz w:val="24"/>
          <w:szCs w:val="24"/>
        </w:rPr>
        <w:t>（项目编号：HNHZ2018-125）所需的货物及服务组织公开招标采购，欢迎国内合格的投标人参加投标，有关事项如下：</w:t>
      </w:r>
    </w:p>
    <w:p>
      <w:pPr>
        <w:spacing w:before="156" w:beforeLines="50" w:line="400" w:lineRule="exact"/>
        <w:rPr>
          <w:rFonts w:ascii="宋体" w:hAnsi="宋体" w:cs="Arial"/>
          <w:b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Chars="0"/>
        <w:jc w:val="left"/>
        <w:rPr>
          <w:rFonts w:ascii="宋体" w:hAnsi="宋体"/>
          <w:color w:val="auto"/>
          <w:kern w:val="44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cs="Tahoma"/>
          <w:color w:val="auto"/>
          <w:sz w:val="24"/>
          <w:szCs w:val="24"/>
        </w:rPr>
        <w:t>名称</w:t>
      </w:r>
      <w:r>
        <w:rPr>
          <w:rFonts w:hint="eastAsia" w:ascii="宋体" w:hAnsi="宋体" w:cs="Tahoma"/>
          <w:color w:val="auto"/>
          <w:kern w:val="28"/>
          <w:sz w:val="24"/>
          <w:szCs w:val="24"/>
        </w:rPr>
        <w:t>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洋浦经济开发区“智慧监所”信息化系统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Chars="0"/>
        <w:jc w:val="left"/>
        <w:rPr>
          <w:rFonts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cs="Tahoma"/>
          <w:color w:val="auto"/>
          <w:sz w:val="24"/>
          <w:szCs w:val="24"/>
        </w:rPr>
        <w:t>用途：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信息化系统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Chars="0"/>
        <w:jc w:val="left"/>
        <w:rPr>
          <w:rFonts w:ascii="宋体" w:hAnsi="宋体"/>
          <w:bCs/>
          <w:color w:val="auto"/>
          <w:kern w:val="44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cs="Tahoma"/>
          <w:color w:val="auto"/>
          <w:sz w:val="24"/>
          <w:szCs w:val="24"/>
        </w:rPr>
        <w:t>数量：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>一批不分包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Chars="0"/>
        <w:jc w:val="left"/>
        <w:rPr>
          <w:rFonts w:ascii="宋体" w:hAnsi="宋体"/>
          <w:color w:val="auto"/>
          <w:kern w:val="44"/>
          <w:sz w:val="24"/>
          <w:szCs w:val="24"/>
        </w:rPr>
      </w:pPr>
      <w:r>
        <w:rPr>
          <w:rFonts w:hint="eastAsia" w:ascii="宋体" w:hAnsi="宋体"/>
          <w:bCs/>
          <w:color w:val="auto"/>
          <w:kern w:val="44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>预算: 人民币290万元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Chars="0"/>
        <w:jc w:val="left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/>
          <w:bCs/>
          <w:color w:val="auto"/>
          <w:sz w:val="24"/>
          <w:szCs w:val="24"/>
        </w:rPr>
        <w:t>简要技术要求或者招标项目的性质：详</w:t>
      </w:r>
      <w:r>
        <w:rPr>
          <w:rFonts w:hint="eastAsia" w:ascii="宋体" w:hAnsi="宋体" w:cs="Tahoma"/>
          <w:color w:val="auto"/>
          <w:kern w:val="28"/>
          <w:sz w:val="24"/>
          <w:szCs w:val="24"/>
        </w:rPr>
        <w:t>见《用户需求书》</w:t>
      </w:r>
    </w:p>
    <w:p>
      <w:pPr>
        <w:spacing w:before="156" w:beforeLines="50" w:line="400" w:lineRule="exact"/>
        <w:rPr>
          <w:rFonts w:hint="eastAsia" w:ascii="宋体" w:hAnsi="宋体"/>
          <w:b/>
          <w:bCs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eastAsia="zh-CN"/>
        </w:rPr>
        <w:t>二、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投标人准入资格：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1、</w:t>
      </w:r>
      <w:r>
        <w:rPr>
          <w:rFonts w:hint="eastAsia" w:ascii="宋体" w:hAnsi="宋体"/>
          <w:color w:val="auto"/>
          <w:sz w:val="24"/>
        </w:rPr>
        <w:t>投标人是在中华人民共和国注册的、具有独立承担民事责任能力的法人，需提供营业执照副本、组织机构代码证副本、税务登记证副本或三证合一营业执照副本；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2、</w:t>
      </w:r>
      <w:r>
        <w:rPr>
          <w:rFonts w:hint="eastAsia" w:ascii="宋体" w:hAnsi="宋体"/>
          <w:color w:val="auto"/>
          <w:sz w:val="24"/>
        </w:rPr>
        <w:t>投标人具有缴纳税收和社保资金的良好记录(需提供近半年任意3个月纳税证明和社保证明材料）；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3、</w:t>
      </w:r>
      <w:r>
        <w:rPr>
          <w:rFonts w:hint="eastAsia" w:ascii="宋体" w:hAnsi="宋体"/>
          <w:color w:val="auto"/>
          <w:sz w:val="24"/>
        </w:rPr>
        <w:t>投标人参加政府采购活动近三年内，没有重大事故、违法记录的声明函；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4、</w:t>
      </w:r>
      <w:r>
        <w:rPr>
          <w:rFonts w:hint="eastAsia" w:ascii="宋体" w:hAnsi="宋体"/>
          <w:color w:val="auto"/>
          <w:sz w:val="24"/>
        </w:rPr>
        <w:t>投标人无不良记录、无失信记录及不在政府采购禁止进入名单之列（须提供信用中国网站的信用信息查询结果截图并加盖公章，查询起始日期为公告招标文件之日起）</w:t>
      </w:r>
      <w:r>
        <w:rPr>
          <w:rFonts w:hint="eastAsia" w:ascii="宋体" w:hAnsi="宋体" w:cs="宋体"/>
          <w:color w:val="auto"/>
          <w:sz w:val="24"/>
        </w:rPr>
        <w:t>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cs="Tahoma"/>
          <w:color w:val="auto"/>
          <w:sz w:val="24"/>
          <w:szCs w:val="24"/>
        </w:rPr>
        <w:t>投标人须按招标文件规定的时间地点对项目实施现场进行实地勘察</w:t>
      </w:r>
      <w:r>
        <w:rPr>
          <w:rFonts w:hint="eastAsia" w:ascii="宋体" w:hAnsi="宋体" w:cs="Tahoma"/>
          <w:color w:val="auto"/>
          <w:sz w:val="24"/>
          <w:szCs w:val="24"/>
          <w:lang w:val="fr-FR"/>
        </w:rPr>
        <w:t>,并根据勘察结果制作并提供符合项目需要的</w:t>
      </w:r>
      <w:r>
        <w:rPr>
          <w:rFonts w:hint="eastAsia" w:ascii="宋体" w:hAnsi="宋体" w:cs="宋体"/>
          <w:color w:val="auto"/>
          <w:sz w:val="24"/>
        </w:rPr>
        <w:t>技术方案</w:t>
      </w:r>
      <w:r>
        <w:rPr>
          <w:rFonts w:hint="eastAsia" w:ascii="宋体" w:hAnsi="宋体" w:cs="Tahoma"/>
          <w:color w:val="auto"/>
          <w:sz w:val="24"/>
          <w:szCs w:val="24"/>
          <w:lang w:val="fr-FR"/>
        </w:rPr>
        <w:t>；</w:t>
      </w:r>
      <w:r>
        <w:rPr>
          <w:rFonts w:hint="eastAsia"/>
          <w:color w:val="auto"/>
          <w:sz w:val="24"/>
          <w:szCs w:val="24"/>
        </w:rPr>
        <w:t xml:space="preserve"> 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/>
          <w:color w:val="auto"/>
          <w:sz w:val="24"/>
          <w:szCs w:val="24"/>
        </w:rPr>
      </w:pPr>
      <w:r>
        <w:rPr>
          <w:rFonts w:hint="eastAsia" w:cs="Tahoma"/>
          <w:color w:val="auto"/>
          <w:sz w:val="24"/>
          <w:szCs w:val="24"/>
          <w:lang w:val="en-US" w:eastAsia="zh-CN"/>
        </w:rPr>
        <w:t>6、</w:t>
      </w:r>
      <w:r>
        <w:rPr>
          <w:rFonts w:hint="eastAsia" w:cs="Tahoma"/>
          <w:color w:val="auto"/>
          <w:sz w:val="24"/>
          <w:szCs w:val="24"/>
        </w:rPr>
        <w:t>投标人必须对本项目所有内容进行投标，不允许只对其中部分内容进行投标，否则投标文件将被拒绝；</w:t>
      </w:r>
      <w:r>
        <w:rPr>
          <w:color w:val="auto"/>
          <w:sz w:val="24"/>
          <w:szCs w:val="24"/>
        </w:rPr>
        <w:t xml:space="preserve"> 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7、</w:t>
      </w:r>
      <w:r>
        <w:rPr>
          <w:rFonts w:hint="eastAsia"/>
          <w:color w:val="auto"/>
          <w:sz w:val="24"/>
          <w:szCs w:val="24"/>
        </w:rPr>
        <w:t>本项目不接受联合体投标；</w:t>
      </w:r>
    </w:p>
    <w:p>
      <w:pPr>
        <w:numPr>
          <w:numId w:val="0"/>
        </w:numPr>
        <w:spacing w:before="62" w:beforeLines="20" w:line="400" w:lineRule="exact"/>
        <w:ind w:left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8、</w:t>
      </w:r>
      <w:r>
        <w:rPr>
          <w:rFonts w:hint="eastAsia"/>
          <w:color w:val="auto"/>
          <w:sz w:val="24"/>
          <w:szCs w:val="24"/>
        </w:rPr>
        <w:t>投标人</w:t>
      </w:r>
      <w:r>
        <w:rPr>
          <w:rFonts w:hint="eastAsia"/>
          <w:color w:val="auto"/>
          <w:sz w:val="24"/>
          <w:szCs w:val="24"/>
          <w:lang w:val="fr-FR"/>
        </w:rPr>
        <w:t>必须在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海南省公共资源交易服务中心企业信息管理系统</w:t>
      </w:r>
      <w:r>
        <w:rPr>
          <w:rFonts w:hint="eastAsia"/>
          <w:color w:val="auto"/>
          <w:sz w:val="24"/>
          <w:szCs w:val="24"/>
        </w:rPr>
        <w:t>备案</w:t>
      </w:r>
      <w:r>
        <w:rPr>
          <w:rFonts w:hint="eastAsia"/>
          <w:color w:val="auto"/>
          <w:sz w:val="24"/>
          <w:szCs w:val="24"/>
          <w:lang w:val="fr-FR"/>
        </w:rPr>
        <w:t>，购买招标文件参加本项目，并按时提交投标保证金。</w:t>
      </w:r>
    </w:p>
    <w:p>
      <w:pPr>
        <w:numPr>
          <w:numId w:val="0"/>
        </w:numPr>
        <w:spacing w:before="156" w:beforeLines="50" w:line="400" w:lineRule="exact"/>
        <w:ind w:leftChars="0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pacing w:val="10"/>
          <w:sz w:val="24"/>
          <w:szCs w:val="24"/>
          <w:lang w:eastAsia="zh-CN"/>
        </w:rPr>
        <w:t>三、</w:t>
      </w:r>
      <w:r>
        <w:rPr>
          <w:rFonts w:hint="eastAsia" w:ascii="宋体" w:hAnsi="宋体"/>
          <w:b/>
          <w:bCs/>
          <w:color w:val="auto"/>
          <w:spacing w:val="10"/>
          <w:sz w:val="24"/>
          <w:szCs w:val="24"/>
        </w:rPr>
        <w:t>获取招标文件：</w:t>
      </w:r>
    </w:p>
    <w:p>
      <w:pPr>
        <w:pStyle w:val="7"/>
        <w:spacing w:before="62" w:beforeLines="20" w:after="0" w:line="400" w:lineRule="exact"/>
        <w:rPr>
          <w:color w:val="auto"/>
        </w:rPr>
      </w:pP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1、时间：</w:t>
      </w:r>
      <w:r>
        <w:rPr>
          <w:rFonts w:ascii="宋体" w:hAnsi="宋体" w:cs="Tahoma"/>
          <w:bCs w:val="0"/>
          <w:color w:val="auto"/>
          <w:spacing w:val="0"/>
          <w:kern w:val="2"/>
          <w:szCs w:val="24"/>
        </w:rPr>
        <w:t>201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8年6月14日－</w:t>
      </w:r>
      <w:r>
        <w:rPr>
          <w:rFonts w:ascii="宋体" w:hAnsi="宋体" w:cs="Tahoma"/>
          <w:bCs w:val="0"/>
          <w:color w:val="auto"/>
          <w:spacing w:val="0"/>
          <w:kern w:val="2"/>
          <w:szCs w:val="24"/>
        </w:rPr>
        <w:t>201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8年6月22日</w:t>
      </w:r>
      <w:r>
        <w:rPr>
          <w:rFonts w:ascii="宋体" w:hAnsi="宋体" w:cs="Tahoma"/>
          <w:bCs w:val="0"/>
          <w:color w:val="auto"/>
          <w:spacing w:val="0"/>
          <w:kern w:val="2"/>
          <w:szCs w:val="24"/>
        </w:rPr>
        <w:t>08:00-17:00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（节假日除外）；</w:t>
      </w:r>
    </w:p>
    <w:p>
      <w:pPr>
        <w:pStyle w:val="7"/>
        <w:spacing w:before="62" w:beforeLines="20" w:after="0" w:line="400" w:lineRule="exact"/>
        <w:rPr>
          <w:rFonts w:hint="eastAsia" w:ascii="宋体" w:hAnsi="宋体" w:cs="Tahoma"/>
          <w:color w:val="auto"/>
          <w:spacing w:val="0"/>
          <w:kern w:val="2"/>
          <w:szCs w:val="24"/>
        </w:rPr>
      </w:pPr>
      <w:r>
        <w:rPr>
          <w:rFonts w:hint="eastAsia" w:ascii="宋体" w:hAnsi="宋体" w:cs="Tahoma"/>
          <w:color w:val="auto"/>
          <w:spacing w:val="0"/>
          <w:kern w:val="2"/>
          <w:szCs w:val="24"/>
        </w:rPr>
        <w:t>2、地点：</w:t>
      </w:r>
      <w:r>
        <w:rPr>
          <w:rFonts w:hint="eastAsia" w:ascii="宋体" w:hAnsi="宋体" w:cs="Tahoma"/>
          <w:color w:val="auto"/>
          <w:spacing w:val="0"/>
          <w:kern w:val="2"/>
          <w:szCs w:val="24"/>
        </w:rPr>
        <w:fldChar w:fldCharType="begin"/>
      </w:r>
      <w:r>
        <w:rPr>
          <w:rFonts w:hint="eastAsia" w:ascii="宋体" w:hAnsi="宋体" w:cs="Tahoma"/>
          <w:color w:val="auto"/>
          <w:spacing w:val="0"/>
          <w:kern w:val="2"/>
          <w:szCs w:val="24"/>
        </w:rPr>
        <w:instrText xml:space="preserve"> HYPERLINK "http://zw.hainan.gov.cn/htms/login!register.do" \t "http://zw.hainan.gov.cn/ggzy/ggzy/jgzbgg/_blank" </w:instrText>
      </w:r>
      <w:r>
        <w:rPr>
          <w:rFonts w:hint="eastAsia" w:ascii="宋体" w:hAnsi="宋体" w:cs="Tahoma"/>
          <w:color w:val="auto"/>
          <w:spacing w:val="0"/>
          <w:kern w:val="2"/>
          <w:szCs w:val="24"/>
        </w:rPr>
        <w:fldChar w:fldCharType="separate"/>
      </w:r>
      <w:r>
        <w:rPr>
          <w:rFonts w:hint="eastAsia" w:ascii="宋体" w:hAnsi="宋体" w:cs="Tahoma"/>
          <w:color w:val="auto"/>
          <w:spacing w:val="0"/>
          <w:kern w:val="2"/>
          <w:szCs w:val="24"/>
        </w:rPr>
        <w:t>http://zw.hainan.gov.cn/htms/login!register.do</w:t>
      </w:r>
      <w:r>
        <w:rPr>
          <w:rFonts w:hint="eastAsia" w:ascii="宋体" w:hAnsi="宋体" w:cs="Tahoma"/>
          <w:color w:val="auto"/>
          <w:spacing w:val="0"/>
          <w:kern w:val="2"/>
          <w:szCs w:val="24"/>
        </w:rPr>
        <w:fldChar w:fldCharType="end"/>
      </w:r>
      <w:r>
        <w:rPr>
          <w:rFonts w:hint="eastAsia" w:ascii="宋体" w:hAnsi="宋体" w:cs="Tahoma"/>
          <w:color w:val="auto"/>
          <w:spacing w:val="0"/>
          <w:kern w:val="2"/>
          <w:szCs w:val="24"/>
        </w:rPr>
        <w:t>；</w:t>
      </w:r>
    </w:p>
    <w:p>
      <w:pPr>
        <w:pStyle w:val="7"/>
        <w:spacing w:before="62" w:beforeLines="20" w:after="0" w:line="400" w:lineRule="exact"/>
        <w:rPr>
          <w:rFonts w:ascii="宋体" w:hAnsi="宋体" w:cs="Tahoma"/>
          <w:bCs w:val="0"/>
          <w:color w:val="auto"/>
          <w:spacing w:val="0"/>
          <w:kern w:val="2"/>
          <w:szCs w:val="24"/>
        </w:rPr>
      </w:pP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3、售价：招标文件人民币3</w:t>
      </w:r>
      <w:r>
        <w:rPr>
          <w:rFonts w:ascii="宋体" w:hAnsi="宋体" w:cs="Tahoma"/>
          <w:bCs w:val="0"/>
          <w:color w:val="auto"/>
          <w:spacing w:val="0"/>
          <w:kern w:val="2"/>
          <w:szCs w:val="24"/>
        </w:rPr>
        <w:t>00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元</w:t>
      </w:r>
      <w:r>
        <w:rPr>
          <w:rFonts w:ascii="宋体" w:hAnsi="宋体" w:cs="Tahoma"/>
          <w:bCs w:val="0"/>
          <w:color w:val="auto"/>
          <w:spacing w:val="0"/>
          <w:kern w:val="2"/>
          <w:szCs w:val="24"/>
        </w:rPr>
        <w:t>/</w:t>
      </w:r>
      <w:r>
        <w:rPr>
          <w:rFonts w:hint="eastAsia" w:ascii="宋体" w:hAnsi="宋体" w:cs="Tahoma"/>
          <w:bCs w:val="0"/>
          <w:color w:val="auto"/>
          <w:spacing w:val="0"/>
          <w:kern w:val="2"/>
          <w:szCs w:val="24"/>
        </w:rPr>
        <w:t>份（售后不退, 须于开标现场缴纳现金）。</w:t>
      </w:r>
    </w:p>
    <w:p>
      <w:pPr>
        <w:spacing w:before="156" w:beforeLines="50" w:line="400" w:lineRule="exact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pacing w:val="10"/>
          <w:sz w:val="24"/>
          <w:szCs w:val="24"/>
        </w:rPr>
        <w:t>四、投标文件递交时间：</w:t>
      </w:r>
      <w:r>
        <w:rPr>
          <w:rFonts w:ascii="宋体" w:hAnsi="宋体"/>
          <w:bCs/>
          <w:color w:val="auto"/>
          <w:spacing w:val="10"/>
          <w:sz w:val="24"/>
          <w:szCs w:val="24"/>
        </w:rPr>
        <w:t>201</w:t>
      </w:r>
      <w:r>
        <w:rPr>
          <w:rFonts w:hint="eastAsia" w:ascii="宋体" w:hAnsi="宋体"/>
          <w:bCs/>
          <w:color w:val="auto"/>
          <w:spacing w:val="10"/>
          <w:sz w:val="24"/>
          <w:szCs w:val="24"/>
        </w:rPr>
        <w:t>8年7月4日</w:t>
      </w:r>
      <w:r>
        <w:rPr>
          <w:rFonts w:hint="eastAsia" w:ascii="宋体" w:hAnsi="宋体"/>
          <w:bCs/>
          <w:color w:val="auto"/>
          <w:spacing w:val="10"/>
          <w:sz w:val="24"/>
          <w:szCs w:val="24"/>
          <w:lang w:val="en-US" w:eastAsia="zh-CN"/>
        </w:rPr>
        <w:t>上</w:t>
      </w:r>
      <w:r>
        <w:rPr>
          <w:rFonts w:hint="eastAsia" w:ascii="宋体" w:hAnsi="宋体"/>
          <w:color w:val="auto"/>
          <w:spacing w:val="10"/>
          <w:sz w:val="24"/>
          <w:szCs w:val="24"/>
        </w:rPr>
        <w:t>午</w:t>
      </w:r>
      <w:r>
        <w:rPr>
          <w:rFonts w:hint="eastAsia" w:ascii="宋体" w:hAnsi="宋体"/>
          <w:color w:val="auto"/>
          <w:spacing w:val="10"/>
          <w:sz w:val="24"/>
          <w:szCs w:val="24"/>
          <w:lang w:val="en-US" w:eastAsia="zh-CN"/>
        </w:rPr>
        <w:t>10</w:t>
      </w:r>
      <w:r>
        <w:rPr>
          <w:rFonts w:ascii="宋体" w:hAnsi="宋体"/>
          <w:color w:val="auto"/>
          <w:spacing w:val="10"/>
          <w:sz w:val="24"/>
          <w:szCs w:val="24"/>
        </w:rPr>
        <w:t>:</w:t>
      </w:r>
      <w:r>
        <w:rPr>
          <w:rFonts w:hint="eastAsia" w:ascii="宋体" w:hAnsi="宋体"/>
          <w:color w:val="auto"/>
          <w:spacing w:val="10"/>
          <w:sz w:val="24"/>
          <w:szCs w:val="24"/>
          <w:lang w:val="en-US" w:eastAsia="zh-CN"/>
        </w:rPr>
        <w:t>00</w:t>
      </w:r>
      <w:r>
        <w:rPr>
          <w:rFonts w:ascii="宋体" w:hAnsi="宋体"/>
          <w:color w:val="auto"/>
          <w:spacing w:val="10"/>
          <w:sz w:val="24"/>
          <w:szCs w:val="24"/>
        </w:rPr>
        <w:t>-</w:t>
      </w:r>
      <w:r>
        <w:rPr>
          <w:rFonts w:hint="eastAsia" w:ascii="宋体" w:hAnsi="宋体"/>
          <w:color w:val="auto"/>
          <w:spacing w:val="10"/>
          <w:sz w:val="24"/>
          <w:szCs w:val="24"/>
          <w:lang w:val="en-US" w:eastAsia="zh-CN"/>
        </w:rPr>
        <w:t>10</w:t>
      </w:r>
      <w:r>
        <w:rPr>
          <w:rFonts w:ascii="宋体" w:hAnsi="宋体"/>
          <w:color w:val="auto"/>
          <w:spacing w:val="10"/>
          <w:sz w:val="24"/>
          <w:szCs w:val="24"/>
        </w:rPr>
        <w:t>:</w:t>
      </w:r>
      <w:r>
        <w:rPr>
          <w:rFonts w:hint="eastAsia" w:ascii="宋体" w:hAnsi="宋体"/>
          <w:color w:val="auto"/>
          <w:spacing w:val="1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color w:val="auto"/>
          <w:spacing w:val="10"/>
          <w:sz w:val="24"/>
          <w:szCs w:val="24"/>
        </w:rPr>
        <w:t>，逾期不再接收。</w:t>
      </w:r>
    </w:p>
    <w:p>
      <w:pPr>
        <w:spacing w:before="62" w:beforeLines="20" w:line="400" w:lineRule="exact"/>
        <w:rPr>
          <w:rFonts w:ascii="宋体" w:hAnsi="宋体"/>
          <w:color w:val="auto"/>
          <w:kern w:val="28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</w:rPr>
        <w:t>五、投标文件递交及开标地点：</w:t>
      </w:r>
      <w:r>
        <w:rPr>
          <w:rFonts w:hint="eastAsia" w:ascii="宋体" w:hAnsi="宋体"/>
          <w:bCs/>
          <w:color w:val="auto"/>
          <w:sz w:val="24"/>
          <w:szCs w:val="24"/>
        </w:rPr>
        <w:t>海</w:t>
      </w:r>
      <w:r>
        <w:rPr>
          <w:rFonts w:hint="eastAsia" w:ascii="宋体" w:hAnsi="宋体"/>
          <w:color w:val="auto"/>
          <w:kern w:val="28"/>
          <w:sz w:val="24"/>
          <w:szCs w:val="24"/>
        </w:rPr>
        <w:t>口市国兴大道</w:t>
      </w:r>
      <w:r>
        <w:rPr>
          <w:rFonts w:ascii="宋体" w:hAnsi="宋体"/>
          <w:color w:val="auto"/>
          <w:kern w:val="28"/>
          <w:sz w:val="24"/>
          <w:szCs w:val="24"/>
        </w:rPr>
        <w:t>9</w:t>
      </w:r>
      <w:r>
        <w:rPr>
          <w:rFonts w:hint="eastAsia" w:ascii="宋体" w:hAnsi="宋体"/>
          <w:color w:val="auto"/>
          <w:kern w:val="28"/>
          <w:sz w:val="24"/>
          <w:szCs w:val="24"/>
        </w:rPr>
        <w:t>号会展楼</w:t>
      </w:r>
      <w:r>
        <w:rPr>
          <w:rFonts w:ascii="宋体" w:hAnsi="宋体"/>
          <w:color w:val="auto"/>
          <w:kern w:val="28"/>
          <w:sz w:val="24"/>
          <w:szCs w:val="24"/>
        </w:rPr>
        <w:t>2</w:t>
      </w:r>
      <w:r>
        <w:rPr>
          <w:rFonts w:hint="eastAsia" w:ascii="宋体" w:hAnsi="宋体"/>
          <w:color w:val="auto"/>
          <w:kern w:val="28"/>
          <w:sz w:val="24"/>
          <w:szCs w:val="24"/>
        </w:rPr>
        <w:t>楼海南省公共资源交易服务中心</w:t>
      </w:r>
      <w:r>
        <w:rPr>
          <w:rFonts w:hint="eastAsia" w:ascii="宋体" w:hAnsi="宋体"/>
          <w:color w:val="auto"/>
          <w:kern w:val="28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auto"/>
          <w:kern w:val="28"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/>
          <w:color w:val="auto"/>
          <w:kern w:val="28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auto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color w:val="auto"/>
          <w:kern w:val="28"/>
          <w:sz w:val="24"/>
          <w:szCs w:val="24"/>
        </w:rPr>
        <w:t>)</w:t>
      </w:r>
      <w:r>
        <w:rPr>
          <w:rFonts w:hint="eastAsia" w:ascii="宋体" w:hAnsi="宋体"/>
          <w:color w:val="auto"/>
          <w:kern w:val="28"/>
          <w:sz w:val="24"/>
          <w:szCs w:val="24"/>
        </w:rPr>
        <w:t>。</w:t>
      </w:r>
    </w:p>
    <w:p>
      <w:pPr>
        <w:spacing w:before="156" w:beforeLines="50" w:line="400" w:lineRule="exact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</w:rPr>
        <w:t>六、开标时间：</w:t>
      </w:r>
      <w:r>
        <w:rPr>
          <w:rFonts w:ascii="宋体" w:hAnsi="宋体"/>
          <w:bCs/>
          <w:color w:val="auto"/>
          <w:spacing w:val="10"/>
          <w:sz w:val="24"/>
          <w:szCs w:val="24"/>
        </w:rPr>
        <w:t>201</w:t>
      </w:r>
      <w:r>
        <w:rPr>
          <w:rFonts w:hint="eastAsia" w:ascii="宋体" w:hAnsi="宋体"/>
          <w:bCs/>
          <w:color w:val="auto"/>
          <w:spacing w:val="10"/>
          <w:sz w:val="24"/>
          <w:szCs w:val="24"/>
        </w:rPr>
        <w:t>8年7月4日</w:t>
      </w:r>
      <w:r>
        <w:rPr>
          <w:rFonts w:hint="eastAsia" w:ascii="宋体" w:hAnsi="宋体"/>
          <w:bCs/>
          <w:color w:val="auto"/>
          <w:spacing w:val="10"/>
          <w:sz w:val="24"/>
          <w:szCs w:val="24"/>
          <w:lang w:val="en-US" w:eastAsia="zh-CN"/>
        </w:rPr>
        <w:t>上</w:t>
      </w:r>
      <w:r>
        <w:rPr>
          <w:rFonts w:hint="eastAsia" w:ascii="宋体" w:hAnsi="宋体"/>
          <w:color w:val="auto"/>
          <w:spacing w:val="10"/>
          <w:sz w:val="24"/>
          <w:szCs w:val="24"/>
        </w:rPr>
        <w:t>午</w:t>
      </w:r>
      <w:r>
        <w:rPr>
          <w:rFonts w:hint="eastAsia" w:ascii="宋体" w:hAnsi="宋体"/>
          <w:color w:val="auto"/>
          <w:spacing w:val="10"/>
          <w:sz w:val="24"/>
          <w:szCs w:val="24"/>
          <w:lang w:val="en-US" w:eastAsia="zh-CN"/>
        </w:rPr>
        <w:t>10</w:t>
      </w:r>
      <w:r>
        <w:rPr>
          <w:rFonts w:ascii="宋体" w:hAnsi="宋体"/>
          <w:color w:val="auto"/>
          <w:spacing w:val="10"/>
          <w:sz w:val="24"/>
          <w:szCs w:val="24"/>
        </w:rPr>
        <w:t>:</w:t>
      </w:r>
      <w:r>
        <w:rPr>
          <w:rFonts w:hint="eastAsia" w:ascii="宋体" w:hAnsi="宋体"/>
          <w:color w:val="auto"/>
          <w:spacing w:val="1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color w:val="auto"/>
          <w:sz w:val="24"/>
          <w:szCs w:val="24"/>
        </w:rPr>
        <w:t>（北京时间）。</w:t>
      </w:r>
    </w:p>
    <w:p>
      <w:pPr>
        <w:spacing w:before="156" w:beforeLines="50" w:line="400" w:lineRule="exact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</w:rPr>
        <w:t>七、采购代理机构名称、地址和联系方式：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32" w:leftChars="0"/>
        <w:jc w:val="left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color w:val="auto"/>
          <w:sz w:val="24"/>
          <w:szCs w:val="24"/>
        </w:rPr>
        <w:t>名称：海南和正招标有限公司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32" w:leftChars="0"/>
        <w:jc w:val="left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color w:val="auto"/>
          <w:sz w:val="24"/>
          <w:szCs w:val="24"/>
        </w:rPr>
        <w:t>地址：海口市大英山东一路10号国瑞城铂仕苑3栋2单元1002室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32" w:leftChars="0"/>
        <w:jc w:val="lef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color w:val="auto"/>
          <w:sz w:val="24"/>
          <w:szCs w:val="24"/>
        </w:rPr>
        <w:t>联系人：杨小姐</w:t>
      </w:r>
      <w:r>
        <w:rPr>
          <w:rFonts w:ascii="宋体" w:hAnsi="宋体"/>
          <w:color w:val="auto"/>
          <w:sz w:val="24"/>
          <w:szCs w:val="24"/>
        </w:rPr>
        <w:t xml:space="preserve"> 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32" w:leftChars="0"/>
        <w:jc w:val="lef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color w:val="auto"/>
          <w:sz w:val="24"/>
          <w:szCs w:val="24"/>
        </w:rPr>
        <w:t>电话及传真：</w:t>
      </w:r>
      <w:r>
        <w:rPr>
          <w:rFonts w:ascii="宋体" w:hAnsi="宋体"/>
          <w:color w:val="auto"/>
          <w:sz w:val="24"/>
          <w:szCs w:val="24"/>
        </w:rPr>
        <w:t>0898-66261680</w:t>
      </w:r>
    </w:p>
    <w:p>
      <w:pPr>
        <w:spacing w:before="156" w:beforeLines="50" w:line="400" w:lineRule="exact"/>
        <w:rPr>
          <w:rFonts w:ascii="宋体" w:hAnsi="宋体"/>
          <w:b/>
          <w:bCs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</w:rPr>
        <w:t>八、采购人名称、地址和联系方式：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14" w:leftChars="0"/>
        <w:jc w:val="left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color w:val="auto"/>
          <w:sz w:val="24"/>
          <w:szCs w:val="24"/>
        </w:rPr>
        <w:t>名称：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洋浦经济开发区公安局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14" w:leftChars="0"/>
        <w:jc w:val="left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color w:val="auto"/>
          <w:sz w:val="24"/>
          <w:szCs w:val="24"/>
        </w:rPr>
        <w:t>地址：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洋浦经济开发区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14" w:leftChars="0"/>
        <w:jc w:val="left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color w:val="auto"/>
          <w:sz w:val="24"/>
          <w:szCs w:val="24"/>
        </w:rPr>
        <w:t>联系人：</w:t>
      </w:r>
      <w:r>
        <w:rPr>
          <w:rFonts w:hint="eastAsia" w:ascii="宋体" w:hAnsi="宋体"/>
          <w:color w:val="auto"/>
          <w:sz w:val="24"/>
        </w:rPr>
        <w:t>李先生</w:t>
      </w:r>
      <w:r>
        <w:rPr>
          <w:rFonts w:ascii="宋体" w:hAnsi="宋体"/>
          <w:color w:val="auto"/>
          <w:sz w:val="24"/>
          <w:szCs w:val="24"/>
        </w:rPr>
        <w:t xml:space="preserve"> 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14" w:leftChars="0"/>
        <w:jc w:val="lef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color w:val="auto"/>
          <w:sz w:val="24"/>
          <w:szCs w:val="24"/>
        </w:rPr>
        <w:t>电话或传真：</w:t>
      </w:r>
      <w:r>
        <w:rPr>
          <w:rFonts w:hint="eastAsia" w:ascii="宋体" w:hAnsi="宋体"/>
          <w:color w:val="auto"/>
          <w:sz w:val="24"/>
        </w:rPr>
        <w:t>0898-31559618</w:t>
      </w:r>
      <w:r>
        <w:rPr>
          <w:rFonts w:hint="eastAsia" w:ascii="宋体" w:hAnsi="宋体"/>
          <w:color w:val="auto"/>
          <w:sz w:val="24"/>
          <w:szCs w:val="24"/>
        </w:rPr>
        <w:t xml:space="preserve">        </w:t>
      </w:r>
    </w:p>
    <w:p>
      <w:pPr>
        <w:spacing w:before="156" w:beforeLines="50" w:line="400" w:lineRule="exact"/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九、信息公布</w:t>
      </w:r>
      <w:r>
        <w:rPr>
          <w:rFonts w:hint="eastAsia" w:ascii="宋体" w:hAnsi="宋体"/>
          <w:color w:val="auto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z w:val="24"/>
          <w:szCs w:val="24"/>
        </w:rPr>
        <w:t>公告、采购文件修改或澄清等信息，将在中国海南政府采购网</w:t>
      </w:r>
      <w:r>
        <w:rPr>
          <w:rFonts w:ascii="宋体" w:hAnsi="宋体" w:cs="宋体"/>
          <w:color w:val="auto"/>
          <w:sz w:val="24"/>
          <w:szCs w:val="24"/>
        </w:rPr>
        <w:t xml:space="preserve">(http://www.ccgp-hainan.gov.cn) </w:t>
      </w:r>
      <w:r>
        <w:rPr>
          <w:rFonts w:hint="eastAsia" w:ascii="宋体" w:hAnsi="宋体" w:cs="宋体"/>
          <w:color w:val="auto"/>
          <w:sz w:val="24"/>
          <w:szCs w:val="24"/>
        </w:rPr>
        <w:t>及海南省公共资源交易服务中心（</w:t>
      </w:r>
      <w:r>
        <w:rPr>
          <w:rFonts w:ascii="宋体" w:hAnsi="宋体" w:cs="宋体"/>
          <w:color w:val="auto"/>
          <w:sz w:val="24"/>
          <w:szCs w:val="24"/>
        </w:rPr>
        <w:t>http://</w:t>
      </w:r>
      <w:r>
        <w:rPr>
          <w:rFonts w:hint="eastAsia" w:ascii="宋体" w:hAnsi="宋体" w:cs="宋体"/>
          <w:color w:val="auto"/>
          <w:sz w:val="24"/>
          <w:szCs w:val="24"/>
        </w:rPr>
        <w:t>zw</w:t>
      </w:r>
      <w:r>
        <w:rPr>
          <w:rFonts w:hint="eastAsia"/>
          <w:color w:val="auto"/>
          <w:sz w:val="24"/>
          <w:szCs w:val="24"/>
        </w:rPr>
        <w:t>.hainan.gov.cn/ggzy/</w:t>
      </w:r>
      <w:r>
        <w:rPr>
          <w:rFonts w:hint="eastAsia" w:ascii="宋体" w:hAnsi="宋体" w:cs="宋体"/>
          <w:color w:val="auto"/>
          <w:sz w:val="24"/>
          <w:szCs w:val="24"/>
        </w:rPr>
        <w:t>）媒体上发布。</w:t>
      </w:r>
    </w:p>
    <w:p>
      <w:pPr>
        <w:spacing w:before="156" w:beforeLines="50" w:line="400" w:lineRule="exact"/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十、其他：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11" w:leftChars="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缴纳投标保证金方式</w:t>
      </w:r>
      <w:r>
        <w:rPr>
          <w:rFonts w:hint="eastAsia" w:ascii="宋体" w:hAnsi="宋体" w:cs="宋体"/>
          <w:color w:val="auto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网上支付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支付地址为</w:t>
      </w:r>
      <w:r>
        <w:rPr>
          <w:rFonts w:hint="eastAsia" w:ascii="宋体" w:hAnsi="宋体" w:cs="宋体"/>
          <w:color w:val="auto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fldChar w:fldCharType="begin"/>
      </w:r>
      <w:r>
        <w:rPr>
          <w:rFonts w:hint="eastAsia" w:ascii="宋体" w:hAnsi="宋体" w:cs="宋体"/>
          <w:color w:val="auto"/>
          <w:sz w:val="24"/>
          <w:szCs w:val="24"/>
        </w:rPr>
        <w:instrText xml:space="preserve"> HYPERLINK "http://zw.hainan.gov.cn/htms/login!register.do" \t "http://zw.hainan.gov.cn/ggzy/ggzy/jgzbgg/_blank" </w:instrTex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fldChar w:fldCharType="separate"/>
      </w:r>
      <w:r>
        <w:rPr>
          <w:rFonts w:hint="eastAsia" w:ascii="宋体" w:hAnsi="宋体" w:cs="宋体"/>
          <w:color w:val="auto"/>
          <w:sz w:val="24"/>
          <w:szCs w:val="24"/>
        </w:rPr>
        <w:t>http://zw.hainan.gov.cn/htms/login!register.do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fldChar w:fldCharType="end"/>
      </w:r>
      <w:r>
        <w:rPr>
          <w:rFonts w:hint="eastAsia" w:ascii="宋体" w:hAnsi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。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11" w:leftChars="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必须在海南省公共资源交易服务中心企业信息管理系统</w:t>
      </w:r>
      <w:r>
        <w:rPr>
          <w:rFonts w:hint="eastAsia" w:ascii="宋体" w:hAnsi="宋体" w:cs="宋体"/>
          <w:color w:val="auto"/>
          <w:sz w:val="24"/>
          <w:szCs w:val="24"/>
        </w:rPr>
        <w:t>(http://www.ggzy.hi.gov.cn/G2）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中注册并备案通过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cs="宋体"/>
          <w:color w:val="auto"/>
          <w:sz w:val="24"/>
          <w:szCs w:val="24"/>
        </w:rPr>
        <w:t>(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fldChar w:fldCharType="begin"/>
      </w:r>
      <w:r>
        <w:rPr>
          <w:rFonts w:hint="eastAsia" w:ascii="宋体" w:hAnsi="宋体" w:cs="宋体"/>
          <w:color w:val="auto"/>
          <w:sz w:val="24"/>
          <w:szCs w:val="24"/>
        </w:rPr>
        <w:instrText xml:space="preserve"> HYPERLINK "http://zw.hainan.gov.cn/htms/login!register.do" \t "http://zw.hainan.gov.cn/ggzy/ggzy/jgzbgg/_blank" </w:instrTex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fldChar w:fldCharType="separate"/>
      </w:r>
      <w:r>
        <w:rPr>
          <w:rFonts w:hint="eastAsia" w:ascii="宋体" w:hAnsi="宋体" w:cs="宋体"/>
          <w:color w:val="auto"/>
          <w:sz w:val="24"/>
          <w:szCs w:val="24"/>
        </w:rPr>
        <w:t>http://zw.hainan.gov.cn/htms/login!register.do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fldChar w:fldCharType="end"/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下载、购买电子版的招标文件。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11" w:leftChars="0"/>
        <w:rPr>
          <w:rFonts w:hint="eastAsia" w:ascii="宋体" w:hAnsi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投标截止日期前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必须在网上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fldChar w:fldCharType="begin"/>
      </w:r>
      <w:r>
        <w:rPr>
          <w:rFonts w:hint="eastAsia" w:ascii="宋体" w:hAnsi="宋体" w:cs="宋体"/>
          <w:color w:val="auto"/>
          <w:sz w:val="24"/>
          <w:szCs w:val="24"/>
        </w:rPr>
        <w:instrText xml:space="preserve"> HYPERLINK "http://zw.hainan.gov.cn/htms/login!register.do" \t "http://zw.hainan.gov.cn/ggzy/ggzy/jgzbgg/_blank" </w:instrTex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fldChar w:fldCharType="separate"/>
      </w:r>
      <w:r>
        <w:rPr>
          <w:rFonts w:hint="eastAsia" w:ascii="宋体" w:hAnsi="宋体" w:cs="宋体"/>
          <w:color w:val="auto"/>
          <w:sz w:val="24"/>
          <w:szCs w:val="24"/>
        </w:rPr>
        <w:t>http://zw.hainan.gov.cn/htms/login!register.do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fldChar w:fldCharType="end"/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上传</w:t>
      </w:r>
      <w:r>
        <w:rPr>
          <w:rFonts w:hint="eastAsia" w:ascii="宋体" w:hAnsi="宋体" w:cs="宋体"/>
          <w:color w:val="auto"/>
          <w:sz w:val="24"/>
          <w:szCs w:val="24"/>
        </w:rPr>
        <w:t>PDF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格式电子投标文件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使用</w:t>
      </w:r>
      <w:r>
        <w:rPr>
          <w:rFonts w:hint="eastAsia" w:ascii="宋体" w:hAnsi="宋体" w:cs="宋体"/>
          <w:color w:val="auto"/>
          <w:sz w:val="24"/>
          <w:szCs w:val="24"/>
        </w:rPr>
        <w:t>WinRAR）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加</w:t>
      </w:r>
      <w:bookmarkStart w:id="0" w:name="_GoBack"/>
      <w:bookmarkEnd w:id="0"/>
      <w:r>
        <w:rPr>
          <w:rFonts w:hint="eastAsia" w:ascii="宋体" w:hAnsi="宋体" w:cs="宋体"/>
          <w:color w:val="auto"/>
          <w:sz w:val="24"/>
          <w:szCs w:val="24"/>
          <w:lang w:val="zh-CN"/>
        </w:rPr>
        <w:t>密压缩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并在开标时提交电子版、纸质版投标文件。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11" w:leftChars="0"/>
        <w:rPr>
          <w:rFonts w:hint="eastAsia" w:ascii="宋体" w:hAnsi="宋体" w:cs="宋体"/>
          <w:color w:val="auto"/>
          <w:sz w:val="24"/>
          <w:szCs w:val="24"/>
          <w:lang w:val="zh-CN"/>
        </w:rPr>
      </w:pP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11" w:leftChars="0"/>
        <w:jc w:val="right"/>
        <w:rPr>
          <w:rFonts w:hint="eastAsia" w:ascii="宋体" w:hAnsi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lang w:val="zh-CN"/>
        </w:rPr>
        <w:t>海南和正招标有限公司</w:t>
      </w:r>
    </w:p>
    <w:p>
      <w:pPr>
        <w:widowControl/>
        <w:numPr>
          <w:numId w:val="0"/>
        </w:numPr>
        <w:adjustRightInd w:val="0"/>
        <w:snapToGrid w:val="0"/>
        <w:spacing w:before="62" w:beforeLines="20" w:line="400" w:lineRule="exact"/>
        <w:ind w:left="11" w:leftChars="0"/>
        <w:jc w:val="righ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2018年6月14日</w:t>
      </w:r>
    </w:p>
    <w:p/>
    <w:sectPr>
      <w:pgSz w:w="11906" w:h="16838"/>
      <w:pgMar w:top="850" w:right="1134" w:bottom="85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13171"/>
    <w:rsid w:val="40C1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line="360" w:lineRule="auto"/>
      <w:outlineLvl w:val="2"/>
    </w:pPr>
    <w:rPr>
      <w:rFonts w:ascii="宋体"/>
      <w:kern w:val="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8">
    <w:name w:val="标题 1 Char"/>
    <w:basedOn w:val="5"/>
    <w:link w:val="2"/>
    <w:qFormat/>
    <w:locked/>
    <w:uiPriority w:val="9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2018-06-14T08:47:00Z</dcterms:created>
  <dc:creator>海南和正招标有限公司</dc:creator>
  <cp:lastModifiedBy>海南和正招标有限公司</cp:lastModifiedBy>
  <dcterms:modified xsi:type="dcterms:W3CDTF">2018-06-14T08:50:37Z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