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FF" w:rsidRPr="00065FFF" w:rsidRDefault="00065FFF" w:rsidP="00065FFF">
      <w:pPr>
        <w:spacing w:line="360" w:lineRule="auto"/>
        <w:jc w:val="center"/>
        <w:outlineLvl w:val="0"/>
        <w:rPr>
          <w:rFonts w:ascii="宋体" w:hAnsi="宋体"/>
          <w:b/>
          <w:sz w:val="44"/>
          <w:szCs w:val="44"/>
        </w:rPr>
      </w:pPr>
      <w:bookmarkStart w:id="0" w:name="_Toc264182541"/>
      <w:bookmarkStart w:id="1" w:name="_Toc264213355"/>
      <w:bookmarkStart w:id="2" w:name="_Toc483240156"/>
      <w:r w:rsidRPr="00065FFF">
        <w:rPr>
          <w:rFonts w:ascii="宋体" w:hAnsi="宋体" w:hint="eastAsia"/>
          <w:b/>
          <w:sz w:val="44"/>
          <w:szCs w:val="44"/>
        </w:rPr>
        <w:t>第三章  用 户 需 求 书</w:t>
      </w:r>
      <w:bookmarkEnd w:id="0"/>
      <w:bookmarkEnd w:id="1"/>
      <w:bookmarkEnd w:id="2"/>
    </w:p>
    <w:p w:rsidR="00065FFF" w:rsidRPr="00065FFF" w:rsidRDefault="00065FFF" w:rsidP="00065FFF">
      <w:pPr>
        <w:rPr>
          <w:rFonts w:ascii="宋体" w:hAnsi="宋体"/>
        </w:rPr>
      </w:pPr>
    </w:p>
    <w:p w:rsidR="00065FFF" w:rsidRPr="00065FFF" w:rsidRDefault="00065FFF" w:rsidP="00065FFF">
      <w:pPr>
        <w:pStyle w:val="2"/>
        <w:spacing w:before="0" w:after="0"/>
        <w:rPr>
          <w:rFonts w:ascii="宋体"/>
          <w:bCs w:val="0"/>
          <w:sz w:val="30"/>
          <w:szCs w:val="30"/>
        </w:rPr>
      </w:pPr>
      <w:bookmarkStart w:id="3" w:name="_Toc481572958"/>
      <w:bookmarkStart w:id="4" w:name="_Toc483240157"/>
      <w:bookmarkStart w:id="5" w:name="_Toc406402174"/>
      <w:bookmarkStart w:id="6" w:name="_Toc390176028"/>
      <w:r w:rsidRPr="00065FFF">
        <w:rPr>
          <w:rFonts w:ascii="宋体" w:hAnsi="宋体" w:cs="宋体" w:hint="eastAsia"/>
          <w:bCs w:val="0"/>
          <w:sz w:val="30"/>
          <w:szCs w:val="30"/>
        </w:rPr>
        <w:t>一、项目情况</w:t>
      </w:r>
      <w:bookmarkEnd w:id="3"/>
      <w:bookmarkEnd w:id="4"/>
    </w:p>
    <w:bookmarkEnd w:id="5"/>
    <w:bookmarkEnd w:id="6"/>
    <w:p w:rsidR="00065FFF" w:rsidRPr="00065FFF" w:rsidRDefault="00065FFF" w:rsidP="00065FFF">
      <w:pPr>
        <w:spacing w:line="360" w:lineRule="auto"/>
        <w:ind w:firstLineChars="200" w:firstLine="480"/>
        <w:rPr>
          <w:rFonts w:ascii="宋体"/>
          <w:sz w:val="24"/>
        </w:rPr>
      </w:pPr>
      <w:r w:rsidRPr="00065FFF">
        <w:rPr>
          <w:rFonts w:ascii="宋体" w:hAnsi="宋体" w:hint="eastAsia"/>
          <w:sz w:val="24"/>
        </w:rPr>
        <w:t>项目名称：2019-2021年教材招标项目</w:t>
      </w:r>
    </w:p>
    <w:p w:rsidR="00065FFF" w:rsidRPr="00065FFF" w:rsidRDefault="00065FFF" w:rsidP="00065FFF">
      <w:pPr>
        <w:spacing w:line="360" w:lineRule="auto"/>
        <w:ind w:firstLineChars="200" w:firstLine="480"/>
        <w:rPr>
          <w:rFonts w:ascii="宋体"/>
          <w:sz w:val="24"/>
        </w:rPr>
      </w:pPr>
      <w:r w:rsidRPr="00065FFF">
        <w:rPr>
          <w:rFonts w:ascii="宋体" w:hAnsi="宋体" w:hint="eastAsia"/>
          <w:sz w:val="24"/>
        </w:rPr>
        <w:t>项目编号：</w:t>
      </w:r>
      <w:r w:rsidR="003A37BA" w:rsidRPr="003A37BA">
        <w:rPr>
          <w:rFonts w:ascii="宋体" w:hAnsi="宋体"/>
          <w:sz w:val="24"/>
        </w:rPr>
        <w:t>ZPGJ-HNCG2019044</w:t>
      </w:r>
      <w:r w:rsidRPr="00065FFF">
        <w:rPr>
          <w:rFonts w:ascii="宋体" w:hAnsi="宋体" w:hint="eastAsia"/>
          <w:sz w:val="24"/>
        </w:rPr>
        <w:t xml:space="preserve"> </w:t>
      </w:r>
    </w:p>
    <w:p w:rsidR="00065FFF" w:rsidRPr="00065FFF" w:rsidRDefault="00065FFF" w:rsidP="00065FFF">
      <w:pPr>
        <w:pStyle w:val="2"/>
        <w:spacing w:before="0" w:after="0"/>
        <w:rPr>
          <w:rFonts w:ascii="宋体" w:cs="宋体"/>
          <w:sz w:val="30"/>
          <w:szCs w:val="30"/>
        </w:rPr>
      </w:pPr>
      <w:bookmarkStart w:id="7" w:name="_Toc481572959"/>
      <w:bookmarkStart w:id="8" w:name="_Toc483240158"/>
      <w:r w:rsidRPr="00065FFF">
        <w:rPr>
          <w:rFonts w:hint="eastAsia"/>
          <w:sz w:val="30"/>
          <w:szCs w:val="30"/>
        </w:rPr>
        <w:t>二、</w:t>
      </w:r>
      <w:bookmarkEnd w:id="7"/>
      <w:r w:rsidRPr="00065FFF">
        <w:rPr>
          <w:rFonts w:hint="eastAsia"/>
          <w:sz w:val="30"/>
          <w:szCs w:val="30"/>
        </w:rPr>
        <w:t>采购清单及要求</w:t>
      </w:r>
      <w:bookmarkEnd w:id="8"/>
    </w:p>
    <w:tbl>
      <w:tblPr>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5030"/>
        <w:gridCol w:w="611"/>
        <w:gridCol w:w="696"/>
      </w:tblGrid>
      <w:tr w:rsidR="00065FFF" w:rsidRPr="00065FFF" w:rsidTr="00747CB0">
        <w:trPr>
          <w:trHeight w:val="312"/>
        </w:trPr>
        <w:tc>
          <w:tcPr>
            <w:tcW w:w="995" w:type="pct"/>
            <w:vMerge w:val="restart"/>
            <w:shd w:val="clear" w:color="auto" w:fill="auto"/>
            <w:vAlign w:val="center"/>
            <w:hideMark/>
          </w:tcPr>
          <w:p w:rsidR="00065FFF" w:rsidRPr="00065FFF" w:rsidRDefault="00065FFF" w:rsidP="00747CB0">
            <w:pPr>
              <w:jc w:val="center"/>
              <w:rPr>
                <w:rFonts w:ascii="宋体" w:hAnsi="宋体" w:cs="宋体"/>
                <w:b/>
                <w:bCs/>
                <w:sz w:val="24"/>
                <w:szCs w:val="24"/>
              </w:rPr>
            </w:pPr>
            <w:r w:rsidRPr="00065FFF">
              <w:rPr>
                <w:rFonts w:ascii="宋体" w:hAnsi="宋体" w:cs="宋体" w:hint="eastAsia"/>
                <w:b/>
                <w:bCs/>
                <w:sz w:val="24"/>
                <w:szCs w:val="24"/>
              </w:rPr>
              <w:t>名称</w:t>
            </w:r>
          </w:p>
        </w:tc>
        <w:tc>
          <w:tcPr>
            <w:tcW w:w="3182" w:type="pct"/>
            <w:vMerge w:val="restart"/>
            <w:shd w:val="clear" w:color="auto" w:fill="auto"/>
            <w:vAlign w:val="center"/>
            <w:hideMark/>
          </w:tcPr>
          <w:p w:rsidR="00065FFF" w:rsidRPr="00065FFF" w:rsidRDefault="00065FFF" w:rsidP="00747CB0">
            <w:pPr>
              <w:jc w:val="center"/>
              <w:rPr>
                <w:rFonts w:ascii="宋体" w:hAnsi="宋体" w:cs="宋体"/>
                <w:b/>
                <w:bCs/>
                <w:sz w:val="24"/>
                <w:szCs w:val="24"/>
              </w:rPr>
            </w:pPr>
            <w:r w:rsidRPr="00065FFF">
              <w:rPr>
                <w:rFonts w:ascii="宋体" w:hAnsi="宋体" w:cs="宋体" w:hint="eastAsia"/>
                <w:b/>
                <w:bCs/>
                <w:sz w:val="24"/>
                <w:szCs w:val="24"/>
              </w:rPr>
              <w:t>具体要求</w:t>
            </w:r>
          </w:p>
        </w:tc>
        <w:tc>
          <w:tcPr>
            <w:tcW w:w="388" w:type="pct"/>
            <w:vMerge w:val="restart"/>
            <w:shd w:val="clear" w:color="auto" w:fill="auto"/>
            <w:vAlign w:val="center"/>
            <w:hideMark/>
          </w:tcPr>
          <w:p w:rsidR="00065FFF" w:rsidRPr="00065FFF" w:rsidRDefault="00065FFF" w:rsidP="00747CB0">
            <w:pPr>
              <w:jc w:val="center"/>
              <w:rPr>
                <w:rFonts w:ascii="宋体" w:hAnsi="宋体" w:cs="宋体"/>
                <w:b/>
                <w:bCs/>
                <w:sz w:val="24"/>
                <w:szCs w:val="24"/>
              </w:rPr>
            </w:pPr>
            <w:r w:rsidRPr="00065FFF">
              <w:rPr>
                <w:rFonts w:ascii="宋体" w:hAnsi="宋体" w:cs="宋体" w:hint="eastAsia"/>
                <w:b/>
                <w:bCs/>
                <w:sz w:val="24"/>
                <w:szCs w:val="24"/>
              </w:rPr>
              <w:t>单位</w:t>
            </w:r>
          </w:p>
        </w:tc>
        <w:tc>
          <w:tcPr>
            <w:tcW w:w="435" w:type="pct"/>
            <w:vMerge w:val="restart"/>
            <w:shd w:val="clear" w:color="auto" w:fill="auto"/>
            <w:vAlign w:val="center"/>
            <w:hideMark/>
          </w:tcPr>
          <w:p w:rsidR="00065FFF" w:rsidRPr="00065FFF" w:rsidRDefault="00065FFF" w:rsidP="00747CB0">
            <w:pPr>
              <w:jc w:val="center"/>
              <w:rPr>
                <w:rFonts w:ascii="宋体" w:hAnsi="宋体" w:cs="宋体"/>
                <w:b/>
                <w:bCs/>
                <w:sz w:val="24"/>
                <w:szCs w:val="24"/>
              </w:rPr>
            </w:pPr>
            <w:r w:rsidRPr="00065FFF">
              <w:rPr>
                <w:rFonts w:ascii="宋体" w:hAnsi="宋体" w:cs="宋体" w:hint="eastAsia"/>
                <w:b/>
                <w:bCs/>
                <w:sz w:val="24"/>
                <w:szCs w:val="24"/>
              </w:rPr>
              <w:t>数量</w:t>
            </w:r>
          </w:p>
        </w:tc>
      </w:tr>
      <w:tr w:rsidR="00065FFF" w:rsidRPr="00065FFF" w:rsidTr="00747CB0">
        <w:trPr>
          <w:trHeight w:val="312"/>
        </w:trPr>
        <w:tc>
          <w:tcPr>
            <w:tcW w:w="995" w:type="pct"/>
            <w:vMerge/>
            <w:shd w:val="clear" w:color="auto" w:fill="auto"/>
            <w:vAlign w:val="center"/>
            <w:hideMark/>
          </w:tcPr>
          <w:p w:rsidR="00065FFF" w:rsidRPr="00065FFF" w:rsidRDefault="00065FFF" w:rsidP="00747CB0">
            <w:pPr>
              <w:rPr>
                <w:rFonts w:ascii="宋体" w:hAnsi="宋体" w:cs="宋体"/>
                <w:b/>
                <w:bCs/>
                <w:sz w:val="24"/>
                <w:szCs w:val="24"/>
              </w:rPr>
            </w:pPr>
          </w:p>
        </w:tc>
        <w:tc>
          <w:tcPr>
            <w:tcW w:w="3182" w:type="pct"/>
            <w:vMerge/>
            <w:vAlign w:val="center"/>
            <w:hideMark/>
          </w:tcPr>
          <w:p w:rsidR="00065FFF" w:rsidRPr="00065FFF" w:rsidRDefault="00065FFF" w:rsidP="00747CB0">
            <w:pPr>
              <w:rPr>
                <w:rFonts w:ascii="宋体" w:hAnsi="宋体" w:cs="宋体"/>
                <w:b/>
                <w:bCs/>
                <w:sz w:val="24"/>
                <w:szCs w:val="24"/>
              </w:rPr>
            </w:pPr>
          </w:p>
        </w:tc>
        <w:tc>
          <w:tcPr>
            <w:tcW w:w="388" w:type="pct"/>
            <w:vMerge/>
            <w:vAlign w:val="center"/>
            <w:hideMark/>
          </w:tcPr>
          <w:p w:rsidR="00065FFF" w:rsidRPr="00065FFF" w:rsidRDefault="00065FFF" w:rsidP="00747CB0">
            <w:pPr>
              <w:rPr>
                <w:rFonts w:ascii="宋体" w:hAnsi="宋体" w:cs="宋体"/>
                <w:b/>
                <w:bCs/>
                <w:sz w:val="24"/>
                <w:szCs w:val="24"/>
              </w:rPr>
            </w:pPr>
          </w:p>
        </w:tc>
        <w:tc>
          <w:tcPr>
            <w:tcW w:w="435" w:type="pct"/>
            <w:vMerge/>
            <w:vAlign w:val="center"/>
            <w:hideMark/>
          </w:tcPr>
          <w:p w:rsidR="00065FFF" w:rsidRPr="00065FFF" w:rsidRDefault="00065FFF" w:rsidP="00747CB0">
            <w:pPr>
              <w:rPr>
                <w:rFonts w:ascii="宋体" w:hAnsi="宋体" w:cs="宋体"/>
                <w:b/>
                <w:bCs/>
                <w:sz w:val="24"/>
                <w:szCs w:val="24"/>
              </w:rPr>
            </w:pPr>
          </w:p>
        </w:tc>
      </w:tr>
      <w:tr w:rsidR="00065FFF" w:rsidRPr="00065FFF" w:rsidTr="00747CB0">
        <w:trPr>
          <w:trHeight w:val="4943"/>
        </w:trPr>
        <w:tc>
          <w:tcPr>
            <w:tcW w:w="995" w:type="pct"/>
            <w:shd w:val="clear" w:color="auto" w:fill="auto"/>
            <w:vAlign w:val="center"/>
            <w:hideMark/>
          </w:tcPr>
          <w:p w:rsidR="00065FFF" w:rsidRPr="00065FFF" w:rsidRDefault="00065FFF" w:rsidP="00747CB0">
            <w:pPr>
              <w:spacing w:line="276" w:lineRule="auto"/>
              <w:jc w:val="center"/>
              <w:rPr>
                <w:rFonts w:ascii="宋体" w:hAnsi="宋体"/>
                <w:b/>
                <w:sz w:val="24"/>
              </w:rPr>
            </w:pPr>
            <w:r w:rsidRPr="00065FFF">
              <w:rPr>
                <w:rFonts w:ascii="宋体" w:hAnsi="宋体" w:hint="eastAsia"/>
                <w:sz w:val="24"/>
              </w:rPr>
              <w:t>2019-2021年教材招标项目</w:t>
            </w:r>
          </w:p>
        </w:tc>
        <w:tc>
          <w:tcPr>
            <w:tcW w:w="3182" w:type="pct"/>
            <w:shd w:val="clear" w:color="auto" w:fill="auto"/>
            <w:vAlign w:val="center"/>
            <w:hideMark/>
          </w:tcPr>
          <w:p w:rsidR="00065FFF" w:rsidRPr="00065FFF" w:rsidRDefault="00065FFF" w:rsidP="00747CB0">
            <w:pPr>
              <w:rPr>
                <w:rFonts w:ascii="宋体" w:hAnsi="宋体" w:cs="宋体"/>
                <w:sz w:val="24"/>
                <w:szCs w:val="24"/>
              </w:rPr>
            </w:pPr>
            <w:r w:rsidRPr="00065FFF">
              <w:rPr>
                <w:rFonts w:ascii="宋体" w:hAnsi="宋体" w:cs="宋体" w:hint="eastAsia"/>
                <w:sz w:val="24"/>
                <w:szCs w:val="24"/>
              </w:rPr>
              <w:t>2013-2019年出版，多家出版社</w:t>
            </w:r>
          </w:p>
          <w:p w:rsidR="00065FFF" w:rsidRPr="00065FFF" w:rsidRDefault="00065FFF" w:rsidP="00747CB0">
            <w:pPr>
              <w:rPr>
                <w:rFonts w:ascii="宋体" w:hAnsi="宋体" w:cs="Tahoma"/>
                <w:sz w:val="24"/>
                <w:szCs w:val="24"/>
              </w:rPr>
            </w:pPr>
            <w:r w:rsidRPr="00065FFF">
              <w:rPr>
                <w:rFonts w:ascii="宋体" w:hAnsi="宋体" w:cs="Tahoma" w:hint="eastAsia"/>
                <w:sz w:val="24"/>
                <w:szCs w:val="24"/>
              </w:rPr>
              <w:t>1、投标报价以折扣率进行报价，所报折扣率参与价格评比；为保证图书质量，防治低于成本的恶意竞价，</w:t>
            </w:r>
            <w:r w:rsidR="009A2BDE">
              <w:rPr>
                <w:rFonts w:ascii="宋体" w:hAnsi="宋体" w:cs="Tahoma" w:hint="eastAsia"/>
                <w:sz w:val="24"/>
                <w:szCs w:val="24"/>
              </w:rPr>
              <w:t>如果投标报价下浮过低，</w:t>
            </w:r>
            <w:r w:rsidR="00420400">
              <w:rPr>
                <w:rFonts w:ascii="宋体" w:hAnsi="宋体" w:cs="Tahoma" w:hint="eastAsia"/>
                <w:sz w:val="24"/>
                <w:szCs w:val="24"/>
              </w:rPr>
              <w:t>投标人应提供书面说明，</w:t>
            </w:r>
            <w:r w:rsidRPr="00065FFF">
              <w:rPr>
                <w:rFonts w:ascii="宋体" w:hAnsi="宋体" w:cs="Tahoma" w:hint="eastAsia"/>
                <w:sz w:val="24"/>
                <w:szCs w:val="24"/>
              </w:rPr>
              <w:t>未按本项要求进行报价的视为无效报价。</w:t>
            </w:r>
          </w:p>
          <w:p w:rsidR="00065FFF" w:rsidRPr="00065FFF" w:rsidRDefault="00065FFF" w:rsidP="00747CB0">
            <w:pPr>
              <w:rPr>
                <w:rFonts w:ascii="宋体" w:hAnsi="宋体" w:cs="Tahoma"/>
                <w:sz w:val="24"/>
                <w:szCs w:val="24"/>
              </w:rPr>
            </w:pPr>
            <w:r w:rsidRPr="00065FFF">
              <w:rPr>
                <w:rFonts w:ascii="宋体" w:hAnsi="宋体" w:cs="Tahoma" w:hint="eastAsia"/>
                <w:sz w:val="24"/>
                <w:szCs w:val="24"/>
              </w:rPr>
              <w:t>2、实际采购书目及数量以采购人提供的清单为准。中标后根据采购人提供的图书总书目和中标折扣率</w:t>
            </w:r>
            <w:r w:rsidR="002B6ED8">
              <w:rPr>
                <w:rFonts w:ascii="宋体" w:hAnsi="宋体" w:cs="Tahoma" w:hint="eastAsia"/>
                <w:sz w:val="24"/>
                <w:szCs w:val="24"/>
              </w:rPr>
              <w:t>（1—中标下浮率）</w:t>
            </w:r>
            <w:r w:rsidRPr="00065FFF">
              <w:rPr>
                <w:rFonts w:ascii="宋体" w:hAnsi="宋体" w:cs="Tahoma" w:hint="eastAsia"/>
                <w:sz w:val="24"/>
                <w:szCs w:val="24"/>
              </w:rPr>
              <w:t>进行结算。</w:t>
            </w:r>
          </w:p>
          <w:p w:rsidR="00065FFF" w:rsidRPr="00065FFF" w:rsidRDefault="00065FFF" w:rsidP="00747CB0">
            <w:pPr>
              <w:jc w:val="both"/>
              <w:rPr>
                <w:rFonts w:ascii="宋体" w:hAnsi="宋体" w:cs="宋体"/>
                <w:b/>
                <w:sz w:val="24"/>
                <w:szCs w:val="24"/>
              </w:rPr>
            </w:pPr>
            <w:r w:rsidRPr="00065FFF">
              <w:rPr>
                <w:rFonts w:ascii="宋体" w:hAnsi="宋体" w:cs="Tahoma" w:hint="eastAsia"/>
                <w:b/>
                <w:sz w:val="24"/>
                <w:szCs w:val="24"/>
              </w:rPr>
              <w:t>▲注：投标人</w:t>
            </w:r>
            <w:r w:rsidRPr="00065FFF">
              <w:rPr>
                <w:rFonts w:ascii="宋体" w:hAnsi="宋体" w:hint="eastAsia"/>
                <w:b/>
                <w:sz w:val="24"/>
              </w:rPr>
              <w:t>具备出版物经营许可证的，需提供出版物经营许可证复印件；</w:t>
            </w:r>
            <w:r w:rsidRPr="00065FFF">
              <w:rPr>
                <w:rFonts w:ascii="宋体" w:hAnsi="宋体" w:cs="Tahoma" w:hint="eastAsia"/>
                <w:b/>
                <w:sz w:val="24"/>
                <w:szCs w:val="24"/>
              </w:rPr>
              <w:t>投标不</w:t>
            </w:r>
            <w:r w:rsidRPr="00065FFF">
              <w:rPr>
                <w:rFonts w:ascii="宋体" w:hAnsi="宋体" w:hint="eastAsia"/>
                <w:b/>
                <w:sz w:val="24"/>
              </w:rPr>
              <w:t>具备出版物经营许可证的，需提供具备出版物经营许可证的企业出具的授权书和该企业的出版物经营许可证复印件，授权书中需明确：该企业就此次采购而提交的货物承担全部质量保证责任及按招标文件要求提供售后服务；否则视为无效投标。</w:t>
            </w:r>
          </w:p>
        </w:tc>
        <w:tc>
          <w:tcPr>
            <w:tcW w:w="388" w:type="pct"/>
            <w:shd w:val="clear" w:color="auto" w:fill="auto"/>
            <w:vAlign w:val="center"/>
            <w:hideMark/>
          </w:tcPr>
          <w:p w:rsidR="00065FFF" w:rsidRPr="00065FFF" w:rsidRDefault="00065FFF" w:rsidP="00747CB0">
            <w:pPr>
              <w:jc w:val="center"/>
              <w:rPr>
                <w:rFonts w:ascii="宋体" w:hAnsi="宋体" w:cs="宋体"/>
                <w:sz w:val="24"/>
                <w:szCs w:val="24"/>
              </w:rPr>
            </w:pPr>
            <w:r w:rsidRPr="00065FFF">
              <w:rPr>
                <w:rFonts w:ascii="宋体" w:hAnsi="宋体" w:cs="宋体" w:hint="eastAsia"/>
                <w:sz w:val="24"/>
                <w:szCs w:val="24"/>
              </w:rPr>
              <w:t>册</w:t>
            </w:r>
          </w:p>
          <w:p w:rsidR="00065FFF" w:rsidRPr="00065FFF" w:rsidRDefault="00065FFF" w:rsidP="00747CB0">
            <w:pPr>
              <w:jc w:val="center"/>
              <w:rPr>
                <w:rFonts w:ascii="宋体" w:hAnsi="宋体" w:cs="宋体"/>
                <w:sz w:val="24"/>
                <w:szCs w:val="24"/>
              </w:rPr>
            </w:pPr>
          </w:p>
        </w:tc>
        <w:tc>
          <w:tcPr>
            <w:tcW w:w="435" w:type="pct"/>
            <w:shd w:val="clear" w:color="auto" w:fill="auto"/>
            <w:noWrap/>
            <w:vAlign w:val="center"/>
            <w:hideMark/>
          </w:tcPr>
          <w:p w:rsidR="00065FFF" w:rsidRPr="00065FFF" w:rsidRDefault="00065FFF" w:rsidP="00747CB0">
            <w:pPr>
              <w:jc w:val="center"/>
              <w:rPr>
                <w:rFonts w:ascii="宋体" w:hAnsi="宋体" w:cs="宋体"/>
                <w:sz w:val="24"/>
                <w:szCs w:val="24"/>
              </w:rPr>
            </w:pPr>
            <w:r w:rsidRPr="00065FFF">
              <w:rPr>
                <w:rFonts w:ascii="宋体" w:hAnsi="宋体" w:cs="宋体" w:hint="eastAsia"/>
                <w:sz w:val="24"/>
                <w:szCs w:val="24"/>
              </w:rPr>
              <w:t>一批</w:t>
            </w:r>
          </w:p>
          <w:p w:rsidR="00065FFF" w:rsidRPr="00065FFF" w:rsidRDefault="00065FFF" w:rsidP="00747CB0">
            <w:pPr>
              <w:jc w:val="center"/>
              <w:rPr>
                <w:rFonts w:ascii="宋体" w:hAnsi="宋体" w:cs="宋体"/>
                <w:sz w:val="24"/>
                <w:szCs w:val="24"/>
              </w:rPr>
            </w:pPr>
          </w:p>
        </w:tc>
      </w:tr>
    </w:tbl>
    <w:p w:rsidR="00065FFF" w:rsidRPr="00065FFF" w:rsidRDefault="00065FFF" w:rsidP="00065FFF">
      <w:pPr>
        <w:pStyle w:val="2"/>
        <w:spacing w:before="0" w:after="0" w:line="360" w:lineRule="auto"/>
        <w:rPr>
          <w:rFonts w:ascii="宋体" w:eastAsia="宋体" w:hAnsi="宋体"/>
          <w:sz w:val="28"/>
        </w:rPr>
      </w:pPr>
      <w:bookmarkStart w:id="9" w:name="_Toc483240159"/>
      <w:r w:rsidRPr="00065FFF">
        <w:rPr>
          <w:rFonts w:ascii="宋体" w:eastAsia="宋体" w:hAnsi="宋体" w:hint="eastAsia"/>
          <w:kern w:val="2"/>
          <w:sz w:val="28"/>
        </w:rPr>
        <w:t>三、包售后服务要求</w:t>
      </w:r>
      <w:bookmarkEnd w:id="9"/>
    </w:p>
    <w:p w:rsidR="00065FFF" w:rsidRPr="00065FFF" w:rsidRDefault="00065FFF" w:rsidP="00065FFF">
      <w:pPr>
        <w:snapToGrid w:val="0"/>
        <w:spacing w:line="360" w:lineRule="auto"/>
        <w:ind w:firstLineChars="200" w:firstLine="480"/>
        <w:rPr>
          <w:rFonts w:ascii="宋体" w:hAnsi="宋体" w:cs="仿宋"/>
          <w:sz w:val="24"/>
          <w:szCs w:val="28"/>
        </w:rPr>
      </w:pPr>
      <w:r w:rsidRPr="00065FFF">
        <w:rPr>
          <w:rFonts w:ascii="宋体" w:hAnsi="宋体" w:cs="仿宋" w:hint="eastAsia"/>
          <w:sz w:val="24"/>
          <w:szCs w:val="28"/>
        </w:rPr>
        <w:t>1、投标方提供的教材必须是国家正规出版物，一旦发现盗版教材，投标方应负全部的法律责任，在如数更换正版教材的同时按该品种教材码洋的5倍进行经济赔偿。此外，我院保留追究投标方法律连带责任和经济责任的权力；</w:t>
      </w:r>
    </w:p>
    <w:p w:rsidR="00065FFF" w:rsidRPr="00065FFF" w:rsidRDefault="00065FFF" w:rsidP="00065FFF">
      <w:pPr>
        <w:snapToGrid w:val="0"/>
        <w:spacing w:line="360" w:lineRule="auto"/>
        <w:ind w:firstLineChars="200" w:firstLine="480"/>
        <w:rPr>
          <w:rFonts w:ascii="宋体" w:hAnsi="宋体" w:cs="仿宋"/>
          <w:sz w:val="24"/>
          <w:szCs w:val="28"/>
        </w:rPr>
      </w:pPr>
      <w:r w:rsidRPr="00065FFF">
        <w:rPr>
          <w:rFonts w:ascii="宋体" w:hAnsi="宋体" w:cs="仿宋" w:hint="eastAsia"/>
          <w:sz w:val="24"/>
          <w:szCs w:val="28"/>
        </w:rPr>
        <w:t>2、保证我院委托采购的批量教材，在收到订单目录后一周内查询回告，并在合同规定日期内按我院教材要求的品种、数量，将教材按系部分类免运费送达学院教材科（包括卸货、搬运入库、按系部清点等工作），未经甲方同意，乙方不得更换教材的书名、作者、出版社、版次等；</w:t>
      </w:r>
    </w:p>
    <w:p w:rsidR="00065FFF" w:rsidRPr="00065FFF" w:rsidRDefault="00065FFF" w:rsidP="00065FFF">
      <w:pPr>
        <w:snapToGrid w:val="0"/>
        <w:spacing w:line="360" w:lineRule="auto"/>
        <w:ind w:firstLineChars="200" w:firstLine="480"/>
        <w:rPr>
          <w:rFonts w:ascii="宋体" w:hAnsi="宋体" w:cs="仿宋"/>
          <w:sz w:val="24"/>
          <w:szCs w:val="28"/>
        </w:rPr>
      </w:pPr>
      <w:r w:rsidRPr="00065FFF">
        <w:rPr>
          <w:rFonts w:ascii="宋体" w:hAnsi="宋体" w:cs="仿宋" w:hint="eastAsia"/>
          <w:sz w:val="24"/>
          <w:szCs w:val="28"/>
        </w:rPr>
        <w:lastRenderedPageBreak/>
        <w:t>3、对我院所购教材因出版社无书供应或出版时间有问题时，应在接到征订单后一周内回告，并主动告知出版社的出书和供书时间，或推荐可替用教材，以便招标方及时更换征订版本；</w:t>
      </w:r>
    </w:p>
    <w:p w:rsidR="00065FFF" w:rsidRPr="00065FFF" w:rsidRDefault="00065FFF" w:rsidP="00065FFF">
      <w:pPr>
        <w:snapToGrid w:val="0"/>
        <w:spacing w:line="360" w:lineRule="auto"/>
        <w:ind w:firstLineChars="200" w:firstLine="480"/>
        <w:rPr>
          <w:rFonts w:ascii="宋体" w:hAnsi="宋体" w:cs="仿宋"/>
          <w:sz w:val="24"/>
          <w:szCs w:val="28"/>
        </w:rPr>
      </w:pPr>
      <w:r w:rsidRPr="00065FFF">
        <w:rPr>
          <w:rFonts w:ascii="宋体" w:hAnsi="宋体" w:cs="仿宋" w:hint="eastAsia"/>
          <w:sz w:val="24"/>
          <w:szCs w:val="28"/>
        </w:rPr>
        <w:t>4、每学期开学前必须保证课前到书率（包括单本征订的教材）为98%，除不可抗力外并不能以任何理由推托；</w:t>
      </w:r>
    </w:p>
    <w:p w:rsidR="00065FFF" w:rsidRPr="00065FFF" w:rsidRDefault="00065FFF" w:rsidP="00065FFF">
      <w:pPr>
        <w:snapToGrid w:val="0"/>
        <w:spacing w:line="360" w:lineRule="auto"/>
        <w:ind w:firstLineChars="200" w:firstLine="480"/>
        <w:rPr>
          <w:rFonts w:ascii="宋体" w:hAnsi="宋体" w:cs="仿宋"/>
          <w:sz w:val="24"/>
          <w:szCs w:val="28"/>
        </w:rPr>
      </w:pPr>
      <w:r w:rsidRPr="00065FFF">
        <w:rPr>
          <w:rFonts w:ascii="宋体" w:hAnsi="宋体" w:cs="仿宋" w:hint="eastAsia"/>
          <w:sz w:val="24"/>
          <w:szCs w:val="28"/>
        </w:rPr>
        <w:t>5、对有印刷、装订等质量问题及入库时已污损的教材和多订、重订的教材应无条件进行免运费调换或退货。因招生计划调整及学生报到率和转专业等因素，致使我院订购的教材发生多余或不足，投标方应积极帮助我院调剂解决，并无条件负责当年订购多余教材的退货或不足教材的追补。随时补订、增订的教材，投标方应积极配合，不得推诿，并保证3个工作日内给予明确答复，以便我院重新选择教材。追加教材必须在接到订购通知后14天内到书（含周末）。无论购书量的多少，投标方都应及时送货上门，并搬运入库、清点；</w:t>
      </w:r>
    </w:p>
    <w:p w:rsidR="00065FFF" w:rsidRPr="00065FFF" w:rsidRDefault="00065FFF" w:rsidP="00065FFF">
      <w:pPr>
        <w:snapToGrid w:val="0"/>
        <w:spacing w:line="360" w:lineRule="auto"/>
        <w:ind w:firstLineChars="200" w:firstLine="480"/>
        <w:rPr>
          <w:rFonts w:ascii="宋体" w:hAnsi="宋体" w:cs="仿宋"/>
          <w:sz w:val="24"/>
          <w:szCs w:val="28"/>
        </w:rPr>
      </w:pPr>
      <w:r w:rsidRPr="00065FFF">
        <w:rPr>
          <w:rFonts w:ascii="宋体" w:hAnsi="宋体" w:cs="仿宋" w:hint="eastAsia"/>
          <w:sz w:val="24"/>
          <w:szCs w:val="28"/>
        </w:rPr>
        <w:t>6、中标方发送的整包教材须保持出版社的出库原包装，每包教材必须标识清楚。安排专业人员按接收人的要求将教材在指定地点码放整齐和（或）分类分发教材，招标方接收人核实无误后，在中标方提供的一式三（四）联清单上签字并加盖接受单位公章确认。中标方将清单交接收人一份，交教材科一份，自己留存一份。无招标方接收人签字和加盖公章的清单，教材科将不予承认和结算。</w:t>
      </w:r>
    </w:p>
    <w:p w:rsidR="00065FFF" w:rsidRPr="00065FFF" w:rsidRDefault="00065FFF" w:rsidP="00065FFF">
      <w:pPr>
        <w:snapToGrid w:val="0"/>
        <w:spacing w:line="360" w:lineRule="auto"/>
        <w:ind w:firstLineChars="200" w:firstLine="480"/>
        <w:rPr>
          <w:rFonts w:ascii="宋体" w:hAnsi="宋体" w:cs="仿宋"/>
          <w:sz w:val="24"/>
          <w:szCs w:val="28"/>
        </w:rPr>
      </w:pPr>
      <w:r w:rsidRPr="00065FFF">
        <w:rPr>
          <w:rFonts w:ascii="宋体" w:hAnsi="宋体" w:cs="仿宋" w:hint="eastAsia"/>
          <w:sz w:val="24"/>
          <w:szCs w:val="28"/>
        </w:rPr>
        <w:t>7、学院所订购的教材如发生积压和变化，中标方（供应商）应负责本次订购多余教材的无条件免运费退货，对所送教材（图书）中的误差、残损的调换；</w:t>
      </w:r>
    </w:p>
    <w:p w:rsidR="00065FFF" w:rsidRPr="00065FFF" w:rsidRDefault="00065FFF" w:rsidP="00065FFF">
      <w:pPr>
        <w:snapToGrid w:val="0"/>
        <w:spacing w:line="360" w:lineRule="auto"/>
        <w:ind w:firstLineChars="200" w:firstLine="480"/>
        <w:rPr>
          <w:rFonts w:ascii="宋体" w:hAnsi="宋体" w:cs="仿宋"/>
          <w:sz w:val="24"/>
          <w:szCs w:val="28"/>
        </w:rPr>
      </w:pPr>
      <w:r w:rsidRPr="00065FFF">
        <w:rPr>
          <w:rFonts w:ascii="宋体" w:hAnsi="宋体" w:cs="仿宋" w:hint="eastAsia"/>
          <w:sz w:val="24"/>
          <w:szCs w:val="28"/>
        </w:rPr>
        <w:t>8、中标方应在教材征订期间分春秋两季向甲方提供最新的《全国大中专教学用书汇编》和其它所需出版社的教材出版目录；每年春季、秋季订单下单前为甲方进行样本展示，把全国各家大出版社及与甲方专业相关出版社的样书展示给甲方老师面前，让甲方订书时有依有据，从而避免错订、误订；</w:t>
      </w:r>
    </w:p>
    <w:p w:rsidR="00065FFF" w:rsidRPr="00065FFF" w:rsidRDefault="00065FFF" w:rsidP="00065FFF">
      <w:pPr>
        <w:snapToGrid w:val="0"/>
        <w:spacing w:line="360" w:lineRule="auto"/>
        <w:ind w:firstLineChars="200" w:firstLine="480"/>
        <w:rPr>
          <w:rFonts w:ascii="宋体" w:hAnsi="宋体" w:cs="仿宋"/>
          <w:sz w:val="24"/>
          <w:szCs w:val="28"/>
        </w:rPr>
      </w:pPr>
      <w:r w:rsidRPr="00065FFF">
        <w:rPr>
          <w:rFonts w:ascii="宋体" w:hAnsi="宋体" w:cs="仿宋" w:hint="eastAsia"/>
          <w:sz w:val="24"/>
          <w:szCs w:val="28"/>
        </w:rPr>
        <w:t>9、及时提供教材出版发行的新政策，并能协助我院做好自编教材的联系出版工作；</w:t>
      </w:r>
    </w:p>
    <w:p w:rsidR="00065FFF" w:rsidRPr="00065FFF" w:rsidRDefault="00065FFF" w:rsidP="00065FFF">
      <w:pPr>
        <w:snapToGrid w:val="0"/>
        <w:spacing w:line="360" w:lineRule="auto"/>
        <w:ind w:firstLineChars="200" w:firstLine="480"/>
        <w:rPr>
          <w:rFonts w:ascii="宋体" w:hAnsi="宋体" w:cs="仿宋"/>
          <w:sz w:val="24"/>
          <w:szCs w:val="28"/>
        </w:rPr>
      </w:pPr>
      <w:r w:rsidRPr="00065FFF">
        <w:rPr>
          <w:rFonts w:ascii="宋体" w:hAnsi="宋体" w:cs="仿宋" w:hint="eastAsia"/>
          <w:sz w:val="24"/>
          <w:szCs w:val="28"/>
        </w:rPr>
        <w:t>10、书面承诺无条件免费提供我方订购的全部教师教材（含教师参考用书和相关辅导材料,占总教材码洋的2%以内）；</w:t>
      </w:r>
    </w:p>
    <w:p w:rsidR="00065FFF" w:rsidRPr="00065FFF" w:rsidRDefault="00065FFF" w:rsidP="00065FFF">
      <w:pPr>
        <w:snapToGrid w:val="0"/>
        <w:spacing w:line="360" w:lineRule="auto"/>
        <w:ind w:firstLineChars="200" w:firstLine="480"/>
        <w:rPr>
          <w:rFonts w:ascii="宋体" w:hAnsi="宋体" w:cs="仿宋"/>
          <w:sz w:val="24"/>
          <w:szCs w:val="28"/>
        </w:rPr>
      </w:pPr>
      <w:r w:rsidRPr="00065FFF">
        <w:rPr>
          <w:rFonts w:ascii="宋体" w:hAnsi="宋体" w:cs="仿宋" w:hint="eastAsia"/>
          <w:sz w:val="24"/>
          <w:szCs w:val="28"/>
        </w:rPr>
        <w:t>11、中标方应按合同约定完成中标项目，不得向他人转让中标项目，也不得将中标项目分解后分别转让。</w:t>
      </w:r>
    </w:p>
    <w:p w:rsidR="00065FFF" w:rsidRPr="00065FFF" w:rsidRDefault="00065FFF" w:rsidP="00065FFF">
      <w:pPr>
        <w:snapToGrid w:val="0"/>
        <w:spacing w:line="360" w:lineRule="auto"/>
        <w:ind w:firstLineChars="200" w:firstLine="480"/>
        <w:rPr>
          <w:rFonts w:ascii="宋体" w:hAnsi="宋体" w:cs="仿宋"/>
          <w:sz w:val="24"/>
          <w:szCs w:val="28"/>
        </w:rPr>
      </w:pPr>
      <w:r w:rsidRPr="00065FFF">
        <w:rPr>
          <w:rFonts w:ascii="宋体" w:hAnsi="宋体" w:cs="仿宋" w:hint="eastAsia"/>
          <w:sz w:val="24"/>
          <w:szCs w:val="28"/>
        </w:rPr>
        <w:lastRenderedPageBreak/>
        <w:t>12、由于中标方漏订、迟订等原因影响招标方教学的，由中标方赔偿招标方所订教材书款三倍的罚金，并解除供货合同。</w:t>
      </w:r>
    </w:p>
    <w:p w:rsidR="00065FFF" w:rsidRPr="00065FFF" w:rsidRDefault="00065FFF" w:rsidP="00065FFF">
      <w:pPr>
        <w:snapToGrid w:val="0"/>
        <w:spacing w:line="360" w:lineRule="auto"/>
        <w:ind w:firstLineChars="200" w:firstLine="480"/>
        <w:rPr>
          <w:rFonts w:ascii="宋体" w:hAnsi="宋体" w:cs="仿宋"/>
          <w:sz w:val="24"/>
          <w:szCs w:val="28"/>
        </w:rPr>
      </w:pPr>
      <w:r w:rsidRPr="00065FFF">
        <w:rPr>
          <w:rFonts w:ascii="宋体" w:hAnsi="宋体" w:cs="仿宋" w:hint="eastAsia"/>
          <w:sz w:val="24"/>
          <w:szCs w:val="28"/>
        </w:rPr>
        <w:t>13、中标方承诺安排甲方教师参加各大出版社培训，并积极、认真地做好新版教材的宣传和展示工作，定期开展教材进校园的活动。</w:t>
      </w:r>
    </w:p>
    <w:p w:rsidR="00065FFF" w:rsidRPr="00065FFF" w:rsidRDefault="00065FFF" w:rsidP="00065FFF">
      <w:pPr>
        <w:snapToGrid w:val="0"/>
        <w:spacing w:line="360" w:lineRule="auto"/>
        <w:ind w:firstLineChars="200" w:firstLine="480"/>
        <w:rPr>
          <w:rFonts w:ascii="宋体" w:hAnsi="宋体" w:cs="仿宋"/>
          <w:sz w:val="24"/>
          <w:szCs w:val="28"/>
        </w:rPr>
      </w:pPr>
      <w:r w:rsidRPr="00065FFF">
        <w:rPr>
          <w:rFonts w:ascii="宋体" w:hAnsi="宋体" w:cs="仿宋" w:hint="eastAsia"/>
          <w:sz w:val="24"/>
          <w:szCs w:val="28"/>
        </w:rPr>
        <w:t>14、协助我院出版校本教材。</w:t>
      </w:r>
    </w:p>
    <w:p w:rsidR="00065FFF" w:rsidRPr="00065FFF" w:rsidRDefault="00065FFF" w:rsidP="00065FFF">
      <w:pPr>
        <w:pStyle w:val="2"/>
        <w:spacing w:before="0" w:after="0" w:line="360" w:lineRule="auto"/>
        <w:rPr>
          <w:rFonts w:ascii="宋体" w:eastAsia="宋体" w:hAnsi="宋体"/>
          <w:sz w:val="28"/>
        </w:rPr>
      </w:pPr>
      <w:bookmarkStart w:id="10" w:name="_Toc483240160"/>
      <w:r w:rsidRPr="00065FFF">
        <w:rPr>
          <w:rFonts w:ascii="宋体" w:eastAsia="宋体" w:hAnsi="宋体" w:hint="eastAsia"/>
          <w:sz w:val="28"/>
        </w:rPr>
        <w:t>四、付款条件</w:t>
      </w:r>
      <w:bookmarkEnd w:id="10"/>
    </w:p>
    <w:p w:rsidR="00065FFF" w:rsidRPr="00065FFF" w:rsidRDefault="00065FFF" w:rsidP="00065FFF">
      <w:pPr>
        <w:snapToGrid w:val="0"/>
        <w:spacing w:line="360" w:lineRule="auto"/>
        <w:ind w:firstLineChars="200" w:firstLine="480"/>
        <w:rPr>
          <w:rFonts w:ascii="宋体" w:hAnsi="宋体" w:cs="仿宋"/>
          <w:sz w:val="24"/>
          <w:szCs w:val="24"/>
        </w:rPr>
      </w:pPr>
      <w:r w:rsidRPr="00065FFF">
        <w:rPr>
          <w:rFonts w:ascii="宋体" w:hAnsi="宋体" w:cs="仿宋" w:hint="eastAsia"/>
          <w:sz w:val="24"/>
          <w:szCs w:val="24"/>
        </w:rPr>
        <w:t>教材款采用先到货后付款的方式，甲方将分四个学期分别采购该学期使用的教材，并在每学期全部订单到书并验收无误后付款，具体付款时间为：2021秋季教材在2021年12月30日之前，2020年春季教材在2020年6月30日之前；2019秋季教材在2019年12月30日之前。乙方要按甲方要求开具正式税务发票及来书清单，甲方凭发票、来书清单等材料进行实洋付款。</w:t>
      </w:r>
    </w:p>
    <w:p w:rsidR="00065FFF" w:rsidRPr="00065FFF" w:rsidRDefault="00065FFF" w:rsidP="00065FFF">
      <w:pPr>
        <w:pStyle w:val="2"/>
        <w:spacing w:before="0" w:after="0" w:line="360" w:lineRule="auto"/>
        <w:rPr>
          <w:rFonts w:ascii="宋体" w:eastAsia="宋体" w:hAnsi="宋体"/>
          <w:sz w:val="28"/>
        </w:rPr>
      </w:pPr>
      <w:bookmarkStart w:id="11" w:name="_Toc483240161"/>
      <w:r w:rsidRPr="00065FFF">
        <w:rPr>
          <w:rFonts w:ascii="宋体" w:eastAsia="宋体" w:hAnsi="宋体" w:hint="eastAsia"/>
          <w:sz w:val="28"/>
        </w:rPr>
        <w:t>五、项目完成时间</w:t>
      </w:r>
      <w:bookmarkEnd w:id="11"/>
    </w:p>
    <w:p w:rsidR="00065FFF" w:rsidRPr="00065FFF" w:rsidRDefault="00065FFF" w:rsidP="00065FFF">
      <w:pPr>
        <w:snapToGrid w:val="0"/>
        <w:spacing w:line="360" w:lineRule="auto"/>
        <w:ind w:firstLineChars="200" w:firstLine="480"/>
        <w:rPr>
          <w:rFonts w:ascii="宋体" w:hAnsi="宋体" w:cs="仿宋"/>
          <w:sz w:val="24"/>
          <w:szCs w:val="28"/>
        </w:rPr>
      </w:pPr>
      <w:r w:rsidRPr="00065FFF">
        <w:rPr>
          <w:rFonts w:ascii="宋体" w:hAnsi="宋体" w:cs="仿宋" w:hint="eastAsia"/>
          <w:sz w:val="24"/>
          <w:szCs w:val="28"/>
        </w:rPr>
        <w:t>自合同签订之日起30日历天内。</w:t>
      </w:r>
    </w:p>
    <w:p w:rsidR="00065FFF" w:rsidRPr="00065FFF" w:rsidRDefault="00065FFF" w:rsidP="00065FFF">
      <w:pPr>
        <w:pStyle w:val="2"/>
        <w:spacing w:before="0" w:after="0" w:line="360" w:lineRule="auto"/>
        <w:rPr>
          <w:rFonts w:ascii="宋体" w:eastAsia="宋体" w:hAnsi="宋体"/>
          <w:sz w:val="28"/>
        </w:rPr>
      </w:pPr>
      <w:bookmarkStart w:id="12" w:name="_Toc483240162"/>
      <w:r w:rsidRPr="00065FFF">
        <w:rPr>
          <w:rFonts w:ascii="宋体" w:eastAsia="宋体" w:hAnsi="宋体" w:hint="eastAsia"/>
          <w:sz w:val="28"/>
        </w:rPr>
        <w:t>六、交货地点</w:t>
      </w:r>
      <w:bookmarkEnd w:id="12"/>
    </w:p>
    <w:p w:rsidR="00065FFF" w:rsidRPr="00065FFF" w:rsidRDefault="00065FFF" w:rsidP="00065FFF">
      <w:pPr>
        <w:snapToGrid w:val="0"/>
        <w:spacing w:line="360" w:lineRule="auto"/>
        <w:ind w:firstLineChars="200" w:firstLine="480"/>
        <w:rPr>
          <w:rFonts w:ascii="宋体" w:hAnsi="宋体" w:cs="仿宋"/>
          <w:sz w:val="24"/>
          <w:szCs w:val="28"/>
        </w:rPr>
      </w:pPr>
      <w:r w:rsidRPr="00065FFF">
        <w:rPr>
          <w:rFonts w:ascii="宋体" w:hAnsi="宋体" w:cs="仿宋" w:hint="eastAsia"/>
          <w:sz w:val="24"/>
          <w:szCs w:val="28"/>
        </w:rPr>
        <w:t>用户指定地点（海南省内）。</w:t>
      </w:r>
    </w:p>
    <w:p w:rsidR="00065FFF" w:rsidRPr="00065FFF" w:rsidRDefault="00065FFF" w:rsidP="00065FFF">
      <w:pPr>
        <w:pStyle w:val="2"/>
        <w:spacing w:before="0" w:after="0" w:line="360" w:lineRule="auto"/>
        <w:rPr>
          <w:rFonts w:ascii="宋体" w:eastAsia="宋体" w:hAnsi="宋体"/>
          <w:sz w:val="28"/>
        </w:rPr>
      </w:pPr>
      <w:bookmarkStart w:id="13" w:name="_Toc483240163"/>
      <w:r w:rsidRPr="00065FFF">
        <w:rPr>
          <w:rFonts w:ascii="宋体" w:eastAsia="宋体" w:hAnsi="宋体" w:hint="eastAsia"/>
          <w:sz w:val="28"/>
        </w:rPr>
        <w:t>七、其他要求</w:t>
      </w:r>
      <w:bookmarkEnd w:id="13"/>
    </w:p>
    <w:p w:rsidR="00065FFF" w:rsidRPr="00065FFF" w:rsidRDefault="00065FFF" w:rsidP="00065FFF">
      <w:pPr>
        <w:spacing w:line="360" w:lineRule="auto"/>
        <w:ind w:firstLineChars="200" w:firstLine="480"/>
        <w:rPr>
          <w:sz w:val="24"/>
          <w:szCs w:val="24"/>
        </w:rPr>
      </w:pPr>
      <w:r w:rsidRPr="00065FFF">
        <w:rPr>
          <w:rFonts w:hint="eastAsia"/>
          <w:sz w:val="24"/>
          <w:szCs w:val="24"/>
        </w:rPr>
        <w:t>1</w:t>
      </w:r>
      <w:r w:rsidRPr="00065FFF">
        <w:rPr>
          <w:rFonts w:hint="eastAsia"/>
          <w:sz w:val="24"/>
          <w:szCs w:val="24"/>
        </w:rPr>
        <w:t>、为保证产品质量，投标人不能低于成本价恶意报价，如投标人的报价过低，则采购人有权要求投标人提供成本报价详细说明，提供相关证明材料并提供预算金额的</w:t>
      </w:r>
      <w:r w:rsidRPr="00065FFF">
        <w:rPr>
          <w:sz w:val="24"/>
          <w:szCs w:val="24"/>
        </w:rPr>
        <w:t>10%</w:t>
      </w:r>
      <w:r w:rsidRPr="00065FFF">
        <w:rPr>
          <w:rFonts w:hint="eastAsia"/>
          <w:sz w:val="24"/>
          <w:szCs w:val="24"/>
        </w:rPr>
        <w:t>作为履约保证金，如中标人在实施过程中偷工减料、不按工期完成项目，则采购人有权终止合同，没收履约保证金，并报主管部门严肃处理。</w:t>
      </w:r>
    </w:p>
    <w:p w:rsidR="00065FFF" w:rsidRDefault="00065FFF" w:rsidP="00065FFF">
      <w:pPr>
        <w:spacing w:line="360" w:lineRule="auto"/>
        <w:ind w:firstLineChars="200" w:firstLine="480"/>
        <w:rPr>
          <w:sz w:val="24"/>
          <w:szCs w:val="24"/>
        </w:rPr>
      </w:pPr>
      <w:r w:rsidRPr="00065FFF">
        <w:rPr>
          <w:rFonts w:hint="eastAsia"/>
          <w:sz w:val="24"/>
          <w:szCs w:val="24"/>
        </w:rPr>
        <w:t>2</w:t>
      </w:r>
      <w:r w:rsidRPr="00065FFF">
        <w:rPr>
          <w:rFonts w:hint="eastAsia"/>
          <w:sz w:val="24"/>
          <w:szCs w:val="24"/>
        </w:rPr>
        <w:t>、所有产品和附（配）件应符合其规定的性能，无瑕疵和缺陷，质量为合格产品，同时有明确的生产制造厂商。交货时必须现场拆封验收。供应商对质量问题负责包退、包换和包修，因此发生的费用由供应商负责。</w:t>
      </w:r>
    </w:p>
    <w:p w:rsidR="00A52EBB" w:rsidRDefault="00A52EBB" w:rsidP="00A52EBB">
      <w:pPr>
        <w:spacing w:line="360" w:lineRule="auto"/>
        <w:ind w:firstLineChars="200" w:firstLine="480"/>
        <w:rPr>
          <w:sz w:val="24"/>
          <w:szCs w:val="24"/>
        </w:rPr>
      </w:pPr>
      <w:r>
        <w:rPr>
          <w:rFonts w:hint="eastAsia"/>
          <w:sz w:val="24"/>
          <w:szCs w:val="24"/>
        </w:rPr>
        <w:t>3</w:t>
      </w:r>
      <w:r>
        <w:rPr>
          <w:rFonts w:hint="eastAsia"/>
          <w:sz w:val="24"/>
          <w:szCs w:val="24"/>
        </w:rPr>
        <w:t>、本项目预算金额为预估金额，投标报价应结合市场行情及企业成本自主报价，以中标下浮率签署采购合同，最终合同价</w:t>
      </w:r>
      <w:r>
        <w:rPr>
          <w:rFonts w:hint="eastAsia"/>
          <w:sz w:val="24"/>
          <w:szCs w:val="24"/>
        </w:rPr>
        <w:t>=</w:t>
      </w:r>
      <w:r>
        <w:rPr>
          <w:rFonts w:hint="eastAsia"/>
          <w:sz w:val="24"/>
          <w:szCs w:val="24"/>
        </w:rPr>
        <w:t>实际采购金额×（</w:t>
      </w:r>
      <w:r>
        <w:rPr>
          <w:rFonts w:hint="eastAsia"/>
          <w:sz w:val="24"/>
          <w:szCs w:val="24"/>
        </w:rPr>
        <w:t>1</w:t>
      </w:r>
      <w:r>
        <w:rPr>
          <w:rFonts w:hint="eastAsia"/>
          <w:sz w:val="24"/>
          <w:szCs w:val="24"/>
        </w:rPr>
        <w:t>—中标下浮率）</w:t>
      </w:r>
    </w:p>
    <w:p w:rsidR="00A52EBB" w:rsidRPr="000A3A19" w:rsidRDefault="000A3A19" w:rsidP="000A3A19">
      <w:pPr>
        <w:spacing w:line="360" w:lineRule="auto"/>
        <w:ind w:firstLineChars="200" w:firstLine="480"/>
        <w:rPr>
          <w:sz w:val="24"/>
        </w:rPr>
      </w:pPr>
      <w:r w:rsidRPr="000A3A19">
        <w:rPr>
          <w:rFonts w:hint="eastAsia"/>
          <w:sz w:val="24"/>
        </w:rPr>
        <w:t>4</w:t>
      </w:r>
      <w:r w:rsidRPr="000A3A19">
        <w:rPr>
          <w:rFonts w:hint="eastAsia"/>
          <w:sz w:val="24"/>
        </w:rPr>
        <w:t>、招标代理服务费由中标单位按照按照国家有关收费标准进行计算，支付给招标代理公司。</w:t>
      </w:r>
    </w:p>
    <w:p w:rsidR="007914ED" w:rsidRPr="00A52EBB" w:rsidRDefault="007914ED"/>
    <w:sectPr w:rsidR="007914ED" w:rsidRPr="00A52EBB" w:rsidSect="00F77B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BD7" w:rsidRDefault="00354BD7" w:rsidP="00065FFF">
      <w:r>
        <w:separator/>
      </w:r>
    </w:p>
  </w:endnote>
  <w:endnote w:type="continuationSeparator" w:id="1">
    <w:p w:rsidR="00354BD7" w:rsidRDefault="00354BD7" w:rsidP="00065F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BD7" w:rsidRDefault="00354BD7" w:rsidP="00065FFF">
      <w:r>
        <w:separator/>
      </w:r>
    </w:p>
  </w:footnote>
  <w:footnote w:type="continuationSeparator" w:id="1">
    <w:p w:rsidR="00354BD7" w:rsidRDefault="00354BD7" w:rsidP="00065F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5FFF"/>
    <w:rsid w:val="00065FFF"/>
    <w:rsid w:val="000A3A19"/>
    <w:rsid w:val="000A64F7"/>
    <w:rsid w:val="002B6ED8"/>
    <w:rsid w:val="00354BD7"/>
    <w:rsid w:val="003A37BA"/>
    <w:rsid w:val="00420400"/>
    <w:rsid w:val="006836E4"/>
    <w:rsid w:val="007574EE"/>
    <w:rsid w:val="007914ED"/>
    <w:rsid w:val="009A2BDE"/>
    <w:rsid w:val="00A52EBB"/>
    <w:rsid w:val="00B56AF1"/>
    <w:rsid w:val="00F77B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FF"/>
    <w:rPr>
      <w:rFonts w:ascii="Times New Roman" w:eastAsia="宋体" w:hAnsi="Times New Roman" w:cs="Times New Roman"/>
      <w:kern w:val="0"/>
      <w:szCs w:val="20"/>
    </w:rPr>
  </w:style>
  <w:style w:type="paragraph" w:styleId="2">
    <w:name w:val="heading 2"/>
    <w:basedOn w:val="a"/>
    <w:next w:val="a"/>
    <w:link w:val="2Char"/>
    <w:qFormat/>
    <w:rsid w:val="00065FF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5FFF"/>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065FFF"/>
    <w:rPr>
      <w:sz w:val="18"/>
      <w:szCs w:val="18"/>
    </w:rPr>
  </w:style>
  <w:style w:type="paragraph" w:styleId="a4">
    <w:name w:val="footer"/>
    <w:basedOn w:val="a"/>
    <w:link w:val="Char0"/>
    <w:uiPriority w:val="99"/>
    <w:semiHidden/>
    <w:unhideWhenUsed/>
    <w:rsid w:val="00065FFF"/>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065FFF"/>
    <w:rPr>
      <w:sz w:val="18"/>
      <w:szCs w:val="18"/>
    </w:rPr>
  </w:style>
  <w:style w:type="character" w:customStyle="1" w:styleId="2Char">
    <w:name w:val="标题 2 Char"/>
    <w:basedOn w:val="a0"/>
    <w:link w:val="2"/>
    <w:rsid w:val="00065FFF"/>
    <w:rPr>
      <w:rFonts w:ascii="Arial" w:eastAsia="黑体" w:hAnsi="Arial"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338</Words>
  <Characters>1932</Characters>
  <Application>Microsoft Office Word</Application>
  <DocSecurity>0</DocSecurity>
  <Lines>16</Lines>
  <Paragraphs>4</Paragraphs>
  <ScaleCrop>false</ScaleCrop>
  <Company>微软中国</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2019-06-25T01:32:00Z</dcterms:created>
  <dcterms:modified xsi:type="dcterms:W3CDTF">2019-06-26T09:40:00Z</dcterms:modified>
</cp:coreProperties>
</file>