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56"/>
          <w:szCs w:val="56"/>
          <w14:shadow w14:blurRad="50800" w14:dist="38100" w14:dir="2700000" w14:sx="100000" w14:sy="100000" w14:kx="0" w14:ky="0" w14:algn="tl">
            <w14:srgbClr w14:val="000000">
              <w14:alpha w14:val="60000"/>
            </w14:srgbClr>
          </w14:shadow>
        </w:rPr>
      </w:pPr>
    </w:p>
    <w:p>
      <w:pPr>
        <w:spacing w:line="360" w:lineRule="auto"/>
        <w:jc w:val="center"/>
        <w:rPr>
          <w:rFonts w:ascii="仿宋" w:hAnsi="仿宋" w:eastAsia="仿宋" w:cs="仿宋"/>
          <w:b/>
          <w:bCs/>
          <w:sz w:val="56"/>
          <w:szCs w:val="56"/>
          <w14:shadow w14:blurRad="50800" w14:dist="38100" w14:dir="2700000" w14:sx="100000" w14:sy="100000" w14:kx="0" w14:ky="0" w14:algn="tl">
            <w14:srgbClr w14:val="000000">
              <w14:alpha w14:val="60000"/>
            </w14:srgbClr>
          </w14:shadow>
        </w:rPr>
      </w:pPr>
      <w:r>
        <w:rPr>
          <w:rFonts w:hint="eastAsia" w:ascii="仿宋" w:hAnsi="仿宋" w:eastAsia="仿宋" w:cs="仿宋"/>
          <w:b/>
          <w:bCs/>
          <w:sz w:val="56"/>
          <w:szCs w:val="56"/>
          <w14:shadow w14:blurRad="50800" w14:dist="38100" w14:dir="2700000" w14:sx="100000" w14:sy="100000" w14:kx="0" w14:ky="0" w14:algn="tl">
            <w14:srgbClr w14:val="000000">
              <w14:alpha w14:val="60000"/>
            </w14:srgbClr>
          </w14:shadow>
        </w:rPr>
        <w:t>琼中县营根智慧大社区采购项目</w:t>
      </w:r>
    </w:p>
    <w:p>
      <w:pPr>
        <w:pStyle w:val="4"/>
      </w:pPr>
    </w:p>
    <w:p>
      <w:pPr>
        <w:jc w:val="center"/>
        <w:rPr>
          <w:rFonts w:ascii="仿宋" w:hAnsi="仿宋" w:eastAsia="仿宋" w:cs="仿宋"/>
          <w:b/>
          <w:bCs/>
          <w:sz w:val="84"/>
          <w:szCs w:val="84"/>
          <w14:shadow w14:blurRad="50800" w14:dist="38100" w14:dir="2700000" w14:sx="100000" w14:sy="100000" w14:kx="0" w14:ky="0" w14:algn="tl">
            <w14:srgbClr w14:val="000000">
              <w14:alpha w14:val="60000"/>
            </w14:srgbClr>
          </w14:shadow>
        </w:rPr>
      </w:pPr>
      <w:r>
        <w:rPr>
          <w:rFonts w:hint="eastAsia" w:ascii="仿宋" w:hAnsi="仿宋" w:eastAsia="仿宋" w:cs="仿宋"/>
          <w:b/>
          <w:bCs/>
          <w:sz w:val="84"/>
          <w:szCs w:val="84"/>
          <w14:shadow w14:blurRad="50800" w14:dist="38100" w14:dir="2700000" w14:sx="100000" w14:sy="100000" w14:kx="0" w14:ky="0" w14:algn="tl">
            <w14:srgbClr w14:val="000000">
              <w14:alpha w14:val="60000"/>
            </w14:srgbClr>
          </w14:shadow>
        </w:rPr>
        <w:t>竞 争 性 磋 商</w:t>
      </w:r>
    </w:p>
    <w:p>
      <w:pPr>
        <w:pStyle w:val="4"/>
      </w:pPr>
    </w:p>
    <w:p>
      <w:pPr>
        <w:pStyle w:val="22"/>
      </w:pPr>
    </w:p>
    <w:p/>
    <w:p>
      <w:pPr>
        <w:spacing w:line="360" w:lineRule="auto"/>
        <w:ind w:firstLine="723" w:firstLineChars="200"/>
        <w:rPr>
          <w:rFonts w:ascii="仿宋" w:hAnsi="仿宋" w:eastAsia="仿宋" w:cs="仿宋"/>
          <w:b/>
          <w:sz w:val="36"/>
          <w:szCs w:val="36"/>
        </w:rPr>
      </w:pPr>
      <w:r>
        <w:rPr>
          <w:rFonts w:hint="eastAsia" w:ascii="仿宋" w:hAnsi="仿宋" w:eastAsia="仿宋" w:cs="仿宋"/>
          <w:b/>
          <w:sz w:val="36"/>
          <w:szCs w:val="36"/>
        </w:rPr>
        <w:t>采 购 人：琼中黎族苗族自治县民政局</w:t>
      </w:r>
    </w:p>
    <w:p>
      <w:pPr>
        <w:spacing w:line="360" w:lineRule="auto"/>
        <w:ind w:firstLine="723" w:firstLineChars="200"/>
        <w:rPr>
          <w:rFonts w:ascii="仿宋" w:hAnsi="仿宋" w:eastAsia="仿宋" w:cs="仿宋"/>
          <w:b/>
          <w:sz w:val="36"/>
          <w:szCs w:val="36"/>
        </w:rPr>
      </w:pPr>
      <w:r>
        <w:rPr>
          <w:rFonts w:hint="eastAsia" w:ascii="仿宋" w:hAnsi="仿宋" w:eastAsia="仿宋" w:cs="仿宋"/>
          <w:b/>
          <w:sz w:val="36"/>
          <w:szCs w:val="36"/>
        </w:rPr>
        <w:t>项目编号：中建ZBDL-2021-340</w:t>
      </w:r>
    </w:p>
    <w:p>
      <w:pPr>
        <w:spacing w:line="360" w:lineRule="auto"/>
        <w:ind w:firstLine="723" w:firstLineChars="200"/>
        <w:rPr>
          <w:rFonts w:ascii="仿宋" w:hAnsi="仿宋" w:eastAsia="仿宋" w:cs="仿宋"/>
          <w:b/>
          <w:sz w:val="36"/>
          <w:szCs w:val="36"/>
        </w:rPr>
      </w:pPr>
      <w:r>
        <w:rPr>
          <w:rFonts w:hint="eastAsia" w:ascii="仿宋" w:hAnsi="仿宋" w:eastAsia="仿宋" w:cs="仿宋"/>
          <w:b/>
          <w:sz w:val="36"/>
          <w:szCs w:val="36"/>
        </w:rPr>
        <w:t>采购代理机构：</w:t>
      </w:r>
      <w:r>
        <w:rPr>
          <w:rFonts w:hint="eastAsia" w:ascii="仿宋" w:hAnsi="仿宋" w:eastAsia="仿宋" w:cs="仿宋"/>
          <w:b/>
          <w:bCs/>
          <w:sz w:val="36"/>
          <w:szCs w:val="36"/>
        </w:rPr>
        <w:t>海南中建项目管理有限公司</w:t>
      </w:r>
    </w:p>
    <w:p/>
    <w:p>
      <w:pPr>
        <w:spacing w:before="120" w:beforeLines="50" w:line="480" w:lineRule="auto"/>
        <w:jc w:val="center"/>
        <w:rPr>
          <w:rFonts w:ascii="仿宋" w:hAnsi="仿宋" w:eastAsia="仿宋" w:cs="仿宋"/>
          <w:b/>
          <w:sz w:val="32"/>
          <w:szCs w:val="32"/>
        </w:rPr>
      </w:pPr>
      <w:r>
        <w:rPr>
          <w:rFonts w:hint="eastAsia" w:ascii="仿宋" w:hAnsi="仿宋" w:eastAsia="仿宋" w:cs="仿宋"/>
          <w:b/>
          <w:sz w:val="32"/>
          <w:szCs w:val="32"/>
        </w:rPr>
        <w:t>2021年</w:t>
      </w:r>
      <w:r>
        <w:rPr>
          <w:rFonts w:hint="eastAsia" w:ascii="仿宋" w:hAnsi="仿宋" w:eastAsia="仿宋" w:cs="仿宋"/>
          <w:b/>
          <w:sz w:val="32"/>
          <w:szCs w:val="32"/>
          <w:lang w:val="en-US" w:eastAsia="zh-CN"/>
        </w:rPr>
        <w:t>10</w:t>
      </w:r>
      <w:r>
        <w:rPr>
          <w:rFonts w:hint="eastAsia" w:ascii="仿宋" w:hAnsi="仿宋" w:eastAsia="仿宋" w:cs="仿宋"/>
          <w:b/>
          <w:sz w:val="32"/>
          <w:szCs w:val="32"/>
        </w:rPr>
        <w:t>月</w:t>
      </w:r>
    </w:p>
    <w:p>
      <w:pPr>
        <w:spacing w:before="120" w:beforeLines="50" w:line="480" w:lineRule="auto"/>
        <w:jc w:val="center"/>
        <w:rPr>
          <w:rFonts w:ascii="仿宋" w:hAnsi="仿宋" w:eastAsia="仿宋" w:cs="仿宋"/>
          <w:b/>
          <w:sz w:val="32"/>
          <w:szCs w:val="32"/>
        </w:rPr>
      </w:pPr>
      <w:r>
        <w:rPr>
          <w:rFonts w:hint="eastAsia" w:ascii="仿宋" w:hAnsi="仿宋" w:eastAsia="仿宋" w:cs="仿宋"/>
          <w:b/>
          <w:bCs/>
          <w:sz w:val="32"/>
          <w:szCs w:val="32"/>
        </w:rPr>
        <w:t>海南中建项目管理有限公司</w:t>
      </w:r>
      <w:r>
        <w:rPr>
          <w:rFonts w:hint="eastAsia" w:ascii="仿宋" w:hAnsi="仿宋" w:eastAsia="仿宋" w:cs="仿宋"/>
          <w:b/>
          <w:sz w:val="32"/>
          <w:szCs w:val="32"/>
        </w:rPr>
        <w:t>编制</w:t>
      </w:r>
    </w:p>
    <w:p>
      <w:pPr>
        <w:pStyle w:val="22"/>
      </w:pPr>
    </w:p>
    <w:p>
      <w:pPr>
        <w:widowControl/>
        <w:autoSpaceDE w:val="0"/>
        <w:autoSpaceDN w:val="0"/>
        <w:jc w:val="center"/>
        <w:textAlignment w:val="bottom"/>
        <w:rPr>
          <w:rFonts w:ascii="仿宋" w:hAnsi="仿宋" w:eastAsia="仿宋"/>
          <w:b/>
          <w:sz w:val="52"/>
          <w:szCs w:val="52"/>
        </w:rPr>
      </w:pPr>
    </w:p>
    <w:p>
      <w:pPr>
        <w:pStyle w:val="73"/>
        <w:rPr>
          <w:rFonts w:ascii="仿宋" w:hAnsi="仿宋" w:eastAsia="仿宋"/>
          <w:b/>
          <w:sz w:val="52"/>
          <w:szCs w:val="52"/>
        </w:rPr>
      </w:pPr>
    </w:p>
    <w:p>
      <w:pPr>
        <w:pStyle w:val="73"/>
        <w:rPr>
          <w:rFonts w:ascii="仿宋" w:hAnsi="仿宋" w:eastAsia="仿宋"/>
          <w:b/>
          <w:sz w:val="52"/>
          <w:szCs w:val="52"/>
        </w:rPr>
      </w:pPr>
    </w:p>
    <w:p>
      <w:pPr>
        <w:widowControl/>
        <w:autoSpaceDE w:val="0"/>
        <w:autoSpaceDN w:val="0"/>
        <w:jc w:val="center"/>
        <w:textAlignment w:val="bottom"/>
        <w:rPr>
          <w:rFonts w:ascii="仿宋" w:hAnsi="仿宋" w:eastAsia="仿宋"/>
          <w:b/>
          <w:sz w:val="52"/>
          <w:szCs w:val="52"/>
        </w:rPr>
      </w:pPr>
    </w:p>
    <w:p>
      <w:pPr>
        <w:widowControl/>
        <w:autoSpaceDE w:val="0"/>
        <w:autoSpaceDN w:val="0"/>
        <w:jc w:val="center"/>
        <w:textAlignment w:val="bottom"/>
        <w:rPr>
          <w:rFonts w:ascii="仿宋" w:hAnsi="仿宋" w:eastAsia="仿宋"/>
          <w:b/>
          <w:sz w:val="52"/>
          <w:szCs w:val="52"/>
        </w:rPr>
      </w:pPr>
      <w:r>
        <w:rPr>
          <w:rFonts w:hint="eastAsia" w:ascii="仿宋" w:hAnsi="仿宋" w:eastAsia="仿宋"/>
          <w:b/>
          <w:sz w:val="52"/>
          <w:szCs w:val="52"/>
        </w:rPr>
        <w:t>目   录</w:t>
      </w:r>
    </w:p>
    <w:p>
      <w:pPr>
        <w:pStyle w:val="36"/>
        <w:tabs>
          <w:tab w:val="right" w:leader="dot" w:pos="9070"/>
        </w:tabs>
        <w:rPr>
          <w:rFonts w:ascii="仿宋" w:hAnsi="仿宋" w:eastAsia="仿宋"/>
        </w:rPr>
      </w:pPr>
      <w:r>
        <w:rPr>
          <w:rFonts w:ascii="仿宋" w:hAnsi="仿宋" w:eastAsia="仿宋"/>
          <w:b w:val="0"/>
          <w:sz w:val="28"/>
          <w:szCs w:val="28"/>
        </w:rPr>
        <w:fldChar w:fldCharType="begin"/>
      </w:r>
      <w:r>
        <w:rPr>
          <w:rFonts w:ascii="仿宋" w:hAnsi="仿宋" w:eastAsia="仿宋"/>
          <w:b w:val="0"/>
          <w:sz w:val="28"/>
          <w:szCs w:val="28"/>
        </w:rPr>
        <w:instrText xml:space="preserve"> TOC \o "1-1" \h \z \u </w:instrText>
      </w:r>
      <w:r>
        <w:rPr>
          <w:rFonts w:ascii="仿宋" w:hAnsi="仿宋" w:eastAsia="仿宋"/>
          <w:b w:val="0"/>
          <w:sz w:val="28"/>
          <w:szCs w:val="28"/>
        </w:rPr>
        <w:fldChar w:fldCharType="separate"/>
      </w:r>
      <w:r>
        <w:fldChar w:fldCharType="begin"/>
      </w:r>
      <w:r>
        <w:instrText xml:space="preserve"> HYPERLINK \l "_Toc15297" </w:instrText>
      </w:r>
      <w:r>
        <w:fldChar w:fldCharType="separate"/>
      </w:r>
      <w:r>
        <w:rPr>
          <w:rFonts w:hint="eastAsia" w:ascii="仿宋" w:hAnsi="仿宋" w:eastAsia="仿宋"/>
          <w:szCs w:val="44"/>
        </w:rPr>
        <w:t>第一章 磋商公告</w:t>
      </w:r>
      <w:r>
        <w:rPr>
          <w:rFonts w:ascii="仿宋" w:hAnsi="仿宋" w:eastAsia="仿宋"/>
        </w:rPr>
        <w:tab/>
      </w:r>
      <w:r>
        <w:rPr>
          <w:rFonts w:ascii="仿宋" w:hAnsi="仿宋" w:eastAsia="仿宋"/>
        </w:rPr>
        <w:fldChar w:fldCharType="begin"/>
      </w:r>
      <w:r>
        <w:rPr>
          <w:rFonts w:ascii="仿宋" w:hAnsi="仿宋" w:eastAsia="仿宋"/>
        </w:rPr>
        <w:instrText xml:space="preserve"> PAGEREF _Toc15297 </w:instrText>
      </w:r>
      <w:r>
        <w:rPr>
          <w:rFonts w:ascii="仿宋" w:hAnsi="仿宋" w:eastAsia="仿宋"/>
        </w:rPr>
        <w:fldChar w:fldCharType="separate"/>
      </w:r>
      <w:r>
        <w:rPr>
          <w:rFonts w:ascii="仿宋" w:hAnsi="仿宋" w:eastAsia="仿宋"/>
        </w:rPr>
        <w:t>1</w:t>
      </w:r>
      <w:r>
        <w:rPr>
          <w:rFonts w:ascii="仿宋" w:hAnsi="仿宋" w:eastAsia="仿宋"/>
        </w:rPr>
        <w:fldChar w:fldCharType="end"/>
      </w:r>
      <w:r>
        <w:rPr>
          <w:rFonts w:ascii="仿宋" w:hAnsi="仿宋" w:eastAsia="仿宋"/>
        </w:rPr>
        <w:fldChar w:fldCharType="end"/>
      </w:r>
    </w:p>
    <w:p/>
    <w:p>
      <w:pPr>
        <w:pStyle w:val="36"/>
        <w:tabs>
          <w:tab w:val="right" w:leader="dot" w:pos="9070"/>
        </w:tabs>
        <w:rPr>
          <w:rFonts w:ascii="仿宋" w:hAnsi="仿宋" w:eastAsia="仿宋"/>
        </w:rPr>
      </w:pPr>
      <w:r>
        <w:fldChar w:fldCharType="begin"/>
      </w:r>
      <w:r>
        <w:instrText xml:space="preserve"> HYPERLINK \l "_Toc10018" </w:instrText>
      </w:r>
      <w:r>
        <w:fldChar w:fldCharType="separate"/>
      </w:r>
      <w:r>
        <w:rPr>
          <w:rFonts w:hint="eastAsia" w:ascii="仿宋" w:hAnsi="仿宋" w:eastAsia="仿宋"/>
          <w:szCs w:val="44"/>
        </w:rPr>
        <w:t>第二章 采购人需求书</w:t>
      </w:r>
      <w:r>
        <w:rPr>
          <w:rFonts w:ascii="仿宋" w:hAnsi="仿宋" w:eastAsia="仿宋"/>
        </w:rPr>
        <w:tab/>
      </w:r>
      <w:r>
        <w:rPr>
          <w:rFonts w:hint="eastAsia" w:ascii="仿宋" w:hAnsi="仿宋" w:eastAsia="仿宋"/>
        </w:rPr>
        <w:t>4</w:t>
      </w:r>
      <w:r>
        <w:rPr>
          <w:rFonts w:hint="eastAsia" w:ascii="仿宋" w:hAnsi="仿宋" w:eastAsia="仿宋"/>
        </w:rPr>
        <w:fldChar w:fldCharType="end"/>
      </w:r>
    </w:p>
    <w:p/>
    <w:p>
      <w:pPr>
        <w:pStyle w:val="36"/>
        <w:tabs>
          <w:tab w:val="right" w:leader="dot" w:pos="9070"/>
        </w:tabs>
        <w:rPr>
          <w:rFonts w:hint="eastAsia" w:ascii="仿宋" w:hAnsi="仿宋" w:eastAsia="仿宋"/>
          <w:lang w:val="en-US" w:eastAsia="zh-CN"/>
        </w:rPr>
      </w:pPr>
      <w:r>
        <w:fldChar w:fldCharType="begin"/>
      </w:r>
      <w:r>
        <w:instrText xml:space="preserve"> HYPERLINK \l "_Toc18146" </w:instrText>
      </w:r>
      <w:r>
        <w:fldChar w:fldCharType="separate"/>
      </w:r>
      <w:r>
        <w:rPr>
          <w:rFonts w:hint="eastAsia" w:ascii="仿宋" w:hAnsi="仿宋" w:eastAsia="仿宋"/>
          <w:szCs w:val="44"/>
        </w:rPr>
        <w:t>第三章 投标人须知</w:t>
      </w:r>
      <w:r>
        <w:rPr>
          <w:rFonts w:ascii="仿宋" w:hAnsi="仿宋" w:eastAsia="仿宋"/>
        </w:rPr>
        <w:tab/>
      </w:r>
      <w:r>
        <w:rPr>
          <w:rFonts w:hint="eastAsia" w:ascii="仿宋" w:hAnsi="仿宋" w:eastAsia="仿宋"/>
          <w:lang w:val="en-US" w:eastAsia="zh-CN"/>
        </w:rPr>
        <w:t>1</w:t>
      </w:r>
      <w:r>
        <w:rPr>
          <w:rFonts w:hint="eastAsia" w:ascii="仿宋" w:hAnsi="仿宋" w:eastAsia="仿宋"/>
        </w:rPr>
        <w:fldChar w:fldCharType="end"/>
      </w:r>
      <w:r>
        <w:rPr>
          <w:rFonts w:hint="eastAsia" w:ascii="仿宋" w:hAnsi="仿宋" w:eastAsia="仿宋"/>
          <w:lang w:val="en-US" w:eastAsia="zh-CN"/>
        </w:rPr>
        <w:t>4</w:t>
      </w:r>
    </w:p>
    <w:p>
      <w:pPr>
        <w:rPr>
          <w:rFonts w:ascii="仿宋" w:hAnsi="仿宋" w:eastAsia="仿宋"/>
        </w:rPr>
      </w:pPr>
    </w:p>
    <w:p>
      <w:pPr>
        <w:pStyle w:val="36"/>
        <w:tabs>
          <w:tab w:val="right" w:leader="dot" w:pos="9070"/>
        </w:tabs>
        <w:rPr>
          <w:rFonts w:hint="eastAsia" w:eastAsia="仿宋"/>
          <w:lang w:eastAsia="zh-CN"/>
        </w:rPr>
      </w:pPr>
      <w:r>
        <w:fldChar w:fldCharType="begin"/>
      </w:r>
      <w:r>
        <w:instrText xml:space="preserve"> HYPERLINK \l "_Toc14951" </w:instrText>
      </w:r>
      <w:r>
        <w:fldChar w:fldCharType="separate"/>
      </w:r>
      <w:r>
        <w:rPr>
          <w:rFonts w:hint="eastAsia" w:ascii="仿宋" w:hAnsi="仿宋" w:eastAsia="仿宋"/>
          <w:szCs w:val="32"/>
        </w:rPr>
        <w:t>投标人须知正文部分</w:t>
      </w:r>
      <w:r>
        <w:rPr>
          <w:rFonts w:ascii="仿宋" w:hAnsi="仿宋" w:eastAsia="仿宋"/>
        </w:rPr>
        <w:tab/>
      </w:r>
      <w:r>
        <w:rPr>
          <w:rFonts w:hint="eastAsia" w:ascii="仿宋" w:hAnsi="仿宋" w:eastAsia="仿宋"/>
        </w:rPr>
        <w:t>1</w:t>
      </w:r>
      <w:r>
        <w:rPr>
          <w:rFonts w:hint="eastAsia" w:ascii="仿宋" w:hAnsi="仿宋" w:eastAsia="仿宋"/>
        </w:rPr>
        <w:fldChar w:fldCharType="end"/>
      </w:r>
      <w:r>
        <w:rPr>
          <w:rFonts w:hint="eastAsia" w:ascii="仿宋" w:hAnsi="仿宋" w:eastAsia="仿宋"/>
          <w:lang w:val="en-US" w:eastAsia="zh-CN"/>
        </w:rPr>
        <w:t>6</w:t>
      </w:r>
    </w:p>
    <w:p/>
    <w:p>
      <w:pPr>
        <w:pStyle w:val="36"/>
        <w:tabs>
          <w:tab w:val="right" w:leader="dot" w:pos="9070"/>
        </w:tabs>
        <w:rPr>
          <w:rFonts w:hint="eastAsia" w:ascii="仿宋" w:hAnsi="仿宋" w:eastAsia="仿宋"/>
          <w:lang w:eastAsia="zh-CN"/>
        </w:rPr>
      </w:pPr>
      <w:r>
        <w:fldChar w:fldCharType="begin"/>
      </w:r>
      <w:r>
        <w:instrText xml:space="preserve"> HYPERLINK \l "_Toc15926" </w:instrText>
      </w:r>
      <w:r>
        <w:fldChar w:fldCharType="separate"/>
      </w:r>
      <w:r>
        <w:rPr>
          <w:rFonts w:hint="eastAsia" w:ascii="仿宋" w:hAnsi="仿宋" w:eastAsia="仿宋"/>
          <w:szCs w:val="44"/>
        </w:rPr>
        <w:t>第四章 评审办法和程序</w:t>
      </w:r>
      <w:r>
        <w:rPr>
          <w:rFonts w:ascii="仿宋" w:hAnsi="仿宋" w:eastAsia="仿宋"/>
        </w:rPr>
        <w:tab/>
      </w:r>
      <w:r>
        <w:rPr>
          <w:rFonts w:hint="eastAsia" w:ascii="仿宋" w:hAnsi="仿宋" w:eastAsia="仿宋"/>
        </w:rPr>
        <w:t>2</w:t>
      </w:r>
      <w:r>
        <w:rPr>
          <w:rFonts w:hint="eastAsia" w:ascii="仿宋" w:hAnsi="仿宋" w:eastAsia="仿宋"/>
        </w:rPr>
        <w:fldChar w:fldCharType="end"/>
      </w:r>
      <w:r>
        <w:rPr>
          <w:rFonts w:hint="eastAsia" w:ascii="仿宋" w:hAnsi="仿宋" w:eastAsia="仿宋"/>
          <w:lang w:val="en-US" w:eastAsia="zh-CN"/>
        </w:rPr>
        <w:t>6</w:t>
      </w:r>
    </w:p>
    <w:p/>
    <w:p>
      <w:pPr>
        <w:pStyle w:val="36"/>
        <w:tabs>
          <w:tab w:val="right" w:leader="dot" w:pos="9070"/>
        </w:tabs>
        <w:rPr>
          <w:rFonts w:hint="eastAsia" w:ascii="仿宋" w:hAnsi="仿宋" w:eastAsia="仿宋"/>
          <w:lang w:eastAsia="zh-CN"/>
        </w:rPr>
      </w:pPr>
      <w:r>
        <w:fldChar w:fldCharType="begin"/>
      </w:r>
      <w:r>
        <w:instrText xml:space="preserve"> HYPERLINK \l "_Toc21407" </w:instrText>
      </w:r>
      <w:r>
        <w:fldChar w:fldCharType="separate"/>
      </w:r>
      <w:r>
        <w:rPr>
          <w:rFonts w:hint="eastAsia" w:ascii="仿宋" w:hAnsi="仿宋" w:eastAsia="仿宋"/>
          <w:szCs w:val="44"/>
        </w:rPr>
        <w:t>第五章 合同条款</w:t>
      </w:r>
      <w:r>
        <w:rPr>
          <w:rFonts w:ascii="仿宋" w:hAnsi="仿宋" w:eastAsia="仿宋"/>
        </w:rPr>
        <w:tab/>
      </w:r>
      <w:r>
        <w:rPr>
          <w:rFonts w:hint="eastAsia" w:ascii="仿宋" w:hAnsi="仿宋" w:eastAsia="仿宋"/>
          <w:lang w:val="en-US" w:eastAsia="zh-CN"/>
        </w:rPr>
        <w:t>3</w:t>
      </w:r>
      <w:r>
        <w:rPr>
          <w:rFonts w:hint="eastAsia" w:ascii="仿宋" w:hAnsi="仿宋" w:eastAsia="仿宋"/>
        </w:rPr>
        <w:fldChar w:fldCharType="end"/>
      </w:r>
      <w:r>
        <w:rPr>
          <w:rFonts w:hint="eastAsia" w:ascii="仿宋" w:hAnsi="仿宋" w:eastAsia="仿宋"/>
          <w:lang w:val="en-US" w:eastAsia="zh-CN"/>
        </w:rPr>
        <w:t>2</w:t>
      </w:r>
    </w:p>
    <w:p/>
    <w:p>
      <w:pPr>
        <w:pStyle w:val="36"/>
        <w:tabs>
          <w:tab w:val="right" w:leader="dot" w:pos="9070"/>
        </w:tabs>
        <w:rPr>
          <w:rFonts w:hint="eastAsia" w:ascii="仿宋" w:hAnsi="仿宋" w:eastAsia="仿宋"/>
          <w:lang w:eastAsia="zh-CN"/>
        </w:rPr>
      </w:pPr>
      <w:r>
        <w:fldChar w:fldCharType="begin"/>
      </w:r>
      <w:r>
        <w:instrText xml:space="preserve"> HYPERLINK \l "_Toc15636" </w:instrText>
      </w:r>
      <w:r>
        <w:fldChar w:fldCharType="separate"/>
      </w:r>
      <w:r>
        <w:rPr>
          <w:rFonts w:hint="eastAsia" w:ascii="仿宋" w:hAnsi="仿宋" w:eastAsia="仿宋"/>
          <w:szCs w:val="44"/>
        </w:rPr>
        <w:t>第六章磋商响应文件格式</w:t>
      </w:r>
      <w:r>
        <w:rPr>
          <w:rFonts w:ascii="仿宋" w:hAnsi="仿宋" w:eastAsia="仿宋"/>
        </w:rPr>
        <w:tab/>
      </w:r>
      <w:r>
        <w:rPr>
          <w:rFonts w:hint="eastAsia" w:ascii="仿宋" w:hAnsi="仿宋" w:eastAsia="仿宋"/>
          <w:lang w:val="en-US" w:eastAsia="zh-CN"/>
        </w:rPr>
        <w:t>3</w:t>
      </w:r>
      <w:r>
        <w:rPr>
          <w:rFonts w:hint="eastAsia" w:ascii="仿宋" w:hAnsi="仿宋" w:eastAsia="仿宋"/>
        </w:rPr>
        <w:fldChar w:fldCharType="end"/>
      </w:r>
      <w:r>
        <w:rPr>
          <w:rFonts w:hint="eastAsia" w:ascii="仿宋" w:hAnsi="仿宋" w:eastAsia="仿宋"/>
          <w:lang w:val="en-US" w:eastAsia="zh-CN"/>
        </w:rPr>
        <w:t>5</w:t>
      </w:r>
      <w:bookmarkStart w:id="88" w:name="_GoBack"/>
      <w:bookmarkEnd w:id="88"/>
    </w:p>
    <w:p>
      <w:pPr>
        <w:widowControl/>
        <w:autoSpaceDE w:val="0"/>
        <w:autoSpaceDN w:val="0"/>
        <w:spacing w:line="360" w:lineRule="auto"/>
        <w:textAlignment w:val="bottom"/>
        <w:rPr>
          <w:rFonts w:hAnsi="宋体"/>
          <w:b/>
          <w:sz w:val="28"/>
          <w:szCs w:val="28"/>
        </w:rPr>
      </w:pPr>
      <w:r>
        <w:rPr>
          <w:rFonts w:ascii="仿宋" w:hAnsi="仿宋" w:eastAsia="仿宋"/>
          <w:szCs w:val="28"/>
        </w:rPr>
        <w:fldChar w:fldCharType="end"/>
      </w:r>
    </w:p>
    <w:p>
      <w:pPr>
        <w:rPr>
          <w:rFonts w:hAnsi="宋体"/>
          <w:sz w:val="28"/>
          <w:szCs w:val="28"/>
        </w:rPr>
      </w:pPr>
    </w:p>
    <w:p>
      <w:pPr>
        <w:jc w:val="center"/>
        <w:rPr>
          <w:rFonts w:hAnsi="宋体"/>
          <w:sz w:val="28"/>
          <w:szCs w:val="28"/>
        </w:rPr>
      </w:pPr>
    </w:p>
    <w:p>
      <w:pPr>
        <w:pStyle w:val="22"/>
      </w:pPr>
    </w:p>
    <w:p/>
    <w:p>
      <w:pPr>
        <w:pStyle w:val="22"/>
      </w:pPr>
    </w:p>
    <w:p/>
    <w:p>
      <w:pPr>
        <w:pStyle w:val="22"/>
      </w:pPr>
    </w:p>
    <w:p/>
    <w:p>
      <w:pPr>
        <w:pStyle w:val="22"/>
      </w:pPr>
    </w:p>
    <w:p/>
    <w:p>
      <w:pPr>
        <w:pStyle w:val="22"/>
      </w:pPr>
    </w:p>
    <w:p/>
    <w:p>
      <w:pPr>
        <w:pStyle w:val="22"/>
      </w:pPr>
    </w:p>
    <w:p/>
    <w:p>
      <w:pPr>
        <w:pStyle w:val="22"/>
      </w:pPr>
    </w:p>
    <w:p>
      <w:pPr>
        <w:pStyle w:val="3"/>
        <w:pageBreakBefore/>
        <w:numPr>
          <w:ilvl w:val="0"/>
          <w:numId w:val="3"/>
        </w:numPr>
        <w:spacing w:before="0" w:after="0" w:line="276" w:lineRule="auto"/>
        <w:rPr>
          <w:rFonts w:hAnsi="宋体"/>
          <w:sz w:val="44"/>
          <w:szCs w:val="44"/>
        </w:rPr>
        <w:sectPr>
          <w:footerReference r:id="rId4" w:type="default"/>
          <w:pgSz w:w="11906" w:h="16838"/>
          <w:pgMar w:top="1440" w:right="1418" w:bottom="1259" w:left="1418" w:header="851" w:footer="992" w:gutter="0"/>
          <w:pgNumType w:fmt="numberInDash"/>
          <w:cols w:space="720" w:num="1"/>
          <w:titlePg/>
          <w:docGrid w:linePitch="312" w:charSpace="0"/>
        </w:sectPr>
      </w:pPr>
      <w:bookmarkStart w:id="0" w:name="_Toc495679391"/>
    </w:p>
    <w:p>
      <w:pPr>
        <w:pStyle w:val="3"/>
        <w:pageBreakBefore/>
        <w:numPr>
          <w:ilvl w:val="0"/>
          <w:numId w:val="4"/>
        </w:numPr>
        <w:spacing w:before="0" w:after="0" w:line="276" w:lineRule="auto"/>
        <w:rPr>
          <w:rFonts w:ascii="仿宋" w:hAnsi="仿宋" w:eastAsia="仿宋"/>
          <w:sz w:val="44"/>
          <w:szCs w:val="44"/>
        </w:rPr>
      </w:pPr>
      <w:bookmarkStart w:id="1" w:name="_Toc15297"/>
      <w:r>
        <w:rPr>
          <w:rFonts w:hint="eastAsia" w:ascii="仿宋" w:hAnsi="仿宋" w:eastAsia="仿宋"/>
          <w:sz w:val="44"/>
          <w:szCs w:val="44"/>
        </w:rPr>
        <w:t>磋商公告</w:t>
      </w:r>
      <w:bookmarkEnd w:id="0"/>
      <w:bookmarkEnd w:id="1"/>
    </w:p>
    <w:p>
      <w:pPr>
        <w:pBdr>
          <w:top w:val="single" w:color="auto" w:sz="4" w:space="1"/>
          <w:left w:val="single" w:color="auto" w:sz="4" w:space="4"/>
          <w:bottom w:val="single" w:color="auto" w:sz="4" w:space="1"/>
          <w:right w:val="single" w:color="auto" w:sz="4" w:space="4"/>
        </w:pBdr>
        <w:spacing w:line="440" w:lineRule="exact"/>
        <w:rPr>
          <w:rFonts w:ascii="仿宋" w:hAnsi="仿宋" w:eastAsia="仿宋"/>
          <w:sz w:val="24"/>
          <w:szCs w:val="24"/>
        </w:rPr>
      </w:pPr>
      <w:bookmarkStart w:id="2" w:name="OLE_LINK1"/>
      <w:r>
        <w:rPr>
          <w:rFonts w:hint="eastAsia" w:ascii="仿宋" w:hAnsi="仿宋" w:eastAsia="仿宋"/>
          <w:sz w:val="24"/>
          <w:szCs w:val="24"/>
        </w:rPr>
        <w:t>项目概况：</w:t>
      </w:r>
    </w:p>
    <w:p>
      <w:pPr>
        <w:pBdr>
          <w:top w:val="single" w:color="auto" w:sz="4" w:space="1"/>
          <w:left w:val="single" w:color="auto" w:sz="4" w:space="4"/>
          <w:bottom w:val="single" w:color="auto" w:sz="4" w:space="1"/>
          <w:right w:val="single" w:color="auto" w:sz="4" w:space="4"/>
        </w:pBdr>
        <w:spacing w:line="440" w:lineRule="exact"/>
        <w:ind w:firstLine="480" w:firstLineChars="200"/>
        <w:rPr>
          <w:rFonts w:ascii="仿宋" w:hAnsi="仿宋" w:eastAsia="仿宋"/>
          <w:sz w:val="24"/>
          <w:szCs w:val="24"/>
        </w:rPr>
      </w:pPr>
      <w:r>
        <w:rPr>
          <w:rFonts w:hint="eastAsia" w:ascii="仿宋" w:hAnsi="仿宋" w:eastAsia="仿宋"/>
          <w:sz w:val="24"/>
          <w:szCs w:val="24"/>
          <w:u w:val="single"/>
        </w:rPr>
        <w:t>琼中县营根智慧大社区采购项目</w:t>
      </w:r>
      <w:r>
        <w:rPr>
          <w:rFonts w:hint="eastAsia" w:ascii="仿宋" w:hAnsi="仿宋" w:eastAsia="仿宋"/>
          <w:sz w:val="24"/>
          <w:szCs w:val="24"/>
        </w:rPr>
        <w:t>的潜在供应商应在</w:t>
      </w:r>
      <w:r>
        <w:rPr>
          <w:rFonts w:hint="eastAsia" w:ascii="仿宋" w:hAnsi="仿宋" w:eastAsia="仿宋"/>
          <w:sz w:val="24"/>
          <w:szCs w:val="24"/>
          <w:u w:val="single"/>
        </w:rPr>
        <w:t>海口市美兰区美苑路42-6号二楼</w:t>
      </w:r>
      <w:r>
        <w:rPr>
          <w:rFonts w:hint="eastAsia" w:ascii="仿宋" w:hAnsi="仿宋" w:eastAsia="仿宋"/>
          <w:sz w:val="24"/>
          <w:szCs w:val="24"/>
        </w:rPr>
        <w:t>获取采购文件，并于</w:t>
      </w:r>
      <w:r>
        <w:rPr>
          <w:rFonts w:hint="eastAsia" w:ascii="仿宋" w:hAnsi="仿宋" w:eastAsia="仿宋" w:cs="宋体"/>
          <w:bCs/>
          <w:sz w:val="24"/>
          <w:szCs w:val="24"/>
          <w:u w:val="single"/>
          <w:lang w:eastAsia="zh-CN"/>
        </w:rPr>
        <w:t>2021年10月15日10时00分</w:t>
      </w:r>
      <w:r>
        <w:rPr>
          <w:rFonts w:hint="eastAsia" w:ascii="仿宋" w:hAnsi="仿宋" w:eastAsia="仿宋"/>
          <w:bCs/>
          <w:sz w:val="24"/>
          <w:szCs w:val="24"/>
        </w:rPr>
        <w:t>（北京时间）前提交响应</w:t>
      </w:r>
      <w:r>
        <w:rPr>
          <w:rFonts w:ascii="仿宋" w:hAnsi="仿宋" w:eastAsia="仿宋"/>
          <w:bCs/>
          <w:sz w:val="24"/>
          <w:szCs w:val="24"/>
        </w:rPr>
        <w:t>文件</w:t>
      </w:r>
      <w:r>
        <w:rPr>
          <w:rFonts w:hint="eastAsia" w:ascii="仿宋" w:hAnsi="仿宋" w:eastAsia="仿宋"/>
          <w:sz w:val="24"/>
          <w:szCs w:val="24"/>
        </w:rPr>
        <w:t>。</w:t>
      </w:r>
    </w:p>
    <w:p>
      <w:pPr>
        <w:pStyle w:val="22"/>
        <w:spacing w:before="28" w:line="440" w:lineRule="exact"/>
        <w:rPr>
          <w:rFonts w:ascii="仿宋" w:hAnsi="仿宋" w:eastAsia="仿宋"/>
          <w:sz w:val="24"/>
          <w:szCs w:val="24"/>
        </w:rPr>
      </w:pPr>
      <w:r>
        <w:rPr>
          <w:rFonts w:hint="eastAsia" w:ascii="仿宋" w:hAnsi="仿宋" w:eastAsia="仿宋"/>
          <w:sz w:val="24"/>
          <w:szCs w:val="24"/>
        </w:rPr>
        <w:t>一、</w:t>
      </w:r>
      <w:bookmarkStart w:id="3" w:name="_Toc35393629"/>
      <w:bookmarkStart w:id="4" w:name="_Toc35393798"/>
      <w:bookmarkStart w:id="5" w:name="_Toc28359012"/>
      <w:bookmarkStart w:id="6" w:name="_Toc28359089"/>
      <w:r>
        <w:rPr>
          <w:rFonts w:hint="eastAsia" w:ascii="仿宋" w:hAnsi="仿宋" w:eastAsia="仿宋"/>
          <w:b/>
          <w:sz w:val="24"/>
          <w:szCs w:val="24"/>
        </w:rPr>
        <w:t>项目基本情况</w:t>
      </w:r>
      <w:bookmarkEnd w:id="3"/>
      <w:bookmarkEnd w:id="4"/>
      <w:bookmarkEnd w:id="5"/>
      <w:bookmarkEnd w:id="6"/>
    </w:p>
    <w:p>
      <w:pPr>
        <w:pStyle w:val="22"/>
        <w:spacing w:before="28" w:line="440" w:lineRule="exact"/>
        <w:ind w:firstLine="480" w:firstLineChars="200"/>
        <w:rPr>
          <w:rFonts w:ascii="仿宋" w:hAnsi="仿宋" w:eastAsia="仿宋"/>
          <w:spacing w:val="-3"/>
          <w:sz w:val="24"/>
          <w:szCs w:val="24"/>
        </w:rPr>
      </w:pPr>
      <w:r>
        <w:rPr>
          <w:rFonts w:hint="eastAsia" w:ascii="仿宋" w:hAnsi="仿宋" w:eastAsia="仿宋"/>
          <w:sz w:val="24"/>
          <w:szCs w:val="24"/>
        </w:rPr>
        <w:t>1、项目编号：</w:t>
      </w:r>
      <w:r>
        <w:rPr>
          <w:rFonts w:hint="eastAsia" w:ascii="仿宋" w:hAnsi="仿宋" w:eastAsia="仿宋" w:cs="Times New Roman"/>
          <w:kern w:val="0"/>
          <w:sz w:val="24"/>
          <w:szCs w:val="24"/>
        </w:rPr>
        <w:t>中建ZBDL-2021-340</w:t>
      </w:r>
      <w:r>
        <w:rPr>
          <w:rFonts w:hint="eastAsia" w:ascii="仿宋" w:hAnsi="仿宋" w:eastAsia="仿宋"/>
          <w:sz w:val="24"/>
          <w:szCs w:val="24"/>
        </w:rPr>
        <w:t>；</w:t>
      </w:r>
    </w:p>
    <w:p>
      <w:pPr>
        <w:pStyle w:val="22"/>
        <w:spacing w:before="28" w:line="440" w:lineRule="exact"/>
        <w:ind w:firstLine="468" w:firstLineChars="200"/>
        <w:rPr>
          <w:rFonts w:ascii="仿宋" w:hAnsi="仿宋" w:eastAsia="仿宋"/>
          <w:sz w:val="24"/>
          <w:szCs w:val="24"/>
          <w:shd w:val="clear" w:color="auto" w:fill="FFFFFF"/>
        </w:rPr>
      </w:pPr>
      <w:r>
        <w:rPr>
          <w:rFonts w:hint="eastAsia" w:ascii="仿宋" w:hAnsi="仿宋" w:eastAsia="仿宋"/>
          <w:spacing w:val="-3"/>
          <w:sz w:val="24"/>
          <w:szCs w:val="24"/>
        </w:rPr>
        <w:t>2、</w:t>
      </w:r>
      <w:r>
        <w:rPr>
          <w:rFonts w:ascii="仿宋" w:hAnsi="仿宋" w:eastAsia="仿宋"/>
          <w:sz w:val="24"/>
          <w:szCs w:val="24"/>
        </w:rPr>
        <w:t>项目名称</w:t>
      </w:r>
      <w:r>
        <w:rPr>
          <w:rFonts w:hint="eastAsia" w:ascii="仿宋" w:hAnsi="仿宋" w:eastAsia="仿宋"/>
          <w:sz w:val="24"/>
          <w:szCs w:val="24"/>
        </w:rPr>
        <w:t>：</w:t>
      </w:r>
      <w:r>
        <w:rPr>
          <w:rFonts w:hint="eastAsia" w:ascii="仿宋" w:hAnsi="仿宋" w:eastAsia="仿宋"/>
          <w:spacing w:val="-3"/>
          <w:sz w:val="24"/>
          <w:szCs w:val="24"/>
        </w:rPr>
        <w:t>琼中县营根智慧大社区采购项目；</w:t>
      </w:r>
    </w:p>
    <w:p>
      <w:pPr>
        <w:pStyle w:val="22"/>
        <w:spacing w:before="28" w:line="44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rPr>
        <w:t>3、采购方式：竞争性磋商；</w:t>
      </w:r>
    </w:p>
    <w:p>
      <w:pPr>
        <w:pStyle w:val="22"/>
        <w:spacing w:before="28" w:line="44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rPr>
        <w:t>4、预算金额：1829932.27元；</w:t>
      </w:r>
    </w:p>
    <w:p>
      <w:pPr>
        <w:pStyle w:val="22"/>
        <w:spacing w:before="28" w:line="44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rPr>
        <w:t>5、最高限价：1829932.27元，超过采购最高限价的投标视为无效投标；</w:t>
      </w:r>
    </w:p>
    <w:p>
      <w:pPr>
        <w:pStyle w:val="22"/>
        <w:spacing w:before="28" w:line="44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rPr>
        <w:t>6、采购需求：</w:t>
      </w:r>
    </w:p>
    <w:tbl>
      <w:tblPr>
        <w:tblStyle w:val="57"/>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100"/>
        <w:gridCol w:w="3023"/>
        <w:gridCol w:w="1073"/>
        <w:gridCol w:w="1341"/>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692" w:type="dxa"/>
            <w:vAlign w:val="center"/>
          </w:tcPr>
          <w:p>
            <w:pPr>
              <w:pStyle w:val="22"/>
              <w:spacing w:before="28" w:line="44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序号</w:t>
            </w:r>
          </w:p>
        </w:tc>
        <w:tc>
          <w:tcPr>
            <w:tcW w:w="2100" w:type="dxa"/>
            <w:vAlign w:val="center"/>
          </w:tcPr>
          <w:p>
            <w:pPr>
              <w:pStyle w:val="22"/>
              <w:spacing w:before="28" w:line="44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项目名称</w:t>
            </w:r>
          </w:p>
        </w:tc>
        <w:tc>
          <w:tcPr>
            <w:tcW w:w="3023" w:type="dxa"/>
            <w:vAlign w:val="center"/>
          </w:tcPr>
          <w:p>
            <w:pPr>
              <w:pStyle w:val="22"/>
              <w:spacing w:before="28" w:line="44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内容</w:t>
            </w:r>
          </w:p>
        </w:tc>
        <w:tc>
          <w:tcPr>
            <w:tcW w:w="1073" w:type="dxa"/>
            <w:vAlign w:val="center"/>
          </w:tcPr>
          <w:p>
            <w:pPr>
              <w:pStyle w:val="22"/>
              <w:spacing w:before="28" w:line="44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数量</w:t>
            </w:r>
          </w:p>
        </w:tc>
        <w:tc>
          <w:tcPr>
            <w:tcW w:w="1341" w:type="dxa"/>
            <w:vAlign w:val="center"/>
          </w:tcPr>
          <w:p>
            <w:pPr>
              <w:pStyle w:val="22"/>
              <w:spacing w:before="28" w:line="44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单位</w:t>
            </w:r>
          </w:p>
        </w:tc>
        <w:tc>
          <w:tcPr>
            <w:tcW w:w="1704" w:type="dxa"/>
            <w:vAlign w:val="center"/>
          </w:tcPr>
          <w:p>
            <w:pPr>
              <w:pStyle w:val="22"/>
              <w:spacing w:before="28" w:line="44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简要技术需求或服务要求等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692" w:type="dxa"/>
            <w:vAlign w:val="center"/>
          </w:tcPr>
          <w:p>
            <w:pPr>
              <w:pStyle w:val="22"/>
              <w:spacing w:before="28" w:line="44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1</w:t>
            </w:r>
          </w:p>
        </w:tc>
        <w:tc>
          <w:tcPr>
            <w:tcW w:w="2100" w:type="dxa"/>
            <w:vAlign w:val="center"/>
          </w:tcPr>
          <w:p>
            <w:pPr>
              <w:pStyle w:val="22"/>
              <w:spacing w:before="28" w:line="44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琼中县营根智慧大社区采购项目</w:t>
            </w:r>
          </w:p>
        </w:tc>
        <w:tc>
          <w:tcPr>
            <w:tcW w:w="3023" w:type="dxa"/>
            <w:vAlign w:val="center"/>
          </w:tcPr>
          <w:p>
            <w:pPr>
              <w:pStyle w:val="22"/>
              <w:spacing w:before="28" w:line="44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项目</w:t>
            </w:r>
          </w:p>
          <w:p>
            <w:pPr>
              <w:pStyle w:val="22"/>
              <w:spacing w:before="28" w:line="44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本身</w:t>
            </w:r>
          </w:p>
        </w:tc>
        <w:tc>
          <w:tcPr>
            <w:tcW w:w="1073" w:type="dxa"/>
            <w:vAlign w:val="center"/>
          </w:tcPr>
          <w:p>
            <w:pPr>
              <w:pStyle w:val="22"/>
              <w:spacing w:before="28" w:line="44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1</w:t>
            </w:r>
          </w:p>
        </w:tc>
        <w:tc>
          <w:tcPr>
            <w:tcW w:w="1341" w:type="dxa"/>
            <w:vAlign w:val="center"/>
          </w:tcPr>
          <w:p>
            <w:pPr>
              <w:pStyle w:val="22"/>
              <w:spacing w:before="28" w:line="44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批</w:t>
            </w:r>
          </w:p>
        </w:tc>
        <w:tc>
          <w:tcPr>
            <w:tcW w:w="1704" w:type="dxa"/>
            <w:vAlign w:val="center"/>
          </w:tcPr>
          <w:p>
            <w:pPr>
              <w:pStyle w:val="22"/>
              <w:spacing w:before="28" w:line="44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详见第二章《采购人需求书》</w:t>
            </w:r>
          </w:p>
        </w:tc>
      </w:tr>
    </w:tbl>
    <w:p>
      <w:pPr>
        <w:pStyle w:val="22"/>
        <w:spacing w:before="28" w:line="44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rPr>
        <w:t>7、合同履行期限（交付期）：</w:t>
      </w:r>
      <w:r>
        <w:rPr>
          <w:rFonts w:hint="eastAsia" w:ascii="仿宋" w:hAnsi="仿宋" w:eastAsia="仿宋"/>
          <w:color w:val="auto"/>
          <w:sz w:val="24"/>
          <w:szCs w:val="24"/>
          <w:shd w:val="clear" w:color="auto" w:fill="FFFFFF"/>
        </w:rPr>
        <w:t>30日历天</w:t>
      </w:r>
      <w:r>
        <w:rPr>
          <w:rFonts w:hint="eastAsia" w:ascii="仿宋" w:hAnsi="仿宋" w:eastAsia="仿宋"/>
          <w:sz w:val="24"/>
          <w:szCs w:val="24"/>
          <w:shd w:val="clear" w:color="auto" w:fill="FFFFFF"/>
        </w:rPr>
        <w:t>；</w:t>
      </w:r>
    </w:p>
    <w:p>
      <w:pPr>
        <w:pStyle w:val="22"/>
        <w:spacing w:before="28" w:line="44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rPr>
        <w:t>8、项目实施地点：采购人指定地点；</w:t>
      </w:r>
    </w:p>
    <w:p>
      <w:pPr>
        <w:pStyle w:val="22"/>
        <w:spacing w:before="28" w:line="440" w:lineRule="exact"/>
        <w:ind w:firstLine="480" w:firstLineChars="200"/>
        <w:rPr>
          <w:rFonts w:ascii="仿宋" w:hAnsi="仿宋" w:eastAsia="仿宋"/>
          <w:sz w:val="24"/>
          <w:szCs w:val="24"/>
          <w:shd w:val="clear" w:color="auto" w:fill="FFFFFF"/>
        </w:rPr>
      </w:pPr>
      <w:r>
        <w:rPr>
          <w:rFonts w:hint="eastAsia" w:ascii="仿宋" w:hAnsi="仿宋" w:eastAsia="仿宋"/>
          <w:sz w:val="24"/>
          <w:szCs w:val="24"/>
          <w:shd w:val="clear" w:color="auto" w:fill="FFFFFF"/>
        </w:rPr>
        <w:t>9、本项目不接受联合体。</w:t>
      </w:r>
    </w:p>
    <w:p>
      <w:pPr>
        <w:shd w:val="clear" w:color="auto" w:fill="FFFFFF"/>
        <w:snapToGrid w:val="0"/>
        <w:spacing w:line="440" w:lineRule="exact"/>
        <w:rPr>
          <w:rFonts w:ascii="仿宋" w:hAnsi="仿宋" w:eastAsia="仿宋" w:cs="宋体"/>
          <w:b/>
          <w:sz w:val="24"/>
          <w:szCs w:val="24"/>
        </w:rPr>
      </w:pPr>
      <w:r>
        <w:rPr>
          <w:rFonts w:ascii="仿宋" w:hAnsi="仿宋" w:eastAsia="仿宋"/>
          <w:b/>
          <w:sz w:val="24"/>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5228590</wp:posOffset>
                </wp:positionV>
                <wp:extent cx="114935" cy="180975"/>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14935" cy="180975"/>
                        </a:xfrm>
                        <a:prstGeom prst="rect">
                          <a:avLst/>
                        </a:prstGeom>
                        <a:noFill/>
                        <a:ln w="15875">
                          <a:noFill/>
                        </a:ln>
                      </wps:spPr>
                      <wps:txbx>
                        <w:txbxContent>
                          <w:p/>
                        </w:txbxContent>
                      </wps:txbx>
                      <wps:bodyPr wrap="none" lIns="0" tIns="0" rIns="0" bIns="0" upright="1">
                        <a:spAutoFit/>
                      </wps:bodyPr>
                    </wps:wsp>
                  </a:graphicData>
                </a:graphic>
              </wp:anchor>
            </w:drawing>
          </mc:Choice>
          <mc:Fallback>
            <w:pict>
              <v:shape id="文本框 12" o:spid="_x0000_s1026" o:spt="202" type="#_x0000_t202" style="position:absolute;left:0pt;margin-top:411.7pt;height:14.25pt;width:9.05pt;mso-position-horizontal:center;mso-position-horizontal-relative:margin;mso-wrap-style:none;z-index:251661312;mso-width-relative:page;mso-height-relative:page;" filled="f" stroked="f" coordsize="21600,21600" o:gfxdata="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7b6CzXAAAABwEAAA8AAAAAAAAAAQAg&#10;AAAAIgAAAGRycy9kb3ducmV2LnhtbFBLAQIUABQAAAAIAIdO4kC6TYdu1gEAAKIDAAAOAAAAAAAA&#10;AAEAIAAAACYBAABkcnMvZTJvRG9jLnhtbFBLBQYAAAAABgAGAFkBAABuBQAAAAA=&#10;">
                <v:fill on="f" focussize="0,0"/>
                <v:stroke on="f" weight="1.25pt"/>
                <v:imagedata o:title=""/>
                <o:lock v:ext="edit" aspectratio="f"/>
                <v:textbox inset="0mm,0mm,0mm,0mm" style="mso-fit-shape-to-text:t;">
                  <w:txbxContent>
                    <w:p/>
                  </w:txbxContent>
                </v:textbox>
              </v:shape>
            </w:pict>
          </mc:Fallback>
        </mc:AlternateContent>
      </w:r>
      <w:r>
        <w:rPr>
          <w:rFonts w:hint="eastAsia" w:ascii="仿宋" w:hAnsi="仿宋" w:eastAsia="仿宋" w:cs="宋体"/>
          <w:b/>
          <w:sz w:val="24"/>
          <w:szCs w:val="24"/>
        </w:rPr>
        <w:t>二、申请人的资格要求：</w:t>
      </w:r>
    </w:p>
    <w:p>
      <w:pPr>
        <w:adjustRightInd w:val="0"/>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1.满足《中华人民共和国政府采购法》第二十二条规定：</w:t>
      </w:r>
    </w:p>
    <w:p>
      <w:pPr>
        <w:adjustRightInd w:val="0"/>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1.1、在中华人民共和国注册的、具有独立承担民事责任能力的法人企业</w:t>
      </w:r>
      <w:r>
        <w:rPr>
          <w:rFonts w:hint="eastAsia" w:ascii="仿宋" w:hAnsi="仿宋" w:eastAsia="仿宋" w:cs="宋体"/>
          <w:bCs/>
          <w:sz w:val="24"/>
          <w:szCs w:val="24"/>
        </w:rPr>
        <w:t>（提供营业执照复印件加盖公章）</w:t>
      </w:r>
      <w:r>
        <w:rPr>
          <w:rFonts w:hint="eastAsia" w:ascii="仿宋" w:hAnsi="仿宋" w:eastAsia="仿宋" w:cs="宋体"/>
          <w:sz w:val="24"/>
          <w:szCs w:val="24"/>
        </w:rPr>
        <w:t>；</w:t>
      </w:r>
    </w:p>
    <w:p>
      <w:pPr>
        <w:adjustRightInd w:val="0"/>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1.2、具有良好的商业信誉和健全的财务会计制度（</w:t>
      </w:r>
      <w:r>
        <w:rPr>
          <w:rFonts w:hint="eastAsia" w:ascii="仿宋" w:hAnsi="仿宋" w:eastAsia="仿宋" w:cs="宋体"/>
          <w:bCs/>
          <w:sz w:val="24"/>
          <w:szCs w:val="24"/>
        </w:rPr>
        <w:t>提供2020年财务报表或2020年度会计师事务所出具的财务审计报告，新成立公司根据实际情况提供财务报表复印件加盖公章</w:t>
      </w:r>
      <w:r>
        <w:rPr>
          <w:rFonts w:hint="eastAsia" w:ascii="仿宋" w:hAnsi="仿宋" w:eastAsia="仿宋" w:cs="宋体"/>
          <w:sz w:val="24"/>
          <w:szCs w:val="24"/>
        </w:rPr>
        <w:t>）；</w:t>
      </w:r>
    </w:p>
    <w:p>
      <w:pPr>
        <w:adjustRightInd w:val="0"/>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1.3、依法缴纳社会保障资金的良好记录（</w:t>
      </w:r>
      <w:r>
        <w:rPr>
          <w:rFonts w:hint="eastAsia" w:ascii="仿宋" w:hAnsi="仿宋" w:eastAsia="仿宋" w:cs="宋体"/>
          <w:bCs/>
          <w:sz w:val="24"/>
          <w:szCs w:val="24"/>
        </w:rPr>
        <w:t>提供企业缴纳2021年1月至今任意一个月的依法缴纳税收证明和缴纳社保证明复印件加盖公章</w:t>
      </w:r>
      <w:r>
        <w:rPr>
          <w:rFonts w:hint="eastAsia" w:ascii="仿宋" w:hAnsi="仿宋" w:eastAsia="仿宋" w:cs="宋体"/>
          <w:sz w:val="24"/>
          <w:szCs w:val="24"/>
        </w:rPr>
        <w:t>）；</w:t>
      </w:r>
    </w:p>
    <w:p>
      <w:pPr>
        <w:adjustRightInd w:val="0"/>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1.4、参加政府采购活动前三年内，在经营活动中没有重大违法记录的声明函（提供投标人书面声明加盖公章）；</w:t>
      </w:r>
    </w:p>
    <w:p>
      <w:pPr>
        <w:adjustRightInd w:val="0"/>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1.5、具有履行合同所必需的设备和专业技术能力（提供投标人书面声明加盖公章）；</w:t>
      </w:r>
    </w:p>
    <w:p>
      <w:pPr>
        <w:adjustRightInd w:val="0"/>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1.6、投标人必须为未被列入信用中国网站(www.creditchina.gov.cn)的“失信被执行人”、“重大税收违法案件当事人名单”、“政府采购严重违法失信名单”和中国政府采购网(www.ccgp.gov.cn) 的“政府采购严重违法失信行为记录名单”的供应商（提供发布公告后至开标时间前的查询结果网页截图并加盖公章）；</w:t>
      </w:r>
    </w:p>
    <w:p>
      <w:pPr>
        <w:adjustRightInd w:val="0"/>
        <w:snapToGrid w:val="0"/>
        <w:spacing w:line="440" w:lineRule="exact"/>
        <w:ind w:firstLine="480" w:firstLineChars="200"/>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.落实政府采购政策需满足的资格要求：</w:t>
      </w:r>
      <w:r>
        <w:rPr>
          <w:rFonts w:hint="eastAsia" w:ascii="仿宋" w:hAnsi="仿宋" w:eastAsia="仿宋" w:cs="宋体"/>
          <w:sz w:val="24"/>
          <w:szCs w:val="24"/>
          <w:u w:val="single"/>
        </w:rPr>
        <w:t>/</w:t>
      </w:r>
    </w:p>
    <w:p>
      <w:pPr>
        <w:adjustRightInd w:val="0"/>
        <w:snapToGrid w:val="0"/>
        <w:spacing w:line="440" w:lineRule="exact"/>
        <w:ind w:firstLine="480" w:firstLineChars="200"/>
        <w:rPr>
          <w:rFonts w:ascii="仿宋" w:hAnsi="仿宋" w:eastAsia="仿宋" w:cs="宋体"/>
          <w:i/>
          <w:iCs/>
          <w:sz w:val="24"/>
          <w:szCs w:val="24"/>
          <w:u w:val="single"/>
        </w:rPr>
      </w:pPr>
      <w:r>
        <w:rPr>
          <w:rFonts w:hint="eastAsia" w:ascii="仿宋" w:hAnsi="仿宋" w:eastAsia="仿宋" w:cs="宋体"/>
          <w:sz w:val="24"/>
          <w:szCs w:val="24"/>
        </w:rPr>
        <w:t>3.本项目的特定资格要求：</w:t>
      </w:r>
      <w:r>
        <w:rPr>
          <w:rFonts w:hint="eastAsia" w:ascii="仿宋" w:hAnsi="仿宋" w:eastAsia="仿宋" w:cs="宋体"/>
          <w:sz w:val="24"/>
          <w:szCs w:val="24"/>
          <w:u w:val="single"/>
        </w:rPr>
        <w:t>/</w:t>
      </w:r>
      <w:r>
        <w:rPr>
          <w:rFonts w:hint="eastAsia" w:ascii="仿宋" w:hAnsi="仿宋" w:eastAsia="仿宋" w:cs="宋体"/>
          <w:sz w:val="24"/>
          <w:szCs w:val="24"/>
        </w:rPr>
        <w:t>。</w:t>
      </w:r>
    </w:p>
    <w:bookmarkEnd w:id="2"/>
    <w:p>
      <w:pPr>
        <w:adjustRightInd w:val="0"/>
        <w:snapToGrid w:val="0"/>
        <w:spacing w:line="440" w:lineRule="exact"/>
        <w:rPr>
          <w:rFonts w:ascii="仿宋" w:hAnsi="仿宋" w:eastAsia="仿宋"/>
          <w:sz w:val="24"/>
          <w:szCs w:val="24"/>
        </w:rPr>
      </w:pPr>
      <w:r>
        <w:rPr>
          <w:rFonts w:hint="eastAsia" w:ascii="仿宋" w:hAnsi="仿宋" w:eastAsia="仿宋"/>
          <w:b/>
          <w:bCs/>
          <w:sz w:val="24"/>
          <w:szCs w:val="24"/>
        </w:rPr>
        <w:t>三、获取采购文件</w:t>
      </w:r>
    </w:p>
    <w:p>
      <w:pPr>
        <w:adjustRightInd w:val="0"/>
        <w:snapToGrid w:val="0"/>
        <w:spacing w:line="440" w:lineRule="exact"/>
        <w:ind w:firstLine="480" w:firstLineChars="200"/>
        <w:rPr>
          <w:rFonts w:ascii="仿宋" w:hAnsi="仿宋" w:eastAsia="仿宋" w:cs="宋体"/>
          <w:bCs/>
          <w:sz w:val="24"/>
          <w:szCs w:val="24"/>
        </w:rPr>
      </w:pPr>
      <w:r>
        <w:rPr>
          <w:rFonts w:hint="eastAsia" w:ascii="仿宋" w:hAnsi="仿宋" w:eastAsia="仿宋" w:cs="宋体"/>
          <w:bCs/>
          <w:sz w:val="24"/>
          <w:szCs w:val="24"/>
        </w:rPr>
        <w:t>1、时间：</w:t>
      </w:r>
      <w:r>
        <w:rPr>
          <w:rFonts w:hint="eastAsia" w:ascii="仿宋" w:hAnsi="仿宋" w:eastAsia="仿宋" w:cs="宋体"/>
          <w:bCs/>
          <w:sz w:val="24"/>
          <w:szCs w:val="24"/>
          <w:u w:val="single"/>
        </w:rPr>
        <w:t>2021年</w:t>
      </w:r>
      <w:r>
        <w:rPr>
          <w:rFonts w:hint="eastAsia" w:ascii="仿宋" w:hAnsi="仿宋" w:eastAsia="仿宋" w:cs="宋体"/>
          <w:bCs/>
          <w:sz w:val="24"/>
          <w:szCs w:val="24"/>
          <w:u w:val="single"/>
          <w:lang w:val="en-US" w:eastAsia="zh-CN"/>
        </w:rPr>
        <w:t>09</w:t>
      </w:r>
      <w:r>
        <w:rPr>
          <w:rFonts w:hint="eastAsia" w:ascii="仿宋" w:hAnsi="仿宋" w:eastAsia="仿宋" w:cs="宋体"/>
          <w:bCs/>
          <w:sz w:val="24"/>
          <w:szCs w:val="24"/>
          <w:u w:val="single"/>
        </w:rPr>
        <w:t>月</w:t>
      </w:r>
      <w:r>
        <w:rPr>
          <w:rFonts w:hint="eastAsia" w:ascii="仿宋" w:hAnsi="仿宋" w:eastAsia="仿宋" w:cs="宋体"/>
          <w:bCs/>
          <w:sz w:val="24"/>
          <w:szCs w:val="24"/>
          <w:u w:val="single"/>
          <w:lang w:val="en-US" w:eastAsia="zh-CN"/>
        </w:rPr>
        <w:t>30</w:t>
      </w:r>
      <w:r>
        <w:rPr>
          <w:rFonts w:hint="eastAsia" w:ascii="仿宋" w:hAnsi="仿宋" w:eastAsia="仿宋" w:cs="宋体"/>
          <w:bCs/>
          <w:sz w:val="24"/>
          <w:szCs w:val="24"/>
          <w:u w:val="single"/>
        </w:rPr>
        <w:t>日</w:t>
      </w:r>
      <w:r>
        <w:rPr>
          <w:rFonts w:hint="eastAsia" w:ascii="仿宋" w:hAnsi="仿宋" w:eastAsia="仿宋" w:cs="宋体"/>
          <w:bCs/>
          <w:sz w:val="24"/>
          <w:szCs w:val="24"/>
        </w:rPr>
        <w:t>至</w:t>
      </w:r>
      <w:r>
        <w:rPr>
          <w:rFonts w:hint="eastAsia" w:ascii="仿宋" w:hAnsi="仿宋" w:eastAsia="仿宋" w:cs="宋体"/>
          <w:bCs/>
          <w:sz w:val="24"/>
          <w:szCs w:val="24"/>
          <w:u w:val="single"/>
        </w:rPr>
        <w:t>2021年</w:t>
      </w:r>
      <w:r>
        <w:rPr>
          <w:rFonts w:hint="eastAsia" w:ascii="仿宋" w:hAnsi="仿宋" w:eastAsia="仿宋" w:cs="宋体"/>
          <w:bCs/>
          <w:sz w:val="24"/>
          <w:szCs w:val="24"/>
          <w:u w:val="single"/>
          <w:lang w:val="en-US" w:eastAsia="zh-CN"/>
        </w:rPr>
        <w:t>10</w:t>
      </w:r>
      <w:r>
        <w:rPr>
          <w:rFonts w:hint="eastAsia" w:ascii="仿宋" w:hAnsi="仿宋" w:eastAsia="仿宋" w:cs="宋体"/>
          <w:bCs/>
          <w:sz w:val="24"/>
          <w:szCs w:val="24"/>
          <w:u w:val="single"/>
        </w:rPr>
        <w:t>月</w:t>
      </w:r>
      <w:r>
        <w:rPr>
          <w:rFonts w:hint="eastAsia" w:ascii="仿宋" w:hAnsi="仿宋" w:eastAsia="仿宋" w:cs="宋体"/>
          <w:bCs/>
          <w:sz w:val="24"/>
          <w:szCs w:val="24"/>
          <w:u w:val="single"/>
          <w:lang w:val="en-US" w:eastAsia="zh-CN"/>
        </w:rPr>
        <w:t>12</w:t>
      </w:r>
      <w:r>
        <w:rPr>
          <w:rFonts w:hint="eastAsia" w:ascii="仿宋" w:hAnsi="仿宋" w:eastAsia="仿宋" w:cs="宋体"/>
          <w:bCs/>
          <w:sz w:val="24"/>
          <w:szCs w:val="24"/>
          <w:u w:val="single"/>
        </w:rPr>
        <w:t>日</w:t>
      </w:r>
      <w:r>
        <w:rPr>
          <w:rFonts w:hint="eastAsia" w:ascii="仿宋" w:hAnsi="仿宋" w:eastAsia="仿宋" w:cs="宋体"/>
          <w:bCs/>
          <w:sz w:val="24"/>
          <w:szCs w:val="24"/>
        </w:rPr>
        <w:t>，每天上午</w:t>
      </w:r>
      <w:r>
        <w:rPr>
          <w:rFonts w:hint="eastAsia" w:ascii="仿宋" w:hAnsi="仿宋" w:eastAsia="仿宋" w:cs="宋体"/>
          <w:bCs/>
          <w:sz w:val="24"/>
          <w:szCs w:val="24"/>
          <w:u w:val="single"/>
        </w:rPr>
        <w:t>09：00</w:t>
      </w:r>
      <w:r>
        <w:rPr>
          <w:rFonts w:hint="eastAsia" w:ascii="仿宋" w:hAnsi="仿宋" w:eastAsia="仿宋" w:cs="宋体"/>
          <w:bCs/>
          <w:sz w:val="24"/>
          <w:szCs w:val="24"/>
        </w:rPr>
        <w:t>至</w:t>
      </w:r>
      <w:r>
        <w:rPr>
          <w:rFonts w:hint="eastAsia" w:ascii="仿宋" w:hAnsi="仿宋" w:eastAsia="仿宋" w:cs="宋体"/>
          <w:bCs/>
          <w:sz w:val="24"/>
          <w:szCs w:val="24"/>
          <w:u w:val="single"/>
        </w:rPr>
        <w:t>12：00</w:t>
      </w:r>
      <w:r>
        <w:rPr>
          <w:rFonts w:hint="eastAsia" w:ascii="仿宋" w:hAnsi="仿宋" w:eastAsia="仿宋" w:cs="宋体"/>
          <w:bCs/>
          <w:sz w:val="24"/>
          <w:szCs w:val="24"/>
        </w:rPr>
        <w:t>，下午</w:t>
      </w:r>
      <w:r>
        <w:rPr>
          <w:rFonts w:hint="eastAsia" w:ascii="仿宋" w:hAnsi="仿宋" w:eastAsia="仿宋" w:cs="宋体"/>
          <w:bCs/>
          <w:sz w:val="24"/>
          <w:szCs w:val="24"/>
          <w:u w:val="single"/>
        </w:rPr>
        <w:t>15：00</w:t>
      </w:r>
      <w:r>
        <w:rPr>
          <w:rFonts w:hint="eastAsia" w:ascii="仿宋" w:hAnsi="仿宋" w:eastAsia="仿宋" w:cs="宋体"/>
          <w:bCs/>
          <w:sz w:val="24"/>
          <w:szCs w:val="24"/>
        </w:rPr>
        <w:t>至</w:t>
      </w:r>
      <w:r>
        <w:rPr>
          <w:rFonts w:hint="eastAsia" w:ascii="仿宋" w:hAnsi="仿宋" w:eastAsia="仿宋" w:cs="宋体"/>
          <w:bCs/>
          <w:sz w:val="24"/>
          <w:szCs w:val="24"/>
          <w:u w:val="single"/>
        </w:rPr>
        <w:t>17：30</w:t>
      </w:r>
      <w:r>
        <w:rPr>
          <w:rFonts w:hint="eastAsia" w:ascii="仿宋" w:hAnsi="仿宋" w:eastAsia="仿宋" w:cs="宋体"/>
          <w:bCs/>
          <w:sz w:val="24"/>
          <w:szCs w:val="24"/>
        </w:rPr>
        <w:t>（北京时间，</w:t>
      </w:r>
      <w:r>
        <w:rPr>
          <w:rFonts w:ascii="仿宋" w:hAnsi="仿宋" w:eastAsia="仿宋" w:cs="宋体"/>
          <w:bCs/>
          <w:sz w:val="24"/>
          <w:szCs w:val="24"/>
        </w:rPr>
        <w:t>法定节假日</w:t>
      </w:r>
      <w:r>
        <w:rPr>
          <w:rFonts w:hint="eastAsia" w:ascii="仿宋" w:hAnsi="仿宋" w:eastAsia="仿宋" w:cs="宋体"/>
          <w:bCs/>
          <w:sz w:val="24"/>
          <w:szCs w:val="24"/>
        </w:rPr>
        <w:t>除外）</w:t>
      </w:r>
    </w:p>
    <w:p>
      <w:pPr>
        <w:adjustRightInd w:val="0"/>
        <w:snapToGrid w:val="0"/>
        <w:spacing w:line="440" w:lineRule="exact"/>
        <w:ind w:firstLine="480" w:firstLineChars="200"/>
        <w:rPr>
          <w:rFonts w:ascii="仿宋" w:hAnsi="仿宋" w:eastAsia="仿宋" w:cs="宋体"/>
          <w:bCs/>
          <w:sz w:val="24"/>
          <w:szCs w:val="24"/>
          <w:u w:val="single"/>
        </w:rPr>
      </w:pPr>
      <w:r>
        <w:rPr>
          <w:rFonts w:hint="eastAsia" w:ascii="仿宋" w:hAnsi="仿宋" w:eastAsia="仿宋" w:cs="宋体"/>
          <w:bCs/>
          <w:sz w:val="24"/>
          <w:szCs w:val="24"/>
        </w:rPr>
        <w:t>2、地点：</w:t>
      </w:r>
      <w:r>
        <w:rPr>
          <w:rFonts w:hint="eastAsia" w:ascii="仿宋" w:hAnsi="仿宋" w:eastAsia="仿宋" w:cs="宋体"/>
          <w:bCs/>
          <w:sz w:val="24"/>
          <w:szCs w:val="24"/>
          <w:u w:val="single"/>
        </w:rPr>
        <w:t>海口市美兰区美苑路42-6号二楼</w:t>
      </w:r>
    </w:p>
    <w:p>
      <w:pPr>
        <w:adjustRightInd w:val="0"/>
        <w:snapToGrid w:val="0"/>
        <w:spacing w:line="440" w:lineRule="exact"/>
        <w:ind w:firstLine="480" w:firstLineChars="200"/>
        <w:rPr>
          <w:rFonts w:ascii="仿宋" w:hAnsi="仿宋" w:eastAsia="仿宋" w:cs="宋体"/>
          <w:bCs/>
          <w:sz w:val="24"/>
          <w:szCs w:val="24"/>
          <w:u w:val="single"/>
        </w:rPr>
      </w:pPr>
      <w:r>
        <w:rPr>
          <w:rFonts w:hint="eastAsia" w:ascii="仿宋" w:hAnsi="仿宋" w:eastAsia="仿宋" w:cs="宋体"/>
          <w:bCs/>
          <w:sz w:val="24"/>
          <w:szCs w:val="24"/>
        </w:rPr>
        <w:t>3、方式：现场购买，</w:t>
      </w:r>
      <w:r>
        <w:rPr>
          <w:rFonts w:ascii="仿宋" w:hAnsi="仿宋" w:eastAsia="仿宋" w:cs="宋体"/>
          <w:bCs/>
          <w:sz w:val="24"/>
          <w:szCs w:val="24"/>
        </w:rPr>
        <w:t>购买磋商文件时必须出示企业法定代表人授权委托书原件和被授权人身份证原件(附法定代表人身份证明)，营业执照副本、组织机构代码证、税务登记证</w:t>
      </w:r>
      <w:r>
        <w:rPr>
          <w:rFonts w:hint="eastAsia" w:ascii="仿宋" w:hAnsi="仿宋" w:eastAsia="仿宋" w:cs="宋体"/>
          <w:bCs/>
          <w:sz w:val="24"/>
          <w:szCs w:val="24"/>
        </w:rPr>
        <w:t>（</w:t>
      </w:r>
      <w:r>
        <w:rPr>
          <w:rFonts w:ascii="仿宋" w:hAnsi="仿宋" w:eastAsia="仿宋" w:cs="宋体"/>
          <w:bCs/>
          <w:sz w:val="24"/>
          <w:szCs w:val="24"/>
        </w:rPr>
        <w:t>如已办以上三证合一的企业仅需提供统一社会信用代码的营业执照即可</w:t>
      </w:r>
      <w:r>
        <w:rPr>
          <w:rFonts w:hint="eastAsia" w:ascii="仿宋" w:hAnsi="仿宋" w:eastAsia="仿宋" w:cs="宋体"/>
          <w:bCs/>
          <w:sz w:val="24"/>
          <w:szCs w:val="24"/>
        </w:rPr>
        <w:t>）复印件加盖公章。</w:t>
      </w:r>
    </w:p>
    <w:p>
      <w:pPr>
        <w:adjustRightInd w:val="0"/>
        <w:snapToGrid w:val="0"/>
        <w:spacing w:line="440" w:lineRule="exact"/>
        <w:ind w:firstLine="480" w:firstLineChars="200"/>
        <w:rPr>
          <w:rFonts w:ascii="仿宋" w:hAnsi="仿宋" w:eastAsia="仿宋" w:cs="宋体"/>
          <w:sz w:val="24"/>
          <w:szCs w:val="24"/>
        </w:rPr>
      </w:pPr>
      <w:r>
        <w:rPr>
          <w:rFonts w:hint="eastAsia" w:ascii="仿宋" w:hAnsi="仿宋" w:eastAsia="仿宋" w:cs="宋体"/>
          <w:bCs/>
          <w:sz w:val="24"/>
          <w:szCs w:val="24"/>
        </w:rPr>
        <w:t>4、售价：人民币300.00元/份，售后不退。</w:t>
      </w:r>
    </w:p>
    <w:p>
      <w:pPr>
        <w:adjustRightInd w:val="0"/>
        <w:snapToGrid w:val="0"/>
        <w:spacing w:line="440" w:lineRule="exact"/>
        <w:rPr>
          <w:rFonts w:ascii="仿宋" w:hAnsi="仿宋" w:eastAsia="仿宋" w:cs="宋体"/>
          <w:sz w:val="24"/>
          <w:szCs w:val="24"/>
        </w:rPr>
      </w:pPr>
      <w:r>
        <w:rPr>
          <w:rFonts w:hint="eastAsia" w:ascii="仿宋" w:hAnsi="仿宋" w:eastAsia="仿宋"/>
          <w:b/>
          <w:sz w:val="24"/>
          <w:szCs w:val="24"/>
        </w:rPr>
        <w:t>四、</w:t>
      </w:r>
      <w:r>
        <w:rPr>
          <w:rFonts w:hint="eastAsia" w:ascii="仿宋" w:hAnsi="仿宋" w:eastAsia="仿宋"/>
          <w:b/>
          <w:bCs/>
          <w:sz w:val="24"/>
          <w:szCs w:val="24"/>
        </w:rPr>
        <w:t>响应文件提交</w:t>
      </w:r>
    </w:p>
    <w:p>
      <w:pPr>
        <w:adjustRightInd w:val="0"/>
        <w:snapToGrid w:val="0"/>
        <w:spacing w:line="440" w:lineRule="exact"/>
        <w:ind w:firstLine="360" w:firstLineChars="150"/>
        <w:rPr>
          <w:rFonts w:ascii="仿宋" w:hAnsi="仿宋" w:eastAsia="仿宋" w:cs="宋体"/>
          <w:bCs/>
          <w:sz w:val="24"/>
          <w:szCs w:val="24"/>
        </w:rPr>
      </w:pPr>
      <w:r>
        <w:rPr>
          <w:rFonts w:ascii="仿宋" w:hAnsi="仿宋" w:eastAsia="仿宋" w:cs="宋体"/>
          <w:bCs/>
          <w:sz w:val="24"/>
          <w:szCs w:val="24"/>
        </w:rPr>
        <w:t>1、</w:t>
      </w:r>
      <w:r>
        <w:rPr>
          <w:rFonts w:hint="eastAsia" w:ascii="仿宋" w:hAnsi="仿宋" w:eastAsia="仿宋" w:cs="宋体"/>
          <w:bCs/>
          <w:sz w:val="24"/>
          <w:szCs w:val="24"/>
        </w:rPr>
        <w:t>截止时间：</w:t>
      </w:r>
      <w:r>
        <w:rPr>
          <w:rFonts w:hint="eastAsia" w:ascii="仿宋" w:hAnsi="仿宋" w:eastAsia="仿宋" w:cs="宋体"/>
          <w:bCs/>
          <w:sz w:val="24"/>
          <w:szCs w:val="24"/>
          <w:u w:val="single"/>
          <w:lang w:eastAsia="zh-CN"/>
        </w:rPr>
        <w:t>2021年10月15日10时00分</w:t>
      </w:r>
      <w:r>
        <w:rPr>
          <w:rFonts w:hint="eastAsia" w:ascii="仿宋" w:hAnsi="仿宋" w:eastAsia="仿宋" w:cs="宋体"/>
          <w:bCs/>
          <w:sz w:val="24"/>
          <w:szCs w:val="24"/>
        </w:rPr>
        <w:t>（北京时间）</w:t>
      </w:r>
      <w:r>
        <w:rPr>
          <w:rFonts w:ascii="仿宋" w:hAnsi="仿宋" w:eastAsia="仿宋" w:cs="宋体"/>
          <w:bCs/>
          <w:sz w:val="24"/>
          <w:szCs w:val="24"/>
        </w:rPr>
        <w:t>。</w:t>
      </w:r>
    </w:p>
    <w:p>
      <w:pPr>
        <w:adjustRightInd w:val="0"/>
        <w:snapToGrid w:val="0"/>
        <w:spacing w:line="440" w:lineRule="exact"/>
        <w:ind w:firstLine="360" w:firstLineChars="150"/>
        <w:rPr>
          <w:rFonts w:ascii="仿宋" w:hAnsi="仿宋" w:eastAsia="仿宋" w:cs="宋体"/>
          <w:bCs/>
          <w:sz w:val="24"/>
          <w:szCs w:val="24"/>
          <w:u w:val="single"/>
        </w:rPr>
      </w:pPr>
      <w:r>
        <w:rPr>
          <w:rFonts w:ascii="仿宋" w:hAnsi="仿宋" w:eastAsia="仿宋" w:cs="宋体"/>
          <w:bCs/>
          <w:sz w:val="24"/>
          <w:szCs w:val="24"/>
        </w:rPr>
        <w:t>2、</w:t>
      </w:r>
      <w:r>
        <w:rPr>
          <w:rFonts w:hint="eastAsia" w:ascii="仿宋" w:hAnsi="仿宋" w:eastAsia="仿宋" w:cs="宋体"/>
          <w:bCs/>
          <w:sz w:val="24"/>
          <w:szCs w:val="24"/>
        </w:rPr>
        <w:t>地点：</w:t>
      </w:r>
      <w:r>
        <w:rPr>
          <w:rFonts w:hint="eastAsia" w:ascii="仿宋" w:hAnsi="仿宋" w:eastAsia="仿宋" w:cs="宋体"/>
          <w:bCs/>
          <w:sz w:val="24"/>
          <w:szCs w:val="24"/>
          <w:u w:val="single"/>
        </w:rPr>
        <w:t>海口市美兰区美苑路42-6号二楼开标室</w:t>
      </w:r>
    </w:p>
    <w:p>
      <w:pPr>
        <w:adjustRightInd w:val="0"/>
        <w:snapToGrid w:val="0"/>
        <w:spacing w:line="440" w:lineRule="exact"/>
        <w:rPr>
          <w:rFonts w:ascii="仿宋" w:hAnsi="仿宋" w:eastAsia="仿宋"/>
          <w:b/>
          <w:bCs/>
          <w:sz w:val="24"/>
          <w:szCs w:val="24"/>
        </w:rPr>
      </w:pPr>
      <w:r>
        <w:rPr>
          <w:rFonts w:hint="eastAsia" w:ascii="仿宋" w:hAnsi="仿宋" w:eastAsia="仿宋"/>
          <w:b/>
          <w:bCs/>
          <w:sz w:val="24"/>
          <w:szCs w:val="24"/>
        </w:rPr>
        <w:t>五、开启</w:t>
      </w:r>
    </w:p>
    <w:p>
      <w:pPr>
        <w:adjustRightInd w:val="0"/>
        <w:snapToGrid w:val="0"/>
        <w:spacing w:line="440" w:lineRule="exact"/>
        <w:ind w:firstLine="360" w:firstLineChars="150"/>
        <w:rPr>
          <w:rFonts w:ascii="仿宋" w:hAnsi="仿宋" w:eastAsia="仿宋" w:cs="宋体"/>
          <w:bCs/>
          <w:sz w:val="24"/>
          <w:szCs w:val="24"/>
        </w:rPr>
      </w:pPr>
      <w:r>
        <w:rPr>
          <w:rFonts w:hint="eastAsia" w:ascii="仿宋" w:hAnsi="仿宋" w:eastAsia="仿宋" w:cs="宋体"/>
          <w:bCs/>
          <w:sz w:val="24"/>
          <w:szCs w:val="24"/>
        </w:rPr>
        <w:t>1、时间：</w:t>
      </w:r>
      <w:r>
        <w:rPr>
          <w:rFonts w:hint="eastAsia" w:ascii="仿宋" w:hAnsi="仿宋" w:eastAsia="仿宋" w:cs="宋体"/>
          <w:bCs/>
          <w:sz w:val="24"/>
          <w:szCs w:val="24"/>
          <w:u w:val="single"/>
          <w:lang w:eastAsia="zh-CN"/>
        </w:rPr>
        <w:t>2021年10月15日10时00分</w:t>
      </w:r>
      <w:r>
        <w:rPr>
          <w:rFonts w:hint="eastAsia" w:ascii="仿宋" w:hAnsi="仿宋" w:eastAsia="仿宋" w:cs="宋体"/>
          <w:bCs/>
          <w:sz w:val="24"/>
          <w:szCs w:val="24"/>
        </w:rPr>
        <w:t>（北京时间）</w:t>
      </w:r>
    </w:p>
    <w:p>
      <w:pPr>
        <w:adjustRightInd w:val="0"/>
        <w:snapToGrid w:val="0"/>
        <w:spacing w:line="440" w:lineRule="exact"/>
        <w:ind w:firstLine="360" w:firstLineChars="150"/>
        <w:rPr>
          <w:rFonts w:ascii="仿宋" w:hAnsi="仿宋" w:eastAsia="仿宋" w:cs="宋体"/>
          <w:bCs/>
          <w:color w:val="4F81BD" w:themeColor="accent1"/>
          <w:sz w:val="24"/>
          <w:szCs w:val="24"/>
          <w14:textFill>
            <w14:solidFill>
              <w14:schemeClr w14:val="accent1"/>
            </w14:solidFill>
          </w14:textFill>
        </w:rPr>
      </w:pPr>
      <w:r>
        <w:rPr>
          <w:rFonts w:hint="eastAsia" w:ascii="仿宋" w:hAnsi="仿宋" w:eastAsia="仿宋" w:cs="宋体"/>
          <w:bCs/>
          <w:sz w:val="24"/>
          <w:szCs w:val="24"/>
        </w:rPr>
        <w:t>2、地点：</w:t>
      </w:r>
      <w:r>
        <w:rPr>
          <w:rFonts w:hint="eastAsia" w:ascii="仿宋" w:hAnsi="仿宋" w:eastAsia="仿宋" w:cs="宋体"/>
          <w:bCs/>
          <w:sz w:val="24"/>
          <w:szCs w:val="24"/>
          <w:u w:val="single"/>
        </w:rPr>
        <w:t>海口市美兰区美苑路42-6号二楼开标室</w:t>
      </w:r>
    </w:p>
    <w:p>
      <w:pPr>
        <w:adjustRightInd w:val="0"/>
        <w:snapToGrid w:val="0"/>
        <w:spacing w:line="440" w:lineRule="exact"/>
        <w:rPr>
          <w:rFonts w:ascii="仿宋" w:hAnsi="仿宋" w:eastAsia="仿宋" w:cs="宋体"/>
          <w:b/>
          <w:sz w:val="24"/>
          <w:szCs w:val="24"/>
        </w:rPr>
      </w:pPr>
      <w:bookmarkStart w:id="7" w:name="_Toc28359094"/>
      <w:bookmarkStart w:id="8" w:name="_Toc28359017"/>
      <w:bookmarkStart w:id="9" w:name="_Toc35393803"/>
      <w:bookmarkStart w:id="10" w:name="_Toc35393634"/>
      <w:r>
        <w:rPr>
          <w:rFonts w:hint="eastAsia" w:ascii="仿宋" w:hAnsi="仿宋" w:eastAsia="仿宋"/>
          <w:b/>
          <w:bCs/>
          <w:sz w:val="24"/>
          <w:szCs w:val="24"/>
        </w:rPr>
        <w:t>六、公告期限</w:t>
      </w:r>
      <w:bookmarkEnd w:id="7"/>
      <w:bookmarkEnd w:id="8"/>
      <w:bookmarkEnd w:id="9"/>
      <w:bookmarkEnd w:id="10"/>
    </w:p>
    <w:p>
      <w:pPr>
        <w:adjustRightInd w:val="0"/>
        <w:snapToGrid w:val="0"/>
        <w:spacing w:line="440" w:lineRule="exact"/>
        <w:ind w:firstLine="480" w:firstLineChars="200"/>
        <w:rPr>
          <w:rFonts w:ascii="仿宋" w:hAnsi="仿宋" w:eastAsia="仿宋" w:cs="宋体"/>
          <w:bCs/>
          <w:sz w:val="24"/>
          <w:szCs w:val="24"/>
        </w:rPr>
      </w:pPr>
      <w:r>
        <w:rPr>
          <w:rFonts w:hint="eastAsia" w:ascii="仿宋" w:hAnsi="仿宋" w:eastAsia="仿宋" w:cs="宋体"/>
          <w:bCs/>
          <w:sz w:val="24"/>
          <w:szCs w:val="24"/>
        </w:rPr>
        <w:t>自本公告发布之日起5个工作日。</w:t>
      </w:r>
    </w:p>
    <w:p>
      <w:pPr>
        <w:adjustRightInd w:val="0"/>
        <w:snapToGrid w:val="0"/>
        <w:spacing w:line="440" w:lineRule="exact"/>
        <w:rPr>
          <w:rFonts w:ascii="仿宋" w:hAnsi="仿宋" w:eastAsia="仿宋"/>
          <w:sz w:val="24"/>
          <w:szCs w:val="24"/>
        </w:rPr>
      </w:pPr>
      <w:bookmarkStart w:id="11" w:name="_Toc35393804"/>
      <w:bookmarkStart w:id="12" w:name="_Toc35393635"/>
      <w:r>
        <w:rPr>
          <w:rFonts w:hint="eastAsia" w:ascii="仿宋" w:hAnsi="仿宋" w:eastAsia="仿宋"/>
          <w:b/>
          <w:bCs/>
          <w:sz w:val="24"/>
          <w:szCs w:val="24"/>
        </w:rPr>
        <w:t>七、其他补充事宜</w:t>
      </w:r>
      <w:bookmarkEnd w:id="11"/>
      <w:bookmarkEnd w:id="12"/>
    </w:p>
    <w:p>
      <w:pPr>
        <w:adjustRightInd w:val="0"/>
        <w:snapToGrid w:val="0"/>
        <w:spacing w:line="440" w:lineRule="exact"/>
        <w:ind w:firstLine="360" w:firstLineChars="150"/>
        <w:rPr>
          <w:rFonts w:ascii="仿宋" w:hAnsi="仿宋" w:eastAsia="仿宋" w:cs="宋体"/>
          <w:bCs/>
          <w:sz w:val="24"/>
          <w:szCs w:val="24"/>
        </w:rPr>
      </w:pPr>
      <w:r>
        <w:rPr>
          <w:rFonts w:hint="eastAsia" w:ascii="仿宋" w:hAnsi="仿宋" w:eastAsia="仿宋" w:cs="宋体"/>
          <w:bCs/>
          <w:sz w:val="24"/>
          <w:szCs w:val="24"/>
        </w:rPr>
        <w:t>1、磋商保证金的支付形式：支票、汇票、本票、网上银行支付或者金融机构、担保机构出具的保函等；</w:t>
      </w:r>
      <w:r>
        <w:rPr>
          <w:rFonts w:ascii="仿宋" w:hAnsi="仿宋" w:eastAsia="仿宋" w:cs="宋体"/>
          <w:bCs/>
          <w:sz w:val="24"/>
          <w:szCs w:val="24"/>
        </w:rPr>
        <w:t xml:space="preserve"> </w:t>
      </w:r>
    </w:p>
    <w:p>
      <w:pPr>
        <w:adjustRightInd w:val="0"/>
        <w:snapToGrid w:val="0"/>
        <w:spacing w:line="440" w:lineRule="exact"/>
        <w:ind w:firstLine="720" w:firstLineChars="300"/>
        <w:rPr>
          <w:rFonts w:ascii="仿宋" w:hAnsi="仿宋" w:eastAsia="仿宋" w:cs="宋体"/>
          <w:bCs/>
          <w:sz w:val="24"/>
          <w:szCs w:val="24"/>
        </w:rPr>
      </w:pPr>
      <w:r>
        <w:rPr>
          <w:rFonts w:hint="eastAsia" w:ascii="仿宋" w:hAnsi="仿宋" w:eastAsia="仿宋" w:cs="宋体"/>
          <w:bCs/>
          <w:sz w:val="24"/>
          <w:szCs w:val="24"/>
        </w:rPr>
        <w:t>磋商保证金为人民币：壹万元整（￥10000.00</w:t>
      </w:r>
      <w:r>
        <w:rPr>
          <w:rFonts w:ascii="仿宋" w:hAnsi="仿宋" w:eastAsia="仿宋" w:cs="宋体"/>
          <w:bCs/>
          <w:sz w:val="24"/>
          <w:szCs w:val="24"/>
        </w:rPr>
        <w:t>）</w:t>
      </w:r>
    </w:p>
    <w:p>
      <w:pPr>
        <w:adjustRightInd w:val="0"/>
        <w:snapToGrid w:val="0"/>
        <w:spacing w:line="440" w:lineRule="exact"/>
        <w:ind w:firstLine="720" w:firstLineChars="300"/>
        <w:rPr>
          <w:rFonts w:ascii="仿宋" w:hAnsi="仿宋" w:eastAsia="仿宋" w:cs="宋体"/>
          <w:bCs/>
          <w:sz w:val="24"/>
          <w:szCs w:val="24"/>
        </w:rPr>
      </w:pPr>
      <w:r>
        <w:rPr>
          <w:rFonts w:hint="eastAsia" w:ascii="仿宋" w:hAnsi="仿宋" w:eastAsia="仿宋" w:cs="宋体"/>
          <w:bCs/>
          <w:sz w:val="24"/>
          <w:szCs w:val="24"/>
        </w:rPr>
        <w:t>保证金账户及要求：</w:t>
      </w:r>
    </w:p>
    <w:p>
      <w:pPr>
        <w:adjustRightInd w:val="0"/>
        <w:snapToGrid w:val="0"/>
        <w:spacing w:line="440" w:lineRule="exact"/>
        <w:ind w:firstLine="720" w:firstLineChars="300"/>
        <w:rPr>
          <w:rFonts w:ascii="仿宋" w:hAnsi="仿宋" w:eastAsia="仿宋" w:cs="宋体"/>
          <w:bCs/>
          <w:sz w:val="24"/>
          <w:szCs w:val="24"/>
        </w:rPr>
      </w:pPr>
      <w:r>
        <w:rPr>
          <w:rFonts w:hint="eastAsia" w:ascii="仿宋" w:hAnsi="仿宋" w:eastAsia="仿宋" w:cs="宋体"/>
          <w:bCs/>
          <w:sz w:val="24"/>
          <w:szCs w:val="24"/>
        </w:rPr>
        <w:t>开户行：中国建设银行股份有限公司海口蓝天路支行</w:t>
      </w:r>
    </w:p>
    <w:p>
      <w:pPr>
        <w:adjustRightInd w:val="0"/>
        <w:snapToGrid w:val="0"/>
        <w:spacing w:line="440" w:lineRule="exact"/>
        <w:ind w:firstLine="720" w:firstLineChars="300"/>
        <w:rPr>
          <w:rFonts w:ascii="仿宋" w:hAnsi="仿宋" w:eastAsia="仿宋" w:cs="宋体"/>
          <w:bCs/>
          <w:sz w:val="24"/>
          <w:szCs w:val="24"/>
        </w:rPr>
      </w:pPr>
      <w:r>
        <w:rPr>
          <w:rFonts w:hint="eastAsia" w:ascii="仿宋" w:hAnsi="仿宋" w:eastAsia="仿宋" w:cs="宋体"/>
          <w:bCs/>
          <w:sz w:val="24"/>
          <w:szCs w:val="24"/>
        </w:rPr>
        <w:t>账户名：海南中建项目管理有限公司</w:t>
      </w:r>
    </w:p>
    <w:p>
      <w:pPr>
        <w:adjustRightInd w:val="0"/>
        <w:snapToGrid w:val="0"/>
        <w:spacing w:line="440" w:lineRule="exact"/>
        <w:ind w:firstLine="720" w:firstLineChars="300"/>
        <w:rPr>
          <w:rFonts w:ascii="仿宋" w:hAnsi="仿宋" w:eastAsia="仿宋" w:cs="宋体"/>
          <w:bCs/>
          <w:sz w:val="24"/>
          <w:szCs w:val="24"/>
        </w:rPr>
      </w:pPr>
      <w:r>
        <w:rPr>
          <w:rFonts w:hint="eastAsia" w:ascii="仿宋" w:hAnsi="仿宋" w:eastAsia="仿宋" w:cs="宋体"/>
          <w:bCs/>
          <w:sz w:val="24"/>
          <w:szCs w:val="24"/>
        </w:rPr>
        <w:t>账号：46001004636053004268</w:t>
      </w:r>
    </w:p>
    <w:p>
      <w:pPr>
        <w:adjustRightInd w:val="0"/>
        <w:snapToGrid w:val="0"/>
        <w:spacing w:line="440" w:lineRule="exact"/>
        <w:ind w:firstLine="720" w:firstLineChars="300"/>
        <w:rPr>
          <w:rFonts w:ascii="仿宋" w:hAnsi="仿宋" w:eastAsia="仿宋" w:cs="宋体"/>
          <w:bCs/>
          <w:sz w:val="24"/>
          <w:szCs w:val="24"/>
        </w:rPr>
      </w:pPr>
      <w:r>
        <w:rPr>
          <w:rFonts w:hint="eastAsia" w:ascii="仿宋" w:hAnsi="仿宋" w:eastAsia="仿宋" w:cs="宋体"/>
          <w:bCs/>
          <w:sz w:val="24"/>
          <w:szCs w:val="24"/>
        </w:rPr>
        <w:t>递交截止时间：在</w:t>
      </w:r>
      <w:r>
        <w:rPr>
          <w:rFonts w:hint="eastAsia" w:ascii="仿宋" w:hAnsi="仿宋" w:eastAsia="仿宋" w:cs="宋体"/>
          <w:bCs/>
          <w:sz w:val="24"/>
          <w:szCs w:val="24"/>
          <w:u w:val="single"/>
          <w:lang w:eastAsia="zh-CN"/>
        </w:rPr>
        <w:t>2021年10月15日10时00分</w:t>
      </w:r>
      <w:r>
        <w:rPr>
          <w:rFonts w:ascii="仿宋" w:hAnsi="仿宋" w:eastAsia="仿宋" w:cs="宋体"/>
          <w:bCs/>
          <w:sz w:val="24"/>
          <w:szCs w:val="24"/>
        </w:rPr>
        <w:t>前转入</w:t>
      </w:r>
    </w:p>
    <w:p>
      <w:pPr>
        <w:adjustRightInd w:val="0"/>
        <w:snapToGrid w:val="0"/>
        <w:spacing w:line="440" w:lineRule="exact"/>
        <w:ind w:firstLine="360" w:firstLineChars="150"/>
        <w:rPr>
          <w:rFonts w:ascii="仿宋" w:hAnsi="仿宋" w:eastAsia="仿宋" w:cs="宋体"/>
          <w:bCs/>
          <w:sz w:val="24"/>
          <w:szCs w:val="24"/>
        </w:rPr>
      </w:pPr>
      <w:r>
        <w:rPr>
          <w:rFonts w:hint="eastAsia" w:ascii="仿宋" w:hAnsi="仿宋" w:eastAsia="仿宋" w:cs="宋体"/>
          <w:bCs/>
          <w:sz w:val="24"/>
          <w:szCs w:val="24"/>
        </w:rPr>
        <w:t>注：（</w:t>
      </w:r>
      <w:r>
        <w:rPr>
          <w:rFonts w:ascii="仿宋" w:hAnsi="仿宋" w:eastAsia="仿宋" w:cs="宋体"/>
          <w:bCs/>
          <w:sz w:val="24"/>
          <w:szCs w:val="24"/>
        </w:rPr>
        <w:t>1</w:t>
      </w:r>
      <w:r>
        <w:rPr>
          <w:rFonts w:hint="eastAsia" w:ascii="仿宋" w:hAnsi="仿宋" w:eastAsia="仿宋" w:cs="宋体"/>
          <w:bCs/>
          <w:sz w:val="24"/>
          <w:szCs w:val="24"/>
        </w:rPr>
        <w:t>）</w:t>
      </w:r>
      <w:r>
        <w:rPr>
          <w:rFonts w:ascii="仿宋" w:hAnsi="仿宋" w:eastAsia="仿宋" w:cs="宋体"/>
          <w:bCs/>
          <w:sz w:val="24"/>
          <w:szCs w:val="24"/>
        </w:rPr>
        <w:t>缴纳保证金时注明项目名称（项目名称可简写）</w:t>
      </w:r>
      <w:r>
        <w:rPr>
          <w:rFonts w:hint="eastAsia" w:ascii="仿宋" w:hAnsi="仿宋" w:eastAsia="仿宋" w:cs="宋体"/>
          <w:bCs/>
          <w:sz w:val="24"/>
          <w:szCs w:val="24"/>
        </w:rPr>
        <w:t>及</w:t>
      </w:r>
      <w:r>
        <w:rPr>
          <w:rFonts w:ascii="仿宋" w:hAnsi="仿宋" w:eastAsia="仿宋" w:cs="宋体"/>
          <w:bCs/>
          <w:sz w:val="24"/>
          <w:szCs w:val="24"/>
        </w:rPr>
        <w:t>项目编号；</w:t>
      </w:r>
    </w:p>
    <w:p>
      <w:pPr>
        <w:adjustRightInd w:val="0"/>
        <w:snapToGrid w:val="0"/>
        <w:spacing w:line="440" w:lineRule="exact"/>
        <w:ind w:firstLine="840" w:firstLineChars="350"/>
        <w:rPr>
          <w:rFonts w:ascii="仿宋" w:hAnsi="仿宋" w:eastAsia="仿宋" w:cs="宋体"/>
          <w:bCs/>
          <w:sz w:val="24"/>
          <w:szCs w:val="24"/>
        </w:rPr>
      </w:pPr>
      <w:r>
        <w:rPr>
          <w:rFonts w:hint="eastAsia" w:ascii="仿宋" w:hAnsi="仿宋" w:eastAsia="仿宋" w:cs="宋体"/>
          <w:bCs/>
          <w:sz w:val="24"/>
          <w:szCs w:val="24"/>
        </w:rPr>
        <w:t>（2）</w:t>
      </w:r>
      <w:r>
        <w:rPr>
          <w:rFonts w:ascii="仿宋" w:hAnsi="仿宋" w:eastAsia="仿宋" w:cs="宋体"/>
          <w:bCs/>
          <w:sz w:val="24"/>
          <w:szCs w:val="24"/>
        </w:rPr>
        <w:t>未按规定递交</w:t>
      </w:r>
      <w:r>
        <w:rPr>
          <w:rFonts w:hint="eastAsia" w:ascii="仿宋" w:hAnsi="仿宋" w:eastAsia="仿宋" w:cs="宋体"/>
          <w:bCs/>
          <w:sz w:val="24"/>
          <w:szCs w:val="24"/>
        </w:rPr>
        <w:t>磋商</w:t>
      </w:r>
      <w:r>
        <w:rPr>
          <w:rFonts w:ascii="仿宋" w:hAnsi="仿宋" w:eastAsia="仿宋" w:cs="宋体"/>
          <w:bCs/>
          <w:sz w:val="24"/>
          <w:szCs w:val="24"/>
        </w:rPr>
        <w:t>保证金的响应文件按废标处理。</w:t>
      </w:r>
    </w:p>
    <w:p>
      <w:pPr>
        <w:adjustRightInd w:val="0"/>
        <w:snapToGrid w:val="0"/>
        <w:spacing w:line="440" w:lineRule="exact"/>
        <w:ind w:firstLine="360" w:firstLineChars="150"/>
        <w:rPr>
          <w:rFonts w:ascii="仿宋" w:hAnsi="仿宋" w:eastAsia="仿宋" w:cs="宋体"/>
          <w:bCs/>
          <w:sz w:val="24"/>
          <w:szCs w:val="24"/>
        </w:rPr>
      </w:pPr>
      <w:r>
        <w:rPr>
          <w:rFonts w:hint="eastAsia" w:ascii="仿宋" w:hAnsi="仿宋" w:eastAsia="仿宋" w:cs="宋体"/>
          <w:bCs/>
          <w:sz w:val="24"/>
          <w:szCs w:val="24"/>
        </w:rPr>
        <w:t>2</w:t>
      </w:r>
      <w:r>
        <w:rPr>
          <w:rFonts w:ascii="仿宋" w:hAnsi="仿宋" w:eastAsia="仿宋" w:cs="宋体"/>
          <w:bCs/>
          <w:sz w:val="24"/>
          <w:szCs w:val="24"/>
        </w:rPr>
        <w:t>、本项目采购信息指定发布媒体为</w:t>
      </w:r>
      <w:r>
        <w:rPr>
          <w:rFonts w:hint="eastAsia" w:ascii="仿宋" w:hAnsi="仿宋" w:eastAsia="仿宋" w:cs="宋体"/>
          <w:bCs/>
          <w:sz w:val="24"/>
          <w:szCs w:val="24"/>
          <w:lang w:val="en-US" w:eastAsia="zh-CN"/>
        </w:rPr>
        <w:t>《全国公共资源交易平台（海南省）》、海南省政府采购网</w:t>
      </w:r>
      <w:r>
        <w:rPr>
          <w:rFonts w:ascii="仿宋" w:hAnsi="仿宋" w:eastAsia="仿宋" w:cs="宋体"/>
          <w:bCs/>
          <w:sz w:val="24"/>
          <w:szCs w:val="24"/>
        </w:rPr>
        <w:t>。</w:t>
      </w:r>
    </w:p>
    <w:p>
      <w:pPr>
        <w:adjustRightInd w:val="0"/>
        <w:snapToGrid w:val="0"/>
        <w:spacing w:line="440" w:lineRule="exact"/>
        <w:ind w:firstLine="360" w:firstLineChars="150"/>
        <w:rPr>
          <w:rFonts w:ascii="仿宋" w:hAnsi="仿宋" w:eastAsia="仿宋" w:cs="宋体"/>
          <w:bCs/>
          <w:sz w:val="24"/>
          <w:szCs w:val="24"/>
        </w:rPr>
      </w:pPr>
      <w:r>
        <w:rPr>
          <w:rFonts w:hint="eastAsia" w:ascii="仿宋" w:hAnsi="仿宋" w:eastAsia="仿宋" w:cs="宋体"/>
          <w:bCs/>
          <w:sz w:val="24"/>
          <w:szCs w:val="24"/>
        </w:rPr>
        <w:t>3</w:t>
      </w:r>
      <w:r>
        <w:rPr>
          <w:rFonts w:ascii="仿宋" w:hAnsi="仿宋" w:eastAsia="仿宋" w:cs="宋体"/>
          <w:bCs/>
          <w:sz w:val="24"/>
          <w:szCs w:val="24"/>
        </w:rPr>
        <w:t>、有关本项目</w:t>
      </w:r>
      <w:r>
        <w:rPr>
          <w:rFonts w:hint="eastAsia" w:ascii="仿宋" w:hAnsi="仿宋" w:eastAsia="仿宋" w:cs="宋体"/>
          <w:bCs/>
          <w:sz w:val="24"/>
          <w:szCs w:val="24"/>
        </w:rPr>
        <w:t>磋商</w:t>
      </w:r>
      <w:r>
        <w:rPr>
          <w:rFonts w:ascii="仿宋" w:hAnsi="仿宋" w:eastAsia="仿宋" w:cs="宋体"/>
          <w:bCs/>
          <w:sz w:val="24"/>
          <w:szCs w:val="24"/>
        </w:rPr>
        <w:t>文件的补遗、澄清及变更信息以上述网站公告为准，采购代理机构不再另行通知，</w:t>
      </w:r>
      <w:r>
        <w:rPr>
          <w:rFonts w:hint="eastAsia" w:ascii="仿宋" w:hAnsi="仿宋" w:eastAsia="仿宋" w:cs="宋体"/>
          <w:bCs/>
          <w:sz w:val="24"/>
          <w:szCs w:val="24"/>
        </w:rPr>
        <w:t>磋商</w:t>
      </w:r>
      <w:r>
        <w:rPr>
          <w:rFonts w:ascii="仿宋" w:hAnsi="仿宋" w:eastAsia="仿宋" w:cs="宋体"/>
          <w:bCs/>
          <w:sz w:val="24"/>
          <w:szCs w:val="24"/>
        </w:rPr>
        <w:t>文件与更正公告的内容相互矛盾时，以最后发出的更正公告内容为准</w:t>
      </w:r>
      <w:r>
        <w:rPr>
          <w:rFonts w:hint="eastAsia" w:ascii="仿宋" w:hAnsi="仿宋" w:eastAsia="仿宋" w:cs="宋体"/>
          <w:bCs/>
          <w:sz w:val="24"/>
          <w:szCs w:val="24"/>
        </w:rPr>
        <w:t>。</w:t>
      </w:r>
    </w:p>
    <w:p>
      <w:pPr>
        <w:adjustRightInd w:val="0"/>
        <w:snapToGrid w:val="0"/>
        <w:spacing w:line="440" w:lineRule="exact"/>
        <w:ind w:firstLine="360" w:firstLineChars="150"/>
        <w:rPr>
          <w:rFonts w:ascii="仿宋" w:hAnsi="仿宋" w:eastAsia="仿宋" w:cs="宋体"/>
          <w:bCs/>
          <w:sz w:val="24"/>
          <w:szCs w:val="24"/>
        </w:rPr>
      </w:pPr>
      <w:r>
        <w:rPr>
          <w:rFonts w:hint="eastAsia" w:ascii="仿宋" w:hAnsi="仿宋" w:eastAsia="仿宋" w:cs="宋体"/>
          <w:bCs/>
          <w:sz w:val="24"/>
          <w:szCs w:val="24"/>
        </w:rPr>
        <w:t>4、采购项目需要落实的政府采购政策：《政府采购促进中小企业发展管理办法》、《节能产品政府采购实施意见》、《关于环境标志产品政府采购实施的意见》、《关于信息安全产品实施政府采购的通知》、《关于促进残疾人就业政府采购政策的通知》、《财政部</w:t>
      </w:r>
      <w:r>
        <w:rPr>
          <w:rFonts w:ascii="仿宋" w:hAnsi="仿宋" w:eastAsia="仿宋" w:cs="宋体"/>
          <w:bCs/>
          <w:sz w:val="24"/>
          <w:szCs w:val="24"/>
        </w:rPr>
        <w:t xml:space="preserve"> 司法部关于政府采购支持监狱企业发展有关问题的通知》、《政府采购进口产品管理办法》。</w:t>
      </w:r>
    </w:p>
    <w:p>
      <w:pPr>
        <w:snapToGrid w:val="0"/>
        <w:spacing w:line="440" w:lineRule="exact"/>
        <w:rPr>
          <w:rFonts w:ascii="仿宋" w:hAnsi="仿宋" w:eastAsia="仿宋" w:cs="宋体"/>
          <w:sz w:val="24"/>
          <w:szCs w:val="24"/>
        </w:rPr>
      </w:pPr>
      <w:bookmarkStart w:id="13" w:name="_Toc28359095"/>
      <w:bookmarkStart w:id="14" w:name="_Toc35393805"/>
      <w:bookmarkStart w:id="15" w:name="_Toc35393636"/>
      <w:bookmarkStart w:id="16" w:name="_Toc28359018"/>
      <w:r>
        <w:rPr>
          <w:rFonts w:hint="eastAsia" w:ascii="仿宋" w:hAnsi="仿宋" w:eastAsia="仿宋" w:cs="宋体"/>
          <w:b/>
          <w:sz w:val="24"/>
          <w:szCs w:val="24"/>
        </w:rPr>
        <w:t>八、凡对本次采购提出询问，请按</w:t>
      </w:r>
      <w:r>
        <w:rPr>
          <w:rFonts w:ascii="仿宋" w:hAnsi="仿宋" w:eastAsia="仿宋" w:cs="宋体"/>
          <w:b/>
          <w:sz w:val="24"/>
          <w:szCs w:val="24"/>
        </w:rPr>
        <w:t>以下方式</w:t>
      </w:r>
      <w:r>
        <w:rPr>
          <w:rFonts w:hint="eastAsia" w:ascii="仿宋" w:hAnsi="仿宋" w:eastAsia="仿宋" w:cs="宋体"/>
          <w:b/>
          <w:sz w:val="24"/>
          <w:szCs w:val="24"/>
        </w:rPr>
        <w:t>联系</w:t>
      </w:r>
      <w:bookmarkEnd w:id="13"/>
      <w:bookmarkEnd w:id="14"/>
      <w:bookmarkEnd w:id="15"/>
      <w:bookmarkEnd w:id="16"/>
    </w:p>
    <w:p>
      <w:pPr>
        <w:adjustRightInd w:val="0"/>
        <w:snapToGrid w:val="0"/>
        <w:spacing w:line="440" w:lineRule="exact"/>
        <w:ind w:firstLine="360" w:firstLineChars="150"/>
        <w:rPr>
          <w:rFonts w:ascii="仿宋" w:hAnsi="仿宋" w:eastAsia="仿宋" w:cs="宋体"/>
          <w:bCs/>
          <w:sz w:val="24"/>
          <w:szCs w:val="24"/>
        </w:rPr>
      </w:pPr>
      <w:bookmarkStart w:id="17" w:name="_Toc28359019"/>
      <w:bookmarkStart w:id="18" w:name="_Toc35393637"/>
      <w:bookmarkStart w:id="19" w:name="_Toc28359096"/>
      <w:bookmarkStart w:id="20" w:name="_Toc35393806"/>
      <w:r>
        <w:rPr>
          <w:rFonts w:hint="eastAsia" w:ascii="仿宋" w:hAnsi="仿宋" w:eastAsia="仿宋" w:cs="宋体"/>
          <w:bCs/>
          <w:sz w:val="24"/>
          <w:szCs w:val="24"/>
        </w:rPr>
        <w:t>1、采购人信息</w:t>
      </w:r>
      <w:bookmarkEnd w:id="17"/>
      <w:bookmarkEnd w:id="18"/>
      <w:bookmarkEnd w:id="19"/>
      <w:bookmarkEnd w:id="20"/>
    </w:p>
    <w:p>
      <w:pPr>
        <w:adjustRightInd w:val="0"/>
        <w:snapToGrid w:val="0"/>
        <w:spacing w:line="440" w:lineRule="exact"/>
        <w:ind w:firstLine="480" w:firstLineChars="200"/>
        <w:rPr>
          <w:rFonts w:ascii="仿宋" w:hAnsi="仿宋" w:eastAsia="仿宋" w:cs="宋体"/>
          <w:bCs/>
          <w:sz w:val="24"/>
          <w:szCs w:val="24"/>
        </w:rPr>
      </w:pPr>
      <w:r>
        <w:rPr>
          <w:rFonts w:hint="eastAsia" w:ascii="仿宋" w:hAnsi="仿宋" w:eastAsia="仿宋" w:cs="宋体"/>
          <w:bCs/>
          <w:sz w:val="24"/>
          <w:szCs w:val="24"/>
        </w:rPr>
        <w:t>名    称：</w:t>
      </w:r>
      <w:r>
        <w:rPr>
          <w:rFonts w:hint="eastAsia" w:ascii="仿宋" w:hAnsi="仿宋" w:eastAsia="仿宋" w:cs="宋体"/>
          <w:bCs/>
          <w:sz w:val="24"/>
          <w:szCs w:val="24"/>
          <w:lang w:val="en-GB"/>
        </w:rPr>
        <w:t>琼中黎族苗族自治县民政局</w:t>
      </w:r>
    </w:p>
    <w:p>
      <w:pPr>
        <w:adjustRightInd w:val="0"/>
        <w:snapToGrid w:val="0"/>
        <w:spacing w:line="440" w:lineRule="exact"/>
        <w:ind w:firstLine="480" w:firstLineChars="200"/>
        <w:rPr>
          <w:rFonts w:hint="eastAsia" w:ascii="仿宋" w:hAnsi="仿宋" w:eastAsia="仿宋" w:cs="宋体"/>
          <w:bCs/>
          <w:color w:val="auto"/>
          <w:sz w:val="24"/>
          <w:szCs w:val="24"/>
          <w:lang w:eastAsia="zh-CN"/>
        </w:rPr>
      </w:pPr>
      <w:r>
        <w:rPr>
          <w:rFonts w:hint="eastAsia" w:ascii="仿宋" w:hAnsi="仿宋" w:eastAsia="仿宋" w:cs="宋体"/>
          <w:bCs/>
          <w:sz w:val="24"/>
          <w:szCs w:val="24"/>
        </w:rPr>
        <w:t>地    址：</w:t>
      </w:r>
      <w:r>
        <w:rPr>
          <w:rFonts w:hint="eastAsia" w:ascii="仿宋" w:hAnsi="仿宋" w:eastAsia="仿宋" w:cs="宋体"/>
          <w:bCs/>
          <w:color w:val="auto"/>
          <w:sz w:val="24"/>
          <w:szCs w:val="24"/>
          <w:lang w:val="en-GB" w:eastAsia="zh-CN"/>
        </w:rPr>
        <w:t>琼中黎族苗族自治县营根路93号</w:t>
      </w:r>
    </w:p>
    <w:p>
      <w:pPr>
        <w:adjustRightInd w:val="0"/>
        <w:snapToGrid w:val="0"/>
        <w:spacing w:line="440" w:lineRule="exact"/>
        <w:ind w:firstLine="480" w:firstLineChars="200"/>
        <w:rPr>
          <w:rFonts w:hint="eastAsia" w:ascii="仿宋" w:hAnsi="仿宋" w:eastAsia="仿宋" w:cs="宋体"/>
          <w:bCs/>
          <w:color w:val="0000FF"/>
          <w:sz w:val="24"/>
          <w:szCs w:val="24"/>
          <w:lang w:eastAsia="zh-CN"/>
        </w:rPr>
      </w:pPr>
      <w:r>
        <w:rPr>
          <w:rFonts w:hint="eastAsia" w:ascii="仿宋" w:hAnsi="仿宋" w:eastAsia="仿宋" w:cs="宋体"/>
          <w:bCs/>
          <w:color w:val="auto"/>
          <w:sz w:val="24"/>
          <w:szCs w:val="24"/>
        </w:rPr>
        <w:t>联系方式：</w:t>
      </w:r>
      <w:r>
        <w:rPr>
          <w:rFonts w:hint="eastAsia" w:ascii="仿宋" w:hAnsi="仿宋" w:eastAsia="仿宋" w:cs="宋体"/>
          <w:bCs/>
          <w:color w:val="auto"/>
          <w:sz w:val="24"/>
          <w:szCs w:val="24"/>
          <w:lang w:eastAsia="zh-CN"/>
        </w:rPr>
        <w:t>王云飞</w:t>
      </w:r>
      <w:r>
        <w:rPr>
          <w:rFonts w:hint="eastAsia" w:ascii="仿宋" w:hAnsi="仿宋" w:eastAsia="仿宋" w:cs="宋体"/>
          <w:bCs/>
          <w:color w:val="auto"/>
          <w:sz w:val="24"/>
          <w:szCs w:val="24"/>
        </w:rPr>
        <w:t>/0898-</w:t>
      </w:r>
      <w:r>
        <w:rPr>
          <w:rFonts w:hint="eastAsia" w:ascii="仿宋" w:hAnsi="仿宋" w:eastAsia="仿宋" w:cs="宋体"/>
          <w:bCs/>
          <w:color w:val="auto"/>
          <w:sz w:val="24"/>
          <w:szCs w:val="24"/>
          <w:lang w:eastAsia="zh-CN"/>
        </w:rPr>
        <w:t>86238258</w:t>
      </w:r>
    </w:p>
    <w:p>
      <w:pPr>
        <w:adjustRightInd w:val="0"/>
        <w:snapToGrid w:val="0"/>
        <w:spacing w:line="440" w:lineRule="exact"/>
        <w:ind w:firstLine="360" w:firstLineChars="150"/>
        <w:rPr>
          <w:rFonts w:ascii="仿宋" w:hAnsi="仿宋" w:eastAsia="仿宋" w:cs="宋体"/>
          <w:bCs/>
          <w:sz w:val="24"/>
          <w:szCs w:val="24"/>
        </w:rPr>
      </w:pPr>
      <w:bookmarkStart w:id="21" w:name="_Toc28359020"/>
      <w:bookmarkStart w:id="22" w:name="_Toc28359097"/>
      <w:bookmarkStart w:id="23" w:name="_Toc35393807"/>
      <w:bookmarkStart w:id="24" w:name="_Toc35393638"/>
      <w:r>
        <w:rPr>
          <w:rFonts w:hint="eastAsia" w:ascii="仿宋" w:hAnsi="仿宋" w:eastAsia="仿宋" w:cs="宋体"/>
          <w:bCs/>
          <w:sz w:val="24"/>
          <w:szCs w:val="24"/>
        </w:rPr>
        <w:t>2、采购代理机构信息</w:t>
      </w:r>
      <w:bookmarkEnd w:id="21"/>
      <w:bookmarkEnd w:id="22"/>
      <w:bookmarkEnd w:id="23"/>
      <w:bookmarkEnd w:id="24"/>
    </w:p>
    <w:p>
      <w:pPr>
        <w:adjustRightInd w:val="0"/>
        <w:snapToGrid w:val="0"/>
        <w:spacing w:line="440" w:lineRule="exact"/>
        <w:ind w:firstLine="480" w:firstLineChars="200"/>
        <w:rPr>
          <w:rFonts w:ascii="仿宋" w:hAnsi="仿宋" w:eastAsia="仿宋" w:cs="宋体"/>
          <w:bCs/>
          <w:sz w:val="24"/>
          <w:szCs w:val="24"/>
        </w:rPr>
      </w:pPr>
      <w:r>
        <w:rPr>
          <w:rFonts w:hint="eastAsia" w:ascii="仿宋" w:hAnsi="仿宋" w:eastAsia="仿宋" w:cs="宋体"/>
          <w:bCs/>
          <w:sz w:val="24"/>
          <w:szCs w:val="24"/>
        </w:rPr>
        <w:t>名    称：海南中建项目管理有限公司</w:t>
      </w:r>
    </w:p>
    <w:p>
      <w:pPr>
        <w:adjustRightInd w:val="0"/>
        <w:snapToGrid w:val="0"/>
        <w:spacing w:line="440" w:lineRule="exact"/>
        <w:ind w:firstLine="480" w:firstLineChars="200"/>
        <w:rPr>
          <w:rFonts w:ascii="仿宋" w:hAnsi="仿宋" w:eastAsia="仿宋" w:cs="宋体"/>
          <w:bCs/>
          <w:sz w:val="24"/>
          <w:szCs w:val="24"/>
        </w:rPr>
      </w:pPr>
      <w:r>
        <w:rPr>
          <w:rFonts w:hint="eastAsia" w:ascii="仿宋" w:hAnsi="仿宋" w:eastAsia="仿宋" w:cs="宋体"/>
          <w:bCs/>
          <w:sz w:val="24"/>
          <w:szCs w:val="24"/>
        </w:rPr>
        <w:t>地　　址：海口市美兰区美苑路42-6号二楼</w:t>
      </w:r>
    </w:p>
    <w:p>
      <w:pPr>
        <w:adjustRightInd w:val="0"/>
        <w:snapToGrid w:val="0"/>
        <w:spacing w:line="440" w:lineRule="exact"/>
        <w:ind w:firstLine="480" w:firstLineChars="200"/>
        <w:rPr>
          <w:rFonts w:ascii="仿宋" w:hAnsi="仿宋" w:eastAsia="仿宋" w:cs="宋体"/>
          <w:bCs/>
          <w:sz w:val="24"/>
          <w:szCs w:val="24"/>
        </w:rPr>
      </w:pPr>
      <w:r>
        <w:rPr>
          <w:rFonts w:hint="eastAsia" w:ascii="仿宋" w:hAnsi="仿宋" w:eastAsia="仿宋" w:cs="宋体"/>
          <w:bCs/>
          <w:sz w:val="24"/>
          <w:szCs w:val="24"/>
        </w:rPr>
        <w:t>联系方式：梁工/0898-65362938</w:t>
      </w:r>
    </w:p>
    <w:p>
      <w:pPr>
        <w:adjustRightInd w:val="0"/>
        <w:snapToGrid w:val="0"/>
        <w:spacing w:line="440" w:lineRule="exact"/>
        <w:ind w:firstLine="360" w:firstLineChars="150"/>
        <w:rPr>
          <w:rFonts w:ascii="仿宋" w:hAnsi="仿宋" w:eastAsia="仿宋" w:cs="宋体"/>
          <w:bCs/>
          <w:sz w:val="24"/>
          <w:szCs w:val="24"/>
        </w:rPr>
      </w:pPr>
      <w:bookmarkStart w:id="25" w:name="_Toc28359021"/>
      <w:bookmarkStart w:id="26" w:name="_Toc35393808"/>
      <w:bookmarkStart w:id="27" w:name="_Toc35393639"/>
      <w:bookmarkStart w:id="28" w:name="_Toc28359098"/>
      <w:r>
        <w:rPr>
          <w:rFonts w:hint="eastAsia" w:ascii="仿宋" w:hAnsi="仿宋" w:eastAsia="仿宋" w:cs="宋体"/>
          <w:bCs/>
          <w:sz w:val="24"/>
          <w:szCs w:val="24"/>
        </w:rPr>
        <w:t>3、项目联系</w:t>
      </w:r>
      <w:r>
        <w:rPr>
          <w:rFonts w:ascii="仿宋" w:hAnsi="仿宋" w:eastAsia="仿宋" w:cs="宋体"/>
          <w:bCs/>
          <w:sz w:val="24"/>
          <w:szCs w:val="24"/>
        </w:rPr>
        <w:t>方式</w:t>
      </w:r>
      <w:bookmarkEnd w:id="25"/>
      <w:bookmarkEnd w:id="26"/>
      <w:bookmarkEnd w:id="27"/>
      <w:bookmarkEnd w:id="28"/>
    </w:p>
    <w:p>
      <w:pPr>
        <w:adjustRightInd w:val="0"/>
        <w:snapToGrid w:val="0"/>
        <w:spacing w:line="440" w:lineRule="exact"/>
        <w:ind w:firstLine="480" w:firstLineChars="200"/>
        <w:rPr>
          <w:rFonts w:ascii="仿宋" w:hAnsi="仿宋" w:eastAsia="仿宋" w:cs="宋体"/>
          <w:bCs/>
          <w:sz w:val="24"/>
          <w:szCs w:val="24"/>
        </w:rPr>
      </w:pPr>
      <w:r>
        <w:rPr>
          <w:rFonts w:hint="eastAsia" w:ascii="仿宋" w:hAnsi="仿宋" w:eastAsia="仿宋" w:cs="宋体"/>
          <w:bCs/>
          <w:sz w:val="24"/>
          <w:szCs w:val="24"/>
        </w:rPr>
        <w:t>项目联系人：梁工</w:t>
      </w:r>
    </w:p>
    <w:p>
      <w:pPr>
        <w:spacing w:line="440" w:lineRule="exact"/>
        <w:ind w:firstLine="480" w:firstLineChars="200"/>
        <w:rPr>
          <w:rFonts w:ascii="仿宋" w:hAnsi="仿宋" w:eastAsia="仿宋" w:cs="宋体"/>
          <w:bCs/>
          <w:sz w:val="24"/>
          <w:szCs w:val="24"/>
        </w:rPr>
      </w:pPr>
      <w:r>
        <w:rPr>
          <w:rFonts w:hint="eastAsia" w:ascii="仿宋" w:hAnsi="仿宋" w:eastAsia="仿宋" w:cs="宋体"/>
          <w:bCs/>
          <w:sz w:val="24"/>
          <w:szCs w:val="24"/>
        </w:rPr>
        <w:t>电　　话：</w:t>
      </w:r>
      <w:bookmarkStart w:id="29" w:name="_Toc495679392"/>
      <w:bookmarkStart w:id="30" w:name="_Toc10018"/>
      <w:r>
        <w:rPr>
          <w:rFonts w:hint="eastAsia" w:ascii="仿宋" w:hAnsi="仿宋" w:eastAsia="仿宋" w:cs="宋体"/>
          <w:bCs/>
          <w:sz w:val="24"/>
          <w:szCs w:val="24"/>
        </w:rPr>
        <w:t>0898-65362938</w:t>
      </w:r>
    </w:p>
    <w:p>
      <w:pPr>
        <w:pStyle w:val="22"/>
      </w:pPr>
    </w:p>
    <w:p>
      <w:pPr>
        <w:widowControl/>
        <w:tabs>
          <w:tab w:val="left" w:pos="720"/>
        </w:tabs>
        <w:spacing w:line="360" w:lineRule="auto"/>
        <w:ind w:right="261"/>
        <w:jc w:val="center"/>
        <w:outlineLvl w:val="0"/>
        <w:rPr>
          <w:rFonts w:ascii="仿宋" w:hAnsi="仿宋" w:eastAsia="仿宋"/>
          <w:b/>
          <w:bCs/>
          <w:sz w:val="44"/>
          <w:szCs w:val="44"/>
        </w:rPr>
      </w:pPr>
    </w:p>
    <w:p>
      <w:pPr>
        <w:widowControl/>
        <w:tabs>
          <w:tab w:val="left" w:pos="720"/>
        </w:tabs>
        <w:spacing w:line="360" w:lineRule="auto"/>
        <w:ind w:right="261"/>
        <w:jc w:val="center"/>
        <w:outlineLvl w:val="0"/>
        <w:rPr>
          <w:rFonts w:ascii="仿宋" w:hAnsi="仿宋" w:eastAsia="仿宋"/>
          <w:b/>
          <w:bCs/>
          <w:sz w:val="44"/>
          <w:szCs w:val="44"/>
        </w:rPr>
      </w:pPr>
    </w:p>
    <w:p>
      <w:pPr>
        <w:widowControl/>
        <w:tabs>
          <w:tab w:val="left" w:pos="720"/>
        </w:tabs>
        <w:spacing w:line="360" w:lineRule="auto"/>
        <w:ind w:right="261"/>
        <w:jc w:val="center"/>
        <w:outlineLvl w:val="0"/>
        <w:rPr>
          <w:rFonts w:hAnsi="宋体" w:cs="宋体"/>
          <w:b/>
          <w:sz w:val="36"/>
          <w:szCs w:val="36"/>
        </w:rPr>
      </w:pPr>
      <w:r>
        <w:rPr>
          <w:rFonts w:hint="eastAsia" w:ascii="仿宋" w:hAnsi="仿宋" w:eastAsia="仿宋"/>
          <w:b/>
          <w:bCs/>
          <w:sz w:val="44"/>
          <w:szCs w:val="44"/>
        </w:rPr>
        <w:t>第二章</w:t>
      </w:r>
      <w:bookmarkEnd w:id="29"/>
      <w:bookmarkEnd w:id="30"/>
      <w:bookmarkStart w:id="31" w:name="_Toc251570872"/>
      <w:bookmarkStart w:id="32" w:name="_Toc251163620"/>
      <w:bookmarkStart w:id="33" w:name="_Toc5128769"/>
      <w:r>
        <w:rPr>
          <w:rFonts w:hint="eastAsia" w:hAnsi="宋体" w:cs="宋体"/>
          <w:b/>
          <w:bCs/>
          <w:sz w:val="44"/>
          <w:szCs w:val="44"/>
        </w:rPr>
        <w:t xml:space="preserve">  </w:t>
      </w:r>
      <w:bookmarkEnd w:id="31"/>
      <w:bookmarkEnd w:id="32"/>
      <w:r>
        <w:rPr>
          <w:rFonts w:hint="eastAsia" w:hAnsi="宋体" w:cs="宋体"/>
          <w:b/>
          <w:sz w:val="36"/>
          <w:szCs w:val="36"/>
        </w:rPr>
        <w:t>采购人需求书</w:t>
      </w:r>
      <w:bookmarkEnd w:id="33"/>
    </w:p>
    <w:p>
      <w:pPr>
        <w:spacing w:line="360" w:lineRule="auto"/>
        <w:rPr>
          <w:rFonts w:ascii="Calibri" w:hAnsi="Calibri"/>
          <w:b/>
          <w:sz w:val="28"/>
          <w:szCs w:val="28"/>
        </w:rPr>
      </w:pPr>
      <w:r>
        <w:rPr>
          <w:rFonts w:hint="eastAsia" w:ascii="Calibri" w:hAnsi="Calibri"/>
          <w:b/>
          <w:sz w:val="28"/>
          <w:szCs w:val="28"/>
        </w:rPr>
        <w:t>一、项目概况</w:t>
      </w:r>
    </w:p>
    <w:p>
      <w:pPr>
        <w:widowControl/>
        <w:spacing w:line="360" w:lineRule="auto"/>
        <w:ind w:firstLine="480" w:firstLineChars="200"/>
        <w:jc w:val="left"/>
        <w:rPr>
          <w:rFonts w:hAnsi="宋体" w:cs="宋体"/>
          <w:sz w:val="24"/>
        </w:rPr>
      </w:pPr>
      <w:r>
        <w:rPr>
          <w:rFonts w:hint="eastAsia" w:hAnsi="宋体" w:cs="宋体"/>
          <w:sz w:val="24"/>
        </w:rPr>
        <w:t>1.项目名称：琼中县营根智慧大社区采购项目</w:t>
      </w:r>
    </w:p>
    <w:p>
      <w:pPr>
        <w:widowControl/>
        <w:spacing w:line="360" w:lineRule="auto"/>
        <w:ind w:firstLine="480" w:firstLineChars="200"/>
        <w:jc w:val="left"/>
        <w:rPr>
          <w:rFonts w:hAnsi="宋体" w:cs="宋体"/>
          <w:sz w:val="24"/>
        </w:rPr>
      </w:pPr>
      <w:r>
        <w:rPr>
          <w:rFonts w:hint="eastAsia" w:hAnsi="宋体" w:cs="宋体"/>
          <w:sz w:val="24"/>
        </w:rPr>
        <w:t>2.项目编号：中建ZBDL-2021-340</w:t>
      </w:r>
    </w:p>
    <w:p>
      <w:pPr>
        <w:widowControl/>
        <w:spacing w:line="360" w:lineRule="auto"/>
        <w:ind w:firstLine="480" w:firstLineChars="200"/>
        <w:jc w:val="left"/>
        <w:rPr>
          <w:rFonts w:hAnsi="宋体" w:cs="宋体"/>
          <w:sz w:val="24"/>
        </w:rPr>
      </w:pPr>
      <w:r>
        <w:rPr>
          <w:rFonts w:hint="eastAsia" w:hAnsi="宋体" w:cs="宋体"/>
          <w:sz w:val="24"/>
        </w:rPr>
        <w:t>3.项目总预算：1829932.27元（投标报价如超出采购预算的，视为无效投标）。</w:t>
      </w:r>
    </w:p>
    <w:p>
      <w:pPr>
        <w:widowControl/>
        <w:spacing w:line="360" w:lineRule="auto"/>
        <w:ind w:firstLine="480" w:firstLineChars="200"/>
        <w:jc w:val="left"/>
        <w:rPr>
          <w:rFonts w:hAnsi="宋体" w:cs="宋体"/>
          <w:sz w:val="24"/>
        </w:rPr>
      </w:pPr>
      <w:r>
        <w:rPr>
          <w:rFonts w:hint="eastAsia" w:hAnsi="宋体" w:cs="宋体"/>
          <w:sz w:val="24"/>
        </w:rPr>
        <w:t>4.合同履行期限（交付期）：</w:t>
      </w:r>
      <w:r>
        <w:rPr>
          <w:rFonts w:hint="eastAsia" w:hAnsi="宋体" w:cs="宋体"/>
          <w:color w:val="auto"/>
          <w:sz w:val="24"/>
        </w:rPr>
        <w:t>30日历天</w:t>
      </w:r>
      <w:r>
        <w:rPr>
          <w:rFonts w:hint="eastAsia" w:hAnsi="宋体" w:cs="宋体"/>
          <w:sz w:val="24"/>
        </w:rPr>
        <w:t>。</w:t>
      </w:r>
    </w:p>
    <w:p>
      <w:pPr>
        <w:widowControl/>
        <w:spacing w:line="360" w:lineRule="auto"/>
        <w:ind w:firstLine="480" w:firstLineChars="200"/>
        <w:jc w:val="left"/>
        <w:rPr>
          <w:rFonts w:hAnsi="宋体" w:cs="宋体"/>
          <w:sz w:val="24"/>
        </w:rPr>
      </w:pPr>
      <w:r>
        <w:rPr>
          <w:rFonts w:hint="eastAsia" w:hAnsi="宋体" w:cs="宋体"/>
          <w:sz w:val="24"/>
        </w:rPr>
        <w:t>5.交货地点：采购人指定地点。</w:t>
      </w:r>
    </w:p>
    <w:p>
      <w:pPr>
        <w:widowControl/>
        <w:spacing w:line="360" w:lineRule="auto"/>
        <w:ind w:firstLine="480" w:firstLineChars="200"/>
        <w:jc w:val="left"/>
        <w:rPr>
          <w:rFonts w:hAnsi="宋体" w:cs="宋体"/>
          <w:sz w:val="24"/>
        </w:rPr>
      </w:pPr>
      <w:r>
        <w:rPr>
          <w:rFonts w:hint="eastAsia" w:hAnsi="宋体" w:cs="宋体"/>
          <w:sz w:val="24"/>
        </w:rPr>
        <w:t>6.付款方式：按照合同约定的付款方式付款。</w:t>
      </w:r>
    </w:p>
    <w:p>
      <w:pPr>
        <w:spacing w:line="360" w:lineRule="auto"/>
        <w:rPr>
          <w:b/>
          <w:sz w:val="36"/>
          <w:szCs w:val="36"/>
        </w:rPr>
      </w:pPr>
      <w:r>
        <w:rPr>
          <w:rFonts w:hint="eastAsia" w:ascii="Calibri" w:hAnsi="Calibri"/>
          <w:b/>
          <w:sz w:val="28"/>
          <w:szCs w:val="28"/>
        </w:rPr>
        <w:t>二、项目清单</w:t>
      </w:r>
    </w:p>
    <w:p>
      <w:pPr>
        <w:contextualSpacing/>
        <w:jc w:val="center"/>
        <w:rPr>
          <w:b/>
          <w:sz w:val="36"/>
          <w:szCs w:val="36"/>
        </w:rPr>
      </w:pPr>
      <w:r>
        <w:rPr>
          <w:rFonts w:hint="eastAsia"/>
          <w:b/>
          <w:sz w:val="36"/>
          <w:szCs w:val="36"/>
        </w:rPr>
        <w:t>琼中县营根智慧大社区采购项目参数表</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2338"/>
        <w:gridCol w:w="5280"/>
        <w:gridCol w:w="644"/>
        <w:gridCol w:w="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trPr>
        <w:tc>
          <w:tcPr>
            <w:tcW w:w="513" w:type="dxa"/>
            <w:shd w:val="clear" w:color="auto" w:fill="auto"/>
            <w:vAlign w:val="center"/>
          </w:tcPr>
          <w:p>
            <w:pPr>
              <w:spacing w:line="240" w:lineRule="atLeast"/>
              <w:jc w:val="center"/>
              <w:rPr>
                <w:b/>
                <w:bCs/>
                <w:color w:val="000000"/>
                <w:sz w:val="24"/>
                <w:szCs w:val="24"/>
              </w:rPr>
            </w:pPr>
            <w:r>
              <w:rPr>
                <w:rFonts w:hint="eastAsia"/>
                <w:b/>
                <w:bCs/>
                <w:color w:val="000000"/>
                <w:sz w:val="24"/>
                <w:szCs w:val="24"/>
              </w:rPr>
              <w:t>序号</w:t>
            </w:r>
          </w:p>
        </w:tc>
        <w:tc>
          <w:tcPr>
            <w:tcW w:w="2338" w:type="dxa"/>
            <w:shd w:val="clear" w:color="auto" w:fill="auto"/>
            <w:vAlign w:val="center"/>
          </w:tcPr>
          <w:p>
            <w:pPr>
              <w:spacing w:line="240" w:lineRule="atLeast"/>
              <w:jc w:val="center"/>
              <w:rPr>
                <w:b/>
                <w:bCs/>
                <w:sz w:val="24"/>
                <w:szCs w:val="24"/>
              </w:rPr>
            </w:pPr>
            <w:r>
              <w:rPr>
                <w:rFonts w:hint="eastAsia"/>
                <w:b/>
                <w:bCs/>
                <w:sz w:val="24"/>
                <w:szCs w:val="24"/>
              </w:rPr>
              <w:t>设备名称</w:t>
            </w:r>
          </w:p>
        </w:tc>
        <w:tc>
          <w:tcPr>
            <w:tcW w:w="5280" w:type="dxa"/>
            <w:shd w:val="clear" w:color="auto" w:fill="auto"/>
            <w:vAlign w:val="center"/>
          </w:tcPr>
          <w:p>
            <w:pPr>
              <w:spacing w:line="240" w:lineRule="atLeast"/>
              <w:jc w:val="center"/>
              <w:rPr>
                <w:b/>
                <w:bCs/>
                <w:sz w:val="24"/>
                <w:szCs w:val="24"/>
              </w:rPr>
            </w:pPr>
            <w:r>
              <w:rPr>
                <w:rFonts w:hint="eastAsia"/>
                <w:b/>
                <w:bCs/>
                <w:sz w:val="24"/>
                <w:szCs w:val="24"/>
              </w:rPr>
              <w:t>技术要求</w:t>
            </w:r>
          </w:p>
        </w:tc>
        <w:tc>
          <w:tcPr>
            <w:tcW w:w="644" w:type="dxa"/>
            <w:shd w:val="clear" w:color="auto" w:fill="auto"/>
            <w:vAlign w:val="center"/>
          </w:tcPr>
          <w:p>
            <w:pPr>
              <w:spacing w:line="240" w:lineRule="atLeast"/>
              <w:jc w:val="center"/>
              <w:rPr>
                <w:b/>
                <w:bCs/>
                <w:color w:val="000000"/>
                <w:sz w:val="24"/>
                <w:szCs w:val="24"/>
              </w:rPr>
            </w:pPr>
            <w:r>
              <w:rPr>
                <w:rFonts w:hint="eastAsia"/>
                <w:b/>
                <w:bCs/>
                <w:color w:val="000000"/>
                <w:sz w:val="24"/>
                <w:szCs w:val="24"/>
              </w:rPr>
              <w:t>数量</w:t>
            </w:r>
          </w:p>
        </w:tc>
        <w:tc>
          <w:tcPr>
            <w:tcW w:w="511" w:type="dxa"/>
            <w:shd w:val="clear" w:color="auto" w:fill="auto"/>
            <w:vAlign w:val="center"/>
          </w:tcPr>
          <w:p>
            <w:pPr>
              <w:spacing w:line="240" w:lineRule="atLeast"/>
              <w:jc w:val="center"/>
              <w:rPr>
                <w:b/>
                <w:bCs/>
                <w:color w:val="000000"/>
                <w:sz w:val="24"/>
                <w:szCs w:val="24"/>
              </w:rPr>
            </w:pPr>
            <w:r>
              <w:rPr>
                <w:rFonts w:hint="eastAsia"/>
                <w:b/>
                <w:bCs/>
                <w:color w:val="00000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31" w:type="dxa"/>
            <w:gridSpan w:val="3"/>
            <w:shd w:val="clear" w:color="auto" w:fill="auto"/>
            <w:noWrap/>
            <w:vAlign w:val="center"/>
          </w:tcPr>
          <w:p>
            <w:pPr>
              <w:spacing w:line="240" w:lineRule="atLeast"/>
              <w:jc w:val="left"/>
              <w:rPr>
                <w:b/>
                <w:bCs/>
                <w:color w:val="000000"/>
                <w:sz w:val="24"/>
                <w:szCs w:val="24"/>
              </w:rPr>
            </w:pPr>
            <w:r>
              <w:rPr>
                <w:rFonts w:hint="eastAsia"/>
                <w:b/>
                <w:bCs/>
                <w:color w:val="000000"/>
                <w:sz w:val="24"/>
                <w:szCs w:val="24"/>
              </w:rPr>
              <w:t>一、软硬件设备采购</w:t>
            </w:r>
          </w:p>
        </w:tc>
        <w:tc>
          <w:tcPr>
            <w:tcW w:w="644" w:type="dxa"/>
            <w:shd w:val="clear" w:color="auto" w:fill="auto"/>
            <w:noWrap/>
            <w:vAlign w:val="center"/>
          </w:tcPr>
          <w:p>
            <w:pPr>
              <w:spacing w:line="240" w:lineRule="atLeast"/>
              <w:jc w:val="left"/>
              <w:rPr>
                <w:b/>
                <w:bCs/>
                <w:color w:val="000000"/>
                <w:sz w:val="24"/>
                <w:szCs w:val="24"/>
              </w:rPr>
            </w:pPr>
            <w:r>
              <w:rPr>
                <w:rFonts w:hint="eastAsia"/>
                <w:b/>
                <w:bCs/>
                <w:color w:val="000000"/>
                <w:sz w:val="24"/>
                <w:szCs w:val="24"/>
              </w:rPr>
              <w:t>　</w:t>
            </w:r>
          </w:p>
        </w:tc>
        <w:tc>
          <w:tcPr>
            <w:tcW w:w="511" w:type="dxa"/>
            <w:shd w:val="clear" w:color="auto" w:fill="auto"/>
            <w:noWrap/>
            <w:vAlign w:val="center"/>
          </w:tcPr>
          <w:p>
            <w:pPr>
              <w:spacing w:line="240" w:lineRule="atLeast"/>
              <w:jc w:val="left"/>
              <w:rPr>
                <w:b/>
                <w:bCs/>
                <w:color w:val="000000"/>
                <w:sz w:val="24"/>
                <w:szCs w:val="24"/>
              </w:rPr>
            </w:pPr>
            <w:r>
              <w:rPr>
                <w:rFonts w:hint="eastAsia"/>
                <w:b/>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31" w:type="dxa"/>
            <w:gridSpan w:val="3"/>
            <w:shd w:val="clear" w:color="auto" w:fill="auto"/>
            <w:noWrap/>
            <w:vAlign w:val="center"/>
          </w:tcPr>
          <w:p>
            <w:pPr>
              <w:spacing w:line="240" w:lineRule="atLeast"/>
              <w:jc w:val="left"/>
              <w:rPr>
                <w:b/>
                <w:bCs/>
                <w:color w:val="000000"/>
                <w:sz w:val="24"/>
                <w:szCs w:val="24"/>
              </w:rPr>
            </w:pPr>
            <w:r>
              <w:rPr>
                <w:rFonts w:hint="eastAsia"/>
                <w:b/>
                <w:bCs/>
                <w:color w:val="000000"/>
                <w:sz w:val="24"/>
                <w:szCs w:val="24"/>
              </w:rPr>
              <w:t>1.1大数据可视化展示系统</w:t>
            </w:r>
          </w:p>
        </w:tc>
        <w:tc>
          <w:tcPr>
            <w:tcW w:w="644" w:type="dxa"/>
            <w:shd w:val="clear" w:color="auto" w:fill="auto"/>
            <w:noWrap/>
            <w:vAlign w:val="center"/>
          </w:tcPr>
          <w:p>
            <w:pPr>
              <w:spacing w:line="240" w:lineRule="atLeast"/>
              <w:jc w:val="left"/>
              <w:rPr>
                <w:b/>
                <w:bCs/>
                <w:color w:val="000000"/>
                <w:sz w:val="24"/>
                <w:szCs w:val="24"/>
              </w:rPr>
            </w:pPr>
            <w:r>
              <w:rPr>
                <w:rFonts w:hint="eastAsia"/>
                <w:b/>
                <w:bCs/>
                <w:color w:val="000000"/>
                <w:sz w:val="24"/>
                <w:szCs w:val="24"/>
              </w:rPr>
              <w:t>　</w:t>
            </w:r>
          </w:p>
        </w:tc>
        <w:tc>
          <w:tcPr>
            <w:tcW w:w="511" w:type="dxa"/>
            <w:shd w:val="clear" w:color="auto" w:fill="auto"/>
            <w:noWrap/>
            <w:vAlign w:val="center"/>
          </w:tcPr>
          <w:p>
            <w:pPr>
              <w:spacing w:line="240" w:lineRule="atLeast"/>
              <w:jc w:val="left"/>
              <w:rPr>
                <w:b/>
                <w:bCs/>
                <w:color w:val="000000"/>
                <w:sz w:val="24"/>
                <w:szCs w:val="24"/>
              </w:rPr>
            </w:pPr>
            <w:r>
              <w:rPr>
                <w:rFonts w:hint="eastAsia"/>
                <w:b/>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5"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1</w:t>
            </w:r>
          </w:p>
        </w:tc>
        <w:tc>
          <w:tcPr>
            <w:tcW w:w="2338" w:type="dxa"/>
            <w:shd w:val="clear" w:color="auto" w:fill="auto"/>
            <w:vAlign w:val="center"/>
          </w:tcPr>
          <w:p>
            <w:pPr>
              <w:spacing w:line="240" w:lineRule="atLeast"/>
              <w:jc w:val="center"/>
              <w:rPr>
                <w:sz w:val="24"/>
                <w:szCs w:val="24"/>
              </w:rPr>
            </w:pPr>
            <w:r>
              <w:rPr>
                <w:rFonts w:hint="eastAsia"/>
                <w:sz w:val="24"/>
                <w:szCs w:val="24"/>
              </w:rPr>
              <w:t>民政业务专题可视化定制展示</w:t>
            </w:r>
          </w:p>
        </w:tc>
        <w:tc>
          <w:tcPr>
            <w:tcW w:w="5280" w:type="dxa"/>
            <w:shd w:val="clear" w:color="auto" w:fill="auto"/>
            <w:vAlign w:val="center"/>
          </w:tcPr>
          <w:p>
            <w:pPr>
              <w:spacing w:line="240" w:lineRule="atLeast"/>
              <w:jc w:val="left"/>
              <w:rPr>
                <w:sz w:val="24"/>
                <w:szCs w:val="24"/>
              </w:rPr>
            </w:pPr>
            <w:r>
              <w:rPr>
                <w:rFonts w:hint="eastAsia"/>
                <w:sz w:val="24"/>
                <w:szCs w:val="24"/>
              </w:rPr>
              <w:t>1.多种场景模板：提供党建专题、社区救助，社区养老、儿童信息的展示汇报等场景模板，可灵活实现可视化场景搭建；</w:t>
            </w:r>
            <w:r>
              <w:rPr>
                <w:rFonts w:hint="eastAsia"/>
                <w:sz w:val="24"/>
                <w:szCs w:val="24"/>
              </w:rPr>
              <w:br w:type="textWrapping"/>
            </w:r>
            <w:r>
              <w:rPr>
                <w:rFonts w:hint="eastAsia"/>
                <w:sz w:val="24"/>
                <w:szCs w:val="24"/>
              </w:rPr>
              <w:t>2.图形化配置工具：提供所见即所得的配置方式，无需编程能力，只需要通过简单的拖拽即可完成组件的自由布局和配置，将信息汇聚、业务融合在一个场景中进行管理与展示，从而优化资源利用率并提高事件处理效率；</w:t>
            </w:r>
            <w:r>
              <w:rPr>
                <w:rFonts w:hint="eastAsia"/>
                <w:sz w:val="24"/>
                <w:szCs w:val="24"/>
              </w:rPr>
              <w:br w:type="textWrapping"/>
            </w:r>
            <w:r>
              <w:rPr>
                <w:rFonts w:hint="eastAsia"/>
                <w:sz w:val="24"/>
                <w:szCs w:val="24"/>
              </w:rPr>
              <w:t>3.丰富多样的图表组件：提供了不同样式的柱状图、折线图、饼图等常规组件图表，同时支持多种风格一键切换，支持用户自定义组件风格，满足不同应用需求，为决策者提供数据可视化支持；</w:t>
            </w:r>
            <w:r>
              <w:rPr>
                <w:rFonts w:hint="eastAsia"/>
                <w:sz w:val="24"/>
                <w:szCs w:val="24"/>
              </w:rPr>
              <w:br w:type="textWrapping"/>
            </w:r>
            <w:r>
              <w:rPr>
                <w:rFonts w:hint="eastAsia"/>
                <w:sz w:val="24"/>
                <w:szCs w:val="24"/>
              </w:rPr>
              <w:t>4.多种数据源接入：采用插件化数据接入方案，可以在不改变整体部署架构的基础上接入任意数据源，包括数据库类、静态数据、API等，可将社区管辖内所有区位信息、人员信息服务信息等数据内容通过可视化系统进行信息传输整合，实现社区工作数字化、人员管理标签化、服务活动模板化，提升社区综合治理能力水平；</w:t>
            </w:r>
            <w:r>
              <w:rPr>
                <w:rFonts w:hint="eastAsia"/>
                <w:sz w:val="24"/>
                <w:szCs w:val="24"/>
              </w:rPr>
              <w:br w:type="textWrapping"/>
            </w:r>
            <w:r>
              <w:rPr>
                <w:rFonts w:hint="eastAsia"/>
                <w:sz w:val="24"/>
                <w:szCs w:val="24"/>
              </w:rPr>
              <w:t>5.多分辨率渲染：通过同步服务模块可以实现任意分辨率的渲染，能够适配非常规的拼接屏分辨率；</w:t>
            </w:r>
            <w:r>
              <w:rPr>
                <w:rFonts w:hint="eastAsia"/>
                <w:sz w:val="24"/>
                <w:szCs w:val="24"/>
              </w:rPr>
              <w:br w:type="textWrapping"/>
            </w:r>
            <w:r>
              <w:rPr>
                <w:rFonts w:hint="eastAsia"/>
                <w:sz w:val="24"/>
                <w:szCs w:val="24"/>
              </w:rPr>
              <w:t>6.平台外观配置：支持对登录页面、平台标题、LOGO以及场景播放时的loading图片自行配置；</w:t>
            </w:r>
            <w:r>
              <w:rPr>
                <w:rFonts w:hint="eastAsia"/>
                <w:sz w:val="24"/>
                <w:szCs w:val="24"/>
              </w:rPr>
              <w:br w:type="textWrapping"/>
            </w:r>
            <w:r>
              <w:rPr>
                <w:rFonts w:hint="eastAsia"/>
                <w:sz w:val="24"/>
                <w:szCs w:val="24"/>
              </w:rPr>
              <w:t>7.场景事件交互：支持自定义交互事件、外部链接、动态面板等交互功能；</w:t>
            </w:r>
            <w:r>
              <w:rPr>
                <w:rFonts w:hint="eastAsia"/>
                <w:sz w:val="24"/>
                <w:szCs w:val="24"/>
              </w:rPr>
              <w:br w:type="textWrapping"/>
            </w:r>
            <w:r>
              <w:rPr>
                <w:rFonts w:hint="eastAsia"/>
                <w:sz w:val="24"/>
                <w:szCs w:val="24"/>
              </w:rPr>
              <w:t>8.终端交互：支持配置原有可视化场景与对应控制端页面的交互关联，实现通过控制终端远程操作和控制大屏展示场景；</w:t>
            </w:r>
            <w:r>
              <w:rPr>
                <w:rFonts w:hint="eastAsia"/>
                <w:sz w:val="24"/>
                <w:szCs w:val="24"/>
              </w:rPr>
              <w:br w:type="textWrapping"/>
            </w:r>
            <w:r>
              <w:rPr>
                <w:rFonts w:hint="eastAsia"/>
                <w:sz w:val="24"/>
                <w:szCs w:val="24"/>
              </w:rPr>
              <w:t>9.多端发布：支持大屏端与PC端发布；</w:t>
            </w:r>
          </w:p>
          <w:p>
            <w:pPr>
              <w:spacing w:line="240" w:lineRule="atLeast"/>
              <w:jc w:val="left"/>
              <w:rPr>
                <w:sz w:val="24"/>
                <w:szCs w:val="24"/>
              </w:rPr>
            </w:pPr>
            <w:r>
              <w:rPr>
                <w:rFonts w:hint="eastAsia"/>
                <w:sz w:val="24"/>
                <w:szCs w:val="24"/>
              </w:rPr>
              <w:t>10.主题配色：内置多种配色方案，用户可根据需求切换场景配色方案；同时支持用户自定义配色方案。</w:t>
            </w:r>
            <w:r>
              <w:rPr>
                <w:rFonts w:hint="eastAsia"/>
                <w:sz w:val="24"/>
                <w:szCs w:val="24"/>
              </w:rPr>
              <w:br w:type="textWrapping"/>
            </w:r>
            <w:r>
              <w:rPr>
                <w:rFonts w:hint="eastAsia"/>
                <w:sz w:val="24"/>
                <w:szCs w:val="24"/>
              </w:rPr>
              <w:t>★</w:t>
            </w:r>
            <w:r>
              <w:rPr>
                <w:sz w:val="24"/>
                <w:szCs w:val="24"/>
              </w:rPr>
              <w:t>11.</w:t>
            </w:r>
            <w:r>
              <w:rPr>
                <w:rFonts w:hint="eastAsia"/>
                <w:sz w:val="24"/>
                <w:szCs w:val="24"/>
              </w:rPr>
              <w:t>提供党建、救助、养老、儿童的可视化模拟设计专题。</w:t>
            </w:r>
          </w:p>
        </w:tc>
        <w:tc>
          <w:tcPr>
            <w:tcW w:w="644" w:type="dxa"/>
            <w:shd w:val="clear" w:color="auto" w:fill="auto"/>
            <w:noWrap/>
            <w:vAlign w:val="center"/>
          </w:tcPr>
          <w:p>
            <w:pPr>
              <w:spacing w:line="240" w:lineRule="atLeast"/>
              <w:jc w:val="center"/>
              <w:rPr>
                <w:color w:val="000000"/>
                <w:sz w:val="24"/>
                <w:szCs w:val="24"/>
              </w:rPr>
            </w:pPr>
            <w:r>
              <w:rPr>
                <w:rFonts w:hint="eastAsia"/>
                <w:color w:val="000000"/>
                <w:sz w:val="24"/>
                <w:szCs w:val="24"/>
              </w:rPr>
              <w:t>3</w:t>
            </w:r>
          </w:p>
        </w:tc>
        <w:tc>
          <w:tcPr>
            <w:tcW w:w="511" w:type="dxa"/>
            <w:shd w:val="clear" w:color="auto" w:fill="auto"/>
            <w:noWrap/>
            <w:vAlign w:val="center"/>
          </w:tcPr>
          <w:p>
            <w:pPr>
              <w:spacing w:line="240" w:lineRule="atLeast"/>
              <w:jc w:val="center"/>
              <w:rPr>
                <w:color w:val="000000"/>
                <w:sz w:val="24"/>
                <w:szCs w:val="24"/>
              </w:rPr>
            </w:pPr>
            <w:r>
              <w:rPr>
                <w:rFonts w:hint="eastAsia"/>
                <w:color w:val="00000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3"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2</w:t>
            </w:r>
          </w:p>
        </w:tc>
        <w:tc>
          <w:tcPr>
            <w:tcW w:w="2338" w:type="dxa"/>
            <w:shd w:val="clear" w:color="auto" w:fill="auto"/>
            <w:vAlign w:val="center"/>
          </w:tcPr>
          <w:p>
            <w:pPr>
              <w:spacing w:line="240" w:lineRule="atLeast"/>
              <w:jc w:val="center"/>
              <w:rPr>
                <w:sz w:val="24"/>
                <w:szCs w:val="24"/>
              </w:rPr>
            </w:pPr>
            <w:r>
              <w:rPr>
                <w:rFonts w:hint="eastAsia"/>
                <w:sz w:val="24"/>
                <w:szCs w:val="24"/>
              </w:rPr>
              <w:t>可视化展示支撑平台</w:t>
            </w:r>
          </w:p>
        </w:tc>
        <w:tc>
          <w:tcPr>
            <w:tcW w:w="5280" w:type="dxa"/>
            <w:shd w:val="clear" w:color="auto" w:fill="auto"/>
            <w:vAlign w:val="center"/>
          </w:tcPr>
          <w:p>
            <w:pPr>
              <w:spacing w:line="240" w:lineRule="atLeast"/>
              <w:jc w:val="left"/>
              <w:rPr>
                <w:sz w:val="24"/>
                <w:szCs w:val="24"/>
              </w:rPr>
            </w:pPr>
            <w:r>
              <w:rPr>
                <w:rFonts w:hint="eastAsia"/>
                <w:sz w:val="24"/>
                <w:szCs w:val="24"/>
              </w:rPr>
              <w:t>1、支持异型超高分辨率展示：支持总像素点不超过66,355,200（8个4K，横向分辨率最大不超过15360，纵向分辨率最大不超过8640）异型分辨率点与点展示；</w:t>
            </w:r>
            <w:r>
              <w:rPr>
                <w:rFonts w:hint="eastAsia"/>
                <w:sz w:val="24"/>
                <w:szCs w:val="24"/>
              </w:rPr>
              <w:br w:type="textWrapping"/>
            </w:r>
            <w:r>
              <w:rPr>
                <w:rFonts w:hint="eastAsia"/>
                <w:sz w:val="24"/>
                <w:szCs w:val="24"/>
              </w:rPr>
              <w:t>2、场景编辑器支持：具备零编码场景构建，使用拖拽方式可快速进行场景制作，可实时对场景样式、交互逻辑进行编排发布；</w:t>
            </w:r>
            <w:r>
              <w:rPr>
                <w:rFonts w:hint="eastAsia"/>
                <w:sz w:val="24"/>
                <w:szCs w:val="24"/>
              </w:rPr>
              <w:br w:type="textWrapping"/>
            </w:r>
            <w:r>
              <w:rPr>
                <w:rFonts w:hint="eastAsia"/>
                <w:sz w:val="24"/>
                <w:szCs w:val="24"/>
              </w:rPr>
              <w:t>3、交互控制支持：大屏展示端与控制端分离设计，具备显控分离，远程控制能力，大屏展示端可不使用鼠标键盘操作，控制端进行交互操作后大屏端显示相应信息；</w:t>
            </w:r>
            <w:r>
              <w:rPr>
                <w:rFonts w:hint="eastAsia"/>
                <w:sz w:val="24"/>
                <w:szCs w:val="24"/>
              </w:rPr>
              <w:br w:type="textWrapping"/>
            </w:r>
            <w:r>
              <w:rPr>
                <w:rFonts w:hint="eastAsia"/>
                <w:sz w:val="24"/>
                <w:szCs w:val="24"/>
              </w:rPr>
              <w:t>4、模块化组件：场景中展示元素实现组件化、模块化，可以一次设计多次使用；充分提高元素复用效率，提高场景构建效率；内置包含图表、标签、指标、容器、交互组件等常用组件应不少50个供用户使用；</w:t>
            </w:r>
            <w:r>
              <w:rPr>
                <w:rFonts w:hint="eastAsia"/>
                <w:sz w:val="24"/>
                <w:szCs w:val="24"/>
              </w:rPr>
              <w:br w:type="textWrapping"/>
            </w:r>
            <w:r>
              <w:rPr>
                <w:rFonts w:hint="eastAsia"/>
                <w:sz w:val="24"/>
                <w:szCs w:val="24"/>
              </w:rPr>
              <w:t>5、支持信号开窗：具备与大屏拼控进行信号开窗能力(拼控厂商提供SDK)；</w:t>
            </w:r>
            <w:r>
              <w:rPr>
                <w:rFonts w:hint="eastAsia"/>
                <w:sz w:val="24"/>
                <w:szCs w:val="24"/>
              </w:rPr>
              <w:br w:type="textWrapping"/>
            </w:r>
            <w:r>
              <w:rPr>
                <w:rFonts w:hint="eastAsia"/>
                <w:sz w:val="24"/>
                <w:szCs w:val="24"/>
              </w:rPr>
              <w:t>6、数据接入：支持关系型数据库，Hadoop，ES，Kafka，Redis，API数据源，Excel等数据的接入；</w:t>
            </w:r>
            <w:r>
              <w:rPr>
                <w:rFonts w:hint="eastAsia"/>
                <w:sz w:val="24"/>
                <w:szCs w:val="24"/>
              </w:rPr>
              <w:br w:type="textWrapping"/>
            </w:r>
            <w:r>
              <w:rPr>
                <w:rFonts w:hint="eastAsia"/>
                <w:sz w:val="24"/>
                <w:szCs w:val="24"/>
              </w:rPr>
              <w:t>★7.具有</w:t>
            </w:r>
            <w:r>
              <w:rPr>
                <w:rFonts w:hint="eastAsia"/>
                <w:sz w:val="24"/>
                <w:szCs w:val="24"/>
                <w:lang w:eastAsia="zh-CN"/>
              </w:rPr>
              <w:t>相关</w:t>
            </w:r>
            <w:r>
              <w:rPr>
                <w:rFonts w:hint="eastAsia"/>
                <w:sz w:val="24"/>
                <w:szCs w:val="24"/>
              </w:rPr>
              <w:t>计算机软件著作权登记证书并加盖原厂公章。</w:t>
            </w:r>
          </w:p>
        </w:tc>
        <w:tc>
          <w:tcPr>
            <w:tcW w:w="644" w:type="dxa"/>
            <w:shd w:val="clear" w:color="auto" w:fill="auto"/>
            <w:noWrap/>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noWrap/>
            <w:vAlign w:val="center"/>
          </w:tcPr>
          <w:p>
            <w:pPr>
              <w:spacing w:line="240" w:lineRule="atLeast"/>
              <w:jc w:val="center"/>
              <w:rPr>
                <w:color w:val="000000"/>
                <w:sz w:val="24"/>
                <w:szCs w:val="24"/>
              </w:rPr>
            </w:pPr>
            <w:r>
              <w:rPr>
                <w:rFonts w:hint="eastAsia"/>
                <w:color w:val="00000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3</w:t>
            </w:r>
          </w:p>
        </w:tc>
        <w:tc>
          <w:tcPr>
            <w:tcW w:w="2338" w:type="dxa"/>
            <w:shd w:val="clear" w:color="auto" w:fill="auto"/>
            <w:vAlign w:val="center"/>
          </w:tcPr>
          <w:p>
            <w:pPr>
              <w:spacing w:line="240" w:lineRule="atLeast"/>
              <w:jc w:val="center"/>
              <w:rPr>
                <w:sz w:val="24"/>
                <w:szCs w:val="24"/>
              </w:rPr>
            </w:pPr>
            <w:r>
              <w:rPr>
                <w:rFonts w:hint="eastAsia"/>
                <w:sz w:val="24"/>
                <w:szCs w:val="24"/>
              </w:rPr>
              <w:t>图形工作站</w:t>
            </w:r>
          </w:p>
        </w:tc>
        <w:tc>
          <w:tcPr>
            <w:tcW w:w="5280" w:type="dxa"/>
            <w:shd w:val="clear" w:color="auto" w:fill="auto"/>
            <w:vAlign w:val="center"/>
          </w:tcPr>
          <w:p>
            <w:pPr>
              <w:spacing w:line="240" w:lineRule="atLeast"/>
              <w:jc w:val="left"/>
              <w:rPr>
                <w:sz w:val="24"/>
                <w:szCs w:val="24"/>
              </w:rPr>
            </w:pPr>
            <w:r>
              <w:rPr>
                <w:rFonts w:hint="eastAsia"/>
                <w:sz w:val="24"/>
                <w:szCs w:val="24"/>
              </w:rPr>
              <w:t>不低于英特尔至强处理器W-2155，≥950W 机箱，≥16GB内存，≥512GB SATA，DVD，不低于NVIDIA  P4000或同等性能显卡，≥8GB显存，有线键鼠，Windows 10 专业版工作站简体中文或以上操作系统。</w:t>
            </w:r>
          </w:p>
        </w:tc>
        <w:tc>
          <w:tcPr>
            <w:tcW w:w="644" w:type="dxa"/>
            <w:shd w:val="clear" w:color="auto" w:fill="auto"/>
            <w:noWrap/>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513" w:type="dxa"/>
            <w:vMerge w:val="restart"/>
            <w:shd w:val="clear" w:color="auto" w:fill="auto"/>
            <w:noWrap/>
            <w:vAlign w:val="center"/>
          </w:tcPr>
          <w:p>
            <w:pPr>
              <w:spacing w:line="240" w:lineRule="atLeast"/>
              <w:jc w:val="center"/>
              <w:rPr>
                <w:color w:val="000000"/>
                <w:sz w:val="24"/>
                <w:szCs w:val="24"/>
              </w:rPr>
            </w:pPr>
            <w:r>
              <w:rPr>
                <w:rFonts w:hint="eastAsia"/>
                <w:color w:val="000000"/>
                <w:sz w:val="24"/>
                <w:szCs w:val="24"/>
              </w:rPr>
              <w:t>4</w:t>
            </w:r>
          </w:p>
        </w:tc>
        <w:tc>
          <w:tcPr>
            <w:tcW w:w="2338" w:type="dxa"/>
            <w:vMerge w:val="restart"/>
            <w:shd w:val="clear" w:color="auto" w:fill="auto"/>
            <w:vAlign w:val="center"/>
          </w:tcPr>
          <w:p>
            <w:pPr>
              <w:spacing w:line="240" w:lineRule="atLeast"/>
              <w:jc w:val="center"/>
              <w:rPr>
                <w:sz w:val="24"/>
                <w:szCs w:val="24"/>
              </w:rPr>
            </w:pPr>
            <w:r>
              <w:rPr>
                <w:rFonts w:hint="eastAsia"/>
                <w:sz w:val="24"/>
                <w:szCs w:val="24"/>
              </w:rPr>
              <w:t>数据服务器</w:t>
            </w:r>
          </w:p>
        </w:tc>
        <w:tc>
          <w:tcPr>
            <w:tcW w:w="5280" w:type="dxa"/>
            <w:shd w:val="clear" w:color="auto" w:fill="auto"/>
            <w:vAlign w:val="center"/>
          </w:tcPr>
          <w:p>
            <w:pPr>
              <w:spacing w:line="240" w:lineRule="atLeast"/>
              <w:jc w:val="left"/>
              <w:rPr>
                <w:sz w:val="24"/>
                <w:szCs w:val="24"/>
              </w:rPr>
            </w:pPr>
            <w:r>
              <w:rPr>
                <w:rFonts w:hint="eastAsia"/>
                <w:sz w:val="24"/>
                <w:szCs w:val="24"/>
              </w:rPr>
              <w:t>标准机架式服务器机箱，最大可插4个计算节点，≥24个硬盘槽位； 含两个冗余白金电源，电源输入范围：100-127VAC、200-240VAC,50/60Hz。</w:t>
            </w:r>
          </w:p>
        </w:tc>
        <w:tc>
          <w:tcPr>
            <w:tcW w:w="644" w:type="dxa"/>
            <w:shd w:val="clear" w:color="auto" w:fill="auto"/>
            <w:noWrap/>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513" w:type="dxa"/>
            <w:vMerge w:val="continue"/>
            <w:vAlign w:val="center"/>
          </w:tcPr>
          <w:p>
            <w:pPr>
              <w:spacing w:line="240" w:lineRule="atLeast"/>
              <w:jc w:val="left"/>
              <w:rPr>
                <w:color w:val="000000"/>
                <w:sz w:val="24"/>
                <w:szCs w:val="24"/>
              </w:rPr>
            </w:pPr>
          </w:p>
        </w:tc>
        <w:tc>
          <w:tcPr>
            <w:tcW w:w="2338" w:type="dxa"/>
            <w:vMerge w:val="continue"/>
            <w:vAlign w:val="center"/>
          </w:tcPr>
          <w:p>
            <w:pPr>
              <w:spacing w:line="240" w:lineRule="atLeast"/>
              <w:jc w:val="left"/>
              <w:rPr>
                <w:sz w:val="24"/>
                <w:szCs w:val="24"/>
              </w:rPr>
            </w:pPr>
          </w:p>
        </w:tc>
        <w:tc>
          <w:tcPr>
            <w:tcW w:w="5280" w:type="dxa"/>
            <w:shd w:val="clear" w:color="auto" w:fill="auto"/>
            <w:vAlign w:val="center"/>
          </w:tcPr>
          <w:p>
            <w:pPr>
              <w:spacing w:line="240" w:lineRule="atLeast"/>
              <w:jc w:val="left"/>
              <w:rPr>
                <w:sz w:val="24"/>
                <w:szCs w:val="24"/>
              </w:rPr>
            </w:pPr>
            <w:r>
              <w:rPr>
                <w:rFonts w:hint="eastAsia"/>
                <w:sz w:val="24"/>
                <w:szCs w:val="24"/>
              </w:rPr>
              <w:t>服务器计算节点，≥2颗 CPU 8核/16线程，主频≥2.1GHz,up to 3.0GHz，≥11MB 缓存；≥128G内存；1块≥2T SAS盘，1块≥960G SSD盘；≥2个SFP+光接口，含光模块；≥1个千兆网络电口。</w:t>
            </w:r>
          </w:p>
        </w:tc>
        <w:tc>
          <w:tcPr>
            <w:tcW w:w="644" w:type="dxa"/>
            <w:shd w:val="clear" w:color="auto" w:fill="auto"/>
            <w:noWrap/>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5</w:t>
            </w:r>
          </w:p>
        </w:tc>
        <w:tc>
          <w:tcPr>
            <w:tcW w:w="2338" w:type="dxa"/>
            <w:shd w:val="clear" w:color="auto" w:fill="auto"/>
            <w:vAlign w:val="center"/>
          </w:tcPr>
          <w:p>
            <w:pPr>
              <w:spacing w:line="240" w:lineRule="atLeast"/>
              <w:jc w:val="center"/>
              <w:rPr>
                <w:sz w:val="24"/>
                <w:szCs w:val="24"/>
              </w:rPr>
            </w:pPr>
            <w:r>
              <w:rPr>
                <w:rFonts w:hint="eastAsia"/>
                <w:sz w:val="24"/>
                <w:szCs w:val="24"/>
              </w:rPr>
              <w:t>全千兆可管理交换机</w:t>
            </w:r>
          </w:p>
        </w:tc>
        <w:tc>
          <w:tcPr>
            <w:tcW w:w="5280" w:type="dxa"/>
            <w:shd w:val="clear" w:color="auto" w:fill="auto"/>
            <w:vAlign w:val="center"/>
          </w:tcPr>
          <w:p>
            <w:pPr>
              <w:spacing w:line="240" w:lineRule="atLeast"/>
              <w:jc w:val="left"/>
              <w:rPr>
                <w:sz w:val="24"/>
                <w:szCs w:val="24"/>
              </w:rPr>
            </w:pPr>
            <w:r>
              <w:rPr>
                <w:rFonts w:hint="eastAsia"/>
                <w:sz w:val="24"/>
                <w:szCs w:val="24"/>
              </w:rPr>
              <w:t>千兆交换机，交换容量:≥48Gbps，包转发率:≥35.7Mpps，固定端:≥24*10/100/1000 Base-T，电口管理端口:≥1个Console口。</w:t>
            </w:r>
          </w:p>
        </w:tc>
        <w:tc>
          <w:tcPr>
            <w:tcW w:w="644" w:type="dxa"/>
            <w:shd w:val="clear" w:color="auto" w:fill="auto"/>
            <w:noWrap/>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6</w:t>
            </w:r>
          </w:p>
        </w:tc>
        <w:tc>
          <w:tcPr>
            <w:tcW w:w="2338" w:type="dxa"/>
            <w:shd w:val="clear" w:color="auto" w:fill="auto"/>
            <w:vAlign w:val="center"/>
          </w:tcPr>
          <w:p>
            <w:pPr>
              <w:spacing w:line="240" w:lineRule="atLeast"/>
              <w:jc w:val="center"/>
              <w:rPr>
                <w:sz w:val="24"/>
                <w:szCs w:val="24"/>
              </w:rPr>
            </w:pPr>
            <w:r>
              <w:rPr>
                <w:rFonts w:hint="eastAsia"/>
                <w:sz w:val="24"/>
                <w:szCs w:val="24"/>
              </w:rPr>
              <w:t>控制终端</w:t>
            </w:r>
          </w:p>
        </w:tc>
        <w:tc>
          <w:tcPr>
            <w:tcW w:w="5280" w:type="dxa"/>
            <w:shd w:val="clear" w:color="auto" w:fill="auto"/>
            <w:vAlign w:val="center"/>
          </w:tcPr>
          <w:p>
            <w:pPr>
              <w:spacing w:line="240" w:lineRule="atLeast"/>
              <w:jc w:val="left"/>
              <w:rPr>
                <w:sz w:val="24"/>
                <w:szCs w:val="24"/>
              </w:rPr>
            </w:pPr>
            <w:r>
              <w:rPr>
                <w:rFonts w:hint="eastAsia"/>
                <w:sz w:val="24"/>
                <w:szCs w:val="24"/>
              </w:rPr>
              <w:t>平板电脑，WLAN，Rom≥32GB，≥9.7 英寸(对角线)LED 背光多点触控显示屏，采用 IPS 技术。</w:t>
            </w:r>
          </w:p>
        </w:tc>
        <w:tc>
          <w:tcPr>
            <w:tcW w:w="644" w:type="dxa"/>
            <w:shd w:val="clear" w:color="auto" w:fill="auto"/>
            <w:noWrap/>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7</w:t>
            </w:r>
          </w:p>
        </w:tc>
        <w:tc>
          <w:tcPr>
            <w:tcW w:w="2338" w:type="dxa"/>
            <w:shd w:val="clear" w:color="auto" w:fill="auto"/>
            <w:vAlign w:val="center"/>
          </w:tcPr>
          <w:p>
            <w:pPr>
              <w:spacing w:line="240" w:lineRule="atLeast"/>
              <w:jc w:val="center"/>
              <w:rPr>
                <w:sz w:val="24"/>
                <w:szCs w:val="24"/>
              </w:rPr>
            </w:pPr>
            <w:r>
              <w:rPr>
                <w:rFonts w:hint="eastAsia"/>
                <w:sz w:val="24"/>
                <w:szCs w:val="24"/>
              </w:rPr>
              <w:t>服务器机柜</w:t>
            </w:r>
          </w:p>
        </w:tc>
        <w:tc>
          <w:tcPr>
            <w:tcW w:w="5280" w:type="dxa"/>
            <w:shd w:val="clear" w:color="auto" w:fill="auto"/>
            <w:noWrap/>
            <w:vAlign w:val="center"/>
          </w:tcPr>
          <w:p>
            <w:pPr>
              <w:spacing w:line="240" w:lineRule="atLeast"/>
              <w:jc w:val="left"/>
              <w:rPr>
                <w:sz w:val="24"/>
                <w:szCs w:val="24"/>
              </w:rPr>
            </w:pPr>
            <w:r>
              <w:rPr>
                <w:rFonts w:hint="eastAsia"/>
                <w:sz w:val="24"/>
                <w:szCs w:val="24"/>
              </w:rPr>
              <w:t>服务器机柜,42U。</w:t>
            </w:r>
          </w:p>
        </w:tc>
        <w:tc>
          <w:tcPr>
            <w:tcW w:w="644" w:type="dxa"/>
            <w:shd w:val="clear" w:color="auto" w:fill="auto"/>
            <w:noWrap/>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noWrap/>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8</w:t>
            </w:r>
          </w:p>
        </w:tc>
        <w:tc>
          <w:tcPr>
            <w:tcW w:w="2338" w:type="dxa"/>
            <w:shd w:val="clear" w:color="auto" w:fill="auto"/>
            <w:vAlign w:val="center"/>
          </w:tcPr>
          <w:p>
            <w:pPr>
              <w:spacing w:line="240" w:lineRule="atLeast"/>
              <w:jc w:val="center"/>
              <w:rPr>
                <w:sz w:val="24"/>
                <w:szCs w:val="24"/>
              </w:rPr>
            </w:pPr>
            <w:r>
              <w:rPr>
                <w:rFonts w:hint="eastAsia"/>
                <w:sz w:val="24"/>
                <w:szCs w:val="24"/>
              </w:rPr>
              <w:t>DP连接线</w:t>
            </w:r>
          </w:p>
        </w:tc>
        <w:tc>
          <w:tcPr>
            <w:tcW w:w="5280" w:type="dxa"/>
            <w:shd w:val="clear" w:color="auto" w:fill="auto"/>
            <w:vAlign w:val="center"/>
          </w:tcPr>
          <w:p>
            <w:pPr>
              <w:spacing w:line="240" w:lineRule="atLeast"/>
              <w:jc w:val="left"/>
              <w:rPr>
                <w:sz w:val="24"/>
                <w:szCs w:val="24"/>
              </w:rPr>
            </w:pPr>
            <w:r>
              <w:rPr>
                <w:rFonts w:hint="eastAsia"/>
                <w:sz w:val="24"/>
                <w:szCs w:val="24"/>
              </w:rPr>
              <w:t>接口：DP，HDMI公对公；适用于带DP接口的设备连接HDMI接口的设备，HDMI2.0高速传输；支持分辨率≥3840*2160/60Hz高清主动式，长度≥2m。</w:t>
            </w:r>
          </w:p>
        </w:tc>
        <w:tc>
          <w:tcPr>
            <w:tcW w:w="644" w:type="dxa"/>
            <w:shd w:val="clear" w:color="auto" w:fill="auto"/>
            <w:noWrap/>
            <w:vAlign w:val="center"/>
          </w:tcPr>
          <w:p>
            <w:pPr>
              <w:spacing w:line="240" w:lineRule="atLeast"/>
              <w:jc w:val="center"/>
              <w:rPr>
                <w:color w:val="000000"/>
                <w:sz w:val="24"/>
                <w:szCs w:val="24"/>
              </w:rPr>
            </w:pPr>
            <w:r>
              <w:rPr>
                <w:rFonts w:hint="eastAsia"/>
                <w:color w:val="000000"/>
                <w:sz w:val="24"/>
                <w:szCs w:val="24"/>
              </w:rPr>
              <w:t>4</w:t>
            </w:r>
          </w:p>
        </w:tc>
        <w:tc>
          <w:tcPr>
            <w:tcW w:w="511" w:type="dxa"/>
            <w:shd w:val="clear" w:color="auto" w:fill="auto"/>
            <w:noWrap/>
            <w:vAlign w:val="center"/>
          </w:tcPr>
          <w:p>
            <w:pPr>
              <w:spacing w:line="240" w:lineRule="atLeast"/>
              <w:jc w:val="center"/>
              <w:rPr>
                <w:color w:val="000000"/>
                <w:sz w:val="24"/>
                <w:szCs w:val="24"/>
              </w:rPr>
            </w:pPr>
            <w:r>
              <w:rPr>
                <w:rFonts w:hint="eastAsia"/>
                <w:color w:val="000000"/>
                <w:sz w:val="24"/>
                <w:szCs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1" w:type="dxa"/>
            <w:gridSpan w:val="2"/>
            <w:shd w:val="clear" w:color="auto" w:fill="auto"/>
            <w:noWrap/>
            <w:vAlign w:val="center"/>
          </w:tcPr>
          <w:p>
            <w:pPr>
              <w:spacing w:line="240" w:lineRule="atLeast"/>
              <w:jc w:val="left"/>
              <w:rPr>
                <w:b/>
                <w:bCs/>
                <w:color w:val="000000"/>
                <w:sz w:val="24"/>
                <w:szCs w:val="24"/>
              </w:rPr>
            </w:pPr>
            <w:r>
              <w:rPr>
                <w:rFonts w:hint="eastAsia"/>
                <w:b/>
                <w:bCs/>
                <w:color w:val="000000"/>
                <w:sz w:val="24"/>
                <w:szCs w:val="24"/>
              </w:rPr>
              <w:t>1.2便民服务设备</w:t>
            </w:r>
          </w:p>
        </w:tc>
        <w:tc>
          <w:tcPr>
            <w:tcW w:w="5280" w:type="dxa"/>
            <w:shd w:val="clear" w:color="auto" w:fill="auto"/>
            <w:noWrap/>
            <w:vAlign w:val="center"/>
          </w:tcPr>
          <w:p>
            <w:pPr>
              <w:spacing w:line="240" w:lineRule="atLeast"/>
              <w:jc w:val="left"/>
              <w:rPr>
                <w:sz w:val="24"/>
                <w:szCs w:val="24"/>
              </w:rPr>
            </w:pPr>
            <w:r>
              <w:rPr>
                <w:rFonts w:hint="eastAsia"/>
                <w:sz w:val="24"/>
                <w:szCs w:val="24"/>
              </w:rPr>
              <w:t>　</w:t>
            </w:r>
          </w:p>
        </w:tc>
        <w:tc>
          <w:tcPr>
            <w:tcW w:w="644" w:type="dxa"/>
            <w:shd w:val="clear" w:color="auto" w:fill="auto"/>
            <w:noWrap/>
            <w:vAlign w:val="center"/>
          </w:tcPr>
          <w:p>
            <w:pPr>
              <w:spacing w:line="240" w:lineRule="atLeast"/>
              <w:jc w:val="left"/>
              <w:rPr>
                <w:color w:val="000000"/>
                <w:sz w:val="24"/>
                <w:szCs w:val="24"/>
              </w:rPr>
            </w:pPr>
            <w:r>
              <w:rPr>
                <w:rFonts w:hint="eastAsia"/>
                <w:color w:val="000000"/>
                <w:sz w:val="24"/>
                <w:szCs w:val="24"/>
              </w:rPr>
              <w:t>　</w:t>
            </w:r>
          </w:p>
        </w:tc>
        <w:tc>
          <w:tcPr>
            <w:tcW w:w="511" w:type="dxa"/>
            <w:shd w:val="clear" w:color="auto" w:fill="auto"/>
            <w:noWrap/>
            <w:vAlign w:val="center"/>
          </w:tcPr>
          <w:p>
            <w:pPr>
              <w:spacing w:line="240" w:lineRule="atLeast"/>
              <w:jc w:val="left"/>
              <w:rPr>
                <w:color w:val="000000"/>
                <w:sz w:val="24"/>
                <w:szCs w:val="24"/>
              </w:rPr>
            </w:pPr>
            <w:r>
              <w:rPr>
                <w:rFonts w:hint="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1</w:t>
            </w:r>
          </w:p>
        </w:tc>
        <w:tc>
          <w:tcPr>
            <w:tcW w:w="2338" w:type="dxa"/>
            <w:shd w:val="clear" w:color="auto" w:fill="auto"/>
            <w:vAlign w:val="center"/>
          </w:tcPr>
          <w:p>
            <w:pPr>
              <w:spacing w:line="240" w:lineRule="atLeast"/>
              <w:jc w:val="center"/>
              <w:rPr>
                <w:sz w:val="24"/>
                <w:szCs w:val="24"/>
              </w:rPr>
            </w:pPr>
            <w:r>
              <w:rPr>
                <w:rFonts w:hint="eastAsia"/>
                <w:sz w:val="24"/>
                <w:szCs w:val="24"/>
              </w:rPr>
              <w:t>便民服务机器人</w:t>
            </w:r>
          </w:p>
        </w:tc>
        <w:tc>
          <w:tcPr>
            <w:tcW w:w="5280" w:type="dxa"/>
            <w:shd w:val="clear" w:color="auto" w:fill="auto"/>
            <w:vAlign w:val="center"/>
          </w:tcPr>
          <w:p>
            <w:pPr>
              <w:spacing w:line="240" w:lineRule="atLeast"/>
              <w:jc w:val="left"/>
              <w:rPr>
                <w:sz w:val="24"/>
                <w:szCs w:val="24"/>
              </w:rPr>
            </w:pPr>
            <w:r>
              <w:rPr>
                <w:rFonts w:hint="eastAsia"/>
                <w:sz w:val="24"/>
                <w:szCs w:val="24"/>
              </w:rPr>
              <w:t>1.外形:外形人形机器人；</w:t>
            </w:r>
            <w:r>
              <w:rPr>
                <w:rFonts w:hint="eastAsia"/>
                <w:sz w:val="24"/>
                <w:szCs w:val="24"/>
              </w:rPr>
              <w:br w:type="textWrapping"/>
            </w:r>
            <w:r>
              <w:rPr>
                <w:rFonts w:hint="eastAsia"/>
                <w:sz w:val="24"/>
                <w:szCs w:val="24"/>
              </w:rPr>
              <w:t>2.外形尺寸:高度≥1500mm；</w:t>
            </w:r>
            <w:r>
              <w:rPr>
                <w:rFonts w:hint="eastAsia"/>
                <w:sz w:val="24"/>
                <w:szCs w:val="24"/>
              </w:rPr>
              <w:br w:type="textWrapping"/>
            </w:r>
            <w:r>
              <w:rPr>
                <w:rFonts w:hint="eastAsia"/>
                <w:sz w:val="24"/>
                <w:szCs w:val="24"/>
              </w:rPr>
              <w:t>3.声源定位：360度声源定位；</w:t>
            </w:r>
            <w:r>
              <w:rPr>
                <w:rFonts w:hint="eastAsia"/>
                <w:sz w:val="24"/>
                <w:szCs w:val="24"/>
              </w:rPr>
              <w:br w:type="textWrapping"/>
            </w:r>
            <w:r>
              <w:rPr>
                <w:rFonts w:hint="eastAsia"/>
                <w:sz w:val="24"/>
                <w:szCs w:val="24"/>
              </w:rPr>
              <w:t>4.麦克风：≥六麦环形阵列；</w:t>
            </w:r>
            <w:r>
              <w:rPr>
                <w:rFonts w:hint="eastAsia"/>
                <w:sz w:val="24"/>
                <w:szCs w:val="24"/>
              </w:rPr>
              <w:br w:type="textWrapping"/>
            </w:r>
            <w:r>
              <w:rPr>
                <w:rFonts w:hint="eastAsia"/>
                <w:sz w:val="24"/>
                <w:szCs w:val="24"/>
              </w:rPr>
              <w:t>5.激光：激光雷达扫描测距≥25米；</w:t>
            </w:r>
            <w:r>
              <w:rPr>
                <w:rFonts w:hint="eastAsia"/>
                <w:sz w:val="24"/>
                <w:szCs w:val="24"/>
              </w:rPr>
              <w:br w:type="textWrapping"/>
            </w:r>
            <w:r>
              <w:rPr>
                <w:rFonts w:hint="eastAsia"/>
                <w:sz w:val="24"/>
                <w:szCs w:val="24"/>
              </w:rPr>
              <w:t>6.操作系统：Android操作系统不低于7.1.2；</w:t>
            </w:r>
            <w:r>
              <w:rPr>
                <w:rFonts w:hint="eastAsia"/>
                <w:sz w:val="24"/>
                <w:szCs w:val="24"/>
              </w:rPr>
              <w:br w:type="textWrapping"/>
            </w:r>
            <w:r>
              <w:rPr>
                <w:rFonts w:hint="eastAsia"/>
                <w:sz w:val="24"/>
                <w:szCs w:val="24"/>
              </w:rPr>
              <w:t>7.续航能力：持续工作不少于12H，待机状态不少于20H；</w:t>
            </w:r>
            <w:r>
              <w:rPr>
                <w:rFonts w:hint="eastAsia"/>
                <w:sz w:val="24"/>
                <w:szCs w:val="24"/>
              </w:rPr>
              <w:br w:type="textWrapping"/>
            </w:r>
            <w:r>
              <w:rPr>
                <w:rFonts w:hint="eastAsia"/>
                <w:sz w:val="24"/>
                <w:szCs w:val="24"/>
              </w:rPr>
              <w:t>8.屏幕尺寸：≥21.5寸；</w:t>
            </w:r>
            <w:r>
              <w:rPr>
                <w:rFonts w:hint="eastAsia"/>
                <w:sz w:val="24"/>
                <w:szCs w:val="24"/>
              </w:rPr>
              <w:br w:type="textWrapping"/>
            </w:r>
            <w:r>
              <w:rPr>
                <w:rFonts w:hint="eastAsia"/>
                <w:sz w:val="24"/>
                <w:szCs w:val="24"/>
              </w:rPr>
              <w:t>9.电池：锂电池≥40AH；</w:t>
            </w:r>
            <w:r>
              <w:rPr>
                <w:rFonts w:hint="eastAsia"/>
                <w:sz w:val="24"/>
                <w:szCs w:val="24"/>
              </w:rPr>
              <w:br w:type="textWrapping"/>
            </w:r>
            <w:r>
              <w:rPr>
                <w:rFonts w:hint="eastAsia"/>
                <w:sz w:val="24"/>
                <w:szCs w:val="24"/>
              </w:rPr>
              <w:t>10.充电方式：自动充电，电量不足时可自动回充，也可支持手动充电；</w:t>
            </w:r>
            <w:r>
              <w:rPr>
                <w:rFonts w:hint="eastAsia"/>
                <w:sz w:val="24"/>
                <w:szCs w:val="24"/>
              </w:rPr>
              <w:br w:type="textWrapping"/>
            </w:r>
            <w:r>
              <w:rPr>
                <w:rFonts w:hint="eastAsia"/>
                <w:sz w:val="24"/>
                <w:szCs w:val="24"/>
              </w:rPr>
              <w:t>11.开放接口：SDK开发接口，支持二次开发，开放SDK；</w:t>
            </w:r>
            <w:r>
              <w:rPr>
                <w:rFonts w:hint="eastAsia"/>
                <w:sz w:val="24"/>
                <w:szCs w:val="24"/>
              </w:rPr>
              <w:br w:type="textWrapping"/>
            </w:r>
            <w:r>
              <w:rPr>
                <w:rFonts w:hint="eastAsia"/>
                <w:sz w:val="24"/>
                <w:szCs w:val="24"/>
              </w:rPr>
              <w:t>12.专业服务知识：机器人可以集合海量的知识库信息，拥有专业的业务知识，可以通过咨询对客人进行预判，给出相应的服务建议；</w:t>
            </w:r>
            <w:r>
              <w:rPr>
                <w:rFonts w:hint="eastAsia"/>
                <w:sz w:val="24"/>
                <w:szCs w:val="24"/>
              </w:rPr>
              <w:br w:type="textWrapping"/>
            </w:r>
            <w:r>
              <w:rPr>
                <w:rFonts w:hint="eastAsia"/>
                <w:sz w:val="24"/>
                <w:szCs w:val="24"/>
              </w:rPr>
              <w:t>13.语音交互：语音识别，客人通过语音与机器人交互，机器人能够识别客人语音，回答客人问题。客人可以和机器人简单聊天，日常问好、讨论天气。体验全新自然的人机交互；</w:t>
            </w:r>
            <w:r>
              <w:rPr>
                <w:rFonts w:hint="eastAsia"/>
                <w:sz w:val="24"/>
                <w:szCs w:val="24"/>
              </w:rPr>
              <w:br w:type="textWrapping"/>
            </w:r>
            <w:r>
              <w:rPr>
                <w:rFonts w:hint="eastAsia"/>
                <w:sz w:val="24"/>
                <w:szCs w:val="24"/>
              </w:rPr>
              <w:t>14.触屏交互：客人根据显示屏中显示内容或选项，进行相应操作；</w:t>
            </w:r>
            <w:r>
              <w:rPr>
                <w:rFonts w:hint="eastAsia"/>
                <w:sz w:val="24"/>
                <w:szCs w:val="24"/>
              </w:rPr>
              <w:br w:type="textWrapping"/>
            </w:r>
            <w:r>
              <w:rPr>
                <w:rFonts w:hint="eastAsia"/>
                <w:sz w:val="24"/>
                <w:szCs w:val="24"/>
              </w:rPr>
              <w:t>15.迎宾接待：机器人检测到客人人脸时，主动向客人打招呼问好；</w:t>
            </w:r>
            <w:r>
              <w:rPr>
                <w:rFonts w:hint="eastAsia"/>
                <w:sz w:val="24"/>
                <w:szCs w:val="24"/>
              </w:rPr>
              <w:br w:type="textWrapping"/>
            </w:r>
            <w:r>
              <w:rPr>
                <w:rFonts w:hint="eastAsia"/>
                <w:sz w:val="24"/>
                <w:szCs w:val="24"/>
              </w:rPr>
              <w:t>16.人脸识别：通过摄像头自动识别人脸，采集访客身份信息，根据已录入的人脸数据库进行快速检索，识别出客人身份，主动迎宾致欢迎词；</w:t>
            </w:r>
            <w:r>
              <w:rPr>
                <w:rFonts w:hint="eastAsia"/>
                <w:sz w:val="24"/>
                <w:szCs w:val="24"/>
              </w:rPr>
              <w:br w:type="textWrapping"/>
            </w:r>
            <w:r>
              <w:rPr>
                <w:rFonts w:hint="eastAsia"/>
                <w:sz w:val="24"/>
                <w:szCs w:val="24"/>
              </w:rPr>
              <w:t>17.智能咨询：可以在后台增加专业知识库，让机器人能够解答客人常见问题，回答形式除语音外，支持根据答案内容，配有相应的屏幕展示。支持用户自定义问题。支持问题的单条添加和批量导入，支持对相同问题做多个不一样的相似问法；</w:t>
            </w:r>
            <w:r>
              <w:rPr>
                <w:rFonts w:hint="eastAsia"/>
                <w:sz w:val="24"/>
                <w:szCs w:val="24"/>
              </w:rPr>
              <w:br w:type="textWrapping"/>
            </w:r>
            <w:r>
              <w:rPr>
                <w:rFonts w:hint="eastAsia"/>
                <w:sz w:val="24"/>
                <w:szCs w:val="24"/>
              </w:rPr>
              <w:t>18.智能宣讲：机器人支持以图片、音频、视频、文字、语音等多种形式向客人介绍、展示、宣传服务内容、服务流程等。支持用户自主选择呈现内容，支持用户自定义介绍内容和方式；</w:t>
            </w:r>
            <w:r>
              <w:rPr>
                <w:rFonts w:hint="eastAsia"/>
                <w:sz w:val="24"/>
                <w:szCs w:val="24"/>
              </w:rPr>
              <w:br w:type="textWrapping"/>
            </w:r>
            <w:r>
              <w:rPr>
                <w:rFonts w:hint="eastAsia"/>
                <w:sz w:val="24"/>
                <w:szCs w:val="24"/>
              </w:rPr>
              <w:t>19.导航指路：机器人采用多传感器组合，建好地图后可实现引导功能，可为客人导航带路。支持从所在位置或指定位置带客人去往目的位置；</w:t>
            </w:r>
            <w:r>
              <w:rPr>
                <w:rFonts w:hint="eastAsia"/>
                <w:sz w:val="24"/>
                <w:szCs w:val="24"/>
              </w:rPr>
              <w:br w:type="textWrapping"/>
            </w:r>
            <w:r>
              <w:rPr>
                <w:rFonts w:hint="eastAsia"/>
                <w:sz w:val="24"/>
                <w:szCs w:val="24"/>
              </w:rPr>
              <w:t>20.导览讲解：采用先进传感技术，自主创建环境地图。单点引导：可带领客人从迎宾位置到客人想去的地方（途中可讲解介绍服务），导引任务结束，再回来迎宾点；一键导览：可引导客人从迎宾位置到A位置到B位置再到C位置（途中可讲解介绍服务）等，导引任务结束，再回来迎宾点。通过将知识的输入和学习，可定点讲解该位置的专业知识信息，也可行进式宣传各项内容；</w:t>
            </w:r>
            <w:r>
              <w:rPr>
                <w:rFonts w:hint="eastAsia"/>
                <w:sz w:val="24"/>
                <w:szCs w:val="24"/>
              </w:rPr>
              <w:br w:type="textWrapping"/>
            </w:r>
            <w:r>
              <w:rPr>
                <w:rFonts w:hint="eastAsia"/>
                <w:sz w:val="24"/>
                <w:szCs w:val="24"/>
              </w:rPr>
              <w:t>21.主动避障：在引导的过程中遇到障碍物，机器人可以轻松绕开，重新规划路径，避开障碍物；</w:t>
            </w:r>
            <w:r>
              <w:rPr>
                <w:rFonts w:hint="eastAsia"/>
                <w:sz w:val="24"/>
                <w:szCs w:val="24"/>
              </w:rPr>
              <w:br w:type="textWrapping"/>
            </w:r>
            <w:r>
              <w:rPr>
                <w:rFonts w:hint="eastAsia"/>
                <w:sz w:val="24"/>
                <w:szCs w:val="24"/>
              </w:rPr>
              <w:t>22.急停按钮：为确保安全，非正常状态下可以按下急停按钮以使机器人停止运动；</w:t>
            </w:r>
            <w:r>
              <w:rPr>
                <w:rFonts w:hint="eastAsia"/>
                <w:sz w:val="24"/>
                <w:szCs w:val="24"/>
              </w:rPr>
              <w:br w:type="textWrapping"/>
            </w:r>
            <w:r>
              <w:rPr>
                <w:rFonts w:hint="eastAsia"/>
                <w:sz w:val="24"/>
                <w:szCs w:val="24"/>
              </w:rPr>
              <w:t>23.人工座席：可以人工介入远程控制，更稳定保障服务。</w:t>
            </w:r>
          </w:p>
        </w:tc>
        <w:tc>
          <w:tcPr>
            <w:tcW w:w="644" w:type="dxa"/>
            <w:shd w:val="clear" w:color="auto" w:fill="auto"/>
            <w:noWrap/>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noWrap/>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0"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2</w:t>
            </w:r>
          </w:p>
        </w:tc>
        <w:tc>
          <w:tcPr>
            <w:tcW w:w="2338" w:type="dxa"/>
            <w:shd w:val="clear" w:color="auto" w:fill="auto"/>
            <w:vAlign w:val="center"/>
          </w:tcPr>
          <w:p>
            <w:pPr>
              <w:spacing w:line="240" w:lineRule="atLeast"/>
              <w:jc w:val="center"/>
              <w:rPr>
                <w:sz w:val="24"/>
                <w:szCs w:val="24"/>
              </w:rPr>
            </w:pPr>
            <w:r>
              <w:rPr>
                <w:rFonts w:hint="eastAsia"/>
                <w:sz w:val="24"/>
                <w:szCs w:val="24"/>
              </w:rPr>
              <w:t>临时身份证明打印终端</w:t>
            </w:r>
          </w:p>
        </w:tc>
        <w:tc>
          <w:tcPr>
            <w:tcW w:w="5280" w:type="dxa"/>
            <w:shd w:val="clear" w:color="auto" w:fill="auto"/>
            <w:vAlign w:val="center"/>
          </w:tcPr>
          <w:p>
            <w:pPr>
              <w:spacing w:line="240" w:lineRule="atLeast"/>
              <w:jc w:val="left"/>
              <w:rPr>
                <w:sz w:val="24"/>
                <w:szCs w:val="24"/>
              </w:rPr>
            </w:pPr>
            <w:r>
              <w:rPr>
                <w:rFonts w:hint="eastAsia"/>
                <w:sz w:val="24"/>
                <w:szCs w:val="24"/>
              </w:rPr>
              <w:t>硬件性能要求：</w:t>
            </w:r>
            <w:r>
              <w:rPr>
                <w:rFonts w:hint="eastAsia"/>
                <w:sz w:val="24"/>
                <w:szCs w:val="24"/>
              </w:rPr>
              <w:br w:type="textWrapping"/>
            </w:r>
            <w:r>
              <w:rPr>
                <w:rFonts w:hint="eastAsia"/>
                <w:sz w:val="24"/>
                <w:szCs w:val="24"/>
              </w:rPr>
              <w:t>1.机柜工艺：机柜材质：冷轧板钢，防暴；表面处理：耐磨防腐、防锈、防静电；</w:t>
            </w:r>
            <w:r>
              <w:rPr>
                <w:rFonts w:hint="eastAsia"/>
                <w:sz w:val="24"/>
                <w:szCs w:val="24"/>
              </w:rPr>
              <w:br w:type="textWrapping"/>
            </w:r>
            <w:r>
              <w:rPr>
                <w:rFonts w:hint="eastAsia"/>
                <w:sz w:val="24"/>
                <w:szCs w:val="24"/>
              </w:rPr>
              <w:t>2.显示触摸一体屏：电容屏，面板尺寸至少达到19英寸，面板亮度≥250cd/m2(Typ.)，分辨率≥1280*1024，响应时间在8ms之内；</w:t>
            </w:r>
            <w:r>
              <w:rPr>
                <w:rFonts w:hint="eastAsia"/>
                <w:sz w:val="24"/>
                <w:szCs w:val="24"/>
              </w:rPr>
              <w:br w:type="textWrapping"/>
            </w:r>
            <w:r>
              <w:rPr>
                <w:rFonts w:hint="eastAsia"/>
                <w:sz w:val="24"/>
                <w:szCs w:val="24"/>
              </w:rPr>
              <w:t>3.工控主机：CPU达到Intel i5或以上，内存≥16G，固态硬盘≥128GB，USB口≥6个；</w:t>
            </w:r>
            <w:r>
              <w:rPr>
                <w:rFonts w:hint="eastAsia"/>
                <w:sz w:val="24"/>
                <w:szCs w:val="24"/>
              </w:rPr>
              <w:br w:type="textWrapping"/>
            </w:r>
            <w:r>
              <w:rPr>
                <w:rFonts w:hint="eastAsia"/>
                <w:sz w:val="24"/>
                <w:szCs w:val="24"/>
              </w:rPr>
              <w:t>4.激光打印机：最高分辨率≥1200*1200，打印速度(A4)每分钟≥38页，(A5)每分钟≥60页，首页出纸时间＜7秒；</w:t>
            </w:r>
            <w:r>
              <w:rPr>
                <w:rFonts w:hint="eastAsia"/>
                <w:sz w:val="24"/>
                <w:szCs w:val="24"/>
              </w:rPr>
              <w:br w:type="textWrapping"/>
            </w:r>
            <w:r>
              <w:rPr>
                <w:rFonts w:hint="eastAsia"/>
                <w:sz w:val="24"/>
                <w:szCs w:val="24"/>
              </w:rPr>
              <w:t>5.智能送纸器：配合激光打印机使用，传感器检测自动进纸，自动输出打印纸张，送纸速度可通过软件调节，自动匹配打印机速度，A4送纸速度最大可达到120张/分，具有缺纸检测功能；</w:t>
            </w:r>
            <w:r>
              <w:rPr>
                <w:rFonts w:hint="eastAsia"/>
                <w:sz w:val="24"/>
                <w:szCs w:val="24"/>
              </w:rPr>
              <w:br w:type="textWrapping"/>
            </w:r>
            <w:r>
              <w:rPr>
                <w:rFonts w:hint="eastAsia"/>
                <w:sz w:val="24"/>
                <w:szCs w:val="24"/>
              </w:rPr>
              <w:t>6.金属键盘：≥16键；</w:t>
            </w:r>
            <w:r>
              <w:rPr>
                <w:rFonts w:hint="eastAsia"/>
                <w:sz w:val="24"/>
                <w:szCs w:val="24"/>
              </w:rPr>
              <w:br w:type="textWrapping"/>
            </w:r>
            <w:r>
              <w:rPr>
                <w:rFonts w:hint="eastAsia"/>
                <w:sz w:val="24"/>
                <w:szCs w:val="24"/>
              </w:rPr>
              <w:t>7.多目摄像头：角度可调节活体检测，宽温度范围稳定工作，图像感光芯片≥1/2.8”CMOS，动态范围≥128db；</w:t>
            </w:r>
            <w:r>
              <w:rPr>
                <w:rFonts w:hint="eastAsia"/>
                <w:sz w:val="24"/>
                <w:szCs w:val="24"/>
              </w:rPr>
              <w:br w:type="textWrapping"/>
            </w:r>
            <w:r>
              <w:rPr>
                <w:rFonts w:hint="eastAsia"/>
                <w:sz w:val="24"/>
                <w:szCs w:val="24"/>
              </w:rPr>
              <w:t>8.补光灯：LED灯；</w:t>
            </w:r>
            <w:r>
              <w:rPr>
                <w:rFonts w:hint="eastAsia"/>
                <w:sz w:val="24"/>
                <w:szCs w:val="24"/>
              </w:rPr>
              <w:br w:type="textWrapping"/>
            </w:r>
            <w:r>
              <w:rPr>
                <w:rFonts w:hint="eastAsia"/>
                <w:sz w:val="24"/>
                <w:szCs w:val="24"/>
              </w:rPr>
              <w:t>9.开关电源：宽电压输入；</w:t>
            </w:r>
            <w:r>
              <w:rPr>
                <w:rFonts w:hint="eastAsia"/>
                <w:sz w:val="24"/>
                <w:szCs w:val="24"/>
              </w:rPr>
              <w:br w:type="textWrapping"/>
            </w:r>
            <w:r>
              <w:rPr>
                <w:rFonts w:hint="eastAsia"/>
                <w:sz w:val="24"/>
                <w:szCs w:val="24"/>
              </w:rPr>
              <w:t>10.通电开机：支持通电开机；</w:t>
            </w:r>
            <w:r>
              <w:rPr>
                <w:rFonts w:hint="eastAsia"/>
                <w:sz w:val="24"/>
                <w:szCs w:val="24"/>
              </w:rPr>
              <w:br w:type="textWrapping"/>
            </w:r>
            <w:r>
              <w:rPr>
                <w:rFonts w:hint="eastAsia"/>
                <w:sz w:val="24"/>
                <w:szCs w:val="24"/>
              </w:rPr>
              <w:t>11.音频输出：支持左右声道音频输出；</w:t>
            </w:r>
            <w:r>
              <w:rPr>
                <w:rFonts w:hint="eastAsia"/>
                <w:sz w:val="24"/>
                <w:szCs w:val="24"/>
              </w:rPr>
              <w:br w:type="textWrapping"/>
            </w:r>
            <w:r>
              <w:rPr>
                <w:rFonts w:hint="eastAsia"/>
                <w:sz w:val="24"/>
                <w:szCs w:val="24"/>
              </w:rPr>
              <w:t>系统软件性能要求：</w:t>
            </w:r>
            <w:r>
              <w:rPr>
                <w:rFonts w:hint="eastAsia"/>
                <w:sz w:val="24"/>
                <w:szCs w:val="24"/>
              </w:rPr>
              <w:br w:type="textWrapping"/>
            </w:r>
            <w:r>
              <w:rPr>
                <w:rFonts w:hint="eastAsia"/>
                <w:sz w:val="24"/>
                <w:szCs w:val="24"/>
              </w:rPr>
              <w:t>1.人脸活体检测：系统软件须具有活体检测功能，利用红外成像、立体成像检测、可见光与红外成像匹配等技术，完成临时身份证明办理人员人证一致性的活体检测，防止办理人员使用照片、图片等违法方式进行人脸检测；</w:t>
            </w:r>
            <w:r>
              <w:rPr>
                <w:rFonts w:hint="eastAsia"/>
                <w:sz w:val="24"/>
                <w:szCs w:val="24"/>
              </w:rPr>
              <w:br w:type="textWrapping"/>
            </w:r>
            <w:r>
              <w:rPr>
                <w:rFonts w:hint="eastAsia"/>
                <w:sz w:val="24"/>
                <w:szCs w:val="24"/>
              </w:rPr>
              <w:t>2.信息录入功能：系统软件须支持数字金属键盘和触摸屏软键盘两种信息输入方式，能够完成临时身份证明办理人员对身份证号码、手机号码、姓名等信息的输入；</w:t>
            </w:r>
            <w:r>
              <w:rPr>
                <w:rFonts w:hint="eastAsia"/>
                <w:sz w:val="24"/>
                <w:szCs w:val="24"/>
              </w:rPr>
              <w:br w:type="textWrapping"/>
            </w:r>
            <w:r>
              <w:rPr>
                <w:rFonts w:hint="eastAsia"/>
                <w:sz w:val="24"/>
                <w:szCs w:val="24"/>
              </w:rPr>
              <w:t>3.数据上传：系统应能够提供标准接口，能够将临时身份证明办理人员信息、办理时间等上传至后台管理系统；</w:t>
            </w:r>
            <w:r>
              <w:rPr>
                <w:rFonts w:hint="eastAsia"/>
                <w:sz w:val="24"/>
                <w:szCs w:val="24"/>
              </w:rPr>
              <w:br w:type="textWrapping"/>
            </w:r>
            <w:r>
              <w:rPr>
                <w:rFonts w:hint="eastAsia"/>
                <w:sz w:val="24"/>
                <w:szCs w:val="24"/>
              </w:rPr>
              <w:t>4.管理后台：系统应能够汇聚各临时身份证明自助办理终端办理人员、办理时间、应用场所等信息查询功能，同时支持业务信息的统计；</w:t>
            </w:r>
            <w:r>
              <w:rPr>
                <w:rFonts w:hint="eastAsia"/>
                <w:sz w:val="24"/>
                <w:szCs w:val="24"/>
              </w:rPr>
              <w:br w:type="textWrapping"/>
            </w:r>
            <w:r>
              <w:rPr>
                <w:rFonts w:hint="eastAsia"/>
                <w:sz w:val="24"/>
                <w:szCs w:val="24"/>
              </w:rPr>
              <w:t>5.打印功能：能够按照采购人的需要定制、调整打印临时身份证明的样式。</w:t>
            </w:r>
          </w:p>
        </w:tc>
        <w:tc>
          <w:tcPr>
            <w:tcW w:w="644" w:type="dxa"/>
            <w:shd w:val="clear" w:color="auto" w:fill="auto"/>
            <w:noWrap/>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noWrap/>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3</w:t>
            </w:r>
          </w:p>
        </w:tc>
        <w:tc>
          <w:tcPr>
            <w:tcW w:w="2338" w:type="dxa"/>
            <w:shd w:val="clear" w:color="auto" w:fill="auto"/>
            <w:vAlign w:val="center"/>
          </w:tcPr>
          <w:p>
            <w:pPr>
              <w:spacing w:line="240" w:lineRule="atLeast"/>
              <w:jc w:val="center"/>
              <w:rPr>
                <w:sz w:val="24"/>
                <w:szCs w:val="24"/>
              </w:rPr>
            </w:pPr>
            <w:r>
              <w:rPr>
                <w:rFonts w:hint="eastAsia"/>
                <w:sz w:val="24"/>
                <w:szCs w:val="24"/>
              </w:rPr>
              <w:t>落地式人脸迎宾机</w:t>
            </w:r>
          </w:p>
        </w:tc>
        <w:tc>
          <w:tcPr>
            <w:tcW w:w="5280" w:type="dxa"/>
            <w:shd w:val="clear" w:color="auto" w:fill="auto"/>
            <w:vAlign w:val="center"/>
          </w:tcPr>
          <w:p>
            <w:pPr>
              <w:spacing w:line="240" w:lineRule="atLeast"/>
              <w:jc w:val="left"/>
              <w:rPr>
                <w:sz w:val="24"/>
                <w:szCs w:val="24"/>
              </w:rPr>
            </w:pPr>
            <w:r>
              <w:rPr>
                <w:rFonts w:hint="eastAsia"/>
                <w:sz w:val="24"/>
                <w:szCs w:val="24"/>
              </w:rPr>
              <w:t>1.摄像头：≥200万像素1/2.8”高性能图像传感器，≥1080p@25fps高清实时视频；</w:t>
            </w:r>
            <w:r>
              <w:rPr>
                <w:rFonts w:hint="eastAsia"/>
                <w:sz w:val="24"/>
                <w:szCs w:val="24"/>
              </w:rPr>
              <w:br w:type="textWrapping"/>
            </w:r>
            <w:r>
              <w:rPr>
                <w:rFonts w:hint="eastAsia"/>
                <w:sz w:val="24"/>
                <w:szCs w:val="24"/>
              </w:rPr>
              <w:t>2.显示屏:不小于55英寸，分辨率≥1920×1080，触控，显示刷脸比对信息和信息发布等；</w:t>
            </w:r>
            <w:r>
              <w:rPr>
                <w:rFonts w:hint="eastAsia"/>
                <w:sz w:val="24"/>
                <w:szCs w:val="24"/>
              </w:rPr>
              <w:br w:type="textWrapping"/>
            </w:r>
            <w:r>
              <w:rPr>
                <w:rFonts w:hint="eastAsia"/>
                <w:sz w:val="24"/>
                <w:szCs w:val="24"/>
              </w:rPr>
              <w:t>3.人脸比对：≥5万张人脸，无感知非配合式识别，人脸比对速度：≥0.5s/人，人脸识别距离：0.3-2m，适应1.2-1.9m身高范围；</w:t>
            </w:r>
            <w:r>
              <w:rPr>
                <w:rFonts w:hint="eastAsia"/>
                <w:sz w:val="24"/>
                <w:szCs w:val="24"/>
              </w:rPr>
              <w:br w:type="textWrapping"/>
            </w:r>
            <w:r>
              <w:rPr>
                <w:rFonts w:hint="eastAsia"/>
                <w:sz w:val="24"/>
                <w:szCs w:val="24"/>
              </w:rPr>
              <w:t>4.支持数据实时上传中心，实现黑名单实时布控；</w:t>
            </w:r>
            <w:r>
              <w:rPr>
                <w:rFonts w:hint="eastAsia"/>
                <w:sz w:val="24"/>
                <w:szCs w:val="24"/>
              </w:rPr>
              <w:br w:type="textWrapping"/>
            </w:r>
            <w:r>
              <w:rPr>
                <w:rFonts w:hint="eastAsia"/>
                <w:sz w:val="24"/>
                <w:szCs w:val="24"/>
              </w:rPr>
              <w:t>5.支持RS485通讯接口，可外接梯控、门禁控制器等；</w:t>
            </w:r>
            <w:r>
              <w:rPr>
                <w:rFonts w:hint="eastAsia"/>
                <w:sz w:val="24"/>
                <w:szCs w:val="24"/>
              </w:rPr>
              <w:br w:type="textWrapping"/>
            </w:r>
            <w:r>
              <w:rPr>
                <w:rFonts w:hint="eastAsia"/>
                <w:sz w:val="24"/>
                <w:szCs w:val="24"/>
              </w:rPr>
              <w:t>6.设备接口：TF卡槽（支持最大容量256G）；</w:t>
            </w:r>
            <w:r>
              <w:rPr>
                <w:rFonts w:hint="eastAsia"/>
                <w:sz w:val="24"/>
                <w:szCs w:val="24"/>
              </w:rPr>
              <w:br w:type="textWrapping"/>
            </w:r>
            <w:r>
              <w:rPr>
                <w:rFonts w:hint="eastAsia"/>
                <w:sz w:val="24"/>
                <w:szCs w:val="24"/>
              </w:rPr>
              <w:t>7.电源：宽电压输入；</w:t>
            </w:r>
            <w:r>
              <w:rPr>
                <w:rFonts w:hint="eastAsia"/>
                <w:sz w:val="24"/>
                <w:szCs w:val="24"/>
              </w:rPr>
              <w:br w:type="textWrapping"/>
            </w:r>
            <w:r>
              <w:rPr>
                <w:rFonts w:hint="eastAsia"/>
                <w:sz w:val="24"/>
                <w:szCs w:val="24"/>
              </w:rPr>
              <w:t>8.内置扬声器，支持语音播报；</w:t>
            </w:r>
            <w:r>
              <w:rPr>
                <w:rFonts w:hint="eastAsia"/>
                <w:sz w:val="24"/>
                <w:szCs w:val="24"/>
              </w:rPr>
              <w:br w:type="textWrapping"/>
            </w:r>
            <w:r>
              <w:rPr>
                <w:rFonts w:hint="eastAsia"/>
                <w:sz w:val="24"/>
                <w:szCs w:val="24"/>
              </w:rPr>
              <w:t>9.支持单机脱网工作，可本地录入卡片及人脸信息，实现免平台、免中心管理。</w:t>
            </w:r>
          </w:p>
        </w:tc>
        <w:tc>
          <w:tcPr>
            <w:tcW w:w="644" w:type="dxa"/>
            <w:shd w:val="clear" w:color="auto" w:fill="auto"/>
            <w:vAlign w:val="center"/>
          </w:tcPr>
          <w:p>
            <w:pPr>
              <w:spacing w:line="240" w:lineRule="atLeast"/>
              <w:jc w:val="center"/>
              <w:rPr>
                <w:color w:val="000000"/>
                <w:sz w:val="24"/>
                <w:szCs w:val="24"/>
              </w:rPr>
            </w:pPr>
            <w:r>
              <w:rPr>
                <w:rFonts w:hint="eastAsia"/>
                <w:color w:val="000000"/>
                <w:sz w:val="24"/>
                <w:szCs w:val="24"/>
              </w:rPr>
              <w:t>2</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4</w:t>
            </w:r>
          </w:p>
        </w:tc>
        <w:tc>
          <w:tcPr>
            <w:tcW w:w="2338" w:type="dxa"/>
            <w:shd w:val="clear" w:color="auto" w:fill="auto"/>
            <w:vAlign w:val="center"/>
          </w:tcPr>
          <w:p>
            <w:pPr>
              <w:spacing w:line="240" w:lineRule="atLeast"/>
              <w:jc w:val="center"/>
              <w:rPr>
                <w:sz w:val="24"/>
                <w:szCs w:val="24"/>
              </w:rPr>
            </w:pPr>
            <w:r>
              <w:rPr>
                <w:rFonts w:hint="eastAsia"/>
                <w:sz w:val="24"/>
                <w:szCs w:val="24"/>
              </w:rPr>
              <w:t>人证核验终端</w:t>
            </w:r>
          </w:p>
        </w:tc>
        <w:tc>
          <w:tcPr>
            <w:tcW w:w="5280" w:type="dxa"/>
            <w:shd w:val="clear" w:color="auto" w:fill="auto"/>
            <w:vAlign w:val="center"/>
          </w:tcPr>
          <w:p>
            <w:pPr>
              <w:spacing w:line="240" w:lineRule="atLeast"/>
              <w:jc w:val="left"/>
              <w:rPr>
                <w:sz w:val="24"/>
                <w:szCs w:val="24"/>
              </w:rPr>
            </w:pPr>
            <w:r>
              <w:rPr>
                <w:rFonts w:hint="eastAsia"/>
                <w:sz w:val="24"/>
                <w:szCs w:val="24"/>
              </w:rPr>
              <w:t>1.设备应采用≥四核CPU，主频≥1.8G，内存≥2G，本地存储≥8G，内置公安部认证居民二代身份证模块和热敏打印机；</w:t>
            </w:r>
            <w:r>
              <w:rPr>
                <w:rFonts w:hint="eastAsia"/>
                <w:sz w:val="24"/>
                <w:szCs w:val="24"/>
              </w:rPr>
              <w:br w:type="textWrapping"/>
            </w:r>
            <w:r>
              <w:rPr>
                <w:rFonts w:hint="eastAsia"/>
                <w:sz w:val="24"/>
                <w:szCs w:val="24"/>
              </w:rPr>
              <w:t>2.设备采用双面触控屏，屏幕尺寸均不小于15.6寸，分辨率均不小于1366*768，支持垂直≥±15°调节；</w:t>
            </w:r>
            <w:r>
              <w:rPr>
                <w:rFonts w:hint="eastAsia"/>
                <w:sz w:val="24"/>
                <w:szCs w:val="24"/>
              </w:rPr>
              <w:br w:type="textWrapping"/>
            </w:r>
            <w:r>
              <w:rPr>
                <w:rFonts w:hint="eastAsia"/>
                <w:sz w:val="24"/>
                <w:szCs w:val="24"/>
              </w:rPr>
              <w:t>3.设备采用高清摄像头，分辨率均不低于200万像素，支持垂直≥±15°调节；</w:t>
            </w:r>
            <w:r>
              <w:rPr>
                <w:rFonts w:hint="eastAsia"/>
                <w:sz w:val="24"/>
                <w:szCs w:val="24"/>
              </w:rPr>
              <w:br w:type="textWrapping"/>
            </w:r>
            <w:r>
              <w:rPr>
                <w:rFonts w:hint="eastAsia"/>
                <w:sz w:val="24"/>
                <w:szCs w:val="24"/>
              </w:rPr>
              <w:t>4.设备应支持LED白光补光，人证核验时能自动开启，不使用时自动熄灭；</w:t>
            </w:r>
            <w:r>
              <w:rPr>
                <w:rFonts w:hint="eastAsia"/>
                <w:sz w:val="24"/>
                <w:szCs w:val="24"/>
              </w:rPr>
              <w:br w:type="textWrapping"/>
            </w:r>
            <w:r>
              <w:rPr>
                <w:rFonts w:hint="eastAsia"/>
                <w:sz w:val="24"/>
                <w:szCs w:val="24"/>
              </w:rPr>
              <w:t>5.设备应支持通过USB外接鼠标、键盘等外设；</w:t>
            </w:r>
            <w:r>
              <w:rPr>
                <w:rFonts w:hint="eastAsia"/>
                <w:sz w:val="24"/>
                <w:szCs w:val="24"/>
              </w:rPr>
              <w:br w:type="textWrapping"/>
            </w:r>
            <w:r>
              <w:rPr>
                <w:rFonts w:hint="eastAsia"/>
                <w:sz w:val="24"/>
                <w:szCs w:val="24"/>
              </w:rPr>
              <w:t>6.设备应具备至少1×RJ45、1×扬声器、1×UBS 2.0；</w:t>
            </w:r>
            <w:r>
              <w:rPr>
                <w:rFonts w:hint="eastAsia"/>
                <w:sz w:val="24"/>
                <w:szCs w:val="24"/>
              </w:rPr>
              <w:br w:type="textWrapping"/>
            </w:r>
            <w:r>
              <w:rPr>
                <w:rFonts w:hint="eastAsia"/>
                <w:sz w:val="24"/>
                <w:szCs w:val="24"/>
              </w:rPr>
              <w:t>7.设备应具备活体检测功能，使用照片或视频无法识别通过，并输出语音提示，无需用户配合，即可完成真人检测；</w:t>
            </w:r>
            <w:r>
              <w:rPr>
                <w:rFonts w:hint="eastAsia"/>
                <w:sz w:val="24"/>
                <w:szCs w:val="24"/>
              </w:rPr>
              <w:br w:type="textWrapping"/>
            </w:r>
            <w:r>
              <w:rPr>
                <w:rFonts w:hint="eastAsia"/>
                <w:sz w:val="24"/>
                <w:szCs w:val="24"/>
              </w:rPr>
              <w:t>8.设备应采用深度学习算法，支持1:1人证比对功能，目标人正确接受率≥98%，非目标人错误接受率≤1%，比对时间≤1s；支持1：N人脸比对功能，首位命中率≥99.7%，比对时间≤0.5s；</w:t>
            </w:r>
            <w:r>
              <w:rPr>
                <w:rFonts w:hint="eastAsia"/>
                <w:sz w:val="24"/>
                <w:szCs w:val="24"/>
              </w:rPr>
              <w:br w:type="textWrapping"/>
            </w:r>
            <w:r>
              <w:rPr>
                <w:rFonts w:hint="eastAsia"/>
                <w:sz w:val="24"/>
                <w:szCs w:val="24"/>
              </w:rPr>
              <w:t>9.设备支持无证抓拍，抓拍图片能下发到后端系统进行信息补全登记；</w:t>
            </w:r>
            <w:r>
              <w:rPr>
                <w:rFonts w:hint="eastAsia"/>
                <w:sz w:val="24"/>
                <w:szCs w:val="24"/>
              </w:rPr>
              <w:br w:type="textWrapping"/>
            </w:r>
            <w:r>
              <w:rPr>
                <w:rFonts w:hint="eastAsia"/>
                <w:sz w:val="24"/>
                <w:szCs w:val="24"/>
              </w:rPr>
              <w:t>10.设备应能实时捕捉人脸，并在视频预览窗口实时显示人脸捕捉框；</w:t>
            </w:r>
            <w:r>
              <w:rPr>
                <w:rFonts w:hint="eastAsia"/>
                <w:sz w:val="24"/>
                <w:szCs w:val="24"/>
              </w:rPr>
              <w:br w:type="textWrapping"/>
            </w:r>
            <w:r>
              <w:rPr>
                <w:rFonts w:hint="eastAsia"/>
                <w:sz w:val="24"/>
                <w:szCs w:val="24"/>
              </w:rPr>
              <w:t>11.设备应支持通过触控屏菜单调节补光灯亮度和扬声器的音量；</w:t>
            </w:r>
            <w:r>
              <w:rPr>
                <w:rFonts w:hint="eastAsia"/>
                <w:sz w:val="24"/>
                <w:szCs w:val="24"/>
              </w:rPr>
              <w:br w:type="textWrapping"/>
            </w:r>
            <w:r>
              <w:rPr>
                <w:rFonts w:hint="eastAsia"/>
                <w:sz w:val="24"/>
                <w:szCs w:val="24"/>
              </w:rPr>
              <w:t>12.设备应支持屏保功能，在没有用户使用时会自动切换到待机状态；</w:t>
            </w:r>
            <w:r>
              <w:rPr>
                <w:rFonts w:hint="eastAsia"/>
                <w:sz w:val="24"/>
                <w:szCs w:val="24"/>
              </w:rPr>
              <w:br w:type="textWrapping"/>
            </w:r>
            <w:r>
              <w:rPr>
                <w:rFonts w:hint="eastAsia"/>
                <w:sz w:val="24"/>
                <w:szCs w:val="24"/>
              </w:rPr>
              <w:t>13.设备用户操作屏支持登录后台系统客户端，无需再通过另外的电脑登录后台管理系统，双面屏不同显示内容机功能；</w:t>
            </w:r>
            <w:r>
              <w:rPr>
                <w:rFonts w:hint="eastAsia"/>
                <w:sz w:val="24"/>
                <w:szCs w:val="24"/>
              </w:rPr>
              <w:br w:type="textWrapping"/>
            </w:r>
            <w:r>
              <w:rPr>
                <w:rFonts w:hint="eastAsia"/>
                <w:sz w:val="24"/>
                <w:szCs w:val="24"/>
              </w:rPr>
              <w:t>14.设备通过连接互联网可信身份认证系统，能支持不带身份证时，通过在屏幕输入姓名+身份证号+现场抓拍的人脸照片后，能获得认证系统的最终确认结果并打印凭条；</w:t>
            </w:r>
            <w:r>
              <w:rPr>
                <w:rFonts w:hint="eastAsia"/>
                <w:sz w:val="24"/>
                <w:szCs w:val="24"/>
              </w:rPr>
              <w:br w:type="textWrapping"/>
            </w:r>
            <w:r>
              <w:rPr>
                <w:rFonts w:hint="eastAsia"/>
                <w:sz w:val="24"/>
                <w:szCs w:val="24"/>
              </w:rPr>
              <w:t>★15.设备厂商应是中关村安信网络身份认证产业联盟成员（即：OIDAA 联盟）并提供证明材料并加盖原厂公章，支持互联网+可信身份认证功能。</w:t>
            </w:r>
          </w:p>
        </w:tc>
        <w:tc>
          <w:tcPr>
            <w:tcW w:w="644" w:type="dxa"/>
            <w:shd w:val="clear" w:color="auto" w:fill="auto"/>
            <w:vAlign w:val="center"/>
          </w:tcPr>
          <w:p>
            <w:pPr>
              <w:spacing w:line="240" w:lineRule="atLeast"/>
              <w:jc w:val="center"/>
              <w:rPr>
                <w:color w:val="000000"/>
                <w:sz w:val="24"/>
                <w:szCs w:val="24"/>
              </w:rPr>
            </w:pPr>
            <w:r>
              <w:rPr>
                <w:rFonts w:hint="eastAsia"/>
                <w:color w:val="000000"/>
                <w:sz w:val="24"/>
                <w:szCs w:val="24"/>
              </w:rPr>
              <w:t>3</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31" w:type="dxa"/>
            <w:gridSpan w:val="3"/>
            <w:shd w:val="clear" w:color="auto" w:fill="auto"/>
            <w:noWrap/>
            <w:vAlign w:val="center"/>
          </w:tcPr>
          <w:p>
            <w:pPr>
              <w:spacing w:line="240" w:lineRule="atLeast"/>
              <w:jc w:val="left"/>
              <w:rPr>
                <w:b/>
                <w:bCs/>
                <w:color w:val="000000"/>
                <w:sz w:val="24"/>
                <w:szCs w:val="24"/>
              </w:rPr>
            </w:pPr>
            <w:r>
              <w:rPr>
                <w:rFonts w:hint="eastAsia"/>
                <w:b/>
                <w:bCs/>
                <w:color w:val="000000"/>
                <w:sz w:val="24"/>
                <w:szCs w:val="24"/>
              </w:rPr>
              <w:t>1.3智能安防系统</w:t>
            </w:r>
          </w:p>
        </w:tc>
        <w:tc>
          <w:tcPr>
            <w:tcW w:w="644" w:type="dxa"/>
            <w:shd w:val="clear" w:color="auto" w:fill="auto"/>
            <w:vAlign w:val="center"/>
          </w:tcPr>
          <w:p>
            <w:pPr>
              <w:spacing w:line="240" w:lineRule="atLeast"/>
              <w:jc w:val="center"/>
              <w:rPr>
                <w:color w:val="000000"/>
                <w:sz w:val="24"/>
                <w:szCs w:val="24"/>
              </w:rPr>
            </w:pPr>
            <w:r>
              <w:rPr>
                <w:rFonts w:hint="eastAsia"/>
                <w:color w:val="000000"/>
                <w:sz w:val="24"/>
                <w:szCs w:val="24"/>
              </w:rPr>
              <w:t>　</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1</w:t>
            </w:r>
          </w:p>
        </w:tc>
        <w:tc>
          <w:tcPr>
            <w:tcW w:w="2338" w:type="dxa"/>
            <w:shd w:val="clear" w:color="auto" w:fill="auto"/>
            <w:vAlign w:val="center"/>
          </w:tcPr>
          <w:p>
            <w:pPr>
              <w:spacing w:line="240" w:lineRule="atLeast"/>
              <w:jc w:val="center"/>
              <w:rPr>
                <w:sz w:val="24"/>
                <w:szCs w:val="24"/>
              </w:rPr>
            </w:pPr>
            <w:r>
              <w:rPr>
                <w:rFonts w:hint="eastAsia"/>
                <w:sz w:val="24"/>
                <w:szCs w:val="24"/>
              </w:rPr>
              <w:t>视频监控摄像机</w:t>
            </w:r>
          </w:p>
        </w:tc>
        <w:tc>
          <w:tcPr>
            <w:tcW w:w="5280" w:type="dxa"/>
            <w:shd w:val="clear" w:color="auto" w:fill="auto"/>
            <w:vAlign w:val="center"/>
          </w:tcPr>
          <w:p>
            <w:pPr>
              <w:spacing w:line="240" w:lineRule="atLeast"/>
              <w:jc w:val="left"/>
              <w:rPr>
                <w:sz w:val="24"/>
                <w:szCs w:val="24"/>
              </w:rPr>
            </w:pPr>
            <w:r>
              <w:rPr>
                <w:rFonts w:hint="eastAsia"/>
                <w:sz w:val="24"/>
                <w:szCs w:val="24"/>
              </w:rPr>
              <w:t>1.≥800万像素，图像分辨率≥3840×2160，设备内置GPU芯片；</w:t>
            </w:r>
            <w:r>
              <w:rPr>
                <w:rFonts w:hint="eastAsia"/>
                <w:sz w:val="24"/>
                <w:szCs w:val="24"/>
              </w:rPr>
              <w:br w:type="textWrapping"/>
            </w:r>
            <w:r>
              <w:rPr>
                <w:rFonts w:hint="eastAsia"/>
                <w:sz w:val="24"/>
                <w:szCs w:val="24"/>
              </w:rPr>
              <w:t>2.传感器尺寸≥1/2.8英寸，最低照度≤0.0005Lux(彩色)，≤ 0.0001Lux(黑白)；</w:t>
            </w:r>
            <w:r>
              <w:rPr>
                <w:rFonts w:hint="eastAsia"/>
                <w:sz w:val="24"/>
                <w:szCs w:val="24"/>
              </w:rPr>
              <w:br w:type="textWrapping"/>
            </w:r>
            <w:r>
              <w:rPr>
                <w:rFonts w:hint="eastAsia"/>
                <w:sz w:val="24"/>
                <w:szCs w:val="24"/>
              </w:rPr>
              <w:t>3.内置2.8~12mm电动变焦镜头；</w:t>
            </w:r>
            <w:r>
              <w:rPr>
                <w:rFonts w:hint="eastAsia"/>
                <w:sz w:val="24"/>
                <w:szCs w:val="24"/>
              </w:rPr>
              <w:br w:type="textWrapping"/>
            </w:r>
            <w:r>
              <w:rPr>
                <w:rFonts w:hint="eastAsia"/>
                <w:sz w:val="24"/>
                <w:szCs w:val="24"/>
              </w:rPr>
              <w:t>4.支持H.264(Baseline Profile、Main Profile、High Profile)、H.265（Main Profile）、MJPEG视频编码；</w:t>
            </w:r>
            <w:r>
              <w:rPr>
                <w:rFonts w:hint="eastAsia"/>
                <w:sz w:val="24"/>
                <w:szCs w:val="24"/>
              </w:rPr>
              <w:br w:type="textWrapping"/>
            </w:r>
            <w:r>
              <w:rPr>
                <w:rFonts w:hint="eastAsia"/>
                <w:sz w:val="24"/>
                <w:szCs w:val="24"/>
              </w:rPr>
              <w:t>5.设备支持三码流：主码流分辨率≥3840×2160，帧率≥20fps；子码流分辨率≥720P，帧率≥30fps；第三码流分辨率≥D1，帧率≥30fps；</w:t>
            </w:r>
            <w:r>
              <w:rPr>
                <w:rFonts w:hint="eastAsia"/>
                <w:sz w:val="24"/>
                <w:szCs w:val="24"/>
              </w:rPr>
              <w:br w:type="textWrapping"/>
            </w:r>
            <w:r>
              <w:rPr>
                <w:rFonts w:hint="eastAsia"/>
                <w:sz w:val="24"/>
                <w:szCs w:val="24"/>
              </w:rPr>
              <w:t>6.各码流的视频分辨率、帧率、编码格式可单独设置；</w:t>
            </w:r>
            <w:r>
              <w:rPr>
                <w:rFonts w:hint="eastAsia"/>
                <w:sz w:val="24"/>
                <w:szCs w:val="24"/>
              </w:rPr>
              <w:br w:type="textWrapping"/>
            </w:r>
            <w:r>
              <w:rPr>
                <w:rFonts w:hint="eastAsia"/>
                <w:sz w:val="24"/>
                <w:szCs w:val="24"/>
              </w:rPr>
              <w:t>7.设备应满足图像信噪≥58dB，动态范围≥120dB，图像水平中心分辨力不小于2000TVL，灰度等级不小于11级；</w:t>
            </w:r>
            <w:r>
              <w:rPr>
                <w:rFonts w:hint="eastAsia"/>
                <w:sz w:val="24"/>
                <w:szCs w:val="24"/>
              </w:rPr>
              <w:br w:type="textWrapping"/>
            </w:r>
            <w:r>
              <w:rPr>
                <w:rFonts w:hint="eastAsia"/>
                <w:sz w:val="24"/>
                <w:szCs w:val="24"/>
              </w:rPr>
              <w:t>8.设备支持AEC回声消除、混音录像功能；</w:t>
            </w:r>
            <w:r>
              <w:rPr>
                <w:rFonts w:hint="eastAsia"/>
                <w:sz w:val="24"/>
                <w:szCs w:val="24"/>
              </w:rPr>
              <w:br w:type="textWrapping"/>
            </w:r>
            <w:r>
              <w:rPr>
                <w:rFonts w:hint="eastAsia"/>
                <w:sz w:val="24"/>
                <w:szCs w:val="24"/>
              </w:rPr>
              <w:t>9.120dB超宽动态。30-50米红外，支持SmartIR；</w:t>
            </w:r>
            <w:r>
              <w:rPr>
                <w:rFonts w:hint="eastAsia"/>
                <w:sz w:val="24"/>
                <w:szCs w:val="24"/>
              </w:rPr>
              <w:br w:type="textWrapping"/>
            </w:r>
            <w:r>
              <w:rPr>
                <w:rFonts w:hint="eastAsia"/>
                <w:sz w:val="24"/>
                <w:szCs w:val="24"/>
              </w:rPr>
              <w:t>10.设备支持移动侦测，遮挡报警，警戒线，虚焦检测，场景变更，区域进入，区域离开，区域入侵，物品遗留，物品拿取，人员聚集，声音异常，起雾检测行为分析智能功能；</w:t>
            </w:r>
            <w:r>
              <w:rPr>
                <w:rFonts w:hint="eastAsia"/>
                <w:sz w:val="24"/>
                <w:szCs w:val="24"/>
              </w:rPr>
              <w:br w:type="textWrapping"/>
            </w:r>
            <w:r>
              <w:rPr>
                <w:rFonts w:hint="eastAsia"/>
                <w:sz w:val="24"/>
                <w:szCs w:val="24"/>
              </w:rPr>
              <w:t>11.支持人/非机动车/机动车感兴趣目标侦测过滤功能，支持单选和多选；</w:t>
            </w:r>
            <w:r>
              <w:rPr>
                <w:rFonts w:hint="eastAsia"/>
                <w:sz w:val="24"/>
                <w:szCs w:val="24"/>
              </w:rPr>
              <w:br w:type="textWrapping"/>
            </w:r>
            <w:r>
              <w:rPr>
                <w:rFonts w:hint="eastAsia"/>
                <w:sz w:val="24"/>
                <w:szCs w:val="24"/>
              </w:rPr>
              <w:t>12.设备支持文字转语音功能；</w:t>
            </w:r>
            <w:r>
              <w:rPr>
                <w:rFonts w:hint="eastAsia"/>
                <w:sz w:val="24"/>
                <w:szCs w:val="24"/>
              </w:rPr>
              <w:br w:type="textWrapping"/>
            </w:r>
            <w:r>
              <w:rPr>
                <w:rFonts w:hint="eastAsia"/>
                <w:sz w:val="24"/>
                <w:szCs w:val="24"/>
              </w:rPr>
              <w:t>13.内置speaker，内置mic；</w:t>
            </w:r>
            <w:r>
              <w:rPr>
                <w:rFonts w:hint="eastAsia"/>
                <w:sz w:val="24"/>
                <w:szCs w:val="24"/>
              </w:rPr>
              <w:br w:type="textWrapping"/>
            </w:r>
            <w:r>
              <w:rPr>
                <w:rFonts w:hint="eastAsia"/>
                <w:sz w:val="24"/>
                <w:szCs w:val="24"/>
              </w:rPr>
              <w:t>14.设备应能满足在DC12V±30%宽电压环境下正常工作，支持POE及电源热备份；具备IP67防护等级，工作温度-40°C~70°C。</w:t>
            </w:r>
          </w:p>
        </w:tc>
        <w:tc>
          <w:tcPr>
            <w:tcW w:w="644" w:type="dxa"/>
            <w:shd w:val="clear" w:color="auto" w:fill="auto"/>
            <w:vAlign w:val="center"/>
          </w:tcPr>
          <w:p>
            <w:pPr>
              <w:spacing w:line="240" w:lineRule="atLeast"/>
              <w:jc w:val="center"/>
              <w:rPr>
                <w:color w:val="000000"/>
                <w:sz w:val="24"/>
                <w:szCs w:val="24"/>
              </w:rPr>
            </w:pPr>
            <w:r>
              <w:rPr>
                <w:rFonts w:hint="eastAsia"/>
                <w:color w:val="000000"/>
                <w:sz w:val="24"/>
                <w:szCs w:val="24"/>
              </w:rPr>
              <w:t>140</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2</w:t>
            </w:r>
          </w:p>
        </w:tc>
        <w:tc>
          <w:tcPr>
            <w:tcW w:w="2338" w:type="dxa"/>
            <w:shd w:val="clear" w:color="auto" w:fill="auto"/>
            <w:vAlign w:val="center"/>
          </w:tcPr>
          <w:p>
            <w:pPr>
              <w:spacing w:line="240" w:lineRule="atLeast"/>
              <w:jc w:val="center"/>
              <w:rPr>
                <w:sz w:val="24"/>
                <w:szCs w:val="24"/>
              </w:rPr>
            </w:pPr>
            <w:r>
              <w:rPr>
                <w:rFonts w:hint="eastAsia"/>
                <w:sz w:val="24"/>
                <w:szCs w:val="24"/>
              </w:rPr>
              <w:t>多目智能抓拍一体机</w:t>
            </w:r>
          </w:p>
        </w:tc>
        <w:tc>
          <w:tcPr>
            <w:tcW w:w="5280" w:type="dxa"/>
            <w:shd w:val="clear" w:color="auto" w:fill="auto"/>
            <w:vAlign w:val="center"/>
          </w:tcPr>
          <w:p>
            <w:pPr>
              <w:spacing w:line="240" w:lineRule="atLeast"/>
              <w:jc w:val="left"/>
              <w:rPr>
                <w:sz w:val="24"/>
                <w:szCs w:val="24"/>
              </w:rPr>
            </w:pPr>
            <w:r>
              <w:rPr>
                <w:rFonts w:hint="eastAsia"/>
                <w:sz w:val="24"/>
                <w:szCs w:val="24"/>
              </w:rPr>
              <w:t>1.</w:t>
            </w:r>
            <w:bookmarkStart w:id="34" w:name="OLE_LINK2"/>
            <w:bookmarkStart w:id="35" w:name="OLE_LINK3"/>
            <w:r>
              <w:rPr>
                <w:rFonts w:hint="eastAsia"/>
                <w:sz w:val="24"/>
                <w:szCs w:val="24"/>
              </w:rPr>
              <w:t>★</w:t>
            </w:r>
            <w:bookmarkEnd w:id="34"/>
            <w:bookmarkEnd w:id="35"/>
            <w:r>
              <w:rPr>
                <w:rFonts w:hint="eastAsia"/>
                <w:sz w:val="24"/>
                <w:szCs w:val="24"/>
              </w:rPr>
              <w:t>设备应为三目型网络摄像机，传感器尺寸≥1/1.8英寸，最低照度至少为0.0005Lux（彩色），0.0001Lux（黑白）。（以公安部授权机构出具的检验报告为准）；</w:t>
            </w:r>
            <w:r>
              <w:rPr>
                <w:rFonts w:hint="eastAsia"/>
                <w:sz w:val="24"/>
                <w:szCs w:val="24"/>
              </w:rPr>
              <w:br w:type="textWrapping"/>
            </w:r>
            <w:r>
              <w:rPr>
                <w:rFonts w:hint="eastAsia"/>
                <w:sz w:val="24"/>
                <w:szCs w:val="24"/>
              </w:rPr>
              <w:t>2.全景摄像机内置一体化电动变焦镜头，特写摄像机内置一体化电动变焦镜头，支持镜头锁定功能；特写摄像机支持云台远程垂直、水平调节，并支持云台锁定，方便安装维护；支持云台记忆功能，设备启动后，自动调整到上次调整的角度位置；</w:t>
            </w:r>
            <w:r>
              <w:rPr>
                <w:rFonts w:hint="eastAsia"/>
                <w:sz w:val="24"/>
                <w:szCs w:val="24"/>
              </w:rPr>
              <w:br w:type="textWrapping"/>
            </w:r>
            <w:r>
              <w:rPr>
                <w:rFonts w:hint="eastAsia"/>
                <w:sz w:val="24"/>
                <w:szCs w:val="24"/>
              </w:rPr>
              <w:t>3.支持SVAC、H.264、H.265和MJPEG视频编码，支持G.711a、G.711u、G.726、G.722、AAC_LC、ADPCM、G722.1c音频编码，支持AEC回声抵消、混音录像等功能。；</w:t>
            </w:r>
            <w:r>
              <w:rPr>
                <w:rFonts w:hint="eastAsia"/>
                <w:sz w:val="24"/>
                <w:szCs w:val="24"/>
              </w:rPr>
              <w:br w:type="textWrapping"/>
            </w:r>
            <w:r>
              <w:rPr>
                <w:rFonts w:hint="eastAsia"/>
                <w:sz w:val="24"/>
                <w:szCs w:val="24"/>
              </w:rPr>
              <w:t>4.全景摄像机最大支持分辨率1920×1080，帧率在1-60fps可调；特写摄像机最大支持分辨率1920×1080，帧率在1-30fps可调；</w:t>
            </w:r>
            <w:r>
              <w:rPr>
                <w:rFonts w:hint="eastAsia"/>
                <w:sz w:val="24"/>
                <w:szCs w:val="24"/>
              </w:rPr>
              <w:br w:type="textWrapping"/>
            </w:r>
            <w:r>
              <w:rPr>
                <w:rFonts w:hint="eastAsia"/>
                <w:sz w:val="24"/>
                <w:szCs w:val="24"/>
              </w:rPr>
              <w:t>5.设备应应采用统一1个IP地址管理；</w:t>
            </w:r>
            <w:r>
              <w:rPr>
                <w:rFonts w:hint="eastAsia"/>
                <w:sz w:val="24"/>
                <w:szCs w:val="24"/>
              </w:rPr>
              <w:br w:type="textWrapping"/>
            </w:r>
            <w:r>
              <w:rPr>
                <w:rFonts w:hint="eastAsia"/>
                <w:sz w:val="24"/>
                <w:szCs w:val="24"/>
              </w:rPr>
              <w:t>6.支持人、车、非机动车混合目标抓拍，支持抓拍输出七种类型的图片，包含人脸局部图片、人像全身局部图片、车辆局部照片、车牌局部照片、非机动车局部照片、场景全景图片、压缩场景全景图片，全景图编码质量可配置；</w:t>
            </w:r>
            <w:r>
              <w:rPr>
                <w:rFonts w:hint="eastAsia"/>
                <w:sz w:val="24"/>
                <w:szCs w:val="24"/>
              </w:rPr>
              <w:br w:type="textWrapping"/>
            </w:r>
            <w:r>
              <w:rPr>
                <w:rFonts w:hint="eastAsia"/>
                <w:sz w:val="24"/>
                <w:szCs w:val="24"/>
              </w:rPr>
              <w:t>7.★支持输出两眼瞳距为20像素以上的人脸目标，人脸目标检测捕获率≥99%，人脸目标误捕率≤1%，人脸目标重复捕获率≤1%（以公安部授权机构出具的检验报告为准）；</w:t>
            </w:r>
            <w:r>
              <w:rPr>
                <w:rFonts w:hint="eastAsia"/>
                <w:sz w:val="24"/>
                <w:szCs w:val="24"/>
              </w:rPr>
              <w:br w:type="textWrapping"/>
            </w:r>
            <w:r>
              <w:rPr>
                <w:rFonts w:hint="eastAsia"/>
                <w:sz w:val="24"/>
                <w:szCs w:val="24"/>
              </w:rPr>
              <w:t>8.支持人脸属性、人员属性分析，支持黄、黄绿车牌颜色，单排、武警、警用，双排及新能源车牌结构属性分析，支持车辆子品牌识别检测功能，正向可识别不低于3600种，背向可识别的不低于1500种，支持不低于425种车标；</w:t>
            </w:r>
            <w:r>
              <w:rPr>
                <w:rFonts w:hint="eastAsia"/>
                <w:sz w:val="24"/>
                <w:szCs w:val="24"/>
              </w:rPr>
              <w:br w:type="textWrapping"/>
            </w:r>
            <w:r>
              <w:rPr>
                <w:rFonts w:hint="eastAsia"/>
                <w:sz w:val="24"/>
                <w:szCs w:val="24"/>
              </w:rPr>
              <w:t>9.设备外壳防护等级IP67，工作温度-40℃~+70℃，满足DC48V±30%工作电压；</w:t>
            </w:r>
            <w:r>
              <w:rPr>
                <w:rFonts w:hint="eastAsia"/>
                <w:sz w:val="24"/>
                <w:szCs w:val="24"/>
              </w:rPr>
              <w:br w:type="textWrapping"/>
            </w:r>
            <w:r>
              <w:rPr>
                <w:rFonts w:hint="eastAsia"/>
                <w:sz w:val="24"/>
                <w:szCs w:val="24"/>
              </w:rPr>
              <w:t>10.设备应具有“国家安全防范报警系统产品质量监督检验中心”出具的相关要求检验报告复印件并加盖原厂公章。</w:t>
            </w:r>
          </w:p>
        </w:tc>
        <w:tc>
          <w:tcPr>
            <w:tcW w:w="644" w:type="dxa"/>
            <w:shd w:val="clear" w:color="auto" w:fill="auto"/>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3</w:t>
            </w:r>
          </w:p>
        </w:tc>
        <w:tc>
          <w:tcPr>
            <w:tcW w:w="2338" w:type="dxa"/>
            <w:shd w:val="clear" w:color="auto" w:fill="auto"/>
            <w:vAlign w:val="center"/>
          </w:tcPr>
          <w:p>
            <w:pPr>
              <w:spacing w:line="240" w:lineRule="atLeast"/>
              <w:jc w:val="center"/>
              <w:rPr>
                <w:sz w:val="24"/>
                <w:szCs w:val="24"/>
              </w:rPr>
            </w:pPr>
            <w:r>
              <w:rPr>
                <w:rFonts w:hint="eastAsia"/>
                <w:sz w:val="24"/>
                <w:szCs w:val="24"/>
              </w:rPr>
              <w:t>智慧社区一体化服务器</w:t>
            </w:r>
          </w:p>
        </w:tc>
        <w:tc>
          <w:tcPr>
            <w:tcW w:w="5280" w:type="dxa"/>
            <w:shd w:val="clear" w:color="auto" w:fill="auto"/>
            <w:vAlign w:val="center"/>
          </w:tcPr>
          <w:p>
            <w:pPr>
              <w:spacing w:line="240" w:lineRule="atLeast"/>
              <w:jc w:val="left"/>
              <w:rPr>
                <w:sz w:val="24"/>
                <w:szCs w:val="24"/>
              </w:rPr>
            </w:pPr>
            <w:r>
              <w:rPr>
                <w:rFonts w:hint="eastAsia"/>
                <w:sz w:val="24"/>
                <w:szCs w:val="24"/>
              </w:rPr>
              <w:t>1.智慧社区一体化服务器。机架式设计，≥1×E5 CPU，≥64GB 内存，≥1×企业级硬盘，≥1×800W电源；</w:t>
            </w:r>
            <w:r>
              <w:rPr>
                <w:rFonts w:hint="eastAsia"/>
                <w:sz w:val="24"/>
                <w:szCs w:val="24"/>
              </w:rPr>
              <w:br w:type="textWrapping"/>
            </w:r>
            <w:r>
              <w:rPr>
                <w:rFonts w:hint="eastAsia"/>
                <w:sz w:val="24"/>
                <w:szCs w:val="24"/>
              </w:rPr>
              <w:t>2.对社区范围内的人员、车辆、事件等信息统一管理；支持人脸门禁、人员卡口、车辆卡口、全景摄像机等多类前端设备接入管理，可本地存储人脸照/人像照/车辆照片，并关联历史视频；提供账号权限管理；支持事件进行统一管理和异常告警；支持GA/T1400协议接入；</w:t>
            </w:r>
            <w:r>
              <w:rPr>
                <w:rFonts w:hint="eastAsia"/>
                <w:sz w:val="24"/>
                <w:szCs w:val="24"/>
              </w:rPr>
              <w:br w:type="textWrapping"/>
            </w:r>
            <w:r>
              <w:rPr>
                <w:rFonts w:hint="eastAsia"/>
                <w:sz w:val="24"/>
                <w:szCs w:val="24"/>
              </w:rPr>
              <w:t>3.首页左侧可展示实有房屋数、实有人口数、实有单位数、实有车辆数、实有设备数、关注人员数；</w:t>
            </w:r>
            <w:r>
              <w:rPr>
                <w:rFonts w:hint="eastAsia"/>
                <w:sz w:val="24"/>
                <w:szCs w:val="24"/>
              </w:rPr>
              <w:br w:type="textWrapping"/>
            </w:r>
            <w:r>
              <w:rPr>
                <w:rFonts w:hint="eastAsia"/>
                <w:sz w:val="24"/>
                <w:szCs w:val="24"/>
              </w:rPr>
              <w:t>4.支持查看小区、楼栋、单元、房屋、房屋登记人数及人员信息；</w:t>
            </w:r>
            <w:r>
              <w:rPr>
                <w:rFonts w:hint="eastAsia"/>
                <w:sz w:val="24"/>
                <w:szCs w:val="24"/>
              </w:rPr>
              <w:br w:type="textWrapping"/>
            </w:r>
            <w:r>
              <w:rPr>
                <w:rFonts w:hint="eastAsia"/>
                <w:sz w:val="24"/>
                <w:szCs w:val="24"/>
              </w:rPr>
              <w:t>5.支持对新进人员、无抓拍行为、多频次行为进行核实操作，包括签收、处理。</w:t>
            </w:r>
          </w:p>
        </w:tc>
        <w:tc>
          <w:tcPr>
            <w:tcW w:w="644" w:type="dxa"/>
            <w:shd w:val="clear" w:color="auto" w:fill="auto"/>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4</w:t>
            </w:r>
          </w:p>
        </w:tc>
        <w:tc>
          <w:tcPr>
            <w:tcW w:w="2338" w:type="dxa"/>
            <w:shd w:val="clear" w:color="auto" w:fill="auto"/>
            <w:vAlign w:val="center"/>
          </w:tcPr>
          <w:p>
            <w:pPr>
              <w:spacing w:line="240" w:lineRule="atLeast"/>
              <w:jc w:val="center"/>
              <w:rPr>
                <w:sz w:val="24"/>
                <w:szCs w:val="24"/>
              </w:rPr>
            </w:pPr>
            <w:r>
              <w:rPr>
                <w:rFonts w:hint="eastAsia"/>
                <w:sz w:val="24"/>
                <w:szCs w:val="24"/>
              </w:rPr>
              <w:t>视频监控平台</w:t>
            </w:r>
          </w:p>
        </w:tc>
        <w:tc>
          <w:tcPr>
            <w:tcW w:w="5280" w:type="dxa"/>
            <w:shd w:val="clear" w:color="auto" w:fill="auto"/>
            <w:vAlign w:val="center"/>
          </w:tcPr>
          <w:p>
            <w:pPr>
              <w:spacing w:line="240" w:lineRule="atLeast"/>
              <w:jc w:val="left"/>
              <w:rPr>
                <w:sz w:val="24"/>
                <w:szCs w:val="24"/>
              </w:rPr>
            </w:pPr>
            <w:r>
              <w:rPr>
                <w:rFonts w:hint="eastAsia"/>
                <w:sz w:val="24"/>
                <w:szCs w:val="24"/>
              </w:rPr>
              <w:t>1.设备采用嵌入式设计，安全可靠；</w:t>
            </w:r>
            <w:r>
              <w:rPr>
                <w:rFonts w:hint="eastAsia"/>
                <w:sz w:val="24"/>
                <w:szCs w:val="24"/>
              </w:rPr>
              <w:br w:type="textWrapping"/>
            </w:r>
            <w:r>
              <w:rPr>
                <w:rFonts w:hint="eastAsia"/>
                <w:sz w:val="24"/>
                <w:szCs w:val="24"/>
              </w:rPr>
              <w:t>2.单台设备可支持300个监控点的接入；</w:t>
            </w:r>
            <w:r>
              <w:rPr>
                <w:rFonts w:hint="eastAsia"/>
                <w:sz w:val="24"/>
                <w:szCs w:val="24"/>
              </w:rPr>
              <w:br w:type="textWrapping"/>
            </w:r>
            <w:r>
              <w:rPr>
                <w:rFonts w:hint="eastAsia"/>
                <w:sz w:val="24"/>
                <w:szCs w:val="24"/>
              </w:rPr>
              <w:t>3.单台设备支持单纯录像72Mbps或单纯转发160Mbps的能力；</w:t>
            </w:r>
            <w:r>
              <w:rPr>
                <w:rFonts w:hint="eastAsia"/>
                <w:sz w:val="24"/>
                <w:szCs w:val="24"/>
              </w:rPr>
              <w:br w:type="textWrapping"/>
            </w:r>
            <w:r>
              <w:rPr>
                <w:rFonts w:hint="eastAsia"/>
                <w:sz w:val="24"/>
                <w:szCs w:val="24"/>
              </w:rPr>
              <w:t>4.设备应支持4K、QXGA（2048×1536）、1080P、UXGA、960P、720P、XGA、SVGA、D1、4CIF、2CIF、CIF、QVGA、QCIF、QQCIF等主流视频分辨率；</w:t>
            </w:r>
            <w:r>
              <w:rPr>
                <w:rFonts w:hint="eastAsia"/>
                <w:sz w:val="24"/>
                <w:szCs w:val="24"/>
              </w:rPr>
              <w:br w:type="textWrapping"/>
            </w:r>
            <w:r>
              <w:rPr>
                <w:rFonts w:hint="eastAsia"/>
                <w:sz w:val="24"/>
                <w:szCs w:val="24"/>
              </w:rPr>
              <w:t>5.设备应支持H.264、H.265等编码格式；</w:t>
            </w:r>
            <w:r>
              <w:rPr>
                <w:rFonts w:hint="eastAsia"/>
                <w:sz w:val="24"/>
                <w:szCs w:val="24"/>
              </w:rPr>
              <w:br w:type="textWrapping"/>
            </w:r>
            <w:r>
              <w:rPr>
                <w:rFonts w:hint="eastAsia"/>
                <w:sz w:val="24"/>
                <w:szCs w:val="24"/>
              </w:rPr>
              <w:t>6.支持多画面同时浏览，最多可达64画面；</w:t>
            </w:r>
            <w:r>
              <w:rPr>
                <w:rFonts w:hint="eastAsia"/>
                <w:sz w:val="24"/>
                <w:szCs w:val="24"/>
              </w:rPr>
              <w:br w:type="textWrapping"/>
            </w:r>
            <w:r>
              <w:rPr>
                <w:rFonts w:hint="eastAsia"/>
                <w:sz w:val="24"/>
                <w:szCs w:val="24"/>
              </w:rPr>
              <w:t>7.支持实时浏览窗口风格自定义功能，用户可以自行设计所需要的窗口风格；</w:t>
            </w:r>
            <w:r>
              <w:rPr>
                <w:rFonts w:hint="eastAsia"/>
                <w:sz w:val="24"/>
                <w:szCs w:val="24"/>
              </w:rPr>
              <w:br w:type="textWrapping"/>
            </w:r>
            <w:r>
              <w:rPr>
                <w:rFonts w:hint="eastAsia"/>
                <w:sz w:val="24"/>
                <w:szCs w:val="24"/>
              </w:rPr>
              <w:t>8.支持画面轮巡及预案轮巡、支持批量操作，可以对多个窗口批量执行抓拍、停止浏览等操作；</w:t>
            </w:r>
            <w:r>
              <w:rPr>
                <w:rFonts w:hint="eastAsia"/>
                <w:sz w:val="24"/>
                <w:szCs w:val="24"/>
              </w:rPr>
              <w:br w:type="textWrapping"/>
            </w:r>
            <w:r>
              <w:rPr>
                <w:rFonts w:hint="eastAsia"/>
                <w:sz w:val="24"/>
                <w:szCs w:val="24"/>
              </w:rPr>
              <w:t>9.支持视频拼接功能，通过平台客户端对视频源进行剪切、上下位移、放大、缩小等操作，将多个视频源图像拼接为单路图像，并支持录像存储和电视墙上墙功能；</w:t>
            </w:r>
            <w:r>
              <w:rPr>
                <w:rFonts w:hint="eastAsia"/>
                <w:sz w:val="24"/>
                <w:szCs w:val="24"/>
              </w:rPr>
              <w:br w:type="textWrapping"/>
            </w:r>
            <w:r>
              <w:rPr>
                <w:rFonts w:hint="eastAsia"/>
                <w:sz w:val="24"/>
                <w:szCs w:val="24"/>
              </w:rPr>
              <w:t>10.支持平台录像、前端录像、客户端本地录像等多种录像策略；</w:t>
            </w:r>
            <w:r>
              <w:rPr>
                <w:rFonts w:hint="eastAsia"/>
                <w:sz w:val="24"/>
                <w:szCs w:val="24"/>
              </w:rPr>
              <w:br w:type="textWrapping"/>
            </w:r>
            <w:r>
              <w:rPr>
                <w:rFonts w:hint="eastAsia"/>
                <w:sz w:val="24"/>
                <w:szCs w:val="24"/>
              </w:rPr>
              <w:t>11.支持16路放像、16路同步放像功能，支持录像单帧播放、多倍速放像、录像倒放等功能，支持单路录像分多时段回放；</w:t>
            </w:r>
            <w:r>
              <w:rPr>
                <w:rFonts w:hint="eastAsia"/>
                <w:sz w:val="24"/>
                <w:szCs w:val="24"/>
              </w:rPr>
              <w:br w:type="textWrapping"/>
            </w:r>
            <w:r>
              <w:rPr>
                <w:rFonts w:hint="eastAsia"/>
                <w:sz w:val="24"/>
                <w:szCs w:val="24"/>
              </w:rPr>
              <w:t>12.支持录像下载按秒定位，支持录像批量下载，支持下载录像为MP4格式；</w:t>
            </w:r>
            <w:r>
              <w:rPr>
                <w:rFonts w:hint="eastAsia"/>
                <w:sz w:val="24"/>
                <w:szCs w:val="24"/>
              </w:rPr>
              <w:br w:type="textWrapping"/>
            </w:r>
            <w:r>
              <w:rPr>
                <w:rFonts w:hint="eastAsia"/>
                <w:sz w:val="24"/>
                <w:szCs w:val="24"/>
              </w:rPr>
              <w:t>13.支持将监控点的录像绑定到指定磁盘分区；</w:t>
            </w:r>
            <w:r>
              <w:rPr>
                <w:rFonts w:hint="eastAsia"/>
                <w:sz w:val="24"/>
                <w:szCs w:val="24"/>
              </w:rPr>
              <w:br w:type="textWrapping"/>
            </w:r>
            <w:r>
              <w:rPr>
                <w:rFonts w:hint="eastAsia"/>
                <w:sz w:val="24"/>
                <w:szCs w:val="24"/>
              </w:rPr>
              <w:t>14.支持智能丢包恢复，支持重传缓冲和精确重传功能；</w:t>
            </w:r>
            <w:r>
              <w:rPr>
                <w:rFonts w:hint="eastAsia"/>
                <w:sz w:val="24"/>
                <w:szCs w:val="24"/>
              </w:rPr>
              <w:br w:type="textWrapping"/>
            </w:r>
            <w:r>
              <w:rPr>
                <w:rFonts w:hint="eastAsia"/>
                <w:sz w:val="24"/>
                <w:szCs w:val="24"/>
              </w:rPr>
              <w:t>15.支持USB备份盘，可定时对系统进行数据备份，支持通过备份盘恢复系统数据；</w:t>
            </w:r>
            <w:r>
              <w:rPr>
                <w:rFonts w:hint="eastAsia"/>
                <w:sz w:val="24"/>
                <w:szCs w:val="24"/>
              </w:rPr>
              <w:br w:type="textWrapping"/>
            </w:r>
            <w:r>
              <w:rPr>
                <w:rFonts w:hint="eastAsia"/>
                <w:sz w:val="24"/>
                <w:szCs w:val="24"/>
              </w:rPr>
              <w:t>16.支持当监控业务平台故障或下线后，录像业务不受影响，当平台恢复正常工作后，系统恢复正常、录像数据不丢失。</w:t>
            </w:r>
          </w:p>
        </w:tc>
        <w:tc>
          <w:tcPr>
            <w:tcW w:w="644" w:type="dxa"/>
            <w:shd w:val="clear" w:color="auto" w:fill="auto"/>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5</w:t>
            </w:r>
          </w:p>
        </w:tc>
        <w:tc>
          <w:tcPr>
            <w:tcW w:w="2338" w:type="dxa"/>
            <w:shd w:val="clear" w:color="auto" w:fill="auto"/>
            <w:vAlign w:val="center"/>
          </w:tcPr>
          <w:p>
            <w:pPr>
              <w:spacing w:line="240" w:lineRule="atLeast"/>
              <w:jc w:val="center"/>
              <w:rPr>
                <w:sz w:val="24"/>
                <w:szCs w:val="24"/>
              </w:rPr>
            </w:pPr>
            <w:r>
              <w:rPr>
                <w:rFonts w:hint="eastAsia"/>
                <w:sz w:val="24"/>
                <w:szCs w:val="24"/>
              </w:rPr>
              <w:t>视频存储设备</w:t>
            </w:r>
          </w:p>
        </w:tc>
        <w:tc>
          <w:tcPr>
            <w:tcW w:w="5280" w:type="dxa"/>
            <w:shd w:val="clear" w:color="auto" w:fill="auto"/>
            <w:vAlign w:val="center"/>
          </w:tcPr>
          <w:p>
            <w:pPr>
              <w:spacing w:line="240" w:lineRule="atLeast"/>
              <w:jc w:val="left"/>
              <w:rPr>
                <w:sz w:val="24"/>
                <w:szCs w:val="24"/>
              </w:rPr>
            </w:pPr>
            <w:r>
              <w:rPr>
                <w:rFonts w:hint="eastAsia"/>
                <w:sz w:val="24"/>
                <w:szCs w:val="24"/>
              </w:rPr>
              <w:t>1.设备应采用模块化无线缆设计，嵌入式linux操作系统，支持16盘位，共128T存储容量，系统稳定可靠；</w:t>
            </w:r>
            <w:r>
              <w:rPr>
                <w:rFonts w:hint="eastAsia"/>
                <w:sz w:val="24"/>
                <w:szCs w:val="24"/>
              </w:rPr>
              <w:br w:type="textWrapping"/>
            </w:r>
            <w:r>
              <w:rPr>
                <w:rFonts w:hint="eastAsia"/>
                <w:sz w:val="24"/>
                <w:szCs w:val="24"/>
              </w:rPr>
              <w:t>2.支持视音频采用视频流协议直接写入存储；</w:t>
            </w:r>
            <w:r>
              <w:rPr>
                <w:rFonts w:hint="eastAsia"/>
                <w:sz w:val="24"/>
                <w:szCs w:val="24"/>
              </w:rPr>
              <w:br w:type="textWrapping"/>
            </w:r>
            <w:r>
              <w:rPr>
                <w:rFonts w:hint="eastAsia"/>
                <w:sz w:val="24"/>
                <w:szCs w:val="24"/>
              </w:rPr>
              <w:t>3.支持RAID重建速度动态调整，可以根据写入码流带宽需求，动态调整RAID重建的速度；</w:t>
            </w:r>
            <w:r>
              <w:rPr>
                <w:rFonts w:hint="eastAsia"/>
                <w:sz w:val="24"/>
                <w:szCs w:val="24"/>
              </w:rPr>
              <w:br w:type="textWrapping"/>
            </w:r>
            <w:r>
              <w:rPr>
                <w:rFonts w:hint="eastAsia"/>
                <w:sz w:val="24"/>
                <w:szCs w:val="24"/>
              </w:rPr>
              <w:t>4.支持RAID重建断点续建技术，设备重启之后，RAID可以继续重建；</w:t>
            </w:r>
            <w:r>
              <w:rPr>
                <w:rFonts w:hint="eastAsia"/>
                <w:sz w:val="24"/>
                <w:szCs w:val="24"/>
              </w:rPr>
              <w:br w:type="textWrapping"/>
            </w:r>
            <w:r>
              <w:rPr>
                <w:rFonts w:hint="eastAsia"/>
                <w:sz w:val="24"/>
                <w:szCs w:val="24"/>
              </w:rPr>
              <w:t>5.支持RAID冗余磁盘技术，支持RAID0、1、5、6、10，支持热备盘；</w:t>
            </w:r>
            <w:r>
              <w:rPr>
                <w:rFonts w:hint="eastAsia"/>
                <w:sz w:val="24"/>
                <w:szCs w:val="24"/>
              </w:rPr>
              <w:br w:type="textWrapping"/>
            </w:r>
            <w:r>
              <w:rPr>
                <w:rFonts w:hint="eastAsia"/>
                <w:sz w:val="24"/>
                <w:szCs w:val="24"/>
              </w:rPr>
              <w:t>6.支持全面的状态报警，提供控制台告警、指示灯告警、邮件告警等多种告警方式；</w:t>
            </w:r>
            <w:r>
              <w:rPr>
                <w:rFonts w:hint="eastAsia"/>
                <w:sz w:val="24"/>
                <w:szCs w:val="24"/>
              </w:rPr>
              <w:br w:type="textWrapping"/>
            </w:r>
            <w:r>
              <w:rPr>
                <w:rFonts w:hint="eastAsia"/>
                <w:sz w:val="24"/>
                <w:szCs w:val="24"/>
              </w:rPr>
              <w:t>7.支持针对坏扇区磁盘的热顶替；</w:t>
            </w:r>
            <w:r>
              <w:rPr>
                <w:rFonts w:hint="eastAsia"/>
                <w:sz w:val="24"/>
                <w:szCs w:val="24"/>
              </w:rPr>
              <w:br w:type="textWrapping"/>
            </w:r>
            <w:r>
              <w:rPr>
                <w:rFonts w:hint="eastAsia"/>
                <w:sz w:val="24"/>
                <w:szCs w:val="24"/>
              </w:rPr>
              <w:t>8.支持虚拟磁盘类型iSCSI、NRU、NAS；</w:t>
            </w:r>
            <w:r>
              <w:rPr>
                <w:rFonts w:hint="eastAsia"/>
                <w:sz w:val="24"/>
                <w:szCs w:val="24"/>
              </w:rPr>
              <w:br w:type="textWrapping"/>
            </w:r>
            <w:r>
              <w:rPr>
                <w:rFonts w:hint="eastAsia"/>
                <w:sz w:val="24"/>
                <w:szCs w:val="24"/>
              </w:rPr>
              <w:t>9.采用B/S设计，支持通过浏览器对一台或多台磁盘阵列进行访问和控制；</w:t>
            </w:r>
            <w:r>
              <w:rPr>
                <w:rFonts w:hint="eastAsia"/>
                <w:sz w:val="24"/>
                <w:szCs w:val="24"/>
              </w:rPr>
              <w:br w:type="textWrapping"/>
            </w:r>
            <w:r>
              <w:rPr>
                <w:rFonts w:hint="eastAsia"/>
                <w:sz w:val="24"/>
                <w:szCs w:val="24"/>
              </w:rPr>
              <w:t>10.支持RAID组在线扩容，增加、减少RAID组的磁盘数量不影响设备正常工作；</w:t>
            </w:r>
            <w:r>
              <w:rPr>
                <w:rFonts w:hint="eastAsia"/>
                <w:sz w:val="24"/>
                <w:szCs w:val="24"/>
              </w:rPr>
              <w:br w:type="textWrapping"/>
            </w:r>
            <w:r>
              <w:rPr>
                <w:rFonts w:hint="eastAsia"/>
                <w:sz w:val="24"/>
                <w:szCs w:val="24"/>
              </w:rPr>
              <w:t>11.在RAID组内丢失2块（含）以上磁盘但至少有1块正常磁盘时，不影响设备正常工作；</w:t>
            </w:r>
            <w:r>
              <w:rPr>
                <w:rFonts w:hint="eastAsia"/>
                <w:sz w:val="24"/>
                <w:szCs w:val="24"/>
              </w:rPr>
              <w:br w:type="textWrapping"/>
            </w:r>
            <w:r>
              <w:rPr>
                <w:rFonts w:hint="eastAsia"/>
                <w:sz w:val="24"/>
                <w:szCs w:val="24"/>
              </w:rPr>
              <w:t>12.在RAID组内有磁盘失效且正常磁盘数量大于等于9块时，系统自动重构；</w:t>
            </w:r>
            <w:r>
              <w:rPr>
                <w:rFonts w:hint="eastAsia"/>
                <w:sz w:val="24"/>
                <w:szCs w:val="24"/>
              </w:rPr>
              <w:br w:type="textWrapping"/>
            </w:r>
            <w:r>
              <w:rPr>
                <w:rFonts w:hint="eastAsia"/>
                <w:sz w:val="24"/>
                <w:szCs w:val="24"/>
              </w:rPr>
              <w:t>13.非RAIDX模式下，写入能力：≥500Mbits/s同时转发能力：≥200Mbits/s；</w:t>
            </w:r>
            <w:r>
              <w:rPr>
                <w:rFonts w:hint="eastAsia"/>
                <w:sz w:val="24"/>
                <w:szCs w:val="24"/>
              </w:rPr>
              <w:br w:type="textWrapping"/>
            </w:r>
            <w:r>
              <w:rPr>
                <w:rFonts w:hint="eastAsia"/>
                <w:sz w:val="24"/>
                <w:szCs w:val="24"/>
              </w:rPr>
              <w:t>14.RAIDX模式下，写入能力：≥800Mbits/s同时转发能力：≥200Mbits/s；</w:t>
            </w:r>
            <w:r>
              <w:rPr>
                <w:rFonts w:hint="eastAsia"/>
                <w:sz w:val="24"/>
                <w:szCs w:val="24"/>
              </w:rPr>
              <w:br w:type="textWrapping"/>
            </w:r>
            <w:r>
              <w:rPr>
                <w:rFonts w:hint="eastAsia"/>
                <w:sz w:val="24"/>
                <w:szCs w:val="24"/>
              </w:rPr>
              <w:t>15.支持SATA硬盘，支持硬盘热插拔；</w:t>
            </w:r>
            <w:r>
              <w:rPr>
                <w:rFonts w:hint="eastAsia"/>
                <w:sz w:val="24"/>
                <w:szCs w:val="24"/>
              </w:rPr>
              <w:br w:type="textWrapping"/>
            </w:r>
            <w:r>
              <w:rPr>
                <w:rFonts w:hint="eastAsia"/>
                <w:sz w:val="24"/>
                <w:szCs w:val="24"/>
              </w:rPr>
              <w:t>16.冗余网口，支持网口绑定，实现负载均衡，提高硬件可靠性；</w:t>
            </w:r>
            <w:r>
              <w:rPr>
                <w:rFonts w:hint="eastAsia"/>
                <w:sz w:val="24"/>
                <w:szCs w:val="24"/>
              </w:rPr>
              <w:br w:type="textWrapping"/>
            </w:r>
            <w:r>
              <w:rPr>
                <w:rFonts w:hint="eastAsia"/>
                <w:sz w:val="24"/>
                <w:szCs w:val="24"/>
              </w:rPr>
              <w:t>17.支持2T、3T、4T、6T、8T硬盘；支持企业级、监控级硬盘。</w:t>
            </w:r>
          </w:p>
        </w:tc>
        <w:tc>
          <w:tcPr>
            <w:tcW w:w="644" w:type="dxa"/>
            <w:shd w:val="clear" w:color="auto" w:fill="auto"/>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31" w:type="dxa"/>
            <w:gridSpan w:val="3"/>
            <w:shd w:val="clear" w:color="auto" w:fill="auto"/>
            <w:noWrap/>
            <w:vAlign w:val="center"/>
          </w:tcPr>
          <w:p>
            <w:pPr>
              <w:spacing w:line="240" w:lineRule="atLeast"/>
              <w:jc w:val="left"/>
              <w:rPr>
                <w:b/>
                <w:bCs/>
                <w:color w:val="000000"/>
                <w:sz w:val="24"/>
                <w:szCs w:val="24"/>
              </w:rPr>
            </w:pPr>
            <w:r>
              <w:rPr>
                <w:rFonts w:hint="eastAsia"/>
                <w:b/>
                <w:bCs/>
                <w:color w:val="000000"/>
                <w:sz w:val="24"/>
                <w:szCs w:val="24"/>
              </w:rPr>
              <w:t>1.4辅材</w:t>
            </w:r>
          </w:p>
        </w:tc>
        <w:tc>
          <w:tcPr>
            <w:tcW w:w="644" w:type="dxa"/>
            <w:shd w:val="clear" w:color="auto" w:fill="auto"/>
            <w:vAlign w:val="center"/>
          </w:tcPr>
          <w:p>
            <w:pPr>
              <w:spacing w:line="240" w:lineRule="atLeast"/>
              <w:jc w:val="center"/>
              <w:rPr>
                <w:color w:val="000000"/>
                <w:sz w:val="24"/>
                <w:szCs w:val="24"/>
              </w:rPr>
            </w:pPr>
            <w:r>
              <w:rPr>
                <w:rFonts w:hint="eastAsia"/>
                <w:color w:val="000000"/>
                <w:sz w:val="24"/>
                <w:szCs w:val="24"/>
              </w:rPr>
              <w:t>　</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13" w:type="dxa"/>
            <w:shd w:val="clear" w:color="auto" w:fill="auto"/>
            <w:noWrap/>
            <w:vAlign w:val="center"/>
          </w:tcPr>
          <w:p>
            <w:pPr>
              <w:spacing w:line="240" w:lineRule="atLeast"/>
              <w:jc w:val="center"/>
              <w:rPr>
                <w:color w:val="000000"/>
                <w:sz w:val="24"/>
                <w:szCs w:val="24"/>
              </w:rPr>
            </w:pPr>
            <w:r>
              <w:rPr>
                <w:rFonts w:hint="eastAsia"/>
                <w:color w:val="000000"/>
                <w:sz w:val="24"/>
                <w:szCs w:val="24"/>
              </w:rPr>
              <w:t>1</w:t>
            </w:r>
          </w:p>
        </w:tc>
        <w:tc>
          <w:tcPr>
            <w:tcW w:w="2338" w:type="dxa"/>
            <w:shd w:val="clear" w:color="auto" w:fill="auto"/>
            <w:vAlign w:val="center"/>
          </w:tcPr>
          <w:p>
            <w:pPr>
              <w:spacing w:line="240" w:lineRule="atLeast"/>
              <w:jc w:val="center"/>
              <w:rPr>
                <w:sz w:val="24"/>
                <w:szCs w:val="24"/>
              </w:rPr>
            </w:pPr>
            <w:r>
              <w:rPr>
                <w:rFonts w:hint="eastAsia"/>
                <w:sz w:val="24"/>
                <w:szCs w:val="24"/>
              </w:rPr>
              <w:t>辅材</w:t>
            </w:r>
          </w:p>
        </w:tc>
        <w:tc>
          <w:tcPr>
            <w:tcW w:w="5280" w:type="dxa"/>
            <w:shd w:val="clear" w:color="auto" w:fill="auto"/>
            <w:vAlign w:val="center"/>
          </w:tcPr>
          <w:p>
            <w:pPr>
              <w:spacing w:line="240" w:lineRule="atLeast"/>
              <w:jc w:val="left"/>
              <w:rPr>
                <w:sz w:val="24"/>
                <w:szCs w:val="24"/>
              </w:rPr>
            </w:pPr>
            <w:r>
              <w:rPr>
                <w:rFonts w:hint="eastAsia"/>
                <w:sz w:val="24"/>
                <w:szCs w:val="24"/>
              </w:rPr>
              <w:t>设备箱、光纤收发器、光纤、网线、电源线等</w:t>
            </w:r>
          </w:p>
        </w:tc>
        <w:tc>
          <w:tcPr>
            <w:tcW w:w="644" w:type="dxa"/>
            <w:shd w:val="clear" w:color="auto" w:fill="auto"/>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vAlign w:val="center"/>
          </w:tcPr>
          <w:p>
            <w:pPr>
              <w:spacing w:line="240" w:lineRule="atLeast"/>
              <w:jc w:val="center"/>
              <w:rPr>
                <w:color w:val="000000"/>
                <w:sz w:val="24"/>
                <w:szCs w:val="24"/>
              </w:rPr>
            </w:pPr>
            <w:r>
              <w:rPr>
                <w:rFonts w:hint="eastAsia"/>
                <w:color w:val="00000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31" w:type="dxa"/>
            <w:gridSpan w:val="3"/>
            <w:shd w:val="clear" w:color="auto" w:fill="auto"/>
            <w:noWrap/>
            <w:vAlign w:val="center"/>
          </w:tcPr>
          <w:p>
            <w:pPr>
              <w:spacing w:line="240" w:lineRule="atLeast"/>
              <w:jc w:val="left"/>
              <w:rPr>
                <w:b/>
                <w:bCs/>
                <w:color w:val="000000"/>
                <w:sz w:val="24"/>
                <w:szCs w:val="24"/>
              </w:rPr>
            </w:pPr>
            <w:r>
              <w:rPr>
                <w:rFonts w:hint="eastAsia"/>
                <w:b/>
                <w:bCs/>
                <w:color w:val="000000"/>
                <w:sz w:val="24"/>
                <w:szCs w:val="24"/>
              </w:rPr>
              <w:t>二、系统集成</w:t>
            </w:r>
          </w:p>
        </w:tc>
        <w:tc>
          <w:tcPr>
            <w:tcW w:w="644" w:type="dxa"/>
            <w:shd w:val="clear" w:color="auto" w:fill="auto"/>
            <w:noWrap/>
            <w:vAlign w:val="center"/>
          </w:tcPr>
          <w:p>
            <w:pPr>
              <w:spacing w:line="240" w:lineRule="atLeast"/>
              <w:jc w:val="center"/>
              <w:rPr>
                <w:color w:val="000000"/>
                <w:sz w:val="24"/>
                <w:szCs w:val="24"/>
              </w:rPr>
            </w:pPr>
            <w:r>
              <w:rPr>
                <w:rFonts w:hint="eastAsia"/>
                <w:color w:val="000000"/>
                <w:sz w:val="24"/>
                <w:szCs w:val="24"/>
              </w:rPr>
              <w:t>　</w:t>
            </w:r>
          </w:p>
        </w:tc>
        <w:tc>
          <w:tcPr>
            <w:tcW w:w="511" w:type="dxa"/>
            <w:shd w:val="clear" w:color="auto" w:fill="auto"/>
            <w:noWrap/>
            <w:vAlign w:val="center"/>
          </w:tcPr>
          <w:p>
            <w:pPr>
              <w:spacing w:line="240" w:lineRule="atLeast"/>
              <w:jc w:val="center"/>
              <w:rPr>
                <w:color w:val="000000"/>
                <w:sz w:val="24"/>
                <w:szCs w:val="24"/>
              </w:rPr>
            </w:pPr>
            <w:r>
              <w:rPr>
                <w:rFonts w:hint="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13" w:type="dxa"/>
            <w:shd w:val="clear" w:color="auto" w:fill="auto"/>
            <w:noWrap/>
            <w:vAlign w:val="center"/>
          </w:tcPr>
          <w:p>
            <w:pPr>
              <w:spacing w:line="240" w:lineRule="atLeast"/>
              <w:jc w:val="left"/>
              <w:rPr>
                <w:b/>
                <w:bCs/>
                <w:color w:val="000000"/>
                <w:sz w:val="24"/>
                <w:szCs w:val="24"/>
              </w:rPr>
            </w:pPr>
            <w:r>
              <w:rPr>
                <w:rFonts w:hint="eastAsia"/>
                <w:b/>
                <w:bCs/>
                <w:color w:val="000000"/>
                <w:sz w:val="24"/>
                <w:szCs w:val="24"/>
              </w:rPr>
              <w:t>1</w:t>
            </w:r>
          </w:p>
        </w:tc>
        <w:tc>
          <w:tcPr>
            <w:tcW w:w="2338" w:type="dxa"/>
            <w:shd w:val="clear" w:color="auto" w:fill="auto"/>
            <w:noWrap/>
            <w:vAlign w:val="center"/>
          </w:tcPr>
          <w:p>
            <w:pPr>
              <w:spacing w:line="240" w:lineRule="atLeast"/>
              <w:jc w:val="center"/>
              <w:rPr>
                <w:b/>
                <w:bCs/>
                <w:sz w:val="24"/>
                <w:szCs w:val="24"/>
              </w:rPr>
            </w:pPr>
            <w:r>
              <w:rPr>
                <w:rFonts w:hint="eastAsia"/>
                <w:b/>
                <w:bCs/>
                <w:sz w:val="24"/>
                <w:szCs w:val="24"/>
              </w:rPr>
              <w:t>系统集成</w:t>
            </w:r>
          </w:p>
        </w:tc>
        <w:tc>
          <w:tcPr>
            <w:tcW w:w="5280" w:type="dxa"/>
            <w:shd w:val="clear" w:color="auto" w:fill="auto"/>
            <w:noWrap/>
            <w:vAlign w:val="center"/>
          </w:tcPr>
          <w:p>
            <w:pPr>
              <w:spacing w:line="240" w:lineRule="atLeast"/>
              <w:jc w:val="left"/>
              <w:rPr>
                <w:sz w:val="24"/>
                <w:szCs w:val="24"/>
              </w:rPr>
            </w:pPr>
            <w:r>
              <w:rPr>
                <w:rFonts w:hint="eastAsia"/>
                <w:sz w:val="24"/>
                <w:szCs w:val="24"/>
              </w:rPr>
              <w:t>　</w:t>
            </w:r>
          </w:p>
        </w:tc>
        <w:tc>
          <w:tcPr>
            <w:tcW w:w="644" w:type="dxa"/>
            <w:shd w:val="clear" w:color="auto" w:fill="auto"/>
            <w:noWrap/>
            <w:vAlign w:val="center"/>
          </w:tcPr>
          <w:p>
            <w:pPr>
              <w:spacing w:line="240" w:lineRule="atLeast"/>
              <w:jc w:val="center"/>
              <w:rPr>
                <w:color w:val="000000"/>
                <w:sz w:val="24"/>
                <w:szCs w:val="24"/>
              </w:rPr>
            </w:pPr>
            <w:r>
              <w:rPr>
                <w:rFonts w:hint="eastAsia"/>
                <w:color w:val="000000"/>
                <w:sz w:val="24"/>
                <w:szCs w:val="24"/>
              </w:rPr>
              <w:t>1</w:t>
            </w:r>
          </w:p>
        </w:tc>
        <w:tc>
          <w:tcPr>
            <w:tcW w:w="511" w:type="dxa"/>
            <w:shd w:val="clear" w:color="auto" w:fill="auto"/>
            <w:noWrap/>
            <w:vAlign w:val="center"/>
          </w:tcPr>
          <w:p>
            <w:pPr>
              <w:spacing w:line="240" w:lineRule="atLeast"/>
              <w:jc w:val="center"/>
              <w:rPr>
                <w:color w:val="000000"/>
                <w:sz w:val="24"/>
                <w:szCs w:val="24"/>
              </w:rPr>
            </w:pPr>
            <w:r>
              <w:rPr>
                <w:rFonts w:hint="eastAsia"/>
                <w:color w:val="000000"/>
                <w:sz w:val="24"/>
                <w:szCs w:val="24"/>
              </w:rPr>
              <w:t>项</w:t>
            </w:r>
          </w:p>
        </w:tc>
      </w:tr>
    </w:tbl>
    <w:p>
      <w:pPr>
        <w:pStyle w:val="22"/>
      </w:pPr>
    </w:p>
    <w:p>
      <w:pPr>
        <w:pStyle w:val="3"/>
        <w:pageBreakBefore/>
        <w:spacing w:before="0" w:after="0" w:line="360" w:lineRule="auto"/>
        <w:rPr>
          <w:rFonts w:ascii="仿宋" w:hAnsi="仿宋" w:eastAsia="仿宋"/>
          <w:sz w:val="44"/>
          <w:szCs w:val="44"/>
        </w:rPr>
      </w:pPr>
      <w:bookmarkStart w:id="36" w:name="_Toc18146"/>
      <w:bookmarkStart w:id="37" w:name="_Toc495679398"/>
      <w:r>
        <w:rPr>
          <w:rFonts w:hint="eastAsia" w:ascii="仿宋" w:hAnsi="仿宋" w:eastAsia="仿宋"/>
          <w:sz w:val="44"/>
          <w:szCs w:val="44"/>
        </w:rPr>
        <w:t>第三章 投标人须知</w:t>
      </w:r>
      <w:bookmarkEnd w:id="36"/>
      <w:bookmarkEnd w:id="37"/>
    </w:p>
    <w:p>
      <w:pPr>
        <w:pStyle w:val="42"/>
        <w:spacing w:after="0" w:line="400" w:lineRule="exact"/>
        <w:ind w:left="0" w:leftChars="0"/>
        <w:jc w:val="center"/>
        <w:rPr>
          <w:rFonts w:ascii="仿宋" w:hAnsi="仿宋" w:eastAsia="仿宋"/>
          <w:b/>
          <w:bCs/>
          <w:sz w:val="32"/>
          <w:szCs w:val="32"/>
        </w:rPr>
      </w:pPr>
      <w:r>
        <w:rPr>
          <w:rFonts w:hint="eastAsia" w:ascii="仿宋" w:hAnsi="仿宋" w:eastAsia="仿宋"/>
          <w:b/>
          <w:bCs/>
          <w:sz w:val="32"/>
          <w:szCs w:val="32"/>
        </w:rPr>
        <w:t>投标人须知前附表</w:t>
      </w:r>
    </w:p>
    <w:tbl>
      <w:tblPr>
        <w:tblStyle w:val="57"/>
        <w:tblpPr w:leftFromText="180" w:rightFromText="180" w:vertAnchor="text" w:horzAnchor="page" w:tblpXSpec="center" w:tblpY="564"/>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440" w:type="dxa"/>
            <w:vAlign w:val="center"/>
          </w:tcPr>
          <w:p>
            <w:pPr>
              <w:widowControl/>
              <w:autoSpaceDE w:val="0"/>
              <w:autoSpaceDN w:val="0"/>
              <w:spacing w:line="360" w:lineRule="auto"/>
              <w:jc w:val="center"/>
              <w:textAlignment w:val="bottom"/>
              <w:rPr>
                <w:rFonts w:ascii="仿宋" w:hAnsi="仿宋" w:eastAsia="仿宋"/>
                <w:sz w:val="24"/>
                <w:szCs w:val="24"/>
              </w:rPr>
            </w:pPr>
            <w:bookmarkStart w:id="38" w:name="_Toc133137798"/>
            <w:bookmarkStart w:id="39" w:name="_Toc133204461"/>
            <w:r>
              <w:rPr>
                <w:rFonts w:hint="eastAsia" w:ascii="仿宋" w:hAnsi="仿宋" w:eastAsia="仿宋"/>
                <w:sz w:val="24"/>
                <w:szCs w:val="24"/>
              </w:rPr>
              <w:t>序号</w:t>
            </w:r>
          </w:p>
        </w:tc>
        <w:tc>
          <w:tcPr>
            <w:tcW w:w="7740" w:type="dxa"/>
            <w:vAlign w:val="center"/>
          </w:tcPr>
          <w:p>
            <w:pPr>
              <w:widowControl/>
              <w:autoSpaceDE w:val="0"/>
              <w:autoSpaceDN w:val="0"/>
              <w:spacing w:line="360" w:lineRule="auto"/>
              <w:jc w:val="center"/>
              <w:textAlignment w:val="bottom"/>
              <w:rPr>
                <w:rFonts w:ascii="仿宋" w:hAnsi="仿宋" w:eastAsia="仿宋"/>
                <w:sz w:val="24"/>
                <w:szCs w:val="24"/>
              </w:rPr>
            </w:pPr>
            <w:r>
              <w:rPr>
                <w:rFonts w:hint="eastAsia" w:ascii="仿宋" w:hAnsi="仿宋" w:eastAsia="仿宋"/>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ascii="仿宋" w:hAnsi="仿宋" w:eastAsia="仿宋"/>
                <w:b/>
                <w:sz w:val="24"/>
                <w:szCs w:val="24"/>
              </w:rPr>
            </w:pPr>
            <w:r>
              <w:rPr>
                <w:rFonts w:hint="eastAsia" w:ascii="仿宋" w:hAnsi="仿宋" w:eastAsia="仿宋"/>
                <w:b/>
                <w:sz w:val="24"/>
                <w:szCs w:val="24"/>
              </w:rPr>
              <w:t>1</w:t>
            </w:r>
          </w:p>
        </w:tc>
        <w:tc>
          <w:tcPr>
            <w:tcW w:w="7740" w:type="dxa"/>
            <w:vAlign w:val="center"/>
          </w:tcPr>
          <w:p>
            <w:pPr>
              <w:spacing w:line="408" w:lineRule="atLeast"/>
              <w:rPr>
                <w:rFonts w:ascii="仿宋" w:hAnsi="仿宋" w:eastAsia="仿宋"/>
                <w:sz w:val="24"/>
                <w:szCs w:val="21"/>
              </w:rPr>
            </w:pPr>
            <w:r>
              <w:rPr>
                <w:rFonts w:hint="eastAsia" w:ascii="仿宋" w:hAnsi="仿宋" w:eastAsia="仿宋"/>
                <w:sz w:val="24"/>
                <w:szCs w:val="21"/>
              </w:rPr>
              <w:t>采购人名称：琼中黎族苗族自治县民政局</w:t>
            </w:r>
          </w:p>
          <w:p>
            <w:pPr>
              <w:spacing w:line="408" w:lineRule="atLeast"/>
              <w:rPr>
                <w:rFonts w:hint="eastAsia" w:ascii="仿宋" w:hAnsi="仿宋" w:eastAsia="仿宋"/>
                <w:color w:val="auto"/>
                <w:sz w:val="24"/>
                <w:szCs w:val="21"/>
                <w:lang w:eastAsia="zh-CN"/>
              </w:rPr>
            </w:pPr>
            <w:r>
              <w:rPr>
                <w:rFonts w:hint="eastAsia" w:ascii="仿宋" w:hAnsi="仿宋" w:eastAsia="仿宋"/>
                <w:color w:val="auto"/>
                <w:sz w:val="24"/>
                <w:szCs w:val="21"/>
              </w:rPr>
              <w:t>地址：</w:t>
            </w:r>
            <w:r>
              <w:rPr>
                <w:rFonts w:hint="eastAsia" w:ascii="仿宋" w:hAnsi="仿宋" w:eastAsia="仿宋"/>
                <w:color w:val="auto"/>
                <w:sz w:val="24"/>
                <w:szCs w:val="21"/>
                <w:lang w:eastAsia="zh-CN"/>
              </w:rPr>
              <w:t>琼中黎族苗族自治县营根路93号</w:t>
            </w:r>
          </w:p>
          <w:p>
            <w:pPr>
              <w:spacing w:line="408" w:lineRule="atLeast"/>
              <w:rPr>
                <w:rFonts w:hint="eastAsia" w:ascii="仿宋" w:hAnsi="仿宋" w:eastAsia="仿宋"/>
                <w:color w:val="auto"/>
                <w:sz w:val="24"/>
                <w:szCs w:val="21"/>
                <w:lang w:eastAsia="zh-CN"/>
              </w:rPr>
            </w:pPr>
            <w:r>
              <w:rPr>
                <w:rFonts w:hint="eastAsia" w:ascii="仿宋" w:hAnsi="仿宋" w:eastAsia="仿宋"/>
                <w:color w:val="auto"/>
                <w:sz w:val="24"/>
                <w:szCs w:val="21"/>
              </w:rPr>
              <w:t>联系人：</w:t>
            </w:r>
            <w:r>
              <w:rPr>
                <w:rFonts w:hint="eastAsia" w:ascii="仿宋" w:hAnsi="仿宋" w:eastAsia="仿宋"/>
                <w:color w:val="auto"/>
                <w:sz w:val="24"/>
                <w:szCs w:val="21"/>
                <w:lang w:eastAsia="zh-CN"/>
              </w:rPr>
              <w:t>王云飞</w:t>
            </w:r>
          </w:p>
          <w:p>
            <w:pPr>
              <w:spacing w:line="408" w:lineRule="atLeast"/>
              <w:rPr>
                <w:rFonts w:hint="eastAsia" w:ascii="仿宋" w:hAnsi="仿宋" w:eastAsia="仿宋"/>
                <w:sz w:val="24"/>
                <w:szCs w:val="21"/>
                <w:lang w:eastAsia="zh-CN"/>
              </w:rPr>
            </w:pPr>
            <w:r>
              <w:rPr>
                <w:rFonts w:hint="eastAsia" w:ascii="仿宋" w:hAnsi="仿宋" w:eastAsia="仿宋"/>
                <w:color w:val="auto"/>
                <w:sz w:val="24"/>
                <w:szCs w:val="21"/>
              </w:rPr>
              <w:t>联系电话：0898-</w:t>
            </w:r>
            <w:r>
              <w:rPr>
                <w:rFonts w:hint="eastAsia" w:ascii="仿宋" w:hAnsi="仿宋" w:eastAsia="仿宋"/>
                <w:color w:val="auto"/>
                <w:sz w:val="24"/>
                <w:szCs w:val="21"/>
                <w:lang w:eastAsia="zh-CN"/>
              </w:rPr>
              <w:t>86238258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ascii="仿宋" w:hAnsi="仿宋" w:eastAsia="仿宋"/>
                <w:b/>
                <w:sz w:val="24"/>
                <w:szCs w:val="24"/>
              </w:rPr>
            </w:pPr>
            <w:r>
              <w:rPr>
                <w:rFonts w:hint="eastAsia" w:ascii="仿宋" w:hAnsi="仿宋" w:eastAsia="仿宋"/>
                <w:b/>
                <w:sz w:val="24"/>
                <w:szCs w:val="24"/>
              </w:rPr>
              <w:t>2</w:t>
            </w:r>
          </w:p>
        </w:tc>
        <w:tc>
          <w:tcPr>
            <w:tcW w:w="7740" w:type="dxa"/>
            <w:vAlign w:val="center"/>
          </w:tcPr>
          <w:p>
            <w:pPr>
              <w:spacing w:line="408" w:lineRule="atLeast"/>
              <w:rPr>
                <w:rFonts w:ascii="仿宋" w:hAnsi="仿宋" w:eastAsia="仿宋"/>
                <w:sz w:val="24"/>
                <w:szCs w:val="21"/>
              </w:rPr>
            </w:pPr>
            <w:r>
              <w:rPr>
                <w:rFonts w:hint="eastAsia" w:ascii="仿宋" w:hAnsi="仿宋" w:eastAsia="仿宋"/>
                <w:sz w:val="24"/>
                <w:szCs w:val="21"/>
              </w:rPr>
              <w:t>采购代理机构名称：海南中建项目管理有限公司</w:t>
            </w:r>
          </w:p>
          <w:p>
            <w:pPr>
              <w:spacing w:line="408" w:lineRule="atLeast"/>
              <w:rPr>
                <w:rFonts w:ascii="仿宋" w:hAnsi="仿宋" w:eastAsia="仿宋"/>
                <w:sz w:val="24"/>
                <w:szCs w:val="21"/>
              </w:rPr>
            </w:pPr>
            <w:r>
              <w:rPr>
                <w:rFonts w:hint="eastAsia" w:ascii="仿宋" w:hAnsi="仿宋" w:eastAsia="仿宋"/>
                <w:sz w:val="24"/>
                <w:szCs w:val="21"/>
              </w:rPr>
              <w:t>地址：海口市美兰区美苑路42-6号二楼</w:t>
            </w:r>
          </w:p>
          <w:p>
            <w:pPr>
              <w:spacing w:line="408" w:lineRule="atLeast"/>
              <w:rPr>
                <w:rFonts w:ascii="仿宋" w:hAnsi="仿宋" w:eastAsia="仿宋"/>
                <w:sz w:val="24"/>
                <w:szCs w:val="21"/>
              </w:rPr>
            </w:pPr>
            <w:r>
              <w:rPr>
                <w:rFonts w:hint="eastAsia" w:ascii="仿宋" w:hAnsi="仿宋" w:eastAsia="仿宋"/>
                <w:sz w:val="24"/>
                <w:szCs w:val="21"/>
              </w:rPr>
              <w:t>联系人：梁工</w:t>
            </w:r>
          </w:p>
          <w:p>
            <w:pPr>
              <w:spacing w:line="408" w:lineRule="atLeast"/>
              <w:rPr>
                <w:rFonts w:ascii="仿宋" w:hAnsi="仿宋" w:eastAsia="仿宋"/>
                <w:sz w:val="24"/>
                <w:szCs w:val="21"/>
              </w:rPr>
            </w:pPr>
            <w:r>
              <w:rPr>
                <w:rFonts w:hint="eastAsia" w:ascii="仿宋" w:hAnsi="仿宋" w:eastAsia="仿宋"/>
                <w:sz w:val="24"/>
                <w:szCs w:val="21"/>
              </w:rPr>
              <w:t>联系电话：0898-65362938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40" w:type="dxa"/>
            <w:vAlign w:val="center"/>
          </w:tcPr>
          <w:p>
            <w:pPr>
              <w:widowControl/>
              <w:autoSpaceDE w:val="0"/>
              <w:autoSpaceDN w:val="0"/>
              <w:spacing w:line="360" w:lineRule="auto"/>
              <w:jc w:val="center"/>
              <w:textAlignment w:val="bottom"/>
              <w:rPr>
                <w:rFonts w:ascii="仿宋" w:hAnsi="仿宋" w:eastAsia="仿宋"/>
                <w:b/>
                <w:sz w:val="24"/>
                <w:szCs w:val="24"/>
              </w:rPr>
            </w:pPr>
            <w:r>
              <w:rPr>
                <w:rFonts w:hint="eastAsia" w:ascii="仿宋" w:hAnsi="仿宋" w:eastAsia="仿宋"/>
                <w:b/>
                <w:sz w:val="24"/>
                <w:szCs w:val="24"/>
              </w:rPr>
              <w:t>3</w:t>
            </w:r>
          </w:p>
        </w:tc>
        <w:tc>
          <w:tcPr>
            <w:tcW w:w="7740" w:type="dxa"/>
            <w:vAlign w:val="center"/>
          </w:tcPr>
          <w:p>
            <w:pPr>
              <w:spacing w:line="360" w:lineRule="auto"/>
              <w:rPr>
                <w:rFonts w:ascii="仿宋" w:hAnsi="仿宋" w:eastAsia="仿宋"/>
                <w:sz w:val="24"/>
                <w:szCs w:val="21"/>
              </w:rPr>
            </w:pPr>
            <w:r>
              <w:rPr>
                <w:rFonts w:hint="eastAsia" w:ascii="仿宋" w:hAnsi="仿宋" w:eastAsia="仿宋"/>
                <w:sz w:val="24"/>
                <w:szCs w:val="21"/>
              </w:rPr>
              <w:t>申请人的资格要求：详见磋商公告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ascii="仿宋" w:hAnsi="仿宋" w:eastAsia="仿宋"/>
                <w:b/>
                <w:sz w:val="24"/>
                <w:szCs w:val="24"/>
              </w:rPr>
            </w:pPr>
            <w:r>
              <w:rPr>
                <w:rFonts w:hint="eastAsia" w:ascii="仿宋" w:hAnsi="仿宋" w:eastAsia="仿宋"/>
                <w:b/>
                <w:sz w:val="24"/>
                <w:szCs w:val="24"/>
              </w:rPr>
              <w:t>4</w:t>
            </w:r>
          </w:p>
        </w:tc>
        <w:tc>
          <w:tcPr>
            <w:tcW w:w="7740" w:type="dxa"/>
            <w:vAlign w:val="center"/>
          </w:tcPr>
          <w:p>
            <w:pPr>
              <w:tabs>
                <w:tab w:val="left" w:pos="8640"/>
              </w:tabs>
              <w:spacing w:line="360" w:lineRule="auto"/>
              <w:rPr>
                <w:rFonts w:ascii="仿宋" w:hAnsi="仿宋" w:eastAsia="仿宋" w:cs="Arial"/>
                <w:sz w:val="24"/>
                <w:szCs w:val="24"/>
              </w:rPr>
            </w:pPr>
            <w:r>
              <w:rPr>
                <w:rFonts w:hint="eastAsia" w:ascii="仿宋" w:hAnsi="仿宋" w:eastAsia="仿宋" w:cs="Arial"/>
                <w:sz w:val="24"/>
                <w:szCs w:val="24"/>
              </w:rPr>
              <w:t>磋商文件的澄清：提交响应文件截止之日5日前以书面形式通知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ascii="仿宋" w:hAnsi="仿宋" w:eastAsia="仿宋"/>
                <w:b/>
                <w:sz w:val="24"/>
                <w:szCs w:val="24"/>
              </w:rPr>
            </w:pPr>
            <w:r>
              <w:rPr>
                <w:rFonts w:hint="eastAsia" w:ascii="仿宋" w:hAnsi="仿宋" w:eastAsia="仿宋"/>
                <w:b/>
                <w:sz w:val="24"/>
                <w:szCs w:val="24"/>
              </w:rPr>
              <w:t>5</w:t>
            </w:r>
          </w:p>
        </w:tc>
        <w:tc>
          <w:tcPr>
            <w:tcW w:w="7740" w:type="dxa"/>
            <w:vAlign w:val="center"/>
          </w:tcPr>
          <w:p>
            <w:pPr>
              <w:spacing w:line="360" w:lineRule="auto"/>
              <w:ind w:left="-14" w:leftChars="-4" w:firstLine="7" w:firstLineChars="3"/>
              <w:rPr>
                <w:rFonts w:ascii="仿宋" w:hAnsi="仿宋" w:eastAsia="仿宋" w:cs="Arial"/>
                <w:sz w:val="24"/>
                <w:szCs w:val="24"/>
              </w:rPr>
            </w:pPr>
            <w:r>
              <w:rPr>
                <w:rFonts w:hint="eastAsia" w:ascii="仿宋" w:hAnsi="仿宋" w:eastAsia="仿宋" w:cs="Arial"/>
                <w:sz w:val="24"/>
                <w:szCs w:val="24"/>
              </w:rPr>
              <w:t>磋商文件的修改：提交响应文件截止之日5日前以书面形式通知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vAlign w:val="center"/>
          </w:tcPr>
          <w:p>
            <w:pPr>
              <w:widowControl/>
              <w:autoSpaceDE w:val="0"/>
              <w:autoSpaceDN w:val="0"/>
              <w:spacing w:line="360" w:lineRule="auto"/>
              <w:jc w:val="center"/>
              <w:textAlignment w:val="bottom"/>
              <w:rPr>
                <w:rFonts w:ascii="仿宋" w:hAnsi="仿宋" w:eastAsia="仿宋"/>
                <w:b/>
                <w:sz w:val="24"/>
                <w:szCs w:val="24"/>
              </w:rPr>
            </w:pPr>
            <w:r>
              <w:rPr>
                <w:rFonts w:hint="eastAsia" w:ascii="仿宋" w:hAnsi="仿宋" w:eastAsia="仿宋"/>
                <w:b/>
                <w:sz w:val="24"/>
                <w:szCs w:val="24"/>
              </w:rPr>
              <w:t>6</w:t>
            </w:r>
          </w:p>
        </w:tc>
        <w:tc>
          <w:tcPr>
            <w:tcW w:w="7740" w:type="dxa"/>
            <w:vAlign w:val="center"/>
          </w:tcPr>
          <w:p>
            <w:pPr>
              <w:spacing w:line="276" w:lineRule="auto"/>
              <w:rPr>
                <w:rFonts w:ascii="仿宋" w:hAnsi="仿宋" w:eastAsia="仿宋" w:cs="Arial"/>
                <w:sz w:val="24"/>
                <w:szCs w:val="24"/>
              </w:rPr>
            </w:pPr>
            <w:r>
              <w:rPr>
                <w:rFonts w:hint="eastAsia" w:ascii="仿宋" w:hAnsi="仿宋" w:eastAsia="仿宋" w:cs="Arial"/>
                <w:sz w:val="24"/>
                <w:szCs w:val="24"/>
              </w:rPr>
              <w:t>投标人提供的磋商响应文件应由以下内容组成，实际响应中如有必要，投标人可对未涉及的部分予以补充:</w:t>
            </w:r>
          </w:p>
          <w:p>
            <w:pPr>
              <w:widowControl/>
              <w:autoSpaceDE w:val="0"/>
              <w:autoSpaceDN w:val="0"/>
              <w:spacing w:line="276" w:lineRule="auto"/>
              <w:ind w:left="360" w:hanging="360" w:hangingChars="150"/>
              <w:textAlignment w:val="bottom"/>
              <w:rPr>
                <w:rFonts w:ascii="仿宋" w:hAnsi="仿宋" w:eastAsia="仿宋" w:cs="Arial"/>
                <w:sz w:val="24"/>
                <w:szCs w:val="24"/>
              </w:rPr>
            </w:pPr>
            <w:r>
              <w:rPr>
                <w:rFonts w:hint="eastAsia" w:ascii="仿宋" w:hAnsi="仿宋" w:eastAsia="仿宋" w:cs="Arial"/>
                <w:sz w:val="24"/>
                <w:szCs w:val="24"/>
              </w:rPr>
              <w:t>1、投标函（附件1）</w:t>
            </w:r>
          </w:p>
          <w:p>
            <w:pPr>
              <w:widowControl/>
              <w:autoSpaceDE w:val="0"/>
              <w:autoSpaceDN w:val="0"/>
              <w:spacing w:line="276" w:lineRule="auto"/>
              <w:ind w:left="360" w:hanging="360" w:hangingChars="150"/>
              <w:textAlignment w:val="bottom"/>
              <w:rPr>
                <w:rFonts w:ascii="仿宋" w:hAnsi="仿宋" w:eastAsia="仿宋" w:cs="Arial"/>
                <w:sz w:val="24"/>
                <w:szCs w:val="24"/>
              </w:rPr>
            </w:pPr>
            <w:r>
              <w:rPr>
                <w:rFonts w:hint="eastAsia" w:ascii="仿宋" w:hAnsi="仿宋" w:eastAsia="仿宋" w:cs="Arial"/>
                <w:sz w:val="24"/>
                <w:szCs w:val="24"/>
              </w:rPr>
              <w:t>2、开标一览表（附件2）</w:t>
            </w:r>
          </w:p>
          <w:p>
            <w:pPr>
              <w:widowControl/>
              <w:autoSpaceDE w:val="0"/>
              <w:autoSpaceDN w:val="0"/>
              <w:spacing w:line="276" w:lineRule="auto"/>
              <w:ind w:left="360" w:hanging="360" w:hangingChars="150"/>
              <w:textAlignment w:val="bottom"/>
              <w:rPr>
                <w:rFonts w:ascii="仿宋" w:hAnsi="仿宋" w:eastAsia="仿宋" w:cs="Arial"/>
                <w:sz w:val="24"/>
                <w:szCs w:val="24"/>
              </w:rPr>
            </w:pPr>
            <w:r>
              <w:rPr>
                <w:rFonts w:hint="eastAsia" w:ascii="仿宋" w:hAnsi="仿宋" w:eastAsia="仿宋" w:cs="Arial"/>
                <w:sz w:val="24"/>
                <w:szCs w:val="24"/>
              </w:rPr>
              <w:t>3、投标人基本情况表（附件3）</w:t>
            </w:r>
          </w:p>
          <w:p>
            <w:pPr>
              <w:widowControl/>
              <w:autoSpaceDE w:val="0"/>
              <w:autoSpaceDN w:val="0"/>
              <w:spacing w:line="276" w:lineRule="auto"/>
              <w:ind w:left="360" w:hanging="360" w:hangingChars="150"/>
              <w:textAlignment w:val="bottom"/>
              <w:rPr>
                <w:rFonts w:ascii="仿宋" w:hAnsi="仿宋" w:eastAsia="仿宋" w:cs="Arial"/>
                <w:sz w:val="24"/>
                <w:szCs w:val="24"/>
              </w:rPr>
            </w:pPr>
            <w:r>
              <w:rPr>
                <w:rFonts w:hint="eastAsia" w:ascii="仿宋" w:hAnsi="仿宋" w:eastAsia="仿宋" w:cs="Arial"/>
                <w:sz w:val="24"/>
                <w:szCs w:val="24"/>
              </w:rPr>
              <w:t>4、法定代表人证明书、法定代表人委托书（附件4）</w:t>
            </w:r>
          </w:p>
          <w:p>
            <w:pPr>
              <w:widowControl/>
              <w:autoSpaceDE w:val="0"/>
              <w:autoSpaceDN w:val="0"/>
              <w:spacing w:line="276" w:lineRule="auto"/>
              <w:ind w:left="360" w:hanging="360" w:hangingChars="150"/>
              <w:textAlignment w:val="bottom"/>
              <w:rPr>
                <w:rFonts w:ascii="仿宋" w:hAnsi="仿宋" w:eastAsia="仿宋" w:cs="Arial"/>
                <w:sz w:val="24"/>
                <w:szCs w:val="24"/>
              </w:rPr>
            </w:pPr>
            <w:r>
              <w:rPr>
                <w:rFonts w:hint="eastAsia" w:ascii="仿宋" w:hAnsi="仿宋" w:eastAsia="仿宋" w:cs="Arial"/>
                <w:sz w:val="24"/>
                <w:szCs w:val="24"/>
              </w:rPr>
              <w:t>5、缴纳磋商保证金的凭证</w:t>
            </w:r>
          </w:p>
          <w:p>
            <w:pPr>
              <w:widowControl/>
              <w:autoSpaceDE w:val="0"/>
              <w:autoSpaceDN w:val="0"/>
              <w:spacing w:line="276" w:lineRule="auto"/>
              <w:ind w:left="360" w:hanging="360" w:hangingChars="150"/>
              <w:textAlignment w:val="bottom"/>
              <w:rPr>
                <w:rFonts w:ascii="仿宋" w:hAnsi="仿宋" w:eastAsia="仿宋" w:cs="Arial"/>
                <w:sz w:val="24"/>
                <w:szCs w:val="24"/>
              </w:rPr>
            </w:pPr>
            <w:r>
              <w:rPr>
                <w:rFonts w:hint="eastAsia" w:ascii="仿宋" w:hAnsi="仿宋" w:eastAsia="仿宋" w:cs="Arial"/>
                <w:sz w:val="24"/>
                <w:szCs w:val="24"/>
              </w:rPr>
              <w:t>6、投标人资格证明文件（详见第一章申请人的资格要求）</w:t>
            </w:r>
          </w:p>
          <w:p>
            <w:pPr>
              <w:widowControl/>
              <w:autoSpaceDE w:val="0"/>
              <w:autoSpaceDN w:val="0"/>
              <w:spacing w:line="276" w:lineRule="auto"/>
              <w:ind w:left="360" w:hanging="360" w:hangingChars="150"/>
              <w:textAlignment w:val="bottom"/>
              <w:rPr>
                <w:rFonts w:ascii="仿宋" w:hAnsi="仿宋" w:eastAsia="仿宋" w:cs="Arial"/>
                <w:sz w:val="24"/>
                <w:szCs w:val="24"/>
              </w:rPr>
            </w:pPr>
            <w:r>
              <w:rPr>
                <w:rFonts w:hint="eastAsia" w:ascii="仿宋" w:hAnsi="仿宋" w:eastAsia="仿宋" w:cs="Arial"/>
                <w:sz w:val="24"/>
                <w:szCs w:val="24"/>
              </w:rPr>
              <w:t>7、无重大违法记录声明（附件5）</w:t>
            </w:r>
          </w:p>
          <w:p>
            <w:pPr>
              <w:widowControl/>
              <w:autoSpaceDE w:val="0"/>
              <w:autoSpaceDN w:val="0"/>
              <w:spacing w:line="276" w:lineRule="auto"/>
              <w:ind w:left="360" w:hanging="360" w:hangingChars="150"/>
              <w:textAlignment w:val="bottom"/>
              <w:rPr>
                <w:rFonts w:ascii="仿宋" w:hAnsi="仿宋" w:eastAsia="仿宋" w:cs="Arial"/>
                <w:sz w:val="24"/>
                <w:szCs w:val="24"/>
              </w:rPr>
            </w:pPr>
            <w:r>
              <w:rPr>
                <w:rFonts w:hint="eastAsia" w:ascii="仿宋" w:hAnsi="仿宋" w:eastAsia="仿宋" w:cs="Arial"/>
                <w:sz w:val="24"/>
                <w:szCs w:val="24"/>
              </w:rPr>
              <w:t>8、中小企业声明函</w:t>
            </w:r>
          </w:p>
          <w:p>
            <w:pPr>
              <w:widowControl/>
              <w:autoSpaceDE w:val="0"/>
              <w:autoSpaceDN w:val="0"/>
              <w:spacing w:line="276" w:lineRule="auto"/>
              <w:ind w:left="360" w:hanging="360" w:hangingChars="150"/>
              <w:textAlignment w:val="bottom"/>
              <w:rPr>
                <w:rFonts w:ascii="仿宋" w:hAnsi="仿宋" w:eastAsia="仿宋" w:cs="Arial"/>
                <w:sz w:val="24"/>
                <w:szCs w:val="24"/>
              </w:rPr>
            </w:pPr>
            <w:r>
              <w:rPr>
                <w:rFonts w:hint="eastAsia" w:ascii="仿宋" w:hAnsi="仿宋" w:eastAsia="仿宋" w:cs="Arial"/>
                <w:sz w:val="24"/>
                <w:szCs w:val="24"/>
              </w:rPr>
              <w:t>9、技术响应表</w:t>
            </w:r>
          </w:p>
          <w:p>
            <w:pPr>
              <w:widowControl/>
              <w:autoSpaceDE w:val="0"/>
              <w:autoSpaceDN w:val="0"/>
              <w:spacing w:line="276" w:lineRule="auto"/>
              <w:ind w:left="360" w:hanging="360" w:hangingChars="150"/>
              <w:textAlignment w:val="bottom"/>
              <w:rPr>
                <w:rFonts w:ascii="仿宋" w:hAnsi="仿宋" w:eastAsia="仿宋" w:cs="Arial"/>
                <w:sz w:val="24"/>
                <w:szCs w:val="24"/>
              </w:rPr>
            </w:pPr>
            <w:r>
              <w:rPr>
                <w:rFonts w:hint="eastAsia" w:ascii="仿宋" w:hAnsi="仿宋" w:eastAsia="仿宋" w:cs="Arial"/>
                <w:sz w:val="24"/>
                <w:szCs w:val="24"/>
              </w:rPr>
              <w:t>10、技术方案</w:t>
            </w:r>
          </w:p>
          <w:p>
            <w:pPr>
              <w:widowControl/>
              <w:autoSpaceDE w:val="0"/>
              <w:autoSpaceDN w:val="0"/>
              <w:spacing w:line="276" w:lineRule="auto"/>
              <w:ind w:left="360" w:hanging="360" w:hangingChars="150"/>
              <w:textAlignment w:val="bottom"/>
              <w:rPr>
                <w:rFonts w:ascii="仿宋" w:hAnsi="仿宋" w:eastAsia="仿宋" w:cs="Arial"/>
                <w:sz w:val="24"/>
                <w:szCs w:val="24"/>
              </w:rPr>
            </w:pPr>
            <w:r>
              <w:rPr>
                <w:rFonts w:hint="eastAsia" w:ascii="仿宋" w:hAnsi="仿宋" w:eastAsia="仿宋" w:cs="Arial"/>
                <w:sz w:val="24"/>
                <w:szCs w:val="24"/>
              </w:rPr>
              <w:t>11、其他投标人认为需提供的材料</w:t>
            </w:r>
          </w:p>
          <w:p>
            <w:pPr>
              <w:widowControl/>
              <w:autoSpaceDE w:val="0"/>
              <w:autoSpaceDN w:val="0"/>
              <w:spacing w:line="276" w:lineRule="auto"/>
              <w:ind w:left="360" w:hanging="360" w:hangingChars="150"/>
              <w:textAlignment w:val="bottom"/>
              <w:rPr>
                <w:rFonts w:ascii="仿宋" w:hAnsi="仿宋" w:eastAsia="仿宋" w:cs="Arial"/>
                <w:sz w:val="24"/>
                <w:szCs w:val="24"/>
              </w:rPr>
            </w:pPr>
            <w:r>
              <w:rPr>
                <w:rFonts w:hint="eastAsia" w:ascii="仿宋" w:hAnsi="仿宋" w:eastAsia="仿宋" w:cs="Arial"/>
                <w:sz w:val="24"/>
                <w:szCs w:val="24"/>
              </w:rPr>
              <w:t>注：投标人编制上述文件时，本磋商文件第六章已提供格式的文件须按格式要求填写。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40" w:type="dxa"/>
            <w:vAlign w:val="center"/>
          </w:tcPr>
          <w:p>
            <w:pPr>
              <w:widowControl/>
              <w:autoSpaceDE w:val="0"/>
              <w:autoSpaceDN w:val="0"/>
              <w:spacing w:line="360" w:lineRule="auto"/>
              <w:jc w:val="center"/>
              <w:textAlignment w:val="bottom"/>
              <w:rPr>
                <w:rFonts w:ascii="仿宋" w:hAnsi="仿宋" w:eastAsia="仿宋"/>
                <w:b/>
                <w:sz w:val="24"/>
                <w:szCs w:val="24"/>
              </w:rPr>
            </w:pPr>
            <w:r>
              <w:rPr>
                <w:rFonts w:hint="eastAsia" w:ascii="仿宋" w:hAnsi="仿宋" w:eastAsia="仿宋"/>
                <w:b/>
                <w:sz w:val="24"/>
                <w:szCs w:val="24"/>
              </w:rPr>
              <w:t>7</w:t>
            </w:r>
          </w:p>
        </w:tc>
        <w:tc>
          <w:tcPr>
            <w:tcW w:w="7740" w:type="dxa"/>
            <w:vAlign w:val="center"/>
          </w:tcPr>
          <w:p>
            <w:pPr>
              <w:spacing w:line="360" w:lineRule="auto"/>
              <w:rPr>
                <w:rFonts w:ascii="仿宋" w:hAnsi="仿宋" w:eastAsia="仿宋" w:cs="Arial"/>
                <w:sz w:val="24"/>
                <w:szCs w:val="24"/>
              </w:rPr>
            </w:pPr>
            <w:r>
              <w:rPr>
                <w:rFonts w:hint="eastAsia" w:ascii="仿宋" w:hAnsi="仿宋" w:eastAsia="仿宋" w:cs="Arial"/>
                <w:sz w:val="24"/>
                <w:szCs w:val="24"/>
              </w:rPr>
              <w:t>合同履行期限（交付期）：30日历天。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440" w:type="dxa"/>
            <w:vAlign w:val="center"/>
          </w:tcPr>
          <w:p>
            <w:pPr>
              <w:widowControl/>
              <w:autoSpaceDE w:val="0"/>
              <w:autoSpaceDN w:val="0"/>
              <w:spacing w:line="360" w:lineRule="auto"/>
              <w:jc w:val="center"/>
              <w:textAlignment w:val="bottom"/>
              <w:rPr>
                <w:rFonts w:ascii="仿宋" w:hAnsi="仿宋" w:eastAsia="仿宋"/>
                <w:b/>
                <w:sz w:val="24"/>
                <w:szCs w:val="24"/>
              </w:rPr>
            </w:pPr>
            <w:r>
              <w:rPr>
                <w:rFonts w:hint="eastAsia" w:ascii="仿宋" w:hAnsi="仿宋" w:eastAsia="仿宋"/>
                <w:b/>
                <w:sz w:val="24"/>
                <w:szCs w:val="24"/>
              </w:rPr>
              <w:t>8</w:t>
            </w:r>
          </w:p>
        </w:tc>
        <w:tc>
          <w:tcPr>
            <w:tcW w:w="7740" w:type="dxa"/>
            <w:vAlign w:val="center"/>
          </w:tcPr>
          <w:p>
            <w:pPr>
              <w:widowControl/>
              <w:autoSpaceDE w:val="0"/>
              <w:autoSpaceDN w:val="0"/>
              <w:spacing w:line="360" w:lineRule="auto"/>
              <w:textAlignment w:val="bottom"/>
              <w:rPr>
                <w:rFonts w:ascii="仿宋" w:hAnsi="仿宋" w:eastAsia="仿宋" w:cs="Arial"/>
                <w:sz w:val="24"/>
                <w:szCs w:val="24"/>
              </w:rPr>
            </w:pPr>
            <w:r>
              <w:rPr>
                <w:rFonts w:hint="eastAsia" w:ascii="仿宋" w:hAnsi="仿宋" w:eastAsia="仿宋" w:cs="Arial"/>
                <w:sz w:val="24"/>
                <w:szCs w:val="24"/>
              </w:rPr>
              <w:t>本项目不允许分包，不接受联合体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40" w:type="dxa"/>
            <w:vAlign w:val="center"/>
          </w:tcPr>
          <w:p>
            <w:pPr>
              <w:widowControl/>
              <w:autoSpaceDE w:val="0"/>
              <w:autoSpaceDN w:val="0"/>
              <w:spacing w:line="360" w:lineRule="auto"/>
              <w:jc w:val="center"/>
              <w:textAlignment w:val="bottom"/>
              <w:rPr>
                <w:rFonts w:ascii="仿宋" w:hAnsi="仿宋" w:eastAsia="仿宋"/>
                <w:b/>
                <w:sz w:val="24"/>
                <w:szCs w:val="24"/>
              </w:rPr>
            </w:pPr>
            <w:r>
              <w:rPr>
                <w:rFonts w:hint="eastAsia" w:ascii="仿宋" w:hAnsi="仿宋" w:eastAsia="仿宋"/>
                <w:b/>
                <w:sz w:val="24"/>
                <w:szCs w:val="24"/>
              </w:rPr>
              <w:t>9</w:t>
            </w:r>
          </w:p>
        </w:tc>
        <w:tc>
          <w:tcPr>
            <w:tcW w:w="7740" w:type="dxa"/>
            <w:vAlign w:val="center"/>
          </w:tcPr>
          <w:p>
            <w:pPr>
              <w:widowControl/>
              <w:autoSpaceDE w:val="0"/>
              <w:autoSpaceDN w:val="0"/>
              <w:spacing w:line="360" w:lineRule="auto"/>
              <w:textAlignment w:val="bottom"/>
              <w:rPr>
                <w:rFonts w:ascii="仿宋" w:hAnsi="仿宋" w:eastAsia="仿宋"/>
                <w:sz w:val="24"/>
                <w:szCs w:val="24"/>
              </w:rPr>
            </w:pPr>
            <w:r>
              <w:rPr>
                <w:rFonts w:hint="eastAsia" w:ascii="仿宋" w:hAnsi="仿宋" w:eastAsia="仿宋"/>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440"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10</w:t>
            </w:r>
          </w:p>
        </w:tc>
        <w:tc>
          <w:tcPr>
            <w:tcW w:w="7740" w:type="dxa"/>
            <w:vAlign w:val="center"/>
          </w:tcPr>
          <w:p>
            <w:pPr>
              <w:spacing w:line="276" w:lineRule="auto"/>
              <w:rPr>
                <w:rFonts w:ascii="仿宋" w:hAnsi="仿宋" w:eastAsia="仿宋" w:cs="宋体"/>
                <w:bCs/>
                <w:sz w:val="24"/>
              </w:rPr>
            </w:pPr>
            <w:r>
              <w:rPr>
                <w:rFonts w:hint="eastAsia" w:ascii="仿宋" w:hAnsi="仿宋" w:eastAsia="仿宋" w:cs="宋体"/>
                <w:bCs/>
                <w:sz w:val="24"/>
              </w:rPr>
              <w:t>磋商保证金的支付形式：支票、汇票、本票、网上银行支付或者金融机构、担保机构出具的保函等；</w:t>
            </w:r>
          </w:p>
          <w:p>
            <w:pPr>
              <w:spacing w:line="276" w:lineRule="auto"/>
              <w:rPr>
                <w:rFonts w:ascii="仿宋" w:hAnsi="仿宋" w:eastAsia="仿宋" w:cs="宋体"/>
                <w:bCs/>
                <w:sz w:val="24"/>
              </w:rPr>
            </w:pPr>
            <w:r>
              <w:rPr>
                <w:rFonts w:hint="eastAsia" w:ascii="仿宋" w:hAnsi="仿宋" w:eastAsia="仿宋" w:cs="宋体"/>
                <w:bCs/>
                <w:sz w:val="24"/>
              </w:rPr>
              <w:t>磋商保证金金额：人民币壹万元整（10000.00元）；</w:t>
            </w:r>
          </w:p>
          <w:p>
            <w:pPr>
              <w:spacing w:line="276" w:lineRule="auto"/>
              <w:rPr>
                <w:rFonts w:ascii="仿宋" w:hAnsi="仿宋" w:eastAsia="仿宋" w:cs="宋体"/>
                <w:b/>
                <w:sz w:val="24"/>
              </w:rPr>
            </w:pPr>
            <w:r>
              <w:rPr>
                <w:rFonts w:hint="eastAsia" w:ascii="仿宋" w:hAnsi="仿宋" w:eastAsia="仿宋" w:cs="宋体"/>
                <w:b/>
                <w:sz w:val="24"/>
              </w:rPr>
              <w:t>缴纳投标保证金银行账户：</w:t>
            </w:r>
          </w:p>
          <w:p>
            <w:pPr>
              <w:spacing w:line="360" w:lineRule="auto"/>
              <w:rPr>
                <w:rFonts w:ascii="仿宋" w:hAnsi="仿宋" w:eastAsia="仿宋" w:cs="仿宋"/>
                <w:b/>
                <w:bCs/>
                <w:sz w:val="24"/>
              </w:rPr>
            </w:pPr>
            <w:r>
              <w:rPr>
                <w:rFonts w:hint="eastAsia" w:ascii="仿宋" w:hAnsi="仿宋" w:eastAsia="仿宋" w:cs="仿宋"/>
                <w:b/>
                <w:bCs/>
                <w:sz w:val="24"/>
              </w:rPr>
              <w:t>户  名：海南中建项目管理有限公司</w:t>
            </w:r>
          </w:p>
          <w:p>
            <w:pPr>
              <w:spacing w:line="360" w:lineRule="auto"/>
              <w:rPr>
                <w:rFonts w:ascii="仿宋" w:hAnsi="仿宋" w:eastAsia="仿宋" w:cs="仿宋"/>
                <w:b/>
                <w:bCs/>
                <w:sz w:val="24"/>
              </w:rPr>
            </w:pPr>
            <w:r>
              <w:rPr>
                <w:rFonts w:hint="eastAsia" w:ascii="仿宋" w:hAnsi="仿宋" w:eastAsia="仿宋" w:cs="仿宋"/>
                <w:b/>
                <w:bCs/>
                <w:sz w:val="24"/>
              </w:rPr>
              <w:t>开户行：中国建设银行股份有限公司海口蓝天路支行</w:t>
            </w:r>
          </w:p>
          <w:p>
            <w:pPr>
              <w:spacing w:line="360" w:lineRule="auto"/>
              <w:rPr>
                <w:rFonts w:ascii="仿宋" w:hAnsi="仿宋" w:eastAsia="仿宋" w:cs="仿宋"/>
                <w:b/>
                <w:bCs/>
                <w:sz w:val="24"/>
              </w:rPr>
            </w:pPr>
            <w:r>
              <w:rPr>
                <w:rFonts w:hint="eastAsia" w:ascii="仿宋" w:hAnsi="仿宋" w:eastAsia="仿宋" w:cs="仿宋"/>
                <w:b/>
                <w:bCs/>
                <w:sz w:val="24"/>
              </w:rPr>
              <w:t>账  户：46001004636053004268</w:t>
            </w:r>
          </w:p>
          <w:p>
            <w:pPr>
              <w:spacing w:line="276" w:lineRule="auto"/>
              <w:rPr>
                <w:rFonts w:ascii="仿宋" w:hAnsi="仿宋" w:eastAsia="仿宋" w:cs="宋体"/>
                <w:bCs/>
                <w:sz w:val="24"/>
              </w:rPr>
            </w:pPr>
            <w:r>
              <w:rPr>
                <w:rFonts w:hint="eastAsia" w:ascii="仿宋" w:hAnsi="仿宋" w:eastAsia="仿宋" w:cs="宋体"/>
                <w:bCs/>
                <w:sz w:val="24"/>
              </w:rPr>
              <w:t>注：（1）缴纳保证金时注明项目名称（项目名称可简写）及项目编号；</w:t>
            </w:r>
          </w:p>
          <w:p>
            <w:pPr>
              <w:spacing w:line="276" w:lineRule="auto"/>
            </w:pPr>
            <w:r>
              <w:rPr>
                <w:rFonts w:hint="eastAsia" w:ascii="仿宋" w:hAnsi="仿宋" w:eastAsia="仿宋" w:cs="宋体"/>
                <w:bCs/>
                <w:sz w:val="24"/>
              </w:rPr>
              <w:t>（2）未按规定递交磋商保证金的响应文件按废标处理。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11</w:t>
            </w:r>
          </w:p>
        </w:tc>
        <w:tc>
          <w:tcPr>
            <w:tcW w:w="7740" w:type="dxa"/>
            <w:vAlign w:val="center"/>
          </w:tcPr>
          <w:p>
            <w:pPr>
              <w:spacing w:line="276" w:lineRule="auto"/>
              <w:rPr>
                <w:rFonts w:ascii="仿宋" w:hAnsi="仿宋" w:eastAsia="仿宋" w:cs="宋体"/>
                <w:bCs/>
                <w:sz w:val="24"/>
              </w:rPr>
            </w:pPr>
            <w:r>
              <w:rPr>
                <w:rFonts w:hint="eastAsia" w:ascii="仿宋" w:hAnsi="仿宋" w:eastAsia="仿宋" w:cs="宋体"/>
                <w:bCs/>
                <w:sz w:val="24"/>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40"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12</w:t>
            </w:r>
          </w:p>
        </w:tc>
        <w:tc>
          <w:tcPr>
            <w:tcW w:w="7740" w:type="dxa"/>
            <w:vAlign w:val="center"/>
          </w:tcPr>
          <w:p>
            <w:pPr>
              <w:widowControl/>
              <w:autoSpaceDE w:val="0"/>
              <w:autoSpaceDN w:val="0"/>
              <w:spacing w:line="360" w:lineRule="auto"/>
              <w:textAlignment w:val="bottom"/>
              <w:rPr>
                <w:rFonts w:ascii="仿宋" w:hAnsi="仿宋" w:eastAsia="仿宋"/>
                <w:sz w:val="24"/>
                <w:szCs w:val="24"/>
              </w:rPr>
            </w:pPr>
            <w:r>
              <w:rPr>
                <w:rFonts w:hint="eastAsia" w:ascii="仿宋" w:hAnsi="仿宋" w:eastAsia="仿宋"/>
                <w:sz w:val="24"/>
                <w:szCs w:val="24"/>
              </w:rPr>
              <w:t>投标有效期：自开标之日起60天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40"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13</w:t>
            </w:r>
          </w:p>
        </w:tc>
        <w:tc>
          <w:tcPr>
            <w:tcW w:w="7740" w:type="dxa"/>
            <w:vAlign w:val="center"/>
          </w:tcPr>
          <w:p>
            <w:pPr>
              <w:widowControl/>
              <w:autoSpaceDE w:val="0"/>
              <w:autoSpaceDN w:val="0"/>
              <w:spacing w:line="360" w:lineRule="auto"/>
              <w:textAlignment w:val="bottom"/>
              <w:rPr>
                <w:rFonts w:ascii="仿宋" w:hAnsi="仿宋" w:eastAsia="仿宋"/>
                <w:sz w:val="24"/>
                <w:szCs w:val="24"/>
              </w:rPr>
            </w:pPr>
            <w:r>
              <w:rPr>
                <w:rFonts w:hint="eastAsia" w:ascii="仿宋" w:hAnsi="仿宋" w:eastAsia="仿宋"/>
                <w:sz w:val="24"/>
                <w:szCs w:val="24"/>
              </w:rPr>
              <w:t>磋商响应文件份数：正本壹份、副本叁份，电子版一份（U盘或光盘），1、电子版响应文件（PDF格式）的递交：电子版响应文件（PDF格式）密封，随纸质版响应文件一起递交，否则视为无效投标。</w:t>
            </w:r>
          </w:p>
          <w:p>
            <w:pPr>
              <w:widowControl/>
              <w:autoSpaceDE w:val="0"/>
              <w:autoSpaceDN w:val="0"/>
              <w:spacing w:line="360" w:lineRule="auto"/>
              <w:textAlignment w:val="bottom"/>
              <w:rPr>
                <w:rFonts w:ascii="仿宋" w:hAnsi="仿宋" w:eastAsia="仿宋"/>
                <w:sz w:val="24"/>
                <w:szCs w:val="24"/>
              </w:rPr>
            </w:pPr>
            <w:r>
              <w:rPr>
                <w:rFonts w:hint="eastAsia" w:ascii="仿宋" w:hAnsi="仿宋" w:eastAsia="仿宋"/>
                <w:sz w:val="24"/>
                <w:szCs w:val="24"/>
              </w:rPr>
              <w:t>2、供应商提供的电子版响应文件（PDF格式）必须与纸质版响应文件的正本保持一致，否则自行承担由此带来的一切风险。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40"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14</w:t>
            </w:r>
          </w:p>
        </w:tc>
        <w:tc>
          <w:tcPr>
            <w:tcW w:w="7740" w:type="dxa"/>
            <w:vAlign w:val="center"/>
          </w:tcPr>
          <w:p>
            <w:pPr>
              <w:widowControl/>
              <w:autoSpaceDE w:val="0"/>
              <w:autoSpaceDN w:val="0"/>
              <w:spacing w:line="360" w:lineRule="auto"/>
              <w:textAlignment w:val="bottom"/>
              <w:rPr>
                <w:rFonts w:ascii="仿宋" w:hAnsi="仿宋" w:eastAsia="仿宋"/>
                <w:sz w:val="24"/>
                <w:szCs w:val="24"/>
              </w:rPr>
            </w:pPr>
            <w:r>
              <w:rPr>
                <w:rFonts w:hint="eastAsia" w:ascii="仿宋" w:hAnsi="仿宋" w:eastAsia="仿宋"/>
                <w:sz w:val="24"/>
                <w:szCs w:val="24"/>
              </w:rPr>
              <w:t>磋商响应文件递交地点：详见磋商公告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15</w:t>
            </w:r>
          </w:p>
        </w:tc>
        <w:tc>
          <w:tcPr>
            <w:tcW w:w="7740" w:type="dxa"/>
            <w:vAlign w:val="center"/>
          </w:tcPr>
          <w:p>
            <w:pPr>
              <w:widowControl/>
              <w:autoSpaceDE w:val="0"/>
              <w:autoSpaceDN w:val="0"/>
              <w:spacing w:line="360" w:lineRule="auto"/>
              <w:textAlignment w:val="bottom"/>
              <w:rPr>
                <w:rFonts w:ascii="仿宋" w:hAnsi="仿宋" w:eastAsia="仿宋"/>
                <w:sz w:val="24"/>
                <w:szCs w:val="24"/>
              </w:rPr>
            </w:pPr>
            <w:r>
              <w:rPr>
                <w:rFonts w:hint="eastAsia" w:ascii="仿宋" w:hAnsi="仿宋" w:eastAsia="仿宋"/>
                <w:sz w:val="24"/>
                <w:szCs w:val="24"/>
              </w:rPr>
              <w:t>投标人应在截止时间前递交磋商响应文件。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40"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16</w:t>
            </w:r>
          </w:p>
        </w:tc>
        <w:tc>
          <w:tcPr>
            <w:tcW w:w="7740" w:type="dxa"/>
            <w:vAlign w:val="center"/>
          </w:tcPr>
          <w:p>
            <w:pPr>
              <w:widowControl/>
              <w:tabs>
                <w:tab w:val="left" w:pos="5352"/>
              </w:tabs>
              <w:autoSpaceDE w:val="0"/>
              <w:autoSpaceDN w:val="0"/>
              <w:spacing w:line="360" w:lineRule="auto"/>
              <w:ind w:right="163" w:rightChars="48"/>
              <w:textAlignment w:val="bottom"/>
              <w:rPr>
                <w:rFonts w:ascii="仿宋" w:hAnsi="仿宋" w:eastAsia="仿宋"/>
                <w:sz w:val="24"/>
                <w:szCs w:val="24"/>
                <w:u w:val="single"/>
              </w:rPr>
            </w:pPr>
            <w:r>
              <w:rPr>
                <w:rFonts w:hint="eastAsia" w:ascii="仿宋" w:hAnsi="仿宋" w:eastAsia="仿宋"/>
                <w:sz w:val="24"/>
                <w:szCs w:val="24"/>
              </w:rPr>
              <w:t>磋商响应文件递交截止时间：</w:t>
            </w:r>
            <w:r>
              <w:rPr>
                <w:rFonts w:hint="eastAsia" w:ascii="仿宋" w:hAnsi="仿宋" w:eastAsia="仿宋" w:cs="宋体"/>
                <w:bCs/>
                <w:sz w:val="24"/>
                <w:szCs w:val="24"/>
                <w:u w:val="single"/>
                <w:lang w:eastAsia="zh-CN"/>
              </w:rPr>
              <w:t>2021年10月15日10时00分</w:t>
            </w:r>
            <w:r>
              <w:rPr>
                <w:rFonts w:hint="eastAsia" w:ascii="仿宋" w:hAnsi="仿宋" w:eastAsia="仿宋" w:cs="Tahom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440"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17</w:t>
            </w:r>
          </w:p>
        </w:tc>
        <w:tc>
          <w:tcPr>
            <w:tcW w:w="7740" w:type="dxa"/>
            <w:vAlign w:val="center"/>
          </w:tcPr>
          <w:p>
            <w:pPr>
              <w:widowControl/>
              <w:tabs>
                <w:tab w:val="left" w:pos="5352"/>
              </w:tabs>
              <w:autoSpaceDE w:val="0"/>
              <w:autoSpaceDN w:val="0"/>
              <w:spacing w:line="360" w:lineRule="auto"/>
              <w:ind w:right="163" w:rightChars="48"/>
              <w:textAlignment w:val="bottom"/>
              <w:rPr>
                <w:rFonts w:ascii="仿宋" w:hAnsi="仿宋" w:eastAsia="仿宋"/>
                <w:sz w:val="24"/>
                <w:szCs w:val="24"/>
              </w:rPr>
            </w:pPr>
            <w:r>
              <w:rPr>
                <w:rFonts w:hint="eastAsia" w:ascii="仿宋" w:hAnsi="仿宋" w:eastAsia="仿宋"/>
                <w:sz w:val="24"/>
                <w:szCs w:val="24"/>
              </w:rPr>
              <w:t>开标时间：同磋商响应文件递交截止时间。</w:t>
            </w:r>
          </w:p>
          <w:p>
            <w:pPr>
              <w:spacing w:line="360" w:lineRule="auto"/>
              <w:rPr>
                <w:rFonts w:ascii="仿宋" w:hAnsi="仿宋" w:eastAsia="仿宋"/>
                <w:sz w:val="24"/>
                <w:szCs w:val="24"/>
              </w:rPr>
            </w:pPr>
            <w:r>
              <w:rPr>
                <w:rFonts w:hint="eastAsia" w:ascii="仿宋" w:hAnsi="仿宋" w:eastAsia="仿宋"/>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1440"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18</w:t>
            </w:r>
          </w:p>
        </w:tc>
        <w:tc>
          <w:tcPr>
            <w:tcW w:w="7740" w:type="dxa"/>
            <w:vAlign w:val="center"/>
          </w:tcPr>
          <w:p>
            <w:pPr>
              <w:spacing w:line="276" w:lineRule="auto"/>
              <w:rPr>
                <w:rFonts w:ascii="仿宋" w:hAnsi="仿宋" w:eastAsia="仿宋"/>
                <w:b/>
                <w:sz w:val="24"/>
                <w:szCs w:val="24"/>
              </w:rPr>
            </w:pPr>
            <w:r>
              <w:rPr>
                <w:rFonts w:hint="eastAsia" w:ascii="仿宋" w:hAnsi="仿宋" w:eastAsia="仿宋"/>
                <w:b/>
                <w:sz w:val="24"/>
                <w:szCs w:val="24"/>
              </w:rPr>
              <w:t>出现以下情况将可导致投标人的投标被拒绝：</w:t>
            </w:r>
          </w:p>
          <w:p>
            <w:pPr>
              <w:numPr>
                <w:ilvl w:val="0"/>
                <w:numId w:val="5"/>
              </w:numPr>
              <w:tabs>
                <w:tab w:val="left" w:pos="366"/>
                <w:tab w:val="clear" w:pos="855"/>
              </w:tabs>
              <w:spacing w:line="276" w:lineRule="auto"/>
              <w:ind w:left="366" w:hanging="366"/>
              <w:rPr>
                <w:rFonts w:ascii="仿宋" w:hAnsi="仿宋" w:eastAsia="仿宋"/>
                <w:sz w:val="24"/>
                <w:szCs w:val="24"/>
              </w:rPr>
            </w:pPr>
            <w:r>
              <w:rPr>
                <w:rFonts w:hint="eastAsia" w:ascii="仿宋" w:hAnsi="仿宋" w:eastAsia="仿宋" w:cs="宋体"/>
                <w:sz w:val="24"/>
                <w:szCs w:val="24"/>
              </w:rPr>
              <w:t>磋商</w:t>
            </w:r>
            <w:r>
              <w:rPr>
                <w:rFonts w:hint="eastAsia" w:ascii="仿宋" w:hAnsi="仿宋" w:eastAsia="仿宋"/>
                <w:sz w:val="24"/>
                <w:szCs w:val="24"/>
              </w:rPr>
              <w:t>响应</w:t>
            </w:r>
            <w:r>
              <w:rPr>
                <w:rFonts w:hint="eastAsia" w:ascii="仿宋" w:hAnsi="仿宋" w:eastAsia="仿宋" w:cs="宋体"/>
                <w:sz w:val="24"/>
                <w:szCs w:val="24"/>
              </w:rPr>
              <w:t>文件的密封、签署、盖章不符合磋商文件的要求；</w:t>
            </w:r>
          </w:p>
          <w:p>
            <w:pPr>
              <w:numPr>
                <w:ilvl w:val="0"/>
                <w:numId w:val="5"/>
              </w:numPr>
              <w:tabs>
                <w:tab w:val="left" w:pos="366"/>
                <w:tab w:val="clear" w:pos="855"/>
              </w:tabs>
              <w:spacing w:line="276" w:lineRule="auto"/>
              <w:ind w:left="366" w:hanging="366"/>
              <w:rPr>
                <w:rFonts w:ascii="仿宋" w:hAnsi="仿宋" w:eastAsia="仿宋"/>
                <w:sz w:val="24"/>
                <w:szCs w:val="24"/>
              </w:rPr>
            </w:pPr>
            <w:r>
              <w:rPr>
                <w:rFonts w:hint="eastAsia" w:ascii="仿宋" w:hAnsi="仿宋" w:eastAsia="仿宋"/>
                <w:sz w:val="24"/>
                <w:szCs w:val="24"/>
              </w:rPr>
              <w:t>投标人的资格证明文件不符合磋商文件的要求；</w:t>
            </w:r>
          </w:p>
          <w:p>
            <w:pPr>
              <w:numPr>
                <w:ilvl w:val="0"/>
                <w:numId w:val="5"/>
              </w:numPr>
              <w:tabs>
                <w:tab w:val="left" w:pos="366"/>
                <w:tab w:val="clear" w:pos="855"/>
              </w:tabs>
              <w:spacing w:line="276" w:lineRule="auto"/>
              <w:ind w:left="366" w:hanging="366"/>
              <w:rPr>
                <w:rFonts w:ascii="仿宋" w:hAnsi="仿宋" w:eastAsia="仿宋"/>
                <w:sz w:val="24"/>
                <w:szCs w:val="24"/>
              </w:rPr>
            </w:pPr>
            <w:r>
              <w:rPr>
                <w:rFonts w:hint="eastAsia" w:ascii="仿宋" w:hAnsi="仿宋" w:eastAsia="仿宋"/>
                <w:sz w:val="24"/>
                <w:szCs w:val="24"/>
              </w:rPr>
              <w:t>投标函或磋商报价不符合磋商文件的要求；</w:t>
            </w:r>
          </w:p>
          <w:p>
            <w:pPr>
              <w:numPr>
                <w:ilvl w:val="0"/>
                <w:numId w:val="5"/>
              </w:numPr>
              <w:tabs>
                <w:tab w:val="left" w:pos="366"/>
                <w:tab w:val="clear" w:pos="855"/>
              </w:tabs>
              <w:spacing w:line="276" w:lineRule="auto"/>
              <w:ind w:left="366" w:hanging="366"/>
              <w:rPr>
                <w:rFonts w:ascii="仿宋" w:hAnsi="仿宋" w:eastAsia="仿宋"/>
                <w:sz w:val="24"/>
                <w:szCs w:val="24"/>
              </w:rPr>
            </w:pPr>
            <w:r>
              <w:rPr>
                <w:rFonts w:hint="eastAsia" w:ascii="仿宋" w:hAnsi="仿宋" w:eastAsia="仿宋"/>
                <w:sz w:val="24"/>
                <w:szCs w:val="24"/>
              </w:rPr>
              <w:t>磋商保证金不符合磋商文件递交的要求；</w:t>
            </w:r>
          </w:p>
          <w:p>
            <w:pPr>
              <w:numPr>
                <w:ilvl w:val="0"/>
                <w:numId w:val="5"/>
              </w:numPr>
              <w:tabs>
                <w:tab w:val="left" w:pos="366"/>
                <w:tab w:val="clear" w:pos="855"/>
              </w:tabs>
              <w:spacing w:line="276" w:lineRule="auto"/>
              <w:ind w:left="366" w:hanging="366"/>
              <w:rPr>
                <w:rFonts w:ascii="仿宋" w:hAnsi="仿宋" w:eastAsia="仿宋"/>
                <w:sz w:val="24"/>
                <w:szCs w:val="24"/>
              </w:rPr>
            </w:pPr>
            <w:r>
              <w:rPr>
                <w:rFonts w:hint="eastAsia" w:ascii="仿宋" w:hAnsi="仿宋" w:eastAsia="仿宋" w:cs="宋体"/>
                <w:sz w:val="24"/>
                <w:szCs w:val="24"/>
              </w:rPr>
              <w:t>不符合法律、法规中规定的其他实质性要求。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19</w:t>
            </w:r>
          </w:p>
        </w:tc>
        <w:tc>
          <w:tcPr>
            <w:tcW w:w="7740" w:type="dxa"/>
            <w:vAlign w:val="center"/>
          </w:tcPr>
          <w:p>
            <w:pPr>
              <w:autoSpaceDE w:val="0"/>
              <w:autoSpaceDN w:val="0"/>
              <w:spacing w:line="360" w:lineRule="auto"/>
              <w:ind w:right="-31" w:rightChars="-9"/>
              <w:textAlignment w:val="bottom"/>
              <w:rPr>
                <w:rFonts w:ascii="仿宋" w:hAnsi="仿宋" w:eastAsia="仿宋" w:cs="Arial"/>
                <w:sz w:val="24"/>
                <w:szCs w:val="24"/>
              </w:rPr>
            </w:pPr>
            <w:r>
              <w:rPr>
                <w:rFonts w:hint="eastAsia" w:ascii="仿宋" w:hAnsi="仿宋" w:eastAsia="仿宋" w:cs="宋体"/>
                <w:sz w:val="24"/>
                <w:szCs w:val="24"/>
              </w:rPr>
              <w:t>磋商小组由3名专家组成，其中采购人代表1人，其余专家2人，从海南省评标专家库中随机抽取。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440"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20</w:t>
            </w:r>
          </w:p>
        </w:tc>
        <w:tc>
          <w:tcPr>
            <w:tcW w:w="7740" w:type="dxa"/>
            <w:vAlign w:val="center"/>
          </w:tcPr>
          <w:p>
            <w:pPr>
              <w:autoSpaceDE w:val="0"/>
              <w:autoSpaceDN w:val="0"/>
              <w:spacing w:line="360" w:lineRule="auto"/>
              <w:ind w:right="-31" w:rightChars="-9"/>
              <w:textAlignment w:val="bottom"/>
              <w:rPr>
                <w:rFonts w:ascii="仿宋" w:hAnsi="仿宋" w:eastAsia="仿宋" w:cs="Arial"/>
                <w:sz w:val="24"/>
                <w:szCs w:val="24"/>
              </w:rPr>
            </w:pPr>
            <w:r>
              <w:rPr>
                <w:rFonts w:hint="eastAsia" w:ascii="仿宋" w:hAnsi="仿宋" w:eastAsia="仿宋" w:cs="Arial"/>
                <w:sz w:val="24"/>
                <w:szCs w:val="24"/>
              </w:rPr>
              <w:t>推荐成交候选人</w:t>
            </w:r>
            <w:r>
              <w:rPr>
                <w:rFonts w:hint="eastAsia" w:ascii="仿宋" w:hAnsi="仿宋" w:eastAsia="仿宋" w:cs="Arial"/>
                <w:sz w:val="24"/>
                <w:szCs w:val="24"/>
                <w:u w:val="single"/>
              </w:rPr>
              <w:t>3</w:t>
            </w:r>
            <w:r>
              <w:rPr>
                <w:rFonts w:hint="eastAsia" w:ascii="仿宋" w:hAnsi="仿宋" w:eastAsia="仿宋" w:cs="Arial"/>
                <w:sz w:val="24"/>
                <w:szCs w:val="24"/>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440"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21</w:t>
            </w:r>
          </w:p>
        </w:tc>
        <w:tc>
          <w:tcPr>
            <w:tcW w:w="7740" w:type="dxa"/>
            <w:vAlign w:val="center"/>
          </w:tcPr>
          <w:p>
            <w:pPr>
              <w:autoSpaceDE w:val="0"/>
              <w:autoSpaceDN w:val="0"/>
              <w:spacing w:line="360" w:lineRule="auto"/>
              <w:ind w:right="-31" w:rightChars="-9"/>
              <w:textAlignment w:val="bottom"/>
              <w:rPr>
                <w:rFonts w:ascii="仿宋" w:hAnsi="仿宋" w:eastAsia="仿宋"/>
                <w:sz w:val="24"/>
              </w:rPr>
            </w:pPr>
            <w:r>
              <w:rPr>
                <w:rFonts w:hint="eastAsia" w:ascii="仿宋" w:hAnsi="仿宋" w:eastAsia="仿宋"/>
                <w:sz w:val="24"/>
              </w:rPr>
              <w:t>超过采购</w:t>
            </w:r>
            <w:r>
              <w:rPr>
                <w:rFonts w:hint="eastAsia" w:ascii="仿宋" w:hAnsi="仿宋" w:eastAsia="仿宋"/>
                <w:sz w:val="24"/>
                <w:szCs w:val="24"/>
                <w:shd w:val="clear" w:color="auto" w:fill="FFFFFF"/>
              </w:rPr>
              <w:t>最高限价</w:t>
            </w:r>
            <w:r>
              <w:rPr>
                <w:rFonts w:hint="eastAsia" w:ascii="仿宋" w:hAnsi="仿宋" w:eastAsia="仿宋"/>
                <w:sz w:val="24"/>
              </w:rPr>
              <w:t>：</w:t>
            </w:r>
            <w:r>
              <w:rPr>
                <w:rFonts w:hint="eastAsia" w:ascii="仿宋" w:hAnsi="仿宋" w:eastAsia="仿宋"/>
                <w:sz w:val="24"/>
                <w:szCs w:val="24"/>
                <w:shd w:val="clear" w:color="auto" w:fill="FFFFFF"/>
              </w:rPr>
              <w:t>1829932.27元</w:t>
            </w:r>
            <w:r>
              <w:rPr>
                <w:rFonts w:hint="eastAsia" w:ascii="仿宋" w:hAnsi="仿宋" w:eastAsia="仿宋"/>
                <w:sz w:val="24"/>
              </w:rPr>
              <w:t>的投标视为无效投标。</w:t>
            </w:r>
          </w:p>
        </w:tc>
      </w:tr>
    </w:tbl>
    <w:p>
      <w:pPr>
        <w:pStyle w:val="3"/>
        <w:pageBreakBefore/>
        <w:spacing w:before="0" w:after="0" w:line="360" w:lineRule="auto"/>
        <w:rPr>
          <w:rFonts w:ascii="仿宋" w:hAnsi="仿宋" w:eastAsia="仿宋"/>
          <w:szCs w:val="32"/>
        </w:rPr>
      </w:pPr>
      <w:bookmarkStart w:id="40" w:name="_Toc14951"/>
      <w:bookmarkStart w:id="41" w:name="_Toc20226407"/>
      <w:bookmarkStart w:id="42" w:name="_Toc495679399"/>
      <w:r>
        <w:rPr>
          <w:rFonts w:hint="eastAsia" w:ascii="仿宋" w:hAnsi="仿宋" w:eastAsia="仿宋"/>
          <w:szCs w:val="32"/>
        </w:rPr>
        <w:t>投标人须知正文部分</w:t>
      </w:r>
      <w:bookmarkEnd w:id="40"/>
      <w:bookmarkEnd w:id="41"/>
      <w:bookmarkEnd w:id="42"/>
    </w:p>
    <w:p>
      <w:pPr>
        <w:pStyle w:val="4"/>
        <w:spacing w:before="0" w:after="0" w:line="360" w:lineRule="auto"/>
        <w:rPr>
          <w:rFonts w:ascii="仿宋" w:hAnsi="仿宋" w:eastAsia="仿宋"/>
          <w:bCs w:val="0"/>
          <w:sz w:val="28"/>
          <w:szCs w:val="28"/>
        </w:rPr>
      </w:pPr>
      <w:bookmarkStart w:id="43" w:name="_Toc495679400"/>
      <w:r>
        <w:rPr>
          <w:rFonts w:hint="eastAsia" w:ascii="仿宋" w:hAnsi="仿宋" w:eastAsia="仿宋"/>
          <w:sz w:val="28"/>
          <w:szCs w:val="28"/>
        </w:rPr>
        <w:t>一、</w:t>
      </w:r>
      <w:r>
        <w:rPr>
          <w:rFonts w:hint="eastAsia" w:ascii="仿宋" w:hAnsi="仿宋" w:eastAsia="仿宋"/>
          <w:bCs w:val="0"/>
          <w:sz w:val="28"/>
          <w:szCs w:val="28"/>
        </w:rPr>
        <w:t>总则</w:t>
      </w:r>
      <w:bookmarkEnd w:id="43"/>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1. 名词解释</w:t>
      </w:r>
    </w:p>
    <w:p>
      <w:pPr>
        <w:pStyle w:val="664"/>
        <w:snapToGrid w:val="0"/>
        <w:spacing w:line="520" w:lineRule="exact"/>
        <w:ind w:left="420" w:firstLine="0" w:firstLineChars="0"/>
        <w:rPr>
          <w:rFonts w:ascii="仿宋" w:hAnsi="仿宋" w:eastAsia="仿宋" w:cs="仿宋"/>
          <w:sz w:val="24"/>
          <w:szCs w:val="24"/>
        </w:rPr>
      </w:pPr>
      <w:r>
        <w:rPr>
          <w:rFonts w:hint="eastAsia" w:ascii="仿宋" w:hAnsi="仿宋" w:eastAsia="仿宋" w:cs="仿宋"/>
          <w:sz w:val="24"/>
        </w:rPr>
        <w:t>1.1采</w:t>
      </w:r>
      <w:r>
        <w:rPr>
          <w:rFonts w:hint="eastAsia" w:ascii="仿宋" w:hAnsi="仿宋" w:eastAsia="仿宋" w:cs="仿宋"/>
          <w:sz w:val="24"/>
          <w:szCs w:val="24"/>
        </w:rPr>
        <w:t>购人：琼中黎族苗族自治县民政局</w:t>
      </w:r>
    </w:p>
    <w:p>
      <w:pPr>
        <w:pStyle w:val="664"/>
        <w:snapToGrid w:val="0"/>
        <w:spacing w:line="520" w:lineRule="exact"/>
        <w:ind w:left="420" w:firstLine="0" w:firstLineChars="0"/>
        <w:rPr>
          <w:rFonts w:ascii="仿宋" w:hAnsi="仿宋" w:eastAsia="仿宋" w:cs="仿宋"/>
          <w:sz w:val="24"/>
        </w:rPr>
      </w:pPr>
      <w:r>
        <w:rPr>
          <w:rFonts w:hint="eastAsia" w:ascii="仿宋" w:hAnsi="仿宋" w:eastAsia="仿宋" w:cs="仿宋"/>
          <w:sz w:val="24"/>
        </w:rPr>
        <w:t>1.2采购代理机构：</w:t>
      </w:r>
      <w:r>
        <w:rPr>
          <w:rFonts w:hint="eastAsia" w:ascii="仿宋" w:hAnsi="仿宋" w:eastAsia="仿宋" w:cs="仿宋"/>
          <w:bCs/>
          <w:sz w:val="24"/>
        </w:rPr>
        <w:t>海南中建项目管理有限公司</w:t>
      </w:r>
    </w:p>
    <w:p>
      <w:pPr>
        <w:pStyle w:val="664"/>
        <w:snapToGrid w:val="0"/>
        <w:spacing w:line="520" w:lineRule="exact"/>
        <w:ind w:left="420" w:firstLine="0" w:firstLineChars="0"/>
        <w:rPr>
          <w:rFonts w:ascii="仿宋" w:hAnsi="仿宋" w:eastAsia="仿宋" w:cs="仿宋"/>
          <w:sz w:val="24"/>
        </w:rPr>
      </w:pPr>
      <w:r>
        <w:rPr>
          <w:rFonts w:hint="eastAsia" w:ascii="仿宋" w:hAnsi="仿宋" w:eastAsia="仿宋" w:cs="仿宋"/>
          <w:sz w:val="24"/>
        </w:rPr>
        <w:t>1.3投标人：</w:t>
      </w:r>
      <w:r>
        <w:rPr>
          <w:rFonts w:hint="eastAsia" w:ascii="仿宋" w:hAnsi="仿宋" w:eastAsia="仿宋" w:cs="仿宋"/>
          <w:sz w:val="24"/>
          <w:szCs w:val="24"/>
        </w:rPr>
        <w:t>系指符合本项目采购要求相应资质、已从采购代理机构购买磋商文件并向采购代理机构提交响应文件的投标人</w:t>
      </w:r>
      <w:r>
        <w:rPr>
          <w:rFonts w:hint="eastAsia" w:ascii="仿宋" w:hAnsi="仿宋" w:eastAsia="仿宋" w:cs="仿宋"/>
          <w:sz w:val="24"/>
        </w:rPr>
        <w:t>。</w:t>
      </w:r>
    </w:p>
    <w:p>
      <w:pPr>
        <w:numPr>
          <w:ilvl w:val="0"/>
          <w:numId w:val="6"/>
        </w:numPr>
        <w:spacing w:line="360" w:lineRule="auto"/>
        <w:ind w:firstLine="482" w:firstLineChars="200"/>
        <w:rPr>
          <w:rFonts w:ascii="仿宋" w:hAnsi="仿宋" w:eastAsia="仿宋"/>
          <w:b/>
          <w:sz w:val="24"/>
          <w:szCs w:val="24"/>
        </w:rPr>
      </w:pPr>
      <w:r>
        <w:rPr>
          <w:rFonts w:hint="eastAsia" w:ascii="仿宋" w:hAnsi="仿宋" w:eastAsia="仿宋"/>
          <w:b/>
          <w:sz w:val="24"/>
          <w:szCs w:val="24"/>
        </w:rPr>
        <w:t>合格的投标人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2"/>
        </w:rPr>
        <w:t>2.1合格的投标人：见《磋商公告》及《投标人须知前附表》中规定的内容。补充说</w:t>
      </w:r>
      <w:r>
        <w:rPr>
          <w:rFonts w:hint="eastAsia" w:ascii="仿宋" w:hAnsi="仿宋" w:eastAsia="仿宋"/>
          <w:sz w:val="24"/>
        </w:rPr>
        <w:t>明：</w:t>
      </w:r>
      <w:r>
        <w:rPr>
          <w:rFonts w:ascii="仿宋" w:hAnsi="仿宋" w:eastAsia="仿宋"/>
          <w:sz w:val="24"/>
        </w:rPr>
        <w:t>根据《政府采购法实施条例》</w:t>
      </w:r>
      <w:r>
        <w:rPr>
          <w:rFonts w:hint="eastAsia" w:ascii="仿宋" w:hAnsi="仿宋" w:eastAsia="仿宋"/>
          <w:sz w:val="24"/>
        </w:rPr>
        <w:t>及有关</w:t>
      </w:r>
      <w:r>
        <w:rPr>
          <w:rFonts w:ascii="仿宋" w:hAnsi="仿宋" w:eastAsia="仿宋"/>
          <w:sz w:val="24"/>
        </w:rPr>
        <w:t>释义</w:t>
      </w:r>
      <w:r>
        <w:rPr>
          <w:rFonts w:hint="eastAsia" w:ascii="仿宋" w:hAnsi="仿宋" w:eastAsia="仿宋"/>
          <w:sz w:val="24"/>
        </w:rPr>
        <w:t>，</w:t>
      </w:r>
      <w:r>
        <w:rPr>
          <w:rFonts w:ascii="仿宋" w:hAnsi="仿宋" w:eastAsia="仿宋"/>
          <w:sz w:val="24"/>
        </w:rPr>
        <w:t>银行、保险、石油石化、电力、电信</w:t>
      </w:r>
      <w:r>
        <w:rPr>
          <w:rFonts w:hint="eastAsia" w:ascii="仿宋" w:hAnsi="仿宋" w:eastAsia="仿宋"/>
          <w:sz w:val="24"/>
        </w:rPr>
        <w:t>运营商</w:t>
      </w:r>
      <w:r>
        <w:rPr>
          <w:rFonts w:ascii="仿宋" w:hAnsi="仿宋" w:eastAsia="仿宋"/>
          <w:sz w:val="24"/>
        </w:rPr>
        <w:t>等有行业特殊情况的</w:t>
      </w:r>
      <w:r>
        <w:rPr>
          <w:rFonts w:hint="eastAsia" w:ascii="仿宋" w:hAnsi="仿宋" w:eastAsia="仿宋"/>
          <w:sz w:val="24"/>
        </w:rPr>
        <w:t>，</w:t>
      </w:r>
      <w:r>
        <w:rPr>
          <w:rFonts w:ascii="仿宋" w:hAnsi="仿宋" w:eastAsia="仿宋"/>
          <w:sz w:val="24"/>
        </w:rPr>
        <w:t>其分支机构可参与投标</w:t>
      </w:r>
      <w:r>
        <w:rPr>
          <w:rFonts w:hint="eastAsia" w:ascii="仿宋" w:hAnsi="仿宋" w:eastAsia="仿宋"/>
          <w:sz w:val="24"/>
        </w:rPr>
        <w:t>，即</w:t>
      </w:r>
      <w:r>
        <w:rPr>
          <w:rFonts w:ascii="仿宋" w:hAnsi="仿宋" w:eastAsia="仿宋"/>
          <w:sz w:val="24"/>
        </w:rPr>
        <w:t>其分支机构</w:t>
      </w:r>
      <w:r>
        <w:rPr>
          <w:rFonts w:hint="eastAsia" w:ascii="仿宋" w:hAnsi="仿宋" w:eastAsia="仿宋"/>
          <w:sz w:val="24"/>
        </w:rPr>
        <w:t>可视为“具有独立承担民事责任能力的法人”。</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2.2联合体投标：本次采购不接受联合体</w:t>
      </w:r>
    </w:p>
    <w:p>
      <w:pPr>
        <w:spacing w:line="360" w:lineRule="auto"/>
        <w:ind w:firstLine="480" w:firstLineChars="200"/>
        <w:rPr>
          <w:rFonts w:ascii="仿宋" w:hAnsi="仿宋" w:eastAsia="仿宋"/>
          <w:bCs/>
          <w:sz w:val="24"/>
          <w:szCs w:val="24"/>
        </w:rPr>
      </w:pPr>
      <w:r>
        <w:rPr>
          <w:rFonts w:hint="eastAsia" w:ascii="仿宋" w:hAnsi="仿宋" w:eastAsia="仿宋"/>
          <w:bCs/>
          <w:sz w:val="24"/>
          <w:szCs w:val="24"/>
        </w:rPr>
        <w:t>2.3合格的服务：</w:t>
      </w:r>
      <w:r>
        <w:rPr>
          <w:rFonts w:hint="eastAsia" w:ascii="仿宋" w:hAnsi="仿宋" w:eastAsia="仿宋"/>
          <w:sz w:val="24"/>
          <w:szCs w:val="24"/>
        </w:rPr>
        <w:t>合同服务指其来源符合磋商文件要求的服务。</w:t>
      </w:r>
    </w:p>
    <w:p>
      <w:pPr>
        <w:spacing w:line="360" w:lineRule="auto"/>
        <w:ind w:firstLine="482" w:firstLineChars="200"/>
        <w:rPr>
          <w:rFonts w:ascii="仿宋" w:hAnsi="仿宋" w:eastAsia="仿宋" w:cs="宋体"/>
          <w:b/>
          <w:bCs/>
          <w:sz w:val="24"/>
          <w:szCs w:val="24"/>
        </w:rPr>
      </w:pPr>
      <w:r>
        <w:rPr>
          <w:rFonts w:hint="eastAsia" w:ascii="仿宋" w:hAnsi="仿宋" w:eastAsia="仿宋" w:cs="宋体"/>
          <w:b/>
          <w:bCs/>
          <w:sz w:val="24"/>
          <w:szCs w:val="24"/>
        </w:rPr>
        <w:t>3. 投标费用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无论投标过程中的作法和结果如何，投标人准备和参加投标活动发生的费用自理。投标人应承担所有与编写和递交磋商响应文件有关的费用，采购人和采购代理机构在任何情况下不负担这些费用。</w:t>
      </w:r>
    </w:p>
    <w:p>
      <w:pPr>
        <w:numPr>
          <w:ilvl w:val="1"/>
          <w:numId w:val="7"/>
        </w:numPr>
        <w:spacing w:line="360" w:lineRule="auto"/>
        <w:jc w:val="left"/>
        <w:rPr>
          <w:rFonts w:ascii="仿宋" w:hAnsi="仿宋" w:eastAsia="仿宋"/>
          <w:b/>
          <w:bCs/>
          <w:sz w:val="28"/>
          <w:szCs w:val="28"/>
        </w:rPr>
      </w:pPr>
      <w:r>
        <w:rPr>
          <w:rFonts w:hint="eastAsia" w:ascii="仿宋" w:hAnsi="仿宋" w:eastAsia="仿宋"/>
          <w:b/>
          <w:bCs/>
          <w:sz w:val="28"/>
          <w:szCs w:val="28"/>
        </w:rPr>
        <w:t>磋商文件</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4. 磋商文件的构成</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4.1 磋商文件包括：</w:t>
      </w:r>
    </w:p>
    <w:p>
      <w:pPr>
        <w:widowControl/>
        <w:numPr>
          <w:ilvl w:val="0"/>
          <w:numId w:val="8"/>
        </w:numPr>
        <w:autoSpaceDE w:val="0"/>
        <w:autoSpaceDN w:val="0"/>
        <w:spacing w:line="360" w:lineRule="auto"/>
        <w:ind w:firstLine="480" w:firstLineChars="200"/>
        <w:textAlignment w:val="bottom"/>
        <w:rPr>
          <w:rFonts w:ascii="仿宋" w:hAnsi="仿宋" w:eastAsia="仿宋"/>
          <w:sz w:val="24"/>
          <w:szCs w:val="24"/>
        </w:rPr>
      </w:pPr>
      <w:r>
        <w:rPr>
          <w:rFonts w:hint="eastAsia" w:ascii="仿宋" w:hAnsi="仿宋" w:eastAsia="仿宋"/>
          <w:sz w:val="24"/>
          <w:szCs w:val="24"/>
        </w:rPr>
        <w:t xml:space="preserve"> 磋商公告</w:t>
      </w:r>
    </w:p>
    <w:p>
      <w:pPr>
        <w:widowControl/>
        <w:numPr>
          <w:ilvl w:val="0"/>
          <w:numId w:val="8"/>
        </w:numPr>
        <w:autoSpaceDE w:val="0"/>
        <w:autoSpaceDN w:val="0"/>
        <w:spacing w:line="360" w:lineRule="auto"/>
        <w:ind w:firstLine="480" w:firstLineChars="200"/>
        <w:textAlignment w:val="bottom"/>
        <w:rPr>
          <w:rFonts w:ascii="仿宋" w:hAnsi="仿宋" w:eastAsia="仿宋"/>
          <w:sz w:val="24"/>
          <w:szCs w:val="24"/>
        </w:rPr>
      </w:pPr>
      <w:r>
        <w:rPr>
          <w:rFonts w:hint="eastAsia" w:ascii="仿宋" w:hAnsi="仿宋" w:eastAsia="仿宋"/>
          <w:sz w:val="24"/>
          <w:szCs w:val="24"/>
        </w:rPr>
        <w:t xml:space="preserve"> 采购人需求书</w:t>
      </w:r>
    </w:p>
    <w:p>
      <w:pPr>
        <w:widowControl/>
        <w:autoSpaceDE w:val="0"/>
        <w:autoSpaceDN w:val="0"/>
        <w:spacing w:line="360" w:lineRule="auto"/>
        <w:ind w:firstLine="480" w:firstLineChars="200"/>
        <w:textAlignment w:val="bottom"/>
        <w:rPr>
          <w:rFonts w:ascii="仿宋" w:hAnsi="仿宋" w:eastAsia="仿宋"/>
          <w:sz w:val="24"/>
          <w:szCs w:val="24"/>
        </w:rPr>
      </w:pPr>
      <w:r>
        <w:rPr>
          <w:rFonts w:hint="eastAsia" w:ascii="仿宋" w:hAnsi="仿宋" w:eastAsia="仿宋"/>
          <w:sz w:val="24"/>
          <w:szCs w:val="24"/>
        </w:rPr>
        <w:t>第三章  投标人须知</w:t>
      </w:r>
    </w:p>
    <w:p>
      <w:pPr>
        <w:widowControl/>
        <w:autoSpaceDE w:val="0"/>
        <w:autoSpaceDN w:val="0"/>
        <w:spacing w:line="360" w:lineRule="auto"/>
        <w:ind w:firstLine="480" w:firstLineChars="200"/>
        <w:textAlignment w:val="bottom"/>
        <w:rPr>
          <w:rFonts w:ascii="仿宋" w:hAnsi="仿宋" w:eastAsia="仿宋"/>
          <w:sz w:val="24"/>
          <w:szCs w:val="24"/>
        </w:rPr>
      </w:pPr>
      <w:r>
        <w:rPr>
          <w:rFonts w:hint="eastAsia" w:ascii="仿宋" w:hAnsi="仿宋" w:eastAsia="仿宋"/>
          <w:sz w:val="24"/>
          <w:szCs w:val="24"/>
        </w:rPr>
        <w:t>第四章  评审办法和程序</w:t>
      </w:r>
    </w:p>
    <w:p>
      <w:pPr>
        <w:widowControl/>
        <w:autoSpaceDE w:val="0"/>
        <w:autoSpaceDN w:val="0"/>
        <w:spacing w:line="360" w:lineRule="auto"/>
        <w:ind w:firstLine="480" w:firstLineChars="200"/>
        <w:textAlignment w:val="bottom"/>
        <w:rPr>
          <w:rFonts w:ascii="仿宋" w:hAnsi="仿宋" w:eastAsia="仿宋"/>
          <w:sz w:val="24"/>
          <w:szCs w:val="24"/>
        </w:rPr>
      </w:pPr>
      <w:r>
        <w:rPr>
          <w:rFonts w:hint="eastAsia" w:ascii="仿宋" w:hAnsi="仿宋" w:eastAsia="仿宋"/>
          <w:sz w:val="24"/>
          <w:szCs w:val="24"/>
        </w:rPr>
        <w:t>第五章  合同条款</w:t>
      </w:r>
    </w:p>
    <w:p>
      <w:pPr>
        <w:widowControl/>
        <w:autoSpaceDE w:val="0"/>
        <w:autoSpaceDN w:val="0"/>
        <w:spacing w:line="360" w:lineRule="auto"/>
        <w:ind w:firstLine="480" w:firstLineChars="200"/>
        <w:textAlignment w:val="bottom"/>
        <w:rPr>
          <w:rFonts w:ascii="仿宋" w:hAnsi="仿宋" w:eastAsia="仿宋"/>
          <w:sz w:val="24"/>
          <w:szCs w:val="24"/>
        </w:rPr>
      </w:pPr>
      <w:r>
        <w:rPr>
          <w:rFonts w:hint="eastAsia" w:ascii="仿宋" w:hAnsi="仿宋" w:eastAsia="仿宋"/>
          <w:sz w:val="24"/>
          <w:szCs w:val="24"/>
        </w:rPr>
        <w:t>第六章  磋商响应文件格式</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4.2 投标人应审阅磋商文件中所有须知、格式、条款和规格。投标人未按磋商文件要求提供全部资料或提交的磋商响应文件未对磋商文件作出实质性响应，那么投标人将承担其风险并有可能根据第23款导致磋商响应文件被拒绝。</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5. 磋商文件的澄清</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任何对磋商文件提出澄清的投标人，应在《投标人须知前附表》中规定的提交响应文件截止之日前5日以书面形式通知采购代理机构。采购代理机构将视情况对提交响应文件截止之日前5日收到的澄清要求采用适当方式或以书面形式予以答复，并在其认为必要时，将不标明查询来源的书面答复发给每一已购买磋商文件的潜在投标人。</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6. 磋商文件的修改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在提交磋商响应文件截止之日前5日的任何时候，无论何故，采购人可主动地或在答复投标人提出澄清的问题时对磋商文件进行修改。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磋商文件的修改将以书面形式通知所有购买磋商文件的投标人，并对其具有约束力。投标人在接收后1日内应立即以传真的形式确认已收到该修改。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为使投标人在准备磋商响应文件时有合理的时间考虑磋商响应文件的修改，采购人可酌情推迟第19款中规定的提交响应文件截止之日。</w:t>
      </w:r>
    </w:p>
    <w:p>
      <w:pPr>
        <w:pStyle w:val="4"/>
        <w:spacing w:before="0" w:after="0" w:line="360" w:lineRule="auto"/>
        <w:rPr>
          <w:rFonts w:ascii="仿宋" w:hAnsi="仿宋" w:eastAsia="仿宋"/>
          <w:bCs w:val="0"/>
          <w:sz w:val="28"/>
          <w:szCs w:val="28"/>
        </w:rPr>
      </w:pPr>
      <w:bookmarkStart w:id="44" w:name="_投标文件的编制"/>
      <w:bookmarkEnd w:id="44"/>
      <w:bookmarkStart w:id="45" w:name="_Toc495679401"/>
      <w:r>
        <w:rPr>
          <w:rFonts w:hint="eastAsia" w:ascii="仿宋" w:hAnsi="仿宋" w:eastAsia="仿宋"/>
          <w:bCs w:val="0"/>
          <w:sz w:val="28"/>
          <w:szCs w:val="28"/>
        </w:rPr>
        <w:t>三、磋商响应文件的编制</w:t>
      </w:r>
      <w:bookmarkEnd w:id="45"/>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7. 投标使用的文字</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磋商响应文件所有部分均应以中文编制。</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8. 磋商响应文件的组成</w:t>
      </w:r>
    </w:p>
    <w:p>
      <w:pPr>
        <w:spacing w:line="360" w:lineRule="auto"/>
        <w:ind w:firstLine="480" w:firstLineChars="200"/>
        <w:rPr>
          <w:rFonts w:ascii="仿宋" w:hAnsi="仿宋" w:eastAsia="仿宋"/>
          <w:sz w:val="24"/>
          <w:szCs w:val="24"/>
        </w:rPr>
      </w:pPr>
      <w:r>
        <w:rPr>
          <w:rFonts w:hint="eastAsia" w:ascii="仿宋" w:hAnsi="仿宋" w:eastAsia="仿宋"/>
          <w:sz w:val="24"/>
          <w:szCs w:val="24"/>
        </w:rPr>
        <w:t>8.1 投标人准备的磋商响应文件应包括以下部分：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 按第六章磋商响应文件格式填写的投标函及开标一览表。开标一览表与投标函总价不符，以开标一览表为准。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 按</w:t>
      </w:r>
      <w:r>
        <w:fldChar w:fldCharType="begin"/>
      </w:r>
      <w:r>
        <w:instrText xml:space="preserve"> HYPERLINK \l "_投标文件的编制" \o "投标人的合格性和资格的声明文件" </w:instrText>
      </w:r>
      <w:r>
        <w:fldChar w:fldCharType="separate"/>
      </w:r>
      <w:r>
        <w:rPr>
          <w:rFonts w:hint="eastAsia" w:ascii="仿宋" w:hAnsi="仿宋" w:eastAsia="仿宋"/>
          <w:sz w:val="24"/>
          <w:szCs w:val="24"/>
        </w:rPr>
        <w:t>第13条</w:t>
      </w:r>
      <w:r>
        <w:rPr>
          <w:rFonts w:hint="eastAsia" w:ascii="仿宋" w:hAnsi="仿宋" w:eastAsia="仿宋"/>
          <w:sz w:val="24"/>
          <w:szCs w:val="24"/>
        </w:rPr>
        <w:fldChar w:fldCharType="end"/>
      </w:r>
      <w:r>
        <w:rPr>
          <w:rFonts w:hint="eastAsia" w:ascii="仿宋" w:hAnsi="仿宋" w:eastAsia="仿宋"/>
          <w:sz w:val="24"/>
          <w:szCs w:val="24"/>
        </w:rPr>
        <w:t>出具的，证明投标人有资格投标以及如果中标有能力履行合同的证明文件。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 按</w:t>
      </w:r>
      <w:r>
        <w:fldChar w:fldCharType="begin"/>
      </w:r>
      <w:r>
        <w:instrText xml:space="preserve"> HYPERLINK \l "_投标文件的编制" \o "投标保证金" </w:instrText>
      </w:r>
      <w:r>
        <w:fldChar w:fldCharType="separate"/>
      </w:r>
      <w:r>
        <w:rPr>
          <w:rFonts w:hint="eastAsia" w:ascii="仿宋" w:hAnsi="仿宋" w:eastAsia="仿宋"/>
          <w:sz w:val="24"/>
          <w:szCs w:val="24"/>
        </w:rPr>
        <w:t>第15条</w:t>
      </w:r>
      <w:r>
        <w:rPr>
          <w:rFonts w:hint="eastAsia" w:ascii="仿宋" w:hAnsi="仿宋" w:eastAsia="仿宋"/>
          <w:sz w:val="24"/>
          <w:szCs w:val="24"/>
        </w:rPr>
        <w:fldChar w:fldCharType="end"/>
      </w:r>
      <w:r>
        <w:rPr>
          <w:rFonts w:hint="eastAsia" w:ascii="仿宋" w:hAnsi="仿宋" w:eastAsia="仿宋"/>
          <w:sz w:val="24"/>
          <w:szCs w:val="24"/>
        </w:rPr>
        <w:t>出具的磋商保证金。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8.2 投标人应按第六章《磋商响应文件格式》中规定的结构和顺序编制磋商响应文件。</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9. 磋商响应文件格式</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投标人应按磋商文件第六章提供的磋商响应文件格式编制磋商响应文件。</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10. 磋商报价</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10.1 本项目为固定预算价采购，任何有选择的报价将不予接受。</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10.2 磋商总报价及分项报价应包括：采购内容的全部费用。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10.3 投标函和开标一览表中所填的价格在合同执行过程中是固定不变的；除非</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另有规定，非固定的投标价将根据</w:t>
      </w:r>
      <w:r>
        <w:fldChar w:fldCharType="begin"/>
      </w:r>
      <w:r>
        <w:instrText xml:space="preserve"> HYPERLINK \l "_开标与评标（细则参见财政部《_政府采购招标投标管理暂行办法_》及中华人民共和国" \o "投标文件的初审" </w:instrText>
      </w:r>
      <w:r>
        <w:fldChar w:fldCharType="separate"/>
      </w:r>
      <w:r>
        <w:rPr>
          <w:rFonts w:hint="eastAsia" w:ascii="仿宋" w:hAnsi="仿宋" w:eastAsia="仿宋"/>
          <w:sz w:val="24"/>
          <w:szCs w:val="24"/>
        </w:rPr>
        <w:t>第23款</w:t>
      </w:r>
      <w:r>
        <w:rPr>
          <w:rFonts w:hint="eastAsia" w:ascii="仿宋" w:hAnsi="仿宋" w:eastAsia="仿宋"/>
          <w:sz w:val="24"/>
          <w:szCs w:val="24"/>
        </w:rPr>
        <w:fldChar w:fldCharType="end"/>
      </w:r>
      <w:r>
        <w:rPr>
          <w:rFonts w:hint="eastAsia" w:ascii="仿宋" w:hAnsi="仿宋" w:eastAsia="仿宋"/>
          <w:sz w:val="24"/>
          <w:szCs w:val="24"/>
        </w:rPr>
        <w:t>规定被采购人拒绝。</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10.4 其他要求见《投标人须知前附表》。</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11. 投标货币</w:t>
      </w:r>
    </w:p>
    <w:p>
      <w:pPr>
        <w:spacing w:line="360" w:lineRule="auto"/>
        <w:ind w:firstLine="480" w:firstLineChars="200"/>
        <w:rPr>
          <w:rFonts w:ascii="仿宋" w:hAnsi="仿宋" w:eastAsia="仿宋"/>
          <w:sz w:val="24"/>
          <w:szCs w:val="24"/>
        </w:rPr>
      </w:pPr>
      <w:r>
        <w:rPr>
          <w:rFonts w:hint="eastAsia" w:ascii="仿宋" w:hAnsi="仿宋" w:eastAsia="仿宋" w:cs="Arial"/>
          <w:sz w:val="24"/>
        </w:rPr>
        <w:t>本次采购的服务以人民币进行报价</w:t>
      </w:r>
      <w:r>
        <w:rPr>
          <w:rFonts w:hint="eastAsia" w:ascii="仿宋" w:hAnsi="仿宋" w:eastAsia="仿宋"/>
          <w:sz w:val="24"/>
          <w:szCs w:val="24"/>
        </w:rPr>
        <w:t>，以其它货币标价的投标将被拒绝。</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12. 投标人的合格性和资格的声明文件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12.1 根据</w:t>
      </w:r>
      <w:r>
        <w:fldChar w:fldCharType="begin"/>
      </w:r>
      <w:r>
        <w:instrText xml:space="preserve"> HYPERLINK \l "_投标文件的编制" \o "使招标代理满意的资格声明文件" </w:instrText>
      </w:r>
      <w:r>
        <w:fldChar w:fldCharType="separate"/>
      </w:r>
      <w:r>
        <w:rPr>
          <w:rFonts w:hint="eastAsia" w:ascii="仿宋" w:hAnsi="仿宋" w:eastAsia="仿宋"/>
          <w:sz w:val="24"/>
          <w:szCs w:val="24"/>
        </w:rPr>
        <w:t>第13.2款</w:t>
      </w:r>
      <w:r>
        <w:rPr>
          <w:rFonts w:hint="eastAsia" w:ascii="仿宋" w:hAnsi="仿宋" w:eastAsia="仿宋"/>
          <w:sz w:val="24"/>
          <w:szCs w:val="24"/>
        </w:rPr>
        <w:fldChar w:fldCharType="end"/>
      </w:r>
      <w:r>
        <w:rPr>
          <w:rFonts w:hint="eastAsia" w:ascii="仿宋" w:hAnsi="仿宋" w:eastAsia="仿宋"/>
          <w:sz w:val="24"/>
          <w:szCs w:val="24"/>
        </w:rPr>
        <w:t>规定，投标人须提交证明其有资格进行投标和有能力履行合同的文件，做为磋商响应文件的一部分。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12.2 投标人提供的履行合同的资格声明文件应使采购人满意：</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1）投标人具有履行合同所需的财务、技术和生产能力；</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2）投标人应填写并提交磋商文件第六章上所附的“资格证明文件” 中的所有内容。</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13. 服务的合格性及符合磋商文件规定的证明文件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13.1 投标人须提交证明其拟供服务的合格性并符合磋商文件规定的证明文件，作为磋商响应文件的一部分。证明文件可以是文字资料、彩页和数据。</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13.2 磋商文件规定的其他必要文件。</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14. 磋商保证金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14.1 根据第</w:t>
      </w:r>
      <w:r>
        <w:rPr>
          <w:rFonts w:ascii="仿宋" w:hAnsi="仿宋" w:eastAsia="仿宋"/>
          <w:sz w:val="24"/>
          <w:szCs w:val="24"/>
        </w:rPr>
        <w:t>10项规定</w:t>
      </w:r>
      <w:r>
        <w:rPr>
          <w:rFonts w:hint="eastAsia" w:ascii="仿宋" w:hAnsi="仿宋" w:eastAsia="仿宋"/>
          <w:sz w:val="24"/>
          <w:szCs w:val="24"/>
        </w:rPr>
        <w:t>，投标人投标时按《投标人须知前附表》中的规定提交磋商保证金。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14.2 磋商保证金是用于保护本次采购免受投标人的行为而引起的风险，根据第14.6款规定，发生下述行为予以没收磋商保证金。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14.3 磋商保证金使用投标货币表示，缴纳形式详见《投标人须知前附表》。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14.4 任何未按第14.1款和第14.3款规定提交磋商保证金的投标，将被视为非响应性投标而按</w:t>
      </w:r>
      <w:r>
        <w:fldChar w:fldCharType="begin"/>
      </w:r>
      <w:r>
        <w:instrText xml:space="preserve"> HYPERLINK \l "_开标与评标（细则参见财政部《_政府采购招标投标管理暂行办法_》及中华人民共和国" \o "投标文件的初审" </w:instrText>
      </w:r>
      <w:r>
        <w:fldChar w:fldCharType="separate"/>
      </w:r>
      <w:r>
        <w:rPr>
          <w:rFonts w:hint="eastAsia" w:ascii="仿宋" w:hAnsi="仿宋" w:eastAsia="仿宋"/>
          <w:sz w:val="24"/>
          <w:szCs w:val="24"/>
        </w:rPr>
        <w:t>第23条</w:t>
      </w:r>
      <w:r>
        <w:rPr>
          <w:rFonts w:hint="eastAsia" w:ascii="仿宋" w:hAnsi="仿宋" w:eastAsia="仿宋"/>
          <w:sz w:val="24"/>
          <w:szCs w:val="24"/>
        </w:rPr>
        <w:fldChar w:fldCharType="end"/>
      </w:r>
      <w:r>
        <w:rPr>
          <w:rFonts w:hint="eastAsia" w:ascii="仿宋" w:hAnsi="仿宋" w:eastAsia="仿宋"/>
          <w:sz w:val="24"/>
          <w:szCs w:val="24"/>
        </w:rPr>
        <w:t>予以拒绝。</w:t>
      </w:r>
    </w:p>
    <w:p>
      <w:pPr>
        <w:spacing w:line="360" w:lineRule="auto"/>
        <w:ind w:firstLine="480" w:firstLineChars="200"/>
        <w:rPr>
          <w:rFonts w:ascii="仿宋" w:hAnsi="仿宋" w:eastAsia="仿宋"/>
          <w:b/>
          <w:bCs/>
          <w:sz w:val="24"/>
          <w:szCs w:val="24"/>
        </w:rPr>
      </w:pPr>
      <w:r>
        <w:rPr>
          <w:rFonts w:hint="eastAsia" w:ascii="仿宋" w:hAnsi="仿宋" w:eastAsia="仿宋"/>
          <w:sz w:val="24"/>
          <w:szCs w:val="24"/>
        </w:rPr>
        <w:t>14.5 未成交投标人的保证金在成交通知书发出后5个工作日退还，成交投标人的保证金在采购合同签订后5个工作日退还。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14.6 若发生下列情况，采购人在书面通知后有权没收磋商保证金：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 投标人在提交响应文件截止时间后撤回响应文件的；</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 投标人在响应文件中提供虚假材料的；</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 除因不可抗力或磋商文件、磋商公告认可的情形以外，成交投标人不与采购人签订合同的；</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 投标人与采购人、其他投标人或者采购代理机构恶意串通的；</w:t>
      </w:r>
    </w:p>
    <w:p>
      <w:pPr>
        <w:spacing w:line="360" w:lineRule="auto"/>
        <w:ind w:firstLine="480" w:firstLineChars="200"/>
        <w:rPr>
          <w:rFonts w:ascii="仿宋" w:hAnsi="仿宋" w:eastAsia="仿宋"/>
          <w:sz w:val="24"/>
          <w:szCs w:val="24"/>
        </w:rPr>
      </w:pPr>
      <w:r>
        <w:rPr>
          <w:rFonts w:hint="eastAsia" w:ascii="仿宋" w:hAnsi="仿宋" w:eastAsia="仿宋"/>
          <w:sz w:val="24"/>
          <w:szCs w:val="24"/>
        </w:rPr>
        <w:t>5） 中标后未按规定缴付采购代理服务费的；</w:t>
      </w:r>
    </w:p>
    <w:p>
      <w:pPr>
        <w:spacing w:line="360" w:lineRule="auto"/>
        <w:ind w:firstLine="480" w:firstLineChars="200"/>
        <w:rPr>
          <w:rFonts w:ascii="仿宋" w:hAnsi="仿宋" w:eastAsia="仿宋"/>
          <w:sz w:val="24"/>
          <w:szCs w:val="24"/>
        </w:rPr>
      </w:pPr>
      <w:r>
        <w:rPr>
          <w:rFonts w:hint="eastAsia" w:ascii="仿宋" w:hAnsi="仿宋" w:eastAsia="仿宋"/>
          <w:sz w:val="24"/>
          <w:szCs w:val="24"/>
        </w:rPr>
        <w:t>6） 磋商文件对履约保证金有要求，而成交投标人未按规定提交履约保证金。</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15. 投标有效期</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15.1 磋商响应文件将在开标日期后《投标人须知前附表》中规定的时间内有效。投标有效期比规定短的可以视为非响应标予以拒绝。</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15.2 在特殊情况下，采购人可于投标有效期满之前要求投标人同意延长有效期。要求与答复均应为书面形式往来。投标人可以拒绝上述要求而其磋商保证金不被没收。对于同意该要求的投标人，既不要求也不允许其修改磋商响应文件，但将要求其响应延长磋商保证金的有效期。</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16. 磋商响应文件的式样和签署</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16.1 投标人应按《投标人须知前附表》中规定的数量递交磋商响应文件，每一份磋商响应文件必须装订成册。并要明确注明“正本”和“副本”，如正本和副本有差异，以正本为准。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16.2 磋商响应文件正本和副本须打印或用不退色墨水书写并由投标人或经正式授权并对投标人有合同约束力的人签字，后者须将“授权委托书”以书面形式附在磋商响应文件中。</w:t>
      </w:r>
      <w:r>
        <w:rPr>
          <w:rFonts w:hint="eastAsia" w:ascii="仿宋" w:hAnsi="仿宋" w:eastAsia="仿宋"/>
          <w:b/>
          <w:sz w:val="24"/>
          <w:szCs w:val="24"/>
        </w:rPr>
        <w:t>磋商响应文件副本可以是正本的复印件。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16.3 除投标人对错处作必要修改外，磋商响应文件中不许有加行、涂抹或改写。若有修改须由签署磋商响应文件的人进行签字，并加盖公章，否则视为无效。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16.4 传真投标、邮寄投标概不接受。</w:t>
      </w:r>
    </w:p>
    <w:p>
      <w:pPr>
        <w:pStyle w:val="4"/>
        <w:spacing w:before="0" w:after="0" w:line="360" w:lineRule="auto"/>
        <w:rPr>
          <w:rFonts w:ascii="仿宋" w:hAnsi="仿宋" w:eastAsia="仿宋"/>
          <w:bCs w:val="0"/>
          <w:sz w:val="28"/>
          <w:szCs w:val="28"/>
        </w:rPr>
      </w:pPr>
      <w:bookmarkStart w:id="46" w:name="_投标文件的递交"/>
      <w:bookmarkEnd w:id="46"/>
      <w:bookmarkStart w:id="47" w:name="_Toc495679402"/>
      <w:r>
        <w:rPr>
          <w:rFonts w:hint="eastAsia" w:ascii="仿宋" w:hAnsi="仿宋" w:eastAsia="仿宋"/>
          <w:bCs w:val="0"/>
          <w:sz w:val="28"/>
          <w:szCs w:val="28"/>
        </w:rPr>
        <w:t>四、磋商响应文件的递交</w:t>
      </w:r>
      <w:bookmarkEnd w:id="47"/>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17. 磋商响应文件的密封和标记</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17.1投标人应将磋商响应文件正本和副本及电子版文件分别密封在投标专用袋（箱）中，并标明“正本”、“副本”、“电子版文件”。“正本”、“副本”和“电子版文件”的封口处均应加盖投标单位的公章，磋商响应文件需加盖骑缝章。</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17.2 “正本”、“副本”和“电子版文件”投标专用袋（箱）外包装均应：</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 按《投标人须知前附表》所示注明开标地点。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 注明项目名称、采购编号、正本、副本或电子版文件及在磋商公告规定的开标日期及时间前注明“不准启封”的字样。</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 写明投标人名称、地址、联系人和联系方式。</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17.3 如果未按第18.2款规定密封和标记，采购人对磋商响应文件的误投或提前拆封不负责任。对由此造成提前开封的磋商响应文件，采购人将予以拒绝，并退回投标人。</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18. 递交磋商响应文件的截止日期</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18.1 采购人收到磋商响应文件的时间不得迟于《投标人须知前附表》中规定的截止时间。</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18.2 采购人可按照第7款的规定修改磋商文件并酌情延长提交磋商响应文件的截止时间，因此，业已规定的采购代理机构和投标人的一切权利和义务将按延期后的磋商响应文件递交截止时间履行。</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19. 迟交的磋商响应文件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根据第19款规定，采购人将拒绝接收任何迟于《投标人须知前附表》中规定的截止时间递交的磋商响应文件。</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20. 磋商响应文件的修改和撤回</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20.1 投标人在提交磋商响应文件后可对其磋商响应文件进行修改或撤回，但采购人须在提交磋商响应文件截止之日前收到该修改或撤回的书面通知。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20.2 投标人对磋商响应文件的修改或撤回的通知应按</w:t>
      </w:r>
      <w:r>
        <w:fldChar w:fldCharType="begin"/>
      </w:r>
      <w:r>
        <w:instrText xml:space="preserve"> HYPERLINK \l "_投标文件的编制" \o "投标文件的式样和签署" </w:instrText>
      </w:r>
      <w:r>
        <w:fldChar w:fldCharType="separate"/>
      </w:r>
      <w:r>
        <w:rPr>
          <w:rFonts w:hint="eastAsia" w:ascii="仿宋" w:hAnsi="仿宋" w:eastAsia="仿宋"/>
          <w:sz w:val="24"/>
          <w:szCs w:val="24"/>
        </w:rPr>
        <w:t>第17款</w:t>
      </w:r>
      <w:r>
        <w:rPr>
          <w:rFonts w:hint="eastAsia" w:ascii="仿宋" w:hAnsi="仿宋" w:eastAsia="仿宋"/>
          <w:sz w:val="24"/>
          <w:szCs w:val="24"/>
        </w:rPr>
        <w:fldChar w:fldCharType="end"/>
      </w:r>
      <w:r>
        <w:rPr>
          <w:rFonts w:hint="eastAsia" w:ascii="仿宋" w:hAnsi="仿宋" w:eastAsia="仿宋"/>
          <w:sz w:val="24"/>
          <w:szCs w:val="24"/>
        </w:rPr>
        <w:t>和</w:t>
      </w:r>
      <w:r>
        <w:fldChar w:fldCharType="begin"/>
      </w:r>
      <w:r>
        <w:instrText xml:space="preserve"> HYPERLINK \l "_投标文件的编制" \o "投标文件的密封和标记" </w:instrText>
      </w:r>
      <w:r>
        <w:fldChar w:fldCharType="separate"/>
      </w:r>
      <w:r>
        <w:rPr>
          <w:rFonts w:hint="eastAsia" w:ascii="仿宋" w:hAnsi="仿宋" w:eastAsia="仿宋"/>
          <w:sz w:val="24"/>
          <w:szCs w:val="24"/>
        </w:rPr>
        <w:t>第18款</w:t>
      </w:r>
      <w:r>
        <w:rPr>
          <w:rFonts w:hint="eastAsia" w:ascii="仿宋" w:hAnsi="仿宋" w:eastAsia="仿宋"/>
          <w:sz w:val="24"/>
          <w:szCs w:val="24"/>
        </w:rPr>
        <w:fldChar w:fldCharType="end"/>
      </w:r>
      <w:r>
        <w:rPr>
          <w:rFonts w:hint="eastAsia" w:ascii="仿宋" w:hAnsi="仿宋" w:eastAsia="仿宋"/>
          <w:sz w:val="24"/>
          <w:szCs w:val="24"/>
        </w:rPr>
        <w:t>规定进行准备、密封、标注和递送。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20.3 磋商响应文件递交截止时间后不得修改磋商响应文件。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20.4 投标人不得在磋商响应文件递交截止日起至</w:t>
      </w:r>
      <w:r>
        <w:fldChar w:fldCharType="begin"/>
      </w:r>
      <w:r>
        <w:instrText xml:space="preserve"> HYPERLINK \l "_投标文件的编制" \o "投标有效期" </w:instrText>
      </w:r>
      <w:r>
        <w:fldChar w:fldCharType="separate"/>
      </w:r>
      <w:r>
        <w:rPr>
          <w:rFonts w:hint="eastAsia" w:ascii="仿宋" w:hAnsi="仿宋" w:eastAsia="仿宋"/>
          <w:sz w:val="24"/>
          <w:szCs w:val="24"/>
        </w:rPr>
        <w:t>第15条</w:t>
      </w:r>
      <w:r>
        <w:rPr>
          <w:rFonts w:hint="eastAsia" w:ascii="仿宋" w:hAnsi="仿宋" w:eastAsia="仿宋"/>
          <w:sz w:val="24"/>
          <w:szCs w:val="24"/>
        </w:rPr>
        <w:fldChar w:fldCharType="end"/>
      </w:r>
      <w:r>
        <w:rPr>
          <w:rFonts w:hint="eastAsia" w:ascii="仿宋" w:hAnsi="仿宋" w:eastAsia="仿宋"/>
          <w:sz w:val="24"/>
          <w:szCs w:val="24"/>
        </w:rPr>
        <w:t>规定的磋商响应文件有效期期满前撤销磋商响应文件。否则采购人将按</w:t>
      </w:r>
      <w:r>
        <w:fldChar w:fldCharType="begin"/>
      </w:r>
      <w:r>
        <w:instrText xml:space="preserve"> HYPERLINK \l "_开标与评标（细则参见财政部《_政府采购招标投标管理暂行办法_》及中华人民共和国" \o "投标有效期内撤回投标" </w:instrText>
      </w:r>
      <w:r>
        <w:fldChar w:fldCharType="separate"/>
      </w:r>
      <w:r>
        <w:rPr>
          <w:rFonts w:hint="eastAsia" w:ascii="仿宋" w:hAnsi="仿宋" w:eastAsia="仿宋"/>
          <w:sz w:val="24"/>
          <w:szCs w:val="24"/>
        </w:rPr>
        <w:t>第14.6 （1）</w:t>
      </w:r>
      <w:r>
        <w:rPr>
          <w:rFonts w:hint="eastAsia" w:ascii="仿宋" w:hAnsi="仿宋" w:eastAsia="仿宋"/>
          <w:sz w:val="24"/>
          <w:szCs w:val="24"/>
        </w:rPr>
        <w:fldChar w:fldCharType="end"/>
      </w:r>
      <w:r>
        <w:rPr>
          <w:rFonts w:hint="eastAsia" w:ascii="仿宋" w:hAnsi="仿宋" w:eastAsia="仿宋"/>
          <w:sz w:val="24"/>
          <w:szCs w:val="24"/>
        </w:rPr>
        <w:t>款规定没收其磋商保证金。</w:t>
      </w:r>
    </w:p>
    <w:p>
      <w:pPr>
        <w:pStyle w:val="4"/>
        <w:spacing w:before="0" w:after="0" w:line="360" w:lineRule="auto"/>
        <w:rPr>
          <w:rFonts w:ascii="仿宋" w:hAnsi="仿宋" w:eastAsia="仿宋"/>
          <w:bCs w:val="0"/>
          <w:sz w:val="28"/>
          <w:szCs w:val="28"/>
        </w:rPr>
      </w:pPr>
      <w:bookmarkStart w:id="48" w:name="_开标与评标（细则参见财政部《_政府采购招标投标管理暂行办法_》及中华人民共和国"/>
      <w:bookmarkEnd w:id="48"/>
      <w:bookmarkStart w:id="49" w:name="_Toc495679403"/>
      <w:r>
        <w:rPr>
          <w:rFonts w:hint="eastAsia" w:ascii="仿宋" w:hAnsi="仿宋" w:eastAsia="仿宋"/>
          <w:bCs w:val="0"/>
          <w:sz w:val="28"/>
          <w:szCs w:val="28"/>
        </w:rPr>
        <w:t>五、开标与评审</w:t>
      </w:r>
      <w:bookmarkEnd w:id="49"/>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21. 开标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21.1 采购人在投标人代表自愿出席的情况下，在《投标人须知前附表》规定的地点和时间开标,出席代表需登记以示出席。</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21.2 按照第20条规定，提交了可接受的“撤回”通知的磋商响应文件将不予开封。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21.3 开标时，采购代理机构将当众宣读投标人名称以及采购人认为合适的其他内容，只有在开标时唱出的投标声明（如进一步折扣等）评审时才能考虑。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21.4采购代理机构将做开标记录，开标记录包括按第22.3款的规定在开标时宣读的全部内容。</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22. 磋商响应文件的初审</w:t>
      </w:r>
    </w:p>
    <w:p>
      <w:pPr>
        <w:spacing w:line="360" w:lineRule="auto"/>
        <w:ind w:firstLine="480" w:firstLineChars="200"/>
        <w:rPr>
          <w:rFonts w:ascii="仿宋" w:hAnsi="仿宋" w:eastAsia="仿宋"/>
          <w:sz w:val="24"/>
          <w:szCs w:val="24"/>
        </w:rPr>
      </w:pPr>
      <w:r>
        <w:rPr>
          <w:rFonts w:hint="eastAsia" w:ascii="仿宋" w:hAnsi="仿宋" w:eastAsia="仿宋" w:cs="宋体"/>
          <w:sz w:val="24"/>
          <w:szCs w:val="24"/>
        </w:rPr>
        <w:t>22.1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投标人有资格进入下一阶段的评审，否则将被淘汰。具体工作包括：</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 磋商小组将审查磋商响应文件是否完整、有无提供所需的磋商保证金、是否恰当地签署、是否大致编排有序等；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 根据</w:t>
      </w:r>
      <w:r>
        <w:fldChar w:fldCharType="begin"/>
      </w:r>
      <w:r>
        <w:instrText xml:space="preserve"> HYPERLINK "file:///C:\\Users\\zl\\AppData\\Roaming\\AppData\\Roaming\\Foxmail7\\Temp-6612-20150203093355\\招标文件----初稿.doc" \o "对投标文件的评估和比较" </w:instrText>
      </w:r>
      <w:r>
        <w:fldChar w:fldCharType="separate"/>
      </w:r>
      <w:r>
        <w:rPr>
          <w:rFonts w:hint="eastAsia" w:ascii="仿宋" w:hAnsi="仿宋" w:eastAsia="仿宋"/>
          <w:sz w:val="24"/>
          <w:szCs w:val="24"/>
        </w:rPr>
        <w:t>第25条</w:t>
      </w:r>
      <w:r>
        <w:rPr>
          <w:rFonts w:hint="eastAsia" w:ascii="仿宋" w:hAnsi="仿宋" w:eastAsia="仿宋"/>
          <w:sz w:val="24"/>
          <w:szCs w:val="24"/>
        </w:rPr>
        <w:fldChar w:fldCharType="end"/>
      </w:r>
      <w:r>
        <w:rPr>
          <w:rFonts w:hint="eastAsia" w:ascii="仿宋" w:hAnsi="仿宋" w:eastAsia="仿宋"/>
          <w:sz w:val="24"/>
          <w:szCs w:val="24"/>
        </w:rPr>
        <w:t>规定对磋商响应文件进行详细评审之前，磋商小组将确定每一磋商响应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投标人的义务, 或对该重大偏离的修改对提交实质性响应投标的投标人将不公平。磋商小组决定磋商响应文件的响应性是基于磋商文件的内容本身而不靠外部的证据。</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22.2 磋商小组将拒绝被定为非响应性的投标，投标人不能通过修正或撤销不符之处而使其投标成为响应性投标。</w:t>
      </w:r>
    </w:p>
    <w:p>
      <w:pPr>
        <w:spacing w:line="360" w:lineRule="auto"/>
        <w:ind w:left="822" w:leftChars="100" w:hanging="482" w:hangingChars="200"/>
        <w:rPr>
          <w:rFonts w:ascii="仿宋" w:hAnsi="仿宋" w:eastAsia="仿宋"/>
          <w:b/>
          <w:sz w:val="24"/>
          <w:szCs w:val="24"/>
        </w:rPr>
      </w:pPr>
      <w:r>
        <w:rPr>
          <w:rFonts w:hint="eastAsia" w:ascii="仿宋" w:hAnsi="仿宋" w:eastAsia="仿宋"/>
          <w:b/>
          <w:sz w:val="24"/>
          <w:szCs w:val="24"/>
        </w:rPr>
        <w:t xml:space="preserve">在采购活动中，出现下列情形之一的，应予废标：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（一）符合专业条件的投标人或者对磋商文件作实质响应的投标人不足三家的；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（二）出现影响采购公正的违法、违规行为的；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（三）投标人的报价均超过了采购预算，采购人不能支付的；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（四）因重大变故，采购任务取消的。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废标后，采购人或采购代理机构应当将废标理由通知所有投标人。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22.3 磋商小组将对确定为实质上响应的投标进行审核，看其是否有计算上和累加上的算术错误，修正错误的原则如下：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 磋商响应文件中开标一览表(报价表)内容与磋商响应文件中明细表内容不一致的，以开标一览表(报价表)为准；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2） 磋商响应文件的大写金额和小写金额不一致的，以大写金额为准；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 总价金额与按单价汇总金额不一致的，以单价金额计算结果为准；单价金额小数点有明显错位的，应以总价为准，并修改单价；</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 对不同文字文本磋商响应文件的解释发生异议的，以中文文本为准。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22.4 磋商小组将按上述修正错误的方法调整磋商响应文件中的磋商报价，调整后的价格应对投标人具有约束力。如果投标人不接受修正后的价格，则其投标将被拒绝，其磋商保证金将被没收。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22.5 对投标人报价经过上述修正和调整（包括缺漏项调整）后所得出的价格构成其“评标价</w:t>
      </w:r>
      <w:r>
        <w:rPr>
          <w:rFonts w:ascii="仿宋" w:hAnsi="仿宋" w:eastAsia="仿宋"/>
          <w:sz w:val="24"/>
          <w:szCs w:val="24"/>
        </w:rPr>
        <w:t>”</w:t>
      </w:r>
      <w:r>
        <w:rPr>
          <w:rFonts w:hint="eastAsia" w:ascii="仿宋" w:hAnsi="仿宋" w:eastAsia="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22.6 磋商小组将允许修正磋商响应文件中不构成重大偏离的、微小的、非正规的、不一致的或不规则的地方，但这些修正不能影响任何投标人相应的名次排列。</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22.7 本项目非专门面向中小企业的项目，对小型和微型企业产品的价格给予一定比例的扣除，用扣除后的价格参与评审，具体扣除比例详见本章36.4。</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23. 磋商响应文件的澄清</w:t>
      </w:r>
    </w:p>
    <w:p>
      <w:pPr>
        <w:spacing w:line="360" w:lineRule="auto"/>
        <w:ind w:firstLine="480" w:firstLineChars="200"/>
        <w:rPr>
          <w:rFonts w:ascii="仿宋" w:hAnsi="仿宋" w:eastAsia="仿宋"/>
          <w:b/>
          <w:sz w:val="24"/>
          <w:szCs w:val="24"/>
        </w:rPr>
      </w:pPr>
      <w:r>
        <w:rPr>
          <w:rFonts w:hint="eastAsia" w:ascii="仿宋" w:hAnsi="仿宋" w:eastAsia="仿宋"/>
          <w:sz w:val="24"/>
          <w:szCs w:val="24"/>
        </w:rPr>
        <w:t>对磋商响应文件中含义不明确、同类问题表述不一致或者有明显文字和计算错误的内容，磋商小组可以书面形式要求投标人作出必要的澄清、说明或者纠正。投标人的澄清、说明或者补正应当采用书面形式，由其授权的代表签字，并不得超出磋商响应文件的范围或者改变磋商响应文件的实质性内容。</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24. 磋商响应文件的详细评审：详见第四章《评审办法和程序》。</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25. 确定成交投标人</w:t>
      </w:r>
    </w:p>
    <w:p>
      <w:pPr>
        <w:spacing w:line="360" w:lineRule="auto"/>
        <w:ind w:firstLine="360" w:firstLineChars="150"/>
        <w:rPr>
          <w:rFonts w:ascii="仿宋" w:hAnsi="仿宋" w:eastAsia="仿宋" w:cs="宋体"/>
          <w:b/>
          <w:sz w:val="24"/>
          <w:szCs w:val="24"/>
        </w:rPr>
      </w:pPr>
      <w:bookmarkStart w:id="50" w:name="_Toc495679404"/>
      <w:r>
        <w:rPr>
          <w:rFonts w:hint="eastAsia" w:ascii="仿宋" w:hAnsi="仿宋" w:eastAsia="仿宋" w:cs="宋体"/>
          <w:sz w:val="24"/>
          <w:szCs w:val="24"/>
        </w:rPr>
        <w:t>磋商小组根据综合评分情况，按照评审得分由高到低顺序推荐3名成交候选投标人。评审得分相同的，按照最后报价由低到高的顺序推荐。评审得分且最后报价相同的，按照技术指标优劣顺序推荐。采购代理机构应当在评审结束后2个工作日内将评审报告送采购人确认。采购人应当在收到评审报告后5个工作日内，从评审报告提出的成交候选投标人中，按照排序由高到低的原则确定成交投标人。采购人逾期未确定成交投标人且不提出异议的，视为确定评审报告提出的排序第一的投标人为成交投标人。采购人或者采购代理机构在成交投标人确定后2个工作日内，在省级以上财政部门指定的政府采购信息发布媒体上公告成交结果，同时向成交投标人发出成交通知书。</w:t>
      </w:r>
      <w:bookmarkEnd w:id="50"/>
    </w:p>
    <w:p>
      <w:pPr>
        <w:pStyle w:val="4"/>
        <w:spacing w:before="0" w:after="0" w:line="360" w:lineRule="auto"/>
        <w:rPr>
          <w:rFonts w:ascii="仿宋" w:hAnsi="仿宋" w:eastAsia="仿宋"/>
          <w:bCs w:val="0"/>
          <w:sz w:val="28"/>
          <w:szCs w:val="28"/>
        </w:rPr>
      </w:pPr>
      <w:bookmarkStart w:id="51" w:name="_Toc495679405"/>
      <w:r>
        <w:rPr>
          <w:rFonts w:hint="eastAsia" w:ascii="仿宋" w:hAnsi="仿宋" w:eastAsia="仿宋"/>
          <w:bCs w:val="0"/>
          <w:sz w:val="28"/>
          <w:szCs w:val="28"/>
        </w:rPr>
        <w:t>六、授予合同</w:t>
      </w:r>
      <w:bookmarkEnd w:id="51"/>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26. 授予合同的准则</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26.1 除</w:t>
      </w:r>
      <w:r>
        <w:fldChar w:fldCharType="begin"/>
      </w:r>
      <w:r>
        <w:instrText xml:space="preserve"> HYPERLINK \l "_授予合同" \o "招标代理接受或拒绝任何投标或所有投标的权利" </w:instrText>
      </w:r>
      <w:r>
        <w:fldChar w:fldCharType="separate"/>
      </w:r>
      <w:r>
        <w:rPr>
          <w:rFonts w:hint="eastAsia" w:ascii="仿宋" w:hAnsi="仿宋" w:eastAsia="仿宋"/>
          <w:sz w:val="24"/>
          <w:szCs w:val="24"/>
        </w:rPr>
        <w:t>第30条</w:t>
      </w:r>
      <w:r>
        <w:rPr>
          <w:rFonts w:hint="eastAsia" w:ascii="仿宋" w:hAnsi="仿宋" w:eastAsia="仿宋"/>
          <w:sz w:val="24"/>
          <w:szCs w:val="24"/>
        </w:rPr>
        <w:fldChar w:fldCharType="end"/>
      </w:r>
      <w:r>
        <w:rPr>
          <w:rFonts w:hint="eastAsia" w:ascii="仿宋" w:hAnsi="仿宋" w:eastAsia="仿宋"/>
          <w:sz w:val="24"/>
          <w:szCs w:val="24"/>
        </w:rPr>
        <w:t>规定外，合同将授予采购人确定的成交投标人。成交投标人放弃中标、或因不可抗力提出不能履行合同，或者磋商文件规定应当提交履约保证金而在规定的期限内未能提交的，采购人可以与排位其后第一位的投标人签订合同或重新组织招标，以此类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26.2 如采购人发现成交投标人在投标、提供资料时有弄虚作假的行为，经核实，采购人有权拒绝该成交投标人的投标。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26.3 其他规定见《投标人须知前附表》。</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27. 资格后审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投标人的财务、技术、和供货能力及信誉，确定其是否有资格能圆满地履行合同。如果审查通过，则将合同授予该投标人；如果审查没有通过，则拒绝其投标。在此情况下，磋商小组将对排位其后第一位的投标人的能力做类似的审查。</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28. 在授予合同时变更采购服务任务的权利 （适用）</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 xml:space="preserve">29. </w:t>
      </w:r>
      <w:r>
        <w:rPr>
          <w:rFonts w:hint="eastAsia" w:ascii="仿宋" w:hAnsi="仿宋" w:eastAsia="仿宋" w:cs="Arial"/>
          <w:b/>
          <w:sz w:val="24"/>
          <w:szCs w:val="24"/>
        </w:rPr>
        <w:t xml:space="preserve">接受和拒绝任何投标或所有投标的权利 </w:t>
      </w:r>
      <w:r>
        <w:rPr>
          <w:rFonts w:hint="eastAsia" w:ascii="仿宋" w:hAnsi="仿宋" w:eastAsia="仿宋"/>
          <w:b/>
          <w:sz w:val="24"/>
          <w:szCs w:val="24"/>
        </w:rPr>
        <w:t>（适用）</w:t>
      </w:r>
    </w:p>
    <w:p>
      <w:pPr>
        <w:spacing w:line="360" w:lineRule="auto"/>
        <w:ind w:firstLine="480" w:firstLineChars="200"/>
        <w:rPr>
          <w:rFonts w:ascii="仿宋" w:hAnsi="仿宋" w:eastAsia="仿宋" w:cs="Arial"/>
          <w:sz w:val="24"/>
          <w:szCs w:val="24"/>
        </w:rPr>
      </w:pPr>
      <w:r>
        <w:rPr>
          <w:rFonts w:hint="eastAsia" w:ascii="仿宋" w:hAnsi="仿宋" w:eastAsia="仿宋" w:cs="Arial"/>
          <w:sz w:val="24"/>
          <w:szCs w:val="24"/>
        </w:rPr>
        <w:t>29.1 投标人</w:t>
      </w:r>
      <w:r>
        <w:rPr>
          <w:rFonts w:ascii="仿宋" w:hAnsi="仿宋" w:eastAsia="仿宋" w:cs="Arial"/>
          <w:sz w:val="24"/>
          <w:szCs w:val="24"/>
        </w:rPr>
        <w:t>的报价均超过了采购预算，</w:t>
      </w:r>
      <w:r>
        <w:rPr>
          <w:rFonts w:hint="eastAsia" w:ascii="仿宋" w:hAnsi="仿宋" w:eastAsia="仿宋" w:cs="Arial"/>
          <w:sz w:val="24"/>
          <w:szCs w:val="24"/>
        </w:rPr>
        <w:t>且采购</w:t>
      </w:r>
      <w:r>
        <w:rPr>
          <w:rFonts w:ascii="仿宋" w:hAnsi="仿宋" w:eastAsia="仿宋" w:cs="Arial"/>
          <w:sz w:val="24"/>
          <w:szCs w:val="24"/>
        </w:rPr>
        <w:t>人不能支付的</w:t>
      </w:r>
      <w:r>
        <w:rPr>
          <w:rFonts w:hint="eastAsia" w:ascii="仿宋" w:hAnsi="仿宋" w:eastAsia="仿宋" w:cs="Arial"/>
          <w:sz w:val="24"/>
          <w:szCs w:val="24"/>
        </w:rPr>
        <w:t>，将予以废标</w:t>
      </w:r>
      <w:r>
        <w:rPr>
          <w:rFonts w:ascii="仿宋" w:hAnsi="仿宋" w:eastAsia="仿宋" w:cs="Arial"/>
          <w:sz w:val="24"/>
          <w:szCs w:val="24"/>
        </w:rPr>
        <w:t>；</w:t>
      </w:r>
    </w:p>
    <w:p>
      <w:pPr>
        <w:spacing w:line="360" w:lineRule="auto"/>
        <w:ind w:firstLine="480" w:firstLineChars="200"/>
        <w:rPr>
          <w:rFonts w:ascii="仿宋" w:hAnsi="仿宋" w:eastAsia="仿宋" w:cs="Arial"/>
          <w:sz w:val="24"/>
          <w:szCs w:val="24"/>
        </w:rPr>
      </w:pPr>
      <w:r>
        <w:rPr>
          <w:rFonts w:hint="eastAsia" w:ascii="仿宋" w:hAnsi="仿宋" w:eastAsia="仿宋" w:cs="Arial"/>
          <w:sz w:val="24"/>
          <w:szCs w:val="24"/>
        </w:rPr>
        <w:t xml:space="preserve">29.2 </w:t>
      </w:r>
      <w:r>
        <w:rPr>
          <w:rFonts w:ascii="仿宋" w:hAnsi="仿宋" w:eastAsia="仿宋" w:cs="Arial"/>
          <w:sz w:val="24"/>
          <w:szCs w:val="24"/>
        </w:rPr>
        <w:t>因重大变故</w:t>
      </w:r>
      <w:r>
        <w:rPr>
          <w:rFonts w:hint="eastAsia" w:ascii="仿宋" w:hAnsi="仿宋" w:eastAsia="仿宋" w:cs="Arial"/>
          <w:sz w:val="24"/>
          <w:szCs w:val="24"/>
        </w:rPr>
        <w:t>或为维护国家利益，采购人在授予合同之前仍保留接受或拒绝任何投标或所有投标的权利。</w:t>
      </w:r>
    </w:p>
    <w:p>
      <w:pPr>
        <w:spacing w:line="360" w:lineRule="auto"/>
        <w:ind w:firstLine="482" w:firstLineChars="200"/>
        <w:rPr>
          <w:rFonts w:ascii="仿宋" w:hAnsi="仿宋" w:eastAsia="仿宋"/>
          <w:b/>
          <w:sz w:val="24"/>
          <w:szCs w:val="24"/>
        </w:rPr>
      </w:pPr>
      <w:r>
        <w:rPr>
          <w:rFonts w:hint="eastAsia" w:ascii="仿宋" w:hAnsi="仿宋" w:eastAsia="仿宋" w:cs="Arial"/>
          <w:b/>
          <w:sz w:val="24"/>
          <w:szCs w:val="24"/>
        </w:rPr>
        <w:t>30. 成交通知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30.1 磋商响应文件有效期期满前，采购人将以书面形式通知成交投标人其投标被接受。</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30.2 采购人向成交投标人发出书面通知的同时，采购人通知落选的投标人其投标未被接受，并按</w:t>
      </w:r>
      <w:r>
        <w:fldChar w:fldCharType="begin"/>
      </w:r>
      <w:r>
        <w:instrText xml:space="preserve"> HYPERLINK \l "_投标文件的编制" \o "投标保证金" </w:instrText>
      </w:r>
      <w:r>
        <w:fldChar w:fldCharType="separate"/>
      </w:r>
      <w:r>
        <w:rPr>
          <w:rFonts w:hint="eastAsia" w:ascii="仿宋" w:hAnsi="仿宋" w:eastAsia="仿宋"/>
          <w:sz w:val="24"/>
          <w:szCs w:val="24"/>
        </w:rPr>
        <w:t>第15条</w:t>
      </w:r>
      <w:r>
        <w:rPr>
          <w:rFonts w:hint="eastAsia" w:ascii="仿宋" w:hAnsi="仿宋" w:eastAsia="仿宋"/>
          <w:sz w:val="24"/>
          <w:szCs w:val="24"/>
        </w:rPr>
        <w:fldChar w:fldCharType="end"/>
      </w:r>
      <w:r>
        <w:rPr>
          <w:rFonts w:hint="eastAsia" w:ascii="仿宋" w:hAnsi="仿宋" w:eastAsia="仿宋"/>
          <w:sz w:val="24"/>
          <w:szCs w:val="24"/>
        </w:rPr>
        <w:t>规定退还其磋商保证金。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30.3 成交通知书是合同的一个组成部分。</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31. 签署合同</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31.1 采购人通知成交投标人成交时，将提供磋商文件中的合同格式，包括双方之间的有关协议给成交投标人。</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31.2 成交投标人在收到成交通知书和合同格式后，在成交通知书上规定的时间内，应派授权代表前往采购人指定地点签订合同。</w:t>
      </w:r>
    </w:p>
    <w:p>
      <w:pPr>
        <w:numPr>
          <w:ilvl w:val="0"/>
          <w:numId w:val="9"/>
        </w:numPr>
        <w:spacing w:line="360" w:lineRule="auto"/>
        <w:ind w:firstLine="482" w:firstLineChars="200"/>
        <w:rPr>
          <w:rFonts w:ascii="仿宋" w:hAnsi="仿宋" w:eastAsia="仿宋"/>
          <w:b/>
          <w:sz w:val="24"/>
          <w:szCs w:val="24"/>
        </w:rPr>
      </w:pPr>
      <w:r>
        <w:rPr>
          <w:rFonts w:hint="eastAsia" w:ascii="仿宋" w:hAnsi="仿宋" w:eastAsia="仿宋"/>
          <w:b/>
          <w:sz w:val="24"/>
          <w:szCs w:val="24"/>
        </w:rPr>
        <w:t>履约保证金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详见《投标人须知前附表》</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33. 采购代理服务费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采购代理服务费：参考国家收费标准（发改价格[2011]534号文、计价格〔2002〕1980号文招标代理服务费为：¥24100.00元（大写人民币：贰万肆仟壹佰元整）由</w:t>
      </w:r>
      <w:r>
        <w:rPr>
          <w:rFonts w:hint="eastAsia" w:ascii="仿宋" w:hAnsi="仿宋" w:eastAsia="仿宋"/>
          <w:sz w:val="24"/>
          <w:szCs w:val="24"/>
          <w:lang w:eastAsia="zh-CN"/>
        </w:rPr>
        <w:t>中标</w:t>
      </w:r>
      <w:r>
        <w:rPr>
          <w:rFonts w:hint="eastAsia" w:ascii="仿宋" w:hAnsi="仿宋" w:eastAsia="仿宋"/>
          <w:sz w:val="24"/>
          <w:szCs w:val="24"/>
        </w:rPr>
        <w:t>单位支付。</w:t>
      </w:r>
    </w:p>
    <w:p>
      <w:pPr>
        <w:spacing w:line="360" w:lineRule="auto"/>
        <w:ind w:firstLine="482" w:firstLineChars="200"/>
        <w:rPr>
          <w:rFonts w:ascii="仿宋" w:hAnsi="仿宋" w:eastAsia="仿宋"/>
          <w:sz w:val="24"/>
        </w:rPr>
      </w:pPr>
      <w:r>
        <w:rPr>
          <w:rFonts w:hint="eastAsia" w:ascii="仿宋" w:hAnsi="仿宋" w:eastAsia="仿宋"/>
          <w:b/>
          <w:sz w:val="24"/>
          <w:szCs w:val="24"/>
        </w:rPr>
        <w:t>34.政策功能</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34．1</w:t>
      </w:r>
      <w:r>
        <w:rPr>
          <w:rFonts w:hAnsi="宋体" w:eastAsia="仿宋"/>
          <w:sz w:val="24"/>
          <w:szCs w:val="24"/>
        </w:rPr>
        <w:t> </w:t>
      </w:r>
      <w:r>
        <w:rPr>
          <w:rFonts w:hint="eastAsia" w:ascii="仿宋" w:hAnsi="仿宋" w:eastAsia="仿宋"/>
          <w:sz w:val="24"/>
          <w:szCs w:val="24"/>
        </w:rPr>
        <w:t>本次招标优先选购中华人民共和国财政部公布的《政府采购自主创新产品目录》和《节能环保产品目录》的标的物。</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34．2</w:t>
      </w:r>
      <w:r>
        <w:rPr>
          <w:rFonts w:hAnsi="宋体" w:eastAsia="仿宋"/>
          <w:sz w:val="24"/>
          <w:szCs w:val="24"/>
        </w:rPr>
        <w:t> </w:t>
      </w:r>
      <w:r>
        <w:rPr>
          <w:rFonts w:ascii="仿宋" w:hAnsi="仿宋" w:eastAsia="仿宋"/>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hAnsi="宋体" w:eastAsia="仿宋"/>
          <w:sz w:val="24"/>
          <w:szCs w:val="24"/>
        </w:rPr>
        <w:t> </w:t>
      </w:r>
      <w:r>
        <w:rPr>
          <w:rFonts w:ascii="仿宋" w:hAnsi="仿宋" w:eastAsia="仿宋"/>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34．3</w:t>
      </w:r>
      <w:r>
        <w:rPr>
          <w:rFonts w:hAnsi="宋体" w:eastAsia="仿宋"/>
          <w:sz w:val="24"/>
          <w:szCs w:val="24"/>
        </w:rPr>
        <w:t> </w:t>
      </w:r>
      <w:r>
        <w:rPr>
          <w:rFonts w:ascii="仿宋" w:hAnsi="仿宋" w:eastAsia="仿宋"/>
          <w:sz w:val="24"/>
          <w:szCs w:val="24"/>
        </w:rPr>
        <w:t>投标产品属于信息安全产品的，</w:t>
      </w:r>
      <w:r>
        <w:rPr>
          <w:rFonts w:hint="eastAsia" w:ascii="仿宋" w:hAnsi="仿宋" w:eastAsia="仿宋"/>
          <w:sz w:val="24"/>
          <w:szCs w:val="24"/>
        </w:rPr>
        <w:t>投标人</w:t>
      </w:r>
      <w:r>
        <w:rPr>
          <w:rFonts w:ascii="仿宋" w:hAnsi="仿宋" w:eastAsia="仿宋"/>
          <w:sz w:val="24"/>
          <w:szCs w:val="24"/>
        </w:rPr>
        <w:t>应当选择经国家认证的信息安全产品投标，并提供由中国信息安全认证中心按国家标准颁发的有效认证证书复印件。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34．4</w:t>
      </w:r>
      <w:r>
        <w:rPr>
          <w:rFonts w:hAnsi="宋体" w:eastAsia="仿宋"/>
          <w:sz w:val="24"/>
          <w:szCs w:val="24"/>
        </w:rPr>
        <w:t> </w:t>
      </w:r>
      <w:r>
        <w:rPr>
          <w:rFonts w:ascii="仿宋" w:hAnsi="仿宋" w:eastAsia="仿宋"/>
          <w:sz w:val="24"/>
          <w:szCs w:val="24"/>
        </w:rPr>
        <w:t>投标产品属于政府强制采购节能产品的，</w:t>
      </w:r>
      <w:r>
        <w:rPr>
          <w:rFonts w:hint="eastAsia" w:ascii="仿宋" w:hAnsi="仿宋" w:eastAsia="仿宋"/>
          <w:sz w:val="24"/>
          <w:szCs w:val="24"/>
        </w:rPr>
        <w:t>投标人</w:t>
      </w:r>
      <w:r>
        <w:rPr>
          <w:rFonts w:ascii="仿宋" w:hAnsi="仿宋" w:eastAsia="仿宋"/>
          <w:sz w:val="24"/>
          <w:szCs w:val="24"/>
        </w:rPr>
        <w:t>应当选择《节能产品政府采购清单》中的产品投标，并提供有效的节能产品认证证书复印件。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34．5</w:t>
      </w:r>
      <w:r>
        <w:rPr>
          <w:rFonts w:hAnsi="宋体" w:eastAsia="仿宋"/>
          <w:sz w:val="24"/>
          <w:szCs w:val="24"/>
        </w:rPr>
        <w:t> </w:t>
      </w:r>
      <w:r>
        <w:rPr>
          <w:rFonts w:hint="eastAsia" w:ascii="仿宋" w:hAnsi="仿宋" w:eastAsia="仿宋"/>
          <w:sz w:val="24"/>
          <w:szCs w:val="24"/>
        </w:rPr>
        <w:t>磋商文件</w:t>
      </w:r>
      <w:r>
        <w:rPr>
          <w:rFonts w:ascii="仿宋" w:hAnsi="仿宋" w:eastAsia="仿宋"/>
          <w:sz w:val="24"/>
          <w:szCs w:val="24"/>
        </w:rPr>
        <w:t>中提供的参考产品品牌或型号，是采购人根据项目所要实现的功能根据市场情况列出的品牌或型号，并不是限制条件。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34．6</w:t>
      </w:r>
      <w:r>
        <w:rPr>
          <w:rFonts w:hAnsi="宋体" w:eastAsia="仿宋"/>
          <w:sz w:val="24"/>
          <w:szCs w:val="24"/>
        </w:rPr>
        <w:t> </w:t>
      </w:r>
      <w:r>
        <w:rPr>
          <w:rFonts w:hint="eastAsia" w:ascii="仿宋" w:hAnsi="仿宋" w:eastAsia="仿宋"/>
          <w:sz w:val="24"/>
          <w:szCs w:val="24"/>
        </w:rPr>
        <w:t>对于非专门面向中小企业的项目，对小型和微型企业产品的价格给予一定比例的扣除，用扣除后的价格参与评审。具体要求如下：</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34.6.1中小企业的认定标准：</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1）提供本企业制造的货物、承担的工程或者服务，或者提供其他中小企业制造的货物，不包括提供或使用大型企业注册商标的货物；</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2）本规定所称中小企业划分标准，是指国务院有关部门根据企业从业人员、营业收入、资产总额等指标制定的中小企业划型标准（工信部联企业〔2011〕300号）；</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3）小型、微型企业提供有中型企业制造的货物的，视同为中型企业；小型、微型、中型企业提供有大型企业制造的货物的，视同为大型企业。</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34.6.2具体评审价说明：</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1）投标人为小型或微型企业，其评审价</w:t>
      </w:r>
      <w:r>
        <w:rPr>
          <w:rFonts w:ascii="仿宋" w:hAnsi="仿宋" w:eastAsia="仿宋"/>
          <w:sz w:val="24"/>
          <w:szCs w:val="24"/>
        </w:rPr>
        <w:t>=</w:t>
      </w:r>
      <w:r>
        <w:rPr>
          <w:rFonts w:hint="eastAsia" w:ascii="仿宋" w:hAnsi="仿宋" w:eastAsia="仿宋"/>
          <w:sz w:val="24"/>
          <w:szCs w:val="24"/>
        </w:rPr>
        <w:t>投标报价</w:t>
      </w:r>
      <w:r>
        <w:rPr>
          <w:rFonts w:ascii="仿宋" w:hAnsi="仿宋" w:eastAsia="仿宋"/>
          <w:sz w:val="24"/>
          <w:szCs w:val="24"/>
        </w:rPr>
        <w:t>*</w:t>
      </w:r>
      <w:r>
        <w:rPr>
          <w:rFonts w:hint="eastAsia" w:ascii="仿宋" w:hAnsi="仿宋" w:eastAsia="仿宋"/>
          <w:sz w:val="24"/>
          <w:szCs w:val="24"/>
        </w:rPr>
        <w:t>（</w:t>
      </w:r>
      <w:r>
        <w:rPr>
          <w:rFonts w:ascii="仿宋" w:hAnsi="仿宋" w:eastAsia="仿宋"/>
          <w:sz w:val="24"/>
          <w:szCs w:val="24"/>
        </w:rPr>
        <w:t>1-6%</w:t>
      </w:r>
      <w:r>
        <w:rPr>
          <w:rFonts w:hint="eastAsia" w:ascii="仿宋" w:hAnsi="仿宋" w:eastAsia="仿宋"/>
          <w:sz w:val="24"/>
          <w:szCs w:val="24"/>
        </w:rPr>
        <w:t>）；</w:t>
      </w:r>
    </w:p>
    <w:p>
      <w:pPr>
        <w:shd w:val="clear" w:color="auto" w:fill="FFFFFF"/>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投标人为联合体投标，联合体各方均为小型、微型企业的，联合体视同为小型、微型企业；联合体中有小型或微型企业且联合协议中约定小型、微型企业的协议合同金额占到联合体协议合同总金额30％以上的，其评审价</w:t>
      </w:r>
      <w:r>
        <w:rPr>
          <w:rFonts w:ascii="仿宋" w:hAnsi="仿宋" w:eastAsia="仿宋"/>
          <w:sz w:val="24"/>
          <w:szCs w:val="24"/>
        </w:rPr>
        <w:t>=</w:t>
      </w:r>
      <w:r>
        <w:rPr>
          <w:rFonts w:hint="eastAsia" w:ascii="仿宋" w:hAnsi="仿宋" w:eastAsia="仿宋"/>
          <w:sz w:val="24"/>
          <w:szCs w:val="24"/>
        </w:rPr>
        <w:t>投标报价</w:t>
      </w:r>
      <w:r>
        <w:rPr>
          <w:rFonts w:ascii="仿宋" w:hAnsi="仿宋" w:eastAsia="仿宋"/>
          <w:sz w:val="24"/>
          <w:szCs w:val="24"/>
        </w:rPr>
        <w:t>*</w:t>
      </w:r>
      <w:r>
        <w:rPr>
          <w:rFonts w:hint="eastAsia" w:ascii="仿宋" w:hAnsi="仿宋" w:eastAsia="仿宋"/>
          <w:sz w:val="24"/>
          <w:szCs w:val="24"/>
        </w:rPr>
        <w:t>（</w:t>
      </w:r>
      <w:r>
        <w:rPr>
          <w:rFonts w:ascii="仿宋" w:hAnsi="仿宋" w:eastAsia="仿宋"/>
          <w:sz w:val="24"/>
          <w:szCs w:val="24"/>
        </w:rPr>
        <w:t>1-2%</w:t>
      </w:r>
      <w:r>
        <w:rPr>
          <w:rFonts w:hint="eastAsia" w:ascii="仿宋" w:hAnsi="仿宋" w:eastAsia="仿宋"/>
          <w:sz w:val="24"/>
          <w:szCs w:val="24"/>
        </w:rPr>
        <w:t>）。</w:t>
      </w:r>
    </w:p>
    <w:p>
      <w:pPr>
        <w:shd w:val="clear" w:color="auto" w:fill="FFFFFF"/>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34.6.3 投标人为工信部联企业〔2011〕300号文规定的小型和微型企业（含联合体）的，必须</w:t>
      </w:r>
      <w:bookmarkStart w:id="52" w:name="_Toc320093686"/>
      <w:r>
        <w:rPr>
          <w:rFonts w:hint="eastAsia" w:ascii="仿宋" w:hAnsi="仿宋" w:eastAsia="仿宋"/>
          <w:sz w:val="24"/>
          <w:szCs w:val="24"/>
        </w:rPr>
        <w:t>如实填写“中小企业声明函”（内容、格式见财库〔2020〕46号）</w:t>
      </w:r>
      <w:bookmarkEnd w:id="52"/>
      <w:r>
        <w:rPr>
          <w:rFonts w:hint="eastAsia" w:ascii="仿宋" w:hAnsi="仿宋" w:eastAsia="仿宋"/>
          <w:sz w:val="24"/>
          <w:szCs w:val="24"/>
        </w:rPr>
        <w:t>，否则无效。</w:t>
      </w:r>
    </w:p>
    <w:p>
      <w:pPr>
        <w:shd w:val="clear" w:color="auto" w:fill="FFFFFF"/>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34.6.4监狱企业视同小型、微型企业</w:t>
      </w:r>
      <w:r>
        <w:rPr>
          <w:rFonts w:ascii="仿宋" w:hAnsi="仿宋" w:eastAsia="仿宋"/>
          <w:sz w:val="24"/>
          <w:szCs w:val="24"/>
        </w:rPr>
        <w:t>，享受</w:t>
      </w:r>
      <w:r>
        <w:rPr>
          <w:rFonts w:hint="eastAsia" w:ascii="仿宋" w:hAnsi="仿宋" w:eastAsia="仿宋"/>
          <w:sz w:val="24"/>
          <w:szCs w:val="24"/>
        </w:rPr>
        <w:t>相同的</w:t>
      </w:r>
      <w:r>
        <w:rPr>
          <w:rFonts w:ascii="仿宋" w:hAnsi="仿宋" w:eastAsia="仿宋"/>
          <w:sz w:val="24"/>
          <w:szCs w:val="24"/>
        </w:rPr>
        <w:t>价格扣除</w:t>
      </w:r>
      <w:r>
        <w:rPr>
          <w:rFonts w:hint="eastAsia" w:ascii="仿宋" w:hAnsi="仿宋" w:eastAsia="仿宋"/>
          <w:sz w:val="24"/>
          <w:szCs w:val="24"/>
        </w:rPr>
        <w:t>优惠</w:t>
      </w:r>
      <w:r>
        <w:rPr>
          <w:rFonts w:ascii="仿宋" w:hAnsi="仿宋" w:eastAsia="仿宋"/>
          <w:sz w:val="24"/>
          <w:szCs w:val="24"/>
        </w:rPr>
        <w:t>政策</w:t>
      </w:r>
      <w:r>
        <w:rPr>
          <w:rFonts w:hint="eastAsia" w:ascii="仿宋" w:hAnsi="仿宋" w:eastAsia="仿宋"/>
          <w:sz w:val="24"/>
          <w:szCs w:val="24"/>
        </w:rPr>
        <w:t>；监狱企业</w:t>
      </w:r>
      <w:r>
        <w:rPr>
          <w:rFonts w:ascii="仿宋" w:hAnsi="仿宋" w:eastAsia="仿宋"/>
          <w:sz w:val="24"/>
          <w:szCs w:val="24"/>
        </w:rPr>
        <w:t>属于小型、微型企业的，不重复享受政策</w:t>
      </w:r>
      <w:r>
        <w:rPr>
          <w:rFonts w:hint="eastAsia" w:ascii="仿宋" w:hAnsi="仿宋" w:eastAsia="仿宋"/>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否则无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34.6.5</w:t>
      </w:r>
      <w:r>
        <w:rPr>
          <w:rFonts w:ascii="仿宋" w:hAnsi="仿宋" w:eastAsia="仿宋"/>
          <w:sz w:val="24"/>
          <w:szCs w:val="24"/>
        </w:rPr>
        <w:t>残疾人福利性单位视同小型、微型企业，享受</w:t>
      </w:r>
      <w:r>
        <w:rPr>
          <w:rFonts w:hint="eastAsia" w:ascii="仿宋" w:hAnsi="仿宋" w:eastAsia="仿宋"/>
          <w:sz w:val="24"/>
          <w:szCs w:val="24"/>
        </w:rPr>
        <w:t>相同的</w:t>
      </w:r>
      <w:r>
        <w:rPr>
          <w:rFonts w:ascii="仿宋" w:hAnsi="仿宋" w:eastAsia="仿宋"/>
          <w:sz w:val="24"/>
          <w:szCs w:val="24"/>
        </w:rPr>
        <w:t>价格扣除</w:t>
      </w:r>
      <w:r>
        <w:rPr>
          <w:rFonts w:hint="eastAsia" w:ascii="仿宋" w:hAnsi="仿宋" w:eastAsia="仿宋"/>
          <w:sz w:val="24"/>
          <w:szCs w:val="24"/>
        </w:rPr>
        <w:t>优惠</w:t>
      </w:r>
      <w:r>
        <w:rPr>
          <w:rFonts w:ascii="仿宋" w:hAnsi="仿宋" w:eastAsia="仿宋"/>
          <w:sz w:val="24"/>
          <w:szCs w:val="24"/>
        </w:rPr>
        <w:t>政策</w:t>
      </w:r>
      <w:r>
        <w:rPr>
          <w:rFonts w:hint="eastAsia" w:ascii="仿宋" w:hAnsi="仿宋" w:eastAsia="仿宋"/>
          <w:sz w:val="24"/>
          <w:szCs w:val="24"/>
        </w:rPr>
        <w:t>；</w:t>
      </w:r>
      <w:r>
        <w:rPr>
          <w:rFonts w:ascii="仿宋" w:hAnsi="仿宋" w:eastAsia="仿宋"/>
          <w:sz w:val="24"/>
          <w:szCs w:val="24"/>
        </w:rPr>
        <w:t>残疾人福利性单位属于小型、微型企业的，不重复享受政策。残疾人福利性单位</w:t>
      </w:r>
      <w:r>
        <w:rPr>
          <w:rFonts w:hint="eastAsia" w:ascii="仿宋" w:hAnsi="仿宋" w:eastAsia="仿宋"/>
          <w:sz w:val="24"/>
          <w:szCs w:val="24"/>
        </w:rPr>
        <w:t>的具体标准及要求见“关于促进残疾人就业政府采购政策的通知（财库〔2017〕141号）”。属于</w:t>
      </w:r>
      <w:r>
        <w:rPr>
          <w:rFonts w:ascii="仿宋" w:hAnsi="仿宋" w:eastAsia="仿宋"/>
          <w:sz w:val="24"/>
          <w:szCs w:val="24"/>
        </w:rPr>
        <w:t>残疾人福利性单位</w:t>
      </w:r>
      <w:r>
        <w:rPr>
          <w:rFonts w:hint="eastAsia" w:ascii="仿宋" w:hAnsi="仿宋" w:eastAsia="仿宋"/>
          <w:sz w:val="24"/>
          <w:szCs w:val="24"/>
        </w:rPr>
        <w:t>的，投标时需按照有关要求</w:t>
      </w:r>
      <w:r>
        <w:rPr>
          <w:rFonts w:ascii="仿宋" w:hAnsi="仿宋" w:eastAsia="仿宋"/>
          <w:sz w:val="24"/>
          <w:szCs w:val="24"/>
        </w:rPr>
        <w:t>提供</w:t>
      </w:r>
      <w:r>
        <w:rPr>
          <w:rFonts w:hint="eastAsia" w:ascii="仿宋" w:hAnsi="仿宋" w:eastAsia="仿宋"/>
          <w:sz w:val="24"/>
          <w:szCs w:val="24"/>
        </w:rPr>
        <w:t>规定的</w:t>
      </w:r>
      <w:r>
        <w:rPr>
          <w:rFonts w:ascii="仿宋" w:hAnsi="仿宋" w:eastAsia="仿宋"/>
          <w:sz w:val="24"/>
          <w:szCs w:val="24"/>
        </w:rPr>
        <w:t>《残疾人福利性单位声明函》（</w:t>
      </w:r>
      <w:r>
        <w:rPr>
          <w:rFonts w:hint="eastAsia" w:ascii="仿宋" w:hAnsi="仿宋" w:eastAsia="仿宋"/>
          <w:sz w:val="24"/>
          <w:szCs w:val="24"/>
        </w:rPr>
        <w:t>规定格式</w:t>
      </w:r>
      <w:r>
        <w:rPr>
          <w:rFonts w:ascii="仿宋" w:hAnsi="仿宋" w:eastAsia="仿宋"/>
          <w:sz w:val="24"/>
          <w:szCs w:val="24"/>
        </w:rPr>
        <w:t>见</w:t>
      </w:r>
      <w:r>
        <w:rPr>
          <w:rFonts w:hint="eastAsia" w:ascii="仿宋" w:hAnsi="仿宋" w:eastAsia="仿宋"/>
          <w:sz w:val="24"/>
          <w:szCs w:val="24"/>
        </w:rPr>
        <w:t>“财库〔2017〕141号”的附件</w:t>
      </w:r>
      <w:r>
        <w:rPr>
          <w:rFonts w:ascii="仿宋" w:hAnsi="仿宋" w:eastAsia="仿宋"/>
          <w:sz w:val="24"/>
          <w:szCs w:val="24"/>
        </w:rPr>
        <w:t>），并对声明的真实性负责</w:t>
      </w:r>
      <w:r>
        <w:rPr>
          <w:rFonts w:hint="eastAsia" w:ascii="仿宋" w:hAnsi="仿宋" w:eastAsia="仿宋"/>
          <w:sz w:val="24"/>
          <w:szCs w:val="24"/>
        </w:rPr>
        <w:t>，否则无效</w:t>
      </w:r>
      <w:r>
        <w:rPr>
          <w:rFonts w:ascii="仿宋" w:hAnsi="仿宋" w:eastAsia="仿宋"/>
          <w:sz w:val="24"/>
          <w:szCs w:val="24"/>
        </w:rPr>
        <w:t>。</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pStyle w:val="3"/>
        <w:pageBreakBefore/>
        <w:spacing w:before="0" w:after="0" w:line="360" w:lineRule="auto"/>
        <w:rPr>
          <w:rFonts w:ascii="仿宋" w:hAnsi="仿宋" w:eastAsia="仿宋"/>
          <w:sz w:val="44"/>
          <w:szCs w:val="44"/>
        </w:rPr>
      </w:pPr>
      <w:bookmarkStart w:id="53" w:name="_Toc15926"/>
      <w:bookmarkStart w:id="54" w:name="_Toc495679406"/>
      <w:r>
        <w:rPr>
          <w:rFonts w:hint="eastAsia" w:ascii="仿宋" w:hAnsi="仿宋" w:eastAsia="仿宋"/>
          <w:sz w:val="44"/>
          <w:szCs w:val="44"/>
        </w:rPr>
        <w:t>第四章 评审办法和程序</w:t>
      </w:r>
      <w:bookmarkEnd w:id="53"/>
      <w:bookmarkEnd w:id="54"/>
    </w:p>
    <w:p>
      <w:pPr>
        <w:pStyle w:val="4"/>
        <w:spacing w:before="0" w:after="0" w:line="700" w:lineRule="exact"/>
        <w:rPr>
          <w:rFonts w:ascii="仿宋" w:hAnsi="仿宋" w:eastAsia="仿宋"/>
          <w:bCs w:val="0"/>
          <w:sz w:val="28"/>
          <w:szCs w:val="28"/>
        </w:rPr>
      </w:pPr>
      <w:bookmarkStart w:id="55" w:name="_Toc495679407"/>
      <w:r>
        <w:rPr>
          <w:rFonts w:hint="eastAsia" w:ascii="仿宋" w:hAnsi="仿宋" w:eastAsia="仿宋"/>
          <w:bCs w:val="0"/>
          <w:sz w:val="28"/>
          <w:szCs w:val="28"/>
        </w:rPr>
        <w:t>一、评审原则</w:t>
      </w:r>
      <w:bookmarkEnd w:id="55"/>
    </w:p>
    <w:p>
      <w:pPr>
        <w:tabs>
          <w:tab w:val="left" w:pos="360"/>
          <w:tab w:val="left" w:pos="720"/>
        </w:tabs>
        <w:spacing w:line="400" w:lineRule="exact"/>
        <w:ind w:firstLine="480" w:firstLineChars="200"/>
        <w:jc w:val="left"/>
        <w:rPr>
          <w:rFonts w:ascii="仿宋" w:hAnsi="仿宋" w:eastAsia="仿宋"/>
          <w:sz w:val="24"/>
        </w:rPr>
      </w:pPr>
      <w:r>
        <w:rPr>
          <w:rFonts w:hint="eastAsia" w:ascii="仿宋" w:hAnsi="仿宋" w:eastAsia="仿宋"/>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400" w:lineRule="exact"/>
        <w:ind w:firstLine="480" w:firstLineChars="200"/>
        <w:jc w:val="left"/>
        <w:rPr>
          <w:rFonts w:ascii="仿宋" w:hAnsi="仿宋" w:eastAsia="仿宋"/>
          <w:sz w:val="24"/>
        </w:rPr>
      </w:pPr>
      <w:r>
        <w:rPr>
          <w:rFonts w:hint="eastAsia" w:ascii="仿宋" w:hAnsi="仿宋" w:eastAsia="仿宋"/>
          <w:sz w:val="24"/>
        </w:rPr>
        <w:t>2. 本次评审是以磋商文件，磋商响应文件和磋商承诺文件和最后报价为依据，按公正、科学、客观、平等竞争的要求，推荐技术先进、报价合理、经验丰富、信誉良好、售后服务好、及综合实力强的成交投标人。</w:t>
      </w:r>
    </w:p>
    <w:p>
      <w:pPr>
        <w:tabs>
          <w:tab w:val="left" w:pos="360"/>
          <w:tab w:val="left" w:pos="720"/>
        </w:tabs>
        <w:spacing w:line="400" w:lineRule="exact"/>
        <w:ind w:firstLine="480" w:firstLineChars="200"/>
        <w:jc w:val="left"/>
        <w:rPr>
          <w:rFonts w:ascii="仿宋" w:hAnsi="仿宋" w:eastAsia="仿宋"/>
          <w:sz w:val="24"/>
        </w:rPr>
      </w:pPr>
      <w:r>
        <w:rPr>
          <w:rFonts w:hint="eastAsia" w:ascii="仿宋" w:hAnsi="仿宋" w:eastAsia="仿宋"/>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400" w:lineRule="exact"/>
        <w:ind w:firstLine="480" w:firstLineChars="200"/>
        <w:jc w:val="left"/>
        <w:rPr>
          <w:rFonts w:ascii="仿宋" w:hAnsi="仿宋" w:eastAsia="仿宋"/>
          <w:sz w:val="24"/>
        </w:rPr>
      </w:pPr>
      <w:r>
        <w:rPr>
          <w:rFonts w:hint="eastAsia" w:ascii="仿宋" w:hAnsi="仿宋" w:eastAsia="仿宋"/>
          <w:sz w:val="24"/>
        </w:rPr>
        <w:t>4. 本次采购采用综合评分法，是指磋商响应文件满足磋商文件全部实质性要求且按评审因素的量化指标评审得分最高的投标人为成交候选投标人的评审方法。</w:t>
      </w:r>
    </w:p>
    <w:p>
      <w:pPr>
        <w:pStyle w:val="4"/>
        <w:spacing w:before="0" w:after="0" w:line="700" w:lineRule="exact"/>
        <w:rPr>
          <w:rFonts w:ascii="仿宋" w:hAnsi="仿宋" w:eastAsia="仿宋"/>
          <w:bCs w:val="0"/>
          <w:sz w:val="28"/>
          <w:szCs w:val="28"/>
        </w:rPr>
      </w:pPr>
      <w:bookmarkStart w:id="56" w:name="_Toc495679408"/>
      <w:r>
        <w:rPr>
          <w:rFonts w:hint="eastAsia" w:ascii="仿宋" w:hAnsi="仿宋" w:eastAsia="仿宋"/>
          <w:bCs w:val="0"/>
          <w:sz w:val="28"/>
          <w:szCs w:val="28"/>
        </w:rPr>
        <w:t>二、评审程序和评审方法</w:t>
      </w:r>
      <w:bookmarkEnd w:id="56"/>
    </w:p>
    <w:p>
      <w:pPr>
        <w:tabs>
          <w:tab w:val="left" w:pos="720"/>
        </w:tabs>
        <w:spacing w:line="400" w:lineRule="exact"/>
        <w:ind w:left="-779" w:leftChars="-229" w:right="-170" w:rightChars="-50" w:firstLine="549" w:firstLineChars="229"/>
        <w:rPr>
          <w:rFonts w:ascii="仿宋" w:hAnsi="仿宋" w:eastAsia="仿宋"/>
          <w:sz w:val="24"/>
        </w:rPr>
      </w:pPr>
      <w:r>
        <w:rPr>
          <w:rFonts w:hint="eastAsia" w:ascii="仿宋" w:hAnsi="仿宋" w:eastAsia="仿宋"/>
          <w:sz w:val="24"/>
        </w:rPr>
        <w:t xml:space="preserve">     评审流程如下：</w:t>
      </w:r>
    </w:p>
    <w:p>
      <w:pPr>
        <w:tabs>
          <w:tab w:val="left" w:pos="720"/>
        </w:tabs>
        <w:spacing w:line="400" w:lineRule="exact"/>
        <w:ind w:right="-170" w:rightChars="-50" w:firstLine="360" w:firstLineChars="150"/>
        <w:rPr>
          <w:rFonts w:ascii="仿宋" w:hAnsi="仿宋" w:eastAsia="仿宋"/>
          <w:sz w:val="24"/>
        </w:rPr>
      </w:pPr>
      <w:r>
        <w:rPr>
          <w:rFonts w:hint="eastAsia" w:ascii="仿宋" w:hAnsi="仿宋" w:eastAsia="仿宋"/>
          <w:sz w:val="24"/>
        </w:rPr>
        <w:t>1. 评标准备</w:t>
      </w:r>
    </w:p>
    <w:p>
      <w:pPr>
        <w:tabs>
          <w:tab w:val="left" w:pos="720"/>
        </w:tabs>
        <w:spacing w:line="400" w:lineRule="exact"/>
        <w:ind w:right="-170" w:rightChars="-50" w:firstLine="480" w:firstLineChars="200"/>
        <w:rPr>
          <w:rFonts w:ascii="仿宋" w:hAnsi="仿宋" w:eastAsia="仿宋"/>
          <w:sz w:val="24"/>
        </w:rPr>
      </w:pPr>
      <w:r>
        <w:rPr>
          <w:rFonts w:hint="eastAsia" w:ascii="仿宋" w:hAnsi="仿宋" w:eastAsia="仿宋"/>
          <w:sz w:val="24"/>
        </w:rPr>
        <w:t>磋商小组成员阅读竞争性磋商文件，了解本次招标的范围和需求，熟悉评标方法；</w:t>
      </w:r>
    </w:p>
    <w:p>
      <w:pPr>
        <w:spacing w:line="400" w:lineRule="exact"/>
        <w:ind w:firstLine="360" w:firstLineChars="150"/>
        <w:rPr>
          <w:rFonts w:ascii="仿宋" w:hAnsi="仿宋" w:eastAsia="仿宋"/>
          <w:sz w:val="24"/>
        </w:rPr>
      </w:pPr>
      <w:r>
        <w:rPr>
          <w:rFonts w:hint="eastAsia" w:ascii="仿宋" w:hAnsi="仿宋" w:eastAsia="仿宋" w:cs="Arial"/>
          <w:sz w:val="24"/>
        </w:rPr>
        <w:t>2. 磋商响应文件初步</w:t>
      </w:r>
      <w:r>
        <w:rPr>
          <w:rFonts w:hint="eastAsia" w:ascii="仿宋" w:hAnsi="仿宋" w:eastAsia="仿宋"/>
          <w:sz w:val="24"/>
        </w:rPr>
        <w:t>评审</w:t>
      </w:r>
    </w:p>
    <w:p>
      <w:pPr>
        <w:spacing w:line="400" w:lineRule="exact"/>
        <w:ind w:firstLine="480" w:firstLineChars="200"/>
        <w:rPr>
          <w:rFonts w:ascii="仿宋" w:hAnsi="仿宋" w:eastAsia="仿宋" w:cs="Arial"/>
          <w:sz w:val="24"/>
        </w:rPr>
      </w:pPr>
      <w:r>
        <w:rPr>
          <w:rFonts w:hint="eastAsia" w:ascii="仿宋" w:hAnsi="仿宋" w:eastAsia="仿宋"/>
          <w:sz w:val="24"/>
        </w:rPr>
        <w:t>进入评审程序后，磋商小组先对投标人的磋商响应文件进行初步评审。</w:t>
      </w:r>
      <w:r>
        <w:rPr>
          <w:rFonts w:hint="eastAsia" w:ascii="仿宋" w:hAnsi="仿宋" w:eastAsia="仿宋" w:cs="Arial"/>
          <w:sz w:val="24"/>
        </w:rPr>
        <w:t>磋商小组将根据评审办法的规定和附表1的内容，对</w:t>
      </w:r>
      <w:r>
        <w:rPr>
          <w:rFonts w:hint="eastAsia" w:ascii="仿宋" w:hAnsi="仿宋" w:eastAsia="仿宋"/>
          <w:sz w:val="24"/>
        </w:rPr>
        <w:t>磋商响应</w:t>
      </w:r>
      <w:r>
        <w:rPr>
          <w:rFonts w:hint="eastAsia" w:ascii="仿宋" w:hAnsi="仿宋" w:eastAsia="仿宋" w:cs="Arial"/>
          <w:sz w:val="24"/>
        </w:rPr>
        <w:t>文件进行初步评审。</w:t>
      </w:r>
    </w:p>
    <w:p>
      <w:pPr>
        <w:tabs>
          <w:tab w:val="left" w:pos="720"/>
          <w:tab w:val="left" w:pos="3675"/>
        </w:tabs>
        <w:spacing w:line="400" w:lineRule="exact"/>
        <w:ind w:firstLine="480" w:firstLineChars="200"/>
        <w:rPr>
          <w:rFonts w:ascii="仿宋" w:hAnsi="仿宋" w:eastAsia="仿宋" w:cs="Arial"/>
          <w:sz w:val="24"/>
        </w:rPr>
      </w:pPr>
      <w:r>
        <w:rPr>
          <w:rFonts w:hint="eastAsia" w:ascii="仿宋" w:hAnsi="仿宋" w:eastAsia="仿宋" w:cs="Arial"/>
          <w:sz w:val="24"/>
        </w:rPr>
        <w:t>若出现以下情况，则</w:t>
      </w:r>
      <w:r>
        <w:rPr>
          <w:rFonts w:hint="eastAsia" w:ascii="仿宋" w:hAnsi="仿宋" w:eastAsia="仿宋"/>
          <w:sz w:val="24"/>
        </w:rPr>
        <w:t>磋商响应</w:t>
      </w:r>
      <w:r>
        <w:rPr>
          <w:rFonts w:hint="eastAsia" w:ascii="仿宋" w:hAnsi="仿宋" w:eastAsia="仿宋" w:cs="Arial"/>
          <w:sz w:val="24"/>
        </w:rPr>
        <w:t>文件将被认定为不满足采购需求</w:t>
      </w:r>
      <w:r>
        <w:rPr>
          <w:rFonts w:hint="eastAsia" w:ascii="仿宋" w:hAnsi="仿宋" w:eastAsia="仿宋"/>
          <w:sz w:val="24"/>
        </w:rPr>
        <w:t>而不能通过初步审查</w:t>
      </w:r>
      <w:r>
        <w:rPr>
          <w:rFonts w:hint="eastAsia" w:ascii="仿宋" w:hAnsi="仿宋" w:eastAsia="仿宋" w:cs="Arial"/>
          <w:sz w:val="24"/>
        </w:rPr>
        <w:t>：</w:t>
      </w:r>
    </w:p>
    <w:p>
      <w:pPr>
        <w:numPr>
          <w:ilvl w:val="0"/>
          <w:numId w:val="10"/>
        </w:numPr>
        <w:tabs>
          <w:tab w:val="left" w:pos="720"/>
        </w:tabs>
        <w:spacing w:line="400" w:lineRule="exact"/>
        <w:ind w:left="0" w:firstLine="425"/>
        <w:jc w:val="left"/>
        <w:rPr>
          <w:rFonts w:ascii="仿宋" w:hAnsi="仿宋" w:eastAsia="仿宋"/>
          <w:bCs/>
          <w:sz w:val="24"/>
        </w:rPr>
      </w:pPr>
      <w:r>
        <w:rPr>
          <w:rFonts w:hint="eastAsia" w:ascii="仿宋" w:hAnsi="仿宋" w:eastAsia="仿宋"/>
          <w:sz w:val="24"/>
        </w:rPr>
        <w:t>磋商响应</w:t>
      </w:r>
      <w:r>
        <w:rPr>
          <w:rFonts w:hint="eastAsia" w:ascii="仿宋" w:hAnsi="仿宋" w:eastAsia="仿宋"/>
          <w:bCs/>
          <w:sz w:val="24"/>
        </w:rPr>
        <w:t>文件无法定代表人签字，或签字人未经法定代表人授权的；</w:t>
      </w:r>
    </w:p>
    <w:p>
      <w:pPr>
        <w:numPr>
          <w:ilvl w:val="0"/>
          <w:numId w:val="10"/>
        </w:numPr>
        <w:tabs>
          <w:tab w:val="left" w:pos="720"/>
        </w:tabs>
        <w:spacing w:line="400" w:lineRule="exact"/>
        <w:ind w:left="0" w:firstLine="425"/>
        <w:jc w:val="left"/>
        <w:rPr>
          <w:rFonts w:ascii="仿宋" w:hAnsi="仿宋" w:eastAsia="仿宋"/>
          <w:bCs/>
          <w:sz w:val="24"/>
        </w:rPr>
      </w:pPr>
      <w:r>
        <w:rPr>
          <w:rFonts w:hint="eastAsia" w:ascii="仿宋" w:hAnsi="仿宋" w:eastAsia="仿宋"/>
          <w:bCs/>
          <w:sz w:val="24"/>
        </w:rPr>
        <w:t>投标人未按磋商文件要求的金额提交磋商保证金的；</w:t>
      </w:r>
    </w:p>
    <w:p>
      <w:pPr>
        <w:numPr>
          <w:ilvl w:val="0"/>
          <w:numId w:val="10"/>
        </w:numPr>
        <w:tabs>
          <w:tab w:val="left" w:pos="720"/>
        </w:tabs>
        <w:spacing w:line="400" w:lineRule="exact"/>
        <w:ind w:left="0" w:firstLine="425"/>
        <w:jc w:val="left"/>
        <w:rPr>
          <w:rFonts w:ascii="仿宋" w:hAnsi="仿宋" w:eastAsia="仿宋"/>
          <w:bCs/>
          <w:sz w:val="24"/>
        </w:rPr>
      </w:pPr>
      <w:r>
        <w:rPr>
          <w:rFonts w:hint="eastAsia" w:ascii="仿宋" w:hAnsi="仿宋" w:eastAsia="仿宋"/>
          <w:bCs/>
          <w:sz w:val="24"/>
        </w:rPr>
        <w:t>超出经营范围报价的；</w:t>
      </w:r>
    </w:p>
    <w:p>
      <w:pPr>
        <w:numPr>
          <w:ilvl w:val="0"/>
          <w:numId w:val="10"/>
        </w:numPr>
        <w:tabs>
          <w:tab w:val="left" w:pos="720"/>
        </w:tabs>
        <w:spacing w:line="400" w:lineRule="exact"/>
        <w:ind w:left="0" w:firstLine="425"/>
        <w:jc w:val="left"/>
        <w:rPr>
          <w:rFonts w:ascii="仿宋" w:hAnsi="仿宋" w:eastAsia="仿宋"/>
          <w:bCs/>
          <w:sz w:val="24"/>
        </w:rPr>
      </w:pPr>
      <w:r>
        <w:rPr>
          <w:rFonts w:hint="eastAsia" w:ascii="仿宋" w:hAnsi="仿宋" w:eastAsia="仿宋"/>
          <w:bCs/>
          <w:sz w:val="24"/>
        </w:rPr>
        <w:t>投标有效期不足的；</w:t>
      </w:r>
    </w:p>
    <w:p>
      <w:pPr>
        <w:numPr>
          <w:ilvl w:val="0"/>
          <w:numId w:val="10"/>
        </w:numPr>
        <w:tabs>
          <w:tab w:val="left" w:pos="720"/>
        </w:tabs>
        <w:spacing w:line="400" w:lineRule="exact"/>
        <w:ind w:left="0" w:firstLine="425"/>
        <w:jc w:val="left"/>
        <w:rPr>
          <w:rFonts w:ascii="仿宋" w:hAnsi="仿宋" w:eastAsia="仿宋"/>
          <w:bCs/>
          <w:sz w:val="24"/>
        </w:rPr>
      </w:pPr>
      <w:r>
        <w:rPr>
          <w:rFonts w:hint="eastAsia" w:ascii="仿宋" w:hAnsi="仿宋" w:eastAsia="仿宋"/>
          <w:sz w:val="24"/>
        </w:rPr>
        <w:t>磋商小组根据磋商文件检查磋商响应文件提供的资格证明材料不齐全、不满足磋商文件的要求，并在磋商小组规定的时间未能补充齐全的；</w:t>
      </w:r>
    </w:p>
    <w:p>
      <w:pPr>
        <w:numPr>
          <w:ilvl w:val="0"/>
          <w:numId w:val="10"/>
        </w:numPr>
        <w:tabs>
          <w:tab w:val="left" w:pos="720"/>
        </w:tabs>
        <w:spacing w:line="400" w:lineRule="exact"/>
        <w:ind w:left="0" w:firstLine="425"/>
        <w:jc w:val="left"/>
        <w:rPr>
          <w:rFonts w:ascii="仿宋" w:hAnsi="仿宋" w:eastAsia="仿宋"/>
          <w:bCs/>
          <w:sz w:val="24"/>
        </w:rPr>
      </w:pPr>
      <w:r>
        <w:rPr>
          <w:rFonts w:hint="eastAsia" w:ascii="仿宋" w:hAnsi="仿宋" w:eastAsia="仿宋"/>
          <w:sz w:val="24"/>
        </w:rPr>
        <w:t>磋商小组根据磋商文件对磋商响应文件的商务和技术部分进行初步审查，检查磋商响应文件提交的内容不齐全、不能证明有能力承担本项目的任务、未按磋商文件的要求作出相应的承诺的</w:t>
      </w:r>
      <w:r>
        <w:rPr>
          <w:rFonts w:hint="eastAsia" w:ascii="仿宋" w:hAnsi="仿宋" w:eastAsia="仿宋"/>
          <w:bCs/>
          <w:sz w:val="24"/>
        </w:rPr>
        <w:t>；</w:t>
      </w:r>
    </w:p>
    <w:p>
      <w:pPr>
        <w:numPr>
          <w:ilvl w:val="0"/>
          <w:numId w:val="10"/>
        </w:numPr>
        <w:tabs>
          <w:tab w:val="left" w:pos="720"/>
        </w:tabs>
        <w:spacing w:line="400" w:lineRule="exact"/>
        <w:ind w:left="0" w:firstLine="425"/>
        <w:jc w:val="left"/>
        <w:rPr>
          <w:rFonts w:ascii="仿宋" w:hAnsi="仿宋" w:eastAsia="仿宋"/>
          <w:bCs/>
          <w:sz w:val="24"/>
        </w:rPr>
      </w:pPr>
      <w:r>
        <w:rPr>
          <w:rFonts w:hint="eastAsia" w:ascii="仿宋" w:hAnsi="仿宋" w:eastAsia="仿宋"/>
          <w:sz w:val="24"/>
        </w:rPr>
        <w:t>报价过低，明显不合理，采购人认为无法保障质量而投标人不能合理说明的；</w:t>
      </w:r>
    </w:p>
    <w:p>
      <w:pPr>
        <w:numPr>
          <w:ilvl w:val="0"/>
          <w:numId w:val="10"/>
        </w:numPr>
        <w:tabs>
          <w:tab w:val="left" w:pos="720"/>
        </w:tabs>
        <w:spacing w:line="400" w:lineRule="exact"/>
        <w:ind w:left="0" w:firstLine="425"/>
        <w:jc w:val="left"/>
        <w:rPr>
          <w:rFonts w:ascii="仿宋" w:hAnsi="仿宋" w:eastAsia="仿宋"/>
          <w:bCs/>
          <w:sz w:val="24"/>
        </w:rPr>
      </w:pPr>
      <w:r>
        <w:rPr>
          <w:rFonts w:hint="eastAsia" w:ascii="仿宋" w:hAnsi="仿宋" w:eastAsia="仿宋"/>
          <w:sz w:val="24"/>
        </w:rPr>
        <w:t>主要技术规格和参数不满足技术参数的要求以及商务有重大负偏离的；</w:t>
      </w:r>
    </w:p>
    <w:p>
      <w:pPr>
        <w:numPr>
          <w:ilvl w:val="0"/>
          <w:numId w:val="10"/>
        </w:numPr>
        <w:tabs>
          <w:tab w:val="left" w:pos="720"/>
        </w:tabs>
        <w:spacing w:line="400" w:lineRule="exact"/>
        <w:ind w:left="0" w:firstLine="425"/>
        <w:jc w:val="left"/>
        <w:rPr>
          <w:rFonts w:ascii="仿宋" w:hAnsi="仿宋" w:eastAsia="仿宋"/>
          <w:bCs/>
          <w:sz w:val="24"/>
        </w:rPr>
      </w:pPr>
      <w:r>
        <w:rPr>
          <w:rFonts w:hint="eastAsia" w:ascii="仿宋" w:hAnsi="仿宋" w:eastAsia="仿宋"/>
          <w:sz w:val="24"/>
        </w:rPr>
        <w:t>磋商小组认为报价未实质性响应磋商文件的要求的；</w:t>
      </w:r>
    </w:p>
    <w:p>
      <w:pPr>
        <w:numPr>
          <w:ilvl w:val="0"/>
          <w:numId w:val="10"/>
        </w:numPr>
        <w:tabs>
          <w:tab w:val="left" w:pos="720"/>
        </w:tabs>
        <w:spacing w:line="400" w:lineRule="exact"/>
        <w:ind w:left="0" w:firstLine="425"/>
        <w:jc w:val="left"/>
        <w:rPr>
          <w:rFonts w:ascii="仿宋" w:hAnsi="仿宋" w:eastAsia="仿宋"/>
          <w:bCs/>
          <w:sz w:val="24"/>
        </w:rPr>
      </w:pPr>
      <w:r>
        <w:rPr>
          <w:rFonts w:hint="eastAsia" w:ascii="仿宋" w:hAnsi="仿宋" w:eastAsia="仿宋"/>
          <w:sz w:val="24"/>
        </w:rPr>
        <w:t>没有按时作最终报价或最终报价超过采购预算且采购人无法接受的；</w:t>
      </w:r>
    </w:p>
    <w:p>
      <w:pPr>
        <w:numPr>
          <w:ilvl w:val="0"/>
          <w:numId w:val="10"/>
        </w:numPr>
        <w:tabs>
          <w:tab w:val="left" w:pos="720"/>
        </w:tabs>
        <w:spacing w:line="400" w:lineRule="exact"/>
        <w:ind w:left="0" w:firstLine="425"/>
        <w:jc w:val="left"/>
        <w:rPr>
          <w:rFonts w:ascii="仿宋" w:hAnsi="仿宋" w:eastAsia="仿宋"/>
          <w:bCs/>
          <w:sz w:val="24"/>
        </w:rPr>
      </w:pPr>
      <w:r>
        <w:rPr>
          <w:rFonts w:hint="eastAsia" w:ascii="仿宋" w:hAnsi="仿宋" w:eastAsia="仿宋"/>
          <w:bCs/>
          <w:sz w:val="24"/>
        </w:rPr>
        <w:t>违反国家和地方政府采购法律法规的；</w:t>
      </w:r>
    </w:p>
    <w:p>
      <w:pPr>
        <w:numPr>
          <w:ilvl w:val="0"/>
          <w:numId w:val="10"/>
        </w:numPr>
        <w:tabs>
          <w:tab w:val="left" w:pos="720"/>
        </w:tabs>
        <w:spacing w:line="400" w:lineRule="exact"/>
        <w:ind w:left="0" w:firstLine="425"/>
        <w:jc w:val="left"/>
        <w:rPr>
          <w:rFonts w:ascii="仿宋" w:hAnsi="仿宋" w:eastAsia="仿宋"/>
          <w:bCs/>
          <w:sz w:val="24"/>
        </w:rPr>
      </w:pPr>
      <w:r>
        <w:rPr>
          <w:rFonts w:hint="eastAsia" w:ascii="仿宋" w:hAnsi="仿宋" w:eastAsia="仿宋"/>
          <w:bCs/>
          <w:sz w:val="24"/>
        </w:rPr>
        <w:t>不满足磋商文件规定的其它条件的。</w:t>
      </w:r>
    </w:p>
    <w:p>
      <w:pPr>
        <w:spacing w:line="400" w:lineRule="exact"/>
        <w:ind w:firstLine="480" w:firstLineChars="200"/>
        <w:rPr>
          <w:rFonts w:ascii="仿宋" w:hAnsi="仿宋" w:eastAsia="仿宋"/>
          <w:bCs/>
          <w:sz w:val="24"/>
        </w:rPr>
      </w:pPr>
      <w:r>
        <w:rPr>
          <w:rFonts w:hint="eastAsia" w:ascii="仿宋" w:hAnsi="仿宋" w:eastAsia="仿宋"/>
          <w:bCs/>
          <w:sz w:val="24"/>
        </w:rPr>
        <w:t>初步评审采用</w:t>
      </w:r>
      <w:r>
        <w:rPr>
          <w:rFonts w:hint="eastAsia" w:ascii="仿宋" w:hAnsi="仿宋" w:eastAsia="仿宋"/>
          <w:sz w:val="24"/>
        </w:rPr>
        <w:t>“一项否决”的原则，只有全部符合要求的才能通过初步评审。</w:t>
      </w:r>
    </w:p>
    <w:p>
      <w:pPr>
        <w:spacing w:line="400" w:lineRule="exact"/>
        <w:ind w:firstLine="360" w:firstLineChars="150"/>
        <w:rPr>
          <w:rFonts w:ascii="仿宋" w:hAnsi="仿宋" w:eastAsia="仿宋"/>
          <w:sz w:val="24"/>
        </w:rPr>
      </w:pPr>
      <w:r>
        <w:rPr>
          <w:rFonts w:hint="eastAsia" w:ascii="仿宋" w:hAnsi="仿宋" w:eastAsia="仿宋"/>
          <w:sz w:val="24"/>
        </w:rPr>
        <w:t>3. 磋商</w:t>
      </w:r>
    </w:p>
    <w:p>
      <w:pPr>
        <w:spacing w:line="400" w:lineRule="exact"/>
        <w:ind w:firstLine="480" w:firstLineChars="200"/>
        <w:rPr>
          <w:rFonts w:ascii="仿宋" w:hAnsi="仿宋" w:eastAsia="仿宋"/>
          <w:sz w:val="24"/>
        </w:rPr>
      </w:pPr>
      <w:r>
        <w:rPr>
          <w:rFonts w:hint="eastAsia" w:ascii="仿宋" w:hAnsi="仿宋" w:eastAsia="仿宋"/>
          <w:sz w:val="24"/>
        </w:rPr>
        <w:t>磋商小组所有成员应当集中与单一投标人分别进行磋商，并给予所有参加磋商的投标人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400" w:lineRule="exact"/>
        <w:rPr>
          <w:rFonts w:ascii="仿宋" w:hAnsi="仿宋" w:eastAsia="仿宋"/>
          <w:sz w:val="24"/>
        </w:rPr>
      </w:pPr>
      <w:r>
        <w:rPr>
          <w:rFonts w:hint="eastAsia" w:ascii="仿宋" w:hAnsi="仿宋" w:eastAsia="仿宋"/>
          <w:sz w:val="24"/>
        </w:rPr>
        <w:t xml:space="preserve">    对磋商文件作出的实质性变动是磋商文件的有效组成部分，磋商小组应当及时以书面形式同时通知所有参加磋商的投标人。</w:t>
      </w:r>
    </w:p>
    <w:p>
      <w:pPr>
        <w:spacing w:line="400" w:lineRule="exact"/>
        <w:ind w:firstLine="480" w:firstLineChars="200"/>
        <w:rPr>
          <w:rFonts w:ascii="仿宋" w:hAnsi="仿宋" w:eastAsia="仿宋"/>
          <w:sz w:val="24"/>
        </w:rPr>
      </w:pPr>
      <w:r>
        <w:rPr>
          <w:rFonts w:hint="eastAsia" w:ascii="仿宋" w:hAnsi="仿宋" w:eastAsia="仿宋"/>
          <w:sz w:val="24"/>
        </w:rPr>
        <w:t>投标人应当按照磋商文件的变动情况和磋商小组的要求重新提交响应文件，并由其法定代表人或授权代表签字或者加盖公章。由授权代表签字的，应当附法定代表人授权书。投标人为自然人的，应当由本人签字并附身份证明。</w:t>
      </w:r>
    </w:p>
    <w:p>
      <w:pPr>
        <w:spacing w:line="400" w:lineRule="exact"/>
        <w:ind w:firstLine="480" w:firstLineChars="200"/>
        <w:rPr>
          <w:rFonts w:ascii="仿宋" w:hAnsi="仿宋" w:eastAsia="仿宋"/>
          <w:sz w:val="24"/>
        </w:rPr>
      </w:pPr>
      <w:r>
        <w:rPr>
          <w:rFonts w:hint="eastAsia" w:ascii="仿宋" w:hAnsi="仿宋" w:eastAsia="仿宋"/>
          <w:sz w:val="24"/>
        </w:rPr>
        <w:t>4. 最后报价</w:t>
      </w:r>
    </w:p>
    <w:p>
      <w:pPr>
        <w:spacing w:line="400" w:lineRule="exact"/>
        <w:ind w:firstLine="480" w:firstLineChars="200"/>
        <w:rPr>
          <w:rFonts w:ascii="仿宋" w:hAnsi="仿宋" w:eastAsia="仿宋"/>
          <w:sz w:val="24"/>
        </w:rPr>
      </w:pPr>
      <w:r>
        <w:rPr>
          <w:rFonts w:hint="eastAsia" w:ascii="仿宋" w:hAnsi="仿宋" w:eastAsia="仿宋"/>
          <w:sz w:val="24"/>
        </w:rPr>
        <w:t>磋商结束后，磋商小组应当要求所有实质性响应的投标人在规定时间内提交最后报价，提交最后报价的投标人不得少于3家。已提交响应文件的投标人，在提交最后报价之前，可以根据磋商情况退出磋商。采购人、采购代理机构应当退还退出磋商的投标人的磋商保证金。（最后磋商报价表格式见附件</w:t>
      </w:r>
      <w:r>
        <w:rPr>
          <w:rFonts w:ascii="仿宋" w:hAnsi="仿宋" w:eastAsia="仿宋"/>
          <w:sz w:val="24"/>
        </w:rPr>
        <w:t>7</w:t>
      </w:r>
      <w:r>
        <w:rPr>
          <w:rFonts w:hint="eastAsia" w:ascii="仿宋" w:hAnsi="仿宋" w:eastAsia="仿宋"/>
          <w:sz w:val="24"/>
        </w:rPr>
        <w:t>）</w:t>
      </w:r>
    </w:p>
    <w:p>
      <w:pPr>
        <w:spacing w:line="400" w:lineRule="exact"/>
        <w:ind w:firstLine="480" w:firstLineChars="200"/>
        <w:rPr>
          <w:rFonts w:ascii="仿宋" w:hAnsi="仿宋" w:eastAsia="仿宋"/>
          <w:sz w:val="24"/>
        </w:rPr>
      </w:pPr>
      <w:r>
        <w:rPr>
          <w:rFonts w:ascii="仿宋" w:hAnsi="仿宋" w:eastAsia="仿宋"/>
          <w:sz w:val="24"/>
        </w:rPr>
        <w:t xml:space="preserve">5. </w:t>
      </w:r>
      <w:r>
        <w:rPr>
          <w:rFonts w:hint="eastAsia" w:ascii="仿宋" w:hAnsi="仿宋" w:eastAsia="仿宋"/>
          <w:sz w:val="24"/>
        </w:rPr>
        <w:t>综合评审</w:t>
      </w:r>
    </w:p>
    <w:p>
      <w:pPr>
        <w:spacing w:line="400" w:lineRule="exact"/>
        <w:ind w:firstLine="480" w:firstLineChars="200"/>
        <w:rPr>
          <w:rFonts w:ascii="仿宋" w:hAnsi="仿宋" w:eastAsia="仿宋"/>
          <w:sz w:val="24"/>
        </w:rPr>
      </w:pPr>
      <w:r>
        <w:rPr>
          <w:rFonts w:hint="eastAsia" w:ascii="仿宋" w:hAnsi="仿宋" w:eastAsia="仿宋"/>
          <w:sz w:val="24"/>
        </w:rPr>
        <w:t>经磋商确定最终采购需求和提交最后报价的投标人后，由磋商小组采用综合评分法对提交最后报价的投标人的响应文件和最后报价进行综合评分。（评审标准详见第七条《评审细则》）</w:t>
      </w:r>
    </w:p>
    <w:p>
      <w:pPr>
        <w:spacing w:line="400" w:lineRule="exact"/>
        <w:ind w:firstLine="480" w:firstLineChars="200"/>
        <w:rPr>
          <w:rFonts w:ascii="仿宋" w:hAnsi="仿宋" w:eastAsia="仿宋"/>
          <w:sz w:val="24"/>
        </w:rPr>
      </w:pPr>
      <w:r>
        <w:rPr>
          <w:rFonts w:hint="eastAsia" w:ascii="仿宋" w:hAnsi="仿宋" w:eastAsia="仿宋"/>
          <w:sz w:val="24"/>
        </w:rPr>
        <w:t>6. 推荐成交投标人</w:t>
      </w:r>
    </w:p>
    <w:p>
      <w:pPr>
        <w:spacing w:line="400" w:lineRule="exact"/>
        <w:rPr>
          <w:rFonts w:ascii="仿宋" w:hAnsi="仿宋" w:eastAsia="仿宋"/>
          <w:sz w:val="24"/>
        </w:rPr>
      </w:pPr>
      <w:r>
        <w:rPr>
          <w:rFonts w:hint="eastAsia" w:ascii="仿宋" w:hAnsi="仿宋" w:eastAsia="仿宋"/>
          <w:sz w:val="24"/>
        </w:rPr>
        <w:t xml:space="preserve">    磋商小组应当根据综合评分情况，按照评审得分由高到低顺序推荐3名成交候选投标人，并编写评审报告。评审得分相同的，按照最后报价由低到高的顺序推荐。评审得分且最后报价相同的，按照技术指标优劣顺序推荐。</w:t>
      </w:r>
    </w:p>
    <w:p>
      <w:pPr>
        <w:pStyle w:val="4"/>
        <w:spacing w:before="0" w:after="0" w:line="700" w:lineRule="exact"/>
        <w:rPr>
          <w:rFonts w:ascii="仿宋" w:hAnsi="仿宋" w:eastAsia="仿宋"/>
          <w:bCs w:val="0"/>
          <w:sz w:val="28"/>
          <w:szCs w:val="28"/>
        </w:rPr>
      </w:pPr>
      <w:bookmarkStart w:id="57" w:name="_Toc495679409"/>
      <w:r>
        <w:rPr>
          <w:rFonts w:hint="eastAsia" w:ascii="仿宋" w:hAnsi="仿宋" w:eastAsia="仿宋"/>
          <w:bCs w:val="0"/>
          <w:sz w:val="28"/>
          <w:szCs w:val="28"/>
        </w:rPr>
        <w:t>三、磋商、评审过程的保密性</w:t>
      </w:r>
      <w:bookmarkEnd w:id="57"/>
    </w:p>
    <w:p>
      <w:pPr>
        <w:numPr>
          <w:ilvl w:val="0"/>
          <w:numId w:val="11"/>
        </w:numPr>
        <w:tabs>
          <w:tab w:val="left" w:pos="720"/>
        </w:tabs>
        <w:spacing w:line="400" w:lineRule="exact"/>
        <w:ind w:left="0" w:firstLine="425"/>
        <w:jc w:val="left"/>
        <w:rPr>
          <w:rFonts w:ascii="仿宋" w:hAnsi="仿宋" w:eastAsia="仿宋"/>
          <w:sz w:val="24"/>
        </w:rPr>
      </w:pPr>
      <w:r>
        <w:rPr>
          <w:rFonts w:hint="eastAsia" w:ascii="仿宋" w:hAnsi="仿宋" w:eastAsia="仿宋"/>
          <w:sz w:val="24"/>
        </w:rPr>
        <w:t>接受报价后，直至成交投标人与买方签订合同后止，凡与磋商、审查、澄清、评价、比较、确定成交人意见有关的内容，任何人均不得向投标人及与磋商评审无关的其他人透露。</w:t>
      </w:r>
    </w:p>
    <w:p>
      <w:pPr>
        <w:numPr>
          <w:ilvl w:val="0"/>
          <w:numId w:val="11"/>
        </w:numPr>
        <w:tabs>
          <w:tab w:val="left" w:pos="720"/>
        </w:tabs>
        <w:spacing w:line="400" w:lineRule="exact"/>
        <w:ind w:left="0" w:firstLine="425"/>
        <w:jc w:val="left"/>
        <w:rPr>
          <w:rFonts w:ascii="仿宋" w:hAnsi="仿宋" w:eastAsia="仿宋"/>
          <w:sz w:val="24"/>
        </w:rPr>
      </w:pPr>
      <w:r>
        <w:rPr>
          <w:rFonts w:hint="eastAsia" w:ascii="仿宋" w:hAnsi="仿宋" w:eastAsia="仿宋"/>
          <w:sz w:val="24"/>
        </w:rPr>
        <w:t>从磋商响应文件递交截止时间起到确定成交投标人之日止，投标人不得与参加磋商、评审的有关人员私下接触。在磋商评审过程中，如果投标人试图在磋商响应文件审查、澄清、比较及推荐成交投标人方面向参与磋商评审的有关人员和采购人施加任何影响，其磋商响应文件将被拒绝。</w:t>
      </w:r>
    </w:p>
    <w:p>
      <w:pPr>
        <w:pStyle w:val="4"/>
        <w:spacing w:before="0" w:after="0" w:line="700" w:lineRule="exact"/>
        <w:rPr>
          <w:rFonts w:ascii="仿宋" w:hAnsi="仿宋" w:eastAsia="仿宋"/>
          <w:bCs w:val="0"/>
          <w:sz w:val="28"/>
          <w:szCs w:val="28"/>
        </w:rPr>
      </w:pPr>
      <w:bookmarkStart w:id="58" w:name="_Toc495679410"/>
      <w:r>
        <w:rPr>
          <w:rFonts w:hint="eastAsia" w:ascii="仿宋" w:hAnsi="仿宋" w:eastAsia="仿宋"/>
          <w:bCs w:val="0"/>
          <w:sz w:val="28"/>
          <w:szCs w:val="28"/>
        </w:rPr>
        <w:t>四、接受和拒绝任何或所有报价的权利</w:t>
      </w:r>
      <w:bookmarkEnd w:id="58"/>
    </w:p>
    <w:p>
      <w:pPr>
        <w:tabs>
          <w:tab w:val="left" w:pos="180"/>
          <w:tab w:val="left" w:pos="360"/>
        </w:tabs>
        <w:spacing w:line="400" w:lineRule="exact"/>
        <w:ind w:right="51" w:rightChars="15" w:firstLine="480" w:firstLineChars="200"/>
        <w:rPr>
          <w:rFonts w:ascii="仿宋" w:hAnsi="仿宋" w:eastAsia="仿宋"/>
          <w:sz w:val="24"/>
        </w:rPr>
      </w:pPr>
      <w:r>
        <w:rPr>
          <w:rFonts w:hint="eastAsia" w:ascii="仿宋" w:hAnsi="仿宋" w:eastAsia="仿宋"/>
          <w:sz w:val="24"/>
        </w:rPr>
        <w:t>采购人保留在成交之前任何时候接受或拒绝任何报价，以及宣布竞争性磋商无效或拒绝所有磋商响应文件的权力，对受影响的投标人不承担任何责任。</w:t>
      </w:r>
    </w:p>
    <w:p>
      <w:pPr>
        <w:pStyle w:val="4"/>
        <w:spacing w:before="0" w:after="0" w:line="700" w:lineRule="exact"/>
        <w:rPr>
          <w:rFonts w:ascii="仿宋" w:hAnsi="仿宋" w:eastAsia="仿宋"/>
          <w:bCs w:val="0"/>
          <w:sz w:val="28"/>
          <w:szCs w:val="28"/>
        </w:rPr>
      </w:pPr>
      <w:bookmarkStart w:id="59" w:name="_Toc495679411"/>
      <w:r>
        <w:rPr>
          <w:rFonts w:hint="eastAsia" w:ascii="仿宋" w:hAnsi="仿宋" w:eastAsia="仿宋"/>
          <w:bCs w:val="0"/>
          <w:sz w:val="28"/>
          <w:szCs w:val="28"/>
        </w:rPr>
        <w:t>五、变更技术方案的权利</w:t>
      </w:r>
      <w:bookmarkEnd w:id="59"/>
    </w:p>
    <w:p>
      <w:pPr>
        <w:tabs>
          <w:tab w:val="left" w:pos="180"/>
          <w:tab w:val="left" w:pos="360"/>
        </w:tabs>
        <w:spacing w:line="400" w:lineRule="exact"/>
        <w:ind w:right="51" w:rightChars="15" w:firstLine="480" w:firstLineChars="200"/>
        <w:rPr>
          <w:rFonts w:ascii="仿宋" w:hAnsi="仿宋" w:eastAsia="仿宋"/>
          <w:sz w:val="24"/>
        </w:rPr>
      </w:pPr>
      <w:r>
        <w:rPr>
          <w:rFonts w:hint="eastAsia" w:ascii="仿宋" w:hAnsi="仿宋" w:eastAsia="仿宋"/>
          <w:sz w:val="24"/>
        </w:rPr>
        <w:t>在竞争性磋商过程中，采购人有权变更技术方案或采购数量，但不超过原合同采购金额的百分之十，如果投标人根据采购人提出的变更要求调整方案或价格后未能获得合同，采购人和采购代理机构不承担任何责任。</w:t>
      </w:r>
    </w:p>
    <w:p>
      <w:pPr>
        <w:widowControl/>
        <w:jc w:val="left"/>
        <w:rPr>
          <w:rFonts w:ascii="仿宋" w:hAnsi="仿宋" w:eastAsia="仿宋"/>
          <w:sz w:val="24"/>
        </w:rPr>
      </w:pPr>
      <w:r>
        <w:rPr>
          <w:rFonts w:ascii="仿宋" w:hAnsi="仿宋" w:eastAsia="仿宋"/>
          <w:sz w:val="24"/>
        </w:rPr>
        <w:br w:type="page"/>
      </w:r>
    </w:p>
    <w:p>
      <w:pPr>
        <w:pStyle w:val="4"/>
        <w:numPr>
          <w:ilvl w:val="0"/>
          <w:numId w:val="12"/>
        </w:numPr>
        <w:spacing w:before="0" w:after="0" w:line="700" w:lineRule="exact"/>
        <w:rPr>
          <w:rFonts w:ascii="仿宋" w:hAnsi="仿宋" w:eastAsia="仿宋"/>
          <w:bCs w:val="0"/>
          <w:sz w:val="28"/>
          <w:szCs w:val="28"/>
        </w:rPr>
      </w:pPr>
      <w:bookmarkStart w:id="60" w:name="_Toc495679412"/>
      <w:r>
        <w:rPr>
          <w:rFonts w:hint="eastAsia" w:ascii="仿宋" w:hAnsi="仿宋" w:eastAsia="仿宋"/>
          <w:bCs w:val="0"/>
          <w:sz w:val="28"/>
          <w:szCs w:val="28"/>
        </w:rPr>
        <w:t>初步评审表</w:t>
      </w:r>
      <w:bookmarkEnd w:id="60"/>
    </w:p>
    <w:p>
      <w:pPr>
        <w:shd w:val="clear" w:color="auto" w:fill="FFFFFF"/>
        <w:spacing w:line="360" w:lineRule="auto"/>
        <w:rPr>
          <w:rFonts w:ascii="仿宋" w:hAnsi="仿宋" w:eastAsia="仿宋"/>
          <w:sz w:val="24"/>
          <w:szCs w:val="24"/>
        </w:rPr>
      </w:pPr>
      <w:r>
        <w:rPr>
          <w:rFonts w:hint="eastAsia" w:ascii="仿宋" w:hAnsi="仿宋" w:eastAsia="仿宋"/>
          <w:sz w:val="24"/>
        </w:rPr>
        <w:t>项目名称：琼中县营根智慧大社区采购项目</w:t>
      </w:r>
    </w:p>
    <w:p>
      <w:pPr>
        <w:shd w:val="clear" w:color="auto" w:fill="FFFFFF"/>
        <w:spacing w:line="360" w:lineRule="auto"/>
        <w:rPr>
          <w:rFonts w:eastAsia="仿宋"/>
        </w:rPr>
      </w:pPr>
      <w:r>
        <w:rPr>
          <w:rFonts w:hint="eastAsia" w:ascii="仿宋" w:hAnsi="仿宋" w:eastAsia="仿宋"/>
          <w:sz w:val="24"/>
        </w:rPr>
        <w:t>项目编号：中建ZBDL-2021-340</w:t>
      </w:r>
    </w:p>
    <w:tbl>
      <w:tblPr>
        <w:tblStyle w:val="57"/>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96"/>
        <w:gridCol w:w="4700"/>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8"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1996"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审查项目</w:t>
            </w:r>
          </w:p>
        </w:tc>
        <w:tc>
          <w:tcPr>
            <w:tcW w:w="4700"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b/>
                <w:sz w:val="24"/>
                <w:szCs w:val="24"/>
              </w:rPr>
            </w:pPr>
            <w:r>
              <w:rPr>
                <w:rFonts w:hint="eastAsia" w:ascii="仿宋" w:hAnsi="仿宋" w:eastAsia="仿宋"/>
                <w:b/>
                <w:sz w:val="24"/>
                <w:szCs w:val="24"/>
              </w:rPr>
              <w:t>评议内容（无效投标认定条件）</w:t>
            </w:r>
          </w:p>
        </w:tc>
        <w:tc>
          <w:tcPr>
            <w:tcW w:w="191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sz w:val="24"/>
                <w:szCs w:val="24"/>
              </w:rPr>
            </w:pPr>
            <w:r>
              <w:rPr>
                <w:rFonts w:hint="eastAsia" w:ascii="仿宋" w:hAnsi="仿宋" w:eastAsia="仿宋"/>
                <w:b/>
                <w:sz w:val="24"/>
                <w:szCs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b/>
                <w:sz w:val="24"/>
                <w:szCs w:val="24"/>
              </w:rPr>
            </w:pPr>
          </w:p>
        </w:tc>
        <w:tc>
          <w:tcPr>
            <w:tcW w:w="1996"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b/>
                <w:sz w:val="24"/>
                <w:szCs w:val="24"/>
              </w:rPr>
            </w:pPr>
          </w:p>
        </w:tc>
        <w:tc>
          <w:tcPr>
            <w:tcW w:w="4700"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b/>
                <w:sz w:val="24"/>
                <w:szCs w:val="24"/>
              </w:rPr>
            </w:pP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sz w:val="24"/>
                <w:szCs w:val="24"/>
              </w:rPr>
            </w:pPr>
            <w:r>
              <w:rPr>
                <w:rFonts w:hint="eastAsia" w:ascii="仿宋" w:hAnsi="仿宋" w:eastAsia="仿宋"/>
                <w:b/>
                <w:sz w:val="24"/>
                <w:szCs w:val="24"/>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sz w:val="24"/>
                <w:szCs w:val="24"/>
              </w:rPr>
            </w:pPr>
            <w:r>
              <w:rPr>
                <w:rFonts w:hint="eastAsia" w:ascii="仿宋" w:hAnsi="仿宋" w:eastAsia="仿宋"/>
                <w:b/>
                <w:sz w:val="24"/>
                <w:szCs w:val="24"/>
              </w:rPr>
              <w:t>2#</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sz w:val="24"/>
                <w:szCs w:val="24"/>
              </w:rPr>
            </w:pPr>
            <w:r>
              <w:rPr>
                <w:rFonts w:hint="eastAsia" w:ascii="仿宋" w:hAnsi="仿宋" w:eastAsia="仿宋"/>
                <w:b/>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投标人的资格</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是否符合磋商公告中申请人的资格要求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2</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磋商响应文件的有效性</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磋商响应文件的正副本、电子版份数、式样、签署是否符合磋商文件要求，且内容完整无缺漏</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3</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保证金</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是否按要求提交缴纳磋商保证金的凭证</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4</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投标有效期</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是否满足磋商文件要求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5</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投标报价</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投标报价是否满足磋商文件要求（报价有效、不漏项、不超出采购预算）</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6</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cs="Arial"/>
                <w:sz w:val="24"/>
                <w:szCs w:val="21"/>
              </w:rPr>
              <w:t>合同履行期限（交付期）</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是否符合磋商文件要求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ascii="仿宋" w:hAnsi="仿宋" w:eastAsia="仿宋"/>
                <w:sz w:val="24"/>
                <w:szCs w:val="24"/>
              </w:rPr>
              <w:t>7</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其它</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无其他无效投标认定条件</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3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结论</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r>
    </w:tbl>
    <w:p>
      <w:pPr>
        <w:spacing w:line="276" w:lineRule="auto"/>
        <w:rPr>
          <w:rFonts w:ascii="仿宋" w:hAnsi="仿宋" w:eastAsia="仿宋"/>
          <w:sz w:val="24"/>
          <w:szCs w:val="24"/>
        </w:rPr>
      </w:pPr>
      <w:r>
        <w:rPr>
          <w:rFonts w:hint="eastAsia" w:ascii="仿宋" w:hAnsi="仿宋" w:eastAsia="仿宋"/>
          <w:sz w:val="24"/>
          <w:szCs w:val="24"/>
        </w:rPr>
        <w:t>1、在表中的各项只需填写“√/通过”或“×/不通过”；</w:t>
      </w:r>
    </w:p>
    <w:p>
      <w:pPr>
        <w:spacing w:line="276" w:lineRule="auto"/>
        <w:rPr>
          <w:rFonts w:ascii="仿宋" w:hAnsi="仿宋" w:eastAsia="仿宋"/>
          <w:sz w:val="24"/>
          <w:szCs w:val="24"/>
        </w:rPr>
      </w:pPr>
      <w:r>
        <w:rPr>
          <w:rFonts w:hint="eastAsia" w:ascii="仿宋" w:hAnsi="仿宋" w:eastAsia="仿宋"/>
          <w:sz w:val="24"/>
          <w:szCs w:val="24"/>
        </w:rPr>
        <w:t>2、在结论中按“一项否决”的原则，只有全部是√/通过的，填写“合格”；只要其中有一项是×/不通过的，填写“不合格”；</w:t>
      </w:r>
    </w:p>
    <w:p>
      <w:pPr>
        <w:spacing w:line="276" w:lineRule="auto"/>
        <w:rPr>
          <w:rFonts w:ascii="仿宋" w:hAnsi="仿宋" w:eastAsia="仿宋"/>
          <w:sz w:val="24"/>
          <w:szCs w:val="24"/>
        </w:rPr>
      </w:pPr>
      <w:r>
        <w:rPr>
          <w:rFonts w:hint="eastAsia" w:ascii="仿宋" w:hAnsi="仿宋" w:eastAsia="仿宋"/>
          <w:sz w:val="24"/>
          <w:szCs w:val="24"/>
        </w:rPr>
        <w:t>3、结论是合格的，才能进入下一轮；不合格的被淘汰。</w:t>
      </w:r>
    </w:p>
    <w:p>
      <w:pPr>
        <w:rPr>
          <w:rFonts w:ascii="仿宋" w:hAnsi="仿宋" w:eastAsia="仿宋"/>
          <w:sz w:val="24"/>
          <w:szCs w:val="24"/>
        </w:rPr>
      </w:pPr>
    </w:p>
    <w:p>
      <w:pPr>
        <w:rPr>
          <w:rFonts w:ascii="仿宋" w:hAnsi="仿宋" w:eastAsia="仿宋"/>
          <w:sz w:val="24"/>
          <w:szCs w:val="24"/>
        </w:rPr>
      </w:pPr>
    </w:p>
    <w:p>
      <w:pPr>
        <w:widowControl/>
        <w:jc w:val="left"/>
        <w:rPr>
          <w:rFonts w:ascii="仿宋" w:hAnsi="仿宋" w:eastAsia="仿宋"/>
          <w:sz w:val="24"/>
          <w:szCs w:val="24"/>
        </w:rPr>
      </w:pPr>
      <w:r>
        <w:rPr>
          <w:rFonts w:hint="eastAsia" w:ascii="仿宋" w:hAnsi="仿宋" w:eastAsia="仿宋"/>
          <w:sz w:val="24"/>
          <w:szCs w:val="24"/>
        </w:rPr>
        <w:t>评委：                                            日期：</w:t>
      </w:r>
      <w:r>
        <w:rPr>
          <w:rFonts w:ascii="仿宋" w:hAnsi="仿宋" w:eastAsia="仿宋"/>
          <w:sz w:val="24"/>
          <w:szCs w:val="24"/>
        </w:rPr>
        <w:br w:type="page"/>
      </w:r>
    </w:p>
    <w:p>
      <w:pPr>
        <w:spacing w:line="360" w:lineRule="auto"/>
        <w:rPr>
          <w:rFonts w:ascii="仿宋" w:hAnsi="仿宋" w:eastAsia="仿宋"/>
          <w:b/>
          <w:kern w:val="2"/>
          <w:sz w:val="28"/>
          <w:szCs w:val="28"/>
        </w:rPr>
      </w:pPr>
      <w:r>
        <w:rPr>
          <w:rFonts w:hint="eastAsia" w:ascii="仿宋" w:hAnsi="仿宋" w:eastAsia="仿宋"/>
          <w:b/>
          <w:kern w:val="2"/>
          <w:sz w:val="28"/>
          <w:szCs w:val="28"/>
        </w:rPr>
        <w:t>七、评审标准</w:t>
      </w:r>
    </w:p>
    <w:p>
      <w:pPr>
        <w:shd w:val="clear" w:color="auto" w:fill="FFFFFF"/>
        <w:spacing w:line="360" w:lineRule="auto"/>
        <w:rPr>
          <w:rFonts w:ascii="仿宋" w:hAnsi="仿宋" w:eastAsia="仿宋"/>
          <w:sz w:val="24"/>
          <w:szCs w:val="24"/>
        </w:rPr>
      </w:pPr>
      <w:r>
        <w:rPr>
          <w:rFonts w:hint="eastAsia" w:ascii="仿宋" w:hAnsi="仿宋" w:eastAsia="仿宋"/>
          <w:sz w:val="24"/>
        </w:rPr>
        <w:t>项目名称：琼中县营根智慧大社区采购项目</w:t>
      </w:r>
    </w:p>
    <w:p>
      <w:pPr>
        <w:shd w:val="clear" w:color="auto" w:fill="FFFFFF"/>
        <w:spacing w:line="360" w:lineRule="auto"/>
        <w:rPr>
          <w:rFonts w:ascii="仿宋" w:hAnsi="仿宋" w:eastAsia="仿宋"/>
          <w:sz w:val="24"/>
        </w:rPr>
      </w:pPr>
      <w:r>
        <w:rPr>
          <w:rFonts w:hint="eastAsia" w:ascii="仿宋" w:hAnsi="仿宋" w:eastAsia="仿宋"/>
          <w:sz w:val="24"/>
        </w:rPr>
        <w:t>项目编号：中建ZBDL-2021-340</w:t>
      </w:r>
    </w:p>
    <w:tbl>
      <w:tblPr>
        <w:tblStyle w:val="57"/>
        <w:tblW w:w="5000" w:type="pct"/>
        <w:tblInd w:w="0" w:type="dxa"/>
        <w:tblLayout w:type="autofit"/>
        <w:tblCellMar>
          <w:top w:w="0" w:type="dxa"/>
          <w:left w:w="108" w:type="dxa"/>
          <w:bottom w:w="0" w:type="dxa"/>
          <w:right w:w="108" w:type="dxa"/>
        </w:tblCellMar>
      </w:tblPr>
      <w:tblGrid>
        <w:gridCol w:w="954"/>
        <w:gridCol w:w="851"/>
        <w:gridCol w:w="851"/>
        <w:gridCol w:w="6630"/>
      </w:tblGrid>
      <w:tr>
        <w:tblPrEx>
          <w:tblCellMar>
            <w:top w:w="0" w:type="dxa"/>
            <w:left w:w="108" w:type="dxa"/>
            <w:bottom w:w="0" w:type="dxa"/>
            <w:right w:w="108" w:type="dxa"/>
          </w:tblCellMar>
        </w:tblPrEx>
        <w:trPr>
          <w:trHeight w:val="320" w:hRule="atLeast"/>
        </w:trPr>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sz w:val="24"/>
                <w:szCs w:val="24"/>
              </w:rPr>
            </w:pPr>
            <w:r>
              <w:rPr>
                <w:rFonts w:hint="eastAsia" w:ascii="仿宋" w:hAnsi="仿宋" w:eastAsia="仿宋" w:cs="宋体"/>
                <w:b/>
                <w:bCs/>
                <w:sz w:val="24"/>
                <w:szCs w:val="24"/>
              </w:rPr>
              <w:t>评比</w:t>
            </w:r>
          </w:p>
          <w:p>
            <w:pPr>
              <w:widowControl/>
              <w:jc w:val="center"/>
              <w:rPr>
                <w:rFonts w:ascii="仿宋" w:hAnsi="仿宋" w:eastAsia="仿宋" w:cs="宋体"/>
                <w:b/>
                <w:bCs/>
                <w:sz w:val="24"/>
                <w:szCs w:val="24"/>
              </w:rPr>
            </w:pPr>
            <w:r>
              <w:rPr>
                <w:rFonts w:hint="eastAsia" w:ascii="仿宋" w:hAnsi="仿宋" w:eastAsia="仿宋" w:cs="宋体"/>
                <w:b/>
                <w:bCs/>
                <w:sz w:val="24"/>
                <w:szCs w:val="24"/>
              </w:rPr>
              <w:t>项目</w:t>
            </w:r>
          </w:p>
        </w:tc>
        <w:tc>
          <w:tcPr>
            <w:tcW w:w="45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sz w:val="24"/>
                <w:szCs w:val="24"/>
              </w:rPr>
            </w:pPr>
            <w:r>
              <w:rPr>
                <w:rFonts w:hint="eastAsia" w:ascii="仿宋" w:hAnsi="仿宋" w:eastAsia="仿宋" w:cs="宋体"/>
                <w:b/>
                <w:bCs/>
                <w:sz w:val="24"/>
                <w:szCs w:val="24"/>
              </w:rPr>
              <w:t>评分</w:t>
            </w:r>
          </w:p>
          <w:p>
            <w:pPr>
              <w:widowControl/>
              <w:jc w:val="center"/>
              <w:rPr>
                <w:rFonts w:hint="eastAsia" w:ascii="仿宋" w:hAnsi="仿宋" w:eastAsia="仿宋" w:cs="宋体"/>
                <w:b/>
                <w:bCs/>
                <w:sz w:val="24"/>
                <w:szCs w:val="24"/>
              </w:rPr>
            </w:pPr>
            <w:r>
              <w:rPr>
                <w:rFonts w:hint="eastAsia" w:ascii="仿宋" w:hAnsi="仿宋" w:eastAsia="仿宋" w:cs="宋体"/>
                <w:b/>
                <w:bCs/>
                <w:sz w:val="24"/>
                <w:szCs w:val="24"/>
              </w:rPr>
              <w:t>项目</w:t>
            </w:r>
          </w:p>
        </w:tc>
        <w:tc>
          <w:tcPr>
            <w:tcW w:w="45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sz w:val="24"/>
                <w:szCs w:val="24"/>
              </w:rPr>
            </w:pPr>
            <w:r>
              <w:rPr>
                <w:rFonts w:hint="eastAsia" w:ascii="仿宋" w:hAnsi="仿宋" w:eastAsia="仿宋" w:cs="宋体"/>
                <w:b/>
                <w:bCs/>
                <w:sz w:val="24"/>
                <w:szCs w:val="24"/>
              </w:rPr>
              <w:t>标准分</w:t>
            </w:r>
          </w:p>
        </w:tc>
        <w:tc>
          <w:tcPr>
            <w:tcW w:w="356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sz w:val="24"/>
                <w:szCs w:val="24"/>
              </w:rPr>
            </w:pPr>
            <w:r>
              <w:rPr>
                <w:rFonts w:hint="eastAsia" w:ascii="仿宋" w:hAnsi="仿宋" w:eastAsia="仿宋" w:cs="宋体"/>
                <w:b/>
                <w:bCs/>
                <w:sz w:val="24"/>
                <w:szCs w:val="24"/>
              </w:rPr>
              <w:t>评分标准</w:t>
            </w:r>
          </w:p>
        </w:tc>
      </w:tr>
      <w:tr>
        <w:tblPrEx>
          <w:tblCellMar>
            <w:top w:w="0" w:type="dxa"/>
            <w:left w:w="108" w:type="dxa"/>
            <w:bottom w:w="0" w:type="dxa"/>
            <w:right w:w="108" w:type="dxa"/>
          </w:tblCellMar>
        </w:tblPrEx>
        <w:trPr>
          <w:trHeight w:val="1280" w:hRule="atLeast"/>
        </w:trPr>
        <w:tc>
          <w:tcPr>
            <w:tcW w:w="514" w:type="pct"/>
            <w:vMerge w:val="restart"/>
            <w:tcBorders>
              <w:top w:val="nil"/>
              <w:left w:val="single" w:color="auto" w:sz="4" w:space="0"/>
              <w:right w:val="single" w:color="auto" w:sz="4" w:space="0"/>
            </w:tcBorders>
            <w:vAlign w:val="center"/>
          </w:tcPr>
          <w:p>
            <w:pPr>
              <w:widowControl/>
              <w:jc w:val="left"/>
              <w:rPr>
                <w:rFonts w:ascii="仿宋" w:hAnsi="仿宋" w:eastAsia="仿宋" w:cs="宋体"/>
                <w:b/>
                <w:bCs/>
                <w:sz w:val="24"/>
                <w:szCs w:val="24"/>
              </w:rPr>
            </w:pP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4"/>
                <w:szCs w:val="24"/>
              </w:rPr>
            </w:pPr>
            <w:r>
              <w:rPr>
                <w:rFonts w:hint="eastAsia" w:ascii="仿宋" w:hAnsi="仿宋" w:eastAsia="仿宋" w:cs="宋体"/>
                <w:sz w:val="24"/>
                <w:szCs w:val="24"/>
              </w:rPr>
              <w:t>体系认证</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4"/>
                <w:szCs w:val="24"/>
              </w:rPr>
            </w:pPr>
            <w:r>
              <w:rPr>
                <w:rFonts w:hint="eastAsia" w:ascii="仿宋" w:hAnsi="仿宋" w:eastAsia="仿宋" w:cs="宋体"/>
                <w:sz w:val="24"/>
                <w:szCs w:val="24"/>
                <w:lang w:val="en-US" w:eastAsia="zh-CN"/>
              </w:rPr>
              <w:t>2</w:t>
            </w:r>
            <w:r>
              <w:rPr>
                <w:rFonts w:hint="eastAsia" w:ascii="仿宋" w:hAnsi="仿宋" w:eastAsia="仿宋" w:cs="宋体"/>
                <w:sz w:val="24"/>
                <w:szCs w:val="24"/>
              </w:rPr>
              <w:t>分</w:t>
            </w:r>
          </w:p>
        </w:tc>
        <w:tc>
          <w:tcPr>
            <w:tcW w:w="3569" w:type="pct"/>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宋体"/>
                <w:sz w:val="24"/>
                <w:szCs w:val="24"/>
              </w:rPr>
            </w:pPr>
            <w:r>
              <w:rPr>
                <w:rFonts w:hint="eastAsia" w:ascii="仿宋" w:hAnsi="仿宋" w:eastAsia="仿宋" w:cs="宋体"/>
                <w:sz w:val="24"/>
                <w:szCs w:val="24"/>
              </w:rPr>
              <w:t>投标人具有ISO9001质量管理体系认证、ISO14001 环境管理体系认证、ISO45001职业健康安全管理体系认证、ISO27001信息安全管理体系认证、ISO20000 IT服务管理体系认证的，每提供一项得1分，同时提供以上体系认证的得</w:t>
            </w:r>
            <w:r>
              <w:rPr>
                <w:rFonts w:hint="eastAsia" w:ascii="仿宋" w:hAnsi="仿宋" w:eastAsia="仿宋" w:cs="宋体"/>
                <w:sz w:val="24"/>
                <w:szCs w:val="24"/>
                <w:lang w:val="en-US" w:eastAsia="zh-CN"/>
              </w:rPr>
              <w:t>2</w:t>
            </w:r>
            <w:r>
              <w:rPr>
                <w:rFonts w:hint="eastAsia" w:ascii="仿宋" w:hAnsi="仿宋" w:eastAsia="仿宋" w:cs="宋体"/>
                <w:sz w:val="24"/>
                <w:szCs w:val="24"/>
              </w:rPr>
              <w:t>分。</w:t>
            </w:r>
            <w:r>
              <w:rPr>
                <w:rFonts w:hint="eastAsia" w:ascii="仿宋" w:hAnsi="仿宋" w:eastAsia="仿宋" w:cs="宋体"/>
                <w:sz w:val="24"/>
                <w:szCs w:val="24"/>
              </w:rPr>
              <w:br w:type="textWrapping"/>
            </w:r>
            <w:r>
              <w:rPr>
                <w:rFonts w:hint="eastAsia" w:ascii="仿宋" w:hAnsi="仿宋" w:eastAsia="仿宋" w:cs="宋体"/>
                <w:sz w:val="24"/>
                <w:szCs w:val="24"/>
              </w:rPr>
              <w:t>注：须提供相关证书复印件加盖公章。</w:t>
            </w:r>
          </w:p>
        </w:tc>
      </w:tr>
      <w:tr>
        <w:tblPrEx>
          <w:tblCellMar>
            <w:top w:w="0" w:type="dxa"/>
            <w:left w:w="108" w:type="dxa"/>
            <w:bottom w:w="0" w:type="dxa"/>
            <w:right w:w="108" w:type="dxa"/>
          </w:tblCellMar>
        </w:tblPrEx>
        <w:trPr>
          <w:trHeight w:val="2240" w:hRule="atLeast"/>
        </w:trPr>
        <w:tc>
          <w:tcPr>
            <w:tcW w:w="514"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sz w:val="24"/>
                <w:szCs w:val="24"/>
              </w:rPr>
            </w:pP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4"/>
                <w:szCs w:val="24"/>
              </w:rPr>
            </w:pPr>
            <w:r>
              <w:rPr>
                <w:rFonts w:hint="eastAsia" w:ascii="仿宋" w:hAnsi="仿宋" w:eastAsia="仿宋" w:cs="宋体"/>
                <w:sz w:val="24"/>
                <w:szCs w:val="24"/>
              </w:rPr>
              <w:t>技术方案</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4"/>
                <w:szCs w:val="24"/>
              </w:rPr>
            </w:pPr>
            <w:r>
              <w:rPr>
                <w:rFonts w:hint="eastAsia" w:ascii="仿宋" w:hAnsi="仿宋" w:eastAsia="仿宋" w:cs="宋体"/>
                <w:sz w:val="24"/>
                <w:szCs w:val="24"/>
                <w:lang w:val="en-US" w:eastAsia="zh-CN"/>
              </w:rPr>
              <w:t>20</w:t>
            </w:r>
            <w:r>
              <w:rPr>
                <w:rFonts w:hint="eastAsia" w:ascii="仿宋" w:hAnsi="仿宋" w:eastAsia="仿宋" w:cs="宋体"/>
                <w:sz w:val="24"/>
                <w:szCs w:val="24"/>
              </w:rPr>
              <w:t>分</w:t>
            </w:r>
          </w:p>
        </w:tc>
        <w:tc>
          <w:tcPr>
            <w:tcW w:w="3569" w:type="pct"/>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宋体"/>
                <w:sz w:val="24"/>
                <w:szCs w:val="24"/>
              </w:rPr>
            </w:pPr>
            <w:r>
              <w:rPr>
                <w:rFonts w:hint="eastAsia" w:ascii="仿宋" w:hAnsi="仿宋" w:eastAsia="仿宋" w:cs="宋体"/>
                <w:sz w:val="24"/>
                <w:szCs w:val="24"/>
              </w:rPr>
              <w:t>1.投标人应提供清晰、完整、先进、合理的整体系统建设方案。</w:t>
            </w:r>
            <w:r>
              <w:rPr>
                <w:rFonts w:hint="eastAsia" w:ascii="仿宋" w:hAnsi="仿宋" w:eastAsia="仿宋" w:cs="宋体"/>
                <w:sz w:val="24"/>
                <w:szCs w:val="24"/>
              </w:rPr>
              <w:br w:type="textWrapping"/>
            </w:r>
            <w:r>
              <w:rPr>
                <w:rFonts w:hint="eastAsia" w:ascii="仿宋" w:hAnsi="仿宋" w:eastAsia="仿宋" w:cs="宋体"/>
                <w:sz w:val="24"/>
                <w:szCs w:val="24"/>
              </w:rPr>
              <w:t>①方案应清晰、完整，全部响应招标要求，能够清晰梳理各功能区域设备部署，能够满足琼中营根大社区信息化智慧化运行要求。</w:t>
            </w:r>
            <w:r>
              <w:rPr>
                <w:rFonts w:hint="eastAsia" w:ascii="仿宋" w:hAnsi="仿宋" w:eastAsia="仿宋" w:cs="宋体"/>
                <w:sz w:val="24"/>
                <w:szCs w:val="24"/>
              </w:rPr>
              <w:br w:type="textWrapping"/>
            </w:r>
            <w:r>
              <w:rPr>
                <w:rFonts w:hint="eastAsia" w:ascii="仿宋" w:hAnsi="仿宋" w:eastAsia="仿宋" w:cs="宋体"/>
                <w:sz w:val="24"/>
                <w:szCs w:val="24"/>
              </w:rPr>
              <w:t>②方案应对系统功能进行详细描述，功能描述清晰准确。</w:t>
            </w:r>
            <w:r>
              <w:rPr>
                <w:rFonts w:hint="eastAsia" w:ascii="仿宋" w:hAnsi="仿宋" w:eastAsia="仿宋" w:cs="宋体"/>
                <w:sz w:val="24"/>
                <w:szCs w:val="24"/>
              </w:rPr>
              <w:br w:type="textWrapping"/>
            </w:r>
            <w:r>
              <w:rPr>
                <w:rFonts w:hint="eastAsia" w:ascii="仿宋" w:hAnsi="仿宋" w:eastAsia="仿宋" w:cs="宋体"/>
                <w:sz w:val="24"/>
                <w:szCs w:val="24"/>
              </w:rPr>
              <w:t>2.投标人应提供本次建设范围的现场勘查情况，提供相关的勘查图片、设备部署图纸等资料，并结合实际情况提供针对性设计。</w:t>
            </w:r>
            <w:r>
              <w:rPr>
                <w:rFonts w:hint="eastAsia" w:ascii="仿宋" w:hAnsi="仿宋" w:eastAsia="仿宋" w:cs="宋体"/>
                <w:sz w:val="24"/>
                <w:szCs w:val="24"/>
              </w:rPr>
              <w:br w:type="textWrapping"/>
            </w:r>
            <w:r>
              <w:rPr>
                <w:rFonts w:hint="eastAsia" w:ascii="仿宋" w:hAnsi="仿宋" w:eastAsia="仿宋" w:cs="宋体"/>
                <w:sz w:val="24"/>
                <w:szCs w:val="24"/>
              </w:rPr>
              <w:t>优</w:t>
            </w:r>
            <w:r>
              <w:rPr>
                <w:rFonts w:hint="eastAsia" w:ascii="仿宋" w:hAnsi="仿宋" w:eastAsia="仿宋" w:cs="宋体"/>
                <w:sz w:val="24"/>
                <w:szCs w:val="24"/>
                <w:lang w:val="en-US" w:eastAsia="zh-CN"/>
              </w:rPr>
              <w:t>13</w:t>
            </w:r>
            <w:r>
              <w:rPr>
                <w:rFonts w:hint="eastAsia" w:ascii="仿宋" w:hAnsi="仿宋" w:eastAsia="仿宋" w:cs="宋体"/>
                <w:sz w:val="24"/>
                <w:szCs w:val="24"/>
              </w:rPr>
              <w:t>（含）-</w:t>
            </w:r>
            <w:r>
              <w:rPr>
                <w:rFonts w:hint="eastAsia" w:ascii="仿宋" w:hAnsi="仿宋" w:eastAsia="仿宋" w:cs="宋体"/>
                <w:sz w:val="24"/>
                <w:szCs w:val="24"/>
                <w:lang w:val="en-US" w:eastAsia="zh-CN"/>
              </w:rPr>
              <w:t>20</w:t>
            </w:r>
            <w:r>
              <w:rPr>
                <w:rFonts w:hint="eastAsia" w:ascii="仿宋" w:hAnsi="仿宋" w:eastAsia="仿宋" w:cs="宋体"/>
                <w:sz w:val="24"/>
                <w:szCs w:val="24"/>
              </w:rPr>
              <w:t>分、良</w:t>
            </w:r>
            <w:r>
              <w:rPr>
                <w:rFonts w:hint="eastAsia" w:ascii="仿宋" w:hAnsi="仿宋" w:eastAsia="仿宋" w:cs="宋体"/>
                <w:sz w:val="24"/>
                <w:szCs w:val="24"/>
                <w:lang w:val="en-US" w:eastAsia="zh-CN"/>
              </w:rPr>
              <w:t>6</w:t>
            </w:r>
            <w:r>
              <w:rPr>
                <w:rFonts w:hint="eastAsia" w:ascii="仿宋" w:hAnsi="仿宋" w:eastAsia="仿宋" w:cs="宋体"/>
                <w:sz w:val="24"/>
                <w:szCs w:val="24"/>
              </w:rPr>
              <w:t>（含）-</w:t>
            </w:r>
            <w:r>
              <w:rPr>
                <w:rFonts w:hint="eastAsia" w:ascii="仿宋" w:hAnsi="仿宋" w:eastAsia="仿宋" w:cs="宋体"/>
                <w:sz w:val="24"/>
                <w:szCs w:val="24"/>
                <w:lang w:val="en-US" w:eastAsia="zh-CN"/>
              </w:rPr>
              <w:t>13</w:t>
            </w:r>
            <w:r>
              <w:rPr>
                <w:rFonts w:hint="eastAsia" w:ascii="仿宋" w:hAnsi="仿宋" w:eastAsia="仿宋" w:cs="宋体"/>
                <w:sz w:val="24"/>
                <w:szCs w:val="24"/>
              </w:rPr>
              <w:t>（不含）分、一般0-</w:t>
            </w:r>
            <w:r>
              <w:rPr>
                <w:rFonts w:hint="eastAsia" w:ascii="仿宋" w:hAnsi="仿宋" w:eastAsia="仿宋" w:cs="宋体"/>
                <w:sz w:val="24"/>
                <w:szCs w:val="24"/>
                <w:lang w:val="en-US" w:eastAsia="zh-CN"/>
              </w:rPr>
              <w:t>6</w:t>
            </w:r>
            <w:r>
              <w:rPr>
                <w:rFonts w:hint="eastAsia" w:ascii="仿宋" w:hAnsi="仿宋" w:eastAsia="仿宋" w:cs="宋体"/>
                <w:sz w:val="24"/>
                <w:szCs w:val="24"/>
              </w:rPr>
              <w:t>（不含）分。</w:t>
            </w:r>
          </w:p>
        </w:tc>
      </w:tr>
      <w:tr>
        <w:tblPrEx>
          <w:tblCellMar>
            <w:top w:w="0" w:type="dxa"/>
            <w:left w:w="108" w:type="dxa"/>
            <w:bottom w:w="0" w:type="dxa"/>
            <w:right w:w="108" w:type="dxa"/>
          </w:tblCellMar>
        </w:tblPrEx>
        <w:trPr>
          <w:trHeight w:val="960" w:hRule="atLeast"/>
        </w:trPr>
        <w:tc>
          <w:tcPr>
            <w:tcW w:w="514"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sz w:val="24"/>
                <w:szCs w:val="24"/>
              </w:rPr>
            </w:pP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4"/>
                <w:szCs w:val="24"/>
              </w:rPr>
            </w:pPr>
            <w:r>
              <w:rPr>
                <w:rFonts w:hint="eastAsia" w:ascii="仿宋" w:hAnsi="仿宋" w:eastAsia="仿宋" w:cs="宋体"/>
                <w:sz w:val="24"/>
                <w:szCs w:val="24"/>
              </w:rPr>
              <w:t>货物性能参数</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4"/>
                <w:szCs w:val="24"/>
              </w:rPr>
            </w:pPr>
            <w:r>
              <w:rPr>
                <w:rFonts w:hint="eastAsia" w:ascii="仿宋" w:hAnsi="仿宋" w:eastAsia="仿宋" w:cs="宋体"/>
                <w:sz w:val="24"/>
                <w:szCs w:val="24"/>
                <w:lang w:val="en-US" w:eastAsia="zh-CN"/>
              </w:rPr>
              <w:t>30</w:t>
            </w:r>
            <w:r>
              <w:rPr>
                <w:rFonts w:hint="eastAsia" w:ascii="仿宋" w:hAnsi="仿宋" w:eastAsia="仿宋" w:cs="宋体"/>
                <w:sz w:val="24"/>
                <w:szCs w:val="24"/>
              </w:rPr>
              <w:t>分</w:t>
            </w:r>
          </w:p>
        </w:tc>
        <w:tc>
          <w:tcPr>
            <w:tcW w:w="3569" w:type="pct"/>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宋体"/>
                <w:sz w:val="24"/>
                <w:szCs w:val="24"/>
              </w:rPr>
            </w:pPr>
            <w:r>
              <w:rPr>
                <w:rFonts w:hint="eastAsia" w:ascii="仿宋" w:hAnsi="仿宋" w:eastAsia="仿宋" w:cs="宋体"/>
                <w:sz w:val="24"/>
                <w:szCs w:val="24"/>
              </w:rPr>
              <w:t xml:space="preserve">对投标货物的功能及技术参数响应情况进行综合评分；（满分 </w:t>
            </w:r>
            <w:r>
              <w:rPr>
                <w:rFonts w:hint="eastAsia" w:ascii="仿宋" w:hAnsi="仿宋" w:eastAsia="仿宋" w:cs="宋体"/>
                <w:sz w:val="24"/>
                <w:szCs w:val="24"/>
                <w:lang w:val="en-US" w:eastAsia="zh-CN"/>
              </w:rPr>
              <w:t>30</w:t>
            </w:r>
            <w:r>
              <w:rPr>
                <w:rFonts w:hint="eastAsia" w:ascii="仿宋" w:hAnsi="仿宋" w:eastAsia="仿宋" w:cs="宋体"/>
                <w:sz w:val="24"/>
                <w:szCs w:val="24"/>
              </w:rPr>
              <w:t>分）1.一般技术参数及功能：有1项不满足或负偏离的扣1分，扣完本项得分为止。2.带★条款的技术参数及功能：有1项不满足或负偏离的扣3分，扣完本项得分为止。</w:t>
            </w:r>
          </w:p>
        </w:tc>
      </w:tr>
      <w:tr>
        <w:tblPrEx>
          <w:tblCellMar>
            <w:top w:w="0" w:type="dxa"/>
            <w:left w:w="108" w:type="dxa"/>
            <w:bottom w:w="0" w:type="dxa"/>
            <w:right w:w="108" w:type="dxa"/>
          </w:tblCellMar>
        </w:tblPrEx>
        <w:trPr>
          <w:trHeight w:val="640" w:hRule="atLeast"/>
        </w:trPr>
        <w:tc>
          <w:tcPr>
            <w:tcW w:w="514"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sz w:val="24"/>
                <w:szCs w:val="24"/>
              </w:rPr>
            </w:pP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4"/>
                <w:szCs w:val="24"/>
              </w:rPr>
            </w:pPr>
            <w:r>
              <w:rPr>
                <w:rFonts w:hint="eastAsia" w:ascii="仿宋" w:hAnsi="仿宋" w:eastAsia="仿宋" w:cs="宋体"/>
                <w:sz w:val="24"/>
                <w:szCs w:val="24"/>
              </w:rPr>
              <w:t>售后服务方案</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4"/>
                <w:szCs w:val="24"/>
              </w:rPr>
            </w:pPr>
            <w:r>
              <w:rPr>
                <w:rFonts w:hint="eastAsia" w:ascii="仿宋" w:hAnsi="仿宋" w:eastAsia="仿宋" w:cs="宋体"/>
                <w:sz w:val="24"/>
                <w:szCs w:val="24"/>
                <w:lang w:val="en-US" w:eastAsia="zh-CN"/>
              </w:rPr>
              <w:t>6</w:t>
            </w:r>
            <w:r>
              <w:rPr>
                <w:rFonts w:hint="eastAsia" w:ascii="仿宋" w:hAnsi="仿宋" w:eastAsia="仿宋" w:cs="宋体"/>
                <w:sz w:val="24"/>
                <w:szCs w:val="24"/>
              </w:rPr>
              <w:t>分</w:t>
            </w:r>
          </w:p>
        </w:tc>
        <w:tc>
          <w:tcPr>
            <w:tcW w:w="3569" w:type="pct"/>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宋体"/>
                <w:sz w:val="24"/>
                <w:szCs w:val="24"/>
              </w:rPr>
            </w:pPr>
            <w:r>
              <w:rPr>
                <w:rFonts w:hint="eastAsia" w:ascii="仿宋" w:hAnsi="仿宋" w:eastAsia="仿宋" w:cs="宋体"/>
                <w:sz w:val="24"/>
                <w:szCs w:val="24"/>
              </w:rPr>
              <w:t>根据投标人提供售后服务的便利性、及时性及保障性等进行综合比较赋分，优</w:t>
            </w:r>
            <w:r>
              <w:rPr>
                <w:rFonts w:hint="eastAsia" w:ascii="仿宋" w:hAnsi="仿宋" w:eastAsia="仿宋" w:cs="宋体"/>
                <w:sz w:val="24"/>
                <w:szCs w:val="24"/>
                <w:lang w:val="en-US" w:eastAsia="zh-CN"/>
              </w:rPr>
              <w:t>4</w:t>
            </w:r>
            <w:r>
              <w:rPr>
                <w:rFonts w:hint="eastAsia" w:ascii="仿宋" w:hAnsi="仿宋" w:eastAsia="仿宋" w:cs="宋体"/>
                <w:sz w:val="24"/>
                <w:szCs w:val="24"/>
              </w:rPr>
              <w:t>（含）-</w:t>
            </w:r>
            <w:r>
              <w:rPr>
                <w:rFonts w:hint="eastAsia" w:ascii="仿宋" w:hAnsi="仿宋" w:eastAsia="仿宋" w:cs="宋体"/>
                <w:sz w:val="24"/>
                <w:szCs w:val="24"/>
                <w:lang w:val="en-US" w:eastAsia="zh-CN"/>
              </w:rPr>
              <w:t>6</w:t>
            </w:r>
            <w:r>
              <w:rPr>
                <w:rFonts w:hint="eastAsia" w:ascii="仿宋" w:hAnsi="仿宋" w:eastAsia="仿宋" w:cs="宋体"/>
                <w:sz w:val="24"/>
                <w:szCs w:val="24"/>
              </w:rPr>
              <w:t>分、良</w:t>
            </w:r>
            <w:r>
              <w:rPr>
                <w:rFonts w:hint="eastAsia" w:ascii="仿宋" w:hAnsi="仿宋" w:eastAsia="仿宋" w:cs="宋体"/>
                <w:sz w:val="24"/>
                <w:szCs w:val="24"/>
                <w:lang w:val="en-US" w:eastAsia="zh-CN"/>
              </w:rPr>
              <w:t>2</w:t>
            </w:r>
            <w:r>
              <w:rPr>
                <w:rFonts w:hint="eastAsia" w:ascii="仿宋" w:hAnsi="仿宋" w:eastAsia="仿宋" w:cs="宋体"/>
                <w:sz w:val="24"/>
                <w:szCs w:val="24"/>
              </w:rPr>
              <w:t>（含）-</w:t>
            </w:r>
            <w:r>
              <w:rPr>
                <w:rFonts w:hint="eastAsia" w:ascii="仿宋" w:hAnsi="仿宋" w:eastAsia="仿宋" w:cs="宋体"/>
                <w:sz w:val="24"/>
                <w:szCs w:val="24"/>
                <w:lang w:val="en-US" w:eastAsia="zh-CN"/>
              </w:rPr>
              <w:t>4</w:t>
            </w:r>
            <w:r>
              <w:rPr>
                <w:rFonts w:hint="eastAsia" w:ascii="仿宋" w:hAnsi="仿宋" w:eastAsia="仿宋" w:cs="宋体"/>
                <w:sz w:val="24"/>
                <w:szCs w:val="24"/>
              </w:rPr>
              <w:t>（不含）分、一般0-</w:t>
            </w:r>
            <w:r>
              <w:rPr>
                <w:rFonts w:hint="eastAsia" w:ascii="仿宋" w:hAnsi="仿宋" w:eastAsia="仿宋" w:cs="宋体"/>
                <w:sz w:val="24"/>
                <w:szCs w:val="24"/>
                <w:lang w:val="en-US" w:eastAsia="zh-CN"/>
              </w:rPr>
              <w:t>2</w:t>
            </w:r>
            <w:r>
              <w:rPr>
                <w:rFonts w:hint="eastAsia" w:ascii="仿宋" w:hAnsi="仿宋" w:eastAsia="仿宋" w:cs="宋体"/>
                <w:sz w:val="24"/>
                <w:szCs w:val="24"/>
              </w:rPr>
              <w:t>（不含）分。</w:t>
            </w:r>
          </w:p>
        </w:tc>
      </w:tr>
      <w:tr>
        <w:tblPrEx>
          <w:tblCellMar>
            <w:top w:w="0" w:type="dxa"/>
            <w:left w:w="108" w:type="dxa"/>
            <w:bottom w:w="0" w:type="dxa"/>
            <w:right w:w="108" w:type="dxa"/>
          </w:tblCellMar>
        </w:tblPrEx>
        <w:trPr>
          <w:trHeight w:val="960" w:hRule="atLeast"/>
        </w:trPr>
        <w:tc>
          <w:tcPr>
            <w:tcW w:w="514"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sz w:val="24"/>
                <w:szCs w:val="24"/>
              </w:rPr>
            </w:pP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4"/>
                <w:szCs w:val="24"/>
              </w:rPr>
            </w:pPr>
            <w:r>
              <w:rPr>
                <w:rFonts w:hint="eastAsia" w:ascii="仿宋" w:hAnsi="仿宋" w:eastAsia="仿宋" w:cs="宋体"/>
                <w:sz w:val="24"/>
                <w:szCs w:val="24"/>
              </w:rPr>
              <w:t>质量保证方案</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4"/>
                <w:szCs w:val="24"/>
              </w:rPr>
            </w:pPr>
            <w:r>
              <w:rPr>
                <w:rFonts w:hint="eastAsia" w:ascii="仿宋" w:hAnsi="仿宋" w:eastAsia="仿宋" w:cs="宋体"/>
                <w:sz w:val="24"/>
                <w:szCs w:val="24"/>
                <w:lang w:val="en-US" w:eastAsia="zh-CN"/>
              </w:rPr>
              <w:t>6</w:t>
            </w:r>
            <w:r>
              <w:rPr>
                <w:rFonts w:hint="eastAsia" w:ascii="仿宋" w:hAnsi="仿宋" w:eastAsia="仿宋" w:cs="宋体"/>
                <w:sz w:val="24"/>
                <w:szCs w:val="24"/>
              </w:rPr>
              <w:t>分</w:t>
            </w:r>
          </w:p>
        </w:tc>
        <w:tc>
          <w:tcPr>
            <w:tcW w:w="3569" w:type="pct"/>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宋体"/>
                <w:sz w:val="24"/>
                <w:szCs w:val="24"/>
              </w:rPr>
            </w:pPr>
            <w:r>
              <w:rPr>
                <w:rFonts w:hint="eastAsia" w:ascii="仿宋" w:hAnsi="仿宋" w:eastAsia="仿宋" w:cs="宋体"/>
                <w:sz w:val="24"/>
                <w:szCs w:val="24"/>
              </w:rPr>
              <w:t>必须包括但不限于质保期内的承诺、设备出现故障和缺陷后的解决方案、质保期满后的相关服务、生产厂家的技术支持等内容，优</w:t>
            </w:r>
            <w:r>
              <w:rPr>
                <w:rFonts w:hint="eastAsia" w:ascii="仿宋" w:hAnsi="仿宋" w:eastAsia="仿宋" w:cs="宋体"/>
                <w:sz w:val="24"/>
                <w:szCs w:val="24"/>
                <w:lang w:val="en-US" w:eastAsia="zh-CN"/>
              </w:rPr>
              <w:t>4</w:t>
            </w:r>
            <w:r>
              <w:rPr>
                <w:rFonts w:hint="eastAsia" w:ascii="仿宋" w:hAnsi="仿宋" w:eastAsia="仿宋" w:cs="宋体"/>
                <w:sz w:val="24"/>
                <w:szCs w:val="24"/>
              </w:rPr>
              <w:t>（含）-</w:t>
            </w:r>
            <w:r>
              <w:rPr>
                <w:rFonts w:hint="eastAsia" w:ascii="仿宋" w:hAnsi="仿宋" w:eastAsia="仿宋" w:cs="宋体"/>
                <w:sz w:val="24"/>
                <w:szCs w:val="24"/>
                <w:lang w:val="en-US" w:eastAsia="zh-CN"/>
              </w:rPr>
              <w:t>6</w:t>
            </w:r>
            <w:r>
              <w:rPr>
                <w:rFonts w:hint="eastAsia" w:ascii="仿宋" w:hAnsi="仿宋" w:eastAsia="仿宋" w:cs="宋体"/>
                <w:sz w:val="24"/>
                <w:szCs w:val="24"/>
              </w:rPr>
              <w:t>分、良</w:t>
            </w:r>
            <w:r>
              <w:rPr>
                <w:rFonts w:hint="eastAsia" w:ascii="仿宋" w:hAnsi="仿宋" w:eastAsia="仿宋" w:cs="宋体"/>
                <w:sz w:val="24"/>
                <w:szCs w:val="24"/>
                <w:lang w:val="en-US" w:eastAsia="zh-CN"/>
              </w:rPr>
              <w:t>2</w:t>
            </w:r>
            <w:r>
              <w:rPr>
                <w:rFonts w:hint="eastAsia" w:ascii="仿宋" w:hAnsi="仿宋" w:eastAsia="仿宋" w:cs="宋体"/>
                <w:sz w:val="24"/>
                <w:szCs w:val="24"/>
              </w:rPr>
              <w:t>（含）-</w:t>
            </w:r>
            <w:r>
              <w:rPr>
                <w:rFonts w:hint="eastAsia" w:ascii="仿宋" w:hAnsi="仿宋" w:eastAsia="仿宋" w:cs="宋体"/>
                <w:sz w:val="24"/>
                <w:szCs w:val="24"/>
                <w:lang w:val="en-US" w:eastAsia="zh-CN"/>
              </w:rPr>
              <w:t>4</w:t>
            </w:r>
            <w:r>
              <w:rPr>
                <w:rFonts w:hint="eastAsia" w:ascii="仿宋" w:hAnsi="仿宋" w:eastAsia="仿宋" w:cs="宋体"/>
                <w:sz w:val="24"/>
                <w:szCs w:val="24"/>
              </w:rPr>
              <w:t>（不含）分、一般0-</w:t>
            </w:r>
            <w:r>
              <w:rPr>
                <w:rFonts w:hint="eastAsia" w:ascii="仿宋" w:hAnsi="仿宋" w:eastAsia="仿宋" w:cs="宋体"/>
                <w:sz w:val="24"/>
                <w:szCs w:val="24"/>
                <w:lang w:val="en-US" w:eastAsia="zh-CN"/>
              </w:rPr>
              <w:t>2</w:t>
            </w:r>
            <w:r>
              <w:rPr>
                <w:rFonts w:hint="eastAsia" w:ascii="仿宋" w:hAnsi="仿宋" w:eastAsia="仿宋" w:cs="宋体"/>
                <w:sz w:val="24"/>
                <w:szCs w:val="24"/>
              </w:rPr>
              <w:t>（不含）分。</w:t>
            </w:r>
          </w:p>
        </w:tc>
      </w:tr>
      <w:tr>
        <w:tblPrEx>
          <w:tblCellMar>
            <w:top w:w="0" w:type="dxa"/>
            <w:left w:w="108" w:type="dxa"/>
            <w:bottom w:w="0" w:type="dxa"/>
            <w:right w:w="108" w:type="dxa"/>
          </w:tblCellMar>
        </w:tblPrEx>
        <w:trPr>
          <w:trHeight w:val="1280" w:hRule="atLeast"/>
        </w:trPr>
        <w:tc>
          <w:tcPr>
            <w:tcW w:w="514"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sz w:val="24"/>
                <w:szCs w:val="24"/>
              </w:rPr>
            </w:pP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4"/>
                <w:szCs w:val="24"/>
              </w:rPr>
            </w:pPr>
            <w:r>
              <w:rPr>
                <w:rFonts w:hint="eastAsia" w:ascii="仿宋" w:hAnsi="仿宋" w:eastAsia="仿宋" w:cs="宋体"/>
                <w:sz w:val="24"/>
                <w:szCs w:val="24"/>
              </w:rPr>
              <w:t>业绩</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4"/>
                <w:szCs w:val="24"/>
              </w:rPr>
            </w:pPr>
            <w:r>
              <w:rPr>
                <w:rFonts w:hint="eastAsia" w:ascii="仿宋" w:hAnsi="仿宋" w:eastAsia="仿宋" w:cs="宋体"/>
                <w:sz w:val="24"/>
                <w:szCs w:val="24"/>
                <w:lang w:val="en-US" w:eastAsia="zh-CN"/>
              </w:rPr>
              <w:t>6</w:t>
            </w:r>
            <w:r>
              <w:rPr>
                <w:rFonts w:hint="eastAsia" w:ascii="仿宋" w:hAnsi="仿宋" w:eastAsia="仿宋" w:cs="宋体"/>
                <w:sz w:val="24"/>
                <w:szCs w:val="24"/>
              </w:rPr>
              <w:t>分</w:t>
            </w:r>
          </w:p>
        </w:tc>
        <w:tc>
          <w:tcPr>
            <w:tcW w:w="3569" w:type="pct"/>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宋体"/>
                <w:sz w:val="24"/>
                <w:szCs w:val="24"/>
              </w:rPr>
            </w:pPr>
            <w:r>
              <w:rPr>
                <w:rFonts w:hint="eastAsia" w:ascii="仿宋" w:hAnsi="仿宋" w:eastAsia="仿宋" w:cs="宋体"/>
                <w:sz w:val="24"/>
                <w:szCs w:val="24"/>
              </w:rPr>
              <w:t>投标人业绩：提供2018年1月1日至今政府采购项目类似业绩每提供一个得</w:t>
            </w:r>
            <w:r>
              <w:rPr>
                <w:rFonts w:hint="eastAsia" w:ascii="仿宋" w:hAnsi="仿宋" w:eastAsia="仿宋" w:cs="宋体"/>
                <w:sz w:val="24"/>
                <w:szCs w:val="24"/>
                <w:lang w:val="en-US" w:eastAsia="zh-CN"/>
              </w:rPr>
              <w:t>3</w:t>
            </w:r>
            <w:r>
              <w:rPr>
                <w:rFonts w:hint="eastAsia" w:ascii="仿宋" w:hAnsi="仿宋" w:eastAsia="仿宋" w:cs="宋体"/>
                <w:sz w:val="24"/>
                <w:szCs w:val="24"/>
              </w:rPr>
              <w:t>分。满分</w:t>
            </w:r>
            <w:r>
              <w:rPr>
                <w:rFonts w:hint="eastAsia" w:ascii="仿宋" w:hAnsi="仿宋" w:eastAsia="仿宋" w:cs="宋体"/>
                <w:sz w:val="24"/>
                <w:szCs w:val="24"/>
                <w:lang w:val="en-US" w:eastAsia="zh-CN"/>
              </w:rPr>
              <w:t>6</w:t>
            </w:r>
            <w:r>
              <w:rPr>
                <w:rFonts w:hint="eastAsia" w:ascii="仿宋" w:hAnsi="仿宋" w:eastAsia="仿宋" w:cs="宋体"/>
                <w:sz w:val="24"/>
                <w:szCs w:val="24"/>
              </w:rPr>
              <w:t>分。</w:t>
            </w:r>
            <w:r>
              <w:rPr>
                <w:rFonts w:hint="eastAsia" w:ascii="仿宋" w:hAnsi="仿宋" w:eastAsia="仿宋" w:cs="宋体"/>
                <w:sz w:val="24"/>
                <w:szCs w:val="24"/>
              </w:rPr>
              <w:br w:type="textWrapping"/>
            </w:r>
            <w:r>
              <w:rPr>
                <w:rFonts w:hint="eastAsia" w:ascii="仿宋" w:hAnsi="仿宋" w:eastAsia="仿宋" w:cs="宋体"/>
                <w:sz w:val="24"/>
                <w:szCs w:val="24"/>
              </w:rPr>
              <w:t>证明材料：提供中标（成交）通知书、采购合同复印件加盖公章，时间以采购合同签订时间为准。</w:t>
            </w:r>
          </w:p>
        </w:tc>
      </w:tr>
      <w:tr>
        <w:tblPrEx>
          <w:tblCellMar>
            <w:top w:w="0" w:type="dxa"/>
            <w:left w:w="108" w:type="dxa"/>
            <w:bottom w:w="0" w:type="dxa"/>
            <w:right w:w="108" w:type="dxa"/>
          </w:tblCellMar>
        </w:tblPrEx>
        <w:trPr>
          <w:trHeight w:val="960" w:hRule="atLeast"/>
        </w:trPr>
        <w:tc>
          <w:tcPr>
            <w:tcW w:w="514" w:type="pc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宋体"/>
                <w:b/>
                <w:bCs/>
                <w:sz w:val="24"/>
                <w:szCs w:val="24"/>
              </w:rPr>
            </w:pPr>
            <w:r>
              <w:rPr>
                <w:rFonts w:hint="eastAsia" w:ascii="仿宋" w:hAnsi="仿宋" w:eastAsia="仿宋" w:cs="宋体"/>
                <w:b/>
                <w:bCs/>
                <w:sz w:val="24"/>
                <w:szCs w:val="24"/>
              </w:rPr>
              <w:t>价格部分</w:t>
            </w:r>
          </w:p>
        </w:tc>
        <w:tc>
          <w:tcPr>
            <w:tcW w:w="458" w:type="pct"/>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宋体"/>
                <w:sz w:val="24"/>
                <w:szCs w:val="24"/>
              </w:rPr>
            </w:pPr>
            <w:r>
              <w:rPr>
                <w:rFonts w:hint="eastAsia" w:ascii="仿宋" w:hAnsi="仿宋" w:eastAsia="仿宋" w:cs="宋体"/>
                <w:sz w:val="24"/>
                <w:szCs w:val="24"/>
              </w:rPr>
              <w:t>供应商报价得分（30分）</w:t>
            </w:r>
          </w:p>
        </w:tc>
        <w:tc>
          <w:tcPr>
            <w:tcW w:w="458"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4"/>
                <w:szCs w:val="24"/>
              </w:rPr>
            </w:pPr>
            <w:r>
              <w:rPr>
                <w:rFonts w:hint="eastAsia" w:ascii="仿宋" w:hAnsi="仿宋" w:eastAsia="仿宋" w:cs="宋体"/>
                <w:sz w:val="24"/>
                <w:szCs w:val="24"/>
              </w:rPr>
              <w:t>30分</w:t>
            </w:r>
          </w:p>
        </w:tc>
        <w:tc>
          <w:tcPr>
            <w:tcW w:w="3569" w:type="pct"/>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宋体"/>
                <w:sz w:val="24"/>
                <w:szCs w:val="24"/>
              </w:rPr>
            </w:pPr>
            <w:r>
              <w:rPr>
                <w:rFonts w:hint="eastAsia" w:ascii="仿宋" w:hAnsi="仿宋" w:eastAsia="仿宋" w:cs="宋体"/>
                <w:sz w:val="24"/>
                <w:szCs w:val="24"/>
              </w:rPr>
              <w:t>供应商的价格分统一按下列公式计算：投标报价得分=（评标基准价/投标报价×价格权值×100。评标基准价是指满足磋商文件要求且投标价格最低的投标报价。最低报价得30分。得分结果由高分到低分依次排列为各自最终得分。</w:t>
            </w:r>
          </w:p>
        </w:tc>
      </w:tr>
    </w:tbl>
    <w:p>
      <w:pPr>
        <w:rPr>
          <w:rFonts w:hint="eastAsia" w:ascii="仿宋" w:hAnsi="仿宋" w:eastAsia="仿宋"/>
          <w:sz w:val="28"/>
          <w:szCs w:val="28"/>
        </w:rPr>
      </w:pPr>
    </w:p>
    <w:p>
      <w:pPr>
        <w:rPr>
          <w:rFonts w:hint="eastAsia" w:ascii="仿宋" w:hAnsi="仿宋" w:eastAsia="仿宋"/>
          <w:sz w:val="28"/>
          <w:szCs w:val="28"/>
        </w:rPr>
      </w:pPr>
    </w:p>
    <w:p>
      <w:r>
        <w:rPr>
          <w:rFonts w:hint="eastAsia" w:ascii="仿宋" w:hAnsi="仿宋" w:eastAsia="仿宋"/>
          <w:sz w:val="28"/>
          <w:szCs w:val="28"/>
        </w:rPr>
        <w:t>说明：</w:t>
      </w:r>
    </w:p>
    <w:tbl>
      <w:tblPr>
        <w:tblStyle w:val="57"/>
        <w:tblpPr w:leftFromText="180" w:rightFromText="180" w:vertAnchor="text" w:horzAnchor="page" w:tblpX="2505" w:tblpY="87"/>
        <w:tblOverlap w:val="never"/>
        <w:tblW w:w="6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6"/>
        <w:gridCol w:w="2203"/>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796" w:type="dxa"/>
            <w:vAlign w:val="center"/>
          </w:tcPr>
          <w:p>
            <w:pPr>
              <w:snapToGrid w:val="0"/>
              <w:spacing w:line="360" w:lineRule="auto"/>
              <w:jc w:val="center"/>
              <w:rPr>
                <w:rFonts w:ascii="仿宋" w:hAnsi="仿宋" w:eastAsia="仿宋"/>
                <w:b/>
                <w:sz w:val="24"/>
              </w:rPr>
            </w:pPr>
            <w:r>
              <w:rPr>
                <w:rFonts w:hint="eastAsia" w:ascii="仿宋" w:hAnsi="仿宋" w:eastAsia="仿宋"/>
                <w:b/>
                <w:sz w:val="24"/>
              </w:rPr>
              <w:t>评分因素</w:t>
            </w:r>
          </w:p>
        </w:tc>
        <w:tc>
          <w:tcPr>
            <w:tcW w:w="2203" w:type="dxa"/>
            <w:vAlign w:val="center"/>
          </w:tcPr>
          <w:p>
            <w:pPr>
              <w:snapToGrid w:val="0"/>
              <w:spacing w:line="360" w:lineRule="auto"/>
              <w:jc w:val="center"/>
              <w:rPr>
                <w:rFonts w:ascii="仿宋" w:hAnsi="仿宋" w:eastAsia="仿宋"/>
                <w:b/>
                <w:sz w:val="24"/>
              </w:rPr>
            </w:pPr>
            <w:r>
              <w:rPr>
                <w:rFonts w:hint="eastAsia" w:ascii="仿宋" w:hAnsi="仿宋" w:eastAsia="仿宋"/>
                <w:b/>
                <w:sz w:val="24"/>
              </w:rPr>
              <w:t>商务、技术</w:t>
            </w:r>
          </w:p>
        </w:tc>
        <w:tc>
          <w:tcPr>
            <w:tcW w:w="1728" w:type="dxa"/>
            <w:vAlign w:val="center"/>
          </w:tcPr>
          <w:p>
            <w:pPr>
              <w:snapToGrid w:val="0"/>
              <w:spacing w:line="360" w:lineRule="auto"/>
              <w:jc w:val="center"/>
              <w:rPr>
                <w:rFonts w:ascii="仿宋" w:hAnsi="仿宋" w:eastAsia="仿宋"/>
                <w:b/>
                <w:sz w:val="24"/>
              </w:rPr>
            </w:pPr>
            <w:r>
              <w:rPr>
                <w:rFonts w:ascii="仿宋" w:hAnsi="仿宋" w:eastAsia="仿宋"/>
                <w:b/>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796" w:type="dxa"/>
            <w:vAlign w:val="center"/>
          </w:tcPr>
          <w:p>
            <w:pPr>
              <w:snapToGrid w:val="0"/>
              <w:spacing w:line="360" w:lineRule="auto"/>
              <w:jc w:val="center"/>
              <w:rPr>
                <w:rFonts w:ascii="仿宋" w:hAnsi="仿宋" w:eastAsia="仿宋"/>
                <w:sz w:val="24"/>
              </w:rPr>
            </w:pPr>
            <w:r>
              <w:rPr>
                <w:rFonts w:hint="eastAsia" w:ascii="仿宋" w:hAnsi="仿宋" w:eastAsia="仿宋"/>
                <w:sz w:val="24"/>
              </w:rPr>
              <w:t>权重</w:t>
            </w:r>
          </w:p>
        </w:tc>
        <w:tc>
          <w:tcPr>
            <w:tcW w:w="2203" w:type="dxa"/>
            <w:vAlign w:val="center"/>
          </w:tcPr>
          <w:p>
            <w:pPr>
              <w:snapToGrid w:val="0"/>
              <w:spacing w:line="360" w:lineRule="auto"/>
              <w:jc w:val="center"/>
              <w:rPr>
                <w:rFonts w:ascii="仿宋" w:hAnsi="仿宋" w:eastAsia="仿宋"/>
                <w:sz w:val="24"/>
              </w:rPr>
            </w:pPr>
            <w:r>
              <w:rPr>
                <w:rFonts w:ascii="仿宋" w:hAnsi="仿宋" w:eastAsia="仿宋"/>
                <w:sz w:val="24"/>
              </w:rPr>
              <w:t>70</w:t>
            </w:r>
            <w:r>
              <w:rPr>
                <w:rFonts w:hint="eastAsia" w:ascii="仿宋" w:hAnsi="仿宋" w:eastAsia="仿宋"/>
                <w:sz w:val="24"/>
              </w:rPr>
              <w:t>%</w:t>
            </w:r>
          </w:p>
        </w:tc>
        <w:tc>
          <w:tcPr>
            <w:tcW w:w="1728" w:type="dxa"/>
            <w:vAlign w:val="center"/>
          </w:tcPr>
          <w:p>
            <w:pPr>
              <w:snapToGrid w:val="0"/>
              <w:spacing w:line="360" w:lineRule="auto"/>
              <w:jc w:val="center"/>
              <w:rPr>
                <w:rFonts w:ascii="仿宋" w:hAnsi="仿宋" w:eastAsia="仿宋"/>
                <w:sz w:val="24"/>
              </w:rPr>
            </w:pPr>
            <w:r>
              <w:rPr>
                <w:rFonts w:ascii="仿宋" w:hAnsi="仿宋" w:eastAsia="仿宋"/>
                <w:sz w:val="24"/>
              </w:rPr>
              <w:t>30</w:t>
            </w:r>
            <w:r>
              <w:rPr>
                <w:rFonts w:hint="eastAsia" w:ascii="仿宋" w:hAnsi="仿宋" w:eastAsia="仿宋"/>
                <w:sz w:val="24"/>
              </w:rPr>
              <w:t>%</w:t>
            </w:r>
          </w:p>
        </w:tc>
      </w:tr>
    </w:tbl>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p>
    <w:p>
      <w:pPr>
        <w:numPr>
          <w:ilvl w:val="0"/>
          <w:numId w:val="13"/>
        </w:numPr>
        <w:spacing w:line="360" w:lineRule="exact"/>
        <w:rPr>
          <w:rFonts w:ascii="仿宋" w:hAnsi="仿宋" w:eastAsia="仿宋" w:cs="宋体"/>
          <w:sz w:val="24"/>
          <w:szCs w:val="24"/>
        </w:rPr>
      </w:pPr>
      <w:r>
        <w:rPr>
          <w:rFonts w:hint="eastAsia" w:ascii="仿宋" w:hAnsi="仿宋" w:eastAsia="仿宋" w:cs="宋体"/>
          <w:sz w:val="24"/>
          <w:szCs w:val="24"/>
        </w:rPr>
        <w:t>商务技术分统计：按照评标程序、评分标准以及分值分配的规定，磋商小组成员分别就各个投标人的技术、商务状况，其对磋商文件要求的响应情况进行评议和比较，评出各投标人的技术商务总分，全部评委的评分的算术平均值即为该投标人的技术商务最终得分，全部评委的评分的算术平均值即为该投标人的技术商务最终得分。</w:t>
      </w:r>
    </w:p>
    <w:p>
      <w:pPr>
        <w:numPr>
          <w:ilvl w:val="0"/>
          <w:numId w:val="13"/>
        </w:numPr>
        <w:spacing w:line="360" w:lineRule="exact"/>
        <w:rPr>
          <w:rFonts w:ascii="仿宋" w:hAnsi="仿宋" w:eastAsia="仿宋" w:cs="宋体"/>
          <w:sz w:val="24"/>
          <w:szCs w:val="24"/>
        </w:rPr>
      </w:pPr>
      <w:r>
        <w:rPr>
          <w:rFonts w:hint="eastAsia" w:ascii="仿宋" w:hAnsi="仿宋" w:eastAsia="仿宋" w:cs="宋体"/>
          <w:sz w:val="24"/>
          <w:szCs w:val="24"/>
        </w:rPr>
        <w:t>价格得分：以二次报价为准计算。采用低价优先法计算，即满足磋商文件要求且最后报价最低的投标人的价格为磋商基准价，其价格分为满分。其他投标人的价格分统一按照下列公式计算：磋商报价得分＝（评标基准价/投标报价）×价格权值×100。</w:t>
      </w:r>
    </w:p>
    <w:p>
      <w:pPr>
        <w:numPr>
          <w:ilvl w:val="0"/>
          <w:numId w:val="13"/>
        </w:numPr>
        <w:spacing w:line="360" w:lineRule="exact"/>
        <w:rPr>
          <w:rFonts w:ascii="仿宋" w:hAnsi="仿宋" w:eastAsia="仿宋" w:cs="宋体"/>
          <w:sz w:val="24"/>
          <w:szCs w:val="24"/>
        </w:rPr>
      </w:pPr>
      <w:r>
        <w:rPr>
          <w:rFonts w:hint="eastAsia" w:ascii="仿宋" w:hAnsi="仿宋" w:eastAsia="仿宋" w:cs="宋体"/>
          <w:sz w:val="24"/>
          <w:szCs w:val="24"/>
        </w:rPr>
        <w:t>综合得分=商务技术得分+价格得分。按照综合得分由高到低的顺序推荐成交候选人。</w:t>
      </w:r>
    </w:p>
    <w:p>
      <w:pPr>
        <w:pStyle w:val="3"/>
        <w:pageBreakBefore/>
        <w:spacing w:line="360" w:lineRule="auto"/>
        <w:rPr>
          <w:rFonts w:ascii="仿宋" w:hAnsi="仿宋" w:eastAsia="仿宋"/>
          <w:sz w:val="44"/>
          <w:szCs w:val="44"/>
        </w:rPr>
      </w:pPr>
      <w:bookmarkStart w:id="61" w:name="_Toc495679414"/>
      <w:bookmarkStart w:id="62" w:name="_Toc21407"/>
      <w:r>
        <w:rPr>
          <w:rFonts w:hint="eastAsia" w:ascii="仿宋" w:hAnsi="仿宋" w:eastAsia="仿宋"/>
          <w:sz w:val="44"/>
          <w:szCs w:val="44"/>
        </w:rPr>
        <w:t xml:space="preserve">第五章  </w:t>
      </w:r>
      <w:bookmarkEnd w:id="61"/>
      <w:r>
        <w:rPr>
          <w:rFonts w:hint="eastAsia" w:ascii="仿宋" w:hAnsi="仿宋" w:eastAsia="仿宋"/>
          <w:sz w:val="44"/>
          <w:szCs w:val="44"/>
        </w:rPr>
        <w:t>合同条款</w:t>
      </w:r>
      <w:bookmarkEnd w:id="62"/>
    </w:p>
    <w:p>
      <w:pPr>
        <w:spacing w:line="360" w:lineRule="auto"/>
        <w:jc w:val="center"/>
        <w:rPr>
          <w:rFonts w:ascii="仿宋" w:hAnsi="仿宋" w:eastAsia="仿宋"/>
          <w:sz w:val="24"/>
          <w:szCs w:val="24"/>
        </w:rPr>
      </w:pPr>
      <w:r>
        <w:rPr>
          <w:rFonts w:hint="eastAsia" w:ascii="仿宋" w:hAnsi="仿宋" w:eastAsia="仿宋"/>
          <w:sz w:val="24"/>
          <w:szCs w:val="24"/>
        </w:rPr>
        <w:t>琼中县营根智慧大社区采购项目</w:t>
      </w:r>
    </w:p>
    <w:p>
      <w:pPr>
        <w:spacing w:line="360" w:lineRule="auto"/>
        <w:jc w:val="center"/>
        <w:rPr>
          <w:rFonts w:ascii="仿宋" w:hAnsi="仿宋" w:eastAsia="仿宋"/>
          <w:sz w:val="24"/>
          <w:szCs w:val="24"/>
        </w:rPr>
      </w:pPr>
      <w:r>
        <w:rPr>
          <w:rFonts w:hint="eastAsia" w:ascii="仿宋" w:hAnsi="仿宋" w:eastAsia="仿宋"/>
          <w:sz w:val="24"/>
          <w:szCs w:val="24"/>
        </w:rPr>
        <w:t>采购合同（仅供参考）</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sz w:val="24"/>
          <w:szCs w:val="24"/>
        </w:rPr>
        <w:t>项目编号：中建ZBDL-2021-340</w:t>
      </w:r>
    </w:p>
    <w:p>
      <w:pPr>
        <w:spacing w:line="360" w:lineRule="auto"/>
        <w:rPr>
          <w:rFonts w:ascii="仿宋" w:hAnsi="仿宋" w:eastAsia="仿宋"/>
          <w:sz w:val="24"/>
          <w:szCs w:val="24"/>
        </w:rPr>
      </w:pPr>
      <w:r>
        <w:rPr>
          <w:rFonts w:hint="eastAsia" w:ascii="仿宋" w:hAnsi="仿宋" w:eastAsia="仿宋"/>
          <w:sz w:val="24"/>
          <w:szCs w:val="24"/>
        </w:rPr>
        <w:t>项目名称：琼中县营根智慧大社区采购项目</w:t>
      </w:r>
    </w:p>
    <w:p>
      <w:pPr>
        <w:spacing w:line="360" w:lineRule="auto"/>
        <w:rPr>
          <w:rFonts w:ascii="仿宋" w:hAnsi="仿宋" w:eastAsia="仿宋"/>
          <w:sz w:val="24"/>
          <w:szCs w:val="24"/>
        </w:rPr>
      </w:pPr>
      <w:r>
        <w:rPr>
          <w:rFonts w:hint="eastAsia" w:ascii="仿宋" w:hAnsi="仿宋" w:eastAsia="仿宋"/>
          <w:sz w:val="24"/>
          <w:szCs w:val="24"/>
        </w:rPr>
        <w:t>合同编号：</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sz w:val="24"/>
          <w:szCs w:val="24"/>
        </w:rPr>
        <w:t>甲方： 琼中黎族苗族自治县民政局</w:t>
      </w:r>
    </w:p>
    <w:p>
      <w:pPr>
        <w:spacing w:line="360" w:lineRule="auto"/>
        <w:rPr>
          <w:rFonts w:ascii="仿宋" w:hAnsi="仿宋" w:eastAsia="仿宋"/>
          <w:sz w:val="24"/>
          <w:szCs w:val="24"/>
        </w:rPr>
      </w:pPr>
      <w:r>
        <w:rPr>
          <w:rFonts w:hint="eastAsia" w:ascii="仿宋" w:hAnsi="仿宋" w:eastAsia="仿宋"/>
          <w:sz w:val="24"/>
          <w:szCs w:val="24"/>
        </w:rPr>
        <w:t xml:space="preserve">乙方：  </w:t>
      </w:r>
    </w:p>
    <w:p>
      <w:pPr>
        <w:spacing w:line="360" w:lineRule="auto"/>
        <w:rPr>
          <w:rFonts w:ascii="仿宋" w:hAnsi="仿宋" w:eastAsia="仿宋"/>
          <w:sz w:val="24"/>
          <w:szCs w:val="24"/>
        </w:rPr>
      </w:pPr>
      <w:r>
        <w:rPr>
          <w:rFonts w:hint="eastAsia" w:ascii="仿宋" w:hAnsi="仿宋" w:eastAsia="仿宋"/>
          <w:sz w:val="24"/>
          <w:szCs w:val="24"/>
        </w:rPr>
        <w:t>签订日期：   年   月    日</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pStyle w:val="22"/>
      </w:pPr>
    </w:p>
    <w:p>
      <w:pPr>
        <w:spacing w:line="360" w:lineRule="auto"/>
        <w:rPr>
          <w:rFonts w:ascii="仿宋" w:hAnsi="仿宋" w:eastAsia="仿宋"/>
          <w:sz w:val="24"/>
          <w:szCs w:val="24"/>
        </w:rPr>
      </w:pPr>
      <w:r>
        <w:rPr>
          <w:rFonts w:hint="eastAsia" w:ascii="仿宋" w:hAnsi="仿宋" w:eastAsia="仿宋"/>
          <w:sz w:val="24"/>
          <w:szCs w:val="24"/>
        </w:rPr>
        <w:t>甲方： 琼中黎族苗族自治县民政局</w:t>
      </w:r>
    </w:p>
    <w:p>
      <w:pPr>
        <w:spacing w:line="360" w:lineRule="auto"/>
        <w:rPr>
          <w:rFonts w:ascii="仿宋" w:hAnsi="仿宋" w:eastAsia="仿宋"/>
          <w:sz w:val="24"/>
          <w:szCs w:val="24"/>
        </w:rPr>
      </w:pPr>
      <w:r>
        <w:rPr>
          <w:rFonts w:hint="eastAsia" w:ascii="仿宋" w:hAnsi="仿宋" w:eastAsia="仿宋"/>
          <w:sz w:val="24"/>
          <w:szCs w:val="24"/>
        </w:rPr>
        <w:t xml:space="preserve">乙方：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甲乙双方根据</w:t>
      </w:r>
      <w:r>
        <w:rPr>
          <w:rFonts w:hint="eastAsia" w:ascii="仿宋" w:hAnsi="仿宋" w:eastAsia="仿宋"/>
          <w:sz w:val="24"/>
          <w:szCs w:val="24"/>
          <w:u w:val="single"/>
        </w:rPr>
        <w:t xml:space="preserve">   年   月   日</w:t>
      </w:r>
      <w:r>
        <w:rPr>
          <w:rFonts w:hint="eastAsia" w:ascii="仿宋" w:hAnsi="仿宋" w:eastAsia="仿宋"/>
          <w:sz w:val="24"/>
          <w:szCs w:val="24"/>
        </w:rPr>
        <w:t>琼中县营根智慧大社区采购项目（项目编号：中建ZBDL-2021-340）竞争性磋商招标采购结果及磋商文件的要求，经协商一致，达成以下协议。</w:t>
      </w:r>
    </w:p>
    <w:p>
      <w:pPr>
        <w:spacing w:line="360" w:lineRule="auto"/>
        <w:rPr>
          <w:rFonts w:ascii="仿宋" w:hAnsi="仿宋" w:eastAsia="仿宋"/>
          <w:sz w:val="24"/>
          <w:szCs w:val="24"/>
        </w:rPr>
      </w:pPr>
      <w:r>
        <w:rPr>
          <w:rFonts w:hint="eastAsia" w:ascii="仿宋" w:hAnsi="仿宋" w:eastAsia="仿宋"/>
          <w:sz w:val="24"/>
          <w:szCs w:val="24"/>
        </w:rPr>
        <w:t>（条款内容自拟）</w:t>
      </w:r>
    </w:p>
    <w:p>
      <w:pPr>
        <w:spacing w:line="360" w:lineRule="auto"/>
        <w:rPr>
          <w:rFonts w:ascii="仿宋" w:hAnsi="仿宋" w:eastAsia="仿宋"/>
          <w:sz w:val="24"/>
          <w:szCs w:val="24"/>
        </w:rPr>
      </w:pPr>
      <w:r>
        <w:rPr>
          <w:rFonts w:hint="eastAsia" w:ascii="仿宋" w:hAnsi="仿宋" w:eastAsia="仿宋"/>
          <w:sz w:val="24"/>
          <w:szCs w:val="24"/>
        </w:rPr>
        <w:t>一、合同纠纷处理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本含同执行期间，甲乙双方发生争议，双方应友好协商；若协商不成，应向甲方所在地的人民法院提起诉讼。</w:t>
      </w:r>
    </w:p>
    <w:p>
      <w:pPr>
        <w:spacing w:line="360" w:lineRule="auto"/>
        <w:rPr>
          <w:rFonts w:ascii="仿宋" w:hAnsi="仿宋" w:eastAsia="仿宋"/>
          <w:sz w:val="24"/>
          <w:szCs w:val="24"/>
        </w:rPr>
      </w:pPr>
      <w:r>
        <w:rPr>
          <w:rFonts w:hint="eastAsia" w:ascii="仿宋" w:hAnsi="仿宋" w:eastAsia="仿宋"/>
          <w:sz w:val="24"/>
          <w:szCs w:val="24"/>
        </w:rPr>
        <w:t>二、合同生效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本合同由甲乙双方签字盖章后生效。</w:t>
      </w:r>
    </w:p>
    <w:p>
      <w:pPr>
        <w:spacing w:line="360" w:lineRule="auto"/>
        <w:rPr>
          <w:rFonts w:ascii="仿宋" w:hAnsi="仿宋" w:eastAsia="仿宋"/>
          <w:sz w:val="24"/>
          <w:szCs w:val="24"/>
        </w:rPr>
      </w:pPr>
      <w:r>
        <w:rPr>
          <w:rFonts w:hint="eastAsia" w:ascii="仿宋" w:hAnsi="仿宋" w:eastAsia="仿宋"/>
          <w:sz w:val="24"/>
          <w:szCs w:val="24"/>
        </w:rPr>
        <w:t>三、合同鉴证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采购代理机构应当在本合同上签章，以证明本合同条款与磋商文件、磋商响应文件的相关要求相符并且未对采购服务和技术参数进行实质性修改。</w:t>
      </w:r>
    </w:p>
    <w:p>
      <w:pPr>
        <w:spacing w:line="360" w:lineRule="auto"/>
        <w:rPr>
          <w:rFonts w:ascii="仿宋" w:hAnsi="仿宋" w:eastAsia="仿宋"/>
          <w:sz w:val="24"/>
          <w:szCs w:val="24"/>
        </w:rPr>
      </w:pPr>
      <w:r>
        <w:rPr>
          <w:rFonts w:hint="eastAsia" w:ascii="仿宋" w:hAnsi="仿宋" w:eastAsia="仿宋"/>
          <w:sz w:val="24"/>
          <w:szCs w:val="24"/>
        </w:rPr>
        <w:t>四、组成本合同的文件包括：</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1、合同通用条款和专用条款；</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2、磋商文件、乙方的磋商响应文件和评标时的澄清函（如有）；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3、成交通知书；</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4、甲乙双方商定的其他必要文件。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上述合同文件内容互为补充，如有不明确，由甲方负责解释。</w:t>
      </w:r>
    </w:p>
    <w:p>
      <w:pPr>
        <w:spacing w:line="360" w:lineRule="auto"/>
        <w:rPr>
          <w:rFonts w:ascii="仿宋" w:hAnsi="仿宋" w:eastAsia="仿宋"/>
          <w:sz w:val="24"/>
          <w:szCs w:val="24"/>
        </w:rPr>
      </w:pPr>
      <w:r>
        <w:rPr>
          <w:rFonts w:hint="eastAsia" w:ascii="仿宋" w:hAnsi="仿宋" w:eastAsia="仿宋"/>
          <w:sz w:val="24"/>
          <w:szCs w:val="24"/>
        </w:rPr>
        <w:t>五、合同备案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本合同一式伍份，中文书写。甲方、乙方各执贰份，壹份由采购代理机构备案。</w:t>
      </w:r>
    </w:p>
    <w:p>
      <w:pPr>
        <w:spacing w:line="360" w:lineRule="auto"/>
        <w:rPr>
          <w:rFonts w:ascii="仿宋" w:hAnsi="仿宋" w:eastAsia="仿宋"/>
          <w:sz w:val="24"/>
          <w:szCs w:val="24"/>
        </w:rPr>
      </w:pPr>
      <w:r>
        <w:rPr>
          <w:rFonts w:hint="eastAsia" w:ascii="仿宋" w:hAnsi="仿宋" w:eastAsia="仿宋"/>
          <w:sz w:val="24"/>
          <w:szCs w:val="24"/>
        </w:rPr>
        <w:t>六、合同转让和分包</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乙方不得全部或部分转让合同。除非甲方事先书面同意外，不得分包其应履行的合同义务。</w:t>
      </w:r>
    </w:p>
    <w:p>
      <w:pPr>
        <w:spacing w:line="360" w:lineRule="auto"/>
        <w:rPr>
          <w:rFonts w:ascii="仿宋" w:hAnsi="仿宋" w:eastAsia="仿宋"/>
          <w:sz w:val="24"/>
          <w:szCs w:val="24"/>
        </w:rPr>
      </w:pPr>
      <w:r>
        <w:rPr>
          <w:rFonts w:hint="eastAsia" w:ascii="仿宋" w:hAnsi="仿宋" w:eastAsia="仿宋"/>
          <w:sz w:val="24"/>
          <w:szCs w:val="24"/>
        </w:rPr>
        <w:t>甲方： （盖章）</w:t>
      </w:r>
    </w:p>
    <w:p>
      <w:pPr>
        <w:spacing w:line="360" w:lineRule="auto"/>
        <w:rPr>
          <w:rFonts w:ascii="仿宋" w:hAnsi="仿宋" w:eastAsia="仿宋"/>
          <w:sz w:val="24"/>
          <w:szCs w:val="24"/>
        </w:rPr>
      </w:pPr>
      <w:r>
        <w:rPr>
          <w:rFonts w:hint="eastAsia" w:ascii="仿宋" w:hAnsi="仿宋" w:eastAsia="仿宋"/>
          <w:sz w:val="24"/>
          <w:szCs w:val="24"/>
        </w:rPr>
        <w:t>地址：</w:t>
      </w:r>
    </w:p>
    <w:p>
      <w:pPr>
        <w:spacing w:line="360" w:lineRule="auto"/>
        <w:rPr>
          <w:rFonts w:ascii="仿宋" w:hAnsi="仿宋" w:eastAsia="仿宋"/>
          <w:sz w:val="24"/>
          <w:szCs w:val="24"/>
        </w:rPr>
      </w:pPr>
      <w:r>
        <w:rPr>
          <w:rFonts w:hint="eastAsia" w:ascii="仿宋" w:hAnsi="仿宋" w:eastAsia="仿宋"/>
          <w:sz w:val="24"/>
          <w:szCs w:val="24"/>
        </w:rPr>
        <w:t>法定（授权）代表人： （签字或盖章）</w:t>
      </w:r>
    </w:p>
    <w:p>
      <w:pPr>
        <w:spacing w:line="360" w:lineRule="auto"/>
        <w:rPr>
          <w:rFonts w:ascii="仿宋" w:hAnsi="仿宋" w:eastAsia="仿宋"/>
          <w:sz w:val="24"/>
          <w:szCs w:val="24"/>
        </w:rPr>
      </w:pPr>
      <w:r>
        <w:rPr>
          <w:rFonts w:hint="eastAsia" w:ascii="仿宋" w:hAnsi="仿宋" w:eastAsia="仿宋"/>
          <w:sz w:val="24"/>
          <w:szCs w:val="24"/>
        </w:rPr>
        <w:t>签订日期： 年 月 日</w:t>
      </w:r>
    </w:p>
    <w:p>
      <w:pPr>
        <w:spacing w:line="360" w:lineRule="auto"/>
        <w:rPr>
          <w:rFonts w:ascii="仿宋" w:hAnsi="仿宋" w:eastAsia="仿宋"/>
          <w:sz w:val="24"/>
          <w:szCs w:val="24"/>
        </w:rPr>
      </w:pPr>
      <w:r>
        <w:rPr>
          <w:rFonts w:hint="eastAsia" w:ascii="仿宋" w:hAnsi="仿宋" w:eastAsia="仿宋"/>
          <w:sz w:val="24"/>
          <w:szCs w:val="24"/>
        </w:rPr>
        <w:t>乙方： （盖章）</w:t>
      </w:r>
    </w:p>
    <w:p>
      <w:pPr>
        <w:spacing w:line="360" w:lineRule="auto"/>
        <w:rPr>
          <w:rFonts w:ascii="仿宋" w:hAnsi="仿宋" w:eastAsia="仿宋"/>
          <w:sz w:val="24"/>
          <w:szCs w:val="24"/>
        </w:rPr>
      </w:pPr>
      <w:r>
        <w:rPr>
          <w:rFonts w:hint="eastAsia" w:ascii="仿宋" w:hAnsi="仿宋" w:eastAsia="仿宋"/>
          <w:sz w:val="24"/>
          <w:szCs w:val="24"/>
        </w:rPr>
        <w:t>地址：</w:t>
      </w:r>
    </w:p>
    <w:p>
      <w:pPr>
        <w:spacing w:line="360" w:lineRule="auto"/>
        <w:rPr>
          <w:rFonts w:ascii="仿宋" w:hAnsi="仿宋" w:eastAsia="仿宋"/>
          <w:sz w:val="24"/>
          <w:szCs w:val="24"/>
        </w:rPr>
      </w:pPr>
      <w:r>
        <w:rPr>
          <w:rFonts w:hint="eastAsia" w:ascii="仿宋" w:hAnsi="仿宋" w:eastAsia="仿宋"/>
          <w:sz w:val="24"/>
          <w:szCs w:val="24"/>
        </w:rPr>
        <w:t>法定（授权）代表人： （签字或盖章）</w:t>
      </w:r>
    </w:p>
    <w:p>
      <w:pPr>
        <w:spacing w:line="360" w:lineRule="auto"/>
        <w:rPr>
          <w:rFonts w:ascii="仿宋" w:hAnsi="仿宋" w:eastAsia="仿宋"/>
          <w:sz w:val="24"/>
          <w:szCs w:val="24"/>
        </w:rPr>
      </w:pPr>
      <w:r>
        <w:rPr>
          <w:rFonts w:hint="eastAsia" w:ascii="仿宋" w:hAnsi="仿宋" w:eastAsia="仿宋"/>
          <w:sz w:val="24"/>
          <w:szCs w:val="24"/>
        </w:rPr>
        <w:t>银行户名：</w:t>
      </w:r>
    </w:p>
    <w:p>
      <w:pPr>
        <w:spacing w:line="360" w:lineRule="auto"/>
        <w:rPr>
          <w:rFonts w:ascii="仿宋" w:hAnsi="仿宋" w:eastAsia="仿宋"/>
          <w:sz w:val="24"/>
          <w:szCs w:val="24"/>
        </w:rPr>
      </w:pPr>
      <w:r>
        <w:rPr>
          <w:rFonts w:hint="eastAsia" w:ascii="仿宋" w:hAnsi="仿宋" w:eastAsia="仿宋"/>
          <w:sz w:val="24"/>
          <w:szCs w:val="24"/>
        </w:rPr>
        <w:t>开户银行：</w:t>
      </w:r>
    </w:p>
    <w:p>
      <w:pPr>
        <w:spacing w:line="360" w:lineRule="auto"/>
        <w:rPr>
          <w:rFonts w:ascii="仿宋" w:hAnsi="仿宋" w:eastAsia="仿宋"/>
          <w:sz w:val="24"/>
          <w:szCs w:val="24"/>
        </w:rPr>
      </w:pPr>
      <w:r>
        <w:rPr>
          <w:rFonts w:hint="eastAsia" w:ascii="仿宋" w:hAnsi="仿宋" w:eastAsia="仿宋"/>
          <w:sz w:val="24"/>
          <w:szCs w:val="24"/>
        </w:rPr>
        <w:t>银行账号：</w:t>
      </w:r>
    </w:p>
    <w:p>
      <w:pPr>
        <w:spacing w:line="360" w:lineRule="auto"/>
        <w:rPr>
          <w:rFonts w:ascii="仿宋" w:hAnsi="仿宋" w:eastAsia="仿宋"/>
          <w:sz w:val="24"/>
          <w:szCs w:val="24"/>
        </w:rPr>
      </w:pPr>
      <w:r>
        <w:rPr>
          <w:rFonts w:hint="eastAsia" w:ascii="仿宋" w:hAnsi="仿宋" w:eastAsia="仿宋"/>
          <w:sz w:val="24"/>
          <w:szCs w:val="24"/>
        </w:rPr>
        <w:t>签订日期： 年 月 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采购代理机构声明：本合同标的经海南中建项目管理有限公司依法定程序采购，合同主要条款内容与招投标文件的内容一致。</w:t>
      </w:r>
    </w:p>
    <w:p>
      <w:pPr>
        <w:spacing w:line="360" w:lineRule="auto"/>
        <w:rPr>
          <w:rFonts w:ascii="仿宋" w:hAnsi="仿宋" w:eastAsia="仿宋"/>
          <w:sz w:val="24"/>
          <w:szCs w:val="24"/>
        </w:rPr>
      </w:pPr>
      <w:r>
        <w:rPr>
          <w:rFonts w:hint="eastAsia" w:ascii="仿宋" w:hAnsi="仿宋" w:eastAsia="仿宋"/>
          <w:sz w:val="24"/>
          <w:szCs w:val="24"/>
        </w:rPr>
        <w:t>采购代理机构：海南中建项目管理有限公司（盖章）</w:t>
      </w:r>
    </w:p>
    <w:p>
      <w:pPr>
        <w:spacing w:line="360" w:lineRule="auto"/>
        <w:rPr>
          <w:rFonts w:ascii="仿宋" w:hAnsi="仿宋" w:eastAsia="仿宋"/>
          <w:sz w:val="24"/>
          <w:szCs w:val="24"/>
        </w:rPr>
      </w:pPr>
      <w:r>
        <w:rPr>
          <w:rFonts w:hint="eastAsia" w:ascii="仿宋" w:hAnsi="仿宋" w:eastAsia="仿宋"/>
          <w:sz w:val="24"/>
          <w:szCs w:val="24"/>
        </w:rPr>
        <w:t>地址：海口市美兰区美苑路42-6号二楼</w:t>
      </w:r>
    </w:p>
    <w:p>
      <w:pPr>
        <w:spacing w:line="360" w:lineRule="auto"/>
        <w:rPr>
          <w:rFonts w:ascii="仿宋" w:hAnsi="仿宋" w:eastAsia="仿宋"/>
          <w:sz w:val="24"/>
          <w:szCs w:val="24"/>
        </w:rPr>
      </w:pPr>
      <w:r>
        <w:rPr>
          <w:rFonts w:hint="eastAsia" w:ascii="仿宋" w:hAnsi="仿宋" w:eastAsia="仿宋"/>
          <w:sz w:val="24"/>
          <w:szCs w:val="24"/>
        </w:rPr>
        <w:t>法定（授权）代表人： （签字或盖章）</w:t>
      </w:r>
    </w:p>
    <w:p>
      <w:pPr>
        <w:spacing w:line="360" w:lineRule="auto"/>
        <w:rPr>
          <w:rFonts w:ascii="仿宋" w:hAnsi="仿宋" w:eastAsia="仿宋"/>
          <w:sz w:val="24"/>
          <w:szCs w:val="24"/>
        </w:rPr>
      </w:pPr>
      <w:r>
        <w:rPr>
          <w:rFonts w:hint="eastAsia" w:ascii="仿宋" w:hAnsi="仿宋" w:eastAsia="仿宋"/>
          <w:sz w:val="24"/>
          <w:szCs w:val="24"/>
        </w:rPr>
        <w:t>签订日期： 年   月   日</w:t>
      </w:r>
    </w:p>
    <w:p>
      <w:pPr>
        <w:pStyle w:val="51"/>
        <w:spacing w:line="600" w:lineRule="exact"/>
        <w:rPr>
          <w:rFonts w:ascii="仿宋" w:hAnsi="仿宋" w:eastAsia="仿宋"/>
          <w:b/>
          <w:bCs/>
        </w:rPr>
      </w:pPr>
    </w:p>
    <w:p>
      <w:pPr>
        <w:pStyle w:val="51"/>
        <w:spacing w:line="600" w:lineRule="exact"/>
        <w:rPr>
          <w:rFonts w:ascii="仿宋" w:hAnsi="仿宋" w:eastAsia="仿宋"/>
          <w:b/>
          <w:bCs/>
        </w:rPr>
      </w:pPr>
    </w:p>
    <w:p>
      <w:pPr>
        <w:pStyle w:val="3"/>
        <w:pageBreakBefore/>
        <w:spacing w:before="0" w:after="0" w:line="360" w:lineRule="auto"/>
        <w:rPr>
          <w:rFonts w:ascii="仿宋" w:hAnsi="仿宋" w:eastAsia="仿宋"/>
          <w:sz w:val="44"/>
          <w:szCs w:val="44"/>
        </w:rPr>
      </w:pPr>
      <w:bookmarkStart w:id="63" w:name="_Toc15636"/>
      <w:bookmarkStart w:id="64" w:name="_Toc495679415"/>
      <w:r>
        <w:rPr>
          <w:rFonts w:hint="eastAsia" w:ascii="仿宋" w:hAnsi="仿宋" w:eastAsia="仿宋"/>
          <w:sz w:val="44"/>
          <w:szCs w:val="44"/>
        </w:rPr>
        <w:t>第六章磋商响应文件格式</w:t>
      </w:r>
      <w:bookmarkEnd w:id="63"/>
      <w:bookmarkEnd w:id="64"/>
    </w:p>
    <w:p>
      <w:pPr>
        <w:keepNext/>
        <w:keepLines/>
        <w:spacing w:before="260" w:after="260" w:line="413" w:lineRule="auto"/>
        <w:rPr>
          <w:rFonts w:ascii="仿宋" w:hAnsi="仿宋" w:eastAsia="仿宋" w:cs="宋体"/>
          <w:b/>
          <w:sz w:val="24"/>
        </w:rPr>
      </w:pPr>
      <w:bookmarkStart w:id="65" w:name="_Ref467988698"/>
      <w:bookmarkStart w:id="66" w:name="_Toc520356217"/>
      <w:bookmarkStart w:id="67" w:name="_Toc480942349"/>
      <w:r>
        <w:rPr>
          <w:rFonts w:hint="eastAsia" w:ascii="仿宋" w:hAnsi="仿宋" w:eastAsia="仿宋" w:cs="宋体"/>
          <w:b/>
          <w:sz w:val="24"/>
        </w:rPr>
        <w:t>封面格式：以下为参考格式，投标人可自行排版，但必须包含下述参考格式中的内容。</w:t>
      </w:r>
    </w:p>
    <w:p>
      <w:pPr>
        <w:spacing w:line="360" w:lineRule="auto"/>
        <w:rPr>
          <w:rFonts w:ascii="仿宋" w:hAnsi="仿宋" w:eastAsia="仿宋"/>
          <w:b/>
          <w:sz w:val="32"/>
          <w:szCs w:val="32"/>
        </w:rPr>
      </w:pPr>
    </w:p>
    <w:p>
      <w:pPr>
        <w:spacing w:line="360" w:lineRule="auto"/>
        <w:ind w:firstLine="482" w:firstLineChars="150"/>
        <w:rPr>
          <w:rFonts w:ascii="仿宋" w:hAnsi="仿宋" w:eastAsia="仿宋"/>
          <w:b/>
          <w:sz w:val="32"/>
          <w:szCs w:val="32"/>
          <w:u w:val="single"/>
        </w:rPr>
      </w:pPr>
      <w:r>
        <w:rPr>
          <w:rFonts w:hint="eastAsia" w:ascii="仿宋" w:hAnsi="仿宋" w:eastAsia="仿宋"/>
          <w:b/>
          <w:sz w:val="32"/>
          <w:szCs w:val="32"/>
        </w:rPr>
        <w:t xml:space="preserve">项目名称： </w:t>
      </w:r>
    </w:p>
    <w:p>
      <w:pPr>
        <w:spacing w:line="360" w:lineRule="auto"/>
        <w:ind w:firstLine="482" w:firstLineChars="150"/>
        <w:rPr>
          <w:rFonts w:ascii="仿宋" w:hAnsi="仿宋" w:eastAsia="仿宋"/>
          <w:b/>
          <w:sz w:val="32"/>
          <w:szCs w:val="32"/>
          <w:u w:val="single"/>
        </w:rPr>
      </w:pPr>
      <w:r>
        <w:rPr>
          <w:rFonts w:hint="eastAsia" w:ascii="仿宋" w:hAnsi="仿宋" w:eastAsia="仿宋"/>
          <w:b/>
          <w:sz w:val="32"/>
          <w:szCs w:val="32"/>
        </w:rPr>
        <w:t xml:space="preserve">项目编号： </w:t>
      </w:r>
    </w:p>
    <w:p>
      <w:pPr>
        <w:jc w:val="center"/>
        <w:rPr>
          <w:rFonts w:ascii="仿宋" w:hAnsi="仿宋" w:eastAsia="仿宋"/>
          <w:b/>
          <w:bCs/>
          <w:sz w:val="84"/>
          <w:szCs w:val="84"/>
        </w:rPr>
      </w:pPr>
    </w:p>
    <w:p>
      <w:pPr>
        <w:jc w:val="center"/>
        <w:rPr>
          <w:rFonts w:ascii="仿宋" w:hAnsi="仿宋" w:eastAsia="仿宋"/>
          <w:b/>
          <w:bCs/>
          <w:sz w:val="84"/>
          <w:szCs w:val="84"/>
        </w:rPr>
      </w:pPr>
    </w:p>
    <w:p>
      <w:pPr>
        <w:jc w:val="center"/>
        <w:rPr>
          <w:rFonts w:ascii="仿宋" w:hAnsi="仿宋" w:eastAsia="仿宋"/>
          <w:b/>
          <w:bCs/>
          <w:sz w:val="84"/>
          <w:szCs w:val="84"/>
        </w:rPr>
      </w:pPr>
    </w:p>
    <w:p>
      <w:pPr>
        <w:jc w:val="center"/>
        <w:rPr>
          <w:rFonts w:ascii="仿宋" w:hAnsi="仿宋" w:eastAsia="仿宋"/>
          <w:b/>
          <w:bCs/>
          <w:sz w:val="84"/>
          <w:szCs w:val="84"/>
        </w:rPr>
      </w:pPr>
      <w:r>
        <w:rPr>
          <w:rFonts w:hint="eastAsia" w:ascii="仿宋" w:hAnsi="仿宋" w:eastAsia="仿宋"/>
          <w:b/>
          <w:bCs/>
          <w:sz w:val="84"/>
          <w:szCs w:val="84"/>
        </w:rPr>
        <w:t>磋商响应文件</w:t>
      </w:r>
    </w:p>
    <w:p>
      <w:pPr>
        <w:jc w:val="center"/>
        <w:rPr>
          <w:rFonts w:ascii="仿宋" w:hAnsi="仿宋" w:eastAsia="仿宋"/>
          <w:b/>
          <w:bCs/>
          <w:sz w:val="40"/>
          <w:szCs w:val="84"/>
        </w:rPr>
      </w:pPr>
      <w:r>
        <w:rPr>
          <w:rFonts w:hint="eastAsia" w:ascii="仿宋" w:hAnsi="仿宋" w:eastAsia="仿宋"/>
          <w:b/>
          <w:bCs/>
          <w:sz w:val="40"/>
          <w:szCs w:val="84"/>
        </w:rPr>
        <w:t>【正本/副本】</w:t>
      </w:r>
    </w:p>
    <w:p>
      <w:pPr>
        <w:rPr>
          <w:rFonts w:ascii="仿宋" w:hAnsi="仿宋" w:eastAsia="仿宋"/>
          <w:b/>
          <w:sz w:val="36"/>
          <w:szCs w:val="36"/>
          <w:u w:val="single"/>
        </w:rPr>
      </w:pPr>
    </w:p>
    <w:p>
      <w:pPr>
        <w:rPr>
          <w:rFonts w:ascii="仿宋" w:hAnsi="仿宋" w:eastAsia="仿宋"/>
          <w:b/>
          <w:sz w:val="36"/>
          <w:szCs w:val="36"/>
          <w:u w:val="single"/>
        </w:rPr>
      </w:pPr>
    </w:p>
    <w:p>
      <w:pPr>
        <w:rPr>
          <w:rFonts w:ascii="仿宋" w:hAnsi="仿宋" w:eastAsia="仿宋"/>
          <w:b/>
          <w:sz w:val="36"/>
          <w:szCs w:val="36"/>
          <w:u w:val="single"/>
        </w:rPr>
      </w:pPr>
    </w:p>
    <w:p>
      <w:pPr>
        <w:rPr>
          <w:rFonts w:ascii="仿宋" w:hAnsi="仿宋" w:eastAsia="仿宋"/>
          <w:b/>
          <w:sz w:val="36"/>
          <w:szCs w:val="36"/>
          <w:u w:val="single"/>
        </w:rPr>
      </w:pPr>
    </w:p>
    <w:p>
      <w:pPr>
        <w:rPr>
          <w:rFonts w:ascii="仿宋" w:hAnsi="仿宋" w:eastAsia="仿宋"/>
          <w:b/>
          <w:sz w:val="36"/>
          <w:szCs w:val="36"/>
        </w:rPr>
      </w:pPr>
    </w:p>
    <w:p>
      <w:pPr>
        <w:tabs>
          <w:tab w:val="left" w:pos="630"/>
        </w:tabs>
        <w:autoSpaceDE w:val="0"/>
        <w:autoSpaceDN w:val="0"/>
        <w:spacing w:line="360" w:lineRule="auto"/>
        <w:ind w:firstLine="482" w:firstLineChars="150"/>
        <w:textAlignment w:val="bottom"/>
        <w:rPr>
          <w:rFonts w:ascii="仿宋" w:hAnsi="仿宋" w:eastAsia="仿宋"/>
          <w:b/>
          <w:sz w:val="32"/>
          <w:szCs w:val="32"/>
          <w:u w:val="single"/>
        </w:rPr>
      </w:pPr>
      <w:r>
        <w:rPr>
          <w:rFonts w:hint="eastAsia" w:ascii="仿宋" w:hAnsi="仿宋" w:eastAsia="仿宋"/>
          <w:b/>
          <w:sz w:val="32"/>
          <w:szCs w:val="32"/>
        </w:rPr>
        <w:t xml:space="preserve">投标人名称（公章）： </w:t>
      </w:r>
    </w:p>
    <w:p>
      <w:pPr>
        <w:spacing w:line="360" w:lineRule="auto"/>
        <w:ind w:firstLine="482" w:firstLineChars="150"/>
        <w:rPr>
          <w:rFonts w:ascii="仿宋" w:hAnsi="仿宋" w:eastAsia="仿宋"/>
          <w:b/>
          <w:sz w:val="32"/>
          <w:szCs w:val="32"/>
          <w:u w:val="single"/>
        </w:rPr>
      </w:pPr>
      <w:r>
        <w:rPr>
          <w:rFonts w:hint="eastAsia" w:ascii="仿宋" w:hAnsi="仿宋" w:eastAsia="仿宋"/>
          <w:b/>
          <w:sz w:val="32"/>
          <w:szCs w:val="32"/>
        </w:rPr>
        <w:t>法定代表人或授权代表签字：</w:t>
      </w:r>
    </w:p>
    <w:p>
      <w:pPr>
        <w:spacing w:line="360" w:lineRule="auto"/>
        <w:ind w:firstLine="482" w:firstLineChars="150"/>
        <w:rPr>
          <w:rFonts w:ascii="仿宋" w:hAnsi="仿宋" w:eastAsia="仿宋"/>
          <w:sz w:val="24"/>
        </w:rPr>
      </w:pPr>
      <w:r>
        <w:rPr>
          <w:rFonts w:hint="eastAsia" w:ascii="仿宋" w:hAnsi="仿宋" w:eastAsia="仿宋"/>
          <w:b/>
          <w:sz w:val="32"/>
          <w:szCs w:val="32"/>
        </w:rPr>
        <w:t>磋商日期：       年   月   日</w:t>
      </w:r>
    </w:p>
    <w:p>
      <w:pPr>
        <w:tabs>
          <w:tab w:val="left" w:pos="900"/>
          <w:tab w:val="left" w:pos="5580"/>
        </w:tabs>
        <w:spacing w:line="360" w:lineRule="auto"/>
        <w:ind w:left="902" w:firstLine="480" w:firstLineChars="200"/>
        <w:rPr>
          <w:rFonts w:ascii="仿宋" w:hAnsi="仿宋" w:eastAsia="仿宋"/>
          <w:sz w:val="24"/>
          <w:szCs w:val="24"/>
        </w:rPr>
      </w:pPr>
    </w:p>
    <w:p>
      <w:pPr>
        <w:widowControl/>
        <w:jc w:val="left"/>
        <w:rPr>
          <w:rFonts w:ascii="仿宋" w:hAnsi="仿宋" w:eastAsia="仿宋"/>
          <w:sz w:val="24"/>
        </w:rPr>
      </w:pPr>
      <w:r>
        <w:rPr>
          <w:rFonts w:ascii="仿宋" w:hAnsi="仿宋" w:eastAsia="仿宋"/>
          <w:sz w:val="24"/>
        </w:rPr>
        <w:br w:type="page"/>
      </w:r>
    </w:p>
    <w:p>
      <w:pPr>
        <w:spacing w:line="360" w:lineRule="auto"/>
        <w:ind w:firstLine="480" w:firstLineChars="200"/>
        <w:rPr>
          <w:rFonts w:ascii="仿宋" w:hAnsi="仿宋" w:eastAsia="仿宋"/>
          <w:sz w:val="24"/>
          <w:u w:val="single"/>
        </w:rPr>
      </w:pPr>
      <w:r>
        <w:rPr>
          <w:rFonts w:hint="eastAsia" w:ascii="仿宋" w:hAnsi="仿宋" w:eastAsia="仿宋"/>
          <w:sz w:val="24"/>
          <w:u w:val="single"/>
        </w:rPr>
        <w:t>内容及格式要求：投标人提交的磋商响应文件应包括（但不限于）以下内容（或投标人认为有必要增加的其他内容），并按以下顺序胶装成册：</w:t>
      </w:r>
    </w:p>
    <w:p>
      <w:pPr>
        <w:tabs>
          <w:tab w:val="left" w:pos="900"/>
          <w:tab w:val="left" w:pos="5580"/>
        </w:tabs>
        <w:spacing w:line="360" w:lineRule="auto"/>
        <w:ind w:left="902" w:firstLine="480" w:firstLineChars="200"/>
        <w:rPr>
          <w:rFonts w:ascii="仿宋" w:hAnsi="仿宋" w:eastAsia="仿宋"/>
          <w:sz w:val="24"/>
          <w:szCs w:val="24"/>
        </w:rPr>
      </w:pPr>
    </w:p>
    <w:p>
      <w:pPr>
        <w:spacing w:line="360" w:lineRule="auto"/>
        <w:ind w:left="-14" w:leftChars="-4" w:firstLine="188" w:firstLineChars="52"/>
        <w:jc w:val="center"/>
        <w:rPr>
          <w:rFonts w:ascii="仿宋" w:hAnsi="仿宋" w:eastAsia="仿宋" w:cs="Arial"/>
          <w:b/>
          <w:bCs/>
          <w:sz w:val="36"/>
          <w:szCs w:val="36"/>
        </w:rPr>
      </w:pPr>
      <w:r>
        <w:rPr>
          <w:rFonts w:hint="eastAsia" w:ascii="仿宋" w:hAnsi="仿宋" w:eastAsia="仿宋" w:cs="Arial"/>
          <w:b/>
          <w:bCs/>
          <w:sz w:val="36"/>
          <w:szCs w:val="36"/>
        </w:rPr>
        <w:t>目   录</w:t>
      </w:r>
    </w:p>
    <w:p>
      <w:pPr>
        <w:spacing w:line="360" w:lineRule="auto"/>
        <w:ind w:left="-14" w:leftChars="-4" w:firstLine="124" w:firstLineChars="52"/>
        <w:rPr>
          <w:rFonts w:ascii="仿宋" w:hAnsi="仿宋" w:eastAsia="仿宋" w:cs="Arial"/>
          <w:sz w:val="24"/>
          <w:szCs w:val="24"/>
        </w:rPr>
      </w:pPr>
      <w:r>
        <w:rPr>
          <w:rFonts w:hint="eastAsia" w:ascii="仿宋" w:hAnsi="仿宋" w:eastAsia="仿宋" w:cs="Arial"/>
          <w:sz w:val="24"/>
          <w:szCs w:val="24"/>
        </w:rPr>
        <w:t>1、投标函（附件1）</w:t>
      </w:r>
    </w:p>
    <w:p>
      <w:pPr>
        <w:spacing w:line="360" w:lineRule="auto"/>
        <w:ind w:left="-14" w:leftChars="-4" w:firstLine="124" w:firstLineChars="52"/>
        <w:rPr>
          <w:rFonts w:ascii="仿宋" w:hAnsi="仿宋" w:eastAsia="仿宋" w:cs="Arial"/>
          <w:sz w:val="24"/>
          <w:szCs w:val="24"/>
        </w:rPr>
      </w:pPr>
      <w:r>
        <w:rPr>
          <w:rFonts w:hint="eastAsia" w:ascii="仿宋" w:hAnsi="仿宋" w:eastAsia="仿宋" w:cs="Arial"/>
          <w:sz w:val="24"/>
          <w:szCs w:val="24"/>
        </w:rPr>
        <w:t>2、开标一览表（附件2）</w:t>
      </w:r>
    </w:p>
    <w:p>
      <w:pPr>
        <w:spacing w:line="360" w:lineRule="auto"/>
        <w:ind w:firstLine="120" w:firstLineChars="50"/>
        <w:rPr>
          <w:rFonts w:ascii="仿宋" w:hAnsi="仿宋" w:eastAsia="仿宋" w:cs="Arial"/>
          <w:sz w:val="24"/>
          <w:szCs w:val="24"/>
        </w:rPr>
      </w:pPr>
      <w:r>
        <w:rPr>
          <w:rFonts w:hint="eastAsia" w:ascii="仿宋" w:hAnsi="仿宋" w:eastAsia="仿宋" w:cs="Arial"/>
          <w:sz w:val="24"/>
          <w:szCs w:val="24"/>
        </w:rPr>
        <w:t>3、</w:t>
      </w:r>
      <w:r>
        <w:rPr>
          <w:rFonts w:ascii="仿宋" w:hAnsi="仿宋" w:eastAsia="仿宋" w:cs="Arial"/>
          <w:sz w:val="24"/>
          <w:szCs w:val="24"/>
        </w:rPr>
        <w:t>投标人基本情况表</w:t>
      </w:r>
      <w:r>
        <w:rPr>
          <w:rFonts w:hint="eastAsia" w:ascii="仿宋" w:hAnsi="仿宋" w:eastAsia="仿宋" w:cs="Arial"/>
          <w:sz w:val="24"/>
          <w:szCs w:val="24"/>
        </w:rPr>
        <w:t>（附件3）</w:t>
      </w:r>
    </w:p>
    <w:p>
      <w:pPr>
        <w:spacing w:line="360" w:lineRule="auto"/>
        <w:ind w:left="-14" w:leftChars="-4" w:firstLine="124" w:firstLineChars="52"/>
        <w:rPr>
          <w:rFonts w:ascii="仿宋" w:hAnsi="仿宋" w:eastAsia="仿宋" w:cs="Arial"/>
          <w:sz w:val="24"/>
          <w:szCs w:val="24"/>
        </w:rPr>
      </w:pPr>
      <w:r>
        <w:rPr>
          <w:rFonts w:hint="eastAsia" w:ascii="仿宋" w:hAnsi="仿宋" w:eastAsia="仿宋" w:cs="Arial"/>
          <w:sz w:val="24"/>
          <w:szCs w:val="24"/>
        </w:rPr>
        <w:t>4、法定代表人证明书、法定代表人委托书（附件4）</w:t>
      </w:r>
    </w:p>
    <w:p>
      <w:pPr>
        <w:spacing w:line="360" w:lineRule="auto"/>
        <w:ind w:left="-14" w:leftChars="-4" w:firstLine="124" w:firstLineChars="52"/>
        <w:rPr>
          <w:rFonts w:ascii="仿宋" w:hAnsi="仿宋" w:eastAsia="仿宋" w:cs="Arial"/>
          <w:sz w:val="24"/>
          <w:szCs w:val="24"/>
        </w:rPr>
      </w:pPr>
      <w:r>
        <w:rPr>
          <w:rFonts w:hint="eastAsia" w:ascii="仿宋" w:hAnsi="仿宋" w:eastAsia="仿宋" w:cs="Arial"/>
          <w:sz w:val="24"/>
          <w:szCs w:val="24"/>
        </w:rPr>
        <w:t>5、缴纳磋商保证金的凭证</w:t>
      </w:r>
    </w:p>
    <w:p>
      <w:pPr>
        <w:spacing w:line="360" w:lineRule="auto"/>
        <w:ind w:left="-14" w:leftChars="-4" w:firstLine="124" w:firstLineChars="52"/>
        <w:rPr>
          <w:rFonts w:ascii="仿宋" w:hAnsi="仿宋" w:eastAsia="仿宋" w:cs="Arial"/>
          <w:sz w:val="24"/>
          <w:szCs w:val="24"/>
        </w:rPr>
      </w:pPr>
      <w:r>
        <w:rPr>
          <w:rFonts w:hint="eastAsia" w:ascii="仿宋" w:hAnsi="仿宋" w:eastAsia="仿宋" w:cs="Arial"/>
          <w:sz w:val="24"/>
          <w:szCs w:val="24"/>
        </w:rPr>
        <w:t>6、投标人资格证明文件（详见第一章申请人的资格要求）</w:t>
      </w:r>
    </w:p>
    <w:p>
      <w:pPr>
        <w:spacing w:line="360" w:lineRule="auto"/>
        <w:ind w:left="-14" w:leftChars="-4" w:firstLine="124" w:firstLineChars="52"/>
        <w:rPr>
          <w:rFonts w:ascii="仿宋" w:hAnsi="仿宋" w:eastAsia="仿宋" w:cs="Arial"/>
          <w:sz w:val="24"/>
          <w:szCs w:val="24"/>
        </w:rPr>
      </w:pPr>
      <w:r>
        <w:rPr>
          <w:rFonts w:hint="eastAsia" w:ascii="仿宋" w:hAnsi="仿宋" w:eastAsia="仿宋" w:cs="Arial"/>
          <w:sz w:val="24"/>
          <w:szCs w:val="24"/>
        </w:rPr>
        <w:t>7、无重大违法记录声明（附件5）</w:t>
      </w:r>
    </w:p>
    <w:p>
      <w:pPr>
        <w:spacing w:line="360" w:lineRule="auto"/>
        <w:ind w:left="-14" w:leftChars="-4" w:firstLine="124" w:firstLineChars="52"/>
        <w:rPr>
          <w:rFonts w:ascii="仿宋" w:hAnsi="仿宋" w:eastAsia="仿宋" w:cs="Arial"/>
          <w:sz w:val="24"/>
          <w:szCs w:val="24"/>
        </w:rPr>
      </w:pPr>
      <w:r>
        <w:rPr>
          <w:rFonts w:hint="eastAsia" w:ascii="仿宋" w:hAnsi="仿宋" w:eastAsia="仿宋" w:cs="Arial"/>
          <w:sz w:val="24"/>
          <w:szCs w:val="24"/>
        </w:rPr>
        <w:t>8、中小企业声明函</w:t>
      </w:r>
    </w:p>
    <w:p>
      <w:pPr>
        <w:spacing w:line="360" w:lineRule="auto"/>
        <w:ind w:left="-14" w:leftChars="-4" w:firstLine="124" w:firstLineChars="52"/>
        <w:rPr>
          <w:rFonts w:ascii="仿宋" w:hAnsi="仿宋" w:eastAsia="仿宋" w:cs="Arial"/>
          <w:sz w:val="24"/>
          <w:szCs w:val="24"/>
        </w:rPr>
      </w:pPr>
      <w:r>
        <w:rPr>
          <w:rFonts w:hint="eastAsia" w:ascii="仿宋" w:hAnsi="仿宋" w:eastAsia="仿宋" w:cs="Arial"/>
          <w:sz w:val="24"/>
          <w:szCs w:val="24"/>
        </w:rPr>
        <w:t>9、技术响应表</w:t>
      </w:r>
    </w:p>
    <w:p>
      <w:pPr>
        <w:tabs>
          <w:tab w:val="left" w:pos="900"/>
        </w:tabs>
        <w:snapToGrid w:val="0"/>
        <w:spacing w:line="360" w:lineRule="auto"/>
        <w:ind w:firstLine="120" w:firstLineChars="50"/>
        <w:rPr>
          <w:rFonts w:ascii="仿宋" w:hAnsi="仿宋" w:eastAsia="仿宋"/>
          <w:sz w:val="24"/>
          <w:shd w:val="clear" w:color="auto" w:fill="FFFFFF"/>
        </w:rPr>
      </w:pPr>
      <w:r>
        <w:rPr>
          <w:rFonts w:hint="eastAsia" w:ascii="仿宋" w:hAnsi="仿宋" w:eastAsia="仿宋" w:cs="Arial"/>
          <w:sz w:val="24"/>
          <w:szCs w:val="24"/>
        </w:rPr>
        <w:t>10、技术方案</w:t>
      </w:r>
    </w:p>
    <w:p>
      <w:pPr>
        <w:spacing w:line="360" w:lineRule="auto"/>
        <w:ind w:left="-14" w:leftChars="-4" w:firstLine="124" w:firstLineChars="52"/>
        <w:rPr>
          <w:rFonts w:ascii="仿宋" w:hAnsi="仿宋" w:eastAsia="仿宋" w:cs="Arial"/>
          <w:sz w:val="24"/>
          <w:szCs w:val="24"/>
        </w:rPr>
      </w:pPr>
      <w:r>
        <w:rPr>
          <w:rFonts w:hint="eastAsia" w:ascii="仿宋" w:hAnsi="仿宋" w:eastAsia="仿宋" w:cs="Arial"/>
          <w:sz w:val="24"/>
          <w:szCs w:val="24"/>
        </w:rPr>
        <w:t>11、其他投标人认为需提供的材料</w:t>
      </w:r>
    </w:p>
    <w:p>
      <w:pPr>
        <w:shd w:val="solid" w:color="FFFFFF" w:fill="auto"/>
        <w:autoSpaceDN w:val="0"/>
        <w:spacing w:line="276" w:lineRule="auto"/>
        <w:rPr>
          <w:rFonts w:ascii="仿宋" w:hAnsi="仿宋" w:eastAsia="仿宋"/>
          <w:b/>
          <w:sz w:val="24"/>
        </w:rPr>
      </w:pPr>
      <w:r>
        <w:rPr>
          <w:rFonts w:hint="eastAsia" w:ascii="仿宋" w:hAnsi="仿宋" w:eastAsia="仿宋"/>
          <w:b/>
          <w:sz w:val="24"/>
        </w:rPr>
        <w:t>注：1、投标人编制上述文件时，本磋商响应文件第六章已提供格式的文件须按格式要求填写。</w:t>
      </w:r>
    </w:p>
    <w:p>
      <w:pPr>
        <w:shd w:val="solid" w:color="FFFFFF" w:fill="auto"/>
        <w:autoSpaceDN w:val="0"/>
        <w:spacing w:line="276" w:lineRule="auto"/>
        <w:ind w:firstLine="463" w:firstLineChars="192"/>
        <w:rPr>
          <w:rFonts w:ascii="仿宋" w:hAnsi="仿宋" w:eastAsia="仿宋"/>
          <w:b/>
          <w:sz w:val="24"/>
        </w:rPr>
      </w:pPr>
      <w:r>
        <w:rPr>
          <w:rFonts w:hint="eastAsia" w:ascii="仿宋" w:hAnsi="仿宋" w:eastAsia="仿宋"/>
          <w:b/>
          <w:sz w:val="24"/>
        </w:rPr>
        <w:t>2、</w:t>
      </w:r>
      <w:r>
        <w:rPr>
          <w:rFonts w:ascii="仿宋" w:hAnsi="仿宋" w:eastAsia="仿宋"/>
          <w:b/>
          <w:sz w:val="24"/>
          <w:shd w:val="clear" w:color="auto" w:fill="FFFFFF"/>
        </w:rPr>
        <w:t>根据磋商文件提出的服务内容及其工作要求，投标人先查看现场再编制</w:t>
      </w:r>
      <w:r>
        <w:rPr>
          <w:rFonts w:hint="eastAsia" w:ascii="仿宋" w:hAnsi="仿宋" w:eastAsia="仿宋"/>
          <w:b/>
          <w:sz w:val="24"/>
        </w:rPr>
        <w:t>磋商响应文件</w:t>
      </w:r>
      <w:r>
        <w:rPr>
          <w:rFonts w:hint="eastAsia" w:ascii="仿宋" w:hAnsi="仿宋" w:eastAsia="仿宋"/>
          <w:b/>
          <w:sz w:val="24"/>
          <w:shd w:val="clear" w:color="auto" w:fill="FFFFFF"/>
        </w:rPr>
        <w:t>；</w:t>
      </w:r>
      <w:r>
        <w:rPr>
          <w:rFonts w:hint="eastAsia" w:ascii="仿宋" w:hAnsi="仿宋" w:eastAsia="仿宋"/>
          <w:b/>
          <w:sz w:val="24"/>
        </w:rPr>
        <w:t>投标人所提供的相关资料必须真实、一旦发现提供弄虚作假的证明材料，则取消中标资格，并按骗取中标行为通报给主管部门进行处罚。</w:t>
      </w:r>
    </w:p>
    <w:p>
      <w:pPr>
        <w:shd w:val="solid" w:color="FFFFFF" w:fill="auto"/>
        <w:autoSpaceDN w:val="0"/>
        <w:ind w:right="482" w:firstLine="420"/>
        <w:jc w:val="center"/>
        <w:rPr>
          <w:rFonts w:ascii="仿宋" w:hAnsi="仿宋" w:eastAsia="仿宋"/>
          <w:b/>
          <w:sz w:val="32"/>
          <w:szCs w:val="32"/>
          <w:shd w:val="clear" w:color="auto" w:fill="FFFFFF"/>
        </w:rPr>
      </w:pPr>
    </w:p>
    <w:p>
      <w:pPr>
        <w:shd w:val="solid" w:color="FFFFFF" w:fill="auto"/>
        <w:autoSpaceDN w:val="0"/>
        <w:ind w:right="482" w:firstLine="420"/>
        <w:jc w:val="center"/>
        <w:rPr>
          <w:rFonts w:ascii="仿宋" w:hAnsi="仿宋" w:eastAsia="仿宋"/>
          <w:b/>
          <w:sz w:val="32"/>
          <w:szCs w:val="32"/>
          <w:shd w:val="clear" w:color="auto" w:fill="FFFFFF"/>
        </w:rPr>
      </w:pPr>
    </w:p>
    <w:p>
      <w:pPr>
        <w:shd w:val="solid" w:color="FFFFFF" w:fill="auto"/>
        <w:autoSpaceDN w:val="0"/>
        <w:ind w:right="482" w:firstLine="420"/>
        <w:jc w:val="center"/>
        <w:rPr>
          <w:rFonts w:ascii="仿宋" w:hAnsi="仿宋" w:eastAsia="仿宋"/>
          <w:b/>
          <w:sz w:val="32"/>
          <w:szCs w:val="32"/>
          <w:shd w:val="clear" w:color="auto" w:fill="FFFFFF"/>
        </w:rPr>
      </w:pPr>
    </w:p>
    <w:p>
      <w:pPr>
        <w:shd w:val="solid" w:color="FFFFFF" w:fill="auto"/>
        <w:autoSpaceDN w:val="0"/>
        <w:ind w:right="482" w:firstLine="420"/>
        <w:jc w:val="center"/>
        <w:rPr>
          <w:rFonts w:ascii="仿宋" w:hAnsi="仿宋" w:eastAsia="仿宋"/>
          <w:b/>
          <w:sz w:val="32"/>
          <w:szCs w:val="32"/>
          <w:shd w:val="clear" w:color="auto" w:fill="FFFFFF"/>
        </w:rPr>
      </w:pPr>
    </w:p>
    <w:p>
      <w:pPr>
        <w:shd w:val="solid" w:color="FFFFFF" w:fill="auto"/>
        <w:autoSpaceDN w:val="0"/>
        <w:ind w:right="482" w:firstLine="420"/>
        <w:jc w:val="center"/>
        <w:rPr>
          <w:rFonts w:ascii="仿宋" w:hAnsi="仿宋" w:eastAsia="仿宋"/>
          <w:b/>
          <w:sz w:val="32"/>
          <w:szCs w:val="32"/>
          <w:shd w:val="clear" w:color="auto" w:fill="FFFFFF"/>
        </w:rPr>
      </w:pPr>
    </w:p>
    <w:p>
      <w:pPr>
        <w:shd w:val="solid" w:color="FFFFFF" w:fill="auto"/>
        <w:autoSpaceDN w:val="0"/>
        <w:ind w:right="482"/>
        <w:rPr>
          <w:rFonts w:ascii="仿宋" w:hAnsi="仿宋" w:eastAsia="仿宋"/>
          <w:b/>
          <w:sz w:val="32"/>
          <w:szCs w:val="32"/>
          <w:shd w:val="clear" w:color="auto" w:fill="FFFFFF"/>
        </w:rPr>
      </w:pPr>
    </w:p>
    <w:p>
      <w:pPr>
        <w:pStyle w:val="4"/>
        <w:pageBreakBefore/>
        <w:tabs>
          <w:tab w:val="left" w:pos="5580"/>
        </w:tabs>
        <w:spacing w:before="0" w:after="0" w:line="22" w:lineRule="atLeast"/>
        <w:rPr>
          <w:rFonts w:ascii="仿宋" w:hAnsi="仿宋" w:eastAsia="仿宋"/>
          <w:sz w:val="28"/>
          <w:szCs w:val="28"/>
        </w:rPr>
      </w:pPr>
      <w:bookmarkStart w:id="68" w:name="_Toc495679416"/>
      <w:bookmarkStart w:id="69" w:name="_Toc183588697"/>
      <w:r>
        <w:rPr>
          <w:rFonts w:hint="eastAsia" w:ascii="仿宋" w:hAnsi="仿宋" w:eastAsia="仿宋"/>
          <w:sz w:val="28"/>
          <w:szCs w:val="28"/>
        </w:rPr>
        <w:t>附件1  投标</w:t>
      </w:r>
      <w:bookmarkEnd w:id="65"/>
      <w:bookmarkEnd w:id="66"/>
      <w:bookmarkEnd w:id="67"/>
      <w:r>
        <w:rPr>
          <w:rFonts w:hint="eastAsia" w:ascii="仿宋" w:hAnsi="仿宋" w:eastAsia="仿宋"/>
          <w:sz w:val="28"/>
          <w:szCs w:val="28"/>
        </w:rPr>
        <w:t>函</w:t>
      </w:r>
      <w:bookmarkEnd w:id="68"/>
      <w:bookmarkEnd w:id="69"/>
    </w:p>
    <w:p>
      <w:pPr>
        <w:snapToGrid w:val="0"/>
        <w:spacing w:line="360" w:lineRule="auto"/>
        <w:jc w:val="center"/>
        <w:rPr>
          <w:rFonts w:ascii="仿宋" w:hAnsi="仿宋" w:eastAsia="仿宋"/>
          <w:b/>
          <w:bCs/>
          <w:sz w:val="32"/>
          <w:szCs w:val="32"/>
        </w:rPr>
      </w:pPr>
      <w:r>
        <w:rPr>
          <w:rFonts w:hint="eastAsia" w:ascii="仿宋" w:hAnsi="仿宋" w:eastAsia="仿宋"/>
          <w:b/>
          <w:bCs/>
          <w:sz w:val="32"/>
          <w:szCs w:val="32"/>
        </w:rPr>
        <w:t>投 标 函</w:t>
      </w:r>
    </w:p>
    <w:p>
      <w:pPr>
        <w:snapToGrid w:val="0"/>
        <w:spacing w:line="276" w:lineRule="auto"/>
        <w:rPr>
          <w:rFonts w:ascii="仿宋" w:hAnsi="仿宋" w:eastAsia="仿宋"/>
          <w:sz w:val="24"/>
          <w:szCs w:val="24"/>
        </w:rPr>
      </w:pPr>
      <w:r>
        <w:rPr>
          <w:rFonts w:hint="eastAsia" w:ascii="仿宋" w:hAnsi="仿宋" w:eastAsia="仿宋"/>
          <w:sz w:val="24"/>
          <w:szCs w:val="24"/>
        </w:rPr>
        <w:t>致：</w:t>
      </w:r>
      <w:r>
        <w:rPr>
          <w:rFonts w:ascii="仿宋" w:hAnsi="仿宋" w:eastAsia="仿宋"/>
          <w:sz w:val="24"/>
          <w:szCs w:val="24"/>
          <w:u w:val="single"/>
        </w:rPr>
        <w:t>（采购</w:t>
      </w:r>
      <w:r>
        <w:rPr>
          <w:rFonts w:hint="eastAsia" w:ascii="仿宋" w:hAnsi="仿宋" w:eastAsia="仿宋"/>
          <w:sz w:val="24"/>
          <w:szCs w:val="24"/>
          <w:u w:val="single"/>
        </w:rPr>
        <w:t>代理机构</w:t>
      </w:r>
      <w:r>
        <w:rPr>
          <w:rFonts w:ascii="仿宋" w:hAnsi="仿宋" w:eastAsia="仿宋"/>
          <w:sz w:val="24"/>
          <w:szCs w:val="24"/>
          <w:u w:val="single"/>
        </w:rPr>
        <w:t>名称）</w:t>
      </w:r>
    </w:p>
    <w:p>
      <w:pPr>
        <w:snapToGrid w:val="0"/>
        <w:spacing w:line="276" w:lineRule="auto"/>
        <w:ind w:firstLine="480" w:firstLineChars="200"/>
        <w:rPr>
          <w:rFonts w:ascii="仿宋" w:hAnsi="仿宋" w:eastAsia="仿宋"/>
          <w:sz w:val="24"/>
          <w:szCs w:val="24"/>
        </w:rPr>
      </w:pPr>
      <w:r>
        <w:rPr>
          <w:rFonts w:hint="eastAsia" w:ascii="仿宋" w:hAnsi="仿宋" w:eastAsia="仿宋"/>
          <w:sz w:val="24"/>
          <w:szCs w:val="24"/>
        </w:rPr>
        <w:t>贵公司</w:t>
      </w:r>
      <w:r>
        <w:rPr>
          <w:rFonts w:hint="eastAsia" w:ascii="仿宋" w:hAnsi="仿宋" w:eastAsia="仿宋"/>
          <w:sz w:val="24"/>
          <w:szCs w:val="24"/>
          <w:u w:val="single"/>
        </w:rPr>
        <w:t>琼中县营根智慧大社区采购项目（中建ZBDL-2021-340）</w:t>
      </w:r>
      <w:r>
        <w:rPr>
          <w:rFonts w:hint="eastAsia" w:ascii="仿宋" w:hAnsi="仿宋" w:eastAsia="仿宋"/>
          <w:sz w:val="24"/>
          <w:szCs w:val="24"/>
        </w:rPr>
        <w:t>磋商文件（包括更正公告，如有）收悉，我们经详细审阅和研究，现决定参加本项目的投标。我方正式授权(授权代表全名, 职务，身份证号)代表我方进行有关本投标的一切事宜。</w:t>
      </w:r>
    </w:p>
    <w:p>
      <w:pPr>
        <w:snapToGrid w:val="0"/>
        <w:spacing w:line="276" w:lineRule="auto"/>
        <w:ind w:firstLine="480" w:firstLineChars="200"/>
        <w:rPr>
          <w:rFonts w:ascii="仿宋" w:hAnsi="仿宋" w:eastAsia="仿宋"/>
          <w:sz w:val="24"/>
          <w:szCs w:val="24"/>
        </w:rPr>
      </w:pPr>
      <w:r>
        <w:rPr>
          <w:rFonts w:hint="eastAsia" w:ascii="仿宋" w:hAnsi="仿宋" w:eastAsia="仿宋"/>
          <w:sz w:val="24"/>
        </w:rPr>
        <w:t>在此提交的磋商响应文件, 正本</w:t>
      </w:r>
      <w:r>
        <w:rPr>
          <w:rFonts w:hint="eastAsia" w:ascii="仿宋" w:hAnsi="仿宋" w:eastAsia="仿宋"/>
          <w:sz w:val="24"/>
          <w:u w:val="single"/>
        </w:rPr>
        <w:t xml:space="preserve">  </w:t>
      </w:r>
      <w:r>
        <w:rPr>
          <w:rFonts w:hint="eastAsia" w:ascii="仿宋" w:hAnsi="仿宋" w:eastAsia="仿宋"/>
          <w:sz w:val="24"/>
        </w:rPr>
        <w:t>份, 副本</w:t>
      </w:r>
      <w:r>
        <w:rPr>
          <w:rFonts w:hint="eastAsia" w:ascii="仿宋" w:hAnsi="仿宋" w:eastAsia="仿宋"/>
          <w:sz w:val="24"/>
          <w:u w:val="single"/>
        </w:rPr>
        <w:t xml:space="preserve">  </w:t>
      </w:r>
      <w:r>
        <w:rPr>
          <w:rFonts w:hint="eastAsia" w:ascii="仿宋" w:hAnsi="仿宋" w:eastAsia="仿宋"/>
          <w:sz w:val="24"/>
        </w:rPr>
        <w:t>份，电子版</w:t>
      </w:r>
      <w:r>
        <w:rPr>
          <w:rFonts w:hint="eastAsia" w:ascii="仿宋" w:hAnsi="仿宋" w:eastAsia="仿宋"/>
          <w:sz w:val="24"/>
          <w:u w:val="single"/>
        </w:rPr>
        <w:t xml:space="preserve">  </w:t>
      </w:r>
      <w:r>
        <w:rPr>
          <w:rFonts w:hint="eastAsia" w:ascii="仿宋" w:hAnsi="仿宋" w:eastAsia="仿宋"/>
          <w:sz w:val="24"/>
        </w:rPr>
        <w:t>份，磋商响应文件包括并不限于磋商文件要求的内容。我方已完全明白磋商文件的所有条款要求，并重申以下几点：</w:t>
      </w:r>
    </w:p>
    <w:p>
      <w:pPr>
        <w:snapToGrid w:val="0"/>
        <w:spacing w:line="276" w:lineRule="auto"/>
        <w:ind w:firstLine="480" w:firstLineChars="200"/>
        <w:rPr>
          <w:rFonts w:ascii="仿宋" w:hAnsi="仿宋" w:eastAsia="仿宋"/>
          <w:sz w:val="24"/>
          <w:szCs w:val="24"/>
        </w:rPr>
      </w:pPr>
      <w:r>
        <w:rPr>
          <w:rFonts w:hint="eastAsia" w:ascii="仿宋" w:hAnsi="仿宋" w:eastAsia="仿宋"/>
          <w:sz w:val="24"/>
          <w:szCs w:val="24"/>
        </w:rPr>
        <w:t>（1）我方满足《政府采购法》第二十二款的规定，在法律、财务和运作上符合磋商文件对公司的资格要求，我方承诺提供满足“</w:t>
      </w:r>
      <w:r>
        <w:rPr>
          <w:rFonts w:ascii="仿宋" w:hAnsi="仿宋" w:eastAsia="仿宋"/>
          <w:sz w:val="24"/>
          <w:szCs w:val="24"/>
        </w:rPr>
        <w:t>采购人需求书</w:t>
      </w:r>
      <w:r>
        <w:rPr>
          <w:rFonts w:hint="eastAsia" w:ascii="仿宋" w:hAnsi="仿宋" w:eastAsia="仿宋"/>
          <w:sz w:val="24"/>
          <w:szCs w:val="24"/>
        </w:rPr>
        <w:t>”的相应服务，提交所有文件和全部说明是真实的和正确的。</w:t>
      </w:r>
    </w:p>
    <w:p>
      <w:pPr>
        <w:snapToGrid w:val="0"/>
        <w:spacing w:line="276" w:lineRule="auto"/>
        <w:ind w:firstLine="420"/>
        <w:rPr>
          <w:rFonts w:ascii="仿宋" w:hAnsi="仿宋" w:eastAsia="仿宋"/>
          <w:sz w:val="24"/>
          <w:szCs w:val="24"/>
        </w:rPr>
      </w:pPr>
      <w:r>
        <w:rPr>
          <w:rFonts w:hint="eastAsia" w:ascii="仿宋" w:hAnsi="仿宋" w:eastAsia="仿宋"/>
          <w:sz w:val="24"/>
          <w:szCs w:val="24"/>
        </w:rPr>
        <w:t>（2）我们接受磋商文件的所有的条款和规定。</w:t>
      </w:r>
    </w:p>
    <w:p>
      <w:pPr>
        <w:snapToGrid w:val="0"/>
        <w:spacing w:line="276" w:lineRule="auto"/>
        <w:ind w:firstLine="420"/>
        <w:rPr>
          <w:rFonts w:ascii="仿宋" w:hAnsi="仿宋" w:eastAsia="仿宋"/>
          <w:sz w:val="24"/>
          <w:szCs w:val="24"/>
        </w:rPr>
      </w:pPr>
      <w:r>
        <w:rPr>
          <w:rFonts w:hint="eastAsia" w:ascii="仿宋" w:hAnsi="仿宋" w:eastAsia="仿宋"/>
          <w:sz w:val="24"/>
          <w:szCs w:val="24"/>
        </w:rPr>
        <w:t>（3）我方本项目的投标总报价为：人民币</w:t>
      </w:r>
      <w:r>
        <w:rPr>
          <w:rFonts w:hint="eastAsia" w:ascii="仿宋" w:hAnsi="仿宋" w:eastAsia="仿宋"/>
          <w:sz w:val="24"/>
          <w:szCs w:val="24"/>
          <w:u w:val="single"/>
        </w:rPr>
        <w:t xml:space="preserve">　    </w:t>
      </w:r>
      <w:r>
        <w:rPr>
          <w:rFonts w:hint="eastAsia" w:ascii="仿宋" w:hAnsi="仿宋" w:eastAsia="仿宋"/>
          <w:b/>
          <w:sz w:val="24"/>
          <w:szCs w:val="24"/>
          <w:u w:val="single"/>
        </w:rPr>
        <w:t>（大写）</w:t>
      </w:r>
      <w:r>
        <w:rPr>
          <w:rFonts w:hint="eastAsia" w:ascii="仿宋" w:hAnsi="仿宋" w:eastAsia="仿宋"/>
          <w:sz w:val="24"/>
          <w:szCs w:val="24"/>
          <w:u w:val="single"/>
        </w:rPr>
        <w:t>　</w:t>
      </w:r>
      <w:r>
        <w:rPr>
          <w:rFonts w:hint="eastAsia" w:ascii="仿宋" w:hAnsi="仿宋" w:eastAsia="仿宋"/>
          <w:sz w:val="24"/>
          <w:szCs w:val="24"/>
        </w:rPr>
        <w:t>元（￥</w:t>
      </w:r>
      <w:r>
        <w:rPr>
          <w:rFonts w:hint="eastAsia" w:ascii="仿宋" w:hAnsi="仿宋" w:eastAsia="仿宋"/>
          <w:b/>
          <w:sz w:val="24"/>
          <w:szCs w:val="24"/>
          <w:u w:val="single"/>
        </w:rPr>
        <w:t>（小写）</w:t>
      </w:r>
      <w:r>
        <w:rPr>
          <w:rFonts w:hint="eastAsia" w:ascii="仿宋" w:hAnsi="仿宋" w:eastAsia="仿宋"/>
          <w:sz w:val="24"/>
          <w:szCs w:val="24"/>
        </w:rPr>
        <w:t>元）。</w:t>
      </w:r>
    </w:p>
    <w:p>
      <w:pPr>
        <w:snapToGrid w:val="0"/>
        <w:spacing w:line="276" w:lineRule="auto"/>
        <w:ind w:firstLine="420"/>
        <w:rPr>
          <w:rFonts w:ascii="仿宋" w:hAnsi="仿宋" w:eastAsia="仿宋"/>
          <w:sz w:val="24"/>
          <w:szCs w:val="24"/>
        </w:rPr>
      </w:pPr>
      <w:r>
        <w:rPr>
          <w:rFonts w:hint="eastAsia" w:ascii="仿宋" w:hAnsi="仿宋" w:eastAsia="仿宋"/>
          <w:sz w:val="24"/>
          <w:szCs w:val="24"/>
        </w:rPr>
        <w:t>（4）合同履行期限（交付期）为：</w:t>
      </w:r>
      <w:r>
        <w:rPr>
          <w:rFonts w:hint="eastAsia" w:ascii="仿宋" w:hAnsi="仿宋" w:eastAsia="仿宋"/>
          <w:sz w:val="24"/>
          <w:szCs w:val="24"/>
          <w:u w:val="single"/>
        </w:rPr>
        <w:t xml:space="preserve">   </w:t>
      </w:r>
      <w:r>
        <w:rPr>
          <w:rFonts w:hint="eastAsia" w:ascii="仿宋" w:hAnsi="仿宋" w:eastAsia="仿宋"/>
          <w:sz w:val="24"/>
          <w:szCs w:val="24"/>
        </w:rPr>
        <w:t>。</w:t>
      </w:r>
    </w:p>
    <w:p>
      <w:pPr>
        <w:snapToGrid w:val="0"/>
        <w:spacing w:line="276" w:lineRule="auto"/>
        <w:ind w:firstLine="420"/>
        <w:rPr>
          <w:rFonts w:ascii="仿宋" w:hAnsi="仿宋" w:eastAsia="仿宋"/>
          <w:sz w:val="24"/>
          <w:szCs w:val="24"/>
        </w:rPr>
      </w:pPr>
      <w:r>
        <w:rPr>
          <w:rFonts w:hint="eastAsia" w:ascii="仿宋" w:hAnsi="仿宋" w:eastAsia="仿宋"/>
          <w:sz w:val="24"/>
          <w:szCs w:val="24"/>
        </w:rPr>
        <w:t>（5）已按要求缴纳磋商保证金，金额为人民币</w:t>
      </w:r>
      <w:r>
        <w:rPr>
          <w:rFonts w:hint="eastAsia" w:ascii="仿宋" w:hAnsi="仿宋" w:eastAsia="仿宋"/>
          <w:sz w:val="24"/>
          <w:szCs w:val="24"/>
          <w:u w:val="single"/>
        </w:rPr>
        <w:t xml:space="preserve">　   </w:t>
      </w:r>
      <w:r>
        <w:rPr>
          <w:rFonts w:hint="eastAsia" w:ascii="仿宋" w:hAnsi="仿宋" w:eastAsia="仿宋"/>
          <w:b/>
          <w:sz w:val="24"/>
          <w:szCs w:val="24"/>
          <w:u w:val="single"/>
        </w:rPr>
        <w:t>（大写）</w:t>
      </w:r>
      <w:r>
        <w:rPr>
          <w:rFonts w:hint="eastAsia" w:ascii="仿宋" w:hAnsi="仿宋" w:eastAsia="仿宋"/>
          <w:sz w:val="24"/>
          <w:szCs w:val="24"/>
        </w:rPr>
        <w:t>元（￥</w:t>
      </w:r>
      <w:r>
        <w:rPr>
          <w:rFonts w:hint="eastAsia" w:ascii="仿宋" w:hAnsi="仿宋" w:eastAsia="仿宋"/>
          <w:b/>
          <w:sz w:val="24"/>
          <w:szCs w:val="24"/>
          <w:u w:val="single"/>
        </w:rPr>
        <w:t>（小写）</w:t>
      </w:r>
      <w:r>
        <w:rPr>
          <w:rFonts w:hint="eastAsia" w:ascii="仿宋" w:hAnsi="仿宋" w:eastAsia="仿宋"/>
          <w:sz w:val="24"/>
          <w:szCs w:val="24"/>
        </w:rPr>
        <w:t>元）。</w:t>
      </w:r>
    </w:p>
    <w:p>
      <w:pPr>
        <w:snapToGrid w:val="0"/>
        <w:spacing w:line="276" w:lineRule="auto"/>
        <w:ind w:firstLine="42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6）我们同意按照</w:t>
      </w:r>
      <w:r>
        <w:rPr>
          <w:rFonts w:hint="eastAsia" w:ascii="仿宋" w:hAnsi="仿宋" w:eastAsia="仿宋"/>
          <w:sz w:val="24"/>
          <w:szCs w:val="24"/>
        </w:rPr>
        <w:t>磋商文件第三章“投标人须知前附表”第</w:t>
      </w:r>
      <w:r>
        <w:rPr>
          <w:rFonts w:ascii="仿宋" w:hAnsi="仿宋" w:eastAsia="仿宋"/>
          <w:sz w:val="24"/>
          <w:szCs w:val="24"/>
        </w:rPr>
        <w:t>11项的规定</w:t>
      </w:r>
      <w:r>
        <w:rPr>
          <w:rFonts w:hint="eastAsia" w:ascii="仿宋" w:hAnsi="仿宋" w:eastAsia="仿宋"/>
          <w:sz w:val="24"/>
          <w:szCs w:val="24"/>
        </w:rPr>
        <w:t>，本磋商响应文件的有效期为开标之日起计算的</w:t>
      </w:r>
      <w:r>
        <w:rPr>
          <w:rFonts w:hint="eastAsia" w:ascii="仿宋" w:hAnsi="仿宋" w:eastAsia="仿宋"/>
          <w:sz w:val="24"/>
          <w:szCs w:val="24"/>
          <w:u w:val="single"/>
        </w:rPr>
        <w:t>60</w:t>
      </w:r>
      <w:r>
        <w:rPr>
          <w:rFonts w:hint="eastAsia" w:ascii="仿宋" w:hAnsi="仿宋" w:eastAsia="仿宋"/>
          <w:sz w:val="24"/>
          <w:szCs w:val="24"/>
        </w:rPr>
        <w:t>天，在此期间，本磋商响应文件将始终对我们具有约束力，并可随时被接受。如果我们中标，本磋商响应文件在此期间之后将继续保持有效。</w:t>
      </w:r>
    </w:p>
    <w:p>
      <w:pPr>
        <w:snapToGrid w:val="0"/>
        <w:spacing w:line="276" w:lineRule="auto"/>
        <w:rPr>
          <w:rFonts w:ascii="仿宋" w:hAnsi="仿宋" w:eastAsia="仿宋"/>
          <w:sz w:val="24"/>
          <w:szCs w:val="24"/>
        </w:rPr>
      </w:pPr>
      <w:r>
        <w:rPr>
          <w:rFonts w:hint="eastAsia" w:ascii="仿宋" w:hAnsi="仿宋" w:eastAsia="仿宋"/>
          <w:sz w:val="24"/>
          <w:szCs w:val="24"/>
        </w:rPr>
        <w:t xml:space="preserve">    （7）我们同意提供采购人要求的有关本次采购的所有资料。</w:t>
      </w:r>
    </w:p>
    <w:p>
      <w:pPr>
        <w:snapToGrid w:val="0"/>
        <w:spacing w:line="276" w:lineRule="auto"/>
        <w:rPr>
          <w:rFonts w:ascii="仿宋" w:hAnsi="仿宋" w:eastAsia="仿宋"/>
          <w:sz w:val="24"/>
          <w:szCs w:val="24"/>
        </w:rPr>
      </w:pPr>
      <w:r>
        <w:rPr>
          <w:rFonts w:hint="eastAsia" w:ascii="仿宋" w:hAnsi="仿宋" w:eastAsia="仿宋"/>
          <w:sz w:val="24"/>
          <w:szCs w:val="24"/>
        </w:rPr>
        <w:t xml:space="preserve">    （8）我们理解，你们无义务必须接受投标价最低的投标，并有权拒绝所有的投标。同时也理解你们不承担我们本次投标的费用。</w:t>
      </w:r>
    </w:p>
    <w:p>
      <w:pPr>
        <w:snapToGrid w:val="0"/>
        <w:spacing w:line="276" w:lineRule="auto"/>
        <w:rPr>
          <w:rFonts w:ascii="仿宋" w:hAnsi="仿宋" w:eastAsia="仿宋"/>
          <w:sz w:val="24"/>
          <w:szCs w:val="24"/>
        </w:rPr>
      </w:pPr>
      <w:r>
        <w:rPr>
          <w:rFonts w:hint="eastAsia" w:ascii="仿宋" w:hAnsi="仿宋" w:eastAsia="仿宋"/>
          <w:sz w:val="24"/>
          <w:szCs w:val="24"/>
        </w:rPr>
        <w:t xml:space="preserve">    （9）如果我们中标，为执行合同，我们将按采购有关要求提供必要的履约保证金。</w:t>
      </w:r>
    </w:p>
    <w:p>
      <w:pPr>
        <w:pStyle w:val="30"/>
        <w:tabs>
          <w:tab w:val="left" w:pos="5580"/>
        </w:tabs>
        <w:spacing w:line="276" w:lineRule="auto"/>
        <w:ind w:left="180"/>
        <w:rPr>
          <w:rFonts w:ascii="仿宋" w:hAnsi="仿宋" w:eastAsia="仿宋"/>
          <w:sz w:val="24"/>
          <w:szCs w:val="24"/>
        </w:rPr>
      </w:pPr>
      <w:r>
        <w:rPr>
          <w:rFonts w:hint="eastAsia" w:ascii="仿宋" w:hAnsi="仿宋" w:eastAsia="仿宋"/>
          <w:sz w:val="24"/>
          <w:szCs w:val="24"/>
        </w:rPr>
        <w:t>与本投标有关的一切正式往来信函请寄：</w:t>
      </w:r>
    </w:p>
    <w:p>
      <w:pPr>
        <w:pStyle w:val="30"/>
        <w:tabs>
          <w:tab w:val="left" w:pos="5580"/>
        </w:tabs>
        <w:spacing w:line="276" w:lineRule="auto"/>
        <w:ind w:left="420"/>
        <w:rPr>
          <w:rFonts w:ascii="仿宋" w:hAnsi="仿宋" w:eastAsia="仿宋"/>
          <w:sz w:val="24"/>
          <w:szCs w:val="24"/>
        </w:rPr>
      </w:pPr>
      <w:r>
        <w:rPr>
          <w:rFonts w:hint="eastAsia" w:ascii="仿宋" w:hAnsi="仿宋" w:eastAsia="仿宋"/>
          <w:sz w:val="24"/>
          <w:szCs w:val="24"/>
        </w:rPr>
        <w:t xml:space="preserve">地址_________________________    电话_________________________    </w:t>
      </w:r>
    </w:p>
    <w:p>
      <w:pPr>
        <w:pStyle w:val="30"/>
        <w:tabs>
          <w:tab w:val="left" w:pos="5580"/>
        </w:tabs>
        <w:spacing w:line="276" w:lineRule="auto"/>
        <w:ind w:left="420"/>
        <w:rPr>
          <w:rFonts w:ascii="仿宋" w:hAnsi="仿宋" w:eastAsia="仿宋"/>
          <w:sz w:val="24"/>
          <w:szCs w:val="24"/>
        </w:rPr>
      </w:pPr>
      <w:r>
        <w:rPr>
          <w:rFonts w:hint="eastAsia" w:ascii="仿宋" w:hAnsi="仿宋" w:eastAsia="仿宋"/>
          <w:sz w:val="24"/>
          <w:szCs w:val="24"/>
        </w:rPr>
        <w:t>电子函件_____________________</w:t>
      </w:r>
    </w:p>
    <w:p>
      <w:pPr>
        <w:pStyle w:val="30"/>
        <w:tabs>
          <w:tab w:val="left" w:pos="5580"/>
        </w:tabs>
        <w:spacing w:line="276" w:lineRule="auto"/>
        <w:ind w:left="420"/>
        <w:rPr>
          <w:rFonts w:ascii="仿宋" w:hAnsi="仿宋" w:eastAsia="仿宋"/>
          <w:sz w:val="24"/>
          <w:szCs w:val="24"/>
          <w:u w:val="single"/>
        </w:rPr>
      </w:pPr>
      <w:r>
        <w:rPr>
          <w:rFonts w:hint="eastAsia" w:ascii="仿宋" w:hAnsi="仿宋" w:eastAsia="仿宋"/>
          <w:sz w:val="24"/>
          <w:szCs w:val="24"/>
        </w:rPr>
        <w:t>投标人授权代表签字：</w:t>
      </w:r>
      <w:r>
        <w:rPr>
          <w:rFonts w:hint="eastAsia" w:ascii="仿宋" w:hAnsi="仿宋" w:eastAsia="仿宋"/>
          <w:sz w:val="24"/>
          <w:szCs w:val="24"/>
          <w:u w:val="single"/>
        </w:rPr>
        <w:t>　　　　　        　</w:t>
      </w:r>
    </w:p>
    <w:p>
      <w:pPr>
        <w:pStyle w:val="30"/>
        <w:tabs>
          <w:tab w:val="left" w:pos="5580"/>
        </w:tabs>
        <w:spacing w:line="276" w:lineRule="auto"/>
        <w:ind w:left="420"/>
        <w:rPr>
          <w:rFonts w:ascii="仿宋" w:hAnsi="仿宋" w:eastAsia="仿宋"/>
          <w:sz w:val="24"/>
          <w:szCs w:val="24"/>
        </w:rPr>
      </w:pPr>
      <w:r>
        <w:rPr>
          <w:rFonts w:hint="eastAsia" w:ascii="仿宋" w:hAnsi="仿宋" w:eastAsia="仿宋"/>
          <w:sz w:val="24"/>
          <w:szCs w:val="24"/>
        </w:rPr>
        <w:t>投标人名称（全称）（公章）：</w:t>
      </w:r>
      <w:r>
        <w:rPr>
          <w:rFonts w:hint="eastAsia" w:ascii="仿宋" w:hAnsi="仿宋" w:eastAsia="仿宋"/>
          <w:sz w:val="24"/>
          <w:szCs w:val="24"/>
          <w:u w:val="single"/>
        </w:rPr>
        <w:t>　　　　　　</w:t>
      </w:r>
    </w:p>
    <w:p>
      <w:pPr>
        <w:pStyle w:val="30"/>
        <w:tabs>
          <w:tab w:val="left" w:pos="5580"/>
        </w:tabs>
        <w:spacing w:line="276" w:lineRule="auto"/>
        <w:ind w:left="420"/>
        <w:rPr>
          <w:rFonts w:ascii="仿宋" w:hAnsi="仿宋" w:eastAsia="仿宋"/>
          <w:sz w:val="24"/>
          <w:szCs w:val="24"/>
        </w:rPr>
      </w:pPr>
      <w:r>
        <w:rPr>
          <w:rFonts w:hint="eastAsia" w:ascii="仿宋" w:hAnsi="仿宋" w:eastAsia="仿宋"/>
          <w:sz w:val="24"/>
          <w:szCs w:val="24"/>
        </w:rPr>
        <w:t>投标人开户银行（全称）</w:t>
      </w:r>
      <w:r>
        <w:rPr>
          <w:rFonts w:hint="eastAsia" w:ascii="仿宋" w:hAnsi="仿宋" w:eastAsia="仿宋"/>
          <w:sz w:val="24"/>
          <w:szCs w:val="24"/>
          <w:u w:val="single"/>
        </w:rPr>
        <w:t xml:space="preserve">　　　　     　　 </w:t>
      </w:r>
    </w:p>
    <w:p>
      <w:pPr>
        <w:pStyle w:val="30"/>
        <w:tabs>
          <w:tab w:val="left" w:pos="5580"/>
        </w:tabs>
        <w:spacing w:line="276" w:lineRule="auto"/>
        <w:ind w:left="420"/>
        <w:rPr>
          <w:rFonts w:ascii="仿宋" w:hAnsi="仿宋" w:eastAsia="仿宋"/>
          <w:sz w:val="24"/>
          <w:szCs w:val="24"/>
        </w:rPr>
      </w:pPr>
      <w:r>
        <w:rPr>
          <w:rFonts w:hint="eastAsia" w:ascii="仿宋" w:hAnsi="仿宋" w:eastAsia="仿宋"/>
          <w:sz w:val="24"/>
          <w:szCs w:val="24"/>
        </w:rPr>
        <w:t>投标人银行帐号</w:t>
      </w:r>
      <w:r>
        <w:rPr>
          <w:rFonts w:hint="eastAsia" w:ascii="仿宋" w:hAnsi="仿宋" w:eastAsia="仿宋"/>
          <w:sz w:val="24"/>
          <w:szCs w:val="24"/>
          <w:u w:val="single"/>
        </w:rPr>
        <w:t>　　　　　　　　      　　</w:t>
      </w:r>
    </w:p>
    <w:p>
      <w:pPr>
        <w:pStyle w:val="30"/>
        <w:tabs>
          <w:tab w:val="left" w:pos="5580"/>
        </w:tabs>
        <w:spacing w:line="276" w:lineRule="auto"/>
        <w:jc w:val="right"/>
        <w:rPr>
          <w:rFonts w:ascii="仿宋" w:hAnsi="仿宋" w:eastAsia="仿宋"/>
          <w:sz w:val="24"/>
          <w:szCs w:val="24"/>
        </w:rPr>
      </w:pPr>
      <w:r>
        <w:rPr>
          <w:rFonts w:hint="eastAsia" w:ascii="仿宋" w:hAnsi="仿宋" w:eastAsia="仿宋"/>
          <w:sz w:val="24"/>
          <w:szCs w:val="24"/>
        </w:rPr>
        <w:t>日 期：     年  月  日</w:t>
      </w:r>
    </w:p>
    <w:p>
      <w:pPr>
        <w:pStyle w:val="4"/>
        <w:pageBreakBefore/>
        <w:tabs>
          <w:tab w:val="left" w:pos="5580"/>
        </w:tabs>
        <w:spacing w:before="0" w:after="0" w:line="22" w:lineRule="atLeast"/>
        <w:rPr>
          <w:rFonts w:ascii="仿宋" w:hAnsi="仿宋" w:eastAsia="仿宋"/>
          <w:sz w:val="28"/>
          <w:szCs w:val="28"/>
        </w:rPr>
      </w:pPr>
      <w:bookmarkStart w:id="70" w:name="_Toc495679417"/>
      <w:r>
        <w:rPr>
          <w:rFonts w:hint="eastAsia" w:ascii="仿宋" w:hAnsi="仿宋" w:eastAsia="仿宋"/>
          <w:sz w:val="28"/>
          <w:szCs w:val="28"/>
        </w:rPr>
        <w:t>附件2  开标一览表</w:t>
      </w:r>
      <w:bookmarkEnd w:id="70"/>
    </w:p>
    <w:p>
      <w:pPr>
        <w:jc w:val="center"/>
        <w:rPr>
          <w:rFonts w:ascii="仿宋" w:hAnsi="仿宋" w:eastAsia="仿宋"/>
          <w:b/>
          <w:sz w:val="36"/>
        </w:rPr>
      </w:pPr>
      <w:r>
        <w:rPr>
          <w:rFonts w:hint="eastAsia" w:ascii="仿宋" w:hAnsi="仿宋" w:eastAsia="仿宋"/>
          <w:b/>
          <w:sz w:val="36"/>
        </w:rPr>
        <w:t>开标一览表</w:t>
      </w:r>
    </w:p>
    <w:p>
      <w:pPr>
        <w:ind w:left="1080" w:hanging="1080" w:hangingChars="450"/>
        <w:rPr>
          <w:rFonts w:ascii="仿宋" w:hAnsi="仿宋" w:eastAsia="仿宋"/>
          <w:sz w:val="24"/>
          <w:szCs w:val="24"/>
        </w:rPr>
      </w:pPr>
      <w:r>
        <w:rPr>
          <w:rFonts w:hint="eastAsia" w:ascii="仿宋" w:hAnsi="仿宋" w:eastAsia="仿宋"/>
          <w:sz w:val="24"/>
          <w:szCs w:val="24"/>
        </w:rPr>
        <w:t>项目名称：琼中县营根智慧大社区采购项目</w:t>
      </w:r>
    </w:p>
    <w:p>
      <w:pPr>
        <w:rPr>
          <w:rFonts w:ascii="仿宋" w:hAnsi="仿宋" w:eastAsia="仿宋"/>
          <w:sz w:val="24"/>
          <w:szCs w:val="24"/>
        </w:rPr>
      </w:pPr>
      <w:r>
        <w:rPr>
          <w:rFonts w:hint="eastAsia" w:ascii="仿宋" w:hAnsi="仿宋" w:eastAsia="仿宋"/>
          <w:sz w:val="24"/>
          <w:szCs w:val="24"/>
        </w:rPr>
        <w:t>项目编号：中建ZBDL-2021-340</w:t>
      </w:r>
    </w:p>
    <w:tbl>
      <w:tblPr>
        <w:tblStyle w:val="57"/>
        <w:tblW w:w="8752" w:type="dxa"/>
        <w:jc w:val="center"/>
        <w:tblLayout w:type="fixed"/>
        <w:tblCellMar>
          <w:top w:w="0" w:type="dxa"/>
          <w:left w:w="30" w:type="dxa"/>
          <w:bottom w:w="0" w:type="dxa"/>
          <w:right w:w="30" w:type="dxa"/>
        </w:tblCellMar>
      </w:tblPr>
      <w:tblGrid>
        <w:gridCol w:w="2527"/>
        <w:gridCol w:w="6225"/>
      </w:tblGrid>
      <w:tr>
        <w:tblPrEx>
          <w:tblCellMar>
            <w:top w:w="0" w:type="dxa"/>
            <w:left w:w="30" w:type="dxa"/>
            <w:bottom w:w="0" w:type="dxa"/>
            <w:right w:w="30" w:type="dxa"/>
          </w:tblCellMar>
        </w:tblPrEx>
        <w:trPr>
          <w:cantSplit/>
          <w:trHeight w:val="983" w:hRule="exact"/>
          <w:jc w:val="center"/>
        </w:trPr>
        <w:tc>
          <w:tcPr>
            <w:tcW w:w="2527" w:type="dxa"/>
            <w:vMerge w:val="restart"/>
            <w:tcBorders>
              <w:top w:val="single" w:color="auto" w:sz="6" w:space="0"/>
              <w:left w:val="single" w:color="auto" w:sz="6" w:space="0"/>
              <w:right w:val="single" w:color="auto" w:sz="4" w:space="0"/>
            </w:tcBorders>
            <w:vAlign w:val="center"/>
          </w:tcPr>
          <w:p>
            <w:pPr>
              <w:autoSpaceDE w:val="0"/>
              <w:autoSpaceDN w:val="0"/>
              <w:adjustRightInd w:val="0"/>
              <w:jc w:val="center"/>
              <w:rPr>
                <w:rFonts w:ascii="仿宋" w:hAnsi="仿宋" w:eastAsia="仿宋" w:cs="Arial"/>
                <w:sz w:val="24"/>
                <w:szCs w:val="21"/>
              </w:rPr>
            </w:pPr>
            <w:r>
              <w:rPr>
                <w:rFonts w:hint="eastAsia" w:ascii="仿宋" w:hAnsi="仿宋" w:eastAsia="仿宋" w:cs="Arial"/>
                <w:sz w:val="24"/>
                <w:szCs w:val="21"/>
              </w:rPr>
              <w:t>投标</w:t>
            </w:r>
            <w:r>
              <w:rPr>
                <w:rFonts w:ascii="仿宋" w:hAnsi="仿宋" w:eastAsia="仿宋" w:cs="Arial"/>
                <w:sz w:val="24"/>
                <w:szCs w:val="21"/>
              </w:rPr>
              <w:t>总</w:t>
            </w:r>
            <w:r>
              <w:rPr>
                <w:rFonts w:hint="eastAsia" w:ascii="仿宋" w:hAnsi="仿宋" w:eastAsia="仿宋" w:cs="Arial"/>
                <w:sz w:val="24"/>
                <w:szCs w:val="21"/>
              </w:rPr>
              <w:t>报价</w:t>
            </w:r>
          </w:p>
          <w:p>
            <w:pPr>
              <w:autoSpaceDE w:val="0"/>
              <w:autoSpaceDN w:val="0"/>
              <w:adjustRightInd w:val="0"/>
              <w:jc w:val="center"/>
              <w:rPr>
                <w:rFonts w:ascii="仿宋" w:hAnsi="仿宋" w:eastAsia="仿宋" w:cs="Arial"/>
                <w:sz w:val="24"/>
                <w:szCs w:val="21"/>
              </w:rPr>
            </w:pPr>
            <w:r>
              <w:rPr>
                <w:rFonts w:hint="eastAsia" w:ascii="仿宋" w:hAnsi="仿宋" w:eastAsia="仿宋" w:cs="Arial"/>
                <w:sz w:val="24"/>
                <w:szCs w:val="21"/>
              </w:rPr>
              <w:t>（大小写一致）</w:t>
            </w:r>
          </w:p>
        </w:tc>
        <w:tc>
          <w:tcPr>
            <w:tcW w:w="622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sz w:val="24"/>
                <w:szCs w:val="21"/>
              </w:rPr>
            </w:pPr>
            <w:r>
              <w:rPr>
                <w:rFonts w:hint="eastAsia" w:ascii="仿宋" w:hAnsi="仿宋" w:eastAsia="仿宋" w:cs="Arial"/>
                <w:sz w:val="24"/>
                <w:szCs w:val="21"/>
              </w:rPr>
              <w:t>（小写）：</w:t>
            </w:r>
          </w:p>
        </w:tc>
      </w:tr>
      <w:tr>
        <w:tblPrEx>
          <w:tblCellMar>
            <w:top w:w="0" w:type="dxa"/>
            <w:left w:w="30" w:type="dxa"/>
            <w:bottom w:w="0" w:type="dxa"/>
            <w:right w:w="30" w:type="dxa"/>
          </w:tblCellMar>
        </w:tblPrEx>
        <w:trPr>
          <w:cantSplit/>
          <w:trHeight w:val="983" w:hRule="exact"/>
          <w:jc w:val="center"/>
        </w:trPr>
        <w:tc>
          <w:tcPr>
            <w:tcW w:w="2527" w:type="dxa"/>
            <w:vMerge w:val="continue"/>
            <w:tcBorders>
              <w:left w:val="single" w:color="auto" w:sz="6" w:space="0"/>
              <w:bottom w:val="single" w:color="auto" w:sz="4" w:space="0"/>
              <w:right w:val="single" w:color="auto" w:sz="4" w:space="0"/>
            </w:tcBorders>
            <w:vAlign w:val="center"/>
          </w:tcPr>
          <w:p>
            <w:pPr>
              <w:autoSpaceDE w:val="0"/>
              <w:autoSpaceDN w:val="0"/>
              <w:adjustRightInd w:val="0"/>
              <w:jc w:val="center"/>
              <w:rPr>
                <w:rFonts w:ascii="仿宋" w:hAnsi="仿宋" w:eastAsia="仿宋" w:cs="Arial"/>
                <w:sz w:val="24"/>
                <w:szCs w:val="21"/>
              </w:rPr>
            </w:pPr>
          </w:p>
        </w:tc>
        <w:tc>
          <w:tcPr>
            <w:tcW w:w="622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sz w:val="24"/>
                <w:szCs w:val="21"/>
              </w:rPr>
            </w:pPr>
            <w:r>
              <w:rPr>
                <w:rFonts w:hint="eastAsia" w:ascii="仿宋" w:hAnsi="仿宋" w:eastAsia="仿宋" w:cs="Arial"/>
                <w:sz w:val="24"/>
                <w:szCs w:val="21"/>
              </w:rPr>
              <w:t>（</w:t>
            </w:r>
            <w:r>
              <w:rPr>
                <w:rFonts w:ascii="仿宋" w:hAnsi="仿宋" w:eastAsia="仿宋" w:cs="Arial"/>
                <w:sz w:val="24"/>
                <w:szCs w:val="21"/>
              </w:rPr>
              <w:t>大</w:t>
            </w:r>
            <w:r>
              <w:rPr>
                <w:rFonts w:hint="eastAsia" w:ascii="仿宋" w:hAnsi="仿宋" w:eastAsia="仿宋" w:cs="Arial"/>
                <w:sz w:val="24"/>
                <w:szCs w:val="21"/>
              </w:rPr>
              <w:t>写）：</w:t>
            </w:r>
          </w:p>
        </w:tc>
      </w:tr>
      <w:tr>
        <w:tblPrEx>
          <w:tblCellMar>
            <w:top w:w="0" w:type="dxa"/>
            <w:left w:w="30" w:type="dxa"/>
            <w:bottom w:w="0" w:type="dxa"/>
            <w:right w:w="30" w:type="dxa"/>
          </w:tblCellMar>
        </w:tblPrEx>
        <w:trPr>
          <w:cantSplit/>
          <w:trHeight w:val="608" w:hRule="exact"/>
          <w:jc w:val="center"/>
        </w:trPr>
        <w:tc>
          <w:tcPr>
            <w:tcW w:w="252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ascii="仿宋" w:hAnsi="仿宋" w:eastAsia="仿宋" w:cs="Arial"/>
                <w:sz w:val="24"/>
                <w:szCs w:val="21"/>
              </w:rPr>
            </w:pPr>
            <w:r>
              <w:rPr>
                <w:rFonts w:hint="eastAsia" w:ascii="仿宋" w:hAnsi="仿宋" w:eastAsia="仿宋" w:cs="Arial"/>
                <w:sz w:val="24"/>
                <w:szCs w:val="21"/>
              </w:rPr>
              <w:t>合同履行期限（交付期）</w:t>
            </w:r>
          </w:p>
        </w:tc>
        <w:tc>
          <w:tcPr>
            <w:tcW w:w="622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Arial"/>
                <w:sz w:val="24"/>
                <w:szCs w:val="21"/>
              </w:rPr>
            </w:pPr>
          </w:p>
        </w:tc>
      </w:tr>
      <w:tr>
        <w:tblPrEx>
          <w:tblCellMar>
            <w:top w:w="0" w:type="dxa"/>
            <w:left w:w="30" w:type="dxa"/>
            <w:bottom w:w="0" w:type="dxa"/>
            <w:right w:w="30" w:type="dxa"/>
          </w:tblCellMar>
        </w:tblPrEx>
        <w:trPr>
          <w:cantSplit/>
          <w:trHeight w:val="608" w:hRule="exact"/>
          <w:jc w:val="center"/>
        </w:trPr>
        <w:tc>
          <w:tcPr>
            <w:tcW w:w="252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ascii="仿宋" w:hAnsi="仿宋" w:eastAsia="仿宋" w:cs="Arial"/>
                <w:sz w:val="24"/>
                <w:szCs w:val="21"/>
              </w:rPr>
            </w:pPr>
            <w:r>
              <w:rPr>
                <w:rFonts w:hint="eastAsia" w:ascii="仿宋" w:hAnsi="仿宋" w:eastAsia="仿宋" w:cs="Arial"/>
                <w:sz w:val="24"/>
                <w:szCs w:val="21"/>
              </w:rPr>
              <w:t>项目服务地点</w:t>
            </w:r>
          </w:p>
        </w:tc>
        <w:tc>
          <w:tcPr>
            <w:tcW w:w="622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Arial"/>
                <w:sz w:val="24"/>
                <w:szCs w:val="21"/>
              </w:rPr>
            </w:pPr>
          </w:p>
        </w:tc>
      </w:tr>
      <w:tr>
        <w:tblPrEx>
          <w:tblCellMar>
            <w:top w:w="0" w:type="dxa"/>
            <w:left w:w="30" w:type="dxa"/>
            <w:bottom w:w="0" w:type="dxa"/>
            <w:right w:w="30" w:type="dxa"/>
          </w:tblCellMar>
        </w:tblPrEx>
        <w:trPr>
          <w:cantSplit/>
          <w:trHeight w:val="608" w:hRule="exact"/>
          <w:jc w:val="center"/>
        </w:trPr>
        <w:tc>
          <w:tcPr>
            <w:tcW w:w="252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ascii="仿宋" w:hAnsi="仿宋" w:eastAsia="仿宋" w:cs="Arial"/>
                <w:sz w:val="24"/>
                <w:szCs w:val="21"/>
              </w:rPr>
            </w:pPr>
            <w:r>
              <w:rPr>
                <w:rFonts w:hint="eastAsia" w:ascii="仿宋" w:hAnsi="仿宋" w:eastAsia="仿宋" w:cs="Arial"/>
                <w:sz w:val="24"/>
                <w:szCs w:val="21"/>
              </w:rPr>
              <w:t>备    注</w:t>
            </w:r>
          </w:p>
        </w:tc>
        <w:tc>
          <w:tcPr>
            <w:tcW w:w="622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Arial"/>
                <w:sz w:val="24"/>
                <w:szCs w:val="21"/>
              </w:rPr>
            </w:pPr>
          </w:p>
        </w:tc>
      </w:tr>
    </w:tbl>
    <w:p>
      <w:pPr>
        <w:rPr>
          <w:rFonts w:ascii="仿宋" w:hAnsi="仿宋" w:eastAsia="仿宋"/>
          <w:sz w:val="24"/>
          <w:szCs w:val="24"/>
        </w:rPr>
      </w:pPr>
    </w:p>
    <w:p>
      <w:pPr>
        <w:widowControl/>
        <w:autoSpaceDE w:val="0"/>
        <w:autoSpaceDN w:val="0"/>
        <w:ind w:firstLine="360" w:firstLineChars="150"/>
        <w:jc w:val="left"/>
        <w:textAlignment w:val="bottom"/>
        <w:rPr>
          <w:rFonts w:ascii="仿宋" w:hAnsi="仿宋" w:eastAsia="仿宋"/>
          <w:sz w:val="24"/>
          <w:szCs w:val="24"/>
        </w:rPr>
      </w:pPr>
    </w:p>
    <w:p>
      <w:pPr>
        <w:widowControl/>
        <w:autoSpaceDE w:val="0"/>
        <w:autoSpaceDN w:val="0"/>
        <w:spacing w:line="360" w:lineRule="auto"/>
        <w:jc w:val="left"/>
        <w:textAlignment w:val="bottom"/>
        <w:rPr>
          <w:rFonts w:ascii="仿宋" w:hAnsi="仿宋" w:eastAsia="仿宋"/>
          <w:sz w:val="24"/>
          <w:szCs w:val="24"/>
        </w:rPr>
      </w:pPr>
      <w:r>
        <w:rPr>
          <w:rFonts w:hint="eastAsia" w:ascii="仿宋" w:hAnsi="仿宋" w:eastAsia="仿宋"/>
          <w:sz w:val="24"/>
          <w:szCs w:val="24"/>
        </w:rPr>
        <w:t>注:1、磋商报价应包括磋商文件所规定的采购范围的全部内容；</w:t>
      </w:r>
    </w:p>
    <w:p>
      <w:pPr>
        <w:widowControl/>
        <w:numPr>
          <w:ilvl w:val="0"/>
          <w:numId w:val="14"/>
        </w:numPr>
        <w:autoSpaceDE w:val="0"/>
        <w:autoSpaceDN w:val="0"/>
        <w:spacing w:line="360" w:lineRule="auto"/>
        <w:ind w:firstLine="360" w:firstLineChars="150"/>
        <w:jc w:val="left"/>
        <w:textAlignment w:val="bottom"/>
        <w:rPr>
          <w:rFonts w:ascii="仿宋" w:hAnsi="仿宋" w:eastAsia="仿宋" w:cs="宋体"/>
          <w:sz w:val="24"/>
          <w:szCs w:val="24"/>
        </w:rPr>
      </w:pPr>
      <w:r>
        <w:rPr>
          <w:rFonts w:hint="eastAsia" w:ascii="仿宋" w:hAnsi="仿宋" w:eastAsia="仿宋" w:cs="宋体"/>
          <w:sz w:val="24"/>
          <w:szCs w:val="24"/>
        </w:rPr>
        <w:t>磋商小组</w:t>
      </w:r>
      <w:r>
        <w:rPr>
          <w:rFonts w:ascii="仿宋" w:hAnsi="仿宋" w:eastAsia="仿宋" w:cs="宋体"/>
          <w:sz w:val="24"/>
          <w:szCs w:val="24"/>
        </w:rPr>
        <w:t>发现</w:t>
      </w:r>
      <w:r>
        <w:rPr>
          <w:rFonts w:hint="eastAsia" w:ascii="仿宋" w:hAnsi="仿宋" w:eastAsia="仿宋" w:cs="宋体"/>
          <w:sz w:val="24"/>
          <w:szCs w:val="24"/>
        </w:rPr>
        <w:t>投标人</w:t>
      </w:r>
      <w:r>
        <w:rPr>
          <w:rFonts w:ascii="仿宋" w:hAnsi="仿宋" w:eastAsia="仿宋" w:cs="宋体"/>
          <w:sz w:val="24"/>
          <w:szCs w:val="24"/>
        </w:rPr>
        <w:t>的报价明显低于其他</w:t>
      </w:r>
      <w:r>
        <w:rPr>
          <w:rFonts w:hint="eastAsia" w:ascii="仿宋" w:hAnsi="仿宋" w:eastAsia="仿宋" w:cs="宋体"/>
          <w:sz w:val="24"/>
          <w:szCs w:val="24"/>
        </w:rPr>
        <w:t>磋商报价</w:t>
      </w:r>
      <w:r>
        <w:rPr>
          <w:rFonts w:ascii="仿宋" w:hAnsi="仿宋" w:eastAsia="仿宋" w:cs="宋体"/>
          <w:sz w:val="24"/>
          <w:szCs w:val="24"/>
        </w:rPr>
        <w:t>，或者其</w:t>
      </w:r>
      <w:r>
        <w:rPr>
          <w:rFonts w:hint="eastAsia" w:ascii="仿宋" w:hAnsi="仿宋" w:eastAsia="仿宋" w:cs="宋体"/>
          <w:sz w:val="24"/>
          <w:szCs w:val="24"/>
        </w:rPr>
        <w:t>磋商报价</w:t>
      </w:r>
      <w:r>
        <w:rPr>
          <w:rFonts w:ascii="仿宋" w:hAnsi="仿宋" w:eastAsia="仿宋" w:cs="宋体"/>
          <w:sz w:val="24"/>
          <w:szCs w:val="24"/>
        </w:rPr>
        <w:t>可能低于其成本的，应当要求该</w:t>
      </w:r>
      <w:r>
        <w:rPr>
          <w:rFonts w:hint="eastAsia" w:ascii="仿宋" w:hAnsi="仿宋" w:eastAsia="仿宋" w:cs="宋体"/>
          <w:sz w:val="24"/>
          <w:szCs w:val="24"/>
        </w:rPr>
        <w:t>投标人</w:t>
      </w:r>
      <w:r>
        <w:rPr>
          <w:rFonts w:ascii="仿宋" w:hAnsi="仿宋" w:eastAsia="仿宋" w:cs="宋体"/>
          <w:sz w:val="24"/>
          <w:szCs w:val="24"/>
        </w:rPr>
        <w:t>作出书面说明并提供相应的证明材料。</w:t>
      </w:r>
      <w:r>
        <w:rPr>
          <w:rFonts w:hint="eastAsia" w:ascii="仿宋" w:hAnsi="仿宋" w:eastAsia="仿宋" w:cs="宋体"/>
          <w:sz w:val="24"/>
          <w:szCs w:val="24"/>
        </w:rPr>
        <w:t>投标人</w:t>
      </w:r>
      <w:r>
        <w:rPr>
          <w:rFonts w:ascii="仿宋" w:hAnsi="仿宋" w:eastAsia="仿宋" w:cs="宋体"/>
          <w:sz w:val="24"/>
          <w:szCs w:val="24"/>
        </w:rPr>
        <w:t>不能合理说明或者不能提供相应证明材料的，由</w:t>
      </w:r>
      <w:r>
        <w:rPr>
          <w:rFonts w:hint="eastAsia" w:ascii="仿宋" w:hAnsi="仿宋" w:eastAsia="仿宋" w:cs="宋体"/>
          <w:sz w:val="24"/>
          <w:szCs w:val="24"/>
        </w:rPr>
        <w:t>磋商小组</w:t>
      </w:r>
      <w:r>
        <w:rPr>
          <w:rFonts w:ascii="仿宋" w:hAnsi="仿宋" w:eastAsia="仿宋" w:cs="宋体"/>
          <w:sz w:val="24"/>
          <w:szCs w:val="24"/>
        </w:rPr>
        <w:t>认定该</w:t>
      </w:r>
      <w:r>
        <w:rPr>
          <w:rFonts w:hint="eastAsia" w:ascii="仿宋" w:hAnsi="仿宋" w:eastAsia="仿宋" w:cs="宋体"/>
          <w:sz w:val="24"/>
          <w:szCs w:val="24"/>
        </w:rPr>
        <w:t>投标人</w:t>
      </w:r>
      <w:r>
        <w:rPr>
          <w:rFonts w:ascii="仿宋" w:hAnsi="仿宋" w:eastAsia="仿宋" w:cs="宋体"/>
          <w:sz w:val="24"/>
          <w:szCs w:val="24"/>
        </w:rPr>
        <w:t>以低于成本报价竞标，其投标作废标处理。</w:t>
      </w:r>
    </w:p>
    <w:p>
      <w:pPr>
        <w:widowControl/>
        <w:autoSpaceDE w:val="0"/>
        <w:autoSpaceDN w:val="0"/>
        <w:spacing w:line="360" w:lineRule="auto"/>
        <w:jc w:val="left"/>
        <w:textAlignment w:val="bottom"/>
        <w:rPr>
          <w:rFonts w:ascii="仿宋" w:hAnsi="仿宋" w:eastAsia="仿宋" w:cs="宋体"/>
          <w:sz w:val="24"/>
          <w:szCs w:val="24"/>
        </w:rPr>
      </w:pPr>
    </w:p>
    <w:p>
      <w:pPr>
        <w:pStyle w:val="30"/>
        <w:tabs>
          <w:tab w:val="left" w:pos="5580"/>
        </w:tabs>
        <w:spacing w:line="400" w:lineRule="exact"/>
        <w:rPr>
          <w:rFonts w:ascii="仿宋" w:hAnsi="仿宋" w:eastAsia="仿宋"/>
          <w:sz w:val="24"/>
          <w:szCs w:val="24"/>
        </w:rPr>
      </w:pPr>
      <w:r>
        <w:rPr>
          <w:rFonts w:hint="eastAsia" w:ascii="仿宋" w:hAnsi="仿宋" w:eastAsia="仿宋"/>
          <w:sz w:val="24"/>
          <w:szCs w:val="24"/>
        </w:rPr>
        <w:t>投标人名称（盖章）：</w:t>
      </w:r>
      <w:r>
        <w:rPr>
          <w:rFonts w:ascii="仿宋" w:hAnsi="仿宋" w:eastAsia="仿宋"/>
          <w:sz w:val="24"/>
          <w:szCs w:val="24"/>
          <w:u w:val="single"/>
        </w:rPr>
        <w:tab/>
      </w:r>
    </w:p>
    <w:p>
      <w:pPr>
        <w:pStyle w:val="30"/>
        <w:tabs>
          <w:tab w:val="left" w:pos="5580"/>
        </w:tabs>
        <w:spacing w:line="400" w:lineRule="exact"/>
        <w:rPr>
          <w:rFonts w:ascii="仿宋" w:hAnsi="仿宋" w:eastAsia="仿宋"/>
          <w:sz w:val="24"/>
          <w:szCs w:val="24"/>
          <w:u w:val="single"/>
        </w:rPr>
      </w:pPr>
      <w:r>
        <w:rPr>
          <w:rFonts w:hint="eastAsia" w:ascii="仿宋" w:hAnsi="仿宋" w:eastAsia="仿宋"/>
          <w:sz w:val="24"/>
          <w:szCs w:val="24"/>
        </w:rPr>
        <w:t>投标人授权代表(签字):</w:t>
      </w:r>
      <w:r>
        <w:rPr>
          <w:rFonts w:ascii="仿宋" w:hAnsi="仿宋" w:eastAsia="仿宋"/>
          <w:sz w:val="24"/>
          <w:szCs w:val="24"/>
          <w:u w:val="single"/>
        </w:rPr>
        <w:tab/>
      </w:r>
    </w:p>
    <w:p>
      <w:pPr>
        <w:pStyle w:val="30"/>
        <w:tabs>
          <w:tab w:val="left" w:pos="5580"/>
        </w:tabs>
        <w:spacing w:line="400" w:lineRule="exact"/>
        <w:rPr>
          <w:rFonts w:ascii="仿宋" w:hAnsi="仿宋" w:eastAsia="仿宋"/>
          <w:sz w:val="24"/>
          <w:szCs w:val="24"/>
        </w:rPr>
      </w:pPr>
      <w:r>
        <w:rPr>
          <w:rFonts w:hint="eastAsia" w:ascii="仿宋" w:hAnsi="仿宋" w:eastAsia="仿宋"/>
          <w:sz w:val="24"/>
          <w:szCs w:val="24"/>
        </w:rPr>
        <w:t>日期：     年   月   日</w:t>
      </w:r>
    </w:p>
    <w:p>
      <w:pPr>
        <w:widowControl/>
        <w:autoSpaceDE w:val="0"/>
        <w:autoSpaceDN w:val="0"/>
        <w:spacing w:line="360" w:lineRule="auto"/>
        <w:jc w:val="left"/>
        <w:textAlignment w:val="bottom"/>
        <w:rPr>
          <w:rFonts w:ascii="仿宋" w:hAnsi="仿宋" w:eastAsia="仿宋" w:cs="宋体"/>
          <w:sz w:val="24"/>
          <w:szCs w:val="24"/>
        </w:rPr>
      </w:pPr>
    </w:p>
    <w:p>
      <w:pPr>
        <w:pStyle w:val="22"/>
      </w:pPr>
    </w:p>
    <w:p/>
    <w:p>
      <w:pPr>
        <w:pStyle w:val="22"/>
      </w:pPr>
    </w:p>
    <w:p/>
    <w:p>
      <w:pPr>
        <w:pStyle w:val="22"/>
      </w:pPr>
    </w:p>
    <w:p/>
    <w:p>
      <w:pPr>
        <w:pStyle w:val="22"/>
      </w:pPr>
    </w:p>
    <w:p/>
    <w:p/>
    <w:p>
      <w:pPr>
        <w:pStyle w:val="4"/>
        <w:rPr>
          <w:rFonts w:ascii="仿宋" w:hAnsi="仿宋" w:eastAsia="仿宋"/>
          <w:bCs w:val="0"/>
          <w:sz w:val="28"/>
          <w:szCs w:val="28"/>
        </w:rPr>
      </w:pPr>
      <w:r>
        <w:rPr>
          <w:rFonts w:hint="eastAsia" w:ascii="仿宋" w:hAnsi="仿宋" w:eastAsia="仿宋"/>
          <w:bCs w:val="0"/>
          <w:sz w:val="28"/>
          <w:szCs w:val="28"/>
        </w:rPr>
        <w:t xml:space="preserve">附件3 </w:t>
      </w:r>
      <w:r>
        <w:rPr>
          <w:rFonts w:ascii="仿宋" w:hAnsi="仿宋" w:eastAsia="仿宋"/>
          <w:bCs w:val="0"/>
          <w:sz w:val="28"/>
          <w:szCs w:val="28"/>
        </w:rPr>
        <w:t>投标人基本情况表</w:t>
      </w:r>
    </w:p>
    <w:tbl>
      <w:tblPr>
        <w:tblStyle w:val="58"/>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772"/>
        <w:gridCol w:w="1773"/>
        <w:gridCol w:w="177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772"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投标人名称</w:t>
            </w:r>
          </w:p>
        </w:tc>
        <w:tc>
          <w:tcPr>
            <w:tcW w:w="7088" w:type="dxa"/>
            <w:gridSpan w:val="4"/>
            <w:vAlign w:val="center"/>
          </w:tcPr>
          <w:p>
            <w:pPr>
              <w:widowControl/>
              <w:autoSpaceDN w:val="0"/>
              <w:spacing w:line="400" w:lineRule="exact"/>
              <w:jc w:val="center"/>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772"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注册地址</w:t>
            </w:r>
          </w:p>
        </w:tc>
        <w:tc>
          <w:tcPr>
            <w:tcW w:w="3545" w:type="dxa"/>
            <w:gridSpan w:val="2"/>
            <w:vAlign w:val="center"/>
          </w:tcPr>
          <w:p>
            <w:pPr>
              <w:widowControl/>
              <w:autoSpaceDN w:val="0"/>
              <w:spacing w:line="400" w:lineRule="exact"/>
              <w:jc w:val="center"/>
              <w:rPr>
                <w:rFonts w:ascii="仿宋" w:hAnsi="仿宋" w:eastAsia="仿宋"/>
                <w:sz w:val="24"/>
                <w:szCs w:val="24"/>
                <w:shd w:val="clear" w:color="auto" w:fill="FFFFFF"/>
              </w:rPr>
            </w:pPr>
          </w:p>
        </w:tc>
        <w:tc>
          <w:tcPr>
            <w:tcW w:w="1771"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邮政编码</w:t>
            </w:r>
          </w:p>
        </w:tc>
        <w:tc>
          <w:tcPr>
            <w:tcW w:w="1772" w:type="dxa"/>
            <w:vAlign w:val="center"/>
          </w:tcPr>
          <w:p>
            <w:pPr>
              <w:widowControl/>
              <w:autoSpaceDN w:val="0"/>
              <w:spacing w:line="400" w:lineRule="exact"/>
              <w:jc w:val="center"/>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772"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联系方式</w:t>
            </w:r>
          </w:p>
        </w:tc>
        <w:tc>
          <w:tcPr>
            <w:tcW w:w="1772"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联系人</w:t>
            </w:r>
          </w:p>
        </w:tc>
        <w:tc>
          <w:tcPr>
            <w:tcW w:w="1773" w:type="dxa"/>
            <w:vAlign w:val="center"/>
          </w:tcPr>
          <w:p>
            <w:pPr>
              <w:widowControl/>
              <w:autoSpaceDN w:val="0"/>
              <w:spacing w:line="400" w:lineRule="exact"/>
              <w:jc w:val="center"/>
              <w:rPr>
                <w:rFonts w:ascii="仿宋" w:hAnsi="仿宋" w:eastAsia="仿宋"/>
                <w:sz w:val="24"/>
                <w:szCs w:val="24"/>
                <w:shd w:val="clear" w:color="auto" w:fill="FFFFFF"/>
              </w:rPr>
            </w:pPr>
          </w:p>
        </w:tc>
        <w:tc>
          <w:tcPr>
            <w:tcW w:w="1771"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联系电话</w:t>
            </w:r>
          </w:p>
        </w:tc>
        <w:tc>
          <w:tcPr>
            <w:tcW w:w="1772" w:type="dxa"/>
            <w:vAlign w:val="center"/>
          </w:tcPr>
          <w:p>
            <w:pPr>
              <w:widowControl/>
              <w:autoSpaceDN w:val="0"/>
              <w:spacing w:line="400" w:lineRule="exact"/>
              <w:jc w:val="center"/>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772"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法定代表人</w:t>
            </w:r>
          </w:p>
        </w:tc>
        <w:tc>
          <w:tcPr>
            <w:tcW w:w="1772"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姓名</w:t>
            </w:r>
          </w:p>
        </w:tc>
        <w:tc>
          <w:tcPr>
            <w:tcW w:w="1773" w:type="dxa"/>
            <w:vAlign w:val="center"/>
          </w:tcPr>
          <w:p>
            <w:pPr>
              <w:widowControl/>
              <w:autoSpaceDN w:val="0"/>
              <w:spacing w:line="400" w:lineRule="exact"/>
              <w:jc w:val="center"/>
              <w:rPr>
                <w:rFonts w:ascii="仿宋" w:hAnsi="仿宋" w:eastAsia="仿宋"/>
                <w:sz w:val="24"/>
                <w:szCs w:val="24"/>
                <w:shd w:val="clear" w:color="auto" w:fill="FFFFFF"/>
              </w:rPr>
            </w:pPr>
          </w:p>
        </w:tc>
        <w:tc>
          <w:tcPr>
            <w:tcW w:w="1771"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联系电话</w:t>
            </w:r>
          </w:p>
        </w:tc>
        <w:tc>
          <w:tcPr>
            <w:tcW w:w="1772" w:type="dxa"/>
            <w:vAlign w:val="center"/>
          </w:tcPr>
          <w:p>
            <w:pPr>
              <w:widowControl/>
              <w:autoSpaceDN w:val="0"/>
              <w:spacing w:line="400" w:lineRule="exact"/>
              <w:jc w:val="center"/>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772"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项目负责人</w:t>
            </w:r>
          </w:p>
        </w:tc>
        <w:tc>
          <w:tcPr>
            <w:tcW w:w="1772"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姓名</w:t>
            </w:r>
          </w:p>
        </w:tc>
        <w:tc>
          <w:tcPr>
            <w:tcW w:w="1773" w:type="dxa"/>
            <w:vAlign w:val="center"/>
          </w:tcPr>
          <w:p>
            <w:pPr>
              <w:widowControl/>
              <w:autoSpaceDN w:val="0"/>
              <w:spacing w:line="400" w:lineRule="exact"/>
              <w:jc w:val="center"/>
              <w:rPr>
                <w:rFonts w:ascii="仿宋" w:hAnsi="仿宋" w:eastAsia="仿宋"/>
                <w:sz w:val="24"/>
                <w:szCs w:val="24"/>
                <w:shd w:val="clear" w:color="auto" w:fill="FFFFFF"/>
              </w:rPr>
            </w:pPr>
          </w:p>
        </w:tc>
        <w:tc>
          <w:tcPr>
            <w:tcW w:w="1771"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联系电话</w:t>
            </w:r>
          </w:p>
        </w:tc>
        <w:tc>
          <w:tcPr>
            <w:tcW w:w="1772" w:type="dxa"/>
            <w:vAlign w:val="center"/>
          </w:tcPr>
          <w:p>
            <w:pPr>
              <w:widowControl/>
              <w:autoSpaceDN w:val="0"/>
              <w:spacing w:line="400" w:lineRule="exact"/>
              <w:jc w:val="center"/>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772"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成立时间</w:t>
            </w:r>
          </w:p>
        </w:tc>
        <w:tc>
          <w:tcPr>
            <w:tcW w:w="7088" w:type="dxa"/>
            <w:gridSpan w:val="4"/>
            <w:vAlign w:val="center"/>
          </w:tcPr>
          <w:p>
            <w:pPr>
              <w:widowControl/>
              <w:autoSpaceDN w:val="0"/>
              <w:spacing w:line="400" w:lineRule="exact"/>
              <w:jc w:val="center"/>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772"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员工总人数</w:t>
            </w:r>
          </w:p>
        </w:tc>
        <w:tc>
          <w:tcPr>
            <w:tcW w:w="7088" w:type="dxa"/>
            <w:gridSpan w:val="4"/>
            <w:vAlign w:val="center"/>
          </w:tcPr>
          <w:p>
            <w:pPr>
              <w:widowControl/>
              <w:autoSpaceDN w:val="0"/>
              <w:spacing w:line="400" w:lineRule="exact"/>
              <w:jc w:val="center"/>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772"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营业执照号</w:t>
            </w:r>
          </w:p>
        </w:tc>
        <w:tc>
          <w:tcPr>
            <w:tcW w:w="7088" w:type="dxa"/>
            <w:gridSpan w:val="4"/>
            <w:vAlign w:val="center"/>
          </w:tcPr>
          <w:p>
            <w:pPr>
              <w:widowControl/>
              <w:autoSpaceDN w:val="0"/>
              <w:spacing w:line="400" w:lineRule="exact"/>
              <w:jc w:val="center"/>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772" w:type="dxa"/>
            <w:vAlign w:val="center"/>
          </w:tcPr>
          <w:p>
            <w:pPr>
              <w:widowControl/>
              <w:autoSpaceDN w:val="0"/>
              <w:spacing w:line="400" w:lineRule="exact"/>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经营范围</w:t>
            </w:r>
          </w:p>
        </w:tc>
        <w:tc>
          <w:tcPr>
            <w:tcW w:w="7088" w:type="dxa"/>
            <w:gridSpan w:val="4"/>
            <w:vAlign w:val="center"/>
          </w:tcPr>
          <w:p>
            <w:pPr>
              <w:widowControl/>
              <w:autoSpaceDN w:val="0"/>
              <w:spacing w:line="400" w:lineRule="exact"/>
              <w:jc w:val="center"/>
              <w:rPr>
                <w:rFonts w:ascii="仿宋" w:hAnsi="仿宋" w:eastAsia="仿宋"/>
                <w:sz w:val="24"/>
                <w:szCs w:val="24"/>
                <w:shd w:val="clear" w:color="auto" w:fill="FFFFFF"/>
              </w:rPr>
            </w:pPr>
          </w:p>
        </w:tc>
      </w:tr>
    </w:tbl>
    <w:p>
      <w:pPr>
        <w:widowControl/>
        <w:shd w:val="solid" w:color="FFFFFF" w:fill="auto"/>
        <w:autoSpaceDN w:val="0"/>
        <w:spacing w:line="400" w:lineRule="exact"/>
        <w:jc w:val="center"/>
        <w:rPr>
          <w:rFonts w:ascii="仿宋" w:hAnsi="仿宋" w:eastAsia="仿宋"/>
          <w:shd w:val="clear" w:color="auto" w:fill="FFFFFF"/>
        </w:rPr>
      </w:pPr>
    </w:p>
    <w:p>
      <w:pPr>
        <w:widowControl/>
        <w:shd w:val="solid" w:color="FFFFFF" w:fill="auto"/>
        <w:autoSpaceDN w:val="0"/>
        <w:jc w:val="left"/>
        <w:rPr>
          <w:rFonts w:ascii="仿宋" w:hAnsi="仿宋" w:eastAsia="仿宋"/>
          <w:b/>
          <w:sz w:val="24"/>
          <w:szCs w:val="24"/>
          <w:shd w:val="clear" w:color="auto" w:fill="FFFFFF"/>
        </w:rPr>
      </w:pPr>
    </w:p>
    <w:p>
      <w:pPr>
        <w:widowControl/>
        <w:shd w:val="solid" w:color="FFFFFF" w:fill="auto"/>
        <w:autoSpaceDN w:val="0"/>
        <w:spacing w:line="480" w:lineRule="auto"/>
        <w:ind w:firstLine="240" w:firstLineChars="100"/>
        <w:jc w:val="left"/>
        <w:rPr>
          <w:rFonts w:ascii="仿宋" w:hAnsi="仿宋" w:eastAsia="仿宋"/>
          <w:shd w:val="clear" w:color="auto" w:fill="FFFFFF"/>
        </w:rPr>
      </w:pPr>
      <w:r>
        <w:rPr>
          <w:rFonts w:ascii="仿宋" w:hAnsi="仿宋" w:eastAsia="仿宋"/>
          <w:sz w:val="24"/>
          <w:shd w:val="clear" w:color="auto" w:fill="FFFFFF"/>
        </w:rPr>
        <w:t>投标人名称：（盖章）</w:t>
      </w:r>
    </w:p>
    <w:p>
      <w:pPr>
        <w:widowControl/>
        <w:shd w:val="solid" w:color="FFFFFF" w:fill="auto"/>
        <w:autoSpaceDN w:val="0"/>
        <w:spacing w:line="480" w:lineRule="auto"/>
        <w:ind w:firstLine="240" w:firstLineChars="100"/>
        <w:jc w:val="left"/>
        <w:rPr>
          <w:rFonts w:ascii="仿宋" w:hAnsi="仿宋" w:eastAsia="仿宋"/>
          <w:u w:val="single"/>
          <w:shd w:val="clear" w:color="auto" w:fill="FFFFFF"/>
        </w:rPr>
      </w:pPr>
      <w:r>
        <w:rPr>
          <w:rFonts w:ascii="仿宋" w:hAnsi="仿宋" w:eastAsia="仿宋"/>
          <w:sz w:val="24"/>
          <w:shd w:val="clear" w:color="auto" w:fill="FFFFFF"/>
        </w:rPr>
        <w:t>法定代表人或授权代表（签字）：</w:t>
      </w:r>
    </w:p>
    <w:p>
      <w:pPr>
        <w:widowControl/>
        <w:shd w:val="solid" w:color="FFFFFF" w:fill="auto"/>
        <w:autoSpaceDN w:val="0"/>
        <w:spacing w:line="480" w:lineRule="auto"/>
        <w:ind w:firstLine="240" w:firstLineChars="100"/>
        <w:jc w:val="left"/>
        <w:rPr>
          <w:rFonts w:ascii="仿宋" w:hAnsi="仿宋" w:eastAsia="仿宋"/>
          <w:u w:val="single"/>
          <w:shd w:val="clear" w:color="auto" w:fill="FFFFFF"/>
        </w:rPr>
      </w:pPr>
      <w:r>
        <w:rPr>
          <w:rFonts w:ascii="仿宋" w:hAnsi="仿宋" w:eastAsia="仿宋"/>
          <w:sz w:val="24"/>
          <w:shd w:val="clear" w:color="auto" w:fill="FFFFFF"/>
        </w:rPr>
        <w:t>投标日期:</w:t>
      </w:r>
    </w:p>
    <w:p>
      <w:pPr>
        <w:pStyle w:val="4"/>
        <w:pageBreakBefore/>
        <w:tabs>
          <w:tab w:val="left" w:pos="5580"/>
        </w:tabs>
        <w:spacing w:before="0" w:after="0" w:line="22" w:lineRule="atLeast"/>
        <w:rPr>
          <w:rFonts w:ascii="仿宋" w:hAnsi="仿宋" w:eastAsia="仿宋"/>
          <w:sz w:val="28"/>
          <w:szCs w:val="28"/>
        </w:rPr>
        <w:sectPr>
          <w:footerReference r:id="rId6" w:type="first"/>
          <w:footerReference r:id="rId5" w:type="default"/>
          <w:pgSz w:w="11906" w:h="16838"/>
          <w:pgMar w:top="1440" w:right="1418" w:bottom="1259" w:left="1418" w:header="851" w:footer="992" w:gutter="0"/>
          <w:pgNumType w:start="1"/>
          <w:cols w:space="720" w:num="1"/>
          <w:titlePg/>
          <w:docGrid w:linePitch="312" w:charSpace="0"/>
        </w:sectPr>
      </w:pPr>
      <w:bookmarkStart w:id="71" w:name="_Toc495679418"/>
    </w:p>
    <w:p>
      <w:pPr>
        <w:pStyle w:val="4"/>
        <w:pageBreakBefore/>
        <w:tabs>
          <w:tab w:val="left" w:pos="5580"/>
        </w:tabs>
        <w:spacing w:before="0" w:after="0" w:line="22" w:lineRule="atLeast"/>
        <w:rPr>
          <w:rFonts w:ascii="仿宋" w:hAnsi="仿宋" w:eastAsia="仿宋"/>
        </w:rPr>
      </w:pPr>
      <w:r>
        <w:rPr>
          <w:rFonts w:hint="eastAsia" w:ascii="仿宋" w:hAnsi="仿宋" w:eastAsia="仿宋"/>
          <w:sz w:val="28"/>
          <w:szCs w:val="28"/>
        </w:rPr>
        <w:t>附件4 法定代表人证明书或法定代表人委托书</w:t>
      </w:r>
      <w:bookmarkEnd w:id="71"/>
      <w:bookmarkStart w:id="72" w:name="_Ref467988479"/>
      <w:bookmarkStart w:id="73" w:name="_Ref467990100"/>
      <w:bookmarkStart w:id="74" w:name="_Toc480942358"/>
      <w:bookmarkStart w:id="75" w:name="_Toc480942357"/>
      <w:bookmarkStart w:id="76" w:name="_Ref467990064"/>
      <w:bookmarkStart w:id="77" w:name="_Toc520125062"/>
      <w:bookmarkStart w:id="78" w:name="_Toc520125061"/>
      <w:bookmarkStart w:id="79" w:name="_Ref467990058"/>
      <w:bookmarkStart w:id="80" w:name="_Ref467988485"/>
      <w:bookmarkStart w:id="81" w:name="_Toc520356229"/>
      <w:bookmarkStart w:id="82" w:name="_Toc520356228"/>
      <w:bookmarkStart w:id="83" w:name="_Ref467990101"/>
      <w:bookmarkStart w:id="84" w:name="_Ref467988471"/>
    </w:p>
    <w:p>
      <w:pPr>
        <w:spacing w:line="560" w:lineRule="exact"/>
        <w:jc w:val="center"/>
        <w:rPr>
          <w:rFonts w:ascii="仿宋" w:hAnsi="仿宋" w:eastAsia="仿宋"/>
          <w:b/>
          <w:sz w:val="32"/>
          <w:szCs w:val="32"/>
        </w:rPr>
      </w:pPr>
    </w:p>
    <w:p>
      <w:pPr>
        <w:spacing w:line="560" w:lineRule="exact"/>
        <w:jc w:val="center"/>
        <w:rPr>
          <w:rFonts w:ascii="仿宋" w:hAnsi="仿宋" w:eastAsia="仿宋"/>
          <w:b/>
          <w:sz w:val="28"/>
          <w:szCs w:val="28"/>
        </w:rPr>
      </w:pPr>
      <w:r>
        <w:rPr>
          <w:rFonts w:hint="eastAsia" w:ascii="仿宋" w:hAnsi="仿宋" w:eastAsia="仿宋"/>
          <w:b/>
          <w:sz w:val="28"/>
          <w:szCs w:val="28"/>
        </w:rPr>
        <w:t>法定代表人身份证明书</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u w:val="single"/>
        </w:rPr>
      </w:pPr>
      <w:r>
        <w:rPr>
          <w:rFonts w:hint="eastAsia" w:ascii="仿宋" w:hAnsi="仿宋" w:eastAsia="仿宋"/>
          <w:sz w:val="24"/>
          <w:szCs w:val="24"/>
        </w:rPr>
        <w:t>单位名称：</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单位性质：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地    址：</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成立时间： 年  月  日</w:t>
      </w:r>
    </w:p>
    <w:p>
      <w:pPr>
        <w:spacing w:line="360" w:lineRule="auto"/>
        <w:ind w:firstLine="480" w:firstLineChars="200"/>
        <w:rPr>
          <w:rFonts w:ascii="仿宋" w:hAnsi="仿宋" w:eastAsia="仿宋"/>
          <w:sz w:val="24"/>
          <w:szCs w:val="24"/>
          <w:u w:val="single"/>
        </w:rPr>
      </w:pPr>
      <w:r>
        <w:rPr>
          <w:rFonts w:hint="eastAsia" w:ascii="仿宋" w:hAnsi="仿宋" w:eastAsia="仿宋"/>
          <w:sz w:val="24"/>
          <w:szCs w:val="24"/>
        </w:rPr>
        <w:t>经营期限：</w:t>
      </w:r>
    </w:p>
    <w:p>
      <w:pPr>
        <w:spacing w:line="360" w:lineRule="auto"/>
        <w:ind w:firstLine="480" w:firstLineChars="200"/>
        <w:rPr>
          <w:rFonts w:ascii="仿宋" w:hAnsi="仿宋" w:eastAsia="仿宋"/>
          <w:sz w:val="24"/>
          <w:szCs w:val="24"/>
          <w:u w:val="single"/>
        </w:rPr>
      </w:pPr>
      <w:r>
        <w:rPr>
          <w:rFonts w:hint="eastAsia" w:ascii="仿宋" w:hAnsi="仿宋" w:eastAsia="仿宋"/>
          <w:sz w:val="24"/>
          <w:szCs w:val="24"/>
        </w:rPr>
        <w:t>姓    名：     性 别：</w:t>
      </w:r>
    </w:p>
    <w:p>
      <w:pPr>
        <w:spacing w:line="360" w:lineRule="auto"/>
        <w:ind w:firstLine="480" w:firstLineChars="200"/>
        <w:rPr>
          <w:rFonts w:ascii="仿宋" w:hAnsi="仿宋" w:eastAsia="仿宋"/>
          <w:sz w:val="24"/>
          <w:szCs w:val="24"/>
          <w:u w:val="single"/>
        </w:rPr>
      </w:pPr>
      <w:r>
        <w:rPr>
          <w:rFonts w:hint="eastAsia" w:ascii="仿宋" w:hAnsi="仿宋" w:eastAsia="仿宋"/>
          <w:sz w:val="24"/>
          <w:szCs w:val="24"/>
        </w:rPr>
        <w:t>年    龄：     职 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系</w:t>
      </w:r>
      <w:r>
        <w:rPr>
          <w:rFonts w:hint="eastAsia" w:ascii="仿宋" w:hAnsi="仿宋" w:eastAsia="仿宋"/>
          <w:sz w:val="24"/>
          <w:szCs w:val="24"/>
          <w:u w:val="single"/>
        </w:rPr>
        <w:t xml:space="preserve">             （投标人单位名称）        </w:t>
      </w:r>
      <w:r>
        <w:rPr>
          <w:rFonts w:hint="eastAsia" w:ascii="仿宋" w:hAnsi="仿宋" w:eastAsia="仿宋"/>
          <w:sz w:val="24"/>
          <w:szCs w:val="24"/>
        </w:rPr>
        <w:t>的法定代表人。</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hint="eastAsia" w:ascii="仿宋" w:hAnsi="仿宋" w:eastAsia="仿宋"/>
          <w:sz w:val="24"/>
          <w:szCs w:val="24"/>
        </w:rPr>
        <w:t>特此证明。</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附：法定代表人身份证复印件</w:t>
      </w:r>
    </w:p>
    <w:p>
      <w:pPr>
        <w:spacing w:line="360" w:lineRule="auto"/>
        <w:ind w:firstLine="3360" w:firstLineChars="1400"/>
        <w:rPr>
          <w:rFonts w:ascii="仿宋" w:hAnsi="仿宋" w:eastAsia="仿宋"/>
          <w:sz w:val="24"/>
          <w:szCs w:val="24"/>
        </w:rPr>
      </w:pPr>
    </w:p>
    <w:p>
      <w:pPr>
        <w:spacing w:line="360" w:lineRule="auto"/>
        <w:ind w:firstLine="3360" w:firstLineChars="1400"/>
        <w:rPr>
          <w:rFonts w:ascii="仿宋" w:hAnsi="仿宋" w:eastAsia="仿宋"/>
          <w:sz w:val="24"/>
          <w:szCs w:val="24"/>
        </w:rPr>
      </w:pPr>
      <w:r>
        <w:rPr>
          <w:rFonts w:hint="eastAsia" w:ascii="仿宋" w:hAnsi="仿宋" w:eastAsia="仿宋"/>
          <w:sz w:val="24"/>
          <w:szCs w:val="24"/>
        </w:rPr>
        <w:t>投标人：（盖单位章）</w:t>
      </w:r>
    </w:p>
    <w:p>
      <w:pPr>
        <w:spacing w:line="360" w:lineRule="auto"/>
        <w:ind w:firstLine="3360" w:firstLineChars="1400"/>
        <w:rPr>
          <w:rFonts w:ascii="仿宋" w:hAnsi="仿宋" w:eastAsia="仿宋"/>
          <w:sz w:val="24"/>
          <w:szCs w:val="24"/>
        </w:rPr>
      </w:pPr>
      <w:r>
        <w:rPr>
          <w:rFonts w:hint="eastAsia" w:ascii="仿宋" w:hAnsi="仿宋" w:eastAsia="仿宋"/>
          <w:sz w:val="24"/>
          <w:szCs w:val="24"/>
        </w:rPr>
        <w:t>日  期：年月日</w:t>
      </w:r>
    </w:p>
    <w:p>
      <w:pPr>
        <w:spacing w:line="420" w:lineRule="exact"/>
        <w:ind w:right="74"/>
        <w:jc w:val="left"/>
        <w:rPr>
          <w:rFonts w:ascii="仿宋" w:hAnsi="仿宋" w:eastAsia="仿宋"/>
          <w:bCs/>
          <w:sz w:val="21"/>
          <w:szCs w:val="21"/>
        </w:rPr>
      </w:pPr>
      <w:r>
        <w:rPr>
          <w:rFonts w:ascii="仿宋" w:hAnsi="仿宋" w:eastAsia="仿宋"/>
          <w:bCs/>
          <w:sz w:val="21"/>
          <w:szCs w:val="21"/>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245110</wp:posOffset>
                </wp:positionV>
                <wp:extent cx="4390390" cy="2041525"/>
                <wp:effectExtent l="5080" t="4445" r="5080" b="11430"/>
                <wp:wrapNone/>
                <wp:docPr id="2" name="Text Box 4"/>
                <wp:cNvGraphicFramePr/>
                <a:graphic xmlns:a="http://schemas.openxmlformats.org/drawingml/2006/main">
                  <a:graphicData uri="http://schemas.microsoft.com/office/word/2010/wordprocessingShape">
                    <wps:wsp>
                      <wps:cNvSpPr txBox="1"/>
                      <wps:spPr>
                        <a:xfrm>
                          <a:off x="0" y="0"/>
                          <a:ext cx="4390390" cy="2041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p>
                          <w:p>
                            <w:pPr>
                              <w:jc w:val="center"/>
                              <w:rPr>
                                <w:sz w:val="28"/>
                                <w:szCs w:val="28"/>
                              </w:rPr>
                            </w:pPr>
                          </w:p>
                          <w:p>
                            <w:pPr>
                              <w:jc w:val="center"/>
                              <w:rPr>
                                <w:sz w:val="28"/>
                                <w:szCs w:val="28"/>
                              </w:rPr>
                            </w:pPr>
                            <w:r>
                              <w:rPr>
                                <w:rFonts w:hint="eastAsia"/>
                                <w:sz w:val="24"/>
                                <w:szCs w:val="24"/>
                              </w:rPr>
                              <w:t>法人代表人身份证复印件</w:t>
                            </w:r>
                          </w:p>
                        </w:txbxContent>
                      </wps:txbx>
                      <wps:bodyPr upright="1"/>
                    </wps:wsp>
                  </a:graphicData>
                </a:graphic>
              </wp:anchor>
            </w:drawing>
          </mc:Choice>
          <mc:Fallback>
            <w:pict>
              <v:shape id="Text Box 4" o:spid="_x0000_s1026" o:spt="202" type="#_x0000_t202" style="position:absolute;left:0pt;margin-left:29.25pt;margin-top:19.3pt;height:160.75pt;width:345.7pt;z-index:251660288;mso-width-relative:page;mso-height-relative:page;" fillcolor="#FFFFFF" filled="t" stroked="t" coordsize="21600,21600" o:gfxdata="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hpgc42QAAAAkBAAAPAAAAAAAAAAEAIAAAACIAAABkcnMvZG93&#10;bnJldi54bWxQSwECFAAUAAAACACHTuJA3znXTf8BAABEBAAADgAAAAAAAAABACAAAAAoAQAAZHJz&#10;L2Uyb0RvYy54bWxQSwUGAAAAAAYABgBZAQAAmQUAAAAA&#10;">
                <v:fill on="t" focussize="0,0"/>
                <v:stroke color="#000000" joinstyle="miter"/>
                <v:imagedata o:title=""/>
                <o:lock v:ext="edit" aspectratio="f"/>
                <v:textbox>
                  <w:txbxContent>
                    <w:p>
                      <w:pPr>
                        <w:jc w:val="center"/>
                      </w:pPr>
                    </w:p>
                    <w:p>
                      <w:pPr>
                        <w:jc w:val="center"/>
                      </w:pPr>
                    </w:p>
                    <w:p>
                      <w:pPr>
                        <w:jc w:val="center"/>
                        <w:rPr>
                          <w:sz w:val="28"/>
                          <w:szCs w:val="28"/>
                        </w:rPr>
                      </w:pPr>
                    </w:p>
                    <w:p>
                      <w:pPr>
                        <w:jc w:val="center"/>
                        <w:rPr>
                          <w:sz w:val="28"/>
                          <w:szCs w:val="28"/>
                        </w:rPr>
                      </w:pPr>
                      <w:r>
                        <w:rPr>
                          <w:rFonts w:hint="eastAsia"/>
                          <w:sz w:val="24"/>
                          <w:szCs w:val="24"/>
                        </w:rPr>
                        <w:t>法人代表人身份证复印件</w:t>
                      </w:r>
                    </w:p>
                  </w:txbxContent>
                </v:textbox>
              </v:shape>
            </w:pict>
          </mc:Fallback>
        </mc:AlternateContent>
      </w:r>
    </w:p>
    <w:p>
      <w:pPr>
        <w:pStyle w:val="30"/>
        <w:tabs>
          <w:tab w:val="left" w:pos="5580"/>
        </w:tabs>
        <w:spacing w:line="360" w:lineRule="auto"/>
        <w:rPr>
          <w:rFonts w:ascii="仿宋" w:hAnsi="仿宋" w:eastAsia="仿宋"/>
          <w:sz w:val="24"/>
          <w:szCs w:val="24"/>
          <w:u w:val="single"/>
        </w:rPr>
      </w:pPr>
    </w:p>
    <w:p>
      <w:pPr>
        <w:widowControl/>
        <w:jc w:val="left"/>
        <w:rPr>
          <w:rFonts w:ascii="仿宋" w:hAnsi="仿宋" w:eastAsia="仿宋"/>
          <w:sz w:val="24"/>
          <w:szCs w:val="24"/>
        </w:rPr>
      </w:pPr>
      <w:r>
        <w:rPr>
          <w:rFonts w:ascii="仿宋" w:hAnsi="仿宋" w:eastAsia="仿宋"/>
          <w:sz w:val="24"/>
          <w:szCs w:val="24"/>
        </w:rPr>
        <w:br w:type="page"/>
      </w:r>
    </w:p>
    <w:p>
      <w:pPr>
        <w:spacing w:line="560" w:lineRule="exact"/>
        <w:jc w:val="center"/>
        <w:rPr>
          <w:rFonts w:ascii="仿宋" w:hAnsi="仿宋" w:eastAsia="仿宋"/>
          <w:b/>
          <w:sz w:val="32"/>
          <w:szCs w:val="32"/>
        </w:rPr>
      </w:pPr>
      <w:r>
        <w:rPr>
          <w:rFonts w:hint="eastAsia" w:ascii="仿宋" w:hAnsi="仿宋" w:eastAsia="仿宋"/>
          <w:b/>
          <w:sz w:val="32"/>
          <w:szCs w:val="32"/>
        </w:rPr>
        <w:t>法定代表人授权委托书</w:t>
      </w:r>
    </w:p>
    <w:p>
      <w:pPr>
        <w:spacing w:line="560" w:lineRule="exact"/>
        <w:jc w:val="center"/>
        <w:rPr>
          <w:rFonts w:ascii="仿宋" w:hAnsi="仿宋" w:eastAsia="仿宋"/>
          <w:b/>
          <w:sz w:val="32"/>
          <w:szCs w:val="32"/>
        </w:rPr>
      </w:pPr>
    </w:p>
    <w:p>
      <w:pPr>
        <w:pStyle w:val="30"/>
        <w:adjustRightInd w:val="0"/>
        <w:snapToGrid w:val="0"/>
        <w:spacing w:line="360" w:lineRule="auto"/>
        <w:ind w:firstLine="420"/>
        <w:rPr>
          <w:rFonts w:ascii="仿宋" w:hAnsi="仿宋" w:eastAsia="仿宋"/>
          <w:sz w:val="24"/>
          <w:szCs w:val="24"/>
        </w:rPr>
      </w:pPr>
      <w:r>
        <w:rPr>
          <w:rFonts w:hint="eastAsia" w:ascii="仿宋" w:hAnsi="仿宋" w:eastAsia="仿宋"/>
          <w:sz w:val="24"/>
          <w:szCs w:val="24"/>
        </w:rPr>
        <w:t>我 (姓名)系(投标人名称)的法定代表人，现授权委托我单位(姓名、职务)为我公司代理人。代理人根据授权，以我方名义签署、澄清、说明、补正、递交、撤回、修改(项目名称)的磋商响应文件、签订合同和处理有关事宜，其法律后果由我方承担。</w:t>
      </w:r>
    </w:p>
    <w:p>
      <w:pPr>
        <w:pStyle w:val="30"/>
        <w:adjustRightInd w:val="0"/>
        <w:snapToGrid w:val="0"/>
        <w:spacing w:line="360" w:lineRule="auto"/>
        <w:ind w:left="412"/>
        <w:rPr>
          <w:rFonts w:ascii="仿宋" w:hAnsi="仿宋" w:eastAsia="仿宋"/>
          <w:sz w:val="24"/>
          <w:szCs w:val="24"/>
        </w:rPr>
      </w:pPr>
      <w:r>
        <w:rPr>
          <w:rFonts w:hint="eastAsia" w:ascii="仿宋" w:hAnsi="仿宋" w:eastAsia="仿宋"/>
          <w:sz w:val="24"/>
          <w:szCs w:val="24"/>
        </w:rPr>
        <w:t>代理人无转委托权。特此委托。</w:t>
      </w:r>
    </w:p>
    <w:p>
      <w:pPr>
        <w:pStyle w:val="30"/>
        <w:adjustRightInd w:val="0"/>
        <w:snapToGrid w:val="0"/>
        <w:spacing w:line="360" w:lineRule="auto"/>
        <w:ind w:left="412"/>
        <w:rPr>
          <w:rFonts w:ascii="仿宋" w:hAnsi="仿宋" w:eastAsia="仿宋"/>
          <w:sz w:val="24"/>
          <w:szCs w:val="24"/>
        </w:rPr>
      </w:pPr>
      <w:r>
        <w:rPr>
          <w:rFonts w:hint="eastAsia" w:ascii="仿宋" w:hAnsi="仿宋" w:eastAsia="仿宋"/>
          <w:sz w:val="24"/>
          <w:szCs w:val="24"/>
        </w:rPr>
        <w:t>委托期限：</w:t>
      </w:r>
      <w:r>
        <w:rPr>
          <w:rFonts w:hint="eastAsia" w:ascii="仿宋" w:hAnsi="仿宋" w:eastAsia="仿宋"/>
          <w:sz w:val="24"/>
          <w:szCs w:val="24"/>
        </w:rPr>
        <w:cr/>
      </w:r>
      <w:r>
        <w:rPr>
          <w:rFonts w:hint="eastAsia" w:ascii="仿宋" w:hAnsi="仿宋" w:eastAsia="仿宋"/>
          <w:sz w:val="24"/>
          <w:szCs w:val="24"/>
        </w:rPr>
        <w:t>附：委托代理人身份证复印件</w:t>
      </w:r>
    </w:p>
    <w:p>
      <w:pPr>
        <w:pStyle w:val="30"/>
        <w:adjustRightInd w:val="0"/>
        <w:snapToGrid w:val="0"/>
        <w:spacing w:line="360" w:lineRule="auto"/>
        <w:ind w:left="412"/>
        <w:rPr>
          <w:rFonts w:ascii="仿宋" w:hAnsi="仿宋" w:eastAsia="仿宋"/>
          <w:sz w:val="24"/>
          <w:szCs w:val="24"/>
        </w:rPr>
      </w:pPr>
    </w:p>
    <w:p>
      <w:pPr>
        <w:pStyle w:val="30"/>
        <w:adjustRightInd w:val="0"/>
        <w:snapToGrid w:val="0"/>
        <w:spacing w:line="360" w:lineRule="auto"/>
        <w:rPr>
          <w:rFonts w:ascii="仿宋" w:hAnsi="仿宋" w:eastAsia="仿宋"/>
          <w:sz w:val="24"/>
          <w:szCs w:val="24"/>
        </w:rPr>
      </w:pPr>
      <w:r>
        <w:rPr>
          <w:rFonts w:hint="eastAsia" w:ascii="仿宋" w:hAnsi="仿宋" w:eastAsia="仿宋"/>
          <w:sz w:val="24"/>
          <w:szCs w:val="24"/>
        </w:rPr>
        <w:t>投标人：(盖单位章)</w:t>
      </w:r>
    </w:p>
    <w:p>
      <w:pPr>
        <w:pStyle w:val="30"/>
        <w:adjustRightInd w:val="0"/>
        <w:snapToGrid w:val="0"/>
        <w:spacing w:line="360" w:lineRule="auto"/>
        <w:rPr>
          <w:rFonts w:ascii="仿宋" w:hAnsi="仿宋" w:eastAsia="仿宋"/>
          <w:sz w:val="24"/>
          <w:szCs w:val="24"/>
        </w:rPr>
      </w:pPr>
      <w:r>
        <w:rPr>
          <w:rFonts w:hint="eastAsia" w:ascii="仿宋" w:hAnsi="仿宋" w:eastAsia="仿宋"/>
          <w:sz w:val="24"/>
          <w:szCs w:val="24"/>
        </w:rPr>
        <w:t>法定代表人：(签字)</w:t>
      </w:r>
    </w:p>
    <w:p>
      <w:pPr>
        <w:pStyle w:val="30"/>
        <w:adjustRightInd w:val="0"/>
        <w:snapToGrid w:val="0"/>
        <w:spacing w:line="360" w:lineRule="auto"/>
        <w:rPr>
          <w:rFonts w:ascii="仿宋" w:hAnsi="仿宋" w:eastAsia="仿宋"/>
          <w:sz w:val="28"/>
          <w:szCs w:val="28"/>
          <w:u w:val="single"/>
        </w:rPr>
      </w:pPr>
      <w:r>
        <w:rPr>
          <w:rFonts w:hint="eastAsia" w:ascii="仿宋" w:hAnsi="仿宋" w:eastAsia="仿宋"/>
          <w:sz w:val="24"/>
          <w:szCs w:val="24"/>
        </w:rPr>
        <w:t>委托代理人：(签字)</w:t>
      </w:r>
    </w:p>
    <w:p>
      <w:pPr>
        <w:pStyle w:val="30"/>
        <w:adjustRightInd w:val="0"/>
        <w:snapToGrid w:val="0"/>
        <w:spacing w:line="360" w:lineRule="auto"/>
        <w:ind w:firstLine="2940" w:firstLineChars="1050"/>
        <w:rPr>
          <w:rFonts w:ascii="仿宋" w:hAnsi="仿宋" w:eastAsia="仿宋"/>
          <w:sz w:val="28"/>
          <w:szCs w:val="28"/>
          <w:u w:val="single"/>
        </w:rPr>
      </w:pPr>
    </w:p>
    <w:p>
      <w:pPr>
        <w:spacing w:line="660" w:lineRule="exact"/>
        <w:ind w:firstLine="4200" w:firstLineChars="1750"/>
        <w:rPr>
          <w:rFonts w:ascii="仿宋" w:hAnsi="仿宋" w:eastAsia="仿宋"/>
          <w:sz w:val="24"/>
          <w:szCs w:val="24"/>
        </w:rPr>
      </w:pPr>
      <w:r>
        <w:rPr>
          <w:rFonts w:hint="eastAsia" w:ascii="仿宋" w:hAnsi="仿宋" w:eastAsia="仿宋"/>
          <w:sz w:val="24"/>
          <w:szCs w:val="24"/>
        </w:rPr>
        <w:t>日期：年月日</w:t>
      </w:r>
    </w:p>
    <w:p>
      <w:pPr>
        <w:spacing w:line="660" w:lineRule="exact"/>
        <w:ind w:firstLine="560" w:firstLineChars="20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200025</wp:posOffset>
                </wp:positionV>
                <wp:extent cx="4390390" cy="2179320"/>
                <wp:effectExtent l="5080" t="4445" r="5080" b="6985"/>
                <wp:wrapNone/>
                <wp:docPr id="1" name="Text Box 3"/>
                <wp:cNvGraphicFramePr/>
                <a:graphic xmlns:a="http://schemas.openxmlformats.org/drawingml/2006/main">
                  <a:graphicData uri="http://schemas.microsoft.com/office/word/2010/wordprocessingShape">
                    <wps:wsp>
                      <wps:cNvSpPr txBox="1"/>
                      <wps:spPr>
                        <a:xfrm>
                          <a:off x="0" y="0"/>
                          <a:ext cx="4390390" cy="21793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p>
                          <w:p>
                            <w:pPr>
                              <w:jc w:val="center"/>
                              <w:rPr>
                                <w:sz w:val="24"/>
                                <w:szCs w:val="24"/>
                              </w:rPr>
                            </w:pPr>
                            <w:r>
                              <w:rPr>
                                <w:rFonts w:hint="eastAsia"/>
                                <w:sz w:val="24"/>
                                <w:szCs w:val="24"/>
                              </w:rPr>
                              <w:t>委托代理人身份证复印件</w:t>
                            </w:r>
                          </w:p>
                        </w:txbxContent>
                      </wps:txbx>
                      <wps:bodyPr upright="1"/>
                    </wps:wsp>
                  </a:graphicData>
                </a:graphic>
              </wp:anchor>
            </w:drawing>
          </mc:Choice>
          <mc:Fallback>
            <w:pict>
              <v:shape id="Text Box 3" o:spid="_x0000_s1026" o:spt="202" type="#_x0000_t202" style="position:absolute;left:0pt;margin-left:45pt;margin-top:15.75pt;height:171.6pt;width:345.7pt;z-index:251659264;mso-width-relative:page;mso-height-relative:page;" fillcolor="#FFFFFF" filled="t" stroked="t" coordsize="21600,21600" o:gfxdata="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5ZMzy2QAAAAkBAAAPAAAAAAAAAAEAIAAAACIAAABkcnMv&#10;ZG93bnJldi54bWxQSwECFAAUAAAACACHTuJAgx7XmgICAABEBAAADgAAAAAAAAABACAAAAAoAQAA&#10;ZHJzL2Uyb0RvYy54bWxQSwUGAAAAAAYABgBZAQAAnAUAAAAA&#10;">
                <v:fill on="t" focussize="0,0"/>
                <v:stroke color="#000000" joinstyle="miter"/>
                <v:imagedata o:title=""/>
                <o:lock v:ext="edit" aspectratio="f"/>
                <v:textbox>
                  <w:txbxContent>
                    <w:p>
                      <w:pPr>
                        <w:jc w:val="center"/>
                      </w:pPr>
                    </w:p>
                    <w:p>
                      <w:pPr>
                        <w:jc w:val="center"/>
                      </w:pPr>
                    </w:p>
                    <w:p>
                      <w:pPr>
                        <w:jc w:val="center"/>
                      </w:pPr>
                    </w:p>
                    <w:p>
                      <w:pPr>
                        <w:jc w:val="center"/>
                        <w:rPr>
                          <w:sz w:val="24"/>
                          <w:szCs w:val="24"/>
                        </w:rPr>
                      </w:pPr>
                      <w:r>
                        <w:rPr>
                          <w:rFonts w:hint="eastAsia"/>
                          <w:sz w:val="24"/>
                          <w:szCs w:val="24"/>
                        </w:rPr>
                        <w:t>委托代理人身份证复印件</w:t>
                      </w:r>
                    </w:p>
                  </w:txbxContent>
                </v:textbox>
              </v:shape>
            </w:pict>
          </mc:Fallback>
        </mc:AlternateContent>
      </w:r>
    </w:p>
    <w:p>
      <w:pPr>
        <w:spacing w:line="660" w:lineRule="exact"/>
        <w:ind w:firstLine="600" w:firstLineChars="200"/>
        <w:rPr>
          <w:rFonts w:ascii="仿宋" w:hAnsi="仿宋" w:eastAsia="仿宋"/>
          <w:sz w:val="30"/>
          <w:szCs w:val="30"/>
        </w:rPr>
      </w:pPr>
    </w:p>
    <w:p>
      <w:pPr>
        <w:spacing w:line="660" w:lineRule="exact"/>
        <w:ind w:firstLine="600" w:firstLineChars="200"/>
        <w:rPr>
          <w:rFonts w:ascii="仿宋" w:hAnsi="仿宋" w:eastAsia="仿宋"/>
          <w:sz w:val="30"/>
          <w:szCs w:val="30"/>
        </w:rPr>
      </w:pPr>
    </w:p>
    <w:p>
      <w:pPr>
        <w:spacing w:line="660" w:lineRule="exact"/>
        <w:ind w:firstLine="600" w:firstLineChars="200"/>
        <w:rPr>
          <w:rFonts w:ascii="仿宋" w:hAnsi="仿宋" w:eastAsia="仿宋"/>
          <w:sz w:val="30"/>
          <w:szCs w:val="30"/>
        </w:rPr>
      </w:pPr>
    </w:p>
    <w:p>
      <w:pPr>
        <w:spacing w:line="660" w:lineRule="exact"/>
        <w:ind w:firstLine="600" w:firstLineChars="200"/>
        <w:rPr>
          <w:rFonts w:ascii="仿宋" w:hAnsi="仿宋" w:eastAsia="仿宋"/>
          <w:sz w:val="30"/>
          <w:szCs w:val="30"/>
        </w:rPr>
      </w:pPr>
    </w:p>
    <w:p>
      <w:pPr>
        <w:spacing w:line="660" w:lineRule="exact"/>
        <w:ind w:firstLine="600" w:firstLineChars="200"/>
        <w:rPr>
          <w:rFonts w:ascii="仿宋" w:hAnsi="仿宋" w:eastAsia="仿宋"/>
          <w:sz w:val="30"/>
          <w:szCs w:val="30"/>
        </w:rPr>
      </w:pPr>
    </w:p>
    <w:p>
      <w:pPr>
        <w:pStyle w:val="30"/>
        <w:tabs>
          <w:tab w:val="left" w:pos="5580"/>
        </w:tabs>
        <w:spacing w:line="360" w:lineRule="auto"/>
        <w:rPr>
          <w:rFonts w:ascii="仿宋" w:hAnsi="仿宋" w:eastAsia="仿宋"/>
          <w:sz w:val="24"/>
          <w:szCs w:val="24"/>
        </w:rPr>
      </w:pPr>
      <w:r>
        <w:rPr>
          <w:rFonts w:ascii="仿宋" w:hAnsi="仿宋" w:eastAsia="仿宋"/>
          <w:b/>
          <w:sz w:val="36"/>
          <w:szCs w:val="36"/>
        </w:rPr>
        <w:br w:type="page"/>
      </w:r>
    </w:p>
    <w:bookmarkEnd w:id="72"/>
    <w:bookmarkEnd w:id="73"/>
    <w:bookmarkEnd w:id="74"/>
    <w:bookmarkEnd w:id="75"/>
    <w:bookmarkEnd w:id="76"/>
    <w:bookmarkEnd w:id="77"/>
    <w:bookmarkEnd w:id="78"/>
    <w:bookmarkEnd w:id="79"/>
    <w:bookmarkEnd w:id="80"/>
    <w:bookmarkEnd w:id="81"/>
    <w:bookmarkEnd w:id="82"/>
    <w:bookmarkEnd w:id="83"/>
    <w:bookmarkEnd w:id="84"/>
    <w:p>
      <w:pPr>
        <w:pStyle w:val="4"/>
        <w:pageBreakBefore/>
        <w:tabs>
          <w:tab w:val="left" w:pos="5580"/>
        </w:tabs>
        <w:spacing w:before="0" w:after="0" w:line="22" w:lineRule="atLeast"/>
        <w:rPr>
          <w:rFonts w:ascii="仿宋" w:hAnsi="仿宋" w:eastAsia="仿宋"/>
          <w:sz w:val="28"/>
          <w:szCs w:val="28"/>
        </w:rPr>
      </w:pPr>
      <w:bookmarkStart w:id="85" w:name="_Toc495679419"/>
      <w:r>
        <w:rPr>
          <w:rFonts w:hint="eastAsia" w:ascii="仿宋" w:hAnsi="仿宋" w:eastAsia="仿宋"/>
          <w:sz w:val="28"/>
          <w:szCs w:val="28"/>
        </w:rPr>
        <w:t>附件5 经营活动中没有重大违法记录的声明函</w:t>
      </w:r>
      <w:bookmarkEnd w:id="85"/>
    </w:p>
    <w:p>
      <w:pPr>
        <w:pStyle w:val="30"/>
        <w:tabs>
          <w:tab w:val="left" w:pos="5580"/>
        </w:tabs>
        <w:spacing w:line="360" w:lineRule="auto"/>
        <w:rPr>
          <w:rFonts w:ascii="仿宋" w:hAnsi="仿宋" w:eastAsia="仿宋"/>
          <w:sz w:val="28"/>
          <w:szCs w:val="28"/>
        </w:rPr>
      </w:pPr>
    </w:p>
    <w:p>
      <w:pPr>
        <w:pStyle w:val="30"/>
        <w:tabs>
          <w:tab w:val="left" w:pos="5580"/>
        </w:tabs>
        <w:spacing w:line="320" w:lineRule="exact"/>
        <w:ind w:firstLine="1181" w:firstLineChars="490"/>
        <w:rPr>
          <w:rFonts w:ascii="仿宋" w:hAnsi="仿宋" w:eastAsia="仿宋"/>
          <w:b/>
          <w:sz w:val="24"/>
        </w:rPr>
      </w:pPr>
      <w:bookmarkStart w:id="86" w:name="_Toc183588718"/>
    </w:p>
    <w:p>
      <w:pPr>
        <w:pStyle w:val="30"/>
        <w:tabs>
          <w:tab w:val="left" w:pos="5580"/>
        </w:tabs>
        <w:spacing w:line="360" w:lineRule="auto"/>
        <w:jc w:val="center"/>
        <w:rPr>
          <w:rFonts w:ascii="仿宋" w:hAnsi="仿宋" w:eastAsia="仿宋"/>
          <w:b/>
          <w:sz w:val="28"/>
          <w:szCs w:val="28"/>
        </w:rPr>
      </w:pPr>
      <w:r>
        <w:rPr>
          <w:rFonts w:hint="eastAsia" w:ascii="仿宋" w:hAnsi="仿宋" w:eastAsia="仿宋"/>
          <w:b/>
          <w:sz w:val="28"/>
          <w:szCs w:val="28"/>
        </w:rPr>
        <w:t>无重大违法记录声明</w:t>
      </w:r>
    </w:p>
    <w:p>
      <w:pPr>
        <w:pStyle w:val="30"/>
        <w:tabs>
          <w:tab w:val="left" w:pos="5580"/>
        </w:tabs>
        <w:spacing w:line="360" w:lineRule="auto"/>
        <w:rPr>
          <w:rFonts w:ascii="仿宋" w:hAnsi="仿宋" w:eastAsia="仿宋"/>
          <w:sz w:val="30"/>
          <w:szCs w:val="30"/>
        </w:rPr>
      </w:pPr>
    </w:p>
    <w:p>
      <w:pPr>
        <w:spacing w:line="360" w:lineRule="auto"/>
        <w:ind w:left="1080" w:hanging="1080" w:hangingChars="450"/>
        <w:rPr>
          <w:rFonts w:ascii="仿宋" w:hAnsi="仿宋" w:eastAsia="仿宋"/>
          <w:sz w:val="24"/>
          <w:szCs w:val="24"/>
        </w:rPr>
      </w:pPr>
      <w:r>
        <w:rPr>
          <w:rFonts w:hint="eastAsia" w:ascii="仿宋" w:hAnsi="仿宋" w:eastAsia="仿宋"/>
          <w:sz w:val="24"/>
          <w:szCs w:val="24"/>
        </w:rPr>
        <w:t>项目名称：琼中县营根智慧大社区采购项目</w:t>
      </w:r>
    </w:p>
    <w:p>
      <w:pPr>
        <w:pStyle w:val="30"/>
        <w:tabs>
          <w:tab w:val="left" w:pos="5580"/>
        </w:tabs>
        <w:spacing w:line="360" w:lineRule="auto"/>
        <w:rPr>
          <w:rFonts w:ascii="仿宋" w:hAnsi="仿宋" w:eastAsia="仿宋"/>
          <w:sz w:val="24"/>
          <w:szCs w:val="24"/>
        </w:rPr>
      </w:pPr>
      <w:r>
        <w:rPr>
          <w:rFonts w:hint="eastAsia" w:ascii="仿宋" w:hAnsi="仿宋" w:eastAsia="仿宋"/>
          <w:sz w:val="24"/>
          <w:szCs w:val="24"/>
        </w:rPr>
        <w:t>项目编号：中建ZBDL-2021-340</w:t>
      </w:r>
    </w:p>
    <w:p>
      <w:pPr>
        <w:spacing w:line="360" w:lineRule="auto"/>
        <w:ind w:left="1080" w:hanging="1080" w:hangingChars="450"/>
        <w:rPr>
          <w:rFonts w:ascii="仿宋" w:hAnsi="仿宋" w:eastAsia="仿宋"/>
          <w:sz w:val="24"/>
          <w:szCs w:val="24"/>
        </w:rPr>
      </w:pPr>
      <w:r>
        <w:rPr>
          <w:rFonts w:hint="eastAsia" w:ascii="仿宋" w:hAnsi="仿宋" w:eastAsia="仿宋"/>
          <w:sz w:val="24"/>
          <w:szCs w:val="24"/>
          <w:u w:val="single"/>
        </w:rPr>
        <w:t>海南中建项目管理有限公司</w:t>
      </w:r>
      <w:r>
        <w:rPr>
          <w:rFonts w:hint="eastAsia" w:ascii="仿宋" w:hAnsi="仿宋" w:eastAsia="仿宋"/>
          <w:sz w:val="24"/>
          <w:szCs w:val="24"/>
        </w:rPr>
        <w:t>：</w:t>
      </w:r>
    </w:p>
    <w:p>
      <w:pPr>
        <w:pStyle w:val="30"/>
        <w:tabs>
          <w:tab w:val="left" w:pos="5580"/>
        </w:tabs>
        <w:spacing w:line="360" w:lineRule="auto"/>
        <w:ind w:firstLine="480" w:firstLineChars="200"/>
        <w:rPr>
          <w:rFonts w:ascii="仿宋" w:hAnsi="仿宋" w:eastAsia="仿宋"/>
          <w:sz w:val="24"/>
          <w:szCs w:val="24"/>
        </w:rPr>
      </w:pPr>
      <w:r>
        <w:rPr>
          <w:rFonts w:hint="eastAsia" w:ascii="仿宋" w:hAnsi="仿宋" w:eastAsia="仿宋"/>
          <w:sz w:val="24"/>
          <w:szCs w:val="24"/>
        </w:rPr>
        <w:t>郑重声明，我方参加本项目采购活动前三年内无重大违法活动记录（成立不足三年的从成立之日起算），符合《政府采购法》规定的投标人资格条件。我方对此声明负全部法律责任。</w:t>
      </w:r>
    </w:p>
    <w:p>
      <w:pPr>
        <w:pStyle w:val="30"/>
        <w:tabs>
          <w:tab w:val="left" w:pos="5580"/>
        </w:tabs>
        <w:spacing w:line="360" w:lineRule="auto"/>
        <w:ind w:firstLine="480" w:firstLineChars="200"/>
        <w:rPr>
          <w:rFonts w:ascii="仿宋" w:hAnsi="仿宋" w:eastAsia="仿宋"/>
          <w:sz w:val="24"/>
          <w:szCs w:val="24"/>
        </w:rPr>
      </w:pPr>
      <w:r>
        <w:rPr>
          <w:rFonts w:hint="eastAsia" w:ascii="仿宋" w:hAnsi="仿宋" w:eastAsia="仿宋"/>
          <w:sz w:val="24"/>
          <w:szCs w:val="24"/>
        </w:rPr>
        <w:t>特此声明。</w:t>
      </w:r>
    </w:p>
    <w:p>
      <w:pPr>
        <w:pStyle w:val="30"/>
        <w:tabs>
          <w:tab w:val="left" w:pos="5580"/>
        </w:tabs>
        <w:spacing w:line="360" w:lineRule="auto"/>
        <w:rPr>
          <w:rFonts w:ascii="仿宋" w:hAnsi="仿宋" w:eastAsia="仿宋"/>
          <w:sz w:val="24"/>
          <w:szCs w:val="24"/>
        </w:rPr>
      </w:pPr>
    </w:p>
    <w:p>
      <w:pPr>
        <w:pStyle w:val="30"/>
        <w:tabs>
          <w:tab w:val="left" w:pos="5580"/>
        </w:tabs>
        <w:spacing w:line="360" w:lineRule="auto"/>
        <w:rPr>
          <w:rFonts w:ascii="仿宋" w:hAnsi="仿宋" w:eastAsia="仿宋"/>
          <w:sz w:val="24"/>
          <w:szCs w:val="24"/>
        </w:rPr>
      </w:pPr>
    </w:p>
    <w:p>
      <w:pPr>
        <w:pStyle w:val="30"/>
        <w:tabs>
          <w:tab w:val="left" w:pos="5580"/>
        </w:tabs>
        <w:spacing w:line="360" w:lineRule="auto"/>
        <w:rPr>
          <w:rFonts w:ascii="仿宋" w:hAnsi="仿宋" w:eastAsia="仿宋"/>
          <w:sz w:val="24"/>
          <w:szCs w:val="24"/>
        </w:rPr>
      </w:pPr>
      <w:r>
        <w:rPr>
          <w:rFonts w:hint="eastAsia" w:ascii="仿宋" w:hAnsi="仿宋" w:eastAsia="仿宋"/>
          <w:sz w:val="24"/>
          <w:szCs w:val="24"/>
        </w:rPr>
        <w:t>投标人代表签字：</w:t>
      </w:r>
      <w:r>
        <w:rPr>
          <w:rFonts w:ascii="仿宋" w:hAnsi="仿宋" w:eastAsia="仿宋"/>
          <w:sz w:val="24"/>
          <w:szCs w:val="24"/>
          <w:u w:val="single"/>
        </w:rPr>
        <w:tab/>
      </w:r>
    </w:p>
    <w:p>
      <w:pPr>
        <w:pStyle w:val="30"/>
        <w:tabs>
          <w:tab w:val="left" w:pos="5580"/>
        </w:tabs>
        <w:spacing w:line="360" w:lineRule="auto"/>
        <w:rPr>
          <w:rFonts w:ascii="仿宋" w:hAnsi="仿宋" w:eastAsia="仿宋"/>
          <w:sz w:val="24"/>
          <w:szCs w:val="24"/>
        </w:rPr>
      </w:pPr>
      <w:r>
        <w:rPr>
          <w:rFonts w:hint="eastAsia" w:ascii="仿宋" w:hAnsi="仿宋" w:eastAsia="仿宋"/>
          <w:sz w:val="24"/>
          <w:szCs w:val="24"/>
        </w:rPr>
        <w:t>投标人（全称并加盖公章）：</w:t>
      </w:r>
      <w:r>
        <w:rPr>
          <w:rFonts w:ascii="仿宋" w:hAnsi="仿宋" w:eastAsia="仿宋"/>
          <w:sz w:val="24"/>
          <w:szCs w:val="24"/>
          <w:u w:val="single"/>
        </w:rPr>
        <w:tab/>
      </w:r>
    </w:p>
    <w:p>
      <w:pPr>
        <w:pStyle w:val="30"/>
        <w:tabs>
          <w:tab w:val="left" w:pos="5580"/>
        </w:tabs>
        <w:spacing w:line="360" w:lineRule="auto"/>
        <w:rPr>
          <w:rFonts w:ascii="仿宋" w:hAnsi="仿宋" w:eastAsia="仿宋"/>
          <w:sz w:val="24"/>
          <w:szCs w:val="24"/>
        </w:rPr>
        <w:sectPr>
          <w:footerReference r:id="rId8" w:type="first"/>
          <w:footerReference r:id="rId7" w:type="default"/>
          <w:pgSz w:w="11906" w:h="16838"/>
          <w:pgMar w:top="1440" w:right="1418" w:bottom="1259" w:left="1418" w:header="851" w:footer="992" w:gutter="0"/>
          <w:cols w:space="720" w:num="1"/>
          <w:docGrid w:linePitch="312" w:charSpace="0"/>
        </w:sectPr>
      </w:pPr>
      <w:r>
        <w:rPr>
          <w:rFonts w:hint="eastAsia" w:ascii="仿宋" w:hAnsi="仿宋" w:eastAsia="仿宋"/>
          <w:sz w:val="24"/>
          <w:szCs w:val="24"/>
        </w:rPr>
        <w:t xml:space="preserve">日  期：     年   月   </w:t>
      </w:r>
    </w:p>
    <w:p>
      <w:pPr>
        <w:rPr>
          <w:rFonts w:ascii="仿宋" w:hAnsi="仿宋" w:eastAsia="仿宋" w:cs="宋体"/>
          <w:b/>
          <w:bCs/>
          <w:sz w:val="32"/>
          <w:szCs w:val="32"/>
        </w:rPr>
      </w:pPr>
    </w:p>
    <w:p>
      <w:pPr>
        <w:spacing w:line="500" w:lineRule="exact"/>
        <w:jc w:val="center"/>
        <w:rPr>
          <w:rFonts w:asciiTheme="minorEastAsia" w:hAnsiTheme="minorEastAsia"/>
          <w:b/>
          <w:sz w:val="32"/>
        </w:rPr>
      </w:pPr>
      <w:r>
        <w:rPr>
          <w:rFonts w:hint="eastAsia" w:asciiTheme="minorEastAsia" w:hAnsiTheme="minorEastAsia"/>
          <w:b/>
          <w:sz w:val="32"/>
        </w:rPr>
        <w:t>中小企业声明函（货物）</w:t>
      </w:r>
    </w:p>
    <w:p>
      <w:pPr>
        <w:spacing w:line="500" w:lineRule="exact"/>
        <w:rPr>
          <w:rFonts w:asciiTheme="minorEastAsia" w:hAnsiTheme="minorEastAsia"/>
          <w:sz w:val="24"/>
          <w:szCs w:val="24"/>
        </w:rPr>
      </w:pPr>
      <w:r>
        <w:rPr>
          <w:rFonts w:hint="eastAsia" w:asciiTheme="minorEastAsia" w:hAnsiTheme="minorEastAsia"/>
        </w:rPr>
        <w:t xml:space="preserve">    </w:t>
      </w:r>
      <w:r>
        <w:rPr>
          <w:rFonts w:hint="eastAsia" w:asciiTheme="minorEastAsia" w:hAnsiTheme="minorEastAsia"/>
          <w:sz w:val="24"/>
          <w:szCs w:val="24"/>
        </w:rPr>
        <w:t>本公司（联合体）郑重声明，根据《政府采购促进中小企业发展管理办法》（财库﹝2020﹞46号）的规定，本公司（联合体）参加</w:t>
      </w:r>
      <w:r>
        <w:rPr>
          <w:rFonts w:hint="eastAsia" w:asciiTheme="minorEastAsia" w:hAnsiTheme="minorEastAsia"/>
          <w:sz w:val="24"/>
          <w:szCs w:val="24"/>
          <w:u w:val="single"/>
        </w:rPr>
        <w:t xml:space="preserve">   （单位名称）</w:t>
      </w:r>
      <w:r>
        <w:rPr>
          <w:rFonts w:hint="eastAsia" w:asciiTheme="minorEastAsia" w:hAnsiTheme="minorEastAsia"/>
          <w:sz w:val="24"/>
          <w:szCs w:val="24"/>
        </w:rPr>
        <w:t>的</w:t>
      </w:r>
      <w:r>
        <w:rPr>
          <w:rFonts w:hint="eastAsia" w:asciiTheme="minorEastAsia" w:hAnsiTheme="minorEastAsia"/>
          <w:sz w:val="24"/>
          <w:szCs w:val="24"/>
          <w:u w:val="single"/>
        </w:rPr>
        <w:t xml:space="preserve">   （项目名称）</w:t>
      </w:r>
      <w:r>
        <w:rPr>
          <w:rFonts w:hint="eastAsia" w:asciiTheme="minorEastAsia" w:hAnsiTheme="minorEastAsia"/>
          <w:sz w:val="24"/>
          <w:szCs w:val="24"/>
        </w:rPr>
        <w:t>采购活动，提供的货物全部由符合政策要求的中小企业制造。相关企业（含联合体中的中小企业、签订分包意向协议的中小企业）的具体情况如下：</w:t>
      </w:r>
    </w:p>
    <w:p>
      <w:pPr>
        <w:spacing w:line="500" w:lineRule="exact"/>
        <w:rPr>
          <w:rFonts w:asciiTheme="minorEastAsia" w:hAnsiTheme="minorEastAsia"/>
          <w:sz w:val="24"/>
          <w:szCs w:val="24"/>
        </w:rPr>
      </w:pPr>
      <w:r>
        <w:rPr>
          <w:rFonts w:hint="eastAsia" w:asciiTheme="minorEastAsia" w:hAnsiTheme="minorEastAsia"/>
          <w:sz w:val="24"/>
          <w:szCs w:val="24"/>
        </w:rPr>
        <w:t xml:space="preserve">    1. </w:t>
      </w:r>
      <w:r>
        <w:rPr>
          <w:rFonts w:hint="eastAsia" w:asciiTheme="minorEastAsia" w:hAnsiTheme="minorEastAsia"/>
          <w:sz w:val="24"/>
          <w:szCs w:val="24"/>
          <w:u w:val="single"/>
        </w:rPr>
        <w:t xml:space="preserve">   （标的名称）</w:t>
      </w:r>
      <w:r>
        <w:rPr>
          <w:rFonts w:hint="eastAsia" w:asciiTheme="minorEastAsia" w:hAnsiTheme="minorEastAsia"/>
          <w:sz w:val="24"/>
          <w:szCs w:val="24"/>
        </w:rPr>
        <w:t>，属于</w:t>
      </w:r>
      <w:r>
        <w:rPr>
          <w:rFonts w:hint="eastAsia" w:asciiTheme="minorEastAsia" w:hAnsiTheme="minorEastAsia"/>
          <w:sz w:val="24"/>
          <w:szCs w:val="24"/>
          <w:u w:val="single"/>
        </w:rPr>
        <w:t xml:space="preserve">   （采购文件中明确的所属行业）行业</w:t>
      </w:r>
      <w:r>
        <w:rPr>
          <w:rFonts w:hint="eastAsia" w:asciiTheme="minorEastAsia" w:hAnsiTheme="minorEastAsia"/>
          <w:sz w:val="24"/>
          <w:szCs w:val="24"/>
        </w:rPr>
        <w:t xml:space="preserve"> ；制造商为</w:t>
      </w:r>
      <w:r>
        <w:rPr>
          <w:rFonts w:hint="eastAsia" w:asciiTheme="minorEastAsia" w:hAnsiTheme="minorEastAsia"/>
          <w:sz w:val="24"/>
          <w:szCs w:val="24"/>
          <w:u w:val="single"/>
        </w:rPr>
        <w:t xml:space="preserve"> （企业名称）</w:t>
      </w:r>
      <w:r>
        <w:rPr>
          <w:rFonts w:hint="eastAsia" w:asciiTheme="minorEastAsia" w:hAnsiTheme="minorEastAsia"/>
          <w:sz w:val="24"/>
          <w:szCs w:val="24"/>
        </w:rPr>
        <w:t>，从业人员</w:t>
      </w:r>
      <w:r>
        <w:rPr>
          <w:rFonts w:hint="eastAsia" w:asciiTheme="minorEastAsia" w:hAnsiTheme="minorEastAsia"/>
          <w:sz w:val="24"/>
          <w:szCs w:val="24"/>
          <w:u w:val="single"/>
        </w:rPr>
        <w:t xml:space="preserve">   </w:t>
      </w:r>
      <w:r>
        <w:rPr>
          <w:rFonts w:hint="eastAsia" w:asciiTheme="minorEastAsia" w:hAnsiTheme="minorEastAsia"/>
          <w:sz w:val="24"/>
          <w:szCs w:val="24"/>
        </w:rPr>
        <w:t>人，营业收入为</w:t>
      </w:r>
      <w:r>
        <w:rPr>
          <w:rFonts w:hint="eastAsia" w:asciiTheme="minorEastAsia" w:hAnsiTheme="minorEastAsia"/>
          <w:sz w:val="24"/>
          <w:szCs w:val="24"/>
          <w:u w:val="single"/>
        </w:rPr>
        <w:t xml:space="preserve">   </w:t>
      </w:r>
      <w:r>
        <w:rPr>
          <w:rFonts w:hint="eastAsia" w:asciiTheme="minorEastAsia" w:hAnsiTheme="minorEastAsia"/>
          <w:sz w:val="24"/>
          <w:szCs w:val="24"/>
        </w:rPr>
        <w:t>万元，资产总额为</w:t>
      </w:r>
      <w:r>
        <w:rPr>
          <w:rFonts w:hint="eastAsia" w:asciiTheme="minorEastAsia" w:hAnsiTheme="minorEastAsia"/>
          <w:sz w:val="24"/>
          <w:szCs w:val="24"/>
          <w:u w:val="single"/>
        </w:rPr>
        <w:t xml:space="preserve">   </w:t>
      </w:r>
      <w:r>
        <w:rPr>
          <w:rFonts w:hint="eastAsia" w:asciiTheme="minorEastAsia" w:hAnsiTheme="minorEastAsia"/>
          <w:sz w:val="24"/>
          <w:szCs w:val="24"/>
        </w:rPr>
        <w:t>万元</w:t>
      </w:r>
      <w:r>
        <w:rPr>
          <w:rStyle w:val="70"/>
          <w:rFonts w:asciiTheme="minorEastAsia" w:hAnsiTheme="minorEastAsia"/>
          <w:sz w:val="24"/>
          <w:szCs w:val="24"/>
        </w:rPr>
        <w:footnoteReference w:id="0"/>
      </w:r>
      <w:r>
        <w:rPr>
          <w:rFonts w:hint="eastAsia" w:asciiTheme="minorEastAsia" w:hAnsiTheme="minorEastAsia"/>
          <w:sz w:val="24"/>
          <w:szCs w:val="24"/>
        </w:rPr>
        <w:t>，属于</w:t>
      </w:r>
      <w:r>
        <w:rPr>
          <w:rFonts w:hint="eastAsia" w:asciiTheme="minorEastAsia" w:hAnsiTheme="minorEastAsia"/>
          <w:sz w:val="24"/>
          <w:szCs w:val="24"/>
          <w:u w:val="single"/>
        </w:rPr>
        <w:t>（中型企业、小型企业、微型企业）</w:t>
      </w:r>
      <w:r>
        <w:rPr>
          <w:rFonts w:hint="eastAsia" w:asciiTheme="minorEastAsia" w:hAnsiTheme="minorEastAsia"/>
          <w:sz w:val="24"/>
          <w:szCs w:val="24"/>
        </w:rPr>
        <w:t>；</w:t>
      </w:r>
    </w:p>
    <w:p>
      <w:pPr>
        <w:spacing w:line="500" w:lineRule="exact"/>
        <w:rPr>
          <w:rFonts w:asciiTheme="minorEastAsia" w:hAnsiTheme="minorEastAsia"/>
          <w:sz w:val="24"/>
          <w:szCs w:val="24"/>
        </w:rPr>
      </w:pPr>
      <w:r>
        <w:rPr>
          <w:rFonts w:hint="eastAsia" w:asciiTheme="minorEastAsia" w:hAnsiTheme="minorEastAsia"/>
          <w:sz w:val="24"/>
          <w:szCs w:val="24"/>
        </w:rPr>
        <w:t xml:space="preserve">    2. </w:t>
      </w:r>
      <w:r>
        <w:rPr>
          <w:rFonts w:hint="eastAsia" w:asciiTheme="minorEastAsia" w:hAnsiTheme="minorEastAsia"/>
          <w:sz w:val="24"/>
          <w:szCs w:val="24"/>
          <w:u w:val="single"/>
        </w:rPr>
        <w:t xml:space="preserve">   （标的名称）</w:t>
      </w:r>
      <w:r>
        <w:rPr>
          <w:rFonts w:hint="eastAsia" w:asciiTheme="minorEastAsia" w:hAnsiTheme="minorEastAsia"/>
          <w:sz w:val="24"/>
          <w:szCs w:val="24"/>
        </w:rPr>
        <w:t>，属于</w:t>
      </w:r>
      <w:r>
        <w:rPr>
          <w:rFonts w:hint="eastAsia" w:asciiTheme="minorEastAsia" w:hAnsiTheme="minorEastAsia"/>
          <w:sz w:val="24"/>
          <w:szCs w:val="24"/>
          <w:u w:val="single"/>
        </w:rPr>
        <w:t xml:space="preserve">   （采购文件中明确的所属行业）行业</w:t>
      </w:r>
      <w:r>
        <w:rPr>
          <w:rFonts w:hint="eastAsia" w:asciiTheme="minorEastAsia" w:hAnsiTheme="minorEastAsia"/>
          <w:sz w:val="24"/>
          <w:szCs w:val="24"/>
        </w:rPr>
        <w:t>；制造商为</w:t>
      </w:r>
      <w:r>
        <w:rPr>
          <w:rFonts w:hint="eastAsia" w:asciiTheme="minorEastAsia" w:hAnsiTheme="minorEastAsia"/>
          <w:sz w:val="24"/>
          <w:szCs w:val="24"/>
          <w:u w:val="single"/>
        </w:rPr>
        <w:t xml:space="preserve"> （企业名称）</w:t>
      </w:r>
      <w:r>
        <w:rPr>
          <w:rFonts w:hint="eastAsia" w:asciiTheme="minorEastAsia" w:hAnsiTheme="minorEastAsia"/>
          <w:sz w:val="24"/>
          <w:szCs w:val="24"/>
        </w:rPr>
        <w:t>，从业人员</w:t>
      </w:r>
      <w:r>
        <w:rPr>
          <w:rFonts w:hint="eastAsia" w:asciiTheme="minorEastAsia" w:hAnsiTheme="minorEastAsia"/>
          <w:sz w:val="24"/>
          <w:szCs w:val="24"/>
          <w:u w:val="single"/>
        </w:rPr>
        <w:t xml:space="preserve">   </w:t>
      </w:r>
      <w:r>
        <w:rPr>
          <w:rFonts w:hint="eastAsia" w:asciiTheme="minorEastAsia" w:hAnsiTheme="minorEastAsia"/>
          <w:sz w:val="24"/>
          <w:szCs w:val="24"/>
        </w:rPr>
        <w:t>人，营业收入为</w:t>
      </w:r>
      <w:r>
        <w:rPr>
          <w:rFonts w:hint="eastAsia" w:asciiTheme="minorEastAsia" w:hAnsiTheme="minorEastAsia"/>
          <w:sz w:val="24"/>
          <w:szCs w:val="24"/>
          <w:u w:val="single"/>
        </w:rPr>
        <w:t xml:space="preserve">   </w:t>
      </w:r>
      <w:r>
        <w:rPr>
          <w:rFonts w:hint="eastAsia" w:asciiTheme="minorEastAsia" w:hAnsiTheme="minorEastAsia"/>
          <w:sz w:val="24"/>
          <w:szCs w:val="24"/>
        </w:rPr>
        <w:t>万元，资产总额为</w:t>
      </w:r>
      <w:r>
        <w:rPr>
          <w:rFonts w:hint="eastAsia" w:asciiTheme="minorEastAsia" w:hAnsiTheme="minorEastAsia"/>
          <w:sz w:val="24"/>
          <w:szCs w:val="24"/>
          <w:u w:val="single"/>
        </w:rPr>
        <w:t xml:space="preserve">   </w:t>
      </w:r>
      <w:r>
        <w:rPr>
          <w:rFonts w:hint="eastAsia" w:asciiTheme="minorEastAsia" w:hAnsiTheme="minorEastAsia"/>
          <w:sz w:val="24"/>
          <w:szCs w:val="24"/>
        </w:rPr>
        <w:t>万元，属于</w:t>
      </w:r>
      <w:r>
        <w:rPr>
          <w:rFonts w:hint="eastAsia" w:asciiTheme="minorEastAsia" w:hAnsiTheme="minorEastAsia"/>
          <w:sz w:val="24"/>
          <w:szCs w:val="24"/>
          <w:u w:val="single"/>
        </w:rPr>
        <w:t>（中型企业、小型企业、微型企业）</w:t>
      </w:r>
      <w:r>
        <w:rPr>
          <w:rFonts w:hint="eastAsia" w:asciiTheme="minorEastAsia" w:hAnsiTheme="minorEastAsia"/>
          <w:sz w:val="24"/>
          <w:szCs w:val="24"/>
        </w:rPr>
        <w:t>；</w:t>
      </w:r>
    </w:p>
    <w:p>
      <w:pPr>
        <w:spacing w:line="500" w:lineRule="exact"/>
        <w:rPr>
          <w:rFonts w:asciiTheme="minorEastAsia" w:hAnsiTheme="minorEastAsia"/>
          <w:sz w:val="24"/>
          <w:szCs w:val="24"/>
        </w:rPr>
      </w:pPr>
      <w:r>
        <w:rPr>
          <w:rFonts w:hint="eastAsia" w:asciiTheme="minorEastAsia" w:hAnsiTheme="minorEastAsia"/>
          <w:sz w:val="24"/>
          <w:szCs w:val="24"/>
        </w:rPr>
        <w:t xml:space="preserve">    ……</w:t>
      </w:r>
    </w:p>
    <w:p>
      <w:pPr>
        <w:spacing w:line="500" w:lineRule="exact"/>
        <w:rPr>
          <w:rFonts w:asciiTheme="minorEastAsia" w:hAnsiTheme="minorEastAsia"/>
          <w:sz w:val="24"/>
          <w:szCs w:val="24"/>
        </w:rPr>
      </w:pPr>
      <w:r>
        <w:rPr>
          <w:rFonts w:hint="eastAsia" w:asciiTheme="minorEastAsia" w:hAnsiTheme="minorEastAsia"/>
          <w:sz w:val="24"/>
          <w:szCs w:val="24"/>
        </w:rPr>
        <w:t xml:space="preserve">    以上企业，不属于大企业的分支机构，不存在控股股东为大企业的情形，也不存在与大企业的负责人为同一人的情形。</w:t>
      </w:r>
    </w:p>
    <w:p>
      <w:pPr>
        <w:spacing w:line="500" w:lineRule="exact"/>
        <w:rPr>
          <w:rFonts w:asciiTheme="minorEastAsia" w:hAnsiTheme="minorEastAsia"/>
          <w:sz w:val="24"/>
          <w:szCs w:val="24"/>
        </w:rPr>
      </w:pPr>
      <w:r>
        <w:rPr>
          <w:rFonts w:hint="eastAsia" w:asciiTheme="minorEastAsia" w:hAnsiTheme="minorEastAsia"/>
          <w:sz w:val="24"/>
          <w:szCs w:val="24"/>
        </w:rPr>
        <w:t xml:space="preserve">    本企业对上述声明内容的真实性负责。如有虚假，将依法承担相应责任。</w:t>
      </w: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jc w:val="right"/>
        <w:rPr>
          <w:rFonts w:asciiTheme="minorEastAsia" w:hAnsiTheme="minorEastAsia"/>
          <w:sz w:val="24"/>
          <w:szCs w:val="24"/>
        </w:rPr>
      </w:pPr>
      <w:r>
        <w:rPr>
          <w:rFonts w:hint="eastAsia" w:asciiTheme="minorEastAsia" w:hAnsiTheme="minorEastAsia"/>
          <w:sz w:val="24"/>
          <w:szCs w:val="24"/>
        </w:rPr>
        <w:t>企业名称（盖章）：</w:t>
      </w:r>
    </w:p>
    <w:p>
      <w:pPr>
        <w:spacing w:line="500" w:lineRule="exact"/>
        <w:jc w:val="right"/>
        <w:rPr>
          <w:rFonts w:asciiTheme="minorEastAsia" w:hAnsiTheme="minorEastAsia"/>
          <w:sz w:val="24"/>
          <w:szCs w:val="24"/>
        </w:rPr>
      </w:pPr>
      <w:r>
        <w:rPr>
          <w:rFonts w:hint="eastAsia" w:asciiTheme="minorEastAsia" w:hAnsiTheme="minorEastAsia"/>
          <w:sz w:val="24"/>
          <w:szCs w:val="24"/>
        </w:rPr>
        <w:t>日 期：</w:t>
      </w:r>
    </w:p>
    <w:p>
      <w:pPr>
        <w:snapToGrid w:val="0"/>
        <w:spacing w:line="360" w:lineRule="auto"/>
        <w:ind w:left="420"/>
        <w:jc w:val="center"/>
        <w:textAlignment w:val="baseline"/>
        <w:rPr>
          <w:rFonts w:ascii="仿宋" w:hAnsi="仿宋" w:eastAsia="仿宋"/>
          <w:b/>
          <w:sz w:val="24"/>
          <w:szCs w:val="24"/>
          <w:lang w:val="zh-CN"/>
        </w:rPr>
      </w:pPr>
    </w:p>
    <w:p>
      <w:pPr>
        <w:autoSpaceDE w:val="0"/>
        <w:autoSpaceDN w:val="0"/>
        <w:adjustRightInd w:val="0"/>
        <w:spacing w:line="360" w:lineRule="auto"/>
        <w:ind w:left="420"/>
        <w:jc w:val="center"/>
        <w:rPr>
          <w:rFonts w:ascii="仿宋" w:hAnsi="仿宋" w:eastAsia="仿宋"/>
          <w:b/>
          <w:sz w:val="28"/>
          <w:szCs w:val="28"/>
          <w:lang w:val="zh-CN"/>
        </w:rPr>
      </w:pPr>
    </w:p>
    <w:p>
      <w:pPr>
        <w:pStyle w:val="2"/>
        <w:rPr>
          <w:rFonts w:ascii="仿宋" w:hAnsi="仿宋" w:eastAsia="仿宋"/>
          <w:b/>
          <w:sz w:val="28"/>
          <w:szCs w:val="28"/>
          <w:lang w:val="zh-CN"/>
        </w:rPr>
      </w:pPr>
    </w:p>
    <w:p>
      <w:pPr>
        <w:pStyle w:val="2"/>
        <w:rPr>
          <w:rFonts w:ascii="仿宋" w:hAnsi="仿宋" w:eastAsia="仿宋"/>
          <w:b/>
          <w:sz w:val="28"/>
          <w:szCs w:val="28"/>
          <w:lang w:val="zh-CN"/>
        </w:rPr>
      </w:pPr>
    </w:p>
    <w:p>
      <w:pPr>
        <w:pStyle w:val="5"/>
        <w:spacing w:before="0" w:after="0" w:line="360" w:lineRule="auto"/>
        <w:ind w:firstLine="630" w:firstLineChars="196"/>
        <w:jc w:val="center"/>
        <w:rPr>
          <w:rFonts w:ascii="宋体" w:hAnsi="宋体"/>
          <w:szCs w:val="22"/>
        </w:rPr>
      </w:pPr>
      <w:r>
        <w:rPr>
          <w:rFonts w:hint="eastAsia" w:ascii="宋体" w:hAnsi="宋体"/>
          <w:szCs w:val="22"/>
        </w:rPr>
        <w:t>投标报价明细表</w:t>
      </w:r>
    </w:p>
    <w:tbl>
      <w:tblPr>
        <w:tblStyle w:val="57"/>
        <w:tblpPr w:leftFromText="180" w:rightFromText="180" w:vertAnchor="text" w:horzAnchor="page" w:tblpXSpec="center" w:tblpY="632"/>
        <w:tblOverlap w:val="never"/>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561"/>
        <w:gridCol w:w="1276"/>
        <w:gridCol w:w="994"/>
        <w:gridCol w:w="141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128"/>
              <w:spacing w:before="72" w:beforeLines="30" w:after="72" w:afterLines="30" w:line="360" w:lineRule="auto"/>
              <w:jc w:val="center"/>
              <w:rPr>
                <w:rFonts w:cs="宋体"/>
                <w:b/>
                <w:szCs w:val="24"/>
                <w:lang w:val="en-GB"/>
              </w:rPr>
            </w:pPr>
            <w:r>
              <w:rPr>
                <w:rFonts w:hint="eastAsia" w:cs="宋体"/>
                <w:b/>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72" w:beforeLines="30" w:after="72" w:afterLines="30" w:line="360" w:lineRule="auto"/>
              <w:jc w:val="center"/>
              <w:rPr>
                <w:rFonts w:hAnsi="宋体" w:cs="宋体"/>
                <w:b/>
                <w:sz w:val="24"/>
                <w:lang w:val="en-GB"/>
              </w:rPr>
            </w:pPr>
            <w:r>
              <w:rPr>
                <w:rFonts w:hint="eastAsia" w:hAnsi="宋体" w:cs="宋体"/>
                <w:b/>
                <w:sz w:val="24"/>
                <w:lang w:val="en-GB"/>
              </w:rPr>
              <w:t>货物名称</w:t>
            </w:r>
          </w:p>
        </w:tc>
        <w:tc>
          <w:tcPr>
            <w:tcW w:w="1418" w:type="dxa"/>
            <w:tcBorders>
              <w:top w:val="single" w:color="auto" w:sz="4" w:space="0"/>
              <w:left w:val="single" w:color="auto" w:sz="4" w:space="0"/>
              <w:bottom w:val="single" w:color="auto" w:sz="4" w:space="0"/>
              <w:right w:val="single" w:color="auto" w:sz="4" w:space="0"/>
            </w:tcBorders>
            <w:shd w:val="clear" w:color="auto" w:fill="D9D9D9"/>
          </w:tcPr>
          <w:p>
            <w:pPr>
              <w:spacing w:before="72" w:beforeLines="30" w:after="72" w:afterLines="30" w:line="360" w:lineRule="auto"/>
              <w:jc w:val="center"/>
              <w:rPr>
                <w:rFonts w:hAnsi="宋体" w:cs="宋体"/>
                <w:b/>
                <w:sz w:val="24"/>
                <w:lang w:val="en-GB"/>
              </w:rPr>
            </w:pPr>
            <w:r>
              <w:rPr>
                <w:rFonts w:hint="eastAsia" w:hAnsi="宋体" w:cs="宋体"/>
                <w:b/>
                <w:sz w:val="24"/>
                <w:lang w:val="en-GB"/>
              </w:rPr>
              <w:t>品牌规格型号</w:t>
            </w:r>
          </w:p>
        </w:tc>
        <w:tc>
          <w:tcPr>
            <w:tcW w:w="156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72" w:beforeLines="30" w:after="72" w:afterLines="30" w:line="360" w:lineRule="auto"/>
              <w:jc w:val="center"/>
              <w:rPr>
                <w:rFonts w:hAnsi="宋体" w:cs="宋体"/>
                <w:b/>
                <w:sz w:val="24"/>
                <w:lang w:val="en-GB"/>
              </w:rPr>
            </w:pPr>
            <w:r>
              <w:rPr>
                <w:rFonts w:hint="eastAsia" w:hAnsi="宋体" w:cs="宋体"/>
                <w:b/>
                <w:sz w:val="24"/>
                <w:lang w:val="en-GB"/>
              </w:rPr>
              <w:t>产地/制造厂商</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72" w:beforeLines="30" w:after="72" w:afterLines="30" w:line="360" w:lineRule="auto"/>
              <w:jc w:val="center"/>
              <w:rPr>
                <w:rFonts w:hAnsi="宋体" w:cs="宋体"/>
                <w:b/>
                <w:sz w:val="24"/>
                <w:lang w:val="en-GB"/>
              </w:rPr>
            </w:pPr>
            <w:r>
              <w:rPr>
                <w:rFonts w:hint="eastAsia" w:hAnsi="宋体" w:cs="宋体"/>
                <w:b/>
                <w:sz w:val="24"/>
                <w:lang w:val="en-GB"/>
              </w:rPr>
              <w:t>数量</w:t>
            </w:r>
          </w:p>
        </w:tc>
        <w:tc>
          <w:tcPr>
            <w:tcW w:w="99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72" w:beforeLines="30" w:after="72" w:afterLines="30" w:line="360" w:lineRule="auto"/>
              <w:jc w:val="center"/>
              <w:rPr>
                <w:rFonts w:hAnsi="宋体" w:cs="宋体"/>
                <w:b/>
                <w:sz w:val="24"/>
                <w:lang w:val="en-GB"/>
              </w:rPr>
            </w:pPr>
            <w:r>
              <w:rPr>
                <w:rFonts w:hint="eastAsia" w:hAnsi="宋体" w:cs="宋体"/>
                <w:b/>
                <w:sz w:val="24"/>
                <w:lang w:val="en-GB"/>
              </w:rPr>
              <w:t>单位</w:t>
            </w:r>
          </w:p>
        </w:tc>
        <w:tc>
          <w:tcPr>
            <w:tcW w:w="141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72" w:beforeLines="30" w:after="72" w:afterLines="30" w:line="360" w:lineRule="auto"/>
              <w:jc w:val="center"/>
              <w:rPr>
                <w:rFonts w:hAnsi="宋体" w:cs="宋体"/>
                <w:b/>
                <w:sz w:val="24"/>
                <w:lang w:val="en-GB"/>
              </w:rPr>
            </w:pPr>
            <w:r>
              <w:rPr>
                <w:rFonts w:hint="eastAsia" w:hAnsi="宋体" w:cs="宋体"/>
                <w:b/>
                <w:sz w:val="24"/>
                <w:lang w:val="en-GB"/>
              </w:rPr>
              <w:t>单价（元）</w:t>
            </w:r>
          </w:p>
        </w:tc>
        <w:tc>
          <w:tcPr>
            <w:tcW w:w="15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72" w:beforeLines="30" w:after="72" w:afterLines="30" w:line="360" w:lineRule="auto"/>
              <w:jc w:val="center"/>
              <w:rPr>
                <w:rFonts w:hAnsi="宋体" w:cs="宋体"/>
                <w:b/>
                <w:sz w:val="24"/>
                <w:lang w:val="en-GB"/>
              </w:rPr>
            </w:pPr>
            <w:r>
              <w:rPr>
                <w:rFonts w:hint="eastAsia"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
                <w:bCs/>
                <w:sz w:val="24"/>
                <w:lang w:val="en-GB"/>
              </w:rPr>
            </w:pPr>
            <w:r>
              <w:rPr>
                <w:rFonts w:hint="eastAsia" w:hAnsi="宋体" w:cs="宋体"/>
                <w:b/>
                <w:bCs/>
                <w:sz w:val="24"/>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72" w:beforeLines="30" w:after="72" w:afterLines="30" w:line="360" w:lineRule="auto"/>
              <w:jc w:val="center"/>
              <w:rPr>
                <w:rFonts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
                <w:bCs/>
                <w:sz w:val="24"/>
                <w:lang w:val="en-GB"/>
              </w:rPr>
            </w:pPr>
            <w:r>
              <w:rPr>
                <w:rFonts w:hint="eastAsia" w:hAnsi="宋体" w:cs="宋体"/>
                <w:b/>
                <w:bCs/>
                <w:sz w:val="24"/>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72" w:beforeLines="30" w:after="72" w:afterLines="30" w:line="360" w:lineRule="auto"/>
              <w:jc w:val="center"/>
              <w:rPr>
                <w:rFonts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
                <w:bCs/>
                <w:sz w:val="24"/>
                <w:lang w:val="en-GB"/>
              </w:rPr>
            </w:pPr>
            <w:r>
              <w:rPr>
                <w:rFonts w:hint="eastAsia" w:hAnsi="宋体" w:cs="宋体"/>
                <w:b/>
                <w:bCs/>
                <w:sz w:val="24"/>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72" w:beforeLines="30" w:after="72" w:afterLines="30" w:line="360" w:lineRule="auto"/>
              <w:jc w:val="center"/>
              <w:rPr>
                <w:rFonts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
                <w:bCs/>
                <w:sz w:val="24"/>
                <w:lang w:val="en-GB"/>
              </w:rPr>
            </w:pPr>
            <w:r>
              <w:rPr>
                <w:rFonts w:hint="eastAsia" w:hAnsi="宋体" w:cs="宋体"/>
                <w:b/>
                <w:bCs/>
                <w:sz w:val="24"/>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72" w:beforeLines="30" w:after="72" w:afterLines="30" w:line="360" w:lineRule="auto"/>
              <w:jc w:val="center"/>
              <w:rPr>
                <w:rFonts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
                <w:bCs/>
                <w:sz w:val="24"/>
                <w:lang w:val="en-GB"/>
              </w:rPr>
            </w:pPr>
            <w:r>
              <w:rPr>
                <w:rFonts w:hint="eastAsia" w:hAnsi="宋体" w:cs="宋体"/>
                <w:b/>
                <w:bCs/>
                <w:sz w:val="24"/>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72" w:beforeLines="30" w:after="72" w:afterLines="30" w:line="360" w:lineRule="auto"/>
              <w:jc w:val="center"/>
              <w:rPr>
                <w:rFonts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
                <w:bCs/>
                <w:sz w:val="24"/>
              </w:rPr>
            </w:pPr>
            <w:r>
              <w:rPr>
                <w:rFonts w:hint="eastAsia" w:hAnsi="宋体" w:cs="宋体"/>
                <w:b/>
                <w:bCs/>
                <w:sz w:val="24"/>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r>
              <w:rPr>
                <w:rFonts w:hint="eastAsia" w:hAnsi="宋体" w:cs="宋体"/>
                <w:bCs/>
                <w:sz w:val="24"/>
                <w:lang w:val="en-GB"/>
              </w:rPr>
              <w:t>…</w:t>
            </w:r>
          </w:p>
        </w:tc>
        <w:tc>
          <w:tcPr>
            <w:tcW w:w="1418" w:type="dxa"/>
            <w:tcBorders>
              <w:top w:val="single" w:color="auto" w:sz="4" w:space="0"/>
              <w:left w:val="single" w:color="auto" w:sz="4" w:space="0"/>
              <w:bottom w:val="single" w:color="auto" w:sz="4" w:space="0"/>
              <w:right w:val="single" w:color="auto" w:sz="4" w:space="0"/>
            </w:tcBorders>
          </w:tcPr>
          <w:p>
            <w:pPr>
              <w:spacing w:before="72" w:beforeLines="30" w:after="72" w:afterLines="30" w:line="360" w:lineRule="auto"/>
              <w:jc w:val="center"/>
              <w:rPr>
                <w:rFonts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72" w:beforeLines="30" w:after="72" w:afterLines="30" w:line="360" w:lineRule="auto"/>
              <w:jc w:val="center"/>
              <w:rPr>
                <w:rFonts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line="360" w:lineRule="auto"/>
              <w:jc w:val="center"/>
              <w:rPr>
                <w:rFonts w:hAnsi="宋体" w:cs="宋体"/>
                <w:sz w:val="24"/>
                <w:lang w:val="en-GB"/>
              </w:rPr>
            </w:pPr>
            <w:r>
              <w:rPr>
                <w:rFonts w:hint="eastAsia" w:hAnsi="宋体" w:cs="宋体"/>
                <w:b/>
                <w:bCs/>
                <w:sz w:val="24"/>
                <w:lang w:val="en-GB"/>
              </w:rPr>
              <w:t>投标报价总计</w:t>
            </w:r>
          </w:p>
        </w:tc>
        <w:tc>
          <w:tcPr>
            <w:tcW w:w="6809" w:type="dxa"/>
            <w:gridSpan w:val="5"/>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line="360" w:lineRule="auto"/>
              <w:rPr>
                <w:rFonts w:hAnsi="宋体" w:cs="宋体"/>
                <w:sz w:val="24"/>
                <w:u w:val="single"/>
                <w:lang w:val="en-GB"/>
              </w:rPr>
            </w:pPr>
            <w:r>
              <w:rPr>
                <w:rFonts w:hint="eastAsia" w:hAnsi="宋体" w:cs="宋体"/>
                <w:sz w:val="24"/>
                <w:lang w:val="en-GB"/>
              </w:rPr>
              <w:t>（小写）：</w:t>
            </w:r>
            <w:r>
              <w:rPr>
                <w:rFonts w:hint="eastAsia" w:hAnsi="宋体" w:cs="宋体"/>
                <w:sz w:val="24"/>
                <w:u w:val="single"/>
                <w:lang w:val="en-GB"/>
              </w:rPr>
              <w:t xml:space="preserve">   </w:t>
            </w:r>
            <w:r>
              <w:rPr>
                <w:rFonts w:hint="eastAsia" w:hAnsi="宋体" w:cs="宋体"/>
                <w:sz w:val="24"/>
                <w:u w:val="single"/>
              </w:rPr>
              <w:t xml:space="preserve">  </w:t>
            </w:r>
            <w:r>
              <w:rPr>
                <w:rFonts w:hint="eastAsia" w:hAnsi="宋体" w:cs="宋体"/>
                <w:sz w:val="24"/>
                <w:u w:val="single"/>
                <w:lang w:val="en-GB"/>
              </w:rPr>
              <w:t xml:space="preserve">          </w:t>
            </w:r>
            <w:r>
              <w:rPr>
                <w:rFonts w:hint="eastAsia" w:hAnsi="宋体" w:cs="宋体"/>
                <w:sz w:val="24"/>
                <w:u w:val="single"/>
              </w:rPr>
              <w:t xml:space="preserve">             </w:t>
            </w:r>
            <w:r>
              <w:rPr>
                <w:rFonts w:hint="eastAsia" w:hAnsi="宋体" w:cs="宋体"/>
                <w:sz w:val="24"/>
                <w:u w:val="single"/>
                <w:lang w:val="en-GB"/>
              </w:rPr>
              <w:t xml:space="preserve">      </w:t>
            </w:r>
          </w:p>
          <w:p>
            <w:pPr>
              <w:spacing w:before="240" w:beforeLines="100" w:after="240" w:afterLines="100" w:line="360" w:lineRule="auto"/>
              <w:rPr>
                <w:rFonts w:hAnsi="宋体" w:cs="宋体"/>
                <w:sz w:val="24"/>
                <w:lang w:val="en-GB"/>
              </w:rPr>
            </w:pPr>
            <w:r>
              <w:rPr>
                <w:rFonts w:hint="eastAsia" w:hAnsi="宋体" w:cs="宋体"/>
                <w:sz w:val="24"/>
                <w:lang w:val="en-GB"/>
              </w:rPr>
              <w:t>（大写）：</w:t>
            </w:r>
            <w:r>
              <w:rPr>
                <w:rFonts w:hint="eastAsia" w:hAnsi="宋体" w:cs="宋体"/>
                <w:sz w:val="24"/>
                <w:u w:val="single"/>
                <w:lang w:val="en-GB"/>
              </w:rPr>
              <w:t xml:space="preserve">   </w:t>
            </w:r>
            <w:r>
              <w:rPr>
                <w:rFonts w:hint="eastAsia" w:hAnsi="宋体" w:cs="宋体"/>
                <w:sz w:val="24"/>
                <w:u w:val="single"/>
              </w:rPr>
              <w:t xml:space="preserve">                               </w:t>
            </w:r>
          </w:p>
        </w:tc>
      </w:tr>
    </w:tbl>
    <w:p>
      <w:pPr>
        <w:spacing w:before="360" w:beforeLines="150" w:line="360" w:lineRule="auto"/>
        <w:rPr>
          <w:rFonts w:hAnsi="宋体" w:cs="宋体"/>
          <w:sz w:val="24"/>
          <w:u w:val="single"/>
          <w:lang w:val="en-GB"/>
        </w:rPr>
      </w:pPr>
      <w:r>
        <w:rPr>
          <w:rFonts w:hint="eastAsia" w:hAnsi="宋体" w:cs="宋体"/>
          <w:sz w:val="24"/>
          <w:lang w:val="en-GB"/>
        </w:rPr>
        <w:t>投标人名称：</w:t>
      </w:r>
      <w:r>
        <w:rPr>
          <w:rFonts w:hint="eastAsia" w:hAnsi="宋体" w:cs="宋体"/>
          <w:sz w:val="24"/>
          <w:u w:val="single"/>
          <w:lang w:val="en-GB"/>
        </w:rPr>
        <w:t xml:space="preserve">     </w:t>
      </w:r>
      <w:r>
        <w:rPr>
          <w:rFonts w:hint="eastAsia" w:hAnsi="宋体" w:cs="宋体"/>
          <w:sz w:val="24"/>
          <w:u w:val="single"/>
        </w:rPr>
        <w:t xml:space="preserve">   </w:t>
      </w:r>
      <w:r>
        <w:rPr>
          <w:rFonts w:hint="eastAsia" w:hAnsi="宋体" w:cs="宋体"/>
          <w:sz w:val="24"/>
          <w:u w:val="single"/>
          <w:lang w:val="en-GB"/>
        </w:rPr>
        <w:t xml:space="preserve"> </w:t>
      </w:r>
      <w:r>
        <w:rPr>
          <w:rFonts w:hint="eastAsia" w:hAnsi="宋体" w:cs="宋体"/>
          <w:sz w:val="24"/>
          <w:u w:val="single"/>
        </w:rPr>
        <w:t xml:space="preserve"> </w:t>
      </w:r>
      <w:r>
        <w:rPr>
          <w:rFonts w:hint="eastAsia" w:hAnsi="宋体" w:cs="宋体"/>
          <w:sz w:val="24"/>
          <w:u w:val="single"/>
          <w:lang w:val="en-GB"/>
        </w:rPr>
        <w:t xml:space="preserve"> </w:t>
      </w:r>
      <w:r>
        <w:rPr>
          <w:rFonts w:hint="eastAsia" w:hAnsi="宋体" w:cs="宋体"/>
          <w:sz w:val="24"/>
          <w:u w:val="single"/>
        </w:rPr>
        <w:t xml:space="preserve">    </w:t>
      </w:r>
      <w:r>
        <w:rPr>
          <w:rFonts w:hint="eastAsia" w:hAnsi="宋体" w:cs="宋体"/>
          <w:sz w:val="24"/>
          <w:u w:val="single"/>
          <w:lang w:val="en-GB"/>
        </w:rPr>
        <w:t xml:space="preserve">      </w:t>
      </w:r>
      <w:r>
        <w:rPr>
          <w:rFonts w:hint="eastAsia" w:hAnsi="宋体" w:cs="宋体"/>
          <w:sz w:val="24"/>
          <w:u w:val="single"/>
        </w:rPr>
        <w:t xml:space="preserve"> </w:t>
      </w:r>
      <w:r>
        <w:rPr>
          <w:rFonts w:hint="eastAsia" w:hAnsi="宋体" w:cs="宋体"/>
          <w:sz w:val="24"/>
          <w:u w:val="single"/>
          <w:lang w:val="en-GB"/>
        </w:rPr>
        <w:t>（公章）</w:t>
      </w:r>
    </w:p>
    <w:p>
      <w:pPr>
        <w:spacing w:before="360" w:beforeLines="150" w:line="360" w:lineRule="auto"/>
        <w:rPr>
          <w:rFonts w:hAnsi="宋体" w:cs="宋体"/>
          <w:sz w:val="24"/>
          <w:lang w:val="en-GB"/>
        </w:rPr>
      </w:pPr>
      <w:r>
        <w:rPr>
          <w:rFonts w:hint="eastAsia" w:hAnsi="宋体" w:cs="宋体"/>
          <w:sz w:val="24"/>
          <w:lang w:val="en-GB"/>
        </w:rPr>
        <w:t>法定代表人或被授权人：</w:t>
      </w:r>
      <w:r>
        <w:rPr>
          <w:rFonts w:hint="eastAsia" w:hAnsi="宋体" w:cs="宋体"/>
          <w:sz w:val="24"/>
          <w:u w:val="single"/>
          <w:lang w:val="en-GB"/>
        </w:rPr>
        <w:t xml:space="preserve">    </w:t>
      </w:r>
      <w:r>
        <w:rPr>
          <w:rFonts w:hint="eastAsia" w:hAnsi="宋体" w:cs="宋体"/>
          <w:sz w:val="24"/>
          <w:u w:val="single"/>
        </w:rPr>
        <w:t xml:space="preserve">        </w:t>
      </w:r>
      <w:r>
        <w:rPr>
          <w:rFonts w:hint="eastAsia" w:hAnsi="宋体" w:cs="宋体"/>
          <w:sz w:val="24"/>
          <w:u w:val="single"/>
          <w:lang w:val="en-GB"/>
        </w:rPr>
        <w:t xml:space="preserve"> </w:t>
      </w:r>
      <w:r>
        <w:rPr>
          <w:rFonts w:hint="eastAsia" w:hAnsi="宋体" w:cs="宋体"/>
          <w:sz w:val="24"/>
          <w:u w:val="single"/>
        </w:rPr>
        <w:t xml:space="preserve">  </w:t>
      </w:r>
      <w:r>
        <w:rPr>
          <w:rFonts w:hint="eastAsia" w:hAnsi="宋体" w:cs="宋体"/>
          <w:sz w:val="24"/>
          <w:u w:val="single"/>
          <w:lang w:val="en-GB"/>
        </w:rPr>
        <w:t xml:space="preserve">     </w:t>
      </w:r>
      <w:r>
        <w:rPr>
          <w:rFonts w:hint="eastAsia" w:hAnsi="宋体" w:cs="宋体"/>
          <w:bCs/>
          <w:sz w:val="24"/>
          <w:u w:val="single"/>
          <w:lang w:val="en-GB"/>
        </w:rPr>
        <w:t>（签字）</w:t>
      </w:r>
    </w:p>
    <w:p>
      <w:pPr>
        <w:spacing w:before="120" w:beforeLines="50" w:after="120" w:afterLines="50" w:line="360" w:lineRule="auto"/>
        <w:rPr>
          <w:rFonts w:hAnsi="宋体" w:cs="宋体"/>
          <w:b/>
          <w:bCs/>
          <w:sz w:val="24"/>
          <w:lang w:val="en-GB"/>
        </w:rPr>
      </w:pPr>
      <w:r>
        <w:rPr>
          <w:rFonts w:hint="eastAsia" w:hAnsi="宋体" w:cs="宋体"/>
          <w:b/>
          <w:bCs/>
          <w:sz w:val="24"/>
          <w:lang w:val="en-GB"/>
        </w:rPr>
        <w:t>注：</w:t>
      </w:r>
    </w:p>
    <w:p>
      <w:pPr>
        <w:spacing w:line="360" w:lineRule="auto"/>
        <w:ind w:firstLine="480" w:firstLineChars="200"/>
        <w:rPr>
          <w:rFonts w:hAnsi="宋体" w:cs="宋体"/>
          <w:sz w:val="24"/>
          <w:lang w:val="en-GB"/>
        </w:rPr>
      </w:pPr>
      <w:r>
        <w:rPr>
          <w:rFonts w:hint="eastAsia" w:hAnsi="宋体" w:cs="宋体"/>
          <w:sz w:val="24"/>
        </w:rPr>
        <w:t>1、</w:t>
      </w:r>
      <w:r>
        <w:rPr>
          <w:rFonts w:hint="eastAsia" w:hAnsi="宋体" w:cs="宋体"/>
          <w:sz w:val="24"/>
          <w:lang w:val="en-GB"/>
        </w:rPr>
        <w:t>此表为表样，行数可自行添加，但表式不变；</w:t>
      </w:r>
    </w:p>
    <w:p>
      <w:pPr>
        <w:spacing w:line="360" w:lineRule="auto"/>
        <w:ind w:firstLine="480" w:firstLineChars="200"/>
        <w:rPr>
          <w:rFonts w:hAnsi="宋体" w:cs="宋体"/>
          <w:sz w:val="24"/>
          <w:lang w:val="en-GB"/>
        </w:rPr>
      </w:pPr>
      <w:r>
        <w:rPr>
          <w:rFonts w:hint="eastAsia" w:hAnsi="宋体" w:cs="宋体"/>
          <w:sz w:val="24"/>
        </w:rPr>
        <w:t>2、</w:t>
      </w:r>
      <w:r>
        <w:rPr>
          <w:rFonts w:hint="eastAsia" w:hAnsi="宋体" w:cs="宋体"/>
          <w:sz w:val="24"/>
          <w:lang w:val="en-GB"/>
        </w:rPr>
        <w:t>相关安装调试费用、质保及人员培训、后续服务及其他所有费用由投标人自行计算填列；</w:t>
      </w:r>
    </w:p>
    <w:p>
      <w:pPr>
        <w:spacing w:line="360" w:lineRule="auto"/>
        <w:ind w:firstLine="480" w:firstLineChars="200"/>
        <w:rPr>
          <w:rFonts w:hAnsi="宋体" w:cs="宋体"/>
          <w:sz w:val="24"/>
          <w:lang w:val="en-GB"/>
        </w:rPr>
      </w:pPr>
      <w:r>
        <w:rPr>
          <w:rFonts w:hint="eastAsia" w:hAnsi="宋体" w:cs="宋体"/>
          <w:sz w:val="24"/>
        </w:rPr>
        <w:t>3、</w:t>
      </w:r>
      <w:r>
        <w:rPr>
          <w:rFonts w:hint="eastAsia" w:hAnsi="宋体" w:cs="宋体"/>
          <w:sz w:val="24"/>
          <w:lang w:val="en-GB"/>
        </w:rPr>
        <w:t>总价=单价×数量，数量由投标人自行计算并填表；</w:t>
      </w:r>
    </w:p>
    <w:p>
      <w:pPr>
        <w:spacing w:line="360" w:lineRule="auto"/>
        <w:ind w:firstLine="480" w:firstLineChars="200"/>
        <w:rPr>
          <w:rFonts w:ascii="仿宋" w:hAnsi="仿宋" w:eastAsia="仿宋"/>
          <w:sz w:val="28"/>
          <w:szCs w:val="28"/>
        </w:rPr>
      </w:pPr>
      <w:r>
        <w:rPr>
          <w:rFonts w:hint="eastAsia" w:hAnsi="宋体" w:cs="宋体"/>
          <w:sz w:val="24"/>
        </w:rPr>
        <w:t>4、</w:t>
      </w:r>
      <w:r>
        <w:rPr>
          <w:rFonts w:hint="eastAsia" w:hAnsi="宋体" w:cs="宋体"/>
          <w:sz w:val="24"/>
          <w:lang w:val="en-GB"/>
        </w:rPr>
        <w:t>“投标报价明细表”中“投标报价总计”数应当等于“投标一览表”中“投标报价总计”数。</w:t>
      </w:r>
    </w:p>
    <w:p>
      <w:pPr>
        <w:pStyle w:val="4"/>
        <w:pageBreakBefore/>
        <w:tabs>
          <w:tab w:val="left" w:pos="5580"/>
        </w:tabs>
        <w:spacing w:before="0" w:after="0" w:line="22" w:lineRule="atLeast"/>
        <w:rPr>
          <w:rFonts w:ascii="仿宋" w:hAnsi="仿宋" w:eastAsia="仿宋"/>
        </w:rPr>
      </w:pPr>
      <w:r>
        <w:rPr>
          <w:rFonts w:hint="eastAsia" w:ascii="仿宋" w:hAnsi="仿宋" w:eastAsia="仿宋"/>
          <w:sz w:val="28"/>
          <w:szCs w:val="28"/>
        </w:rPr>
        <w:t>附件</w:t>
      </w:r>
      <w:r>
        <w:rPr>
          <w:rFonts w:ascii="仿宋" w:hAnsi="仿宋" w:eastAsia="仿宋"/>
          <w:sz w:val="28"/>
          <w:szCs w:val="28"/>
        </w:rPr>
        <w:t>6</w:t>
      </w:r>
      <w:r>
        <w:rPr>
          <w:rFonts w:hint="eastAsia" w:ascii="仿宋" w:hAnsi="仿宋" w:eastAsia="仿宋"/>
          <w:sz w:val="28"/>
          <w:szCs w:val="28"/>
        </w:rPr>
        <w:t xml:space="preserve"> 技术响应表</w:t>
      </w:r>
    </w:p>
    <w:p>
      <w:pPr>
        <w:spacing w:line="460" w:lineRule="exact"/>
        <w:ind w:left="180"/>
        <w:jc w:val="center"/>
        <w:rPr>
          <w:rFonts w:ascii="仿宋" w:hAnsi="仿宋" w:eastAsia="仿宋"/>
          <w:b/>
          <w:sz w:val="32"/>
          <w:szCs w:val="32"/>
        </w:rPr>
      </w:pPr>
    </w:p>
    <w:p>
      <w:pPr>
        <w:spacing w:line="460" w:lineRule="exact"/>
        <w:ind w:left="180"/>
        <w:jc w:val="center"/>
        <w:rPr>
          <w:rFonts w:ascii="仿宋" w:hAnsi="仿宋" w:eastAsia="仿宋"/>
          <w:b/>
          <w:sz w:val="32"/>
        </w:rPr>
      </w:pPr>
      <w:r>
        <w:rPr>
          <w:rFonts w:hint="eastAsia" w:ascii="仿宋" w:hAnsi="仿宋" w:eastAsia="仿宋"/>
          <w:b/>
          <w:sz w:val="32"/>
          <w:szCs w:val="32"/>
        </w:rPr>
        <w:t>技术响应表</w:t>
      </w:r>
    </w:p>
    <w:p>
      <w:pPr>
        <w:rPr>
          <w:rFonts w:ascii="仿宋" w:hAnsi="仿宋" w:eastAsia="仿宋"/>
          <w:b/>
          <w:bCs/>
          <w:sz w:val="24"/>
        </w:rPr>
      </w:pPr>
    </w:p>
    <w:p>
      <w:pPr>
        <w:shd w:val="clear" w:color="auto" w:fill="FFFFFF"/>
        <w:snapToGrid w:val="0"/>
        <w:spacing w:line="360" w:lineRule="auto"/>
        <w:ind w:firstLine="480" w:firstLineChars="200"/>
        <w:rPr>
          <w:rFonts w:ascii="仿宋" w:hAnsi="仿宋" w:eastAsia="仿宋"/>
          <w:b/>
          <w:sz w:val="24"/>
          <w:u w:val="single"/>
        </w:rPr>
      </w:pPr>
      <w:r>
        <w:rPr>
          <w:rFonts w:hint="eastAsia" w:ascii="仿宋" w:hAnsi="仿宋" w:eastAsia="仿宋"/>
          <w:sz w:val="24"/>
        </w:rPr>
        <w:t>说明：投标人必须仔细阅读招标采购文件“</w:t>
      </w:r>
      <w:r>
        <w:rPr>
          <w:rFonts w:ascii="仿宋" w:hAnsi="仿宋" w:eastAsia="仿宋"/>
          <w:sz w:val="24"/>
        </w:rPr>
        <w:t>采购人需求书</w:t>
      </w:r>
      <w:r>
        <w:rPr>
          <w:rFonts w:hint="eastAsia" w:ascii="仿宋" w:hAnsi="仿宋" w:eastAsia="仿宋"/>
          <w:sz w:val="24"/>
        </w:rPr>
        <w:t>”中的所有技术规范条款和相关功能要求，并根据实际情况如实填写本表格，未列入下表的视作投标人不响应。投标人</w:t>
      </w:r>
      <w:r>
        <w:rPr>
          <w:rFonts w:hint="eastAsia" w:ascii="仿宋" w:hAnsi="仿宋" w:eastAsia="仿宋"/>
          <w:b/>
          <w:sz w:val="24"/>
          <w:u w:val="single"/>
        </w:rPr>
        <w:t>必须根据所投服务的实际情况如实填写，评委会如发现有虚假描述的，该响应文件作无效处理</w:t>
      </w:r>
      <w:r>
        <w:rPr>
          <w:rFonts w:hint="eastAsia" w:ascii="仿宋" w:hAnsi="仿宋" w:eastAsia="仿宋"/>
          <w:b/>
          <w:sz w:val="24"/>
        </w:rPr>
        <w:t>。</w:t>
      </w:r>
    </w:p>
    <w:p>
      <w:pPr>
        <w:shd w:val="clear" w:color="auto" w:fill="FFFFFF"/>
        <w:snapToGrid w:val="0"/>
        <w:spacing w:line="360" w:lineRule="auto"/>
        <w:ind w:firstLine="480" w:firstLineChars="200"/>
        <w:rPr>
          <w:rFonts w:ascii="仿宋" w:hAnsi="仿宋" w:eastAsia="仿宋"/>
          <w:sz w:val="24"/>
        </w:rPr>
      </w:pPr>
    </w:p>
    <w:p>
      <w:pPr>
        <w:jc w:val="center"/>
        <w:rPr>
          <w:rFonts w:ascii="仿宋" w:hAnsi="仿宋" w:eastAsia="仿宋"/>
          <w:sz w:val="21"/>
          <w:szCs w:val="21"/>
        </w:rPr>
      </w:pPr>
      <w:r>
        <w:rPr>
          <w:rFonts w:hint="eastAsia" w:ascii="仿宋" w:hAnsi="仿宋" w:eastAsia="仿宋"/>
          <w:sz w:val="21"/>
          <w:szCs w:val="21"/>
        </w:rPr>
        <w:t>响应</w:t>
      </w:r>
      <w:r>
        <w:rPr>
          <w:rFonts w:ascii="仿宋" w:hAnsi="仿宋" w:eastAsia="仿宋"/>
          <w:sz w:val="21"/>
          <w:szCs w:val="21"/>
        </w:rPr>
        <w:t>偏离表</w:t>
      </w:r>
    </w:p>
    <w:tbl>
      <w:tblPr>
        <w:tblStyle w:val="57"/>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2835"/>
        <w:gridCol w:w="3088"/>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blHeade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仿宋" w:hAnsi="仿宋" w:eastAsia="仿宋"/>
                <w:sz w:val="21"/>
                <w:szCs w:val="21"/>
              </w:rPr>
            </w:pPr>
            <w:r>
              <w:rPr>
                <w:rFonts w:hint="eastAsia" w:ascii="仿宋" w:hAnsi="仿宋" w:eastAsia="仿宋"/>
                <w:sz w:val="21"/>
                <w:szCs w:val="21"/>
              </w:rPr>
              <w:t>序号</w:t>
            </w:r>
          </w:p>
        </w:tc>
        <w:tc>
          <w:tcPr>
            <w:tcW w:w="28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仿宋" w:hAnsi="仿宋" w:eastAsia="仿宋"/>
                <w:sz w:val="21"/>
                <w:szCs w:val="21"/>
              </w:rPr>
            </w:pPr>
            <w:r>
              <w:rPr>
                <w:rFonts w:hint="eastAsia" w:ascii="仿宋" w:hAnsi="仿宋" w:eastAsia="仿宋"/>
                <w:sz w:val="21"/>
                <w:szCs w:val="21"/>
              </w:rPr>
              <w:t>磋商文件的技术条款</w:t>
            </w:r>
          </w:p>
        </w:tc>
        <w:tc>
          <w:tcPr>
            <w:tcW w:w="308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仿宋" w:hAnsi="仿宋" w:eastAsia="仿宋"/>
                <w:sz w:val="21"/>
                <w:szCs w:val="21"/>
              </w:rPr>
            </w:pPr>
            <w:r>
              <w:rPr>
                <w:rFonts w:hint="eastAsia" w:ascii="仿宋" w:hAnsi="仿宋" w:eastAsia="仿宋"/>
                <w:sz w:val="21"/>
                <w:szCs w:val="21"/>
              </w:rPr>
              <w:t>响应文件的技术条款</w:t>
            </w:r>
          </w:p>
        </w:tc>
        <w:tc>
          <w:tcPr>
            <w:tcW w:w="226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仿宋" w:hAnsi="仿宋" w:eastAsia="仿宋"/>
                <w:sz w:val="21"/>
                <w:szCs w:val="21"/>
              </w:rPr>
            </w:pPr>
            <w:r>
              <w:rPr>
                <w:rFonts w:hint="eastAsia" w:ascii="仿宋" w:hAnsi="仿宋" w:eastAsia="仿宋"/>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blHeade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仿宋" w:hAnsi="仿宋" w:eastAsia="仿宋"/>
                <w:sz w:val="24"/>
              </w:rPr>
            </w:pPr>
            <w:r>
              <w:rPr>
                <w:rFonts w:hint="eastAsia" w:ascii="仿宋" w:hAnsi="仿宋" w:eastAsia="仿宋"/>
                <w:sz w:val="24"/>
              </w:rPr>
              <w:t>1</w:t>
            </w:r>
          </w:p>
        </w:tc>
        <w:tc>
          <w:tcPr>
            <w:tcW w:w="28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308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blHeade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仿宋" w:hAnsi="仿宋" w:eastAsia="仿宋"/>
                <w:sz w:val="24"/>
              </w:rPr>
            </w:pPr>
            <w:r>
              <w:rPr>
                <w:rFonts w:hint="eastAsia" w:ascii="仿宋" w:hAnsi="仿宋" w:eastAsia="仿宋"/>
                <w:sz w:val="24"/>
              </w:rPr>
              <w:t>2</w:t>
            </w:r>
          </w:p>
        </w:tc>
        <w:tc>
          <w:tcPr>
            <w:tcW w:w="28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308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blHeade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仿宋" w:hAnsi="仿宋" w:eastAsia="仿宋"/>
                <w:sz w:val="24"/>
              </w:rPr>
            </w:pPr>
            <w:r>
              <w:rPr>
                <w:rFonts w:hint="eastAsia" w:ascii="仿宋" w:hAnsi="仿宋" w:eastAsia="仿宋"/>
                <w:sz w:val="24"/>
              </w:rPr>
              <w:t>3</w:t>
            </w:r>
          </w:p>
        </w:tc>
        <w:tc>
          <w:tcPr>
            <w:tcW w:w="28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308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blHeade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仿宋" w:hAnsi="仿宋" w:eastAsia="仿宋"/>
                <w:sz w:val="24"/>
              </w:rPr>
            </w:pPr>
            <w:r>
              <w:rPr>
                <w:rFonts w:hint="eastAsia" w:ascii="仿宋" w:hAnsi="仿宋" w:eastAsia="仿宋"/>
                <w:sz w:val="24"/>
              </w:rPr>
              <w:t>4</w:t>
            </w:r>
          </w:p>
        </w:tc>
        <w:tc>
          <w:tcPr>
            <w:tcW w:w="28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308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blHeade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仿宋" w:hAnsi="仿宋" w:eastAsia="仿宋"/>
                <w:sz w:val="24"/>
              </w:rPr>
            </w:pPr>
            <w:r>
              <w:rPr>
                <w:rFonts w:hint="eastAsia" w:ascii="仿宋" w:hAnsi="仿宋" w:eastAsia="仿宋"/>
                <w:sz w:val="24"/>
              </w:rPr>
              <w:t>5</w:t>
            </w:r>
          </w:p>
        </w:tc>
        <w:tc>
          <w:tcPr>
            <w:tcW w:w="28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308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仿宋" w:hAnsi="仿宋" w:eastAsia="仿宋"/>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308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c>
          <w:tcPr>
            <w:tcW w:w="226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sz w:val="24"/>
              </w:rPr>
            </w:pPr>
          </w:p>
        </w:tc>
      </w:tr>
    </w:tbl>
    <w:p>
      <w:pPr>
        <w:shd w:val="clear" w:color="auto" w:fill="FFFFFF"/>
        <w:snapToGrid w:val="0"/>
        <w:spacing w:line="360" w:lineRule="auto"/>
        <w:rPr>
          <w:rFonts w:ascii="仿宋" w:hAnsi="仿宋" w:eastAsia="仿宋"/>
          <w:bCs/>
          <w:sz w:val="24"/>
        </w:rPr>
      </w:pPr>
    </w:p>
    <w:p>
      <w:pPr>
        <w:shd w:val="clear" w:color="auto" w:fill="FFFFFF"/>
        <w:snapToGrid w:val="0"/>
        <w:spacing w:line="360" w:lineRule="auto"/>
        <w:rPr>
          <w:rFonts w:ascii="仿宋" w:hAnsi="仿宋" w:eastAsia="仿宋"/>
          <w:sz w:val="24"/>
        </w:rPr>
      </w:pPr>
      <w:r>
        <w:rPr>
          <w:rFonts w:hint="eastAsia" w:ascii="仿宋" w:hAnsi="仿宋" w:eastAsia="仿宋"/>
          <w:bCs/>
          <w:sz w:val="24"/>
        </w:rPr>
        <w:t>投标人全称：（公章）    法定代表人或被授权人：（签字或私章）</w:t>
      </w:r>
    </w:p>
    <w:p>
      <w:pPr>
        <w:shd w:val="clear" w:color="auto" w:fill="FFFFFF"/>
        <w:snapToGrid w:val="0"/>
        <w:spacing w:line="360" w:lineRule="auto"/>
        <w:rPr>
          <w:rFonts w:ascii="仿宋" w:hAnsi="仿宋" w:eastAsia="仿宋"/>
          <w:sz w:val="24"/>
        </w:rPr>
      </w:pPr>
    </w:p>
    <w:p>
      <w:pPr>
        <w:spacing w:line="360" w:lineRule="auto"/>
        <w:ind w:firstLine="480" w:firstLineChars="200"/>
        <w:rPr>
          <w:rFonts w:ascii="仿宋" w:hAnsi="仿宋" w:eastAsia="仿宋"/>
          <w:sz w:val="24"/>
        </w:rPr>
      </w:pPr>
      <w:r>
        <w:rPr>
          <w:rFonts w:hint="eastAsia" w:ascii="仿宋" w:hAnsi="仿宋" w:eastAsia="仿宋"/>
          <w:sz w:val="24"/>
        </w:rPr>
        <w:t>表格填写说明：</w:t>
      </w:r>
    </w:p>
    <w:p>
      <w:pPr>
        <w:spacing w:line="360" w:lineRule="auto"/>
        <w:ind w:firstLine="480" w:firstLineChars="200"/>
        <w:rPr>
          <w:rFonts w:ascii="仿宋" w:hAnsi="仿宋" w:eastAsia="仿宋"/>
          <w:sz w:val="24"/>
        </w:rPr>
      </w:pPr>
      <w:r>
        <w:rPr>
          <w:rFonts w:hint="eastAsia" w:ascii="仿宋" w:hAnsi="仿宋" w:eastAsia="仿宋"/>
          <w:sz w:val="24"/>
        </w:rPr>
        <w:t>1、此表为表样，行数可自行添加，但表式不变。</w:t>
      </w:r>
    </w:p>
    <w:p>
      <w:pPr>
        <w:spacing w:line="360" w:lineRule="auto"/>
        <w:ind w:firstLine="480" w:firstLineChars="200"/>
        <w:rPr>
          <w:rFonts w:ascii="仿宋" w:hAnsi="仿宋" w:eastAsia="仿宋"/>
          <w:sz w:val="24"/>
        </w:rPr>
      </w:pPr>
      <w:r>
        <w:rPr>
          <w:rFonts w:hint="eastAsia" w:ascii="仿宋" w:hAnsi="仿宋" w:eastAsia="仿宋"/>
          <w:sz w:val="24"/>
        </w:rPr>
        <w:t>2、投标人在“响应文件的技术条款”中填写所投项目的详细技术参数或功能描述情况，投标人必须如实填写。</w:t>
      </w:r>
    </w:p>
    <w:p>
      <w:pPr>
        <w:spacing w:line="360" w:lineRule="auto"/>
        <w:ind w:firstLine="480" w:firstLineChars="200"/>
        <w:rPr>
          <w:rFonts w:ascii="仿宋" w:hAnsi="仿宋" w:eastAsia="仿宋"/>
          <w:sz w:val="24"/>
        </w:rPr>
        <w:sectPr>
          <w:pgSz w:w="11906" w:h="16838"/>
          <w:pgMar w:top="1440" w:right="1418" w:bottom="1259" w:left="1418" w:header="851" w:footer="992" w:gutter="0"/>
          <w:cols w:space="720" w:num="1"/>
          <w:titlePg/>
          <w:docGrid w:linePitch="312" w:charSpace="0"/>
        </w:sectPr>
      </w:pPr>
      <w:r>
        <w:rPr>
          <w:rFonts w:hint="eastAsia" w:ascii="仿宋" w:hAnsi="仿宋" w:eastAsia="仿宋"/>
          <w:sz w:val="24"/>
        </w:rPr>
        <w:t>3、偏离情况说明分正偏离、完全响应、负偏离，分别表示优于要求、满足要求、不满足要求。评委评标时不能只根据投标人填写的偏离情况说明来判断是否响应，而应认真查阅“响应文件的技术条款”内容以及相关的技术资料判断是否满足要求。</w:t>
      </w:r>
    </w:p>
    <w:p>
      <w:pPr>
        <w:snapToGrid w:val="0"/>
        <w:spacing w:line="360" w:lineRule="auto"/>
        <w:ind w:firstLine="562" w:firstLineChars="200"/>
        <w:jc w:val="center"/>
        <w:rPr>
          <w:rFonts w:ascii="仿宋" w:hAnsi="仿宋" w:eastAsia="仿宋"/>
          <w:b/>
          <w:kern w:val="2"/>
          <w:sz w:val="28"/>
          <w:szCs w:val="28"/>
        </w:rPr>
      </w:pPr>
      <w:r>
        <w:rPr>
          <w:rFonts w:hint="eastAsia" w:ascii="仿宋" w:hAnsi="仿宋" w:eastAsia="仿宋"/>
          <w:b/>
          <w:kern w:val="2"/>
          <w:sz w:val="28"/>
          <w:szCs w:val="28"/>
        </w:rPr>
        <w:t>技术方案</w:t>
      </w:r>
    </w:p>
    <w:p>
      <w:pPr>
        <w:spacing w:line="500" w:lineRule="exact"/>
        <w:ind w:firstLine="480" w:firstLineChars="200"/>
        <w:jc w:val="left"/>
        <w:rPr>
          <w:rFonts w:ascii="仿宋" w:hAnsi="仿宋" w:eastAsia="仿宋"/>
          <w:bCs/>
          <w:kern w:val="2"/>
          <w:sz w:val="24"/>
        </w:rPr>
      </w:pPr>
      <w:r>
        <w:rPr>
          <w:rFonts w:hint="eastAsia" w:ascii="仿宋" w:hAnsi="仿宋" w:eastAsia="仿宋"/>
          <w:bCs/>
          <w:kern w:val="2"/>
          <w:sz w:val="24"/>
        </w:rPr>
        <w:t>投标人应根据磋商文件和采购项目服务要求，包括不限于采购服务要求的方案：</w:t>
      </w:r>
    </w:p>
    <w:p>
      <w:pPr>
        <w:pStyle w:val="4"/>
        <w:pageBreakBefore/>
        <w:tabs>
          <w:tab w:val="left" w:pos="5580"/>
        </w:tabs>
        <w:spacing w:before="0" w:after="0" w:line="22" w:lineRule="atLeast"/>
        <w:rPr>
          <w:rFonts w:ascii="仿宋" w:hAnsi="仿宋" w:eastAsia="仿宋"/>
          <w:sz w:val="30"/>
          <w:szCs w:val="30"/>
        </w:rPr>
        <w:sectPr>
          <w:pgSz w:w="11906" w:h="16838"/>
          <w:pgMar w:top="1440" w:right="1418" w:bottom="1259" w:left="1418" w:header="851" w:footer="992" w:gutter="0"/>
          <w:cols w:space="720" w:num="1"/>
          <w:titlePg/>
          <w:docGrid w:linePitch="312" w:charSpace="0"/>
        </w:sectPr>
      </w:pPr>
    </w:p>
    <w:bookmarkEnd w:id="38"/>
    <w:bookmarkEnd w:id="39"/>
    <w:bookmarkEnd w:id="86"/>
    <w:p>
      <w:pPr>
        <w:pStyle w:val="4"/>
        <w:pageBreakBefore/>
        <w:tabs>
          <w:tab w:val="left" w:pos="5580"/>
        </w:tabs>
        <w:spacing w:before="0" w:after="0" w:line="22" w:lineRule="atLeast"/>
        <w:rPr>
          <w:rFonts w:ascii="仿宋" w:hAnsi="仿宋" w:eastAsia="仿宋"/>
          <w:sz w:val="28"/>
          <w:szCs w:val="28"/>
        </w:rPr>
      </w:pPr>
      <w:bookmarkStart w:id="87" w:name="_Toc495679423"/>
      <w:r>
        <w:rPr>
          <w:rFonts w:hint="eastAsia" w:ascii="仿宋" w:hAnsi="仿宋" w:eastAsia="仿宋"/>
          <w:sz w:val="28"/>
          <w:szCs w:val="28"/>
        </w:rPr>
        <w:t>附件7最后磋商报价表（二次报价）</w:t>
      </w:r>
      <w:bookmarkEnd w:id="87"/>
    </w:p>
    <w:p>
      <w:pPr>
        <w:spacing w:line="360" w:lineRule="auto"/>
        <w:rPr>
          <w:rFonts w:ascii="仿宋" w:hAnsi="仿宋" w:eastAsia="仿宋"/>
          <w:sz w:val="24"/>
          <w:szCs w:val="24"/>
        </w:rPr>
      </w:pPr>
    </w:p>
    <w:p>
      <w:pPr>
        <w:spacing w:line="360" w:lineRule="auto"/>
        <w:jc w:val="center"/>
        <w:rPr>
          <w:rFonts w:ascii="仿宋" w:hAnsi="仿宋" w:eastAsia="仿宋"/>
          <w:b/>
          <w:sz w:val="40"/>
          <w:szCs w:val="24"/>
        </w:rPr>
      </w:pPr>
      <w:r>
        <w:rPr>
          <w:rFonts w:hint="eastAsia" w:ascii="仿宋" w:hAnsi="仿宋" w:eastAsia="仿宋"/>
          <w:b/>
          <w:sz w:val="44"/>
          <w:szCs w:val="28"/>
        </w:rPr>
        <w:t>最后磋商报价表（二次报价）</w:t>
      </w:r>
    </w:p>
    <w:p>
      <w:pPr>
        <w:spacing w:line="360" w:lineRule="exact"/>
        <w:ind w:left="1080" w:hanging="1080" w:hangingChars="450"/>
        <w:rPr>
          <w:rFonts w:ascii="仿宋" w:hAnsi="仿宋" w:eastAsia="仿宋"/>
          <w:sz w:val="24"/>
          <w:szCs w:val="24"/>
        </w:rPr>
      </w:pPr>
      <w:r>
        <w:rPr>
          <w:rFonts w:hint="eastAsia" w:ascii="仿宋" w:hAnsi="仿宋" w:eastAsia="仿宋"/>
          <w:sz w:val="24"/>
          <w:szCs w:val="24"/>
        </w:rPr>
        <w:t>项目名称：琼中县营根智慧大社区采购项目</w:t>
      </w:r>
    </w:p>
    <w:p>
      <w:pPr>
        <w:spacing w:line="360" w:lineRule="exact"/>
        <w:rPr>
          <w:rFonts w:ascii="仿宋" w:hAnsi="仿宋" w:eastAsia="仿宋"/>
          <w:sz w:val="24"/>
          <w:szCs w:val="24"/>
        </w:rPr>
      </w:pPr>
      <w:r>
        <w:rPr>
          <w:rFonts w:hint="eastAsia" w:ascii="仿宋" w:hAnsi="仿宋" w:eastAsia="仿宋"/>
          <w:sz w:val="24"/>
          <w:szCs w:val="24"/>
        </w:rPr>
        <w:t>项目编号：中建ZBDL-2021-340</w:t>
      </w:r>
    </w:p>
    <w:p>
      <w:pPr>
        <w:pStyle w:val="22"/>
      </w:pPr>
    </w:p>
    <w:tbl>
      <w:tblPr>
        <w:tblStyle w:val="57"/>
        <w:tblW w:w="8752" w:type="dxa"/>
        <w:jc w:val="center"/>
        <w:tblLayout w:type="fixed"/>
        <w:tblCellMar>
          <w:top w:w="0" w:type="dxa"/>
          <w:left w:w="30" w:type="dxa"/>
          <w:bottom w:w="0" w:type="dxa"/>
          <w:right w:w="30" w:type="dxa"/>
        </w:tblCellMar>
      </w:tblPr>
      <w:tblGrid>
        <w:gridCol w:w="2527"/>
        <w:gridCol w:w="6225"/>
      </w:tblGrid>
      <w:tr>
        <w:tblPrEx>
          <w:tblCellMar>
            <w:top w:w="0" w:type="dxa"/>
            <w:left w:w="30" w:type="dxa"/>
            <w:bottom w:w="0" w:type="dxa"/>
            <w:right w:w="30" w:type="dxa"/>
          </w:tblCellMar>
        </w:tblPrEx>
        <w:trPr>
          <w:cantSplit/>
          <w:trHeight w:val="983" w:hRule="exact"/>
          <w:jc w:val="center"/>
        </w:trPr>
        <w:tc>
          <w:tcPr>
            <w:tcW w:w="2527" w:type="dxa"/>
            <w:vMerge w:val="restart"/>
            <w:tcBorders>
              <w:top w:val="single" w:color="auto" w:sz="6" w:space="0"/>
              <w:left w:val="single" w:color="auto" w:sz="6" w:space="0"/>
              <w:right w:val="single" w:color="auto" w:sz="4" w:space="0"/>
            </w:tcBorders>
            <w:vAlign w:val="center"/>
          </w:tcPr>
          <w:p>
            <w:pPr>
              <w:autoSpaceDE w:val="0"/>
              <w:autoSpaceDN w:val="0"/>
              <w:adjustRightInd w:val="0"/>
              <w:jc w:val="center"/>
              <w:rPr>
                <w:rFonts w:ascii="仿宋" w:hAnsi="仿宋" w:eastAsia="仿宋" w:cs="Arial"/>
                <w:sz w:val="24"/>
                <w:szCs w:val="21"/>
              </w:rPr>
            </w:pPr>
            <w:r>
              <w:rPr>
                <w:rFonts w:hint="eastAsia" w:ascii="仿宋" w:hAnsi="仿宋" w:eastAsia="仿宋" w:cs="Arial"/>
                <w:sz w:val="24"/>
                <w:szCs w:val="21"/>
              </w:rPr>
              <w:t>投标</w:t>
            </w:r>
            <w:r>
              <w:rPr>
                <w:rFonts w:ascii="仿宋" w:hAnsi="仿宋" w:eastAsia="仿宋" w:cs="Arial"/>
                <w:sz w:val="24"/>
                <w:szCs w:val="21"/>
              </w:rPr>
              <w:t>总</w:t>
            </w:r>
            <w:r>
              <w:rPr>
                <w:rFonts w:hint="eastAsia" w:ascii="仿宋" w:hAnsi="仿宋" w:eastAsia="仿宋" w:cs="Arial"/>
                <w:sz w:val="24"/>
                <w:szCs w:val="21"/>
              </w:rPr>
              <w:t>报价</w:t>
            </w:r>
          </w:p>
          <w:p>
            <w:pPr>
              <w:autoSpaceDE w:val="0"/>
              <w:autoSpaceDN w:val="0"/>
              <w:adjustRightInd w:val="0"/>
              <w:jc w:val="center"/>
              <w:rPr>
                <w:rFonts w:ascii="仿宋" w:hAnsi="仿宋" w:eastAsia="仿宋" w:cs="Arial"/>
                <w:sz w:val="24"/>
                <w:szCs w:val="21"/>
              </w:rPr>
            </w:pPr>
            <w:r>
              <w:rPr>
                <w:rFonts w:hint="eastAsia" w:ascii="仿宋" w:hAnsi="仿宋" w:eastAsia="仿宋" w:cs="Arial"/>
                <w:sz w:val="24"/>
                <w:szCs w:val="21"/>
              </w:rPr>
              <w:t>（大小写一致）</w:t>
            </w:r>
          </w:p>
        </w:tc>
        <w:tc>
          <w:tcPr>
            <w:tcW w:w="622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sz w:val="24"/>
                <w:szCs w:val="21"/>
              </w:rPr>
            </w:pPr>
            <w:r>
              <w:rPr>
                <w:rFonts w:hint="eastAsia" w:ascii="仿宋" w:hAnsi="仿宋" w:eastAsia="仿宋" w:cs="Arial"/>
                <w:sz w:val="24"/>
                <w:szCs w:val="21"/>
              </w:rPr>
              <w:t>（小写）：</w:t>
            </w:r>
          </w:p>
        </w:tc>
      </w:tr>
      <w:tr>
        <w:tblPrEx>
          <w:tblCellMar>
            <w:top w:w="0" w:type="dxa"/>
            <w:left w:w="30" w:type="dxa"/>
            <w:bottom w:w="0" w:type="dxa"/>
            <w:right w:w="30" w:type="dxa"/>
          </w:tblCellMar>
        </w:tblPrEx>
        <w:trPr>
          <w:cantSplit/>
          <w:trHeight w:val="983" w:hRule="exact"/>
          <w:jc w:val="center"/>
        </w:trPr>
        <w:tc>
          <w:tcPr>
            <w:tcW w:w="2527" w:type="dxa"/>
            <w:vMerge w:val="continue"/>
            <w:tcBorders>
              <w:left w:val="single" w:color="auto" w:sz="6" w:space="0"/>
              <w:bottom w:val="single" w:color="auto" w:sz="4" w:space="0"/>
              <w:right w:val="single" w:color="auto" w:sz="4" w:space="0"/>
            </w:tcBorders>
            <w:vAlign w:val="center"/>
          </w:tcPr>
          <w:p>
            <w:pPr>
              <w:autoSpaceDE w:val="0"/>
              <w:autoSpaceDN w:val="0"/>
              <w:adjustRightInd w:val="0"/>
              <w:jc w:val="center"/>
              <w:rPr>
                <w:rFonts w:ascii="仿宋" w:hAnsi="仿宋" w:eastAsia="仿宋" w:cs="Arial"/>
                <w:sz w:val="24"/>
                <w:szCs w:val="21"/>
              </w:rPr>
            </w:pPr>
          </w:p>
        </w:tc>
        <w:tc>
          <w:tcPr>
            <w:tcW w:w="622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sz w:val="24"/>
                <w:szCs w:val="21"/>
              </w:rPr>
            </w:pPr>
            <w:r>
              <w:rPr>
                <w:rFonts w:hint="eastAsia" w:ascii="仿宋" w:hAnsi="仿宋" w:eastAsia="仿宋" w:cs="Arial"/>
                <w:sz w:val="24"/>
                <w:szCs w:val="21"/>
              </w:rPr>
              <w:t>（</w:t>
            </w:r>
            <w:r>
              <w:rPr>
                <w:rFonts w:ascii="仿宋" w:hAnsi="仿宋" w:eastAsia="仿宋" w:cs="Arial"/>
                <w:sz w:val="24"/>
                <w:szCs w:val="21"/>
              </w:rPr>
              <w:t>大</w:t>
            </w:r>
            <w:r>
              <w:rPr>
                <w:rFonts w:hint="eastAsia" w:ascii="仿宋" w:hAnsi="仿宋" w:eastAsia="仿宋" w:cs="Arial"/>
                <w:sz w:val="24"/>
                <w:szCs w:val="21"/>
              </w:rPr>
              <w:t>写）：</w:t>
            </w:r>
          </w:p>
        </w:tc>
      </w:tr>
      <w:tr>
        <w:tblPrEx>
          <w:tblCellMar>
            <w:top w:w="0" w:type="dxa"/>
            <w:left w:w="30" w:type="dxa"/>
            <w:bottom w:w="0" w:type="dxa"/>
            <w:right w:w="30" w:type="dxa"/>
          </w:tblCellMar>
        </w:tblPrEx>
        <w:trPr>
          <w:cantSplit/>
          <w:trHeight w:val="608" w:hRule="exact"/>
          <w:jc w:val="center"/>
        </w:trPr>
        <w:tc>
          <w:tcPr>
            <w:tcW w:w="252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ascii="仿宋" w:hAnsi="仿宋" w:eastAsia="仿宋" w:cs="Arial"/>
                <w:sz w:val="24"/>
                <w:szCs w:val="21"/>
              </w:rPr>
            </w:pPr>
            <w:r>
              <w:rPr>
                <w:rFonts w:hint="eastAsia" w:ascii="仿宋" w:hAnsi="仿宋" w:eastAsia="仿宋" w:cs="Arial"/>
                <w:sz w:val="24"/>
                <w:szCs w:val="21"/>
              </w:rPr>
              <w:t>合同履行期限（交付期）</w:t>
            </w:r>
          </w:p>
        </w:tc>
        <w:tc>
          <w:tcPr>
            <w:tcW w:w="622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Arial"/>
                <w:sz w:val="24"/>
                <w:szCs w:val="21"/>
              </w:rPr>
            </w:pPr>
          </w:p>
        </w:tc>
      </w:tr>
      <w:tr>
        <w:tblPrEx>
          <w:tblCellMar>
            <w:top w:w="0" w:type="dxa"/>
            <w:left w:w="30" w:type="dxa"/>
            <w:bottom w:w="0" w:type="dxa"/>
            <w:right w:w="30" w:type="dxa"/>
          </w:tblCellMar>
        </w:tblPrEx>
        <w:trPr>
          <w:cantSplit/>
          <w:trHeight w:val="608" w:hRule="exact"/>
          <w:jc w:val="center"/>
        </w:trPr>
        <w:tc>
          <w:tcPr>
            <w:tcW w:w="252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ascii="仿宋" w:hAnsi="仿宋" w:eastAsia="仿宋" w:cs="Arial"/>
                <w:sz w:val="24"/>
                <w:szCs w:val="21"/>
              </w:rPr>
            </w:pPr>
            <w:r>
              <w:rPr>
                <w:rFonts w:hint="eastAsia" w:ascii="仿宋" w:hAnsi="仿宋" w:eastAsia="仿宋" w:cs="Arial"/>
                <w:sz w:val="24"/>
                <w:szCs w:val="21"/>
              </w:rPr>
              <w:t>项目服务地点</w:t>
            </w:r>
          </w:p>
        </w:tc>
        <w:tc>
          <w:tcPr>
            <w:tcW w:w="622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Arial"/>
                <w:sz w:val="24"/>
                <w:szCs w:val="21"/>
              </w:rPr>
            </w:pPr>
          </w:p>
        </w:tc>
      </w:tr>
      <w:tr>
        <w:tblPrEx>
          <w:tblCellMar>
            <w:top w:w="0" w:type="dxa"/>
            <w:left w:w="30" w:type="dxa"/>
            <w:bottom w:w="0" w:type="dxa"/>
            <w:right w:w="30" w:type="dxa"/>
          </w:tblCellMar>
        </w:tblPrEx>
        <w:trPr>
          <w:cantSplit/>
          <w:trHeight w:val="608" w:hRule="exact"/>
          <w:jc w:val="center"/>
        </w:trPr>
        <w:tc>
          <w:tcPr>
            <w:tcW w:w="252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ascii="仿宋" w:hAnsi="仿宋" w:eastAsia="仿宋" w:cs="Arial"/>
                <w:sz w:val="24"/>
                <w:szCs w:val="21"/>
              </w:rPr>
            </w:pPr>
            <w:r>
              <w:rPr>
                <w:rFonts w:hint="eastAsia" w:ascii="仿宋" w:hAnsi="仿宋" w:eastAsia="仿宋" w:cs="Arial"/>
                <w:sz w:val="24"/>
                <w:szCs w:val="21"/>
              </w:rPr>
              <w:t>备    注</w:t>
            </w:r>
          </w:p>
        </w:tc>
        <w:tc>
          <w:tcPr>
            <w:tcW w:w="622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Arial"/>
                <w:sz w:val="24"/>
                <w:szCs w:val="21"/>
              </w:rPr>
            </w:pPr>
          </w:p>
        </w:tc>
      </w:tr>
    </w:tbl>
    <w:p/>
    <w:p>
      <w:pPr>
        <w:widowControl/>
        <w:autoSpaceDE w:val="0"/>
        <w:autoSpaceDN w:val="0"/>
        <w:spacing w:line="360" w:lineRule="auto"/>
        <w:jc w:val="left"/>
        <w:textAlignment w:val="bottom"/>
        <w:rPr>
          <w:rFonts w:ascii="仿宋" w:hAnsi="仿宋" w:eastAsia="仿宋"/>
          <w:sz w:val="24"/>
          <w:szCs w:val="24"/>
        </w:rPr>
      </w:pPr>
      <w:r>
        <w:rPr>
          <w:rFonts w:hint="eastAsia" w:ascii="仿宋" w:hAnsi="仿宋" w:eastAsia="仿宋"/>
          <w:sz w:val="24"/>
          <w:szCs w:val="24"/>
        </w:rPr>
        <w:t>注:1、磋商报价应包括磋商文件所规定的采购范围的全部内容；</w:t>
      </w:r>
    </w:p>
    <w:p>
      <w:pPr>
        <w:widowControl/>
        <w:autoSpaceDE w:val="0"/>
        <w:autoSpaceDN w:val="0"/>
        <w:spacing w:line="360" w:lineRule="auto"/>
        <w:ind w:firstLine="360" w:firstLineChars="150"/>
        <w:jc w:val="left"/>
        <w:textAlignment w:val="bottom"/>
        <w:rPr>
          <w:rFonts w:ascii="仿宋" w:hAnsi="仿宋" w:eastAsia="仿宋"/>
          <w:sz w:val="24"/>
          <w:szCs w:val="24"/>
        </w:rPr>
      </w:pPr>
      <w:r>
        <w:rPr>
          <w:rFonts w:hint="eastAsia" w:ascii="仿宋" w:hAnsi="仿宋" w:eastAsia="仿宋" w:cs="宋体"/>
          <w:sz w:val="24"/>
          <w:szCs w:val="24"/>
        </w:rPr>
        <w:t>2、磋商小组</w:t>
      </w:r>
      <w:r>
        <w:rPr>
          <w:rFonts w:ascii="仿宋" w:hAnsi="仿宋" w:eastAsia="仿宋" w:cs="宋体"/>
          <w:sz w:val="24"/>
          <w:szCs w:val="24"/>
        </w:rPr>
        <w:t>发现</w:t>
      </w:r>
      <w:r>
        <w:rPr>
          <w:rFonts w:hint="eastAsia" w:ascii="仿宋" w:hAnsi="仿宋" w:eastAsia="仿宋" w:cs="宋体"/>
          <w:sz w:val="24"/>
          <w:szCs w:val="24"/>
        </w:rPr>
        <w:t>投标人</w:t>
      </w:r>
      <w:r>
        <w:rPr>
          <w:rFonts w:ascii="仿宋" w:hAnsi="仿宋" w:eastAsia="仿宋" w:cs="宋体"/>
          <w:sz w:val="24"/>
          <w:szCs w:val="24"/>
        </w:rPr>
        <w:t>的报价明显低于其他</w:t>
      </w:r>
      <w:r>
        <w:rPr>
          <w:rFonts w:hint="eastAsia" w:ascii="仿宋" w:hAnsi="仿宋" w:eastAsia="仿宋" w:cs="宋体"/>
          <w:sz w:val="24"/>
          <w:szCs w:val="24"/>
        </w:rPr>
        <w:t>磋商报价</w:t>
      </w:r>
      <w:r>
        <w:rPr>
          <w:rFonts w:ascii="仿宋" w:hAnsi="仿宋" w:eastAsia="仿宋" w:cs="宋体"/>
          <w:sz w:val="24"/>
          <w:szCs w:val="24"/>
        </w:rPr>
        <w:t>，或者其</w:t>
      </w:r>
      <w:r>
        <w:rPr>
          <w:rFonts w:hint="eastAsia" w:ascii="仿宋" w:hAnsi="仿宋" w:eastAsia="仿宋" w:cs="宋体"/>
          <w:sz w:val="24"/>
          <w:szCs w:val="24"/>
        </w:rPr>
        <w:t>磋商报价</w:t>
      </w:r>
      <w:r>
        <w:rPr>
          <w:rFonts w:ascii="仿宋" w:hAnsi="仿宋" w:eastAsia="仿宋" w:cs="宋体"/>
          <w:sz w:val="24"/>
          <w:szCs w:val="24"/>
        </w:rPr>
        <w:t>可能低于其成本的，应当要求该</w:t>
      </w:r>
      <w:r>
        <w:rPr>
          <w:rFonts w:hint="eastAsia" w:ascii="仿宋" w:hAnsi="仿宋" w:eastAsia="仿宋" w:cs="宋体"/>
          <w:sz w:val="24"/>
          <w:szCs w:val="24"/>
        </w:rPr>
        <w:t>投标人</w:t>
      </w:r>
      <w:r>
        <w:rPr>
          <w:rFonts w:ascii="仿宋" w:hAnsi="仿宋" w:eastAsia="仿宋" w:cs="宋体"/>
          <w:sz w:val="24"/>
          <w:szCs w:val="24"/>
        </w:rPr>
        <w:t>作出书面说明并提供相应的证明材料。</w:t>
      </w:r>
      <w:r>
        <w:rPr>
          <w:rFonts w:hint="eastAsia" w:ascii="仿宋" w:hAnsi="仿宋" w:eastAsia="仿宋" w:cs="宋体"/>
          <w:sz w:val="24"/>
          <w:szCs w:val="24"/>
        </w:rPr>
        <w:t>投标人</w:t>
      </w:r>
      <w:r>
        <w:rPr>
          <w:rFonts w:ascii="仿宋" w:hAnsi="仿宋" w:eastAsia="仿宋" w:cs="宋体"/>
          <w:sz w:val="24"/>
          <w:szCs w:val="24"/>
        </w:rPr>
        <w:t>不能合理说明或者不能提供相应证明材料的，由</w:t>
      </w:r>
      <w:r>
        <w:rPr>
          <w:rFonts w:hint="eastAsia" w:ascii="仿宋" w:hAnsi="仿宋" w:eastAsia="仿宋" w:cs="宋体"/>
          <w:sz w:val="24"/>
          <w:szCs w:val="24"/>
        </w:rPr>
        <w:t>磋商小组</w:t>
      </w:r>
      <w:r>
        <w:rPr>
          <w:rFonts w:ascii="仿宋" w:hAnsi="仿宋" w:eastAsia="仿宋" w:cs="宋体"/>
          <w:sz w:val="24"/>
          <w:szCs w:val="24"/>
        </w:rPr>
        <w:t>认定该</w:t>
      </w:r>
      <w:r>
        <w:rPr>
          <w:rFonts w:hint="eastAsia" w:ascii="仿宋" w:hAnsi="仿宋" w:eastAsia="仿宋" w:cs="宋体"/>
          <w:sz w:val="24"/>
          <w:szCs w:val="24"/>
        </w:rPr>
        <w:t>投标人</w:t>
      </w:r>
      <w:r>
        <w:rPr>
          <w:rFonts w:ascii="仿宋" w:hAnsi="仿宋" w:eastAsia="仿宋" w:cs="宋体"/>
          <w:sz w:val="24"/>
          <w:szCs w:val="24"/>
        </w:rPr>
        <w:t>以低于成本报价竞标，其投标作废标处理。</w:t>
      </w:r>
    </w:p>
    <w:p>
      <w:pPr>
        <w:spacing w:line="360" w:lineRule="auto"/>
        <w:rPr>
          <w:rFonts w:ascii="仿宋" w:hAnsi="仿宋" w:eastAsia="仿宋"/>
          <w:b/>
          <w:sz w:val="24"/>
          <w:szCs w:val="24"/>
        </w:rPr>
      </w:pPr>
      <w:r>
        <w:rPr>
          <w:rFonts w:hint="eastAsia" w:ascii="仿宋" w:hAnsi="仿宋" w:eastAsia="仿宋"/>
          <w:b/>
          <w:sz w:val="24"/>
          <w:szCs w:val="24"/>
        </w:rPr>
        <w:t xml:space="preserve">   3、在开标时，投标人携带此最后磋商报价表，并盖好公章。开标现场招标代理工作人员通知开始最后磋商报价时，投标人方可填写最后磋商报价表，并递交招标代理公司工作人员，如未携带最后磋商报价表，视为放弃本项目投标。</w:t>
      </w:r>
    </w:p>
    <w:p>
      <w:pPr>
        <w:pStyle w:val="30"/>
        <w:tabs>
          <w:tab w:val="left" w:pos="5580"/>
        </w:tabs>
        <w:spacing w:line="360" w:lineRule="auto"/>
        <w:rPr>
          <w:rFonts w:ascii="仿宋" w:hAnsi="仿宋" w:eastAsia="仿宋"/>
          <w:sz w:val="24"/>
          <w:szCs w:val="24"/>
          <w:u w:val="single"/>
        </w:rPr>
      </w:pPr>
      <w:r>
        <w:rPr>
          <w:rFonts w:hint="eastAsia" w:ascii="仿宋" w:hAnsi="仿宋" w:eastAsia="仿宋"/>
          <w:sz w:val="24"/>
          <w:szCs w:val="24"/>
        </w:rPr>
        <w:t>投标人名称（盖章）：</w:t>
      </w:r>
    </w:p>
    <w:p>
      <w:pPr>
        <w:pStyle w:val="30"/>
        <w:tabs>
          <w:tab w:val="left" w:pos="5580"/>
        </w:tabs>
        <w:spacing w:line="360" w:lineRule="auto"/>
        <w:rPr>
          <w:rFonts w:ascii="仿宋" w:hAnsi="仿宋" w:eastAsia="仿宋"/>
          <w:sz w:val="24"/>
          <w:szCs w:val="24"/>
          <w:u w:val="single"/>
        </w:rPr>
      </w:pPr>
      <w:r>
        <w:rPr>
          <w:rFonts w:hint="eastAsia" w:ascii="仿宋" w:hAnsi="仿宋" w:eastAsia="仿宋"/>
          <w:sz w:val="24"/>
          <w:szCs w:val="24"/>
        </w:rPr>
        <w:t>投标人授权代表(签字):</w:t>
      </w:r>
      <w:r>
        <w:rPr>
          <w:rFonts w:ascii="仿宋" w:hAnsi="仿宋" w:eastAsia="仿宋"/>
          <w:sz w:val="24"/>
          <w:szCs w:val="24"/>
          <w:u w:val="single"/>
        </w:rPr>
        <w:tab/>
      </w:r>
    </w:p>
    <w:p>
      <w:pPr>
        <w:pStyle w:val="30"/>
        <w:tabs>
          <w:tab w:val="left" w:pos="5580"/>
        </w:tabs>
        <w:spacing w:line="360" w:lineRule="auto"/>
        <w:rPr>
          <w:rFonts w:ascii="仿宋" w:hAnsi="仿宋" w:eastAsia="仿宋"/>
        </w:rPr>
      </w:pPr>
      <w:r>
        <w:rPr>
          <w:rFonts w:hint="eastAsia" w:ascii="仿宋" w:hAnsi="仿宋" w:eastAsia="仿宋"/>
          <w:sz w:val="24"/>
          <w:szCs w:val="24"/>
        </w:rPr>
        <w:t>日期：    年   月   日</w:t>
      </w:r>
    </w:p>
    <w:sectPr>
      <w:footerReference r:id="rId10" w:type="first"/>
      <w:footerReference r:id="rId9" w:type="default"/>
      <w:pgSz w:w="11906" w:h="16838"/>
      <w:pgMar w:top="1440" w:right="1418" w:bottom="1259"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AFF" w:usb1="C0007843" w:usb2="00000009" w:usb3="00000000" w:csb0="400001FF" w:csb1="FFFF0000"/>
  </w:font>
  <w:font w:name="华文彩云">
    <w:altName w:val="微软雅黑"/>
    <w:panose1 w:val="0201080004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楷体">
    <w:panose1 w:val="02010609060101010101"/>
    <w:charset w:val="86"/>
    <w:family w:val="modern"/>
    <w:pitch w:val="default"/>
    <w:sig w:usb0="800002BF" w:usb1="38CF7CFA" w:usb2="00000016" w:usb3="00000000" w:csb0="00040001" w:csb1="00000000"/>
  </w:font>
  <w:font w:name="serif">
    <w:altName w:val="Segoe Print"/>
    <w:panose1 w:val="020B06040202020202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Futura Bk">
    <w:altName w:val="Courier New"/>
    <w:panose1 w:val="020B0602020204020303"/>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ˎ̥">
    <w:altName w:val="Times New Roman"/>
    <w:panose1 w:val="020B0604020202020204"/>
    <w:charset w:val="00"/>
    <w:family w:val="roman"/>
    <w:pitch w:val="default"/>
    <w:sig w:usb0="00000000" w:usb1="00000000" w:usb2="00000000" w:usb3="00000000" w:csb0="00040001" w:csb1="00000000"/>
  </w:font>
  <w:font w:name="Arial,BoldItalic">
    <w:altName w:val="Arial"/>
    <w:panose1 w:val="020B0604020202020204"/>
    <w:charset w:val="00"/>
    <w:family w:val="swiss"/>
    <w:pitch w:val="default"/>
    <w:sig w:usb0="00000000" w:usb1="00000000" w:usb2="00000000" w:usb3="00000000" w:csb0="00000001" w:csb1="00000000"/>
  </w:font>
  <w:font w:name="New Century Schlbk">
    <w:altName w:val="Times New Roman"/>
    <w:panose1 w:val="020B0604020202020204"/>
    <w:charset w:val="00"/>
    <w:family w:val="auto"/>
    <w:pitch w:val="default"/>
    <w:sig w:usb0="00000000" w:usb1="00000000" w:usb2="00000000" w:usb3="00000000" w:csb0="00000001" w:csb1="00000000"/>
  </w:font>
  <w:font w:name="楷体_GB2312">
    <w:altName w:val="楷体"/>
    <w:panose1 w:val="020B0604020202020204"/>
    <w:charset w:val="86"/>
    <w:family w:val="modern"/>
    <w:pitch w:val="default"/>
    <w:sig w:usb0="00000000" w:usb1="00000000" w:usb2="00000010" w:usb3="00000000" w:csb0="00040000" w:csb1="00000000"/>
  </w:font>
  <w:font w:name="隶书_GB2312">
    <w:altName w:val="Times New Roman"/>
    <w:panose1 w:val="020B0604020202020204"/>
    <w:charset w:val="00"/>
    <w:family w:val="auto"/>
    <w:pitch w:val="default"/>
    <w:sig w:usb0="00000000" w:usb1="00000000" w:usb2="00000000" w:usb3="00000000" w:csb0="00040001" w:csb1="00000000"/>
  </w:font>
  <w:font w:name="汉仪细等线简">
    <w:altName w:val="宋体"/>
    <w:panose1 w:val="020B0604020202020204"/>
    <w:charset w:val="86"/>
    <w:family w:val="modern"/>
    <w:pitch w:val="default"/>
    <w:sig w:usb0="00000000" w:usb1="00000000" w:usb2="00000012" w:usb3="00000000" w:csb0="00040000" w:csb1="00000000"/>
  </w:font>
  <w:font w:name="Helvetica">
    <w:altName w:val="Arial"/>
    <w:panose1 w:val="00000000000000000000"/>
    <w:charset w:val="00"/>
    <w:family w:val="auto"/>
    <w:pitch w:val="default"/>
    <w:sig w:usb0="00000000" w:usb1="00000000" w:usb2="00000000" w:usb3="00000000" w:csb0="0000019F" w:csb1="00000000"/>
  </w:font>
  <w:font w:name="新宋体">
    <w:panose1 w:val="02010609030101010101"/>
    <w:charset w:val="86"/>
    <w:family w:val="modern"/>
    <w:pitch w:val="default"/>
    <w:sig w:usb0="00000003" w:usb1="288F0000" w:usb2="0000000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CG Times">
    <w:altName w:val="Times New Roman"/>
    <w:panose1 w:val="020B0604020202020204"/>
    <w:charset w:val="00"/>
    <w:family w:val="roman"/>
    <w:pitch w:val="default"/>
    <w:sig w:usb0="00000000" w:usb1="00000000" w:usb2="00000000" w:usb3="00000000" w:csb0="00000093" w:csb1="00000000"/>
  </w:font>
  <w:font w:name="Times New Roman;Symbol;Arial;婼">
    <w:altName w:val="Segoe Print"/>
    <w:panose1 w:val="00000500000000020000"/>
    <w:charset w:val="00"/>
    <w:family w:val="auto"/>
    <w:pitch w:val="default"/>
    <w:sig w:usb0="00000000" w:usb1="00000000" w:usb2="00000000" w:usb3="00000000" w:csb0="00000001" w:csb1="00000000"/>
  </w:font>
  <w:font w:name="幼圆">
    <w:altName w:val="宋体"/>
    <w:panose1 w:val="020B0604020202020204"/>
    <w:charset w:val="86"/>
    <w:family w:val="modern"/>
    <w:pitch w:val="default"/>
    <w:sig w:usb0="00000000" w:usb1="00000000" w:usb2="00000000" w:usb3="00000000" w:csb0="00040000" w:csb1="00000000"/>
  </w:font>
  <w:font w:name="Garamond">
    <w:altName w:val="RomanS"/>
    <w:panose1 w:val="02020404030301010803"/>
    <w:charset w:val="00"/>
    <w:family w:val="roman"/>
    <w:pitch w:val="default"/>
    <w:sig w:usb0="00000000" w:usb1="00000000" w:usb2="00000000" w:usb3="00000000" w:csb0="0000009F" w:csb1="00000000"/>
  </w:font>
  <w:font w:name="RomanS">
    <w:panose1 w:val="02000400000000000000"/>
    <w:charset w:val="00"/>
    <w:family w:val="auto"/>
    <w:pitch w:val="default"/>
    <w:sig w:usb0="00000207" w:usb1="00000000" w:usb2="00000000" w:usb3="00000000" w:csb0="000001FF" w:csb1="00000000"/>
  </w:font>
  <w:font w:name="Arial Black">
    <w:panose1 w:val="020B0A04020102020204"/>
    <w:charset w:val="00"/>
    <w:family w:val="swiss"/>
    <w:pitch w:val="default"/>
    <w:sig w:usb0="00000287" w:usb1="00000000" w:usb2="00000000" w:usb3="00000000" w:csb0="2000009F" w:csb1="DFD70000"/>
  </w:font>
  <w:font w:name="Geneva">
    <w:altName w:val="Arial"/>
    <w:panose1 w:val="020B0503030404040204"/>
    <w:charset w:val="00"/>
    <w:family w:val="swiss"/>
    <w:pitch w:val="default"/>
    <w:sig w:usb0="00000000" w:usb1="00000000" w:usb2="00A0C000" w:usb3="00000000" w:csb0="0000019F" w:csb1="00000000"/>
  </w:font>
  <w:font w:name="����">
    <w:altName w:val="Times New Roman"/>
    <w:panose1 w:val="020B0604020202020204"/>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NGr/d9IBAACjAwAADgAAAAAAAAABACAAAAAi&#10;AQAAZHJzL2Uyb0RvYy54bWxQSwUGAAAAAAYABgBZAQAAZgUAAAAA&#10;">
              <v:fill on="f" focussize="0,0"/>
              <v:stroke on="f" weight="1.2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&#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NoxGS0QEAAKMDAAAOAAAAAAAAAAEAIAAAACIB&#10;AABkcnMvZTJvRG9jLnhtbFBLBQYAAAAABgAGAFkBAABlBQAAAAA=&#10;">
              <v:fill on="f" focussize="0,0"/>
              <v:stroke on="f" weight="1.2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vNA5itIBAACjAwAADgAAAAAAAAABACAAAAAi&#10;AQAAZHJzL2Uyb0RvYy54bWxQSwUGAAAAAAYABgBZAQAAZgUAAAAA&#10;">
              <v:fill on="f" focussize="0,0"/>
              <v:stroke on="f" weight="1.2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21285" cy="15430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21285" cy="154305"/>
                      </a:xfrm>
                      <a:prstGeom prst="rect">
                        <a:avLst/>
                      </a:prstGeom>
                      <a:noFill/>
                      <a:ln w="6350">
                        <a:noFill/>
                      </a:ln>
                      <a:effectLst/>
                    </wps:spPr>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5pt;width:9.55pt;mso-position-horizontal:center;mso-position-horizontal-relative:margin;mso-wrap-style:none;z-index:251662336;mso-width-relative:page;mso-height-relative:page;" filled="f" stroked="f" coordsize="21600,21600" o:gfxdata="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Dx1HT0gAAAAMBAAAPAAAAAAAAAAEAIAAAACIAAABkcnMvZG93bnJldi54bWxQ&#10;SwECFAAUAAAACACHTuJAmAFwGTYCAABjBAAADgAAAAAAAAABACAAAAAhAQAAZHJzL2Uyb0RvYy54&#10;bWxQSwUGAAAAAAYABgBZAQAAyQUAAAAA&#10;">
              <v:fill on="f" focussize="0,0"/>
              <v:stroke on="f" weight="0.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&#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vHvptIBAACkAwAADgAAAAAAAAABACAAAAAi&#10;AQAAZHJzL2Uyb0RvYy54bWxQSwUGAAAAAAYABgBZAQAAZgUAAAAA&#10;">
              <v:fill on="f" focussize="0,0"/>
              <v:stroke on="f" weight="1.2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&#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6zzatIBAACkAwAADgAAAAAAAAABACAAAAAi&#10;AQAAZHJzL2Uyb0RvYy54bWxQSwUGAAAAAAYABgBZAQAAZgUAAAAA&#10;">
              <v:fill on="f" focussize="0,0"/>
              <v:stroke on="f" weight="1.2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0"/>
        <w:rPr>
          <w:sz w:val="15"/>
        </w:rPr>
      </w:pPr>
      <w:r>
        <w:rPr>
          <w:rStyle w:val="70"/>
        </w:rPr>
        <w:footnoteRef/>
      </w:r>
      <w:r>
        <w:rPr>
          <w:rFonts w:hint="eastAsia"/>
          <w:sz w:val="15"/>
        </w:rPr>
        <w:t>从业人员、营业收入、资产总额填报上一年度数据，无上一年度数据的新成立企业可不填报。</w:t>
      </w:r>
    </w:p>
    <w:p>
      <w:pPr>
        <w:pStyle w:val="40"/>
        <w:rPr>
          <w:sz w:val="15"/>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855"/>
        </w:tabs>
        <w:ind w:left="8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E"/>
    <w:multiLevelType w:val="multilevel"/>
    <w:tmpl w:val="0000000E"/>
    <w:lvl w:ilvl="0" w:tentative="0">
      <w:start w:val="1"/>
      <w:numFmt w:val="decimal"/>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pStyle w:val="11"/>
      <w:lvlText w:val="%1.%2.%3.%4.%5.%6.%7.%8.%9."/>
      <w:lvlJc w:val="left"/>
      <w:pPr>
        <w:tabs>
          <w:tab w:val="left" w:pos="1559"/>
        </w:tabs>
        <w:ind w:left="1559" w:hanging="1559"/>
      </w:pPr>
      <w:rPr>
        <w:rFonts w:hint="eastAsia"/>
      </w:rPr>
    </w:lvl>
  </w:abstractNum>
  <w:abstractNum w:abstractNumId="2">
    <w:nsid w:val="00000011"/>
    <w:multiLevelType w:val="multilevel"/>
    <w:tmpl w:val="00000011"/>
    <w:lvl w:ilvl="0" w:tentative="0">
      <w:start w:val="1"/>
      <w:numFmt w:val="decimal"/>
      <w:pStyle w:val="10"/>
      <w:lvlText w:val="%1."/>
      <w:lvlJc w:val="left"/>
      <w:pPr>
        <w:tabs>
          <w:tab w:val="left" w:pos="420"/>
        </w:tabs>
        <w:ind w:left="420" w:hanging="420"/>
      </w:pPr>
      <w:rPr>
        <w:rFonts w:hint="eastAsia"/>
        <w:b w:val="0"/>
        <w:i w:val="0"/>
        <w:sz w:val="24"/>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
    <w:nsid w:val="0000001A"/>
    <w:multiLevelType w:val="multilevel"/>
    <w:tmpl w:val="0000001A"/>
    <w:lvl w:ilvl="0" w:tentative="0">
      <w:start w:val="1"/>
      <w:numFmt w:val="decimal"/>
      <w:lvlText w:val="%1"/>
      <w:lvlJc w:val="left"/>
      <w:pPr>
        <w:tabs>
          <w:tab w:val="left" w:pos="1134"/>
        </w:tabs>
        <w:ind w:left="1134" w:hanging="567"/>
      </w:pPr>
      <w:rPr>
        <w:rFonts w:hint="eastAsia" w:ascii="宋体" w:eastAsia="宋体"/>
        <w:b w:val="0"/>
        <w:i w:val="0"/>
        <w:sz w:val="21"/>
      </w:rPr>
    </w:lvl>
    <w:lvl w:ilvl="1" w:tentative="0">
      <w:start w:val="2"/>
      <w:numFmt w:val="japaneseCounting"/>
      <w:lvlText w:val="%2、"/>
      <w:lvlJc w:val="left"/>
      <w:pPr>
        <w:tabs>
          <w:tab w:val="left" w:pos="720"/>
        </w:tabs>
        <w:ind w:left="720" w:hanging="720"/>
      </w:pPr>
      <w:rPr>
        <w:rFonts w:hint="default"/>
      </w:rPr>
    </w:lvl>
    <w:lvl w:ilvl="2" w:tentative="0">
      <w:start w:val="3"/>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8E80A14"/>
    <w:multiLevelType w:val="multilevel"/>
    <w:tmpl w:val="28E80A14"/>
    <w:lvl w:ilvl="0" w:tentative="0">
      <w:start w:val="1"/>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B4A7989"/>
    <w:multiLevelType w:val="singleLevel"/>
    <w:tmpl w:val="4B4A7989"/>
    <w:lvl w:ilvl="0" w:tentative="0">
      <w:start w:val="6"/>
      <w:numFmt w:val="chineseCounting"/>
      <w:suff w:val="nothing"/>
      <w:lvlText w:val="%1、"/>
      <w:lvlJc w:val="left"/>
      <w:rPr>
        <w:rFonts w:hint="eastAsia"/>
      </w:rPr>
    </w:lvl>
  </w:abstractNum>
  <w:abstractNum w:abstractNumId="6">
    <w:nsid w:val="4B5F92A7"/>
    <w:multiLevelType w:val="singleLevel"/>
    <w:tmpl w:val="4B5F92A7"/>
    <w:lvl w:ilvl="0" w:tentative="0">
      <w:start w:val="1"/>
      <w:numFmt w:val="chineseCounting"/>
      <w:suff w:val="space"/>
      <w:lvlText w:val="第%1章"/>
      <w:lvlJc w:val="left"/>
      <w:rPr>
        <w:rFonts w:hint="eastAsia"/>
      </w:rPr>
    </w:lvl>
  </w:abstractNum>
  <w:abstractNum w:abstractNumId="7">
    <w:nsid w:val="579044A0"/>
    <w:multiLevelType w:val="singleLevel"/>
    <w:tmpl w:val="579044A0"/>
    <w:lvl w:ilvl="0" w:tentative="0">
      <w:start w:val="2"/>
      <w:numFmt w:val="decimal"/>
      <w:suff w:val="space"/>
      <w:lvlText w:val="%1."/>
      <w:lvlJc w:val="left"/>
    </w:lvl>
  </w:abstractNum>
  <w:abstractNum w:abstractNumId="8">
    <w:nsid w:val="57904CB8"/>
    <w:multiLevelType w:val="singleLevel"/>
    <w:tmpl w:val="57904CB8"/>
    <w:lvl w:ilvl="0" w:tentative="0">
      <w:start w:val="32"/>
      <w:numFmt w:val="decimal"/>
      <w:suff w:val="space"/>
      <w:lvlText w:val="%1."/>
      <w:lvlJc w:val="left"/>
    </w:lvl>
  </w:abstractNum>
  <w:abstractNum w:abstractNumId="9">
    <w:nsid w:val="57905C2A"/>
    <w:multiLevelType w:val="singleLevel"/>
    <w:tmpl w:val="57905C2A"/>
    <w:lvl w:ilvl="0" w:tentative="0">
      <w:start w:val="1"/>
      <w:numFmt w:val="decimal"/>
      <w:lvlText w:val="%1)"/>
      <w:lvlJc w:val="left"/>
      <w:pPr>
        <w:tabs>
          <w:tab w:val="left" w:pos="425"/>
        </w:tabs>
        <w:ind w:left="425" w:hanging="425"/>
      </w:pPr>
      <w:rPr>
        <w:rFonts w:hint="default"/>
      </w:rPr>
    </w:lvl>
  </w:abstractNum>
  <w:abstractNum w:abstractNumId="10">
    <w:nsid w:val="57905C87"/>
    <w:multiLevelType w:val="singleLevel"/>
    <w:tmpl w:val="57905C87"/>
    <w:lvl w:ilvl="0" w:tentative="0">
      <w:start w:val="1"/>
      <w:numFmt w:val="decimal"/>
      <w:lvlText w:val="%1."/>
      <w:lvlJc w:val="left"/>
      <w:pPr>
        <w:tabs>
          <w:tab w:val="left" w:pos="425"/>
        </w:tabs>
        <w:ind w:left="425" w:hanging="425"/>
      </w:pPr>
      <w:rPr>
        <w:rFonts w:hint="default"/>
      </w:rPr>
    </w:lvl>
  </w:abstractNum>
  <w:abstractNum w:abstractNumId="11">
    <w:nsid w:val="58DB2102"/>
    <w:multiLevelType w:val="singleLevel"/>
    <w:tmpl w:val="58DB2102"/>
    <w:lvl w:ilvl="0" w:tentative="0">
      <w:start w:val="1"/>
      <w:numFmt w:val="chineseCounting"/>
      <w:suff w:val="space"/>
      <w:lvlText w:val="第%1章"/>
      <w:lvlJc w:val="left"/>
    </w:lvl>
  </w:abstractNum>
  <w:abstractNum w:abstractNumId="12">
    <w:nsid w:val="58DB93AB"/>
    <w:multiLevelType w:val="singleLevel"/>
    <w:tmpl w:val="58DB93AB"/>
    <w:lvl w:ilvl="0" w:tentative="0">
      <w:start w:val="2"/>
      <w:numFmt w:val="decimal"/>
      <w:suff w:val="nothing"/>
      <w:lvlText w:val="%1、"/>
      <w:lvlJc w:val="left"/>
    </w:lvl>
  </w:abstractNum>
  <w:abstractNum w:abstractNumId="13">
    <w:nsid w:val="66C32293"/>
    <w:multiLevelType w:val="multilevel"/>
    <w:tmpl w:val="66C3229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3"/>
  </w:num>
  <w:num w:numId="8">
    <w:abstractNumId w:val="11"/>
  </w:num>
  <w:num w:numId="9">
    <w:abstractNumId w:val="8"/>
  </w:num>
  <w:num w:numId="10">
    <w:abstractNumId w:val="9"/>
  </w:num>
  <w:num w:numId="11">
    <w:abstractNumId w:val="10"/>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B"/>
    <w:rsid w:val="00000B00"/>
    <w:rsid w:val="00000DA6"/>
    <w:rsid w:val="000034F4"/>
    <w:rsid w:val="000104AB"/>
    <w:rsid w:val="00011E60"/>
    <w:rsid w:val="0001417F"/>
    <w:rsid w:val="00017335"/>
    <w:rsid w:val="00025A1E"/>
    <w:rsid w:val="000265CC"/>
    <w:rsid w:val="00030535"/>
    <w:rsid w:val="00030691"/>
    <w:rsid w:val="00030BD7"/>
    <w:rsid w:val="000323C8"/>
    <w:rsid w:val="000326D4"/>
    <w:rsid w:val="00032766"/>
    <w:rsid w:val="00035640"/>
    <w:rsid w:val="00040305"/>
    <w:rsid w:val="0004034E"/>
    <w:rsid w:val="0004312B"/>
    <w:rsid w:val="00043B4E"/>
    <w:rsid w:val="00047E9E"/>
    <w:rsid w:val="00050AA7"/>
    <w:rsid w:val="000516AA"/>
    <w:rsid w:val="00052394"/>
    <w:rsid w:val="00053426"/>
    <w:rsid w:val="0005679D"/>
    <w:rsid w:val="0005723F"/>
    <w:rsid w:val="00061C15"/>
    <w:rsid w:val="00067E70"/>
    <w:rsid w:val="00070DD1"/>
    <w:rsid w:val="000710C0"/>
    <w:rsid w:val="000718B3"/>
    <w:rsid w:val="00071DAF"/>
    <w:rsid w:val="00073680"/>
    <w:rsid w:val="00074484"/>
    <w:rsid w:val="00077F6A"/>
    <w:rsid w:val="00083294"/>
    <w:rsid w:val="00085138"/>
    <w:rsid w:val="0008540C"/>
    <w:rsid w:val="00086DEC"/>
    <w:rsid w:val="00087BD2"/>
    <w:rsid w:val="00087D77"/>
    <w:rsid w:val="000900E3"/>
    <w:rsid w:val="00093376"/>
    <w:rsid w:val="00093DA4"/>
    <w:rsid w:val="00093FAD"/>
    <w:rsid w:val="00095A93"/>
    <w:rsid w:val="00095AA1"/>
    <w:rsid w:val="00096C6C"/>
    <w:rsid w:val="0009734E"/>
    <w:rsid w:val="000974A7"/>
    <w:rsid w:val="000A01B4"/>
    <w:rsid w:val="000A09DC"/>
    <w:rsid w:val="000A1837"/>
    <w:rsid w:val="000A4719"/>
    <w:rsid w:val="000A5A4F"/>
    <w:rsid w:val="000A5A53"/>
    <w:rsid w:val="000A5E37"/>
    <w:rsid w:val="000A66A4"/>
    <w:rsid w:val="000A7487"/>
    <w:rsid w:val="000A7C60"/>
    <w:rsid w:val="000B0992"/>
    <w:rsid w:val="000B1747"/>
    <w:rsid w:val="000B1A9A"/>
    <w:rsid w:val="000B3FB1"/>
    <w:rsid w:val="000B4A1E"/>
    <w:rsid w:val="000B554A"/>
    <w:rsid w:val="000B5A52"/>
    <w:rsid w:val="000B5E22"/>
    <w:rsid w:val="000B7EE2"/>
    <w:rsid w:val="000C0993"/>
    <w:rsid w:val="000C2682"/>
    <w:rsid w:val="000C34DB"/>
    <w:rsid w:val="000C422D"/>
    <w:rsid w:val="000C56D1"/>
    <w:rsid w:val="000C69C0"/>
    <w:rsid w:val="000C707D"/>
    <w:rsid w:val="000D1446"/>
    <w:rsid w:val="000D2C37"/>
    <w:rsid w:val="000D3484"/>
    <w:rsid w:val="000D690F"/>
    <w:rsid w:val="000E2907"/>
    <w:rsid w:val="000E4CD5"/>
    <w:rsid w:val="000E6DA3"/>
    <w:rsid w:val="000F7BB9"/>
    <w:rsid w:val="000F7E39"/>
    <w:rsid w:val="00104A46"/>
    <w:rsid w:val="00104DCF"/>
    <w:rsid w:val="001076C2"/>
    <w:rsid w:val="0011025F"/>
    <w:rsid w:val="00110C7F"/>
    <w:rsid w:val="0011149A"/>
    <w:rsid w:val="00111E84"/>
    <w:rsid w:val="00113493"/>
    <w:rsid w:val="00113B6C"/>
    <w:rsid w:val="001150CF"/>
    <w:rsid w:val="00115D0C"/>
    <w:rsid w:val="0011741B"/>
    <w:rsid w:val="0012309F"/>
    <w:rsid w:val="00123F49"/>
    <w:rsid w:val="00124309"/>
    <w:rsid w:val="001252A4"/>
    <w:rsid w:val="00125891"/>
    <w:rsid w:val="001278B2"/>
    <w:rsid w:val="00134184"/>
    <w:rsid w:val="00135A8B"/>
    <w:rsid w:val="00135BB4"/>
    <w:rsid w:val="00136154"/>
    <w:rsid w:val="00136DD4"/>
    <w:rsid w:val="00141383"/>
    <w:rsid w:val="00141A67"/>
    <w:rsid w:val="0014257D"/>
    <w:rsid w:val="00142BD0"/>
    <w:rsid w:val="00144A0A"/>
    <w:rsid w:val="001456EF"/>
    <w:rsid w:val="0014701D"/>
    <w:rsid w:val="001479BF"/>
    <w:rsid w:val="00147D93"/>
    <w:rsid w:val="0015169D"/>
    <w:rsid w:val="00154207"/>
    <w:rsid w:val="0015495D"/>
    <w:rsid w:val="0015540F"/>
    <w:rsid w:val="0015687E"/>
    <w:rsid w:val="00157D42"/>
    <w:rsid w:val="00160A66"/>
    <w:rsid w:val="001634E0"/>
    <w:rsid w:val="00164CE7"/>
    <w:rsid w:val="00165FFC"/>
    <w:rsid w:val="00172189"/>
    <w:rsid w:val="00172478"/>
    <w:rsid w:val="00174135"/>
    <w:rsid w:val="001755A0"/>
    <w:rsid w:val="0017585A"/>
    <w:rsid w:val="00175E69"/>
    <w:rsid w:val="00176B7D"/>
    <w:rsid w:val="001771DB"/>
    <w:rsid w:val="00181368"/>
    <w:rsid w:val="00182580"/>
    <w:rsid w:val="00183ACC"/>
    <w:rsid w:val="00186E23"/>
    <w:rsid w:val="0018754B"/>
    <w:rsid w:val="00190C18"/>
    <w:rsid w:val="001918FB"/>
    <w:rsid w:val="00196FAA"/>
    <w:rsid w:val="001A4665"/>
    <w:rsid w:val="001A4DD9"/>
    <w:rsid w:val="001A63B2"/>
    <w:rsid w:val="001B2928"/>
    <w:rsid w:val="001B5603"/>
    <w:rsid w:val="001B6776"/>
    <w:rsid w:val="001B7910"/>
    <w:rsid w:val="001C26E5"/>
    <w:rsid w:val="001C30DD"/>
    <w:rsid w:val="001C54E9"/>
    <w:rsid w:val="001C5714"/>
    <w:rsid w:val="001C60BB"/>
    <w:rsid w:val="001C70E5"/>
    <w:rsid w:val="001D0DE1"/>
    <w:rsid w:val="001D238E"/>
    <w:rsid w:val="001D54CB"/>
    <w:rsid w:val="001E134C"/>
    <w:rsid w:val="001E1C29"/>
    <w:rsid w:val="001E226D"/>
    <w:rsid w:val="001E4A05"/>
    <w:rsid w:val="001E624A"/>
    <w:rsid w:val="001F12F8"/>
    <w:rsid w:val="001F33AD"/>
    <w:rsid w:val="002007DA"/>
    <w:rsid w:val="00200830"/>
    <w:rsid w:val="00201028"/>
    <w:rsid w:val="00206EC3"/>
    <w:rsid w:val="002072C8"/>
    <w:rsid w:val="002144EF"/>
    <w:rsid w:val="00214C4A"/>
    <w:rsid w:val="00215B44"/>
    <w:rsid w:val="002219E8"/>
    <w:rsid w:val="002223CB"/>
    <w:rsid w:val="00223F4F"/>
    <w:rsid w:val="00224BD3"/>
    <w:rsid w:val="00225A6A"/>
    <w:rsid w:val="0022760C"/>
    <w:rsid w:val="00227DB0"/>
    <w:rsid w:val="00233293"/>
    <w:rsid w:val="00235A88"/>
    <w:rsid w:val="002378ED"/>
    <w:rsid w:val="00240562"/>
    <w:rsid w:val="002431C8"/>
    <w:rsid w:val="00243D67"/>
    <w:rsid w:val="0024687E"/>
    <w:rsid w:val="002472E6"/>
    <w:rsid w:val="00251D67"/>
    <w:rsid w:val="00255334"/>
    <w:rsid w:val="0025722C"/>
    <w:rsid w:val="00262227"/>
    <w:rsid w:val="002622F6"/>
    <w:rsid w:val="00262328"/>
    <w:rsid w:val="00263267"/>
    <w:rsid w:val="002648C4"/>
    <w:rsid w:val="00266164"/>
    <w:rsid w:val="002679E7"/>
    <w:rsid w:val="00272941"/>
    <w:rsid w:val="00272F58"/>
    <w:rsid w:val="00272FD9"/>
    <w:rsid w:val="00273A79"/>
    <w:rsid w:val="00277687"/>
    <w:rsid w:val="002833D8"/>
    <w:rsid w:val="002851BC"/>
    <w:rsid w:val="0028740F"/>
    <w:rsid w:val="002906F2"/>
    <w:rsid w:val="00291ED4"/>
    <w:rsid w:val="00293374"/>
    <w:rsid w:val="002938AB"/>
    <w:rsid w:val="00293F99"/>
    <w:rsid w:val="0029439D"/>
    <w:rsid w:val="002A18D9"/>
    <w:rsid w:val="002A200B"/>
    <w:rsid w:val="002A2DCA"/>
    <w:rsid w:val="002A43EB"/>
    <w:rsid w:val="002A5988"/>
    <w:rsid w:val="002A635B"/>
    <w:rsid w:val="002A6961"/>
    <w:rsid w:val="002A697E"/>
    <w:rsid w:val="002B0E79"/>
    <w:rsid w:val="002B3522"/>
    <w:rsid w:val="002B3897"/>
    <w:rsid w:val="002B4137"/>
    <w:rsid w:val="002B4AFE"/>
    <w:rsid w:val="002B7F66"/>
    <w:rsid w:val="002C01F6"/>
    <w:rsid w:val="002C13F4"/>
    <w:rsid w:val="002C3176"/>
    <w:rsid w:val="002C4331"/>
    <w:rsid w:val="002C4D75"/>
    <w:rsid w:val="002C65EB"/>
    <w:rsid w:val="002C716C"/>
    <w:rsid w:val="002D0ECF"/>
    <w:rsid w:val="002D1FE7"/>
    <w:rsid w:val="002D4821"/>
    <w:rsid w:val="002D51AE"/>
    <w:rsid w:val="002D6E80"/>
    <w:rsid w:val="002E050D"/>
    <w:rsid w:val="002E19B1"/>
    <w:rsid w:val="002E1DD4"/>
    <w:rsid w:val="002E254E"/>
    <w:rsid w:val="002E276A"/>
    <w:rsid w:val="002E613F"/>
    <w:rsid w:val="002E791F"/>
    <w:rsid w:val="002F0BD3"/>
    <w:rsid w:val="002F0F87"/>
    <w:rsid w:val="002F260D"/>
    <w:rsid w:val="002F3614"/>
    <w:rsid w:val="002F7184"/>
    <w:rsid w:val="00300DD7"/>
    <w:rsid w:val="00302809"/>
    <w:rsid w:val="003109D9"/>
    <w:rsid w:val="0031138B"/>
    <w:rsid w:val="00313197"/>
    <w:rsid w:val="0031587C"/>
    <w:rsid w:val="00316558"/>
    <w:rsid w:val="00317295"/>
    <w:rsid w:val="00320D6B"/>
    <w:rsid w:val="00322E51"/>
    <w:rsid w:val="003236CF"/>
    <w:rsid w:val="00326A1F"/>
    <w:rsid w:val="00327FA2"/>
    <w:rsid w:val="0033009A"/>
    <w:rsid w:val="00330910"/>
    <w:rsid w:val="003313C4"/>
    <w:rsid w:val="003336B4"/>
    <w:rsid w:val="003338CA"/>
    <w:rsid w:val="00335435"/>
    <w:rsid w:val="00335480"/>
    <w:rsid w:val="00335B84"/>
    <w:rsid w:val="00337C22"/>
    <w:rsid w:val="003406FA"/>
    <w:rsid w:val="00350C53"/>
    <w:rsid w:val="003521C9"/>
    <w:rsid w:val="003525DA"/>
    <w:rsid w:val="00355B61"/>
    <w:rsid w:val="0035655C"/>
    <w:rsid w:val="00362B05"/>
    <w:rsid w:val="0036551C"/>
    <w:rsid w:val="00366283"/>
    <w:rsid w:val="003740DA"/>
    <w:rsid w:val="00375BC4"/>
    <w:rsid w:val="0037696F"/>
    <w:rsid w:val="00382268"/>
    <w:rsid w:val="00384CFD"/>
    <w:rsid w:val="00385E02"/>
    <w:rsid w:val="003860DA"/>
    <w:rsid w:val="003866D7"/>
    <w:rsid w:val="00386758"/>
    <w:rsid w:val="0038761F"/>
    <w:rsid w:val="00390119"/>
    <w:rsid w:val="00390B0A"/>
    <w:rsid w:val="003944B2"/>
    <w:rsid w:val="00394C51"/>
    <w:rsid w:val="00396CC8"/>
    <w:rsid w:val="00397CEE"/>
    <w:rsid w:val="003A0B36"/>
    <w:rsid w:val="003A4CAE"/>
    <w:rsid w:val="003A7112"/>
    <w:rsid w:val="003A769F"/>
    <w:rsid w:val="003B0492"/>
    <w:rsid w:val="003B0D6C"/>
    <w:rsid w:val="003B554C"/>
    <w:rsid w:val="003B5588"/>
    <w:rsid w:val="003C0CDA"/>
    <w:rsid w:val="003C544A"/>
    <w:rsid w:val="003C5794"/>
    <w:rsid w:val="003D169E"/>
    <w:rsid w:val="003D3808"/>
    <w:rsid w:val="003D3A1C"/>
    <w:rsid w:val="003D71A5"/>
    <w:rsid w:val="003D7E36"/>
    <w:rsid w:val="003E1EA2"/>
    <w:rsid w:val="003E4F9A"/>
    <w:rsid w:val="003F0199"/>
    <w:rsid w:val="003F1222"/>
    <w:rsid w:val="003F19F8"/>
    <w:rsid w:val="003F1B41"/>
    <w:rsid w:val="003F2A00"/>
    <w:rsid w:val="003F366A"/>
    <w:rsid w:val="003F52C8"/>
    <w:rsid w:val="00400559"/>
    <w:rsid w:val="00400DCA"/>
    <w:rsid w:val="00401939"/>
    <w:rsid w:val="00401E52"/>
    <w:rsid w:val="004040D5"/>
    <w:rsid w:val="004066B4"/>
    <w:rsid w:val="00406DB9"/>
    <w:rsid w:val="00407D75"/>
    <w:rsid w:val="00410A31"/>
    <w:rsid w:val="00411038"/>
    <w:rsid w:val="00411BE7"/>
    <w:rsid w:val="004158D6"/>
    <w:rsid w:val="00416D5E"/>
    <w:rsid w:val="00421C79"/>
    <w:rsid w:val="0042305E"/>
    <w:rsid w:val="00424391"/>
    <w:rsid w:val="00425D4C"/>
    <w:rsid w:val="004323AE"/>
    <w:rsid w:val="004363DC"/>
    <w:rsid w:val="00450171"/>
    <w:rsid w:val="00450A97"/>
    <w:rsid w:val="00452DF1"/>
    <w:rsid w:val="00453DE3"/>
    <w:rsid w:val="00456207"/>
    <w:rsid w:val="004562BD"/>
    <w:rsid w:val="004645BE"/>
    <w:rsid w:val="00465C3A"/>
    <w:rsid w:val="00470F14"/>
    <w:rsid w:val="004712A7"/>
    <w:rsid w:val="00472255"/>
    <w:rsid w:val="0047424A"/>
    <w:rsid w:val="00475FF1"/>
    <w:rsid w:val="00476CAF"/>
    <w:rsid w:val="00477EF1"/>
    <w:rsid w:val="004806C5"/>
    <w:rsid w:val="0048141E"/>
    <w:rsid w:val="00481BEE"/>
    <w:rsid w:val="0048363C"/>
    <w:rsid w:val="00483C1D"/>
    <w:rsid w:val="004902A3"/>
    <w:rsid w:val="00490AF4"/>
    <w:rsid w:val="00491F65"/>
    <w:rsid w:val="00492F89"/>
    <w:rsid w:val="004945E5"/>
    <w:rsid w:val="00494C87"/>
    <w:rsid w:val="00496D93"/>
    <w:rsid w:val="004A3250"/>
    <w:rsid w:val="004A63F4"/>
    <w:rsid w:val="004A7604"/>
    <w:rsid w:val="004B03A5"/>
    <w:rsid w:val="004B1592"/>
    <w:rsid w:val="004B3624"/>
    <w:rsid w:val="004B4FFD"/>
    <w:rsid w:val="004B5C85"/>
    <w:rsid w:val="004B70C4"/>
    <w:rsid w:val="004B72F6"/>
    <w:rsid w:val="004C1808"/>
    <w:rsid w:val="004C219D"/>
    <w:rsid w:val="004C280C"/>
    <w:rsid w:val="004C46FB"/>
    <w:rsid w:val="004D0086"/>
    <w:rsid w:val="004D2ECB"/>
    <w:rsid w:val="004D2F95"/>
    <w:rsid w:val="004D3C55"/>
    <w:rsid w:val="004E04BD"/>
    <w:rsid w:val="004E0C20"/>
    <w:rsid w:val="004E11B9"/>
    <w:rsid w:val="004E12FD"/>
    <w:rsid w:val="004E3105"/>
    <w:rsid w:val="004E4DCF"/>
    <w:rsid w:val="004E7623"/>
    <w:rsid w:val="004E7D11"/>
    <w:rsid w:val="004F0AA4"/>
    <w:rsid w:val="004F1270"/>
    <w:rsid w:val="004F1718"/>
    <w:rsid w:val="004F1CB0"/>
    <w:rsid w:val="004F5AEC"/>
    <w:rsid w:val="004F73AE"/>
    <w:rsid w:val="004F77FB"/>
    <w:rsid w:val="004F7DEB"/>
    <w:rsid w:val="00500546"/>
    <w:rsid w:val="00502A84"/>
    <w:rsid w:val="005043A0"/>
    <w:rsid w:val="0050475B"/>
    <w:rsid w:val="00506D3D"/>
    <w:rsid w:val="00511B18"/>
    <w:rsid w:val="00512C89"/>
    <w:rsid w:val="00516AE5"/>
    <w:rsid w:val="00516B01"/>
    <w:rsid w:val="00522607"/>
    <w:rsid w:val="005274D5"/>
    <w:rsid w:val="005304ED"/>
    <w:rsid w:val="005369D9"/>
    <w:rsid w:val="00536C08"/>
    <w:rsid w:val="005436F2"/>
    <w:rsid w:val="005444AA"/>
    <w:rsid w:val="00545B0A"/>
    <w:rsid w:val="00550CB4"/>
    <w:rsid w:val="005523BC"/>
    <w:rsid w:val="00555D82"/>
    <w:rsid w:val="00561626"/>
    <w:rsid w:val="0056195F"/>
    <w:rsid w:val="00563DA5"/>
    <w:rsid w:val="00564283"/>
    <w:rsid w:val="00565240"/>
    <w:rsid w:val="005671ED"/>
    <w:rsid w:val="00572AD7"/>
    <w:rsid w:val="0057485F"/>
    <w:rsid w:val="00584378"/>
    <w:rsid w:val="00586A9B"/>
    <w:rsid w:val="00587055"/>
    <w:rsid w:val="005914CD"/>
    <w:rsid w:val="00592378"/>
    <w:rsid w:val="005975D0"/>
    <w:rsid w:val="00597F4F"/>
    <w:rsid w:val="00597F86"/>
    <w:rsid w:val="00597FFD"/>
    <w:rsid w:val="005A1408"/>
    <w:rsid w:val="005A4CCE"/>
    <w:rsid w:val="005A507A"/>
    <w:rsid w:val="005A67BB"/>
    <w:rsid w:val="005A7845"/>
    <w:rsid w:val="005B126F"/>
    <w:rsid w:val="005C43EF"/>
    <w:rsid w:val="005C471A"/>
    <w:rsid w:val="005C5D19"/>
    <w:rsid w:val="005C6891"/>
    <w:rsid w:val="005D1E3B"/>
    <w:rsid w:val="005D23B7"/>
    <w:rsid w:val="005D3243"/>
    <w:rsid w:val="005D525F"/>
    <w:rsid w:val="005D6537"/>
    <w:rsid w:val="005E0260"/>
    <w:rsid w:val="005E2124"/>
    <w:rsid w:val="005E235E"/>
    <w:rsid w:val="005E2AE6"/>
    <w:rsid w:val="005E3396"/>
    <w:rsid w:val="005E4221"/>
    <w:rsid w:val="005E4894"/>
    <w:rsid w:val="005F1CBB"/>
    <w:rsid w:val="005F2441"/>
    <w:rsid w:val="005F5A6D"/>
    <w:rsid w:val="005F6DDB"/>
    <w:rsid w:val="00602F53"/>
    <w:rsid w:val="00603EA2"/>
    <w:rsid w:val="006045CC"/>
    <w:rsid w:val="006046EF"/>
    <w:rsid w:val="006114A8"/>
    <w:rsid w:val="00612D1B"/>
    <w:rsid w:val="0061755F"/>
    <w:rsid w:val="0062611A"/>
    <w:rsid w:val="00626C08"/>
    <w:rsid w:val="006274F0"/>
    <w:rsid w:val="00633C7D"/>
    <w:rsid w:val="006341B2"/>
    <w:rsid w:val="0063478A"/>
    <w:rsid w:val="006355AE"/>
    <w:rsid w:val="00637AD6"/>
    <w:rsid w:val="00637B49"/>
    <w:rsid w:val="00640D3D"/>
    <w:rsid w:val="00643B6D"/>
    <w:rsid w:val="0064636C"/>
    <w:rsid w:val="00651771"/>
    <w:rsid w:val="006539D6"/>
    <w:rsid w:val="00654F40"/>
    <w:rsid w:val="00655132"/>
    <w:rsid w:val="00657996"/>
    <w:rsid w:val="00657AC8"/>
    <w:rsid w:val="006606FD"/>
    <w:rsid w:val="00661130"/>
    <w:rsid w:val="006620EC"/>
    <w:rsid w:val="00662B29"/>
    <w:rsid w:val="00664D8D"/>
    <w:rsid w:val="00671723"/>
    <w:rsid w:val="00677FF7"/>
    <w:rsid w:val="00680126"/>
    <w:rsid w:val="006823C3"/>
    <w:rsid w:val="0068260D"/>
    <w:rsid w:val="0068382C"/>
    <w:rsid w:val="00684522"/>
    <w:rsid w:val="00691A6A"/>
    <w:rsid w:val="00697860"/>
    <w:rsid w:val="006A163A"/>
    <w:rsid w:val="006A50FB"/>
    <w:rsid w:val="006A681A"/>
    <w:rsid w:val="006A72F2"/>
    <w:rsid w:val="006B0CF2"/>
    <w:rsid w:val="006B1079"/>
    <w:rsid w:val="006B510F"/>
    <w:rsid w:val="006B57C3"/>
    <w:rsid w:val="006B728D"/>
    <w:rsid w:val="006C09C3"/>
    <w:rsid w:val="006D0814"/>
    <w:rsid w:val="006D2C0E"/>
    <w:rsid w:val="006D3109"/>
    <w:rsid w:val="006E224E"/>
    <w:rsid w:val="006E2B04"/>
    <w:rsid w:val="006E3B61"/>
    <w:rsid w:val="006F1104"/>
    <w:rsid w:val="006F1E0A"/>
    <w:rsid w:val="006F3CD7"/>
    <w:rsid w:val="006F3E3A"/>
    <w:rsid w:val="006F48B6"/>
    <w:rsid w:val="006F4E5E"/>
    <w:rsid w:val="006F531D"/>
    <w:rsid w:val="00700DEA"/>
    <w:rsid w:val="00701A63"/>
    <w:rsid w:val="00704FF8"/>
    <w:rsid w:val="00705E70"/>
    <w:rsid w:val="00706B0D"/>
    <w:rsid w:val="00711A56"/>
    <w:rsid w:val="0071302A"/>
    <w:rsid w:val="007130C8"/>
    <w:rsid w:val="00713DD1"/>
    <w:rsid w:val="00716DA1"/>
    <w:rsid w:val="00717634"/>
    <w:rsid w:val="007205BC"/>
    <w:rsid w:val="0072598C"/>
    <w:rsid w:val="00725E5F"/>
    <w:rsid w:val="007331B0"/>
    <w:rsid w:val="007346C6"/>
    <w:rsid w:val="00735613"/>
    <w:rsid w:val="0074073C"/>
    <w:rsid w:val="0074239A"/>
    <w:rsid w:val="007449E7"/>
    <w:rsid w:val="00744E2E"/>
    <w:rsid w:val="007524D8"/>
    <w:rsid w:val="00752A11"/>
    <w:rsid w:val="00753203"/>
    <w:rsid w:val="00753556"/>
    <w:rsid w:val="00753FF8"/>
    <w:rsid w:val="00754421"/>
    <w:rsid w:val="00754E3A"/>
    <w:rsid w:val="007551DB"/>
    <w:rsid w:val="00755CBB"/>
    <w:rsid w:val="007566AE"/>
    <w:rsid w:val="00756AC9"/>
    <w:rsid w:val="00756C96"/>
    <w:rsid w:val="0075768E"/>
    <w:rsid w:val="007602CF"/>
    <w:rsid w:val="00761A53"/>
    <w:rsid w:val="007642DF"/>
    <w:rsid w:val="00765EDD"/>
    <w:rsid w:val="00771A8B"/>
    <w:rsid w:val="007725E8"/>
    <w:rsid w:val="007757A3"/>
    <w:rsid w:val="00775AEB"/>
    <w:rsid w:val="00775E28"/>
    <w:rsid w:val="00781128"/>
    <w:rsid w:val="007829ED"/>
    <w:rsid w:val="00783EEF"/>
    <w:rsid w:val="00786843"/>
    <w:rsid w:val="0078797C"/>
    <w:rsid w:val="00790E9A"/>
    <w:rsid w:val="00792A9E"/>
    <w:rsid w:val="00795405"/>
    <w:rsid w:val="00795B5B"/>
    <w:rsid w:val="00795E47"/>
    <w:rsid w:val="007976A0"/>
    <w:rsid w:val="007A23C1"/>
    <w:rsid w:val="007A2EC6"/>
    <w:rsid w:val="007A6005"/>
    <w:rsid w:val="007B0978"/>
    <w:rsid w:val="007B55C3"/>
    <w:rsid w:val="007B58D6"/>
    <w:rsid w:val="007C299F"/>
    <w:rsid w:val="007D0538"/>
    <w:rsid w:val="007D2DD4"/>
    <w:rsid w:val="007D6495"/>
    <w:rsid w:val="007E1604"/>
    <w:rsid w:val="007E4813"/>
    <w:rsid w:val="007E6C95"/>
    <w:rsid w:val="007E7B13"/>
    <w:rsid w:val="007E7E27"/>
    <w:rsid w:val="007F03B9"/>
    <w:rsid w:val="007F2866"/>
    <w:rsid w:val="007F2E5B"/>
    <w:rsid w:val="007F642D"/>
    <w:rsid w:val="007F6E4A"/>
    <w:rsid w:val="00801BDF"/>
    <w:rsid w:val="00801EFC"/>
    <w:rsid w:val="00802C9F"/>
    <w:rsid w:val="00804EC0"/>
    <w:rsid w:val="00805C5F"/>
    <w:rsid w:val="00813BD9"/>
    <w:rsid w:val="0081542D"/>
    <w:rsid w:val="008166FA"/>
    <w:rsid w:val="00821C8A"/>
    <w:rsid w:val="00824543"/>
    <w:rsid w:val="008248A7"/>
    <w:rsid w:val="00824B45"/>
    <w:rsid w:val="00826461"/>
    <w:rsid w:val="00827549"/>
    <w:rsid w:val="00827B82"/>
    <w:rsid w:val="008316ED"/>
    <w:rsid w:val="00832144"/>
    <w:rsid w:val="008346CC"/>
    <w:rsid w:val="008353D5"/>
    <w:rsid w:val="0083560F"/>
    <w:rsid w:val="0083595E"/>
    <w:rsid w:val="00835C7C"/>
    <w:rsid w:val="00836136"/>
    <w:rsid w:val="008369C0"/>
    <w:rsid w:val="00836F0B"/>
    <w:rsid w:val="00840692"/>
    <w:rsid w:val="008409ED"/>
    <w:rsid w:val="00840BCC"/>
    <w:rsid w:val="00844AF3"/>
    <w:rsid w:val="00845B80"/>
    <w:rsid w:val="0084741B"/>
    <w:rsid w:val="00850F5F"/>
    <w:rsid w:val="00851251"/>
    <w:rsid w:val="00851350"/>
    <w:rsid w:val="00855B3A"/>
    <w:rsid w:val="008611AF"/>
    <w:rsid w:val="00863D8F"/>
    <w:rsid w:val="008642B5"/>
    <w:rsid w:val="00865D8D"/>
    <w:rsid w:val="00867E75"/>
    <w:rsid w:val="00872213"/>
    <w:rsid w:val="00875B15"/>
    <w:rsid w:val="00884C51"/>
    <w:rsid w:val="00884F67"/>
    <w:rsid w:val="008868DB"/>
    <w:rsid w:val="00887D32"/>
    <w:rsid w:val="00890AC8"/>
    <w:rsid w:val="00894DFD"/>
    <w:rsid w:val="00895D6D"/>
    <w:rsid w:val="008964F7"/>
    <w:rsid w:val="008A1198"/>
    <w:rsid w:val="008A3C18"/>
    <w:rsid w:val="008A4570"/>
    <w:rsid w:val="008A4B70"/>
    <w:rsid w:val="008A5A61"/>
    <w:rsid w:val="008A6122"/>
    <w:rsid w:val="008A713C"/>
    <w:rsid w:val="008A7FB8"/>
    <w:rsid w:val="008B1A80"/>
    <w:rsid w:val="008B2E5D"/>
    <w:rsid w:val="008B4AE9"/>
    <w:rsid w:val="008B6955"/>
    <w:rsid w:val="008C1926"/>
    <w:rsid w:val="008C3472"/>
    <w:rsid w:val="008C37D6"/>
    <w:rsid w:val="008C7B1A"/>
    <w:rsid w:val="008D198F"/>
    <w:rsid w:val="008D7FBB"/>
    <w:rsid w:val="008E43AB"/>
    <w:rsid w:val="008E4772"/>
    <w:rsid w:val="008E4C6E"/>
    <w:rsid w:val="008E6946"/>
    <w:rsid w:val="008E6D05"/>
    <w:rsid w:val="008E7D83"/>
    <w:rsid w:val="008F0E2F"/>
    <w:rsid w:val="008F7CE4"/>
    <w:rsid w:val="009001DC"/>
    <w:rsid w:val="009017C4"/>
    <w:rsid w:val="009044C1"/>
    <w:rsid w:val="00906DFA"/>
    <w:rsid w:val="00910985"/>
    <w:rsid w:val="009127C5"/>
    <w:rsid w:val="00914127"/>
    <w:rsid w:val="009149B7"/>
    <w:rsid w:val="0092688F"/>
    <w:rsid w:val="0092714F"/>
    <w:rsid w:val="009276C4"/>
    <w:rsid w:val="00927980"/>
    <w:rsid w:val="0093197F"/>
    <w:rsid w:val="00931CC1"/>
    <w:rsid w:val="00932A30"/>
    <w:rsid w:val="009340B9"/>
    <w:rsid w:val="00936018"/>
    <w:rsid w:val="00936D0B"/>
    <w:rsid w:val="0093724A"/>
    <w:rsid w:val="00940DAE"/>
    <w:rsid w:val="0094123F"/>
    <w:rsid w:val="0094343A"/>
    <w:rsid w:val="00945066"/>
    <w:rsid w:val="00946393"/>
    <w:rsid w:val="00950BE6"/>
    <w:rsid w:val="00951B67"/>
    <w:rsid w:val="00951DCC"/>
    <w:rsid w:val="009603E4"/>
    <w:rsid w:val="009610F1"/>
    <w:rsid w:val="00963394"/>
    <w:rsid w:val="00964848"/>
    <w:rsid w:val="009713DF"/>
    <w:rsid w:val="0097299E"/>
    <w:rsid w:val="009751E9"/>
    <w:rsid w:val="00975F62"/>
    <w:rsid w:val="009778D8"/>
    <w:rsid w:val="0098057C"/>
    <w:rsid w:val="00980DB9"/>
    <w:rsid w:val="00981645"/>
    <w:rsid w:val="009836CE"/>
    <w:rsid w:val="00983DB7"/>
    <w:rsid w:val="00984659"/>
    <w:rsid w:val="00984EFC"/>
    <w:rsid w:val="00987733"/>
    <w:rsid w:val="00992385"/>
    <w:rsid w:val="0099510C"/>
    <w:rsid w:val="00996FB9"/>
    <w:rsid w:val="009A15E7"/>
    <w:rsid w:val="009A33F8"/>
    <w:rsid w:val="009A3AEB"/>
    <w:rsid w:val="009A6285"/>
    <w:rsid w:val="009A63E0"/>
    <w:rsid w:val="009B45D4"/>
    <w:rsid w:val="009B592F"/>
    <w:rsid w:val="009B78C7"/>
    <w:rsid w:val="009B79F5"/>
    <w:rsid w:val="009B7D93"/>
    <w:rsid w:val="009C3FAF"/>
    <w:rsid w:val="009C5BC8"/>
    <w:rsid w:val="009C6740"/>
    <w:rsid w:val="009D106A"/>
    <w:rsid w:val="009D1B53"/>
    <w:rsid w:val="009D3D9D"/>
    <w:rsid w:val="009D411A"/>
    <w:rsid w:val="009D661C"/>
    <w:rsid w:val="009D66E2"/>
    <w:rsid w:val="009D7193"/>
    <w:rsid w:val="009E09CE"/>
    <w:rsid w:val="009E4DD0"/>
    <w:rsid w:val="009E6039"/>
    <w:rsid w:val="009E64FE"/>
    <w:rsid w:val="009E7C69"/>
    <w:rsid w:val="009F0CF7"/>
    <w:rsid w:val="00A0123F"/>
    <w:rsid w:val="00A017DE"/>
    <w:rsid w:val="00A03735"/>
    <w:rsid w:val="00A0585D"/>
    <w:rsid w:val="00A05D06"/>
    <w:rsid w:val="00A05D97"/>
    <w:rsid w:val="00A1162A"/>
    <w:rsid w:val="00A13093"/>
    <w:rsid w:val="00A14FA4"/>
    <w:rsid w:val="00A15011"/>
    <w:rsid w:val="00A1662B"/>
    <w:rsid w:val="00A17ACB"/>
    <w:rsid w:val="00A24450"/>
    <w:rsid w:val="00A24FA5"/>
    <w:rsid w:val="00A262F1"/>
    <w:rsid w:val="00A300A7"/>
    <w:rsid w:val="00A30817"/>
    <w:rsid w:val="00A31470"/>
    <w:rsid w:val="00A32386"/>
    <w:rsid w:val="00A3323B"/>
    <w:rsid w:val="00A33C83"/>
    <w:rsid w:val="00A36B6A"/>
    <w:rsid w:val="00A36D05"/>
    <w:rsid w:val="00A37128"/>
    <w:rsid w:val="00A3797E"/>
    <w:rsid w:val="00A4112B"/>
    <w:rsid w:val="00A413D2"/>
    <w:rsid w:val="00A41C54"/>
    <w:rsid w:val="00A4210F"/>
    <w:rsid w:val="00A4384F"/>
    <w:rsid w:val="00A44623"/>
    <w:rsid w:val="00A44FF0"/>
    <w:rsid w:val="00A450BC"/>
    <w:rsid w:val="00A454FB"/>
    <w:rsid w:val="00A455B7"/>
    <w:rsid w:val="00A456A1"/>
    <w:rsid w:val="00A470FD"/>
    <w:rsid w:val="00A51EDA"/>
    <w:rsid w:val="00A52296"/>
    <w:rsid w:val="00A627D6"/>
    <w:rsid w:val="00A62EE8"/>
    <w:rsid w:val="00A631A4"/>
    <w:rsid w:val="00A652D2"/>
    <w:rsid w:val="00A6551E"/>
    <w:rsid w:val="00A72D37"/>
    <w:rsid w:val="00A73CEA"/>
    <w:rsid w:val="00A76ED7"/>
    <w:rsid w:val="00A82625"/>
    <w:rsid w:val="00A831C4"/>
    <w:rsid w:val="00A834E0"/>
    <w:rsid w:val="00A83571"/>
    <w:rsid w:val="00A83658"/>
    <w:rsid w:val="00A85342"/>
    <w:rsid w:val="00A85821"/>
    <w:rsid w:val="00A85A5D"/>
    <w:rsid w:val="00A86855"/>
    <w:rsid w:val="00A87E49"/>
    <w:rsid w:val="00A90219"/>
    <w:rsid w:val="00A90423"/>
    <w:rsid w:val="00A90500"/>
    <w:rsid w:val="00A92D15"/>
    <w:rsid w:val="00A95838"/>
    <w:rsid w:val="00A9793D"/>
    <w:rsid w:val="00AA1F12"/>
    <w:rsid w:val="00AA3B8B"/>
    <w:rsid w:val="00AA5844"/>
    <w:rsid w:val="00AA5993"/>
    <w:rsid w:val="00AA69A0"/>
    <w:rsid w:val="00AB0246"/>
    <w:rsid w:val="00AB18C6"/>
    <w:rsid w:val="00AB59DB"/>
    <w:rsid w:val="00AB611B"/>
    <w:rsid w:val="00AB6914"/>
    <w:rsid w:val="00AB6AFC"/>
    <w:rsid w:val="00AB6EE5"/>
    <w:rsid w:val="00AB701E"/>
    <w:rsid w:val="00AB7BCA"/>
    <w:rsid w:val="00AB7C11"/>
    <w:rsid w:val="00AB7FB5"/>
    <w:rsid w:val="00AC0A42"/>
    <w:rsid w:val="00AC1DCF"/>
    <w:rsid w:val="00AC1E1B"/>
    <w:rsid w:val="00AC4A1B"/>
    <w:rsid w:val="00AC4ABD"/>
    <w:rsid w:val="00AC5417"/>
    <w:rsid w:val="00AC544B"/>
    <w:rsid w:val="00AC6948"/>
    <w:rsid w:val="00AC6954"/>
    <w:rsid w:val="00AD5549"/>
    <w:rsid w:val="00AE38D2"/>
    <w:rsid w:val="00AE3A2C"/>
    <w:rsid w:val="00AE4598"/>
    <w:rsid w:val="00AF43A1"/>
    <w:rsid w:val="00AF4ACF"/>
    <w:rsid w:val="00AF7108"/>
    <w:rsid w:val="00B00921"/>
    <w:rsid w:val="00B01708"/>
    <w:rsid w:val="00B04A8F"/>
    <w:rsid w:val="00B05FE7"/>
    <w:rsid w:val="00B079CD"/>
    <w:rsid w:val="00B07FBB"/>
    <w:rsid w:val="00B14C1A"/>
    <w:rsid w:val="00B22A31"/>
    <w:rsid w:val="00B27BBD"/>
    <w:rsid w:val="00B30EBE"/>
    <w:rsid w:val="00B30F42"/>
    <w:rsid w:val="00B30FF1"/>
    <w:rsid w:val="00B32F88"/>
    <w:rsid w:val="00B32FEA"/>
    <w:rsid w:val="00B339E8"/>
    <w:rsid w:val="00B3452A"/>
    <w:rsid w:val="00B35582"/>
    <w:rsid w:val="00B35D4B"/>
    <w:rsid w:val="00B36AD9"/>
    <w:rsid w:val="00B40657"/>
    <w:rsid w:val="00B40D29"/>
    <w:rsid w:val="00B45CAC"/>
    <w:rsid w:val="00B50495"/>
    <w:rsid w:val="00B50D16"/>
    <w:rsid w:val="00B51110"/>
    <w:rsid w:val="00B533E3"/>
    <w:rsid w:val="00B55C25"/>
    <w:rsid w:val="00B57428"/>
    <w:rsid w:val="00B65C73"/>
    <w:rsid w:val="00B660C6"/>
    <w:rsid w:val="00B66DE0"/>
    <w:rsid w:val="00B6728F"/>
    <w:rsid w:val="00B73300"/>
    <w:rsid w:val="00B74D65"/>
    <w:rsid w:val="00B75D1B"/>
    <w:rsid w:val="00B75D86"/>
    <w:rsid w:val="00B85FD8"/>
    <w:rsid w:val="00B864DB"/>
    <w:rsid w:val="00B9281F"/>
    <w:rsid w:val="00B9287D"/>
    <w:rsid w:val="00B9725C"/>
    <w:rsid w:val="00B97C84"/>
    <w:rsid w:val="00BA28E9"/>
    <w:rsid w:val="00BA3A69"/>
    <w:rsid w:val="00BA5FFF"/>
    <w:rsid w:val="00BA621D"/>
    <w:rsid w:val="00BA7964"/>
    <w:rsid w:val="00BB4015"/>
    <w:rsid w:val="00BB5872"/>
    <w:rsid w:val="00BB5D87"/>
    <w:rsid w:val="00BB5F6C"/>
    <w:rsid w:val="00BB638D"/>
    <w:rsid w:val="00BB6C7D"/>
    <w:rsid w:val="00BB6D7D"/>
    <w:rsid w:val="00BB71ED"/>
    <w:rsid w:val="00BB780F"/>
    <w:rsid w:val="00BC167B"/>
    <w:rsid w:val="00BC17E8"/>
    <w:rsid w:val="00BC19C6"/>
    <w:rsid w:val="00BC4131"/>
    <w:rsid w:val="00BD1E78"/>
    <w:rsid w:val="00BD3698"/>
    <w:rsid w:val="00BD3A4A"/>
    <w:rsid w:val="00BD4EA5"/>
    <w:rsid w:val="00BD6A1A"/>
    <w:rsid w:val="00BE018E"/>
    <w:rsid w:val="00BE085C"/>
    <w:rsid w:val="00BE1142"/>
    <w:rsid w:val="00BE2429"/>
    <w:rsid w:val="00BE2B55"/>
    <w:rsid w:val="00BE4F43"/>
    <w:rsid w:val="00BE5162"/>
    <w:rsid w:val="00BE72D5"/>
    <w:rsid w:val="00BE754F"/>
    <w:rsid w:val="00BE7857"/>
    <w:rsid w:val="00BE7CE4"/>
    <w:rsid w:val="00BF4A18"/>
    <w:rsid w:val="00BF4A28"/>
    <w:rsid w:val="00BF7D36"/>
    <w:rsid w:val="00C029C6"/>
    <w:rsid w:val="00C02E4B"/>
    <w:rsid w:val="00C03013"/>
    <w:rsid w:val="00C03152"/>
    <w:rsid w:val="00C043AC"/>
    <w:rsid w:val="00C046E9"/>
    <w:rsid w:val="00C047D5"/>
    <w:rsid w:val="00C05CD2"/>
    <w:rsid w:val="00C066B5"/>
    <w:rsid w:val="00C077AA"/>
    <w:rsid w:val="00C11496"/>
    <w:rsid w:val="00C1190B"/>
    <w:rsid w:val="00C133B5"/>
    <w:rsid w:val="00C1355D"/>
    <w:rsid w:val="00C17008"/>
    <w:rsid w:val="00C17FE7"/>
    <w:rsid w:val="00C226BD"/>
    <w:rsid w:val="00C24E3A"/>
    <w:rsid w:val="00C26660"/>
    <w:rsid w:val="00C27860"/>
    <w:rsid w:val="00C34DE4"/>
    <w:rsid w:val="00C36BC2"/>
    <w:rsid w:val="00C403FC"/>
    <w:rsid w:val="00C453C3"/>
    <w:rsid w:val="00C45494"/>
    <w:rsid w:val="00C5278A"/>
    <w:rsid w:val="00C52833"/>
    <w:rsid w:val="00C54D8B"/>
    <w:rsid w:val="00C5537B"/>
    <w:rsid w:val="00C5741F"/>
    <w:rsid w:val="00C639EA"/>
    <w:rsid w:val="00C66A2F"/>
    <w:rsid w:val="00C70438"/>
    <w:rsid w:val="00C716C5"/>
    <w:rsid w:val="00C73013"/>
    <w:rsid w:val="00C7504D"/>
    <w:rsid w:val="00C77CE5"/>
    <w:rsid w:val="00C84BE7"/>
    <w:rsid w:val="00C8522A"/>
    <w:rsid w:val="00C854E8"/>
    <w:rsid w:val="00C85D48"/>
    <w:rsid w:val="00C8622E"/>
    <w:rsid w:val="00C876EB"/>
    <w:rsid w:val="00C94A76"/>
    <w:rsid w:val="00C94B5C"/>
    <w:rsid w:val="00C9554F"/>
    <w:rsid w:val="00C973E8"/>
    <w:rsid w:val="00CA28B9"/>
    <w:rsid w:val="00CA35A1"/>
    <w:rsid w:val="00CA4024"/>
    <w:rsid w:val="00CA7B2A"/>
    <w:rsid w:val="00CB27FA"/>
    <w:rsid w:val="00CB3D7A"/>
    <w:rsid w:val="00CB446D"/>
    <w:rsid w:val="00CB5384"/>
    <w:rsid w:val="00CB54E0"/>
    <w:rsid w:val="00CB74D8"/>
    <w:rsid w:val="00CC00F3"/>
    <w:rsid w:val="00CC37A5"/>
    <w:rsid w:val="00CC3DB5"/>
    <w:rsid w:val="00CC6E6F"/>
    <w:rsid w:val="00CD13EE"/>
    <w:rsid w:val="00CD3F21"/>
    <w:rsid w:val="00CD4642"/>
    <w:rsid w:val="00CD528B"/>
    <w:rsid w:val="00CD7690"/>
    <w:rsid w:val="00CD796D"/>
    <w:rsid w:val="00CE1948"/>
    <w:rsid w:val="00CE40C4"/>
    <w:rsid w:val="00CE663A"/>
    <w:rsid w:val="00CE7F5C"/>
    <w:rsid w:val="00CF17C4"/>
    <w:rsid w:val="00CF5F53"/>
    <w:rsid w:val="00CF68C3"/>
    <w:rsid w:val="00CF6985"/>
    <w:rsid w:val="00CF728C"/>
    <w:rsid w:val="00D0207F"/>
    <w:rsid w:val="00D04D51"/>
    <w:rsid w:val="00D04D59"/>
    <w:rsid w:val="00D05833"/>
    <w:rsid w:val="00D06957"/>
    <w:rsid w:val="00D069E4"/>
    <w:rsid w:val="00D15080"/>
    <w:rsid w:val="00D16223"/>
    <w:rsid w:val="00D206D1"/>
    <w:rsid w:val="00D21FC7"/>
    <w:rsid w:val="00D23EE4"/>
    <w:rsid w:val="00D25D1E"/>
    <w:rsid w:val="00D27205"/>
    <w:rsid w:val="00D27800"/>
    <w:rsid w:val="00D35C38"/>
    <w:rsid w:val="00D42E5B"/>
    <w:rsid w:val="00D445AB"/>
    <w:rsid w:val="00D46E25"/>
    <w:rsid w:val="00D47E43"/>
    <w:rsid w:val="00D5279B"/>
    <w:rsid w:val="00D52F45"/>
    <w:rsid w:val="00D53C50"/>
    <w:rsid w:val="00D56139"/>
    <w:rsid w:val="00D65FA2"/>
    <w:rsid w:val="00D67976"/>
    <w:rsid w:val="00D67FE2"/>
    <w:rsid w:val="00D73C8B"/>
    <w:rsid w:val="00D747AF"/>
    <w:rsid w:val="00D8029F"/>
    <w:rsid w:val="00D8100F"/>
    <w:rsid w:val="00D81F77"/>
    <w:rsid w:val="00D830BC"/>
    <w:rsid w:val="00D85A6C"/>
    <w:rsid w:val="00D90161"/>
    <w:rsid w:val="00D90C2D"/>
    <w:rsid w:val="00D92343"/>
    <w:rsid w:val="00D956EA"/>
    <w:rsid w:val="00D9594B"/>
    <w:rsid w:val="00D95C1B"/>
    <w:rsid w:val="00D96CC6"/>
    <w:rsid w:val="00D97ECD"/>
    <w:rsid w:val="00D97FDB"/>
    <w:rsid w:val="00DA1D74"/>
    <w:rsid w:val="00DA22DB"/>
    <w:rsid w:val="00DB08D7"/>
    <w:rsid w:val="00DB134D"/>
    <w:rsid w:val="00DB4E5E"/>
    <w:rsid w:val="00DB7A56"/>
    <w:rsid w:val="00DC295F"/>
    <w:rsid w:val="00DC46DB"/>
    <w:rsid w:val="00DC5907"/>
    <w:rsid w:val="00DD05F6"/>
    <w:rsid w:val="00DD0B68"/>
    <w:rsid w:val="00DD1EB4"/>
    <w:rsid w:val="00DD3799"/>
    <w:rsid w:val="00DD3B1A"/>
    <w:rsid w:val="00DD7924"/>
    <w:rsid w:val="00DD7BF2"/>
    <w:rsid w:val="00DE0BB9"/>
    <w:rsid w:val="00DE3BFA"/>
    <w:rsid w:val="00DE3DFB"/>
    <w:rsid w:val="00DE5D04"/>
    <w:rsid w:val="00DE5EE7"/>
    <w:rsid w:val="00DE5FC7"/>
    <w:rsid w:val="00DE71DA"/>
    <w:rsid w:val="00DF1D52"/>
    <w:rsid w:val="00DF435E"/>
    <w:rsid w:val="00DF515F"/>
    <w:rsid w:val="00DF6A1F"/>
    <w:rsid w:val="00E002ED"/>
    <w:rsid w:val="00E0041C"/>
    <w:rsid w:val="00E02B74"/>
    <w:rsid w:val="00E03289"/>
    <w:rsid w:val="00E039AA"/>
    <w:rsid w:val="00E03DFB"/>
    <w:rsid w:val="00E06A92"/>
    <w:rsid w:val="00E12B27"/>
    <w:rsid w:val="00E1406F"/>
    <w:rsid w:val="00E14637"/>
    <w:rsid w:val="00E14978"/>
    <w:rsid w:val="00E15557"/>
    <w:rsid w:val="00E16221"/>
    <w:rsid w:val="00E178BF"/>
    <w:rsid w:val="00E210E0"/>
    <w:rsid w:val="00E22B7F"/>
    <w:rsid w:val="00E24039"/>
    <w:rsid w:val="00E2566C"/>
    <w:rsid w:val="00E25908"/>
    <w:rsid w:val="00E27492"/>
    <w:rsid w:val="00E3036D"/>
    <w:rsid w:val="00E30840"/>
    <w:rsid w:val="00E32AF7"/>
    <w:rsid w:val="00E3470C"/>
    <w:rsid w:val="00E34B97"/>
    <w:rsid w:val="00E35DC3"/>
    <w:rsid w:val="00E366C6"/>
    <w:rsid w:val="00E40D89"/>
    <w:rsid w:val="00E43BD0"/>
    <w:rsid w:val="00E43ED0"/>
    <w:rsid w:val="00E4487E"/>
    <w:rsid w:val="00E45FD7"/>
    <w:rsid w:val="00E467E6"/>
    <w:rsid w:val="00E51344"/>
    <w:rsid w:val="00E51E24"/>
    <w:rsid w:val="00E523C2"/>
    <w:rsid w:val="00E53DBA"/>
    <w:rsid w:val="00E557EB"/>
    <w:rsid w:val="00E55FA2"/>
    <w:rsid w:val="00E604A8"/>
    <w:rsid w:val="00E63329"/>
    <w:rsid w:val="00E67C98"/>
    <w:rsid w:val="00E67E91"/>
    <w:rsid w:val="00E73E47"/>
    <w:rsid w:val="00E84312"/>
    <w:rsid w:val="00E85516"/>
    <w:rsid w:val="00E86C4F"/>
    <w:rsid w:val="00E874C0"/>
    <w:rsid w:val="00E877F9"/>
    <w:rsid w:val="00E87F0C"/>
    <w:rsid w:val="00E90E1A"/>
    <w:rsid w:val="00E91057"/>
    <w:rsid w:val="00E93582"/>
    <w:rsid w:val="00E9745F"/>
    <w:rsid w:val="00E97CDD"/>
    <w:rsid w:val="00EA6A6A"/>
    <w:rsid w:val="00EA6AEB"/>
    <w:rsid w:val="00EA736F"/>
    <w:rsid w:val="00EB48DD"/>
    <w:rsid w:val="00EC5083"/>
    <w:rsid w:val="00EC5456"/>
    <w:rsid w:val="00EC5564"/>
    <w:rsid w:val="00ED741C"/>
    <w:rsid w:val="00EE0647"/>
    <w:rsid w:val="00EE1BC0"/>
    <w:rsid w:val="00EE7530"/>
    <w:rsid w:val="00EF00EE"/>
    <w:rsid w:val="00EF0BC1"/>
    <w:rsid w:val="00EF13CF"/>
    <w:rsid w:val="00EF49B6"/>
    <w:rsid w:val="00EF4F93"/>
    <w:rsid w:val="00F0201B"/>
    <w:rsid w:val="00F02A27"/>
    <w:rsid w:val="00F0513F"/>
    <w:rsid w:val="00F14FE1"/>
    <w:rsid w:val="00F15CFF"/>
    <w:rsid w:val="00F16E34"/>
    <w:rsid w:val="00F16FA0"/>
    <w:rsid w:val="00F261DF"/>
    <w:rsid w:val="00F27632"/>
    <w:rsid w:val="00F27BC3"/>
    <w:rsid w:val="00F33155"/>
    <w:rsid w:val="00F34C07"/>
    <w:rsid w:val="00F36667"/>
    <w:rsid w:val="00F37EB8"/>
    <w:rsid w:val="00F40538"/>
    <w:rsid w:val="00F42D35"/>
    <w:rsid w:val="00F47180"/>
    <w:rsid w:val="00F47ECF"/>
    <w:rsid w:val="00F5212E"/>
    <w:rsid w:val="00F521D3"/>
    <w:rsid w:val="00F53365"/>
    <w:rsid w:val="00F550B1"/>
    <w:rsid w:val="00F5675F"/>
    <w:rsid w:val="00F62E44"/>
    <w:rsid w:val="00F64B0C"/>
    <w:rsid w:val="00F658ED"/>
    <w:rsid w:val="00F66B15"/>
    <w:rsid w:val="00F66D3A"/>
    <w:rsid w:val="00F67010"/>
    <w:rsid w:val="00F74C23"/>
    <w:rsid w:val="00F76EBA"/>
    <w:rsid w:val="00F80333"/>
    <w:rsid w:val="00F81BD3"/>
    <w:rsid w:val="00F821B3"/>
    <w:rsid w:val="00F8570B"/>
    <w:rsid w:val="00F862DE"/>
    <w:rsid w:val="00F86C7B"/>
    <w:rsid w:val="00F90E14"/>
    <w:rsid w:val="00F924A4"/>
    <w:rsid w:val="00F92A97"/>
    <w:rsid w:val="00F93F1E"/>
    <w:rsid w:val="00FA1F24"/>
    <w:rsid w:val="00FA22AE"/>
    <w:rsid w:val="00FA4D07"/>
    <w:rsid w:val="00FA5498"/>
    <w:rsid w:val="00FA6118"/>
    <w:rsid w:val="00FA6188"/>
    <w:rsid w:val="00FA644F"/>
    <w:rsid w:val="00FA66B0"/>
    <w:rsid w:val="00FA6CCB"/>
    <w:rsid w:val="00FB11B4"/>
    <w:rsid w:val="00FB2B64"/>
    <w:rsid w:val="00FB3FDD"/>
    <w:rsid w:val="00FB6768"/>
    <w:rsid w:val="00FC465B"/>
    <w:rsid w:val="00FC757B"/>
    <w:rsid w:val="00FC7865"/>
    <w:rsid w:val="00FD27D5"/>
    <w:rsid w:val="00FD2861"/>
    <w:rsid w:val="00FD35F2"/>
    <w:rsid w:val="00FD67DD"/>
    <w:rsid w:val="00FD6E80"/>
    <w:rsid w:val="00FE0719"/>
    <w:rsid w:val="00FE20FD"/>
    <w:rsid w:val="00FE269A"/>
    <w:rsid w:val="00FE2CE7"/>
    <w:rsid w:val="00FE3A98"/>
    <w:rsid w:val="00FE4250"/>
    <w:rsid w:val="00FE429D"/>
    <w:rsid w:val="00FE4F94"/>
    <w:rsid w:val="00FE6039"/>
    <w:rsid w:val="00FE7E25"/>
    <w:rsid w:val="00FF55B0"/>
    <w:rsid w:val="00FF5DF3"/>
    <w:rsid w:val="011919E1"/>
    <w:rsid w:val="0157093F"/>
    <w:rsid w:val="01BF54BF"/>
    <w:rsid w:val="02015DF0"/>
    <w:rsid w:val="026B240A"/>
    <w:rsid w:val="026C31B4"/>
    <w:rsid w:val="027645C6"/>
    <w:rsid w:val="02827B4E"/>
    <w:rsid w:val="02A57977"/>
    <w:rsid w:val="02AC5A37"/>
    <w:rsid w:val="02B66DFB"/>
    <w:rsid w:val="031150F2"/>
    <w:rsid w:val="031217D7"/>
    <w:rsid w:val="032B409F"/>
    <w:rsid w:val="03360F8F"/>
    <w:rsid w:val="03B43C6E"/>
    <w:rsid w:val="03FB1497"/>
    <w:rsid w:val="04243417"/>
    <w:rsid w:val="045E5477"/>
    <w:rsid w:val="047D5D25"/>
    <w:rsid w:val="04A750AD"/>
    <w:rsid w:val="051C3A80"/>
    <w:rsid w:val="05465F6B"/>
    <w:rsid w:val="0601528C"/>
    <w:rsid w:val="06B22C47"/>
    <w:rsid w:val="06C53634"/>
    <w:rsid w:val="06E02CE6"/>
    <w:rsid w:val="07101E24"/>
    <w:rsid w:val="07C32CAA"/>
    <w:rsid w:val="08091093"/>
    <w:rsid w:val="083615C2"/>
    <w:rsid w:val="085E35BA"/>
    <w:rsid w:val="086A66FD"/>
    <w:rsid w:val="08C436EC"/>
    <w:rsid w:val="095E6DF3"/>
    <w:rsid w:val="0A0565F8"/>
    <w:rsid w:val="0A1A0C0E"/>
    <w:rsid w:val="0A216E62"/>
    <w:rsid w:val="0A32755C"/>
    <w:rsid w:val="0A575F04"/>
    <w:rsid w:val="0A5D7CB6"/>
    <w:rsid w:val="0A7E4D3D"/>
    <w:rsid w:val="0A8510AF"/>
    <w:rsid w:val="0AF616E7"/>
    <w:rsid w:val="0B213CDB"/>
    <w:rsid w:val="0B2F2C31"/>
    <w:rsid w:val="0B305ED9"/>
    <w:rsid w:val="0BC94535"/>
    <w:rsid w:val="0C582436"/>
    <w:rsid w:val="0D6B2F98"/>
    <w:rsid w:val="0DB85C18"/>
    <w:rsid w:val="0E1263BD"/>
    <w:rsid w:val="0E294466"/>
    <w:rsid w:val="0E5922EE"/>
    <w:rsid w:val="0EFD17BB"/>
    <w:rsid w:val="0F321A45"/>
    <w:rsid w:val="0F8751FD"/>
    <w:rsid w:val="0FF65A4D"/>
    <w:rsid w:val="103B06DD"/>
    <w:rsid w:val="10883615"/>
    <w:rsid w:val="110811FF"/>
    <w:rsid w:val="112D71FE"/>
    <w:rsid w:val="119F2560"/>
    <w:rsid w:val="11F26034"/>
    <w:rsid w:val="1239107F"/>
    <w:rsid w:val="12921C8F"/>
    <w:rsid w:val="12AF1C54"/>
    <w:rsid w:val="12FC5526"/>
    <w:rsid w:val="13C765E5"/>
    <w:rsid w:val="13E44965"/>
    <w:rsid w:val="140D7EA9"/>
    <w:rsid w:val="144C6487"/>
    <w:rsid w:val="149421A1"/>
    <w:rsid w:val="150C3F70"/>
    <w:rsid w:val="152E0448"/>
    <w:rsid w:val="15D0679A"/>
    <w:rsid w:val="16560885"/>
    <w:rsid w:val="16AB5178"/>
    <w:rsid w:val="17756BED"/>
    <w:rsid w:val="17B14816"/>
    <w:rsid w:val="17B53E1D"/>
    <w:rsid w:val="180706D5"/>
    <w:rsid w:val="186A66A8"/>
    <w:rsid w:val="18F210CF"/>
    <w:rsid w:val="1915670B"/>
    <w:rsid w:val="19390846"/>
    <w:rsid w:val="19497DFB"/>
    <w:rsid w:val="19C12855"/>
    <w:rsid w:val="19EB5EE1"/>
    <w:rsid w:val="1A583E34"/>
    <w:rsid w:val="1A752FB2"/>
    <w:rsid w:val="1B9555EC"/>
    <w:rsid w:val="1BFD0290"/>
    <w:rsid w:val="1C1A50E4"/>
    <w:rsid w:val="1C1B58DD"/>
    <w:rsid w:val="1C516318"/>
    <w:rsid w:val="1C896DC4"/>
    <w:rsid w:val="1C8F5731"/>
    <w:rsid w:val="1CCD2D50"/>
    <w:rsid w:val="1CF80E11"/>
    <w:rsid w:val="1D09216B"/>
    <w:rsid w:val="1D3D24CC"/>
    <w:rsid w:val="1DD934AF"/>
    <w:rsid w:val="1DFC73D8"/>
    <w:rsid w:val="1DFD22DA"/>
    <w:rsid w:val="1E403BEF"/>
    <w:rsid w:val="1E663431"/>
    <w:rsid w:val="1EA250EB"/>
    <w:rsid w:val="1EFB56B9"/>
    <w:rsid w:val="1EFF5D05"/>
    <w:rsid w:val="1F06641D"/>
    <w:rsid w:val="1F9D26C4"/>
    <w:rsid w:val="1FAC36C0"/>
    <w:rsid w:val="1FE80C0E"/>
    <w:rsid w:val="1FF461A5"/>
    <w:rsid w:val="20060CEE"/>
    <w:rsid w:val="20110144"/>
    <w:rsid w:val="20B43BF6"/>
    <w:rsid w:val="20C07DED"/>
    <w:rsid w:val="20D4159F"/>
    <w:rsid w:val="211F003A"/>
    <w:rsid w:val="21520E39"/>
    <w:rsid w:val="225E487F"/>
    <w:rsid w:val="226D28E4"/>
    <w:rsid w:val="2314249A"/>
    <w:rsid w:val="231B438A"/>
    <w:rsid w:val="2351362E"/>
    <w:rsid w:val="237478A2"/>
    <w:rsid w:val="23F140D6"/>
    <w:rsid w:val="25331047"/>
    <w:rsid w:val="258A6CEB"/>
    <w:rsid w:val="258B2DED"/>
    <w:rsid w:val="25F11C81"/>
    <w:rsid w:val="269B6A37"/>
    <w:rsid w:val="26C92B10"/>
    <w:rsid w:val="27067665"/>
    <w:rsid w:val="27367D6F"/>
    <w:rsid w:val="278C2016"/>
    <w:rsid w:val="27910CCB"/>
    <w:rsid w:val="27C77984"/>
    <w:rsid w:val="28525791"/>
    <w:rsid w:val="28720696"/>
    <w:rsid w:val="2888747B"/>
    <w:rsid w:val="289F28E9"/>
    <w:rsid w:val="29046C05"/>
    <w:rsid w:val="29485A46"/>
    <w:rsid w:val="2AE128EF"/>
    <w:rsid w:val="2AED7F8A"/>
    <w:rsid w:val="2AFF2173"/>
    <w:rsid w:val="2B323CFD"/>
    <w:rsid w:val="2BB523BA"/>
    <w:rsid w:val="2BF77852"/>
    <w:rsid w:val="2C747A52"/>
    <w:rsid w:val="2C811BFB"/>
    <w:rsid w:val="2CAD1B37"/>
    <w:rsid w:val="2D5240A5"/>
    <w:rsid w:val="2D8B0602"/>
    <w:rsid w:val="2E1E352B"/>
    <w:rsid w:val="2E91197C"/>
    <w:rsid w:val="2F585701"/>
    <w:rsid w:val="2F687C76"/>
    <w:rsid w:val="2FA95CB5"/>
    <w:rsid w:val="2FF636C3"/>
    <w:rsid w:val="2FFD145B"/>
    <w:rsid w:val="303D0391"/>
    <w:rsid w:val="31B517C5"/>
    <w:rsid w:val="31DF4237"/>
    <w:rsid w:val="326E52EF"/>
    <w:rsid w:val="328F62D2"/>
    <w:rsid w:val="32A52E67"/>
    <w:rsid w:val="32A8271E"/>
    <w:rsid w:val="32E80726"/>
    <w:rsid w:val="33142411"/>
    <w:rsid w:val="33192F95"/>
    <w:rsid w:val="33C15A66"/>
    <w:rsid w:val="33D61457"/>
    <w:rsid w:val="344E2246"/>
    <w:rsid w:val="34E84371"/>
    <w:rsid w:val="35046DE9"/>
    <w:rsid w:val="35852A3D"/>
    <w:rsid w:val="35C0025C"/>
    <w:rsid w:val="367D30BF"/>
    <w:rsid w:val="369435B9"/>
    <w:rsid w:val="37257D3B"/>
    <w:rsid w:val="372F4E32"/>
    <w:rsid w:val="37597E1C"/>
    <w:rsid w:val="376A0CF4"/>
    <w:rsid w:val="37730BB3"/>
    <w:rsid w:val="37AA367D"/>
    <w:rsid w:val="38222E11"/>
    <w:rsid w:val="384A0FC9"/>
    <w:rsid w:val="39137E32"/>
    <w:rsid w:val="391D5627"/>
    <w:rsid w:val="39B10BD6"/>
    <w:rsid w:val="3A093C29"/>
    <w:rsid w:val="3B0B651B"/>
    <w:rsid w:val="3B48015C"/>
    <w:rsid w:val="3B5E144C"/>
    <w:rsid w:val="3B71241F"/>
    <w:rsid w:val="3BF40737"/>
    <w:rsid w:val="3C1E140E"/>
    <w:rsid w:val="3C3A2CBB"/>
    <w:rsid w:val="3CCA4E37"/>
    <w:rsid w:val="3D7601D4"/>
    <w:rsid w:val="3D9878C1"/>
    <w:rsid w:val="3DD11352"/>
    <w:rsid w:val="3E1F573B"/>
    <w:rsid w:val="3F62751C"/>
    <w:rsid w:val="3F953A76"/>
    <w:rsid w:val="40114563"/>
    <w:rsid w:val="40DB5DAD"/>
    <w:rsid w:val="40EF42D0"/>
    <w:rsid w:val="4154384F"/>
    <w:rsid w:val="41BB2CC4"/>
    <w:rsid w:val="41ED615D"/>
    <w:rsid w:val="41FD530C"/>
    <w:rsid w:val="420A73AD"/>
    <w:rsid w:val="42330E73"/>
    <w:rsid w:val="427809F5"/>
    <w:rsid w:val="433D2165"/>
    <w:rsid w:val="4392353F"/>
    <w:rsid w:val="43E773BB"/>
    <w:rsid w:val="43F33CA0"/>
    <w:rsid w:val="44101645"/>
    <w:rsid w:val="447F76AC"/>
    <w:rsid w:val="44875F3E"/>
    <w:rsid w:val="44984B58"/>
    <w:rsid w:val="44CC07DE"/>
    <w:rsid w:val="44F057A4"/>
    <w:rsid w:val="44F723AC"/>
    <w:rsid w:val="44FF7C59"/>
    <w:rsid w:val="450F45BF"/>
    <w:rsid w:val="45104BC3"/>
    <w:rsid w:val="45227C6E"/>
    <w:rsid w:val="457A32E7"/>
    <w:rsid w:val="46934054"/>
    <w:rsid w:val="46BD444A"/>
    <w:rsid w:val="46EB69E6"/>
    <w:rsid w:val="476B05B9"/>
    <w:rsid w:val="478804A4"/>
    <w:rsid w:val="48841A34"/>
    <w:rsid w:val="48F73C01"/>
    <w:rsid w:val="492B224B"/>
    <w:rsid w:val="49516B6D"/>
    <w:rsid w:val="49900E67"/>
    <w:rsid w:val="4A1D2A15"/>
    <w:rsid w:val="4A65527C"/>
    <w:rsid w:val="4AF3366E"/>
    <w:rsid w:val="4B6857AF"/>
    <w:rsid w:val="4B6A5500"/>
    <w:rsid w:val="4B6A6380"/>
    <w:rsid w:val="4BE6309D"/>
    <w:rsid w:val="4C3D06BE"/>
    <w:rsid w:val="4C554DE9"/>
    <w:rsid w:val="4C5A48A5"/>
    <w:rsid w:val="4CA44C61"/>
    <w:rsid w:val="4D143403"/>
    <w:rsid w:val="4D7B1F91"/>
    <w:rsid w:val="4D911C66"/>
    <w:rsid w:val="4DDD6607"/>
    <w:rsid w:val="4DE617A9"/>
    <w:rsid w:val="4E5C2FF0"/>
    <w:rsid w:val="4E7C1CD8"/>
    <w:rsid w:val="4EED18E6"/>
    <w:rsid w:val="4F4B5D9D"/>
    <w:rsid w:val="4F5E40AA"/>
    <w:rsid w:val="4F6F691A"/>
    <w:rsid w:val="4FC4483C"/>
    <w:rsid w:val="4FD47288"/>
    <w:rsid w:val="508725B3"/>
    <w:rsid w:val="50BB49B8"/>
    <w:rsid w:val="51376AEB"/>
    <w:rsid w:val="52C87172"/>
    <w:rsid w:val="5357762A"/>
    <w:rsid w:val="53656B1C"/>
    <w:rsid w:val="53776207"/>
    <w:rsid w:val="53D405A9"/>
    <w:rsid w:val="53F60874"/>
    <w:rsid w:val="545E5892"/>
    <w:rsid w:val="54613177"/>
    <w:rsid w:val="54B162A7"/>
    <w:rsid w:val="54E9535F"/>
    <w:rsid w:val="55093538"/>
    <w:rsid w:val="55944C7A"/>
    <w:rsid w:val="56146641"/>
    <w:rsid w:val="561D7AD2"/>
    <w:rsid w:val="562F24C6"/>
    <w:rsid w:val="56322970"/>
    <w:rsid w:val="56840A60"/>
    <w:rsid w:val="56A70150"/>
    <w:rsid w:val="56CE52C9"/>
    <w:rsid w:val="570E0690"/>
    <w:rsid w:val="573D36E3"/>
    <w:rsid w:val="5760275D"/>
    <w:rsid w:val="57C67626"/>
    <w:rsid w:val="57E963BD"/>
    <w:rsid w:val="585A6A2F"/>
    <w:rsid w:val="58BF04E0"/>
    <w:rsid w:val="59C60635"/>
    <w:rsid w:val="5A0E1B82"/>
    <w:rsid w:val="5A593EEE"/>
    <w:rsid w:val="5A5D5BF4"/>
    <w:rsid w:val="5A7749D5"/>
    <w:rsid w:val="5B141C85"/>
    <w:rsid w:val="5B2965F1"/>
    <w:rsid w:val="5B4B5EB8"/>
    <w:rsid w:val="5BD42752"/>
    <w:rsid w:val="5BDA7F66"/>
    <w:rsid w:val="5BEA7545"/>
    <w:rsid w:val="5C150AFE"/>
    <w:rsid w:val="5C1D523E"/>
    <w:rsid w:val="5C310E23"/>
    <w:rsid w:val="5C692C23"/>
    <w:rsid w:val="5D9308D3"/>
    <w:rsid w:val="5DEC11F9"/>
    <w:rsid w:val="5EBB10C4"/>
    <w:rsid w:val="5EE2532C"/>
    <w:rsid w:val="5F5E7C34"/>
    <w:rsid w:val="5FAA3B8B"/>
    <w:rsid w:val="60222239"/>
    <w:rsid w:val="603B36C6"/>
    <w:rsid w:val="60650533"/>
    <w:rsid w:val="60AC540E"/>
    <w:rsid w:val="622874F4"/>
    <w:rsid w:val="62302D16"/>
    <w:rsid w:val="62426328"/>
    <w:rsid w:val="624A259F"/>
    <w:rsid w:val="62E26B13"/>
    <w:rsid w:val="634D5AA7"/>
    <w:rsid w:val="638C612A"/>
    <w:rsid w:val="63B21EEF"/>
    <w:rsid w:val="64594245"/>
    <w:rsid w:val="64EF51C3"/>
    <w:rsid w:val="651E63B6"/>
    <w:rsid w:val="652714A5"/>
    <w:rsid w:val="655774F3"/>
    <w:rsid w:val="65B06115"/>
    <w:rsid w:val="65FF4E50"/>
    <w:rsid w:val="662B5873"/>
    <w:rsid w:val="663368E9"/>
    <w:rsid w:val="67160204"/>
    <w:rsid w:val="679E6B89"/>
    <w:rsid w:val="67CC4E9E"/>
    <w:rsid w:val="6808114D"/>
    <w:rsid w:val="68BC2C41"/>
    <w:rsid w:val="68BD3F3E"/>
    <w:rsid w:val="68E720F9"/>
    <w:rsid w:val="69051425"/>
    <w:rsid w:val="699F1247"/>
    <w:rsid w:val="69F80176"/>
    <w:rsid w:val="6A6E71B4"/>
    <w:rsid w:val="6A710A0B"/>
    <w:rsid w:val="6AA337F2"/>
    <w:rsid w:val="6ABD6206"/>
    <w:rsid w:val="6B0E6106"/>
    <w:rsid w:val="6B575706"/>
    <w:rsid w:val="6B8639E0"/>
    <w:rsid w:val="6C4C6750"/>
    <w:rsid w:val="6DE96D32"/>
    <w:rsid w:val="6E0B6809"/>
    <w:rsid w:val="6E2E25F7"/>
    <w:rsid w:val="6E8B4C73"/>
    <w:rsid w:val="6E8F5F08"/>
    <w:rsid w:val="6EA62074"/>
    <w:rsid w:val="6F0775FA"/>
    <w:rsid w:val="6F271E09"/>
    <w:rsid w:val="6F9D427D"/>
    <w:rsid w:val="6FAF55A8"/>
    <w:rsid w:val="70016160"/>
    <w:rsid w:val="70042D62"/>
    <w:rsid w:val="702E0AA4"/>
    <w:rsid w:val="704B238A"/>
    <w:rsid w:val="70FB3A2A"/>
    <w:rsid w:val="71347F3C"/>
    <w:rsid w:val="714C7912"/>
    <w:rsid w:val="71716434"/>
    <w:rsid w:val="71901115"/>
    <w:rsid w:val="719E4BA7"/>
    <w:rsid w:val="71BE699F"/>
    <w:rsid w:val="71DE326E"/>
    <w:rsid w:val="720A31CA"/>
    <w:rsid w:val="720E56DC"/>
    <w:rsid w:val="72A9000E"/>
    <w:rsid w:val="72BB29D9"/>
    <w:rsid w:val="72C009B1"/>
    <w:rsid w:val="72EE38A3"/>
    <w:rsid w:val="73CD03E3"/>
    <w:rsid w:val="748B215F"/>
    <w:rsid w:val="749156AC"/>
    <w:rsid w:val="74D04BB6"/>
    <w:rsid w:val="75696230"/>
    <w:rsid w:val="757B4D03"/>
    <w:rsid w:val="7597109E"/>
    <w:rsid w:val="75A05125"/>
    <w:rsid w:val="75BA314C"/>
    <w:rsid w:val="75BD7D8E"/>
    <w:rsid w:val="75BF2A5C"/>
    <w:rsid w:val="75FE10BB"/>
    <w:rsid w:val="766A69F7"/>
    <w:rsid w:val="76D53D51"/>
    <w:rsid w:val="76E0721F"/>
    <w:rsid w:val="772F58B8"/>
    <w:rsid w:val="77AE264D"/>
    <w:rsid w:val="77C43F06"/>
    <w:rsid w:val="77EA1C6F"/>
    <w:rsid w:val="77FE0269"/>
    <w:rsid w:val="78EA72D1"/>
    <w:rsid w:val="78EB4A1F"/>
    <w:rsid w:val="78F909BD"/>
    <w:rsid w:val="791C4FBA"/>
    <w:rsid w:val="79F108EF"/>
    <w:rsid w:val="7A493E2A"/>
    <w:rsid w:val="7A925263"/>
    <w:rsid w:val="7AB26D3D"/>
    <w:rsid w:val="7AED781A"/>
    <w:rsid w:val="7B1E50C9"/>
    <w:rsid w:val="7B7942EF"/>
    <w:rsid w:val="7B8A7CFC"/>
    <w:rsid w:val="7B9E4546"/>
    <w:rsid w:val="7BA57582"/>
    <w:rsid w:val="7BE05A56"/>
    <w:rsid w:val="7C2E5E9C"/>
    <w:rsid w:val="7C4B624B"/>
    <w:rsid w:val="7C840A89"/>
    <w:rsid w:val="7CD35530"/>
    <w:rsid w:val="7CDF411E"/>
    <w:rsid w:val="7CF608FF"/>
    <w:rsid w:val="7D2D253F"/>
    <w:rsid w:val="7D62537A"/>
    <w:rsid w:val="7D6455E0"/>
    <w:rsid w:val="7D8050C0"/>
    <w:rsid w:val="7E515B2A"/>
    <w:rsid w:val="7E5854B3"/>
    <w:rsid w:val="7E7D7768"/>
    <w:rsid w:val="7EC25AA8"/>
    <w:rsid w:val="7EC54098"/>
    <w:rsid w:val="7F394A69"/>
    <w:rsid w:val="7F410CC7"/>
    <w:rsid w:val="7F570C73"/>
    <w:rsid w:val="7F9E6C89"/>
    <w:rsid w:val="7FDA1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1"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iPriority="99"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1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qFormat="1" w:unhideWhenUsed="0" w:uiPriority="0" w:semiHidden="0" w:name="HTML Preformatted"/>
    <w:lsdException w:qFormat="1" w:uiPriority="0" w:name="HTML Sample"/>
    <w:lsdException w:uiPriority="0" w:name="HTML Typewriter"/>
    <w:lsdException w:qFormat="1"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link w:val="495"/>
    <w:qFormat/>
    <w:uiPriority w:val="9"/>
    <w:pPr>
      <w:keepNext/>
      <w:keepLines/>
      <w:autoSpaceDE w:val="0"/>
      <w:autoSpaceDN w:val="0"/>
      <w:adjustRightInd w:val="0"/>
      <w:spacing w:before="240" w:after="120" w:line="300" w:lineRule="auto"/>
      <w:jc w:val="center"/>
      <w:outlineLvl w:val="0"/>
    </w:pPr>
    <w:rPr>
      <w:b/>
      <w:kern w:val="44"/>
      <w:sz w:val="32"/>
    </w:rPr>
  </w:style>
  <w:style w:type="paragraph" w:styleId="4">
    <w:name w:val="heading 2"/>
    <w:basedOn w:val="1"/>
    <w:next w:val="1"/>
    <w:link w:val="496"/>
    <w:qFormat/>
    <w:uiPriority w:val="0"/>
    <w:pPr>
      <w:keepNext/>
      <w:keepLines/>
      <w:spacing w:before="260" w:after="260" w:line="413" w:lineRule="auto"/>
      <w:outlineLvl w:val="1"/>
    </w:pPr>
    <w:rPr>
      <w:rFonts w:ascii="Arial" w:hAnsi="Arial" w:eastAsia="黑体"/>
      <w:b/>
      <w:bCs/>
      <w:kern w:val="2"/>
      <w:sz w:val="32"/>
      <w:szCs w:val="32"/>
    </w:rPr>
  </w:style>
  <w:style w:type="paragraph" w:styleId="5">
    <w:name w:val="heading 3"/>
    <w:basedOn w:val="1"/>
    <w:next w:val="1"/>
    <w:link w:val="497"/>
    <w:qFormat/>
    <w:uiPriority w:val="1"/>
    <w:pPr>
      <w:keepNext/>
      <w:keepLines/>
      <w:widowControl/>
      <w:spacing w:before="260" w:after="260" w:line="413" w:lineRule="auto"/>
      <w:jc w:val="left"/>
      <w:outlineLvl w:val="2"/>
    </w:pPr>
    <w:rPr>
      <w:rFonts w:ascii="Times New Roman"/>
      <w:b/>
      <w:bCs/>
      <w:sz w:val="32"/>
      <w:szCs w:val="32"/>
    </w:rPr>
  </w:style>
  <w:style w:type="paragraph" w:styleId="6">
    <w:name w:val="heading 4"/>
    <w:basedOn w:val="1"/>
    <w:next w:val="1"/>
    <w:link w:val="498"/>
    <w:qFormat/>
    <w:uiPriority w:val="9"/>
    <w:pPr>
      <w:keepNext/>
      <w:keepLines/>
      <w:spacing w:before="280" w:after="290" w:line="372" w:lineRule="auto"/>
      <w:outlineLvl w:val="3"/>
    </w:pPr>
    <w:rPr>
      <w:rFonts w:ascii="Arial" w:hAnsi="Arial" w:eastAsia="黑体"/>
      <w:b/>
      <w:bCs/>
      <w:kern w:val="2"/>
      <w:sz w:val="28"/>
      <w:szCs w:val="28"/>
    </w:rPr>
  </w:style>
  <w:style w:type="paragraph" w:styleId="7">
    <w:name w:val="heading 5"/>
    <w:basedOn w:val="1"/>
    <w:next w:val="1"/>
    <w:link w:val="499"/>
    <w:qFormat/>
    <w:uiPriority w:val="9"/>
    <w:pPr>
      <w:keepNext/>
      <w:keepLines/>
      <w:spacing w:before="280" w:after="290" w:line="376" w:lineRule="auto"/>
      <w:outlineLvl w:val="4"/>
    </w:pPr>
    <w:rPr>
      <w:rFonts w:ascii="仿宋_GB2312" w:hAnsi="Courier New" w:eastAsia="仿宋_GB2312"/>
      <w:b/>
      <w:bCs/>
      <w:kern w:val="2"/>
      <w:sz w:val="28"/>
      <w:szCs w:val="28"/>
    </w:rPr>
  </w:style>
  <w:style w:type="paragraph" w:styleId="8">
    <w:name w:val="heading 6"/>
    <w:basedOn w:val="1"/>
    <w:next w:val="1"/>
    <w:link w:val="500"/>
    <w:qFormat/>
    <w:uiPriority w:val="9"/>
    <w:pPr>
      <w:keepNext/>
      <w:keepLines/>
      <w:spacing w:before="240" w:after="64" w:line="320" w:lineRule="auto"/>
      <w:outlineLvl w:val="5"/>
    </w:pPr>
    <w:rPr>
      <w:rFonts w:ascii="Cambria" w:hAnsi="Cambria"/>
      <w:b/>
      <w:bCs/>
      <w:kern w:val="2"/>
      <w:sz w:val="24"/>
      <w:szCs w:val="24"/>
    </w:rPr>
  </w:style>
  <w:style w:type="paragraph" w:styleId="9">
    <w:name w:val="heading 7"/>
    <w:basedOn w:val="1"/>
    <w:next w:val="1"/>
    <w:link w:val="501"/>
    <w:qFormat/>
    <w:uiPriority w:val="9"/>
    <w:pPr>
      <w:keepNext/>
      <w:keepLines/>
      <w:spacing w:before="240" w:after="64" w:line="320" w:lineRule="auto"/>
      <w:outlineLvl w:val="6"/>
    </w:pPr>
    <w:rPr>
      <w:b/>
      <w:bCs/>
      <w:kern w:val="2"/>
      <w:sz w:val="24"/>
      <w:szCs w:val="24"/>
    </w:rPr>
  </w:style>
  <w:style w:type="paragraph" w:styleId="10">
    <w:name w:val="heading 8"/>
    <w:basedOn w:val="1"/>
    <w:next w:val="1"/>
    <w:link w:val="502"/>
    <w:qFormat/>
    <w:uiPriority w:val="0"/>
    <w:pPr>
      <w:keepNext/>
      <w:keepLines/>
      <w:numPr>
        <w:ilvl w:val="0"/>
        <w:numId w:val="1"/>
      </w:numPr>
      <w:spacing w:before="240" w:after="64" w:line="317" w:lineRule="auto"/>
      <w:outlineLvl w:val="7"/>
    </w:pPr>
    <w:rPr>
      <w:rFonts w:ascii="Times New Roman"/>
      <w:kern w:val="2"/>
      <w:sz w:val="24"/>
    </w:rPr>
  </w:style>
  <w:style w:type="paragraph" w:styleId="11">
    <w:name w:val="heading 9"/>
    <w:basedOn w:val="1"/>
    <w:next w:val="1"/>
    <w:link w:val="503"/>
    <w:qFormat/>
    <w:uiPriority w:val="0"/>
    <w:pPr>
      <w:keepNext/>
      <w:keepLines/>
      <w:numPr>
        <w:ilvl w:val="8"/>
        <w:numId w:val="2"/>
      </w:numPr>
      <w:tabs>
        <w:tab w:val="left" w:pos="709"/>
        <w:tab w:val="left" w:pos="4200"/>
        <w:tab w:val="clear" w:pos="1559"/>
      </w:tabs>
      <w:spacing w:before="120" w:line="360" w:lineRule="auto"/>
      <w:outlineLvl w:val="8"/>
    </w:pPr>
    <w:rPr>
      <w:rFonts w:ascii="Arial" w:hAnsi="Arial"/>
      <w:kern w:val="2"/>
      <w:sz w:val="21"/>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522"/>
    <w:qFormat/>
    <w:uiPriority w:val="0"/>
    <w:pPr>
      <w:pBdr>
        <w:bottom w:val="single" w:color="auto" w:sz="6" w:space="1"/>
      </w:pBdr>
      <w:tabs>
        <w:tab w:val="center" w:pos="4153"/>
        <w:tab w:val="right" w:pos="8306"/>
      </w:tabs>
      <w:snapToGrid w:val="0"/>
      <w:jc w:val="center"/>
    </w:pPr>
    <w:rPr>
      <w:rFonts w:ascii="Times New Roman"/>
      <w:sz w:val="18"/>
      <w:szCs w:val="18"/>
    </w:rPr>
  </w:style>
  <w:style w:type="paragraph" w:styleId="12">
    <w:name w:val="List 3"/>
    <w:basedOn w:val="1"/>
    <w:qFormat/>
    <w:uiPriority w:val="0"/>
    <w:pPr>
      <w:widowControl/>
      <w:spacing w:before="100" w:beforeAutospacing="1" w:after="100" w:afterAutospacing="1"/>
      <w:jc w:val="left"/>
    </w:pPr>
    <w:rPr>
      <w:rFonts w:ascii="Arial Unicode MS" w:hAnsi="Arial Unicode MS" w:eastAsia="Arial Unicode MS"/>
      <w:sz w:val="24"/>
      <w:szCs w:val="24"/>
    </w:rPr>
  </w:style>
  <w:style w:type="paragraph" w:styleId="13">
    <w:name w:val="toc 7"/>
    <w:basedOn w:val="1"/>
    <w:next w:val="1"/>
    <w:qFormat/>
    <w:uiPriority w:val="0"/>
    <w:pPr>
      <w:ind w:left="2040"/>
      <w:jc w:val="left"/>
    </w:pPr>
    <w:rPr>
      <w:rFonts w:asciiTheme="minorHAnsi" w:hAnsiTheme="minorHAnsi"/>
      <w:sz w:val="18"/>
      <w:szCs w:val="18"/>
    </w:rPr>
  </w:style>
  <w:style w:type="paragraph" w:styleId="14">
    <w:name w:val="Note Heading"/>
    <w:basedOn w:val="1"/>
    <w:next w:val="1"/>
    <w:link w:val="631"/>
    <w:qFormat/>
    <w:uiPriority w:val="0"/>
    <w:pPr>
      <w:spacing w:line="480" w:lineRule="auto"/>
      <w:jc w:val="center"/>
    </w:pPr>
    <w:rPr>
      <w:rFonts w:ascii="Times New Roman"/>
      <w:sz w:val="20"/>
      <w:szCs w:val="24"/>
    </w:rPr>
  </w:style>
  <w:style w:type="paragraph" w:styleId="15">
    <w:name w:val="Normal Indent"/>
    <w:basedOn w:val="1"/>
    <w:link w:val="563"/>
    <w:qFormat/>
    <w:uiPriority w:val="0"/>
    <w:pPr>
      <w:autoSpaceDE w:val="0"/>
      <w:autoSpaceDN w:val="0"/>
      <w:adjustRightInd w:val="0"/>
      <w:ind w:firstLine="420"/>
      <w:jc w:val="left"/>
    </w:pPr>
    <w:rPr>
      <w:sz w:val="24"/>
    </w:rPr>
  </w:style>
  <w:style w:type="paragraph" w:styleId="16">
    <w:name w:val="caption"/>
    <w:basedOn w:val="1"/>
    <w:next w:val="1"/>
    <w:qFormat/>
    <w:uiPriority w:val="0"/>
    <w:pPr>
      <w:jc w:val="center"/>
    </w:pPr>
    <w:rPr>
      <w:rFonts w:ascii="华文彩云" w:hAnsi="Century Gothic" w:cs="Arial"/>
      <w:b/>
      <w:bCs/>
      <w:sz w:val="52"/>
      <w:szCs w:val="72"/>
    </w:rPr>
  </w:style>
  <w:style w:type="paragraph" w:styleId="17">
    <w:name w:val="Document Map"/>
    <w:basedOn w:val="1"/>
    <w:link w:val="542"/>
    <w:unhideWhenUsed/>
    <w:qFormat/>
    <w:uiPriority w:val="99"/>
    <w:rPr>
      <w:bCs/>
      <w:sz w:val="18"/>
      <w:szCs w:val="18"/>
    </w:rPr>
  </w:style>
  <w:style w:type="paragraph" w:styleId="18">
    <w:name w:val="annotation text"/>
    <w:basedOn w:val="1"/>
    <w:link w:val="529"/>
    <w:unhideWhenUsed/>
    <w:qFormat/>
    <w:uiPriority w:val="0"/>
    <w:pPr>
      <w:jc w:val="left"/>
    </w:pPr>
    <w:rPr>
      <w:kern w:val="2"/>
      <w:sz w:val="21"/>
    </w:rPr>
  </w:style>
  <w:style w:type="paragraph" w:styleId="19">
    <w:name w:val="Salutation"/>
    <w:basedOn w:val="1"/>
    <w:next w:val="1"/>
    <w:link w:val="646"/>
    <w:qFormat/>
    <w:uiPriority w:val="0"/>
    <w:rPr>
      <w:color w:val="000000"/>
      <w:szCs w:val="23"/>
    </w:rPr>
  </w:style>
  <w:style w:type="paragraph" w:styleId="20">
    <w:name w:val="Body Text 3"/>
    <w:basedOn w:val="1"/>
    <w:link w:val="642"/>
    <w:qFormat/>
    <w:uiPriority w:val="0"/>
    <w:pPr>
      <w:spacing w:line="360" w:lineRule="auto"/>
      <w:jc w:val="left"/>
    </w:pPr>
    <w:rPr>
      <w:iCs/>
      <w:sz w:val="24"/>
      <w:szCs w:val="24"/>
    </w:rPr>
  </w:style>
  <w:style w:type="paragraph" w:styleId="21">
    <w:name w:val="Closing"/>
    <w:basedOn w:val="1"/>
    <w:link w:val="658"/>
    <w:qFormat/>
    <w:uiPriority w:val="0"/>
    <w:pPr>
      <w:ind w:left="100" w:leftChars="2100"/>
    </w:pPr>
    <w:rPr>
      <w:color w:val="000000"/>
      <w:szCs w:val="23"/>
    </w:rPr>
  </w:style>
  <w:style w:type="paragraph" w:styleId="22">
    <w:name w:val="Body Text"/>
    <w:basedOn w:val="1"/>
    <w:next w:val="1"/>
    <w:link w:val="584"/>
    <w:qFormat/>
    <w:uiPriority w:val="0"/>
    <w:pPr>
      <w:widowControl/>
      <w:spacing w:after="120"/>
      <w:jc w:val="left"/>
    </w:pPr>
    <w:rPr>
      <w:rFonts w:ascii="Calibri" w:hAnsi="Calibri" w:cs="黑体"/>
      <w:kern w:val="2"/>
      <w:sz w:val="21"/>
      <w:szCs w:val="22"/>
    </w:rPr>
  </w:style>
  <w:style w:type="paragraph" w:styleId="23">
    <w:name w:val="Body Text Indent"/>
    <w:basedOn w:val="1"/>
    <w:link w:val="536"/>
    <w:qFormat/>
    <w:uiPriority w:val="0"/>
    <w:pPr>
      <w:spacing w:after="120"/>
      <w:ind w:left="420" w:leftChars="200"/>
    </w:pPr>
    <w:rPr>
      <w:rFonts w:ascii="Times New Roman"/>
      <w:sz w:val="20"/>
    </w:rPr>
  </w:style>
  <w:style w:type="paragraph" w:styleId="24">
    <w:name w:val="List Number 3"/>
    <w:basedOn w:val="1"/>
    <w:qFormat/>
    <w:uiPriority w:val="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5">
    <w:name w:val="List 2"/>
    <w:basedOn w:val="1"/>
    <w:qFormat/>
    <w:uiPriority w:val="0"/>
    <w:pPr>
      <w:ind w:left="100" w:leftChars="200" w:hanging="200" w:hangingChars="200"/>
    </w:pPr>
    <w:rPr>
      <w:szCs w:val="24"/>
    </w:rPr>
  </w:style>
  <w:style w:type="paragraph" w:styleId="26">
    <w:name w:val="Block Text"/>
    <w:basedOn w:val="1"/>
    <w:qFormat/>
    <w:uiPriority w:val="0"/>
    <w:pPr>
      <w:adjustRightInd w:val="0"/>
      <w:ind w:left="420" w:right="33"/>
      <w:jc w:val="left"/>
      <w:textAlignment w:val="baseline"/>
    </w:pPr>
    <w:rPr>
      <w:sz w:val="24"/>
    </w:rPr>
  </w:style>
  <w:style w:type="paragraph" w:styleId="27">
    <w:name w:val="List Bullet 2"/>
    <w:basedOn w:val="1"/>
    <w:qFormat/>
    <w:uiPriority w:val="0"/>
    <w:pPr>
      <w:spacing w:line="360" w:lineRule="auto"/>
    </w:pPr>
    <w:rPr>
      <w:rFonts w:hAnsi="宋体"/>
      <w:spacing w:val="20"/>
      <w:sz w:val="24"/>
      <w:szCs w:val="24"/>
    </w:rPr>
  </w:style>
  <w:style w:type="paragraph" w:styleId="28">
    <w:name w:val="toc 5"/>
    <w:basedOn w:val="1"/>
    <w:next w:val="1"/>
    <w:qFormat/>
    <w:uiPriority w:val="0"/>
    <w:pPr>
      <w:ind w:left="1360"/>
      <w:jc w:val="left"/>
    </w:pPr>
    <w:rPr>
      <w:rFonts w:asciiTheme="minorHAnsi" w:hAnsiTheme="minorHAnsi"/>
      <w:sz w:val="18"/>
      <w:szCs w:val="18"/>
    </w:rPr>
  </w:style>
  <w:style w:type="paragraph" w:styleId="29">
    <w:name w:val="toc 3"/>
    <w:basedOn w:val="1"/>
    <w:next w:val="1"/>
    <w:unhideWhenUsed/>
    <w:qFormat/>
    <w:uiPriority w:val="39"/>
    <w:pPr>
      <w:ind w:left="680"/>
      <w:jc w:val="left"/>
    </w:pPr>
    <w:rPr>
      <w:rFonts w:asciiTheme="minorHAnsi" w:hAnsiTheme="minorHAnsi"/>
      <w:i/>
      <w:iCs/>
      <w:sz w:val="20"/>
    </w:rPr>
  </w:style>
  <w:style w:type="paragraph" w:styleId="30">
    <w:name w:val="Plain Text"/>
    <w:basedOn w:val="1"/>
    <w:link w:val="586"/>
    <w:qFormat/>
    <w:uiPriority w:val="0"/>
    <w:rPr>
      <w:rFonts w:hAnsi="Courier New"/>
      <w:sz w:val="20"/>
    </w:rPr>
  </w:style>
  <w:style w:type="paragraph" w:styleId="31">
    <w:name w:val="toc 8"/>
    <w:basedOn w:val="1"/>
    <w:next w:val="1"/>
    <w:qFormat/>
    <w:uiPriority w:val="0"/>
    <w:pPr>
      <w:ind w:left="2380"/>
      <w:jc w:val="left"/>
    </w:pPr>
    <w:rPr>
      <w:rFonts w:asciiTheme="minorHAnsi" w:hAnsiTheme="minorHAnsi"/>
      <w:sz w:val="18"/>
      <w:szCs w:val="18"/>
    </w:rPr>
  </w:style>
  <w:style w:type="paragraph" w:styleId="32">
    <w:name w:val="Date"/>
    <w:basedOn w:val="1"/>
    <w:next w:val="1"/>
    <w:link w:val="609"/>
    <w:qFormat/>
    <w:uiPriority w:val="0"/>
    <w:rPr>
      <w:rFonts w:ascii="Times New Roman" w:eastAsia="楷体"/>
      <w:sz w:val="32"/>
    </w:rPr>
  </w:style>
  <w:style w:type="paragraph" w:styleId="33">
    <w:name w:val="Body Text Indent 2"/>
    <w:basedOn w:val="1"/>
    <w:link w:val="520"/>
    <w:qFormat/>
    <w:uiPriority w:val="0"/>
    <w:pPr>
      <w:spacing w:after="120" w:line="480" w:lineRule="auto"/>
      <w:ind w:left="420" w:leftChars="200"/>
    </w:pPr>
    <w:rPr>
      <w:rFonts w:ascii="Times New Roman"/>
      <w:sz w:val="20"/>
    </w:rPr>
  </w:style>
  <w:style w:type="paragraph" w:styleId="34">
    <w:name w:val="Balloon Text"/>
    <w:basedOn w:val="1"/>
    <w:link w:val="623"/>
    <w:qFormat/>
    <w:uiPriority w:val="0"/>
    <w:rPr>
      <w:rFonts w:ascii="Times New Roman"/>
      <w:sz w:val="18"/>
      <w:szCs w:val="18"/>
    </w:rPr>
  </w:style>
  <w:style w:type="paragraph" w:styleId="35">
    <w:name w:val="footer"/>
    <w:basedOn w:val="1"/>
    <w:link w:val="570"/>
    <w:qFormat/>
    <w:uiPriority w:val="0"/>
    <w:pPr>
      <w:tabs>
        <w:tab w:val="center" w:pos="4153"/>
        <w:tab w:val="right" w:pos="8306"/>
      </w:tabs>
      <w:autoSpaceDE w:val="0"/>
      <w:autoSpaceDN w:val="0"/>
      <w:adjustRightInd w:val="0"/>
      <w:snapToGrid w:val="0"/>
      <w:jc w:val="left"/>
    </w:pPr>
    <w:rPr>
      <w:sz w:val="18"/>
    </w:rPr>
  </w:style>
  <w:style w:type="paragraph" w:styleId="36">
    <w:name w:val="toc 1"/>
    <w:basedOn w:val="1"/>
    <w:next w:val="1"/>
    <w:qFormat/>
    <w:uiPriority w:val="39"/>
    <w:pPr>
      <w:spacing w:before="120" w:after="120"/>
      <w:jc w:val="left"/>
    </w:pPr>
    <w:rPr>
      <w:rFonts w:asciiTheme="minorHAnsi" w:hAnsiTheme="minorHAnsi"/>
      <w:b/>
      <w:bCs/>
      <w:caps/>
      <w:sz w:val="20"/>
    </w:rPr>
  </w:style>
  <w:style w:type="paragraph" w:styleId="37">
    <w:name w:val="toc 4"/>
    <w:basedOn w:val="1"/>
    <w:next w:val="1"/>
    <w:qFormat/>
    <w:uiPriority w:val="0"/>
    <w:pPr>
      <w:ind w:left="1020"/>
      <w:jc w:val="left"/>
    </w:pPr>
    <w:rPr>
      <w:rFonts w:asciiTheme="minorHAnsi" w:hAnsiTheme="minorHAnsi"/>
      <w:sz w:val="18"/>
      <w:szCs w:val="18"/>
    </w:rPr>
  </w:style>
  <w:style w:type="paragraph" w:styleId="38">
    <w:name w:val="Subtitle"/>
    <w:basedOn w:val="1"/>
    <w:next w:val="15"/>
    <w:link w:val="659"/>
    <w:qFormat/>
    <w:uiPriority w:val="11"/>
    <w:pPr>
      <w:widowControl/>
      <w:spacing w:before="240" w:after="60" w:line="312" w:lineRule="auto"/>
      <w:jc w:val="center"/>
      <w:outlineLvl w:val="1"/>
    </w:pPr>
    <w:rPr>
      <w:rFonts w:ascii="Arial" w:hAnsi="Arial"/>
      <w:b/>
      <w:kern w:val="28"/>
      <w:sz w:val="32"/>
    </w:rPr>
  </w:style>
  <w:style w:type="paragraph" w:styleId="39">
    <w:name w:val="List"/>
    <w:basedOn w:val="1"/>
    <w:qFormat/>
    <w:uiPriority w:val="0"/>
    <w:pPr>
      <w:ind w:left="200" w:hanging="200" w:hangingChars="200"/>
    </w:pPr>
    <w:rPr>
      <w:szCs w:val="24"/>
    </w:rPr>
  </w:style>
  <w:style w:type="paragraph" w:styleId="40">
    <w:name w:val="footnote text"/>
    <w:basedOn w:val="1"/>
    <w:link w:val="680"/>
    <w:semiHidden/>
    <w:unhideWhenUsed/>
    <w:qFormat/>
    <w:uiPriority w:val="99"/>
    <w:pPr>
      <w:snapToGrid w:val="0"/>
      <w:jc w:val="left"/>
    </w:pPr>
    <w:rPr>
      <w:rFonts w:asciiTheme="minorHAnsi" w:hAnsiTheme="minorHAnsi" w:eastAsiaTheme="minorEastAsia" w:cstheme="minorBidi"/>
      <w:kern w:val="2"/>
      <w:sz w:val="18"/>
      <w:szCs w:val="18"/>
    </w:rPr>
  </w:style>
  <w:style w:type="paragraph" w:styleId="41">
    <w:name w:val="toc 6"/>
    <w:basedOn w:val="1"/>
    <w:next w:val="1"/>
    <w:qFormat/>
    <w:uiPriority w:val="0"/>
    <w:pPr>
      <w:ind w:left="1700"/>
      <w:jc w:val="left"/>
    </w:pPr>
    <w:rPr>
      <w:rFonts w:asciiTheme="minorHAnsi" w:hAnsiTheme="minorHAnsi"/>
      <w:sz w:val="18"/>
      <w:szCs w:val="18"/>
    </w:rPr>
  </w:style>
  <w:style w:type="paragraph" w:styleId="42">
    <w:name w:val="Body Text Indent 3"/>
    <w:basedOn w:val="1"/>
    <w:link w:val="626"/>
    <w:qFormat/>
    <w:uiPriority w:val="0"/>
    <w:pPr>
      <w:spacing w:after="120"/>
      <w:ind w:left="420" w:leftChars="200"/>
    </w:pPr>
    <w:rPr>
      <w:sz w:val="16"/>
      <w:szCs w:val="16"/>
    </w:rPr>
  </w:style>
  <w:style w:type="paragraph" w:styleId="43">
    <w:name w:val="table of figures"/>
    <w:basedOn w:val="1"/>
    <w:next w:val="1"/>
    <w:qFormat/>
    <w:uiPriority w:val="0"/>
    <w:pPr>
      <w:ind w:left="200" w:leftChars="200" w:hanging="200" w:hangingChars="200"/>
    </w:pPr>
    <w:rPr>
      <w:szCs w:val="24"/>
    </w:rPr>
  </w:style>
  <w:style w:type="paragraph" w:styleId="44">
    <w:name w:val="toc 2"/>
    <w:basedOn w:val="1"/>
    <w:next w:val="1"/>
    <w:qFormat/>
    <w:uiPriority w:val="39"/>
    <w:pPr>
      <w:ind w:left="340"/>
      <w:jc w:val="left"/>
    </w:pPr>
    <w:rPr>
      <w:rFonts w:asciiTheme="minorHAnsi" w:hAnsiTheme="minorHAnsi"/>
      <w:smallCaps/>
      <w:sz w:val="20"/>
    </w:rPr>
  </w:style>
  <w:style w:type="paragraph" w:styleId="45">
    <w:name w:val="toc 9"/>
    <w:basedOn w:val="1"/>
    <w:next w:val="1"/>
    <w:qFormat/>
    <w:uiPriority w:val="0"/>
    <w:pPr>
      <w:ind w:left="2720"/>
      <w:jc w:val="left"/>
    </w:pPr>
    <w:rPr>
      <w:rFonts w:asciiTheme="minorHAnsi" w:hAnsiTheme="minorHAnsi"/>
      <w:sz w:val="18"/>
      <w:szCs w:val="18"/>
    </w:rPr>
  </w:style>
  <w:style w:type="paragraph" w:styleId="46">
    <w:name w:val="Body Text 2"/>
    <w:basedOn w:val="1"/>
    <w:link w:val="657"/>
    <w:qFormat/>
    <w:uiPriority w:val="0"/>
    <w:pPr>
      <w:widowControl/>
      <w:spacing w:after="120" w:line="480" w:lineRule="auto"/>
      <w:jc w:val="left"/>
    </w:pPr>
  </w:style>
  <w:style w:type="paragraph" w:styleId="47">
    <w:name w:val="List 4"/>
    <w:basedOn w:val="1"/>
    <w:qFormat/>
    <w:uiPriority w:val="0"/>
    <w:pPr>
      <w:adjustRightInd w:val="0"/>
      <w:spacing w:line="360" w:lineRule="atLeast"/>
      <w:ind w:left="100" w:leftChars="600" w:hanging="200" w:hangingChars="200"/>
      <w:jc w:val="left"/>
      <w:textAlignment w:val="baseline"/>
    </w:pPr>
    <w:rPr>
      <w:sz w:val="24"/>
    </w:rPr>
  </w:style>
  <w:style w:type="paragraph" w:styleId="48">
    <w:name w:val="List Continue 2"/>
    <w:basedOn w:val="1"/>
    <w:qFormat/>
    <w:uiPriority w:val="0"/>
    <w:pPr>
      <w:adjustRightInd w:val="0"/>
      <w:spacing w:after="120" w:line="360" w:lineRule="atLeast"/>
      <w:ind w:left="840" w:leftChars="400"/>
      <w:jc w:val="left"/>
      <w:textAlignment w:val="baseline"/>
    </w:pPr>
    <w:rPr>
      <w:sz w:val="24"/>
    </w:rPr>
  </w:style>
  <w:style w:type="paragraph" w:styleId="49">
    <w:name w:val="Message Header"/>
    <w:basedOn w:val="22"/>
    <w:link w:val="639"/>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50">
    <w:name w:val="HTML Preformatted"/>
    <w:basedOn w:val="1"/>
    <w:link w:val="54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 w:val="20"/>
    </w:rPr>
  </w:style>
  <w:style w:type="paragraph" w:styleId="51">
    <w:name w:val="Normal (Web)"/>
    <w:basedOn w:val="1"/>
    <w:link w:val="651"/>
    <w:qFormat/>
    <w:uiPriority w:val="0"/>
    <w:pPr>
      <w:widowControl/>
      <w:spacing w:before="100" w:beforeAutospacing="1" w:after="100" w:afterAutospacing="1"/>
      <w:jc w:val="left"/>
    </w:pPr>
    <w:rPr>
      <w:rFonts w:hAnsi="宋体"/>
      <w:sz w:val="24"/>
      <w:szCs w:val="24"/>
    </w:rPr>
  </w:style>
  <w:style w:type="paragraph" w:styleId="52">
    <w:name w:val="index 1"/>
    <w:basedOn w:val="1"/>
    <w:next w:val="1"/>
    <w:qFormat/>
    <w:uiPriority w:val="0"/>
    <w:rPr>
      <w:szCs w:val="24"/>
    </w:rPr>
  </w:style>
  <w:style w:type="paragraph" w:styleId="53">
    <w:name w:val="Title"/>
    <w:basedOn w:val="1"/>
    <w:link w:val="650"/>
    <w:qFormat/>
    <w:uiPriority w:val="10"/>
    <w:pPr>
      <w:spacing w:before="240" w:after="60"/>
      <w:jc w:val="center"/>
      <w:outlineLvl w:val="0"/>
    </w:pPr>
    <w:rPr>
      <w:rFonts w:ascii="Arial" w:hAnsi="Arial" w:cs="Arial"/>
      <w:b/>
      <w:bCs/>
      <w:sz w:val="32"/>
      <w:szCs w:val="32"/>
    </w:rPr>
  </w:style>
  <w:style w:type="paragraph" w:styleId="54">
    <w:name w:val="annotation subject"/>
    <w:basedOn w:val="18"/>
    <w:next w:val="18"/>
    <w:link w:val="528"/>
    <w:qFormat/>
    <w:uiPriority w:val="0"/>
    <w:rPr>
      <w:rFonts w:ascii="Times New Roman"/>
      <w:b/>
      <w:bCs/>
      <w:kern w:val="0"/>
      <w:sz w:val="20"/>
    </w:rPr>
  </w:style>
  <w:style w:type="paragraph" w:styleId="55">
    <w:name w:val="Body Text First Indent"/>
    <w:basedOn w:val="1"/>
    <w:link w:val="656"/>
    <w:qFormat/>
    <w:uiPriority w:val="0"/>
    <w:pPr>
      <w:adjustRightInd w:val="0"/>
      <w:snapToGrid w:val="0"/>
      <w:spacing w:after="120" w:line="400" w:lineRule="exact"/>
      <w:ind w:firstLine="510"/>
    </w:pPr>
    <w:rPr>
      <w:sz w:val="24"/>
    </w:rPr>
  </w:style>
  <w:style w:type="paragraph" w:styleId="56">
    <w:name w:val="Body Text First Indent 2"/>
    <w:basedOn w:val="23"/>
    <w:link w:val="535"/>
    <w:qFormat/>
    <w:uiPriority w:val="0"/>
    <w:pPr>
      <w:ind w:firstLine="420" w:firstLineChars="200"/>
    </w:pPr>
    <w:rPr>
      <w:rFonts w:ascii="Arial" w:hAnsi="Arial"/>
      <w:b/>
      <w:bCs/>
      <w:szCs w:val="28"/>
    </w:rPr>
  </w:style>
  <w:style w:type="table" w:styleId="58">
    <w:name w:val="Table Grid"/>
    <w:basedOn w:val="57"/>
    <w:unhideWhenUsed/>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60">
    <w:name w:val="Strong"/>
    <w:qFormat/>
    <w:uiPriority w:val="0"/>
    <w:rPr>
      <w:b/>
      <w:bCs/>
    </w:rPr>
  </w:style>
  <w:style w:type="character" w:styleId="61">
    <w:name w:val="page number"/>
    <w:basedOn w:val="59"/>
    <w:qFormat/>
    <w:uiPriority w:val="0"/>
  </w:style>
  <w:style w:type="character" w:styleId="62">
    <w:name w:val="FollowedHyperlink"/>
    <w:basedOn w:val="59"/>
    <w:semiHidden/>
    <w:unhideWhenUsed/>
    <w:qFormat/>
    <w:uiPriority w:val="0"/>
    <w:rPr>
      <w:color w:val="338DE6"/>
      <w:u w:val="none"/>
    </w:rPr>
  </w:style>
  <w:style w:type="character" w:styleId="63">
    <w:name w:val="Emphasis"/>
    <w:qFormat/>
    <w:uiPriority w:val="0"/>
    <w:rPr>
      <w:rFonts w:cs="Times New Roman"/>
      <w:i/>
      <w:iCs/>
    </w:rPr>
  </w:style>
  <w:style w:type="character" w:styleId="64">
    <w:name w:val="HTML Definition"/>
    <w:basedOn w:val="59"/>
    <w:semiHidden/>
    <w:unhideWhenUsed/>
    <w:qFormat/>
    <w:uiPriority w:val="0"/>
  </w:style>
  <w:style w:type="character" w:styleId="65">
    <w:name w:val="HTML Variable"/>
    <w:basedOn w:val="59"/>
    <w:semiHidden/>
    <w:unhideWhenUsed/>
    <w:qFormat/>
    <w:uiPriority w:val="0"/>
  </w:style>
  <w:style w:type="character" w:styleId="66">
    <w:name w:val="Hyperlink"/>
    <w:basedOn w:val="59"/>
    <w:qFormat/>
    <w:uiPriority w:val="99"/>
    <w:rPr>
      <w:color w:val="1771B7"/>
    </w:rPr>
  </w:style>
  <w:style w:type="character" w:styleId="67">
    <w:name w:val="HTML Code"/>
    <w:basedOn w:val="59"/>
    <w:semiHidden/>
    <w:unhideWhenUsed/>
    <w:qFormat/>
    <w:uiPriority w:val="0"/>
    <w:rPr>
      <w:rFonts w:ascii="serif" w:hAnsi="serif" w:eastAsia="serif" w:cs="serif"/>
      <w:sz w:val="21"/>
      <w:szCs w:val="21"/>
    </w:rPr>
  </w:style>
  <w:style w:type="character" w:styleId="68">
    <w:name w:val="annotation reference"/>
    <w:qFormat/>
    <w:uiPriority w:val="0"/>
    <w:rPr>
      <w:sz w:val="21"/>
      <w:szCs w:val="21"/>
    </w:rPr>
  </w:style>
  <w:style w:type="character" w:styleId="69">
    <w:name w:val="HTML Cite"/>
    <w:basedOn w:val="59"/>
    <w:semiHidden/>
    <w:unhideWhenUsed/>
    <w:qFormat/>
    <w:uiPriority w:val="0"/>
  </w:style>
  <w:style w:type="character" w:styleId="70">
    <w:name w:val="footnote reference"/>
    <w:basedOn w:val="59"/>
    <w:semiHidden/>
    <w:unhideWhenUsed/>
    <w:qFormat/>
    <w:uiPriority w:val="99"/>
    <w:rPr>
      <w:vertAlign w:val="superscript"/>
    </w:rPr>
  </w:style>
  <w:style w:type="character" w:styleId="71">
    <w:name w:val="HTML Keyboard"/>
    <w:basedOn w:val="59"/>
    <w:semiHidden/>
    <w:unhideWhenUsed/>
    <w:qFormat/>
    <w:uiPriority w:val="0"/>
    <w:rPr>
      <w:rFonts w:hint="default" w:ascii="serif" w:hAnsi="serif" w:eastAsia="serif" w:cs="serif"/>
      <w:sz w:val="21"/>
      <w:szCs w:val="21"/>
    </w:rPr>
  </w:style>
  <w:style w:type="character" w:styleId="72">
    <w:name w:val="HTML Sample"/>
    <w:basedOn w:val="59"/>
    <w:semiHidden/>
    <w:unhideWhenUsed/>
    <w:qFormat/>
    <w:uiPriority w:val="0"/>
    <w:rPr>
      <w:rFonts w:hint="default" w:ascii="serif" w:hAnsi="serif" w:eastAsia="serif" w:cs="serif"/>
      <w:sz w:val="21"/>
      <w:szCs w:val="21"/>
    </w:rPr>
  </w:style>
  <w:style w:type="paragraph" w:customStyle="1" w:styleId="7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74">
    <w:name w:val="标题 3 Char"/>
    <w:basedOn w:val="59"/>
    <w:qFormat/>
    <w:uiPriority w:val="0"/>
    <w:rPr>
      <w:rFonts w:ascii="宋体" w:hAnsi="Times New Roman" w:eastAsia="宋体" w:cs="Times New Roman"/>
      <w:b/>
      <w:bCs/>
      <w:kern w:val="0"/>
      <w:sz w:val="32"/>
      <w:szCs w:val="32"/>
    </w:rPr>
  </w:style>
  <w:style w:type="character" w:customStyle="1" w:styleId="75">
    <w:name w:val="批注文字 Char"/>
    <w:qFormat/>
    <w:uiPriority w:val="0"/>
    <w:rPr>
      <w:rFonts w:eastAsia="宋体"/>
      <w:kern w:val="2"/>
      <w:sz w:val="21"/>
      <w:lang w:val="en-US" w:eastAsia="zh-CN" w:bidi="ar-SA"/>
    </w:rPr>
  </w:style>
  <w:style w:type="character" w:customStyle="1" w:styleId="76">
    <w:name w:val="页脚 Char"/>
    <w:qFormat/>
    <w:uiPriority w:val="0"/>
    <w:rPr>
      <w:rFonts w:ascii="宋体" w:eastAsia="宋体"/>
      <w:sz w:val="18"/>
      <w:lang w:val="en-US" w:eastAsia="zh-CN" w:bidi="ar-SA"/>
    </w:rPr>
  </w:style>
  <w:style w:type="character" w:customStyle="1" w:styleId="77">
    <w:name w:val="页眉 Char"/>
    <w:qFormat/>
    <w:uiPriority w:val="0"/>
    <w:rPr>
      <w:rFonts w:ascii="宋体" w:eastAsia="宋体"/>
      <w:sz w:val="18"/>
      <w:lang w:val="en-US" w:eastAsia="zh-CN" w:bidi="ar-SA"/>
    </w:rPr>
  </w:style>
  <w:style w:type="paragraph" w:customStyle="1" w:styleId="78">
    <w:name w:val="标准文件_标准正文"/>
    <w:basedOn w:val="1"/>
    <w:link w:val="511"/>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79">
    <w:name w:val="正文（绿盟科技）"/>
    <w:link w:val="532"/>
    <w:qFormat/>
    <w:uiPriority w:val="0"/>
    <w:pPr>
      <w:spacing w:line="300" w:lineRule="auto"/>
    </w:pPr>
    <w:rPr>
      <w:rFonts w:ascii="Times New Roman" w:hAnsi="Times New Roman" w:eastAsia="宋体" w:cs="Times New Roman"/>
      <w:szCs w:val="21"/>
      <w:lang w:val="en-US" w:eastAsia="zh-CN" w:bidi="ar-SA"/>
    </w:rPr>
  </w:style>
  <w:style w:type="paragraph" w:customStyle="1" w:styleId="80">
    <w:name w:val="金宏发行正文 Char"/>
    <w:basedOn w:val="1"/>
    <w:link w:val="558"/>
    <w:qFormat/>
    <w:uiPriority w:val="0"/>
    <w:pPr>
      <w:spacing w:line="500" w:lineRule="exact"/>
      <w:ind w:firstLine="560" w:firstLineChars="200"/>
    </w:pPr>
    <w:rPr>
      <w:rFonts w:ascii="Times New Roman" w:eastAsia="仿宋_GB2312"/>
      <w:sz w:val="28"/>
    </w:rPr>
  </w:style>
  <w:style w:type="paragraph" w:customStyle="1" w:styleId="81">
    <w:name w:val="aaaaa"/>
    <w:basedOn w:val="1"/>
    <w:link w:val="561"/>
    <w:qFormat/>
    <w:uiPriority w:val="0"/>
    <w:pPr>
      <w:spacing w:line="360" w:lineRule="auto"/>
      <w:ind w:firstLine="480" w:firstLineChars="200"/>
    </w:pPr>
    <w:rPr>
      <w:rFonts w:ascii="Times New Roman"/>
      <w:sz w:val="24"/>
      <w:szCs w:val="24"/>
    </w:rPr>
  </w:style>
  <w:style w:type="paragraph" w:customStyle="1" w:styleId="82">
    <w:name w:val="标准文件_一级项目符号 Char Char"/>
    <w:next w:val="78"/>
    <w:link w:val="562"/>
    <w:qFormat/>
    <w:uiPriority w:val="0"/>
    <w:pPr>
      <w:tabs>
        <w:tab w:val="left" w:pos="907"/>
      </w:tabs>
      <w:adjustRightInd w:val="0"/>
      <w:snapToGrid w:val="0"/>
      <w:spacing w:line="300" w:lineRule="auto"/>
      <w:ind w:left="1134" w:hanging="567"/>
    </w:pPr>
    <w:rPr>
      <w:rFonts w:ascii="Verdana" w:hAnsi="Verdana" w:eastAsia="Times New Roman" w:cs="Times New Roman"/>
      <w:b/>
      <w:bCs/>
      <w:color w:val="000000"/>
      <w:spacing w:val="2"/>
      <w:sz w:val="24"/>
      <w:szCs w:val="24"/>
      <w:lang w:val="en-US" w:eastAsia="zh-CN" w:bidi="ar-SA"/>
    </w:rPr>
  </w:style>
  <w:style w:type="paragraph" w:customStyle="1" w:styleId="83">
    <w:name w:val="Numbered list 2.3"/>
    <w:basedOn w:val="5"/>
    <w:next w:val="1"/>
    <w:link w:val="565"/>
    <w:qFormat/>
    <w:uiPriority w:val="0"/>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84">
    <w:name w:val="无间隔1"/>
    <w:link w:val="566"/>
    <w:qFormat/>
    <w:uiPriority w:val="1"/>
    <w:rPr>
      <w:rFonts w:ascii="Calibri" w:hAnsi="Calibri" w:eastAsia="宋体" w:cs="Times New Roman"/>
      <w:sz w:val="22"/>
      <w:lang w:val="en-US" w:eastAsia="zh-CN" w:bidi="ar-SA"/>
    </w:rPr>
  </w:style>
  <w:style w:type="paragraph" w:customStyle="1" w:styleId="85">
    <w:name w:val="标书正文:  0.74 厘米"/>
    <w:basedOn w:val="1"/>
    <w:link w:val="571"/>
    <w:qFormat/>
    <w:uiPriority w:val="0"/>
    <w:pPr>
      <w:snapToGrid w:val="0"/>
      <w:spacing w:line="360" w:lineRule="auto"/>
      <w:ind w:firstLine="420"/>
    </w:pPr>
    <w:rPr>
      <w:rFonts w:ascii="Times New Roman"/>
      <w:sz w:val="24"/>
    </w:rPr>
  </w:style>
  <w:style w:type="paragraph" w:customStyle="1" w:styleId="86">
    <w:name w:val="正文111"/>
    <w:basedOn w:val="1"/>
    <w:link w:val="573"/>
    <w:qFormat/>
    <w:uiPriority w:val="0"/>
    <w:pPr>
      <w:spacing w:beforeLines="50" w:line="360" w:lineRule="auto"/>
      <w:ind w:firstLine="200" w:firstLineChars="200"/>
    </w:pPr>
    <w:rPr>
      <w:rFonts w:ascii="Times New Roman"/>
      <w:sz w:val="24"/>
    </w:rPr>
  </w:style>
  <w:style w:type="paragraph" w:customStyle="1" w:styleId="87">
    <w:name w:val="样式 样式 标书正文 + 首行缩进:  0.01 字符 + 首行缩进:  0.01 字符"/>
    <w:basedOn w:val="1"/>
    <w:link w:val="577"/>
    <w:qFormat/>
    <w:uiPriority w:val="0"/>
    <w:pPr>
      <w:adjustRightInd w:val="0"/>
      <w:snapToGrid w:val="0"/>
      <w:spacing w:afterLines="50" w:line="360" w:lineRule="auto"/>
      <w:ind w:left="-2" w:leftChars="-2" w:firstLine="200" w:firstLineChars="200"/>
    </w:pPr>
    <w:rPr>
      <w:rFonts w:hAnsi="宋体"/>
      <w:sz w:val="28"/>
    </w:rPr>
  </w:style>
  <w:style w:type="paragraph" w:customStyle="1" w:styleId="88">
    <w:name w:val="正文段落"/>
    <w:basedOn w:val="1"/>
    <w:link w:val="580"/>
    <w:qFormat/>
    <w:uiPriority w:val="0"/>
    <w:pPr>
      <w:spacing w:line="360" w:lineRule="auto"/>
      <w:ind w:right="320" w:firstLine="480" w:firstLineChars="200"/>
    </w:pPr>
    <w:rPr>
      <w:rFonts w:hAnsi="宋体"/>
      <w:sz w:val="24"/>
      <w:szCs w:val="24"/>
    </w:rPr>
  </w:style>
  <w:style w:type="paragraph" w:customStyle="1" w:styleId="89">
    <w:name w:val="正文（首行缩进）"/>
    <w:basedOn w:val="1"/>
    <w:link w:val="587"/>
    <w:qFormat/>
    <w:uiPriority w:val="0"/>
    <w:pPr>
      <w:spacing w:line="360" w:lineRule="auto"/>
      <w:ind w:firstLine="420"/>
    </w:pPr>
    <w:rPr>
      <w:rFonts w:ascii="Times New Roman"/>
      <w:sz w:val="24"/>
    </w:rPr>
  </w:style>
  <w:style w:type="paragraph" w:customStyle="1" w:styleId="90">
    <w:name w:val="文档正文"/>
    <w:basedOn w:val="1"/>
    <w:link w:val="526"/>
    <w:qFormat/>
    <w:uiPriority w:val="0"/>
    <w:rPr>
      <w:rFonts w:ascii="Arial" w:hAnsi="Arial"/>
      <w:b/>
      <w:color w:val="FF0000"/>
      <w:sz w:val="20"/>
    </w:rPr>
  </w:style>
  <w:style w:type="paragraph" w:customStyle="1" w:styleId="91">
    <w:name w:val="正文(首行缩进)"/>
    <w:link w:val="596"/>
    <w:qFormat/>
    <w:uiPriority w:val="0"/>
    <w:pPr>
      <w:ind w:firstLine="500" w:firstLineChars="200"/>
      <w:jc w:val="both"/>
    </w:pPr>
    <w:rPr>
      <w:rFonts w:ascii="宋体" w:hAnsi="宋体" w:eastAsia="Times New Roman" w:cs="Times New Roman"/>
      <w:spacing w:val="20"/>
      <w:kern w:val="24"/>
      <w:szCs w:val="21"/>
      <w:lang w:val="en-US" w:eastAsia="zh-CN" w:bidi="ar-SA"/>
    </w:rPr>
  </w:style>
  <w:style w:type="paragraph" w:customStyle="1" w:styleId="92">
    <w:name w:val="正文 首行缩进:  2 字符"/>
    <w:basedOn w:val="1"/>
    <w:link w:val="600"/>
    <w:qFormat/>
    <w:uiPriority w:val="0"/>
    <w:pPr>
      <w:widowControl/>
      <w:spacing w:line="360" w:lineRule="auto"/>
      <w:ind w:firstLine="200" w:firstLineChars="200"/>
      <w:jc w:val="left"/>
    </w:pPr>
    <w:rPr>
      <w:rFonts w:ascii="Verdana" w:hAnsi="Verdana"/>
      <w:sz w:val="24"/>
    </w:rPr>
  </w:style>
  <w:style w:type="paragraph" w:customStyle="1" w:styleId="93">
    <w:name w:val="正文 + 首行缩进:  2 字符"/>
    <w:basedOn w:val="1"/>
    <w:link w:val="603"/>
    <w:qFormat/>
    <w:uiPriority w:val="0"/>
    <w:pPr>
      <w:widowControl/>
      <w:spacing w:line="360" w:lineRule="auto"/>
      <w:ind w:firstLine="480" w:firstLineChars="200"/>
      <w:jc w:val="left"/>
    </w:pPr>
    <w:rPr>
      <w:rFonts w:ascii="Verdana" w:hAnsi="Verdana"/>
      <w:sz w:val="24"/>
    </w:rPr>
  </w:style>
  <w:style w:type="paragraph" w:customStyle="1" w:styleId="94">
    <w:name w:val="tytytyty"/>
    <w:basedOn w:val="1"/>
    <w:link w:val="613"/>
    <w:qFormat/>
    <w:uiPriority w:val="0"/>
    <w:pPr>
      <w:spacing w:line="360" w:lineRule="auto"/>
      <w:ind w:left="359" w:leftChars="171" w:firstLine="480" w:firstLineChars="200"/>
    </w:pPr>
    <w:rPr>
      <w:rFonts w:ascii="Times New Roman"/>
      <w:sz w:val="24"/>
    </w:rPr>
  </w:style>
  <w:style w:type="paragraph" w:customStyle="1" w:styleId="95">
    <w:name w:val="题注xhxia2"/>
    <w:basedOn w:val="16"/>
    <w:link w:val="614"/>
    <w:qFormat/>
    <w:uiPriority w:val="0"/>
    <w:pPr>
      <w:keepNext/>
      <w:spacing w:line="360" w:lineRule="auto"/>
    </w:pPr>
    <w:rPr>
      <w:rFonts w:ascii="黑体" w:hAnsi="黑体" w:eastAsia="黑体" w:cs="Times New Roman"/>
      <w:b w:val="0"/>
      <w:bCs w:val="0"/>
      <w:sz w:val="20"/>
      <w:szCs w:val="21"/>
    </w:rPr>
  </w:style>
  <w:style w:type="paragraph" w:customStyle="1" w:styleId="96">
    <w:name w:val="模板正文"/>
    <w:basedOn w:val="42"/>
    <w:link w:val="625"/>
    <w:qFormat/>
    <w:uiPriority w:val="0"/>
    <w:pPr>
      <w:widowControl/>
      <w:spacing w:before="200" w:after="0" w:line="360" w:lineRule="auto"/>
      <w:ind w:left="0" w:leftChars="0" w:firstLine="480" w:firstLineChars="200"/>
      <w:jc w:val="left"/>
    </w:pPr>
    <w:rPr>
      <w:rFonts w:ascii="Calibri" w:hAnsi="Calibri"/>
      <w:sz w:val="24"/>
      <w:szCs w:val="24"/>
      <w:lang w:bidi="en-US"/>
    </w:rPr>
  </w:style>
  <w:style w:type="paragraph" w:customStyle="1" w:styleId="97">
    <w:name w:val="列出段落1"/>
    <w:basedOn w:val="1"/>
    <w:link w:val="629"/>
    <w:qFormat/>
    <w:uiPriority w:val="0"/>
    <w:pPr>
      <w:ind w:firstLine="420" w:firstLineChars="200"/>
    </w:pPr>
    <w:rPr>
      <w:rFonts w:ascii="Calibri" w:hAnsi="Calibri"/>
      <w:sz w:val="20"/>
    </w:rPr>
  </w:style>
  <w:style w:type="paragraph" w:customStyle="1" w:styleId="98">
    <w:name w:val="标准文件_标准正文 Char Char"/>
    <w:basedOn w:val="1"/>
    <w:link w:val="635"/>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99">
    <w:name w:val="Numbered list 2.4"/>
    <w:basedOn w:val="6"/>
    <w:next w:val="1"/>
    <w:link w:val="636"/>
    <w:qFormat/>
    <w:uiPriority w:val="0"/>
    <w:pPr>
      <w:widowControl/>
      <w:tabs>
        <w:tab w:val="left" w:pos="1080"/>
        <w:tab w:val="left" w:pos="1440"/>
        <w:tab w:val="left" w:pos="1800"/>
      </w:tabs>
      <w:spacing w:before="240" w:after="60" w:line="240" w:lineRule="auto"/>
      <w:ind w:left="1680" w:hanging="420"/>
      <w:jc w:val="left"/>
    </w:pPr>
    <w:rPr>
      <w:rFonts w:ascii="Futura Bk" w:hAnsi="Futura Bk" w:eastAsia="宋体"/>
      <w:bCs w:val="0"/>
      <w:kern w:val="0"/>
      <w:szCs w:val="20"/>
      <w:lang w:eastAsia="en-US"/>
    </w:rPr>
  </w:style>
  <w:style w:type="paragraph" w:customStyle="1" w:styleId="100">
    <w:name w:val="Char Char Char Char Char Char Char Char Char Char"/>
    <w:basedOn w:val="1"/>
    <w:qFormat/>
    <w:uiPriority w:val="0"/>
    <w:rPr>
      <w:rFonts w:ascii="Tahoma" w:hAnsi="Tahoma"/>
      <w:sz w:val="24"/>
    </w:rPr>
  </w:style>
  <w:style w:type="paragraph" w:customStyle="1" w:styleId="101">
    <w:name w:val="zi"/>
    <w:basedOn w:val="1"/>
    <w:qFormat/>
    <w:uiPriority w:val="0"/>
    <w:pPr>
      <w:widowControl/>
      <w:spacing w:before="100" w:beforeAutospacing="1" w:after="100" w:afterAutospacing="1" w:line="336" w:lineRule="atLeast"/>
      <w:jc w:val="left"/>
    </w:pPr>
    <w:rPr>
      <w:rFonts w:ascii="ˎ̥" w:hAnsi="ˎ̥"/>
      <w:color w:val="000000"/>
      <w:sz w:val="22"/>
    </w:rPr>
  </w:style>
  <w:style w:type="paragraph" w:customStyle="1" w:styleId="102">
    <w:name w:val="正文2"/>
    <w:basedOn w:val="103"/>
    <w:qFormat/>
    <w:uiPriority w:val="0"/>
    <w:pPr>
      <w:tabs>
        <w:tab w:val="left" w:pos="420"/>
      </w:tabs>
      <w:ind w:left="420" w:hanging="420" w:firstLineChars="0"/>
    </w:pPr>
  </w:style>
  <w:style w:type="paragraph" w:customStyle="1" w:styleId="103">
    <w:name w:val="正文1"/>
    <w:basedOn w:val="1"/>
    <w:qFormat/>
    <w:uiPriority w:val="0"/>
    <w:pPr>
      <w:spacing w:line="360" w:lineRule="auto"/>
      <w:ind w:firstLine="480" w:firstLineChars="200"/>
    </w:pPr>
    <w:rPr>
      <w:sz w:val="24"/>
      <w:szCs w:val="24"/>
    </w:rPr>
  </w:style>
  <w:style w:type="paragraph" w:customStyle="1" w:styleId="104">
    <w:name w:val="xl57"/>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105">
    <w:name w:val="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106">
    <w:name w:val="Char Char Char"/>
    <w:basedOn w:val="1"/>
    <w:qFormat/>
    <w:uiPriority w:val="0"/>
    <w:pPr>
      <w:widowControl/>
      <w:spacing w:after="160" w:line="240" w:lineRule="exact"/>
      <w:jc w:val="left"/>
    </w:pPr>
    <w:rPr>
      <w:rFonts w:ascii="Verdana" w:hAnsi="Verdana" w:cs="Verdana"/>
      <w:szCs w:val="21"/>
      <w:lang w:eastAsia="en-US"/>
    </w:rPr>
  </w:style>
  <w:style w:type="paragraph" w:customStyle="1" w:styleId="107">
    <w:name w:val="列出段落11"/>
    <w:basedOn w:val="1"/>
    <w:qFormat/>
    <w:uiPriority w:val="0"/>
    <w:pPr>
      <w:ind w:firstLine="420" w:firstLineChars="200"/>
    </w:pPr>
    <w:rPr>
      <w:rFonts w:ascii="Calibri" w:hAnsi="Calibri"/>
      <w:szCs w:val="22"/>
    </w:rPr>
  </w:style>
  <w:style w:type="paragraph" w:customStyle="1" w:styleId="108">
    <w:name w:val="标题 3（网御星云）"/>
    <w:basedOn w:val="5"/>
    <w:next w:val="1"/>
    <w:qFormat/>
    <w:uiPriority w:val="0"/>
    <w:pPr>
      <w:widowControl w:val="0"/>
      <w:tabs>
        <w:tab w:val="left" w:pos="960"/>
      </w:tabs>
      <w:ind w:left="907" w:hanging="907"/>
    </w:pPr>
    <w:rPr>
      <w:rFonts w:ascii="Arial" w:hAnsi="Arial" w:eastAsia="黑体"/>
      <w:bCs w:val="0"/>
      <w:sz w:val="30"/>
      <w:szCs w:val="30"/>
    </w:rPr>
  </w:style>
  <w:style w:type="paragraph" w:customStyle="1" w:styleId="109">
    <w:name w:val="样式 标题 55l4第四层条H5标题5Block Labelh5Second SubheadingLevel ..."/>
    <w:basedOn w:val="7"/>
    <w:qFormat/>
    <w:uiPriority w:val="0"/>
    <w:pPr>
      <w:tabs>
        <w:tab w:val="left" w:pos="1080"/>
        <w:tab w:val="left" w:pos="3600"/>
      </w:tabs>
      <w:spacing w:before="120" w:after="120" w:line="480" w:lineRule="exact"/>
      <w:ind w:left="3600" w:hanging="360"/>
    </w:pPr>
    <w:rPr>
      <w:rFonts w:ascii="Times New Roman" w:hAnsi="Times New Roman" w:eastAsia="宋体"/>
      <w:szCs w:val="20"/>
    </w:rPr>
  </w:style>
  <w:style w:type="paragraph" w:customStyle="1" w:styleId="110">
    <w:name w:val="Table Text"/>
    <w:basedOn w:val="1"/>
    <w:qFormat/>
    <w:uiPriority w:val="0"/>
    <w:pPr>
      <w:widowControl/>
      <w:tabs>
        <w:tab w:val="left" w:pos="1680"/>
      </w:tabs>
      <w:spacing w:before="60" w:after="60"/>
    </w:pPr>
    <w:rPr>
      <w:rFonts w:ascii="Arial" w:hAnsi="Arial"/>
      <w:sz w:val="20"/>
    </w:rPr>
  </w:style>
  <w:style w:type="paragraph" w:customStyle="1" w:styleId="111">
    <w:name w:val="样式 标题 1H1h1Level 1 Topic HeadingHeading 0Heading OnePIM 1..."/>
    <w:basedOn w:val="3"/>
    <w:qFormat/>
    <w:uiPriority w:val="0"/>
    <w:pPr>
      <w:tabs>
        <w:tab w:val="left" w:pos="431"/>
      </w:tabs>
      <w:adjustRightInd/>
      <w:spacing w:before="340" w:after="330" w:line="576" w:lineRule="auto"/>
      <w:ind w:left="431" w:hanging="431"/>
      <w:jc w:val="both"/>
    </w:pPr>
    <w:rPr>
      <w:rFonts w:ascii="黑体" w:hAnsi="黑体" w:eastAsia="黑体"/>
      <w:bCs/>
      <w:color w:val="000000"/>
      <w:szCs w:val="44"/>
    </w:rPr>
  </w:style>
  <w:style w:type="paragraph" w:customStyle="1" w:styleId="112">
    <w:name w:val="页脚 New New New New"/>
    <w:basedOn w:val="113"/>
    <w:qFormat/>
    <w:uiPriority w:val="0"/>
    <w:pPr>
      <w:tabs>
        <w:tab w:val="center" w:pos="4153"/>
        <w:tab w:val="right" w:pos="8306"/>
      </w:tabs>
      <w:snapToGrid w:val="0"/>
      <w:jc w:val="left"/>
    </w:pPr>
    <w:rPr>
      <w:sz w:val="18"/>
      <w:szCs w:val="18"/>
    </w:rPr>
  </w:style>
  <w:style w:type="paragraph" w:customStyle="1" w:styleId="113">
    <w:name w:val="正文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14">
    <w:name w:val="pa-20"/>
    <w:basedOn w:val="1"/>
    <w:qFormat/>
    <w:uiPriority w:val="0"/>
    <w:pPr>
      <w:widowControl/>
      <w:spacing w:line="280" w:lineRule="atLeast"/>
      <w:ind w:firstLine="480"/>
    </w:pPr>
    <w:rPr>
      <w:rFonts w:hAnsi="宋体" w:cs="宋体"/>
      <w:sz w:val="24"/>
      <w:szCs w:val="24"/>
    </w:rPr>
  </w:style>
  <w:style w:type="paragraph" w:customStyle="1" w:styleId="115">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hint="eastAsia" w:ascii="仿宋_GB2312" w:hAnsi="Arial Unicode MS" w:eastAsia="仿宋_GB2312"/>
      <w:b/>
      <w:bCs/>
      <w:sz w:val="24"/>
      <w:szCs w:val="24"/>
    </w:rPr>
  </w:style>
  <w:style w:type="paragraph" w:customStyle="1" w:styleId="116">
    <w:name w:val="标题 21"/>
    <w:basedOn w:val="73"/>
    <w:next w:val="73"/>
    <w:qFormat/>
    <w:uiPriority w:val="0"/>
    <w:rPr>
      <w:rFonts w:ascii="Arial,BoldItalic" w:hAnsi="Arial,BoldItalic" w:cs="Times New Roman"/>
      <w:color w:val="auto"/>
    </w:rPr>
  </w:style>
  <w:style w:type="paragraph" w:customStyle="1" w:styleId="117">
    <w:name w:val="Dokumententext"/>
    <w:qFormat/>
    <w:uiPriority w:val="0"/>
    <w:pPr>
      <w:tabs>
        <w:tab w:val="left" w:pos="1680"/>
      </w:tabs>
      <w:ind w:left="992"/>
    </w:pPr>
    <w:rPr>
      <w:rFonts w:ascii="Arial" w:hAnsi="Arial" w:eastAsia="宋体" w:cs="Times New Roman"/>
      <w:lang w:val="en-US" w:eastAsia="zh-CN" w:bidi="ar-SA"/>
    </w:rPr>
  </w:style>
  <w:style w:type="paragraph" w:customStyle="1" w:styleId="118">
    <w:name w:val="xl65"/>
    <w:basedOn w:val="1"/>
    <w:qFormat/>
    <w:uiPriority w:val="0"/>
    <w:pPr>
      <w:widowControl/>
      <w:pBdr>
        <w:top w:val="single" w:color="000000" w:sz="8"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119">
    <w:name w:val="pa-2"/>
    <w:basedOn w:val="1"/>
    <w:qFormat/>
    <w:uiPriority w:val="0"/>
    <w:pPr>
      <w:widowControl/>
      <w:spacing w:line="280" w:lineRule="atLeast"/>
    </w:pPr>
    <w:rPr>
      <w:rFonts w:hAnsi="宋体" w:cs="宋体"/>
      <w:sz w:val="24"/>
      <w:szCs w:val="24"/>
    </w:rPr>
  </w:style>
  <w:style w:type="paragraph" w:customStyle="1" w:styleId="120">
    <w:name w:val="目录"/>
    <w:basedOn w:val="1"/>
    <w:qFormat/>
    <w:uiPriority w:val="0"/>
    <w:pPr>
      <w:widowControl/>
      <w:jc w:val="center"/>
    </w:pPr>
    <w:rPr>
      <w:b/>
      <w:sz w:val="36"/>
    </w:rPr>
  </w:style>
  <w:style w:type="paragraph" w:customStyle="1" w:styleId="121">
    <w:name w:val="二级无标题条"/>
    <w:basedOn w:val="1"/>
    <w:qFormat/>
    <w:uiPriority w:val="0"/>
    <w:pPr>
      <w:tabs>
        <w:tab w:val="left" w:pos="2880"/>
      </w:tabs>
      <w:ind w:left="2880" w:hanging="360"/>
    </w:pPr>
  </w:style>
  <w:style w:type="paragraph" w:customStyle="1" w:styleId="122">
    <w:name w:val="样式16"/>
    <w:basedOn w:val="3"/>
    <w:qFormat/>
    <w:uiPriority w:val="0"/>
  </w:style>
  <w:style w:type="paragraph" w:customStyle="1" w:styleId="123">
    <w:name w:val="页脚 New New New New New New New New"/>
    <w:basedOn w:val="124"/>
    <w:qFormat/>
    <w:uiPriority w:val="0"/>
    <w:pPr>
      <w:tabs>
        <w:tab w:val="center" w:pos="4153"/>
        <w:tab w:val="right" w:pos="8306"/>
      </w:tabs>
      <w:snapToGrid w:val="0"/>
      <w:jc w:val="left"/>
    </w:pPr>
    <w:rPr>
      <w:sz w:val="18"/>
      <w:szCs w:val="18"/>
    </w:rPr>
  </w:style>
  <w:style w:type="paragraph" w:customStyle="1" w:styleId="124">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标题 31"/>
    <w:basedOn w:val="73"/>
    <w:next w:val="73"/>
    <w:qFormat/>
    <w:uiPriority w:val="0"/>
    <w:rPr>
      <w:rFonts w:ascii="Arial,BoldItalic" w:hAnsi="Arial,BoldItalic" w:cs="Times New Roman"/>
      <w:color w:val="auto"/>
    </w:rPr>
  </w:style>
  <w:style w:type="paragraph" w:customStyle="1" w:styleId="126">
    <w:name w:val="p15"/>
    <w:basedOn w:val="1"/>
    <w:qFormat/>
    <w:uiPriority w:val="0"/>
    <w:pPr>
      <w:widowControl/>
      <w:ind w:left="5250"/>
    </w:pPr>
    <w:rPr>
      <w:szCs w:val="21"/>
    </w:rPr>
  </w:style>
  <w:style w:type="paragraph" w:customStyle="1" w:styleId="127">
    <w:name w:val="正文-宋体五号"/>
    <w:basedOn w:val="1"/>
    <w:qFormat/>
    <w:uiPriority w:val="0"/>
    <w:pPr>
      <w:widowControl/>
      <w:spacing w:after="160" w:line="240" w:lineRule="exact"/>
      <w:jc w:val="left"/>
    </w:pPr>
    <w:rPr>
      <w:rFonts w:ascii="Verdana" w:hAnsi="Verdana"/>
      <w:sz w:val="20"/>
      <w:lang w:eastAsia="en-US"/>
    </w:rPr>
  </w:style>
  <w:style w:type="paragraph" w:customStyle="1" w:styleId="128">
    <w:name w:val="表格文字"/>
    <w:basedOn w:val="1"/>
    <w:qFormat/>
    <w:uiPriority w:val="0"/>
    <w:rPr>
      <w:rFonts w:hAnsi="宋体"/>
      <w:sz w:val="18"/>
      <w:szCs w:val="18"/>
    </w:rPr>
  </w:style>
  <w:style w:type="paragraph" w:customStyle="1" w:styleId="129">
    <w:name w:val="p16"/>
    <w:basedOn w:val="1"/>
    <w:qFormat/>
    <w:uiPriority w:val="0"/>
    <w:pPr>
      <w:widowControl/>
    </w:pPr>
    <w:rPr>
      <w:szCs w:val="21"/>
    </w:rPr>
  </w:style>
  <w:style w:type="paragraph" w:customStyle="1" w:styleId="130">
    <w:name w:val="样式 左 首行缩进:  1 字符1"/>
    <w:basedOn w:val="1"/>
    <w:qFormat/>
    <w:uiPriority w:val="0"/>
    <w:pPr>
      <w:ind w:firstLine="240" w:firstLineChars="100"/>
      <w:jc w:val="left"/>
    </w:pPr>
    <w:rPr>
      <w:rFonts w:cs="宋体"/>
      <w:sz w:val="24"/>
    </w:rPr>
  </w:style>
  <w:style w:type="paragraph" w:customStyle="1" w:styleId="131">
    <w:name w:val="符号标题3"/>
    <w:basedOn w:val="1"/>
    <w:qFormat/>
    <w:uiPriority w:val="0"/>
    <w:pPr>
      <w:spacing w:line="360" w:lineRule="auto"/>
      <w:ind w:firstLine="482" w:firstLineChars="200"/>
    </w:pPr>
    <w:rPr>
      <w:rFonts w:hAnsi="宋体"/>
      <w:szCs w:val="24"/>
    </w:rPr>
  </w:style>
  <w:style w:type="paragraph" w:customStyle="1" w:styleId="132">
    <w:name w:val="xl4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133">
    <w:name w:val="样式 首行缩进:  0.74 厘米"/>
    <w:basedOn w:val="1"/>
    <w:qFormat/>
    <w:uiPriority w:val="0"/>
    <w:pPr>
      <w:spacing w:line="360" w:lineRule="auto"/>
      <w:ind w:left="75" w:leftChars="75" w:firstLine="200" w:firstLineChars="200"/>
    </w:pPr>
    <w:rPr>
      <w:sz w:val="24"/>
    </w:rPr>
  </w:style>
  <w:style w:type="paragraph" w:customStyle="1" w:styleId="134">
    <w:name w:val="xl77"/>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135">
    <w:name w:val="Body"/>
    <w:basedOn w:val="1"/>
    <w:qFormat/>
    <w:uiPriority w:val="0"/>
    <w:pPr>
      <w:widowControl/>
      <w:spacing w:before="120" w:after="60" w:line="280" w:lineRule="exact"/>
      <w:jc w:val="left"/>
    </w:pPr>
    <w:rPr>
      <w:kern w:val="20"/>
      <w:sz w:val="20"/>
    </w:rPr>
  </w:style>
  <w:style w:type="paragraph" w:customStyle="1" w:styleId="136">
    <w:name w:val="pa-0"/>
    <w:basedOn w:val="1"/>
    <w:qFormat/>
    <w:uiPriority w:val="0"/>
    <w:pPr>
      <w:widowControl/>
      <w:spacing w:line="240" w:lineRule="atLeast"/>
    </w:pPr>
    <w:rPr>
      <w:rFonts w:hAnsi="宋体" w:cs="宋体"/>
      <w:sz w:val="24"/>
      <w:szCs w:val="24"/>
    </w:rPr>
  </w:style>
  <w:style w:type="paragraph" w:customStyle="1" w:styleId="137">
    <w:name w:val="jin3"/>
    <w:basedOn w:val="5"/>
    <w:qFormat/>
    <w:uiPriority w:val="0"/>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138">
    <w:name w:val="SideBar"/>
    <w:basedOn w:val="1"/>
    <w:qFormat/>
    <w:uiPriority w:val="0"/>
    <w:pPr>
      <w:widowControl/>
      <w:spacing w:before="120"/>
      <w:jc w:val="left"/>
    </w:pPr>
    <w:rPr>
      <w:rFonts w:ascii="New Century Schlbk" w:hAnsi="New Century Schlbk"/>
      <w:sz w:val="22"/>
    </w:rPr>
  </w:style>
  <w:style w:type="paragraph" w:customStyle="1" w:styleId="139">
    <w:name w:val="标签"/>
    <w:basedOn w:val="1"/>
    <w:qFormat/>
    <w:uiPriority w:val="0"/>
    <w:pPr>
      <w:suppressLineNumbers/>
      <w:suppressAutoHyphens/>
      <w:spacing w:before="120" w:after="120" w:line="360" w:lineRule="auto"/>
    </w:pPr>
    <w:rPr>
      <w:rFonts w:cs="Tahoma"/>
      <w:i/>
      <w:iCs/>
      <w:kern w:val="1"/>
      <w:sz w:val="20"/>
      <w:lang w:eastAsia="ar-SA"/>
    </w:rPr>
  </w:style>
  <w:style w:type="paragraph" w:customStyle="1" w:styleId="140">
    <w:name w:val="普通 (Web)"/>
    <w:basedOn w:val="1"/>
    <w:qFormat/>
    <w:uiPriority w:val="0"/>
    <w:pPr>
      <w:widowControl/>
      <w:spacing w:before="100" w:beforeAutospacing="1" w:after="100" w:afterAutospacing="1"/>
      <w:jc w:val="left"/>
    </w:pPr>
    <w:rPr>
      <w:rFonts w:hAnsi="宋体"/>
      <w:color w:val="000000"/>
      <w:sz w:val="24"/>
      <w:szCs w:val="24"/>
    </w:rPr>
  </w:style>
  <w:style w:type="paragraph" w:customStyle="1" w:styleId="141">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xl42"/>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143">
    <w:name w:val="标准文件_四级条标题"/>
    <w:basedOn w:val="144"/>
    <w:next w:val="1"/>
    <w:qFormat/>
    <w:uiPriority w:val="0"/>
    <w:pPr>
      <w:spacing w:before="0" w:after="0"/>
      <w:ind w:left="0"/>
      <w:jc w:val="left"/>
      <w:outlineLvl w:val="5"/>
    </w:pPr>
    <w:rPr>
      <w:sz w:val="24"/>
    </w:rPr>
  </w:style>
  <w:style w:type="paragraph" w:customStyle="1" w:styleId="144">
    <w:name w:val="标准文件_章标题"/>
    <w:next w:val="1"/>
    <w:qFormat/>
    <w:uiPriority w:val="0"/>
    <w:pPr>
      <w:adjustRightInd w:val="0"/>
      <w:snapToGrid w:val="0"/>
      <w:spacing w:before="240" w:after="240" w:line="300" w:lineRule="auto"/>
      <w:ind w:left="3240"/>
      <w:jc w:val="both"/>
      <w:outlineLvl w:val="1"/>
    </w:pPr>
    <w:rPr>
      <w:rFonts w:ascii="黑体" w:hAnsi="Times New Roman" w:eastAsia="黑体" w:cs="Times New Roman"/>
      <w:spacing w:val="2"/>
      <w:sz w:val="44"/>
      <w:lang w:val="en-US" w:eastAsia="zh-CN" w:bidi="ar-SA"/>
    </w:rPr>
  </w:style>
  <w:style w:type="paragraph" w:customStyle="1" w:styleId="145">
    <w:name w:val="xl76"/>
    <w:basedOn w:val="1"/>
    <w:qFormat/>
    <w:uiPriority w:val="0"/>
    <w:pPr>
      <w:widowControl/>
      <w:pBdr>
        <w:bottom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146">
    <w:name w:val="xl90"/>
    <w:basedOn w:val="1"/>
    <w:qFormat/>
    <w:uiPriority w:val="0"/>
    <w:pPr>
      <w:widowControl/>
      <w:pBdr>
        <w:top w:val="single" w:color="000000" w:sz="8" w:space="0"/>
        <w:bottom w:val="single" w:color="000000" w:sz="2" w:space="0"/>
      </w:pBdr>
      <w:suppressAutoHyphens/>
      <w:spacing w:before="280" w:after="280"/>
      <w:jc w:val="center"/>
      <w:textAlignment w:val="center"/>
    </w:pPr>
    <w:rPr>
      <w:kern w:val="1"/>
      <w:sz w:val="20"/>
      <w:lang w:eastAsia="ar-SA"/>
    </w:rPr>
  </w:style>
  <w:style w:type="paragraph" w:customStyle="1" w:styleId="147">
    <w:name w:val="1226"/>
    <w:basedOn w:val="3"/>
    <w:qFormat/>
    <w:uiPriority w:val="0"/>
    <w:pPr>
      <w:adjustRightInd/>
      <w:spacing w:before="340" w:after="330" w:line="576" w:lineRule="auto"/>
      <w:jc w:val="both"/>
    </w:pPr>
    <w:rPr>
      <w:rFonts w:ascii="Times New Roman"/>
      <w:bCs/>
      <w:sz w:val="44"/>
      <w:szCs w:val="44"/>
    </w:rPr>
  </w:style>
  <w:style w:type="paragraph" w:customStyle="1" w:styleId="148">
    <w:name w:val="样式1"/>
    <w:basedOn w:val="1"/>
    <w:qFormat/>
    <w:uiPriority w:val="0"/>
    <w:pPr>
      <w:tabs>
        <w:tab w:val="left" w:pos="709"/>
      </w:tabs>
      <w:adjustRightInd w:val="0"/>
      <w:ind w:left="709" w:hanging="709"/>
      <w:textAlignment w:val="baseline"/>
    </w:pPr>
    <w:rPr>
      <w:rFonts w:hAnsi="宋体"/>
      <w:szCs w:val="21"/>
    </w:rPr>
  </w:style>
  <w:style w:type="paragraph" w:customStyle="1" w:styleId="14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 w:type="paragraph" w:customStyle="1" w:styleId="150">
    <w:name w:val="font7"/>
    <w:basedOn w:val="1"/>
    <w:qFormat/>
    <w:uiPriority w:val="0"/>
    <w:pPr>
      <w:widowControl/>
      <w:spacing w:before="100" w:beforeAutospacing="1" w:after="100" w:afterAutospacing="1"/>
      <w:jc w:val="left"/>
    </w:pPr>
    <w:rPr>
      <w:rFonts w:eastAsia="Arial Unicode MS"/>
      <w:sz w:val="22"/>
      <w:szCs w:val="22"/>
    </w:rPr>
  </w:style>
  <w:style w:type="paragraph" w:customStyle="1" w:styleId="151">
    <w:name w:val="contentnoteheader"/>
    <w:basedOn w:val="1"/>
    <w:qFormat/>
    <w:uiPriority w:val="0"/>
    <w:pPr>
      <w:widowControl/>
      <w:spacing w:before="40" w:after="100" w:afterAutospacing="1"/>
      <w:ind w:left="120"/>
      <w:jc w:val="left"/>
    </w:pPr>
    <w:rPr>
      <w:rFonts w:ascii="Arial" w:hAnsi="Arial" w:cs="Arial"/>
      <w:b/>
      <w:bCs/>
      <w:color w:val="990000"/>
      <w:sz w:val="24"/>
      <w:szCs w:val="24"/>
    </w:rPr>
  </w:style>
  <w:style w:type="paragraph" w:customStyle="1" w:styleId="15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53">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54">
    <w:name w:val="标题 4(1.1.1)"/>
    <w:basedOn w:val="1"/>
    <w:qFormat/>
    <w:uiPriority w:val="0"/>
    <w:pPr>
      <w:spacing w:line="360" w:lineRule="auto"/>
      <w:ind w:firstLine="200" w:firstLineChars="200"/>
      <w:outlineLvl w:val="3"/>
    </w:pPr>
    <w:rPr>
      <w:rFonts w:ascii="黑体" w:hAnsi="宋体" w:eastAsia="黑体"/>
      <w:color w:val="000000"/>
      <w:sz w:val="28"/>
    </w:rPr>
  </w:style>
  <w:style w:type="paragraph" w:customStyle="1" w:styleId="155">
    <w:name w:val="xl93"/>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156">
    <w:name w:val="符号"/>
    <w:basedOn w:val="1"/>
    <w:qFormat/>
    <w:uiPriority w:val="0"/>
    <w:pPr>
      <w:tabs>
        <w:tab w:val="left" w:pos="840"/>
      </w:tabs>
      <w:adjustRightInd w:val="0"/>
      <w:snapToGrid w:val="0"/>
      <w:spacing w:line="420" w:lineRule="atLeast"/>
      <w:ind w:left="840" w:hanging="420"/>
      <w:jc w:val="left"/>
      <w:textAlignment w:val="baseline"/>
    </w:pPr>
    <w:rPr>
      <w:sz w:val="24"/>
    </w:rPr>
  </w:style>
  <w:style w:type="paragraph" w:customStyle="1" w:styleId="157">
    <w:name w:val="页脚 New New New New New New New New New New"/>
    <w:basedOn w:val="1"/>
    <w:qFormat/>
    <w:uiPriority w:val="0"/>
    <w:pPr>
      <w:tabs>
        <w:tab w:val="center" w:pos="4153"/>
        <w:tab w:val="right" w:pos="8306"/>
      </w:tabs>
      <w:snapToGrid w:val="0"/>
      <w:jc w:val="left"/>
    </w:pPr>
    <w:rPr>
      <w:sz w:val="18"/>
    </w:rPr>
  </w:style>
  <w:style w:type="paragraph" w:customStyle="1" w:styleId="158">
    <w:name w:val="正文3"/>
    <w:basedOn w:val="1"/>
    <w:qFormat/>
    <w:uiPriority w:val="0"/>
    <w:pPr>
      <w:spacing w:before="60" w:after="60" w:line="360" w:lineRule="auto"/>
      <w:outlineLvl w:val="8"/>
    </w:pPr>
    <w:rPr>
      <w:sz w:val="24"/>
      <w:szCs w:val="21"/>
    </w:rPr>
  </w:style>
  <w:style w:type="paragraph" w:customStyle="1" w:styleId="159">
    <w:name w:val="font0"/>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160">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Ansi="宋体"/>
      <w:sz w:val="24"/>
      <w:szCs w:val="24"/>
    </w:rPr>
  </w:style>
  <w:style w:type="paragraph" w:customStyle="1" w:styleId="161">
    <w:name w:val="Char Char1 Char Char Char Char Char Char Char"/>
    <w:basedOn w:val="1"/>
    <w:qFormat/>
    <w:uiPriority w:val="0"/>
    <w:pPr>
      <w:adjustRightInd w:val="0"/>
      <w:spacing w:line="360" w:lineRule="auto"/>
    </w:pPr>
    <w:rPr>
      <w:sz w:val="24"/>
    </w:rPr>
  </w:style>
  <w:style w:type="paragraph" w:customStyle="1" w:styleId="162">
    <w:name w:val="Char Char1 Char Char Char Char Char Char Char Char Char Char Char Char Char Char Char Char Char Char"/>
    <w:basedOn w:val="1"/>
    <w:qFormat/>
    <w:uiPriority w:val="0"/>
    <w:pPr>
      <w:widowControl/>
      <w:spacing w:after="160" w:line="240" w:lineRule="exact"/>
      <w:ind w:firstLine="567" w:firstLineChars="236"/>
    </w:pPr>
    <w:rPr>
      <w:rFonts w:ascii="Verdana" w:hAnsi="Verdana"/>
      <w:sz w:val="20"/>
      <w:lang w:eastAsia="en-US"/>
    </w:rPr>
  </w:style>
  <w:style w:type="paragraph" w:customStyle="1" w:styleId="163">
    <w:name w:val="Char2 Char Char Char Char Char Char"/>
    <w:basedOn w:val="1"/>
    <w:qFormat/>
    <w:uiPriority w:val="0"/>
    <w:pPr>
      <w:widowControl/>
      <w:spacing w:after="160" w:line="240" w:lineRule="exact"/>
      <w:jc w:val="left"/>
    </w:pPr>
    <w:rPr>
      <w:rFonts w:ascii="Verdana" w:hAnsi="Verdana"/>
      <w:sz w:val="20"/>
      <w:szCs w:val="24"/>
      <w:lang w:eastAsia="en-US"/>
    </w:rPr>
  </w:style>
  <w:style w:type="paragraph" w:customStyle="1" w:styleId="164">
    <w:name w:val="样式 宋体 小四 首行缩进:  0.74 厘米 行距: 1.5 倍行距"/>
    <w:basedOn w:val="1"/>
    <w:qFormat/>
    <w:uiPriority w:val="0"/>
    <w:pPr>
      <w:widowControl/>
      <w:spacing w:line="360" w:lineRule="auto"/>
      <w:ind w:firstLine="420"/>
      <w:jc w:val="left"/>
    </w:pPr>
    <w:rPr>
      <w:rFonts w:hAnsi="宋体" w:cs="宋体"/>
      <w:sz w:val="24"/>
    </w:rPr>
  </w:style>
  <w:style w:type="paragraph" w:customStyle="1" w:styleId="165">
    <w:name w:val="Char"/>
    <w:basedOn w:val="1"/>
    <w:qFormat/>
    <w:uiPriority w:val="0"/>
    <w:pPr>
      <w:widowControl/>
      <w:spacing w:line="400" w:lineRule="exact"/>
      <w:jc w:val="center"/>
    </w:pPr>
    <w:rPr>
      <w:rFonts w:ascii="Verdana" w:hAnsi="Verdana"/>
      <w:lang w:eastAsia="en-US"/>
    </w:rPr>
  </w:style>
  <w:style w:type="paragraph" w:customStyle="1" w:styleId="166">
    <w:name w:val="标准文件_二级条标题"/>
    <w:basedOn w:val="1"/>
    <w:next w:val="1"/>
    <w:qFormat/>
    <w:uiPriority w:val="0"/>
    <w:pPr>
      <w:widowControl/>
      <w:wordWrap w:val="0"/>
      <w:overflowPunct w:val="0"/>
      <w:autoSpaceDE w:val="0"/>
      <w:adjustRightInd w:val="0"/>
      <w:snapToGrid w:val="0"/>
      <w:spacing w:line="300" w:lineRule="auto"/>
      <w:jc w:val="left"/>
      <w:textAlignment w:val="baseline"/>
      <w:outlineLvl w:val="3"/>
    </w:pPr>
    <w:rPr>
      <w:rFonts w:ascii="黑体" w:hAnsi="宋体" w:eastAsia="黑体"/>
      <w:bCs/>
      <w:color w:val="000000"/>
      <w:spacing w:val="2"/>
      <w:sz w:val="24"/>
      <w:lang w:val="zh-CN"/>
    </w:rPr>
  </w:style>
  <w:style w:type="paragraph" w:customStyle="1" w:styleId="167">
    <w:name w:val="章标题"/>
    <w:next w:val="168"/>
    <w:qFormat/>
    <w:uiPriority w:val="0"/>
    <w:pPr>
      <w:tabs>
        <w:tab w:val="left" w:pos="84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16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9">
    <w:name w:val="标题3（编号）"/>
    <w:basedOn w:val="1"/>
    <w:qFormat/>
    <w:uiPriority w:val="0"/>
    <w:pPr>
      <w:ind w:left="420"/>
    </w:pPr>
    <w:rPr>
      <w:b/>
      <w:sz w:val="28"/>
      <w:szCs w:val="24"/>
    </w:rPr>
  </w:style>
  <w:style w:type="paragraph" w:customStyle="1" w:styleId="170">
    <w:name w:val="正文_Han_5_4.44"/>
    <w:basedOn w:val="1"/>
    <w:qFormat/>
    <w:uiPriority w:val="0"/>
    <w:pPr>
      <w:adjustRightInd w:val="0"/>
      <w:spacing w:before="60" w:after="60" w:line="288" w:lineRule="auto"/>
      <w:ind w:left="2517"/>
      <w:textAlignment w:val="baseline"/>
    </w:pPr>
    <w:rPr>
      <w:rFonts w:ascii="Arial" w:hAnsi="Arial"/>
    </w:rPr>
  </w:style>
  <w:style w:type="paragraph" w:customStyle="1" w:styleId="171">
    <w:name w:val="xl64"/>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172">
    <w:name w:val="页脚 New New New New New New"/>
    <w:basedOn w:val="153"/>
    <w:qFormat/>
    <w:uiPriority w:val="0"/>
    <w:pPr>
      <w:tabs>
        <w:tab w:val="center" w:pos="4153"/>
        <w:tab w:val="right" w:pos="8306"/>
      </w:tabs>
      <w:snapToGrid w:val="0"/>
      <w:jc w:val="left"/>
    </w:pPr>
    <w:rPr>
      <w:sz w:val="18"/>
      <w:szCs w:val="18"/>
    </w:rPr>
  </w:style>
  <w:style w:type="paragraph" w:customStyle="1" w:styleId="173">
    <w:name w:val="修订1"/>
    <w:qFormat/>
    <w:uiPriority w:val="0"/>
    <w:rPr>
      <w:rFonts w:ascii="Times New Roman" w:hAnsi="Times New Roman" w:eastAsia="宋体" w:cs="Times New Roman"/>
      <w:kern w:val="2"/>
      <w:sz w:val="21"/>
      <w:lang w:val="en-US" w:eastAsia="zh-CN" w:bidi="ar-SA"/>
    </w:rPr>
  </w:style>
  <w:style w:type="paragraph" w:customStyle="1" w:styleId="174">
    <w:name w:val="标题3下标题"/>
    <w:basedOn w:val="1"/>
    <w:next w:val="1"/>
    <w:qFormat/>
    <w:uiPriority w:val="0"/>
    <w:pPr>
      <w:suppressAutoHyphens/>
    </w:pPr>
    <w:rPr>
      <w:rFonts w:eastAsia="楷体_GB2312"/>
      <w:b/>
      <w:bCs/>
      <w:kern w:val="1"/>
      <w:sz w:val="24"/>
      <w:szCs w:val="24"/>
      <w:lang w:eastAsia="ar-SA"/>
    </w:rPr>
  </w:style>
  <w:style w:type="paragraph" w:customStyle="1" w:styleId="175">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17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sz w:val="24"/>
      <w:szCs w:val="24"/>
    </w:rPr>
  </w:style>
  <w:style w:type="paragraph" w:customStyle="1" w:styleId="177">
    <w:name w:val="Char1 Char Char Char Char Char1 Char Char Char Char"/>
    <w:basedOn w:val="1"/>
    <w:qFormat/>
    <w:uiPriority w:val="0"/>
    <w:pPr>
      <w:tabs>
        <w:tab w:val="left" w:pos="780"/>
      </w:tabs>
      <w:ind w:left="709" w:hanging="709"/>
    </w:pPr>
    <w:rPr>
      <w:sz w:val="24"/>
      <w:szCs w:val="24"/>
    </w:rPr>
  </w:style>
  <w:style w:type="paragraph" w:customStyle="1" w:styleId="178">
    <w:name w:val="前言、引言标题"/>
    <w:next w:val="1"/>
    <w:qFormat/>
    <w:uiPriority w:val="0"/>
    <w:pPr>
      <w:shd w:val="clear" w:color="FFFFFF" w:fill="FFFFFF"/>
      <w:tabs>
        <w:tab w:val="left" w:pos="4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179">
    <w:name w:val="Char Char Char Char Char Char Char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80">
    <w:name w:val="È±Ê¡ÎÄ±¾"/>
    <w:basedOn w:val="1"/>
    <w:qFormat/>
    <w:uiPriority w:val="0"/>
    <w:pPr>
      <w:widowControl/>
      <w:overflowPunct w:val="0"/>
      <w:autoSpaceDE w:val="0"/>
      <w:autoSpaceDN w:val="0"/>
      <w:adjustRightInd w:val="0"/>
      <w:spacing w:line="360" w:lineRule="auto"/>
      <w:textAlignment w:val="baseline"/>
    </w:pPr>
  </w:style>
  <w:style w:type="paragraph" w:customStyle="1" w:styleId="181">
    <w:name w:val="样式 样式 标题 3H3sect1.2.3BOD 0Heading 3 - oldh3l3CTLevel 3 Head... +..."/>
    <w:basedOn w:val="1"/>
    <w:qFormat/>
    <w:uiPriority w:val="0"/>
    <w:pPr>
      <w:keepNext/>
      <w:keepLines/>
      <w:spacing w:before="120" w:after="120"/>
      <w:jc w:val="left"/>
      <w:outlineLvl w:val="2"/>
    </w:pPr>
    <w:rPr>
      <w:b/>
      <w:sz w:val="24"/>
    </w:rPr>
  </w:style>
  <w:style w:type="paragraph" w:customStyle="1" w:styleId="182">
    <w:name w:val="WW-正文（首行缩进两字）"/>
    <w:basedOn w:val="1"/>
    <w:qFormat/>
    <w:uiPriority w:val="0"/>
    <w:pPr>
      <w:suppressAutoHyphens/>
      <w:spacing w:line="420" w:lineRule="auto"/>
      <w:ind w:left="630"/>
    </w:pPr>
    <w:rPr>
      <w:rFonts w:hAnsi="宋体"/>
      <w:kern w:val="1"/>
      <w:sz w:val="24"/>
      <w:szCs w:val="24"/>
      <w:lang w:eastAsia="ar-SA"/>
    </w:rPr>
  </w:style>
  <w:style w:type="paragraph" w:customStyle="1" w:styleId="183">
    <w:name w:val="页脚 New New New"/>
    <w:basedOn w:val="184"/>
    <w:qFormat/>
    <w:uiPriority w:val="0"/>
    <w:pPr>
      <w:tabs>
        <w:tab w:val="center" w:pos="4153"/>
        <w:tab w:val="right" w:pos="8306"/>
      </w:tabs>
      <w:snapToGrid w:val="0"/>
      <w:jc w:val="left"/>
    </w:pPr>
    <w:rPr>
      <w:sz w:val="18"/>
      <w:szCs w:val="18"/>
    </w:rPr>
  </w:style>
  <w:style w:type="paragraph" w:customStyle="1" w:styleId="184">
    <w:name w:val="正文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85">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186">
    <w:name w:val="xl46"/>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187">
    <w:name w:val="设计正文 Char Char Char"/>
    <w:basedOn w:val="1"/>
    <w:qFormat/>
    <w:uiPriority w:val="0"/>
    <w:pPr>
      <w:spacing w:line="300" w:lineRule="auto"/>
      <w:ind w:firstLine="480" w:firstLineChars="200"/>
    </w:pPr>
    <w:rPr>
      <w:rFonts w:ascii="仿宋_GB2312" w:eastAsia="仿宋_GB2312" w:cs="宋体"/>
      <w:sz w:val="28"/>
    </w:rPr>
  </w:style>
  <w:style w:type="paragraph" w:customStyle="1" w:styleId="188">
    <w:name w:val="Bullet 4"/>
    <w:basedOn w:val="1"/>
    <w:qFormat/>
    <w:uiPriority w:val="0"/>
    <w:pPr>
      <w:widowControl/>
      <w:tabs>
        <w:tab w:val="left" w:pos="1680"/>
      </w:tabs>
      <w:spacing w:line="290" w:lineRule="atLeast"/>
      <w:jc w:val="left"/>
    </w:pPr>
    <w:rPr>
      <w:rFonts w:eastAsia="Times New Roman"/>
      <w:sz w:val="24"/>
      <w:lang w:eastAsia="en-US"/>
    </w:rPr>
  </w:style>
  <w:style w:type="paragraph" w:customStyle="1" w:styleId="189">
    <w:name w:val="首页标题2"/>
    <w:basedOn w:val="1"/>
    <w:qFormat/>
    <w:uiPriority w:val="0"/>
    <w:pPr>
      <w:suppressAutoHyphens/>
      <w:textAlignment w:val="baseline"/>
    </w:pPr>
    <w:rPr>
      <w:rFonts w:ascii="隶书_GB2312" w:hAnsi="隶书_GB2312" w:eastAsia="隶书_GB2312"/>
      <w:kern w:val="1"/>
      <w:sz w:val="24"/>
      <w:szCs w:val="24"/>
      <w:lang w:eastAsia="ar-SA"/>
    </w:rPr>
  </w:style>
  <w:style w:type="paragraph" w:customStyle="1" w:styleId="190">
    <w:name w:val="xl8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center"/>
    </w:pPr>
    <w:rPr>
      <w:rFonts w:ascii="Arial Unicode MS" w:hAnsi="Arial Unicode MS"/>
      <w:kern w:val="1"/>
      <w:sz w:val="20"/>
      <w:lang w:eastAsia="ar-SA"/>
    </w:rPr>
  </w:style>
  <w:style w:type="paragraph" w:customStyle="1" w:styleId="191">
    <w:name w:val="WW-正文（首行缩进两字）1"/>
    <w:basedOn w:val="1"/>
    <w:qFormat/>
    <w:uiPriority w:val="0"/>
    <w:pPr>
      <w:suppressAutoHyphens/>
      <w:ind w:firstLine="560"/>
    </w:pPr>
    <w:rPr>
      <w:rFonts w:ascii="仿宋_GB2312" w:hAnsi="仿宋_GB2312" w:eastAsia="仿宋_GB2312"/>
      <w:kern w:val="1"/>
      <w:sz w:val="28"/>
      <w:szCs w:val="24"/>
      <w:lang w:eastAsia="ar-SA"/>
    </w:rPr>
  </w:style>
  <w:style w:type="paragraph" w:customStyle="1" w:styleId="192">
    <w:name w:val="xl8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rFonts w:ascii="Arial Unicode MS" w:hAnsi="Arial Unicode MS"/>
      <w:kern w:val="1"/>
      <w:sz w:val="20"/>
      <w:lang w:eastAsia="ar-SA"/>
    </w:rPr>
  </w:style>
  <w:style w:type="paragraph" w:customStyle="1" w:styleId="193">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94">
    <w:name w:val="xl52"/>
    <w:basedOn w:val="1"/>
    <w:qFormat/>
    <w:uiPriority w:val="0"/>
    <w:pPr>
      <w:widowControl/>
      <w:suppressAutoHyphens/>
      <w:spacing w:before="280" w:after="280"/>
      <w:jc w:val="right"/>
      <w:textAlignment w:val="center"/>
    </w:pPr>
    <w:rPr>
      <w:kern w:val="1"/>
      <w:sz w:val="20"/>
      <w:lang w:eastAsia="ar-SA"/>
    </w:rPr>
  </w:style>
  <w:style w:type="paragraph" w:customStyle="1" w:styleId="195">
    <w:name w:val="xl50"/>
    <w:basedOn w:val="1"/>
    <w:qFormat/>
    <w:uiPriority w:val="0"/>
    <w:pPr>
      <w:widowControl/>
      <w:pBdr>
        <w:top w:val="single" w:color="000000" w:sz="2" w:space="0"/>
        <w:left w:val="single" w:color="000000" w:sz="2" w:space="0"/>
        <w:bottom w:val="single" w:color="000000" w:sz="2" w:space="0"/>
      </w:pBdr>
      <w:suppressAutoHyphens/>
      <w:spacing w:before="280" w:after="280"/>
      <w:jc w:val="right"/>
      <w:textAlignment w:val="center"/>
    </w:pPr>
    <w:rPr>
      <w:kern w:val="1"/>
      <w:sz w:val="20"/>
      <w:lang w:eastAsia="ar-SA"/>
    </w:rPr>
  </w:style>
  <w:style w:type="paragraph" w:customStyle="1" w:styleId="196">
    <w:name w:val="tableheading"/>
    <w:basedOn w:val="1"/>
    <w:qFormat/>
    <w:uiPriority w:val="0"/>
    <w:pPr>
      <w:widowControl/>
      <w:spacing w:before="100" w:beforeAutospacing="1" w:after="100" w:afterAutospacing="1"/>
      <w:jc w:val="left"/>
    </w:pPr>
    <w:rPr>
      <w:rFonts w:hAnsi="宋体" w:cs="宋体"/>
      <w:sz w:val="24"/>
      <w:szCs w:val="24"/>
    </w:rPr>
  </w:style>
  <w:style w:type="paragraph" w:customStyle="1" w:styleId="197">
    <w:name w:val="xl8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198">
    <w:name w:val="样式 正文（首行缩进两字）四号表正文正文非缩进正文不缩进特点Normal Indent段1缩进ALT+Z + ..."/>
    <w:basedOn w:val="182"/>
    <w:qFormat/>
    <w:uiPriority w:val="0"/>
    <w:pPr>
      <w:spacing w:line="360" w:lineRule="auto"/>
      <w:ind w:left="0"/>
    </w:pPr>
    <w:rPr>
      <w:b/>
      <w:bCs/>
    </w:rPr>
  </w:style>
  <w:style w:type="paragraph" w:customStyle="1" w:styleId="199">
    <w:name w:val="我的正文"/>
    <w:basedOn w:val="1"/>
    <w:qFormat/>
    <w:uiPriority w:val="0"/>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200">
    <w:name w:val="正文 样式"/>
    <w:basedOn w:val="1"/>
    <w:qFormat/>
    <w:uiPriority w:val="0"/>
    <w:pPr>
      <w:spacing w:line="360" w:lineRule="auto"/>
      <w:ind w:firstLine="480" w:firstLineChars="200"/>
    </w:pPr>
    <w:rPr>
      <w:sz w:val="24"/>
      <w:szCs w:val="24"/>
    </w:rPr>
  </w:style>
  <w:style w:type="paragraph" w:customStyle="1" w:styleId="201">
    <w:name w:val="标题 4（网御星云）"/>
    <w:basedOn w:val="6"/>
    <w:next w:val="1"/>
    <w:qFormat/>
    <w:uiPriority w:val="0"/>
    <w:pPr>
      <w:widowControl/>
      <w:tabs>
        <w:tab w:val="left" w:pos="840"/>
      </w:tabs>
      <w:spacing w:after="156" w:line="374" w:lineRule="auto"/>
      <w:ind w:left="1021" w:hanging="1021"/>
      <w:jc w:val="left"/>
    </w:pPr>
    <w:rPr>
      <w:bCs w:val="0"/>
      <w:kern w:val="0"/>
    </w:rPr>
  </w:style>
  <w:style w:type="paragraph" w:customStyle="1" w:styleId="202">
    <w:name w:val="样式 (西文) 宋体 小四 首行缩进:  0.95 厘米 段前: 5 磅 段后: 5 磅 行距: 1.5 倍行距"/>
    <w:basedOn w:val="1"/>
    <w:qFormat/>
    <w:uiPriority w:val="0"/>
    <w:pPr>
      <w:widowControl/>
      <w:spacing w:before="100" w:after="100" w:line="360" w:lineRule="auto"/>
      <w:ind w:firstLine="540"/>
      <w:jc w:val="left"/>
    </w:pPr>
    <w:rPr>
      <w:rFonts w:hAnsi="宋体" w:cs="宋体"/>
      <w:sz w:val="24"/>
    </w:rPr>
  </w:style>
  <w:style w:type="paragraph" w:customStyle="1" w:styleId="203">
    <w:name w:val="样式 样式 首行缩进:  1 字符 + 首行缩进:  1 字符"/>
    <w:basedOn w:val="1"/>
    <w:qFormat/>
    <w:uiPriority w:val="0"/>
    <w:pPr>
      <w:ind w:firstLine="240" w:firstLineChars="100"/>
    </w:pPr>
    <w:rPr>
      <w:rFonts w:cs="宋体"/>
      <w:sz w:val="24"/>
    </w:rPr>
  </w:style>
  <w:style w:type="paragraph" w:customStyle="1" w:styleId="204">
    <w:name w:val="维标4"/>
    <w:basedOn w:val="1"/>
    <w:qFormat/>
    <w:uiPriority w:val="0"/>
    <w:pPr>
      <w:widowControl/>
      <w:tabs>
        <w:tab w:val="left" w:pos="425"/>
        <w:tab w:val="left" w:pos="1296"/>
      </w:tabs>
      <w:spacing w:line="360" w:lineRule="auto"/>
      <w:ind w:left="425" w:hanging="653"/>
    </w:pPr>
    <w:rPr>
      <w:rFonts w:hAnsi="宋体"/>
      <w:b/>
      <w:szCs w:val="21"/>
    </w:rPr>
  </w:style>
  <w:style w:type="paragraph" w:customStyle="1" w:styleId="205">
    <w:name w:val="Char Char1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06">
    <w:name w:val="tabletex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07">
    <w:name w:val="xl6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08">
    <w:name w:val="正文（表格）"/>
    <w:basedOn w:val="1"/>
    <w:qFormat/>
    <w:uiPriority w:val="0"/>
    <w:pPr>
      <w:widowControl/>
      <w:spacing w:line="300" w:lineRule="auto"/>
    </w:pPr>
    <w:rPr>
      <w:szCs w:val="24"/>
    </w:rPr>
  </w:style>
  <w:style w:type="paragraph" w:customStyle="1" w:styleId="209">
    <w:name w:val="xl75"/>
    <w:basedOn w:val="1"/>
    <w:qFormat/>
    <w:uiPriority w:val="0"/>
    <w:pPr>
      <w:widowControl/>
      <w:pBdr>
        <w:left w:val="single" w:color="000000" w:sz="2" w:space="0"/>
        <w:bottom w:val="single" w:color="000000" w:sz="2" w:space="0"/>
      </w:pBdr>
      <w:suppressAutoHyphens/>
      <w:spacing w:before="280" w:after="280"/>
      <w:jc w:val="right"/>
      <w:textAlignment w:val="center"/>
    </w:pPr>
    <w:rPr>
      <w:b/>
      <w:bCs/>
      <w:kern w:val="1"/>
      <w:sz w:val="20"/>
      <w:lang w:eastAsia="ar-SA"/>
    </w:rPr>
  </w:style>
  <w:style w:type="paragraph" w:customStyle="1" w:styleId="210">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body"/>
    <w:basedOn w:val="1"/>
    <w:qFormat/>
    <w:uiPriority w:val="0"/>
    <w:pPr>
      <w:keepLines/>
      <w:widowControl/>
      <w:spacing w:before="80"/>
      <w:jc w:val="left"/>
    </w:pPr>
    <w:rPr>
      <w:rFonts w:ascii="Helvetica" w:hAnsi="Helvetica"/>
      <w:sz w:val="18"/>
      <w:szCs w:val="24"/>
      <w:lang w:eastAsia="en-US"/>
    </w:rPr>
  </w:style>
  <w:style w:type="paragraph" w:customStyle="1" w:styleId="212">
    <w:name w:val="图形文字"/>
    <w:basedOn w:val="1"/>
    <w:qFormat/>
    <w:uiPriority w:val="0"/>
    <w:pPr>
      <w:widowControl/>
      <w:tabs>
        <w:tab w:val="left" w:pos="1134"/>
      </w:tabs>
      <w:spacing w:line="0" w:lineRule="atLeast"/>
      <w:jc w:val="center"/>
    </w:pPr>
  </w:style>
  <w:style w:type="paragraph" w:customStyle="1" w:styleId="213">
    <w:name w:val="WW-列表 5"/>
    <w:basedOn w:val="1"/>
    <w:qFormat/>
    <w:uiPriority w:val="0"/>
    <w:pPr>
      <w:suppressAutoHyphens/>
      <w:spacing w:before="156" w:after="156"/>
    </w:pPr>
    <w:rPr>
      <w:rFonts w:eastAsia="仿宋_GB2312"/>
      <w:kern w:val="1"/>
      <w:sz w:val="28"/>
      <w:szCs w:val="24"/>
      <w:lang w:eastAsia="ar-SA"/>
    </w:rPr>
  </w:style>
  <w:style w:type="paragraph" w:customStyle="1" w:styleId="214">
    <w:name w:val="项目"/>
    <w:basedOn w:val="1"/>
    <w:qFormat/>
    <w:uiPriority w:val="0"/>
    <w:pPr>
      <w:suppressAutoHyphens/>
      <w:spacing w:line="360" w:lineRule="auto"/>
      <w:jc w:val="left"/>
      <w:textAlignment w:val="baseline"/>
    </w:pPr>
    <w:rPr>
      <w:rFonts w:hAnsi="宋体"/>
      <w:kern w:val="1"/>
      <w:sz w:val="24"/>
      <w:lang w:eastAsia="ar-SA"/>
    </w:rPr>
  </w:style>
  <w:style w:type="paragraph" w:customStyle="1" w:styleId="21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rPr>
  </w:style>
  <w:style w:type="paragraph" w:customStyle="1" w:styleId="216">
    <w:name w:val="Char Char3 Char Char Char Char Char Char"/>
    <w:basedOn w:val="4"/>
    <w:qFormat/>
    <w:uiPriority w:val="0"/>
    <w:pPr>
      <w:widowControl/>
      <w:spacing w:before="0" w:after="0" w:line="416" w:lineRule="auto"/>
      <w:ind w:left="756" w:hanging="576"/>
      <w:jc w:val="left"/>
    </w:pPr>
    <w:rPr>
      <w:rFonts w:ascii="Times New Roman" w:hAnsi="Times New Roman" w:eastAsia="宋体"/>
      <w:b w:val="0"/>
      <w:bCs w:val="0"/>
      <w:sz w:val="24"/>
      <w:szCs w:val="24"/>
    </w:rPr>
  </w:style>
  <w:style w:type="paragraph" w:customStyle="1" w:styleId="217">
    <w:name w:val="样式 标题 2 + 楷体 四号 非加粗"/>
    <w:basedOn w:val="4"/>
    <w:qFormat/>
    <w:uiPriority w:val="0"/>
    <w:pPr>
      <w:pageBreakBefore/>
      <w:widowControl/>
      <w:tabs>
        <w:tab w:val="left" w:pos="1134"/>
      </w:tabs>
      <w:spacing w:before="240" w:afterLines="100" w:line="240" w:lineRule="atLeast"/>
      <w:jc w:val="center"/>
    </w:pPr>
    <w:rPr>
      <w:rFonts w:ascii="宋体" w:hAnsi="宋体" w:eastAsia="宋体"/>
      <w:bCs w:val="0"/>
      <w:kern w:val="0"/>
      <w:sz w:val="30"/>
      <w:szCs w:val="30"/>
    </w:rPr>
  </w:style>
  <w:style w:type="paragraph" w:customStyle="1" w:styleId="218">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19">
    <w:name w:val="wellhope正文"/>
    <w:basedOn w:val="1"/>
    <w:qFormat/>
    <w:uiPriority w:val="0"/>
    <w:pPr>
      <w:spacing w:before="60" w:after="60" w:line="360" w:lineRule="auto"/>
      <w:ind w:firstLine="200" w:firstLineChars="200"/>
    </w:pPr>
    <w:rPr>
      <w:rFonts w:eastAsia="楷体_GB2312"/>
      <w:sz w:val="24"/>
    </w:rPr>
  </w:style>
  <w:style w:type="paragraph" w:customStyle="1" w:styleId="220">
    <w:name w:val="样式 样式 标题 2h2l2sect 1.22l1Heading 2 HiddenHeading 2 CCBSH2P...1 +..."/>
    <w:basedOn w:val="1"/>
    <w:qFormat/>
    <w:uiPriority w:val="0"/>
    <w:pPr>
      <w:keepNext/>
      <w:keepLines/>
      <w:tabs>
        <w:tab w:val="left" w:pos="883"/>
      </w:tabs>
      <w:spacing w:beforeLines="50" w:afterLines="50"/>
      <w:outlineLvl w:val="1"/>
    </w:pPr>
    <w:rPr>
      <w:rFonts w:eastAsia="黑体"/>
      <w:b/>
      <w:bCs/>
      <w:sz w:val="30"/>
      <w:szCs w:val="30"/>
    </w:rPr>
  </w:style>
  <w:style w:type="paragraph" w:customStyle="1" w:styleId="221">
    <w:name w:val="三级无标题条"/>
    <w:basedOn w:val="1"/>
    <w:qFormat/>
    <w:uiPriority w:val="0"/>
    <w:pPr>
      <w:tabs>
        <w:tab w:val="left" w:pos="3600"/>
      </w:tabs>
      <w:ind w:left="3600" w:hanging="360"/>
    </w:pPr>
  </w:style>
  <w:style w:type="paragraph" w:customStyle="1" w:styleId="222">
    <w:name w:val="正文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223">
    <w:name w:val="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24">
    <w:name w:val="标题5"/>
    <w:basedOn w:val="1"/>
    <w:qFormat/>
    <w:uiPriority w:val="0"/>
    <w:pPr>
      <w:tabs>
        <w:tab w:val="left" w:pos="0"/>
      </w:tabs>
      <w:spacing w:before="120" w:after="120" w:line="360" w:lineRule="auto"/>
      <w:ind w:left="1134" w:hanging="567"/>
    </w:pPr>
    <w:rPr>
      <w:rFonts w:eastAsia="楷体_GB2312"/>
      <w:sz w:val="28"/>
      <w:szCs w:val="24"/>
    </w:rPr>
  </w:style>
  <w:style w:type="paragraph" w:customStyle="1" w:styleId="225">
    <w:name w:val="时间"/>
    <w:basedOn w:val="1"/>
    <w:next w:val="1"/>
    <w:qFormat/>
    <w:uiPriority w:val="0"/>
    <w:pPr>
      <w:widowControl/>
      <w:spacing w:beforeLines="50" w:line="360" w:lineRule="auto"/>
      <w:ind w:firstLine="482" w:firstLineChars="200"/>
      <w:jc w:val="center"/>
    </w:pPr>
    <w:rPr>
      <w:rFonts w:hAnsi="宋体"/>
      <w:b/>
      <w:sz w:val="24"/>
      <w:szCs w:val="22"/>
      <w:lang w:bidi="en-US"/>
    </w:rPr>
  </w:style>
  <w:style w:type="paragraph" w:customStyle="1" w:styleId="226">
    <w:name w:val="普通(网站)1"/>
    <w:basedOn w:val="1"/>
    <w:qFormat/>
    <w:uiPriority w:val="0"/>
    <w:pPr>
      <w:widowControl/>
      <w:spacing w:before="100" w:beforeAutospacing="1" w:after="100" w:afterAutospacing="1"/>
      <w:jc w:val="left"/>
    </w:pPr>
    <w:rPr>
      <w:rFonts w:ascii="Arial Unicode MS" w:hAnsi="Arial Unicode MS" w:eastAsia="Arial Unicode MS"/>
      <w:sz w:val="24"/>
      <w:szCs w:val="24"/>
      <w:lang w:eastAsia="en-US"/>
    </w:rPr>
  </w:style>
  <w:style w:type="paragraph" w:customStyle="1" w:styleId="227">
    <w:name w:val="xl6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2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229">
    <w:name w:val="_Style 1"/>
    <w:basedOn w:val="1"/>
    <w:qFormat/>
    <w:uiPriority w:val="0"/>
    <w:pPr>
      <w:ind w:firstLine="200" w:firstLineChars="200"/>
    </w:pPr>
  </w:style>
  <w:style w:type="paragraph" w:customStyle="1" w:styleId="230">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231">
    <w:name w:val="正文序号 1"/>
    <w:basedOn w:val="1"/>
    <w:qFormat/>
    <w:uiPriority w:val="0"/>
    <w:pPr>
      <w:tabs>
        <w:tab w:val="left" w:pos="839"/>
      </w:tabs>
      <w:spacing w:before="60"/>
      <w:ind w:left="709" w:hanging="709"/>
    </w:pPr>
    <w:rPr>
      <w:szCs w:val="24"/>
    </w:rPr>
  </w:style>
  <w:style w:type="paragraph" w:customStyle="1" w:styleId="232">
    <w:name w:val="pa-39"/>
    <w:basedOn w:val="1"/>
    <w:qFormat/>
    <w:uiPriority w:val="0"/>
    <w:pPr>
      <w:widowControl/>
      <w:spacing w:line="280" w:lineRule="atLeast"/>
      <w:ind w:firstLine="360"/>
    </w:pPr>
    <w:rPr>
      <w:rFonts w:hAnsi="宋体" w:cs="宋体"/>
      <w:sz w:val="24"/>
      <w:szCs w:val="24"/>
    </w:rPr>
  </w:style>
  <w:style w:type="paragraph" w:customStyle="1" w:styleId="233">
    <w:name w:val="表格文字2"/>
    <w:basedOn w:val="1"/>
    <w:qFormat/>
    <w:uiPriority w:val="0"/>
    <w:pPr>
      <w:spacing w:line="360" w:lineRule="auto"/>
      <w:jc w:val="center"/>
    </w:pPr>
    <w:rPr>
      <w:spacing w:val="22"/>
      <w:szCs w:val="24"/>
    </w:rPr>
  </w:style>
  <w:style w:type="paragraph" w:customStyle="1" w:styleId="234">
    <w:name w:val="文本"/>
    <w:qFormat/>
    <w:uiPriority w:val="0"/>
    <w:pPr>
      <w:tabs>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235">
    <w:name w:val="WW-列表 2"/>
    <w:basedOn w:val="1"/>
    <w:qFormat/>
    <w:uiPriority w:val="0"/>
    <w:pPr>
      <w:suppressAutoHyphens/>
      <w:spacing w:before="156" w:after="156"/>
    </w:pPr>
    <w:rPr>
      <w:rFonts w:eastAsia="仿宋_GB2312"/>
      <w:kern w:val="1"/>
      <w:sz w:val="28"/>
      <w:szCs w:val="24"/>
      <w:lang w:eastAsia="ar-SA"/>
    </w:rPr>
  </w:style>
  <w:style w:type="paragraph" w:customStyle="1" w:styleId="236">
    <w:name w:val="WW-正文文字缩进 2"/>
    <w:basedOn w:val="1"/>
    <w:qFormat/>
    <w:uiPriority w:val="0"/>
    <w:pPr>
      <w:tabs>
        <w:tab w:val="left" w:pos="1440"/>
      </w:tabs>
      <w:suppressAutoHyphens/>
      <w:spacing w:line="360" w:lineRule="auto"/>
      <w:ind w:firstLine="420"/>
    </w:pPr>
    <w:rPr>
      <w:kern w:val="1"/>
      <w:sz w:val="24"/>
      <w:szCs w:val="24"/>
      <w:lang w:eastAsia="ar-SA"/>
    </w:rPr>
  </w:style>
  <w:style w:type="paragraph" w:customStyle="1" w:styleId="237">
    <w:name w:val="Text"/>
    <w:qFormat/>
    <w:uiPriority w:val="0"/>
    <w:pPr>
      <w:spacing w:before="60" w:after="60" w:line="260" w:lineRule="exact"/>
    </w:pPr>
    <w:rPr>
      <w:rFonts w:ascii="Verdana" w:hAnsi="Verdana" w:eastAsia="宋体" w:cs="Times New Roman"/>
      <w:color w:val="000000"/>
      <w:lang w:val="en-US" w:eastAsia="en-US" w:bidi="ar-SA"/>
    </w:rPr>
  </w:style>
  <w:style w:type="paragraph" w:customStyle="1" w:styleId="238">
    <w:name w:val="xl70"/>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239">
    <w:name w:val="Char Char1"/>
    <w:basedOn w:val="1"/>
    <w:qFormat/>
    <w:uiPriority w:val="0"/>
    <w:pPr>
      <w:widowControl/>
      <w:spacing w:after="160" w:line="240" w:lineRule="exact"/>
      <w:jc w:val="left"/>
    </w:pPr>
    <w:rPr>
      <w:szCs w:val="24"/>
    </w:rPr>
  </w:style>
  <w:style w:type="paragraph" w:customStyle="1" w:styleId="240">
    <w:name w:val="pt14"/>
    <w:basedOn w:val="1"/>
    <w:qFormat/>
    <w:uiPriority w:val="0"/>
    <w:pPr>
      <w:widowControl/>
      <w:spacing w:before="100" w:beforeAutospacing="1" w:after="100" w:afterAutospacing="1"/>
      <w:jc w:val="left"/>
    </w:pPr>
    <w:rPr>
      <w:rFonts w:hAnsi="宋体" w:cs="宋体"/>
      <w:sz w:val="24"/>
      <w:szCs w:val="24"/>
    </w:rPr>
  </w:style>
  <w:style w:type="paragraph" w:customStyle="1" w:styleId="241">
    <w:name w:val="汉仪细等线简8BOLD"/>
    <w:basedOn w:val="1"/>
    <w:qFormat/>
    <w:uiPriority w:val="0"/>
    <w:pPr>
      <w:autoSpaceDE w:val="0"/>
      <w:autoSpaceDN w:val="0"/>
      <w:adjustRightInd w:val="0"/>
      <w:spacing w:line="240" w:lineRule="atLeast"/>
    </w:pPr>
    <w:rPr>
      <w:rFonts w:ascii="汉仪细等线简" w:eastAsia="汉仪细等线简"/>
      <w:b/>
      <w:bCs/>
      <w:sz w:val="16"/>
      <w:szCs w:val="16"/>
    </w:rPr>
  </w:style>
  <w:style w:type="paragraph" w:customStyle="1" w:styleId="242">
    <w:name w:val="默认段落字体 Para Char"/>
    <w:basedOn w:val="1"/>
    <w:qFormat/>
    <w:uiPriority w:val="0"/>
    <w:pPr>
      <w:adjustRightInd w:val="0"/>
      <w:spacing w:line="360" w:lineRule="auto"/>
    </w:pPr>
    <w:rPr>
      <w:sz w:val="24"/>
    </w:rPr>
  </w:style>
  <w:style w:type="paragraph" w:customStyle="1" w:styleId="243">
    <w:name w:val="五级无标题条"/>
    <w:basedOn w:val="1"/>
    <w:qFormat/>
    <w:uiPriority w:val="0"/>
    <w:pPr>
      <w:tabs>
        <w:tab w:val="left" w:pos="5040"/>
      </w:tabs>
      <w:ind w:left="5040" w:hanging="360"/>
    </w:pPr>
  </w:style>
  <w:style w:type="paragraph" w:customStyle="1" w:styleId="244">
    <w:name w:val="TABLE"/>
    <w:basedOn w:val="1"/>
    <w:qFormat/>
    <w:uiPriority w:val="0"/>
    <w:pPr>
      <w:autoSpaceDE w:val="0"/>
      <w:autoSpaceDN w:val="0"/>
      <w:adjustRightInd w:val="0"/>
      <w:spacing w:before="50" w:after="50" w:line="240" w:lineRule="exact"/>
    </w:pPr>
    <w:rPr>
      <w:b/>
      <w:i/>
      <w:sz w:val="18"/>
    </w:rPr>
  </w:style>
  <w:style w:type="paragraph" w:customStyle="1" w:styleId="245">
    <w:name w:val="xl51"/>
    <w:basedOn w:val="1"/>
    <w:qFormat/>
    <w:uiPriority w:val="0"/>
    <w:pPr>
      <w:widowControl/>
      <w:pBdr>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246">
    <w:name w:val="样式 正文首行缩进 + 宋体 小四 段前: 3 磅 段后: 3 磅 行距: 多倍行距 1.25 字行"/>
    <w:basedOn w:val="55"/>
    <w:qFormat/>
    <w:uiPriority w:val="0"/>
    <w:pPr>
      <w:adjustRightInd/>
      <w:snapToGrid/>
      <w:spacing w:before="60" w:after="60" w:line="360" w:lineRule="auto"/>
      <w:ind w:firstLine="480" w:firstLineChars="200"/>
    </w:pPr>
    <w:rPr>
      <w:rFonts w:hAnsi="宋体" w:cs="宋体"/>
      <w:szCs w:val="24"/>
    </w:rPr>
  </w:style>
  <w:style w:type="paragraph" w:customStyle="1" w:styleId="247">
    <w:name w:val="正文首行缩进2字符"/>
    <w:basedOn w:val="1"/>
    <w:qFormat/>
    <w:uiPriority w:val="0"/>
    <w:pPr>
      <w:spacing w:line="300" w:lineRule="auto"/>
      <w:ind w:firstLine="200" w:firstLineChars="200"/>
    </w:pPr>
    <w:rPr>
      <w:szCs w:val="21"/>
    </w:rPr>
  </w:style>
  <w:style w:type="paragraph" w:customStyle="1" w:styleId="248">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49">
    <w:name w:val="样式17"/>
    <w:basedOn w:val="3"/>
    <w:qFormat/>
    <w:uiPriority w:val="0"/>
    <w:rPr>
      <w:rFonts w:eastAsia="黑体"/>
      <w:sz w:val="36"/>
    </w:rPr>
  </w:style>
  <w:style w:type="paragraph" w:customStyle="1" w:styleId="250">
    <w:name w:val="表9"/>
    <w:basedOn w:val="1"/>
    <w:qFormat/>
    <w:uiPriority w:val="0"/>
    <w:pPr>
      <w:tabs>
        <w:tab w:val="left" w:pos="0"/>
      </w:tabs>
      <w:spacing w:after="120" w:line="360" w:lineRule="auto"/>
      <w:jc w:val="center"/>
    </w:pPr>
    <w:rPr>
      <w:rFonts w:eastAsia="华文细黑"/>
      <w:sz w:val="24"/>
      <w:szCs w:val="24"/>
    </w:rPr>
  </w:style>
  <w:style w:type="paragraph" w:customStyle="1" w:styleId="251">
    <w:name w:val="xl6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252">
    <w:name w:val="Char Char Char Char Char Char1 Char"/>
    <w:basedOn w:val="1"/>
    <w:qFormat/>
    <w:uiPriority w:val="0"/>
    <w:pPr>
      <w:widowControl/>
      <w:spacing w:after="160" w:line="240" w:lineRule="exact"/>
      <w:jc w:val="left"/>
    </w:pPr>
    <w:rPr>
      <w:rFonts w:ascii="Verdana" w:hAnsi="Verdana"/>
      <w:lang w:eastAsia="en-US"/>
    </w:rPr>
  </w:style>
  <w:style w:type="paragraph" w:customStyle="1" w:styleId="253">
    <w:name w:val="xl45"/>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54">
    <w:name w:val="四级条标题"/>
    <w:basedOn w:val="255"/>
    <w:next w:val="168"/>
    <w:qFormat/>
    <w:uiPriority w:val="0"/>
    <w:pPr>
      <w:tabs>
        <w:tab w:val="left" w:pos="1800"/>
        <w:tab w:val="left" w:pos="2100"/>
        <w:tab w:val="left" w:pos="2220"/>
        <w:tab w:val="left" w:pos="2520"/>
      </w:tabs>
      <w:ind w:left="2520"/>
      <w:outlineLvl w:val="5"/>
    </w:pPr>
  </w:style>
  <w:style w:type="paragraph" w:customStyle="1" w:styleId="255">
    <w:name w:val="三级条标题"/>
    <w:basedOn w:val="256"/>
    <w:next w:val="168"/>
    <w:qFormat/>
    <w:uiPriority w:val="0"/>
    <w:pPr>
      <w:tabs>
        <w:tab w:val="left" w:pos="1800"/>
        <w:tab w:val="left" w:pos="2100"/>
        <w:tab w:val="left" w:pos="2220"/>
      </w:tabs>
      <w:ind w:left="2100" w:hanging="420"/>
      <w:outlineLvl w:val="4"/>
    </w:pPr>
  </w:style>
  <w:style w:type="paragraph" w:customStyle="1" w:styleId="256">
    <w:name w:val="二级条标题"/>
    <w:basedOn w:val="257"/>
    <w:next w:val="168"/>
    <w:qFormat/>
    <w:uiPriority w:val="0"/>
    <w:pPr>
      <w:tabs>
        <w:tab w:val="left" w:pos="1800"/>
        <w:tab w:val="left" w:pos="2220"/>
      </w:tabs>
      <w:ind w:left="2220"/>
      <w:outlineLvl w:val="3"/>
    </w:pPr>
  </w:style>
  <w:style w:type="paragraph" w:customStyle="1" w:styleId="257">
    <w:name w:val="一级条标题"/>
    <w:basedOn w:val="1"/>
    <w:next w:val="168"/>
    <w:qFormat/>
    <w:uiPriority w:val="0"/>
    <w:pPr>
      <w:widowControl/>
      <w:tabs>
        <w:tab w:val="left" w:pos="1800"/>
      </w:tabs>
      <w:ind w:left="1800" w:hanging="425"/>
      <w:outlineLvl w:val="2"/>
    </w:pPr>
    <w:rPr>
      <w:rFonts w:ascii="黑体" w:eastAsia="黑体"/>
    </w:rPr>
  </w:style>
  <w:style w:type="paragraph" w:customStyle="1" w:styleId="258">
    <w:name w:val="xl55"/>
    <w:basedOn w:val="1"/>
    <w:qFormat/>
    <w:uiPriority w:val="0"/>
    <w:pPr>
      <w:widowControl/>
      <w:pBdr>
        <w:left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59">
    <w:name w:val="TOC 标题1"/>
    <w:basedOn w:val="3"/>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260">
    <w:name w:val="xl80"/>
    <w:basedOn w:val="1"/>
    <w:qFormat/>
    <w:uiPriority w:val="0"/>
    <w:pPr>
      <w:widowControl/>
      <w:pBdr>
        <w:top w:val="single" w:color="000000" w:sz="8" w:space="0"/>
        <w:bottom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61">
    <w:name w:val="样式 首行缩进:  2 字符 行距: 2 倍行距"/>
    <w:basedOn w:val="1"/>
    <w:qFormat/>
    <w:uiPriority w:val="0"/>
    <w:pPr>
      <w:spacing w:line="360" w:lineRule="auto"/>
      <w:ind w:firstLine="200" w:firstLineChars="200"/>
    </w:pPr>
    <w:rPr>
      <w:sz w:val="24"/>
    </w:rPr>
  </w:style>
  <w:style w:type="paragraph" w:customStyle="1" w:styleId="262">
    <w:name w:val="图号"/>
    <w:basedOn w:val="1"/>
    <w:qFormat/>
    <w:uiPriority w:val="0"/>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263">
    <w:name w:val="00"/>
    <w:basedOn w:val="1"/>
    <w:qFormat/>
    <w:uiPriority w:val="0"/>
    <w:pPr>
      <w:autoSpaceDE w:val="0"/>
      <w:autoSpaceDN w:val="0"/>
      <w:adjustRightInd w:val="0"/>
      <w:jc w:val="left"/>
    </w:pPr>
    <w:rPr>
      <w:rFonts w:ascii="黑体" w:eastAsia="黑体"/>
      <w:b/>
      <w:bCs/>
      <w:sz w:val="20"/>
    </w:rPr>
  </w:style>
  <w:style w:type="paragraph" w:customStyle="1" w:styleId="264">
    <w:name w:val="标准正文"/>
    <w:basedOn w:val="1"/>
    <w:qFormat/>
    <w:uiPriority w:val="0"/>
    <w:pPr>
      <w:spacing w:beforeLines="50" w:afterLines="50"/>
      <w:ind w:firstLine="200" w:firstLineChars="200"/>
    </w:pPr>
    <w:rPr>
      <w:sz w:val="28"/>
      <w:szCs w:val="24"/>
    </w:rPr>
  </w:style>
  <w:style w:type="paragraph" w:customStyle="1" w:styleId="265">
    <w:name w:val="tabletextchar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66">
    <w:name w:val="6"/>
    <w:basedOn w:val="267"/>
    <w:qFormat/>
    <w:uiPriority w:val="0"/>
    <w:pPr>
      <w:spacing w:line="270" w:lineRule="atLeast"/>
      <w:jc w:val="both"/>
    </w:pPr>
    <w:rPr>
      <w:b w:val="0"/>
      <w:bCs w:val="0"/>
    </w:rPr>
  </w:style>
  <w:style w:type="paragraph" w:customStyle="1" w:styleId="267">
    <w:name w:val="5"/>
    <w:basedOn w:val="1"/>
    <w:qFormat/>
    <w:uiPriority w:val="0"/>
    <w:pPr>
      <w:autoSpaceDE w:val="0"/>
      <w:autoSpaceDN w:val="0"/>
      <w:adjustRightInd w:val="0"/>
      <w:jc w:val="left"/>
    </w:pPr>
    <w:rPr>
      <w:b/>
      <w:bCs/>
      <w:sz w:val="18"/>
      <w:szCs w:val="18"/>
    </w:rPr>
  </w:style>
  <w:style w:type="paragraph" w:customStyle="1" w:styleId="268">
    <w:name w:val="Char1"/>
    <w:basedOn w:val="1"/>
    <w:qFormat/>
    <w:uiPriority w:val="0"/>
    <w:pPr>
      <w:spacing w:line="360" w:lineRule="auto"/>
      <w:ind w:firstLine="560" w:firstLineChars="200"/>
    </w:pPr>
    <w:rPr>
      <w:rFonts w:hAnsi="宋体"/>
      <w:sz w:val="28"/>
      <w:szCs w:val="28"/>
    </w:rPr>
  </w:style>
  <w:style w:type="paragraph" w:customStyle="1" w:styleId="269">
    <w:name w:val="p9"/>
    <w:basedOn w:val="1"/>
    <w:qFormat/>
    <w:uiPriority w:val="0"/>
    <w:pPr>
      <w:widowControl/>
      <w:spacing w:before="100" w:beforeAutospacing="1" w:after="100" w:afterAutospacing="1"/>
      <w:jc w:val="left"/>
    </w:pPr>
    <w:rPr>
      <w:rFonts w:hAnsi="宋体" w:cs="宋体"/>
      <w:sz w:val="18"/>
      <w:szCs w:val="18"/>
    </w:rPr>
  </w:style>
  <w:style w:type="paragraph" w:customStyle="1" w:styleId="270">
    <w:name w:val="Char6"/>
    <w:basedOn w:val="1"/>
    <w:qFormat/>
    <w:uiPriority w:val="0"/>
    <w:pPr>
      <w:widowControl/>
      <w:spacing w:line="360" w:lineRule="auto"/>
      <w:jc w:val="left"/>
    </w:pPr>
    <w:rPr>
      <w:rFonts w:hAnsi="宋体"/>
      <w:sz w:val="24"/>
      <w:szCs w:val="24"/>
    </w:rPr>
  </w:style>
  <w:style w:type="paragraph" w:customStyle="1" w:styleId="271">
    <w:name w:val="WW-正文文字缩进 3"/>
    <w:basedOn w:val="1"/>
    <w:qFormat/>
    <w:uiPriority w:val="0"/>
    <w:pPr>
      <w:suppressAutoHyphens/>
      <w:spacing w:line="360" w:lineRule="auto"/>
      <w:ind w:firstLine="482"/>
    </w:pPr>
    <w:rPr>
      <w:rFonts w:hAnsi="宋体"/>
      <w:kern w:val="1"/>
      <w:sz w:val="24"/>
      <w:szCs w:val="24"/>
      <w:lang w:eastAsia="ar-SA"/>
    </w:rPr>
  </w:style>
  <w:style w:type="paragraph" w:customStyle="1" w:styleId="272">
    <w:name w:val="样式3"/>
    <w:basedOn w:val="5"/>
    <w:qFormat/>
    <w:uiPriority w:val="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273">
    <w:name w:val="xl62"/>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74">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75">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276">
    <w:name w:val="z-窗体底端1"/>
    <w:basedOn w:val="1"/>
    <w:next w:val="1"/>
    <w:link w:val="660"/>
    <w:qFormat/>
    <w:uiPriority w:val="0"/>
    <w:pPr>
      <w:widowControl/>
      <w:pBdr>
        <w:top w:val="single" w:color="auto" w:sz="6" w:space="1"/>
      </w:pBdr>
      <w:jc w:val="center"/>
    </w:pPr>
    <w:rPr>
      <w:rFonts w:ascii="Arial" w:hAnsi="Arial" w:cs="Arial"/>
      <w:vanish/>
      <w:sz w:val="16"/>
      <w:szCs w:val="16"/>
    </w:rPr>
  </w:style>
  <w:style w:type="paragraph" w:customStyle="1" w:styleId="277">
    <w:name w:val="正文(悬挂缩进)"/>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278">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79">
    <w:name w:val="pa-9"/>
    <w:basedOn w:val="1"/>
    <w:qFormat/>
    <w:uiPriority w:val="0"/>
    <w:pPr>
      <w:widowControl/>
      <w:spacing w:line="280" w:lineRule="atLeast"/>
      <w:ind w:firstLine="480"/>
      <w:jc w:val="left"/>
    </w:pPr>
    <w:rPr>
      <w:rFonts w:hAnsi="宋体" w:cs="宋体"/>
      <w:sz w:val="24"/>
      <w:szCs w:val="24"/>
    </w:rPr>
  </w:style>
  <w:style w:type="paragraph" w:customStyle="1" w:styleId="280">
    <w:name w:val="xl63"/>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81">
    <w:name w:val="页脚 New New New New New New New New New New New"/>
    <w:basedOn w:val="1"/>
    <w:qFormat/>
    <w:uiPriority w:val="0"/>
    <w:pPr>
      <w:tabs>
        <w:tab w:val="center" w:pos="4153"/>
        <w:tab w:val="right" w:pos="8306"/>
      </w:tabs>
      <w:snapToGrid w:val="0"/>
      <w:jc w:val="left"/>
    </w:pPr>
    <w:rPr>
      <w:sz w:val="18"/>
    </w:rPr>
  </w:style>
  <w:style w:type="paragraph" w:customStyle="1" w:styleId="282">
    <w:name w:val="页脚 New New New New New New New New New"/>
    <w:basedOn w:val="283"/>
    <w:qFormat/>
    <w:uiPriority w:val="0"/>
    <w:pPr>
      <w:widowControl/>
      <w:snapToGrid w:val="0"/>
      <w:jc w:val="left"/>
    </w:pPr>
    <w:rPr>
      <w:sz w:val="18"/>
      <w:szCs w:val="18"/>
    </w:rPr>
  </w:style>
  <w:style w:type="paragraph" w:customStyle="1" w:styleId="283">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4">
    <w:name w:val="xl79"/>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285">
    <w:name w:val="pa-4"/>
    <w:basedOn w:val="1"/>
    <w:qFormat/>
    <w:uiPriority w:val="0"/>
    <w:pPr>
      <w:widowControl/>
      <w:spacing w:line="240" w:lineRule="atLeast"/>
      <w:ind w:hanging="420"/>
    </w:pPr>
    <w:rPr>
      <w:rFonts w:hAnsi="宋体" w:cs="宋体"/>
      <w:sz w:val="24"/>
      <w:szCs w:val="24"/>
    </w:rPr>
  </w:style>
  <w:style w:type="paragraph" w:customStyle="1" w:styleId="286">
    <w:name w:val="报告正文一"/>
    <w:basedOn w:val="1"/>
    <w:qFormat/>
    <w:uiPriority w:val="0"/>
    <w:pPr>
      <w:spacing w:line="360" w:lineRule="auto"/>
      <w:ind w:firstLine="200" w:firstLineChars="200"/>
    </w:pPr>
    <w:rPr>
      <w:rFonts w:hAnsi="宋体"/>
      <w:sz w:val="28"/>
      <w:szCs w:val="28"/>
    </w:rPr>
  </w:style>
  <w:style w:type="paragraph" w:customStyle="1" w:styleId="287">
    <w:name w:val="文字"/>
    <w:basedOn w:val="1"/>
    <w:qFormat/>
    <w:uiPriority w:val="0"/>
    <w:pPr>
      <w:spacing w:before="120" w:line="300" w:lineRule="auto"/>
    </w:pPr>
    <w:rPr>
      <w:snapToGrid w:val="0"/>
      <w:sz w:val="24"/>
      <w:szCs w:val="24"/>
    </w:rPr>
  </w:style>
  <w:style w:type="paragraph" w:customStyle="1" w:styleId="288">
    <w:name w:val="xl60"/>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89">
    <w:name w:val="表格标题"/>
    <w:basedOn w:val="290"/>
    <w:qFormat/>
    <w:uiPriority w:val="0"/>
    <w:pPr>
      <w:jc w:val="center"/>
    </w:pPr>
    <w:rPr>
      <w:b/>
      <w:bCs/>
      <w:i/>
      <w:iCs/>
    </w:rPr>
  </w:style>
  <w:style w:type="paragraph" w:customStyle="1" w:styleId="290">
    <w:name w:val="表格内容"/>
    <w:basedOn w:val="22"/>
    <w:qFormat/>
    <w:uiPriority w:val="0"/>
    <w:pPr>
      <w:widowControl w:val="0"/>
      <w:suppressLineNumbers/>
      <w:suppressAutoHyphens/>
      <w:spacing w:before="156"/>
      <w:ind w:firstLine="560"/>
      <w:jc w:val="both"/>
    </w:pPr>
    <w:rPr>
      <w:rFonts w:eastAsia="仿宋_GB2312"/>
      <w:kern w:val="1"/>
      <w:sz w:val="28"/>
      <w:szCs w:val="24"/>
      <w:lang w:eastAsia="ar-SA"/>
    </w:rPr>
  </w:style>
  <w:style w:type="paragraph" w:customStyle="1" w:styleId="291">
    <w:name w:val="Body Text 22"/>
    <w:basedOn w:val="1"/>
    <w:qFormat/>
    <w:uiPriority w:val="0"/>
    <w:pPr>
      <w:adjustRightInd w:val="0"/>
      <w:spacing w:before="120" w:line="360" w:lineRule="auto"/>
      <w:ind w:firstLine="480"/>
      <w:textAlignment w:val="baseline"/>
    </w:pPr>
    <w:rPr>
      <w:sz w:val="24"/>
    </w:rPr>
  </w:style>
  <w:style w:type="paragraph" w:customStyle="1" w:styleId="292">
    <w:name w:val="mmm1"/>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93">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hAnsi="宋体"/>
      <w:sz w:val="28"/>
      <w:szCs w:val="28"/>
      <w:lang w:eastAsia="en-US"/>
    </w:rPr>
  </w:style>
  <w:style w:type="paragraph" w:customStyle="1" w:styleId="294">
    <w:name w:val="首行缩进:  2 字符"/>
    <w:basedOn w:val="1"/>
    <w:qFormat/>
    <w:uiPriority w:val="0"/>
    <w:pPr>
      <w:ind w:firstLine="562"/>
    </w:pPr>
    <w:rPr>
      <w:rFonts w:ascii="仿宋_GB2312" w:hAnsi="Arial" w:eastAsia="仿宋_GB2312" w:cs="宋体"/>
      <w:sz w:val="28"/>
      <w:szCs w:val="28"/>
    </w:rPr>
  </w:style>
  <w:style w:type="paragraph" w:customStyle="1" w:styleId="295">
    <w:name w:val="列出段落2"/>
    <w:basedOn w:val="1"/>
    <w:qFormat/>
    <w:uiPriority w:val="0"/>
    <w:pPr>
      <w:ind w:firstLine="420" w:firstLineChars="200"/>
    </w:pPr>
  </w:style>
  <w:style w:type="paragraph" w:customStyle="1" w:styleId="296">
    <w:name w:val="xl98"/>
    <w:basedOn w:val="1"/>
    <w:qFormat/>
    <w:uiPriority w:val="0"/>
    <w:pPr>
      <w:widowControl/>
      <w:pBdr>
        <w:left w:val="single" w:color="auto" w:sz="8" w:space="0"/>
        <w:bottom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297">
    <w:name w:val="正文（利国）"/>
    <w:basedOn w:val="1"/>
    <w:qFormat/>
    <w:uiPriority w:val="0"/>
    <w:pPr>
      <w:ind w:firstLine="200" w:firstLineChars="200"/>
    </w:pPr>
    <w:rPr>
      <w:szCs w:val="24"/>
    </w:rPr>
  </w:style>
  <w:style w:type="paragraph" w:customStyle="1" w:styleId="298">
    <w:name w:val="xl48"/>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lang w:eastAsia="ar-SA"/>
    </w:rPr>
  </w:style>
  <w:style w:type="paragraph" w:customStyle="1" w:styleId="299">
    <w:name w:val="文章正文"/>
    <w:basedOn w:val="1"/>
    <w:qFormat/>
    <w:uiPriority w:val="0"/>
    <w:pPr>
      <w:spacing w:line="360" w:lineRule="auto"/>
      <w:ind w:firstLine="560" w:firstLineChars="200"/>
    </w:pPr>
    <w:rPr>
      <w:rFonts w:eastAsia="仿宋_GB2312"/>
      <w:sz w:val="28"/>
    </w:rPr>
  </w:style>
  <w:style w:type="paragraph" w:customStyle="1" w:styleId="300">
    <w:name w:val="标准文件-图标题 Char Char"/>
    <w:basedOn w:val="1"/>
    <w:next w:val="1"/>
    <w:qFormat/>
    <w:uiPriority w:val="0"/>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301">
    <w:name w:val="l18"/>
    <w:basedOn w:val="1"/>
    <w:qFormat/>
    <w:uiPriority w:val="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302">
    <w:name w:val="样式 段后: 6 磅"/>
    <w:basedOn w:val="1"/>
    <w:qFormat/>
    <w:uiPriority w:val="0"/>
    <w:pPr>
      <w:spacing w:after="120"/>
      <w:ind w:firstLine="420" w:firstLineChars="200"/>
      <w:jc w:val="left"/>
    </w:pPr>
    <w:rPr>
      <w:rFonts w:cs="宋体"/>
    </w:rPr>
  </w:style>
  <w:style w:type="paragraph" w:customStyle="1" w:styleId="303">
    <w:name w:val="Tabelle"/>
    <w:basedOn w:val="1"/>
    <w:qFormat/>
    <w:uiPriority w:val="0"/>
    <w:pPr>
      <w:widowControl/>
      <w:spacing w:before="40" w:after="40"/>
      <w:jc w:val="left"/>
    </w:pPr>
    <w:rPr>
      <w:rFonts w:ascii="Arial" w:hAnsi="Arial"/>
      <w:sz w:val="20"/>
    </w:rPr>
  </w:style>
  <w:style w:type="paragraph" w:customStyle="1" w:styleId="304">
    <w:name w:val="标准文件_一级项目符号内容"/>
    <w:basedOn w:val="1"/>
    <w:qFormat/>
    <w:uiPriority w:val="0"/>
    <w:pPr>
      <w:spacing w:line="300" w:lineRule="auto"/>
      <w:ind w:left="420" w:leftChars="200" w:firstLine="480" w:firstLineChars="200"/>
    </w:pPr>
    <w:rPr>
      <w:sz w:val="24"/>
      <w:szCs w:val="24"/>
    </w:rPr>
  </w:style>
  <w:style w:type="paragraph" w:customStyle="1" w:styleId="305">
    <w:name w:val="样式 首行缩进:  2 字符4"/>
    <w:basedOn w:val="1"/>
    <w:qFormat/>
    <w:uiPriority w:val="0"/>
    <w:pPr>
      <w:ind w:firstLine="480"/>
    </w:pPr>
  </w:style>
  <w:style w:type="paragraph" w:customStyle="1" w:styleId="306">
    <w:name w:val="我的正文1"/>
    <w:basedOn w:val="15"/>
    <w:qFormat/>
    <w:uiPriority w:val="0"/>
    <w:pPr>
      <w:adjustRightInd/>
      <w:spacing w:line="360" w:lineRule="auto"/>
      <w:ind w:firstLine="200" w:firstLineChars="200"/>
      <w:jc w:val="both"/>
    </w:pPr>
    <w:rPr>
      <w:rFonts w:ascii="Times New Roman" w:eastAsia="仿宋_GB2312"/>
      <w:sz w:val="28"/>
      <w:szCs w:val="24"/>
    </w:rPr>
  </w:style>
  <w:style w:type="paragraph" w:customStyle="1" w:styleId="307">
    <w:name w:val="样式1 Char Char"/>
    <w:basedOn w:val="1"/>
    <w:next w:val="30"/>
    <w:qFormat/>
    <w:uiPriority w:val="0"/>
    <w:pPr>
      <w:spacing w:line="360" w:lineRule="auto"/>
      <w:ind w:firstLine="516" w:firstLineChars="215"/>
    </w:pPr>
    <w:rPr>
      <w:sz w:val="24"/>
      <w:szCs w:val="24"/>
    </w:rPr>
  </w:style>
  <w:style w:type="paragraph" w:customStyle="1" w:styleId="308">
    <w:name w:val="样式 标题 3sect1.2.3h33H3Heading 3 - oldCTLevel 3 Topic Headi...1"/>
    <w:basedOn w:val="5"/>
    <w:qFormat/>
    <w:uiPriority w:val="0"/>
    <w:pPr>
      <w:widowControl w:val="0"/>
      <w:tabs>
        <w:tab w:val="left" w:pos="1080"/>
      </w:tabs>
      <w:spacing w:before="120" w:after="120" w:line="520" w:lineRule="exact"/>
      <w:ind w:hanging="1013"/>
      <w:jc w:val="both"/>
    </w:pPr>
    <w:rPr>
      <w:rFonts w:ascii="黑体" w:hAnsi="黑体" w:eastAsia="黑体"/>
      <w:b w:val="0"/>
      <w:kern w:val="2"/>
      <w:sz w:val="28"/>
      <w:szCs w:val="30"/>
    </w:rPr>
  </w:style>
  <w:style w:type="paragraph" w:customStyle="1" w:styleId="309">
    <w:name w:val="样式18"/>
    <w:basedOn w:val="53"/>
    <w:qFormat/>
    <w:uiPriority w:val="0"/>
    <w:pPr>
      <w:spacing w:line="720" w:lineRule="auto"/>
    </w:pPr>
    <w:rPr>
      <w:rFonts w:eastAsia="黑体"/>
      <w:bCs w:val="0"/>
      <w:sz w:val="30"/>
    </w:rPr>
  </w:style>
  <w:style w:type="paragraph" w:customStyle="1" w:styleId="310">
    <w:name w:val="首行缩进"/>
    <w:basedOn w:val="1"/>
    <w:qFormat/>
    <w:uiPriority w:val="0"/>
    <w:pPr>
      <w:spacing w:line="360" w:lineRule="auto"/>
      <w:ind w:firstLine="480" w:firstLineChars="200"/>
    </w:pPr>
    <w:rPr>
      <w:sz w:val="24"/>
    </w:rPr>
  </w:style>
  <w:style w:type="paragraph" w:customStyle="1" w:styleId="311">
    <w:name w:val="indent"/>
    <w:basedOn w:val="1"/>
    <w:qFormat/>
    <w:uiPriority w:val="0"/>
    <w:pPr>
      <w:widowControl/>
      <w:spacing w:before="100" w:beforeAutospacing="1" w:after="100" w:afterAutospacing="1" w:line="278" w:lineRule="atLeast"/>
      <w:ind w:firstLine="416"/>
      <w:jc w:val="left"/>
    </w:pPr>
    <w:rPr>
      <w:rFonts w:hAnsi="宋体" w:cs="宋体"/>
      <w:szCs w:val="21"/>
    </w:rPr>
  </w:style>
  <w:style w:type="paragraph" w:customStyle="1" w:styleId="312">
    <w:name w:val="默认段落字体 Para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313">
    <w:name w:val="样式 标题 2第一章 标题 2Heading 2 HiddenHeading 2 CCBSheading 2H2h2..."/>
    <w:basedOn w:val="4"/>
    <w:qFormat/>
    <w:uiPriority w:val="0"/>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314">
    <w:name w:val="样式 首行缩进:  2 字符5"/>
    <w:basedOn w:val="1"/>
    <w:qFormat/>
    <w:uiPriority w:val="0"/>
    <w:pPr>
      <w:spacing w:before="120" w:line="360" w:lineRule="auto"/>
      <w:ind w:firstLine="480" w:firstLineChars="200"/>
    </w:pPr>
    <w:rPr>
      <w:sz w:val="24"/>
    </w:rPr>
  </w:style>
  <w:style w:type="paragraph" w:customStyle="1" w:styleId="315">
    <w:name w:val="表格文字1"/>
    <w:basedOn w:val="1"/>
    <w:qFormat/>
    <w:uiPriority w:val="0"/>
    <w:pPr>
      <w:tabs>
        <w:tab w:val="left" w:pos="1260"/>
      </w:tabs>
      <w:spacing w:line="360" w:lineRule="auto"/>
    </w:pPr>
    <w:rPr>
      <w:b/>
      <w:bCs/>
      <w:sz w:val="24"/>
      <w:szCs w:val="24"/>
    </w:rPr>
  </w:style>
  <w:style w:type="paragraph" w:customStyle="1" w:styleId="316">
    <w:name w:val="±íÏî"/>
    <w:basedOn w:val="1"/>
    <w:qFormat/>
    <w:uiPriority w:val="0"/>
    <w:pPr>
      <w:widowControl/>
      <w:overflowPunct w:val="0"/>
      <w:autoSpaceDE w:val="0"/>
      <w:autoSpaceDN w:val="0"/>
      <w:adjustRightInd w:val="0"/>
      <w:spacing w:line="300" w:lineRule="auto"/>
      <w:jc w:val="center"/>
      <w:textAlignment w:val="baseline"/>
    </w:pPr>
    <w:rPr>
      <w:sz w:val="18"/>
    </w:rPr>
  </w:style>
  <w:style w:type="paragraph" w:customStyle="1" w:styleId="317">
    <w:name w:val="四级无标题条"/>
    <w:basedOn w:val="1"/>
    <w:qFormat/>
    <w:uiPriority w:val="0"/>
    <w:pPr>
      <w:tabs>
        <w:tab w:val="left" w:pos="4320"/>
      </w:tabs>
      <w:ind w:left="4320" w:hanging="360"/>
    </w:pPr>
  </w:style>
  <w:style w:type="paragraph" w:customStyle="1" w:styleId="318">
    <w:name w:val="font10"/>
    <w:basedOn w:val="1"/>
    <w:qFormat/>
    <w:uiPriority w:val="0"/>
    <w:pPr>
      <w:widowControl/>
      <w:suppressAutoHyphens/>
      <w:spacing w:before="280" w:after="280"/>
      <w:jc w:val="left"/>
    </w:pPr>
    <w:rPr>
      <w:rFonts w:eastAsia="Arial Unicode MS"/>
      <w:b/>
      <w:bCs/>
      <w:kern w:val="1"/>
      <w:sz w:val="20"/>
      <w:lang w:eastAsia="ar-SA"/>
    </w:rPr>
  </w:style>
  <w:style w:type="paragraph" w:customStyle="1" w:styleId="319">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320">
    <w:name w:val="样式 正文缩进文2ALT+Z表正文正文非缩进特点段1标题4特点 Char Char特点 Char Char C..."/>
    <w:basedOn w:val="1"/>
    <w:qFormat/>
    <w:uiPriority w:val="0"/>
    <w:pPr>
      <w:spacing w:beforeLines="50" w:afterLines="50" w:line="360" w:lineRule="auto"/>
      <w:ind w:firstLine="480" w:firstLineChars="200"/>
    </w:pPr>
    <w:rPr>
      <w:rFonts w:eastAsia="仿宋_GB2312"/>
      <w:sz w:val="24"/>
    </w:rPr>
  </w:style>
  <w:style w:type="paragraph" w:customStyle="1" w:styleId="321">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22">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23">
    <w:name w:val="标题1"/>
    <w:basedOn w:val="1"/>
    <w:next w:val="22"/>
    <w:qFormat/>
    <w:uiPriority w:val="0"/>
    <w:pPr>
      <w:keepNext/>
      <w:suppressAutoHyphens/>
      <w:spacing w:before="240" w:after="120" w:line="360" w:lineRule="auto"/>
    </w:pPr>
    <w:rPr>
      <w:rFonts w:ascii="Arial" w:hAnsi="Arial" w:cs="Tahoma"/>
      <w:kern w:val="1"/>
      <w:sz w:val="28"/>
      <w:szCs w:val="28"/>
      <w:lang w:eastAsia="ar-SA"/>
    </w:rPr>
  </w:style>
  <w:style w:type="paragraph" w:customStyle="1" w:styleId="324">
    <w:name w:val="Char1 Char Char Char Char Char Char"/>
    <w:basedOn w:val="1"/>
    <w:qFormat/>
    <w:uiPriority w:val="0"/>
    <w:rPr>
      <w:rFonts w:ascii="Tahoma" w:hAnsi="Tahoma"/>
      <w:sz w:val="24"/>
    </w:rPr>
  </w:style>
  <w:style w:type="paragraph" w:customStyle="1" w:styleId="325">
    <w:name w:val="正文列表"/>
    <w:basedOn w:val="1"/>
    <w:qFormat/>
    <w:uiPriority w:val="0"/>
    <w:pPr>
      <w:tabs>
        <w:tab w:val="left" w:pos="360"/>
      </w:tabs>
      <w:spacing w:after="120"/>
    </w:pPr>
    <w:rPr>
      <w:sz w:val="24"/>
      <w:lang w:eastAsia="zh-TW"/>
    </w:rPr>
  </w:style>
  <w:style w:type="paragraph" w:customStyle="1" w:styleId="326">
    <w:name w:val="并列项 ·"/>
    <w:basedOn w:val="1"/>
    <w:qFormat/>
    <w:uiPriority w:val="0"/>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327">
    <w:name w:val="xl5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328">
    <w:name w:val="para"/>
    <w:basedOn w:val="1"/>
    <w:qFormat/>
    <w:uiPriority w:val="0"/>
    <w:pPr>
      <w:widowControl/>
      <w:spacing w:before="100" w:beforeAutospacing="1" w:after="100" w:afterAutospacing="1"/>
      <w:jc w:val="left"/>
    </w:pPr>
    <w:rPr>
      <w:rFonts w:ascii="Arial" w:hAnsi="Arial" w:cs="Arial"/>
      <w:sz w:val="18"/>
      <w:szCs w:val="18"/>
    </w:rPr>
  </w:style>
  <w:style w:type="paragraph" w:customStyle="1" w:styleId="329">
    <w:name w:val="样式2"/>
    <w:basedOn w:val="1"/>
    <w:link w:val="666"/>
    <w:qFormat/>
    <w:uiPriority w:val="99"/>
    <w:pPr>
      <w:adjustRightInd w:val="0"/>
      <w:spacing w:after="60" w:line="400" w:lineRule="atLeast"/>
      <w:jc w:val="left"/>
      <w:textAlignment w:val="baseline"/>
    </w:pPr>
    <w:rPr>
      <w:sz w:val="28"/>
    </w:rPr>
  </w:style>
  <w:style w:type="paragraph" w:customStyle="1" w:styleId="330">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31">
    <w:name w:val="汉仪细等线简9BOLD"/>
    <w:basedOn w:val="1"/>
    <w:qFormat/>
    <w:uiPriority w:val="0"/>
    <w:pPr>
      <w:autoSpaceDE w:val="0"/>
      <w:autoSpaceDN w:val="0"/>
      <w:adjustRightInd w:val="0"/>
      <w:spacing w:line="240" w:lineRule="atLeast"/>
    </w:pPr>
    <w:rPr>
      <w:rFonts w:ascii="汉仪细等线简" w:eastAsia="汉仪细等线简"/>
      <w:b/>
      <w:bCs/>
      <w:sz w:val="18"/>
      <w:szCs w:val="18"/>
    </w:rPr>
  </w:style>
  <w:style w:type="paragraph" w:customStyle="1" w:styleId="332">
    <w:name w:val="标题 5(1.1.1或加重说明)"/>
    <w:basedOn w:val="1"/>
    <w:qFormat/>
    <w:uiPriority w:val="0"/>
    <w:pPr>
      <w:spacing w:line="360" w:lineRule="auto"/>
    </w:pPr>
    <w:rPr>
      <w:rFonts w:ascii="黑体" w:hAnsi="宋体" w:eastAsia="黑体"/>
      <w:b/>
      <w:color w:val="000000"/>
      <w:sz w:val="28"/>
    </w:rPr>
  </w:style>
  <w:style w:type="paragraph" w:customStyle="1" w:styleId="333">
    <w:name w:val="_Style 2"/>
    <w:basedOn w:val="1"/>
    <w:qFormat/>
    <w:uiPriority w:val="0"/>
    <w:pPr>
      <w:ind w:firstLine="420" w:firstLineChars="200"/>
    </w:pPr>
  </w:style>
  <w:style w:type="paragraph" w:customStyle="1" w:styleId="334">
    <w:name w:val="xl39"/>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335">
    <w:name w:val="页眉1"/>
    <w:basedOn w:val="73"/>
    <w:next w:val="73"/>
    <w:qFormat/>
    <w:uiPriority w:val="0"/>
    <w:rPr>
      <w:rFonts w:ascii="Arial,BoldItalic" w:hAnsi="Arial,BoldItalic" w:cs="Times New Roman"/>
      <w:color w:val="auto"/>
    </w:rPr>
  </w:style>
  <w:style w:type="paragraph" w:customStyle="1" w:styleId="336">
    <w:name w:val="hei"/>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sz w:val="18"/>
      <w:szCs w:val="18"/>
    </w:rPr>
  </w:style>
  <w:style w:type="paragraph" w:customStyle="1" w:styleId="337">
    <w:name w:val="Bullet 1"/>
    <w:basedOn w:val="1"/>
    <w:qFormat/>
    <w:uiPriority w:val="0"/>
    <w:pPr>
      <w:widowControl/>
      <w:tabs>
        <w:tab w:val="left" w:pos="420"/>
      </w:tabs>
      <w:spacing w:line="290" w:lineRule="atLeast"/>
      <w:ind w:left="420" w:hanging="420"/>
      <w:jc w:val="left"/>
    </w:pPr>
    <w:rPr>
      <w:rFonts w:eastAsia="Times New Roman"/>
      <w:sz w:val="24"/>
      <w:lang w:eastAsia="en-US"/>
    </w:rPr>
  </w:style>
  <w:style w:type="paragraph" w:customStyle="1" w:styleId="338">
    <w:name w:val="样式15"/>
    <w:basedOn w:val="6"/>
    <w:qFormat/>
    <w:uiPriority w:val="0"/>
  </w:style>
  <w:style w:type="paragraph" w:customStyle="1" w:styleId="339">
    <w:name w:val="font8"/>
    <w:basedOn w:val="1"/>
    <w:qFormat/>
    <w:uiPriority w:val="0"/>
    <w:pPr>
      <w:widowControl/>
      <w:suppressAutoHyphens/>
      <w:spacing w:before="280" w:after="280"/>
      <w:jc w:val="left"/>
    </w:pPr>
    <w:rPr>
      <w:rFonts w:ascii="黑体" w:hAnsi="黑体" w:eastAsia="黑体"/>
      <w:kern w:val="1"/>
      <w:sz w:val="20"/>
      <w:lang w:eastAsia="ar-SA"/>
    </w:rPr>
  </w:style>
  <w:style w:type="paragraph" w:customStyle="1" w:styleId="340">
    <w:name w:val="defaultfont"/>
    <w:basedOn w:val="1"/>
    <w:qFormat/>
    <w:uiPriority w:val="0"/>
    <w:pPr>
      <w:widowControl/>
      <w:spacing w:before="100" w:beforeAutospacing="1" w:after="100" w:afterAutospacing="1"/>
      <w:jc w:val="left"/>
    </w:pPr>
    <w:rPr>
      <w:rFonts w:ascii="Arial" w:hAnsi="Arial" w:eastAsia="Arial Unicode MS" w:cs="Arial"/>
      <w:szCs w:val="21"/>
    </w:rPr>
  </w:style>
  <w:style w:type="paragraph" w:customStyle="1" w:styleId="341">
    <w:name w:val="font9"/>
    <w:basedOn w:val="1"/>
    <w:qFormat/>
    <w:uiPriority w:val="0"/>
    <w:pPr>
      <w:widowControl/>
      <w:suppressAutoHyphens/>
      <w:spacing w:before="280" w:after="280"/>
      <w:jc w:val="left"/>
    </w:pPr>
    <w:rPr>
      <w:rFonts w:eastAsia="Arial Unicode MS"/>
      <w:kern w:val="1"/>
      <w:sz w:val="20"/>
      <w:lang w:eastAsia="ar-SA"/>
    </w:rPr>
  </w:style>
  <w:style w:type="paragraph" w:customStyle="1" w:styleId="342">
    <w:name w:val="Bullet 3"/>
    <w:basedOn w:val="1"/>
    <w:qFormat/>
    <w:uiPriority w:val="0"/>
    <w:pPr>
      <w:widowControl/>
      <w:tabs>
        <w:tab w:val="left" w:pos="1260"/>
      </w:tabs>
      <w:spacing w:line="290" w:lineRule="atLeast"/>
      <w:jc w:val="left"/>
    </w:pPr>
    <w:rPr>
      <w:rFonts w:eastAsia="Times New Roman"/>
      <w:sz w:val="24"/>
      <w:lang w:eastAsia="en-US"/>
    </w:rPr>
  </w:style>
  <w:style w:type="paragraph" w:customStyle="1" w:styleId="343">
    <w:name w:val="表格"/>
    <w:basedOn w:val="1"/>
    <w:qFormat/>
    <w:uiPriority w:val="0"/>
    <w:pPr>
      <w:jc w:val="center"/>
    </w:pPr>
    <w:rPr>
      <w:rFonts w:hAnsi="宋体"/>
      <w:szCs w:val="21"/>
    </w:rPr>
  </w:style>
  <w:style w:type="paragraph" w:customStyle="1" w:styleId="344">
    <w:name w:val="pa-41"/>
    <w:basedOn w:val="1"/>
    <w:qFormat/>
    <w:uiPriority w:val="0"/>
    <w:pPr>
      <w:widowControl/>
      <w:spacing w:line="280" w:lineRule="atLeast"/>
      <w:ind w:firstLine="360"/>
      <w:jc w:val="left"/>
    </w:pPr>
    <w:rPr>
      <w:rFonts w:hAnsi="宋体" w:cs="宋体"/>
      <w:sz w:val="24"/>
      <w:szCs w:val="24"/>
    </w:rPr>
  </w:style>
  <w:style w:type="paragraph" w:customStyle="1" w:styleId="345">
    <w:name w:val="neiwen"/>
    <w:basedOn w:val="1"/>
    <w:qFormat/>
    <w:uiPriority w:val="0"/>
    <w:pPr>
      <w:widowControl/>
      <w:spacing w:before="100" w:beforeAutospacing="1" w:after="100" w:afterAutospacing="1"/>
      <w:jc w:val="left"/>
    </w:pPr>
    <w:rPr>
      <w:rFonts w:hAnsi="宋体"/>
      <w:sz w:val="24"/>
      <w:szCs w:val="24"/>
    </w:rPr>
  </w:style>
  <w:style w:type="paragraph" w:customStyle="1" w:styleId="346">
    <w:name w:val="样式22"/>
    <w:basedOn w:val="3"/>
    <w:qFormat/>
    <w:uiPriority w:val="0"/>
    <w:rPr>
      <w:rFonts w:eastAsia="黑体"/>
      <w:sz w:val="36"/>
    </w:rPr>
  </w:style>
  <w:style w:type="paragraph" w:customStyle="1" w:styleId="347">
    <w:name w:val="样式 首行缩进:  2.25 字符"/>
    <w:basedOn w:val="1"/>
    <w:qFormat/>
    <w:uiPriority w:val="0"/>
    <w:pPr>
      <w:spacing w:line="360" w:lineRule="auto"/>
      <w:ind w:firstLine="225" w:firstLineChars="225"/>
    </w:pPr>
    <w:rPr>
      <w:rFonts w:cs="宋体"/>
      <w:sz w:val="24"/>
    </w:rPr>
  </w:style>
  <w:style w:type="paragraph" w:customStyle="1" w:styleId="348">
    <w:name w:val="报告正文"/>
    <w:basedOn w:val="1"/>
    <w:qFormat/>
    <w:uiPriority w:val="0"/>
    <w:pPr>
      <w:widowControl/>
      <w:overflowPunct w:val="0"/>
      <w:autoSpaceDE w:val="0"/>
      <w:autoSpaceDN w:val="0"/>
      <w:adjustRightInd w:val="0"/>
      <w:spacing w:line="360" w:lineRule="auto"/>
      <w:ind w:firstLine="420"/>
      <w:textAlignment w:val="baseline"/>
    </w:pPr>
    <w:rPr>
      <w:sz w:val="24"/>
    </w:rPr>
  </w:style>
  <w:style w:type="paragraph" w:customStyle="1" w:styleId="349">
    <w:name w:val="样式 样式 样式 正文首行缩进 2 + 左侧:  2 字符 首行缩进:  2 字符 + 首行缩进:  2 字符 + 行距: 1.... Char Char"/>
    <w:basedOn w:val="1"/>
    <w:qFormat/>
    <w:uiPriority w:val="0"/>
    <w:pPr>
      <w:widowControl/>
      <w:spacing w:before="60" w:after="60" w:line="360" w:lineRule="auto"/>
      <w:ind w:firstLine="480" w:firstLineChars="200"/>
      <w:jc w:val="left"/>
    </w:pPr>
    <w:rPr>
      <w:sz w:val="24"/>
    </w:rPr>
  </w:style>
  <w:style w:type="paragraph" w:customStyle="1" w:styleId="350">
    <w:name w:val="表格正文"/>
    <w:basedOn w:val="1"/>
    <w:qFormat/>
    <w:uiPriority w:val="0"/>
    <w:pPr>
      <w:snapToGrid w:val="0"/>
      <w:spacing w:line="300" w:lineRule="auto"/>
    </w:pPr>
    <w:rPr>
      <w:szCs w:val="24"/>
    </w:rPr>
  </w:style>
  <w:style w:type="paragraph" w:customStyle="1" w:styleId="351">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352">
    <w:name w:val="Char2"/>
    <w:basedOn w:val="1"/>
    <w:qFormat/>
    <w:uiPriority w:val="0"/>
    <w:rPr>
      <w:rFonts w:hAnsi="宋体" w:cs="Courier New"/>
      <w:sz w:val="32"/>
      <w:szCs w:val="32"/>
    </w:rPr>
  </w:style>
  <w:style w:type="paragraph" w:customStyle="1" w:styleId="353">
    <w:name w:val="样式 小四 首行缩进:  1 字符"/>
    <w:basedOn w:val="1"/>
    <w:qFormat/>
    <w:uiPriority w:val="0"/>
    <w:pPr>
      <w:ind w:firstLine="240" w:firstLineChars="100"/>
    </w:pPr>
    <w:rPr>
      <w:rFonts w:cs="宋体"/>
      <w:sz w:val="24"/>
    </w:rPr>
  </w:style>
  <w:style w:type="paragraph" w:customStyle="1" w:styleId="354">
    <w:name w:val="缺省文本"/>
    <w:basedOn w:val="1"/>
    <w:qFormat/>
    <w:uiPriority w:val="0"/>
    <w:rPr>
      <w:rFonts w:eastAsia="楷体_GB2312"/>
      <w:sz w:val="24"/>
    </w:rPr>
  </w:style>
  <w:style w:type="paragraph" w:customStyle="1" w:styleId="355">
    <w:name w:val="样式 标题 1H1标题 4-1 + 仿宋_GB2312 小二 居中"/>
    <w:basedOn w:val="1"/>
    <w:qFormat/>
    <w:uiPriority w:val="0"/>
  </w:style>
  <w:style w:type="paragraph" w:customStyle="1" w:styleId="356">
    <w:name w:val="WW-日期"/>
    <w:basedOn w:val="1"/>
    <w:next w:val="1"/>
    <w:qFormat/>
    <w:uiPriority w:val="0"/>
    <w:pPr>
      <w:suppressAutoHyphens/>
      <w:spacing w:line="360" w:lineRule="auto"/>
      <w:ind w:left="100"/>
    </w:pPr>
    <w:rPr>
      <w:rFonts w:ascii="Arial" w:hAnsi="Arial" w:cs="Arial"/>
      <w:b/>
      <w:kern w:val="1"/>
      <w:sz w:val="30"/>
      <w:szCs w:val="36"/>
      <w:lang w:eastAsia="ar-SA"/>
    </w:rPr>
  </w:style>
  <w:style w:type="paragraph" w:customStyle="1" w:styleId="357">
    <w:name w:val="WW-普通 (Web)"/>
    <w:basedOn w:val="1"/>
    <w:qFormat/>
    <w:uiPriority w:val="0"/>
    <w:pPr>
      <w:widowControl/>
      <w:suppressAutoHyphens/>
      <w:spacing w:before="280" w:after="280"/>
      <w:jc w:val="left"/>
    </w:pPr>
    <w:rPr>
      <w:rFonts w:hAnsi="宋体"/>
      <w:kern w:val="1"/>
      <w:sz w:val="24"/>
      <w:szCs w:val="24"/>
      <w:lang w:eastAsia="ar-SA"/>
    </w:rPr>
  </w:style>
  <w:style w:type="paragraph" w:customStyle="1" w:styleId="358">
    <w:name w:val="Char Char Char Char Char"/>
    <w:basedOn w:val="1"/>
    <w:qFormat/>
    <w:uiPriority w:val="0"/>
    <w:rPr>
      <w:rFonts w:ascii="Tahoma" w:hAnsi="Tahoma" w:cs="Arial"/>
      <w:sz w:val="24"/>
      <w:szCs w:val="21"/>
    </w:rPr>
  </w:style>
  <w:style w:type="paragraph" w:customStyle="1" w:styleId="359">
    <w:name w:val="xl61"/>
    <w:basedOn w:val="1"/>
    <w:qFormat/>
    <w:uiPriority w:val="0"/>
    <w:pPr>
      <w:widowControl/>
      <w:pBdr>
        <w:top w:val="single" w:color="000000" w:sz="8"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360">
    <w:name w:val="标题 3正文"/>
    <w:basedOn w:val="1"/>
    <w:qFormat/>
    <w:uiPriority w:val="0"/>
    <w:pPr>
      <w:tabs>
        <w:tab w:val="left" w:pos="1260"/>
      </w:tabs>
      <w:spacing w:beforeLines="50" w:line="360" w:lineRule="auto"/>
      <w:ind w:firstLine="410" w:firstLineChars="171"/>
    </w:pPr>
    <w:rPr>
      <w:rFonts w:hAnsi="宋体"/>
      <w:sz w:val="24"/>
      <w:szCs w:val="24"/>
    </w:rPr>
  </w:style>
  <w:style w:type="paragraph" w:customStyle="1" w:styleId="361">
    <w:name w:val="8"/>
    <w:basedOn w:val="1"/>
    <w:next w:val="1"/>
    <w:qFormat/>
    <w:uiPriority w:val="0"/>
    <w:rPr>
      <w:szCs w:val="24"/>
    </w:rPr>
  </w:style>
  <w:style w:type="paragraph" w:customStyle="1" w:styleId="362">
    <w:name w:val="样式 标题 3标题 3 Char + 宋体 四号"/>
    <w:basedOn w:val="5"/>
    <w:qFormat/>
    <w:uiPriority w:val="0"/>
    <w:pPr>
      <w:widowControl w:val="0"/>
      <w:spacing w:before="0" w:after="0" w:line="240" w:lineRule="auto"/>
      <w:jc w:val="both"/>
      <w:outlineLvl w:val="9"/>
    </w:pPr>
    <w:rPr>
      <w:rFonts w:ascii="宋体" w:hAnsi="宋体"/>
      <w:color w:val="000000"/>
      <w:kern w:val="2"/>
      <w:sz w:val="28"/>
      <w:szCs w:val="20"/>
    </w:rPr>
  </w:style>
  <w:style w:type="paragraph" w:customStyle="1" w:styleId="363">
    <w:name w:val="样式21"/>
    <w:basedOn w:val="3"/>
    <w:qFormat/>
    <w:uiPriority w:val="0"/>
    <w:rPr>
      <w:rFonts w:eastAsia="黑体"/>
      <w:sz w:val="36"/>
    </w:rPr>
  </w:style>
  <w:style w:type="paragraph" w:customStyle="1" w:styleId="364">
    <w:name w:val="a"/>
    <w:basedOn w:val="1"/>
    <w:qFormat/>
    <w:uiPriority w:val="0"/>
    <w:pPr>
      <w:widowControl/>
      <w:spacing w:before="100" w:beforeAutospacing="1" w:after="100" w:afterAutospacing="1" w:line="312" w:lineRule="auto"/>
      <w:jc w:val="left"/>
    </w:pPr>
    <w:rPr>
      <w:rFonts w:hAnsi="宋体" w:cs="宋体"/>
      <w:sz w:val="18"/>
      <w:szCs w:val="18"/>
    </w:rPr>
  </w:style>
  <w:style w:type="paragraph" w:customStyle="1" w:styleId="365">
    <w:name w:val="xl56"/>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366">
    <w:name w:val="Char4 Char Char1 Char"/>
    <w:basedOn w:val="1"/>
    <w:qFormat/>
    <w:uiPriority w:val="0"/>
    <w:rPr>
      <w:rFonts w:ascii="Tahoma" w:hAnsi="Tahoma"/>
      <w:sz w:val="24"/>
    </w:rPr>
  </w:style>
  <w:style w:type="paragraph" w:customStyle="1" w:styleId="367">
    <w:name w:val="xl58"/>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368">
    <w:name w:val="2册标题4"/>
    <w:basedOn w:val="1"/>
    <w:next w:val="1"/>
    <w:qFormat/>
    <w:uiPriority w:val="0"/>
    <w:pPr>
      <w:spacing w:before="156" w:after="156" w:line="300" w:lineRule="auto"/>
      <w:ind w:left="420" w:leftChars="200"/>
      <w:outlineLvl w:val="3"/>
    </w:pPr>
    <w:rPr>
      <w:rFonts w:ascii="Arial" w:hAnsi="Arial" w:eastAsia="幼圆"/>
      <w:b/>
      <w:sz w:val="24"/>
    </w:rPr>
  </w:style>
  <w:style w:type="paragraph" w:customStyle="1" w:styleId="369">
    <w:name w:val="PARAGRAPH"/>
    <w:qFormat/>
    <w:uiPriority w:val="0"/>
    <w:pPr>
      <w:widowControl w:val="0"/>
      <w:tabs>
        <w:tab w:val="center" w:pos="4536"/>
        <w:tab w:val="right" w:pos="9072"/>
      </w:tabs>
      <w:suppressAutoHyphens/>
      <w:overflowPunct w:val="0"/>
      <w:autoSpaceDE w:val="0"/>
      <w:spacing w:before="100" w:after="200"/>
      <w:jc w:val="both"/>
      <w:textAlignment w:val="baseline"/>
    </w:pPr>
    <w:rPr>
      <w:rFonts w:ascii="Arial" w:hAnsi="Arial" w:eastAsia="宋体" w:cs="Times New Roman"/>
      <w:spacing w:val="8"/>
      <w:lang w:val="en-US" w:eastAsia="ar-SA" w:bidi="ar-SA"/>
    </w:rPr>
  </w:style>
  <w:style w:type="paragraph" w:customStyle="1" w:styleId="370">
    <w:name w:val="项目下文字"/>
    <w:basedOn w:val="214"/>
    <w:qFormat/>
    <w:uiPriority w:val="0"/>
  </w:style>
  <w:style w:type="paragraph" w:customStyle="1" w:styleId="371">
    <w:name w:val="xl47"/>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lang w:eastAsia="ar-SA"/>
    </w:rPr>
  </w:style>
  <w:style w:type="paragraph" w:customStyle="1" w:styleId="372">
    <w:name w:val="xl73"/>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373">
    <w:name w:val="缩进正文"/>
    <w:basedOn w:val="1"/>
    <w:qFormat/>
    <w:uiPriority w:val="0"/>
    <w:pPr>
      <w:widowControl/>
      <w:spacing w:after="200" w:line="400" w:lineRule="exact"/>
      <w:ind w:left="1418"/>
      <w:jc w:val="left"/>
    </w:pPr>
  </w:style>
  <w:style w:type="paragraph" w:customStyle="1" w:styleId="374">
    <w:name w:val="xl81"/>
    <w:basedOn w:val="1"/>
    <w:qFormat/>
    <w:uiPriority w:val="0"/>
    <w:pPr>
      <w:widowControl/>
      <w:pBdr>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375">
    <w:name w:val="页脚 New"/>
    <w:basedOn w:val="376"/>
    <w:qFormat/>
    <w:uiPriority w:val="0"/>
    <w:pPr>
      <w:tabs>
        <w:tab w:val="center" w:pos="4153"/>
        <w:tab w:val="right" w:pos="8306"/>
      </w:tabs>
      <w:snapToGrid w:val="0"/>
      <w:jc w:val="left"/>
    </w:pPr>
    <w:rPr>
      <w:sz w:val="18"/>
      <w:szCs w:val="18"/>
    </w:rPr>
  </w:style>
  <w:style w:type="paragraph" w:customStyle="1" w:styleId="376">
    <w:name w:val="正文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377">
    <w:name w:val="样式 标题 5 + 仿宋_GB2312"/>
    <w:basedOn w:val="7"/>
    <w:qFormat/>
    <w:uiPriority w:val="0"/>
    <w:pPr>
      <w:tabs>
        <w:tab w:val="left" w:pos="1260"/>
      </w:tabs>
      <w:suppressAutoHyphens/>
      <w:spacing w:line="374" w:lineRule="auto"/>
      <w:ind w:left="1260" w:hanging="420"/>
    </w:pPr>
    <w:rPr>
      <w:rFonts w:hAnsi="仿宋_GB2312" w:eastAsia="宋体"/>
      <w:kern w:val="1"/>
      <w:sz w:val="24"/>
      <w:lang w:eastAsia="ar-SA"/>
    </w:rPr>
  </w:style>
  <w:style w:type="paragraph" w:customStyle="1" w:styleId="378">
    <w:name w:val="xl95"/>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379">
    <w:name w:val="标准文件_一级条标题"/>
    <w:basedOn w:val="144"/>
    <w:next w:val="1"/>
    <w:qFormat/>
    <w:uiPriority w:val="0"/>
    <w:pPr>
      <w:spacing w:before="0" w:after="0"/>
      <w:ind w:left="0"/>
      <w:jc w:val="left"/>
      <w:outlineLvl w:val="2"/>
    </w:pPr>
    <w:rPr>
      <w:rFonts w:hAnsi="宋体"/>
      <w:bCs/>
      <w:color w:val="000000"/>
      <w:sz w:val="24"/>
      <w:lang w:val="zh-CN"/>
    </w:rPr>
  </w:style>
  <w:style w:type="paragraph" w:customStyle="1" w:styleId="38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381">
    <w:name w:val="pa-1"/>
    <w:basedOn w:val="1"/>
    <w:qFormat/>
    <w:uiPriority w:val="0"/>
    <w:pPr>
      <w:widowControl/>
      <w:spacing w:line="340" w:lineRule="atLeast"/>
    </w:pPr>
    <w:rPr>
      <w:rFonts w:hAnsi="宋体" w:cs="宋体"/>
      <w:sz w:val="24"/>
      <w:szCs w:val="24"/>
    </w:rPr>
  </w:style>
  <w:style w:type="paragraph" w:customStyle="1" w:styleId="382">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83">
    <w:name w:val="标准文件_大表标题"/>
    <w:basedOn w:val="1"/>
    <w:qFormat/>
    <w:uiPriority w:val="0"/>
    <w:pPr>
      <w:widowControl/>
      <w:adjustRightInd w:val="0"/>
      <w:snapToGrid w:val="0"/>
      <w:spacing w:line="300" w:lineRule="auto"/>
      <w:jc w:val="center"/>
    </w:pPr>
    <w:rPr>
      <w:b/>
      <w:color w:val="000000"/>
      <w:spacing w:val="2"/>
      <w:szCs w:val="24"/>
    </w:rPr>
  </w:style>
  <w:style w:type="paragraph" w:customStyle="1" w:styleId="384">
    <w:name w:val="正文缩进2"/>
    <w:basedOn w:val="1"/>
    <w:qFormat/>
    <w:uiPriority w:val="0"/>
    <w:pPr>
      <w:suppressAutoHyphens/>
      <w:spacing w:line="360" w:lineRule="auto"/>
      <w:ind w:firstLine="540"/>
    </w:pPr>
    <w:rPr>
      <w:rFonts w:ascii="仿宋_GB2312" w:hAnsi="仿宋_GB2312" w:eastAsia="仿宋_GB2312"/>
      <w:kern w:val="1"/>
      <w:sz w:val="28"/>
      <w:szCs w:val="24"/>
      <w:lang w:val="zh-CN" w:eastAsia="ar-SA"/>
    </w:rPr>
  </w:style>
  <w:style w:type="paragraph" w:customStyle="1" w:styleId="385">
    <w:name w:val="xl7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386">
    <w:name w:val="标题 2（网御星云）"/>
    <w:basedOn w:val="4"/>
    <w:next w:val="1"/>
    <w:qFormat/>
    <w:uiPriority w:val="0"/>
    <w:pPr>
      <w:ind w:left="794" w:hanging="794"/>
      <w:jc w:val="left"/>
    </w:pPr>
    <w:rPr>
      <w:bCs w:val="0"/>
    </w:rPr>
  </w:style>
  <w:style w:type="paragraph" w:customStyle="1" w:styleId="387">
    <w:name w:val="关键词"/>
    <w:basedOn w:val="1"/>
    <w:qFormat/>
    <w:uiPriority w:val="0"/>
    <w:pPr>
      <w:tabs>
        <w:tab w:val="left" w:pos="907"/>
      </w:tabs>
      <w:spacing w:line="360" w:lineRule="auto"/>
      <w:ind w:left="879" w:hanging="879"/>
    </w:pPr>
    <w:rPr>
      <w:rFonts w:eastAsia="楷体_GB2312"/>
    </w:rPr>
  </w:style>
  <w:style w:type="paragraph" w:customStyle="1" w:styleId="388">
    <w:name w:val="xl8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kern w:val="1"/>
      <w:sz w:val="20"/>
      <w:lang w:eastAsia="ar-SA"/>
    </w:rPr>
  </w:style>
  <w:style w:type="paragraph" w:customStyle="1" w:styleId="389">
    <w:name w:val="xl8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b/>
      <w:bCs/>
      <w:kern w:val="1"/>
      <w:sz w:val="20"/>
      <w:lang w:eastAsia="ar-SA"/>
    </w:rPr>
  </w:style>
  <w:style w:type="paragraph" w:customStyle="1" w:styleId="390">
    <w:name w:val="Char16"/>
    <w:basedOn w:val="1"/>
    <w:qFormat/>
    <w:uiPriority w:val="0"/>
    <w:pPr>
      <w:widowControl/>
      <w:spacing w:after="160" w:line="240" w:lineRule="exact"/>
      <w:jc w:val="left"/>
    </w:pPr>
    <w:rPr>
      <w:rFonts w:ascii="Verdana" w:hAnsi="Verdana"/>
      <w:sz w:val="20"/>
      <w:lang w:eastAsia="en-US"/>
    </w:rPr>
  </w:style>
  <w:style w:type="paragraph" w:customStyle="1" w:styleId="391">
    <w:name w:val="Char1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392">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3">
    <w:name w:val="newtext"/>
    <w:basedOn w:val="1"/>
    <w:qFormat/>
    <w:uiPriority w:val="0"/>
    <w:pPr>
      <w:widowControl/>
      <w:spacing w:before="100" w:beforeAutospacing="1" w:after="100" w:afterAutospacing="1"/>
      <w:jc w:val="left"/>
    </w:pPr>
    <w:rPr>
      <w:rFonts w:hAnsi="宋体" w:cs="宋体"/>
      <w:sz w:val="24"/>
      <w:szCs w:val="24"/>
    </w:rPr>
  </w:style>
  <w:style w:type="paragraph" w:customStyle="1" w:styleId="394">
    <w:name w:val="符合标题4"/>
    <w:basedOn w:val="1"/>
    <w:qFormat/>
    <w:uiPriority w:val="0"/>
    <w:pPr>
      <w:widowControl/>
      <w:tabs>
        <w:tab w:val="left" w:pos="0"/>
      </w:tabs>
      <w:spacing w:before="100" w:beforeAutospacing="1" w:after="100" w:afterAutospacing="1" w:line="360" w:lineRule="auto"/>
      <w:jc w:val="left"/>
    </w:pPr>
    <w:rPr>
      <w:rFonts w:hAnsi="宋体"/>
      <w:sz w:val="24"/>
      <w:szCs w:val="24"/>
    </w:rPr>
  </w:style>
  <w:style w:type="paragraph" w:customStyle="1" w:styleId="395">
    <w:name w:val="Table Contents"/>
    <w:basedOn w:val="1"/>
    <w:qFormat/>
    <w:uiPriority w:val="0"/>
    <w:pPr>
      <w:suppressAutoHyphens/>
      <w:autoSpaceDE w:val="0"/>
      <w:spacing w:after="120"/>
      <w:jc w:val="left"/>
    </w:pPr>
    <w:rPr>
      <w:rFonts w:ascii="Helvetica" w:hAnsi="Helvetica"/>
      <w:kern w:val="1"/>
      <w:sz w:val="20"/>
    </w:rPr>
  </w:style>
  <w:style w:type="paragraph" w:customStyle="1" w:styleId="396">
    <w:name w:val="页脚 New New"/>
    <w:basedOn w:val="222"/>
    <w:qFormat/>
    <w:uiPriority w:val="0"/>
    <w:pPr>
      <w:tabs>
        <w:tab w:val="center" w:pos="4153"/>
        <w:tab w:val="right" w:pos="8306"/>
      </w:tabs>
      <w:snapToGrid w:val="0"/>
      <w:jc w:val="left"/>
    </w:pPr>
    <w:rPr>
      <w:sz w:val="18"/>
      <w:szCs w:val="18"/>
    </w:rPr>
  </w:style>
  <w:style w:type="paragraph" w:customStyle="1" w:styleId="397">
    <w:name w:val="普通(网站) New"/>
    <w:basedOn w:val="141"/>
    <w:qFormat/>
    <w:uiPriority w:val="0"/>
    <w:pPr>
      <w:widowControl/>
      <w:spacing w:before="100" w:beforeAutospacing="1" w:after="100" w:afterAutospacing="1"/>
      <w:jc w:val="left"/>
    </w:pPr>
    <w:rPr>
      <w:rFonts w:hint="eastAsia" w:ascii="宋体" w:hAnsi="宋体"/>
      <w:kern w:val="0"/>
      <w:sz w:val="24"/>
    </w:rPr>
  </w:style>
  <w:style w:type="paragraph" w:customStyle="1" w:styleId="398">
    <w:name w:val="Bulleted List 1"/>
    <w:basedOn w:val="1"/>
    <w:qFormat/>
    <w:uiPriority w:val="0"/>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399">
    <w:name w:val="样式 宋体 小四 首行缩进:  1 字符"/>
    <w:basedOn w:val="1"/>
    <w:qFormat/>
    <w:uiPriority w:val="0"/>
    <w:pPr>
      <w:ind w:firstLine="240" w:firstLineChars="100"/>
    </w:pPr>
    <w:rPr>
      <w:rFonts w:hAnsi="宋体" w:cs="宋体"/>
      <w:sz w:val="24"/>
    </w:rPr>
  </w:style>
  <w:style w:type="paragraph" w:customStyle="1" w:styleId="400">
    <w:name w:val="正文首行缩进两字符"/>
    <w:basedOn w:val="1"/>
    <w:qFormat/>
    <w:uiPriority w:val="0"/>
    <w:pPr>
      <w:spacing w:line="360" w:lineRule="auto"/>
      <w:ind w:firstLine="200" w:firstLineChars="200"/>
    </w:pPr>
    <w:rPr>
      <w:sz w:val="24"/>
    </w:rPr>
  </w:style>
  <w:style w:type="paragraph" w:customStyle="1" w:styleId="401">
    <w:name w:val="text12"/>
    <w:basedOn w:val="1"/>
    <w:qFormat/>
    <w:uiPriority w:val="0"/>
    <w:pPr>
      <w:widowControl/>
      <w:spacing w:before="100" w:beforeAutospacing="1" w:after="100" w:afterAutospacing="1"/>
      <w:ind w:firstLine="480"/>
      <w:jc w:val="left"/>
    </w:pPr>
    <w:rPr>
      <w:rFonts w:hAnsi="宋体" w:cs="宋体"/>
      <w:szCs w:val="21"/>
    </w:rPr>
  </w:style>
  <w:style w:type="paragraph" w:customStyle="1" w:styleId="402">
    <w:name w:val="Fließtext"/>
    <w:basedOn w:val="1"/>
    <w:qFormat/>
    <w:uiPriority w:val="0"/>
    <w:pPr>
      <w:widowControl/>
      <w:spacing w:before="40" w:after="40"/>
      <w:jc w:val="left"/>
    </w:pPr>
    <w:rPr>
      <w:rFonts w:ascii="Arial" w:hAnsi="Arial"/>
      <w:sz w:val="20"/>
    </w:rPr>
  </w:style>
  <w:style w:type="paragraph" w:customStyle="1" w:styleId="403">
    <w:name w:val="lgh样式正文缩2"/>
    <w:basedOn w:val="15"/>
    <w:qFormat/>
    <w:uiPriority w:val="0"/>
    <w:pPr>
      <w:snapToGrid w:val="0"/>
      <w:spacing w:line="360" w:lineRule="auto"/>
      <w:ind w:firstLine="480" w:firstLineChars="200"/>
      <w:jc w:val="both"/>
    </w:pPr>
    <w:rPr>
      <w:rFonts w:ascii="Times New Roman"/>
    </w:rPr>
  </w:style>
  <w:style w:type="paragraph" w:customStyle="1" w:styleId="404">
    <w:name w:val="xl6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405">
    <w:name w:val="xl89"/>
    <w:basedOn w:val="1"/>
    <w:qFormat/>
    <w:uiPriority w:val="0"/>
    <w:pPr>
      <w:widowControl/>
      <w:pBdr>
        <w:top w:val="single" w:color="000000" w:sz="8" w:space="0"/>
        <w:left w:val="single" w:color="000000" w:sz="2" w:space="0"/>
        <w:bottom w:val="single" w:color="000000" w:sz="2" w:space="0"/>
      </w:pBdr>
      <w:suppressAutoHyphens/>
      <w:spacing w:before="280" w:after="280"/>
      <w:jc w:val="center"/>
      <w:textAlignment w:val="center"/>
    </w:pPr>
    <w:rPr>
      <w:kern w:val="1"/>
      <w:sz w:val="20"/>
      <w:lang w:eastAsia="ar-SA"/>
    </w:rPr>
  </w:style>
  <w:style w:type="paragraph" w:customStyle="1" w:styleId="406">
    <w:name w:val="style1"/>
    <w:basedOn w:val="1"/>
    <w:qFormat/>
    <w:uiPriority w:val="0"/>
    <w:pPr>
      <w:widowControl/>
      <w:spacing w:before="100" w:beforeAutospacing="1" w:after="100" w:afterAutospacing="1"/>
      <w:jc w:val="left"/>
    </w:pPr>
    <w:rPr>
      <w:rFonts w:ascii="Arial" w:hAnsi="Arial" w:cs="Arial"/>
      <w:sz w:val="24"/>
      <w:szCs w:val="24"/>
    </w:rPr>
  </w:style>
  <w:style w:type="paragraph" w:customStyle="1" w:styleId="407">
    <w:name w:val="xl74"/>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408">
    <w:name w:val="项目符号：一级"/>
    <w:basedOn w:val="1"/>
    <w:next w:val="1"/>
    <w:qFormat/>
    <w:uiPriority w:val="0"/>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409">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410">
    <w:name w:val="样式 正文缩进四号特点表正文正文非缩进段1ALT+ZPI正文文字首行缩进正文1缩进正文双线水上软件样式..."/>
    <w:basedOn w:val="15"/>
    <w:qFormat/>
    <w:uiPriority w:val="0"/>
    <w:pPr>
      <w:adjustRightInd/>
      <w:spacing w:beforeLines="50" w:afterLines="50" w:line="360" w:lineRule="auto"/>
      <w:ind w:firstLine="480" w:firstLineChars="200"/>
      <w:jc w:val="both"/>
    </w:pPr>
    <w:rPr>
      <w:rFonts w:hAnsi="宋体" w:cs="宋体"/>
      <w:szCs w:val="24"/>
    </w:rPr>
  </w:style>
  <w:style w:type="paragraph" w:customStyle="1" w:styleId="411">
    <w:name w:val="目录文字"/>
    <w:basedOn w:val="1"/>
    <w:qFormat/>
    <w:uiPriority w:val="0"/>
    <w:pPr>
      <w:widowControl/>
      <w:spacing w:line="480" w:lineRule="auto"/>
      <w:jc w:val="left"/>
    </w:pPr>
    <w:rPr>
      <w:rFonts w:hAnsi="宋体"/>
      <w:sz w:val="24"/>
    </w:rPr>
  </w:style>
  <w:style w:type="paragraph" w:customStyle="1" w:styleId="412">
    <w:name w:val="itemlis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13">
    <w:name w:val="list1"/>
    <w:basedOn w:val="1"/>
    <w:qFormat/>
    <w:uiPriority w:val="0"/>
    <w:pPr>
      <w:tabs>
        <w:tab w:val="left" w:pos="360"/>
      </w:tabs>
      <w:adjustRightInd w:val="0"/>
      <w:spacing w:line="360" w:lineRule="auto"/>
      <w:textAlignment w:val="baseline"/>
    </w:pPr>
    <w:rPr>
      <w:color w:val="000000"/>
      <w:sz w:val="24"/>
    </w:rPr>
  </w:style>
  <w:style w:type="paragraph" w:customStyle="1" w:styleId="414">
    <w:name w:val="WW-图表目录"/>
    <w:basedOn w:val="1"/>
    <w:next w:val="1"/>
    <w:qFormat/>
    <w:uiPriority w:val="0"/>
    <w:pPr>
      <w:suppressAutoHyphens/>
      <w:spacing w:before="156" w:after="156"/>
      <w:jc w:val="center"/>
    </w:pPr>
    <w:rPr>
      <w:rFonts w:eastAsia="仿宋_GB2312"/>
      <w:kern w:val="1"/>
      <w:sz w:val="28"/>
      <w:szCs w:val="24"/>
      <w:lang w:eastAsia="ar-SA"/>
    </w:rPr>
  </w:style>
  <w:style w:type="paragraph" w:customStyle="1" w:styleId="415">
    <w:name w:val="摘要"/>
    <w:basedOn w:val="1"/>
    <w:qFormat/>
    <w:uiPriority w:val="0"/>
    <w:pPr>
      <w:tabs>
        <w:tab w:val="left" w:pos="907"/>
      </w:tabs>
      <w:spacing w:line="360" w:lineRule="auto"/>
      <w:ind w:left="879" w:hanging="879"/>
    </w:pPr>
    <w:rPr>
      <w:rFonts w:eastAsia="楷体_GB2312"/>
    </w:rPr>
  </w:style>
  <w:style w:type="paragraph" w:customStyle="1" w:styleId="416">
    <w:name w:val="style103"/>
    <w:basedOn w:val="1"/>
    <w:qFormat/>
    <w:uiPriority w:val="0"/>
    <w:pPr>
      <w:widowControl/>
      <w:spacing w:before="100" w:beforeAutospacing="1" w:after="100" w:afterAutospacing="1"/>
      <w:jc w:val="left"/>
    </w:pPr>
    <w:rPr>
      <w:rFonts w:ascii="Arial" w:hAnsi="Arial" w:cs="Arial"/>
      <w:sz w:val="24"/>
      <w:szCs w:val="24"/>
    </w:rPr>
  </w:style>
  <w:style w:type="paragraph" w:customStyle="1" w:styleId="417">
    <w:name w:val="标准文件_大表内容"/>
    <w:basedOn w:val="1"/>
    <w:qFormat/>
    <w:uiPriority w:val="0"/>
    <w:pPr>
      <w:widowControl/>
      <w:adjustRightInd w:val="0"/>
      <w:snapToGrid w:val="0"/>
      <w:spacing w:line="300" w:lineRule="auto"/>
      <w:jc w:val="left"/>
    </w:pPr>
    <w:rPr>
      <w:rFonts w:cs="仿宋_GB2312"/>
      <w:bCs/>
      <w:color w:val="000000"/>
      <w:spacing w:val="2"/>
      <w:szCs w:val="21"/>
      <w:lang w:val="zh-CN"/>
    </w:rPr>
  </w:style>
  <w:style w:type="paragraph" w:customStyle="1" w:styleId="418">
    <w:name w:val="xl72"/>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419">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420">
    <w:name w:val="xl4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421">
    <w:name w:val="样式 宋体 小四 左"/>
    <w:basedOn w:val="1"/>
    <w:qFormat/>
    <w:uiPriority w:val="0"/>
    <w:pPr>
      <w:jc w:val="left"/>
    </w:pPr>
    <w:rPr>
      <w:rFonts w:hAnsi="宋体" w:cs="宋体"/>
      <w:sz w:val="24"/>
    </w:rPr>
  </w:style>
  <w:style w:type="paragraph" w:customStyle="1" w:styleId="422">
    <w:name w:val="标准小三"/>
    <w:basedOn w:val="1"/>
    <w:qFormat/>
    <w:uiPriority w:val="0"/>
    <w:pPr>
      <w:spacing w:line="700" w:lineRule="exact"/>
      <w:ind w:firstLine="200" w:firstLineChars="200"/>
    </w:pPr>
    <w:rPr>
      <w:rFonts w:hAnsi="Arial" w:eastAsia="仿宋_GB2312"/>
      <w:sz w:val="30"/>
      <w:szCs w:val="32"/>
    </w:rPr>
  </w:style>
  <w:style w:type="paragraph" w:customStyle="1" w:styleId="423">
    <w:name w:val="正文 New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424">
    <w:name w:val="style6"/>
    <w:basedOn w:val="1"/>
    <w:qFormat/>
    <w:uiPriority w:val="0"/>
    <w:pPr>
      <w:widowControl/>
      <w:spacing w:before="100" w:beforeAutospacing="1" w:after="100" w:afterAutospacing="1"/>
      <w:jc w:val="left"/>
    </w:pPr>
    <w:rPr>
      <w:rFonts w:hAnsi="宋体" w:cs="宋体"/>
      <w:sz w:val="24"/>
      <w:szCs w:val="24"/>
    </w:rPr>
  </w:style>
  <w:style w:type="paragraph" w:customStyle="1" w:styleId="425">
    <w:name w:val="文字 Char Char Char Char Char Char1 Char Char"/>
    <w:basedOn w:val="1"/>
    <w:qFormat/>
    <w:uiPriority w:val="0"/>
    <w:pPr>
      <w:widowControl/>
      <w:snapToGrid w:val="0"/>
      <w:spacing w:before="120" w:after="160" w:line="360" w:lineRule="auto"/>
      <w:ind w:right="-360"/>
      <w:jc w:val="left"/>
    </w:pPr>
    <w:rPr>
      <w:rFonts w:ascii="Verdana" w:hAnsi="Verdana"/>
      <w:sz w:val="20"/>
      <w:lang w:eastAsia="en-US"/>
    </w:rPr>
  </w:style>
  <w:style w:type="paragraph" w:customStyle="1" w:styleId="426">
    <w:name w:val="CHX1"/>
    <w:basedOn w:val="1"/>
    <w:qFormat/>
    <w:uiPriority w:val="0"/>
    <w:pPr>
      <w:tabs>
        <w:tab w:val="left" w:pos="1260"/>
      </w:tabs>
      <w:spacing w:line="480" w:lineRule="auto"/>
    </w:pPr>
    <w:rPr>
      <w:rFonts w:ascii="黑体" w:eastAsia="黑体"/>
      <w:b/>
      <w:bCs/>
      <w:sz w:val="28"/>
      <w:szCs w:val="28"/>
    </w:rPr>
  </w:style>
  <w:style w:type="paragraph" w:customStyle="1" w:styleId="427">
    <w:name w:val="样式 首行缩进:  2 字符"/>
    <w:basedOn w:val="1"/>
    <w:qFormat/>
    <w:uiPriority w:val="0"/>
    <w:pPr>
      <w:suppressAutoHyphens/>
      <w:spacing w:before="280" w:after="280" w:line="360" w:lineRule="auto"/>
      <w:ind w:firstLine="540"/>
    </w:pPr>
    <w:rPr>
      <w:rFonts w:hAnsi="宋体"/>
      <w:kern w:val="1"/>
      <w:sz w:val="24"/>
      <w:lang w:eastAsia="ar-SA"/>
    </w:rPr>
  </w:style>
  <w:style w:type="paragraph" w:customStyle="1" w:styleId="428">
    <w:name w:val="xl54"/>
    <w:basedOn w:val="1"/>
    <w:qFormat/>
    <w:uiPriority w:val="0"/>
    <w:pPr>
      <w:widowControl/>
      <w:pBdr>
        <w:left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429">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430">
    <w:name w:val="样式 标题 3h3Level 3 Topic HeadingHeading 3 - oldH3l33rd level..."/>
    <w:basedOn w:val="5"/>
    <w:qFormat/>
    <w:uiPriority w:val="0"/>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431">
    <w:name w:val="Numbered list 2.1"/>
    <w:basedOn w:val="3"/>
    <w:next w:val="1"/>
    <w:qFormat/>
    <w:uiPriority w:val="0"/>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432">
    <w:name w:val="页脚 New New New New New New New"/>
    <w:basedOn w:val="423"/>
    <w:qFormat/>
    <w:uiPriority w:val="0"/>
    <w:pPr>
      <w:tabs>
        <w:tab w:val="center" w:pos="4153"/>
        <w:tab w:val="right" w:pos="8306"/>
      </w:tabs>
      <w:snapToGrid w:val="0"/>
      <w:jc w:val="left"/>
    </w:pPr>
    <w:rPr>
      <w:sz w:val="18"/>
      <w:szCs w:val="18"/>
    </w:rPr>
  </w:style>
  <w:style w:type="paragraph" w:customStyle="1" w:styleId="433">
    <w:name w:val="小标题"/>
    <w:basedOn w:val="1"/>
    <w:next w:val="15"/>
    <w:qFormat/>
    <w:uiPriority w:val="0"/>
    <w:pPr>
      <w:tabs>
        <w:tab w:val="left" w:pos="420"/>
      </w:tabs>
      <w:spacing w:beforeLines="25" w:afterLines="25"/>
      <w:ind w:left="200" w:hanging="200" w:hangingChars="200"/>
    </w:pPr>
    <w:rPr>
      <w:rFonts w:ascii="Arial" w:hAnsi="Arial" w:eastAsia="黑体"/>
      <w:b/>
      <w:sz w:val="28"/>
      <w:szCs w:val="24"/>
    </w:rPr>
  </w:style>
  <w:style w:type="paragraph" w:customStyle="1" w:styleId="434">
    <w:name w:val="xl4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435">
    <w:name w:val="TOC 标题11"/>
    <w:basedOn w:val="3"/>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436">
    <w:name w:val="默认段落字体 Para Char Char Char Char Char Char Char Char Char Char Char Char Char Char Char Char Char Char Char"/>
    <w:basedOn w:val="1"/>
    <w:qFormat/>
    <w:uiPriority w:val="0"/>
    <w:pPr>
      <w:adjustRightInd w:val="0"/>
      <w:spacing w:line="360" w:lineRule="auto"/>
    </w:pPr>
    <w:rPr>
      <w:sz w:val="24"/>
    </w:rPr>
  </w:style>
  <w:style w:type="paragraph" w:customStyle="1" w:styleId="437">
    <w:name w:val="WW-文档结构图"/>
    <w:basedOn w:val="1"/>
    <w:qFormat/>
    <w:uiPriority w:val="0"/>
    <w:pPr>
      <w:shd w:val="clear" w:color="auto" w:fill="000080"/>
      <w:suppressAutoHyphens/>
      <w:spacing w:line="360" w:lineRule="auto"/>
    </w:pPr>
    <w:rPr>
      <w:kern w:val="1"/>
      <w:szCs w:val="24"/>
      <w:lang w:eastAsia="ar-SA"/>
    </w:rPr>
  </w:style>
  <w:style w:type="paragraph" w:customStyle="1" w:styleId="438">
    <w:name w:val="Bullet 2"/>
    <w:basedOn w:val="1"/>
    <w:qFormat/>
    <w:uiPriority w:val="0"/>
    <w:pPr>
      <w:widowControl/>
      <w:tabs>
        <w:tab w:val="left" w:pos="780"/>
      </w:tabs>
      <w:spacing w:line="290" w:lineRule="atLeast"/>
      <w:jc w:val="left"/>
    </w:pPr>
    <w:rPr>
      <w:rFonts w:eastAsia="Times New Roman"/>
      <w:sz w:val="24"/>
      <w:lang w:eastAsia="en-US"/>
    </w:rPr>
  </w:style>
  <w:style w:type="paragraph" w:customStyle="1" w:styleId="439">
    <w:name w:val="xl85"/>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440">
    <w:name w:val="标准文件_图居中"/>
    <w:qFormat/>
    <w:uiPriority w:val="0"/>
    <w:pPr>
      <w:jc w:val="center"/>
    </w:pPr>
    <w:rPr>
      <w:rFonts w:ascii="Times New Roman" w:hAnsi="Times New Roman" w:eastAsia="宋体" w:cs="Times New Roman"/>
      <w:bCs/>
      <w:color w:val="000000"/>
      <w:spacing w:val="2"/>
      <w:sz w:val="24"/>
      <w:szCs w:val="24"/>
      <w:lang w:val="zh-CN" w:eastAsia="zh-CN" w:bidi="ar-SA"/>
    </w:rPr>
  </w:style>
  <w:style w:type="paragraph" w:customStyle="1" w:styleId="441">
    <w:name w:val="font11"/>
    <w:basedOn w:val="1"/>
    <w:qFormat/>
    <w:uiPriority w:val="0"/>
    <w:pPr>
      <w:widowControl/>
      <w:spacing w:before="100" w:beforeAutospacing="1" w:after="100" w:afterAutospacing="1"/>
      <w:jc w:val="left"/>
    </w:pPr>
    <w:rPr>
      <w:rFonts w:ascii="Arial" w:hAnsi="Arial" w:cs="Arial"/>
      <w:sz w:val="20"/>
    </w:rPr>
  </w:style>
  <w:style w:type="paragraph" w:customStyle="1" w:styleId="442">
    <w:name w:val="默认段落字体 Char Char Char"/>
    <w:basedOn w:val="1"/>
    <w:qFormat/>
    <w:uiPriority w:val="0"/>
    <w:pPr>
      <w:widowControl/>
    </w:pPr>
    <w:rPr>
      <w:rFonts w:ascii="Arial" w:hAnsi="Arial" w:cs="Arial"/>
      <w:sz w:val="22"/>
      <w:szCs w:val="22"/>
      <w:lang w:eastAsia="en-US"/>
    </w:rPr>
  </w:style>
  <w:style w:type="paragraph" w:customStyle="1" w:styleId="443">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44">
    <w:name w:val="样式 正文缩进表正文正文非缩进ALT+Z四号特点段1正文不缩进特点 Char水上软件标题4正文（首行缩进两..."/>
    <w:basedOn w:val="15"/>
    <w:qFormat/>
    <w:uiPriority w:val="0"/>
    <w:pPr>
      <w:adjustRightInd/>
      <w:spacing w:line="360" w:lineRule="auto"/>
      <w:ind w:firstLine="480" w:firstLineChars="200"/>
      <w:jc w:val="both"/>
    </w:pPr>
    <w:rPr>
      <w:rFonts w:ascii="Times New Roman"/>
    </w:rPr>
  </w:style>
  <w:style w:type="paragraph" w:customStyle="1" w:styleId="445">
    <w:name w:val="4"/>
    <w:basedOn w:val="1"/>
    <w:next w:val="51"/>
    <w:qFormat/>
    <w:uiPriority w:val="0"/>
    <w:pPr>
      <w:widowControl/>
      <w:spacing w:before="100" w:beforeAutospacing="1" w:after="100" w:afterAutospacing="1"/>
      <w:jc w:val="left"/>
    </w:pPr>
    <w:rPr>
      <w:rFonts w:ascii="Arial Unicode MS" w:hAnsi="Arial Unicode MS" w:eastAsia="Arial Unicode MS"/>
      <w:sz w:val="24"/>
    </w:rPr>
  </w:style>
  <w:style w:type="paragraph" w:customStyle="1" w:styleId="446">
    <w:name w:val="Style First line:  0.74 cm Line spacing:  1.5 lines"/>
    <w:basedOn w:val="1"/>
    <w:qFormat/>
    <w:uiPriority w:val="0"/>
    <w:pPr>
      <w:suppressAutoHyphens/>
      <w:spacing w:line="360" w:lineRule="auto"/>
      <w:jc w:val="center"/>
    </w:pPr>
    <w:rPr>
      <w:rFonts w:hAnsi="宋体"/>
      <w:kern w:val="1"/>
      <w:sz w:val="24"/>
      <w:szCs w:val="24"/>
      <w:lang w:eastAsia="ar-SA"/>
    </w:rPr>
  </w:style>
  <w:style w:type="paragraph" w:customStyle="1" w:styleId="447">
    <w:name w:val="一级无标题条"/>
    <w:basedOn w:val="1"/>
    <w:qFormat/>
    <w:uiPriority w:val="0"/>
    <w:pPr>
      <w:tabs>
        <w:tab w:val="left" w:pos="1717"/>
      </w:tabs>
      <w:ind w:left="1717" w:hanging="360"/>
    </w:pPr>
  </w:style>
  <w:style w:type="paragraph" w:customStyle="1" w:styleId="448">
    <w:name w:val="p17"/>
    <w:basedOn w:val="1"/>
    <w:qFormat/>
    <w:uiPriority w:val="0"/>
    <w:pPr>
      <w:widowControl/>
    </w:pPr>
    <w:rPr>
      <w:rFonts w:hAnsi="宋体" w:cs="宋体"/>
      <w:szCs w:val="21"/>
    </w:rPr>
  </w:style>
  <w:style w:type="paragraph" w:customStyle="1" w:styleId="449">
    <w:name w:val="tabletext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50">
    <w:name w:val="Numbered list 2.2"/>
    <w:basedOn w:val="4"/>
    <w:next w:val="1"/>
    <w:qFormat/>
    <w:uiPriority w:val="0"/>
    <w:pPr>
      <w:widowControl/>
      <w:tabs>
        <w:tab w:val="left" w:pos="720"/>
      </w:tabs>
      <w:spacing w:before="240" w:after="60" w:line="240" w:lineRule="auto"/>
      <w:ind w:left="720" w:hanging="720"/>
      <w:jc w:val="left"/>
    </w:pPr>
    <w:rPr>
      <w:rFonts w:ascii="Futura Bk" w:hAnsi="Futura Bk" w:eastAsia="宋体"/>
      <w:bCs w:val="0"/>
      <w:kern w:val="0"/>
      <w:sz w:val="24"/>
      <w:szCs w:val="20"/>
      <w:lang w:eastAsia="en-US"/>
    </w:rPr>
  </w:style>
  <w:style w:type="paragraph" w:customStyle="1" w:styleId="451">
    <w:name w:val="Body Text 21"/>
    <w:basedOn w:val="1"/>
    <w:qFormat/>
    <w:uiPriority w:val="0"/>
    <w:pPr>
      <w:adjustRightInd w:val="0"/>
      <w:spacing w:before="120" w:line="360" w:lineRule="auto"/>
      <w:ind w:firstLine="480"/>
      <w:textAlignment w:val="baseline"/>
    </w:pPr>
    <w:rPr>
      <w:sz w:val="24"/>
    </w:rPr>
  </w:style>
  <w:style w:type="paragraph" w:customStyle="1" w:styleId="452">
    <w:name w:val="图片"/>
    <w:basedOn w:val="1"/>
    <w:next w:val="16"/>
    <w:qFormat/>
    <w:uiPriority w:val="0"/>
    <w:pPr>
      <w:keepNext/>
      <w:widowControl/>
      <w:jc w:val="left"/>
    </w:pPr>
    <w:rPr>
      <w:rFonts w:ascii="Garamond" w:hAnsi="Garamond"/>
    </w:rPr>
  </w:style>
  <w:style w:type="paragraph" w:customStyle="1" w:styleId="453">
    <w:name w:val="样式 标题 3 + 左侧:  0 厘米 首行缩进:  0 厘米"/>
    <w:basedOn w:val="5"/>
    <w:qFormat/>
    <w:uiPriority w:val="0"/>
    <w:pPr>
      <w:widowControl w:val="0"/>
      <w:tabs>
        <w:tab w:val="left" w:pos="414"/>
      </w:tabs>
      <w:ind w:left="414" w:hanging="414"/>
      <w:jc w:val="both"/>
    </w:pPr>
    <w:rPr>
      <w:rFonts w:cs="宋体"/>
      <w:kern w:val="2"/>
      <w:sz w:val="28"/>
      <w:szCs w:val="20"/>
    </w:rPr>
  </w:style>
  <w:style w:type="paragraph" w:customStyle="1" w:styleId="454">
    <w:name w:val="样式 首行缩进:  2 字符 Char Char"/>
    <w:basedOn w:val="1"/>
    <w:qFormat/>
    <w:uiPriority w:val="0"/>
    <w:pPr>
      <w:spacing w:line="360" w:lineRule="auto"/>
      <w:ind w:firstLine="480" w:firstLineChars="200"/>
    </w:pPr>
    <w:rPr>
      <w:sz w:val="24"/>
    </w:rPr>
  </w:style>
  <w:style w:type="paragraph" w:customStyle="1" w:styleId="455">
    <w:name w:val="xl40"/>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456">
    <w:name w:val="Message Header First"/>
    <w:basedOn w:val="49"/>
    <w:next w:val="49"/>
    <w:qFormat/>
    <w:uiPriority w:val="0"/>
  </w:style>
  <w:style w:type="paragraph" w:customStyle="1" w:styleId="457">
    <w:name w:val="页脚 New New New New New"/>
    <w:basedOn w:val="141"/>
    <w:qFormat/>
    <w:uiPriority w:val="0"/>
    <w:pPr>
      <w:tabs>
        <w:tab w:val="center" w:pos="4153"/>
        <w:tab w:val="right" w:pos="8306"/>
      </w:tabs>
      <w:snapToGrid w:val="0"/>
      <w:jc w:val="left"/>
    </w:pPr>
    <w:rPr>
      <w:sz w:val="18"/>
      <w:szCs w:val="18"/>
    </w:rPr>
  </w:style>
  <w:style w:type="paragraph" w:customStyle="1" w:styleId="458">
    <w:name w:val="font5"/>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459">
    <w:name w:val="xl71"/>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460">
    <w:name w:val="标准文件_二级项目符号"/>
    <w:basedOn w:val="1"/>
    <w:next w:val="1"/>
    <w:qFormat/>
    <w:uiPriority w:val="0"/>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461">
    <w:name w:val="样式 标题 2H2h2l22nd level2Header 2节Titre2Heading 2 Hidden..."/>
    <w:basedOn w:val="4"/>
    <w:qFormat/>
    <w:uiPriority w:val="0"/>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2">
    <w:name w:val="正文4"/>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63">
    <w:name w:val="figures"/>
    <w:basedOn w:val="73"/>
    <w:next w:val="73"/>
    <w:qFormat/>
    <w:uiPriority w:val="0"/>
    <w:rPr>
      <w:rFonts w:ascii="Arial,BoldItalic" w:hAnsi="Arial,BoldItalic" w:cs="Times New Roman"/>
      <w:color w:val="auto"/>
    </w:rPr>
  </w:style>
  <w:style w:type="paragraph" w:customStyle="1" w:styleId="46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4"/>
      <w:szCs w:val="24"/>
    </w:rPr>
  </w:style>
  <w:style w:type="paragraph" w:customStyle="1" w:styleId="465">
    <w:name w:val="LeftCell"/>
    <w:basedOn w:val="1"/>
    <w:qFormat/>
    <w:uiPriority w:val="0"/>
    <w:pPr>
      <w:widowControl/>
      <w:spacing w:before="120"/>
      <w:jc w:val="left"/>
    </w:pPr>
    <w:rPr>
      <w:rFonts w:ascii="Arial" w:hAnsi="Arial"/>
      <w:b/>
      <w:sz w:val="20"/>
      <w:lang w:eastAsia="en-US"/>
    </w:rPr>
  </w:style>
  <w:style w:type="paragraph" w:customStyle="1" w:styleId="466">
    <w:name w:val="pa-35"/>
    <w:basedOn w:val="1"/>
    <w:qFormat/>
    <w:uiPriority w:val="0"/>
    <w:pPr>
      <w:widowControl/>
      <w:spacing w:line="280" w:lineRule="atLeast"/>
      <w:ind w:firstLine="460"/>
      <w:jc w:val="left"/>
    </w:pPr>
    <w:rPr>
      <w:rFonts w:hAnsi="宋体" w:cs="宋体"/>
      <w:sz w:val="24"/>
      <w:szCs w:val="24"/>
    </w:rPr>
  </w:style>
  <w:style w:type="paragraph" w:customStyle="1" w:styleId="467">
    <w:name w:val="z-窗体顶端1"/>
    <w:basedOn w:val="1"/>
    <w:next w:val="1"/>
    <w:link w:val="661"/>
    <w:qFormat/>
    <w:uiPriority w:val="0"/>
    <w:pPr>
      <w:widowControl/>
      <w:pBdr>
        <w:bottom w:val="single" w:color="auto" w:sz="6" w:space="1"/>
      </w:pBdr>
      <w:jc w:val="center"/>
    </w:pPr>
    <w:rPr>
      <w:rFonts w:ascii="Arial" w:hAnsi="Arial" w:cs="Arial"/>
      <w:vanish/>
      <w:sz w:val="16"/>
      <w:szCs w:val="16"/>
    </w:rPr>
  </w:style>
  <w:style w:type="paragraph" w:customStyle="1" w:styleId="468">
    <w:name w:val="五级条标题"/>
    <w:basedOn w:val="254"/>
    <w:next w:val="168"/>
    <w:qFormat/>
    <w:uiPriority w:val="0"/>
    <w:pPr>
      <w:tabs>
        <w:tab w:val="left" w:pos="2940"/>
        <w:tab w:val="clear" w:pos="2520"/>
      </w:tabs>
      <w:ind w:left="2940"/>
      <w:outlineLvl w:val="6"/>
    </w:pPr>
  </w:style>
  <w:style w:type="paragraph" w:customStyle="1" w:styleId="469">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470">
    <w:name w:val="xl41"/>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471">
    <w:name w:val="My 正文"/>
    <w:basedOn w:val="1"/>
    <w:qFormat/>
    <w:uiPriority w:val="0"/>
    <w:pPr>
      <w:spacing w:line="520" w:lineRule="atLeast"/>
      <w:ind w:firstLine="480" w:firstLineChars="200"/>
    </w:pPr>
    <w:rPr>
      <w:rFonts w:cs="宋体"/>
      <w:sz w:val="24"/>
    </w:rPr>
  </w:style>
  <w:style w:type="paragraph" w:customStyle="1" w:styleId="472">
    <w:name w:val="font6"/>
    <w:basedOn w:val="1"/>
    <w:qFormat/>
    <w:uiPriority w:val="0"/>
    <w:pPr>
      <w:widowControl/>
      <w:spacing w:before="100" w:beforeAutospacing="1" w:after="100" w:afterAutospacing="1"/>
      <w:jc w:val="left"/>
    </w:pPr>
    <w:rPr>
      <w:rFonts w:hint="eastAsia" w:hAnsi="宋体" w:cs="Arial Unicode MS"/>
      <w:sz w:val="18"/>
      <w:szCs w:val="18"/>
    </w:rPr>
  </w:style>
  <w:style w:type="paragraph" w:customStyle="1" w:styleId="473">
    <w:name w:val="p0"/>
    <w:qFormat/>
    <w:uiPriority w:val="0"/>
    <w:rPr>
      <w:rFonts w:ascii="Times New Roman" w:hAnsi="Times New Roman" w:eastAsia="宋体" w:cs="Times New Roman"/>
      <w:szCs w:val="21"/>
      <w:lang w:val="en-US" w:eastAsia="zh-CN" w:bidi="ar-SA"/>
    </w:rPr>
  </w:style>
  <w:style w:type="paragraph" w:customStyle="1" w:styleId="474">
    <w:name w:val="WW-正文文字缩进 21"/>
    <w:basedOn w:val="1"/>
    <w:qFormat/>
    <w:uiPriority w:val="0"/>
    <w:pPr>
      <w:suppressAutoHyphens/>
      <w:spacing w:before="156" w:after="156" w:line="360" w:lineRule="auto"/>
      <w:ind w:firstLine="560"/>
    </w:pPr>
    <w:rPr>
      <w:rFonts w:ascii="仿宋_GB2312" w:hAnsi="仿宋_GB2312" w:eastAsia="仿宋_GB2312"/>
      <w:color w:val="000000"/>
      <w:kern w:val="1"/>
      <w:sz w:val="28"/>
      <w:szCs w:val="28"/>
      <w:lang w:eastAsia="ar-SA"/>
    </w:rPr>
  </w:style>
  <w:style w:type="paragraph" w:customStyle="1" w:styleId="475">
    <w:name w:val="样式 标题 2 + 宋体 五号 行距: 单倍行距"/>
    <w:basedOn w:val="4"/>
    <w:qFormat/>
    <w:uiPriority w:val="0"/>
    <w:pPr>
      <w:adjustRightInd w:val="0"/>
      <w:spacing w:line="240" w:lineRule="auto"/>
      <w:ind w:left="720"/>
      <w:jc w:val="left"/>
      <w:textAlignment w:val="baseline"/>
    </w:pPr>
    <w:rPr>
      <w:rFonts w:ascii="宋体" w:hAnsi="宋体" w:eastAsia="宋体"/>
      <w:bCs w:val="0"/>
      <w:kern w:val="0"/>
      <w:sz w:val="21"/>
      <w:szCs w:val="20"/>
    </w:rPr>
  </w:style>
  <w:style w:type="paragraph" w:customStyle="1" w:styleId="476">
    <w:name w:val="样式19"/>
    <w:basedOn w:val="53"/>
    <w:qFormat/>
    <w:uiPriority w:val="0"/>
    <w:rPr>
      <w:rFonts w:eastAsia="黑体"/>
    </w:rPr>
  </w:style>
  <w:style w:type="paragraph" w:customStyle="1" w:styleId="477">
    <w:name w:val="text"/>
    <w:basedOn w:val="1"/>
    <w:qFormat/>
    <w:uiPriority w:val="0"/>
    <w:pPr>
      <w:widowControl/>
      <w:spacing w:before="100" w:beforeAutospacing="1" w:after="100" w:afterAutospacing="1"/>
      <w:jc w:val="left"/>
    </w:pPr>
    <w:rPr>
      <w:rFonts w:ascii="ˎ̥" w:hAnsi="ˎ̥" w:cs="宋体"/>
      <w:color w:val="000000"/>
      <w:sz w:val="18"/>
      <w:szCs w:val="18"/>
    </w:rPr>
  </w:style>
  <w:style w:type="paragraph" w:customStyle="1" w:styleId="478">
    <w:name w:val="contentlabel"/>
    <w:basedOn w:val="1"/>
    <w:qFormat/>
    <w:uiPriority w:val="0"/>
    <w:pPr>
      <w:widowControl/>
      <w:spacing w:before="100" w:beforeAutospacing="1" w:after="100" w:afterAutospacing="1"/>
      <w:jc w:val="left"/>
    </w:pPr>
    <w:rPr>
      <w:rFonts w:hAnsi="宋体" w:cs="宋体"/>
      <w:sz w:val="24"/>
      <w:szCs w:val="24"/>
    </w:rPr>
  </w:style>
  <w:style w:type="paragraph" w:customStyle="1" w:styleId="479">
    <w:name w:val="Char Char3 Char Char Char Char"/>
    <w:basedOn w:val="1"/>
    <w:qFormat/>
    <w:uiPriority w:val="0"/>
    <w:pPr>
      <w:ind w:left="432" w:hanging="432"/>
    </w:pPr>
    <w:rPr>
      <w:sz w:val="24"/>
      <w:szCs w:val="24"/>
    </w:rPr>
  </w:style>
  <w:style w:type="paragraph" w:customStyle="1" w:styleId="480">
    <w:name w:val="Tables"/>
    <w:basedOn w:val="73"/>
    <w:next w:val="73"/>
    <w:qFormat/>
    <w:uiPriority w:val="0"/>
    <w:pPr>
      <w:spacing w:after="120"/>
    </w:pPr>
    <w:rPr>
      <w:rFonts w:ascii="Arial,BoldItalic" w:hAnsi="Arial,BoldItalic" w:cs="Times New Roman"/>
      <w:color w:val="auto"/>
    </w:rPr>
  </w:style>
  <w:style w:type="paragraph" w:customStyle="1" w:styleId="481">
    <w:name w:val="工作报告正文样式"/>
    <w:basedOn w:val="1"/>
    <w:qFormat/>
    <w:uiPriority w:val="0"/>
    <w:pPr>
      <w:ind w:firstLine="560" w:firstLineChars="200"/>
    </w:pPr>
    <w:rPr>
      <w:rFonts w:hAnsi="宋体"/>
      <w:sz w:val="28"/>
      <w:szCs w:val="28"/>
    </w:rPr>
  </w:style>
  <w:style w:type="paragraph" w:customStyle="1" w:styleId="482">
    <w:name w:val="xl82"/>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483">
    <w:name w:val="Bullet with text 1"/>
    <w:basedOn w:val="1"/>
    <w:qFormat/>
    <w:uiPriority w:val="0"/>
    <w:pPr>
      <w:widowControl/>
      <w:tabs>
        <w:tab w:val="left" w:pos="360"/>
      </w:tabs>
      <w:ind w:left="360" w:hanging="360"/>
      <w:jc w:val="left"/>
    </w:pPr>
    <w:rPr>
      <w:rFonts w:ascii="Futura Bk" w:hAnsi="Futura Bk"/>
      <w:sz w:val="20"/>
      <w:lang w:eastAsia="en-US"/>
    </w:rPr>
  </w:style>
  <w:style w:type="paragraph" w:customStyle="1" w:styleId="48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485">
    <w:name w:val="_"/>
    <w:basedOn w:val="1"/>
    <w:qFormat/>
    <w:uiPriority w:val="0"/>
    <w:pPr>
      <w:adjustRightInd w:val="0"/>
      <w:spacing w:line="360" w:lineRule="auto"/>
      <w:ind w:left="480" w:firstLine="420"/>
      <w:textAlignment w:val="baseline"/>
    </w:pPr>
    <w:rPr>
      <w:sz w:val="24"/>
    </w:rPr>
  </w:style>
  <w:style w:type="paragraph" w:customStyle="1" w:styleId="486">
    <w:name w:val="样式 标题 2 + 段前: 0 磅 段后: 0 磅 行距: 单倍行距"/>
    <w:basedOn w:val="4"/>
    <w:qFormat/>
    <w:uiPriority w:val="0"/>
    <w:pPr>
      <w:spacing w:before="0" w:after="0" w:line="240" w:lineRule="auto"/>
    </w:pPr>
    <w:rPr>
      <w:rFonts w:ascii="仿宋_GB2312" w:eastAsia="仿宋_GB2312" w:cs="宋体"/>
    </w:rPr>
  </w:style>
  <w:style w:type="paragraph" w:customStyle="1" w:styleId="487">
    <w:name w:val="缺省文本:1"/>
    <w:basedOn w:val="1"/>
    <w:qFormat/>
    <w:uiPriority w:val="0"/>
    <w:pPr>
      <w:autoSpaceDE w:val="0"/>
      <w:autoSpaceDN w:val="0"/>
      <w:adjustRightInd w:val="0"/>
      <w:jc w:val="left"/>
    </w:pPr>
    <w:rPr>
      <w:sz w:val="24"/>
    </w:rPr>
  </w:style>
  <w:style w:type="paragraph" w:customStyle="1" w:styleId="488">
    <w:name w:val="±íÉí"/>
    <w:basedOn w:val="1"/>
    <w:qFormat/>
    <w:uiPriority w:val="0"/>
    <w:pPr>
      <w:widowControl/>
      <w:overflowPunct w:val="0"/>
      <w:autoSpaceDE w:val="0"/>
      <w:autoSpaceDN w:val="0"/>
      <w:adjustRightInd w:val="0"/>
      <w:spacing w:line="300" w:lineRule="auto"/>
      <w:jc w:val="left"/>
      <w:textAlignment w:val="baseline"/>
    </w:pPr>
    <w:rPr>
      <w:sz w:val="18"/>
    </w:rPr>
  </w:style>
  <w:style w:type="paragraph" w:customStyle="1" w:styleId="48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sz w:val="24"/>
      <w:szCs w:val="24"/>
    </w:rPr>
  </w:style>
  <w:style w:type="paragraph" w:customStyle="1" w:styleId="490">
    <w:name w:val="xl97"/>
    <w:basedOn w:val="1"/>
    <w:qFormat/>
    <w:uiPriority w:val="0"/>
    <w:pPr>
      <w:widowControl/>
      <w:pBdr>
        <w:top w:val="single" w:color="auto" w:sz="8" w:space="0"/>
        <w:left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491">
    <w:name w:val="MyPoints"/>
    <w:basedOn w:val="1"/>
    <w:qFormat/>
    <w:uiPriority w:val="0"/>
    <w:pPr>
      <w:widowControl/>
      <w:ind w:left="936" w:hanging="360"/>
      <w:jc w:val="left"/>
    </w:pPr>
    <w:rPr>
      <w:rFonts w:ascii="Century Gothic" w:hAnsi="Century Gothic"/>
      <w:sz w:val="20"/>
      <w:lang w:eastAsia="en-US"/>
    </w:rPr>
  </w:style>
  <w:style w:type="paragraph" w:customStyle="1" w:styleId="492">
    <w:name w:val="项目2"/>
    <w:basedOn w:val="1"/>
    <w:qFormat/>
    <w:uiPriority w:val="0"/>
    <w:pPr>
      <w:widowControl/>
      <w:tabs>
        <w:tab w:val="left" w:pos="-365"/>
      </w:tabs>
      <w:suppressAutoHyphens/>
      <w:spacing w:after="156" w:line="360" w:lineRule="auto"/>
      <w:ind w:left="-905" w:right="240"/>
      <w:jc w:val="left"/>
    </w:pPr>
    <w:rPr>
      <w:bCs/>
      <w:kern w:val="1"/>
      <w:sz w:val="24"/>
      <w:lang w:eastAsia="ar-SA"/>
    </w:rPr>
  </w:style>
  <w:style w:type="paragraph" w:customStyle="1" w:styleId="493">
    <w:name w:val="my正文"/>
    <w:basedOn w:val="1"/>
    <w:link w:val="662"/>
    <w:qFormat/>
    <w:uiPriority w:val="0"/>
    <w:pPr>
      <w:spacing w:line="360" w:lineRule="auto"/>
      <w:ind w:firstLine="480" w:firstLineChars="200"/>
    </w:pPr>
    <w:rPr>
      <w:rFonts w:ascii="Times New Roman"/>
      <w:sz w:val="24"/>
      <w:szCs w:val="24"/>
    </w:rPr>
  </w:style>
  <w:style w:type="paragraph" w:customStyle="1" w:styleId="494">
    <w:name w:val="GP正文(无首行缩进)"/>
    <w:link w:val="663"/>
    <w:qFormat/>
    <w:uiPriority w:val="0"/>
    <w:pPr>
      <w:widowControl w:val="0"/>
      <w:spacing w:line="360" w:lineRule="auto"/>
    </w:pPr>
    <w:rPr>
      <w:rFonts w:ascii="Times New Roman" w:hAnsi="Times New Roman" w:eastAsia="宋体" w:cs="Times New Roman"/>
      <w:sz w:val="24"/>
      <w:szCs w:val="21"/>
      <w:lang w:val="en-US" w:eastAsia="zh-CN" w:bidi="ar-SA"/>
    </w:rPr>
  </w:style>
  <w:style w:type="character" w:customStyle="1" w:styleId="495">
    <w:name w:val="标题 1 字符"/>
    <w:basedOn w:val="59"/>
    <w:link w:val="3"/>
    <w:qFormat/>
    <w:uiPriority w:val="9"/>
    <w:rPr>
      <w:rFonts w:ascii="宋体" w:hAnsi="Times New Roman" w:eastAsia="宋体" w:cs="Times New Roman"/>
      <w:b/>
      <w:kern w:val="44"/>
      <w:sz w:val="32"/>
      <w:szCs w:val="20"/>
    </w:rPr>
  </w:style>
  <w:style w:type="character" w:customStyle="1" w:styleId="496">
    <w:name w:val="标题 2 字符"/>
    <w:basedOn w:val="59"/>
    <w:link w:val="4"/>
    <w:qFormat/>
    <w:uiPriority w:val="0"/>
    <w:rPr>
      <w:rFonts w:ascii="Arial" w:hAnsi="Arial" w:eastAsia="黑体" w:cs="Times New Roman"/>
      <w:b/>
      <w:bCs/>
      <w:sz w:val="32"/>
      <w:szCs w:val="32"/>
    </w:rPr>
  </w:style>
  <w:style w:type="character" w:customStyle="1" w:styleId="497">
    <w:name w:val="标题 3 字符"/>
    <w:link w:val="5"/>
    <w:qFormat/>
    <w:uiPriority w:val="0"/>
    <w:rPr>
      <w:rFonts w:ascii="Times New Roman" w:hAnsi="Times New Roman" w:eastAsia="宋体" w:cs="Times New Roman"/>
      <w:b/>
      <w:bCs/>
      <w:kern w:val="0"/>
      <w:sz w:val="32"/>
      <w:szCs w:val="32"/>
    </w:rPr>
  </w:style>
  <w:style w:type="character" w:customStyle="1" w:styleId="498">
    <w:name w:val="标题 4 字符"/>
    <w:basedOn w:val="59"/>
    <w:link w:val="6"/>
    <w:qFormat/>
    <w:uiPriority w:val="9"/>
    <w:rPr>
      <w:rFonts w:ascii="Arial" w:hAnsi="Arial" w:eastAsia="黑体" w:cs="Times New Roman"/>
      <w:b/>
      <w:bCs/>
      <w:sz w:val="28"/>
      <w:szCs w:val="28"/>
    </w:rPr>
  </w:style>
  <w:style w:type="character" w:customStyle="1" w:styleId="499">
    <w:name w:val="标题 5 字符"/>
    <w:basedOn w:val="59"/>
    <w:link w:val="7"/>
    <w:qFormat/>
    <w:uiPriority w:val="9"/>
    <w:rPr>
      <w:rFonts w:ascii="仿宋_GB2312" w:hAnsi="Courier New" w:eastAsia="仿宋_GB2312" w:cs="Times New Roman"/>
      <w:b/>
      <w:bCs/>
      <w:sz w:val="28"/>
      <w:szCs w:val="28"/>
    </w:rPr>
  </w:style>
  <w:style w:type="character" w:customStyle="1" w:styleId="500">
    <w:name w:val="标题 6 字符"/>
    <w:basedOn w:val="59"/>
    <w:link w:val="8"/>
    <w:qFormat/>
    <w:uiPriority w:val="9"/>
    <w:rPr>
      <w:rFonts w:ascii="Cambria" w:hAnsi="Cambria" w:eastAsia="宋体" w:cs="Times New Roman"/>
      <w:b/>
      <w:bCs/>
      <w:sz w:val="24"/>
      <w:szCs w:val="24"/>
    </w:rPr>
  </w:style>
  <w:style w:type="character" w:customStyle="1" w:styleId="501">
    <w:name w:val="标题 7 字符"/>
    <w:basedOn w:val="59"/>
    <w:link w:val="9"/>
    <w:qFormat/>
    <w:uiPriority w:val="9"/>
    <w:rPr>
      <w:rFonts w:ascii="宋体" w:hAnsi="Times New Roman" w:eastAsia="宋体" w:cs="Times New Roman"/>
      <w:b/>
      <w:bCs/>
      <w:sz w:val="24"/>
      <w:szCs w:val="24"/>
    </w:rPr>
  </w:style>
  <w:style w:type="character" w:customStyle="1" w:styleId="502">
    <w:name w:val="标题 8 字符"/>
    <w:basedOn w:val="59"/>
    <w:link w:val="10"/>
    <w:qFormat/>
    <w:uiPriority w:val="0"/>
    <w:rPr>
      <w:rFonts w:ascii="Times New Roman" w:hAnsi="Times New Roman" w:eastAsia="宋体" w:cs="Times New Roman"/>
      <w:sz w:val="24"/>
      <w:szCs w:val="20"/>
    </w:rPr>
  </w:style>
  <w:style w:type="character" w:customStyle="1" w:styleId="503">
    <w:name w:val="标题 9 字符"/>
    <w:basedOn w:val="59"/>
    <w:link w:val="11"/>
    <w:qFormat/>
    <w:uiPriority w:val="0"/>
    <w:rPr>
      <w:rFonts w:ascii="Arial" w:hAnsi="Arial" w:eastAsia="宋体" w:cs="Times New Roman"/>
      <w:szCs w:val="20"/>
    </w:rPr>
  </w:style>
  <w:style w:type="character" w:customStyle="1" w:styleId="504">
    <w:name w:val="contentheaderrev"/>
    <w:basedOn w:val="59"/>
    <w:qFormat/>
    <w:uiPriority w:val="0"/>
  </w:style>
  <w:style w:type="character" w:customStyle="1" w:styleId="505">
    <w:name w:val="f4"/>
    <w:basedOn w:val="59"/>
    <w:qFormat/>
    <w:uiPriority w:val="0"/>
  </w:style>
  <w:style w:type="character" w:customStyle="1" w:styleId="506">
    <w:name w:val="grame"/>
    <w:basedOn w:val="59"/>
    <w:qFormat/>
    <w:uiPriority w:val="0"/>
  </w:style>
  <w:style w:type="character" w:customStyle="1" w:styleId="507">
    <w:name w:val="Char Char31"/>
    <w:qFormat/>
    <w:uiPriority w:val="0"/>
    <w:rPr>
      <w:rFonts w:eastAsia="宋体"/>
      <w:sz w:val="21"/>
      <w:lang w:val="en-US" w:eastAsia="zh-CN" w:bidi="ar-SA"/>
    </w:rPr>
  </w:style>
  <w:style w:type="character" w:customStyle="1" w:styleId="508">
    <w:name w:val="style102 style103"/>
    <w:basedOn w:val="59"/>
    <w:qFormat/>
    <w:uiPriority w:val="0"/>
  </w:style>
  <w:style w:type="character" w:customStyle="1" w:styleId="509">
    <w:name w:val="ca-101"/>
    <w:qFormat/>
    <w:uiPriority w:val="0"/>
    <w:rPr>
      <w:rFonts w:hint="eastAsia" w:ascii="宋体" w:hAnsi="宋体" w:eastAsia="宋体"/>
      <w:sz w:val="28"/>
      <w:szCs w:val="28"/>
    </w:rPr>
  </w:style>
  <w:style w:type="character" w:customStyle="1" w:styleId="510">
    <w:name w:val="Level 3 Head Char"/>
    <w:qFormat/>
    <w:uiPriority w:val="0"/>
    <w:rPr>
      <w:rFonts w:eastAsia="宋体"/>
      <w:b/>
      <w:kern w:val="2"/>
      <w:sz w:val="32"/>
      <w:lang w:val="en-US" w:eastAsia="zh-CN" w:bidi="ar-SA"/>
    </w:rPr>
  </w:style>
  <w:style w:type="character" w:customStyle="1" w:styleId="511">
    <w:name w:val="标准文件_标准正文 Char1"/>
    <w:link w:val="78"/>
    <w:qFormat/>
    <w:uiPriority w:val="0"/>
    <w:rPr>
      <w:rFonts w:eastAsia="宋体"/>
      <w:bCs/>
      <w:color w:val="000000"/>
      <w:spacing w:val="2"/>
      <w:sz w:val="24"/>
      <w:szCs w:val="24"/>
    </w:rPr>
  </w:style>
  <w:style w:type="character" w:customStyle="1" w:styleId="512">
    <w:name w:val="ca-51"/>
    <w:qFormat/>
    <w:uiPriority w:val="0"/>
    <w:rPr>
      <w:rFonts w:hint="eastAsia" w:ascii="宋体" w:hAnsi="宋体" w:eastAsia="宋体"/>
      <w:color w:val="FF0000"/>
      <w:sz w:val="22"/>
      <w:szCs w:val="22"/>
    </w:rPr>
  </w:style>
  <w:style w:type="character" w:customStyle="1" w:styleId="513">
    <w:name w:val="para1"/>
    <w:qFormat/>
    <w:uiPriority w:val="0"/>
    <w:rPr>
      <w:rFonts w:hint="default" w:ascii="Arial" w:hAnsi="Arial" w:cs="Arial"/>
      <w:sz w:val="21"/>
      <w:szCs w:val="21"/>
    </w:rPr>
  </w:style>
  <w:style w:type="character" w:customStyle="1" w:styleId="514">
    <w:name w:val="style11"/>
    <w:qFormat/>
    <w:uiPriority w:val="0"/>
    <w:rPr>
      <w:rFonts w:hint="default" w:ascii="Arial" w:hAnsi="Arial" w:cs="Arial"/>
    </w:rPr>
  </w:style>
  <w:style w:type="character" w:customStyle="1" w:styleId="515">
    <w:name w:val="xiao3"/>
    <w:basedOn w:val="59"/>
    <w:qFormat/>
    <w:uiPriority w:val="0"/>
  </w:style>
  <w:style w:type="character" w:customStyle="1" w:styleId="516">
    <w:name w:val="正文 + 首行缩进:  2 字符 Char Char"/>
    <w:qFormat/>
    <w:uiPriority w:val="0"/>
    <w:rPr>
      <w:rFonts w:ascii="Verdana" w:hAnsi="Verdana" w:eastAsia="宋体"/>
      <w:sz w:val="24"/>
      <w:lang w:val="en-US" w:eastAsia="zh-CN"/>
    </w:rPr>
  </w:style>
  <w:style w:type="character" w:customStyle="1" w:styleId="517">
    <w:name w:val="spelle"/>
    <w:basedOn w:val="59"/>
    <w:qFormat/>
    <w:uiPriority w:val="0"/>
  </w:style>
  <w:style w:type="character" w:customStyle="1" w:styleId="518">
    <w:name w:val="contentlabel1"/>
    <w:qFormat/>
    <w:uiPriority w:val="0"/>
    <w:rPr>
      <w:color w:val="336666"/>
      <w:sz w:val="18"/>
      <w:szCs w:val="18"/>
      <w:u w:val="none"/>
    </w:rPr>
  </w:style>
  <w:style w:type="character" w:customStyle="1" w:styleId="519">
    <w:name w:val="ca-11"/>
    <w:qFormat/>
    <w:uiPriority w:val="0"/>
    <w:rPr>
      <w:rFonts w:hint="eastAsia" w:ascii="宋体" w:hAnsi="宋体" w:eastAsia="宋体"/>
      <w:color w:val="000000"/>
      <w:sz w:val="18"/>
      <w:szCs w:val="18"/>
    </w:rPr>
  </w:style>
  <w:style w:type="character" w:customStyle="1" w:styleId="520">
    <w:name w:val="正文文本缩进 2 字符"/>
    <w:link w:val="33"/>
    <w:qFormat/>
    <w:uiPriority w:val="0"/>
    <w:rPr>
      <w:rFonts w:eastAsia="宋体"/>
    </w:rPr>
  </w:style>
  <w:style w:type="character" w:customStyle="1" w:styleId="521">
    <w:name w:val="msonormal"/>
    <w:basedOn w:val="59"/>
    <w:qFormat/>
    <w:uiPriority w:val="0"/>
  </w:style>
  <w:style w:type="character" w:customStyle="1" w:styleId="522">
    <w:name w:val="页眉 字符"/>
    <w:link w:val="2"/>
    <w:qFormat/>
    <w:uiPriority w:val="99"/>
    <w:rPr>
      <w:sz w:val="18"/>
      <w:szCs w:val="18"/>
    </w:rPr>
  </w:style>
  <w:style w:type="character" w:customStyle="1" w:styleId="523">
    <w:name w:val="contentheaderrev1"/>
    <w:qFormat/>
    <w:uiPriority w:val="0"/>
    <w:rPr>
      <w:rFonts w:hint="default" w:ascii="Arial" w:hAnsi="Arial" w:cs="Arial"/>
      <w:b/>
      <w:bCs/>
      <w:color w:val="FFFFFF"/>
      <w:sz w:val="24"/>
      <w:szCs w:val="24"/>
      <w:u w:val="none"/>
    </w:rPr>
  </w:style>
  <w:style w:type="character" w:customStyle="1" w:styleId="524">
    <w:name w:val="标准文件-图标题 Char Char Char Char"/>
    <w:qFormat/>
    <w:uiPriority w:val="0"/>
    <w:rPr>
      <w:rFonts w:ascii="黑体" w:hAnsi="Verdana" w:eastAsia="黑体"/>
      <w:color w:val="000000"/>
      <w:spacing w:val="2"/>
      <w:kern w:val="2"/>
      <w:sz w:val="24"/>
      <w:szCs w:val="24"/>
      <w:lang w:val="en-US" w:eastAsia="zh-CN" w:bidi="ar-SA"/>
    </w:rPr>
  </w:style>
  <w:style w:type="character" w:customStyle="1" w:styleId="525">
    <w:name w:val="aaaa"/>
    <w:basedOn w:val="59"/>
    <w:qFormat/>
    <w:uiPriority w:val="0"/>
  </w:style>
  <w:style w:type="character" w:customStyle="1" w:styleId="526">
    <w:name w:val="文档正文 Char Char"/>
    <w:link w:val="90"/>
    <w:qFormat/>
    <w:uiPriority w:val="0"/>
    <w:rPr>
      <w:rFonts w:ascii="Arial" w:hAnsi="Arial" w:eastAsia="宋体"/>
      <w:b/>
      <w:color w:val="FF0000"/>
    </w:rPr>
  </w:style>
  <w:style w:type="character" w:customStyle="1" w:styleId="527">
    <w:name w:val="font21"/>
    <w:qFormat/>
    <w:uiPriority w:val="0"/>
    <w:rPr>
      <w:rFonts w:hint="default" w:ascii="Arial" w:hAnsi="Arial" w:cs="Arial"/>
      <w:b/>
      <w:bCs/>
      <w:color w:val="000000"/>
      <w:sz w:val="24"/>
      <w:szCs w:val="24"/>
      <w:u w:val="none"/>
    </w:rPr>
  </w:style>
  <w:style w:type="character" w:customStyle="1" w:styleId="528">
    <w:name w:val="批注主题 字符"/>
    <w:link w:val="54"/>
    <w:qFormat/>
    <w:uiPriority w:val="0"/>
    <w:rPr>
      <w:rFonts w:eastAsia="宋体"/>
      <w:b/>
      <w:bCs/>
    </w:rPr>
  </w:style>
  <w:style w:type="character" w:customStyle="1" w:styleId="529">
    <w:name w:val="批注文字 字符"/>
    <w:basedOn w:val="59"/>
    <w:link w:val="18"/>
    <w:qFormat/>
    <w:uiPriority w:val="0"/>
    <w:rPr>
      <w:rFonts w:ascii="宋体" w:hAnsi="Times New Roman" w:eastAsia="宋体" w:cs="Times New Roman"/>
      <w:kern w:val="0"/>
      <w:sz w:val="34"/>
      <w:szCs w:val="20"/>
    </w:rPr>
  </w:style>
  <w:style w:type="character" w:customStyle="1" w:styleId="530">
    <w:name w:val="point_normal1"/>
    <w:qFormat/>
    <w:uiPriority w:val="0"/>
    <w:rPr>
      <w:rFonts w:hint="default" w:ascii="Arial" w:hAnsi="Arial" w:cs="Arial"/>
      <w:sz w:val="21"/>
      <w:szCs w:val="21"/>
    </w:rPr>
  </w:style>
  <w:style w:type="character" w:customStyle="1" w:styleId="531">
    <w:name w:val="text_darkgray1"/>
    <w:qFormat/>
    <w:uiPriority w:val="0"/>
    <w:rPr>
      <w:color w:val="000000"/>
      <w:sz w:val="22"/>
      <w:szCs w:val="22"/>
    </w:rPr>
  </w:style>
  <w:style w:type="character" w:customStyle="1" w:styleId="532">
    <w:name w:val="正文（绿盟科技） Char Char"/>
    <w:link w:val="79"/>
    <w:qFormat/>
    <w:uiPriority w:val="0"/>
    <w:rPr>
      <w:szCs w:val="21"/>
      <w:lang w:bidi="ar-SA"/>
    </w:rPr>
  </w:style>
  <w:style w:type="character" w:customStyle="1" w:styleId="533">
    <w:name w:val="ca-71"/>
    <w:qFormat/>
    <w:uiPriority w:val="0"/>
    <w:rPr>
      <w:rFonts w:hint="eastAsia" w:ascii="宋体" w:hAnsi="宋体" w:eastAsia="宋体"/>
      <w:sz w:val="21"/>
      <w:szCs w:val="21"/>
    </w:rPr>
  </w:style>
  <w:style w:type="character" w:customStyle="1" w:styleId="534">
    <w:name w:val="content"/>
    <w:basedOn w:val="59"/>
    <w:qFormat/>
    <w:uiPriority w:val="0"/>
  </w:style>
  <w:style w:type="character" w:customStyle="1" w:styleId="535">
    <w:name w:val="正文文本首行缩进 2 字符"/>
    <w:link w:val="56"/>
    <w:qFormat/>
    <w:uiPriority w:val="0"/>
    <w:rPr>
      <w:rFonts w:ascii="Arial" w:hAnsi="Arial" w:eastAsia="宋体"/>
      <w:b/>
      <w:bCs/>
      <w:szCs w:val="28"/>
    </w:rPr>
  </w:style>
  <w:style w:type="character" w:customStyle="1" w:styleId="536">
    <w:name w:val="正文文本缩进 字符"/>
    <w:link w:val="23"/>
    <w:qFormat/>
    <w:uiPriority w:val="0"/>
    <w:rPr>
      <w:rFonts w:eastAsia="宋体"/>
    </w:rPr>
  </w:style>
  <w:style w:type="character" w:customStyle="1" w:styleId="537">
    <w:name w:val="f12"/>
    <w:basedOn w:val="59"/>
    <w:qFormat/>
    <w:uiPriority w:val="0"/>
  </w:style>
  <w:style w:type="character" w:customStyle="1" w:styleId="538">
    <w:name w:val="Char Char25"/>
    <w:qFormat/>
    <w:uiPriority w:val="0"/>
    <w:rPr>
      <w:rFonts w:ascii="宋体" w:hAnsi="Courier New" w:eastAsia="宋体"/>
      <w:spacing w:val="-8"/>
      <w:kern w:val="2"/>
      <w:sz w:val="24"/>
      <w:lang w:val="en-US" w:eastAsia="zh-CN" w:bidi="ar-SA"/>
    </w:rPr>
  </w:style>
  <w:style w:type="character" w:customStyle="1" w:styleId="539">
    <w:name w:val="ca-261"/>
    <w:qFormat/>
    <w:uiPriority w:val="0"/>
    <w:rPr>
      <w:rFonts w:hint="default" w:ascii="Times New Roman" w:hAnsi="Times New Roman" w:cs="Times New Roman"/>
      <w:sz w:val="24"/>
      <w:szCs w:val="24"/>
    </w:rPr>
  </w:style>
  <w:style w:type="character" w:customStyle="1" w:styleId="540">
    <w:name w:val="Char Char40"/>
    <w:qFormat/>
    <w:uiPriority w:val="0"/>
    <w:rPr>
      <w:rFonts w:eastAsia="宋体"/>
      <w:kern w:val="2"/>
      <w:sz w:val="21"/>
      <w:lang w:val="en-US" w:eastAsia="zh-CN" w:bidi="ar-SA"/>
    </w:rPr>
  </w:style>
  <w:style w:type="character" w:customStyle="1" w:styleId="541">
    <w:name w:val="Char Char18"/>
    <w:qFormat/>
    <w:uiPriority w:val="0"/>
    <w:rPr>
      <w:b/>
      <w:bCs/>
      <w:kern w:val="2"/>
      <w:sz w:val="28"/>
      <w:szCs w:val="28"/>
    </w:rPr>
  </w:style>
  <w:style w:type="character" w:customStyle="1" w:styleId="542">
    <w:name w:val="文档结构图 字符"/>
    <w:link w:val="17"/>
    <w:qFormat/>
    <w:uiPriority w:val="99"/>
    <w:rPr>
      <w:rFonts w:ascii="宋体"/>
      <w:bCs/>
      <w:sz w:val="18"/>
      <w:szCs w:val="18"/>
    </w:rPr>
  </w:style>
  <w:style w:type="character" w:customStyle="1" w:styleId="543">
    <w:name w:val="ca-131"/>
    <w:qFormat/>
    <w:uiPriority w:val="0"/>
    <w:rPr>
      <w:rFonts w:hint="eastAsia" w:ascii="宋体" w:hAnsi="宋体" w:eastAsia="宋体"/>
      <w:b/>
      <w:bCs/>
      <w:color w:val="000000"/>
      <w:spacing w:val="-20"/>
      <w:sz w:val="24"/>
      <w:szCs w:val="24"/>
    </w:rPr>
  </w:style>
  <w:style w:type="character" w:customStyle="1" w:styleId="544">
    <w:name w:val="Message Header Label"/>
    <w:qFormat/>
    <w:uiPriority w:val="0"/>
    <w:rPr>
      <w:rFonts w:ascii="Arial Black" w:hAnsi="Arial Black" w:eastAsia="宋体"/>
      <w:sz w:val="18"/>
    </w:rPr>
  </w:style>
  <w:style w:type="character" w:customStyle="1" w:styleId="545">
    <w:name w:val="apple-style-span"/>
    <w:basedOn w:val="59"/>
    <w:qFormat/>
    <w:uiPriority w:val="0"/>
  </w:style>
  <w:style w:type="character" w:customStyle="1" w:styleId="546">
    <w:name w:val="Char Char24"/>
    <w:qFormat/>
    <w:uiPriority w:val="0"/>
    <w:rPr>
      <w:rFonts w:ascii="宋体" w:eastAsia="宋体"/>
      <w:sz w:val="18"/>
      <w:lang w:val="en-US" w:eastAsia="zh-CN" w:bidi="ar-SA"/>
    </w:rPr>
  </w:style>
  <w:style w:type="character" w:customStyle="1" w:styleId="547">
    <w:name w:val="3zw1"/>
    <w:qFormat/>
    <w:uiPriority w:val="0"/>
    <w:rPr>
      <w:color w:val="000000"/>
      <w:sz w:val="21"/>
      <w:szCs w:val="21"/>
    </w:rPr>
  </w:style>
  <w:style w:type="character" w:customStyle="1" w:styleId="548">
    <w:name w:val="HTML 预设格式 字符"/>
    <w:link w:val="50"/>
    <w:qFormat/>
    <w:uiPriority w:val="0"/>
    <w:rPr>
      <w:rFonts w:ascii="黑体" w:hAnsi="Courier New" w:eastAsia="黑体"/>
    </w:rPr>
  </w:style>
  <w:style w:type="character" w:customStyle="1" w:styleId="549">
    <w:name w:val="Char Char21"/>
    <w:qFormat/>
    <w:uiPriority w:val="0"/>
    <w:rPr>
      <w:rFonts w:eastAsia="宋体"/>
      <w:b/>
      <w:kern w:val="2"/>
      <w:sz w:val="32"/>
      <w:lang w:val="en-US" w:eastAsia="zh-CN" w:bidi="ar-SA"/>
    </w:rPr>
  </w:style>
  <w:style w:type="character" w:customStyle="1" w:styleId="550">
    <w:name w:val="ca-291"/>
    <w:qFormat/>
    <w:uiPriority w:val="0"/>
    <w:rPr>
      <w:rFonts w:hint="default" w:ascii="Times New Roman" w:hAnsi="Times New Roman" w:cs="Times New Roman"/>
      <w:b/>
      <w:bCs/>
      <w:spacing w:val="-20"/>
      <w:sz w:val="24"/>
      <w:szCs w:val="24"/>
    </w:rPr>
  </w:style>
  <w:style w:type="character" w:customStyle="1" w:styleId="551">
    <w:name w:val="Char Char41"/>
    <w:qFormat/>
    <w:uiPriority w:val="0"/>
    <w:rPr>
      <w:rFonts w:ascii="Arial" w:hAnsi="Arial" w:eastAsia="黑体"/>
      <w:b/>
      <w:kern w:val="2"/>
      <w:sz w:val="28"/>
      <w:lang w:val="en-US" w:eastAsia="zh-CN" w:bidi="ar-SA"/>
    </w:rPr>
  </w:style>
  <w:style w:type="character" w:customStyle="1" w:styleId="552">
    <w:name w:val="bord"/>
    <w:basedOn w:val="59"/>
    <w:qFormat/>
    <w:uiPriority w:val="0"/>
  </w:style>
  <w:style w:type="character" w:customStyle="1" w:styleId="553">
    <w:name w:val="强调1"/>
    <w:qFormat/>
    <w:uiPriority w:val="0"/>
    <w:rPr>
      <w:rFonts w:ascii="Arial Black" w:hAnsi="Arial Black" w:eastAsia="宋体"/>
      <w:sz w:val="18"/>
    </w:rPr>
  </w:style>
  <w:style w:type="character" w:customStyle="1" w:styleId="554">
    <w:name w:val="apple-converted-space"/>
    <w:basedOn w:val="59"/>
    <w:qFormat/>
    <w:uiPriority w:val="0"/>
  </w:style>
  <w:style w:type="character" w:customStyle="1" w:styleId="555">
    <w:name w:val="ca-181"/>
    <w:qFormat/>
    <w:uiPriority w:val="0"/>
    <w:rPr>
      <w:rFonts w:hint="eastAsia" w:ascii="宋体" w:hAnsi="宋体" w:eastAsia="宋体"/>
      <w:b/>
      <w:bCs/>
      <w:spacing w:val="-20"/>
      <w:sz w:val="24"/>
      <w:szCs w:val="24"/>
    </w:rPr>
  </w:style>
  <w:style w:type="character" w:customStyle="1" w:styleId="556">
    <w:name w:val="Char Char20"/>
    <w:qFormat/>
    <w:uiPriority w:val="0"/>
    <w:rPr>
      <w:b/>
      <w:bCs/>
      <w:kern w:val="2"/>
      <w:sz w:val="32"/>
      <w:szCs w:val="32"/>
    </w:rPr>
  </w:style>
  <w:style w:type="character" w:customStyle="1" w:styleId="557">
    <w:name w:val="style1041"/>
    <w:qFormat/>
    <w:uiPriority w:val="0"/>
    <w:rPr>
      <w:color w:val="FFFFFF"/>
    </w:rPr>
  </w:style>
  <w:style w:type="character" w:customStyle="1" w:styleId="558">
    <w:name w:val="金宏发行正文 Char Char Char"/>
    <w:link w:val="80"/>
    <w:qFormat/>
    <w:uiPriority w:val="0"/>
    <w:rPr>
      <w:rFonts w:eastAsia="仿宋_GB2312" w:cs="宋体"/>
      <w:sz w:val="28"/>
    </w:rPr>
  </w:style>
  <w:style w:type="character" w:customStyle="1" w:styleId="559">
    <w:name w:val="Char Char Char Char Char Char Char"/>
    <w:qFormat/>
    <w:uiPriority w:val="0"/>
    <w:rPr>
      <w:rFonts w:eastAsia="宋体"/>
      <w:kern w:val="2"/>
      <w:sz w:val="21"/>
      <w:szCs w:val="24"/>
      <w:lang w:val="en-US" w:eastAsia="zh-CN" w:bidi="ar-SA"/>
    </w:rPr>
  </w:style>
  <w:style w:type="character" w:customStyle="1" w:styleId="560">
    <w:name w:val="普通文字1 Char1"/>
    <w:qFormat/>
    <w:uiPriority w:val="0"/>
    <w:rPr>
      <w:rFonts w:ascii="宋体" w:hAnsi="Courier New" w:eastAsia="宋体"/>
      <w:spacing w:val="-8"/>
      <w:kern w:val="2"/>
      <w:sz w:val="24"/>
      <w:lang w:val="en-US" w:eastAsia="zh-CN" w:bidi="ar-SA"/>
    </w:rPr>
  </w:style>
  <w:style w:type="character" w:customStyle="1" w:styleId="561">
    <w:name w:val="aaaaa Char Char"/>
    <w:link w:val="81"/>
    <w:qFormat/>
    <w:uiPriority w:val="0"/>
    <w:rPr>
      <w:sz w:val="24"/>
      <w:szCs w:val="24"/>
    </w:rPr>
  </w:style>
  <w:style w:type="character" w:customStyle="1" w:styleId="562">
    <w:name w:val="标准文件_一级项目符号 Char Char Char Char"/>
    <w:link w:val="82"/>
    <w:qFormat/>
    <w:uiPriority w:val="0"/>
    <w:rPr>
      <w:rFonts w:ascii="Verdana" w:hAnsi="Verdana" w:eastAsia="Times New Roman"/>
      <w:b/>
      <w:bCs/>
      <w:color w:val="000000"/>
      <w:spacing w:val="2"/>
      <w:sz w:val="24"/>
      <w:szCs w:val="24"/>
      <w:lang w:bidi="ar-SA"/>
    </w:rPr>
  </w:style>
  <w:style w:type="character" w:customStyle="1" w:styleId="563">
    <w:name w:val="正文缩进 字符"/>
    <w:link w:val="15"/>
    <w:qFormat/>
    <w:uiPriority w:val="0"/>
    <w:rPr>
      <w:rFonts w:ascii="宋体" w:eastAsia="宋体"/>
      <w:sz w:val="24"/>
    </w:rPr>
  </w:style>
  <w:style w:type="character" w:customStyle="1" w:styleId="564">
    <w:name w:val="ca-21"/>
    <w:qFormat/>
    <w:uiPriority w:val="0"/>
    <w:rPr>
      <w:rFonts w:hint="eastAsia" w:ascii="宋体" w:hAnsi="宋体" w:eastAsia="宋体"/>
      <w:sz w:val="21"/>
      <w:szCs w:val="21"/>
    </w:rPr>
  </w:style>
  <w:style w:type="character" w:customStyle="1" w:styleId="565">
    <w:name w:val="Numbered list 2.3 Char1"/>
    <w:link w:val="83"/>
    <w:qFormat/>
    <w:uiPriority w:val="0"/>
    <w:rPr>
      <w:rFonts w:ascii="Futura Bk" w:hAnsi="Futura Bk" w:eastAsia="宋体"/>
      <w:b/>
      <w:sz w:val="22"/>
      <w:lang w:eastAsia="en-US"/>
    </w:rPr>
  </w:style>
  <w:style w:type="character" w:customStyle="1" w:styleId="566">
    <w:name w:val="无间隔 Char"/>
    <w:link w:val="84"/>
    <w:qFormat/>
    <w:uiPriority w:val="1"/>
    <w:rPr>
      <w:rFonts w:ascii="Calibri" w:hAnsi="Calibri"/>
      <w:sz w:val="22"/>
      <w:lang w:bidi="ar-SA"/>
    </w:rPr>
  </w:style>
  <w:style w:type="character" w:customStyle="1" w:styleId="567">
    <w:name w:val="H4 Char1"/>
    <w:qFormat/>
    <w:uiPriority w:val="0"/>
    <w:rPr>
      <w:rFonts w:ascii="Arial" w:hAnsi="Arial" w:eastAsia="黑体"/>
      <w:b/>
      <w:kern w:val="2"/>
      <w:sz w:val="28"/>
      <w:lang w:val="en-US" w:eastAsia="zh-CN" w:bidi="ar-SA"/>
    </w:rPr>
  </w:style>
  <w:style w:type="character" w:customStyle="1" w:styleId="568">
    <w:name w:val="font41"/>
    <w:qFormat/>
    <w:uiPriority w:val="0"/>
    <w:rPr>
      <w:rFonts w:hint="default" w:ascii="Times New Roman" w:hAnsi="Times New Roman" w:cs="Times New Roman"/>
      <w:color w:val="000000"/>
      <w:sz w:val="20"/>
      <w:szCs w:val="20"/>
      <w:u w:val="none"/>
    </w:rPr>
  </w:style>
  <w:style w:type="character" w:customStyle="1" w:styleId="569">
    <w:name w:val="blue141"/>
    <w:qFormat/>
    <w:uiPriority w:val="0"/>
    <w:rPr>
      <w:color w:val="0066CC"/>
      <w:sz w:val="21"/>
      <w:szCs w:val="21"/>
    </w:rPr>
  </w:style>
  <w:style w:type="character" w:customStyle="1" w:styleId="570">
    <w:name w:val="页脚 字符"/>
    <w:link w:val="35"/>
    <w:qFormat/>
    <w:uiPriority w:val="99"/>
    <w:rPr>
      <w:rFonts w:ascii="宋体"/>
      <w:sz w:val="18"/>
    </w:rPr>
  </w:style>
  <w:style w:type="character" w:customStyle="1" w:styleId="571">
    <w:name w:val="标书正文:  0.74 厘米 Char Char"/>
    <w:link w:val="85"/>
    <w:qFormat/>
    <w:uiPriority w:val="0"/>
    <w:rPr>
      <w:sz w:val="24"/>
    </w:rPr>
  </w:style>
  <w:style w:type="character" w:customStyle="1" w:styleId="572">
    <w:name w:val="black1"/>
    <w:qFormat/>
    <w:uiPriority w:val="0"/>
    <w:rPr>
      <w:rFonts w:hint="default" w:ascii="Geneva" w:hAnsi="Geneva"/>
      <w:color w:val="666666"/>
      <w:sz w:val="18"/>
      <w:szCs w:val="18"/>
      <w:u w:val="none"/>
    </w:rPr>
  </w:style>
  <w:style w:type="character" w:customStyle="1" w:styleId="573">
    <w:name w:val="正文111 Char Char"/>
    <w:link w:val="86"/>
    <w:qFormat/>
    <w:uiPriority w:val="0"/>
    <w:rPr>
      <w:rFonts w:eastAsia="宋体"/>
      <w:sz w:val="24"/>
    </w:rPr>
  </w:style>
  <w:style w:type="character" w:customStyle="1" w:styleId="574">
    <w:name w:val="样式 宋体 小四"/>
    <w:qFormat/>
    <w:uiPriority w:val="0"/>
    <w:rPr>
      <w:rFonts w:ascii="宋体" w:hAnsi="宋体"/>
      <w:sz w:val="24"/>
    </w:rPr>
  </w:style>
  <w:style w:type="character" w:customStyle="1" w:styleId="575">
    <w:name w:val="ca-61"/>
    <w:qFormat/>
    <w:uiPriority w:val="0"/>
    <w:rPr>
      <w:rFonts w:hint="default" w:ascii="Times New Roman" w:hAnsi="Times New Roman" w:cs="Times New Roman"/>
      <w:sz w:val="21"/>
      <w:szCs w:val="21"/>
    </w:rPr>
  </w:style>
  <w:style w:type="character" w:customStyle="1" w:styleId="576">
    <w:name w:val="tle_cn"/>
    <w:basedOn w:val="59"/>
    <w:qFormat/>
    <w:uiPriority w:val="0"/>
  </w:style>
  <w:style w:type="character" w:customStyle="1" w:styleId="577">
    <w:name w:val="样式 样式 标书正文 + 首行缩进:  0.01 字符 + 首行缩进:  0.01 字符 Char Char"/>
    <w:link w:val="87"/>
    <w:qFormat/>
    <w:uiPriority w:val="0"/>
    <w:rPr>
      <w:rFonts w:ascii="宋体" w:hAnsi="宋体" w:eastAsia="宋体" w:cs="宋体"/>
      <w:sz w:val="28"/>
    </w:rPr>
  </w:style>
  <w:style w:type="character" w:customStyle="1" w:styleId="578">
    <w:name w:val="fontarial1"/>
    <w:qFormat/>
    <w:uiPriority w:val="0"/>
    <w:rPr>
      <w:rFonts w:hint="default" w:ascii="Arial" w:hAnsi="Arial" w:cs="Arial"/>
    </w:rPr>
  </w:style>
  <w:style w:type="character" w:customStyle="1" w:styleId="579">
    <w:name w:val="Char Char17"/>
    <w:qFormat/>
    <w:uiPriority w:val="0"/>
    <w:rPr>
      <w:rFonts w:ascii="Arial" w:hAnsi="Arial" w:eastAsia="黑体"/>
      <w:b/>
      <w:bCs/>
      <w:kern w:val="2"/>
      <w:sz w:val="24"/>
      <w:szCs w:val="24"/>
      <w:lang w:val="en-US" w:eastAsia="zh-CN" w:bidi="ar-SA"/>
    </w:rPr>
  </w:style>
  <w:style w:type="character" w:customStyle="1" w:styleId="580">
    <w:name w:val="正文段落 Char Char"/>
    <w:link w:val="88"/>
    <w:qFormat/>
    <w:uiPriority w:val="0"/>
    <w:rPr>
      <w:rFonts w:ascii="宋体" w:hAnsi="宋体" w:eastAsia="宋体" w:cs="宋体"/>
      <w:sz w:val="24"/>
      <w:szCs w:val="24"/>
    </w:rPr>
  </w:style>
  <w:style w:type="character" w:customStyle="1" w:styleId="581">
    <w:name w:val="style3"/>
    <w:basedOn w:val="59"/>
    <w:qFormat/>
    <w:uiPriority w:val="0"/>
  </w:style>
  <w:style w:type="character" w:customStyle="1" w:styleId="582">
    <w:name w:val="标题4 Char"/>
    <w:qFormat/>
    <w:uiPriority w:val="0"/>
    <w:rPr>
      <w:rFonts w:ascii="宋体" w:eastAsia="宋体"/>
      <w:kern w:val="24"/>
      <w:sz w:val="24"/>
      <w:lang w:val="en-US" w:eastAsia="zh-CN" w:bidi="ar-SA"/>
    </w:rPr>
  </w:style>
  <w:style w:type="character" w:customStyle="1" w:styleId="583">
    <w:name w:val="标题 3 Char Char"/>
    <w:qFormat/>
    <w:uiPriority w:val="0"/>
    <w:rPr>
      <w:rFonts w:eastAsia="宋体"/>
      <w:kern w:val="2"/>
      <w:sz w:val="24"/>
      <w:szCs w:val="32"/>
    </w:rPr>
  </w:style>
  <w:style w:type="character" w:customStyle="1" w:styleId="584">
    <w:name w:val="正文文本 字符"/>
    <w:link w:val="22"/>
    <w:qFormat/>
    <w:uiPriority w:val="99"/>
  </w:style>
  <w:style w:type="character" w:customStyle="1" w:styleId="585">
    <w:name w:val="font-121"/>
    <w:qFormat/>
    <w:uiPriority w:val="0"/>
    <w:rPr>
      <w:color w:val="666666"/>
      <w:sz w:val="18"/>
      <w:szCs w:val="18"/>
      <w:u w:val="none"/>
    </w:rPr>
  </w:style>
  <w:style w:type="character" w:customStyle="1" w:styleId="586">
    <w:name w:val="纯文本 字符"/>
    <w:link w:val="30"/>
    <w:qFormat/>
    <w:uiPriority w:val="0"/>
    <w:rPr>
      <w:rFonts w:ascii="宋体" w:hAnsi="Courier New" w:eastAsia="宋体"/>
    </w:rPr>
  </w:style>
  <w:style w:type="character" w:customStyle="1" w:styleId="587">
    <w:name w:val="正文（首行缩进） Char1"/>
    <w:link w:val="89"/>
    <w:qFormat/>
    <w:uiPriority w:val="0"/>
    <w:rPr>
      <w:sz w:val="24"/>
    </w:rPr>
  </w:style>
  <w:style w:type="character" w:customStyle="1" w:styleId="588">
    <w:name w:val="Char Char27"/>
    <w:qFormat/>
    <w:uiPriority w:val="0"/>
    <w:rPr>
      <w:rFonts w:eastAsia="宋体"/>
      <w:sz w:val="21"/>
      <w:lang w:val="en-US" w:eastAsia="zh-CN" w:bidi="ar-SA"/>
    </w:rPr>
  </w:style>
  <w:style w:type="character" w:customStyle="1" w:styleId="589">
    <w:name w:val="Char Char42"/>
    <w:qFormat/>
    <w:uiPriority w:val="0"/>
    <w:rPr>
      <w:rFonts w:eastAsia="宋体"/>
      <w:b/>
      <w:kern w:val="44"/>
      <w:sz w:val="44"/>
      <w:lang w:val="en-US" w:eastAsia="zh-CN" w:bidi="ar-SA"/>
    </w:rPr>
  </w:style>
  <w:style w:type="character" w:customStyle="1" w:styleId="590">
    <w:name w:val="Char Char23"/>
    <w:qFormat/>
    <w:uiPriority w:val="0"/>
    <w:rPr>
      <w:rFonts w:ascii="宋体" w:eastAsia="宋体"/>
      <w:sz w:val="21"/>
      <w:lang w:val="en-US" w:eastAsia="zh-CN" w:bidi="ar-SA"/>
    </w:rPr>
  </w:style>
  <w:style w:type="character" w:customStyle="1" w:styleId="591">
    <w:name w:val="lineitems1"/>
    <w:qFormat/>
    <w:uiPriority w:val="0"/>
    <w:rPr>
      <w:sz w:val="19"/>
      <w:szCs w:val="19"/>
    </w:rPr>
  </w:style>
  <w:style w:type="character" w:customStyle="1" w:styleId="592">
    <w:name w:val="tit21"/>
    <w:qFormat/>
    <w:uiPriority w:val="0"/>
    <w:rPr>
      <w:rFonts w:hint="default" w:ascii="����" w:hAnsi="����" w:eastAsia="宋体"/>
      <w:b/>
      <w:bCs/>
      <w:color w:val="073998"/>
      <w:sz w:val="24"/>
      <w:szCs w:val="24"/>
    </w:rPr>
  </w:style>
  <w:style w:type="character" w:customStyle="1" w:styleId="593">
    <w:name w:val="font01"/>
    <w:qFormat/>
    <w:uiPriority w:val="0"/>
    <w:rPr>
      <w:rFonts w:hint="eastAsia" w:ascii="宋体" w:hAnsi="宋体" w:eastAsia="宋体"/>
      <w:color w:val="000000"/>
      <w:sz w:val="20"/>
      <w:szCs w:val="20"/>
      <w:u w:val="none"/>
    </w:rPr>
  </w:style>
  <w:style w:type="character" w:customStyle="1" w:styleId="594">
    <w:name w:val="样式 仿宋_GB2312 四号1"/>
    <w:qFormat/>
    <w:uiPriority w:val="0"/>
    <w:rPr>
      <w:rFonts w:ascii="仿宋_GB2312" w:hAnsi="仿宋_GB2312" w:eastAsia="仿宋_GB2312"/>
      <w:sz w:val="24"/>
    </w:rPr>
  </w:style>
  <w:style w:type="character" w:customStyle="1" w:styleId="595">
    <w:name w:val="H2 Char"/>
    <w:qFormat/>
    <w:uiPriority w:val="0"/>
    <w:rPr>
      <w:rFonts w:eastAsia="宋体"/>
      <w:b/>
      <w:kern w:val="10"/>
      <w:sz w:val="28"/>
      <w:lang w:val="en-US" w:eastAsia="zh-CN" w:bidi="ar-SA"/>
    </w:rPr>
  </w:style>
  <w:style w:type="character" w:customStyle="1" w:styleId="596">
    <w:name w:val="正文(首行缩进) Char Char"/>
    <w:link w:val="91"/>
    <w:qFormat/>
    <w:uiPriority w:val="0"/>
    <w:rPr>
      <w:rFonts w:ascii="宋体" w:hAnsi="宋体" w:eastAsia="Times New Roman"/>
      <w:spacing w:val="20"/>
      <w:kern w:val="24"/>
      <w:szCs w:val="21"/>
      <w:lang w:bidi="ar-SA"/>
    </w:rPr>
  </w:style>
  <w:style w:type="character" w:customStyle="1" w:styleId="597">
    <w:name w:val="Char Char19"/>
    <w:qFormat/>
    <w:uiPriority w:val="0"/>
    <w:rPr>
      <w:rFonts w:ascii="Arial" w:hAnsi="Arial" w:eastAsia="黑体"/>
      <w:b/>
      <w:bCs/>
      <w:kern w:val="2"/>
      <w:sz w:val="28"/>
      <w:szCs w:val="28"/>
    </w:rPr>
  </w:style>
  <w:style w:type="character" w:customStyle="1" w:styleId="598">
    <w:name w:val="Char Char35"/>
    <w:qFormat/>
    <w:uiPriority w:val="0"/>
    <w:rPr>
      <w:rFonts w:eastAsia="宋体"/>
      <w:sz w:val="21"/>
      <w:lang w:val="en-US" w:eastAsia="zh-CN" w:bidi="ar-SA"/>
    </w:rPr>
  </w:style>
  <w:style w:type="character" w:customStyle="1" w:styleId="599">
    <w:name w:val="bold gray"/>
    <w:basedOn w:val="59"/>
    <w:qFormat/>
    <w:uiPriority w:val="0"/>
  </w:style>
  <w:style w:type="character" w:customStyle="1" w:styleId="600">
    <w:name w:val="正文 首行缩进:  2 字符 Char Char Char"/>
    <w:link w:val="92"/>
    <w:qFormat/>
    <w:uiPriority w:val="0"/>
    <w:rPr>
      <w:rFonts w:ascii="Verdana" w:hAnsi="Verdana" w:eastAsia="宋体"/>
      <w:sz w:val="24"/>
    </w:rPr>
  </w:style>
  <w:style w:type="character" w:customStyle="1" w:styleId="601">
    <w:name w:val="content1"/>
    <w:qFormat/>
    <w:uiPriority w:val="0"/>
    <w:rPr>
      <w:sz w:val="18"/>
      <w:szCs w:val="18"/>
    </w:rPr>
  </w:style>
  <w:style w:type="character" w:customStyle="1" w:styleId="602">
    <w:name w:val="tit"/>
    <w:basedOn w:val="59"/>
    <w:qFormat/>
    <w:uiPriority w:val="0"/>
  </w:style>
  <w:style w:type="character" w:customStyle="1" w:styleId="603">
    <w:name w:val="正文 + 首行缩进:  2 字符 Char Char Char"/>
    <w:link w:val="93"/>
    <w:qFormat/>
    <w:uiPriority w:val="0"/>
    <w:rPr>
      <w:rFonts w:ascii="Verdana" w:hAnsi="Verdana" w:eastAsia="宋体"/>
      <w:sz w:val="24"/>
    </w:rPr>
  </w:style>
  <w:style w:type="character" w:customStyle="1" w:styleId="604">
    <w:name w:val="Char Char16"/>
    <w:qFormat/>
    <w:uiPriority w:val="0"/>
    <w:rPr>
      <w:rFonts w:eastAsia="宋体"/>
      <w:b/>
      <w:bCs/>
      <w:kern w:val="2"/>
      <w:sz w:val="24"/>
      <w:szCs w:val="24"/>
      <w:lang w:val="en-US" w:eastAsia="zh-CN" w:bidi="ar-SA"/>
    </w:rPr>
  </w:style>
  <w:style w:type="character" w:customStyle="1" w:styleId="605">
    <w:name w:val="WW8Num4z0"/>
    <w:qFormat/>
    <w:uiPriority w:val="0"/>
    <w:rPr>
      <w:rFonts w:ascii="Wingdings" w:hAnsi="Wingdings"/>
    </w:rPr>
  </w:style>
  <w:style w:type="character" w:customStyle="1" w:styleId="606">
    <w:name w:val="goog_qs-tidbit"/>
    <w:basedOn w:val="59"/>
    <w:qFormat/>
    <w:uiPriority w:val="0"/>
  </w:style>
  <w:style w:type="character" w:customStyle="1" w:styleId="607">
    <w:name w:val="style1091"/>
    <w:qFormat/>
    <w:uiPriority w:val="0"/>
    <w:rPr>
      <w:sz w:val="22"/>
      <w:szCs w:val="22"/>
    </w:rPr>
  </w:style>
  <w:style w:type="character" w:customStyle="1" w:styleId="608">
    <w:name w:val="h1 Char"/>
    <w:qFormat/>
    <w:uiPriority w:val="0"/>
    <w:rPr>
      <w:rFonts w:ascii="宋体" w:eastAsia="宋体"/>
      <w:b/>
      <w:kern w:val="44"/>
      <w:sz w:val="32"/>
      <w:lang w:val="en-US" w:eastAsia="zh-CN" w:bidi="ar-SA"/>
    </w:rPr>
  </w:style>
  <w:style w:type="character" w:customStyle="1" w:styleId="609">
    <w:name w:val="日期 字符"/>
    <w:link w:val="32"/>
    <w:qFormat/>
    <w:uiPriority w:val="0"/>
    <w:rPr>
      <w:rFonts w:eastAsia="楷体"/>
      <w:sz w:val="32"/>
    </w:rPr>
  </w:style>
  <w:style w:type="character" w:customStyle="1" w:styleId="610">
    <w:name w:val="ca-01"/>
    <w:qFormat/>
    <w:uiPriority w:val="0"/>
    <w:rPr>
      <w:rFonts w:hint="default" w:ascii="Times New Roman" w:hAnsi="Times New Roman" w:cs="Times New Roman"/>
      <w:b/>
      <w:bCs/>
      <w:spacing w:val="-20"/>
      <w:sz w:val="21"/>
      <w:szCs w:val="21"/>
    </w:rPr>
  </w:style>
  <w:style w:type="character" w:customStyle="1" w:styleId="611">
    <w:name w:val="Underrubrik1 Char Char"/>
    <w:qFormat/>
    <w:uiPriority w:val="0"/>
    <w:rPr>
      <w:rFonts w:ascii="Arial" w:hAnsi="Arial"/>
      <w:b/>
      <w:bCs/>
      <w:color w:val="000000"/>
      <w:sz w:val="30"/>
    </w:rPr>
  </w:style>
  <w:style w:type="character" w:customStyle="1" w:styleId="612">
    <w:name w:val="titleblack14px1"/>
    <w:qFormat/>
    <w:uiPriority w:val="0"/>
    <w:rPr>
      <w:b/>
      <w:bCs/>
      <w:color w:val="000000"/>
      <w:sz w:val="21"/>
      <w:szCs w:val="21"/>
    </w:rPr>
  </w:style>
  <w:style w:type="character" w:customStyle="1" w:styleId="613">
    <w:name w:val="tytytyty Char Char"/>
    <w:link w:val="94"/>
    <w:qFormat/>
    <w:uiPriority w:val="0"/>
    <w:rPr>
      <w:sz w:val="24"/>
    </w:rPr>
  </w:style>
  <w:style w:type="character" w:customStyle="1" w:styleId="614">
    <w:name w:val="题注xhxia2 Char Char"/>
    <w:link w:val="95"/>
    <w:qFormat/>
    <w:uiPriority w:val="0"/>
    <w:rPr>
      <w:rFonts w:ascii="黑体" w:hAnsi="黑体" w:eastAsia="黑体"/>
      <w:szCs w:val="21"/>
    </w:rPr>
  </w:style>
  <w:style w:type="character" w:customStyle="1" w:styleId="615">
    <w:name w:val="正文 首行缩进:  2 字符 Char Char"/>
    <w:qFormat/>
    <w:uiPriority w:val="0"/>
    <w:rPr>
      <w:rFonts w:ascii="Verdana" w:hAnsi="Verdana" w:eastAsia="宋体"/>
      <w:sz w:val="24"/>
      <w:lang w:val="en-US" w:eastAsia="zh-CN"/>
    </w:rPr>
  </w:style>
  <w:style w:type="character" w:customStyle="1" w:styleId="616">
    <w:name w:val="text1"/>
    <w:qFormat/>
    <w:uiPriority w:val="0"/>
    <w:rPr>
      <w:rFonts w:hint="default" w:ascii="ˎ̥" w:hAnsi="ˎ̥"/>
      <w:color w:val="000000"/>
      <w:sz w:val="18"/>
      <w:szCs w:val="18"/>
    </w:rPr>
  </w:style>
  <w:style w:type="character" w:customStyle="1" w:styleId="617">
    <w:name w:val="ca-110"/>
    <w:qFormat/>
    <w:uiPriority w:val="0"/>
    <w:rPr>
      <w:rFonts w:hint="eastAsia" w:ascii="宋体" w:hAnsi="宋体" w:eastAsia="宋体"/>
      <w:b/>
      <w:bCs/>
      <w:spacing w:val="-20"/>
      <w:sz w:val="21"/>
      <w:szCs w:val="21"/>
    </w:rPr>
  </w:style>
  <w:style w:type="character" w:customStyle="1" w:styleId="618">
    <w:name w:val="font51"/>
    <w:qFormat/>
    <w:uiPriority w:val="0"/>
    <w:rPr>
      <w:rFonts w:hint="default" w:ascii="Arial" w:hAnsi="Arial" w:cs="Arial"/>
      <w:color w:val="000000"/>
      <w:sz w:val="20"/>
      <w:szCs w:val="20"/>
      <w:u w:val="none"/>
    </w:rPr>
  </w:style>
  <w:style w:type="character" w:customStyle="1" w:styleId="619">
    <w:name w:val="linkhead"/>
    <w:basedOn w:val="59"/>
    <w:qFormat/>
    <w:uiPriority w:val="0"/>
  </w:style>
  <w:style w:type="character" w:customStyle="1" w:styleId="620">
    <w:name w:val="Char Char38"/>
    <w:qFormat/>
    <w:uiPriority w:val="0"/>
    <w:rPr>
      <w:rFonts w:eastAsia="宋体"/>
      <w:kern w:val="2"/>
      <w:sz w:val="21"/>
      <w:lang w:val="en-US" w:eastAsia="zh-CN" w:bidi="ar-SA"/>
    </w:rPr>
  </w:style>
  <w:style w:type="character" w:customStyle="1" w:styleId="621">
    <w:name w:val="zjaf12"/>
    <w:basedOn w:val="59"/>
    <w:qFormat/>
    <w:uiPriority w:val="0"/>
  </w:style>
  <w:style w:type="character" w:customStyle="1" w:styleId="622">
    <w:name w:val="Char Char39"/>
    <w:qFormat/>
    <w:uiPriority w:val="0"/>
    <w:rPr>
      <w:rFonts w:ascii="Arial" w:hAnsi="Arial" w:eastAsia="宋体"/>
      <w:kern w:val="2"/>
      <w:sz w:val="21"/>
      <w:lang w:val="en-US" w:eastAsia="zh-CN" w:bidi="ar-SA"/>
    </w:rPr>
  </w:style>
  <w:style w:type="character" w:customStyle="1" w:styleId="623">
    <w:name w:val="批注框文本 字符"/>
    <w:link w:val="34"/>
    <w:qFormat/>
    <w:uiPriority w:val="0"/>
    <w:rPr>
      <w:sz w:val="18"/>
      <w:szCs w:val="18"/>
    </w:rPr>
  </w:style>
  <w:style w:type="character" w:customStyle="1" w:styleId="624">
    <w:name w:val="Char Char34"/>
    <w:qFormat/>
    <w:uiPriority w:val="0"/>
    <w:rPr>
      <w:rFonts w:ascii="宋体" w:eastAsia="宋体"/>
      <w:sz w:val="18"/>
      <w:lang w:val="en-US" w:eastAsia="zh-CN" w:bidi="ar-SA"/>
    </w:rPr>
  </w:style>
  <w:style w:type="character" w:customStyle="1" w:styleId="625">
    <w:name w:val="模板正文 Char Char"/>
    <w:link w:val="96"/>
    <w:qFormat/>
    <w:uiPriority w:val="0"/>
    <w:rPr>
      <w:rFonts w:ascii="Calibri" w:hAnsi="Calibri" w:eastAsia="宋体"/>
      <w:sz w:val="24"/>
      <w:szCs w:val="24"/>
      <w:lang w:bidi="en-US"/>
    </w:rPr>
  </w:style>
  <w:style w:type="character" w:customStyle="1" w:styleId="626">
    <w:name w:val="正文文本缩进 3 字符"/>
    <w:basedOn w:val="59"/>
    <w:link w:val="42"/>
    <w:qFormat/>
    <w:uiPriority w:val="0"/>
    <w:rPr>
      <w:rFonts w:ascii="宋体" w:hAnsi="Times New Roman" w:eastAsia="宋体" w:cs="Times New Roman"/>
      <w:kern w:val="0"/>
      <w:sz w:val="16"/>
      <w:szCs w:val="16"/>
    </w:rPr>
  </w:style>
  <w:style w:type="character" w:customStyle="1" w:styleId="627">
    <w:name w:val="HTML 打字机 New"/>
    <w:qFormat/>
    <w:uiPriority w:val="0"/>
    <w:rPr>
      <w:rFonts w:ascii="宋体" w:hAnsi="宋体" w:eastAsia="宋体" w:cs="宋体"/>
      <w:sz w:val="18"/>
      <w:szCs w:val="18"/>
    </w:rPr>
  </w:style>
  <w:style w:type="character" w:customStyle="1" w:styleId="628">
    <w:name w:val="ca-141"/>
    <w:qFormat/>
    <w:uiPriority w:val="0"/>
    <w:rPr>
      <w:rFonts w:hint="eastAsia" w:ascii="宋体" w:hAnsi="宋体" w:eastAsia="宋体"/>
      <w:sz w:val="24"/>
      <w:szCs w:val="24"/>
    </w:rPr>
  </w:style>
  <w:style w:type="character" w:customStyle="1" w:styleId="629">
    <w:name w:val="列出段落 Char"/>
    <w:link w:val="97"/>
    <w:qFormat/>
    <w:uiPriority w:val="0"/>
    <w:rPr>
      <w:rFonts w:ascii="Calibri" w:hAnsi="Calibri" w:eastAsia="宋体"/>
    </w:rPr>
  </w:style>
  <w:style w:type="character" w:customStyle="1" w:styleId="630">
    <w:name w:val="bei21"/>
    <w:qFormat/>
    <w:uiPriority w:val="0"/>
    <w:rPr>
      <w:color w:val="FFFFFF"/>
    </w:rPr>
  </w:style>
  <w:style w:type="character" w:customStyle="1" w:styleId="631">
    <w:name w:val="注释标题 字符"/>
    <w:link w:val="14"/>
    <w:qFormat/>
    <w:uiPriority w:val="0"/>
    <w:rPr>
      <w:rFonts w:eastAsia="宋体"/>
      <w:szCs w:val="24"/>
    </w:rPr>
  </w:style>
  <w:style w:type="character" w:customStyle="1" w:styleId="632">
    <w:name w:val="Char Char22"/>
    <w:qFormat/>
    <w:uiPriority w:val="0"/>
    <w:rPr>
      <w:b/>
      <w:bCs/>
      <w:color w:val="000000"/>
      <w:kern w:val="44"/>
      <w:sz w:val="44"/>
      <w:szCs w:val="44"/>
      <w:lang w:val="zh-CN"/>
    </w:rPr>
  </w:style>
  <w:style w:type="character" w:customStyle="1" w:styleId="633">
    <w:name w:val="t"/>
    <w:basedOn w:val="59"/>
    <w:qFormat/>
    <w:uiPriority w:val="0"/>
  </w:style>
  <w:style w:type="character" w:customStyle="1" w:styleId="634">
    <w:name w:val="style1031"/>
    <w:qFormat/>
    <w:uiPriority w:val="0"/>
    <w:rPr>
      <w:rFonts w:hint="default" w:ascii="Arial" w:hAnsi="Arial" w:cs="Arial"/>
    </w:rPr>
  </w:style>
  <w:style w:type="character" w:customStyle="1" w:styleId="635">
    <w:name w:val="标准文件_标准正文 Char Char Char Char"/>
    <w:link w:val="98"/>
    <w:qFormat/>
    <w:uiPriority w:val="0"/>
    <w:rPr>
      <w:rFonts w:eastAsia="宋体"/>
      <w:bCs/>
      <w:color w:val="000000"/>
      <w:spacing w:val="2"/>
      <w:sz w:val="24"/>
      <w:szCs w:val="24"/>
    </w:rPr>
  </w:style>
  <w:style w:type="character" w:customStyle="1" w:styleId="636">
    <w:name w:val="Numbered list 2.4 Char Char"/>
    <w:link w:val="99"/>
    <w:qFormat/>
    <w:uiPriority w:val="0"/>
    <w:rPr>
      <w:rFonts w:ascii="Futura Bk" w:hAnsi="Futura Bk" w:eastAsia="宋体"/>
      <w:b/>
      <w:sz w:val="28"/>
      <w:lang w:eastAsia="en-US"/>
    </w:rPr>
  </w:style>
  <w:style w:type="character" w:customStyle="1" w:styleId="637">
    <w:name w:val="bord3"/>
    <w:basedOn w:val="59"/>
    <w:qFormat/>
    <w:uiPriority w:val="0"/>
  </w:style>
  <w:style w:type="character" w:customStyle="1" w:styleId="638">
    <w:name w:val="正文文本缩进 2 Char1"/>
    <w:basedOn w:val="59"/>
    <w:semiHidden/>
    <w:qFormat/>
    <w:uiPriority w:val="99"/>
    <w:rPr>
      <w:rFonts w:ascii="宋体" w:hAnsi="Times New Roman" w:eastAsia="宋体" w:cs="Times New Roman"/>
      <w:kern w:val="0"/>
      <w:sz w:val="34"/>
      <w:szCs w:val="20"/>
    </w:rPr>
  </w:style>
  <w:style w:type="character" w:customStyle="1" w:styleId="639">
    <w:name w:val="信息标题 字符"/>
    <w:basedOn w:val="59"/>
    <w:link w:val="49"/>
    <w:qFormat/>
    <w:uiPriority w:val="0"/>
    <w:rPr>
      <w:rFonts w:ascii="Arial" w:hAnsi="Arial"/>
      <w:spacing w:val="-5"/>
      <w:sz w:val="20"/>
    </w:rPr>
  </w:style>
  <w:style w:type="character" w:customStyle="1" w:styleId="640">
    <w:name w:val="页脚 Char2"/>
    <w:basedOn w:val="59"/>
    <w:semiHidden/>
    <w:qFormat/>
    <w:uiPriority w:val="99"/>
    <w:rPr>
      <w:rFonts w:ascii="宋体" w:hAnsi="Times New Roman" w:eastAsia="宋体" w:cs="Times New Roman"/>
      <w:kern w:val="0"/>
      <w:sz w:val="18"/>
      <w:szCs w:val="18"/>
    </w:rPr>
  </w:style>
  <w:style w:type="character" w:customStyle="1" w:styleId="641">
    <w:name w:val="正文文本缩进 Char1"/>
    <w:basedOn w:val="59"/>
    <w:semiHidden/>
    <w:qFormat/>
    <w:uiPriority w:val="99"/>
    <w:rPr>
      <w:rFonts w:ascii="宋体" w:hAnsi="Times New Roman" w:eastAsia="宋体" w:cs="Times New Roman"/>
      <w:kern w:val="0"/>
      <w:sz w:val="34"/>
      <w:szCs w:val="20"/>
    </w:rPr>
  </w:style>
  <w:style w:type="character" w:customStyle="1" w:styleId="642">
    <w:name w:val="正文文本 3 字符"/>
    <w:basedOn w:val="59"/>
    <w:link w:val="20"/>
    <w:qFormat/>
    <w:uiPriority w:val="0"/>
    <w:rPr>
      <w:rFonts w:ascii="宋体" w:hAnsi="Times New Roman" w:eastAsia="宋体" w:cs="Times New Roman"/>
      <w:iCs/>
      <w:kern w:val="0"/>
      <w:sz w:val="24"/>
      <w:szCs w:val="24"/>
    </w:rPr>
  </w:style>
  <w:style w:type="character" w:customStyle="1" w:styleId="643">
    <w:name w:val="批注框文本 Char1"/>
    <w:basedOn w:val="59"/>
    <w:semiHidden/>
    <w:qFormat/>
    <w:uiPriority w:val="99"/>
    <w:rPr>
      <w:rFonts w:ascii="宋体" w:hAnsi="Times New Roman" w:eastAsia="宋体" w:cs="Times New Roman"/>
      <w:kern w:val="0"/>
      <w:sz w:val="18"/>
      <w:szCs w:val="18"/>
    </w:rPr>
  </w:style>
  <w:style w:type="character" w:customStyle="1" w:styleId="644">
    <w:name w:val="批注主题 Char1"/>
    <w:basedOn w:val="529"/>
    <w:semiHidden/>
    <w:qFormat/>
    <w:uiPriority w:val="99"/>
    <w:rPr>
      <w:rFonts w:ascii="宋体" w:hAnsi="Times New Roman" w:eastAsia="宋体" w:cs="Times New Roman"/>
      <w:b/>
      <w:bCs/>
      <w:kern w:val="0"/>
      <w:sz w:val="34"/>
      <w:szCs w:val="20"/>
    </w:rPr>
  </w:style>
  <w:style w:type="character" w:customStyle="1" w:styleId="645">
    <w:name w:val="正文文本 Char1"/>
    <w:basedOn w:val="59"/>
    <w:semiHidden/>
    <w:qFormat/>
    <w:uiPriority w:val="99"/>
    <w:rPr>
      <w:rFonts w:ascii="宋体" w:hAnsi="Times New Roman" w:eastAsia="宋体" w:cs="Times New Roman"/>
      <w:kern w:val="0"/>
      <w:sz w:val="34"/>
      <w:szCs w:val="20"/>
    </w:rPr>
  </w:style>
  <w:style w:type="character" w:customStyle="1" w:styleId="646">
    <w:name w:val="称呼 字符"/>
    <w:basedOn w:val="59"/>
    <w:link w:val="19"/>
    <w:qFormat/>
    <w:uiPriority w:val="0"/>
    <w:rPr>
      <w:rFonts w:ascii="宋体" w:hAnsi="Times New Roman" w:eastAsia="宋体" w:cs="Times New Roman"/>
      <w:color w:val="000000"/>
      <w:kern w:val="0"/>
      <w:sz w:val="34"/>
      <w:szCs w:val="23"/>
    </w:rPr>
  </w:style>
  <w:style w:type="character" w:customStyle="1" w:styleId="647">
    <w:name w:val="文档结构图 Char1"/>
    <w:basedOn w:val="59"/>
    <w:semiHidden/>
    <w:qFormat/>
    <w:uiPriority w:val="99"/>
    <w:rPr>
      <w:rFonts w:ascii="宋体" w:hAnsi="Times New Roman" w:eastAsia="宋体" w:cs="Times New Roman"/>
      <w:kern w:val="0"/>
      <w:sz w:val="18"/>
      <w:szCs w:val="18"/>
    </w:rPr>
  </w:style>
  <w:style w:type="character" w:customStyle="1" w:styleId="648">
    <w:name w:val="页眉 Char2"/>
    <w:basedOn w:val="59"/>
    <w:semiHidden/>
    <w:qFormat/>
    <w:uiPriority w:val="99"/>
    <w:rPr>
      <w:rFonts w:ascii="宋体" w:hAnsi="Times New Roman" w:eastAsia="宋体" w:cs="Times New Roman"/>
      <w:kern w:val="0"/>
      <w:sz w:val="18"/>
      <w:szCs w:val="18"/>
    </w:rPr>
  </w:style>
  <w:style w:type="character" w:customStyle="1" w:styleId="649">
    <w:name w:val="日期 Char1"/>
    <w:basedOn w:val="59"/>
    <w:semiHidden/>
    <w:qFormat/>
    <w:uiPriority w:val="99"/>
    <w:rPr>
      <w:rFonts w:ascii="宋体" w:hAnsi="Times New Roman" w:eastAsia="宋体" w:cs="Times New Roman"/>
      <w:kern w:val="0"/>
      <w:sz w:val="34"/>
      <w:szCs w:val="20"/>
    </w:rPr>
  </w:style>
  <w:style w:type="character" w:customStyle="1" w:styleId="650">
    <w:name w:val="标题 字符"/>
    <w:basedOn w:val="59"/>
    <w:link w:val="53"/>
    <w:qFormat/>
    <w:uiPriority w:val="99"/>
    <w:rPr>
      <w:rFonts w:ascii="Arial" w:hAnsi="Arial" w:eastAsia="宋体" w:cs="Arial"/>
      <w:b/>
      <w:bCs/>
      <w:kern w:val="0"/>
      <w:sz w:val="32"/>
      <w:szCs w:val="32"/>
    </w:rPr>
  </w:style>
  <w:style w:type="character" w:customStyle="1" w:styleId="651">
    <w:name w:val="普通(网站) 字符"/>
    <w:link w:val="51"/>
    <w:qFormat/>
    <w:uiPriority w:val="99"/>
    <w:rPr>
      <w:rFonts w:ascii="宋体" w:hAnsi="宋体" w:eastAsia="宋体" w:cs="Times New Roman"/>
      <w:kern w:val="0"/>
      <w:sz w:val="24"/>
      <w:szCs w:val="24"/>
    </w:rPr>
  </w:style>
  <w:style w:type="character" w:customStyle="1" w:styleId="652">
    <w:name w:val="纯文本 Char1"/>
    <w:basedOn w:val="59"/>
    <w:semiHidden/>
    <w:qFormat/>
    <w:uiPriority w:val="99"/>
    <w:rPr>
      <w:rFonts w:ascii="宋体" w:hAnsi="Courier New" w:eastAsia="宋体" w:cs="Courier New"/>
      <w:kern w:val="0"/>
      <w:szCs w:val="21"/>
    </w:rPr>
  </w:style>
  <w:style w:type="character" w:customStyle="1" w:styleId="653">
    <w:name w:val="正文首行缩进 2 Char1"/>
    <w:basedOn w:val="641"/>
    <w:semiHidden/>
    <w:qFormat/>
    <w:uiPriority w:val="99"/>
    <w:rPr>
      <w:rFonts w:ascii="宋体" w:hAnsi="Times New Roman" w:eastAsia="宋体" w:cs="Times New Roman"/>
      <w:kern w:val="0"/>
      <w:sz w:val="34"/>
      <w:szCs w:val="20"/>
    </w:rPr>
  </w:style>
  <w:style w:type="character" w:customStyle="1" w:styleId="654">
    <w:name w:val="注释标题 Char1"/>
    <w:basedOn w:val="59"/>
    <w:semiHidden/>
    <w:qFormat/>
    <w:uiPriority w:val="99"/>
    <w:rPr>
      <w:rFonts w:ascii="宋体" w:hAnsi="Times New Roman" w:eastAsia="宋体" w:cs="Times New Roman"/>
      <w:kern w:val="0"/>
      <w:sz w:val="34"/>
      <w:szCs w:val="20"/>
    </w:rPr>
  </w:style>
  <w:style w:type="character" w:customStyle="1" w:styleId="655">
    <w:name w:val="HTML 预设格式 Char1"/>
    <w:basedOn w:val="59"/>
    <w:semiHidden/>
    <w:qFormat/>
    <w:uiPriority w:val="99"/>
    <w:rPr>
      <w:rFonts w:ascii="Courier New" w:hAnsi="Courier New" w:eastAsia="宋体" w:cs="Courier New"/>
      <w:kern w:val="0"/>
      <w:sz w:val="20"/>
      <w:szCs w:val="20"/>
    </w:rPr>
  </w:style>
  <w:style w:type="character" w:customStyle="1" w:styleId="656">
    <w:name w:val="正文文本首行缩进 字符"/>
    <w:basedOn w:val="645"/>
    <w:link w:val="55"/>
    <w:qFormat/>
    <w:uiPriority w:val="0"/>
    <w:rPr>
      <w:rFonts w:ascii="宋体" w:hAnsi="Times New Roman" w:eastAsia="宋体" w:cs="Times New Roman"/>
      <w:kern w:val="0"/>
      <w:sz w:val="24"/>
      <w:szCs w:val="20"/>
    </w:rPr>
  </w:style>
  <w:style w:type="character" w:customStyle="1" w:styleId="657">
    <w:name w:val="正文文本 2 字符"/>
    <w:basedOn w:val="59"/>
    <w:link w:val="46"/>
    <w:qFormat/>
    <w:uiPriority w:val="0"/>
    <w:rPr>
      <w:rFonts w:ascii="宋体" w:hAnsi="Times New Roman" w:eastAsia="宋体" w:cs="Times New Roman"/>
      <w:kern w:val="0"/>
      <w:sz w:val="34"/>
      <w:szCs w:val="20"/>
    </w:rPr>
  </w:style>
  <w:style w:type="character" w:customStyle="1" w:styleId="658">
    <w:name w:val="结束语 字符"/>
    <w:basedOn w:val="59"/>
    <w:link w:val="21"/>
    <w:qFormat/>
    <w:uiPriority w:val="0"/>
    <w:rPr>
      <w:rFonts w:ascii="宋体" w:hAnsi="Times New Roman" w:eastAsia="宋体" w:cs="Times New Roman"/>
      <w:color w:val="000000"/>
      <w:kern w:val="0"/>
      <w:sz w:val="34"/>
      <w:szCs w:val="23"/>
    </w:rPr>
  </w:style>
  <w:style w:type="character" w:customStyle="1" w:styleId="659">
    <w:name w:val="副标题 字符"/>
    <w:basedOn w:val="59"/>
    <w:link w:val="38"/>
    <w:qFormat/>
    <w:uiPriority w:val="11"/>
    <w:rPr>
      <w:rFonts w:ascii="Arial" w:hAnsi="Arial" w:eastAsia="宋体" w:cs="Times New Roman"/>
      <w:b/>
      <w:kern w:val="28"/>
      <w:sz w:val="32"/>
      <w:szCs w:val="20"/>
    </w:rPr>
  </w:style>
  <w:style w:type="character" w:customStyle="1" w:styleId="660">
    <w:name w:val="z-窗体底端 Char"/>
    <w:basedOn w:val="59"/>
    <w:link w:val="276"/>
    <w:qFormat/>
    <w:uiPriority w:val="0"/>
    <w:rPr>
      <w:rFonts w:ascii="Arial" w:hAnsi="Arial" w:eastAsia="宋体" w:cs="Arial"/>
      <w:vanish/>
      <w:kern w:val="0"/>
      <w:sz w:val="16"/>
      <w:szCs w:val="16"/>
    </w:rPr>
  </w:style>
  <w:style w:type="character" w:customStyle="1" w:styleId="661">
    <w:name w:val="z-窗体顶端 Char"/>
    <w:basedOn w:val="59"/>
    <w:link w:val="467"/>
    <w:qFormat/>
    <w:uiPriority w:val="0"/>
    <w:rPr>
      <w:rFonts w:ascii="Arial" w:hAnsi="Arial" w:eastAsia="宋体" w:cs="Arial"/>
      <w:vanish/>
      <w:kern w:val="0"/>
      <w:sz w:val="16"/>
      <w:szCs w:val="16"/>
    </w:rPr>
  </w:style>
  <w:style w:type="character" w:customStyle="1" w:styleId="662">
    <w:name w:val="my正文 Char Char"/>
    <w:link w:val="493"/>
    <w:qFormat/>
    <w:uiPriority w:val="0"/>
    <w:rPr>
      <w:rFonts w:ascii="Times New Roman" w:hAnsi="Times New Roman" w:eastAsia="宋体" w:cs="Times New Roman"/>
      <w:kern w:val="0"/>
      <w:sz w:val="24"/>
      <w:szCs w:val="24"/>
    </w:rPr>
  </w:style>
  <w:style w:type="character" w:customStyle="1" w:styleId="663">
    <w:name w:val="GP正文(无首行缩进) Char Char"/>
    <w:link w:val="494"/>
    <w:qFormat/>
    <w:uiPriority w:val="0"/>
    <w:rPr>
      <w:sz w:val="24"/>
      <w:szCs w:val="21"/>
      <w:lang w:bidi="ar-SA"/>
    </w:rPr>
  </w:style>
  <w:style w:type="paragraph" w:styleId="664">
    <w:name w:val="List Paragraph"/>
    <w:basedOn w:val="1"/>
    <w:unhideWhenUsed/>
    <w:qFormat/>
    <w:uiPriority w:val="0"/>
    <w:pPr>
      <w:ind w:firstLine="420" w:firstLineChars="200"/>
    </w:pPr>
  </w:style>
  <w:style w:type="paragraph" w:customStyle="1" w:styleId="665">
    <w:name w:val="TOC 标题2"/>
    <w:basedOn w:val="3"/>
    <w:next w:val="1"/>
    <w:unhideWhenUsed/>
    <w:qFormat/>
    <w:uiPriority w:val="39"/>
    <w:pPr>
      <w:widowControl/>
      <w:autoSpaceDE/>
      <w:autoSpaceDN/>
      <w:adjustRightInd/>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666">
    <w:name w:val="样式2 Char"/>
    <w:basedOn w:val="59"/>
    <w:link w:val="329"/>
    <w:qFormat/>
    <w:locked/>
    <w:uiPriority w:val="99"/>
    <w:rPr>
      <w:rFonts w:ascii="宋体"/>
      <w:sz w:val="28"/>
    </w:rPr>
  </w:style>
  <w:style w:type="character" w:customStyle="1" w:styleId="667">
    <w:name w:val="A4"/>
    <w:qFormat/>
    <w:uiPriority w:val="0"/>
    <w:rPr>
      <w:rFonts w:cs="新宋体"/>
      <w:color w:val="000000"/>
    </w:rPr>
  </w:style>
  <w:style w:type="character" w:customStyle="1" w:styleId="668">
    <w:name w:val="ca-41"/>
    <w:basedOn w:val="59"/>
    <w:qFormat/>
    <w:uiPriority w:val="0"/>
    <w:rPr>
      <w:rFonts w:ascii="宋体" w:hAnsi="宋体" w:eastAsia="宋体" w:cs="Times New Roman"/>
      <w:sz w:val="24"/>
      <w:szCs w:val="24"/>
    </w:rPr>
  </w:style>
  <w:style w:type="character" w:customStyle="1" w:styleId="669">
    <w:name w:val="fontstrikethrough"/>
    <w:basedOn w:val="59"/>
    <w:qFormat/>
    <w:uiPriority w:val="0"/>
    <w:rPr>
      <w:strike/>
    </w:rPr>
  </w:style>
  <w:style w:type="character" w:customStyle="1" w:styleId="670">
    <w:name w:val="fontborder"/>
    <w:basedOn w:val="59"/>
    <w:qFormat/>
    <w:uiPriority w:val="0"/>
    <w:rPr>
      <w:bdr w:val="single" w:color="000000" w:sz="4" w:space="0"/>
    </w:rPr>
  </w:style>
  <w:style w:type="character" w:customStyle="1" w:styleId="671">
    <w:name w:val="keyword-span-wrap"/>
    <w:basedOn w:val="59"/>
    <w:qFormat/>
    <w:uiPriority w:val="0"/>
    <w:rPr>
      <w:color w:val="19A97B"/>
    </w:rPr>
  </w:style>
  <w:style w:type="character" w:customStyle="1" w:styleId="672">
    <w:name w:val="r-time"/>
    <w:basedOn w:val="59"/>
    <w:qFormat/>
    <w:uiPriority w:val="0"/>
    <w:rPr>
      <w:color w:val="B30000"/>
    </w:rPr>
  </w:style>
  <w:style w:type="character" w:customStyle="1" w:styleId="673">
    <w:name w:val="r-text"/>
    <w:basedOn w:val="59"/>
    <w:qFormat/>
    <w:uiPriority w:val="0"/>
    <w:rPr>
      <w:color w:val="00349B"/>
    </w:rPr>
  </w:style>
  <w:style w:type="paragraph" w:customStyle="1" w:styleId="674">
    <w:name w:val="TWW2级"/>
    <w:basedOn w:val="1"/>
    <w:qFormat/>
    <w:uiPriority w:val="0"/>
    <w:pPr>
      <w:keepNext/>
      <w:keepLines/>
      <w:tabs>
        <w:tab w:val="left" w:pos="210"/>
      </w:tabs>
      <w:spacing w:before="160" w:after="160" w:line="360" w:lineRule="auto"/>
      <w:outlineLvl w:val="1"/>
    </w:pPr>
    <w:rPr>
      <w:rFonts w:hAnsi="宋体"/>
      <w:b/>
      <w:bCs/>
      <w:color w:val="000000" w:themeColor="text1"/>
      <w:kern w:val="2"/>
      <w:sz w:val="32"/>
      <w:szCs w:val="32"/>
      <w14:textFill>
        <w14:solidFill>
          <w14:schemeClr w14:val="tx1"/>
        </w14:solidFill>
      </w14:textFill>
    </w:rPr>
  </w:style>
  <w:style w:type="character" w:customStyle="1" w:styleId="675">
    <w:name w:val="正文缩进 Char1"/>
    <w:qFormat/>
    <w:uiPriority w:val="0"/>
    <w:rPr>
      <w:rFonts w:eastAsia="宋体"/>
      <w:kern w:val="2"/>
      <w:sz w:val="21"/>
      <w:lang w:val="en-US" w:eastAsia="zh-CN" w:bidi="ar-SA"/>
    </w:rPr>
  </w:style>
  <w:style w:type="paragraph" w:customStyle="1" w:styleId="676">
    <w:name w:val="Table caption|1"/>
    <w:basedOn w:val="1"/>
    <w:qFormat/>
    <w:uiPriority w:val="0"/>
    <w:rPr>
      <w:rFonts w:hAnsi="宋体" w:cs="宋体"/>
      <w:color w:val="5F5E5E"/>
      <w:kern w:val="2"/>
      <w:sz w:val="17"/>
      <w:szCs w:val="17"/>
      <w:lang w:val="zh-CN" w:bidi="zh-CN"/>
    </w:rPr>
  </w:style>
  <w:style w:type="paragraph" w:customStyle="1" w:styleId="677">
    <w:name w:val="Other|1"/>
    <w:basedOn w:val="1"/>
    <w:qFormat/>
    <w:uiPriority w:val="0"/>
    <w:pPr>
      <w:spacing w:line="442" w:lineRule="auto"/>
    </w:pPr>
    <w:rPr>
      <w:rFonts w:hAnsi="宋体" w:cs="宋体"/>
      <w:color w:val="5F5E5E"/>
      <w:kern w:val="2"/>
      <w:sz w:val="17"/>
      <w:szCs w:val="17"/>
      <w:lang w:val="zh-CN" w:bidi="zh-CN"/>
    </w:rPr>
  </w:style>
  <w:style w:type="paragraph" w:customStyle="1" w:styleId="678">
    <w:name w:val="Body text|1"/>
    <w:basedOn w:val="1"/>
    <w:qFormat/>
    <w:uiPriority w:val="0"/>
    <w:pPr>
      <w:spacing w:line="442" w:lineRule="auto"/>
    </w:pPr>
    <w:rPr>
      <w:rFonts w:hAnsi="宋体" w:cs="宋体"/>
      <w:color w:val="5F5E5E"/>
      <w:kern w:val="2"/>
      <w:sz w:val="17"/>
      <w:szCs w:val="17"/>
      <w:lang w:val="zh-CN" w:bidi="zh-CN"/>
    </w:rPr>
  </w:style>
  <w:style w:type="paragraph" w:customStyle="1" w:styleId="679">
    <w:name w:val="Char3"/>
    <w:basedOn w:val="1"/>
    <w:qFormat/>
    <w:uiPriority w:val="0"/>
    <w:pPr>
      <w:widowControl/>
      <w:spacing w:after="160" w:line="240" w:lineRule="exact"/>
      <w:jc w:val="left"/>
    </w:pPr>
    <w:rPr>
      <w:rFonts w:ascii="Verdana" w:hAnsi="Verdana"/>
      <w:sz w:val="21"/>
      <w:lang w:eastAsia="en-US"/>
    </w:rPr>
  </w:style>
  <w:style w:type="character" w:customStyle="1" w:styleId="680">
    <w:name w:val="脚注文本 字符"/>
    <w:basedOn w:val="59"/>
    <w:link w:val="40"/>
    <w:semiHidden/>
    <w:qFormat/>
    <w:uiPriority w:val="99"/>
    <w:rPr>
      <w:kern w:val="2"/>
      <w:sz w:val="18"/>
      <w:szCs w:val="18"/>
    </w:rPr>
  </w:style>
  <w:style w:type="paragraph" w:customStyle="1" w:styleId="681">
    <w:name w:val="※正文"/>
    <w:basedOn w:val="1"/>
    <w:next w:val="1"/>
    <w:qFormat/>
    <w:uiPriority w:val="0"/>
    <w:pPr>
      <w:wordWrap w:val="0"/>
    </w:pPr>
    <w:rPr>
      <w:rFonts w:ascii="Times New Roman" w:cstheme="minorBidi"/>
      <w:kern w:val="2"/>
      <w:sz w:val="21"/>
    </w:rPr>
  </w:style>
  <w:style w:type="paragraph" w:customStyle="1" w:styleId="682">
    <w:name w:val="Revision"/>
    <w:hidden/>
    <w:semiHidden/>
    <w:uiPriority w:val="99"/>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EB60BB-2A9D-4F74-9FE7-F6F9E89AA61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49</Pages>
  <Words>24376</Words>
  <Characters>26455</Characters>
  <Lines>209</Lines>
  <Paragraphs>58</Paragraphs>
  <TotalTime>6</TotalTime>
  <ScaleCrop>false</ScaleCrop>
  <LinksUpToDate>false</LinksUpToDate>
  <CharactersWithSpaces>27233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2020-07-20T07:52:00Z</dcterms:created>
  <dc:creator>thinkpad</dc:creator>
  <cp:lastModifiedBy>test</cp:lastModifiedBy>
  <cp:lastPrinted>2020-09-18T03:19:00Z</cp:lastPrinted>
  <dcterms:modified xsi:type="dcterms:W3CDTF">2021-09-29T05:17:29Z</dcterms:modified>
  <cp:revision>490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68EE988D1A08418591ABB81E75DA94BF</vt:lpwstr>
  </property>
</Properties>
</file>