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numId w:val="0"/>
        </w:numPr>
        <w:kinsoku/>
        <w:wordWrap/>
        <w:overflowPunct/>
        <w:topLinePunct w:val="0"/>
        <w:bidi w:val="0"/>
        <w:snapToGrid/>
        <w:spacing w:before="180" w:beforeLines="50" w:after="180" w:afterLines="50" w:line="360" w:lineRule="auto"/>
        <w:jc w:val="center"/>
        <w:textAlignment w:val="auto"/>
        <w:outlineLvl w:val="1"/>
        <w:rPr>
          <w:rFonts w:hint="eastAsia" w:ascii="宋体" w:hAnsi="宋体" w:eastAsia="宋体" w:cs="宋体"/>
          <w:b/>
          <w:color w:val="auto"/>
          <w:sz w:val="44"/>
          <w:szCs w:val="44"/>
        </w:rPr>
      </w:pPr>
      <w:bookmarkStart w:id="0" w:name="_Toc4769"/>
      <w:bookmarkStart w:id="1" w:name="_Toc18464"/>
      <w:bookmarkStart w:id="2" w:name="_Toc531265505"/>
      <w:bookmarkStart w:id="3" w:name="_Toc323036115"/>
      <w:bookmarkStart w:id="7" w:name="_GoBack"/>
      <w:r>
        <w:rPr>
          <w:rFonts w:hint="eastAsia" w:ascii="宋体" w:hAnsi="宋体" w:eastAsia="宋体" w:cs="宋体"/>
          <w:b/>
          <w:color w:val="auto"/>
          <w:sz w:val="44"/>
          <w:szCs w:val="44"/>
          <w:lang w:val="en-US" w:eastAsia="zh-CN"/>
        </w:rPr>
        <w:t>采购</w:t>
      </w:r>
      <w:r>
        <w:rPr>
          <w:rFonts w:hint="eastAsia" w:ascii="宋体" w:hAnsi="宋体" w:eastAsia="宋体" w:cs="宋体"/>
          <w:b/>
          <w:color w:val="auto"/>
          <w:sz w:val="44"/>
          <w:szCs w:val="44"/>
        </w:rPr>
        <w:t>需求</w:t>
      </w:r>
      <w:bookmarkEnd w:id="0"/>
      <w:bookmarkEnd w:id="1"/>
    </w:p>
    <w:bookmarkEnd w:id="7"/>
    <w:p>
      <w:pPr>
        <w:pStyle w:val="8"/>
        <w:snapToGrid w:val="0"/>
        <w:spacing w:before="0" w:after="0" w:line="360" w:lineRule="auto"/>
        <w:ind w:left="0" w:firstLine="0"/>
        <w:jc w:val="both"/>
        <w:rPr>
          <w:rFonts w:hint="eastAsia" w:ascii="宋体" w:hAnsi="宋体" w:eastAsia="宋体" w:cs="宋体"/>
          <w:b w:val="0"/>
          <w:bCs/>
          <w:color w:val="auto"/>
          <w:sz w:val="28"/>
          <w:szCs w:val="28"/>
        </w:rPr>
      </w:pPr>
      <w:bookmarkStart w:id="4" w:name="_Toc11993"/>
      <w:r>
        <w:rPr>
          <w:rFonts w:hint="eastAsia" w:ascii="宋体" w:hAnsi="宋体" w:eastAsia="宋体" w:cs="宋体"/>
          <w:b w:val="0"/>
          <w:bCs/>
          <w:color w:val="auto"/>
          <w:sz w:val="28"/>
          <w:szCs w:val="28"/>
        </w:rPr>
        <w:t>一、项目名称</w:t>
      </w:r>
      <w:bookmarkEnd w:id="2"/>
      <w:r>
        <w:rPr>
          <w:rFonts w:hint="eastAsia" w:ascii="宋体" w:hAnsi="宋体" w:eastAsia="宋体" w:cs="宋体"/>
          <w:b w:val="0"/>
          <w:bCs/>
          <w:color w:val="auto"/>
          <w:sz w:val="28"/>
          <w:szCs w:val="28"/>
        </w:rPr>
        <w:t>及预算金额</w:t>
      </w:r>
      <w:bookmarkEnd w:id="4"/>
    </w:p>
    <w:bookmarkEnd w:id="3"/>
    <w:p>
      <w:pPr>
        <w:spacing w:line="360" w:lineRule="auto"/>
        <w:ind w:firstLine="480"/>
        <w:rPr>
          <w:rFonts w:hint="eastAsia" w:ascii="宋体" w:hAnsi="宋体" w:eastAsia="宋体" w:cs="宋体"/>
          <w:color w:val="auto"/>
          <w:sz w:val="24"/>
          <w:szCs w:val="24"/>
          <w:lang w:eastAsia="zh-CN"/>
        </w:rPr>
      </w:pPr>
      <w:bookmarkStart w:id="5" w:name="_Toc531265507"/>
      <w:r>
        <w:rPr>
          <w:rFonts w:hint="eastAsia" w:ascii="宋体" w:hAnsi="宋体" w:eastAsia="宋体" w:cs="宋体"/>
          <w:color w:val="auto"/>
          <w:sz w:val="24"/>
          <w:szCs w:val="24"/>
        </w:rPr>
        <w:t>（一）项目名称：</w:t>
      </w:r>
      <w:r>
        <w:rPr>
          <w:rFonts w:hint="eastAsia" w:ascii="宋体" w:hAnsi="宋体" w:cs="宋体"/>
          <w:color w:val="auto"/>
          <w:sz w:val="24"/>
          <w:szCs w:val="24"/>
          <w:lang w:eastAsia="zh-CN"/>
        </w:rPr>
        <w:t>2023年度海南省免费提供基本避孕药具集中采购；</w:t>
      </w:r>
    </w:p>
    <w:p>
      <w:pPr>
        <w:spacing w:line="360" w:lineRule="auto"/>
        <w:ind w:firstLine="480" w:firstLineChars="200"/>
        <w:rPr>
          <w:rFonts w:hint="eastAsia" w:ascii="宋体" w:hAnsi="宋体" w:eastAsia="宋体" w:cs="宋体"/>
          <w:color w:val="auto"/>
          <w:kern w:val="28"/>
          <w:sz w:val="24"/>
          <w:szCs w:val="22"/>
          <w:lang w:eastAsia="zh-CN"/>
        </w:rPr>
      </w:pPr>
      <w:r>
        <w:rPr>
          <w:rFonts w:hint="eastAsia" w:ascii="宋体" w:hAnsi="宋体" w:eastAsia="宋体" w:cs="宋体"/>
          <w:color w:val="auto"/>
          <w:sz w:val="24"/>
          <w:szCs w:val="24"/>
        </w:rPr>
        <w:t>（二）预算金额：</w:t>
      </w:r>
      <w:r>
        <w:rPr>
          <w:rFonts w:hint="eastAsia" w:ascii="宋体" w:hAnsi="宋体" w:eastAsia="宋体" w:cs="宋体"/>
          <w:b w:val="0"/>
          <w:i w:val="0"/>
          <w:caps w:val="0"/>
          <w:color w:val="auto"/>
          <w:spacing w:val="0"/>
          <w:sz w:val="24"/>
          <w:szCs w:val="24"/>
          <w:shd w:val="clear" w:color="auto" w:fill="FFFFFF"/>
          <w:lang w:val="en-US" w:eastAsia="zh-CN"/>
        </w:rPr>
        <w:t>￥225.8012万元，</w:t>
      </w:r>
      <w:r>
        <w:rPr>
          <w:rFonts w:hint="eastAsia" w:ascii="宋体" w:hAnsi="宋体" w:cs="宋体"/>
          <w:color w:val="auto"/>
          <w:sz w:val="24"/>
          <w:lang w:eastAsia="zh-CN"/>
        </w:rPr>
        <w:t>（其中</w:t>
      </w:r>
      <w:r>
        <w:rPr>
          <w:rFonts w:hint="eastAsia" w:ascii="宋体" w:hAnsi="宋体" w:cs="宋体"/>
          <w:color w:val="auto"/>
          <w:sz w:val="24"/>
          <w:lang w:val="en-US" w:eastAsia="zh-CN"/>
        </w:rPr>
        <w:t>第一包</w:t>
      </w:r>
      <w:r>
        <w:rPr>
          <w:rFonts w:hint="eastAsia" w:ascii="宋体" w:hAnsi="宋体" w:cs="宋体"/>
          <w:color w:val="auto"/>
          <w:sz w:val="24"/>
          <w:lang w:eastAsia="zh-CN"/>
        </w:rPr>
        <w:t>：</w:t>
      </w:r>
      <w:r>
        <w:rPr>
          <w:rFonts w:hint="eastAsia" w:ascii="宋体" w:hAnsi="宋体" w:eastAsia="宋体" w:cs="宋体"/>
          <w:b w:val="0"/>
          <w:i w:val="0"/>
          <w:caps w:val="0"/>
          <w:color w:val="auto"/>
          <w:spacing w:val="0"/>
          <w:sz w:val="24"/>
          <w:szCs w:val="24"/>
          <w:shd w:val="clear" w:color="auto" w:fill="FFFFFF"/>
          <w:lang w:val="en-US" w:eastAsia="zh-CN"/>
        </w:rPr>
        <w:t>￥</w:t>
      </w:r>
      <w:r>
        <w:rPr>
          <w:rFonts w:hint="eastAsia" w:ascii="宋体" w:hAnsi="宋体" w:cs="宋体"/>
          <w:color w:val="auto"/>
          <w:sz w:val="24"/>
          <w:lang w:eastAsia="zh-CN"/>
        </w:rPr>
        <w:t>12.168</w:t>
      </w:r>
      <w:r>
        <w:rPr>
          <w:rFonts w:hint="eastAsia" w:ascii="宋体" w:hAnsi="宋体" w:cs="宋体"/>
          <w:color w:val="auto"/>
          <w:sz w:val="24"/>
          <w:lang w:val="en-US" w:eastAsia="zh-CN"/>
        </w:rPr>
        <w:t>万</w:t>
      </w:r>
      <w:r>
        <w:rPr>
          <w:rFonts w:hint="eastAsia" w:ascii="宋体" w:hAnsi="宋体" w:cs="宋体"/>
          <w:color w:val="auto"/>
          <w:sz w:val="24"/>
          <w:lang w:eastAsia="zh-CN"/>
        </w:rPr>
        <w:t>元；</w:t>
      </w:r>
      <w:r>
        <w:rPr>
          <w:rFonts w:hint="eastAsia" w:ascii="宋体" w:hAnsi="宋体" w:cs="宋体"/>
          <w:color w:val="auto"/>
          <w:sz w:val="24"/>
          <w:lang w:val="en-US" w:eastAsia="zh-CN"/>
        </w:rPr>
        <w:t>第二包</w:t>
      </w:r>
      <w:r>
        <w:rPr>
          <w:rFonts w:hint="eastAsia" w:ascii="宋体" w:hAnsi="宋体" w:cs="宋体"/>
          <w:color w:val="auto"/>
          <w:sz w:val="24"/>
          <w:lang w:eastAsia="zh-CN"/>
        </w:rPr>
        <w:t>：</w:t>
      </w:r>
      <w:r>
        <w:rPr>
          <w:rFonts w:hint="eastAsia" w:ascii="宋体" w:hAnsi="宋体" w:eastAsia="宋体" w:cs="宋体"/>
          <w:b w:val="0"/>
          <w:i w:val="0"/>
          <w:caps w:val="0"/>
          <w:color w:val="auto"/>
          <w:spacing w:val="0"/>
          <w:sz w:val="24"/>
          <w:szCs w:val="24"/>
          <w:shd w:val="clear" w:color="auto" w:fill="FFFFFF"/>
          <w:lang w:val="en-US" w:eastAsia="zh-CN"/>
        </w:rPr>
        <w:t>￥10.8784</w:t>
      </w:r>
      <w:r>
        <w:rPr>
          <w:rFonts w:hint="eastAsia" w:ascii="宋体" w:hAnsi="宋体" w:cs="宋体"/>
          <w:color w:val="auto"/>
          <w:sz w:val="24"/>
          <w:lang w:val="en-US" w:eastAsia="zh-CN"/>
        </w:rPr>
        <w:t>万</w:t>
      </w:r>
      <w:r>
        <w:rPr>
          <w:rFonts w:hint="eastAsia" w:ascii="宋体" w:hAnsi="宋体" w:cs="宋体"/>
          <w:color w:val="auto"/>
          <w:sz w:val="24"/>
          <w:lang w:eastAsia="zh-CN"/>
        </w:rPr>
        <w:t>元；</w:t>
      </w:r>
      <w:r>
        <w:rPr>
          <w:rFonts w:hint="eastAsia" w:ascii="宋体" w:hAnsi="宋体" w:cs="宋体"/>
          <w:color w:val="auto"/>
          <w:sz w:val="24"/>
          <w:lang w:val="en-US" w:eastAsia="zh-CN"/>
        </w:rPr>
        <w:t>第三包</w:t>
      </w:r>
      <w:r>
        <w:rPr>
          <w:rFonts w:hint="eastAsia" w:ascii="宋体" w:hAnsi="宋体" w:eastAsia="宋体" w:cs="宋体"/>
          <w:color w:val="auto"/>
          <w:kern w:val="28"/>
          <w:sz w:val="24"/>
          <w:szCs w:val="24"/>
          <w:lang w:val="en-US" w:eastAsia="zh-CN"/>
        </w:rPr>
        <w:t>：</w:t>
      </w:r>
      <w:r>
        <w:rPr>
          <w:rFonts w:hint="eastAsia" w:ascii="宋体" w:hAnsi="宋体" w:eastAsia="宋体" w:cs="宋体"/>
          <w:b w:val="0"/>
          <w:i w:val="0"/>
          <w:caps w:val="0"/>
          <w:color w:val="auto"/>
          <w:spacing w:val="0"/>
          <w:sz w:val="24"/>
          <w:szCs w:val="24"/>
          <w:shd w:val="clear" w:color="auto" w:fill="FFFFFF"/>
          <w:lang w:val="en-US" w:eastAsia="zh-CN"/>
        </w:rPr>
        <w:t>￥8.932</w:t>
      </w:r>
      <w:r>
        <w:rPr>
          <w:rFonts w:hint="eastAsia" w:ascii="宋体" w:hAnsi="宋体" w:cs="宋体"/>
          <w:color w:val="auto"/>
          <w:sz w:val="24"/>
          <w:lang w:val="en-US" w:eastAsia="zh-CN"/>
        </w:rPr>
        <w:t>万</w:t>
      </w:r>
      <w:r>
        <w:rPr>
          <w:rFonts w:hint="eastAsia" w:ascii="宋体" w:hAnsi="宋体" w:cs="宋体"/>
          <w:color w:val="auto"/>
          <w:sz w:val="24"/>
          <w:lang w:eastAsia="zh-CN"/>
        </w:rPr>
        <w:t>元</w:t>
      </w:r>
      <w:r>
        <w:rPr>
          <w:rFonts w:hint="eastAsia" w:ascii="宋体" w:hAnsi="宋体" w:eastAsia="宋体" w:cs="宋体"/>
          <w:color w:val="auto"/>
          <w:kern w:val="28"/>
          <w:sz w:val="24"/>
          <w:szCs w:val="24"/>
          <w:lang w:val="en-US" w:eastAsia="zh-CN"/>
        </w:rPr>
        <w:t>；</w:t>
      </w:r>
      <w:r>
        <w:rPr>
          <w:rFonts w:hint="eastAsia" w:ascii="宋体" w:hAnsi="宋体" w:cs="宋体"/>
          <w:color w:val="auto"/>
          <w:sz w:val="24"/>
          <w:lang w:val="en-US" w:eastAsia="zh-CN"/>
        </w:rPr>
        <w:t>第四包</w:t>
      </w:r>
      <w:r>
        <w:rPr>
          <w:rFonts w:hint="eastAsia" w:ascii="宋体" w:hAnsi="宋体" w:eastAsia="宋体" w:cs="宋体"/>
          <w:color w:val="auto"/>
          <w:kern w:val="28"/>
          <w:sz w:val="24"/>
          <w:szCs w:val="24"/>
          <w:lang w:val="en-US" w:eastAsia="zh-CN"/>
        </w:rPr>
        <w:t>：</w:t>
      </w:r>
      <w:r>
        <w:rPr>
          <w:rFonts w:hint="eastAsia" w:ascii="宋体" w:hAnsi="宋体" w:eastAsia="宋体" w:cs="宋体"/>
          <w:b w:val="0"/>
          <w:i w:val="0"/>
          <w:caps w:val="0"/>
          <w:color w:val="auto"/>
          <w:spacing w:val="0"/>
          <w:sz w:val="24"/>
          <w:szCs w:val="24"/>
          <w:shd w:val="clear" w:color="auto" w:fill="FFFFFF"/>
          <w:lang w:val="en-US" w:eastAsia="zh-CN"/>
        </w:rPr>
        <w:t>￥86.702</w:t>
      </w:r>
      <w:r>
        <w:rPr>
          <w:rFonts w:hint="eastAsia" w:ascii="宋体" w:hAnsi="宋体" w:cs="宋体"/>
          <w:color w:val="auto"/>
          <w:sz w:val="24"/>
          <w:lang w:val="en-US" w:eastAsia="zh-CN"/>
        </w:rPr>
        <w:t>万</w:t>
      </w:r>
      <w:r>
        <w:rPr>
          <w:rFonts w:hint="eastAsia" w:ascii="宋体" w:hAnsi="宋体" w:cs="宋体"/>
          <w:color w:val="auto"/>
          <w:sz w:val="24"/>
          <w:lang w:eastAsia="zh-CN"/>
        </w:rPr>
        <w:t>元</w:t>
      </w:r>
      <w:r>
        <w:rPr>
          <w:rFonts w:hint="eastAsia" w:ascii="宋体" w:hAnsi="宋体" w:eastAsia="宋体" w:cs="宋体"/>
          <w:color w:val="auto"/>
          <w:kern w:val="28"/>
          <w:sz w:val="24"/>
          <w:szCs w:val="24"/>
          <w:lang w:val="en-US" w:eastAsia="zh-CN"/>
        </w:rPr>
        <w:t>；</w:t>
      </w:r>
      <w:r>
        <w:rPr>
          <w:rFonts w:hint="eastAsia" w:ascii="宋体" w:hAnsi="宋体" w:cs="宋体"/>
          <w:color w:val="auto"/>
          <w:sz w:val="24"/>
          <w:lang w:val="en-US" w:eastAsia="zh-CN"/>
        </w:rPr>
        <w:t>第五包</w:t>
      </w:r>
      <w:r>
        <w:rPr>
          <w:rFonts w:hint="eastAsia" w:ascii="宋体" w:hAnsi="宋体" w:eastAsia="宋体" w:cs="宋体"/>
          <w:color w:val="auto"/>
          <w:kern w:val="28"/>
          <w:sz w:val="24"/>
          <w:szCs w:val="24"/>
          <w:lang w:val="en-US" w:eastAsia="zh-CN"/>
        </w:rPr>
        <w:t>：</w:t>
      </w:r>
      <w:r>
        <w:rPr>
          <w:rFonts w:hint="eastAsia" w:ascii="宋体" w:hAnsi="宋体" w:eastAsia="宋体" w:cs="宋体"/>
          <w:b w:val="0"/>
          <w:i w:val="0"/>
          <w:caps w:val="0"/>
          <w:color w:val="auto"/>
          <w:spacing w:val="0"/>
          <w:sz w:val="24"/>
          <w:szCs w:val="24"/>
          <w:shd w:val="clear" w:color="auto" w:fill="FFFFFF"/>
          <w:lang w:val="en-US" w:eastAsia="zh-CN"/>
        </w:rPr>
        <w:t>￥</w:t>
      </w:r>
      <w:r>
        <w:rPr>
          <w:rFonts w:hint="eastAsia" w:ascii="宋体" w:hAnsi="宋体" w:eastAsia="宋体" w:cs="宋体"/>
          <w:color w:val="auto"/>
          <w:kern w:val="28"/>
          <w:sz w:val="24"/>
          <w:szCs w:val="24"/>
          <w:lang w:val="en-US" w:eastAsia="zh-CN"/>
        </w:rPr>
        <w:t>36.7488</w:t>
      </w:r>
      <w:r>
        <w:rPr>
          <w:rFonts w:hint="eastAsia" w:ascii="宋体" w:hAnsi="宋体" w:cs="宋体"/>
          <w:color w:val="auto"/>
          <w:sz w:val="24"/>
          <w:lang w:val="en-US" w:eastAsia="zh-CN"/>
        </w:rPr>
        <w:t>万</w:t>
      </w:r>
      <w:r>
        <w:rPr>
          <w:rFonts w:hint="eastAsia" w:ascii="宋体" w:hAnsi="宋体" w:cs="宋体"/>
          <w:color w:val="auto"/>
          <w:sz w:val="24"/>
          <w:lang w:eastAsia="zh-CN"/>
        </w:rPr>
        <w:t>元</w:t>
      </w:r>
      <w:r>
        <w:rPr>
          <w:rFonts w:hint="eastAsia" w:ascii="宋体" w:hAnsi="宋体" w:eastAsia="宋体" w:cs="宋体"/>
          <w:color w:val="auto"/>
          <w:kern w:val="28"/>
          <w:sz w:val="24"/>
          <w:szCs w:val="24"/>
          <w:lang w:val="en-US" w:eastAsia="zh-CN"/>
        </w:rPr>
        <w:t>；</w:t>
      </w:r>
      <w:r>
        <w:rPr>
          <w:rFonts w:hint="eastAsia" w:ascii="宋体" w:hAnsi="宋体" w:cs="宋体"/>
          <w:color w:val="auto"/>
          <w:sz w:val="24"/>
          <w:lang w:val="en-US" w:eastAsia="zh-CN"/>
        </w:rPr>
        <w:t>第六包</w:t>
      </w:r>
      <w:r>
        <w:rPr>
          <w:rFonts w:hint="eastAsia" w:ascii="宋体" w:hAnsi="宋体" w:eastAsia="宋体" w:cs="宋体"/>
          <w:color w:val="auto"/>
          <w:kern w:val="28"/>
          <w:sz w:val="24"/>
          <w:szCs w:val="24"/>
          <w:lang w:val="en-US" w:eastAsia="zh-CN"/>
        </w:rPr>
        <w:t>：</w:t>
      </w:r>
      <w:r>
        <w:rPr>
          <w:rFonts w:hint="eastAsia" w:ascii="宋体" w:hAnsi="宋体" w:eastAsia="宋体" w:cs="宋体"/>
          <w:b w:val="0"/>
          <w:i w:val="0"/>
          <w:caps w:val="0"/>
          <w:color w:val="auto"/>
          <w:spacing w:val="0"/>
          <w:sz w:val="24"/>
          <w:szCs w:val="24"/>
          <w:shd w:val="clear" w:color="auto" w:fill="FFFFFF"/>
          <w:lang w:val="en-US" w:eastAsia="zh-CN"/>
        </w:rPr>
        <w:t>￥70.372</w:t>
      </w:r>
      <w:r>
        <w:rPr>
          <w:rFonts w:hint="eastAsia" w:ascii="宋体" w:hAnsi="宋体" w:cs="宋体"/>
          <w:color w:val="auto"/>
          <w:sz w:val="24"/>
          <w:lang w:val="en-US" w:eastAsia="zh-CN"/>
        </w:rPr>
        <w:t>万</w:t>
      </w:r>
      <w:r>
        <w:rPr>
          <w:rFonts w:hint="eastAsia" w:ascii="宋体" w:hAnsi="宋体" w:cs="宋体"/>
          <w:color w:val="auto"/>
          <w:sz w:val="24"/>
          <w:lang w:eastAsia="zh-CN"/>
        </w:rPr>
        <w:t>元</w:t>
      </w:r>
      <w:r>
        <w:rPr>
          <w:rFonts w:hint="eastAsia" w:ascii="宋体" w:hAnsi="宋体" w:eastAsia="宋体" w:cs="宋体"/>
          <w:color w:val="auto"/>
          <w:kern w:val="28"/>
          <w:sz w:val="24"/>
          <w:szCs w:val="24"/>
          <w:lang w:val="en-US" w:eastAsia="zh-CN"/>
        </w:rPr>
        <w:t>；</w:t>
      </w:r>
      <w:r>
        <w:rPr>
          <w:rFonts w:hint="eastAsia" w:ascii="宋体" w:hAnsi="宋体" w:cs="宋体"/>
          <w:color w:val="auto"/>
          <w:sz w:val="24"/>
          <w:lang w:eastAsia="zh-CN"/>
        </w:rPr>
        <w:t>）</w:t>
      </w:r>
      <w:r>
        <w:rPr>
          <w:rFonts w:hint="eastAsia" w:ascii="宋体" w:hAnsi="宋体" w:eastAsia="宋体" w:cs="宋体"/>
          <w:color w:val="auto"/>
          <w:kern w:val="28"/>
          <w:sz w:val="24"/>
          <w:szCs w:val="22"/>
          <w:lang w:eastAsia="zh-CN"/>
        </w:rPr>
        <w:t>报价不能超过预算金额，超过预算报价为无效</w:t>
      </w:r>
      <w:r>
        <w:rPr>
          <w:rFonts w:hint="eastAsia" w:ascii="宋体" w:hAnsi="宋体" w:cs="宋体"/>
          <w:color w:val="auto"/>
          <w:kern w:val="28"/>
          <w:sz w:val="24"/>
          <w:szCs w:val="22"/>
          <w:lang w:eastAsia="zh-CN"/>
        </w:rPr>
        <w:t>；</w:t>
      </w:r>
    </w:p>
    <w:p>
      <w:pPr>
        <w:spacing w:line="360" w:lineRule="auto"/>
        <w:ind w:firstLine="48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（三）交付地点：用户指定地点。</w:t>
      </w:r>
    </w:p>
    <w:p>
      <w:pPr>
        <w:spacing w:line="360" w:lineRule="auto"/>
        <w:ind w:firstLine="48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（四）合同履行期限（交付期）：自合同签订之日起30天内</w:t>
      </w:r>
    </w:p>
    <w:p>
      <w:pPr>
        <w:pStyle w:val="8"/>
        <w:snapToGrid w:val="0"/>
        <w:spacing w:before="0" w:after="0" w:line="520" w:lineRule="exact"/>
        <w:ind w:left="0" w:firstLine="0"/>
        <w:jc w:val="both"/>
        <w:rPr>
          <w:rFonts w:hint="eastAsia" w:ascii="宋体" w:hAnsi="宋体" w:eastAsia="宋体" w:cs="宋体"/>
          <w:b w:val="0"/>
          <w:bCs w:val="0"/>
          <w:color w:val="auto"/>
          <w:sz w:val="28"/>
          <w:szCs w:val="28"/>
        </w:rPr>
      </w:pPr>
      <w:bookmarkStart w:id="6" w:name="_Toc29712"/>
      <w:r>
        <w:rPr>
          <w:rFonts w:hint="eastAsia" w:ascii="宋体" w:hAnsi="宋体" w:eastAsia="宋体" w:cs="宋体"/>
          <w:b w:val="0"/>
          <w:bCs w:val="0"/>
          <w:color w:val="auto"/>
          <w:kern w:val="0"/>
          <w:sz w:val="28"/>
          <w:szCs w:val="28"/>
        </w:rPr>
        <w:t>二</w:t>
      </w:r>
      <w:r>
        <w:rPr>
          <w:rFonts w:hint="eastAsia" w:ascii="宋体" w:hAnsi="宋体" w:eastAsia="宋体" w:cs="宋体"/>
          <w:b w:val="0"/>
          <w:bCs w:val="0"/>
          <w:color w:val="auto"/>
          <w:sz w:val="28"/>
          <w:szCs w:val="28"/>
        </w:rPr>
        <w:t>、</w:t>
      </w:r>
      <w:bookmarkEnd w:id="5"/>
      <w:r>
        <w:rPr>
          <w:rFonts w:hint="eastAsia" w:ascii="宋体" w:hAnsi="宋体" w:eastAsia="宋体" w:cs="宋体"/>
          <w:b w:val="0"/>
          <w:bCs w:val="0"/>
          <w:color w:val="auto"/>
          <w:sz w:val="28"/>
          <w:szCs w:val="28"/>
        </w:rPr>
        <w:t>采购内容及要求</w:t>
      </w:r>
      <w:bookmarkEnd w:id="6"/>
    </w:p>
    <w:p>
      <w:pPr>
        <w:spacing w:line="520" w:lineRule="exact"/>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（一）</w:t>
      </w:r>
      <w:r>
        <w:rPr>
          <w:rFonts w:hint="eastAsia" w:ascii="宋体" w:hAnsi="宋体" w:cs="宋体"/>
          <w:b w:val="0"/>
          <w:bCs w:val="0"/>
          <w:color w:val="auto"/>
          <w:sz w:val="24"/>
          <w:szCs w:val="24"/>
          <w:lang w:val="en-US" w:eastAsia="zh-CN"/>
        </w:rPr>
        <w:t>采购清单</w:t>
      </w:r>
    </w:p>
    <w:tbl>
      <w:tblPr>
        <w:tblStyle w:val="5"/>
        <w:tblW w:w="9164" w:type="dxa"/>
        <w:jc w:val="center"/>
        <w:tblLayout w:type="fixed"/>
        <w:tblCellMar>
          <w:top w:w="15" w:type="dxa"/>
          <w:left w:w="15" w:type="dxa"/>
          <w:bottom w:w="15" w:type="dxa"/>
          <w:right w:w="15" w:type="dxa"/>
        </w:tblCellMar>
      </w:tblPr>
      <w:tblGrid>
        <w:gridCol w:w="1045"/>
        <w:gridCol w:w="3831"/>
        <w:gridCol w:w="954"/>
        <w:gridCol w:w="2329"/>
        <w:gridCol w:w="1005"/>
      </w:tblGrid>
      <w:tr>
        <w:tblPrEx>
          <w:tblCellMar>
            <w:top w:w="15" w:type="dxa"/>
            <w:left w:w="15" w:type="dxa"/>
            <w:bottom w:w="15" w:type="dxa"/>
            <w:right w:w="15" w:type="dxa"/>
          </w:tblCellMar>
        </w:tblPrEx>
        <w:trPr>
          <w:trHeight w:val="587"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sz w:val="24"/>
                <w:szCs w:val="24"/>
              </w:rPr>
            </w:pPr>
            <w:r>
              <w:rPr>
                <w:rFonts w:hint="eastAsia" w:ascii="宋体" w:hAnsi="宋体" w:cs="Times New Roman"/>
                <w:b w:val="0"/>
                <w:color w:val="auto"/>
                <w:kern w:val="2"/>
                <w:sz w:val="24"/>
                <w:szCs w:val="24"/>
                <w:lang w:val="en-US" w:eastAsia="zh-CN"/>
              </w:rPr>
              <w:t>包</w:t>
            </w:r>
            <w:r>
              <w:rPr>
                <w:rFonts w:hint="eastAsia" w:ascii="宋体" w:hAnsi="宋体" w:eastAsia="宋体" w:cs="Times New Roman"/>
                <w:b w:val="0"/>
                <w:color w:val="auto"/>
                <w:kern w:val="2"/>
                <w:sz w:val="24"/>
                <w:szCs w:val="24"/>
              </w:rPr>
              <w:t>号</w:t>
            </w:r>
          </w:p>
        </w:tc>
        <w:tc>
          <w:tcPr>
            <w:tcW w:w="3831"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sz w:val="24"/>
                <w:szCs w:val="24"/>
              </w:rPr>
            </w:pPr>
            <w:r>
              <w:rPr>
                <w:rFonts w:hint="eastAsia" w:ascii="宋体" w:hAnsi="宋体" w:eastAsia="宋体" w:cs="Times New Roman"/>
                <w:b w:val="0"/>
                <w:color w:val="auto"/>
                <w:kern w:val="2"/>
                <w:sz w:val="24"/>
                <w:szCs w:val="24"/>
              </w:rPr>
              <w:t>医疗设备名称</w:t>
            </w:r>
          </w:p>
        </w:tc>
        <w:tc>
          <w:tcPr>
            <w:tcW w:w="95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kern w:val="2"/>
                <w:sz w:val="24"/>
                <w:szCs w:val="24"/>
                <w:lang w:val="en-US" w:eastAsia="zh-CN"/>
              </w:rPr>
            </w:pPr>
            <w:r>
              <w:rPr>
                <w:rFonts w:hint="eastAsia" w:ascii="宋体" w:hAnsi="宋体" w:eastAsia="宋体" w:cs="Times New Roman"/>
                <w:b w:val="0"/>
                <w:color w:val="auto"/>
                <w:kern w:val="2"/>
                <w:sz w:val="24"/>
                <w:szCs w:val="24"/>
                <w:lang w:val="en-US" w:eastAsia="zh-CN"/>
              </w:rPr>
              <w:t>规格</w:t>
            </w:r>
          </w:p>
        </w:tc>
        <w:tc>
          <w:tcPr>
            <w:tcW w:w="2329"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sz w:val="24"/>
                <w:szCs w:val="24"/>
              </w:rPr>
            </w:pPr>
            <w:r>
              <w:rPr>
                <w:rFonts w:hint="eastAsia" w:ascii="宋体" w:hAnsi="宋体" w:eastAsia="宋体" w:cs="Times New Roman"/>
                <w:b w:val="0"/>
                <w:color w:val="auto"/>
                <w:kern w:val="2"/>
                <w:sz w:val="24"/>
                <w:szCs w:val="24"/>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sz w:val="24"/>
                <w:szCs w:val="24"/>
              </w:rPr>
            </w:pPr>
            <w:r>
              <w:rPr>
                <w:rFonts w:hint="eastAsia" w:ascii="宋体" w:hAnsi="宋体" w:eastAsia="宋体" w:cs="Times New Roman"/>
                <w:b w:val="0"/>
                <w:color w:val="auto"/>
                <w:kern w:val="2"/>
                <w:sz w:val="24"/>
                <w:szCs w:val="24"/>
              </w:rPr>
              <w:t>单位</w:t>
            </w:r>
          </w:p>
        </w:tc>
      </w:tr>
      <w:tr>
        <w:tblPrEx>
          <w:tblCellMar>
            <w:top w:w="15" w:type="dxa"/>
            <w:left w:w="15" w:type="dxa"/>
            <w:bottom w:w="15" w:type="dxa"/>
            <w:right w:w="15" w:type="dxa"/>
          </w:tblCellMar>
        </w:tblPrEx>
        <w:trPr>
          <w:trHeight w:val="606"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cs="宋体"/>
                <w:color w:val="auto"/>
                <w:sz w:val="24"/>
                <w:lang w:val="en-US" w:eastAsia="zh-CN"/>
              </w:rPr>
              <w:t>第一包</w:t>
            </w:r>
          </w:p>
        </w:tc>
        <w:tc>
          <w:tcPr>
            <w:tcW w:w="3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Times New Roman"/>
                <w:color w:val="auto"/>
                <w:kern w:val="2"/>
                <w:sz w:val="24"/>
              </w:rPr>
            </w:pPr>
            <w:r>
              <w:rPr>
                <w:rFonts w:hint="eastAsia" w:ascii="宋体" w:hAnsi="宋体" w:eastAsia="宋体" w:cs="宋体"/>
                <w:color w:val="000000"/>
                <w:sz w:val="24"/>
              </w:rPr>
              <w:t>壬苯醇醚凝胶</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3支/盒</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5200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盒</w:t>
            </w:r>
          </w:p>
        </w:tc>
      </w:tr>
      <w:tr>
        <w:tblPrEx>
          <w:tblCellMar>
            <w:top w:w="15" w:type="dxa"/>
            <w:left w:w="15" w:type="dxa"/>
            <w:bottom w:w="15" w:type="dxa"/>
            <w:right w:w="15" w:type="dxa"/>
          </w:tblCellMar>
        </w:tblPrEx>
        <w:trPr>
          <w:trHeight w:val="521" w:hRule="atLeast"/>
          <w:jc w:val="center"/>
        </w:trPr>
        <w:tc>
          <w:tcPr>
            <w:tcW w:w="1045"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cs="宋体"/>
                <w:color w:val="auto"/>
                <w:sz w:val="24"/>
                <w:lang w:val="en-US" w:eastAsia="zh-CN"/>
              </w:rPr>
              <w:t>第二包</w:t>
            </w:r>
          </w:p>
        </w:tc>
        <w:tc>
          <w:tcPr>
            <w:tcW w:w="3831"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eastAsia="宋体" w:cs="宋体"/>
                <w:color w:val="auto"/>
                <w:sz w:val="24"/>
              </w:rPr>
              <w:t>T铜宫内节育器（TCu220C）</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cs="宋体"/>
                <w:color w:val="000000"/>
                <w:sz w:val="24"/>
                <w:lang w:val="en-US" w:eastAsia="zh-CN"/>
              </w:rPr>
            </w:pPr>
            <w:r>
              <w:rPr>
                <w:rFonts w:hint="eastAsia" w:ascii="宋体" w:hAnsi="宋体" w:eastAsia="宋体" w:cs="宋体"/>
                <w:color w:val="000000"/>
                <w:sz w:val="24"/>
                <w:lang w:val="en-US" w:eastAsia="zh-CN"/>
              </w:rPr>
              <w:t>30*34</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1472</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套</w:t>
            </w:r>
          </w:p>
        </w:tc>
      </w:tr>
      <w:tr>
        <w:tblPrEx>
          <w:tblCellMar>
            <w:top w:w="15" w:type="dxa"/>
            <w:left w:w="15" w:type="dxa"/>
            <w:bottom w:w="15" w:type="dxa"/>
            <w:right w:w="15" w:type="dxa"/>
          </w:tblCellMar>
        </w:tblPrEx>
        <w:trPr>
          <w:trHeight w:val="566" w:hRule="atLeast"/>
          <w:jc w:val="center"/>
        </w:trPr>
        <w:tc>
          <w:tcPr>
            <w:tcW w:w="1045"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3831"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eastAsia="宋体"/>
                <w:color w:val="auto"/>
                <w:lang w:val="en-US" w:eastAsia="zh-CN"/>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cs="宋体"/>
                <w:color w:val="000000"/>
                <w:sz w:val="24"/>
                <w:lang w:val="en-US" w:eastAsia="zh-CN"/>
              </w:rPr>
            </w:pPr>
            <w:r>
              <w:rPr>
                <w:rFonts w:hint="eastAsia" w:ascii="宋体" w:hAnsi="宋体" w:eastAsia="宋体" w:cs="宋体"/>
                <w:color w:val="000000"/>
                <w:sz w:val="24"/>
                <w:lang w:val="en-US" w:eastAsia="zh-CN"/>
              </w:rPr>
              <w:t>32*36</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宋体" w:hAnsi="宋体" w:cs="宋体"/>
                <w:color w:val="000000"/>
                <w:sz w:val="24"/>
                <w:lang w:val="en-US" w:eastAsia="zh-CN"/>
              </w:rPr>
            </w:pPr>
            <w:r>
              <w:rPr>
                <w:rFonts w:hint="eastAsia" w:ascii="宋体" w:hAnsi="宋体" w:cs="宋体"/>
                <w:color w:val="000000"/>
                <w:sz w:val="24"/>
                <w:lang w:val="en-US" w:eastAsia="zh-CN"/>
              </w:rPr>
              <w:t>620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套</w:t>
            </w:r>
          </w:p>
        </w:tc>
      </w:tr>
      <w:tr>
        <w:tblPrEx>
          <w:tblCellMar>
            <w:top w:w="15" w:type="dxa"/>
            <w:left w:w="15" w:type="dxa"/>
            <w:bottom w:w="15" w:type="dxa"/>
            <w:right w:w="15" w:type="dxa"/>
          </w:tblCellMar>
        </w:tblPrEx>
        <w:trPr>
          <w:trHeight w:val="596" w:hRule="atLeast"/>
          <w:jc w:val="center"/>
        </w:trPr>
        <w:tc>
          <w:tcPr>
            <w:tcW w:w="1045"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Times New Roman"/>
                <w:color w:val="auto"/>
                <w:kern w:val="2"/>
                <w:sz w:val="24"/>
                <w:lang w:val="en-US" w:eastAsia="zh-CN"/>
              </w:rPr>
            </w:pPr>
            <w:r>
              <w:rPr>
                <w:rFonts w:hint="eastAsia" w:ascii="宋体" w:hAnsi="宋体" w:cs="宋体"/>
                <w:color w:val="auto"/>
                <w:sz w:val="24"/>
                <w:lang w:val="en-US" w:eastAsia="zh-CN"/>
              </w:rPr>
              <w:t>第三包</w:t>
            </w:r>
          </w:p>
        </w:tc>
        <w:tc>
          <w:tcPr>
            <w:tcW w:w="3831"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eastAsia="宋体"/>
                <w:color w:val="auto"/>
                <w:lang w:val="en-US" w:eastAsia="zh-CN"/>
              </w:rPr>
            </w:pPr>
            <w:r>
              <w:rPr>
                <w:rFonts w:hint="eastAsia" w:ascii="宋体" w:hAnsi="宋体" w:eastAsia="宋体" w:cs="宋体"/>
                <w:color w:val="auto"/>
                <w:sz w:val="24"/>
              </w:rPr>
              <w:t>圆型含铜含吲哚美辛宫内节育器</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20mm</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套</w:t>
            </w:r>
          </w:p>
        </w:tc>
      </w:tr>
      <w:tr>
        <w:tblPrEx>
          <w:tblCellMar>
            <w:top w:w="15" w:type="dxa"/>
            <w:left w:w="15" w:type="dxa"/>
            <w:bottom w:w="15" w:type="dxa"/>
            <w:right w:w="15" w:type="dxa"/>
          </w:tblCellMar>
        </w:tblPrEx>
        <w:trPr>
          <w:trHeight w:val="646" w:hRule="atLeast"/>
          <w:jc w:val="center"/>
        </w:trPr>
        <w:tc>
          <w:tcPr>
            <w:tcW w:w="1045" w:type="dxa"/>
            <w:vMerge w:val="continue"/>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3831" w:type="dxa"/>
            <w:vMerge w:val="continue"/>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cs="宋体"/>
                <w:color w:val="auto"/>
                <w:kern w:val="2"/>
                <w:sz w:val="24"/>
                <w:szCs w:val="24"/>
                <w:lang w:val="en-US" w:eastAsia="zh-CN" w:bidi="ar-SA"/>
              </w:rPr>
            </w:pPr>
            <w:r>
              <w:rPr>
                <w:rFonts w:hint="eastAsia" w:ascii="宋体" w:hAnsi="宋体" w:eastAsia="宋体" w:cs="宋体"/>
                <w:color w:val="000000"/>
                <w:sz w:val="24"/>
              </w:rPr>
              <w:t>21mm</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1060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套</w:t>
            </w:r>
          </w:p>
        </w:tc>
      </w:tr>
      <w:tr>
        <w:tblPrEx>
          <w:tblCellMar>
            <w:top w:w="15" w:type="dxa"/>
            <w:left w:w="15" w:type="dxa"/>
            <w:bottom w:w="15" w:type="dxa"/>
            <w:right w:w="15" w:type="dxa"/>
          </w:tblCellMar>
        </w:tblPrEx>
        <w:trPr>
          <w:trHeight w:val="656" w:hRule="atLeast"/>
          <w:jc w:val="center"/>
        </w:trPr>
        <w:tc>
          <w:tcPr>
            <w:tcW w:w="1045"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3831"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宋体"/>
                <w:color w:val="auto"/>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cs="宋体"/>
                <w:color w:val="auto"/>
                <w:kern w:val="2"/>
                <w:sz w:val="24"/>
                <w:szCs w:val="24"/>
                <w:lang w:val="en-US" w:eastAsia="zh-CN" w:bidi="ar-SA"/>
              </w:rPr>
            </w:pPr>
            <w:r>
              <w:rPr>
                <w:rFonts w:hint="eastAsia" w:ascii="宋体" w:hAnsi="宋体" w:eastAsia="宋体" w:cs="宋体"/>
                <w:color w:val="000000"/>
                <w:sz w:val="24"/>
              </w:rPr>
              <w:t>22mm</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280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套</w:t>
            </w:r>
          </w:p>
        </w:tc>
      </w:tr>
      <w:tr>
        <w:tblPrEx>
          <w:tblCellMar>
            <w:top w:w="15" w:type="dxa"/>
            <w:left w:w="15" w:type="dxa"/>
            <w:bottom w:w="15" w:type="dxa"/>
            <w:right w:w="15" w:type="dxa"/>
          </w:tblCellMar>
        </w:tblPrEx>
        <w:trPr>
          <w:trHeight w:val="626" w:hRule="atLeast"/>
          <w:jc w:val="center"/>
        </w:trPr>
        <w:tc>
          <w:tcPr>
            <w:tcW w:w="1045"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Times New Roman"/>
                <w:color w:val="auto"/>
                <w:kern w:val="2"/>
                <w:sz w:val="24"/>
                <w:lang w:val="en-US" w:eastAsia="zh-CN"/>
              </w:rPr>
            </w:pPr>
            <w:r>
              <w:rPr>
                <w:rFonts w:hint="eastAsia" w:ascii="宋体" w:hAnsi="宋体" w:cs="宋体"/>
                <w:color w:val="auto"/>
                <w:sz w:val="24"/>
                <w:lang w:val="en-US" w:eastAsia="zh-CN"/>
              </w:rPr>
              <w:t>第四包</w:t>
            </w:r>
          </w:p>
        </w:tc>
        <w:tc>
          <w:tcPr>
            <w:tcW w:w="3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Times New Roman"/>
                <w:color w:val="auto"/>
                <w:kern w:val="2"/>
                <w:sz w:val="24"/>
              </w:rPr>
            </w:pPr>
            <w:r>
              <w:rPr>
                <w:rFonts w:hint="eastAsia" w:ascii="宋体" w:hAnsi="宋体" w:eastAsia="宋体" w:cs="宋体"/>
                <w:color w:val="auto"/>
                <w:sz w:val="24"/>
              </w:rPr>
              <w:t>天然胶乳橡胶避孕套（无菌超薄型）</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cs="宋体"/>
                <w:color w:val="000000"/>
                <w:sz w:val="24"/>
                <w:lang w:val="en-US" w:eastAsia="zh-CN"/>
              </w:rPr>
            </w:pPr>
            <w:r>
              <w:rPr>
                <w:rFonts w:hint="eastAsia" w:ascii="宋体" w:hAnsi="宋体" w:eastAsia="宋体" w:cs="宋体"/>
                <w:color w:val="000000"/>
                <w:sz w:val="24"/>
              </w:rPr>
              <w:t>52mm</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454000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只</w:t>
            </w:r>
          </w:p>
        </w:tc>
      </w:tr>
      <w:tr>
        <w:tblPrEx>
          <w:tblCellMar>
            <w:top w:w="15" w:type="dxa"/>
            <w:left w:w="15" w:type="dxa"/>
            <w:bottom w:w="15" w:type="dxa"/>
            <w:right w:w="15" w:type="dxa"/>
          </w:tblCellMar>
        </w:tblPrEx>
        <w:trPr>
          <w:trHeight w:val="742" w:hRule="atLeast"/>
          <w:jc w:val="center"/>
        </w:trPr>
        <w:tc>
          <w:tcPr>
            <w:tcW w:w="1045"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3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color w:val="auto"/>
              </w:rPr>
            </w:pPr>
            <w:r>
              <w:rPr>
                <w:rFonts w:hint="eastAsia" w:ascii="宋体" w:hAnsi="宋体" w:eastAsia="宋体" w:cs="宋体"/>
                <w:color w:val="auto"/>
                <w:sz w:val="24"/>
              </w:rPr>
              <w:t>天然胶乳橡胶避孕套（含壳聚糖成份的水溶性润滑剂）</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5</w:t>
            </w:r>
            <w:r>
              <w:rPr>
                <w:rFonts w:hint="eastAsia" w:ascii="宋体" w:hAnsi="宋体" w:eastAsia="宋体" w:cs="宋体"/>
                <w:color w:val="000000"/>
                <w:sz w:val="24"/>
                <w:lang w:val="en-US" w:eastAsia="zh-CN"/>
              </w:rPr>
              <w:t>2</w:t>
            </w:r>
            <w:r>
              <w:rPr>
                <w:rFonts w:hint="eastAsia" w:ascii="宋体" w:hAnsi="宋体" w:eastAsia="宋体" w:cs="宋体"/>
                <w:color w:val="000000"/>
                <w:sz w:val="24"/>
              </w:rPr>
              <w:t>mm</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96000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只</w:t>
            </w:r>
          </w:p>
        </w:tc>
      </w:tr>
      <w:tr>
        <w:tblPrEx>
          <w:tblCellMar>
            <w:top w:w="15" w:type="dxa"/>
            <w:left w:w="15" w:type="dxa"/>
            <w:bottom w:w="15" w:type="dxa"/>
            <w:right w:w="15" w:type="dxa"/>
          </w:tblCellMar>
        </w:tblPrEx>
        <w:trPr>
          <w:trHeight w:val="526"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Times New Roman"/>
                <w:color w:val="auto"/>
                <w:kern w:val="2"/>
                <w:sz w:val="24"/>
                <w:lang w:val="en-US" w:eastAsia="zh-CN"/>
              </w:rPr>
            </w:pPr>
            <w:r>
              <w:rPr>
                <w:rFonts w:hint="eastAsia" w:ascii="宋体" w:hAnsi="宋体" w:cs="宋体"/>
                <w:color w:val="auto"/>
                <w:sz w:val="24"/>
                <w:lang w:val="en-US" w:eastAsia="zh-CN"/>
              </w:rPr>
              <w:t>第五包</w:t>
            </w:r>
          </w:p>
        </w:tc>
        <w:tc>
          <w:tcPr>
            <w:tcW w:w="3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color w:val="auto"/>
              </w:rPr>
            </w:pPr>
            <w:r>
              <w:rPr>
                <w:rFonts w:hint="eastAsia" w:ascii="宋体" w:hAnsi="宋体" w:eastAsia="宋体" w:cs="宋体"/>
                <w:color w:val="auto"/>
                <w:sz w:val="24"/>
              </w:rPr>
              <w:t>复合型聚氨酯避孕套</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sz w:val="24"/>
              </w:rPr>
              <w:t>53±2mm</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63360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只</w:t>
            </w:r>
          </w:p>
        </w:tc>
      </w:tr>
      <w:tr>
        <w:tblPrEx>
          <w:tblCellMar>
            <w:top w:w="15" w:type="dxa"/>
            <w:left w:w="15" w:type="dxa"/>
            <w:bottom w:w="15" w:type="dxa"/>
            <w:right w:w="15" w:type="dxa"/>
          </w:tblCellMar>
        </w:tblPrEx>
        <w:trPr>
          <w:trHeight w:val="506" w:hRule="atLeast"/>
          <w:jc w:val="center"/>
        </w:trPr>
        <w:tc>
          <w:tcPr>
            <w:tcW w:w="1045"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Times New Roman"/>
                <w:color w:val="auto"/>
                <w:kern w:val="2"/>
                <w:sz w:val="24"/>
                <w:lang w:val="en-US" w:eastAsia="zh-CN"/>
              </w:rPr>
            </w:pPr>
            <w:r>
              <w:rPr>
                <w:rFonts w:hint="eastAsia" w:ascii="宋体" w:hAnsi="宋体" w:cs="宋体"/>
                <w:color w:val="auto"/>
                <w:sz w:val="24"/>
                <w:lang w:val="en-US" w:eastAsia="zh-CN"/>
              </w:rPr>
              <w:t>第六包</w:t>
            </w:r>
          </w:p>
        </w:tc>
        <w:tc>
          <w:tcPr>
            <w:tcW w:w="3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Times New Roman"/>
                <w:color w:val="auto"/>
                <w:kern w:val="2"/>
                <w:sz w:val="24"/>
              </w:rPr>
            </w:pPr>
            <w:r>
              <w:rPr>
                <w:rFonts w:hint="eastAsia" w:ascii="宋体" w:hAnsi="宋体" w:eastAsia="宋体" w:cs="宋体"/>
                <w:i w:val="0"/>
                <w:iCs w:val="0"/>
                <w:color w:val="auto"/>
                <w:kern w:val="0"/>
                <w:sz w:val="22"/>
                <w:szCs w:val="22"/>
                <w:u w:val="none"/>
                <w:lang w:val="en-US" w:eastAsia="zh-CN" w:bidi="ar"/>
              </w:rPr>
              <w:t>复</w:t>
            </w:r>
            <w:r>
              <w:rPr>
                <w:rFonts w:hint="eastAsia" w:ascii="宋体" w:hAnsi="宋体" w:eastAsia="宋体" w:cs="宋体"/>
                <w:color w:val="auto"/>
                <w:sz w:val="24"/>
                <w:lang w:val="en-US" w:eastAsia="zh-CN"/>
              </w:rPr>
              <w:t>合型阻隔避孕套</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52mm</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222000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只</w:t>
            </w:r>
          </w:p>
        </w:tc>
      </w:tr>
      <w:tr>
        <w:tblPrEx>
          <w:tblCellMar>
            <w:top w:w="15" w:type="dxa"/>
            <w:left w:w="15" w:type="dxa"/>
            <w:bottom w:w="15" w:type="dxa"/>
            <w:right w:w="15" w:type="dxa"/>
          </w:tblCellMar>
        </w:tblPrEx>
        <w:trPr>
          <w:trHeight w:val="767" w:hRule="atLeast"/>
          <w:jc w:val="center"/>
        </w:trPr>
        <w:tc>
          <w:tcPr>
            <w:tcW w:w="1045"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3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color w:val="auto"/>
                <w:sz w:val="24"/>
                <w:lang w:val="en-US" w:eastAsia="zh-CN"/>
              </w:rPr>
              <w:t>天然橡胶胶乳男用避孕套（蘑菇内颗粒</w:t>
            </w:r>
            <w:r>
              <w:rPr>
                <w:rFonts w:hint="eastAsia" w:ascii="宋体" w:hAnsi="宋体" w:eastAsia="宋体" w:cs="宋体"/>
                <w:i w:val="0"/>
                <w:iCs w:val="0"/>
                <w:color w:val="auto"/>
                <w:kern w:val="0"/>
                <w:sz w:val="22"/>
                <w:szCs w:val="22"/>
                <w:u w:val="none"/>
                <w:lang w:val="en-US" w:eastAsia="zh-CN" w:bidi="ar"/>
              </w:rPr>
              <w:t>型）</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52±2mm</w:t>
            </w:r>
          </w:p>
        </w:tc>
        <w:tc>
          <w:tcPr>
            <w:tcW w:w="2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62000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只</w:t>
            </w:r>
          </w:p>
        </w:tc>
      </w:tr>
    </w:tbl>
    <w:p>
      <w:pPr>
        <w:numPr>
          <w:ilvl w:val="0"/>
          <w:numId w:val="1"/>
        </w:numPr>
        <w:spacing w:line="520" w:lineRule="exact"/>
        <w:ind w:firstLine="480" w:firstLineChars="200"/>
        <w:rPr>
          <w:rFonts w:hint="eastAsia" w:ascii="宋体" w:hAnsi="宋体" w:cs="宋体"/>
          <w:b w:val="0"/>
          <w:bCs w:val="0"/>
          <w:color w:val="auto"/>
          <w:sz w:val="24"/>
          <w:szCs w:val="24"/>
        </w:rPr>
      </w:pPr>
      <w:r>
        <w:rPr>
          <w:rFonts w:hint="eastAsia" w:ascii="宋体" w:hAnsi="宋体" w:cs="宋体"/>
          <w:b w:val="0"/>
          <w:bCs w:val="0"/>
          <w:color w:val="auto"/>
          <w:sz w:val="24"/>
          <w:szCs w:val="24"/>
        </w:rPr>
        <w:br w:type="page"/>
      </w:r>
      <w:r>
        <w:rPr>
          <w:rFonts w:hint="eastAsia" w:ascii="宋体" w:hAnsi="宋体" w:cs="宋体"/>
          <w:b w:val="0"/>
          <w:bCs w:val="0"/>
          <w:color w:val="auto"/>
          <w:sz w:val="24"/>
          <w:szCs w:val="24"/>
        </w:rPr>
        <w:t>技术参数及功能要求</w:t>
      </w:r>
    </w:p>
    <w:p>
      <w:pPr>
        <w:pStyle w:val="2"/>
        <w:rPr>
          <w:rFonts w:hint="eastAsia" w:ascii="宋体" w:hAnsi="宋体" w:cs="宋体"/>
          <w:color w:val="auto"/>
          <w:sz w:val="24"/>
          <w:lang w:val="en-US" w:eastAsia="zh-CN"/>
        </w:rPr>
      </w:pPr>
    </w:p>
    <w:p>
      <w:pPr>
        <w:pStyle w:val="2"/>
        <w:rPr>
          <w:rFonts w:hint="eastAsia" w:ascii="宋体" w:hAnsi="宋体" w:cs="宋体"/>
          <w:b/>
          <w:bCs/>
          <w:color w:val="auto"/>
          <w:sz w:val="24"/>
          <w:szCs w:val="24"/>
        </w:rPr>
      </w:pPr>
      <w:r>
        <w:rPr>
          <w:rFonts w:hint="eastAsia" w:ascii="宋体" w:hAnsi="宋体" w:cs="宋体"/>
          <w:b/>
          <w:bCs/>
          <w:color w:val="auto"/>
          <w:sz w:val="24"/>
          <w:lang w:val="en-US" w:eastAsia="zh-CN"/>
        </w:rPr>
        <w:t>第一包</w:t>
      </w:r>
      <w:r>
        <w:rPr>
          <w:rFonts w:hint="eastAsia" w:ascii="宋体" w:hAnsi="宋体" w:cs="宋体"/>
          <w:b/>
          <w:bCs/>
          <w:color w:val="auto"/>
          <w:sz w:val="24"/>
          <w:lang w:eastAsia="zh-CN"/>
        </w:rPr>
        <w:t>：</w:t>
      </w:r>
    </w:p>
    <w:p>
      <w:pPr>
        <w:pStyle w:val="3"/>
        <w:rPr>
          <w:rFonts w:hint="eastAsia"/>
        </w:rPr>
      </w:pPr>
    </w:p>
    <w:tbl>
      <w:tblPr>
        <w:tblStyle w:val="6"/>
        <w:tblW w:w="1001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3"/>
        <w:gridCol w:w="1035"/>
        <w:gridCol w:w="1154"/>
        <w:gridCol w:w="735"/>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93"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393"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1035"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4905"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93"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lang w:val="en-US" w:eastAsia="zh-CN"/>
              </w:rPr>
              <w:t>1</w:t>
            </w:r>
          </w:p>
        </w:tc>
        <w:tc>
          <w:tcPr>
            <w:tcW w:w="1393" w:type="dxa"/>
            <w:noWrap w:val="0"/>
            <w:vAlign w:val="center"/>
          </w:tcPr>
          <w:p>
            <w:pPr>
              <w:spacing w:line="240" w:lineRule="auto"/>
              <w:jc w:val="center"/>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val="0"/>
                <w:bCs w:val="0"/>
                <w:color w:val="auto"/>
                <w:kern w:val="2"/>
                <w:sz w:val="24"/>
                <w:szCs w:val="24"/>
                <w:vertAlign w:val="baseline"/>
                <w:lang w:val="en-US" w:eastAsia="zh-CN"/>
              </w:rPr>
              <w:t>壬苯醇醚凝胶</w:t>
            </w:r>
          </w:p>
        </w:tc>
        <w:tc>
          <w:tcPr>
            <w:tcW w:w="1035" w:type="dxa"/>
            <w:noWrap w:val="0"/>
            <w:vAlign w:val="center"/>
          </w:tcPr>
          <w:p>
            <w:pPr>
              <w:spacing w:line="240" w:lineRule="auto"/>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3支/盒</w:t>
            </w:r>
          </w:p>
        </w:tc>
        <w:tc>
          <w:tcPr>
            <w:tcW w:w="1154" w:type="dxa"/>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sz w:val="24"/>
                <w:lang w:val="en-US" w:eastAsia="zh-CN"/>
              </w:rPr>
              <w:t>5200</w:t>
            </w:r>
          </w:p>
        </w:tc>
        <w:tc>
          <w:tcPr>
            <w:tcW w:w="735" w:type="dxa"/>
            <w:noWrap w:val="0"/>
            <w:vAlign w:val="center"/>
          </w:tcPr>
          <w:p>
            <w:pPr>
              <w:keepNext w:val="0"/>
              <w:keepLines w:val="0"/>
              <w:widowControl/>
              <w:suppressLineNumbers w:val="0"/>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盒</w:t>
            </w:r>
          </w:p>
        </w:tc>
        <w:tc>
          <w:tcPr>
            <w:tcW w:w="4905" w:type="dxa"/>
            <w:noWrap w:val="0"/>
            <w:vAlign w:val="center"/>
          </w:tcPr>
          <w:p>
            <w:pPr>
              <w:keepNext w:val="0"/>
              <w:keepLines w:val="0"/>
              <w:widowControl/>
              <w:numPr>
                <w:ilvl w:val="0"/>
                <w:numId w:val="2"/>
              </w:numPr>
              <w:suppressLineNumbers w:val="0"/>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主要成分为壬苯醇醚，辅料为聚乙烯醇、羧甲基纤维素钠、甘油、羟苯乙酯。本品规格为4%，即每克含主要成分壬苯醇醚40毫克。实际含量应为标示量的90%～120%。包装规格3支/盒。产品有效期：≥36个月。</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 xml:space="preserve">本品为无色或微黄色透明、半固体凝胶。20℃时动力黏度为2.0～5.0Pa•s，酸度为pH值5.0～7.0。      </w:t>
            </w:r>
          </w:p>
          <w:p>
            <w:pPr>
              <w:keepNext w:val="0"/>
              <w:keepLines w:val="0"/>
              <w:widowControl/>
              <w:numPr>
                <w:ilvl w:val="0"/>
                <w:numId w:val="0"/>
              </w:numPr>
              <w:suppressLineNumbers w:val="0"/>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2.避孕药品质量：投标产品符合其对应的《中华人民共和国药典》或国家药品标准的规定。</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避孕药的包装、说明书和标签等应符合国家卫健委药具管理中心《计划生育避孕药具包装及标签要求》的相关规定。</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3.避孕药的生产批号须满足以下要求：</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①以六位数表示，前两位数字表示年份（如2018年，用18表示年份），中间两位数字表示月份，最后两位数字表示日期或生产流水号。</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②若生产企业对避孕药生产批号的编制有其他信息的需求，应在上述批号规定位数后，空两个字符进行添加。                                                                                                                        4.产品最小包装的醒目位置印制 “国家免费提供”字样标识；消费包装、中包装和外包装的醒目位置印制“国家免费提供”图案，图案及标识应符合国家卫健委药具管理中心下发的计划生育药具包装要求</w:t>
            </w:r>
          </w:p>
        </w:tc>
      </w:tr>
    </w:tbl>
    <w:p>
      <w:pPr>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r>
        <w:rPr>
          <w:rFonts w:hint="eastAsia" w:ascii="宋体" w:hAnsi="宋体" w:cs="宋体"/>
          <w:b/>
          <w:bCs/>
          <w:color w:val="auto"/>
          <w:sz w:val="24"/>
          <w:lang w:val="en-US" w:eastAsia="zh-CN"/>
        </w:rPr>
        <w:t>第二包</w:t>
      </w:r>
      <w:r>
        <w:rPr>
          <w:rFonts w:hint="eastAsia" w:ascii="宋体" w:hAnsi="宋体" w:cs="宋体"/>
          <w:b/>
          <w:bCs/>
          <w:color w:val="auto"/>
          <w:sz w:val="24"/>
          <w:lang w:eastAsia="zh-CN"/>
        </w:rPr>
        <w:t>：</w:t>
      </w:r>
    </w:p>
    <w:p>
      <w:pPr>
        <w:pStyle w:val="3"/>
        <w:rPr>
          <w:rFonts w:hint="eastAsia"/>
        </w:rPr>
      </w:pPr>
    </w:p>
    <w:tbl>
      <w:tblPr>
        <w:tblStyle w:val="6"/>
        <w:tblW w:w="975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74"/>
        <w:gridCol w:w="1154"/>
        <w:gridCol w:w="1154"/>
        <w:gridCol w:w="735"/>
        <w:gridCol w:w="4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93"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274"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rPr>
            </w:pPr>
            <w:r>
              <w:rPr>
                <w:rFonts w:hint="eastAsia" w:ascii="宋体" w:hAnsi="宋体" w:eastAsia="宋体" w:cs="Times New Roman"/>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4642"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793" w:type="dxa"/>
            <w:vMerge w:val="restart"/>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lang w:val="en-US" w:eastAsia="zh-CN"/>
              </w:rPr>
              <w:t>1</w:t>
            </w:r>
          </w:p>
        </w:tc>
        <w:tc>
          <w:tcPr>
            <w:tcW w:w="1274" w:type="dxa"/>
            <w:vMerge w:val="restart"/>
            <w:noWrap w:val="0"/>
            <w:vAlign w:val="center"/>
          </w:tcPr>
          <w:p>
            <w:pPr>
              <w:spacing w:line="240" w:lineRule="auto"/>
              <w:jc w:val="center"/>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color w:val="000000"/>
                <w:sz w:val="24"/>
              </w:rPr>
              <w:t>T铜宫内节育器（TCu220C）</w:t>
            </w:r>
          </w:p>
        </w:tc>
        <w:tc>
          <w:tcPr>
            <w:tcW w:w="1154" w:type="dxa"/>
            <w:noWrap w:val="0"/>
            <w:vAlign w:val="center"/>
          </w:tcPr>
          <w:p>
            <w:pPr>
              <w:spacing w:line="360" w:lineRule="auto"/>
              <w:jc w:val="center"/>
              <w:rPr>
                <w:rFonts w:hint="eastAsia" w:ascii="宋体" w:hAnsi="宋体" w:cs="宋体"/>
                <w:color w:val="000000"/>
                <w:sz w:val="24"/>
                <w:lang w:val="en-US" w:eastAsia="zh-CN"/>
              </w:rPr>
            </w:pPr>
            <w:r>
              <w:rPr>
                <w:rFonts w:hint="eastAsia" w:ascii="宋体" w:hAnsi="宋体" w:eastAsia="宋体" w:cs="宋体"/>
                <w:color w:val="000000"/>
                <w:sz w:val="24"/>
                <w:lang w:val="en-US" w:eastAsia="zh-CN"/>
              </w:rPr>
              <w:t>30*34</w:t>
            </w:r>
          </w:p>
        </w:tc>
        <w:tc>
          <w:tcPr>
            <w:tcW w:w="1154" w:type="dxa"/>
            <w:noWrap w:val="0"/>
            <w:vAlign w:val="center"/>
          </w:tcPr>
          <w:p>
            <w:pPr>
              <w:spacing w:line="360" w:lineRule="auto"/>
              <w:jc w:val="center"/>
              <w:rPr>
                <w:rFonts w:hint="default" w:ascii="宋体" w:hAnsi="宋体" w:eastAsia="宋体" w:cs="宋体"/>
                <w:color w:val="auto"/>
                <w:kern w:val="2"/>
                <w:sz w:val="24"/>
                <w:szCs w:val="24"/>
                <w:lang w:val="en-US" w:eastAsia="zh-CN" w:bidi="ar-SA"/>
              </w:rPr>
            </w:pPr>
            <w:r>
              <w:rPr>
                <w:rFonts w:hint="eastAsia" w:ascii="宋体" w:hAnsi="宋体" w:cs="宋体"/>
                <w:color w:val="000000"/>
                <w:sz w:val="24"/>
                <w:lang w:val="en-US" w:eastAsia="zh-CN"/>
              </w:rPr>
              <w:t>1472</w:t>
            </w:r>
          </w:p>
        </w:tc>
        <w:tc>
          <w:tcPr>
            <w:tcW w:w="735" w:type="dxa"/>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color w:val="000000"/>
                <w:sz w:val="24"/>
                <w:lang w:eastAsia="zh-CN"/>
              </w:rPr>
              <w:t>套</w:t>
            </w:r>
          </w:p>
        </w:tc>
        <w:tc>
          <w:tcPr>
            <w:tcW w:w="4642" w:type="dxa"/>
            <w:noWrap w:val="0"/>
            <w:vAlign w:val="center"/>
          </w:tcPr>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1.【规    格】30*34</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2.【产品性能及结构组成】</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节育器应由混入医用硫酸钡（20％～24％）的低密度聚乙烯材料和99.99％纯度的高导无氧铜管以及尼龙6尾丝制成；放置管材料为聚乙烯，推杆材料为聚丙烯，定位块材料为聚乙烯硫酸钡混合料。</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产品经环氧乙烷灭菌，节育器灭菌有效期≥2年，在妇女子宫内的有效放置年限为9年。</w:t>
            </w:r>
          </w:p>
          <w:p>
            <w:pPr>
              <w:pStyle w:val="9"/>
              <w:widowControl w:val="0"/>
              <w:spacing w:line="240" w:lineRule="auto"/>
              <w:jc w:val="left"/>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3.包装规格：1套/盒                                                                                                                                                                                                                   4.产品最小包装的醒目位置印制 “国家免费提供”字样标识；消费包装、中包装和外包装的醒目位置印制“国家免费提供”图案，图案及标识应符合国家卫健委药具管理中心下发的计划生育药具包装要求。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93" w:type="dxa"/>
            <w:vMerge w:val="continue"/>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1274" w:type="dxa"/>
            <w:vMerge w:val="continue"/>
            <w:noWrap w:val="0"/>
            <w:vAlign w:val="center"/>
          </w:tcPr>
          <w:p>
            <w:pPr>
              <w:spacing w:line="240" w:lineRule="auto"/>
              <w:jc w:val="center"/>
              <w:rPr>
                <w:rFonts w:hint="eastAsia" w:ascii="宋体" w:hAnsi="宋体" w:eastAsia="宋体" w:cs="宋体"/>
                <w:color w:val="000000"/>
                <w:sz w:val="24"/>
              </w:rPr>
            </w:pPr>
          </w:p>
        </w:tc>
        <w:tc>
          <w:tcPr>
            <w:tcW w:w="1154" w:type="dxa"/>
            <w:noWrap w:val="0"/>
            <w:vAlign w:val="center"/>
          </w:tcPr>
          <w:p>
            <w:pPr>
              <w:spacing w:line="360" w:lineRule="auto"/>
              <w:jc w:val="center"/>
              <w:rPr>
                <w:rFonts w:hint="eastAsia" w:ascii="宋体" w:hAnsi="宋体" w:cs="宋体"/>
                <w:color w:val="000000"/>
                <w:sz w:val="24"/>
                <w:lang w:val="en-US" w:eastAsia="zh-CN"/>
              </w:rPr>
            </w:pPr>
            <w:r>
              <w:rPr>
                <w:rFonts w:hint="eastAsia" w:ascii="宋体" w:hAnsi="宋体" w:eastAsia="宋体" w:cs="宋体"/>
                <w:color w:val="000000"/>
                <w:sz w:val="24"/>
                <w:lang w:val="en-US" w:eastAsia="zh-CN"/>
              </w:rPr>
              <w:t>32*36</w:t>
            </w:r>
          </w:p>
        </w:tc>
        <w:tc>
          <w:tcPr>
            <w:tcW w:w="1154" w:type="dxa"/>
            <w:noWrap w:val="0"/>
            <w:vAlign w:val="center"/>
          </w:tcPr>
          <w:p>
            <w:pPr>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620</w:t>
            </w:r>
          </w:p>
        </w:tc>
        <w:tc>
          <w:tcPr>
            <w:tcW w:w="735" w:type="dxa"/>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套</w:t>
            </w:r>
          </w:p>
        </w:tc>
        <w:tc>
          <w:tcPr>
            <w:tcW w:w="4642" w:type="dxa"/>
            <w:noWrap w:val="0"/>
            <w:vAlign w:val="center"/>
          </w:tcPr>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1.【规    格】 32*36</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2.【产品性能及结构组成】</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节育器应由混入医用硫酸钡（20％～24％）的低密度聚乙烯材料和99.99％纯度的高导无氧铜管以及尼龙6尾丝制成；放置管材料为聚乙烯，推杆材料为聚丙烯，定位块材料为聚乙烯硫酸钡混合料。</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产品经环氧乙烷灭菌，节育器灭菌有效期≥2年，在妇女子宫内的有效放置年限为9年。</w:t>
            </w:r>
          </w:p>
          <w:p>
            <w:pPr>
              <w:pStyle w:val="9"/>
              <w:widowControl w:val="0"/>
              <w:spacing w:line="240" w:lineRule="auto"/>
              <w:jc w:val="left"/>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3.包装规格：1套/盒                                                                                                                                                                                                                   4.产品最小包装的醒目位置印制 “国家免费提供”字样标识；消费包装、中包装和外包装的醒目位置印制“国家免费提供”图案，图案及标识应符合国家卫健委药具管理中心下发的计划生育药具包装要求。</w:t>
            </w:r>
          </w:p>
        </w:tc>
      </w:tr>
    </w:tbl>
    <w:p>
      <w:pPr>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r>
        <w:rPr>
          <w:rFonts w:hint="eastAsia" w:ascii="宋体" w:hAnsi="宋体" w:cs="宋体"/>
          <w:b/>
          <w:bCs/>
          <w:color w:val="auto"/>
          <w:sz w:val="24"/>
          <w:lang w:val="en-US" w:eastAsia="zh-CN"/>
        </w:rPr>
        <w:t>第三包</w:t>
      </w:r>
      <w:r>
        <w:rPr>
          <w:rFonts w:hint="eastAsia" w:ascii="宋体" w:hAnsi="宋体" w:cs="宋体"/>
          <w:b/>
          <w:bCs/>
          <w:color w:val="auto"/>
          <w:sz w:val="24"/>
          <w:lang w:eastAsia="zh-CN"/>
        </w:rPr>
        <w:t>：</w:t>
      </w:r>
    </w:p>
    <w:p>
      <w:pPr>
        <w:pStyle w:val="3"/>
        <w:rPr>
          <w:rFonts w:hint="eastAsia"/>
          <w:lang w:eastAsia="zh-CN"/>
        </w:rPr>
      </w:pPr>
    </w:p>
    <w:tbl>
      <w:tblPr>
        <w:tblStyle w:val="6"/>
        <w:tblW w:w="9794"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74"/>
        <w:gridCol w:w="1154"/>
        <w:gridCol w:w="1154"/>
        <w:gridCol w:w="735"/>
        <w:gridCol w:w="4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93"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274"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1154" w:type="dxa"/>
            <w:shd w:val="clear" w:color="auto" w:fill="BEBEBE"/>
            <w:noWrap w:val="0"/>
            <w:vAlign w:val="center"/>
          </w:tcPr>
          <w:p>
            <w:pPr>
              <w:widowControl/>
              <w:spacing w:line="240" w:lineRule="auto"/>
              <w:jc w:val="center"/>
              <w:textAlignment w:val="auto"/>
              <w:rPr>
                <w:rFonts w:hint="default"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468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793" w:type="dxa"/>
            <w:vMerge w:val="restart"/>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lang w:val="en-US" w:eastAsia="zh-CN"/>
              </w:rPr>
              <w:t>1</w:t>
            </w:r>
          </w:p>
        </w:tc>
        <w:tc>
          <w:tcPr>
            <w:tcW w:w="1274" w:type="dxa"/>
            <w:vMerge w:val="restart"/>
            <w:noWrap w:val="0"/>
            <w:vAlign w:val="center"/>
          </w:tcPr>
          <w:p>
            <w:pPr>
              <w:spacing w:line="240" w:lineRule="auto"/>
              <w:jc w:val="center"/>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color w:val="000000"/>
                <w:sz w:val="24"/>
              </w:rPr>
              <w:t>圆型含铜含吲哚美辛宫内节育器</w:t>
            </w:r>
          </w:p>
        </w:tc>
        <w:tc>
          <w:tcPr>
            <w:tcW w:w="1154" w:type="dxa"/>
            <w:noWrap w:val="0"/>
            <w:vAlign w:val="center"/>
          </w:tcPr>
          <w:p>
            <w:pPr>
              <w:spacing w:line="360" w:lineRule="auto"/>
              <w:jc w:val="center"/>
              <w:rPr>
                <w:rFonts w:hint="eastAsia" w:ascii="宋体" w:hAnsi="宋体" w:cs="宋体"/>
                <w:color w:val="auto"/>
                <w:kern w:val="2"/>
                <w:sz w:val="24"/>
                <w:szCs w:val="24"/>
                <w:lang w:val="en-US" w:eastAsia="zh-CN" w:bidi="ar-SA"/>
              </w:rPr>
            </w:pPr>
            <w:r>
              <w:rPr>
                <w:rFonts w:hint="eastAsia" w:ascii="宋体" w:hAnsi="宋体" w:eastAsia="宋体" w:cs="宋体"/>
                <w:color w:val="000000"/>
                <w:sz w:val="24"/>
                <w:lang w:val="en-US" w:eastAsia="zh-CN"/>
              </w:rPr>
              <w:t>20mm</w:t>
            </w:r>
          </w:p>
        </w:tc>
        <w:tc>
          <w:tcPr>
            <w:tcW w:w="1154" w:type="dxa"/>
            <w:noWrap w:val="0"/>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2"/>
                <w:sz w:val="24"/>
                <w:szCs w:val="24"/>
                <w:lang w:val="en-US" w:eastAsia="zh-CN" w:bidi="ar-SA"/>
              </w:rPr>
              <w:t>200</w:t>
            </w:r>
          </w:p>
        </w:tc>
        <w:tc>
          <w:tcPr>
            <w:tcW w:w="735" w:type="dxa"/>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color w:val="000000"/>
                <w:sz w:val="24"/>
                <w:lang w:eastAsia="zh-CN"/>
              </w:rPr>
              <w:t>套</w:t>
            </w:r>
          </w:p>
        </w:tc>
        <w:tc>
          <w:tcPr>
            <w:tcW w:w="4684" w:type="dxa"/>
            <w:noWrap w:val="0"/>
            <w:vAlign w:val="center"/>
          </w:tcPr>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1.结构及组成：由06Cr19Ni10不锈钢丝，99.99％纯度铜丝及吲哚美辛硅橡胶组成，可含放置器。铜表面积标称值250mm2。一次性使用产品，环氧乙烷灭菌，节育器灭菌有效期≥3年。</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2.型号、规格：20mm</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3.产品最小包装的醒目位置印制 “国家免费提供”字样标识；消费包装、中包装和外包装的醒目位置印制“国家免费提供”图案，图案及标识应符合国家卫健委药具管理中心下发的计划生育药具包装要求。</w:t>
            </w:r>
          </w:p>
          <w:p>
            <w:pPr>
              <w:pStyle w:val="9"/>
              <w:widowControl w:val="0"/>
              <w:spacing w:line="240" w:lineRule="auto"/>
              <w:jc w:val="both"/>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4.包装规格：1套/盒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793" w:type="dxa"/>
            <w:vMerge w:val="continue"/>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1274" w:type="dxa"/>
            <w:vMerge w:val="continue"/>
            <w:noWrap w:val="0"/>
            <w:vAlign w:val="center"/>
          </w:tcPr>
          <w:p>
            <w:pPr>
              <w:spacing w:line="240" w:lineRule="auto"/>
              <w:jc w:val="center"/>
              <w:rPr>
                <w:rFonts w:hint="eastAsia" w:ascii="宋体" w:hAnsi="宋体" w:eastAsia="宋体" w:cs="宋体"/>
                <w:color w:val="000000"/>
                <w:sz w:val="24"/>
              </w:rPr>
            </w:pPr>
          </w:p>
        </w:tc>
        <w:tc>
          <w:tcPr>
            <w:tcW w:w="1154" w:type="dxa"/>
            <w:noWrap w:val="0"/>
            <w:vAlign w:val="center"/>
          </w:tcPr>
          <w:p>
            <w:pPr>
              <w:spacing w:line="360" w:lineRule="auto"/>
              <w:jc w:val="center"/>
              <w:rPr>
                <w:rFonts w:hint="eastAsia" w:ascii="宋体" w:hAnsi="宋体" w:cs="宋体"/>
                <w:color w:val="auto"/>
                <w:kern w:val="2"/>
                <w:sz w:val="24"/>
                <w:szCs w:val="24"/>
                <w:lang w:val="en-US" w:eastAsia="zh-CN" w:bidi="ar-SA"/>
              </w:rPr>
            </w:pPr>
            <w:r>
              <w:rPr>
                <w:rFonts w:hint="eastAsia" w:ascii="宋体" w:hAnsi="宋体" w:eastAsia="宋体" w:cs="宋体"/>
                <w:color w:val="000000"/>
                <w:sz w:val="24"/>
              </w:rPr>
              <w:t>21mm</w:t>
            </w:r>
          </w:p>
        </w:tc>
        <w:tc>
          <w:tcPr>
            <w:tcW w:w="1154" w:type="dxa"/>
            <w:noWrap w:val="0"/>
            <w:vAlign w:val="center"/>
          </w:tcPr>
          <w:p>
            <w:pPr>
              <w:spacing w:line="360" w:lineRule="auto"/>
              <w:jc w:val="center"/>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1060</w:t>
            </w:r>
          </w:p>
        </w:tc>
        <w:tc>
          <w:tcPr>
            <w:tcW w:w="735" w:type="dxa"/>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套</w:t>
            </w:r>
          </w:p>
        </w:tc>
        <w:tc>
          <w:tcPr>
            <w:tcW w:w="4684" w:type="dxa"/>
            <w:noWrap w:val="0"/>
            <w:vAlign w:val="center"/>
          </w:tcPr>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1.结构及组成：由06Cr19Ni10不锈钢丝，99.99％纯度铜丝及吲哚美辛硅橡胶组成，可含放置器。铜表面积标称值250mm2。一次性使用产品，环氧乙烷灭菌，节育器灭菌有效期≥3年。</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2.型号、规格：21mm</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3.产品最小包装的醒目位置印制 “国家免费提供”字样标识；消费包装、中包装和外包装的醒目位置印制“国家免费提供”图案，图案及标识应符合国家卫健委药具管理中心下发的计划生育药具包装要求。</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4.包装规格：1套/盒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93" w:type="dxa"/>
            <w:vMerge w:val="continue"/>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1274" w:type="dxa"/>
            <w:vMerge w:val="continue"/>
            <w:noWrap w:val="0"/>
            <w:vAlign w:val="center"/>
          </w:tcPr>
          <w:p>
            <w:pPr>
              <w:spacing w:line="240" w:lineRule="auto"/>
              <w:jc w:val="center"/>
              <w:rPr>
                <w:rFonts w:hint="eastAsia" w:ascii="宋体" w:hAnsi="宋体" w:eastAsia="宋体" w:cs="宋体"/>
                <w:color w:val="000000"/>
                <w:sz w:val="24"/>
              </w:rPr>
            </w:pPr>
          </w:p>
        </w:tc>
        <w:tc>
          <w:tcPr>
            <w:tcW w:w="1154" w:type="dxa"/>
            <w:noWrap w:val="0"/>
            <w:vAlign w:val="center"/>
          </w:tcPr>
          <w:p>
            <w:pPr>
              <w:spacing w:line="360" w:lineRule="auto"/>
              <w:jc w:val="center"/>
              <w:rPr>
                <w:rFonts w:hint="eastAsia" w:ascii="宋体" w:hAnsi="宋体" w:cs="宋体"/>
                <w:color w:val="auto"/>
                <w:kern w:val="2"/>
                <w:sz w:val="24"/>
                <w:szCs w:val="24"/>
                <w:lang w:val="en-US" w:eastAsia="zh-CN" w:bidi="ar-SA"/>
              </w:rPr>
            </w:pPr>
            <w:r>
              <w:rPr>
                <w:rFonts w:hint="eastAsia" w:ascii="宋体" w:hAnsi="宋体" w:eastAsia="宋体" w:cs="宋体"/>
                <w:color w:val="000000"/>
                <w:sz w:val="24"/>
              </w:rPr>
              <w:t>22mm</w:t>
            </w:r>
          </w:p>
        </w:tc>
        <w:tc>
          <w:tcPr>
            <w:tcW w:w="1154" w:type="dxa"/>
            <w:noWrap w:val="0"/>
            <w:vAlign w:val="center"/>
          </w:tcPr>
          <w:p>
            <w:pPr>
              <w:spacing w:line="360" w:lineRule="auto"/>
              <w:jc w:val="center"/>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280</w:t>
            </w:r>
          </w:p>
        </w:tc>
        <w:tc>
          <w:tcPr>
            <w:tcW w:w="735" w:type="dxa"/>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套</w:t>
            </w:r>
          </w:p>
        </w:tc>
        <w:tc>
          <w:tcPr>
            <w:tcW w:w="4684" w:type="dxa"/>
            <w:noWrap w:val="0"/>
            <w:vAlign w:val="center"/>
          </w:tcPr>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1.结构及组成：由06Cr19Ni10不锈钢丝，99.99％纯度铜丝及吲哚美辛硅橡胶组成，可含放置器。铜表面积标称值250mm2。一次性使用产品，环氧乙烷灭菌，节育器灭菌有效期≥3年。</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2.型号、规格：22mm</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3.产品最小包装的醒目位置印制 “国家免费提供”字样标识；消费包装、中包装和外包装的醒目位置印制“国家免费提供”图案，图案及标识应符合国家卫健委药具管理中心下发的计划生育药具包装要求。</w:t>
            </w:r>
          </w:p>
          <w:p>
            <w:pPr>
              <w:pStyle w:val="9"/>
              <w:widowControl w:val="0"/>
              <w:spacing w:line="240" w:lineRule="auto"/>
              <w:jc w:val="both"/>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4.包装规格：1套/盒</w:t>
            </w:r>
          </w:p>
        </w:tc>
      </w:tr>
    </w:tbl>
    <w:p>
      <w:pPr>
        <w:pStyle w:val="3"/>
        <w:rPr>
          <w:rFonts w:hint="eastAsia"/>
          <w:lang w:eastAsia="zh-CN"/>
        </w:rPr>
      </w:pPr>
    </w:p>
    <w:p>
      <w:pPr>
        <w:pStyle w:val="2"/>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r>
        <w:rPr>
          <w:rFonts w:hint="eastAsia" w:ascii="宋体" w:hAnsi="宋体" w:cs="宋体"/>
          <w:b/>
          <w:bCs/>
          <w:color w:val="auto"/>
          <w:sz w:val="24"/>
          <w:lang w:val="en-US" w:eastAsia="zh-CN"/>
        </w:rPr>
        <w:t>第四包</w:t>
      </w:r>
      <w:r>
        <w:rPr>
          <w:rFonts w:hint="eastAsia" w:ascii="宋体" w:hAnsi="宋体" w:cs="宋体"/>
          <w:b/>
          <w:bCs/>
          <w:color w:val="auto"/>
          <w:sz w:val="24"/>
          <w:lang w:eastAsia="zh-CN"/>
        </w:rPr>
        <w:t>：</w:t>
      </w:r>
    </w:p>
    <w:p>
      <w:pPr>
        <w:pStyle w:val="3"/>
        <w:rPr>
          <w:rFonts w:hint="eastAsia"/>
          <w:lang w:eastAsia="zh-CN"/>
        </w:rPr>
      </w:pPr>
    </w:p>
    <w:tbl>
      <w:tblPr>
        <w:tblStyle w:val="6"/>
        <w:tblW w:w="976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82"/>
        <w:gridCol w:w="846"/>
        <w:gridCol w:w="953"/>
        <w:gridCol w:w="787"/>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blHeader/>
        </w:trPr>
        <w:tc>
          <w:tcPr>
            <w:tcW w:w="793"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582"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846"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规格</w:t>
            </w:r>
          </w:p>
        </w:tc>
        <w:tc>
          <w:tcPr>
            <w:tcW w:w="953"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rPr>
            </w:pPr>
            <w:r>
              <w:rPr>
                <w:rFonts w:hint="eastAsia" w:ascii="宋体" w:hAnsi="宋体" w:eastAsia="宋体" w:cs="宋体"/>
                <w:b w:val="0"/>
                <w:color w:val="auto"/>
                <w:kern w:val="2"/>
                <w:sz w:val="24"/>
                <w:szCs w:val="24"/>
              </w:rPr>
              <w:t>数量</w:t>
            </w:r>
          </w:p>
        </w:tc>
        <w:tc>
          <w:tcPr>
            <w:tcW w:w="787"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480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7" w:hRule="atLeast"/>
        </w:trPr>
        <w:tc>
          <w:tcPr>
            <w:tcW w:w="793"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lang w:val="en-US" w:eastAsia="zh-CN"/>
              </w:rPr>
              <w:t>1</w:t>
            </w:r>
          </w:p>
        </w:tc>
        <w:tc>
          <w:tcPr>
            <w:tcW w:w="1582" w:type="dxa"/>
            <w:noWrap w:val="0"/>
            <w:vAlign w:val="center"/>
          </w:tcPr>
          <w:p>
            <w:pPr>
              <w:spacing w:line="240" w:lineRule="auto"/>
              <w:jc w:val="center"/>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color w:val="000000"/>
                <w:sz w:val="24"/>
              </w:rPr>
              <w:t>天然胶乳橡胶避孕套（无菌超薄型）</w:t>
            </w:r>
          </w:p>
        </w:tc>
        <w:tc>
          <w:tcPr>
            <w:tcW w:w="846" w:type="dxa"/>
            <w:noWrap w:val="0"/>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sz w:val="24"/>
              </w:rPr>
              <w:t>52mm</w:t>
            </w:r>
          </w:p>
        </w:tc>
        <w:tc>
          <w:tcPr>
            <w:tcW w:w="953" w:type="dxa"/>
            <w:noWrap w:val="0"/>
            <w:vAlign w:val="center"/>
          </w:tcPr>
          <w:p>
            <w:pPr>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454000</w:t>
            </w:r>
          </w:p>
        </w:tc>
        <w:tc>
          <w:tcPr>
            <w:tcW w:w="787" w:type="dxa"/>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color w:val="000000"/>
                <w:sz w:val="24"/>
                <w:lang w:eastAsia="zh-CN"/>
              </w:rPr>
              <w:t>只</w:t>
            </w:r>
          </w:p>
        </w:tc>
        <w:tc>
          <w:tcPr>
            <w:tcW w:w="4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1.产品符合国家标准GB /T7544-2019的技术要求和医疗器械注册证，附件栏中的“技术要求”和“注册产品标准”。</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2.符合国家对无菌产品注册证的注册要求。</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3.保质期≥3年。</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4.超薄光面避孕套厚度：0.05±0.005mm,长度≥170㎜，中号（52mm），超薄光面无菌型避孕套润滑剂含量为≥:650mg/只，有储精囊。颜色：原色。</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5.包装规格应为10只/盒×20小盒/中盒×10中盒/件，每件内装2000只，小盒消费包装材质白卡特殊处理工艺。内包装为铝箔包装，外附纸包装，包装上所印产品说明书和避孕套使用方法，应符合国家食品药品监督管理局有关要求。</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6.老化前：爆破容量dm3≥18.0，爆破压力KPa≥1.0；</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 xml:space="preserve">    老化后：爆破容量dm3≥18.0，爆破压力KPa≥1.0；</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7.以上所有技术参数均需提供应标品牌有效期内的第三方无菌检测报告。检测报告出具机构为中国合格评定国家认可委员会（CNAS）认可的第三方检验实验室，即要求检测报告上有CNAS标志和CMA标志（提供检测报告复印件）。</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8.需提供最近1个批次的无菌厂检报告。</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9.产品最小包装的醒目位置印制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93" w:type="dxa"/>
            <w:noWrap w:val="0"/>
            <w:vAlign w:val="center"/>
          </w:tcPr>
          <w:p>
            <w:pPr>
              <w:widowControl/>
              <w:spacing w:line="240" w:lineRule="auto"/>
              <w:jc w:val="center"/>
              <w:textAlignment w:val="auto"/>
              <w:rPr>
                <w:rFonts w:hint="default" w:ascii="宋体" w:hAnsi="宋体" w:cs="宋体"/>
                <w:color w:val="auto"/>
                <w:sz w:val="24"/>
                <w:lang w:val="en-US" w:eastAsia="zh-CN"/>
              </w:rPr>
            </w:pPr>
            <w:r>
              <w:rPr>
                <w:rFonts w:hint="eastAsia" w:ascii="宋体" w:hAnsi="宋体" w:cs="宋体"/>
                <w:color w:val="auto"/>
                <w:sz w:val="24"/>
                <w:lang w:val="en-US" w:eastAsia="zh-CN"/>
              </w:rPr>
              <w:t>2</w:t>
            </w:r>
          </w:p>
        </w:tc>
        <w:tc>
          <w:tcPr>
            <w:tcW w:w="1582" w:type="dxa"/>
            <w:noWrap w:val="0"/>
            <w:vAlign w:val="center"/>
          </w:tcPr>
          <w:p>
            <w:pPr>
              <w:spacing w:line="240" w:lineRule="auto"/>
              <w:jc w:val="center"/>
              <w:rPr>
                <w:rFonts w:hint="eastAsia" w:ascii="宋体" w:hAnsi="宋体" w:eastAsia="宋体" w:cs="宋体"/>
                <w:color w:val="000000"/>
                <w:sz w:val="24"/>
              </w:rPr>
            </w:pPr>
            <w:r>
              <w:rPr>
                <w:rFonts w:hint="eastAsia" w:ascii="宋体" w:hAnsi="宋体" w:eastAsia="宋体" w:cs="宋体"/>
                <w:color w:val="000000"/>
                <w:sz w:val="24"/>
              </w:rPr>
              <w:t>天然胶乳橡胶避孕套（含壳聚糖成份的水溶性润滑剂）</w:t>
            </w:r>
          </w:p>
        </w:tc>
        <w:tc>
          <w:tcPr>
            <w:tcW w:w="846" w:type="dxa"/>
            <w:noWrap w:val="0"/>
            <w:vAlign w:val="center"/>
          </w:tcPr>
          <w:p>
            <w:pPr>
              <w:spacing w:line="360" w:lineRule="auto"/>
              <w:jc w:val="center"/>
              <w:rPr>
                <w:rFonts w:hint="eastAsia" w:ascii="宋体" w:hAnsi="宋体" w:cs="宋体"/>
                <w:color w:val="auto"/>
                <w:kern w:val="2"/>
                <w:sz w:val="24"/>
                <w:szCs w:val="24"/>
                <w:lang w:val="en-US" w:eastAsia="zh-CN" w:bidi="ar-SA"/>
              </w:rPr>
            </w:pPr>
            <w:r>
              <w:rPr>
                <w:rFonts w:hint="eastAsia" w:ascii="宋体" w:hAnsi="宋体" w:eastAsia="宋体" w:cs="宋体"/>
                <w:color w:val="000000"/>
                <w:sz w:val="24"/>
              </w:rPr>
              <w:t>5</w:t>
            </w:r>
            <w:r>
              <w:rPr>
                <w:rFonts w:hint="eastAsia" w:ascii="宋体" w:hAnsi="宋体" w:eastAsia="宋体" w:cs="宋体"/>
                <w:color w:val="000000"/>
                <w:sz w:val="24"/>
                <w:lang w:val="en-US" w:eastAsia="zh-CN"/>
              </w:rPr>
              <w:t>2</w:t>
            </w:r>
            <w:r>
              <w:rPr>
                <w:rFonts w:hint="eastAsia" w:ascii="宋体" w:hAnsi="宋体" w:eastAsia="宋体" w:cs="宋体"/>
                <w:color w:val="000000"/>
                <w:sz w:val="24"/>
              </w:rPr>
              <w:t>mm</w:t>
            </w:r>
          </w:p>
        </w:tc>
        <w:tc>
          <w:tcPr>
            <w:tcW w:w="953" w:type="dxa"/>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96000</w:t>
            </w:r>
          </w:p>
        </w:tc>
        <w:tc>
          <w:tcPr>
            <w:tcW w:w="787" w:type="dxa"/>
            <w:noWrap w:val="0"/>
            <w:vAlign w:val="center"/>
          </w:tcPr>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只</w:t>
            </w:r>
          </w:p>
        </w:tc>
        <w:tc>
          <w:tcPr>
            <w:tcW w:w="4804" w:type="dxa"/>
            <w:noWrap w:val="0"/>
            <w:vAlign w:val="center"/>
          </w:tcPr>
          <w:p>
            <w:pPr>
              <w:keepNext w:val="0"/>
              <w:keepLines w:val="0"/>
              <w:widowControl/>
              <w:suppressLineNumbers w:val="0"/>
              <w:jc w:val="left"/>
              <w:textAlignment w:val="center"/>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bidi="ar-SA"/>
              </w:rPr>
              <w:t>1、产品符合国家GB/T7544-2019标准，通过了ISO9001质量管理体系认证及通过了IS013485质量管理体系认证。保质期≥5年。</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2、超薄光面避孕套厚度不超过0.05±0.005mm,长度≥170㎜，中号（52mm±2mm），壳聚糖玻尿酸超薄光面避孕套润滑剂含量为≥650mg /只，润滑剂不含杀精剂,有贮精囊。颜色：原色。</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3、包装规格应为10只/盒，每件内装2000只，小合消费包装材质要求375G银卡。内包装为铝箔包装，外附纸包装，包装上所印产品说明书和避孕套使用方法，应符合国家食品药品监督管理局有关要求。</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5、爆破性能符合标准GB/T7544中对未处理的避孕套爆破体积和压力的要求。</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6、响应文件中需提供显示含有壳聚糖成份的国家承认资质单位出具的第三方检验报告单作为佐证材料。</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7.提供产品使用说明书、产品彩页、厂家技术参数确认函，用以证明所投产品的品牌、型号、技术参数。</w:t>
            </w:r>
          </w:p>
        </w:tc>
      </w:tr>
    </w:tbl>
    <w:p>
      <w:pPr>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r>
        <w:rPr>
          <w:rFonts w:hint="eastAsia" w:ascii="宋体" w:hAnsi="宋体" w:cs="宋体"/>
          <w:b/>
          <w:bCs/>
          <w:color w:val="auto"/>
          <w:sz w:val="24"/>
          <w:lang w:val="en-US" w:eastAsia="zh-CN"/>
        </w:rPr>
        <w:t>第五包</w:t>
      </w:r>
      <w:r>
        <w:rPr>
          <w:rFonts w:hint="eastAsia" w:ascii="宋体" w:hAnsi="宋体" w:cs="宋体"/>
          <w:b/>
          <w:bCs/>
          <w:color w:val="auto"/>
          <w:sz w:val="24"/>
          <w:lang w:eastAsia="zh-CN"/>
        </w:rPr>
        <w:t>：</w:t>
      </w:r>
    </w:p>
    <w:p>
      <w:pPr>
        <w:pStyle w:val="3"/>
        <w:rPr>
          <w:rFonts w:hint="eastAsia"/>
          <w:lang w:eastAsia="zh-CN"/>
        </w:rPr>
      </w:pPr>
    </w:p>
    <w:tbl>
      <w:tblPr>
        <w:tblStyle w:val="6"/>
        <w:tblW w:w="1040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74"/>
        <w:gridCol w:w="1154"/>
        <w:gridCol w:w="1154"/>
        <w:gridCol w:w="735"/>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93"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274"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5295"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93"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lang w:val="en-US" w:eastAsia="zh-CN"/>
              </w:rPr>
              <w:t>1</w:t>
            </w:r>
          </w:p>
        </w:tc>
        <w:tc>
          <w:tcPr>
            <w:tcW w:w="1274" w:type="dxa"/>
            <w:noWrap w:val="0"/>
            <w:vAlign w:val="center"/>
          </w:tcPr>
          <w:p>
            <w:pPr>
              <w:jc w:val="center"/>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color w:val="000000"/>
                <w:sz w:val="24"/>
              </w:rPr>
              <w:t>复合型聚氨酯避孕套</w:t>
            </w:r>
          </w:p>
        </w:tc>
        <w:tc>
          <w:tcPr>
            <w:tcW w:w="1154" w:type="dxa"/>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53±2mm</w:t>
            </w:r>
          </w:p>
        </w:tc>
        <w:tc>
          <w:tcPr>
            <w:tcW w:w="1154" w:type="dxa"/>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63360</w:t>
            </w:r>
          </w:p>
        </w:tc>
        <w:tc>
          <w:tcPr>
            <w:tcW w:w="735" w:type="dxa"/>
            <w:noWrap w:val="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只</w:t>
            </w:r>
          </w:p>
        </w:tc>
        <w:tc>
          <w:tcPr>
            <w:tcW w:w="5295" w:type="dxa"/>
            <w:noWrap w:val="0"/>
            <w:vAlign w:val="center"/>
          </w:tcPr>
          <w:p>
            <w:pPr>
              <w:keepNext w:val="0"/>
              <w:keepLines w:val="0"/>
              <w:widowControl/>
              <w:suppressLineNumbers w:val="0"/>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1.产品质量符合:GB/T7544-2019.</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2.结构与组成：产品为薄膜套状物，套筒部分为平面型；其开口端为卷边，头部有储精囊；原材料为两种不同类型的聚氨酯复合而成，辅料为润滑剂二甲基硅油，粘度10-350cp，符合《欧盟药典》9.0版。</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3.型号/规格：光面53mm，标称宽度53±2mm。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4.性能指标</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4.1长度≥160mm。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4.2厚度：0.02-0.0299mm。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4.3 未处理的避孕套爆破体积和压力：</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爆破压力≥1.5kpa，爆破体积≥5.0dm3, 按受质量限AQL为1.5。</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4.4每只避孕套扯断力≥10.0N，拉断伸长率≥400%。</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5.耐水性指标：50℃纯水煮1h，环拉扯断力≥10.0N。</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6.耐酒精性能指标：：使用75%酒精，浸5min后取出，立即擦干，环拉扯断力≥10.0N。</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7.包装规格：2只/盒</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8.保质期≥5年。                                                                                                   9.产品最小包装的醒目位置印制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p>
        </w:tc>
      </w:tr>
    </w:tbl>
    <w:p>
      <w:pPr>
        <w:pStyle w:val="3"/>
        <w:rPr>
          <w:rFonts w:hint="eastAsia"/>
          <w:lang w:eastAsia="zh-CN"/>
        </w:rPr>
      </w:pPr>
    </w:p>
    <w:p>
      <w:pPr>
        <w:pStyle w:val="2"/>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r>
        <w:rPr>
          <w:rFonts w:hint="eastAsia" w:ascii="宋体" w:hAnsi="宋体" w:cs="宋体"/>
          <w:b/>
          <w:bCs/>
          <w:color w:val="auto"/>
          <w:sz w:val="24"/>
          <w:lang w:val="en-US" w:eastAsia="zh-CN"/>
        </w:rPr>
        <w:t>第六包</w:t>
      </w:r>
      <w:r>
        <w:rPr>
          <w:rFonts w:hint="eastAsia" w:ascii="宋体" w:hAnsi="宋体" w:cs="宋体"/>
          <w:b/>
          <w:bCs/>
          <w:color w:val="auto"/>
          <w:sz w:val="24"/>
          <w:lang w:eastAsia="zh-CN"/>
        </w:rPr>
        <w:t>：</w:t>
      </w:r>
    </w:p>
    <w:p>
      <w:pPr>
        <w:pStyle w:val="3"/>
        <w:rPr>
          <w:rFonts w:hint="eastAsia"/>
          <w:lang w:eastAsia="zh-CN"/>
        </w:rPr>
      </w:pPr>
    </w:p>
    <w:tbl>
      <w:tblPr>
        <w:tblStyle w:val="6"/>
        <w:tblW w:w="1035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74"/>
        <w:gridCol w:w="1154"/>
        <w:gridCol w:w="1154"/>
        <w:gridCol w:w="735"/>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blHeader/>
        </w:trPr>
        <w:tc>
          <w:tcPr>
            <w:tcW w:w="793"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274"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5243"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93"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lang w:val="en-US" w:eastAsia="zh-CN"/>
              </w:rPr>
              <w:t>1</w:t>
            </w:r>
          </w:p>
        </w:tc>
        <w:tc>
          <w:tcPr>
            <w:tcW w:w="1274" w:type="dxa"/>
            <w:noWrap w:val="0"/>
            <w:vAlign w:val="center"/>
          </w:tcPr>
          <w:p>
            <w:pPr>
              <w:keepNext w:val="0"/>
              <w:keepLines w:val="0"/>
              <w:widowControl/>
              <w:suppressLineNumbers w:val="0"/>
              <w:jc w:val="center"/>
              <w:textAlignment w:val="center"/>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复</w:t>
            </w:r>
            <w:r>
              <w:rPr>
                <w:rFonts w:hint="eastAsia" w:ascii="宋体" w:hAnsi="宋体" w:eastAsia="宋体" w:cs="宋体"/>
                <w:color w:val="000000"/>
                <w:sz w:val="24"/>
                <w:lang w:val="en-US" w:eastAsia="zh-CN"/>
              </w:rPr>
              <w:t>合型阻隔避孕套</w:t>
            </w:r>
          </w:p>
        </w:tc>
        <w:tc>
          <w:tcPr>
            <w:tcW w:w="1154" w:type="dxa"/>
            <w:noWrap w:val="0"/>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52mm</w:t>
            </w:r>
          </w:p>
        </w:tc>
        <w:tc>
          <w:tcPr>
            <w:tcW w:w="1154" w:type="dxa"/>
            <w:noWrap w:val="0"/>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222000</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只</w:t>
            </w:r>
          </w:p>
        </w:tc>
        <w:tc>
          <w:tcPr>
            <w:tcW w:w="52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1.产品质量符合:GB/T7544-2019.</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2结构与组成：产品主要由天然橡胶胶乳和水性聚氨酯复合制成，采用双层夹芯或多层夹芯复合制成，产品常规为薄膜套状物，开口有卷边，头部有储精囊。套状部分通常设计为光面，颜色有乳胶本色和彩色等。避孕套加有润滑剂，医用级二甲基硅油润滑剂≥650mg/只。</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3.型号、规格：光面W49mm、W52mm、W55mm。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4.性能指标</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4.1长度：≥160mm。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4.2宽度：52mm。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4.3厚度：0.055mm-0.065mm。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4.4 未处理的复合型阻隔避孕套爆破性能。</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爆破压力应不小于1.0kpa,爆破体积应不小于：</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 18.0 dm3，避孕套中部宽度大于或等于50.0mm，且小于56.0mm ；</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 22.0 dm3避孕套中部宽度大于或等于56.0mm，且小于65.0mm；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5.包装规格：10只装</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 xml:space="preserve">6.提供技术资料：《HIV阻隔检测报告》、中国P4生物实验室（生物安全最高等级）出具的《HIV灭活检测报告》 </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7.提供商务资料：《双层夹芯或多层夹芯型高阻隔安全套》发明专利</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8.保质期≥5年。                                                                                                      9.产品最小包装的醒目位置印制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93" w:type="dxa"/>
            <w:noWrap w:val="0"/>
            <w:vAlign w:val="center"/>
          </w:tcPr>
          <w:p>
            <w:pPr>
              <w:widowControl/>
              <w:spacing w:line="240" w:lineRule="auto"/>
              <w:jc w:val="center"/>
              <w:textAlignment w:val="auto"/>
              <w:rPr>
                <w:rFonts w:hint="default" w:ascii="宋体" w:hAnsi="宋体" w:cs="宋体"/>
                <w:color w:val="auto"/>
                <w:sz w:val="24"/>
                <w:lang w:val="en-US" w:eastAsia="zh-CN"/>
              </w:rPr>
            </w:pPr>
            <w:r>
              <w:rPr>
                <w:rFonts w:hint="eastAsia" w:ascii="宋体" w:hAnsi="宋体" w:cs="宋体"/>
                <w:color w:val="auto"/>
                <w:sz w:val="24"/>
                <w:lang w:val="en-US" w:eastAsia="zh-CN"/>
              </w:rPr>
              <w:t>2</w:t>
            </w:r>
          </w:p>
        </w:tc>
        <w:tc>
          <w:tcPr>
            <w:tcW w:w="1274" w:type="dxa"/>
            <w:noWrap w:val="0"/>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天然橡胶胶乳男用避孕套（蘑菇内颗粒型）</w:t>
            </w:r>
          </w:p>
        </w:tc>
        <w:tc>
          <w:tcPr>
            <w:tcW w:w="1154" w:type="dxa"/>
            <w:noWrap w:val="0"/>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52±2mm</w:t>
            </w:r>
          </w:p>
        </w:tc>
        <w:tc>
          <w:tcPr>
            <w:tcW w:w="1154" w:type="dxa"/>
            <w:noWrap w:val="0"/>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62000</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5243" w:type="dxa"/>
            <w:noWrap w:val="0"/>
            <w:vAlign w:val="center"/>
          </w:tcPr>
          <w:p>
            <w:pPr>
              <w:keepNext w:val="0"/>
              <w:keepLines w:val="0"/>
              <w:widowControl/>
              <w:suppressLineNumbers w:val="0"/>
              <w:jc w:val="left"/>
              <w:textAlignment w:val="center"/>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bidi="ar-SA"/>
              </w:rPr>
              <w:t>1.产品质量符合:GB/T7544-2019</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2.结构与组成：产品所用材料为天然橡胶胶乳，产品常规为薄膜套状物，开口有卷边，头部无储精囊。套状部分为非光面，颜色为本色。形状为蘑菇内颗粒型。避孕套加有润滑剂，医用级二甲基硅油润滑剂≥650mg/只。</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3.型号、规格：蘑菇内颗粒型52mm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4.性能指标</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4.1长度≥170mm。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4.2宽度：52±2mm</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4.3 未处理的避孕套爆破体积和压力。</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老化前：爆破体积≥18 dm3，爆破压力≥1.0Kpa</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老化后：爆破体积≥18 dm3，爆破压力≥1.0Kpa</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5.适用范围：</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主要用于在性交中阻止精子和卵子结合，减少受孕几率。也有助于降低性传播疾病传播的风险。</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6.包装规格：10只装</w:t>
            </w:r>
            <w:r>
              <w:rPr>
                <w:rFonts w:hint="eastAsia" w:ascii="宋体" w:hAnsi="宋体" w:eastAsia="宋体" w:cs="宋体"/>
                <w:b w:val="0"/>
                <w:color w:val="auto"/>
                <w:kern w:val="2"/>
                <w:sz w:val="24"/>
                <w:szCs w:val="24"/>
                <w:lang w:val="en-US" w:eastAsia="zh-CN" w:bidi="ar-SA"/>
              </w:rPr>
              <w:br w:type="textWrapping"/>
            </w:r>
            <w:r>
              <w:rPr>
                <w:rFonts w:hint="eastAsia" w:ascii="宋体" w:hAnsi="宋体" w:eastAsia="宋体" w:cs="宋体"/>
                <w:b w:val="0"/>
                <w:color w:val="auto"/>
                <w:kern w:val="2"/>
                <w:sz w:val="24"/>
                <w:szCs w:val="24"/>
                <w:lang w:val="en-US" w:eastAsia="zh-CN" w:bidi="ar-SA"/>
              </w:rPr>
              <w:t>7.保质期≥5年。                                                                                            8.产品最小包装的醒目位置印制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p>
        </w:tc>
      </w:tr>
    </w:tbl>
    <w:p>
      <w:pPr>
        <w:spacing w:line="480" w:lineRule="auto"/>
        <w:rPr>
          <w:rFonts w:hint="eastAsia" w:ascii="宋体" w:hAnsi="宋体" w:cs="宋体"/>
          <w:b w:val="0"/>
          <w:bCs w:val="0"/>
          <w:color w:val="auto"/>
          <w:kern w:val="2"/>
          <w:sz w:val="28"/>
          <w:szCs w:val="28"/>
          <w:lang w:val="en-US" w:eastAsia="zh-CN" w:bidi="ar-SA"/>
        </w:rPr>
      </w:pPr>
    </w:p>
    <w:p>
      <w:pPr>
        <w:spacing w:line="480" w:lineRule="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三</w:t>
      </w:r>
      <w:r>
        <w:rPr>
          <w:rFonts w:hint="eastAsia" w:ascii="宋体" w:hAnsi="宋体" w:eastAsia="宋体" w:cs="宋体"/>
          <w:b w:val="0"/>
          <w:bCs w:val="0"/>
          <w:color w:val="auto"/>
          <w:kern w:val="2"/>
          <w:sz w:val="28"/>
          <w:szCs w:val="28"/>
          <w:lang w:val="en-US" w:eastAsia="zh-CN" w:bidi="ar-SA"/>
        </w:rPr>
        <w:t xml:space="preserve">、配送服务措施 </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负责送货上门，送达采购人指定地点，免费搬运、免费上楼、免费码垛。</w:t>
      </w:r>
    </w:p>
    <w:p>
      <w:pPr>
        <w:spacing w:line="480" w:lineRule="auto"/>
        <w:rPr>
          <w:rFonts w:hint="eastAsia" w:ascii="宋体" w:hAnsi="宋体" w:eastAsia="宋体" w:cs="宋体"/>
          <w:color w:val="auto"/>
          <w:sz w:val="24"/>
          <w:szCs w:val="24"/>
        </w:rPr>
      </w:pPr>
      <w:r>
        <w:rPr>
          <w:rFonts w:hint="eastAsia" w:ascii="宋体" w:hAnsi="宋体" w:cs="宋体"/>
          <w:b w:val="0"/>
          <w:bCs w:val="0"/>
          <w:color w:val="auto"/>
          <w:kern w:val="2"/>
          <w:sz w:val="28"/>
          <w:szCs w:val="28"/>
          <w:lang w:val="en-US" w:eastAsia="zh-CN" w:bidi="ar-SA"/>
        </w:rPr>
        <w:t>四</w:t>
      </w:r>
      <w:r>
        <w:rPr>
          <w:rFonts w:hint="eastAsia" w:ascii="宋体" w:hAnsi="宋体" w:eastAsia="宋体" w:cs="宋体"/>
          <w:b w:val="0"/>
          <w:bCs w:val="0"/>
          <w:color w:val="auto"/>
          <w:kern w:val="2"/>
          <w:sz w:val="28"/>
          <w:szCs w:val="28"/>
          <w:lang w:val="en-US" w:eastAsia="zh-CN" w:bidi="ar-SA"/>
        </w:rPr>
        <w:t>、供货要求</w:t>
      </w:r>
      <w:r>
        <w:rPr>
          <w:rFonts w:hint="eastAsia" w:ascii="宋体" w:hAnsi="宋体" w:eastAsia="宋体" w:cs="宋体"/>
          <w:color w:val="auto"/>
          <w:sz w:val="24"/>
          <w:szCs w:val="24"/>
        </w:rPr>
        <w:t xml:space="preserve"> </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中标人向采购人交付的药具应是标识生产日期之日起 3 个月内的产品。</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药具包装箱内附药具合格证。 </w:t>
      </w:r>
    </w:p>
    <w:p>
      <w:pPr>
        <w:keepNext w:val="0"/>
        <w:keepLines w:val="0"/>
        <w:pageBreakBefore w:val="0"/>
        <w:kinsoku/>
        <w:wordWrap/>
        <w:overflowPunct/>
        <w:topLinePunct w:val="0"/>
        <w:bidi w:val="0"/>
        <w:snapToGrid/>
        <w:spacing w:line="480" w:lineRule="auto"/>
        <w:textAlignment w:val="auto"/>
        <w:outlineLvl w:val="9"/>
        <w:rPr>
          <w:rFonts w:hint="eastAsia" w:ascii="宋体" w:hAnsi="宋体" w:eastAsia="宋体" w:cs="宋体"/>
          <w:color w:val="auto"/>
          <w:sz w:val="28"/>
          <w:szCs w:val="28"/>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若产品质量存在缺陷，应免费更换产品。储运和配送所需费用由中标单位承担。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1156B"/>
    <w:multiLevelType w:val="singleLevel"/>
    <w:tmpl w:val="A7A1156B"/>
    <w:lvl w:ilvl="0" w:tentative="0">
      <w:start w:val="2"/>
      <w:numFmt w:val="chineseCounting"/>
      <w:suff w:val="nothing"/>
      <w:lvlText w:val="（%1）"/>
      <w:lvlJc w:val="left"/>
      <w:rPr>
        <w:rFonts w:hint="eastAsia"/>
      </w:rPr>
    </w:lvl>
  </w:abstractNum>
  <w:abstractNum w:abstractNumId="1">
    <w:nsid w:val="DEFA85BC"/>
    <w:multiLevelType w:val="singleLevel"/>
    <w:tmpl w:val="DEFA85B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NmUyNGRlN2NiNTMxMTk3OGZiMWRjNzI2MTgwMTYifQ=="/>
  </w:docVars>
  <w:rsids>
    <w:rsidRoot w:val="419F61E5"/>
    <w:rsid w:val="419F6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caption"/>
    <w:basedOn w:val="1"/>
    <w:next w:val="1"/>
    <w:qFormat/>
    <w:uiPriority w:val="0"/>
    <w:pPr>
      <w:widowControl w:val="0"/>
      <w:spacing w:line="360" w:lineRule="auto"/>
      <w:jc w:val="center"/>
    </w:pPr>
    <w:rPr>
      <w:rFonts w:ascii="Cambria" w:hAnsi="Cambria" w:eastAsia="黑体"/>
      <w:sz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题 2（网御星云）"/>
    <w:basedOn w:val="4"/>
    <w:next w:val="1"/>
    <w:qFormat/>
    <w:uiPriority w:val="0"/>
    <w:pPr>
      <w:spacing w:line="413" w:lineRule="auto"/>
      <w:ind w:left="794" w:hanging="794"/>
      <w:jc w:val="left"/>
    </w:pPr>
    <w:rPr>
      <w:rFonts w:ascii="Arial" w:hAnsi="Arial" w:eastAsia="黑体"/>
      <w:bCs w:val="0"/>
    </w:rPr>
  </w:style>
  <w:style w:type="paragraph" w:customStyle="1" w:styleId="9">
    <w:name w:val="_Style 1"/>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2023-09-11T08:28:00Z</dcterms:created>
  <dc:creator>Just Believe</dc:creator>
  <cp:lastModifiedBy>Just Believe</cp:lastModifiedBy>
  <dcterms:modified xsi:type="dcterms:W3CDTF">2023-09-11T08:29:23Z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2FA0E1F67CAF47659744C8CD6557F8E7_11</vt:lpwstr>
  </property>
</Properties>
</file>