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numPr>
          <w:ilvl w:val="0"/>
          <w:numId w:val="3"/>
        </w:numPr>
        <w:bidi w:val="0"/>
        <w:spacing w:line="240" w:lineRule="auto"/>
        <w:jc w:val="center"/>
        <w:rPr>
          <w:rFonts w:hint="eastAsia" w:ascii="仿宋" w:hAnsi="仿宋" w:eastAsia="仿宋" w:cs="仿宋"/>
          <w:color w:val="auto"/>
          <w:lang w:val="en-US" w:eastAsia="zh-CN"/>
        </w:rPr>
      </w:pPr>
      <w:bookmarkStart w:id="0" w:name="_Toc19103"/>
      <w:r>
        <w:rPr>
          <w:rFonts w:hint="eastAsia" w:ascii="仿宋" w:hAnsi="仿宋" w:eastAsia="仿宋" w:cs="仿宋"/>
          <w:color w:val="auto"/>
          <w:lang w:val="en-US" w:eastAsia="zh-CN"/>
        </w:rPr>
        <w:t>用户需求书</w:t>
      </w:r>
      <w:bookmarkEnd w:id="0"/>
    </w:p>
    <w:p>
      <w:pPr>
        <w:jc w:val="center"/>
        <w:rPr>
          <w:rFonts w:hint="eastAsia" w:ascii="仿宋" w:hAnsi="仿宋" w:eastAsia="仿宋" w:cs="仿宋"/>
          <w:b/>
          <w:bCs/>
          <w:sz w:val="32"/>
          <w:szCs w:val="32"/>
        </w:rPr>
      </w:pPr>
      <w:r>
        <w:rPr>
          <w:rFonts w:hint="eastAsia" w:ascii="仿宋" w:hAnsi="仿宋" w:eastAsia="仿宋" w:cs="仿宋"/>
          <w:b/>
          <w:bCs/>
          <w:sz w:val="32"/>
          <w:szCs w:val="32"/>
          <w:lang w:val="en-US" w:eastAsia="zh-CN"/>
        </w:rPr>
        <w:t>A包（信息化运维服务）</w:t>
      </w:r>
    </w:p>
    <w:p>
      <w:pPr>
        <w:ind w:firstLine="562" w:firstLineChars="200"/>
        <w:rPr>
          <w:rFonts w:hint="eastAsia" w:ascii="仿宋" w:hAnsi="仿宋" w:eastAsia="仿宋" w:cs="仿宋"/>
          <w:b/>
          <w:bCs/>
          <w:sz w:val="28"/>
          <w:szCs w:val="28"/>
        </w:rPr>
      </w:pPr>
      <w:r>
        <w:rPr>
          <w:rFonts w:hint="eastAsia" w:ascii="仿宋" w:hAnsi="仿宋" w:eastAsia="仿宋" w:cs="仿宋"/>
          <w:b/>
          <w:bCs/>
          <w:sz w:val="28"/>
          <w:szCs w:val="28"/>
        </w:rPr>
        <w:t>一、项目概况</w:t>
      </w:r>
    </w:p>
    <w:p>
      <w:pPr>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sz w:val="24"/>
          <w:szCs w:val="24"/>
        </w:rPr>
        <w:t>1、项目名称</w:t>
      </w:r>
      <w:r>
        <w:rPr>
          <w:rFonts w:hint="eastAsia" w:ascii="仿宋" w:hAnsi="仿宋" w:eastAsia="仿宋" w:cs="仿宋"/>
          <w:color w:val="auto"/>
          <w:sz w:val="24"/>
          <w:szCs w:val="24"/>
        </w:rPr>
        <w:t>：乐东黎族自治县公安局信息化运维（2024）项目</w:t>
      </w:r>
    </w:p>
    <w:p>
      <w:pPr>
        <w:spacing w:line="360" w:lineRule="auto"/>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rPr>
        <w:t>2、</w:t>
      </w:r>
      <w:r>
        <w:rPr>
          <w:rFonts w:hint="eastAsia" w:ascii="仿宋" w:hAnsi="仿宋" w:eastAsia="仿宋" w:cs="仿宋"/>
          <w:color w:val="auto"/>
          <w:sz w:val="24"/>
          <w:szCs w:val="24"/>
          <w:lang w:val="en-US" w:eastAsia="zh-CN"/>
        </w:rPr>
        <w:t>包    号：A包（信息化运维服务）</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color w:val="auto"/>
          <w:sz w:val="24"/>
          <w:szCs w:val="24"/>
          <w:lang w:val="en-US" w:eastAsia="zh-CN"/>
        </w:rPr>
        <w:t>3、</w:t>
      </w:r>
      <w:r>
        <w:rPr>
          <w:rFonts w:hint="eastAsia" w:ascii="仿宋" w:hAnsi="仿宋" w:eastAsia="仿宋" w:cs="仿宋"/>
          <w:color w:val="auto"/>
          <w:sz w:val="24"/>
          <w:szCs w:val="24"/>
        </w:rPr>
        <w:t>预算金额</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lang w:val="en-US" w:eastAsia="zh-CN"/>
        </w:rPr>
        <w:t>最高限价</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：3</w:t>
      </w:r>
      <w:r>
        <w:rPr>
          <w:rFonts w:hint="eastAsia" w:ascii="仿宋" w:hAnsi="仿宋" w:eastAsia="仿宋" w:cs="仿宋"/>
          <w:color w:val="auto"/>
          <w:sz w:val="24"/>
          <w:szCs w:val="24"/>
          <w:lang w:val="en-US" w:eastAsia="zh-CN"/>
        </w:rPr>
        <w:t>8</w:t>
      </w:r>
      <w:r>
        <w:rPr>
          <w:rFonts w:hint="eastAsia" w:ascii="仿宋" w:hAnsi="仿宋" w:eastAsia="仿宋" w:cs="仿宋"/>
          <w:color w:val="auto"/>
          <w:sz w:val="24"/>
          <w:szCs w:val="24"/>
        </w:rPr>
        <w:t>49592.46 元（</w:t>
      </w:r>
      <w:r>
        <w:rPr>
          <w:rFonts w:hint="eastAsia" w:ascii="仿宋" w:hAnsi="仿宋" w:eastAsia="仿宋" w:cs="仿宋"/>
          <w:sz w:val="24"/>
          <w:szCs w:val="24"/>
        </w:rPr>
        <w:t>投标报价超过采购预算</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最高限价</w:t>
      </w:r>
      <w:r>
        <w:rPr>
          <w:rFonts w:hint="eastAsia" w:ascii="仿宋" w:hAnsi="仿宋" w:eastAsia="仿宋" w:cs="仿宋"/>
          <w:sz w:val="24"/>
          <w:szCs w:val="24"/>
          <w:lang w:eastAsia="zh-CN"/>
        </w:rPr>
        <w:t>）</w:t>
      </w:r>
      <w:r>
        <w:rPr>
          <w:rFonts w:hint="eastAsia" w:ascii="仿宋" w:hAnsi="仿宋" w:eastAsia="仿宋" w:cs="仿宋"/>
          <w:sz w:val="24"/>
          <w:szCs w:val="24"/>
        </w:rPr>
        <w:t>按无效投标处理）</w:t>
      </w:r>
    </w:p>
    <w:p>
      <w:pPr>
        <w:spacing w:line="360" w:lineRule="auto"/>
        <w:ind w:firstLine="480" w:firstLineChars="20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4</w:t>
      </w:r>
      <w:r>
        <w:rPr>
          <w:rFonts w:hint="eastAsia" w:ascii="仿宋" w:hAnsi="仿宋" w:eastAsia="仿宋" w:cs="仿宋"/>
          <w:sz w:val="24"/>
          <w:szCs w:val="24"/>
        </w:rPr>
        <w:t>、</w:t>
      </w:r>
      <w:r>
        <w:rPr>
          <w:rFonts w:hint="eastAsia" w:ascii="仿宋" w:hAnsi="仿宋" w:eastAsia="仿宋" w:cs="仿宋"/>
          <w:sz w:val="24"/>
          <w:szCs w:val="24"/>
          <w:lang w:val="en-US" w:eastAsia="zh-CN"/>
        </w:rPr>
        <w:t>采购内容：乐东黎族自治县公安局信息化运维（2024）项目信息化运维服务</w:t>
      </w:r>
    </w:p>
    <w:p>
      <w:pPr>
        <w:spacing w:line="360" w:lineRule="auto"/>
        <w:ind w:firstLine="480" w:firstLineChars="20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5、采购标的所属行业：软件和信息技术服务业</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lang w:val="en-US" w:eastAsia="zh-CN"/>
        </w:rPr>
        <w:t>6、</w:t>
      </w:r>
      <w:r>
        <w:rPr>
          <w:rFonts w:hint="eastAsia" w:ascii="仿宋" w:hAnsi="仿宋" w:eastAsia="仿宋" w:cs="仿宋"/>
          <w:sz w:val="24"/>
          <w:szCs w:val="24"/>
        </w:rPr>
        <w:t>服务期：自签订合同之日起一年</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lang w:val="en-US" w:eastAsia="zh-CN"/>
        </w:rPr>
        <w:t>7</w:t>
      </w:r>
      <w:r>
        <w:rPr>
          <w:rFonts w:hint="eastAsia" w:ascii="仿宋" w:hAnsi="仿宋" w:eastAsia="仿宋" w:cs="仿宋"/>
          <w:sz w:val="24"/>
          <w:szCs w:val="24"/>
        </w:rPr>
        <w:t>、运维地点：乐东黎族自治县</w:t>
      </w:r>
    </w:p>
    <w:p>
      <w:pPr>
        <w:spacing w:line="360" w:lineRule="auto"/>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8</w:t>
      </w:r>
      <w:r>
        <w:rPr>
          <w:rFonts w:hint="eastAsia" w:ascii="仿宋" w:hAnsi="仿宋" w:eastAsia="仿宋" w:cs="仿宋"/>
          <w:sz w:val="24"/>
          <w:szCs w:val="24"/>
          <w:highlight w:val="none"/>
        </w:rPr>
        <w:t>、付款方式：</w:t>
      </w:r>
    </w:p>
    <w:p>
      <w:pPr>
        <w:spacing w:line="360" w:lineRule="auto"/>
        <w:ind w:firstLine="480" w:firstLineChars="200"/>
        <w:rPr>
          <w:rFonts w:hint="eastAsia" w:ascii="仿宋" w:hAnsi="仿宋" w:eastAsia="仿宋" w:cs="仿宋"/>
          <w:sz w:val="24"/>
          <w:lang w:eastAsia="zh-CN"/>
        </w:rPr>
      </w:pPr>
      <w:r>
        <w:rPr>
          <w:rFonts w:hint="eastAsia" w:ascii="仿宋" w:hAnsi="仿宋" w:eastAsia="仿宋" w:cs="仿宋"/>
          <w:sz w:val="24"/>
          <w:lang w:val="en-US" w:eastAsia="zh-CN"/>
        </w:rPr>
        <w:t>8</w:t>
      </w:r>
      <w:r>
        <w:rPr>
          <w:rFonts w:hint="eastAsia" w:ascii="仿宋" w:hAnsi="仿宋" w:eastAsia="仿宋" w:cs="仿宋"/>
          <w:sz w:val="24"/>
        </w:rPr>
        <w:t>.1 根据维保服务合同签订之日起开始支付维保费用，第一期维保费用在合同签订后15日内，</w:t>
      </w:r>
      <w:r>
        <w:rPr>
          <w:rFonts w:hint="eastAsia" w:ascii="仿宋" w:hAnsi="仿宋" w:eastAsia="仿宋" w:cs="仿宋"/>
          <w:sz w:val="24"/>
          <w:lang w:val="en-US" w:eastAsia="zh-CN"/>
        </w:rPr>
        <w:t>采购人</w:t>
      </w:r>
      <w:r>
        <w:rPr>
          <w:rFonts w:hint="eastAsia" w:ascii="仿宋" w:hAnsi="仿宋" w:eastAsia="仿宋" w:cs="仿宋"/>
          <w:sz w:val="24"/>
        </w:rPr>
        <w:t>依据</w:t>
      </w:r>
      <w:r>
        <w:rPr>
          <w:rFonts w:hint="eastAsia" w:ascii="仿宋" w:hAnsi="仿宋" w:eastAsia="仿宋" w:cs="仿宋"/>
          <w:sz w:val="24"/>
          <w:lang w:val="en-US" w:eastAsia="zh-CN"/>
        </w:rPr>
        <w:t>中标供应商</w:t>
      </w:r>
      <w:r>
        <w:rPr>
          <w:rFonts w:hint="eastAsia" w:ascii="仿宋" w:hAnsi="仿宋" w:eastAsia="仿宋" w:cs="仿宋"/>
          <w:sz w:val="24"/>
        </w:rPr>
        <w:t>提供的合法有效增值税普通发票支付预付款，合同总金额的</w:t>
      </w:r>
      <w:r>
        <w:rPr>
          <w:rFonts w:hint="eastAsia" w:ascii="仿宋" w:hAnsi="仿宋" w:eastAsia="仿宋" w:cs="仿宋"/>
          <w:sz w:val="24"/>
          <w:lang w:val="en-US" w:eastAsia="zh-CN"/>
        </w:rPr>
        <w:t>6</w:t>
      </w:r>
      <w:r>
        <w:rPr>
          <w:rFonts w:hint="eastAsia" w:ascii="仿宋" w:hAnsi="仿宋" w:eastAsia="仿宋" w:cs="仿宋"/>
          <w:sz w:val="24"/>
        </w:rPr>
        <w:t>0%，即：人民币</w:t>
      </w:r>
      <w:r>
        <w:rPr>
          <w:rFonts w:hint="eastAsia" w:ascii="仿宋" w:hAnsi="仿宋" w:eastAsia="仿宋" w:cs="仿宋"/>
          <w:sz w:val="24"/>
          <w:lang w:eastAsia="zh-CN"/>
        </w:rPr>
        <w:t>Ｘ</w:t>
      </w:r>
      <w:r>
        <w:rPr>
          <w:rFonts w:hint="eastAsia" w:ascii="仿宋" w:hAnsi="仿宋" w:eastAsia="仿宋" w:cs="仿宋"/>
          <w:sz w:val="24"/>
        </w:rPr>
        <w:t>元</w:t>
      </w:r>
      <w:r>
        <w:rPr>
          <w:rFonts w:hint="eastAsia" w:ascii="仿宋" w:hAnsi="仿宋" w:eastAsia="仿宋" w:cs="仿宋"/>
          <w:sz w:val="24"/>
          <w:lang w:eastAsia="zh-CN"/>
        </w:rPr>
        <w:t>。</w:t>
      </w:r>
    </w:p>
    <w:p>
      <w:pPr>
        <w:spacing w:line="360" w:lineRule="auto"/>
        <w:ind w:firstLine="480" w:firstLineChars="200"/>
        <w:rPr>
          <w:rFonts w:hint="eastAsia" w:ascii="仿宋" w:hAnsi="仿宋" w:eastAsia="仿宋" w:cs="仿宋"/>
          <w:sz w:val="24"/>
          <w:lang w:val="en-US" w:eastAsia="zh-CN"/>
        </w:rPr>
      </w:pPr>
      <w:r>
        <w:rPr>
          <w:rFonts w:hint="eastAsia" w:ascii="仿宋" w:hAnsi="仿宋" w:eastAsia="仿宋" w:cs="仿宋"/>
          <w:sz w:val="24"/>
        </w:rPr>
        <w:t>第二期维保费用在</w:t>
      </w:r>
      <w:r>
        <w:rPr>
          <w:rFonts w:hint="eastAsia" w:ascii="仿宋" w:hAnsi="仿宋" w:eastAsia="仿宋" w:cs="仿宋"/>
          <w:sz w:val="24"/>
          <w:lang w:eastAsia="zh-CN"/>
        </w:rPr>
        <w:t>运维满</w:t>
      </w:r>
      <w:r>
        <w:rPr>
          <w:rFonts w:hint="eastAsia" w:ascii="仿宋" w:hAnsi="仿宋" w:eastAsia="仿宋" w:cs="仿宋"/>
          <w:sz w:val="24"/>
          <w:lang w:val="en-US" w:eastAsia="zh-CN"/>
        </w:rPr>
        <w:t>4个月后的15日内</w:t>
      </w:r>
      <w:r>
        <w:rPr>
          <w:rFonts w:hint="eastAsia" w:ascii="仿宋" w:hAnsi="仿宋" w:eastAsia="仿宋" w:cs="仿宋"/>
          <w:sz w:val="24"/>
        </w:rPr>
        <w:t>，</w:t>
      </w:r>
      <w:r>
        <w:rPr>
          <w:rFonts w:hint="eastAsia" w:ascii="仿宋" w:hAnsi="仿宋" w:eastAsia="仿宋" w:cs="仿宋"/>
          <w:sz w:val="24"/>
          <w:lang w:val="en-US" w:eastAsia="zh-CN"/>
        </w:rPr>
        <w:t>采购人</w:t>
      </w:r>
      <w:r>
        <w:rPr>
          <w:rFonts w:hint="eastAsia" w:ascii="仿宋" w:hAnsi="仿宋" w:eastAsia="仿宋" w:cs="仿宋"/>
          <w:sz w:val="24"/>
        </w:rPr>
        <w:t>依据</w:t>
      </w:r>
      <w:r>
        <w:rPr>
          <w:rFonts w:hint="eastAsia" w:ascii="仿宋" w:hAnsi="仿宋" w:eastAsia="仿宋" w:cs="仿宋"/>
          <w:sz w:val="24"/>
          <w:lang w:val="en-US" w:eastAsia="zh-CN"/>
        </w:rPr>
        <w:t>中标供应商</w:t>
      </w:r>
      <w:r>
        <w:rPr>
          <w:rFonts w:hint="eastAsia" w:ascii="仿宋" w:hAnsi="仿宋" w:eastAsia="仿宋" w:cs="仿宋"/>
          <w:sz w:val="24"/>
        </w:rPr>
        <w:t>提供的合法有效增值税普通发票支付合同总金额</w:t>
      </w:r>
      <w:r>
        <w:rPr>
          <w:rFonts w:hint="eastAsia" w:ascii="仿宋" w:hAnsi="仿宋" w:eastAsia="仿宋" w:cs="仿宋"/>
          <w:sz w:val="24"/>
          <w:lang w:val="en-US" w:eastAsia="zh-CN"/>
        </w:rPr>
        <w:t>25</w:t>
      </w:r>
      <w:r>
        <w:rPr>
          <w:rFonts w:hint="eastAsia" w:ascii="仿宋" w:hAnsi="仿宋" w:eastAsia="仿宋" w:cs="仿宋"/>
          <w:sz w:val="24"/>
        </w:rPr>
        <w:t>%的维保费用，即：人民币</w:t>
      </w:r>
      <w:r>
        <w:rPr>
          <w:rFonts w:hint="eastAsia" w:ascii="仿宋" w:hAnsi="仿宋" w:eastAsia="仿宋" w:cs="仿宋"/>
          <w:sz w:val="24"/>
          <w:lang w:eastAsia="zh-CN"/>
        </w:rPr>
        <w:t>Ｘ</w:t>
      </w:r>
      <w:r>
        <w:rPr>
          <w:rFonts w:hint="eastAsia" w:ascii="仿宋" w:hAnsi="仿宋" w:eastAsia="仿宋" w:cs="仿宋"/>
          <w:sz w:val="24"/>
        </w:rPr>
        <w:t>元</w:t>
      </w:r>
      <w:r>
        <w:rPr>
          <w:rFonts w:hint="eastAsia" w:ascii="仿宋" w:hAnsi="仿宋" w:eastAsia="仿宋" w:cs="仿宋"/>
          <w:sz w:val="24"/>
          <w:lang w:eastAsia="zh-CN"/>
        </w:rPr>
        <w:t>。</w:t>
      </w:r>
    </w:p>
    <w:p>
      <w:pPr>
        <w:spacing w:line="360" w:lineRule="auto"/>
        <w:ind w:firstLine="480" w:firstLineChars="200"/>
        <w:rPr>
          <w:rFonts w:hint="eastAsia" w:ascii="仿宋" w:hAnsi="仿宋" w:eastAsia="仿宋" w:cs="仿宋"/>
          <w:sz w:val="24"/>
          <w:lang w:val="en-US" w:eastAsia="zh-CN"/>
        </w:rPr>
      </w:pPr>
      <w:r>
        <w:rPr>
          <w:rFonts w:hint="eastAsia" w:ascii="仿宋" w:hAnsi="仿宋" w:eastAsia="仿宋" w:cs="仿宋"/>
          <w:sz w:val="24"/>
        </w:rPr>
        <w:t>第</w:t>
      </w:r>
      <w:r>
        <w:rPr>
          <w:rFonts w:hint="eastAsia" w:ascii="仿宋" w:hAnsi="仿宋" w:eastAsia="仿宋" w:cs="仿宋"/>
          <w:sz w:val="24"/>
          <w:lang w:eastAsia="zh-CN"/>
        </w:rPr>
        <w:t>三</w:t>
      </w:r>
      <w:r>
        <w:rPr>
          <w:rFonts w:hint="eastAsia" w:ascii="仿宋" w:hAnsi="仿宋" w:eastAsia="仿宋" w:cs="仿宋"/>
          <w:sz w:val="24"/>
        </w:rPr>
        <w:t>期维保费用在</w:t>
      </w:r>
      <w:r>
        <w:rPr>
          <w:rFonts w:hint="eastAsia" w:ascii="仿宋" w:hAnsi="仿宋" w:eastAsia="仿宋" w:cs="仿宋"/>
          <w:sz w:val="24"/>
          <w:lang w:eastAsia="zh-CN"/>
        </w:rPr>
        <w:t>运维满</w:t>
      </w:r>
      <w:r>
        <w:rPr>
          <w:rFonts w:hint="eastAsia" w:ascii="仿宋" w:hAnsi="仿宋" w:eastAsia="仿宋" w:cs="仿宋"/>
          <w:sz w:val="24"/>
          <w:lang w:val="en-US" w:eastAsia="zh-CN"/>
        </w:rPr>
        <w:t>8个月后的15日内</w:t>
      </w:r>
      <w:r>
        <w:rPr>
          <w:rFonts w:hint="eastAsia" w:ascii="仿宋" w:hAnsi="仿宋" w:eastAsia="仿宋" w:cs="仿宋"/>
          <w:sz w:val="24"/>
        </w:rPr>
        <w:t>，</w:t>
      </w:r>
      <w:r>
        <w:rPr>
          <w:rFonts w:hint="eastAsia" w:ascii="仿宋" w:hAnsi="仿宋" w:eastAsia="仿宋" w:cs="仿宋"/>
          <w:sz w:val="24"/>
          <w:lang w:val="en-US" w:eastAsia="zh-CN"/>
        </w:rPr>
        <w:t>采购人</w:t>
      </w:r>
      <w:r>
        <w:rPr>
          <w:rFonts w:hint="eastAsia" w:ascii="仿宋" w:hAnsi="仿宋" w:eastAsia="仿宋" w:cs="仿宋"/>
          <w:sz w:val="24"/>
        </w:rPr>
        <w:t>依据</w:t>
      </w:r>
      <w:r>
        <w:rPr>
          <w:rFonts w:hint="eastAsia" w:ascii="仿宋" w:hAnsi="仿宋" w:eastAsia="仿宋" w:cs="仿宋"/>
          <w:sz w:val="24"/>
          <w:lang w:val="en-US" w:eastAsia="zh-CN"/>
        </w:rPr>
        <w:t>中标供应商</w:t>
      </w:r>
      <w:r>
        <w:rPr>
          <w:rFonts w:hint="eastAsia" w:ascii="仿宋" w:hAnsi="仿宋" w:eastAsia="仿宋" w:cs="仿宋"/>
          <w:sz w:val="24"/>
        </w:rPr>
        <w:t>提供的合法有效增值税普通发票支付合同总金额</w:t>
      </w:r>
      <w:r>
        <w:rPr>
          <w:rFonts w:hint="eastAsia" w:ascii="仿宋" w:hAnsi="仿宋" w:eastAsia="仿宋" w:cs="仿宋"/>
          <w:sz w:val="24"/>
          <w:lang w:val="en-US" w:eastAsia="zh-CN"/>
        </w:rPr>
        <w:t>10</w:t>
      </w:r>
      <w:r>
        <w:rPr>
          <w:rFonts w:hint="eastAsia" w:ascii="仿宋" w:hAnsi="仿宋" w:eastAsia="仿宋" w:cs="仿宋"/>
          <w:sz w:val="24"/>
        </w:rPr>
        <w:t>%的维保费用，即：人民币</w:t>
      </w:r>
      <w:r>
        <w:rPr>
          <w:rFonts w:hint="eastAsia" w:ascii="仿宋" w:hAnsi="仿宋" w:eastAsia="仿宋" w:cs="仿宋"/>
          <w:sz w:val="24"/>
          <w:lang w:eastAsia="zh-CN"/>
        </w:rPr>
        <w:t>Ｘ</w:t>
      </w:r>
      <w:r>
        <w:rPr>
          <w:rFonts w:hint="eastAsia" w:ascii="仿宋" w:hAnsi="仿宋" w:eastAsia="仿宋" w:cs="仿宋"/>
          <w:sz w:val="24"/>
        </w:rPr>
        <w:t>元</w:t>
      </w:r>
      <w:r>
        <w:rPr>
          <w:rFonts w:hint="eastAsia" w:ascii="仿宋" w:hAnsi="仿宋" w:eastAsia="仿宋" w:cs="仿宋"/>
          <w:sz w:val="24"/>
          <w:lang w:eastAsia="zh-CN"/>
        </w:rPr>
        <w:t>。</w:t>
      </w:r>
    </w:p>
    <w:p>
      <w:pPr>
        <w:spacing w:line="360" w:lineRule="auto"/>
        <w:ind w:firstLine="480" w:firstLineChars="200"/>
        <w:rPr>
          <w:rFonts w:hint="eastAsia" w:ascii="仿宋" w:hAnsi="仿宋" w:eastAsia="仿宋" w:cs="仿宋"/>
          <w:sz w:val="24"/>
          <w:lang w:eastAsia="zh-CN"/>
        </w:rPr>
      </w:pPr>
      <w:r>
        <w:rPr>
          <w:rFonts w:hint="eastAsia" w:ascii="仿宋" w:hAnsi="仿宋" w:eastAsia="仿宋" w:cs="仿宋"/>
          <w:sz w:val="24"/>
          <w:lang w:eastAsia="zh-CN"/>
        </w:rPr>
        <w:t>第四期维保费在项目维保结束后，通过</w:t>
      </w:r>
      <w:r>
        <w:rPr>
          <w:rFonts w:hint="eastAsia" w:ascii="仿宋" w:hAnsi="仿宋" w:eastAsia="仿宋" w:cs="仿宋"/>
          <w:sz w:val="24"/>
          <w:lang w:val="en-US" w:eastAsia="zh-CN"/>
        </w:rPr>
        <w:t>采购人</w:t>
      </w:r>
      <w:r>
        <w:rPr>
          <w:rFonts w:hint="eastAsia" w:ascii="仿宋" w:hAnsi="仿宋" w:eastAsia="仿宋" w:cs="仿宋"/>
          <w:sz w:val="24"/>
          <w:lang w:eastAsia="zh-CN"/>
        </w:rPr>
        <w:t>组织的最终验收合格并书面确认后的</w:t>
      </w:r>
      <w:r>
        <w:rPr>
          <w:rFonts w:hint="eastAsia" w:ascii="仿宋" w:hAnsi="仿宋" w:eastAsia="仿宋" w:cs="仿宋"/>
          <w:sz w:val="24"/>
          <w:lang w:val="en-US" w:eastAsia="zh-CN"/>
        </w:rPr>
        <w:t>15日内，采购人</w:t>
      </w:r>
      <w:r>
        <w:rPr>
          <w:rFonts w:hint="eastAsia" w:ascii="仿宋" w:hAnsi="仿宋" w:eastAsia="仿宋" w:cs="仿宋"/>
          <w:sz w:val="24"/>
        </w:rPr>
        <w:t>依据</w:t>
      </w:r>
      <w:r>
        <w:rPr>
          <w:rFonts w:hint="eastAsia" w:ascii="仿宋" w:hAnsi="仿宋" w:eastAsia="仿宋" w:cs="仿宋"/>
          <w:sz w:val="24"/>
          <w:lang w:val="en-US" w:eastAsia="zh-CN"/>
        </w:rPr>
        <w:t>中标供应商</w:t>
      </w:r>
      <w:r>
        <w:rPr>
          <w:rFonts w:hint="eastAsia" w:ascii="仿宋" w:hAnsi="仿宋" w:eastAsia="仿宋" w:cs="仿宋"/>
          <w:sz w:val="24"/>
        </w:rPr>
        <w:t>提供的合法有效增值税普通发票支付合同总金额</w:t>
      </w:r>
      <w:r>
        <w:rPr>
          <w:rFonts w:hint="eastAsia" w:ascii="仿宋" w:hAnsi="仿宋" w:eastAsia="仿宋" w:cs="仿宋"/>
          <w:sz w:val="24"/>
          <w:lang w:val="en-US" w:eastAsia="zh-CN"/>
        </w:rPr>
        <w:t>5</w:t>
      </w:r>
      <w:r>
        <w:rPr>
          <w:rFonts w:hint="eastAsia" w:ascii="仿宋" w:hAnsi="仿宋" w:eastAsia="仿宋" w:cs="仿宋"/>
          <w:sz w:val="24"/>
        </w:rPr>
        <w:t>%的维保费用，即：人民币</w:t>
      </w:r>
      <w:r>
        <w:rPr>
          <w:rFonts w:hint="eastAsia" w:ascii="仿宋" w:hAnsi="仿宋" w:eastAsia="仿宋" w:cs="仿宋"/>
          <w:sz w:val="24"/>
          <w:lang w:eastAsia="zh-CN"/>
        </w:rPr>
        <w:t>Ｘ</w:t>
      </w:r>
      <w:r>
        <w:rPr>
          <w:rFonts w:hint="eastAsia" w:ascii="仿宋" w:hAnsi="仿宋" w:eastAsia="仿宋" w:cs="仿宋"/>
          <w:sz w:val="24"/>
        </w:rPr>
        <w:t>元</w:t>
      </w:r>
      <w:r>
        <w:rPr>
          <w:rFonts w:hint="eastAsia" w:ascii="仿宋" w:hAnsi="仿宋" w:eastAsia="仿宋" w:cs="仿宋"/>
          <w:sz w:val="24"/>
          <w:lang w:eastAsia="zh-CN"/>
        </w:rPr>
        <w:t>。</w:t>
      </w:r>
    </w:p>
    <w:p>
      <w:pPr>
        <w:spacing w:line="360" w:lineRule="auto"/>
        <w:ind w:firstLine="480" w:firstLineChars="200"/>
        <w:rPr>
          <w:rFonts w:hint="eastAsia" w:ascii="仿宋" w:hAnsi="仿宋" w:eastAsia="仿宋" w:cs="仿宋"/>
          <w:sz w:val="24"/>
          <w:lang w:val="en-US" w:eastAsia="zh-CN"/>
        </w:rPr>
      </w:pPr>
      <w:r>
        <w:rPr>
          <w:rFonts w:hint="eastAsia" w:ascii="仿宋" w:hAnsi="仿宋" w:eastAsia="仿宋" w:cs="仿宋"/>
          <w:sz w:val="24"/>
          <w:lang w:val="en-US" w:eastAsia="zh-CN"/>
        </w:rPr>
        <w:t>设备维修、更换和采购设备等费用超出合同金额40%时，采购人应于发生采购后的15日内结算费用给中标供应商。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rPr>
      </w:pPr>
      <w:r>
        <w:rPr>
          <w:rFonts w:hint="eastAsia" w:ascii="仿宋" w:hAnsi="仿宋" w:eastAsia="仿宋" w:cs="仿宋"/>
          <w:sz w:val="24"/>
          <w:lang w:val="en-US" w:eastAsia="zh-CN"/>
        </w:rPr>
        <w:t>8</w:t>
      </w:r>
      <w:r>
        <w:rPr>
          <w:rFonts w:hint="eastAsia" w:ascii="仿宋" w:hAnsi="仿宋" w:eastAsia="仿宋" w:cs="仿宋"/>
          <w:sz w:val="24"/>
        </w:rPr>
        <w:t xml:space="preserve">.2 </w:t>
      </w:r>
      <w:r>
        <w:rPr>
          <w:rFonts w:hint="eastAsia" w:ascii="仿宋" w:hAnsi="仿宋" w:eastAsia="仿宋" w:cs="仿宋"/>
          <w:sz w:val="24"/>
          <w:lang w:val="en-US" w:eastAsia="zh-CN"/>
        </w:rPr>
        <w:t>采购人</w:t>
      </w:r>
      <w:r>
        <w:rPr>
          <w:rFonts w:hint="eastAsia" w:ascii="仿宋" w:hAnsi="仿宋" w:eastAsia="仿宋" w:cs="仿宋"/>
          <w:sz w:val="24"/>
        </w:rPr>
        <w:t>按照</w:t>
      </w:r>
      <w:r>
        <w:rPr>
          <w:rFonts w:hint="eastAsia" w:ascii="仿宋" w:hAnsi="仿宋" w:eastAsia="仿宋" w:cs="仿宋"/>
          <w:sz w:val="24"/>
          <w:lang w:val="en-US" w:eastAsia="zh-CN"/>
        </w:rPr>
        <w:t>中标供应商</w:t>
      </w:r>
      <w:r>
        <w:rPr>
          <w:rFonts w:hint="eastAsia" w:ascii="仿宋" w:hAnsi="仿宋" w:eastAsia="仿宋" w:cs="仿宋"/>
          <w:sz w:val="24"/>
        </w:rPr>
        <w:t>提供的银行账号转账完成即视为付款完成。</w:t>
      </w:r>
      <w:r>
        <w:rPr>
          <w:rFonts w:hint="eastAsia" w:ascii="仿宋" w:hAnsi="仿宋" w:eastAsia="仿宋" w:cs="仿宋"/>
          <w:sz w:val="24"/>
          <w:lang w:val="en-US" w:eastAsia="zh-CN"/>
        </w:rPr>
        <w:t>中标供应商</w:t>
      </w:r>
      <w:r>
        <w:rPr>
          <w:rFonts w:hint="eastAsia" w:ascii="仿宋" w:hAnsi="仿宋" w:eastAsia="仿宋" w:cs="仿宋"/>
          <w:sz w:val="24"/>
        </w:rPr>
        <w:t>应确保本合同中指定的收款账户信息正确无误，否则导致</w:t>
      </w:r>
      <w:r>
        <w:rPr>
          <w:rFonts w:hint="eastAsia" w:ascii="仿宋" w:hAnsi="仿宋" w:eastAsia="仿宋" w:cs="仿宋"/>
          <w:sz w:val="24"/>
          <w:lang w:val="en-US" w:eastAsia="zh-CN"/>
        </w:rPr>
        <w:t>采购人</w:t>
      </w:r>
      <w:r>
        <w:rPr>
          <w:rFonts w:hint="eastAsia" w:ascii="仿宋" w:hAnsi="仿宋" w:eastAsia="仿宋" w:cs="仿宋"/>
          <w:sz w:val="24"/>
        </w:rPr>
        <w:t>无法办理转账付款手续或转账有误等的一切责任均由</w:t>
      </w:r>
      <w:r>
        <w:rPr>
          <w:rFonts w:hint="eastAsia" w:ascii="仿宋" w:hAnsi="仿宋" w:eastAsia="仿宋" w:cs="仿宋"/>
          <w:sz w:val="24"/>
          <w:lang w:val="en-US" w:eastAsia="zh-CN"/>
        </w:rPr>
        <w:t>中标供应商</w:t>
      </w:r>
      <w:r>
        <w:rPr>
          <w:rFonts w:hint="eastAsia" w:ascii="仿宋" w:hAnsi="仿宋" w:eastAsia="仿宋" w:cs="仿宋"/>
          <w:sz w:val="24"/>
        </w:rPr>
        <w:t>自行承担（注：因甲方属于国家部门，如因审批手续延迟付款的，不视为甲方违约。）</w:t>
      </w:r>
    </w:p>
    <w:p>
      <w:pPr>
        <w:pStyle w:val="12"/>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仿宋" w:hAnsi="仿宋" w:eastAsia="仿宋" w:cs="仿宋"/>
          <w:kern w:val="2"/>
          <w:sz w:val="24"/>
          <w:szCs w:val="22"/>
          <w:highlight w:val="none"/>
          <w:lang w:val="en-US" w:eastAsia="zh-CN" w:bidi="ar-SA"/>
          <w14:ligatures w14:val="standardContextual"/>
        </w:rPr>
      </w:pPr>
      <w:r>
        <w:rPr>
          <w:rFonts w:hint="eastAsia" w:ascii="仿宋" w:hAnsi="仿宋" w:eastAsia="仿宋" w:cs="仿宋"/>
          <w:kern w:val="2"/>
          <w:sz w:val="24"/>
          <w:szCs w:val="22"/>
          <w:highlight w:val="none"/>
          <w:lang w:val="en-US" w:eastAsia="zh-CN" w:bidi="ar-SA"/>
          <w14:ligatures w14:val="standardContextual"/>
        </w:rPr>
        <w:t>9、质量要求：中标方应按照国家相关规范、合同及甲方提出的具体要求，按时以书面形式提交运维管理考核中要求的相应报告。</w:t>
      </w:r>
    </w:p>
    <w:p>
      <w:pPr>
        <w:pStyle w:val="12"/>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仿宋" w:hAnsi="仿宋" w:eastAsia="仿宋" w:cs="仿宋"/>
          <w:kern w:val="2"/>
          <w:sz w:val="24"/>
          <w:szCs w:val="22"/>
          <w:highlight w:val="none"/>
          <w:lang w:val="en-US" w:eastAsia="zh-CN" w:bidi="ar-SA"/>
          <w14:ligatures w14:val="standardContextual"/>
        </w:rPr>
      </w:pPr>
      <w:r>
        <w:rPr>
          <w:rFonts w:hint="eastAsia" w:ascii="仿宋" w:hAnsi="仿宋" w:eastAsia="仿宋" w:cs="仿宋"/>
          <w:kern w:val="2"/>
          <w:sz w:val="24"/>
          <w:szCs w:val="22"/>
          <w:highlight w:val="none"/>
          <w:lang w:val="en-US" w:eastAsia="zh-CN" w:bidi="ar-SA"/>
          <w14:ligatures w14:val="standardContextual"/>
        </w:rPr>
        <w:t>10、其它</w:t>
      </w:r>
    </w:p>
    <w:p>
      <w:pPr>
        <w:pStyle w:val="12"/>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仿宋" w:hAnsi="仿宋" w:eastAsia="仿宋" w:cs="仿宋"/>
          <w:kern w:val="2"/>
          <w:sz w:val="24"/>
          <w:szCs w:val="22"/>
          <w:highlight w:val="none"/>
          <w:lang w:val="en-US" w:eastAsia="zh-CN" w:bidi="ar-SA"/>
          <w14:ligatures w14:val="standardContextual"/>
        </w:rPr>
      </w:pPr>
      <w:r>
        <w:rPr>
          <w:rFonts w:hint="eastAsia" w:ascii="仿宋" w:hAnsi="仿宋" w:eastAsia="仿宋" w:cs="仿宋"/>
          <w:kern w:val="2"/>
          <w:sz w:val="24"/>
          <w:szCs w:val="22"/>
          <w:highlight w:val="none"/>
          <w:lang w:val="en-US" w:eastAsia="zh-CN" w:bidi="ar-SA"/>
          <w14:ligatures w14:val="standardContextual"/>
        </w:rPr>
        <w:t>（1）供应商须以保证优质的服务质量为服务目标，不得恶意低价竞标。评标委员会认为供应商的报价明显低于其他通过符合性审查供应商的报价，有可能影响服务质量或者不能诚信履约的，将要求其在评标现场合理的时间内提供书面说明，必要时提交相关证明材料；供应商不能证明其报价合理性的，响应将作为无效响应处理。</w:t>
      </w:r>
    </w:p>
    <w:p>
      <w:pPr>
        <w:pStyle w:val="12"/>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仿宋" w:hAnsi="仿宋" w:eastAsia="仿宋" w:cs="仿宋"/>
          <w:kern w:val="2"/>
          <w:sz w:val="24"/>
          <w:szCs w:val="22"/>
          <w:highlight w:val="none"/>
          <w:lang w:val="en-US" w:eastAsia="zh-CN" w:bidi="ar-SA"/>
          <w14:ligatures w14:val="standardContextual"/>
        </w:rPr>
      </w:pPr>
      <w:r>
        <w:rPr>
          <w:rFonts w:hint="eastAsia" w:ascii="仿宋" w:hAnsi="仿宋" w:eastAsia="仿宋" w:cs="仿宋"/>
          <w:kern w:val="2"/>
          <w:sz w:val="24"/>
          <w:szCs w:val="22"/>
          <w:highlight w:val="none"/>
          <w:lang w:val="en-US" w:eastAsia="zh-CN" w:bidi="ar-SA"/>
          <w14:ligatures w14:val="standardContextual"/>
        </w:rPr>
        <w:t>（2）其他未尽事宜以合同签订为准。</w:t>
      </w:r>
    </w:p>
    <w:p>
      <w:pPr>
        <w:ind w:firstLine="562" w:firstLineChars="200"/>
        <w:rPr>
          <w:rFonts w:hint="eastAsia" w:ascii="仿宋" w:hAnsi="仿宋" w:eastAsia="仿宋" w:cs="仿宋"/>
          <w:b/>
          <w:bCs/>
          <w:sz w:val="28"/>
          <w:szCs w:val="28"/>
        </w:rPr>
      </w:pPr>
      <w:r>
        <w:rPr>
          <w:rFonts w:hint="eastAsia" w:ascii="仿宋" w:hAnsi="仿宋" w:eastAsia="仿宋" w:cs="仿宋"/>
          <w:b/>
          <w:bCs/>
          <w:sz w:val="28"/>
          <w:szCs w:val="28"/>
        </w:rPr>
        <w:t>二、项目简介</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乐东县公安局自 2012 年以来陆续建设了“乐东县城市治安监控智能化报警系统工程（一）”、“乐东县城市治安监控智能化报警系统工程（二）”、“乐东县城市治安监控智能化报警系统工程（三）”、“乐东县城市治安监控智能化报警系统工程（四）”、“乐东黎族自治县县城监控设备电子警察、卡口工程”、“乐东县平安城市监控系统设备购置及安装项目”、“乐东县海岛型立体化治安防控系统项目”、“乐东县海岛型立体化治安防控系统二期A包（信息化建设）11楼会议室项目”、“乐东县海岛型立体化治安防控系统二期B包（视频监控系统）项目”、“采购乐东黎族自治县立体化防控（二期）设备项目A包项目”、“统一通讯设备采购项目”、“安防监控工程(音乐喷泉) ”、“民族文化广场视频监控设备采购安装项目”、“乐东黎族自治县公安局视频督察系统设备采购项目”等14个项目，以及为了更好完善治安视频监控而增加部分监控设备，通过这些项目建设对全县的“打、防、管、控”等工作起到了相当重要的作用，为公安机关在安保维稳、治安防控、犯罪打击、视频侦查、指挥调度和疫情防控等各警种实战应用提供支撑与保障，为确保整体系统保持稳定、有效的运行，必须建立常态化运行维护机制。2015 年 3 月，公安部发布了《全国公安图像信息部级联网平台运维管理模块使用说明》，通过全国公安图像信息部级联网平台，从不同维度对下级平台的运行情况进行考核，更加突出了运维工作的重要性，因此需要具有丰富的售后维护维修及技术过硬、工作经验丰富的专业维护队伍驻场服务，全面负责乐东县公安局项目的驻场运维工作。</w:t>
      </w:r>
    </w:p>
    <w:p>
      <w:pPr>
        <w:ind w:firstLine="482" w:firstLineChars="200"/>
        <w:rPr>
          <w:rFonts w:hint="eastAsia" w:ascii="仿宋" w:hAnsi="仿宋" w:eastAsia="仿宋" w:cs="仿宋"/>
          <w:b/>
          <w:bCs/>
          <w:sz w:val="24"/>
          <w:szCs w:val="24"/>
        </w:rPr>
      </w:pPr>
      <w:r>
        <w:rPr>
          <w:rFonts w:hint="eastAsia" w:ascii="仿宋" w:hAnsi="仿宋" w:eastAsia="仿宋" w:cs="仿宋"/>
          <w:b/>
          <w:bCs/>
          <w:sz w:val="24"/>
          <w:szCs w:val="24"/>
        </w:rPr>
        <w:t>★三、项目目标（注：带★号的内容为必须做实质性响应，一项不满足按无效投标处理。）</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1、在项目服务期内，保证各系统运行支撑水平满足日常业务需求，确保乐东县公安局应用系统正常、安全、高效、经济运行，在线率、完好率在 95%以上。</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2、建立质效型运维服务体系，实现人员、技术和流程的标准化管理。通过该体系的建设和持续完善，促进运维工作实现标准化、规范化、满足信息运维工作集约化、精细化管理的要求，达到服务水平的持续提升。本项目以中央综治办《公共安全视频监控建设联网应用“十三五”规划方案》为指导，以服务乐东县经济社会发展为目的，以提高乐东社会治理和服务管理现代化水平为目标，最终实现各级各类社会治理信息共享，为推进乐东治理体系和治理能力现代化提供有力支撑。</w:t>
      </w:r>
    </w:p>
    <w:p>
      <w:pPr>
        <w:ind w:firstLine="482" w:firstLineChars="200"/>
        <w:rPr>
          <w:rFonts w:hint="eastAsia" w:ascii="仿宋" w:hAnsi="仿宋" w:eastAsia="仿宋" w:cs="仿宋"/>
          <w:b/>
          <w:bCs/>
          <w:sz w:val="24"/>
          <w:szCs w:val="24"/>
        </w:rPr>
      </w:pPr>
      <w:r>
        <w:rPr>
          <w:rFonts w:hint="eastAsia" w:ascii="仿宋" w:hAnsi="仿宋" w:eastAsia="仿宋" w:cs="仿宋"/>
          <w:b/>
          <w:bCs/>
          <w:sz w:val="24"/>
          <w:szCs w:val="24"/>
        </w:rPr>
        <w:t>★四、运维内容（注：带★号的内容为必须做实质性响应，一项不满足按无效投标处理。）</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本项目对乐东县已完成建设的乐东县城市治安监控智能化报警系统工程（一）、乐东县城市治安监控智能化报警系统工程（二）、乐东县城市治安监控智能化报警系统工程（三）、乐东县城市治安监控智能化报警系统工程（四）、乐东黎族自治县县城监控设备电子警察、卡口工程、乐东县平安城市监控系统设备购置及安装项目、乐东县海岛型立体化治安防控系统项目、乐东县海岛型立体化治安防控系统二期A包（信息化建设）11楼会议室项目、乐东县海岛型立体化治安防控系统二期B包（视频监控系统）项目、采购乐东黎族自治县立体化防控（二期）设备项目A包项目、统一通讯设备采购项目、安防监控工程(音乐喷泉)、民族文化广场视频监控设备采购安装项目、乐东黎族自治县公安局视频督察系统设备采购项目</w:t>
      </w:r>
      <w:r>
        <w:rPr>
          <w:rFonts w:hint="eastAsia" w:ascii="仿宋" w:hAnsi="仿宋" w:eastAsia="仿宋" w:cs="仿宋"/>
          <w:color w:val="auto"/>
          <w:sz w:val="24"/>
          <w:szCs w:val="24"/>
          <w:lang w:eastAsia="zh-CN"/>
        </w:rPr>
        <w:t>以及公安信息网相关设备</w:t>
      </w:r>
      <w:r>
        <w:rPr>
          <w:rFonts w:hint="eastAsia" w:ascii="仿宋" w:hAnsi="仿宋" w:eastAsia="仿宋" w:cs="仿宋"/>
          <w:sz w:val="24"/>
          <w:szCs w:val="24"/>
        </w:rPr>
        <w:t>等14个项目进行软硬件运维，主要运维内容包括以下几个方面：</w:t>
      </w:r>
    </w:p>
    <w:p>
      <w:pPr>
        <w:spacing w:line="360" w:lineRule="auto"/>
        <w:ind w:firstLine="482" w:firstLineChars="200"/>
        <w:rPr>
          <w:rFonts w:hint="eastAsia" w:ascii="仿宋" w:hAnsi="仿宋" w:eastAsia="仿宋" w:cs="仿宋"/>
          <w:b/>
          <w:bCs/>
          <w:sz w:val="24"/>
          <w:szCs w:val="24"/>
        </w:rPr>
      </w:pPr>
      <w:r>
        <w:rPr>
          <w:rFonts w:hint="eastAsia" w:ascii="仿宋" w:hAnsi="仿宋" w:eastAsia="仿宋" w:cs="仿宋"/>
          <w:b/>
          <w:bCs/>
          <w:sz w:val="24"/>
          <w:szCs w:val="24"/>
        </w:rPr>
        <w:t>★4.1 承诺服务</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（1）维保期内，设备维修、设备更换以及为完善、升级公安局已建信息化项目需求需要购买设备的费用（不含铺材费用）如超过维保费用的 40%，超出的设备维修、更换和设备的采购费用采购方需按实际产生费用支付。</w:t>
      </w:r>
      <w:r>
        <w:rPr>
          <w:rFonts w:hint="eastAsia" w:ascii="仿宋" w:hAnsi="仿宋" w:eastAsia="仿宋" w:cs="仿宋"/>
          <w:b/>
          <w:bCs/>
          <w:sz w:val="24"/>
          <w:szCs w:val="24"/>
        </w:rPr>
        <w:t>（供应商需提供书面承诺函并加盖公章）</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（2）维保期内，设备及辅件的更换、新增需要采购时，由中标供应商负责采购，采购的产品性能、参数须同等或优于已有产品，采购的价格须征得采购方书面认同方能进行采购。</w:t>
      </w:r>
      <w:r>
        <w:rPr>
          <w:rFonts w:hint="eastAsia" w:ascii="仿宋" w:hAnsi="仿宋" w:eastAsia="仿宋" w:cs="仿宋"/>
          <w:b/>
          <w:bCs/>
          <w:sz w:val="24"/>
          <w:szCs w:val="24"/>
        </w:rPr>
        <w:t>（供应商需提供书面承诺函并加盖公章）</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（3）如遇到传输故障，中标供应商配合传输人员进行障碍排查。</w:t>
      </w:r>
    </w:p>
    <w:p>
      <w:pPr>
        <w:spacing w:line="360" w:lineRule="auto"/>
        <w:ind w:firstLine="480" w:firstLineChars="200"/>
        <w:rPr>
          <w:rFonts w:hint="eastAsia" w:ascii="仿宋" w:hAnsi="仿宋" w:eastAsia="仿宋" w:cs="仿宋"/>
          <w:b/>
          <w:bCs/>
          <w:sz w:val="24"/>
          <w:szCs w:val="24"/>
        </w:rPr>
      </w:pPr>
      <w:r>
        <w:rPr>
          <w:rFonts w:hint="eastAsia" w:ascii="仿宋" w:hAnsi="仿宋" w:eastAsia="仿宋" w:cs="仿宋"/>
          <w:sz w:val="24"/>
          <w:szCs w:val="24"/>
        </w:rPr>
        <w:t>（4）如视频监控点位因城市建设、治安形势复杂等需要建设，中标供应商应承担相应施工工作，所发生的费用从维保费支付。</w:t>
      </w:r>
      <w:r>
        <w:rPr>
          <w:rFonts w:hint="eastAsia" w:ascii="仿宋" w:hAnsi="仿宋" w:eastAsia="仿宋" w:cs="仿宋"/>
          <w:b/>
          <w:bCs/>
          <w:sz w:val="24"/>
          <w:szCs w:val="24"/>
        </w:rPr>
        <w:t>（供应商需提供书面承诺函并加盖公章）</w:t>
      </w:r>
    </w:p>
    <w:p>
      <w:pPr>
        <w:spacing w:line="360" w:lineRule="auto"/>
        <w:ind w:firstLine="480" w:firstLineChars="200"/>
        <w:rPr>
          <w:rFonts w:hint="eastAsia" w:ascii="仿宋" w:hAnsi="仿宋" w:eastAsia="仿宋" w:cs="仿宋"/>
          <w:b/>
          <w:bCs/>
          <w:sz w:val="24"/>
          <w:szCs w:val="24"/>
        </w:rPr>
      </w:pPr>
      <w:r>
        <w:rPr>
          <w:rFonts w:hint="eastAsia" w:ascii="仿宋" w:hAnsi="仿宋" w:eastAsia="仿宋" w:cs="仿宋"/>
          <w:sz w:val="24"/>
          <w:szCs w:val="24"/>
        </w:rPr>
        <w:t>（5）因维护不到位引起的坏损更换，所发生的费用由中标供应商承担；因不可抗力(如战争、地震等)造成的设备损坏，中标供应商提供维护服务，但设备维修费采购方需按实际产生费用支付。</w:t>
      </w:r>
      <w:r>
        <w:rPr>
          <w:rFonts w:hint="eastAsia" w:ascii="仿宋" w:hAnsi="仿宋" w:eastAsia="仿宋" w:cs="仿宋"/>
          <w:b/>
          <w:bCs/>
          <w:sz w:val="24"/>
          <w:szCs w:val="24"/>
        </w:rPr>
        <w:t>（供应商需提供书面承诺函并加盖公章）</w:t>
      </w:r>
    </w:p>
    <w:p>
      <w:pPr>
        <w:pStyle w:val="5"/>
        <w:ind w:firstLine="480" w:firstLineChars="200"/>
        <w:rPr>
          <w:rFonts w:hint="eastAsia" w:ascii="仿宋" w:hAnsi="仿宋" w:eastAsia="仿宋" w:cs="仿宋"/>
          <w:b w:val="0"/>
          <w:color w:val="auto"/>
          <w:kern w:val="2"/>
          <w:sz w:val="24"/>
          <w:szCs w:val="24"/>
          <w:highlight w:val="none"/>
          <w:lang w:val="en-US" w:eastAsia="zh-CN" w:bidi="ar-SA"/>
          <w14:ligatures w14:val="standardContextual"/>
        </w:rPr>
      </w:pPr>
      <w:r>
        <w:rPr>
          <w:rFonts w:hint="eastAsia" w:ascii="仿宋" w:hAnsi="仿宋" w:eastAsia="仿宋" w:cs="仿宋"/>
          <w:b w:val="0"/>
          <w:color w:val="auto"/>
          <w:kern w:val="2"/>
          <w:sz w:val="24"/>
          <w:szCs w:val="24"/>
          <w:highlight w:val="none"/>
          <w:lang w:val="en-US" w:eastAsia="zh-CN" w:bidi="ar-SA"/>
          <w14:ligatures w14:val="standardContextual"/>
        </w:rPr>
        <w:t>（6）供应商提供承诺函承诺中标后为投入运维的人员购买高危五类商业保险（</w:t>
      </w:r>
      <w:r>
        <w:rPr>
          <w:rFonts w:hint="eastAsia" w:ascii="仿宋" w:hAnsi="仿宋" w:eastAsia="仿宋" w:cs="仿宋"/>
          <w:b/>
          <w:bCs/>
          <w:color w:val="auto"/>
          <w:kern w:val="2"/>
          <w:sz w:val="24"/>
          <w:szCs w:val="24"/>
          <w:highlight w:val="none"/>
          <w:lang w:val="en-US" w:eastAsia="zh-CN" w:bidi="ar-SA"/>
          <w14:ligatures w14:val="standardContextual"/>
        </w:rPr>
        <w:t>供应商需提供书面承诺函并加盖公章，按年购买）</w:t>
      </w:r>
      <w:r>
        <w:rPr>
          <w:rFonts w:hint="eastAsia" w:ascii="仿宋" w:hAnsi="仿宋" w:eastAsia="仿宋" w:cs="仿宋"/>
          <w:b w:val="0"/>
          <w:color w:val="auto"/>
          <w:kern w:val="2"/>
          <w:sz w:val="24"/>
          <w:szCs w:val="24"/>
          <w:highlight w:val="none"/>
          <w:lang w:val="en-US" w:eastAsia="zh-CN" w:bidi="ar-SA"/>
          <w14:ligatures w14:val="standardContextual"/>
        </w:rPr>
        <w:t>。</w:t>
      </w:r>
    </w:p>
    <w:p>
      <w:pPr>
        <w:spacing w:line="360" w:lineRule="auto"/>
        <w:ind w:firstLine="482" w:firstLineChars="200"/>
        <w:rPr>
          <w:rFonts w:hint="eastAsia" w:ascii="仿宋" w:hAnsi="仿宋" w:eastAsia="仿宋" w:cs="仿宋"/>
          <w:b/>
          <w:bCs/>
          <w:sz w:val="24"/>
          <w:szCs w:val="24"/>
          <w:highlight w:val="green"/>
        </w:rPr>
      </w:pPr>
      <w:r>
        <w:rPr>
          <w:rFonts w:hint="eastAsia" w:ascii="仿宋" w:hAnsi="仿宋" w:eastAsia="仿宋" w:cs="仿宋"/>
          <w:b/>
          <w:bCs/>
          <w:sz w:val="24"/>
          <w:szCs w:val="24"/>
        </w:rPr>
        <w:t>★4.2 维护项目清单</w:t>
      </w:r>
      <w:r>
        <w:rPr>
          <w:rFonts w:hint="eastAsia" w:ascii="仿宋" w:hAnsi="仿宋" w:eastAsia="仿宋" w:cs="仿宋"/>
          <w:b/>
          <w:bCs/>
          <w:sz w:val="24"/>
          <w:szCs w:val="24"/>
          <w:highlight w:val="none"/>
          <w:lang w:eastAsia="zh-CN"/>
        </w:rPr>
        <w:t>（</w:t>
      </w:r>
      <w:r>
        <w:rPr>
          <w:rFonts w:hint="eastAsia" w:ascii="仿宋" w:hAnsi="仿宋" w:eastAsia="仿宋" w:cs="仿宋"/>
          <w:b w:val="0"/>
          <w:bCs w:val="0"/>
          <w:sz w:val="24"/>
          <w:szCs w:val="24"/>
          <w:highlight w:val="none"/>
        </w:rPr>
        <w:t>除下述运维对象的具体服务内容外，在实施过程中若有其他需要增加或减少的服务内容，</w:t>
      </w:r>
      <w:r>
        <w:rPr>
          <w:rFonts w:hint="eastAsia" w:ascii="仿宋" w:hAnsi="仿宋" w:eastAsia="仿宋" w:cs="仿宋"/>
          <w:b w:val="0"/>
          <w:bCs w:val="0"/>
          <w:sz w:val="24"/>
          <w:szCs w:val="24"/>
          <w:highlight w:val="none"/>
          <w:lang w:val="en-US" w:eastAsia="zh-CN"/>
        </w:rPr>
        <w:t>我局</w:t>
      </w:r>
      <w:r>
        <w:rPr>
          <w:rFonts w:hint="eastAsia" w:ascii="仿宋" w:hAnsi="仿宋" w:eastAsia="仿宋" w:cs="仿宋"/>
          <w:b w:val="0"/>
          <w:bCs w:val="0"/>
          <w:sz w:val="24"/>
          <w:szCs w:val="24"/>
          <w:highlight w:val="none"/>
        </w:rPr>
        <w:t>可根据实际情况进行</w:t>
      </w:r>
      <w:r>
        <w:rPr>
          <w:rFonts w:hint="eastAsia" w:ascii="仿宋" w:hAnsi="仿宋" w:eastAsia="仿宋" w:cs="仿宋"/>
          <w:b w:val="0"/>
          <w:bCs w:val="0"/>
          <w:sz w:val="24"/>
          <w:szCs w:val="24"/>
          <w:highlight w:val="none"/>
          <w:lang w:val="en-US" w:eastAsia="zh-CN"/>
        </w:rPr>
        <w:t>合理范围内</w:t>
      </w:r>
      <w:r>
        <w:rPr>
          <w:rFonts w:hint="eastAsia" w:ascii="仿宋" w:hAnsi="仿宋" w:eastAsia="仿宋" w:cs="仿宋"/>
          <w:b w:val="0"/>
          <w:bCs w:val="0"/>
          <w:sz w:val="24"/>
          <w:szCs w:val="24"/>
          <w:highlight w:val="none"/>
        </w:rPr>
        <w:t>调整，运维单位应无条件按照</w:t>
      </w:r>
      <w:r>
        <w:rPr>
          <w:rFonts w:hint="eastAsia" w:ascii="仿宋" w:hAnsi="仿宋" w:eastAsia="仿宋" w:cs="仿宋"/>
          <w:b w:val="0"/>
          <w:bCs w:val="0"/>
          <w:sz w:val="24"/>
          <w:szCs w:val="24"/>
          <w:highlight w:val="none"/>
          <w:lang w:val="en-US" w:eastAsia="zh-CN"/>
        </w:rPr>
        <w:t>我局</w:t>
      </w:r>
      <w:r>
        <w:rPr>
          <w:rFonts w:hint="eastAsia" w:ascii="仿宋" w:hAnsi="仿宋" w:eastAsia="仿宋" w:cs="仿宋"/>
          <w:b w:val="0"/>
          <w:bCs w:val="0"/>
          <w:sz w:val="24"/>
          <w:szCs w:val="24"/>
          <w:highlight w:val="none"/>
        </w:rPr>
        <w:t>的要求进行实施。</w:t>
      </w:r>
      <w:r>
        <w:rPr>
          <w:rFonts w:hint="eastAsia" w:ascii="仿宋" w:hAnsi="仿宋" w:eastAsia="仿宋" w:cs="仿宋"/>
          <w:b/>
          <w:bCs/>
          <w:sz w:val="24"/>
          <w:szCs w:val="24"/>
          <w:highlight w:val="none"/>
          <w:lang w:eastAsia="zh-CN"/>
        </w:rPr>
        <w:t>）</w:t>
      </w:r>
    </w:p>
    <w:p>
      <w:pPr>
        <w:spacing w:line="360" w:lineRule="auto"/>
        <w:ind w:firstLine="482" w:firstLineChars="200"/>
        <w:rPr>
          <w:rFonts w:hint="eastAsia" w:ascii="仿宋" w:hAnsi="仿宋" w:eastAsia="仿宋" w:cs="仿宋"/>
          <w:b/>
          <w:bCs/>
          <w:sz w:val="24"/>
          <w:szCs w:val="24"/>
        </w:rPr>
      </w:pPr>
      <w:r>
        <w:rPr>
          <w:rFonts w:hint="eastAsia" w:ascii="仿宋" w:hAnsi="仿宋" w:eastAsia="仿宋" w:cs="仿宋"/>
          <w:b/>
          <w:bCs/>
          <w:sz w:val="24"/>
          <w:szCs w:val="24"/>
        </w:rPr>
        <w:t>（1）基础环境运维费清单</w:t>
      </w:r>
    </w:p>
    <w:tbl>
      <w:tblPr>
        <w:tblStyle w:val="10"/>
        <w:tblW w:w="10631" w:type="dxa"/>
        <w:tblInd w:w="-472" w:type="dxa"/>
        <w:tblLayout w:type="fixed"/>
        <w:tblCellMar>
          <w:top w:w="0" w:type="dxa"/>
          <w:left w:w="108" w:type="dxa"/>
          <w:bottom w:w="0" w:type="dxa"/>
          <w:right w:w="108" w:type="dxa"/>
        </w:tblCellMar>
      </w:tblPr>
      <w:tblGrid>
        <w:gridCol w:w="804"/>
        <w:gridCol w:w="3012"/>
        <w:gridCol w:w="2134"/>
        <w:gridCol w:w="2401"/>
        <w:gridCol w:w="795"/>
        <w:gridCol w:w="765"/>
        <w:gridCol w:w="720"/>
      </w:tblGrid>
      <w:tr>
        <w:tblPrEx>
          <w:tblCellMar>
            <w:top w:w="0" w:type="dxa"/>
            <w:left w:w="108" w:type="dxa"/>
            <w:bottom w:w="0" w:type="dxa"/>
            <w:right w:w="108" w:type="dxa"/>
          </w:tblCellMar>
        </w:tblPrEx>
        <w:trPr>
          <w:trHeight w:val="270" w:hRule="atLeast"/>
        </w:trPr>
        <w:tc>
          <w:tcPr>
            <w:tcW w:w="804" w:type="dxa"/>
            <w:tcBorders>
              <w:top w:val="single" w:color="auto" w:sz="4" w:space="0"/>
              <w:left w:val="single" w:color="auto" w:sz="4" w:space="0"/>
              <w:bottom w:val="single" w:color="auto" w:sz="4" w:space="0"/>
              <w:right w:val="single" w:color="auto" w:sz="4" w:space="0"/>
            </w:tcBorders>
            <w:shd w:val="clear" w:color="000000" w:fill="F2F2F2"/>
            <w:noWrap/>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b/>
                <w:bCs/>
                <w:kern w:val="0"/>
                <w:sz w:val="22"/>
                <w:szCs w:val="22"/>
                <w14:ligatures w14:val="none"/>
              </w:rPr>
            </w:pPr>
            <w:r>
              <w:rPr>
                <w:rFonts w:hint="eastAsia" w:ascii="仿宋" w:hAnsi="仿宋" w:eastAsia="仿宋" w:cs="仿宋"/>
                <w:b/>
                <w:bCs/>
                <w:kern w:val="0"/>
                <w:sz w:val="22"/>
                <w:szCs w:val="22"/>
                <w14:ligatures w14:val="none"/>
              </w:rPr>
              <w:t>序号</w:t>
            </w:r>
          </w:p>
        </w:tc>
        <w:tc>
          <w:tcPr>
            <w:tcW w:w="3012" w:type="dxa"/>
            <w:tcBorders>
              <w:top w:val="single" w:color="auto" w:sz="4" w:space="0"/>
              <w:left w:val="nil"/>
              <w:bottom w:val="single" w:color="auto" w:sz="4" w:space="0"/>
              <w:right w:val="single" w:color="auto" w:sz="4" w:space="0"/>
            </w:tcBorders>
            <w:shd w:val="clear" w:color="000000" w:fill="F2F2F2"/>
            <w:noWrap/>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b/>
                <w:bCs/>
                <w:kern w:val="0"/>
                <w:sz w:val="22"/>
                <w:szCs w:val="22"/>
                <w14:ligatures w14:val="none"/>
              </w:rPr>
            </w:pPr>
            <w:r>
              <w:rPr>
                <w:rFonts w:hint="eastAsia" w:ascii="仿宋" w:hAnsi="仿宋" w:eastAsia="仿宋" w:cs="仿宋"/>
                <w:b/>
                <w:bCs/>
                <w:kern w:val="0"/>
                <w:sz w:val="22"/>
                <w:szCs w:val="22"/>
                <w14:ligatures w14:val="none"/>
              </w:rPr>
              <w:t>运维对象</w:t>
            </w:r>
          </w:p>
        </w:tc>
        <w:tc>
          <w:tcPr>
            <w:tcW w:w="2134" w:type="dxa"/>
            <w:tcBorders>
              <w:top w:val="single" w:color="auto" w:sz="4" w:space="0"/>
              <w:left w:val="nil"/>
              <w:bottom w:val="single" w:color="auto" w:sz="4" w:space="0"/>
              <w:right w:val="single" w:color="auto" w:sz="4" w:space="0"/>
            </w:tcBorders>
            <w:shd w:val="clear" w:color="000000" w:fill="F2F2F2"/>
            <w:noWrap/>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b/>
                <w:bCs/>
                <w:kern w:val="0"/>
                <w:sz w:val="22"/>
                <w:szCs w:val="22"/>
                <w14:ligatures w14:val="none"/>
              </w:rPr>
            </w:pPr>
            <w:r>
              <w:rPr>
                <w:rFonts w:hint="eastAsia" w:ascii="仿宋" w:hAnsi="仿宋" w:eastAsia="仿宋" w:cs="仿宋"/>
                <w:b/>
                <w:bCs/>
                <w:kern w:val="0"/>
                <w:sz w:val="22"/>
                <w:szCs w:val="22"/>
                <w14:ligatures w14:val="none"/>
              </w:rPr>
              <w:t>品牌型号</w:t>
            </w:r>
          </w:p>
        </w:tc>
        <w:tc>
          <w:tcPr>
            <w:tcW w:w="2401" w:type="dxa"/>
            <w:tcBorders>
              <w:top w:val="single" w:color="auto" w:sz="4" w:space="0"/>
              <w:left w:val="nil"/>
              <w:bottom w:val="single" w:color="auto" w:sz="4" w:space="0"/>
              <w:right w:val="single" w:color="auto" w:sz="4" w:space="0"/>
            </w:tcBorders>
            <w:shd w:val="clear" w:color="000000" w:fill="F2F2F2"/>
            <w:noWrap/>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b/>
                <w:bCs/>
                <w:kern w:val="0"/>
                <w:sz w:val="22"/>
                <w:szCs w:val="22"/>
                <w14:ligatures w14:val="none"/>
              </w:rPr>
            </w:pPr>
            <w:r>
              <w:rPr>
                <w:rFonts w:hint="eastAsia" w:ascii="仿宋" w:hAnsi="仿宋" w:eastAsia="仿宋" w:cs="仿宋"/>
                <w:b/>
                <w:bCs/>
                <w:kern w:val="0"/>
                <w:sz w:val="22"/>
                <w:szCs w:val="22"/>
                <w14:ligatures w14:val="none"/>
              </w:rPr>
              <w:t>基本技术参数</w:t>
            </w:r>
          </w:p>
        </w:tc>
        <w:tc>
          <w:tcPr>
            <w:tcW w:w="795" w:type="dxa"/>
            <w:tcBorders>
              <w:top w:val="single" w:color="auto" w:sz="4" w:space="0"/>
              <w:left w:val="nil"/>
              <w:bottom w:val="single" w:color="auto" w:sz="4" w:space="0"/>
              <w:right w:val="single" w:color="auto" w:sz="4" w:space="0"/>
            </w:tcBorders>
            <w:shd w:val="clear" w:color="000000" w:fill="F2F2F2"/>
            <w:noWrap/>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b/>
                <w:bCs/>
                <w:kern w:val="0"/>
                <w:sz w:val="22"/>
                <w:szCs w:val="22"/>
                <w14:ligatures w14:val="none"/>
              </w:rPr>
            </w:pPr>
            <w:r>
              <w:rPr>
                <w:rFonts w:hint="eastAsia" w:ascii="仿宋" w:hAnsi="仿宋" w:eastAsia="仿宋" w:cs="仿宋"/>
                <w:b/>
                <w:bCs/>
                <w:kern w:val="0"/>
                <w:sz w:val="22"/>
                <w:szCs w:val="22"/>
                <w14:ligatures w14:val="none"/>
              </w:rPr>
              <w:t>单位</w:t>
            </w:r>
          </w:p>
        </w:tc>
        <w:tc>
          <w:tcPr>
            <w:tcW w:w="765" w:type="dxa"/>
            <w:tcBorders>
              <w:top w:val="single" w:color="auto" w:sz="4" w:space="0"/>
              <w:left w:val="nil"/>
              <w:bottom w:val="single" w:color="auto" w:sz="4" w:space="0"/>
              <w:right w:val="single" w:color="auto" w:sz="4" w:space="0"/>
            </w:tcBorders>
            <w:shd w:val="clear" w:color="000000" w:fill="F2F2F2"/>
            <w:noWrap/>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b/>
                <w:bCs/>
                <w:kern w:val="0"/>
                <w:sz w:val="22"/>
                <w:szCs w:val="22"/>
                <w14:ligatures w14:val="none"/>
              </w:rPr>
            </w:pPr>
            <w:r>
              <w:rPr>
                <w:rFonts w:hint="eastAsia" w:ascii="仿宋" w:hAnsi="仿宋" w:eastAsia="仿宋" w:cs="仿宋"/>
                <w:b/>
                <w:bCs/>
                <w:kern w:val="0"/>
                <w:sz w:val="22"/>
                <w:szCs w:val="22"/>
                <w14:ligatures w14:val="none"/>
              </w:rPr>
              <w:t>数量</w:t>
            </w:r>
          </w:p>
        </w:tc>
        <w:tc>
          <w:tcPr>
            <w:tcW w:w="720" w:type="dxa"/>
            <w:tcBorders>
              <w:top w:val="single" w:color="auto" w:sz="4" w:space="0"/>
              <w:left w:val="nil"/>
              <w:bottom w:val="single" w:color="auto" w:sz="4" w:space="0"/>
              <w:right w:val="single" w:color="auto" w:sz="4" w:space="0"/>
            </w:tcBorders>
            <w:shd w:val="clear" w:color="000000" w:fill="F2F2F2"/>
            <w:noWrap/>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b/>
                <w:bCs/>
                <w:kern w:val="0"/>
                <w:sz w:val="22"/>
                <w:szCs w:val="22"/>
                <w14:ligatures w14:val="none"/>
              </w:rPr>
            </w:pPr>
            <w:r>
              <w:rPr>
                <w:rFonts w:hint="eastAsia" w:ascii="仿宋" w:hAnsi="仿宋" w:eastAsia="仿宋" w:cs="仿宋"/>
                <w:b/>
                <w:bCs/>
                <w:kern w:val="0"/>
                <w:sz w:val="22"/>
                <w:szCs w:val="22"/>
                <w14:ligatures w14:val="none"/>
              </w:rPr>
              <w:t>备注</w:t>
            </w:r>
          </w:p>
        </w:tc>
      </w:tr>
      <w:tr>
        <w:tblPrEx>
          <w:tblCellMar>
            <w:top w:w="0" w:type="dxa"/>
            <w:left w:w="108" w:type="dxa"/>
            <w:bottom w:w="0" w:type="dxa"/>
            <w:right w:w="108" w:type="dxa"/>
          </w:tblCellMar>
        </w:tblPrEx>
        <w:trPr>
          <w:trHeight w:val="255" w:hRule="atLeast"/>
        </w:trPr>
        <w:tc>
          <w:tcPr>
            <w:tcW w:w="804"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b/>
                <w:bCs/>
                <w:kern w:val="0"/>
                <w:sz w:val="22"/>
                <w:szCs w:val="22"/>
                <w14:ligatures w14:val="none"/>
              </w:rPr>
            </w:pPr>
            <w:r>
              <w:rPr>
                <w:rFonts w:hint="eastAsia" w:ascii="仿宋" w:hAnsi="仿宋" w:eastAsia="仿宋" w:cs="仿宋"/>
                <w:b/>
                <w:bCs/>
                <w:kern w:val="0"/>
                <w:sz w:val="22"/>
                <w:szCs w:val="22"/>
                <w14:ligatures w14:val="none"/>
              </w:rPr>
              <w:t>一</w:t>
            </w:r>
          </w:p>
        </w:tc>
        <w:tc>
          <w:tcPr>
            <w:tcW w:w="9107" w:type="dxa"/>
            <w:gridSpan w:val="5"/>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b/>
                <w:bCs/>
                <w:kern w:val="0"/>
                <w:sz w:val="22"/>
                <w:szCs w:val="22"/>
                <w14:ligatures w14:val="none"/>
              </w:rPr>
            </w:pPr>
            <w:r>
              <w:rPr>
                <w:rFonts w:hint="eastAsia" w:ascii="仿宋" w:hAnsi="仿宋" w:eastAsia="仿宋" w:cs="仿宋"/>
                <w:b/>
                <w:bCs/>
                <w:kern w:val="0"/>
                <w:sz w:val="22"/>
                <w:szCs w:val="22"/>
                <w14:ligatures w14:val="none"/>
              </w:rPr>
              <w:t>乐东县海岛型立体化治安防控系统二期A包（信息化建设）11楼会议室</w:t>
            </w:r>
          </w:p>
        </w:tc>
        <w:tc>
          <w:tcPr>
            <w:tcW w:w="72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b/>
                <w:bCs/>
                <w:kern w:val="0"/>
                <w:sz w:val="22"/>
                <w:szCs w:val="22"/>
                <w14:ligatures w14:val="none"/>
              </w:rPr>
            </w:pPr>
            <w:r>
              <w:rPr>
                <w:rFonts w:hint="eastAsia" w:ascii="仿宋" w:hAnsi="仿宋" w:eastAsia="仿宋" w:cs="仿宋"/>
                <w:b/>
                <w:bCs/>
                <w:kern w:val="0"/>
                <w:sz w:val="22"/>
                <w:szCs w:val="22"/>
                <w14:ligatures w14:val="none"/>
              </w:rPr>
              <w:t>　</w:t>
            </w:r>
          </w:p>
        </w:tc>
      </w:tr>
      <w:tr>
        <w:tblPrEx>
          <w:tblCellMar>
            <w:top w:w="0" w:type="dxa"/>
            <w:left w:w="108" w:type="dxa"/>
            <w:bottom w:w="0" w:type="dxa"/>
            <w:right w:w="108" w:type="dxa"/>
          </w:tblCellMar>
        </w:tblPrEx>
        <w:trPr>
          <w:trHeight w:val="255" w:hRule="atLeast"/>
        </w:trPr>
        <w:tc>
          <w:tcPr>
            <w:tcW w:w="804"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b/>
                <w:bCs/>
                <w:kern w:val="0"/>
                <w:sz w:val="22"/>
                <w:szCs w:val="22"/>
                <w14:ligatures w14:val="none"/>
              </w:rPr>
            </w:pPr>
            <w:r>
              <w:rPr>
                <w:rFonts w:hint="eastAsia" w:ascii="仿宋" w:hAnsi="仿宋" w:eastAsia="仿宋" w:cs="仿宋"/>
                <w:b/>
                <w:bCs/>
                <w:kern w:val="0"/>
                <w:sz w:val="22"/>
                <w:szCs w:val="22"/>
                <w14:ligatures w14:val="none"/>
              </w:rPr>
              <w:t>（一）</w:t>
            </w:r>
          </w:p>
        </w:tc>
        <w:tc>
          <w:tcPr>
            <w:tcW w:w="301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b/>
                <w:bCs/>
                <w:kern w:val="0"/>
                <w:sz w:val="22"/>
                <w:szCs w:val="22"/>
                <w14:ligatures w14:val="none"/>
              </w:rPr>
            </w:pPr>
            <w:r>
              <w:rPr>
                <w:rFonts w:hint="eastAsia" w:ascii="仿宋" w:hAnsi="仿宋" w:eastAsia="仿宋" w:cs="仿宋"/>
                <w:b/>
                <w:bCs/>
                <w:kern w:val="0"/>
                <w:sz w:val="22"/>
                <w:szCs w:val="22"/>
                <w14:ligatures w14:val="none"/>
              </w:rPr>
              <w:t>中心机房工程</w:t>
            </w:r>
          </w:p>
        </w:tc>
        <w:tc>
          <w:tcPr>
            <w:tcW w:w="213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b/>
                <w:bCs/>
                <w:kern w:val="0"/>
                <w:sz w:val="22"/>
                <w:szCs w:val="22"/>
                <w14:ligatures w14:val="none"/>
              </w:rPr>
            </w:pPr>
            <w:r>
              <w:rPr>
                <w:rFonts w:hint="eastAsia" w:ascii="仿宋" w:hAnsi="仿宋" w:eastAsia="仿宋" w:cs="仿宋"/>
                <w:b/>
                <w:bCs/>
                <w:kern w:val="0"/>
                <w:sz w:val="22"/>
                <w:szCs w:val="22"/>
                <w14:ligatures w14:val="none"/>
              </w:rPr>
              <w:t>　</w:t>
            </w:r>
          </w:p>
        </w:tc>
        <w:tc>
          <w:tcPr>
            <w:tcW w:w="240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b/>
                <w:bCs/>
                <w:kern w:val="0"/>
                <w:sz w:val="22"/>
                <w:szCs w:val="22"/>
                <w14:ligatures w14:val="none"/>
              </w:rPr>
            </w:pPr>
            <w:r>
              <w:rPr>
                <w:rFonts w:hint="eastAsia" w:ascii="仿宋" w:hAnsi="仿宋" w:eastAsia="仿宋" w:cs="仿宋"/>
                <w:b/>
                <w:bCs/>
                <w:kern w:val="0"/>
                <w:sz w:val="22"/>
                <w:szCs w:val="22"/>
                <w14:ligatures w14:val="none"/>
              </w:rPr>
              <w:t>　</w:t>
            </w:r>
          </w:p>
        </w:tc>
        <w:tc>
          <w:tcPr>
            <w:tcW w:w="79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b/>
                <w:bCs/>
                <w:kern w:val="0"/>
                <w:sz w:val="22"/>
                <w:szCs w:val="22"/>
                <w14:ligatures w14:val="none"/>
              </w:rPr>
            </w:pPr>
            <w:r>
              <w:rPr>
                <w:rFonts w:hint="eastAsia" w:ascii="仿宋" w:hAnsi="仿宋" w:eastAsia="仿宋" w:cs="仿宋"/>
                <w:b/>
                <w:bCs/>
                <w:kern w:val="0"/>
                <w:sz w:val="22"/>
                <w:szCs w:val="22"/>
                <w14:ligatures w14:val="none"/>
              </w:rPr>
              <w:t>　</w:t>
            </w:r>
          </w:p>
        </w:tc>
        <w:tc>
          <w:tcPr>
            <w:tcW w:w="76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b/>
                <w:bCs/>
                <w:kern w:val="0"/>
                <w:sz w:val="22"/>
                <w:szCs w:val="22"/>
                <w14:ligatures w14:val="none"/>
              </w:rPr>
            </w:pPr>
            <w:r>
              <w:rPr>
                <w:rFonts w:hint="eastAsia" w:ascii="仿宋" w:hAnsi="仿宋" w:eastAsia="仿宋" w:cs="仿宋"/>
                <w:b/>
                <w:bCs/>
                <w:kern w:val="0"/>
                <w:sz w:val="22"/>
                <w:szCs w:val="22"/>
                <w14:ligatures w14:val="none"/>
              </w:rPr>
              <w:t>　</w:t>
            </w:r>
          </w:p>
        </w:tc>
        <w:tc>
          <w:tcPr>
            <w:tcW w:w="72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b/>
                <w:bCs/>
                <w:kern w:val="0"/>
                <w:sz w:val="22"/>
                <w:szCs w:val="22"/>
                <w14:ligatures w14:val="none"/>
              </w:rPr>
            </w:pPr>
            <w:r>
              <w:rPr>
                <w:rFonts w:hint="eastAsia" w:ascii="仿宋" w:hAnsi="仿宋" w:eastAsia="仿宋" w:cs="仿宋"/>
                <w:b/>
                <w:bCs/>
                <w:kern w:val="0"/>
                <w:sz w:val="22"/>
                <w:szCs w:val="22"/>
                <w14:ligatures w14:val="none"/>
              </w:rPr>
              <w:t>　</w:t>
            </w:r>
          </w:p>
        </w:tc>
      </w:tr>
      <w:tr>
        <w:tblPrEx>
          <w:tblCellMar>
            <w:top w:w="0" w:type="dxa"/>
            <w:left w:w="108" w:type="dxa"/>
            <w:bottom w:w="0" w:type="dxa"/>
            <w:right w:w="108" w:type="dxa"/>
          </w:tblCellMar>
        </w:tblPrEx>
        <w:trPr>
          <w:trHeight w:val="255" w:hRule="atLeast"/>
        </w:trPr>
        <w:tc>
          <w:tcPr>
            <w:tcW w:w="804"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1</w:t>
            </w:r>
          </w:p>
        </w:tc>
        <w:tc>
          <w:tcPr>
            <w:tcW w:w="301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空调器（恒温恒湿精密空调）</w:t>
            </w:r>
          </w:p>
        </w:tc>
        <w:tc>
          <w:tcPr>
            <w:tcW w:w="213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柏克AIphaCool 0121</w:t>
            </w:r>
          </w:p>
        </w:tc>
        <w:tc>
          <w:tcPr>
            <w:tcW w:w="240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　</w:t>
            </w:r>
          </w:p>
        </w:tc>
        <w:tc>
          <w:tcPr>
            <w:tcW w:w="79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台</w:t>
            </w:r>
          </w:p>
        </w:tc>
        <w:tc>
          <w:tcPr>
            <w:tcW w:w="76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3</w:t>
            </w:r>
          </w:p>
        </w:tc>
        <w:tc>
          <w:tcPr>
            <w:tcW w:w="72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　</w:t>
            </w:r>
          </w:p>
        </w:tc>
      </w:tr>
    </w:tbl>
    <w:p>
      <w:pPr>
        <w:spacing w:line="360" w:lineRule="auto"/>
        <w:rPr>
          <w:rFonts w:hint="eastAsia" w:ascii="仿宋" w:hAnsi="仿宋" w:eastAsia="仿宋" w:cs="仿宋"/>
          <w:b/>
          <w:bCs/>
          <w:sz w:val="24"/>
          <w:szCs w:val="24"/>
        </w:rPr>
      </w:pPr>
    </w:p>
    <w:p>
      <w:pPr>
        <w:spacing w:line="360" w:lineRule="auto"/>
        <w:ind w:firstLine="482" w:firstLineChars="200"/>
        <w:rPr>
          <w:rFonts w:hint="eastAsia" w:ascii="仿宋" w:hAnsi="仿宋" w:eastAsia="仿宋" w:cs="仿宋"/>
          <w:b/>
          <w:bCs/>
          <w:sz w:val="24"/>
          <w:szCs w:val="24"/>
        </w:rPr>
      </w:pPr>
      <w:r>
        <w:rPr>
          <w:rFonts w:hint="eastAsia" w:ascii="仿宋" w:hAnsi="仿宋" w:eastAsia="仿宋" w:cs="仿宋"/>
          <w:b/>
          <w:bCs/>
          <w:sz w:val="24"/>
          <w:szCs w:val="24"/>
        </w:rPr>
        <w:t>（2）硬件设备运维费清单</w:t>
      </w:r>
    </w:p>
    <w:tbl>
      <w:tblPr>
        <w:tblStyle w:val="10"/>
        <w:tblW w:w="10625" w:type="dxa"/>
        <w:tblInd w:w="-457" w:type="dxa"/>
        <w:tblLayout w:type="fixed"/>
        <w:tblCellMar>
          <w:top w:w="0" w:type="dxa"/>
          <w:left w:w="108" w:type="dxa"/>
          <w:bottom w:w="0" w:type="dxa"/>
          <w:right w:w="108" w:type="dxa"/>
        </w:tblCellMar>
      </w:tblPr>
      <w:tblGrid>
        <w:gridCol w:w="816"/>
        <w:gridCol w:w="3011"/>
        <w:gridCol w:w="2066"/>
        <w:gridCol w:w="2437"/>
        <w:gridCol w:w="825"/>
        <w:gridCol w:w="735"/>
        <w:gridCol w:w="735"/>
      </w:tblGrid>
      <w:tr>
        <w:tblPrEx>
          <w:tblCellMar>
            <w:top w:w="0" w:type="dxa"/>
            <w:left w:w="108" w:type="dxa"/>
            <w:bottom w:w="0" w:type="dxa"/>
            <w:right w:w="108" w:type="dxa"/>
          </w:tblCellMar>
        </w:tblPrEx>
        <w:trPr>
          <w:trHeight w:val="255" w:hRule="atLeast"/>
          <w:tblHeader/>
        </w:trPr>
        <w:tc>
          <w:tcPr>
            <w:tcW w:w="81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b/>
                <w:bCs/>
                <w:kern w:val="0"/>
                <w:sz w:val="22"/>
                <w:szCs w:val="22"/>
                <w14:ligatures w14:val="none"/>
              </w:rPr>
            </w:pPr>
            <w:r>
              <w:rPr>
                <w:rFonts w:hint="eastAsia" w:ascii="仿宋" w:hAnsi="仿宋" w:eastAsia="仿宋" w:cs="仿宋"/>
                <w:b/>
                <w:bCs/>
                <w:kern w:val="0"/>
                <w:sz w:val="22"/>
                <w:szCs w:val="22"/>
                <w14:ligatures w14:val="none"/>
              </w:rPr>
              <w:t>序号</w:t>
            </w:r>
          </w:p>
        </w:tc>
        <w:tc>
          <w:tcPr>
            <w:tcW w:w="3011"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b/>
                <w:bCs/>
                <w:kern w:val="0"/>
                <w:sz w:val="22"/>
                <w:szCs w:val="22"/>
                <w14:ligatures w14:val="none"/>
              </w:rPr>
            </w:pPr>
            <w:r>
              <w:rPr>
                <w:rFonts w:hint="eastAsia" w:ascii="仿宋" w:hAnsi="仿宋" w:eastAsia="仿宋" w:cs="仿宋"/>
                <w:b/>
                <w:bCs/>
                <w:kern w:val="0"/>
                <w:sz w:val="22"/>
                <w:szCs w:val="22"/>
                <w14:ligatures w14:val="none"/>
              </w:rPr>
              <w:t>运维对象</w:t>
            </w:r>
          </w:p>
        </w:tc>
        <w:tc>
          <w:tcPr>
            <w:tcW w:w="206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b/>
                <w:bCs/>
                <w:kern w:val="0"/>
                <w:sz w:val="22"/>
                <w:szCs w:val="22"/>
                <w14:ligatures w14:val="none"/>
              </w:rPr>
            </w:pPr>
            <w:r>
              <w:rPr>
                <w:rFonts w:hint="eastAsia" w:ascii="仿宋" w:hAnsi="仿宋" w:eastAsia="仿宋" w:cs="仿宋"/>
                <w:b/>
                <w:bCs/>
                <w:kern w:val="0"/>
                <w:sz w:val="22"/>
                <w:szCs w:val="22"/>
                <w14:ligatures w14:val="none"/>
              </w:rPr>
              <w:t>品牌型号</w:t>
            </w:r>
          </w:p>
        </w:tc>
        <w:tc>
          <w:tcPr>
            <w:tcW w:w="243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b/>
                <w:bCs/>
                <w:kern w:val="0"/>
                <w:sz w:val="22"/>
                <w:szCs w:val="22"/>
                <w14:ligatures w14:val="none"/>
              </w:rPr>
            </w:pPr>
            <w:r>
              <w:rPr>
                <w:rFonts w:hint="eastAsia" w:ascii="仿宋" w:hAnsi="仿宋" w:eastAsia="仿宋" w:cs="仿宋"/>
                <w:b/>
                <w:bCs/>
                <w:kern w:val="0"/>
                <w:sz w:val="22"/>
                <w:szCs w:val="22"/>
                <w14:ligatures w14:val="none"/>
              </w:rPr>
              <w:t>基本技术参数</w:t>
            </w:r>
          </w:p>
        </w:tc>
        <w:tc>
          <w:tcPr>
            <w:tcW w:w="82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b/>
                <w:bCs/>
                <w:kern w:val="0"/>
                <w:sz w:val="22"/>
                <w:szCs w:val="22"/>
                <w14:ligatures w14:val="none"/>
              </w:rPr>
            </w:pPr>
            <w:r>
              <w:rPr>
                <w:rFonts w:hint="eastAsia" w:ascii="仿宋" w:hAnsi="仿宋" w:eastAsia="仿宋" w:cs="仿宋"/>
                <w:b/>
                <w:bCs/>
                <w:kern w:val="0"/>
                <w:sz w:val="22"/>
                <w:szCs w:val="22"/>
                <w14:ligatures w14:val="none"/>
              </w:rPr>
              <w:t>单位</w:t>
            </w:r>
          </w:p>
        </w:tc>
        <w:tc>
          <w:tcPr>
            <w:tcW w:w="73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b/>
                <w:bCs/>
                <w:kern w:val="0"/>
                <w:sz w:val="22"/>
                <w:szCs w:val="22"/>
                <w14:ligatures w14:val="none"/>
              </w:rPr>
            </w:pPr>
            <w:r>
              <w:rPr>
                <w:rFonts w:hint="eastAsia" w:ascii="仿宋" w:hAnsi="仿宋" w:eastAsia="仿宋" w:cs="仿宋"/>
                <w:b/>
                <w:bCs/>
                <w:kern w:val="0"/>
                <w:sz w:val="22"/>
                <w:szCs w:val="22"/>
                <w14:ligatures w14:val="none"/>
              </w:rPr>
              <w:t>数量</w:t>
            </w:r>
          </w:p>
        </w:tc>
        <w:tc>
          <w:tcPr>
            <w:tcW w:w="73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b/>
                <w:bCs/>
                <w:kern w:val="0"/>
                <w:sz w:val="22"/>
                <w:szCs w:val="22"/>
                <w14:ligatures w14:val="none"/>
              </w:rPr>
            </w:pPr>
            <w:r>
              <w:rPr>
                <w:rFonts w:hint="eastAsia" w:ascii="仿宋" w:hAnsi="仿宋" w:eastAsia="仿宋" w:cs="仿宋"/>
                <w:b/>
                <w:bCs/>
                <w:kern w:val="0"/>
                <w:sz w:val="22"/>
                <w:szCs w:val="22"/>
                <w14:ligatures w14:val="none"/>
              </w:rPr>
              <w:t>备注</w:t>
            </w:r>
          </w:p>
        </w:tc>
      </w:tr>
      <w:tr>
        <w:tblPrEx>
          <w:tblCellMar>
            <w:top w:w="0" w:type="dxa"/>
            <w:left w:w="108" w:type="dxa"/>
            <w:bottom w:w="0" w:type="dxa"/>
            <w:right w:w="108" w:type="dxa"/>
          </w:tblCellMar>
        </w:tblPrEx>
        <w:trPr>
          <w:trHeight w:val="90" w:hRule="atLeast"/>
        </w:trPr>
        <w:tc>
          <w:tcPr>
            <w:tcW w:w="816"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b/>
                <w:bCs/>
                <w:kern w:val="0"/>
                <w:sz w:val="22"/>
                <w:szCs w:val="22"/>
                <w14:ligatures w14:val="none"/>
              </w:rPr>
            </w:pPr>
            <w:r>
              <w:rPr>
                <w:rFonts w:hint="eastAsia" w:ascii="仿宋" w:hAnsi="仿宋" w:eastAsia="仿宋" w:cs="仿宋"/>
                <w:b/>
                <w:bCs/>
                <w:kern w:val="0"/>
                <w:sz w:val="22"/>
                <w:szCs w:val="22"/>
                <w14:ligatures w14:val="none"/>
              </w:rPr>
              <w:t>一</w:t>
            </w:r>
          </w:p>
        </w:tc>
        <w:tc>
          <w:tcPr>
            <w:tcW w:w="9074" w:type="dxa"/>
            <w:gridSpan w:val="5"/>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b/>
                <w:bCs/>
                <w:kern w:val="0"/>
                <w:sz w:val="22"/>
                <w:szCs w:val="22"/>
                <w14:ligatures w14:val="none"/>
              </w:rPr>
            </w:pPr>
            <w:r>
              <w:rPr>
                <w:rFonts w:hint="eastAsia" w:ascii="仿宋" w:hAnsi="仿宋" w:eastAsia="仿宋" w:cs="仿宋"/>
                <w:b/>
                <w:bCs/>
                <w:kern w:val="0"/>
                <w:sz w:val="22"/>
                <w:szCs w:val="22"/>
                <w14:ligatures w14:val="none"/>
              </w:rPr>
              <w:t>乐东县城市治安监控智能化报警系统工程（一）—红外高清治安监控系统</w:t>
            </w:r>
          </w:p>
        </w:tc>
        <w:tc>
          <w:tcPr>
            <w:tcW w:w="73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b/>
                <w:bCs/>
                <w:kern w:val="0"/>
                <w:sz w:val="22"/>
                <w:szCs w:val="22"/>
                <w14:ligatures w14:val="none"/>
              </w:rPr>
            </w:pPr>
            <w:r>
              <w:rPr>
                <w:rFonts w:hint="eastAsia" w:ascii="仿宋" w:hAnsi="仿宋" w:eastAsia="仿宋" w:cs="仿宋"/>
                <w:b/>
                <w:bCs/>
                <w:kern w:val="0"/>
                <w:sz w:val="22"/>
                <w:szCs w:val="22"/>
                <w14:ligatures w14:val="none"/>
              </w:rPr>
              <w:t>　</w:t>
            </w:r>
          </w:p>
        </w:tc>
      </w:tr>
      <w:tr>
        <w:tblPrEx>
          <w:tblCellMar>
            <w:top w:w="0" w:type="dxa"/>
            <w:left w:w="108" w:type="dxa"/>
            <w:bottom w:w="0" w:type="dxa"/>
            <w:right w:w="108" w:type="dxa"/>
          </w:tblCellMar>
        </w:tblPrEx>
        <w:trPr>
          <w:trHeight w:val="255" w:hRule="atLeast"/>
        </w:trPr>
        <w:tc>
          <w:tcPr>
            <w:tcW w:w="816"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b/>
                <w:bCs/>
                <w:kern w:val="0"/>
                <w:sz w:val="22"/>
                <w:szCs w:val="22"/>
                <w14:ligatures w14:val="none"/>
              </w:rPr>
            </w:pPr>
            <w:r>
              <w:rPr>
                <w:rFonts w:hint="eastAsia" w:ascii="仿宋" w:hAnsi="仿宋" w:eastAsia="仿宋" w:cs="仿宋"/>
                <w:b/>
                <w:bCs/>
                <w:kern w:val="0"/>
                <w:sz w:val="22"/>
                <w:szCs w:val="22"/>
                <w14:ligatures w14:val="none"/>
              </w:rPr>
              <w:t>（一）</w:t>
            </w:r>
          </w:p>
        </w:tc>
        <w:tc>
          <w:tcPr>
            <w:tcW w:w="301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b/>
                <w:bCs/>
                <w:kern w:val="0"/>
                <w:sz w:val="22"/>
                <w:szCs w:val="22"/>
                <w14:ligatures w14:val="none"/>
              </w:rPr>
            </w:pPr>
            <w:r>
              <w:rPr>
                <w:rFonts w:hint="eastAsia" w:ascii="仿宋" w:hAnsi="仿宋" w:eastAsia="仿宋" w:cs="仿宋"/>
                <w:b/>
                <w:bCs/>
                <w:kern w:val="0"/>
                <w:sz w:val="22"/>
                <w:szCs w:val="22"/>
                <w14:ligatures w14:val="none"/>
              </w:rPr>
              <w:t>治安点位前端设备</w:t>
            </w:r>
          </w:p>
        </w:tc>
        <w:tc>
          <w:tcPr>
            <w:tcW w:w="206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b/>
                <w:bCs/>
                <w:kern w:val="0"/>
                <w:sz w:val="22"/>
                <w:szCs w:val="22"/>
                <w14:ligatures w14:val="none"/>
              </w:rPr>
            </w:pPr>
            <w:r>
              <w:rPr>
                <w:rFonts w:hint="eastAsia" w:ascii="仿宋" w:hAnsi="仿宋" w:eastAsia="仿宋" w:cs="仿宋"/>
                <w:b/>
                <w:bCs/>
                <w:kern w:val="0"/>
                <w:sz w:val="22"/>
                <w:szCs w:val="22"/>
                <w14:ligatures w14:val="none"/>
              </w:rPr>
              <w:t>　</w:t>
            </w:r>
          </w:p>
        </w:tc>
        <w:tc>
          <w:tcPr>
            <w:tcW w:w="243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b/>
                <w:bCs/>
                <w:kern w:val="0"/>
                <w:sz w:val="22"/>
                <w:szCs w:val="22"/>
                <w14:ligatures w14:val="none"/>
              </w:rPr>
            </w:pPr>
            <w:r>
              <w:rPr>
                <w:rFonts w:hint="eastAsia" w:ascii="仿宋" w:hAnsi="仿宋" w:eastAsia="仿宋" w:cs="仿宋"/>
                <w:b/>
                <w:bCs/>
                <w:kern w:val="0"/>
                <w:sz w:val="22"/>
                <w:szCs w:val="22"/>
                <w14:ligatures w14:val="none"/>
              </w:rPr>
              <w:t>　</w:t>
            </w:r>
          </w:p>
        </w:tc>
        <w:tc>
          <w:tcPr>
            <w:tcW w:w="8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b/>
                <w:bCs/>
                <w:kern w:val="0"/>
                <w:sz w:val="22"/>
                <w:szCs w:val="22"/>
                <w14:ligatures w14:val="none"/>
              </w:rPr>
            </w:pPr>
            <w:r>
              <w:rPr>
                <w:rFonts w:hint="eastAsia" w:ascii="仿宋" w:hAnsi="仿宋" w:eastAsia="仿宋" w:cs="仿宋"/>
                <w:b/>
                <w:bCs/>
                <w:kern w:val="0"/>
                <w:sz w:val="22"/>
                <w:szCs w:val="22"/>
                <w14:ligatures w14:val="none"/>
              </w:rPr>
              <w:t>　</w:t>
            </w:r>
          </w:p>
        </w:tc>
        <w:tc>
          <w:tcPr>
            <w:tcW w:w="73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b/>
                <w:bCs/>
                <w:kern w:val="0"/>
                <w:sz w:val="22"/>
                <w:szCs w:val="22"/>
                <w14:ligatures w14:val="none"/>
              </w:rPr>
            </w:pPr>
            <w:r>
              <w:rPr>
                <w:rFonts w:hint="eastAsia" w:ascii="仿宋" w:hAnsi="仿宋" w:eastAsia="仿宋" w:cs="仿宋"/>
                <w:b/>
                <w:bCs/>
                <w:kern w:val="0"/>
                <w:sz w:val="22"/>
                <w:szCs w:val="22"/>
                <w14:ligatures w14:val="none"/>
              </w:rPr>
              <w:t>　</w:t>
            </w:r>
          </w:p>
        </w:tc>
        <w:tc>
          <w:tcPr>
            <w:tcW w:w="73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b/>
                <w:bCs/>
                <w:kern w:val="0"/>
                <w:sz w:val="22"/>
                <w:szCs w:val="22"/>
                <w14:ligatures w14:val="none"/>
              </w:rPr>
            </w:pPr>
            <w:r>
              <w:rPr>
                <w:rFonts w:hint="eastAsia" w:ascii="仿宋" w:hAnsi="仿宋" w:eastAsia="仿宋" w:cs="仿宋"/>
                <w:b/>
                <w:bCs/>
                <w:kern w:val="0"/>
                <w:sz w:val="22"/>
                <w:szCs w:val="22"/>
                <w14:ligatures w14:val="none"/>
              </w:rPr>
              <w:t>　</w:t>
            </w:r>
          </w:p>
        </w:tc>
      </w:tr>
      <w:tr>
        <w:tblPrEx>
          <w:tblCellMar>
            <w:top w:w="0" w:type="dxa"/>
            <w:left w:w="108" w:type="dxa"/>
            <w:bottom w:w="0" w:type="dxa"/>
            <w:right w:w="108" w:type="dxa"/>
          </w:tblCellMar>
        </w:tblPrEx>
        <w:trPr>
          <w:trHeight w:val="765" w:hRule="atLeast"/>
        </w:trPr>
        <w:tc>
          <w:tcPr>
            <w:tcW w:w="816"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1</w:t>
            </w:r>
          </w:p>
        </w:tc>
        <w:tc>
          <w:tcPr>
            <w:tcW w:w="301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高速红外球型一体机</w:t>
            </w:r>
          </w:p>
        </w:tc>
        <w:tc>
          <w:tcPr>
            <w:tcW w:w="206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SN-WP686PTGQ-TR36W</w:t>
            </w:r>
          </w:p>
        </w:tc>
        <w:tc>
          <w:tcPr>
            <w:tcW w:w="243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36倍光学变焦, 1/4COLOR CCD,红外80-100米,540TVL0.02LUX/OLUX,日本进口。</w:t>
            </w:r>
          </w:p>
        </w:tc>
        <w:tc>
          <w:tcPr>
            <w:tcW w:w="82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台</w:t>
            </w:r>
          </w:p>
        </w:tc>
        <w:tc>
          <w:tcPr>
            <w:tcW w:w="73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10</w:t>
            </w:r>
          </w:p>
        </w:tc>
        <w:tc>
          <w:tcPr>
            <w:tcW w:w="73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　</w:t>
            </w:r>
          </w:p>
        </w:tc>
      </w:tr>
      <w:tr>
        <w:tblPrEx>
          <w:tblCellMar>
            <w:top w:w="0" w:type="dxa"/>
            <w:left w:w="108" w:type="dxa"/>
            <w:bottom w:w="0" w:type="dxa"/>
            <w:right w:w="108" w:type="dxa"/>
          </w:tblCellMar>
        </w:tblPrEx>
        <w:trPr>
          <w:trHeight w:val="255" w:hRule="atLeast"/>
        </w:trPr>
        <w:tc>
          <w:tcPr>
            <w:tcW w:w="816"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b/>
                <w:bCs/>
                <w:kern w:val="0"/>
                <w:sz w:val="22"/>
                <w:szCs w:val="22"/>
                <w14:ligatures w14:val="none"/>
              </w:rPr>
            </w:pPr>
            <w:r>
              <w:rPr>
                <w:rFonts w:hint="eastAsia" w:ascii="仿宋" w:hAnsi="仿宋" w:eastAsia="仿宋" w:cs="仿宋"/>
                <w:b/>
                <w:bCs/>
                <w:kern w:val="0"/>
                <w:sz w:val="22"/>
                <w:szCs w:val="22"/>
                <w14:ligatures w14:val="none"/>
              </w:rPr>
              <w:t>二</w:t>
            </w:r>
          </w:p>
        </w:tc>
        <w:tc>
          <w:tcPr>
            <w:tcW w:w="9074" w:type="dxa"/>
            <w:gridSpan w:val="5"/>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b/>
                <w:bCs/>
                <w:kern w:val="0"/>
                <w:sz w:val="22"/>
                <w:szCs w:val="22"/>
                <w14:ligatures w14:val="none"/>
              </w:rPr>
            </w:pPr>
            <w:r>
              <w:rPr>
                <w:rFonts w:hint="eastAsia" w:ascii="仿宋" w:hAnsi="仿宋" w:eastAsia="仿宋" w:cs="仿宋"/>
                <w:b/>
                <w:bCs/>
                <w:kern w:val="0"/>
                <w:sz w:val="22"/>
                <w:szCs w:val="22"/>
                <w14:ligatures w14:val="none"/>
              </w:rPr>
              <w:t>乐东县城市治安监控智能化报警系统工程（二）—高清治安监控卡口系统</w:t>
            </w:r>
          </w:p>
        </w:tc>
        <w:tc>
          <w:tcPr>
            <w:tcW w:w="73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b/>
                <w:bCs/>
                <w:kern w:val="0"/>
                <w:sz w:val="22"/>
                <w:szCs w:val="22"/>
                <w14:ligatures w14:val="none"/>
              </w:rPr>
            </w:pPr>
            <w:r>
              <w:rPr>
                <w:rFonts w:hint="eastAsia" w:ascii="仿宋" w:hAnsi="仿宋" w:eastAsia="仿宋" w:cs="仿宋"/>
                <w:b/>
                <w:bCs/>
                <w:kern w:val="0"/>
                <w:sz w:val="22"/>
                <w:szCs w:val="22"/>
                <w14:ligatures w14:val="none"/>
              </w:rPr>
              <w:t>　</w:t>
            </w:r>
          </w:p>
        </w:tc>
      </w:tr>
      <w:tr>
        <w:tblPrEx>
          <w:tblCellMar>
            <w:top w:w="0" w:type="dxa"/>
            <w:left w:w="108" w:type="dxa"/>
            <w:bottom w:w="0" w:type="dxa"/>
            <w:right w:w="108" w:type="dxa"/>
          </w:tblCellMar>
        </w:tblPrEx>
        <w:trPr>
          <w:trHeight w:val="255" w:hRule="atLeast"/>
        </w:trPr>
        <w:tc>
          <w:tcPr>
            <w:tcW w:w="816"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b/>
                <w:bCs/>
                <w:kern w:val="0"/>
                <w:sz w:val="22"/>
                <w:szCs w:val="22"/>
                <w14:ligatures w14:val="none"/>
              </w:rPr>
            </w:pPr>
            <w:r>
              <w:rPr>
                <w:rFonts w:hint="eastAsia" w:ascii="仿宋" w:hAnsi="仿宋" w:eastAsia="仿宋" w:cs="仿宋"/>
                <w:b/>
                <w:bCs/>
                <w:kern w:val="0"/>
                <w:sz w:val="22"/>
                <w:szCs w:val="22"/>
                <w14:ligatures w14:val="none"/>
              </w:rPr>
              <w:t>（一）</w:t>
            </w:r>
          </w:p>
        </w:tc>
        <w:tc>
          <w:tcPr>
            <w:tcW w:w="301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b/>
                <w:bCs/>
                <w:kern w:val="0"/>
                <w:sz w:val="22"/>
                <w:szCs w:val="22"/>
                <w14:ligatures w14:val="none"/>
              </w:rPr>
            </w:pPr>
            <w:r>
              <w:rPr>
                <w:rFonts w:hint="eastAsia" w:ascii="仿宋" w:hAnsi="仿宋" w:eastAsia="仿宋" w:cs="仿宋"/>
                <w:b/>
                <w:bCs/>
                <w:kern w:val="0"/>
                <w:sz w:val="22"/>
                <w:szCs w:val="22"/>
                <w14:ligatures w14:val="none"/>
              </w:rPr>
              <w:t>卡口前端设备</w:t>
            </w:r>
          </w:p>
        </w:tc>
        <w:tc>
          <w:tcPr>
            <w:tcW w:w="206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b/>
                <w:bCs/>
                <w:kern w:val="0"/>
                <w:sz w:val="22"/>
                <w:szCs w:val="22"/>
                <w14:ligatures w14:val="none"/>
              </w:rPr>
            </w:pPr>
            <w:r>
              <w:rPr>
                <w:rFonts w:hint="eastAsia" w:ascii="仿宋" w:hAnsi="仿宋" w:eastAsia="仿宋" w:cs="仿宋"/>
                <w:b/>
                <w:bCs/>
                <w:kern w:val="0"/>
                <w:sz w:val="22"/>
                <w:szCs w:val="22"/>
                <w14:ligatures w14:val="none"/>
              </w:rPr>
              <w:t>　</w:t>
            </w:r>
          </w:p>
        </w:tc>
        <w:tc>
          <w:tcPr>
            <w:tcW w:w="243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b/>
                <w:bCs/>
                <w:kern w:val="0"/>
                <w:sz w:val="22"/>
                <w:szCs w:val="22"/>
                <w14:ligatures w14:val="none"/>
              </w:rPr>
            </w:pPr>
            <w:r>
              <w:rPr>
                <w:rFonts w:hint="eastAsia" w:ascii="仿宋" w:hAnsi="仿宋" w:eastAsia="仿宋" w:cs="仿宋"/>
                <w:b/>
                <w:bCs/>
                <w:kern w:val="0"/>
                <w:sz w:val="22"/>
                <w:szCs w:val="22"/>
                <w14:ligatures w14:val="none"/>
              </w:rPr>
              <w:t>　</w:t>
            </w:r>
          </w:p>
        </w:tc>
        <w:tc>
          <w:tcPr>
            <w:tcW w:w="82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仿宋" w:hAnsi="仿宋" w:eastAsia="仿宋" w:cs="仿宋"/>
                <w:b/>
                <w:bCs/>
                <w:kern w:val="0"/>
                <w:sz w:val="22"/>
                <w:szCs w:val="22"/>
                <w14:ligatures w14:val="none"/>
              </w:rPr>
            </w:pPr>
            <w:r>
              <w:rPr>
                <w:rFonts w:hint="eastAsia" w:ascii="仿宋" w:hAnsi="仿宋" w:eastAsia="仿宋" w:cs="仿宋"/>
                <w:b/>
                <w:bCs/>
                <w:kern w:val="0"/>
                <w:sz w:val="22"/>
                <w:szCs w:val="22"/>
                <w14:ligatures w14:val="none"/>
              </w:rPr>
              <w:t>　</w:t>
            </w:r>
          </w:p>
        </w:tc>
        <w:tc>
          <w:tcPr>
            <w:tcW w:w="73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仿宋" w:hAnsi="仿宋" w:eastAsia="仿宋" w:cs="仿宋"/>
                <w:b/>
                <w:bCs/>
                <w:kern w:val="0"/>
                <w:sz w:val="22"/>
                <w:szCs w:val="22"/>
                <w14:ligatures w14:val="none"/>
              </w:rPr>
            </w:pPr>
            <w:r>
              <w:rPr>
                <w:rFonts w:hint="eastAsia" w:ascii="仿宋" w:hAnsi="仿宋" w:eastAsia="仿宋" w:cs="仿宋"/>
                <w:b/>
                <w:bCs/>
                <w:kern w:val="0"/>
                <w:sz w:val="22"/>
                <w:szCs w:val="22"/>
                <w14:ligatures w14:val="none"/>
              </w:rPr>
              <w:t>　</w:t>
            </w:r>
          </w:p>
        </w:tc>
        <w:tc>
          <w:tcPr>
            <w:tcW w:w="73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b/>
                <w:bCs/>
                <w:kern w:val="0"/>
                <w:sz w:val="22"/>
                <w:szCs w:val="22"/>
                <w14:ligatures w14:val="none"/>
              </w:rPr>
            </w:pPr>
            <w:r>
              <w:rPr>
                <w:rFonts w:hint="eastAsia" w:ascii="仿宋" w:hAnsi="仿宋" w:eastAsia="仿宋" w:cs="仿宋"/>
                <w:b/>
                <w:bCs/>
                <w:kern w:val="0"/>
                <w:sz w:val="22"/>
                <w:szCs w:val="22"/>
                <w14:ligatures w14:val="none"/>
              </w:rPr>
              <w:t>　</w:t>
            </w:r>
          </w:p>
        </w:tc>
      </w:tr>
      <w:tr>
        <w:tblPrEx>
          <w:tblCellMar>
            <w:top w:w="0" w:type="dxa"/>
            <w:left w:w="108" w:type="dxa"/>
            <w:bottom w:w="0" w:type="dxa"/>
            <w:right w:w="108" w:type="dxa"/>
          </w:tblCellMar>
        </w:tblPrEx>
        <w:trPr>
          <w:trHeight w:val="1020" w:hRule="atLeast"/>
        </w:trPr>
        <w:tc>
          <w:tcPr>
            <w:tcW w:w="816"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1</w:t>
            </w:r>
          </w:p>
        </w:tc>
        <w:tc>
          <w:tcPr>
            <w:tcW w:w="301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牌照摄像机</w:t>
            </w:r>
          </w:p>
        </w:tc>
        <w:tc>
          <w:tcPr>
            <w:tcW w:w="206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SN-IPC5455ZP</w:t>
            </w:r>
          </w:p>
        </w:tc>
        <w:tc>
          <w:tcPr>
            <w:tcW w:w="243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采用高端130万SONY Ex-view CCD，图像分辨率最高可达1280*960,最低照度0. 3Lu,智能交通监控和车牌抓拍专用，</w:t>
            </w:r>
            <w:r>
              <w:rPr>
                <w:rFonts w:hint="eastAsia" w:ascii="仿宋" w:hAnsi="仿宋" w:eastAsia="仿宋" w:cs="仿宋"/>
                <w:color w:val="auto"/>
                <w:kern w:val="0"/>
                <w:sz w:val="22"/>
                <w:szCs w:val="22"/>
                <w:highlight w:val="none"/>
                <w:lang w:val="en-US" w:eastAsia="zh-CN"/>
                <w14:ligatures w14:val="none"/>
              </w:rPr>
              <w:t>日</w:t>
            </w:r>
            <w:r>
              <w:rPr>
                <w:rFonts w:hint="eastAsia" w:ascii="仿宋" w:hAnsi="仿宋" w:eastAsia="仿宋" w:cs="仿宋"/>
                <w:color w:val="auto"/>
                <w:kern w:val="0"/>
                <w:sz w:val="22"/>
                <w:szCs w:val="22"/>
                <w:highlight w:val="none"/>
                <w14:ligatures w14:val="none"/>
              </w:rPr>
              <w:t>本进口</w:t>
            </w:r>
            <w:r>
              <w:rPr>
                <w:rFonts w:hint="eastAsia" w:ascii="仿宋" w:hAnsi="仿宋" w:eastAsia="仿宋" w:cs="仿宋"/>
                <w:kern w:val="0"/>
                <w:sz w:val="22"/>
                <w:szCs w:val="22"/>
                <w14:ligatures w14:val="none"/>
              </w:rPr>
              <w:t>。</w:t>
            </w:r>
          </w:p>
        </w:tc>
        <w:tc>
          <w:tcPr>
            <w:tcW w:w="82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台</w:t>
            </w:r>
          </w:p>
        </w:tc>
        <w:tc>
          <w:tcPr>
            <w:tcW w:w="73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6</w:t>
            </w:r>
          </w:p>
        </w:tc>
        <w:tc>
          <w:tcPr>
            <w:tcW w:w="73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　</w:t>
            </w:r>
          </w:p>
        </w:tc>
      </w:tr>
      <w:tr>
        <w:tblPrEx>
          <w:tblCellMar>
            <w:top w:w="0" w:type="dxa"/>
            <w:left w:w="108" w:type="dxa"/>
            <w:bottom w:w="0" w:type="dxa"/>
            <w:right w:w="108" w:type="dxa"/>
          </w:tblCellMar>
        </w:tblPrEx>
        <w:trPr>
          <w:trHeight w:val="255" w:hRule="atLeast"/>
        </w:trPr>
        <w:tc>
          <w:tcPr>
            <w:tcW w:w="816"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2</w:t>
            </w:r>
          </w:p>
        </w:tc>
        <w:tc>
          <w:tcPr>
            <w:tcW w:w="301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高清抓拍单元</w:t>
            </w:r>
          </w:p>
        </w:tc>
        <w:tc>
          <w:tcPr>
            <w:tcW w:w="206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海康IDS-TCV500-BE</w:t>
            </w:r>
          </w:p>
        </w:tc>
        <w:tc>
          <w:tcPr>
            <w:tcW w:w="243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　</w:t>
            </w:r>
          </w:p>
        </w:tc>
        <w:tc>
          <w:tcPr>
            <w:tcW w:w="82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台</w:t>
            </w:r>
          </w:p>
        </w:tc>
        <w:tc>
          <w:tcPr>
            <w:tcW w:w="73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2</w:t>
            </w:r>
          </w:p>
        </w:tc>
        <w:tc>
          <w:tcPr>
            <w:tcW w:w="73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　</w:t>
            </w:r>
          </w:p>
        </w:tc>
      </w:tr>
      <w:tr>
        <w:tblPrEx>
          <w:tblCellMar>
            <w:top w:w="0" w:type="dxa"/>
            <w:left w:w="108" w:type="dxa"/>
            <w:bottom w:w="0" w:type="dxa"/>
            <w:right w:w="108" w:type="dxa"/>
          </w:tblCellMar>
        </w:tblPrEx>
        <w:trPr>
          <w:trHeight w:val="255" w:hRule="atLeast"/>
        </w:trPr>
        <w:tc>
          <w:tcPr>
            <w:tcW w:w="816"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3</w:t>
            </w:r>
          </w:p>
        </w:tc>
        <w:tc>
          <w:tcPr>
            <w:tcW w:w="3011"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雷达</w:t>
            </w:r>
          </w:p>
        </w:tc>
        <w:tc>
          <w:tcPr>
            <w:tcW w:w="206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海康STJ1-12</w:t>
            </w:r>
          </w:p>
        </w:tc>
        <w:tc>
          <w:tcPr>
            <w:tcW w:w="243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　</w:t>
            </w:r>
          </w:p>
        </w:tc>
        <w:tc>
          <w:tcPr>
            <w:tcW w:w="82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台</w:t>
            </w:r>
          </w:p>
        </w:tc>
        <w:tc>
          <w:tcPr>
            <w:tcW w:w="73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2</w:t>
            </w:r>
          </w:p>
        </w:tc>
        <w:tc>
          <w:tcPr>
            <w:tcW w:w="73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　</w:t>
            </w:r>
          </w:p>
        </w:tc>
      </w:tr>
      <w:tr>
        <w:tblPrEx>
          <w:tblCellMar>
            <w:top w:w="0" w:type="dxa"/>
            <w:left w:w="108" w:type="dxa"/>
            <w:bottom w:w="0" w:type="dxa"/>
            <w:right w:w="108" w:type="dxa"/>
          </w:tblCellMar>
        </w:tblPrEx>
        <w:trPr>
          <w:trHeight w:val="255" w:hRule="atLeast"/>
        </w:trPr>
        <w:tc>
          <w:tcPr>
            <w:tcW w:w="816"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4</w:t>
            </w:r>
          </w:p>
        </w:tc>
        <w:tc>
          <w:tcPr>
            <w:tcW w:w="3011"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闪光灯</w:t>
            </w:r>
          </w:p>
        </w:tc>
        <w:tc>
          <w:tcPr>
            <w:tcW w:w="206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海康CXBG-2-MC-SL-1211-3</w:t>
            </w:r>
          </w:p>
        </w:tc>
        <w:tc>
          <w:tcPr>
            <w:tcW w:w="243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　</w:t>
            </w:r>
          </w:p>
        </w:tc>
        <w:tc>
          <w:tcPr>
            <w:tcW w:w="82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台</w:t>
            </w:r>
          </w:p>
        </w:tc>
        <w:tc>
          <w:tcPr>
            <w:tcW w:w="73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2</w:t>
            </w:r>
          </w:p>
        </w:tc>
        <w:tc>
          <w:tcPr>
            <w:tcW w:w="73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　</w:t>
            </w:r>
          </w:p>
        </w:tc>
      </w:tr>
      <w:tr>
        <w:tblPrEx>
          <w:tblCellMar>
            <w:top w:w="0" w:type="dxa"/>
            <w:left w:w="108" w:type="dxa"/>
            <w:bottom w:w="0" w:type="dxa"/>
            <w:right w:w="108" w:type="dxa"/>
          </w:tblCellMar>
        </w:tblPrEx>
        <w:trPr>
          <w:trHeight w:val="255" w:hRule="atLeast"/>
        </w:trPr>
        <w:tc>
          <w:tcPr>
            <w:tcW w:w="816"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5</w:t>
            </w:r>
          </w:p>
        </w:tc>
        <w:tc>
          <w:tcPr>
            <w:tcW w:w="3011"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频闪灯</w:t>
            </w:r>
          </w:p>
        </w:tc>
        <w:tc>
          <w:tcPr>
            <w:tcW w:w="206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海康CM-WKPS-M616</w:t>
            </w:r>
          </w:p>
        </w:tc>
        <w:tc>
          <w:tcPr>
            <w:tcW w:w="243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　</w:t>
            </w:r>
          </w:p>
        </w:tc>
        <w:tc>
          <w:tcPr>
            <w:tcW w:w="82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台</w:t>
            </w:r>
          </w:p>
        </w:tc>
        <w:tc>
          <w:tcPr>
            <w:tcW w:w="73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2</w:t>
            </w:r>
          </w:p>
        </w:tc>
        <w:tc>
          <w:tcPr>
            <w:tcW w:w="73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　</w:t>
            </w:r>
          </w:p>
        </w:tc>
      </w:tr>
      <w:tr>
        <w:tblPrEx>
          <w:tblCellMar>
            <w:top w:w="0" w:type="dxa"/>
            <w:left w:w="108" w:type="dxa"/>
            <w:bottom w:w="0" w:type="dxa"/>
            <w:right w:w="108" w:type="dxa"/>
          </w:tblCellMar>
        </w:tblPrEx>
        <w:trPr>
          <w:trHeight w:val="255" w:hRule="atLeast"/>
        </w:trPr>
        <w:tc>
          <w:tcPr>
            <w:tcW w:w="816"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b/>
                <w:bCs/>
                <w:kern w:val="0"/>
                <w:sz w:val="22"/>
                <w:szCs w:val="22"/>
                <w14:ligatures w14:val="none"/>
              </w:rPr>
            </w:pPr>
            <w:r>
              <w:rPr>
                <w:rFonts w:hint="eastAsia" w:ascii="仿宋" w:hAnsi="仿宋" w:eastAsia="仿宋" w:cs="仿宋"/>
                <w:b/>
                <w:bCs/>
                <w:kern w:val="0"/>
                <w:sz w:val="22"/>
                <w:szCs w:val="22"/>
                <w14:ligatures w14:val="none"/>
              </w:rPr>
              <w:t>（二）</w:t>
            </w:r>
          </w:p>
        </w:tc>
        <w:tc>
          <w:tcPr>
            <w:tcW w:w="301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b/>
                <w:bCs/>
                <w:kern w:val="0"/>
                <w:sz w:val="22"/>
                <w:szCs w:val="22"/>
                <w14:ligatures w14:val="none"/>
              </w:rPr>
            </w:pPr>
            <w:r>
              <w:rPr>
                <w:rFonts w:hint="eastAsia" w:ascii="仿宋" w:hAnsi="仿宋" w:eastAsia="仿宋" w:cs="仿宋"/>
                <w:b/>
                <w:bCs/>
                <w:kern w:val="0"/>
                <w:sz w:val="22"/>
                <w:szCs w:val="22"/>
                <w14:ligatures w14:val="none"/>
              </w:rPr>
              <w:t>监控中心设备</w:t>
            </w:r>
          </w:p>
        </w:tc>
        <w:tc>
          <w:tcPr>
            <w:tcW w:w="206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b/>
                <w:bCs/>
                <w:kern w:val="0"/>
                <w:sz w:val="22"/>
                <w:szCs w:val="22"/>
                <w14:ligatures w14:val="none"/>
              </w:rPr>
            </w:pPr>
            <w:r>
              <w:rPr>
                <w:rFonts w:hint="eastAsia" w:ascii="仿宋" w:hAnsi="仿宋" w:eastAsia="仿宋" w:cs="仿宋"/>
                <w:b/>
                <w:bCs/>
                <w:kern w:val="0"/>
                <w:sz w:val="22"/>
                <w:szCs w:val="22"/>
                <w14:ligatures w14:val="none"/>
              </w:rPr>
              <w:t>　</w:t>
            </w:r>
          </w:p>
        </w:tc>
        <w:tc>
          <w:tcPr>
            <w:tcW w:w="243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b/>
                <w:bCs/>
                <w:kern w:val="0"/>
                <w:sz w:val="22"/>
                <w:szCs w:val="22"/>
                <w14:ligatures w14:val="none"/>
              </w:rPr>
            </w:pPr>
            <w:r>
              <w:rPr>
                <w:rFonts w:hint="eastAsia" w:ascii="仿宋" w:hAnsi="仿宋" w:eastAsia="仿宋" w:cs="仿宋"/>
                <w:b/>
                <w:bCs/>
                <w:kern w:val="0"/>
                <w:sz w:val="22"/>
                <w:szCs w:val="22"/>
                <w14:ligatures w14:val="none"/>
              </w:rPr>
              <w:t>　</w:t>
            </w:r>
          </w:p>
        </w:tc>
        <w:tc>
          <w:tcPr>
            <w:tcW w:w="8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b/>
                <w:bCs/>
                <w:kern w:val="0"/>
                <w:sz w:val="22"/>
                <w:szCs w:val="22"/>
                <w14:ligatures w14:val="none"/>
              </w:rPr>
            </w:pPr>
            <w:r>
              <w:rPr>
                <w:rFonts w:hint="eastAsia" w:ascii="仿宋" w:hAnsi="仿宋" w:eastAsia="仿宋" w:cs="仿宋"/>
                <w:b/>
                <w:bCs/>
                <w:kern w:val="0"/>
                <w:sz w:val="22"/>
                <w:szCs w:val="22"/>
                <w14:ligatures w14:val="none"/>
              </w:rPr>
              <w:t>　</w:t>
            </w:r>
          </w:p>
        </w:tc>
        <w:tc>
          <w:tcPr>
            <w:tcW w:w="73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b/>
                <w:bCs/>
                <w:kern w:val="0"/>
                <w:sz w:val="22"/>
                <w:szCs w:val="22"/>
                <w14:ligatures w14:val="none"/>
              </w:rPr>
            </w:pPr>
            <w:r>
              <w:rPr>
                <w:rFonts w:hint="eastAsia" w:ascii="仿宋" w:hAnsi="仿宋" w:eastAsia="仿宋" w:cs="仿宋"/>
                <w:b/>
                <w:bCs/>
                <w:kern w:val="0"/>
                <w:sz w:val="22"/>
                <w:szCs w:val="22"/>
                <w14:ligatures w14:val="none"/>
              </w:rPr>
              <w:t>　</w:t>
            </w:r>
          </w:p>
        </w:tc>
        <w:tc>
          <w:tcPr>
            <w:tcW w:w="73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b/>
                <w:bCs/>
                <w:kern w:val="0"/>
                <w:sz w:val="22"/>
                <w:szCs w:val="22"/>
                <w14:ligatures w14:val="none"/>
              </w:rPr>
            </w:pPr>
            <w:r>
              <w:rPr>
                <w:rFonts w:hint="eastAsia" w:ascii="仿宋" w:hAnsi="仿宋" w:eastAsia="仿宋" w:cs="仿宋"/>
                <w:b/>
                <w:bCs/>
                <w:kern w:val="0"/>
                <w:sz w:val="22"/>
                <w:szCs w:val="22"/>
                <w14:ligatures w14:val="none"/>
              </w:rPr>
              <w:t>　</w:t>
            </w:r>
          </w:p>
        </w:tc>
      </w:tr>
      <w:tr>
        <w:tblPrEx>
          <w:tblCellMar>
            <w:top w:w="0" w:type="dxa"/>
            <w:left w:w="108" w:type="dxa"/>
            <w:bottom w:w="0" w:type="dxa"/>
            <w:right w:w="108" w:type="dxa"/>
          </w:tblCellMar>
        </w:tblPrEx>
        <w:trPr>
          <w:trHeight w:val="510" w:hRule="atLeast"/>
        </w:trPr>
        <w:tc>
          <w:tcPr>
            <w:tcW w:w="816"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1</w:t>
            </w:r>
          </w:p>
        </w:tc>
        <w:tc>
          <w:tcPr>
            <w:tcW w:w="301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16路嵌入式硬盘录像机(存储服务器)</w:t>
            </w:r>
          </w:p>
        </w:tc>
        <w:tc>
          <w:tcPr>
            <w:tcW w:w="206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大华DH-DVR1604HE-T/-AF</w:t>
            </w:r>
          </w:p>
        </w:tc>
        <w:tc>
          <w:tcPr>
            <w:tcW w:w="243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存储监控录像</w:t>
            </w:r>
          </w:p>
        </w:tc>
        <w:tc>
          <w:tcPr>
            <w:tcW w:w="8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台</w:t>
            </w:r>
          </w:p>
        </w:tc>
        <w:tc>
          <w:tcPr>
            <w:tcW w:w="73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2</w:t>
            </w:r>
          </w:p>
        </w:tc>
        <w:tc>
          <w:tcPr>
            <w:tcW w:w="73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　</w:t>
            </w:r>
          </w:p>
        </w:tc>
      </w:tr>
      <w:tr>
        <w:tblPrEx>
          <w:tblCellMar>
            <w:top w:w="0" w:type="dxa"/>
            <w:left w:w="108" w:type="dxa"/>
            <w:bottom w:w="0" w:type="dxa"/>
            <w:right w:w="108" w:type="dxa"/>
          </w:tblCellMar>
        </w:tblPrEx>
        <w:trPr>
          <w:trHeight w:val="510" w:hRule="atLeast"/>
        </w:trPr>
        <w:tc>
          <w:tcPr>
            <w:tcW w:w="816"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2</w:t>
            </w:r>
          </w:p>
        </w:tc>
        <w:tc>
          <w:tcPr>
            <w:tcW w:w="301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治安卡口后端管理服务器</w:t>
            </w:r>
          </w:p>
        </w:tc>
        <w:tc>
          <w:tcPr>
            <w:tcW w:w="206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　</w:t>
            </w:r>
          </w:p>
        </w:tc>
        <w:tc>
          <w:tcPr>
            <w:tcW w:w="243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标准4U工业计算机，含16录DI视频采集卡</w:t>
            </w:r>
          </w:p>
        </w:tc>
        <w:tc>
          <w:tcPr>
            <w:tcW w:w="8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台</w:t>
            </w:r>
          </w:p>
        </w:tc>
        <w:tc>
          <w:tcPr>
            <w:tcW w:w="73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1</w:t>
            </w:r>
          </w:p>
        </w:tc>
        <w:tc>
          <w:tcPr>
            <w:tcW w:w="73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　</w:t>
            </w:r>
          </w:p>
        </w:tc>
      </w:tr>
      <w:tr>
        <w:tblPrEx>
          <w:tblCellMar>
            <w:top w:w="0" w:type="dxa"/>
            <w:left w:w="108" w:type="dxa"/>
            <w:bottom w:w="0" w:type="dxa"/>
            <w:right w:w="108" w:type="dxa"/>
          </w:tblCellMar>
        </w:tblPrEx>
        <w:trPr>
          <w:trHeight w:val="255" w:hRule="atLeast"/>
        </w:trPr>
        <w:tc>
          <w:tcPr>
            <w:tcW w:w="816"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b/>
                <w:bCs/>
                <w:kern w:val="0"/>
                <w:sz w:val="22"/>
                <w:szCs w:val="22"/>
                <w14:ligatures w14:val="none"/>
              </w:rPr>
            </w:pPr>
            <w:r>
              <w:rPr>
                <w:rFonts w:hint="eastAsia" w:ascii="仿宋" w:hAnsi="仿宋" w:eastAsia="仿宋" w:cs="仿宋"/>
                <w:b/>
                <w:bCs/>
                <w:kern w:val="0"/>
                <w:sz w:val="22"/>
                <w:szCs w:val="22"/>
                <w14:ligatures w14:val="none"/>
              </w:rPr>
              <w:t>三</w:t>
            </w:r>
          </w:p>
        </w:tc>
        <w:tc>
          <w:tcPr>
            <w:tcW w:w="9074" w:type="dxa"/>
            <w:gridSpan w:val="5"/>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b/>
                <w:bCs/>
                <w:kern w:val="0"/>
                <w:sz w:val="22"/>
                <w:szCs w:val="22"/>
                <w14:ligatures w14:val="none"/>
              </w:rPr>
            </w:pPr>
            <w:r>
              <w:rPr>
                <w:rFonts w:hint="eastAsia" w:ascii="仿宋" w:hAnsi="仿宋" w:eastAsia="仿宋" w:cs="仿宋"/>
                <w:b/>
                <w:bCs/>
                <w:kern w:val="0"/>
                <w:sz w:val="22"/>
                <w:szCs w:val="22"/>
                <w14:ligatures w14:val="none"/>
              </w:rPr>
              <w:t>乐东县城市治安监控智能化报警系统工程（三）—红外高清治安监控系统设备</w:t>
            </w:r>
          </w:p>
        </w:tc>
        <w:tc>
          <w:tcPr>
            <w:tcW w:w="73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b/>
                <w:bCs/>
                <w:kern w:val="0"/>
                <w:sz w:val="22"/>
                <w:szCs w:val="22"/>
                <w14:ligatures w14:val="none"/>
              </w:rPr>
            </w:pPr>
            <w:r>
              <w:rPr>
                <w:rFonts w:hint="eastAsia" w:ascii="仿宋" w:hAnsi="仿宋" w:eastAsia="仿宋" w:cs="仿宋"/>
                <w:b/>
                <w:bCs/>
                <w:kern w:val="0"/>
                <w:sz w:val="22"/>
                <w:szCs w:val="22"/>
                <w14:ligatures w14:val="none"/>
              </w:rPr>
              <w:t>　</w:t>
            </w:r>
          </w:p>
        </w:tc>
      </w:tr>
      <w:tr>
        <w:tblPrEx>
          <w:tblCellMar>
            <w:top w:w="0" w:type="dxa"/>
            <w:left w:w="108" w:type="dxa"/>
            <w:bottom w:w="0" w:type="dxa"/>
            <w:right w:w="108" w:type="dxa"/>
          </w:tblCellMar>
        </w:tblPrEx>
        <w:trPr>
          <w:trHeight w:val="255" w:hRule="atLeast"/>
        </w:trPr>
        <w:tc>
          <w:tcPr>
            <w:tcW w:w="816"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b/>
                <w:bCs/>
                <w:kern w:val="0"/>
                <w:sz w:val="22"/>
                <w:szCs w:val="22"/>
                <w14:ligatures w14:val="none"/>
              </w:rPr>
            </w:pPr>
            <w:r>
              <w:rPr>
                <w:rFonts w:hint="eastAsia" w:ascii="仿宋" w:hAnsi="仿宋" w:eastAsia="仿宋" w:cs="仿宋"/>
                <w:b/>
                <w:bCs/>
                <w:kern w:val="0"/>
                <w:sz w:val="22"/>
                <w:szCs w:val="22"/>
                <w14:ligatures w14:val="none"/>
              </w:rPr>
              <w:t>（一）</w:t>
            </w:r>
          </w:p>
        </w:tc>
        <w:tc>
          <w:tcPr>
            <w:tcW w:w="301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b/>
                <w:bCs/>
                <w:kern w:val="0"/>
                <w:sz w:val="22"/>
                <w:szCs w:val="22"/>
                <w14:ligatures w14:val="none"/>
              </w:rPr>
            </w:pPr>
            <w:r>
              <w:rPr>
                <w:rFonts w:hint="eastAsia" w:ascii="仿宋" w:hAnsi="仿宋" w:eastAsia="仿宋" w:cs="仿宋"/>
                <w:b/>
                <w:bCs/>
                <w:kern w:val="0"/>
                <w:sz w:val="22"/>
                <w:szCs w:val="22"/>
                <w14:ligatures w14:val="none"/>
              </w:rPr>
              <w:t>治安点位前端设备</w:t>
            </w:r>
          </w:p>
        </w:tc>
        <w:tc>
          <w:tcPr>
            <w:tcW w:w="206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b/>
                <w:bCs/>
                <w:kern w:val="0"/>
                <w:sz w:val="22"/>
                <w:szCs w:val="22"/>
                <w14:ligatures w14:val="none"/>
              </w:rPr>
            </w:pPr>
            <w:r>
              <w:rPr>
                <w:rFonts w:hint="eastAsia" w:ascii="仿宋" w:hAnsi="仿宋" w:eastAsia="仿宋" w:cs="仿宋"/>
                <w:b/>
                <w:bCs/>
                <w:kern w:val="0"/>
                <w:sz w:val="22"/>
                <w:szCs w:val="22"/>
                <w14:ligatures w14:val="none"/>
              </w:rPr>
              <w:t>　</w:t>
            </w:r>
          </w:p>
        </w:tc>
        <w:tc>
          <w:tcPr>
            <w:tcW w:w="243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b/>
                <w:bCs/>
                <w:kern w:val="0"/>
                <w:sz w:val="22"/>
                <w:szCs w:val="22"/>
                <w14:ligatures w14:val="none"/>
              </w:rPr>
            </w:pPr>
            <w:r>
              <w:rPr>
                <w:rFonts w:hint="eastAsia" w:ascii="仿宋" w:hAnsi="仿宋" w:eastAsia="仿宋" w:cs="仿宋"/>
                <w:b/>
                <w:bCs/>
                <w:kern w:val="0"/>
                <w:sz w:val="22"/>
                <w:szCs w:val="22"/>
                <w14:ligatures w14:val="none"/>
              </w:rPr>
              <w:t>　</w:t>
            </w:r>
          </w:p>
        </w:tc>
        <w:tc>
          <w:tcPr>
            <w:tcW w:w="8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b/>
                <w:bCs/>
                <w:kern w:val="0"/>
                <w:sz w:val="22"/>
                <w:szCs w:val="22"/>
                <w14:ligatures w14:val="none"/>
              </w:rPr>
            </w:pPr>
            <w:r>
              <w:rPr>
                <w:rFonts w:hint="eastAsia" w:ascii="仿宋" w:hAnsi="仿宋" w:eastAsia="仿宋" w:cs="仿宋"/>
                <w:b/>
                <w:bCs/>
                <w:kern w:val="0"/>
                <w:sz w:val="22"/>
                <w:szCs w:val="22"/>
                <w14:ligatures w14:val="none"/>
              </w:rPr>
              <w:t>　</w:t>
            </w:r>
          </w:p>
        </w:tc>
        <w:tc>
          <w:tcPr>
            <w:tcW w:w="73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b/>
                <w:bCs/>
                <w:kern w:val="0"/>
                <w:sz w:val="22"/>
                <w:szCs w:val="22"/>
                <w14:ligatures w14:val="none"/>
              </w:rPr>
            </w:pPr>
            <w:r>
              <w:rPr>
                <w:rFonts w:hint="eastAsia" w:ascii="仿宋" w:hAnsi="仿宋" w:eastAsia="仿宋" w:cs="仿宋"/>
                <w:b/>
                <w:bCs/>
                <w:kern w:val="0"/>
                <w:sz w:val="22"/>
                <w:szCs w:val="22"/>
                <w14:ligatures w14:val="none"/>
              </w:rPr>
              <w:t>　</w:t>
            </w:r>
          </w:p>
        </w:tc>
        <w:tc>
          <w:tcPr>
            <w:tcW w:w="73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b/>
                <w:bCs/>
                <w:kern w:val="0"/>
                <w:sz w:val="22"/>
                <w:szCs w:val="22"/>
                <w14:ligatures w14:val="none"/>
              </w:rPr>
            </w:pPr>
            <w:r>
              <w:rPr>
                <w:rFonts w:hint="eastAsia" w:ascii="仿宋" w:hAnsi="仿宋" w:eastAsia="仿宋" w:cs="仿宋"/>
                <w:b/>
                <w:bCs/>
                <w:kern w:val="0"/>
                <w:sz w:val="22"/>
                <w:szCs w:val="22"/>
                <w14:ligatures w14:val="none"/>
              </w:rPr>
              <w:t>　</w:t>
            </w:r>
          </w:p>
        </w:tc>
      </w:tr>
      <w:tr>
        <w:tblPrEx>
          <w:tblCellMar>
            <w:top w:w="0" w:type="dxa"/>
            <w:left w:w="108" w:type="dxa"/>
            <w:bottom w:w="0" w:type="dxa"/>
            <w:right w:w="108" w:type="dxa"/>
          </w:tblCellMar>
        </w:tblPrEx>
        <w:trPr>
          <w:trHeight w:val="765" w:hRule="atLeast"/>
        </w:trPr>
        <w:tc>
          <w:tcPr>
            <w:tcW w:w="816"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1</w:t>
            </w:r>
          </w:p>
        </w:tc>
        <w:tc>
          <w:tcPr>
            <w:tcW w:w="301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高速红外球型一体机</w:t>
            </w:r>
          </w:p>
        </w:tc>
        <w:tc>
          <w:tcPr>
            <w:tcW w:w="206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SN-WP686PTGQ-TR36W</w:t>
            </w:r>
          </w:p>
        </w:tc>
        <w:tc>
          <w:tcPr>
            <w:tcW w:w="243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36倍光学变焦, 1/4COLOR CCD,红外80-100米，540TVL，0. 02LUX/OLUX，日本进口。</w:t>
            </w:r>
          </w:p>
        </w:tc>
        <w:tc>
          <w:tcPr>
            <w:tcW w:w="82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台</w:t>
            </w:r>
          </w:p>
        </w:tc>
        <w:tc>
          <w:tcPr>
            <w:tcW w:w="73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10</w:t>
            </w:r>
          </w:p>
        </w:tc>
        <w:tc>
          <w:tcPr>
            <w:tcW w:w="73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　</w:t>
            </w:r>
          </w:p>
        </w:tc>
      </w:tr>
      <w:tr>
        <w:tblPrEx>
          <w:tblCellMar>
            <w:top w:w="0" w:type="dxa"/>
            <w:left w:w="108" w:type="dxa"/>
            <w:bottom w:w="0" w:type="dxa"/>
            <w:right w:w="108" w:type="dxa"/>
          </w:tblCellMar>
        </w:tblPrEx>
        <w:trPr>
          <w:trHeight w:val="255" w:hRule="atLeast"/>
        </w:trPr>
        <w:tc>
          <w:tcPr>
            <w:tcW w:w="816"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b/>
                <w:bCs/>
                <w:kern w:val="0"/>
                <w:sz w:val="22"/>
                <w:szCs w:val="22"/>
                <w14:ligatures w14:val="none"/>
              </w:rPr>
            </w:pPr>
            <w:r>
              <w:rPr>
                <w:rFonts w:hint="eastAsia" w:ascii="仿宋" w:hAnsi="仿宋" w:eastAsia="仿宋" w:cs="仿宋"/>
                <w:b/>
                <w:bCs/>
                <w:kern w:val="0"/>
                <w:sz w:val="22"/>
                <w:szCs w:val="22"/>
                <w14:ligatures w14:val="none"/>
              </w:rPr>
              <w:t>四</w:t>
            </w:r>
          </w:p>
        </w:tc>
        <w:tc>
          <w:tcPr>
            <w:tcW w:w="9074" w:type="dxa"/>
            <w:gridSpan w:val="5"/>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b/>
                <w:bCs/>
                <w:kern w:val="0"/>
                <w:sz w:val="22"/>
                <w:szCs w:val="22"/>
                <w14:ligatures w14:val="none"/>
              </w:rPr>
            </w:pPr>
            <w:r>
              <w:rPr>
                <w:rFonts w:hint="eastAsia" w:ascii="仿宋" w:hAnsi="仿宋" w:eastAsia="仿宋" w:cs="仿宋"/>
                <w:b/>
                <w:bCs/>
                <w:kern w:val="0"/>
                <w:sz w:val="22"/>
                <w:szCs w:val="22"/>
                <w14:ligatures w14:val="none"/>
              </w:rPr>
              <w:t>乐东县城市治安监控智能化报警系统工程（四）—高清治安监控卡口系统</w:t>
            </w:r>
          </w:p>
        </w:tc>
        <w:tc>
          <w:tcPr>
            <w:tcW w:w="73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b/>
                <w:bCs/>
                <w:kern w:val="0"/>
                <w:sz w:val="22"/>
                <w:szCs w:val="22"/>
                <w14:ligatures w14:val="none"/>
              </w:rPr>
            </w:pPr>
            <w:r>
              <w:rPr>
                <w:rFonts w:hint="eastAsia" w:ascii="仿宋" w:hAnsi="仿宋" w:eastAsia="仿宋" w:cs="仿宋"/>
                <w:b/>
                <w:bCs/>
                <w:kern w:val="0"/>
                <w:sz w:val="22"/>
                <w:szCs w:val="22"/>
                <w14:ligatures w14:val="none"/>
              </w:rPr>
              <w:t>　</w:t>
            </w:r>
          </w:p>
        </w:tc>
      </w:tr>
      <w:tr>
        <w:tblPrEx>
          <w:tblCellMar>
            <w:top w:w="0" w:type="dxa"/>
            <w:left w:w="108" w:type="dxa"/>
            <w:bottom w:w="0" w:type="dxa"/>
            <w:right w:w="108" w:type="dxa"/>
          </w:tblCellMar>
        </w:tblPrEx>
        <w:trPr>
          <w:trHeight w:val="255" w:hRule="atLeast"/>
        </w:trPr>
        <w:tc>
          <w:tcPr>
            <w:tcW w:w="816"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b/>
                <w:bCs/>
                <w:kern w:val="0"/>
                <w:sz w:val="22"/>
                <w:szCs w:val="22"/>
                <w14:ligatures w14:val="none"/>
              </w:rPr>
            </w:pPr>
            <w:r>
              <w:rPr>
                <w:rFonts w:hint="eastAsia" w:ascii="仿宋" w:hAnsi="仿宋" w:eastAsia="仿宋" w:cs="仿宋"/>
                <w:b/>
                <w:bCs/>
                <w:kern w:val="0"/>
                <w:sz w:val="22"/>
                <w:szCs w:val="22"/>
                <w14:ligatures w14:val="none"/>
              </w:rPr>
              <w:t>（一）</w:t>
            </w:r>
          </w:p>
        </w:tc>
        <w:tc>
          <w:tcPr>
            <w:tcW w:w="301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b/>
                <w:bCs/>
                <w:kern w:val="0"/>
                <w:sz w:val="22"/>
                <w:szCs w:val="22"/>
                <w14:ligatures w14:val="none"/>
              </w:rPr>
            </w:pPr>
            <w:r>
              <w:rPr>
                <w:rFonts w:hint="eastAsia" w:ascii="仿宋" w:hAnsi="仿宋" w:eastAsia="仿宋" w:cs="仿宋"/>
                <w:b/>
                <w:bCs/>
                <w:kern w:val="0"/>
                <w:sz w:val="22"/>
                <w:szCs w:val="22"/>
                <w14:ligatures w14:val="none"/>
              </w:rPr>
              <w:t>卡口前端设备</w:t>
            </w:r>
          </w:p>
        </w:tc>
        <w:tc>
          <w:tcPr>
            <w:tcW w:w="206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b/>
                <w:bCs/>
                <w:kern w:val="0"/>
                <w:sz w:val="22"/>
                <w:szCs w:val="22"/>
                <w14:ligatures w14:val="none"/>
              </w:rPr>
            </w:pPr>
            <w:r>
              <w:rPr>
                <w:rFonts w:hint="eastAsia" w:ascii="仿宋" w:hAnsi="仿宋" w:eastAsia="仿宋" w:cs="仿宋"/>
                <w:b/>
                <w:bCs/>
                <w:kern w:val="0"/>
                <w:sz w:val="22"/>
                <w:szCs w:val="22"/>
                <w14:ligatures w14:val="none"/>
              </w:rPr>
              <w:t>　</w:t>
            </w:r>
          </w:p>
        </w:tc>
        <w:tc>
          <w:tcPr>
            <w:tcW w:w="243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b/>
                <w:bCs/>
                <w:kern w:val="0"/>
                <w:sz w:val="22"/>
                <w:szCs w:val="22"/>
                <w14:ligatures w14:val="none"/>
              </w:rPr>
            </w:pPr>
            <w:r>
              <w:rPr>
                <w:rFonts w:hint="eastAsia" w:ascii="仿宋" w:hAnsi="仿宋" w:eastAsia="仿宋" w:cs="仿宋"/>
                <w:b/>
                <w:bCs/>
                <w:kern w:val="0"/>
                <w:sz w:val="22"/>
                <w:szCs w:val="22"/>
                <w14:ligatures w14:val="none"/>
              </w:rPr>
              <w:t>　</w:t>
            </w:r>
          </w:p>
        </w:tc>
        <w:tc>
          <w:tcPr>
            <w:tcW w:w="8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b/>
                <w:bCs/>
                <w:kern w:val="0"/>
                <w:sz w:val="22"/>
                <w:szCs w:val="22"/>
                <w14:ligatures w14:val="none"/>
              </w:rPr>
            </w:pPr>
            <w:r>
              <w:rPr>
                <w:rFonts w:hint="eastAsia" w:ascii="仿宋" w:hAnsi="仿宋" w:eastAsia="仿宋" w:cs="仿宋"/>
                <w:b/>
                <w:bCs/>
                <w:kern w:val="0"/>
                <w:sz w:val="22"/>
                <w:szCs w:val="22"/>
                <w14:ligatures w14:val="none"/>
              </w:rPr>
              <w:t>　</w:t>
            </w:r>
          </w:p>
        </w:tc>
        <w:tc>
          <w:tcPr>
            <w:tcW w:w="73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b/>
                <w:bCs/>
                <w:kern w:val="0"/>
                <w:sz w:val="22"/>
                <w:szCs w:val="22"/>
                <w14:ligatures w14:val="none"/>
              </w:rPr>
            </w:pPr>
            <w:r>
              <w:rPr>
                <w:rFonts w:hint="eastAsia" w:ascii="仿宋" w:hAnsi="仿宋" w:eastAsia="仿宋" w:cs="仿宋"/>
                <w:b/>
                <w:bCs/>
                <w:kern w:val="0"/>
                <w:sz w:val="22"/>
                <w:szCs w:val="22"/>
                <w14:ligatures w14:val="none"/>
              </w:rPr>
              <w:t>　</w:t>
            </w:r>
          </w:p>
        </w:tc>
        <w:tc>
          <w:tcPr>
            <w:tcW w:w="73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b/>
                <w:bCs/>
                <w:kern w:val="0"/>
                <w:sz w:val="22"/>
                <w:szCs w:val="22"/>
                <w14:ligatures w14:val="none"/>
              </w:rPr>
            </w:pPr>
            <w:r>
              <w:rPr>
                <w:rFonts w:hint="eastAsia" w:ascii="仿宋" w:hAnsi="仿宋" w:eastAsia="仿宋" w:cs="仿宋"/>
                <w:b/>
                <w:bCs/>
                <w:kern w:val="0"/>
                <w:sz w:val="22"/>
                <w:szCs w:val="22"/>
                <w14:ligatures w14:val="none"/>
              </w:rPr>
              <w:t>　</w:t>
            </w:r>
          </w:p>
        </w:tc>
      </w:tr>
      <w:tr>
        <w:tblPrEx>
          <w:tblCellMar>
            <w:top w:w="0" w:type="dxa"/>
            <w:left w:w="108" w:type="dxa"/>
            <w:bottom w:w="0" w:type="dxa"/>
            <w:right w:w="108" w:type="dxa"/>
          </w:tblCellMar>
        </w:tblPrEx>
        <w:trPr>
          <w:trHeight w:val="1020" w:hRule="atLeast"/>
        </w:trPr>
        <w:tc>
          <w:tcPr>
            <w:tcW w:w="816"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1</w:t>
            </w:r>
          </w:p>
        </w:tc>
        <w:tc>
          <w:tcPr>
            <w:tcW w:w="301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牌照摄像机</w:t>
            </w:r>
          </w:p>
        </w:tc>
        <w:tc>
          <w:tcPr>
            <w:tcW w:w="206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SN-IPC5455ZP</w:t>
            </w:r>
          </w:p>
        </w:tc>
        <w:tc>
          <w:tcPr>
            <w:tcW w:w="243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采用高端130万SONY Ex-view CCD，图像分辨率最高可达1280*960,最低照度0. 3Lu,智能交通监控和车牌抓拍专用，</w:t>
            </w:r>
            <w:r>
              <w:rPr>
                <w:rFonts w:hint="eastAsia" w:ascii="仿宋" w:hAnsi="仿宋" w:eastAsia="仿宋" w:cs="仿宋"/>
                <w:color w:val="auto"/>
                <w:kern w:val="0"/>
                <w:sz w:val="22"/>
                <w:szCs w:val="22"/>
                <w:highlight w:val="none"/>
                <w:lang w:val="en-US" w:eastAsia="zh-CN"/>
                <w14:ligatures w14:val="none"/>
              </w:rPr>
              <w:t>日</w:t>
            </w:r>
            <w:r>
              <w:rPr>
                <w:rFonts w:hint="eastAsia" w:ascii="仿宋" w:hAnsi="仿宋" w:eastAsia="仿宋" w:cs="仿宋"/>
                <w:color w:val="auto"/>
                <w:kern w:val="0"/>
                <w:sz w:val="22"/>
                <w:szCs w:val="22"/>
                <w:highlight w:val="none"/>
                <w14:ligatures w14:val="none"/>
              </w:rPr>
              <w:t>本进口</w:t>
            </w:r>
            <w:r>
              <w:rPr>
                <w:rFonts w:hint="eastAsia" w:ascii="仿宋" w:hAnsi="仿宋" w:eastAsia="仿宋" w:cs="仿宋"/>
                <w:kern w:val="0"/>
                <w:sz w:val="22"/>
                <w:szCs w:val="22"/>
                <w14:ligatures w14:val="none"/>
              </w:rPr>
              <w:t>。</w:t>
            </w:r>
          </w:p>
        </w:tc>
        <w:tc>
          <w:tcPr>
            <w:tcW w:w="8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台</w:t>
            </w:r>
          </w:p>
        </w:tc>
        <w:tc>
          <w:tcPr>
            <w:tcW w:w="73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6</w:t>
            </w:r>
          </w:p>
        </w:tc>
        <w:tc>
          <w:tcPr>
            <w:tcW w:w="73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　</w:t>
            </w:r>
          </w:p>
        </w:tc>
      </w:tr>
      <w:tr>
        <w:tblPrEx>
          <w:tblCellMar>
            <w:top w:w="0" w:type="dxa"/>
            <w:left w:w="108" w:type="dxa"/>
            <w:bottom w:w="0" w:type="dxa"/>
            <w:right w:w="108" w:type="dxa"/>
          </w:tblCellMar>
        </w:tblPrEx>
        <w:trPr>
          <w:trHeight w:val="510" w:hRule="atLeast"/>
        </w:trPr>
        <w:tc>
          <w:tcPr>
            <w:tcW w:w="816"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2</w:t>
            </w:r>
          </w:p>
        </w:tc>
        <w:tc>
          <w:tcPr>
            <w:tcW w:w="301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补光灯</w:t>
            </w:r>
          </w:p>
        </w:tc>
        <w:tc>
          <w:tcPr>
            <w:tcW w:w="206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GS2000-ZMZP</w:t>
            </w:r>
          </w:p>
        </w:tc>
        <w:tc>
          <w:tcPr>
            <w:tcW w:w="243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补充光源，不妨碍驾驶员正常行驶：一方向对应一只</w:t>
            </w:r>
          </w:p>
        </w:tc>
        <w:tc>
          <w:tcPr>
            <w:tcW w:w="8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台</w:t>
            </w:r>
          </w:p>
        </w:tc>
        <w:tc>
          <w:tcPr>
            <w:tcW w:w="73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6</w:t>
            </w:r>
          </w:p>
        </w:tc>
        <w:tc>
          <w:tcPr>
            <w:tcW w:w="73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　</w:t>
            </w:r>
          </w:p>
        </w:tc>
      </w:tr>
      <w:tr>
        <w:tblPrEx>
          <w:tblCellMar>
            <w:top w:w="0" w:type="dxa"/>
            <w:left w:w="108" w:type="dxa"/>
            <w:bottom w:w="0" w:type="dxa"/>
            <w:right w:w="108" w:type="dxa"/>
          </w:tblCellMar>
        </w:tblPrEx>
        <w:trPr>
          <w:trHeight w:val="255" w:hRule="atLeast"/>
        </w:trPr>
        <w:tc>
          <w:tcPr>
            <w:tcW w:w="816"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b/>
                <w:bCs/>
                <w:kern w:val="0"/>
                <w:sz w:val="22"/>
                <w:szCs w:val="22"/>
                <w14:ligatures w14:val="none"/>
              </w:rPr>
            </w:pPr>
            <w:r>
              <w:rPr>
                <w:rFonts w:hint="eastAsia" w:ascii="仿宋" w:hAnsi="仿宋" w:eastAsia="仿宋" w:cs="仿宋"/>
                <w:b/>
                <w:bCs/>
                <w:kern w:val="0"/>
                <w:sz w:val="22"/>
                <w:szCs w:val="22"/>
                <w14:ligatures w14:val="none"/>
              </w:rPr>
              <w:t>五</w:t>
            </w:r>
          </w:p>
        </w:tc>
        <w:tc>
          <w:tcPr>
            <w:tcW w:w="9074" w:type="dxa"/>
            <w:gridSpan w:val="5"/>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b/>
                <w:bCs/>
                <w:kern w:val="0"/>
                <w:sz w:val="22"/>
                <w:szCs w:val="22"/>
                <w14:ligatures w14:val="none"/>
              </w:rPr>
            </w:pPr>
            <w:r>
              <w:rPr>
                <w:rFonts w:hint="eastAsia" w:ascii="仿宋" w:hAnsi="仿宋" w:eastAsia="仿宋" w:cs="仿宋"/>
                <w:b/>
                <w:bCs/>
                <w:kern w:val="0"/>
                <w:sz w:val="22"/>
                <w:szCs w:val="22"/>
                <w14:ligatures w14:val="none"/>
              </w:rPr>
              <w:t>乐东黎族自治县县城监控设备电子警察、卡口工程</w:t>
            </w:r>
          </w:p>
        </w:tc>
        <w:tc>
          <w:tcPr>
            <w:tcW w:w="73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b/>
                <w:bCs/>
                <w:kern w:val="0"/>
                <w:sz w:val="22"/>
                <w:szCs w:val="22"/>
                <w14:ligatures w14:val="none"/>
              </w:rPr>
            </w:pPr>
            <w:r>
              <w:rPr>
                <w:rFonts w:hint="eastAsia" w:ascii="仿宋" w:hAnsi="仿宋" w:eastAsia="仿宋" w:cs="仿宋"/>
                <w:b/>
                <w:bCs/>
                <w:kern w:val="0"/>
                <w:sz w:val="22"/>
                <w:szCs w:val="22"/>
                <w14:ligatures w14:val="none"/>
              </w:rPr>
              <w:t>　</w:t>
            </w:r>
          </w:p>
        </w:tc>
      </w:tr>
      <w:tr>
        <w:tblPrEx>
          <w:tblCellMar>
            <w:top w:w="0" w:type="dxa"/>
            <w:left w:w="108" w:type="dxa"/>
            <w:bottom w:w="0" w:type="dxa"/>
            <w:right w:w="108" w:type="dxa"/>
          </w:tblCellMar>
        </w:tblPrEx>
        <w:trPr>
          <w:trHeight w:val="510" w:hRule="atLeast"/>
        </w:trPr>
        <w:tc>
          <w:tcPr>
            <w:tcW w:w="816"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b/>
                <w:bCs/>
                <w:kern w:val="0"/>
                <w:sz w:val="22"/>
                <w:szCs w:val="22"/>
                <w14:ligatures w14:val="none"/>
              </w:rPr>
            </w:pPr>
            <w:r>
              <w:rPr>
                <w:rFonts w:hint="eastAsia" w:ascii="仿宋" w:hAnsi="仿宋" w:eastAsia="仿宋" w:cs="仿宋"/>
                <w:b/>
                <w:bCs/>
                <w:kern w:val="0"/>
                <w:sz w:val="22"/>
                <w:szCs w:val="22"/>
                <w14:ligatures w14:val="none"/>
              </w:rPr>
              <w:t>（一）</w:t>
            </w:r>
          </w:p>
        </w:tc>
        <w:tc>
          <w:tcPr>
            <w:tcW w:w="301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b/>
                <w:bCs/>
                <w:kern w:val="0"/>
                <w:sz w:val="22"/>
                <w:szCs w:val="22"/>
                <w14:ligatures w14:val="none"/>
              </w:rPr>
            </w:pPr>
            <w:r>
              <w:rPr>
                <w:rFonts w:hint="eastAsia" w:ascii="仿宋" w:hAnsi="仿宋" w:eastAsia="仿宋" w:cs="仿宋"/>
                <w:b/>
                <w:bCs/>
                <w:kern w:val="0"/>
                <w:sz w:val="22"/>
                <w:szCs w:val="22"/>
                <w14:ligatures w14:val="none"/>
              </w:rPr>
              <w:t>乐东县城平安城市网络高清视频监控系统</w:t>
            </w:r>
          </w:p>
        </w:tc>
        <w:tc>
          <w:tcPr>
            <w:tcW w:w="206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b/>
                <w:bCs/>
                <w:kern w:val="0"/>
                <w:sz w:val="22"/>
                <w:szCs w:val="22"/>
                <w14:ligatures w14:val="none"/>
              </w:rPr>
            </w:pPr>
            <w:r>
              <w:rPr>
                <w:rFonts w:hint="eastAsia" w:ascii="仿宋" w:hAnsi="仿宋" w:eastAsia="仿宋" w:cs="仿宋"/>
                <w:b/>
                <w:bCs/>
                <w:kern w:val="0"/>
                <w:sz w:val="22"/>
                <w:szCs w:val="22"/>
                <w14:ligatures w14:val="none"/>
              </w:rPr>
              <w:t>　</w:t>
            </w:r>
          </w:p>
        </w:tc>
        <w:tc>
          <w:tcPr>
            <w:tcW w:w="243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b/>
                <w:bCs/>
                <w:kern w:val="0"/>
                <w:sz w:val="22"/>
                <w:szCs w:val="22"/>
                <w14:ligatures w14:val="none"/>
              </w:rPr>
            </w:pPr>
            <w:r>
              <w:rPr>
                <w:rFonts w:hint="eastAsia" w:ascii="仿宋" w:hAnsi="仿宋" w:eastAsia="仿宋" w:cs="仿宋"/>
                <w:b/>
                <w:bCs/>
                <w:kern w:val="0"/>
                <w:sz w:val="22"/>
                <w:szCs w:val="22"/>
                <w14:ligatures w14:val="none"/>
              </w:rPr>
              <w:t>　</w:t>
            </w:r>
          </w:p>
        </w:tc>
        <w:tc>
          <w:tcPr>
            <w:tcW w:w="8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b/>
                <w:bCs/>
                <w:kern w:val="0"/>
                <w:sz w:val="22"/>
                <w:szCs w:val="22"/>
                <w14:ligatures w14:val="none"/>
              </w:rPr>
            </w:pPr>
            <w:r>
              <w:rPr>
                <w:rFonts w:hint="eastAsia" w:ascii="仿宋" w:hAnsi="仿宋" w:eastAsia="仿宋" w:cs="仿宋"/>
                <w:b/>
                <w:bCs/>
                <w:kern w:val="0"/>
                <w:sz w:val="22"/>
                <w:szCs w:val="22"/>
                <w14:ligatures w14:val="none"/>
              </w:rPr>
              <w:t>　</w:t>
            </w:r>
          </w:p>
        </w:tc>
        <w:tc>
          <w:tcPr>
            <w:tcW w:w="73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b/>
                <w:bCs/>
                <w:kern w:val="0"/>
                <w:sz w:val="22"/>
                <w:szCs w:val="22"/>
                <w14:ligatures w14:val="none"/>
              </w:rPr>
            </w:pPr>
            <w:r>
              <w:rPr>
                <w:rFonts w:hint="eastAsia" w:ascii="仿宋" w:hAnsi="仿宋" w:eastAsia="仿宋" w:cs="仿宋"/>
                <w:b/>
                <w:bCs/>
                <w:kern w:val="0"/>
                <w:sz w:val="22"/>
                <w:szCs w:val="22"/>
                <w14:ligatures w14:val="none"/>
              </w:rPr>
              <w:t>　</w:t>
            </w:r>
          </w:p>
        </w:tc>
        <w:tc>
          <w:tcPr>
            <w:tcW w:w="73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b/>
                <w:bCs/>
                <w:kern w:val="0"/>
                <w:sz w:val="22"/>
                <w:szCs w:val="22"/>
                <w14:ligatures w14:val="none"/>
              </w:rPr>
            </w:pPr>
            <w:r>
              <w:rPr>
                <w:rFonts w:hint="eastAsia" w:ascii="仿宋" w:hAnsi="仿宋" w:eastAsia="仿宋" w:cs="仿宋"/>
                <w:b/>
                <w:bCs/>
                <w:kern w:val="0"/>
                <w:sz w:val="22"/>
                <w:szCs w:val="22"/>
                <w14:ligatures w14:val="none"/>
              </w:rPr>
              <w:t>　</w:t>
            </w:r>
          </w:p>
        </w:tc>
      </w:tr>
      <w:tr>
        <w:tblPrEx>
          <w:tblCellMar>
            <w:top w:w="0" w:type="dxa"/>
            <w:left w:w="108" w:type="dxa"/>
            <w:bottom w:w="0" w:type="dxa"/>
            <w:right w:w="108" w:type="dxa"/>
          </w:tblCellMar>
        </w:tblPrEx>
        <w:trPr>
          <w:trHeight w:val="255" w:hRule="atLeast"/>
        </w:trPr>
        <w:tc>
          <w:tcPr>
            <w:tcW w:w="816"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b/>
                <w:bCs/>
                <w:kern w:val="0"/>
                <w:sz w:val="22"/>
                <w:szCs w:val="22"/>
                <w14:ligatures w14:val="none"/>
              </w:rPr>
            </w:pPr>
            <w:r>
              <w:rPr>
                <w:rFonts w:hint="eastAsia" w:ascii="仿宋" w:hAnsi="仿宋" w:eastAsia="仿宋" w:cs="仿宋"/>
                <w:b/>
                <w:bCs/>
                <w:kern w:val="0"/>
                <w:sz w:val="22"/>
                <w:szCs w:val="22"/>
                <w14:ligatures w14:val="none"/>
              </w:rPr>
              <w:t>（1）</w:t>
            </w:r>
          </w:p>
        </w:tc>
        <w:tc>
          <w:tcPr>
            <w:tcW w:w="301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b/>
                <w:bCs/>
                <w:kern w:val="0"/>
                <w:sz w:val="22"/>
                <w:szCs w:val="22"/>
                <w14:ligatures w14:val="none"/>
              </w:rPr>
            </w:pPr>
            <w:r>
              <w:rPr>
                <w:rFonts w:hint="eastAsia" w:ascii="仿宋" w:hAnsi="仿宋" w:eastAsia="仿宋" w:cs="仿宋"/>
                <w:b/>
                <w:bCs/>
                <w:kern w:val="0"/>
                <w:sz w:val="22"/>
                <w:szCs w:val="22"/>
                <w14:ligatures w14:val="none"/>
              </w:rPr>
              <w:t>前端设备</w:t>
            </w:r>
          </w:p>
        </w:tc>
        <w:tc>
          <w:tcPr>
            <w:tcW w:w="206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b/>
                <w:bCs/>
                <w:kern w:val="0"/>
                <w:sz w:val="22"/>
                <w:szCs w:val="22"/>
                <w14:ligatures w14:val="none"/>
              </w:rPr>
            </w:pPr>
            <w:r>
              <w:rPr>
                <w:rFonts w:hint="eastAsia" w:ascii="仿宋" w:hAnsi="仿宋" w:eastAsia="仿宋" w:cs="仿宋"/>
                <w:b/>
                <w:bCs/>
                <w:kern w:val="0"/>
                <w:sz w:val="22"/>
                <w:szCs w:val="22"/>
                <w14:ligatures w14:val="none"/>
              </w:rPr>
              <w:t>　</w:t>
            </w:r>
          </w:p>
        </w:tc>
        <w:tc>
          <w:tcPr>
            <w:tcW w:w="243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b/>
                <w:bCs/>
                <w:kern w:val="0"/>
                <w:sz w:val="22"/>
                <w:szCs w:val="22"/>
                <w14:ligatures w14:val="none"/>
              </w:rPr>
            </w:pPr>
            <w:r>
              <w:rPr>
                <w:rFonts w:hint="eastAsia" w:ascii="仿宋" w:hAnsi="仿宋" w:eastAsia="仿宋" w:cs="仿宋"/>
                <w:b/>
                <w:bCs/>
                <w:kern w:val="0"/>
                <w:sz w:val="22"/>
                <w:szCs w:val="22"/>
                <w14:ligatures w14:val="none"/>
              </w:rPr>
              <w:t>　</w:t>
            </w:r>
          </w:p>
        </w:tc>
        <w:tc>
          <w:tcPr>
            <w:tcW w:w="8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b/>
                <w:bCs/>
                <w:kern w:val="0"/>
                <w:sz w:val="22"/>
                <w:szCs w:val="22"/>
                <w14:ligatures w14:val="none"/>
              </w:rPr>
            </w:pPr>
            <w:r>
              <w:rPr>
                <w:rFonts w:hint="eastAsia" w:ascii="仿宋" w:hAnsi="仿宋" w:eastAsia="仿宋" w:cs="仿宋"/>
                <w:b/>
                <w:bCs/>
                <w:kern w:val="0"/>
                <w:sz w:val="22"/>
                <w:szCs w:val="22"/>
                <w14:ligatures w14:val="none"/>
              </w:rPr>
              <w:t>　</w:t>
            </w:r>
          </w:p>
        </w:tc>
        <w:tc>
          <w:tcPr>
            <w:tcW w:w="73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b/>
                <w:bCs/>
                <w:kern w:val="0"/>
                <w:sz w:val="22"/>
                <w:szCs w:val="22"/>
                <w14:ligatures w14:val="none"/>
              </w:rPr>
            </w:pPr>
            <w:r>
              <w:rPr>
                <w:rFonts w:hint="eastAsia" w:ascii="仿宋" w:hAnsi="仿宋" w:eastAsia="仿宋" w:cs="仿宋"/>
                <w:b/>
                <w:bCs/>
                <w:kern w:val="0"/>
                <w:sz w:val="22"/>
                <w:szCs w:val="22"/>
                <w14:ligatures w14:val="none"/>
              </w:rPr>
              <w:t>　</w:t>
            </w:r>
          </w:p>
        </w:tc>
        <w:tc>
          <w:tcPr>
            <w:tcW w:w="73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b/>
                <w:bCs/>
                <w:kern w:val="0"/>
                <w:sz w:val="22"/>
                <w:szCs w:val="22"/>
                <w14:ligatures w14:val="none"/>
              </w:rPr>
            </w:pPr>
            <w:r>
              <w:rPr>
                <w:rFonts w:hint="eastAsia" w:ascii="仿宋" w:hAnsi="仿宋" w:eastAsia="仿宋" w:cs="仿宋"/>
                <w:b/>
                <w:bCs/>
                <w:kern w:val="0"/>
                <w:sz w:val="22"/>
                <w:szCs w:val="22"/>
                <w14:ligatures w14:val="none"/>
              </w:rPr>
              <w:t>　</w:t>
            </w:r>
          </w:p>
        </w:tc>
      </w:tr>
      <w:tr>
        <w:tblPrEx>
          <w:tblCellMar>
            <w:top w:w="0" w:type="dxa"/>
            <w:left w:w="108" w:type="dxa"/>
            <w:bottom w:w="0" w:type="dxa"/>
            <w:right w:w="108" w:type="dxa"/>
          </w:tblCellMar>
        </w:tblPrEx>
        <w:trPr>
          <w:trHeight w:val="255" w:hRule="atLeast"/>
        </w:trPr>
        <w:tc>
          <w:tcPr>
            <w:tcW w:w="816"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1</w:t>
            </w:r>
          </w:p>
        </w:tc>
        <w:tc>
          <w:tcPr>
            <w:tcW w:w="301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高清数字网络红外高速球</w:t>
            </w:r>
          </w:p>
        </w:tc>
        <w:tc>
          <w:tcPr>
            <w:tcW w:w="206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DS-2DF1-57YT</w:t>
            </w:r>
          </w:p>
        </w:tc>
        <w:tc>
          <w:tcPr>
            <w:tcW w:w="243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多功能数字高清</w:t>
            </w:r>
          </w:p>
        </w:tc>
        <w:tc>
          <w:tcPr>
            <w:tcW w:w="8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台</w:t>
            </w:r>
          </w:p>
        </w:tc>
        <w:tc>
          <w:tcPr>
            <w:tcW w:w="73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60</w:t>
            </w:r>
          </w:p>
        </w:tc>
        <w:tc>
          <w:tcPr>
            <w:tcW w:w="73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　</w:t>
            </w:r>
          </w:p>
        </w:tc>
      </w:tr>
      <w:tr>
        <w:tblPrEx>
          <w:tblCellMar>
            <w:top w:w="0" w:type="dxa"/>
            <w:left w:w="108" w:type="dxa"/>
            <w:bottom w:w="0" w:type="dxa"/>
            <w:right w:w="108" w:type="dxa"/>
          </w:tblCellMar>
        </w:tblPrEx>
        <w:trPr>
          <w:trHeight w:val="255" w:hRule="atLeast"/>
        </w:trPr>
        <w:tc>
          <w:tcPr>
            <w:tcW w:w="816"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2</w:t>
            </w:r>
          </w:p>
        </w:tc>
        <w:tc>
          <w:tcPr>
            <w:tcW w:w="301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百万高清球机镜头</w:t>
            </w:r>
          </w:p>
        </w:tc>
        <w:tc>
          <w:tcPr>
            <w:tcW w:w="206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TV27 12D-MPIR</w:t>
            </w:r>
          </w:p>
        </w:tc>
        <w:tc>
          <w:tcPr>
            <w:tcW w:w="243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焦距2.7-12mm</w:t>
            </w:r>
          </w:p>
        </w:tc>
        <w:tc>
          <w:tcPr>
            <w:tcW w:w="8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台</w:t>
            </w:r>
          </w:p>
        </w:tc>
        <w:tc>
          <w:tcPr>
            <w:tcW w:w="73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80</w:t>
            </w:r>
          </w:p>
        </w:tc>
        <w:tc>
          <w:tcPr>
            <w:tcW w:w="73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　</w:t>
            </w:r>
          </w:p>
        </w:tc>
      </w:tr>
      <w:tr>
        <w:tblPrEx>
          <w:tblCellMar>
            <w:top w:w="0" w:type="dxa"/>
            <w:left w:w="108" w:type="dxa"/>
            <w:bottom w:w="0" w:type="dxa"/>
            <w:right w:w="108" w:type="dxa"/>
          </w:tblCellMar>
        </w:tblPrEx>
        <w:trPr>
          <w:trHeight w:val="255" w:hRule="atLeast"/>
        </w:trPr>
        <w:tc>
          <w:tcPr>
            <w:tcW w:w="816"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3</w:t>
            </w:r>
          </w:p>
        </w:tc>
        <w:tc>
          <w:tcPr>
            <w:tcW w:w="301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百万高清枪机镜头</w:t>
            </w:r>
          </w:p>
        </w:tc>
        <w:tc>
          <w:tcPr>
            <w:tcW w:w="206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　</w:t>
            </w:r>
          </w:p>
        </w:tc>
        <w:tc>
          <w:tcPr>
            <w:tcW w:w="243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　</w:t>
            </w:r>
          </w:p>
        </w:tc>
        <w:tc>
          <w:tcPr>
            <w:tcW w:w="8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台</w:t>
            </w:r>
          </w:p>
        </w:tc>
        <w:tc>
          <w:tcPr>
            <w:tcW w:w="73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30</w:t>
            </w:r>
          </w:p>
        </w:tc>
        <w:tc>
          <w:tcPr>
            <w:tcW w:w="73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　</w:t>
            </w:r>
          </w:p>
        </w:tc>
      </w:tr>
      <w:tr>
        <w:tblPrEx>
          <w:tblCellMar>
            <w:top w:w="0" w:type="dxa"/>
            <w:left w:w="108" w:type="dxa"/>
            <w:bottom w:w="0" w:type="dxa"/>
            <w:right w:w="108" w:type="dxa"/>
          </w:tblCellMar>
        </w:tblPrEx>
        <w:trPr>
          <w:trHeight w:val="255" w:hRule="atLeast"/>
        </w:trPr>
        <w:tc>
          <w:tcPr>
            <w:tcW w:w="816"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4</w:t>
            </w:r>
          </w:p>
        </w:tc>
        <w:tc>
          <w:tcPr>
            <w:tcW w:w="301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高清数字网络红外枪机</w:t>
            </w:r>
          </w:p>
        </w:tc>
        <w:tc>
          <w:tcPr>
            <w:tcW w:w="206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　</w:t>
            </w:r>
          </w:p>
        </w:tc>
        <w:tc>
          <w:tcPr>
            <w:tcW w:w="243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数字高清</w:t>
            </w:r>
          </w:p>
        </w:tc>
        <w:tc>
          <w:tcPr>
            <w:tcW w:w="8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台</w:t>
            </w:r>
          </w:p>
        </w:tc>
        <w:tc>
          <w:tcPr>
            <w:tcW w:w="73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27</w:t>
            </w:r>
          </w:p>
        </w:tc>
        <w:tc>
          <w:tcPr>
            <w:tcW w:w="73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　</w:t>
            </w:r>
          </w:p>
        </w:tc>
      </w:tr>
      <w:tr>
        <w:tblPrEx>
          <w:tblCellMar>
            <w:top w:w="0" w:type="dxa"/>
            <w:left w:w="108" w:type="dxa"/>
            <w:bottom w:w="0" w:type="dxa"/>
            <w:right w:w="108" w:type="dxa"/>
          </w:tblCellMar>
        </w:tblPrEx>
        <w:trPr>
          <w:trHeight w:val="525" w:hRule="atLeast"/>
        </w:trPr>
        <w:tc>
          <w:tcPr>
            <w:tcW w:w="816"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5</w:t>
            </w:r>
          </w:p>
        </w:tc>
        <w:tc>
          <w:tcPr>
            <w:tcW w:w="301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融智能400万双光双摄像机</w:t>
            </w:r>
          </w:p>
        </w:tc>
        <w:tc>
          <w:tcPr>
            <w:tcW w:w="206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DH-IPC-MFW8449K1-ZRL</w:t>
            </w:r>
          </w:p>
        </w:tc>
        <w:tc>
          <w:tcPr>
            <w:tcW w:w="243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400万像素</w:t>
            </w:r>
          </w:p>
        </w:tc>
        <w:tc>
          <w:tcPr>
            <w:tcW w:w="8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台</w:t>
            </w:r>
          </w:p>
        </w:tc>
        <w:tc>
          <w:tcPr>
            <w:tcW w:w="73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1</w:t>
            </w:r>
          </w:p>
        </w:tc>
        <w:tc>
          <w:tcPr>
            <w:tcW w:w="73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kern w:val="0"/>
                <w:sz w:val="22"/>
                <w:szCs w:val="22"/>
                <w14:ligatures w14:val="none"/>
              </w:rPr>
            </w:pPr>
          </w:p>
        </w:tc>
      </w:tr>
      <w:tr>
        <w:tblPrEx>
          <w:tblCellMar>
            <w:top w:w="0" w:type="dxa"/>
            <w:left w:w="108" w:type="dxa"/>
            <w:bottom w:w="0" w:type="dxa"/>
            <w:right w:w="108" w:type="dxa"/>
          </w:tblCellMar>
        </w:tblPrEx>
        <w:trPr>
          <w:trHeight w:val="525" w:hRule="atLeast"/>
        </w:trPr>
        <w:tc>
          <w:tcPr>
            <w:tcW w:w="816"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6</w:t>
            </w:r>
          </w:p>
        </w:tc>
        <w:tc>
          <w:tcPr>
            <w:tcW w:w="301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400万红外定焦枪型网络摄像机</w:t>
            </w:r>
          </w:p>
        </w:tc>
        <w:tc>
          <w:tcPr>
            <w:tcW w:w="206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DH-IPC-HFW5443DM-I1</w:t>
            </w:r>
          </w:p>
        </w:tc>
        <w:tc>
          <w:tcPr>
            <w:tcW w:w="243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400万像素</w:t>
            </w:r>
          </w:p>
        </w:tc>
        <w:tc>
          <w:tcPr>
            <w:tcW w:w="8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台</w:t>
            </w:r>
          </w:p>
        </w:tc>
        <w:tc>
          <w:tcPr>
            <w:tcW w:w="73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3</w:t>
            </w:r>
          </w:p>
        </w:tc>
        <w:tc>
          <w:tcPr>
            <w:tcW w:w="73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kern w:val="0"/>
                <w:sz w:val="22"/>
                <w:szCs w:val="22"/>
                <w14:ligatures w14:val="none"/>
              </w:rPr>
            </w:pPr>
          </w:p>
        </w:tc>
      </w:tr>
      <w:tr>
        <w:tblPrEx>
          <w:tblCellMar>
            <w:top w:w="0" w:type="dxa"/>
            <w:left w:w="108" w:type="dxa"/>
            <w:bottom w:w="0" w:type="dxa"/>
            <w:right w:w="108" w:type="dxa"/>
          </w:tblCellMar>
        </w:tblPrEx>
        <w:trPr>
          <w:trHeight w:val="525" w:hRule="atLeast"/>
        </w:trPr>
        <w:tc>
          <w:tcPr>
            <w:tcW w:w="816"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7</w:t>
            </w:r>
          </w:p>
        </w:tc>
        <w:tc>
          <w:tcPr>
            <w:tcW w:w="301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球机</w:t>
            </w:r>
          </w:p>
        </w:tc>
        <w:tc>
          <w:tcPr>
            <w:tcW w:w="206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DH-SD6A930DUE-HN1</w:t>
            </w:r>
          </w:p>
        </w:tc>
        <w:tc>
          <w:tcPr>
            <w:tcW w:w="243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　</w:t>
            </w:r>
          </w:p>
        </w:tc>
        <w:tc>
          <w:tcPr>
            <w:tcW w:w="8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台</w:t>
            </w:r>
          </w:p>
        </w:tc>
        <w:tc>
          <w:tcPr>
            <w:tcW w:w="73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20</w:t>
            </w:r>
          </w:p>
        </w:tc>
        <w:tc>
          <w:tcPr>
            <w:tcW w:w="73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kern w:val="0"/>
                <w:sz w:val="22"/>
                <w:szCs w:val="22"/>
                <w14:ligatures w14:val="none"/>
              </w:rPr>
            </w:pPr>
          </w:p>
        </w:tc>
      </w:tr>
      <w:tr>
        <w:tblPrEx>
          <w:tblCellMar>
            <w:top w:w="0" w:type="dxa"/>
            <w:left w:w="108" w:type="dxa"/>
            <w:bottom w:w="0" w:type="dxa"/>
            <w:right w:w="108" w:type="dxa"/>
          </w:tblCellMar>
        </w:tblPrEx>
        <w:trPr>
          <w:trHeight w:val="255" w:hRule="atLeast"/>
        </w:trPr>
        <w:tc>
          <w:tcPr>
            <w:tcW w:w="816"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b/>
                <w:bCs/>
                <w:kern w:val="0"/>
                <w:sz w:val="22"/>
                <w:szCs w:val="22"/>
                <w14:ligatures w14:val="none"/>
              </w:rPr>
            </w:pPr>
            <w:r>
              <w:rPr>
                <w:rFonts w:hint="eastAsia" w:ascii="仿宋" w:hAnsi="仿宋" w:eastAsia="仿宋" w:cs="仿宋"/>
                <w:b/>
                <w:bCs/>
                <w:kern w:val="0"/>
                <w:sz w:val="22"/>
                <w:szCs w:val="22"/>
                <w14:ligatures w14:val="none"/>
              </w:rPr>
              <w:t>（2）</w:t>
            </w:r>
          </w:p>
        </w:tc>
        <w:tc>
          <w:tcPr>
            <w:tcW w:w="301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b/>
                <w:bCs/>
                <w:kern w:val="0"/>
                <w:sz w:val="22"/>
                <w:szCs w:val="22"/>
                <w14:ligatures w14:val="none"/>
              </w:rPr>
            </w:pPr>
            <w:r>
              <w:rPr>
                <w:rFonts w:hint="eastAsia" w:ascii="仿宋" w:hAnsi="仿宋" w:eastAsia="仿宋" w:cs="仿宋"/>
                <w:b/>
                <w:bCs/>
                <w:kern w:val="0"/>
                <w:sz w:val="22"/>
                <w:szCs w:val="22"/>
                <w14:ligatures w14:val="none"/>
              </w:rPr>
              <w:t>中心设备</w:t>
            </w:r>
          </w:p>
        </w:tc>
        <w:tc>
          <w:tcPr>
            <w:tcW w:w="206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b/>
                <w:bCs/>
                <w:kern w:val="0"/>
                <w:sz w:val="22"/>
                <w:szCs w:val="22"/>
                <w14:ligatures w14:val="none"/>
              </w:rPr>
            </w:pPr>
            <w:r>
              <w:rPr>
                <w:rFonts w:hint="eastAsia" w:ascii="仿宋" w:hAnsi="仿宋" w:eastAsia="仿宋" w:cs="仿宋"/>
                <w:b/>
                <w:bCs/>
                <w:kern w:val="0"/>
                <w:sz w:val="22"/>
                <w:szCs w:val="22"/>
                <w14:ligatures w14:val="none"/>
              </w:rPr>
              <w:t>　</w:t>
            </w:r>
          </w:p>
        </w:tc>
        <w:tc>
          <w:tcPr>
            <w:tcW w:w="243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b/>
                <w:bCs/>
                <w:kern w:val="0"/>
                <w:sz w:val="22"/>
                <w:szCs w:val="22"/>
                <w14:ligatures w14:val="none"/>
              </w:rPr>
            </w:pPr>
            <w:r>
              <w:rPr>
                <w:rFonts w:hint="eastAsia" w:ascii="仿宋" w:hAnsi="仿宋" w:eastAsia="仿宋" w:cs="仿宋"/>
                <w:b/>
                <w:bCs/>
                <w:kern w:val="0"/>
                <w:sz w:val="22"/>
                <w:szCs w:val="22"/>
                <w14:ligatures w14:val="none"/>
              </w:rPr>
              <w:t>　</w:t>
            </w:r>
          </w:p>
        </w:tc>
        <w:tc>
          <w:tcPr>
            <w:tcW w:w="8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b/>
                <w:bCs/>
                <w:kern w:val="0"/>
                <w:sz w:val="22"/>
                <w:szCs w:val="22"/>
                <w14:ligatures w14:val="none"/>
              </w:rPr>
            </w:pPr>
            <w:r>
              <w:rPr>
                <w:rFonts w:hint="eastAsia" w:ascii="仿宋" w:hAnsi="仿宋" w:eastAsia="仿宋" w:cs="仿宋"/>
                <w:b/>
                <w:bCs/>
                <w:kern w:val="0"/>
                <w:sz w:val="22"/>
                <w:szCs w:val="22"/>
                <w14:ligatures w14:val="none"/>
              </w:rPr>
              <w:t>　</w:t>
            </w:r>
          </w:p>
        </w:tc>
        <w:tc>
          <w:tcPr>
            <w:tcW w:w="73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b/>
                <w:bCs/>
                <w:kern w:val="0"/>
                <w:sz w:val="22"/>
                <w:szCs w:val="22"/>
                <w14:ligatures w14:val="none"/>
              </w:rPr>
            </w:pPr>
            <w:r>
              <w:rPr>
                <w:rFonts w:hint="eastAsia" w:ascii="仿宋" w:hAnsi="仿宋" w:eastAsia="仿宋" w:cs="仿宋"/>
                <w:b/>
                <w:bCs/>
                <w:kern w:val="0"/>
                <w:sz w:val="22"/>
                <w:szCs w:val="22"/>
                <w14:ligatures w14:val="none"/>
              </w:rPr>
              <w:t>　</w:t>
            </w:r>
          </w:p>
        </w:tc>
        <w:tc>
          <w:tcPr>
            <w:tcW w:w="73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b/>
                <w:bCs/>
                <w:kern w:val="0"/>
                <w:sz w:val="22"/>
                <w:szCs w:val="22"/>
                <w14:ligatures w14:val="none"/>
              </w:rPr>
            </w:pPr>
            <w:r>
              <w:rPr>
                <w:rFonts w:hint="eastAsia" w:ascii="仿宋" w:hAnsi="仿宋" w:eastAsia="仿宋" w:cs="仿宋"/>
                <w:b/>
                <w:bCs/>
                <w:kern w:val="0"/>
                <w:sz w:val="22"/>
                <w:szCs w:val="22"/>
                <w14:ligatures w14:val="none"/>
              </w:rPr>
              <w:t>　</w:t>
            </w:r>
          </w:p>
        </w:tc>
      </w:tr>
      <w:tr>
        <w:tblPrEx>
          <w:tblCellMar>
            <w:top w:w="0" w:type="dxa"/>
            <w:left w:w="108" w:type="dxa"/>
            <w:bottom w:w="0" w:type="dxa"/>
            <w:right w:w="108" w:type="dxa"/>
          </w:tblCellMar>
        </w:tblPrEx>
        <w:trPr>
          <w:trHeight w:val="255" w:hRule="atLeast"/>
        </w:trPr>
        <w:tc>
          <w:tcPr>
            <w:tcW w:w="816"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1</w:t>
            </w:r>
          </w:p>
        </w:tc>
        <w:tc>
          <w:tcPr>
            <w:tcW w:w="301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高清网络数字硬盘录像</w:t>
            </w:r>
          </w:p>
        </w:tc>
        <w:tc>
          <w:tcPr>
            <w:tcW w:w="206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DS-7204/7208/721 6HF-S</w:t>
            </w:r>
          </w:p>
        </w:tc>
        <w:tc>
          <w:tcPr>
            <w:tcW w:w="243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　</w:t>
            </w:r>
          </w:p>
        </w:tc>
        <w:tc>
          <w:tcPr>
            <w:tcW w:w="8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台</w:t>
            </w:r>
          </w:p>
        </w:tc>
        <w:tc>
          <w:tcPr>
            <w:tcW w:w="73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7</w:t>
            </w:r>
          </w:p>
        </w:tc>
        <w:tc>
          <w:tcPr>
            <w:tcW w:w="73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　</w:t>
            </w:r>
          </w:p>
        </w:tc>
      </w:tr>
      <w:tr>
        <w:tblPrEx>
          <w:tblCellMar>
            <w:top w:w="0" w:type="dxa"/>
            <w:left w:w="108" w:type="dxa"/>
            <w:bottom w:w="0" w:type="dxa"/>
            <w:right w:w="108" w:type="dxa"/>
          </w:tblCellMar>
        </w:tblPrEx>
        <w:trPr>
          <w:trHeight w:val="510" w:hRule="atLeast"/>
        </w:trPr>
        <w:tc>
          <w:tcPr>
            <w:tcW w:w="816"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b/>
                <w:bCs/>
                <w:kern w:val="0"/>
                <w:sz w:val="22"/>
                <w:szCs w:val="22"/>
                <w14:ligatures w14:val="none"/>
              </w:rPr>
            </w:pPr>
            <w:r>
              <w:rPr>
                <w:rFonts w:hint="eastAsia" w:ascii="仿宋" w:hAnsi="仿宋" w:eastAsia="仿宋" w:cs="仿宋"/>
                <w:b/>
                <w:bCs/>
                <w:kern w:val="0"/>
                <w:sz w:val="22"/>
                <w:szCs w:val="22"/>
                <w14:ligatures w14:val="none"/>
              </w:rPr>
              <w:t>（二）</w:t>
            </w:r>
          </w:p>
        </w:tc>
        <w:tc>
          <w:tcPr>
            <w:tcW w:w="301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b/>
                <w:bCs/>
                <w:kern w:val="0"/>
                <w:sz w:val="22"/>
                <w:szCs w:val="22"/>
                <w14:ligatures w14:val="none"/>
              </w:rPr>
            </w:pPr>
            <w:r>
              <w:rPr>
                <w:rFonts w:hint="eastAsia" w:ascii="仿宋" w:hAnsi="仿宋" w:eastAsia="仿宋" w:cs="仿宋"/>
                <w:b/>
                <w:bCs/>
                <w:kern w:val="0"/>
                <w:sz w:val="22"/>
                <w:szCs w:val="22"/>
                <w14:ligatures w14:val="none"/>
              </w:rPr>
              <w:t>乐东县城平安城市治安卡口系统</w:t>
            </w:r>
          </w:p>
        </w:tc>
        <w:tc>
          <w:tcPr>
            <w:tcW w:w="206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b/>
                <w:bCs/>
                <w:kern w:val="0"/>
                <w:sz w:val="22"/>
                <w:szCs w:val="22"/>
                <w14:ligatures w14:val="none"/>
              </w:rPr>
            </w:pPr>
            <w:r>
              <w:rPr>
                <w:rFonts w:hint="eastAsia" w:ascii="仿宋" w:hAnsi="仿宋" w:eastAsia="仿宋" w:cs="仿宋"/>
                <w:b/>
                <w:bCs/>
                <w:kern w:val="0"/>
                <w:sz w:val="22"/>
                <w:szCs w:val="22"/>
                <w14:ligatures w14:val="none"/>
              </w:rPr>
              <w:t>　</w:t>
            </w:r>
          </w:p>
        </w:tc>
        <w:tc>
          <w:tcPr>
            <w:tcW w:w="243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b/>
                <w:bCs/>
                <w:kern w:val="0"/>
                <w:sz w:val="22"/>
                <w:szCs w:val="22"/>
                <w14:ligatures w14:val="none"/>
              </w:rPr>
            </w:pPr>
            <w:r>
              <w:rPr>
                <w:rFonts w:hint="eastAsia" w:ascii="仿宋" w:hAnsi="仿宋" w:eastAsia="仿宋" w:cs="仿宋"/>
                <w:b/>
                <w:bCs/>
                <w:kern w:val="0"/>
                <w:sz w:val="22"/>
                <w:szCs w:val="22"/>
                <w14:ligatures w14:val="none"/>
              </w:rPr>
              <w:t>　</w:t>
            </w:r>
          </w:p>
        </w:tc>
        <w:tc>
          <w:tcPr>
            <w:tcW w:w="8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b/>
                <w:bCs/>
                <w:kern w:val="0"/>
                <w:sz w:val="22"/>
                <w:szCs w:val="22"/>
                <w14:ligatures w14:val="none"/>
              </w:rPr>
            </w:pPr>
            <w:r>
              <w:rPr>
                <w:rFonts w:hint="eastAsia" w:ascii="仿宋" w:hAnsi="仿宋" w:eastAsia="仿宋" w:cs="仿宋"/>
                <w:b/>
                <w:bCs/>
                <w:kern w:val="0"/>
                <w:sz w:val="22"/>
                <w:szCs w:val="22"/>
                <w14:ligatures w14:val="none"/>
              </w:rPr>
              <w:t>　</w:t>
            </w:r>
          </w:p>
        </w:tc>
        <w:tc>
          <w:tcPr>
            <w:tcW w:w="73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b/>
                <w:bCs/>
                <w:kern w:val="0"/>
                <w:sz w:val="22"/>
                <w:szCs w:val="22"/>
                <w14:ligatures w14:val="none"/>
              </w:rPr>
            </w:pPr>
            <w:r>
              <w:rPr>
                <w:rFonts w:hint="eastAsia" w:ascii="仿宋" w:hAnsi="仿宋" w:eastAsia="仿宋" w:cs="仿宋"/>
                <w:b/>
                <w:bCs/>
                <w:kern w:val="0"/>
                <w:sz w:val="22"/>
                <w:szCs w:val="22"/>
                <w14:ligatures w14:val="none"/>
              </w:rPr>
              <w:t>　</w:t>
            </w:r>
          </w:p>
        </w:tc>
        <w:tc>
          <w:tcPr>
            <w:tcW w:w="73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b/>
                <w:bCs/>
                <w:kern w:val="0"/>
                <w:sz w:val="22"/>
                <w:szCs w:val="22"/>
                <w14:ligatures w14:val="none"/>
              </w:rPr>
            </w:pPr>
            <w:r>
              <w:rPr>
                <w:rFonts w:hint="eastAsia" w:ascii="仿宋" w:hAnsi="仿宋" w:eastAsia="仿宋" w:cs="仿宋"/>
                <w:b/>
                <w:bCs/>
                <w:kern w:val="0"/>
                <w:sz w:val="22"/>
                <w:szCs w:val="22"/>
                <w14:ligatures w14:val="none"/>
              </w:rPr>
              <w:t>　</w:t>
            </w:r>
          </w:p>
        </w:tc>
      </w:tr>
      <w:tr>
        <w:tblPrEx>
          <w:tblCellMar>
            <w:top w:w="0" w:type="dxa"/>
            <w:left w:w="108" w:type="dxa"/>
            <w:bottom w:w="0" w:type="dxa"/>
            <w:right w:w="108" w:type="dxa"/>
          </w:tblCellMar>
        </w:tblPrEx>
        <w:trPr>
          <w:trHeight w:val="255" w:hRule="atLeast"/>
        </w:trPr>
        <w:tc>
          <w:tcPr>
            <w:tcW w:w="816"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1</w:t>
            </w:r>
          </w:p>
        </w:tc>
        <w:tc>
          <w:tcPr>
            <w:tcW w:w="301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200万智能高清抓拍主机</w:t>
            </w:r>
          </w:p>
        </w:tc>
        <w:tc>
          <w:tcPr>
            <w:tcW w:w="206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202-GB3A</w:t>
            </w:r>
          </w:p>
        </w:tc>
        <w:tc>
          <w:tcPr>
            <w:tcW w:w="243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　</w:t>
            </w:r>
          </w:p>
        </w:tc>
        <w:tc>
          <w:tcPr>
            <w:tcW w:w="8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台</w:t>
            </w:r>
          </w:p>
        </w:tc>
        <w:tc>
          <w:tcPr>
            <w:tcW w:w="73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8</w:t>
            </w:r>
          </w:p>
        </w:tc>
        <w:tc>
          <w:tcPr>
            <w:tcW w:w="73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　</w:t>
            </w:r>
          </w:p>
        </w:tc>
      </w:tr>
      <w:tr>
        <w:tblPrEx>
          <w:tblCellMar>
            <w:top w:w="0" w:type="dxa"/>
            <w:left w:w="108" w:type="dxa"/>
            <w:bottom w:w="0" w:type="dxa"/>
            <w:right w:w="108" w:type="dxa"/>
          </w:tblCellMar>
        </w:tblPrEx>
        <w:trPr>
          <w:trHeight w:val="255" w:hRule="atLeast"/>
        </w:trPr>
        <w:tc>
          <w:tcPr>
            <w:tcW w:w="816"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2</w:t>
            </w:r>
          </w:p>
        </w:tc>
        <w:tc>
          <w:tcPr>
            <w:tcW w:w="301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智能交通终端管理设备</w:t>
            </w:r>
          </w:p>
        </w:tc>
        <w:tc>
          <w:tcPr>
            <w:tcW w:w="206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0200-GN3A-A</w:t>
            </w:r>
          </w:p>
        </w:tc>
        <w:tc>
          <w:tcPr>
            <w:tcW w:w="243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　</w:t>
            </w:r>
          </w:p>
        </w:tc>
        <w:tc>
          <w:tcPr>
            <w:tcW w:w="8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台</w:t>
            </w:r>
          </w:p>
        </w:tc>
        <w:tc>
          <w:tcPr>
            <w:tcW w:w="73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4</w:t>
            </w:r>
          </w:p>
        </w:tc>
        <w:tc>
          <w:tcPr>
            <w:tcW w:w="73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　</w:t>
            </w:r>
          </w:p>
        </w:tc>
      </w:tr>
      <w:tr>
        <w:tblPrEx>
          <w:tblCellMar>
            <w:top w:w="0" w:type="dxa"/>
            <w:left w:w="108" w:type="dxa"/>
            <w:bottom w:w="0" w:type="dxa"/>
            <w:right w:w="108" w:type="dxa"/>
          </w:tblCellMar>
        </w:tblPrEx>
        <w:trPr>
          <w:trHeight w:val="255" w:hRule="atLeast"/>
        </w:trPr>
        <w:tc>
          <w:tcPr>
            <w:tcW w:w="816"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3</w:t>
            </w:r>
          </w:p>
        </w:tc>
        <w:tc>
          <w:tcPr>
            <w:tcW w:w="301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闪光灯(220VAC输入)</w:t>
            </w:r>
          </w:p>
        </w:tc>
        <w:tc>
          <w:tcPr>
            <w:tcW w:w="206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DH-ITF130A</w:t>
            </w:r>
          </w:p>
        </w:tc>
        <w:tc>
          <w:tcPr>
            <w:tcW w:w="243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　</w:t>
            </w:r>
          </w:p>
        </w:tc>
        <w:tc>
          <w:tcPr>
            <w:tcW w:w="8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台</w:t>
            </w:r>
          </w:p>
        </w:tc>
        <w:tc>
          <w:tcPr>
            <w:tcW w:w="73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8</w:t>
            </w:r>
          </w:p>
        </w:tc>
        <w:tc>
          <w:tcPr>
            <w:tcW w:w="73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　</w:t>
            </w:r>
          </w:p>
        </w:tc>
      </w:tr>
      <w:tr>
        <w:tblPrEx>
          <w:tblCellMar>
            <w:top w:w="0" w:type="dxa"/>
            <w:left w:w="108" w:type="dxa"/>
            <w:bottom w:w="0" w:type="dxa"/>
            <w:right w:w="108" w:type="dxa"/>
          </w:tblCellMar>
        </w:tblPrEx>
        <w:trPr>
          <w:trHeight w:val="255" w:hRule="atLeast"/>
        </w:trPr>
        <w:tc>
          <w:tcPr>
            <w:tcW w:w="816"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b/>
                <w:bCs/>
                <w:kern w:val="0"/>
                <w:sz w:val="22"/>
                <w:szCs w:val="22"/>
                <w14:ligatures w14:val="none"/>
              </w:rPr>
            </w:pPr>
            <w:r>
              <w:rPr>
                <w:rFonts w:hint="eastAsia" w:ascii="仿宋" w:hAnsi="仿宋" w:eastAsia="仿宋" w:cs="仿宋"/>
                <w:b/>
                <w:bCs/>
                <w:kern w:val="0"/>
                <w:sz w:val="22"/>
                <w:szCs w:val="22"/>
                <w14:ligatures w14:val="none"/>
              </w:rPr>
              <w:t>六</w:t>
            </w:r>
          </w:p>
        </w:tc>
        <w:tc>
          <w:tcPr>
            <w:tcW w:w="9074" w:type="dxa"/>
            <w:gridSpan w:val="5"/>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b/>
                <w:bCs/>
                <w:kern w:val="0"/>
                <w:sz w:val="22"/>
                <w:szCs w:val="22"/>
                <w14:ligatures w14:val="none"/>
              </w:rPr>
            </w:pPr>
            <w:r>
              <w:rPr>
                <w:rFonts w:hint="eastAsia" w:ascii="仿宋" w:hAnsi="仿宋" w:eastAsia="仿宋" w:cs="仿宋"/>
                <w:b/>
                <w:bCs/>
                <w:kern w:val="0"/>
                <w:sz w:val="22"/>
                <w:szCs w:val="22"/>
                <w14:ligatures w14:val="none"/>
              </w:rPr>
              <w:t>乐东县平安城市监控系统设备购置及安装项目</w:t>
            </w:r>
          </w:p>
        </w:tc>
        <w:tc>
          <w:tcPr>
            <w:tcW w:w="73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b/>
                <w:bCs/>
                <w:kern w:val="0"/>
                <w:sz w:val="22"/>
                <w:szCs w:val="22"/>
                <w14:ligatures w14:val="none"/>
              </w:rPr>
            </w:pPr>
            <w:r>
              <w:rPr>
                <w:rFonts w:hint="eastAsia" w:ascii="仿宋" w:hAnsi="仿宋" w:eastAsia="仿宋" w:cs="仿宋"/>
                <w:b/>
                <w:bCs/>
                <w:kern w:val="0"/>
                <w:sz w:val="22"/>
                <w:szCs w:val="22"/>
                <w14:ligatures w14:val="none"/>
              </w:rPr>
              <w:t>　</w:t>
            </w:r>
          </w:p>
        </w:tc>
      </w:tr>
      <w:tr>
        <w:tblPrEx>
          <w:tblCellMar>
            <w:top w:w="0" w:type="dxa"/>
            <w:left w:w="108" w:type="dxa"/>
            <w:bottom w:w="0" w:type="dxa"/>
            <w:right w:w="108" w:type="dxa"/>
          </w:tblCellMar>
        </w:tblPrEx>
        <w:trPr>
          <w:trHeight w:val="255" w:hRule="atLeast"/>
        </w:trPr>
        <w:tc>
          <w:tcPr>
            <w:tcW w:w="816"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b/>
                <w:bCs/>
                <w:kern w:val="0"/>
                <w:sz w:val="22"/>
                <w:szCs w:val="22"/>
                <w14:ligatures w14:val="none"/>
              </w:rPr>
            </w:pPr>
            <w:r>
              <w:rPr>
                <w:rFonts w:hint="eastAsia" w:ascii="仿宋" w:hAnsi="仿宋" w:eastAsia="仿宋" w:cs="仿宋"/>
                <w:b/>
                <w:bCs/>
                <w:kern w:val="0"/>
                <w:sz w:val="22"/>
                <w:szCs w:val="22"/>
                <w14:ligatures w14:val="none"/>
              </w:rPr>
              <w:t>（一）</w:t>
            </w:r>
          </w:p>
        </w:tc>
        <w:tc>
          <w:tcPr>
            <w:tcW w:w="301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b/>
                <w:bCs/>
                <w:kern w:val="0"/>
                <w:sz w:val="22"/>
                <w:szCs w:val="22"/>
                <w14:ligatures w14:val="none"/>
              </w:rPr>
            </w:pPr>
            <w:r>
              <w:rPr>
                <w:rFonts w:hint="eastAsia" w:ascii="仿宋" w:hAnsi="仿宋" w:eastAsia="仿宋" w:cs="仿宋"/>
                <w:b/>
                <w:bCs/>
                <w:kern w:val="0"/>
                <w:sz w:val="22"/>
                <w:szCs w:val="22"/>
                <w14:ligatures w14:val="none"/>
              </w:rPr>
              <w:t>视频监控前端设备</w:t>
            </w:r>
          </w:p>
        </w:tc>
        <w:tc>
          <w:tcPr>
            <w:tcW w:w="206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b/>
                <w:bCs/>
                <w:kern w:val="0"/>
                <w:sz w:val="22"/>
                <w:szCs w:val="22"/>
                <w14:ligatures w14:val="none"/>
              </w:rPr>
            </w:pPr>
            <w:r>
              <w:rPr>
                <w:rFonts w:hint="eastAsia" w:ascii="仿宋" w:hAnsi="仿宋" w:eastAsia="仿宋" w:cs="仿宋"/>
                <w:b/>
                <w:bCs/>
                <w:kern w:val="0"/>
                <w:sz w:val="22"/>
                <w:szCs w:val="22"/>
                <w14:ligatures w14:val="none"/>
              </w:rPr>
              <w:t>　</w:t>
            </w:r>
          </w:p>
        </w:tc>
        <w:tc>
          <w:tcPr>
            <w:tcW w:w="243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b/>
                <w:bCs/>
                <w:kern w:val="0"/>
                <w:sz w:val="22"/>
                <w:szCs w:val="22"/>
                <w14:ligatures w14:val="none"/>
              </w:rPr>
            </w:pPr>
            <w:r>
              <w:rPr>
                <w:rFonts w:hint="eastAsia" w:ascii="仿宋" w:hAnsi="仿宋" w:eastAsia="仿宋" w:cs="仿宋"/>
                <w:b/>
                <w:bCs/>
                <w:kern w:val="0"/>
                <w:sz w:val="22"/>
                <w:szCs w:val="22"/>
                <w14:ligatures w14:val="none"/>
              </w:rPr>
              <w:t>　</w:t>
            </w:r>
          </w:p>
        </w:tc>
        <w:tc>
          <w:tcPr>
            <w:tcW w:w="8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b/>
                <w:bCs/>
                <w:kern w:val="0"/>
                <w:sz w:val="22"/>
                <w:szCs w:val="22"/>
                <w14:ligatures w14:val="none"/>
              </w:rPr>
            </w:pPr>
            <w:r>
              <w:rPr>
                <w:rFonts w:hint="eastAsia" w:ascii="仿宋" w:hAnsi="仿宋" w:eastAsia="仿宋" w:cs="仿宋"/>
                <w:b/>
                <w:bCs/>
                <w:kern w:val="0"/>
                <w:sz w:val="22"/>
                <w:szCs w:val="22"/>
                <w14:ligatures w14:val="none"/>
              </w:rPr>
              <w:t>　</w:t>
            </w:r>
          </w:p>
        </w:tc>
        <w:tc>
          <w:tcPr>
            <w:tcW w:w="73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b/>
                <w:bCs/>
                <w:kern w:val="0"/>
                <w:sz w:val="22"/>
                <w:szCs w:val="22"/>
                <w14:ligatures w14:val="none"/>
              </w:rPr>
            </w:pPr>
            <w:r>
              <w:rPr>
                <w:rFonts w:hint="eastAsia" w:ascii="仿宋" w:hAnsi="仿宋" w:eastAsia="仿宋" w:cs="仿宋"/>
                <w:b/>
                <w:bCs/>
                <w:kern w:val="0"/>
                <w:sz w:val="22"/>
                <w:szCs w:val="22"/>
                <w14:ligatures w14:val="none"/>
              </w:rPr>
              <w:t>　</w:t>
            </w:r>
          </w:p>
        </w:tc>
        <w:tc>
          <w:tcPr>
            <w:tcW w:w="73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b/>
                <w:bCs/>
                <w:kern w:val="0"/>
                <w:sz w:val="22"/>
                <w:szCs w:val="22"/>
                <w14:ligatures w14:val="none"/>
              </w:rPr>
            </w:pPr>
            <w:r>
              <w:rPr>
                <w:rFonts w:hint="eastAsia" w:ascii="仿宋" w:hAnsi="仿宋" w:eastAsia="仿宋" w:cs="仿宋"/>
                <w:b/>
                <w:bCs/>
                <w:kern w:val="0"/>
                <w:sz w:val="22"/>
                <w:szCs w:val="22"/>
                <w14:ligatures w14:val="none"/>
              </w:rPr>
              <w:t>　</w:t>
            </w:r>
          </w:p>
        </w:tc>
      </w:tr>
      <w:tr>
        <w:tblPrEx>
          <w:tblCellMar>
            <w:top w:w="0" w:type="dxa"/>
            <w:left w:w="108" w:type="dxa"/>
            <w:bottom w:w="0" w:type="dxa"/>
            <w:right w:w="108" w:type="dxa"/>
          </w:tblCellMar>
        </w:tblPrEx>
        <w:trPr>
          <w:trHeight w:val="255" w:hRule="atLeast"/>
        </w:trPr>
        <w:tc>
          <w:tcPr>
            <w:tcW w:w="816"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1</w:t>
            </w:r>
          </w:p>
        </w:tc>
        <w:tc>
          <w:tcPr>
            <w:tcW w:w="301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高清数字网络红外高速球</w:t>
            </w:r>
          </w:p>
        </w:tc>
        <w:tc>
          <w:tcPr>
            <w:tcW w:w="206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DH-SD6981-HN</w:t>
            </w:r>
          </w:p>
        </w:tc>
        <w:tc>
          <w:tcPr>
            <w:tcW w:w="243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　</w:t>
            </w:r>
          </w:p>
        </w:tc>
        <w:tc>
          <w:tcPr>
            <w:tcW w:w="8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台</w:t>
            </w:r>
          </w:p>
        </w:tc>
        <w:tc>
          <w:tcPr>
            <w:tcW w:w="73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30</w:t>
            </w:r>
          </w:p>
        </w:tc>
        <w:tc>
          <w:tcPr>
            <w:tcW w:w="73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　</w:t>
            </w:r>
          </w:p>
        </w:tc>
      </w:tr>
      <w:tr>
        <w:tblPrEx>
          <w:tblCellMar>
            <w:top w:w="0" w:type="dxa"/>
            <w:left w:w="108" w:type="dxa"/>
            <w:bottom w:w="0" w:type="dxa"/>
            <w:right w:w="108" w:type="dxa"/>
          </w:tblCellMar>
        </w:tblPrEx>
        <w:trPr>
          <w:trHeight w:val="255" w:hRule="atLeast"/>
        </w:trPr>
        <w:tc>
          <w:tcPr>
            <w:tcW w:w="816"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2</w:t>
            </w:r>
          </w:p>
        </w:tc>
        <w:tc>
          <w:tcPr>
            <w:tcW w:w="301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高清数字网络红外枪机</w:t>
            </w:r>
          </w:p>
        </w:tc>
        <w:tc>
          <w:tcPr>
            <w:tcW w:w="206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DH-IPC-HFW3100P</w:t>
            </w:r>
          </w:p>
        </w:tc>
        <w:tc>
          <w:tcPr>
            <w:tcW w:w="243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　</w:t>
            </w:r>
          </w:p>
        </w:tc>
        <w:tc>
          <w:tcPr>
            <w:tcW w:w="8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台</w:t>
            </w:r>
          </w:p>
        </w:tc>
        <w:tc>
          <w:tcPr>
            <w:tcW w:w="73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3</w:t>
            </w:r>
          </w:p>
        </w:tc>
        <w:tc>
          <w:tcPr>
            <w:tcW w:w="73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　</w:t>
            </w:r>
          </w:p>
        </w:tc>
      </w:tr>
      <w:tr>
        <w:tblPrEx>
          <w:tblCellMar>
            <w:top w:w="0" w:type="dxa"/>
            <w:left w:w="108" w:type="dxa"/>
            <w:bottom w:w="0" w:type="dxa"/>
            <w:right w:w="108" w:type="dxa"/>
          </w:tblCellMar>
        </w:tblPrEx>
        <w:trPr>
          <w:trHeight w:val="525" w:hRule="atLeast"/>
        </w:trPr>
        <w:tc>
          <w:tcPr>
            <w:tcW w:w="816"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3</w:t>
            </w:r>
          </w:p>
        </w:tc>
        <w:tc>
          <w:tcPr>
            <w:tcW w:w="301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400万人脸抓拍网络摄像机(双目)</w:t>
            </w:r>
          </w:p>
        </w:tc>
        <w:tc>
          <w:tcPr>
            <w:tcW w:w="206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　</w:t>
            </w:r>
          </w:p>
        </w:tc>
        <w:tc>
          <w:tcPr>
            <w:tcW w:w="243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　</w:t>
            </w:r>
          </w:p>
        </w:tc>
        <w:tc>
          <w:tcPr>
            <w:tcW w:w="8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台</w:t>
            </w:r>
          </w:p>
        </w:tc>
        <w:tc>
          <w:tcPr>
            <w:tcW w:w="73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92</w:t>
            </w:r>
          </w:p>
        </w:tc>
        <w:tc>
          <w:tcPr>
            <w:tcW w:w="73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kern w:val="0"/>
                <w:sz w:val="22"/>
                <w:szCs w:val="22"/>
                <w14:ligatures w14:val="none"/>
              </w:rPr>
            </w:pPr>
          </w:p>
        </w:tc>
      </w:tr>
      <w:tr>
        <w:tblPrEx>
          <w:tblCellMar>
            <w:top w:w="0" w:type="dxa"/>
            <w:left w:w="108" w:type="dxa"/>
            <w:bottom w:w="0" w:type="dxa"/>
            <w:right w:w="108" w:type="dxa"/>
          </w:tblCellMar>
        </w:tblPrEx>
        <w:trPr>
          <w:trHeight w:val="525" w:hRule="atLeast"/>
        </w:trPr>
        <w:tc>
          <w:tcPr>
            <w:tcW w:w="816"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4</w:t>
            </w:r>
          </w:p>
        </w:tc>
        <w:tc>
          <w:tcPr>
            <w:tcW w:w="301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网络摄像机</w:t>
            </w:r>
          </w:p>
        </w:tc>
        <w:tc>
          <w:tcPr>
            <w:tcW w:w="206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　</w:t>
            </w:r>
          </w:p>
        </w:tc>
        <w:tc>
          <w:tcPr>
            <w:tcW w:w="243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400万像素</w:t>
            </w:r>
          </w:p>
        </w:tc>
        <w:tc>
          <w:tcPr>
            <w:tcW w:w="8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台</w:t>
            </w:r>
          </w:p>
        </w:tc>
        <w:tc>
          <w:tcPr>
            <w:tcW w:w="73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44</w:t>
            </w:r>
          </w:p>
        </w:tc>
        <w:tc>
          <w:tcPr>
            <w:tcW w:w="73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kern w:val="0"/>
                <w:sz w:val="22"/>
                <w:szCs w:val="22"/>
                <w14:ligatures w14:val="none"/>
              </w:rPr>
            </w:pPr>
          </w:p>
        </w:tc>
      </w:tr>
      <w:tr>
        <w:tblPrEx>
          <w:tblCellMar>
            <w:top w:w="0" w:type="dxa"/>
            <w:left w:w="108" w:type="dxa"/>
            <w:bottom w:w="0" w:type="dxa"/>
            <w:right w:w="108" w:type="dxa"/>
          </w:tblCellMar>
        </w:tblPrEx>
        <w:trPr>
          <w:trHeight w:val="525" w:hRule="atLeast"/>
        </w:trPr>
        <w:tc>
          <w:tcPr>
            <w:tcW w:w="816"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5</w:t>
            </w:r>
          </w:p>
        </w:tc>
        <w:tc>
          <w:tcPr>
            <w:tcW w:w="301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人脸球机网络摄像机</w:t>
            </w:r>
          </w:p>
        </w:tc>
        <w:tc>
          <w:tcPr>
            <w:tcW w:w="206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　</w:t>
            </w:r>
          </w:p>
        </w:tc>
        <w:tc>
          <w:tcPr>
            <w:tcW w:w="243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　</w:t>
            </w:r>
          </w:p>
        </w:tc>
        <w:tc>
          <w:tcPr>
            <w:tcW w:w="8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台</w:t>
            </w:r>
          </w:p>
        </w:tc>
        <w:tc>
          <w:tcPr>
            <w:tcW w:w="73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15</w:t>
            </w:r>
          </w:p>
        </w:tc>
        <w:tc>
          <w:tcPr>
            <w:tcW w:w="73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kern w:val="0"/>
                <w:sz w:val="22"/>
                <w:szCs w:val="22"/>
                <w14:ligatures w14:val="none"/>
              </w:rPr>
            </w:pPr>
          </w:p>
        </w:tc>
      </w:tr>
      <w:tr>
        <w:tblPrEx>
          <w:tblCellMar>
            <w:top w:w="0" w:type="dxa"/>
            <w:left w:w="108" w:type="dxa"/>
            <w:bottom w:w="0" w:type="dxa"/>
            <w:right w:w="108" w:type="dxa"/>
          </w:tblCellMar>
        </w:tblPrEx>
        <w:trPr>
          <w:trHeight w:val="525" w:hRule="atLeast"/>
        </w:trPr>
        <w:tc>
          <w:tcPr>
            <w:tcW w:w="816"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6</w:t>
            </w:r>
          </w:p>
        </w:tc>
        <w:tc>
          <w:tcPr>
            <w:tcW w:w="301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星光球形网络摄像机</w:t>
            </w:r>
          </w:p>
        </w:tc>
        <w:tc>
          <w:tcPr>
            <w:tcW w:w="206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　</w:t>
            </w:r>
          </w:p>
        </w:tc>
        <w:tc>
          <w:tcPr>
            <w:tcW w:w="243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　</w:t>
            </w:r>
          </w:p>
        </w:tc>
        <w:tc>
          <w:tcPr>
            <w:tcW w:w="8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台</w:t>
            </w:r>
          </w:p>
        </w:tc>
        <w:tc>
          <w:tcPr>
            <w:tcW w:w="73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21</w:t>
            </w:r>
          </w:p>
        </w:tc>
        <w:tc>
          <w:tcPr>
            <w:tcW w:w="73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kern w:val="0"/>
                <w:sz w:val="22"/>
                <w:szCs w:val="22"/>
                <w14:ligatures w14:val="none"/>
              </w:rPr>
            </w:pPr>
          </w:p>
        </w:tc>
      </w:tr>
      <w:tr>
        <w:tblPrEx>
          <w:tblCellMar>
            <w:top w:w="0" w:type="dxa"/>
            <w:left w:w="108" w:type="dxa"/>
            <w:bottom w:w="0" w:type="dxa"/>
            <w:right w:w="108" w:type="dxa"/>
          </w:tblCellMar>
        </w:tblPrEx>
        <w:trPr>
          <w:trHeight w:val="525" w:hRule="atLeast"/>
        </w:trPr>
        <w:tc>
          <w:tcPr>
            <w:tcW w:w="816"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7</w:t>
            </w:r>
          </w:p>
        </w:tc>
        <w:tc>
          <w:tcPr>
            <w:tcW w:w="301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融智能400万双光双摄像机</w:t>
            </w:r>
          </w:p>
        </w:tc>
        <w:tc>
          <w:tcPr>
            <w:tcW w:w="206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DH-IPC-MFW8449K1-ZRL</w:t>
            </w:r>
          </w:p>
        </w:tc>
        <w:tc>
          <w:tcPr>
            <w:tcW w:w="243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400万像素</w:t>
            </w:r>
          </w:p>
        </w:tc>
        <w:tc>
          <w:tcPr>
            <w:tcW w:w="8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台</w:t>
            </w:r>
          </w:p>
        </w:tc>
        <w:tc>
          <w:tcPr>
            <w:tcW w:w="73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50</w:t>
            </w:r>
          </w:p>
        </w:tc>
        <w:tc>
          <w:tcPr>
            <w:tcW w:w="73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kern w:val="0"/>
                <w:sz w:val="22"/>
                <w:szCs w:val="22"/>
                <w14:ligatures w14:val="none"/>
              </w:rPr>
            </w:pPr>
          </w:p>
        </w:tc>
      </w:tr>
      <w:tr>
        <w:tblPrEx>
          <w:tblCellMar>
            <w:top w:w="0" w:type="dxa"/>
            <w:left w:w="108" w:type="dxa"/>
            <w:bottom w:w="0" w:type="dxa"/>
            <w:right w:w="108" w:type="dxa"/>
          </w:tblCellMar>
        </w:tblPrEx>
        <w:trPr>
          <w:trHeight w:val="525" w:hRule="atLeast"/>
        </w:trPr>
        <w:tc>
          <w:tcPr>
            <w:tcW w:w="816"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8</w:t>
            </w:r>
          </w:p>
        </w:tc>
        <w:tc>
          <w:tcPr>
            <w:tcW w:w="301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400万红外定焦枪型网络摄像机</w:t>
            </w:r>
          </w:p>
        </w:tc>
        <w:tc>
          <w:tcPr>
            <w:tcW w:w="206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DH-IPC-HFW5443DM-I1</w:t>
            </w:r>
          </w:p>
        </w:tc>
        <w:tc>
          <w:tcPr>
            <w:tcW w:w="243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400万像素</w:t>
            </w:r>
          </w:p>
        </w:tc>
        <w:tc>
          <w:tcPr>
            <w:tcW w:w="8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台</w:t>
            </w:r>
          </w:p>
        </w:tc>
        <w:tc>
          <w:tcPr>
            <w:tcW w:w="73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143</w:t>
            </w:r>
          </w:p>
        </w:tc>
        <w:tc>
          <w:tcPr>
            <w:tcW w:w="73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kern w:val="0"/>
                <w:sz w:val="22"/>
                <w:szCs w:val="22"/>
                <w14:ligatures w14:val="none"/>
              </w:rPr>
            </w:pPr>
          </w:p>
        </w:tc>
      </w:tr>
      <w:tr>
        <w:tblPrEx>
          <w:tblCellMar>
            <w:top w:w="0" w:type="dxa"/>
            <w:left w:w="108" w:type="dxa"/>
            <w:bottom w:w="0" w:type="dxa"/>
            <w:right w:w="108" w:type="dxa"/>
          </w:tblCellMar>
        </w:tblPrEx>
        <w:trPr>
          <w:trHeight w:val="525" w:hRule="atLeast"/>
        </w:trPr>
        <w:tc>
          <w:tcPr>
            <w:tcW w:w="816"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9</w:t>
            </w:r>
          </w:p>
        </w:tc>
        <w:tc>
          <w:tcPr>
            <w:tcW w:w="301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球机</w:t>
            </w:r>
          </w:p>
        </w:tc>
        <w:tc>
          <w:tcPr>
            <w:tcW w:w="206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大华DH-SD6A930DUE-HN1</w:t>
            </w:r>
          </w:p>
        </w:tc>
        <w:tc>
          <w:tcPr>
            <w:tcW w:w="243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　</w:t>
            </w:r>
          </w:p>
        </w:tc>
        <w:tc>
          <w:tcPr>
            <w:tcW w:w="8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台</w:t>
            </w:r>
          </w:p>
        </w:tc>
        <w:tc>
          <w:tcPr>
            <w:tcW w:w="73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30</w:t>
            </w:r>
          </w:p>
        </w:tc>
        <w:tc>
          <w:tcPr>
            <w:tcW w:w="73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kern w:val="0"/>
                <w:sz w:val="22"/>
                <w:szCs w:val="22"/>
                <w14:ligatures w14:val="none"/>
              </w:rPr>
            </w:pPr>
          </w:p>
        </w:tc>
      </w:tr>
      <w:tr>
        <w:tblPrEx>
          <w:tblCellMar>
            <w:top w:w="0" w:type="dxa"/>
            <w:left w:w="108" w:type="dxa"/>
            <w:bottom w:w="0" w:type="dxa"/>
            <w:right w:w="108" w:type="dxa"/>
          </w:tblCellMar>
        </w:tblPrEx>
        <w:trPr>
          <w:trHeight w:val="525" w:hRule="atLeast"/>
        </w:trPr>
        <w:tc>
          <w:tcPr>
            <w:tcW w:w="816"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10</w:t>
            </w:r>
          </w:p>
        </w:tc>
        <w:tc>
          <w:tcPr>
            <w:tcW w:w="301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枪机</w:t>
            </w:r>
          </w:p>
        </w:tc>
        <w:tc>
          <w:tcPr>
            <w:tcW w:w="206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大华DH-IPC-HFW5243-ZFD-I4</w:t>
            </w:r>
          </w:p>
        </w:tc>
        <w:tc>
          <w:tcPr>
            <w:tcW w:w="243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　</w:t>
            </w:r>
          </w:p>
        </w:tc>
        <w:tc>
          <w:tcPr>
            <w:tcW w:w="8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台</w:t>
            </w:r>
          </w:p>
        </w:tc>
        <w:tc>
          <w:tcPr>
            <w:tcW w:w="73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20</w:t>
            </w:r>
          </w:p>
        </w:tc>
        <w:tc>
          <w:tcPr>
            <w:tcW w:w="73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kern w:val="0"/>
                <w:sz w:val="22"/>
                <w:szCs w:val="22"/>
                <w14:ligatures w14:val="none"/>
              </w:rPr>
            </w:pPr>
          </w:p>
        </w:tc>
      </w:tr>
      <w:tr>
        <w:tblPrEx>
          <w:tblCellMar>
            <w:top w:w="0" w:type="dxa"/>
            <w:left w:w="108" w:type="dxa"/>
            <w:bottom w:w="0" w:type="dxa"/>
            <w:right w:w="108" w:type="dxa"/>
          </w:tblCellMar>
        </w:tblPrEx>
        <w:trPr>
          <w:trHeight w:val="255" w:hRule="atLeast"/>
        </w:trPr>
        <w:tc>
          <w:tcPr>
            <w:tcW w:w="816"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b/>
                <w:bCs/>
                <w:kern w:val="0"/>
                <w:sz w:val="22"/>
                <w:szCs w:val="22"/>
                <w14:ligatures w14:val="none"/>
              </w:rPr>
            </w:pPr>
            <w:r>
              <w:rPr>
                <w:rFonts w:hint="eastAsia" w:ascii="仿宋" w:hAnsi="仿宋" w:eastAsia="仿宋" w:cs="仿宋"/>
                <w:b/>
                <w:bCs/>
                <w:kern w:val="0"/>
                <w:sz w:val="22"/>
                <w:szCs w:val="22"/>
                <w14:ligatures w14:val="none"/>
              </w:rPr>
              <w:t>（二）</w:t>
            </w:r>
          </w:p>
        </w:tc>
        <w:tc>
          <w:tcPr>
            <w:tcW w:w="301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b/>
                <w:bCs/>
                <w:kern w:val="0"/>
                <w:sz w:val="22"/>
                <w:szCs w:val="22"/>
                <w14:ligatures w14:val="none"/>
              </w:rPr>
            </w:pPr>
            <w:r>
              <w:rPr>
                <w:rFonts w:hint="eastAsia" w:ascii="仿宋" w:hAnsi="仿宋" w:eastAsia="仿宋" w:cs="仿宋"/>
                <w:b/>
                <w:bCs/>
                <w:kern w:val="0"/>
                <w:sz w:val="22"/>
                <w:szCs w:val="22"/>
                <w14:ligatures w14:val="none"/>
              </w:rPr>
              <w:t>中心设备</w:t>
            </w:r>
          </w:p>
        </w:tc>
        <w:tc>
          <w:tcPr>
            <w:tcW w:w="206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b/>
                <w:bCs/>
                <w:kern w:val="0"/>
                <w:sz w:val="22"/>
                <w:szCs w:val="22"/>
                <w14:ligatures w14:val="none"/>
              </w:rPr>
            </w:pPr>
            <w:r>
              <w:rPr>
                <w:rFonts w:hint="eastAsia" w:ascii="仿宋" w:hAnsi="仿宋" w:eastAsia="仿宋" w:cs="仿宋"/>
                <w:b/>
                <w:bCs/>
                <w:kern w:val="0"/>
                <w:sz w:val="22"/>
                <w:szCs w:val="22"/>
                <w14:ligatures w14:val="none"/>
              </w:rPr>
              <w:t>　</w:t>
            </w:r>
          </w:p>
        </w:tc>
        <w:tc>
          <w:tcPr>
            <w:tcW w:w="243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b/>
                <w:bCs/>
                <w:kern w:val="0"/>
                <w:sz w:val="22"/>
                <w:szCs w:val="22"/>
                <w14:ligatures w14:val="none"/>
              </w:rPr>
            </w:pPr>
            <w:r>
              <w:rPr>
                <w:rFonts w:hint="eastAsia" w:ascii="仿宋" w:hAnsi="仿宋" w:eastAsia="仿宋" w:cs="仿宋"/>
                <w:b/>
                <w:bCs/>
                <w:kern w:val="0"/>
                <w:sz w:val="22"/>
                <w:szCs w:val="22"/>
                <w14:ligatures w14:val="none"/>
              </w:rPr>
              <w:t>　</w:t>
            </w:r>
          </w:p>
        </w:tc>
        <w:tc>
          <w:tcPr>
            <w:tcW w:w="8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b/>
                <w:bCs/>
                <w:kern w:val="0"/>
                <w:sz w:val="22"/>
                <w:szCs w:val="22"/>
                <w14:ligatures w14:val="none"/>
              </w:rPr>
            </w:pPr>
            <w:r>
              <w:rPr>
                <w:rFonts w:hint="eastAsia" w:ascii="仿宋" w:hAnsi="仿宋" w:eastAsia="仿宋" w:cs="仿宋"/>
                <w:b/>
                <w:bCs/>
                <w:kern w:val="0"/>
                <w:sz w:val="22"/>
                <w:szCs w:val="22"/>
                <w14:ligatures w14:val="none"/>
              </w:rPr>
              <w:t>　</w:t>
            </w:r>
          </w:p>
        </w:tc>
        <w:tc>
          <w:tcPr>
            <w:tcW w:w="73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b/>
                <w:bCs/>
                <w:kern w:val="0"/>
                <w:sz w:val="22"/>
                <w:szCs w:val="22"/>
                <w14:ligatures w14:val="none"/>
              </w:rPr>
            </w:pPr>
            <w:r>
              <w:rPr>
                <w:rFonts w:hint="eastAsia" w:ascii="仿宋" w:hAnsi="仿宋" w:eastAsia="仿宋" w:cs="仿宋"/>
                <w:b/>
                <w:bCs/>
                <w:kern w:val="0"/>
                <w:sz w:val="22"/>
                <w:szCs w:val="22"/>
                <w14:ligatures w14:val="none"/>
              </w:rPr>
              <w:t>　</w:t>
            </w:r>
          </w:p>
        </w:tc>
        <w:tc>
          <w:tcPr>
            <w:tcW w:w="73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b/>
                <w:bCs/>
                <w:kern w:val="0"/>
                <w:sz w:val="22"/>
                <w:szCs w:val="22"/>
                <w14:ligatures w14:val="none"/>
              </w:rPr>
            </w:pPr>
            <w:r>
              <w:rPr>
                <w:rFonts w:hint="eastAsia" w:ascii="仿宋" w:hAnsi="仿宋" w:eastAsia="仿宋" w:cs="仿宋"/>
                <w:b/>
                <w:bCs/>
                <w:kern w:val="0"/>
                <w:sz w:val="22"/>
                <w:szCs w:val="22"/>
                <w14:ligatures w14:val="none"/>
              </w:rPr>
              <w:t>　</w:t>
            </w:r>
          </w:p>
        </w:tc>
      </w:tr>
      <w:tr>
        <w:tblPrEx>
          <w:tblCellMar>
            <w:top w:w="0" w:type="dxa"/>
            <w:left w:w="108" w:type="dxa"/>
            <w:bottom w:w="0" w:type="dxa"/>
            <w:right w:w="108" w:type="dxa"/>
          </w:tblCellMar>
        </w:tblPrEx>
        <w:trPr>
          <w:trHeight w:val="255" w:hRule="atLeast"/>
        </w:trPr>
        <w:tc>
          <w:tcPr>
            <w:tcW w:w="816"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1</w:t>
            </w:r>
          </w:p>
        </w:tc>
        <w:tc>
          <w:tcPr>
            <w:tcW w:w="301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高清网络数字硬盘录像</w:t>
            </w:r>
          </w:p>
        </w:tc>
        <w:tc>
          <w:tcPr>
            <w:tcW w:w="206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DH-NVR3816</w:t>
            </w:r>
          </w:p>
        </w:tc>
        <w:tc>
          <w:tcPr>
            <w:tcW w:w="243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　</w:t>
            </w:r>
          </w:p>
        </w:tc>
        <w:tc>
          <w:tcPr>
            <w:tcW w:w="8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台</w:t>
            </w:r>
          </w:p>
        </w:tc>
        <w:tc>
          <w:tcPr>
            <w:tcW w:w="73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36</w:t>
            </w:r>
          </w:p>
        </w:tc>
        <w:tc>
          <w:tcPr>
            <w:tcW w:w="73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　</w:t>
            </w:r>
          </w:p>
        </w:tc>
      </w:tr>
      <w:tr>
        <w:tblPrEx>
          <w:tblCellMar>
            <w:top w:w="0" w:type="dxa"/>
            <w:left w:w="108" w:type="dxa"/>
            <w:bottom w:w="0" w:type="dxa"/>
            <w:right w:w="108" w:type="dxa"/>
          </w:tblCellMar>
        </w:tblPrEx>
        <w:trPr>
          <w:trHeight w:val="255" w:hRule="atLeast"/>
        </w:trPr>
        <w:tc>
          <w:tcPr>
            <w:tcW w:w="816"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b/>
                <w:bCs/>
                <w:kern w:val="0"/>
                <w:sz w:val="22"/>
                <w:szCs w:val="22"/>
                <w14:ligatures w14:val="none"/>
              </w:rPr>
            </w:pPr>
            <w:r>
              <w:rPr>
                <w:rFonts w:hint="eastAsia" w:ascii="仿宋" w:hAnsi="仿宋" w:eastAsia="仿宋" w:cs="仿宋"/>
                <w:b/>
                <w:bCs/>
                <w:kern w:val="0"/>
                <w:sz w:val="22"/>
                <w:szCs w:val="22"/>
                <w14:ligatures w14:val="none"/>
              </w:rPr>
              <w:t>（三）</w:t>
            </w:r>
          </w:p>
        </w:tc>
        <w:tc>
          <w:tcPr>
            <w:tcW w:w="301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b/>
                <w:bCs/>
                <w:kern w:val="0"/>
                <w:sz w:val="22"/>
                <w:szCs w:val="22"/>
                <w14:ligatures w14:val="none"/>
              </w:rPr>
            </w:pPr>
            <w:r>
              <w:rPr>
                <w:rFonts w:hint="eastAsia" w:ascii="仿宋" w:hAnsi="仿宋" w:eastAsia="仿宋" w:cs="仿宋"/>
                <w:b/>
                <w:bCs/>
                <w:kern w:val="0"/>
                <w:sz w:val="22"/>
                <w:szCs w:val="22"/>
                <w14:ligatures w14:val="none"/>
              </w:rPr>
              <w:t>治安卡口系统设备</w:t>
            </w:r>
          </w:p>
        </w:tc>
        <w:tc>
          <w:tcPr>
            <w:tcW w:w="206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b/>
                <w:bCs/>
                <w:kern w:val="0"/>
                <w:sz w:val="22"/>
                <w:szCs w:val="22"/>
                <w14:ligatures w14:val="none"/>
              </w:rPr>
            </w:pPr>
            <w:r>
              <w:rPr>
                <w:rFonts w:hint="eastAsia" w:ascii="仿宋" w:hAnsi="仿宋" w:eastAsia="仿宋" w:cs="仿宋"/>
                <w:b/>
                <w:bCs/>
                <w:kern w:val="0"/>
                <w:sz w:val="22"/>
                <w:szCs w:val="22"/>
                <w14:ligatures w14:val="none"/>
              </w:rPr>
              <w:t>　</w:t>
            </w:r>
          </w:p>
        </w:tc>
        <w:tc>
          <w:tcPr>
            <w:tcW w:w="243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b/>
                <w:bCs/>
                <w:kern w:val="0"/>
                <w:sz w:val="22"/>
                <w:szCs w:val="22"/>
                <w14:ligatures w14:val="none"/>
              </w:rPr>
            </w:pPr>
            <w:r>
              <w:rPr>
                <w:rFonts w:hint="eastAsia" w:ascii="仿宋" w:hAnsi="仿宋" w:eastAsia="仿宋" w:cs="仿宋"/>
                <w:b/>
                <w:bCs/>
                <w:kern w:val="0"/>
                <w:sz w:val="22"/>
                <w:szCs w:val="22"/>
                <w14:ligatures w14:val="none"/>
              </w:rPr>
              <w:t>　</w:t>
            </w:r>
          </w:p>
        </w:tc>
        <w:tc>
          <w:tcPr>
            <w:tcW w:w="8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b/>
                <w:bCs/>
                <w:kern w:val="0"/>
                <w:sz w:val="22"/>
                <w:szCs w:val="22"/>
                <w14:ligatures w14:val="none"/>
              </w:rPr>
            </w:pPr>
            <w:r>
              <w:rPr>
                <w:rFonts w:hint="eastAsia" w:ascii="仿宋" w:hAnsi="仿宋" w:eastAsia="仿宋" w:cs="仿宋"/>
                <w:b/>
                <w:bCs/>
                <w:kern w:val="0"/>
                <w:sz w:val="22"/>
                <w:szCs w:val="22"/>
                <w14:ligatures w14:val="none"/>
              </w:rPr>
              <w:t>　</w:t>
            </w:r>
          </w:p>
        </w:tc>
        <w:tc>
          <w:tcPr>
            <w:tcW w:w="73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b/>
                <w:bCs/>
                <w:kern w:val="0"/>
                <w:sz w:val="22"/>
                <w:szCs w:val="22"/>
                <w14:ligatures w14:val="none"/>
              </w:rPr>
            </w:pPr>
            <w:r>
              <w:rPr>
                <w:rFonts w:hint="eastAsia" w:ascii="仿宋" w:hAnsi="仿宋" w:eastAsia="仿宋" w:cs="仿宋"/>
                <w:b/>
                <w:bCs/>
                <w:kern w:val="0"/>
                <w:sz w:val="22"/>
                <w:szCs w:val="22"/>
                <w14:ligatures w14:val="none"/>
              </w:rPr>
              <w:t>　</w:t>
            </w:r>
          </w:p>
        </w:tc>
        <w:tc>
          <w:tcPr>
            <w:tcW w:w="73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b/>
                <w:bCs/>
                <w:kern w:val="0"/>
                <w:sz w:val="22"/>
                <w:szCs w:val="22"/>
                <w14:ligatures w14:val="none"/>
              </w:rPr>
            </w:pPr>
            <w:r>
              <w:rPr>
                <w:rFonts w:hint="eastAsia" w:ascii="仿宋" w:hAnsi="仿宋" w:eastAsia="仿宋" w:cs="仿宋"/>
                <w:b/>
                <w:bCs/>
                <w:kern w:val="0"/>
                <w:sz w:val="22"/>
                <w:szCs w:val="22"/>
                <w14:ligatures w14:val="none"/>
              </w:rPr>
              <w:t>　</w:t>
            </w:r>
          </w:p>
        </w:tc>
      </w:tr>
      <w:tr>
        <w:tblPrEx>
          <w:tblCellMar>
            <w:top w:w="0" w:type="dxa"/>
            <w:left w:w="108" w:type="dxa"/>
            <w:bottom w:w="0" w:type="dxa"/>
            <w:right w:w="108" w:type="dxa"/>
          </w:tblCellMar>
        </w:tblPrEx>
        <w:trPr>
          <w:trHeight w:val="255" w:hRule="atLeast"/>
        </w:trPr>
        <w:tc>
          <w:tcPr>
            <w:tcW w:w="816"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1</w:t>
            </w:r>
          </w:p>
        </w:tc>
        <w:tc>
          <w:tcPr>
            <w:tcW w:w="301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200万智能高清抓拍主机</w:t>
            </w:r>
          </w:p>
        </w:tc>
        <w:tc>
          <w:tcPr>
            <w:tcW w:w="206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DH-ITC202</w:t>
            </w:r>
          </w:p>
        </w:tc>
        <w:tc>
          <w:tcPr>
            <w:tcW w:w="243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　</w:t>
            </w:r>
          </w:p>
        </w:tc>
        <w:tc>
          <w:tcPr>
            <w:tcW w:w="8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台</w:t>
            </w:r>
          </w:p>
        </w:tc>
        <w:tc>
          <w:tcPr>
            <w:tcW w:w="73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16</w:t>
            </w:r>
          </w:p>
        </w:tc>
        <w:tc>
          <w:tcPr>
            <w:tcW w:w="73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　</w:t>
            </w:r>
          </w:p>
        </w:tc>
      </w:tr>
      <w:tr>
        <w:tblPrEx>
          <w:tblCellMar>
            <w:top w:w="0" w:type="dxa"/>
            <w:left w:w="108" w:type="dxa"/>
            <w:bottom w:w="0" w:type="dxa"/>
            <w:right w:w="108" w:type="dxa"/>
          </w:tblCellMar>
        </w:tblPrEx>
        <w:trPr>
          <w:trHeight w:val="255" w:hRule="atLeast"/>
        </w:trPr>
        <w:tc>
          <w:tcPr>
            <w:tcW w:w="816"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2</w:t>
            </w:r>
          </w:p>
        </w:tc>
        <w:tc>
          <w:tcPr>
            <w:tcW w:w="301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智能交通终端管理设备</w:t>
            </w:r>
          </w:p>
        </w:tc>
        <w:tc>
          <w:tcPr>
            <w:tcW w:w="206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DH-ITSE0200-GN3A-A</w:t>
            </w:r>
          </w:p>
        </w:tc>
        <w:tc>
          <w:tcPr>
            <w:tcW w:w="243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　</w:t>
            </w:r>
          </w:p>
        </w:tc>
        <w:tc>
          <w:tcPr>
            <w:tcW w:w="8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台</w:t>
            </w:r>
          </w:p>
        </w:tc>
        <w:tc>
          <w:tcPr>
            <w:tcW w:w="73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8</w:t>
            </w:r>
          </w:p>
        </w:tc>
        <w:tc>
          <w:tcPr>
            <w:tcW w:w="73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　</w:t>
            </w:r>
          </w:p>
        </w:tc>
      </w:tr>
      <w:tr>
        <w:tblPrEx>
          <w:tblCellMar>
            <w:top w:w="0" w:type="dxa"/>
            <w:left w:w="108" w:type="dxa"/>
            <w:bottom w:w="0" w:type="dxa"/>
            <w:right w:w="108" w:type="dxa"/>
          </w:tblCellMar>
        </w:tblPrEx>
        <w:trPr>
          <w:trHeight w:val="255" w:hRule="atLeast"/>
        </w:trPr>
        <w:tc>
          <w:tcPr>
            <w:tcW w:w="816"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3</w:t>
            </w:r>
          </w:p>
        </w:tc>
        <w:tc>
          <w:tcPr>
            <w:tcW w:w="301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LED补光补灯</w:t>
            </w:r>
          </w:p>
        </w:tc>
        <w:tc>
          <w:tcPr>
            <w:tcW w:w="206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DH070AA</w:t>
            </w:r>
          </w:p>
        </w:tc>
        <w:tc>
          <w:tcPr>
            <w:tcW w:w="243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　</w:t>
            </w:r>
          </w:p>
        </w:tc>
        <w:tc>
          <w:tcPr>
            <w:tcW w:w="8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台</w:t>
            </w:r>
          </w:p>
        </w:tc>
        <w:tc>
          <w:tcPr>
            <w:tcW w:w="73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16</w:t>
            </w:r>
          </w:p>
        </w:tc>
        <w:tc>
          <w:tcPr>
            <w:tcW w:w="73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　</w:t>
            </w:r>
          </w:p>
        </w:tc>
      </w:tr>
      <w:tr>
        <w:tblPrEx>
          <w:tblCellMar>
            <w:top w:w="0" w:type="dxa"/>
            <w:left w:w="108" w:type="dxa"/>
            <w:bottom w:w="0" w:type="dxa"/>
            <w:right w:w="108" w:type="dxa"/>
          </w:tblCellMar>
        </w:tblPrEx>
        <w:trPr>
          <w:trHeight w:val="255" w:hRule="atLeast"/>
        </w:trPr>
        <w:tc>
          <w:tcPr>
            <w:tcW w:w="816"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b/>
                <w:bCs/>
                <w:kern w:val="0"/>
                <w:sz w:val="22"/>
                <w:szCs w:val="22"/>
                <w14:ligatures w14:val="none"/>
              </w:rPr>
            </w:pPr>
            <w:r>
              <w:rPr>
                <w:rFonts w:hint="eastAsia" w:ascii="仿宋" w:hAnsi="仿宋" w:eastAsia="仿宋" w:cs="仿宋"/>
                <w:b/>
                <w:bCs/>
                <w:kern w:val="0"/>
                <w:sz w:val="22"/>
                <w:szCs w:val="22"/>
                <w14:ligatures w14:val="none"/>
              </w:rPr>
              <w:t>七</w:t>
            </w:r>
          </w:p>
        </w:tc>
        <w:tc>
          <w:tcPr>
            <w:tcW w:w="9074" w:type="dxa"/>
            <w:gridSpan w:val="5"/>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b/>
                <w:bCs/>
                <w:kern w:val="0"/>
                <w:sz w:val="22"/>
                <w:szCs w:val="22"/>
                <w14:ligatures w14:val="none"/>
              </w:rPr>
            </w:pPr>
            <w:r>
              <w:rPr>
                <w:rFonts w:hint="eastAsia" w:ascii="仿宋" w:hAnsi="仿宋" w:eastAsia="仿宋" w:cs="仿宋"/>
                <w:b/>
                <w:bCs/>
                <w:kern w:val="0"/>
                <w:sz w:val="22"/>
                <w:szCs w:val="22"/>
                <w14:ligatures w14:val="none"/>
              </w:rPr>
              <w:t>乐东县海岛型立体化治安防控系统项目</w:t>
            </w:r>
          </w:p>
        </w:tc>
        <w:tc>
          <w:tcPr>
            <w:tcW w:w="73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b/>
                <w:bCs/>
                <w:kern w:val="0"/>
                <w:sz w:val="22"/>
                <w:szCs w:val="22"/>
                <w14:ligatures w14:val="none"/>
              </w:rPr>
            </w:pPr>
            <w:r>
              <w:rPr>
                <w:rFonts w:hint="eastAsia" w:ascii="仿宋" w:hAnsi="仿宋" w:eastAsia="仿宋" w:cs="仿宋"/>
                <w:b/>
                <w:bCs/>
                <w:kern w:val="0"/>
                <w:sz w:val="22"/>
                <w:szCs w:val="22"/>
                <w14:ligatures w14:val="none"/>
              </w:rPr>
              <w:t>　</w:t>
            </w:r>
          </w:p>
        </w:tc>
      </w:tr>
      <w:tr>
        <w:tblPrEx>
          <w:tblCellMar>
            <w:top w:w="0" w:type="dxa"/>
            <w:left w:w="108" w:type="dxa"/>
            <w:bottom w:w="0" w:type="dxa"/>
            <w:right w:w="108" w:type="dxa"/>
          </w:tblCellMar>
        </w:tblPrEx>
        <w:trPr>
          <w:trHeight w:val="255" w:hRule="atLeast"/>
        </w:trPr>
        <w:tc>
          <w:tcPr>
            <w:tcW w:w="816"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b/>
                <w:bCs/>
                <w:kern w:val="0"/>
                <w:sz w:val="22"/>
                <w:szCs w:val="22"/>
                <w14:ligatures w14:val="none"/>
              </w:rPr>
            </w:pPr>
            <w:r>
              <w:rPr>
                <w:rFonts w:hint="eastAsia" w:ascii="仿宋" w:hAnsi="仿宋" w:eastAsia="仿宋" w:cs="仿宋"/>
                <w:b/>
                <w:bCs/>
                <w:kern w:val="0"/>
                <w:sz w:val="22"/>
                <w:szCs w:val="22"/>
                <w14:ligatures w14:val="none"/>
              </w:rPr>
              <w:t>（一）</w:t>
            </w:r>
          </w:p>
        </w:tc>
        <w:tc>
          <w:tcPr>
            <w:tcW w:w="301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b/>
                <w:bCs/>
                <w:kern w:val="0"/>
                <w:sz w:val="22"/>
                <w:szCs w:val="22"/>
                <w14:ligatures w14:val="none"/>
              </w:rPr>
            </w:pPr>
            <w:r>
              <w:rPr>
                <w:rFonts w:hint="eastAsia" w:ascii="仿宋" w:hAnsi="仿宋" w:eastAsia="仿宋" w:cs="仿宋"/>
                <w:b/>
                <w:bCs/>
                <w:kern w:val="0"/>
                <w:sz w:val="22"/>
                <w:szCs w:val="22"/>
                <w14:ligatures w14:val="none"/>
              </w:rPr>
              <w:t>治安监控前端设备</w:t>
            </w:r>
          </w:p>
        </w:tc>
        <w:tc>
          <w:tcPr>
            <w:tcW w:w="206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b/>
                <w:bCs/>
                <w:kern w:val="0"/>
                <w:sz w:val="22"/>
                <w:szCs w:val="22"/>
                <w14:ligatures w14:val="none"/>
              </w:rPr>
            </w:pPr>
            <w:r>
              <w:rPr>
                <w:rFonts w:hint="eastAsia" w:ascii="仿宋" w:hAnsi="仿宋" w:eastAsia="仿宋" w:cs="仿宋"/>
                <w:b/>
                <w:bCs/>
                <w:kern w:val="0"/>
                <w:sz w:val="22"/>
                <w:szCs w:val="22"/>
                <w14:ligatures w14:val="none"/>
              </w:rPr>
              <w:t>　</w:t>
            </w:r>
          </w:p>
        </w:tc>
        <w:tc>
          <w:tcPr>
            <w:tcW w:w="243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b/>
                <w:bCs/>
                <w:kern w:val="0"/>
                <w:sz w:val="22"/>
                <w:szCs w:val="22"/>
                <w14:ligatures w14:val="none"/>
              </w:rPr>
            </w:pPr>
            <w:r>
              <w:rPr>
                <w:rFonts w:hint="eastAsia" w:ascii="仿宋" w:hAnsi="仿宋" w:eastAsia="仿宋" w:cs="仿宋"/>
                <w:b/>
                <w:bCs/>
                <w:kern w:val="0"/>
                <w:sz w:val="22"/>
                <w:szCs w:val="22"/>
                <w14:ligatures w14:val="none"/>
              </w:rPr>
              <w:t>　</w:t>
            </w:r>
          </w:p>
        </w:tc>
        <w:tc>
          <w:tcPr>
            <w:tcW w:w="8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b/>
                <w:bCs/>
                <w:kern w:val="0"/>
                <w:sz w:val="22"/>
                <w:szCs w:val="22"/>
                <w14:ligatures w14:val="none"/>
              </w:rPr>
            </w:pPr>
            <w:r>
              <w:rPr>
                <w:rFonts w:hint="eastAsia" w:ascii="仿宋" w:hAnsi="仿宋" w:eastAsia="仿宋" w:cs="仿宋"/>
                <w:b/>
                <w:bCs/>
                <w:kern w:val="0"/>
                <w:sz w:val="22"/>
                <w:szCs w:val="22"/>
                <w14:ligatures w14:val="none"/>
              </w:rPr>
              <w:t>　</w:t>
            </w:r>
          </w:p>
        </w:tc>
        <w:tc>
          <w:tcPr>
            <w:tcW w:w="73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b/>
                <w:bCs/>
                <w:kern w:val="0"/>
                <w:sz w:val="22"/>
                <w:szCs w:val="22"/>
                <w14:ligatures w14:val="none"/>
              </w:rPr>
            </w:pPr>
            <w:r>
              <w:rPr>
                <w:rFonts w:hint="eastAsia" w:ascii="仿宋" w:hAnsi="仿宋" w:eastAsia="仿宋" w:cs="仿宋"/>
                <w:b/>
                <w:bCs/>
                <w:kern w:val="0"/>
                <w:sz w:val="22"/>
                <w:szCs w:val="22"/>
                <w14:ligatures w14:val="none"/>
              </w:rPr>
              <w:t>　</w:t>
            </w:r>
          </w:p>
        </w:tc>
        <w:tc>
          <w:tcPr>
            <w:tcW w:w="73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b/>
                <w:bCs/>
                <w:kern w:val="0"/>
                <w:sz w:val="22"/>
                <w:szCs w:val="22"/>
                <w14:ligatures w14:val="none"/>
              </w:rPr>
            </w:pPr>
            <w:r>
              <w:rPr>
                <w:rFonts w:hint="eastAsia" w:ascii="仿宋" w:hAnsi="仿宋" w:eastAsia="仿宋" w:cs="仿宋"/>
                <w:b/>
                <w:bCs/>
                <w:kern w:val="0"/>
                <w:sz w:val="22"/>
                <w:szCs w:val="22"/>
                <w14:ligatures w14:val="none"/>
              </w:rPr>
              <w:t>　</w:t>
            </w:r>
          </w:p>
        </w:tc>
      </w:tr>
      <w:tr>
        <w:tblPrEx>
          <w:tblCellMar>
            <w:top w:w="0" w:type="dxa"/>
            <w:left w:w="108" w:type="dxa"/>
            <w:bottom w:w="0" w:type="dxa"/>
            <w:right w:w="108" w:type="dxa"/>
          </w:tblCellMar>
        </w:tblPrEx>
        <w:trPr>
          <w:trHeight w:val="510" w:hRule="atLeast"/>
        </w:trPr>
        <w:tc>
          <w:tcPr>
            <w:tcW w:w="816"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1</w:t>
            </w:r>
          </w:p>
        </w:tc>
        <w:tc>
          <w:tcPr>
            <w:tcW w:w="301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200万网络高清红外智能球机</w:t>
            </w:r>
          </w:p>
        </w:tc>
        <w:tc>
          <w:tcPr>
            <w:tcW w:w="206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大华、DH-SD6A1230S-HN</w:t>
            </w:r>
          </w:p>
        </w:tc>
        <w:tc>
          <w:tcPr>
            <w:tcW w:w="243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200万像素</w:t>
            </w:r>
          </w:p>
        </w:tc>
        <w:tc>
          <w:tcPr>
            <w:tcW w:w="82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台</w:t>
            </w:r>
          </w:p>
        </w:tc>
        <w:tc>
          <w:tcPr>
            <w:tcW w:w="73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215</w:t>
            </w:r>
          </w:p>
        </w:tc>
        <w:tc>
          <w:tcPr>
            <w:tcW w:w="73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　</w:t>
            </w:r>
          </w:p>
        </w:tc>
      </w:tr>
      <w:tr>
        <w:tblPrEx>
          <w:tblCellMar>
            <w:top w:w="0" w:type="dxa"/>
            <w:left w:w="108" w:type="dxa"/>
            <w:bottom w:w="0" w:type="dxa"/>
            <w:right w:w="108" w:type="dxa"/>
          </w:tblCellMar>
        </w:tblPrEx>
        <w:trPr>
          <w:trHeight w:val="510" w:hRule="atLeast"/>
        </w:trPr>
        <w:tc>
          <w:tcPr>
            <w:tcW w:w="816"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2</w:t>
            </w:r>
          </w:p>
        </w:tc>
        <w:tc>
          <w:tcPr>
            <w:tcW w:w="301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130万像素网络高清红外智能球机</w:t>
            </w:r>
          </w:p>
        </w:tc>
        <w:tc>
          <w:tcPr>
            <w:tcW w:w="206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大华、DH-SD6981-HN</w:t>
            </w:r>
          </w:p>
        </w:tc>
        <w:tc>
          <w:tcPr>
            <w:tcW w:w="243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130万像素</w:t>
            </w:r>
          </w:p>
        </w:tc>
        <w:tc>
          <w:tcPr>
            <w:tcW w:w="82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台</w:t>
            </w:r>
          </w:p>
        </w:tc>
        <w:tc>
          <w:tcPr>
            <w:tcW w:w="73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18</w:t>
            </w:r>
          </w:p>
        </w:tc>
        <w:tc>
          <w:tcPr>
            <w:tcW w:w="73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　</w:t>
            </w:r>
          </w:p>
        </w:tc>
      </w:tr>
      <w:tr>
        <w:tblPrEx>
          <w:tblCellMar>
            <w:top w:w="0" w:type="dxa"/>
            <w:left w:w="108" w:type="dxa"/>
            <w:bottom w:w="0" w:type="dxa"/>
            <w:right w:w="108" w:type="dxa"/>
          </w:tblCellMar>
        </w:tblPrEx>
        <w:trPr>
          <w:trHeight w:val="255" w:hRule="atLeast"/>
        </w:trPr>
        <w:tc>
          <w:tcPr>
            <w:tcW w:w="816"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3</w:t>
            </w:r>
          </w:p>
        </w:tc>
        <w:tc>
          <w:tcPr>
            <w:tcW w:w="301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200万星光级低照度摄像机</w:t>
            </w:r>
          </w:p>
        </w:tc>
        <w:tc>
          <w:tcPr>
            <w:tcW w:w="206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大华、DH-IPC-HF5281-I</w:t>
            </w:r>
          </w:p>
        </w:tc>
        <w:tc>
          <w:tcPr>
            <w:tcW w:w="243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　</w:t>
            </w:r>
          </w:p>
        </w:tc>
        <w:tc>
          <w:tcPr>
            <w:tcW w:w="82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台</w:t>
            </w:r>
          </w:p>
        </w:tc>
        <w:tc>
          <w:tcPr>
            <w:tcW w:w="73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55</w:t>
            </w:r>
          </w:p>
        </w:tc>
        <w:tc>
          <w:tcPr>
            <w:tcW w:w="73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　</w:t>
            </w:r>
          </w:p>
        </w:tc>
      </w:tr>
      <w:tr>
        <w:tblPrEx>
          <w:tblCellMar>
            <w:top w:w="0" w:type="dxa"/>
            <w:left w:w="108" w:type="dxa"/>
            <w:bottom w:w="0" w:type="dxa"/>
            <w:right w:w="108" w:type="dxa"/>
          </w:tblCellMar>
        </w:tblPrEx>
        <w:trPr>
          <w:trHeight w:val="510" w:hRule="atLeast"/>
        </w:trPr>
        <w:tc>
          <w:tcPr>
            <w:tcW w:w="816"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4</w:t>
            </w:r>
          </w:p>
        </w:tc>
        <w:tc>
          <w:tcPr>
            <w:tcW w:w="301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200万星光级低照度摄像机镜头</w:t>
            </w:r>
          </w:p>
        </w:tc>
        <w:tc>
          <w:tcPr>
            <w:tcW w:w="206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IDV4x12. 5SR4A-SAIL</w:t>
            </w:r>
          </w:p>
        </w:tc>
        <w:tc>
          <w:tcPr>
            <w:tcW w:w="243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　</w:t>
            </w:r>
          </w:p>
        </w:tc>
        <w:tc>
          <w:tcPr>
            <w:tcW w:w="82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个</w:t>
            </w:r>
          </w:p>
        </w:tc>
        <w:tc>
          <w:tcPr>
            <w:tcW w:w="73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112</w:t>
            </w:r>
          </w:p>
        </w:tc>
        <w:tc>
          <w:tcPr>
            <w:tcW w:w="73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　</w:t>
            </w:r>
          </w:p>
        </w:tc>
      </w:tr>
      <w:tr>
        <w:tblPrEx>
          <w:tblCellMar>
            <w:top w:w="0" w:type="dxa"/>
            <w:left w:w="108" w:type="dxa"/>
            <w:bottom w:w="0" w:type="dxa"/>
            <w:right w:w="108" w:type="dxa"/>
          </w:tblCellMar>
        </w:tblPrEx>
        <w:trPr>
          <w:trHeight w:val="255" w:hRule="atLeast"/>
        </w:trPr>
        <w:tc>
          <w:tcPr>
            <w:tcW w:w="816"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5</w:t>
            </w:r>
          </w:p>
        </w:tc>
        <w:tc>
          <w:tcPr>
            <w:tcW w:w="301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200万红外高清网络枪机</w:t>
            </w:r>
          </w:p>
        </w:tc>
        <w:tc>
          <w:tcPr>
            <w:tcW w:w="206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大华、DH-IPC-HFW5200-IRA</w:t>
            </w:r>
          </w:p>
        </w:tc>
        <w:tc>
          <w:tcPr>
            <w:tcW w:w="243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　</w:t>
            </w:r>
          </w:p>
        </w:tc>
        <w:tc>
          <w:tcPr>
            <w:tcW w:w="82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台</w:t>
            </w:r>
          </w:p>
        </w:tc>
        <w:tc>
          <w:tcPr>
            <w:tcW w:w="73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10</w:t>
            </w:r>
          </w:p>
        </w:tc>
        <w:tc>
          <w:tcPr>
            <w:tcW w:w="73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　</w:t>
            </w:r>
          </w:p>
        </w:tc>
      </w:tr>
      <w:tr>
        <w:tblPrEx>
          <w:tblCellMar>
            <w:top w:w="0" w:type="dxa"/>
            <w:left w:w="108" w:type="dxa"/>
            <w:bottom w:w="0" w:type="dxa"/>
            <w:right w:w="108" w:type="dxa"/>
          </w:tblCellMar>
        </w:tblPrEx>
        <w:trPr>
          <w:trHeight w:val="255" w:hRule="atLeast"/>
        </w:trPr>
        <w:tc>
          <w:tcPr>
            <w:tcW w:w="816"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6</w:t>
            </w:r>
          </w:p>
        </w:tc>
        <w:tc>
          <w:tcPr>
            <w:tcW w:w="301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130万红外高清网络枪机</w:t>
            </w:r>
          </w:p>
        </w:tc>
        <w:tc>
          <w:tcPr>
            <w:tcW w:w="206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大华DH-1PC-HFW4100B</w:t>
            </w:r>
          </w:p>
        </w:tc>
        <w:tc>
          <w:tcPr>
            <w:tcW w:w="243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　</w:t>
            </w:r>
          </w:p>
        </w:tc>
        <w:tc>
          <w:tcPr>
            <w:tcW w:w="82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台</w:t>
            </w:r>
          </w:p>
        </w:tc>
        <w:tc>
          <w:tcPr>
            <w:tcW w:w="73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5</w:t>
            </w:r>
          </w:p>
        </w:tc>
        <w:tc>
          <w:tcPr>
            <w:tcW w:w="73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　</w:t>
            </w:r>
          </w:p>
        </w:tc>
      </w:tr>
      <w:tr>
        <w:tblPrEx>
          <w:tblCellMar>
            <w:top w:w="0" w:type="dxa"/>
            <w:left w:w="108" w:type="dxa"/>
            <w:bottom w:w="0" w:type="dxa"/>
            <w:right w:w="108" w:type="dxa"/>
          </w:tblCellMar>
        </w:tblPrEx>
        <w:trPr>
          <w:trHeight w:val="255" w:hRule="atLeast"/>
        </w:trPr>
        <w:tc>
          <w:tcPr>
            <w:tcW w:w="816"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7</w:t>
            </w:r>
          </w:p>
        </w:tc>
        <w:tc>
          <w:tcPr>
            <w:tcW w:w="301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130万高清网络半球</w:t>
            </w:r>
          </w:p>
        </w:tc>
        <w:tc>
          <w:tcPr>
            <w:tcW w:w="206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大华DH- IPC-HDBW5100</w:t>
            </w:r>
          </w:p>
        </w:tc>
        <w:tc>
          <w:tcPr>
            <w:tcW w:w="243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　</w:t>
            </w:r>
          </w:p>
        </w:tc>
        <w:tc>
          <w:tcPr>
            <w:tcW w:w="82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台</w:t>
            </w:r>
          </w:p>
        </w:tc>
        <w:tc>
          <w:tcPr>
            <w:tcW w:w="73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1</w:t>
            </w:r>
          </w:p>
        </w:tc>
        <w:tc>
          <w:tcPr>
            <w:tcW w:w="73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　</w:t>
            </w:r>
          </w:p>
        </w:tc>
      </w:tr>
      <w:tr>
        <w:tblPrEx>
          <w:tblCellMar>
            <w:top w:w="0" w:type="dxa"/>
            <w:left w:w="108" w:type="dxa"/>
            <w:bottom w:w="0" w:type="dxa"/>
            <w:right w:w="108" w:type="dxa"/>
          </w:tblCellMar>
        </w:tblPrEx>
        <w:trPr>
          <w:trHeight w:val="255" w:hRule="atLeast"/>
        </w:trPr>
        <w:tc>
          <w:tcPr>
            <w:tcW w:w="816"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8</w:t>
            </w:r>
          </w:p>
        </w:tc>
        <w:tc>
          <w:tcPr>
            <w:tcW w:w="301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补光灯</w:t>
            </w:r>
          </w:p>
        </w:tc>
        <w:tc>
          <w:tcPr>
            <w:tcW w:w="206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HIL-36W</w:t>
            </w:r>
          </w:p>
        </w:tc>
        <w:tc>
          <w:tcPr>
            <w:tcW w:w="243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　</w:t>
            </w:r>
          </w:p>
        </w:tc>
        <w:tc>
          <w:tcPr>
            <w:tcW w:w="82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台</w:t>
            </w:r>
          </w:p>
        </w:tc>
        <w:tc>
          <w:tcPr>
            <w:tcW w:w="73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83</w:t>
            </w:r>
          </w:p>
        </w:tc>
        <w:tc>
          <w:tcPr>
            <w:tcW w:w="73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　</w:t>
            </w:r>
          </w:p>
        </w:tc>
      </w:tr>
      <w:tr>
        <w:tblPrEx>
          <w:tblCellMar>
            <w:top w:w="0" w:type="dxa"/>
            <w:left w:w="108" w:type="dxa"/>
            <w:bottom w:w="0" w:type="dxa"/>
            <w:right w:w="108" w:type="dxa"/>
          </w:tblCellMar>
        </w:tblPrEx>
        <w:trPr>
          <w:trHeight w:val="405" w:hRule="atLeast"/>
        </w:trPr>
        <w:tc>
          <w:tcPr>
            <w:tcW w:w="816"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9</w:t>
            </w:r>
          </w:p>
        </w:tc>
        <w:tc>
          <w:tcPr>
            <w:tcW w:w="301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400万人脸抓拍网络摄像机(双目)</w:t>
            </w:r>
          </w:p>
        </w:tc>
        <w:tc>
          <w:tcPr>
            <w:tcW w:w="206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　</w:t>
            </w:r>
          </w:p>
        </w:tc>
        <w:tc>
          <w:tcPr>
            <w:tcW w:w="243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　</w:t>
            </w:r>
          </w:p>
        </w:tc>
        <w:tc>
          <w:tcPr>
            <w:tcW w:w="82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台</w:t>
            </w:r>
          </w:p>
        </w:tc>
        <w:tc>
          <w:tcPr>
            <w:tcW w:w="73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99</w:t>
            </w:r>
          </w:p>
        </w:tc>
        <w:tc>
          <w:tcPr>
            <w:tcW w:w="73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kern w:val="0"/>
                <w:sz w:val="22"/>
                <w:szCs w:val="22"/>
                <w14:ligatures w14:val="none"/>
              </w:rPr>
            </w:pPr>
          </w:p>
        </w:tc>
      </w:tr>
      <w:tr>
        <w:tblPrEx>
          <w:tblCellMar>
            <w:top w:w="0" w:type="dxa"/>
            <w:left w:w="108" w:type="dxa"/>
            <w:bottom w:w="0" w:type="dxa"/>
            <w:right w:w="108" w:type="dxa"/>
          </w:tblCellMar>
        </w:tblPrEx>
        <w:trPr>
          <w:trHeight w:val="435" w:hRule="atLeast"/>
        </w:trPr>
        <w:tc>
          <w:tcPr>
            <w:tcW w:w="816"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10</w:t>
            </w:r>
          </w:p>
        </w:tc>
        <w:tc>
          <w:tcPr>
            <w:tcW w:w="301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网络摄像机</w:t>
            </w:r>
          </w:p>
        </w:tc>
        <w:tc>
          <w:tcPr>
            <w:tcW w:w="206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　</w:t>
            </w:r>
          </w:p>
        </w:tc>
        <w:tc>
          <w:tcPr>
            <w:tcW w:w="243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400万像素</w:t>
            </w:r>
          </w:p>
        </w:tc>
        <w:tc>
          <w:tcPr>
            <w:tcW w:w="82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台</w:t>
            </w:r>
          </w:p>
        </w:tc>
        <w:tc>
          <w:tcPr>
            <w:tcW w:w="73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55</w:t>
            </w:r>
          </w:p>
        </w:tc>
        <w:tc>
          <w:tcPr>
            <w:tcW w:w="73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kern w:val="0"/>
                <w:sz w:val="22"/>
                <w:szCs w:val="22"/>
                <w14:ligatures w14:val="none"/>
              </w:rPr>
            </w:pPr>
          </w:p>
        </w:tc>
      </w:tr>
      <w:tr>
        <w:tblPrEx>
          <w:tblCellMar>
            <w:top w:w="0" w:type="dxa"/>
            <w:left w:w="108" w:type="dxa"/>
            <w:bottom w:w="0" w:type="dxa"/>
            <w:right w:w="108" w:type="dxa"/>
          </w:tblCellMar>
        </w:tblPrEx>
        <w:trPr>
          <w:trHeight w:val="420" w:hRule="atLeast"/>
        </w:trPr>
        <w:tc>
          <w:tcPr>
            <w:tcW w:w="816"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11</w:t>
            </w:r>
          </w:p>
        </w:tc>
        <w:tc>
          <w:tcPr>
            <w:tcW w:w="301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人脸球机网络摄像机</w:t>
            </w:r>
          </w:p>
        </w:tc>
        <w:tc>
          <w:tcPr>
            <w:tcW w:w="206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　</w:t>
            </w:r>
          </w:p>
        </w:tc>
        <w:tc>
          <w:tcPr>
            <w:tcW w:w="243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　</w:t>
            </w:r>
          </w:p>
        </w:tc>
        <w:tc>
          <w:tcPr>
            <w:tcW w:w="82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台</w:t>
            </w:r>
          </w:p>
        </w:tc>
        <w:tc>
          <w:tcPr>
            <w:tcW w:w="73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10</w:t>
            </w:r>
          </w:p>
        </w:tc>
        <w:tc>
          <w:tcPr>
            <w:tcW w:w="73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kern w:val="0"/>
                <w:sz w:val="22"/>
                <w:szCs w:val="22"/>
                <w14:ligatures w14:val="none"/>
              </w:rPr>
            </w:pPr>
          </w:p>
        </w:tc>
      </w:tr>
      <w:tr>
        <w:tblPrEx>
          <w:tblCellMar>
            <w:top w:w="0" w:type="dxa"/>
            <w:left w:w="108" w:type="dxa"/>
            <w:bottom w:w="0" w:type="dxa"/>
            <w:right w:w="108" w:type="dxa"/>
          </w:tblCellMar>
        </w:tblPrEx>
        <w:trPr>
          <w:trHeight w:val="420" w:hRule="atLeast"/>
        </w:trPr>
        <w:tc>
          <w:tcPr>
            <w:tcW w:w="816"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12</w:t>
            </w:r>
          </w:p>
        </w:tc>
        <w:tc>
          <w:tcPr>
            <w:tcW w:w="301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星光球形网络摄像机</w:t>
            </w:r>
          </w:p>
        </w:tc>
        <w:tc>
          <w:tcPr>
            <w:tcW w:w="206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　</w:t>
            </w:r>
          </w:p>
        </w:tc>
        <w:tc>
          <w:tcPr>
            <w:tcW w:w="243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　</w:t>
            </w:r>
          </w:p>
        </w:tc>
        <w:tc>
          <w:tcPr>
            <w:tcW w:w="82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台</w:t>
            </w:r>
          </w:p>
        </w:tc>
        <w:tc>
          <w:tcPr>
            <w:tcW w:w="73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19</w:t>
            </w:r>
          </w:p>
        </w:tc>
        <w:tc>
          <w:tcPr>
            <w:tcW w:w="73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kern w:val="0"/>
                <w:sz w:val="22"/>
                <w:szCs w:val="22"/>
                <w14:ligatures w14:val="none"/>
              </w:rPr>
            </w:pPr>
          </w:p>
        </w:tc>
      </w:tr>
      <w:tr>
        <w:tblPrEx>
          <w:tblCellMar>
            <w:top w:w="0" w:type="dxa"/>
            <w:left w:w="108" w:type="dxa"/>
            <w:bottom w:w="0" w:type="dxa"/>
            <w:right w:w="108" w:type="dxa"/>
          </w:tblCellMar>
        </w:tblPrEx>
        <w:trPr>
          <w:trHeight w:val="525" w:hRule="atLeast"/>
        </w:trPr>
        <w:tc>
          <w:tcPr>
            <w:tcW w:w="816"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13</w:t>
            </w:r>
          </w:p>
        </w:tc>
        <w:tc>
          <w:tcPr>
            <w:tcW w:w="301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融智能400万双光双摄像机</w:t>
            </w:r>
          </w:p>
        </w:tc>
        <w:tc>
          <w:tcPr>
            <w:tcW w:w="206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DH-IPC-MFW8449K1-ZRL</w:t>
            </w:r>
          </w:p>
        </w:tc>
        <w:tc>
          <w:tcPr>
            <w:tcW w:w="243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400万像素</w:t>
            </w:r>
          </w:p>
        </w:tc>
        <w:tc>
          <w:tcPr>
            <w:tcW w:w="82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台</w:t>
            </w:r>
          </w:p>
        </w:tc>
        <w:tc>
          <w:tcPr>
            <w:tcW w:w="73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24</w:t>
            </w:r>
          </w:p>
        </w:tc>
        <w:tc>
          <w:tcPr>
            <w:tcW w:w="73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kern w:val="0"/>
                <w:sz w:val="22"/>
                <w:szCs w:val="22"/>
                <w14:ligatures w14:val="none"/>
              </w:rPr>
            </w:pPr>
          </w:p>
        </w:tc>
      </w:tr>
      <w:tr>
        <w:tblPrEx>
          <w:tblCellMar>
            <w:top w:w="0" w:type="dxa"/>
            <w:left w:w="108" w:type="dxa"/>
            <w:bottom w:w="0" w:type="dxa"/>
            <w:right w:w="108" w:type="dxa"/>
          </w:tblCellMar>
        </w:tblPrEx>
        <w:trPr>
          <w:trHeight w:val="525" w:hRule="atLeast"/>
        </w:trPr>
        <w:tc>
          <w:tcPr>
            <w:tcW w:w="816"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14</w:t>
            </w:r>
          </w:p>
        </w:tc>
        <w:tc>
          <w:tcPr>
            <w:tcW w:w="301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400万红外定焦枪型网络摄像机</w:t>
            </w:r>
          </w:p>
        </w:tc>
        <w:tc>
          <w:tcPr>
            <w:tcW w:w="206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DH-IPC-HFW5443DM-I1</w:t>
            </w:r>
          </w:p>
        </w:tc>
        <w:tc>
          <w:tcPr>
            <w:tcW w:w="243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400万像素</w:t>
            </w:r>
          </w:p>
        </w:tc>
        <w:tc>
          <w:tcPr>
            <w:tcW w:w="8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台</w:t>
            </w:r>
          </w:p>
        </w:tc>
        <w:tc>
          <w:tcPr>
            <w:tcW w:w="73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54</w:t>
            </w:r>
          </w:p>
        </w:tc>
        <w:tc>
          <w:tcPr>
            <w:tcW w:w="73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kern w:val="0"/>
                <w:sz w:val="22"/>
                <w:szCs w:val="22"/>
                <w14:ligatures w14:val="none"/>
              </w:rPr>
            </w:pPr>
          </w:p>
        </w:tc>
      </w:tr>
      <w:tr>
        <w:tblPrEx>
          <w:tblCellMar>
            <w:top w:w="0" w:type="dxa"/>
            <w:left w:w="108" w:type="dxa"/>
            <w:bottom w:w="0" w:type="dxa"/>
            <w:right w:w="108" w:type="dxa"/>
          </w:tblCellMar>
        </w:tblPrEx>
        <w:trPr>
          <w:trHeight w:val="255" w:hRule="atLeast"/>
        </w:trPr>
        <w:tc>
          <w:tcPr>
            <w:tcW w:w="816"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b/>
                <w:bCs/>
                <w:kern w:val="0"/>
                <w:sz w:val="22"/>
                <w:szCs w:val="22"/>
                <w14:ligatures w14:val="none"/>
              </w:rPr>
            </w:pPr>
            <w:r>
              <w:rPr>
                <w:rFonts w:hint="eastAsia" w:ascii="仿宋" w:hAnsi="仿宋" w:eastAsia="仿宋" w:cs="仿宋"/>
                <w:b/>
                <w:bCs/>
                <w:kern w:val="0"/>
                <w:sz w:val="22"/>
                <w:szCs w:val="22"/>
                <w14:ligatures w14:val="none"/>
              </w:rPr>
              <w:t>（二）</w:t>
            </w:r>
          </w:p>
        </w:tc>
        <w:tc>
          <w:tcPr>
            <w:tcW w:w="301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b/>
                <w:bCs/>
                <w:kern w:val="0"/>
                <w:sz w:val="22"/>
                <w:szCs w:val="22"/>
                <w14:ligatures w14:val="none"/>
              </w:rPr>
            </w:pPr>
            <w:r>
              <w:rPr>
                <w:rFonts w:hint="eastAsia" w:ascii="仿宋" w:hAnsi="仿宋" w:eastAsia="仿宋" w:cs="仿宋"/>
                <w:b/>
                <w:bCs/>
                <w:kern w:val="0"/>
                <w:sz w:val="22"/>
                <w:szCs w:val="22"/>
                <w14:ligatures w14:val="none"/>
              </w:rPr>
              <w:t>治安卡口前段设备</w:t>
            </w:r>
          </w:p>
        </w:tc>
        <w:tc>
          <w:tcPr>
            <w:tcW w:w="206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b/>
                <w:bCs/>
                <w:kern w:val="0"/>
                <w:sz w:val="22"/>
                <w:szCs w:val="22"/>
                <w14:ligatures w14:val="none"/>
              </w:rPr>
            </w:pPr>
            <w:r>
              <w:rPr>
                <w:rFonts w:hint="eastAsia" w:ascii="仿宋" w:hAnsi="仿宋" w:eastAsia="仿宋" w:cs="仿宋"/>
                <w:b/>
                <w:bCs/>
                <w:kern w:val="0"/>
                <w:sz w:val="22"/>
                <w:szCs w:val="22"/>
                <w14:ligatures w14:val="none"/>
              </w:rPr>
              <w:t>　</w:t>
            </w:r>
          </w:p>
        </w:tc>
        <w:tc>
          <w:tcPr>
            <w:tcW w:w="243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b/>
                <w:bCs/>
                <w:kern w:val="0"/>
                <w:sz w:val="22"/>
                <w:szCs w:val="22"/>
                <w14:ligatures w14:val="none"/>
              </w:rPr>
            </w:pPr>
            <w:r>
              <w:rPr>
                <w:rFonts w:hint="eastAsia" w:ascii="仿宋" w:hAnsi="仿宋" w:eastAsia="仿宋" w:cs="仿宋"/>
                <w:b/>
                <w:bCs/>
                <w:kern w:val="0"/>
                <w:sz w:val="22"/>
                <w:szCs w:val="22"/>
                <w14:ligatures w14:val="none"/>
              </w:rPr>
              <w:t>　</w:t>
            </w:r>
          </w:p>
        </w:tc>
        <w:tc>
          <w:tcPr>
            <w:tcW w:w="8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b/>
                <w:bCs/>
                <w:kern w:val="0"/>
                <w:sz w:val="22"/>
                <w:szCs w:val="22"/>
                <w14:ligatures w14:val="none"/>
              </w:rPr>
            </w:pPr>
            <w:r>
              <w:rPr>
                <w:rFonts w:hint="eastAsia" w:ascii="仿宋" w:hAnsi="仿宋" w:eastAsia="仿宋" w:cs="仿宋"/>
                <w:b/>
                <w:bCs/>
                <w:kern w:val="0"/>
                <w:sz w:val="22"/>
                <w:szCs w:val="22"/>
                <w14:ligatures w14:val="none"/>
              </w:rPr>
              <w:t>　</w:t>
            </w:r>
          </w:p>
        </w:tc>
        <w:tc>
          <w:tcPr>
            <w:tcW w:w="73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b/>
                <w:bCs/>
                <w:kern w:val="0"/>
                <w:sz w:val="22"/>
                <w:szCs w:val="22"/>
                <w14:ligatures w14:val="none"/>
              </w:rPr>
            </w:pPr>
            <w:r>
              <w:rPr>
                <w:rFonts w:hint="eastAsia" w:ascii="仿宋" w:hAnsi="仿宋" w:eastAsia="仿宋" w:cs="仿宋"/>
                <w:b/>
                <w:bCs/>
                <w:kern w:val="0"/>
                <w:sz w:val="22"/>
                <w:szCs w:val="22"/>
                <w14:ligatures w14:val="none"/>
              </w:rPr>
              <w:t>　</w:t>
            </w:r>
          </w:p>
        </w:tc>
        <w:tc>
          <w:tcPr>
            <w:tcW w:w="73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b/>
                <w:bCs/>
                <w:kern w:val="0"/>
                <w:sz w:val="22"/>
                <w:szCs w:val="22"/>
                <w14:ligatures w14:val="none"/>
              </w:rPr>
            </w:pPr>
          </w:p>
        </w:tc>
      </w:tr>
      <w:tr>
        <w:tblPrEx>
          <w:tblCellMar>
            <w:top w:w="0" w:type="dxa"/>
            <w:left w:w="108" w:type="dxa"/>
            <w:bottom w:w="0" w:type="dxa"/>
            <w:right w:w="108" w:type="dxa"/>
          </w:tblCellMar>
        </w:tblPrEx>
        <w:trPr>
          <w:trHeight w:val="255" w:hRule="atLeast"/>
        </w:trPr>
        <w:tc>
          <w:tcPr>
            <w:tcW w:w="816"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1</w:t>
            </w:r>
          </w:p>
        </w:tc>
        <w:tc>
          <w:tcPr>
            <w:tcW w:w="301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200万卡口抓拍摄像机</w:t>
            </w:r>
          </w:p>
        </w:tc>
        <w:tc>
          <w:tcPr>
            <w:tcW w:w="206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大华DH-ITC203</w:t>
            </w:r>
          </w:p>
        </w:tc>
        <w:tc>
          <w:tcPr>
            <w:tcW w:w="243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200万像素</w:t>
            </w:r>
          </w:p>
        </w:tc>
        <w:tc>
          <w:tcPr>
            <w:tcW w:w="82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台</w:t>
            </w:r>
          </w:p>
        </w:tc>
        <w:tc>
          <w:tcPr>
            <w:tcW w:w="73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36</w:t>
            </w:r>
          </w:p>
        </w:tc>
        <w:tc>
          <w:tcPr>
            <w:tcW w:w="73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　</w:t>
            </w:r>
          </w:p>
        </w:tc>
      </w:tr>
      <w:tr>
        <w:tblPrEx>
          <w:tblCellMar>
            <w:top w:w="0" w:type="dxa"/>
            <w:left w:w="108" w:type="dxa"/>
            <w:bottom w:w="0" w:type="dxa"/>
            <w:right w:w="108" w:type="dxa"/>
          </w:tblCellMar>
        </w:tblPrEx>
        <w:trPr>
          <w:trHeight w:val="255" w:hRule="atLeast"/>
        </w:trPr>
        <w:tc>
          <w:tcPr>
            <w:tcW w:w="816"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2</w:t>
            </w:r>
          </w:p>
        </w:tc>
        <w:tc>
          <w:tcPr>
            <w:tcW w:w="301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500万卡口抓拍摄像机</w:t>
            </w:r>
          </w:p>
        </w:tc>
        <w:tc>
          <w:tcPr>
            <w:tcW w:w="206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大华DH-ITC523</w:t>
            </w:r>
          </w:p>
        </w:tc>
        <w:tc>
          <w:tcPr>
            <w:tcW w:w="243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500万像素</w:t>
            </w:r>
          </w:p>
        </w:tc>
        <w:tc>
          <w:tcPr>
            <w:tcW w:w="82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台</w:t>
            </w:r>
          </w:p>
        </w:tc>
        <w:tc>
          <w:tcPr>
            <w:tcW w:w="73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22</w:t>
            </w:r>
          </w:p>
        </w:tc>
        <w:tc>
          <w:tcPr>
            <w:tcW w:w="73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　</w:t>
            </w:r>
          </w:p>
        </w:tc>
      </w:tr>
      <w:tr>
        <w:tblPrEx>
          <w:tblCellMar>
            <w:top w:w="0" w:type="dxa"/>
            <w:left w:w="108" w:type="dxa"/>
            <w:bottom w:w="0" w:type="dxa"/>
            <w:right w:w="108" w:type="dxa"/>
          </w:tblCellMar>
        </w:tblPrEx>
        <w:trPr>
          <w:trHeight w:val="510" w:hRule="atLeast"/>
        </w:trPr>
        <w:tc>
          <w:tcPr>
            <w:tcW w:w="816"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3</w:t>
            </w:r>
          </w:p>
        </w:tc>
        <w:tc>
          <w:tcPr>
            <w:tcW w:w="301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200万星光级低照度全景摄像机</w:t>
            </w:r>
          </w:p>
        </w:tc>
        <w:tc>
          <w:tcPr>
            <w:tcW w:w="206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大华、DH-IPC-HF5281-I</w:t>
            </w:r>
          </w:p>
        </w:tc>
        <w:tc>
          <w:tcPr>
            <w:tcW w:w="243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　</w:t>
            </w:r>
          </w:p>
        </w:tc>
        <w:tc>
          <w:tcPr>
            <w:tcW w:w="82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套</w:t>
            </w:r>
          </w:p>
        </w:tc>
        <w:tc>
          <w:tcPr>
            <w:tcW w:w="73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31</w:t>
            </w:r>
          </w:p>
        </w:tc>
        <w:tc>
          <w:tcPr>
            <w:tcW w:w="73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　</w:t>
            </w:r>
          </w:p>
        </w:tc>
      </w:tr>
      <w:tr>
        <w:tblPrEx>
          <w:tblCellMar>
            <w:top w:w="0" w:type="dxa"/>
            <w:left w:w="108" w:type="dxa"/>
            <w:bottom w:w="0" w:type="dxa"/>
            <w:right w:w="108" w:type="dxa"/>
          </w:tblCellMar>
        </w:tblPrEx>
        <w:trPr>
          <w:trHeight w:val="510" w:hRule="atLeast"/>
        </w:trPr>
        <w:tc>
          <w:tcPr>
            <w:tcW w:w="816"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4</w:t>
            </w:r>
          </w:p>
        </w:tc>
        <w:tc>
          <w:tcPr>
            <w:tcW w:w="301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200万星光级低照度全景摄像机镜头</w:t>
            </w:r>
          </w:p>
        </w:tc>
        <w:tc>
          <w:tcPr>
            <w:tcW w:w="206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DV4x12.5SR4A-SA1L</w:t>
            </w:r>
          </w:p>
        </w:tc>
        <w:tc>
          <w:tcPr>
            <w:tcW w:w="243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　</w:t>
            </w:r>
          </w:p>
        </w:tc>
        <w:tc>
          <w:tcPr>
            <w:tcW w:w="82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套</w:t>
            </w:r>
          </w:p>
        </w:tc>
        <w:tc>
          <w:tcPr>
            <w:tcW w:w="73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31</w:t>
            </w:r>
          </w:p>
        </w:tc>
        <w:tc>
          <w:tcPr>
            <w:tcW w:w="73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　</w:t>
            </w:r>
          </w:p>
        </w:tc>
      </w:tr>
      <w:tr>
        <w:tblPrEx>
          <w:tblCellMar>
            <w:top w:w="0" w:type="dxa"/>
            <w:left w:w="108" w:type="dxa"/>
            <w:bottom w:w="0" w:type="dxa"/>
            <w:right w:w="108" w:type="dxa"/>
          </w:tblCellMar>
        </w:tblPrEx>
        <w:trPr>
          <w:trHeight w:val="255" w:hRule="atLeast"/>
        </w:trPr>
        <w:tc>
          <w:tcPr>
            <w:tcW w:w="816"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5</w:t>
            </w:r>
          </w:p>
        </w:tc>
        <w:tc>
          <w:tcPr>
            <w:tcW w:w="301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闪光灯</w:t>
            </w:r>
          </w:p>
        </w:tc>
        <w:tc>
          <w:tcPr>
            <w:tcW w:w="206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HIL-36W</w:t>
            </w:r>
          </w:p>
        </w:tc>
        <w:tc>
          <w:tcPr>
            <w:tcW w:w="243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　</w:t>
            </w:r>
          </w:p>
        </w:tc>
        <w:tc>
          <w:tcPr>
            <w:tcW w:w="82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只</w:t>
            </w:r>
          </w:p>
        </w:tc>
        <w:tc>
          <w:tcPr>
            <w:tcW w:w="73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58</w:t>
            </w:r>
          </w:p>
        </w:tc>
        <w:tc>
          <w:tcPr>
            <w:tcW w:w="73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　</w:t>
            </w:r>
          </w:p>
        </w:tc>
      </w:tr>
      <w:tr>
        <w:tblPrEx>
          <w:tblCellMar>
            <w:top w:w="0" w:type="dxa"/>
            <w:left w:w="108" w:type="dxa"/>
            <w:bottom w:w="0" w:type="dxa"/>
            <w:right w:w="108" w:type="dxa"/>
          </w:tblCellMar>
        </w:tblPrEx>
        <w:trPr>
          <w:trHeight w:val="255" w:hRule="atLeast"/>
        </w:trPr>
        <w:tc>
          <w:tcPr>
            <w:tcW w:w="816"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6</w:t>
            </w:r>
          </w:p>
        </w:tc>
        <w:tc>
          <w:tcPr>
            <w:tcW w:w="301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补光灯</w:t>
            </w:r>
          </w:p>
        </w:tc>
        <w:tc>
          <w:tcPr>
            <w:tcW w:w="206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大华DH-1ITALE-080BA</w:t>
            </w:r>
          </w:p>
        </w:tc>
        <w:tc>
          <w:tcPr>
            <w:tcW w:w="243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　</w:t>
            </w:r>
          </w:p>
        </w:tc>
        <w:tc>
          <w:tcPr>
            <w:tcW w:w="82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只</w:t>
            </w:r>
          </w:p>
        </w:tc>
        <w:tc>
          <w:tcPr>
            <w:tcW w:w="73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80</w:t>
            </w:r>
          </w:p>
        </w:tc>
        <w:tc>
          <w:tcPr>
            <w:tcW w:w="73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　</w:t>
            </w:r>
          </w:p>
        </w:tc>
      </w:tr>
      <w:tr>
        <w:tblPrEx>
          <w:tblCellMar>
            <w:top w:w="0" w:type="dxa"/>
            <w:left w:w="108" w:type="dxa"/>
            <w:bottom w:w="0" w:type="dxa"/>
            <w:right w:w="108" w:type="dxa"/>
          </w:tblCellMar>
        </w:tblPrEx>
        <w:trPr>
          <w:trHeight w:val="255" w:hRule="atLeast"/>
        </w:trPr>
        <w:tc>
          <w:tcPr>
            <w:tcW w:w="816"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7</w:t>
            </w:r>
          </w:p>
        </w:tc>
        <w:tc>
          <w:tcPr>
            <w:tcW w:w="301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终端服务器</w:t>
            </w:r>
          </w:p>
        </w:tc>
        <w:tc>
          <w:tcPr>
            <w:tcW w:w="206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大华，DH-ITSE0804</w:t>
            </w:r>
          </w:p>
        </w:tc>
        <w:tc>
          <w:tcPr>
            <w:tcW w:w="243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　</w:t>
            </w:r>
          </w:p>
        </w:tc>
        <w:tc>
          <w:tcPr>
            <w:tcW w:w="82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只</w:t>
            </w:r>
          </w:p>
        </w:tc>
        <w:tc>
          <w:tcPr>
            <w:tcW w:w="73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19</w:t>
            </w:r>
          </w:p>
        </w:tc>
        <w:tc>
          <w:tcPr>
            <w:tcW w:w="73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　</w:t>
            </w:r>
          </w:p>
        </w:tc>
      </w:tr>
      <w:tr>
        <w:tblPrEx>
          <w:tblCellMar>
            <w:top w:w="0" w:type="dxa"/>
            <w:left w:w="108" w:type="dxa"/>
            <w:bottom w:w="0" w:type="dxa"/>
            <w:right w:w="108" w:type="dxa"/>
          </w:tblCellMar>
        </w:tblPrEx>
        <w:trPr>
          <w:trHeight w:val="510" w:hRule="atLeast"/>
        </w:trPr>
        <w:tc>
          <w:tcPr>
            <w:tcW w:w="816"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b/>
                <w:bCs/>
                <w:kern w:val="0"/>
                <w:sz w:val="22"/>
                <w:szCs w:val="22"/>
                <w14:ligatures w14:val="none"/>
              </w:rPr>
            </w:pPr>
            <w:r>
              <w:rPr>
                <w:rFonts w:hint="eastAsia" w:ascii="仿宋" w:hAnsi="仿宋" w:eastAsia="仿宋" w:cs="仿宋"/>
                <w:b/>
                <w:bCs/>
                <w:kern w:val="0"/>
                <w:sz w:val="22"/>
                <w:szCs w:val="22"/>
                <w14:ligatures w14:val="none"/>
              </w:rPr>
              <w:t>（三）</w:t>
            </w:r>
          </w:p>
        </w:tc>
        <w:tc>
          <w:tcPr>
            <w:tcW w:w="301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b/>
                <w:bCs/>
                <w:kern w:val="0"/>
                <w:sz w:val="22"/>
                <w:szCs w:val="22"/>
                <w14:ligatures w14:val="none"/>
              </w:rPr>
            </w:pPr>
            <w:r>
              <w:rPr>
                <w:rFonts w:hint="eastAsia" w:ascii="仿宋" w:hAnsi="仿宋" w:eastAsia="仿宋" w:cs="仿宋"/>
                <w:b/>
                <w:bCs/>
                <w:kern w:val="0"/>
                <w:sz w:val="22"/>
                <w:szCs w:val="22"/>
                <w14:ligatures w14:val="none"/>
              </w:rPr>
              <w:t>指挥中心视频图像存储设备</w:t>
            </w:r>
          </w:p>
        </w:tc>
        <w:tc>
          <w:tcPr>
            <w:tcW w:w="206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b/>
                <w:bCs/>
                <w:kern w:val="0"/>
                <w:sz w:val="22"/>
                <w:szCs w:val="22"/>
                <w14:ligatures w14:val="none"/>
              </w:rPr>
            </w:pPr>
            <w:r>
              <w:rPr>
                <w:rFonts w:hint="eastAsia" w:ascii="仿宋" w:hAnsi="仿宋" w:eastAsia="仿宋" w:cs="仿宋"/>
                <w:b/>
                <w:bCs/>
                <w:kern w:val="0"/>
                <w:sz w:val="22"/>
                <w:szCs w:val="22"/>
                <w14:ligatures w14:val="none"/>
              </w:rPr>
              <w:t>　</w:t>
            </w:r>
          </w:p>
        </w:tc>
        <w:tc>
          <w:tcPr>
            <w:tcW w:w="243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b/>
                <w:bCs/>
                <w:kern w:val="0"/>
                <w:sz w:val="22"/>
                <w:szCs w:val="22"/>
                <w14:ligatures w14:val="none"/>
              </w:rPr>
            </w:pPr>
            <w:r>
              <w:rPr>
                <w:rFonts w:hint="eastAsia" w:ascii="仿宋" w:hAnsi="仿宋" w:eastAsia="仿宋" w:cs="仿宋"/>
                <w:b/>
                <w:bCs/>
                <w:kern w:val="0"/>
                <w:sz w:val="22"/>
                <w:szCs w:val="22"/>
                <w14:ligatures w14:val="none"/>
              </w:rPr>
              <w:t>　</w:t>
            </w:r>
          </w:p>
        </w:tc>
        <w:tc>
          <w:tcPr>
            <w:tcW w:w="8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b/>
                <w:bCs/>
                <w:kern w:val="0"/>
                <w:sz w:val="22"/>
                <w:szCs w:val="22"/>
                <w14:ligatures w14:val="none"/>
              </w:rPr>
            </w:pPr>
            <w:r>
              <w:rPr>
                <w:rFonts w:hint="eastAsia" w:ascii="仿宋" w:hAnsi="仿宋" w:eastAsia="仿宋" w:cs="仿宋"/>
                <w:b/>
                <w:bCs/>
                <w:kern w:val="0"/>
                <w:sz w:val="22"/>
                <w:szCs w:val="22"/>
                <w14:ligatures w14:val="none"/>
              </w:rPr>
              <w:t>　</w:t>
            </w:r>
          </w:p>
        </w:tc>
        <w:tc>
          <w:tcPr>
            <w:tcW w:w="73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b/>
                <w:bCs/>
                <w:kern w:val="0"/>
                <w:sz w:val="22"/>
                <w:szCs w:val="22"/>
                <w14:ligatures w14:val="none"/>
              </w:rPr>
            </w:pPr>
            <w:r>
              <w:rPr>
                <w:rFonts w:hint="eastAsia" w:ascii="仿宋" w:hAnsi="仿宋" w:eastAsia="仿宋" w:cs="仿宋"/>
                <w:b/>
                <w:bCs/>
                <w:kern w:val="0"/>
                <w:sz w:val="22"/>
                <w:szCs w:val="22"/>
                <w14:ligatures w14:val="none"/>
              </w:rPr>
              <w:t>　</w:t>
            </w:r>
          </w:p>
        </w:tc>
        <w:tc>
          <w:tcPr>
            <w:tcW w:w="73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b/>
                <w:bCs/>
                <w:kern w:val="0"/>
                <w:sz w:val="22"/>
                <w:szCs w:val="22"/>
                <w14:ligatures w14:val="none"/>
              </w:rPr>
            </w:pPr>
            <w:r>
              <w:rPr>
                <w:rFonts w:hint="eastAsia" w:ascii="仿宋" w:hAnsi="仿宋" w:eastAsia="仿宋" w:cs="仿宋"/>
                <w:b/>
                <w:bCs/>
                <w:kern w:val="0"/>
                <w:sz w:val="22"/>
                <w:szCs w:val="22"/>
                <w14:ligatures w14:val="none"/>
              </w:rPr>
              <w:t>　</w:t>
            </w:r>
          </w:p>
        </w:tc>
      </w:tr>
      <w:tr>
        <w:tblPrEx>
          <w:tblCellMar>
            <w:top w:w="0" w:type="dxa"/>
            <w:left w:w="108" w:type="dxa"/>
            <w:bottom w:w="0" w:type="dxa"/>
            <w:right w:w="108" w:type="dxa"/>
          </w:tblCellMar>
        </w:tblPrEx>
        <w:trPr>
          <w:trHeight w:val="255" w:hRule="atLeast"/>
        </w:trPr>
        <w:tc>
          <w:tcPr>
            <w:tcW w:w="816"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b/>
                <w:bCs/>
                <w:kern w:val="0"/>
                <w:sz w:val="22"/>
                <w:szCs w:val="22"/>
                <w14:ligatures w14:val="none"/>
              </w:rPr>
            </w:pPr>
            <w:r>
              <w:rPr>
                <w:rFonts w:hint="eastAsia" w:ascii="仿宋" w:hAnsi="仿宋" w:eastAsia="仿宋" w:cs="仿宋"/>
                <w:b/>
                <w:bCs/>
                <w:kern w:val="0"/>
                <w:sz w:val="22"/>
                <w:szCs w:val="22"/>
                <w14:ligatures w14:val="none"/>
              </w:rPr>
              <w:t>（1）</w:t>
            </w:r>
          </w:p>
        </w:tc>
        <w:tc>
          <w:tcPr>
            <w:tcW w:w="301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b/>
                <w:bCs/>
                <w:kern w:val="0"/>
                <w:sz w:val="22"/>
                <w:szCs w:val="22"/>
                <w14:ligatures w14:val="none"/>
              </w:rPr>
            </w:pPr>
            <w:r>
              <w:rPr>
                <w:rFonts w:hint="eastAsia" w:ascii="仿宋" w:hAnsi="仿宋" w:eastAsia="仿宋" w:cs="仿宋"/>
                <w:b/>
                <w:bCs/>
                <w:kern w:val="0"/>
                <w:sz w:val="22"/>
                <w:szCs w:val="22"/>
                <w14:ligatures w14:val="none"/>
              </w:rPr>
              <w:t>视频浓缩检索</w:t>
            </w:r>
          </w:p>
        </w:tc>
        <w:tc>
          <w:tcPr>
            <w:tcW w:w="206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b/>
                <w:bCs/>
                <w:kern w:val="0"/>
                <w:sz w:val="22"/>
                <w:szCs w:val="22"/>
                <w14:ligatures w14:val="none"/>
              </w:rPr>
            </w:pPr>
            <w:r>
              <w:rPr>
                <w:rFonts w:hint="eastAsia" w:ascii="仿宋" w:hAnsi="仿宋" w:eastAsia="仿宋" w:cs="仿宋"/>
                <w:b/>
                <w:bCs/>
                <w:kern w:val="0"/>
                <w:sz w:val="22"/>
                <w:szCs w:val="22"/>
                <w14:ligatures w14:val="none"/>
              </w:rPr>
              <w:t>　</w:t>
            </w:r>
          </w:p>
        </w:tc>
        <w:tc>
          <w:tcPr>
            <w:tcW w:w="243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b/>
                <w:bCs/>
                <w:kern w:val="0"/>
                <w:sz w:val="22"/>
                <w:szCs w:val="22"/>
                <w14:ligatures w14:val="none"/>
              </w:rPr>
            </w:pPr>
            <w:r>
              <w:rPr>
                <w:rFonts w:hint="eastAsia" w:ascii="仿宋" w:hAnsi="仿宋" w:eastAsia="仿宋" w:cs="仿宋"/>
                <w:b/>
                <w:bCs/>
                <w:kern w:val="0"/>
                <w:sz w:val="22"/>
                <w:szCs w:val="22"/>
                <w14:ligatures w14:val="none"/>
              </w:rPr>
              <w:t>　</w:t>
            </w:r>
          </w:p>
        </w:tc>
        <w:tc>
          <w:tcPr>
            <w:tcW w:w="8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b/>
                <w:bCs/>
                <w:kern w:val="0"/>
                <w:sz w:val="22"/>
                <w:szCs w:val="22"/>
                <w14:ligatures w14:val="none"/>
              </w:rPr>
            </w:pPr>
            <w:r>
              <w:rPr>
                <w:rFonts w:hint="eastAsia" w:ascii="仿宋" w:hAnsi="仿宋" w:eastAsia="仿宋" w:cs="仿宋"/>
                <w:b/>
                <w:bCs/>
                <w:kern w:val="0"/>
                <w:sz w:val="22"/>
                <w:szCs w:val="22"/>
                <w14:ligatures w14:val="none"/>
              </w:rPr>
              <w:t>　</w:t>
            </w:r>
          </w:p>
        </w:tc>
        <w:tc>
          <w:tcPr>
            <w:tcW w:w="73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b/>
                <w:bCs/>
                <w:kern w:val="0"/>
                <w:sz w:val="22"/>
                <w:szCs w:val="22"/>
                <w14:ligatures w14:val="none"/>
              </w:rPr>
            </w:pPr>
            <w:r>
              <w:rPr>
                <w:rFonts w:hint="eastAsia" w:ascii="仿宋" w:hAnsi="仿宋" w:eastAsia="仿宋" w:cs="仿宋"/>
                <w:b/>
                <w:bCs/>
                <w:kern w:val="0"/>
                <w:sz w:val="22"/>
                <w:szCs w:val="22"/>
                <w14:ligatures w14:val="none"/>
              </w:rPr>
              <w:t>　</w:t>
            </w:r>
          </w:p>
        </w:tc>
        <w:tc>
          <w:tcPr>
            <w:tcW w:w="73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b/>
                <w:bCs/>
                <w:kern w:val="0"/>
                <w:sz w:val="22"/>
                <w:szCs w:val="22"/>
                <w14:ligatures w14:val="none"/>
              </w:rPr>
            </w:pPr>
            <w:r>
              <w:rPr>
                <w:rFonts w:hint="eastAsia" w:ascii="仿宋" w:hAnsi="仿宋" w:eastAsia="仿宋" w:cs="仿宋"/>
                <w:b/>
                <w:bCs/>
                <w:kern w:val="0"/>
                <w:sz w:val="22"/>
                <w:szCs w:val="22"/>
                <w14:ligatures w14:val="none"/>
              </w:rPr>
              <w:t>　</w:t>
            </w:r>
          </w:p>
        </w:tc>
      </w:tr>
      <w:tr>
        <w:tblPrEx>
          <w:tblCellMar>
            <w:top w:w="0" w:type="dxa"/>
            <w:left w:w="108" w:type="dxa"/>
            <w:bottom w:w="0" w:type="dxa"/>
            <w:right w:w="108" w:type="dxa"/>
          </w:tblCellMar>
        </w:tblPrEx>
        <w:trPr>
          <w:trHeight w:val="255" w:hRule="atLeast"/>
        </w:trPr>
        <w:tc>
          <w:tcPr>
            <w:tcW w:w="816"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1</w:t>
            </w:r>
          </w:p>
        </w:tc>
        <w:tc>
          <w:tcPr>
            <w:tcW w:w="301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视频浓缩检索服务器</w:t>
            </w:r>
          </w:p>
        </w:tc>
        <w:tc>
          <w:tcPr>
            <w:tcW w:w="206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大华DH-IVS-S7000</w:t>
            </w:r>
          </w:p>
        </w:tc>
        <w:tc>
          <w:tcPr>
            <w:tcW w:w="243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　</w:t>
            </w:r>
          </w:p>
        </w:tc>
        <w:tc>
          <w:tcPr>
            <w:tcW w:w="8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台</w:t>
            </w:r>
          </w:p>
        </w:tc>
        <w:tc>
          <w:tcPr>
            <w:tcW w:w="73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1</w:t>
            </w:r>
          </w:p>
        </w:tc>
        <w:tc>
          <w:tcPr>
            <w:tcW w:w="73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　</w:t>
            </w:r>
          </w:p>
        </w:tc>
      </w:tr>
      <w:tr>
        <w:tblPrEx>
          <w:tblCellMar>
            <w:top w:w="0" w:type="dxa"/>
            <w:left w:w="108" w:type="dxa"/>
            <w:bottom w:w="0" w:type="dxa"/>
            <w:right w:w="108" w:type="dxa"/>
          </w:tblCellMar>
        </w:tblPrEx>
        <w:trPr>
          <w:trHeight w:val="255" w:hRule="atLeast"/>
        </w:trPr>
        <w:tc>
          <w:tcPr>
            <w:tcW w:w="816"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b/>
                <w:bCs/>
                <w:kern w:val="0"/>
                <w:sz w:val="22"/>
                <w:szCs w:val="22"/>
                <w14:ligatures w14:val="none"/>
              </w:rPr>
            </w:pPr>
            <w:r>
              <w:rPr>
                <w:rFonts w:hint="eastAsia" w:ascii="仿宋" w:hAnsi="仿宋" w:eastAsia="仿宋" w:cs="仿宋"/>
                <w:b/>
                <w:bCs/>
                <w:kern w:val="0"/>
                <w:sz w:val="22"/>
                <w:szCs w:val="22"/>
                <w14:ligatures w14:val="none"/>
              </w:rPr>
              <w:t>（2）</w:t>
            </w:r>
          </w:p>
        </w:tc>
        <w:tc>
          <w:tcPr>
            <w:tcW w:w="301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b/>
                <w:bCs/>
                <w:kern w:val="0"/>
                <w:sz w:val="22"/>
                <w:szCs w:val="22"/>
                <w14:ligatures w14:val="none"/>
              </w:rPr>
            </w:pPr>
            <w:r>
              <w:rPr>
                <w:rFonts w:hint="eastAsia" w:ascii="仿宋" w:hAnsi="仿宋" w:eastAsia="仿宋" w:cs="仿宋"/>
                <w:b/>
                <w:bCs/>
                <w:kern w:val="0"/>
                <w:sz w:val="22"/>
                <w:szCs w:val="22"/>
                <w14:ligatures w14:val="none"/>
              </w:rPr>
              <w:t>智能运维平台</w:t>
            </w:r>
          </w:p>
        </w:tc>
        <w:tc>
          <w:tcPr>
            <w:tcW w:w="206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b/>
                <w:bCs/>
                <w:kern w:val="0"/>
                <w:sz w:val="22"/>
                <w:szCs w:val="22"/>
                <w14:ligatures w14:val="none"/>
              </w:rPr>
            </w:pPr>
            <w:r>
              <w:rPr>
                <w:rFonts w:hint="eastAsia" w:ascii="仿宋" w:hAnsi="仿宋" w:eastAsia="仿宋" w:cs="仿宋"/>
                <w:b/>
                <w:bCs/>
                <w:kern w:val="0"/>
                <w:sz w:val="22"/>
                <w:szCs w:val="22"/>
                <w14:ligatures w14:val="none"/>
              </w:rPr>
              <w:t>　</w:t>
            </w:r>
          </w:p>
        </w:tc>
        <w:tc>
          <w:tcPr>
            <w:tcW w:w="243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b/>
                <w:bCs/>
                <w:kern w:val="0"/>
                <w:sz w:val="22"/>
                <w:szCs w:val="22"/>
                <w14:ligatures w14:val="none"/>
              </w:rPr>
            </w:pPr>
            <w:r>
              <w:rPr>
                <w:rFonts w:hint="eastAsia" w:ascii="仿宋" w:hAnsi="仿宋" w:eastAsia="仿宋" w:cs="仿宋"/>
                <w:b/>
                <w:bCs/>
                <w:kern w:val="0"/>
                <w:sz w:val="22"/>
                <w:szCs w:val="22"/>
                <w14:ligatures w14:val="none"/>
              </w:rPr>
              <w:t>　</w:t>
            </w:r>
          </w:p>
        </w:tc>
        <w:tc>
          <w:tcPr>
            <w:tcW w:w="8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b/>
                <w:bCs/>
                <w:kern w:val="0"/>
                <w:sz w:val="22"/>
                <w:szCs w:val="22"/>
                <w14:ligatures w14:val="none"/>
              </w:rPr>
            </w:pPr>
            <w:r>
              <w:rPr>
                <w:rFonts w:hint="eastAsia" w:ascii="仿宋" w:hAnsi="仿宋" w:eastAsia="仿宋" w:cs="仿宋"/>
                <w:b/>
                <w:bCs/>
                <w:kern w:val="0"/>
                <w:sz w:val="22"/>
                <w:szCs w:val="22"/>
                <w14:ligatures w14:val="none"/>
              </w:rPr>
              <w:t>　</w:t>
            </w:r>
          </w:p>
        </w:tc>
        <w:tc>
          <w:tcPr>
            <w:tcW w:w="73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b/>
                <w:bCs/>
                <w:kern w:val="0"/>
                <w:sz w:val="22"/>
                <w:szCs w:val="22"/>
                <w14:ligatures w14:val="none"/>
              </w:rPr>
            </w:pPr>
            <w:r>
              <w:rPr>
                <w:rFonts w:hint="eastAsia" w:ascii="仿宋" w:hAnsi="仿宋" w:eastAsia="仿宋" w:cs="仿宋"/>
                <w:b/>
                <w:bCs/>
                <w:kern w:val="0"/>
                <w:sz w:val="22"/>
                <w:szCs w:val="22"/>
                <w14:ligatures w14:val="none"/>
              </w:rPr>
              <w:t>　</w:t>
            </w:r>
          </w:p>
        </w:tc>
        <w:tc>
          <w:tcPr>
            <w:tcW w:w="73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b/>
                <w:bCs/>
                <w:kern w:val="0"/>
                <w:sz w:val="22"/>
                <w:szCs w:val="22"/>
                <w14:ligatures w14:val="none"/>
              </w:rPr>
            </w:pPr>
            <w:r>
              <w:rPr>
                <w:rFonts w:hint="eastAsia" w:ascii="仿宋" w:hAnsi="仿宋" w:eastAsia="仿宋" w:cs="仿宋"/>
                <w:b/>
                <w:bCs/>
                <w:kern w:val="0"/>
                <w:sz w:val="22"/>
                <w:szCs w:val="22"/>
                <w14:ligatures w14:val="none"/>
              </w:rPr>
              <w:t>　</w:t>
            </w:r>
          </w:p>
        </w:tc>
      </w:tr>
      <w:tr>
        <w:tblPrEx>
          <w:tblCellMar>
            <w:top w:w="0" w:type="dxa"/>
            <w:left w:w="108" w:type="dxa"/>
            <w:bottom w:w="0" w:type="dxa"/>
            <w:right w:w="108" w:type="dxa"/>
          </w:tblCellMar>
        </w:tblPrEx>
        <w:trPr>
          <w:trHeight w:val="255" w:hRule="atLeast"/>
        </w:trPr>
        <w:tc>
          <w:tcPr>
            <w:tcW w:w="816"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1</w:t>
            </w:r>
          </w:p>
        </w:tc>
        <w:tc>
          <w:tcPr>
            <w:tcW w:w="301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运维管理服务器</w:t>
            </w:r>
          </w:p>
        </w:tc>
        <w:tc>
          <w:tcPr>
            <w:tcW w:w="206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大华DH-NMS8100-LX-W</w:t>
            </w:r>
          </w:p>
        </w:tc>
        <w:tc>
          <w:tcPr>
            <w:tcW w:w="243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　</w:t>
            </w:r>
          </w:p>
        </w:tc>
        <w:tc>
          <w:tcPr>
            <w:tcW w:w="82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台</w:t>
            </w:r>
          </w:p>
        </w:tc>
        <w:tc>
          <w:tcPr>
            <w:tcW w:w="73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1</w:t>
            </w:r>
          </w:p>
        </w:tc>
        <w:tc>
          <w:tcPr>
            <w:tcW w:w="73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　</w:t>
            </w:r>
          </w:p>
        </w:tc>
      </w:tr>
      <w:tr>
        <w:tblPrEx>
          <w:tblCellMar>
            <w:top w:w="0" w:type="dxa"/>
            <w:left w:w="108" w:type="dxa"/>
            <w:bottom w:w="0" w:type="dxa"/>
            <w:right w:w="108" w:type="dxa"/>
          </w:tblCellMar>
        </w:tblPrEx>
        <w:trPr>
          <w:trHeight w:val="255" w:hRule="atLeast"/>
        </w:trPr>
        <w:tc>
          <w:tcPr>
            <w:tcW w:w="816"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b/>
                <w:bCs/>
                <w:kern w:val="0"/>
                <w:sz w:val="22"/>
                <w:szCs w:val="22"/>
                <w14:ligatures w14:val="none"/>
              </w:rPr>
            </w:pPr>
            <w:r>
              <w:rPr>
                <w:rFonts w:hint="eastAsia" w:ascii="仿宋" w:hAnsi="仿宋" w:eastAsia="仿宋" w:cs="仿宋"/>
                <w:b/>
                <w:bCs/>
                <w:kern w:val="0"/>
                <w:sz w:val="22"/>
                <w:szCs w:val="22"/>
                <w14:ligatures w14:val="none"/>
              </w:rPr>
              <w:t>（6）</w:t>
            </w:r>
          </w:p>
        </w:tc>
        <w:tc>
          <w:tcPr>
            <w:tcW w:w="301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b/>
                <w:bCs/>
                <w:kern w:val="0"/>
                <w:sz w:val="22"/>
                <w:szCs w:val="22"/>
                <w14:ligatures w14:val="none"/>
              </w:rPr>
            </w:pPr>
            <w:r>
              <w:rPr>
                <w:rFonts w:hint="eastAsia" w:ascii="仿宋" w:hAnsi="仿宋" w:eastAsia="仿宋" w:cs="仿宋"/>
                <w:b/>
                <w:bCs/>
                <w:kern w:val="0"/>
                <w:sz w:val="22"/>
                <w:szCs w:val="22"/>
                <w14:ligatures w14:val="none"/>
              </w:rPr>
              <w:t>流媒体转发设备</w:t>
            </w:r>
          </w:p>
        </w:tc>
        <w:tc>
          <w:tcPr>
            <w:tcW w:w="206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b/>
                <w:bCs/>
                <w:kern w:val="0"/>
                <w:sz w:val="22"/>
                <w:szCs w:val="22"/>
                <w14:ligatures w14:val="none"/>
              </w:rPr>
            </w:pPr>
            <w:r>
              <w:rPr>
                <w:rFonts w:hint="eastAsia" w:ascii="仿宋" w:hAnsi="仿宋" w:eastAsia="仿宋" w:cs="仿宋"/>
                <w:b/>
                <w:bCs/>
                <w:kern w:val="0"/>
                <w:sz w:val="22"/>
                <w:szCs w:val="22"/>
                <w14:ligatures w14:val="none"/>
              </w:rPr>
              <w:t>　</w:t>
            </w:r>
          </w:p>
        </w:tc>
        <w:tc>
          <w:tcPr>
            <w:tcW w:w="243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b/>
                <w:bCs/>
                <w:kern w:val="0"/>
                <w:sz w:val="22"/>
                <w:szCs w:val="22"/>
                <w14:ligatures w14:val="none"/>
              </w:rPr>
            </w:pPr>
            <w:r>
              <w:rPr>
                <w:rFonts w:hint="eastAsia" w:ascii="仿宋" w:hAnsi="仿宋" w:eastAsia="仿宋" w:cs="仿宋"/>
                <w:b/>
                <w:bCs/>
                <w:kern w:val="0"/>
                <w:sz w:val="22"/>
                <w:szCs w:val="22"/>
                <w14:ligatures w14:val="none"/>
              </w:rPr>
              <w:t>　</w:t>
            </w:r>
          </w:p>
        </w:tc>
        <w:tc>
          <w:tcPr>
            <w:tcW w:w="8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b/>
                <w:bCs/>
                <w:kern w:val="0"/>
                <w:sz w:val="22"/>
                <w:szCs w:val="22"/>
                <w14:ligatures w14:val="none"/>
              </w:rPr>
            </w:pPr>
            <w:r>
              <w:rPr>
                <w:rFonts w:hint="eastAsia" w:ascii="仿宋" w:hAnsi="仿宋" w:eastAsia="仿宋" w:cs="仿宋"/>
                <w:b/>
                <w:bCs/>
                <w:kern w:val="0"/>
                <w:sz w:val="22"/>
                <w:szCs w:val="22"/>
                <w14:ligatures w14:val="none"/>
              </w:rPr>
              <w:t>　</w:t>
            </w:r>
          </w:p>
        </w:tc>
        <w:tc>
          <w:tcPr>
            <w:tcW w:w="73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b/>
                <w:bCs/>
                <w:kern w:val="0"/>
                <w:sz w:val="22"/>
                <w:szCs w:val="22"/>
                <w14:ligatures w14:val="none"/>
              </w:rPr>
            </w:pPr>
            <w:r>
              <w:rPr>
                <w:rFonts w:hint="eastAsia" w:ascii="仿宋" w:hAnsi="仿宋" w:eastAsia="仿宋" w:cs="仿宋"/>
                <w:b/>
                <w:bCs/>
                <w:kern w:val="0"/>
                <w:sz w:val="22"/>
                <w:szCs w:val="22"/>
                <w14:ligatures w14:val="none"/>
              </w:rPr>
              <w:t>　</w:t>
            </w:r>
          </w:p>
        </w:tc>
        <w:tc>
          <w:tcPr>
            <w:tcW w:w="73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b/>
                <w:bCs/>
                <w:kern w:val="0"/>
                <w:sz w:val="22"/>
                <w:szCs w:val="22"/>
                <w14:ligatures w14:val="none"/>
              </w:rPr>
            </w:pPr>
            <w:r>
              <w:rPr>
                <w:rFonts w:hint="eastAsia" w:ascii="仿宋" w:hAnsi="仿宋" w:eastAsia="仿宋" w:cs="仿宋"/>
                <w:b/>
                <w:bCs/>
                <w:kern w:val="0"/>
                <w:sz w:val="22"/>
                <w:szCs w:val="22"/>
                <w14:ligatures w14:val="none"/>
              </w:rPr>
              <w:t>　</w:t>
            </w:r>
          </w:p>
        </w:tc>
      </w:tr>
      <w:tr>
        <w:tblPrEx>
          <w:tblCellMar>
            <w:top w:w="0" w:type="dxa"/>
            <w:left w:w="108" w:type="dxa"/>
            <w:bottom w:w="0" w:type="dxa"/>
            <w:right w:w="108" w:type="dxa"/>
          </w:tblCellMar>
        </w:tblPrEx>
        <w:trPr>
          <w:trHeight w:val="255" w:hRule="atLeast"/>
        </w:trPr>
        <w:tc>
          <w:tcPr>
            <w:tcW w:w="816"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1</w:t>
            </w:r>
          </w:p>
        </w:tc>
        <w:tc>
          <w:tcPr>
            <w:tcW w:w="301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流媒体转发服务器</w:t>
            </w:r>
          </w:p>
        </w:tc>
        <w:tc>
          <w:tcPr>
            <w:tcW w:w="206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大华DH-DSS7024-D</w:t>
            </w:r>
          </w:p>
        </w:tc>
        <w:tc>
          <w:tcPr>
            <w:tcW w:w="243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　</w:t>
            </w:r>
          </w:p>
        </w:tc>
        <w:tc>
          <w:tcPr>
            <w:tcW w:w="82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台</w:t>
            </w:r>
          </w:p>
        </w:tc>
        <w:tc>
          <w:tcPr>
            <w:tcW w:w="73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2</w:t>
            </w:r>
          </w:p>
        </w:tc>
        <w:tc>
          <w:tcPr>
            <w:tcW w:w="73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　</w:t>
            </w:r>
          </w:p>
        </w:tc>
      </w:tr>
      <w:tr>
        <w:tblPrEx>
          <w:tblCellMar>
            <w:top w:w="0" w:type="dxa"/>
            <w:left w:w="108" w:type="dxa"/>
            <w:bottom w:w="0" w:type="dxa"/>
            <w:right w:w="108" w:type="dxa"/>
          </w:tblCellMar>
        </w:tblPrEx>
        <w:trPr>
          <w:trHeight w:val="255" w:hRule="atLeast"/>
        </w:trPr>
        <w:tc>
          <w:tcPr>
            <w:tcW w:w="816"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b/>
                <w:bCs/>
                <w:kern w:val="0"/>
                <w:sz w:val="22"/>
                <w:szCs w:val="22"/>
                <w14:ligatures w14:val="none"/>
              </w:rPr>
            </w:pPr>
            <w:r>
              <w:rPr>
                <w:rFonts w:hint="eastAsia" w:ascii="仿宋" w:hAnsi="仿宋" w:eastAsia="仿宋" w:cs="仿宋"/>
                <w:b/>
                <w:bCs/>
                <w:kern w:val="0"/>
                <w:sz w:val="22"/>
                <w:szCs w:val="22"/>
                <w14:ligatures w14:val="none"/>
              </w:rPr>
              <w:t>（7）</w:t>
            </w:r>
          </w:p>
        </w:tc>
        <w:tc>
          <w:tcPr>
            <w:tcW w:w="301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b/>
                <w:bCs/>
                <w:kern w:val="0"/>
                <w:sz w:val="22"/>
                <w:szCs w:val="22"/>
                <w14:ligatures w14:val="none"/>
              </w:rPr>
            </w:pPr>
            <w:r>
              <w:rPr>
                <w:rFonts w:hint="eastAsia" w:ascii="仿宋" w:hAnsi="仿宋" w:eastAsia="仿宋" w:cs="仿宋"/>
                <w:b/>
                <w:bCs/>
                <w:kern w:val="0"/>
                <w:sz w:val="22"/>
                <w:szCs w:val="22"/>
                <w14:ligatures w14:val="none"/>
              </w:rPr>
              <w:t>卡口图片直存设备</w:t>
            </w:r>
          </w:p>
        </w:tc>
        <w:tc>
          <w:tcPr>
            <w:tcW w:w="206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b/>
                <w:bCs/>
                <w:kern w:val="0"/>
                <w:sz w:val="22"/>
                <w:szCs w:val="22"/>
                <w14:ligatures w14:val="none"/>
              </w:rPr>
            </w:pPr>
            <w:r>
              <w:rPr>
                <w:rFonts w:hint="eastAsia" w:ascii="仿宋" w:hAnsi="仿宋" w:eastAsia="仿宋" w:cs="仿宋"/>
                <w:b/>
                <w:bCs/>
                <w:kern w:val="0"/>
                <w:sz w:val="22"/>
                <w:szCs w:val="22"/>
                <w14:ligatures w14:val="none"/>
              </w:rPr>
              <w:t>　</w:t>
            </w:r>
          </w:p>
        </w:tc>
        <w:tc>
          <w:tcPr>
            <w:tcW w:w="243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b/>
                <w:bCs/>
                <w:kern w:val="0"/>
                <w:sz w:val="22"/>
                <w:szCs w:val="22"/>
                <w14:ligatures w14:val="none"/>
              </w:rPr>
            </w:pPr>
            <w:r>
              <w:rPr>
                <w:rFonts w:hint="eastAsia" w:ascii="仿宋" w:hAnsi="仿宋" w:eastAsia="仿宋" w:cs="仿宋"/>
                <w:b/>
                <w:bCs/>
                <w:kern w:val="0"/>
                <w:sz w:val="22"/>
                <w:szCs w:val="22"/>
                <w14:ligatures w14:val="none"/>
              </w:rPr>
              <w:t>　</w:t>
            </w:r>
          </w:p>
        </w:tc>
        <w:tc>
          <w:tcPr>
            <w:tcW w:w="8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b/>
                <w:bCs/>
                <w:kern w:val="0"/>
                <w:sz w:val="22"/>
                <w:szCs w:val="22"/>
                <w14:ligatures w14:val="none"/>
              </w:rPr>
            </w:pPr>
            <w:r>
              <w:rPr>
                <w:rFonts w:hint="eastAsia" w:ascii="仿宋" w:hAnsi="仿宋" w:eastAsia="仿宋" w:cs="仿宋"/>
                <w:b/>
                <w:bCs/>
                <w:kern w:val="0"/>
                <w:sz w:val="22"/>
                <w:szCs w:val="22"/>
                <w14:ligatures w14:val="none"/>
              </w:rPr>
              <w:t>　</w:t>
            </w:r>
          </w:p>
        </w:tc>
        <w:tc>
          <w:tcPr>
            <w:tcW w:w="73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b/>
                <w:bCs/>
                <w:kern w:val="0"/>
                <w:sz w:val="22"/>
                <w:szCs w:val="22"/>
                <w14:ligatures w14:val="none"/>
              </w:rPr>
            </w:pPr>
            <w:r>
              <w:rPr>
                <w:rFonts w:hint="eastAsia" w:ascii="仿宋" w:hAnsi="仿宋" w:eastAsia="仿宋" w:cs="仿宋"/>
                <w:b/>
                <w:bCs/>
                <w:kern w:val="0"/>
                <w:sz w:val="22"/>
                <w:szCs w:val="22"/>
                <w14:ligatures w14:val="none"/>
              </w:rPr>
              <w:t>　</w:t>
            </w:r>
          </w:p>
        </w:tc>
        <w:tc>
          <w:tcPr>
            <w:tcW w:w="73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b/>
                <w:bCs/>
                <w:kern w:val="0"/>
                <w:sz w:val="22"/>
                <w:szCs w:val="22"/>
                <w14:ligatures w14:val="none"/>
              </w:rPr>
            </w:pPr>
            <w:r>
              <w:rPr>
                <w:rFonts w:hint="eastAsia" w:ascii="仿宋" w:hAnsi="仿宋" w:eastAsia="仿宋" w:cs="仿宋"/>
                <w:b/>
                <w:bCs/>
                <w:kern w:val="0"/>
                <w:sz w:val="22"/>
                <w:szCs w:val="22"/>
                <w14:ligatures w14:val="none"/>
              </w:rPr>
              <w:t>　</w:t>
            </w:r>
          </w:p>
        </w:tc>
      </w:tr>
      <w:tr>
        <w:tblPrEx>
          <w:tblCellMar>
            <w:top w:w="0" w:type="dxa"/>
            <w:left w:w="108" w:type="dxa"/>
            <w:bottom w:w="0" w:type="dxa"/>
            <w:right w:w="108" w:type="dxa"/>
          </w:tblCellMar>
        </w:tblPrEx>
        <w:trPr>
          <w:trHeight w:val="255" w:hRule="atLeast"/>
        </w:trPr>
        <w:tc>
          <w:tcPr>
            <w:tcW w:w="816"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1</w:t>
            </w:r>
          </w:p>
        </w:tc>
        <w:tc>
          <w:tcPr>
            <w:tcW w:w="301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卡口图片直存服务器</w:t>
            </w:r>
          </w:p>
        </w:tc>
        <w:tc>
          <w:tcPr>
            <w:tcW w:w="206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大华DSS-C700-16-D</w:t>
            </w:r>
          </w:p>
        </w:tc>
        <w:tc>
          <w:tcPr>
            <w:tcW w:w="243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　</w:t>
            </w:r>
          </w:p>
        </w:tc>
        <w:tc>
          <w:tcPr>
            <w:tcW w:w="82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台</w:t>
            </w:r>
          </w:p>
        </w:tc>
        <w:tc>
          <w:tcPr>
            <w:tcW w:w="73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1</w:t>
            </w:r>
          </w:p>
        </w:tc>
        <w:tc>
          <w:tcPr>
            <w:tcW w:w="73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　</w:t>
            </w:r>
          </w:p>
        </w:tc>
      </w:tr>
      <w:tr>
        <w:tblPrEx>
          <w:tblCellMar>
            <w:top w:w="0" w:type="dxa"/>
            <w:left w:w="108" w:type="dxa"/>
            <w:bottom w:w="0" w:type="dxa"/>
            <w:right w:w="108" w:type="dxa"/>
          </w:tblCellMar>
        </w:tblPrEx>
        <w:trPr>
          <w:trHeight w:val="510" w:hRule="atLeast"/>
        </w:trPr>
        <w:tc>
          <w:tcPr>
            <w:tcW w:w="816"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b/>
                <w:bCs/>
                <w:kern w:val="0"/>
                <w:sz w:val="22"/>
                <w:szCs w:val="22"/>
                <w14:ligatures w14:val="none"/>
              </w:rPr>
            </w:pPr>
            <w:r>
              <w:rPr>
                <w:rFonts w:hint="eastAsia" w:ascii="仿宋" w:hAnsi="仿宋" w:eastAsia="仿宋" w:cs="仿宋"/>
                <w:b/>
                <w:bCs/>
                <w:kern w:val="0"/>
                <w:sz w:val="22"/>
                <w:szCs w:val="22"/>
                <w14:ligatures w14:val="none"/>
              </w:rPr>
              <w:t>（8）</w:t>
            </w:r>
          </w:p>
        </w:tc>
        <w:tc>
          <w:tcPr>
            <w:tcW w:w="301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48盘位视频云存储磁盘阵列一体机</w:t>
            </w:r>
          </w:p>
        </w:tc>
        <w:tc>
          <w:tcPr>
            <w:tcW w:w="206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大华DH-EVS7048S-R</w:t>
            </w:r>
          </w:p>
        </w:tc>
        <w:tc>
          <w:tcPr>
            <w:tcW w:w="243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　</w:t>
            </w:r>
          </w:p>
        </w:tc>
        <w:tc>
          <w:tcPr>
            <w:tcW w:w="82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台</w:t>
            </w:r>
          </w:p>
        </w:tc>
        <w:tc>
          <w:tcPr>
            <w:tcW w:w="73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12</w:t>
            </w:r>
          </w:p>
        </w:tc>
        <w:tc>
          <w:tcPr>
            <w:tcW w:w="73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b/>
                <w:bCs/>
                <w:kern w:val="0"/>
                <w:sz w:val="22"/>
                <w:szCs w:val="22"/>
                <w14:ligatures w14:val="none"/>
              </w:rPr>
            </w:pPr>
            <w:r>
              <w:rPr>
                <w:rFonts w:hint="eastAsia" w:ascii="仿宋" w:hAnsi="仿宋" w:eastAsia="仿宋" w:cs="仿宋"/>
                <w:b/>
                <w:bCs/>
                <w:kern w:val="0"/>
                <w:sz w:val="22"/>
                <w:szCs w:val="22"/>
                <w14:ligatures w14:val="none"/>
              </w:rPr>
              <w:t>　</w:t>
            </w:r>
          </w:p>
        </w:tc>
      </w:tr>
      <w:tr>
        <w:tblPrEx>
          <w:tblCellMar>
            <w:top w:w="0" w:type="dxa"/>
            <w:left w:w="108" w:type="dxa"/>
            <w:bottom w:w="0" w:type="dxa"/>
            <w:right w:w="108" w:type="dxa"/>
          </w:tblCellMar>
        </w:tblPrEx>
        <w:trPr>
          <w:trHeight w:val="510" w:hRule="atLeast"/>
        </w:trPr>
        <w:tc>
          <w:tcPr>
            <w:tcW w:w="816"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b/>
                <w:bCs/>
                <w:color w:val="auto"/>
                <w:kern w:val="0"/>
                <w:sz w:val="22"/>
                <w:szCs w:val="22"/>
                <w:highlight w:val="none"/>
                <w:lang w:eastAsia="zh-CN"/>
                <w14:ligatures w14:val="none"/>
              </w:rPr>
            </w:pPr>
            <w:r>
              <w:rPr>
                <w:rFonts w:hint="eastAsia" w:ascii="仿宋" w:hAnsi="仿宋" w:eastAsia="仿宋" w:cs="仿宋"/>
                <w:b/>
                <w:bCs/>
                <w:color w:val="auto"/>
                <w:kern w:val="0"/>
                <w:sz w:val="22"/>
                <w:szCs w:val="22"/>
                <w:highlight w:val="none"/>
                <w:lang w:eastAsia="zh-CN"/>
                <w14:ligatures w14:val="none"/>
              </w:rPr>
              <w:t>（</w:t>
            </w:r>
            <w:r>
              <w:rPr>
                <w:rFonts w:hint="eastAsia" w:ascii="仿宋" w:hAnsi="仿宋" w:eastAsia="仿宋" w:cs="仿宋"/>
                <w:b/>
                <w:bCs/>
                <w:color w:val="auto"/>
                <w:kern w:val="0"/>
                <w:sz w:val="22"/>
                <w:szCs w:val="22"/>
                <w:highlight w:val="none"/>
                <w:lang w:val="en-US" w:eastAsia="zh-CN"/>
                <w14:ligatures w14:val="none"/>
              </w:rPr>
              <w:t>9</w:t>
            </w:r>
            <w:r>
              <w:rPr>
                <w:rFonts w:hint="eastAsia" w:ascii="仿宋" w:hAnsi="仿宋" w:eastAsia="仿宋" w:cs="仿宋"/>
                <w:b/>
                <w:bCs/>
                <w:color w:val="auto"/>
                <w:kern w:val="0"/>
                <w:sz w:val="22"/>
                <w:szCs w:val="22"/>
                <w:highlight w:val="none"/>
                <w:lang w:eastAsia="zh-CN"/>
                <w14:ligatures w14:val="none"/>
              </w:rPr>
              <w:t>）</w:t>
            </w:r>
          </w:p>
        </w:tc>
        <w:tc>
          <w:tcPr>
            <w:tcW w:w="301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color w:val="auto"/>
                <w:kern w:val="0"/>
                <w:sz w:val="22"/>
                <w:szCs w:val="22"/>
                <w:highlight w:val="none"/>
                <w14:ligatures w14:val="none"/>
              </w:rPr>
            </w:pPr>
            <w:r>
              <w:rPr>
                <w:rFonts w:hint="eastAsia" w:ascii="仿宋" w:hAnsi="仿宋" w:eastAsia="仿宋" w:cs="仿宋"/>
                <w:color w:val="auto"/>
                <w:kern w:val="0"/>
                <w:sz w:val="22"/>
                <w:szCs w:val="22"/>
                <w:highlight w:val="none"/>
                <w14:ligatures w14:val="none"/>
              </w:rPr>
              <w:t>SAS 接口企业级硬盘</w:t>
            </w:r>
          </w:p>
        </w:tc>
        <w:tc>
          <w:tcPr>
            <w:tcW w:w="206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color w:val="auto"/>
                <w:kern w:val="0"/>
                <w:sz w:val="22"/>
                <w:szCs w:val="22"/>
                <w:highlight w:val="none"/>
                <w14:ligatures w14:val="none"/>
              </w:rPr>
            </w:pPr>
            <w:r>
              <w:rPr>
                <w:rFonts w:hint="eastAsia" w:ascii="仿宋" w:hAnsi="仿宋" w:eastAsia="仿宋" w:cs="仿宋"/>
                <w:color w:val="auto"/>
                <w:kern w:val="0"/>
                <w:sz w:val="22"/>
                <w:szCs w:val="22"/>
                <w:highlight w:val="none"/>
                <w:lang w:val="en-US" w:eastAsia="zh-CN"/>
                <w14:ligatures w14:val="none"/>
              </w:rPr>
              <w:t>希捷 ST40 00NM 0033</w:t>
            </w:r>
          </w:p>
        </w:tc>
        <w:tc>
          <w:tcPr>
            <w:tcW w:w="243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color w:val="auto"/>
                <w:kern w:val="0"/>
                <w:sz w:val="22"/>
                <w:szCs w:val="22"/>
                <w:highlight w:val="none"/>
                <w14:ligatures w14:val="none"/>
              </w:rPr>
            </w:pPr>
          </w:p>
        </w:tc>
        <w:tc>
          <w:tcPr>
            <w:tcW w:w="82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仿宋" w:hAnsi="仿宋" w:eastAsia="仿宋" w:cs="仿宋"/>
                <w:color w:val="auto"/>
                <w:kern w:val="0"/>
                <w:sz w:val="22"/>
                <w:szCs w:val="22"/>
                <w:highlight w:val="none"/>
                <w14:ligatures w14:val="none"/>
              </w:rPr>
            </w:pPr>
            <w:r>
              <w:rPr>
                <w:rFonts w:hint="eastAsia" w:ascii="仿宋" w:hAnsi="仿宋" w:eastAsia="仿宋" w:cs="仿宋"/>
                <w:color w:val="auto"/>
                <w:kern w:val="0"/>
                <w:sz w:val="22"/>
                <w:szCs w:val="22"/>
                <w:highlight w:val="none"/>
                <w14:ligatures w14:val="none"/>
              </w:rPr>
              <w:t>块</w:t>
            </w:r>
          </w:p>
        </w:tc>
        <w:tc>
          <w:tcPr>
            <w:tcW w:w="73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仿宋" w:hAnsi="仿宋" w:eastAsia="仿宋" w:cs="仿宋"/>
                <w:color w:val="auto"/>
                <w:kern w:val="0"/>
                <w:sz w:val="22"/>
                <w:szCs w:val="22"/>
                <w:highlight w:val="none"/>
                <w:lang w:val="en-US" w:eastAsia="zh-CN"/>
                <w14:ligatures w14:val="none"/>
              </w:rPr>
            </w:pPr>
            <w:r>
              <w:rPr>
                <w:rFonts w:hint="eastAsia" w:ascii="仿宋" w:hAnsi="仿宋" w:eastAsia="仿宋" w:cs="仿宋"/>
                <w:color w:val="auto"/>
                <w:kern w:val="0"/>
                <w:sz w:val="22"/>
                <w:szCs w:val="22"/>
                <w:highlight w:val="none"/>
                <w:lang w:val="en-US" w:eastAsia="zh-CN"/>
                <w14:ligatures w14:val="none"/>
              </w:rPr>
              <w:t>640</w:t>
            </w:r>
          </w:p>
        </w:tc>
        <w:tc>
          <w:tcPr>
            <w:tcW w:w="73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b/>
                <w:bCs/>
                <w:kern w:val="0"/>
                <w:sz w:val="22"/>
                <w:szCs w:val="22"/>
                <w14:ligatures w14:val="none"/>
              </w:rPr>
            </w:pPr>
          </w:p>
        </w:tc>
      </w:tr>
      <w:tr>
        <w:tblPrEx>
          <w:tblCellMar>
            <w:top w:w="0" w:type="dxa"/>
            <w:left w:w="108" w:type="dxa"/>
            <w:bottom w:w="0" w:type="dxa"/>
            <w:right w:w="108" w:type="dxa"/>
          </w:tblCellMar>
        </w:tblPrEx>
        <w:trPr>
          <w:trHeight w:val="510" w:hRule="atLeast"/>
        </w:trPr>
        <w:tc>
          <w:tcPr>
            <w:tcW w:w="816"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b/>
                <w:bCs/>
                <w:kern w:val="0"/>
                <w:sz w:val="22"/>
                <w:szCs w:val="22"/>
                <w14:ligatures w14:val="none"/>
              </w:rPr>
            </w:pPr>
            <w:r>
              <w:rPr>
                <w:rFonts w:hint="eastAsia" w:ascii="仿宋" w:hAnsi="仿宋" w:eastAsia="仿宋" w:cs="仿宋"/>
                <w:b/>
                <w:bCs/>
                <w:kern w:val="0"/>
                <w:sz w:val="22"/>
                <w:szCs w:val="22"/>
                <w14:ligatures w14:val="none"/>
              </w:rPr>
              <w:t>（五）</w:t>
            </w:r>
          </w:p>
        </w:tc>
        <w:tc>
          <w:tcPr>
            <w:tcW w:w="301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b/>
                <w:bCs/>
                <w:kern w:val="0"/>
                <w:sz w:val="22"/>
                <w:szCs w:val="22"/>
                <w14:ligatures w14:val="none"/>
              </w:rPr>
            </w:pPr>
            <w:r>
              <w:rPr>
                <w:rFonts w:hint="eastAsia" w:ascii="仿宋" w:hAnsi="仿宋" w:eastAsia="仿宋" w:cs="仿宋"/>
                <w:b/>
                <w:bCs/>
                <w:kern w:val="0"/>
                <w:sz w:val="22"/>
                <w:szCs w:val="22"/>
                <w14:ligatures w14:val="none"/>
              </w:rPr>
              <w:t>乐东县公安局视频专网设备</w:t>
            </w:r>
          </w:p>
        </w:tc>
        <w:tc>
          <w:tcPr>
            <w:tcW w:w="206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b/>
                <w:bCs/>
                <w:kern w:val="0"/>
                <w:sz w:val="22"/>
                <w:szCs w:val="22"/>
                <w14:ligatures w14:val="none"/>
              </w:rPr>
            </w:pPr>
            <w:r>
              <w:rPr>
                <w:rFonts w:hint="eastAsia" w:ascii="仿宋" w:hAnsi="仿宋" w:eastAsia="仿宋" w:cs="仿宋"/>
                <w:b/>
                <w:bCs/>
                <w:kern w:val="0"/>
                <w:sz w:val="22"/>
                <w:szCs w:val="22"/>
                <w14:ligatures w14:val="none"/>
              </w:rPr>
              <w:t>　</w:t>
            </w:r>
          </w:p>
        </w:tc>
        <w:tc>
          <w:tcPr>
            <w:tcW w:w="243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b/>
                <w:bCs/>
                <w:kern w:val="0"/>
                <w:sz w:val="22"/>
                <w:szCs w:val="22"/>
                <w14:ligatures w14:val="none"/>
              </w:rPr>
            </w:pPr>
            <w:r>
              <w:rPr>
                <w:rFonts w:hint="eastAsia" w:ascii="仿宋" w:hAnsi="仿宋" w:eastAsia="仿宋" w:cs="仿宋"/>
                <w:b/>
                <w:bCs/>
                <w:kern w:val="0"/>
                <w:sz w:val="22"/>
                <w:szCs w:val="22"/>
                <w14:ligatures w14:val="none"/>
              </w:rPr>
              <w:t>　</w:t>
            </w:r>
          </w:p>
        </w:tc>
        <w:tc>
          <w:tcPr>
            <w:tcW w:w="8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b/>
                <w:bCs/>
                <w:kern w:val="0"/>
                <w:sz w:val="22"/>
                <w:szCs w:val="22"/>
                <w14:ligatures w14:val="none"/>
              </w:rPr>
            </w:pPr>
            <w:r>
              <w:rPr>
                <w:rFonts w:hint="eastAsia" w:ascii="仿宋" w:hAnsi="仿宋" w:eastAsia="仿宋" w:cs="仿宋"/>
                <w:b/>
                <w:bCs/>
                <w:kern w:val="0"/>
                <w:sz w:val="22"/>
                <w:szCs w:val="22"/>
                <w14:ligatures w14:val="none"/>
              </w:rPr>
              <w:t>　</w:t>
            </w:r>
          </w:p>
        </w:tc>
        <w:tc>
          <w:tcPr>
            <w:tcW w:w="73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b/>
                <w:bCs/>
                <w:kern w:val="0"/>
                <w:sz w:val="22"/>
                <w:szCs w:val="22"/>
                <w14:ligatures w14:val="none"/>
              </w:rPr>
            </w:pPr>
            <w:r>
              <w:rPr>
                <w:rFonts w:hint="eastAsia" w:ascii="仿宋" w:hAnsi="仿宋" w:eastAsia="仿宋" w:cs="仿宋"/>
                <w:b/>
                <w:bCs/>
                <w:kern w:val="0"/>
                <w:sz w:val="22"/>
                <w:szCs w:val="22"/>
                <w14:ligatures w14:val="none"/>
              </w:rPr>
              <w:t>　</w:t>
            </w:r>
          </w:p>
        </w:tc>
        <w:tc>
          <w:tcPr>
            <w:tcW w:w="73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b/>
                <w:bCs/>
                <w:kern w:val="0"/>
                <w:sz w:val="22"/>
                <w:szCs w:val="22"/>
                <w14:ligatures w14:val="none"/>
              </w:rPr>
            </w:pPr>
            <w:r>
              <w:rPr>
                <w:rFonts w:hint="eastAsia" w:ascii="仿宋" w:hAnsi="仿宋" w:eastAsia="仿宋" w:cs="仿宋"/>
                <w:b/>
                <w:bCs/>
                <w:kern w:val="0"/>
                <w:sz w:val="22"/>
                <w:szCs w:val="22"/>
                <w14:ligatures w14:val="none"/>
              </w:rPr>
              <w:t>　</w:t>
            </w:r>
          </w:p>
        </w:tc>
      </w:tr>
      <w:tr>
        <w:tblPrEx>
          <w:tblCellMar>
            <w:top w:w="0" w:type="dxa"/>
            <w:left w:w="108" w:type="dxa"/>
            <w:bottom w:w="0" w:type="dxa"/>
            <w:right w:w="108" w:type="dxa"/>
          </w:tblCellMar>
        </w:tblPrEx>
        <w:trPr>
          <w:trHeight w:val="255" w:hRule="atLeast"/>
        </w:trPr>
        <w:tc>
          <w:tcPr>
            <w:tcW w:w="816"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1</w:t>
            </w:r>
          </w:p>
        </w:tc>
        <w:tc>
          <w:tcPr>
            <w:tcW w:w="301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核心交换机</w:t>
            </w:r>
          </w:p>
        </w:tc>
        <w:tc>
          <w:tcPr>
            <w:tcW w:w="206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ESOZI B06ACS0</w:t>
            </w:r>
          </w:p>
        </w:tc>
        <w:tc>
          <w:tcPr>
            <w:tcW w:w="243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　</w:t>
            </w:r>
          </w:p>
        </w:tc>
        <w:tc>
          <w:tcPr>
            <w:tcW w:w="8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台</w:t>
            </w:r>
          </w:p>
        </w:tc>
        <w:tc>
          <w:tcPr>
            <w:tcW w:w="73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1</w:t>
            </w:r>
          </w:p>
        </w:tc>
        <w:tc>
          <w:tcPr>
            <w:tcW w:w="73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　</w:t>
            </w:r>
          </w:p>
        </w:tc>
      </w:tr>
      <w:tr>
        <w:tblPrEx>
          <w:tblCellMar>
            <w:top w:w="0" w:type="dxa"/>
            <w:left w:w="108" w:type="dxa"/>
            <w:bottom w:w="0" w:type="dxa"/>
            <w:right w:w="108" w:type="dxa"/>
          </w:tblCellMar>
        </w:tblPrEx>
        <w:trPr>
          <w:trHeight w:val="255" w:hRule="atLeast"/>
        </w:trPr>
        <w:tc>
          <w:tcPr>
            <w:tcW w:w="816"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2</w:t>
            </w:r>
          </w:p>
        </w:tc>
        <w:tc>
          <w:tcPr>
            <w:tcW w:w="301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二层千兆交换机</w:t>
            </w:r>
          </w:p>
        </w:tc>
        <w:tc>
          <w:tcPr>
            <w:tcW w:w="206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S5700S- 28P-LI-AC</w:t>
            </w:r>
          </w:p>
        </w:tc>
        <w:tc>
          <w:tcPr>
            <w:tcW w:w="243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　</w:t>
            </w:r>
          </w:p>
        </w:tc>
        <w:tc>
          <w:tcPr>
            <w:tcW w:w="8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台</w:t>
            </w:r>
          </w:p>
        </w:tc>
        <w:tc>
          <w:tcPr>
            <w:tcW w:w="73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34</w:t>
            </w:r>
          </w:p>
        </w:tc>
        <w:tc>
          <w:tcPr>
            <w:tcW w:w="73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　</w:t>
            </w:r>
          </w:p>
        </w:tc>
      </w:tr>
      <w:tr>
        <w:tblPrEx>
          <w:tblCellMar>
            <w:top w:w="0" w:type="dxa"/>
            <w:left w:w="108" w:type="dxa"/>
            <w:bottom w:w="0" w:type="dxa"/>
            <w:right w:w="108" w:type="dxa"/>
          </w:tblCellMar>
        </w:tblPrEx>
        <w:trPr>
          <w:trHeight w:val="255" w:hRule="atLeast"/>
        </w:trPr>
        <w:tc>
          <w:tcPr>
            <w:tcW w:w="816"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3</w:t>
            </w:r>
          </w:p>
        </w:tc>
        <w:tc>
          <w:tcPr>
            <w:tcW w:w="301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光模块-eSFP-GE-单模模块</w:t>
            </w:r>
          </w:p>
        </w:tc>
        <w:tc>
          <w:tcPr>
            <w:tcW w:w="206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SFP-GE-LX- SM1310</w:t>
            </w:r>
          </w:p>
        </w:tc>
        <w:tc>
          <w:tcPr>
            <w:tcW w:w="243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　</w:t>
            </w:r>
          </w:p>
        </w:tc>
        <w:tc>
          <w:tcPr>
            <w:tcW w:w="82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块</w:t>
            </w:r>
          </w:p>
        </w:tc>
        <w:tc>
          <w:tcPr>
            <w:tcW w:w="73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34</w:t>
            </w:r>
          </w:p>
        </w:tc>
        <w:tc>
          <w:tcPr>
            <w:tcW w:w="73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　</w:t>
            </w:r>
          </w:p>
        </w:tc>
      </w:tr>
      <w:tr>
        <w:tblPrEx>
          <w:tblCellMar>
            <w:top w:w="0" w:type="dxa"/>
            <w:left w:w="108" w:type="dxa"/>
            <w:bottom w:w="0" w:type="dxa"/>
            <w:right w:w="108" w:type="dxa"/>
          </w:tblCellMar>
        </w:tblPrEx>
        <w:trPr>
          <w:trHeight w:val="255" w:hRule="atLeast"/>
        </w:trPr>
        <w:tc>
          <w:tcPr>
            <w:tcW w:w="816"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b/>
                <w:bCs/>
                <w:color w:val="auto"/>
                <w:kern w:val="0"/>
                <w:sz w:val="22"/>
                <w:szCs w:val="22"/>
                <w:highlight w:val="none"/>
                <w14:ligatures w14:val="none"/>
              </w:rPr>
            </w:pPr>
            <w:r>
              <w:rPr>
                <w:rFonts w:hint="eastAsia" w:ascii="仿宋" w:hAnsi="仿宋" w:eastAsia="仿宋" w:cs="仿宋"/>
                <w:b/>
                <w:bCs/>
                <w:color w:val="auto"/>
                <w:kern w:val="0"/>
                <w:sz w:val="22"/>
                <w:szCs w:val="22"/>
                <w:highlight w:val="none"/>
                <w14:ligatures w14:val="none"/>
              </w:rPr>
              <w:t>(六)</w:t>
            </w:r>
          </w:p>
        </w:tc>
        <w:tc>
          <w:tcPr>
            <w:tcW w:w="9074" w:type="dxa"/>
            <w:gridSpan w:val="5"/>
            <w:tcBorders>
              <w:top w:val="single" w:color="auto" w:sz="4" w:space="0"/>
              <w:left w:val="nil"/>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b/>
                <w:bCs/>
                <w:color w:val="auto"/>
                <w:kern w:val="0"/>
                <w:sz w:val="22"/>
                <w:szCs w:val="22"/>
                <w:highlight w:val="none"/>
                <w14:ligatures w14:val="none"/>
              </w:rPr>
            </w:pPr>
            <w:r>
              <w:rPr>
                <w:rFonts w:hint="eastAsia" w:ascii="仿宋" w:hAnsi="仿宋" w:eastAsia="仿宋" w:cs="仿宋"/>
                <w:b/>
                <w:bCs/>
                <w:color w:val="auto"/>
                <w:kern w:val="0"/>
                <w:sz w:val="22"/>
                <w:szCs w:val="22"/>
                <w:highlight w:val="none"/>
                <w14:ligatures w14:val="none"/>
              </w:rPr>
              <w:t>乐东县城迁往志仲、大安、千家共计29个旧监控点搬迁增加设备</w:t>
            </w:r>
          </w:p>
        </w:tc>
        <w:tc>
          <w:tcPr>
            <w:tcW w:w="73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b/>
                <w:bCs/>
                <w:kern w:val="0"/>
                <w:sz w:val="22"/>
                <w:szCs w:val="22"/>
                <w14:ligatures w14:val="none"/>
              </w:rPr>
            </w:pPr>
            <w:r>
              <w:rPr>
                <w:rFonts w:hint="eastAsia" w:ascii="仿宋" w:hAnsi="仿宋" w:eastAsia="仿宋" w:cs="仿宋"/>
                <w:b/>
                <w:bCs/>
                <w:kern w:val="0"/>
                <w:sz w:val="22"/>
                <w:szCs w:val="22"/>
                <w14:ligatures w14:val="none"/>
              </w:rPr>
              <w:t>　</w:t>
            </w:r>
          </w:p>
        </w:tc>
      </w:tr>
      <w:tr>
        <w:tblPrEx>
          <w:tblCellMar>
            <w:top w:w="0" w:type="dxa"/>
            <w:left w:w="108" w:type="dxa"/>
            <w:bottom w:w="0" w:type="dxa"/>
            <w:right w:w="108" w:type="dxa"/>
          </w:tblCellMar>
        </w:tblPrEx>
        <w:trPr>
          <w:trHeight w:val="255" w:hRule="atLeast"/>
        </w:trPr>
        <w:tc>
          <w:tcPr>
            <w:tcW w:w="816"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kern w:val="0"/>
                <w:sz w:val="22"/>
                <w:szCs w:val="22"/>
                <w:highlight w:val="none"/>
                <w14:ligatures w14:val="none"/>
              </w:rPr>
            </w:pPr>
            <w:r>
              <w:rPr>
                <w:rFonts w:hint="eastAsia" w:ascii="仿宋" w:hAnsi="仿宋" w:eastAsia="仿宋" w:cs="仿宋"/>
                <w:color w:val="auto"/>
                <w:kern w:val="0"/>
                <w:sz w:val="22"/>
                <w:szCs w:val="22"/>
                <w:highlight w:val="none"/>
                <w14:ligatures w14:val="none"/>
              </w:rPr>
              <w:t>1</w:t>
            </w:r>
          </w:p>
        </w:tc>
        <w:tc>
          <w:tcPr>
            <w:tcW w:w="301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color w:val="auto"/>
                <w:kern w:val="0"/>
                <w:sz w:val="22"/>
                <w:szCs w:val="22"/>
                <w:highlight w:val="none"/>
                <w14:ligatures w14:val="none"/>
              </w:rPr>
            </w:pPr>
            <w:r>
              <w:rPr>
                <w:rFonts w:hint="eastAsia" w:ascii="仿宋" w:hAnsi="仿宋" w:eastAsia="仿宋" w:cs="仿宋"/>
                <w:color w:val="auto"/>
                <w:kern w:val="0"/>
                <w:sz w:val="22"/>
                <w:szCs w:val="22"/>
                <w:highlight w:val="none"/>
                <w14:ligatures w14:val="none"/>
              </w:rPr>
              <w:t>32路1080P嵌入式NVR</w:t>
            </w:r>
          </w:p>
        </w:tc>
        <w:tc>
          <w:tcPr>
            <w:tcW w:w="206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color w:val="auto"/>
                <w:kern w:val="0"/>
                <w:sz w:val="22"/>
                <w:szCs w:val="22"/>
                <w:highlight w:val="none"/>
                <w14:ligatures w14:val="none"/>
              </w:rPr>
            </w:pPr>
            <w:r>
              <w:rPr>
                <w:rFonts w:hint="eastAsia" w:ascii="仿宋" w:hAnsi="仿宋" w:eastAsia="仿宋" w:cs="仿宋"/>
                <w:color w:val="auto"/>
                <w:kern w:val="0"/>
                <w:sz w:val="22"/>
                <w:szCs w:val="22"/>
                <w:highlight w:val="none"/>
                <w14:ligatures w14:val="none"/>
              </w:rPr>
              <w:t>大华DH-NVR7832X</w:t>
            </w:r>
          </w:p>
        </w:tc>
        <w:tc>
          <w:tcPr>
            <w:tcW w:w="243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color w:val="auto"/>
                <w:kern w:val="0"/>
                <w:sz w:val="22"/>
                <w:szCs w:val="22"/>
                <w:highlight w:val="none"/>
                <w14:ligatures w14:val="none"/>
              </w:rPr>
            </w:pPr>
            <w:r>
              <w:rPr>
                <w:rFonts w:hint="eastAsia" w:ascii="仿宋" w:hAnsi="仿宋" w:eastAsia="仿宋" w:cs="仿宋"/>
                <w:color w:val="auto"/>
                <w:kern w:val="0"/>
                <w:sz w:val="22"/>
                <w:szCs w:val="22"/>
                <w:highlight w:val="none"/>
                <w14:ligatures w14:val="none"/>
              </w:rPr>
              <w:t>　</w:t>
            </w:r>
          </w:p>
        </w:tc>
        <w:tc>
          <w:tcPr>
            <w:tcW w:w="82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仿宋" w:hAnsi="仿宋" w:eastAsia="仿宋" w:cs="仿宋"/>
                <w:color w:val="auto"/>
                <w:kern w:val="0"/>
                <w:sz w:val="22"/>
                <w:szCs w:val="22"/>
                <w:highlight w:val="none"/>
                <w14:ligatures w14:val="none"/>
              </w:rPr>
            </w:pPr>
            <w:r>
              <w:rPr>
                <w:rFonts w:hint="eastAsia" w:ascii="仿宋" w:hAnsi="仿宋" w:eastAsia="仿宋" w:cs="仿宋"/>
                <w:color w:val="auto"/>
                <w:kern w:val="0"/>
                <w:sz w:val="22"/>
                <w:szCs w:val="22"/>
                <w:highlight w:val="none"/>
                <w14:ligatures w14:val="none"/>
              </w:rPr>
              <w:t>台</w:t>
            </w:r>
          </w:p>
        </w:tc>
        <w:tc>
          <w:tcPr>
            <w:tcW w:w="73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仿宋" w:hAnsi="仿宋" w:eastAsia="仿宋" w:cs="仿宋"/>
                <w:color w:val="auto"/>
                <w:kern w:val="0"/>
                <w:sz w:val="22"/>
                <w:szCs w:val="22"/>
                <w:highlight w:val="none"/>
                <w14:ligatures w14:val="none"/>
              </w:rPr>
            </w:pPr>
            <w:r>
              <w:rPr>
                <w:rFonts w:hint="eastAsia" w:ascii="仿宋" w:hAnsi="仿宋" w:eastAsia="仿宋" w:cs="仿宋"/>
                <w:color w:val="auto"/>
                <w:kern w:val="0"/>
                <w:sz w:val="22"/>
                <w:szCs w:val="22"/>
                <w:highlight w:val="none"/>
                <w14:ligatures w14:val="none"/>
              </w:rPr>
              <w:t>4</w:t>
            </w:r>
          </w:p>
        </w:tc>
        <w:tc>
          <w:tcPr>
            <w:tcW w:w="73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　</w:t>
            </w:r>
          </w:p>
        </w:tc>
      </w:tr>
      <w:tr>
        <w:tblPrEx>
          <w:tblCellMar>
            <w:top w:w="0" w:type="dxa"/>
            <w:left w:w="108" w:type="dxa"/>
            <w:bottom w:w="0" w:type="dxa"/>
            <w:right w:w="108" w:type="dxa"/>
          </w:tblCellMar>
        </w:tblPrEx>
        <w:trPr>
          <w:trHeight w:val="255" w:hRule="atLeast"/>
        </w:trPr>
        <w:tc>
          <w:tcPr>
            <w:tcW w:w="816"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kern w:val="0"/>
                <w:sz w:val="22"/>
                <w:szCs w:val="22"/>
                <w:highlight w:val="none"/>
                <w14:ligatures w14:val="none"/>
              </w:rPr>
            </w:pPr>
            <w:r>
              <w:rPr>
                <w:rFonts w:hint="eastAsia" w:ascii="仿宋" w:hAnsi="仿宋" w:eastAsia="仿宋" w:cs="仿宋"/>
                <w:color w:val="auto"/>
                <w:kern w:val="0"/>
                <w:sz w:val="22"/>
                <w:szCs w:val="22"/>
                <w:highlight w:val="none"/>
                <w14:ligatures w14:val="none"/>
              </w:rPr>
              <w:t>2</w:t>
            </w:r>
          </w:p>
        </w:tc>
        <w:tc>
          <w:tcPr>
            <w:tcW w:w="301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color w:val="auto"/>
                <w:kern w:val="0"/>
                <w:sz w:val="22"/>
                <w:szCs w:val="22"/>
                <w:highlight w:val="none"/>
                <w14:ligatures w14:val="none"/>
              </w:rPr>
            </w:pPr>
            <w:r>
              <w:rPr>
                <w:rFonts w:hint="eastAsia" w:ascii="仿宋" w:hAnsi="仿宋" w:eastAsia="仿宋" w:cs="仿宋"/>
                <w:color w:val="auto"/>
                <w:kern w:val="0"/>
                <w:sz w:val="22"/>
                <w:szCs w:val="22"/>
                <w:highlight w:val="none"/>
                <w14:ligatures w14:val="none"/>
              </w:rPr>
              <w:t>原红外球机升级</w:t>
            </w:r>
          </w:p>
        </w:tc>
        <w:tc>
          <w:tcPr>
            <w:tcW w:w="206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color w:val="auto"/>
                <w:kern w:val="0"/>
                <w:sz w:val="22"/>
                <w:szCs w:val="22"/>
                <w:highlight w:val="none"/>
                <w14:ligatures w14:val="none"/>
              </w:rPr>
            </w:pPr>
            <w:r>
              <w:rPr>
                <w:rFonts w:hint="eastAsia" w:ascii="仿宋" w:hAnsi="仿宋" w:eastAsia="仿宋" w:cs="仿宋"/>
                <w:color w:val="auto"/>
                <w:kern w:val="0"/>
                <w:sz w:val="22"/>
                <w:szCs w:val="22"/>
                <w:highlight w:val="none"/>
                <w14:ligatures w14:val="none"/>
              </w:rPr>
              <w:t>大华DH-SD-6A1120S-HN</w:t>
            </w:r>
          </w:p>
        </w:tc>
        <w:tc>
          <w:tcPr>
            <w:tcW w:w="243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color w:val="auto"/>
                <w:kern w:val="0"/>
                <w:sz w:val="22"/>
                <w:szCs w:val="22"/>
                <w:highlight w:val="none"/>
                <w14:ligatures w14:val="none"/>
              </w:rPr>
            </w:pPr>
            <w:r>
              <w:rPr>
                <w:rFonts w:hint="eastAsia" w:ascii="仿宋" w:hAnsi="仿宋" w:eastAsia="仿宋" w:cs="仿宋"/>
                <w:color w:val="auto"/>
                <w:kern w:val="0"/>
                <w:sz w:val="22"/>
                <w:szCs w:val="22"/>
                <w:highlight w:val="none"/>
                <w14:ligatures w14:val="none"/>
              </w:rPr>
              <w:t>　</w:t>
            </w:r>
          </w:p>
        </w:tc>
        <w:tc>
          <w:tcPr>
            <w:tcW w:w="82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仿宋" w:hAnsi="仿宋" w:eastAsia="仿宋" w:cs="仿宋"/>
                <w:color w:val="auto"/>
                <w:kern w:val="0"/>
                <w:sz w:val="22"/>
                <w:szCs w:val="22"/>
                <w:highlight w:val="none"/>
                <w14:ligatures w14:val="none"/>
              </w:rPr>
            </w:pPr>
            <w:r>
              <w:rPr>
                <w:rFonts w:hint="eastAsia" w:ascii="仿宋" w:hAnsi="仿宋" w:eastAsia="仿宋" w:cs="仿宋"/>
                <w:color w:val="auto"/>
                <w:kern w:val="0"/>
                <w:sz w:val="22"/>
                <w:szCs w:val="22"/>
                <w:highlight w:val="none"/>
                <w14:ligatures w14:val="none"/>
              </w:rPr>
              <w:t>台</w:t>
            </w:r>
          </w:p>
        </w:tc>
        <w:tc>
          <w:tcPr>
            <w:tcW w:w="73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仿宋" w:hAnsi="仿宋" w:eastAsia="仿宋" w:cs="仿宋"/>
                <w:color w:val="auto"/>
                <w:kern w:val="0"/>
                <w:sz w:val="22"/>
                <w:szCs w:val="22"/>
                <w:highlight w:val="none"/>
                <w14:ligatures w14:val="none"/>
              </w:rPr>
            </w:pPr>
            <w:r>
              <w:rPr>
                <w:rFonts w:hint="eastAsia" w:ascii="仿宋" w:hAnsi="仿宋" w:eastAsia="仿宋" w:cs="仿宋"/>
                <w:color w:val="auto"/>
                <w:kern w:val="0"/>
                <w:sz w:val="22"/>
                <w:szCs w:val="22"/>
                <w:highlight w:val="none"/>
                <w14:ligatures w14:val="none"/>
              </w:rPr>
              <w:t>29</w:t>
            </w:r>
          </w:p>
        </w:tc>
        <w:tc>
          <w:tcPr>
            <w:tcW w:w="73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　</w:t>
            </w:r>
          </w:p>
        </w:tc>
      </w:tr>
      <w:tr>
        <w:tblPrEx>
          <w:tblCellMar>
            <w:top w:w="0" w:type="dxa"/>
            <w:left w:w="108" w:type="dxa"/>
            <w:bottom w:w="0" w:type="dxa"/>
            <w:right w:w="108" w:type="dxa"/>
          </w:tblCellMar>
        </w:tblPrEx>
        <w:trPr>
          <w:trHeight w:val="510" w:hRule="atLeast"/>
        </w:trPr>
        <w:tc>
          <w:tcPr>
            <w:tcW w:w="816"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b/>
                <w:bCs/>
                <w:kern w:val="0"/>
                <w:sz w:val="22"/>
                <w:szCs w:val="22"/>
                <w14:ligatures w14:val="none"/>
              </w:rPr>
            </w:pPr>
            <w:r>
              <w:rPr>
                <w:rFonts w:hint="eastAsia" w:ascii="仿宋" w:hAnsi="仿宋" w:eastAsia="仿宋" w:cs="仿宋"/>
                <w:b/>
                <w:bCs/>
                <w:kern w:val="0"/>
                <w:sz w:val="22"/>
                <w:szCs w:val="22"/>
                <w14:ligatures w14:val="none"/>
              </w:rPr>
              <w:t>（七）</w:t>
            </w:r>
          </w:p>
        </w:tc>
        <w:tc>
          <w:tcPr>
            <w:tcW w:w="301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b/>
                <w:bCs/>
                <w:kern w:val="0"/>
                <w:sz w:val="22"/>
                <w:szCs w:val="22"/>
                <w14:ligatures w14:val="none"/>
              </w:rPr>
            </w:pPr>
            <w:r>
              <w:rPr>
                <w:rFonts w:hint="eastAsia" w:ascii="仿宋" w:hAnsi="仿宋" w:eastAsia="仿宋" w:cs="仿宋"/>
                <w:b/>
                <w:bCs/>
                <w:kern w:val="0"/>
                <w:sz w:val="22"/>
                <w:szCs w:val="22"/>
                <w14:ligatures w14:val="none"/>
              </w:rPr>
              <w:t>乐东县城新规划路振兴北路治安监控系统</w:t>
            </w:r>
          </w:p>
        </w:tc>
        <w:tc>
          <w:tcPr>
            <w:tcW w:w="206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b/>
                <w:bCs/>
                <w:kern w:val="0"/>
                <w:sz w:val="22"/>
                <w:szCs w:val="22"/>
                <w14:ligatures w14:val="none"/>
              </w:rPr>
            </w:pPr>
            <w:r>
              <w:rPr>
                <w:rFonts w:hint="eastAsia" w:ascii="仿宋" w:hAnsi="仿宋" w:eastAsia="仿宋" w:cs="仿宋"/>
                <w:b/>
                <w:bCs/>
                <w:kern w:val="0"/>
                <w:sz w:val="22"/>
                <w:szCs w:val="22"/>
                <w14:ligatures w14:val="none"/>
              </w:rPr>
              <w:t>　</w:t>
            </w:r>
          </w:p>
        </w:tc>
        <w:tc>
          <w:tcPr>
            <w:tcW w:w="243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b/>
                <w:bCs/>
                <w:kern w:val="0"/>
                <w:sz w:val="22"/>
                <w:szCs w:val="22"/>
                <w14:ligatures w14:val="none"/>
              </w:rPr>
            </w:pPr>
            <w:r>
              <w:rPr>
                <w:rFonts w:hint="eastAsia" w:ascii="仿宋" w:hAnsi="仿宋" w:eastAsia="仿宋" w:cs="仿宋"/>
                <w:b/>
                <w:bCs/>
                <w:kern w:val="0"/>
                <w:sz w:val="22"/>
                <w:szCs w:val="22"/>
                <w14:ligatures w14:val="none"/>
              </w:rPr>
              <w:t>　</w:t>
            </w:r>
          </w:p>
        </w:tc>
        <w:tc>
          <w:tcPr>
            <w:tcW w:w="8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b/>
                <w:bCs/>
                <w:kern w:val="0"/>
                <w:sz w:val="22"/>
                <w:szCs w:val="22"/>
                <w14:ligatures w14:val="none"/>
              </w:rPr>
            </w:pPr>
            <w:r>
              <w:rPr>
                <w:rFonts w:hint="eastAsia" w:ascii="仿宋" w:hAnsi="仿宋" w:eastAsia="仿宋" w:cs="仿宋"/>
                <w:b/>
                <w:bCs/>
                <w:kern w:val="0"/>
                <w:sz w:val="22"/>
                <w:szCs w:val="22"/>
                <w14:ligatures w14:val="none"/>
              </w:rPr>
              <w:t>　</w:t>
            </w:r>
          </w:p>
        </w:tc>
        <w:tc>
          <w:tcPr>
            <w:tcW w:w="73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b/>
                <w:bCs/>
                <w:kern w:val="0"/>
                <w:sz w:val="22"/>
                <w:szCs w:val="22"/>
                <w14:ligatures w14:val="none"/>
              </w:rPr>
            </w:pPr>
            <w:r>
              <w:rPr>
                <w:rFonts w:hint="eastAsia" w:ascii="仿宋" w:hAnsi="仿宋" w:eastAsia="仿宋" w:cs="仿宋"/>
                <w:b/>
                <w:bCs/>
                <w:kern w:val="0"/>
                <w:sz w:val="22"/>
                <w:szCs w:val="22"/>
                <w14:ligatures w14:val="none"/>
              </w:rPr>
              <w:t>　</w:t>
            </w:r>
          </w:p>
        </w:tc>
        <w:tc>
          <w:tcPr>
            <w:tcW w:w="73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b/>
                <w:bCs/>
                <w:kern w:val="0"/>
                <w:sz w:val="22"/>
                <w:szCs w:val="22"/>
                <w14:ligatures w14:val="none"/>
              </w:rPr>
            </w:pPr>
            <w:r>
              <w:rPr>
                <w:rFonts w:hint="eastAsia" w:ascii="仿宋" w:hAnsi="仿宋" w:eastAsia="仿宋" w:cs="仿宋"/>
                <w:b/>
                <w:bCs/>
                <w:kern w:val="0"/>
                <w:sz w:val="22"/>
                <w:szCs w:val="22"/>
                <w14:ligatures w14:val="none"/>
              </w:rPr>
              <w:t>　</w:t>
            </w:r>
          </w:p>
        </w:tc>
      </w:tr>
      <w:tr>
        <w:tblPrEx>
          <w:tblCellMar>
            <w:top w:w="0" w:type="dxa"/>
            <w:left w:w="108" w:type="dxa"/>
            <w:bottom w:w="0" w:type="dxa"/>
            <w:right w:w="108" w:type="dxa"/>
          </w:tblCellMar>
        </w:tblPrEx>
        <w:trPr>
          <w:trHeight w:val="255" w:hRule="atLeast"/>
        </w:trPr>
        <w:tc>
          <w:tcPr>
            <w:tcW w:w="816"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b/>
                <w:bCs/>
                <w:kern w:val="0"/>
                <w:sz w:val="22"/>
                <w:szCs w:val="22"/>
                <w14:ligatures w14:val="none"/>
              </w:rPr>
            </w:pPr>
            <w:r>
              <w:rPr>
                <w:rFonts w:hint="eastAsia" w:ascii="仿宋" w:hAnsi="仿宋" w:eastAsia="仿宋" w:cs="仿宋"/>
                <w:b/>
                <w:bCs/>
                <w:kern w:val="0"/>
                <w:sz w:val="22"/>
                <w:szCs w:val="22"/>
                <w14:ligatures w14:val="none"/>
              </w:rPr>
              <w:t>（1）</w:t>
            </w:r>
          </w:p>
        </w:tc>
        <w:tc>
          <w:tcPr>
            <w:tcW w:w="301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b/>
                <w:bCs/>
                <w:kern w:val="0"/>
                <w:sz w:val="22"/>
                <w:szCs w:val="22"/>
                <w14:ligatures w14:val="none"/>
              </w:rPr>
            </w:pPr>
            <w:r>
              <w:rPr>
                <w:rFonts w:hint="eastAsia" w:ascii="仿宋" w:hAnsi="仿宋" w:eastAsia="仿宋" w:cs="仿宋"/>
                <w:b/>
                <w:bCs/>
                <w:kern w:val="0"/>
                <w:sz w:val="22"/>
                <w:szCs w:val="22"/>
                <w14:ligatures w14:val="none"/>
              </w:rPr>
              <w:t>治安监控前端设备</w:t>
            </w:r>
          </w:p>
        </w:tc>
        <w:tc>
          <w:tcPr>
            <w:tcW w:w="206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b/>
                <w:bCs/>
                <w:kern w:val="0"/>
                <w:sz w:val="22"/>
                <w:szCs w:val="22"/>
                <w14:ligatures w14:val="none"/>
              </w:rPr>
            </w:pPr>
            <w:r>
              <w:rPr>
                <w:rFonts w:hint="eastAsia" w:ascii="仿宋" w:hAnsi="仿宋" w:eastAsia="仿宋" w:cs="仿宋"/>
                <w:b/>
                <w:bCs/>
                <w:kern w:val="0"/>
                <w:sz w:val="22"/>
                <w:szCs w:val="22"/>
                <w14:ligatures w14:val="none"/>
              </w:rPr>
              <w:t>　</w:t>
            </w:r>
          </w:p>
        </w:tc>
        <w:tc>
          <w:tcPr>
            <w:tcW w:w="243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b/>
                <w:bCs/>
                <w:kern w:val="0"/>
                <w:sz w:val="22"/>
                <w:szCs w:val="22"/>
                <w14:ligatures w14:val="none"/>
              </w:rPr>
            </w:pPr>
            <w:r>
              <w:rPr>
                <w:rFonts w:hint="eastAsia" w:ascii="仿宋" w:hAnsi="仿宋" w:eastAsia="仿宋" w:cs="仿宋"/>
                <w:b/>
                <w:bCs/>
                <w:kern w:val="0"/>
                <w:sz w:val="22"/>
                <w:szCs w:val="22"/>
                <w14:ligatures w14:val="none"/>
              </w:rPr>
              <w:t>　</w:t>
            </w:r>
          </w:p>
        </w:tc>
        <w:tc>
          <w:tcPr>
            <w:tcW w:w="8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b/>
                <w:bCs/>
                <w:kern w:val="0"/>
                <w:sz w:val="22"/>
                <w:szCs w:val="22"/>
                <w14:ligatures w14:val="none"/>
              </w:rPr>
            </w:pPr>
            <w:r>
              <w:rPr>
                <w:rFonts w:hint="eastAsia" w:ascii="仿宋" w:hAnsi="仿宋" w:eastAsia="仿宋" w:cs="仿宋"/>
                <w:b/>
                <w:bCs/>
                <w:kern w:val="0"/>
                <w:sz w:val="22"/>
                <w:szCs w:val="22"/>
                <w14:ligatures w14:val="none"/>
              </w:rPr>
              <w:t>　</w:t>
            </w:r>
          </w:p>
        </w:tc>
        <w:tc>
          <w:tcPr>
            <w:tcW w:w="73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b/>
                <w:bCs/>
                <w:kern w:val="0"/>
                <w:sz w:val="22"/>
                <w:szCs w:val="22"/>
                <w14:ligatures w14:val="none"/>
              </w:rPr>
            </w:pPr>
            <w:r>
              <w:rPr>
                <w:rFonts w:hint="eastAsia" w:ascii="仿宋" w:hAnsi="仿宋" w:eastAsia="仿宋" w:cs="仿宋"/>
                <w:b/>
                <w:bCs/>
                <w:kern w:val="0"/>
                <w:sz w:val="22"/>
                <w:szCs w:val="22"/>
                <w14:ligatures w14:val="none"/>
              </w:rPr>
              <w:t>　</w:t>
            </w:r>
          </w:p>
        </w:tc>
        <w:tc>
          <w:tcPr>
            <w:tcW w:w="73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b/>
                <w:bCs/>
                <w:kern w:val="0"/>
                <w:sz w:val="22"/>
                <w:szCs w:val="22"/>
                <w14:ligatures w14:val="none"/>
              </w:rPr>
            </w:pPr>
            <w:r>
              <w:rPr>
                <w:rFonts w:hint="eastAsia" w:ascii="仿宋" w:hAnsi="仿宋" w:eastAsia="仿宋" w:cs="仿宋"/>
                <w:b/>
                <w:bCs/>
                <w:kern w:val="0"/>
                <w:sz w:val="22"/>
                <w:szCs w:val="22"/>
                <w14:ligatures w14:val="none"/>
              </w:rPr>
              <w:t>　</w:t>
            </w:r>
          </w:p>
        </w:tc>
      </w:tr>
      <w:tr>
        <w:tblPrEx>
          <w:tblCellMar>
            <w:top w:w="0" w:type="dxa"/>
            <w:left w:w="108" w:type="dxa"/>
            <w:bottom w:w="0" w:type="dxa"/>
            <w:right w:w="108" w:type="dxa"/>
          </w:tblCellMar>
        </w:tblPrEx>
        <w:trPr>
          <w:trHeight w:val="510" w:hRule="atLeast"/>
        </w:trPr>
        <w:tc>
          <w:tcPr>
            <w:tcW w:w="816"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1</w:t>
            </w:r>
          </w:p>
        </w:tc>
        <w:tc>
          <w:tcPr>
            <w:tcW w:w="301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200万像素网络高清红外智能球机</w:t>
            </w:r>
          </w:p>
        </w:tc>
        <w:tc>
          <w:tcPr>
            <w:tcW w:w="206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 xml:space="preserve">大华、DH-SD6A1230S-HN </w:t>
            </w:r>
          </w:p>
        </w:tc>
        <w:tc>
          <w:tcPr>
            <w:tcW w:w="243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　</w:t>
            </w:r>
          </w:p>
        </w:tc>
        <w:tc>
          <w:tcPr>
            <w:tcW w:w="82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台</w:t>
            </w:r>
          </w:p>
        </w:tc>
        <w:tc>
          <w:tcPr>
            <w:tcW w:w="73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6</w:t>
            </w:r>
          </w:p>
        </w:tc>
        <w:tc>
          <w:tcPr>
            <w:tcW w:w="73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　</w:t>
            </w:r>
          </w:p>
        </w:tc>
      </w:tr>
      <w:tr>
        <w:tblPrEx>
          <w:tblCellMar>
            <w:top w:w="0" w:type="dxa"/>
            <w:left w:w="108" w:type="dxa"/>
            <w:bottom w:w="0" w:type="dxa"/>
            <w:right w:w="108" w:type="dxa"/>
          </w:tblCellMar>
        </w:tblPrEx>
        <w:trPr>
          <w:trHeight w:val="255" w:hRule="atLeast"/>
        </w:trPr>
        <w:tc>
          <w:tcPr>
            <w:tcW w:w="816"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2</w:t>
            </w:r>
          </w:p>
        </w:tc>
        <w:tc>
          <w:tcPr>
            <w:tcW w:w="301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200万高清网络枪机</w:t>
            </w:r>
          </w:p>
        </w:tc>
        <w:tc>
          <w:tcPr>
            <w:tcW w:w="206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大华、DH-1PC-HF5281-I</w:t>
            </w:r>
          </w:p>
        </w:tc>
        <w:tc>
          <w:tcPr>
            <w:tcW w:w="243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　</w:t>
            </w:r>
          </w:p>
        </w:tc>
        <w:tc>
          <w:tcPr>
            <w:tcW w:w="82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台</w:t>
            </w:r>
          </w:p>
        </w:tc>
        <w:tc>
          <w:tcPr>
            <w:tcW w:w="73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7</w:t>
            </w:r>
          </w:p>
        </w:tc>
        <w:tc>
          <w:tcPr>
            <w:tcW w:w="73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　</w:t>
            </w:r>
          </w:p>
        </w:tc>
      </w:tr>
      <w:tr>
        <w:tblPrEx>
          <w:tblCellMar>
            <w:top w:w="0" w:type="dxa"/>
            <w:left w:w="108" w:type="dxa"/>
            <w:bottom w:w="0" w:type="dxa"/>
            <w:right w:w="108" w:type="dxa"/>
          </w:tblCellMar>
        </w:tblPrEx>
        <w:trPr>
          <w:trHeight w:val="255" w:hRule="atLeast"/>
        </w:trPr>
        <w:tc>
          <w:tcPr>
            <w:tcW w:w="816"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3</w:t>
            </w:r>
          </w:p>
        </w:tc>
        <w:tc>
          <w:tcPr>
            <w:tcW w:w="301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补光灯</w:t>
            </w:r>
          </w:p>
        </w:tc>
        <w:tc>
          <w:tcPr>
            <w:tcW w:w="206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HIL-36W</w:t>
            </w:r>
          </w:p>
        </w:tc>
        <w:tc>
          <w:tcPr>
            <w:tcW w:w="243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　</w:t>
            </w:r>
          </w:p>
        </w:tc>
        <w:tc>
          <w:tcPr>
            <w:tcW w:w="82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台</w:t>
            </w:r>
          </w:p>
        </w:tc>
        <w:tc>
          <w:tcPr>
            <w:tcW w:w="73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7</w:t>
            </w:r>
          </w:p>
        </w:tc>
        <w:tc>
          <w:tcPr>
            <w:tcW w:w="73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　</w:t>
            </w:r>
          </w:p>
        </w:tc>
      </w:tr>
      <w:tr>
        <w:tblPrEx>
          <w:tblCellMar>
            <w:top w:w="0" w:type="dxa"/>
            <w:left w:w="108" w:type="dxa"/>
            <w:bottom w:w="0" w:type="dxa"/>
            <w:right w:w="108" w:type="dxa"/>
          </w:tblCellMar>
        </w:tblPrEx>
        <w:trPr>
          <w:trHeight w:val="510" w:hRule="atLeast"/>
        </w:trPr>
        <w:tc>
          <w:tcPr>
            <w:tcW w:w="816"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b/>
                <w:bCs/>
                <w:kern w:val="0"/>
                <w:sz w:val="22"/>
                <w:szCs w:val="22"/>
                <w14:ligatures w14:val="none"/>
              </w:rPr>
            </w:pPr>
            <w:r>
              <w:rPr>
                <w:rFonts w:hint="eastAsia" w:ascii="仿宋" w:hAnsi="仿宋" w:eastAsia="仿宋" w:cs="仿宋"/>
                <w:b/>
                <w:bCs/>
                <w:kern w:val="0"/>
                <w:sz w:val="22"/>
                <w:szCs w:val="22"/>
                <w14:ligatures w14:val="none"/>
              </w:rPr>
              <w:t>（2）</w:t>
            </w:r>
          </w:p>
        </w:tc>
        <w:tc>
          <w:tcPr>
            <w:tcW w:w="301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b/>
                <w:bCs/>
                <w:kern w:val="0"/>
                <w:sz w:val="22"/>
                <w:szCs w:val="22"/>
                <w14:ligatures w14:val="none"/>
              </w:rPr>
            </w:pPr>
            <w:r>
              <w:rPr>
                <w:rFonts w:hint="eastAsia" w:ascii="仿宋" w:hAnsi="仿宋" w:eastAsia="仿宋" w:cs="仿宋"/>
                <w:b/>
                <w:bCs/>
                <w:kern w:val="0"/>
                <w:sz w:val="22"/>
                <w:szCs w:val="22"/>
                <w14:ligatures w14:val="none"/>
              </w:rPr>
              <w:t>指挥中心视频图像存储设备</w:t>
            </w:r>
          </w:p>
        </w:tc>
        <w:tc>
          <w:tcPr>
            <w:tcW w:w="206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b/>
                <w:bCs/>
                <w:kern w:val="0"/>
                <w:sz w:val="22"/>
                <w:szCs w:val="22"/>
                <w14:ligatures w14:val="none"/>
              </w:rPr>
            </w:pPr>
            <w:r>
              <w:rPr>
                <w:rFonts w:hint="eastAsia" w:ascii="仿宋" w:hAnsi="仿宋" w:eastAsia="仿宋" w:cs="仿宋"/>
                <w:b/>
                <w:bCs/>
                <w:kern w:val="0"/>
                <w:sz w:val="22"/>
                <w:szCs w:val="22"/>
                <w14:ligatures w14:val="none"/>
              </w:rPr>
              <w:t>　</w:t>
            </w:r>
          </w:p>
        </w:tc>
        <w:tc>
          <w:tcPr>
            <w:tcW w:w="243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b/>
                <w:bCs/>
                <w:kern w:val="0"/>
                <w:sz w:val="22"/>
                <w:szCs w:val="22"/>
                <w14:ligatures w14:val="none"/>
              </w:rPr>
            </w:pPr>
            <w:r>
              <w:rPr>
                <w:rFonts w:hint="eastAsia" w:ascii="仿宋" w:hAnsi="仿宋" w:eastAsia="仿宋" w:cs="仿宋"/>
                <w:b/>
                <w:bCs/>
                <w:kern w:val="0"/>
                <w:sz w:val="22"/>
                <w:szCs w:val="22"/>
                <w14:ligatures w14:val="none"/>
              </w:rPr>
              <w:t>　</w:t>
            </w:r>
          </w:p>
        </w:tc>
        <w:tc>
          <w:tcPr>
            <w:tcW w:w="8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b/>
                <w:bCs/>
                <w:kern w:val="0"/>
                <w:sz w:val="22"/>
                <w:szCs w:val="22"/>
                <w14:ligatures w14:val="none"/>
              </w:rPr>
            </w:pPr>
            <w:r>
              <w:rPr>
                <w:rFonts w:hint="eastAsia" w:ascii="仿宋" w:hAnsi="仿宋" w:eastAsia="仿宋" w:cs="仿宋"/>
                <w:b/>
                <w:bCs/>
                <w:kern w:val="0"/>
                <w:sz w:val="22"/>
                <w:szCs w:val="22"/>
                <w14:ligatures w14:val="none"/>
              </w:rPr>
              <w:t>　</w:t>
            </w:r>
          </w:p>
        </w:tc>
        <w:tc>
          <w:tcPr>
            <w:tcW w:w="73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b/>
                <w:bCs/>
                <w:kern w:val="0"/>
                <w:sz w:val="22"/>
                <w:szCs w:val="22"/>
                <w14:ligatures w14:val="none"/>
              </w:rPr>
            </w:pPr>
            <w:r>
              <w:rPr>
                <w:rFonts w:hint="eastAsia" w:ascii="仿宋" w:hAnsi="仿宋" w:eastAsia="仿宋" w:cs="仿宋"/>
                <w:b/>
                <w:bCs/>
                <w:kern w:val="0"/>
                <w:sz w:val="22"/>
                <w:szCs w:val="22"/>
                <w14:ligatures w14:val="none"/>
              </w:rPr>
              <w:t>　</w:t>
            </w:r>
          </w:p>
        </w:tc>
        <w:tc>
          <w:tcPr>
            <w:tcW w:w="73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b/>
                <w:bCs/>
                <w:kern w:val="0"/>
                <w:sz w:val="22"/>
                <w:szCs w:val="22"/>
                <w14:ligatures w14:val="none"/>
              </w:rPr>
            </w:pPr>
            <w:r>
              <w:rPr>
                <w:rFonts w:hint="eastAsia" w:ascii="仿宋" w:hAnsi="仿宋" w:eastAsia="仿宋" w:cs="仿宋"/>
                <w:b/>
                <w:bCs/>
                <w:kern w:val="0"/>
                <w:sz w:val="22"/>
                <w:szCs w:val="22"/>
                <w14:ligatures w14:val="none"/>
              </w:rPr>
              <w:t>　</w:t>
            </w:r>
          </w:p>
        </w:tc>
      </w:tr>
      <w:tr>
        <w:tblPrEx>
          <w:tblCellMar>
            <w:top w:w="0" w:type="dxa"/>
            <w:left w:w="108" w:type="dxa"/>
            <w:bottom w:w="0" w:type="dxa"/>
            <w:right w:w="108" w:type="dxa"/>
          </w:tblCellMar>
        </w:tblPrEx>
        <w:trPr>
          <w:trHeight w:val="510" w:hRule="atLeast"/>
        </w:trPr>
        <w:tc>
          <w:tcPr>
            <w:tcW w:w="816"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1</w:t>
            </w:r>
          </w:p>
        </w:tc>
        <w:tc>
          <w:tcPr>
            <w:tcW w:w="301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嵌入式流媒体转发平台一体机</w:t>
            </w:r>
          </w:p>
        </w:tc>
        <w:tc>
          <w:tcPr>
            <w:tcW w:w="206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大华DH-DSS7024-D</w:t>
            </w:r>
          </w:p>
        </w:tc>
        <w:tc>
          <w:tcPr>
            <w:tcW w:w="243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　</w:t>
            </w:r>
          </w:p>
        </w:tc>
        <w:tc>
          <w:tcPr>
            <w:tcW w:w="82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台</w:t>
            </w:r>
          </w:p>
        </w:tc>
        <w:tc>
          <w:tcPr>
            <w:tcW w:w="73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1</w:t>
            </w:r>
          </w:p>
        </w:tc>
        <w:tc>
          <w:tcPr>
            <w:tcW w:w="73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　</w:t>
            </w:r>
          </w:p>
        </w:tc>
      </w:tr>
      <w:tr>
        <w:tblPrEx>
          <w:tblCellMar>
            <w:top w:w="0" w:type="dxa"/>
            <w:left w:w="108" w:type="dxa"/>
            <w:bottom w:w="0" w:type="dxa"/>
            <w:right w:w="108" w:type="dxa"/>
          </w:tblCellMar>
        </w:tblPrEx>
        <w:trPr>
          <w:trHeight w:val="255" w:hRule="atLeast"/>
        </w:trPr>
        <w:tc>
          <w:tcPr>
            <w:tcW w:w="816"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2</w:t>
            </w:r>
          </w:p>
        </w:tc>
        <w:tc>
          <w:tcPr>
            <w:tcW w:w="301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图片直存服务器</w:t>
            </w:r>
          </w:p>
        </w:tc>
        <w:tc>
          <w:tcPr>
            <w:tcW w:w="206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大华DSS-C700-16-D</w:t>
            </w:r>
          </w:p>
        </w:tc>
        <w:tc>
          <w:tcPr>
            <w:tcW w:w="243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　</w:t>
            </w:r>
          </w:p>
        </w:tc>
        <w:tc>
          <w:tcPr>
            <w:tcW w:w="82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台</w:t>
            </w:r>
          </w:p>
        </w:tc>
        <w:tc>
          <w:tcPr>
            <w:tcW w:w="73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1</w:t>
            </w:r>
          </w:p>
        </w:tc>
        <w:tc>
          <w:tcPr>
            <w:tcW w:w="73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　</w:t>
            </w:r>
          </w:p>
        </w:tc>
      </w:tr>
      <w:tr>
        <w:tblPrEx>
          <w:tblCellMar>
            <w:top w:w="0" w:type="dxa"/>
            <w:left w:w="108" w:type="dxa"/>
            <w:bottom w:w="0" w:type="dxa"/>
            <w:right w:w="108" w:type="dxa"/>
          </w:tblCellMar>
        </w:tblPrEx>
        <w:trPr>
          <w:trHeight w:val="510" w:hRule="atLeast"/>
        </w:trPr>
        <w:tc>
          <w:tcPr>
            <w:tcW w:w="816"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b/>
                <w:bCs/>
                <w:kern w:val="0"/>
                <w:sz w:val="22"/>
                <w:szCs w:val="22"/>
                <w14:ligatures w14:val="none"/>
              </w:rPr>
            </w:pPr>
            <w:r>
              <w:rPr>
                <w:rFonts w:hint="eastAsia" w:ascii="仿宋" w:hAnsi="仿宋" w:eastAsia="仿宋" w:cs="仿宋"/>
                <w:b/>
                <w:bCs/>
                <w:kern w:val="0"/>
                <w:sz w:val="22"/>
                <w:szCs w:val="22"/>
                <w14:ligatures w14:val="none"/>
              </w:rPr>
              <w:t>（八）</w:t>
            </w:r>
          </w:p>
        </w:tc>
        <w:tc>
          <w:tcPr>
            <w:tcW w:w="301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b/>
                <w:bCs/>
                <w:kern w:val="0"/>
                <w:sz w:val="22"/>
                <w:szCs w:val="22"/>
                <w14:ligatures w14:val="none"/>
              </w:rPr>
            </w:pPr>
            <w:r>
              <w:rPr>
                <w:rFonts w:hint="eastAsia" w:ascii="仿宋" w:hAnsi="仿宋" w:eastAsia="仿宋" w:cs="仿宋"/>
                <w:b/>
                <w:bCs/>
                <w:kern w:val="0"/>
                <w:sz w:val="22"/>
                <w:szCs w:val="22"/>
                <w14:ligatures w14:val="none"/>
              </w:rPr>
              <w:t>乐东县城新规划路乐兴路治安监控系统</w:t>
            </w:r>
          </w:p>
        </w:tc>
        <w:tc>
          <w:tcPr>
            <w:tcW w:w="206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b/>
                <w:bCs/>
                <w:kern w:val="0"/>
                <w:sz w:val="22"/>
                <w:szCs w:val="22"/>
                <w14:ligatures w14:val="none"/>
              </w:rPr>
            </w:pPr>
            <w:r>
              <w:rPr>
                <w:rFonts w:hint="eastAsia" w:ascii="仿宋" w:hAnsi="仿宋" w:eastAsia="仿宋" w:cs="仿宋"/>
                <w:b/>
                <w:bCs/>
                <w:kern w:val="0"/>
                <w:sz w:val="22"/>
                <w:szCs w:val="22"/>
                <w14:ligatures w14:val="none"/>
              </w:rPr>
              <w:t>　</w:t>
            </w:r>
          </w:p>
        </w:tc>
        <w:tc>
          <w:tcPr>
            <w:tcW w:w="243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b/>
                <w:bCs/>
                <w:kern w:val="0"/>
                <w:sz w:val="22"/>
                <w:szCs w:val="22"/>
                <w14:ligatures w14:val="none"/>
              </w:rPr>
            </w:pPr>
            <w:r>
              <w:rPr>
                <w:rFonts w:hint="eastAsia" w:ascii="仿宋" w:hAnsi="仿宋" w:eastAsia="仿宋" w:cs="仿宋"/>
                <w:b/>
                <w:bCs/>
                <w:kern w:val="0"/>
                <w:sz w:val="22"/>
                <w:szCs w:val="22"/>
                <w14:ligatures w14:val="none"/>
              </w:rPr>
              <w:t>　</w:t>
            </w:r>
          </w:p>
        </w:tc>
        <w:tc>
          <w:tcPr>
            <w:tcW w:w="8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b/>
                <w:bCs/>
                <w:kern w:val="0"/>
                <w:sz w:val="22"/>
                <w:szCs w:val="22"/>
                <w14:ligatures w14:val="none"/>
              </w:rPr>
            </w:pPr>
            <w:r>
              <w:rPr>
                <w:rFonts w:hint="eastAsia" w:ascii="仿宋" w:hAnsi="仿宋" w:eastAsia="仿宋" w:cs="仿宋"/>
                <w:b/>
                <w:bCs/>
                <w:kern w:val="0"/>
                <w:sz w:val="22"/>
                <w:szCs w:val="22"/>
                <w14:ligatures w14:val="none"/>
              </w:rPr>
              <w:t>　</w:t>
            </w:r>
          </w:p>
        </w:tc>
        <w:tc>
          <w:tcPr>
            <w:tcW w:w="73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b/>
                <w:bCs/>
                <w:kern w:val="0"/>
                <w:sz w:val="22"/>
                <w:szCs w:val="22"/>
                <w14:ligatures w14:val="none"/>
              </w:rPr>
            </w:pPr>
            <w:r>
              <w:rPr>
                <w:rFonts w:hint="eastAsia" w:ascii="仿宋" w:hAnsi="仿宋" w:eastAsia="仿宋" w:cs="仿宋"/>
                <w:b/>
                <w:bCs/>
                <w:kern w:val="0"/>
                <w:sz w:val="22"/>
                <w:szCs w:val="22"/>
                <w14:ligatures w14:val="none"/>
              </w:rPr>
              <w:t>　</w:t>
            </w:r>
          </w:p>
        </w:tc>
        <w:tc>
          <w:tcPr>
            <w:tcW w:w="73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b/>
                <w:bCs/>
                <w:kern w:val="0"/>
                <w:sz w:val="22"/>
                <w:szCs w:val="22"/>
                <w14:ligatures w14:val="none"/>
              </w:rPr>
            </w:pPr>
            <w:r>
              <w:rPr>
                <w:rFonts w:hint="eastAsia" w:ascii="仿宋" w:hAnsi="仿宋" w:eastAsia="仿宋" w:cs="仿宋"/>
                <w:b/>
                <w:bCs/>
                <w:kern w:val="0"/>
                <w:sz w:val="22"/>
                <w:szCs w:val="22"/>
                <w14:ligatures w14:val="none"/>
              </w:rPr>
              <w:t>　</w:t>
            </w:r>
          </w:p>
        </w:tc>
      </w:tr>
      <w:tr>
        <w:tblPrEx>
          <w:tblCellMar>
            <w:top w:w="0" w:type="dxa"/>
            <w:left w:w="108" w:type="dxa"/>
            <w:bottom w:w="0" w:type="dxa"/>
            <w:right w:w="108" w:type="dxa"/>
          </w:tblCellMar>
        </w:tblPrEx>
        <w:trPr>
          <w:trHeight w:val="510" w:hRule="atLeast"/>
        </w:trPr>
        <w:tc>
          <w:tcPr>
            <w:tcW w:w="816"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1</w:t>
            </w:r>
          </w:p>
        </w:tc>
        <w:tc>
          <w:tcPr>
            <w:tcW w:w="301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200万像素网络高清红外智能球机</w:t>
            </w:r>
          </w:p>
        </w:tc>
        <w:tc>
          <w:tcPr>
            <w:tcW w:w="206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 xml:space="preserve">大华、DH-SD6A1230S-HN </w:t>
            </w:r>
          </w:p>
        </w:tc>
        <w:tc>
          <w:tcPr>
            <w:tcW w:w="243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　</w:t>
            </w:r>
          </w:p>
        </w:tc>
        <w:tc>
          <w:tcPr>
            <w:tcW w:w="82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台</w:t>
            </w:r>
          </w:p>
        </w:tc>
        <w:tc>
          <w:tcPr>
            <w:tcW w:w="73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3</w:t>
            </w:r>
          </w:p>
        </w:tc>
        <w:tc>
          <w:tcPr>
            <w:tcW w:w="73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　</w:t>
            </w:r>
          </w:p>
        </w:tc>
      </w:tr>
      <w:tr>
        <w:tblPrEx>
          <w:tblCellMar>
            <w:top w:w="0" w:type="dxa"/>
            <w:left w:w="108" w:type="dxa"/>
            <w:bottom w:w="0" w:type="dxa"/>
            <w:right w:w="108" w:type="dxa"/>
          </w:tblCellMar>
        </w:tblPrEx>
        <w:trPr>
          <w:trHeight w:val="255" w:hRule="atLeast"/>
        </w:trPr>
        <w:tc>
          <w:tcPr>
            <w:tcW w:w="816"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2</w:t>
            </w:r>
          </w:p>
        </w:tc>
        <w:tc>
          <w:tcPr>
            <w:tcW w:w="301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200万高清网络枪机</w:t>
            </w:r>
          </w:p>
        </w:tc>
        <w:tc>
          <w:tcPr>
            <w:tcW w:w="206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大华、DH-1PC-HF5281-I</w:t>
            </w:r>
          </w:p>
        </w:tc>
        <w:tc>
          <w:tcPr>
            <w:tcW w:w="243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　</w:t>
            </w:r>
          </w:p>
        </w:tc>
        <w:tc>
          <w:tcPr>
            <w:tcW w:w="82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台</w:t>
            </w:r>
          </w:p>
        </w:tc>
        <w:tc>
          <w:tcPr>
            <w:tcW w:w="73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5</w:t>
            </w:r>
          </w:p>
        </w:tc>
        <w:tc>
          <w:tcPr>
            <w:tcW w:w="73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　</w:t>
            </w:r>
          </w:p>
        </w:tc>
      </w:tr>
      <w:tr>
        <w:tblPrEx>
          <w:tblCellMar>
            <w:top w:w="0" w:type="dxa"/>
            <w:left w:w="108" w:type="dxa"/>
            <w:bottom w:w="0" w:type="dxa"/>
            <w:right w:w="108" w:type="dxa"/>
          </w:tblCellMar>
        </w:tblPrEx>
        <w:trPr>
          <w:trHeight w:val="255" w:hRule="atLeast"/>
        </w:trPr>
        <w:tc>
          <w:tcPr>
            <w:tcW w:w="816"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3</w:t>
            </w:r>
          </w:p>
        </w:tc>
        <w:tc>
          <w:tcPr>
            <w:tcW w:w="301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补光灯</w:t>
            </w:r>
          </w:p>
        </w:tc>
        <w:tc>
          <w:tcPr>
            <w:tcW w:w="206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HIL-36W</w:t>
            </w:r>
          </w:p>
        </w:tc>
        <w:tc>
          <w:tcPr>
            <w:tcW w:w="243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　</w:t>
            </w:r>
          </w:p>
        </w:tc>
        <w:tc>
          <w:tcPr>
            <w:tcW w:w="82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台</w:t>
            </w:r>
          </w:p>
        </w:tc>
        <w:tc>
          <w:tcPr>
            <w:tcW w:w="73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5</w:t>
            </w:r>
          </w:p>
        </w:tc>
        <w:tc>
          <w:tcPr>
            <w:tcW w:w="73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　</w:t>
            </w:r>
          </w:p>
        </w:tc>
      </w:tr>
      <w:tr>
        <w:tblPrEx>
          <w:tblCellMar>
            <w:top w:w="0" w:type="dxa"/>
            <w:left w:w="108" w:type="dxa"/>
            <w:bottom w:w="0" w:type="dxa"/>
            <w:right w:w="108" w:type="dxa"/>
          </w:tblCellMar>
        </w:tblPrEx>
        <w:trPr>
          <w:trHeight w:val="510" w:hRule="atLeast"/>
        </w:trPr>
        <w:tc>
          <w:tcPr>
            <w:tcW w:w="816"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b/>
                <w:bCs/>
                <w:kern w:val="0"/>
                <w:sz w:val="22"/>
                <w:szCs w:val="22"/>
                <w14:ligatures w14:val="none"/>
              </w:rPr>
            </w:pPr>
            <w:r>
              <w:rPr>
                <w:rFonts w:hint="eastAsia" w:ascii="仿宋" w:hAnsi="仿宋" w:eastAsia="仿宋" w:cs="仿宋"/>
                <w:b/>
                <w:bCs/>
                <w:kern w:val="0"/>
                <w:sz w:val="22"/>
                <w:szCs w:val="22"/>
                <w14:ligatures w14:val="none"/>
              </w:rPr>
              <w:t>（九）</w:t>
            </w:r>
          </w:p>
        </w:tc>
        <w:tc>
          <w:tcPr>
            <w:tcW w:w="301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b/>
                <w:bCs/>
                <w:kern w:val="0"/>
                <w:sz w:val="22"/>
                <w:szCs w:val="22"/>
                <w14:ligatures w14:val="none"/>
              </w:rPr>
            </w:pPr>
            <w:r>
              <w:rPr>
                <w:rFonts w:hint="eastAsia" w:ascii="仿宋" w:hAnsi="仿宋" w:eastAsia="仿宋" w:cs="仿宋"/>
                <w:b/>
                <w:bCs/>
                <w:kern w:val="0"/>
                <w:sz w:val="22"/>
                <w:szCs w:val="22"/>
                <w14:ligatures w14:val="none"/>
              </w:rPr>
              <w:t>乐东县城新规划路乐达路治安监控系统</w:t>
            </w:r>
          </w:p>
        </w:tc>
        <w:tc>
          <w:tcPr>
            <w:tcW w:w="206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b/>
                <w:bCs/>
                <w:kern w:val="0"/>
                <w:sz w:val="22"/>
                <w:szCs w:val="22"/>
                <w14:ligatures w14:val="none"/>
              </w:rPr>
            </w:pPr>
            <w:r>
              <w:rPr>
                <w:rFonts w:hint="eastAsia" w:ascii="仿宋" w:hAnsi="仿宋" w:eastAsia="仿宋" w:cs="仿宋"/>
                <w:b/>
                <w:bCs/>
                <w:kern w:val="0"/>
                <w:sz w:val="22"/>
                <w:szCs w:val="22"/>
                <w14:ligatures w14:val="none"/>
              </w:rPr>
              <w:t>　</w:t>
            </w:r>
          </w:p>
        </w:tc>
        <w:tc>
          <w:tcPr>
            <w:tcW w:w="243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b/>
                <w:bCs/>
                <w:kern w:val="0"/>
                <w:sz w:val="22"/>
                <w:szCs w:val="22"/>
                <w14:ligatures w14:val="none"/>
              </w:rPr>
            </w:pPr>
            <w:r>
              <w:rPr>
                <w:rFonts w:hint="eastAsia" w:ascii="仿宋" w:hAnsi="仿宋" w:eastAsia="仿宋" w:cs="仿宋"/>
                <w:b/>
                <w:bCs/>
                <w:kern w:val="0"/>
                <w:sz w:val="22"/>
                <w:szCs w:val="22"/>
                <w14:ligatures w14:val="none"/>
              </w:rPr>
              <w:t>　</w:t>
            </w:r>
          </w:p>
        </w:tc>
        <w:tc>
          <w:tcPr>
            <w:tcW w:w="8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b/>
                <w:bCs/>
                <w:kern w:val="0"/>
                <w:sz w:val="22"/>
                <w:szCs w:val="22"/>
                <w14:ligatures w14:val="none"/>
              </w:rPr>
            </w:pPr>
            <w:r>
              <w:rPr>
                <w:rFonts w:hint="eastAsia" w:ascii="仿宋" w:hAnsi="仿宋" w:eastAsia="仿宋" w:cs="仿宋"/>
                <w:b/>
                <w:bCs/>
                <w:kern w:val="0"/>
                <w:sz w:val="22"/>
                <w:szCs w:val="22"/>
                <w14:ligatures w14:val="none"/>
              </w:rPr>
              <w:t>　</w:t>
            </w:r>
          </w:p>
        </w:tc>
        <w:tc>
          <w:tcPr>
            <w:tcW w:w="73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b/>
                <w:bCs/>
                <w:kern w:val="0"/>
                <w:sz w:val="22"/>
                <w:szCs w:val="22"/>
                <w14:ligatures w14:val="none"/>
              </w:rPr>
            </w:pPr>
            <w:r>
              <w:rPr>
                <w:rFonts w:hint="eastAsia" w:ascii="仿宋" w:hAnsi="仿宋" w:eastAsia="仿宋" w:cs="仿宋"/>
                <w:b/>
                <w:bCs/>
                <w:kern w:val="0"/>
                <w:sz w:val="22"/>
                <w:szCs w:val="22"/>
                <w14:ligatures w14:val="none"/>
              </w:rPr>
              <w:t>　</w:t>
            </w:r>
          </w:p>
        </w:tc>
        <w:tc>
          <w:tcPr>
            <w:tcW w:w="73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b/>
                <w:bCs/>
                <w:kern w:val="0"/>
                <w:sz w:val="22"/>
                <w:szCs w:val="22"/>
                <w14:ligatures w14:val="none"/>
              </w:rPr>
            </w:pPr>
            <w:r>
              <w:rPr>
                <w:rFonts w:hint="eastAsia" w:ascii="仿宋" w:hAnsi="仿宋" w:eastAsia="仿宋" w:cs="仿宋"/>
                <w:b/>
                <w:bCs/>
                <w:kern w:val="0"/>
                <w:sz w:val="22"/>
                <w:szCs w:val="22"/>
                <w14:ligatures w14:val="none"/>
              </w:rPr>
              <w:t>　</w:t>
            </w:r>
          </w:p>
        </w:tc>
      </w:tr>
      <w:tr>
        <w:tblPrEx>
          <w:tblCellMar>
            <w:top w:w="0" w:type="dxa"/>
            <w:left w:w="108" w:type="dxa"/>
            <w:bottom w:w="0" w:type="dxa"/>
            <w:right w:w="108" w:type="dxa"/>
          </w:tblCellMar>
        </w:tblPrEx>
        <w:trPr>
          <w:trHeight w:val="510" w:hRule="atLeast"/>
        </w:trPr>
        <w:tc>
          <w:tcPr>
            <w:tcW w:w="816"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1</w:t>
            </w:r>
          </w:p>
        </w:tc>
        <w:tc>
          <w:tcPr>
            <w:tcW w:w="301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200万像素网络高清红外智能球机</w:t>
            </w:r>
          </w:p>
        </w:tc>
        <w:tc>
          <w:tcPr>
            <w:tcW w:w="206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 xml:space="preserve">大华、DH-SD6A1230S-HN </w:t>
            </w:r>
          </w:p>
        </w:tc>
        <w:tc>
          <w:tcPr>
            <w:tcW w:w="243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　</w:t>
            </w:r>
          </w:p>
        </w:tc>
        <w:tc>
          <w:tcPr>
            <w:tcW w:w="82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台</w:t>
            </w:r>
          </w:p>
        </w:tc>
        <w:tc>
          <w:tcPr>
            <w:tcW w:w="73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3</w:t>
            </w:r>
          </w:p>
        </w:tc>
        <w:tc>
          <w:tcPr>
            <w:tcW w:w="73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　</w:t>
            </w:r>
          </w:p>
        </w:tc>
      </w:tr>
      <w:tr>
        <w:tblPrEx>
          <w:tblCellMar>
            <w:top w:w="0" w:type="dxa"/>
            <w:left w:w="108" w:type="dxa"/>
            <w:bottom w:w="0" w:type="dxa"/>
            <w:right w:w="108" w:type="dxa"/>
          </w:tblCellMar>
        </w:tblPrEx>
        <w:trPr>
          <w:trHeight w:val="255" w:hRule="atLeast"/>
        </w:trPr>
        <w:tc>
          <w:tcPr>
            <w:tcW w:w="816"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2</w:t>
            </w:r>
          </w:p>
        </w:tc>
        <w:tc>
          <w:tcPr>
            <w:tcW w:w="301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200万高清网络枪机</w:t>
            </w:r>
          </w:p>
        </w:tc>
        <w:tc>
          <w:tcPr>
            <w:tcW w:w="206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大华、DH-1PC-HF5281-I</w:t>
            </w:r>
          </w:p>
        </w:tc>
        <w:tc>
          <w:tcPr>
            <w:tcW w:w="243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　</w:t>
            </w:r>
          </w:p>
        </w:tc>
        <w:tc>
          <w:tcPr>
            <w:tcW w:w="82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台</w:t>
            </w:r>
          </w:p>
        </w:tc>
        <w:tc>
          <w:tcPr>
            <w:tcW w:w="73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4</w:t>
            </w:r>
          </w:p>
        </w:tc>
        <w:tc>
          <w:tcPr>
            <w:tcW w:w="73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　</w:t>
            </w:r>
          </w:p>
        </w:tc>
      </w:tr>
      <w:tr>
        <w:tblPrEx>
          <w:tblCellMar>
            <w:top w:w="0" w:type="dxa"/>
            <w:left w:w="108" w:type="dxa"/>
            <w:bottom w:w="0" w:type="dxa"/>
            <w:right w:w="108" w:type="dxa"/>
          </w:tblCellMar>
        </w:tblPrEx>
        <w:trPr>
          <w:trHeight w:val="255" w:hRule="atLeast"/>
        </w:trPr>
        <w:tc>
          <w:tcPr>
            <w:tcW w:w="816"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3</w:t>
            </w:r>
          </w:p>
        </w:tc>
        <w:tc>
          <w:tcPr>
            <w:tcW w:w="301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补光灯</w:t>
            </w:r>
          </w:p>
        </w:tc>
        <w:tc>
          <w:tcPr>
            <w:tcW w:w="206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HIL-36W</w:t>
            </w:r>
          </w:p>
        </w:tc>
        <w:tc>
          <w:tcPr>
            <w:tcW w:w="243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　</w:t>
            </w:r>
          </w:p>
        </w:tc>
        <w:tc>
          <w:tcPr>
            <w:tcW w:w="82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台</w:t>
            </w:r>
          </w:p>
        </w:tc>
        <w:tc>
          <w:tcPr>
            <w:tcW w:w="73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4</w:t>
            </w:r>
          </w:p>
        </w:tc>
        <w:tc>
          <w:tcPr>
            <w:tcW w:w="73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　</w:t>
            </w:r>
          </w:p>
        </w:tc>
      </w:tr>
      <w:tr>
        <w:tblPrEx>
          <w:tblCellMar>
            <w:top w:w="0" w:type="dxa"/>
            <w:left w:w="108" w:type="dxa"/>
            <w:bottom w:w="0" w:type="dxa"/>
            <w:right w:w="108" w:type="dxa"/>
          </w:tblCellMar>
        </w:tblPrEx>
        <w:trPr>
          <w:trHeight w:val="510" w:hRule="atLeast"/>
        </w:trPr>
        <w:tc>
          <w:tcPr>
            <w:tcW w:w="816"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b/>
                <w:bCs/>
                <w:kern w:val="0"/>
                <w:sz w:val="22"/>
                <w:szCs w:val="22"/>
                <w14:ligatures w14:val="none"/>
              </w:rPr>
            </w:pPr>
            <w:r>
              <w:rPr>
                <w:rFonts w:hint="eastAsia" w:ascii="仿宋" w:hAnsi="仿宋" w:eastAsia="仿宋" w:cs="仿宋"/>
                <w:b/>
                <w:bCs/>
                <w:kern w:val="0"/>
                <w:sz w:val="22"/>
                <w:szCs w:val="22"/>
                <w14:ligatures w14:val="none"/>
              </w:rPr>
              <w:t>（十）</w:t>
            </w:r>
          </w:p>
        </w:tc>
        <w:tc>
          <w:tcPr>
            <w:tcW w:w="301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b/>
                <w:bCs/>
                <w:kern w:val="0"/>
                <w:sz w:val="22"/>
                <w:szCs w:val="22"/>
                <w14:ligatures w14:val="none"/>
              </w:rPr>
            </w:pPr>
            <w:r>
              <w:rPr>
                <w:rFonts w:hint="eastAsia" w:ascii="仿宋" w:hAnsi="仿宋" w:eastAsia="仿宋" w:cs="仿宋"/>
                <w:b/>
                <w:bCs/>
                <w:kern w:val="0"/>
                <w:sz w:val="22"/>
                <w:szCs w:val="22"/>
                <w14:ligatures w14:val="none"/>
              </w:rPr>
              <w:t>乐东县城新规划路乐财路治安监控系统</w:t>
            </w:r>
          </w:p>
        </w:tc>
        <w:tc>
          <w:tcPr>
            <w:tcW w:w="206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b/>
                <w:bCs/>
                <w:kern w:val="0"/>
                <w:sz w:val="22"/>
                <w:szCs w:val="22"/>
                <w14:ligatures w14:val="none"/>
              </w:rPr>
            </w:pPr>
            <w:r>
              <w:rPr>
                <w:rFonts w:hint="eastAsia" w:ascii="仿宋" w:hAnsi="仿宋" w:eastAsia="仿宋" w:cs="仿宋"/>
                <w:b/>
                <w:bCs/>
                <w:kern w:val="0"/>
                <w:sz w:val="22"/>
                <w:szCs w:val="22"/>
                <w14:ligatures w14:val="none"/>
              </w:rPr>
              <w:t>　</w:t>
            </w:r>
          </w:p>
        </w:tc>
        <w:tc>
          <w:tcPr>
            <w:tcW w:w="243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b/>
                <w:bCs/>
                <w:kern w:val="0"/>
                <w:sz w:val="22"/>
                <w:szCs w:val="22"/>
                <w14:ligatures w14:val="none"/>
              </w:rPr>
            </w:pPr>
            <w:r>
              <w:rPr>
                <w:rFonts w:hint="eastAsia" w:ascii="仿宋" w:hAnsi="仿宋" w:eastAsia="仿宋" w:cs="仿宋"/>
                <w:b/>
                <w:bCs/>
                <w:kern w:val="0"/>
                <w:sz w:val="22"/>
                <w:szCs w:val="22"/>
                <w14:ligatures w14:val="none"/>
              </w:rPr>
              <w:t>　</w:t>
            </w:r>
          </w:p>
        </w:tc>
        <w:tc>
          <w:tcPr>
            <w:tcW w:w="8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b/>
                <w:bCs/>
                <w:kern w:val="0"/>
                <w:sz w:val="22"/>
                <w:szCs w:val="22"/>
                <w14:ligatures w14:val="none"/>
              </w:rPr>
            </w:pPr>
            <w:r>
              <w:rPr>
                <w:rFonts w:hint="eastAsia" w:ascii="仿宋" w:hAnsi="仿宋" w:eastAsia="仿宋" w:cs="仿宋"/>
                <w:b/>
                <w:bCs/>
                <w:kern w:val="0"/>
                <w:sz w:val="22"/>
                <w:szCs w:val="22"/>
                <w14:ligatures w14:val="none"/>
              </w:rPr>
              <w:t>　</w:t>
            </w:r>
          </w:p>
        </w:tc>
        <w:tc>
          <w:tcPr>
            <w:tcW w:w="73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b/>
                <w:bCs/>
                <w:kern w:val="0"/>
                <w:sz w:val="22"/>
                <w:szCs w:val="22"/>
                <w14:ligatures w14:val="none"/>
              </w:rPr>
            </w:pPr>
            <w:r>
              <w:rPr>
                <w:rFonts w:hint="eastAsia" w:ascii="仿宋" w:hAnsi="仿宋" w:eastAsia="仿宋" w:cs="仿宋"/>
                <w:b/>
                <w:bCs/>
                <w:kern w:val="0"/>
                <w:sz w:val="22"/>
                <w:szCs w:val="22"/>
                <w14:ligatures w14:val="none"/>
              </w:rPr>
              <w:t>　</w:t>
            </w:r>
          </w:p>
        </w:tc>
        <w:tc>
          <w:tcPr>
            <w:tcW w:w="73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b/>
                <w:bCs/>
                <w:kern w:val="0"/>
                <w:sz w:val="22"/>
                <w:szCs w:val="22"/>
                <w14:ligatures w14:val="none"/>
              </w:rPr>
            </w:pPr>
            <w:r>
              <w:rPr>
                <w:rFonts w:hint="eastAsia" w:ascii="仿宋" w:hAnsi="仿宋" w:eastAsia="仿宋" w:cs="仿宋"/>
                <w:b/>
                <w:bCs/>
                <w:kern w:val="0"/>
                <w:sz w:val="22"/>
                <w:szCs w:val="22"/>
                <w14:ligatures w14:val="none"/>
              </w:rPr>
              <w:t>　</w:t>
            </w:r>
          </w:p>
        </w:tc>
      </w:tr>
      <w:tr>
        <w:tblPrEx>
          <w:tblCellMar>
            <w:top w:w="0" w:type="dxa"/>
            <w:left w:w="108" w:type="dxa"/>
            <w:bottom w:w="0" w:type="dxa"/>
            <w:right w:w="108" w:type="dxa"/>
          </w:tblCellMar>
        </w:tblPrEx>
        <w:trPr>
          <w:trHeight w:val="510" w:hRule="atLeast"/>
        </w:trPr>
        <w:tc>
          <w:tcPr>
            <w:tcW w:w="816"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1</w:t>
            </w:r>
          </w:p>
        </w:tc>
        <w:tc>
          <w:tcPr>
            <w:tcW w:w="301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200万像素网络高清红外智能球机</w:t>
            </w:r>
          </w:p>
        </w:tc>
        <w:tc>
          <w:tcPr>
            <w:tcW w:w="206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 xml:space="preserve">大华、DH-SD6A1230S-HN </w:t>
            </w:r>
          </w:p>
        </w:tc>
        <w:tc>
          <w:tcPr>
            <w:tcW w:w="243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　</w:t>
            </w:r>
          </w:p>
        </w:tc>
        <w:tc>
          <w:tcPr>
            <w:tcW w:w="82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台</w:t>
            </w:r>
          </w:p>
        </w:tc>
        <w:tc>
          <w:tcPr>
            <w:tcW w:w="73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3</w:t>
            </w:r>
          </w:p>
        </w:tc>
        <w:tc>
          <w:tcPr>
            <w:tcW w:w="73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　</w:t>
            </w:r>
          </w:p>
        </w:tc>
      </w:tr>
      <w:tr>
        <w:tblPrEx>
          <w:tblCellMar>
            <w:top w:w="0" w:type="dxa"/>
            <w:left w:w="108" w:type="dxa"/>
            <w:bottom w:w="0" w:type="dxa"/>
            <w:right w:w="108" w:type="dxa"/>
          </w:tblCellMar>
        </w:tblPrEx>
        <w:trPr>
          <w:trHeight w:val="255" w:hRule="atLeast"/>
        </w:trPr>
        <w:tc>
          <w:tcPr>
            <w:tcW w:w="816"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2</w:t>
            </w:r>
          </w:p>
        </w:tc>
        <w:tc>
          <w:tcPr>
            <w:tcW w:w="301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200万高清网络枪机</w:t>
            </w:r>
          </w:p>
        </w:tc>
        <w:tc>
          <w:tcPr>
            <w:tcW w:w="206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大华、DH-1PC-HF5281-I</w:t>
            </w:r>
          </w:p>
        </w:tc>
        <w:tc>
          <w:tcPr>
            <w:tcW w:w="243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　</w:t>
            </w:r>
          </w:p>
        </w:tc>
        <w:tc>
          <w:tcPr>
            <w:tcW w:w="82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台</w:t>
            </w:r>
          </w:p>
        </w:tc>
        <w:tc>
          <w:tcPr>
            <w:tcW w:w="73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2</w:t>
            </w:r>
          </w:p>
        </w:tc>
        <w:tc>
          <w:tcPr>
            <w:tcW w:w="73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　</w:t>
            </w:r>
          </w:p>
        </w:tc>
      </w:tr>
      <w:tr>
        <w:tblPrEx>
          <w:tblCellMar>
            <w:top w:w="0" w:type="dxa"/>
            <w:left w:w="108" w:type="dxa"/>
            <w:bottom w:w="0" w:type="dxa"/>
            <w:right w:w="108" w:type="dxa"/>
          </w:tblCellMar>
        </w:tblPrEx>
        <w:trPr>
          <w:trHeight w:val="255" w:hRule="atLeast"/>
        </w:trPr>
        <w:tc>
          <w:tcPr>
            <w:tcW w:w="816"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3</w:t>
            </w:r>
          </w:p>
        </w:tc>
        <w:tc>
          <w:tcPr>
            <w:tcW w:w="301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补光灯</w:t>
            </w:r>
          </w:p>
        </w:tc>
        <w:tc>
          <w:tcPr>
            <w:tcW w:w="206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HIL-36W</w:t>
            </w:r>
          </w:p>
        </w:tc>
        <w:tc>
          <w:tcPr>
            <w:tcW w:w="243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　</w:t>
            </w:r>
          </w:p>
        </w:tc>
        <w:tc>
          <w:tcPr>
            <w:tcW w:w="82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台</w:t>
            </w:r>
          </w:p>
        </w:tc>
        <w:tc>
          <w:tcPr>
            <w:tcW w:w="73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2</w:t>
            </w:r>
          </w:p>
        </w:tc>
        <w:tc>
          <w:tcPr>
            <w:tcW w:w="73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　</w:t>
            </w:r>
          </w:p>
        </w:tc>
      </w:tr>
      <w:tr>
        <w:tblPrEx>
          <w:tblCellMar>
            <w:top w:w="0" w:type="dxa"/>
            <w:left w:w="108" w:type="dxa"/>
            <w:bottom w:w="0" w:type="dxa"/>
            <w:right w:w="108" w:type="dxa"/>
          </w:tblCellMar>
        </w:tblPrEx>
        <w:trPr>
          <w:trHeight w:val="255" w:hRule="atLeast"/>
        </w:trPr>
        <w:tc>
          <w:tcPr>
            <w:tcW w:w="816"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b/>
                <w:bCs/>
                <w:kern w:val="0"/>
                <w:sz w:val="22"/>
                <w:szCs w:val="22"/>
                <w14:ligatures w14:val="none"/>
              </w:rPr>
            </w:pPr>
            <w:r>
              <w:rPr>
                <w:rFonts w:hint="eastAsia" w:ascii="仿宋" w:hAnsi="仿宋" w:eastAsia="仿宋" w:cs="仿宋"/>
                <w:b/>
                <w:bCs/>
                <w:kern w:val="0"/>
                <w:sz w:val="22"/>
                <w:szCs w:val="22"/>
                <w14:ligatures w14:val="none"/>
              </w:rPr>
              <w:t>八</w:t>
            </w:r>
          </w:p>
        </w:tc>
        <w:tc>
          <w:tcPr>
            <w:tcW w:w="9074" w:type="dxa"/>
            <w:gridSpan w:val="5"/>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b/>
                <w:bCs/>
                <w:kern w:val="0"/>
                <w:sz w:val="22"/>
                <w:szCs w:val="22"/>
                <w14:ligatures w14:val="none"/>
              </w:rPr>
            </w:pPr>
            <w:r>
              <w:rPr>
                <w:rFonts w:hint="eastAsia" w:ascii="仿宋" w:hAnsi="仿宋" w:eastAsia="仿宋" w:cs="仿宋"/>
                <w:b/>
                <w:bCs/>
                <w:kern w:val="0"/>
                <w:sz w:val="22"/>
                <w:szCs w:val="22"/>
                <w14:ligatures w14:val="none"/>
              </w:rPr>
              <w:t>乐东县海岛型立体化治安防控系统二期A包（信息化建设）11楼会议室项目</w:t>
            </w:r>
          </w:p>
        </w:tc>
        <w:tc>
          <w:tcPr>
            <w:tcW w:w="73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b/>
                <w:bCs/>
                <w:kern w:val="0"/>
                <w:sz w:val="22"/>
                <w:szCs w:val="22"/>
                <w14:ligatures w14:val="none"/>
              </w:rPr>
            </w:pPr>
            <w:r>
              <w:rPr>
                <w:rFonts w:hint="eastAsia" w:ascii="仿宋" w:hAnsi="仿宋" w:eastAsia="仿宋" w:cs="仿宋"/>
                <w:b/>
                <w:bCs/>
                <w:kern w:val="0"/>
                <w:sz w:val="22"/>
                <w:szCs w:val="22"/>
                <w14:ligatures w14:val="none"/>
              </w:rPr>
              <w:t>　</w:t>
            </w:r>
          </w:p>
        </w:tc>
      </w:tr>
      <w:tr>
        <w:tblPrEx>
          <w:tblCellMar>
            <w:top w:w="0" w:type="dxa"/>
            <w:left w:w="108" w:type="dxa"/>
            <w:bottom w:w="0" w:type="dxa"/>
            <w:right w:w="108" w:type="dxa"/>
          </w:tblCellMar>
        </w:tblPrEx>
        <w:trPr>
          <w:trHeight w:val="510" w:hRule="atLeast"/>
        </w:trPr>
        <w:tc>
          <w:tcPr>
            <w:tcW w:w="816"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b/>
                <w:bCs/>
                <w:kern w:val="0"/>
                <w:sz w:val="22"/>
                <w:szCs w:val="22"/>
                <w14:ligatures w14:val="none"/>
              </w:rPr>
            </w:pPr>
            <w:r>
              <w:rPr>
                <w:rFonts w:hint="eastAsia" w:ascii="仿宋" w:hAnsi="仿宋" w:eastAsia="仿宋" w:cs="仿宋"/>
                <w:b/>
                <w:bCs/>
                <w:kern w:val="0"/>
                <w:sz w:val="22"/>
                <w:szCs w:val="22"/>
                <w14:ligatures w14:val="none"/>
              </w:rPr>
              <w:t>（一）</w:t>
            </w:r>
          </w:p>
        </w:tc>
        <w:tc>
          <w:tcPr>
            <w:tcW w:w="301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b/>
                <w:bCs/>
                <w:kern w:val="0"/>
                <w:sz w:val="22"/>
                <w:szCs w:val="22"/>
                <w14:ligatures w14:val="none"/>
              </w:rPr>
            </w:pPr>
            <w:r>
              <w:rPr>
                <w:rFonts w:hint="eastAsia" w:ascii="仿宋" w:hAnsi="仿宋" w:eastAsia="仿宋" w:cs="仿宋"/>
                <w:b/>
                <w:bCs/>
                <w:kern w:val="0"/>
                <w:sz w:val="22"/>
                <w:szCs w:val="22"/>
                <w14:ligatures w14:val="none"/>
              </w:rPr>
              <w:t>指挥大厅、研判室大屏显示管理及作战系统</w:t>
            </w:r>
          </w:p>
        </w:tc>
        <w:tc>
          <w:tcPr>
            <w:tcW w:w="206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b/>
                <w:bCs/>
                <w:kern w:val="0"/>
                <w:sz w:val="22"/>
                <w:szCs w:val="22"/>
                <w14:ligatures w14:val="none"/>
              </w:rPr>
            </w:pPr>
            <w:r>
              <w:rPr>
                <w:rFonts w:hint="eastAsia" w:ascii="仿宋" w:hAnsi="仿宋" w:eastAsia="仿宋" w:cs="仿宋"/>
                <w:b/>
                <w:bCs/>
                <w:kern w:val="0"/>
                <w:sz w:val="22"/>
                <w:szCs w:val="22"/>
                <w14:ligatures w14:val="none"/>
              </w:rPr>
              <w:t>　</w:t>
            </w:r>
          </w:p>
        </w:tc>
        <w:tc>
          <w:tcPr>
            <w:tcW w:w="243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b/>
                <w:bCs/>
                <w:kern w:val="0"/>
                <w:sz w:val="22"/>
                <w:szCs w:val="22"/>
                <w14:ligatures w14:val="none"/>
              </w:rPr>
            </w:pPr>
            <w:r>
              <w:rPr>
                <w:rFonts w:hint="eastAsia" w:ascii="仿宋" w:hAnsi="仿宋" w:eastAsia="仿宋" w:cs="仿宋"/>
                <w:b/>
                <w:bCs/>
                <w:kern w:val="0"/>
                <w:sz w:val="22"/>
                <w:szCs w:val="22"/>
                <w14:ligatures w14:val="none"/>
              </w:rPr>
              <w:t>　</w:t>
            </w:r>
          </w:p>
        </w:tc>
        <w:tc>
          <w:tcPr>
            <w:tcW w:w="8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b/>
                <w:bCs/>
                <w:kern w:val="0"/>
                <w:sz w:val="22"/>
                <w:szCs w:val="22"/>
                <w14:ligatures w14:val="none"/>
              </w:rPr>
            </w:pPr>
            <w:r>
              <w:rPr>
                <w:rFonts w:hint="eastAsia" w:ascii="仿宋" w:hAnsi="仿宋" w:eastAsia="仿宋" w:cs="仿宋"/>
                <w:b/>
                <w:bCs/>
                <w:kern w:val="0"/>
                <w:sz w:val="22"/>
                <w:szCs w:val="22"/>
                <w14:ligatures w14:val="none"/>
              </w:rPr>
              <w:t>　</w:t>
            </w:r>
          </w:p>
        </w:tc>
        <w:tc>
          <w:tcPr>
            <w:tcW w:w="73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b/>
                <w:bCs/>
                <w:kern w:val="0"/>
                <w:sz w:val="22"/>
                <w:szCs w:val="22"/>
                <w14:ligatures w14:val="none"/>
              </w:rPr>
            </w:pPr>
            <w:r>
              <w:rPr>
                <w:rFonts w:hint="eastAsia" w:ascii="仿宋" w:hAnsi="仿宋" w:eastAsia="仿宋" w:cs="仿宋"/>
                <w:b/>
                <w:bCs/>
                <w:kern w:val="0"/>
                <w:sz w:val="22"/>
                <w:szCs w:val="22"/>
                <w14:ligatures w14:val="none"/>
              </w:rPr>
              <w:t>　</w:t>
            </w:r>
          </w:p>
        </w:tc>
        <w:tc>
          <w:tcPr>
            <w:tcW w:w="73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b/>
                <w:bCs/>
                <w:kern w:val="0"/>
                <w:sz w:val="22"/>
                <w:szCs w:val="22"/>
                <w14:ligatures w14:val="none"/>
              </w:rPr>
            </w:pPr>
            <w:r>
              <w:rPr>
                <w:rFonts w:hint="eastAsia" w:ascii="仿宋" w:hAnsi="仿宋" w:eastAsia="仿宋" w:cs="仿宋"/>
                <w:b/>
                <w:bCs/>
                <w:kern w:val="0"/>
                <w:sz w:val="22"/>
                <w:szCs w:val="22"/>
                <w14:ligatures w14:val="none"/>
              </w:rPr>
              <w:t>　</w:t>
            </w:r>
          </w:p>
        </w:tc>
      </w:tr>
      <w:tr>
        <w:tblPrEx>
          <w:tblCellMar>
            <w:top w:w="0" w:type="dxa"/>
            <w:left w:w="108" w:type="dxa"/>
            <w:bottom w:w="0" w:type="dxa"/>
            <w:right w:w="108" w:type="dxa"/>
          </w:tblCellMar>
        </w:tblPrEx>
        <w:trPr>
          <w:trHeight w:val="510" w:hRule="atLeast"/>
        </w:trPr>
        <w:tc>
          <w:tcPr>
            <w:tcW w:w="816"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1</w:t>
            </w:r>
          </w:p>
        </w:tc>
        <w:tc>
          <w:tcPr>
            <w:tcW w:w="301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显示设备（46寸高清超窄边LED拼接单元）</w:t>
            </w:r>
          </w:p>
        </w:tc>
        <w:tc>
          <w:tcPr>
            <w:tcW w:w="206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大华 DHL460UCH-E</w:t>
            </w:r>
          </w:p>
        </w:tc>
        <w:tc>
          <w:tcPr>
            <w:tcW w:w="243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　</w:t>
            </w:r>
          </w:p>
        </w:tc>
        <w:tc>
          <w:tcPr>
            <w:tcW w:w="82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台</w:t>
            </w:r>
          </w:p>
        </w:tc>
        <w:tc>
          <w:tcPr>
            <w:tcW w:w="73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24</w:t>
            </w:r>
          </w:p>
        </w:tc>
        <w:tc>
          <w:tcPr>
            <w:tcW w:w="73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　</w:t>
            </w:r>
          </w:p>
        </w:tc>
      </w:tr>
      <w:tr>
        <w:tblPrEx>
          <w:tblCellMar>
            <w:top w:w="0" w:type="dxa"/>
            <w:left w:w="108" w:type="dxa"/>
            <w:bottom w:w="0" w:type="dxa"/>
            <w:right w:w="108" w:type="dxa"/>
          </w:tblCellMar>
        </w:tblPrEx>
        <w:trPr>
          <w:trHeight w:val="510" w:hRule="atLeast"/>
        </w:trPr>
        <w:tc>
          <w:tcPr>
            <w:tcW w:w="816"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2</w:t>
            </w:r>
          </w:p>
        </w:tc>
        <w:tc>
          <w:tcPr>
            <w:tcW w:w="301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控制器（中控智能拼接控制处理器）</w:t>
            </w:r>
          </w:p>
        </w:tc>
        <w:tc>
          <w:tcPr>
            <w:tcW w:w="206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大华DH-DSCON3000-7U</w:t>
            </w:r>
          </w:p>
        </w:tc>
        <w:tc>
          <w:tcPr>
            <w:tcW w:w="243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　</w:t>
            </w:r>
          </w:p>
        </w:tc>
        <w:tc>
          <w:tcPr>
            <w:tcW w:w="82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台</w:t>
            </w:r>
          </w:p>
        </w:tc>
        <w:tc>
          <w:tcPr>
            <w:tcW w:w="73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1</w:t>
            </w:r>
          </w:p>
        </w:tc>
        <w:tc>
          <w:tcPr>
            <w:tcW w:w="73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　</w:t>
            </w:r>
          </w:p>
        </w:tc>
      </w:tr>
      <w:tr>
        <w:tblPrEx>
          <w:tblCellMar>
            <w:top w:w="0" w:type="dxa"/>
            <w:left w:w="108" w:type="dxa"/>
            <w:bottom w:w="0" w:type="dxa"/>
            <w:right w:w="108" w:type="dxa"/>
          </w:tblCellMar>
        </w:tblPrEx>
        <w:trPr>
          <w:trHeight w:val="510" w:hRule="atLeast"/>
        </w:trPr>
        <w:tc>
          <w:tcPr>
            <w:tcW w:w="816"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3</w:t>
            </w:r>
          </w:p>
        </w:tc>
        <w:tc>
          <w:tcPr>
            <w:tcW w:w="301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视频系统设备（BNC视频输入板）</w:t>
            </w:r>
          </w:p>
        </w:tc>
        <w:tc>
          <w:tcPr>
            <w:tcW w:w="206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大华</w:t>
            </w:r>
          </w:p>
        </w:tc>
        <w:tc>
          <w:tcPr>
            <w:tcW w:w="243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规格：CVBS输入X32；32路RS485云台控制： 2个DB26转32路音频输入。</w:t>
            </w:r>
          </w:p>
        </w:tc>
        <w:tc>
          <w:tcPr>
            <w:tcW w:w="82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台</w:t>
            </w:r>
          </w:p>
        </w:tc>
        <w:tc>
          <w:tcPr>
            <w:tcW w:w="73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1</w:t>
            </w:r>
          </w:p>
        </w:tc>
        <w:tc>
          <w:tcPr>
            <w:tcW w:w="73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　</w:t>
            </w:r>
          </w:p>
        </w:tc>
      </w:tr>
      <w:tr>
        <w:tblPrEx>
          <w:tblCellMar>
            <w:top w:w="0" w:type="dxa"/>
            <w:left w:w="108" w:type="dxa"/>
            <w:bottom w:w="0" w:type="dxa"/>
            <w:right w:w="108" w:type="dxa"/>
          </w:tblCellMar>
        </w:tblPrEx>
        <w:trPr>
          <w:trHeight w:val="510" w:hRule="atLeast"/>
        </w:trPr>
        <w:tc>
          <w:tcPr>
            <w:tcW w:w="816"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4</w:t>
            </w:r>
          </w:p>
        </w:tc>
        <w:tc>
          <w:tcPr>
            <w:tcW w:w="301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视频系统设备（信号输入卡）</w:t>
            </w:r>
          </w:p>
        </w:tc>
        <w:tc>
          <w:tcPr>
            <w:tcW w:w="206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大华</w:t>
            </w:r>
          </w:p>
        </w:tc>
        <w:tc>
          <w:tcPr>
            <w:tcW w:w="243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规格:共16路、8路VGA 输入，8路HDMI输入：支持1080P編码。</w:t>
            </w:r>
          </w:p>
        </w:tc>
        <w:tc>
          <w:tcPr>
            <w:tcW w:w="82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台</w:t>
            </w:r>
          </w:p>
        </w:tc>
        <w:tc>
          <w:tcPr>
            <w:tcW w:w="73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4</w:t>
            </w:r>
          </w:p>
        </w:tc>
        <w:tc>
          <w:tcPr>
            <w:tcW w:w="73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　</w:t>
            </w:r>
          </w:p>
        </w:tc>
      </w:tr>
      <w:tr>
        <w:tblPrEx>
          <w:tblCellMar>
            <w:top w:w="0" w:type="dxa"/>
            <w:left w:w="108" w:type="dxa"/>
            <w:bottom w:w="0" w:type="dxa"/>
            <w:right w:w="108" w:type="dxa"/>
          </w:tblCellMar>
        </w:tblPrEx>
        <w:trPr>
          <w:trHeight w:val="510" w:hRule="atLeast"/>
        </w:trPr>
        <w:tc>
          <w:tcPr>
            <w:tcW w:w="816"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5</w:t>
            </w:r>
          </w:p>
        </w:tc>
        <w:tc>
          <w:tcPr>
            <w:tcW w:w="301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视频系统设备（DVI输出卡）</w:t>
            </w:r>
          </w:p>
        </w:tc>
        <w:tc>
          <w:tcPr>
            <w:tcW w:w="206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大华</w:t>
            </w:r>
          </w:p>
        </w:tc>
        <w:tc>
          <w:tcPr>
            <w:tcW w:w="243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规格:DVI输出X8，输出分辨率1080P。功能、用途:24路输出到大屏。</w:t>
            </w:r>
          </w:p>
        </w:tc>
        <w:tc>
          <w:tcPr>
            <w:tcW w:w="82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台</w:t>
            </w:r>
          </w:p>
        </w:tc>
        <w:tc>
          <w:tcPr>
            <w:tcW w:w="73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7</w:t>
            </w:r>
          </w:p>
        </w:tc>
        <w:tc>
          <w:tcPr>
            <w:tcW w:w="73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　</w:t>
            </w:r>
          </w:p>
        </w:tc>
      </w:tr>
      <w:tr>
        <w:tblPrEx>
          <w:tblCellMar>
            <w:top w:w="0" w:type="dxa"/>
            <w:left w:w="108" w:type="dxa"/>
            <w:bottom w:w="0" w:type="dxa"/>
            <w:right w:w="108" w:type="dxa"/>
          </w:tblCellMar>
        </w:tblPrEx>
        <w:trPr>
          <w:trHeight w:val="510" w:hRule="atLeast"/>
        </w:trPr>
        <w:tc>
          <w:tcPr>
            <w:tcW w:w="816"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6</w:t>
            </w:r>
          </w:p>
        </w:tc>
        <w:tc>
          <w:tcPr>
            <w:tcW w:w="301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视频系统设备（VGA-HDMI转接头）</w:t>
            </w:r>
          </w:p>
        </w:tc>
        <w:tc>
          <w:tcPr>
            <w:tcW w:w="206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大华</w:t>
            </w:r>
          </w:p>
        </w:tc>
        <w:tc>
          <w:tcPr>
            <w:tcW w:w="243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功能、用途:配合DVI输入输出卡使用。</w:t>
            </w:r>
          </w:p>
        </w:tc>
        <w:tc>
          <w:tcPr>
            <w:tcW w:w="82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台</w:t>
            </w:r>
          </w:p>
        </w:tc>
        <w:tc>
          <w:tcPr>
            <w:tcW w:w="73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16</w:t>
            </w:r>
          </w:p>
        </w:tc>
        <w:tc>
          <w:tcPr>
            <w:tcW w:w="73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　</w:t>
            </w:r>
          </w:p>
        </w:tc>
      </w:tr>
      <w:tr>
        <w:tblPrEx>
          <w:tblCellMar>
            <w:top w:w="0" w:type="dxa"/>
            <w:left w:w="108" w:type="dxa"/>
            <w:bottom w:w="0" w:type="dxa"/>
            <w:right w:w="108" w:type="dxa"/>
          </w:tblCellMar>
        </w:tblPrEx>
        <w:trPr>
          <w:trHeight w:val="510" w:hRule="atLeast"/>
        </w:trPr>
        <w:tc>
          <w:tcPr>
            <w:tcW w:w="816"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7</w:t>
            </w:r>
          </w:p>
        </w:tc>
        <w:tc>
          <w:tcPr>
            <w:tcW w:w="301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显示设备（LED显示屏双基色）</w:t>
            </w:r>
          </w:p>
        </w:tc>
        <w:tc>
          <w:tcPr>
            <w:tcW w:w="206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国产</w:t>
            </w:r>
          </w:p>
        </w:tc>
        <w:tc>
          <w:tcPr>
            <w:tcW w:w="243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规格:双基色，共2.25m2</w:t>
            </w:r>
          </w:p>
        </w:tc>
        <w:tc>
          <w:tcPr>
            <w:tcW w:w="82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套</w:t>
            </w:r>
          </w:p>
        </w:tc>
        <w:tc>
          <w:tcPr>
            <w:tcW w:w="73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1</w:t>
            </w:r>
          </w:p>
        </w:tc>
        <w:tc>
          <w:tcPr>
            <w:tcW w:w="73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　</w:t>
            </w:r>
          </w:p>
        </w:tc>
      </w:tr>
      <w:tr>
        <w:tblPrEx>
          <w:tblCellMar>
            <w:top w:w="0" w:type="dxa"/>
            <w:left w:w="108" w:type="dxa"/>
            <w:bottom w:w="0" w:type="dxa"/>
            <w:right w:w="108" w:type="dxa"/>
          </w:tblCellMar>
        </w:tblPrEx>
        <w:trPr>
          <w:trHeight w:val="255" w:hRule="atLeast"/>
        </w:trPr>
        <w:tc>
          <w:tcPr>
            <w:tcW w:w="816"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b/>
                <w:bCs/>
                <w:kern w:val="0"/>
                <w:sz w:val="22"/>
                <w:szCs w:val="22"/>
                <w14:ligatures w14:val="none"/>
              </w:rPr>
            </w:pPr>
            <w:r>
              <w:rPr>
                <w:rFonts w:hint="eastAsia" w:ascii="仿宋" w:hAnsi="仿宋" w:eastAsia="仿宋" w:cs="仿宋"/>
                <w:b/>
                <w:bCs/>
                <w:kern w:val="0"/>
                <w:sz w:val="22"/>
                <w:szCs w:val="22"/>
                <w14:ligatures w14:val="none"/>
              </w:rPr>
              <w:t>九</w:t>
            </w:r>
          </w:p>
        </w:tc>
        <w:tc>
          <w:tcPr>
            <w:tcW w:w="9074" w:type="dxa"/>
            <w:gridSpan w:val="5"/>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b/>
                <w:bCs/>
                <w:kern w:val="0"/>
                <w:sz w:val="22"/>
                <w:szCs w:val="22"/>
                <w14:ligatures w14:val="none"/>
              </w:rPr>
            </w:pPr>
            <w:r>
              <w:rPr>
                <w:rFonts w:hint="eastAsia" w:ascii="仿宋" w:hAnsi="仿宋" w:eastAsia="仿宋" w:cs="仿宋"/>
                <w:b/>
                <w:bCs/>
                <w:kern w:val="0"/>
                <w:sz w:val="22"/>
                <w:szCs w:val="22"/>
                <w14:ligatures w14:val="none"/>
              </w:rPr>
              <w:t>乐东县海岛型立体化治安防控系统二期B包（视频监控系统）项目</w:t>
            </w:r>
          </w:p>
        </w:tc>
        <w:tc>
          <w:tcPr>
            <w:tcW w:w="73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b/>
                <w:bCs/>
                <w:kern w:val="0"/>
                <w:sz w:val="22"/>
                <w:szCs w:val="22"/>
                <w14:ligatures w14:val="none"/>
              </w:rPr>
            </w:pPr>
            <w:r>
              <w:rPr>
                <w:rFonts w:hint="eastAsia" w:ascii="仿宋" w:hAnsi="仿宋" w:eastAsia="仿宋" w:cs="仿宋"/>
                <w:b/>
                <w:bCs/>
                <w:kern w:val="0"/>
                <w:sz w:val="22"/>
                <w:szCs w:val="22"/>
                <w14:ligatures w14:val="none"/>
              </w:rPr>
              <w:t>　</w:t>
            </w:r>
          </w:p>
        </w:tc>
      </w:tr>
      <w:tr>
        <w:tblPrEx>
          <w:tblCellMar>
            <w:top w:w="0" w:type="dxa"/>
            <w:left w:w="108" w:type="dxa"/>
            <w:bottom w:w="0" w:type="dxa"/>
            <w:right w:w="108" w:type="dxa"/>
          </w:tblCellMar>
        </w:tblPrEx>
        <w:trPr>
          <w:trHeight w:val="255" w:hRule="atLeast"/>
        </w:trPr>
        <w:tc>
          <w:tcPr>
            <w:tcW w:w="816"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b/>
                <w:bCs/>
                <w:kern w:val="0"/>
                <w:sz w:val="22"/>
                <w:szCs w:val="22"/>
                <w14:ligatures w14:val="none"/>
              </w:rPr>
            </w:pPr>
            <w:r>
              <w:rPr>
                <w:rFonts w:hint="eastAsia" w:ascii="仿宋" w:hAnsi="仿宋" w:eastAsia="仿宋" w:cs="仿宋"/>
                <w:b/>
                <w:bCs/>
                <w:kern w:val="0"/>
                <w:sz w:val="22"/>
                <w:szCs w:val="22"/>
                <w14:ligatures w14:val="none"/>
              </w:rPr>
              <w:t>（一）</w:t>
            </w:r>
          </w:p>
        </w:tc>
        <w:tc>
          <w:tcPr>
            <w:tcW w:w="301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b/>
                <w:bCs/>
                <w:kern w:val="0"/>
                <w:sz w:val="22"/>
                <w:szCs w:val="22"/>
                <w14:ligatures w14:val="none"/>
              </w:rPr>
            </w:pPr>
            <w:r>
              <w:rPr>
                <w:rFonts w:hint="eastAsia" w:ascii="仿宋" w:hAnsi="仿宋" w:eastAsia="仿宋" w:cs="仿宋"/>
                <w:b/>
                <w:bCs/>
                <w:kern w:val="0"/>
                <w:sz w:val="22"/>
                <w:szCs w:val="22"/>
                <w14:ligatures w14:val="none"/>
              </w:rPr>
              <w:t>县局存储设备</w:t>
            </w:r>
          </w:p>
        </w:tc>
        <w:tc>
          <w:tcPr>
            <w:tcW w:w="206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b/>
                <w:bCs/>
                <w:kern w:val="0"/>
                <w:sz w:val="22"/>
                <w:szCs w:val="22"/>
                <w14:ligatures w14:val="none"/>
              </w:rPr>
            </w:pPr>
            <w:r>
              <w:rPr>
                <w:rFonts w:hint="eastAsia" w:ascii="仿宋" w:hAnsi="仿宋" w:eastAsia="仿宋" w:cs="仿宋"/>
                <w:b/>
                <w:bCs/>
                <w:kern w:val="0"/>
                <w:sz w:val="22"/>
                <w:szCs w:val="22"/>
                <w14:ligatures w14:val="none"/>
              </w:rPr>
              <w:t>　</w:t>
            </w:r>
          </w:p>
        </w:tc>
        <w:tc>
          <w:tcPr>
            <w:tcW w:w="243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b/>
                <w:bCs/>
                <w:kern w:val="0"/>
                <w:sz w:val="22"/>
                <w:szCs w:val="22"/>
                <w14:ligatures w14:val="none"/>
              </w:rPr>
            </w:pPr>
            <w:r>
              <w:rPr>
                <w:rFonts w:hint="eastAsia" w:ascii="仿宋" w:hAnsi="仿宋" w:eastAsia="仿宋" w:cs="仿宋"/>
                <w:b/>
                <w:bCs/>
                <w:kern w:val="0"/>
                <w:sz w:val="22"/>
                <w:szCs w:val="22"/>
                <w14:ligatures w14:val="none"/>
              </w:rPr>
              <w:t>　</w:t>
            </w:r>
          </w:p>
        </w:tc>
        <w:tc>
          <w:tcPr>
            <w:tcW w:w="8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b/>
                <w:bCs/>
                <w:kern w:val="0"/>
                <w:sz w:val="22"/>
                <w:szCs w:val="22"/>
                <w14:ligatures w14:val="none"/>
              </w:rPr>
            </w:pPr>
            <w:r>
              <w:rPr>
                <w:rFonts w:hint="eastAsia" w:ascii="仿宋" w:hAnsi="仿宋" w:eastAsia="仿宋" w:cs="仿宋"/>
                <w:b/>
                <w:bCs/>
                <w:kern w:val="0"/>
                <w:sz w:val="22"/>
                <w:szCs w:val="22"/>
                <w14:ligatures w14:val="none"/>
              </w:rPr>
              <w:t>　</w:t>
            </w:r>
          </w:p>
        </w:tc>
        <w:tc>
          <w:tcPr>
            <w:tcW w:w="73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b/>
                <w:bCs/>
                <w:kern w:val="0"/>
                <w:sz w:val="22"/>
                <w:szCs w:val="22"/>
                <w14:ligatures w14:val="none"/>
              </w:rPr>
            </w:pPr>
            <w:r>
              <w:rPr>
                <w:rFonts w:hint="eastAsia" w:ascii="仿宋" w:hAnsi="仿宋" w:eastAsia="仿宋" w:cs="仿宋"/>
                <w:b/>
                <w:bCs/>
                <w:kern w:val="0"/>
                <w:sz w:val="22"/>
                <w:szCs w:val="22"/>
                <w14:ligatures w14:val="none"/>
              </w:rPr>
              <w:t>　</w:t>
            </w:r>
          </w:p>
        </w:tc>
        <w:tc>
          <w:tcPr>
            <w:tcW w:w="73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b/>
                <w:bCs/>
                <w:kern w:val="0"/>
                <w:sz w:val="22"/>
                <w:szCs w:val="22"/>
                <w14:ligatures w14:val="none"/>
              </w:rPr>
            </w:pPr>
            <w:r>
              <w:rPr>
                <w:rFonts w:hint="eastAsia" w:ascii="仿宋" w:hAnsi="仿宋" w:eastAsia="仿宋" w:cs="仿宋"/>
                <w:b/>
                <w:bCs/>
                <w:kern w:val="0"/>
                <w:sz w:val="22"/>
                <w:szCs w:val="22"/>
                <w14:ligatures w14:val="none"/>
              </w:rPr>
              <w:t>　</w:t>
            </w:r>
          </w:p>
        </w:tc>
      </w:tr>
      <w:tr>
        <w:tblPrEx>
          <w:tblCellMar>
            <w:top w:w="0" w:type="dxa"/>
            <w:left w:w="108" w:type="dxa"/>
            <w:bottom w:w="0" w:type="dxa"/>
            <w:right w:w="108" w:type="dxa"/>
          </w:tblCellMar>
        </w:tblPrEx>
        <w:trPr>
          <w:trHeight w:val="255" w:hRule="atLeast"/>
        </w:trPr>
        <w:tc>
          <w:tcPr>
            <w:tcW w:w="816"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1</w:t>
            </w:r>
          </w:p>
        </w:tc>
        <w:tc>
          <w:tcPr>
            <w:tcW w:w="301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录像设备</w:t>
            </w:r>
          </w:p>
        </w:tc>
        <w:tc>
          <w:tcPr>
            <w:tcW w:w="206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 xml:space="preserve">大华、DH-EVS7048S-R </w:t>
            </w:r>
          </w:p>
        </w:tc>
        <w:tc>
          <w:tcPr>
            <w:tcW w:w="243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48盘位视频云存储磁盘阵列体机</w:t>
            </w:r>
          </w:p>
        </w:tc>
        <w:tc>
          <w:tcPr>
            <w:tcW w:w="82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台</w:t>
            </w:r>
          </w:p>
        </w:tc>
        <w:tc>
          <w:tcPr>
            <w:tcW w:w="73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2</w:t>
            </w:r>
          </w:p>
        </w:tc>
        <w:tc>
          <w:tcPr>
            <w:tcW w:w="73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　</w:t>
            </w:r>
          </w:p>
        </w:tc>
      </w:tr>
      <w:tr>
        <w:tblPrEx>
          <w:tblCellMar>
            <w:top w:w="0" w:type="dxa"/>
            <w:left w:w="108" w:type="dxa"/>
            <w:bottom w:w="0" w:type="dxa"/>
            <w:right w:w="108" w:type="dxa"/>
          </w:tblCellMar>
        </w:tblPrEx>
        <w:trPr>
          <w:trHeight w:val="255" w:hRule="atLeast"/>
        </w:trPr>
        <w:tc>
          <w:tcPr>
            <w:tcW w:w="816"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2</w:t>
            </w:r>
          </w:p>
        </w:tc>
        <w:tc>
          <w:tcPr>
            <w:tcW w:w="301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存储设备</w:t>
            </w:r>
          </w:p>
        </w:tc>
        <w:tc>
          <w:tcPr>
            <w:tcW w:w="206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希捷ST4000NM0033</w:t>
            </w:r>
          </w:p>
        </w:tc>
        <w:tc>
          <w:tcPr>
            <w:tcW w:w="243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企业级硬盘 SATA</w:t>
            </w:r>
          </w:p>
        </w:tc>
        <w:tc>
          <w:tcPr>
            <w:tcW w:w="82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台</w:t>
            </w:r>
          </w:p>
        </w:tc>
        <w:tc>
          <w:tcPr>
            <w:tcW w:w="73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96</w:t>
            </w:r>
          </w:p>
        </w:tc>
        <w:tc>
          <w:tcPr>
            <w:tcW w:w="73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　</w:t>
            </w:r>
          </w:p>
        </w:tc>
      </w:tr>
      <w:tr>
        <w:tblPrEx>
          <w:tblCellMar>
            <w:top w:w="0" w:type="dxa"/>
            <w:left w:w="108" w:type="dxa"/>
            <w:bottom w:w="0" w:type="dxa"/>
            <w:right w:w="108" w:type="dxa"/>
          </w:tblCellMar>
        </w:tblPrEx>
        <w:trPr>
          <w:trHeight w:val="255" w:hRule="atLeast"/>
        </w:trPr>
        <w:tc>
          <w:tcPr>
            <w:tcW w:w="816"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b/>
                <w:bCs/>
                <w:kern w:val="0"/>
                <w:sz w:val="22"/>
                <w:szCs w:val="22"/>
                <w14:ligatures w14:val="none"/>
              </w:rPr>
            </w:pPr>
            <w:r>
              <w:rPr>
                <w:rFonts w:hint="eastAsia" w:ascii="仿宋" w:hAnsi="仿宋" w:eastAsia="仿宋" w:cs="仿宋"/>
                <w:b/>
                <w:bCs/>
                <w:kern w:val="0"/>
                <w:sz w:val="22"/>
                <w:szCs w:val="22"/>
                <w14:ligatures w14:val="none"/>
              </w:rPr>
              <w:t>（二）</w:t>
            </w:r>
          </w:p>
        </w:tc>
        <w:tc>
          <w:tcPr>
            <w:tcW w:w="301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b/>
                <w:bCs/>
                <w:kern w:val="0"/>
                <w:sz w:val="22"/>
                <w:szCs w:val="22"/>
                <w14:ligatures w14:val="none"/>
              </w:rPr>
            </w:pPr>
            <w:r>
              <w:rPr>
                <w:rFonts w:hint="eastAsia" w:ascii="仿宋" w:hAnsi="仿宋" w:eastAsia="仿宋" w:cs="仿宋"/>
                <w:b/>
                <w:bCs/>
                <w:kern w:val="0"/>
                <w:sz w:val="22"/>
                <w:szCs w:val="22"/>
                <w14:ligatures w14:val="none"/>
              </w:rPr>
              <w:t>视频核心交换机</w:t>
            </w:r>
          </w:p>
        </w:tc>
        <w:tc>
          <w:tcPr>
            <w:tcW w:w="206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华为</w:t>
            </w:r>
          </w:p>
        </w:tc>
        <w:tc>
          <w:tcPr>
            <w:tcW w:w="243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　</w:t>
            </w:r>
          </w:p>
        </w:tc>
        <w:tc>
          <w:tcPr>
            <w:tcW w:w="82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台</w:t>
            </w:r>
          </w:p>
        </w:tc>
        <w:tc>
          <w:tcPr>
            <w:tcW w:w="73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2</w:t>
            </w:r>
          </w:p>
        </w:tc>
        <w:tc>
          <w:tcPr>
            <w:tcW w:w="73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　</w:t>
            </w:r>
          </w:p>
        </w:tc>
      </w:tr>
      <w:tr>
        <w:tblPrEx>
          <w:tblCellMar>
            <w:top w:w="0" w:type="dxa"/>
            <w:left w:w="108" w:type="dxa"/>
            <w:bottom w:w="0" w:type="dxa"/>
            <w:right w:w="108" w:type="dxa"/>
          </w:tblCellMar>
        </w:tblPrEx>
        <w:trPr>
          <w:trHeight w:val="255" w:hRule="atLeast"/>
        </w:trPr>
        <w:tc>
          <w:tcPr>
            <w:tcW w:w="816"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b/>
                <w:bCs/>
                <w:kern w:val="0"/>
                <w:sz w:val="22"/>
                <w:szCs w:val="22"/>
                <w14:ligatures w14:val="none"/>
              </w:rPr>
            </w:pPr>
            <w:r>
              <w:rPr>
                <w:rFonts w:hint="eastAsia" w:ascii="仿宋" w:hAnsi="仿宋" w:eastAsia="仿宋" w:cs="仿宋"/>
                <w:b/>
                <w:bCs/>
                <w:kern w:val="0"/>
                <w:sz w:val="22"/>
                <w:szCs w:val="22"/>
                <w14:ligatures w14:val="none"/>
              </w:rPr>
              <w:t>十</w:t>
            </w:r>
          </w:p>
        </w:tc>
        <w:tc>
          <w:tcPr>
            <w:tcW w:w="9074" w:type="dxa"/>
            <w:gridSpan w:val="5"/>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b/>
                <w:bCs/>
                <w:kern w:val="0"/>
                <w:sz w:val="22"/>
                <w:szCs w:val="22"/>
                <w14:ligatures w14:val="none"/>
              </w:rPr>
            </w:pPr>
            <w:r>
              <w:rPr>
                <w:rFonts w:hint="eastAsia" w:ascii="仿宋" w:hAnsi="仿宋" w:eastAsia="仿宋" w:cs="仿宋"/>
                <w:b/>
                <w:bCs/>
                <w:kern w:val="0"/>
                <w:sz w:val="22"/>
                <w:szCs w:val="22"/>
                <w14:ligatures w14:val="none"/>
              </w:rPr>
              <w:t>采购乐东黎族自治县立体化防控（二期）设备项目A包项目</w:t>
            </w:r>
          </w:p>
        </w:tc>
        <w:tc>
          <w:tcPr>
            <w:tcW w:w="73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b/>
                <w:bCs/>
                <w:kern w:val="0"/>
                <w:sz w:val="22"/>
                <w:szCs w:val="22"/>
                <w14:ligatures w14:val="none"/>
              </w:rPr>
            </w:pPr>
            <w:r>
              <w:rPr>
                <w:rFonts w:hint="eastAsia" w:ascii="仿宋" w:hAnsi="仿宋" w:eastAsia="仿宋" w:cs="仿宋"/>
                <w:b/>
                <w:bCs/>
                <w:kern w:val="0"/>
                <w:sz w:val="22"/>
                <w:szCs w:val="22"/>
                <w14:ligatures w14:val="none"/>
              </w:rPr>
              <w:t>　</w:t>
            </w:r>
          </w:p>
        </w:tc>
      </w:tr>
      <w:tr>
        <w:tblPrEx>
          <w:tblCellMar>
            <w:top w:w="0" w:type="dxa"/>
            <w:left w:w="108" w:type="dxa"/>
            <w:bottom w:w="0" w:type="dxa"/>
            <w:right w:w="108" w:type="dxa"/>
          </w:tblCellMar>
        </w:tblPrEx>
        <w:trPr>
          <w:trHeight w:val="255" w:hRule="atLeast"/>
        </w:trPr>
        <w:tc>
          <w:tcPr>
            <w:tcW w:w="816"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b/>
                <w:bCs/>
                <w:kern w:val="0"/>
                <w:sz w:val="22"/>
                <w:szCs w:val="22"/>
                <w14:ligatures w14:val="none"/>
              </w:rPr>
            </w:pPr>
            <w:r>
              <w:rPr>
                <w:rFonts w:hint="eastAsia" w:ascii="仿宋" w:hAnsi="仿宋" w:eastAsia="仿宋" w:cs="仿宋"/>
                <w:b/>
                <w:bCs/>
                <w:kern w:val="0"/>
                <w:sz w:val="22"/>
                <w:szCs w:val="22"/>
                <w14:ligatures w14:val="none"/>
              </w:rPr>
              <w:t>(一)</w:t>
            </w:r>
          </w:p>
        </w:tc>
        <w:tc>
          <w:tcPr>
            <w:tcW w:w="301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b/>
                <w:bCs/>
                <w:kern w:val="0"/>
                <w:sz w:val="22"/>
                <w:szCs w:val="22"/>
                <w14:ligatures w14:val="none"/>
              </w:rPr>
            </w:pPr>
            <w:r>
              <w:rPr>
                <w:rFonts w:hint="eastAsia" w:ascii="仿宋" w:hAnsi="仿宋" w:eastAsia="仿宋" w:cs="仿宋"/>
                <w:b/>
                <w:bCs/>
                <w:kern w:val="0"/>
                <w:sz w:val="22"/>
                <w:szCs w:val="22"/>
                <w14:ligatures w14:val="none"/>
              </w:rPr>
              <w:t>治安视频管控系统</w:t>
            </w:r>
          </w:p>
        </w:tc>
        <w:tc>
          <w:tcPr>
            <w:tcW w:w="206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b/>
                <w:bCs/>
                <w:kern w:val="0"/>
                <w:sz w:val="22"/>
                <w:szCs w:val="22"/>
                <w14:ligatures w14:val="none"/>
              </w:rPr>
            </w:pPr>
            <w:r>
              <w:rPr>
                <w:rFonts w:hint="eastAsia" w:ascii="仿宋" w:hAnsi="仿宋" w:eastAsia="仿宋" w:cs="仿宋"/>
                <w:b/>
                <w:bCs/>
                <w:kern w:val="0"/>
                <w:sz w:val="22"/>
                <w:szCs w:val="22"/>
                <w14:ligatures w14:val="none"/>
              </w:rPr>
              <w:t>　</w:t>
            </w:r>
          </w:p>
        </w:tc>
        <w:tc>
          <w:tcPr>
            <w:tcW w:w="243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b/>
                <w:bCs/>
                <w:kern w:val="0"/>
                <w:sz w:val="22"/>
                <w:szCs w:val="22"/>
                <w14:ligatures w14:val="none"/>
              </w:rPr>
            </w:pPr>
            <w:r>
              <w:rPr>
                <w:rFonts w:hint="eastAsia" w:ascii="仿宋" w:hAnsi="仿宋" w:eastAsia="仿宋" w:cs="仿宋"/>
                <w:b/>
                <w:bCs/>
                <w:kern w:val="0"/>
                <w:sz w:val="22"/>
                <w:szCs w:val="22"/>
                <w14:ligatures w14:val="none"/>
              </w:rPr>
              <w:t>　</w:t>
            </w:r>
          </w:p>
        </w:tc>
        <w:tc>
          <w:tcPr>
            <w:tcW w:w="8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b/>
                <w:bCs/>
                <w:kern w:val="0"/>
                <w:sz w:val="22"/>
                <w:szCs w:val="22"/>
                <w14:ligatures w14:val="none"/>
              </w:rPr>
            </w:pPr>
            <w:r>
              <w:rPr>
                <w:rFonts w:hint="eastAsia" w:ascii="仿宋" w:hAnsi="仿宋" w:eastAsia="仿宋" w:cs="仿宋"/>
                <w:b/>
                <w:bCs/>
                <w:kern w:val="0"/>
                <w:sz w:val="22"/>
                <w:szCs w:val="22"/>
                <w14:ligatures w14:val="none"/>
              </w:rPr>
              <w:t>　</w:t>
            </w:r>
          </w:p>
        </w:tc>
        <w:tc>
          <w:tcPr>
            <w:tcW w:w="73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b/>
                <w:bCs/>
                <w:kern w:val="0"/>
                <w:sz w:val="22"/>
                <w:szCs w:val="22"/>
                <w14:ligatures w14:val="none"/>
              </w:rPr>
            </w:pPr>
            <w:r>
              <w:rPr>
                <w:rFonts w:hint="eastAsia" w:ascii="仿宋" w:hAnsi="仿宋" w:eastAsia="仿宋" w:cs="仿宋"/>
                <w:b/>
                <w:bCs/>
                <w:kern w:val="0"/>
                <w:sz w:val="22"/>
                <w:szCs w:val="22"/>
                <w14:ligatures w14:val="none"/>
              </w:rPr>
              <w:t>　</w:t>
            </w:r>
          </w:p>
        </w:tc>
        <w:tc>
          <w:tcPr>
            <w:tcW w:w="73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b/>
                <w:bCs/>
                <w:kern w:val="0"/>
                <w:sz w:val="22"/>
                <w:szCs w:val="22"/>
                <w14:ligatures w14:val="none"/>
              </w:rPr>
            </w:pPr>
            <w:r>
              <w:rPr>
                <w:rFonts w:hint="eastAsia" w:ascii="仿宋" w:hAnsi="仿宋" w:eastAsia="仿宋" w:cs="仿宋"/>
                <w:b/>
                <w:bCs/>
                <w:kern w:val="0"/>
                <w:sz w:val="22"/>
                <w:szCs w:val="22"/>
                <w14:ligatures w14:val="none"/>
              </w:rPr>
              <w:t>　</w:t>
            </w:r>
          </w:p>
        </w:tc>
      </w:tr>
      <w:tr>
        <w:tblPrEx>
          <w:tblCellMar>
            <w:top w:w="0" w:type="dxa"/>
            <w:left w:w="108" w:type="dxa"/>
            <w:bottom w:w="0" w:type="dxa"/>
            <w:right w:w="108" w:type="dxa"/>
          </w:tblCellMar>
        </w:tblPrEx>
        <w:trPr>
          <w:trHeight w:val="510" w:hRule="atLeast"/>
        </w:trPr>
        <w:tc>
          <w:tcPr>
            <w:tcW w:w="816"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1</w:t>
            </w:r>
          </w:p>
        </w:tc>
        <w:tc>
          <w:tcPr>
            <w:tcW w:w="301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400万超低照度网络摄像机</w:t>
            </w:r>
          </w:p>
        </w:tc>
        <w:tc>
          <w:tcPr>
            <w:tcW w:w="206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海康威视DS-2CD7047FWD/E2-LQ</w:t>
            </w:r>
          </w:p>
        </w:tc>
        <w:tc>
          <w:tcPr>
            <w:tcW w:w="243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400万像素</w:t>
            </w:r>
          </w:p>
        </w:tc>
        <w:tc>
          <w:tcPr>
            <w:tcW w:w="82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台</w:t>
            </w:r>
          </w:p>
        </w:tc>
        <w:tc>
          <w:tcPr>
            <w:tcW w:w="73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565</w:t>
            </w:r>
          </w:p>
        </w:tc>
        <w:tc>
          <w:tcPr>
            <w:tcW w:w="73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　</w:t>
            </w:r>
          </w:p>
        </w:tc>
      </w:tr>
      <w:tr>
        <w:tblPrEx>
          <w:tblCellMar>
            <w:top w:w="0" w:type="dxa"/>
            <w:left w:w="108" w:type="dxa"/>
            <w:bottom w:w="0" w:type="dxa"/>
            <w:right w:w="108" w:type="dxa"/>
          </w:tblCellMar>
        </w:tblPrEx>
        <w:trPr>
          <w:trHeight w:val="510" w:hRule="atLeast"/>
        </w:trPr>
        <w:tc>
          <w:tcPr>
            <w:tcW w:w="816"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2</w:t>
            </w:r>
          </w:p>
        </w:tc>
        <w:tc>
          <w:tcPr>
            <w:tcW w:w="301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200万像素星光级网络球机</w:t>
            </w:r>
          </w:p>
        </w:tc>
        <w:tc>
          <w:tcPr>
            <w:tcW w:w="206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海康威视iDS-2DF8225MH-ALQ (D)</w:t>
            </w:r>
          </w:p>
        </w:tc>
        <w:tc>
          <w:tcPr>
            <w:tcW w:w="243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200万像素</w:t>
            </w:r>
          </w:p>
        </w:tc>
        <w:tc>
          <w:tcPr>
            <w:tcW w:w="82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台</w:t>
            </w:r>
          </w:p>
        </w:tc>
        <w:tc>
          <w:tcPr>
            <w:tcW w:w="73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49</w:t>
            </w:r>
          </w:p>
        </w:tc>
        <w:tc>
          <w:tcPr>
            <w:tcW w:w="73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　</w:t>
            </w:r>
          </w:p>
        </w:tc>
      </w:tr>
      <w:tr>
        <w:tblPrEx>
          <w:tblCellMar>
            <w:top w:w="0" w:type="dxa"/>
            <w:left w:w="108" w:type="dxa"/>
            <w:bottom w:w="0" w:type="dxa"/>
            <w:right w:w="108" w:type="dxa"/>
          </w:tblCellMar>
        </w:tblPrEx>
        <w:trPr>
          <w:trHeight w:val="510" w:hRule="atLeast"/>
        </w:trPr>
        <w:tc>
          <w:tcPr>
            <w:tcW w:w="816"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3</w:t>
            </w:r>
          </w:p>
        </w:tc>
        <w:tc>
          <w:tcPr>
            <w:tcW w:w="301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800万像素高空全景摄像机</w:t>
            </w:r>
          </w:p>
        </w:tc>
        <w:tc>
          <w:tcPr>
            <w:tcW w:w="206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海康威视iDS -2DP0818ZIX-D/237 (5mm)</w:t>
            </w:r>
          </w:p>
        </w:tc>
        <w:tc>
          <w:tcPr>
            <w:tcW w:w="243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800万像素</w:t>
            </w:r>
          </w:p>
        </w:tc>
        <w:tc>
          <w:tcPr>
            <w:tcW w:w="82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台</w:t>
            </w:r>
          </w:p>
        </w:tc>
        <w:tc>
          <w:tcPr>
            <w:tcW w:w="73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1</w:t>
            </w:r>
          </w:p>
        </w:tc>
        <w:tc>
          <w:tcPr>
            <w:tcW w:w="73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　</w:t>
            </w:r>
          </w:p>
        </w:tc>
      </w:tr>
      <w:tr>
        <w:tblPrEx>
          <w:tblCellMar>
            <w:top w:w="0" w:type="dxa"/>
            <w:left w:w="108" w:type="dxa"/>
            <w:bottom w:w="0" w:type="dxa"/>
            <w:right w:w="108" w:type="dxa"/>
          </w:tblCellMar>
        </w:tblPrEx>
        <w:trPr>
          <w:trHeight w:val="255" w:hRule="atLeast"/>
        </w:trPr>
        <w:tc>
          <w:tcPr>
            <w:tcW w:w="816"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4</w:t>
            </w:r>
          </w:p>
        </w:tc>
        <w:tc>
          <w:tcPr>
            <w:tcW w:w="301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LED补光灯</w:t>
            </w:r>
          </w:p>
        </w:tc>
        <w:tc>
          <w:tcPr>
            <w:tcW w:w="206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千叶行CXBG-1-CX-16XP</w:t>
            </w:r>
          </w:p>
        </w:tc>
        <w:tc>
          <w:tcPr>
            <w:tcW w:w="243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　</w:t>
            </w:r>
          </w:p>
        </w:tc>
        <w:tc>
          <w:tcPr>
            <w:tcW w:w="82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个</w:t>
            </w:r>
          </w:p>
        </w:tc>
        <w:tc>
          <w:tcPr>
            <w:tcW w:w="73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612</w:t>
            </w:r>
          </w:p>
        </w:tc>
        <w:tc>
          <w:tcPr>
            <w:tcW w:w="73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　</w:t>
            </w:r>
          </w:p>
        </w:tc>
      </w:tr>
      <w:tr>
        <w:tblPrEx>
          <w:tblCellMar>
            <w:top w:w="0" w:type="dxa"/>
            <w:left w:w="108" w:type="dxa"/>
            <w:bottom w:w="0" w:type="dxa"/>
            <w:right w:w="108" w:type="dxa"/>
          </w:tblCellMar>
        </w:tblPrEx>
        <w:trPr>
          <w:trHeight w:val="765" w:hRule="atLeast"/>
        </w:trPr>
        <w:tc>
          <w:tcPr>
            <w:tcW w:w="816"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5</w:t>
            </w:r>
          </w:p>
        </w:tc>
        <w:tc>
          <w:tcPr>
            <w:tcW w:w="301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400万人脸抓拍网络摄像机(双目)</w:t>
            </w:r>
          </w:p>
        </w:tc>
        <w:tc>
          <w:tcPr>
            <w:tcW w:w="206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　</w:t>
            </w:r>
          </w:p>
        </w:tc>
        <w:tc>
          <w:tcPr>
            <w:tcW w:w="243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400万像素</w:t>
            </w:r>
          </w:p>
        </w:tc>
        <w:tc>
          <w:tcPr>
            <w:tcW w:w="82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台</w:t>
            </w:r>
          </w:p>
        </w:tc>
        <w:tc>
          <w:tcPr>
            <w:tcW w:w="73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25</w:t>
            </w:r>
          </w:p>
        </w:tc>
        <w:tc>
          <w:tcPr>
            <w:tcW w:w="73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kern w:val="0"/>
                <w:sz w:val="22"/>
                <w:szCs w:val="22"/>
                <w14:ligatures w14:val="none"/>
              </w:rPr>
            </w:pPr>
          </w:p>
        </w:tc>
      </w:tr>
      <w:tr>
        <w:tblPrEx>
          <w:tblCellMar>
            <w:top w:w="0" w:type="dxa"/>
            <w:left w:w="108" w:type="dxa"/>
            <w:bottom w:w="0" w:type="dxa"/>
            <w:right w:w="108" w:type="dxa"/>
          </w:tblCellMar>
        </w:tblPrEx>
        <w:trPr>
          <w:trHeight w:val="525" w:hRule="atLeast"/>
        </w:trPr>
        <w:tc>
          <w:tcPr>
            <w:tcW w:w="816"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6</w:t>
            </w:r>
          </w:p>
        </w:tc>
        <w:tc>
          <w:tcPr>
            <w:tcW w:w="301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融智能400万双光双摄像机</w:t>
            </w:r>
          </w:p>
        </w:tc>
        <w:tc>
          <w:tcPr>
            <w:tcW w:w="206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DH-IPC-MFW8449K1-ZRL</w:t>
            </w:r>
          </w:p>
        </w:tc>
        <w:tc>
          <w:tcPr>
            <w:tcW w:w="243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400万像素</w:t>
            </w:r>
          </w:p>
        </w:tc>
        <w:tc>
          <w:tcPr>
            <w:tcW w:w="82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台</w:t>
            </w:r>
          </w:p>
        </w:tc>
        <w:tc>
          <w:tcPr>
            <w:tcW w:w="73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22</w:t>
            </w:r>
          </w:p>
        </w:tc>
        <w:tc>
          <w:tcPr>
            <w:tcW w:w="73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kern w:val="0"/>
                <w:sz w:val="22"/>
                <w:szCs w:val="22"/>
                <w14:ligatures w14:val="none"/>
              </w:rPr>
            </w:pPr>
          </w:p>
        </w:tc>
      </w:tr>
      <w:tr>
        <w:tblPrEx>
          <w:tblCellMar>
            <w:top w:w="0" w:type="dxa"/>
            <w:left w:w="108" w:type="dxa"/>
            <w:bottom w:w="0" w:type="dxa"/>
            <w:right w:w="108" w:type="dxa"/>
          </w:tblCellMar>
        </w:tblPrEx>
        <w:trPr>
          <w:trHeight w:val="255" w:hRule="atLeast"/>
        </w:trPr>
        <w:tc>
          <w:tcPr>
            <w:tcW w:w="816"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b/>
                <w:bCs/>
                <w:kern w:val="0"/>
                <w:sz w:val="22"/>
                <w:szCs w:val="22"/>
                <w14:ligatures w14:val="none"/>
              </w:rPr>
            </w:pPr>
            <w:r>
              <w:rPr>
                <w:rFonts w:hint="eastAsia" w:ascii="仿宋" w:hAnsi="仿宋" w:eastAsia="仿宋" w:cs="仿宋"/>
                <w:b/>
                <w:bCs/>
                <w:kern w:val="0"/>
                <w:sz w:val="22"/>
                <w:szCs w:val="22"/>
                <w14:ligatures w14:val="none"/>
              </w:rPr>
              <w:t>（二）</w:t>
            </w:r>
          </w:p>
        </w:tc>
        <w:tc>
          <w:tcPr>
            <w:tcW w:w="301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b/>
                <w:bCs/>
                <w:kern w:val="0"/>
                <w:sz w:val="22"/>
                <w:szCs w:val="22"/>
                <w14:ligatures w14:val="none"/>
              </w:rPr>
            </w:pPr>
            <w:r>
              <w:rPr>
                <w:rFonts w:hint="eastAsia" w:ascii="仿宋" w:hAnsi="仿宋" w:eastAsia="仿宋" w:cs="仿宋"/>
                <w:b/>
                <w:bCs/>
                <w:kern w:val="0"/>
                <w:sz w:val="22"/>
                <w:szCs w:val="22"/>
                <w14:ligatures w14:val="none"/>
              </w:rPr>
              <w:t>治安卡口监控系统</w:t>
            </w:r>
          </w:p>
        </w:tc>
        <w:tc>
          <w:tcPr>
            <w:tcW w:w="206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b/>
                <w:bCs/>
                <w:kern w:val="0"/>
                <w:sz w:val="22"/>
                <w:szCs w:val="22"/>
                <w14:ligatures w14:val="none"/>
              </w:rPr>
            </w:pPr>
            <w:r>
              <w:rPr>
                <w:rFonts w:hint="eastAsia" w:ascii="仿宋" w:hAnsi="仿宋" w:eastAsia="仿宋" w:cs="仿宋"/>
                <w:b/>
                <w:bCs/>
                <w:kern w:val="0"/>
                <w:sz w:val="22"/>
                <w:szCs w:val="22"/>
                <w14:ligatures w14:val="none"/>
              </w:rPr>
              <w:t>　</w:t>
            </w:r>
          </w:p>
        </w:tc>
        <w:tc>
          <w:tcPr>
            <w:tcW w:w="243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b/>
                <w:bCs/>
                <w:kern w:val="0"/>
                <w:sz w:val="22"/>
                <w:szCs w:val="22"/>
                <w14:ligatures w14:val="none"/>
              </w:rPr>
            </w:pPr>
            <w:r>
              <w:rPr>
                <w:rFonts w:hint="eastAsia" w:ascii="仿宋" w:hAnsi="仿宋" w:eastAsia="仿宋" w:cs="仿宋"/>
                <w:b/>
                <w:bCs/>
                <w:kern w:val="0"/>
                <w:sz w:val="22"/>
                <w:szCs w:val="22"/>
                <w14:ligatures w14:val="none"/>
              </w:rPr>
              <w:t>　</w:t>
            </w:r>
          </w:p>
        </w:tc>
        <w:tc>
          <w:tcPr>
            <w:tcW w:w="8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b/>
                <w:bCs/>
                <w:kern w:val="0"/>
                <w:sz w:val="22"/>
                <w:szCs w:val="22"/>
                <w14:ligatures w14:val="none"/>
              </w:rPr>
            </w:pPr>
            <w:r>
              <w:rPr>
                <w:rFonts w:hint="eastAsia" w:ascii="仿宋" w:hAnsi="仿宋" w:eastAsia="仿宋" w:cs="仿宋"/>
                <w:b/>
                <w:bCs/>
                <w:kern w:val="0"/>
                <w:sz w:val="22"/>
                <w:szCs w:val="22"/>
                <w14:ligatures w14:val="none"/>
              </w:rPr>
              <w:t>　</w:t>
            </w:r>
          </w:p>
        </w:tc>
        <w:tc>
          <w:tcPr>
            <w:tcW w:w="73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b/>
                <w:bCs/>
                <w:kern w:val="0"/>
                <w:sz w:val="22"/>
                <w:szCs w:val="22"/>
                <w14:ligatures w14:val="none"/>
              </w:rPr>
            </w:pPr>
            <w:r>
              <w:rPr>
                <w:rFonts w:hint="eastAsia" w:ascii="仿宋" w:hAnsi="仿宋" w:eastAsia="仿宋" w:cs="仿宋"/>
                <w:b/>
                <w:bCs/>
                <w:kern w:val="0"/>
                <w:sz w:val="22"/>
                <w:szCs w:val="22"/>
                <w14:ligatures w14:val="none"/>
              </w:rPr>
              <w:t>　</w:t>
            </w:r>
          </w:p>
        </w:tc>
        <w:tc>
          <w:tcPr>
            <w:tcW w:w="73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b/>
                <w:bCs/>
                <w:kern w:val="0"/>
                <w:sz w:val="22"/>
                <w:szCs w:val="22"/>
                <w14:ligatures w14:val="none"/>
              </w:rPr>
            </w:pPr>
            <w:r>
              <w:rPr>
                <w:rFonts w:hint="eastAsia" w:ascii="仿宋" w:hAnsi="仿宋" w:eastAsia="仿宋" w:cs="仿宋"/>
                <w:b/>
                <w:bCs/>
                <w:kern w:val="0"/>
                <w:sz w:val="22"/>
                <w:szCs w:val="22"/>
                <w14:ligatures w14:val="none"/>
              </w:rPr>
              <w:t>　</w:t>
            </w:r>
          </w:p>
        </w:tc>
      </w:tr>
      <w:tr>
        <w:tblPrEx>
          <w:tblCellMar>
            <w:top w:w="0" w:type="dxa"/>
            <w:left w:w="108" w:type="dxa"/>
            <w:bottom w:w="0" w:type="dxa"/>
            <w:right w:w="108" w:type="dxa"/>
          </w:tblCellMar>
        </w:tblPrEx>
        <w:trPr>
          <w:trHeight w:val="255" w:hRule="atLeast"/>
        </w:trPr>
        <w:tc>
          <w:tcPr>
            <w:tcW w:w="816"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1</w:t>
            </w:r>
          </w:p>
        </w:tc>
        <w:tc>
          <w:tcPr>
            <w:tcW w:w="301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抓拍机控制主机</w:t>
            </w:r>
          </w:p>
        </w:tc>
        <w:tc>
          <w:tcPr>
            <w:tcW w:w="206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怡盟YMT-FCP100-XY</w:t>
            </w:r>
          </w:p>
        </w:tc>
        <w:tc>
          <w:tcPr>
            <w:tcW w:w="243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　</w:t>
            </w:r>
          </w:p>
        </w:tc>
        <w:tc>
          <w:tcPr>
            <w:tcW w:w="82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台</w:t>
            </w:r>
          </w:p>
        </w:tc>
        <w:tc>
          <w:tcPr>
            <w:tcW w:w="73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6</w:t>
            </w:r>
          </w:p>
        </w:tc>
        <w:tc>
          <w:tcPr>
            <w:tcW w:w="73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　</w:t>
            </w:r>
          </w:p>
        </w:tc>
      </w:tr>
      <w:tr>
        <w:tblPrEx>
          <w:tblCellMar>
            <w:top w:w="0" w:type="dxa"/>
            <w:left w:w="108" w:type="dxa"/>
            <w:bottom w:w="0" w:type="dxa"/>
            <w:right w:w="108" w:type="dxa"/>
          </w:tblCellMar>
        </w:tblPrEx>
        <w:trPr>
          <w:trHeight w:val="255" w:hRule="atLeast"/>
        </w:trPr>
        <w:tc>
          <w:tcPr>
            <w:tcW w:w="816"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2</w:t>
            </w:r>
          </w:p>
        </w:tc>
        <w:tc>
          <w:tcPr>
            <w:tcW w:w="301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300万卡口抓拍单元</w:t>
            </w:r>
          </w:p>
        </w:tc>
        <w:tc>
          <w:tcPr>
            <w:tcW w:w="206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怡盟YMT-ENC03</w:t>
            </w:r>
          </w:p>
        </w:tc>
        <w:tc>
          <w:tcPr>
            <w:tcW w:w="243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　</w:t>
            </w:r>
          </w:p>
        </w:tc>
        <w:tc>
          <w:tcPr>
            <w:tcW w:w="82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台</w:t>
            </w:r>
          </w:p>
        </w:tc>
        <w:tc>
          <w:tcPr>
            <w:tcW w:w="73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8</w:t>
            </w:r>
          </w:p>
        </w:tc>
        <w:tc>
          <w:tcPr>
            <w:tcW w:w="73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　</w:t>
            </w:r>
          </w:p>
        </w:tc>
      </w:tr>
      <w:tr>
        <w:tblPrEx>
          <w:tblCellMar>
            <w:top w:w="0" w:type="dxa"/>
            <w:left w:w="108" w:type="dxa"/>
            <w:bottom w:w="0" w:type="dxa"/>
            <w:right w:w="108" w:type="dxa"/>
          </w:tblCellMar>
        </w:tblPrEx>
        <w:trPr>
          <w:trHeight w:val="255" w:hRule="atLeast"/>
        </w:trPr>
        <w:tc>
          <w:tcPr>
            <w:tcW w:w="816"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3</w:t>
            </w:r>
          </w:p>
        </w:tc>
        <w:tc>
          <w:tcPr>
            <w:tcW w:w="301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900万卡口抓拍单元</w:t>
            </w:r>
          </w:p>
        </w:tc>
        <w:tc>
          <w:tcPr>
            <w:tcW w:w="206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怡盟YMT-ENC09</w:t>
            </w:r>
          </w:p>
        </w:tc>
        <w:tc>
          <w:tcPr>
            <w:tcW w:w="243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　</w:t>
            </w:r>
          </w:p>
        </w:tc>
        <w:tc>
          <w:tcPr>
            <w:tcW w:w="82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台</w:t>
            </w:r>
          </w:p>
        </w:tc>
        <w:tc>
          <w:tcPr>
            <w:tcW w:w="73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4</w:t>
            </w:r>
          </w:p>
        </w:tc>
        <w:tc>
          <w:tcPr>
            <w:tcW w:w="73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　</w:t>
            </w:r>
          </w:p>
        </w:tc>
      </w:tr>
      <w:tr>
        <w:tblPrEx>
          <w:tblCellMar>
            <w:top w:w="0" w:type="dxa"/>
            <w:left w:w="108" w:type="dxa"/>
            <w:bottom w:w="0" w:type="dxa"/>
            <w:right w:w="108" w:type="dxa"/>
          </w:tblCellMar>
        </w:tblPrEx>
        <w:trPr>
          <w:trHeight w:val="255" w:hRule="atLeast"/>
        </w:trPr>
        <w:tc>
          <w:tcPr>
            <w:tcW w:w="816"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4</w:t>
            </w:r>
          </w:p>
        </w:tc>
        <w:tc>
          <w:tcPr>
            <w:tcW w:w="301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爆闪灯</w:t>
            </w:r>
          </w:p>
        </w:tc>
        <w:tc>
          <w:tcPr>
            <w:tcW w:w="206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千叶行CXBG-2-MC-300</w:t>
            </w:r>
          </w:p>
        </w:tc>
        <w:tc>
          <w:tcPr>
            <w:tcW w:w="243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　</w:t>
            </w:r>
          </w:p>
        </w:tc>
        <w:tc>
          <w:tcPr>
            <w:tcW w:w="82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套</w:t>
            </w:r>
          </w:p>
        </w:tc>
        <w:tc>
          <w:tcPr>
            <w:tcW w:w="73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24</w:t>
            </w:r>
          </w:p>
        </w:tc>
        <w:tc>
          <w:tcPr>
            <w:tcW w:w="73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　</w:t>
            </w:r>
          </w:p>
        </w:tc>
      </w:tr>
      <w:tr>
        <w:tblPrEx>
          <w:tblCellMar>
            <w:top w:w="0" w:type="dxa"/>
            <w:left w:w="108" w:type="dxa"/>
            <w:bottom w:w="0" w:type="dxa"/>
            <w:right w:w="108" w:type="dxa"/>
          </w:tblCellMar>
        </w:tblPrEx>
        <w:trPr>
          <w:trHeight w:val="255" w:hRule="atLeast"/>
        </w:trPr>
        <w:tc>
          <w:tcPr>
            <w:tcW w:w="816"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5</w:t>
            </w:r>
          </w:p>
        </w:tc>
        <w:tc>
          <w:tcPr>
            <w:tcW w:w="301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全景补光灯</w:t>
            </w:r>
          </w:p>
        </w:tc>
        <w:tc>
          <w:tcPr>
            <w:tcW w:w="206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千叶行CXBG-1-PS- 16XP</w:t>
            </w:r>
          </w:p>
        </w:tc>
        <w:tc>
          <w:tcPr>
            <w:tcW w:w="243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　</w:t>
            </w:r>
          </w:p>
        </w:tc>
        <w:tc>
          <w:tcPr>
            <w:tcW w:w="8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套</w:t>
            </w:r>
          </w:p>
        </w:tc>
        <w:tc>
          <w:tcPr>
            <w:tcW w:w="73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16</w:t>
            </w:r>
          </w:p>
        </w:tc>
        <w:tc>
          <w:tcPr>
            <w:tcW w:w="73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　</w:t>
            </w:r>
          </w:p>
        </w:tc>
      </w:tr>
      <w:tr>
        <w:tblPrEx>
          <w:tblCellMar>
            <w:top w:w="0" w:type="dxa"/>
            <w:left w:w="108" w:type="dxa"/>
            <w:bottom w:w="0" w:type="dxa"/>
            <w:right w:w="108" w:type="dxa"/>
          </w:tblCellMar>
        </w:tblPrEx>
        <w:trPr>
          <w:trHeight w:val="255" w:hRule="atLeast"/>
        </w:trPr>
        <w:tc>
          <w:tcPr>
            <w:tcW w:w="816"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b/>
                <w:bCs/>
                <w:kern w:val="0"/>
                <w:sz w:val="22"/>
                <w:szCs w:val="22"/>
                <w14:ligatures w14:val="none"/>
              </w:rPr>
            </w:pPr>
            <w:r>
              <w:rPr>
                <w:rFonts w:hint="eastAsia" w:ascii="仿宋" w:hAnsi="仿宋" w:eastAsia="仿宋" w:cs="仿宋"/>
                <w:b/>
                <w:bCs/>
                <w:kern w:val="0"/>
                <w:sz w:val="22"/>
                <w:szCs w:val="22"/>
                <w14:ligatures w14:val="none"/>
              </w:rPr>
              <w:t>（三）</w:t>
            </w:r>
          </w:p>
        </w:tc>
        <w:tc>
          <w:tcPr>
            <w:tcW w:w="301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b/>
                <w:bCs/>
                <w:kern w:val="0"/>
                <w:sz w:val="22"/>
                <w:szCs w:val="22"/>
                <w14:ligatures w14:val="none"/>
              </w:rPr>
            </w:pPr>
            <w:r>
              <w:rPr>
                <w:rFonts w:hint="eastAsia" w:ascii="仿宋" w:hAnsi="仿宋" w:eastAsia="仿宋" w:cs="仿宋"/>
                <w:b/>
                <w:bCs/>
                <w:kern w:val="0"/>
                <w:sz w:val="22"/>
                <w:szCs w:val="22"/>
                <w14:ligatures w14:val="none"/>
              </w:rPr>
              <w:t>人员卡口系统</w:t>
            </w:r>
          </w:p>
        </w:tc>
        <w:tc>
          <w:tcPr>
            <w:tcW w:w="206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b/>
                <w:bCs/>
                <w:kern w:val="0"/>
                <w:sz w:val="22"/>
                <w:szCs w:val="22"/>
                <w14:ligatures w14:val="none"/>
              </w:rPr>
            </w:pPr>
            <w:r>
              <w:rPr>
                <w:rFonts w:hint="eastAsia" w:ascii="仿宋" w:hAnsi="仿宋" w:eastAsia="仿宋" w:cs="仿宋"/>
                <w:b/>
                <w:bCs/>
                <w:kern w:val="0"/>
                <w:sz w:val="22"/>
                <w:szCs w:val="22"/>
                <w14:ligatures w14:val="none"/>
              </w:rPr>
              <w:t>　</w:t>
            </w:r>
          </w:p>
        </w:tc>
        <w:tc>
          <w:tcPr>
            <w:tcW w:w="243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b/>
                <w:bCs/>
                <w:kern w:val="0"/>
                <w:sz w:val="22"/>
                <w:szCs w:val="22"/>
                <w14:ligatures w14:val="none"/>
              </w:rPr>
            </w:pPr>
            <w:r>
              <w:rPr>
                <w:rFonts w:hint="eastAsia" w:ascii="仿宋" w:hAnsi="仿宋" w:eastAsia="仿宋" w:cs="仿宋"/>
                <w:b/>
                <w:bCs/>
                <w:kern w:val="0"/>
                <w:sz w:val="22"/>
                <w:szCs w:val="22"/>
                <w14:ligatures w14:val="none"/>
              </w:rPr>
              <w:t>　</w:t>
            </w:r>
          </w:p>
        </w:tc>
        <w:tc>
          <w:tcPr>
            <w:tcW w:w="8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b/>
                <w:bCs/>
                <w:kern w:val="0"/>
                <w:sz w:val="22"/>
                <w:szCs w:val="22"/>
                <w14:ligatures w14:val="none"/>
              </w:rPr>
            </w:pPr>
            <w:r>
              <w:rPr>
                <w:rFonts w:hint="eastAsia" w:ascii="仿宋" w:hAnsi="仿宋" w:eastAsia="仿宋" w:cs="仿宋"/>
                <w:b/>
                <w:bCs/>
                <w:kern w:val="0"/>
                <w:sz w:val="22"/>
                <w:szCs w:val="22"/>
                <w14:ligatures w14:val="none"/>
              </w:rPr>
              <w:t>　</w:t>
            </w:r>
          </w:p>
        </w:tc>
        <w:tc>
          <w:tcPr>
            <w:tcW w:w="73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b/>
                <w:bCs/>
                <w:kern w:val="0"/>
                <w:sz w:val="22"/>
                <w:szCs w:val="22"/>
                <w14:ligatures w14:val="none"/>
              </w:rPr>
            </w:pPr>
            <w:r>
              <w:rPr>
                <w:rFonts w:hint="eastAsia" w:ascii="仿宋" w:hAnsi="仿宋" w:eastAsia="仿宋" w:cs="仿宋"/>
                <w:b/>
                <w:bCs/>
                <w:kern w:val="0"/>
                <w:sz w:val="22"/>
                <w:szCs w:val="22"/>
                <w14:ligatures w14:val="none"/>
              </w:rPr>
              <w:t>　</w:t>
            </w:r>
          </w:p>
        </w:tc>
        <w:tc>
          <w:tcPr>
            <w:tcW w:w="73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b/>
                <w:bCs/>
                <w:kern w:val="0"/>
                <w:sz w:val="22"/>
                <w:szCs w:val="22"/>
                <w14:ligatures w14:val="none"/>
              </w:rPr>
            </w:pPr>
            <w:r>
              <w:rPr>
                <w:rFonts w:hint="eastAsia" w:ascii="仿宋" w:hAnsi="仿宋" w:eastAsia="仿宋" w:cs="仿宋"/>
                <w:b/>
                <w:bCs/>
                <w:kern w:val="0"/>
                <w:sz w:val="22"/>
                <w:szCs w:val="22"/>
                <w14:ligatures w14:val="none"/>
              </w:rPr>
              <w:t>　</w:t>
            </w:r>
          </w:p>
        </w:tc>
      </w:tr>
      <w:tr>
        <w:tblPrEx>
          <w:tblCellMar>
            <w:top w:w="0" w:type="dxa"/>
            <w:left w:w="108" w:type="dxa"/>
            <w:bottom w:w="0" w:type="dxa"/>
            <w:right w:w="108" w:type="dxa"/>
          </w:tblCellMar>
        </w:tblPrEx>
        <w:trPr>
          <w:trHeight w:val="510" w:hRule="atLeast"/>
        </w:trPr>
        <w:tc>
          <w:tcPr>
            <w:tcW w:w="816"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1</w:t>
            </w:r>
          </w:p>
        </w:tc>
        <w:tc>
          <w:tcPr>
            <w:tcW w:w="301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人脸抓拍单元(室内)</w:t>
            </w:r>
          </w:p>
        </w:tc>
        <w:tc>
          <w:tcPr>
            <w:tcW w:w="206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海康威视DS-2CD7A47FWDLQ-IZS (2.8-12mm)</w:t>
            </w:r>
          </w:p>
        </w:tc>
        <w:tc>
          <w:tcPr>
            <w:tcW w:w="243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　</w:t>
            </w:r>
          </w:p>
        </w:tc>
        <w:tc>
          <w:tcPr>
            <w:tcW w:w="8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台</w:t>
            </w:r>
          </w:p>
        </w:tc>
        <w:tc>
          <w:tcPr>
            <w:tcW w:w="73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24</w:t>
            </w:r>
          </w:p>
        </w:tc>
        <w:tc>
          <w:tcPr>
            <w:tcW w:w="73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　</w:t>
            </w:r>
          </w:p>
        </w:tc>
      </w:tr>
      <w:tr>
        <w:tblPrEx>
          <w:tblCellMar>
            <w:top w:w="0" w:type="dxa"/>
            <w:left w:w="108" w:type="dxa"/>
            <w:bottom w:w="0" w:type="dxa"/>
            <w:right w:w="108" w:type="dxa"/>
          </w:tblCellMar>
        </w:tblPrEx>
        <w:trPr>
          <w:trHeight w:val="255" w:hRule="atLeast"/>
        </w:trPr>
        <w:tc>
          <w:tcPr>
            <w:tcW w:w="816"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2</w:t>
            </w:r>
          </w:p>
        </w:tc>
        <w:tc>
          <w:tcPr>
            <w:tcW w:w="301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人脸抓拍单元(室外)</w:t>
            </w:r>
          </w:p>
        </w:tc>
        <w:tc>
          <w:tcPr>
            <w:tcW w:w="206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海康威视DS-2CD7047FWD/E2-L</w:t>
            </w:r>
          </w:p>
        </w:tc>
        <w:tc>
          <w:tcPr>
            <w:tcW w:w="243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　</w:t>
            </w:r>
          </w:p>
        </w:tc>
        <w:tc>
          <w:tcPr>
            <w:tcW w:w="8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台</w:t>
            </w:r>
          </w:p>
        </w:tc>
        <w:tc>
          <w:tcPr>
            <w:tcW w:w="73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2</w:t>
            </w:r>
          </w:p>
        </w:tc>
        <w:tc>
          <w:tcPr>
            <w:tcW w:w="73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　</w:t>
            </w:r>
          </w:p>
        </w:tc>
      </w:tr>
      <w:tr>
        <w:tblPrEx>
          <w:tblCellMar>
            <w:top w:w="0" w:type="dxa"/>
            <w:left w:w="108" w:type="dxa"/>
            <w:bottom w:w="0" w:type="dxa"/>
            <w:right w:w="108" w:type="dxa"/>
          </w:tblCellMar>
        </w:tblPrEx>
        <w:trPr>
          <w:trHeight w:val="510" w:hRule="atLeast"/>
        </w:trPr>
        <w:tc>
          <w:tcPr>
            <w:tcW w:w="816"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3</w:t>
            </w:r>
          </w:p>
        </w:tc>
        <w:tc>
          <w:tcPr>
            <w:tcW w:w="301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全局人脸抓拍机</w:t>
            </w:r>
          </w:p>
        </w:tc>
        <w:tc>
          <w:tcPr>
            <w:tcW w:w="206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海康威视iDS-2PT9144MX -D/S/S3(1352/6)</w:t>
            </w:r>
          </w:p>
        </w:tc>
        <w:tc>
          <w:tcPr>
            <w:tcW w:w="243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　</w:t>
            </w:r>
          </w:p>
        </w:tc>
        <w:tc>
          <w:tcPr>
            <w:tcW w:w="8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台</w:t>
            </w:r>
          </w:p>
        </w:tc>
        <w:tc>
          <w:tcPr>
            <w:tcW w:w="73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8</w:t>
            </w:r>
          </w:p>
        </w:tc>
        <w:tc>
          <w:tcPr>
            <w:tcW w:w="73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　</w:t>
            </w:r>
          </w:p>
        </w:tc>
      </w:tr>
      <w:tr>
        <w:tblPrEx>
          <w:tblCellMar>
            <w:top w:w="0" w:type="dxa"/>
            <w:left w:w="108" w:type="dxa"/>
            <w:bottom w:w="0" w:type="dxa"/>
            <w:right w:w="108" w:type="dxa"/>
          </w:tblCellMar>
        </w:tblPrEx>
        <w:trPr>
          <w:trHeight w:val="255" w:hRule="atLeast"/>
        </w:trPr>
        <w:tc>
          <w:tcPr>
            <w:tcW w:w="816"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4</w:t>
            </w:r>
          </w:p>
        </w:tc>
        <w:tc>
          <w:tcPr>
            <w:tcW w:w="301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LED补光灯</w:t>
            </w:r>
          </w:p>
        </w:tc>
        <w:tc>
          <w:tcPr>
            <w:tcW w:w="206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千叶行CXBG-1-CX-16XP</w:t>
            </w:r>
          </w:p>
        </w:tc>
        <w:tc>
          <w:tcPr>
            <w:tcW w:w="243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　</w:t>
            </w:r>
          </w:p>
        </w:tc>
        <w:tc>
          <w:tcPr>
            <w:tcW w:w="8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个</w:t>
            </w:r>
          </w:p>
        </w:tc>
        <w:tc>
          <w:tcPr>
            <w:tcW w:w="73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2</w:t>
            </w:r>
          </w:p>
        </w:tc>
        <w:tc>
          <w:tcPr>
            <w:tcW w:w="73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　</w:t>
            </w:r>
          </w:p>
        </w:tc>
      </w:tr>
      <w:tr>
        <w:tblPrEx>
          <w:tblCellMar>
            <w:top w:w="0" w:type="dxa"/>
            <w:left w:w="108" w:type="dxa"/>
            <w:bottom w:w="0" w:type="dxa"/>
            <w:right w:w="108" w:type="dxa"/>
          </w:tblCellMar>
        </w:tblPrEx>
        <w:trPr>
          <w:trHeight w:val="255" w:hRule="atLeast"/>
        </w:trPr>
        <w:tc>
          <w:tcPr>
            <w:tcW w:w="816"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b/>
                <w:bCs/>
                <w:kern w:val="0"/>
                <w:sz w:val="22"/>
                <w:szCs w:val="22"/>
                <w14:ligatures w14:val="none"/>
              </w:rPr>
            </w:pPr>
            <w:r>
              <w:rPr>
                <w:rFonts w:hint="eastAsia" w:ascii="仿宋" w:hAnsi="仿宋" w:eastAsia="仿宋" w:cs="仿宋"/>
                <w:b/>
                <w:bCs/>
                <w:kern w:val="0"/>
                <w:sz w:val="22"/>
                <w:szCs w:val="22"/>
                <w14:ligatures w14:val="none"/>
              </w:rPr>
              <w:t>（四）</w:t>
            </w:r>
          </w:p>
        </w:tc>
        <w:tc>
          <w:tcPr>
            <w:tcW w:w="301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b/>
                <w:bCs/>
                <w:kern w:val="0"/>
                <w:sz w:val="22"/>
                <w:szCs w:val="22"/>
                <w14:ligatures w14:val="none"/>
              </w:rPr>
            </w:pPr>
            <w:r>
              <w:rPr>
                <w:rFonts w:hint="eastAsia" w:ascii="仿宋" w:hAnsi="仿宋" w:eastAsia="仿宋" w:cs="仿宋"/>
                <w:b/>
                <w:bCs/>
                <w:kern w:val="0"/>
                <w:sz w:val="22"/>
                <w:szCs w:val="22"/>
                <w14:ligatures w14:val="none"/>
              </w:rPr>
              <w:t>集约化平台</w:t>
            </w:r>
          </w:p>
        </w:tc>
        <w:tc>
          <w:tcPr>
            <w:tcW w:w="206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b/>
                <w:bCs/>
                <w:kern w:val="0"/>
                <w:sz w:val="22"/>
                <w:szCs w:val="22"/>
                <w14:ligatures w14:val="none"/>
              </w:rPr>
            </w:pPr>
            <w:r>
              <w:rPr>
                <w:rFonts w:hint="eastAsia" w:ascii="仿宋" w:hAnsi="仿宋" w:eastAsia="仿宋" w:cs="仿宋"/>
                <w:b/>
                <w:bCs/>
                <w:kern w:val="0"/>
                <w:sz w:val="22"/>
                <w:szCs w:val="22"/>
                <w14:ligatures w14:val="none"/>
              </w:rPr>
              <w:t>　</w:t>
            </w:r>
          </w:p>
        </w:tc>
        <w:tc>
          <w:tcPr>
            <w:tcW w:w="243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b/>
                <w:bCs/>
                <w:kern w:val="0"/>
                <w:sz w:val="22"/>
                <w:szCs w:val="22"/>
                <w14:ligatures w14:val="none"/>
              </w:rPr>
            </w:pPr>
            <w:r>
              <w:rPr>
                <w:rFonts w:hint="eastAsia" w:ascii="仿宋" w:hAnsi="仿宋" w:eastAsia="仿宋" w:cs="仿宋"/>
                <w:b/>
                <w:bCs/>
                <w:kern w:val="0"/>
                <w:sz w:val="22"/>
                <w:szCs w:val="22"/>
                <w14:ligatures w14:val="none"/>
              </w:rPr>
              <w:t>　</w:t>
            </w:r>
          </w:p>
        </w:tc>
        <w:tc>
          <w:tcPr>
            <w:tcW w:w="8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b/>
                <w:bCs/>
                <w:kern w:val="0"/>
                <w:sz w:val="22"/>
                <w:szCs w:val="22"/>
                <w14:ligatures w14:val="none"/>
              </w:rPr>
            </w:pPr>
            <w:r>
              <w:rPr>
                <w:rFonts w:hint="eastAsia" w:ascii="仿宋" w:hAnsi="仿宋" w:eastAsia="仿宋" w:cs="仿宋"/>
                <w:b/>
                <w:bCs/>
                <w:kern w:val="0"/>
                <w:sz w:val="22"/>
                <w:szCs w:val="22"/>
                <w14:ligatures w14:val="none"/>
              </w:rPr>
              <w:t>　</w:t>
            </w:r>
          </w:p>
        </w:tc>
        <w:tc>
          <w:tcPr>
            <w:tcW w:w="73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b/>
                <w:bCs/>
                <w:kern w:val="0"/>
                <w:sz w:val="22"/>
                <w:szCs w:val="22"/>
                <w14:ligatures w14:val="none"/>
              </w:rPr>
            </w:pPr>
            <w:r>
              <w:rPr>
                <w:rFonts w:hint="eastAsia" w:ascii="仿宋" w:hAnsi="仿宋" w:eastAsia="仿宋" w:cs="仿宋"/>
                <w:b/>
                <w:bCs/>
                <w:kern w:val="0"/>
                <w:sz w:val="22"/>
                <w:szCs w:val="22"/>
                <w14:ligatures w14:val="none"/>
              </w:rPr>
              <w:t>　</w:t>
            </w:r>
          </w:p>
        </w:tc>
        <w:tc>
          <w:tcPr>
            <w:tcW w:w="73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b/>
                <w:bCs/>
                <w:kern w:val="0"/>
                <w:sz w:val="22"/>
                <w:szCs w:val="22"/>
                <w14:ligatures w14:val="none"/>
              </w:rPr>
            </w:pPr>
            <w:r>
              <w:rPr>
                <w:rFonts w:hint="eastAsia" w:ascii="仿宋" w:hAnsi="仿宋" w:eastAsia="仿宋" w:cs="仿宋"/>
                <w:b/>
                <w:bCs/>
                <w:kern w:val="0"/>
                <w:sz w:val="22"/>
                <w:szCs w:val="22"/>
                <w14:ligatures w14:val="none"/>
              </w:rPr>
              <w:t>　</w:t>
            </w:r>
          </w:p>
        </w:tc>
      </w:tr>
      <w:tr>
        <w:tblPrEx>
          <w:tblCellMar>
            <w:top w:w="0" w:type="dxa"/>
            <w:left w:w="108" w:type="dxa"/>
            <w:bottom w:w="0" w:type="dxa"/>
            <w:right w:w="108" w:type="dxa"/>
          </w:tblCellMar>
        </w:tblPrEx>
        <w:trPr>
          <w:trHeight w:val="255" w:hRule="atLeast"/>
        </w:trPr>
        <w:tc>
          <w:tcPr>
            <w:tcW w:w="816"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1</w:t>
            </w:r>
          </w:p>
        </w:tc>
        <w:tc>
          <w:tcPr>
            <w:tcW w:w="301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虚拟化平台存储</w:t>
            </w:r>
          </w:p>
        </w:tc>
        <w:tc>
          <w:tcPr>
            <w:tcW w:w="206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华为OceanStor 2600 V3</w:t>
            </w:r>
          </w:p>
        </w:tc>
        <w:tc>
          <w:tcPr>
            <w:tcW w:w="243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　</w:t>
            </w:r>
          </w:p>
        </w:tc>
        <w:tc>
          <w:tcPr>
            <w:tcW w:w="8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台</w:t>
            </w:r>
          </w:p>
        </w:tc>
        <w:tc>
          <w:tcPr>
            <w:tcW w:w="73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1</w:t>
            </w:r>
          </w:p>
        </w:tc>
        <w:tc>
          <w:tcPr>
            <w:tcW w:w="73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　</w:t>
            </w:r>
          </w:p>
        </w:tc>
      </w:tr>
      <w:tr>
        <w:tblPrEx>
          <w:tblCellMar>
            <w:top w:w="0" w:type="dxa"/>
            <w:left w:w="108" w:type="dxa"/>
            <w:bottom w:w="0" w:type="dxa"/>
            <w:right w:w="108" w:type="dxa"/>
          </w:tblCellMar>
        </w:tblPrEx>
        <w:trPr>
          <w:trHeight w:val="255" w:hRule="atLeast"/>
        </w:trPr>
        <w:tc>
          <w:tcPr>
            <w:tcW w:w="816"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2</w:t>
            </w:r>
          </w:p>
        </w:tc>
        <w:tc>
          <w:tcPr>
            <w:tcW w:w="301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虚拟化平台服务器</w:t>
            </w:r>
          </w:p>
        </w:tc>
        <w:tc>
          <w:tcPr>
            <w:tcW w:w="206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华为288H V5</w:t>
            </w:r>
          </w:p>
        </w:tc>
        <w:tc>
          <w:tcPr>
            <w:tcW w:w="243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　</w:t>
            </w:r>
          </w:p>
        </w:tc>
        <w:tc>
          <w:tcPr>
            <w:tcW w:w="8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台</w:t>
            </w:r>
          </w:p>
        </w:tc>
        <w:tc>
          <w:tcPr>
            <w:tcW w:w="73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5</w:t>
            </w:r>
          </w:p>
        </w:tc>
        <w:tc>
          <w:tcPr>
            <w:tcW w:w="73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　</w:t>
            </w:r>
          </w:p>
        </w:tc>
      </w:tr>
      <w:tr>
        <w:tblPrEx>
          <w:tblCellMar>
            <w:top w:w="0" w:type="dxa"/>
            <w:left w:w="108" w:type="dxa"/>
            <w:bottom w:w="0" w:type="dxa"/>
            <w:right w:w="108" w:type="dxa"/>
          </w:tblCellMar>
        </w:tblPrEx>
        <w:trPr>
          <w:trHeight w:val="255" w:hRule="atLeast"/>
        </w:trPr>
        <w:tc>
          <w:tcPr>
            <w:tcW w:w="816"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3</w:t>
            </w:r>
          </w:p>
        </w:tc>
        <w:tc>
          <w:tcPr>
            <w:tcW w:w="301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云存储系统</w:t>
            </w:r>
          </w:p>
        </w:tc>
        <w:tc>
          <w:tcPr>
            <w:tcW w:w="206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云创</w:t>
            </w:r>
          </w:p>
        </w:tc>
        <w:tc>
          <w:tcPr>
            <w:tcW w:w="243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　</w:t>
            </w:r>
          </w:p>
        </w:tc>
        <w:tc>
          <w:tcPr>
            <w:tcW w:w="8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套</w:t>
            </w:r>
          </w:p>
        </w:tc>
        <w:tc>
          <w:tcPr>
            <w:tcW w:w="73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1</w:t>
            </w:r>
          </w:p>
        </w:tc>
        <w:tc>
          <w:tcPr>
            <w:tcW w:w="73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　</w:t>
            </w:r>
          </w:p>
        </w:tc>
      </w:tr>
      <w:tr>
        <w:tblPrEx>
          <w:tblCellMar>
            <w:top w:w="0" w:type="dxa"/>
            <w:left w:w="108" w:type="dxa"/>
            <w:bottom w:w="0" w:type="dxa"/>
            <w:right w:w="108" w:type="dxa"/>
          </w:tblCellMar>
        </w:tblPrEx>
        <w:trPr>
          <w:trHeight w:val="255" w:hRule="atLeast"/>
        </w:trPr>
        <w:tc>
          <w:tcPr>
            <w:tcW w:w="816"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4</w:t>
            </w:r>
          </w:p>
        </w:tc>
        <w:tc>
          <w:tcPr>
            <w:tcW w:w="301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存储万兆交换节点</w:t>
            </w:r>
          </w:p>
        </w:tc>
        <w:tc>
          <w:tcPr>
            <w:tcW w:w="206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华为S6700-48-EI</w:t>
            </w:r>
          </w:p>
        </w:tc>
        <w:tc>
          <w:tcPr>
            <w:tcW w:w="243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　</w:t>
            </w:r>
          </w:p>
        </w:tc>
        <w:tc>
          <w:tcPr>
            <w:tcW w:w="8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台</w:t>
            </w:r>
          </w:p>
        </w:tc>
        <w:tc>
          <w:tcPr>
            <w:tcW w:w="73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2</w:t>
            </w:r>
          </w:p>
        </w:tc>
        <w:tc>
          <w:tcPr>
            <w:tcW w:w="73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　</w:t>
            </w:r>
          </w:p>
        </w:tc>
      </w:tr>
      <w:tr>
        <w:tblPrEx>
          <w:tblCellMar>
            <w:top w:w="0" w:type="dxa"/>
            <w:left w:w="108" w:type="dxa"/>
            <w:bottom w:w="0" w:type="dxa"/>
            <w:right w:w="108" w:type="dxa"/>
          </w:tblCellMar>
        </w:tblPrEx>
        <w:trPr>
          <w:trHeight w:val="255" w:hRule="atLeast"/>
        </w:trPr>
        <w:tc>
          <w:tcPr>
            <w:tcW w:w="816"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5</w:t>
            </w:r>
          </w:p>
        </w:tc>
        <w:tc>
          <w:tcPr>
            <w:tcW w:w="301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存储千兆交换节点</w:t>
            </w:r>
          </w:p>
        </w:tc>
        <w:tc>
          <w:tcPr>
            <w:tcW w:w="206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华为S57205 -52X-SI -MC</w:t>
            </w:r>
          </w:p>
        </w:tc>
        <w:tc>
          <w:tcPr>
            <w:tcW w:w="243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　</w:t>
            </w:r>
          </w:p>
        </w:tc>
        <w:tc>
          <w:tcPr>
            <w:tcW w:w="8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台</w:t>
            </w:r>
          </w:p>
        </w:tc>
        <w:tc>
          <w:tcPr>
            <w:tcW w:w="73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2</w:t>
            </w:r>
          </w:p>
        </w:tc>
        <w:tc>
          <w:tcPr>
            <w:tcW w:w="73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　</w:t>
            </w:r>
          </w:p>
        </w:tc>
      </w:tr>
      <w:tr>
        <w:tblPrEx>
          <w:tblCellMar>
            <w:top w:w="0" w:type="dxa"/>
            <w:left w:w="108" w:type="dxa"/>
            <w:bottom w:w="0" w:type="dxa"/>
            <w:right w:w="108" w:type="dxa"/>
          </w:tblCellMar>
        </w:tblPrEx>
        <w:trPr>
          <w:trHeight w:val="255" w:hRule="atLeast"/>
        </w:trPr>
        <w:tc>
          <w:tcPr>
            <w:tcW w:w="816"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6</w:t>
            </w:r>
          </w:p>
        </w:tc>
        <w:tc>
          <w:tcPr>
            <w:tcW w:w="301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机房汇聚交换机</w:t>
            </w:r>
          </w:p>
        </w:tc>
        <w:tc>
          <w:tcPr>
            <w:tcW w:w="206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华为CE6810-48540-L1</w:t>
            </w:r>
          </w:p>
        </w:tc>
        <w:tc>
          <w:tcPr>
            <w:tcW w:w="243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　</w:t>
            </w:r>
          </w:p>
        </w:tc>
        <w:tc>
          <w:tcPr>
            <w:tcW w:w="8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台</w:t>
            </w:r>
          </w:p>
        </w:tc>
        <w:tc>
          <w:tcPr>
            <w:tcW w:w="73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2</w:t>
            </w:r>
          </w:p>
        </w:tc>
        <w:tc>
          <w:tcPr>
            <w:tcW w:w="73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　</w:t>
            </w:r>
          </w:p>
        </w:tc>
      </w:tr>
      <w:tr>
        <w:tblPrEx>
          <w:tblCellMar>
            <w:top w:w="0" w:type="dxa"/>
            <w:left w:w="108" w:type="dxa"/>
            <w:bottom w:w="0" w:type="dxa"/>
            <w:right w:w="108" w:type="dxa"/>
          </w:tblCellMar>
        </w:tblPrEx>
        <w:trPr>
          <w:trHeight w:val="255" w:hRule="atLeast"/>
        </w:trPr>
        <w:tc>
          <w:tcPr>
            <w:tcW w:w="816"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7</w:t>
            </w:r>
          </w:p>
        </w:tc>
        <w:tc>
          <w:tcPr>
            <w:tcW w:w="301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机房核心交换机通信扩容</w:t>
            </w:r>
          </w:p>
        </w:tc>
        <w:tc>
          <w:tcPr>
            <w:tcW w:w="206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华为S12708板卡</w:t>
            </w:r>
          </w:p>
        </w:tc>
        <w:tc>
          <w:tcPr>
            <w:tcW w:w="243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　</w:t>
            </w:r>
          </w:p>
        </w:tc>
        <w:tc>
          <w:tcPr>
            <w:tcW w:w="8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套</w:t>
            </w:r>
          </w:p>
        </w:tc>
        <w:tc>
          <w:tcPr>
            <w:tcW w:w="73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1</w:t>
            </w:r>
          </w:p>
        </w:tc>
        <w:tc>
          <w:tcPr>
            <w:tcW w:w="73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　</w:t>
            </w:r>
          </w:p>
        </w:tc>
      </w:tr>
      <w:tr>
        <w:tblPrEx>
          <w:tblCellMar>
            <w:top w:w="0" w:type="dxa"/>
            <w:left w:w="108" w:type="dxa"/>
            <w:bottom w:w="0" w:type="dxa"/>
            <w:right w:w="108" w:type="dxa"/>
          </w:tblCellMar>
        </w:tblPrEx>
        <w:trPr>
          <w:trHeight w:val="510" w:hRule="atLeast"/>
        </w:trPr>
        <w:tc>
          <w:tcPr>
            <w:tcW w:w="816"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8</w:t>
            </w:r>
          </w:p>
        </w:tc>
        <w:tc>
          <w:tcPr>
            <w:tcW w:w="301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LCD-KVM</w:t>
            </w:r>
          </w:p>
        </w:tc>
        <w:tc>
          <w:tcPr>
            <w:tcW w:w="206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国产 定制</w:t>
            </w:r>
          </w:p>
        </w:tc>
        <w:tc>
          <w:tcPr>
            <w:tcW w:w="243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17寸，四合一带16口ps/2+USB混接机架型LCD KVM, OSD</w:t>
            </w:r>
          </w:p>
        </w:tc>
        <w:tc>
          <w:tcPr>
            <w:tcW w:w="8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台</w:t>
            </w:r>
          </w:p>
        </w:tc>
        <w:tc>
          <w:tcPr>
            <w:tcW w:w="73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2</w:t>
            </w:r>
          </w:p>
        </w:tc>
        <w:tc>
          <w:tcPr>
            <w:tcW w:w="73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　</w:t>
            </w:r>
          </w:p>
        </w:tc>
      </w:tr>
      <w:tr>
        <w:tblPrEx>
          <w:tblCellMar>
            <w:top w:w="0" w:type="dxa"/>
            <w:left w:w="108" w:type="dxa"/>
            <w:bottom w:w="0" w:type="dxa"/>
            <w:right w:w="108" w:type="dxa"/>
          </w:tblCellMar>
        </w:tblPrEx>
        <w:trPr>
          <w:trHeight w:val="510" w:hRule="atLeast"/>
        </w:trPr>
        <w:tc>
          <w:tcPr>
            <w:tcW w:w="816"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b/>
                <w:bCs/>
                <w:kern w:val="0"/>
                <w:sz w:val="22"/>
                <w:szCs w:val="22"/>
                <w14:ligatures w14:val="none"/>
              </w:rPr>
            </w:pPr>
            <w:r>
              <w:rPr>
                <w:rFonts w:hint="eastAsia" w:ascii="仿宋" w:hAnsi="仿宋" w:eastAsia="仿宋" w:cs="仿宋"/>
                <w:b/>
                <w:bCs/>
                <w:kern w:val="0"/>
                <w:sz w:val="22"/>
                <w:szCs w:val="22"/>
                <w14:ligatures w14:val="none"/>
              </w:rPr>
              <w:t>（五）</w:t>
            </w:r>
          </w:p>
        </w:tc>
        <w:tc>
          <w:tcPr>
            <w:tcW w:w="301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b/>
                <w:bCs/>
                <w:kern w:val="0"/>
                <w:sz w:val="22"/>
                <w:szCs w:val="22"/>
                <w14:ligatures w14:val="none"/>
              </w:rPr>
            </w:pPr>
            <w:r>
              <w:rPr>
                <w:rFonts w:hint="eastAsia" w:ascii="仿宋" w:hAnsi="仿宋" w:eastAsia="仿宋" w:cs="仿宋"/>
                <w:b/>
                <w:bCs/>
                <w:kern w:val="0"/>
                <w:sz w:val="22"/>
                <w:szCs w:val="22"/>
                <w14:ligatures w14:val="none"/>
              </w:rPr>
              <w:t>图侦实战平台功能扩容(视频专网)</w:t>
            </w:r>
          </w:p>
        </w:tc>
        <w:tc>
          <w:tcPr>
            <w:tcW w:w="206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b/>
                <w:bCs/>
                <w:kern w:val="0"/>
                <w:sz w:val="22"/>
                <w:szCs w:val="22"/>
                <w14:ligatures w14:val="none"/>
              </w:rPr>
            </w:pPr>
            <w:r>
              <w:rPr>
                <w:rFonts w:hint="eastAsia" w:ascii="仿宋" w:hAnsi="仿宋" w:eastAsia="仿宋" w:cs="仿宋"/>
                <w:b/>
                <w:bCs/>
                <w:kern w:val="0"/>
                <w:sz w:val="22"/>
                <w:szCs w:val="22"/>
                <w14:ligatures w14:val="none"/>
              </w:rPr>
              <w:t>　</w:t>
            </w:r>
          </w:p>
        </w:tc>
        <w:tc>
          <w:tcPr>
            <w:tcW w:w="243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b/>
                <w:bCs/>
                <w:kern w:val="0"/>
                <w:sz w:val="22"/>
                <w:szCs w:val="22"/>
                <w14:ligatures w14:val="none"/>
              </w:rPr>
            </w:pPr>
            <w:r>
              <w:rPr>
                <w:rFonts w:hint="eastAsia" w:ascii="仿宋" w:hAnsi="仿宋" w:eastAsia="仿宋" w:cs="仿宋"/>
                <w:b/>
                <w:bCs/>
                <w:kern w:val="0"/>
                <w:sz w:val="22"/>
                <w:szCs w:val="22"/>
                <w14:ligatures w14:val="none"/>
              </w:rPr>
              <w:t>　</w:t>
            </w:r>
          </w:p>
        </w:tc>
        <w:tc>
          <w:tcPr>
            <w:tcW w:w="8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b/>
                <w:bCs/>
                <w:kern w:val="0"/>
                <w:sz w:val="22"/>
                <w:szCs w:val="22"/>
                <w14:ligatures w14:val="none"/>
              </w:rPr>
            </w:pPr>
            <w:r>
              <w:rPr>
                <w:rFonts w:hint="eastAsia" w:ascii="仿宋" w:hAnsi="仿宋" w:eastAsia="仿宋" w:cs="仿宋"/>
                <w:b/>
                <w:bCs/>
                <w:kern w:val="0"/>
                <w:sz w:val="22"/>
                <w:szCs w:val="22"/>
                <w14:ligatures w14:val="none"/>
              </w:rPr>
              <w:t>　</w:t>
            </w:r>
          </w:p>
        </w:tc>
        <w:tc>
          <w:tcPr>
            <w:tcW w:w="73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b/>
                <w:bCs/>
                <w:kern w:val="0"/>
                <w:sz w:val="22"/>
                <w:szCs w:val="22"/>
                <w14:ligatures w14:val="none"/>
              </w:rPr>
            </w:pPr>
            <w:r>
              <w:rPr>
                <w:rFonts w:hint="eastAsia" w:ascii="仿宋" w:hAnsi="仿宋" w:eastAsia="仿宋" w:cs="仿宋"/>
                <w:b/>
                <w:bCs/>
                <w:kern w:val="0"/>
                <w:sz w:val="22"/>
                <w:szCs w:val="22"/>
                <w14:ligatures w14:val="none"/>
              </w:rPr>
              <w:t>　</w:t>
            </w:r>
          </w:p>
        </w:tc>
        <w:tc>
          <w:tcPr>
            <w:tcW w:w="73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b/>
                <w:bCs/>
                <w:kern w:val="0"/>
                <w:sz w:val="22"/>
                <w:szCs w:val="22"/>
                <w14:ligatures w14:val="none"/>
              </w:rPr>
            </w:pPr>
            <w:r>
              <w:rPr>
                <w:rFonts w:hint="eastAsia" w:ascii="仿宋" w:hAnsi="仿宋" w:eastAsia="仿宋" w:cs="仿宋"/>
                <w:b/>
                <w:bCs/>
                <w:kern w:val="0"/>
                <w:sz w:val="22"/>
                <w:szCs w:val="22"/>
                <w14:ligatures w14:val="none"/>
              </w:rPr>
              <w:t>　</w:t>
            </w:r>
          </w:p>
        </w:tc>
      </w:tr>
      <w:tr>
        <w:tblPrEx>
          <w:tblCellMar>
            <w:top w:w="0" w:type="dxa"/>
            <w:left w:w="108" w:type="dxa"/>
            <w:bottom w:w="0" w:type="dxa"/>
            <w:right w:w="108" w:type="dxa"/>
          </w:tblCellMar>
        </w:tblPrEx>
        <w:trPr>
          <w:trHeight w:val="255" w:hRule="atLeast"/>
        </w:trPr>
        <w:tc>
          <w:tcPr>
            <w:tcW w:w="816"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1</w:t>
            </w:r>
          </w:p>
        </w:tc>
        <w:tc>
          <w:tcPr>
            <w:tcW w:w="301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车辆接入服务器</w:t>
            </w:r>
          </w:p>
        </w:tc>
        <w:tc>
          <w:tcPr>
            <w:tcW w:w="206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海康威视DS-VE22S-B</w:t>
            </w:r>
          </w:p>
        </w:tc>
        <w:tc>
          <w:tcPr>
            <w:tcW w:w="243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　</w:t>
            </w:r>
          </w:p>
        </w:tc>
        <w:tc>
          <w:tcPr>
            <w:tcW w:w="82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台</w:t>
            </w:r>
          </w:p>
        </w:tc>
        <w:tc>
          <w:tcPr>
            <w:tcW w:w="73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2</w:t>
            </w:r>
          </w:p>
        </w:tc>
        <w:tc>
          <w:tcPr>
            <w:tcW w:w="73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　</w:t>
            </w:r>
          </w:p>
        </w:tc>
      </w:tr>
      <w:tr>
        <w:tblPrEx>
          <w:tblCellMar>
            <w:top w:w="0" w:type="dxa"/>
            <w:left w:w="108" w:type="dxa"/>
            <w:bottom w:w="0" w:type="dxa"/>
            <w:right w:w="108" w:type="dxa"/>
          </w:tblCellMar>
        </w:tblPrEx>
        <w:trPr>
          <w:trHeight w:val="255" w:hRule="atLeast"/>
        </w:trPr>
        <w:tc>
          <w:tcPr>
            <w:tcW w:w="816"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2</w:t>
            </w:r>
          </w:p>
        </w:tc>
        <w:tc>
          <w:tcPr>
            <w:tcW w:w="301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车辆应用服务器</w:t>
            </w:r>
          </w:p>
        </w:tc>
        <w:tc>
          <w:tcPr>
            <w:tcW w:w="206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海康威视DS-VE22S-B</w:t>
            </w:r>
          </w:p>
        </w:tc>
        <w:tc>
          <w:tcPr>
            <w:tcW w:w="243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　</w:t>
            </w:r>
          </w:p>
        </w:tc>
        <w:tc>
          <w:tcPr>
            <w:tcW w:w="82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台</w:t>
            </w:r>
          </w:p>
        </w:tc>
        <w:tc>
          <w:tcPr>
            <w:tcW w:w="73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1</w:t>
            </w:r>
          </w:p>
        </w:tc>
        <w:tc>
          <w:tcPr>
            <w:tcW w:w="73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　</w:t>
            </w:r>
          </w:p>
        </w:tc>
      </w:tr>
      <w:tr>
        <w:tblPrEx>
          <w:tblCellMar>
            <w:top w:w="0" w:type="dxa"/>
            <w:left w:w="108" w:type="dxa"/>
            <w:bottom w:w="0" w:type="dxa"/>
            <w:right w:w="108" w:type="dxa"/>
          </w:tblCellMar>
        </w:tblPrEx>
        <w:trPr>
          <w:trHeight w:val="255" w:hRule="atLeast"/>
        </w:trPr>
        <w:tc>
          <w:tcPr>
            <w:tcW w:w="816"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3</w:t>
            </w:r>
          </w:p>
        </w:tc>
        <w:tc>
          <w:tcPr>
            <w:tcW w:w="301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车辆二次分析服务器</w:t>
            </w:r>
          </w:p>
        </w:tc>
        <w:tc>
          <w:tcPr>
            <w:tcW w:w="206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海康威视Dos CI11V1</w:t>
            </w:r>
          </w:p>
        </w:tc>
        <w:tc>
          <w:tcPr>
            <w:tcW w:w="243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　</w:t>
            </w:r>
          </w:p>
        </w:tc>
        <w:tc>
          <w:tcPr>
            <w:tcW w:w="82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台</w:t>
            </w:r>
          </w:p>
        </w:tc>
        <w:tc>
          <w:tcPr>
            <w:tcW w:w="73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1</w:t>
            </w:r>
          </w:p>
        </w:tc>
        <w:tc>
          <w:tcPr>
            <w:tcW w:w="73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　</w:t>
            </w:r>
          </w:p>
        </w:tc>
      </w:tr>
      <w:tr>
        <w:tblPrEx>
          <w:tblCellMar>
            <w:top w:w="0" w:type="dxa"/>
            <w:left w:w="108" w:type="dxa"/>
            <w:bottom w:w="0" w:type="dxa"/>
            <w:right w:w="108" w:type="dxa"/>
          </w:tblCellMar>
        </w:tblPrEx>
        <w:trPr>
          <w:trHeight w:val="255" w:hRule="atLeast"/>
        </w:trPr>
        <w:tc>
          <w:tcPr>
            <w:tcW w:w="816"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4</w:t>
            </w:r>
          </w:p>
        </w:tc>
        <w:tc>
          <w:tcPr>
            <w:tcW w:w="301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车辆数据存储服务器</w:t>
            </w:r>
          </w:p>
        </w:tc>
        <w:tc>
          <w:tcPr>
            <w:tcW w:w="206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海康威视DS-VE2212X-K08/HD</w:t>
            </w:r>
          </w:p>
        </w:tc>
        <w:tc>
          <w:tcPr>
            <w:tcW w:w="243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　</w:t>
            </w:r>
          </w:p>
        </w:tc>
        <w:tc>
          <w:tcPr>
            <w:tcW w:w="82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台</w:t>
            </w:r>
          </w:p>
        </w:tc>
        <w:tc>
          <w:tcPr>
            <w:tcW w:w="73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1</w:t>
            </w:r>
          </w:p>
        </w:tc>
        <w:tc>
          <w:tcPr>
            <w:tcW w:w="73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　</w:t>
            </w:r>
          </w:p>
        </w:tc>
      </w:tr>
      <w:tr>
        <w:tblPrEx>
          <w:tblCellMar>
            <w:top w:w="0" w:type="dxa"/>
            <w:left w:w="108" w:type="dxa"/>
            <w:bottom w:w="0" w:type="dxa"/>
            <w:right w:w="108" w:type="dxa"/>
          </w:tblCellMar>
        </w:tblPrEx>
        <w:trPr>
          <w:trHeight w:val="255" w:hRule="atLeast"/>
        </w:trPr>
        <w:tc>
          <w:tcPr>
            <w:tcW w:w="816"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5</w:t>
            </w:r>
          </w:p>
        </w:tc>
        <w:tc>
          <w:tcPr>
            <w:tcW w:w="301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车辆图片服务器</w:t>
            </w:r>
          </w:p>
        </w:tc>
        <w:tc>
          <w:tcPr>
            <w:tcW w:w="206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海康威视DS-A71048R-CVS</w:t>
            </w:r>
          </w:p>
        </w:tc>
        <w:tc>
          <w:tcPr>
            <w:tcW w:w="243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　</w:t>
            </w:r>
          </w:p>
        </w:tc>
        <w:tc>
          <w:tcPr>
            <w:tcW w:w="82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台</w:t>
            </w:r>
          </w:p>
        </w:tc>
        <w:tc>
          <w:tcPr>
            <w:tcW w:w="73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1</w:t>
            </w:r>
          </w:p>
        </w:tc>
        <w:tc>
          <w:tcPr>
            <w:tcW w:w="73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　</w:t>
            </w:r>
          </w:p>
        </w:tc>
      </w:tr>
      <w:tr>
        <w:tblPrEx>
          <w:tblCellMar>
            <w:top w:w="0" w:type="dxa"/>
            <w:left w:w="108" w:type="dxa"/>
            <w:bottom w:w="0" w:type="dxa"/>
            <w:right w:w="108" w:type="dxa"/>
          </w:tblCellMar>
        </w:tblPrEx>
        <w:trPr>
          <w:trHeight w:val="255" w:hRule="atLeast"/>
        </w:trPr>
        <w:tc>
          <w:tcPr>
            <w:tcW w:w="816"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6</w:t>
            </w:r>
          </w:p>
        </w:tc>
        <w:tc>
          <w:tcPr>
            <w:tcW w:w="301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流媒体服务器</w:t>
            </w:r>
          </w:p>
        </w:tc>
        <w:tc>
          <w:tcPr>
            <w:tcW w:w="206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 xml:space="preserve">海康威视DS-VE22S-B </w:t>
            </w:r>
          </w:p>
        </w:tc>
        <w:tc>
          <w:tcPr>
            <w:tcW w:w="243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　</w:t>
            </w:r>
          </w:p>
        </w:tc>
        <w:tc>
          <w:tcPr>
            <w:tcW w:w="82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台</w:t>
            </w:r>
          </w:p>
        </w:tc>
        <w:tc>
          <w:tcPr>
            <w:tcW w:w="73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1</w:t>
            </w:r>
          </w:p>
        </w:tc>
        <w:tc>
          <w:tcPr>
            <w:tcW w:w="73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　</w:t>
            </w:r>
          </w:p>
        </w:tc>
      </w:tr>
      <w:tr>
        <w:tblPrEx>
          <w:tblCellMar>
            <w:top w:w="0" w:type="dxa"/>
            <w:left w:w="108" w:type="dxa"/>
            <w:bottom w:w="0" w:type="dxa"/>
            <w:right w:w="108" w:type="dxa"/>
          </w:tblCellMar>
        </w:tblPrEx>
        <w:trPr>
          <w:trHeight w:val="255" w:hRule="atLeast"/>
        </w:trPr>
        <w:tc>
          <w:tcPr>
            <w:tcW w:w="816"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7</w:t>
            </w:r>
          </w:p>
        </w:tc>
        <w:tc>
          <w:tcPr>
            <w:tcW w:w="301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人脸应用服务器</w:t>
            </w:r>
          </w:p>
        </w:tc>
        <w:tc>
          <w:tcPr>
            <w:tcW w:w="206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海康威视DS-VE22S-B</w:t>
            </w:r>
          </w:p>
        </w:tc>
        <w:tc>
          <w:tcPr>
            <w:tcW w:w="243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　</w:t>
            </w:r>
          </w:p>
        </w:tc>
        <w:tc>
          <w:tcPr>
            <w:tcW w:w="82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台</w:t>
            </w:r>
          </w:p>
        </w:tc>
        <w:tc>
          <w:tcPr>
            <w:tcW w:w="73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1</w:t>
            </w:r>
          </w:p>
        </w:tc>
        <w:tc>
          <w:tcPr>
            <w:tcW w:w="73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　</w:t>
            </w:r>
          </w:p>
        </w:tc>
      </w:tr>
      <w:tr>
        <w:tblPrEx>
          <w:tblCellMar>
            <w:top w:w="0" w:type="dxa"/>
            <w:left w:w="108" w:type="dxa"/>
            <w:bottom w:w="0" w:type="dxa"/>
            <w:right w:w="108" w:type="dxa"/>
          </w:tblCellMar>
        </w:tblPrEx>
        <w:trPr>
          <w:trHeight w:val="255" w:hRule="atLeast"/>
        </w:trPr>
        <w:tc>
          <w:tcPr>
            <w:tcW w:w="816"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8</w:t>
            </w:r>
          </w:p>
        </w:tc>
        <w:tc>
          <w:tcPr>
            <w:tcW w:w="301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人脸前端抓拍接入服务器</w:t>
            </w:r>
          </w:p>
        </w:tc>
        <w:tc>
          <w:tcPr>
            <w:tcW w:w="206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海康威视DS-VE22S-B</w:t>
            </w:r>
          </w:p>
        </w:tc>
        <w:tc>
          <w:tcPr>
            <w:tcW w:w="243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　</w:t>
            </w:r>
          </w:p>
        </w:tc>
        <w:tc>
          <w:tcPr>
            <w:tcW w:w="82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台</w:t>
            </w:r>
          </w:p>
        </w:tc>
        <w:tc>
          <w:tcPr>
            <w:tcW w:w="73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1</w:t>
            </w:r>
          </w:p>
        </w:tc>
        <w:tc>
          <w:tcPr>
            <w:tcW w:w="73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　</w:t>
            </w:r>
          </w:p>
        </w:tc>
      </w:tr>
      <w:tr>
        <w:tblPrEx>
          <w:tblCellMar>
            <w:top w:w="0" w:type="dxa"/>
            <w:left w:w="108" w:type="dxa"/>
            <w:bottom w:w="0" w:type="dxa"/>
            <w:right w:w="108" w:type="dxa"/>
          </w:tblCellMar>
        </w:tblPrEx>
        <w:trPr>
          <w:trHeight w:val="255" w:hRule="atLeast"/>
        </w:trPr>
        <w:tc>
          <w:tcPr>
            <w:tcW w:w="816"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9</w:t>
            </w:r>
          </w:p>
        </w:tc>
        <w:tc>
          <w:tcPr>
            <w:tcW w:w="301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人脸结构化服务器</w:t>
            </w:r>
          </w:p>
        </w:tc>
        <w:tc>
          <w:tcPr>
            <w:tcW w:w="206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海康威视DS -GPKIC0116-F</w:t>
            </w:r>
          </w:p>
        </w:tc>
        <w:tc>
          <w:tcPr>
            <w:tcW w:w="243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　</w:t>
            </w:r>
          </w:p>
        </w:tc>
        <w:tc>
          <w:tcPr>
            <w:tcW w:w="82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台</w:t>
            </w:r>
          </w:p>
        </w:tc>
        <w:tc>
          <w:tcPr>
            <w:tcW w:w="73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1</w:t>
            </w:r>
          </w:p>
        </w:tc>
        <w:tc>
          <w:tcPr>
            <w:tcW w:w="73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　</w:t>
            </w:r>
          </w:p>
        </w:tc>
      </w:tr>
      <w:tr>
        <w:tblPrEx>
          <w:tblCellMar>
            <w:top w:w="0" w:type="dxa"/>
            <w:left w:w="108" w:type="dxa"/>
            <w:bottom w:w="0" w:type="dxa"/>
            <w:right w:w="108" w:type="dxa"/>
          </w:tblCellMar>
        </w:tblPrEx>
        <w:trPr>
          <w:trHeight w:val="255" w:hRule="atLeast"/>
        </w:trPr>
        <w:tc>
          <w:tcPr>
            <w:tcW w:w="816"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10</w:t>
            </w:r>
          </w:p>
        </w:tc>
        <w:tc>
          <w:tcPr>
            <w:tcW w:w="301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人脸数据存储服务器</w:t>
            </w:r>
          </w:p>
        </w:tc>
        <w:tc>
          <w:tcPr>
            <w:tcW w:w="206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海康威视DS-VE2212X-K08/FAS</w:t>
            </w:r>
          </w:p>
        </w:tc>
        <w:tc>
          <w:tcPr>
            <w:tcW w:w="243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　</w:t>
            </w:r>
          </w:p>
        </w:tc>
        <w:tc>
          <w:tcPr>
            <w:tcW w:w="82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台</w:t>
            </w:r>
          </w:p>
        </w:tc>
        <w:tc>
          <w:tcPr>
            <w:tcW w:w="73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1</w:t>
            </w:r>
          </w:p>
        </w:tc>
        <w:tc>
          <w:tcPr>
            <w:tcW w:w="73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　</w:t>
            </w:r>
          </w:p>
        </w:tc>
      </w:tr>
      <w:tr>
        <w:tblPrEx>
          <w:tblCellMar>
            <w:top w:w="0" w:type="dxa"/>
            <w:left w:w="108" w:type="dxa"/>
            <w:bottom w:w="0" w:type="dxa"/>
            <w:right w:w="108" w:type="dxa"/>
          </w:tblCellMar>
        </w:tblPrEx>
        <w:trPr>
          <w:trHeight w:val="255" w:hRule="atLeast"/>
        </w:trPr>
        <w:tc>
          <w:tcPr>
            <w:tcW w:w="816"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11</w:t>
            </w:r>
          </w:p>
        </w:tc>
        <w:tc>
          <w:tcPr>
            <w:tcW w:w="301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人脸图片服务器</w:t>
            </w:r>
          </w:p>
        </w:tc>
        <w:tc>
          <w:tcPr>
            <w:tcW w:w="206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海康威视DS -A72024RH-CVS</w:t>
            </w:r>
          </w:p>
        </w:tc>
        <w:tc>
          <w:tcPr>
            <w:tcW w:w="243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　</w:t>
            </w:r>
          </w:p>
        </w:tc>
        <w:tc>
          <w:tcPr>
            <w:tcW w:w="82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台</w:t>
            </w:r>
          </w:p>
        </w:tc>
        <w:tc>
          <w:tcPr>
            <w:tcW w:w="73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1</w:t>
            </w:r>
          </w:p>
        </w:tc>
        <w:tc>
          <w:tcPr>
            <w:tcW w:w="73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　</w:t>
            </w:r>
          </w:p>
        </w:tc>
      </w:tr>
      <w:tr>
        <w:tblPrEx>
          <w:tblCellMar>
            <w:top w:w="0" w:type="dxa"/>
            <w:left w:w="108" w:type="dxa"/>
            <w:bottom w:w="0" w:type="dxa"/>
            <w:right w:w="108" w:type="dxa"/>
          </w:tblCellMar>
        </w:tblPrEx>
        <w:trPr>
          <w:trHeight w:val="510" w:hRule="atLeast"/>
        </w:trPr>
        <w:tc>
          <w:tcPr>
            <w:tcW w:w="816"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12</w:t>
            </w:r>
          </w:p>
        </w:tc>
        <w:tc>
          <w:tcPr>
            <w:tcW w:w="301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车辆、人脸图片管理服务器</w:t>
            </w:r>
          </w:p>
        </w:tc>
        <w:tc>
          <w:tcPr>
            <w:tcW w:w="206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海康威视DS-A5120RL-CVMN</w:t>
            </w:r>
          </w:p>
        </w:tc>
        <w:tc>
          <w:tcPr>
            <w:tcW w:w="243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　</w:t>
            </w:r>
          </w:p>
        </w:tc>
        <w:tc>
          <w:tcPr>
            <w:tcW w:w="82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台</w:t>
            </w:r>
          </w:p>
        </w:tc>
        <w:tc>
          <w:tcPr>
            <w:tcW w:w="73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2</w:t>
            </w:r>
          </w:p>
        </w:tc>
        <w:tc>
          <w:tcPr>
            <w:tcW w:w="73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　</w:t>
            </w:r>
          </w:p>
        </w:tc>
      </w:tr>
      <w:tr>
        <w:tblPrEx>
          <w:tblCellMar>
            <w:top w:w="0" w:type="dxa"/>
            <w:left w:w="108" w:type="dxa"/>
            <w:bottom w:w="0" w:type="dxa"/>
            <w:right w:w="108" w:type="dxa"/>
          </w:tblCellMar>
        </w:tblPrEx>
        <w:trPr>
          <w:trHeight w:val="255" w:hRule="atLeast"/>
        </w:trPr>
        <w:tc>
          <w:tcPr>
            <w:tcW w:w="816"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13</w:t>
            </w:r>
          </w:p>
        </w:tc>
        <w:tc>
          <w:tcPr>
            <w:tcW w:w="301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校时服务器</w:t>
            </w:r>
          </w:p>
        </w:tc>
        <w:tc>
          <w:tcPr>
            <w:tcW w:w="206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海康威视DS  VEARM-NTP</w:t>
            </w:r>
          </w:p>
        </w:tc>
        <w:tc>
          <w:tcPr>
            <w:tcW w:w="243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　</w:t>
            </w:r>
          </w:p>
        </w:tc>
        <w:tc>
          <w:tcPr>
            <w:tcW w:w="82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台</w:t>
            </w:r>
          </w:p>
        </w:tc>
        <w:tc>
          <w:tcPr>
            <w:tcW w:w="73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1</w:t>
            </w:r>
          </w:p>
        </w:tc>
        <w:tc>
          <w:tcPr>
            <w:tcW w:w="73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　</w:t>
            </w:r>
          </w:p>
        </w:tc>
      </w:tr>
      <w:tr>
        <w:tblPrEx>
          <w:tblCellMar>
            <w:top w:w="0" w:type="dxa"/>
            <w:left w:w="108" w:type="dxa"/>
            <w:bottom w:w="0" w:type="dxa"/>
            <w:right w:w="108" w:type="dxa"/>
          </w:tblCellMar>
        </w:tblPrEx>
        <w:trPr>
          <w:trHeight w:val="255" w:hRule="atLeast"/>
        </w:trPr>
        <w:tc>
          <w:tcPr>
            <w:tcW w:w="816"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14</w:t>
            </w:r>
          </w:p>
        </w:tc>
        <w:tc>
          <w:tcPr>
            <w:tcW w:w="301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视频质量诊断服务器</w:t>
            </w:r>
          </w:p>
        </w:tc>
        <w:tc>
          <w:tcPr>
            <w:tcW w:w="206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海康威视DS-IE6200-E/D</w:t>
            </w:r>
          </w:p>
        </w:tc>
        <w:tc>
          <w:tcPr>
            <w:tcW w:w="243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　</w:t>
            </w:r>
          </w:p>
        </w:tc>
        <w:tc>
          <w:tcPr>
            <w:tcW w:w="82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台</w:t>
            </w:r>
          </w:p>
        </w:tc>
        <w:tc>
          <w:tcPr>
            <w:tcW w:w="73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1</w:t>
            </w:r>
          </w:p>
        </w:tc>
        <w:tc>
          <w:tcPr>
            <w:tcW w:w="73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　</w:t>
            </w:r>
          </w:p>
        </w:tc>
      </w:tr>
      <w:tr>
        <w:tblPrEx>
          <w:tblCellMar>
            <w:top w:w="0" w:type="dxa"/>
            <w:left w:w="108" w:type="dxa"/>
            <w:bottom w:w="0" w:type="dxa"/>
            <w:right w:w="108" w:type="dxa"/>
          </w:tblCellMar>
        </w:tblPrEx>
        <w:trPr>
          <w:trHeight w:val="255" w:hRule="atLeast"/>
        </w:trPr>
        <w:tc>
          <w:tcPr>
            <w:tcW w:w="816"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b/>
                <w:bCs/>
                <w:kern w:val="0"/>
                <w:sz w:val="22"/>
                <w:szCs w:val="22"/>
                <w14:ligatures w14:val="none"/>
              </w:rPr>
            </w:pPr>
            <w:r>
              <w:rPr>
                <w:rFonts w:hint="eastAsia" w:ascii="仿宋" w:hAnsi="仿宋" w:eastAsia="仿宋" w:cs="仿宋"/>
                <w:b/>
                <w:bCs/>
                <w:kern w:val="0"/>
                <w:sz w:val="22"/>
                <w:szCs w:val="22"/>
                <w14:ligatures w14:val="none"/>
              </w:rPr>
              <w:t>（六）</w:t>
            </w:r>
          </w:p>
        </w:tc>
        <w:tc>
          <w:tcPr>
            <w:tcW w:w="301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b/>
                <w:bCs/>
                <w:kern w:val="0"/>
                <w:sz w:val="22"/>
                <w:szCs w:val="22"/>
                <w14:ligatures w14:val="none"/>
              </w:rPr>
            </w:pPr>
            <w:r>
              <w:rPr>
                <w:rFonts w:hint="eastAsia" w:ascii="仿宋" w:hAnsi="仿宋" w:eastAsia="仿宋" w:cs="仿宋"/>
                <w:b/>
                <w:bCs/>
                <w:kern w:val="0"/>
                <w:sz w:val="22"/>
                <w:szCs w:val="22"/>
                <w14:ligatures w14:val="none"/>
              </w:rPr>
              <w:t>合成作战指挥中心</w:t>
            </w:r>
          </w:p>
        </w:tc>
        <w:tc>
          <w:tcPr>
            <w:tcW w:w="206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b/>
                <w:bCs/>
                <w:kern w:val="0"/>
                <w:sz w:val="22"/>
                <w:szCs w:val="22"/>
                <w14:ligatures w14:val="none"/>
              </w:rPr>
            </w:pPr>
            <w:r>
              <w:rPr>
                <w:rFonts w:hint="eastAsia" w:ascii="仿宋" w:hAnsi="仿宋" w:eastAsia="仿宋" w:cs="仿宋"/>
                <w:b/>
                <w:bCs/>
                <w:kern w:val="0"/>
                <w:sz w:val="22"/>
                <w:szCs w:val="22"/>
                <w14:ligatures w14:val="none"/>
              </w:rPr>
              <w:t>　</w:t>
            </w:r>
          </w:p>
        </w:tc>
        <w:tc>
          <w:tcPr>
            <w:tcW w:w="243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b/>
                <w:bCs/>
                <w:kern w:val="0"/>
                <w:sz w:val="22"/>
                <w:szCs w:val="22"/>
                <w14:ligatures w14:val="none"/>
              </w:rPr>
            </w:pPr>
            <w:r>
              <w:rPr>
                <w:rFonts w:hint="eastAsia" w:ascii="仿宋" w:hAnsi="仿宋" w:eastAsia="仿宋" w:cs="仿宋"/>
                <w:b/>
                <w:bCs/>
                <w:kern w:val="0"/>
                <w:sz w:val="22"/>
                <w:szCs w:val="22"/>
                <w14:ligatures w14:val="none"/>
              </w:rPr>
              <w:t>　</w:t>
            </w:r>
          </w:p>
        </w:tc>
        <w:tc>
          <w:tcPr>
            <w:tcW w:w="8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b/>
                <w:bCs/>
                <w:kern w:val="0"/>
                <w:sz w:val="22"/>
                <w:szCs w:val="22"/>
                <w14:ligatures w14:val="none"/>
              </w:rPr>
            </w:pPr>
            <w:r>
              <w:rPr>
                <w:rFonts w:hint="eastAsia" w:ascii="仿宋" w:hAnsi="仿宋" w:eastAsia="仿宋" w:cs="仿宋"/>
                <w:b/>
                <w:bCs/>
                <w:kern w:val="0"/>
                <w:sz w:val="22"/>
                <w:szCs w:val="22"/>
                <w14:ligatures w14:val="none"/>
              </w:rPr>
              <w:t>　</w:t>
            </w:r>
          </w:p>
        </w:tc>
        <w:tc>
          <w:tcPr>
            <w:tcW w:w="73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b/>
                <w:bCs/>
                <w:kern w:val="0"/>
                <w:sz w:val="22"/>
                <w:szCs w:val="22"/>
                <w14:ligatures w14:val="none"/>
              </w:rPr>
            </w:pPr>
            <w:r>
              <w:rPr>
                <w:rFonts w:hint="eastAsia" w:ascii="仿宋" w:hAnsi="仿宋" w:eastAsia="仿宋" w:cs="仿宋"/>
                <w:b/>
                <w:bCs/>
                <w:kern w:val="0"/>
                <w:sz w:val="22"/>
                <w:szCs w:val="22"/>
                <w14:ligatures w14:val="none"/>
              </w:rPr>
              <w:t>　</w:t>
            </w:r>
          </w:p>
        </w:tc>
        <w:tc>
          <w:tcPr>
            <w:tcW w:w="73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b/>
                <w:bCs/>
                <w:kern w:val="0"/>
                <w:sz w:val="22"/>
                <w:szCs w:val="22"/>
                <w14:ligatures w14:val="none"/>
              </w:rPr>
            </w:pPr>
            <w:r>
              <w:rPr>
                <w:rFonts w:hint="eastAsia" w:ascii="仿宋" w:hAnsi="仿宋" w:eastAsia="仿宋" w:cs="仿宋"/>
                <w:b/>
                <w:bCs/>
                <w:kern w:val="0"/>
                <w:sz w:val="22"/>
                <w:szCs w:val="22"/>
                <w14:ligatures w14:val="none"/>
              </w:rPr>
              <w:t>　</w:t>
            </w:r>
          </w:p>
        </w:tc>
      </w:tr>
      <w:tr>
        <w:tblPrEx>
          <w:tblCellMar>
            <w:top w:w="0" w:type="dxa"/>
            <w:left w:w="108" w:type="dxa"/>
            <w:bottom w:w="0" w:type="dxa"/>
            <w:right w:w="108" w:type="dxa"/>
          </w:tblCellMar>
        </w:tblPrEx>
        <w:trPr>
          <w:trHeight w:val="255" w:hRule="atLeast"/>
        </w:trPr>
        <w:tc>
          <w:tcPr>
            <w:tcW w:w="816"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1</w:t>
            </w:r>
          </w:p>
        </w:tc>
        <w:tc>
          <w:tcPr>
            <w:tcW w:w="301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46寸LCD拼接屏</w:t>
            </w:r>
          </w:p>
        </w:tc>
        <w:tc>
          <w:tcPr>
            <w:tcW w:w="206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浙江大华DIL46OUCM-ES</w:t>
            </w:r>
          </w:p>
        </w:tc>
        <w:tc>
          <w:tcPr>
            <w:tcW w:w="243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46英寸</w:t>
            </w:r>
          </w:p>
        </w:tc>
        <w:tc>
          <w:tcPr>
            <w:tcW w:w="82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块</w:t>
            </w:r>
          </w:p>
        </w:tc>
        <w:tc>
          <w:tcPr>
            <w:tcW w:w="73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15</w:t>
            </w:r>
          </w:p>
        </w:tc>
        <w:tc>
          <w:tcPr>
            <w:tcW w:w="73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　</w:t>
            </w:r>
          </w:p>
        </w:tc>
      </w:tr>
      <w:tr>
        <w:tblPrEx>
          <w:tblCellMar>
            <w:top w:w="0" w:type="dxa"/>
            <w:left w:w="108" w:type="dxa"/>
            <w:bottom w:w="0" w:type="dxa"/>
            <w:right w:w="108" w:type="dxa"/>
          </w:tblCellMar>
        </w:tblPrEx>
        <w:trPr>
          <w:trHeight w:val="255" w:hRule="atLeast"/>
        </w:trPr>
        <w:tc>
          <w:tcPr>
            <w:tcW w:w="816"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2</w:t>
            </w:r>
          </w:p>
        </w:tc>
        <w:tc>
          <w:tcPr>
            <w:tcW w:w="301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拼接控制器</w:t>
            </w:r>
          </w:p>
        </w:tc>
        <w:tc>
          <w:tcPr>
            <w:tcW w:w="206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浙江大华DH-M70-4U-E19</w:t>
            </w:r>
          </w:p>
        </w:tc>
        <w:tc>
          <w:tcPr>
            <w:tcW w:w="243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　</w:t>
            </w:r>
          </w:p>
        </w:tc>
        <w:tc>
          <w:tcPr>
            <w:tcW w:w="82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台</w:t>
            </w:r>
          </w:p>
        </w:tc>
        <w:tc>
          <w:tcPr>
            <w:tcW w:w="73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1</w:t>
            </w:r>
          </w:p>
        </w:tc>
        <w:tc>
          <w:tcPr>
            <w:tcW w:w="73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　</w:t>
            </w:r>
          </w:p>
        </w:tc>
      </w:tr>
      <w:tr>
        <w:tblPrEx>
          <w:tblCellMar>
            <w:top w:w="0" w:type="dxa"/>
            <w:left w:w="108" w:type="dxa"/>
            <w:bottom w:w="0" w:type="dxa"/>
            <w:right w:w="108" w:type="dxa"/>
          </w:tblCellMar>
        </w:tblPrEx>
        <w:trPr>
          <w:trHeight w:val="255" w:hRule="atLeast"/>
        </w:trPr>
        <w:tc>
          <w:tcPr>
            <w:tcW w:w="816"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3</w:t>
            </w:r>
          </w:p>
        </w:tc>
        <w:tc>
          <w:tcPr>
            <w:tcW w:w="301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6路解码输出板</w:t>
            </w:r>
          </w:p>
        </w:tc>
        <w:tc>
          <w:tcPr>
            <w:tcW w:w="206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浙江大华DH-VDC0605H-M70</w:t>
            </w:r>
          </w:p>
        </w:tc>
        <w:tc>
          <w:tcPr>
            <w:tcW w:w="243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　</w:t>
            </w:r>
          </w:p>
        </w:tc>
        <w:tc>
          <w:tcPr>
            <w:tcW w:w="82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块</w:t>
            </w:r>
          </w:p>
        </w:tc>
        <w:tc>
          <w:tcPr>
            <w:tcW w:w="73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3</w:t>
            </w:r>
          </w:p>
        </w:tc>
        <w:tc>
          <w:tcPr>
            <w:tcW w:w="73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　</w:t>
            </w:r>
          </w:p>
        </w:tc>
      </w:tr>
      <w:tr>
        <w:tblPrEx>
          <w:tblCellMar>
            <w:top w:w="0" w:type="dxa"/>
            <w:left w:w="108" w:type="dxa"/>
            <w:bottom w:w="0" w:type="dxa"/>
            <w:right w:w="108" w:type="dxa"/>
          </w:tblCellMar>
        </w:tblPrEx>
        <w:trPr>
          <w:trHeight w:val="255" w:hRule="atLeast"/>
        </w:trPr>
        <w:tc>
          <w:tcPr>
            <w:tcW w:w="816"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4</w:t>
            </w:r>
          </w:p>
        </w:tc>
        <w:tc>
          <w:tcPr>
            <w:tcW w:w="301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4路编码输出版</w:t>
            </w:r>
          </w:p>
        </w:tc>
        <w:tc>
          <w:tcPr>
            <w:tcW w:w="206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浙江大华DH-VEC0404HD-M70</w:t>
            </w:r>
          </w:p>
        </w:tc>
        <w:tc>
          <w:tcPr>
            <w:tcW w:w="243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　</w:t>
            </w:r>
          </w:p>
        </w:tc>
        <w:tc>
          <w:tcPr>
            <w:tcW w:w="82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块</w:t>
            </w:r>
          </w:p>
        </w:tc>
        <w:tc>
          <w:tcPr>
            <w:tcW w:w="73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2</w:t>
            </w:r>
          </w:p>
        </w:tc>
        <w:tc>
          <w:tcPr>
            <w:tcW w:w="73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　</w:t>
            </w:r>
          </w:p>
        </w:tc>
      </w:tr>
      <w:tr>
        <w:tblPrEx>
          <w:tblCellMar>
            <w:top w:w="0" w:type="dxa"/>
            <w:left w:w="108" w:type="dxa"/>
            <w:bottom w:w="0" w:type="dxa"/>
            <w:right w:w="108" w:type="dxa"/>
          </w:tblCellMar>
        </w:tblPrEx>
        <w:trPr>
          <w:trHeight w:val="255" w:hRule="atLeast"/>
        </w:trPr>
        <w:tc>
          <w:tcPr>
            <w:tcW w:w="816"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5</w:t>
            </w:r>
          </w:p>
        </w:tc>
        <w:tc>
          <w:tcPr>
            <w:tcW w:w="301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分配器</w:t>
            </w:r>
          </w:p>
        </w:tc>
        <w:tc>
          <w:tcPr>
            <w:tcW w:w="206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浙江大华DH-F-VGA0102</w:t>
            </w:r>
          </w:p>
        </w:tc>
        <w:tc>
          <w:tcPr>
            <w:tcW w:w="243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　</w:t>
            </w:r>
          </w:p>
        </w:tc>
        <w:tc>
          <w:tcPr>
            <w:tcW w:w="82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台</w:t>
            </w:r>
          </w:p>
        </w:tc>
        <w:tc>
          <w:tcPr>
            <w:tcW w:w="73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6</w:t>
            </w:r>
          </w:p>
        </w:tc>
        <w:tc>
          <w:tcPr>
            <w:tcW w:w="73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　</w:t>
            </w:r>
          </w:p>
        </w:tc>
      </w:tr>
      <w:tr>
        <w:tblPrEx>
          <w:tblCellMar>
            <w:top w:w="0" w:type="dxa"/>
            <w:left w:w="108" w:type="dxa"/>
            <w:bottom w:w="0" w:type="dxa"/>
            <w:right w:w="108" w:type="dxa"/>
          </w:tblCellMar>
        </w:tblPrEx>
        <w:trPr>
          <w:trHeight w:val="255" w:hRule="atLeast"/>
        </w:trPr>
        <w:tc>
          <w:tcPr>
            <w:tcW w:w="816"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6</w:t>
            </w:r>
          </w:p>
        </w:tc>
        <w:tc>
          <w:tcPr>
            <w:tcW w:w="301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音视频调度</w:t>
            </w:r>
          </w:p>
        </w:tc>
        <w:tc>
          <w:tcPr>
            <w:tcW w:w="206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国产定制</w:t>
            </w:r>
          </w:p>
        </w:tc>
        <w:tc>
          <w:tcPr>
            <w:tcW w:w="243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　</w:t>
            </w:r>
          </w:p>
        </w:tc>
        <w:tc>
          <w:tcPr>
            <w:tcW w:w="82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套</w:t>
            </w:r>
          </w:p>
        </w:tc>
        <w:tc>
          <w:tcPr>
            <w:tcW w:w="73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1</w:t>
            </w:r>
          </w:p>
        </w:tc>
        <w:tc>
          <w:tcPr>
            <w:tcW w:w="73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　</w:t>
            </w:r>
          </w:p>
        </w:tc>
      </w:tr>
      <w:tr>
        <w:tblPrEx>
          <w:tblCellMar>
            <w:top w:w="0" w:type="dxa"/>
            <w:left w:w="108" w:type="dxa"/>
            <w:bottom w:w="0" w:type="dxa"/>
            <w:right w:w="108" w:type="dxa"/>
          </w:tblCellMar>
        </w:tblPrEx>
        <w:trPr>
          <w:trHeight w:val="255" w:hRule="atLeast"/>
        </w:trPr>
        <w:tc>
          <w:tcPr>
            <w:tcW w:w="816"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7</w:t>
            </w:r>
          </w:p>
        </w:tc>
        <w:tc>
          <w:tcPr>
            <w:tcW w:w="301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中控系统</w:t>
            </w:r>
          </w:p>
        </w:tc>
        <w:tc>
          <w:tcPr>
            <w:tcW w:w="206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国产定制</w:t>
            </w:r>
          </w:p>
        </w:tc>
        <w:tc>
          <w:tcPr>
            <w:tcW w:w="243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触摸屏、主机、电源控制器</w:t>
            </w:r>
          </w:p>
        </w:tc>
        <w:tc>
          <w:tcPr>
            <w:tcW w:w="82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套</w:t>
            </w:r>
          </w:p>
        </w:tc>
        <w:tc>
          <w:tcPr>
            <w:tcW w:w="73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1</w:t>
            </w:r>
          </w:p>
        </w:tc>
        <w:tc>
          <w:tcPr>
            <w:tcW w:w="73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　</w:t>
            </w:r>
          </w:p>
        </w:tc>
      </w:tr>
      <w:tr>
        <w:tblPrEx>
          <w:tblCellMar>
            <w:top w:w="0" w:type="dxa"/>
            <w:left w:w="108" w:type="dxa"/>
            <w:bottom w:w="0" w:type="dxa"/>
            <w:right w:w="108" w:type="dxa"/>
          </w:tblCellMar>
        </w:tblPrEx>
        <w:trPr>
          <w:trHeight w:val="255" w:hRule="atLeast"/>
        </w:trPr>
        <w:tc>
          <w:tcPr>
            <w:tcW w:w="816"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8</w:t>
            </w:r>
          </w:p>
        </w:tc>
        <w:tc>
          <w:tcPr>
            <w:tcW w:w="301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多联屏终端</w:t>
            </w:r>
          </w:p>
        </w:tc>
        <w:tc>
          <w:tcPr>
            <w:tcW w:w="206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国产定制</w:t>
            </w:r>
          </w:p>
        </w:tc>
        <w:tc>
          <w:tcPr>
            <w:tcW w:w="243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作战多屏操作终端</w:t>
            </w:r>
          </w:p>
        </w:tc>
        <w:tc>
          <w:tcPr>
            <w:tcW w:w="82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套</w:t>
            </w:r>
          </w:p>
        </w:tc>
        <w:tc>
          <w:tcPr>
            <w:tcW w:w="73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18</w:t>
            </w:r>
          </w:p>
        </w:tc>
        <w:tc>
          <w:tcPr>
            <w:tcW w:w="73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　</w:t>
            </w:r>
          </w:p>
        </w:tc>
      </w:tr>
      <w:tr>
        <w:tblPrEx>
          <w:tblCellMar>
            <w:top w:w="0" w:type="dxa"/>
            <w:left w:w="108" w:type="dxa"/>
            <w:bottom w:w="0" w:type="dxa"/>
            <w:right w:w="108" w:type="dxa"/>
          </w:tblCellMar>
        </w:tblPrEx>
        <w:trPr>
          <w:trHeight w:val="255" w:hRule="atLeast"/>
        </w:trPr>
        <w:tc>
          <w:tcPr>
            <w:tcW w:w="816"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b/>
                <w:bCs/>
                <w:kern w:val="0"/>
                <w:sz w:val="22"/>
                <w:szCs w:val="22"/>
                <w14:ligatures w14:val="none"/>
              </w:rPr>
            </w:pPr>
            <w:r>
              <w:rPr>
                <w:rFonts w:hint="eastAsia" w:ascii="仿宋" w:hAnsi="仿宋" w:eastAsia="仿宋" w:cs="仿宋"/>
                <w:b/>
                <w:bCs/>
                <w:kern w:val="0"/>
                <w:sz w:val="22"/>
                <w:szCs w:val="22"/>
                <w14:ligatures w14:val="none"/>
              </w:rPr>
              <w:t>（七）</w:t>
            </w:r>
          </w:p>
        </w:tc>
        <w:tc>
          <w:tcPr>
            <w:tcW w:w="301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b/>
                <w:bCs/>
                <w:kern w:val="0"/>
                <w:sz w:val="22"/>
                <w:szCs w:val="22"/>
                <w14:ligatures w14:val="none"/>
              </w:rPr>
            </w:pPr>
            <w:r>
              <w:rPr>
                <w:rFonts w:hint="eastAsia" w:ascii="仿宋" w:hAnsi="仿宋" w:eastAsia="仿宋" w:cs="仿宋"/>
                <w:b/>
                <w:bCs/>
                <w:kern w:val="0"/>
                <w:sz w:val="22"/>
                <w:szCs w:val="22"/>
                <w14:ligatures w14:val="none"/>
              </w:rPr>
              <w:t>派出所机房升级改造</w:t>
            </w:r>
          </w:p>
        </w:tc>
        <w:tc>
          <w:tcPr>
            <w:tcW w:w="206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b/>
                <w:bCs/>
                <w:kern w:val="0"/>
                <w:sz w:val="22"/>
                <w:szCs w:val="22"/>
                <w14:ligatures w14:val="none"/>
              </w:rPr>
            </w:pPr>
            <w:r>
              <w:rPr>
                <w:rFonts w:hint="eastAsia" w:ascii="仿宋" w:hAnsi="仿宋" w:eastAsia="仿宋" w:cs="仿宋"/>
                <w:b/>
                <w:bCs/>
                <w:kern w:val="0"/>
                <w:sz w:val="22"/>
                <w:szCs w:val="22"/>
                <w14:ligatures w14:val="none"/>
              </w:rPr>
              <w:t>　</w:t>
            </w:r>
          </w:p>
        </w:tc>
        <w:tc>
          <w:tcPr>
            <w:tcW w:w="243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b/>
                <w:bCs/>
                <w:kern w:val="0"/>
                <w:sz w:val="22"/>
                <w:szCs w:val="22"/>
                <w14:ligatures w14:val="none"/>
              </w:rPr>
            </w:pPr>
            <w:r>
              <w:rPr>
                <w:rFonts w:hint="eastAsia" w:ascii="仿宋" w:hAnsi="仿宋" w:eastAsia="仿宋" w:cs="仿宋"/>
                <w:b/>
                <w:bCs/>
                <w:kern w:val="0"/>
                <w:sz w:val="22"/>
                <w:szCs w:val="22"/>
                <w14:ligatures w14:val="none"/>
              </w:rPr>
              <w:t>　</w:t>
            </w:r>
          </w:p>
        </w:tc>
        <w:tc>
          <w:tcPr>
            <w:tcW w:w="82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仿宋" w:hAnsi="仿宋" w:eastAsia="仿宋" w:cs="仿宋"/>
                <w:b/>
                <w:bCs/>
                <w:kern w:val="0"/>
                <w:sz w:val="22"/>
                <w:szCs w:val="22"/>
                <w14:ligatures w14:val="none"/>
              </w:rPr>
            </w:pPr>
            <w:r>
              <w:rPr>
                <w:rFonts w:hint="eastAsia" w:ascii="仿宋" w:hAnsi="仿宋" w:eastAsia="仿宋" w:cs="仿宋"/>
                <w:b/>
                <w:bCs/>
                <w:kern w:val="0"/>
                <w:sz w:val="22"/>
                <w:szCs w:val="22"/>
                <w14:ligatures w14:val="none"/>
              </w:rPr>
              <w:t>　</w:t>
            </w:r>
          </w:p>
        </w:tc>
        <w:tc>
          <w:tcPr>
            <w:tcW w:w="73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仿宋" w:hAnsi="仿宋" w:eastAsia="仿宋" w:cs="仿宋"/>
                <w:b/>
                <w:bCs/>
                <w:kern w:val="0"/>
                <w:sz w:val="22"/>
                <w:szCs w:val="22"/>
                <w14:ligatures w14:val="none"/>
              </w:rPr>
            </w:pPr>
            <w:r>
              <w:rPr>
                <w:rFonts w:hint="eastAsia" w:ascii="仿宋" w:hAnsi="仿宋" w:eastAsia="仿宋" w:cs="仿宋"/>
                <w:b/>
                <w:bCs/>
                <w:kern w:val="0"/>
                <w:sz w:val="22"/>
                <w:szCs w:val="22"/>
                <w14:ligatures w14:val="none"/>
              </w:rPr>
              <w:t>　</w:t>
            </w:r>
          </w:p>
        </w:tc>
        <w:tc>
          <w:tcPr>
            <w:tcW w:w="73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b/>
                <w:bCs/>
                <w:kern w:val="0"/>
                <w:sz w:val="22"/>
                <w:szCs w:val="22"/>
                <w14:ligatures w14:val="none"/>
              </w:rPr>
            </w:pPr>
            <w:r>
              <w:rPr>
                <w:rFonts w:hint="eastAsia" w:ascii="仿宋" w:hAnsi="仿宋" w:eastAsia="仿宋" w:cs="仿宋"/>
                <w:b/>
                <w:bCs/>
                <w:kern w:val="0"/>
                <w:sz w:val="22"/>
                <w:szCs w:val="22"/>
                <w14:ligatures w14:val="none"/>
              </w:rPr>
              <w:t>　</w:t>
            </w:r>
          </w:p>
        </w:tc>
      </w:tr>
      <w:tr>
        <w:tblPrEx>
          <w:tblCellMar>
            <w:top w:w="0" w:type="dxa"/>
            <w:left w:w="108" w:type="dxa"/>
            <w:bottom w:w="0" w:type="dxa"/>
            <w:right w:w="108" w:type="dxa"/>
          </w:tblCellMar>
        </w:tblPrEx>
        <w:trPr>
          <w:trHeight w:val="255" w:hRule="atLeast"/>
        </w:trPr>
        <w:tc>
          <w:tcPr>
            <w:tcW w:w="816"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1</w:t>
            </w:r>
          </w:p>
        </w:tc>
        <w:tc>
          <w:tcPr>
            <w:tcW w:w="301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32路NVR</w:t>
            </w:r>
          </w:p>
        </w:tc>
        <w:tc>
          <w:tcPr>
            <w:tcW w:w="206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海康威视iDS-8632NX-I8/S</w:t>
            </w:r>
          </w:p>
        </w:tc>
        <w:tc>
          <w:tcPr>
            <w:tcW w:w="243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　</w:t>
            </w:r>
          </w:p>
        </w:tc>
        <w:tc>
          <w:tcPr>
            <w:tcW w:w="82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台</w:t>
            </w:r>
          </w:p>
        </w:tc>
        <w:tc>
          <w:tcPr>
            <w:tcW w:w="73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15</w:t>
            </w:r>
          </w:p>
        </w:tc>
        <w:tc>
          <w:tcPr>
            <w:tcW w:w="73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　</w:t>
            </w:r>
          </w:p>
        </w:tc>
      </w:tr>
      <w:tr>
        <w:tblPrEx>
          <w:tblCellMar>
            <w:top w:w="0" w:type="dxa"/>
            <w:left w:w="108" w:type="dxa"/>
            <w:bottom w:w="0" w:type="dxa"/>
            <w:right w:w="108" w:type="dxa"/>
          </w:tblCellMar>
        </w:tblPrEx>
        <w:trPr>
          <w:trHeight w:val="255" w:hRule="atLeast"/>
        </w:trPr>
        <w:tc>
          <w:tcPr>
            <w:tcW w:w="816"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2</w:t>
            </w:r>
          </w:p>
        </w:tc>
        <w:tc>
          <w:tcPr>
            <w:tcW w:w="301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64路NVR</w:t>
            </w:r>
          </w:p>
        </w:tc>
        <w:tc>
          <w:tcPr>
            <w:tcW w:w="206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海康威视iDS-9664NX-I8/S</w:t>
            </w:r>
          </w:p>
        </w:tc>
        <w:tc>
          <w:tcPr>
            <w:tcW w:w="243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　</w:t>
            </w:r>
          </w:p>
        </w:tc>
        <w:tc>
          <w:tcPr>
            <w:tcW w:w="82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台</w:t>
            </w:r>
          </w:p>
        </w:tc>
        <w:tc>
          <w:tcPr>
            <w:tcW w:w="73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8</w:t>
            </w:r>
          </w:p>
        </w:tc>
        <w:tc>
          <w:tcPr>
            <w:tcW w:w="73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　</w:t>
            </w:r>
          </w:p>
        </w:tc>
      </w:tr>
      <w:tr>
        <w:tblPrEx>
          <w:tblCellMar>
            <w:top w:w="0" w:type="dxa"/>
            <w:left w:w="108" w:type="dxa"/>
            <w:bottom w:w="0" w:type="dxa"/>
            <w:right w:w="108" w:type="dxa"/>
          </w:tblCellMar>
        </w:tblPrEx>
        <w:trPr>
          <w:trHeight w:val="255" w:hRule="atLeast"/>
        </w:trPr>
        <w:tc>
          <w:tcPr>
            <w:tcW w:w="816"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b/>
                <w:bCs/>
                <w:kern w:val="0"/>
                <w:sz w:val="22"/>
                <w:szCs w:val="22"/>
                <w14:ligatures w14:val="none"/>
              </w:rPr>
            </w:pPr>
            <w:r>
              <w:rPr>
                <w:rFonts w:hint="eastAsia" w:ascii="仿宋" w:hAnsi="仿宋" w:eastAsia="仿宋" w:cs="仿宋"/>
                <w:b/>
                <w:bCs/>
                <w:kern w:val="0"/>
                <w:sz w:val="22"/>
                <w:szCs w:val="22"/>
                <w14:ligatures w14:val="none"/>
              </w:rPr>
              <w:t>（八）</w:t>
            </w:r>
          </w:p>
        </w:tc>
        <w:tc>
          <w:tcPr>
            <w:tcW w:w="301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b/>
                <w:bCs/>
                <w:kern w:val="0"/>
                <w:sz w:val="22"/>
                <w:szCs w:val="22"/>
                <w14:ligatures w14:val="none"/>
              </w:rPr>
            </w:pPr>
            <w:r>
              <w:rPr>
                <w:rFonts w:hint="eastAsia" w:ascii="仿宋" w:hAnsi="仿宋" w:eastAsia="仿宋" w:cs="仿宋"/>
                <w:b/>
                <w:bCs/>
                <w:kern w:val="0"/>
                <w:sz w:val="22"/>
                <w:szCs w:val="22"/>
                <w14:ligatures w14:val="none"/>
              </w:rPr>
              <w:t>信息安全</w:t>
            </w:r>
          </w:p>
        </w:tc>
        <w:tc>
          <w:tcPr>
            <w:tcW w:w="206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b/>
                <w:bCs/>
                <w:kern w:val="0"/>
                <w:sz w:val="22"/>
                <w:szCs w:val="22"/>
                <w14:ligatures w14:val="none"/>
              </w:rPr>
            </w:pPr>
            <w:r>
              <w:rPr>
                <w:rFonts w:hint="eastAsia" w:ascii="仿宋" w:hAnsi="仿宋" w:eastAsia="仿宋" w:cs="仿宋"/>
                <w:b/>
                <w:bCs/>
                <w:kern w:val="0"/>
                <w:sz w:val="22"/>
                <w:szCs w:val="22"/>
                <w14:ligatures w14:val="none"/>
              </w:rPr>
              <w:t>　</w:t>
            </w:r>
          </w:p>
        </w:tc>
        <w:tc>
          <w:tcPr>
            <w:tcW w:w="243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b/>
                <w:bCs/>
                <w:kern w:val="0"/>
                <w:sz w:val="22"/>
                <w:szCs w:val="22"/>
                <w14:ligatures w14:val="none"/>
              </w:rPr>
            </w:pPr>
            <w:r>
              <w:rPr>
                <w:rFonts w:hint="eastAsia" w:ascii="仿宋" w:hAnsi="仿宋" w:eastAsia="仿宋" w:cs="仿宋"/>
                <w:b/>
                <w:bCs/>
                <w:kern w:val="0"/>
                <w:sz w:val="22"/>
                <w:szCs w:val="22"/>
                <w14:ligatures w14:val="none"/>
              </w:rPr>
              <w:t>　</w:t>
            </w:r>
          </w:p>
        </w:tc>
        <w:tc>
          <w:tcPr>
            <w:tcW w:w="8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b/>
                <w:bCs/>
                <w:kern w:val="0"/>
                <w:sz w:val="22"/>
                <w:szCs w:val="22"/>
                <w14:ligatures w14:val="none"/>
              </w:rPr>
            </w:pPr>
            <w:r>
              <w:rPr>
                <w:rFonts w:hint="eastAsia" w:ascii="仿宋" w:hAnsi="仿宋" w:eastAsia="仿宋" w:cs="仿宋"/>
                <w:b/>
                <w:bCs/>
                <w:kern w:val="0"/>
                <w:sz w:val="22"/>
                <w:szCs w:val="22"/>
                <w14:ligatures w14:val="none"/>
              </w:rPr>
              <w:t>　</w:t>
            </w:r>
          </w:p>
        </w:tc>
        <w:tc>
          <w:tcPr>
            <w:tcW w:w="73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b/>
                <w:bCs/>
                <w:kern w:val="0"/>
                <w:sz w:val="22"/>
                <w:szCs w:val="22"/>
                <w14:ligatures w14:val="none"/>
              </w:rPr>
            </w:pPr>
            <w:r>
              <w:rPr>
                <w:rFonts w:hint="eastAsia" w:ascii="仿宋" w:hAnsi="仿宋" w:eastAsia="仿宋" w:cs="仿宋"/>
                <w:b/>
                <w:bCs/>
                <w:kern w:val="0"/>
                <w:sz w:val="22"/>
                <w:szCs w:val="22"/>
                <w14:ligatures w14:val="none"/>
              </w:rPr>
              <w:t>　</w:t>
            </w:r>
          </w:p>
        </w:tc>
        <w:tc>
          <w:tcPr>
            <w:tcW w:w="73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b/>
                <w:bCs/>
                <w:kern w:val="0"/>
                <w:sz w:val="22"/>
                <w:szCs w:val="22"/>
                <w14:ligatures w14:val="none"/>
              </w:rPr>
            </w:pPr>
            <w:r>
              <w:rPr>
                <w:rFonts w:hint="eastAsia" w:ascii="仿宋" w:hAnsi="仿宋" w:eastAsia="仿宋" w:cs="仿宋"/>
                <w:b/>
                <w:bCs/>
                <w:kern w:val="0"/>
                <w:sz w:val="22"/>
                <w:szCs w:val="22"/>
                <w14:ligatures w14:val="none"/>
              </w:rPr>
              <w:t>　</w:t>
            </w:r>
          </w:p>
        </w:tc>
      </w:tr>
      <w:tr>
        <w:tblPrEx>
          <w:tblCellMar>
            <w:top w:w="0" w:type="dxa"/>
            <w:left w:w="108" w:type="dxa"/>
            <w:bottom w:w="0" w:type="dxa"/>
            <w:right w:w="108" w:type="dxa"/>
          </w:tblCellMar>
        </w:tblPrEx>
        <w:trPr>
          <w:trHeight w:val="255" w:hRule="atLeast"/>
        </w:trPr>
        <w:tc>
          <w:tcPr>
            <w:tcW w:w="816"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1</w:t>
            </w:r>
          </w:p>
        </w:tc>
        <w:tc>
          <w:tcPr>
            <w:tcW w:w="301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综合安全网关</w:t>
            </w:r>
          </w:p>
        </w:tc>
        <w:tc>
          <w:tcPr>
            <w:tcW w:w="206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深信服AF-1000-G640</w:t>
            </w:r>
          </w:p>
        </w:tc>
        <w:tc>
          <w:tcPr>
            <w:tcW w:w="243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　</w:t>
            </w:r>
          </w:p>
        </w:tc>
        <w:tc>
          <w:tcPr>
            <w:tcW w:w="82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台</w:t>
            </w:r>
          </w:p>
        </w:tc>
        <w:tc>
          <w:tcPr>
            <w:tcW w:w="73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1</w:t>
            </w:r>
          </w:p>
        </w:tc>
        <w:tc>
          <w:tcPr>
            <w:tcW w:w="73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　</w:t>
            </w:r>
          </w:p>
        </w:tc>
      </w:tr>
      <w:tr>
        <w:tblPrEx>
          <w:tblCellMar>
            <w:top w:w="0" w:type="dxa"/>
            <w:left w:w="108" w:type="dxa"/>
            <w:bottom w:w="0" w:type="dxa"/>
            <w:right w:w="108" w:type="dxa"/>
          </w:tblCellMar>
        </w:tblPrEx>
        <w:trPr>
          <w:trHeight w:val="255" w:hRule="atLeast"/>
        </w:trPr>
        <w:tc>
          <w:tcPr>
            <w:tcW w:w="816"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2</w:t>
            </w:r>
          </w:p>
        </w:tc>
        <w:tc>
          <w:tcPr>
            <w:tcW w:w="301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入侵防御系统(视频安全)</w:t>
            </w:r>
          </w:p>
        </w:tc>
        <w:tc>
          <w:tcPr>
            <w:tcW w:w="206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深信服AF-1000-L4670</w:t>
            </w:r>
          </w:p>
        </w:tc>
        <w:tc>
          <w:tcPr>
            <w:tcW w:w="243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　</w:t>
            </w:r>
          </w:p>
        </w:tc>
        <w:tc>
          <w:tcPr>
            <w:tcW w:w="82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台</w:t>
            </w:r>
          </w:p>
        </w:tc>
        <w:tc>
          <w:tcPr>
            <w:tcW w:w="73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1</w:t>
            </w:r>
          </w:p>
        </w:tc>
        <w:tc>
          <w:tcPr>
            <w:tcW w:w="73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　</w:t>
            </w:r>
          </w:p>
        </w:tc>
      </w:tr>
      <w:tr>
        <w:tblPrEx>
          <w:tblCellMar>
            <w:top w:w="0" w:type="dxa"/>
            <w:left w:w="108" w:type="dxa"/>
            <w:bottom w:w="0" w:type="dxa"/>
            <w:right w:w="108" w:type="dxa"/>
          </w:tblCellMar>
        </w:tblPrEx>
        <w:trPr>
          <w:trHeight w:val="255" w:hRule="atLeast"/>
        </w:trPr>
        <w:tc>
          <w:tcPr>
            <w:tcW w:w="816"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3</w:t>
            </w:r>
          </w:p>
        </w:tc>
        <w:tc>
          <w:tcPr>
            <w:tcW w:w="301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数据库审计系统</w:t>
            </w:r>
          </w:p>
        </w:tc>
        <w:tc>
          <w:tcPr>
            <w:tcW w:w="206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深信服DAS-1000-A620</w:t>
            </w:r>
          </w:p>
        </w:tc>
        <w:tc>
          <w:tcPr>
            <w:tcW w:w="243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　</w:t>
            </w:r>
          </w:p>
        </w:tc>
        <w:tc>
          <w:tcPr>
            <w:tcW w:w="82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台</w:t>
            </w:r>
          </w:p>
        </w:tc>
        <w:tc>
          <w:tcPr>
            <w:tcW w:w="73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1</w:t>
            </w:r>
          </w:p>
        </w:tc>
        <w:tc>
          <w:tcPr>
            <w:tcW w:w="73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　</w:t>
            </w:r>
          </w:p>
        </w:tc>
      </w:tr>
      <w:tr>
        <w:tblPrEx>
          <w:tblCellMar>
            <w:top w:w="0" w:type="dxa"/>
            <w:left w:w="108" w:type="dxa"/>
            <w:bottom w:w="0" w:type="dxa"/>
            <w:right w:w="108" w:type="dxa"/>
          </w:tblCellMar>
        </w:tblPrEx>
        <w:trPr>
          <w:trHeight w:val="510" w:hRule="atLeast"/>
        </w:trPr>
        <w:tc>
          <w:tcPr>
            <w:tcW w:w="816"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4</w:t>
            </w:r>
          </w:p>
        </w:tc>
        <w:tc>
          <w:tcPr>
            <w:tcW w:w="301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终端安全管理</w:t>
            </w:r>
          </w:p>
        </w:tc>
        <w:tc>
          <w:tcPr>
            <w:tcW w:w="206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深信服深信服端点安全软件V3.0</w:t>
            </w:r>
          </w:p>
        </w:tc>
        <w:tc>
          <w:tcPr>
            <w:tcW w:w="243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　</w:t>
            </w:r>
          </w:p>
        </w:tc>
        <w:tc>
          <w:tcPr>
            <w:tcW w:w="82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台</w:t>
            </w:r>
          </w:p>
        </w:tc>
        <w:tc>
          <w:tcPr>
            <w:tcW w:w="73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1</w:t>
            </w:r>
          </w:p>
        </w:tc>
        <w:tc>
          <w:tcPr>
            <w:tcW w:w="73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　</w:t>
            </w:r>
          </w:p>
        </w:tc>
      </w:tr>
      <w:tr>
        <w:tblPrEx>
          <w:tblCellMar>
            <w:top w:w="0" w:type="dxa"/>
            <w:left w:w="108" w:type="dxa"/>
            <w:bottom w:w="0" w:type="dxa"/>
            <w:right w:w="108" w:type="dxa"/>
          </w:tblCellMar>
        </w:tblPrEx>
        <w:trPr>
          <w:trHeight w:val="255" w:hRule="atLeast"/>
        </w:trPr>
        <w:tc>
          <w:tcPr>
            <w:tcW w:w="816"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5</w:t>
            </w:r>
          </w:p>
        </w:tc>
        <w:tc>
          <w:tcPr>
            <w:tcW w:w="301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入侵检测系统</w:t>
            </w:r>
          </w:p>
        </w:tc>
        <w:tc>
          <w:tcPr>
            <w:tcW w:w="206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深信服AF-1000-L4478</w:t>
            </w:r>
          </w:p>
        </w:tc>
        <w:tc>
          <w:tcPr>
            <w:tcW w:w="243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　</w:t>
            </w:r>
          </w:p>
        </w:tc>
        <w:tc>
          <w:tcPr>
            <w:tcW w:w="82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台</w:t>
            </w:r>
          </w:p>
        </w:tc>
        <w:tc>
          <w:tcPr>
            <w:tcW w:w="73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1</w:t>
            </w:r>
          </w:p>
        </w:tc>
        <w:tc>
          <w:tcPr>
            <w:tcW w:w="73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　</w:t>
            </w:r>
          </w:p>
        </w:tc>
      </w:tr>
      <w:tr>
        <w:tblPrEx>
          <w:tblCellMar>
            <w:top w:w="0" w:type="dxa"/>
            <w:left w:w="108" w:type="dxa"/>
            <w:bottom w:w="0" w:type="dxa"/>
            <w:right w:w="108" w:type="dxa"/>
          </w:tblCellMar>
        </w:tblPrEx>
        <w:trPr>
          <w:trHeight w:val="255" w:hRule="atLeast"/>
        </w:trPr>
        <w:tc>
          <w:tcPr>
            <w:tcW w:w="816"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6</w:t>
            </w:r>
          </w:p>
        </w:tc>
        <w:tc>
          <w:tcPr>
            <w:tcW w:w="301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日志审计系统</w:t>
            </w:r>
          </w:p>
        </w:tc>
        <w:tc>
          <w:tcPr>
            <w:tcW w:w="206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深信服LAS-1000-A600</w:t>
            </w:r>
          </w:p>
        </w:tc>
        <w:tc>
          <w:tcPr>
            <w:tcW w:w="243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　</w:t>
            </w:r>
          </w:p>
        </w:tc>
        <w:tc>
          <w:tcPr>
            <w:tcW w:w="82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台</w:t>
            </w:r>
          </w:p>
        </w:tc>
        <w:tc>
          <w:tcPr>
            <w:tcW w:w="73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1</w:t>
            </w:r>
          </w:p>
        </w:tc>
        <w:tc>
          <w:tcPr>
            <w:tcW w:w="73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　</w:t>
            </w:r>
          </w:p>
        </w:tc>
      </w:tr>
      <w:tr>
        <w:tblPrEx>
          <w:tblCellMar>
            <w:top w:w="0" w:type="dxa"/>
            <w:left w:w="108" w:type="dxa"/>
            <w:bottom w:w="0" w:type="dxa"/>
            <w:right w:w="108" w:type="dxa"/>
          </w:tblCellMar>
        </w:tblPrEx>
        <w:trPr>
          <w:trHeight w:val="255" w:hRule="atLeast"/>
        </w:trPr>
        <w:tc>
          <w:tcPr>
            <w:tcW w:w="816"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7</w:t>
            </w:r>
          </w:p>
        </w:tc>
        <w:tc>
          <w:tcPr>
            <w:tcW w:w="301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堡垒机</w:t>
            </w:r>
          </w:p>
        </w:tc>
        <w:tc>
          <w:tcPr>
            <w:tcW w:w="206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深信服05SM-1000-0600</w:t>
            </w:r>
          </w:p>
        </w:tc>
        <w:tc>
          <w:tcPr>
            <w:tcW w:w="243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　</w:t>
            </w:r>
          </w:p>
        </w:tc>
        <w:tc>
          <w:tcPr>
            <w:tcW w:w="82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台</w:t>
            </w:r>
          </w:p>
        </w:tc>
        <w:tc>
          <w:tcPr>
            <w:tcW w:w="73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1</w:t>
            </w:r>
          </w:p>
        </w:tc>
        <w:tc>
          <w:tcPr>
            <w:tcW w:w="73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　</w:t>
            </w:r>
          </w:p>
        </w:tc>
      </w:tr>
      <w:tr>
        <w:tblPrEx>
          <w:tblCellMar>
            <w:top w:w="0" w:type="dxa"/>
            <w:left w:w="108" w:type="dxa"/>
            <w:bottom w:w="0" w:type="dxa"/>
            <w:right w:w="108" w:type="dxa"/>
          </w:tblCellMar>
        </w:tblPrEx>
        <w:trPr>
          <w:trHeight w:val="300" w:hRule="atLeast"/>
        </w:trPr>
        <w:tc>
          <w:tcPr>
            <w:tcW w:w="816"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b/>
                <w:bCs/>
                <w:kern w:val="0"/>
                <w:sz w:val="22"/>
                <w:szCs w:val="22"/>
                <w14:ligatures w14:val="none"/>
              </w:rPr>
            </w:pPr>
            <w:r>
              <w:rPr>
                <w:rFonts w:hint="eastAsia" w:ascii="仿宋" w:hAnsi="仿宋" w:eastAsia="仿宋" w:cs="仿宋"/>
                <w:b/>
                <w:bCs/>
                <w:kern w:val="0"/>
                <w:sz w:val="22"/>
                <w:szCs w:val="22"/>
                <w14:ligatures w14:val="none"/>
              </w:rPr>
              <w:t>十一</w:t>
            </w:r>
          </w:p>
        </w:tc>
        <w:tc>
          <w:tcPr>
            <w:tcW w:w="9074" w:type="dxa"/>
            <w:gridSpan w:val="5"/>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b/>
                <w:bCs/>
                <w:kern w:val="0"/>
                <w:sz w:val="22"/>
                <w:szCs w:val="22"/>
                <w14:ligatures w14:val="none"/>
              </w:rPr>
            </w:pPr>
            <w:r>
              <w:rPr>
                <w:rFonts w:hint="eastAsia" w:ascii="仿宋" w:hAnsi="仿宋" w:eastAsia="仿宋" w:cs="仿宋"/>
                <w:b/>
                <w:bCs/>
                <w:kern w:val="0"/>
                <w:sz w:val="22"/>
                <w:szCs w:val="22"/>
                <w14:ligatures w14:val="none"/>
              </w:rPr>
              <w:t>统一通讯设备采购项目</w:t>
            </w:r>
          </w:p>
        </w:tc>
        <w:tc>
          <w:tcPr>
            <w:tcW w:w="73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b/>
                <w:bCs/>
                <w:kern w:val="0"/>
                <w:sz w:val="22"/>
                <w:szCs w:val="22"/>
                <w14:ligatures w14:val="none"/>
              </w:rPr>
            </w:pPr>
            <w:r>
              <w:rPr>
                <w:rFonts w:hint="eastAsia" w:ascii="仿宋" w:hAnsi="仿宋" w:eastAsia="仿宋" w:cs="仿宋"/>
                <w:b/>
                <w:bCs/>
                <w:kern w:val="0"/>
                <w:sz w:val="22"/>
                <w:szCs w:val="22"/>
                <w14:ligatures w14:val="none"/>
              </w:rPr>
              <w:t>　</w:t>
            </w:r>
          </w:p>
        </w:tc>
      </w:tr>
      <w:tr>
        <w:tblPrEx>
          <w:tblCellMar>
            <w:top w:w="0" w:type="dxa"/>
            <w:left w:w="108" w:type="dxa"/>
            <w:bottom w:w="0" w:type="dxa"/>
            <w:right w:w="108" w:type="dxa"/>
          </w:tblCellMar>
        </w:tblPrEx>
        <w:trPr>
          <w:trHeight w:val="255" w:hRule="atLeast"/>
        </w:trPr>
        <w:tc>
          <w:tcPr>
            <w:tcW w:w="816"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1</w:t>
            </w:r>
          </w:p>
        </w:tc>
        <w:tc>
          <w:tcPr>
            <w:tcW w:w="301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控制服务器</w:t>
            </w:r>
          </w:p>
        </w:tc>
        <w:tc>
          <w:tcPr>
            <w:tcW w:w="206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迪威迅/FOCUS 6100</w:t>
            </w:r>
          </w:p>
        </w:tc>
        <w:tc>
          <w:tcPr>
            <w:tcW w:w="243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控制服务器授权32接入端口。</w:t>
            </w:r>
          </w:p>
        </w:tc>
        <w:tc>
          <w:tcPr>
            <w:tcW w:w="82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套</w:t>
            </w:r>
          </w:p>
        </w:tc>
        <w:tc>
          <w:tcPr>
            <w:tcW w:w="73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1</w:t>
            </w:r>
          </w:p>
        </w:tc>
        <w:tc>
          <w:tcPr>
            <w:tcW w:w="73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　</w:t>
            </w:r>
          </w:p>
        </w:tc>
      </w:tr>
      <w:tr>
        <w:tblPrEx>
          <w:tblCellMar>
            <w:top w:w="0" w:type="dxa"/>
            <w:left w:w="108" w:type="dxa"/>
            <w:bottom w:w="0" w:type="dxa"/>
            <w:right w:w="108" w:type="dxa"/>
          </w:tblCellMar>
        </w:tblPrEx>
        <w:trPr>
          <w:trHeight w:val="255" w:hRule="atLeast"/>
        </w:trPr>
        <w:tc>
          <w:tcPr>
            <w:tcW w:w="816"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2</w:t>
            </w:r>
          </w:p>
        </w:tc>
        <w:tc>
          <w:tcPr>
            <w:tcW w:w="301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编解码主机</w:t>
            </w:r>
          </w:p>
        </w:tc>
        <w:tc>
          <w:tcPr>
            <w:tcW w:w="206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迪威迅/FOCUS 3800E</w:t>
            </w:r>
          </w:p>
        </w:tc>
        <w:tc>
          <w:tcPr>
            <w:tcW w:w="243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　</w:t>
            </w:r>
          </w:p>
        </w:tc>
        <w:tc>
          <w:tcPr>
            <w:tcW w:w="82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台</w:t>
            </w:r>
          </w:p>
        </w:tc>
        <w:tc>
          <w:tcPr>
            <w:tcW w:w="73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1</w:t>
            </w:r>
          </w:p>
        </w:tc>
        <w:tc>
          <w:tcPr>
            <w:tcW w:w="73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　</w:t>
            </w:r>
          </w:p>
        </w:tc>
      </w:tr>
      <w:tr>
        <w:tblPrEx>
          <w:tblCellMar>
            <w:top w:w="0" w:type="dxa"/>
            <w:left w:w="108" w:type="dxa"/>
            <w:bottom w:w="0" w:type="dxa"/>
            <w:right w:w="108" w:type="dxa"/>
          </w:tblCellMar>
        </w:tblPrEx>
        <w:trPr>
          <w:trHeight w:val="255" w:hRule="atLeast"/>
        </w:trPr>
        <w:tc>
          <w:tcPr>
            <w:tcW w:w="816"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3</w:t>
            </w:r>
          </w:p>
        </w:tc>
        <w:tc>
          <w:tcPr>
            <w:tcW w:w="301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专用摄像机</w:t>
            </w:r>
          </w:p>
        </w:tc>
        <w:tc>
          <w:tcPr>
            <w:tcW w:w="206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VHD/VH-H620</w:t>
            </w:r>
          </w:p>
        </w:tc>
        <w:tc>
          <w:tcPr>
            <w:tcW w:w="243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　</w:t>
            </w:r>
          </w:p>
        </w:tc>
        <w:tc>
          <w:tcPr>
            <w:tcW w:w="82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台</w:t>
            </w:r>
          </w:p>
        </w:tc>
        <w:tc>
          <w:tcPr>
            <w:tcW w:w="73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2</w:t>
            </w:r>
          </w:p>
        </w:tc>
        <w:tc>
          <w:tcPr>
            <w:tcW w:w="73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　</w:t>
            </w:r>
          </w:p>
        </w:tc>
      </w:tr>
      <w:tr>
        <w:tblPrEx>
          <w:tblCellMar>
            <w:top w:w="0" w:type="dxa"/>
            <w:left w:w="108" w:type="dxa"/>
            <w:bottom w:w="0" w:type="dxa"/>
            <w:right w:w="108" w:type="dxa"/>
          </w:tblCellMar>
        </w:tblPrEx>
        <w:trPr>
          <w:trHeight w:val="255" w:hRule="atLeast"/>
        </w:trPr>
        <w:tc>
          <w:tcPr>
            <w:tcW w:w="816"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4</w:t>
            </w:r>
          </w:p>
        </w:tc>
        <w:tc>
          <w:tcPr>
            <w:tcW w:w="301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摇杆操控器</w:t>
            </w:r>
          </w:p>
        </w:tc>
        <w:tc>
          <w:tcPr>
            <w:tcW w:w="206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远杨</w:t>
            </w:r>
          </w:p>
        </w:tc>
        <w:tc>
          <w:tcPr>
            <w:tcW w:w="243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　</w:t>
            </w:r>
          </w:p>
        </w:tc>
        <w:tc>
          <w:tcPr>
            <w:tcW w:w="82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台</w:t>
            </w:r>
          </w:p>
        </w:tc>
        <w:tc>
          <w:tcPr>
            <w:tcW w:w="73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2</w:t>
            </w:r>
          </w:p>
        </w:tc>
        <w:tc>
          <w:tcPr>
            <w:tcW w:w="73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　</w:t>
            </w:r>
          </w:p>
        </w:tc>
      </w:tr>
      <w:tr>
        <w:tblPrEx>
          <w:tblCellMar>
            <w:top w:w="0" w:type="dxa"/>
            <w:left w:w="108" w:type="dxa"/>
            <w:bottom w:w="0" w:type="dxa"/>
            <w:right w:w="108" w:type="dxa"/>
          </w:tblCellMar>
        </w:tblPrEx>
        <w:trPr>
          <w:trHeight w:val="255" w:hRule="atLeast"/>
        </w:trPr>
        <w:tc>
          <w:tcPr>
            <w:tcW w:w="816"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5</w:t>
            </w:r>
          </w:p>
        </w:tc>
        <w:tc>
          <w:tcPr>
            <w:tcW w:w="301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专业话筒</w:t>
            </w:r>
          </w:p>
        </w:tc>
        <w:tc>
          <w:tcPr>
            <w:tcW w:w="206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海天/HT-950</w:t>
            </w:r>
          </w:p>
        </w:tc>
        <w:tc>
          <w:tcPr>
            <w:tcW w:w="243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换能方式：电容式</w:t>
            </w:r>
          </w:p>
        </w:tc>
        <w:tc>
          <w:tcPr>
            <w:tcW w:w="82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台</w:t>
            </w:r>
          </w:p>
        </w:tc>
        <w:tc>
          <w:tcPr>
            <w:tcW w:w="73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3</w:t>
            </w:r>
          </w:p>
        </w:tc>
        <w:tc>
          <w:tcPr>
            <w:tcW w:w="73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　</w:t>
            </w:r>
          </w:p>
        </w:tc>
      </w:tr>
      <w:tr>
        <w:tblPrEx>
          <w:tblCellMar>
            <w:top w:w="0" w:type="dxa"/>
            <w:left w:w="108" w:type="dxa"/>
            <w:bottom w:w="0" w:type="dxa"/>
            <w:right w:w="108" w:type="dxa"/>
          </w:tblCellMar>
        </w:tblPrEx>
        <w:trPr>
          <w:trHeight w:val="255" w:hRule="atLeast"/>
        </w:trPr>
        <w:tc>
          <w:tcPr>
            <w:tcW w:w="816"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6</w:t>
            </w:r>
          </w:p>
        </w:tc>
        <w:tc>
          <w:tcPr>
            <w:tcW w:w="301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交换机</w:t>
            </w:r>
          </w:p>
        </w:tc>
        <w:tc>
          <w:tcPr>
            <w:tcW w:w="206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华为/S1700-24GR</w:t>
            </w:r>
          </w:p>
        </w:tc>
        <w:tc>
          <w:tcPr>
            <w:tcW w:w="243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24口千兆交换机</w:t>
            </w:r>
          </w:p>
        </w:tc>
        <w:tc>
          <w:tcPr>
            <w:tcW w:w="82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台</w:t>
            </w:r>
          </w:p>
        </w:tc>
        <w:tc>
          <w:tcPr>
            <w:tcW w:w="73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1</w:t>
            </w:r>
          </w:p>
        </w:tc>
        <w:tc>
          <w:tcPr>
            <w:tcW w:w="73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　</w:t>
            </w:r>
          </w:p>
        </w:tc>
      </w:tr>
      <w:tr>
        <w:tblPrEx>
          <w:tblCellMar>
            <w:top w:w="0" w:type="dxa"/>
            <w:left w:w="108" w:type="dxa"/>
            <w:bottom w:w="0" w:type="dxa"/>
            <w:right w:w="108" w:type="dxa"/>
          </w:tblCellMar>
        </w:tblPrEx>
        <w:trPr>
          <w:trHeight w:val="510" w:hRule="atLeast"/>
        </w:trPr>
        <w:tc>
          <w:tcPr>
            <w:tcW w:w="816"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7</w:t>
            </w:r>
          </w:p>
        </w:tc>
        <w:tc>
          <w:tcPr>
            <w:tcW w:w="301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音频控制器</w:t>
            </w:r>
          </w:p>
        </w:tc>
        <w:tc>
          <w:tcPr>
            <w:tcW w:w="206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睿恪斯/UL-AV1616</w:t>
            </w:r>
          </w:p>
        </w:tc>
        <w:tc>
          <w:tcPr>
            <w:tcW w:w="243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支持16路音频输入，4、8、16路音频输出。</w:t>
            </w:r>
          </w:p>
        </w:tc>
        <w:tc>
          <w:tcPr>
            <w:tcW w:w="82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台</w:t>
            </w:r>
          </w:p>
        </w:tc>
        <w:tc>
          <w:tcPr>
            <w:tcW w:w="73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1</w:t>
            </w:r>
          </w:p>
        </w:tc>
        <w:tc>
          <w:tcPr>
            <w:tcW w:w="73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　</w:t>
            </w:r>
          </w:p>
        </w:tc>
      </w:tr>
      <w:tr>
        <w:tblPrEx>
          <w:tblCellMar>
            <w:top w:w="0" w:type="dxa"/>
            <w:left w:w="108" w:type="dxa"/>
            <w:bottom w:w="0" w:type="dxa"/>
            <w:right w:w="108" w:type="dxa"/>
          </w:tblCellMar>
        </w:tblPrEx>
        <w:trPr>
          <w:trHeight w:val="255" w:hRule="atLeast"/>
        </w:trPr>
        <w:tc>
          <w:tcPr>
            <w:tcW w:w="816"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8</w:t>
            </w:r>
          </w:p>
        </w:tc>
        <w:tc>
          <w:tcPr>
            <w:tcW w:w="301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音量提示器</w:t>
            </w:r>
          </w:p>
        </w:tc>
        <w:tc>
          <w:tcPr>
            <w:tcW w:w="206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国产/定制</w:t>
            </w:r>
          </w:p>
        </w:tc>
        <w:tc>
          <w:tcPr>
            <w:tcW w:w="243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测量范围(数字显示)：30-130dB</w:t>
            </w:r>
          </w:p>
        </w:tc>
        <w:tc>
          <w:tcPr>
            <w:tcW w:w="82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台</w:t>
            </w:r>
          </w:p>
        </w:tc>
        <w:tc>
          <w:tcPr>
            <w:tcW w:w="73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2</w:t>
            </w:r>
          </w:p>
        </w:tc>
        <w:tc>
          <w:tcPr>
            <w:tcW w:w="73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　</w:t>
            </w:r>
          </w:p>
        </w:tc>
      </w:tr>
      <w:tr>
        <w:tblPrEx>
          <w:tblCellMar>
            <w:top w:w="0" w:type="dxa"/>
            <w:left w:w="108" w:type="dxa"/>
            <w:bottom w:w="0" w:type="dxa"/>
            <w:right w:w="108" w:type="dxa"/>
          </w:tblCellMar>
        </w:tblPrEx>
        <w:trPr>
          <w:trHeight w:val="255" w:hRule="atLeast"/>
        </w:trPr>
        <w:tc>
          <w:tcPr>
            <w:tcW w:w="816"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9</w:t>
            </w:r>
          </w:p>
        </w:tc>
        <w:tc>
          <w:tcPr>
            <w:tcW w:w="301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功能摄像机</w:t>
            </w:r>
          </w:p>
        </w:tc>
        <w:tc>
          <w:tcPr>
            <w:tcW w:w="206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VHD/VHD-V71UV</w:t>
            </w:r>
          </w:p>
        </w:tc>
        <w:tc>
          <w:tcPr>
            <w:tcW w:w="243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　</w:t>
            </w:r>
          </w:p>
        </w:tc>
        <w:tc>
          <w:tcPr>
            <w:tcW w:w="82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台</w:t>
            </w:r>
          </w:p>
        </w:tc>
        <w:tc>
          <w:tcPr>
            <w:tcW w:w="73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19</w:t>
            </w:r>
          </w:p>
        </w:tc>
        <w:tc>
          <w:tcPr>
            <w:tcW w:w="73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　</w:t>
            </w:r>
          </w:p>
        </w:tc>
      </w:tr>
      <w:tr>
        <w:tblPrEx>
          <w:tblCellMar>
            <w:top w:w="0" w:type="dxa"/>
            <w:left w:w="108" w:type="dxa"/>
            <w:bottom w:w="0" w:type="dxa"/>
            <w:right w:w="108" w:type="dxa"/>
          </w:tblCellMar>
        </w:tblPrEx>
        <w:trPr>
          <w:trHeight w:val="255" w:hRule="atLeast"/>
        </w:trPr>
        <w:tc>
          <w:tcPr>
            <w:tcW w:w="816"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10</w:t>
            </w:r>
          </w:p>
        </w:tc>
        <w:tc>
          <w:tcPr>
            <w:tcW w:w="301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话筒</w:t>
            </w:r>
          </w:p>
        </w:tc>
        <w:tc>
          <w:tcPr>
            <w:tcW w:w="206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得胜/MS-189</w:t>
            </w:r>
          </w:p>
        </w:tc>
        <w:tc>
          <w:tcPr>
            <w:tcW w:w="243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收音头类型:电容式、有线会议麦克风</w:t>
            </w:r>
          </w:p>
        </w:tc>
        <w:tc>
          <w:tcPr>
            <w:tcW w:w="82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支</w:t>
            </w:r>
          </w:p>
        </w:tc>
        <w:tc>
          <w:tcPr>
            <w:tcW w:w="73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19</w:t>
            </w:r>
          </w:p>
        </w:tc>
        <w:tc>
          <w:tcPr>
            <w:tcW w:w="73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　</w:t>
            </w:r>
          </w:p>
        </w:tc>
      </w:tr>
      <w:tr>
        <w:tblPrEx>
          <w:tblCellMar>
            <w:top w:w="0" w:type="dxa"/>
            <w:left w:w="108" w:type="dxa"/>
            <w:bottom w:w="0" w:type="dxa"/>
            <w:right w:w="108" w:type="dxa"/>
          </w:tblCellMar>
        </w:tblPrEx>
        <w:trPr>
          <w:trHeight w:val="255" w:hRule="atLeast"/>
        </w:trPr>
        <w:tc>
          <w:tcPr>
            <w:tcW w:w="816"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11</w:t>
            </w:r>
          </w:p>
        </w:tc>
        <w:tc>
          <w:tcPr>
            <w:tcW w:w="301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显示屏</w:t>
            </w:r>
          </w:p>
        </w:tc>
        <w:tc>
          <w:tcPr>
            <w:tcW w:w="206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国产/55寸</w:t>
            </w:r>
          </w:p>
        </w:tc>
        <w:tc>
          <w:tcPr>
            <w:tcW w:w="243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　</w:t>
            </w:r>
          </w:p>
        </w:tc>
        <w:tc>
          <w:tcPr>
            <w:tcW w:w="82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台</w:t>
            </w:r>
          </w:p>
        </w:tc>
        <w:tc>
          <w:tcPr>
            <w:tcW w:w="73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19</w:t>
            </w:r>
          </w:p>
        </w:tc>
        <w:tc>
          <w:tcPr>
            <w:tcW w:w="73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　</w:t>
            </w:r>
          </w:p>
        </w:tc>
      </w:tr>
      <w:tr>
        <w:tblPrEx>
          <w:tblCellMar>
            <w:top w:w="0" w:type="dxa"/>
            <w:left w:w="108" w:type="dxa"/>
            <w:bottom w:w="0" w:type="dxa"/>
            <w:right w:w="108" w:type="dxa"/>
          </w:tblCellMar>
        </w:tblPrEx>
        <w:trPr>
          <w:trHeight w:val="255" w:hRule="atLeast"/>
        </w:trPr>
        <w:tc>
          <w:tcPr>
            <w:tcW w:w="816"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12</w:t>
            </w:r>
          </w:p>
        </w:tc>
        <w:tc>
          <w:tcPr>
            <w:tcW w:w="301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显示屏</w:t>
            </w:r>
          </w:p>
        </w:tc>
        <w:tc>
          <w:tcPr>
            <w:tcW w:w="206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国产/65寸</w:t>
            </w:r>
          </w:p>
        </w:tc>
        <w:tc>
          <w:tcPr>
            <w:tcW w:w="243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　</w:t>
            </w:r>
          </w:p>
        </w:tc>
        <w:tc>
          <w:tcPr>
            <w:tcW w:w="82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台</w:t>
            </w:r>
          </w:p>
        </w:tc>
        <w:tc>
          <w:tcPr>
            <w:tcW w:w="73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2</w:t>
            </w:r>
          </w:p>
        </w:tc>
        <w:tc>
          <w:tcPr>
            <w:tcW w:w="73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　</w:t>
            </w:r>
          </w:p>
        </w:tc>
      </w:tr>
      <w:tr>
        <w:tblPrEx>
          <w:tblCellMar>
            <w:top w:w="0" w:type="dxa"/>
            <w:left w:w="108" w:type="dxa"/>
            <w:bottom w:w="0" w:type="dxa"/>
            <w:right w:w="108" w:type="dxa"/>
          </w:tblCellMar>
        </w:tblPrEx>
        <w:trPr>
          <w:trHeight w:val="255" w:hRule="atLeast"/>
        </w:trPr>
        <w:tc>
          <w:tcPr>
            <w:tcW w:w="816"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13</w:t>
            </w:r>
          </w:p>
        </w:tc>
        <w:tc>
          <w:tcPr>
            <w:tcW w:w="301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控制主机</w:t>
            </w:r>
          </w:p>
        </w:tc>
        <w:tc>
          <w:tcPr>
            <w:tcW w:w="206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联想/杨天M4000 q</w:t>
            </w:r>
          </w:p>
        </w:tc>
        <w:tc>
          <w:tcPr>
            <w:tcW w:w="243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　</w:t>
            </w:r>
          </w:p>
        </w:tc>
        <w:tc>
          <w:tcPr>
            <w:tcW w:w="82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台</w:t>
            </w:r>
          </w:p>
        </w:tc>
        <w:tc>
          <w:tcPr>
            <w:tcW w:w="73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19</w:t>
            </w:r>
          </w:p>
        </w:tc>
        <w:tc>
          <w:tcPr>
            <w:tcW w:w="73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　</w:t>
            </w:r>
          </w:p>
        </w:tc>
      </w:tr>
      <w:tr>
        <w:tblPrEx>
          <w:tblCellMar>
            <w:top w:w="0" w:type="dxa"/>
            <w:left w:w="108" w:type="dxa"/>
            <w:bottom w:w="0" w:type="dxa"/>
            <w:right w:w="108" w:type="dxa"/>
          </w:tblCellMar>
        </w:tblPrEx>
        <w:trPr>
          <w:trHeight w:val="255" w:hRule="atLeast"/>
        </w:trPr>
        <w:tc>
          <w:tcPr>
            <w:tcW w:w="816"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14</w:t>
            </w:r>
          </w:p>
        </w:tc>
        <w:tc>
          <w:tcPr>
            <w:tcW w:w="301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控制主机</w:t>
            </w:r>
          </w:p>
        </w:tc>
        <w:tc>
          <w:tcPr>
            <w:tcW w:w="206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 xml:space="preserve">联想/启天M420 </w:t>
            </w:r>
          </w:p>
        </w:tc>
        <w:tc>
          <w:tcPr>
            <w:tcW w:w="243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　</w:t>
            </w:r>
          </w:p>
        </w:tc>
        <w:tc>
          <w:tcPr>
            <w:tcW w:w="82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台</w:t>
            </w:r>
          </w:p>
        </w:tc>
        <w:tc>
          <w:tcPr>
            <w:tcW w:w="73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4</w:t>
            </w:r>
          </w:p>
        </w:tc>
        <w:tc>
          <w:tcPr>
            <w:tcW w:w="73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　</w:t>
            </w:r>
          </w:p>
        </w:tc>
      </w:tr>
      <w:tr>
        <w:tblPrEx>
          <w:tblCellMar>
            <w:top w:w="0" w:type="dxa"/>
            <w:left w:w="108" w:type="dxa"/>
            <w:bottom w:w="0" w:type="dxa"/>
            <w:right w:w="108" w:type="dxa"/>
          </w:tblCellMar>
        </w:tblPrEx>
        <w:trPr>
          <w:trHeight w:val="255" w:hRule="atLeast"/>
        </w:trPr>
        <w:tc>
          <w:tcPr>
            <w:tcW w:w="816"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15</w:t>
            </w:r>
          </w:p>
        </w:tc>
        <w:tc>
          <w:tcPr>
            <w:tcW w:w="301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高清音视频传输设备</w:t>
            </w:r>
          </w:p>
        </w:tc>
        <w:tc>
          <w:tcPr>
            <w:tcW w:w="206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众合一/ZHY-HD8104A</w:t>
            </w:r>
          </w:p>
        </w:tc>
        <w:tc>
          <w:tcPr>
            <w:tcW w:w="243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　</w:t>
            </w:r>
          </w:p>
        </w:tc>
        <w:tc>
          <w:tcPr>
            <w:tcW w:w="82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台</w:t>
            </w:r>
          </w:p>
        </w:tc>
        <w:tc>
          <w:tcPr>
            <w:tcW w:w="73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2</w:t>
            </w:r>
          </w:p>
        </w:tc>
        <w:tc>
          <w:tcPr>
            <w:tcW w:w="73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　</w:t>
            </w:r>
          </w:p>
        </w:tc>
      </w:tr>
      <w:tr>
        <w:tblPrEx>
          <w:tblCellMar>
            <w:top w:w="0" w:type="dxa"/>
            <w:left w:w="108" w:type="dxa"/>
            <w:bottom w:w="0" w:type="dxa"/>
            <w:right w:w="108" w:type="dxa"/>
          </w:tblCellMar>
        </w:tblPrEx>
        <w:trPr>
          <w:trHeight w:val="255" w:hRule="atLeast"/>
        </w:trPr>
        <w:tc>
          <w:tcPr>
            <w:tcW w:w="816"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16</w:t>
            </w:r>
          </w:p>
        </w:tc>
        <w:tc>
          <w:tcPr>
            <w:tcW w:w="301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视频会议终端</w:t>
            </w:r>
          </w:p>
        </w:tc>
        <w:tc>
          <w:tcPr>
            <w:tcW w:w="206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迪威迅/FoCuIS 3800C</w:t>
            </w:r>
          </w:p>
        </w:tc>
        <w:tc>
          <w:tcPr>
            <w:tcW w:w="243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　</w:t>
            </w:r>
          </w:p>
        </w:tc>
        <w:tc>
          <w:tcPr>
            <w:tcW w:w="82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台</w:t>
            </w:r>
          </w:p>
        </w:tc>
        <w:tc>
          <w:tcPr>
            <w:tcW w:w="73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1</w:t>
            </w:r>
          </w:p>
        </w:tc>
        <w:tc>
          <w:tcPr>
            <w:tcW w:w="73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　</w:t>
            </w:r>
          </w:p>
        </w:tc>
      </w:tr>
      <w:tr>
        <w:tblPrEx>
          <w:tblCellMar>
            <w:top w:w="0" w:type="dxa"/>
            <w:left w:w="108" w:type="dxa"/>
            <w:bottom w:w="0" w:type="dxa"/>
            <w:right w:w="108" w:type="dxa"/>
          </w:tblCellMar>
        </w:tblPrEx>
        <w:trPr>
          <w:trHeight w:val="255" w:hRule="atLeast"/>
        </w:trPr>
        <w:tc>
          <w:tcPr>
            <w:tcW w:w="816"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b/>
                <w:bCs/>
                <w:kern w:val="0"/>
                <w:sz w:val="22"/>
                <w:szCs w:val="22"/>
                <w14:ligatures w14:val="none"/>
              </w:rPr>
            </w:pPr>
            <w:r>
              <w:rPr>
                <w:rFonts w:hint="eastAsia" w:ascii="仿宋" w:hAnsi="仿宋" w:eastAsia="仿宋" w:cs="仿宋"/>
                <w:b/>
                <w:bCs/>
                <w:kern w:val="0"/>
                <w:sz w:val="22"/>
                <w:szCs w:val="22"/>
                <w14:ligatures w14:val="none"/>
              </w:rPr>
              <w:t>十二</w:t>
            </w:r>
          </w:p>
        </w:tc>
        <w:tc>
          <w:tcPr>
            <w:tcW w:w="9074" w:type="dxa"/>
            <w:gridSpan w:val="5"/>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b/>
                <w:bCs/>
                <w:kern w:val="0"/>
                <w:sz w:val="22"/>
                <w:szCs w:val="22"/>
                <w14:ligatures w14:val="none"/>
              </w:rPr>
            </w:pPr>
            <w:r>
              <w:rPr>
                <w:rFonts w:hint="eastAsia" w:ascii="仿宋" w:hAnsi="仿宋" w:eastAsia="仿宋" w:cs="仿宋"/>
                <w:b/>
                <w:bCs/>
                <w:kern w:val="0"/>
                <w:sz w:val="22"/>
                <w:szCs w:val="22"/>
                <w14:ligatures w14:val="none"/>
              </w:rPr>
              <w:t>安防监控工程(音乐喷泉)</w:t>
            </w:r>
          </w:p>
        </w:tc>
        <w:tc>
          <w:tcPr>
            <w:tcW w:w="73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b/>
                <w:bCs/>
                <w:kern w:val="0"/>
                <w:sz w:val="22"/>
                <w:szCs w:val="22"/>
                <w14:ligatures w14:val="none"/>
              </w:rPr>
            </w:pPr>
            <w:r>
              <w:rPr>
                <w:rFonts w:hint="eastAsia" w:ascii="仿宋" w:hAnsi="仿宋" w:eastAsia="仿宋" w:cs="仿宋"/>
                <w:b/>
                <w:bCs/>
                <w:kern w:val="0"/>
                <w:sz w:val="22"/>
                <w:szCs w:val="22"/>
                <w14:ligatures w14:val="none"/>
              </w:rPr>
              <w:t>　</w:t>
            </w:r>
          </w:p>
        </w:tc>
      </w:tr>
      <w:tr>
        <w:tblPrEx>
          <w:tblCellMar>
            <w:top w:w="0" w:type="dxa"/>
            <w:left w:w="108" w:type="dxa"/>
            <w:bottom w:w="0" w:type="dxa"/>
            <w:right w:w="108" w:type="dxa"/>
          </w:tblCellMar>
        </w:tblPrEx>
        <w:trPr>
          <w:trHeight w:val="510" w:hRule="atLeast"/>
        </w:trPr>
        <w:tc>
          <w:tcPr>
            <w:tcW w:w="816"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1</w:t>
            </w:r>
          </w:p>
        </w:tc>
        <w:tc>
          <w:tcPr>
            <w:tcW w:w="301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室外红外枪式摄像机(400万)</w:t>
            </w:r>
          </w:p>
        </w:tc>
        <w:tc>
          <w:tcPr>
            <w:tcW w:w="206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大华</w:t>
            </w:r>
          </w:p>
        </w:tc>
        <w:tc>
          <w:tcPr>
            <w:tcW w:w="243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400万像素</w:t>
            </w:r>
          </w:p>
        </w:tc>
        <w:tc>
          <w:tcPr>
            <w:tcW w:w="82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台</w:t>
            </w:r>
          </w:p>
        </w:tc>
        <w:tc>
          <w:tcPr>
            <w:tcW w:w="73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22</w:t>
            </w:r>
          </w:p>
        </w:tc>
        <w:tc>
          <w:tcPr>
            <w:tcW w:w="73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　</w:t>
            </w:r>
          </w:p>
        </w:tc>
      </w:tr>
      <w:tr>
        <w:tblPrEx>
          <w:tblCellMar>
            <w:top w:w="0" w:type="dxa"/>
            <w:left w:w="108" w:type="dxa"/>
            <w:bottom w:w="0" w:type="dxa"/>
            <w:right w:w="108" w:type="dxa"/>
          </w:tblCellMar>
        </w:tblPrEx>
        <w:trPr>
          <w:trHeight w:val="510" w:hRule="atLeast"/>
        </w:trPr>
        <w:tc>
          <w:tcPr>
            <w:tcW w:w="816"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2</w:t>
            </w:r>
          </w:p>
        </w:tc>
        <w:tc>
          <w:tcPr>
            <w:tcW w:w="301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室外红外枪式人脸识别摄像机(400万)</w:t>
            </w:r>
          </w:p>
        </w:tc>
        <w:tc>
          <w:tcPr>
            <w:tcW w:w="206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大华</w:t>
            </w:r>
          </w:p>
        </w:tc>
        <w:tc>
          <w:tcPr>
            <w:tcW w:w="243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400万像素</w:t>
            </w:r>
          </w:p>
        </w:tc>
        <w:tc>
          <w:tcPr>
            <w:tcW w:w="82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台</w:t>
            </w:r>
          </w:p>
        </w:tc>
        <w:tc>
          <w:tcPr>
            <w:tcW w:w="73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6</w:t>
            </w:r>
          </w:p>
        </w:tc>
        <w:tc>
          <w:tcPr>
            <w:tcW w:w="73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　</w:t>
            </w:r>
          </w:p>
        </w:tc>
      </w:tr>
      <w:tr>
        <w:tblPrEx>
          <w:tblCellMar>
            <w:top w:w="0" w:type="dxa"/>
            <w:left w:w="108" w:type="dxa"/>
            <w:bottom w:w="0" w:type="dxa"/>
            <w:right w:w="108" w:type="dxa"/>
          </w:tblCellMar>
        </w:tblPrEx>
        <w:trPr>
          <w:trHeight w:val="255" w:hRule="atLeast"/>
        </w:trPr>
        <w:tc>
          <w:tcPr>
            <w:tcW w:w="816"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3</w:t>
            </w:r>
          </w:p>
        </w:tc>
        <w:tc>
          <w:tcPr>
            <w:tcW w:w="301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室外红外球机(400万)</w:t>
            </w:r>
          </w:p>
        </w:tc>
        <w:tc>
          <w:tcPr>
            <w:tcW w:w="206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大华</w:t>
            </w:r>
          </w:p>
        </w:tc>
        <w:tc>
          <w:tcPr>
            <w:tcW w:w="243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400万像素</w:t>
            </w:r>
          </w:p>
        </w:tc>
        <w:tc>
          <w:tcPr>
            <w:tcW w:w="82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台</w:t>
            </w:r>
          </w:p>
        </w:tc>
        <w:tc>
          <w:tcPr>
            <w:tcW w:w="73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3</w:t>
            </w:r>
          </w:p>
        </w:tc>
        <w:tc>
          <w:tcPr>
            <w:tcW w:w="73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　</w:t>
            </w:r>
          </w:p>
        </w:tc>
      </w:tr>
      <w:tr>
        <w:tblPrEx>
          <w:tblCellMar>
            <w:top w:w="0" w:type="dxa"/>
            <w:left w:w="108" w:type="dxa"/>
            <w:bottom w:w="0" w:type="dxa"/>
            <w:right w:w="108" w:type="dxa"/>
          </w:tblCellMar>
        </w:tblPrEx>
        <w:trPr>
          <w:trHeight w:val="255" w:hRule="atLeast"/>
        </w:trPr>
        <w:tc>
          <w:tcPr>
            <w:tcW w:w="816"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5</w:t>
            </w:r>
          </w:p>
        </w:tc>
        <w:tc>
          <w:tcPr>
            <w:tcW w:w="301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POE交换机</w:t>
            </w:r>
          </w:p>
        </w:tc>
        <w:tc>
          <w:tcPr>
            <w:tcW w:w="206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锐捷</w:t>
            </w:r>
          </w:p>
        </w:tc>
        <w:tc>
          <w:tcPr>
            <w:tcW w:w="243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8口全千兆交换机</w:t>
            </w:r>
          </w:p>
        </w:tc>
        <w:tc>
          <w:tcPr>
            <w:tcW w:w="82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台</w:t>
            </w:r>
          </w:p>
        </w:tc>
        <w:tc>
          <w:tcPr>
            <w:tcW w:w="73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6</w:t>
            </w:r>
          </w:p>
        </w:tc>
        <w:tc>
          <w:tcPr>
            <w:tcW w:w="73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　</w:t>
            </w:r>
          </w:p>
        </w:tc>
      </w:tr>
      <w:tr>
        <w:tblPrEx>
          <w:tblCellMar>
            <w:top w:w="0" w:type="dxa"/>
            <w:left w:w="108" w:type="dxa"/>
            <w:bottom w:w="0" w:type="dxa"/>
            <w:right w:w="108" w:type="dxa"/>
          </w:tblCellMar>
        </w:tblPrEx>
        <w:trPr>
          <w:trHeight w:val="255" w:hRule="atLeast"/>
        </w:trPr>
        <w:tc>
          <w:tcPr>
            <w:tcW w:w="816"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b/>
                <w:bCs/>
                <w:kern w:val="0"/>
                <w:sz w:val="22"/>
                <w:szCs w:val="22"/>
                <w14:ligatures w14:val="none"/>
              </w:rPr>
            </w:pPr>
            <w:r>
              <w:rPr>
                <w:rFonts w:hint="eastAsia" w:ascii="仿宋" w:hAnsi="仿宋" w:eastAsia="仿宋" w:cs="仿宋"/>
                <w:b/>
                <w:bCs/>
                <w:kern w:val="0"/>
                <w:sz w:val="22"/>
                <w:szCs w:val="22"/>
                <w14:ligatures w14:val="none"/>
              </w:rPr>
              <w:t>十三</w:t>
            </w:r>
          </w:p>
        </w:tc>
        <w:tc>
          <w:tcPr>
            <w:tcW w:w="9074" w:type="dxa"/>
            <w:gridSpan w:val="5"/>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b/>
                <w:bCs/>
                <w:kern w:val="0"/>
                <w:sz w:val="22"/>
                <w:szCs w:val="22"/>
                <w14:ligatures w14:val="none"/>
              </w:rPr>
            </w:pPr>
            <w:r>
              <w:rPr>
                <w:rFonts w:hint="eastAsia" w:ascii="仿宋" w:hAnsi="仿宋" w:eastAsia="仿宋" w:cs="仿宋"/>
                <w:b/>
                <w:bCs/>
                <w:kern w:val="0"/>
                <w:sz w:val="22"/>
                <w:szCs w:val="22"/>
                <w14:ligatures w14:val="none"/>
              </w:rPr>
              <w:t>民族文化广场视频监控设备采购安装项目</w:t>
            </w:r>
          </w:p>
        </w:tc>
        <w:tc>
          <w:tcPr>
            <w:tcW w:w="73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b/>
                <w:bCs/>
                <w:kern w:val="0"/>
                <w:sz w:val="22"/>
                <w:szCs w:val="22"/>
                <w14:ligatures w14:val="none"/>
              </w:rPr>
            </w:pPr>
            <w:r>
              <w:rPr>
                <w:rFonts w:hint="eastAsia" w:ascii="仿宋" w:hAnsi="仿宋" w:eastAsia="仿宋" w:cs="仿宋"/>
                <w:b/>
                <w:bCs/>
                <w:kern w:val="0"/>
                <w:sz w:val="22"/>
                <w:szCs w:val="22"/>
                <w14:ligatures w14:val="none"/>
              </w:rPr>
              <w:t>　</w:t>
            </w:r>
          </w:p>
        </w:tc>
      </w:tr>
      <w:tr>
        <w:tblPrEx>
          <w:tblCellMar>
            <w:top w:w="0" w:type="dxa"/>
            <w:left w:w="108" w:type="dxa"/>
            <w:bottom w:w="0" w:type="dxa"/>
            <w:right w:w="108" w:type="dxa"/>
          </w:tblCellMar>
        </w:tblPrEx>
        <w:trPr>
          <w:trHeight w:val="255" w:hRule="atLeast"/>
        </w:trPr>
        <w:tc>
          <w:tcPr>
            <w:tcW w:w="816"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1</w:t>
            </w:r>
          </w:p>
        </w:tc>
        <w:tc>
          <w:tcPr>
            <w:tcW w:w="301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高清摄像机</w:t>
            </w:r>
          </w:p>
        </w:tc>
        <w:tc>
          <w:tcPr>
            <w:tcW w:w="206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海康威视 DS-2VD2T45V3-I3</w:t>
            </w:r>
          </w:p>
        </w:tc>
        <w:tc>
          <w:tcPr>
            <w:tcW w:w="243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400万高清像素</w:t>
            </w:r>
          </w:p>
        </w:tc>
        <w:tc>
          <w:tcPr>
            <w:tcW w:w="82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台</w:t>
            </w:r>
          </w:p>
        </w:tc>
        <w:tc>
          <w:tcPr>
            <w:tcW w:w="73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29</w:t>
            </w:r>
          </w:p>
        </w:tc>
        <w:tc>
          <w:tcPr>
            <w:tcW w:w="73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　</w:t>
            </w:r>
          </w:p>
        </w:tc>
      </w:tr>
      <w:tr>
        <w:tblPrEx>
          <w:tblCellMar>
            <w:top w:w="0" w:type="dxa"/>
            <w:left w:w="108" w:type="dxa"/>
            <w:bottom w:w="0" w:type="dxa"/>
            <w:right w:w="108" w:type="dxa"/>
          </w:tblCellMar>
        </w:tblPrEx>
        <w:trPr>
          <w:trHeight w:val="255" w:hRule="atLeast"/>
        </w:trPr>
        <w:tc>
          <w:tcPr>
            <w:tcW w:w="816"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2</w:t>
            </w:r>
          </w:p>
        </w:tc>
        <w:tc>
          <w:tcPr>
            <w:tcW w:w="301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高速球机</w:t>
            </w:r>
          </w:p>
        </w:tc>
        <w:tc>
          <w:tcPr>
            <w:tcW w:w="206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海康威视 DS-2DF8231IW-A</w:t>
            </w:r>
          </w:p>
        </w:tc>
        <w:tc>
          <w:tcPr>
            <w:tcW w:w="243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云台高速球机</w:t>
            </w:r>
          </w:p>
        </w:tc>
        <w:tc>
          <w:tcPr>
            <w:tcW w:w="82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台</w:t>
            </w:r>
          </w:p>
        </w:tc>
        <w:tc>
          <w:tcPr>
            <w:tcW w:w="73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11</w:t>
            </w:r>
          </w:p>
        </w:tc>
        <w:tc>
          <w:tcPr>
            <w:tcW w:w="73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　</w:t>
            </w:r>
          </w:p>
        </w:tc>
      </w:tr>
      <w:tr>
        <w:tblPrEx>
          <w:tblCellMar>
            <w:top w:w="0" w:type="dxa"/>
            <w:left w:w="108" w:type="dxa"/>
            <w:bottom w:w="0" w:type="dxa"/>
            <w:right w:w="108" w:type="dxa"/>
          </w:tblCellMar>
        </w:tblPrEx>
        <w:trPr>
          <w:trHeight w:val="510" w:hRule="atLeast"/>
        </w:trPr>
        <w:tc>
          <w:tcPr>
            <w:tcW w:w="816"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3</w:t>
            </w:r>
          </w:p>
        </w:tc>
        <w:tc>
          <w:tcPr>
            <w:tcW w:w="301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高空嘹望球机</w:t>
            </w:r>
          </w:p>
        </w:tc>
        <w:tc>
          <w:tcPr>
            <w:tcW w:w="206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海康威视 HIC6841 -IR@X40-L -WSGB-VF</w:t>
            </w:r>
          </w:p>
        </w:tc>
        <w:tc>
          <w:tcPr>
            <w:tcW w:w="243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400万星光级40倍红外8寸智能球机</w:t>
            </w:r>
          </w:p>
        </w:tc>
        <w:tc>
          <w:tcPr>
            <w:tcW w:w="82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台</w:t>
            </w:r>
          </w:p>
        </w:tc>
        <w:tc>
          <w:tcPr>
            <w:tcW w:w="73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3</w:t>
            </w:r>
          </w:p>
        </w:tc>
        <w:tc>
          <w:tcPr>
            <w:tcW w:w="73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　</w:t>
            </w:r>
          </w:p>
        </w:tc>
      </w:tr>
      <w:tr>
        <w:tblPrEx>
          <w:tblCellMar>
            <w:top w:w="0" w:type="dxa"/>
            <w:left w:w="108" w:type="dxa"/>
            <w:bottom w:w="0" w:type="dxa"/>
            <w:right w:w="108" w:type="dxa"/>
          </w:tblCellMar>
        </w:tblPrEx>
        <w:trPr>
          <w:trHeight w:val="510" w:hRule="atLeast"/>
        </w:trPr>
        <w:tc>
          <w:tcPr>
            <w:tcW w:w="816"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4</w:t>
            </w:r>
          </w:p>
        </w:tc>
        <w:tc>
          <w:tcPr>
            <w:tcW w:w="301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人脸识别球机</w:t>
            </w:r>
          </w:p>
        </w:tc>
        <w:tc>
          <w:tcPr>
            <w:tcW w:w="206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 xml:space="preserve">海康威视 HIC6642-IR@X25-L-VF </w:t>
            </w:r>
          </w:p>
        </w:tc>
        <w:tc>
          <w:tcPr>
            <w:tcW w:w="243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400万星光级25倍红外球型网络摄像机</w:t>
            </w:r>
          </w:p>
        </w:tc>
        <w:tc>
          <w:tcPr>
            <w:tcW w:w="82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台</w:t>
            </w:r>
          </w:p>
        </w:tc>
        <w:tc>
          <w:tcPr>
            <w:tcW w:w="73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3</w:t>
            </w:r>
          </w:p>
        </w:tc>
        <w:tc>
          <w:tcPr>
            <w:tcW w:w="73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　</w:t>
            </w:r>
          </w:p>
        </w:tc>
      </w:tr>
      <w:tr>
        <w:tblPrEx>
          <w:tblCellMar>
            <w:top w:w="0" w:type="dxa"/>
            <w:left w:w="108" w:type="dxa"/>
            <w:bottom w:w="0" w:type="dxa"/>
            <w:right w:w="108" w:type="dxa"/>
          </w:tblCellMar>
        </w:tblPrEx>
        <w:trPr>
          <w:trHeight w:val="255" w:hRule="atLeast"/>
        </w:trPr>
        <w:tc>
          <w:tcPr>
            <w:tcW w:w="816"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5</w:t>
            </w:r>
          </w:p>
        </w:tc>
        <w:tc>
          <w:tcPr>
            <w:tcW w:w="301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人脸识别枪机</w:t>
            </w:r>
          </w:p>
        </w:tc>
        <w:tc>
          <w:tcPr>
            <w:tcW w:w="206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 xml:space="preserve">宇视 HIC28441-FW@X4--F40VD </w:t>
            </w:r>
          </w:p>
        </w:tc>
        <w:tc>
          <w:tcPr>
            <w:tcW w:w="243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400万AI双摄智能筒型网络摄像机</w:t>
            </w:r>
          </w:p>
        </w:tc>
        <w:tc>
          <w:tcPr>
            <w:tcW w:w="82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台</w:t>
            </w:r>
          </w:p>
        </w:tc>
        <w:tc>
          <w:tcPr>
            <w:tcW w:w="73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14</w:t>
            </w:r>
          </w:p>
        </w:tc>
        <w:tc>
          <w:tcPr>
            <w:tcW w:w="73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　</w:t>
            </w:r>
          </w:p>
        </w:tc>
      </w:tr>
      <w:tr>
        <w:tblPrEx>
          <w:tblCellMar>
            <w:top w:w="0" w:type="dxa"/>
            <w:left w:w="108" w:type="dxa"/>
            <w:bottom w:w="0" w:type="dxa"/>
            <w:right w:w="108" w:type="dxa"/>
          </w:tblCellMar>
        </w:tblPrEx>
        <w:trPr>
          <w:trHeight w:val="255" w:hRule="atLeast"/>
        </w:trPr>
        <w:tc>
          <w:tcPr>
            <w:tcW w:w="816"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6</w:t>
            </w:r>
          </w:p>
        </w:tc>
        <w:tc>
          <w:tcPr>
            <w:tcW w:w="301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监控录像主机</w:t>
            </w:r>
          </w:p>
        </w:tc>
        <w:tc>
          <w:tcPr>
            <w:tcW w:w="206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 xml:space="preserve">海康威视 DS-7932N </w:t>
            </w:r>
          </w:p>
        </w:tc>
        <w:tc>
          <w:tcPr>
            <w:tcW w:w="243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8盘位</w:t>
            </w:r>
          </w:p>
        </w:tc>
        <w:tc>
          <w:tcPr>
            <w:tcW w:w="82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台</w:t>
            </w:r>
          </w:p>
        </w:tc>
        <w:tc>
          <w:tcPr>
            <w:tcW w:w="73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2</w:t>
            </w:r>
          </w:p>
        </w:tc>
        <w:tc>
          <w:tcPr>
            <w:tcW w:w="73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　</w:t>
            </w:r>
          </w:p>
        </w:tc>
      </w:tr>
      <w:tr>
        <w:tblPrEx>
          <w:tblCellMar>
            <w:top w:w="0" w:type="dxa"/>
            <w:left w:w="108" w:type="dxa"/>
            <w:bottom w:w="0" w:type="dxa"/>
            <w:right w:w="108" w:type="dxa"/>
          </w:tblCellMar>
        </w:tblPrEx>
        <w:trPr>
          <w:trHeight w:val="255" w:hRule="atLeast"/>
        </w:trPr>
        <w:tc>
          <w:tcPr>
            <w:tcW w:w="816"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7</w:t>
            </w:r>
          </w:p>
        </w:tc>
        <w:tc>
          <w:tcPr>
            <w:tcW w:w="301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5口POE交换机</w:t>
            </w:r>
          </w:p>
        </w:tc>
        <w:tc>
          <w:tcPr>
            <w:tcW w:w="206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水星</w:t>
            </w:r>
          </w:p>
        </w:tc>
        <w:tc>
          <w:tcPr>
            <w:tcW w:w="243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5口千兆POE交换机</w:t>
            </w:r>
          </w:p>
        </w:tc>
        <w:tc>
          <w:tcPr>
            <w:tcW w:w="82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台</w:t>
            </w:r>
          </w:p>
        </w:tc>
        <w:tc>
          <w:tcPr>
            <w:tcW w:w="73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15</w:t>
            </w:r>
          </w:p>
        </w:tc>
        <w:tc>
          <w:tcPr>
            <w:tcW w:w="73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　</w:t>
            </w:r>
          </w:p>
        </w:tc>
      </w:tr>
      <w:tr>
        <w:tblPrEx>
          <w:tblCellMar>
            <w:top w:w="0" w:type="dxa"/>
            <w:left w:w="108" w:type="dxa"/>
            <w:bottom w:w="0" w:type="dxa"/>
            <w:right w:w="108" w:type="dxa"/>
          </w:tblCellMar>
        </w:tblPrEx>
        <w:trPr>
          <w:trHeight w:val="255" w:hRule="atLeast"/>
        </w:trPr>
        <w:tc>
          <w:tcPr>
            <w:tcW w:w="816"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8</w:t>
            </w:r>
          </w:p>
        </w:tc>
        <w:tc>
          <w:tcPr>
            <w:tcW w:w="301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8口POE交换机</w:t>
            </w:r>
          </w:p>
        </w:tc>
        <w:tc>
          <w:tcPr>
            <w:tcW w:w="206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水星</w:t>
            </w:r>
          </w:p>
        </w:tc>
        <w:tc>
          <w:tcPr>
            <w:tcW w:w="243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8口千兆POE交换机</w:t>
            </w:r>
          </w:p>
        </w:tc>
        <w:tc>
          <w:tcPr>
            <w:tcW w:w="82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台</w:t>
            </w:r>
          </w:p>
        </w:tc>
        <w:tc>
          <w:tcPr>
            <w:tcW w:w="73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3</w:t>
            </w:r>
          </w:p>
        </w:tc>
        <w:tc>
          <w:tcPr>
            <w:tcW w:w="73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　</w:t>
            </w:r>
          </w:p>
        </w:tc>
      </w:tr>
      <w:tr>
        <w:tblPrEx>
          <w:tblCellMar>
            <w:top w:w="0" w:type="dxa"/>
            <w:left w:w="108" w:type="dxa"/>
            <w:bottom w:w="0" w:type="dxa"/>
            <w:right w:w="108" w:type="dxa"/>
          </w:tblCellMar>
        </w:tblPrEx>
        <w:trPr>
          <w:trHeight w:val="255" w:hRule="atLeast"/>
        </w:trPr>
        <w:tc>
          <w:tcPr>
            <w:tcW w:w="816"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b/>
                <w:bCs/>
                <w:kern w:val="0"/>
                <w:sz w:val="22"/>
                <w:szCs w:val="22"/>
                <w14:ligatures w14:val="none"/>
              </w:rPr>
            </w:pPr>
            <w:r>
              <w:rPr>
                <w:rFonts w:hint="eastAsia" w:ascii="仿宋" w:hAnsi="仿宋" w:eastAsia="仿宋" w:cs="仿宋"/>
                <w:b/>
                <w:bCs/>
                <w:kern w:val="0"/>
                <w:sz w:val="22"/>
                <w:szCs w:val="22"/>
                <w14:ligatures w14:val="none"/>
              </w:rPr>
              <w:t>十四</w:t>
            </w:r>
          </w:p>
        </w:tc>
        <w:tc>
          <w:tcPr>
            <w:tcW w:w="9074" w:type="dxa"/>
            <w:gridSpan w:val="5"/>
            <w:tcBorders>
              <w:top w:val="single" w:color="auto" w:sz="4" w:space="0"/>
              <w:left w:val="nil"/>
              <w:bottom w:val="single" w:color="auto" w:sz="4" w:space="0"/>
              <w:righ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b/>
                <w:bCs/>
                <w:kern w:val="0"/>
                <w:sz w:val="22"/>
                <w:szCs w:val="22"/>
                <w14:ligatures w14:val="none"/>
              </w:rPr>
            </w:pPr>
            <w:r>
              <w:rPr>
                <w:rFonts w:hint="eastAsia" w:ascii="仿宋" w:hAnsi="仿宋" w:eastAsia="仿宋" w:cs="仿宋"/>
                <w:b/>
                <w:bCs/>
                <w:kern w:val="0"/>
                <w:sz w:val="22"/>
                <w:szCs w:val="22"/>
                <w14:ligatures w14:val="none"/>
              </w:rPr>
              <w:t>乐东黎族自治县公安局视频督察系统设备采购项目</w:t>
            </w:r>
          </w:p>
        </w:tc>
        <w:tc>
          <w:tcPr>
            <w:tcW w:w="735"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b/>
                <w:bCs/>
                <w:kern w:val="0"/>
                <w:sz w:val="22"/>
                <w:szCs w:val="22"/>
                <w14:ligatures w14:val="none"/>
              </w:rPr>
            </w:pPr>
            <w:r>
              <w:rPr>
                <w:rFonts w:hint="eastAsia" w:ascii="仿宋" w:hAnsi="仿宋" w:eastAsia="仿宋" w:cs="仿宋"/>
                <w:b/>
                <w:bCs/>
                <w:kern w:val="0"/>
                <w:sz w:val="22"/>
                <w:szCs w:val="22"/>
                <w14:ligatures w14:val="none"/>
              </w:rPr>
              <w:t>　</w:t>
            </w:r>
          </w:p>
        </w:tc>
      </w:tr>
      <w:tr>
        <w:tblPrEx>
          <w:tblCellMar>
            <w:top w:w="0" w:type="dxa"/>
            <w:left w:w="108" w:type="dxa"/>
            <w:bottom w:w="0" w:type="dxa"/>
            <w:right w:w="108" w:type="dxa"/>
          </w:tblCellMar>
        </w:tblPrEx>
        <w:trPr>
          <w:trHeight w:val="255" w:hRule="atLeast"/>
        </w:trPr>
        <w:tc>
          <w:tcPr>
            <w:tcW w:w="816"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1</w:t>
            </w:r>
          </w:p>
        </w:tc>
        <w:tc>
          <w:tcPr>
            <w:tcW w:w="301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400万像素防暴摄像机</w:t>
            </w:r>
          </w:p>
        </w:tc>
        <w:tc>
          <w:tcPr>
            <w:tcW w:w="206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海康威视 DS-2CD3146FWD- I</w:t>
            </w:r>
          </w:p>
        </w:tc>
        <w:tc>
          <w:tcPr>
            <w:tcW w:w="243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400万像素</w:t>
            </w:r>
          </w:p>
        </w:tc>
        <w:tc>
          <w:tcPr>
            <w:tcW w:w="82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台</w:t>
            </w:r>
          </w:p>
        </w:tc>
        <w:tc>
          <w:tcPr>
            <w:tcW w:w="73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42</w:t>
            </w:r>
          </w:p>
        </w:tc>
        <w:tc>
          <w:tcPr>
            <w:tcW w:w="73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　</w:t>
            </w:r>
          </w:p>
        </w:tc>
      </w:tr>
      <w:tr>
        <w:tblPrEx>
          <w:tblCellMar>
            <w:top w:w="0" w:type="dxa"/>
            <w:left w:w="108" w:type="dxa"/>
            <w:bottom w:w="0" w:type="dxa"/>
            <w:right w:w="108" w:type="dxa"/>
          </w:tblCellMar>
        </w:tblPrEx>
        <w:trPr>
          <w:trHeight w:val="255" w:hRule="atLeast"/>
        </w:trPr>
        <w:tc>
          <w:tcPr>
            <w:tcW w:w="816"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2</w:t>
            </w:r>
          </w:p>
        </w:tc>
        <w:tc>
          <w:tcPr>
            <w:tcW w:w="301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400万像素防暴对讲摄像机</w:t>
            </w:r>
          </w:p>
        </w:tc>
        <w:tc>
          <w:tcPr>
            <w:tcW w:w="206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海康威视 DS-2CD3746FWDA3</w:t>
            </w:r>
          </w:p>
        </w:tc>
        <w:tc>
          <w:tcPr>
            <w:tcW w:w="243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400万像素</w:t>
            </w:r>
          </w:p>
        </w:tc>
        <w:tc>
          <w:tcPr>
            <w:tcW w:w="82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台</w:t>
            </w:r>
          </w:p>
        </w:tc>
        <w:tc>
          <w:tcPr>
            <w:tcW w:w="73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18</w:t>
            </w:r>
          </w:p>
        </w:tc>
        <w:tc>
          <w:tcPr>
            <w:tcW w:w="73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　</w:t>
            </w:r>
          </w:p>
        </w:tc>
      </w:tr>
      <w:tr>
        <w:tblPrEx>
          <w:tblCellMar>
            <w:top w:w="0" w:type="dxa"/>
            <w:left w:w="108" w:type="dxa"/>
            <w:bottom w:w="0" w:type="dxa"/>
            <w:right w:w="108" w:type="dxa"/>
          </w:tblCellMar>
        </w:tblPrEx>
        <w:trPr>
          <w:trHeight w:val="255" w:hRule="atLeast"/>
        </w:trPr>
        <w:tc>
          <w:tcPr>
            <w:tcW w:w="816"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3</w:t>
            </w:r>
          </w:p>
        </w:tc>
        <w:tc>
          <w:tcPr>
            <w:tcW w:w="301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400万双光枪式摄像机</w:t>
            </w:r>
          </w:p>
        </w:tc>
        <w:tc>
          <w:tcPr>
            <w:tcW w:w="206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海康威视 DS-2CD3T46WDV3-L</w:t>
            </w:r>
          </w:p>
        </w:tc>
        <w:tc>
          <w:tcPr>
            <w:tcW w:w="243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400万像素</w:t>
            </w:r>
          </w:p>
        </w:tc>
        <w:tc>
          <w:tcPr>
            <w:tcW w:w="82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台</w:t>
            </w:r>
          </w:p>
        </w:tc>
        <w:tc>
          <w:tcPr>
            <w:tcW w:w="73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28</w:t>
            </w:r>
          </w:p>
        </w:tc>
        <w:tc>
          <w:tcPr>
            <w:tcW w:w="73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　</w:t>
            </w:r>
          </w:p>
        </w:tc>
      </w:tr>
      <w:tr>
        <w:tblPrEx>
          <w:tblCellMar>
            <w:top w:w="0" w:type="dxa"/>
            <w:left w:w="108" w:type="dxa"/>
            <w:bottom w:w="0" w:type="dxa"/>
            <w:right w:w="108" w:type="dxa"/>
          </w:tblCellMar>
        </w:tblPrEx>
        <w:trPr>
          <w:trHeight w:val="510" w:hRule="atLeast"/>
        </w:trPr>
        <w:tc>
          <w:tcPr>
            <w:tcW w:w="816"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4</w:t>
            </w:r>
          </w:p>
        </w:tc>
        <w:tc>
          <w:tcPr>
            <w:tcW w:w="301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200万像素防暴摄像机</w:t>
            </w:r>
          </w:p>
        </w:tc>
        <w:tc>
          <w:tcPr>
            <w:tcW w:w="206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海康威视 DS-2CD31 26FWDV3-I</w:t>
            </w:r>
          </w:p>
        </w:tc>
        <w:tc>
          <w:tcPr>
            <w:tcW w:w="243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200万像素</w:t>
            </w:r>
          </w:p>
        </w:tc>
        <w:tc>
          <w:tcPr>
            <w:tcW w:w="82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台</w:t>
            </w:r>
          </w:p>
        </w:tc>
        <w:tc>
          <w:tcPr>
            <w:tcW w:w="73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40</w:t>
            </w:r>
          </w:p>
        </w:tc>
        <w:tc>
          <w:tcPr>
            <w:tcW w:w="73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　</w:t>
            </w:r>
          </w:p>
        </w:tc>
      </w:tr>
      <w:tr>
        <w:tblPrEx>
          <w:tblCellMar>
            <w:top w:w="0" w:type="dxa"/>
            <w:left w:w="108" w:type="dxa"/>
            <w:bottom w:w="0" w:type="dxa"/>
            <w:right w:w="108" w:type="dxa"/>
          </w:tblCellMar>
        </w:tblPrEx>
        <w:trPr>
          <w:trHeight w:val="255" w:hRule="atLeast"/>
        </w:trPr>
        <w:tc>
          <w:tcPr>
            <w:tcW w:w="816"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5</w:t>
            </w:r>
          </w:p>
        </w:tc>
        <w:tc>
          <w:tcPr>
            <w:tcW w:w="301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POE交换机</w:t>
            </w:r>
          </w:p>
        </w:tc>
        <w:tc>
          <w:tcPr>
            <w:tcW w:w="206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海康威视 DS-3E0308P-S(D)</w:t>
            </w:r>
          </w:p>
        </w:tc>
        <w:tc>
          <w:tcPr>
            <w:tcW w:w="243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8口POE交换机</w:t>
            </w:r>
          </w:p>
        </w:tc>
        <w:tc>
          <w:tcPr>
            <w:tcW w:w="82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台</w:t>
            </w:r>
          </w:p>
        </w:tc>
        <w:tc>
          <w:tcPr>
            <w:tcW w:w="73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25</w:t>
            </w:r>
          </w:p>
        </w:tc>
        <w:tc>
          <w:tcPr>
            <w:tcW w:w="73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　</w:t>
            </w:r>
          </w:p>
        </w:tc>
      </w:tr>
      <w:tr>
        <w:tblPrEx>
          <w:tblCellMar>
            <w:top w:w="0" w:type="dxa"/>
            <w:left w:w="108" w:type="dxa"/>
            <w:bottom w:w="0" w:type="dxa"/>
            <w:right w:w="108" w:type="dxa"/>
          </w:tblCellMar>
        </w:tblPrEx>
        <w:trPr>
          <w:trHeight w:val="255" w:hRule="atLeast"/>
        </w:trPr>
        <w:tc>
          <w:tcPr>
            <w:tcW w:w="816"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6</w:t>
            </w:r>
          </w:p>
        </w:tc>
        <w:tc>
          <w:tcPr>
            <w:tcW w:w="301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16路硬盘录像机</w:t>
            </w:r>
          </w:p>
        </w:tc>
        <w:tc>
          <w:tcPr>
            <w:tcW w:w="206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海康威视 DS-7916N-R4</w:t>
            </w:r>
          </w:p>
        </w:tc>
        <w:tc>
          <w:tcPr>
            <w:tcW w:w="243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16路</w:t>
            </w:r>
          </w:p>
        </w:tc>
        <w:tc>
          <w:tcPr>
            <w:tcW w:w="82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台</w:t>
            </w:r>
          </w:p>
        </w:tc>
        <w:tc>
          <w:tcPr>
            <w:tcW w:w="73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18</w:t>
            </w:r>
          </w:p>
        </w:tc>
        <w:tc>
          <w:tcPr>
            <w:tcW w:w="73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　</w:t>
            </w:r>
          </w:p>
        </w:tc>
      </w:tr>
      <w:tr>
        <w:tblPrEx>
          <w:tblCellMar>
            <w:top w:w="0" w:type="dxa"/>
            <w:left w:w="108" w:type="dxa"/>
            <w:bottom w:w="0" w:type="dxa"/>
            <w:right w:w="108" w:type="dxa"/>
          </w:tblCellMar>
        </w:tblPrEx>
        <w:trPr>
          <w:trHeight w:val="255" w:hRule="atLeast"/>
        </w:trPr>
        <w:tc>
          <w:tcPr>
            <w:tcW w:w="816"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7</w:t>
            </w:r>
          </w:p>
        </w:tc>
        <w:tc>
          <w:tcPr>
            <w:tcW w:w="301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监控屏幕</w:t>
            </w:r>
          </w:p>
        </w:tc>
        <w:tc>
          <w:tcPr>
            <w:tcW w:w="206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大华</w:t>
            </w:r>
          </w:p>
        </w:tc>
        <w:tc>
          <w:tcPr>
            <w:tcW w:w="243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55寸</w:t>
            </w:r>
          </w:p>
        </w:tc>
        <w:tc>
          <w:tcPr>
            <w:tcW w:w="82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台</w:t>
            </w:r>
          </w:p>
        </w:tc>
        <w:tc>
          <w:tcPr>
            <w:tcW w:w="73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1</w:t>
            </w:r>
          </w:p>
        </w:tc>
        <w:tc>
          <w:tcPr>
            <w:tcW w:w="73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　</w:t>
            </w:r>
          </w:p>
        </w:tc>
      </w:tr>
      <w:tr>
        <w:tblPrEx>
          <w:tblCellMar>
            <w:top w:w="0" w:type="dxa"/>
            <w:left w:w="108" w:type="dxa"/>
            <w:bottom w:w="0" w:type="dxa"/>
            <w:right w:w="108" w:type="dxa"/>
          </w:tblCellMar>
        </w:tblPrEx>
        <w:trPr>
          <w:trHeight w:val="510" w:hRule="atLeast"/>
        </w:trPr>
        <w:tc>
          <w:tcPr>
            <w:tcW w:w="816"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8</w:t>
            </w:r>
          </w:p>
        </w:tc>
        <w:tc>
          <w:tcPr>
            <w:tcW w:w="301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解码器</w:t>
            </w:r>
          </w:p>
        </w:tc>
        <w:tc>
          <w:tcPr>
            <w:tcW w:w="206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大华 DH-M70-4U-A</w:t>
            </w:r>
          </w:p>
        </w:tc>
        <w:tc>
          <w:tcPr>
            <w:tcW w:w="243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支持4路本地信号采集(2路DVI-I和2路HDMI)，支持9路HDMI信号输出接口</w:t>
            </w:r>
          </w:p>
        </w:tc>
        <w:tc>
          <w:tcPr>
            <w:tcW w:w="82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台</w:t>
            </w:r>
          </w:p>
        </w:tc>
        <w:tc>
          <w:tcPr>
            <w:tcW w:w="73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1</w:t>
            </w:r>
          </w:p>
        </w:tc>
        <w:tc>
          <w:tcPr>
            <w:tcW w:w="73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　</w:t>
            </w:r>
          </w:p>
        </w:tc>
      </w:tr>
      <w:tr>
        <w:tblPrEx>
          <w:tblCellMar>
            <w:top w:w="0" w:type="dxa"/>
            <w:left w:w="108" w:type="dxa"/>
            <w:bottom w:w="0" w:type="dxa"/>
            <w:right w:w="108" w:type="dxa"/>
          </w:tblCellMar>
        </w:tblPrEx>
        <w:trPr>
          <w:trHeight w:val="510" w:hRule="atLeast"/>
        </w:trPr>
        <w:tc>
          <w:tcPr>
            <w:tcW w:w="816"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9</w:t>
            </w:r>
          </w:p>
        </w:tc>
        <w:tc>
          <w:tcPr>
            <w:tcW w:w="301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智能算法主机</w:t>
            </w:r>
          </w:p>
        </w:tc>
        <w:tc>
          <w:tcPr>
            <w:tcW w:w="206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科达 AIB0X-16</w:t>
            </w:r>
          </w:p>
        </w:tc>
        <w:tc>
          <w:tcPr>
            <w:tcW w:w="243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具有强悍的计算性能，优秀的算法和完善的应用。16T 算力。</w:t>
            </w:r>
          </w:p>
        </w:tc>
        <w:tc>
          <w:tcPr>
            <w:tcW w:w="82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台</w:t>
            </w:r>
          </w:p>
        </w:tc>
        <w:tc>
          <w:tcPr>
            <w:tcW w:w="73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1</w:t>
            </w:r>
          </w:p>
        </w:tc>
        <w:tc>
          <w:tcPr>
            <w:tcW w:w="73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　</w:t>
            </w:r>
          </w:p>
        </w:tc>
      </w:tr>
      <w:tr>
        <w:tblPrEx>
          <w:tblCellMar>
            <w:top w:w="0" w:type="dxa"/>
            <w:left w:w="108" w:type="dxa"/>
            <w:bottom w:w="0" w:type="dxa"/>
            <w:right w:w="108" w:type="dxa"/>
          </w:tblCellMar>
        </w:tblPrEx>
        <w:trPr>
          <w:trHeight w:val="510" w:hRule="atLeast"/>
        </w:trPr>
        <w:tc>
          <w:tcPr>
            <w:tcW w:w="816"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10</w:t>
            </w:r>
          </w:p>
        </w:tc>
        <w:tc>
          <w:tcPr>
            <w:tcW w:w="301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DVR接入网关</w:t>
            </w:r>
          </w:p>
        </w:tc>
        <w:tc>
          <w:tcPr>
            <w:tcW w:w="206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科达 VS-G100-A-GB</w:t>
            </w:r>
          </w:p>
        </w:tc>
        <w:tc>
          <w:tcPr>
            <w:tcW w:w="243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高性能国标DVR接入网关，可接受定制开发</w:t>
            </w:r>
          </w:p>
        </w:tc>
        <w:tc>
          <w:tcPr>
            <w:tcW w:w="82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台</w:t>
            </w:r>
          </w:p>
        </w:tc>
        <w:tc>
          <w:tcPr>
            <w:tcW w:w="73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1</w:t>
            </w:r>
          </w:p>
        </w:tc>
        <w:tc>
          <w:tcPr>
            <w:tcW w:w="73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　</w:t>
            </w:r>
          </w:p>
        </w:tc>
      </w:tr>
      <w:tr>
        <w:tblPrEx>
          <w:tblCellMar>
            <w:top w:w="0" w:type="dxa"/>
            <w:left w:w="108" w:type="dxa"/>
            <w:bottom w:w="0" w:type="dxa"/>
            <w:right w:w="108" w:type="dxa"/>
          </w:tblCellMar>
        </w:tblPrEx>
        <w:trPr>
          <w:trHeight w:val="255" w:hRule="atLeast"/>
        </w:trPr>
        <w:tc>
          <w:tcPr>
            <w:tcW w:w="816"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b/>
                <w:bCs/>
                <w:kern w:val="0"/>
                <w:sz w:val="22"/>
                <w:szCs w:val="22"/>
                <w14:ligatures w14:val="none"/>
              </w:rPr>
            </w:pPr>
            <w:r>
              <w:rPr>
                <w:rFonts w:hint="eastAsia" w:ascii="仿宋" w:hAnsi="仿宋" w:eastAsia="仿宋" w:cs="仿宋"/>
                <w:b/>
                <w:bCs/>
                <w:kern w:val="0"/>
                <w:sz w:val="22"/>
                <w:szCs w:val="22"/>
                <w14:ligatures w14:val="none"/>
              </w:rPr>
              <w:t>十五</w:t>
            </w:r>
          </w:p>
        </w:tc>
        <w:tc>
          <w:tcPr>
            <w:tcW w:w="301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b/>
                <w:bCs/>
                <w:kern w:val="0"/>
                <w:sz w:val="22"/>
                <w:szCs w:val="22"/>
                <w14:ligatures w14:val="none"/>
              </w:rPr>
            </w:pPr>
            <w:r>
              <w:rPr>
                <w:rFonts w:hint="eastAsia" w:ascii="仿宋" w:hAnsi="仿宋" w:eastAsia="仿宋" w:cs="仿宋"/>
                <w:b/>
                <w:bCs/>
                <w:kern w:val="0"/>
                <w:sz w:val="22"/>
                <w:szCs w:val="22"/>
                <w14:ligatures w14:val="none"/>
              </w:rPr>
              <w:t>其他设备</w:t>
            </w:r>
          </w:p>
        </w:tc>
        <w:tc>
          <w:tcPr>
            <w:tcW w:w="206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b/>
                <w:bCs/>
                <w:kern w:val="0"/>
                <w:sz w:val="22"/>
                <w:szCs w:val="22"/>
                <w14:ligatures w14:val="none"/>
              </w:rPr>
            </w:pPr>
            <w:r>
              <w:rPr>
                <w:rFonts w:hint="eastAsia" w:ascii="仿宋" w:hAnsi="仿宋" w:eastAsia="仿宋" w:cs="仿宋"/>
                <w:b/>
                <w:bCs/>
                <w:kern w:val="0"/>
                <w:sz w:val="22"/>
                <w:szCs w:val="22"/>
                <w14:ligatures w14:val="none"/>
              </w:rPr>
              <w:t>　</w:t>
            </w:r>
          </w:p>
        </w:tc>
        <w:tc>
          <w:tcPr>
            <w:tcW w:w="243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b/>
                <w:bCs/>
                <w:kern w:val="0"/>
                <w:sz w:val="22"/>
                <w:szCs w:val="22"/>
                <w14:ligatures w14:val="none"/>
              </w:rPr>
            </w:pPr>
            <w:r>
              <w:rPr>
                <w:rFonts w:hint="eastAsia" w:ascii="仿宋" w:hAnsi="仿宋" w:eastAsia="仿宋" w:cs="仿宋"/>
                <w:b/>
                <w:bCs/>
                <w:kern w:val="0"/>
                <w:sz w:val="22"/>
                <w:szCs w:val="22"/>
                <w14:ligatures w14:val="none"/>
              </w:rPr>
              <w:t>　</w:t>
            </w:r>
          </w:p>
        </w:tc>
        <w:tc>
          <w:tcPr>
            <w:tcW w:w="8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b/>
                <w:bCs/>
                <w:kern w:val="0"/>
                <w:sz w:val="22"/>
                <w:szCs w:val="22"/>
                <w14:ligatures w14:val="none"/>
              </w:rPr>
            </w:pPr>
            <w:r>
              <w:rPr>
                <w:rFonts w:hint="eastAsia" w:ascii="仿宋" w:hAnsi="仿宋" w:eastAsia="仿宋" w:cs="仿宋"/>
                <w:b/>
                <w:bCs/>
                <w:kern w:val="0"/>
                <w:sz w:val="22"/>
                <w:szCs w:val="22"/>
                <w14:ligatures w14:val="none"/>
              </w:rPr>
              <w:t>　</w:t>
            </w:r>
          </w:p>
        </w:tc>
        <w:tc>
          <w:tcPr>
            <w:tcW w:w="73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b/>
                <w:bCs/>
                <w:kern w:val="0"/>
                <w:sz w:val="22"/>
                <w:szCs w:val="22"/>
                <w14:ligatures w14:val="none"/>
              </w:rPr>
            </w:pPr>
            <w:r>
              <w:rPr>
                <w:rFonts w:hint="eastAsia" w:ascii="仿宋" w:hAnsi="仿宋" w:eastAsia="仿宋" w:cs="仿宋"/>
                <w:b/>
                <w:bCs/>
                <w:kern w:val="0"/>
                <w:sz w:val="22"/>
                <w:szCs w:val="22"/>
                <w14:ligatures w14:val="none"/>
              </w:rPr>
              <w:t>　</w:t>
            </w:r>
          </w:p>
        </w:tc>
        <w:tc>
          <w:tcPr>
            <w:tcW w:w="73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b/>
                <w:bCs/>
                <w:kern w:val="0"/>
                <w:sz w:val="22"/>
                <w:szCs w:val="22"/>
                <w14:ligatures w14:val="none"/>
              </w:rPr>
            </w:pPr>
            <w:r>
              <w:rPr>
                <w:rFonts w:hint="eastAsia" w:ascii="仿宋" w:hAnsi="仿宋" w:eastAsia="仿宋" w:cs="仿宋"/>
                <w:b/>
                <w:bCs/>
                <w:kern w:val="0"/>
                <w:sz w:val="22"/>
                <w:szCs w:val="22"/>
                <w14:ligatures w14:val="none"/>
              </w:rPr>
              <w:t>　</w:t>
            </w:r>
          </w:p>
        </w:tc>
      </w:tr>
      <w:tr>
        <w:tblPrEx>
          <w:tblCellMar>
            <w:top w:w="0" w:type="dxa"/>
            <w:left w:w="108" w:type="dxa"/>
            <w:bottom w:w="0" w:type="dxa"/>
            <w:right w:w="108" w:type="dxa"/>
          </w:tblCellMar>
        </w:tblPrEx>
        <w:trPr>
          <w:trHeight w:val="255" w:hRule="atLeast"/>
        </w:trPr>
        <w:tc>
          <w:tcPr>
            <w:tcW w:w="816"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1</w:t>
            </w:r>
          </w:p>
        </w:tc>
        <w:tc>
          <w:tcPr>
            <w:tcW w:w="301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交换机</w:t>
            </w:r>
          </w:p>
        </w:tc>
        <w:tc>
          <w:tcPr>
            <w:tcW w:w="206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华为S5720S-28P-LI-AC</w:t>
            </w:r>
          </w:p>
        </w:tc>
        <w:tc>
          <w:tcPr>
            <w:tcW w:w="243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　</w:t>
            </w:r>
          </w:p>
        </w:tc>
        <w:tc>
          <w:tcPr>
            <w:tcW w:w="82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台</w:t>
            </w:r>
          </w:p>
        </w:tc>
        <w:tc>
          <w:tcPr>
            <w:tcW w:w="73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5</w:t>
            </w:r>
          </w:p>
        </w:tc>
        <w:tc>
          <w:tcPr>
            <w:tcW w:w="73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　</w:t>
            </w:r>
          </w:p>
        </w:tc>
      </w:tr>
      <w:tr>
        <w:tblPrEx>
          <w:tblCellMar>
            <w:top w:w="0" w:type="dxa"/>
            <w:left w:w="108" w:type="dxa"/>
            <w:bottom w:w="0" w:type="dxa"/>
            <w:right w:w="108" w:type="dxa"/>
          </w:tblCellMar>
        </w:tblPrEx>
        <w:trPr>
          <w:trHeight w:val="255" w:hRule="atLeast"/>
        </w:trPr>
        <w:tc>
          <w:tcPr>
            <w:tcW w:w="816"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2</w:t>
            </w:r>
          </w:p>
        </w:tc>
        <w:tc>
          <w:tcPr>
            <w:tcW w:w="301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硬盘录像机</w:t>
            </w:r>
          </w:p>
        </w:tc>
        <w:tc>
          <w:tcPr>
            <w:tcW w:w="206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大华DH-NVR5816-4KS2</w:t>
            </w:r>
          </w:p>
        </w:tc>
        <w:tc>
          <w:tcPr>
            <w:tcW w:w="243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　</w:t>
            </w:r>
          </w:p>
        </w:tc>
        <w:tc>
          <w:tcPr>
            <w:tcW w:w="82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台</w:t>
            </w:r>
          </w:p>
        </w:tc>
        <w:tc>
          <w:tcPr>
            <w:tcW w:w="73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5</w:t>
            </w:r>
          </w:p>
        </w:tc>
        <w:tc>
          <w:tcPr>
            <w:tcW w:w="73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　</w:t>
            </w:r>
          </w:p>
        </w:tc>
      </w:tr>
      <w:tr>
        <w:tblPrEx>
          <w:tblCellMar>
            <w:top w:w="0" w:type="dxa"/>
            <w:left w:w="108" w:type="dxa"/>
            <w:bottom w:w="0" w:type="dxa"/>
            <w:right w:w="108" w:type="dxa"/>
          </w:tblCellMar>
        </w:tblPrEx>
        <w:trPr>
          <w:trHeight w:val="255" w:hRule="atLeast"/>
        </w:trPr>
        <w:tc>
          <w:tcPr>
            <w:tcW w:w="816"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3</w:t>
            </w:r>
          </w:p>
        </w:tc>
        <w:tc>
          <w:tcPr>
            <w:tcW w:w="301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督查硬盘录像机</w:t>
            </w:r>
          </w:p>
        </w:tc>
        <w:tc>
          <w:tcPr>
            <w:tcW w:w="206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海康DS-8008HQH-SH</w:t>
            </w:r>
          </w:p>
        </w:tc>
        <w:tc>
          <w:tcPr>
            <w:tcW w:w="243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　</w:t>
            </w:r>
          </w:p>
        </w:tc>
        <w:tc>
          <w:tcPr>
            <w:tcW w:w="82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台</w:t>
            </w:r>
          </w:p>
        </w:tc>
        <w:tc>
          <w:tcPr>
            <w:tcW w:w="73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5</w:t>
            </w:r>
          </w:p>
        </w:tc>
        <w:tc>
          <w:tcPr>
            <w:tcW w:w="73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　</w:t>
            </w:r>
          </w:p>
        </w:tc>
      </w:tr>
      <w:tr>
        <w:tblPrEx>
          <w:tblCellMar>
            <w:top w:w="0" w:type="dxa"/>
            <w:left w:w="108" w:type="dxa"/>
            <w:bottom w:w="0" w:type="dxa"/>
            <w:right w:w="108" w:type="dxa"/>
          </w:tblCellMar>
        </w:tblPrEx>
        <w:trPr>
          <w:trHeight w:val="255" w:hRule="atLeast"/>
        </w:trPr>
        <w:tc>
          <w:tcPr>
            <w:tcW w:w="816"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4</w:t>
            </w:r>
          </w:p>
        </w:tc>
        <w:tc>
          <w:tcPr>
            <w:tcW w:w="301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存储服务器</w:t>
            </w:r>
          </w:p>
        </w:tc>
        <w:tc>
          <w:tcPr>
            <w:tcW w:w="206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大华DH-EVS5248S</w:t>
            </w:r>
          </w:p>
        </w:tc>
        <w:tc>
          <w:tcPr>
            <w:tcW w:w="243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　</w:t>
            </w:r>
          </w:p>
        </w:tc>
        <w:tc>
          <w:tcPr>
            <w:tcW w:w="82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台</w:t>
            </w:r>
          </w:p>
        </w:tc>
        <w:tc>
          <w:tcPr>
            <w:tcW w:w="73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1</w:t>
            </w:r>
          </w:p>
        </w:tc>
        <w:tc>
          <w:tcPr>
            <w:tcW w:w="73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　</w:t>
            </w:r>
          </w:p>
        </w:tc>
      </w:tr>
      <w:tr>
        <w:tblPrEx>
          <w:tblCellMar>
            <w:top w:w="0" w:type="dxa"/>
            <w:left w:w="108" w:type="dxa"/>
            <w:bottom w:w="0" w:type="dxa"/>
            <w:right w:w="108" w:type="dxa"/>
          </w:tblCellMar>
        </w:tblPrEx>
        <w:trPr>
          <w:trHeight w:val="255" w:hRule="atLeast"/>
        </w:trPr>
        <w:tc>
          <w:tcPr>
            <w:tcW w:w="816"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5</w:t>
            </w:r>
          </w:p>
        </w:tc>
        <w:tc>
          <w:tcPr>
            <w:tcW w:w="301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高清投影机</w:t>
            </w:r>
          </w:p>
        </w:tc>
        <w:tc>
          <w:tcPr>
            <w:tcW w:w="206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SONY  VPL-F535H</w:t>
            </w:r>
          </w:p>
        </w:tc>
        <w:tc>
          <w:tcPr>
            <w:tcW w:w="243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5200流明，1024*768，3LCD系统</w:t>
            </w:r>
          </w:p>
        </w:tc>
        <w:tc>
          <w:tcPr>
            <w:tcW w:w="82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台</w:t>
            </w:r>
          </w:p>
        </w:tc>
        <w:tc>
          <w:tcPr>
            <w:tcW w:w="73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2</w:t>
            </w:r>
          </w:p>
        </w:tc>
        <w:tc>
          <w:tcPr>
            <w:tcW w:w="73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　</w:t>
            </w:r>
          </w:p>
        </w:tc>
      </w:tr>
      <w:tr>
        <w:tblPrEx>
          <w:tblCellMar>
            <w:top w:w="0" w:type="dxa"/>
            <w:left w:w="108" w:type="dxa"/>
            <w:bottom w:w="0" w:type="dxa"/>
            <w:right w:w="108" w:type="dxa"/>
          </w:tblCellMar>
        </w:tblPrEx>
        <w:trPr>
          <w:trHeight w:val="255" w:hRule="atLeast"/>
        </w:trPr>
        <w:tc>
          <w:tcPr>
            <w:tcW w:w="816"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6</w:t>
            </w:r>
          </w:p>
        </w:tc>
        <w:tc>
          <w:tcPr>
            <w:tcW w:w="301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高清投影机</w:t>
            </w:r>
          </w:p>
        </w:tc>
        <w:tc>
          <w:tcPr>
            <w:tcW w:w="206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SONY  VPL-F700H</w:t>
            </w:r>
          </w:p>
        </w:tc>
        <w:tc>
          <w:tcPr>
            <w:tcW w:w="243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7000流明，1920*1200，3LCD系统</w:t>
            </w:r>
          </w:p>
        </w:tc>
        <w:tc>
          <w:tcPr>
            <w:tcW w:w="82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台</w:t>
            </w:r>
          </w:p>
        </w:tc>
        <w:tc>
          <w:tcPr>
            <w:tcW w:w="73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1</w:t>
            </w:r>
          </w:p>
        </w:tc>
        <w:tc>
          <w:tcPr>
            <w:tcW w:w="73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　</w:t>
            </w:r>
          </w:p>
        </w:tc>
      </w:tr>
    </w:tbl>
    <w:p>
      <w:pPr>
        <w:spacing w:line="360" w:lineRule="auto"/>
        <w:ind w:firstLine="482" w:firstLineChars="200"/>
        <w:rPr>
          <w:rFonts w:hint="eastAsia" w:ascii="仿宋" w:hAnsi="仿宋" w:eastAsia="仿宋" w:cs="仿宋"/>
          <w:b/>
          <w:bCs/>
          <w:sz w:val="24"/>
          <w:szCs w:val="24"/>
        </w:rPr>
      </w:pPr>
      <w:r>
        <w:rPr>
          <w:rFonts w:hint="eastAsia" w:ascii="仿宋" w:hAnsi="仿宋" w:eastAsia="仿宋" w:cs="仿宋"/>
          <w:b/>
          <w:bCs/>
          <w:sz w:val="24"/>
          <w:szCs w:val="24"/>
        </w:rPr>
        <w:t>（3）软件运维费清单</w:t>
      </w:r>
    </w:p>
    <w:tbl>
      <w:tblPr>
        <w:tblStyle w:val="10"/>
        <w:tblW w:w="5325" w:type="pct"/>
        <w:tblInd w:w="-502" w:type="dxa"/>
        <w:tblLayout w:type="fixed"/>
        <w:tblCellMar>
          <w:top w:w="0" w:type="dxa"/>
          <w:left w:w="108" w:type="dxa"/>
          <w:bottom w:w="0" w:type="dxa"/>
          <w:right w:w="108" w:type="dxa"/>
        </w:tblCellMar>
      </w:tblPr>
      <w:tblGrid>
        <w:gridCol w:w="715"/>
        <w:gridCol w:w="2618"/>
        <w:gridCol w:w="1758"/>
        <w:gridCol w:w="2074"/>
        <w:gridCol w:w="680"/>
        <w:gridCol w:w="654"/>
        <w:gridCol w:w="577"/>
      </w:tblGrid>
      <w:tr>
        <w:tblPrEx>
          <w:tblCellMar>
            <w:top w:w="0" w:type="dxa"/>
            <w:left w:w="108" w:type="dxa"/>
            <w:bottom w:w="0" w:type="dxa"/>
            <w:right w:w="108" w:type="dxa"/>
          </w:tblCellMar>
        </w:tblPrEx>
        <w:trPr>
          <w:trHeight w:val="255" w:hRule="atLeast"/>
          <w:tblHeader/>
        </w:trPr>
        <w:tc>
          <w:tcPr>
            <w:tcW w:w="393" w:type="pct"/>
            <w:tcBorders>
              <w:top w:val="single" w:color="auto" w:sz="4" w:space="0"/>
              <w:left w:val="single" w:color="auto" w:sz="4" w:space="0"/>
              <w:bottom w:val="single" w:color="auto" w:sz="4" w:space="0"/>
              <w:right w:val="single" w:color="auto" w:sz="4" w:space="0"/>
            </w:tcBorders>
            <w:shd w:val="clear" w:color="000000" w:fill="F2F2F2"/>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b/>
                <w:bCs/>
                <w:kern w:val="0"/>
                <w:sz w:val="22"/>
                <w:szCs w:val="22"/>
                <w14:ligatures w14:val="none"/>
              </w:rPr>
            </w:pPr>
            <w:r>
              <w:rPr>
                <w:rFonts w:hint="eastAsia" w:ascii="仿宋" w:hAnsi="仿宋" w:eastAsia="仿宋" w:cs="仿宋"/>
                <w:b/>
                <w:bCs/>
                <w:kern w:val="0"/>
                <w:sz w:val="22"/>
                <w:szCs w:val="22"/>
                <w14:ligatures w14:val="none"/>
              </w:rPr>
              <w:t>序号</w:t>
            </w:r>
          </w:p>
        </w:tc>
        <w:tc>
          <w:tcPr>
            <w:tcW w:w="1442" w:type="pct"/>
            <w:tcBorders>
              <w:top w:val="single" w:color="auto" w:sz="4" w:space="0"/>
              <w:left w:val="nil"/>
              <w:bottom w:val="single" w:color="auto" w:sz="4" w:space="0"/>
              <w:right w:val="single" w:color="auto" w:sz="4" w:space="0"/>
            </w:tcBorders>
            <w:shd w:val="clear" w:color="000000" w:fill="F2F2F2"/>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b/>
                <w:bCs/>
                <w:kern w:val="0"/>
                <w:sz w:val="22"/>
                <w:szCs w:val="22"/>
                <w14:ligatures w14:val="none"/>
              </w:rPr>
            </w:pPr>
            <w:r>
              <w:rPr>
                <w:rFonts w:hint="eastAsia" w:ascii="仿宋" w:hAnsi="仿宋" w:eastAsia="仿宋" w:cs="仿宋"/>
                <w:b/>
                <w:bCs/>
                <w:kern w:val="0"/>
                <w:sz w:val="22"/>
                <w:szCs w:val="22"/>
                <w14:ligatures w14:val="none"/>
              </w:rPr>
              <w:t>运维对象</w:t>
            </w:r>
          </w:p>
        </w:tc>
        <w:tc>
          <w:tcPr>
            <w:tcW w:w="968" w:type="pct"/>
            <w:tcBorders>
              <w:top w:val="single" w:color="auto" w:sz="4" w:space="0"/>
              <w:left w:val="nil"/>
              <w:bottom w:val="single" w:color="auto" w:sz="4" w:space="0"/>
              <w:right w:val="single" w:color="auto" w:sz="4" w:space="0"/>
            </w:tcBorders>
            <w:shd w:val="clear" w:color="000000" w:fill="F2F2F2"/>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b/>
                <w:bCs/>
                <w:kern w:val="0"/>
                <w:sz w:val="22"/>
                <w:szCs w:val="22"/>
                <w14:ligatures w14:val="none"/>
              </w:rPr>
            </w:pPr>
            <w:r>
              <w:rPr>
                <w:rFonts w:hint="eastAsia" w:ascii="仿宋" w:hAnsi="仿宋" w:eastAsia="仿宋" w:cs="仿宋"/>
                <w:b/>
                <w:bCs/>
                <w:kern w:val="0"/>
                <w:sz w:val="22"/>
                <w:szCs w:val="22"/>
                <w14:ligatures w14:val="none"/>
              </w:rPr>
              <w:t>品牌型号</w:t>
            </w:r>
          </w:p>
        </w:tc>
        <w:tc>
          <w:tcPr>
            <w:tcW w:w="1142" w:type="pct"/>
            <w:tcBorders>
              <w:top w:val="single" w:color="auto" w:sz="4" w:space="0"/>
              <w:left w:val="nil"/>
              <w:bottom w:val="single" w:color="auto" w:sz="4" w:space="0"/>
              <w:right w:val="single" w:color="auto" w:sz="4" w:space="0"/>
            </w:tcBorders>
            <w:shd w:val="clear" w:color="000000" w:fill="F2F2F2"/>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b/>
                <w:bCs/>
                <w:kern w:val="0"/>
                <w:sz w:val="22"/>
                <w:szCs w:val="22"/>
                <w14:ligatures w14:val="none"/>
              </w:rPr>
            </w:pPr>
            <w:r>
              <w:rPr>
                <w:rFonts w:hint="eastAsia" w:ascii="仿宋" w:hAnsi="仿宋" w:eastAsia="仿宋" w:cs="仿宋"/>
                <w:b/>
                <w:bCs/>
                <w:kern w:val="0"/>
                <w:sz w:val="22"/>
                <w:szCs w:val="22"/>
                <w14:ligatures w14:val="none"/>
              </w:rPr>
              <w:t>基本技术参数</w:t>
            </w:r>
          </w:p>
        </w:tc>
        <w:tc>
          <w:tcPr>
            <w:tcW w:w="374" w:type="pct"/>
            <w:tcBorders>
              <w:top w:val="single" w:color="auto" w:sz="4" w:space="0"/>
              <w:left w:val="nil"/>
              <w:bottom w:val="single" w:color="auto" w:sz="4" w:space="0"/>
              <w:right w:val="single" w:color="auto" w:sz="4" w:space="0"/>
            </w:tcBorders>
            <w:shd w:val="clear" w:color="000000" w:fill="F2F2F2"/>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b/>
                <w:bCs/>
                <w:kern w:val="0"/>
                <w:sz w:val="22"/>
                <w:szCs w:val="22"/>
                <w14:ligatures w14:val="none"/>
              </w:rPr>
            </w:pPr>
            <w:r>
              <w:rPr>
                <w:rFonts w:hint="eastAsia" w:ascii="仿宋" w:hAnsi="仿宋" w:eastAsia="仿宋" w:cs="仿宋"/>
                <w:b/>
                <w:bCs/>
                <w:kern w:val="0"/>
                <w:sz w:val="22"/>
                <w:szCs w:val="22"/>
                <w14:ligatures w14:val="none"/>
              </w:rPr>
              <w:t>单位</w:t>
            </w:r>
          </w:p>
        </w:tc>
        <w:tc>
          <w:tcPr>
            <w:tcW w:w="360" w:type="pct"/>
            <w:tcBorders>
              <w:top w:val="single" w:color="auto" w:sz="4" w:space="0"/>
              <w:left w:val="nil"/>
              <w:bottom w:val="single" w:color="auto" w:sz="4" w:space="0"/>
              <w:right w:val="single" w:color="auto" w:sz="4" w:space="0"/>
            </w:tcBorders>
            <w:shd w:val="clear" w:color="000000" w:fill="F2F2F2"/>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b/>
                <w:bCs/>
                <w:kern w:val="0"/>
                <w:sz w:val="22"/>
                <w:szCs w:val="22"/>
                <w14:ligatures w14:val="none"/>
              </w:rPr>
            </w:pPr>
            <w:r>
              <w:rPr>
                <w:rFonts w:hint="eastAsia" w:ascii="仿宋" w:hAnsi="仿宋" w:eastAsia="仿宋" w:cs="仿宋"/>
                <w:b/>
                <w:bCs/>
                <w:kern w:val="0"/>
                <w:sz w:val="22"/>
                <w:szCs w:val="22"/>
                <w14:ligatures w14:val="none"/>
              </w:rPr>
              <w:t>数量</w:t>
            </w:r>
          </w:p>
        </w:tc>
        <w:tc>
          <w:tcPr>
            <w:tcW w:w="318" w:type="pct"/>
            <w:tcBorders>
              <w:top w:val="single" w:color="auto" w:sz="4" w:space="0"/>
              <w:left w:val="nil"/>
              <w:bottom w:val="single" w:color="auto" w:sz="4" w:space="0"/>
              <w:right w:val="single" w:color="auto" w:sz="4" w:space="0"/>
            </w:tcBorders>
            <w:shd w:val="clear" w:color="000000" w:fill="F2F2F2"/>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b/>
                <w:bCs/>
                <w:kern w:val="0"/>
                <w:sz w:val="22"/>
                <w:szCs w:val="22"/>
                <w14:ligatures w14:val="none"/>
              </w:rPr>
            </w:pPr>
            <w:r>
              <w:rPr>
                <w:rFonts w:hint="eastAsia" w:ascii="仿宋" w:hAnsi="仿宋" w:eastAsia="仿宋" w:cs="仿宋"/>
                <w:b/>
                <w:bCs/>
                <w:kern w:val="0"/>
                <w:sz w:val="22"/>
                <w:szCs w:val="22"/>
                <w14:ligatures w14:val="none"/>
              </w:rPr>
              <w:t>备注</w:t>
            </w:r>
          </w:p>
        </w:tc>
      </w:tr>
      <w:tr>
        <w:tblPrEx>
          <w:tblCellMar>
            <w:top w:w="0" w:type="dxa"/>
            <w:left w:w="108" w:type="dxa"/>
            <w:bottom w:w="0" w:type="dxa"/>
            <w:right w:w="108" w:type="dxa"/>
          </w:tblCellMar>
        </w:tblPrEx>
        <w:trPr>
          <w:trHeight w:val="499" w:hRule="atLeast"/>
        </w:trPr>
        <w:tc>
          <w:tcPr>
            <w:tcW w:w="393" w:type="pct"/>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b/>
                <w:bCs/>
                <w:kern w:val="0"/>
                <w:sz w:val="22"/>
                <w:szCs w:val="22"/>
                <w14:ligatures w14:val="none"/>
              </w:rPr>
            </w:pPr>
            <w:r>
              <w:rPr>
                <w:rFonts w:hint="eastAsia" w:ascii="仿宋" w:hAnsi="仿宋" w:eastAsia="仿宋" w:cs="仿宋"/>
                <w:b/>
                <w:bCs/>
                <w:kern w:val="0"/>
                <w:sz w:val="22"/>
                <w:szCs w:val="22"/>
                <w14:ligatures w14:val="none"/>
              </w:rPr>
              <w:t>一</w:t>
            </w:r>
          </w:p>
        </w:tc>
        <w:tc>
          <w:tcPr>
            <w:tcW w:w="4287" w:type="pct"/>
            <w:gridSpan w:val="5"/>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b/>
                <w:bCs/>
                <w:kern w:val="0"/>
                <w:sz w:val="22"/>
                <w:szCs w:val="22"/>
                <w14:ligatures w14:val="none"/>
              </w:rPr>
            </w:pPr>
            <w:r>
              <w:rPr>
                <w:rFonts w:hint="eastAsia" w:ascii="仿宋" w:hAnsi="仿宋" w:eastAsia="仿宋" w:cs="仿宋"/>
                <w:b/>
                <w:bCs/>
                <w:kern w:val="0"/>
                <w:sz w:val="22"/>
                <w:szCs w:val="22"/>
                <w14:ligatures w14:val="none"/>
              </w:rPr>
              <w:t>乐东县海岛型立体化治安防控系统二期A包（信息化建设）11楼会议室</w:t>
            </w:r>
          </w:p>
        </w:tc>
        <w:tc>
          <w:tcPr>
            <w:tcW w:w="318" w:type="pct"/>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b/>
                <w:bCs/>
                <w:kern w:val="0"/>
                <w:sz w:val="22"/>
                <w:szCs w:val="22"/>
                <w14:ligatures w14:val="none"/>
              </w:rPr>
            </w:pPr>
            <w:r>
              <w:rPr>
                <w:rFonts w:hint="eastAsia" w:ascii="仿宋" w:hAnsi="仿宋" w:eastAsia="仿宋" w:cs="仿宋"/>
                <w:b/>
                <w:bCs/>
                <w:kern w:val="0"/>
                <w:sz w:val="22"/>
                <w:szCs w:val="22"/>
                <w14:ligatures w14:val="none"/>
              </w:rPr>
              <w:t>　</w:t>
            </w:r>
          </w:p>
        </w:tc>
      </w:tr>
      <w:tr>
        <w:tblPrEx>
          <w:tblCellMar>
            <w:top w:w="0" w:type="dxa"/>
            <w:left w:w="108" w:type="dxa"/>
            <w:bottom w:w="0" w:type="dxa"/>
            <w:right w:w="108" w:type="dxa"/>
          </w:tblCellMar>
        </w:tblPrEx>
        <w:trPr>
          <w:trHeight w:val="499" w:hRule="atLeast"/>
        </w:trPr>
        <w:tc>
          <w:tcPr>
            <w:tcW w:w="393" w:type="pct"/>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b/>
                <w:bCs/>
                <w:kern w:val="0"/>
                <w:sz w:val="22"/>
                <w:szCs w:val="22"/>
                <w14:ligatures w14:val="none"/>
              </w:rPr>
            </w:pPr>
            <w:r>
              <w:rPr>
                <w:rFonts w:hint="eastAsia" w:ascii="仿宋" w:hAnsi="仿宋" w:eastAsia="仿宋" w:cs="仿宋"/>
                <w:b/>
                <w:bCs/>
                <w:kern w:val="0"/>
                <w:sz w:val="22"/>
                <w:szCs w:val="22"/>
                <w14:ligatures w14:val="none"/>
              </w:rPr>
              <w:t>（一）</w:t>
            </w:r>
          </w:p>
        </w:tc>
        <w:tc>
          <w:tcPr>
            <w:tcW w:w="4287" w:type="pct"/>
            <w:gridSpan w:val="5"/>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b/>
                <w:bCs/>
                <w:kern w:val="0"/>
                <w:sz w:val="22"/>
                <w:szCs w:val="22"/>
                <w14:ligatures w14:val="none"/>
              </w:rPr>
            </w:pPr>
            <w:r>
              <w:rPr>
                <w:rFonts w:hint="eastAsia" w:ascii="仿宋" w:hAnsi="仿宋" w:eastAsia="仿宋" w:cs="仿宋"/>
                <w:b/>
                <w:bCs/>
                <w:kern w:val="0"/>
                <w:sz w:val="22"/>
                <w:szCs w:val="22"/>
                <w14:ligatures w14:val="none"/>
              </w:rPr>
              <w:t>指挥大厅、研判室大屏显示管理及作战系统</w:t>
            </w:r>
          </w:p>
        </w:tc>
        <w:tc>
          <w:tcPr>
            <w:tcW w:w="318" w:type="pct"/>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b/>
                <w:bCs/>
                <w:kern w:val="0"/>
                <w:sz w:val="22"/>
                <w:szCs w:val="22"/>
                <w14:ligatures w14:val="none"/>
              </w:rPr>
            </w:pPr>
            <w:r>
              <w:rPr>
                <w:rFonts w:hint="eastAsia" w:ascii="仿宋" w:hAnsi="仿宋" w:eastAsia="仿宋" w:cs="仿宋"/>
                <w:b/>
                <w:bCs/>
                <w:kern w:val="0"/>
                <w:sz w:val="22"/>
                <w:szCs w:val="22"/>
                <w14:ligatures w14:val="none"/>
              </w:rPr>
              <w:t>　</w:t>
            </w:r>
          </w:p>
        </w:tc>
      </w:tr>
      <w:tr>
        <w:tblPrEx>
          <w:tblCellMar>
            <w:top w:w="0" w:type="dxa"/>
            <w:left w:w="108" w:type="dxa"/>
            <w:bottom w:w="0" w:type="dxa"/>
            <w:right w:w="108" w:type="dxa"/>
          </w:tblCellMar>
        </w:tblPrEx>
        <w:trPr>
          <w:trHeight w:val="499" w:hRule="atLeast"/>
        </w:trPr>
        <w:tc>
          <w:tcPr>
            <w:tcW w:w="393" w:type="pc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1</w:t>
            </w:r>
          </w:p>
        </w:tc>
        <w:tc>
          <w:tcPr>
            <w:tcW w:w="1442"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软件（拼接大屏控制软件）</w:t>
            </w:r>
          </w:p>
        </w:tc>
        <w:tc>
          <w:tcPr>
            <w:tcW w:w="968"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大华</w:t>
            </w:r>
          </w:p>
        </w:tc>
        <w:tc>
          <w:tcPr>
            <w:tcW w:w="1142"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规格：多屏划分。容量：信息量101~500MB。</w:t>
            </w:r>
          </w:p>
        </w:tc>
        <w:tc>
          <w:tcPr>
            <w:tcW w:w="374"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套</w:t>
            </w:r>
          </w:p>
        </w:tc>
        <w:tc>
          <w:tcPr>
            <w:tcW w:w="360"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1</w:t>
            </w:r>
          </w:p>
        </w:tc>
        <w:tc>
          <w:tcPr>
            <w:tcW w:w="318" w:type="pct"/>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　</w:t>
            </w:r>
          </w:p>
        </w:tc>
      </w:tr>
      <w:tr>
        <w:tblPrEx>
          <w:tblCellMar>
            <w:top w:w="0" w:type="dxa"/>
            <w:left w:w="108" w:type="dxa"/>
            <w:bottom w:w="0" w:type="dxa"/>
            <w:right w:w="108" w:type="dxa"/>
          </w:tblCellMar>
        </w:tblPrEx>
        <w:trPr>
          <w:trHeight w:val="499" w:hRule="atLeast"/>
        </w:trPr>
        <w:tc>
          <w:tcPr>
            <w:tcW w:w="393" w:type="pc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2</w:t>
            </w:r>
          </w:p>
        </w:tc>
        <w:tc>
          <w:tcPr>
            <w:tcW w:w="1442"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软件（LED播放软件）</w:t>
            </w:r>
          </w:p>
        </w:tc>
        <w:tc>
          <w:tcPr>
            <w:tcW w:w="968"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国产</w:t>
            </w:r>
          </w:p>
        </w:tc>
        <w:tc>
          <w:tcPr>
            <w:tcW w:w="1142"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　</w:t>
            </w:r>
          </w:p>
        </w:tc>
        <w:tc>
          <w:tcPr>
            <w:tcW w:w="374"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套</w:t>
            </w:r>
          </w:p>
        </w:tc>
        <w:tc>
          <w:tcPr>
            <w:tcW w:w="360"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1</w:t>
            </w:r>
          </w:p>
        </w:tc>
        <w:tc>
          <w:tcPr>
            <w:tcW w:w="318" w:type="pct"/>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　</w:t>
            </w:r>
          </w:p>
        </w:tc>
      </w:tr>
      <w:tr>
        <w:tblPrEx>
          <w:tblCellMar>
            <w:top w:w="0" w:type="dxa"/>
            <w:left w:w="108" w:type="dxa"/>
            <w:bottom w:w="0" w:type="dxa"/>
            <w:right w:w="108" w:type="dxa"/>
          </w:tblCellMar>
        </w:tblPrEx>
        <w:trPr>
          <w:trHeight w:val="499" w:hRule="atLeast"/>
        </w:trPr>
        <w:tc>
          <w:tcPr>
            <w:tcW w:w="393" w:type="pct"/>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b/>
                <w:bCs/>
                <w:kern w:val="0"/>
                <w:sz w:val="22"/>
                <w:szCs w:val="22"/>
                <w14:ligatures w14:val="none"/>
              </w:rPr>
            </w:pPr>
            <w:r>
              <w:rPr>
                <w:rFonts w:hint="eastAsia" w:ascii="仿宋" w:hAnsi="仿宋" w:eastAsia="仿宋" w:cs="仿宋"/>
                <w:b/>
                <w:bCs/>
                <w:kern w:val="0"/>
                <w:sz w:val="22"/>
                <w:szCs w:val="22"/>
                <w14:ligatures w14:val="none"/>
              </w:rPr>
              <w:t>二</w:t>
            </w:r>
          </w:p>
        </w:tc>
        <w:tc>
          <w:tcPr>
            <w:tcW w:w="4287" w:type="pct"/>
            <w:gridSpan w:val="5"/>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b/>
                <w:bCs/>
                <w:kern w:val="0"/>
                <w:sz w:val="22"/>
                <w:szCs w:val="22"/>
                <w14:ligatures w14:val="none"/>
              </w:rPr>
            </w:pPr>
            <w:r>
              <w:rPr>
                <w:rFonts w:hint="eastAsia" w:ascii="仿宋" w:hAnsi="仿宋" w:eastAsia="仿宋" w:cs="仿宋"/>
                <w:b/>
                <w:bCs/>
                <w:kern w:val="0"/>
                <w:sz w:val="22"/>
                <w:szCs w:val="22"/>
                <w14:ligatures w14:val="none"/>
              </w:rPr>
              <w:t>采购乐东黎族自治县立体化防控（二期）设备项目A包</w:t>
            </w:r>
          </w:p>
        </w:tc>
        <w:tc>
          <w:tcPr>
            <w:tcW w:w="318" w:type="pct"/>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b/>
                <w:bCs/>
                <w:kern w:val="0"/>
                <w:sz w:val="22"/>
                <w:szCs w:val="22"/>
                <w14:ligatures w14:val="none"/>
              </w:rPr>
            </w:pPr>
            <w:r>
              <w:rPr>
                <w:rFonts w:hint="eastAsia" w:ascii="仿宋" w:hAnsi="仿宋" w:eastAsia="仿宋" w:cs="仿宋"/>
                <w:b/>
                <w:bCs/>
                <w:kern w:val="0"/>
                <w:sz w:val="22"/>
                <w:szCs w:val="22"/>
                <w14:ligatures w14:val="none"/>
              </w:rPr>
              <w:t>　</w:t>
            </w:r>
          </w:p>
        </w:tc>
      </w:tr>
      <w:tr>
        <w:tblPrEx>
          <w:tblCellMar>
            <w:top w:w="0" w:type="dxa"/>
            <w:left w:w="108" w:type="dxa"/>
            <w:bottom w:w="0" w:type="dxa"/>
            <w:right w:w="108" w:type="dxa"/>
          </w:tblCellMar>
        </w:tblPrEx>
        <w:trPr>
          <w:trHeight w:val="499" w:hRule="atLeast"/>
        </w:trPr>
        <w:tc>
          <w:tcPr>
            <w:tcW w:w="393" w:type="pct"/>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b/>
                <w:bCs/>
                <w:kern w:val="0"/>
                <w:sz w:val="22"/>
                <w:szCs w:val="22"/>
                <w14:ligatures w14:val="none"/>
              </w:rPr>
            </w:pPr>
            <w:r>
              <w:rPr>
                <w:rFonts w:hint="eastAsia" w:ascii="仿宋" w:hAnsi="仿宋" w:eastAsia="仿宋" w:cs="仿宋"/>
                <w:b/>
                <w:bCs/>
                <w:kern w:val="0"/>
                <w:sz w:val="22"/>
                <w:szCs w:val="22"/>
                <w14:ligatures w14:val="none"/>
              </w:rPr>
              <w:t>（一）</w:t>
            </w:r>
          </w:p>
        </w:tc>
        <w:tc>
          <w:tcPr>
            <w:tcW w:w="1442" w:type="pct"/>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b/>
                <w:bCs/>
                <w:kern w:val="0"/>
                <w:sz w:val="22"/>
                <w:szCs w:val="22"/>
                <w14:ligatures w14:val="none"/>
              </w:rPr>
            </w:pPr>
            <w:r>
              <w:rPr>
                <w:rFonts w:hint="eastAsia" w:ascii="仿宋" w:hAnsi="仿宋" w:eastAsia="仿宋" w:cs="仿宋"/>
                <w:b/>
                <w:bCs/>
                <w:kern w:val="0"/>
                <w:sz w:val="22"/>
                <w:szCs w:val="22"/>
                <w14:ligatures w14:val="none"/>
              </w:rPr>
              <w:t>治安卡口监控系统</w:t>
            </w:r>
          </w:p>
        </w:tc>
        <w:tc>
          <w:tcPr>
            <w:tcW w:w="968" w:type="pct"/>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b/>
                <w:bCs/>
                <w:kern w:val="0"/>
                <w:sz w:val="22"/>
                <w:szCs w:val="22"/>
                <w14:ligatures w14:val="none"/>
              </w:rPr>
            </w:pPr>
            <w:r>
              <w:rPr>
                <w:rFonts w:hint="eastAsia" w:ascii="仿宋" w:hAnsi="仿宋" w:eastAsia="仿宋" w:cs="仿宋"/>
                <w:b/>
                <w:bCs/>
                <w:kern w:val="0"/>
                <w:sz w:val="22"/>
                <w:szCs w:val="22"/>
                <w14:ligatures w14:val="none"/>
              </w:rPr>
              <w:t>　</w:t>
            </w:r>
          </w:p>
        </w:tc>
        <w:tc>
          <w:tcPr>
            <w:tcW w:w="1142" w:type="pct"/>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b/>
                <w:bCs/>
                <w:kern w:val="0"/>
                <w:sz w:val="22"/>
                <w:szCs w:val="22"/>
                <w14:ligatures w14:val="none"/>
              </w:rPr>
            </w:pPr>
            <w:r>
              <w:rPr>
                <w:rFonts w:hint="eastAsia" w:ascii="仿宋" w:hAnsi="仿宋" w:eastAsia="仿宋" w:cs="仿宋"/>
                <w:b/>
                <w:bCs/>
                <w:kern w:val="0"/>
                <w:sz w:val="22"/>
                <w:szCs w:val="22"/>
                <w14:ligatures w14:val="none"/>
              </w:rPr>
              <w:t>　</w:t>
            </w:r>
          </w:p>
        </w:tc>
        <w:tc>
          <w:tcPr>
            <w:tcW w:w="374" w:type="pct"/>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b/>
                <w:bCs/>
                <w:kern w:val="0"/>
                <w:sz w:val="22"/>
                <w:szCs w:val="22"/>
                <w14:ligatures w14:val="none"/>
              </w:rPr>
            </w:pPr>
            <w:r>
              <w:rPr>
                <w:rFonts w:hint="eastAsia" w:ascii="仿宋" w:hAnsi="仿宋" w:eastAsia="仿宋" w:cs="仿宋"/>
                <w:b/>
                <w:bCs/>
                <w:kern w:val="0"/>
                <w:sz w:val="22"/>
                <w:szCs w:val="22"/>
                <w14:ligatures w14:val="none"/>
              </w:rPr>
              <w:t>　</w:t>
            </w:r>
          </w:p>
        </w:tc>
        <w:tc>
          <w:tcPr>
            <w:tcW w:w="360" w:type="pct"/>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b/>
                <w:bCs/>
                <w:kern w:val="0"/>
                <w:sz w:val="22"/>
                <w:szCs w:val="22"/>
                <w14:ligatures w14:val="none"/>
              </w:rPr>
            </w:pPr>
            <w:r>
              <w:rPr>
                <w:rFonts w:hint="eastAsia" w:ascii="仿宋" w:hAnsi="仿宋" w:eastAsia="仿宋" w:cs="仿宋"/>
                <w:b/>
                <w:bCs/>
                <w:kern w:val="0"/>
                <w:sz w:val="22"/>
                <w:szCs w:val="22"/>
                <w14:ligatures w14:val="none"/>
              </w:rPr>
              <w:t>　</w:t>
            </w:r>
          </w:p>
        </w:tc>
        <w:tc>
          <w:tcPr>
            <w:tcW w:w="318" w:type="pct"/>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b/>
                <w:bCs/>
                <w:kern w:val="0"/>
                <w:sz w:val="22"/>
                <w:szCs w:val="22"/>
                <w14:ligatures w14:val="none"/>
              </w:rPr>
            </w:pPr>
            <w:r>
              <w:rPr>
                <w:rFonts w:hint="eastAsia" w:ascii="仿宋" w:hAnsi="仿宋" w:eastAsia="仿宋" w:cs="仿宋"/>
                <w:b/>
                <w:bCs/>
                <w:kern w:val="0"/>
                <w:sz w:val="22"/>
                <w:szCs w:val="22"/>
                <w14:ligatures w14:val="none"/>
              </w:rPr>
              <w:t>　</w:t>
            </w:r>
          </w:p>
        </w:tc>
      </w:tr>
      <w:tr>
        <w:tblPrEx>
          <w:tblCellMar>
            <w:top w:w="0" w:type="dxa"/>
            <w:left w:w="108" w:type="dxa"/>
            <w:bottom w:w="0" w:type="dxa"/>
            <w:right w:w="108" w:type="dxa"/>
          </w:tblCellMar>
        </w:tblPrEx>
        <w:trPr>
          <w:trHeight w:val="499" w:hRule="atLeast"/>
        </w:trPr>
        <w:tc>
          <w:tcPr>
            <w:tcW w:w="393" w:type="pc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1</w:t>
            </w:r>
          </w:p>
        </w:tc>
        <w:tc>
          <w:tcPr>
            <w:tcW w:w="1442"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控制处理系统软件</w:t>
            </w:r>
          </w:p>
        </w:tc>
        <w:tc>
          <w:tcPr>
            <w:tcW w:w="968"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怡盟交通信息处理系统软件V1.0</w:t>
            </w:r>
          </w:p>
        </w:tc>
        <w:tc>
          <w:tcPr>
            <w:tcW w:w="1142"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前端控制处理系统， 控制车辆检测、图片抓拍、辅助补光三者的同步。</w:t>
            </w:r>
          </w:p>
        </w:tc>
        <w:tc>
          <w:tcPr>
            <w:tcW w:w="374"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套</w:t>
            </w:r>
          </w:p>
        </w:tc>
        <w:tc>
          <w:tcPr>
            <w:tcW w:w="360"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6</w:t>
            </w:r>
          </w:p>
        </w:tc>
        <w:tc>
          <w:tcPr>
            <w:tcW w:w="318" w:type="pct"/>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　</w:t>
            </w:r>
          </w:p>
        </w:tc>
      </w:tr>
      <w:tr>
        <w:tblPrEx>
          <w:tblCellMar>
            <w:top w:w="0" w:type="dxa"/>
            <w:left w:w="108" w:type="dxa"/>
            <w:bottom w:w="0" w:type="dxa"/>
            <w:right w:w="108" w:type="dxa"/>
          </w:tblCellMar>
        </w:tblPrEx>
        <w:trPr>
          <w:trHeight w:val="499" w:hRule="atLeast"/>
        </w:trPr>
        <w:tc>
          <w:tcPr>
            <w:tcW w:w="393" w:type="pc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2</w:t>
            </w:r>
          </w:p>
        </w:tc>
        <w:tc>
          <w:tcPr>
            <w:tcW w:w="1442"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号牌识别软件</w:t>
            </w:r>
          </w:p>
        </w:tc>
        <w:tc>
          <w:tcPr>
            <w:tcW w:w="968"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怡盟号牌识别软件V1.0</w:t>
            </w:r>
          </w:p>
        </w:tc>
        <w:tc>
          <w:tcPr>
            <w:tcW w:w="1142"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车辆牌照的自动识别，车牌修复识别技能</w:t>
            </w:r>
          </w:p>
        </w:tc>
        <w:tc>
          <w:tcPr>
            <w:tcW w:w="374"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套</w:t>
            </w:r>
          </w:p>
        </w:tc>
        <w:tc>
          <w:tcPr>
            <w:tcW w:w="360"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12</w:t>
            </w:r>
          </w:p>
        </w:tc>
        <w:tc>
          <w:tcPr>
            <w:tcW w:w="318" w:type="pct"/>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　</w:t>
            </w:r>
          </w:p>
        </w:tc>
      </w:tr>
      <w:tr>
        <w:tblPrEx>
          <w:tblCellMar>
            <w:top w:w="0" w:type="dxa"/>
            <w:left w:w="108" w:type="dxa"/>
            <w:bottom w:w="0" w:type="dxa"/>
            <w:right w:w="108" w:type="dxa"/>
          </w:tblCellMar>
        </w:tblPrEx>
        <w:trPr>
          <w:trHeight w:val="499" w:hRule="atLeast"/>
        </w:trPr>
        <w:tc>
          <w:tcPr>
            <w:tcW w:w="393" w:type="pct"/>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b/>
                <w:bCs/>
                <w:kern w:val="0"/>
                <w:sz w:val="22"/>
                <w:szCs w:val="22"/>
                <w14:ligatures w14:val="none"/>
              </w:rPr>
            </w:pPr>
            <w:r>
              <w:rPr>
                <w:rFonts w:hint="eastAsia" w:ascii="仿宋" w:hAnsi="仿宋" w:eastAsia="仿宋" w:cs="仿宋"/>
                <w:b/>
                <w:bCs/>
                <w:kern w:val="0"/>
                <w:sz w:val="22"/>
                <w:szCs w:val="22"/>
                <w14:ligatures w14:val="none"/>
              </w:rPr>
              <w:t>（二）</w:t>
            </w:r>
          </w:p>
        </w:tc>
        <w:tc>
          <w:tcPr>
            <w:tcW w:w="1442" w:type="pct"/>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b/>
                <w:bCs/>
                <w:kern w:val="0"/>
                <w:sz w:val="22"/>
                <w:szCs w:val="22"/>
                <w14:ligatures w14:val="none"/>
              </w:rPr>
            </w:pPr>
            <w:r>
              <w:rPr>
                <w:rFonts w:hint="eastAsia" w:ascii="仿宋" w:hAnsi="仿宋" w:eastAsia="仿宋" w:cs="仿宋"/>
                <w:b/>
                <w:bCs/>
                <w:kern w:val="0"/>
                <w:sz w:val="22"/>
                <w:szCs w:val="22"/>
                <w14:ligatures w14:val="none"/>
              </w:rPr>
              <w:t>集约化平台</w:t>
            </w:r>
          </w:p>
        </w:tc>
        <w:tc>
          <w:tcPr>
            <w:tcW w:w="968" w:type="pct"/>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b/>
                <w:bCs/>
                <w:kern w:val="0"/>
                <w:sz w:val="22"/>
                <w:szCs w:val="22"/>
                <w14:ligatures w14:val="none"/>
              </w:rPr>
            </w:pPr>
            <w:r>
              <w:rPr>
                <w:rFonts w:hint="eastAsia" w:ascii="仿宋" w:hAnsi="仿宋" w:eastAsia="仿宋" w:cs="仿宋"/>
                <w:b/>
                <w:bCs/>
                <w:kern w:val="0"/>
                <w:sz w:val="22"/>
                <w:szCs w:val="22"/>
                <w14:ligatures w14:val="none"/>
              </w:rPr>
              <w:t>　</w:t>
            </w:r>
          </w:p>
        </w:tc>
        <w:tc>
          <w:tcPr>
            <w:tcW w:w="1142" w:type="pct"/>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b/>
                <w:bCs/>
                <w:kern w:val="0"/>
                <w:sz w:val="22"/>
                <w:szCs w:val="22"/>
                <w14:ligatures w14:val="none"/>
              </w:rPr>
            </w:pPr>
            <w:r>
              <w:rPr>
                <w:rFonts w:hint="eastAsia" w:ascii="仿宋" w:hAnsi="仿宋" w:eastAsia="仿宋" w:cs="仿宋"/>
                <w:b/>
                <w:bCs/>
                <w:kern w:val="0"/>
                <w:sz w:val="22"/>
                <w:szCs w:val="22"/>
                <w14:ligatures w14:val="none"/>
              </w:rPr>
              <w:t>　</w:t>
            </w:r>
          </w:p>
        </w:tc>
        <w:tc>
          <w:tcPr>
            <w:tcW w:w="374" w:type="pct"/>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b/>
                <w:bCs/>
                <w:kern w:val="0"/>
                <w:sz w:val="22"/>
                <w:szCs w:val="22"/>
                <w14:ligatures w14:val="none"/>
              </w:rPr>
            </w:pPr>
            <w:r>
              <w:rPr>
                <w:rFonts w:hint="eastAsia" w:ascii="仿宋" w:hAnsi="仿宋" w:eastAsia="仿宋" w:cs="仿宋"/>
                <w:b/>
                <w:bCs/>
                <w:kern w:val="0"/>
                <w:sz w:val="22"/>
                <w:szCs w:val="22"/>
                <w14:ligatures w14:val="none"/>
              </w:rPr>
              <w:t>　</w:t>
            </w:r>
          </w:p>
        </w:tc>
        <w:tc>
          <w:tcPr>
            <w:tcW w:w="360" w:type="pct"/>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b/>
                <w:bCs/>
                <w:kern w:val="0"/>
                <w:sz w:val="22"/>
                <w:szCs w:val="22"/>
                <w14:ligatures w14:val="none"/>
              </w:rPr>
            </w:pPr>
            <w:r>
              <w:rPr>
                <w:rFonts w:hint="eastAsia" w:ascii="仿宋" w:hAnsi="仿宋" w:eastAsia="仿宋" w:cs="仿宋"/>
                <w:b/>
                <w:bCs/>
                <w:kern w:val="0"/>
                <w:sz w:val="22"/>
                <w:szCs w:val="22"/>
                <w14:ligatures w14:val="none"/>
              </w:rPr>
              <w:t>　</w:t>
            </w:r>
          </w:p>
        </w:tc>
        <w:tc>
          <w:tcPr>
            <w:tcW w:w="318" w:type="pct"/>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b/>
                <w:bCs/>
                <w:kern w:val="0"/>
                <w:sz w:val="22"/>
                <w:szCs w:val="22"/>
                <w14:ligatures w14:val="none"/>
              </w:rPr>
            </w:pPr>
            <w:r>
              <w:rPr>
                <w:rFonts w:hint="eastAsia" w:ascii="仿宋" w:hAnsi="仿宋" w:eastAsia="仿宋" w:cs="仿宋"/>
                <w:b/>
                <w:bCs/>
                <w:kern w:val="0"/>
                <w:sz w:val="22"/>
                <w:szCs w:val="22"/>
                <w14:ligatures w14:val="none"/>
              </w:rPr>
              <w:t>　</w:t>
            </w:r>
          </w:p>
        </w:tc>
      </w:tr>
      <w:tr>
        <w:tblPrEx>
          <w:tblCellMar>
            <w:top w:w="0" w:type="dxa"/>
            <w:left w:w="108" w:type="dxa"/>
            <w:bottom w:w="0" w:type="dxa"/>
            <w:right w:w="108" w:type="dxa"/>
          </w:tblCellMar>
        </w:tblPrEx>
        <w:trPr>
          <w:trHeight w:val="499" w:hRule="atLeast"/>
        </w:trPr>
        <w:tc>
          <w:tcPr>
            <w:tcW w:w="393" w:type="pc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1</w:t>
            </w:r>
          </w:p>
        </w:tc>
        <w:tc>
          <w:tcPr>
            <w:tcW w:w="1442"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虚拟化软件</w:t>
            </w:r>
          </w:p>
        </w:tc>
        <w:tc>
          <w:tcPr>
            <w:tcW w:w="968"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华为FusionSphere虚拟化套件</w:t>
            </w:r>
          </w:p>
        </w:tc>
        <w:tc>
          <w:tcPr>
            <w:tcW w:w="1142"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　</w:t>
            </w:r>
          </w:p>
        </w:tc>
        <w:tc>
          <w:tcPr>
            <w:tcW w:w="374"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套</w:t>
            </w:r>
          </w:p>
        </w:tc>
        <w:tc>
          <w:tcPr>
            <w:tcW w:w="360"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1</w:t>
            </w:r>
          </w:p>
        </w:tc>
        <w:tc>
          <w:tcPr>
            <w:tcW w:w="318" w:type="pct"/>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　</w:t>
            </w:r>
          </w:p>
        </w:tc>
      </w:tr>
      <w:tr>
        <w:tblPrEx>
          <w:tblCellMar>
            <w:top w:w="0" w:type="dxa"/>
            <w:left w:w="108" w:type="dxa"/>
            <w:bottom w:w="0" w:type="dxa"/>
            <w:right w:w="108" w:type="dxa"/>
          </w:tblCellMar>
        </w:tblPrEx>
        <w:trPr>
          <w:trHeight w:val="499" w:hRule="atLeast"/>
        </w:trPr>
        <w:tc>
          <w:tcPr>
            <w:tcW w:w="393" w:type="pct"/>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b/>
                <w:bCs/>
                <w:kern w:val="0"/>
                <w:sz w:val="22"/>
                <w:szCs w:val="22"/>
                <w14:ligatures w14:val="none"/>
              </w:rPr>
            </w:pPr>
            <w:r>
              <w:rPr>
                <w:rFonts w:hint="eastAsia" w:ascii="仿宋" w:hAnsi="仿宋" w:eastAsia="仿宋" w:cs="仿宋"/>
                <w:b/>
                <w:bCs/>
                <w:kern w:val="0"/>
                <w:sz w:val="22"/>
                <w:szCs w:val="22"/>
                <w14:ligatures w14:val="none"/>
              </w:rPr>
              <w:t>（三）</w:t>
            </w:r>
          </w:p>
        </w:tc>
        <w:tc>
          <w:tcPr>
            <w:tcW w:w="1442" w:type="pct"/>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b/>
                <w:bCs/>
                <w:kern w:val="0"/>
                <w:sz w:val="22"/>
                <w:szCs w:val="22"/>
                <w14:ligatures w14:val="none"/>
              </w:rPr>
            </w:pPr>
            <w:r>
              <w:rPr>
                <w:rFonts w:hint="eastAsia" w:ascii="仿宋" w:hAnsi="仿宋" w:eastAsia="仿宋" w:cs="仿宋"/>
                <w:b/>
                <w:bCs/>
                <w:kern w:val="0"/>
                <w:sz w:val="22"/>
                <w:szCs w:val="22"/>
                <w14:ligatures w14:val="none"/>
              </w:rPr>
              <w:t>图侦实战平台功能扩容(视频专网)</w:t>
            </w:r>
          </w:p>
        </w:tc>
        <w:tc>
          <w:tcPr>
            <w:tcW w:w="968" w:type="pct"/>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b/>
                <w:bCs/>
                <w:kern w:val="0"/>
                <w:sz w:val="22"/>
                <w:szCs w:val="22"/>
                <w14:ligatures w14:val="none"/>
              </w:rPr>
            </w:pPr>
            <w:r>
              <w:rPr>
                <w:rFonts w:hint="eastAsia" w:ascii="仿宋" w:hAnsi="仿宋" w:eastAsia="仿宋" w:cs="仿宋"/>
                <w:b/>
                <w:bCs/>
                <w:kern w:val="0"/>
                <w:sz w:val="22"/>
                <w:szCs w:val="22"/>
                <w14:ligatures w14:val="none"/>
              </w:rPr>
              <w:t>　</w:t>
            </w:r>
          </w:p>
        </w:tc>
        <w:tc>
          <w:tcPr>
            <w:tcW w:w="1142" w:type="pct"/>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b/>
                <w:bCs/>
                <w:kern w:val="0"/>
                <w:sz w:val="22"/>
                <w:szCs w:val="22"/>
                <w14:ligatures w14:val="none"/>
              </w:rPr>
            </w:pPr>
            <w:r>
              <w:rPr>
                <w:rFonts w:hint="eastAsia" w:ascii="仿宋" w:hAnsi="仿宋" w:eastAsia="仿宋" w:cs="仿宋"/>
                <w:b/>
                <w:bCs/>
                <w:kern w:val="0"/>
                <w:sz w:val="22"/>
                <w:szCs w:val="22"/>
                <w14:ligatures w14:val="none"/>
              </w:rPr>
              <w:t>　</w:t>
            </w:r>
          </w:p>
        </w:tc>
        <w:tc>
          <w:tcPr>
            <w:tcW w:w="374" w:type="pct"/>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b/>
                <w:bCs/>
                <w:kern w:val="0"/>
                <w:sz w:val="22"/>
                <w:szCs w:val="22"/>
                <w14:ligatures w14:val="none"/>
              </w:rPr>
            </w:pPr>
            <w:r>
              <w:rPr>
                <w:rFonts w:hint="eastAsia" w:ascii="仿宋" w:hAnsi="仿宋" w:eastAsia="仿宋" w:cs="仿宋"/>
                <w:b/>
                <w:bCs/>
                <w:kern w:val="0"/>
                <w:sz w:val="22"/>
                <w:szCs w:val="22"/>
                <w14:ligatures w14:val="none"/>
              </w:rPr>
              <w:t>　</w:t>
            </w:r>
          </w:p>
        </w:tc>
        <w:tc>
          <w:tcPr>
            <w:tcW w:w="360" w:type="pct"/>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b/>
                <w:bCs/>
                <w:kern w:val="0"/>
                <w:sz w:val="22"/>
                <w:szCs w:val="22"/>
                <w14:ligatures w14:val="none"/>
              </w:rPr>
            </w:pPr>
            <w:r>
              <w:rPr>
                <w:rFonts w:hint="eastAsia" w:ascii="仿宋" w:hAnsi="仿宋" w:eastAsia="仿宋" w:cs="仿宋"/>
                <w:b/>
                <w:bCs/>
                <w:kern w:val="0"/>
                <w:sz w:val="22"/>
                <w:szCs w:val="22"/>
                <w14:ligatures w14:val="none"/>
              </w:rPr>
              <w:t>　</w:t>
            </w:r>
          </w:p>
        </w:tc>
        <w:tc>
          <w:tcPr>
            <w:tcW w:w="318" w:type="pct"/>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b/>
                <w:bCs/>
                <w:kern w:val="0"/>
                <w:sz w:val="22"/>
                <w:szCs w:val="22"/>
                <w14:ligatures w14:val="none"/>
              </w:rPr>
            </w:pPr>
            <w:r>
              <w:rPr>
                <w:rFonts w:hint="eastAsia" w:ascii="仿宋" w:hAnsi="仿宋" w:eastAsia="仿宋" w:cs="仿宋"/>
                <w:b/>
                <w:bCs/>
                <w:kern w:val="0"/>
                <w:sz w:val="22"/>
                <w:szCs w:val="22"/>
                <w14:ligatures w14:val="none"/>
              </w:rPr>
              <w:t>　</w:t>
            </w:r>
          </w:p>
        </w:tc>
      </w:tr>
      <w:tr>
        <w:tblPrEx>
          <w:tblCellMar>
            <w:top w:w="0" w:type="dxa"/>
            <w:left w:w="108" w:type="dxa"/>
            <w:bottom w:w="0" w:type="dxa"/>
            <w:right w:w="108" w:type="dxa"/>
          </w:tblCellMar>
        </w:tblPrEx>
        <w:trPr>
          <w:trHeight w:val="499" w:hRule="atLeast"/>
        </w:trPr>
        <w:tc>
          <w:tcPr>
            <w:tcW w:w="393" w:type="pct"/>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1</w:t>
            </w:r>
          </w:p>
        </w:tc>
        <w:tc>
          <w:tcPr>
            <w:tcW w:w="1442"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车辆接入模块</w:t>
            </w:r>
          </w:p>
        </w:tc>
        <w:tc>
          <w:tcPr>
            <w:tcW w:w="968"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海康威视iVMS-8200-TDA</w:t>
            </w:r>
          </w:p>
        </w:tc>
        <w:tc>
          <w:tcPr>
            <w:tcW w:w="1142"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　</w:t>
            </w:r>
          </w:p>
        </w:tc>
        <w:tc>
          <w:tcPr>
            <w:tcW w:w="374"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套</w:t>
            </w:r>
          </w:p>
        </w:tc>
        <w:tc>
          <w:tcPr>
            <w:tcW w:w="360"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1</w:t>
            </w:r>
          </w:p>
        </w:tc>
        <w:tc>
          <w:tcPr>
            <w:tcW w:w="318"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　</w:t>
            </w:r>
          </w:p>
        </w:tc>
      </w:tr>
      <w:tr>
        <w:tblPrEx>
          <w:tblCellMar>
            <w:top w:w="0" w:type="dxa"/>
            <w:left w:w="108" w:type="dxa"/>
            <w:bottom w:w="0" w:type="dxa"/>
            <w:right w:w="108" w:type="dxa"/>
          </w:tblCellMar>
        </w:tblPrEx>
        <w:trPr>
          <w:trHeight w:val="499" w:hRule="atLeast"/>
        </w:trPr>
        <w:tc>
          <w:tcPr>
            <w:tcW w:w="393" w:type="pct"/>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2</w:t>
            </w:r>
          </w:p>
        </w:tc>
        <w:tc>
          <w:tcPr>
            <w:tcW w:w="1442"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车辆应用模块</w:t>
            </w:r>
          </w:p>
        </w:tc>
        <w:tc>
          <w:tcPr>
            <w:tcW w:w="968"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海康威视iVMS-8200-BMNS</w:t>
            </w:r>
          </w:p>
        </w:tc>
        <w:tc>
          <w:tcPr>
            <w:tcW w:w="1142"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包含车辆卡口应用服务模块。</w:t>
            </w:r>
          </w:p>
        </w:tc>
        <w:tc>
          <w:tcPr>
            <w:tcW w:w="374"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套</w:t>
            </w:r>
          </w:p>
        </w:tc>
        <w:tc>
          <w:tcPr>
            <w:tcW w:w="360"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1</w:t>
            </w:r>
          </w:p>
        </w:tc>
        <w:tc>
          <w:tcPr>
            <w:tcW w:w="318"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　</w:t>
            </w:r>
          </w:p>
        </w:tc>
      </w:tr>
      <w:tr>
        <w:tblPrEx>
          <w:tblCellMar>
            <w:top w:w="0" w:type="dxa"/>
            <w:left w:w="108" w:type="dxa"/>
            <w:bottom w:w="0" w:type="dxa"/>
            <w:right w:w="108" w:type="dxa"/>
          </w:tblCellMar>
        </w:tblPrEx>
        <w:trPr>
          <w:trHeight w:val="499" w:hRule="atLeast"/>
        </w:trPr>
        <w:tc>
          <w:tcPr>
            <w:tcW w:w="393" w:type="pct"/>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3</w:t>
            </w:r>
          </w:p>
        </w:tc>
        <w:tc>
          <w:tcPr>
            <w:tcW w:w="1442"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流媒体服务模块</w:t>
            </w:r>
          </w:p>
        </w:tc>
        <w:tc>
          <w:tcPr>
            <w:tcW w:w="968"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海康威视iVMS-8200-VTDU</w:t>
            </w:r>
          </w:p>
        </w:tc>
        <w:tc>
          <w:tcPr>
            <w:tcW w:w="1142"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　</w:t>
            </w:r>
          </w:p>
        </w:tc>
        <w:tc>
          <w:tcPr>
            <w:tcW w:w="374"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套</w:t>
            </w:r>
          </w:p>
        </w:tc>
        <w:tc>
          <w:tcPr>
            <w:tcW w:w="360"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1</w:t>
            </w:r>
          </w:p>
        </w:tc>
        <w:tc>
          <w:tcPr>
            <w:tcW w:w="318"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　</w:t>
            </w:r>
          </w:p>
        </w:tc>
      </w:tr>
      <w:tr>
        <w:tblPrEx>
          <w:tblCellMar>
            <w:top w:w="0" w:type="dxa"/>
            <w:left w:w="108" w:type="dxa"/>
            <w:bottom w:w="0" w:type="dxa"/>
            <w:right w:w="108" w:type="dxa"/>
          </w:tblCellMar>
        </w:tblPrEx>
        <w:trPr>
          <w:trHeight w:val="499" w:hRule="atLeast"/>
        </w:trPr>
        <w:tc>
          <w:tcPr>
            <w:tcW w:w="393" w:type="pct"/>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4</w:t>
            </w:r>
          </w:p>
        </w:tc>
        <w:tc>
          <w:tcPr>
            <w:tcW w:w="1442"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人脸应用模块</w:t>
            </w:r>
          </w:p>
        </w:tc>
        <w:tc>
          <w:tcPr>
            <w:tcW w:w="968"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海康成视iVMS- -8200-FAS</w:t>
            </w:r>
          </w:p>
        </w:tc>
        <w:tc>
          <w:tcPr>
            <w:tcW w:w="1142"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　</w:t>
            </w:r>
          </w:p>
        </w:tc>
        <w:tc>
          <w:tcPr>
            <w:tcW w:w="374"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套</w:t>
            </w:r>
          </w:p>
        </w:tc>
        <w:tc>
          <w:tcPr>
            <w:tcW w:w="360"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1</w:t>
            </w:r>
          </w:p>
        </w:tc>
        <w:tc>
          <w:tcPr>
            <w:tcW w:w="318"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　</w:t>
            </w:r>
          </w:p>
        </w:tc>
      </w:tr>
      <w:tr>
        <w:tblPrEx>
          <w:tblCellMar>
            <w:top w:w="0" w:type="dxa"/>
            <w:left w:w="108" w:type="dxa"/>
            <w:bottom w:w="0" w:type="dxa"/>
            <w:right w:w="108" w:type="dxa"/>
          </w:tblCellMar>
        </w:tblPrEx>
        <w:trPr>
          <w:trHeight w:val="499" w:hRule="atLeast"/>
        </w:trPr>
        <w:tc>
          <w:tcPr>
            <w:tcW w:w="393" w:type="pct"/>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5</w:t>
            </w:r>
          </w:p>
        </w:tc>
        <w:tc>
          <w:tcPr>
            <w:tcW w:w="1442"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车辆、人脸图片管理软件</w:t>
            </w:r>
          </w:p>
        </w:tc>
        <w:tc>
          <w:tcPr>
            <w:tcW w:w="968"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海康威视iws 80520</w:t>
            </w:r>
          </w:p>
        </w:tc>
        <w:tc>
          <w:tcPr>
            <w:tcW w:w="1142"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　</w:t>
            </w:r>
          </w:p>
        </w:tc>
        <w:tc>
          <w:tcPr>
            <w:tcW w:w="374"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套</w:t>
            </w:r>
          </w:p>
        </w:tc>
        <w:tc>
          <w:tcPr>
            <w:tcW w:w="360"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1</w:t>
            </w:r>
          </w:p>
        </w:tc>
        <w:tc>
          <w:tcPr>
            <w:tcW w:w="318"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　</w:t>
            </w:r>
          </w:p>
        </w:tc>
      </w:tr>
      <w:tr>
        <w:tblPrEx>
          <w:tblCellMar>
            <w:top w:w="0" w:type="dxa"/>
            <w:left w:w="108" w:type="dxa"/>
            <w:bottom w:w="0" w:type="dxa"/>
            <w:right w:w="108" w:type="dxa"/>
          </w:tblCellMar>
        </w:tblPrEx>
        <w:trPr>
          <w:trHeight w:val="499" w:hRule="atLeast"/>
        </w:trPr>
        <w:tc>
          <w:tcPr>
            <w:tcW w:w="393" w:type="pct"/>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6</w:t>
            </w:r>
          </w:p>
        </w:tc>
        <w:tc>
          <w:tcPr>
            <w:tcW w:w="1442"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地图应用软件模块</w:t>
            </w:r>
          </w:p>
        </w:tc>
        <w:tc>
          <w:tcPr>
            <w:tcW w:w="968"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海康威视iVMS- 8200-Metis</w:t>
            </w:r>
          </w:p>
        </w:tc>
        <w:tc>
          <w:tcPr>
            <w:tcW w:w="1142"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　</w:t>
            </w:r>
          </w:p>
        </w:tc>
        <w:tc>
          <w:tcPr>
            <w:tcW w:w="374"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套</w:t>
            </w:r>
          </w:p>
        </w:tc>
        <w:tc>
          <w:tcPr>
            <w:tcW w:w="360"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1</w:t>
            </w:r>
          </w:p>
        </w:tc>
        <w:tc>
          <w:tcPr>
            <w:tcW w:w="318"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　</w:t>
            </w:r>
          </w:p>
        </w:tc>
      </w:tr>
      <w:tr>
        <w:tblPrEx>
          <w:tblCellMar>
            <w:top w:w="0" w:type="dxa"/>
            <w:left w:w="108" w:type="dxa"/>
            <w:bottom w:w="0" w:type="dxa"/>
            <w:right w:w="108" w:type="dxa"/>
          </w:tblCellMar>
        </w:tblPrEx>
        <w:trPr>
          <w:trHeight w:val="499" w:hRule="atLeast"/>
        </w:trPr>
        <w:tc>
          <w:tcPr>
            <w:tcW w:w="393" w:type="pct"/>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7</w:t>
            </w:r>
          </w:p>
        </w:tc>
        <w:tc>
          <w:tcPr>
            <w:tcW w:w="1442"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地图应用服务</w:t>
            </w:r>
          </w:p>
        </w:tc>
        <w:tc>
          <w:tcPr>
            <w:tcW w:w="968"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海康威视DS-VE22S-B</w:t>
            </w:r>
          </w:p>
        </w:tc>
        <w:tc>
          <w:tcPr>
            <w:tcW w:w="1142"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　</w:t>
            </w:r>
          </w:p>
        </w:tc>
        <w:tc>
          <w:tcPr>
            <w:tcW w:w="374"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台</w:t>
            </w:r>
          </w:p>
        </w:tc>
        <w:tc>
          <w:tcPr>
            <w:tcW w:w="360"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1</w:t>
            </w:r>
          </w:p>
        </w:tc>
        <w:tc>
          <w:tcPr>
            <w:tcW w:w="318"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　</w:t>
            </w:r>
          </w:p>
        </w:tc>
      </w:tr>
      <w:tr>
        <w:tblPrEx>
          <w:tblCellMar>
            <w:top w:w="0" w:type="dxa"/>
            <w:left w:w="108" w:type="dxa"/>
            <w:bottom w:w="0" w:type="dxa"/>
            <w:right w:w="108" w:type="dxa"/>
          </w:tblCellMar>
        </w:tblPrEx>
        <w:trPr>
          <w:trHeight w:val="499" w:hRule="atLeast"/>
        </w:trPr>
        <w:tc>
          <w:tcPr>
            <w:tcW w:w="393" w:type="pct"/>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8</w:t>
            </w:r>
          </w:p>
        </w:tc>
        <w:tc>
          <w:tcPr>
            <w:tcW w:w="1442"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运维管理软件</w:t>
            </w:r>
          </w:p>
        </w:tc>
        <w:tc>
          <w:tcPr>
            <w:tcW w:w="968"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海康威视iVIs-9300</w:t>
            </w:r>
          </w:p>
        </w:tc>
        <w:tc>
          <w:tcPr>
            <w:tcW w:w="1142"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　</w:t>
            </w:r>
          </w:p>
        </w:tc>
        <w:tc>
          <w:tcPr>
            <w:tcW w:w="374"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套</w:t>
            </w:r>
          </w:p>
        </w:tc>
        <w:tc>
          <w:tcPr>
            <w:tcW w:w="360"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1</w:t>
            </w:r>
          </w:p>
        </w:tc>
        <w:tc>
          <w:tcPr>
            <w:tcW w:w="318"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　</w:t>
            </w:r>
          </w:p>
        </w:tc>
      </w:tr>
      <w:tr>
        <w:tblPrEx>
          <w:tblCellMar>
            <w:top w:w="0" w:type="dxa"/>
            <w:left w:w="108" w:type="dxa"/>
            <w:bottom w:w="0" w:type="dxa"/>
            <w:right w:w="108" w:type="dxa"/>
          </w:tblCellMar>
        </w:tblPrEx>
        <w:trPr>
          <w:trHeight w:val="499" w:hRule="atLeast"/>
        </w:trPr>
        <w:tc>
          <w:tcPr>
            <w:tcW w:w="393" w:type="pct"/>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9</w:t>
            </w:r>
          </w:p>
        </w:tc>
        <w:tc>
          <w:tcPr>
            <w:tcW w:w="1442"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运维管理服务</w:t>
            </w:r>
          </w:p>
        </w:tc>
        <w:tc>
          <w:tcPr>
            <w:tcW w:w="968"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海康威视DS-VE22S-B</w:t>
            </w:r>
          </w:p>
        </w:tc>
        <w:tc>
          <w:tcPr>
            <w:tcW w:w="1142"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　</w:t>
            </w:r>
          </w:p>
        </w:tc>
        <w:tc>
          <w:tcPr>
            <w:tcW w:w="374"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台</w:t>
            </w:r>
          </w:p>
        </w:tc>
        <w:tc>
          <w:tcPr>
            <w:tcW w:w="360"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1</w:t>
            </w:r>
          </w:p>
        </w:tc>
        <w:tc>
          <w:tcPr>
            <w:tcW w:w="318"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　</w:t>
            </w:r>
          </w:p>
        </w:tc>
      </w:tr>
      <w:tr>
        <w:tblPrEx>
          <w:tblCellMar>
            <w:top w:w="0" w:type="dxa"/>
            <w:left w:w="108" w:type="dxa"/>
            <w:bottom w:w="0" w:type="dxa"/>
            <w:right w:w="108" w:type="dxa"/>
          </w:tblCellMar>
        </w:tblPrEx>
        <w:trPr>
          <w:trHeight w:val="499" w:hRule="atLeast"/>
        </w:trPr>
        <w:tc>
          <w:tcPr>
            <w:tcW w:w="393" w:type="pct"/>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10</w:t>
            </w:r>
          </w:p>
        </w:tc>
        <w:tc>
          <w:tcPr>
            <w:tcW w:w="1442"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一机一档系统</w:t>
            </w:r>
          </w:p>
        </w:tc>
        <w:tc>
          <w:tcPr>
            <w:tcW w:w="968"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海康威视DS-VE4408B-0MOA</w:t>
            </w:r>
          </w:p>
        </w:tc>
        <w:tc>
          <w:tcPr>
            <w:tcW w:w="1142"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　</w:t>
            </w:r>
          </w:p>
        </w:tc>
        <w:tc>
          <w:tcPr>
            <w:tcW w:w="374"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套</w:t>
            </w:r>
          </w:p>
        </w:tc>
        <w:tc>
          <w:tcPr>
            <w:tcW w:w="360"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1</w:t>
            </w:r>
          </w:p>
        </w:tc>
        <w:tc>
          <w:tcPr>
            <w:tcW w:w="318"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　</w:t>
            </w:r>
          </w:p>
        </w:tc>
      </w:tr>
      <w:tr>
        <w:tblPrEx>
          <w:tblCellMar>
            <w:top w:w="0" w:type="dxa"/>
            <w:left w:w="108" w:type="dxa"/>
            <w:bottom w:w="0" w:type="dxa"/>
            <w:right w:w="108" w:type="dxa"/>
          </w:tblCellMar>
        </w:tblPrEx>
        <w:trPr>
          <w:trHeight w:val="499" w:hRule="atLeast"/>
        </w:trPr>
        <w:tc>
          <w:tcPr>
            <w:tcW w:w="393" w:type="pct"/>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b/>
                <w:bCs/>
                <w:kern w:val="0"/>
                <w:sz w:val="22"/>
                <w:szCs w:val="22"/>
                <w14:ligatures w14:val="none"/>
              </w:rPr>
            </w:pPr>
            <w:r>
              <w:rPr>
                <w:rFonts w:hint="eastAsia" w:ascii="仿宋" w:hAnsi="仿宋" w:eastAsia="仿宋" w:cs="仿宋"/>
                <w:b/>
                <w:bCs/>
                <w:kern w:val="0"/>
                <w:sz w:val="22"/>
                <w:szCs w:val="22"/>
                <w14:ligatures w14:val="none"/>
              </w:rPr>
              <w:t>三</w:t>
            </w:r>
          </w:p>
        </w:tc>
        <w:tc>
          <w:tcPr>
            <w:tcW w:w="1442" w:type="pct"/>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b/>
                <w:bCs/>
                <w:kern w:val="0"/>
                <w:sz w:val="22"/>
                <w:szCs w:val="22"/>
                <w14:ligatures w14:val="none"/>
              </w:rPr>
            </w:pPr>
            <w:r>
              <w:rPr>
                <w:rFonts w:hint="eastAsia" w:ascii="仿宋" w:hAnsi="仿宋" w:eastAsia="仿宋" w:cs="仿宋"/>
                <w:b/>
                <w:bCs/>
                <w:kern w:val="0"/>
                <w:sz w:val="22"/>
                <w:szCs w:val="22"/>
                <w14:ligatures w14:val="none"/>
              </w:rPr>
              <w:t>乐东黎族自治县公安局视频督察系统设备采购项目</w:t>
            </w:r>
          </w:p>
        </w:tc>
        <w:tc>
          <w:tcPr>
            <w:tcW w:w="2845" w:type="pct"/>
            <w:gridSpan w:val="4"/>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b/>
                <w:bCs/>
                <w:kern w:val="0"/>
                <w:sz w:val="22"/>
                <w:szCs w:val="22"/>
                <w14:ligatures w14:val="none"/>
              </w:rPr>
            </w:pPr>
            <w:r>
              <w:rPr>
                <w:rFonts w:hint="eastAsia" w:ascii="仿宋" w:hAnsi="仿宋" w:eastAsia="仿宋" w:cs="仿宋"/>
                <w:b/>
                <w:bCs/>
                <w:kern w:val="0"/>
                <w:sz w:val="22"/>
                <w:szCs w:val="22"/>
                <w14:ligatures w14:val="none"/>
              </w:rPr>
              <w:t>　</w:t>
            </w:r>
          </w:p>
        </w:tc>
        <w:tc>
          <w:tcPr>
            <w:tcW w:w="318" w:type="pct"/>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b/>
                <w:bCs/>
                <w:kern w:val="0"/>
                <w:sz w:val="22"/>
                <w:szCs w:val="22"/>
                <w14:ligatures w14:val="none"/>
              </w:rPr>
            </w:pPr>
            <w:r>
              <w:rPr>
                <w:rFonts w:hint="eastAsia" w:ascii="仿宋" w:hAnsi="仿宋" w:eastAsia="仿宋" w:cs="仿宋"/>
                <w:b/>
                <w:bCs/>
                <w:kern w:val="0"/>
                <w:sz w:val="22"/>
                <w:szCs w:val="22"/>
                <w14:ligatures w14:val="none"/>
              </w:rPr>
              <w:t>　</w:t>
            </w:r>
          </w:p>
        </w:tc>
      </w:tr>
      <w:tr>
        <w:tblPrEx>
          <w:tblCellMar>
            <w:top w:w="0" w:type="dxa"/>
            <w:left w:w="108" w:type="dxa"/>
            <w:bottom w:w="0" w:type="dxa"/>
            <w:right w:w="108" w:type="dxa"/>
          </w:tblCellMar>
        </w:tblPrEx>
        <w:trPr>
          <w:trHeight w:val="499" w:hRule="atLeast"/>
        </w:trPr>
        <w:tc>
          <w:tcPr>
            <w:tcW w:w="393" w:type="pct"/>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1</w:t>
            </w:r>
          </w:p>
        </w:tc>
        <w:tc>
          <w:tcPr>
            <w:tcW w:w="1442"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视频监控业务平台</w:t>
            </w:r>
          </w:p>
        </w:tc>
        <w:tc>
          <w:tcPr>
            <w:tcW w:w="968"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科达 KDM2801H-G2</w:t>
            </w:r>
          </w:p>
        </w:tc>
        <w:tc>
          <w:tcPr>
            <w:tcW w:w="1142"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设备应实现设备接入、数据存储、码流转发、实时浏、录像同步回放、语音对讲、告警联动、集中控制等功能。</w:t>
            </w:r>
          </w:p>
        </w:tc>
        <w:tc>
          <w:tcPr>
            <w:tcW w:w="374"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台</w:t>
            </w:r>
          </w:p>
        </w:tc>
        <w:tc>
          <w:tcPr>
            <w:tcW w:w="360"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1</w:t>
            </w:r>
          </w:p>
        </w:tc>
        <w:tc>
          <w:tcPr>
            <w:tcW w:w="318" w:type="pct"/>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　</w:t>
            </w:r>
          </w:p>
        </w:tc>
      </w:tr>
      <w:tr>
        <w:tblPrEx>
          <w:tblCellMar>
            <w:top w:w="0" w:type="dxa"/>
            <w:left w:w="108" w:type="dxa"/>
            <w:bottom w:w="0" w:type="dxa"/>
            <w:right w:w="108" w:type="dxa"/>
          </w:tblCellMar>
        </w:tblPrEx>
        <w:trPr>
          <w:trHeight w:val="499" w:hRule="atLeast"/>
        </w:trPr>
        <w:tc>
          <w:tcPr>
            <w:tcW w:w="393" w:type="pct"/>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b/>
                <w:bCs/>
                <w:kern w:val="0"/>
                <w:sz w:val="22"/>
                <w:szCs w:val="22"/>
                <w14:ligatures w14:val="none"/>
              </w:rPr>
            </w:pPr>
            <w:r>
              <w:rPr>
                <w:rFonts w:hint="eastAsia" w:ascii="仿宋" w:hAnsi="仿宋" w:eastAsia="仿宋" w:cs="仿宋"/>
                <w:b/>
                <w:bCs/>
                <w:kern w:val="0"/>
                <w:sz w:val="22"/>
                <w:szCs w:val="22"/>
                <w14:ligatures w14:val="none"/>
              </w:rPr>
              <w:t>二</w:t>
            </w:r>
          </w:p>
        </w:tc>
        <w:tc>
          <w:tcPr>
            <w:tcW w:w="4606" w:type="pct"/>
            <w:gridSpan w:val="6"/>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b/>
                <w:bCs/>
                <w:kern w:val="0"/>
                <w:sz w:val="22"/>
                <w:szCs w:val="22"/>
                <w14:ligatures w14:val="none"/>
              </w:rPr>
            </w:pPr>
            <w:r>
              <w:rPr>
                <w:rFonts w:hint="eastAsia" w:ascii="仿宋" w:hAnsi="仿宋" w:eastAsia="仿宋" w:cs="仿宋"/>
                <w:b/>
                <w:bCs/>
                <w:kern w:val="0"/>
                <w:sz w:val="22"/>
                <w:szCs w:val="22"/>
                <w14:ligatures w14:val="none"/>
              </w:rPr>
              <w:t>定制开发软件运维费</w:t>
            </w:r>
          </w:p>
        </w:tc>
      </w:tr>
      <w:tr>
        <w:tblPrEx>
          <w:tblCellMar>
            <w:top w:w="0" w:type="dxa"/>
            <w:left w:w="108" w:type="dxa"/>
            <w:bottom w:w="0" w:type="dxa"/>
            <w:right w:w="108" w:type="dxa"/>
          </w:tblCellMar>
        </w:tblPrEx>
        <w:trPr>
          <w:trHeight w:val="499" w:hRule="atLeast"/>
        </w:trPr>
        <w:tc>
          <w:tcPr>
            <w:tcW w:w="393" w:type="pct"/>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b/>
                <w:bCs/>
                <w:kern w:val="0"/>
                <w:sz w:val="22"/>
                <w:szCs w:val="22"/>
                <w14:ligatures w14:val="none"/>
              </w:rPr>
            </w:pPr>
            <w:r>
              <w:rPr>
                <w:rFonts w:hint="eastAsia" w:ascii="仿宋" w:hAnsi="仿宋" w:eastAsia="仿宋" w:cs="仿宋"/>
                <w:b/>
                <w:bCs/>
                <w:kern w:val="0"/>
                <w:sz w:val="22"/>
                <w:szCs w:val="22"/>
                <w14:ligatures w14:val="none"/>
              </w:rPr>
              <w:t>一</w:t>
            </w:r>
          </w:p>
        </w:tc>
        <w:tc>
          <w:tcPr>
            <w:tcW w:w="4287" w:type="pct"/>
            <w:gridSpan w:val="5"/>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b/>
                <w:bCs/>
                <w:kern w:val="0"/>
                <w:sz w:val="22"/>
                <w:szCs w:val="22"/>
                <w14:ligatures w14:val="none"/>
              </w:rPr>
            </w:pPr>
            <w:r>
              <w:rPr>
                <w:rFonts w:hint="eastAsia" w:ascii="仿宋" w:hAnsi="仿宋" w:eastAsia="仿宋" w:cs="仿宋"/>
                <w:b/>
                <w:bCs/>
                <w:kern w:val="0"/>
                <w:sz w:val="22"/>
                <w:szCs w:val="22"/>
                <w14:ligatures w14:val="none"/>
              </w:rPr>
              <w:t>采购乐东黎族自治县立体化防控（二期）设备项目A包</w:t>
            </w:r>
          </w:p>
        </w:tc>
        <w:tc>
          <w:tcPr>
            <w:tcW w:w="318" w:type="pct"/>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b/>
                <w:bCs/>
                <w:kern w:val="0"/>
                <w:sz w:val="22"/>
                <w:szCs w:val="22"/>
                <w14:ligatures w14:val="none"/>
              </w:rPr>
            </w:pPr>
            <w:r>
              <w:rPr>
                <w:rFonts w:hint="eastAsia" w:ascii="仿宋" w:hAnsi="仿宋" w:eastAsia="仿宋" w:cs="仿宋"/>
                <w:b/>
                <w:bCs/>
                <w:kern w:val="0"/>
                <w:sz w:val="22"/>
                <w:szCs w:val="22"/>
                <w14:ligatures w14:val="none"/>
              </w:rPr>
              <w:t>　</w:t>
            </w:r>
          </w:p>
        </w:tc>
      </w:tr>
      <w:tr>
        <w:tblPrEx>
          <w:tblCellMar>
            <w:top w:w="0" w:type="dxa"/>
            <w:left w:w="108" w:type="dxa"/>
            <w:bottom w:w="0" w:type="dxa"/>
            <w:right w:w="108" w:type="dxa"/>
          </w:tblCellMar>
        </w:tblPrEx>
        <w:trPr>
          <w:trHeight w:val="499" w:hRule="atLeast"/>
        </w:trPr>
        <w:tc>
          <w:tcPr>
            <w:tcW w:w="393" w:type="pct"/>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b/>
                <w:bCs/>
                <w:kern w:val="0"/>
                <w:sz w:val="22"/>
                <w:szCs w:val="22"/>
                <w14:ligatures w14:val="none"/>
              </w:rPr>
            </w:pPr>
            <w:r>
              <w:rPr>
                <w:rFonts w:hint="eastAsia" w:ascii="仿宋" w:hAnsi="仿宋" w:eastAsia="仿宋" w:cs="仿宋"/>
                <w:b/>
                <w:bCs/>
                <w:kern w:val="0"/>
                <w:sz w:val="22"/>
                <w:szCs w:val="22"/>
                <w14:ligatures w14:val="none"/>
              </w:rPr>
              <w:t>（一）</w:t>
            </w:r>
          </w:p>
        </w:tc>
        <w:tc>
          <w:tcPr>
            <w:tcW w:w="1442" w:type="pct"/>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b/>
                <w:bCs/>
                <w:kern w:val="0"/>
                <w:sz w:val="22"/>
                <w:szCs w:val="22"/>
                <w14:ligatures w14:val="none"/>
              </w:rPr>
            </w:pPr>
            <w:r>
              <w:rPr>
                <w:rFonts w:hint="eastAsia" w:ascii="仿宋" w:hAnsi="仿宋" w:eastAsia="仿宋" w:cs="仿宋"/>
                <w:b/>
                <w:bCs/>
                <w:kern w:val="0"/>
                <w:sz w:val="22"/>
                <w:szCs w:val="22"/>
                <w14:ligatures w14:val="none"/>
              </w:rPr>
              <w:t>视频共享平台扩容</w:t>
            </w:r>
          </w:p>
        </w:tc>
        <w:tc>
          <w:tcPr>
            <w:tcW w:w="968" w:type="pct"/>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b/>
                <w:bCs/>
                <w:kern w:val="0"/>
                <w:sz w:val="22"/>
                <w:szCs w:val="22"/>
                <w14:ligatures w14:val="none"/>
              </w:rPr>
            </w:pPr>
            <w:r>
              <w:rPr>
                <w:rFonts w:hint="eastAsia" w:ascii="仿宋" w:hAnsi="仿宋" w:eastAsia="仿宋" w:cs="仿宋"/>
                <w:b/>
                <w:bCs/>
                <w:kern w:val="0"/>
                <w:sz w:val="22"/>
                <w:szCs w:val="22"/>
                <w14:ligatures w14:val="none"/>
              </w:rPr>
              <w:t>　</w:t>
            </w:r>
          </w:p>
        </w:tc>
        <w:tc>
          <w:tcPr>
            <w:tcW w:w="1142" w:type="pct"/>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b/>
                <w:bCs/>
                <w:kern w:val="0"/>
                <w:sz w:val="22"/>
                <w:szCs w:val="22"/>
                <w14:ligatures w14:val="none"/>
              </w:rPr>
            </w:pPr>
            <w:r>
              <w:rPr>
                <w:rFonts w:hint="eastAsia" w:ascii="仿宋" w:hAnsi="仿宋" w:eastAsia="仿宋" w:cs="仿宋"/>
                <w:b/>
                <w:bCs/>
                <w:kern w:val="0"/>
                <w:sz w:val="22"/>
                <w:szCs w:val="22"/>
                <w14:ligatures w14:val="none"/>
              </w:rPr>
              <w:t>　</w:t>
            </w:r>
          </w:p>
        </w:tc>
        <w:tc>
          <w:tcPr>
            <w:tcW w:w="374" w:type="pct"/>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b/>
                <w:bCs/>
                <w:kern w:val="0"/>
                <w:sz w:val="22"/>
                <w:szCs w:val="22"/>
                <w14:ligatures w14:val="none"/>
              </w:rPr>
            </w:pPr>
            <w:r>
              <w:rPr>
                <w:rFonts w:hint="eastAsia" w:ascii="仿宋" w:hAnsi="仿宋" w:eastAsia="仿宋" w:cs="仿宋"/>
                <w:b/>
                <w:bCs/>
                <w:kern w:val="0"/>
                <w:sz w:val="22"/>
                <w:szCs w:val="22"/>
                <w14:ligatures w14:val="none"/>
              </w:rPr>
              <w:t>　</w:t>
            </w:r>
          </w:p>
        </w:tc>
        <w:tc>
          <w:tcPr>
            <w:tcW w:w="360" w:type="pct"/>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b/>
                <w:bCs/>
                <w:kern w:val="0"/>
                <w:sz w:val="22"/>
                <w:szCs w:val="22"/>
                <w14:ligatures w14:val="none"/>
              </w:rPr>
            </w:pPr>
            <w:r>
              <w:rPr>
                <w:rFonts w:hint="eastAsia" w:ascii="仿宋" w:hAnsi="仿宋" w:eastAsia="仿宋" w:cs="仿宋"/>
                <w:b/>
                <w:bCs/>
                <w:kern w:val="0"/>
                <w:sz w:val="22"/>
                <w:szCs w:val="22"/>
                <w14:ligatures w14:val="none"/>
              </w:rPr>
              <w:t>　</w:t>
            </w:r>
          </w:p>
        </w:tc>
        <w:tc>
          <w:tcPr>
            <w:tcW w:w="318" w:type="pct"/>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b/>
                <w:bCs/>
                <w:kern w:val="0"/>
                <w:sz w:val="22"/>
                <w:szCs w:val="22"/>
                <w14:ligatures w14:val="none"/>
              </w:rPr>
            </w:pPr>
            <w:r>
              <w:rPr>
                <w:rFonts w:hint="eastAsia" w:ascii="仿宋" w:hAnsi="仿宋" w:eastAsia="仿宋" w:cs="仿宋"/>
                <w:b/>
                <w:bCs/>
                <w:kern w:val="0"/>
                <w:sz w:val="22"/>
                <w:szCs w:val="22"/>
                <w14:ligatures w14:val="none"/>
              </w:rPr>
              <w:t>　</w:t>
            </w:r>
          </w:p>
        </w:tc>
      </w:tr>
      <w:tr>
        <w:tblPrEx>
          <w:tblCellMar>
            <w:top w:w="0" w:type="dxa"/>
            <w:left w:w="108" w:type="dxa"/>
            <w:bottom w:w="0" w:type="dxa"/>
            <w:right w:w="108" w:type="dxa"/>
          </w:tblCellMar>
        </w:tblPrEx>
        <w:trPr>
          <w:trHeight w:val="499" w:hRule="atLeast"/>
        </w:trPr>
        <w:tc>
          <w:tcPr>
            <w:tcW w:w="393" w:type="pct"/>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1</w:t>
            </w:r>
          </w:p>
        </w:tc>
        <w:tc>
          <w:tcPr>
            <w:tcW w:w="1442"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电子地图模块</w:t>
            </w:r>
          </w:p>
        </w:tc>
        <w:tc>
          <w:tcPr>
            <w:tcW w:w="968"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怡盟定制</w:t>
            </w:r>
          </w:p>
        </w:tc>
        <w:tc>
          <w:tcPr>
            <w:tcW w:w="1142"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采用PGIS底图，图层制作，内容标会，整合各期已建设数据</w:t>
            </w:r>
          </w:p>
        </w:tc>
        <w:tc>
          <w:tcPr>
            <w:tcW w:w="374"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套</w:t>
            </w:r>
          </w:p>
        </w:tc>
        <w:tc>
          <w:tcPr>
            <w:tcW w:w="360"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1</w:t>
            </w:r>
          </w:p>
        </w:tc>
        <w:tc>
          <w:tcPr>
            <w:tcW w:w="318" w:type="pct"/>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　</w:t>
            </w:r>
          </w:p>
        </w:tc>
      </w:tr>
      <w:tr>
        <w:tblPrEx>
          <w:tblCellMar>
            <w:top w:w="0" w:type="dxa"/>
            <w:left w:w="108" w:type="dxa"/>
            <w:bottom w:w="0" w:type="dxa"/>
            <w:right w:w="108" w:type="dxa"/>
          </w:tblCellMar>
        </w:tblPrEx>
        <w:trPr>
          <w:trHeight w:val="499" w:hRule="atLeast"/>
        </w:trPr>
        <w:tc>
          <w:tcPr>
            <w:tcW w:w="393" w:type="pct"/>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2</w:t>
            </w:r>
          </w:p>
        </w:tc>
        <w:tc>
          <w:tcPr>
            <w:tcW w:w="1442"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车辆信息综合查询模块</w:t>
            </w:r>
          </w:p>
        </w:tc>
        <w:tc>
          <w:tcPr>
            <w:tcW w:w="968"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怡盟定制</w:t>
            </w:r>
          </w:p>
        </w:tc>
        <w:tc>
          <w:tcPr>
            <w:tcW w:w="1142"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支持对车辆信息的综合查询，支持视频图侦二次分析车辆、人员查询，过车图片关联录像等。</w:t>
            </w:r>
          </w:p>
        </w:tc>
        <w:tc>
          <w:tcPr>
            <w:tcW w:w="374"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套</w:t>
            </w:r>
          </w:p>
        </w:tc>
        <w:tc>
          <w:tcPr>
            <w:tcW w:w="360"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1</w:t>
            </w:r>
          </w:p>
        </w:tc>
        <w:tc>
          <w:tcPr>
            <w:tcW w:w="318" w:type="pct"/>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　</w:t>
            </w:r>
          </w:p>
        </w:tc>
      </w:tr>
      <w:tr>
        <w:tblPrEx>
          <w:tblCellMar>
            <w:top w:w="0" w:type="dxa"/>
            <w:left w:w="108" w:type="dxa"/>
            <w:bottom w:w="0" w:type="dxa"/>
            <w:right w:w="108" w:type="dxa"/>
          </w:tblCellMar>
        </w:tblPrEx>
        <w:trPr>
          <w:trHeight w:val="499" w:hRule="atLeast"/>
        </w:trPr>
        <w:tc>
          <w:tcPr>
            <w:tcW w:w="393" w:type="pct"/>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3</w:t>
            </w:r>
          </w:p>
        </w:tc>
        <w:tc>
          <w:tcPr>
            <w:tcW w:w="1442"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布控报警模块</w:t>
            </w:r>
          </w:p>
        </w:tc>
        <w:tc>
          <w:tcPr>
            <w:tcW w:w="968"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怡盟定制</w:t>
            </w:r>
          </w:p>
        </w:tc>
        <w:tc>
          <w:tcPr>
            <w:tcW w:w="1142"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支持对涉案车辆的布控报警</w:t>
            </w:r>
          </w:p>
        </w:tc>
        <w:tc>
          <w:tcPr>
            <w:tcW w:w="374"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套</w:t>
            </w:r>
          </w:p>
        </w:tc>
        <w:tc>
          <w:tcPr>
            <w:tcW w:w="360"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1</w:t>
            </w:r>
          </w:p>
        </w:tc>
        <w:tc>
          <w:tcPr>
            <w:tcW w:w="318" w:type="pct"/>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　</w:t>
            </w:r>
          </w:p>
        </w:tc>
      </w:tr>
      <w:tr>
        <w:tblPrEx>
          <w:tblCellMar>
            <w:top w:w="0" w:type="dxa"/>
            <w:left w:w="108" w:type="dxa"/>
            <w:bottom w:w="0" w:type="dxa"/>
            <w:right w:w="108" w:type="dxa"/>
          </w:tblCellMar>
        </w:tblPrEx>
        <w:trPr>
          <w:trHeight w:val="499" w:hRule="atLeast"/>
        </w:trPr>
        <w:tc>
          <w:tcPr>
            <w:tcW w:w="393" w:type="pct"/>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4</w:t>
            </w:r>
          </w:p>
        </w:tc>
        <w:tc>
          <w:tcPr>
            <w:tcW w:w="1442"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同行车分析模块</w:t>
            </w:r>
          </w:p>
        </w:tc>
        <w:tc>
          <w:tcPr>
            <w:tcW w:w="968"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怡盟定制</w:t>
            </w:r>
          </w:p>
        </w:tc>
        <w:tc>
          <w:tcPr>
            <w:tcW w:w="1142"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系统提供了同行车分析功能</w:t>
            </w:r>
          </w:p>
        </w:tc>
        <w:tc>
          <w:tcPr>
            <w:tcW w:w="374"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套</w:t>
            </w:r>
          </w:p>
        </w:tc>
        <w:tc>
          <w:tcPr>
            <w:tcW w:w="360"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1</w:t>
            </w:r>
          </w:p>
        </w:tc>
        <w:tc>
          <w:tcPr>
            <w:tcW w:w="318" w:type="pct"/>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　</w:t>
            </w:r>
          </w:p>
        </w:tc>
      </w:tr>
      <w:tr>
        <w:tblPrEx>
          <w:tblCellMar>
            <w:top w:w="0" w:type="dxa"/>
            <w:left w:w="108" w:type="dxa"/>
            <w:bottom w:w="0" w:type="dxa"/>
            <w:right w:w="108" w:type="dxa"/>
          </w:tblCellMar>
        </w:tblPrEx>
        <w:trPr>
          <w:trHeight w:val="499" w:hRule="atLeast"/>
        </w:trPr>
        <w:tc>
          <w:tcPr>
            <w:tcW w:w="393" w:type="pct"/>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5</w:t>
            </w:r>
          </w:p>
        </w:tc>
        <w:tc>
          <w:tcPr>
            <w:tcW w:w="1442"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套牌车分析模块</w:t>
            </w:r>
          </w:p>
        </w:tc>
        <w:tc>
          <w:tcPr>
            <w:tcW w:w="968"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怡盟定制</w:t>
            </w:r>
          </w:p>
        </w:tc>
        <w:tc>
          <w:tcPr>
            <w:tcW w:w="1142"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系统提供了车辆轨迹分析功能</w:t>
            </w:r>
          </w:p>
        </w:tc>
        <w:tc>
          <w:tcPr>
            <w:tcW w:w="374"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套</w:t>
            </w:r>
          </w:p>
        </w:tc>
        <w:tc>
          <w:tcPr>
            <w:tcW w:w="360"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1</w:t>
            </w:r>
          </w:p>
        </w:tc>
        <w:tc>
          <w:tcPr>
            <w:tcW w:w="318" w:type="pct"/>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　</w:t>
            </w:r>
          </w:p>
        </w:tc>
      </w:tr>
      <w:tr>
        <w:tblPrEx>
          <w:tblCellMar>
            <w:top w:w="0" w:type="dxa"/>
            <w:left w:w="108" w:type="dxa"/>
            <w:bottom w:w="0" w:type="dxa"/>
            <w:right w:w="108" w:type="dxa"/>
          </w:tblCellMar>
        </w:tblPrEx>
        <w:trPr>
          <w:trHeight w:val="499" w:hRule="atLeast"/>
        </w:trPr>
        <w:tc>
          <w:tcPr>
            <w:tcW w:w="393" w:type="pct"/>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6</w:t>
            </w:r>
          </w:p>
        </w:tc>
        <w:tc>
          <w:tcPr>
            <w:tcW w:w="1442"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车辆轨迹分析模块</w:t>
            </w:r>
          </w:p>
        </w:tc>
        <w:tc>
          <w:tcPr>
            <w:tcW w:w="968"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怡盟定制</w:t>
            </w:r>
          </w:p>
        </w:tc>
        <w:tc>
          <w:tcPr>
            <w:tcW w:w="1142"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系统提供了车辆轨迹分析功能</w:t>
            </w:r>
          </w:p>
        </w:tc>
        <w:tc>
          <w:tcPr>
            <w:tcW w:w="374"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套</w:t>
            </w:r>
          </w:p>
        </w:tc>
        <w:tc>
          <w:tcPr>
            <w:tcW w:w="360"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1</w:t>
            </w:r>
          </w:p>
        </w:tc>
        <w:tc>
          <w:tcPr>
            <w:tcW w:w="318" w:type="pct"/>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　</w:t>
            </w:r>
          </w:p>
        </w:tc>
      </w:tr>
      <w:tr>
        <w:tblPrEx>
          <w:tblCellMar>
            <w:top w:w="0" w:type="dxa"/>
            <w:left w:w="108" w:type="dxa"/>
            <w:bottom w:w="0" w:type="dxa"/>
            <w:right w:w="108" w:type="dxa"/>
          </w:tblCellMar>
        </w:tblPrEx>
        <w:trPr>
          <w:trHeight w:val="499" w:hRule="atLeast"/>
        </w:trPr>
        <w:tc>
          <w:tcPr>
            <w:tcW w:w="393" w:type="pct"/>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7</w:t>
            </w:r>
          </w:p>
        </w:tc>
        <w:tc>
          <w:tcPr>
            <w:tcW w:w="1442"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出入案发现场车辆分析模块</w:t>
            </w:r>
          </w:p>
        </w:tc>
        <w:tc>
          <w:tcPr>
            <w:tcW w:w="968"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怡盟定制</w:t>
            </w:r>
          </w:p>
        </w:tc>
        <w:tc>
          <w:tcPr>
            <w:tcW w:w="1142"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系统提供了出入案发现场车辆分析功能</w:t>
            </w:r>
          </w:p>
        </w:tc>
        <w:tc>
          <w:tcPr>
            <w:tcW w:w="374"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套</w:t>
            </w:r>
          </w:p>
        </w:tc>
        <w:tc>
          <w:tcPr>
            <w:tcW w:w="360"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1</w:t>
            </w:r>
          </w:p>
        </w:tc>
        <w:tc>
          <w:tcPr>
            <w:tcW w:w="318" w:type="pct"/>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　</w:t>
            </w:r>
          </w:p>
        </w:tc>
      </w:tr>
      <w:tr>
        <w:tblPrEx>
          <w:tblCellMar>
            <w:top w:w="0" w:type="dxa"/>
            <w:left w:w="108" w:type="dxa"/>
            <w:bottom w:w="0" w:type="dxa"/>
            <w:right w:w="108" w:type="dxa"/>
          </w:tblCellMar>
        </w:tblPrEx>
        <w:trPr>
          <w:trHeight w:val="499" w:hRule="atLeast"/>
        </w:trPr>
        <w:tc>
          <w:tcPr>
            <w:tcW w:w="393" w:type="pct"/>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8</w:t>
            </w:r>
          </w:p>
        </w:tc>
        <w:tc>
          <w:tcPr>
            <w:tcW w:w="1442"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多点位串并案分析模块</w:t>
            </w:r>
          </w:p>
        </w:tc>
        <w:tc>
          <w:tcPr>
            <w:tcW w:w="968"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怡盟定制</w:t>
            </w:r>
          </w:p>
        </w:tc>
        <w:tc>
          <w:tcPr>
            <w:tcW w:w="1142"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系统提供了多点位串并案分析功能</w:t>
            </w:r>
          </w:p>
        </w:tc>
        <w:tc>
          <w:tcPr>
            <w:tcW w:w="374"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套</w:t>
            </w:r>
          </w:p>
        </w:tc>
        <w:tc>
          <w:tcPr>
            <w:tcW w:w="360"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1</w:t>
            </w:r>
          </w:p>
        </w:tc>
        <w:tc>
          <w:tcPr>
            <w:tcW w:w="318" w:type="pct"/>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　</w:t>
            </w:r>
          </w:p>
        </w:tc>
      </w:tr>
      <w:tr>
        <w:tblPrEx>
          <w:tblCellMar>
            <w:top w:w="0" w:type="dxa"/>
            <w:left w:w="108" w:type="dxa"/>
            <w:bottom w:w="0" w:type="dxa"/>
            <w:right w:w="108" w:type="dxa"/>
          </w:tblCellMar>
        </w:tblPrEx>
        <w:trPr>
          <w:trHeight w:val="499" w:hRule="atLeast"/>
        </w:trPr>
        <w:tc>
          <w:tcPr>
            <w:tcW w:w="393" w:type="pct"/>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9</w:t>
            </w:r>
          </w:p>
        </w:tc>
        <w:tc>
          <w:tcPr>
            <w:tcW w:w="1442"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视频二次分析查询模块</w:t>
            </w:r>
          </w:p>
        </w:tc>
        <w:tc>
          <w:tcPr>
            <w:tcW w:w="968"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怡盟定制</w:t>
            </w:r>
          </w:p>
        </w:tc>
        <w:tc>
          <w:tcPr>
            <w:tcW w:w="1142"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对接视频图侦二次分析系统，支持对视频分析识别的车辆、人员信息的查询</w:t>
            </w:r>
          </w:p>
        </w:tc>
        <w:tc>
          <w:tcPr>
            <w:tcW w:w="374"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套</w:t>
            </w:r>
          </w:p>
        </w:tc>
        <w:tc>
          <w:tcPr>
            <w:tcW w:w="360"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1</w:t>
            </w:r>
          </w:p>
        </w:tc>
        <w:tc>
          <w:tcPr>
            <w:tcW w:w="318" w:type="pct"/>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　</w:t>
            </w:r>
          </w:p>
        </w:tc>
      </w:tr>
      <w:tr>
        <w:tblPrEx>
          <w:tblCellMar>
            <w:top w:w="0" w:type="dxa"/>
            <w:left w:w="108" w:type="dxa"/>
            <w:bottom w:w="0" w:type="dxa"/>
            <w:right w:w="108" w:type="dxa"/>
          </w:tblCellMar>
        </w:tblPrEx>
        <w:trPr>
          <w:trHeight w:val="499" w:hRule="atLeast"/>
        </w:trPr>
        <w:tc>
          <w:tcPr>
            <w:tcW w:w="393" w:type="pct"/>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10</w:t>
            </w:r>
          </w:p>
        </w:tc>
        <w:tc>
          <w:tcPr>
            <w:tcW w:w="1442"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视频巡逻模块</w:t>
            </w:r>
          </w:p>
        </w:tc>
        <w:tc>
          <w:tcPr>
            <w:tcW w:w="968"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怡盟定制</w:t>
            </w:r>
          </w:p>
        </w:tc>
        <w:tc>
          <w:tcPr>
            <w:tcW w:w="1142"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规频分级分组、实时视频巡逻、异常行为视频库</w:t>
            </w:r>
          </w:p>
        </w:tc>
        <w:tc>
          <w:tcPr>
            <w:tcW w:w="374"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套</w:t>
            </w:r>
          </w:p>
        </w:tc>
        <w:tc>
          <w:tcPr>
            <w:tcW w:w="360"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1</w:t>
            </w:r>
          </w:p>
        </w:tc>
        <w:tc>
          <w:tcPr>
            <w:tcW w:w="318" w:type="pct"/>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　</w:t>
            </w:r>
          </w:p>
        </w:tc>
      </w:tr>
      <w:tr>
        <w:tblPrEx>
          <w:tblCellMar>
            <w:top w:w="0" w:type="dxa"/>
            <w:left w:w="108" w:type="dxa"/>
            <w:bottom w:w="0" w:type="dxa"/>
            <w:right w:w="108" w:type="dxa"/>
          </w:tblCellMar>
        </w:tblPrEx>
        <w:trPr>
          <w:trHeight w:val="499" w:hRule="atLeast"/>
        </w:trPr>
        <w:tc>
          <w:tcPr>
            <w:tcW w:w="393" w:type="pct"/>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11</w:t>
            </w:r>
          </w:p>
        </w:tc>
        <w:tc>
          <w:tcPr>
            <w:tcW w:w="1442"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嫌疑库记录模块</w:t>
            </w:r>
          </w:p>
        </w:tc>
        <w:tc>
          <w:tcPr>
            <w:tcW w:w="968"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怡盟定制</w:t>
            </w:r>
          </w:p>
        </w:tc>
        <w:tc>
          <w:tcPr>
            <w:tcW w:w="1142"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将日常巡逻中发现的可疑异常行为的图片及视频裁取下来并上传价值信息库</w:t>
            </w:r>
          </w:p>
        </w:tc>
        <w:tc>
          <w:tcPr>
            <w:tcW w:w="374"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套</w:t>
            </w:r>
          </w:p>
        </w:tc>
        <w:tc>
          <w:tcPr>
            <w:tcW w:w="360"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1</w:t>
            </w:r>
          </w:p>
        </w:tc>
        <w:tc>
          <w:tcPr>
            <w:tcW w:w="318" w:type="pct"/>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　</w:t>
            </w:r>
          </w:p>
        </w:tc>
      </w:tr>
      <w:tr>
        <w:tblPrEx>
          <w:tblCellMar>
            <w:top w:w="0" w:type="dxa"/>
            <w:left w:w="108" w:type="dxa"/>
            <w:bottom w:w="0" w:type="dxa"/>
            <w:right w:w="108" w:type="dxa"/>
          </w:tblCellMar>
        </w:tblPrEx>
        <w:trPr>
          <w:trHeight w:val="499" w:hRule="atLeast"/>
        </w:trPr>
        <w:tc>
          <w:tcPr>
            <w:tcW w:w="393" w:type="pct"/>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12</w:t>
            </w:r>
          </w:p>
        </w:tc>
        <w:tc>
          <w:tcPr>
            <w:tcW w:w="1442"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情报研判模块</w:t>
            </w:r>
          </w:p>
        </w:tc>
        <w:tc>
          <w:tcPr>
            <w:tcW w:w="968"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怡盟定制</w:t>
            </w:r>
          </w:p>
        </w:tc>
        <w:tc>
          <w:tcPr>
            <w:tcW w:w="1142"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可支持按时间段搜索、调阅录像，并并对录像信息进行导出。</w:t>
            </w:r>
            <w:r>
              <w:rPr>
                <w:rFonts w:hint="eastAsia" w:ascii="仿宋" w:hAnsi="仿宋" w:eastAsia="仿宋" w:cs="仿宋"/>
                <w:kern w:val="0"/>
                <w:sz w:val="22"/>
                <w:szCs w:val="22"/>
                <w14:ligatures w14:val="none"/>
              </w:rPr>
              <w:br w:type="textWrapping"/>
            </w:r>
            <w:r>
              <w:rPr>
                <w:rFonts w:hint="eastAsia" w:ascii="仿宋" w:hAnsi="仿宋" w:eastAsia="仿宋" w:cs="仿宋"/>
                <w:kern w:val="0"/>
                <w:sz w:val="22"/>
                <w:szCs w:val="22"/>
                <w14:ligatures w14:val="none"/>
              </w:rPr>
              <w:t>查询视频分析出的车辆信息时，可调阅关联的录像信息。</w:t>
            </w:r>
          </w:p>
        </w:tc>
        <w:tc>
          <w:tcPr>
            <w:tcW w:w="374"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套</w:t>
            </w:r>
          </w:p>
        </w:tc>
        <w:tc>
          <w:tcPr>
            <w:tcW w:w="360"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1</w:t>
            </w:r>
          </w:p>
        </w:tc>
        <w:tc>
          <w:tcPr>
            <w:tcW w:w="318" w:type="pct"/>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　</w:t>
            </w:r>
          </w:p>
        </w:tc>
      </w:tr>
      <w:tr>
        <w:tblPrEx>
          <w:tblCellMar>
            <w:top w:w="0" w:type="dxa"/>
            <w:left w:w="108" w:type="dxa"/>
            <w:bottom w:w="0" w:type="dxa"/>
            <w:right w:w="108" w:type="dxa"/>
          </w:tblCellMar>
        </w:tblPrEx>
        <w:trPr>
          <w:trHeight w:val="499" w:hRule="atLeast"/>
        </w:trPr>
        <w:tc>
          <w:tcPr>
            <w:tcW w:w="393" w:type="pct"/>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13</w:t>
            </w:r>
          </w:p>
        </w:tc>
        <w:tc>
          <w:tcPr>
            <w:tcW w:w="1442"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服务器虚拟化监控模块</w:t>
            </w:r>
          </w:p>
        </w:tc>
        <w:tc>
          <w:tcPr>
            <w:tcW w:w="968"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怡盟定制</w:t>
            </w:r>
          </w:p>
        </w:tc>
        <w:tc>
          <w:tcPr>
            <w:tcW w:w="1142"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支持对服务器虚拟化数据的可视化显示</w:t>
            </w:r>
          </w:p>
        </w:tc>
        <w:tc>
          <w:tcPr>
            <w:tcW w:w="374"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套</w:t>
            </w:r>
          </w:p>
        </w:tc>
        <w:tc>
          <w:tcPr>
            <w:tcW w:w="360"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1</w:t>
            </w:r>
          </w:p>
        </w:tc>
        <w:tc>
          <w:tcPr>
            <w:tcW w:w="318" w:type="pct"/>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　</w:t>
            </w:r>
          </w:p>
        </w:tc>
      </w:tr>
      <w:tr>
        <w:tblPrEx>
          <w:tblCellMar>
            <w:top w:w="0" w:type="dxa"/>
            <w:left w:w="108" w:type="dxa"/>
            <w:bottom w:w="0" w:type="dxa"/>
            <w:right w:w="108" w:type="dxa"/>
          </w:tblCellMar>
        </w:tblPrEx>
        <w:trPr>
          <w:trHeight w:val="499" w:hRule="atLeast"/>
        </w:trPr>
        <w:tc>
          <w:tcPr>
            <w:tcW w:w="393" w:type="pct"/>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14</w:t>
            </w:r>
          </w:p>
        </w:tc>
        <w:tc>
          <w:tcPr>
            <w:tcW w:w="1442"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视频云存储监控模块</w:t>
            </w:r>
          </w:p>
        </w:tc>
        <w:tc>
          <w:tcPr>
            <w:tcW w:w="968"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怡盟定制</w:t>
            </w:r>
          </w:p>
        </w:tc>
        <w:tc>
          <w:tcPr>
            <w:tcW w:w="1142"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支持对服务器虚拟化数据的可视化显示</w:t>
            </w:r>
          </w:p>
        </w:tc>
        <w:tc>
          <w:tcPr>
            <w:tcW w:w="374"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套</w:t>
            </w:r>
          </w:p>
        </w:tc>
        <w:tc>
          <w:tcPr>
            <w:tcW w:w="360"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1</w:t>
            </w:r>
          </w:p>
        </w:tc>
        <w:tc>
          <w:tcPr>
            <w:tcW w:w="318" w:type="pct"/>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　</w:t>
            </w:r>
          </w:p>
        </w:tc>
      </w:tr>
      <w:tr>
        <w:tblPrEx>
          <w:tblCellMar>
            <w:top w:w="0" w:type="dxa"/>
            <w:left w:w="108" w:type="dxa"/>
            <w:bottom w:w="0" w:type="dxa"/>
            <w:right w:w="108" w:type="dxa"/>
          </w:tblCellMar>
        </w:tblPrEx>
        <w:trPr>
          <w:trHeight w:val="499" w:hRule="atLeast"/>
        </w:trPr>
        <w:tc>
          <w:tcPr>
            <w:tcW w:w="393" w:type="pct"/>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15</w:t>
            </w:r>
          </w:p>
        </w:tc>
        <w:tc>
          <w:tcPr>
            <w:tcW w:w="1442"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设备运维模块</w:t>
            </w:r>
          </w:p>
        </w:tc>
        <w:tc>
          <w:tcPr>
            <w:tcW w:w="968"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怡盟定制</w:t>
            </w:r>
          </w:p>
        </w:tc>
        <w:tc>
          <w:tcPr>
            <w:tcW w:w="1142"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实时采集设备状态信息，支持对设备在线率、故障率、完好率及工作量等KPI值进行直观的显示</w:t>
            </w:r>
          </w:p>
        </w:tc>
        <w:tc>
          <w:tcPr>
            <w:tcW w:w="374"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套</w:t>
            </w:r>
          </w:p>
        </w:tc>
        <w:tc>
          <w:tcPr>
            <w:tcW w:w="360"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1</w:t>
            </w:r>
          </w:p>
        </w:tc>
        <w:tc>
          <w:tcPr>
            <w:tcW w:w="318" w:type="pct"/>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　</w:t>
            </w:r>
          </w:p>
        </w:tc>
      </w:tr>
      <w:tr>
        <w:tblPrEx>
          <w:tblCellMar>
            <w:top w:w="0" w:type="dxa"/>
            <w:left w:w="108" w:type="dxa"/>
            <w:bottom w:w="0" w:type="dxa"/>
            <w:right w:w="108" w:type="dxa"/>
          </w:tblCellMar>
        </w:tblPrEx>
        <w:trPr>
          <w:trHeight w:val="499" w:hRule="atLeast"/>
        </w:trPr>
        <w:tc>
          <w:tcPr>
            <w:tcW w:w="393" w:type="pct"/>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16</w:t>
            </w:r>
          </w:p>
        </w:tc>
        <w:tc>
          <w:tcPr>
            <w:tcW w:w="1442"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系统管理模块</w:t>
            </w:r>
          </w:p>
        </w:tc>
        <w:tc>
          <w:tcPr>
            <w:tcW w:w="968"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怡盟定制</w:t>
            </w:r>
          </w:p>
        </w:tc>
        <w:tc>
          <w:tcPr>
            <w:tcW w:w="1142"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系统管理模块主要包括用户/组管理、角色管理、权限管理、系统参数管理、日志管理</w:t>
            </w:r>
          </w:p>
        </w:tc>
        <w:tc>
          <w:tcPr>
            <w:tcW w:w="374"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套</w:t>
            </w:r>
          </w:p>
        </w:tc>
        <w:tc>
          <w:tcPr>
            <w:tcW w:w="360"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1</w:t>
            </w:r>
          </w:p>
        </w:tc>
        <w:tc>
          <w:tcPr>
            <w:tcW w:w="318" w:type="pct"/>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　</w:t>
            </w:r>
          </w:p>
        </w:tc>
      </w:tr>
      <w:tr>
        <w:tblPrEx>
          <w:tblCellMar>
            <w:top w:w="0" w:type="dxa"/>
            <w:left w:w="108" w:type="dxa"/>
            <w:bottom w:w="0" w:type="dxa"/>
            <w:right w:w="108" w:type="dxa"/>
          </w:tblCellMar>
        </w:tblPrEx>
        <w:trPr>
          <w:trHeight w:val="499" w:hRule="atLeast"/>
        </w:trPr>
        <w:tc>
          <w:tcPr>
            <w:tcW w:w="393" w:type="pct"/>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17</w:t>
            </w:r>
          </w:p>
        </w:tc>
        <w:tc>
          <w:tcPr>
            <w:tcW w:w="1442"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现有视频图像整合</w:t>
            </w:r>
          </w:p>
        </w:tc>
        <w:tc>
          <w:tcPr>
            <w:tcW w:w="968"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怡盟定制</w:t>
            </w:r>
          </w:p>
        </w:tc>
        <w:tc>
          <w:tcPr>
            <w:tcW w:w="1142"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整合现有视频图像，统一接入管理</w:t>
            </w:r>
          </w:p>
        </w:tc>
        <w:tc>
          <w:tcPr>
            <w:tcW w:w="374"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套</w:t>
            </w:r>
          </w:p>
        </w:tc>
        <w:tc>
          <w:tcPr>
            <w:tcW w:w="360"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1</w:t>
            </w:r>
          </w:p>
        </w:tc>
        <w:tc>
          <w:tcPr>
            <w:tcW w:w="318" w:type="pct"/>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　</w:t>
            </w:r>
          </w:p>
        </w:tc>
      </w:tr>
      <w:tr>
        <w:tblPrEx>
          <w:tblCellMar>
            <w:top w:w="0" w:type="dxa"/>
            <w:left w:w="108" w:type="dxa"/>
            <w:bottom w:w="0" w:type="dxa"/>
            <w:right w:w="108" w:type="dxa"/>
          </w:tblCellMar>
        </w:tblPrEx>
        <w:trPr>
          <w:trHeight w:val="499" w:hRule="atLeast"/>
        </w:trPr>
        <w:tc>
          <w:tcPr>
            <w:tcW w:w="393" w:type="pct"/>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18</w:t>
            </w:r>
          </w:p>
        </w:tc>
        <w:tc>
          <w:tcPr>
            <w:tcW w:w="1442"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数据库扩容</w:t>
            </w:r>
          </w:p>
        </w:tc>
        <w:tc>
          <w:tcPr>
            <w:tcW w:w="968"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怡盟定制</w:t>
            </w:r>
          </w:p>
        </w:tc>
        <w:tc>
          <w:tcPr>
            <w:tcW w:w="1142"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硬件:CPU: Intel E7 *2;内存: 64GB R-ECC DDR3 内存</w:t>
            </w:r>
          </w:p>
        </w:tc>
        <w:tc>
          <w:tcPr>
            <w:tcW w:w="374"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套</w:t>
            </w:r>
          </w:p>
        </w:tc>
        <w:tc>
          <w:tcPr>
            <w:tcW w:w="360"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1</w:t>
            </w:r>
          </w:p>
        </w:tc>
        <w:tc>
          <w:tcPr>
            <w:tcW w:w="318" w:type="pct"/>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　</w:t>
            </w:r>
          </w:p>
        </w:tc>
      </w:tr>
      <w:tr>
        <w:tblPrEx>
          <w:tblCellMar>
            <w:top w:w="0" w:type="dxa"/>
            <w:left w:w="108" w:type="dxa"/>
            <w:bottom w:w="0" w:type="dxa"/>
            <w:right w:w="108" w:type="dxa"/>
          </w:tblCellMar>
        </w:tblPrEx>
        <w:trPr>
          <w:trHeight w:val="499" w:hRule="atLeast"/>
        </w:trPr>
        <w:tc>
          <w:tcPr>
            <w:tcW w:w="393" w:type="pct"/>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19</w:t>
            </w:r>
          </w:p>
        </w:tc>
        <w:tc>
          <w:tcPr>
            <w:tcW w:w="1442"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数据应用软件扩容</w:t>
            </w:r>
          </w:p>
        </w:tc>
        <w:tc>
          <w:tcPr>
            <w:tcW w:w="968"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怡盟定制</w:t>
            </w:r>
          </w:p>
        </w:tc>
        <w:tc>
          <w:tcPr>
            <w:tcW w:w="1142"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数据应用</w:t>
            </w:r>
          </w:p>
        </w:tc>
        <w:tc>
          <w:tcPr>
            <w:tcW w:w="374"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套</w:t>
            </w:r>
          </w:p>
        </w:tc>
        <w:tc>
          <w:tcPr>
            <w:tcW w:w="360"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1</w:t>
            </w:r>
          </w:p>
        </w:tc>
        <w:tc>
          <w:tcPr>
            <w:tcW w:w="318" w:type="pct"/>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　</w:t>
            </w:r>
          </w:p>
        </w:tc>
      </w:tr>
      <w:tr>
        <w:tblPrEx>
          <w:tblCellMar>
            <w:top w:w="0" w:type="dxa"/>
            <w:left w:w="108" w:type="dxa"/>
            <w:bottom w:w="0" w:type="dxa"/>
            <w:right w:w="108" w:type="dxa"/>
          </w:tblCellMar>
        </w:tblPrEx>
        <w:trPr>
          <w:trHeight w:val="499" w:hRule="atLeast"/>
        </w:trPr>
        <w:tc>
          <w:tcPr>
            <w:tcW w:w="393" w:type="pct"/>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20</w:t>
            </w:r>
          </w:p>
        </w:tc>
        <w:tc>
          <w:tcPr>
            <w:tcW w:w="1442"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通讯接口模块扩容</w:t>
            </w:r>
          </w:p>
        </w:tc>
        <w:tc>
          <w:tcPr>
            <w:tcW w:w="968"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怡盟定制</w:t>
            </w:r>
          </w:p>
        </w:tc>
        <w:tc>
          <w:tcPr>
            <w:tcW w:w="1142"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平台交互通讯接口</w:t>
            </w:r>
          </w:p>
        </w:tc>
        <w:tc>
          <w:tcPr>
            <w:tcW w:w="374"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套</w:t>
            </w:r>
          </w:p>
        </w:tc>
        <w:tc>
          <w:tcPr>
            <w:tcW w:w="360"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2</w:t>
            </w:r>
          </w:p>
        </w:tc>
        <w:tc>
          <w:tcPr>
            <w:tcW w:w="318" w:type="pct"/>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　</w:t>
            </w:r>
          </w:p>
        </w:tc>
      </w:tr>
      <w:tr>
        <w:tblPrEx>
          <w:tblCellMar>
            <w:top w:w="0" w:type="dxa"/>
            <w:left w:w="108" w:type="dxa"/>
            <w:bottom w:w="0" w:type="dxa"/>
            <w:right w:w="108" w:type="dxa"/>
          </w:tblCellMar>
        </w:tblPrEx>
        <w:trPr>
          <w:trHeight w:val="499" w:hRule="atLeast"/>
        </w:trPr>
        <w:tc>
          <w:tcPr>
            <w:tcW w:w="393" w:type="pct"/>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21</w:t>
            </w:r>
          </w:p>
        </w:tc>
        <w:tc>
          <w:tcPr>
            <w:tcW w:w="1442"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流媒体模块扩容</w:t>
            </w:r>
          </w:p>
        </w:tc>
        <w:tc>
          <w:tcPr>
            <w:tcW w:w="968"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怡盟定制</w:t>
            </w:r>
          </w:p>
        </w:tc>
        <w:tc>
          <w:tcPr>
            <w:tcW w:w="1142"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视频流媒体扩容</w:t>
            </w:r>
          </w:p>
        </w:tc>
        <w:tc>
          <w:tcPr>
            <w:tcW w:w="374"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套</w:t>
            </w:r>
          </w:p>
        </w:tc>
        <w:tc>
          <w:tcPr>
            <w:tcW w:w="360"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13</w:t>
            </w:r>
          </w:p>
        </w:tc>
        <w:tc>
          <w:tcPr>
            <w:tcW w:w="318" w:type="pct"/>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　</w:t>
            </w:r>
          </w:p>
        </w:tc>
      </w:tr>
      <w:tr>
        <w:tblPrEx>
          <w:tblCellMar>
            <w:top w:w="0" w:type="dxa"/>
            <w:left w:w="108" w:type="dxa"/>
            <w:bottom w:w="0" w:type="dxa"/>
            <w:right w:w="108" w:type="dxa"/>
          </w:tblCellMar>
        </w:tblPrEx>
        <w:trPr>
          <w:trHeight w:val="499" w:hRule="atLeast"/>
        </w:trPr>
        <w:tc>
          <w:tcPr>
            <w:tcW w:w="393" w:type="pct"/>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22</w:t>
            </w:r>
          </w:p>
        </w:tc>
        <w:tc>
          <w:tcPr>
            <w:tcW w:w="1442"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录像模块扩容</w:t>
            </w:r>
          </w:p>
        </w:tc>
        <w:tc>
          <w:tcPr>
            <w:tcW w:w="968"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怡盟定制</w:t>
            </w:r>
          </w:p>
        </w:tc>
        <w:tc>
          <w:tcPr>
            <w:tcW w:w="1142"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视频录像扩容</w:t>
            </w:r>
          </w:p>
        </w:tc>
        <w:tc>
          <w:tcPr>
            <w:tcW w:w="374"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套</w:t>
            </w:r>
          </w:p>
        </w:tc>
        <w:tc>
          <w:tcPr>
            <w:tcW w:w="360"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13</w:t>
            </w:r>
          </w:p>
        </w:tc>
        <w:tc>
          <w:tcPr>
            <w:tcW w:w="318" w:type="pct"/>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　</w:t>
            </w:r>
          </w:p>
        </w:tc>
      </w:tr>
      <w:tr>
        <w:tblPrEx>
          <w:tblCellMar>
            <w:top w:w="0" w:type="dxa"/>
            <w:left w:w="108" w:type="dxa"/>
            <w:bottom w:w="0" w:type="dxa"/>
            <w:right w:w="108" w:type="dxa"/>
          </w:tblCellMar>
        </w:tblPrEx>
        <w:trPr>
          <w:trHeight w:val="499" w:hRule="atLeast"/>
        </w:trPr>
        <w:tc>
          <w:tcPr>
            <w:tcW w:w="393" w:type="pct"/>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b/>
                <w:bCs/>
                <w:kern w:val="0"/>
                <w:sz w:val="22"/>
                <w:szCs w:val="22"/>
                <w14:ligatures w14:val="none"/>
              </w:rPr>
            </w:pPr>
            <w:r>
              <w:rPr>
                <w:rFonts w:hint="eastAsia" w:ascii="仿宋" w:hAnsi="仿宋" w:eastAsia="仿宋" w:cs="仿宋"/>
                <w:b/>
                <w:bCs/>
                <w:kern w:val="0"/>
                <w:sz w:val="22"/>
                <w:szCs w:val="22"/>
                <w14:ligatures w14:val="none"/>
              </w:rPr>
              <w:t>三</w:t>
            </w:r>
          </w:p>
        </w:tc>
        <w:tc>
          <w:tcPr>
            <w:tcW w:w="4287" w:type="pct"/>
            <w:gridSpan w:val="5"/>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b/>
                <w:bCs/>
                <w:kern w:val="0"/>
                <w:sz w:val="22"/>
                <w:szCs w:val="22"/>
                <w14:ligatures w14:val="none"/>
              </w:rPr>
            </w:pPr>
            <w:r>
              <w:rPr>
                <w:rFonts w:hint="eastAsia" w:ascii="仿宋" w:hAnsi="仿宋" w:eastAsia="仿宋" w:cs="仿宋"/>
                <w:b/>
                <w:bCs/>
                <w:kern w:val="0"/>
                <w:sz w:val="22"/>
                <w:szCs w:val="22"/>
                <w14:ligatures w14:val="none"/>
              </w:rPr>
              <w:t>乐东县公安局信息门户网站改版建设项目</w:t>
            </w:r>
          </w:p>
        </w:tc>
        <w:tc>
          <w:tcPr>
            <w:tcW w:w="318" w:type="pct"/>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b/>
                <w:bCs/>
                <w:kern w:val="0"/>
                <w:sz w:val="22"/>
                <w:szCs w:val="22"/>
                <w14:ligatures w14:val="none"/>
              </w:rPr>
            </w:pPr>
            <w:r>
              <w:rPr>
                <w:rFonts w:hint="eastAsia" w:ascii="仿宋" w:hAnsi="仿宋" w:eastAsia="仿宋" w:cs="仿宋"/>
                <w:b/>
                <w:bCs/>
                <w:kern w:val="0"/>
                <w:sz w:val="22"/>
                <w:szCs w:val="22"/>
                <w14:ligatures w14:val="none"/>
              </w:rPr>
              <w:t>　</w:t>
            </w:r>
          </w:p>
        </w:tc>
      </w:tr>
      <w:tr>
        <w:tblPrEx>
          <w:tblCellMar>
            <w:top w:w="0" w:type="dxa"/>
            <w:left w:w="108" w:type="dxa"/>
            <w:bottom w:w="0" w:type="dxa"/>
            <w:right w:w="108" w:type="dxa"/>
          </w:tblCellMar>
        </w:tblPrEx>
        <w:trPr>
          <w:trHeight w:val="499" w:hRule="atLeast"/>
        </w:trPr>
        <w:tc>
          <w:tcPr>
            <w:tcW w:w="393" w:type="pct"/>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1</w:t>
            </w:r>
          </w:p>
        </w:tc>
        <w:tc>
          <w:tcPr>
            <w:tcW w:w="1442"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乐东县公安局信息门户网站（改版）</w:t>
            </w:r>
          </w:p>
        </w:tc>
        <w:tc>
          <w:tcPr>
            <w:tcW w:w="968"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　</w:t>
            </w:r>
          </w:p>
        </w:tc>
        <w:tc>
          <w:tcPr>
            <w:tcW w:w="1142"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乐东公安局信息网、公安信息安全FTP文件系统、传统FTP文件系统</w:t>
            </w:r>
          </w:p>
        </w:tc>
        <w:tc>
          <w:tcPr>
            <w:tcW w:w="374"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套</w:t>
            </w:r>
          </w:p>
        </w:tc>
        <w:tc>
          <w:tcPr>
            <w:tcW w:w="360"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1</w:t>
            </w:r>
          </w:p>
        </w:tc>
        <w:tc>
          <w:tcPr>
            <w:tcW w:w="318" w:type="pct"/>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　</w:t>
            </w:r>
          </w:p>
        </w:tc>
      </w:tr>
    </w:tbl>
    <w:p>
      <w:pPr>
        <w:spacing w:line="360" w:lineRule="auto"/>
        <w:ind w:firstLine="482" w:firstLineChars="200"/>
        <w:rPr>
          <w:rFonts w:hint="eastAsia" w:ascii="仿宋" w:hAnsi="仿宋" w:eastAsia="仿宋" w:cs="仿宋"/>
          <w:b/>
          <w:bCs/>
          <w:sz w:val="24"/>
          <w:szCs w:val="24"/>
        </w:rPr>
      </w:pPr>
      <w:r>
        <w:rPr>
          <w:rFonts w:hint="eastAsia" w:ascii="仿宋" w:hAnsi="仿宋" w:eastAsia="仿宋" w:cs="仿宋"/>
          <w:b/>
          <w:bCs/>
          <w:sz w:val="24"/>
          <w:szCs w:val="24"/>
        </w:rPr>
        <w:t>（4）其他运维费服务清单</w:t>
      </w:r>
    </w:p>
    <w:tbl>
      <w:tblPr>
        <w:tblStyle w:val="10"/>
        <w:tblW w:w="5338" w:type="pct"/>
        <w:tblInd w:w="-516" w:type="dxa"/>
        <w:tblLayout w:type="autofit"/>
        <w:tblCellMar>
          <w:top w:w="0" w:type="dxa"/>
          <w:left w:w="108" w:type="dxa"/>
          <w:bottom w:w="0" w:type="dxa"/>
          <w:right w:w="108" w:type="dxa"/>
        </w:tblCellMar>
      </w:tblPr>
      <w:tblGrid>
        <w:gridCol w:w="876"/>
        <w:gridCol w:w="1768"/>
        <w:gridCol w:w="4315"/>
        <w:gridCol w:w="475"/>
        <w:gridCol w:w="1210"/>
        <w:gridCol w:w="454"/>
      </w:tblGrid>
      <w:tr>
        <w:tblPrEx>
          <w:tblCellMar>
            <w:top w:w="0" w:type="dxa"/>
            <w:left w:w="108" w:type="dxa"/>
            <w:bottom w:w="0" w:type="dxa"/>
            <w:right w:w="108" w:type="dxa"/>
          </w:tblCellMar>
        </w:tblPrEx>
        <w:trPr>
          <w:trHeight w:val="510" w:hRule="atLeast"/>
          <w:tblHeader/>
        </w:trPr>
        <w:tc>
          <w:tcPr>
            <w:tcW w:w="457" w:type="pct"/>
            <w:tcBorders>
              <w:top w:val="single" w:color="auto" w:sz="4" w:space="0"/>
              <w:left w:val="single" w:color="auto" w:sz="4" w:space="0"/>
              <w:bottom w:val="single" w:color="auto" w:sz="4" w:space="0"/>
              <w:right w:val="single" w:color="auto" w:sz="4" w:space="0"/>
            </w:tcBorders>
            <w:shd w:val="clear" w:color="000000" w:fill="F2F2F2"/>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b/>
                <w:bCs/>
                <w:color w:val="auto"/>
                <w:kern w:val="0"/>
                <w:sz w:val="22"/>
                <w:szCs w:val="22"/>
                <w14:ligatures w14:val="none"/>
              </w:rPr>
            </w:pPr>
            <w:r>
              <w:rPr>
                <w:rFonts w:hint="eastAsia" w:ascii="仿宋" w:hAnsi="仿宋" w:eastAsia="仿宋" w:cs="仿宋"/>
                <w:b/>
                <w:bCs/>
                <w:color w:val="auto"/>
                <w:kern w:val="0"/>
                <w:sz w:val="22"/>
                <w:szCs w:val="22"/>
                <w14:ligatures w14:val="none"/>
              </w:rPr>
              <w:t>序号</w:t>
            </w:r>
          </w:p>
        </w:tc>
        <w:tc>
          <w:tcPr>
            <w:tcW w:w="976" w:type="pct"/>
            <w:tcBorders>
              <w:top w:val="single" w:color="auto" w:sz="4" w:space="0"/>
              <w:left w:val="nil"/>
              <w:bottom w:val="single" w:color="auto" w:sz="4" w:space="0"/>
              <w:right w:val="single" w:color="auto" w:sz="4" w:space="0"/>
            </w:tcBorders>
            <w:shd w:val="clear" w:color="000000" w:fill="F2F2F2"/>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b/>
                <w:bCs/>
                <w:color w:val="auto"/>
                <w:kern w:val="0"/>
                <w:sz w:val="22"/>
                <w:szCs w:val="22"/>
                <w14:ligatures w14:val="none"/>
              </w:rPr>
            </w:pPr>
            <w:r>
              <w:rPr>
                <w:rFonts w:hint="eastAsia" w:ascii="仿宋" w:hAnsi="仿宋" w:eastAsia="仿宋" w:cs="仿宋"/>
                <w:b/>
                <w:bCs/>
                <w:color w:val="auto"/>
                <w:kern w:val="0"/>
                <w:sz w:val="22"/>
                <w:szCs w:val="22"/>
                <w14:ligatures w14:val="none"/>
              </w:rPr>
              <w:t>运维对象</w:t>
            </w:r>
          </w:p>
        </w:tc>
        <w:tc>
          <w:tcPr>
            <w:tcW w:w="2375" w:type="pct"/>
            <w:tcBorders>
              <w:top w:val="single" w:color="auto" w:sz="4" w:space="0"/>
              <w:left w:val="nil"/>
              <w:bottom w:val="single" w:color="auto" w:sz="4" w:space="0"/>
              <w:right w:val="single" w:color="auto" w:sz="4" w:space="0"/>
            </w:tcBorders>
            <w:shd w:val="clear" w:color="000000" w:fill="F2F2F2"/>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b/>
                <w:bCs/>
                <w:color w:val="auto"/>
                <w:kern w:val="0"/>
                <w:sz w:val="22"/>
                <w:szCs w:val="22"/>
                <w14:ligatures w14:val="none"/>
              </w:rPr>
            </w:pPr>
            <w:r>
              <w:rPr>
                <w:rFonts w:hint="eastAsia" w:ascii="仿宋" w:hAnsi="仿宋" w:eastAsia="仿宋" w:cs="仿宋"/>
                <w:b/>
                <w:bCs/>
                <w:color w:val="auto"/>
                <w:kern w:val="0"/>
                <w:sz w:val="22"/>
                <w:szCs w:val="22"/>
                <w14:ligatures w14:val="none"/>
              </w:rPr>
              <w:t>相关指标或用途说明</w:t>
            </w:r>
          </w:p>
        </w:tc>
        <w:tc>
          <w:tcPr>
            <w:tcW w:w="266" w:type="pct"/>
            <w:tcBorders>
              <w:top w:val="single" w:color="auto" w:sz="4" w:space="0"/>
              <w:left w:val="nil"/>
              <w:bottom w:val="single" w:color="auto" w:sz="4" w:space="0"/>
              <w:right w:val="single" w:color="auto" w:sz="4" w:space="0"/>
            </w:tcBorders>
            <w:shd w:val="clear" w:color="000000" w:fill="F2F2F2"/>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b/>
                <w:bCs/>
                <w:color w:val="auto"/>
                <w:kern w:val="0"/>
                <w:sz w:val="22"/>
                <w:szCs w:val="22"/>
                <w14:ligatures w14:val="none"/>
              </w:rPr>
            </w:pPr>
            <w:r>
              <w:rPr>
                <w:rFonts w:hint="eastAsia" w:ascii="仿宋" w:hAnsi="仿宋" w:eastAsia="仿宋" w:cs="仿宋"/>
                <w:b/>
                <w:bCs/>
                <w:color w:val="auto"/>
                <w:kern w:val="0"/>
                <w:sz w:val="22"/>
                <w:szCs w:val="22"/>
                <w14:ligatures w14:val="none"/>
              </w:rPr>
              <w:t>单位</w:t>
            </w:r>
          </w:p>
        </w:tc>
        <w:tc>
          <w:tcPr>
            <w:tcW w:w="669" w:type="pct"/>
            <w:tcBorders>
              <w:top w:val="single" w:color="auto" w:sz="4" w:space="0"/>
              <w:left w:val="nil"/>
              <w:bottom w:val="single" w:color="auto" w:sz="4" w:space="0"/>
              <w:right w:val="single" w:color="auto" w:sz="4" w:space="0"/>
            </w:tcBorders>
            <w:shd w:val="clear" w:color="000000" w:fill="F2F2F2"/>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b/>
                <w:bCs/>
                <w:color w:val="auto"/>
                <w:kern w:val="0"/>
                <w:sz w:val="22"/>
                <w:szCs w:val="22"/>
                <w14:ligatures w14:val="none"/>
              </w:rPr>
            </w:pPr>
            <w:r>
              <w:rPr>
                <w:rFonts w:hint="eastAsia" w:ascii="仿宋" w:hAnsi="仿宋" w:eastAsia="仿宋" w:cs="仿宋"/>
                <w:b/>
                <w:bCs/>
                <w:color w:val="auto"/>
                <w:kern w:val="0"/>
                <w:sz w:val="22"/>
                <w:szCs w:val="22"/>
                <w14:ligatures w14:val="none"/>
              </w:rPr>
              <w:t>数量或工作量（人月）</w:t>
            </w:r>
          </w:p>
        </w:tc>
        <w:tc>
          <w:tcPr>
            <w:tcW w:w="254" w:type="pct"/>
            <w:tcBorders>
              <w:top w:val="single" w:color="auto" w:sz="4" w:space="0"/>
              <w:left w:val="nil"/>
              <w:bottom w:val="single" w:color="auto" w:sz="4" w:space="0"/>
              <w:right w:val="single" w:color="auto" w:sz="4" w:space="0"/>
            </w:tcBorders>
            <w:shd w:val="clear" w:color="000000" w:fill="F2F2F2"/>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b/>
                <w:bCs/>
                <w:color w:val="auto"/>
                <w:kern w:val="0"/>
                <w:sz w:val="22"/>
                <w:szCs w:val="22"/>
                <w14:ligatures w14:val="none"/>
              </w:rPr>
            </w:pPr>
            <w:r>
              <w:rPr>
                <w:rFonts w:hint="eastAsia" w:ascii="仿宋" w:hAnsi="仿宋" w:eastAsia="仿宋" w:cs="仿宋"/>
                <w:b/>
                <w:bCs/>
                <w:color w:val="auto"/>
                <w:kern w:val="0"/>
                <w:sz w:val="22"/>
                <w:szCs w:val="22"/>
                <w14:ligatures w14:val="none"/>
              </w:rPr>
              <w:t>备注</w:t>
            </w:r>
          </w:p>
        </w:tc>
      </w:tr>
      <w:tr>
        <w:tblPrEx>
          <w:tblCellMar>
            <w:top w:w="0" w:type="dxa"/>
            <w:left w:w="108" w:type="dxa"/>
            <w:bottom w:w="0" w:type="dxa"/>
            <w:right w:w="108" w:type="dxa"/>
          </w:tblCellMar>
        </w:tblPrEx>
        <w:trPr>
          <w:trHeight w:val="270" w:hRule="atLeast"/>
        </w:trPr>
        <w:tc>
          <w:tcPr>
            <w:tcW w:w="457" w:type="pct"/>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b/>
                <w:bCs/>
                <w:color w:val="auto"/>
                <w:kern w:val="0"/>
                <w:sz w:val="22"/>
                <w:szCs w:val="22"/>
                <w14:ligatures w14:val="none"/>
              </w:rPr>
            </w:pPr>
            <w:r>
              <w:rPr>
                <w:rFonts w:hint="eastAsia" w:ascii="仿宋" w:hAnsi="仿宋" w:eastAsia="仿宋" w:cs="仿宋"/>
                <w:b/>
                <w:bCs/>
                <w:color w:val="auto"/>
                <w:kern w:val="0"/>
                <w:sz w:val="22"/>
                <w:szCs w:val="22"/>
                <w14:ligatures w14:val="none"/>
              </w:rPr>
              <w:t>一</w:t>
            </w:r>
          </w:p>
        </w:tc>
        <w:tc>
          <w:tcPr>
            <w:tcW w:w="976" w:type="pct"/>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b/>
                <w:bCs/>
                <w:color w:val="auto"/>
                <w:kern w:val="0"/>
                <w:sz w:val="22"/>
                <w:szCs w:val="22"/>
                <w14:ligatures w14:val="none"/>
              </w:rPr>
            </w:pPr>
            <w:r>
              <w:rPr>
                <w:rFonts w:hint="eastAsia" w:ascii="仿宋" w:hAnsi="仿宋" w:eastAsia="仿宋" w:cs="仿宋"/>
                <w:b/>
                <w:bCs/>
                <w:color w:val="auto"/>
                <w:kern w:val="0"/>
                <w:sz w:val="22"/>
                <w:szCs w:val="22"/>
                <w14:ligatures w14:val="none"/>
              </w:rPr>
              <w:t>驻场服务费</w:t>
            </w:r>
          </w:p>
        </w:tc>
        <w:tc>
          <w:tcPr>
            <w:tcW w:w="2375" w:type="pct"/>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b/>
                <w:bCs/>
                <w:color w:val="auto"/>
                <w:kern w:val="0"/>
                <w:sz w:val="22"/>
                <w:szCs w:val="22"/>
                <w14:ligatures w14:val="none"/>
              </w:rPr>
            </w:pPr>
            <w:r>
              <w:rPr>
                <w:rFonts w:hint="eastAsia" w:ascii="仿宋" w:hAnsi="仿宋" w:eastAsia="仿宋" w:cs="仿宋"/>
                <w:b/>
                <w:bCs/>
                <w:color w:val="auto"/>
                <w:kern w:val="0"/>
                <w:sz w:val="22"/>
                <w:szCs w:val="22"/>
                <w14:ligatures w14:val="none"/>
              </w:rPr>
              <w:t>　</w:t>
            </w:r>
          </w:p>
        </w:tc>
        <w:tc>
          <w:tcPr>
            <w:tcW w:w="266" w:type="pct"/>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b/>
                <w:bCs/>
                <w:color w:val="auto"/>
                <w:kern w:val="0"/>
                <w:sz w:val="22"/>
                <w:szCs w:val="22"/>
                <w14:ligatures w14:val="none"/>
              </w:rPr>
            </w:pPr>
            <w:r>
              <w:rPr>
                <w:rFonts w:hint="eastAsia" w:ascii="仿宋" w:hAnsi="仿宋" w:eastAsia="仿宋" w:cs="仿宋"/>
                <w:b/>
                <w:bCs/>
                <w:color w:val="auto"/>
                <w:kern w:val="0"/>
                <w:sz w:val="22"/>
                <w:szCs w:val="22"/>
                <w14:ligatures w14:val="none"/>
              </w:rPr>
              <w:t>　</w:t>
            </w:r>
          </w:p>
        </w:tc>
        <w:tc>
          <w:tcPr>
            <w:tcW w:w="669" w:type="pct"/>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b/>
                <w:bCs/>
                <w:color w:val="auto"/>
                <w:kern w:val="0"/>
                <w:sz w:val="22"/>
                <w:szCs w:val="22"/>
                <w14:ligatures w14:val="none"/>
              </w:rPr>
            </w:pPr>
            <w:r>
              <w:rPr>
                <w:rFonts w:hint="eastAsia" w:ascii="仿宋" w:hAnsi="仿宋" w:eastAsia="仿宋" w:cs="仿宋"/>
                <w:b/>
                <w:bCs/>
                <w:color w:val="auto"/>
                <w:kern w:val="0"/>
                <w:sz w:val="22"/>
                <w:szCs w:val="22"/>
                <w14:ligatures w14:val="none"/>
              </w:rPr>
              <w:t>　</w:t>
            </w:r>
          </w:p>
        </w:tc>
        <w:tc>
          <w:tcPr>
            <w:tcW w:w="254" w:type="pct"/>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b/>
                <w:bCs/>
                <w:color w:val="auto"/>
                <w:kern w:val="0"/>
                <w:sz w:val="22"/>
                <w:szCs w:val="22"/>
                <w14:ligatures w14:val="none"/>
              </w:rPr>
            </w:pPr>
            <w:r>
              <w:rPr>
                <w:rFonts w:hint="eastAsia" w:ascii="仿宋" w:hAnsi="仿宋" w:eastAsia="仿宋" w:cs="仿宋"/>
                <w:b/>
                <w:bCs/>
                <w:color w:val="auto"/>
                <w:kern w:val="0"/>
                <w:sz w:val="22"/>
                <w:szCs w:val="22"/>
                <w14:ligatures w14:val="none"/>
              </w:rPr>
              <w:t>　</w:t>
            </w:r>
          </w:p>
        </w:tc>
      </w:tr>
      <w:tr>
        <w:tblPrEx>
          <w:tblCellMar>
            <w:top w:w="0" w:type="dxa"/>
            <w:left w:w="108" w:type="dxa"/>
            <w:bottom w:w="0" w:type="dxa"/>
            <w:right w:w="108" w:type="dxa"/>
          </w:tblCellMar>
        </w:tblPrEx>
        <w:trPr>
          <w:trHeight w:val="2805" w:hRule="atLeast"/>
        </w:trPr>
        <w:tc>
          <w:tcPr>
            <w:tcW w:w="457" w:type="pct"/>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kern w:val="0"/>
                <w:sz w:val="22"/>
                <w:szCs w:val="22"/>
                <w14:ligatures w14:val="none"/>
              </w:rPr>
            </w:pPr>
            <w:r>
              <w:rPr>
                <w:rFonts w:hint="eastAsia" w:ascii="仿宋" w:hAnsi="仿宋" w:eastAsia="仿宋" w:cs="仿宋"/>
                <w:color w:val="auto"/>
                <w:kern w:val="0"/>
                <w:sz w:val="22"/>
                <w:szCs w:val="22"/>
                <w14:ligatures w14:val="none"/>
              </w:rPr>
              <w:t>1</w:t>
            </w:r>
          </w:p>
        </w:tc>
        <w:tc>
          <w:tcPr>
            <w:tcW w:w="976"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color w:val="auto"/>
                <w:kern w:val="0"/>
                <w:sz w:val="22"/>
                <w:szCs w:val="22"/>
                <w14:ligatures w14:val="none"/>
              </w:rPr>
            </w:pPr>
            <w:r>
              <w:rPr>
                <w:rFonts w:hint="eastAsia" w:ascii="仿宋" w:hAnsi="仿宋" w:eastAsia="仿宋" w:cs="仿宋"/>
                <w:color w:val="auto"/>
                <w:kern w:val="0"/>
                <w:sz w:val="22"/>
                <w:szCs w:val="22"/>
                <w14:ligatures w14:val="none"/>
              </w:rPr>
              <w:t>人工驻场服务</w:t>
            </w:r>
          </w:p>
        </w:tc>
        <w:tc>
          <w:tcPr>
            <w:tcW w:w="2375" w:type="pct"/>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color w:val="auto"/>
                <w:kern w:val="0"/>
                <w:sz w:val="22"/>
                <w:szCs w:val="22"/>
                <w:highlight w:val="none"/>
                <w14:ligatures w14:val="none"/>
              </w:rPr>
            </w:pPr>
            <w:r>
              <w:rPr>
                <w:rFonts w:hint="eastAsia" w:ascii="仿宋" w:hAnsi="仿宋" w:eastAsia="仿宋" w:cs="仿宋"/>
                <w:color w:val="auto"/>
                <w:kern w:val="0"/>
                <w:sz w:val="22"/>
                <w:szCs w:val="22"/>
                <w14:ligatures w14:val="none"/>
              </w:rPr>
              <w:t>根据乐东黎族自治县公安局信息系统及设备实际使用情况和运</w:t>
            </w:r>
            <w:r>
              <w:rPr>
                <w:rFonts w:hint="eastAsia" w:ascii="仿宋" w:hAnsi="仿宋" w:eastAsia="仿宋" w:cs="仿宋"/>
                <w:color w:val="auto"/>
                <w:kern w:val="0"/>
                <w:sz w:val="22"/>
                <w:szCs w:val="22"/>
                <w:highlight w:val="none"/>
                <w14:ligatures w14:val="none"/>
              </w:rPr>
              <w:t>行状况，需提供10名人工驻场服务，其中需要室外运维人员</w:t>
            </w:r>
            <w:r>
              <w:rPr>
                <w:rFonts w:hint="eastAsia" w:ascii="仿宋" w:hAnsi="仿宋" w:eastAsia="仿宋" w:cs="仿宋"/>
                <w:color w:val="auto"/>
                <w:kern w:val="0"/>
                <w:sz w:val="22"/>
                <w:szCs w:val="22"/>
                <w:highlight w:val="none"/>
                <w:lang w:val="en-US" w:eastAsia="zh-CN"/>
                <w14:ligatures w14:val="none"/>
              </w:rPr>
              <w:t>8</w:t>
            </w:r>
            <w:r>
              <w:rPr>
                <w:rFonts w:hint="eastAsia" w:ascii="仿宋" w:hAnsi="仿宋" w:eastAsia="仿宋" w:cs="仿宋"/>
                <w:color w:val="auto"/>
                <w:kern w:val="0"/>
                <w:sz w:val="22"/>
                <w:szCs w:val="22"/>
                <w:highlight w:val="none"/>
                <w14:ligatures w14:val="none"/>
              </w:rPr>
              <w:t>名（分为4组，每组2人），机房设备及环境运维人员</w:t>
            </w:r>
            <w:r>
              <w:rPr>
                <w:rFonts w:hint="eastAsia" w:ascii="仿宋" w:hAnsi="仿宋" w:eastAsia="仿宋" w:cs="仿宋"/>
                <w:color w:val="auto"/>
                <w:kern w:val="0"/>
                <w:sz w:val="22"/>
                <w:szCs w:val="22"/>
                <w:highlight w:val="none"/>
                <w:lang w:val="en-US" w:eastAsia="zh-CN"/>
                <w14:ligatures w14:val="none"/>
              </w:rPr>
              <w:t>1</w:t>
            </w:r>
            <w:r>
              <w:rPr>
                <w:rFonts w:hint="eastAsia" w:ascii="仿宋" w:hAnsi="仿宋" w:eastAsia="仿宋" w:cs="仿宋"/>
                <w:color w:val="auto"/>
                <w:kern w:val="0"/>
                <w:sz w:val="22"/>
                <w:szCs w:val="22"/>
                <w:highlight w:val="none"/>
                <w14:ligatures w14:val="none"/>
              </w:rPr>
              <w:t>名，信息系统运维人员</w:t>
            </w:r>
            <w:r>
              <w:rPr>
                <w:rFonts w:hint="eastAsia" w:ascii="仿宋" w:hAnsi="仿宋" w:eastAsia="仿宋" w:cs="仿宋"/>
                <w:color w:val="auto"/>
                <w:kern w:val="0"/>
                <w:sz w:val="22"/>
                <w:szCs w:val="22"/>
                <w:highlight w:val="none"/>
                <w:lang w:val="en-US" w:eastAsia="zh-CN"/>
                <w14:ligatures w14:val="none"/>
              </w:rPr>
              <w:t>1</w:t>
            </w:r>
            <w:r>
              <w:rPr>
                <w:rFonts w:hint="eastAsia" w:ascii="仿宋" w:hAnsi="仿宋" w:eastAsia="仿宋" w:cs="仿宋"/>
                <w:color w:val="auto"/>
                <w:kern w:val="0"/>
                <w:sz w:val="22"/>
                <w:szCs w:val="22"/>
                <w:highlight w:val="none"/>
                <w14:ligatures w14:val="none"/>
              </w:rPr>
              <w:t>名。</w:t>
            </w:r>
            <w:r>
              <w:rPr>
                <w:rFonts w:hint="eastAsia" w:ascii="仿宋" w:hAnsi="仿宋" w:eastAsia="仿宋" w:cs="仿宋"/>
                <w:color w:val="auto"/>
                <w:kern w:val="0"/>
                <w:sz w:val="22"/>
                <w:szCs w:val="22"/>
                <w:highlight w:val="none"/>
                <w14:ligatures w14:val="none"/>
              </w:rPr>
              <w:br w:type="textWrapping"/>
            </w:r>
            <w:r>
              <w:rPr>
                <w:rFonts w:hint="eastAsia" w:ascii="仿宋" w:hAnsi="仿宋" w:eastAsia="仿宋" w:cs="仿宋"/>
                <w:color w:val="auto"/>
                <w:kern w:val="0"/>
                <w:sz w:val="22"/>
                <w:szCs w:val="22"/>
                <w:highlight w:val="none"/>
                <w14:ligatures w14:val="none"/>
              </w:rPr>
              <w:t>运维内容：</w:t>
            </w:r>
            <w:r>
              <w:rPr>
                <w:rFonts w:hint="eastAsia" w:ascii="仿宋" w:hAnsi="仿宋" w:eastAsia="仿宋" w:cs="仿宋"/>
                <w:color w:val="auto"/>
                <w:kern w:val="0"/>
                <w:sz w:val="22"/>
                <w:szCs w:val="22"/>
                <w:highlight w:val="none"/>
                <w:lang w:val="en-US" w:eastAsia="zh-CN"/>
                <w14:ligatures w14:val="none"/>
              </w:rPr>
              <w:t xml:space="preserve">（1）室外运维人员共需 8 名（分为 4 组，每组 2 人），运维内容主要是为保障监控系统正常运行提供现场支持服务，技术人工常驻现场提供对在线软硬件的运维技术支撑工作，保障信息系统 7*24 小时响应技术支持服务；修剪前端视频监控树枝；维护保障视频监控在线；有效处置故障设备、响应新增补前端设备安装；保障用电和链路畅通；驻场人员在办公场地实时监控安保场所；根据公安需要保障突发重特大案件、群体性案件、反恐处突、对国庆、两会、护网等重要安保任务；在质保期内的 380 台摄像机的运维服务（由于厂家只质保摄像机设备，无法保障设备的运维），乐东公安视频监控现有 1093 个监控点，分布在乐东县各个村镇，监控点位分布较广，需要现场 巡察，设备运维经费不能满足驻场人员巡察要求，需要增加驻场人员进行运维，根据目前乐东公安局实际运维情况，每组 2 人保障273 个监控点位，共需 4 组，即 8 名人员。 </w:t>
            </w:r>
          </w:p>
          <w:p>
            <w:pPr>
              <w:keepNext w:val="0"/>
              <w:keepLines w:val="0"/>
              <w:widowControl/>
              <w:suppressLineNumbers w:val="0"/>
              <w:spacing w:before="0" w:beforeAutospacing="0" w:after="0" w:afterAutospacing="0"/>
              <w:ind w:left="0" w:right="0"/>
              <w:jc w:val="left"/>
              <w:rPr>
                <w:rFonts w:hint="eastAsia" w:ascii="仿宋" w:hAnsi="仿宋" w:eastAsia="仿宋" w:cs="仿宋"/>
                <w:color w:val="auto"/>
                <w:kern w:val="0"/>
                <w:sz w:val="22"/>
                <w:szCs w:val="22"/>
                <w:highlight w:val="none"/>
                <w14:ligatures w14:val="none"/>
              </w:rPr>
            </w:pPr>
            <w:r>
              <w:rPr>
                <w:rFonts w:hint="eastAsia" w:ascii="仿宋" w:hAnsi="仿宋" w:eastAsia="仿宋" w:cs="仿宋"/>
                <w:color w:val="auto"/>
                <w:kern w:val="0"/>
                <w:sz w:val="22"/>
                <w:szCs w:val="22"/>
                <w:highlight w:val="none"/>
                <w:lang w:val="en-US" w:eastAsia="zh-CN"/>
                <w14:ligatures w14:val="none"/>
              </w:rPr>
              <w:t xml:space="preserve">（2）机房设备及环境运维人员需 1 名人员，运维内容要求运维驻场人员 7*24 小时机房值班，对机房进行日常巡检，日志 填写；季度与年终报告等；定期巡检排除公安网、视频网系统、设备存在的故障、UPS及蓄电池巡检、保障用电、机房环境除尘保 洁线路整理、突发重特大案件、群体性案件、反恐处突、对国庆、两会、护网等重要安保 任务，根据公安工作需要，须需派人到机房值守、保障机房 24 小时安全运行； </w:t>
            </w:r>
          </w:p>
          <w:p>
            <w:pPr>
              <w:keepNext w:val="0"/>
              <w:keepLines w:val="0"/>
              <w:widowControl/>
              <w:suppressLineNumbers w:val="0"/>
              <w:spacing w:before="0" w:beforeAutospacing="0" w:after="0" w:afterAutospacing="0"/>
              <w:ind w:left="0" w:right="0"/>
              <w:jc w:val="left"/>
              <w:rPr>
                <w:rFonts w:hint="eastAsia" w:ascii="仿宋" w:hAnsi="仿宋" w:eastAsia="仿宋" w:cs="仿宋"/>
                <w:color w:val="auto"/>
                <w:kern w:val="0"/>
                <w:sz w:val="22"/>
                <w:szCs w:val="22"/>
                <w14:ligatures w14:val="none"/>
              </w:rPr>
            </w:pPr>
            <w:r>
              <w:rPr>
                <w:rFonts w:hint="eastAsia" w:ascii="仿宋" w:hAnsi="仿宋" w:eastAsia="仿宋" w:cs="仿宋"/>
                <w:color w:val="auto"/>
                <w:kern w:val="0"/>
                <w:sz w:val="22"/>
                <w:szCs w:val="22"/>
                <w:highlight w:val="none"/>
                <w:lang w:val="en-US" w:eastAsia="zh-CN"/>
                <w14:ligatures w14:val="none"/>
              </w:rPr>
              <w:t>（3）信息系统运维人员需 1 名人员，运维内容主要每日定期巡检、数据备份、为保</w:t>
            </w:r>
            <w:r>
              <w:rPr>
                <w:rFonts w:hint="eastAsia" w:ascii="仿宋" w:hAnsi="仿宋" w:eastAsia="仿宋" w:cs="仿宋"/>
                <w:color w:val="auto"/>
                <w:kern w:val="0"/>
                <w:sz w:val="22"/>
                <w:szCs w:val="22"/>
                <w:lang w:val="en-US" w:eastAsia="zh-CN"/>
                <w14:ligatures w14:val="none"/>
              </w:rPr>
              <w:t>障信息系统正常运行提供现场支持服务，技术人工常驻现场提供对在线软硬件的运维技术支撑工作，保障信息系统 7*24 小时响应技术支持服务；保障遇突发重特大案件、群体性案件、反恐处突、对国庆、两会、护网等重要安保任务，根据公安工作需要，须需派人到现场值守，确保万无一失。</w:t>
            </w:r>
          </w:p>
        </w:tc>
        <w:tc>
          <w:tcPr>
            <w:tcW w:w="266" w:type="pct"/>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kern w:val="0"/>
                <w:sz w:val="22"/>
                <w:szCs w:val="22"/>
                <w14:ligatures w14:val="none"/>
              </w:rPr>
            </w:pPr>
            <w:r>
              <w:rPr>
                <w:rFonts w:hint="eastAsia" w:ascii="仿宋" w:hAnsi="仿宋" w:eastAsia="仿宋" w:cs="仿宋"/>
                <w:color w:val="auto"/>
                <w:kern w:val="0"/>
                <w:sz w:val="22"/>
                <w:szCs w:val="22"/>
                <w14:ligatures w14:val="none"/>
              </w:rPr>
              <w:t>人</w:t>
            </w:r>
          </w:p>
        </w:tc>
        <w:tc>
          <w:tcPr>
            <w:tcW w:w="669" w:type="pct"/>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kern w:val="0"/>
                <w:sz w:val="22"/>
                <w:szCs w:val="22"/>
                <w:lang w:val="en-US" w:eastAsia="zh-CN"/>
                <w14:ligatures w14:val="none"/>
              </w:rPr>
            </w:pPr>
            <w:r>
              <w:rPr>
                <w:rFonts w:hint="eastAsia" w:ascii="仿宋" w:hAnsi="仿宋" w:eastAsia="仿宋" w:cs="仿宋"/>
                <w:color w:val="auto"/>
                <w:kern w:val="0"/>
                <w:sz w:val="22"/>
                <w:szCs w:val="22"/>
                <w:lang w:val="en-US" w:eastAsia="zh-CN"/>
                <w14:ligatures w14:val="none"/>
              </w:rPr>
              <w:t>10</w:t>
            </w:r>
          </w:p>
        </w:tc>
        <w:tc>
          <w:tcPr>
            <w:tcW w:w="254" w:type="pct"/>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color w:val="auto"/>
                <w:kern w:val="0"/>
                <w:sz w:val="22"/>
                <w:szCs w:val="22"/>
                <w14:ligatures w14:val="none"/>
              </w:rPr>
            </w:pPr>
            <w:r>
              <w:rPr>
                <w:rFonts w:hint="eastAsia" w:ascii="仿宋" w:hAnsi="仿宋" w:eastAsia="仿宋" w:cs="仿宋"/>
                <w:color w:val="auto"/>
                <w:kern w:val="0"/>
                <w:sz w:val="22"/>
                <w:szCs w:val="22"/>
                <w14:ligatures w14:val="none"/>
              </w:rPr>
              <w:t>　</w:t>
            </w:r>
          </w:p>
        </w:tc>
      </w:tr>
      <w:tr>
        <w:tblPrEx>
          <w:tblCellMar>
            <w:top w:w="0" w:type="dxa"/>
            <w:left w:w="108" w:type="dxa"/>
            <w:bottom w:w="0" w:type="dxa"/>
            <w:right w:w="108" w:type="dxa"/>
          </w:tblCellMar>
        </w:tblPrEx>
        <w:trPr>
          <w:trHeight w:val="270" w:hRule="atLeast"/>
        </w:trPr>
        <w:tc>
          <w:tcPr>
            <w:tcW w:w="457" w:type="pct"/>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b/>
                <w:bCs/>
                <w:color w:val="auto"/>
                <w:kern w:val="0"/>
                <w:sz w:val="22"/>
                <w:szCs w:val="22"/>
                <w14:ligatures w14:val="none"/>
              </w:rPr>
            </w:pPr>
            <w:r>
              <w:rPr>
                <w:rFonts w:hint="eastAsia" w:ascii="仿宋" w:hAnsi="仿宋" w:eastAsia="仿宋" w:cs="仿宋"/>
                <w:b/>
                <w:bCs/>
                <w:color w:val="auto"/>
                <w:kern w:val="0"/>
                <w:sz w:val="22"/>
                <w:szCs w:val="22"/>
                <w14:ligatures w14:val="none"/>
              </w:rPr>
              <w:t>　</w:t>
            </w:r>
          </w:p>
        </w:tc>
        <w:tc>
          <w:tcPr>
            <w:tcW w:w="976" w:type="pct"/>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b/>
                <w:bCs/>
                <w:color w:val="auto"/>
                <w:kern w:val="0"/>
                <w:sz w:val="22"/>
                <w:szCs w:val="22"/>
                <w14:ligatures w14:val="none"/>
              </w:rPr>
            </w:pPr>
            <w:r>
              <w:rPr>
                <w:rFonts w:hint="eastAsia" w:ascii="仿宋" w:hAnsi="仿宋" w:eastAsia="仿宋" w:cs="仿宋"/>
                <w:b/>
                <w:bCs/>
                <w:color w:val="auto"/>
                <w:kern w:val="0"/>
                <w:sz w:val="22"/>
                <w:szCs w:val="22"/>
                <w14:ligatures w14:val="none"/>
              </w:rPr>
              <w:t>小计1</w:t>
            </w:r>
          </w:p>
        </w:tc>
        <w:tc>
          <w:tcPr>
            <w:tcW w:w="2375" w:type="pct"/>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b/>
                <w:bCs/>
                <w:color w:val="auto"/>
                <w:kern w:val="0"/>
                <w:sz w:val="22"/>
                <w:szCs w:val="22"/>
                <w14:ligatures w14:val="none"/>
              </w:rPr>
            </w:pPr>
            <w:r>
              <w:rPr>
                <w:rFonts w:hint="eastAsia" w:ascii="仿宋" w:hAnsi="仿宋" w:eastAsia="仿宋" w:cs="仿宋"/>
                <w:b/>
                <w:bCs/>
                <w:color w:val="auto"/>
                <w:kern w:val="0"/>
                <w:sz w:val="22"/>
                <w:szCs w:val="22"/>
                <w14:ligatures w14:val="none"/>
              </w:rPr>
              <w:t>　</w:t>
            </w:r>
          </w:p>
        </w:tc>
        <w:tc>
          <w:tcPr>
            <w:tcW w:w="266" w:type="pct"/>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b/>
                <w:bCs/>
                <w:color w:val="auto"/>
                <w:kern w:val="0"/>
                <w:sz w:val="22"/>
                <w:szCs w:val="22"/>
                <w14:ligatures w14:val="none"/>
              </w:rPr>
            </w:pPr>
            <w:r>
              <w:rPr>
                <w:rFonts w:hint="eastAsia" w:ascii="仿宋" w:hAnsi="仿宋" w:eastAsia="仿宋" w:cs="仿宋"/>
                <w:b/>
                <w:bCs/>
                <w:color w:val="auto"/>
                <w:kern w:val="0"/>
                <w:sz w:val="22"/>
                <w:szCs w:val="22"/>
                <w14:ligatures w14:val="none"/>
              </w:rPr>
              <w:t>　</w:t>
            </w:r>
          </w:p>
        </w:tc>
        <w:tc>
          <w:tcPr>
            <w:tcW w:w="669" w:type="pct"/>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b/>
                <w:bCs/>
                <w:color w:val="auto"/>
                <w:kern w:val="0"/>
                <w:sz w:val="22"/>
                <w:szCs w:val="22"/>
                <w14:ligatures w14:val="none"/>
              </w:rPr>
            </w:pPr>
            <w:r>
              <w:rPr>
                <w:rFonts w:hint="eastAsia" w:ascii="仿宋" w:hAnsi="仿宋" w:eastAsia="仿宋" w:cs="仿宋"/>
                <w:b/>
                <w:bCs/>
                <w:color w:val="auto"/>
                <w:kern w:val="0"/>
                <w:sz w:val="22"/>
                <w:szCs w:val="22"/>
                <w14:ligatures w14:val="none"/>
              </w:rPr>
              <w:t>　</w:t>
            </w:r>
          </w:p>
        </w:tc>
        <w:tc>
          <w:tcPr>
            <w:tcW w:w="254" w:type="pct"/>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b/>
                <w:bCs/>
                <w:color w:val="auto"/>
                <w:kern w:val="0"/>
                <w:sz w:val="22"/>
                <w:szCs w:val="22"/>
                <w14:ligatures w14:val="none"/>
              </w:rPr>
            </w:pPr>
            <w:r>
              <w:rPr>
                <w:rFonts w:hint="eastAsia" w:ascii="仿宋" w:hAnsi="仿宋" w:eastAsia="仿宋" w:cs="仿宋"/>
                <w:b/>
                <w:bCs/>
                <w:color w:val="auto"/>
                <w:kern w:val="0"/>
                <w:sz w:val="22"/>
                <w:szCs w:val="22"/>
                <w14:ligatures w14:val="none"/>
              </w:rPr>
              <w:t>　</w:t>
            </w:r>
          </w:p>
        </w:tc>
      </w:tr>
      <w:tr>
        <w:tblPrEx>
          <w:tblCellMar>
            <w:top w:w="0" w:type="dxa"/>
            <w:left w:w="108" w:type="dxa"/>
            <w:bottom w:w="0" w:type="dxa"/>
            <w:right w:w="108" w:type="dxa"/>
          </w:tblCellMar>
        </w:tblPrEx>
        <w:trPr>
          <w:trHeight w:val="270" w:hRule="atLeast"/>
        </w:trPr>
        <w:tc>
          <w:tcPr>
            <w:tcW w:w="457" w:type="pct"/>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b/>
                <w:bCs/>
                <w:color w:val="auto"/>
                <w:kern w:val="0"/>
                <w:sz w:val="22"/>
                <w:szCs w:val="22"/>
                <w14:ligatures w14:val="none"/>
              </w:rPr>
            </w:pPr>
            <w:r>
              <w:rPr>
                <w:rFonts w:hint="eastAsia" w:ascii="仿宋" w:hAnsi="仿宋" w:eastAsia="仿宋" w:cs="仿宋"/>
                <w:b/>
                <w:bCs/>
                <w:color w:val="auto"/>
                <w:kern w:val="0"/>
                <w:sz w:val="22"/>
                <w:szCs w:val="22"/>
                <w14:ligatures w14:val="none"/>
              </w:rPr>
              <w:t>二</w:t>
            </w:r>
          </w:p>
        </w:tc>
        <w:tc>
          <w:tcPr>
            <w:tcW w:w="976" w:type="pct"/>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b/>
                <w:bCs/>
                <w:color w:val="auto"/>
                <w:kern w:val="0"/>
                <w:sz w:val="22"/>
                <w:szCs w:val="22"/>
                <w14:ligatures w14:val="none"/>
              </w:rPr>
            </w:pPr>
            <w:r>
              <w:rPr>
                <w:rFonts w:hint="eastAsia" w:ascii="仿宋" w:hAnsi="仿宋" w:eastAsia="仿宋" w:cs="仿宋"/>
                <w:b/>
                <w:bCs/>
                <w:color w:val="auto"/>
                <w:kern w:val="0"/>
                <w:sz w:val="22"/>
                <w:szCs w:val="22"/>
                <w14:ligatures w14:val="none"/>
              </w:rPr>
              <w:t>其他购买服务费</w:t>
            </w:r>
          </w:p>
        </w:tc>
        <w:tc>
          <w:tcPr>
            <w:tcW w:w="2375" w:type="pct"/>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b/>
                <w:bCs/>
                <w:color w:val="auto"/>
                <w:kern w:val="0"/>
                <w:sz w:val="22"/>
                <w:szCs w:val="22"/>
                <w14:ligatures w14:val="none"/>
              </w:rPr>
            </w:pPr>
            <w:r>
              <w:rPr>
                <w:rFonts w:hint="eastAsia" w:ascii="仿宋" w:hAnsi="仿宋" w:eastAsia="仿宋" w:cs="仿宋"/>
                <w:b/>
                <w:bCs/>
                <w:color w:val="auto"/>
                <w:kern w:val="0"/>
                <w:sz w:val="22"/>
                <w:szCs w:val="22"/>
                <w14:ligatures w14:val="none"/>
              </w:rPr>
              <w:t>　</w:t>
            </w:r>
          </w:p>
        </w:tc>
        <w:tc>
          <w:tcPr>
            <w:tcW w:w="266" w:type="pct"/>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b/>
                <w:bCs/>
                <w:color w:val="auto"/>
                <w:kern w:val="0"/>
                <w:sz w:val="22"/>
                <w:szCs w:val="22"/>
                <w14:ligatures w14:val="none"/>
              </w:rPr>
            </w:pPr>
            <w:r>
              <w:rPr>
                <w:rFonts w:hint="eastAsia" w:ascii="仿宋" w:hAnsi="仿宋" w:eastAsia="仿宋" w:cs="仿宋"/>
                <w:b/>
                <w:bCs/>
                <w:color w:val="auto"/>
                <w:kern w:val="0"/>
                <w:sz w:val="22"/>
                <w:szCs w:val="22"/>
                <w14:ligatures w14:val="none"/>
              </w:rPr>
              <w:t>　</w:t>
            </w:r>
          </w:p>
        </w:tc>
        <w:tc>
          <w:tcPr>
            <w:tcW w:w="669" w:type="pct"/>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b/>
                <w:bCs/>
                <w:color w:val="auto"/>
                <w:kern w:val="0"/>
                <w:sz w:val="22"/>
                <w:szCs w:val="22"/>
                <w14:ligatures w14:val="none"/>
              </w:rPr>
            </w:pPr>
            <w:r>
              <w:rPr>
                <w:rFonts w:hint="eastAsia" w:ascii="仿宋" w:hAnsi="仿宋" w:eastAsia="仿宋" w:cs="仿宋"/>
                <w:b/>
                <w:bCs/>
                <w:color w:val="auto"/>
                <w:kern w:val="0"/>
                <w:sz w:val="22"/>
                <w:szCs w:val="22"/>
                <w14:ligatures w14:val="none"/>
              </w:rPr>
              <w:t>　</w:t>
            </w:r>
          </w:p>
        </w:tc>
        <w:tc>
          <w:tcPr>
            <w:tcW w:w="254" w:type="pct"/>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b/>
                <w:bCs/>
                <w:color w:val="auto"/>
                <w:kern w:val="0"/>
                <w:sz w:val="22"/>
                <w:szCs w:val="22"/>
                <w14:ligatures w14:val="none"/>
              </w:rPr>
            </w:pPr>
            <w:r>
              <w:rPr>
                <w:rFonts w:hint="eastAsia" w:ascii="仿宋" w:hAnsi="仿宋" w:eastAsia="仿宋" w:cs="仿宋"/>
                <w:b/>
                <w:bCs/>
                <w:color w:val="auto"/>
                <w:kern w:val="0"/>
                <w:sz w:val="22"/>
                <w:szCs w:val="22"/>
                <w14:ligatures w14:val="none"/>
              </w:rPr>
              <w:t>　</w:t>
            </w:r>
          </w:p>
        </w:tc>
      </w:tr>
      <w:tr>
        <w:tblPrEx>
          <w:tblCellMar>
            <w:top w:w="0" w:type="dxa"/>
            <w:left w:w="108" w:type="dxa"/>
            <w:bottom w:w="0" w:type="dxa"/>
            <w:right w:w="108" w:type="dxa"/>
          </w:tblCellMar>
        </w:tblPrEx>
        <w:trPr>
          <w:trHeight w:val="627" w:hRule="atLeast"/>
        </w:trPr>
        <w:tc>
          <w:tcPr>
            <w:tcW w:w="457" w:type="pct"/>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kern w:val="0"/>
                <w:sz w:val="22"/>
                <w:szCs w:val="22"/>
                <w14:ligatures w14:val="none"/>
              </w:rPr>
            </w:pPr>
            <w:r>
              <w:rPr>
                <w:rFonts w:hint="eastAsia" w:ascii="仿宋" w:hAnsi="仿宋" w:eastAsia="仿宋" w:cs="仿宋"/>
                <w:color w:val="auto"/>
                <w:kern w:val="0"/>
                <w:sz w:val="22"/>
                <w:szCs w:val="22"/>
                <w14:ligatures w14:val="none"/>
              </w:rPr>
              <w:t>（一）</w:t>
            </w:r>
          </w:p>
        </w:tc>
        <w:tc>
          <w:tcPr>
            <w:tcW w:w="976"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color w:val="auto"/>
                <w:kern w:val="0"/>
                <w:sz w:val="22"/>
                <w:szCs w:val="22"/>
                <w14:ligatures w14:val="none"/>
              </w:rPr>
            </w:pPr>
            <w:r>
              <w:rPr>
                <w:rFonts w:hint="eastAsia" w:ascii="仿宋" w:hAnsi="仿宋" w:eastAsia="仿宋" w:cs="仿宋"/>
                <w:color w:val="auto"/>
                <w:kern w:val="0"/>
                <w:sz w:val="22"/>
                <w:szCs w:val="22"/>
                <w14:ligatures w14:val="none"/>
              </w:rPr>
              <w:t>“三台合一”接处警系统技术服务</w:t>
            </w:r>
          </w:p>
        </w:tc>
        <w:tc>
          <w:tcPr>
            <w:tcW w:w="2375"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color w:val="auto"/>
                <w:kern w:val="0"/>
                <w:sz w:val="22"/>
                <w:szCs w:val="22"/>
                <w14:ligatures w14:val="none"/>
              </w:rPr>
            </w:pPr>
            <w:r>
              <w:rPr>
                <w:rFonts w:hint="eastAsia" w:ascii="仿宋" w:hAnsi="仿宋" w:eastAsia="仿宋" w:cs="仿宋"/>
                <w:color w:val="auto"/>
                <w:kern w:val="0"/>
                <w:sz w:val="22"/>
                <w:szCs w:val="22"/>
                <w14:ligatures w14:val="none"/>
              </w:rPr>
              <w:t>为保障“三台合一”接处警系统正常运行的原则，同时确保后续响应服务的有效提供，本期亟需购置1年服务期限的“三台合一”接处警系统技术服务，服务内容为主要实现对“三台合一”接处警系统提供相关的运维服务，服务内容主要包括：1）维保服务设备清单；2）维保服务内容清单；3）服务范围外服务收费标准。</w:t>
            </w:r>
          </w:p>
        </w:tc>
        <w:tc>
          <w:tcPr>
            <w:tcW w:w="266"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仿宋" w:hAnsi="仿宋" w:eastAsia="仿宋" w:cs="仿宋"/>
                <w:color w:val="auto"/>
                <w:kern w:val="0"/>
                <w:sz w:val="22"/>
                <w:szCs w:val="22"/>
                <w14:ligatures w14:val="none"/>
              </w:rPr>
            </w:pPr>
            <w:r>
              <w:rPr>
                <w:rFonts w:hint="eastAsia" w:ascii="仿宋" w:hAnsi="仿宋" w:eastAsia="仿宋" w:cs="仿宋"/>
                <w:color w:val="auto"/>
                <w:kern w:val="0"/>
                <w:sz w:val="22"/>
                <w:szCs w:val="22"/>
                <w14:ligatures w14:val="none"/>
              </w:rPr>
              <w:t>项</w:t>
            </w:r>
          </w:p>
        </w:tc>
        <w:tc>
          <w:tcPr>
            <w:tcW w:w="669"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仿宋" w:hAnsi="仿宋" w:eastAsia="仿宋" w:cs="仿宋"/>
                <w:color w:val="auto"/>
                <w:kern w:val="0"/>
                <w:sz w:val="22"/>
                <w:szCs w:val="22"/>
                <w14:ligatures w14:val="none"/>
              </w:rPr>
            </w:pPr>
            <w:r>
              <w:rPr>
                <w:rFonts w:hint="eastAsia" w:ascii="仿宋" w:hAnsi="仿宋" w:eastAsia="仿宋" w:cs="仿宋"/>
                <w:color w:val="auto"/>
                <w:kern w:val="0"/>
                <w:sz w:val="22"/>
                <w:szCs w:val="22"/>
                <w14:ligatures w14:val="none"/>
              </w:rPr>
              <w:t xml:space="preserve">1 </w:t>
            </w:r>
          </w:p>
        </w:tc>
        <w:tc>
          <w:tcPr>
            <w:tcW w:w="254" w:type="pct"/>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color w:val="auto"/>
                <w:kern w:val="0"/>
                <w:sz w:val="22"/>
                <w:szCs w:val="22"/>
                <w14:ligatures w14:val="none"/>
              </w:rPr>
            </w:pPr>
            <w:r>
              <w:rPr>
                <w:rFonts w:hint="eastAsia" w:ascii="仿宋" w:hAnsi="仿宋" w:eastAsia="仿宋" w:cs="仿宋"/>
                <w:color w:val="auto"/>
                <w:kern w:val="0"/>
                <w:sz w:val="22"/>
                <w:szCs w:val="22"/>
                <w14:ligatures w14:val="none"/>
              </w:rPr>
              <w:t>　</w:t>
            </w:r>
          </w:p>
        </w:tc>
      </w:tr>
      <w:tr>
        <w:tblPrEx>
          <w:tblCellMar>
            <w:top w:w="0" w:type="dxa"/>
            <w:left w:w="108" w:type="dxa"/>
            <w:bottom w:w="0" w:type="dxa"/>
            <w:right w:w="108" w:type="dxa"/>
          </w:tblCellMar>
        </w:tblPrEx>
        <w:trPr>
          <w:trHeight w:val="270" w:hRule="atLeast"/>
        </w:trPr>
        <w:tc>
          <w:tcPr>
            <w:tcW w:w="457" w:type="pct"/>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kern w:val="0"/>
                <w:sz w:val="22"/>
                <w:szCs w:val="22"/>
                <w14:ligatures w14:val="none"/>
              </w:rPr>
            </w:pPr>
            <w:r>
              <w:rPr>
                <w:rFonts w:hint="eastAsia" w:ascii="仿宋" w:hAnsi="仿宋" w:eastAsia="仿宋" w:cs="仿宋"/>
                <w:color w:val="auto"/>
                <w:kern w:val="0"/>
                <w:sz w:val="22"/>
                <w:szCs w:val="22"/>
                <w14:ligatures w14:val="none"/>
              </w:rPr>
              <w:t>（二）</w:t>
            </w:r>
          </w:p>
        </w:tc>
        <w:tc>
          <w:tcPr>
            <w:tcW w:w="976"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color w:val="auto"/>
                <w:kern w:val="0"/>
                <w:sz w:val="22"/>
                <w:szCs w:val="22"/>
                <w14:ligatures w14:val="none"/>
              </w:rPr>
            </w:pPr>
            <w:r>
              <w:rPr>
                <w:rFonts w:hint="eastAsia" w:ascii="仿宋" w:hAnsi="仿宋" w:eastAsia="仿宋" w:cs="仿宋"/>
                <w:color w:val="auto"/>
                <w:kern w:val="0"/>
                <w:sz w:val="22"/>
                <w:szCs w:val="22"/>
                <w14:ligatures w14:val="none"/>
              </w:rPr>
              <w:t>公安局办公系统运维服务</w:t>
            </w:r>
          </w:p>
        </w:tc>
        <w:tc>
          <w:tcPr>
            <w:tcW w:w="2375"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color w:val="auto"/>
                <w:kern w:val="0"/>
                <w:sz w:val="22"/>
                <w:szCs w:val="22"/>
                <w14:ligatures w14:val="none"/>
              </w:rPr>
            </w:pPr>
            <w:r>
              <w:rPr>
                <w:rFonts w:hint="eastAsia" w:ascii="仿宋" w:hAnsi="仿宋" w:eastAsia="仿宋" w:cs="仿宋"/>
                <w:color w:val="auto"/>
                <w:kern w:val="0"/>
                <w:sz w:val="22"/>
                <w:szCs w:val="22"/>
                <w14:ligatures w14:val="none"/>
              </w:rPr>
              <w:t>　</w:t>
            </w:r>
          </w:p>
        </w:tc>
        <w:tc>
          <w:tcPr>
            <w:tcW w:w="266"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仿宋" w:hAnsi="仿宋" w:eastAsia="仿宋" w:cs="仿宋"/>
                <w:color w:val="auto"/>
                <w:kern w:val="0"/>
                <w:sz w:val="22"/>
                <w:szCs w:val="22"/>
                <w14:ligatures w14:val="none"/>
              </w:rPr>
            </w:pPr>
            <w:r>
              <w:rPr>
                <w:rFonts w:hint="eastAsia" w:ascii="仿宋" w:hAnsi="仿宋" w:eastAsia="仿宋" w:cs="仿宋"/>
                <w:color w:val="auto"/>
                <w:kern w:val="0"/>
                <w:sz w:val="22"/>
                <w:szCs w:val="22"/>
                <w14:ligatures w14:val="none"/>
              </w:rPr>
              <w:t>　</w:t>
            </w:r>
          </w:p>
        </w:tc>
        <w:tc>
          <w:tcPr>
            <w:tcW w:w="669"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仿宋" w:hAnsi="仿宋" w:eastAsia="仿宋" w:cs="仿宋"/>
                <w:color w:val="auto"/>
                <w:kern w:val="0"/>
                <w:sz w:val="22"/>
                <w:szCs w:val="22"/>
                <w14:ligatures w14:val="none"/>
              </w:rPr>
            </w:pPr>
            <w:r>
              <w:rPr>
                <w:rFonts w:hint="eastAsia" w:ascii="仿宋" w:hAnsi="仿宋" w:eastAsia="仿宋" w:cs="仿宋"/>
                <w:color w:val="auto"/>
                <w:kern w:val="0"/>
                <w:sz w:val="22"/>
                <w:szCs w:val="22"/>
                <w14:ligatures w14:val="none"/>
              </w:rPr>
              <w:t>　</w:t>
            </w:r>
          </w:p>
        </w:tc>
        <w:tc>
          <w:tcPr>
            <w:tcW w:w="254" w:type="pct"/>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color w:val="auto"/>
                <w:kern w:val="0"/>
                <w:sz w:val="22"/>
                <w:szCs w:val="22"/>
                <w14:ligatures w14:val="none"/>
              </w:rPr>
            </w:pPr>
            <w:r>
              <w:rPr>
                <w:rFonts w:hint="eastAsia" w:ascii="仿宋" w:hAnsi="仿宋" w:eastAsia="仿宋" w:cs="仿宋"/>
                <w:color w:val="auto"/>
                <w:kern w:val="0"/>
                <w:sz w:val="22"/>
                <w:szCs w:val="22"/>
                <w14:ligatures w14:val="none"/>
              </w:rPr>
              <w:t>　</w:t>
            </w:r>
          </w:p>
        </w:tc>
      </w:tr>
      <w:tr>
        <w:tblPrEx>
          <w:tblCellMar>
            <w:top w:w="0" w:type="dxa"/>
            <w:left w:w="108" w:type="dxa"/>
            <w:bottom w:w="0" w:type="dxa"/>
            <w:right w:w="108" w:type="dxa"/>
          </w:tblCellMar>
        </w:tblPrEx>
        <w:trPr>
          <w:trHeight w:val="765" w:hRule="atLeast"/>
        </w:trPr>
        <w:tc>
          <w:tcPr>
            <w:tcW w:w="457" w:type="pct"/>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kern w:val="0"/>
                <w:sz w:val="22"/>
                <w:szCs w:val="22"/>
                <w14:ligatures w14:val="none"/>
              </w:rPr>
            </w:pPr>
            <w:r>
              <w:rPr>
                <w:rFonts w:hint="eastAsia" w:ascii="仿宋" w:hAnsi="仿宋" w:eastAsia="仿宋" w:cs="仿宋"/>
                <w:color w:val="auto"/>
                <w:kern w:val="0"/>
                <w:sz w:val="22"/>
                <w:szCs w:val="22"/>
                <w14:ligatures w14:val="none"/>
              </w:rPr>
              <w:t>1</w:t>
            </w:r>
          </w:p>
        </w:tc>
        <w:tc>
          <w:tcPr>
            <w:tcW w:w="976"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color w:val="auto"/>
                <w:kern w:val="0"/>
                <w:sz w:val="22"/>
                <w:szCs w:val="22"/>
                <w14:ligatures w14:val="none"/>
              </w:rPr>
            </w:pPr>
            <w:r>
              <w:rPr>
                <w:rFonts w:hint="eastAsia" w:ascii="仿宋" w:hAnsi="仿宋" w:eastAsia="仿宋" w:cs="仿宋"/>
                <w:color w:val="auto"/>
                <w:kern w:val="0"/>
                <w:sz w:val="22"/>
                <w:szCs w:val="22"/>
                <w14:ligatures w14:val="none"/>
              </w:rPr>
              <w:t>乐东黎族自治公安局办公系统维护（市县版）</w:t>
            </w:r>
          </w:p>
        </w:tc>
        <w:tc>
          <w:tcPr>
            <w:tcW w:w="2375"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color w:val="auto"/>
                <w:kern w:val="0"/>
                <w:sz w:val="22"/>
                <w:szCs w:val="22"/>
                <w14:ligatures w14:val="none"/>
              </w:rPr>
            </w:pPr>
            <w:r>
              <w:rPr>
                <w:rFonts w:hint="eastAsia" w:ascii="仿宋" w:hAnsi="仿宋" w:eastAsia="仿宋" w:cs="仿宋"/>
                <w:color w:val="auto"/>
                <w:kern w:val="0"/>
                <w:sz w:val="22"/>
                <w:szCs w:val="22"/>
                <w14:ligatures w14:val="none"/>
              </w:rPr>
              <w:t>5*8小时现场服务，7*24小时的电话支持服务。</w:t>
            </w:r>
          </w:p>
        </w:tc>
        <w:tc>
          <w:tcPr>
            <w:tcW w:w="266"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仿宋" w:hAnsi="仿宋" w:eastAsia="仿宋" w:cs="仿宋"/>
                <w:color w:val="auto"/>
                <w:kern w:val="0"/>
                <w:sz w:val="22"/>
                <w:szCs w:val="22"/>
                <w14:ligatures w14:val="none"/>
              </w:rPr>
            </w:pPr>
            <w:r>
              <w:rPr>
                <w:rFonts w:hint="eastAsia" w:ascii="仿宋" w:hAnsi="仿宋" w:eastAsia="仿宋" w:cs="仿宋"/>
                <w:color w:val="auto"/>
                <w:kern w:val="0"/>
                <w:sz w:val="22"/>
                <w:szCs w:val="22"/>
                <w14:ligatures w14:val="none"/>
              </w:rPr>
              <w:t>套</w:t>
            </w:r>
          </w:p>
        </w:tc>
        <w:tc>
          <w:tcPr>
            <w:tcW w:w="669"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仿宋" w:hAnsi="仿宋" w:eastAsia="仿宋" w:cs="仿宋"/>
                <w:color w:val="auto"/>
                <w:kern w:val="0"/>
                <w:sz w:val="22"/>
                <w:szCs w:val="22"/>
                <w14:ligatures w14:val="none"/>
              </w:rPr>
            </w:pPr>
            <w:r>
              <w:rPr>
                <w:rFonts w:hint="eastAsia" w:ascii="仿宋" w:hAnsi="仿宋" w:eastAsia="仿宋" w:cs="仿宋"/>
                <w:color w:val="auto"/>
                <w:kern w:val="0"/>
                <w:sz w:val="22"/>
                <w:szCs w:val="22"/>
                <w14:ligatures w14:val="none"/>
              </w:rPr>
              <w:t xml:space="preserve">1 </w:t>
            </w:r>
          </w:p>
        </w:tc>
        <w:tc>
          <w:tcPr>
            <w:tcW w:w="254" w:type="pct"/>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color w:val="auto"/>
                <w:kern w:val="0"/>
                <w:sz w:val="22"/>
                <w:szCs w:val="22"/>
                <w14:ligatures w14:val="none"/>
              </w:rPr>
            </w:pPr>
            <w:r>
              <w:rPr>
                <w:rFonts w:hint="eastAsia" w:ascii="仿宋" w:hAnsi="仿宋" w:eastAsia="仿宋" w:cs="仿宋"/>
                <w:color w:val="auto"/>
                <w:kern w:val="0"/>
                <w:sz w:val="22"/>
                <w:szCs w:val="22"/>
                <w14:ligatures w14:val="none"/>
              </w:rPr>
              <w:t>　</w:t>
            </w:r>
          </w:p>
        </w:tc>
      </w:tr>
      <w:tr>
        <w:tblPrEx>
          <w:tblCellMar>
            <w:top w:w="0" w:type="dxa"/>
            <w:left w:w="108" w:type="dxa"/>
            <w:bottom w:w="0" w:type="dxa"/>
            <w:right w:w="108" w:type="dxa"/>
          </w:tblCellMar>
        </w:tblPrEx>
        <w:trPr>
          <w:trHeight w:val="270" w:hRule="atLeast"/>
        </w:trPr>
        <w:tc>
          <w:tcPr>
            <w:tcW w:w="457" w:type="pct"/>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kern w:val="0"/>
                <w:sz w:val="22"/>
                <w:szCs w:val="22"/>
                <w14:ligatures w14:val="none"/>
              </w:rPr>
            </w:pPr>
            <w:r>
              <w:rPr>
                <w:rFonts w:hint="eastAsia" w:ascii="仿宋" w:hAnsi="仿宋" w:eastAsia="仿宋" w:cs="仿宋"/>
                <w:color w:val="auto"/>
                <w:kern w:val="0"/>
                <w:sz w:val="22"/>
                <w:szCs w:val="22"/>
                <w14:ligatures w14:val="none"/>
              </w:rPr>
              <w:t>2</w:t>
            </w:r>
          </w:p>
        </w:tc>
        <w:tc>
          <w:tcPr>
            <w:tcW w:w="976"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color w:val="auto"/>
                <w:kern w:val="0"/>
                <w:sz w:val="22"/>
                <w:szCs w:val="22"/>
                <w14:ligatures w14:val="none"/>
              </w:rPr>
            </w:pPr>
            <w:r>
              <w:rPr>
                <w:rFonts w:hint="eastAsia" w:ascii="仿宋" w:hAnsi="仿宋" w:eastAsia="仿宋" w:cs="仿宋"/>
                <w:color w:val="auto"/>
                <w:kern w:val="0"/>
                <w:sz w:val="22"/>
                <w:szCs w:val="22"/>
                <w14:ligatures w14:val="none"/>
              </w:rPr>
              <w:t>驻点服务</w:t>
            </w:r>
          </w:p>
        </w:tc>
        <w:tc>
          <w:tcPr>
            <w:tcW w:w="2375"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color w:val="auto"/>
                <w:kern w:val="0"/>
                <w:sz w:val="22"/>
                <w:szCs w:val="22"/>
                <w14:ligatures w14:val="none"/>
              </w:rPr>
            </w:pPr>
            <w:r>
              <w:rPr>
                <w:rFonts w:hint="eastAsia" w:ascii="仿宋" w:hAnsi="仿宋" w:eastAsia="仿宋" w:cs="仿宋"/>
                <w:color w:val="auto"/>
                <w:kern w:val="0"/>
                <w:sz w:val="22"/>
                <w:szCs w:val="22"/>
                <w14:ligatures w14:val="none"/>
              </w:rPr>
              <w:t>提供1人在省厅现场驻点技术支持服务。</w:t>
            </w:r>
          </w:p>
        </w:tc>
        <w:tc>
          <w:tcPr>
            <w:tcW w:w="266" w:type="pct"/>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kern w:val="0"/>
                <w:sz w:val="22"/>
                <w:szCs w:val="22"/>
                <w14:ligatures w14:val="none"/>
              </w:rPr>
            </w:pPr>
            <w:r>
              <w:rPr>
                <w:rFonts w:hint="eastAsia" w:ascii="仿宋" w:hAnsi="仿宋" w:eastAsia="仿宋" w:cs="仿宋"/>
                <w:color w:val="auto"/>
                <w:kern w:val="0"/>
                <w:sz w:val="22"/>
                <w:szCs w:val="22"/>
                <w14:ligatures w14:val="none"/>
              </w:rPr>
              <w:t>人</w:t>
            </w:r>
          </w:p>
        </w:tc>
        <w:tc>
          <w:tcPr>
            <w:tcW w:w="669" w:type="pct"/>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kern w:val="0"/>
                <w:sz w:val="22"/>
                <w:szCs w:val="22"/>
                <w14:ligatures w14:val="none"/>
              </w:rPr>
            </w:pPr>
            <w:r>
              <w:rPr>
                <w:rFonts w:hint="eastAsia" w:ascii="仿宋" w:hAnsi="仿宋" w:eastAsia="仿宋" w:cs="仿宋"/>
                <w:color w:val="auto"/>
                <w:kern w:val="0"/>
                <w:sz w:val="22"/>
                <w:szCs w:val="22"/>
                <w14:ligatures w14:val="none"/>
              </w:rPr>
              <w:t xml:space="preserve">1 </w:t>
            </w:r>
          </w:p>
        </w:tc>
        <w:tc>
          <w:tcPr>
            <w:tcW w:w="254" w:type="pct"/>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color w:val="auto"/>
                <w:kern w:val="0"/>
                <w:sz w:val="22"/>
                <w:szCs w:val="22"/>
                <w14:ligatures w14:val="none"/>
              </w:rPr>
            </w:pPr>
            <w:r>
              <w:rPr>
                <w:rFonts w:hint="eastAsia" w:ascii="仿宋" w:hAnsi="仿宋" w:eastAsia="仿宋" w:cs="仿宋"/>
                <w:color w:val="auto"/>
                <w:kern w:val="0"/>
                <w:sz w:val="22"/>
                <w:szCs w:val="22"/>
                <w14:ligatures w14:val="none"/>
              </w:rPr>
              <w:t>　</w:t>
            </w:r>
          </w:p>
        </w:tc>
      </w:tr>
      <w:tr>
        <w:tblPrEx>
          <w:tblCellMar>
            <w:top w:w="0" w:type="dxa"/>
            <w:left w:w="108" w:type="dxa"/>
            <w:bottom w:w="0" w:type="dxa"/>
            <w:right w:w="108" w:type="dxa"/>
          </w:tblCellMar>
        </w:tblPrEx>
        <w:trPr>
          <w:trHeight w:val="1530" w:hRule="atLeast"/>
        </w:trPr>
        <w:tc>
          <w:tcPr>
            <w:tcW w:w="457" w:type="pct"/>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kern w:val="0"/>
                <w:sz w:val="22"/>
                <w:szCs w:val="22"/>
                <w14:ligatures w14:val="none"/>
              </w:rPr>
            </w:pPr>
            <w:r>
              <w:rPr>
                <w:rFonts w:hint="eastAsia" w:ascii="仿宋" w:hAnsi="仿宋" w:eastAsia="仿宋" w:cs="仿宋"/>
                <w:color w:val="auto"/>
                <w:kern w:val="0"/>
                <w:sz w:val="22"/>
                <w:szCs w:val="22"/>
                <w14:ligatures w14:val="none"/>
              </w:rPr>
              <w:t>3</w:t>
            </w:r>
          </w:p>
        </w:tc>
        <w:tc>
          <w:tcPr>
            <w:tcW w:w="976"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color w:val="auto"/>
                <w:kern w:val="0"/>
                <w:sz w:val="22"/>
                <w:szCs w:val="22"/>
                <w14:ligatures w14:val="none"/>
              </w:rPr>
            </w:pPr>
            <w:r>
              <w:rPr>
                <w:rFonts w:hint="eastAsia" w:ascii="仿宋" w:hAnsi="仿宋" w:eastAsia="仿宋" w:cs="仿宋"/>
                <w:color w:val="auto"/>
                <w:kern w:val="0"/>
                <w:sz w:val="22"/>
                <w:szCs w:val="22"/>
                <w14:ligatures w14:val="none"/>
              </w:rPr>
              <w:t>移动端办公系统</w:t>
            </w:r>
          </w:p>
        </w:tc>
        <w:tc>
          <w:tcPr>
            <w:tcW w:w="2375"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color w:val="auto"/>
                <w:kern w:val="0"/>
                <w:sz w:val="22"/>
                <w:szCs w:val="22"/>
                <w14:ligatures w14:val="none"/>
              </w:rPr>
            </w:pPr>
            <w:r>
              <w:rPr>
                <w:rFonts w:hint="eastAsia" w:ascii="仿宋" w:hAnsi="仿宋" w:eastAsia="仿宋" w:cs="仿宋"/>
                <w:color w:val="auto"/>
                <w:kern w:val="0"/>
                <w:sz w:val="22"/>
                <w:szCs w:val="22"/>
                <w14:ligatures w14:val="none"/>
              </w:rPr>
              <w:t>保障移动端办公系统稳定运行。 运维内容: 提供定期巡检、软件运行故障处理、BUG修复系统升级、使用指导、特殊节假日工作保障等，确保应用稳定可靠。运维标准:提供每周5</w:t>
            </w:r>
            <w:r>
              <w:rPr>
                <w:rFonts w:hint="eastAsia" w:ascii="仿宋" w:hAnsi="仿宋" w:eastAsia="仿宋" w:cs="仿宋"/>
                <w:color w:val="auto"/>
                <w:kern w:val="0"/>
                <w:sz w:val="22"/>
                <w:szCs w:val="22"/>
                <w:lang w:val="en-US" w:eastAsia="zh-CN"/>
                <w14:ligatures w14:val="none"/>
              </w:rPr>
              <w:t>*</w:t>
            </w:r>
            <w:r>
              <w:rPr>
                <w:rFonts w:hint="eastAsia" w:ascii="仿宋" w:hAnsi="仿宋" w:eastAsia="仿宋" w:cs="仿宋"/>
                <w:color w:val="auto"/>
                <w:kern w:val="0"/>
                <w:sz w:val="22"/>
                <w:szCs w:val="22"/>
                <w14:ligatures w14:val="none"/>
              </w:rPr>
              <w:t xml:space="preserve">8小时电话、邮件等多方式远程指导服务;提供24小时技术人员的联系方式，有变更及时通知，以备紧急问题的指导处理。 </w:t>
            </w:r>
          </w:p>
        </w:tc>
        <w:tc>
          <w:tcPr>
            <w:tcW w:w="266" w:type="pct"/>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kern w:val="0"/>
                <w:sz w:val="22"/>
                <w:szCs w:val="22"/>
                <w14:ligatures w14:val="none"/>
              </w:rPr>
            </w:pPr>
            <w:r>
              <w:rPr>
                <w:rFonts w:hint="eastAsia" w:ascii="仿宋" w:hAnsi="仿宋" w:eastAsia="仿宋" w:cs="仿宋"/>
                <w:color w:val="auto"/>
                <w:kern w:val="0"/>
                <w:sz w:val="22"/>
                <w:szCs w:val="22"/>
                <w14:ligatures w14:val="none"/>
              </w:rPr>
              <w:t>项</w:t>
            </w:r>
          </w:p>
        </w:tc>
        <w:tc>
          <w:tcPr>
            <w:tcW w:w="669" w:type="pct"/>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kern w:val="0"/>
                <w:sz w:val="22"/>
                <w:szCs w:val="22"/>
                <w14:ligatures w14:val="none"/>
              </w:rPr>
            </w:pPr>
            <w:r>
              <w:rPr>
                <w:rFonts w:hint="eastAsia" w:ascii="仿宋" w:hAnsi="仿宋" w:eastAsia="仿宋" w:cs="仿宋"/>
                <w:color w:val="auto"/>
                <w:kern w:val="0"/>
                <w:sz w:val="22"/>
                <w:szCs w:val="22"/>
                <w14:ligatures w14:val="none"/>
              </w:rPr>
              <w:t xml:space="preserve">1 </w:t>
            </w:r>
          </w:p>
        </w:tc>
        <w:tc>
          <w:tcPr>
            <w:tcW w:w="254" w:type="pct"/>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color w:val="auto"/>
                <w:kern w:val="0"/>
                <w:sz w:val="22"/>
                <w:szCs w:val="22"/>
                <w14:ligatures w14:val="none"/>
              </w:rPr>
            </w:pPr>
            <w:r>
              <w:rPr>
                <w:rFonts w:hint="eastAsia" w:ascii="仿宋" w:hAnsi="仿宋" w:eastAsia="仿宋" w:cs="仿宋"/>
                <w:color w:val="auto"/>
                <w:kern w:val="0"/>
                <w:sz w:val="22"/>
                <w:szCs w:val="22"/>
                <w14:ligatures w14:val="none"/>
              </w:rPr>
              <w:t>　</w:t>
            </w:r>
          </w:p>
        </w:tc>
      </w:tr>
      <w:tr>
        <w:tblPrEx>
          <w:tblCellMar>
            <w:top w:w="0" w:type="dxa"/>
            <w:left w:w="108" w:type="dxa"/>
            <w:bottom w:w="0" w:type="dxa"/>
            <w:right w:w="108" w:type="dxa"/>
          </w:tblCellMar>
        </w:tblPrEx>
        <w:trPr>
          <w:trHeight w:val="270" w:hRule="atLeast"/>
        </w:trPr>
        <w:tc>
          <w:tcPr>
            <w:tcW w:w="457" w:type="pct"/>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b/>
                <w:bCs/>
                <w:color w:val="auto"/>
                <w:kern w:val="0"/>
                <w:sz w:val="22"/>
                <w:szCs w:val="22"/>
                <w14:ligatures w14:val="none"/>
              </w:rPr>
            </w:pPr>
            <w:r>
              <w:rPr>
                <w:rFonts w:hint="eastAsia" w:ascii="仿宋" w:hAnsi="仿宋" w:eastAsia="仿宋" w:cs="仿宋"/>
                <w:b/>
                <w:bCs/>
                <w:color w:val="auto"/>
                <w:kern w:val="0"/>
                <w:sz w:val="22"/>
                <w:szCs w:val="22"/>
                <w14:ligatures w14:val="none"/>
              </w:rPr>
              <w:t>　</w:t>
            </w:r>
          </w:p>
        </w:tc>
        <w:tc>
          <w:tcPr>
            <w:tcW w:w="976" w:type="pct"/>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b/>
                <w:bCs/>
                <w:color w:val="auto"/>
                <w:kern w:val="0"/>
                <w:sz w:val="22"/>
                <w:szCs w:val="22"/>
                <w14:ligatures w14:val="none"/>
              </w:rPr>
            </w:pPr>
            <w:r>
              <w:rPr>
                <w:rFonts w:hint="eastAsia" w:ascii="仿宋" w:hAnsi="仿宋" w:eastAsia="仿宋" w:cs="仿宋"/>
                <w:b/>
                <w:bCs/>
                <w:color w:val="auto"/>
                <w:kern w:val="0"/>
                <w:sz w:val="22"/>
                <w:szCs w:val="22"/>
                <w14:ligatures w14:val="none"/>
              </w:rPr>
              <w:t>小计2</w:t>
            </w:r>
          </w:p>
        </w:tc>
        <w:tc>
          <w:tcPr>
            <w:tcW w:w="2375" w:type="pct"/>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b/>
                <w:bCs/>
                <w:color w:val="auto"/>
                <w:kern w:val="0"/>
                <w:sz w:val="22"/>
                <w:szCs w:val="22"/>
                <w14:ligatures w14:val="none"/>
              </w:rPr>
            </w:pPr>
            <w:r>
              <w:rPr>
                <w:rFonts w:hint="eastAsia" w:ascii="仿宋" w:hAnsi="仿宋" w:eastAsia="仿宋" w:cs="仿宋"/>
                <w:b/>
                <w:bCs/>
                <w:color w:val="auto"/>
                <w:kern w:val="0"/>
                <w:sz w:val="22"/>
                <w:szCs w:val="22"/>
                <w14:ligatures w14:val="none"/>
              </w:rPr>
              <w:t>　</w:t>
            </w:r>
          </w:p>
        </w:tc>
        <w:tc>
          <w:tcPr>
            <w:tcW w:w="266" w:type="pct"/>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b/>
                <w:bCs/>
                <w:color w:val="auto"/>
                <w:kern w:val="0"/>
                <w:sz w:val="22"/>
                <w:szCs w:val="22"/>
                <w14:ligatures w14:val="none"/>
              </w:rPr>
            </w:pPr>
            <w:r>
              <w:rPr>
                <w:rFonts w:hint="eastAsia" w:ascii="仿宋" w:hAnsi="仿宋" w:eastAsia="仿宋" w:cs="仿宋"/>
                <w:b/>
                <w:bCs/>
                <w:color w:val="auto"/>
                <w:kern w:val="0"/>
                <w:sz w:val="22"/>
                <w:szCs w:val="22"/>
                <w14:ligatures w14:val="none"/>
              </w:rPr>
              <w:t>　</w:t>
            </w:r>
          </w:p>
        </w:tc>
        <w:tc>
          <w:tcPr>
            <w:tcW w:w="669" w:type="pct"/>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b/>
                <w:bCs/>
                <w:color w:val="auto"/>
                <w:kern w:val="0"/>
                <w:sz w:val="22"/>
                <w:szCs w:val="22"/>
                <w14:ligatures w14:val="none"/>
              </w:rPr>
            </w:pPr>
            <w:r>
              <w:rPr>
                <w:rFonts w:hint="eastAsia" w:ascii="仿宋" w:hAnsi="仿宋" w:eastAsia="仿宋" w:cs="仿宋"/>
                <w:b/>
                <w:bCs/>
                <w:color w:val="auto"/>
                <w:kern w:val="0"/>
                <w:sz w:val="22"/>
                <w:szCs w:val="22"/>
                <w14:ligatures w14:val="none"/>
              </w:rPr>
              <w:t>　</w:t>
            </w:r>
          </w:p>
        </w:tc>
        <w:tc>
          <w:tcPr>
            <w:tcW w:w="254" w:type="pct"/>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b/>
                <w:bCs/>
                <w:color w:val="auto"/>
                <w:kern w:val="0"/>
                <w:sz w:val="22"/>
                <w:szCs w:val="22"/>
                <w14:ligatures w14:val="none"/>
              </w:rPr>
            </w:pPr>
            <w:r>
              <w:rPr>
                <w:rFonts w:hint="eastAsia" w:ascii="仿宋" w:hAnsi="仿宋" w:eastAsia="仿宋" w:cs="仿宋"/>
                <w:b/>
                <w:bCs/>
                <w:color w:val="auto"/>
                <w:kern w:val="0"/>
                <w:sz w:val="22"/>
                <w:szCs w:val="22"/>
                <w14:ligatures w14:val="none"/>
              </w:rPr>
              <w:t>　</w:t>
            </w:r>
          </w:p>
        </w:tc>
      </w:tr>
      <w:tr>
        <w:tblPrEx>
          <w:tblCellMar>
            <w:top w:w="0" w:type="dxa"/>
            <w:left w:w="108" w:type="dxa"/>
            <w:bottom w:w="0" w:type="dxa"/>
            <w:right w:w="108" w:type="dxa"/>
          </w:tblCellMar>
        </w:tblPrEx>
        <w:trPr>
          <w:trHeight w:val="270" w:hRule="atLeast"/>
        </w:trPr>
        <w:tc>
          <w:tcPr>
            <w:tcW w:w="457" w:type="pct"/>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b/>
                <w:bCs/>
                <w:color w:val="auto"/>
                <w:kern w:val="0"/>
                <w:sz w:val="22"/>
                <w:szCs w:val="22"/>
                <w14:ligatures w14:val="none"/>
              </w:rPr>
            </w:pPr>
            <w:r>
              <w:rPr>
                <w:rFonts w:hint="eastAsia" w:ascii="仿宋" w:hAnsi="仿宋" w:eastAsia="仿宋" w:cs="仿宋"/>
                <w:b/>
                <w:bCs/>
                <w:color w:val="auto"/>
                <w:kern w:val="0"/>
                <w:sz w:val="22"/>
                <w:szCs w:val="22"/>
                <w14:ligatures w14:val="none"/>
              </w:rPr>
              <w:t>三</w:t>
            </w:r>
          </w:p>
        </w:tc>
        <w:tc>
          <w:tcPr>
            <w:tcW w:w="976"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b/>
                <w:bCs/>
                <w:color w:val="auto"/>
                <w:kern w:val="0"/>
                <w:sz w:val="22"/>
                <w:szCs w:val="22"/>
                <w14:ligatures w14:val="none"/>
              </w:rPr>
            </w:pPr>
            <w:r>
              <w:rPr>
                <w:rFonts w:hint="eastAsia" w:ascii="仿宋" w:hAnsi="仿宋" w:eastAsia="仿宋" w:cs="仿宋"/>
                <w:b/>
                <w:bCs/>
                <w:color w:val="auto"/>
                <w:kern w:val="0"/>
                <w:sz w:val="22"/>
                <w:szCs w:val="22"/>
                <w14:ligatures w14:val="none"/>
              </w:rPr>
              <w:t>项目的集成实施费（涉及2个系统）</w:t>
            </w:r>
          </w:p>
        </w:tc>
        <w:tc>
          <w:tcPr>
            <w:tcW w:w="2375"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b/>
                <w:bCs/>
                <w:color w:val="auto"/>
                <w:kern w:val="0"/>
                <w:sz w:val="22"/>
                <w:szCs w:val="22"/>
                <w14:ligatures w14:val="none"/>
              </w:rPr>
            </w:pPr>
            <w:r>
              <w:rPr>
                <w:rFonts w:hint="eastAsia" w:ascii="仿宋" w:hAnsi="仿宋" w:eastAsia="仿宋" w:cs="仿宋"/>
                <w:b/>
                <w:bCs/>
                <w:color w:val="auto"/>
                <w:kern w:val="0"/>
                <w:sz w:val="22"/>
                <w:szCs w:val="22"/>
                <w14:ligatures w14:val="none"/>
              </w:rPr>
              <w:t>　</w:t>
            </w:r>
          </w:p>
        </w:tc>
        <w:tc>
          <w:tcPr>
            <w:tcW w:w="266"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仿宋" w:hAnsi="仿宋" w:eastAsia="仿宋" w:cs="仿宋"/>
                <w:b/>
                <w:bCs/>
                <w:color w:val="auto"/>
                <w:kern w:val="0"/>
                <w:sz w:val="22"/>
                <w:szCs w:val="22"/>
                <w14:ligatures w14:val="none"/>
              </w:rPr>
            </w:pPr>
            <w:r>
              <w:rPr>
                <w:rFonts w:hint="eastAsia" w:ascii="仿宋" w:hAnsi="仿宋" w:eastAsia="仿宋" w:cs="仿宋"/>
                <w:b/>
                <w:bCs/>
                <w:color w:val="auto"/>
                <w:kern w:val="0"/>
                <w:sz w:val="22"/>
                <w:szCs w:val="22"/>
                <w14:ligatures w14:val="none"/>
              </w:rPr>
              <w:t>　</w:t>
            </w:r>
          </w:p>
        </w:tc>
        <w:tc>
          <w:tcPr>
            <w:tcW w:w="669"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仿宋" w:hAnsi="仿宋" w:eastAsia="仿宋" w:cs="仿宋"/>
                <w:b/>
                <w:bCs/>
                <w:color w:val="auto"/>
                <w:kern w:val="0"/>
                <w:sz w:val="22"/>
                <w:szCs w:val="22"/>
                <w14:ligatures w14:val="none"/>
              </w:rPr>
            </w:pPr>
            <w:r>
              <w:rPr>
                <w:rFonts w:hint="eastAsia" w:ascii="仿宋" w:hAnsi="仿宋" w:eastAsia="仿宋" w:cs="仿宋"/>
                <w:b/>
                <w:bCs/>
                <w:color w:val="auto"/>
                <w:kern w:val="0"/>
                <w:sz w:val="22"/>
                <w:szCs w:val="22"/>
                <w14:ligatures w14:val="none"/>
              </w:rPr>
              <w:t>　</w:t>
            </w:r>
          </w:p>
        </w:tc>
        <w:tc>
          <w:tcPr>
            <w:tcW w:w="254" w:type="pct"/>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b/>
                <w:bCs/>
                <w:color w:val="auto"/>
                <w:kern w:val="0"/>
                <w:sz w:val="22"/>
                <w:szCs w:val="22"/>
                <w14:ligatures w14:val="none"/>
              </w:rPr>
            </w:pPr>
            <w:r>
              <w:rPr>
                <w:rFonts w:hint="eastAsia" w:ascii="仿宋" w:hAnsi="仿宋" w:eastAsia="仿宋" w:cs="仿宋"/>
                <w:b/>
                <w:bCs/>
                <w:color w:val="auto"/>
                <w:kern w:val="0"/>
                <w:sz w:val="22"/>
                <w:szCs w:val="22"/>
                <w14:ligatures w14:val="none"/>
              </w:rPr>
              <w:t>　</w:t>
            </w:r>
          </w:p>
        </w:tc>
      </w:tr>
      <w:tr>
        <w:tblPrEx>
          <w:tblCellMar>
            <w:top w:w="0" w:type="dxa"/>
            <w:left w:w="108" w:type="dxa"/>
            <w:bottom w:w="0" w:type="dxa"/>
            <w:right w:w="108" w:type="dxa"/>
          </w:tblCellMar>
        </w:tblPrEx>
        <w:trPr>
          <w:trHeight w:val="1020" w:hRule="atLeast"/>
        </w:trPr>
        <w:tc>
          <w:tcPr>
            <w:tcW w:w="457" w:type="pct"/>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kern w:val="0"/>
                <w:sz w:val="22"/>
                <w:szCs w:val="22"/>
                <w14:ligatures w14:val="none"/>
              </w:rPr>
            </w:pPr>
            <w:r>
              <w:rPr>
                <w:rFonts w:hint="eastAsia" w:ascii="仿宋" w:hAnsi="仿宋" w:eastAsia="仿宋" w:cs="仿宋"/>
                <w:color w:val="auto"/>
                <w:kern w:val="0"/>
                <w:sz w:val="22"/>
                <w:szCs w:val="22"/>
                <w14:ligatures w14:val="none"/>
              </w:rPr>
              <w:t>1</w:t>
            </w:r>
          </w:p>
        </w:tc>
        <w:tc>
          <w:tcPr>
            <w:tcW w:w="976"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color w:val="auto"/>
                <w:kern w:val="0"/>
                <w:sz w:val="22"/>
                <w:szCs w:val="22"/>
                <w14:ligatures w14:val="none"/>
              </w:rPr>
            </w:pPr>
            <w:r>
              <w:rPr>
                <w:rFonts w:hint="eastAsia" w:ascii="仿宋" w:hAnsi="仿宋" w:eastAsia="仿宋" w:cs="仿宋"/>
                <w:color w:val="auto"/>
                <w:kern w:val="0"/>
                <w:sz w:val="22"/>
                <w:szCs w:val="22"/>
                <w14:ligatures w14:val="none"/>
              </w:rPr>
              <w:t>系统集成实施费</w:t>
            </w:r>
          </w:p>
        </w:tc>
        <w:tc>
          <w:tcPr>
            <w:tcW w:w="2375"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color w:val="auto"/>
                <w:kern w:val="0"/>
                <w:sz w:val="22"/>
                <w:szCs w:val="22"/>
                <w:lang w:eastAsia="zh-CN"/>
                <w14:ligatures w14:val="none"/>
              </w:rPr>
            </w:pPr>
            <w:r>
              <w:rPr>
                <w:rFonts w:hint="eastAsia" w:ascii="仿宋" w:hAnsi="仿宋" w:eastAsia="仿宋" w:cs="仿宋"/>
                <w:color w:val="auto"/>
                <w:kern w:val="0"/>
                <w:sz w:val="22"/>
                <w:szCs w:val="22"/>
                <w14:ligatures w14:val="none"/>
              </w:rPr>
              <w:t>主要包括海南省公安卡口系统（二期）-卡口前端点建设（C包）、海南省道路车辆卡口系统（三期）项目上（C包）两个项目</w:t>
            </w:r>
            <w:r>
              <w:rPr>
                <w:rFonts w:hint="eastAsia" w:ascii="仿宋" w:hAnsi="仿宋" w:eastAsia="仿宋" w:cs="仿宋"/>
                <w:color w:val="auto"/>
                <w:kern w:val="0"/>
                <w:sz w:val="22"/>
                <w:szCs w:val="22"/>
                <w:lang w:eastAsia="zh-CN"/>
                <w14:ligatures w14:val="none"/>
              </w:rPr>
              <w:t>。</w:t>
            </w:r>
          </w:p>
        </w:tc>
        <w:tc>
          <w:tcPr>
            <w:tcW w:w="266"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仿宋" w:hAnsi="仿宋" w:eastAsia="仿宋" w:cs="仿宋"/>
                <w:color w:val="auto"/>
                <w:kern w:val="0"/>
                <w:sz w:val="22"/>
                <w:szCs w:val="22"/>
                <w14:ligatures w14:val="none"/>
              </w:rPr>
            </w:pPr>
            <w:r>
              <w:rPr>
                <w:rFonts w:hint="eastAsia" w:ascii="仿宋" w:hAnsi="仿宋" w:eastAsia="仿宋" w:cs="仿宋"/>
                <w:color w:val="auto"/>
                <w:kern w:val="0"/>
                <w:sz w:val="22"/>
                <w:szCs w:val="22"/>
                <w14:ligatures w14:val="none"/>
              </w:rPr>
              <w:t>项</w:t>
            </w:r>
          </w:p>
        </w:tc>
        <w:tc>
          <w:tcPr>
            <w:tcW w:w="669"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仿宋" w:hAnsi="仿宋" w:eastAsia="仿宋" w:cs="仿宋"/>
                <w:color w:val="auto"/>
                <w:kern w:val="0"/>
                <w:sz w:val="22"/>
                <w:szCs w:val="22"/>
                <w14:ligatures w14:val="none"/>
              </w:rPr>
            </w:pPr>
            <w:r>
              <w:rPr>
                <w:rFonts w:hint="eastAsia" w:ascii="仿宋" w:hAnsi="仿宋" w:eastAsia="仿宋" w:cs="仿宋"/>
                <w:color w:val="auto"/>
                <w:kern w:val="0"/>
                <w:sz w:val="22"/>
                <w:szCs w:val="22"/>
                <w14:ligatures w14:val="none"/>
              </w:rPr>
              <w:t xml:space="preserve">1 </w:t>
            </w:r>
          </w:p>
        </w:tc>
        <w:tc>
          <w:tcPr>
            <w:tcW w:w="254" w:type="pct"/>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color w:val="auto"/>
                <w:kern w:val="0"/>
                <w:sz w:val="22"/>
                <w:szCs w:val="22"/>
                <w14:ligatures w14:val="none"/>
              </w:rPr>
            </w:pPr>
            <w:r>
              <w:rPr>
                <w:rFonts w:hint="eastAsia" w:ascii="仿宋" w:hAnsi="仿宋" w:eastAsia="仿宋" w:cs="仿宋"/>
                <w:color w:val="auto"/>
                <w:kern w:val="0"/>
                <w:sz w:val="22"/>
                <w:szCs w:val="22"/>
                <w14:ligatures w14:val="none"/>
              </w:rPr>
              <w:t>　</w:t>
            </w:r>
          </w:p>
        </w:tc>
      </w:tr>
    </w:tbl>
    <w:p>
      <w:pPr>
        <w:spacing w:line="360" w:lineRule="auto"/>
        <w:ind w:firstLine="480" w:firstLineChars="200"/>
        <w:rPr>
          <w:rFonts w:hint="eastAsia" w:ascii="仿宋" w:hAnsi="仿宋" w:eastAsia="仿宋" w:cs="仿宋"/>
          <w:sz w:val="24"/>
          <w:szCs w:val="24"/>
        </w:rPr>
      </w:pPr>
    </w:p>
    <w:p>
      <w:pPr>
        <w:spacing w:line="360" w:lineRule="auto"/>
        <w:rPr>
          <w:rFonts w:hint="eastAsia" w:ascii="仿宋" w:hAnsi="仿宋" w:eastAsia="仿宋" w:cs="仿宋"/>
          <w:b/>
          <w:bCs/>
          <w:color w:val="auto"/>
          <w:sz w:val="24"/>
          <w:szCs w:val="24"/>
        </w:rPr>
      </w:pPr>
      <w:r>
        <w:rPr>
          <w:rFonts w:hint="eastAsia" w:ascii="仿宋" w:hAnsi="仿宋" w:eastAsia="仿宋" w:cs="仿宋"/>
          <w:b/>
          <w:bCs/>
          <w:sz w:val="24"/>
          <w:szCs w:val="24"/>
        </w:rPr>
        <w:t>注</w:t>
      </w:r>
      <w:r>
        <w:rPr>
          <w:rFonts w:hint="eastAsia" w:ascii="仿宋" w:hAnsi="仿宋" w:eastAsia="仿宋" w:cs="仿宋"/>
          <w:b/>
          <w:bCs/>
          <w:color w:val="auto"/>
          <w:sz w:val="24"/>
          <w:szCs w:val="24"/>
        </w:rPr>
        <w:t>：1、中标供应商与采购单位在履约过程中，将按照实际运维需求的工作要求采购备品备件</w:t>
      </w:r>
      <w:r>
        <w:rPr>
          <w:rFonts w:hint="eastAsia" w:ascii="仿宋" w:hAnsi="仿宋" w:eastAsia="仿宋" w:cs="仿宋"/>
          <w:b/>
          <w:bCs/>
          <w:color w:val="auto"/>
          <w:sz w:val="24"/>
          <w:szCs w:val="24"/>
          <w:lang w:eastAsia="zh-CN"/>
        </w:rPr>
        <w:t>，</w:t>
      </w:r>
      <w:r>
        <w:rPr>
          <w:rFonts w:hint="eastAsia" w:ascii="仿宋" w:hAnsi="仿宋" w:eastAsia="仿宋" w:cs="仿宋"/>
          <w:b/>
          <w:bCs/>
          <w:color w:val="auto"/>
          <w:sz w:val="24"/>
          <w:szCs w:val="24"/>
          <w:highlight w:val="none"/>
          <w:lang w:val="en-US" w:eastAsia="zh-CN"/>
        </w:rPr>
        <w:t>备品备件清单详见附件1</w:t>
      </w:r>
      <w:r>
        <w:rPr>
          <w:rFonts w:hint="eastAsia" w:ascii="仿宋" w:hAnsi="仿宋" w:eastAsia="仿宋" w:cs="仿宋"/>
          <w:b/>
          <w:bCs/>
          <w:color w:val="auto"/>
          <w:sz w:val="24"/>
          <w:szCs w:val="24"/>
          <w:highlight w:val="none"/>
        </w:rPr>
        <w:t>。</w:t>
      </w:r>
      <w:r>
        <w:rPr>
          <w:rFonts w:hint="eastAsia" w:ascii="仿宋" w:hAnsi="仿宋" w:eastAsia="仿宋" w:cs="仿宋"/>
          <w:b/>
          <w:bCs/>
          <w:color w:val="auto"/>
          <w:sz w:val="24"/>
          <w:szCs w:val="24"/>
        </w:rPr>
        <w:t>（所产生的备品备件费用将由中标单位承担）。</w:t>
      </w:r>
    </w:p>
    <w:p>
      <w:pPr>
        <w:spacing w:line="360" w:lineRule="auto"/>
        <w:ind w:firstLine="482" w:firstLineChars="200"/>
        <w:rPr>
          <w:rFonts w:hint="eastAsia" w:ascii="仿宋" w:hAnsi="仿宋" w:eastAsia="仿宋" w:cs="仿宋"/>
          <w:b/>
          <w:bCs/>
          <w:color w:val="auto"/>
          <w:sz w:val="24"/>
          <w:szCs w:val="24"/>
        </w:rPr>
      </w:pPr>
      <w:r>
        <w:rPr>
          <w:rFonts w:hint="eastAsia" w:ascii="仿宋" w:hAnsi="仿宋" w:eastAsia="仿宋" w:cs="仿宋"/>
          <w:b/>
          <w:bCs/>
          <w:color w:val="auto"/>
          <w:sz w:val="24"/>
          <w:szCs w:val="24"/>
        </w:rPr>
        <w:t>2、潜在供应商可自行赴现场进行勘查。</w:t>
      </w:r>
    </w:p>
    <w:p>
      <w:pPr>
        <w:spacing w:line="360" w:lineRule="auto"/>
        <w:ind w:firstLine="482" w:firstLineChars="200"/>
        <w:rPr>
          <w:rFonts w:hint="eastAsia" w:ascii="仿宋" w:hAnsi="仿宋" w:eastAsia="仿宋" w:cs="仿宋"/>
          <w:b/>
          <w:bCs/>
          <w:color w:val="auto"/>
          <w:sz w:val="24"/>
          <w:szCs w:val="24"/>
        </w:rPr>
      </w:pPr>
      <w:r>
        <w:rPr>
          <w:rFonts w:hint="eastAsia" w:ascii="仿宋" w:hAnsi="仿宋" w:eastAsia="仿宋" w:cs="仿宋"/>
          <w:b/>
          <w:bCs/>
          <w:color w:val="auto"/>
          <w:sz w:val="24"/>
          <w:szCs w:val="24"/>
        </w:rPr>
        <w:t>3、现场勘察所产生的全部费用及任何意外产生的后果由投标人自行承担。</w:t>
      </w:r>
    </w:p>
    <w:p>
      <w:pPr>
        <w:spacing w:line="360" w:lineRule="auto"/>
        <w:ind w:firstLine="482" w:firstLineChars="200"/>
        <w:rPr>
          <w:rFonts w:hint="eastAsia" w:ascii="仿宋" w:hAnsi="仿宋" w:eastAsia="仿宋" w:cs="仿宋"/>
          <w:b/>
          <w:bCs/>
          <w:sz w:val="24"/>
          <w:szCs w:val="24"/>
          <w:highlight w:val="none"/>
          <w:lang w:eastAsia="zh-CN"/>
        </w:rPr>
      </w:pPr>
      <w:r>
        <w:rPr>
          <w:rFonts w:hint="eastAsia" w:ascii="仿宋" w:hAnsi="仿宋" w:eastAsia="仿宋" w:cs="仿宋"/>
          <w:b/>
          <w:bCs/>
          <w:sz w:val="24"/>
          <w:szCs w:val="24"/>
          <w:highlight w:val="none"/>
        </w:rPr>
        <w:t>★4.3 维护内容</w:t>
      </w:r>
    </w:p>
    <w:p>
      <w:pPr>
        <w:spacing w:line="360" w:lineRule="auto"/>
        <w:ind w:firstLine="480" w:firstLineChars="200"/>
        <w:rPr>
          <w:rFonts w:hint="eastAsia" w:ascii="仿宋" w:hAnsi="仿宋" w:eastAsia="仿宋" w:cs="仿宋"/>
          <w:sz w:val="24"/>
          <w:szCs w:val="24"/>
          <w:highlight w:val="green"/>
        </w:rPr>
      </w:pPr>
      <w:r>
        <w:rPr>
          <w:rFonts w:hint="eastAsia" w:ascii="仿宋" w:hAnsi="仿宋" w:eastAsia="仿宋" w:cs="仿宋"/>
          <w:sz w:val="24"/>
          <w:szCs w:val="24"/>
        </w:rPr>
        <w:t>项目运维期一年，实行包干制，包括前端、后端软硬件的维修维护、损坏设备采购更换以及因治安环境复杂而须建设且能更好完善治安视频监控体系而增加的相关设备</w:t>
      </w:r>
      <w:r>
        <w:rPr>
          <w:rFonts w:hint="eastAsia" w:ascii="仿宋" w:hAnsi="仿宋" w:eastAsia="仿宋" w:cs="仿宋"/>
          <w:sz w:val="24"/>
          <w:szCs w:val="24"/>
          <w:lang w:eastAsia="zh-CN"/>
        </w:rPr>
        <w:t>采购</w:t>
      </w:r>
      <w:r>
        <w:rPr>
          <w:rFonts w:hint="eastAsia" w:ascii="仿宋" w:hAnsi="仿宋" w:eastAsia="仿宋" w:cs="仿宋"/>
          <w:sz w:val="24"/>
          <w:szCs w:val="24"/>
        </w:rPr>
        <w:t>等。维护内容如下：</w:t>
      </w:r>
      <w:r>
        <w:rPr>
          <w:rFonts w:hint="eastAsia" w:ascii="仿宋" w:hAnsi="仿宋" w:eastAsia="仿宋" w:cs="仿宋"/>
          <w:sz w:val="24"/>
          <w:szCs w:val="24"/>
          <w:highlight w:val="none"/>
          <w:lang w:eastAsia="zh-CN"/>
        </w:rPr>
        <w:t>（</w:t>
      </w:r>
      <w:r>
        <w:rPr>
          <w:rFonts w:hint="eastAsia" w:ascii="仿宋" w:hAnsi="仿宋" w:eastAsia="仿宋" w:cs="仿宋"/>
          <w:sz w:val="24"/>
          <w:szCs w:val="24"/>
          <w:highlight w:val="none"/>
        </w:rPr>
        <w:t>除下述运维对象的具体服务内容外，在实施过程中若有其他需要增加或减少的服务内容，</w:t>
      </w:r>
      <w:r>
        <w:rPr>
          <w:rFonts w:hint="eastAsia" w:ascii="仿宋" w:hAnsi="仿宋" w:eastAsia="仿宋" w:cs="仿宋"/>
          <w:b w:val="0"/>
          <w:bCs w:val="0"/>
          <w:sz w:val="24"/>
          <w:szCs w:val="24"/>
          <w:highlight w:val="none"/>
          <w:lang w:val="en-US" w:eastAsia="zh-CN"/>
        </w:rPr>
        <w:t>我局</w:t>
      </w:r>
      <w:r>
        <w:rPr>
          <w:rFonts w:hint="eastAsia" w:ascii="仿宋" w:hAnsi="仿宋" w:eastAsia="仿宋" w:cs="仿宋"/>
          <w:b w:val="0"/>
          <w:bCs w:val="0"/>
          <w:sz w:val="24"/>
          <w:szCs w:val="24"/>
          <w:highlight w:val="none"/>
        </w:rPr>
        <w:t>可根据实际情况进行</w:t>
      </w:r>
      <w:r>
        <w:rPr>
          <w:rFonts w:hint="eastAsia" w:ascii="仿宋" w:hAnsi="仿宋" w:eastAsia="仿宋" w:cs="仿宋"/>
          <w:b w:val="0"/>
          <w:bCs w:val="0"/>
          <w:sz w:val="24"/>
          <w:szCs w:val="24"/>
          <w:highlight w:val="none"/>
          <w:lang w:val="en-US" w:eastAsia="zh-CN"/>
        </w:rPr>
        <w:t>合理范围内</w:t>
      </w:r>
      <w:r>
        <w:rPr>
          <w:rFonts w:hint="eastAsia" w:ascii="仿宋" w:hAnsi="仿宋" w:eastAsia="仿宋" w:cs="仿宋"/>
          <w:b w:val="0"/>
          <w:bCs w:val="0"/>
          <w:sz w:val="24"/>
          <w:szCs w:val="24"/>
          <w:highlight w:val="none"/>
        </w:rPr>
        <w:t>调整</w:t>
      </w:r>
      <w:r>
        <w:rPr>
          <w:rFonts w:hint="eastAsia" w:ascii="仿宋" w:hAnsi="仿宋" w:eastAsia="仿宋" w:cs="仿宋"/>
          <w:sz w:val="24"/>
          <w:szCs w:val="24"/>
          <w:highlight w:val="none"/>
        </w:rPr>
        <w:t>，运维单位应无条件按照</w:t>
      </w:r>
      <w:r>
        <w:rPr>
          <w:rFonts w:hint="eastAsia" w:ascii="仿宋" w:hAnsi="仿宋" w:eastAsia="仿宋" w:cs="仿宋"/>
          <w:sz w:val="24"/>
          <w:szCs w:val="24"/>
          <w:highlight w:val="none"/>
          <w:lang w:val="en-US" w:eastAsia="zh-CN"/>
        </w:rPr>
        <w:t>我局</w:t>
      </w:r>
      <w:r>
        <w:rPr>
          <w:rFonts w:hint="eastAsia" w:ascii="仿宋" w:hAnsi="仿宋" w:eastAsia="仿宋" w:cs="仿宋"/>
          <w:sz w:val="24"/>
          <w:szCs w:val="24"/>
          <w:highlight w:val="none"/>
        </w:rPr>
        <w:t>的要求进行实施。</w:t>
      </w:r>
      <w:r>
        <w:rPr>
          <w:rFonts w:hint="eastAsia" w:ascii="仿宋" w:hAnsi="仿宋" w:eastAsia="仿宋" w:cs="仿宋"/>
          <w:sz w:val="24"/>
          <w:szCs w:val="24"/>
          <w:highlight w:val="none"/>
          <w:lang w:eastAsia="zh-CN"/>
        </w:rPr>
        <w:t>）</w:t>
      </w:r>
    </w:p>
    <w:tbl>
      <w:tblPr>
        <w:tblStyle w:val="10"/>
        <w:tblW w:w="0" w:type="auto"/>
        <w:tblInd w:w="0" w:type="dxa"/>
        <w:tblLayout w:type="autofit"/>
        <w:tblCellMar>
          <w:top w:w="0" w:type="dxa"/>
          <w:left w:w="108" w:type="dxa"/>
          <w:bottom w:w="0" w:type="dxa"/>
          <w:right w:w="108" w:type="dxa"/>
        </w:tblCellMar>
      </w:tblPr>
      <w:tblGrid>
        <w:gridCol w:w="1540"/>
        <w:gridCol w:w="2107"/>
        <w:gridCol w:w="4875"/>
      </w:tblGrid>
      <w:tr>
        <w:tblPrEx>
          <w:tblCellMar>
            <w:top w:w="0" w:type="dxa"/>
            <w:left w:w="108" w:type="dxa"/>
            <w:bottom w:w="0" w:type="dxa"/>
            <w:right w:w="108" w:type="dxa"/>
          </w:tblCellMar>
        </w:tblPrEx>
        <w:trPr>
          <w:trHeight w:val="270" w:hRule="atLeast"/>
        </w:trPr>
        <w:tc>
          <w:tcPr>
            <w:tcW w:w="0" w:type="auto"/>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仿宋" w:hAnsi="仿宋" w:eastAsia="仿宋" w:cs="仿宋"/>
                <w:b/>
                <w:bCs/>
                <w:color w:val="000000"/>
                <w:kern w:val="0"/>
                <w:sz w:val="22"/>
                <w:szCs w:val="22"/>
                <w14:ligatures w14:val="none"/>
              </w:rPr>
            </w:pPr>
            <w:r>
              <w:rPr>
                <w:rFonts w:hint="eastAsia" w:ascii="仿宋" w:hAnsi="仿宋" w:eastAsia="仿宋" w:cs="仿宋"/>
                <w:b/>
                <w:bCs/>
                <w:color w:val="000000"/>
                <w:kern w:val="0"/>
                <w:sz w:val="22"/>
                <w:szCs w:val="22"/>
                <w14:ligatures w14:val="none"/>
              </w:rPr>
              <w:t>系统名称</w:t>
            </w:r>
          </w:p>
        </w:tc>
        <w:tc>
          <w:tcPr>
            <w:tcW w:w="563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仿宋" w:hAnsi="仿宋" w:eastAsia="仿宋" w:cs="仿宋"/>
                <w:b/>
                <w:bCs/>
                <w:color w:val="000000"/>
                <w:kern w:val="0"/>
                <w:sz w:val="22"/>
                <w:szCs w:val="22"/>
                <w14:ligatures w14:val="none"/>
              </w:rPr>
            </w:pPr>
            <w:r>
              <w:rPr>
                <w:rFonts w:hint="eastAsia" w:ascii="仿宋" w:hAnsi="仿宋" w:eastAsia="仿宋" w:cs="仿宋"/>
                <w:b/>
                <w:bCs/>
                <w:color w:val="000000"/>
                <w:kern w:val="0"/>
                <w:sz w:val="22"/>
                <w:szCs w:val="22"/>
                <w14:ligatures w14:val="none"/>
              </w:rPr>
              <w:t>维护内容</w:t>
            </w:r>
          </w:p>
        </w:tc>
      </w:tr>
      <w:tr>
        <w:tblPrEx>
          <w:tblCellMar>
            <w:top w:w="0" w:type="dxa"/>
            <w:left w:w="108" w:type="dxa"/>
            <w:bottom w:w="0" w:type="dxa"/>
            <w:right w:w="108" w:type="dxa"/>
          </w:tblCellMar>
        </w:tblPrEx>
        <w:trPr>
          <w:trHeight w:val="270" w:hRule="atLeast"/>
        </w:trPr>
        <w:tc>
          <w:tcPr>
            <w:tcW w:w="0" w:type="auto"/>
            <w:vMerge w:val="restart"/>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仿宋" w:hAnsi="仿宋" w:eastAsia="仿宋" w:cs="仿宋"/>
                <w:color w:val="000000"/>
                <w:kern w:val="0"/>
                <w:sz w:val="22"/>
                <w:szCs w:val="22"/>
                <w14:ligatures w14:val="none"/>
              </w:rPr>
            </w:pPr>
            <w:r>
              <w:rPr>
                <w:rFonts w:hint="eastAsia" w:ascii="仿宋" w:hAnsi="仿宋" w:eastAsia="仿宋" w:cs="仿宋"/>
                <w:color w:val="000000"/>
                <w:kern w:val="0"/>
                <w:sz w:val="22"/>
                <w:szCs w:val="22"/>
                <w14:ligatures w14:val="none"/>
              </w:rPr>
              <w:t>治安、道路监控</w:t>
            </w:r>
          </w:p>
        </w:tc>
        <w:tc>
          <w:tcPr>
            <w:tcW w:w="0" w:type="auto"/>
            <w:vMerge w:val="restart"/>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color w:val="000000"/>
                <w:kern w:val="0"/>
                <w:sz w:val="22"/>
                <w:szCs w:val="22"/>
                <w14:ligatures w14:val="none"/>
              </w:rPr>
            </w:pPr>
            <w:r>
              <w:rPr>
                <w:rFonts w:hint="eastAsia" w:ascii="仿宋" w:hAnsi="仿宋" w:eastAsia="仿宋" w:cs="仿宋"/>
                <w:color w:val="000000"/>
                <w:kern w:val="0"/>
                <w:sz w:val="22"/>
                <w:szCs w:val="22"/>
                <w14:ligatures w14:val="none"/>
              </w:rPr>
              <w:t>前端断电</w:t>
            </w:r>
          </w:p>
        </w:tc>
        <w:tc>
          <w:tcPr>
            <w:tcW w:w="563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color w:val="000000"/>
                <w:kern w:val="0"/>
                <w:sz w:val="22"/>
                <w:szCs w:val="22"/>
                <w14:ligatures w14:val="none"/>
              </w:rPr>
            </w:pPr>
            <w:r>
              <w:rPr>
                <w:rFonts w:hint="eastAsia" w:ascii="仿宋" w:hAnsi="仿宋" w:eastAsia="仿宋" w:cs="仿宋"/>
                <w:color w:val="000000"/>
                <w:kern w:val="0"/>
                <w:sz w:val="22"/>
                <w:szCs w:val="22"/>
                <w14:ligatures w14:val="none"/>
              </w:rPr>
              <w:t>控制箱配电单元故障</w:t>
            </w:r>
          </w:p>
        </w:tc>
      </w:tr>
      <w:tr>
        <w:tblPrEx>
          <w:tblCellMar>
            <w:top w:w="0" w:type="dxa"/>
            <w:left w:w="108" w:type="dxa"/>
            <w:bottom w:w="0" w:type="dxa"/>
            <w:right w:w="108" w:type="dxa"/>
          </w:tblCellMar>
        </w:tblPrEx>
        <w:trPr>
          <w:trHeight w:val="270" w:hRule="atLeast"/>
        </w:trPr>
        <w:tc>
          <w:tcPr>
            <w:tcW w:w="0" w:type="auto"/>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color w:val="000000"/>
                <w:kern w:val="0"/>
                <w:sz w:val="22"/>
                <w:szCs w:val="22"/>
                <w14:ligatures w14:val="none"/>
              </w:rPr>
            </w:pPr>
          </w:p>
        </w:tc>
        <w:tc>
          <w:tcPr>
            <w:tcW w:w="0" w:type="auto"/>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color w:val="000000"/>
                <w:kern w:val="0"/>
                <w:sz w:val="22"/>
                <w:szCs w:val="22"/>
                <w14:ligatures w14:val="none"/>
              </w:rPr>
            </w:pPr>
          </w:p>
        </w:tc>
        <w:tc>
          <w:tcPr>
            <w:tcW w:w="563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color w:val="000000"/>
                <w:kern w:val="0"/>
                <w:sz w:val="22"/>
                <w:szCs w:val="22"/>
                <w14:ligatures w14:val="none"/>
              </w:rPr>
            </w:pPr>
            <w:r>
              <w:rPr>
                <w:rFonts w:hint="eastAsia" w:ascii="仿宋" w:hAnsi="仿宋" w:eastAsia="仿宋" w:cs="仿宋"/>
                <w:color w:val="000000"/>
                <w:kern w:val="0"/>
                <w:sz w:val="22"/>
                <w:szCs w:val="22"/>
                <w14:ligatures w14:val="none"/>
              </w:rPr>
              <w:t>电源线路故障（需材料、时间才能完成修复工作</w:t>
            </w:r>
          </w:p>
        </w:tc>
      </w:tr>
      <w:tr>
        <w:tblPrEx>
          <w:tblCellMar>
            <w:top w:w="0" w:type="dxa"/>
            <w:left w:w="108" w:type="dxa"/>
            <w:bottom w:w="0" w:type="dxa"/>
            <w:right w:w="108" w:type="dxa"/>
          </w:tblCellMar>
        </w:tblPrEx>
        <w:trPr>
          <w:trHeight w:val="270" w:hRule="atLeast"/>
        </w:trPr>
        <w:tc>
          <w:tcPr>
            <w:tcW w:w="0" w:type="auto"/>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color w:val="000000"/>
                <w:kern w:val="0"/>
                <w:sz w:val="22"/>
                <w:szCs w:val="22"/>
                <w14:ligatures w14:val="none"/>
              </w:rPr>
            </w:pPr>
          </w:p>
        </w:tc>
        <w:tc>
          <w:tcPr>
            <w:tcW w:w="0" w:type="auto"/>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color w:val="000000"/>
                <w:kern w:val="0"/>
                <w:sz w:val="22"/>
                <w:szCs w:val="22"/>
                <w14:ligatures w14:val="none"/>
              </w:rPr>
            </w:pPr>
          </w:p>
        </w:tc>
        <w:tc>
          <w:tcPr>
            <w:tcW w:w="563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color w:val="000000"/>
                <w:kern w:val="0"/>
                <w:sz w:val="22"/>
                <w:szCs w:val="22"/>
                <w14:ligatures w14:val="none"/>
              </w:rPr>
            </w:pPr>
            <w:r>
              <w:rPr>
                <w:rFonts w:hint="eastAsia" w:ascii="仿宋" w:hAnsi="仿宋" w:eastAsia="仿宋" w:cs="仿宋"/>
                <w:color w:val="000000"/>
                <w:kern w:val="0"/>
                <w:sz w:val="22"/>
                <w:szCs w:val="22"/>
                <w14:ligatures w14:val="none"/>
              </w:rPr>
              <w:t>取</w:t>
            </w:r>
            <w:r>
              <w:rPr>
                <w:rFonts w:hint="eastAsia" w:ascii="仿宋" w:hAnsi="仿宋" w:eastAsia="仿宋" w:cs="仿宋"/>
                <w:color w:val="000000"/>
                <w:kern w:val="0"/>
                <w:sz w:val="22"/>
                <w:szCs w:val="22"/>
                <w:lang w:eastAsia="zh-CN"/>
                <w14:ligatures w14:val="none"/>
              </w:rPr>
              <w:t>电</w:t>
            </w:r>
            <w:r>
              <w:rPr>
                <w:rFonts w:hint="eastAsia" w:ascii="仿宋" w:hAnsi="仿宋" w:eastAsia="仿宋" w:cs="仿宋"/>
                <w:color w:val="000000"/>
                <w:kern w:val="0"/>
                <w:sz w:val="22"/>
                <w:szCs w:val="22"/>
                <w14:ligatures w14:val="none"/>
              </w:rPr>
              <w:t>点电源被（拉闸、配电箱故障、停电等）</w:t>
            </w:r>
          </w:p>
        </w:tc>
      </w:tr>
      <w:tr>
        <w:tblPrEx>
          <w:tblCellMar>
            <w:top w:w="0" w:type="dxa"/>
            <w:left w:w="108" w:type="dxa"/>
            <w:bottom w:w="0" w:type="dxa"/>
            <w:right w:w="108" w:type="dxa"/>
          </w:tblCellMar>
        </w:tblPrEx>
        <w:trPr>
          <w:trHeight w:val="270" w:hRule="atLeast"/>
        </w:trPr>
        <w:tc>
          <w:tcPr>
            <w:tcW w:w="0" w:type="auto"/>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color w:val="000000"/>
                <w:kern w:val="0"/>
                <w:sz w:val="22"/>
                <w:szCs w:val="22"/>
                <w14:ligatures w14:val="none"/>
              </w:rPr>
            </w:pPr>
          </w:p>
        </w:tc>
        <w:tc>
          <w:tcPr>
            <w:tcW w:w="0" w:type="auto"/>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color w:val="000000"/>
                <w:kern w:val="0"/>
                <w:sz w:val="22"/>
                <w:szCs w:val="22"/>
                <w14:ligatures w14:val="none"/>
              </w:rPr>
            </w:pPr>
            <w:r>
              <w:rPr>
                <w:rFonts w:hint="eastAsia" w:ascii="仿宋" w:hAnsi="仿宋" w:eastAsia="仿宋" w:cs="仿宋"/>
                <w:color w:val="000000"/>
                <w:kern w:val="0"/>
                <w:sz w:val="22"/>
                <w:szCs w:val="22"/>
                <w14:ligatures w14:val="none"/>
              </w:rPr>
              <w:t>视频图像中断、</w:t>
            </w:r>
            <w:r>
              <w:rPr>
                <w:rFonts w:hint="eastAsia" w:ascii="仿宋" w:hAnsi="仿宋" w:eastAsia="仿宋" w:cs="仿宋"/>
                <w:color w:val="000000"/>
                <w:kern w:val="0"/>
                <w:sz w:val="22"/>
                <w:szCs w:val="22"/>
                <w14:ligatures w14:val="none"/>
              </w:rPr>
              <w:br w:type="textWrapping"/>
            </w:r>
            <w:r>
              <w:rPr>
                <w:rFonts w:hint="eastAsia" w:ascii="仿宋" w:hAnsi="仿宋" w:eastAsia="仿宋" w:cs="仿宋"/>
                <w:color w:val="000000"/>
                <w:kern w:val="0"/>
                <w:sz w:val="22"/>
                <w:szCs w:val="22"/>
                <w14:ligatures w14:val="none"/>
              </w:rPr>
              <w:t>控制功能不正常、</w:t>
            </w:r>
            <w:r>
              <w:rPr>
                <w:rFonts w:hint="eastAsia" w:ascii="仿宋" w:hAnsi="仿宋" w:eastAsia="仿宋" w:cs="仿宋"/>
                <w:color w:val="000000"/>
                <w:kern w:val="0"/>
                <w:sz w:val="22"/>
                <w:szCs w:val="22"/>
                <w14:ligatures w14:val="none"/>
              </w:rPr>
              <w:br w:type="textWrapping"/>
            </w:r>
            <w:r>
              <w:rPr>
                <w:rFonts w:hint="eastAsia" w:ascii="仿宋" w:hAnsi="仿宋" w:eastAsia="仿宋" w:cs="仿宋"/>
                <w:color w:val="000000"/>
                <w:kern w:val="0"/>
                <w:sz w:val="22"/>
                <w:szCs w:val="22"/>
                <w14:ligatures w14:val="none"/>
              </w:rPr>
              <w:t>图像异常、</w:t>
            </w:r>
            <w:r>
              <w:rPr>
                <w:rFonts w:hint="eastAsia" w:ascii="仿宋" w:hAnsi="仿宋" w:eastAsia="仿宋" w:cs="仿宋"/>
                <w:color w:val="000000"/>
                <w:kern w:val="0"/>
                <w:sz w:val="22"/>
                <w:szCs w:val="22"/>
                <w14:ligatures w14:val="none"/>
              </w:rPr>
              <w:br w:type="textWrapping"/>
            </w:r>
            <w:r>
              <w:rPr>
                <w:rFonts w:hint="eastAsia" w:ascii="仿宋" w:hAnsi="仿宋" w:eastAsia="仿宋" w:cs="仿宋"/>
                <w:color w:val="000000"/>
                <w:kern w:val="0"/>
                <w:sz w:val="22"/>
                <w:szCs w:val="22"/>
                <w14:ligatures w14:val="none"/>
              </w:rPr>
              <w:t>需</w:t>
            </w:r>
            <w:r>
              <w:rPr>
                <w:rFonts w:hint="eastAsia" w:ascii="仿宋" w:hAnsi="仿宋" w:eastAsia="仿宋" w:cs="仿宋"/>
                <w:color w:val="000000"/>
                <w:kern w:val="0"/>
                <w:sz w:val="22"/>
                <w:szCs w:val="22"/>
                <w:lang w:eastAsia="zh-CN"/>
                <w14:ligatures w14:val="none"/>
              </w:rPr>
              <w:t>要</w:t>
            </w:r>
            <w:r>
              <w:rPr>
                <w:rFonts w:hint="eastAsia" w:ascii="仿宋" w:hAnsi="仿宋" w:eastAsia="仿宋" w:cs="仿宋"/>
                <w:color w:val="000000"/>
                <w:kern w:val="0"/>
                <w:sz w:val="22"/>
                <w:szCs w:val="22"/>
                <w14:ligatures w14:val="none"/>
              </w:rPr>
              <w:t>增设监控点位</w:t>
            </w:r>
          </w:p>
        </w:tc>
        <w:tc>
          <w:tcPr>
            <w:tcW w:w="563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color w:val="000000"/>
                <w:kern w:val="0"/>
                <w:sz w:val="22"/>
                <w:szCs w:val="22"/>
                <w14:ligatures w14:val="none"/>
              </w:rPr>
            </w:pPr>
            <w:r>
              <w:rPr>
                <w:rFonts w:hint="eastAsia" w:ascii="仿宋" w:hAnsi="仿宋" w:eastAsia="仿宋" w:cs="仿宋"/>
                <w:color w:val="000000"/>
                <w:kern w:val="0"/>
                <w:sz w:val="22"/>
                <w:szCs w:val="22"/>
                <w14:ligatures w14:val="none"/>
              </w:rPr>
              <w:t>摄像头故障</w:t>
            </w:r>
          </w:p>
        </w:tc>
      </w:tr>
      <w:tr>
        <w:tblPrEx>
          <w:tblCellMar>
            <w:top w:w="0" w:type="dxa"/>
            <w:left w:w="108" w:type="dxa"/>
            <w:bottom w:w="0" w:type="dxa"/>
            <w:right w:w="108" w:type="dxa"/>
          </w:tblCellMar>
        </w:tblPrEx>
        <w:trPr>
          <w:trHeight w:val="270" w:hRule="atLeast"/>
        </w:trPr>
        <w:tc>
          <w:tcPr>
            <w:tcW w:w="0" w:type="auto"/>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color w:val="000000"/>
                <w:kern w:val="0"/>
                <w:sz w:val="22"/>
                <w:szCs w:val="22"/>
                <w14:ligatures w14:val="none"/>
              </w:rPr>
            </w:pPr>
          </w:p>
        </w:tc>
        <w:tc>
          <w:tcPr>
            <w:tcW w:w="0" w:type="auto"/>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color w:val="000000"/>
                <w:kern w:val="0"/>
                <w:sz w:val="22"/>
                <w:szCs w:val="22"/>
                <w14:ligatures w14:val="none"/>
              </w:rPr>
            </w:pPr>
          </w:p>
        </w:tc>
        <w:tc>
          <w:tcPr>
            <w:tcW w:w="563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color w:val="000000"/>
                <w:kern w:val="0"/>
                <w:sz w:val="22"/>
                <w:szCs w:val="22"/>
                <w14:ligatures w14:val="none"/>
              </w:rPr>
            </w:pPr>
            <w:r>
              <w:rPr>
                <w:rFonts w:hint="eastAsia" w:ascii="仿宋" w:hAnsi="仿宋" w:eastAsia="仿宋" w:cs="仿宋"/>
                <w:color w:val="000000"/>
                <w:kern w:val="0"/>
                <w:sz w:val="22"/>
                <w:szCs w:val="22"/>
                <w14:ligatures w14:val="none"/>
              </w:rPr>
              <w:t>视频头接触不良</w:t>
            </w:r>
          </w:p>
        </w:tc>
      </w:tr>
      <w:tr>
        <w:tblPrEx>
          <w:tblCellMar>
            <w:top w:w="0" w:type="dxa"/>
            <w:left w:w="108" w:type="dxa"/>
            <w:bottom w:w="0" w:type="dxa"/>
            <w:right w:w="108" w:type="dxa"/>
          </w:tblCellMar>
        </w:tblPrEx>
        <w:trPr>
          <w:trHeight w:val="270" w:hRule="atLeast"/>
        </w:trPr>
        <w:tc>
          <w:tcPr>
            <w:tcW w:w="0" w:type="auto"/>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color w:val="000000"/>
                <w:kern w:val="0"/>
                <w:sz w:val="22"/>
                <w:szCs w:val="22"/>
                <w14:ligatures w14:val="none"/>
              </w:rPr>
            </w:pPr>
          </w:p>
        </w:tc>
        <w:tc>
          <w:tcPr>
            <w:tcW w:w="0" w:type="auto"/>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color w:val="000000"/>
                <w:kern w:val="0"/>
                <w:sz w:val="22"/>
                <w:szCs w:val="22"/>
                <w14:ligatures w14:val="none"/>
              </w:rPr>
            </w:pPr>
          </w:p>
        </w:tc>
        <w:tc>
          <w:tcPr>
            <w:tcW w:w="563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color w:val="000000"/>
                <w:kern w:val="0"/>
                <w:sz w:val="22"/>
                <w:szCs w:val="22"/>
                <w14:ligatures w14:val="none"/>
              </w:rPr>
            </w:pPr>
            <w:r>
              <w:rPr>
                <w:rFonts w:hint="eastAsia" w:ascii="仿宋" w:hAnsi="仿宋" w:eastAsia="仿宋" w:cs="仿宋"/>
                <w:color w:val="000000"/>
                <w:kern w:val="0"/>
                <w:sz w:val="22"/>
                <w:szCs w:val="22"/>
                <w14:ligatures w14:val="none"/>
              </w:rPr>
              <w:t>控制线故障</w:t>
            </w:r>
          </w:p>
        </w:tc>
      </w:tr>
      <w:tr>
        <w:tblPrEx>
          <w:tblCellMar>
            <w:top w:w="0" w:type="dxa"/>
            <w:left w:w="108" w:type="dxa"/>
            <w:bottom w:w="0" w:type="dxa"/>
            <w:right w:w="108" w:type="dxa"/>
          </w:tblCellMar>
        </w:tblPrEx>
        <w:trPr>
          <w:trHeight w:val="270" w:hRule="atLeast"/>
        </w:trPr>
        <w:tc>
          <w:tcPr>
            <w:tcW w:w="0" w:type="auto"/>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color w:val="000000"/>
                <w:kern w:val="0"/>
                <w:sz w:val="22"/>
                <w:szCs w:val="22"/>
                <w14:ligatures w14:val="none"/>
              </w:rPr>
            </w:pPr>
          </w:p>
        </w:tc>
        <w:tc>
          <w:tcPr>
            <w:tcW w:w="0" w:type="auto"/>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color w:val="000000"/>
                <w:kern w:val="0"/>
                <w:sz w:val="22"/>
                <w:szCs w:val="22"/>
                <w14:ligatures w14:val="none"/>
              </w:rPr>
            </w:pPr>
          </w:p>
        </w:tc>
        <w:tc>
          <w:tcPr>
            <w:tcW w:w="563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color w:val="000000"/>
                <w:kern w:val="0"/>
                <w:sz w:val="22"/>
                <w:szCs w:val="22"/>
                <w14:ligatures w14:val="none"/>
              </w:rPr>
            </w:pPr>
            <w:r>
              <w:rPr>
                <w:rFonts w:hint="eastAsia" w:ascii="仿宋" w:hAnsi="仿宋" w:eastAsia="仿宋" w:cs="仿宋"/>
                <w:color w:val="000000"/>
                <w:kern w:val="0"/>
                <w:sz w:val="22"/>
                <w:szCs w:val="22"/>
                <w14:ligatures w14:val="none"/>
              </w:rPr>
              <w:t>视频光端机故障</w:t>
            </w:r>
          </w:p>
        </w:tc>
      </w:tr>
      <w:tr>
        <w:tblPrEx>
          <w:tblCellMar>
            <w:top w:w="0" w:type="dxa"/>
            <w:left w:w="108" w:type="dxa"/>
            <w:bottom w:w="0" w:type="dxa"/>
            <w:right w:w="108" w:type="dxa"/>
          </w:tblCellMar>
        </w:tblPrEx>
        <w:trPr>
          <w:trHeight w:val="270" w:hRule="atLeast"/>
        </w:trPr>
        <w:tc>
          <w:tcPr>
            <w:tcW w:w="0" w:type="auto"/>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color w:val="000000"/>
                <w:kern w:val="0"/>
                <w:sz w:val="22"/>
                <w:szCs w:val="22"/>
                <w14:ligatures w14:val="none"/>
              </w:rPr>
            </w:pPr>
          </w:p>
        </w:tc>
        <w:tc>
          <w:tcPr>
            <w:tcW w:w="0" w:type="auto"/>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color w:val="000000"/>
                <w:kern w:val="0"/>
                <w:sz w:val="22"/>
                <w:szCs w:val="22"/>
                <w14:ligatures w14:val="none"/>
              </w:rPr>
            </w:pPr>
          </w:p>
        </w:tc>
        <w:tc>
          <w:tcPr>
            <w:tcW w:w="563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color w:val="000000"/>
                <w:kern w:val="0"/>
                <w:sz w:val="22"/>
                <w:szCs w:val="22"/>
                <w14:ligatures w14:val="none"/>
              </w:rPr>
            </w:pPr>
            <w:r>
              <w:rPr>
                <w:rFonts w:hint="eastAsia" w:ascii="仿宋" w:hAnsi="仿宋" w:eastAsia="仿宋" w:cs="仿宋"/>
                <w:color w:val="000000"/>
                <w:kern w:val="0"/>
                <w:sz w:val="22"/>
                <w:szCs w:val="22"/>
                <w14:ligatures w14:val="none"/>
              </w:rPr>
              <w:t>摄像头位置更换、重装</w:t>
            </w:r>
          </w:p>
        </w:tc>
      </w:tr>
      <w:tr>
        <w:tblPrEx>
          <w:tblCellMar>
            <w:top w:w="0" w:type="dxa"/>
            <w:left w:w="108" w:type="dxa"/>
            <w:bottom w:w="0" w:type="dxa"/>
            <w:right w:w="108" w:type="dxa"/>
          </w:tblCellMar>
        </w:tblPrEx>
        <w:trPr>
          <w:trHeight w:val="270" w:hRule="atLeast"/>
        </w:trPr>
        <w:tc>
          <w:tcPr>
            <w:tcW w:w="0" w:type="auto"/>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color w:val="000000"/>
                <w:kern w:val="0"/>
                <w:sz w:val="22"/>
                <w:szCs w:val="22"/>
                <w14:ligatures w14:val="none"/>
              </w:rPr>
            </w:pPr>
          </w:p>
        </w:tc>
        <w:tc>
          <w:tcPr>
            <w:tcW w:w="0" w:type="auto"/>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color w:val="000000"/>
                <w:kern w:val="0"/>
                <w:sz w:val="22"/>
                <w:szCs w:val="22"/>
                <w14:ligatures w14:val="none"/>
              </w:rPr>
            </w:pPr>
          </w:p>
        </w:tc>
        <w:tc>
          <w:tcPr>
            <w:tcW w:w="563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color w:val="000000"/>
                <w:kern w:val="0"/>
                <w:sz w:val="22"/>
                <w:szCs w:val="22"/>
                <w14:ligatures w14:val="none"/>
              </w:rPr>
            </w:pPr>
            <w:r>
              <w:rPr>
                <w:rFonts w:hint="eastAsia" w:ascii="仿宋" w:hAnsi="仿宋" w:eastAsia="仿宋" w:cs="仿宋"/>
                <w:color w:val="000000"/>
                <w:kern w:val="0"/>
                <w:sz w:val="22"/>
                <w:szCs w:val="22"/>
                <w14:ligatures w14:val="none"/>
              </w:rPr>
              <w:t>摄像头角度微调</w:t>
            </w:r>
          </w:p>
        </w:tc>
      </w:tr>
      <w:tr>
        <w:tblPrEx>
          <w:tblCellMar>
            <w:top w:w="0" w:type="dxa"/>
            <w:left w:w="108" w:type="dxa"/>
            <w:bottom w:w="0" w:type="dxa"/>
            <w:right w:w="108" w:type="dxa"/>
          </w:tblCellMar>
        </w:tblPrEx>
        <w:trPr>
          <w:trHeight w:val="270" w:hRule="atLeast"/>
        </w:trPr>
        <w:tc>
          <w:tcPr>
            <w:tcW w:w="0" w:type="auto"/>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color w:val="000000"/>
                <w:kern w:val="0"/>
                <w:sz w:val="22"/>
                <w:szCs w:val="22"/>
                <w14:ligatures w14:val="none"/>
              </w:rPr>
            </w:pPr>
          </w:p>
        </w:tc>
        <w:tc>
          <w:tcPr>
            <w:tcW w:w="0" w:type="auto"/>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color w:val="000000"/>
                <w:kern w:val="0"/>
                <w:sz w:val="22"/>
                <w:szCs w:val="22"/>
                <w14:ligatures w14:val="none"/>
              </w:rPr>
            </w:pPr>
          </w:p>
        </w:tc>
        <w:tc>
          <w:tcPr>
            <w:tcW w:w="563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color w:val="000000"/>
                <w:kern w:val="0"/>
                <w:sz w:val="22"/>
                <w:szCs w:val="22"/>
                <w14:ligatures w14:val="none"/>
              </w:rPr>
            </w:pPr>
            <w:r>
              <w:rPr>
                <w:rFonts w:hint="eastAsia" w:ascii="仿宋" w:hAnsi="仿宋" w:eastAsia="仿宋" w:cs="仿宋"/>
                <w:color w:val="000000"/>
                <w:kern w:val="0"/>
                <w:sz w:val="22"/>
                <w:szCs w:val="22"/>
                <w14:ligatures w14:val="none"/>
              </w:rPr>
              <w:t>监控点、摄像机增装</w:t>
            </w:r>
          </w:p>
        </w:tc>
      </w:tr>
      <w:tr>
        <w:tblPrEx>
          <w:tblCellMar>
            <w:top w:w="0" w:type="dxa"/>
            <w:left w:w="108" w:type="dxa"/>
            <w:bottom w:w="0" w:type="dxa"/>
            <w:right w:w="108" w:type="dxa"/>
          </w:tblCellMar>
        </w:tblPrEx>
        <w:trPr>
          <w:trHeight w:val="270" w:hRule="atLeast"/>
        </w:trPr>
        <w:tc>
          <w:tcPr>
            <w:tcW w:w="0" w:type="auto"/>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color w:val="000000"/>
                <w:kern w:val="0"/>
                <w:sz w:val="22"/>
                <w:szCs w:val="22"/>
                <w14:ligatures w14:val="none"/>
              </w:rPr>
            </w:pPr>
          </w:p>
        </w:tc>
        <w:tc>
          <w:tcPr>
            <w:tcW w:w="0" w:type="auto"/>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color w:val="000000"/>
                <w:kern w:val="0"/>
                <w:sz w:val="22"/>
                <w:szCs w:val="22"/>
                <w14:ligatures w14:val="none"/>
              </w:rPr>
            </w:pPr>
          </w:p>
        </w:tc>
        <w:tc>
          <w:tcPr>
            <w:tcW w:w="563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color w:val="000000"/>
                <w:kern w:val="0"/>
                <w:sz w:val="22"/>
                <w:szCs w:val="22"/>
                <w14:ligatures w14:val="none"/>
              </w:rPr>
            </w:pPr>
            <w:r>
              <w:rPr>
                <w:rFonts w:hint="eastAsia" w:ascii="仿宋" w:hAnsi="仿宋" w:eastAsia="仿宋" w:cs="仿宋"/>
                <w:color w:val="000000"/>
                <w:kern w:val="0"/>
                <w:sz w:val="22"/>
                <w:szCs w:val="22"/>
                <w14:ligatures w14:val="none"/>
              </w:rPr>
              <w:t>存储扩容、服务器升级</w:t>
            </w:r>
          </w:p>
        </w:tc>
      </w:tr>
      <w:tr>
        <w:tblPrEx>
          <w:tblCellMar>
            <w:top w:w="0" w:type="dxa"/>
            <w:left w:w="108" w:type="dxa"/>
            <w:bottom w:w="0" w:type="dxa"/>
            <w:right w:w="108" w:type="dxa"/>
          </w:tblCellMar>
        </w:tblPrEx>
        <w:trPr>
          <w:trHeight w:val="270" w:hRule="atLeast"/>
        </w:trPr>
        <w:tc>
          <w:tcPr>
            <w:tcW w:w="0" w:type="auto"/>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color w:val="000000"/>
                <w:kern w:val="0"/>
                <w:sz w:val="22"/>
                <w:szCs w:val="22"/>
                <w14:ligatures w14:val="none"/>
              </w:rPr>
            </w:pPr>
          </w:p>
        </w:tc>
        <w:tc>
          <w:tcPr>
            <w:tcW w:w="0" w:type="auto"/>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color w:val="000000"/>
                <w:kern w:val="0"/>
                <w:sz w:val="22"/>
                <w:szCs w:val="22"/>
                <w14:ligatures w14:val="none"/>
              </w:rPr>
            </w:pPr>
            <w:r>
              <w:rPr>
                <w:rFonts w:hint="eastAsia" w:ascii="仿宋" w:hAnsi="仿宋" w:eastAsia="仿宋" w:cs="仿宋"/>
                <w:color w:val="000000"/>
                <w:kern w:val="0"/>
                <w:sz w:val="22"/>
                <w:szCs w:val="22"/>
                <w14:ligatures w14:val="none"/>
              </w:rPr>
              <w:t>光路中断</w:t>
            </w:r>
          </w:p>
        </w:tc>
        <w:tc>
          <w:tcPr>
            <w:tcW w:w="563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color w:val="000000"/>
                <w:kern w:val="0"/>
                <w:sz w:val="22"/>
                <w:szCs w:val="22"/>
                <w14:ligatures w14:val="none"/>
              </w:rPr>
            </w:pPr>
            <w:r>
              <w:rPr>
                <w:rFonts w:hint="eastAsia" w:ascii="仿宋" w:hAnsi="仿宋" w:eastAsia="仿宋" w:cs="仿宋"/>
                <w:color w:val="000000"/>
                <w:kern w:val="0"/>
                <w:sz w:val="22"/>
                <w:szCs w:val="22"/>
                <w14:ligatures w14:val="none"/>
              </w:rPr>
              <w:t>光纤跳线损失、衰耗过大</w:t>
            </w:r>
          </w:p>
        </w:tc>
      </w:tr>
      <w:tr>
        <w:tblPrEx>
          <w:tblCellMar>
            <w:top w:w="0" w:type="dxa"/>
            <w:left w:w="108" w:type="dxa"/>
            <w:bottom w:w="0" w:type="dxa"/>
            <w:right w:w="108" w:type="dxa"/>
          </w:tblCellMar>
        </w:tblPrEx>
        <w:trPr>
          <w:trHeight w:val="270" w:hRule="atLeast"/>
        </w:trPr>
        <w:tc>
          <w:tcPr>
            <w:tcW w:w="0" w:type="auto"/>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color w:val="000000"/>
                <w:kern w:val="0"/>
                <w:sz w:val="22"/>
                <w:szCs w:val="22"/>
                <w14:ligatures w14:val="none"/>
              </w:rPr>
            </w:pPr>
          </w:p>
        </w:tc>
        <w:tc>
          <w:tcPr>
            <w:tcW w:w="0" w:type="auto"/>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color w:val="000000"/>
                <w:kern w:val="0"/>
                <w:sz w:val="22"/>
                <w:szCs w:val="22"/>
                <w14:ligatures w14:val="none"/>
              </w:rPr>
            </w:pPr>
            <w:r>
              <w:rPr>
                <w:rFonts w:hint="eastAsia" w:ascii="仿宋" w:hAnsi="仿宋" w:eastAsia="仿宋" w:cs="仿宋"/>
                <w:color w:val="000000"/>
                <w:kern w:val="0"/>
                <w:sz w:val="22"/>
                <w:szCs w:val="22"/>
                <w14:ligatures w14:val="none"/>
              </w:rPr>
              <w:t>控制箱</w:t>
            </w:r>
          </w:p>
        </w:tc>
        <w:tc>
          <w:tcPr>
            <w:tcW w:w="563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color w:val="000000"/>
                <w:kern w:val="0"/>
                <w:sz w:val="22"/>
                <w:szCs w:val="22"/>
                <w14:ligatures w14:val="none"/>
              </w:rPr>
            </w:pPr>
            <w:r>
              <w:rPr>
                <w:rFonts w:hint="eastAsia" w:ascii="仿宋" w:hAnsi="仿宋" w:eastAsia="仿宋" w:cs="仿宋"/>
                <w:color w:val="000000"/>
                <w:kern w:val="0"/>
                <w:sz w:val="22"/>
                <w:szCs w:val="22"/>
                <w14:ligatures w14:val="none"/>
              </w:rPr>
              <w:t>控制箱门锁被非法开启、损坏；发生盗窃或外力损坏</w:t>
            </w:r>
          </w:p>
        </w:tc>
      </w:tr>
      <w:tr>
        <w:tblPrEx>
          <w:tblCellMar>
            <w:top w:w="0" w:type="dxa"/>
            <w:left w:w="108" w:type="dxa"/>
            <w:bottom w:w="0" w:type="dxa"/>
            <w:right w:w="108" w:type="dxa"/>
          </w:tblCellMar>
        </w:tblPrEx>
        <w:trPr>
          <w:trHeight w:val="270" w:hRule="atLeast"/>
        </w:trPr>
        <w:tc>
          <w:tcPr>
            <w:tcW w:w="0" w:type="auto"/>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color w:val="000000"/>
                <w:kern w:val="0"/>
                <w:sz w:val="22"/>
                <w:szCs w:val="22"/>
                <w14:ligatures w14:val="none"/>
              </w:rPr>
            </w:pPr>
          </w:p>
        </w:tc>
        <w:tc>
          <w:tcPr>
            <w:tcW w:w="0" w:type="auto"/>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color w:val="000000"/>
                <w:kern w:val="0"/>
                <w:sz w:val="22"/>
                <w:szCs w:val="22"/>
                <w14:ligatures w14:val="none"/>
              </w:rPr>
            </w:pPr>
            <w:r>
              <w:rPr>
                <w:rFonts w:hint="eastAsia" w:ascii="仿宋" w:hAnsi="仿宋" w:eastAsia="仿宋" w:cs="仿宋"/>
                <w:color w:val="000000"/>
                <w:kern w:val="0"/>
                <w:sz w:val="22"/>
                <w:szCs w:val="22"/>
                <w14:ligatures w14:val="none"/>
              </w:rPr>
              <w:t>清洁</w:t>
            </w:r>
          </w:p>
        </w:tc>
        <w:tc>
          <w:tcPr>
            <w:tcW w:w="563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color w:val="000000"/>
                <w:kern w:val="0"/>
                <w:sz w:val="22"/>
                <w:szCs w:val="22"/>
                <w14:ligatures w14:val="none"/>
              </w:rPr>
            </w:pPr>
            <w:r>
              <w:rPr>
                <w:rFonts w:hint="eastAsia" w:ascii="仿宋" w:hAnsi="仿宋" w:eastAsia="仿宋" w:cs="仿宋"/>
                <w:color w:val="000000"/>
                <w:kern w:val="0"/>
                <w:sz w:val="22"/>
                <w:szCs w:val="22"/>
                <w14:ligatures w14:val="none"/>
              </w:rPr>
              <w:t>摄像机、设备箱清洁</w:t>
            </w:r>
            <w:r>
              <w:rPr>
                <w:rFonts w:hint="eastAsia" w:ascii="仿宋" w:hAnsi="仿宋" w:eastAsia="仿宋" w:cs="仿宋"/>
                <w:color w:val="000000"/>
                <w:kern w:val="0"/>
                <w:sz w:val="22"/>
                <w:szCs w:val="22"/>
                <w:lang w:eastAsia="zh-CN"/>
                <w14:ligatures w14:val="none"/>
              </w:rPr>
              <w:t>维护，</w:t>
            </w:r>
            <w:r>
              <w:rPr>
                <w:rFonts w:hint="eastAsia" w:ascii="仿宋" w:hAnsi="仿宋" w:eastAsia="仿宋" w:cs="仿宋"/>
                <w:color w:val="000000"/>
                <w:kern w:val="0"/>
                <w:sz w:val="22"/>
                <w:szCs w:val="22"/>
                <w14:ligatures w14:val="none"/>
              </w:rPr>
              <w:t>树木遮挡修剪等</w:t>
            </w:r>
          </w:p>
        </w:tc>
      </w:tr>
      <w:tr>
        <w:tblPrEx>
          <w:tblCellMar>
            <w:top w:w="0" w:type="dxa"/>
            <w:left w:w="108" w:type="dxa"/>
            <w:bottom w:w="0" w:type="dxa"/>
            <w:right w:w="108" w:type="dxa"/>
          </w:tblCellMar>
        </w:tblPrEx>
        <w:trPr>
          <w:trHeight w:val="270" w:hRule="atLeast"/>
        </w:trPr>
        <w:tc>
          <w:tcPr>
            <w:tcW w:w="0" w:type="auto"/>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color w:val="000000"/>
                <w:kern w:val="0"/>
                <w:sz w:val="22"/>
                <w:szCs w:val="22"/>
                <w14:ligatures w14:val="none"/>
              </w:rPr>
            </w:pPr>
          </w:p>
        </w:tc>
        <w:tc>
          <w:tcPr>
            <w:tcW w:w="0" w:type="auto"/>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color w:val="000000"/>
                <w:kern w:val="0"/>
                <w:sz w:val="22"/>
                <w:szCs w:val="22"/>
                <w14:ligatures w14:val="none"/>
              </w:rPr>
            </w:pPr>
            <w:r>
              <w:rPr>
                <w:rFonts w:hint="eastAsia" w:ascii="仿宋" w:hAnsi="仿宋" w:eastAsia="仿宋" w:cs="仿宋"/>
                <w:color w:val="000000"/>
                <w:kern w:val="0"/>
                <w:sz w:val="22"/>
                <w:szCs w:val="22"/>
                <w14:ligatures w14:val="none"/>
              </w:rPr>
              <w:t>监控杆件</w:t>
            </w:r>
          </w:p>
        </w:tc>
        <w:tc>
          <w:tcPr>
            <w:tcW w:w="563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color w:val="000000"/>
                <w:kern w:val="0"/>
                <w:sz w:val="22"/>
                <w:szCs w:val="22"/>
                <w14:ligatures w14:val="none"/>
              </w:rPr>
            </w:pPr>
            <w:r>
              <w:rPr>
                <w:rFonts w:hint="eastAsia" w:ascii="仿宋" w:hAnsi="仿宋" w:eastAsia="仿宋" w:cs="仿宋"/>
                <w:color w:val="000000"/>
                <w:kern w:val="0"/>
                <w:sz w:val="22"/>
                <w:szCs w:val="22"/>
                <w14:ligatures w14:val="none"/>
              </w:rPr>
              <w:t>立杆迁移、损坏拆除</w:t>
            </w:r>
          </w:p>
        </w:tc>
      </w:tr>
      <w:tr>
        <w:tblPrEx>
          <w:tblCellMar>
            <w:top w:w="0" w:type="dxa"/>
            <w:left w:w="108" w:type="dxa"/>
            <w:bottom w:w="0" w:type="dxa"/>
            <w:right w:w="108" w:type="dxa"/>
          </w:tblCellMar>
        </w:tblPrEx>
        <w:trPr>
          <w:trHeight w:val="270" w:hRule="atLeast"/>
        </w:trPr>
        <w:tc>
          <w:tcPr>
            <w:tcW w:w="0" w:type="auto"/>
            <w:vMerge w:val="restart"/>
            <w:tcBorders>
              <w:top w:val="nil"/>
              <w:left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color w:val="000000"/>
                <w:kern w:val="0"/>
                <w:sz w:val="22"/>
                <w:szCs w:val="22"/>
                <w14:ligatures w14:val="none"/>
              </w:rPr>
            </w:pPr>
            <w:r>
              <w:rPr>
                <w:rFonts w:hint="eastAsia" w:ascii="仿宋" w:hAnsi="仿宋" w:eastAsia="仿宋" w:cs="仿宋"/>
                <w:color w:val="000000"/>
                <w:kern w:val="0"/>
                <w:sz w:val="22"/>
                <w:szCs w:val="22"/>
                <w14:ligatures w14:val="none"/>
              </w:rPr>
              <w:t>　</w:t>
            </w: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仿宋" w:hAnsi="仿宋" w:eastAsia="仿宋" w:cs="仿宋"/>
                <w:color w:val="000000"/>
                <w:kern w:val="0"/>
                <w:sz w:val="22"/>
                <w:szCs w:val="22"/>
                <w14:ligatures w14:val="none"/>
              </w:rPr>
            </w:pPr>
            <w:r>
              <w:rPr>
                <w:rFonts w:hint="eastAsia" w:ascii="仿宋" w:hAnsi="仿宋" w:eastAsia="仿宋" w:cs="仿宋"/>
                <w:color w:val="000000"/>
                <w:kern w:val="0"/>
                <w:sz w:val="22"/>
                <w:szCs w:val="22"/>
                <w14:ligatures w14:val="none"/>
              </w:rPr>
              <w:t>机房运维</w:t>
            </w:r>
          </w:p>
        </w:tc>
        <w:tc>
          <w:tcPr>
            <w:tcW w:w="0" w:type="auto"/>
            <w:vMerge w:val="restart"/>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color w:val="000000"/>
                <w:kern w:val="0"/>
                <w:sz w:val="22"/>
                <w:szCs w:val="22"/>
                <w14:ligatures w14:val="none"/>
              </w:rPr>
            </w:pPr>
            <w:r>
              <w:rPr>
                <w:rFonts w:hint="eastAsia" w:ascii="仿宋" w:hAnsi="仿宋" w:eastAsia="仿宋" w:cs="仿宋"/>
                <w:color w:val="000000"/>
                <w:kern w:val="0"/>
                <w:sz w:val="22"/>
                <w:szCs w:val="22"/>
                <w14:ligatures w14:val="none"/>
              </w:rPr>
              <w:t>中心机房</w:t>
            </w:r>
          </w:p>
        </w:tc>
        <w:tc>
          <w:tcPr>
            <w:tcW w:w="563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color w:val="000000"/>
                <w:kern w:val="0"/>
                <w:sz w:val="22"/>
                <w:szCs w:val="22"/>
                <w14:ligatures w14:val="none"/>
              </w:rPr>
            </w:pPr>
            <w:r>
              <w:rPr>
                <w:rFonts w:hint="eastAsia" w:ascii="仿宋" w:hAnsi="仿宋" w:eastAsia="仿宋" w:cs="仿宋"/>
                <w:color w:val="000000"/>
                <w:kern w:val="0"/>
                <w:sz w:val="22"/>
                <w:szCs w:val="22"/>
                <w14:ligatures w14:val="none"/>
              </w:rPr>
              <w:t>排除公安网、视频网系统、设备存在的故障</w:t>
            </w:r>
          </w:p>
        </w:tc>
      </w:tr>
      <w:tr>
        <w:tblPrEx>
          <w:tblCellMar>
            <w:top w:w="0" w:type="dxa"/>
            <w:left w:w="108" w:type="dxa"/>
            <w:bottom w:w="0" w:type="dxa"/>
            <w:right w:w="108" w:type="dxa"/>
          </w:tblCellMar>
        </w:tblPrEx>
        <w:trPr>
          <w:trHeight w:val="270" w:hRule="atLeast"/>
        </w:trPr>
        <w:tc>
          <w:tcPr>
            <w:tcW w:w="0" w:type="auto"/>
            <w:vMerge w:val="continue"/>
            <w:tcBorders>
              <w:left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仿宋" w:hAnsi="仿宋" w:eastAsia="仿宋" w:cs="仿宋"/>
                <w:color w:val="000000"/>
                <w:kern w:val="0"/>
                <w:sz w:val="22"/>
                <w:szCs w:val="22"/>
                <w14:ligatures w14:val="none"/>
              </w:rPr>
            </w:pPr>
          </w:p>
        </w:tc>
        <w:tc>
          <w:tcPr>
            <w:tcW w:w="0" w:type="auto"/>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color w:val="000000"/>
                <w:kern w:val="0"/>
                <w:sz w:val="22"/>
                <w:szCs w:val="22"/>
                <w14:ligatures w14:val="none"/>
              </w:rPr>
            </w:pPr>
          </w:p>
        </w:tc>
        <w:tc>
          <w:tcPr>
            <w:tcW w:w="563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color w:val="000000"/>
                <w:kern w:val="0"/>
                <w:sz w:val="22"/>
                <w:szCs w:val="22"/>
                <w14:ligatures w14:val="none"/>
              </w:rPr>
            </w:pPr>
            <w:r>
              <w:rPr>
                <w:rFonts w:hint="eastAsia" w:ascii="仿宋" w:hAnsi="仿宋" w:eastAsia="仿宋" w:cs="仿宋"/>
                <w:color w:val="000000"/>
                <w:kern w:val="0"/>
                <w:sz w:val="22"/>
                <w:szCs w:val="22"/>
                <w14:ligatures w14:val="none"/>
              </w:rPr>
              <w:t>巡检、培训</w:t>
            </w:r>
          </w:p>
        </w:tc>
      </w:tr>
      <w:tr>
        <w:tblPrEx>
          <w:tblCellMar>
            <w:top w:w="0" w:type="dxa"/>
            <w:left w:w="108" w:type="dxa"/>
            <w:bottom w:w="0" w:type="dxa"/>
            <w:right w:w="108" w:type="dxa"/>
          </w:tblCellMar>
        </w:tblPrEx>
        <w:trPr>
          <w:trHeight w:val="270" w:hRule="atLeast"/>
        </w:trPr>
        <w:tc>
          <w:tcPr>
            <w:tcW w:w="0" w:type="auto"/>
            <w:vMerge w:val="continue"/>
            <w:tcBorders>
              <w:left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color w:val="000000"/>
                <w:kern w:val="0"/>
                <w:sz w:val="22"/>
                <w:szCs w:val="22"/>
                <w14:ligatures w14:val="none"/>
              </w:rPr>
            </w:pPr>
          </w:p>
        </w:tc>
        <w:tc>
          <w:tcPr>
            <w:tcW w:w="0" w:type="auto"/>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color w:val="000000"/>
                <w:kern w:val="0"/>
                <w:sz w:val="22"/>
                <w:szCs w:val="22"/>
                <w14:ligatures w14:val="none"/>
              </w:rPr>
            </w:pPr>
          </w:p>
        </w:tc>
        <w:tc>
          <w:tcPr>
            <w:tcW w:w="563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color w:val="000000"/>
                <w:kern w:val="0"/>
                <w:sz w:val="22"/>
                <w:szCs w:val="22"/>
                <w14:ligatures w14:val="none"/>
              </w:rPr>
            </w:pPr>
            <w:r>
              <w:rPr>
                <w:rFonts w:hint="eastAsia" w:ascii="仿宋" w:hAnsi="仿宋" w:eastAsia="仿宋" w:cs="仿宋"/>
                <w:color w:val="000000"/>
                <w:kern w:val="0"/>
                <w:sz w:val="22"/>
                <w:szCs w:val="22"/>
                <w14:ligatures w14:val="none"/>
              </w:rPr>
              <w:t>除尘保洁、线路整理</w:t>
            </w:r>
          </w:p>
        </w:tc>
      </w:tr>
      <w:tr>
        <w:tblPrEx>
          <w:tblCellMar>
            <w:top w:w="0" w:type="dxa"/>
            <w:left w:w="108" w:type="dxa"/>
            <w:bottom w:w="0" w:type="dxa"/>
            <w:right w:w="108" w:type="dxa"/>
          </w:tblCellMar>
        </w:tblPrEx>
        <w:trPr>
          <w:trHeight w:val="270" w:hRule="atLeast"/>
        </w:trPr>
        <w:tc>
          <w:tcPr>
            <w:tcW w:w="0" w:type="auto"/>
            <w:vMerge w:val="continue"/>
            <w:tcBorders>
              <w:left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color w:val="000000"/>
                <w:kern w:val="0"/>
                <w:sz w:val="22"/>
                <w:szCs w:val="22"/>
                <w14:ligatures w14:val="none"/>
              </w:rPr>
            </w:pPr>
          </w:p>
        </w:tc>
        <w:tc>
          <w:tcPr>
            <w:tcW w:w="0" w:type="auto"/>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color w:val="000000"/>
                <w:kern w:val="0"/>
                <w:sz w:val="22"/>
                <w:szCs w:val="22"/>
                <w14:ligatures w14:val="none"/>
              </w:rPr>
            </w:pPr>
          </w:p>
        </w:tc>
        <w:tc>
          <w:tcPr>
            <w:tcW w:w="563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color w:val="000000"/>
                <w:kern w:val="0"/>
                <w:sz w:val="22"/>
                <w:szCs w:val="22"/>
                <w14:ligatures w14:val="none"/>
              </w:rPr>
            </w:pPr>
            <w:r>
              <w:rPr>
                <w:rFonts w:hint="eastAsia" w:ascii="仿宋" w:hAnsi="仿宋" w:eastAsia="仿宋" w:cs="仿宋"/>
                <w:color w:val="000000"/>
                <w:kern w:val="0"/>
                <w:sz w:val="22"/>
                <w:szCs w:val="22"/>
                <w14:ligatures w14:val="none"/>
              </w:rPr>
              <w:t>机房空调保养</w:t>
            </w:r>
          </w:p>
        </w:tc>
      </w:tr>
      <w:tr>
        <w:tblPrEx>
          <w:tblCellMar>
            <w:top w:w="0" w:type="dxa"/>
            <w:left w:w="108" w:type="dxa"/>
            <w:bottom w:w="0" w:type="dxa"/>
            <w:right w:w="108" w:type="dxa"/>
          </w:tblCellMar>
        </w:tblPrEx>
        <w:trPr>
          <w:trHeight w:val="270" w:hRule="atLeast"/>
        </w:trPr>
        <w:tc>
          <w:tcPr>
            <w:tcW w:w="0" w:type="auto"/>
            <w:vMerge w:val="continue"/>
            <w:tcBorders>
              <w:left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color w:val="000000"/>
                <w:kern w:val="0"/>
                <w:sz w:val="22"/>
                <w:szCs w:val="22"/>
                <w14:ligatures w14:val="none"/>
              </w:rPr>
            </w:pPr>
          </w:p>
        </w:tc>
        <w:tc>
          <w:tcPr>
            <w:tcW w:w="0" w:type="auto"/>
            <w:vMerge w:val="restart"/>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color w:val="000000"/>
                <w:kern w:val="0"/>
                <w:sz w:val="22"/>
                <w:szCs w:val="22"/>
                <w14:ligatures w14:val="none"/>
              </w:rPr>
            </w:pPr>
            <w:r>
              <w:rPr>
                <w:rFonts w:hint="eastAsia" w:ascii="仿宋" w:hAnsi="仿宋" w:eastAsia="仿宋" w:cs="仿宋"/>
                <w:color w:val="000000"/>
                <w:kern w:val="0"/>
                <w:sz w:val="22"/>
                <w:szCs w:val="22"/>
                <w14:ligatures w14:val="none"/>
              </w:rPr>
              <w:t>配电房（强电、弱电）</w:t>
            </w:r>
          </w:p>
        </w:tc>
        <w:tc>
          <w:tcPr>
            <w:tcW w:w="563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color w:val="000000"/>
                <w:kern w:val="0"/>
                <w:sz w:val="22"/>
                <w:szCs w:val="22"/>
                <w14:ligatures w14:val="none"/>
              </w:rPr>
            </w:pPr>
            <w:r>
              <w:rPr>
                <w:rFonts w:hint="eastAsia" w:ascii="仿宋" w:hAnsi="仿宋" w:eastAsia="仿宋" w:cs="仿宋"/>
                <w:color w:val="000000"/>
                <w:kern w:val="0"/>
                <w:sz w:val="22"/>
                <w:szCs w:val="22"/>
                <w14:ligatures w14:val="none"/>
              </w:rPr>
              <w:t>UPS 及蓄电池巡检，发现问题，及时整改。</w:t>
            </w:r>
          </w:p>
        </w:tc>
      </w:tr>
      <w:tr>
        <w:tblPrEx>
          <w:tblCellMar>
            <w:top w:w="0" w:type="dxa"/>
            <w:left w:w="108" w:type="dxa"/>
            <w:bottom w:w="0" w:type="dxa"/>
            <w:right w:w="108" w:type="dxa"/>
          </w:tblCellMar>
        </w:tblPrEx>
        <w:trPr>
          <w:trHeight w:val="270" w:hRule="atLeast"/>
        </w:trPr>
        <w:tc>
          <w:tcPr>
            <w:tcW w:w="0" w:type="auto"/>
            <w:vMerge w:val="continue"/>
            <w:tcBorders>
              <w:left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color w:val="000000"/>
                <w:kern w:val="0"/>
                <w:sz w:val="22"/>
                <w:szCs w:val="22"/>
                <w14:ligatures w14:val="none"/>
              </w:rPr>
            </w:pPr>
          </w:p>
        </w:tc>
        <w:tc>
          <w:tcPr>
            <w:tcW w:w="0" w:type="auto"/>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color w:val="000000"/>
                <w:kern w:val="0"/>
                <w:sz w:val="22"/>
                <w:szCs w:val="22"/>
                <w14:ligatures w14:val="none"/>
              </w:rPr>
            </w:pPr>
          </w:p>
        </w:tc>
        <w:tc>
          <w:tcPr>
            <w:tcW w:w="563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color w:val="000000"/>
                <w:kern w:val="0"/>
                <w:sz w:val="22"/>
                <w:szCs w:val="22"/>
                <w14:ligatures w14:val="none"/>
              </w:rPr>
            </w:pPr>
            <w:r>
              <w:rPr>
                <w:rFonts w:hint="eastAsia" w:ascii="仿宋" w:hAnsi="仿宋" w:eastAsia="仿宋" w:cs="仿宋"/>
                <w:color w:val="000000"/>
                <w:kern w:val="0"/>
                <w:sz w:val="22"/>
                <w:szCs w:val="22"/>
                <w14:ligatures w14:val="none"/>
              </w:rPr>
              <w:t>除尘保洁</w:t>
            </w:r>
          </w:p>
        </w:tc>
      </w:tr>
      <w:tr>
        <w:tblPrEx>
          <w:tblCellMar>
            <w:top w:w="0" w:type="dxa"/>
            <w:left w:w="108" w:type="dxa"/>
            <w:bottom w:w="0" w:type="dxa"/>
            <w:right w:w="108" w:type="dxa"/>
          </w:tblCellMar>
        </w:tblPrEx>
        <w:trPr>
          <w:trHeight w:val="270" w:hRule="atLeast"/>
        </w:trPr>
        <w:tc>
          <w:tcPr>
            <w:tcW w:w="0" w:type="auto"/>
            <w:vMerge w:val="continue"/>
            <w:tcBorders>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color w:val="000000"/>
                <w:kern w:val="0"/>
                <w:sz w:val="22"/>
                <w:szCs w:val="22"/>
                <w14:ligatures w14:val="none"/>
              </w:rPr>
            </w:pPr>
          </w:p>
        </w:tc>
        <w:tc>
          <w:tcPr>
            <w:tcW w:w="0" w:type="auto"/>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color w:val="000000"/>
                <w:kern w:val="0"/>
                <w:sz w:val="22"/>
                <w:szCs w:val="22"/>
                <w14:ligatures w14:val="none"/>
              </w:rPr>
            </w:pPr>
          </w:p>
        </w:tc>
        <w:tc>
          <w:tcPr>
            <w:tcW w:w="563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color w:val="000000"/>
                <w:kern w:val="0"/>
                <w:sz w:val="22"/>
                <w:szCs w:val="22"/>
                <w14:ligatures w14:val="none"/>
              </w:rPr>
            </w:pPr>
            <w:r>
              <w:rPr>
                <w:rFonts w:hint="eastAsia" w:ascii="仿宋" w:hAnsi="仿宋" w:eastAsia="仿宋" w:cs="仿宋"/>
                <w:color w:val="000000"/>
                <w:kern w:val="0"/>
                <w:sz w:val="22"/>
                <w:szCs w:val="22"/>
                <w14:ligatures w14:val="none"/>
              </w:rPr>
              <w:t>隐患发现（电池、主机、线路）</w:t>
            </w:r>
          </w:p>
        </w:tc>
      </w:tr>
    </w:tbl>
    <w:p>
      <w:pPr>
        <w:spacing w:line="360" w:lineRule="auto"/>
        <w:ind w:firstLine="241" w:firstLineChars="100"/>
        <w:contextualSpacing/>
        <w:rPr>
          <w:rFonts w:hint="eastAsia" w:ascii="仿宋" w:hAnsi="仿宋" w:eastAsia="仿宋" w:cs="仿宋"/>
          <w:sz w:val="24"/>
          <w:szCs w:val="24"/>
        </w:rPr>
      </w:pPr>
      <w:r>
        <w:rPr>
          <w:rFonts w:hint="eastAsia" w:ascii="仿宋" w:hAnsi="仿宋" w:eastAsia="仿宋" w:cs="仿宋"/>
          <w:b/>
          <w:bCs/>
          <w:sz w:val="24"/>
          <w:szCs w:val="24"/>
        </w:rPr>
        <w:t>★4.3.1 维护服务范围</w:t>
      </w:r>
    </w:p>
    <w:p>
      <w:pPr>
        <w:spacing w:line="360" w:lineRule="auto"/>
        <w:ind w:firstLine="482" w:firstLineChars="200"/>
        <w:contextualSpacing/>
        <w:rPr>
          <w:rFonts w:hint="eastAsia" w:ascii="仿宋" w:hAnsi="仿宋" w:eastAsia="仿宋" w:cs="仿宋"/>
          <w:b/>
          <w:bCs/>
          <w:sz w:val="24"/>
          <w:szCs w:val="24"/>
        </w:rPr>
      </w:pPr>
      <w:r>
        <w:rPr>
          <w:rFonts w:hint="eastAsia" w:ascii="仿宋" w:hAnsi="仿宋" w:eastAsia="仿宋" w:cs="仿宋"/>
          <w:b/>
          <w:bCs/>
          <w:sz w:val="24"/>
          <w:szCs w:val="24"/>
        </w:rPr>
        <w:t>★4.3.1.1 设备及线缆故障修复服务</w:t>
      </w:r>
    </w:p>
    <w:p>
      <w:pPr>
        <w:spacing w:line="360" w:lineRule="auto"/>
        <w:ind w:firstLine="480" w:firstLineChars="200"/>
        <w:contextualSpacing/>
        <w:rPr>
          <w:rFonts w:hint="eastAsia" w:ascii="仿宋" w:hAnsi="仿宋" w:eastAsia="仿宋" w:cs="仿宋"/>
          <w:sz w:val="24"/>
          <w:szCs w:val="24"/>
        </w:rPr>
      </w:pPr>
      <w:r>
        <w:rPr>
          <w:rFonts w:hint="eastAsia" w:ascii="仿宋" w:hAnsi="仿宋" w:eastAsia="仿宋" w:cs="仿宋"/>
          <w:sz w:val="24"/>
          <w:szCs w:val="24"/>
        </w:rPr>
        <w:t>根据</w:t>
      </w:r>
      <w:r>
        <w:rPr>
          <w:rFonts w:hint="eastAsia" w:ascii="仿宋" w:hAnsi="仿宋" w:eastAsia="仿宋" w:cs="仿宋"/>
          <w:sz w:val="24"/>
          <w:szCs w:val="24"/>
          <w:lang w:eastAsia="zh-CN"/>
        </w:rPr>
        <w:t>乐东</w:t>
      </w:r>
      <w:r>
        <w:rPr>
          <w:rFonts w:hint="eastAsia" w:ascii="仿宋" w:hAnsi="仿宋" w:eastAsia="仿宋" w:cs="仿宋"/>
          <w:sz w:val="24"/>
          <w:szCs w:val="24"/>
        </w:rPr>
        <w:t>县公安局申告的故障等级，采取必要的服务措施（含现场技术支持以及备件更换），尽快修复故障，恢复系统正常运行。投标人接到故障申告后，派出技术人员携带相应的工器具、交通工具立即赶赴故障现场进行紧急现场服务，如果确定为设备硬件故障或硬件损坏无法修复，需将备品备件换上并告知县公安局进行修理或者重新购置故障硬件，修复或新置的设备由投标人负责安装并交回备品备件技术服务人员在处理故障 后，要向用户解释故障原困和解决方法，以及在日常使用中的预防措施，在处理故障完成后，需认真填写《维护工单》，《维护工单》应包含故障现象、故障原因、解决方法、现场照片等，并由用户方确认签字。</w:t>
      </w:r>
    </w:p>
    <w:p>
      <w:pPr>
        <w:spacing w:line="360" w:lineRule="auto"/>
        <w:ind w:firstLine="482" w:firstLineChars="200"/>
        <w:contextualSpacing/>
        <w:rPr>
          <w:rFonts w:hint="eastAsia" w:ascii="仿宋" w:hAnsi="仿宋" w:eastAsia="仿宋" w:cs="仿宋"/>
          <w:b/>
          <w:bCs/>
          <w:sz w:val="24"/>
          <w:szCs w:val="24"/>
        </w:rPr>
      </w:pPr>
      <w:r>
        <w:rPr>
          <w:rFonts w:hint="eastAsia" w:ascii="仿宋" w:hAnsi="仿宋" w:eastAsia="仿宋" w:cs="仿宋"/>
          <w:b/>
          <w:bCs/>
          <w:sz w:val="24"/>
          <w:szCs w:val="24"/>
        </w:rPr>
        <w:t>★4.3.1.2 设备及线缆巡检服务</w:t>
      </w:r>
    </w:p>
    <w:p>
      <w:pPr>
        <w:spacing w:line="360" w:lineRule="auto"/>
        <w:ind w:firstLine="480" w:firstLineChars="200"/>
        <w:contextualSpacing/>
        <w:rPr>
          <w:rFonts w:hint="eastAsia" w:ascii="仿宋" w:hAnsi="仿宋" w:eastAsia="仿宋" w:cs="仿宋"/>
          <w:sz w:val="24"/>
          <w:szCs w:val="24"/>
        </w:rPr>
      </w:pPr>
      <w:r>
        <w:rPr>
          <w:rFonts w:hint="eastAsia" w:ascii="仿宋" w:hAnsi="仿宋" w:eastAsia="仿宋" w:cs="仿宋"/>
          <w:sz w:val="24"/>
          <w:szCs w:val="24"/>
        </w:rPr>
        <w:t>根据县公安局制定额周期对系统设备及线缆进行现场检查，及时发现系统运行中出现的隐患，通过加强维护，减少故障的发生，保证系统稳定、高效运行。投标人按巡检计划提供内外场设备及线缆现场巡检服务，对系统设备及线缆进行细致全面检查，县公安局可以根据实际情况增加或修改现场巡检内容，投标人应做好充足准备，在现场巡检过程中要仔细记录巡检结果，完成巡检后认真填写现场《巡检记录》，三个工作日内向用户方提交现场《巡检记录》及巡检报告，报告应包含巡检内容、存在隐患、隐患消除、现场照片、合理化建议等。</w:t>
      </w:r>
    </w:p>
    <w:p>
      <w:pPr>
        <w:spacing w:line="360" w:lineRule="auto"/>
        <w:ind w:firstLine="482" w:firstLineChars="200"/>
        <w:contextualSpacing/>
        <w:rPr>
          <w:rFonts w:hint="eastAsia" w:ascii="仿宋" w:hAnsi="仿宋" w:eastAsia="仿宋" w:cs="仿宋"/>
          <w:b/>
          <w:bCs/>
          <w:sz w:val="24"/>
          <w:szCs w:val="24"/>
        </w:rPr>
      </w:pPr>
      <w:r>
        <w:rPr>
          <w:rFonts w:hint="eastAsia" w:ascii="仿宋" w:hAnsi="仿宋" w:eastAsia="仿宋" w:cs="仿宋"/>
          <w:b/>
          <w:bCs/>
          <w:sz w:val="24"/>
          <w:szCs w:val="24"/>
        </w:rPr>
        <w:t>★4.3.1.3 重要保障服务</w:t>
      </w:r>
    </w:p>
    <w:p>
      <w:pPr>
        <w:spacing w:line="360" w:lineRule="auto"/>
        <w:ind w:firstLine="480" w:firstLineChars="200"/>
        <w:contextualSpacing/>
        <w:rPr>
          <w:rFonts w:hint="eastAsia" w:ascii="仿宋" w:hAnsi="仿宋" w:eastAsia="仿宋" w:cs="仿宋"/>
          <w:sz w:val="24"/>
          <w:szCs w:val="24"/>
        </w:rPr>
      </w:pPr>
      <w:r>
        <w:rPr>
          <w:rFonts w:hint="eastAsia" w:ascii="仿宋" w:hAnsi="仿宋" w:eastAsia="仿宋" w:cs="仿宋"/>
          <w:sz w:val="24"/>
          <w:szCs w:val="24"/>
        </w:rPr>
        <w:t>在节假日（元旦、春节、清明、五--、端午、中秋、国庆等）、恶劣天气(台风、暴雨/雷电、极端高温、极寒等）和重大安保工作（由乐东县公安局指定)前及其期间，根据县公安局的</w:t>
      </w:r>
      <w:r>
        <w:rPr>
          <w:rFonts w:hint="eastAsia" w:ascii="仿宋" w:hAnsi="仿宋" w:eastAsia="仿宋" w:cs="仿宋"/>
          <w:sz w:val="24"/>
          <w:szCs w:val="24"/>
          <w:lang w:eastAsia="zh-CN"/>
        </w:rPr>
        <w:t>工作</w:t>
      </w:r>
      <w:r>
        <w:rPr>
          <w:rFonts w:hint="eastAsia" w:ascii="仿宋" w:hAnsi="仿宋" w:eastAsia="仿宋" w:cs="仿宋"/>
          <w:sz w:val="24"/>
          <w:szCs w:val="24"/>
        </w:rPr>
        <w:t>要求，进行驻场保障服务。同时，应提前安排人员做好应急抢修准备，并将应急抢修人员名单、联系方式等报县公安局备案，必要时，赴指定地点驻场保障。在气象预报即将发生台风、暴风雨或其他恶劣天气、节假日及重大交通保卫工作之前，对外场设备进行维护保养和维修巡检，重点检查外场设备运行情况、设备安装牢固性，尽量避免和降低恶劣天气对外场设备的破坏，发现问题及时解决。</w:t>
      </w:r>
    </w:p>
    <w:p>
      <w:pPr>
        <w:spacing w:line="360" w:lineRule="auto"/>
        <w:ind w:firstLine="482" w:firstLineChars="200"/>
        <w:contextualSpacing/>
        <w:rPr>
          <w:rFonts w:hint="eastAsia" w:ascii="仿宋" w:hAnsi="仿宋" w:eastAsia="仿宋" w:cs="仿宋"/>
          <w:b/>
          <w:bCs/>
          <w:sz w:val="24"/>
          <w:szCs w:val="24"/>
        </w:rPr>
      </w:pPr>
      <w:r>
        <w:rPr>
          <w:rFonts w:hint="eastAsia" w:ascii="仿宋" w:hAnsi="仿宋" w:eastAsia="仿宋" w:cs="仿宋"/>
          <w:b/>
          <w:bCs/>
          <w:sz w:val="24"/>
          <w:szCs w:val="24"/>
        </w:rPr>
        <w:t>★4.3.1.4 机房养护</w:t>
      </w:r>
    </w:p>
    <w:p>
      <w:pPr>
        <w:spacing w:line="360" w:lineRule="auto"/>
        <w:ind w:firstLine="480" w:firstLineChars="200"/>
        <w:contextualSpacing/>
        <w:rPr>
          <w:rFonts w:hint="eastAsia" w:ascii="仿宋" w:hAnsi="仿宋" w:eastAsia="仿宋" w:cs="仿宋"/>
          <w:sz w:val="24"/>
          <w:szCs w:val="24"/>
        </w:rPr>
      </w:pPr>
      <w:r>
        <w:rPr>
          <w:rFonts w:hint="eastAsia" w:ascii="仿宋" w:hAnsi="仿宋" w:eastAsia="仿宋" w:cs="仿宋"/>
          <w:sz w:val="24"/>
          <w:szCs w:val="24"/>
        </w:rPr>
        <w:t>（1）定期对监控系统和设备进行优化：合理</w:t>
      </w:r>
      <w:r>
        <w:rPr>
          <w:rFonts w:hint="eastAsia" w:ascii="仿宋" w:hAnsi="仿宋" w:eastAsia="仿宋" w:cs="仿宋"/>
          <w:sz w:val="24"/>
          <w:szCs w:val="24"/>
          <w:lang w:eastAsia="zh-CN"/>
        </w:rPr>
        <w:t>配置</w:t>
      </w:r>
      <w:r>
        <w:rPr>
          <w:rFonts w:hint="eastAsia" w:ascii="仿宋" w:hAnsi="仿宋" w:eastAsia="仿宋" w:cs="仿宋"/>
          <w:sz w:val="24"/>
          <w:szCs w:val="24"/>
        </w:rPr>
        <w:t>监控中心的监控网络需求，如带宽、IP 地址等限制。提供每月一次的监控系统网络性能检测，包括网络的连通性、稳定性及带宽的利用率等；实时检测所有可能影响监控网络设备的外来网络攻击，实时监控各服务器运行状态、流量及入侵监控等。对异常情况，进行核查，并进行相关的处理。根据用户需要进行监控网络的规划、优化；协助处理服务器软硬件故障及进行相关硬件软件的拆装等。</w:t>
      </w:r>
    </w:p>
    <w:p>
      <w:pPr>
        <w:spacing w:line="360" w:lineRule="auto"/>
        <w:ind w:firstLine="480" w:firstLineChars="200"/>
        <w:contextualSpacing/>
        <w:rPr>
          <w:rFonts w:hint="eastAsia" w:ascii="仿宋" w:hAnsi="仿宋" w:eastAsia="仿宋" w:cs="仿宋"/>
          <w:sz w:val="24"/>
          <w:szCs w:val="24"/>
        </w:rPr>
      </w:pPr>
      <w:r>
        <w:rPr>
          <w:rFonts w:hint="eastAsia" w:ascii="仿宋" w:hAnsi="仿宋" w:eastAsia="仿宋" w:cs="仿宋"/>
          <w:sz w:val="24"/>
          <w:szCs w:val="24"/>
        </w:rPr>
        <w:t>（2）对监控系统及设备的运行情况进行监控，分析运行情况，及时发现并排除故障。如：网络设备、服务器系统、监控终端及各种终端外设。桌面系统的运行检查，网络及桌面系统的病毒防御。</w:t>
      </w:r>
    </w:p>
    <w:p>
      <w:pPr>
        <w:spacing w:line="360" w:lineRule="auto"/>
        <w:ind w:firstLine="480" w:firstLineChars="200"/>
        <w:contextualSpacing/>
        <w:rPr>
          <w:rFonts w:hint="eastAsia" w:ascii="仿宋" w:hAnsi="仿宋" w:eastAsia="仿宋" w:cs="仿宋"/>
          <w:sz w:val="24"/>
          <w:szCs w:val="24"/>
        </w:rPr>
      </w:pPr>
      <w:r>
        <w:rPr>
          <w:rFonts w:hint="eastAsia" w:ascii="仿宋" w:hAnsi="仿宋" w:eastAsia="仿宋" w:cs="仿宋"/>
          <w:sz w:val="24"/>
          <w:szCs w:val="24"/>
        </w:rPr>
        <w:t>（3）每季度一次设备的除尘、清理，扫净监控设备显露的尘土，对摄像机、防护罩、门禁、监控采集模块等部件要卸下彻底吹风除尘。对容易老化的监控设备部件每月一次进行全面检查，一旦发现老化现象应及时更换、维修，如视频头、采集模块等。对易吸尘部份每季度定期清理一次。对长时间工作的监控设备每月定期维护一次。</w:t>
      </w:r>
    </w:p>
    <w:p>
      <w:pPr>
        <w:spacing w:line="360" w:lineRule="auto"/>
        <w:ind w:firstLine="480" w:firstLineChars="200"/>
        <w:contextualSpacing/>
        <w:rPr>
          <w:rFonts w:hint="eastAsia" w:ascii="仿宋" w:hAnsi="仿宋" w:eastAsia="仿宋" w:cs="仿宋"/>
          <w:sz w:val="24"/>
          <w:szCs w:val="24"/>
        </w:rPr>
      </w:pPr>
      <w:r>
        <w:rPr>
          <w:rFonts w:hint="eastAsia" w:ascii="仿宋" w:hAnsi="仿宋" w:eastAsia="仿宋" w:cs="仿宋"/>
          <w:sz w:val="24"/>
          <w:szCs w:val="24"/>
        </w:rPr>
        <w:t>（4）提供每月一次的定期信息服务：每月第一个工作日，将上月抢修、维修、维护、保养记录表以电子文档的形式报送监控中心负责人。</w:t>
      </w:r>
    </w:p>
    <w:p>
      <w:pPr>
        <w:spacing w:line="360" w:lineRule="auto"/>
        <w:ind w:firstLine="482" w:firstLineChars="200"/>
        <w:contextualSpacing/>
        <w:rPr>
          <w:rFonts w:hint="eastAsia" w:ascii="仿宋" w:hAnsi="仿宋" w:eastAsia="仿宋" w:cs="仿宋"/>
          <w:b/>
          <w:bCs/>
          <w:sz w:val="24"/>
          <w:szCs w:val="24"/>
        </w:rPr>
      </w:pPr>
      <w:r>
        <w:rPr>
          <w:rFonts w:hint="eastAsia" w:ascii="仿宋" w:hAnsi="仿宋" w:eastAsia="仿宋" w:cs="仿宋"/>
          <w:b/>
          <w:bCs/>
          <w:sz w:val="24"/>
          <w:szCs w:val="24"/>
        </w:rPr>
        <w:t>★4.3.1.5 资料服务</w:t>
      </w:r>
    </w:p>
    <w:p>
      <w:pPr>
        <w:spacing w:line="360" w:lineRule="auto"/>
        <w:ind w:firstLine="480" w:firstLineChars="200"/>
        <w:contextualSpacing/>
        <w:rPr>
          <w:rFonts w:hint="eastAsia" w:ascii="仿宋" w:hAnsi="仿宋" w:eastAsia="仿宋" w:cs="仿宋"/>
          <w:sz w:val="24"/>
          <w:szCs w:val="24"/>
        </w:rPr>
      </w:pPr>
      <w:r>
        <w:rPr>
          <w:rFonts w:hint="eastAsia" w:ascii="仿宋" w:hAnsi="仿宋" w:eastAsia="仿宋" w:cs="仿宋"/>
          <w:sz w:val="24"/>
          <w:szCs w:val="24"/>
        </w:rPr>
        <w:t>投标人每月维护工作结束后的 3 个工作日内，需提交《月度服务总结报告》及《月度服务清单》，以便县公安局准确的了解维保服务实施情况。《月度服务总结报告》应包含对上个月的系统整体运行情况进行总结，评估每次维保的效果，统计评估维保实施的服务内容，总结分析遗留问题处理情况。对故障的发生原因、处理过程和处理结果进行详细说明，并给出预防该类故障再次发生的建议。统计故障概率和趋势分析。《月度服务清单》应包含每次服务的日期、故障设备、故障描述、故障状态、确认人等。</w:t>
      </w:r>
    </w:p>
    <w:p>
      <w:pPr>
        <w:spacing w:line="360" w:lineRule="auto"/>
        <w:ind w:firstLine="241" w:firstLineChars="100"/>
        <w:contextualSpacing/>
        <w:rPr>
          <w:rFonts w:hint="eastAsia" w:ascii="仿宋" w:hAnsi="仿宋" w:eastAsia="仿宋" w:cs="仿宋"/>
          <w:b/>
          <w:bCs/>
          <w:sz w:val="24"/>
          <w:szCs w:val="24"/>
        </w:rPr>
      </w:pPr>
      <w:r>
        <w:rPr>
          <w:rFonts w:hint="eastAsia" w:ascii="仿宋" w:hAnsi="仿宋" w:eastAsia="仿宋" w:cs="仿宋"/>
          <w:b/>
          <w:bCs/>
          <w:sz w:val="24"/>
          <w:szCs w:val="24"/>
        </w:rPr>
        <w:t>★4.4 维护工作要求</w:t>
      </w:r>
    </w:p>
    <w:p>
      <w:pPr>
        <w:spacing w:line="360" w:lineRule="auto"/>
        <w:ind w:firstLine="482" w:firstLineChars="200"/>
        <w:contextualSpacing/>
        <w:rPr>
          <w:rFonts w:hint="eastAsia" w:ascii="仿宋" w:hAnsi="仿宋" w:eastAsia="仿宋" w:cs="仿宋"/>
          <w:b/>
          <w:bCs/>
          <w:sz w:val="24"/>
          <w:szCs w:val="24"/>
        </w:rPr>
      </w:pPr>
      <w:r>
        <w:rPr>
          <w:rFonts w:hint="eastAsia" w:ascii="仿宋" w:hAnsi="仿宋" w:eastAsia="仿宋" w:cs="仿宋"/>
          <w:b/>
          <w:bCs/>
          <w:sz w:val="24"/>
          <w:szCs w:val="24"/>
        </w:rPr>
        <w:t>★4.4.1 系统运维故障等级及时限响应要求</w:t>
      </w:r>
    </w:p>
    <w:p>
      <w:pPr>
        <w:spacing w:line="360" w:lineRule="auto"/>
        <w:ind w:firstLine="480" w:firstLineChars="200"/>
        <w:contextualSpacing/>
        <w:rPr>
          <w:rFonts w:hint="eastAsia" w:ascii="仿宋" w:hAnsi="仿宋" w:eastAsia="仿宋" w:cs="仿宋"/>
          <w:sz w:val="24"/>
          <w:szCs w:val="24"/>
        </w:rPr>
      </w:pPr>
      <w:r>
        <w:rPr>
          <w:rFonts w:hint="eastAsia" w:ascii="仿宋" w:hAnsi="仿宋" w:eastAsia="仿宋" w:cs="仿宋"/>
          <w:sz w:val="24"/>
          <w:szCs w:val="24"/>
        </w:rPr>
        <w:t>响应时间：全天候 7*24 小时提供运维保障服务，对于故障抢修涉及的响应时间和故障 处置时间的要求如下：</w:t>
      </w:r>
    </w:p>
    <w:p>
      <w:pPr>
        <w:spacing w:line="360" w:lineRule="auto"/>
        <w:ind w:firstLine="480" w:firstLineChars="200"/>
        <w:contextualSpacing/>
        <w:rPr>
          <w:rFonts w:hint="eastAsia" w:ascii="仿宋" w:hAnsi="仿宋" w:eastAsia="仿宋" w:cs="仿宋"/>
          <w:sz w:val="24"/>
          <w:szCs w:val="24"/>
        </w:rPr>
      </w:pPr>
      <w:r>
        <w:rPr>
          <w:rFonts w:hint="eastAsia" w:ascii="仿宋" w:hAnsi="仿宋" w:eastAsia="仿宋" w:cs="仿宋"/>
          <w:sz w:val="24"/>
          <w:szCs w:val="24"/>
        </w:rPr>
        <w:t>(1)普通故障响应时间：在接到故障报修电话后，正常上班时间 1 个小时内到达现场，非上班时间 2 小时内到达现场。</w:t>
      </w:r>
    </w:p>
    <w:p>
      <w:pPr>
        <w:spacing w:line="360" w:lineRule="auto"/>
        <w:ind w:firstLine="480" w:firstLineChars="200"/>
        <w:contextualSpacing/>
        <w:rPr>
          <w:rFonts w:hint="eastAsia" w:ascii="仿宋" w:hAnsi="仿宋" w:eastAsia="仿宋" w:cs="仿宋"/>
          <w:sz w:val="24"/>
          <w:szCs w:val="24"/>
        </w:rPr>
      </w:pPr>
      <w:r>
        <w:rPr>
          <w:rFonts w:hint="eastAsia" w:ascii="仿宋" w:hAnsi="仿宋" w:eastAsia="仿宋" w:cs="仿宋"/>
          <w:sz w:val="24"/>
          <w:szCs w:val="24"/>
        </w:rPr>
        <w:t>(2)紧急故障响应时间：公安局要求的紧急事件，应在半小时内做到响应，1小时内到达故障现场。</w:t>
      </w:r>
    </w:p>
    <w:p>
      <w:pPr>
        <w:spacing w:line="360" w:lineRule="auto"/>
        <w:ind w:firstLine="482" w:firstLineChars="200"/>
        <w:contextualSpacing/>
        <w:rPr>
          <w:rFonts w:hint="eastAsia" w:ascii="仿宋" w:hAnsi="仿宋" w:eastAsia="仿宋" w:cs="仿宋"/>
          <w:b/>
          <w:bCs/>
          <w:sz w:val="24"/>
          <w:szCs w:val="24"/>
        </w:rPr>
      </w:pPr>
      <w:r>
        <w:rPr>
          <w:rFonts w:hint="eastAsia" w:ascii="仿宋" w:hAnsi="仿宋" w:eastAsia="仿宋" w:cs="仿宋"/>
          <w:b/>
          <w:bCs/>
          <w:sz w:val="24"/>
          <w:szCs w:val="24"/>
        </w:rPr>
        <w:t>★4.4.2 故障恢复时间</w:t>
      </w:r>
    </w:p>
    <w:p>
      <w:pPr>
        <w:spacing w:line="360" w:lineRule="auto"/>
        <w:ind w:firstLine="480" w:firstLineChars="200"/>
        <w:contextualSpacing/>
        <w:rPr>
          <w:rFonts w:hint="eastAsia" w:ascii="仿宋" w:hAnsi="仿宋" w:eastAsia="仿宋" w:cs="仿宋"/>
          <w:sz w:val="24"/>
          <w:szCs w:val="24"/>
        </w:rPr>
      </w:pPr>
      <w:r>
        <w:rPr>
          <w:rFonts w:hint="eastAsia" w:ascii="仿宋" w:hAnsi="仿宋" w:eastAsia="仿宋" w:cs="仿宋"/>
          <w:sz w:val="24"/>
          <w:szCs w:val="24"/>
        </w:rPr>
        <w:t>按故障严重程度分 3 级：</w:t>
      </w:r>
    </w:p>
    <w:p>
      <w:pPr>
        <w:spacing w:line="360" w:lineRule="auto"/>
        <w:ind w:firstLine="480" w:firstLineChars="200"/>
        <w:contextualSpacing/>
        <w:rPr>
          <w:rFonts w:hint="eastAsia" w:ascii="仿宋" w:hAnsi="仿宋" w:eastAsia="仿宋" w:cs="仿宋"/>
          <w:sz w:val="24"/>
          <w:szCs w:val="24"/>
        </w:rPr>
      </w:pPr>
      <w:r>
        <w:rPr>
          <w:rFonts w:hint="eastAsia" w:ascii="仿宋" w:hAnsi="仿宋" w:eastAsia="仿宋" w:cs="仿宋"/>
          <w:sz w:val="24"/>
          <w:szCs w:val="24"/>
        </w:rPr>
        <w:t>（1）特急(1 级)故障：主要是核心业务系统设备或中心应用软件故障、外场设备大面积故障造成业务数据大量缺失的，恢复时间在工作时间内(工作日7时至 19 时)不超过 2 小时，非工作时间内不超过 4 小时；</w:t>
      </w:r>
    </w:p>
    <w:p>
      <w:pPr>
        <w:spacing w:line="360" w:lineRule="auto"/>
        <w:ind w:firstLine="480" w:firstLineChars="200"/>
        <w:contextualSpacing/>
        <w:rPr>
          <w:rFonts w:hint="eastAsia" w:ascii="仿宋" w:hAnsi="仿宋" w:eastAsia="仿宋" w:cs="仿宋"/>
          <w:sz w:val="24"/>
          <w:szCs w:val="24"/>
        </w:rPr>
      </w:pPr>
      <w:r>
        <w:rPr>
          <w:rFonts w:hint="eastAsia" w:ascii="仿宋" w:hAnsi="仿宋" w:eastAsia="仿宋" w:cs="仿宋"/>
          <w:sz w:val="24"/>
          <w:szCs w:val="24"/>
        </w:rPr>
        <w:t>（2）紧急(2 级)故障：主要是核心业务系统设备失去冗余、非关键中心应用软件故障、外场设备零星故障造成业务数据少量缺失的，恢复时间在工作时间内(工作日 7 时至 19 时)不超过 4 小时，非工作时间内不超过 8 小时；</w:t>
      </w:r>
    </w:p>
    <w:p>
      <w:pPr>
        <w:spacing w:line="360" w:lineRule="auto"/>
        <w:ind w:firstLine="480" w:firstLineChars="200"/>
        <w:contextualSpacing/>
        <w:rPr>
          <w:rFonts w:hint="eastAsia" w:ascii="仿宋" w:hAnsi="仿宋" w:eastAsia="仿宋" w:cs="仿宋"/>
          <w:sz w:val="24"/>
          <w:szCs w:val="24"/>
        </w:rPr>
      </w:pPr>
      <w:r>
        <w:rPr>
          <w:rFonts w:hint="eastAsia" w:ascii="仿宋" w:hAnsi="仿宋" w:eastAsia="仿宋" w:cs="仿宋"/>
          <w:sz w:val="24"/>
          <w:szCs w:val="24"/>
        </w:rPr>
        <w:t>（3）一般(3 级)故障：主要是外场设备存在故障隐患但尚未影响运行、备份系统发生故障或可能升级至 2 级以上故障风险的，恢复时间不超过 24 小时(不可抗力因素除外) ；</w:t>
      </w:r>
    </w:p>
    <w:p>
      <w:pPr>
        <w:spacing w:line="360" w:lineRule="auto"/>
        <w:ind w:firstLine="480" w:firstLineChars="200"/>
        <w:contextualSpacing/>
        <w:rPr>
          <w:rFonts w:hint="eastAsia" w:ascii="仿宋" w:hAnsi="仿宋" w:eastAsia="仿宋" w:cs="仿宋"/>
          <w:sz w:val="24"/>
          <w:szCs w:val="24"/>
        </w:rPr>
      </w:pPr>
      <w:r>
        <w:rPr>
          <w:rFonts w:hint="eastAsia" w:ascii="仿宋" w:hAnsi="仿宋" w:eastAsia="仿宋" w:cs="仿宋"/>
          <w:sz w:val="24"/>
          <w:szCs w:val="24"/>
        </w:rPr>
        <w:t>2 级以上故障除提交故障处置报告以外还应提交问题分析报告，深度分析故障产生的原因，并提出预防性改善建议。</w:t>
      </w:r>
    </w:p>
    <w:p>
      <w:pPr>
        <w:spacing w:line="360" w:lineRule="auto"/>
        <w:ind w:firstLine="480" w:firstLineChars="200"/>
        <w:contextualSpacing/>
        <w:rPr>
          <w:rFonts w:hint="eastAsia" w:ascii="仿宋" w:hAnsi="仿宋" w:eastAsia="仿宋" w:cs="仿宋"/>
          <w:sz w:val="24"/>
          <w:szCs w:val="24"/>
        </w:rPr>
      </w:pPr>
      <w:r>
        <w:rPr>
          <w:rFonts w:hint="eastAsia" w:ascii="仿宋" w:hAnsi="仿宋" w:eastAsia="仿宋" w:cs="仿宋"/>
          <w:sz w:val="24"/>
          <w:szCs w:val="24"/>
        </w:rPr>
        <w:t>如确因特殊原因无法在指定处置时间内修复故障的，需将故障原因、过渡方案等和恢复计划在故障发生后的 8 小时内向乐东县公安局书面上报，并在此期间积极制定和采取过渡方案，全力保证系统应用不间断。在故障修复期间，如需要其他运维单位配合的，应提前向乐东县公安局提出。</w:t>
      </w:r>
    </w:p>
    <w:p>
      <w:pPr>
        <w:spacing w:line="360" w:lineRule="auto"/>
        <w:ind w:firstLine="482" w:firstLineChars="200"/>
        <w:contextualSpacing/>
        <w:rPr>
          <w:rFonts w:hint="eastAsia" w:ascii="仿宋" w:hAnsi="仿宋" w:eastAsia="仿宋" w:cs="仿宋"/>
          <w:b/>
          <w:bCs/>
          <w:sz w:val="24"/>
          <w:szCs w:val="24"/>
        </w:rPr>
      </w:pPr>
      <w:r>
        <w:rPr>
          <w:rFonts w:hint="eastAsia" w:ascii="仿宋" w:hAnsi="仿宋" w:eastAsia="仿宋" w:cs="仿宋"/>
          <w:b/>
          <w:bCs/>
          <w:sz w:val="24"/>
          <w:szCs w:val="24"/>
        </w:rPr>
        <w:t>★4.4.3 系统运维技术团队人员相关要求</w:t>
      </w:r>
    </w:p>
    <w:p>
      <w:pPr>
        <w:spacing w:line="360" w:lineRule="auto"/>
        <w:ind w:firstLine="480" w:firstLineChars="200"/>
        <w:contextualSpacing/>
        <w:rPr>
          <w:rFonts w:hint="eastAsia" w:ascii="仿宋" w:hAnsi="仿宋" w:eastAsia="仿宋" w:cs="仿宋"/>
          <w:color w:val="auto"/>
          <w:sz w:val="24"/>
          <w:szCs w:val="24"/>
        </w:rPr>
      </w:pPr>
      <w:r>
        <w:rPr>
          <w:rFonts w:hint="eastAsia" w:ascii="仿宋" w:hAnsi="仿宋" w:eastAsia="仿宋" w:cs="仿宋"/>
          <w:color w:val="auto"/>
          <w:sz w:val="24"/>
          <w:szCs w:val="24"/>
        </w:rPr>
        <w:t>（1）日常运维工作需配备至少</w:t>
      </w:r>
      <w:r>
        <w:rPr>
          <w:rFonts w:hint="eastAsia" w:ascii="仿宋" w:hAnsi="仿宋" w:eastAsia="仿宋" w:cs="仿宋"/>
          <w:color w:val="auto"/>
          <w:sz w:val="24"/>
          <w:szCs w:val="24"/>
          <w:lang w:val="en-US" w:eastAsia="zh-CN"/>
        </w:rPr>
        <w:t>10</w:t>
      </w:r>
      <w:r>
        <w:rPr>
          <w:rFonts w:hint="eastAsia" w:ascii="仿宋" w:hAnsi="仿宋" w:eastAsia="仿宋" w:cs="仿宋"/>
          <w:color w:val="auto"/>
          <w:sz w:val="24"/>
          <w:szCs w:val="24"/>
        </w:rPr>
        <w:t xml:space="preserve">人(含)以上的驻场运维技术服务人员,提供7*24 小时的现场支持服务，保证项目负责人通信工具 24 小时畅通，其中派驻至少 </w:t>
      </w:r>
      <w:r>
        <w:rPr>
          <w:rFonts w:hint="eastAsia" w:ascii="仿宋" w:hAnsi="仿宋" w:eastAsia="仿宋" w:cs="仿宋"/>
          <w:color w:val="auto"/>
          <w:sz w:val="24"/>
          <w:szCs w:val="24"/>
          <w:lang w:val="en-US" w:eastAsia="zh-CN"/>
        </w:rPr>
        <w:t>2</w:t>
      </w:r>
      <w:r>
        <w:rPr>
          <w:rFonts w:hint="eastAsia" w:ascii="仿宋" w:hAnsi="仿宋" w:eastAsia="仿宋" w:cs="仿宋"/>
          <w:color w:val="auto"/>
          <w:sz w:val="24"/>
          <w:szCs w:val="24"/>
        </w:rPr>
        <w:t xml:space="preserve"> 名运维技术服务人员常驻局机关图控中心办公，</w:t>
      </w:r>
      <w:r>
        <w:rPr>
          <w:rFonts w:hint="eastAsia" w:ascii="仿宋" w:hAnsi="仿宋" w:eastAsia="仿宋" w:cs="仿宋"/>
          <w:sz w:val="24"/>
          <w:szCs w:val="24"/>
        </w:rPr>
        <w:t>该人员要对视频监控故障进行巡查和协调沟通运维事项，需将所有常驻技术人员名单、联系方式、邮箱等相关资料提交县公安局，未经县公安局允许不得擅自更换常驻人员，如遇到突发紧急故障或特殊保障工作应根据实际工作需要增补技术服务人员。运维技术人员必须熟悉系统硬软件构架及性能，对于系统运行中遇到的各种疑难问题进行会诊，解决问题，并指导各派出所配备系统使用人员对系统的使用、保障等。</w:t>
      </w:r>
    </w:p>
    <w:p>
      <w:pPr>
        <w:spacing w:line="360" w:lineRule="auto"/>
        <w:ind w:firstLine="480" w:firstLineChars="200"/>
        <w:contextualSpacing/>
        <w:rPr>
          <w:rFonts w:hint="eastAsia" w:ascii="仿宋" w:hAnsi="仿宋" w:eastAsia="仿宋" w:cs="仿宋"/>
          <w:sz w:val="24"/>
          <w:szCs w:val="24"/>
        </w:rPr>
      </w:pPr>
      <w:r>
        <w:rPr>
          <w:rFonts w:hint="eastAsia" w:ascii="仿宋" w:hAnsi="仿宋" w:eastAsia="仿宋" w:cs="仿宋"/>
          <w:color w:val="auto"/>
          <w:sz w:val="24"/>
          <w:szCs w:val="24"/>
        </w:rPr>
        <w:t>（2）车辆及工器</w:t>
      </w:r>
      <w:r>
        <w:rPr>
          <w:rFonts w:hint="eastAsia" w:ascii="仿宋" w:hAnsi="仿宋" w:eastAsia="仿宋" w:cs="仿宋"/>
          <w:sz w:val="24"/>
          <w:szCs w:val="24"/>
        </w:rPr>
        <w:t>具</w:t>
      </w:r>
      <w:r>
        <w:rPr>
          <w:rFonts w:hint="eastAsia" w:ascii="仿宋" w:hAnsi="仿宋" w:eastAsia="仿宋" w:cs="仿宋"/>
          <w:color w:val="auto"/>
          <w:sz w:val="24"/>
          <w:szCs w:val="24"/>
        </w:rPr>
        <w:t>：需在工作地点配置至少</w:t>
      </w:r>
      <w:r>
        <w:rPr>
          <w:rFonts w:hint="eastAsia" w:ascii="仿宋" w:hAnsi="仿宋" w:eastAsia="仿宋" w:cs="仿宋"/>
          <w:color w:val="auto"/>
          <w:sz w:val="24"/>
          <w:szCs w:val="24"/>
          <w:lang w:val="en-US" w:eastAsia="zh-CN"/>
        </w:rPr>
        <w:t>3</w:t>
      </w:r>
      <w:r>
        <w:rPr>
          <w:rFonts w:hint="eastAsia" w:ascii="仿宋" w:hAnsi="仿宋" w:eastAsia="仿宋" w:cs="仿宋"/>
          <w:color w:val="auto"/>
          <w:sz w:val="24"/>
          <w:szCs w:val="24"/>
        </w:rPr>
        <w:t>辆巡检车和至少</w:t>
      </w:r>
      <w:r>
        <w:rPr>
          <w:rFonts w:hint="eastAsia" w:ascii="仿宋" w:hAnsi="仿宋" w:eastAsia="仿宋" w:cs="仿宋"/>
          <w:color w:val="auto"/>
          <w:sz w:val="24"/>
          <w:szCs w:val="24"/>
          <w:lang w:val="en-US" w:eastAsia="zh-CN"/>
        </w:rPr>
        <w:t>2</w:t>
      </w:r>
      <w:r>
        <w:rPr>
          <w:rFonts w:hint="eastAsia" w:ascii="仿宋" w:hAnsi="仿宋" w:eastAsia="仿宋" w:cs="仿宋"/>
          <w:color w:val="auto"/>
          <w:sz w:val="24"/>
          <w:szCs w:val="24"/>
        </w:rPr>
        <w:t>辆登高作业车,用</w:t>
      </w:r>
      <w:r>
        <w:rPr>
          <w:rFonts w:hint="eastAsia" w:ascii="仿宋" w:hAnsi="仿宋" w:eastAsia="仿宋" w:cs="仿宋"/>
          <w:sz w:val="24"/>
          <w:szCs w:val="24"/>
        </w:rPr>
        <w:t>于日常巡检及维护工作。同时需配置维护工作所需的必要工器具，包含但不限于：Fluke、工程宝、光功率器、笔记本电脑。</w:t>
      </w:r>
    </w:p>
    <w:p>
      <w:pPr>
        <w:spacing w:line="360" w:lineRule="auto"/>
        <w:ind w:firstLine="480" w:firstLineChars="200"/>
        <w:contextualSpacing/>
        <w:rPr>
          <w:rFonts w:hint="eastAsia" w:ascii="仿宋" w:hAnsi="仿宋" w:eastAsia="仿宋" w:cs="仿宋"/>
          <w:sz w:val="24"/>
          <w:szCs w:val="24"/>
        </w:rPr>
      </w:pPr>
      <w:r>
        <w:rPr>
          <w:rFonts w:hint="eastAsia" w:ascii="仿宋" w:hAnsi="仿宋" w:eastAsia="仿宋" w:cs="仿宋"/>
          <w:sz w:val="24"/>
          <w:szCs w:val="24"/>
        </w:rPr>
        <w:t>（3）驻场运维服务人员以及投标人必须遵守乐东县公安局对信息安全保密的各项管理规定和要求，并按照要求签署信息安全保密协议，采取切实的措施保障本项目的网络和信息安全。</w:t>
      </w:r>
    </w:p>
    <w:p>
      <w:pPr>
        <w:spacing w:line="360" w:lineRule="auto"/>
        <w:ind w:firstLine="482" w:firstLineChars="200"/>
        <w:contextualSpacing/>
        <w:rPr>
          <w:rFonts w:hint="eastAsia" w:ascii="仿宋" w:hAnsi="仿宋" w:eastAsia="仿宋" w:cs="仿宋"/>
          <w:b/>
          <w:bCs/>
          <w:sz w:val="24"/>
          <w:szCs w:val="24"/>
        </w:rPr>
      </w:pPr>
      <w:r>
        <w:rPr>
          <w:rFonts w:hint="eastAsia" w:ascii="仿宋" w:hAnsi="仿宋" w:eastAsia="仿宋" w:cs="仿宋"/>
          <w:b/>
          <w:bCs/>
          <w:sz w:val="24"/>
          <w:szCs w:val="24"/>
        </w:rPr>
        <w:t>★4.4.4 系统运维服务人员配置及职责要求</w:t>
      </w:r>
    </w:p>
    <w:p>
      <w:pPr>
        <w:spacing w:line="360" w:lineRule="auto"/>
        <w:ind w:firstLine="480" w:firstLineChars="200"/>
        <w:contextualSpacing/>
        <w:rPr>
          <w:rFonts w:hint="eastAsia" w:ascii="仿宋" w:hAnsi="仿宋" w:eastAsia="仿宋" w:cs="仿宋"/>
          <w:sz w:val="24"/>
          <w:szCs w:val="24"/>
        </w:rPr>
      </w:pPr>
      <w:r>
        <w:rPr>
          <w:rFonts w:hint="eastAsia" w:ascii="仿宋" w:hAnsi="仿宋" w:eastAsia="仿宋" w:cs="仿宋"/>
          <w:sz w:val="24"/>
          <w:szCs w:val="24"/>
        </w:rPr>
        <w:t>（</w:t>
      </w:r>
      <w:r>
        <w:rPr>
          <w:rFonts w:hint="eastAsia" w:ascii="仿宋" w:hAnsi="仿宋" w:eastAsia="仿宋" w:cs="仿宋"/>
          <w:sz w:val="24"/>
          <w:szCs w:val="24"/>
          <w:lang w:val="en-US" w:eastAsia="zh-CN"/>
        </w:rPr>
        <w:t>1</w:t>
      </w:r>
      <w:r>
        <w:rPr>
          <w:rFonts w:hint="eastAsia" w:ascii="仿宋" w:hAnsi="仿宋" w:eastAsia="仿宋" w:cs="仿宋"/>
          <w:sz w:val="24"/>
          <w:szCs w:val="24"/>
        </w:rPr>
        <w:t>）指定专人为运维主管，负责安排维护的一切相关事宜。</w:t>
      </w:r>
    </w:p>
    <w:p>
      <w:pPr>
        <w:spacing w:line="360" w:lineRule="auto"/>
        <w:ind w:firstLine="480" w:firstLineChars="200"/>
        <w:contextualSpacing/>
        <w:rPr>
          <w:rFonts w:hint="eastAsia" w:ascii="仿宋" w:hAnsi="仿宋" w:eastAsia="仿宋" w:cs="仿宋"/>
          <w:sz w:val="24"/>
          <w:szCs w:val="24"/>
        </w:rPr>
      </w:pPr>
      <w:r>
        <w:rPr>
          <w:rFonts w:hint="eastAsia" w:ascii="仿宋" w:hAnsi="仿宋" w:eastAsia="仿宋" w:cs="仿宋"/>
          <w:sz w:val="24"/>
          <w:szCs w:val="24"/>
        </w:rPr>
        <w:t>（</w:t>
      </w:r>
      <w:r>
        <w:rPr>
          <w:rFonts w:hint="eastAsia" w:ascii="仿宋" w:hAnsi="仿宋" w:eastAsia="仿宋" w:cs="仿宋"/>
          <w:sz w:val="24"/>
          <w:szCs w:val="24"/>
          <w:lang w:val="en-US" w:eastAsia="zh-CN"/>
        </w:rPr>
        <w:t>2</w:t>
      </w:r>
      <w:r>
        <w:rPr>
          <w:rFonts w:hint="eastAsia" w:ascii="仿宋" w:hAnsi="仿宋" w:eastAsia="仿宋" w:cs="仿宋"/>
          <w:sz w:val="24"/>
          <w:szCs w:val="24"/>
        </w:rPr>
        <w:t>）如果需更换维护技术服务工程师，需与用户部门领导沟通，待确认后方可从事相关维护保养服务。</w:t>
      </w:r>
    </w:p>
    <w:p>
      <w:pPr>
        <w:spacing w:line="360" w:lineRule="auto"/>
        <w:ind w:firstLine="480" w:firstLineChars="200"/>
        <w:contextualSpacing/>
        <w:rPr>
          <w:rFonts w:hint="eastAsia" w:ascii="仿宋" w:hAnsi="仿宋" w:eastAsia="仿宋" w:cs="仿宋"/>
          <w:sz w:val="24"/>
          <w:szCs w:val="24"/>
        </w:rPr>
      </w:pPr>
      <w:r>
        <w:rPr>
          <w:rFonts w:hint="eastAsia" w:ascii="仿宋" w:hAnsi="仿宋" w:eastAsia="仿宋" w:cs="仿宋"/>
          <w:sz w:val="24"/>
          <w:szCs w:val="24"/>
        </w:rPr>
        <w:t>（</w:t>
      </w:r>
      <w:r>
        <w:rPr>
          <w:rFonts w:hint="eastAsia" w:ascii="仿宋" w:hAnsi="仿宋" w:eastAsia="仿宋" w:cs="仿宋"/>
          <w:sz w:val="24"/>
          <w:szCs w:val="24"/>
          <w:lang w:val="en-US" w:eastAsia="zh-CN"/>
        </w:rPr>
        <w:t>3</w:t>
      </w:r>
      <w:r>
        <w:rPr>
          <w:rFonts w:hint="eastAsia" w:ascii="仿宋" w:hAnsi="仿宋" w:eastAsia="仿宋" w:cs="仿宋"/>
          <w:sz w:val="24"/>
          <w:szCs w:val="24"/>
        </w:rPr>
        <w:t>）所有相关维护保养工作由运维主管全权负责安排。</w:t>
      </w:r>
    </w:p>
    <w:p>
      <w:pPr>
        <w:spacing w:line="360" w:lineRule="auto"/>
        <w:ind w:firstLine="482" w:firstLineChars="200"/>
        <w:contextualSpacing/>
        <w:rPr>
          <w:rFonts w:hint="eastAsia" w:ascii="仿宋" w:hAnsi="仿宋" w:eastAsia="仿宋" w:cs="仿宋"/>
          <w:b/>
          <w:bCs/>
          <w:sz w:val="24"/>
          <w:szCs w:val="24"/>
        </w:rPr>
      </w:pPr>
      <w:r>
        <w:rPr>
          <w:rFonts w:hint="eastAsia" w:ascii="仿宋" w:hAnsi="仿宋" w:eastAsia="仿宋" w:cs="仿宋"/>
          <w:b/>
          <w:bCs/>
          <w:sz w:val="24"/>
          <w:szCs w:val="24"/>
        </w:rPr>
        <w:t>★4.4.5. 设备基本资料的建立</w:t>
      </w:r>
    </w:p>
    <w:p>
      <w:pPr>
        <w:spacing w:line="360" w:lineRule="auto"/>
        <w:ind w:firstLine="480" w:firstLineChars="200"/>
        <w:contextualSpacing/>
        <w:rPr>
          <w:rFonts w:hint="eastAsia" w:ascii="仿宋" w:hAnsi="仿宋" w:eastAsia="仿宋" w:cs="仿宋"/>
          <w:sz w:val="24"/>
          <w:szCs w:val="24"/>
        </w:rPr>
      </w:pPr>
      <w:r>
        <w:rPr>
          <w:rFonts w:hint="eastAsia" w:ascii="仿宋" w:hAnsi="仿宋" w:eastAsia="仿宋" w:cs="仿宋"/>
          <w:sz w:val="24"/>
          <w:szCs w:val="24"/>
        </w:rPr>
        <w:t>设备档案：建立设备原始台账登记表,并将有关说明书、图纸等资料归入设备保养维护档案管理。</w:t>
      </w:r>
    </w:p>
    <w:p>
      <w:pPr>
        <w:spacing w:line="360" w:lineRule="auto"/>
        <w:ind w:firstLine="482" w:firstLineChars="200"/>
        <w:contextualSpacing/>
        <w:rPr>
          <w:rFonts w:hint="eastAsia" w:ascii="仿宋" w:hAnsi="仿宋" w:eastAsia="仿宋" w:cs="仿宋"/>
          <w:b/>
          <w:bCs/>
          <w:sz w:val="24"/>
          <w:szCs w:val="24"/>
        </w:rPr>
      </w:pPr>
      <w:r>
        <w:rPr>
          <w:rFonts w:hint="eastAsia" w:ascii="仿宋" w:hAnsi="仿宋" w:eastAsia="仿宋" w:cs="仿宋"/>
          <w:b/>
          <w:bCs/>
          <w:sz w:val="24"/>
          <w:szCs w:val="24"/>
        </w:rPr>
        <w:t>★4.4.6. 变更档案：</w:t>
      </w:r>
    </w:p>
    <w:p>
      <w:pPr>
        <w:spacing w:line="360" w:lineRule="auto"/>
        <w:ind w:firstLine="480" w:firstLineChars="200"/>
        <w:contextualSpacing/>
        <w:rPr>
          <w:rFonts w:hint="eastAsia" w:ascii="仿宋" w:hAnsi="仿宋" w:eastAsia="仿宋" w:cs="仿宋"/>
          <w:sz w:val="24"/>
          <w:szCs w:val="24"/>
        </w:rPr>
      </w:pPr>
      <w:r>
        <w:rPr>
          <w:rFonts w:hint="eastAsia" w:ascii="仿宋" w:hAnsi="仿宋" w:eastAsia="仿宋" w:cs="仿宋"/>
          <w:sz w:val="24"/>
          <w:szCs w:val="24"/>
        </w:rPr>
        <w:t>设备如发生改变、更换等异动情形时，应依实际异动情形修正资料，填写设备技术变更单。</w:t>
      </w:r>
    </w:p>
    <w:p>
      <w:pPr>
        <w:spacing w:line="360" w:lineRule="auto"/>
        <w:ind w:firstLine="482" w:firstLineChars="200"/>
        <w:contextualSpacing/>
        <w:rPr>
          <w:rFonts w:hint="eastAsia" w:ascii="仿宋" w:hAnsi="仿宋" w:eastAsia="仿宋" w:cs="仿宋"/>
          <w:b/>
          <w:bCs/>
          <w:sz w:val="24"/>
          <w:szCs w:val="24"/>
        </w:rPr>
      </w:pPr>
      <w:r>
        <w:rPr>
          <w:rFonts w:hint="eastAsia" w:ascii="仿宋" w:hAnsi="仿宋" w:eastAsia="仿宋" w:cs="仿宋"/>
          <w:b/>
          <w:bCs/>
          <w:sz w:val="24"/>
          <w:szCs w:val="24"/>
        </w:rPr>
        <w:t>★4.4.7. 设备保养维护档案内容：</w:t>
      </w:r>
    </w:p>
    <w:p>
      <w:pPr>
        <w:spacing w:line="360" w:lineRule="auto"/>
        <w:ind w:firstLine="480" w:firstLineChars="200"/>
        <w:contextualSpacing/>
        <w:rPr>
          <w:rFonts w:hint="eastAsia" w:ascii="仿宋" w:hAnsi="仿宋" w:eastAsia="仿宋" w:cs="仿宋"/>
          <w:sz w:val="24"/>
          <w:szCs w:val="24"/>
        </w:rPr>
      </w:pPr>
      <w:r>
        <w:rPr>
          <w:rFonts w:hint="eastAsia" w:ascii="仿宋" w:hAnsi="仿宋" w:eastAsia="仿宋" w:cs="仿宋"/>
          <w:sz w:val="24"/>
          <w:szCs w:val="24"/>
        </w:rPr>
        <w:t>（1）设备重要诸元。</w:t>
      </w:r>
    </w:p>
    <w:p>
      <w:pPr>
        <w:spacing w:line="360" w:lineRule="auto"/>
        <w:ind w:firstLine="480" w:firstLineChars="200"/>
        <w:contextualSpacing/>
        <w:rPr>
          <w:rFonts w:hint="eastAsia" w:ascii="仿宋" w:hAnsi="仿宋" w:eastAsia="仿宋" w:cs="仿宋"/>
          <w:sz w:val="24"/>
          <w:szCs w:val="24"/>
        </w:rPr>
      </w:pPr>
      <w:r>
        <w:rPr>
          <w:rFonts w:hint="eastAsia" w:ascii="仿宋" w:hAnsi="仿宋" w:eastAsia="仿宋" w:cs="仿宋"/>
          <w:sz w:val="24"/>
          <w:szCs w:val="24"/>
        </w:rPr>
        <w:t>（2）安装调试状况。</w:t>
      </w:r>
    </w:p>
    <w:p>
      <w:pPr>
        <w:spacing w:line="360" w:lineRule="auto"/>
        <w:ind w:firstLine="480" w:firstLineChars="200"/>
        <w:contextualSpacing/>
        <w:rPr>
          <w:rFonts w:hint="eastAsia" w:ascii="仿宋" w:hAnsi="仿宋" w:eastAsia="仿宋" w:cs="仿宋"/>
          <w:sz w:val="24"/>
          <w:szCs w:val="24"/>
        </w:rPr>
      </w:pPr>
      <w:r>
        <w:rPr>
          <w:rFonts w:hint="eastAsia" w:ascii="仿宋" w:hAnsi="仿宋" w:eastAsia="仿宋" w:cs="仿宋"/>
          <w:sz w:val="24"/>
          <w:szCs w:val="24"/>
        </w:rPr>
        <w:t>（3）备品明细。</w:t>
      </w:r>
    </w:p>
    <w:p>
      <w:pPr>
        <w:spacing w:line="360" w:lineRule="auto"/>
        <w:ind w:firstLine="480" w:firstLineChars="200"/>
        <w:contextualSpacing/>
        <w:rPr>
          <w:rFonts w:hint="eastAsia" w:ascii="仿宋" w:hAnsi="仿宋" w:eastAsia="仿宋" w:cs="仿宋"/>
          <w:sz w:val="24"/>
          <w:szCs w:val="24"/>
        </w:rPr>
      </w:pPr>
      <w:r>
        <w:rPr>
          <w:rFonts w:hint="eastAsia" w:ascii="仿宋" w:hAnsi="仿宋" w:eastAsia="仿宋" w:cs="仿宋"/>
          <w:sz w:val="24"/>
          <w:szCs w:val="24"/>
        </w:rPr>
        <w:t>（4）检查基准。</w:t>
      </w:r>
    </w:p>
    <w:p>
      <w:pPr>
        <w:spacing w:line="360" w:lineRule="auto"/>
        <w:ind w:firstLine="480" w:firstLineChars="200"/>
        <w:contextualSpacing/>
        <w:rPr>
          <w:rFonts w:hint="eastAsia" w:ascii="仿宋" w:hAnsi="仿宋" w:eastAsia="仿宋" w:cs="仿宋"/>
          <w:sz w:val="24"/>
          <w:szCs w:val="24"/>
        </w:rPr>
      </w:pPr>
      <w:r>
        <w:rPr>
          <w:rFonts w:hint="eastAsia" w:ascii="仿宋" w:hAnsi="仿宋" w:eastAsia="仿宋" w:cs="仿宋"/>
          <w:sz w:val="24"/>
          <w:szCs w:val="24"/>
        </w:rPr>
        <w:t>（5）日常维护保养记录。</w:t>
      </w:r>
    </w:p>
    <w:p>
      <w:pPr>
        <w:spacing w:line="360" w:lineRule="auto"/>
        <w:ind w:firstLine="480" w:firstLineChars="200"/>
        <w:contextualSpacing/>
        <w:rPr>
          <w:rFonts w:hint="eastAsia" w:ascii="仿宋" w:hAnsi="仿宋" w:eastAsia="仿宋" w:cs="仿宋"/>
          <w:sz w:val="24"/>
          <w:szCs w:val="24"/>
        </w:rPr>
      </w:pPr>
      <w:r>
        <w:rPr>
          <w:rFonts w:hint="eastAsia" w:ascii="仿宋" w:hAnsi="仿宋" w:eastAsia="仿宋" w:cs="仿宋"/>
          <w:sz w:val="24"/>
          <w:szCs w:val="24"/>
        </w:rPr>
        <w:t>（6）检修记录。</w:t>
      </w:r>
    </w:p>
    <w:p>
      <w:pPr>
        <w:spacing w:line="360" w:lineRule="auto"/>
        <w:ind w:firstLine="480" w:firstLineChars="200"/>
        <w:contextualSpacing/>
        <w:rPr>
          <w:rFonts w:hint="eastAsia" w:ascii="仿宋" w:hAnsi="仿宋" w:eastAsia="仿宋" w:cs="仿宋"/>
          <w:sz w:val="24"/>
          <w:szCs w:val="24"/>
        </w:rPr>
      </w:pPr>
      <w:r>
        <w:rPr>
          <w:rFonts w:hint="eastAsia" w:ascii="仿宋" w:hAnsi="仿宋" w:eastAsia="仿宋" w:cs="仿宋"/>
          <w:sz w:val="24"/>
          <w:szCs w:val="24"/>
        </w:rPr>
        <w:t>（7）维护保养记录。</w:t>
      </w:r>
    </w:p>
    <w:p>
      <w:pPr>
        <w:spacing w:line="360" w:lineRule="auto"/>
        <w:ind w:firstLine="480" w:firstLineChars="200"/>
        <w:contextualSpacing/>
        <w:rPr>
          <w:rFonts w:hint="eastAsia" w:ascii="仿宋" w:hAnsi="仿宋" w:eastAsia="仿宋" w:cs="仿宋"/>
          <w:sz w:val="24"/>
          <w:szCs w:val="24"/>
        </w:rPr>
      </w:pPr>
      <w:r>
        <w:rPr>
          <w:rFonts w:hint="eastAsia" w:ascii="仿宋" w:hAnsi="仿宋" w:eastAsia="仿宋" w:cs="仿宋"/>
          <w:sz w:val="24"/>
          <w:szCs w:val="24"/>
        </w:rPr>
        <w:t>（8）设备故障原因分析及对策方案。</w:t>
      </w:r>
    </w:p>
    <w:p>
      <w:pPr>
        <w:spacing w:line="360" w:lineRule="auto"/>
        <w:ind w:firstLine="482" w:firstLineChars="200"/>
        <w:contextualSpacing/>
        <w:rPr>
          <w:rFonts w:hint="eastAsia" w:ascii="仿宋" w:hAnsi="仿宋" w:eastAsia="仿宋" w:cs="仿宋"/>
          <w:b/>
          <w:bCs/>
          <w:color w:val="auto"/>
          <w:sz w:val="24"/>
          <w:szCs w:val="24"/>
        </w:rPr>
      </w:pPr>
      <w:r>
        <w:rPr>
          <w:rFonts w:hint="eastAsia" w:ascii="仿宋" w:hAnsi="仿宋" w:eastAsia="仿宋" w:cs="仿宋"/>
          <w:b/>
          <w:bCs/>
          <w:color w:val="auto"/>
          <w:sz w:val="24"/>
          <w:szCs w:val="24"/>
        </w:rPr>
        <w:t>★4.4.8 备品备件要求</w:t>
      </w:r>
    </w:p>
    <w:p>
      <w:pPr>
        <w:spacing w:line="360" w:lineRule="auto"/>
        <w:ind w:firstLine="480" w:firstLineChars="200"/>
        <w:contextualSpacing/>
        <w:rPr>
          <w:rFonts w:hint="eastAsia" w:ascii="仿宋" w:hAnsi="仿宋" w:eastAsia="仿宋" w:cs="仿宋"/>
          <w:color w:val="auto"/>
          <w:sz w:val="24"/>
          <w:szCs w:val="24"/>
        </w:rPr>
      </w:pPr>
      <w:r>
        <w:rPr>
          <w:rFonts w:hint="eastAsia" w:ascii="仿宋" w:hAnsi="仿宋" w:eastAsia="仿宋" w:cs="仿宋"/>
          <w:color w:val="auto"/>
          <w:sz w:val="24"/>
          <w:szCs w:val="24"/>
        </w:rPr>
        <w:t>（1）完善备件库建设，保障备件种类齐全、数量足够，详细备品备件数量</w:t>
      </w:r>
      <w:r>
        <w:rPr>
          <w:rFonts w:hint="eastAsia" w:ascii="仿宋" w:hAnsi="仿宋" w:eastAsia="仿宋" w:cs="仿宋"/>
          <w:color w:val="auto"/>
          <w:sz w:val="24"/>
          <w:szCs w:val="24"/>
          <w:lang w:eastAsia="zh-CN"/>
        </w:rPr>
        <w:t>。中标供应商与采购单位在履约过程中，将按照实际运维需求的工作要求采购备品备件。（所产生的备品备件费用将由中标单位承担）</w:t>
      </w:r>
      <w:r>
        <w:rPr>
          <w:rFonts w:hint="eastAsia" w:ascii="仿宋" w:hAnsi="仿宋" w:eastAsia="仿宋" w:cs="仿宋"/>
          <w:color w:val="auto"/>
          <w:sz w:val="24"/>
          <w:szCs w:val="24"/>
        </w:rPr>
        <w:t>。</w:t>
      </w:r>
    </w:p>
    <w:p>
      <w:pPr>
        <w:spacing w:line="360" w:lineRule="auto"/>
        <w:ind w:firstLine="480" w:firstLineChars="200"/>
        <w:contextualSpacing/>
        <w:rPr>
          <w:rFonts w:hint="eastAsia" w:ascii="仿宋" w:hAnsi="仿宋" w:eastAsia="仿宋" w:cs="仿宋"/>
          <w:color w:val="auto"/>
          <w:sz w:val="24"/>
          <w:szCs w:val="24"/>
        </w:rPr>
      </w:pPr>
      <w:r>
        <w:rPr>
          <w:rFonts w:hint="eastAsia" w:ascii="仿宋" w:hAnsi="仿宋" w:eastAsia="仿宋" w:cs="仿宋"/>
          <w:color w:val="auto"/>
          <w:sz w:val="24"/>
          <w:szCs w:val="24"/>
        </w:rPr>
        <w:t>（2）系统设备产生故障时，根据故障设备在系统中的功能，用性能相近或优于的备品设备临时替换，以恢复系统运行，以最大限度降低设备故障对系统运行的影响。</w:t>
      </w:r>
    </w:p>
    <w:p>
      <w:pPr>
        <w:spacing w:line="360" w:lineRule="auto"/>
        <w:ind w:firstLine="480" w:firstLineChars="200"/>
        <w:contextualSpacing/>
        <w:rPr>
          <w:rFonts w:hint="eastAsia" w:ascii="仿宋" w:hAnsi="仿宋" w:eastAsia="仿宋" w:cs="仿宋"/>
          <w:color w:val="auto"/>
          <w:sz w:val="24"/>
          <w:szCs w:val="24"/>
        </w:rPr>
      </w:pPr>
      <w:r>
        <w:rPr>
          <w:rFonts w:hint="eastAsia" w:ascii="仿宋" w:hAnsi="仿宋" w:eastAsia="仿宋" w:cs="仿宋"/>
          <w:color w:val="auto"/>
          <w:sz w:val="24"/>
          <w:szCs w:val="24"/>
        </w:rPr>
        <w:t>（3）故障设备及时返厂维修，维修结束时及时登记入备品备件库。</w:t>
      </w:r>
    </w:p>
    <w:p>
      <w:pPr>
        <w:spacing w:line="360" w:lineRule="auto"/>
        <w:ind w:firstLine="480" w:firstLineChars="200"/>
        <w:contextualSpacing/>
        <w:rPr>
          <w:rFonts w:hint="eastAsia" w:ascii="仿宋" w:hAnsi="仿宋" w:eastAsia="仿宋" w:cs="仿宋"/>
          <w:color w:val="auto"/>
          <w:sz w:val="24"/>
          <w:szCs w:val="24"/>
        </w:rPr>
      </w:pPr>
      <w:r>
        <w:rPr>
          <w:rFonts w:hint="eastAsia" w:ascii="仿宋" w:hAnsi="仿宋" w:eastAsia="仿宋" w:cs="仿宋"/>
          <w:color w:val="auto"/>
          <w:sz w:val="24"/>
          <w:szCs w:val="24"/>
        </w:rPr>
        <w:t>（4）备品备件所有权归乐东县公安局所有。</w:t>
      </w:r>
    </w:p>
    <w:p>
      <w:pPr>
        <w:spacing w:line="360" w:lineRule="auto"/>
        <w:ind w:firstLine="241" w:firstLineChars="100"/>
        <w:contextualSpacing/>
        <w:rPr>
          <w:rFonts w:hint="eastAsia" w:ascii="仿宋" w:hAnsi="仿宋" w:eastAsia="仿宋" w:cs="仿宋"/>
          <w:b/>
          <w:bCs/>
          <w:color w:val="auto"/>
          <w:sz w:val="24"/>
          <w:szCs w:val="24"/>
        </w:rPr>
      </w:pPr>
      <w:r>
        <w:rPr>
          <w:rFonts w:hint="eastAsia" w:ascii="仿宋" w:hAnsi="仿宋" w:eastAsia="仿宋" w:cs="仿宋"/>
          <w:b/>
          <w:bCs/>
          <w:color w:val="auto"/>
          <w:sz w:val="24"/>
          <w:szCs w:val="24"/>
        </w:rPr>
        <w:t>★4.5 运行维护验收</w:t>
      </w:r>
    </w:p>
    <w:p>
      <w:pPr>
        <w:spacing w:line="360" w:lineRule="auto"/>
        <w:ind w:firstLine="482" w:firstLineChars="200"/>
        <w:contextualSpacing/>
        <w:rPr>
          <w:rFonts w:hint="eastAsia" w:ascii="仿宋" w:hAnsi="仿宋" w:eastAsia="仿宋" w:cs="仿宋"/>
          <w:b/>
          <w:bCs/>
          <w:color w:val="auto"/>
          <w:sz w:val="24"/>
          <w:szCs w:val="24"/>
        </w:rPr>
      </w:pPr>
      <w:r>
        <w:rPr>
          <w:rFonts w:hint="eastAsia" w:ascii="仿宋" w:hAnsi="仿宋" w:eastAsia="仿宋" w:cs="仿宋"/>
          <w:b/>
          <w:bCs/>
          <w:color w:val="auto"/>
          <w:sz w:val="24"/>
          <w:szCs w:val="24"/>
        </w:rPr>
        <w:t>★4.5.1.年度运维验收必提供报告及资料</w:t>
      </w:r>
    </w:p>
    <w:p>
      <w:pPr>
        <w:spacing w:line="360" w:lineRule="auto"/>
        <w:ind w:firstLine="480" w:firstLineChars="200"/>
        <w:contextualSpacing/>
        <w:rPr>
          <w:rFonts w:hint="eastAsia" w:ascii="仿宋" w:hAnsi="仿宋" w:eastAsia="仿宋" w:cs="仿宋"/>
          <w:color w:val="auto"/>
          <w:sz w:val="24"/>
          <w:szCs w:val="24"/>
        </w:rPr>
      </w:pPr>
      <w:r>
        <w:rPr>
          <w:rFonts w:hint="eastAsia" w:ascii="仿宋" w:hAnsi="仿宋" w:eastAsia="仿宋" w:cs="仿宋"/>
          <w:color w:val="auto"/>
          <w:sz w:val="24"/>
          <w:szCs w:val="24"/>
        </w:rPr>
        <w:t>（1）对运维服务的质量的主观评价。</w:t>
      </w:r>
    </w:p>
    <w:p>
      <w:pPr>
        <w:spacing w:line="360" w:lineRule="auto"/>
        <w:ind w:firstLine="480" w:firstLineChars="200"/>
        <w:contextualSpacing/>
        <w:rPr>
          <w:rFonts w:hint="eastAsia" w:ascii="仿宋" w:hAnsi="仿宋" w:eastAsia="仿宋" w:cs="仿宋"/>
          <w:color w:val="auto"/>
          <w:sz w:val="24"/>
          <w:szCs w:val="24"/>
        </w:rPr>
      </w:pPr>
      <w:r>
        <w:rPr>
          <w:rFonts w:hint="eastAsia" w:ascii="仿宋" w:hAnsi="仿宋" w:eastAsia="仿宋" w:cs="仿宋"/>
          <w:color w:val="auto"/>
          <w:sz w:val="24"/>
          <w:szCs w:val="24"/>
        </w:rPr>
        <w:t>（2）提供数据服务记录统计。</w:t>
      </w:r>
    </w:p>
    <w:p>
      <w:pPr>
        <w:spacing w:line="360" w:lineRule="auto"/>
        <w:ind w:firstLine="482" w:firstLineChars="200"/>
        <w:contextualSpacing/>
        <w:rPr>
          <w:rFonts w:hint="eastAsia" w:ascii="仿宋" w:hAnsi="仿宋" w:eastAsia="仿宋" w:cs="仿宋"/>
          <w:b/>
          <w:bCs/>
          <w:color w:val="auto"/>
          <w:sz w:val="24"/>
          <w:szCs w:val="24"/>
        </w:rPr>
      </w:pPr>
      <w:r>
        <w:rPr>
          <w:rFonts w:hint="eastAsia" w:ascii="仿宋" w:hAnsi="仿宋" w:eastAsia="仿宋" w:cs="仿宋"/>
          <w:b/>
          <w:bCs/>
          <w:color w:val="auto"/>
          <w:sz w:val="24"/>
          <w:szCs w:val="24"/>
        </w:rPr>
        <w:t>4.5.2 系统年度运维验收</w:t>
      </w:r>
    </w:p>
    <w:p>
      <w:pPr>
        <w:spacing w:line="360" w:lineRule="auto"/>
        <w:ind w:firstLine="480" w:firstLineChars="200"/>
        <w:contextualSpacing/>
        <w:rPr>
          <w:rFonts w:hint="eastAsia" w:ascii="仿宋" w:hAnsi="仿宋" w:eastAsia="仿宋" w:cs="仿宋"/>
          <w:color w:val="auto"/>
          <w:sz w:val="24"/>
          <w:szCs w:val="24"/>
        </w:rPr>
      </w:pPr>
      <w:r>
        <w:rPr>
          <w:rFonts w:hint="eastAsia" w:ascii="仿宋" w:hAnsi="仿宋" w:eastAsia="仿宋" w:cs="仿宋"/>
          <w:color w:val="auto"/>
          <w:sz w:val="24"/>
          <w:szCs w:val="24"/>
        </w:rPr>
        <w:t>（1）业主组织验收，维保单位需积极配合，验收</w:t>
      </w:r>
      <w:r>
        <w:rPr>
          <w:rFonts w:hint="eastAsia" w:ascii="仿宋" w:hAnsi="仿宋" w:eastAsia="仿宋" w:cs="仿宋"/>
          <w:color w:val="auto"/>
          <w:sz w:val="24"/>
          <w:szCs w:val="24"/>
          <w:lang w:eastAsia="zh-CN"/>
        </w:rPr>
        <w:t>后</w:t>
      </w:r>
      <w:r>
        <w:rPr>
          <w:rFonts w:hint="eastAsia" w:ascii="仿宋" w:hAnsi="仿宋" w:eastAsia="仿宋" w:cs="仿宋"/>
          <w:color w:val="auto"/>
          <w:sz w:val="24"/>
          <w:szCs w:val="24"/>
        </w:rPr>
        <w:t>出具验收报告。</w:t>
      </w:r>
    </w:p>
    <w:p>
      <w:pPr>
        <w:spacing w:line="360" w:lineRule="auto"/>
        <w:ind w:firstLine="480" w:firstLineChars="200"/>
        <w:contextualSpacing/>
        <w:rPr>
          <w:rFonts w:hint="eastAsia" w:ascii="仿宋" w:hAnsi="仿宋" w:eastAsia="仿宋" w:cs="仿宋"/>
          <w:color w:val="auto"/>
          <w:sz w:val="24"/>
          <w:szCs w:val="24"/>
        </w:rPr>
      </w:pPr>
      <w:r>
        <w:rPr>
          <w:rFonts w:hint="eastAsia" w:ascii="仿宋" w:hAnsi="仿宋" w:eastAsia="仿宋" w:cs="仿宋"/>
          <w:color w:val="auto"/>
          <w:sz w:val="24"/>
          <w:szCs w:val="24"/>
        </w:rPr>
        <w:t>（2）运维方依据信息系统日常运行维护管理模块功能的各项数据统计，对信息系统各项技术及性能指标的统计评价。</w:t>
      </w:r>
    </w:p>
    <w:p>
      <w:pPr>
        <w:spacing w:line="360" w:lineRule="auto"/>
        <w:ind w:firstLine="480" w:firstLineChars="200"/>
        <w:contextualSpacing/>
        <w:rPr>
          <w:rFonts w:hint="eastAsia" w:ascii="仿宋" w:hAnsi="仿宋" w:eastAsia="仿宋" w:cs="仿宋"/>
          <w:color w:val="auto"/>
          <w:kern w:val="2"/>
          <w:sz w:val="21"/>
          <w:szCs w:val="22"/>
          <w:lang w:val="en-US" w:eastAsia="zh-CN" w:bidi="ar-SA"/>
          <w14:ligatures w14:val="standardContextual"/>
        </w:rPr>
      </w:pPr>
      <w:r>
        <w:rPr>
          <w:rFonts w:hint="eastAsia" w:ascii="仿宋" w:hAnsi="仿宋" w:eastAsia="仿宋" w:cs="仿宋"/>
          <w:color w:val="auto"/>
          <w:sz w:val="24"/>
          <w:szCs w:val="24"/>
        </w:rPr>
        <w:t>（3）运维方提供年度运维报告和日常运维服务值勤保障相关的运维服务保障的验收文档资料。</w:t>
      </w:r>
    </w:p>
    <w:p>
      <w:pPr>
        <w:pStyle w:val="5"/>
        <w:rPr>
          <w:rFonts w:hint="eastAsia" w:ascii="仿宋" w:hAnsi="仿宋" w:eastAsia="仿宋" w:cs="仿宋"/>
          <w:color w:val="auto"/>
          <w:lang w:val="en-US" w:eastAsia="zh-CN"/>
        </w:rPr>
      </w:pPr>
      <w:r>
        <w:rPr>
          <w:rFonts w:hint="eastAsia" w:ascii="仿宋" w:hAnsi="仿宋" w:eastAsia="仿宋" w:cs="仿宋"/>
          <w:b/>
          <w:bCs/>
          <w:color w:val="auto"/>
          <w:sz w:val="24"/>
          <w:szCs w:val="24"/>
        </w:rPr>
        <w:t>★</w:t>
      </w:r>
      <w:r>
        <w:rPr>
          <w:rFonts w:hint="eastAsia" w:ascii="仿宋" w:hAnsi="仿宋" w:eastAsia="仿宋" w:cs="仿宋"/>
          <w:color w:val="auto"/>
          <w:sz w:val="24"/>
          <w:szCs w:val="24"/>
          <w:highlight w:val="none"/>
          <w:lang w:val="en-US" w:eastAsia="zh-CN"/>
        </w:rPr>
        <w:t>注：除上</w:t>
      </w:r>
      <w:r>
        <w:rPr>
          <w:rFonts w:hint="eastAsia" w:ascii="仿宋" w:hAnsi="仿宋" w:eastAsia="仿宋" w:cs="仿宋"/>
          <w:color w:val="auto"/>
          <w:sz w:val="24"/>
          <w:szCs w:val="24"/>
          <w:highlight w:val="none"/>
        </w:rPr>
        <w:t>述运维对象的具体服务内容外，在实施过程中若有其他需要增加或减少的服务内容，</w:t>
      </w:r>
      <w:r>
        <w:rPr>
          <w:rFonts w:hint="eastAsia" w:ascii="仿宋" w:hAnsi="仿宋" w:eastAsia="仿宋" w:cs="仿宋"/>
          <w:color w:val="auto"/>
          <w:sz w:val="24"/>
          <w:szCs w:val="24"/>
          <w:highlight w:val="none"/>
          <w:lang w:val="en-US" w:eastAsia="zh-CN"/>
        </w:rPr>
        <w:t>我局</w:t>
      </w:r>
      <w:r>
        <w:rPr>
          <w:rFonts w:hint="eastAsia" w:ascii="仿宋" w:hAnsi="仿宋" w:eastAsia="仿宋" w:cs="仿宋"/>
          <w:color w:val="auto"/>
          <w:sz w:val="24"/>
          <w:szCs w:val="24"/>
          <w:highlight w:val="none"/>
        </w:rPr>
        <w:t>可根据实际情况</w:t>
      </w:r>
      <w:r>
        <w:rPr>
          <w:rFonts w:hint="eastAsia" w:ascii="仿宋" w:hAnsi="仿宋" w:eastAsia="仿宋" w:cs="仿宋"/>
          <w:color w:val="auto"/>
          <w:sz w:val="24"/>
          <w:szCs w:val="24"/>
          <w:highlight w:val="none"/>
          <w:lang w:val="en-US" w:eastAsia="zh-CN"/>
        </w:rPr>
        <w:t>和本项目的可行性研究报告等要求进行合理范围内调整</w:t>
      </w:r>
      <w:r>
        <w:rPr>
          <w:rFonts w:hint="eastAsia" w:ascii="仿宋" w:hAnsi="仿宋" w:eastAsia="仿宋" w:cs="仿宋"/>
          <w:color w:val="auto"/>
          <w:sz w:val="24"/>
          <w:szCs w:val="24"/>
          <w:highlight w:val="none"/>
        </w:rPr>
        <w:t>，运维单位应无条件按照</w:t>
      </w:r>
      <w:r>
        <w:rPr>
          <w:rFonts w:hint="eastAsia" w:ascii="仿宋" w:hAnsi="仿宋" w:eastAsia="仿宋" w:cs="仿宋"/>
          <w:color w:val="auto"/>
          <w:sz w:val="24"/>
          <w:szCs w:val="24"/>
          <w:highlight w:val="none"/>
          <w:lang w:val="en-US" w:eastAsia="zh-CN"/>
        </w:rPr>
        <w:t>我局</w:t>
      </w:r>
      <w:r>
        <w:rPr>
          <w:rFonts w:hint="eastAsia" w:ascii="仿宋" w:hAnsi="仿宋" w:eastAsia="仿宋" w:cs="仿宋"/>
          <w:color w:val="auto"/>
          <w:sz w:val="24"/>
          <w:szCs w:val="24"/>
          <w:highlight w:val="none"/>
        </w:rPr>
        <w:t>的要求进行实施。</w:t>
      </w:r>
    </w:p>
    <w:p>
      <w:pPr>
        <w:pStyle w:val="12"/>
        <w:keepNext w:val="0"/>
        <w:keepLines w:val="0"/>
        <w:pageBreakBefore/>
        <w:widowControl w:val="0"/>
        <w:kinsoku/>
        <w:wordWrap/>
        <w:overflowPunct/>
        <w:topLinePunct w:val="0"/>
        <w:autoSpaceDE/>
        <w:autoSpaceDN/>
        <w:bidi w:val="0"/>
        <w:adjustRightInd/>
        <w:snapToGrid/>
        <w:textAlignment w:val="auto"/>
        <w:rPr>
          <w:rFonts w:hint="eastAsia" w:ascii="仿宋" w:hAnsi="仿宋" w:eastAsia="仿宋" w:cs="仿宋"/>
          <w:lang w:val="en-US" w:eastAsia="zh-CN"/>
        </w:rPr>
      </w:pPr>
      <w:r>
        <w:rPr>
          <w:rFonts w:hint="eastAsia" w:ascii="仿宋" w:hAnsi="仿宋" w:eastAsia="仿宋" w:cs="仿宋"/>
          <w:lang w:val="en-US" w:eastAsia="zh-CN"/>
        </w:rPr>
        <w:t>附件1</w:t>
      </w:r>
    </w:p>
    <w:tbl>
      <w:tblPr>
        <w:tblStyle w:val="10"/>
        <w:tblW w:w="5487" w:type="pct"/>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685"/>
        <w:gridCol w:w="1398"/>
        <w:gridCol w:w="5402"/>
        <w:gridCol w:w="527"/>
        <w:gridCol w:w="600"/>
        <w:gridCol w:w="5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44" w:hRule="atLeast"/>
        </w:trPr>
        <w:tc>
          <w:tcPr>
            <w:tcW w:w="37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仿宋" w:hAnsi="仿宋" w:eastAsia="仿宋" w:cs="仿宋"/>
                <w:sz w:val="22"/>
                <w:szCs w:val="24"/>
              </w:rPr>
            </w:pPr>
            <w:r>
              <w:rPr>
                <w:rFonts w:hint="eastAsia" w:ascii="仿宋" w:hAnsi="仿宋" w:eastAsia="仿宋" w:cs="仿宋"/>
                <w:sz w:val="22"/>
                <w:szCs w:val="24"/>
              </w:rPr>
              <w:t>序号</w:t>
            </w:r>
          </w:p>
        </w:tc>
        <w:tc>
          <w:tcPr>
            <w:tcW w:w="76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仿宋" w:hAnsi="仿宋" w:eastAsia="仿宋" w:cs="仿宋"/>
                <w:sz w:val="22"/>
                <w:szCs w:val="24"/>
              </w:rPr>
            </w:pPr>
            <w:r>
              <w:rPr>
                <w:rFonts w:hint="eastAsia" w:ascii="仿宋" w:hAnsi="仿宋" w:eastAsia="仿宋" w:cs="仿宋"/>
                <w:sz w:val="22"/>
                <w:szCs w:val="24"/>
              </w:rPr>
              <w:t>设备名称</w:t>
            </w:r>
          </w:p>
        </w:tc>
        <w:tc>
          <w:tcPr>
            <w:tcW w:w="2951" w:type="pct"/>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仿宋" w:hAnsi="仿宋" w:eastAsia="仿宋" w:cs="仿宋"/>
                <w:sz w:val="22"/>
                <w:szCs w:val="24"/>
              </w:rPr>
            </w:pPr>
            <w:r>
              <w:rPr>
                <w:rFonts w:hint="eastAsia" w:ascii="仿宋" w:hAnsi="仿宋" w:eastAsia="仿宋" w:cs="仿宋"/>
                <w:sz w:val="22"/>
                <w:szCs w:val="24"/>
              </w:rPr>
              <w:t>参数</w:t>
            </w:r>
          </w:p>
        </w:tc>
        <w:tc>
          <w:tcPr>
            <w:tcW w:w="288" w:type="pct"/>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仿宋" w:hAnsi="仿宋" w:eastAsia="仿宋" w:cs="仿宋"/>
                <w:sz w:val="22"/>
                <w:szCs w:val="24"/>
              </w:rPr>
            </w:pPr>
            <w:r>
              <w:rPr>
                <w:rFonts w:hint="eastAsia" w:ascii="仿宋" w:hAnsi="仿宋" w:eastAsia="仿宋" w:cs="仿宋"/>
                <w:sz w:val="22"/>
                <w:szCs w:val="24"/>
              </w:rPr>
              <w:t>单位</w:t>
            </w:r>
          </w:p>
        </w:tc>
        <w:tc>
          <w:tcPr>
            <w:tcW w:w="328" w:type="pct"/>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仿宋" w:hAnsi="仿宋" w:eastAsia="仿宋" w:cs="仿宋"/>
                <w:sz w:val="22"/>
                <w:szCs w:val="24"/>
              </w:rPr>
            </w:pPr>
            <w:r>
              <w:rPr>
                <w:rFonts w:hint="eastAsia" w:ascii="仿宋" w:hAnsi="仿宋" w:eastAsia="仿宋" w:cs="仿宋"/>
                <w:sz w:val="22"/>
                <w:szCs w:val="24"/>
              </w:rPr>
              <w:t>数量</w:t>
            </w:r>
          </w:p>
        </w:tc>
        <w:tc>
          <w:tcPr>
            <w:tcW w:w="293" w:type="pc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仿宋" w:hAnsi="仿宋" w:eastAsia="仿宋" w:cs="仿宋"/>
                <w:sz w:val="22"/>
                <w:szCs w:val="24"/>
              </w:rPr>
            </w:pPr>
            <w:r>
              <w:rPr>
                <w:rFonts w:hint="eastAsia" w:ascii="仿宋" w:hAnsi="仿宋" w:eastAsia="仿宋" w:cs="仿宋"/>
                <w:sz w:val="22"/>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52" w:hRule="atLeast"/>
        </w:trPr>
        <w:tc>
          <w:tcPr>
            <w:tcW w:w="374" w:type="pc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仿宋" w:hAnsi="仿宋" w:eastAsia="仿宋" w:cs="仿宋"/>
                <w:sz w:val="22"/>
                <w:szCs w:val="24"/>
              </w:rPr>
            </w:pPr>
            <w:r>
              <w:rPr>
                <w:rFonts w:hint="eastAsia" w:ascii="仿宋" w:hAnsi="仿宋" w:eastAsia="仿宋" w:cs="仿宋"/>
                <w:sz w:val="22"/>
                <w:szCs w:val="24"/>
              </w:rPr>
              <w:t>1</w:t>
            </w:r>
          </w:p>
        </w:tc>
        <w:tc>
          <w:tcPr>
            <w:tcW w:w="764" w:type="pc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仿宋" w:hAnsi="仿宋" w:eastAsia="仿宋" w:cs="仿宋"/>
                <w:sz w:val="22"/>
                <w:szCs w:val="24"/>
              </w:rPr>
            </w:pPr>
            <w:r>
              <w:rPr>
                <w:rFonts w:hint="eastAsia" w:ascii="仿宋" w:hAnsi="仿宋" w:eastAsia="仿宋" w:cs="仿宋"/>
                <w:sz w:val="22"/>
                <w:szCs w:val="24"/>
              </w:rPr>
              <w:t>400万网络高清红外智能球机</w:t>
            </w:r>
          </w:p>
        </w:tc>
        <w:tc>
          <w:tcPr>
            <w:tcW w:w="2951" w:type="pc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sz w:val="22"/>
                <w:szCs w:val="24"/>
              </w:rPr>
            </w:pPr>
            <w:r>
              <w:rPr>
                <w:rFonts w:hint="eastAsia" w:ascii="仿宋" w:hAnsi="仿宋" w:eastAsia="仿宋" w:cs="仿宋"/>
                <w:sz w:val="22"/>
                <w:szCs w:val="24"/>
              </w:rPr>
              <w:t>1. 1/1.8 ”逐行扫描400万像素CMOS图像传感器；</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sz w:val="22"/>
                <w:szCs w:val="24"/>
              </w:rPr>
            </w:pPr>
            <w:r>
              <w:rPr>
                <w:rFonts w:hint="eastAsia" w:ascii="仿宋" w:hAnsi="仿宋" w:eastAsia="仿宋" w:cs="仿宋"/>
                <w:sz w:val="22"/>
                <w:szCs w:val="24"/>
              </w:rPr>
              <w:t>2. 6~198mm电动变焦，33倍光学变倍；</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sz w:val="22"/>
                <w:szCs w:val="24"/>
              </w:rPr>
            </w:pPr>
            <w:r>
              <w:rPr>
                <w:rFonts w:hint="eastAsia" w:ascii="仿宋" w:hAnsi="仿宋" w:eastAsia="仿宋" w:cs="仿宋"/>
                <w:sz w:val="22"/>
                <w:szCs w:val="24"/>
              </w:rPr>
              <w:t>3. 最低照度：0.003lux（F1.5，AGC ON，彩色），0.0003lux（F1.5，AGC ON，黑白）；</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sz w:val="22"/>
                <w:szCs w:val="24"/>
              </w:rPr>
            </w:pPr>
            <w:r>
              <w:rPr>
                <w:rFonts w:hint="eastAsia" w:ascii="仿宋" w:hAnsi="仿宋" w:eastAsia="仿宋" w:cs="仿宋"/>
                <w:sz w:val="22"/>
                <w:szCs w:val="24"/>
              </w:rPr>
              <w:t>4. 支持人脸检测，越界检测、区域入侵、进入区域、离开区域，运动检测、遮挡检测、声音检测、报警输入、报警输出；</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sz w:val="22"/>
                <w:szCs w:val="24"/>
              </w:rPr>
            </w:pPr>
            <w:r>
              <w:rPr>
                <w:rFonts w:hint="eastAsia" w:ascii="仿宋" w:hAnsi="仿宋" w:eastAsia="仿宋" w:cs="仿宋"/>
                <w:sz w:val="22"/>
                <w:szCs w:val="24"/>
              </w:rPr>
              <w:t>5. 内置1个Micro SD插槽，最大支持256GB；</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sz w:val="22"/>
                <w:szCs w:val="24"/>
              </w:rPr>
            </w:pPr>
            <w:r>
              <w:rPr>
                <w:rFonts w:hint="eastAsia" w:ascii="仿宋" w:hAnsi="仿宋" w:eastAsia="仿宋" w:cs="仿宋"/>
                <w:sz w:val="22"/>
                <w:szCs w:val="24"/>
              </w:rPr>
              <w:t>6. 音频接线，1路音频输入，1路音频输出；2路告警输入，1路告警输出；1路RS485串口；BNC尾线；</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sz w:val="22"/>
                <w:szCs w:val="24"/>
              </w:rPr>
            </w:pPr>
            <w:r>
              <w:rPr>
                <w:rFonts w:hint="eastAsia" w:ascii="仿宋" w:hAnsi="仿宋" w:eastAsia="仿宋" w:cs="仿宋"/>
                <w:sz w:val="22"/>
                <w:szCs w:val="24"/>
              </w:rPr>
              <w:t>7. 供电方式：AC24V±25%， DC24V±25%；</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sz w:val="22"/>
                <w:szCs w:val="24"/>
              </w:rPr>
            </w:pPr>
            <w:r>
              <w:rPr>
                <w:rFonts w:hint="eastAsia" w:ascii="仿宋" w:hAnsi="仿宋" w:eastAsia="仿宋" w:cs="仿宋"/>
                <w:sz w:val="22"/>
                <w:szCs w:val="24"/>
              </w:rPr>
              <w:t>8. 功耗：53W Max；</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sz w:val="22"/>
                <w:szCs w:val="24"/>
              </w:rPr>
            </w:pPr>
            <w:r>
              <w:rPr>
                <w:rFonts w:hint="eastAsia" w:ascii="仿宋" w:hAnsi="仿宋" w:eastAsia="仿宋" w:cs="仿宋"/>
                <w:sz w:val="22"/>
                <w:szCs w:val="24"/>
              </w:rPr>
              <w:t>9. 电源防护：支持过压过流保护，6KV防雷；</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sz w:val="22"/>
                <w:szCs w:val="24"/>
              </w:rPr>
            </w:pPr>
            <w:r>
              <w:rPr>
                <w:rFonts w:hint="eastAsia" w:ascii="仿宋" w:hAnsi="仿宋" w:eastAsia="仿宋" w:cs="仿宋"/>
                <w:sz w:val="22"/>
                <w:szCs w:val="24"/>
              </w:rPr>
              <w:t>10. 工作环境：–40°C ~ 65°C，≤95%RH（相对湿度，无冷凝）；</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sz w:val="22"/>
                <w:szCs w:val="24"/>
              </w:rPr>
            </w:pPr>
            <w:r>
              <w:rPr>
                <w:rFonts w:hint="eastAsia" w:ascii="仿宋" w:hAnsi="仿宋" w:eastAsia="仿宋" w:cs="仿宋"/>
                <w:sz w:val="22"/>
                <w:szCs w:val="24"/>
              </w:rPr>
              <w:t>11. 防护等级：IP66；防暴等级：IK10（除玻璃部分）；</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sz w:val="22"/>
                <w:szCs w:val="24"/>
              </w:rPr>
            </w:pPr>
            <w:r>
              <w:rPr>
                <w:rFonts w:hint="eastAsia" w:ascii="仿宋" w:hAnsi="仿宋" w:eastAsia="仿宋" w:cs="仿宋"/>
                <w:sz w:val="22"/>
                <w:szCs w:val="24"/>
              </w:rPr>
              <w:t>12. 摄像机可支持内置数字证书，并支持采用数字证书对解码秘钥进行加密。</w:t>
            </w:r>
          </w:p>
        </w:tc>
        <w:tc>
          <w:tcPr>
            <w:tcW w:w="288" w:type="pc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仿宋" w:hAnsi="仿宋" w:eastAsia="仿宋" w:cs="仿宋"/>
                <w:sz w:val="22"/>
                <w:szCs w:val="24"/>
              </w:rPr>
            </w:pPr>
            <w:r>
              <w:rPr>
                <w:rFonts w:hint="eastAsia" w:ascii="仿宋" w:hAnsi="仿宋" w:eastAsia="仿宋" w:cs="仿宋"/>
                <w:sz w:val="22"/>
                <w:szCs w:val="24"/>
              </w:rPr>
              <w:t>台</w:t>
            </w:r>
          </w:p>
        </w:tc>
        <w:tc>
          <w:tcPr>
            <w:tcW w:w="328" w:type="pc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仿宋" w:hAnsi="仿宋" w:eastAsia="仿宋" w:cs="仿宋"/>
                <w:sz w:val="22"/>
                <w:szCs w:val="24"/>
              </w:rPr>
            </w:pPr>
            <w:r>
              <w:rPr>
                <w:rFonts w:hint="eastAsia" w:ascii="仿宋" w:hAnsi="仿宋" w:eastAsia="仿宋" w:cs="仿宋"/>
                <w:sz w:val="22"/>
                <w:szCs w:val="24"/>
              </w:rPr>
              <w:t>3</w:t>
            </w:r>
          </w:p>
        </w:tc>
        <w:tc>
          <w:tcPr>
            <w:tcW w:w="293" w:type="pc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仿宋" w:hAnsi="仿宋" w:eastAsia="仿宋" w:cs="仿宋"/>
                <w:sz w:val="2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27" w:hRule="atLeast"/>
        </w:trPr>
        <w:tc>
          <w:tcPr>
            <w:tcW w:w="374" w:type="pc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仿宋" w:hAnsi="仿宋" w:eastAsia="仿宋" w:cs="仿宋"/>
                <w:sz w:val="22"/>
                <w:szCs w:val="24"/>
                <w:lang w:eastAsia="zh-CN"/>
              </w:rPr>
            </w:pPr>
            <w:r>
              <w:rPr>
                <w:rFonts w:hint="eastAsia" w:ascii="仿宋" w:hAnsi="仿宋" w:eastAsia="仿宋" w:cs="仿宋"/>
                <w:sz w:val="22"/>
                <w:szCs w:val="24"/>
                <w:lang w:val="en-US" w:eastAsia="zh-CN"/>
              </w:rPr>
              <w:t>2</w:t>
            </w:r>
          </w:p>
        </w:tc>
        <w:tc>
          <w:tcPr>
            <w:tcW w:w="764" w:type="pc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仿宋" w:hAnsi="仿宋" w:eastAsia="仿宋" w:cs="仿宋"/>
                <w:sz w:val="22"/>
                <w:szCs w:val="24"/>
                <w:lang w:val="en-US" w:eastAsia="zh-CN"/>
              </w:rPr>
            </w:pPr>
            <w:r>
              <w:rPr>
                <w:rFonts w:hint="eastAsia" w:ascii="仿宋" w:hAnsi="仿宋" w:eastAsia="仿宋" w:cs="仿宋"/>
                <w:sz w:val="22"/>
                <w:szCs w:val="24"/>
              </w:rPr>
              <w:t>800万双光定焦枪型网络摄像机</w:t>
            </w:r>
          </w:p>
        </w:tc>
        <w:tc>
          <w:tcPr>
            <w:tcW w:w="2951" w:type="pc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sz w:val="22"/>
                <w:szCs w:val="24"/>
              </w:rPr>
            </w:pPr>
            <w:r>
              <w:rPr>
                <w:rFonts w:hint="eastAsia" w:ascii="仿宋" w:hAnsi="仿宋" w:eastAsia="仿宋" w:cs="仿宋"/>
                <w:sz w:val="22"/>
                <w:szCs w:val="24"/>
              </w:rPr>
              <w:t>1、传感器类型：1/1.8英寸CMOS；</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sz w:val="22"/>
                <w:szCs w:val="24"/>
              </w:rPr>
            </w:pPr>
            <w:r>
              <w:rPr>
                <w:rFonts w:hint="eastAsia" w:ascii="仿宋" w:hAnsi="仿宋" w:eastAsia="仿宋" w:cs="仿宋"/>
                <w:sz w:val="22"/>
                <w:szCs w:val="24"/>
              </w:rPr>
              <w:t>2、像素：800万；</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sz w:val="22"/>
                <w:szCs w:val="24"/>
              </w:rPr>
            </w:pPr>
            <w:r>
              <w:rPr>
                <w:rFonts w:hint="eastAsia" w:ascii="仿宋" w:hAnsi="仿宋" w:eastAsia="仿宋" w:cs="仿宋"/>
                <w:sz w:val="22"/>
                <w:szCs w:val="24"/>
              </w:rPr>
              <w:t>3、最大分辨率：3840×2160；</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sz w:val="22"/>
                <w:szCs w:val="24"/>
              </w:rPr>
            </w:pPr>
            <w:r>
              <w:rPr>
                <w:rFonts w:hint="eastAsia" w:ascii="仿宋" w:hAnsi="仿宋" w:eastAsia="仿宋" w:cs="仿宋"/>
                <w:sz w:val="22"/>
                <w:szCs w:val="24"/>
              </w:rPr>
              <w:t>4、最低照度：0.002Lux(彩色模式);0.0002Lux(黑白模式);0Lux(补光灯开启)；</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sz w:val="22"/>
                <w:szCs w:val="24"/>
              </w:rPr>
            </w:pPr>
            <w:r>
              <w:rPr>
                <w:rFonts w:hint="eastAsia" w:ascii="仿宋" w:hAnsi="仿宋" w:eastAsia="仿宋" w:cs="仿宋"/>
                <w:sz w:val="22"/>
                <w:szCs w:val="24"/>
              </w:rPr>
              <w:t>5、最大补光距离：50m（红外）30m（暖光）；</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sz w:val="22"/>
                <w:szCs w:val="24"/>
              </w:rPr>
            </w:pPr>
            <w:r>
              <w:rPr>
                <w:rFonts w:hint="eastAsia" w:ascii="仿宋" w:hAnsi="仿宋" w:eastAsia="仿宋" w:cs="仿宋"/>
                <w:sz w:val="22"/>
                <w:szCs w:val="24"/>
              </w:rPr>
              <w:t>6、补光灯：2颗（红外灯）；2颗（暖光灯）；</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sz w:val="22"/>
                <w:szCs w:val="24"/>
              </w:rPr>
            </w:pPr>
            <w:r>
              <w:rPr>
                <w:rFonts w:hint="eastAsia" w:ascii="仿宋" w:hAnsi="仿宋" w:eastAsia="仿宋" w:cs="仿宋"/>
                <w:sz w:val="22"/>
                <w:szCs w:val="24"/>
              </w:rPr>
              <w:t>7、镜头类型：定焦；</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sz w:val="22"/>
                <w:szCs w:val="24"/>
              </w:rPr>
            </w:pPr>
            <w:r>
              <w:rPr>
                <w:rFonts w:hint="eastAsia" w:ascii="仿宋" w:hAnsi="仿宋" w:eastAsia="仿宋" w:cs="仿宋"/>
                <w:sz w:val="22"/>
                <w:szCs w:val="24"/>
              </w:rPr>
              <w:t>8、镜头焦距：6mm；</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sz w:val="22"/>
                <w:szCs w:val="24"/>
              </w:rPr>
            </w:pPr>
            <w:r>
              <w:rPr>
                <w:rFonts w:hint="eastAsia" w:ascii="仿宋" w:hAnsi="仿宋" w:eastAsia="仿宋" w:cs="仿宋"/>
                <w:sz w:val="22"/>
                <w:szCs w:val="24"/>
              </w:rPr>
              <w:t>9、镜头光圈：F1.6；</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sz w:val="22"/>
                <w:szCs w:val="24"/>
              </w:rPr>
            </w:pPr>
            <w:r>
              <w:rPr>
                <w:rFonts w:hint="eastAsia" w:ascii="仿宋" w:hAnsi="仿宋" w:eastAsia="仿宋" w:cs="仿宋"/>
                <w:sz w:val="22"/>
                <w:szCs w:val="24"/>
              </w:rPr>
              <w:t>10、视场角：水平55°×垂直30°×对角64°；</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sz w:val="22"/>
                <w:szCs w:val="24"/>
              </w:rPr>
            </w:pPr>
            <w:r>
              <w:rPr>
                <w:rFonts w:hint="eastAsia" w:ascii="仿宋" w:hAnsi="仿宋" w:eastAsia="仿宋" w:cs="仿宋"/>
                <w:sz w:val="22"/>
                <w:szCs w:val="24"/>
              </w:rPr>
              <w:t>11、通用行为分析：物品遗留;物品搬移；</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sz w:val="22"/>
                <w:szCs w:val="24"/>
              </w:rPr>
            </w:pPr>
            <w:r>
              <w:rPr>
                <w:rFonts w:hint="eastAsia" w:ascii="仿宋" w:hAnsi="仿宋" w:eastAsia="仿宋" w:cs="仿宋"/>
                <w:sz w:val="22"/>
                <w:szCs w:val="24"/>
              </w:rPr>
              <w:t>12、热度图：支持；</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sz w:val="22"/>
                <w:szCs w:val="24"/>
              </w:rPr>
            </w:pPr>
            <w:r>
              <w:rPr>
                <w:rFonts w:hint="eastAsia" w:ascii="仿宋" w:hAnsi="仿宋" w:eastAsia="仿宋" w:cs="仿宋"/>
                <w:sz w:val="22"/>
                <w:szCs w:val="24"/>
              </w:rPr>
              <w:t>13、周界防范：绊线入侵；区域入侵；快速移动（三项均支持人车分类及精准检测）；徘徊检测；人员聚集；停车检测；</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sz w:val="22"/>
                <w:szCs w:val="24"/>
              </w:rPr>
            </w:pPr>
            <w:r>
              <w:rPr>
                <w:rFonts w:hint="eastAsia" w:ascii="仿宋" w:hAnsi="仿宋" w:eastAsia="仿宋" w:cs="仿宋"/>
                <w:sz w:val="22"/>
                <w:szCs w:val="24"/>
              </w:rPr>
              <w:t>15、智能编码：H.264:支持;H.265:支持；</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sz w:val="22"/>
                <w:szCs w:val="24"/>
              </w:rPr>
            </w:pPr>
            <w:r>
              <w:rPr>
                <w:rFonts w:hint="eastAsia" w:ascii="仿宋" w:hAnsi="仿宋" w:eastAsia="仿宋" w:cs="仿宋"/>
                <w:sz w:val="22"/>
                <w:szCs w:val="24"/>
              </w:rPr>
              <w:t>16、AI编码：H.264:支持（压缩率≥25%）;H.265:支持（压缩率≥25%）；</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sz w:val="22"/>
                <w:szCs w:val="24"/>
              </w:rPr>
            </w:pPr>
            <w:r>
              <w:rPr>
                <w:rFonts w:hint="eastAsia" w:ascii="仿宋" w:hAnsi="仿宋" w:eastAsia="仿宋" w:cs="仿宋"/>
                <w:sz w:val="22"/>
                <w:szCs w:val="24"/>
              </w:rPr>
              <w:t>17、宽动态：120dB；</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sz w:val="22"/>
                <w:szCs w:val="24"/>
                <w:lang w:val="en-US" w:eastAsia="zh-CN"/>
              </w:rPr>
            </w:pPr>
            <w:r>
              <w:rPr>
                <w:rFonts w:hint="eastAsia" w:ascii="仿宋" w:hAnsi="仿宋" w:eastAsia="仿宋" w:cs="仿宋"/>
                <w:sz w:val="22"/>
                <w:szCs w:val="24"/>
              </w:rPr>
              <w:t>18、走廊模式：90°/270°（在1080P分辨率及以下支持）；</w:t>
            </w:r>
          </w:p>
        </w:tc>
        <w:tc>
          <w:tcPr>
            <w:tcW w:w="288" w:type="pc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仿宋" w:hAnsi="仿宋" w:eastAsia="仿宋" w:cs="仿宋"/>
                <w:sz w:val="22"/>
                <w:szCs w:val="24"/>
                <w:lang w:val="en-US" w:eastAsia="zh-CN"/>
              </w:rPr>
            </w:pPr>
            <w:r>
              <w:rPr>
                <w:rFonts w:hint="eastAsia" w:ascii="仿宋" w:hAnsi="仿宋" w:eastAsia="仿宋" w:cs="仿宋"/>
                <w:sz w:val="22"/>
                <w:szCs w:val="24"/>
              </w:rPr>
              <w:t>台</w:t>
            </w:r>
          </w:p>
        </w:tc>
        <w:tc>
          <w:tcPr>
            <w:tcW w:w="328" w:type="pc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仿宋" w:hAnsi="仿宋" w:eastAsia="仿宋" w:cs="仿宋"/>
                <w:sz w:val="22"/>
                <w:szCs w:val="24"/>
                <w:lang w:val="en-US" w:eastAsia="zh-CN"/>
              </w:rPr>
            </w:pPr>
            <w:r>
              <w:rPr>
                <w:rFonts w:hint="eastAsia" w:ascii="仿宋" w:hAnsi="仿宋" w:eastAsia="仿宋" w:cs="仿宋"/>
                <w:sz w:val="22"/>
                <w:szCs w:val="24"/>
              </w:rPr>
              <w:t>5</w:t>
            </w:r>
          </w:p>
        </w:tc>
        <w:tc>
          <w:tcPr>
            <w:tcW w:w="293" w:type="pc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仿宋" w:hAnsi="仿宋" w:eastAsia="仿宋" w:cs="仿宋"/>
                <w:sz w:val="2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75" w:hRule="atLeast"/>
        </w:trPr>
        <w:tc>
          <w:tcPr>
            <w:tcW w:w="374" w:type="pc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仿宋" w:hAnsi="仿宋" w:eastAsia="仿宋" w:cs="仿宋"/>
                <w:sz w:val="22"/>
                <w:szCs w:val="24"/>
                <w:lang w:eastAsia="zh-CN"/>
              </w:rPr>
            </w:pPr>
            <w:r>
              <w:rPr>
                <w:rFonts w:hint="eastAsia" w:ascii="仿宋" w:hAnsi="仿宋" w:eastAsia="仿宋" w:cs="仿宋"/>
                <w:sz w:val="22"/>
                <w:szCs w:val="24"/>
                <w:lang w:val="en-US" w:eastAsia="zh-CN"/>
              </w:rPr>
              <w:t>3</w:t>
            </w:r>
          </w:p>
        </w:tc>
        <w:tc>
          <w:tcPr>
            <w:tcW w:w="764" w:type="pc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仿宋" w:hAnsi="仿宋" w:eastAsia="仿宋" w:cs="仿宋"/>
                <w:sz w:val="22"/>
                <w:szCs w:val="24"/>
                <w:lang w:val="en-US" w:eastAsia="zh-CN"/>
              </w:rPr>
            </w:pPr>
            <w:r>
              <w:rPr>
                <w:rFonts w:hint="eastAsia" w:ascii="仿宋" w:hAnsi="仿宋" w:eastAsia="仿宋" w:cs="仿宋"/>
                <w:sz w:val="22"/>
                <w:szCs w:val="24"/>
              </w:rPr>
              <w:t>900万抓拍单元</w:t>
            </w:r>
          </w:p>
        </w:tc>
        <w:tc>
          <w:tcPr>
            <w:tcW w:w="2951" w:type="pc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sz w:val="22"/>
                <w:szCs w:val="24"/>
              </w:rPr>
            </w:pPr>
            <w:r>
              <w:rPr>
                <w:rFonts w:hint="eastAsia" w:ascii="仿宋" w:hAnsi="仿宋" w:eastAsia="仿宋" w:cs="仿宋"/>
                <w:sz w:val="22"/>
                <w:szCs w:val="24"/>
              </w:rPr>
              <w:t>1、包含摄像机、室外防护罩、电源适配器等组成；</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sz w:val="22"/>
                <w:szCs w:val="24"/>
              </w:rPr>
            </w:pPr>
            <w:r>
              <w:rPr>
                <w:rFonts w:hint="eastAsia" w:ascii="仿宋" w:hAnsi="仿宋" w:eastAsia="仿宋" w:cs="仿宋"/>
                <w:sz w:val="22"/>
                <w:szCs w:val="24"/>
              </w:rPr>
              <w:t>2、图像分辨率不低于4096×2336，像素≥900万；</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sz w:val="22"/>
                <w:szCs w:val="24"/>
              </w:rPr>
            </w:pPr>
            <w:r>
              <w:rPr>
                <w:rFonts w:hint="eastAsia" w:ascii="仿宋" w:hAnsi="仿宋" w:eastAsia="仿宋" w:cs="仿宋"/>
                <w:sz w:val="22"/>
                <w:szCs w:val="24"/>
              </w:rPr>
              <w:t>3、传感器：GS-CMOS，不小于1英寸，视频分辨率不低于4096×2336，抓图分辨率不低于4096×2336；</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sz w:val="22"/>
                <w:szCs w:val="24"/>
              </w:rPr>
            </w:pPr>
            <w:r>
              <w:rPr>
                <w:rFonts w:hint="eastAsia" w:ascii="仿宋" w:hAnsi="仿宋" w:eastAsia="仿宋" w:cs="仿宋"/>
                <w:sz w:val="22"/>
                <w:szCs w:val="24"/>
              </w:rPr>
              <w:t>4、支持配合外接补光灯控制使用，支持闪光灯和频闪灯同步补光；</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sz w:val="22"/>
                <w:szCs w:val="24"/>
              </w:rPr>
            </w:pPr>
            <w:r>
              <w:rPr>
                <w:rFonts w:hint="eastAsia" w:ascii="仿宋" w:hAnsi="仿宋" w:eastAsia="仿宋" w:cs="仿宋"/>
                <w:sz w:val="22"/>
                <w:szCs w:val="24"/>
              </w:rPr>
              <w:t>支持自动采集车道、车流量、平均速度、车辆类型、占有率、平均车头时距、平均排队长度、时间段等交通信息数据并进行统计，支持自动上传采集的交通信息数据，上传时间间隔可设置；</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sz w:val="22"/>
                <w:szCs w:val="24"/>
              </w:rPr>
            </w:pPr>
            <w:r>
              <w:rPr>
                <w:rFonts w:hint="eastAsia" w:ascii="仿宋" w:hAnsi="仿宋" w:eastAsia="仿宋" w:cs="仿宋"/>
                <w:sz w:val="22"/>
                <w:szCs w:val="24"/>
              </w:rPr>
              <w:t>5、支持车牌识别功能：白天识别准确率≥99%；晚上识别准确率≥99%；</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sz w:val="22"/>
                <w:szCs w:val="24"/>
              </w:rPr>
            </w:pPr>
            <w:r>
              <w:rPr>
                <w:rFonts w:hint="eastAsia" w:ascii="仿宋" w:hAnsi="仿宋" w:eastAsia="仿宋" w:cs="仿宋"/>
                <w:sz w:val="22"/>
                <w:szCs w:val="24"/>
              </w:rPr>
              <w:t>6、支持车辆违章变道检测抓拍功能， 白天捕获率≥99%； 晚上捕获率≥99%；</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sz w:val="22"/>
                <w:szCs w:val="24"/>
              </w:rPr>
            </w:pPr>
            <w:r>
              <w:rPr>
                <w:rFonts w:hint="eastAsia" w:ascii="仿宋" w:hAnsi="仿宋" w:eastAsia="仿宋" w:cs="仿宋"/>
                <w:sz w:val="22"/>
                <w:szCs w:val="24"/>
              </w:rPr>
              <w:t>7、支持对超速(按所设超速阈值)行使的车辆进行检测抓拍功能， 白天捕获率≥99%； 晚上捕获率≥99%；</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sz w:val="22"/>
                <w:szCs w:val="24"/>
              </w:rPr>
            </w:pPr>
            <w:r>
              <w:rPr>
                <w:rFonts w:hint="eastAsia" w:ascii="仿宋" w:hAnsi="仿宋" w:eastAsia="仿宋" w:cs="仿宋"/>
                <w:sz w:val="22"/>
                <w:szCs w:val="24"/>
              </w:rPr>
              <w:t>8、支持在补光照度80lx的环境下输出全彩照片，图片中车内人像清晰可见；</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sz w:val="22"/>
                <w:szCs w:val="24"/>
              </w:rPr>
            </w:pPr>
            <w:r>
              <w:rPr>
                <w:rFonts w:hint="eastAsia" w:ascii="仿宋" w:hAnsi="仿宋" w:eastAsia="仿宋" w:cs="仿宋"/>
                <w:sz w:val="22"/>
                <w:szCs w:val="24"/>
              </w:rPr>
              <w:t>9、支持普通卡口/人员卡口模式切换；</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sz w:val="22"/>
                <w:szCs w:val="24"/>
              </w:rPr>
            </w:pPr>
            <w:r>
              <w:rPr>
                <w:rFonts w:hint="eastAsia" w:ascii="仿宋" w:hAnsi="仿宋" w:eastAsia="仿宋" w:cs="仿宋"/>
                <w:sz w:val="22"/>
                <w:szCs w:val="24"/>
              </w:rPr>
              <w:t>10、支持车辆逆行检测抓拍功能， 白天捕获率≥99%； 晚上捕获率≥99%；</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sz w:val="22"/>
                <w:szCs w:val="24"/>
              </w:rPr>
            </w:pPr>
            <w:r>
              <w:rPr>
                <w:rFonts w:hint="eastAsia" w:ascii="仿宋" w:hAnsi="仿宋" w:eastAsia="仿宋" w:cs="仿宋"/>
                <w:sz w:val="22"/>
                <w:szCs w:val="24"/>
              </w:rPr>
              <w:t>11、支持通过视频触发进行车辆抓拍，支持车牌识别、车身颜色识别、车型识别，通行车辆信息捕获和违章检测功能；</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sz w:val="22"/>
                <w:szCs w:val="24"/>
              </w:rPr>
            </w:pPr>
            <w:r>
              <w:rPr>
                <w:rFonts w:hint="eastAsia" w:ascii="仿宋" w:hAnsi="仿宋" w:eastAsia="仿宋" w:cs="仿宋"/>
                <w:sz w:val="22"/>
                <w:szCs w:val="24"/>
              </w:rPr>
              <w:t>12、支持设置卡口抓拍高速应用模式；</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sz w:val="22"/>
                <w:szCs w:val="24"/>
              </w:rPr>
            </w:pPr>
            <w:r>
              <w:rPr>
                <w:rFonts w:hint="eastAsia" w:ascii="仿宋" w:hAnsi="仿宋" w:eastAsia="仿宋" w:cs="仿宋"/>
                <w:sz w:val="22"/>
                <w:szCs w:val="24"/>
              </w:rPr>
              <w:t>13、支持对驾驶员行车时是否有打电话动作的检测。白天识别准确率≥99%；晚上识别准确率≥99%；</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sz w:val="22"/>
                <w:szCs w:val="24"/>
                <w:lang w:val="en-US" w:eastAsia="zh-CN"/>
              </w:rPr>
            </w:pPr>
            <w:r>
              <w:rPr>
                <w:rFonts w:hint="eastAsia" w:ascii="仿宋" w:hAnsi="仿宋" w:eastAsia="仿宋" w:cs="仿宋"/>
                <w:sz w:val="22"/>
                <w:szCs w:val="24"/>
              </w:rPr>
              <w:t>14、支持检测并跟踪指定区域内不少于220个目标，目标包括机动车、非机动车以及行人等；</w:t>
            </w:r>
          </w:p>
        </w:tc>
        <w:tc>
          <w:tcPr>
            <w:tcW w:w="288" w:type="pc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仿宋" w:hAnsi="仿宋" w:eastAsia="仿宋" w:cs="仿宋"/>
                <w:sz w:val="22"/>
                <w:szCs w:val="24"/>
                <w:lang w:val="en-US" w:eastAsia="zh-CN"/>
              </w:rPr>
            </w:pPr>
            <w:r>
              <w:rPr>
                <w:rFonts w:hint="eastAsia" w:ascii="仿宋" w:hAnsi="仿宋" w:eastAsia="仿宋" w:cs="仿宋"/>
                <w:sz w:val="22"/>
                <w:szCs w:val="24"/>
              </w:rPr>
              <w:t>台</w:t>
            </w:r>
          </w:p>
        </w:tc>
        <w:tc>
          <w:tcPr>
            <w:tcW w:w="328" w:type="pc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仿宋" w:hAnsi="仿宋" w:eastAsia="仿宋" w:cs="仿宋"/>
                <w:sz w:val="22"/>
                <w:szCs w:val="24"/>
                <w:lang w:val="en-US" w:eastAsia="zh-CN"/>
              </w:rPr>
            </w:pPr>
            <w:r>
              <w:rPr>
                <w:rFonts w:hint="eastAsia" w:ascii="仿宋" w:hAnsi="仿宋" w:eastAsia="仿宋" w:cs="仿宋"/>
                <w:sz w:val="22"/>
                <w:szCs w:val="24"/>
              </w:rPr>
              <w:t>5</w:t>
            </w:r>
          </w:p>
        </w:tc>
        <w:tc>
          <w:tcPr>
            <w:tcW w:w="293" w:type="pc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仿宋" w:hAnsi="仿宋" w:eastAsia="仿宋" w:cs="仿宋"/>
                <w:sz w:val="2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67" w:hRule="atLeast"/>
        </w:trPr>
        <w:tc>
          <w:tcPr>
            <w:tcW w:w="374" w:type="pc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仿宋" w:hAnsi="仿宋" w:eastAsia="仿宋" w:cs="仿宋"/>
                <w:sz w:val="22"/>
                <w:szCs w:val="24"/>
                <w:lang w:eastAsia="zh-CN"/>
              </w:rPr>
            </w:pPr>
            <w:r>
              <w:rPr>
                <w:rFonts w:hint="eastAsia" w:ascii="仿宋" w:hAnsi="仿宋" w:eastAsia="仿宋" w:cs="仿宋"/>
                <w:sz w:val="22"/>
                <w:szCs w:val="24"/>
                <w:lang w:val="en-US" w:eastAsia="zh-CN"/>
              </w:rPr>
              <w:t>4</w:t>
            </w:r>
          </w:p>
        </w:tc>
        <w:tc>
          <w:tcPr>
            <w:tcW w:w="764" w:type="pc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仿宋" w:hAnsi="仿宋" w:eastAsia="仿宋" w:cs="仿宋"/>
                <w:sz w:val="22"/>
                <w:szCs w:val="24"/>
                <w:lang w:val="en-US" w:eastAsia="zh-CN"/>
              </w:rPr>
            </w:pPr>
            <w:r>
              <w:rPr>
                <w:rFonts w:hint="eastAsia" w:ascii="仿宋" w:hAnsi="仿宋" w:eastAsia="仿宋" w:cs="仿宋"/>
                <w:sz w:val="22"/>
                <w:szCs w:val="24"/>
              </w:rPr>
              <w:t>四合一补光灯</w:t>
            </w:r>
          </w:p>
        </w:tc>
        <w:tc>
          <w:tcPr>
            <w:tcW w:w="2951" w:type="pc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sz w:val="22"/>
                <w:szCs w:val="24"/>
              </w:rPr>
            </w:pPr>
            <w:r>
              <w:rPr>
                <w:rFonts w:hint="eastAsia" w:ascii="仿宋" w:hAnsi="仿宋" w:eastAsia="仿宋" w:cs="仿宋"/>
                <w:sz w:val="22"/>
                <w:szCs w:val="24"/>
              </w:rPr>
              <w:t>1、集成LED和气体放电光源 ；</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sz w:val="22"/>
                <w:szCs w:val="24"/>
              </w:rPr>
            </w:pPr>
            <w:r>
              <w:rPr>
                <w:rFonts w:hint="eastAsia" w:ascii="仿宋" w:hAnsi="仿宋" w:eastAsia="仿宋" w:cs="仿宋"/>
                <w:sz w:val="22"/>
                <w:szCs w:val="24"/>
              </w:rPr>
              <w:t>2、支持暖光LED频闪、暖光LED爆闪、白光氙气爆闪、红外氙气爆闪四种模式；</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sz w:val="22"/>
                <w:szCs w:val="24"/>
              </w:rPr>
            </w:pPr>
            <w:r>
              <w:rPr>
                <w:rFonts w:hint="eastAsia" w:ascii="仿宋" w:hAnsi="仿宋" w:eastAsia="仿宋" w:cs="仿宋"/>
                <w:sz w:val="22"/>
                <w:szCs w:val="24"/>
              </w:rPr>
              <w:t>3、支持LED亮度等级0~99级可调；</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sz w:val="22"/>
                <w:szCs w:val="24"/>
              </w:rPr>
            </w:pPr>
            <w:r>
              <w:rPr>
                <w:rFonts w:hint="eastAsia" w:ascii="仿宋" w:hAnsi="仿宋" w:eastAsia="仿宋" w:cs="仿宋"/>
                <w:sz w:val="22"/>
                <w:szCs w:val="24"/>
              </w:rPr>
              <w:t>4、LED光源色温：3000K~6500K；</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sz w:val="22"/>
                <w:szCs w:val="24"/>
              </w:rPr>
            </w:pPr>
            <w:r>
              <w:rPr>
                <w:rFonts w:hint="eastAsia" w:ascii="仿宋" w:hAnsi="仿宋" w:eastAsia="仿宋" w:cs="仿宋"/>
                <w:sz w:val="22"/>
                <w:szCs w:val="24"/>
              </w:rPr>
              <w:t>5、支持通过光敏进行红外和白光切换；</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sz w:val="22"/>
                <w:szCs w:val="24"/>
              </w:rPr>
            </w:pPr>
            <w:r>
              <w:rPr>
                <w:rFonts w:hint="eastAsia" w:ascii="仿宋" w:hAnsi="仿宋" w:eastAsia="仿宋" w:cs="仿宋"/>
                <w:sz w:val="22"/>
                <w:szCs w:val="24"/>
              </w:rPr>
              <w:t>6、支持在白光模式下触发氙气爆闪时，LED爆闪不闪光；</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sz w:val="22"/>
                <w:szCs w:val="24"/>
              </w:rPr>
            </w:pPr>
            <w:r>
              <w:rPr>
                <w:rFonts w:hint="eastAsia" w:ascii="仿宋" w:hAnsi="仿宋" w:eastAsia="仿宋" w:cs="仿宋"/>
                <w:sz w:val="22"/>
                <w:szCs w:val="24"/>
              </w:rPr>
              <w:t>具备符合GA/T1202-2022《交通技术监控成像补光装置通用技术规范》的检测报告；</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sz w:val="22"/>
                <w:szCs w:val="24"/>
              </w:rPr>
            </w:pPr>
            <w:r>
              <w:rPr>
                <w:rFonts w:hint="eastAsia" w:ascii="仿宋" w:hAnsi="仿宋" w:eastAsia="仿宋" w:cs="仿宋"/>
                <w:sz w:val="22"/>
                <w:szCs w:val="24"/>
              </w:rPr>
              <w:t>7、支持通过光敏进行红外和白光切换；</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sz w:val="22"/>
                <w:szCs w:val="24"/>
                <w:lang w:val="en-US" w:eastAsia="zh-CN"/>
              </w:rPr>
            </w:pPr>
            <w:r>
              <w:rPr>
                <w:rFonts w:hint="eastAsia" w:ascii="仿宋" w:hAnsi="仿宋" w:eastAsia="仿宋" w:cs="仿宋"/>
                <w:sz w:val="22"/>
                <w:szCs w:val="24"/>
              </w:rPr>
              <w:t>8、支持在红外模式下气体放电爆闪时，LED爆闪同步闪光；</w:t>
            </w:r>
          </w:p>
        </w:tc>
        <w:tc>
          <w:tcPr>
            <w:tcW w:w="288" w:type="pc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仿宋" w:hAnsi="仿宋" w:eastAsia="仿宋" w:cs="仿宋"/>
                <w:sz w:val="22"/>
                <w:szCs w:val="24"/>
                <w:lang w:val="en-US" w:eastAsia="zh-CN"/>
              </w:rPr>
            </w:pPr>
            <w:r>
              <w:rPr>
                <w:rFonts w:hint="eastAsia" w:ascii="仿宋" w:hAnsi="仿宋" w:eastAsia="仿宋" w:cs="仿宋"/>
                <w:sz w:val="22"/>
                <w:szCs w:val="24"/>
              </w:rPr>
              <w:t>台</w:t>
            </w:r>
          </w:p>
        </w:tc>
        <w:tc>
          <w:tcPr>
            <w:tcW w:w="328" w:type="pc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仿宋" w:hAnsi="仿宋" w:eastAsia="仿宋" w:cs="仿宋"/>
                <w:sz w:val="22"/>
                <w:szCs w:val="24"/>
                <w:lang w:val="en-US" w:eastAsia="zh-CN"/>
              </w:rPr>
            </w:pPr>
            <w:r>
              <w:rPr>
                <w:rFonts w:hint="eastAsia" w:ascii="仿宋" w:hAnsi="仿宋" w:eastAsia="仿宋" w:cs="仿宋"/>
                <w:sz w:val="22"/>
                <w:szCs w:val="24"/>
              </w:rPr>
              <w:t>1</w:t>
            </w:r>
            <w:r>
              <w:rPr>
                <w:rFonts w:hint="eastAsia" w:ascii="仿宋" w:hAnsi="仿宋" w:eastAsia="仿宋" w:cs="仿宋"/>
                <w:sz w:val="22"/>
                <w:szCs w:val="24"/>
                <w:lang w:val="en-US" w:eastAsia="zh-CN"/>
              </w:rPr>
              <w:t>0</w:t>
            </w:r>
          </w:p>
        </w:tc>
        <w:tc>
          <w:tcPr>
            <w:tcW w:w="293" w:type="pc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仿宋" w:hAnsi="仿宋" w:eastAsia="仿宋" w:cs="仿宋"/>
                <w:sz w:val="2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4" w:hRule="atLeast"/>
        </w:trPr>
        <w:tc>
          <w:tcPr>
            <w:tcW w:w="374" w:type="pc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仿宋" w:hAnsi="仿宋" w:eastAsia="仿宋" w:cs="仿宋"/>
                <w:sz w:val="22"/>
                <w:szCs w:val="24"/>
                <w:lang w:eastAsia="zh-CN"/>
              </w:rPr>
            </w:pPr>
            <w:r>
              <w:rPr>
                <w:rFonts w:hint="eastAsia" w:ascii="仿宋" w:hAnsi="仿宋" w:eastAsia="仿宋" w:cs="仿宋"/>
                <w:sz w:val="22"/>
                <w:szCs w:val="24"/>
                <w:lang w:val="en-US" w:eastAsia="zh-CN"/>
              </w:rPr>
              <w:t>5</w:t>
            </w:r>
          </w:p>
        </w:tc>
        <w:tc>
          <w:tcPr>
            <w:tcW w:w="764" w:type="pc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仿宋" w:hAnsi="仿宋" w:eastAsia="仿宋" w:cs="仿宋"/>
                <w:sz w:val="22"/>
                <w:szCs w:val="24"/>
                <w:lang w:val="en-US" w:eastAsia="zh-CN"/>
              </w:rPr>
            </w:pPr>
            <w:r>
              <w:rPr>
                <w:rFonts w:hint="eastAsia" w:ascii="仿宋" w:hAnsi="仿宋" w:eastAsia="仿宋" w:cs="仿宋"/>
                <w:sz w:val="22"/>
                <w:szCs w:val="24"/>
              </w:rPr>
              <w:t>补光灯</w:t>
            </w:r>
          </w:p>
        </w:tc>
        <w:tc>
          <w:tcPr>
            <w:tcW w:w="2951" w:type="pc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sz w:val="22"/>
                <w:szCs w:val="24"/>
                <w:lang w:val="en-US" w:eastAsia="zh-CN"/>
              </w:rPr>
            </w:pPr>
            <w:r>
              <w:rPr>
                <w:rFonts w:hint="eastAsia" w:ascii="仿宋" w:hAnsi="仿宋" w:eastAsia="仿宋" w:cs="仿宋"/>
                <w:sz w:val="22"/>
                <w:szCs w:val="24"/>
              </w:rPr>
              <w:t>1. 采用16颗Cree高性能冷白LED，光源高效、节能环保；</w:t>
            </w:r>
            <w:r>
              <w:rPr>
                <w:rFonts w:hint="eastAsia" w:ascii="仿宋" w:hAnsi="仿宋" w:eastAsia="仿宋" w:cs="仿宋"/>
                <w:sz w:val="22"/>
                <w:szCs w:val="24"/>
              </w:rPr>
              <w:br w:type="textWrapping"/>
            </w:r>
            <w:r>
              <w:rPr>
                <w:rFonts w:hint="eastAsia" w:ascii="仿宋" w:hAnsi="仿宋" w:eastAsia="仿宋" w:cs="仿宋"/>
                <w:sz w:val="22"/>
                <w:szCs w:val="24"/>
              </w:rPr>
              <w:t>2. 先进的稳流技术，保证电流控制准确、稳定；</w:t>
            </w:r>
            <w:r>
              <w:rPr>
                <w:rFonts w:hint="eastAsia" w:ascii="仿宋" w:hAnsi="仿宋" w:eastAsia="仿宋" w:cs="仿宋"/>
                <w:sz w:val="22"/>
                <w:szCs w:val="24"/>
              </w:rPr>
              <w:br w:type="textWrapping"/>
            </w:r>
            <w:r>
              <w:rPr>
                <w:rFonts w:hint="eastAsia" w:ascii="仿宋" w:hAnsi="仿宋" w:eastAsia="仿宋" w:cs="仿宋"/>
                <w:sz w:val="22"/>
                <w:szCs w:val="24"/>
              </w:rPr>
              <w:t>3. 支持低照度下6级光敏检测自动开启补光；</w:t>
            </w:r>
            <w:r>
              <w:rPr>
                <w:rFonts w:hint="eastAsia" w:ascii="仿宋" w:hAnsi="仿宋" w:eastAsia="仿宋" w:cs="仿宋"/>
                <w:sz w:val="22"/>
                <w:szCs w:val="24"/>
              </w:rPr>
              <w:br w:type="textWrapping"/>
            </w:r>
            <w:r>
              <w:rPr>
                <w:rFonts w:hint="eastAsia" w:ascii="仿宋" w:hAnsi="仿宋" w:eastAsia="仿宋" w:cs="仿宋"/>
                <w:sz w:val="22"/>
                <w:szCs w:val="24"/>
              </w:rPr>
              <w:t>4. 可通过相机远程调节LED亮度、频闪频率和脉宽；</w:t>
            </w:r>
            <w:r>
              <w:rPr>
                <w:rFonts w:hint="eastAsia" w:ascii="仿宋" w:hAnsi="仿宋" w:eastAsia="仿宋" w:cs="仿宋"/>
                <w:sz w:val="22"/>
                <w:szCs w:val="24"/>
              </w:rPr>
              <w:br w:type="textWrapping"/>
            </w:r>
            <w:r>
              <w:rPr>
                <w:rFonts w:hint="eastAsia" w:ascii="仿宋" w:hAnsi="仿宋" w:eastAsia="仿宋" w:cs="仿宋"/>
                <w:sz w:val="22"/>
                <w:szCs w:val="24"/>
              </w:rPr>
              <w:t>5. 支持频闪级联功能，降低施工难度；</w:t>
            </w:r>
            <w:r>
              <w:rPr>
                <w:rFonts w:hint="eastAsia" w:ascii="仿宋" w:hAnsi="仿宋" w:eastAsia="仿宋" w:cs="仿宋"/>
                <w:sz w:val="22"/>
                <w:szCs w:val="24"/>
              </w:rPr>
              <w:br w:type="textWrapping"/>
            </w:r>
            <w:r>
              <w:rPr>
                <w:rFonts w:hint="eastAsia" w:ascii="仿宋" w:hAnsi="仿宋" w:eastAsia="仿宋" w:cs="仿宋"/>
                <w:sz w:val="22"/>
                <w:szCs w:val="24"/>
              </w:rPr>
              <w:t>6. 支持LED灯远程在线故障显示，减少维护成本；</w:t>
            </w:r>
            <w:r>
              <w:rPr>
                <w:rFonts w:hint="eastAsia" w:ascii="仿宋" w:hAnsi="仿宋" w:eastAsia="仿宋" w:cs="仿宋"/>
                <w:sz w:val="22"/>
                <w:szCs w:val="24"/>
              </w:rPr>
              <w:br w:type="textWrapping"/>
            </w:r>
            <w:r>
              <w:rPr>
                <w:rFonts w:hint="eastAsia" w:ascii="仿宋" w:hAnsi="仿宋" w:eastAsia="仿宋" w:cs="仿宋"/>
                <w:sz w:val="22"/>
                <w:szCs w:val="24"/>
              </w:rPr>
              <w:t>7. 采用高性能MCU；</w:t>
            </w:r>
            <w:r>
              <w:rPr>
                <w:rFonts w:hint="eastAsia" w:ascii="仿宋" w:hAnsi="仿宋" w:eastAsia="仿宋" w:cs="仿宋"/>
                <w:sz w:val="22"/>
                <w:szCs w:val="24"/>
              </w:rPr>
              <w:br w:type="textWrapping"/>
            </w:r>
            <w:r>
              <w:rPr>
                <w:rFonts w:hint="eastAsia" w:ascii="仿宋" w:hAnsi="仿宋" w:eastAsia="仿宋" w:cs="仿宋"/>
                <w:sz w:val="22"/>
                <w:szCs w:val="24"/>
              </w:rPr>
              <w:t>8. 支持环境亮度检测，低照度下6级光敏检测自动开启补光；</w:t>
            </w:r>
            <w:r>
              <w:rPr>
                <w:rFonts w:hint="eastAsia" w:ascii="仿宋" w:hAnsi="仿宋" w:eastAsia="仿宋" w:cs="仿宋"/>
                <w:sz w:val="22"/>
                <w:szCs w:val="24"/>
              </w:rPr>
              <w:br w:type="textWrapping"/>
            </w:r>
            <w:r>
              <w:rPr>
                <w:rFonts w:hint="eastAsia" w:ascii="仿宋" w:hAnsi="仿宋" w:eastAsia="仿宋" w:cs="仿宋"/>
                <w:sz w:val="22"/>
                <w:szCs w:val="24"/>
              </w:rPr>
              <w:t>9. 支持通过相机远程控制20级亮度等级，控制补光灯点亮和熄灭；</w:t>
            </w:r>
            <w:r>
              <w:rPr>
                <w:rFonts w:hint="eastAsia" w:ascii="仿宋" w:hAnsi="仿宋" w:eastAsia="仿宋" w:cs="仿宋"/>
                <w:sz w:val="22"/>
                <w:szCs w:val="24"/>
              </w:rPr>
              <w:br w:type="textWrapping"/>
            </w:r>
            <w:r>
              <w:rPr>
                <w:rFonts w:hint="eastAsia" w:ascii="仿宋" w:hAnsi="仿宋" w:eastAsia="仿宋" w:cs="仿宋"/>
                <w:sz w:val="22"/>
                <w:szCs w:val="24"/>
              </w:rPr>
              <w:t>10. 支持频闪级联功能，支持最多5台LED灯串口同时并入相机接口；</w:t>
            </w:r>
            <w:r>
              <w:rPr>
                <w:rFonts w:hint="eastAsia" w:ascii="仿宋" w:hAnsi="仿宋" w:eastAsia="仿宋" w:cs="仿宋"/>
                <w:sz w:val="22"/>
                <w:szCs w:val="24"/>
              </w:rPr>
              <w:br w:type="textWrapping"/>
            </w:r>
            <w:r>
              <w:rPr>
                <w:rFonts w:hint="eastAsia" w:ascii="仿宋" w:hAnsi="仿宋" w:eastAsia="仿宋" w:cs="仿宋"/>
                <w:sz w:val="22"/>
                <w:szCs w:val="24"/>
              </w:rPr>
              <w:t>11. 支持远程显示补光灯故障、正常状态；</w:t>
            </w:r>
            <w:r>
              <w:rPr>
                <w:rFonts w:hint="eastAsia" w:ascii="仿宋" w:hAnsi="仿宋" w:eastAsia="仿宋" w:cs="仿宋"/>
                <w:sz w:val="22"/>
                <w:szCs w:val="24"/>
              </w:rPr>
              <w:br w:type="textWrapping"/>
            </w:r>
            <w:r>
              <w:rPr>
                <w:rFonts w:hint="eastAsia" w:ascii="仿宋" w:hAnsi="仿宋" w:eastAsia="仿宋" w:cs="仿宋"/>
                <w:sz w:val="22"/>
                <w:szCs w:val="24"/>
              </w:rPr>
              <w:t>12. 支持频闪持续时间1、2、3ms可选，频闪延时0、1、2、3、4ms可选；</w:t>
            </w:r>
            <w:r>
              <w:rPr>
                <w:rFonts w:hint="eastAsia" w:ascii="仿宋" w:hAnsi="仿宋" w:eastAsia="仿宋" w:cs="仿宋"/>
                <w:sz w:val="22"/>
                <w:szCs w:val="24"/>
              </w:rPr>
              <w:br w:type="textWrapping"/>
            </w:r>
            <w:r>
              <w:rPr>
                <w:rFonts w:hint="eastAsia" w:ascii="仿宋" w:hAnsi="仿宋" w:eastAsia="仿宋" w:cs="仿宋"/>
                <w:sz w:val="22"/>
                <w:szCs w:val="24"/>
              </w:rPr>
              <w:t>13. 支持相机同步信号输出至LED灯板响应的时间≤45us；</w:t>
            </w:r>
            <w:r>
              <w:rPr>
                <w:rFonts w:hint="eastAsia" w:ascii="仿宋" w:hAnsi="仿宋" w:eastAsia="仿宋" w:cs="仿宋"/>
                <w:sz w:val="22"/>
                <w:szCs w:val="24"/>
              </w:rPr>
              <w:br w:type="textWrapping"/>
            </w:r>
            <w:r>
              <w:rPr>
                <w:rFonts w:hint="eastAsia" w:ascii="仿宋" w:hAnsi="仿宋" w:eastAsia="仿宋" w:cs="仿宋"/>
                <w:sz w:val="22"/>
                <w:szCs w:val="24"/>
              </w:rPr>
              <w:t>14. 支持内部参数设置；</w:t>
            </w:r>
            <w:r>
              <w:rPr>
                <w:rFonts w:hint="eastAsia" w:ascii="仿宋" w:hAnsi="仿宋" w:eastAsia="仿宋" w:cs="仿宋"/>
                <w:sz w:val="22"/>
                <w:szCs w:val="24"/>
              </w:rPr>
              <w:br w:type="textWrapping"/>
            </w:r>
            <w:r>
              <w:rPr>
                <w:rFonts w:hint="eastAsia" w:ascii="仿宋" w:hAnsi="仿宋" w:eastAsia="仿宋" w:cs="仿宋"/>
                <w:sz w:val="22"/>
                <w:szCs w:val="24"/>
              </w:rPr>
              <w:t>15. 支持色温范围[6000,6700]k，光照角度25°，实现有效水平方向光斑10米(安装距离23米，安装高度6米)。</w:t>
            </w:r>
          </w:p>
        </w:tc>
        <w:tc>
          <w:tcPr>
            <w:tcW w:w="288" w:type="pc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仿宋" w:hAnsi="仿宋" w:eastAsia="仿宋" w:cs="仿宋"/>
                <w:sz w:val="22"/>
                <w:szCs w:val="24"/>
                <w:lang w:val="en-US" w:eastAsia="zh-CN"/>
              </w:rPr>
            </w:pPr>
            <w:r>
              <w:rPr>
                <w:rFonts w:hint="eastAsia" w:ascii="仿宋" w:hAnsi="仿宋" w:eastAsia="仿宋" w:cs="仿宋"/>
                <w:sz w:val="22"/>
                <w:szCs w:val="24"/>
                <w:lang w:eastAsia="zh-CN"/>
              </w:rPr>
              <w:t>台</w:t>
            </w:r>
          </w:p>
        </w:tc>
        <w:tc>
          <w:tcPr>
            <w:tcW w:w="328" w:type="pc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仿宋" w:hAnsi="仿宋" w:eastAsia="仿宋" w:cs="仿宋"/>
                <w:sz w:val="22"/>
                <w:szCs w:val="24"/>
                <w:lang w:val="en-US" w:eastAsia="zh-CN"/>
              </w:rPr>
            </w:pPr>
            <w:r>
              <w:rPr>
                <w:rFonts w:hint="eastAsia" w:ascii="仿宋" w:hAnsi="仿宋" w:eastAsia="仿宋" w:cs="仿宋"/>
                <w:sz w:val="22"/>
                <w:szCs w:val="24"/>
              </w:rPr>
              <w:t>5</w:t>
            </w:r>
          </w:p>
        </w:tc>
        <w:tc>
          <w:tcPr>
            <w:tcW w:w="293" w:type="pc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仿宋" w:hAnsi="仿宋" w:eastAsia="仿宋" w:cs="仿宋"/>
                <w:sz w:val="2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3" w:hRule="atLeast"/>
        </w:trPr>
        <w:tc>
          <w:tcPr>
            <w:tcW w:w="374" w:type="pc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仿宋" w:hAnsi="仿宋" w:eastAsia="仿宋" w:cs="仿宋"/>
                <w:sz w:val="22"/>
                <w:szCs w:val="24"/>
                <w:lang w:val="en-US" w:eastAsia="zh-CN"/>
              </w:rPr>
            </w:pPr>
            <w:r>
              <w:rPr>
                <w:rFonts w:hint="eastAsia" w:ascii="仿宋" w:hAnsi="仿宋" w:eastAsia="仿宋" w:cs="仿宋"/>
                <w:sz w:val="22"/>
                <w:szCs w:val="24"/>
                <w:lang w:val="en-US" w:eastAsia="zh-CN"/>
              </w:rPr>
              <w:t>6</w:t>
            </w:r>
          </w:p>
        </w:tc>
        <w:tc>
          <w:tcPr>
            <w:tcW w:w="764" w:type="pc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仿宋" w:hAnsi="仿宋" w:eastAsia="仿宋" w:cs="仿宋"/>
                <w:sz w:val="22"/>
                <w:szCs w:val="24"/>
              </w:rPr>
            </w:pPr>
            <w:r>
              <w:rPr>
                <w:rFonts w:hint="eastAsia" w:ascii="仿宋" w:hAnsi="仿宋" w:eastAsia="仿宋" w:cs="仿宋"/>
                <w:sz w:val="22"/>
                <w:szCs w:val="24"/>
              </w:rPr>
              <w:t>600万拼接臻全彩枪球</w:t>
            </w:r>
          </w:p>
        </w:tc>
        <w:tc>
          <w:tcPr>
            <w:tcW w:w="2951" w:type="pc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sz w:val="22"/>
                <w:szCs w:val="24"/>
              </w:rPr>
            </w:pPr>
            <w:r>
              <w:rPr>
                <w:rFonts w:hint="eastAsia" w:ascii="仿宋" w:hAnsi="仿宋" w:eastAsia="仿宋" w:cs="仿宋"/>
                <w:sz w:val="22"/>
                <w:szCs w:val="24"/>
                <w:lang w:val="en-US" w:eastAsia="zh-CN"/>
              </w:rPr>
              <w:t>1</w:t>
            </w:r>
            <w:r>
              <w:rPr>
                <w:rFonts w:hint="eastAsia" w:ascii="仿宋" w:hAnsi="仿宋" w:eastAsia="仿宋" w:cs="仿宋"/>
                <w:sz w:val="22"/>
                <w:szCs w:val="24"/>
                <w:lang w:eastAsia="zh-CN"/>
              </w:rPr>
              <w:t>、</w:t>
            </w:r>
            <w:r>
              <w:rPr>
                <w:rFonts w:hint="eastAsia" w:ascii="仿宋" w:hAnsi="仿宋" w:eastAsia="仿宋" w:cs="仿宋"/>
                <w:sz w:val="22"/>
                <w:szCs w:val="24"/>
              </w:rPr>
              <w:t>全景采用2个F1.0大光圈全彩镜头，可输出190°大场景拼接画面</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sz w:val="22"/>
                <w:szCs w:val="24"/>
              </w:rPr>
            </w:pPr>
            <w:r>
              <w:rPr>
                <w:rFonts w:hint="eastAsia" w:ascii="仿宋" w:hAnsi="仿宋" w:eastAsia="仿宋" w:cs="仿宋"/>
                <w:sz w:val="22"/>
                <w:szCs w:val="24"/>
                <w:lang w:val="en-US" w:eastAsia="zh-CN"/>
              </w:rPr>
              <w:t>2、</w:t>
            </w:r>
            <w:r>
              <w:rPr>
                <w:rFonts w:hint="eastAsia" w:ascii="仿宋" w:hAnsi="仿宋" w:eastAsia="仿宋" w:cs="仿宋"/>
                <w:sz w:val="22"/>
                <w:szCs w:val="24"/>
              </w:rPr>
              <w:t>支持多种智能资源切换：【全景】人员密度检测，Smart事件；【细节】全抓拍、道路监控、Smart事件</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sz w:val="22"/>
                <w:szCs w:val="24"/>
              </w:rPr>
            </w:pPr>
            <w:r>
              <w:rPr>
                <w:rFonts w:hint="eastAsia" w:ascii="仿宋" w:hAnsi="仿宋" w:eastAsia="仿宋" w:cs="仿宋"/>
                <w:sz w:val="22"/>
                <w:szCs w:val="24"/>
                <w:lang w:val="en-US" w:eastAsia="zh-CN"/>
              </w:rPr>
              <w:t>3、</w:t>
            </w:r>
            <w:r>
              <w:rPr>
                <w:rFonts w:hint="eastAsia" w:ascii="仿宋" w:hAnsi="仿宋" w:eastAsia="仿宋" w:cs="仿宋"/>
                <w:sz w:val="22"/>
                <w:szCs w:val="24"/>
              </w:rPr>
              <w:t>支持AR功能，摄像机的实时视频画面中添加最多500个AR标签，且可实现标签与标签联动的功能</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sz w:val="22"/>
                <w:szCs w:val="24"/>
                <w:lang w:val="en-US" w:eastAsia="zh-CN"/>
              </w:rPr>
            </w:pPr>
            <w:r>
              <w:rPr>
                <w:rFonts w:hint="eastAsia" w:ascii="仿宋" w:hAnsi="仿宋" w:eastAsia="仿宋" w:cs="仿宋"/>
                <w:sz w:val="22"/>
                <w:szCs w:val="24"/>
                <w:lang w:val="en-US" w:eastAsia="zh-CN"/>
              </w:rPr>
              <w:t>4、</w:t>
            </w:r>
            <w:r>
              <w:rPr>
                <w:rFonts w:hint="eastAsia" w:ascii="仿宋" w:hAnsi="仿宋" w:eastAsia="仿宋" w:cs="仿宋"/>
                <w:sz w:val="22"/>
                <w:szCs w:val="24"/>
              </w:rPr>
              <w:t>适用于城市道路、路口、路段、广场、操场、服务区、停车场、景区、江面、湖面等</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sz w:val="22"/>
                <w:szCs w:val="24"/>
              </w:rPr>
            </w:pPr>
            <w:r>
              <w:rPr>
                <w:rFonts w:hint="eastAsia" w:ascii="仿宋" w:hAnsi="仿宋" w:eastAsia="仿宋" w:cs="仿宋"/>
                <w:sz w:val="22"/>
                <w:szCs w:val="24"/>
                <w:lang w:val="en-US" w:eastAsia="zh-CN"/>
              </w:rPr>
              <w:t>5、</w:t>
            </w:r>
            <w:r>
              <w:rPr>
                <w:rFonts w:hint="eastAsia" w:ascii="仿宋" w:hAnsi="仿宋" w:eastAsia="仿宋" w:cs="仿宋"/>
                <w:sz w:val="22"/>
                <w:szCs w:val="24"/>
              </w:rPr>
              <w:t>Smart事件：支持全景路对设定区域进行布防，当检测到目标时联动细节摄像机对目标进行跟踪及报警，实现周界布防，全景Smart事件检测距离50米</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sz w:val="22"/>
                <w:szCs w:val="24"/>
              </w:rPr>
            </w:pPr>
            <w:r>
              <w:rPr>
                <w:rFonts w:hint="eastAsia" w:ascii="仿宋" w:hAnsi="仿宋" w:eastAsia="仿宋" w:cs="仿宋"/>
                <w:sz w:val="22"/>
                <w:szCs w:val="24"/>
                <w:lang w:val="en-US" w:eastAsia="zh-CN"/>
              </w:rPr>
              <w:t>6、</w:t>
            </w:r>
            <w:r>
              <w:rPr>
                <w:rFonts w:hint="eastAsia" w:ascii="仿宋" w:hAnsi="仿宋" w:eastAsia="仿宋" w:cs="仿宋"/>
                <w:sz w:val="22"/>
                <w:szCs w:val="24"/>
              </w:rPr>
              <w:t>支持声光警戒，报警联动白光闪烁报警和声音报警，声音内容可选</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sz w:val="22"/>
                <w:szCs w:val="24"/>
                <w:lang w:val="en-US" w:eastAsia="zh-CN"/>
              </w:rPr>
            </w:pPr>
            <w:r>
              <w:rPr>
                <w:rFonts w:hint="eastAsia" w:ascii="仿宋" w:hAnsi="仿宋" w:eastAsia="仿宋" w:cs="仿宋"/>
                <w:sz w:val="22"/>
                <w:szCs w:val="24"/>
                <w:lang w:val="en-US" w:eastAsia="zh-CN"/>
              </w:rPr>
              <w:t>7、</w:t>
            </w:r>
            <w:r>
              <w:rPr>
                <w:rFonts w:hint="eastAsia" w:ascii="仿宋" w:hAnsi="仿宋" w:eastAsia="仿宋" w:cs="仿宋"/>
                <w:sz w:val="22"/>
                <w:szCs w:val="24"/>
              </w:rPr>
              <w:t>人员密度检测：全景支持人员密度检测功能，输出实时人数概况及拥堵等级，可根据人数和占空比配置密度等级</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sz w:val="22"/>
                <w:szCs w:val="24"/>
              </w:rPr>
            </w:pPr>
            <w:r>
              <w:rPr>
                <w:rFonts w:hint="eastAsia" w:ascii="仿宋" w:hAnsi="仿宋" w:eastAsia="仿宋" w:cs="仿宋"/>
                <w:sz w:val="22"/>
                <w:szCs w:val="24"/>
                <w:lang w:val="en-US" w:eastAsia="zh-CN"/>
              </w:rPr>
              <w:t>8、</w:t>
            </w:r>
            <w:r>
              <w:rPr>
                <w:rFonts w:hint="eastAsia" w:ascii="仿宋" w:hAnsi="仿宋" w:eastAsia="仿宋" w:cs="仿宋"/>
                <w:sz w:val="22"/>
                <w:szCs w:val="24"/>
              </w:rPr>
              <w:t>全抓拍：细节支持人、非机动车、车辆混行检测，可同时对人、非机动车、车辆进行抓拍并可对车牌识别提取</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sz w:val="22"/>
                <w:szCs w:val="24"/>
              </w:rPr>
            </w:pPr>
            <w:r>
              <w:rPr>
                <w:rFonts w:hint="eastAsia" w:ascii="仿宋" w:hAnsi="仿宋" w:eastAsia="仿宋" w:cs="仿宋"/>
                <w:sz w:val="22"/>
                <w:szCs w:val="24"/>
              </w:rPr>
              <w:t>道路监控：细节支持车辆检测（支持车牌识别，车型/车身颜色/车牌颜色识别）和混行检测</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sz w:val="22"/>
                <w:szCs w:val="24"/>
              </w:rPr>
            </w:pPr>
            <w:r>
              <w:rPr>
                <w:rFonts w:hint="eastAsia" w:ascii="仿宋" w:hAnsi="仿宋" w:eastAsia="仿宋" w:cs="仿宋"/>
                <w:sz w:val="22"/>
                <w:szCs w:val="24"/>
                <w:lang w:val="en-US" w:eastAsia="zh-CN"/>
              </w:rPr>
              <w:t>9、</w:t>
            </w:r>
            <w:r>
              <w:rPr>
                <w:rFonts w:hint="eastAsia" w:ascii="仿宋" w:hAnsi="仿宋" w:eastAsia="仿宋" w:cs="仿宋"/>
                <w:sz w:val="22"/>
                <w:szCs w:val="24"/>
              </w:rPr>
              <w:t>支持点击全景画面联动特写镜头，手动跟踪运动目标</w:t>
            </w:r>
            <w:r>
              <w:rPr>
                <w:rFonts w:hint="eastAsia" w:ascii="仿宋" w:hAnsi="仿宋" w:eastAsia="仿宋" w:cs="仿宋"/>
                <w:sz w:val="22"/>
                <w:szCs w:val="24"/>
                <w:lang w:val="en-US" w:eastAsia="zh-CN"/>
              </w:rPr>
              <w:t>10、</w:t>
            </w:r>
            <w:r>
              <w:rPr>
                <w:rFonts w:hint="eastAsia" w:ascii="仿宋" w:hAnsi="仿宋" w:eastAsia="仿宋" w:cs="仿宋"/>
                <w:sz w:val="22"/>
                <w:szCs w:val="24"/>
              </w:rPr>
              <w:t>变倍：数字变倍：【全景】不支持；【细节】16倍</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sz w:val="22"/>
                <w:szCs w:val="24"/>
              </w:rPr>
            </w:pPr>
            <w:r>
              <w:rPr>
                <w:rFonts w:hint="eastAsia" w:ascii="仿宋" w:hAnsi="仿宋" w:eastAsia="仿宋" w:cs="仿宋"/>
                <w:sz w:val="22"/>
                <w:szCs w:val="24"/>
              </w:rPr>
              <w:t>光学变倍：【细节】32倍</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sz w:val="22"/>
                <w:szCs w:val="24"/>
              </w:rPr>
            </w:pPr>
            <w:r>
              <w:rPr>
                <w:rFonts w:hint="eastAsia" w:ascii="仿宋" w:hAnsi="仿宋" w:eastAsia="仿宋" w:cs="仿宋"/>
                <w:sz w:val="22"/>
                <w:szCs w:val="24"/>
                <w:lang w:val="en-US" w:eastAsia="zh-CN"/>
              </w:rPr>
              <w:t>11、</w:t>
            </w:r>
            <w:r>
              <w:rPr>
                <w:rFonts w:hint="eastAsia" w:ascii="仿宋" w:hAnsi="仿宋" w:eastAsia="仿宋" w:cs="仿宋"/>
                <w:sz w:val="22"/>
                <w:szCs w:val="24"/>
              </w:rPr>
              <w:t>焦距：【全景】2.8mm；【细节】5.9~188.8mm</w:t>
            </w:r>
          </w:p>
        </w:tc>
        <w:tc>
          <w:tcPr>
            <w:tcW w:w="288" w:type="pc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仿宋" w:hAnsi="仿宋" w:eastAsia="仿宋" w:cs="仿宋"/>
                <w:sz w:val="22"/>
                <w:szCs w:val="24"/>
                <w:lang w:val="en-US" w:eastAsia="zh-CN"/>
              </w:rPr>
            </w:pPr>
            <w:r>
              <w:rPr>
                <w:rFonts w:hint="eastAsia" w:ascii="仿宋" w:hAnsi="仿宋" w:eastAsia="仿宋" w:cs="仿宋"/>
                <w:sz w:val="22"/>
                <w:szCs w:val="24"/>
                <w:lang w:val="en-US" w:eastAsia="zh-CN"/>
              </w:rPr>
              <w:t>台</w:t>
            </w:r>
          </w:p>
        </w:tc>
        <w:tc>
          <w:tcPr>
            <w:tcW w:w="328" w:type="pc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仿宋" w:hAnsi="仿宋" w:eastAsia="仿宋" w:cs="仿宋"/>
                <w:sz w:val="22"/>
                <w:szCs w:val="24"/>
                <w:lang w:val="en-US" w:eastAsia="zh-CN"/>
              </w:rPr>
            </w:pPr>
            <w:r>
              <w:rPr>
                <w:rFonts w:hint="eastAsia" w:ascii="仿宋" w:hAnsi="仿宋" w:eastAsia="仿宋" w:cs="仿宋"/>
                <w:sz w:val="22"/>
                <w:szCs w:val="24"/>
                <w:lang w:val="en-US" w:eastAsia="zh-CN"/>
              </w:rPr>
              <w:t>3</w:t>
            </w:r>
          </w:p>
        </w:tc>
        <w:tc>
          <w:tcPr>
            <w:tcW w:w="293" w:type="pc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仿宋" w:hAnsi="仿宋" w:eastAsia="仿宋" w:cs="仿宋"/>
                <w:sz w:val="2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trPr>
        <w:tc>
          <w:tcPr>
            <w:tcW w:w="374" w:type="pc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仿宋" w:hAnsi="仿宋" w:eastAsia="仿宋" w:cs="仿宋"/>
                <w:sz w:val="22"/>
                <w:szCs w:val="24"/>
                <w:lang w:eastAsia="zh-CN"/>
              </w:rPr>
            </w:pPr>
            <w:r>
              <w:rPr>
                <w:rFonts w:hint="eastAsia" w:ascii="仿宋" w:hAnsi="仿宋" w:eastAsia="仿宋" w:cs="仿宋"/>
                <w:sz w:val="22"/>
                <w:szCs w:val="24"/>
                <w:lang w:val="en-US" w:eastAsia="zh-CN"/>
              </w:rPr>
              <w:t>7</w:t>
            </w:r>
          </w:p>
        </w:tc>
        <w:tc>
          <w:tcPr>
            <w:tcW w:w="764" w:type="pc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仿宋" w:hAnsi="仿宋" w:eastAsia="仿宋" w:cs="仿宋"/>
                <w:sz w:val="22"/>
                <w:szCs w:val="24"/>
                <w:lang w:val="en-US" w:eastAsia="zh-CN"/>
              </w:rPr>
            </w:pPr>
            <w:r>
              <w:rPr>
                <w:rFonts w:hint="eastAsia" w:ascii="仿宋" w:hAnsi="仿宋" w:eastAsia="仿宋" w:cs="仿宋"/>
                <w:sz w:val="22"/>
                <w:szCs w:val="24"/>
              </w:rPr>
              <w:t>室外一体式壁挂箱</w:t>
            </w:r>
          </w:p>
        </w:tc>
        <w:tc>
          <w:tcPr>
            <w:tcW w:w="2951" w:type="pc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sz w:val="22"/>
                <w:szCs w:val="24"/>
              </w:rPr>
            </w:pPr>
            <w:r>
              <w:rPr>
                <w:rFonts w:hint="eastAsia" w:ascii="仿宋" w:hAnsi="仿宋" w:eastAsia="仿宋" w:cs="仿宋"/>
                <w:sz w:val="22"/>
                <w:szCs w:val="24"/>
              </w:rPr>
              <w:t>国产定制</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sz w:val="22"/>
                <w:szCs w:val="24"/>
                <w:lang w:val="en-US" w:eastAsia="zh-CN"/>
              </w:rPr>
            </w:pPr>
            <w:r>
              <w:rPr>
                <w:rFonts w:hint="eastAsia" w:ascii="仿宋" w:hAnsi="仿宋" w:eastAsia="仿宋" w:cs="仿宋"/>
                <w:sz w:val="22"/>
                <w:szCs w:val="24"/>
              </w:rPr>
              <w:t>采用冷轧钢板，静电+沙白喷涂户外粉双重防锈工艺，内部配电气安装导轨、防雨门锁、防水胶圈、防水胶条、防尘网罩、自动温控风扇、空气开关，自动温控风扇等。</w:t>
            </w:r>
          </w:p>
        </w:tc>
        <w:tc>
          <w:tcPr>
            <w:tcW w:w="288" w:type="pc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仿宋" w:hAnsi="仿宋" w:eastAsia="仿宋" w:cs="仿宋"/>
                <w:sz w:val="22"/>
                <w:szCs w:val="24"/>
                <w:lang w:val="en-US" w:eastAsia="zh-CN"/>
              </w:rPr>
            </w:pPr>
            <w:r>
              <w:rPr>
                <w:rFonts w:hint="eastAsia" w:ascii="仿宋" w:hAnsi="仿宋" w:eastAsia="仿宋" w:cs="仿宋"/>
                <w:sz w:val="22"/>
                <w:szCs w:val="24"/>
              </w:rPr>
              <w:t>个</w:t>
            </w:r>
          </w:p>
        </w:tc>
        <w:tc>
          <w:tcPr>
            <w:tcW w:w="328" w:type="pc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仿宋" w:hAnsi="仿宋" w:eastAsia="仿宋" w:cs="仿宋"/>
                <w:sz w:val="22"/>
                <w:szCs w:val="24"/>
                <w:lang w:val="en-US" w:eastAsia="zh-CN"/>
              </w:rPr>
            </w:pPr>
            <w:r>
              <w:rPr>
                <w:rFonts w:hint="eastAsia" w:ascii="仿宋" w:hAnsi="仿宋" w:eastAsia="仿宋" w:cs="仿宋"/>
                <w:sz w:val="22"/>
                <w:szCs w:val="24"/>
              </w:rPr>
              <w:t>3</w:t>
            </w:r>
          </w:p>
        </w:tc>
        <w:tc>
          <w:tcPr>
            <w:tcW w:w="293" w:type="pc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仿宋" w:hAnsi="仿宋" w:eastAsia="仿宋" w:cs="仿宋"/>
                <w:sz w:val="2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trPr>
        <w:tc>
          <w:tcPr>
            <w:tcW w:w="374" w:type="pc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仿宋" w:hAnsi="仿宋" w:eastAsia="仿宋" w:cs="仿宋"/>
                <w:sz w:val="22"/>
                <w:szCs w:val="24"/>
                <w:lang w:eastAsia="zh-CN"/>
              </w:rPr>
            </w:pPr>
            <w:r>
              <w:rPr>
                <w:rFonts w:hint="eastAsia" w:ascii="仿宋" w:hAnsi="仿宋" w:eastAsia="仿宋" w:cs="仿宋"/>
                <w:sz w:val="22"/>
                <w:szCs w:val="24"/>
                <w:lang w:val="en-US" w:eastAsia="zh-CN"/>
              </w:rPr>
              <w:t>8</w:t>
            </w:r>
          </w:p>
        </w:tc>
        <w:tc>
          <w:tcPr>
            <w:tcW w:w="764" w:type="pc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仿宋" w:hAnsi="仿宋" w:eastAsia="仿宋" w:cs="仿宋"/>
                <w:sz w:val="22"/>
                <w:szCs w:val="24"/>
                <w:lang w:val="en-US" w:eastAsia="zh-CN"/>
              </w:rPr>
            </w:pPr>
            <w:r>
              <w:rPr>
                <w:rFonts w:hint="eastAsia" w:ascii="仿宋" w:hAnsi="仿宋" w:eastAsia="仿宋" w:cs="仿宋"/>
                <w:sz w:val="22"/>
                <w:szCs w:val="24"/>
              </w:rPr>
              <w:t>监控专用硬件</w:t>
            </w:r>
          </w:p>
        </w:tc>
        <w:tc>
          <w:tcPr>
            <w:tcW w:w="2951" w:type="pc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sz w:val="22"/>
                <w:szCs w:val="24"/>
                <w:lang w:val="en-US" w:eastAsia="zh-CN"/>
              </w:rPr>
            </w:pPr>
            <w:r>
              <w:rPr>
                <w:rFonts w:hint="eastAsia" w:ascii="仿宋" w:hAnsi="仿宋" w:eastAsia="仿宋" w:cs="仿宋"/>
                <w:sz w:val="22"/>
                <w:szCs w:val="24"/>
                <w:lang w:eastAsia="zh-CN"/>
              </w:rPr>
              <w:t>4T企业</w:t>
            </w:r>
            <w:r>
              <w:rPr>
                <w:rFonts w:hint="eastAsia" w:ascii="仿宋" w:hAnsi="仿宋" w:eastAsia="仿宋" w:cs="仿宋"/>
                <w:sz w:val="22"/>
                <w:szCs w:val="24"/>
              </w:rPr>
              <w:t>级专用硬盘</w:t>
            </w:r>
          </w:p>
        </w:tc>
        <w:tc>
          <w:tcPr>
            <w:tcW w:w="288" w:type="pc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仿宋" w:hAnsi="仿宋" w:eastAsia="仿宋" w:cs="仿宋"/>
                <w:sz w:val="22"/>
                <w:szCs w:val="24"/>
                <w:lang w:val="en-US" w:eastAsia="zh-CN"/>
              </w:rPr>
            </w:pPr>
            <w:r>
              <w:rPr>
                <w:rFonts w:hint="eastAsia" w:ascii="仿宋" w:hAnsi="仿宋" w:eastAsia="仿宋" w:cs="仿宋"/>
                <w:sz w:val="22"/>
                <w:szCs w:val="24"/>
              </w:rPr>
              <w:t>块</w:t>
            </w:r>
          </w:p>
        </w:tc>
        <w:tc>
          <w:tcPr>
            <w:tcW w:w="328" w:type="pc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仿宋" w:hAnsi="仿宋" w:eastAsia="仿宋" w:cs="仿宋"/>
                <w:sz w:val="22"/>
                <w:szCs w:val="24"/>
                <w:lang w:val="en-US" w:eastAsia="zh-CN"/>
              </w:rPr>
            </w:pPr>
            <w:r>
              <w:rPr>
                <w:rFonts w:hint="eastAsia" w:ascii="仿宋" w:hAnsi="仿宋" w:eastAsia="仿宋" w:cs="仿宋"/>
                <w:sz w:val="22"/>
                <w:szCs w:val="24"/>
              </w:rPr>
              <w:t>5</w:t>
            </w:r>
          </w:p>
        </w:tc>
        <w:tc>
          <w:tcPr>
            <w:tcW w:w="293" w:type="pc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仿宋" w:hAnsi="仿宋" w:eastAsia="仿宋" w:cs="仿宋"/>
                <w:sz w:val="2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99" w:hRule="atLeast"/>
        </w:trPr>
        <w:tc>
          <w:tcPr>
            <w:tcW w:w="374" w:type="pc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仿宋" w:hAnsi="仿宋" w:eastAsia="仿宋" w:cs="仿宋"/>
                <w:sz w:val="22"/>
                <w:szCs w:val="24"/>
                <w:lang w:eastAsia="zh-CN"/>
              </w:rPr>
            </w:pPr>
            <w:r>
              <w:rPr>
                <w:rFonts w:hint="eastAsia" w:ascii="仿宋" w:hAnsi="仿宋" w:eastAsia="仿宋" w:cs="仿宋"/>
                <w:sz w:val="22"/>
                <w:szCs w:val="24"/>
                <w:lang w:val="en-US" w:eastAsia="zh-CN"/>
              </w:rPr>
              <w:t>9</w:t>
            </w:r>
          </w:p>
        </w:tc>
        <w:tc>
          <w:tcPr>
            <w:tcW w:w="764" w:type="pc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仿宋" w:hAnsi="仿宋" w:eastAsia="仿宋" w:cs="仿宋"/>
                <w:sz w:val="22"/>
                <w:szCs w:val="24"/>
                <w:lang w:val="en-US" w:eastAsia="zh-CN"/>
              </w:rPr>
            </w:pPr>
            <w:r>
              <w:rPr>
                <w:rFonts w:hint="eastAsia" w:ascii="仿宋" w:hAnsi="仿宋" w:eastAsia="仿宋" w:cs="仿宋"/>
                <w:sz w:val="22"/>
                <w:szCs w:val="24"/>
                <w:lang w:eastAsia="zh-CN"/>
              </w:rPr>
              <w:t>监控专用硬件</w:t>
            </w:r>
          </w:p>
        </w:tc>
        <w:tc>
          <w:tcPr>
            <w:tcW w:w="2951" w:type="pc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sz w:val="22"/>
                <w:szCs w:val="24"/>
                <w:lang w:val="en-US" w:eastAsia="zh-CN"/>
              </w:rPr>
            </w:pPr>
            <w:r>
              <w:rPr>
                <w:rFonts w:hint="eastAsia" w:ascii="仿宋" w:hAnsi="仿宋" w:eastAsia="仿宋" w:cs="仿宋"/>
                <w:sz w:val="22"/>
                <w:szCs w:val="24"/>
                <w:lang w:val="en-US" w:eastAsia="zh-CN"/>
              </w:rPr>
              <w:t>8</w:t>
            </w:r>
            <w:r>
              <w:rPr>
                <w:rFonts w:hint="eastAsia" w:ascii="仿宋" w:hAnsi="仿宋" w:eastAsia="仿宋" w:cs="仿宋"/>
                <w:sz w:val="22"/>
                <w:szCs w:val="24"/>
                <w:lang w:eastAsia="zh-CN"/>
              </w:rPr>
              <w:t>T企业级专用硬盘</w:t>
            </w:r>
          </w:p>
        </w:tc>
        <w:tc>
          <w:tcPr>
            <w:tcW w:w="288" w:type="pc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仿宋" w:hAnsi="仿宋" w:eastAsia="仿宋" w:cs="仿宋"/>
                <w:sz w:val="22"/>
                <w:szCs w:val="24"/>
                <w:lang w:val="en-US" w:eastAsia="zh-CN"/>
              </w:rPr>
            </w:pPr>
            <w:r>
              <w:rPr>
                <w:rFonts w:hint="eastAsia" w:ascii="仿宋" w:hAnsi="仿宋" w:eastAsia="仿宋" w:cs="仿宋"/>
                <w:sz w:val="22"/>
                <w:szCs w:val="24"/>
                <w:lang w:eastAsia="zh-CN"/>
              </w:rPr>
              <w:t>块</w:t>
            </w:r>
          </w:p>
        </w:tc>
        <w:tc>
          <w:tcPr>
            <w:tcW w:w="328" w:type="pc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仿宋" w:hAnsi="仿宋" w:eastAsia="仿宋" w:cs="仿宋"/>
                <w:sz w:val="22"/>
                <w:szCs w:val="24"/>
                <w:lang w:val="en-US" w:eastAsia="zh-CN"/>
              </w:rPr>
            </w:pPr>
            <w:r>
              <w:rPr>
                <w:rFonts w:hint="eastAsia" w:ascii="仿宋" w:hAnsi="仿宋" w:eastAsia="仿宋" w:cs="仿宋"/>
                <w:sz w:val="22"/>
                <w:szCs w:val="24"/>
                <w:lang w:val="en-US" w:eastAsia="zh-CN"/>
              </w:rPr>
              <w:t>10</w:t>
            </w:r>
          </w:p>
        </w:tc>
        <w:tc>
          <w:tcPr>
            <w:tcW w:w="293" w:type="pc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仿宋" w:hAnsi="仿宋" w:eastAsia="仿宋" w:cs="仿宋"/>
                <w:sz w:val="22"/>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99" w:hRule="atLeast"/>
        </w:trPr>
        <w:tc>
          <w:tcPr>
            <w:tcW w:w="374" w:type="pc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仿宋" w:hAnsi="仿宋" w:eastAsia="仿宋" w:cs="仿宋"/>
                <w:sz w:val="22"/>
                <w:szCs w:val="24"/>
                <w:lang w:val="en-US" w:eastAsia="zh-CN"/>
              </w:rPr>
            </w:pPr>
            <w:r>
              <w:rPr>
                <w:rFonts w:hint="eastAsia" w:ascii="仿宋" w:hAnsi="仿宋" w:eastAsia="仿宋" w:cs="仿宋"/>
                <w:sz w:val="22"/>
                <w:szCs w:val="24"/>
                <w:lang w:val="en-US" w:eastAsia="zh-CN"/>
              </w:rPr>
              <w:t>10</w:t>
            </w:r>
          </w:p>
        </w:tc>
        <w:tc>
          <w:tcPr>
            <w:tcW w:w="764" w:type="pc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仿宋" w:hAnsi="仿宋" w:eastAsia="仿宋" w:cs="仿宋"/>
                <w:sz w:val="22"/>
                <w:szCs w:val="24"/>
                <w:lang w:val="en-US" w:eastAsia="zh-CN"/>
              </w:rPr>
            </w:pPr>
            <w:r>
              <w:rPr>
                <w:rFonts w:hint="eastAsia" w:ascii="仿宋" w:hAnsi="仿宋" w:eastAsia="仿宋" w:cs="仿宋"/>
                <w:sz w:val="22"/>
                <w:szCs w:val="24"/>
                <w:lang w:eastAsia="zh-CN"/>
              </w:rPr>
              <w:t>通用型抱杆支架</w:t>
            </w:r>
          </w:p>
        </w:tc>
        <w:tc>
          <w:tcPr>
            <w:tcW w:w="2951" w:type="pc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sz w:val="22"/>
                <w:szCs w:val="24"/>
                <w:lang w:val="en-US" w:eastAsia="zh-CN"/>
              </w:rPr>
            </w:pPr>
            <w:r>
              <w:rPr>
                <w:rFonts w:hint="eastAsia" w:ascii="仿宋" w:hAnsi="仿宋" w:eastAsia="仿宋" w:cs="仿宋"/>
                <w:sz w:val="22"/>
                <w:szCs w:val="24"/>
                <w:lang w:eastAsia="zh-CN"/>
              </w:rPr>
              <w:t>通用型抱杆支架（长度</w:t>
            </w:r>
            <w:r>
              <w:rPr>
                <w:rFonts w:hint="eastAsia" w:ascii="仿宋" w:hAnsi="仿宋" w:eastAsia="仿宋" w:cs="仿宋"/>
                <w:sz w:val="22"/>
                <w:szCs w:val="24"/>
                <w:lang w:val="en-US" w:eastAsia="zh-CN"/>
              </w:rPr>
              <w:t>80ＣＭ)</w:t>
            </w:r>
            <w:r>
              <w:rPr>
                <w:rFonts w:hint="eastAsia" w:ascii="仿宋" w:hAnsi="仿宋" w:eastAsia="仿宋" w:cs="仿宋"/>
                <w:sz w:val="22"/>
                <w:szCs w:val="24"/>
                <w:lang w:eastAsia="zh-CN"/>
              </w:rPr>
              <w:t>。</w:t>
            </w:r>
          </w:p>
        </w:tc>
        <w:tc>
          <w:tcPr>
            <w:tcW w:w="288" w:type="pc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仿宋" w:hAnsi="仿宋" w:eastAsia="仿宋" w:cs="仿宋"/>
                <w:sz w:val="22"/>
                <w:szCs w:val="24"/>
                <w:lang w:val="en-US" w:eastAsia="zh-CN"/>
              </w:rPr>
            </w:pPr>
            <w:r>
              <w:rPr>
                <w:rFonts w:hint="eastAsia" w:ascii="仿宋" w:hAnsi="仿宋" w:eastAsia="仿宋" w:cs="仿宋"/>
                <w:sz w:val="22"/>
                <w:szCs w:val="24"/>
                <w:lang w:eastAsia="zh-CN"/>
              </w:rPr>
              <w:t>套</w:t>
            </w:r>
          </w:p>
        </w:tc>
        <w:tc>
          <w:tcPr>
            <w:tcW w:w="328" w:type="pc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仿宋" w:hAnsi="仿宋" w:eastAsia="仿宋" w:cs="仿宋"/>
                <w:sz w:val="22"/>
                <w:szCs w:val="24"/>
                <w:lang w:val="en-US" w:eastAsia="zh-CN"/>
              </w:rPr>
            </w:pPr>
            <w:r>
              <w:rPr>
                <w:rFonts w:hint="eastAsia" w:ascii="仿宋" w:hAnsi="仿宋" w:eastAsia="仿宋" w:cs="仿宋"/>
                <w:sz w:val="22"/>
                <w:szCs w:val="24"/>
                <w:lang w:val="en-US" w:eastAsia="zh-CN"/>
              </w:rPr>
              <w:t>5</w:t>
            </w:r>
            <w:r>
              <w:rPr>
                <w:rFonts w:hint="eastAsia" w:ascii="仿宋" w:hAnsi="仿宋" w:eastAsia="仿宋" w:cs="仿宋"/>
                <w:sz w:val="22"/>
                <w:szCs w:val="24"/>
                <w:lang w:eastAsia="zh-CN"/>
              </w:rPr>
              <w:t>0</w:t>
            </w:r>
          </w:p>
        </w:tc>
        <w:tc>
          <w:tcPr>
            <w:tcW w:w="293" w:type="pc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仿宋" w:hAnsi="仿宋" w:eastAsia="仿宋" w:cs="仿宋"/>
                <w:sz w:val="22"/>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99" w:hRule="atLeast"/>
        </w:trPr>
        <w:tc>
          <w:tcPr>
            <w:tcW w:w="374" w:type="pc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仿宋" w:hAnsi="仿宋" w:eastAsia="仿宋" w:cs="仿宋"/>
                <w:sz w:val="22"/>
                <w:szCs w:val="24"/>
                <w:lang w:val="en-US" w:eastAsia="zh-CN"/>
              </w:rPr>
            </w:pPr>
            <w:r>
              <w:rPr>
                <w:rFonts w:hint="eastAsia" w:ascii="仿宋" w:hAnsi="仿宋" w:eastAsia="仿宋" w:cs="仿宋"/>
                <w:sz w:val="22"/>
                <w:szCs w:val="24"/>
                <w:lang w:val="en-US" w:eastAsia="zh-CN"/>
              </w:rPr>
              <w:t>11</w:t>
            </w:r>
          </w:p>
        </w:tc>
        <w:tc>
          <w:tcPr>
            <w:tcW w:w="764" w:type="pc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仿宋" w:hAnsi="仿宋" w:eastAsia="仿宋" w:cs="仿宋"/>
                <w:sz w:val="22"/>
                <w:szCs w:val="24"/>
                <w:lang w:eastAsia="zh-CN"/>
              </w:rPr>
            </w:pPr>
            <w:r>
              <w:rPr>
                <w:rFonts w:hint="eastAsia" w:ascii="仿宋" w:hAnsi="仿宋" w:eastAsia="仿宋" w:cs="仿宋"/>
                <w:sz w:val="22"/>
                <w:szCs w:val="24"/>
                <w:lang w:eastAsia="zh-CN"/>
              </w:rPr>
              <w:t>流媒体服务器</w:t>
            </w:r>
          </w:p>
        </w:tc>
        <w:tc>
          <w:tcPr>
            <w:tcW w:w="2951" w:type="pc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sz w:val="22"/>
                <w:szCs w:val="24"/>
                <w:lang w:eastAsia="zh-CN"/>
              </w:rPr>
            </w:pPr>
            <w:r>
              <w:rPr>
                <w:rFonts w:hint="eastAsia" w:ascii="仿宋" w:hAnsi="仿宋" w:eastAsia="仿宋" w:cs="仿宋"/>
                <w:sz w:val="22"/>
                <w:szCs w:val="24"/>
                <w:lang w:eastAsia="zh-CN"/>
              </w:rPr>
              <w:t>E5-2630 V4(10核2.2GHz)×2/16GB DDR4×2/1TB SATA×2/SAS_HBA/DVD/1GbE×4 /冗电</w:t>
            </w:r>
          </w:p>
        </w:tc>
        <w:tc>
          <w:tcPr>
            <w:tcW w:w="288" w:type="pc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仿宋" w:hAnsi="仿宋" w:eastAsia="仿宋" w:cs="仿宋"/>
                <w:sz w:val="22"/>
                <w:szCs w:val="24"/>
                <w:lang w:eastAsia="zh-CN"/>
              </w:rPr>
            </w:pPr>
            <w:r>
              <w:rPr>
                <w:rFonts w:hint="eastAsia" w:ascii="仿宋" w:hAnsi="仿宋" w:eastAsia="仿宋" w:cs="仿宋"/>
                <w:sz w:val="22"/>
                <w:szCs w:val="24"/>
                <w:lang w:eastAsia="zh-CN"/>
              </w:rPr>
              <w:t>台</w:t>
            </w:r>
          </w:p>
        </w:tc>
        <w:tc>
          <w:tcPr>
            <w:tcW w:w="328" w:type="pc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仿宋" w:hAnsi="仿宋" w:eastAsia="仿宋" w:cs="仿宋"/>
                <w:sz w:val="22"/>
                <w:szCs w:val="24"/>
                <w:lang w:val="en-US" w:eastAsia="zh-CN"/>
              </w:rPr>
            </w:pPr>
            <w:r>
              <w:rPr>
                <w:rFonts w:hint="eastAsia" w:ascii="仿宋" w:hAnsi="仿宋" w:eastAsia="仿宋" w:cs="仿宋"/>
                <w:sz w:val="22"/>
                <w:szCs w:val="24"/>
                <w:lang w:val="en-US" w:eastAsia="zh-CN"/>
              </w:rPr>
              <w:t>2</w:t>
            </w:r>
          </w:p>
        </w:tc>
        <w:tc>
          <w:tcPr>
            <w:tcW w:w="293" w:type="pc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仿宋" w:hAnsi="仿宋" w:eastAsia="仿宋" w:cs="仿宋"/>
                <w:sz w:val="22"/>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99" w:hRule="atLeast"/>
        </w:trPr>
        <w:tc>
          <w:tcPr>
            <w:tcW w:w="374" w:type="pc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仿宋" w:hAnsi="仿宋" w:eastAsia="仿宋" w:cs="仿宋"/>
                <w:sz w:val="22"/>
                <w:szCs w:val="24"/>
                <w:lang w:val="en-US" w:eastAsia="zh-CN"/>
              </w:rPr>
            </w:pPr>
            <w:r>
              <w:rPr>
                <w:rFonts w:hint="eastAsia" w:ascii="仿宋" w:hAnsi="仿宋" w:eastAsia="仿宋" w:cs="仿宋"/>
                <w:sz w:val="22"/>
                <w:szCs w:val="24"/>
                <w:lang w:val="en-US" w:eastAsia="zh-CN"/>
              </w:rPr>
              <w:t>12</w:t>
            </w:r>
          </w:p>
        </w:tc>
        <w:tc>
          <w:tcPr>
            <w:tcW w:w="764" w:type="pc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仿宋" w:hAnsi="仿宋" w:eastAsia="仿宋" w:cs="仿宋"/>
                <w:sz w:val="22"/>
                <w:szCs w:val="24"/>
                <w:lang w:eastAsia="zh-CN"/>
              </w:rPr>
            </w:pPr>
            <w:r>
              <w:rPr>
                <w:rFonts w:hint="eastAsia" w:ascii="仿宋" w:hAnsi="仿宋" w:eastAsia="仿宋" w:cs="仿宋"/>
                <w:sz w:val="22"/>
                <w:szCs w:val="24"/>
                <w:lang w:val="en-US" w:eastAsia="zh-CN"/>
              </w:rPr>
              <w:t>应用交换机</w:t>
            </w:r>
          </w:p>
        </w:tc>
        <w:tc>
          <w:tcPr>
            <w:tcW w:w="2951" w:type="pc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sz w:val="22"/>
                <w:szCs w:val="24"/>
                <w:lang w:eastAsia="zh-CN"/>
              </w:rPr>
            </w:pPr>
            <w:r>
              <w:rPr>
                <w:rFonts w:hint="eastAsia" w:ascii="仿宋" w:hAnsi="仿宋" w:eastAsia="仿宋" w:cs="仿宋"/>
                <w:sz w:val="22"/>
                <w:szCs w:val="24"/>
                <w:lang w:val="en-US" w:eastAsia="zh-CN"/>
              </w:rPr>
              <w:t>1 、固化万兆以太网光接口≥48，业务扩展槽≥1，模块化双电源、模块化双风扇</w:t>
            </w:r>
            <w:r>
              <w:rPr>
                <w:rFonts w:hint="eastAsia" w:ascii="仿宋" w:hAnsi="仿宋" w:eastAsia="仿宋" w:cs="仿宋"/>
                <w:sz w:val="22"/>
                <w:szCs w:val="24"/>
                <w:lang w:val="en-US" w:eastAsia="zh-CN"/>
              </w:rPr>
              <w:br w:type="textWrapping"/>
            </w:r>
            <w:r>
              <w:rPr>
                <w:rFonts w:hint="eastAsia" w:ascii="仿宋" w:hAnsi="仿宋" w:eastAsia="仿宋" w:cs="仿宋"/>
                <w:sz w:val="22"/>
                <w:szCs w:val="24"/>
                <w:lang w:val="en-US" w:eastAsia="zh-CN"/>
              </w:rPr>
              <w:t>2 、交换容量：2.56Tbps/23.04Tbps</w:t>
            </w:r>
            <w:r>
              <w:rPr>
                <w:rFonts w:hint="eastAsia" w:ascii="仿宋" w:hAnsi="仿宋" w:eastAsia="仿宋" w:cs="仿宋"/>
                <w:sz w:val="22"/>
                <w:szCs w:val="24"/>
                <w:lang w:val="en-US" w:eastAsia="zh-CN"/>
              </w:rPr>
              <w:br w:type="textWrapping"/>
            </w:r>
            <w:r>
              <w:rPr>
                <w:rFonts w:hint="eastAsia" w:ascii="仿宋" w:hAnsi="仿宋" w:eastAsia="仿宋" w:cs="仿宋"/>
                <w:sz w:val="22"/>
                <w:szCs w:val="24"/>
                <w:lang w:val="en-US" w:eastAsia="zh-CN"/>
              </w:rPr>
              <w:t>3 、支持多种业务板卡扩展，支持FW、IPS、防病毒、应用识别、SSL VPN等功能</w:t>
            </w:r>
            <w:r>
              <w:rPr>
                <w:rFonts w:hint="eastAsia" w:ascii="仿宋" w:hAnsi="仿宋" w:eastAsia="仿宋" w:cs="仿宋"/>
                <w:sz w:val="22"/>
                <w:szCs w:val="24"/>
                <w:lang w:val="en-US" w:eastAsia="zh-CN"/>
              </w:rPr>
              <w:br w:type="textWrapping"/>
            </w:r>
            <w:r>
              <w:rPr>
                <w:rFonts w:hint="eastAsia" w:ascii="仿宋" w:hAnsi="仿宋" w:eastAsia="仿宋" w:cs="仿宋"/>
                <w:sz w:val="22"/>
                <w:szCs w:val="24"/>
                <w:lang w:val="en-US" w:eastAsia="zh-CN"/>
              </w:rPr>
              <w:t>4 、支持IPv4静态路由、RIP V1/V2、</w:t>
            </w:r>
          </w:p>
        </w:tc>
        <w:tc>
          <w:tcPr>
            <w:tcW w:w="288" w:type="pc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仿宋" w:hAnsi="仿宋" w:eastAsia="仿宋" w:cs="仿宋"/>
                <w:sz w:val="22"/>
                <w:szCs w:val="24"/>
                <w:lang w:eastAsia="zh-CN"/>
              </w:rPr>
            </w:pPr>
            <w:r>
              <w:rPr>
                <w:rFonts w:hint="eastAsia" w:ascii="仿宋" w:hAnsi="仿宋" w:eastAsia="仿宋" w:cs="仿宋"/>
                <w:sz w:val="22"/>
                <w:szCs w:val="24"/>
                <w:lang w:eastAsia="zh-CN"/>
              </w:rPr>
              <w:t>台</w:t>
            </w:r>
          </w:p>
        </w:tc>
        <w:tc>
          <w:tcPr>
            <w:tcW w:w="328" w:type="pc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仿宋" w:hAnsi="仿宋" w:eastAsia="仿宋" w:cs="仿宋"/>
                <w:sz w:val="22"/>
                <w:szCs w:val="24"/>
                <w:lang w:val="en-US" w:eastAsia="zh-CN"/>
              </w:rPr>
            </w:pPr>
            <w:r>
              <w:rPr>
                <w:rFonts w:hint="eastAsia" w:ascii="仿宋" w:hAnsi="仿宋" w:eastAsia="仿宋" w:cs="仿宋"/>
                <w:sz w:val="22"/>
                <w:szCs w:val="24"/>
                <w:lang w:val="en-US" w:eastAsia="zh-CN"/>
              </w:rPr>
              <w:t>2</w:t>
            </w:r>
          </w:p>
        </w:tc>
        <w:tc>
          <w:tcPr>
            <w:tcW w:w="293" w:type="pc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仿宋" w:hAnsi="仿宋" w:eastAsia="仿宋" w:cs="仿宋"/>
                <w:sz w:val="22"/>
                <w:szCs w:val="24"/>
                <w:lang w:eastAsia="zh-CN"/>
              </w:rPr>
            </w:pPr>
          </w:p>
        </w:tc>
      </w:tr>
    </w:tbl>
    <w:p>
      <w:pPr>
        <w:widowControl/>
        <w:jc w:val="left"/>
        <w:textAlignment w:val="center"/>
        <w:rPr>
          <w:rFonts w:hint="eastAsia" w:ascii="仿宋" w:hAnsi="仿宋" w:eastAsia="仿宋" w:cs="仿宋"/>
          <w:b w:val="0"/>
          <w:bCs/>
          <w:sz w:val="28"/>
          <w:szCs w:val="28"/>
        </w:rPr>
      </w:pPr>
      <w:r>
        <w:rPr>
          <w:rFonts w:hint="eastAsia" w:ascii="仿宋" w:hAnsi="仿宋" w:eastAsia="仿宋" w:cs="仿宋"/>
          <w:b w:val="0"/>
          <w:bCs/>
          <w:sz w:val="28"/>
          <w:szCs w:val="28"/>
        </w:rPr>
        <w:t>注：</w:t>
      </w:r>
    </w:p>
    <w:p>
      <w:pPr>
        <w:snapToGrid w:val="0"/>
        <w:spacing w:before="19"/>
        <w:rPr>
          <w:rFonts w:hint="eastAsia" w:ascii="仿宋" w:hAnsi="仿宋" w:eastAsia="仿宋" w:cs="仿宋"/>
          <w:b w:val="0"/>
          <w:bCs/>
          <w:sz w:val="24"/>
          <w:szCs w:val="22"/>
        </w:rPr>
      </w:pPr>
      <w:r>
        <w:rPr>
          <w:rFonts w:hint="eastAsia" w:ascii="仿宋" w:hAnsi="仿宋" w:eastAsia="仿宋" w:cs="仿宋"/>
          <w:b w:val="0"/>
          <w:bCs/>
          <w:sz w:val="24"/>
          <w:szCs w:val="22"/>
        </w:rPr>
        <w:t>1、中标供应商与采购单位履约中可按照实际需求变更此备品备件清单。</w:t>
      </w:r>
    </w:p>
    <w:p>
      <w:pPr>
        <w:snapToGrid w:val="0"/>
        <w:spacing w:before="19"/>
        <w:rPr>
          <w:rFonts w:hint="eastAsia" w:ascii="仿宋" w:hAnsi="仿宋" w:eastAsia="仿宋" w:cs="仿宋"/>
          <w:b w:val="0"/>
          <w:bCs/>
          <w:sz w:val="24"/>
          <w:szCs w:val="22"/>
        </w:rPr>
      </w:pPr>
      <w:r>
        <w:rPr>
          <w:rFonts w:hint="eastAsia" w:ascii="仿宋" w:hAnsi="仿宋" w:eastAsia="仿宋" w:cs="仿宋"/>
          <w:b w:val="0"/>
          <w:bCs/>
          <w:sz w:val="24"/>
          <w:szCs w:val="22"/>
        </w:rPr>
        <w:t>2、潜在供应商可自行赴现场进行勘查。</w:t>
      </w:r>
    </w:p>
    <w:p>
      <w:pPr>
        <w:rPr>
          <w:rFonts w:hint="eastAsia" w:eastAsia="华文宋体"/>
          <w:sz w:val="24"/>
          <w:szCs w:val="28"/>
          <w:lang w:val="en-US" w:eastAsia="zh-CN"/>
        </w:rPr>
      </w:pPr>
      <w:r>
        <w:rPr>
          <w:rFonts w:hint="eastAsia" w:ascii="仿宋" w:hAnsi="仿宋" w:eastAsia="仿宋" w:cs="仿宋"/>
          <w:b w:val="0"/>
          <w:bCs/>
          <w:sz w:val="24"/>
          <w:szCs w:val="22"/>
        </w:rPr>
        <w:t>3、现场勘察所产生的全部费用及任何意外产生的后果由投标人自行承担</w:t>
      </w:r>
      <w:r>
        <w:rPr>
          <w:rFonts w:hint="eastAsia" w:ascii="仿宋" w:hAnsi="仿宋" w:eastAsia="仿宋" w:cs="仿宋"/>
          <w:b w:val="0"/>
          <w:bCs/>
          <w:sz w:val="24"/>
          <w:szCs w:val="22"/>
          <w:lang w:eastAsia="zh-CN"/>
        </w:rPr>
        <w:t>。</w:t>
      </w:r>
    </w:p>
    <w:p>
      <w:pPr>
        <w:bidi w:val="0"/>
        <w:jc w:val="left"/>
        <w:rPr>
          <w:rFonts w:hint="eastAsia" w:ascii="华文宋体" w:hAnsi="华文宋体" w:eastAsia="华文宋体" w:cs="华文宋体"/>
          <w:lang w:val="en-US" w:eastAsia="zh-CN"/>
        </w:rPr>
      </w:pPr>
    </w:p>
    <w:p>
      <w:pPr>
        <w:rPr>
          <w:rFonts w:hint="eastAsia" w:ascii="仿宋" w:hAnsi="仿宋" w:eastAsia="仿宋" w:cs="仿宋"/>
          <w:color w:val="auto"/>
          <w:lang w:val="en-US" w:eastAsia="zh-CN"/>
        </w:rPr>
      </w:pPr>
    </w:p>
    <w:p>
      <w:pPr>
        <w:rPr>
          <w:rFonts w:hint="eastAsia" w:ascii="仿宋" w:hAnsi="仿宋" w:eastAsia="仿宋" w:cs="仿宋"/>
          <w:color w:val="auto"/>
          <w:lang w:val="en-US" w:eastAsia="zh-CN"/>
        </w:rPr>
      </w:pPr>
    </w:p>
    <w:p>
      <w:pPr>
        <w:keepNext w:val="0"/>
        <w:keepLines w:val="0"/>
        <w:pageBreakBefore/>
        <w:widowControl w:val="0"/>
        <w:numPr>
          <w:ilvl w:val="0"/>
          <w:numId w:val="0"/>
        </w:numPr>
        <w:kinsoku/>
        <w:wordWrap/>
        <w:overflowPunct/>
        <w:topLinePunct w:val="0"/>
        <w:autoSpaceDE/>
        <w:autoSpaceDN/>
        <w:bidi w:val="0"/>
        <w:adjustRightInd/>
        <w:snapToGrid/>
        <w:jc w:val="center"/>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B包（网络安全等级保护测评服务）</w:t>
      </w:r>
    </w:p>
    <w:p>
      <w:pPr>
        <w:pageBreakBefore w:val="0"/>
        <w:numPr>
          <w:ilvl w:val="0"/>
          <w:numId w:val="0"/>
        </w:numPr>
        <w:kinsoku/>
        <w:wordWrap/>
        <w:overflowPunct/>
        <w:topLinePunct w:val="0"/>
        <w:autoSpaceDE/>
        <w:autoSpaceDN/>
        <w:bidi w:val="0"/>
        <w:adjustRightInd/>
        <w:snapToGrid/>
        <w:spacing w:line="360" w:lineRule="auto"/>
        <w:jc w:val="both"/>
        <w:textAlignment w:val="auto"/>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一、项目概况</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1、项目名称：乐东黎族自治县公安局信息化运维（2024）项目</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2、包    号：B包（网络安全等级保护测评服务）</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3、采购预算（最高限价）：100000.00元（投标报价超过采购预算（最高限价）按无效投标处理）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4、采购内容：乐东黎族自治县公安局信息化运维（2024）项目网络安全等级保护测评服务</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 xml:space="preserve">5、采购标的所属行业：软件和信息技术服务业。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szCs w:val="24"/>
          <w:lang w:val="en-US" w:eastAsia="zh-CN"/>
        </w:rPr>
      </w:pPr>
      <w:r>
        <w:rPr>
          <w:rFonts w:hint="eastAsia" w:ascii="仿宋" w:hAnsi="仿宋" w:eastAsia="仿宋" w:cs="仿宋"/>
          <w:sz w:val="24"/>
          <w:szCs w:val="24"/>
          <w:lang w:val="en-US" w:eastAsia="zh-CN"/>
        </w:rPr>
        <w:t>6、服务期限（服务期）</w:t>
      </w:r>
      <w:r>
        <w:rPr>
          <w:rFonts w:hint="eastAsia" w:ascii="仿宋" w:hAnsi="仿宋" w:eastAsia="仿宋" w:cs="仿宋"/>
          <w:color w:val="auto"/>
          <w:sz w:val="24"/>
          <w:szCs w:val="24"/>
          <w:lang w:val="en-US" w:eastAsia="zh-CN"/>
        </w:rPr>
        <w:t>：在采购人下达测评任务通知后40天内提交测评报告。</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7、服务地点：乐东黎族自治县</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szCs w:val="24"/>
          <w:lang w:val="en-US" w:eastAsia="zh-CN"/>
        </w:rPr>
      </w:pPr>
      <w:r>
        <w:rPr>
          <w:rFonts w:hint="eastAsia" w:ascii="仿宋" w:hAnsi="仿宋" w:eastAsia="仿宋" w:cs="仿宋"/>
          <w:sz w:val="24"/>
          <w:szCs w:val="24"/>
          <w:lang w:val="en-US" w:eastAsia="zh-CN"/>
        </w:rPr>
        <w:t>8、付款方式</w:t>
      </w:r>
      <w:r>
        <w:rPr>
          <w:rFonts w:hint="eastAsia" w:ascii="仿宋" w:hAnsi="仿宋" w:eastAsia="仿宋" w:cs="仿宋"/>
          <w:color w:val="auto"/>
          <w:sz w:val="24"/>
          <w:szCs w:val="24"/>
          <w:lang w:val="en-US" w:eastAsia="zh-CN"/>
        </w:rPr>
        <w:t>：本合同签订后 10个工作日内，甲方凭乙方开具的正式有效发票向乙方支付评测项目金额的60%；评测结束，项目通过验收，且提交完整的测评报告后10个工作日内，甲方凭乙方开具的正式有效发票向乙方支付项目金额的40%。</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9、质量要求：中标方应按照国家相关规范、合同及甲方提出的具体要求，按时以书面形式提交等保测评服务要求的相应报告。</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10、其它</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1）供应商须以保证优质的服务质量为服务目标，不得恶意低价竞标。评标委员会认为供应商的报价明显低于其他通过符合性审查供应商的报价，有可能影响服务质量或者不能诚信履约的，将要求其在评标现场合理的时间内提供书面说明，必要时提交相关证明材料；供应商不能证明其报价合理性的，响应将作为无效响应处理。（2）其他未尽事宜以合同签订为准。</w:t>
      </w:r>
    </w:p>
    <w:p>
      <w:pPr>
        <w:pageBreakBefore w:val="0"/>
        <w:numPr>
          <w:ilvl w:val="0"/>
          <w:numId w:val="0"/>
        </w:numPr>
        <w:kinsoku/>
        <w:wordWrap/>
        <w:overflowPunct/>
        <w:topLinePunct w:val="0"/>
        <w:autoSpaceDE/>
        <w:autoSpaceDN/>
        <w:bidi w:val="0"/>
        <w:adjustRightInd/>
        <w:snapToGrid/>
        <w:spacing w:line="360" w:lineRule="auto"/>
        <w:textAlignment w:val="auto"/>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二、项目内容及要求</w:t>
      </w:r>
    </w:p>
    <w:p>
      <w:pPr>
        <w:pageBreakBefore w:val="0"/>
        <w:numPr>
          <w:ilvl w:val="0"/>
          <w:numId w:val="0"/>
        </w:numPr>
        <w:kinsoku/>
        <w:wordWrap/>
        <w:overflowPunct/>
        <w:topLinePunct w:val="0"/>
        <w:autoSpaceDE/>
        <w:autoSpaceDN/>
        <w:bidi w:val="0"/>
        <w:adjustRightInd/>
        <w:snapToGrid/>
        <w:spacing w:line="360" w:lineRule="auto"/>
        <w:ind w:leftChars="0"/>
        <w:textAlignment w:val="auto"/>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1、项目背景</w:t>
      </w:r>
    </w:p>
    <w:p>
      <w:pPr>
        <w:keepNext w:val="0"/>
        <w:keepLines w:val="0"/>
        <w:pageBreakBefore w:val="0"/>
        <w:widowControl w:val="0"/>
        <w:numPr>
          <w:ilvl w:val="0"/>
          <w:numId w:val="4"/>
        </w:numPr>
        <w:kinsoku/>
        <w:wordWrap/>
        <w:overflowPunct/>
        <w:topLinePunct w:val="0"/>
        <w:autoSpaceDE/>
        <w:autoSpaceDN/>
        <w:bidi w:val="0"/>
        <w:adjustRightInd/>
        <w:snapToGrid/>
        <w:spacing w:line="360" w:lineRule="auto"/>
        <w:ind w:left="0" w:leftChars="0"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乐东县公安局信息化系统运维即将超出维保期，需要继续对系统的软硬件设备进行日常的运维，出现故障及时得到处理和维修。通过对在用系统开展良好的运维服务，监控和管理现有的信息系统资源的可用性情况和健康状况，创建一个可知可控的IT环境，从而保证信息系统的各类业务应用系统的可靠、高效、持续、安全运行。</w:t>
      </w:r>
    </w:p>
    <w:p>
      <w:pPr>
        <w:keepNext w:val="0"/>
        <w:keepLines w:val="0"/>
        <w:pageBreakBefore w:val="0"/>
        <w:widowControl w:val="0"/>
        <w:numPr>
          <w:ilvl w:val="0"/>
          <w:numId w:val="4"/>
        </w:numPr>
        <w:kinsoku/>
        <w:wordWrap/>
        <w:overflowPunct/>
        <w:topLinePunct w:val="0"/>
        <w:autoSpaceDE/>
        <w:autoSpaceDN/>
        <w:bidi w:val="0"/>
        <w:adjustRightInd/>
        <w:snapToGrid/>
        <w:spacing w:line="360" w:lineRule="auto"/>
        <w:ind w:left="0" w:leftChars="0"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本项目依据国家网络安全等级保护管理规定，按照有关管理规范和技术标准对相关应用系统开展等级测评工作，出具《网络安全等级保护等级测评报告》，并提出具有针对性的整改建议。</w:t>
      </w:r>
    </w:p>
    <w:p>
      <w:pPr>
        <w:keepNext w:val="0"/>
        <w:keepLines w:val="0"/>
        <w:pageBreakBefore w:val="0"/>
        <w:widowControl w:val="0"/>
        <w:numPr>
          <w:ilvl w:val="0"/>
          <w:numId w:val="4"/>
        </w:numPr>
        <w:kinsoku/>
        <w:wordWrap/>
        <w:overflowPunct/>
        <w:topLinePunct w:val="0"/>
        <w:autoSpaceDE/>
        <w:autoSpaceDN/>
        <w:bidi w:val="0"/>
        <w:adjustRightInd/>
        <w:snapToGrid/>
        <w:spacing w:line="360" w:lineRule="auto"/>
        <w:ind w:left="0" w:leftChars="0"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服务质量要求：中标单位应按照国家相关规范、合同及采购人提出的具体要求，按时以书面形式提交成果。</w:t>
      </w:r>
    </w:p>
    <w:p>
      <w:pPr>
        <w:pStyle w:val="13"/>
        <w:pageBreakBefore w:val="0"/>
        <w:numPr>
          <w:ilvl w:val="0"/>
          <w:numId w:val="5"/>
        </w:numPr>
        <w:tabs>
          <w:tab w:val="clear" w:pos="420"/>
        </w:tabs>
        <w:kinsoku/>
        <w:wordWrap/>
        <w:overflowPunct/>
        <w:topLinePunct w:val="0"/>
        <w:autoSpaceDE/>
        <w:autoSpaceDN/>
        <w:bidi w:val="0"/>
        <w:spacing w:line="360" w:lineRule="auto"/>
        <w:textAlignment w:val="auto"/>
        <w:rPr>
          <w:rFonts w:hint="eastAsia" w:ascii="仿宋" w:hAnsi="仿宋" w:eastAsia="仿宋" w:cs="仿宋"/>
          <w:b/>
          <w:bCs/>
          <w:color w:val="auto"/>
          <w:kern w:val="2"/>
          <w:sz w:val="24"/>
          <w:szCs w:val="24"/>
          <w:lang w:val="en-US" w:eastAsia="zh-CN" w:bidi="ar-SA"/>
        </w:rPr>
      </w:pPr>
      <w:bookmarkStart w:id="1" w:name="_Toc980"/>
      <w:bookmarkStart w:id="2" w:name="_Toc49720123"/>
      <w:r>
        <w:rPr>
          <w:rFonts w:hint="eastAsia" w:ascii="仿宋" w:hAnsi="仿宋" w:eastAsia="仿宋" w:cs="仿宋"/>
          <w:b/>
          <w:bCs/>
          <w:color w:val="auto"/>
          <w:kern w:val="2"/>
          <w:sz w:val="24"/>
          <w:szCs w:val="24"/>
          <w:lang w:val="en-US" w:eastAsia="zh-CN" w:bidi="ar-SA"/>
        </w:rPr>
        <w:t>服务依据</w:t>
      </w:r>
      <w:bookmarkEnd w:id="1"/>
      <w:bookmarkEnd w:id="2"/>
    </w:p>
    <w:p>
      <w:pPr>
        <w:pStyle w:val="14"/>
        <w:pageBreakBefore w:val="0"/>
        <w:numPr>
          <w:ilvl w:val="0"/>
          <w:numId w:val="6"/>
        </w:numPr>
        <w:kinsoku/>
        <w:wordWrap/>
        <w:overflowPunct/>
        <w:topLinePunct w:val="0"/>
        <w:autoSpaceDE/>
        <w:autoSpaceDN/>
        <w:bidi w:val="0"/>
        <w:spacing w:line="360" w:lineRule="auto"/>
        <w:ind w:firstLineChars="0"/>
        <w:textAlignment w:val="auto"/>
        <w:rPr>
          <w:rFonts w:hint="eastAsia" w:ascii="仿宋" w:hAnsi="仿宋" w:eastAsia="仿宋" w:cs="仿宋"/>
          <w:color w:val="000000" w:themeColor="text1"/>
          <w:szCs w:val="24"/>
          <w14:textFill>
            <w14:solidFill>
              <w14:schemeClr w14:val="tx1"/>
            </w14:solidFill>
          </w14:textFill>
        </w:rPr>
      </w:pPr>
      <w:r>
        <w:rPr>
          <w:rFonts w:hint="eastAsia" w:ascii="仿宋" w:hAnsi="仿宋" w:eastAsia="仿宋" w:cs="仿宋"/>
          <w:color w:val="000000" w:themeColor="text1"/>
          <w:szCs w:val="24"/>
          <w14:textFill>
            <w14:solidFill>
              <w14:schemeClr w14:val="tx1"/>
            </w14:solidFill>
          </w14:textFill>
        </w:rPr>
        <w:t>《中华人民共和国网络安全法》</w:t>
      </w:r>
    </w:p>
    <w:p>
      <w:pPr>
        <w:pStyle w:val="14"/>
        <w:pageBreakBefore w:val="0"/>
        <w:numPr>
          <w:ilvl w:val="0"/>
          <w:numId w:val="6"/>
        </w:numPr>
        <w:kinsoku/>
        <w:wordWrap/>
        <w:overflowPunct/>
        <w:topLinePunct w:val="0"/>
        <w:autoSpaceDE/>
        <w:autoSpaceDN/>
        <w:bidi w:val="0"/>
        <w:spacing w:line="360" w:lineRule="auto"/>
        <w:ind w:firstLineChars="0"/>
        <w:textAlignment w:val="auto"/>
        <w:rPr>
          <w:rFonts w:hint="eastAsia" w:ascii="仿宋" w:hAnsi="仿宋" w:eastAsia="仿宋" w:cs="仿宋"/>
          <w:color w:val="000000" w:themeColor="text1"/>
          <w:szCs w:val="24"/>
          <w14:textFill>
            <w14:solidFill>
              <w14:schemeClr w14:val="tx1"/>
            </w14:solidFill>
          </w14:textFill>
        </w:rPr>
      </w:pPr>
      <w:r>
        <w:rPr>
          <w:rFonts w:hint="eastAsia" w:ascii="仿宋" w:hAnsi="仿宋" w:eastAsia="仿宋" w:cs="仿宋"/>
          <w:color w:val="000000" w:themeColor="text1"/>
          <w:szCs w:val="24"/>
          <w14:textFill>
            <w14:solidFill>
              <w14:schemeClr w14:val="tx1"/>
            </w14:solidFill>
          </w14:textFill>
        </w:rPr>
        <w:t>《信息安全等级保护管理办法》（公通字〔2007〕43号)</w:t>
      </w:r>
    </w:p>
    <w:p>
      <w:pPr>
        <w:pStyle w:val="14"/>
        <w:pageBreakBefore w:val="0"/>
        <w:numPr>
          <w:ilvl w:val="0"/>
          <w:numId w:val="6"/>
        </w:numPr>
        <w:kinsoku/>
        <w:wordWrap/>
        <w:overflowPunct/>
        <w:topLinePunct w:val="0"/>
        <w:autoSpaceDE/>
        <w:autoSpaceDN/>
        <w:bidi w:val="0"/>
        <w:spacing w:line="360" w:lineRule="auto"/>
        <w:ind w:firstLineChars="0"/>
        <w:textAlignment w:val="auto"/>
        <w:rPr>
          <w:rFonts w:hint="eastAsia" w:ascii="仿宋" w:hAnsi="仿宋" w:eastAsia="仿宋" w:cs="仿宋"/>
          <w:color w:val="000000" w:themeColor="text1"/>
          <w:szCs w:val="24"/>
          <w14:textFill>
            <w14:solidFill>
              <w14:schemeClr w14:val="tx1"/>
            </w14:solidFill>
          </w14:textFill>
        </w:rPr>
      </w:pPr>
      <w:r>
        <w:rPr>
          <w:rFonts w:hint="eastAsia" w:ascii="仿宋" w:hAnsi="仿宋" w:eastAsia="仿宋" w:cs="仿宋"/>
          <w:color w:val="000000" w:themeColor="text1"/>
          <w:szCs w:val="24"/>
          <w14:textFill>
            <w14:solidFill>
              <w14:schemeClr w14:val="tx1"/>
            </w14:solidFill>
          </w14:textFill>
        </w:rPr>
        <w:t>《互联网安全保护技术措施规定》（公安部令第82号）</w:t>
      </w:r>
    </w:p>
    <w:p>
      <w:pPr>
        <w:pStyle w:val="14"/>
        <w:pageBreakBefore w:val="0"/>
        <w:numPr>
          <w:ilvl w:val="0"/>
          <w:numId w:val="6"/>
        </w:numPr>
        <w:kinsoku/>
        <w:wordWrap/>
        <w:overflowPunct/>
        <w:topLinePunct w:val="0"/>
        <w:autoSpaceDE/>
        <w:autoSpaceDN/>
        <w:bidi w:val="0"/>
        <w:spacing w:line="360" w:lineRule="auto"/>
        <w:ind w:firstLineChars="0"/>
        <w:textAlignment w:val="auto"/>
        <w:rPr>
          <w:rFonts w:hint="eastAsia" w:ascii="仿宋" w:hAnsi="仿宋" w:eastAsia="仿宋" w:cs="仿宋"/>
          <w:color w:val="000000" w:themeColor="text1"/>
          <w:szCs w:val="24"/>
          <w14:textFill>
            <w14:solidFill>
              <w14:schemeClr w14:val="tx1"/>
            </w14:solidFill>
          </w14:textFill>
        </w:rPr>
      </w:pPr>
      <w:r>
        <w:rPr>
          <w:rFonts w:hint="eastAsia" w:ascii="仿宋" w:hAnsi="仿宋" w:eastAsia="仿宋" w:cs="仿宋"/>
          <w:color w:val="000000" w:themeColor="text1"/>
          <w:szCs w:val="24"/>
          <w14:textFill>
            <w14:solidFill>
              <w14:schemeClr w14:val="tx1"/>
            </w14:solidFill>
          </w14:textFill>
        </w:rPr>
        <w:t>《关于开展信息系统等级保护安全建设整改工作的指导意见》（公信安〔2009〕1429号）</w:t>
      </w:r>
    </w:p>
    <w:p>
      <w:pPr>
        <w:pStyle w:val="14"/>
        <w:pageBreakBefore w:val="0"/>
        <w:numPr>
          <w:ilvl w:val="0"/>
          <w:numId w:val="6"/>
        </w:numPr>
        <w:kinsoku/>
        <w:wordWrap/>
        <w:overflowPunct/>
        <w:topLinePunct w:val="0"/>
        <w:autoSpaceDE/>
        <w:autoSpaceDN/>
        <w:bidi w:val="0"/>
        <w:spacing w:line="360" w:lineRule="auto"/>
        <w:ind w:firstLineChars="0"/>
        <w:textAlignment w:val="auto"/>
        <w:rPr>
          <w:rFonts w:hint="eastAsia" w:ascii="仿宋" w:hAnsi="仿宋" w:eastAsia="仿宋" w:cs="仿宋"/>
          <w:color w:val="000000" w:themeColor="text1"/>
          <w:szCs w:val="24"/>
          <w14:textFill>
            <w14:solidFill>
              <w14:schemeClr w14:val="tx1"/>
            </w14:solidFill>
          </w14:textFill>
        </w:rPr>
      </w:pPr>
      <w:r>
        <w:rPr>
          <w:rFonts w:hint="eastAsia" w:ascii="仿宋" w:hAnsi="仿宋" w:eastAsia="仿宋" w:cs="仿宋"/>
          <w:color w:val="000000" w:themeColor="text1"/>
          <w:szCs w:val="24"/>
          <w14:textFill>
            <w14:solidFill>
              <w14:schemeClr w14:val="tx1"/>
            </w14:solidFill>
          </w14:textFill>
        </w:rPr>
        <w:t>《海南省信息化条例》</w:t>
      </w:r>
    </w:p>
    <w:p>
      <w:pPr>
        <w:pStyle w:val="14"/>
        <w:pageBreakBefore w:val="0"/>
        <w:numPr>
          <w:ilvl w:val="0"/>
          <w:numId w:val="6"/>
        </w:numPr>
        <w:kinsoku/>
        <w:wordWrap/>
        <w:overflowPunct/>
        <w:topLinePunct w:val="0"/>
        <w:autoSpaceDE/>
        <w:autoSpaceDN/>
        <w:bidi w:val="0"/>
        <w:spacing w:line="360" w:lineRule="auto"/>
        <w:ind w:firstLineChars="0"/>
        <w:textAlignment w:val="auto"/>
        <w:rPr>
          <w:rFonts w:hint="eastAsia" w:ascii="仿宋" w:hAnsi="仿宋" w:eastAsia="仿宋" w:cs="仿宋"/>
          <w:color w:val="000000" w:themeColor="text1"/>
          <w:szCs w:val="24"/>
          <w14:textFill>
            <w14:solidFill>
              <w14:schemeClr w14:val="tx1"/>
            </w14:solidFill>
          </w14:textFill>
        </w:rPr>
      </w:pPr>
      <w:r>
        <w:rPr>
          <w:rFonts w:hint="eastAsia" w:ascii="仿宋" w:hAnsi="仿宋" w:eastAsia="仿宋" w:cs="仿宋"/>
          <w:color w:val="000000" w:themeColor="text1"/>
          <w:szCs w:val="24"/>
          <w14:textFill>
            <w14:solidFill>
              <w14:schemeClr w14:val="tx1"/>
            </w14:solidFill>
          </w14:textFill>
        </w:rPr>
        <w:t>《网络安全等级保护实施指南》（GB/T 25058-2019）</w:t>
      </w:r>
    </w:p>
    <w:p>
      <w:pPr>
        <w:pStyle w:val="14"/>
        <w:pageBreakBefore w:val="0"/>
        <w:numPr>
          <w:ilvl w:val="0"/>
          <w:numId w:val="6"/>
        </w:numPr>
        <w:kinsoku/>
        <w:wordWrap/>
        <w:overflowPunct/>
        <w:topLinePunct w:val="0"/>
        <w:autoSpaceDE/>
        <w:autoSpaceDN/>
        <w:bidi w:val="0"/>
        <w:spacing w:line="360" w:lineRule="auto"/>
        <w:ind w:firstLineChars="0"/>
        <w:textAlignment w:val="auto"/>
        <w:rPr>
          <w:rFonts w:hint="eastAsia" w:ascii="仿宋" w:hAnsi="仿宋" w:eastAsia="仿宋" w:cs="仿宋"/>
          <w:color w:val="000000" w:themeColor="text1"/>
          <w:szCs w:val="24"/>
          <w14:textFill>
            <w14:solidFill>
              <w14:schemeClr w14:val="tx1"/>
            </w14:solidFill>
          </w14:textFill>
        </w:rPr>
      </w:pPr>
      <w:r>
        <w:rPr>
          <w:rFonts w:hint="eastAsia" w:ascii="仿宋" w:hAnsi="仿宋" w:eastAsia="仿宋" w:cs="仿宋"/>
          <w:color w:val="000000" w:themeColor="text1"/>
          <w:szCs w:val="24"/>
          <w14:textFill>
            <w14:solidFill>
              <w14:schemeClr w14:val="tx1"/>
            </w14:solidFill>
          </w14:textFill>
        </w:rPr>
        <w:t>《网络安全等级保护基本要求》（GB/T 22239-2019）</w:t>
      </w:r>
    </w:p>
    <w:p>
      <w:pPr>
        <w:pStyle w:val="14"/>
        <w:pageBreakBefore w:val="0"/>
        <w:numPr>
          <w:ilvl w:val="0"/>
          <w:numId w:val="6"/>
        </w:numPr>
        <w:kinsoku/>
        <w:wordWrap/>
        <w:overflowPunct/>
        <w:topLinePunct w:val="0"/>
        <w:autoSpaceDE/>
        <w:autoSpaceDN/>
        <w:bidi w:val="0"/>
        <w:spacing w:line="360" w:lineRule="auto"/>
        <w:ind w:firstLineChars="0"/>
        <w:textAlignment w:val="auto"/>
        <w:rPr>
          <w:rFonts w:hint="eastAsia" w:ascii="仿宋" w:hAnsi="仿宋" w:eastAsia="仿宋" w:cs="仿宋"/>
          <w:color w:val="000000" w:themeColor="text1"/>
          <w:szCs w:val="24"/>
          <w14:textFill>
            <w14:solidFill>
              <w14:schemeClr w14:val="tx1"/>
            </w14:solidFill>
          </w14:textFill>
        </w:rPr>
      </w:pPr>
      <w:r>
        <w:rPr>
          <w:rFonts w:hint="eastAsia" w:ascii="仿宋" w:hAnsi="仿宋" w:eastAsia="仿宋" w:cs="仿宋"/>
          <w:color w:val="000000" w:themeColor="text1"/>
          <w:szCs w:val="24"/>
          <w14:textFill>
            <w14:solidFill>
              <w14:schemeClr w14:val="tx1"/>
            </w14:solidFill>
          </w14:textFill>
        </w:rPr>
        <w:t>《网络安全等级保护测评要求》（GB/T 28448-2019）</w:t>
      </w:r>
    </w:p>
    <w:p>
      <w:pPr>
        <w:pStyle w:val="14"/>
        <w:pageBreakBefore w:val="0"/>
        <w:numPr>
          <w:ilvl w:val="0"/>
          <w:numId w:val="6"/>
        </w:numPr>
        <w:kinsoku/>
        <w:wordWrap/>
        <w:overflowPunct/>
        <w:topLinePunct w:val="0"/>
        <w:autoSpaceDE/>
        <w:autoSpaceDN/>
        <w:bidi w:val="0"/>
        <w:spacing w:line="360" w:lineRule="auto"/>
        <w:ind w:firstLineChars="0"/>
        <w:textAlignment w:val="auto"/>
        <w:rPr>
          <w:rFonts w:hint="eastAsia" w:ascii="仿宋" w:hAnsi="仿宋" w:eastAsia="仿宋" w:cs="仿宋"/>
          <w:color w:val="000000" w:themeColor="text1"/>
          <w:szCs w:val="24"/>
          <w14:textFill>
            <w14:solidFill>
              <w14:schemeClr w14:val="tx1"/>
            </w14:solidFill>
          </w14:textFill>
        </w:rPr>
      </w:pPr>
      <w:r>
        <w:rPr>
          <w:rFonts w:hint="eastAsia" w:ascii="仿宋" w:hAnsi="仿宋" w:eastAsia="仿宋" w:cs="仿宋"/>
          <w:color w:val="000000" w:themeColor="text1"/>
          <w:szCs w:val="24"/>
          <w14:textFill>
            <w14:solidFill>
              <w14:schemeClr w14:val="tx1"/>
            </w14:solidFill>
          </w14:textFill>
        </w:rPr>
        <w:t>《网络安全等级保护安全设计技术要求》（GB/T 25070-2019）</w:t>
      </w:r>
    </w:p>
    <w:p>
      <w:pPr>
        <w:pStyle w:val="14"/>
        <w:pageBreakBefore w:val="0"/>
        <w:numPr>
          <w:ilvl w:val="0"/>
          <w:numId w:val="6"/>
        </w:numPr>
        <w:kinsoku/>
        <w:wordWrap/>
        <w:overflowPunct/>
        <w:topLinePunct w:val="0"/>
        <w:autoSpaceDE/>
        <w:autoSpaceDN/>
        <w:bidi w:val="0"/>
        <w:spacing w:line="360" w:lineRule="auto"/>
        <w:ind w:firstLineChars="0"/>
        <w:textAlignment w:val="auto"/>
        <w:rPr>
          <w:rFonts w:hint="eastAsia" w:ascii="仿宋" w:hAnsi="仿宋" w:eastAsia="仿宋" w:cs="仿宋"/>
          <w:color w:val="000000" w:themeColor="text1"/>
          <w:szCs w:val="24"/>
          <w14:textFill>
            <w14:solidFill>
              <w14:schemeClr w14:val="tx1"/>
            </w14:solidFill>
          </w14:textFill>
        </w:rPr>
      </w:pPr>
      <w:r>
        <w:rPr>
          <w:rFonts w:hint="eastAsia" w:ascii="仿宋" w:hAnsi="仿宋" w:eastAsia="仿宋" w:cs="仿宋"/>
          <w:color w:val="000000" w:themeColor="text1"/>
          <w:szCs w:val="24"/>
          <w14:textFill>
            <w14:solidFill>
              <w14:schemeClr w14:val="tx1"/>
            </w14:solidFill>
          </w14:textFill>
        </w:rPr>
        <w:t>《网络基础安全技术要求》（GB/T 20270-2006）</w:t>
      </w:r>
    </w:p>
    <w:p>
      <w:pPr>
        <w:pStyle w:val="14"/>
        <w:pageBreakBefore w:val="0"/>
        <w:numPr>
          <w:ilvl w:val="0"/>
          <w:numId w:val="6"/>
        </w:numPr>
        <w:kinsoku/>
        <w:wordWrap/>
        <w:overflowPunct/>
        <w:topLinePunct w:val="0"/>
        <w:autoSpaceDE/>
        <w:autoSpaceDN/>
        <w:bidi w:val="0"/>
        <w:spacing w:line="360" w:lineRule="auto"/>
        <w:ind w:firstLineChars="0"/>
        <w:textAlignment w:val="auto"/>
        <w:rPr>
          <w:rFonts w:hint="eastAsia" w:ascii="仿宋" w:hAnsi="仿宋" w:eastAsia="仿宋" w:cs="仿宋"/>
          <w:color w:val="000000" w:themeColor="text1"/>
          <w:szCs w:val="24"/>
          <w14:textFill>
            <w14:solidFill>
              <w14:schemeClr w14:val="tx1"/>
            </w14:solidFill>
          </w14:textFill>
        </w:rPr>
      </w:pPr>
      <w:r>
        <w:rPr>
          <w:rFonts w:hint="eastAsia" w:ascii="仿宋" w:hAnsi="仿宋" w:eastAsia="仿宋" w:cs="仿宋"/>
          <w:color w:val="000000" w:themeColor="text1"/>
          <w:szCs w:val="24"/>
          <w14:textFill>
            <w14:solidFill>
              <w14:schemeClr w14:val="tx1"/>
            </w14:solidFill>
          </w14:textFill>
        </w:rPr>
        <w:t>《信息系统物理安全技术要求》（GB/T 21052-2007）</w:t>
      </w:r>
    </w:p>
    <w:p>
      <w:pPr>
        <w:pStyle w:val="14"/>
        <w:pageBreakBefore w:val="0"/>
        <w:numPr>
          <w:ilvl w:val="0"/>
          <w:numId w:val="6"/>
        </w:numPr>
        <w:kinsoku/>
        <w:wordWrap/>
        <w:overflowPunct/>
        <w:topLinePunct w:val="0"/>
        <w:autoSpaceDE/>
        <w:autoSpaceDN/>
        <w:bidi w:val="0"/>
        <w:spacing w:line="360" w:lineRule="auto"/>
        <w:ind w:firstLineChars="0"/>
        <w:textAlignment w:val="auto"/>
        <w:rPr>
          <w:rFonts w:hint="eastAsia" w:ascii="仿宋" w:hAnsi="仿宋" w:eastAsia="仿宋" w:cs="仿宋"/>
          <w:color w:val="000000" w:themeColor="text1"/>
          <w:szCs w:val="24"/>
          <w14:textFill>
            <w14:solidFill>
              <w14:schemeClr w14:val="tx1"/>
            </w14:solidFill>
          </w14:textFill>
        </w:rPr>
      </w:pPr>
      <w:r>
        <w:rPr>
          <w:rFonts w:hint="eastAsia" w:ascii="仿宋" w:hAnsi="仿宋" w:eastAsia="仿宋" w:cs="仿宋"/>
          <w:color w:val="000000" w:themeColor="text1"/>
          <w:szCs w:val="24"/>
          <w14:textFill>
            <w14:solidFill>
              <w14:schemeClr w14:val="tx1"/>
            </w14:solidFill>
          </w14:textFill>
        </w:rPr>
        <w:t>《信息系统通用安全技术要求》（GB/T 20271-2006）</w:t>
      </w:r>
    </w:p>
    <w:p>
      <w:pPr>
        <w:pStyle w:val="14"/>
        <w:pageBreakBefore w:val="0"/>
        <w:numPr>
          <w:ilvl w:val="0"/>
          <w:numId w:val="6"/>
        </w:numPr>
        <w:kinsoku/>
        <w:wordWrap/>
        <w:overflowPunct/>
        <w:topLinePunct w:val="0"/>
        <w:autoSpaceDE/>
        <w:autoSpaceDN/>
        <w:bidi w:val="0"/>
        <w:spacing w:line="360" w:lineRule="auto"/>
        <w:ind w:firstLineChars="0"/>
        <w:textAlignment w:val="auto"/>
        <w:rPr>
          <w:rFonts w:hint="eastAsia" w:ascii="仿宋" w:hAnsi="仿宋" w:eastAsia="仿宋" w:cs="仿宋"/>
          <w:color w:val="000000" w:themeColor="text1"/>
          <w:szCs w:val="24"/>
          <w14:textFill>
            <w14:solidFill>
              <w14:schemeClr w14:val="tx1"/>
            </w14:solidFill>
          </w14:textFill>
        </w:rPr>
      </w:pPr>
      <w:r>
        <w:rPr>
          <w:rFonts w:hint="eastAsia" w:ascii="仿宋" w:hAnsi="仿宋" w:eastAsia="仿宋" w:cs="仿宋"/>
          <w:color w:val="000000" w:themeColor="text1"/>
          <w:szCs w:val="24"/>
          <w14:textFill>
            <w14:solidFill>
              <w14:schemeClr w14:val="tx1"/>
            </w14:solidFill>
          </w14:textFill>
        </w:rPr>
        <w:t>《信息系统安全管理要求》（GB/T 20269-2006）</w:t>
      </w:r>
    </w:p>
    <w:p>
      <w:pPr>
        <w:pStyle w:val="14"/>
        <w:pageBreakBefore w:val="0"/>
        <w:numPr>
          <w:ilvl w:val="0"/>
          <w:numId w:val="6"/>
        </w:numPr>
        <w:kinsoku/>
        <w:wordWrap/>
        <w:overflowPunct/>
        <w:topLinePunct w:val="0"/>
        <w:autoSpaceDE/>
        <w:autoSpaceDN/>
        <w:bidi w:val="0"/>
        <w:spacing w:line="360" w:lineRule="auto"/>
        <w:ind w:firstLineChars="0"/>
        <w:textAlignment w:val="auto"/>
        <w:rPr>
          <w:rFonts w:hint="eastAsia" w:ascii="仿宋" w:hAnsi="仿宋" w:eastAsia="仿宋" w:cs="仿宋"/>
          <w:color w:val="000000" w:themeColor="text1"/>
          <w:szCs w:val="24"/>
          <w14:textFill>
            <w14:solidFill>
              <w14:schemeClr w14:val="tx1"/>
            </w14:solidFill>
          </w14:textFill>
        </w:rPr>
      </w:pPr>
      <w:r>
        <w:rPr>
          <w:rFonts w:hint="eastAsia" w:ascii="仿宋" w:hAnsi="仿宋" w:eastAsia="仿宋" w:cs="仿宋"/>
          <w:color w:val="000000" w:themeColor="text1"/>
          <w:szCs w:val="24"/>
          <w14:textFill>
            <w14:solidFill>
              <w14:schemeClr w14:val="tx1"/>
            </w14:solidFill>
          </w14:textFill>
        </w:rPr>
        <w:t>《信息安全风险评估规范》（GB/T 20984-2007）</w:t>
      </w:r>
    </w:p>
    <w:p>
      <w:pPr>
        <w:pStyle w:val="14"/>
        <w:pageBreakBefore w:val="0"/>
        <w:numPr>
          <w:ilvl w:val="0"/>
          <w:numId w:val="6"/>
        </w:numPr>
        <w:kinsoku/>
        <w:wordWrap/>
        <w:overflowPunct/>
        <w:topLinePunct w:val="0"/>
        <w:autoSpaceDE/>
        <w:autoSpaceDN/>
        <w:bidi w:val="0"/>
        <w:spacing w:line="360" w:lineRule="auto"/>
        <w:ind w:firstLineChars="0"/>
        <w:textAlignment w:val="auto"/>
        <w:rPr>
          <w:rFonts w:hint="eastAsia" w:ascii="仿宋" w:hAnsi="仿宋" w:eastAsia="仿宋" w:cs="仿宋"/>
          <w:color w:val="000000" w:themeColor="text1"/>
          <w:szCs w:val="24"/>
          <w14:textFill>
            <w14:solidFill>
              <w14:schemeClr w14:val="tx1"/>
            </w14:solidFill>
          </w14:textFill>
        </w:rPr>
      </w:pPr>
      <w:r>
        <w:rPr>
          <w:rFonts w:hint="eastAsia" w:ascii="仿宋" w:hAnsi="仿宋" w:eastAsia="仿宋" w:cs="仿宋"/>
          <w:color w:val="000000" w:themeColor="text1"/>
          <w:szCs w:val="24"/>
          <w14:textFill>
            <w14:solidFill>
              <w14:schemeClr w14:val="tx1"/>
            </w14:solidFill>
          </w14:textFill>
        </w:rPr>
        <w:t>《信息安全事件管理 第1部分：事件管理原理》（GB/T 20985.1-2017）</w:t>
      </w:r>
    </w:p>
    <w:p>
      <w:pPr>
        <w:pStyle w:val="13"/>
        <w:pageBreakBefore w:val="0"/>
        <w:numPr>
          <w:ilvl w:val="0"/>
          <w:numId w:val="5"/>
        </w:numPr>
        <w:tabs>
          <w:tab w:val="clear" w:pos="420"/>
        </w:tabs>
        <w:kinsoku/>
        <w:wordWrap/>
        <w:overflowPunct/>
        <w:topLinePunct w:val="0"/>
        <w:autoSpaceDE/>
        <w:autoSpaceDN/>
        <w:bidi w:val="0"/>
        <w:spacing w:line="360" w:lineRule="auto"/>
        <w:ind w:left="0" w:leftChars="0" w:firstLine="0" w:firstLineChars="0"/>
        <w:textAlignment w:val="auto"/>
        <w:rPr>
          <w:rFonts w:hint="eastAsia" w:ascii="仿宋" w:hAnsi="仿宋" w:eastAsia="仿宋" w:cs="仿宋"/>
          <w:sz w:val="24"/>
          <w:szCs w:val="24"/>
          <w:lang w:val="en-US" w:eastAsia="zh-CN"/>
        </w:rPr>
      </w:pPr>
      <w:bookmarkStart w:id="3" w:name="_Toc16954"/>
      <w:r>
        <w:rPr>
          <w:rFonts w:hint="eastAsia" w:ascii="仿宋" w:hAnsi="仿宋" w:eastAsia="仿宋" w:cs="仿宋"/>
          <w:sz w:val="24"/>
          <w:szCs w:val="24"/>
          <w:lang w:val="en-US" w:eastAsia="zh-CN"/>
        </w:rPr>
        <w:t>服务</w:t>
      </w:r>
      <w:bookmarkStart w:id="4" w:name="_Toc47872386"/>
      <w:bookmarkStart w:id="5" w:name="_Toc49720136"/>
      <w:r>
        <w:rPr>
          <w:rFonts w:hint="eastAsia" w:ascii="仿宋" w:hAnsi="仿宋" w:eastAsia="仿宋" w:cs="仿宋"/>
          <w:sz w:val="24"/>
          <w:szCs w:val="24"/>
          <w:lang w:val="en-US" w:eastAsia="zh-CN"/>
        </w:rPr>
        <w:t>内容及要求</w:t>
      </w:r>
      <w:bookmarkEnd w:id="3"/>
    </w:p>
    <w:p>
      <w:pPr>
        <w:pStyle w:val="15"/>
        <w:pageBreakBefore w:val="0"/>
        <w:kinsoku/>
        <w:wordWrap/>
        <w:overflowPunct/>
        <w:topLinePunct w:val="0"/>
        <w:autoSpaceDE/>
        <w:autoSpaceDN/>
        <w:bidi w:val="0"/>
        <w:spacing w:line="360" w:lineRule="auto"/>
        <w:ind w:left="210" w:leftChars="0" w:firstLine="0" w:firstLineChars="0"/>
        <w:textAlignment w:val="auto"/>
        <w:rPr>
          <w:rFonts w:hint="eastAsia" w:ascii="仿宋" w:hAnsi="仿宋" w:eastAsia="仿宋" w:cs="仿宋"/>
          <w:b/>
          <w:bCs/>
          <w:color w:val="auto"/>
          <w:kern w:val="2"/>
          <w:sz w:val="24"/>
          <w:szCs w:val="24"/>
          <w:lang w:val="en-US" w:eastAsia="zh-CN" w:bidi="ar-SA"/>
        </w:rPr>
      </w:pPr>
      <w:r>
        <w:rPr>
          <w:rFonts w:hint="eastAsia" w:ascii="仿宋" w:hAnsi="仿宋" w:eastAsia="仿宋" w:cs="仿宋"/>
          <w:b/>
          <w:bCs/>
          <w:color w:val="auto"/>
          <w:kern w:val="2"/>
          <w:sz w:val="24"/>
          <w:szCs w:val="24"/>
          <w:lang w:val="en-US" w:eastAsia="zh-CN" w:bidi="ar-SA"/>
        </w:rPr>
        <w:t>服务对象</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kern w:val="28"/>
          <w:sz w:val="24"/>
        </w:rPr>
      </w:pPr>
      <w:r>
        <w:rPr>
          <w:rFonts w:hint="eastAsia" w:ascii="仿宋" w:hAnsi="仿宋" w:eastAsia="仿宋" w:cs="仿宋"/>
          <w:kern w:val="28"/>
          <w:sz w:val="24"/>
          <w:lang w:val="en-US" w:eastAsia="zh-CN"/>
        </w:rPr>
        <w:t>根据《信息安全技术网络安全等级保护定级指南》（GB∕T22240-2020），公安信息网为了满足业务应用的安全合规需求，需要按照国家等保2.0测评要求，以及根据公安部和海南省公安厅网络监察职能部门的建议和要求，第二级信息系统应当每两年至少进行一次等级测评，2024年度需对公安信息网进行等保测评。本次</w:t>
      </w:r>
      <w:r>
        <w:rPr>
          <w:rFonts w:hint="eastAsia" w:ascii="仿宋" w:hAnsi="仿宋" w:eastAsia="仿宋" w:cs="仿宋"/>
          <w:kern w:val="28"/>
          <w:sz w:val="24"/>
        </w:rPr>
        <w:t>测评对象信息如下：</w:t>
      </w:r>
    </w:p>
    <w:tbl>
      <w:tblPr>
        <w:tblStyle w:val="10"/>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7"/>
        <w:gridCol w:w="3739"/>
        <w:gridCol w:w="1676"/>
        <w:gridCol w:w="23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tblHeader/>
          <w:jc w:val="center"/>
        </w:trPr>
        <w:tc>
          <w:tcPr>
            <w:tcW w:w="415" w:type="pct"/>
            <w:shd w:val="pct10" w:color="auto" w:fill="auto"/>
            <w:vAlign w:val="center"/>
          </w:tcPr>
          <w:p>
            <w:pPr>
              <w:keepNext w:val="0"/>
              <w:keepLines w:val="0"/>
              <w:pageBreakBefore w:val="0"/>
              <w:suppressLineNumbers w:val="0"/>
              <w:kinsoku/>
              <w:wordWrap/>
              <w:overflowPunct/>
              <w:topLinePunct w:val="0"/>
              <w:autoSpaceDE/>
              <w:autoSpaceDN/>
              <w:bidi w:val="0"/>
              <w:spacing w:before="0" w:beforeAutospacing="0" w:after="0" w:afterAutospacing="0" w:line="360" w:lineRule="auto"/>
              <w:ind w:left="0" w:right="0"/>
              <w:jc w:val="center"/>
              <w:textAlignment w:val="auto"/>
              <w:rPr>
                <w:rFonts w:hint="eastAsia" w:ascii="仿宋" w:hAnsi="仿宋" w:eastAsia="仿宋" w:cs="仿宋"/>
                <w:b/>
                <w:sz w:val="24"/>
                <w:szCs w:val="24"/>
              </w:rPr>
            </w:pPr>
            <w:bookmarkStart w:id="6" w:name="_Hlk43102567"/>
            <w:r>
              <w:rPr>
                <w:rFonts w:hint="eastAsia" w:ascii="仿宋" w:hAnsi="仿宋" w:eastAsia="仿宋" w:cs="仿宋"/>
                <w:b/>
                <w:sz w:val="24"/>
                <w:szCs w:val="24"/>
              </w:rPr>
              <w:t>序号</w:t>
            </w:r>
          </w:p>
        </w:tc>
        <w:tc>
          <w:tcPr>
            <w:tcW w:w="2194" w:type="pct"/>
            <w:shd w:val="pct10" w:color="auto" w:fill="auto"/>
            <w:vAlign w:val="center"/>
          </w:tcPr>
          <w:p>
            <w:pPr>
              <w:keepNext w:val="0"/>
              <w:keepLines w:val="0"/>
              <w:pageBreakBefore w:val="0"/>
              <w:suppressLineNumbers w:val="0"/>
              <w:kinsoku/>
              <w:wordWrap/>
              <w:overflowPunct/>
              <w:topLinePunct w:val="0"/>
              <w:autoSpaceDE/>
              <w:autoSpaceDN/>
              <w:bidi w:val="0"/>
              <w:spacing w:before="0" w:beforeAutospacing="0" w:after="0" w:afterAutospacing="0" w:line="360" w:lineRule="auto"/>
              <w:ind w:left="0" w:right="0"/>
              <w:jc w:val="center"/>
              <w:textAlignment w:val="auto"/>
              <w:rPr>
                <w:rFonts w:hint="eastAsia" w:ascii="仿宋" w:hAnsi="仿宋" w:eastAsia="仿宋" w:cs="仿宋"/>
                <w:b/>
                <w:sz w:val="24"/>
                <w:szCs w:val="24"/>
              </w:rPr>
            </w:pPr>
            <w:r>
              <w:rPr>
                <w:rFonts w:hint="eastAsia" w:ascii="仿宋" w:hAnsi="仿宋" w:eastAsia="仿宋" w:cs="仿宋"/>
                <w:b/>
                <w:sz w:val="24"/>
                <w:szCs w:val="24"/>
              </w:rPr>
              <w:t>被测系统名称</w:t>
            </w:r>
          </w:p>
        </w:tc>
        <w:tc>
          <w:tcPr>
            <w:tcW w:w="983" w:type="pct"/>
            <w:shd w:val="pct10" w:color="auto" w:fill="auto"/>
            <w:vAlign w:val="center"/>
          </w:tcPr>
          <w:p>
            <w:pPr>
              <w:keepNext w:val="0"/>
              <w:keepLines w:val="0"/>
              <w:pageBreakBefore w:val="0"/>
              <w:suppressLineNumbers w:val="0"/>
              <w:kinsoku/>
              <w:wordWrap/>
              <w:overflowPunct/>
              <w:topLinePunct w:val="0"/>
              <w:autoSpaceDE/>
              <w:autoSpaceDN/>
              <w:bidi w:val="0"/>
              <w:spacing w:before="0" w:beforeAutospacing="0" w:after="0" w:afterAutospacing="0" w:line="360" w:lineRule="auto"/>
              <w:ind w:left="0" w:right="0"/>
              <w:jc w:val="center"/>
              <w:textAlignment w:val="auto"/>
              <w:rPr>
                <w:rFonts w:hint="eastAsia" w:ascii="仿宋" w:hAnsi="仿宋" w:eastAsia="仿宋" w:cs="仿宋"/>
                <w:b/>
                <w:sz w:val="24"/>
                <w:szCs w:val="24"/>
              </w:rPr>
            </w:pPr>
            <w:r>
              <w:rPr>
                <w:rFonts w:hint="eastAsia" w:ascii="仿宋" w:hAnsi="仿宋" w:eastAsia="仿宋" w:cs="仿宋"/>
                <w:b/>
                <w:sz w:val="24"/>
                <w:szCs w:val="24"/>
              </w:rPr>
              <w:t>安全等级</w:t>
            </w:r>
          </w:p>
        </w:tc>
        <w:tc>
          <w:tcPr>
            <w:tcW w:w="1406" w:type="pct"/>
            <w:shd w:val="pct10" w:color="auto" w:fill="auto"/>
            <w:vAlign w:val="center"/>
          </w:tcPr>
          <w:p>
            <w:pPr>
              <w:keepNext w:val="0"/>
              <w:keepLines w:val="0"/>
              <w:pageBreakBefore w:val="0"/>
              <w:suppressLineNumbers w:val="0"/>
              <w:kinsoku/>
              <w:wordWrap/>
              <w:overflowPunct/>
              <w:topLinePunct w:val="0"/>
              <w:autoSpaceDE/>
              <w:autoSpaceDN/>
              <w:bidi w:val="0"/>
              <w:spacing w:before="0" w:beforeAutospacing="0" w:after="0" w:afterAutospacing="0" w:line="360" w:lineRule="auto"/>
              <w:ind w:left="0" w:right="0"/>
              <w:jc w:val="center"/>
              <w:textAlignment w:val="auto"/>
              <w:rPr>
                <w:rFonts w:hint="eastAsia" w:ascii="仿宋" w:hAnsi="仿宋" w:eastAsia="仿宋" w:cs="仿宋"/>
                <w:b/>
                <w:sz w:val="24"/>
                <w:szCs w:val="24"/>
                <w:lang w:val="en-US" w:eastAsia="zh-CN"/>
              </w:rPr>
            </w:pPr>
            <w:r>
              <w:rPr>
                <w:rFonts w:hint="eastAsia" w:ascii="仿宋" w:hAnsi="仿宋" w:eastAsia="仿宋" w:cs="仿宋"/>
                <w:b/>
                <w:sz w:val="24"/>
                <w:szCs w:val="24"/>
                <w:lang w:val="en-US" w:eastAsia="zh-CN"/>
              </w:rPr>
              <w:t>部署位置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3" w:hRule="atLeast"/>
          <w:jc w:val="center"/>
        </w:trPr>
        <w:tc>
          <w:tcPr>
            <w:tcW w:w="415" w:type="pct"/>
            <w:vAlign w:val="center"/>
          </w:tcPr>
          <w:p>
            <w:pPr>
              <w:pStyle w:val="7"/>
              <w:keepNext w:val="0"/>
              <w:keepLines w:val="0"/>
              <w:pageBreakBefore w:val="0"/>
              <w:suppressLineNumbers w:val="0"/>
              <w:tabs>
                <w:tab w:val="left" w:pos="420"/>
              </w:tabs>
              <w:kinsoku/>
              <w:wordWrap/>
              <w:overflowPunct/>
              <w:topLinePunct w:val="0"/>
              <w:autoSpaceDE/>
              <w:autoSpaceDN/>
              <w:bidi w:val="0"/>
              <w:spacing w:before="0" w:beforeAutospacing="0" w:after="0" w:afterAutospacing="0" w:line="360" w:lineRule="auto"/>
              <w:ind w:left="420" w:leftChars="0" w:right="0" w:hanging="287" w:firstLineChars="0"/>
              <w:jc w:val="center"/>
              <w:textAlignment w:val="auto"/>
              <w:rPr>
                <w:rFonts w:hint="eastAsia" w:ascii="仿宋" w:hAnsi="仿宋" w:eastAsia="仿宋" w:cs="仿宋"/>
                <w:sz w:val="24"/>
                <w:szCs w:val="24"/>
              </w:rPr>
            </w:pPr>
          </w:p>
        </w:tc>
        <w:tc>
          <w:tcPr>
            <w:tcW w:w="2194" w:type="pct"/>
            <w:vAlign w:val="center"/>
          </w:tcPr>
          <w:p>
            <w:pPr>
              <w:keepNext w:val="0"/>
              <w:keepLines w:val="0"/>
              <w:pageBreakBefore w:val="0"/>
              <w:suppressLineNumbers w:val="0"/>
              <w:kinsoku/>
              <w:wordWrap/>
              <w:overflowPunct/>
              <w:topLinePunct w:val="0"/>
              <w:autoSpaceDE/>
              <w:autoSpaceDN/>
              <w:bidi w:val="0"/>
              <w:spacing w:before="0" w:beforeAutospacing="0" w:after="0" w:afterAutospacing="0" w:line="360" w:lineRule="auto"/>
              <w:ind w:left="0" w:right="0"/>
              <w:jc w:val="center"/>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乐东黎族自治县公安局信息网站</w:t>
            </w:r>
          </w:p>
        </w:tc>
        <w:tc>
          <w:tcPr>
            <w:tcW w:w="983" w:type="pct"/>
            <w:vAlign w:val="center"/>
          </w:tcPr>
          <w:p>
            <w:pPr>
              <w:keepNext w:val="0"/>
              <w:keepLines w:val="0"/>
              <w:pageBreakBefore w:val="0"/>
              <w:suppressLineNumbers w:val="0"/>
              <w:tabs>
                <w:tab w:val="left" w:pos="180"/>
              </w:tabs>
              <w:kinsoku/>
              <w:wordWrap/>
              <w:overflowPunct/>
              <w:topLinePunct w:val="0"/>
              <w:autoSpaceDE/>
              <w:autoSpaceDN/>
              <w:bidi w:val="0"/>
              <w:spacing w:before="0" w:beforeAutospacing="0" w:after="0" w:afterAutospacing="0" w:line="360" w:lineRule="auto"/>
              <w:ind w:left="0" w:right="0"/>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二级</w:t>
            </w:r>
          </w:p>
        </w:tc>
        <w:tc>
          <w:tcPr>
            <w:tcW w:w="1406" w:type="pct"/>
            <w:vAlign w:val="center"/>
          </w:tcPr>
          <w:p>
            <w:pPr>
              <w:keepNext w:val="0"/>
              <w:keepLines w:val="0"/>
              <w:pageBreakBefore w:val="0"/>
              <w:suppressLineNumbers w:val="0"/>
              <w:kinsoku/>
              <w:wordWrap/>
              <w:overflowPunct/>
              <w:topLinePunct w:val="0"/>
              <w:autoSpaceDE/>
              <w:autoSpaceDN/>
              <w:bidi w:val="0"/>
              <w:spacing w:before="0" w:beforeAutospacing="0" w:after="0" w:afterAutospacing="0" w:line="360" w:lineRule="auto"/>
              <w:ind w:left="0" w:right="0"/>
              <w:textAlignment w:val="auto"/>
              <w:rPr>
                <w:rFonts w:hint="eastAsia" w:ascii="仿宋" w:hAnsi="仿宋" w:eastAsia="仿宋" w:cs="仿宋"/>
                <w:sz w:val="24"/>
                <w:szCs w:val="24"/>
                <w:lang w:val="en-US"/>
              </w:rPr>
            </w:pPr>
            <w:r>
              <w:rPr>
                <w:rFonts w:hint="eastAsia" w:ascii="仿宋" w:hAnsi="仿宋" w:eastAsia="仿宋" w:cs="仿宋"/>
                <w:sz w:val="24"/>
                <w:szCs w:val="24"/>
                <w:lang w:val="en-US" w:eastAsia="zh-CN"/>
              </w:rPr>
              <w:t>乐东公安局大楼机房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15" w:type="pct"/>
            <w:vAlign w:val="center"/>
          </w:tcPr>
          <w:p>
            <w:pPr>
              <w:pStyle w:val="7"/>
              <w:keepNext w:val="0"/>
              <w:keepLines w:val="0"/>
              <w:pageBreakBefore w:val="0"/>
              <w:suppressLineNumbers w:val="0"/>
              <w:tabs>
                <w:tab w:val="left" w:pos="420"/>
              </w:tabs>
              <w:kinsoku/>
              <w:wordWrap/>
              <w:overflowPunct/>
              <w:topLinePunct w:val="0"/>
              <w:autoSpaceDE/>
              <w:autoSpaceDN/>
              <w:bidi w:val="0"/>
              <w:spacing w:before="0" w:beforeAutospacing="0" w:after="0" w:afterAutospacing="0" w:line="360" w:lineRule="auto"/>
              <w:ind w:left="420" w:leftChars="0" w:right="0" w:hanging="287" w:firstLineChars="0"/>
              <w:jc w:val="center"/>
              <w:textAlignment w:val="auto"/>
              <w:rPr>
                <w:rFonts w:hint="eastAsia" w:ascii="仿宋" w:hAnsi="仿宋" w:eastAsia="仿宋" w:cs="仿宋"/>
                <w:sz w:val="24"/>
                <w:szCs w:val="24"/>
              </w:rPr>
            </w:pPr>
          </w:p>
        </w:tc>
        <w:tc>
          <w:tcPr>
            <w:tcW w:w="2194" w:type="pct"/>
            <w:vAlign w:val="center"/>
          </w:tcPr>
          <w:p>
            <w:pPr>
              <w:keepNext w:val="0"/>
              <w:keepLines w:val="0"/>
              <w:pageBreakBefore w:val="0"/>
              <w:suppressLineNumbers w:val="0"/>
              <w:kinsoku/>
              <w:wordWrap/>
              <w:overflowPunct/>
              <w:topLinePunct w:val="0"/>
              <w:autoSpaceDE/>
              <w:autoSpaceDN/>
              <w:bidi w:val="0"/>
              <w:spacing w:before="0" w:beforeAutospacing="0" w:after="0" w:afterAutospacing="0" w:line="360" w:lineRule="auto"/>
              <w:ind w:left="0" w:right="0"/>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“三台合一”接处警系统</w:t>
            </w:r>
          </w:p>
        </w:tc>
        <w:tc>
          <w:tcPr>
            <w:tcW w:w="983" w:type="pct"/>
            <w:vAlign w:val="center"/>
          </w:tcPr>
          <w:p>
            <w:pPr>
              <w:keepNext w:val="0"/>
              <w:keepLines w:val="0"/>
              <w:pageBreakBefore w:val="0"/>
              <w:suppressLineNumbers w:val="0"/>
              <w:tabs>
                <w:tab w:val="left" w:pos="180"/>
              </w:tabs>
              <w:kinsoku/>
              <w:wordWrap/>
              <w:overflowPunct/>
              <w:topLinePunct w:val="0"/>
              <w:autoSpaceDE/>
              <w:autoSpaceDN/>
              <w:bidi w:val="0"/>
              <w:spacing w:before="0" w:beforeAutospacing="0" w:after="0" w:afterAutospacing="0" w:line="360" w:lineRule="auto"/>
              <w:ind w:left="0" w:right="0"/>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二级</w:t>
            </w:r>
          </w:p>
        </w:tc>
        <w:tc>
          <w:tcPr>
            <w:tcW w:w="1406" w:type="pct"/>
            <w:vAlign w:val="center"/>
          </w:tcPr>
          <w:p>
            <w:pPr>
              <w:keepNext w:val="0"/>
              <w:keepLines w:val="0"/>
              <w:pageBreakBefore w:val="0"/>
              <w:suppressLineNumbers w:val="0"/>
              <w:kinsoku/>
              <w:wordWrap/>
              <w:overflowPunct/>
              <w:topLinePunct w:val="0"/>
              <w:autoSpaceDE/>
              <w:autoSpaceDN/>
              <w:bidi w:val="0"/>
              <w:spacing w:before="0" w:beforeAutospacing="0" w:after="0" w:afterAutospacing="0" w:line="360" w:lineRule="auto"/>
              <w:ind w:left="0" w:right="0"/>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乐东公安局大楼机房</w:t>
            </w:r>
          </w:p>
        </w:tc>
      </w:tr>
      <w:bookmarkEnd w:id="6"/>
    </w:tbl>
    <w:p>
      <w:pPr>
        <w:pageBreakBefore w:val="0"/>
        <w:kinsoku/>
        <w:wordWrap/>
        <w:overflowPunct/>
        <w:topLinePunct w:val="0"/>
        <w:autoSpaceDE/>
        <w:autoSpaceDN/>
        <w:bidi w:val="0"/>
        <w:spacing w:line="360" w:lineRule="auto"/>
        <w:textAlignment w:val="auto"/>
        <w:rPr>
          <w:rFonts w:hint="eastAsia" w:ascii="仿宋" w:hAnsi="仿宋" w:eastAsia="仿宋" w:cs="仿宋"/>
          <w:lang w:val="en-US" w:eastAsia="zh-CN"/>
        </w:rPr>
      </w:pPr>
    </w:p>
    <w:p>
      <w:pPr>
        <w:pStyle w:val="15"/>
        <w:pageBreakBefore w:val="0"/>
        <w:kinsoku/>
        <w:wordWrap/>
        <w:overflowPunct/>
        <w:topLinePunct w:val="0"/>
        <w:autoSpaceDE/>
        <w:autoSpaceDN/>
        <w:bidi w:val="0"/>
        <w:spacing w:line="360" w:lineRule="auto"/>
        <w:ind w:left="210" w:leftChars="0" w:firstLine="0" w:firstLineChars="0"/>
        <w:textAlignment w:val="auto"/>
        <w:rPr>
          <w:rFonts w:hint="eastAsia" w:ascii="仿宋" w:hAnsi="仿宋" w:eastAsia="仿宋" w:cs="仿宋"/>
          <w:b/>
          <w:bCs/>
          <w:color w:val="auto"/>
          <w:kern w:val="2"/>
          <w:sz w:val="24"/>
          <w:szCs w:val="24"/>
          <w:lang w:val="en-US" w:eastAsia="zh-CN" w:bidi="ar-SA"/>
        </w:rPr>
      </w:pPr>
      <w:r>
        <w:rPr>
          <w:rFonts w:hint="eastAsia" w:ascii="仿宋" w:hAnsi="仿宋" w:eastAsia="仿宋" w:cs="仿宋"/>
          <w:b/>
          <w:bCs/>
          <w:color w:val="auto"/>
          <w:kern w:val="2"/>
          <w:sz w:val="24"/>
          <w:szCs w:val="24"/>
          <w:lang w:val="en-US" w:eastAsia="zh-CN" w:bidi="ar-SA"/>
        </w:rPr>
        <w:t>服务内容</w:t>
      </w:r>
    </w:p>
    <w:p>
      <w:pPr>
        <w:pStyle w:val="16"/>
        <w:keepNext w:val="0"/>
        <w:keepLines w:val="0"/>
        <w:pageBreakBefore w:val="0"/>
        <w:widowControl/>
        <w:numPr>
          <w:ilvl w:val="0"/>
          <w:numId w:val="7"/>
        </w:numPr>
        <w:kinsoku/>
        <w:wordWrap/>
        <w:overflowPunct/>
        <w:topLinePunct w:val="0"/>
        <w:autoSpaceDE/>
        <w:autoSpaceDN/>
        <w:bidi w:val="0"/>
        <w:adjustRightInd/>
        <w:snapToGrid/>
        <w:spacing w:line="360" w:lineRule="auto"/>
        <w:ind w:left="0" w:leftChars="0" w:firstLine="480" w:firstLineChars="200"/>
        <w:jc w:val="left"/>
        <w:textAlignment w:val="auto"/>
        <w:rPr>
          <w:rFonts w:hint="eastAsia" w:ascii="仿宋" w:hAnsi="仿宋" w:eastAsia="仿宋" w:cs="仿宋"/>
          <w:b w:val="0"/>
          <w:bCs w:val="0"/>
          <w:kern w:val="2"/>
          <w:sz w:val="24"/>
          <w:szCs w:val="24"/>
          <w:lang w:val="en-US" w:eastAsia="zh-CN" w:bidi="ar-SA"/>
        </w:rPr>
      </w:pPr>
      <w:r>
        <w:rPr>
          <w:rFonts w:hint="eastAsia" w:ascii="仿宋" w:hAnsi="仿宋" w:eastAsia="仿宋" w:cs="仿宋"/>
          <w:b w:val="0"/>
          <w:bCs w:val="0"/>
          <w:kern w:val="2"/>
          <w:sz w:val="24"/>
          <w:szCs w:val="24"/>
          <w:lang w:val="en-US" w:eastAsia="zh-CN" w:bidi="ar-SA"/>
        </w:rPr>
        <w:t>针对乐东黎族自治县公安局网站、“三台合一”处警系统完成要素确认、分析和梳理，提出详细的等级测评方案；</w:t>
      </w:r>
    </w:p>
    <w:p>
      <w:pPr>
        <w:pStyle w:val="16"/>
        <w:keepNext w:val="0"/>
        <w:keepLines w:val="0"/>
        <w:pageBreakBefore w:val="0"/>
        <w:widowControl/>
        <w:numPr>
          <w:ilvl w:val="0"/>
          <w:numId w:val="7"/>
        </w:numPr>
        <w:kinsoku/>
        <w:wordWrap/>
        <w:overflowPunct/>
        <w:topLinePunct w:val="0"/>
        <w:autoSpaceDE/>
        <w:autoSpaceDN/>
        <w:bidi w:val="0"/>
        <w:adjustRightInd/>
        <w:snapToGrid/>
        <w:spacing w:line="360" w:lineRule="auto"/>
        <w:ind w:left="0" w:leftChars="0" w:firstLine="480" w:firstLineChars="200"/>
        <w:jc w:val="left"/>
        <w:textAlignment w:val="auto"/>
        <w:rPr>
          <w:rFonts w:hint="eastAsia" w:ascii="仿宋" w:hAnsi="仿宋" w:eastAsia="仿宋" w:cs="仿宋"/>
          <w:b w:val="0"/>
          <w:bCs w:val="0"/>
          <w:kern w:val="2"/>
          <w:sz w:val="24"/>
          <w:szCs w:val="24"/>
          <w:lang w:val="en-US" w:eastAsia="zh-CN" w:bidi="ar-SA"/>
        </w:rPr>
      </w:pPr>
      <w:r>
        <w:rPr>
          <w:rFonts w:hint="eastAsia" w:ascii="仿宋" w:hAnsi="仿宋" w:eastAsia="仿宋" w:cs="仿宋"/>
          <w:b w:val="0"/>
          <w:bCs w:val="0"/>
          <w:kern w:val="2"/>
          <w:sz w:val="24"/>
          <w:szCs w:val="24"/>
          <w:lang w:val="en-US" w:eastAsia="zh-CN" w:bidi="ar-SA"/>
        </w:rPr>
        <w:t>对乐东黎族自治县公安局信息网站、“三台合一”处警系统的整体保护状况和系统组件，逐一实施等级测评，等级测评内容包括：安全物理环境、安全通信网络、安全区域边界、安全计算环境、安全管理中心、安全管理制度、安全管理机构、安全管理人员、安全建设管理、安全运维管理等十个层面及云计算安全；</w:t>
      </w:r>
    </w:p>
    <w:p>
      <w:pPr>
        <w:pStyle w:val="16"/>
        <w:keepNext w:val="0"/>
        <w:keepLines w:val="0"/>
        <w:pageBreakBefore w:val="0"/>
        <w:widowControl/>
        <w:numPr>
          <w:ilvl w:val="0"/>
          <w:numId w:val="7"/>
        </w:numPr>
        <w:kinsoku/>
        <w:wordWrap/>
        <w:overflowPunct/>
        <w:topLinePunct w:val="0"/>
        <w:autoSpaceDE/>
        <w:autoSpaceDN/>
        <w:bidi w:val="0"/>
        <w:adjustRightInd/>
        <w:snapToGrid/>
        <w:spacing w:line="360" w:lineRule="auto"/>
        <w:ind w:left="0" w:leftChars="0" w:firstLine="480" w:firstLineChars="200"/>
        <w:jc w:val="left"/>
        <w:textAlignment w:val="auto"/>
        <w:rPr>
          <w:rFonts w:hint="eastAsia" w:ascii="仿宋" w:hAnsi="仿宋" w:eastAsia="仿宋" w:cs="仿宋"/>
          <w:b w:val="0"/>
          <w:bCs w:val="0"/>
          <w:kern w:val="2"/>
          <w:sz w:val="24"/>
          <w:szCs w:val="24"/>
          <w:lang w:val="en-US" w:eastAsia="zh-CN" w:bidi="ar-SA"/>
        </w:rPr>
      </w:pPr>
      <w:r>
        <w:rPr>
          <w:rFonts w:hint="eastAsia" w:ascii="仿宋" w:hAnsi="仿宋" w:eastAsia="仿宋" w:cs="仿宋"/>
          <w:b w:val="0"/>
          <w:bCs w:val="0"/>
          <w:kern w:val="2"/>
          <w:sz w:val="24"/>
          <w:szCs w:val="24"/>
          <w:lang w:val="en-US" w:eastAsia="zh-CN" w:bidi="ar-SA"/>
        </w:rPr>
        <w:t>完成测评工作后，出具《网络安全等级保护等级测评报告》，并针提出具有针对性的整改建议。</w:t>
      </w:r>
    </w:p>
    <w:p>
      <w:pPr>
        <w:pStyle w:val="15"/>
        <w:pageBreakBefore w:val="0"/>
        <w:kinsoku/>
        <w:wordWrap/>
        <w:overflowPunct/>
        <w:topLinePunct w:val="0"/>
        <w:autoSpaceDE/>
        <w:autoSpaceDN/>
        <w:bidi w:val="0"/>
        <w:spacing w:line="360" w:lineRule="auto"/>
        <w:ind w:left="210" w:leftChars="0" w:firstLine="0" w:firstLineChars="0"/>
        <w:textAlignment w:val="auto"/>
        <w:rPr>
          <w:rFonts w:hint="eastAsia" w:ascii="仿宋" w:hAnsi="仿宋" w:eastAsia="仿宋" w:cs="仿宋"/>
          <w:b/>
          <w:bCs/>
          <w:color w:val="auto"/>
          <w:kern w:val="2"/>
          <w:sz w:val="24"/>
          <w:szCs w:val="24"/>
          <w:lang w:val="en-US" w:eastAsia="zh-CN" w:bidi="ar-SA"/>
        </w:rPr>
      </w:pPr>
      <w:r>
        <w:rPr>
          <w:rFonts w:hint="eastAsia" w:ascii="仿宋" w:hAnsi="仿宋" w:eastAsia="仿宋" w:cs="仿宋"/>
          <w:b/>
          <w:bCs/>
          <w:color w:val="auto"/>
          <w:kern w:val="2"/>
          <w:sz w:val="24"/>
          <w:szCs w:val="24"/>
          <w:lang w:val="en-US" w:eastAsia="zh-CN" w:bidi="ar-SA"/>
        </w:rPr>
        <w:t>服务交付（包括但不限于）</w:t>
      </w:r>
    </w:p>
    <w:p>
      <w:pPr>
        <w:keepNext w:val="0"/>
        <w:keepLines w:val="0"/>
        <w:pageBreakBefore w:val="0"/>
        <w:widowControl w:val="0"/>
        <w:numPr>
          <w:ilvl w:val="0"/>
          <w:numId w:val="8"/>
        </w:numPr>
        <w:kinsoku/>
        <w:wordWrap/>
        <w:overflowPunct/>
        <w:topLinePunct w:val="0"/>
        <w:autoSpaceDE/>
        <w:autoSpaceDN/>
        <w:bidi w:val="0"/>
        <w:adjustRightInd/>
        <w:snapToGrid/>
        <w:spacing w:line="360" w:lineRule="auto"/>
        <w:ind w:left="0" w:leftChars="0" w:firstLine="480" w:firstLineChars="200"/>
        <w:textAlignment w:val="auto"/>
        <w:rPr>
          <w:rFonts w:hint="eastAsia" w:ascii="仿宋" w:hAnsi="仿宋" w:eastAsia="仿宋" w:cs="仿宋"/>
          <w:color w:val="000000" w:themeColor="text1"/>
          <w:kern w:val="28"/>
          <w:sz w:val="24"/>
          <w14:textFill>
            <w14:solidFill>
              <w14:schemeClr w14:val="tx1"/>
            </w14:solidFill>
          </w14:textFill>
        </w:rPr>
      </w:pPr>
      <w:r>
        <w:rPr>
          <w:rFonts w:hint="eastAsia" w:ascii="仿宋" w:hAnsi="仿宋" w:eastAsia="仿宋" w:cs="仿宋"/>
          <w:color w:val="000000" w:themeColor="text1"/>
          <w:kern w:val="28"/>
          <w:sz w:val="24"/>
          <w14:textFill>
            <w14:solidFill>
              <w14:schemeClr w14:val="tx1"/>
            </w14:solidFill>
          </w14:textFill>
        </w:rPr>
        <w:t>网络安全等级保护定级相关文件和报告；</w:t>
      </w:r>
    </w:p>
    <w:p>
      <w:pPr>
        <w:keepNext w:val="0"/>
        <w:keepLines w:val="0"/>
        <w:pageBreakBefore w:val="0"/>
        <w:widowControl w:val="0"/>
        <w:numPr>
          <w:ilvl w:val="0"/>
          <w:numId w:val="8"/>
        </w:numPr>
        <w:kinsoku/>
        <w:wordWrap/>
        <w:overflowPunct/>
        <w:topLinePunct w:val="0"/>
        <w:autoSpaceDE/>
        <w:autoSpaceDN/>
        <w:bidi w:val="0"/>
        <w:adjustRightInd/>
        <w:snapToGrid/>
        <w:spacing w:line="360" w:lineRule="auto"/>
        <w:ind w:left="0" w:leftChars="0" w:firstLine="480" w:firstLineChars="200"/>
        <w:textAlignment w:val="auto"/>
        <w:rPr>
          <w:rFonts w:hint="eastAsia" w:ascii="仿宋" w:hAnsi="仿宋" w:eastAsia="仿宋" w:cs="仿宋"/>
          <w:color w:val="000000" w:themeColor="text1"/>
          <w:kern w:val="28"/>
          <w:sz w:val="24"/>
          <w14:textFill>
            <w14:solidFill>
              <w14:schemeClr w14:val="tx1"/>
            </w14:solidFill>
          </w14:textFill>
        </w:rPr>
      </w:pPr>
      <w:r>
        <w:rPr>
          <w:rFonts w:hint="eastAsia" w:ascii="仿宋" w:hAnsi="仿宋" w:eastAsia="仿宋" w:cs="仿宋"/>
          <w:color w:val="000000" w:themeColor="text1"/>
          <w:kern w:val="28"/>
          <w:sz w:val="24"/>
          <w14:textFill>
            <w14:solidFill>
              <w14:schemeClr w14:val="tx1"/>
            </w14:solidFill>
          </w14:textFill>
        </w:rPr>
        <w:t>网络安全等级保护测评报告。</w:t>
      </w:r>
    </w:p>
    <w:p>
      <w:pPr>
        <w:pStyle w:val="15"/>
        <w:pageBreakBefore w:val="0"/>
        <w:kinsoku/>
        <w:wordWrap/>
        <w:overflowPunct/>
        <w:topLinePunct w:val="0"/>
        <w:autoSpaceDE/>
        <w:autoSpaceDN/>
        <w:bidi w:val="0"/>
        <w:spacing w:line="360" w:lineRule="auto"/>
        <w:ind w:left="210" w:leftChars="0" w:firstLine="0" w:firstLineChars="0"/>
        <w:textAlignment w:val="auto"/>
        <w:rPr>
          <w:rFonts w:hint="eastAsia" w:ascii="仿宋" w:hAnsi="仿宋" w:eastAsia="仿宋" w:cs="仿宋"/>
          <w:b/>
          <w:bCs/>
          <w:color w:val="auto"/>
          <w:kern w:val="2"/>
          <w:sz w:val="24"/>
          <w:szCs w:val="24"/>
          <w:lang w:val="en-US" w:eastAsia="zh-CN" w:bidi="ar-SA"/>
        </w:rPr>
      </w:pPr>
      <w:r>
        <w:rPr>
          <w:rFonts w:hint="eastAsia" w:ascii="仿宋" w:hAnsi="仿宋" w:eastAsia="仿宋" w:cs="仿宋"/>
          <w:b/>
          <w:bCs/>
          <w:color w:val="auto"/>
          <w:kern w:val="2"/>
          <w:sz w:val="24"/>
          <w:szCs w:val="24"/>
          <w:lang w:val="en-US" w:eastAsia="zh-CN" w:bidi="ar-SA"/>
        </w:rPr>
        <w:t>测评供应商能力要求</w:t>
      </w:r>
    </w:p>
    <w:p>
      <w:pPr>
        <w:pStyle w:val="16"/>
        <w:keepNext w:val="0"/>
        <w:keepLines w:val="0"/>
        <w:pageBreakBefore w:val="0"/>
        <w:widowControl/>
        <w:numPr>
          <w:ilvl w:val="0"/>
          <w:numId w:val="9"/>
        </w:numPr>
        <w:kinsoku/>
        <w:wordWrap/>
        <w:overflowPunct/>
        <w:topLinePunct w:val="0"/>
        <w:autoSpaceDE/>
        <w:autoSpaceDN/>
        <w:bidi w:val="0"/>
        <w:adjustRightInd/>
        <w:snapToGrid/>
        <w:spacing w:line="360" w:lineRule="auto"/>
        <w:ind w:left="0" w:leftChars="0" w:firstLine="480" w:firstLineChars="200"/>
        <w:jc w:val="left"/>
        <w:textAlignment w:val="auto"/>
        <w:rPr>
          <w:rFonts w:hint="eastAsia" w:ascii="仿宋" w:hAnsi="仿宋" w:eastAsia="仿宋" w:cs="仿宋"/>
          <w:b w:val="0"/>
          <w:bCs w:val="0"/>
          <w:kern w:val="2"/>
          <w:sz w:val="24"/>
          <w:szCs w:val="24"/>
          <w:lang w:val="en-US" w:eastAsia="zh-CN" w:bidi="ar-SA"/>
        </w:rPr>
      </w:pPr>
      <w:r>
        <w:rPr>
          <w:rFonts w:hint="eastAsia" w:ascii="仿宋" w:hAnsi="仿宋" w:eastAsia="仿宋" w:cs="仿宋"/>
          <w:b w:val="0"/>
          <w:bCs w:val="0"/>
          <w:kern w:val="2"/>
          <w:sz w:val="24"/>
          <w:szCs w:val="24"/>
          <w:lang w:val="en-US" w:eastAsia="zh-CN" w:bidi="ar-SA"/>
        </w:rPr>
        <w:t xml:space="preserve">供应商能够把握和理解国家对该类项目的具体要求，对等级保护政策标准本身有较深的认识。 </w:t>
      </w:r>
    </w:p>
    <w:p>
      <w:pPr>
        <w:pStyle w:val="16"/>
        <w:keepNext w:val="0"/>
        <w:keepLines w:val="0"/>
        <w:pageBreakBefore w:val="0"/>
        <w:widowControl/>
        <w:numPr>
          <w:ilvl w:val="0"/>
          <w:numId w:val="9"/>
        </w:numPr>
        <w:kinsoku/>
        <w:wordWrap/>
        <w:overflowPunct/>
        <w:topLinePunct w:val="0"/>
        <w:autoSpaceDE/>
        <w:autoSpaceDN/>
        <w:bidi w:val="0"/>
        <w:adjustRightInd/>
        <w:snapToGrid/>
        <w:spacing w:line="360" w:lineRule="auto"/>
        <w:ind w:left="0" w:leftChars="0" w:firstLine="480" w:firstLineChars="200"/>
        <w:jc w:val="left"/>
        <w:textAlignment w:val="auto"/>
        <w:rPr>
          <w:rFonts w:hint="eastAsia" w:ascii="仿宋" w:hAnsi="仿宋" w:eastAsia="仿宋" w:cs="仿宋"/>
          <w:b w:val="0"/>
          <w:bCs w:val="0"/>
          <w:kern w:val="2"/>
          <w:sz w:val="24"/>
          <w:szCs w:val="24"/>
          <w:lang w:val="en-US" w:eastAsia="zh-CN" w:bidi="ar-SA"/>
        </w:rPr>
      </w:pPr>
      <w:r>
        <w:rPr>
          <w:rFonts w:hint="eastAsia" w:ascii="仿宋" w:hAnsi="仿宋" w:eastAsia="仿宋" w:cs="仿宋"/>
          <w:b w:val="0"/>
          <w:bCs w:val="0"/>
          <w:kern w:val="2"/>
          <w:sz w:val="24"/>
          <w:szCs w:val="24"/>
          <w:lang w:val="en-US" w:eastAsia="zh-CN" w:bidi="ar-SA"/>
        </w:rPr>
        <w:t xml:space="preserve">供应商应具有完善的工作流程，有计划、按步骤地开展测评工作，保证测评活动的每个环节都得到有效的控制。 </w:t>
      </w:r>
    </w:p>
    <w:p>
      <w:pPr>
        <w:pStyle w:val="16"/>
        <w:keepNext w:val="0"/>
        <w:keepLines w:val="0"/>
        <w:pageBreakBefore w:val="0"/>
        <w:widowControl/>
        <w:numPr>
          <w:ilvl w:val="0"/>
          <w:numId w:val="9"/>
        </w:numPr>
        <w:kinsoku/>
        <w:wordWrap/>
        <w:overflowPunct/>
        <w:topLinePunct w:val="0"/>
        <w:autoSpaceDE/>
        <w:autoSpaceDN/>
        <w:bidi w:val="0"/>
        <w:adjustRightInd/>
        <w:snapToGrid/>
        <w:spacing w:line="360" w:lineRule="auto"/>
        <w:ind w:left="0" w:leftChars="0" w:firstLine="480" w:firstLineChars="200"/>
        <w:jc w:val="left"/>
        <w:textAlignment w:val="auto"/>
        <w:rPr>
          <w:rFonts w:hint="eastAsia" w:ascii="仿宋" w:hAnsi="仿宋" w:eastAsia="仿宋" w:cs="仿宋"/>
          <w:b w:val="0"/>
          <w:bCs w:val="0"/>
          <w:kern w:val="2"/>
          <w:sz w:val="24"/>
          <w:szCs w:val="24"/>
          <w:lang w:val="en-US" w:eastAsia="zh-CN" w:bidi="ar-SA"/>
        </w:rPr>
      </w:pPr>
      <w:r>
        <w:rPr>
          <w:rFonts w:hint="eastAsia" w:ascii="仿宋" w:hAnsi="仿宋" w:eastAsia="仿宋" w:cs="仿宋"/>
          <w:b w:val="0"/>
          <w:bCs w:val="0"/>
          <w:kern w:val="2"/>
          <w:sz w:val="24"/>
          <w:szCs w:val="24"/>
          <w:lang w:val="en-US" w:eastAsia="zh-CN" w:bidi="ar-SA"/>
        </w:rPr>
        <w:t xml:space="preserve">为维护采购人的利益，供应商在实际测评工作中对采购人的系统、信息、数据有安全保密的义务，进场时必须签订保密协议。 </w:t>
      </w:r>
    </w:p>
    <w:p>
      <w:pPr>
        <w:pStyle w:val="16"/>
        <w:keepNext w:val="0"/>
        <w:keepLines w:val="0"/>
        <w:pageBreakBefore w:val="0"/>
        <w:widowControl/>
        <w:numPr>
          <w:ilvl w:val="0"/>
          <w:numId w:val="9"/>
        </w:numPr>
        <w:kinsoku/>
        <w:wordWrap/>
        <w:overflowPunct/>
        <w:topLinePunct w:val="0"/>
        <w:autoSpaceDE/>
        <w:autoSpaceDN/>
        <w:bidi w:val="0"/>
        <w:adjustRightInd/>
        <w:snapToGrid/>
        <w:spacing w:line="360" w:lineRule="auto"/>
        <w:ind w:left="0" w:leftChars="0" w:firstLine="480" w:firstLineChars="200"/>
        <w:jc w:val="left"/>
        <w:textAlignment w:val="auto"/>
        <w:rPr>
          <w:rFonts w:hint="eastAsia" w:ascii="仿宋" w:hAnsi="仿宋" w:eastAsia="仿宋" w:cs="仿宋"/>
          <w:b w:val="0"/>
          <w:bCs w:val="0"/>
          <w:kern w:val="2"/>
          <w:sz w:val="24"/>
          <w:szCs w:val="24"/>
          <w:lang w:val="en-US" w:eastAsia="zh-CN" w:bidi="ar-SA"/>
        </w:rPr>
      </w:pPr>
      <w:r>
        <w:rPr>
          <w:rFonts w:hint="eastAsia" w:ascii="仿宋" w:hAnsi="仿宋" w:eastAsia="仿宋" w:cs="仿宋"/>
          <w:b w:val="0"/>
          <w:bCs w:val="0"/>
          <w:kern w:val="2"/>
          <w:sz w:val="24"/>
          <w:szCs w:val="24"/>
          <w:lang w:val="en-US" w:eastAsia="zh-CN" w:bidi="ar-SA"/>
        </w:rPr>
        <w:t xml:space="preserve">供应商应具有完善的应急流程，具有快速应急响应服务，以保证在整个项目过程中不影响采购人信息系统的正常运行。 </w:t>
      </w:r>
    </w:p>
    <w:p>
      <w:pPr>
        <w:pStyle w:val="16"/>
        <w:keepNext w:val="0"/>
        <w:keepLines w:val="0"/>
        <w:pageBreakBefore w:val="0"/>
        <w:widowControl/>
        <w:numPr>
          <w:ilvl w:val="0"/>
          <w:numId w:val="9"/>
        </w:numPr>
        <w:kinsoku/>
        <w:wordWrap/>
        <w:overflowPunct/>
        <w:topLinePunct w:val="0"/>
        <w:autoSpaceDE/>
        <w:autoSpaceDN/>
        <w:bidi w:val="0"/>
        <w:adjustRightInd/>
        <w:snapToGrid/>
        <w:spacing w:line="360" w:lineRule="auto"/>
        <w:ind w:left="0" w:leftChars="0" w:firstLine="480" w:firstLineChars="200"/>
        <w:jc w:val="left"/>
        <w:textAlignment w:val="auto"/>
        <w:rPr>
          <w:rFonts w:hint="eastAsia" w:ascii="仿宋" w:hAnsi="仿宋" w:eastAsia="仿宋" w:cs="仿宋"/>
          <w:lang w:val="en-US" w:eastAsia="zh-CN"/>
        </w:rPr>
      </w:pPr>
      <w:r>
        <w:rPr>
          <w:rFonts w:hint="eastAsia" w:ascii="仿宋" w:hAnsi="仿宋" w:eastAsia="仿宋" w:cs="仿宋"/>
          <w:b w:val="0"/>
          <w:bCs w:val="0"/>
          <w:kern w:val="2"/>
          <w:sz w:val="24"/>
          <w:szCs w:val="24"/>
          <w:lang w:val="en-US" w:eastAsia="zh-CN" w:bidi="ar-SA"/>
        </w:rPr>
        <w:t>供应商应具有进度计划及保证措施，以保证整个项目在约定时间内完成。</w:t>
      </w:r>
    </w:p>
    <w:p>
      <w:pPr>
        <w:pStyle w:val="13"/>
        <w:pageBreakBefore w:val="0"/>
        <w:numPr>
          <w:ilvl w:val="0"/>
          <w:numId w:val="5"/>
        </w:numPr>
        <w:tabs>
          <w:tab w:val="clear" w:pos="420"/>
        </w:tabs>
        <w:kinsoku/>
        <w:wordWrap/>
        <w:overflowPunct/>
        <w:topLinePunct w:val="0"/>
        <w:autoSpaceDE/>
        <w:autoSpaceDN/>
        <w:bidi w:val="0"/>
        <w:spacing w:line="360" w:lineRule="auto"/>
        <w:ind w:left="0" w:leftChars="0" w:firstLine="0" w:firstLineChars="0"/>
        <w:textAlignment w:val="auto"/>
        <w:rPr>
          <w:rFonts w:hint="eastAsia" w:ascii="仿宋" w:hAnsi="仿宋" w:eastAsia="仿宋" w:cs="仿宋"/>
          <w:lang w:val="en-US" w:eastAsia="zh-CN"/>
        </w:rPr>
      </w:pPr>
      <w:bookmarkStart w:id="7" w:name="_Toc19492"/>
      <w:r>
        <w:rPr>
          <w:rFonts w:hint="eastAsia" w:ascii="仿宋" w:hAnsi="仿宋" w:eastAsia="仿宋" w:cs="仿宋"/>
          <w:sz w:val="24"/>
          <w:szCs w:val="24"/>
          <w:lang w:val="en-US" w:eastAsia="zh-CN"/>
        </w:rPr>
        <w:t>项目服务要求</w:t>
      </w:r>
      <w:bookmarkEnd w:id="7"/>
    </w:p>
    <w:p>
      <w:pPr>
        <w:pStyle w:val="15"/>
        <w:pageBreakBefore w:val="0"/>
        <w:numPr>
          <w:ilvl w:val="1"/>
          <w:numId w:val="0"/>
        </w:numPr>
        <w:kinsoku/>
        <w:wordWrap/>
        <w:overflowPunct/>
        <w:topLinePunct w:val="0"/>
        <w:autoSpaceDE/>
        <w:autoSpaceDN/>
        <w:bidi w:val="0"/>
        <w:spacing w:line="360" w:lineRule="auto"/>
        <w:ind w:left="0" w:leftChars="0" w:firstLine="241" w:firstLineChars="100"/>
        <w:textAlignment w:val="auto"/>
        <w:rPr>
          <w:rFonts w:hint="eastAsia" w:ascii="仿宋" w:hAnsi="仿宋" w:eastAsia="仿宋" w:cs="仿宋"/>
          <w:b/>
          <w:bCs/>
          <w:color w:val="auto"/>
          <w:kern w:val="2"/>
          <w:sz w:val="24"/>
          <w:szCs w:val="24"/>
          <w:lang w:val="en-US" w:eastAsia="zh-CN" w:bidi="ar-SA"/>
        </w:rPr>
      </w:pPr>
      <w:r>
        <w:rPr>
          <w:rFonts w:hint="eastAsia" w:ascii="仿宋" w:hAnsi="仿宋" w:eastAsia="仿宋" w:cs="仿宋"/>
          <w:b/>
          <w:bCs/>
          <w:color w:val="auto"/>
          <w:kern w:val="2"/>
          <w:sz w:val="24"/>
          <w:szCs w:val="24"/>
          <w:lang w:val="en-US" w:eastAsia="zh-CN" w:bidi="ar-SA"/>
        </w:rPr>
        <w:t>4.1</w:t>
      </w:r>
      <w:bookmarkEnd w:id="4"/>
      <w:bookmarkEnd w:id="5"/>
      <w:bookmarkStart w:id="8" w:name="_Toc49720137"/>
      <w:r>
        <w:rPr>
          <w:rFonts w:hint="eastAsia" w:ascii="仿宋" w:hAnsi="仿宋" w:eastAsia="仿宋" w:cs="仿宋"/>
          <w:b/>
          <w:bCs/>
          <w:color w:val="auto"/>
          <w:kern w:val="2"/>
          <w:sz w:val="24"/>
          <w:szCs w:val="24"/>
          <w:lang w:val="en-US" w:eastAsia="zh-CN" w:bidi="ar-SA"/>
        </w:rPr>
        <w:t>项目实施要求</w:t>
      </w:r>
    </w:p>
    <w:p>
      <w:pPr>
        <w:pageBreakBefore w:val="0"/>
        <w:kinsoku/>
        <w:wordWrap/>
        <w:overflowPunct/>
        <w:topLinePunct w:val="0"/>
        <w:autoSpaceDE/>
        <w:autoSpaceDN/>
        <w:bidi w:val="0"/>
        <w:spacing w:line="360" w:lineRule="auto"/>
        <w:ind w:firstLine="480" w:firstLineChars="200"/>
        <w:textAlignment w:val="auto"/>
        <w:rPr>
          <w:rFonts w:hint="eastAsia" w:ascii="仿宋" w:hAnsi="仿宋" w:eastAsia="仿宋" w:cs="仿宋"/>
          <w:color w:val="000000"/>
          <w:sz w:val="24"/>
        </w:rPr>
      </w:pPr>
      <w:r>
        <w:rPr>
          <w:rFonts w:hint="eastAsia" w:ascii="仿宋" w:hAnsi="仿宋" w:eastAsia="仿宋" w:cs="仿宋"/>
          <w:color w:val="000000"/>
          <w:sz w:val="24"/>
        </w:rPr>
        <w:t>项目实施过程中，投标人应遵循国家标准、行业标准。</w:t>
      </w:r>
    </w:p>
    <w:p>
      <w:pPr>
        <w:pageBreakBefore w:val="0"/>
        <w:kinsoku/>
        <w:wordWrap/>
        <w:overflowPunct/>
        <w:topLinePunct w:val="0"/>
        <w:autoSpaceDE/>
        <w:autoSpaceDN/>
        <w:bidi w:val="0"/>
        <w:spacing w:line="360" w:lineRule="auto"/>
        <w:ind w:firstLine="480" w:firstLineChars="200"/>
        <w:textAlignment w:val="auto"/>
        <w:rPr>
          <w:rFonts w:hint="eastAsia" w:ascii="仿宋" w:hAnsi="仿宋" w:eastAsia="仿宋" w:cs="仿宋"/>
          <w:color w:val="000000"/>
          <w:sz w:val="24"/>
        </w:rPr>
      </w:pPr>
      <w:r>
        <w:rPr>
          <w:rFonts w:hint="eastAsia" w:ascii="仿宋" w:hAnsi="仿宋" w:eastAsia="仿宋" w:cs="仿宋"/>
          <w:color w:val="000000"/>
          <w:sz w:val="24"/>
        </w:rPr>
        <w:t>在项目实施中投标人须做到：</w:t>
      </w:r>
    </w:p>
    <w:p>
      <w:pPr>
        <w:keepNext w:val="0"/>
        <w:keepLines w:val="0"/>
        <w:pageBreakBefore w:val="0"/>
        <w:widowControl w:val="0"/>
        <w:numPr>
          <w:ilvl w:val="0"/>
          <w:numId w:val="10"/>
        </w:numPr>
        <w:kinsoku/>
        <w:wordWrap/>
        <w:overflowPunct/>
        <w:topLinePunct w:val="0"/>
        <w:autoSpaceDE/>
        <w:autoSpaceDN/>
        <w:bidi w:val="0"/>
        <w:adjustRightInd/>
        <w:snapToGrid/>
        <w:spacing w:line="360" w:lineRule="auto"/>
        <w:ind w:left="0" w:leftChars="0" w:firstLine="480" w:firstLineChars="200"/>
        <w:textAlignment w:val="auto"/>
        <w:rPr>
          <w:rFonts w:hint="eastAsia" w:ascii="仿宋" w:hAnsi="仿宋" w:eastAsia="仿宋" w:cs="仿宋"/>
          <w:color w:val="000000"/>
          <w:sz w:val="24"/>
        </w:rPr>
      </w:pPr>
      <w:r>
        <w:rPr>
          <w:rFonts w:hint="eastAsia" w:ascii="仿宋" w:hAnsi="仿宋" w:eastAsia="仿宋" w:cs="仿宋"/>
          <w:color w:val="000000"/>
          <w:sz w:val="24"/>
        </w:rPr>
        <w:t xml:space="preserve">本项目的项目经理必须具有1年以上的等保测评服务项目管理经验；其中，本项目成员中至少有2人具备信息安全等级保护中级测评师资格； </w:t>
      </w:r>
    </w:p>
    <w:p>
      <w:pPr>
        <w:keepNext w:val="0"/>
        <w:keepLines w:val="0"/>
        <w:pageBreakBefore w:val="0"/>
        <w:widowControl w:val="0"/>
        <w:numPr>
          <w:ilvl w:val="0"/>
          <w:numId w:val="10"/>
        </w:numPr>
        <w:kinsoku/>
        <w:wordWrap/>
        <w:overflowPunct/>
        <w:topLinePunct w:val="0"/>
        <w:autoSpaceDE/>
        <w:autoSpaceDN/>
        <w:bidi w:val="0"/>
        <w:adjustRightInd/>
        <w:snapToGrid/>
        <w:spacing w:line="360" w:lineRule="auto"/>
        <w:ind w:left="0" w:leftChars="0" w:firstLine="480" w:firstLineChars="200"/>
        <w:textAlignment w:val="auto"/>
        <w:rPr>
          <w:rFonts w:hint="eastAsia" w:ascii="仿宋" w:hAnsi="仿宋" w:eastAsia="仿宋" w:cs="仿宋"/>
          <w:color w:val="000000"/>
          <w:sz w:val="24"/>
        </w:rPr>
      </w:pPr>
      <w:r>
        <w:rPr>
          <w:rFonts w:hint="eastAsia" w:ascii="仿宋" w:hAnsi="仿宋" w:eastAsia="仿宋" w:cs="仿宋"/>
          <w:color w:val="000000"/>
          <w:sz w:val="24"/>
        </w:rPr>
        <w:t>提供完整的系统实施方案和项目实施管理办法；</w:t>
      </w:r>
    </w:p>
    <w:p>
      <w:pPr>
        <w:keepNext w:val="0"/>
        <w:keepLines w:val="0"/>
        <w:pageBreakBefore w:val="0"/>
        <w:widowControl w:val="0"/>
        <w:numPr>
          <w:ilvl w:val="0"/>
          <w:numId w:val="10"/>
        </w:numPr>
        <w:kinsoku/>
        <w:wordWrap/>
        <w:overflowPunct/>
        <w:topLinePunct w:val="0"/>
        <w:autoSpaceDE/>
        <w:autoSpaceDN/>
        <w:bidi w:val="0"/>
        <w:adjustRightInd/>
        <w:snapToGrid/>
        <w:spacing w:line="360" w:lineRule="auto"/>
        <w:ind w:left="0" w:leftChars="0" w:firstLine="480" w:firstLineChars="200"/>
        <w:textAlignment w:val="auto"/>
        <w:rPr>
          <w:rFonts w:hint="eastAsia" w:ascii="仿宋" w:hAnsi="仿宋" w:eastAsia="仿宋" w:cs="仿宋"/>
          <w:color w:val="000000"/>
          <w:sz w:val="24"/>
        </w:rPr>
      </w:pPr>
      <w:r>
        <w:rPr>
          <w:rFonts w:hint="eastAsia" w:ascii="仿宋" w:hAnsi="仿宋" w:eastAsia="仿宋" w:cs="仿宋"/>
          <w:color w:val="000000"/>
          <w:sz w:val="24"/>
        </w:rPr>
        <w:t>提供详细的项目实施方案和计划进度说明书；</w:t>
      </w:r>
    </w:p>
    <w:p>
      <w:pPr>
        <w:keepNext w:val="0"/>
        <w:keepLines w:val="0"/>
        <w:pageBreakBefore w:val="0"/>
        <w:widowControl w:val="0"/>
        <w:numPr>
          <w:ilvl w:val="0"/>
          <w:numId w:val="10"/>
        </w:numPr>
        <w:kinsoku/>
        <w:wordWrap/>
        <w:overflowPunct/>
        <w:topLinePunct w:val="0"/>
        <w:autoSpaceDE/>
        <w:autoSpaceDN/>
        <w:bidi w:val="0"/>
        <w:adjustRightInd/>
        <w:snapToGrid/>
        <w:spacing w:line="360" w:lineRule="auto"/>
        <w:ind w:left="0" w:leftChars="0" w:firstLine="480" w:firstLineChars="200"/>
        <w:textAlignment w:val="auto"/>
        <w:rPr>
          <w:rFonts w:hint="eastAsia" w:ascii="仿宋" w:hAnsi="仿宋" w:eastAsia="仿宋" w:cs="仿宋"/>
          <w:color w:val="000000"/>
          <w:sz w:val="24"/>
        </w:rPr>
      </w:pPr>
      <w:r>
        <w:rPr>
          <w:rFonts w:hint="eastAsia" w:ascii="仿宋" w:hAnsi="仿宋" w:eastAsia="仿宋" w:cs="仿宋"/>
          <w:color w:val="000000"/>
          <w:sz w:val="24"/>
        </w:rPr>
        <w:t>项目实施完成后提供可靠的后期技术服务工作；</w:t>
      </w:r>
    </w:p>
    <w:p>
      <w:pPr>
        <w:keepNext w:val="0"/>
        <w:keepLines w:val="0"/>
        <w:pageBreakBefore w:val="0"/>
        <w:widowControl w:val="0"/>
        <w:numPr>
          <w:ilvl w:val="0"/>
          <w:numId w:val="10"/>
        </w:numPr>
        <w:kinsoku/>
        <w:wordWrap/>
        <w:overflowPunct/>
        <w:topLinePunct w:val="0"/>
        <w:autoSpaceDE/>
        <w:autoSpaceDN/>
        <w:bidi w:val="0"/>
        <w:adjustRightInd/>
        <w:snapToGrid/>
        <w:spacing w:line="360" w:lineRule="auto"/>
        <w:ind w:left="0" w:leftChars="0" w:firstLine="480" w:firstLineChars="200"/>
        <w:textAlignment w:val="auto"/>
        <w:rPr>
          <w:rFonts w:hint="eastAsia" w:ascii="仿宋" w:hAnsi="仿宋" w:eastAsia="仿宋" w:cs="仿宋"/>
          <w:color w:val="000000"/>
          <w:sz w:val="24"/>
        </w:rPr>
      </w:pPr>
      <w:r>
        <w:rPr>
          <w:rFonts w:hint="eastAsia" w:ascii="仿宋" w:hAnsi="仿宋" w:eastAsia="仿宋" w:cs="仿宋"/>
          <w:color w:val="000000"/>
          <w:sz w:val="24"/>
        </w:rPr>
        <w:t>严格按照双方确定的计划进度保质保量完成工作；</w:t>
      </w:r>
    </w:p>
    <w:p>
      <w:pPr>
        <w:keepNext w:val="0"/>
        <w:keepLines w:val="0"/>
        <w:pageBreakBefore w:val="0"/>
        <w:widowControl w:val="0"/>
        <w:numPr>
          <w:ilvl w:val="0"/>
          <w:numId w:val="10"/>
        </w:numPr>
        <w:kinsoku/>
        <w:wordWrap/>
        <w:overflowPunct/>
        <w:topLinePunct w:val="0"/>
        <w:autoSpaceDE/>
        <w:autoSpaceDN/>
        <w:bidi w:val="0"/>
        <w:adjustRightInd/>
        <w:snapToGrid/>
        <w:spacing w:line="360" w:lineRule="auto"/>
        <w:ind w:left="0" w:leftChars="0" w:firstLine="480" w:firstLineChars="200"/>
        <w:textAlignment w:val="auto"/>
        <w:rPr>
          <w:rFonts w:hint="eastAsia" w:ascii="仿宋" w:hAnsi="仿宋" w:eastAsia="仿宋" w:cs="仿宋"/>
          <w:color w:val="000000"/>
          <w:sz w:val="24"/>
          <w:lang w:val="en-US" w:eastAsia="zh-CN"/>
        </w:rPr>
      </w:pPr>
      <w:r>
        <w:rPr>
          <w:rFonts w:hint="eastAsia" w:ascii="仿宋" w:hAnsi="仿宋" w:eastAsia="仿宋" w:cs="仿宋"/>
          <w:color w:val="000000"/>
          <w:sz w:val="24"/>
        </w:rPr>
        <w:t>规范项目实施过程中的文档管理。</w:t>
      </w:r>
    </w:p>
    <w:bookmarkEnd w:id="8"/>
    <w:p>
      <w:pPr>
        <w:pStyle w:val="15"/>
        <w:pageBreakBefore w:val="0"/>
        <w:numPr>
          <w:ilvl w:val="1"/>
          <w:numId w:val="0"/>
        </w:numPr>
        <w:kinsoku/>
        <w:wordWrap/>
        <w:overflowPunct/>
        <w:topLinePunct w:val="0"/>
        <w:autoSpaceDE/>
        <w:autoSpaceDN/>
        <w:bidi w:val="0"/>
        <w:spacing w:line="360" w:lineRule="auto"/>
        <w:ind w:left="0" w:leftChars="0" w:firstLine="210" w:firstLineChars="87"/>
        <w:textAlignment w:val="auto"/>
        <w:rPr>
          <w:rFonts w:hint="eastAsia" w:ascii="仿宋" w:hAnsi="仿宋" w:eastAsia="仿宋" w:cs="仿宋"/>
          <w:b/>
          <w:bCs/>
          <w:color w:val="auto"/>
          <w:kern w:val="2"/>
          <w:sz w:val="24"/>
          <w:szCs w:val="24"/>
          <w:lang w:val="en-US" w:eastAsia="zh-CN" w:bidi="ar-SA"/>
        </w:rPr>
      </w:pPr>
      <w:bookmarkStart w:id="9" w:name="_Toc43650409"/>
      <w:bookmarkStart w:id="10" w:name="_Toc49720140"/>
      <w:r>
        <w:rPr>
          <w:rFonts w:hint="eastAsia" w:ascii="仿宋" w:hAnsi="仿宋" w:eastAsia="仿宋" w:cs="仿宋"/>
          <w:b/>
          <w:bCs/>
          <w:color w:val="auto"/>
          <w:kern w:val="2"/>
          <w:sz w:val="24"/>
          <w:szCs w:val="24"/>
          <w:lang w:val="en-US" w:eastAsia="zh-CN" w:bidi="ar-SA"/>
        </w:rPr>
        <w:t>4.2</w:t>
      </w:r>
      <w:bookmarkEnd w:id="9"/>
      <w:bookmarkEnd w:id="10"/>
      <w:bookmarkStart w:id="11" w:name="_Toc49720141"/>
      <w:r>
        <w:rPr>
          <w:rFonts w:hint="eastAsia" w:ascii="仿宋" w:hAnsi="仿宋" w:eastAsia="仿宋" w:cs="仿宋"/>
          <w:b/>
          <w:bCs/>
          <w:color w:val="auto"/>
          <w:kern w:val="2"/>
          <w:sz w:val="24"/>
          <w:szCs w:val="24"/>
          <w:lang w:val="en-US" w:eastAsia="zh-CN" w:bidi="ar-SA"/>
        </w:rPr>
        <w:t>项目验收要求</w:t>
      </w:r>
    </w:p>
    <w:p>
      <w:pPr>
        <w:pageBreakBefore w:val="0"/>
        <w:kinsoku/>
        <w:wordWrap/>
        <w:overflowPunct/>
        <w:topLinePunct w:val="0"/>
        <w:autoSpaceDE/>
        <w:autoSpaceDN/>
        <w:bidi w:val="0"/>
        <w:spacing w:line="360" w:lineRule="auto"/>
        <w:ind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color w:val="000000"/>
          <w:sz w:val="24"/>
        </w:rPr>
        <w:t>中标人必须提供给业主详细的项目验收方案。</w:t>
      </w:r>
    </w:p>
    <w:p>
      <w:pPr>
        <w:pStyle w:val="15"/>
        <w:pageBreakBefore w:val="0"/>
        <w:numPr>
          <w:ilvl w:val="1"/>
          <w:numId w:val="0"/>
        </w:numPr>
        <w:kinsoku/>
        <w:wordWrap/>
        <w:overflowPunct/>
        <w:topLinePunct w:val="0"/>
        <w:autoSpaceDE/>
        <w:autoSpaceDN/>
        <w:bidi w:val="0"/>
        <w:spacing w:line="360" w:lineRule="auto"/>
        <w:ind w:left="210" w:leftChars="100" w:firstLine="0" w:firstLineChars="0"/>
        <w:textAlignment w:val="auto"/>
        <w:outlineLvl w:val="2"/>
        <w:rPr>
          <w:rFonts w:hint="eastAsia" w:ascii="仿宋" w:hAnsi="仿宋" w:eastAsia="仿宋" w:cs="仿宋"/>
          <w:b/>
          <w:bCs/>
          <w:color w:val="auto"/>
          <w:kern w:val="2"/>
          <w:sz w:val="24"/>
          <w:szCs w:val="24"/>
          <w:lang w:val="en-US" w:eastAsia="zh-CN" w:bidi="ar-SA"/>
        </w:rPr>
      </w:pPr>
      <w:r>
        <w:rPr>
          <w:rFonts w:hint="eastAsia" w:ascii="仿宋" w:hAnsi="仿宋" w:eastAsia="仿宋" w:cs="仿宋"/>
          <w:b/>
          <w:bCs/>
          <w:color w:val="auto"/>
          <w:kern w:val="2"/>
          <w:sz w:val="24"/>
          <w:szCs w:val="24"/>
          <w:lang w:val="en-US" w:eastAsia="zh-CN" w:bidi="ar-SA"/>
        </w:rPr>
        <w:t>4.2.1</w:t>
      </w:r>
      <w:bookmarkEnd w:id="11"/>
      <w:r>
        <w:rPr>
          <w:rFonts w:hint="eastAsia" w:ascii="仿宋" w:hAnsi="仿宋" w:eastAsia="仿宋" w:cs="仿宋"/>
          <w:b/>
          <w:bCs/>
          <w:color w:val="auto"/>
          <w:kern w:val="2"/>
          <w:sz w:val="24"/>
          <w:szCs w:val="24"/>
          <w:lang w:val="en-US" w:eastAsia="zh-CN" w:bidi="ar-SA"/>
        </w:rPr>
        <w:t>验收组织</w:t>
      </w:r>
    </w:p>
    <w:p>
      <w:pPr>
        <w:pageBreakBefore w:val="0"/>
        <w:kinsoku/>
        <w:wordWrap/>
        <w:overflowPunct/>
        <w:topLinePunct w:val="0"/>
        <w:autoSpaceDE/>
        <w:autoSpaceDN/>
        <w:bidi w:val="0"/>
        <w:spacing w:line="360" w:lineRule="auto"/>
        <w:ind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color w:val="000000"/>
          <w:sz w:val="24"/>
        </w:rPr>
        <w:t>成立由业主、中标人以及其他有关人员组成的验收小组，负责对项目进行全面的验收。</w:t>
      </w:r>
    </w:p>
    <w:p>
      <w:pPr>
        <w:pStyle w:val="17"/>
        <w:pageBreakBefore w:val="0"/>
        <w:numPr>
          <w:ilvl w:val="2"/>
          <w:numId w:val="0"/>
        </w:numPr>
        <w:kinsoku/>
        <w:wordWrap/>
        <w:overflowPunct/>
        <w:topLinePunct w:val="0"/>
        <w:autoSpaceDE/>
        <w:autoSpaceDN/>
        <w:bidi w:val="0"/>
        <w:spacing w:line="360" w:lineRule="auto"/>
        <w:ind w:left="0" w:leftChars="0" w:firstLine="241" w:firstLineChars="100"/>
        <w:textAlignment w:val="auto"/>
        <w:outlineLvl w:val="2"/>
        <w:rPr>
          <w:rFonts w:hint="eastAsia" w:ascii="仿宋" w:hAnsi="仿宋" w:eastAsia="仿宋" w:cs="仿宋"/>
          <w:b/>
          <w:bCs/>
          <w:color w:val="auto"/>
          <w:kern w:val="2"/>
          <w:sz w:val="24"/>
          <w:szCs w:val="24"/>
          <w:lang w:val="en-US" w:eastAsia="zh-CN" w:bidi="ar-SA"/>
        </w:rPr>
      </w:pPr>
      <w:bookmarkStart w:id="12" w:name="_Toc49720142"/>
      <w:r>
        <w:rPr>
          <w:rFonts w:hint="eastAsia" w:ascii="仿宋" w:hAnsi="仿宋" w:eastAsia="仿宋" w:cs="仿宋"/>
          <w:b/>
          <w:bCs/>
          <w:color w:val="auto"/>
          <w:kern w:val="2"/>
          <w:sz w:val="24"/>
          <w:szCs w:val="24"/>
          <w:lang w:val="en-US" w:eastAsia="zh-CN" w:bidi="ar-SA"/>
        </w:rPr>
        <w:t>4.2.2</w:t>
      </w:r>
      <w:bookmarkEnd w:id="12"/>
      <w:r>
        <w:rPr>
          <w:rFonts w:hint="eastAsia" w:ascii="仿宋" w:hAnsi="仿宋" w:eastAsia="仿宋" w:cs="仿宋"/>
          <w:b/>
          <w:bCs/>
          <w:color w:val="auto"/>
          <w:kern w:val="2"/>
          <w:sz w:val="24"/>
          <w:szCs w:val="24"/>
          <w:lang w:val="en-US" w:eastAsia="zh-CN" w:bidi="ar-SA"/>
        </w:rPr>
        <w:t>验收标准</w:t>
      </w:r>
    </w:p>
    <w:p>
      <w:pPr>
        <w:keepNext w:val="0"/>
        <w:keepLines w:val="0"/>
        <w:pageBreakBefore w:val="0"/>
        <w:widowControl w:val="0"/>
        <w:numPr>
          <w:ilvl w:val="0"/>
          <w:numId w:val="11"/>
        </w:numPr>
        <w:kinsoku/>
        <w:wordWrap/>
        <w:overflowPunct/>
        <w:topLinePunct w:val="0"/>
        <w:autoSpaceDE/>
        <w:autoSpaceDN/>
        <w:bidi w:val="0"/>
        <w:adjustRightInd/>
        <w:snapToGrid/>
        <w:spacing w:line="360" w:lineRule="auto"/>
        <w:ind w:left="0" w:leftChars="0" w:firstLine="480" w:firstLineChars="200"/>
        <w:textAlignment w:val="auto"/>
        <w:rPr>
          <w:rFonts w:hint="eastAsia" w:ascii="仿宋" w:hAnsi="仿宋" w:eastAsia="仿宋" w:cs="仿宋"/>
          <w:color w:val="000000"/>
          <w:sz w:val="24"/>
        </w:rPr>
      </w:pPr>
      <w:r>
        <w:rPr>
          <w:rFonts w:hint="eastAsia" w:ascii="仿宋" w:hAnsi="仿宋" w:eastAsia="仿宋" w:cs="仿宋"/>
          <w:color w:val="000000"/>
          <w:sz w:val="24"/>
        </w:rPr>
        <w:t>标准化：项目验收最关键的指标，应确保测评过程符合国家标准规范；</w:t>
      </w:r>
    </w:p>
    <w:p>
      <w:pPr>
        <w:keepNext w:val="0"/>
        <w:keepLines w:val="0"/>
        <w:pageBreakBefore w:val="0"/>
        <w:widowControl w:val="0"/>
        <w:numPr>
          <w:ilvl w:val="0"/>
          <w:numId w:val="11"/>
        </w:numPr>
        <w:kinsoku/>
        <w:wordWrap/>
        <w:overflowPunct/>
        <w:topLinePunct w:val="0"/>
        <w:autoSpaceDE/>
        <w:autoSpaceDN/>
        <w:bidi w:val="0"/>
        <w:adjustRightInd/>
        <w:snapToGrid/>
        <w:spacing w:line="360" w:lineRule="auto"/>
        <w:ind w:left="0" w:leftChars="0" w:firstLine="480" w:firstLineChars="200"/>
        <w:textAlignment w:val="auto"/>
        <w:rPr>
          <w:rFonts w:hint="eastAsia" w:ascii="仿宋" w:hAnsi="仿宋" w:eastAsia="仿宋" w:cs="仿宋"/>
          <w:color w:val="000000"/>
          <w:sz w:val="24"/>
        </w:rPr>
      </w:pPr>
      <w:r>
        <w:rPr>
          <w:rFonts w:hint="eastAsia" w:ascii="仿宋" w:hAnsi="仿宋" w:eastAsia="仿宋" w:cs="仿宋"/>
          <w:color w:val="000000"/>
          <w:sz w:val="24"/>
        </w:rPr>
        <w:t>系统稳定性：在测评过程中应确保软硬件环境的稳定性、运行正常；</w:t>
      </w:r>
    </w:p>
    <w:p>
      <w:pPr>
        <w:keepNext w:val="0"/>
        <w:keepLines w:val="0"/>
        <w:pageBreakBefore w:val="0"/>
        <w:widowControl w:val="0"/>
        <w:numPr>
          <w:ilvl w:val="0"/>
          <w:numId w:val="11"/>
        </w:numPr>
        <w:kinsoku/>
        <w:wordWrap/>
        <w:overflowPunct/>
        <w:topLinePunct w:val="0"/>
        <w:autoSpaceDE/>
        <w:autoSpaceDN/>
        <w:bidi w:val="0"/>
        <w:adjustRightInd/>
        <w:snapToGrid/>
        <w:spacing w:line="360" w:lineRule="auto"/>
        <w:ind w:left="0" w:leftChars="0" w:firstLine="480" w:firstLineChars="200"/>
        <w:textAlignment w:val="auto"/>
        <w:rPr>
          <w:rFonts w:hint="eastAsia" w:ascii="仿宋" w:hAnsi="仿宋" w:eastAsia="仿宋" w:cs="仿宋"/>
          <w:color w:val="000000"/>
          <w:sz w:val="24"/>
        </w:rPr>
      </w:pPr>
      <w:r>
        <w:rPr>
          <w:rFonts w:hint="eastAsia" w:ascii="仿宋" w:hAnsi="仿宋" w:eastAsia="仿宋" w:cs="仿宋"/>
          <w:color w:val="000000"/>
          <w:sz w:val="24"/>
        </w:rPr>
        <w:t>系统文档：验收文档是否齐全、规范、准确、详细；</w:t>
      </w:r>
    </w:p>
    <w:p>
      <w:pPr>
        <w:keepNext w:val="0"/>
        <w:keepLines w:val="0"/>
        <w:pageBreakBefore w:val="0"/>
        <w:widowControl w:val="0"/>
        <w:numPr>
          <w:ilvl w:val="0"/>
          <w:numId w:val="11"/>
        </w:numPr>
        <w:kinsoku/>
        <w:wordWrap/>
        <w:overflowPunct/>
        <w:topLinePunct w:val="0"/>
        <w:autoSpaceDE/>
        <w:autoSpaceDN/>
        <w:bidi w:val="0"/>
        <w:adjustRightInd/>
        <w:snapToGrid/>
        <w:spacing w:line="360" w:lineRule="auto"/>
        <w:ind w:left="0" w:leftChars="0" w:firstLine="480" w:firstLineChars="200"/>
        <w:textAlignment w:val="auto"/>
        <w:rPr>
          <w:rFonts w:hint="eastAsia" w:ascii="仿宋" w:hAnsi="仿宋" w:eastAsia="仿宋" w:cs="仿宋"/>
          <w:color w:val="000000"/>
          <w:sz w:val="24"/>
          <w:lang w:val="en-US" w:eastAsia="zh-CN"/>
        </w:rPr>
      </w:pPr>
      <w:r>
        <w:rPr>
          <w:rFonts w:hint="eastAsia" w:ascii="仿宋" w:hAnsi="仿宋" w:eastAsia="仿宋" w:cs="仿宋"/>
          <w:color w:val="000000"/>
          <w:sz w:val="24"/>
        </w:rPr>
        <w:t>系统可操作性：交付成果清晰、通俗易懂。</w:t>
      </w:r>
    </w:p>
    <w:p>
      <w:pPr>
        <w:pStyle w:val="15"/>
        <w:pageBreakBefore w:val="0"/>
        <w:numPr>
          <w:ilvl w:val="1"/>
          <w:numId w:val="0"/>
        </w:numPr>
        <w:kinsoku/>
        <w:wordWrap/>
        <w:overflowPunct/>
        <w:topLinePunct w:val="0"/>
        <w:autoSpaceDE/>
        <w:autoSpaceDN/>
        <w:bidi w:val="0"/>
        <w:spacing w:line="360" w:lineRule="auto"/>
        <w:ind w:left="0" w:leftChars="0" w:firstLine="241" w:firstLineChars="100"/>
        <w:textAlignment w:val="auto"/>
        <w:rPr>
          <w:rFonts w:hint="eastAsia" w:ascii="仿宋" w:hAnsi="仿宋" w:eastAsia="仿宋" w:cs="仿宋"/>
          <w:b/>
          <w:bCs/>
          <w:color w:val="auto"/>
          <w:kern w:val="2"/>
          <w:sz w:val="24"/>
          <w:szCs w:val="24"/>
          <w:lang w:val="en-US" w:eastAsia="zh-CN" w:bidi="ar-SA"/>
        </w:rPr>
      </w:pPr>
      <w:bookmarkStart w:id="13" w:name="_Toc37411385"/>
      <w:bookmarkStart w:id="14" w:name="_Toc49720144"/>
      <w:r>
        <w:rPr>
          <w:rFonts w:hint="eastAsia" w:ascii="仿宋" w:hAnsi="仿宋" w:eastAsia="仿宋" w:cs="仿宋"/>
          <w:b/>
          <w:bCs/>
          <w:color w:val="auto"/>
          <w:kern w:val="2"/>
          <w:sz w:val="24"/>
          <w:szCs w:val="24"/>
          <w:lang w:val="en-US" w:eastAsia="zh-CN" w:bidi="ar-SA"/>
        </w:rPr>
        <w:t>4.3</w:t>
      </w:r>
      <w:bookmarkEnd w:id="13"/>
      <w:bookmarkEnd w:id="14"/>
      <w:r>
        <w:rPr>
          <w:rFonts w:hint="eastAsia" w:ascii="仿宋" w:hAnsi="仿宋" w:eastAsia="仿宋" w:cs="仿宋"/>
          <w:b/>
          <w:bCs/>
          <w:color w:val="auto"/>
          <w:kern w:val="2"/>
          <w:sz w:val="24"/>
          <w:szCs w:val="24"/>
          <w:lang w:val="en-US" w:eastAsia="zh-CN" w:bidi="ar-SA"/>
        </w:rPr>
        <w:t>售后服务要求</w:t>
      </w:r>
    </w:p>
    <w:p>
      <w:pPr>
        <w:pageBreakBefore w:val="0"/>
        <w:kinsoku/>
        <w:wordWrap/>
        <w:overflowPunct/>
        <w:topLinePunct w:val="0"/>
        <w:autoSpaceDE/>
        <w:autoSpaceDN/>
        <w:bidi w:val="0"/>
        <w:spacing w:line="360" w:lineRule="auto"/>
        <w:ind w:firstLine="480" w:firstLineChars="200"/>
        <w:textAlignment w:val="auto"/>
        <w:rPr>
          <w:rFonts w:hint="eastAsia" w:ascii="仿宋" w:hAnsi="仿宋" w:eastAsia="仿宋" w:cs="仿宋"/>
          <w:color w:val="000000"/>
          <w:sz w:val="24"/>
        </w:rPr>
      </w:pPr>
      <w:r>
        <w:rPr>
          <w:rFonts w:hint="eastAsia" w:ascii="仿宋" w:hAnsi="仿宋" w:eastAsia="仿宋" w:cs="仿宋"/>
          <w:color w:val="000000"/>
          <w:sz w:val="24"/>
        </w:rPr>
        <w:t>对于</w:t>
      </w:r>
      <w:r>
        <w:rPr>
          <w:rFonts w:hint="eastAsia" w:ascii="仿宋" w:hAnsi="仿宋" w:eastAsia="仿宋" w:cs="仿宋"/>
          <w:color w:val="000000"/>
          <w:sz w:val="24"/>
          <w:lang w:val="en-US" w:eastAsia="zh-CN"/>
        </w:rPr>
        <w:t>测评和服务</w:t>
      </w:r>
      <w:r>
        <w:rPr>
          <w:rFonts w:hint="eastAsia" w:ascii="仿宋" w:hAnsi="仿宋" w:eastAsia="仿宋" w:cs="仿宋"/>
          <w:color w:val="000000"/>
          <w:sz w:val="24"/>
        </w:rPr>
        <w:t>中发现的应用系统、主机和网络设备漏洞，投标方应提供项目验收后一年内的跟踪服务，对本次</w:t>
      </w:r>
      <w:r>
        <w:rPr>
          <w:rFonts w:hint="eastAsia" w:ascii="仿宋" w:hAnsi="仿宋" w:eastAsia="仿宋" w:cs="仿宋"/>
          <w:color w:val="000000"/>
          <w:sz w:val="24"/>
          <w:lang w:val="en-US" w:eastAsia="zh-CN"/>
        </w:rPr>
        <w:t>服务</w:t>
      </w:r>
      <w:r>
        <w:rPr>
          <w:rFonts w:hint="eastAsia" w:ascii="仿宋" w:hAnsi="仿宋" w:eastAsia="仿宋" w:cs="仿宋"/>
          <w:color w:val="000000"/>
          <w:sz w:val="24"/>
        </w:rPr>
        <w:t>范围内的问题提供远程或现场技术咨询，对于漏洞的修补、问题的排除给出建议和指导。</w:t>
      </w:r>
    </w:p>
    <w:p>
      <w:pPr>
        <w:pStyle w:val="15"/>
        <w:pageBreakBefore w:val="0"/>
        <w:numPr>
          <w:ilvl w:val="1"/>
          <w:numId w:val="0"/>
        </w:numPr>
        <w:kinsoku/>
        <w:wordWrap/>
        <w:overflowPunct/>
        <w:topLinePunct w:val="0"/>
        <w:autoSpaceDE/>
        <w:autoSpaceDN/>
        <w:bidi w:val="0"/>
        <w:spacing w:line="360" w:lineRule="auto"/>
        <w:ind w:left="0" w:leftChars="0" w:firstLine="241" w:firstLineChars="100"/>
        <w:textAlignment w:val="auto"/>
        <w:rPr>
          <w:rFonts w:hint="eastAsia" w:ascii="仿宋" w:hAnsi="仿宋" w:eastAsia="仿宋" w:cs="仿宋"/>
          <w:b/>
          <w:bCs/>
          <w:color w:val="auto"/>
          <w:kern w:val="2"/>
          <w:sz w:val="24"/>
          <w:szCs w:val="24"/>
          <w:lang w:val="en-US" w:eastAsia="zh-CN" w:bidi="ar-SA"/>
        </w:rPr>
      </w:pPr>
      <w:r>
        <w:rPr>
          <w:rFonts w:hint="eastAsia" w:ascii="仿宋" w:hAnsi="仿宋" w:eastAsia="仿宋" w:cs="仿宋"/>
          <w:b/>
          <w:bCs/>
          <w:color w:val="auto"/>
          <w:kern w:val="2"/>
          <w:sz w:val="24"/>
          <w:szCs w:val="24"/>
          <w:lang w:val="en-US" w:eastAsia="zh-CN" w:bidi="ar-SA"/>
        </w:rPr>
        <w:t>4.4其他要求</w:t>
      </w:r>
    </w:p>
    <w:p>
      <w:pPr>
        <w:keepNext w:val="0"/>
        <w:keepLines w:val="0"/>
        <w:pageBreakBefore w:val="0"/>
        <w:widowControl w:val="0"/>
        <w:numPr>
          <w:ilvl w:val="0"/>
          <w:numId w:val="12"/>
        </w:numPr>
        <w:kinsoku/>
        <w:wordWrap/>
        <w:overflowPunct/>
        <w:topLinePunct w:val="0"/>
        <w:autoSpaceDE/>
        <w:autoSpaceDN/>
        <w:bidi w:val="0"/>
        <w:adjustRightInd/>
        <w:snapToGrid/>
        <w:spacing w:line="360" w:lineRule="auto"/>
        <w:ind w:left="0" w:leftChars="0"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rPr>
        <w:t>中标单位在签订合同时应按招标文件要求及投标承诺将拟派人员资料报采购单位备案，合同签订后，未经采购单位同意，不得更换。</w:t>
      </w:r>
    </w:p>
    <w:p>
      <w:pPr>
        <w:keepNext w:val="0"/>
        <w:keepLines w:val="0"/>
        <w:pageBreakBefore w:val="0"/>
        <w:widowControl w:val="0"/>
        <w:numPr>
          <w:ilvl w:val="0"/>
          <w:numId w:val="12"/>
        </w:numPr>
        <w:kinsoku/>
        <w:wordWrap/>
        <w:overflowPunct/>
        <w:topLinePunct w:val="0"/>
        <w:autoSpaceDE/>
        <w:autoSpaceDN/>
        <w:bidi w:val="0"/>
        <w:adjustRightInd/>
        <w:snapToGrid/>
        <w:spacing w:line="360" w:lineRule="auto"/>
        <w:ind w:left="0" w:leftChars="0"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rPr>
        <w:t>投标人必须根据所投产品的技术参数、资质资料编写投标文件。在中标结果公示期间，采购人有权对中标候选人所投产品的资质证书等进行核查，如发现与其投标文件中的描述不一，代理机构将报政府采购主管部门严肃处理。</w:t>
      </w:r>
    </w:p>
    <w:p>
      <w:pPr>
        <w:keepNext w:val="0"/>
        <w:keepLines w:val="0"/>
        <w:pageBreakBefore w:val="0"/>
        <w:widowControl w:val="0"/>
        <w:numPr>
          <w:ilvl w:val="0"/>
          <w:numId w:val="12"/>
        </w:numPr>
        <w:kinsoku/>
        <w:wordWrap/>
        <w:overflowPunct/>
        <w:topLinePunct w:val="0"/>
        <w:autoSpaceDE/>
        <w:autoSpaceDN/>
        <w:bidi w:val="0"/>
        <w:adjustRightInd/>
        <w:snapToGrid/>
        <w:spacing w:line="360" w:lineRule="auto"/>
        <w:ind w:left="0" w:leftChars="0"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中标</w:t>
      </w:r>
      <w:r>
        <w:rPr>
          <w:rFonts w:hint="eastAsia" w:ascii="仿宋" w:hAnsi="仿宋" w:eastAsia="仿宋" w:cs="仿宋"/>
          <w:sz w:val="24"/>
          <w:szCs w:val="24"/>
        </w:rPr>
        <w:t>人要保持同采购人的密切联系，遇有重大事项及时报告和反馈信息，尊重项目业主方的意见，接受项目业主方的提议、监督和指导。</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480" w:firstLineChars="200"/>
        <w:textAlignment w:val="auto"/>
        <w:rPr>
          <w:rFonts w:hint="eastAsia" w:ascii="仿宋" w:hAnsi="仿宋" w:eastAsia="仿宋" w:cs="仿宋"/>
          <w:color w:val="auto"/>
        </w:rPr>
      </w:pPr>
      <w:r>
        <w:rPr>
          <w:rFonts w:hint="eastAsia" w:ascii="仿宋" w:hAnsi="仿宋" w:eastAsia="仿宋" w:cs="仿宋"/>
          <w:sz w:val="24"/>
          <w:szCs w:val="24"/>
        </w:rPr>
        <w:t>投标人必须如实地对招标文件中各项技术要求作出明确的逐项响应承诺，并对其真实性负责。</w:t>
      </w:r>
    </w:p>
    <w:p>
      <w:bookmarkStart w:id="15" w:name="_GoBack"/>
      <w:bookmarkEnd w:id="15"/>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华文宋体">
    <w:panose1 w:val="02010600040101010101"/>
    <w:charset w:val="86"/>
    <w:family w:val="auto"/>
    <w:pitch w:val="default"/>
    <w:sig w:usb0="00000287" w:usb1="080F0000" w:usb2="00000000"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0F4F0C6"/>
    <w:multiLevelType w:val="multilevel"/>
    <w:tmpl w:val="80F4F0C6"/>
    <w:lvl w:ilvl="0" w:tentative="0">
      <w:start w:val="3"/>
      <w:numFmt w:val="decimal"/>
      <w:pStyle w:val="13"/>
      <w:lvlText w:val="%1"/>
      <w:lvlJc w:val="left"/>
      <w:pPr>
        <w:tabs>
          <w:tab w:val="left" w:pos="420"/>
        </w:tabs>
        <w:ind w:left="0" w:firstLine="0"/>
      </w:pPr>
      <w:rPr>
        <w:rFonts w:hint="default" w:ascii="宋体" w:hAnsi="宋体" w:eastAsia="宋体" w:cs="宋体"/>
      </w:rPr>
    </w:lvl>
    <w:lvl w:ilvl="1" w:tentative="0">
      <w:start w:val="1"/>
      <w:numFmt w:val="decimal"/>
      <w:pStyle w:val="15"/>
      <w:isLgl/>
      <w:suff w:val="space"/>
      <w:lvlText w:val="%1.%2"/>
      <w:lvlJc w:val="left"/>
      <w:pPr>
        <w:tabs>
          <w:tab w:val="left" w:pos="0"/>
        </w:tabs>
        <w:ind w:left="210" w:firstLine="0"/>
      </w:pPr>
      <w:rPr>
        <w:rFonts w:hint="eastAsia" w:ascii="宋体" w:hAnsi="宋体" w:eastAsia="宋体" w:cs="宋体"/>
        <w:sz w:val="24"/>
        <w:szCs w:val="24"/>
      </w:rPr>
    </w:lvl>
    <w:lvl w:ilvl="2" w:tentative="0">
      <w:start w:val="1"/>
      <w:numFmt w:val="decimal"/>
      <w:pStyle w:val="17"/>
      <w:isLgl/>
      <w:suff w:val="space"/>
      <w:lvlText w:val="%1.%2.%3"/>
      <w:lvlJc w:val="left"/>
      <w:pPr>
        <w:tabs>
          <w:tab w:val="left" w:pos="0"/>
        </w:tabs>
        <w:ind w:left="0" w:firstLine="0"/>
      </w:pPr>
      <w:rPr>
        <w:rFonts w:hint="default" w:eastAsia="Times New Roman"/>
        <w:sz w:val="24"/>
        <w:szCs w:val="28"/>
        <w:lang w:val="en-US"/>
      </w:rPr>
    </w:lvl>
    <w:lvl w:ilvl="3" w:tentative="0">
      <w:start w:val="1"/>
      <w:numFmt w:val="decimal"/>
      <w:isLgl/>
      <w:suff w:val="space"/>
      <w:lvlText w:val="%1.%2.%3.%4"/>
      <w:lvlJc w:val="left"/>
      <w:pPr>
        <w:ind w:left="171" w:firstLine="0"/>
      </w:pPr>
      <w:rPr>
        <w:rFonts w:hint="eastAsia"/>
        <w:lang w:val="en-US"/>
      </w:rPr>
    </w:lvl>
    <w:lvl w:ilvl="4" w:tentative="0">
      <w:start w:val="1"/>
      <w:numFmt w:val="decimal"/>
      <w:isLgl/>
      <w:suff w:val="space"/>
      <w:lvlText w:val="%1.%2.%3.%4.%5"/>
      <w:lvlJc w:val="left"/>
      <w:pPr>
        <w:ind w:left="228" w:firstLine="0"/>
      </w:pPr>
      <w:rPr>
        <w:rFonts w:hint="eastAsia"/>
      </w:rPr>
    </w:lvl>
    <w:lvl w:ilvl="5" w:tentative="0">
      <w:start w:val="1"/>
      <w:numFmt w:val="decimal"/>
      <w:lvlText w:val="%1.%2.%3.%4.%5.%6"/>
      <w:lvlJc w:val="left"/>
      <w:pPr>
        <w:ind w:left="285" w:firstLine="0"/>
      </w:pPr>
      <w:rPr>
        <w:rFonts w:hint="eastAsia"/>
      </w:rPr>
    </w:lvl>
    <w:lvl w:ilvl="6" w:tentative="0">
      <w:start w:val="1"/>
      <w:numFmt w:val="decimal"/>
      <w:lvlText w:val="%1.%2.%3.%4.%5.%6.%7"/>
      <w:lvlJc w:val="left"/>
      <w:pPr>
        <w:ind w:left="342" w:firstLine="0"/>
      </w:pPr>
      <w:rPr>
        <w:rFonts w:hint="eastAsia"/>
      </w:rPr>
    </w:lvl>
    <w:lvl w:ilvl="7" w:tentative="0">
      <w:start w:val="1"/>
      <w:numFmt w:val="decimal"/>
      <w:lvlText w:val="%1.%2.%3.%4.%5.%6.%7.%8"/>
      <w:lvlJc w:val="left"/>
      <w:pPr>
        <w:ind w:left="399" w:firstLine="0"/>
      </w:pPr>
      <w:rPr>
        <w:rFonts w:hint="eastAsia"/>
      </w:rPr>
    </w:lvl>
    <w:lvl w:ilvl="8" w:tentative="0">
      <w:start w:val="1"/>
      <w:numFmt w:val="decimal"/>
      <w:lvlText w:val="%1.%2.%3.%4.%5.%6.%7.%8.%9"/>
      <w:lvlJc w:val="left"/>
      <w:pPr>
        <w:ind w:left="456" w:firstLine="0"/>
      </w:pPr>
      <w:rPr>
        <w:rFonts w:hint="eastAsia"/>
      </w:rPr>
    </w:lvl>
  </w:abstractNum>
  <w:abstractNum w:abstractNumId="1">
    <w:nsid w:val="926060AC"/>
    <w:multiLevelType w:val="singleLevel"/>
    <w:tmpl w:val="926060AC"/>
    <w:lvl w:ilvl="0" w:tentative="0">
      <w:start w:val="1"/>
      <w:numFmt w:val="decimal"/>
      <w:suff w:val="nothing"/>
      <w:lvlText w:val="(%1)"/>
      <w:lvlJc w:val="left"/>
      <w:pPr>
        <w:ind w:left="425" w:hanging="425"/>
      </w:pPr>
      <w:rPr>
        <w:rFonts w:hint="default"/>
      </w:rPr>
    </w:lvl>
  </w:abstractNum>
  <w:abstractNum w:abstractNumId="2">
    <w:nsid w:val="CEAE0456"/>
    <w:multiLevelType w:val="singleLevel"/>
    <w:tmpl w:val="CEAE0456"/>
    <w:lvl w:ilvl="0" w:tentative="0">
      <w:start w:val="3"/>
      <w:numFmt w:val="chineseCounting"/>
      <w:suff w:val="space"/>
      <w:lvlText w:val="第%1章"/>
      <w:lvlJc w:val="left"/>
      <w:rPr>
        <w:rFonts w:hint="eastAsia"/>
      </w:rPr>
    </w:lvl>
  </w:abstractNum>
  <w:abstractNum w:abstractNumId="3">
    <w:nsid w:val="D2F9F089"/>
    <w:multiLevelType w:val="singleLevel"/>
    <w:tmpl w:val="D2F9F089"/>
    <w:lvl w:ilvl="0" w:tentative="0">
      <w:start w:val="1"/>
      <w:numFmt w:val="decimal"/>
      <w:suff w:val="nothing"/>
      <w:lvlText w:val="(%1)"/>
      <w:lvlJc w:val="left"/>
      <w:pPr>
        <w:ind w:left="425" w:hanging="425"/>
      </w:pPr>
      <w:rPr>
        <w:rFonts w:hint="default"/>
      </w:rPr>
    </w:lvl>
  </w:abstractNum>
  <w:abstractNum w:abstractNumId="4">
    <w:nsid w:val="FA85E2FE"/>
    <w:multiLevelType w:val="singleLevel"/>
    <w:tmpl w:val="FA85E2FE"/>
    <w:lvl w:ilvl="0" w:tentative="0">
      <w:start w:val="1"/>
      <w:numFmt w:val="chineseCounting"/>
      <w:suff w:val="nothing"/>
      <w:lvlText w:val="（%1）"/>
      <w:lvlJc w:val="left"/>
      <w:rPr>
        <w:rFonts w:hint="eastAsia"/>
        <w:sz w:val="24"/>
        <w:szCs w:val="24"/>
      </w:rPr>
    </w:lvl>
  </w:abstractNum>
  <w:abstractNum w:abstractNumId="5">
    <w:nsid w:val="0EE712E0"/>
    <w:multiLevelType w:val="singleLevel"/>
    <w:tmpl w:val="0EE712E0"/>
    <w:lvl w:ilvl="0" w:tentative="0">
      <w:start w:val="1"/>
      <w:numFmt w:val="decimal"/>
      <w:suff w:val="nothing"/>
      <w:lvlText w:val="(%1)"/>
      <w:lvlJc w:val="left"/>
      <w:pPr>
        <w:ind w:left="425" w:hanging="425"/>
      </w:pPr>
      <w:rPr>
        <w:rFonts w:hint="default"/>
      </w:rPr>
    </w:lvl>
  </w:abstractNum>
  <w:abstractNum w:abstractNumId="6">
    <w:nsid w:val="19BA3934"/>
    <w:multiLevelType w:val="singleLevel"/>
    <w:tmpl w:val="19BA3934"/>
    <w:lvl w:ilvl="0" w:tentative="0">
      <w:start w:val="1"/>
      <w:numFmt w:val="decimal"/>
      <w:suff w:val="nothing"/>
      <w:lvlText w:val="(%1)"/>
      <w:lvlJc w:val="left"/>
      <w:pPr>
        <w:ind w:left="425" w:hanging="425"/>
      </w:pPr>
      <w:rPr>
        <w:rFonts w:hint="default"/>
      </w:rPr>
    </w:lvl>
  </w:abstractNum>
  <w:abstractNum w:abstractNumId="7">
    <w:nsid w:val="46696F66"/>
    <w:multiLevelType w:val="multilevel"/>
    <w:tmpl w:val="46696F66"/>
    <w:lvl w:ilvl="0" w:tentative="0">
      <w:start w:val="1"/>
      <w:numFmt w:val="bullet"/>
      <w:lvlText w:val=""/>
      <w:lvlJc w:val="left"/>
      <w:pPr>
        <w:ind w:left="900" w:hanging="420"/>
      </w:pPr>
      <w:rPr>
        <w:rFonts w:hint="default" w:ascii="Wingdings" w:hAnsi="Wingdings"/>
      </w:rPr>
    </w:lvl>
    <w:lvl w:ilvl="1" w:tentative="0">
      <w:start w:val="1"/>
      <w:numFmt w:val="bullet"/>
      <w:lvlText w:val=""/>
      <w:lvlJc w:val="left"/>
      <w:pPr>
        <w:ind w:left="1320" w:hanging="420"/>
      </w:pPr>
      <w:rPr>
        <w:rFonts w:hint="default" w:ascii="Wingdings" w:hAnsi="Wingdings" w:cs="Wingdings"/>
      </w:rPr>
    </w:lvl>
    <w:lvl w:ilvl="2" w:tentative="0">
      <w:start w:val="1"/>
      <w:numFmt w:val="bullet"/>
      <w:lvlText w:val=""/>
      <w:lvlJc w:val="left"/>
      <w:pPr>
        <w:ind w:left="1740" w:hanging="420"/>
      </w:pPr>
      <w:rPr>
        <w:rFonts w:hint="default" w:ascii="Wingdings" w:hAnsi="Wingdings" w:cs="Wingdings"/>
      </w:rPr>
    </w:lvl>
    <w:lvl w:ilvl="3" w:tentative="0">
      <w:start w:val="1"/>
      <w:numFmt w:val="bullet"/>
      <w:lvlText w:val=""/>
      <w:lvlJc w:val="left"/>
      <w:pPr>
        <w:ind w:left="2160" w:hanging="420"/>
      </w:pPr>
      <w:rPr>
        <w:rFonts w:hint="default" w:ascii="Wingdings" w:hAnsi="Wingdings" w:cs="Wingdings"/>
      </w:rPr>
    </w:lvl>
    <w:lvl w:ilvl="4" w:tentative="0">
      <w:start w:val="1"/>
      <w:numFmt w:val="bullet"/>
      <w:lvlText w:val=""/>
      <w:lvlJc w:val="left"/>
      <w:pPr>
        <w:ind w:left="2580" w:hanging="420"/>
      </w:pPr>
      <w:rPr>
        <w:rFonts w:hint="default" w:ascii="Wingdings" w:hAnsi="Wingdings" w:cs="Wingdings"/>
      </w:rPr>
    </w:lvl>
    <w:lvl w:ilvl="5" w:tentative="0">
      <w:start w:val="1"/>
      <w:numFmt w:val="bullet"/>
      <w:lvlText w:val=""/>
      <w:lvlJc w:val="left"/>
      <w:pPr>
        <w:ind w:left="3000" w:hanging="420"/>
      </w:pPr>
      <w:rPr>
        <w:rFonts w:hint="default" w:ascii="Wingdings" w:hAnsi="Wingdings" w:cs="Wingdings"/>
      </w:rPr>
    </w:lvl>
    <w:lvl w:ilvl="6" w:tentative="0">
      <w:start w:val="1"/>
      <w:numFmt w:val="bullet"/>
      <w:lvlText w:val=""/>
      <w:lvlJc w:val="left"/>
      <w:pPr>
        <w:ind w:left="3420" w:hanging="420"/>
      </w:pPr>
      <w:rPr>
        <w:rFonts w:hint="default" w:ascii="Wingdings" w:hAnsi="Wingdings" w:cs="Wingdings"/>
      </w:rPr>
    </w:lvl>
    <w:lvl w:ilvl="7" w:tentative="0">
      <w:start w:val="1"/>
      <w:numFmt w:val="bullet"/>
      <w:lvlText w:val=""/>
      <w:lvlJc w:val="left"/>
      <w:pPr>
        <w:ind w:left="3840" w:hanging="420"/>
      </w:pPr>
      <w:rPr>
        <w:rFonts w:hint="default" w:ascii="Wingdings" w:hAnsi="Wingdings" w:cs="Wingdings"/>
      </w:rPr>
    </w:lvl>
    <w:lvl w:ilvl="8" w:tentative="0">
      <w:start w:val="1"/>
      <w:numFmt w:val="bullet"/>
      <w:lvlText w:val=""/>
      <w:lvlJc w:val="left"/>
      <w:pPr>
        <w:ind w:left="4260" w:hanging="420"/>
      </w:pPr>
      <w:rPr>
        <w:rFonts w:hint="default" w:ascii="Wingdings" w:hAnsi="Wingdings" w:cs="Wingdings"/>
      </w:rPr>
    </w:lvl>
  </w:abstractNum>
  <w:abstractNum w:abstractNumId="8">
    <w:nsid w:val="5B20DCDF"/>
    <w:multiLevelType w:val="singleLevel"/>
    <w:tmpl w:val="5B20DCDF"/>
    <w:lvl w:ilvl="0" w:tentative="0">
      <w:start w:val="1"/>
      <w:numFmt w:val="decimal"/>
      <w:pStyle w:val="7"/>
      <w:lvlText w:val="%1."/>
      <w:lvlJc w:val="left"/>
      <w:pPr>
        <w:tabs>
          <w:tab w:val="left" w:pos="360"/>
        </w:tabs>
        <w:ind w:left="360" w:hanging="360"/>
      </w:pPr>
    </w:lvl>
  </w:abstractNum>
  <w:abstractNum w:abstractNumId="9">
    <w:nsid w:val="65C8570D"/>
    <w:multiLevelType w:val="singleLevel"/>
    <w:tmpl w:val="65C8570D"/>
    <w:lvl w:ilvl="0" w:tentative="0">
      <w:start w:val="1"/>
      <w:numFmt w:val="decimal"/>
      <w:suff w:val="nothing"/>
      <w:lvlText w:val="(%1)"/>
      <w:lvlJc w:val="left"/>
      <w:pPr>
        <w:ind w:left="425" w:hanging="425"/>
      </w:pPr>
      <w:rPr>
        <w:rFonts w:hint="default"/>
      </w:rPr>
    </w:lvl>
  </w:abstractNum>
  <w:abstractNum w:abstractNumId="10">
    <w:nsid w:val="71F09399"/>
    <w:multiLevelType w:val="singleLevel"/>
    <w:tmpl w:val="71F09399"/>
    <w:lvl w:ilvl="0" w:tentative="0">
      <w:start w:val="1"/>
      <w:numFmt w:val="decimal"/>
      <w:suff w:val="nothing"/>
      <w:lvlText w:val="(%1)"/>
      <w:lvlJc w:val="left"/>
      <w:pPr>
        <w:ind w:left="425" w:hanging="425"/>
      </w:pPr>
      <w:rPr>
        <w:rFonts w:hint="default"/>
      </w:rPr>
    </w:lvl>
  </w:abstractNum>
  <w:abstractNum w:abstractNumId="11">
    <w:nsid w:val="78359036"/>
    <w:multiLevelType w:val="singleLevel"/>
    <w:tmpl w:val="78359036"/>
    <w:lvl w:ilvl="0" w:tentative="0">
      <w:start w:val="1"/>
      <w:numFmt w:val="decimal"/>
      <w:suff w:val="nothing"/>
      <w:lvlText w:val="(%1)"/>
      <w:lvlJc w:val="left"/>
      <w:pPr>
        <w:ind w:left="425" w:hanging="425"/>
      </w:pPr>
      <w:rPr>
        <w:rFonts w:hint="default"/>
      </w:rPr>
    </w:lvl>
  </w:abstractNum>
  <w:num w:numId="1">
    <w:abstractNumId w:val="8"/>
  </w:num>
  <w:num w:numId="2">
    <w:abstractNumId w:val="0"/>
  </w:num>
  <w:num w:numId="3">
    <w:abstractNumId w:val="2"/>
  </w:num>
  <w:num w:numId="4">
    <w:abstractNumId w:val="9"/>
  </w:num>
  <w:num w:numId="5">
    <w:abstractNumId w:val="4"/>
  </w:num>
  <w:num w:numId="6">
    <w:abstractNumId w:val="7"/>
  </w:num>
  <w:num w:numId="7">
    <w:abstractNumId w:val="3"/>
  </w:num>
  <w:num w:numId="8">
    <w:abstractNumId w:val="1"/>
  </w:num>
  <w:num w:numId="9">
    <w:abstractNumId w:val="11"/>
  </w:num>
  <w:num w:numId="10">
    <w:abstractNumId w:val="10"/>
  </w:num>
  <w:num w:numId="11">
    <w:abstractNumId w:val="6"/>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EyZjQ5Y2U5ZWQ1YTlmNThlN2FiYjZjNmMxMzkyMjAifQ=="/>
  </w:docVars>
  <w:rsids>
    <w:rsidRoot w:val="232B70DC"/>
    <w:rsid w:val="232B70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4"/>
    <w:qFormat/>
    <w:uiPriority w:val="0"/>
    <w:pPr>
      <w:keepNext/>
      <w:keepLines/>
      <w:spacing w:before="340" w:after="330" w:line="578" w:lineRule="auto"/>
      <w:outlineLvl w:val="0"/>
    </w:pPr>
    <w:rPr>
      <w:b/>
      <w:bCs/>
      <w:kern w:val="44"/>
      <w:sz w:val="44"/>
      <w:szCs w:val="44"/>
    </w:rPr>
  </w:style>
  <w:style w:type="paragraph" w:styleId="5">
    <w:name w:val="heading 2"/>
    <w:basedOn w:val="1"/>
    <w:next w:val="1"/>
    <w:qFormat/>
    <w:uiPriority w:val="0"/>
    <w:pPr>
      <w:keepNext/>
      <w:keepLines/>
      <w:spacing w:before="260" w:after="260" w:line="413" w:lineRule="auto"/>
      <w:outlineLvl w:val="1"/>
    </w:pPr>
    <w:rPr>
      <w:rFonts w:ascii="Arial" w:hAnsi="Arial" w:eastAsia="黑体"/>
      <w:b/>
      <w:bCs/>
      <w:sz w:val="32"/>
      <w:szCs w:val="32"/>
    </w:rPr>
  </w:style>
  <w:style w:type="paragraph" w:styleId="6">
    <w:name w:val="heading 3"/>
    <w:basedOn w:val="1"/>
    <w:next w:val="4"/>
    <w:qFormat/>
    <w:uiPriority w:val="0"/>
    <w:pPr>
      <w:keepNext/>
      <w:keepLines/>
      <w:spacing w:before="260" w:after="260" w:line="413" w:lineRule="auto"/>
      <w:outlineLvl w:val="2"/>
    </w:pPr>
    <w:rPr>
      <w:b/>
      <w:sz w:val="32"/>
    </w:rPr>
  </w:style>
  <w:style w:type="character" w:default="1" w:styleId="11">
    <w:name w:val="Default Paragraph Font"/>
    <w:semiHidden/>
    <w:uiPriority w:val="0"/>
  </w:style>
  <w:style w:type="table" w:default="1" w:styleId="10">
    <w:name w:val="Normal Table"/>
    <w:autoRedefine/>
    <w:semiHidden/>
    <w:qFormat/>
    <w:uiPriority w:val="0"/>
    <w:tblPr>
      <w:tblCellMar>
        <w:top w:w="0" w:type="dxa"/>
        <w:left w:w="108" w:type="dxa"/>
        <w:bottom w:w="0" w:type="dxa"/>
        <w:right w:w="108" w:type="dxa"/>
      </w:tblCellMar>
    </w:tblPr>
  </w:style>
  <w:style w:type="paragraph" w:styleId="2">
    <w:name w:val="Body Text 2"/>
    <w:basedOn w:val="1"/>
    <w:qFormat/>
    <w:uiPriority w:val="0"/>
    <w:pPr>
      <w:spacing w:after="120" w:line="480" w:lineRule="auto"/>
    </w:pPr>
  </w:style>
  <w:style w:type="paragraph" w:styleId="4">
    <w:name w:val="Normal Indent"/>
    <w:basedOn w:val="1"/>
    <w:qFormat/>
    <w:uiPriority w:val="0"/>
    <w:pPr>
      <w:spacing w:before="60"/>
      <w:ind w:firstLine="420" w:firstLineChars="200"/>
    </w:pPr>
  </w:style>
  <w:style w:type="paragraph" w:styleId="7">
    <w:name w:val="List Number"/>
    <w:basedOn w:val="1"/>
    <w:uiPriority w:val="0"/>
    <w:pPr>
      <w:numPr>
        <w:ilvl w:val="0"/>
        <w:numId w:val="1"/>
      </w:numPr>
    </w:p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next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rFonts w:ascii="Times New Roman" w:hAnsi="Times New Roman"/>
      <w:sz w:val="18"/>
    </w:rPr>
  </w:style>
  <w:style w:type="paragraph" w:customStyle="1" w:styleId="12">
    <w:name w:val="首行缩进"/>
    <w:basedOn w:val="1"/>
    <w:autoRedefine/>
    <w:qFormat/>
    <w:uiPriority w:val="99"/>
    <w:pPr>
      <w:ind w:firstLine="480" w:firstLineChars="200"/>
    </w:pPr>
    <w:rPr>
      <w:lang w:val="zh-CN"/>
    </w:rPr>
  </w:style>
  <w:style w:type="paragraph" w:customStyle="1" w:styleId="13">
    <w:name w:val="L01"/>
    <w:basedOn w:val="3"/>
    <w:autoRedefine/>
    <w:qFormat/>
    <w:uiPriority w:val="0"/>
    <w:pPr>
      <w:keepLines w:val="0"/>
      <w:numPr>
        <w:ilvl w:val="0"/>
        <w:numId w:val="2"/>
      </w:numPr>
      <w:tabs>
        <w:tab w:val="left" w:pos="624"/>
      </w:tabs>
      <w:adjustRightInd w:val="0"/>
      <w:snapToGrid w:val="0"/>
      <w:spacing w:before="156" w:beforeLines="50" w:after="0" w:line="360" w:lineRule="auto"/>
    </w:pPr>
    <w:rPr>
      <w:rFonts w:ascii="宋体" w:hAnsi="宋体"/>
      <w:color w:val="000000" w:themeColor="text1"/>
      <w:sz w:val="32"/>
      <w:szCs w:val="32"/>
      <w14:textFill>
        <w14:solidFill>
          <w14:schemeClr w14:val="tx1"/>
        </w14:solidFill>
      </w14:textFill>
    </w:rPr>
  </w:style>
  <w:style w:type="paragraph" w:customStyle="1" w:styleId="14">
    <w:name w:val="my正文"/>
    <w:basedOn w:val="1"/>
    <w:autoRedefine/>
    <w:qFormat/>
    <w:uiPriority w:val="0"/>
    <w:pPr>
      <w:ind w:firstLine="200" w:firstLineChars="200"/>
    </w:pPr>
    <w:rPr>
      <w:rFonts w:ascii="Times New Roman" w:hAnsi="Times New Roman" w:eastAsia="宋体"/>
      <w:kern w:val="0"/>
      <w:sz w:val="24"/>
      <w:szCs w:val="24"/>
    </w:rPr>
  </w:style>
  <w:style w:type="paragraph" w:customStyle="1" w:styleId="15">
    <w:name w:val="L02"/>
    <w:basedOn w:val="5"/>
    <w:autoRedefine/>
    <w:qFormat/>
    <w:uiPriority w:val="0"/>
    <w:pPr>
      <w:numPr>
        <w:ilvl w:val="1"/>
        <w:numId w:val="2"/>
      </w:numPr>
      <w:tabs>
        <w:tab w:val="left" w:pos="840"/>
        <w:tab w:val="clear" w:pos="0"/>
      </w:tabs>
      <w:adjustRightInd w:val="0"/>
      <w:snapToGrid w:val="0"/>
      <w:spacing w:line="360" w:lineRule="auto"/>
    </w:pPr>
    <w:rPr>
      <w:rFonts w:ascii="宋体" w:hAnsi="宋体"/>
      <w:sz w:val="24"/>
      <w:szCs w:val="28"/>
    </w:rPr>
  </w:style>
  <w:style w:type="paragraph" w:styleId="16">
    <w:name w:val="List Paragraph"/>
    <w:basedOn w:val="1"/>
    <w:autoRedefine/>
    <w:qFormat/>
    <w:uiPriority w:val="34"/>
    <w:pPr>
      <w:ind w:firstLine="420" w:firstLineChars="200"/>
    </w:pPr>
  </w:style>
  <w:style w:type="paragraph" w:customStyle="1" w:styleId="17">
    <w:name w:val="L03"/>
    <w:basedOn w:val="6"/>
    <w:autoRedefine/>
    <w:qFormat/>
    <w:uiPriority w:val="0"/>
    <w:pPr>
      <w:numPr>
        <w:ilvl w:val="2"/>
        <w:numId w:val="2"/>
      </w:numPr>
      <w:tabs>
        <w:tab w:val="left" w:pos="420"/>
        <w:tab w:val="left" w:pos="840"/>
        <w:tab w:val="clear" w:pos="0"/>
      </w:tabs>
      <w:adjustRightInd w:val="0"/>
      <w:snapToGrid w:val="0"/>
      <w:spacing w:before="0" w:after="0" w:line="360" w:lineRule="auto"/>
    </w:pPr>
    <w:rPr>
      <w:rFonts w:ascii="宋体" w:hAnsi="宋体" w:eastAsia="宋体"/>
      <w:sz w:val="24"/>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美兰区</Company>
  <Pages>1</Pages>
  <Words>0</Words>
  <Characters>0</Characters>
  <Lines>0</Lines>
  <Paragraphs>0</Paragraphs>
  <TotalTime>0</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2024-02-26T04:32:00Z</dcterms:created>
  <dc:creator>WPS_1680590957</dc:creator>
  <cp:lastModifiedBy>WPS_1680590957</cp:lastModifiedBy>
  <dcterms:modified xsi:type="dcterms:W3CDTF">2024-02-26T04:32:23Z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751181BBFFD1425FBB349BEE9C6C81AC_11</vt:lpwstr>
  </property>
</Properties>
</file>