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ind w:firstLine="480" w:firstLineChars="200"/>
        <w:jc w:val="center"/>
        <w:rPr>
          <w:rFonts w:hint="eastAsia" w:cs="Tahoma"/>
          <w:sz w:val="24"/>
        </w:rPr>
      </w:pPr>
      <w:r>
        <w:rPr>
          <w:rFonts w:hint="eastAsia" w:ascii="宋体" w:hAnsi="宋体" w:eastAsia="宋体" w:cs="宋体"/>
          <w:b/>
          <w:bCs/>
          <w:color w:val="000000"/>
          <w:sz w:val="32"/>
          <w:szCs w:val="32"/>
        </w:rPr>
        <w:t>海南和正招标有限公司</w:t>
      </w:r>
      <w:r>
        <w:rPr>
          <w:rFonts w:hint="eastAsia" w:ascii="宋体" w:hAnsi="宋体" w:eastAsia="宋体" w:cs="宋体"/>
          <w:b/>
          <w:bCs/>
          <w:i w:val="0"/>
          <w:caps w:val="0"/>
          <w:color w:val="auto"/>
          <w:spacing w:val="0"/>
          <w:sz w:val="32"/>
          <w:szCs w:val="32"/>
          <w:shd w:val="clear" w:fill="FFFFFF"/>
        </w:rPr>
        <w:t>（</w:t>
      </w:r>
      <w:r>
        <w:rPr>
          <w:rFonts w:hint="eastAsia" w:ascii="宋体" w:hAnsi="宋体" w:eastAsia="宋体" w:cs="宋体"/>
          <w:b/>
          <w:bCs/>
          <w:color w:val="000000"/>
          <w:sz w:val="32"/>
          <w:szCs w:val="32"/>
        </w:rPr>
        <w:t>HNHZ2016-</w:t>
      </w:r>
      <w:r>
        <w:rPr>
          <w:rFonts w:hint="eastAsia" w:ascii="宋体" w:hAnsi="宋体" w:cs="宋体"/>
          <w:b/>
          <w:bCs/>
          <w:color w:val="000000"/>
          <w:sz w:val="32"/>
          <w:szCs w:val="32"/>
          <w:lang w:val="en-US" w:eastAsia="zh-CN"/>
        </w:rPr>
        <w:t>216</w:t>
      </w:r>
      <w:r>
        <w:rPr>
          <w:rFonts w:hint="eastAsia" w:ascii="宋体" w:hAnsi="宋体" w:eastAsia="宋体" w:cs="宋体"/>
          <w:b/>
          <w:bCs/>
          <w:i w:val="0"/>
          <w:caps w:val="0"/>
          <w:color w:val="auto"/>
          <w:spacing w:val="0"/>
          <w:sz w:val="32"/>
          <w:szCs w:val="32"/>
          <w:shd w:val="clear" w:fill="FFFFFF"/>
        </w:rPr>
        <w:t>）招标公告</w:t>
      </w:r>
    </w:p>
    <w:p>
      <w:pPr>
        <w:keepNext w:val="0"/>
        <w:keepLines w:val="0"/>
        <w:pageBreakBefore w:val="0"/>
        <w:kinsoku/>
        <w:wordWrap/>
        <w:overflowPunct/>
        <w:topLinePunct w:val="0"/>
        <w:autoSpaceDE/>
        <w:autoSpaceDN/>
        <w:bidi w:val="0"/>
        <w:adjustRightInd w:val="0"/>
        <w:snapToGrid w:val="0"/>
        <w:spacing w:before="156" w:beforeLines="50" w:line="320" w:lineRule="exact"/>
        <w:ind w:right="0" w:rightChars="0" w:firstLine="480" w:firstLineChars="200"/>
        <w:textAlignment w:val="auto"/>
        <w:outlineLvl w:val="9"/>
        <w:rPr>
          <w:rFonts w:hint="eastAsia" w:asciiTheme="minorEastAsia" w:hAnsiTheme="minorEastAsia" w:eastAsiaTheme="minorEastAsia" w:cstheme="minorEastAsia"/>
          <w:kern w:val="28"/>
          <w:sz w:val="24"/>
          <w:szCs w:val="24"/>
        </w:rPr>
      </w:pPr>
      <w:r>
        <w:rPr>
          <w:rFonts w:hint="eastAsia" w:asciiTheme="minorEastAsia" w:hAnsiTheme="minorEastAsia" w:eastAsiaTheme="minorEastAsia" w:cstheme="minorEastAsia"/>
          <w:sz w:val="24"/>
          <w:szCs w:val="24"/>
        </w:rPr>
        <w:t>受五指山市文化馆（以下简称“采购人”）的委托，海南和正招标有限公司（以下简称“采购代理人”）就文化馆大楼设备采购及安装项目（项目编号：HNHZ2016-216）所需的货物及服务组织公开招标采购，欢迎国内合格的投标人参加投标，有关事项如下：</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一、招标项目的名称、用途、数量及简要技术要求或者招标项目的性质：</w:t>
      </w:r>
    </w:p>
    <w:p>
      <w:pPr>
        <w:keepNext w:val="0"/>
        <w:keepLines w:val="0"/>
        <w:pageBreakBefore w:val="0"/>
        <w:widowControl/>
        <w:kinsoku/>
        <w:wordWrap/>
        <w:overflowPunct/>
        <w:topLinePunct w:val="0"/>
        <w:autoSpaceDE/>
        <w:autoSpaceDN/>
        <w:bidi w:val="0"/>
        <w:spacing w:line="320" w:lineRule="exact"/>
        <w:ind w:left="141" w:leftChars="67"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8"/>
          <w:sz w:val="24"/>
          <w:szCs w:val="24"/>
        </w:rPr>
        <w:t>1、</w:t>
      </w:r>
      <w:r>
        <w:rPr>
          <w:rFonts w:hint="eastAsia" w:asciiTheme="minorEastAsia" w:hAnsiTheme="minorEastAsia" w:eastAsiaTheme="minorEastAsia" w:cstheme="minorEastAsia"/>
          <w:kern w:val="0"/>
          <w:sz w:val="24"/>
          <w:szCs w:val="24"/>
        </w:rPr>
        <w:t>名称</w:t>
      </w:r>
      <w:r>
        <w:rPr>
          <w:rFonts w:hint="eastAsia" w:asciiTheme="minorEastAsia" w:hAnsiTheme="minorEastAsia" w:eastAsiaTheme="minorEastAsia" w:cstheme="minorEastAsia"/>
          <w:kern w:val="28"/>
          <w:sz w:val="24"/>
          <w:szCs w:val="24"/>
        </w:rPr>
        <w:t>：</w:t>
      </w:r>
      <w:r>
        <w:rPr>
          <w:rFonts w:hint="eastAsia" w:asciiTheme="minorEastAsia" w:hAnsiTheme="minorEastAsia" w:eastAsiaTheme="minorEastAsia" w:cstheme="minorEastAsia"/>
          <w:sz w:val="24"/>
          <w:szCs w:val="24"/>
        </w:rPr>
        <w:t>文化馆大楼设备采购及安装</w:t>
      </w:r>
    </w:p>
    <w:p>
      <w:pPr>
        <w:keepNext w:val="0"/>
        <w:keepLines w:val="0"/>
        <w:pageBreakBefore w:val="0"/>
        <w:widowControl/>
        <w:kinsoku/>
        <w:wordWrap/>
        <w:overflowPunct/>
        <w:topLinePunct w:val="0"/>
        <w:autoSpaceDE/>
        <w:autoSpaceDN/>
        <w:bidi w:val="0"/>
        <w:spacing w:line="320" w:lineRule="exact"/>
        <w:ind w:left="141" w:leftChars="67" w:right="0" w:rightChars="0"/>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2、用途：工作所需</w:t>
      </w:r>
    </w:p>
    <w:p>
      <w:pPr>
        <w:keepNext w:val="0"/>
        <w:keepLines w:val="0"/>
        <w:pageBreakBefore w:val="0"/>
        <w:widowControl/>
        <w:kinsoku/>
        <w:wordWrap/>
        <w:overflowPunct/>
        <w:topLinePunct w:val="0"/>
        <w:autoSpaceDE/>
        <w:autoSpaceDN/>
        <w:bidi w:val="0"/>
        <w:spacing w:line="320" w:lineRule="exact"/>
        <w:ind w:left="141" w:leftChars="67" w:right="0" w:rightChars="0"/>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3、数量：一批不分包</w:t>
      </w:r>
    </w:p>
    <w:p>
      <w:pPr>
        <w:keepNext w:val="0"/>
        <w:keepLines w:val="0"/>
        <w:pageBreakBefore w:val="0"/>
        <w:widowControl/>
        <w:kinsoku/>
        <w:wordWrap/>
        <w:overflowPunct/>
        <w:topLinePunct w:val="0"/>
        <w:autoSpaceDE/>
        <w:autoSpaceDN/>
        <w:bidi w:val="0"/>
        <w:spacing w:line="320" w:lineRule="exact"/>
        <w:ind w:left="141" w:leftChars="67" w:right="0" w:rightChars="0"/>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4、简要技术要求：详见 《用户需求书》</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二、投标人准入资格：</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在中华人民共和国注册，具有独立承担民事责任能力的法人(需提供营业执照副本、组织机构代码证副本、税务登记证副本等或三证合一有效证件)；</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pacing w:val="10"/>
          <w:kern w:val="0"/>
          <w:sz w:val="24"/>
          <w:szCs w:val="24"/>
        </w:rPr>
        <w:t>有依法缴纳税收和社会保障资金的良好记录（</w:t>
      </w:r>
      <w:r>
        <w:rPr>
          <w:rFonts w:hint="eastAsia" w:asciiTheme="minorEastAsia" w:hAnsiTheme="minorEastAsia" w:eastAsiaTheme="minorEastAsia" w:cstheme="minorEastAsia"/>
          <w:kern w:val="0"/>
          <w:sz w:val="24"/>
          <w:szCs w:val="24"/>
        </w:rPr>
        <w:t>需提供2016年连续六个月的税收、社保记录凭证并加盖公章</w:t>
      </w:r>
      <w:r>
        <w:rPr>
          <w:rFonts w:hint="eastAsia" w:asciiTheme="minorEastAsia" w:hAnsiTheme="minorEastAsia" w:eastAsiaTheme="minorEastAsia" w:cstheme="minorEastAsia"/>
          <w:spacing w:val="10"/>
          <w:kern w:val="0"/>
          <w:sz w:val="24"/>
          <w:szCs w:val="24"/>
        </w:rPr>
        <w:t>）</w:t>
      </w:r>
      <w:r>
        <w:rPr>
          <w:rFonts w:hint="eastAsia" w:asciiTheme="minorEastAsia" w:hAnsiTheme="minorEastAsia" w:eastAsiaTheme="minorEastAsia" w:cstheme="minorEastAsia"/>
          <w:kern w:val="0"/>
          <w:sz w:val="24"/>
          <w:szCs w:val="24"/>
        </w:rPr>
        <w:t>；</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投标人不是制造商的,部分产品(详见《用户需求书》)需提供制造商针对本项目的销售授权书及售后服务承诺函；</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投标人须按照参数要求指标提供部分产品部件（详见《用户需求书》）的实物样品；</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投标人须对项目产品安装现场进行实地勘察，并根据勘察结果设计及提供符合采购人要求的布线图及装修效果图；</w:t>
      </w:r>
    </w:p>
    <w:p>
      <w:pPr>
        <w:widowControl/>
        <w:numPr>
          <w:ilvl w:val="0"/>
          <w:numId w:val="1"/>
        </w:numPr>
        <w:shd w:val="clear" w:color="auto" w:fill="FFFFFF"/>
        <w:spacing w:before="62" w:beforeLines="20" w:line="400" w:lineRule="exact"/>
        <w:jc w:val="left"/>
        <w:rPr>
          <w:rFonts w:hint="eastAsia" w:ascii="宋体" w:hAnsi="宋体"/>
          <w:sz w:val="24"/>
          <w:szCs w:val="24"/>
        </w:rPr>
      </w:pPr>
      <w:r>
        <w:rPr>
          <w:rFonts w:hint="eastAsia" w:ascii="宋体" w:hAnsi="宋体"/>
          <w:sz w:val="24"/>
          <w:szCs w:val="24"/>
        </w:rPr>
        <w:t>投标人无不良记录、无失信记录及不在政府采购禁止进入名单之列（须提供“信用中国”网站的信用信息查询结果</w:t>
      </w:r>
      <w:r>
        <w:rPr>
          <w:rFonts w:hint="eastAsia" w:ascii="宋体" w:hAnsi="宋体"/>
          <w:sz w:val="24"/>
          <w:szCs w:val="24"/>
          <w:lang w:eastAsia="zh-CN"/>
        </w:rPr>
        <w:t>或全国企业信用信息公示系统</w:t>
      </w:r>
      <w:r>
        <w:rPr>
          <w:rFonts w:hint="eastAsia" w:ascii="宋体" w:hAnsi="宋体"/>
          <w:sz w:val="24"/>
          <w:szCs w:val="24"/>
        </w:rPr>
        <w:t>截图并加盖公章，）</w:t>
      </w:r>
      <w:r>
        <w:rPr>
          <w:rFonts w:hint="eastAsia" w:ascii="宋体" w:hAnsi="宋体" w:cs="宋体"/>
          <w:sz w:val="24"/>
          <w:szCs w:val="24"/>
        </w:rPr>
        <w:t>；</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sz w:val="24"/>
          <w:szCs w:val="24"/>
          <w:shd w:val="clear" w:color="auto" w:fill="FFFFFF"/>
        </w:rPr>
      </w:pPr>
      <w:bookmarkStart w:id="0" w:name="_GoBack"/>
      <w:bookmarkEnd w:id="0"/>
      <w:r>
        <w:rPr>
          <w:rFonts w:hint="eastAsia" w:asciiTheme="minorEastAsia" w:hAnsiTheme="minorEastAsia" w:eastAsiaTheme="minorEastAsia" w:cstheme="minorEastAsia"/>
          <w:spacing w:val="10"/>
          <w:kern w:val="0"/>
          <w:sz w:val="24"/>
          <w:szCs w:val="24"/>
        </w:rPr>
        <w:t>投标人需提供营业执照注册地所属的检察机关出具的行贿犯罪档案查询结果告知函（须在有效期内）</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sz w:val="24"/>
          <w:szCs w:val="24"/>
          <w:shd w:val="clear" w:color="auto" w:fill="FFFFFF"/>
        </w:rPr>
      </w:pPr>
      <w:r>
        <w:rPr>
          <w:rFonts w:hint="eastAsia" w:asciiTheme="minorEastAsia" w:hAnsiTheme="minorEastAsia" w:eastAsiaTheme="minorEastAsia" w:cstheme="minorEastAsia"/>
          <w:sz w:val="24"/>
          <w:szCs w:val="24"/>
        </w:rPr>
        <w:t>投标人需提供</w:t>
      </w:r>
      <w:r>
        <w:rPr>
          <w:rFonts w:hint="eastAsia" w:asciiTheme="minorEastAsia" w:hAnsiTheme="minorEastAsia" w:eastAsiaTheme="minorEastAsia" w:cstheme="minorEastAsia"/>
          <w:kern w:val="0"/>
          <w:sz w:val="24"/>
          <w:szCs w:val="24"/>
        </w:rPr>
        <w:t>参加政府采购活动前三年内，在经营活动中没有重大违法记录声明函；</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投标人需对项目内所有的内容进行投标，不允许只对其中部分内容进行投标，否则投标文件将被拒绝；</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left="504" w:right="0" w:rightChars="0" w:hanging="504"/>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投标人必须在海南省人民政府政务服务中心办理电子招投标企业信息登记，参加本项目，并按时缴纳报名费及投标保证金</w:t>
      </w:r>
      <w:r>
        <w:rPr>
          <w:rFonts w:hint="eastAsia" w:asciiTheme="minorEastAsia" w:hAnsiTheme="minorEastAsia" w:eastAsiaTheme="minorEastAsia" w:cstheme="minorEastAsia"/>
          <w:sz w:val="24"/>
          <w:szCs w:val="24"/>
          <w:lang w:val="fr-FR"/>
        </w:rPr>
        <w:t>；</w:t>
      </w:r>
    </w:p>
    <w:p>
      <w:pPr>
        <w:keepNext w:val="0"/>
        <w:keepLines w:val="0"/>
        <w:pageBreakBefore w:val="0"/>
        <w:widowControl/>
        <w:numPr>
          <w:ilvl w:val="0"/>
          <w:numId w:val="1"/>
        </w:numPr>
        <w:shd w:val="clear" w:color="auto" w:fill="FFFFFF"/>
        <w:kinsoku/>
        <w:wordWrap/>
        <w:overflowPunct/>
        <w:topLinePunct w:val="0"/>
        <w:autoSpaceDE/>
        <w:autoSpaceDN/>
        <w:bidi w:val="0"/>
        <w:spacing w:before="62" w:beforeLines="20" w:line="320" w:lineRule="exact"/>
        <w:ind w:left="504" w:right="0" w:rightChars="0" w:hanging="504"/>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本项目不接受联合体投标。</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spacing w:val="10"/>
          <w:kern w:val="0"/>
          <w:sz w:val="24"/>
          <w:szCs w:val="24"/>
        </w:rPr>
        <w:t>三、获取招标文件：</w:t>
      </w:r>
    </w:p>
    <w:p>
      <w:pPr>
        <w:pStyle w:val="7"/>
        <w:keepNext w:val="0"/>
        <w:keepLines w:val="0"/>
        <w:pageBreakBefore w:val="0"/>
        <w:kinsoku/>
        <w:wordWrap/>
        <w:overflowPunct/>
        <w:topLinePunct w:val="0"/>
        <w:autoSpaceDE/>
        <w:autoSpaceDN/>
        <w:bidi w:val="0"/>
        <w:spacing w:before="156" w:beforeLines="50" w:after="0" w:line="320" w:lineRule="exact"/>
        <w:ind w:left="566" w:leftChars="98" w:right="0" w:rightChars="0" w:hanging="360" w:hangingChars="150"/>
        <w:textAlignment w:val="auto"/>
        <w:outlineLvl w:val="9"/>
        <w:rPr>
          <w:rFonts w:hint="eastAsia" w:asciiTheme="minorEastAsia" w:hAnsiTheme="minorEastAsia" w:eastAsiaTheme="minorEastAsia" w:cstheme="minorEastAsia"/>
          <w:bCs w:val="0"/>
          <w:spacing w:val="0"/>
          <w:kern w:val="2"/>
          <w:sz w:val="24"/>
          <w:szCs w:val="24"/>
        </w:rPr>
      </w:pPr>
      <w:r>
        <w:rPr>
          <w:rFonts w:hint="eastAsia" w:asciiTheme="minorEastAsia" w:hAnsiTheme="minorEastAsia" w:eastAsiaTheme="minorEastAsia" w:cstheme="minorEastAsia"/>
          <w:bCs w:val="0"/>
          <w:spacing w:val="0"/>
          <w:kern w:val="2"/>
          <w:sz w:val="24"/>
          <w:szCs w:val="24"/>
        </w:rPr>
        <w:t>1、时间：2016年9月21日－2016年9月27日08:00-17:00（节假日除外）；</w:t>
      </w:r>
    </w:p>
    <w:p>
      <w:pPr>
        <w:pStyle w:val="7"/>
        <w:keepNext w:val="0"/>
        <w:keepLines w:val="0"/>
        <w:pageBreakBefore w:val="0"/>
        <w:kinsoku/>
        <w:wordWrap/>
        <w:overflowPunct/>
        <w:topLinePunct w:val="0"/>
        <w:autoSpaceDE/>
        <w:autoSpaceDN/>
        <w:bidi w:val="0"/>
        <w:spacing w:before="156" w:beforeLines="50" w:after="0" w:line="320" w:lineRule="exact"/>
        <w:ind w:left="566" w:leftChars="98" w:right="0" w:rightChars="0" w:hanging="360" w:hangingChars="150"/>
        <w:textAlignment w:val="auto"/>
        <w:outlineLvl w:val="9"/>
        <w:rPr>
          <w:rFonts w:hint="eastAsia" w:asciiTheme="minorEastAsia" w:hAnsiTheme="minorEastAsia" w:eastAsiaTheme="minorEastAsia" w:cstheme="minorEastAsia"/>
          <w:bCs w:val="0"/>
          <w:spacing w:val="0"/>
          <w:kern w:val="2"/>
          <w:sz w:val="24"/>
          <w:szCs w:val="24"/>
        </w:rPr>
      </w:pPr>
      <w:r>
        <w:rPr>
          <w:rFonts w:hint="eastAsia" w:asciiTheme="minorEastAsia" w:hAnsiTheme="minorEastAsia" w:eastAsiaTheme="minorEastAsia" w:cstheme="minorEastAsia"/>
          <w:bCs w:val="0"/>
          <w:spacing w:val="0"/>
          <w:kern w:val="2"/>
          <w:sz w:val="24"/>
          <w:szCs w:val="24"/>
        </w:rPr>
        <w:t>2、地点：</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"http://218.77.183.48/htms" \l "_blank"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bCs w:val="0"/>
          <w:spacing w:val="0"/>
          <w:kern w:val="2"/>
          <w:sz w:val="24"/>
          <w:szCs w:val="24"/>
        </w:rPr>
        <w:t>http://218.77.183.48</w:t>
      </w:r>
      <w:r>
        <w:rPr>
          <w:rFonts w:hint="eastAsia" w:asciiTheme="minorEastAsia" w:hAnsiTheme="minorEastAsia" w:eastAsiaTheme="minorEastAsia" w:cstheme="minorEastAsia"/>
          <w:bCs w:val="0"/>
          <w:spacing w:val="0"/>
          <w:kern w:val="2"/>
          <w:sz w:val="24"/>
          <w:szCs w:val="24"/>
        </w:rPr>
        <w:fldChar w:fldCharType="end"/>
      </w:r>
      <w:r>
        <w:rPr>
          <w:rFonts w:hint="eastAsia" w:asciiTheme="minorEastAsia" w:hAnsiTheme="minorEastAsia" w:eastAsiaTheme="minorEastAsia" w:cstheme="minorEastAsia"/>
          <w:bCs w:val="0"/>
          <w:spacing w:val="0"/>
          <w:kern w:val="2"/>
          <w:sz w:val="24"/>
          <w:szCs w:val="24"/>
        </w:rPr>
        <w:t>；</w:t>
      </w:r>
    </w:p>
    <w:p>
      <w:pPr>
        <w:pStyle w:val="7"/>
        <w:keepNext w:val="0"/>
        <w:keepLines w:val="0"/>
        <w:pageBreakBefore w:val="0"/>
        <w:kinsoku/>
        <w:wordWrap/>
        <w:overflowPunct/>
        <w:topLinePunct w:val="0"/>
        <w:autoSpaceDE/>
        <w:autoSpaceDN/>
        <w:bidi w:val="0"/>
        <w:spacing w:before="156" w:beforeLines="50" w:after="0" w:line="320" w:lineRule="exact"/>
        <w:ind w:left="566" w:leftChars="98" w:right="0" w:rightChars="0" w:hanging="360" w:hangingChars="150"/>
        <w:textAlignment w:val="auto"/>
        <w:outlineLvl w:val="9"/>
        <w:rPr>
          <w:rFonts w:hint="eastAsia" w:asciiTheme="minorEastAsia" w:hAnsiTheme="minorEastAsia" w:eastAsiaTheme="minorEastAsia" w:cstheme="minorEastAsia"/>
          <w:bCs w:val="0"/>
          <w:spacing w:val="0"/>
          <w:kern w:val="2"/>
          <w:sz w:val="24"/>
          <w:szCs w:val="24"/>
        </w:rPr>
      </w:pPr>
      <w:r>
        <w:rPr>
          <w:rFonts w:hint="eastAsia" w:asciiTheme="minorEastAsia" w:hAnsiTheme="minorEastAsia" w:eastAsiaTheme="minorEastAsia" w:cstheme="minorEastAsia"/>
          <w:bCs w:val="0"/>
          <w:spacing w:val="0"/>
          <w:kern w:val="2"/>
          <w:sz w:val="24"/>
          <w:szCs w:val="24"/>
        </w:rPr>
        <w:t>3、售价：招标文件人民币200元/份（</w:t>
      </w:r>
      <w:r>
        <w:rPr>
          <w:rFonts w:hint="eastAsia" w:asciiTheme="minorEastAsia" w:hAnsiTheme="minorEastAsia" w:eastAsiaTheme="minorEastAsia" w:cstheme="minorEastAsia"/>
          <w:b/>
          <w:spacing w:val="0"/>
          <w:kern w:val="2"/>
          <w:sz w:val="24"/>
          <w:szCs w:val="24"/>
        </w:rPr>
        <w:t>开标当天现场缴纳现金</w:t>
      </w:r>
      <w:r>
        <w:rPr>
          <w:rFonts w:hint="eastAsia" w:asciiTheme="minorEastAsia" w:hAnsiTheme="minorEastAsia" w:eastAsiaTheme="minorEastAsia" w:cstheme="minorEastAsia"/>
          <w:bCs w:val="0"/>
          <w:spacing w:val="0"/>
          <w:kern w:val="2"/>
          <w:sz w:val="24"/>
          <w:szCs w:val="24"/>
        </w:rPr>
        <w:t>）。</w:t>
      </w:r>
    </w:p>
    <w:p>
      <w:pPr>
        <w:keepNext w:val="0"/>
        <w:keepLines w:val="0"/>
        <w:pageBreakBefore w:val="0"/>
        <w:widowControl/>
        <w:kinsoku/>
        <w:wordWrap/>
        <w:overflowPunct/>
        <w:topLinePunct w:val="0"/>
        <w:autoSpaceDE/>
        <w:autoSpaceDN/>
        <w:bidi w:val="0"/>
        <w:spacing w:before="156" w:beforeLines="50" w:line="320" w:lineRule="exact"/>
        <w:ind w:left="426" w:right="0" w:rightChars="0" w:hanging="391"/>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spacing w:val="10"/>
          <w:kern w:val="0"/>
          <w:sz w:val="24"/>
          <w:szCs w:val="24"/>
        </w:rPr>
        <w:t>四、投标文件递交时间：</w:t>
      </w:r>
      <w:r>
        <w:rPr>
          <w:rFonts w:hint="eastAsia" w:asciiTheme="minorEastAsia" w:hAnsiTheme="minorEastAsia" w:eastAsiaTheme="minorEastAsia" w:cstheme="minorEastAsia"/>
          <w:bCs/>
          <w:sz w:val="24"/>
          <w:szCs w:val="24"/>
        </w:rPr>
        <w:t>2016年10月11日上</w:t>
      </w:r>
      <w:r>
        <w:rPr>
          <w:rFonts w:hint="eastAsia" w:asciiTheme="minorEastAsia" w:hAnsiTheme="minorEastAsia" w:eastAsiaTheme="minorEastAsia" w:cstheme="minorEastAsia"/>
          <w:spacing w:val="10"/>
          <w:kern w:val="0"/>
          <w:sz w:val="24"/>
          <w:szCs w:val="24"/>
        </w:rPr>
        <w:t>午10: 00- 10:30，逾期不再接收。</w:t>
      </w:r>
    </w:p>
    <w:p>
      <w:pPr>
        <w:keepNext w:val="0"/>
        <w:keepLines w:val="0"/>
        <w:pageBreakBefore w:val="0"/>
        <w:widowControl/>
        <w:kinsoku/>
        <w:wordWrap/>
        <w:overflowPunct/>
        <w:topLinePunct w:val="0"/>
        <w:autoSpaceDE/>
        <w:autoSpaceDN/>
        <w:bidi w:val="0"/>
        <w:snapToGrid w:val="0"/>
        <w:spacing w:before="156" w:beforeLines="50" w:line="320" w:lineRule="exact"/>
        <w:ind w:right="0" w:rightChars="0"/>
        <w:jc w:val="left"/>
        <w:textAlignment w:val="auto"/>
        <w:outlineLvl w:val="9"/>
        <w:rPr>
          <w:rFonts w:hint="eastAsia" w:asciiTheme="minorEastAsia" w:hAnsiTheme="minorEastAsia" w:eastAsiaTheme="minorEastAsia" w:cstheme="minorEastAsia"/>
          <w:kern w:val="28"/>
          <w:sz w:val="24"/>
          <w:szCs w:val="24"/>
        </w:rPr>
      </w:pPr>
      <w:r>
        <w:rPr>
          <w:rFonts w:hint="eastAsia" w:asciiTheme="minorEastAsia" w:hAnsiTheme="minorEastAsia" w:eastAsiaTheme="minorEastAsia" w:cstheme="minorEastAsia"/>
          <w:b/>
          <w:bCs/>
          <w:kern w:val="0"/>
          <w:sz w:val="24"/>
          <w:szCs w:val="24"/>
        </w:rPr>
        <w:t>五、投标文件递交及开标地点：</w:t>
      </w:r>
      <w:r>
        <w:rPr>
          <w:rFonts w:hint="eastAsia" w:asciiTheme="minorEastAsia" w:hAnsiTheme="minorEastAsia" w:eastAsiaTheme="minorEastAsia" w:cstheme="minorEastAsia"/>
          <w:bCs/>
          <w:kern w:val="0"/>
          <w:sz w:val="24"/>
          <w:szCs w:val="24"/>
        </w:rPr>
        <w:t>海</w:t>
      </w:r>
      <w:r>
        <w:rPr>
          <w:rFonts w:hint="eastAsia" w:asciiTheme="minorEastAsia" w:hAnsiTheme="minorEastAsia" w:eastAsiaTheme="minorEastAsia" w:cstheme="minorEastAsia"/>
          <w:kern w:val="28"/>
          <w:sz w:val="24"/>
          <w:szCs w:val="24"/>
        </w:rPr>
        <w:t>口市国兴大道9号会展楼2楼 海南省公共资源交易服务中心202室（海南省政府政务服务中心南侧)。</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六、开标时间：</w:t>
      </w:r>
      <w:r>
        <w:rPr>
          <w:rFonts w:hint="eastAsia" w:asciiTheme="minorEastAsia" w:hAnsiTheme="minorEastAsia" w:eastAsiaTheme="minorEastAsia" w:cstheme="minorEastAsia"/>
          <w:bCs/>
          <w:sz w:val="24"/>
          <w:szCs w:val="24"/>
        </w:rPr>
        <w:t>2016年10月11日上</w:t>
      </w:r>
      <w:r>
        <w:rPr>
          <w:rFonts w:hint="eastAsia" w:asciiTheme="minorEastAsia" w:hAnsiTheme="minorEastAsia" w:eastAsiaTheme="minorEastAsia" w:cstheme="minorEastAsia"/>
          <w:spacing w:val="10"/>
          <w:kern w:val="0"/>
          <w:sz w:val="24"/>
          <w:szCs w:val="24"/>
        </w:rPr>
        <w:t>午10: 30</w:t>
      </w:r>
      <w:r>
        <w:rPr>
          <w:rFonts w:hint="eastAsia" w:asciiTheme="minorEastAsia" w:hAnsiTheme="minorEastAsia" w:eastAsiaTheme="minorEastAsia" w:cstheme="minorEastAsia"/>
          <w:kern w:val="0"/>
          <w:sz w:val="24"/>
          <w:szCs w:val="24"/>
        </w:rPr>
        <w:t>（北京时间）。</w:t>
      </w:r>
    </w:p>
    <w:p>
      <w:pPr>
        <w:keepNext w:val="0"/>
        <w:keepLines w:val="0"/>
        <w:pageBreakBefore w:val="0"/>
        <w:widowControl/>
        <w:kinsoku/>
        <w:wordWrap/>
        <w:overflowPunct/>
        <w:topLinePunct w:val="0"/>
        <w:autoSpaceDE/>
        <w:autoSpaceDN/>
        <w:bidi w:val="0"/>
        <w:spacing w:before="156" w:beforeLines="5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4"/>
          <w:szCs w:val="24"/>
        </w:rPr>
        <w:t>七、招标人名称、地址和联系方式：</w:t>
      </w:r>
    </w:p>
    <w:p>
      <w:pPr>
        <w:keepNext w:val="0"/>
        <w:keepLines w:val="0"/>
        <w:pageBreakBefore w:val="0"/>
        <w:widowControl/>
        <w:kinsoku/>
        <w:wordWrap/>
        <w:overflowPunct/>
        <w:topLinePunct w:val="0"/>
        <w:autoSpaceDE/>
        <w:autoSpaceDN/>
        <w:bidi w:val="0"/>
        <w:spacing w:before="156" w:beforeLines="50" w:line="320" w:lineRule="exact"/>
        <w:ind w:left="126" w:leftChars="60"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1、名称：海南和正招标有限公司</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2、地址：海口市蓝天路31号名门广场北区C座1006房</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 xml:space="preserve">3、联系人及电话：豆小姐 0898-66261680 </w:t>
      </w: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kern w:val="0"/>
          <w:sz w:val="24"/>
          <w:szCs w:val="24"/>
        </w:rPr>
        <w:t>4、传真：0898-66261680</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Theme="minorEastAsia" w:hAnsiTheme="minorEastAsia" w:eastAsiaTheme="minorEastAsia" w:cstheme="minorEastAsia"/>
          <w:b/>
          <w:bCs/>
          <w:color w:val="000000"/>
          <w:spacing w:val="10"/>
          <w:kern w:val="0"/>
          <w:sz w:val="24"/>
          <w:szCs w:val="24"/>
        </w:rPr>
      </w:pPr>
      <w:r>
        <w:rPr>
          <w:rFonts w:hint="eastAsia" w:asciiTheme="minorEastAsia" w:hAnsiTheme="minorEastAsia" w:eastAsiaTheme="minorEastAsia" w:cstheme="minorEastAsia"/>
          <w:b/>
          <w:bCs/>
          <w:color w:val="000000"/>
          <w:spacing w:val="10"/>
          <w:kern w:val="0"/>
          <w:sz w:val="24"/>
          <w:szCs w:val="24"/>
          <w:lang w:eastAsia="zh-CN"/>
        </w:rPr>
        <w:t>八、</w:t>
      </w:r>
      <w:r>
        <w:rPr>
          <w:rFonts w:hint="eastAsia" w:asciiTheme="minorEastAsia" w:hAnsiTheme="minorEastAsia" w:eastAsiaTheme="minorEastAsia" w:cstheme="minorEastAsia"/>
          <w:b/>
          <w:bCs/>
          <w:color w:val="000000"/>
          <w:spacing w:val="10"/>
          <w:kern w:val="0"/>
          <w:sz w:val="24"/>
          <w:szCs w:val="24"/>
        </w:rPr>
        <w:t>采购人联系方式</w:t>
      </w:r>
    </w:p>
    <w:p>
      <w:pPr>
        <w:keepNext w:val="0"/>
        <w:keepLines w:val="0"/>
        <w:pageBreakBefore w:val="0"/>
        <w:widowControl/>
        <w:numPr>
          <w:ilvl w:val="0"/>
          <w:numId w:val="2"/>
        </w:numPr>
        <w:kinsoku/>
        <w:wordWrap/>
        <w:overflowPunct/>
        <w:topLinePunct w:val="0"/>
        <w:autoSpaceDE/>
        <w:autoSpaceDN/>
        <w:bidi w:val="0"/>
        <w:spacing w:before="156" w:beforeLines="50" w:line="320" w:lineRule="exact"/>
        <w:ind w:right="0" w:rightChars="0"/>
        <w:jc w:val="left"/>
        <w:textAlignment w:val="auto"/>
        <w:outlineLvl w:val="9"/>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color w:val="000000"/>
          <w:spacing w:val="10"/>
          <w:kern w:val="0"/>
          <w:sz w:val="24"/>
          <w:szCs w:val="24"/>
        </w:rPr>
        <w:t>地址：五指山市</w:t>
      </w:r>
      <w:r>
        <w:rPr>
          <w:rFonts w:hint="eastAsia" w:asciiTheme="minorEastAsia" w:hAnsiTheme="minorEastAsia" w:eastAsiaTheme="minorEastAsia" w:cstheme="minorEastAsia"/>
          <w:bCs/>
          <w:color w:val="000000"/>
          <w:spacing w:val="10"/>
          <w:kern w:val="0"/>
          <w:sz w:val="24"/>
          <w:szCs w:val="24"/>
          <w:lang w:eastAsia="zh-CN"/>
        </w:rPr>
        <w:t>；</w:t>
      </w:r>
      <w:r>
        <w:rPr>
          <w:rFonts w:hint="eastAsia" w:asciiTheme="minorEastAsia" w:hAnsiTheme="minorEastAsia" w:eastAsiaTheme="minorEastAsia" w:cstheme="minorEastAsia"/>
          <w:bCs/>
          <w:color w:val="000000"/>
          <w:spacing w:val="10"/>
          <w:kern w:val="0"/>
          <w:sz w:val="24"/>
          <w:szCs w:val="24"/>
        </w:rPr>
        <w:t>2、联系人：</w:t>
      </w:r>
      <w:r>
        <w:rPr>
          <w:rFonts w:hint="eastAsia" w:asciiTheme="minorEastAsia" w:hAnsiTheme="minorEastAsia" w:eastAsiaTheme="minorEastAsia" w:cstheme="minorEastAsia"/>
          <w:bCs/>
          <w:color w:val="000000"/>
          <w:spacing w:val="10"/>
          <w:kern w:val="0"/>
          <w:sz w:val="24"/>
          <w:szCs w:val="24"/>
          <w:lang w:eastAsia="zh-CN"/>
        </w:rPr>
        <w:t>黄进征</w:t>
      </w:r>
      <w:r>
        <w:rPr>
          <w:rFonts w:hint="eastAsia" w:asciiTheme="minorEastAsia" w:hAnsiTheme="minorEastAsia" w:eastAsiaTheme="minorEastAsia" w:cstheme="minorEastAsia"/>
          <w:bCs/>
          <w:color w:val="000000"/>
          <w:spacing w:val="10"/>
          <w:kern w:val="0"/>
          <w:sz w:val="24"/>
          <w:szCs w:val="24"/>
        </w:rPr>
        <w:t>3、联系电话：</w:t>
      </w:r>
      <w:r>
        <w:rPr>
          <w:rFonts w:hint="eastAsia" w:asciiTheme="minorEastAsia" w:hAnsiTheme="minorEastAsia" w:eastAsiaTheme="minorEastAsia" w:cstheme="minorEastAsia"/>
          <w:bCs/>
          <w:color w:val="000000"/>
          <w:spacing w:val="10"/>
          <w:kern w:val="0"/>
          <w:sz w:val="24"/>
          <w:szCs w:val="24"/>
          <w:lang w:val="en-US" w:eastAsia="zh-CN"/>
        </w:rPr>
        <w:t>86622335</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eastAsia="zh-CN"/>
        </w:rPr>
        <w:t>九</w:t>
      </w:r>
      <w:r>
        <w:rPr>
          <w:rFonts w:hint="eastAsia" w:asciiTheme="minorEastAsia" w:hAnsiTheme="minorEastAsia" w:eastAsiaTheme="minorEastAsia" w:cstheme="minorEastAsia"/>
          <w:b/>
          <w:sz w:val="24"/>
          <w:szCs w:val="24"/>
        </w:rPr>
        <w:t>、信息公布</w:t>
      </w:r>
      <w:r>
        <w:rPr>
          <w:rFonts w:hint="eastAsia" w:asciiTheme="minorEastAsia" w:hAnsiTheme="minorEastAsia" w:eastAsiaTheme="minorEastAsia" w:cstheme="minorEastAsia"/>
          <w:sz w:val="24"/>
          <w:szCs w:val="24"/>
        </w:rPr>
        <w:t>：公告、采购文件修改或澄清等信息，将在中国海南政府采购网 ((http://www.ccgp-hainan.gov.cn/)或</w:t>
      </w:r>
      <w:r>
        <w:rPr>
          <w:rFonts w:hint="eastAsia" w:asciiTheme="minorEastAsia" w:hAnsiTheme="minorEastAsia" w:eastAsiaTheme="minorEastAsia" w:cstheme="minorEastAsia"/>
          <w:sz w:val="24"/>
          <w:szCs w:val="24"/>
          <w:lang w:val="en-GB"/>
        </w:rPr>
        <w:t>海南省人民政府政务服务中心(http://218.77.183.48/site/)媒体上发布</w:t>
      </w:r>
      <w:r>
        <w:rPr>
          <w:rFonts w:hint="eastAsia" w:asciiTheme="minorEastAsia" w:hAnsiTheme="minorEastAsia" w:eastAsiaTheme="minorEastAsia" w:cstheme="minorEastAsia"/>
          <w:sz w:val="24"/>
          <w:szCs w:val="24"/>
        </w:rPr>
        <w:t>。</w:t>
      </w:r>
    </w:p>
    <w:p>
      <w:pPr>
        <w:keepNext w:val="0"/>
        <w:keepLines w:val="0"/>
        <w:pageBreakBefore w:val="0"/>
        <w:widowControl/>
        <w:kinsoku/>
        <w:wordWrap/>
        <w:overflowPunct/>
        <w:topLinePunct w:val="0"/>
        <w:autoSpaceDE/>
        <w:autoSpaceDN/>
        <w:bidi w:val="0"/>
        <w:spacing w:before="156" w:beforeLines="50" w:line="320" w:lineRule="exact"/>
        <w:ind w:right="0" w:rightChars="0"/>
        <w:textAlignment w:val="auto"/>
        <w:outlineLvl w:val="9"/>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eastAsia="zh-CN"/>
        </w:rPr>
        <w:t>十</w:t>
      </w:r>
      <w:r>
        <w:rPr>
          <w:rFonts w:hint="eastAsia" w:asciiTheme="minorEastAsia" w:hAnsiTheme="minorEastAsia" w:eastAsiaTheme="minorEastAsia" w:cstheme="minorEastAsia"/>
          <w:b/>
          <w:sz w:val="24"/>
          <w:szCs w:val="24"/>
        </w:rPr>
        <w:t>、其他：</w:t>
      </w:r>
    </w:p>
    <w:p>
      <w:pPr>
        <w:keepNext w:val="0"/>
        <w:keepLines w:val="0"/>
        <w:pageBreakBefore w:val="0"/>
        <w:widowControl/>
        <w:kinsoku/>
        <w:wordWrap/>
        <w:overflowPunct/>
        <w:topLinePunct w:val="0"/>
        <w:autoSpaceDE/>
        <w:autoSpaceDN/>
        <w:bidi w:val="0"/>
        <w:spacing w:before="156" w:beforeLines="50" w:line="320" w:lineRule="exact"/>
        <w:ind w:left="517" w:leftChars="69" w:right="0" w:rightChars="0" w:hanging="372" w:hangingChars="155"/>
        <w:textAlignment w:val="auto"/>
        <w:outlineLvl w:val="9"/>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zh-CN"/>
        </w:rPr>
        <w:t>、缴纳投标保证金方式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网上支付</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支付地址为</w:t>
      </w:r>
      <w:r>
        <w:rPr>
          <w:rFonts w:hint="eastAsia" w:asciiTheme="minorEastAsia" w:hAnsiTheme="minorEastAsia" w:eastAsiaTheme="minorEastAsia" w:cstheme="minorEastAsia"/>
          <w:sz w:val="24"/>
          <w:szCs w:val="24"/>
        </w:rPr>
        <w:t xml:space="preserve">：http://218.77.183.48/htms </w:t>
      </w:r>
      <w:r>
        <w:rPr>
          <w:rFonts w:hint="eastAsia" w:asciiTheme="minorEastAsia" w:hAnsiTheme="minorEastAsia" w:eastAsiaTheme="minorEastAsia" w:cstheme="minorEastAsia"/>
          <w:sz w:val="24"/>
          <w:szCs w:val="24"/>
          <w:lang w:val="zh-CN"/>
        </w:rPr>
        <w:t>。</w:t>
      </w:r>
    </w:p>
    <w:p>
      <w:pPr>
        <w:keepNext w:val="0"/>
        <w:keepLines w:val="0"/>
        <w:pageBreakBefore w:val="0"/>
        <w:widowControl/>
        <w:kinsoku/>
        <w:wordWrap/>
        <w:overflowPunct/>
        <w:topLinePunct w:val="0"/>
        <w:autoSpaceDE/>
        <w:autoSpaceDN/>
        <w:bidi w:val="0"/>
        <w:spacing w:before="156" w:beforeLines="50" w:line="320" w:lineRule="exact"/>
        <w:ind w:left="517" w:leftChars="69" w:right="0" w:rightChars="0" w:hanging="372" w:hangingChars="15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val="zh-CN"/>
        </w:rPr>
        <w:t>、必须在海南省人民政府政务服务中心企业信息管理系统</w:t>
      </w:r>
      <w:r>
        <w:rPr>
          <w:rFonts w:hint="eastAsia" w:asciiTheme="minorEastAsia" w:hAnsiTheme="minorEastAsia" w:eastAsiaTheme="minorEastAsia" w:cstheme="minorEastAsia"/>
          <w:sz w:val="24"/>
          <w:szCs w:val="24"/>
        </w:rPr>
        <w:t>（http://218.77.183.48）</w:t>
      </w:r>
      <w:r>
        <w:rPr>
          <w:rFonts w:hint="eastAsia" w:asciiTheme="minorEastAsia" w:hAnsiTheme="minorEastAsia" w:eastAsiaTheme="minorEastAsia" w:cstheme="minorEastAsia"/>
          <w:sz w:val="24"/>
          <w:szCs w:val="24"/>
          <w:lang w:val="zh-CN"/>
        </w:rPr>
        <w:t>中注册并备案通过</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然后登陆电子招投标系统</w:t>
      </w:r>
      <w:r>
        <w:rPr>
          <w:rFonts w:hint="eastAsia" w:asciiTheme="minorEastAsia" w:hAnsiTheme="minorEastAsia" w:eastAsiaTheme="minorEastAsia" w:cstheme="minorEastAsia"/>
          <w:sz w:val="24"/>
          <w:szCs w:val="24"/>
        </w:rPr>
        <w:t>（http://218.77.183.48/htms）</w:t>
      </w:r>
      <w:r>
        <w:rPr>
          <w:rFonts w:hint="eastAsia" w:asciiTheme="minorEastAsia" w:hAnsiTheme="minorEastAsia" w:eastAsiaTheme="minorEastAsia" w:cstheme="minorEastAsia"/>
          <w:sz w:val="24"/>
          <w:szCs w:val="24"/>
          <w:lang w:val="zh-CN"/>
        </w:rPr>
        <w:t>下载电子版的招标文件。</w:t>
      </w:r>
    </w:p>
    <w:p>
      <w:pPr>
        <w:keepNext w:val="0"/>
        <w:keepLines w:val="0"/>
        <w:pageBreakBefore w:val="0"/>
        <w:widowControl/>
        <w:kinsoku/>
        <w:wordWrap/>
        <w:overflowPunct/>
        <w:topLinePunct w:val="0"/>
        <w:autoSpaceDE/>
        <w:autoSpaceDN/>
        <w:bidi w:val="0"/>
        <w:spacing w:before="156" w:beforeLines="50" w:line="320" w:lineRule="exact"/>
        <w:ind w:left="445" w:leftChars="68" w:right="0" w:rightChars="0" w:hanging="302" w:hangingChars="126"/>
        <w:textAlignment w:val="auto"/>
        <w:outlineLvl w:val="9"/>
        <w:rPr>
          <w:rStyle w:val="8"/>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val="zh-CN"/>
        </w:rPr>
        <w:t>、投标截止日期前</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必须在网上</w:t>
      </w:r>
      <w:r>
        <w:rPr>
          <w:rFonts w:hint="eastAsia" w:asciiTheme="minorEastAsia" w:hAnsiTheme="minorEastAsia" w:eastAsiaTheme="minorEastAsia" w:cstheme="minorEastAsia"/>
          <w:sz w:val="24"/>
          <w:szCs w:val="24"/>
        </w:rPr>
        <w:t>（http://218.77.183.48/htms）</w:t>
      </w:r>
      <w:r>
        <w:rPr>
          <w:rFonts w:hint="eastAsia" w:asciiTheme="minorEastAsia" w:hAnsiTheme="minorEastAsia" w:eastAsiaTheme="minorEastAsia" w:cstheme="minorEastAsia"/>
          <w:sz w:val="24"/>
          <w:szCs w:val="24"/>
          <w:lang w:val="zh-CN"/>
        </w:rPr>
        <w:t>上传</w:t>
      </w:r>
      <w:r>
        <w:rPr>
          <w:rFonts w:hint="eastAsia" w:asciiTheme="minorEastAsia" w:hAnsiTheme="minorEastAsia" w:eastAsiaTheme="minorEastAsia" w:cstheme="minorEastAsia"/>
          <w:sz w:val="24"/>
          <w:szCs w:val="24"/>
        </w:rPr>
        <w:t>PDF</w:t>
      </w:r>
      <w:r>
        <w:rPr>
          <w:rFonts w:hint="eastAsia" w:asciiTheme="minorEastAsia" w:hAnsiTheme="minorEastAsia" w:eastAsiaTheme="minorEastAsia" w:cstheme="minorEastAsia"/>
          <w:sz w:val="24"/>
          <w:szCs w:val="24"/>
          <w:lang w:val="zh-CN"/>
        </w:rPr>
        <w:t>格式电子投标文件</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使用</w:t>
      </w:r>
      <w:r>
        <w:rPr>
          <w:rFonts w:hint="eastAsia" w:asciiTheme="minorEastAsia" w:hAnsiTheme="minorEastAsia" w:eastAsiaTheme="minorEastAsia" w:cstheme="minorEastAsia"/>
          <w:sz w:val="24"/>
          <w:szCs w:val="24"/>
        </w:rPr>
        <w:t>WinRAR）</w:t>
      </w:r>
      <w:r>
        <w:rPr>
          <w:rFonts w:hint="eastAsia" w:asciiTheme="minorEastAsia" w:hAnsiTheme="minorEastAsia" w:eastAsiaTheme="minorEastAsia" w:cstheme="minorEastAsia"/>
          <w:sz w:val="24"/>
          <w:szCs w:val="24"/>
          <w:lang w:val="zh-CN"/>
        </w:rPr>
        <w:t>加密压缩</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zh-CN"/>
        </w:rPr>
        <w:t>并在开标时提交电子版、纸质版投标文件。</w:t>
      </w: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 xml:space="preserve">                                               </w:t>
      </w: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Theme="minorEastAsia" w:hAnsiTheme="minorEastAsia" w:eastAsiaTheme="minorEastAsia" w:cstheme="minorEastAsia"/>
          <w:color w:val="000000"/>
          <w:sz w:val="24"/>
          <w:szCs w:val="24"/>
          <w:lang w:val="en-US" w:eastAsia="zh-CN"/>
        </w:rPr>
      </w:pP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Theme="minorEastAsia" w:hAnsiTheme="minorEastAsia" w:eastAsiaTheme="minorEastAsia" w:cstheme="minorEastAsia"/>
          <w:color w:val="000000"/>
          <w:sz w:val="24"/>
          <w:szCs w:val="24"/>
          <w:lang w:val="en-US" w:eastAsia="zh-CN"/>
        </w:rPr>
      </w:pPr>
    </w:p>
    <w:p>
      <w:pPr>
        <w:keepNext w:val="0"/>
        <w:keepLines w:val="0"/>
        <w:pageBreakBefore w:val="0"/>
        <w:kinsoku/>
        <w:wordWrap/>
        <w:overflowPunct/>
        <w:topLinePunct w:val="0"/>
        <w:autoSpaceDE/>
        <w:autoSpaceDN/>
        <w:bidi w:val="0"/>
        <w:spacing w:line="320" w:lineRule="exact"/>
        <w:ind w:right="0" w:rightChars="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海南和正招标有限公司</w:t>
      </w:r>
    </w:p>
    <w:p>
      <w:pPr>
        <w:keepNext w:val="0"/>
        <w:keepLines w:val="0"/>
        <w:pageBreakBefore w:val="0"/>
        <w:kinsoku/>
        <w:wordWrap/>
        <w:overflowPunct/>
        <w:topLinePunct w:val="0"/>
        <w:autoSpaceDE/>
        <w:autoSpaceDN/>
        <w:bidi w:val="0"/>
        <w:spacing w:line="320" w:lineRule="exact"/>
        <w:ind w:right="0" w:right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lang w:val="en-US" w:eastAsia="zh-CN"/>
        </w:rPr>
        <w:t xml:space="preserve">                                    二〇一六年九月二十日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65C"/>
    <w:multiLevelType w:val="multilevel"/>
    <w:tmpl w:val="0895665C"/>
    <w:lvl w:ilvl="0" w:tentative="0">
      <w:start w:val="1"/>
      <w:numFmt w:val="decimal"/>
      <w:lvlText w:val="%1、"/>
      <w:lvlJc w:val="left"/>
      <w:pPr>
        <w:ind w:left="420" w:hanging="420"/>
      </w:pPr>
      <w:rPr>
        <w:rFonts w:hint="default"/>
        <w:b w:val="0"/>
        <w:color w:val="00000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8873A9"/>
    <w:multiLevelType w:val="singleLevel"/>
    <w:tmpl w:val="578873A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323E3"/>
    <w:rsid w:val="2FBF2648"/>
    <w:rsid w:val="30457DD0"/>
    <w:rsid w:val="3D4566DE"/>
    <w:rsid w:val="44341D36"/>
    <w:rsid w:val="4B2573A9"/>
    <w:rsid w:val="66277E21"/>
    <w:rsid w:val="6C3008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8"/>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4"/>
    <w:unhideWhenUsed/>
    <w:qFormat/>
    <w:uiPriority w:val="0"/>
    <w:pPr>
      <w:keepNext/>
      <w:keepLines/>
      <w:spacing w:before="260" w:beforeLines="0" w:after="260" w:afterLines="0" w:line="416" w:lineRule="auto"/>
      <w:outlineLvl w:val="1"/>
    </w:pPr>
    <w:rPr>
      <w:rFonts w:ascii="Cambria" w:hAnsi="Cambria"/>
      <w:b/>
      <w:bCs/>
      <w:sz w:val="32"/>
      <w:szCs w:val="32"/>
    </w:rPr>
  </w:style>
  <w:style w:type="paragraph" w:styleId="4">
    <w:name w:val="heading 3"/>
    <w:basedOn w:val="1"/>
    <w:next w:val="1"/>
    <w:unhideWhenUsed/>
    <w:qFormat/>
    <w:uiPriority w:val="0"/>
    <w:pPr>
      <w:spacing w:line="360" w:lineRule="auto"/>
      <w:outlineLvl w:val="2"/>
    </w:pPr>
    <w:rPr>
      <w:rFonts w:ascii="宋体" w:hAnsi="Times New Roman" w:eastAsia="宋体" w:cs="宋体"/>
      <w:kern w:val="0"/>
      <w:szCs w:val="2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7">
    <w:name w:val="表格文字"/>
    <w:basedOn w:val="1"/>
    <w:uiPriority w:val="0"/>
    <w:pPr>
      <w:spacing w:before="25" w:beforeLines="0" w:after="25" w:afterLines="0"/>
      <w:jc w:val="left"/>
    </w:pPr>
    <w:rPr>
      <w:bCs/>
      <w:spacing w:val="10"/>
      <w:kern w:val="0"/>
      <w:sz w:val="24"/>
      <w:szCs w:val="20"/>
    </w:rPr>
  </w:style>
  <w:style w:type="character" w:customStyle="1" w:styleId="8">
    <w:name w:val="标题 1 Char"/>
    <w:link w:val="2"/>
    <w:qFormat/>
    <w:uiPriority w:val="9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2016-11-08T08:10:10Z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