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718" w:rsidRDefault="00B637C0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海南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和正</w:t>
      </w: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招标有限公司（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HNHZ2016-183-1</w:t>
      </w:r>
      <w:r>
        <w:rPr>
          <w:rFonts w:ascii="微软雅黑" w:eastAsia="微软雅黑" w:hAnsi="微软雅黑" w:cs="微软雅黑"/>
          <w:sz w:val="30"/>
          <w:szCs w:val="30"/>
          <w:shd w:val="clear" w:color="auto" w:fill="FFFFFF"/>
        </w:rPr>
        <w:t>）中标公告</w:t>
      </w:r>
    </w:p>
    <w:p w:rsidR="00900B34" w:rsidRDefault="00900B34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8F1718" w:rsidRPr="00A70DA3" w:rsidRDefault="00B637C0" w:rsidP="00900B34">
      <w:pPr>
        <w:pStyle w:val="a3"/>
        <w:widowControl/>
        <w:shd w:val="clear" w:color="auto" w:fill="FFFFFF"/>
        <w:spacing w:beforeAutospacing="0" w:afterAutospacing="0" w:line="375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受洋浦经济开发区规划建设土地局的委托，我公司就洋浦经济开发区蓝领公寓一期（安泰小区）及蓝领公寓二期物业管理服务项目（项目编号：HNHZ2016-183-1）组织公开招标采购，现已完成评审工作，评审结果已获得采购人确认，现将中标结果公告如下：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1.项目情况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项目名称：洋浦经济开发区蓝领公寓一期（安泰小区）及蓝领公寓二期物业管理服务项目</w:t>
      </w:r>
    </w:p>
    <w:p w:rsidR="008F1718" w:rsidRPr="00A70DA3" w:rsidRDefault="00B637C0">
      <w:pPr>
        <w:widowControl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A70DA3">
        <w:rPr>
          <w:rFonts w:ascii="宋体" w:eastAsia="宋体" w:hAnsi="宋体" w:cs="宋体" w:hint="eastAsia"/>
          <w:color w:val="000000"/>
          <w:kern w:val="0"/>
          <w:szCs w:val="21"/>
        </w:rPr>
        <w:t>项目编号：HNHZ2016-183-1</w:t>
      </w:r>
    </w:p>
    <w:p w:rsidR="008F1718" w:rsidRPr="00A70DA3" w:rsidRDefault="00B637C0">
      <w:pPr>
        <w:widowControl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A70DA3">
        <w:rPr>
          <w:rFonts w:ascii="宋体" w:eastAsia="宋体" w:hAnsi="宋体" w:cs="宋体" w:hint="eastAsia"/>
          <w:color w:val="000000"/>
          <w:kern w:val="0"/>
          <w:szCs w:val="21"/>
        </w:rPr>
        <w:t>数量：一批不分包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合同履约日期：自合同签订生效之日起，10天内投标人正式进场；服务期限自合同签订日起计三年整。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2.招标公告、定标及中标公告日期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招标公告日期：2016.12.16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定标日期：</w:t>
      </w:r>
      <w:r w:rsidR="004E4400" w:rsidRPr="00A70DA3">
        <w:rPr>
          <w:rFonts w:ascii="宋体" w:eastAsia="宋体" w:hAnsi="宋体" w:cs="宋体" w:hint="eastAsia"/>
          <w:color w:val="000000"/>
          <w:sz w:val="21"/>
          <w:szCs w:val="21"/>
        </w:rPr>
        <w:t>2017.1.23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中标公告日期：</w:t>
      </w:r>
      <w:r w:rsidR="004E4400" w:rsidRPr="00A70DA3">
        <w:rPr>
          <w:rFonts w:ascii="宋体" w:eastAsia="宋体" w:hAnsi="宋体" w:cs="宋体" w:hint="eastAsia"/>
          <w:color w:val="000000"/>
          <w:sz w:val="21"/>
          <w:szCs w:val="21"/>
        </w:rPr>
        <w:t>2017.1.23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3.中标结果情况（以下中标金额为单价）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中标企业：海南新成海物业综合管理有限公司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中标金额：1.08元/月/平方米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联系地址：海口市海甸三东路25号秦园别墅A-2幢</w:t>
      </w:r>
    </w:p>
    <w:tbl>
      <w:tblPr>
        <w:tblpPr w:leftFromText="180" w:rightFromText="180" w:vertAnchor="text" w:horzAnchor="page" w:tblpX="1844" w:tblpY="219"/>
        <w:tblOverlap w:val="never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05"/>
        <w:gridCol w:w="1005"/>
        <w:gridCol w:w="2265"/>
        <w:gridCol w:w="2055"/>
        <w:gridCol w:w="1470"/>
      </w:tblGrid>
      <w:tr w:rsidR="008F1718" w:rsidRPr="00A70DA3">
        <w:trPr>
          <w:trHeight w:val="630"/>
        </w:trPr>
        <w:tc>
          <w:tcPr>
            <w:tcW w:w="2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hint="eastAsia"/>
                <w:b/>
                <w:color w:val="000000"/>
              </w:rPr>
              <w:t>中标</w:t>
            </w:r>
            <w:r w:rsidR="004E4400" w:rsidRPr="00A70DA3">
              <w:rPr>
                <w:rFonts w:hint="eastAsia"/>
                <w:b/>
                <w:color w:val="000000"/>
              </w:rPr>
              <w:t>标的</w:t>
            </w:r>
            <w:r w:rsidRPr="00A70DA3">
              <w:rPr>
                <w:rFonts w:hint="eastAsia"/>
                <w:b/>
                <w:color w:val="000000"/>
              </w:rPr>
              <w:t>名称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hint="eastAsia"/>
                <w:b/>
                <w:color w:val="000000"/>
              </w:rPr>
              <w:t>规格型号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hint="eastAsia"/>
                <w:b/>
                <w:color w:val="000000"/>
              </w:rPr>
              <w:t>数量（㎡）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hint="eastAsia"/>
                <w:b/>
                <w:color w:val="000000"/>
              </w:rPr>
              <w:t>单价</w:t>
            </w:r>
          </w:p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hint="eastAsia"/>
                <w:b/>
                <w:color w:val="000000"/>
              </w:rPr>
              <w:t>（元</w:t>
            </w:r>
            <w:r w:rsidRPr="00A70DA3">
              <w:rPr>
                <w:rFonts w:hint="eastAsia"/>
                <w:b/>
                <w:color w:val="000000"/>
              </w:rPr>
              <w:t>/</w:t>
            </w:r>
            <w:r w:rsidRPr="00A70DA3">
              <w:rPr>
                <w:rFonts w:hint="eastAsia"/>
                <w:b/>
                <w:color w:val="000000"/>
              </w:rPr>
              <w:t>月</w:t>
            </w:r>
            <w:r w:rsidRPr="00A70DA3">
              <w:rPr>
                <w:rFonts w:hint="eastAsia"/>
                <w:b/>
                <w:color w:val="000000"/>
              </w:rPr>
              <w:t>/</w:t>
            </w:r>
            <w:r w:rsidRPr="00A70DA3">
              <w:rPr>
                <w:rFonts w:hint="eastAsia"/>
                <w:b/>
                <w:color w:val="000000"/>
              </w:rPr>
              <w:t>平方米）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hint="eastAsia"/>
                <w:b/>
                <w:color w:val="000000"/>
              </w:rPr>
              <w:t>简要技术要求</w:t>
            </w:r>
          </w:p>
        </w:tc>
      </w:tr>
      <w:tr w:rsidR="008F1718" w:rsidRPr="00A70DA3">
        <w:trPr>
          <w:trHeight w:val="720"/>
        </w:trPr>
        <w:tc>
          <w:tcPr>
            <w:tcW w:w="2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洋浦经济开发区蓝领公寓一期（安泰小区）及蓝领公寓二期物业管理服务</w:t>
            </w:r>
            <w:bookmarkStart w:id="0" w:name="_GoBack"/>
            <w:bookmarkEnd w:id="0"/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费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167324.62㎡</w:t>
            </w:r>
          </w:p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（注：住宅物业面积+商业物业面积+公共部位物业面积；以最终测绘实际面积为准）</w:t>
            </w:r>
          </w:p>
        </w:tc>
        <w:tc>
          <w:tcPr>
            <w:tcW w:w="2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1.08元/月/平方米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8F1718" w:rsidRPr="00A70DA3" w:rsidRDefault="00B637C0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0D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详见招标文件</w:t>
            </w:r>
          </w:p>
        </w:tc>
      </w:tr>
    </w:tbl>
    <w:p w:rsidR="00900B34" w:rsidRPr="00A70DA3" w:rsidRDefault="00900B3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4.评标委员会成员：任弘、宋步荣、王海民、崔丽君、蔡兴明、王建军、黎文轴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5.代理机构联系方式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联系人：豆小姐</w:t>
      </w:r>
    </w:p>
    <w:p w:rsidR="008F1718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电 话：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0898-66261680 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地 址: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海口市蓝天路31号名门广场北区C座1006房 </w:t>
      </w:r>
    </w:p>
    <w:p w:rsidR="00900B34" w:rsidRPr="00A70DA3" w:rsidRDefault="00900B3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6.采购人联系方式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采购人：洋浦经济开发区规划建设土地局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电 话：</w:t>
      </w:r>
      <w:r w:rsidR="00AB0DD0" w:rsidRPr="00AB0DD0">
        <w:rPr>
          <w:rFonts w:ascii="宋体" w:eastAsia="宋体" w:hAnsi="宋体" w:cs="宋体"/>
          <w:color w:val="000000"/>
          <w:sz w:val="21"/>
          <w:szCs w:val="21"/>
        </w:rPr>
        <w:t>0898-</w:t>
      </w: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28829191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联系地址: 洋浦经济开发区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如对上述中标结果有异议，请按政府采购相关法律法规规定执行。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ind w:left="870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衷心感谢各位供应商对本采购项目的支持。 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敬请未中标的投标人，到交易中心301室办理退还投标保证金事宜。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退款时请提供如下材料：（加盖公章）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70DA3">
        <w:rPr>
          <w:rFonts w:ascii="宋体" w:eastAsia="宋体" w:hAnsi="宋体" w:cs="宋体" w:hint="eastAsia"/>
          <w:color w:val="000000"/>
          <w:sz w:val="21"/>
          <w:szCs w:val="21"/>
        </w:rPr>
        <w:t>1、退款申请书，2、法人代表及经办人身份证（复印件）3、授权委托书，4、电汇单（复印件）5、开户许可证（复印件）联系电话：66529867。</w:t>
      </w: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8F1718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900B34" w:rsidRPr="00A70DA3" w:rsidRDefault="00900B3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F1718" w:rsidRPr="00A70DA3" w:rsidRDefault="00B637C0">
      <w:pPr>
        <w:pStyle w:val="p0"/>
        <w:wordWrap w:val="0"/>
        <w:snapToGrid w:val="0"/>
        <w:spacing w:line="400" w:lineRule="exact"/>
        <w:jc w:val="right"/>
        <w:rPr>
          <w:rFonts w:eastAsia="宋体"/>
          <w:sz w:val="21"/>
          <w:szCs w:val="21"/>
        </w:rPr>
      </w:pPr>
      <w:r w:rsidRPr="00A70DA3">
        <w:rPr>
          <w:rFonts w:eastAsia="宋体"/>
          <w:sz w:val="21"/>
          <w:szCs w:val="21"/>
        </w:rPr>
        <w:t> 海南和正招标有限公司</w:t>
      </w:r>
    </w:p>
    <w:p w:rsidR="008F1718" w:rsidRPr="00A70DA3" w:rsidRDefault="00A70DA3">
      <w:pPr>
        <w:pStyle w:val="p0"/>
        <w:wordWrap w:val="0"/>
        <w:spacing w:line="400" w:lineRule="exact"/>
        <w:jc w:val="righ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                            </w:t>
      </w:r>
      <w:r w:rsidR="00B637C0" w:rsidRPr="00A70DA3">
        <w:rPr>
          <w:rFonts w:eastAsia="宋体"/>
          <w:sz w:val="21"/>
          <w:szCs w:val="21"/>
        </w:rPr>
        <w:t xml:space="preserve"> 二〇一</w:t>
      </w:r>
      <w:r w:rsidR="00B637C0" w:rsidRPr="00A70DA3">
        <w:rPr>
          <w:rFonts w:eastAsia="宋体" w:hint="eastAsia"/>
          <w:sz w:val="21"/>
          <w:szCs w:val="21"/>
        </w:rPr>
        <w:t>七</w:t>
      </w:r>
      <w:r w:rsidR="00B637C0" w:rsidRPr="00A70DA3">
        <w:rPr>
          <w:rFonts w:eastAsia="宋体"/>
          <w:sz w:val="21"/>
          <w:szCs w:val="21"/>
        </w:rPr>
        <w:t>年</w:t>
      </w:r>
      <w:r w:rsidR="00900B34" w:rsidRPr="00A70DA3">
        <w:rPr>
          <w:rFonts w:eastAsia="宋体" w:hint="eastAsia"/>
          <w:sz w:val="21"/>
          <w:szCs w:val="21"/>
        </w:rPr>
        <w:t>一</w:t>
      </w:r>
      <w:r w:rsidR="00B637C0" w:rsidRPr="00A70DA3">
        <w:rPr>
          <w:rFonts w:eastAsia="宋体"/>
          <w:sz w:val="21"/>
          <w:szCs w:val="21"/>
        </w:rPr>
        <w:t>月</w:t>
      </w:r>
      <w:r w:rsidR="00900B34" w:rsidRPr="00A70DA3">
        <w:rPr>
          <w:rFonts w:eastAsia="宋体" w:hint="eastAsia"/>
          <w:sz w:val="21"/>
          <w:szCs w:val="21"/>
        </w:rPr>
        <w:t>二十三</w:t>
      </w:r>
      <w:r w:rsidR="00B637C0" w:rsidRPr="00A70DA3">
        <w:rPr>
          <w:rFonts w:eastAsia="宋体"/>
          <w:sz w:val="21"/>
          <w:szCs w:val="21"/>
        </w:rPr>
        <w:t>日</w:t>
      </w:r>
    </w:p>
    <w:p w:rsidR="008F1718" w:rsidRDefault="008F1718"/>
    <w:sectPr w:rsidR="008F1718" w:rsidSect="008F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9D" w:rsidRDefault="0005649D" w:rsidP="00900B34">
      <w:r>
        <w:separator/>
      </w:r>
    </w:p>
  </w:endnote>
  <w:endnote w:type="continuationSeparator" w:id="1">
    <w:p w:rsidR="0005649D" w:rsidRDefault="0005649D" w:rsidP="0090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9D" w:rsidRDefault="0005649D" w:rsidP="00900B34">
      <w:r>
        <w:separator/>
      </w:r>
    </w:p>
  </w:footnote>
  <w:footnote w:type="continuationSeparator" w:id="1">
    <w:p w:rsidR="0005649D" w:rsidRDefault="0005649D" w:rsidP="00900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718"/>
    <w:rsid w:val="0005649D"/>
    <w:rsid w:val="004D2D8D"/>
    <w:rsid w:val="004E4400"/>
    <w:rsid w:val="008F1718"/>
    <w:rsid w:val="00900B34"/>
    <w:rsid w:val="00944990"/>
    <w:rsid w:val="00A65FAA"/>
    <w:rsid w:val="00A70DA3"/>
    <w:rsid w:val="00AB0DD0"/>
    <w:rsid w:val="00B637C0"/>
    <w:rsid w:val="00BD5540"/>
    <w:rsid w:val="05211284"/>
    <w:rsid w:val="0B583181"/>
    <w:rsid w:val="10735D2E"/>
    <w:rsid w:val="12631565"/>
    <w:rsid w:val="17773F11"/>
    <w:rsid w:val="22FF2AAE"/>
    <w:rsid w:val="257D0025"/>
    <w:rsid w:val="27794FF4"/>
    <w:rsid w:val="29594197"/>
    <w:rsid w:val="29977F17"/>
    <w:rsid w:val="2A7741B8"/>
    <w:rsid w:val="2AD1699A"/>
    <w:rsid w:val="311F548A"/>
    <w:rsid w:val="31C33672"/>
    <w:rsid w:val="390E5F9F"/>
    <w:rsid w:val="39784886"/>
    <w:rsid w:val="3C920334"/>
    <w:rsid w:val="43BA0CAA"/>
    <w:rsid w:val="44B935D9"/>
    <w:rsid w:val="471707DD"/>
    <w:rsid w:val="4C792C6F"/>
    <w:rsid w:val="4E896D5F"/>
    <w:rsid w:val="4EF170B6"/>
    <w:rsid w:val="4FD23AF5"/>
    <w:rsid w:val="53522CC6"/>
    <w:rsid w:val="55F15812"/>
    <w:rsid w:val="56432FF9"/>
    <w:rsid w:val="595A0896"/>
    <w:rsid w:val="5AC44D4F"/>
    <w:rsid w:val="600A3B2D"/>
    <w:rsid w:val="64431B85"/>
    <w:rsid w:val="6B146AB4"/>
    <w:rsid w:val="7A6039EE"/>
    <w:rsid w:val="7CAF5EDD"/>
    <w:rsid w:val="7CFC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171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F1718"/>
    <w:rPr>
      <w:b/>
    </w:rPr>
  </w:style>
  <w:style w:type="paragraph" w:customStyle="1" w:styleId="p0">
    <w:name w:val="p0"/>
    <w:basedOn w:val="a"/>
    <w:qFormat/>
    <w:rsid w:val="008F1718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9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00B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0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00B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3930C-7363-4BFE-A0CE-E2D2853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831</Characters>
  <Application>Microsoft Office Word</Application>
  <DocSecurity>0</DocSecurity>
  <Lines>6</Lines>
  <Paragraphs>1</Paragraphs>
  <ScaleCrop>false</ScaleCrop>
  <Company>http:/sdwm.org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Administrator.PC-20150719TQPB</dc:creator>
  <cp:lastModifiedBy>SDWM</cp:lastModifiedBy>
  <cp:revision>8</cp:revision>
  <cp:lastPrinted>2017-01-20T09:29:00Z</cp:lastPrinted>
  <dcterms:created xsi:type="dcterms:W3CDTF">2014-10-29T12:08:00Z</dcterms:created>
  <dcterms:modified xsi:type="dcterms:W3CDTF">2017-01-23T01:44:00Z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