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C3" w:rsidRDefault="0078433A">
      <w:pPr>
        <w:adjustRightInd w:val="0"/>
        <w:snapToGrid w:val="0"/>
        <w:spacing w:line="320" w:lineRule="exact"/>
        <w:jc w:val="center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海南和正招标有限公司</w:t>
      </w: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HNHZ201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7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-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120</w:t>
      </w: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）</w:t>
      </w: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竞争性谈判</w:t>
      </w: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公告</w:t>
      </w:r>
    </w:p>
    <w:p w:rsidR="00AE59C3" w:rsidRDefault="0078433A" w:rsidP="005C1105">
      <w:pPr>
        <w:spacing w:beforeLines="50"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受琼海市交通运输局（以下简称“采购人”）的委托，海南和正招标有限公司（以下简称“采购代理机构”）就琼海市交通扶贫六大工程自然村通硬化工程（第二批）工程量清单和招标控制价编制服务（项目编号：</w:t>
      </w:r>
      <w:r>
        <w:rPr>
          <w:rFonts w:hint="eastAsia"/>
          <w:sz w:val="24"/>
        </w:rPr>
        <w:t>HNHZ2017-120</w:t>
      </w:r>
      <w:r>
        <w:rPr>
          <w:rFonts w:hint="eastAsia"/>
          <w:sz w:val="24"/>
        </w:rPr>
        <w:t>）所需货物及服务组织竞争性谈判采购，欢迎国内合格的供应商参加竞标报价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有关事项如下：</w:t>
      </w:r>
    </w:p>
    <w:p w:rsidR="00AE59C3" w:rsidRDefault="0078433A" w:rsidP="005C1105">
      <w:pPr>
        <w:spacing w:beforeLines="50" w:line="400" w:lineRule="exact"/>
        <w:rPr>
          <w:sz w:val="24"/>
        </w:rPr>
      </w:pPr>
      <w:r>
        <w:rPr>
          <w:rFonts w:hint="eastAsia"/>
          <w:b/>
          <w:bCs/>
          <w:sz w:val="24"/>
        </w:rPr>
        <w:t>一、采购项目的名称、用途、数量及简要技术要求：</w:t>
      </w:r>
    </w:p>
    <w:p w:rsidR="00AE59C3" w:rsidRDefault="0078433A">
      <w:pPr>
        <w:spacing w:line="400" w:lineRule="exact"/>
        <w:ind w:left="1680" w:hangingChars="700" w:hanging="16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、项目名称：琼海市交通扶贫六大工程自然村通硬化工程（第二批）工程量清单和招标控制价编制服务</w:t>
      </w:r>
    </w:p>
    <w:p w:rsidR="00AE59C3" w:rsidRDefault="0078433A">
      <w:pPr>
        <w:spacing w:line="4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、用途：工作需要</w:t>
      </w:r>
    </w:p>
    <w:p w:rsidR="00AE59C3" w:rsidRDefault="0078433A">
      <w:pPr>
        <w:spacing w:line="400" w:lineRule="exact"/>
        <w:ind w:left="420" w:hangingChars="175" w:hanging="420"/>
        <w:rPr>
          <w:sz w:val="24"/>
        </w:rPr>
      </w:pPr>
      <w:r>
        <w:rPr>
          <w:rFonts w:ascii="宋体" w:hAnsi="宋体" w:cs="Tahoma" w:hint="eastAsia"/>
          <w:kern w:val="28"/>
          <w:sz w:val="24"/>
        </w:rPr>
        <w:t>3</w:t>
      </w:r>
      <w:r>
        <w:rPr>
          <w:rFonts w:ascii="宋体" w:hAnsi="宋体" w:cs="Tahoma" w:hint="eastAsia"/>
          <w:kern w:val="28"/>
          <w:sz w:val="24"/>
        </w:rPr>
        <w:t>、数量：一批不分包</w:t>
      </w:r>
    </w:p>
    <w:p w:rsidR="00AE59C3" w:rsidRDefault="0078433A">
      <w:pPr>
        <w:spacing w:line="40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、数量及简要技术要求：详见《用户需求书》</w:t>
      </w:r>
    </w:p>
    <w:p w:rsidR="00AE59C3" w:rsidRDefault="0078433A" w:rsidP="005C1105">
      <w:pPr>
        <w:spacing w:beforeLines="50"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二、供应商准入资格：</w:t>
      </w:r>
    </w:p>
    <w:p w:rsidR="00AE59C3" w:rsidRDefault="0078433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 w:rsidR="00AE59C3" w:rsidRDefault="0078433A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供应商须具有缴纳税收和社会保障资金的良好记录</w:t>
      </w:r>
      <w:r>
        <w:rPr>
          <w:rFonts w:ascii="宋体" w:hAnsi="宋体" w:hint="eastAsia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需提供近期任意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个月纳税证明和社保证明材料）；</w:t>
      </w:r>
    </w:p>
    <w:p w:rsidR="00AE59C3" w:rsidRDefault="0078433A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供应商具有设计综合甲级资质证书；</w:t>
      </w:r>
    </w:p>
    <w:p w:rsidR="00AE59C3" w:rsidRDefault="0078433A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供应商具有工程造价甲级资质证书；</w:t>
      </w:r>
    </w:p>
    <w:p w:rsidR="00AE59C3" w:rsidRDefault="0078433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参加政府采购活动近三年内，没有重大事故、违法记录的声明函；</w:t>
      </w:r>
    </w:p>
    <w:p w:rsidR="00AE59C3" w:rsidRDefault="0078433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供应商</w:t>
      </w:r>
      <w:r>
        <w:rPr>
          <w:rFonts w:ascii="宋体" w:hAnsi="宋体" w:hint="eastAsia"/>
          <w:sz w:val="24"/>
        </w:rPr>
        <w:t>具有较强的本地化服务能力，非本地供应商应在本地设有分公司作为常驻技术、服务支持机构；</w:t>
      </w:r>
    </w:p>
    <w:p w:rsidR="00AE59C3" w:rsidRDefault="0078433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供应商必须对本项目内所有的内容进行投标，不允许只对其中部分内容进行投标，否则响应文件将被拒绝；</w:t>
      </w:r>
    </w:p>
    <w:p w:rsidR="00AE59C3" w:rsidRDefault="0078433A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购买本项目谈判文件并缴纳谈判保证金；</w:t>
      </w:r>
    </w:p>
    <w:p w:rsidR="00AE59C3" w:rsidRDefault="0078433A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ascii="宋体" w:hAnsi="宋体" w:hint="eastAsia"/>
          <w:sz w:val="24"/>
        </w:rPr>
        <w:t>本项目不接受联合体方式的投标。</w:t>
      </w:r>
    </w:p>
    <w:p w:rsidR="00AE59C3" w:rsidRDefault="0078433A" w:rsidP="005C1105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三、谈判文件获取：</w:t>
      </w:r>
    </w:p>
    <w:p w:rsidR="00AE59C3" w:rsidRDefault="0078433A">
      <w:pPr>
        <w:spacing w:line="38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日－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日</w:t>
      </w:r>
      <w:r>
        <w:rPr>
          <w:sz w:val="24"/>
        </w:rPr>
        <w:t>09:00-11:30</w:t>
      </w:r>
      <w:r>
        <w:rPr>
          <w:rFonts w:hint="eastAsia"/>
          <w:sz w:val="24"/>
        </w:rPr>
        <w:t>，</w:t>
      </w:r>
      <w:r>
        <w:rPr>
          <w:sz w:val="24"/>
        </w:rPr>
        <w:t>14:30-17: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>；</w:t>
      </w:r>
    </w:p>
    <w:p w:rsidR="00AE59C3" w:rsidRDefault="0078433A">
      <w:pPr>
        <w:spacing w:line="38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、地点：海口市蓝天路</w:t>
      </w:r>
      <w:r>
        <w:rPr>
          <w:sz w:val="24"/>
        </w:rPr>
        <w:t>31</w:t>
      </w:r>
      <w:r>
        <w:rPr>
          <w:rFonts w:hint="eastAsia"/>
          <w:sz w:val="24"/>
        </w:rPr>
        <w:t>号名门广场北区</w:t>
      </w:r>
      <w:r>
        <w:rPr>
          <w:sz w:val="24"/>
        </w:rPr>
        <w:t>C</w:t>
      </w:r>
      <w:r>
        <w:rPr>
          <w:rFonts w:hint="eastAsia"/>
          <w:sz w:val="24"/>
        </w:rPr>
        <w:t>座</w:t>
      </w:r>
      <w:r>
        <w:rPr>
          <w:sz w:val="24"/>
        </w:rPr>
        <w:t>1006</w:t>
      </w:r>
      <w:r>
        <w:rPr>
          <w:rFonts w:hint="eastAsia"/>
          <w:sz w:val="24"/>
        </w:rPr>
        <w:t>房；</w:t>
      </w:r>
    </w:p>
    <w:p w:rsidR="00AE59C3" w:rsidRDefault="0078433A">
      <w:pPr>
        <w:spacing w:line="38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、售价：人民币</w:t>
      </w:r>
      <w:r>
        <w:rPr>
          <w:sz w:val="24"/>
        </w:rPr>
        <w:t>100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份（售后不退）；</w:t>
      </w:r>
    </w:p>
    <w:p w:rsidR="00AE59C3" w:rsidRDefault="0078433A">
      <w:pPr>
        <w:numPr>
          <w:ilvl w:val="0"/>
          <w:numId w:val="2"/>
        </w:numPr>
        <w:spacing w:line="380" w:lineRule="exact"/>
        <w:rPr>
          <w:sz w:val="24"/>
        </w:rPr>
      </w:pPr>
      <w:r>
        <w:rPr>
          <w:rFonts w:hint="eastAsia"/>
          <w:sz w:val="24"/>
        </w:rPr>
        <w:t>购买谈判文件时须携带：</w:t>
      </w:r>
    </w:p>
    <w:p w:rsidR="00AE59C3" w:rsidRDefault="0078433A">
      <w:pPr>
        <w:pStyle w:val="a3"/>
        <w:spacing w:line="440" w:lineRule="exact"/>
        <w:ind w:left="840" w:hangingChars="350" w:hanging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）法人授权委托书、法人身份证、营业执照副本、税务登记证副本、组织机构代码证副本、被授权人身份证、</w:t>
      </w:r>
      <w:r>
        <w:rPr>
          <w:rFonts w:ascii="宋体" w:hAnsi="宋体" w:cs="宋体" w:hint="eastAsia"/>
          <w:color w:val="000000"/>
          <w:sz w:val="24"/>
        </w:rPr>
        <w:t>近期任意</w:t>
      </w:r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个月纳税和社保证明材料、</w:t>
      </w:r>
      <w:r>
        <w:rPr>
          <w:rFonts w:ascii="宋体" w:hAnsi="宋体" w:hint="eastAsia"/>
          <w:color w:val="000000"/>
          <w:sz w:val="24"/>
        </w:rPr>
        <w:t>设计综合甲级资质证书、工程造价甲级资质证书及</w:t>
      </w:r>
      <w:r>
        <w:rPr>
          <w:rFonts w:ascii="宋体" w:hAnsi="宋体" w:hint="eastAsia"/>
          <w:sz w:val="24"/>
        </w:rPr>
        <w:t>以上准入资格中要求的材料；</w:t>
      </w:r>
    </w:p>
    <w:p w:rsidR="00AE59C3" w:rsidRDefault="0078433A">
      <w:pPr>
        <w:spacing w:line="420" w:lineRule="exact"/>
        <w:rPr>
          <w:b/>
          <w:bCs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b/>
          <w:sz w:val="24"/>
        </w:rPr>
        <w:t>以上材料验原件收盖单位公章复印件</w:t>
      </w:r>
      <w:r>
        <w:rPr>
          <w:rFonts w:ascii="宋体" w:hAnsi="宋体" w:cs="宋体" w:hint="eastAsia"/>
          <w:bCs/>
          <w:sz w:val="24"/>
        </w:rPr>
        <w:t>（法人授权委托书收原件）</w:t>
      </w:r>
      <w:r>
        <w:rPr>
          <w:rFonts w:ascii="宋体" w:hAnsi="宋体" w:cs="宋体" w:hint="eastAsia"/>
          <w:b/>
          <w:bCs/>
          <w:sz w:val="24"/>
        </w:rPr>
        <w:t>。</w:t>
      </w:r>
    </w:p>
    <w:p w:rsidR="00AE59C3" w:rsidRDefault="0078433A" w:rsidP="005C1105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lastRenderedPageBreak/>
        <w:t>四、响应文件递交时间：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日下</w:t>
      </w:r>
      <w:r>
        <w:rPr>
          <w:rFonts w:hint="eastAsia"/>
          <w:sz w:val="24"/>
        </w:rPr>
        <w:t>午</w:t>
      </w:r>
      <w:r>
        <w:rPr>
          <w:rFonts w:hint="eastAsia"/>
          <w:sz w:val="28"/>
          <w:szCs w:val="28"/>
        </w:rPr>
        <w:t xml:space="preserve">15:00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>15:30</w:t>
      </w:r>
      <w:r>
        <w:rPr>
          <w:rFonts w:hint="eastAsia"/>
          <w:sz w:val="24"/>
        </w:rPr>
        <w:t>（北京时间），逾期不再接收。</w:t>
      </w:r>
    </w:p>
    <w:p w:rsidR="00AE59C3" w:rsidRDefault="0078433A" w:rsidP="005C1105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五、响应文件递交及谈判地点：</w:t>
      </w:r>
      <w:r>
        <w:rPr>
          <w:rFonts w:hint="eastAsia"/>
          <w:sz w:val="24"/>
        </w:rPr>
        <w:t>海口市蓝天路</w:t>
      </w:r>
      <w:r>
        <w:rPr>
          <w:sz w:val="24"/>
        </w:rPr>
        <w:t>31</w:t>
      </w:r>
      <w:r>
        <w:rPr>
          <w:rFonts w:hint="eastAsia"/>
          <w:sz w:val="24"/>
        </w:rPr>
        <w:t>号名门广场北区</w:t>
      </w:r>
      <w:r>
        <w:rPr>
          <w:sz w:val="24"/>
        </w:rPr>
        <w:t>C</w:t>
      </w:r>
      <w:r>
        <w:rPr>
          <w:rFonts w:hint="eastAsia"/>
          <w:sz w:val="24"/>
        </w:rPr>
        <w:t>座</w:t>
      </w:r>
      <w:r>
        <w:rPr>
          <w:sz w:val="24"/>
        </w:rPr>
        <w:t>1006</w:t>
      </w:r>
      <w:r>
        <w:rPr>
          <w:rFonts w:hint="eastAsia"/>
          <w:sz w:val="24"/>
        </w:rPr>
        <w:t>房。</w:t>
      </w:r>
    </w:p>
    <w:p w:rsidR="00AE59C3" w:rsidRDefault="0078433A" w:rsidP="005C1105">
      <w:pPr>
        <w:spacing w:beforeLines="50" w:line="3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六、谈判时间：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日下</w:t>
      </w:r>
      <w:r>
        <w:rPr>
          <w:rFonts w:hint="eastAsia"/>
          <w:sz w:val="24"/>
        </w:rPr>
        <w:t>午</w:t>
      </w:r>
      <w:r>
        <w:rPr>
          <w:rFonts w:hint="eastAsia"/>
          <w:sz w:val="28"/>
          <w:szCs w:val="28"/>
        </w:rPr>
        <w:t>15:30</w:t>
      </w:r>
      <w:r>
        <w:rPr>
          <w:rFonts w:hint="eastAsia"/>
          <w:sz w:val="24"/>
        </w:rPr>
        <w:t>（北京时间）。</w:t>
      </w:r>
    </w:p>
    <w:p w:rsidR="00AE59C3" w:rsidRDefault="0078433A" w:rsidP="005C1105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七、采购代理机构联系方式：</w:t>
      </w:r>
    </w:p>
    <w:p w:rsidR="00AE59C3" w:rsidRDefault="0078433A">
      <w:pPr>
        <w:spacing w:line="38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、地址：海口市蓝天路</w:t>
      </w:r>
      <w:r>
        <w:rPr>
          <w:sz w:val="24"/>
        </w:rPr>
        <w:t>31</w:t>
      </w:r>
      <w:r>
        <w:rPr>
          <w:rFonts w:hint="eastAsia"/>
          <w:sz w:val="24"/>
        </w:rPr>
        <w:t>号名门广场北区</w:t>
      </w:r>
      <w:r>
        <w:rPr>
          <w:sz w:val="24"/>
        </w:rPr>
        <w:t>C</w:t>
      </w:r>
      <w:r>
        <w:rPr>
          <w:rFonts w:hint="eastAsia"/>
          <w:sz w:val="24"/>
        </w:rPr>
        <w:t>座</w:t>
      </w:r>
      <w:r>
        <w:rPr>
          <w:sz w:val="24"/>
        </w:rPr>
        <w:t>1006</w:t>
      </w:r>
      <w:r>
        <w:rPr>
          <w:rFonts w:hint="eastAsia"/>
          <w:sz w:val="24"/>
        </w:rPr>
        <w:t>房</w:t>
      </w:r>
    </w:p>
    <w:p w:rsidR="00AE59C3" w:rsidRDefault="0078433A">
      <w:pPr>
        <w:spacing w:line="38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、联系人：豆女士</w:t>
      </w:r>
    </w:p>
    <w:p w:rsidR="00AE59C3" w:rsidRDefault="0078433A">
      <w:pPr>
        <w:spacing w:line="38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、电话及传真：</w:t>
      </w:r>
      <w:r>
        <w:rPr>
          <w:sz w:val="24"/>
        </w:rPr>
        <w:t>0898-66261680</w:t>
      </w:r>
    </w:p>
    <w:p w:rsidR="00AE59C3" w:rsidRDefault="0078433A" w:rsidP="005C1105">
      <w:pPr>
        <w:widowControl/>
        <w:spacing w:beforeLines="50" w:line="400" w:lineRule="exact"/>
        <w:rPr>
          <w:rFonts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ascii="宋体" w:hAnsi="宋体" w:cs="Arial" w:hint="eastAsia"/>
          <w:b/>
          <w:bCs/>
          <w:color w:val="000000"/>
          <w:spacing w:val="10"/>
          <w:kern w:val="0"/>
          <w:sz w:val="24"/>
          <w:szCs w:val="24"/>
        </w:rPr>
        <w:t>八、</w:t>
      </w:r>
      <w:r>
        <w:rPr>
          <w:rFonts w:ascii="宋体" w:hAnsi="宋体" w:cs="Arial" w:hint="eastAsia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 w:rsidR="00AE59C3" w:rsidRDefault="0078433A">
      <w:pPr>
        <w:spacing w:line="38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地址：</w:t>
      </w:r>
      <w:r>
        <w:rPr>
          <w:rFonts w:hint="eastAsia"/>
          <w:sz w:val="24"/>
        </w:rPr>
        <w:t>海南省</w:t>
      </w:r>
      <w:r w:rsidR="005C1105">
        <w:rPr>
          <w:rFonts w:hint="eastAsia"/>
          <w:sz w:val="24"/>
        </w:rPr>
        <w:t>琼海市</w:t>
      </w:r>
    </w:p>
    <w:p w:rsidR="00AE59C3" w:rsidRDefault="0078433A">
      <w:pPr>
        <w:spacing w:line="38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、联系人：陈明益</w:t>
      </w:r>
    </w:p>
    <w:p w:rsidR="00AE59C3" w:rsidRDefault="0078433A">
      <w:pPr>
        <w:spacing w:line="38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、联系电话：</w:t>
      </w:r>
      <w:r>
        <w:rPr>
          <w:rFonts w:hint="eastAsia"/>
          <w:sz w:val="24"/>
        </w:rPr>
        <w:t>62930225</w:t>
      </w:r>
      <w:bookmarkStart w:id="0" w:name="_GoBack"/>
      <w:bookmarkEnd w:id="0"/>
    </w:p>
    <w:p w:rsidR="00AE59C3" w:rsidRDefault="0078433A" w:rsidP="005C1105">
      <w:pPr>
        <w:adjustRightInd w:val="0"/>
        <w:snapToGrid w:val="0"/>
        <w:spacing w:beforeLines="50" w:line="360" w:lineRule="exact"/>
        <w:rPr>
          <w:rFonts w:ascii="宋体" w:hAnsi="宋体"/>
          <w:spacing w:val="10"/>
          <w:kern w:val="0"/>
          <w:sz w:val="24"/>
          <w:lang w:val="en-GB"/>
        </w:rPr>
      </w:pPr>
      <w:r>
        <w:rPr>
          <w:rFonts w:ascii="宋体" w:hAnsi="宋体" w:hint="eastAsia"/>
          <w:b/>
          <w:spacing w:val="10"/>
          <w:kern w:val="0"/>
          <w:sz w:val="24"/>
        </w:rPr>
        <w:t>九</w:t>
      </w:r>
      <w:r>
        <w:rPr>
          <w:rFonts w:ascii="宋体" w:hAnsi="宋体" w:hint="eastAsia"/>
          <w:b/>
          <w:spacing w:val="10"/>
          <w:kern w:val="0"/>
          <w:sz w:val="24"/>
          <w:lang w:val="en-GB"/>
        </w:rPr>
        <w:t>、信息公布：</w:t>
      </w:r>
      <w:r>
        <w:rPr>
          <w:rFonts w:ascii="宋体" w:hAnsi="宋体" w:hint="eastAsia"/>
          <w:spacing w:val="10"/>
          <w:kern w:val="0"/>
          <w:sz w:val="24"/>
          <w:lang w:val="en-GB"/>
        </w:rPr>
        <w:t>公告、谈判文件修改或澄清等信息，将在</w:t>
      </w:r>
      <w:r>
        <w:rPr>
          <w:rFonts w:ascii="宋体" w:hAnsi="宋体" w:cs="宋体" w:hint="eastAsia"/>
          <w:sz w:val="24"/>
        </w:rPr>
        <w:t>中国海南政府采购网</w:t>
      </w:r>
      <w:r>
        <w:rPr>
          <w:rFonts w:ascii="宋体" w:hAnsi="宋体" w:cs="宋体" w:hint="eastAsia"/>
          <w:sz w:val="24"/>
        </w:rPr>
        <w:t>(http://www.ccgp-hainan.gov.cn)</w:t>
      </w:r>
      <w:r>
        <w:rPr>
          <w:rFonts w:ascii="宋体" w:hAnsi="宋体" w:hint="eastAsia"/>
          <w:spacing w:val="10"/>
          <w:kern w:val="0"/>
          <w:sz w:val="24"/>
          <w:lang w:val="en-GB"/>
        </w:rPr>
        <w:t>媒体上发布。</w:t>
      </w:r>
    </w:p>
    <w:p w:rsidR="00AE59C3" w:rsidRDefault="00AE59C3"/>
    <w:p w:rsidR="00AE59C3" w:rsidRDefault="00AE59C3"/>
    <w:p w:rsidR="00AE59C3" w:rsidRDefault="00AE59C3"/>
    <w:p w:rsidR="00AE59C3" w:rsidRDefault="00AE59C3"/>
    <w:p w:rsidR="00AE59C3" w:rsidRDefault="00AE59C3"/>
    <w:p w:rsidR="00AE59C3" w:rsidRDefault="0078433A"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海南和正招标有限公司</w:t>
      </w:r>
    </w:p>
    <w:p w:rsidR="00AE59C3" w:rsidRDefault="0078433A">
      <w:pPr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                       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二〇一</w:t>
      </w:r>
      <w:r>
        <w:rPr>
          <w:rFonts w:ascii="宋体" w:hAnsi="宋体" w:cs="宋体" w:hint="eastAsia"/>
          <w:color w:val="000000"/>
          <w:sz w:val="24"/>
          <w:szCs w:val="24"/>
        </w:rPr>
        <w:t>七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sz w:val="24"/>
          <w:szCs w:val="24"/>
        </w:rPr>
        <w:t>四</w:t>
      </w:r>
      <w:r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sz w:val="24"/>
          <w:szCs w:val="24"/>
        </w:rPr>
        <w:t>十二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</w:p>
    <w:p w:rsidR="00AE59C3" w:rsidRDefault="00AE59C3"/>
    <w:sectPr w:rsidR="00AE59C3" w:rsidSect="00AE59C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3A" w:rsidRDefault="0078433A" w:rsidP="005C1105">
      <w:r>
        <w:separator/>
      </w:r>
    </w:p>
  </w:endnote>
  <w:endnote w:type="continuationSeparator" w:id="1">
    <w:p w:rsidR="0078433A" w:rsidRDefault="0078433A" w:rsidP="005C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3A" w:rsidRDefault="0078433A" w:rsidP="005C1105">
      <w:r>
        <w:separator/>
      </w:r>
    </w:p>
  </w:footnote>
  <w:footnote w:type="continuationSeparator" w:id="1">
    <w:p w:rsidR="0078433A" w:rsidRDefault="0078433A" w:rsidP="005C1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5273"/>
    <w:multiLevelType w:val="multilevel"/>
    <w:tmpl w:val="3A215273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D29DD"/>
    <w:multiLevelType w:val="singleLevel"/>
    <w:tmpl w:val="58DD29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9C3"/>
    <w:rsid w:val="005C1105"/>
    <w:rsid w:val="0078433A"/>
    <w:rsid w:val="00AE59C3"/>
    <w:rsid w:val="105638AE"/>
    <w:rsid w:val="201B77ED"/>
    <w:rsid w:val="30A97A95"/>
    <w:rsid w:val="570E333A"/>
    <w:rsid w:val="63F63418"/>
    <w:rsid w:val="6E10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9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首行缩进两字符"/>
    <w:basedOn w:val="a"/>
    <w:qFormat/>
    <w:rsid w:val="00AE59C3"/>
    <w:pPr>
      <w:spacing w:line="360" w:lineRule="auto"/>
      <w:ind w:firstLineChars="200" w:firstLine="200"/>
    </w:pPr>
  </w:style>
  <w:style w:type="character" w:customStyle="1" w:styleId="1Char">
    <w:name w:val="标题 1 Char"/>
    <w:qFormat/>
    <w:rsid w:val="00AE59C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rsid w:val="005C1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110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C1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C110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http:/sdwm.org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SDWM</cp:lastModifiedBy>
  <cp:revision>2</cp:revision>
  <dcterms:created xsi:type="dcterms:W3CDTF">2014-10-29T12:08:00Z</dcterms:created>
  <dcterms:modified xsi:type="dcterms:W3CDTF">2017-04-12T10:16:00Z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