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0" w:lineRule="exact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海南省文昌市气象局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8"/>
          <w:szCs w:val="28"/>
        </w:rPr>
        <w:t>文昌市气象局突发事件预警信息发布平台系统项目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8"/>
          <w:szCs w:val="28"/>
        </w:rPr>
        <w:t>竞争性谈判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sz w:val="24"/>
        </w:rPr>
        <w:t>受海南省文昌市气象局（以下简称“采购人”）的委托，海南和正招标有限公司（以下简称“采购代理机构”）就文昌市气象局突发事件预警信息发布平台系统项目（项目编号：HNHZ2017-216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一、采购项目的名称、用途、数量及简要技术要求：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项目名称：文昌市气象局突发事件预警信息发布平台系统项目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kern w:val="28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用途：</w:t>
      </w:r>
      <w:r>
        <w:rPr>
          <w:rFonts w:hint="eastAsia" w:ascii="宋体" w:hAnsi="宋体" w:cs="Tahoma"/>
          <w:kern w:val="28"/>
          <w:sz w:val="24"/>
        </w:rPr>
        <w:t>防灾预警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28"/>
          <w:sz w:val="24"/>
          <w:lang w:val="en-US" w:eastAsia="zh-CN"/>
        </w:rPr>
        <w:t>3.</w:t>
      </w:r>
      <w:r>
        <w:rPr>
          <w:rFonts w:hint="eastAsia" w:ascii="宋体" w:hAnsi="宋体" w:cs="宋体"/>
          <w:kern w:val="28"/>
          <w:sz w:val="24"/>
        </w:rPr>
        <w:t>数量：一批不分包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预算：104.287144万元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eastAsia" w:ascii="宋体" w:hAnsi="宋体" w:cs="宋体"/>
          <w:sz w:val="24"/>
        </w:rPr>
        <w:t>数量及简要技术要求：详见《用户需求书》</w:t>
      </w:r>
    </w:p>
    <w:p>
      <w:pPr>
        <w:numPr>
          <w:ilvl w:val="0"/>
          <w:numId w:val="0"/>
        </w:numPr>
        <w:spacing w:before="156" w:beforeLines="50"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</w:rPr>
        <w:t>供应商准入资格：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供应商须具有缴纳税收和社保资金的良好记录(需提供2017年近3个月纳税证明和社保证明材料）；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lang w:val="fr-FR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参加政府采购活动近三年内，没有重大事故、违法记录的声明函；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  <w:lang w:val="fr-FR"/>
        </w:rPr>
        <w:t>供</w:t>
      </w:r>
      <w:r>
        <w:rPr>
          <w:rFonts w:hint="eastAsia" w:ascii="宋体" w:hAnsi="宋体" w:cs="宋体"/>
          <w:sz w:val="24"/>
        </w:rPr>
        <w:t>应商不是生产厂家的，需提供部分设备(详见《用户需求书》)制造商针对本项目的销售授权书及售后服务承诺函；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供应商无不良记录、无失信记录及不在政府采购禁止进入名单之列（须提供信用中国网站的信用信息查询结果截图并加盖公章，查询起始日期为公告招标文件之日起）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6.</w:t>
      </w:r>
      <w:r>
        <w:rPr>
          <w:rFonts w:hint="eastAsia" w:ascii="宋体" w:hAnsi="宋体" w:cs="宋体"/>
          <w:sz w:val="24"/>
        </w:rPr>
        <w:t>供应商必须对本项目内所有的内容进行竞价，不允许只对其中部分内容进行竞价，否则响应文件将被拒绝；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7.</w:t>
      </w:r>
      <w:r>
        <w:rPr>
          <w:rFonts w:hint="eastAsia" w:ascii="宋体" w:hAnsi="宋体" w:cs="宋体"/>
          <w:sz w:val="24"/>
        </w:rPr>
        <w:t xml:space="preserve">购买本项目谈判文件并缴纳谈判保证金；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8.</w:t>
      </w:r>
      <w:r>
        <w:rPr>
          <w:rFonts w:hint="eastAsia" w:ascii="宋体" w:hAnsi="宋体" w:cs="宋体"/>
          <w:sz w:val="24"/>
        </w:rPr>
        <w:t>本项目不接受联合体方式的谈判。</w:t>
      </w:r>
    </w:p>
    <w:p>
      <w:pPr>
        <w:spacing w:before="156" w:beforeLines="50"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三、谈判文件获取：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时间：2017年11月22日－2017年11月24日09:00-11:30，14:30-17:00；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地点：海口市大英山东一路10号国瑞城铂仕苑3栋2单元1002室；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售价：人民币100元/份（售后不退）；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购买谈判文件时须携带：</w:t>
      </w: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（1）法人授权委托书、法人身份证、被授权人身份证、营业执照副本、税务登记证副本、组织机构代码证副本或三证合一营业执照副本、2017年近3个月纳税证明和社保证明材料、</w:t>
      </w:r>
      <w:r>
        <w:rPr>
          <w:rFonts w:hint="eastAsia" w:ascii="宋体" w:hAnsi="宋体"/>
          <w:sz w:val="24"/>
        </w:rPr>
        <w:t>信用中国网站的信用信息查询结果截图</w:t>
      </w:r>
      <w:r>
        <w:rPr>
          <w:rFonts w:hint="eastAsia" w:ascii="宋体" w:hAnsi="宋体" w:cs="宋体"/>
          <w:sz w:val="24"/>
        </w:rPr>
        <w:t>及以上准入资格中要求的材料；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（2）</w:t>
      </w:r>
      <w:r>
        <w:rPr>
          <w:rFonts w:hint="eastAsia" w:ascii="宋体" w:hAnsi="宋体" w:cs="宋体"/>
          <w:b/>
          <w:sz w:val="24"/>
        </w:rPr>
        <w:t>以上材料验原件收盖单位公章复印件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spacing w:before="156" w:beforeLines="50"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四、响应文件递交时间：</w:t>
      </w:r>
      <w:r>
        <w:rPr>
          <w:rFonts w:hint="eastAsia" w:ascii="宋体" w:hAnsi="宋体" w:cs="宋体"/>
          <w:sz w:val="24"/>
        </w:rPr>
        <w:t>2017年11月29日下午15:00–15:30（北京时间），逾期不再接收。</w:t>
      </w:r>
    </w:p>
    <w:p>
      <w:pPr>
        <w:spacing w:before="156" w:beforeLines="50"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五、响应文件递交及谈判地点：</w:t>
      </w:r>
      <w:r>
        <w:rPr>
          <w:rFonts w:hint="eastAsia" w:ascii="宋体" w:hAnsi="宋体" w:cs="宋体"/>
          <w:sz w:val="24"/>
        </w:rPr>
        <w:t>海口市大英山东一路10号国瑞城铂仕苑3栋2单元1002室；</w:t>
      </w:r>
    </w:p>
    <w:p>
      <w:pPr>
        <w:spacing w:before="156" w:beforeLines="50" w:line="38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六、谈判时间：</w:t>
      </w:r>
      <w:r>
        <w:rPr>
          <w:rFonts w:hint="eastAsia" w:ascii="宋体" w:hAnsi="宋体" w:cs="宋体"/>
          <w:sz w:val="24"/>
        </w:rPr>
        <w:t>2017年11月29日下午15:30（北京时间）。</w:t>
      </w:r>
    </w:p>
    <w:p>
      <w:pPr>
        <w:spacing w:before="156" w:beforeLines="50"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七、采购代理机构联系方式：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名称：海南和正招标有限公司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</w:rPr>
        <w:t>地址：海口市大英山东一路10号国瑞城铂仕苑3栋2单元1002室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</w:rPr>
        <w:t xml:space="preserve">联系人：杨小姐 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kern w:val="0"/>
          <w:sz w:val="24"/>
        </w:rPr>
        <w:t>电话及传真：0898-66261680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八、采购人名称、地址和联系方式：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名称：海南省文昌市气象局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</w:rPr>
        <w:t>地址：海南省文昌市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</w:rPr>
        <w:t>联系人：王先生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4.</w:t>
      </w:r>
      <w:r>
        <w:rPr>
          <w:rFonts w:hint="eastAsia" w:ascii="宋体" w:hAnsi="宋体" w:cs="宋体"/>
          <w:kern w:val="0"/>
          <w:sz w:val="24"/>
        </w:rPr>
        <w:t>电话：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63230121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spacing w:val="10"/>
          <w:kern w:val="0"/>
          <w:sz w:val="24"/>
          <w:lang w:val="en-GB"/>
        </w:rPr>
      </w:pPr>
      <w:r>
        <w:rPr>
          <w:rFonts w:hint="eastAsia" w:ascii="宋体" w:hAnsi="宋体" w:cs="宋体"/>
          <w:b/>
          <w:spacing w:val="10"/>
          <w:kern w:val="0"/>
          <w:sz w:val="24"/>
        </w:rPr>
        <w:t>九</w:t>
      </w:r>
      <w:r>
        <w:rPr>
          <w:rFonts w:hint="eastAsia" w:ascii="宋体" w:hAnsi="宋体" w:cs="宋体"/>
          <w:b/>
          <w:spacing w:val="10"/>
          <w:kern w:val="0"/>
          <w:sz w:val="24"/>
          <w:lang w:val="en-GB"/>
        </w:rPr>
        <w:t>、信息公布：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公告、谈判文件修改或澄清等信息，将在</w:t>
      </w:r>
      <w:r>
        <w:rPr>
          <w:rFonts w:hint="eastAsia" w:ascii="宋体" w:hAnsi="宋体" w:cs="宋体"/>
          <w:sz w:val="24"/>
        </w:rPr>
        <w:t>中国海南政府采购网(http://www.ccgp-hainan.gov.cn)</w:t>
      </w:r>
      <w:r>
        <w:rPr>
          <w:rFonts w:hint="eastAsia" w:ascii="宋体" w:hAnsi="宋体" w:cs="宋体"/>
          <w:spacing w:val="10"/>
          <w:kern w:val="0"/>
          <w:sz w:val="24"/>
          <w:lang w:val="en-GB"/>
        </w:rPr>
        <w:t>媒体上发布。</w:t>
      </w:r>
    </w:p>
    <w:p>
      <w:pPr>
        <w:adjustRightInd w:val="0"/>
        <w:snapToGrid w:val="0"/>
        <w:spacing w:before="156" w:beforeLines="50" w:line="360" w:lineRule="exact"/>
        <w:rPr>
          <w:rFonts w:hint="eastAsia" w:ascii="宋体" w:hAnsi="宋体" w:cs="宋体"/>
          <w:spacing w:val="10"/>
          <w:kern w:val="0"/>
          <w:sz w:val="24"/>
          <w:lang w:val="en-GB"/>
        </w:rPr>
      </w:pP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 w:cs="宋体"/>
          <w:spacing w:val="10"/>
          <w:kern w:val="0"/>
          <w:sz w:val="24"/>
          <w:lang w:val="en-GB"/>
        </w:rPr>
      </w:pP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 w:cs="宋体"/>
          <w:spacing w:val="10"/>
          <w:kern w:val="0"/>
          <w:sz w:val="24"/>
          <w:lang w:val="en-GB" w:eastAsia="zh-CN"/>
        </w:rPr>
      </w:pPr>
      <w:r>
        <w:rPr>
          <w:rFonts w:hint="eastAsia" w:ascii="宋体" w:hAnsi="宋体" w:cs="宋体"/>
          <w:spacing w:val="10"/>
          <w:kern w:val="0"/>
          <w:sz w:val="24"/>
          <w:lang w:val="en-GB" w:eastAsia="zh-CN"/>
        </w:rPr>
        <w:t>海南和正招标有限公司</w:t>
      </w:r>
    </w:p>
    <w:p>
      <w:pPr>
        <w:adjustRightInd w:val="0"/>
        <w:snapToGrid w:val="0"/>
        <w:spacing w:before="156" w:beforeLines="50" w:line="360" w:lineRule="exact"/>
        <w:jc w:val="right"/>
        <w:rPr>
          <w:rFonts w:hint="eastAsia" w:ascii="宋体" w:hAnsi="宋体" w:cs="宋体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2017年11月22日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1E35"/>
    <w:rsid w:val="20561E35"/>
    <w:rsid w:val="6C8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2017-11-22T01:57:00Z</dcterms:created>
  <dc:creator>海南和正招标有限公司</dc:creator>
  <cp:lastModifiedBy>海南和正招标有限公司</cp:lastModifiedBy>
  <dcterms:modified xsi:type="dcterms:W3CDTF">2017-11-22T07:15:38Z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