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264C" w:rsidRDefault="0087264C">
      <w:pPr>
        <w:widowControl/>
        <w:spacing w:line="360" w:lineRule="auto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海南信华招标代理有限公司</w:t>
      </w:r>
      <w:r>
        <w:rPr>
          <w:rFonts w:ascii="宋体" w:hAnsi="宋体" w:cs="宋体"/>
          <w:b/>
          <w:color w:val="000000"/>
          <w:kern w:val="0"/>
          <w:sz w:val="32"/>
          <w:szCs w:val="32"/>
        </w:rPr>
        <w:t>—</w:t>
      </w:r>
      <w:r w:rsidR="00D1434F" w:rsidRPr="00D1434F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东方市城乡环卫一体化（含城区包和乡镇包）PPP项目测绘服务招标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文件变更公告</w:t>
      </w:r>
      <w:bookmarkEnd w:id="0"/>
    </w:p>
    <w:p w:rsidR="0087264C" w:rsidRPr="00974097" w:rsidRDefault="0087264C">
      <w:pPr>
        <w:widowControl/>
        <w:wordWrap w:val="0"/>
        <w:spacing w:line="312" w:lineRule="auto"/>
        <w:ind w:firstLine="480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974097">
        <w:rPr>
          <w:rFonts w:asciiTheme="minorEastAsia" w:eastAsiaTheme="minorEastAsia" w:hAnsiTheme="minorEastAsia" w:cs="宋体" w:hint="eastAsia"/>
          <w:kern w:val="0"/>
          <w:szCs w:val="21"/>
        </w:rPr>
        <w:t>受</w:t>
      </w:r>
      <w:r w:rsidR="00F46BC0" w:rsidRPr="00974097">
        <w:rPr>
          <w:rFonts w:asciiTheme="minorEastAsia" w:eastAsiaTheme="minorEastAsia" w:hAnsiTheme="minorEastAsia" w:cs="宋体" w:hint="eastAsia"/>
          <w:szCs w:val="21"/>
        </w:rPr>
        <w:t>东方市环境卫生管理</w:t>
      </w:r>
      <w:r w:rsidRPr="00974097">
        <w:rPr>
          <w:rFonts w:asciiTheme="minorEastAsia" w:eastAsiaTheme="minorEastAsia" w:hAnsiTheme="minorEastAsia" w:cs="宋体" w:hint="eastAsia"/>
          <w:szCs w:val="21"/>
        </w:rPr>
        <w:t>局</w:t>
      </w:r>
      <w:r w:rsidRPr="00974097">
        <w:rPr>
          <w:rFonts w:asciiTheme="minorEastAsia" w:eastAsiaTheme="minorEastAsia" w:hAnsiTheme="minorEastAsia" w:cs="宋体" w:hint="eastAsia"/>
          <w:kern w:val="0"/>
          <w:szCs w:val="21"/>
        </w:rPr>
        <w:t>的委托，海南信华招标代理有限公司就</w:t>
      </w:r>
      <w:r w:rsidR="00F46BC0" w:rsidRPr="00974097">
        <w:rPr>
          <w:rFonts w:asciiTheme="minorEastAsia" w:eastAsiaTheme="minorEastAsia" w:hAnsiTheme="minorEastAsia" w:cs="宋体" w:hint="eastAsia"/>
          <w:kern w:val="0"/>
          <w:szCs w:val="21"/>
        </w:rPr>
        <w:t>东方市城乡环卫一体化（含城区包和乡镇包）PPP项目测绘服务</w:t>
      </w:r>
      <w:r w:rsidRPr="00974097">
        <w:rPr>
          <w:rFonts w:asciiTheme="minorEastAsia" w:eastAsiaTheme="minorEastAsia" w:hAnsiTheme="minorEastAsia" w:cs="宋体" w:hint="eastAsia"/>
          <w:kern w:val="0"/>
          <w:szCs w:val="21"/>
        </w:rPr>
        <w:t>项目（项目编号：HNXHZB2017-0</w:t>
      </w:r>
      <w:r w:rsidR="00F46BC0" w:rsidRPr="00974097">
        <w:rPr>
          <w:rFonts w:asciiTheme="minorEastAsia" w:eastAsiaTheme="minorEastAsia" w:hAnsiTheme="minorEastAsia" w:cs="宋体" w:hint="eastAsia"/>
          <w:kern w:val="0"/>
          <w:szCs w:val="21"/>
        </w:rPr>
        <w:t>39</w:t>
      </w:r>
      <w:r w:rsidRPr="00974097">
        <w:rPr>
          <w:rFonts w:asciiTheme="minorEastAsia" w:eastAsiaTheme="minorEastAsia" w:hAnsiTheme="minorEastAsia" w:cs="宋体" w:hint="eastAsia"/>
          <w:kern w:val="0"/>
          <w:szCs w:val="21"/>
        </w:rPr>
        <w:t>）组织</w:t>
      </w:r>
      <w:r w:rsidR="00F46BC0" w:rsidRPr="00974097">
        <w:rPr>
          <w:rFonts w:asciiTheme="minorEastAsia" w:eastAsiaTheme="minorEastAsia" w:hAnsiTheme="minorEastAsia" w:cs="宋体" w:hint="eastAsia"/>
          <w:kern w:val="0"/>
          <w:szCs w:val="21"/>
        </w:rPr>
        <w:t>公开招标，因公开招标</w:t>
      </w:r>
      <w:r w:rsidRPr="00974097">
        <w:rPr>
          <w:rFonts w:asciiTheme="minorEastAsia" w:eastAsiaTheme="minorEastAsia" w:hAnsiTheme="minorEastAsia" w:cs="宋体" w:hint="eastAsia"/>
          <w:kern w:val="0"/>
          <w:szCs w:val="21"/>
        </w:rPr>
        <w:t>文件</w:t>
      </w:r>
      <w:r w:rsidR="00F46BC0" w:rsidRPr="00974097">
        <w:rPr>
          <w:rFonts w:asciiTheme="minorEastAsia" w:eastAsiaTheme="minorEastAsia" w:hAnsiTheme="minorEastAsia" w:cs="宋体" w:hint="eastAsia"/>
          <w:kern w:val="0"/>
          <w:szCs w:val="21"/>
        </w:rPr>
        <w:t>第一章“投标邀请函”中本项目预算内容不全，为保证项目的公平、公正，应采购人要求，公开招标</w:t>
      </w:r>
      <w:r w:rsidRPr="00974097">
        <w:rPr>
          <w:rFonts w:asciiTheme="minorEastAsia" w:eastAsiaTheme="minorEastAsia" w:hAnsiTheme="minorEastAsia" w:cs="宋体" w:hint="eastAsia"/>
          <w:kern w:val="0"/>
          <w:szCs w:val="21"/>
        </w:rPr>
        <w:t>文件内容变更，现将有关变更事项通知如下：</w:t>
      </w:r>
    </w:p>
    <w:p w:rsidR="0087264C" w:rsidRPr="00974097" w:rsidRDefault="0087264C">
      <w:pPr>
        <w:widowControl/>
        <w:spacing w:line="360" w:lineRule="auto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974097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Cs w:val="21"/>
        </w:rPr>
        <w:t>（一）原</w:t>
      </w:r>
      <w:r w:rsidR="00F46BC0" w:rsidRPr="00974097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Cs w:val="21"/>
        </w:rPr>
        <w:t>招标文件中第一章“投标邀请函”本项目预算</w:t>
      </w:r>
      <w:r w:rsidRPr="00974097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Cs w:val="21"/>
        </w:rPr>
        <w:t>为：</w:t>
      </w:r>
    </w:p>
    <w:p w:rsidR="00F46BC0" w:rsidRPr="00974097" w:rsidRDefault="00F46BC0" w:rsidP="00974097">
      <w:pPr>
        <w:pStyle w:val="a6"/>
        <w:adjustRightInd w:val="0"/>
        <w:snapToGrid w:val="0"/>
        <w:ind w:leftChars="0" w:left="0" w:firstLineChars="298" w:firstLine="626"/>
        <w:rPr>
          <w:rFonts w:asciiTheme="minorEastAsia" w:eastAsiaTheme="minorEastAsia" w:hAnsiTheme="minorEastAsia" w:cs="宋体"/>
          <w:szCs w:val="21"/>
        </w:rPr>
      </w:pPr>
      <w:r w:rsidRPr="00974097">
        <w:rPr>
          <w:rFonts w:asciiTheme="minorEastAsia" w:eastAsiaTheme="minorEastAsia" w:hAnsiTheme="minorEastAsia" w:cs="宋体" w:hint="eastAsia"/>
          <w:kern w:val="28"/>
          <w:szCs w:val="21"/>
        </w:rPr>
        <w:t>A包：0.047/㎡（</w:t>
      </w:r>
      <w:r w:rsidRPr="00974097">
        <w:rPr>
          <w:rFonts w:asciiTheme="minorEastAsia" w:eastAsiaTheme="minorEastAsia" w:hAnsiTheme="minorEastAsia" w:cs="Tahoma" w:hint="eastAsia"/>
          <w:szCs w:val="21"/>
        </w:rPr>
        <w:t>投标人价格按单价进行报价，数量</w:t>
      </w:r>
      <w:r w:rsidRPr="00974097">
        <w:rPr>
          <w:rFonts w:asciiTheme="minorEastAsia" w:eastAsiaTheme="minorEastAsia" w:hAnsiTheme="minorEastAsia" w:hint="eastAsia"/>
          <w:kern w:val="28"/>
          <w:szCs w:val="21"/>
        </w:rPr>
        <w:t>按实际工作量进行结算，</w:t>
      </w:r>
      <w:r w:rsidRPr="00974097">
        <w:rPr>
          <w:rFonts w:asciiTheme="minorEastAsia" w:eastAsiaTheme="minorEastAsia" w:hAnsiTheme="minorEastAsia" w:cs="Tahoma" w:hint="eastAsia"/>
          <w:szCs w:val="21"/>
        </w:rPr>
        <w:t>超出采购预算单价的投标按无效投标处理）</w:t>
      </w:r>
    </w:p>
    <w:p w:rsidR="0087264C" w:rsidRPr="00974097" w:rsidRDefault="0087264C" w:rsidP="00974097">
      <w:pPr>
        <w:pStyle w:val="a6"/>
        <w:adjustRightInd w:val="0"/>
        <w:snapToGrid w:val="0"/>
        <w:ind w:leftChars="0" w:left="0" w:firstLineChars="48" w:firstLine="101"/>
        <w:rPr>
          <w:rFonts w:asciiTheme="minorEastAsia" w:eastAsiaTheme="minorEastAsia" w:hAnsiTheme="minorEastAsia" w:cs="宋体"/>
          <w:b/>
          <w:bCs/>
          <w:color w:val="000000"/>
          <w:szCs w:val="21"/>
        </w:rPr>
      </w:pPr>
      <w:r w:rsidRPr="00974097">
        <w:rPr>
          <w:rFonts w:asciiTheme="minorEastAsia" w:eastAsiaTheme="minorEastAsia" w:hAnsiTheme="minorEastAsia" w:cs="宋体" w:hint="eastAsia"/>
          <w:b/>
          <w:bCs/>
          <w:color w:val="000000"/>
          <w:szCs w:val="21"/>
        </w:rPr>
        <w:t>现变更为：</w:t>
      </w:r>
    </w:p>
    <w:p w:rsidR="00F46BC0" w:rsidRPr="00974097" w:rsidRDefault="00F46BC0" w:rsidP="00974097">
      <w:pPr>
        <w:pStyle w:val="a6"/>
        <w:adjustRightInd w:val="0"/>
        <w:snapToGrid w:val="0"/>
        <w:ind w:leftChars="0" w:left="0" w:firstLineChars="298" w:firstLine="626"/>
        <w:rPr>
          <w:rFonts w:asciiTheme="minorEastAsia" w:eastAsiaTheme="minorEastAsia" w:hAnsiTheme="minorEastAsia" w:cs="宋体"/>
          <w:b/>
          <w:bCs/>
          <w:color w:val="000000"/>
          <w:szCs w:val="21"/>
        </w:rPr>
      </w:pPr>
      <w:r w:rsidRPr="00974097">
        <w:rPr>
          <w:rFonts w:asciiTheme="minorEastAsia" w:eastAsiaTheme="minorEastAsia" w:hAnsiTheme="minorEastAsia" w:cs="宋体" w:hint="eastAsia"/>
          <w:kern w:val="28"/>
          <w:szCs w:val="21"/>
        </w:rPr>
        <w:t>A包：0.047/㎡；B包: 0.052/㎡（</w:t>
      </w:r>
      <w:r w:rsidRPr="00974097">
        <w:rPr>
          <w:rFonts w:asciiTheme="minorEastAsia" w:eastAsiaTheme="minorEastAsia" w:hAnsiTheme="minorEastAsia" w:cs="Tahoma" w:hint="eastAsia"/>
          <w:szCs w:val="21"/>
        </w:rPr>
        <w:t>投标人价格按单价进行报价，数量</w:t>
      </w:r>
      <w:r w:rsidRPr="00974097">
        <w:rPr>
          <w:rFonts w:asciiTheme="minorEastAsia" w:eastAsiaTheme="minorEastAsia" w:hAnsiTheme="minorEastAsia" w:hint="eastAsia"/>
          <w:kern w:val="28"/>
          <w:szCs w:val="21"/>
        </w:rPr>
        <w:t>按实际工作量进行结算，</w:t>
      </w:r>
      <w:r w:rsidRPr="00974097">
        <w:rPr>
          <w:rFonts w:asciiTheme="minorEastAsia" w:eastAsiaTheme="minorEastAsia" w:hAnsiTheme="minorEastAsia" w:cs="Tahoma" w:hint="eastAsia"/>
          <w:szCs w:val="21"/>
        </w:rPr>
        <w:t>超出采购预算单价的投标按无效投标处理）</w:t>
      </w:r>
    </w:p>
    <w:p w:rsidR="00C62E12" w:rsidRPr="00974097" w:rsidRDefault="00C62E12" w:rsidP="00C62E12">
      <w:pPr>
        <w:widowControl/>
        <w:spacing w:line="360" w:lineRule="auto"/>
        <w:jc w:val="left"/>
        <w:rPr>
          <w:rFonts w:asciiTheme="minorEastAsia" w:eastAsiaTheme="minorEastAsia" w:hAnsiTheme="minorEastAsia" w:cs="宋体"/>
          <w:b/>
          <w:bCs/>
          <w:color w:val="000000"/>
          <w:kern w:val="0"/>
          <w:szCs w:val="21"/>
        </w:rPr>
      </w:pPr>
      <w:r w:rsidRPr="00974097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Cs w:val="21"/>
        </w:rPr>
        <w:t>（二）</w:t>
      </w:r>
      <w:r w:rsidR="00283D98" w:rsidRPr="00974097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Cs w:val="21"/>
        </w:rPr>
        <w:t>原</w:t>
      </w:r>
      <w:r w:rsidR="00D1434F" w:rsidRPr="00974097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Cs w:val="21"/>
        </w:rPr>
        <w:t>招标</w:t>
      </w:r>
      <w:r w:rsidRPr="00974097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Cs w:val="21"/>
        </w:rPr>
        <w:t>文件</w:t>
      </w:r>
      <w:r w:rsidR="00283D98" w:rsidRPr="00974097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Cs w:val="21"/>
        </w:rPr>
        <w:t>递交招标文件时间、保证金截止时间</w:t>
      </w:r>
      <w:r w:rsidR="00D1434F" w:rsidRPr="00974097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Cs w:val="21"/>
        </w:rPr>
        <w:t>、开标时间、开标地点</w:t>
      </w:r>
      <w:r w:rsidRPr="00974097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Cs w:val="21"/>
        </w:rPr>
        <w:t>为：</w:t>
      </w:r>
    </w:p>
    <w:p w:rsidR="00283D98" w:rsidRPr="00974097" w:rsidRDefault="00C62E12" w:rsidP="00974097">
      <w:pPr>
        <w:widowControl/>
        <w:spacing w:line="360" w:lineRule="auto"/>
        <w:ind w:left="105" w:hangingChars="50" w:hanging="105"/>
        <w:jc w:val="left"/>
        <w:rPr>
          <w:rFonts w:asciiTheme="minorEastAsia" w:eastAsiaTheme="minorEastAsia" w:hAnsiTheme="minorEastAsia" w:cs="Arial"/>
          <w:szCs w:val="21"/>
        </w:rPr>
      </w:pPr>
      <w:r w:rsidRPr="00974097">
        <w:rPr>
          <w:rFonts w:asciiTheme="minorEastAsia" w:eastAsiaTheme="minorEastAsia" w:hAnsiTheme="minorEastAsia" w:cs="宋体" w:hint="eastAsia"/>
          <w:kern w:val="0"/>
          <w:szCs w:val="21"/>
        </w:rPr>
        <w:t xml:space="preserve">      </w:t>
      </w:r>
      <w:r w:rsidR="00283D98" w:rsidRPr="00974097">
        <w:rPr>
          <w:rFonts w:asciiTheme="minorEastAsia" w:eastAsiaTheme="minorEastAsia" w:hAnsiTheme="minorEastAsia" w:cs="Arial" w:hint="eastAsia"/>
          <w:szCs w:val="21"/>
        </w:rPr>
        <w:t>递交投标文件时间：2017年</w:t>
      </w:r>
      <w:r w:rsidR="00F46BC0" w:rsidRPr="00974097">
        <w:rPr>
          <w:rFonts w:asciiTheme="minorEastAsia" w:eastAsiaTheme="minorEastAsia" w:hAnsiTheme="minorEastAsia" w:cs="Arial" w:hint="eastAsia"/>
          <w:szCs w:val="21"/>
        </w:rPr>
        <w:t>12</w:t>
      </w:r>
      <w:r w:rsidR="00283D98" w:rsidRPr="00974097">
        <w:rPr>
          <w:rFonts w:asciiTheme="minorEastAsia" w:eastAsiaTheme="minorEastAsia" w:hAnsiTheme="minorEastAsia" w:cs="Arial" w:hint="eastAsia"/>
          <w:szCs w:val="21"/>
        </w:rPr>
        <w:t>月</w:t>
      </w:r>
      <w:r w:rsidR="00D1434F" w:rsidRPr="00974097">
        <w:rPr>
          <w:rFonts w:asciiTheme="minorEastAsia" w:eastAsiaTheme="minorEastAsia" w:hAnsiTheme="minorEastAsia" w:cs="Arial" w:hint="eastAsia"/>
          <w:szCs w:val="21"/>
        </w:rPr>
        <w:t>26</w:t>
      </w:r>
      <w:r w:rsidR="00F46BC0" w:rsidRPr="00974097">
        <w:rPr>
          <w:rFonts w:asciiTheme="minorEastAsia" w:eastAsiaTheme="minorEastAsia" w:hAnsiTheme="minorEastAsia" w:cs="Arial" w:hint="eastAsia"/>
          <w:szCs w:val="21"/>
        </w:rPr>
        <w:t>日上</w:t>
      </w:r>
      <w:r w:rsidR="00283D98" w:rsidRPr="00974097">
        <w:rPr>
          <w:rFonts w:asciiTheme="minorEastAsia" w:eastAsiaTheme="minorEastAsia" w:hAnsiTheme="minorEastAsia" w:cs="Arial" w:hint="eastAsia"/>
          <w:szCs w:val="21"/>
        </w:rPr>
        <w:t>午</w:t>
      </w:r>
      <w:r w:rsidR="00D1434F" w:rsidRPr="00974097">
        <w:rPr>
          <w:rFonts w:asciiTheme="minorEastAsia" w:eastAsiaTheme="minorEastAsia" w:hAnsiTheme="minorEastAsia" w:cs="Arial" w:hint="eastAsia"/>
          <w:szCs w:val="21"/>
        </w:rPr>
        <w:t>08</w:t>
      </w:r>
      <w:r w:rsidR="00283D98" w:rsidRPr="00974097">
        <w:rPr>
          <w:rFonts w:asciiTheme="minorEastAsia" w:eastAsiaTheme="minorEastAsia" w:hAnsiTheme="minorEastAsia" w:cs="Arial" w:hint="eastAsia"/>
          <w:szCs w:val="21"/>
        </w:rPr>
        <w:t>：</w:t>
      </w:r>
      <w:r w:rsidR="00D1434F" w:rsidRPr="00974097">
        <w:rPr>
          <w:rFonts w:asciiTheme="minorEastAsia" w:eastAsiaTheme="minorEastAsia" w:hAnsiTheme="minorEastAsia" w:cs="Arial" w:hint="eastAsia"/>
          <w:szCs w:val="21"/>
        </w:rPr>
        <w:t>15 -- 08</w:t>
      </w:r>
      <w:r w:rsidR="00283D98" w:rsidRPr="00974097">
        <w:rPr>
          <w:rFonts w:asciiTheme="minorEastAsia" w:eastAsiaTheme="minorEastAsia" w:hAnsiTheme="minorEastAsia" w:cs="Arial" w:hint="eastAsia"/>
          <w:szCs w:val="21"/>
        </w:rPr>
        <w:t>：30；</w:t>
      </w:r>
    </w:p>
    <w:p w:rsidR="00283D98" w:rsidRPr="00974097" w:rsidRDefault="00283D98" w:rsidP="00974097">
      <w:pPr>
        <w:widowControl/>
        <w:spacing w:line="360" w:lineRule="auto"/>
        <w:ind w:leftChars="50" w:left="105" w:firstLineChars="250" w:firstLine="525"/>
        <w:jc w:val="left"/>
        <w:rPr>
          <w:rFonts w:asciiTheme="minorEastAsia" w:eastAsiaTheme="minorEastAsia" w:hAnsiTheme="minorEastAsia" w:cs="Arial"/>
          <w:szCs w:val="21"/>
        </w:rPr>
      </w:pPr>
      <w:r w:rsidRPr="00974097">
        <w:rPr>
          <w:rFonts w:asciiTheme="minorEastAsia" w:eastAsiaTheme="minorEastAsia" w:hAnsiTheme="minorEastAsia" w:cs="Arial" w:hint="eastAsia"/>
          <w:szCs w:val="21"/>
        </w:rPr>
        <w:t>投标保证金</w:t>
      </w:r>
      <w:r w:rsidRPr="00974097">
        <w:rPr>
          <w:rFonts w:asciiTheme="minorEastAsia" w:eastAsiaTheme="minorEastAsia" w:hAnsiTheme="minorEastAsia" w:cs="Arial"/>
          <w:szCs w:val="21"/>
        </w:rPr>
        <w:t>到账截止日期：201</w:t>
      </w:r>
      <w:r w:rsidRPr="00974097">
        <w:rPr>
          <w:rFonts w:asciiTheme="minorEastAsia" w:eastAsiaTheme="minorEastAsia" w:hAnsiTheme="minorEastAsia" w:cs="Arial" w:hint="eastAsia"/>
          <w:szCs w:val="21"/>
        </w:rPr>
        <w:t>7年</w:t>
      </w:r>
      <w:r w:rsidR="00D1434F" w:rsidRPr="00974097">
        <w:rPr>
          <w:rFonts w:asciiTheme="minorEastAsia" w:eastAsiaTheme="minorEastAsia" w:hAnsiTheme="minorEastAsia" w:cs="Arial" w:hint="eastAsia"/>
          <w:szCs w:val="21"/>
        </w:rPr>
        <w:t>12</w:t>
      </w:r>
      <w:r w:rsidRPr="00974097">
        <w:rPr>
          <w:rFonts w:asciiTheme="minorEastAsia" w:eastAsiaTheme="minorEastAsia" w:hAnsiTheme="minorEastAsia" w:cs="Arial" w:hint="eastAsia"/>
          <w:szCs w:val="21"/>
        </w:rPr>
        <w:t>月</w:t>
      </w:r>
      <w:r w:rsidR="00D1434F" w:rsidRPr="00974097">
        <w:rPr>
          <w:rFonts w:asciiTheme="minorEastAsia" w:eastAsiaTheme="minorEastAsia" w:hAnsiTheme="minorEastAsia" w:cs="Arial" w:hint="eastAsia"/>
          <w:szCs w:val="21"/>
        </w:rPr>
        <w:t>26</w:t>
      </w:r>
      <w:r w:rsidRPr="00974097">
        <w:rPr>
          <w:rFonts w:asciiTheme="minorEastAsia" w:eastAsiaTheme="minorEastAsia" w:hAnsiTheme="minorEastAsia" w:cs="Arial" w:hint="eastAsia"/>
          <w:szCs w:val="21"/>
        </w:rPr>
        <w:t>日前</w:t>
      </w:r>
      <w:r w:rsidR="00D1434F" w:rsidRPr="00974097">
        <w:rPr>
          <w:rFonts w:asciiTheme="minorEastAsia" w:eastAsiaTheme="minorEastAsia" w:hAnsiTheme="minorEastAsia" w:cs="Arial" w:hint="eastAsia"/>
          <w:szCs w:val="21"/>
        </w:rPr>
        <w:t>08</w:t>
      </w:r>
      <w:r w:rsidRPr="00974097">
        <w:rPr>
          <w:rFonts w:asciiTheme="minorEastAsia" w:eastAsiaTheme="minorEastAsia" w:hAnsiTheme="minorEastAsia" w:cs="Arial"/>
          <w:szCs w:val="21"/>
        </w:rPr>
        <w:t>:</w:t>
      </w:r>
      <w:r w:rsidRPr="00974097">
        <w:rPr>
          <w:rFonts w:asciiTheme="minorEastAsia" w:eastAsiaTheme="minorEastAsia" w:hAnsiTheme="minorEastAsia" w:cs="Arial" w:hint="eastAsia"/>
          <w:szCs w:val="21"/>
        </w:rPr>
        <w:t>30</w:t>
      </w:r>
      <w:r w:rsidRPr="00974097">
        <w:rPr>
          <w:rFonts w:asciiTheme="minorEastAsia" w:eastAsiaTheme="minorEastAsia" w:hAnsiTheme="minorEastAsia" w:cs="Arial"/>
          <w:szCs w:val="21"/>
        </w:rPr>
        <w:t>:00（北京时间）</w:t>
      </w:r>
    </w:p>
    <w:p w:rsidR="00D1434F" w:rsidRPr="00974097" w:rsidRDefault="00D1434F" w:rsidP="00974097">
      <w:pPr>
        <w:widowControl/>
        <w:spacing w:line="360" w:lineRule="auto"/>
        <w:ind w:leftChars="50" w:left="105" w:firstLineChars="250" w:firstLine="525"/>
        <w:jc w:val="left"/>
        <w:rPr>
          <w:rFonts w:asciiTheme="minorEastAsia" w:eastAsiaTheme="minorEastAsia" w:hAnsiTheme="minorEastAsia" w:cs="Arial"/>
          <w:szCs w:val="21"/>
        </w:rPr>
      </w:pPr>
      <w:r w:rsidRPr="00974097">
        <w:rPr>
          <w:rFonts w:asciiTheme="minorEastAsia" w:eastAsiaTheme="minorEastAsia" w:hAnsiTheme="minorEastAsia" w:cs="Arial" w:hint="eastAsia"/>
          <w:szCs w:val="21"/>
        </w:rPr>
        <w:t>开标时间：2017年12月26日上午08：30；</w:t>
      </w:r>
    </w:p>
    <w:p w:rsidR="00D1434F" w:rsidRPr="00974097" w:rsidRDefault="00D1434F" w:rsidP="00974097">
      <w:pPr>
        <w:widowControl/>
        <w:spacing w:line="360" w:lineRule="auto"/>
        <w:ind w:leftChars="50" w:left="105" w:firstLineChars="250" w:firstLine="525"/>
        <w:jc w:val="left"/>
        <w:rPr>
          <w:rFonts w:asciiTheme="minorEastAsia" w:eastAsiaTheme="minorEastAsia" w:hAnsiTheme="minorEastAsia" w:cs="Arial"/>
          <w:szCs w:val="21"/>
        </w:rPr>
      </w:pPr>
      <w:r w:rsidRPr="00974097">
        <w:rPr>
          <w:rFonts w:asciiTheme="minorEastAsia" w:eastAsiaTheme="minorEastAsia" w:hAnsiTheme="minorEastAsia" w:cs="Arial" w:hint="eastAsia"/>
          <w:szCs w:val="21"/>
        </w:rPr>
        <w:t>开标地点：海口市国兴大道海南省公共资源交易服务中心（省政务中心旁会展楼）二楼202开标室；</w:t>
      </w:r>
    </w:p>
    <w:p w:rsidR="00C62E12" w:rsidRPr="00974097" w:rsidRDefault="00C62E12" w:rsidP="00283D98">
      <w:pPr>
        <w:widowControl/>
        <w:spacing w:line="360" w:lineRule="auto"/>
        <w:ind w:leftChars="57" w:left="120"/>
        <w:jc w:val="left"/>
        <w:rPr>
          <w:rFonts w:asciiTheme="minorEastAsia" w:eastAsiaTheme="minorEastAsia" w:hAnsiTheme="minorEastAsia" w:cs="宋体"/>
          <w:b/>
          <w:bCs/>
          <w:color w:val="000000"/>
          <w:kern w:val="0"/>
          <w:szCs w:val="21"/>
        </w:rPr>
      </w:pPr>
      <w:r w:rsidRPr="00974097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Cs w:val="21"/>
        </w:rPr>
        <w:t>现变更为：</w:t>
      </w:r>
    </w:p>
    <w:p w:rsidR="00283D98" w:rsidRPr="00974097" w:rsidRDefault="00283D98" w:rsidP="00974097">
      <w:pPr>
        <w:widowControl/>
        <w:spacing w:line="360" w:lineRule="auto"/>
        <w:ind w:leftChars="57" w:left="120" w:firstLineChars="250" w:firstLine="525"/>
        <w:jc w:val="left"/>
        <w:rPr>
          <w:rFonts w:asciiTheme="minorEastAsia" w:eastAsiaTheme="minorEastAsia" w:hAnsiTheme="minorEastAsia" w:cs="Arial"/>
          <w:szCs w:val="21"/>
        </w:rPr>
      </w:pPr>
      <w:r w:rsidRPr="00974097">
        <w:rPr>
          <w:rFonts w:asciiTheme="minorEastAsia" w:eastAsiaTheme="minorEastAsia" w:hAnsiTheme="minorEastAsia" w:cs="Arial" w:hint="eastAsia"/>
          <w:szCs w:val="21"/>
        </w:rPr>
        <w:t>递交投标文件时间：2017年</w:t>
      </w:r>
      <w:r w:rsidR="00D1434F" w:rsidRPr="00974097">
        <w:rPr>
          <w:rFonts w:asciiTheme="minorEastAsia" w:eastAsiaTheme="minorEastAsia" w:hAnsiTheme="minorEastAsia" w:cs="Arial" w:hint="eastAsia"/>
          <w:szCs w:val="21"/>
        </w:rPr>
        <w:t>12</w:t>
      </w:r>
      <w:r w:rsidRPr="00974097">
        <w:rPr>
          <w:rFonts w:asciiTheme="minorEastAsia" w:eastAsiaTheme="minorEastAsia" w:hAnsiTheme="minorEastAsia" w:cs="Arial" w:hint="eastAsia"/>
          <w:szCs w:val="21"/>
        </w:rPr>
        <w:t>月</w:t>
      </w:r>
      <w:r w:rsidR="00D1434F" w:rsidRPr="00974097">
        <w:rPr>
          <w:rFonts w:asciiTheme="minorEastAsia" w:eastAsiaTheme="minorEastAsia" w:hAnsiTheme="minorEastAsia" w:cs="Arial" w:hint="eastAsia"/>
          <w:szCs w:val="21"/>
        </w:rPr>
        <w:t>28日上</w:t>
      </w:r>
      <w:r w:rsidRPr="00974097">
        <w:rPr>
          <w:rFonts w:asciiTheme="minorEastAsia" w:eastAsiaTheme="minorEastAsia" w:hAnsiTheme="minorEastAsia" w:cs="Arial" w:hint="eastAsia"/>
          <w:szCs w:val="21"/>
        </w:rPr>
        <w:t>午</w:t>
      </w:r>
      <w:r w:rsidR="00D1434F" w:rsidRPr="00974097">
        <w:rPr>
          <w:rFonts w:asciiTheme="minorEastAsia" w:eastAsiaTheme="minorEastAsia" w:hAnsiTheme="minorEastAsia" w:cs="Arial" w:hint="eastAsia"/>
          <w:szCs w:val="21"/>
        </w:rPr>
        <w:t>11</w:t>
      </w:r>
      <w:r w:rsidRPr="00974097">
        <w:rPr>
          <w:rFonts w:asciiTheme="minorEastAsia" w:eastAsiaTheme="minorEastAsia" w:hAnsiTheme="minorEastAsia" w:cs="Arial" w:hint="eastAsia"/>
          <w:szCs w:val="21"/>
        </w:rPr>
        <w:t>：30前；</w:t>
      </w:r>
    </w:p>
    <w:p w:rsidR="0087264C" w:rsidRPr="00974097" w:rsidRDefault="00283D98" w:rsidP="00974097">
      <w:pPr>
        <w:widowControl/>
        <w:spacing w:line="360" w:lineRule="auto"/>
        <w:ind w:leftChars="57" w:left="120" w:firstLineChars="250" w:firstLine="525"/>
        <w:jc w:val="left"/>
        <w:rPr>
          <w:rFonts w:asciiTheme="minorEastAsia" w:eastAsiaTheme="minorEastAsia" w:hAnsiTheme="minorEastAsia" w:cs="Arial"/>
          <w:szCs w:val="21"/>
        </w:rPr>
      </w:pPr>
      <w:r w:rsidRPr="00974097">
        <w:rPr>
          <w:rFonts w:asciiTheme="minorEastAsia" w:eastAsiaTheme="minorEastAsia" w:hAnsiTheme="minorEastAsia" w:cs="Arial" w:hint="eastAsia"/>
          <w:szCs w:val="21"/>
        </w:rPr>
        <w:t>投标保证金</w:t>
      </w:r>
      <w:r w:rsidRPr="00974097">
        <w:rPr>
          <w:rFonts w:asciiTheme="minorEastAsia" w:eastAsiaTheme="minorEastAsia" w:hAnsiTheme="minorEastAsia" w:cs="Arial"/>
          <w:szCs w:val="21"/>
        </w:rPr>
        <w:t>到账截止日期：201</w:t>
      </w:r>
      <w:r w:rsidRPr="00974097">
        <w:rPr>
          <w:rFonts w:asciiTheme="minorEastAsia" w:eastAsiaTheme="minorEastAsia" w:hAnsiTheme="minorEastAsia" w:cs="Arial" w:hint="eastAsia"/>
          <w:szCs w:val="21"/>
        </w:rPr>
        <w:t>7年</w:t>
      </w:r>
      <w:r w:rsidR="00D1434F" w:rsidRPr="00974097">
        <w:rPr>
          <w:rFonts w:asciiTheme="minorEastAsia" w:eastAsiaTheme="minorEastAsia" w:hAnsiTheme="minorEastAsia" w:cs="Arial" w:hint="eastAsia"/>
          <w:szCs w:val="21"/>
        </w:rPr>
        <w:t>12</w:t>
      </w:r>
      <w:r w:rsidRPr="00974097">
        <w:rPr>
          <w:rFonts w:asciiTheme="minorEastAsia" w:eastAsiaTheme="minorEastAsia" w:hAnsiTheme="minorEastAsia" w:cs="Arial" w:hint="eastAsia"/>
          <w:szCs w:val="21"/>
        </w:rPr>
        <w:t>月</w:t>
      </w:r>
      <w:r w:rsidR="00D1434F" w:rsidRPr="00974097">
        <w:rPr>
          <w:rFonts w:asciiTheme="minorEastAsia" w:eastAsiaTheme="minorEastAsia" w:hAnsiTheme="minorEastAsia" w:cs="Arial" w:hint="eastAsia"/>
          <w:szCs w:val="21"/>
        </w:rPr>
        <w:t>28</w:t>
      </w:r>
      <w:r w:rsidRPr="00974097">
        <w:rPr>
          <w:rFonts w:asciiTheme="minorEastAsia" w:eastAsiaTheme="minorEastAsia" w:hAnsiTheme="minorEastAsia" w:cs="Arial" w:hint="eastAsia"/>
          <w:szCs w:val="21"/>
        </w:rPr>
        <w:t>日前1</w:t>
      </w:r>
      <w:r w:rsidR="00236E1E" w:rsidRPr="00974097">
        <w:rPr>
          <w:rFonts w:asciiTheme="minorEastAsia" w:eastAsiaTheme="minorEastAsia" w:hAnsiTheme="minorEastAsia" w:cs="Arial" w:hint="eastAsia"/>
          <w:szCs w:val="21"/>
        </w:rPr>
        <w:t>1</w:t>
      </w:r>
      <w:r w:rsidRPr="00974097">
        <w:rPr>
          <w:rFonts w:asciiTheme="minorEastAsia" w:eastAsiaTheme="minorEastAsia" w:hAnsiTheme="minorEastAsia" w:cs="Arial"/>
          <w:szCs w:val="21"/>
        </w:rPr>
        <w:t>:</w:t>
      </w:r>
      <w:r w:rsidRPr="00974097">
        <w:rPr>
          <w:rFonts w:asciiTheme="minorEastAsia" w:eastAsiaTheme="minorEastAsia" w:hAnsiTheme="minorEastAsia" w:cs="Arial" w:hint="eastAsia"/>
          <w:szCs w:val="21"/>
        </w:rPr>
        <w:t>30</w:t>
      </w:r>
      <w:r w:rsidRPr="00974097">
        <w:rPr>
          <w:rFonts w:asciiTheme="minorEastAsia" w:eastAsiaTheme="minorEastAsia" w:hAnsiTheme="minorEastAsia" w:cs="Arial"/>
          <w:szCs w:val="21"/>
        </w:rPr>
        <w:t>:00（北京时间）</w:t>
      </w:r>
      <w:r w:rsidRPr="00974097">
        <w:rPr>
          <w:rFonts w:asciiTheme="minorEastAsia" w:eastAsiaTheme="minorEastAsia" w:hAnsiTheme="minorEastAsia" w:cs="Arial" w:hint="eastAsia"/>
          <w:szCs w:val="21"/>
        </w:rPr>
        <w:t>。</w:t>
      </w:r>
    </w:p>
    <w:p w:rsidR="00D1434F" w:rsidRPr="00974097" w:rsidRDefault="00D1434F" w:rsidP="00974097">
      <w:pPr>
        <w:widowControl/>
        <w:spacing w:line="360" w:lineRule="auto"/>
        <w:ind w:leftChars="50" w:left="105" w:firstLineChars="250" w:firstLine="525"/>
        <w:jc w:val="left"/>
        <w:rPr>
          <w:rFonts w:asciiTheme="minorEastAsia" w:eastAsiaTheme="minorEastAsia" w:hAnsiTheme="minorEastAsia" w:cs="Arial"/>
          <w:szCs w:val="21"/>
        </w:rPr>
      </w:pPr>
      <w:r w:rsidRPr="00974097">
        <w:rPr>
          <w:rFonts w:asciiTheme="minorEastAsia" w:eastAsiaTheme="minorEastAsia" w:hAnsiTheme="minorEastAsia" w:cs="Arial" w:hint="eastAsia"/>
          <w:szCs w:val="21"/>
        </w:rPr>
        <w:t>开标时间：2017年12月</w:t>
      </w:r>
      <w:r w:rsidR="00236E1E" w:rsidRPr="00974097">
        <w:rPr>
          <w:rFonts w:asciiTheme="minorEastAsia" w:eastAsiaTheme="minorEastAsia" w:hAnsiTheme="minorEastAsia" w:cs="Arial" w:hint="eastAsia"/>
          <w:szCs w:val="21"/>
        </w:rPr>
        <w:t>28</w:t>
      </w:r>
      <w:r w:rsidRPr="00974097">
        <w:rPr>
          <w:rFonts w:asciiTheme="minorEastAsia" w:eastAsiaTheme="minorEastAsia" w:hAnsiTheme="minorEastAsia" w:cs="Arial" w:hint="eastAsia"/>
          <w:szCs w:val="21"/>
        </w:rPr>
        <w:t>日上午</w:t>
      </w:r>
      <w:r w:rsidR="00236E1E" w:rsidRPr="00974097">
        <w:rPr>
          <w:rFonts w:asciiTheme="minorEastAsia" w:eastAsiaTheme="minorEastAsia" w:hAnsiTheme="minorEastAsia" w:cs="Arial" w:hint="eastAsia"/>
          <w:szCs w:val="21"/>
        </w:rPr>
        <w:t>11</w:t>
      </w:r>
      <w:r w:rsidRPr="00974097">
        <w:rPr>
          <w:rFonts w:asciiTheme="minorEastAsia" w:eastAsiaTheme="minorEastAsia" w:hAnsiTheme="minorEastAsia" w:cs="Arial" w:hint="eastAsia"/>
          <w:szCs w:val="21"/>
        </w:rPr>
        <w:t>：30；</w:t>
      </w:r>
    </w:p>
    <w:p w:rsidR="00D1434F" w:rsidRPr="00974097" w:rsidRDefault="00D1434F" w:rsidP="00974097">
      <w:pPr>
        <w:widowControl/>
        <w:spacing w:line="360" w:lineRule="auto"/>
        <w:ind w:leftChars="50" w:left="105" w:firstLineChars="250" w:firstLine="525"/>
        <w:jc w:val="left"/>
        <w:rPr>
          <w:rFonts w:asciiTheme="minorEastAsia" w:eastAsiaTheme="minorEastAsia" w:hAnsiTheme="minorEastAsia" w:cs="Arial"/>
          <w:szCs w:val="21"/>
        </w:rPr>
      </w:pPr>
      <w:r w:rsidRPr="00974097">
        <w:rPr>
          <w:rFonts w:asciiTheme="minorEastAsia" w:eastAsiaTheme="minorEastAsia" w:hAnsiTheme="minorEastAsia" w:cs="Arial" w:hint="eastAsia"/>
          <w:szCs w:val="21"/>
        </w:rPr>
        <w:t>开标地点：海口市国兴大道海南省公共资源交易服务中心（省政务中心旁会展楼）二楼</w:t>
      </w:r>
      <w:r w:rsidR="00236E1E" w:rsidRPr="00974097">
        <w:rPr>
          <w:rFonts w:asciiTheme="minorEastAsia" w:eastAsiaTheme="minorEastAsia" w:hAnsiTheme="minorEastAsia" w:cs="Arial" w:hint="eastAsia"/>
          <w:szCs w:val="21"/>
        </w:rPr>
        <w:t>205</w:t>
      </w:r>
      <w:r w:rsidRPr="00974097">
        <w:rPr>
          <w:rFonts w:asciiTheme="minorEastAsia" w:eastAsiaTheme="minorEastAsia" w:hAnsiTheme="minorEastAsia" w:cs="Arial" w:hint="eastAsia"/>
          <w:szCs w:val="21"/>
        </w:rPr>
        <w:t>开标室；</w:t>
      </w:r>
    </w:p>
    <w:p w:rsidR="00D1434F" w:rsidRPr="00974097" w:rsidRDefault="00D1434F" w:rsidP="00D1434F">
      <w:pPr>
        <w:widowControl/>
        <w:spacing w:line="312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</w:p>
    <w:p w:rsidR="0087264C" w:rsidRPr="00974097" w:rsidRDefault="0087264C" w:rsidP="00D1434F">
      <w:pPr>
        <w:widowControl/>
        <w:spacing w:line="312" w:lineRule="auto"/>
        <w:ind w:firstLine="600"/>
        <w:jc w:val="left"/>
        <w:rPr>
          <w:rFonts w:asciiTheme="minorEastAsia" w:eastAsiaTheme="minorEastAsia" w:hAnsiTheme="minorEastAsia"/>
          <w:szCs w:val="21"/>
        </w:rPr>
      </w:pPr>
      <w:r w:rsidRPr="00974097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 xml:space="preserve">联系人：陈小姐 </w:t>
      </w:r>
      <w:r w:rsidR="00D1434F" w:rsidRPr="00974097">
        <w:rPr>
          <w:rFonts w:asciiTheme="minorEastAsia" w:eastAsiaTheme="minorEastAsia" w:hAnsiTheme="minorEastAsia" w:hint="eastAsia"/>
          <w:szCs w:val="21"/>
        </w:rPr>
        <w:t xml:space="preserve"> </w:t>
      </w:r>
      <w:r w:rsidRPr="00974097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电  话：</w:t>
      </w:r>
      <w:r w:rsidRPr="00974097">
        <w:rPr>
          <w:rFonts w:asciiTheme="minorEastAsia" w:eastAsiaTheme="minorEastAsia" w:hAnsiTheme="minorEastAsia" w:cs="宋体" w:hint="eastAsia"/>
          <w:szCs w:val="21"/>
        </w:rPr>
        <w:t>0898-65</w:t>
      </w:r>
      <w:r w:rsidR="00283D98" w:rsidRPr="00974097">
        <w:rPr>
          <w:rFonts w:asciiTheme="minorEastAsia" w:eastAsiaTheme="minorEastAsia" w:hAnsiTheme="minorEastAsia" w:cs="宋体" w:hint="eastAsia"/>
          <w:szCs w:val="21"/>
        </w:rPr>
        <w:t>783934</w:t>
      </w:r>
      <w:r w:rsidR="00D1434F" w:rsidRPr="00974097">
        <w:rPr>
          <w:rFonts w:asciiTheme="minorEastAsia" w:eastAsiaTheme="minorEastAsia" w:hAnsiTheme="minorEastAsia" w:cs="宋体" w:hint="eastAsia"/>
          <w:szCs w:val="21"/>
        </w:rPr>
        <w:t>/18898253907</w:t>
      </w:r>
    </w:p>
    <w:p w:rsidR="0087264C" w:rsidRPr="00974097" w:rsidRDefault="0087264C" w:rsidP="00974097">
      <w:pPr>
        <w:widowControl/>
        <w:spacing w:line="336" w:lineRule="auto"/>
        <w:ind w:leftChars="95" w:left="5134" w:hangingChars="2350" w:hanging="4935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974097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 xml:space="preserve">                                           </w:t>
      </w:r>
    </w:p>
    <w:p w:rsidR="0087264C" w:rsidRPr="00974097" w:rsidRDefault="0087264C" w:rsidP="00974097">
      <w:pPr>
        <w:widowControl/>
        <w:spacing w:line="336" w:lineRule="auto"/>
        <w:ind w:leftChars="95" w:left="5134" w:hangingChars="2350" w:hanging="4935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</w:p>
    <w:p w:rsidR="0087264C" w:rsidRPr="00974097" w:rsidRDefault="0087264C" w:rsidP="00974097">
      <w:pPr>
        <w:widowControl/>
        <w:spacing w:line="336" w:lineRule="auto"/>
        <w:ind w:leftChars="95" w:left="5134" w:hangingChars="2350" w:hanging="4935"/>
        <w:jc w:val="left"/>
        <w:rPr>
          <w:rFonts w:asciiTheme="minorEastAsia" w:eastAsiaTheme="minorEastAsia" w:hAnsiTheme="minorEastAsia"/>
          <w:szCs w:val="21"/>
        </w:rPr>
      </w:pPr>
      <w:r w:rsidRPr="00974097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 xml:space="preserve">                                           </w:t>
      </w:r>
      <w:r w:rsidRPr="00974097">
        <w:rPr>
          <w:rFonts w:asciiTheme="minorEastAsia" w:eastAsiaTheme="minorEastAsia" w:hAnsiTheme="minorEastAsia" w:cs="宋体" w:hint="eastAsia"/>
          <w:kern w:val="0"/>
          <w:szCs w:val="21"/>
        </w:rPr>
        <w:t>海南信华招标代理有限公司</w:t>
      </w:r>
    </w:p>
    <w:p w:rsidR="0087264C" w:rsidRPr="00974097" w:rsidRDefault="0087264C" w:rsidP="00974097">
      <w:pPr>
        <w:spacing w:line="336" w:lineRule="auto"/>
        <w:ind w:left="5775" w:hangingChars="2750" w:hanging="5775"/>
        <w:rPr>
          <w:rFonts w:asciiTheme="minorEastAsia" w:eastAsiaTheme="minorEastAsia" w:hAnsiTheme="minorEastAsia"/>
          <w:szCs w:val="21"/>
        </w:rPr>
      </w:pPr>
      <w:r w:rsidRPr="00974097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                               2017年</w:t>
      </w:r>
      <w:r w:rsidR="00D1434F" w:rsidRPr="00974097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12</w:t>
      </w:r>
      <w:r w:rsidRPr="00974097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月1</w:t>
      </w:r>
      <w:r w:rsidR="00283D98" w:rsidRPr="00974097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3</w:t>
      </w:r>
      <w:r w:rsidRPr="00974097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日</w:t>
      </w:r>
      <w:bookmarkEnd w:id="1"/>
      <w:bookmarkEnd w:id="2"/>
      <w:bookmarkEnd w:id="3"/>
      <w:bookmarkEnd w:id="4"/>
    </w:p>
    <w:sectPr w:rsidR="0087264C" w:rsidRPr="00974097" w:rsidSect="008C237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5C7" w:rsidRDefault="008165C7" w:rsidP="00C62E12">
      <w:r>
        <w:separator/>
      </w:r>
    </w:p>
  </w:endnote>
  <w:endnote w:type="continuationSeparator" w:id="0">
    <w:p w:rsidR="008165C7" w:rsidRDefault="008165C7" w:rsidP="00C62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5C7" w:rsidRDefault="008165C7" w:rsidP="00C62E12">
      <w:r>
        <w:separator/>
      </w:r>
    </w:p>
  </w:footnote>
  <w:footnote w:type="continuationSeparator" w:id="0">
    <w:p w:rsidR="008165C7" w:rsidRDefault="008165C7" w:rsidP="00C62E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4CFD"/>
    <w:multiLevelType w:val="hybridMultilevel"/>
    <w:tmpl w:val="5D8658D4"/>
    <w:lvl w:ilvl="0" w:tplc="7FC642CE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717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70609"/>
    <w:rsid w:val="00077C1F"/>
    <w:rsid w:val="000C4AFD"/>
    <w:rsid w:val="0011680D"/>
    <w:rsid w:val="00172A27"/>
    <w:rsid w:val="001A7237"/>
    <w:rsid w:val="001B62E3"/>
    <w:rsid w:val="00236E1E"/>
    <w:rsid w:val="00244632"/>
    <w:rsid w:val="0026136A"/>
    <w:rsid w:val="00266DFC"/>
    <w:rsid w:val="00283D98"/>
    <w:rsid w:val="002876A4"/>
    <w:rsid w:val="002906CB"/>
    <w:rsid w:val="002C3C44"/>
    <w:rsid w:val="0030001B"/>
    <w:rsid w:val="00310B40"/>
    <w:rsid w:val="0032111F"/>
    <w:rsid w:val="00343501"/>
    <w:rsid w:val="00365C74"/>
    <w:rsid w:val="003E23C5"/>
    <w:rsid w:val="004506D1"/>
    <w:rsid w:val="004559F7"/>
    <w:rsid w:val="004810D2"/>
    <w:rsid w:val="004E3835"/>
    <w:rsid w:val="004F7DB9"/>
    <w:rsid w:val="00513355"/>
    <w:rsid w:val="005472B2"/>
    <w:rsid w:val="0056627E"/>
    <w:rsid w:val="00663E54"/>
    <w:rsid w:val="00670F16"/>
    <w:rsid w:val="006B3D27"/>
    <w:rsid w:val="006C5752"/>
    <w:rsid w:val="006D6963"/>
    <w:rsid w:val="0070408A"/>
    <w:rsid w:val="00715106"/>
    <w:rsid w:val="0078093B"/>
    <w:rsid w:val="007C5D2F"/>
    <w:rsid w:val="007D53B9"/>
    <w:rsid w:val="008165C7"/>
    <w:rsid w:val="008610C7"/>
    <w:rsid w:val="0087264C"/>
    <w:rsid w:val="00873DF4"/>
    <w:rsid w:val="008A12FB"/>
    <w:rsid w:val="008B6D4F"/>
    <w:rsid w:val="008C237A"/>
    <w:rsid w:val="008C6F73"/>
    <w:rsid w:val="008E1F8C"/>
    <w:rsid w:val="009518A4"/>
    <w:rsid w:val="00974097"/>
    <w:rsid w:val="00974DE4"/>
    <w:rsid w:val="009758E7"/>
    <w:rsid w:val="00982971"/>
    <w:rsid w:val="00986C8D"/>
    <w:rsid w:val="009878BF"/>
    <w:rsid w:val="009B7C37"/>
    <w:rsid w:val="00A87B28"/>
    <w:rsid w:val="00AA2EDD"/>
    <w:rsid w:val="00AD02B3"/>
    <w:rsid w:val="00B20EA5"/>
    <w:rsid w:val="00B42E3C"/>
    <w:rsid w:val="00B51449"/>
    <w:rsid w:val="00B82835"/>
    <w:rsid w:val="00BB5C75"/>
    <w:rsid w:val="00C62E12"/>
    <w:rsid w:val="00CE20B3"/>
    <w:rsid w:val="00CF4627"/>
    <w:rsid w:val="00D1434F"/>
    <w:rsid w:val="00D35A03"/>
    <w:rsid w:val="00D82E0F"/>
    <w:rsid w:val="00D869A5"/>
    <w:rsid w:val="00DA6371"/>
    <w:rsid w:val="00DB0E04"/>
    <w:rsid w:val="00DE140C"/>
    <w:rsid w:val="00E13C02"/>
    <w:rsid w:val="00F21CC6"/>
    <w:rsid w:val="00F33A01"/>
    <w:rsid w:val="00F46BC0"/>
    <w:rsid w:val="0C513344"/>
    <w:rsid w:val="0FF06CBA"/>
    <w:rsid w:val="17707C23"/>
    <w:rsid w:val="1B9475BB"/>
    <w:rsid w:val="2A015BF8"/>
    <w:rsid w:val="2B7B7680"/>
    <w:rsid w:val="2CC563C8"/>
    <w:rsid w:val="33087EF0"/>
    <w:rsid w:val="55404218"/>
    <w:rsid w:val="63E230ED"/>
    <w:rsid w:val="6A0311FB"/>
    <w:rsid w:val="721F6C4E"/>
    <w:rsid w:val="791D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7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纯文本 Char1"/>
    <w:basedOn w:val="a0"/>
    <w:link w:val="a3"/>
    <w:uiPriority w:val="99"/>
    <w:semiHidden/>
    <w:rsid w:val="008C237A"/>
    <w:rPr>
      <w:rFonts w:ascii="宋体" w:hAnsi="Courier New" w:cs="Courier New"/>
      <w:kern w:val="2"/>
      <w:sz w:val="21"/>
      <w:szCs w:val="21"/>
    </w:rPr>
  </w:style>
  <w:style w:type="character" w:styleId="a4">
    <w:name w:val="page number"/>
    <w:uiPriority w:val="99"/>
    <w:unhideWhenUsed/>
    <w:rsid w:val="008C237A"/>
    <w:rPr>
      <w:rFonts w:ascii="Times New Roman" w:eastAsia="宋体" w:hAnsi="Times New Roman" w:cs="Times New Roman"/>
    </w:rPr>
  </w:style>
  <w:style w:type="character" w:styleId="a5">
    <w:name w:val="Hyperlink"/>
    <w:basedOn w:val="a0"/>
    <w:rsid w:val="008C237A"/>
    <w:rPr>
      <w:color w:val="0000FF"/>
      <w:u w:val="none"/>
    </w:rPr>
  </w:style>
  <w:style w:type="character" w:customStyle="1" w:styleId="Char10">
    <w:name w:val="正文文本缩进 Char1"/>
    <w:basedOn w:val="a0"/>
    <w:link w:val="a6"/>
    <w:uiPriority w:val="99"/>
    <w:semiHidden/>
    <w:rsid w:val="008C237A"/>
    <w:rPr>
      <w:kern w:val="2"/>
      <w:sz w:val="21"/>
    </w:rPr>
  </w:style>
  <w:style w:type="character" w:styleId="a7">
    <w:name w:val="FollowedHyperlink"/>
    <w:basedOn w:val="a0"/>
    <w:uiPriority w:val="99"/>
    <w:unhideWhenUsed/>
    <w:rsid w:val="008C237A"/>
    <w:rPr>
      <w:color w:val="800080"/>
      <w:u w:val="none"/>
    </w:rPr>
  </w:style>
  <w:style w:type="character" w:customStyle="1" w:styleId="bord3">
    <w:name w:val="bord3"/>
    <w:basedOn w:val="a0"/>
    <w:rsid w:val="008C237A"/>
  </w:style>
  <w:style w:type="character" w:customStyle="1" w:styleId="15">
    <w:name w:val="15"/>
    <w:rsid w:val="008C237A"/>
    <w:rPr>
      <w:rFonts w:ascii="Times New Roman" w:hAnsi="Times New Roman" w:cs="Times New Roman" w:hint="default"/>
      <w:color w:val="0000FF"/>
      <w:u w:val="single"/>
    </w:rPr>
  </w:style>
  <w:style w:type="character" w:customStyle="1" w:styleId="Char">
    <w:name w:val="纯文本 Char"/>
    <w:basedOn w:val="a0"/>
    <w:link w:val="a3"/>
    <w:locked/>
    <w:rsid w:val="008C237A"/>
    <w:rPr>
      <w:rFonts w:ascii="宋体" w:hAnsi="Courier New" w:cs="Courier New"/>
      <w:kern w:val="2"/>
      <w:sz w:val="21"/>
      <w:szCs w:val="21"/>
    </w:rPr>
  </w:style>
  <w:style w:type="character" w:customStyle="1" w:styleId="Char0">
    <w:name w:val="正文文本缩进 Char"/>
    <w:link w:val="a6"/>
    <w:rsid w:val="008C237A"/>
    <w:rPr>
      <w:sz w:val="21"/>
    </w:rPr>
  </w:style>
  <w:style w:type="paragraph" w:customStyle="1" w:styleId="a8">
    <w:name w:val="三级无"/>
    <w:basedOn w:val="a"/>
    <w:rsid w:val="008C237A"/>
    <w:pPr>
      <w:spacing w:line="360" w:lineRule="auto"/>
      <w:ind w:firstLineChars="200" w:firstLine="200"/>
      <w:outlineLvl w:val="4"/>
    </w:pPr>
    <w:rPr>
      <w:rFonts w:ascii="宋体"/>
      <w:szCs w:val="21"/>
    </w:rPr>
  </w:style>
  <w:style w:type="paragraph" w:styleId="a9">
    <w:name w:val="footer"/>
    <w:basedOn w:val="a"/>
    <w:rsid w:val="008C237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rsid w:val="008C237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3">
    <w:name w:val="Plain Text"/>
    <w:basedOn w:val="a"/>
    <w:link w:val="Char"/>
    <w:rsid w:val="008C237A"/>
    <w:rPr>
      <w:rFonts w:ascii="宋体" w:hAnsi="Courier New" w:cs="Courier New"/>
      <w:szCs w:val="21"/>
    </w:rPr>
  </w:style>
  <w:style w:type="paragraph" w:styleId="a6">
    <w:name w:val="Body Text Indent"/>
    <w:basedOn w:val="a"/>
    <w:link w:val="Char0"/>
    <w:rsid w:val="008C237A"/>
    <w:pPr>
      <w:widowControl/>
      <w:spacing w:after="120" w:line="360" w:lineRule="auto"/>
      <w:ind w:leftChars="200" w:left="420"/>
      <w:jc w:val="left"/>
    </w:pPr>
    <w:rPr>
      <w:kern w:val="0"/>
    </w:rPr>
  </w:style>
  <w:style w:type="paragraph" w:customStyle="1" w:styleId="p0">
    <w:name w:val="p0"/>
    <w:basedOn w:val="a"/>
    <w:rsid w:val="008C237A"/>
    <w:pPr>
      <w:widowControl/>
      <w:spacing w:line="360" w:lineRule="auto"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759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海南海政招标有限公司--三亚市海棠区城市管理局特种车辆采购项目中标结果公告</dc:title>
  <dc:creator>政务中心</dc:creator>
  <cp:lastModifiedBy>Administrator</cp:lastModifiedBy>
  <cp:revision>5</cp:revision>
  <cp:lastPrinted>2017-07-12T09:51:00Z</cp:lastPrinted>
  <dcterms:created xsi:type="dcterms:W3CDTF">2017-12-13T01:24:00Z</dcterms:created>
  <dcterms:modified xsi:type="dcterms:W3CDTF">2017-12-13T01:31:00Z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