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C7AA0" w:rsidP="008C7AA0">
      <w:pPr>
        <w:spacing w:line="220" w:lineRule="atLeast"/>
        <w:jc w:val="center"/>
        <w:rPr>
          <w:rFonts w:hint="eastAsia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采购清单</w:t>
      </w:r>
    </w:p>
    <w:p w:rsidR="008C7AA0" w:rsidRDefault="008C7AA0" w:rsidP="00D31D50">
      <w:pPr>
        <w:spacing w:line="220" w:lineRule="atLeast"/>
        <w:rPr>
          <w:rFonts w:hint="eastAsia"/>
        </w:rPr>
      </w:pPr>
    </w:p>
    <w:tbl>
      <w:tblPr>
        <w:tblW w:w="5000" w:type="pct"/>
        <w:tblLook w:val="04A0"/>
      </w:tblPr>
      <w:tblGrid>
        <w:gridCol w:w="962"/>
        <w:gridCol w:w="3400"/>
        <w:gridCol w:w="2410"/>
        <w:gridCol w:w="850"/>
        <w:gridCol w:w="900"/>
      </w:tblGrid>
      <w:tr w:rsidR="008C7AA0" w:rsidTr="008C7AA0">
        <w:trPr>
          <w:trHeight w:val="474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b/>
                <w:bCs/>
                <w:color w:val="000000"/>
                <w:sz w:val="21"/>
              </w:rPr>
              <w:t>序号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b/>
                <w:bCs/>
                <w:color w:val="000000"/>
                <w:sz w:val="21"/>
              </w:rPr>
              <w:t>材料名称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b/>
                <w:bCs/>
                <w:color w:val="000000"/>
                <w:sz w:val="21"/>
              </w:rPr>
              <w:t>规格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b/>
                <w:bCs/>
                <w:color w:val="000000"/>
                <w:sz w:val="21"/>
              </w:rPr>
              <w:t>单位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b/>
                <w:bCs/>
                <w:color w:val="000000"/>
                <w:sz w:val="21"/>
              </w:rPr>
              <w:t>计划采购数量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二波护栏板（镀锌）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310×85×4×4320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块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2000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二波护栏板立柱（镀锌）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Φ140×4.5×2150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1200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二波护栏板防阻块（镀锌）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196×178×200×4.5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3000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二波护栏板防阻帽（镀锌）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Φ140×3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bookmarkStart w:id="0" w:name="_GoBack"/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  <w:bookmarkEnd w:id="0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1000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二波护栏板（海口绕城段镀塑）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310×85×4×4320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块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1200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二波护栏板立柱（海口绕城段镀塑）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Φ140×4.5×2150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500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二波护栏板防阻块（海口绕城段镀塑）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196×178×200×4.5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1200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二波护栏板防阻帽（海口绕城段镀塑）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Φ140×3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300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9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全圆端头（海口绕城段镀塑）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R250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50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半圆端头（海口绕城段镀塑）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R160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50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二波护栏板防阻帽（海文段镀塑）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Φ140×3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300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全圆端头（海文段镀塑）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R250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50</w:t>
            </w:r>
          </w:p>
        </w:tc>
      </w:tr>
      <w:tr w:rsidR="008C7AA0" w:rsidTr="008C7AA0">
        <w:trPr>
          <w:trHeight w:val="37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13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半圆端头（海文段镀塑）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R160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个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A0" w:rsidRPr="008C7AA0" w:rsidRDefault="008C7AA0" w:rsidP="008C7AA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1"/>
              </w:rPr>
            </w:pPr>
            <w:r w:rsidRPr="008C7AA0">
              <w:rPr>
                <w:rFonts w:ascii="仿宋" w:eastAsia="仿宋" w:hAnsi="仿宋" w:cs="宋体" w:hint="eastAsia"/>
                <w:color w:val="000000"/>
                <w:sz w:val="21"/>
              </w:rPr>
              <w:t>50</w:t>
            </w:r>
          </w:p>
        </w:tc>
      </w:tr>
    </w:tbl>
    <w:p w:rsidR="008C7AA0" w:rsidRPr="008C7AA0" w:rsidRDefault="008C7AA0" w:rsidP="008C7AA0">
      <w:pPr>
        <w:spacing w:after="0" w:line="360" w:lineRule="auto"/>
        <w:rPr>
          <w:rFonts w:ascii="仿宋" w:eastAsia="仿宋" w:hAnsi="仿宋"/>
          <w:b/>
          <w:sz w:val="24"/>
        </w:rPr>
      </w:pPr>
      <w:r w:rsidRPr="008C7AA0">
        <w:rPr>
          <w:rFonts w:ascii="仿宋" w:eastAsia="仿宋" w:hAnsi="仿宋" w:hint="eastAsia"/>
          <w:b/>
          <w:sz w:val="24"/>
        </w:rPr>
        <w:t>1、交付期：30日历天</w:t>
      </w:r>
    </w:p>
    <w:p w:rsidR="008C7AA0" w:rsidRPr="008C7AA0" w:rsidRDefault="008C7AA0" w:rsidP="008C7AA0">
      <w:pPr>
        <w:spacing w:after="0" w:line="360" w:lineRule="auto"/>
        <w:rPr>
          <w:rFonts w:ascii="仿宋" w:eastAsia="仿宋" w:hAnsi="仿宋"/>
          <w:b/>
          <w:sz w:val="24"/>
        </w:rPr>
      </w:pPr>
      <w:r w:rsidRPr="008C7AA0">
        <w:rPr>
          <w:rFonts w:ascii="仿宋" w:eastAsia="仿宋" w:hAnsi="仿宋" w:hint="eastAsia"/>
          <w:b/>
          <w:sz w:val="24"/>
        </w:rPr>
        <w:t>2、交付地点：采购人指定地点（运费及装卸费用由成交方担负）。</w:t>
      </w:r>
    </w:p>
    <w:p w:rsidR="008C7AA0" w:rsidRPr="008C7AA0" w:rsidRDefault="008C7AA0" w:rsidP="008C7AA0">
      <w:pPr>
        <w:spacing w:after="0" w:line="360" w:lineRule="auto"/>
        <w:rPr>
          <w:rFonts w:ascii="仿宋" w:eastAsia="仿宋" w:hAnsi="仿宋"/>
          <w:b/>
          <w:sz w:val="24"/>
        </w:rPr>
      </w:pPr>
      <w:r w:rsidRPr="008C7AA0">
        <w:rPr>
          <w:rFonts w:ascii="仿宋" w:eastAsia="仿宋" w:hAnsi="仿宋" w:hint="eastAsia"/>
          <w:b/>
          <w:sz w:val="24"/>
        </w:rPr>
        <w:t>3、本次项目招标代理服务费由中标单位支付。</w:t>
      </w:r>
    </w:p>
    <w:p w:rsidR="008C7AA0" w:rsidRDefault="008C7AA0" w:rsidP="00D31D50">
      <w:pPr>
        <w:spacing w:line="220" w:lineRule="atLeast"/>
      </w:pPr>
    </w:p>
    <w:sectPr w:rsidR="008C7AA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52C2"/>
    <w:rsid w:val="008B7726"/>
    <w:rsid w:val="008C7AA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2018-11-14T09:18:00Z</dcterms:modified>
</cp:coreProperties>
</file>