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F1" w:rsidRDefault="001036EC">
      <w:pPr>
        <w:ind w:firstLineChars="0" w:firstLine="0"/>
        <w:jc w:val="center"/>
        <w:rPr>
          <w:rFonts w:ascii="宋体" w:eastAsia="宋体" w:hAnsi="宋体"/>
          <w:b/>
          <w:sz w:val="40"/>
          <w:szCs w:val="44"/>
        </w:rPr>
      </w:pPr>
      <w:r>
        <w:rPr>
          <w:rFonts w:ascii="宋体" w:eastAsia="宋体" w:hAnsi="宋体" w:hint="eastAsia"/>
          <w:b/>
          <w:sz w:val="40"/>
          <w:szCs w:val="44"/>
        </w:rPr>
        <w:t>海口市长堤路水质净化设施及湿地公园建设</w:t>
      </w:r>
    </w:p>
    <w:p w:rsidR="00BF41F1" w:rsidRDefault="001036EC">
      <w:pPr>
        <w:ind w:firstLineChars="0" w:firstLine="0"/>
        <w:jc w:val="center"/>
        <w:rPr>
          <w:rFonts w:ascii="宋体" w:eastAsia="宋体" w:hAnsi="宋体"/>
          <w:b/>
          <w:sz w:val="40"/>
          <w:szCs w:val="44"/>
        </w:rPr>
      </w:pPr>
      <w:r>
        <w:rPr>
          <w:rFonts w:ascii="宋体" w:eastAsia="宋体" w:hAnsi="宋体" w:hint="eastAsia"/>
          <w:b/>
          <w:sz w:val="40"/>
          <w:szCs w:val="44"/>
        </w:rPr>
        <w:t>工程PPP项目招标文件澄清答疑公告</w:t>
      </w:r>
    </w:p>
    <w:p w:rsidR="00BF41F1" w:rsidRDefault="00BF41F1">
      <w:pPr>
        <w:ind w:firstLine="600"/>
        <w:jc w:val="left"/>
        <w:rPr>
          <w:rFonts w:ascii="仿宋" w:hAnsi="仿宋"/>
          <w:szCs w:val="30"/>
        </w:rPr>
      </w:pPr>
    </w:p>
    <w:p w:rsidR="00BF41F1" w:rsidRDefault="001036EC" w:rsidP="008346AE">
      <w:pPr>
        <w:ind w:firstLine="602"/>
        <w:jc w:val="left"/>
        <w:rPr>
          <w:rFonts w:ascii="仿宋" w:hAnsi="仿宋"/>
          <w:szCs w:val="30"/>
        </w:rPr>
      </w:pPr>
      <w:r>
        <w:rPr>
          <w:rFonts w:ascii="仿宋" w:hAnsi="仿宋" w:hint="eastAsia"/>
          <w:b/>
          <w:szCs w:val="30"/>
        </w:rPr>
        <w:t>一、项目名称</w:t>
      </w:r>
      <w:r>
        <w:rPr>
          <w:rFonts w:ascii="仿宋" w:hAnsi="仿宋" w:hint="eastAsia"/>
          <w:szCs w:val="30"/>
        </w:rPr>
        <w:t>：海口市长堤路水质净化设施及湿地公园建设工程PPP项目</w:t>
      </w:r>
    </w:p>
    <w:p w:rsidR="00BF41F1" w:rsidRDefault="001036EC" w:rsidP="008346AE">
      <w:pPr>
        <w:ind w:firstLine="602"/>
        <w:jc w:val="left"/>
        <w:rPr>
          <w:rFonts w:ascii="仿宋" w:hAnsi="仿宋"/>
          <w:szCs w:val="30"/>
        </w:rPr>
      </w:pPr>
      <w:r>
        <w:rPr>
          <w:rFonts w:ascii="仿宋" w:hAnsi="仿宋" w:hint="eastAsia"/>
          <w:b/>
          <w:szCs w:val="30"/>
        </w:rPr>
        <w:t>二、项目编号</w:t>
      </w:r>
      <w:r>
        <w:rPr>
          <w:rFonts w:ascii="仿宋" w:hAnsi="仿宋" w:hint="eastAsia"/>
          <w:szCs w:val="30"/>
        </w:rPr>
        <w:t>：WDSZ2019001</w:t>
      </w:r>
    </w:p>
    <w:p w:rsidR="00BF41F1" w:rsidRDefault="001036EC" w:rsidP="008346AE">
      <w:pPr>
        <w:ind w:firstLine="602"/>
        <w:jc w:val="left"/>
        <w:rPr>
          <w:rFonts w:ascii="仿宋" w:hAnsi="仿宋"/>
          <w:szCs w:val="30"/>
        </w:rPr>
      </w:pPr>
      <w:r>
        <w:rPr>
          <w:rFonts w:ascii="仿宋" w:hAnsi="仿宋" w:hint="eastAsia"/>
          <w:b/>
          <w:szCs w:val="30"/>
        </w:rPr>
        <w:t>三、采购方式：</w:t>
      </w:r>
      <w:r>
        <w:rPr>
          <w:rFonts w:ascii="仿宋" w:hAnsi="仿宋" w:hint="eastAsia"/>
          <w:szCs w:val="30"/>
        </w:rPr>
        <w:t>公开招标</w:t>
      </w:r>
    </w:p>
    <w:p w:rsidR="00BF41F1" w:rsidRDefault="001036EC" w:rsidP="008346AE">
      <w:pPr>
        <w:ind w:firstLine="602"/>
        <w:jc w:val="left"/>
        <w:rPr>
          <w:rFonts w:ascii="仿宋" w:hAnsi="仿宋"/>
          <w:szCs w:val="30"/>
        </w:rPr>
      </w:pPr>
      <w:r>
        <w:rPr>
          <w:rFonts w:ascii="仿宋" w:hAnsi="仿宋" w:hint="eastAsia"/>
          <w:b/>
          <w:szCs w:val="30"/>
        </w:rPr>
        <w:t>四、首发公告日期：</w:t>
      </w:r>
      <w:r>
        <w:rPr>
          <w:rFonts w:ascii="仿宋" w:hAnsi="仿宋" w:hint="eastAsia"/>
          <w:szCs w:val="30"/>
        </w:rPr>
        <w:t>2019年7月2日</w:t>
      </w:r>
    </w:p>
    <w:p w:rsidR="00BF41F1" w:rsidRDefault="001036EC" w:rsidP="008346AE">
      <w:pPr>
        <w:ind w:firstLine="602"/>
        <w:jc w:val="left"/>
        <w:rPr>
          <w:rFonts w:ascii="仿宋" w:hAnsi="仿宋"/>
          <w:b/>
          <w:szCs w:val="30"/>
        </w:rPr>
      </w:pPr>
      <w:r>
        <w:rPr>
          <w:rFonts w:ascii="仿宋" w:hAnsi="仿宋" w:hint="eastAsia"/>
          <w:b/>
          <w:szCs w:val="30"/>
        </w:rPr>
        <w:t>五、相关内容澄清及答疑</w:t>
      </w:r>
    </w:p>
    <w:p w:rsidR="00BF41F1" w:rsidRDefault="001036EC" w:rsidP="008346AE">
      <w:pPr>
        <w:ind w:firstLine="602"/>
        <w:jc w:val="left"/>
        <w:rPr>
          <w:rFonts w:ascii="仿宋" w:hAnsi="仿宋"/>
          <w:b/>
          <w:szCs w:val="30"/>
        </w:rPr>
      </w:pPr>
      <w:r>
        <w:rPr>
          <w:rFonts w:ascii="仿宋" w:hAnsi="仿宋" w:hint="eastAsia"/>
          <w:b/>
          <w:szCs w:val="30"/>
        </w:rPr>
        <w:t>（一）澄清部分</w:t>
      </w:r>
    </w:p>
    <w:p w:rsidR="00BF41F1" w:rsidRDefault="001036EC">
      <w:pPr>
        <w:ind w:firstLine="600"/>
        <w:jc w:val="left"/>
        <w:rPr>
          <w:rFonts w:ascii="仿宋" w:hAnsi="仿宋"/>
          <w:szCs w:val="30"/>
        </w:rPr>
      </w:pPr>
      <w:r>
        <w:rPr>
          <w:rFonts w:ascii="仿宋" w:hAnsi="仿宋" w:hint="eastAsia"/>
          <w:szCs w:val="30"/>
        </w:rPr>
        <w:t>1、本项目允许投标人对工艺路线进行进一步优化与变更。</w:t>
      </w:r>
    </w:p>
    <w:p w:rsidR="00BF41F1" w:rsidRDefault="001036EC">
      <w:pPr>
        <w:ind w:firstLine="600"/>
        <w:jc w:val="left"/>
        <w:rPr>
          <w:rFonts w:ascii="仿宋" w:hAnsi="仿宋"/>
          <w:szCs w:val="30"/>
        </w:rPr>
      </w:pPr>
      <w:r>
        <w:rPr>
          <w:rFonts w:ascii="仿宋" w:hAnsi="仿宋" w:hint="eastAsia"/>
          <w:szCs w:val="30"/>
        </w:rPr>
        <w:t>2、本项目已完成物有所值评价与财政承受能力论证评审，项目实施方案已经海口市人民政府审议通过。项目正在办理财政部PPP项目库入库手续，但因入库审批流程原因，项目目前无法在财政部综合信息平台显示。若因项目入库原因导致项目无法继续推进或提前终止的，免除乙方责任。</w:t>
      </w:r>
    </w:p>
    <w:p w:rsidR="00BF41F1" w:rsidRDefault="001036EC">
      <w:pPr>
        <w:ind w:firstLine="600"/>
        <w:jc w:val="left"/>
        <w:rPr>
          <w:rFonts w:ascii="仿宋" w:hAnsi="仿宋"/>
          <w:szCs w:val="30"/>
        </w:rPr>
      </w:pPr>
      <w:r>
        <w:rPr>
          <w:rFonts w:ascii="仿宋" w:hAnsi="仿宋" w:hint="eastAsia"/>
          <w:szCs w:val="30"/>
        </w:rPr>
        <w:t>3、本项目PPP咨询服务费由政府方支付，中标方无需承担本项目PPP咨询服务费支付义务。</w:t>
      </w:r>
    </w:p>
    <w:p w:rsidR="00BF41F1" w:rsidRDefault="001036EC">
      <w:pPr>
        <w:ind w:firstLine="600"/>
        <w:jc w:val="left"/>
        <w:rPr>
          <w:rFonts w:ascii="仿宋" w:hAnsi="仿宋"/>
          <w:szCs w:val="30"/>
        </w:rPr>
      </w:pPr>
      <w:r>
        <w:rPr>
          <w:rFonts w:ascii="仿宋" w:hAnsi="仿宋" w:hint="eastAsia"/>
          <w:szCs w:val="30"/>
        </w:rPr>
        <w:t>4、投标人须提供2017年或2018年的年度的财务审计报告。若联合体投标，则只需联合体牵头方提供即可。</w:t>
      </w:r>
    </w:p>
    <w:p w:rsidR="00BF41F1" w:rsidRDefault="001036EC">
      <w:pPr>
        <w:ind w:firstLine="600"/>
        <w:jc w:val="left"/>
        <w:rPr>
          <w:rFonts w:ascii="仿宋" w:hAnsi="仿宋"/>
          <w:szCs w:val="30"/>
        </w:rPr>
      </w:pPr>
      <w:r>
        <w:rPr>
          <w:rFonts w:ascii="仿宋" w:hAnsi="仿宋" w:hint="eastAsia"/>
          <w:szCs w:val="30"/>
        </w:rPr>
        <w:t>5、招标文件中27.6条关于“建设施工业绩”中将“（2）被</w:t>
      </w:r>
      <w:r>
        <w:rPr>
          <w:rFonts w:ascii="仿宋" w:hAnsi="仿宋" w:hint="eastAsia"/>
          <w:szCs w:val="30"/>
        </w:rPr>
        <w:lastRenderedPageBreak/>
        <w:t>评为优秀施工企业的得1分，满分1分。”修改为“（2）被</w:t>
      </w:r>
      <w:r>
        <w:rPr>
          <w:rFonts w:ascii="仿宋" w:hAnsi="仿宋"/>
          <w:szCs w:val="30"/>
        </w:rPr>
        <w:t>中国建筑协会或中国施工企业协会</w:t>
      </w:r>
      <w:r>
        <w:rPr>
          <w:rFonts w:ascii="仿宋" w:hAnsi="仿宋" w:hint="eastAsia"/>
          <w:szCs w:val="30"/>
        </w:rPr>
        <w:t>评为优秀施工企业的得1分，满分1分。”</w:t>
      </w:r>
    </w:p>
    <w:p w:rsidR="00BF41F1" w:rsidRDefault="001036EC">
      <w:pPr>
        <w:ind w:firstLine="600"/>
        <w:jc w:val="left"/>
        <w:rPr>
          <w:rFonts w:ascii="仿宋" w:hAnsi="仿宋"/>
          <w:szCs w:val="30"/>
        </w:rPr>
      </w:pPr>
      <w:r>
        <w:rPr>
          <w:rFonts w:ascii="仿宋" w:hAnsi="仿宋" w:hint="eastAsia"/>
          <w:szCs w:val="30"/>
        </w:rPr>
        <w:t>6、招标文件中27.6条关于“污水处理服务费基本单价报价”中“投标人对本项目污水处理服务费基本单价报价为元/吨（不超过4.19元/吨），价格分统一采用低价优先法计算，即满足招标文件要求且报价最低的供应商的价格为招标基准价，其价格分为满分1</w:t>
      </w:r>
      <w:r>
        <w:rPr>
          <w:rFonts w:ascii="仿宋" w:hAnsi="仿宋"/>
          <w:szCs w:val="30"/>
        </w:rPr>
        <w:t>3</w:t>
      </w:r>
      <w:r>
        <w:rPr>
          <w:rFonts w:ascii="仿宋" w:hAnsi="仿宋" w:hint="eastAsia"/>
          <w:szCs w:val="30"/>
        </w:rPr>
        <w:t>分。其他供应商的价格分统一按照下列公式计算：报价得分=（招标基准价/供应商投标报价）×1</w:t>
      </w:r>
      <w:r>
        <w:rPr>
          <w:rFonts w:ascii="仿宋" w:hAnsi="仿宋"/>
          <w:szCs w:val="30"/>
        </w:rPr>
        <w:t>5</w:t>
      </w:r>
      <w:r>
        <w:rPr>
          <w:rFonts w:ascii="仿宋" w:hAnsi="仿宋" w:hint="eastAsia"/>
          <w:szCs w:val="30"/>
        </w:rPr>
        <w:t>报价时，投标人须分别报出针对工程建设投资部分的分项报价（不超过2.10元/吨）与针对污水处理运营部分的分项报价（不超过2.09元/吨）。”更正为“污水处理服务费基本单价报价”中“投标人对本项目污水处理服务费基本单价报价为元/吨（不超过4.19元/吨），价格分统一采用低价优先法计算，即满足招标文件要求且报价最低的供应商的价格为招标基准价，其价格分为满分1</w:t>
      </w:r>
      <w:r>
        <w:rPr>
          <w:rFonts w:ascii="仿宋" w:hAnsi="仿宋"/>
          <w:szCs w:val="30"/>
        </w:rPr>
        <w:t>8</w:t>
      </w:r>
      <w:r>
        <w:rPr>
          <w:rFonts w:ascii="仿宋" w:hAnsi="仿宋" w:hint="eastAsia"/>
          <w:szCs w:val="30"/>
        </w:rPr>
        <w:t>分。其他供应商的价格分统一按照下列公式计算：报价得分=（招标基准价/供应商投标报价）×1</w:t>
      </w:r>
      <w:r>
        <w:rPr>
          <w:rFonts w:ascii="仿宋" w:hAnsi="仿宋"/>
          <w:szCs w:val="30"/>
        </w:rPr>
        <w:t>8</w:t>
      </w:r>
      <w:r>
        <w:rPr>
          <w:rFonts w:ascii="仿宋" w:hAnsi="仿宋" w:hint="eastAsia"/>
          <w:szCs w:val="30"/>
        </w:rPr>
        <w:t>报价时，投标人须分别报出针对工程建设投资部分的分项报价（不超过2.10元/吨）与针对污水处理运营部分的分项报价（不超过2.09元/吨）。”</w:t>
      </w:r>
    </w:p>
    <w:p w:rsidR="00BF41F1" w:rsidRDefault="001036EC">
      <w:pPr>
        <w:ind w:firstLine="600"/>
        <w:jc w:val="left"/>
        <w:rPr>
          <w:rFonts w:ascii="仿宋" w:hAnsi="仿宋"/>
          <w:szCs w:val="30"/>
        </w:rPr>
      </w:pPr>
      <w:r>
        <w:rPr>
          <w:rFonts w:ascii="仿宋" w:hAnsi="仿宋" w:hint="eastAsia"/>
          <w:szCs w:val="30"/>
        </w:rPr>
        <w:t>7、招标文件中27.6条关于“污水处理服务费超额单价报价”中“乙方对本项目污水处理服务费超额单价报价为元/吨。价格分统一采用低价优先法计算，即满足招标文件要求且报价最低的</w:t>
      </w:r>
      <w:r>
        <w:rPr>
          <w:rFonts w:ascii="仿宋" w:hAnsi="仿宋" w:hint="eastAsia"/>
          <w:szCs w:val="30"/>
        </w:rPr>
        <w:lastRenderedPageBreak/>
        <w:t>供应商的价格为招标基准价，其价格分为满分</w:t>
      </w:r>
      <w:r>
        <w:rPr>
          <w:rFonts w:ascii="仿宋" w:hAnsi="仿宋"/>
          <w:szCs w:val="30"/>
        </w:rPr>
        <w:t>5</w:t>
      </w:r>
      <w:r>
        <w:rPr>
          <w:rFonts w:ascii="仿宋" w:hAnsi="仿宋" w:hint="eastAsia"/>
          <w:szCs w:val="30"/>
        </w:rPr>
        <w:t>分。其他供应商的价格分统一按照下列公式计算：报价得分=（招标基准价/供应商投标报价）×</w:t>
      </w:r>
      <w:r>
        <w:rPr>
          <w:rFonts w:ascii="仿宋" w:hAnsi="仿宋"/>
          <w:szCs w:val="30"/>
        </w:rPr>
        <w:t>5</w:t>
      </w:r>
      <w:r>
        <w:rPr>
          <w:rFonts w:ascii="仿宋" w:hAnsi="仿宋" w:hint="eastAsia"/>
          <w:szCs w:val="30"/>
        </w:rPr>
        <w:t>”修改为“乙方对本项目污水处理服务费超额单价报价为元/吨。价格分统一采用低价优先法计算，即满足招标文件要求且报价最低的供应商的价格为招标基准价，其价格分为满分</w:t>
      </w:r>
      <w:r>
        <w:rPr>
          <w:rFonts w:ascii="仿宋" w:hAnsi="仿宋"/>
          <w:szCs w:val="30"/>
        </w:rPr>
        <w:t>2</w:t>
      </w:r>
      <w:r>
        <w:rPr>
          <w:rFonts w:ascii="仿宋" w:hAnsi="仿宋" w:hint="eastAsia"/>
          <w:szCs w:val="30"/>
        </w:rPr>
        <w:t>分。其他供应商的价格分统一按照下列公式计算：报价得分=（招标基准价/供应商投标报价）×</w:t>
      </w:r>
      <w:r>
        <w:rPr>
          <w:rFonts w:ascii="仿宋" w:hAnsi="仿宋"/>
          <w:szCs w:val="30"/>
        </w:rPr>
        <w:t>2</w:t>
      </w:r>
      <w:r>
        <w:rPr>
          <w:rFonts w:ascii="仿宋" w:hAnsi="仿宋" w:hint="eastAsia"/>
          <w:szCs w:val="30"/>
        </w:rPr>
        <w:t>。”</w:t>
      </w:r>
    </w:p>
    <w:p w:rsidR="001832A5" w:rsidRPr="001832A5" w:rsidRDefault="00E74E35" w:rsidP="00DF03ED">
      <w:pPr>
        <w:ind w:firstLine="600"/>
        <w:rPr>
          <w:rFonts w:ascii="仿宋" w:hAnsi="仿宋"/>
          <w:szCs w:val="30"/>
        </w:rPr>
      </w:pPr>
      <w:r>
        <w:rPr>
          <w:rFonts w:ascii="仿宋" w:hAnsi="仿宋" w:hint="eastAsia"/>
          <w:szCs w:val="30"/>
        </w:rPr>
        <w:t>8、</w:t>
      </w:r>
      <w:r>
        <w:rPr>
          <w:rFonts w:ascii="仿宋" w:hAnsi="仿宋"/>
          <w:szCs w:val="30"/>
        </w:rPr>
        <w:t>《PPP项目协议》定义与解释 第1.1条款 关</w:t>
      </w:r>
      <w:bookmarkStart w:id="0" w:name="_GoBack"/>
      <w:bookmarkEnd w:id="0"/>
      <w:r>
        <w:rPr>
          <w:rFonts w:ascii="仿宋" w:hAnsi="仿宋"/>
          <w:szCs w:val="30"/>
        </w:rPr>
        <w:t>于合作期的表述</w:t>
      </w:r>
      <w:r w:rsidR="0009563D">
        <w:rPr>
          <w:rFonts w:ascii="仿宋" w:hAnsi="仿宋"/>
          <w:szCs w:val="30"/>
        </w:rPr>
        <w:t>“</w:t>
      </w:r>
      <w:r w:rsidR="0009563D">
        <w:rPr>
          <w:rFonts w:ascii="仿宋" w:hAnsi="仿宋" w:hint="eastAsia"/>
          <w:szCs w:val="30"/>
        </w:rPr>
        <w:t>项目</w:t>
      </w:r>
      <w:r>
        <w:rPr>
          <w:rFonts w:ascii="仿宋" w:hAnsi="仿宋"/>
          <w:szCs w:val="30"/>
        </w:rPr>
        <w:t>合作期28年,建设期2年</w:t>
      </w:r>
      <w:r w:rsidR="0009563D">
        <w:rPr>
          <w:rFonts w:ascii="仿宋" w:hAnsi="仿宋" w:hint="eastAsia"/>
          <w:szCs w:val="30"/>
        </w:rPr>
        <w:t>（施工工期18个月）</w:t>
      </w:r>
      <w:r>
        <w:rPr>
          <w:rFonts w:ascii="仿宋" w:hAnsi="仿宋"/>
          <w:szCs w:val="30"/>
        </w:rPr>
        <w:t>,经营期28年</w:t>
      </w:r>
      <w:r w:rsidR="0009563D">
        <w:rPr>
          <w:rFonts w:ascii="仿宋" w:hAnsi="仿宋"/>
          <w:szCs w:val="30"/>
        </w:rPr>
        <w:t>”</w:t>
      </w:r>
      <w:r>
        <w:rPr>
          <w:rFonts w:ascii="仿宋" w:hAnsi="仿宋"/>
          <w:szCs w:val="30"/>
        </w:rPr>
        <w:t>,</w:t>
      </w:r>
      <w:r w:rsidR="0009563D">
        <w:rPr>
          <w:rFonts w:ascii="仿宋" w:hAnsi="仿宋" w:hint="eastAsia"/>
          <w:szCs w:val="30"/>
        </w:rPr>
        <w:t>修改为</w:t>
      </w:r>
      <w:r w:rsidR="0009563D">
        <w:rPr>
          <w:rFonts w:ascii="仿宋" w:hAnsi="仿宋"/>
          <w:szCs w:val="30"/>
        </w:rPr>
        <w:t>“</w:t>
      </w:r>
      <w:r w:rsidR="0009563D">
        <w:rPr>
          <w:rFonts w:ascii="仿宋" w:hAnsi="仿宋" w:hint="eastAsia"/>
          <w:szCs w:val="30"/>
        </w:rPr>
        <w:t>项目</w:t>
      </w:r>
      <w:r w:rsidR="0009563D">
        <w:rPr>
          <w:rFonts w:ascii="仿宋" w:hAnsi="仿宋"/>
          <w:szCs w:val="30"/>
        </w:rPr>
        <w:t>合作期30年,建设期2年</w:t>
      </w:r>
      <w:r w:rsidR="0009563D">
        <w:rPr>
          <w:rFonts w:ascii="仿宋" w:hAnsi="仿宋" w:hint="eastAsia"/>
          <w:szCs w:val="30"/>
        </w:rPr>
        <w:t>（施工工期18个月）</w:t>
      </w:r>
      <w:r w:rsidR="0009563D">
        <w:rPr>
          <w:rFonts w:ascii="仿宋" w:hAnsi="仿宋"/>
          <w:szCs w:val="30"/>
        </w:rPr>
        <w:t>,经营期28年”</w:t>
      </w:r>
      <w:r w:rsidR="00FA1B0A">
        <w:rPr>
          <w:rFonts w:ascii="仿宋" w:hAnsi="仿宋" w:hint="eastAsia"/>
          <w:szCs w:val="30"/>
        </w:rPr>
        <w:t>。</w:t>
      </w:r>
    </w:p>
    <w:p w:rsidR="00BF41F1" w:rsidRDefault="001036EC" w:rsidP="008346AE">
      <w:pPr>
        <w:ind w:firstLine="602"/>
        <w:jc w:val="left"/>
        <w:rPr>
          <w:rFonts w:ascii="仿宋" w:hAnsi="仿宋"/>
          <w:b/>
          <w:szCs w:val="30"/>
        </w:rPr>
      </w:pPr>
      <w:r>
        <w:rPr>
          <w:rFonts w:ascii="仿宋" w:hAnsi="仿宋" w:hint="eastAsia"/>
          <w:b/>
          <w:szCs w:val="30"/>
        </w:rPr>
        <w:t>（二）答疑部分</w:t>
      </w:r>
    </w:p>
    <w:p w:rsidR="00BF41F1" w:rsidRDefault="001036EC" w:rsidP="009E4758">
      <w:pPr>
        <w:ind w:firstLine="600"/>
        <w:rPr>
          <w:rFonts w:ascii="仿宋" w:hAnsi="仿宋"/>
          <w:szCs w:val="30"/>
        </w:rPr>
      </w:pPr>
      <w:r>
        <w:rPr>
          <w:rFonts w:ascii="仿宋" w:hAnsi="仿宋" w:hint="eastAsia"/>
          <w:szCs w:val="30"/>
        </w:rPr>
        <w:t>1、关于招标文件中“27.6 评分标准 运营业绩 注：1、单一申请人或联合体最多可提供1</w:t>
      </w:r>
      <w:r>
        <w:rPr>
          <w:rFonts w:ascii="仿宋" w:hAnsi="仿宋"/>
          <w:szCs w:val="30"/>
        </w:rPr>
        <w:t>0</w:t>
      </w:r>
      <w:r>
        <w:rPr>
          <w:rFonts w:ascii="仿宋" w:hAnsi="仿宋" w:hint="eastAsia"/>
          <w:szCs w:val="30"/>
        </w:rPr>
        <w:t>项运营业绩（自第1</w:t>
      </w:r>
      <w:r>
        <w:rPr>
          <w:rFonts w:ascii="仿宋" w:hAnsi="仿宋"/>
          <w:szCs w:val="30"/>
        </w:rPr>
        <w:t>1</w:t>
      </w:r>
      <w:r>
        <w:rPr>
          <w:rFonts w:ascii="仿宋" w:hAnsi="仿宋" w:hint="eastAsia"/>
          <w:szCs w:val="30"/>
        </w:rPr>
        <w:t>项起视为无效业绩），以签订的合同或税收凭证为准（若合同中未能证明为地埋厂业绩需提供政府方业主业绩证明）”；若投标单位无法出具合同或税收凭证以证明该单位的运营业绩，是否可以以行业主管部门出具的证明为准？</w:t>
      </w:r>
    </w:p>
    <w:p w:rsidR="00BF41F1" w:rsidRDefault="001036EC" w:rsidP="009E4758">
      <w:pPr>
        <w:ind w:firstLine="600"/>
        <w:rPr>
          <w:rFonts w:ascii="仿宋" w:hAnsi="仿宋"/>
          <w:szCs w:val="30"/>
        </w:rPr>
      </w:pPr>
      <w:r>
        <w:rPr>
          <w:rFonts w:ascii="仿宋" w:hAnsi="仿宋" w:hint="eastAsia"/>
          <w:szCs w:val="30"/>
        </w:rPr>
        <w:t>答：提供行业主管部门出具证明作为业绩证明，并且在业绩证明下附上政府方或业主的联系方式与地址以供查验。若投标人提供的业绩存在虚假，由投标人承担相应法律责任。</w:t>
      </w:r>
    </w:p>
    <w:p w:rsidR="009E4758" w:rsidRDefault="009E4758" w:rsidP="009E4758">
      <w:pPr>
        <w:ind w:firstLine="600"/>
        <w:rPr>
          <w:rFonts w:ascii="仿宋" w:hAnsi="仿宋"/>
          <w:szCs w:val="30"/>
        </w:rPr>
      </w:pPr>
      <w:r>
        <w:rPr>
          <w:rFonts w:ascii="仿宋" w:hAnsi="仿宋" w:hint="eastAsia"/>
          <w:szCs w:val="30"/>
        </w:rPr>
        <w:t>2、招标文件中“27.6 评分标准 运营业绩 （2）若上述业</w:t>
      </w:r>
      <w:r>
        <w:rPr>
          <w:rFonts w:ascii="仿宋" w:hAnsi="仿宋" w:hint="eastAsia"/>
          <w:szCs w:val="30"/>
        </w:rPr>
        <w:lastRenderedPageBreak/>
        <w:t>绩中有地埋式污水处理厂项目业绩的，每有1项得1分，满分10分。（3）若上述地埋式污水处理</w:t>
      </w:r>
      <w:proofErr w:type="gramStart"/>
      <w:r>
        <w:rPr>
          <w:rFonts w:ascii="仿宋" w:hAnsi="仿宋" w:hint="eastAsia"/>
          <w:szCs w:val="30"/>
        </w:rPr>
        <w:t>厂业绩</w:t>
      </w:r>
      <w:proofErr w:type="gramEnd"/>
      <w:r>
        <w:rPr>
          <w:rFonts w:ascii="仿宋" w:hAnsi="仿宋" w:hint="eastAsia"/>
          <w:szCs w:val="30"/>
        </w:rPr>
        <w:t>属于国家示范业绩的，每座得1分，满分5分。</w:t>
      </w:r>
    </w:p>
    <w:p w:rsidR="009E4758" w:rsidRDefault="009E4758" w:rsidP="009E4758">
      <w:pPr>
        <w:ind w:firstLine="600"/>
        <w:rPr>
          <w:rFonts w:ascii="仿宋" w:hAnsi="仿宋"/>
          <w:szCs w:val="30"/>
        </w:rPr>
      </w:pPr>
      <w:r>
        <w:rPr>
          <w:rFonts w:ascii="仿宋" w:hAnsi="仿宋" w:hint="eastAsia"/>
          <w:szCs w:val="30"/>
        </w:rPr>
        <w:t>请问：其中所指地埋式污水处理</w:t>
      </w:r>
      <w:proofErr w:type="gramStart"/>
      <w:r>
        <w:rPr>
          <w:rFonts w:ascii="仿宋" w:hAnsi="仿宋" w:hint="eastAsia"/>
          <w:szCs w:val="30"/>
        </w:rPr>
        <w:t>厂业绩</w:t>
      </w:r>
      <w:proofErr w:type="gramEnd"/>
      <w:r>
        <w:rPr>
          <w:rFonts w:ascii="仿宋" w:hAnsi="仿宋" w:hint="eastAsia"/>
          <w:szCs w:val="30"/>
        </w:rPr>
        <w:t>是需提供半地埋式或全地埋式还是两者均可为有效业绩。</w:t>
      </w:r>
    </w:p>
    <w:p w:rsidR="009E4758" w:rsidRPr="009E4758" w:rsidRDefault="009E4758" w:rsidP="009E4758">
      <w:pPr>
        <w:ind w:firstLine="600"/>
        <w:rPr>
          <w:rFonts w:ascii="仿宋" w:hAnsi="仿宋"/>
          <w:szCs w:val="30"/>
        </w:rPr>
      </w:pPr>
      <w:r>
        <w:rPr>
          <w:rFonts w:ascii="仿宋" w:hAnsi="仿宋" w:hint="eastAsia"/>
          <w:szCs w:val="30"/>
        </w:rPr>
        <w:t>答：</w:t>
      </w:r>
      <w:r w:rsidR="00BD4CAB">
        <w:rPr>
          <w:rFonts w:ascii="仿宋" w:hAnsi="仿宋" w:hint="eastAsia"/>
          <w:szCs w:val="30"/>
        </w:rPr>
        <w:t>地埋式</w:t>
      </w:r>
      <w:r w:rsidR="000B5178">
        <w:rPr>
          <w:rFonts w:ascii="仿宋" w:hAnsi="仿宋" w:hint="eastAsia"/>
          <w:szCs w:val="30"/>
        </w:rPr>
        <w:t>或</w:t>
      </w:r>
      <w:proofErr w:type="gramStart"/>
      <w:r w:rsidR="000B5178">
        <w:rPr>
          <w:rFonts w:ascii="仿宋" w:hAnsi="仿宋" w:hint="eastAsia"/>
          <w:szCs w:val="30"/>
        </w:rPr>
        <w:t>地下式</w:t>
      </w:r>
      <w:proofErr w:type="gramEnd"/>
      <w:r w:rsidR="00BD4CAB">
        <w:rPr>
          <w:rFonts w:ascii="仿宋" w:hAnsi="仿宋" w:hint="eastAsia"/>
          <w:szCs w:val="30"/>
        </w:rPr>
        <w:t>污水处理厂均算有效业绩。</w:t>
      </w:r>
    </w:p>
    <w:p w:rsidR="00BF41F1" w:rsidRDefault="009E4758" w:rsidP="009E4758">
      <w:pPr>
        <w:ind w:firstLine="600"/>
        <w:rPr>
          <w:rFonts w:ascii="仿宋" w:hAnsi="仿宋"/>
          <w:szCs w:val="30"/>
        </w:rPr>
      </w:pPr>
      <w:r>
        <w:rPr>
          <w:rFonts w:ascii="仿宋" w:hAnsi="仿宋" w:hint="eastAsia"/>
          <w:szCs w:val="30"/>
        </w:rPr>
        <w:t>3</w:t>
      </w:r>
      <w:r w:rsidR="001036EC">
        <w:rPr>
          <w:rFonts w:ascii="仿宋" w:hAnsi="仿宋" w:hint="eastAsia"/>
          <w:szCs w:val="30"/>
        </w:rPr>
        <w:t>、单独密封的投标报价</w:t>
      </w:r>
      <w:proofErr w:type="gramStart"/>
      <w:r w:rsidR="001036EC">
        <w:rPr>
          <w:rFonts w:ascii="仿宋" w:hAnsi="仿宋" w:hint="eastAsia"/>
          <w:szCs w:val="30"/>
        </w:rPr>
        <w:t>函是否</w:t>
      </w:r>
      <w:proofErr w:type="gramEnd"/>
      <w:r w:rsidR="001036EC">
        <w:rPr>
          <w:rFonts w:ascii="仿宋" w:hAnsi="仿宋" w:hint="eastAsia"/>
          <w:szCs w:val="30"/>
        </w:rPr>
        <w:t>提供一份即可？</w:t>
      </w:r>
    </w:p>
    <w:p w:rsidR="00BF41F1" w:rsidRDefault="001036EC" w:rsidP="009E4758">
      <w:pPr>
        <w:ind w:firstLine="600"/>
        <w:rPr>
          <w:rFonts w:ascii="仿宋" w:hAnsi="仿宋"/>
          <w:szCs w:val="30"/>
        </w:rPr>
      </w:pPr>
      <w:r>
        <w:rPr>
          <w:rFonts w:ascii="仿宋" w:hAnsi="仿宋" w:hint="eastAsia"/>
          <w:szCs w:val="30"/>
        </w:rPr>
        <w:t>答：是，但须在投标文件商务文件中提供报价函的复印件。</w:t>
      </w:r>
    </w:p>
    <w:p w:rsidR="00BF41F1" w:rsidRDefault="009E4758" w:rsidP="009E4758">
      <w:pPr>
        <w:ind w:firstLine="600"/>
        <w:rPr>
          <w:rFonts w:ascii="仿宋" w:hAnsi="仿宋"/>
          <w:szCs w:val="30"/>
        </w:rPr>
      </w:pPr>
      <w:r>
        <w:rPr>
          <w:rFonts w:ascii="仿宋" w:hAnsi="仿宋" w:hint="eastAsia"/>
          <w:szCs w:val="30"/>
        </w:rPr>
        <w:t>4</w:t>
      </w:r>
      <w:r w:rsidR="001036EC">
        <w:rPr>
          <w:rFonts w:ascii="仿宋" w:hAnsi="仿宋" w:hint="eastAsia"/>
          <w:szCs w:val="30"/>
        </w:rPr>
        <w:t>、电子版投标文件中的PDF是否为word的转换格式？word是否为正本格式？</w:t>
      </w:r>
    </w:p>
    <w:p w:rsidR="00BF41F1" w:rsidRDefault="001036EC" w:rsidP="009E4758">
      <w:pPr>
        <w:ind w:firstLine="600"/>
        <w:rPr>
          <w:rFonts w:ascii="仿宋" w:hAnsi="仿宋"/>
          <w:szCs w:val="30"/>
        </w:rPr>
      </w:pPr>
      <w:r>
        <w:rPr>
          <w:rFonts w:ascii="仿宋" w:hAnsi="仿宋" w:hint="eastAsia"/>
          <w:szCs w:val="30"/>
        </w:rPr>
        <w:t>答： word文件为正本格式，PDF文件为word文件的转换格式。</w:t>
      </w:r>
    </w:p>
    <w:p w:rsidR="00BF41F1" w:rsidRDefault="009E4758" w:rsidP="009E4758">
      <w:pPr>
        <w:ind w:firstLine="600"/>
        <w:rPr>
          <w:rFonts w:ascii="仿宋" w:hAnsi="仿宋"/>
          <w:szCs w:val="30"/>
        </w:rPr>
      </w:pPr>
      <w:r>
        <w:rPr>
          <w:rFonts w:ascii="仿宋" w:hAnsi="仿宋" w:hint="eastAsia"/>
          <w:szCs w:val="30"/>
        </w:rPr>
        <w:t>5</w:t>
      </w:r>
      <w:r w:rsidR="001036EC">
        <w:rPr>
          <w:rFonts w:ascii="仿宋" w:hAnsi="仿宋" w:hint="eastAsia"/>
          <w:szCs w:val="30"/>
        </w:rPr>
        <w:t>、投标人须知前附表“17 电子版投标文件2份（一份为PDF，一份为word格式）”。这2份储存在一个U盘中？还是指需要准备两个U盘，一个U盘放PDF，另一个U盘放word？</w:t>
      </w:r>
    </w:p>
    <w:p w:rsidR="00BF41F1" w:rsidRDefault="001036EC" w:rsidP="009E4758">
      <w:pPr>
        <w:ind w:firstLine="600"/>
        <w:rPr>
          <w:rFonts w:ascii="仿宋" w:hAnsi="仿宋"/>
          <w:szCs w:val="30"/>
        </w:rPr>
      </w:pPr>
      <w:r>
        <w:rPr>
          <w:rFonts w:ascii="仿宋" w:hAnsi="仿宋" w:hint="eastAsia"/>
          <w:szCs w:val="30"/>
        </w:rPr>
        <w:t>答：电子文件为2个U盘，U盘中储存1份word版本投标文件和1份PDF版本的投标文件。</w:t>
      </w:r>
    </w:p>
    <w:p w:rsidR="00BF41F1" w:rsidRDefault="009E4758" w:rsidP="009E4758">
      <w:pPr>
        <w:ind w:firstLine="600"/>
        <w:rPr>
          <w:rFonts w:ascii="仿宋" w:hAnsi="仿宋"/>
          <w:szCs w:val="30"/>
        </w:rPr>
      </w:pPr>
      <w:r>
        <w:rPr>
          <w:rFonts w:ascii="仿宋" w:hAnsi="仿宋" w:hint="eastAsia"/>
          <w:szCs w:val="30"/>
        </w:rPr>
        <w:t>6</w:t>
      </w:r>
      <w:r w:rsidR="001036EC">
        <w:rPr>
          <w:rFonts w:ascii="仿宋" w:hAnsi="仿宋" w:hint="eastAsia"/>
          <w:szCs w:val="30"/>
        </w:rPr>
        <w:t>、副本是否可为正本复印件，并在封面加盖鲜章？</w:t>
      </w:r>
    </w:p>
    <w:p w:rsidR="00BF41F1" w:rsidRDefault="001036EC" w:rsidP="009E4758">
      <w:pPr>
        <w:ind w:firstLine="600"/>
        <w:rPr>
          <w:rFonts w:ascii="仿宋" w:hAnsi="仿宋"/>
          <w:szCs w:val="30"/>
        </w:rPr>
      </w:pPr>
      <w:r>
        <w:rPr>
          <w:rFonts w:ascii="仿宋" w:hAnsi="仿宋" w:hint="eastAsia"/>
          <w:szCs w:val="30"/>
        </w:rPr>
        <w:t>答：可以。</w:t>
      </w:r>
    </w:p>
    <w:p w:rsidR="00BF41F1" w:rsidRDefault="009E4758" w:rsidP="009E4758">
      <w:pPr>
        <w:ind w:firstLine="600"/>
        <w:rPr>
          <w:rFonts w:ascii="仿宋" w:hAnsi="仿宋"/>
          <w:szCs w:val="30"/>
        </w:rPr>
      </w:pPr>
      <w:r>
        <w:rPr>
          <w:rFonts w:ascii="仿宋" w:hAnsi="仿宋" w:hint="eastAsia"/>
          <w:szCs w:val="30"/>
        </w:rPr>
        <w:t>7</w:t>
      </w:r>
      <w:r w:rsidR="001036EC">
        <w:rPr>
          <w:rFonts w:ascii="仿宋" w:hAnsi="仿宋" w:hint="eastAsia"/>
          <w:szCs w:val="30"/>
        </w:rPr>
        <w:t>、若商务标和技术标内容较多，这两部分是否可再自行分册？</w:t>
      </w:r>
    </w:p>
    <w:p w:rsidR="00BF41F1" w:rsidRDefault="001036EC" w:rsidP="009E4758">
      <w:pPr>
        <w:ind w:firstLine="600"/>
        <w:rPr>
          <w:rFonts w:ascii="仿宋" w:hAnsi="仿宋"/>
          <w:szCs w:val="30"/>
        </w:rPr>
      </w:pPr>
      <w:r>
        <w:rPr>
          <w:rFonts w:ascii="仿宋" w:hAnsi="仿宋" w:hint="eastAsia"/>
          <w:szCs w:val="30"/>
        </w:rPr>
        <w:t>答：可以。</w:t>
      </w:r>
    </w:p>
    <w:p w:rsidR="00BF41F1" w:rsidRDefault="009E4758" w:rsidP="009E4758">
      <w:pPr>
        <w:ind w:firstLine="600"/>
        <w:rPr>
          <w:rFonts w:ascii="仿宋" w:hAnsi="仿宋"/>
          <w:szCs w:val="30"/>
        </w:rPr>
      </w:pPr>
      <w:r>
        <w:rPr>
          <w:rFonts w:ascii="仿宋" w:hAnsi="仿宋" w:hint="eastAsia"/>
          <w:szCs w:val="30"/>
        </w:rPr>
        <w:lastRenderedPageBreak/>
        <w:t>8</w:t>
      </w:r>
      <w:r w:rsidR="001036EC">
        <w:rPr>
          <w:rFonts w:ascii="仿宋" w:hAnsi="仿宋" w:hint="eastAsia"/>
          <w:szCs w:val="30"/>
        </w:rPr>
        <w:t>、投标文件编排顺序是否按照招标文件第32页16.1投标文件的内容规定的顺序即可？</w:t>
      </w:r>
    </w:p>
    <w:p w:rsidR="00BF41F1" w:rsidRDefault="001036EC" w:rsidP="009E4758">
      <w:pPr>
        <w:ind w:firstLine="600"/>
        <w:rPr>
          <w:rFonts w:ascii="仿宋" w:hAnsi="仿宋"/>
          <w:szCs w:val="30"/>
        </w:rPr>
      </w:pPr>
      <w:r>
        <w:rPr>
          <w:rFonts w:ascii="仿宋" w:hAnsi="仿宋" w:hint="eastAsia"/>
          <w:szCs w:val="30"/>
        </w:rPr>
        <w:t>答：是。</w:t>
      </w:r>
    </w:p>
    <w:p w:rsidR="00BF41F1" w:rsidRDefault="009E4758" w:rsidP="009E4758">
      <w:pPr>
        <w:ind w:firstLine="600"/>
        <w:rPr>
          <w:rFonts w:ascii="仿宋" w:hAnsi="仿宋"/>
          <w:szCs w:val="30"/>
        </w:rPr>
      </w:pPr>
      <w:r>
        <w:rPr>
          <w:rFonts w:ascii="仿宋" w:hAnsi="仿宋" w:hint="eastAsia"/>
          <w:szCs w:val="30"/>
        </w:rPr>
        <w:t>9</w:t>
      </w:r>
      <w:r w:rsidR="001036EC">
        <w:rPr>
          <w:rFonts w:ascii="仿宋" w:hAnsi="仿宋" w:hint="eastAsia"/>
          <w:szCs w:val="30"/>
        </w:rPr>
        <w:t>、原文“以2017年12月31日经会计师事务所审计后的财务报表为准，即2017年或2018年度财务审计报告。若联合体投标，以联合体牵头方为准”。</w:t>
      </w:r>
    </w:p>
    <w:p w:rsidR="00BF41F1" w:rsidRDefault="001036EC" w:rsidP="009E4758">
      <w:pPr>
        <w:ind w:firstLine="600"/>
        <w:rPr>
          <w:rFonts w:ascii="仿宋" w:hAnsi="仿宋"/>
          <w:szCs w:val="30"/>
        </w:rPr>
      </w:pPr>
      <w:r>
        <w:rPr>
          <w:rFonts w:ascii="仿宋" w:hAnsi="仿宋" w:hint="eastAsia"/>
          <w:szCs w:val="30"/>
        </w:rPr>
        <w:t>投标文件中</w:t>
      </w:r>
      <w:proofErr w:type="gramStart"/>
      <w:r>
        <w:rPr>
          <w:rFonts w:ascii="仿宋" w:hAnsi="仿宋" w:hint="eastAsia"/>
          <w:szCs w:val="30"/>
        </w:rPr>
        <w:t>是否只附联合体</w:t>
      </w:r>
      <w:proofErr w:type="gramEnd"/>
      <w:r>
        <w:rPr>
          <w:rFonts w:ascii="仿宋" w:hAnsi="仿宋" w:hint="eastAsia"/>
          <w:szCs w:val="30"/>
        </w:rPr>
        <w:t>牵头方2017年或2018年财务审计报告即可？</w:t>
      </w:r>
    </w:p>
    <w:p w:rsidR="00BF41F1" w:rsidRDefault="001036EC" w:rsidP="009E4758">
      <w:pPr>
        <w:ind w:firstLine="600"/>
        <w:rPr>
          <w:rFonts w:ascii="仿宋" w:hAnsi="仿宋"/>
          <w:szCs w:val="30"/>
        </w:rPr>
      </w:pPr>
      <w:r>
        <w:rPr>
          <w:rFonts w:ascii="仿宋" w:hAnsi="仿宋" w:hint="eastAsia"/>
          <w:szCs w:val="30"/>
        </w:rPr>
        <w:t>答：是。</w:t>
      </w:r>
    </w:p>
    <w:p w:rsidR="00BF41F1" w:rsidRDefault="009E4758" w:rsidP="009E4758">
      <w:pPr>
        <w:ind w:firstLine="600"/>
        <w:rPr>
          <w:rFonts w:ascii="仿宋" w:hAnsi="仿宋"/>
          <w:szCs w:val="30"/>
        </w:rPr>
      </w:pPr>
      <w:r>
        <w:rPr>
          <w:rFonts w:ascii="仿宋" w:hAnsi="仿宋" w:hint="eastAsia"/>
          <w:szCs w:val="30"/>
        </w:rPr>
        <w:t>10</w:t>
      </w:r>
      <w:r w:rsidR="001036EC">
        <w:rPr>
          <w:rFonts w:ascii="仿宋" w:hAnsi="仿宋" w:hint="eastAsia"/>
          <w:szCs w:val="30"/>
        </w:rPr>
        <w:t>、原文“16.1.4投标人认为对评标有利的其他证明材料”。上述材料是否放在商务标中最后一项？</w:t>
      </w:r>
    </w:p>
    <w:p w:rsidR="00BF41F1" w:rsidRDefault="001036EC" w:rsidP="009E4758">
      <w:pPr>
        <w:ind w:firstLine="600"/>
        <w:rPr>
          <w:rFonts w:ascii="仿宋" w:hAnsi="仿宋"/>
          <w:szCs w:val="30"/>
        </w:rPr>
      </w:pPr>
      <w:r>
        <w:rPr>
          <w:rFonts w:ascii="仿宋" w:hAnsi="仿宋" w:hint="eastAsia"/>
          <w:szCs w:val="30"/>
        </w:rPr>
        <w:t>答：无固定放置地点，可以放在商务标中的最后一项。</w:t>
      </w:r>
    </w:p>
    <w:p w:rsidR="00BF41F1" w:rsidRDefault="009E4758" w:rsidP="009E4758">
      <w:pPr>
        <w:ind w:firstLine="600"/>
        <w:rPr>
          <w:rFonts w:ascii="仿宋" w:hAnsi="仿宋"/>
          <w:szCs w:val="30"/>
        </w:rPr>
      </w:pPr>
      <w:r>
        <w:rPr>
          <w:rFonts w:ascii="仿宋" w:hAnsi="仿宋" w:hint="eastAsia"/>
          <w:szCs w:val="30"/>
        </w:rPr>
        <w:t>11</w:t>
      </w:r>
      <w:r w:rsidR="001036EC">
        <w:rPr>
          <w:rFonts w:ascii="仿宋" w:hAnsi="仿宋" w:hint="eastAsia"/>
          <w:szCs w:val="30"/>
        </w:rPr>
        <w:t>、评分标准中运</w:t>
      </w:r>
      <w:proofErr w:type="gramStart"/>
      <w:r w:rsidR="001036EC">
        <w:rPr>
          <w:rFonts w:ascii="仿宋" w:hAnsi="仿宋" w:hint="eastAsia"/>
          <w:szCs w:val="30"/>
        </w:rPr>
        <w:t>维业绩</w:t>
      </w:r>
      <w:proofErr w:type="gramEnd"/>
      <w:r w:rsidR="001036EC">
        <w:rPr>
          <w:rFonts w:ascii="仿宋" w:hAnsi="仿宋" w:hint="eastAsia"/>
          <w:szCs w:val="30"/>
        </w:rPr>
        <w:t>评分项，</w:t>
      </w:r>
      <w:proofErr w:type="gramStart"/>
      <w:r w:rsidR="001036EC">
        <w:rPr>
          <w:rFonts w:ascii="仿宋" w:hAnsi="仿宋" w:hint="eastAsia"/>
          <w:szCs w:val="30"/>
        </w:rPr>
        <w:t>若合同</w:t>
      </w:r>
      <w:proofErr w:type="gramEnd"/>
      <w:r w:rsidR="001036EC">
        <w:rPr>
          <w:rFonts w:ascii="仿宋" w:hAnsi="仿宋" w:hint="eastAsia"/>
          <w:szCs w:val="30"/>
        </w:rPr>
        <w:t>中未能证明为地埋污水处理厂的，是否提供业主出具的业绩证明或其他有效的可证明为地埋污水处理厂的证明材料也可？</w:t>
      </w:r>
    </w:p>
    <w:p w:rsidR="00BF41F1" w:rsidRDefault="001036EC" w:rsidP="009E4758">
      <w:pPr>
        <w:ind w:firstLine="600"/>
        <w:rPr>
          <w:rFonts w:ascii="仿宋" w:hAnsi="仿宋"/>
          <w:szCs w:val="30"/>
        </w:rPr>
      </w:pPr>
      <w:r>
        <w:rPr>
          <w:rFonts w:ascii="仿宋" w:hAnsi="仿宋" w:hint="eastAsia"/>
          <w:szCs w:val="30"/>
        </w:rPr>
        <w:t>答：提供行业主管部门出具证明作为业绩证明，并且在业绩证明下附上政府方或业主的联系方式与地址以供查验。若投标人提供的业绩存在虚假，由投标人承担相应法律责任。</w:t>
      </w:r>
    </w:p>
    <w:p w:rsidR="00BF41F1" w:rsidRDefault="009E4758" w:rsidP="009E4758">
      <w:pPr>
        <w:ind w:firstLine="600"/>
        <w:rPr>
          <w:rFonts w:ascii="仿宋" w:hAnsi="仿宋"/>
          <w:szCs w:val="30"/>
        </w:rPr>
      </w:pPr>
      <w:r>
        <w:rPr>
          <w:rFonts w:ascii="仿宋" w:hAnsi="仿宋" w:hint="eastAsia"/>
          <w:szCs w:val="30"/>
        </w:rPr>
        <w:t>12</w:t>
      </w:r>
      <w:r w:rsidR="001036EC">
        <w:rPr>
          <w:rFonts w:ascii="仿宋" w:hAnsi="仿宋" w:hint="eastAsia"/>
          <w:szCs w:val="30"/>
        </w:rPr>
        <w:t>、评分标准中的融资能力评分项，企业信用等级要求提供银行出具的评级报告，是否提供银行出具的信用等级评价证书或中国环境保护产业协会出具的信用等级证书即可？如我方银行出具信用等级评价证书，有效期刚好到2019年7月25日截止，</w:t>
      </w:r>
      <w:r w:rsidR="001036EC">
        <w:rPr>
          <w:rFonts w:ascii="仿宋" w:hAnsi="仿宋" w:hint="eastAsia"/>
          <w:szCs w:val="30"/>
        </w:rPr>
        <w:lastRenderedPageBreak/>
        <w:t>请问是否有效？若无效，在延期证件未能办出的情况下，是否可以</w:t>
      </w:r>
      <w:proofErr w:type="gramStart"/>
      <w:r w:rsidR="001036EC">
        <w:rPr>
          <w:rFonts w:ascii="仿宋" w:hAnsi="仿宋" w:hint="eastAsia"/>
          <w:szCs w:val="30"/>
        </w:rPr>
        <w:t>让相关</w:t>
      </w:r>
      <w:proofErr w:type="gramEnd"/>
      <w:r w:rsidR="001036EC">
        <w:rPr>
          <w:rFonts w:ascii="仿宋" w:hAnsi="仿宋" w:hint="eastAsia"/>
          <w:szCs w:val="30"/>
        </w:rPr>
        <w:t>机构出具相关证明即可？</w:t>
      </w:r>
    </w:p>
    <w:p w:rsidR="00BF41F1" w:rsidRDefault="001036EC" w:rsidP="009E4758">
      <w:pPr>
        <w:ind w:firstLine="600"/>
        <w:rPr>
          <w:rFonts w:ascii="仿宋" w:hAnsi="仿宋"/>
          <w:szCs w:val="30"/>
        </w:rPr>
      </w:pPr>
      <w:r>
        <w:rPr>
          <w:rFonts w:ascii="仿宋" w:hAnsi="仿宋" w:hint="eastAsia"/>
          <w:szCs w:val="30"/>
        </w:rPr>
        <w:t>答：企业信用等级须提供银行出具的评级报告予以证明，评级报告有效期须覆盖项目投标有效期。</w:t>
      </w:r>
    </w:p>
    <w:p w:rsidR="00BF41F1" w:rsidRDefault="009E4758" w:rsidP="009E4758">
      <w:pPr>
        <w:ind w:firstLine="600"/>
        <w:rPr>
          <w:rFonts w:ascii="仿宋" w:hAnsi="仿宋"/>
          <w:szCs w:val="30"/>
        </w:rPr>
      </w:pPr>
      <w:r>
        <w:rPr>
          <w:rFonts w:ascii="仿宋" w:hAnsi="仿宋" w:hint="eastAsia"/>
          <w:szCs w:val="30"/>
        </w:rPr>
        <w:t>13</w:t>
      </w:r>
      <w:r w:rsidR="001036EC">
        <w:rPr>
          <w:rFonts w:ascii="仿宋" w:hAnsi="仿宋" w:hint="eastAsia"/>
          <w:szCs w:val="30"/>
        </w:rPr>
        <w:t>、法律偏差</w:t>
      </w:r>
      <w:proofErr w:type="gramStart"/>
      <w:r w:rsidR="001036EC">
        <w:rPr>
          <w:rFonts w:ascii="仿宋" w:hAnsi="仿宋" w:hint="eastAsia"/>
          <w:szCs w:val="30"/>
        </w:rPr>
        <w:t>表要求</w:t>
      </w:r>
      <w:proofErr w:type="gramEnd"/>
      <w:r w:rsidR="001036EC">
        <w:rPr>
          <w:rFonts w:ascii="仿宋" w:hAnsi="仿宋" w:hint="eastAsia"/>
          <w:szCs w:val="30"/>
        </w:rPr>
        <w:t>对招标边界条件和PPP项目协议等法律文件逐条做出响应，若对招标边界条件和PPP项目协议等法律文件完全响应，没有偏差，是否可以在法律偏差表中注明所有条款完全响应，无偏差，而不用再逐条列出？</w:t>
      </w:r>
    </w:p>
    <w:p w:rsidR="00BF41F1" w:rsidRDefault="001036EC" w:rsidP="009E4758">
      <w:pPr>
        <w:ind w:firstLine="600"/>
        <w:rPr>
          <w:rFonts w:ascii="仿宋" w:hAnsi="仿宋"/>
          <w:szCs w:val="30"/>
        </w:rPr>
      </w:pPr>
      <w:r>
        <w:rPr>
          <w:rFonts w:ascii="仿宋" w:hAnsi="仿宋" w:hint="eastAsia"/>
          <w:szCs w:val="30"/>
        </w:rPr>
        <w:t>答：可以。</w:t>
      </w:r>
    </w:p>
    <w:p w:rsidR="00BF41F1" w:rsidRDefault="009E4758" w:rsidP="009E4758">
      <w:pPr>
        <w:ind w:firstLine="600"/>
        <w:rPr>
          <w:rFonts w:ascii="仿宋" w:hAnsi="仿宋"/>
          <w:szCs w:val="30"/>
        </w:rPr>
      </w:pPr>
      <w:r>
        <w:rPr>
          <w:rFonts w:ascii="仿宋" w:hAnsi="仿宋" w:hint="eastAsia"/>
          <w:szCs w:val="30"/>
        </w:rPr>
        <w:t>14</w:t>
      </w:r>
      <w:r w:rsidR="001036EC">
        <w:rPr>
          <w:rFonts w:ascii="仿宋" w:hAnsi="仿宋" w:hint="eastAsia"/>
          <w:szCs w:val="30"/>
        </w:rPr>
        <w:t>、若营业执照，资质证书，安全生产许可证等在开标期间正处于变更阶段的话，可否提供这些证件的公证件等同于原件备查？</w:t>
      </w:r>
    </w:p>
    <w:p w:rsidR="00BF41F1" w:rsidRDefault="001036EC" w:rsidP="009E4758">
      <w:pPr>
        <w:ind w:firstLine="600"/>
        <w:rPr>
          <w:rFonts w:ascii="仿宋" w:hAnsi="仿宋"/>
          <w:szCs w:val="30"/>
        </w:rPr>
      </w:pPr>
      <w:r>
        <w:rPr>
          <w:rFonts w:ascii="仿宋" w:hAnsi="仿宋" w:hint="eastAsia"/>
          <w:szCs w:val="30"/>
        </w:rPr>
        <w:t>答：可以。</w:t>
      </w:r>
    </w:p>
    <w:p w:rsidR="00BF41F1" w:rsidRDefault="009E4758" w:rsidP="009E4758">
      <w:pPr>
        <w:ind w:firstLine="600"/>
        <w:rPr>
          <w:rFonts w:ascii="仿宋" w:hAnsi="仿宋"/>
          <w:szCs w:val="30"/>
        </w:rPr>
      </w:pPr>
      <w:r>
        <w:rPr>
          <w:rFonts w:ascii="仿宋" w:hAnsi="仿宋" w:hint="eastAsia"/>
          <w:szCs w:val="30"/>
        </w:rPr>
        <w:t>15</w:t>
      </w:r>
      <w:r w:rsidR="001036EC">
        <w:rPr>
          <w:rFonts w:ascii="仿宋" w:hAnsi="仿宋" w:hint="eastAsia"/>
          <w:szCs w:val="30"/>
        </w:rPr>
        <w:t>、存款证明开标前20日内连续7天及以上，是否其中单独一天开出可否？</w:t>
      </w:r>
    </w:p>
    <w:p w:rsidR="00BF41F1" w:rsidRDefault="001036EC" w:rsidP="009E4758">
      <w:pPr>
        <w:ind w:firstLine="600"/>
        <w:rPr>
          <w:rFonts w:ascii="仿宋" w:hAnsi="仿宋"/>
          <w:szCs w:val="30"/>
        </w:rPr>
      </w:pPr>
      <w:r>
        <w:rPr>
          <w:rFonts w:ascii="仿宋" w:hAnsi="仿宋" w:hint="eastAsia"/>
          <w:szCs w:val="30"/>
        </w:rPr>
        <w:t>答：企业须提供开标前20日内账户中连续7天及以上拥有相应金额银行存款的证明。</w:t>
      </w:r>
    </w:p>
    <w:p w:rsidR="00BF41F1" w:rsidRDefault="009E4758" w:rsidP="009E4758">
      <w:pPr>
        <w:ind w:firstLine="600"/>
        <w:rPr>
          <w:rFonts w:ascii="仿宋" w:hAnsi="仿宋"/>
          <w:szCs w:val="30"/>
        </w:rPr>
      </w:pPr>
      <w:r>
        <w:rPr>
          <w:rFonts w:ascii="仿宋" w:hAnsi="仿宋" w:hint="eastAsia"/>
          <w:szCs w:val="30"/>
        </w:rPr>
        <w:t>16</w:t>
      </w:r>
      <w:r w:rsidR="001036EC">
        <w:rPr>
          <w:rFonts w:ascii="仿宋" w:hAnsi="仿宋" w:hint="eastAsia"/>
          <w:szCs w:val="30"/>
        </w:rPr>
        <w:t>、项目尚未列入财政部政府和社会资本合作中心项目库，预计何时入库？如若不能及时入库，影响项目融资及建设进度如何处理？</w:t>
      </w:r>
    </w:p>
    <w:p w:rsidR="00BF41F1" w:rsidRDefault="001036EC" w:rsidP="009E4758">
      <w:pPr>
        <w:ind w:firstLine="600"/>
        <w:rPr>
          <w:rFonts w:ascii="仿宋" w:hAnsi="仿宋"/>
          <w:szCs w:val="30"/>
        </w:rPr>
      </w:pPr>
      <w:r>
        <w:rPr>
          <w:rFonts w:ascii="仿宋" w:hAnsi="仿宋" w:hint="eastAsia"/>
          <w:szCs w:val="30"/>
        </w:rPr>
        <w:t>答：本项目已完成物有所值评价与财政承受能力论证评审，项目实施方案已经海口市人民政府审议通过。项目正在办理财政</w:t>
      </w:r>
      <w:r>
        <w:rPr>
          <w:rFonts w:ascii="仿宋" w:hAnsi="仿宋" w:hint="eastAsia"/>
          <w:szCs w:val="30"/>
        </w:rPr>
        <w:lastRenderedPageBreak/>
        <w:t>部PPP项目库入库手续，但因入库审批流程原因，项目目前无法在财政部综合信息平台显示。若因项目入库原因导致项目无法继续推进或提前终止的，免除乙方责任。</w:t>
      </w:r>
    </w:p>
    <w:p w:rsidR="00BF41F1" w:rsidRDefault="009E4758" w:rsidP="009E4758">
      <w:pPr>
        <w:ind w:firstLine="600"/>
        <w:rPr>
          <w:rFonts w:ascii="仿宋" w:hAnsi="仿宋"/>
          <w:szCs w:val="30"/>
        </w:rPr>
      </w:pPr>
      <w:r>
        <w:rPr>
          <w:rFonts w:ascii="仿宋" w:hAnsi="仿宋" w:hint="eastAsia"/>
          <w:szCs w:val="30"/>
        </w:rPr>
        <w:t>17</w:t>
      </w:r>
      <w:r w:rsidR="001036EC">
        <w:rPr>
          <w:rFonts w:ascii="仿宋" w:hAnsi="仿宋" w:hint="eastAsia"/>
          <w:szCs w:val="30"/>
        </w:rPr>
        <w:t>、原文“6.4 项目公司每年获得的项目收入为含税价，政府方在后续付费过程中不再对海口市政府可控的税差进行补贴”。</w:t>
      </w:r>
    </w:p>
    <w:p w:rsidR="00BF41F1" w:rsidRDefault="001036EC" w:rsidP="009E4758">
      <w:pPr>
        <w:ind w:firstLine="600"/>
        <w:rPr>
          <w:rFonts w:ascii="仿宋" w:hAnsi="仿宋"/>
          <w:szCs w:val="30"/>
        </w:rPr>
      </w:pPr>
      <w:r>
        <w:rPr>
          <w:rFonts w:ascii="仿宋" w:hAnsi="仿宋" w:hint="eastAsia"/>
          <w:szCs w:val="30"/>
        </w:rPr>
        <w:t>“海口市政府可控的税率差”怎么理解？</w:t>
      </w:r>
    </w:p>
    <w:p w:rsidR="00BF41F1" w:rsidRDefault="001036EC" w:rsidP="009E4758">
      <w:pPr>
        <w:ind w:firstLine="600"/>
        <w:rPr>
          <w:rFonts w:ascii="仿宋" w:hAnsi="仿宋"/>
          <w:szCs w:val="30"/>
        </w:rPr>
      </w:pPr>
      <w:r>
        <w:rPr>
          <w:rFonts w:ascii="仿宋" w:hAnsi="仿宋" w:hint="eastAsia"/>
          <w:szCs w:val="30"/>
        </w:rPr>
        <w:t>答：若为海口市本地出台的税率政策的变更，则为海口市政府可控的税率差。</w:t>
      </w:r>
    </w:p>
    <w:p w:rsidR="00BF41F1" w:rsidRDefault="009E4758" w:rsidP="009E4758">
      <w:pPr>
        <w:ind w:firstLine="600"/>
        <w:rPr>
          <w:rFonts w:ascii="仿宋" w:hAnsi="仿宋"/>
          <w:szCs w:val="30"/>
        </w:rPr>
      </w:pPr>
      <w:r>
        <w:rPr>
          <w:rFonts w:ascii="仿宋" w:hAnsi="仿宋" w:hint="eastAsia"/>
          <w:szCs w:val="30"/>
        </w:rPr>
        <w:t>18</w:t>
      </w:r>
      <w:r w:rsidR="001036EC">
        <w:rPr>
          <w:rFonts w:ascii="仿宋" w:hAnsi="仿宋" w:hint="eastAsia"/>
          <w:szCs w:val="30"/>
        </w:rPr>
        <w:t>、招标文件中考虑了政府专项资金8621.91万元，</w:t>
      </w:r>
      <w:proofErr w:type="gramStart"/>
      <w:r w:rsidR="001036EC">
        <w:rPr>
          <w:rFonts w:ascii="仿宋" w:hAnsi="仿宋" w:hint="eastAsia"/>
          <w:szCs w:val="30"/>
        </w:rPr>
        <w:t>若建设</w:t>
      </w:r>
      <w:proofErr w:type="gramEnd"/>
      <w:r w:rsidR="001036EC">
        <w:rPr>
          <w:rFonts w:ascii="仿宋" w:hAnsi="仿宋" w:hint="eastAsia"/>
          <w:szCs w:val="30"/>
        </w:rPr>
        <w:t>期内政府专项资金未及时到位，可否在合同中约定“若专项资金未在建设期及时到位，应该执行的水价数额”？</w:t>
      </w:r>
    </w:p>
    <w:p w:rsidR="00BF41F1" w:rsidRDefault="001036EC" w:rsidP="009E4758">
      <w:pPr>
        <w:ind w:firstLine="600"/>
        <w:rPr>
          <w:rFonts w:ascii="仿宋" w:hAnsi="仿宋"/>
          <w:szCs w:val="30"/>
        </w:rPr>
      </w:pPr>
      <w:r>
        <w:rPr>
          <w:rFonts w:ascii="仿宋" w:hAnsi="仿宋" w:hint="eastAsia"/>
          <w:szCs w:val="30"/>
        </w:rPr>
        <w:t>答：按《PPP项目协议》约定的调价公式进行计算。</w:t>
      </w:r>
    </w:p>
    <w:p w:rsidR="00BF41F1" w:rsidRDefault="009E4758" w:rsidP="009E4758">
      <w:pPr>
        <w:ind w:firstLine="600"/>
        <w:rPr>
          <w:rFonts w:ascii="仿宋" w:hAnsi="仿宋"/>
          <w:szCs w:val="30"/>
        </w:rPr>
      </w:pPr>
      <w:r>
        <w:rPr>
          <w:rFonts w:ascii="仿宋" w:hAnsi="仿宋" w:hint="eastAsia"/>
          <w:szCs w:val="30"/>
        </w:rPr>
        <w:t>19</w:t>
      </w:r>
      <w:r w:rsidR="001036EC">
        <w:rPr>
          <w:rFonts w:ascii="仿宋" w:hAnsi="仿宋" w:hint="eastAsia"/>
          <w:szCs w:val="30"/>
        </w:rPr>
        <w:t>、关于融资担保条款的疑问</w:t>
      </w:r>
    </w:p>
    <w:p w:rsidR="00BF41F1" w:rsidRDefault="001036EC" w:rsidP="009E4758">
      <w:pPr>
        <w:ind w:firstLine="600"/>
        <w:rPr>
          <w:rFonts w:ascii="仿宋" w:hAnsi="仿宋"/>
          <w:szCs w:val="30"/>
        </w:rPr>
      </w:pPr>
      <w:r>
        <w:rPr>
          <w:rFonts w:ascii="仿宋" w:hAnsi="仿宋" w:hint="eastAsia"/>
          <w:szCs w:val="30"/>
        </w:rPr>
        <w:t>1）《PPP项目协议》“1.22.3甲方应协调政府相关部门，在合法的前提下，为乙方的融资提供相关的便利和支持，必要时出具相关文件和证明，但不提供融资担保。”</w:t>
      </w:r>
    </w:p>
    <w:p w:rsidR="00BF41F1" w:rsidRDefault="001036EC" w:rsidP="009E4758">
      <w:pPr>
        <w:ind w:firstLine="600"/>
        <w:rPr>
          <w:rFonts w:ascii="仿宋" w:hAnsi="仿宋"/>
          <w:szCs w:val="30"/>
        </w:rPr>
      </w:pPr>
      <w:r>
        <w:rPr>
          <w:rFonts w:ascii="仿宋" w:hAnsi="仿宋" w:hint="eastAsia"/>
          <w:szCs w:val="30"/>
        </w:rPr>
        <w:t>由于项目公司股东同股同权，并日后分红。应该为“甲方应协调政府相关部门，在合法的前提下，为乙方的融资提供相关的便利和支持，必要时出具相关文件和证明，项目公司股东按比例提供担保。”</w:t>
      </w:r>
    </w:p>
    <w:p w:rsidR="00BF41F1" w:rsidRDefault="001036EC" w:rsidP="009E4758">
      <w:pPr>
        <w:ind w:firstLine="600"/>
        <w:rPr>
          <w:rFonts w:ascii="仿宋" w:hAnsi="仿宋"/>
          <w:szCs w:val="30"/>
        </w:rPr>
      </w:pPr>
      <w:r>
        <w:rPr>
          <w:rFonts w:ascii="仿宋" w:hAnsi="仿宋" w:hint="eastAsia"/>
          <w:szCs w:val="30"/>
        </w:rPr>
        <w:t>2）《PPP项目协议》“1.14.1 若未来项目公司不能顺利完成项目融资的，成交社会资本应采取股东贷款、补充抵供担保等方</w:t>
      </w:r>
      <w:r>
        <w:rPr>
          <w:rFonts w:ascii="仿宋" w:hAnsi="仿宋" w:hint="eastAsia"/>
          <w:szCs w:val="30"/>
        </w:rPr>
        <w:lastRenderedPageBreak/>
        <w:t>式以确保乙方的融资足额到位。”</w:t>
      </w:r>
    </w:p>
    <w:p w:rsidR="00BF41F1" w:rsidRDefault="001036EC" w:rsidP="009E4758">
      <w:pPr>
        <w:ind w:firstLine="600"/>
        <w:rPr>
          <w:rFonts w:ascii="仿宋" w:hAnsi="仿宋"/>
          <w:szCs w:val="30"/>
        </w:rPr>
      </w:pPr>
      <w:r>
        <w:rPr>
          <w:rFonts w:ascii="仿宋" w:hAnsi="仿宋" w:hint="eastAsia"/>
          <w:szCs w:val="30"/>
        </w:rPr>
        <w:t>修改原因同上，应该为“若未来项目公司不能顺利完成顺利融资的，项目公司各股东应按股比采取股东贷款、补充提供担保等方式以确保乙方的融资足额到位。”</w:t>
      </w:r>
    </w:p>
    <w:p w:rsidR="00BF41F1" w:rsidRDefault="001036EC" w:rsidP="009E4758">
      <w:pPr>
        <w:ind w:firstLine="600"/>
        <w:rPr>
          <w:rFonts w:ascii="仿宋" w:hAnsi="仿宋"/>
          <w:szCs w:val="30"/>
        </w:rPr>
      </w:pPr>
      <w:r>
        <w:rPr>
          <w:rFonts w:ascii="仿宋" w:hAnsi="仿宋" w:hint="eastAsia"/>
          <w:szCs w:val="30"/>
        </w:rPr>
        <w:t>答：项目融资</w:t>
      </w:r>
      <w:proofErr w:type="gramStart"/>
      <w:r>
        <w:rPr>
          <w:rFonts w:ascii="仿宋" w:hAnsi="仿宋" w:hint="eastAsia"/>
          <w:szCs w:val="30"/>
        </w:rPr>
        <w:t>由成交</w:t>
      </w:r>
      <w:proofErr w:type="gramEnd"/>
      <w:r>
        <w:rPr>
          <w:rFonts w:ascii="仿宋" w:hAnsi="仿宋" w:hint="eastAsia"/>
          <w:szCs w:val="30"/>
        </w:rPr>
        <w:t>社会资本方负责解决，政府方及政府出资方不提供融资担保。</w:t>
      </w:r>
    </w:p>
    <w:p w:rsidR="00BF41F1" w:rsidRDefault="009E4758" w:rsidP="009E4758">
      <w:pPr>
        <w:ind w:firstLine="600"/>
        <w:rPr>
          <w:rFonts w:ascii="仿宋" w:hAnsi="仿宋"/>
          <w:szCs w:val="30"/>
        </w:rPr>
      </w:pPr>
      <w:r>
        <w:rPr>
          <w:rFonts w:ascii="仿宋" w:hAnsi="仿宋" w:hint="eastAsia"/>
          <w:szCs w:val="30"/>
        </w:rPr>
        <w:t>20</w:t>
      </w:r>
      <w:r w:rsidR="001036EC">
        <w:rPr>
          <w:rFonts w:ascii="仿宋" w:hAnsi="仿宋" w:hint="eastAsia"/>
          <w:szCs w:val="30"/>
        </w:rPr>
        <w:t>、《PPP项目协议》“1.18.3 建设单位管理费按照</w:t>
      </w:r>
      <w:r w:rsidR="001036EC">
        <w:rPr>
          <w:rFonts w:ascii="仿宋" w:hAnsi="仿宋"/>
          <w:szCs w:val="30"/>
        </w:rPr>
        <w:t>项目概算投资额根据财政部《基本建设项目建设成本管理规定》(财建(2016)504号)的相关规定计提,并计入项目总投资。项目建设单位管理费计提后由海口市水</w:t>
      </w:r>
      <w:proofErr w:type="gramStart"/>
      <w:r w:rsidR="001036EC">
        <w:rPr>
          <w:rFonts w:ascii="仿宋" w:hAnsi="仿宋"/>
          <w:szCs w:val="30"/>
        </w:rPr>
        <w:t>务</w:t>
      </w:r>
      <w:proofErr w:type="gramEnd"/>
      <w:r w:rsidR="001036EC">
        <w:rPr>
          <w:rFonts w:ascii="仿宋" w:hAnsi="仿宋"/>
          <w:szCs w:val="30"/>
        </w:rPr>
        <w:t>集团与项目公司按照80%:20%的比例进行分配,项目公司与海口市水</w:t>
      </w:r>
      <w:proofErr w:type="gramStart"/>
      <w:r w:rsidR="001036EC">
        <w:rPr>
          <w:rFonts w:ascii="仿宋" w:hAnsi="仿宋"/>
          <w:szCs w:val="30"/>
        </w:rPr>
        <w:t>务</w:t>
      </w:r>
      <w:proofErr w:type="gramEnd"/>
      <w:r w:rsidR="001036EC">
        <w:rPr>
          <w:rFonts w:ascii="仿宋" w:hAnsi="仿宋"/>
          <w:szCs w:val="30"/>
        </w:rPr>
        <w:t>集团签订服务协议,</w:t>
      </w:r>
      <w:r w:rsidR="001036EC">
        <w:rPr>
          <w:rFonts w:ascii="仿宋" w:hAnsi="仿宋" w:hint="eastAsia"/>
          <w:szCs w:val="30"/>
        </w:rPr>
        <w:t>”</w:t>
      </w:r>
      <w:r w:rsidR="001036EC">
        <w:rPr>
          <w:rFonts w:ascii="仿宋" w:hAnsi="仿宋"/>
          <w:szCs w:val="30"/>
        </w:rPr>
        <w:t>项目公司将计提后建设单位管理费的 80%支付给水</w:t>
      </w:r>
      <w:proofErr w:type="gramStart"/>
      <w:r w:rsidR="001036EC">
        <w:rPr>
          <w:rFonts w:ascii="仿宋" w:hAnsi="仿宋"/>
          <w:szCs w:val="30"/>
        </w:rPr>
        <w:t>务</w:t>
      </w:r>
      <w:proofErr w:type="gramEnd"/>
      <w:r w:rsidR="001036EC">
        <w:rPr>
          <w:rFonts w:ascii="仿宋" w:hAnsi="仿宋"/>
          <w:szCs w:val="30"/>
        </w:rPr>
        <w:t>集团,由海口市水</w:t>
      </w:r>
      <w:proofErr w:type="gramStart"/>
      <w:r w:rsidR="001036EC">
        <w:rPr>
          <w:rFonts w:ascii="仿宋" w:hAnsi="仿宋"/>
          <w:szCs w:val="30"/>
        </w:rPr>
        <w:t>务</w:t>
      </w:r>
      <w:proofErr w:type="gramEnd"/>
      <w:r w:rsidR="001036EC">
        <w:rPr>
          <w:rFonts w:ascii="仿宋" w:hAnsi="仿宋"/>
          <w:szCs w:val="30"/>
        </w:rPr>
        <w:t>集团</w:t>
      </w:r>
      <w:proofErr w:type="gramStart"/>
      <w:r w:rsidR="001036EC">
        <w:rPr>
          <w:rFonts w:ascii="仿宋" w:hAnsi="仿宋"/>
          <w:szCs w:val="30"/>
        </w:rPr>
        <w:t>代实施</w:t>
      </w:r>
      <w:proofErr w:type="gramEnd"/>
      <w:r w:rsidR="001036EC">
        <w:rPr>
          <w:rFonts w:ascii="仿宋" w:hAnsi="仿宋"/>
          <w:szCs w:val="30"/>
        </w:rPr>
        <w:t>机构履行监管职责。”</w:t>
      </w:r>
    </w:p>
    <w:p w:rsidR="00BF41F1" w:rsidRDefault="001036EC" w:rsidP="009E4758">
      <w:pPr>
        <w:ind w:firstLine="600"/>
        <w:rPr>
          <w:rFonts w:ascii="仿宋" w:hAnsi="仿宋"/>
          <w:szCs w:val="30"/>
        </w:rPr>
      </w:pPr>
      <w:r>
        <w:rPr>
          <w:rFonts w:ascii="仿宋" w:hAnsi="仿宋"/>
          <w:szCs w:val="30"/>
        </w:rPr>
        <w:t>建设单位管理费属于项目建设期间项目公司的成本费用,应由项目公司支配。</w:t>
      </w:r>
    </w:p>
    <w:p w:rsidR="00BF41F1" w:rsidRDefault="001036EC" w:rsidP="009E4758">
      <w:pPr>
        <w:ind w:firstLine="600"/>
        <w:rPr>
          <w:rFonts w:ascii="仿宋" w:hAnsi="仿宋"/>
          <w:szCs w:val="30"/>
        </w:rPr>
      </w:pPr>
      <w:r>
        <w:rPr>
          <w:rFonts w:ascii="仿宋" w:hAnsi="仿宋" w:hint="eastAsia"/>
          <w:szCs w:val="30"/>
        </w:rPr>
        <w:t>答：该项费用的比例分配为不可谈判条款，按《PPP项目协议》相关约定执行。</w:t>
      </w:r>
    </w:p>
    <w:p w:rsidR="00BF41F1" w:rsidRDefault="009E4758" w:rsidP="009E4758">
      <w:pPr>
        <w:ind w:firstLine="600"/>
        <w:rPr>
          <w:rFonts w:ascii="仿宋" w:hAnsi="仿宋"/>
          <w:szCs w:val="30"/>
        </w:rPr>
      </w:pPr>
      <w:r>
        <w:rPr>
          <w:rFonts w:ascii="仿宋" w:hAnsi="仿宋" w:hint="eastAsia"/>
          <w:szCs w:val="30"/>
        </w:rPr>
        <w:t>21</w:t>
      </w:r>
      <w:r w:rsidR="001036EC">
        <w:rPr>
          <w:rFonts w:ascii="仿宋" w:hAnsi="仿宋" w:hint="eastAsia"/>
          <w:szCs w:val="30"/>
        </w:rPr>
        <w:t>、</w:t>
      </w:r>
      <w:r w:rsidR="001036EC">
        <w:rPr>
          <w:rFonts w:ascii="仿宋" w:hAnsi="仿宋"/>
          <w:szCs w:val="30"/>
        </w:rPr>
        <w:t>《PPP项目协议》“1.30.2 本项目施工图设计由甲方选定的设计单位完成。乙方应对设计单位的施工图进行审核。因设计错误或遗漏等原因导致设计变更增加建设费用的,由乙方承担,不计入项目投资。”</w:t>
      </w:r>
    </w:p>
    <w:p w:rsidR="00BF41F1" w:rsidRDefault="001036EC" w:rsidP="009E4758">
      <w:pPr>
        <w:ind w:firstLine="600"/>
        <w:rPr>
          <w:rFonts w:ascii="仿宋" w:hAnsi="仿宋"/>
          <w:szCs w:val="30"/>
        </w:rPr>
      </w:pPr>
      <w:r>
        <w:rPr>
          <w:rFonts w:ascii="仿宋" w:hAnsi="仿宋"/>
          <w:szCs w:val="30"/>
        </w:rPr>
        <w:t>设计错误或遗漏责任应由设计单位承担。</w:t>
      </w:r>
    </w:p>
    <w:p w:rsidR="00BF41F1" w:rsidRDefault="001036EC" w:rsidP="009E4758">
      <w:pPr>
        <w:ind w:firstLine="600"/>
        <w:rPr>
          <w:rFonts w:ascii="仿宋" w:hAnsi="仿宋"/>
          <w:szCs w:val="30"/>
        </w:rPr>
      </w:pPr>
      <w:r>
        <w:rPr>
          <w:rFonts w:ascii="仿宋" w:hAnsi="仿宋" w:hint="eastAsia"/>
          <w:szCs w:val="30"/>
        </w:rPr>
        <w:lastRenderedPageBreak/>
        <w:t>答：本项目允许中标方对施工图设计进行优化</w:t>
      </w:r>
      <w:r w:rsidR="00E74E35">
        <w:rPr>
          <w:rFonts w:ascii="仿宋" w:hAnsi="仿宋" w:hint="eastAsia"/>
          <w:szCs w:val="30"/>
        </w:rPr>
        <w:t>，但</w:t>
      </w:r>
      <w:r>
        <w:rPr>
          <w:rFonts w:ascii="仿宋" w:hAnsi="仿宋" w:hint="eastAsia"/>
          <w:szCs w:val="30"/>
        </w:rPr>
        <w:t>不允许超</w:t>
      </w:r>
      <w:proofErr w:type="gramStart"/>
      <w:r>
        <w:rPr>
          <w:rFonts w:ascii="仿宋" w:hAnsi="仿宋" w:hint="eastAsia"/>
          <w:szCs w:val="30"/>
        </w:rPr>
        <w:t>概</w:t>
      </w:r>
      <w:proofErr w:type="gramEnd"/>
      <w:r>
        <w:rPr>
          <w:rFonts w:ascii="仿宋" w:hAnsi="仿宋" w:hint="eastAsia"/>
          <w:szCs w:val="30"/>
        </w:rPr>
        <w:t>。经市水</w:t>
      </w:r>
      <w:proofErr w:type="gramStart"/>
      <w:r>
        <w:rPr>
          <w:rFonts w:ascii="仿宋" w:hAnsi="仿宋" w:hint="eastAsia"/>
          <w:szCs w:val="30"/>
        </w:rPr>
        <w:t>务</w:t>
      </w:r>
      <w:proofErr w:type="gramEnd"/>
      <w:r>
        <w:rPr>
          <w:rFonts w:ascii="仿宋" w:hAnsi="仿宋" w:hint="eastAsia"/>
          <w:szCs w:val="30"/>
        </w:rPr>
        <w:t>局各设计单位同意后乙方可按优化后的施工图设计进行施工。</w:t>
      </w:r>
    </w:p>
    <w:p w:rsidR="00BF41F1" w:rsidRDefault="009E4758" w:rsidP="009E4758">
      <w:pPr>
        <w:ind w:firstLine="600"/>
        <w:rPr>
          <w:rFonts w:ascii="仿宋" w:hAnsi="仿宋"/>
          <w:szCs w:val="30"/>
        </w:rPr>
      </w:pPr>
      <w:r>
        <w:rPr>
          <w:rFonts w:ascii="仿宋" w:hAnsi="仿宋" w:hint="eastAsia"/>
          <w:szCs w:val="30"/>
        </w:rPr>
        <w:t>22</w:t>
      </w:r>
      <w:r w:rsidR="001036EC">
        <w:rPr>
          <w:rFonts w:ascii="仿宋" w:hAnsi="仿宋" w:hint="eastAsia"/>
          <w:szCs w:val="30"/>
        </w:rPr>
        <w:t>、</w:t>
      </w:r>
      <w:r w:rsidR="001036EC">
        <w:rPr>
          <w:rFonts w:ascii="仿宋" w:hAnsi="仿宋"/>
          <w:szCs w:val="30"/>
        </w:rPr>
        <w:t>《PPP项目协议》“1.71.2 建设期专项资金投入调差,专项建设资金金额年金计算公式如下:专项建设资金金额年金=-PMT(</w:t>
      </w:r>
      <w:proofErr w:type="spellStart"/>
      <w:r w:rsidR="001036EC">
        <w:rPr>
          <w:rFonts w:ascii="仿宋" w:hAnsi="仿宋"/>
          <w:szCs w:val="30"/>
        </w:rPr>
        <w:t>Rate,Nper,Pv,Fv,Type</w:t>
      </w:r>
      <w:proofErr w:type="spellEnd"/>
      <w:r w:rsidR="001036EC">
        <w:rPr>
          <w:rFonts w:ascii="仿宋" w:hAnsi="仿宋"/>
          <w:szCs w:val="30"/>
        </w:rPr>
        <w:t>)=万元/年;Rate(6.26%,根据项目公司注册资本7500万元不计回报,融资金额利率8.15%得出)”</w:t>
      </w:r>
    </w:p>
    <w:p w:rsidR="00BF41F1" w:rsidRDefault="001036EC" w:rsidP="009E4758">
      <w:pPr>
        <w:ind w:firstLine="600"/>
        <w:rPr>
          <w:rFonts w:ascii="仿宋" w:hAnsi="仿宋"/>
          <w:szCs w:val="30"/>
        </w:rPr>
      </w:pPr>
      <w:r>
        <w:rPr>
          <w:rFonts w:ascii="仿宋" w:hAnsi="仿宋"/>
          <w:szCs w:val="30"/>
        </w:rPr>
        <w:t>实施方案测算中实际融资利率测算为5.39%,是否应该按照实际的融资利率得出核减年金的利率?</w:t>
      </w:r>
    </w:p>
    <w:p w:rsidR="00BF41F1" w:rsidRDefault="001036EC" w:rsidP="009E4758">
      <w:pPr>
        <w:ind w:firstLine="600"/>
        <w:rPr>
          <w:rFonts w:ascii="仿宋" w:hAnsi="仿宋"/>
          <w:szCs w:val="30"/>
        </w:rPr>
      </w:pPr>
      <w:r>
        <w:rPr>
          <w:rFonts w:ascii="仿宋" w:hAnsi="仿宋" w:hint="eastAsia"/>
          <w:szCs w:val="30"/>
        </w:rPr>
        <w:t xml:space="preserve">答：此条款为招标文件中不可谈判条款，不做更改。 </w:t>
      </w:r>
    </w:p>
    <w:p w:rsidR="00BF41F1" w:rsidRDefault="009E4758" w:rsidP="009E4758">
      <w:pPr>
        <w:ind w:firstLine="600"/>
        <w:rPr>
          <w:rFonts w:ascii="仿宋" w:hAnsi="仿宋"/>
          <w:szCs w:val="30"/>
        </w:rPr>
      </w:pPr>
      <w:r>
        <w:rPr>
          <w:rFonts w:ascii="仿宋" w:hAnsi="仿宋" w:hint="eastAsia"/>
          <w:szCs w:val="30"/>
        </w:rPr>
        <w:t>23</w:t>
      </w:r>
      <w:r w:rsidR="001036EC">
        <w:rPr>
          <w:rFonts w:ascii="仿宋" w:hAnsi="仿宋" w:hint="eastAsia"/>
          <w:szCs w:val="30"/>
        </w:rPr>
        <w:t>、</w:t>
      </w:r>
      <w:r w:rsidR="001036EC">
        <w:rPr>
          <w:rFonts w:ascii="仿宋" w:hAnsi="仿宋"/>
          <w:szCs w:val="30"/>
        </w:rPr>
        <w:t>招标文件附件《初步设计文件》中</w:t>
      </w:r>
      <w:proofErr w:type="gramStart"/>
      <w:r w:rsidR="001036EC">
        <w:rPr>
          <w:rFonts w:ascii="仿宋" w:hAnsi="仿宋"/>
          <w:szCs w:val="30"/>
        </w:rPr>
        <w:t>地下式</w:t>
      </w:r>
      <w:proofErr w:type="gramEnd"/>
      <w:r w:rsidR="001036EC">
        <w:rPr>
          <w:rFonts w:ascii="仿宋" w:hAnsi="仿宋"/>
          <w:szCs w:val="30"/>
        </w:rPr>
        <w:t>净水厂在保证 MBR 工艺出水水质达标的前提下,是否可对工艺流程、初设图纸进行优化设计(缩短工艺流程,减少占地)?</w:t>
      </w:r>
    </w:p>
    <w:p w:rsidR="00BF41F1" w:rsidRDefault="001036EC" w:rsidP="009E4758">
      <w:pPr>
        <w:ind w:firstLine="600"/>
        <w:rPr>
          <w:rFonts w:ascii="仿宋" w:hAnsi="仿宋"/>
          <w:szCs w:val="30"/>
        </w:rPr>
      </w:pPr>
      <w:r>
        <w:rPr>
          <w:rFonts w:ascii="仿宋" w:hAnsi="仿宋" w:hint="eastAsia"/>
          <w:szCs w:val="30"/>
        </w:rPr>
        <w:t>答：可进行进一步优化。</w:t>
      </w:r>
    </w:p>
    <w:p w:rsidR="00BF41F1" w:rsidRDefault="009E4758" w:rsidP="009E4758">
      <w:pPr>
        <w:ind w:firstLine="600"/>
        <w:rPr>
          <w:rFonts w:ascii="仿宋" w:hAnsi="仿宋"/>
          <w:szCs w:val="30"/>
        </w:rPr>
      </w:pPr>
      <w:r>
        <w:rPr>
          <w:rFonts w:ascii="仿宋" w:hAnsi="仿宋" w:hint="eastAsia"/>
          <w:szCs w:val="30"/>
        </w:rPr>
        <w:t>24</w:t>
      </w:r>
      <w:r w:rsidR="001036EC">
        <w:rPr>
          <w:rFonts w:ascii="仿宋" w:hAnsi="仿宋" w:hint="eastAsia"/>
          <w:szCs w:val="30"/>
        </w:rPr>
        <w:t>、</w:t>
      </w:r>
      <w:r w:rsidR="001036EC">
        <w:rPr>
          <w:rFonts w:ascii="仿宋" w:hAnsi="仿宋"/>
          <w:szCs w:val="30"/>
        </w:rPr>
        <w:t>地下水厂防火要求较高,是否所有电缆采取阻燃型号?</w:t>
      </w:r>
    </w:p>
    <w:p w:rsidR="00BF41F1" w:rsidRDefault="001036EC" w:rsidP="009E4758">
      <w:pPr>
        <w:ind w:firstLine="600"/>
        <w:rPr>
          <w:rFonts w:ascii="仿宋" w:hAnsi="仿宋"/>
          <w:szCs w:val="30"/>
        </w:rPr>
      </w:pPr>
      <w:r>
        <w:rPr>
          <w:rFonts w:ascii="仿宋" w:hAnsi="仿宋" w:hint="eastAsia"/>
          <w:szCs w:val="30"/>
        </w:rPr>
        <w:t>答：</w:t>
      </w:r>
      <w:r>
        <w:rPr>
          <w:rFonts w:hint="eastAsia"/>
        </w:rPr>
        <w:t>消防干线采用的是矿物绝缘电缆，消防支线是耐火电缆</w:t>
      </w:r>
      <w:r>
        <w:rPr>
          <w:rFonts w:ascii="仿宋" w:hAnsi="仿宋" w:hint="eastAsia"/>
          <w:szCs w:val="30"/>
        </w:rPr>
        <w:t>。</w:t>
      </w:r>
    </w:p>
    <w:p w:rsidR="00BF41F1" w:rsidRDefault="009E4758" w:rsidP="009E4758">
      <w:pPr>
        <w:ind w:firstLine="600"/>
        <w:rPr>
          <w:rFonts w:ascii="仿宋" w:hAnsi="仿宋"/>
          <w:szCs w:val="30"/>
        </w:rPr>
      </w:pPr>
      <w:r>
        <w:rPr>
          <w:rFonts w:ascii="仿宋" w:hAnsi="仿宋" w:hint="eastAsia"/>
          <w:szCs w:val="30"/>
        </w:rPr>
        <w:t>25</w:t>
      </w:r>
      <w:r w:rsidR="001036EC">
        <w:rPr>
          <w:rFonts w:ascii="仿宋" w:hAnsi="仿宋" w:hint="eastAsia"/>
          <w:szCs w:val="30"/>
        </w:rPr>
        <w:t>、</w:t>
      </w:r>
      <w:r w:rsidR="001036EC">
        <w:rPr>
          <w:rFonts w:ascii="仿宋" w:hAnsi="仿宋"/>
          <w:szCs w:val="30"/>
        </w:rPr>
        <w:t>初设设计说明中变压器的型号与初设电气图纸材料表中的变压器型号不一致,以哪个为准?</w:t>
      </w:r>
    </w:p>
    <w:p w:rsidR="00BF41F1" w:rsidRDefault="001036EC" w:rsidP="009E4758">
      <w:pPr>
        <w:ind w:firstLine="600"/>
        <w:rPr>
          <w:rFonts w:ascii="仿宋" w:hAnsi="仿宋"/>
          <w:szCs w:val="30"/>
        </w:rPr>
      </w:pPr>
      <w:r>
        <w:rPr>
          <w:rFonts w:ascii="仿宋" w:hAnsi="仿宋" w:hint="eastAsia"/>
          <w:szCs w:val="30"/>
        </w:rPr>
        <w:t>答：</w:t>
      </w:r>
      <w:r>
        <w:rPr>
          <w:rFonts w:hint="eastAsia"/>
        </w:rPr>
        <w:t>以设计图中为准</w:t>
      </w:r>
      <w:r>
        <w:rPr>
          <w:rFonts w:ascii="仿宋" w:hAnsi="仿宋" w:hint="eastAsia"/>
          <w:szCs w:val="30"/>
        </w:rPr>
        <w:t>。</w:t>
      </w:r>
    </w:p>
    <w:p w:rsidR="00BF41F1" w:rsidRDefault="009E4758" w:rsidP="009E4758">
      <w:pPr>
        <w:ind w:firstLine="600"/>
        <w:rPr>
          <w:rFonts w:ascii="仿宋" w:hAnsi="仿宋"/>
          <w:szCs w:val="30"/>
        </w:rPr>
      </w:pPr>
      <w:r>
        <w:rPr>
          <w:rFonts w:ascii="仿宋" w:hAnsi="仿宋" w:hint="eastAsia"/>
          <w:szCs w:val="30"/>
        </w:rPr>
        <w:t>26</w:t>
      </w:r>
      <w:r w:rsidR="001036EC">
        <w:rPr>
          <w:rFonts w:ascii="仿宋" w:hAnsi="仿宋" w:hint="eastAsia"/>
          <w:szCs w:val="30"/>
        </w:rPr>
        <w:t>、</w:t>
      </w:r>
      <w:r w:rsidR="001036EC">
        <w:rPr>
          <w:rFonts w:ascii="仿宋" w:hAnsi="仿宋"/>
          <w:szCs w:val="30"/>
        </w:rPr>
        <w:t>原厂监控组态软件选用的什么品牌型号版本?</w:t>
      </w:r>
    </w:p>
    <w:p w:rsidR="00BF41F1" w:rsidRDefault="001036EC" w:rsidP="009E4758">
      <w:pPr>
        <w:ind w:firstLine="600"/>
        <w:rPr>
          <w:rFonts w:ascii="仿宋" w:hAnsi="仿宋"/>
          <w:szCs w:val="30"/>
        </w:rPr>
      </w:pPr>
      <w:r>
        <w:rPr>
          <w:rFonts w:ascii="仿宋" w:hAnsi="仿宋" w:hint="eastAsia"/>
          <w:szCs w:val="30"/>
        </w:rPr>
        <w:t>答：</w:t>
      </w:r>
      <w:r>
        <w:rPr>
          <w:rFonts w:hint="eastAsia"/>
        </w:rPr>
        <w:t>未指定品牌型号版本，设计方只提供参考选型的大小和技术参数</w:t>
      </w:r>
      <w:r>
        <w:rPr>
          <w:rFonts w:ascii="仿宋" w:hAnsi="仿宋" w:hint="eastAsia"/>
          <w:szCs w:val="30"/>
        </w:rPr>
        <w:t>。</w:t>
      </w:r>
    </w:p>
    <w:p w:rsidR="00BF41F1" w:rsidRDefault="009E4758" w:rsidP="009E4758">
      <w:pPr>
        <w:ind w:firstLine="600"/>
        <w:rPr>
          <w:rFonts w:ascii="仿宋" w:hAnsi="仿宋"/>
          <w:szCs w:val="30"/>
        </w:rPr>
      </w:pPr>
      <w:r>
        <w:rPr>
          <w:rFonts w:ascii="仿宋" w:hAnsi="仿宋" w:hint="eastAsia"/>
          <w:szCs w:val="30"/>
        </w:rPr>
        <w:lastRenderedPageBreak/>
        <w:t>27</w:t>
      </w:r>
      <w:r w:rsidR="001036EC">
        <w:rPr>
          <w:rFonts w:ascii="仿宋" w:hAnsi="仿宋" w:hint="eastAsia"/>
          <w:szCs w:val="30"/>
        </w:rPr>
        <w:t>、</w:t>
      </w:r>
      <w:r w:rsidR="001036EC">
        <w:rPr>
          <w:rFonts w:ascii="仿宋" w:hAnsi="仿宋"/>
          <w:szCs w:val="30"/>
        </w:rPr>
        <w:t>地下布置的仪表信号是否仍需配置信号防雷器?</w:t>
      </w:r>
    </w:p>
    <w:p w:rsidR="00BF41F1" w:rsidRDefault="001036EC" w:rsidP="009E4758">
      <w:pPr>
        <w:ind w:firstLine="600"/>
        <w:rPr>
          <w:rFonts w:ascii="仿宋" w:hAnsi="仿宋"/>
          <w:szCs w:val="30"/>
        </w:rPr>
      </w:pPr>
      <w:r>
        <w:rPr>
          <w:rFonts w:ascii="仿宋" w:hAnsi="仿宋" w:hint="eastAsia"/>
          <w:szCs w:val="30"/>
        </w:rPr>
        <w:t>答：</w:t>
      </w:r>
      <w:r>
        <w:rPr>
          <w:rFonts w:hint="eastAsia"/>
        </w:rPr>
        <w:t>需要</w:t>
      </w:r>
      <w:r>
        <w:rPr>
          <w:rFonts w:ascii="仿宋" w:hAnsi="仿宋" w:hint="eastAsia"/>
          <w:szCs w:val="30"/>
        </w:rPr>
        <w:t>。</w:t>
      </w:r>
    </w:p>
    <w:p w:rsidR="00BF41F1" w:rsidRDefault="001D648A" w:rsidP="009E4758">
      <w:pPr>
        <w:ind w:firstLine="600"/>
        <w:rPr>
          <w:rFonts w:ascii="仿宋" w:hAnsi="仿宋"/>
          <w:szCs w:val="30"/>
        </w:rPr>
      </w:pPr>
      <w:r>
        <w:rPr>
          <w:rFonts w:ascii="仿宋" w:hAnsi="仿宋" w:hint="eastAsia"/>
          <w:szCs w:val="30"/>
        </w:rPr>
        <w:t>28</w:t>
      </w:r>
      <w:r w:rsidR="001036EC">
        <w:rPr>
          <w:rFonts w:ascii="仿宋" w:hAnsi="仿宋" w:hint="eastAsia"/>
          <w:szCs w:val="30"/>
        </w:rPr>
        <w:t>、</w:t>
      </w:r>
      <w:r w:rsidR="001036EC">
        <w:rPr>
          <w:rFonts w:ascii="仿宋" w:hAnsi="仿宋"/>
          <w:szCs w:val="30"/>
        </w:rPr>
        <w:t>《PPP项目协议》第1.5.4条款、第1.5.6条款、第1.21.5条款融资兜底条款、连带责任,建议删除。</w:t>
      </w:r>
    </w:p>
    <w:p w:rsidR="00BF41F1" w:rsidRDefault="001036EC" w:rsidP="009E4758">
      <w:pPr>
        <w:ind w:firstLine="600"/>
        <w:rPr>
          <w:rFonts w:ascii="仿宋" w:hAnsi="仿宋"/>
          <w:szCs w:val="30"/>
        </w:rPr>
      </w:pPr>
      <w:r>
        <w:rPr>
          <w:rFonts w:ascii="仿宋" w:hAnsi="仿宋" w:hint="eastAsia"/>
          <w:szCs w:val="30"/>
        </w:rPr>
        <w:t>答：《PPP项目协议》已经市政府各部门联合审议通过，若需修改，请在投标文件《法律偏差表》中提出。</w:t>
      </w:r>
    </w:p>
    <w:p w:rsidR="00BF41F1" w:rsidRDefault="001D648A" w:rsidP="009E4758">
      <w:pPr>
        <w:ind w:firstLine="600"/>
        <w:rPr>
          <w:rFonts w:ascii="仿宋" w:hAnsi="仿宋"/>
          <w:szCs w:val="30"/>
        </w:rPr>
      </w:pPr>
      <w:r>
        <w:rPr>
          <w:rFonts w:ascii="仿宋" w:hAnsi="仿宋" w:hint="eastAsia"/>
          <w:szCs w:val="30"/>
        </w:rPr>
        <w:t>29</w:t>
      </w:r>
      <w:r w:rsidR="001036EC">
        <w:rPr>
          <w:rFonts w:ascii="仿宋" w:hAnsi="仿宋" w:hint="eastAsia"/>
          <w:szCs w:val="30"/>
        </w:rPr>
        <w:t>、</w:t>
      </w:r>
      <w:r w:rsidR="001036EC">
        <w:rPr>
          <w:rFonts w:ascii="仿宋" w:hAnsi="仿宋"/>
          <w:szCs w:val="30"/>
        </w:rPr>
        <w:t>《PPP项目协议》第1.14.2条款、第1.24.1条款约定项目建设用地使用权不得归属政府方、且项目公司不得将项目用地及设施设定抵押,请考虑是否会对融资有影响。</w:t>
      </w:r>
    </w:p>
    <w:p w:rsidR="00BF41F1" w:rsidRDefault="001036EC" w:rsidP="009E4758">
      <w:pPr>
        <w:ind w:firstLine="600"/>
        <w:rPr>
          <w:rFonts w:ascii="仿宋" w:hAnsi="仿宋"/>
          <w:szCs w:val="30"/>
        </w:rPr>
      </w:pPr>
      <w:r>
        <w:rPr>
          <w:rFonts w:ascii="仿宋" w:hAnsi="仿宋" w:hint="eastAsia"/>
          <w:szCs w:val="30"/>
        </w:rPr>
        <w:t>答：《PPP项目协议》已经市政府各部门联合审议通过，若需修改，请在投标文件《法律偏差表》中提出。</w:t>
      </w:r>
    </w:p>
    <w:p w:rsidR="00BF41F1" w:rsidRDefault="009E4758" w:rsidP="009E4758">
      <w:pPr>
        <w:ind w:firstLine="600"/>
        <w:rPr>
          <w:rFonts w:ascii="仿宋" w:hAnsi="仿宋"/>
          <w:szCs w:val="30"/>
        </w:rPr>
      </w:pPr>
      <w:r>
        <w:rPr>
          <w:rFonts w:ascii="仿宋" w:hAnsi="仿宋" w:hint="eastAsia"/>
          <w:szCs w:val="30"/>
        </w:rPr>
        <w:t>3</w:t>
      </w:r>
      <w:r w:rsidR="001D648A">
        <w:rPr>
          <w:rFonts w:ascii="仿宋" w:hAnsi="仿宋" w:hint="eastAsia"/>
          <w:szCs w:val="30"/>
        </w:rPr>
        <w:t>0</w:t>
      </w:r>
      <w:r w:rsidR="001036EC">
        <w:rPr>
          <w:rFonts w:ascii="仿宋" w:hAnsi="仿宋" w:hint="eastAsia"/>
          <w:szCs w:val="30"/>
        </w:rPr>
        <w:t>、招标文件第6.5款、6.13款、《PPP项目协议》第1.18.1条款约定征地拆迁费用计入项目总投资并由项目公司承担，而初步设计概算</w:t>
      </w:r>
      <w:proofErr w:type="gramStart"/>
      <w:r w:rsidR="001036EC">
        <w:rPr>
          <w:rFonts w:ascii="仿宋" w:hAnsi="仿宋" w:hint="eastAsia"/>
          <w:szCs w:val="30"/>
        </w:rPr>
        <w:t>及发改委</w:t>
      </w:r>
      <w:proofErr w:type="gramEnd"/>
      <w:r w:rsidR="001036EC">
        <w:rPr>
          <w:rFonts w:ascii="仿宋" w:hAnsi="仿宋" w:hint="eastAsia"/>
          <w:szCs w:val="30"/>
        </w:rPr>
        <w:t>概算复函的总投资内并未包含征地拆迁费，</w:t>
      </w:r>
      <w:proofErr w:type="gramStart"/>
      <w:r w:rsidR="001036EC">
        <w:rPr>
          <w:rFonts w:ascii="仿宋" w:hAnsi="仿宋" w:hint="eastAsia"/>
          <w:szCs w:val="30"/>
        </w:rPr>
        <w:t>且发改委</w:t>
      </w:r>
      <w:proofErr w:type="gramEnd"/>
      <w:r w:rsidR="001036EC">
        <w:rPr>
          <w:rFonts w:ascii="仿宋" w:hAnsi="仿宋" w:hint="eastAsia"/>
          <w:szCs w:val="30"/>
        </w:rPr>
        <w:t>复函内约定“将投资控制在核定的概算之内”。</w:t>
      </w:r>
    </w:p>
    <w:p w:rsidR="00BF41F1" w:rsidRDefault="001036EC" w:rsidP="009E4758">
      <w:pPr>
        <w:ind w:firstLine="600"/>
        <w:rPr>
          <w:rFonts w:ascii="仿宋" w:hAnsi="仿宋"/>
          <w:szCs w:val="30"/>
        </w:rPr>
      </w:pPr>
      <w:r>
        <w:rPr>
          <w:rFonts w:ascii="仿宋" w:hAnsi="仿宋" w:hint="eastAsia"/>
          <w:szCs w:val="30"/>
        </w:rPr>
        <w:t>1）上述条款</w:t>
      </w:r>
      <w:proofErr w:type="gramStart"/>
      <w:r>
        <w:rPr>
          <w:rFonts w:ascii="仿宋" w:hAnsi="仿宋" w:hint="eastAsia"/>
          <w:szCs w:val="30"/>
        </w:rPr>
        <w:t>间内容</w:t>
      </w:r>
      <w:proofErr w:type="gramEnd"/>
      <w:r>
        <w:rPr>
          <w:rFonts w:ascii="仿宋" w:hAnsi="仿宋" w:hint="eastAsia"/>
          <w:szCs w:val="30"/>
        </w:rPr>
        <w:t>矛盾，核定概算外的征地拆迁费该如何处理？请澄清</w:t>
      </w:r>
      <w:proofErr w:type="gramStart"/>
      <w:r>
        <w:rPr>
          <w:rFonts w:ascii="仿宋" w:hAnsi="仿宋" w:hint="eastAsia"/>
          <w:szCs w:val="30"/>
        </w:rPr>
        <w:t>此冲突</w:t>
      </w:r>
      <w:proofErr w:type="gramEnd"/>
      <w:r>
        <w:rPr>
          <w:rFonts w:ascii="仿宋" w:hAnsi="仿宋" w:hint="eastAsia"/>
          <w:szCs w:val="30"/>
        </w:rPr>
        <w:t>条款。</w:t>
      </w:r>
    </w:p>
    <w:p w:rsidR="00BF41F1" w:rsidRDefault="001036EC" w:rsidP="009E4758">
      <w:pPr>
        <w:ind w:firstLine="600"/>
        <w:rPr>
          <w:rFonts w:ascii="仿宋" w:hAnsi="仿宋"/>
          <w:szCs w:val="30"/>
        </w:rPr>
      </w:pPr>
      <w:r>
        <w:rPr>
          <w:rFonts w:ascii="仿宋" w:hAnsi="仿宋" w:hint="eastAsia"/>
          <w:szCs w:val="30"/>
        </w:rPr>
        <w:t>2）若征地拆迁费计入总投资且由项目公司承担，应补充费用确认流程、额度上限。</w:t>
      </w:r>
    </w:p>
    <w:p w:rsidR="00BF41F1" w:rsidRDefault="001036EC" w:rsidP="009E4758">
      <w:pPr>
        <w:ind w:firstLine="600"/>
        <w:rPr>
          <w:rFonts w:ascii="仿宋" w:hAnsi="仿宋"/>
          <w:szCs w:val="30"/>
        </w:rPr>
      </w:pPr>
      <w:r>
        <w:rPr>
          <w:rFonts w:ascii="仿宋" w:hAnsi="仿宋" w:hint="eastAsia"/>
          <w:szCs w:val="30"/>
        </w:rPr>
        <w:t>答：征地拆迁费用为或有费用，最后金额以政府最终审计决算为准，并按《PPP项目协议》约定的调价公式进行价格调整。</w:t>
      </w:r>
    </w:p>
    <w:p w:rsidR="00BF41F1" w:rsidRDefault="009E4758" w:rsidP="009E4758">
      <w:pPr>
        <w:ind w:firstLine="600"/>
        <w:rPr>
          <w:rFonts w:ascii="仿宋" w:hAnsi="仿宋"/>
          <w:szCs w:val="30"/>
        </w:rPr>
      </w:pPr>
      <w:r>
        <w:rPr>
          <w:rFonts w:ascii="仿宋" w:hAnsi="仿宋" w:hint="eastAsia"/>
          <w:szCs w:val="30"/>
        </w:rPr>
        <w:t>3</w:t>
      </w:r>
      <w:r w:rsidR="001D648A">
        <w:rPr>
          <w:rFonts w:ascii="仿宋" w:hAnsi="仿宋" w:hint="eastAsia"/>
          <w:szCs w:val="30"/>
        </w:rPr>
        <w:t>1</w:t>
      </w:r>
      <w:r w:rsidR="001036EC">
        <w:rPr>
          <w:rFonts w:ascii="仿宋" w:hAnsi="仿宋" w:hint="eastAsia"/>
          <w:szCs w:val="30"/>
        </w:rPr>
        <w:t>、《PPP项目协议》附件四、附件五、附件六为见索即付</w:t>
      </w:r>
      <w:r w:rsidR="001036EC">
        <w:rPr>
          <w:rFonts w:ascii="仿宋" w:hAnsi="仿宋" w:hint="eastAsia"/>
          <w:szCs w:val="30"/>
        </w:rPr>
        <w:lastRenderedPageBreak/>
        <w:t>保函，保函形式可否根据银行合作方式做调整？</w:t>
      </w:r>
    </w:p>
    <w:p w:rsidR="00BF41F1" w:rsidRDefault="001036EC" w:rsidP="009E4758">
      <w:pPr>
        <w:ind w:firstLine="600"/>
        <w:rPr>
          <w:rFonts w:ascii="仿宋" w:hAnsi="仿宋"/>
          <w:szCs w:val="30"/>
        </w:rPr>
      </w:pPr>
      <w:r>
        <w:rPr>
          <w:rFonts w:ascii="仿宋" w:hAnsi="仿宋" w:hint="eastAsia"/>
          <w:szCs w:val="30"/>
        </w:rPr>
        <w:t>答:可以，但须满足见索即付的要求且甲方认可。</w:t>
      </w:r>
    </w:p>
    <w:p w:rsidR="00BF41F1" w:rsidRDefault="009E4758" w:rsidP="009E4758">
      <w:pPr>
        <w:ind w:firstLine="600"/>
        <w:rPr>
          <w:rFonts w:ascii="仿宋" w:hAnsi="仿宋"/>
          <w:szCs w:val="30"/>
        </w:rPr>
      </w:pPr>
      <w:r>
        <w:rPr>
          <w:rFonts w:ascii="仿宋" w:hAnsi="仿宋" w:hint="eastAsia"/>
          <w:szCs w:val="30"/>
        </w:rPr>
        <w:t>3</w:t>
      </w:r>
      <w:r w:rsidR="001D648A">
        <w:rPr>
          <w:rFonts w:ascii="仿宋" w:hAnsi="仿宋" w:hint="eastAsia"/>
          <w:szCs w:val="30"/>
        </w:rPr>
        <w:t>2</w:t>
      </w:r>
      <w:r w:rsidR="001036EC">
        <w:rPr>
          <w:rFonts w:ascii="仿宋" w:hAnsi="仿宋" w:hint="eastAsia"/>
          <w:szCs w:val="30"/>
        </w:rPr>
        <w:t>、《PPP合资合同》第5.3.1条款、第5.3.5条款融资兜底、连带责任，建议删除。</w:t>
      </w:r>
    </w:p>
    <w:p w:rsidR="00BF41F1" w:rsidRDefault="001036EC" w:rsidP="009E4758">
      <w:pPr>
        <w:ind w:firstLine="600"/>
        <w:rPr>
          <w:rFonts w:ascii="仿宋" w:hAnsi="仿宋"/>
          <w:szCs w:val="30"/>
        </w:rPr>
      </w:pPr>
      <w:r>
        <w:rPr>
          <w:rFonts w:ascii="仿宋" w:hAnsi="仿宋" w:hint="eastAsia"/>
          <w:szCs w:val="30"/>
        </w:rPr>
        <w:t>答:《PPP项目协议》已经市政府各部门联合审议通过，若需修改，请在投标文件《法律偏差表》中提出。</w:t>
      </w:r>
    </w:p>
    <w:p w:rsidR="00BF41F1" w:rsidRDefault="009E4758" w:rsidP="009E4758">
      <w:pPr>
        <w:ind w:firstLine="600"/>
        <w:rPr>
          <w:rFonts w:ascii="仿宋" w:hAnsi="仿宋"/>
          <w:szCs w:val="30"/>
        </w:rPr>
      </w:pPr>
      <w:r>
        <w:rPr>
          <w:rFonts w:ascii="仿宋" w:hAnsi="仿宋" w:hint="eastAsia"/>
          <w:szCs w:val="30"/>
        </w:rPr>
        <w:t>3</w:t>
      </w:r>
      <w:r w:rsidR="001D648A">
        <w:rPr>
          <w:rFonts w:ascii="仿宋" w:hAnsi="仿宋" w:hint="eastAsia"/>
          <w:szCs w:val="30"/>
        </w:rPr>
        <w:t>3</w:t>
      </w:r>
      <w:r w:rsidR="001036EC">
        <w:rPr>
          <w:rFonts w:ascii="仿宋" w:hAnsi="仿宋" w:hint="eastAsia"/>
          <w:szCs w:val="30"/>
        </w:rPr>
        <w:t>、《PPP项目公司章程》第21.1条款 融资兜底条款，建议删除。</w:t>
      </w:r>
    </w:p>
    <w:p w:rsidR="00483F32" w:rsidRPr="004E5E6A" w:rsidRDefault="001036EC" w:rsidP="00F53279">
      <w:pPr>
        <w:ind w:firstLine="600"/>
        <w:rPr>
          <w:rFonts w:ascii="仿宋" w:hAnsi="仿宋"/>
          <w:szCs w:val="30"/>
        </w:rPr>
      </w:pPr>
      <w:r>
        <w:rPr>
          <w:rFonts w:ascii="仿宋" w:hAnsi="仿宋" w:hint="eastAsia"/>
          <w:szCs w:val="30"/>
        </w:rPr>
        <w:t>答:《PPP项目协议》已经市政府各部门联合审议通过，若需修改，请在投标文件《法律偏差表》中提出。</w:t>
      </w: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F53279" w:rsidRDefault="00F53279" w:rsidP="008346AE">
      <w:pPr>
        <w:ind w:firstLine="602"/>
        <w:rPr>
          <w:rFonts w:ascii="仿宋" w:hAnsi="仿宋"/>
          <w:b/>
          <w:szCs w:val="30"/>
        </w:rPr>
      </w:pPr>
    </w:p>
    <w:p w:rsidR="00916542" w:rsidRDefault="00916542" w:rsidP="008346AE">
      <w:pPr>
        <w:ind w:firstLine="602"/>
        <w:rPr>
          <w:rFonts w:ascii="仿宋" w:hAnsi="仿宋"/>
          <w:b/>
          <w:szCs w:val="30"/>
        </w:rPr>
      </w:pPr>
    </w:p>
    <w:p w:rsidR="00916542" w:rsidRDefault="00916542" w:rsidP="008346AE">
      <w:pPr>
        <w:ind w:firstLine="602"/>
        <w:rPr>
          <w:rFonts w:ascii="仿宋" w:hAnsi="仿宋"/>
          <w:b/>
          <w:szCs w:val="30"/>
        </w:rPr>
      </w:pPr>
    </w:p>
    <w:p w:rsidR="00916542" w:rsidRDefault="00916542" w:rsidP="008346AE">
      <w:pPr>
        <w:ind w:firstLine="602"/>
        <w:rPr>
          <w:rFonts w:ascii="仿宋" w:hAnsi="仿宋"/>
          <w:b/>
          <w:szCs w:val="30"/>
        </w:rPr>
      </w:pPr>
    </w:p>
    <w:p w:rsidR="00916542" w:rsidRDefault="00916542" w:rsidP="008346AE">
      <w:pPr>
        <w:ind w:firstLine="602"/>
        <w:rPr>
          <w:rFonts w:ascii="仿宋" w:hAnsi="仿宋"/>
          <w:b/>
          <w:szCs w:val="30"/>
        </w:rPr>
      </w:pPr>
    </w:p>
    <w:p w:rsidR="00916542" w:rsidRDefault="00916542" w:rsidP="008346AE">
      <w:pPr>
        <w:ind w:firstLine="602"/>
        <w:rPr>
          <w:rFonts w:ascii="仿宋" w:hAnsi="仿宋"/>
          <w:b/>
          <w:szCs w:val="30"/>
        </w:rPr>
      </w:pPr>
    </w:p>
    <w:p w:rsidR="00916542" w:rsidRDefault="00916542" w:rsidP="008346AE">
      <w:pPr>
        <w:ind w:firstLine="602"/>
        <w:rPr>
          <w:rFonts w:ascii="仿宋" w:hAnsi="仿宋"/>
          <w:b/>
          <w:szCs w:val="30"/>
        </w:rPr>
      </w:pPr>
    </w:p>
    <w:p w:rsidR="00BF41F1" w:rsidRDefault="001036EC" w:rsidP="008346AE">
      <w:pPr>
        <w:ind w:firstLine="602"/>
        <w:rPr>
          <w:rFonts w:ascii="仿宋" w:hAnsi="仿宋"/>
          <w:b/>
          <w:szCs w:val="30"/>
        </w:rPr>
      </w:pPr>
      <w:r>
        <w:rPr>
          <w:rFonts w:ascii="仿宋" w:hAnsi="仿宋" w:hint="eastAsia"/>
          <w:b/>
          <w:szCs w:val="30"/>
        </w:rPr>
        <w:t>六、采购人、采购代理机构名称及联系方式</w:t>
      </w:r>
    </w:p>
    <w:p w:rsidR="00BF41F1" w:rsidRDefault="001036EC" w:rsidP="009E4758">
      <w:pPr>
        <w:ind w:firstLine="600"/>
        <w:rPr>
          <w:rFonts w:ascii="仿宋" w:hAnsi="仿宋"/>
          <w:szCs w:val="30"/>
        </w:rPr>
      </w:pPr>
      <w:r>
        <w:rPr>
          <w:rFonts w:ascii="仿宋" w:hAnsi="仿宋" w:hint="eastAsia"/>
          <w:szCs w:val="30"/>
        </w:rPr>
        <w:t>采购人名称:海口市水</w:t>
      </w:r>
      <w:proofErr w:type="gramStart"/>
      <w:r>
        <w:rPr>
          <w:rFonts w:ascii="仿宋" w:hAnsi="仿宋" w:hint="eastAsia"/>
          <w:szCs w:val="30"/>
        </w:rPr>
        <w:t>务</w:t>
      </w:r>
      <w:proofErr w:type="gramEnd"/>
      <w:r>
        <w:rPr>
          <w:rFonts w:ascii="仿宋" w:hAnsi="仿宋" w:hint="eastAsia"/>
          <w:szCs w:val="30"/>
        </w:rPr>
        <w:t>局</w:t>
      </w:r>
    </w:p>
    <w:p w:rsidR="00BF41F1" w:rsidRDefault="001036EC" w:rsidP="009E4758">
      <w:pPr>
        <w:ind w:firstLine="600"/>
        <w:rPr>
          <w:rFonts w:ascii="宋体" w:hAnsi="宋体" w:cs="宋体"/>
          <w:kern w:val="0"/>
          <w:szCs w:val="28"/>
        </w:rPr>
      </w:pPr>
      <w:r>
        <w:rPr>
          <w:rFonts w:ascii="仿宋" w:hAnsi="仿宋" w:hint="eastAsia"/>
          <w:szCs w:val="30"/>
        </w:rPr>
        <w:t>地址：</w:t>
      </w:r>
      <w:r>
        <w:rPr>
          <w:rFonts w:ascii="宋体" w:hAnsi="宋体" w:cs="宋体" w:hint="eastAsia"/>
          <w:kern w:val="0"/>
          <w:szCs w:val="28"/>
        </w:rPr>
        <w:t>海口市滨海大道长滨路海口行政中心</w:t>
      </w:r>
      <w:r>
        <w:rPr>
          <w:rFonts w:ascii="宋体" w:hAnsi="宋体" w:cs="宋体" w:hint="eastAsia"/>
          <w:kern w:val="0"/>
          <w:szCs w:val="28"/>
        </w:rPr>
        <w:t>17</w:t>
      </w:r>
      <w:r>
        <w:rPr>
          <w:rFonts w:ascii="宋体" w:hAnsi="宋体" w:cs="宋体" w:hint="eastAsia"/>
          <w:kern w:val="0"/>
          <w:szCs w:val="28"/>
        </w:rPr>
        <w:t>号楼南楼二楼</w:t>
      </w:r>
      <w:r>
        <w:rPr>
          <w:rFonts w:ascii="宋体" w:hAnsi="宋体" w:cs="宋体" w:hint="eastAsia"/>
          <w:kern w:val="0"/>
          <w:szCs w:val="28"/>
        </w:rPr>
        <w:t>2050</w:t>
      </w:r>
      <w:r>
        <w:rPr>
          <w:rFonts w:ascii="宋体" w:hAnsi="宋体" w:cs="宋体" w:hint="eastAsia"/>
          <w:kern w:val="0"/>
          <w:szCs w:val="28"/>
        </w:rPr>
        <w:t>室</w:t>
      </w:r>
    </w:p>
    <w:p w:rsidR="00BF41F1" w:rsidRDefault="001036EC" w:rsidP="009E4758">
      <w:pPr>
        <w:ind w:firstLine="600"/>
        <w:rPr>
          <w:rFonts w:ascii="宋体" w:hAnsi="宋体" w:cs="宋体"/>
          <w:kern w:val="0"/>
          <w:szCs w:val="28"/>
        </w:rPr>
      </w:pPr>
      <w:r>
        <w:rPr>
          <w:rFonts w:ascii="宋体" w:hAnsi="宋体" w:cs="宋体" w:hint="eastAsia"/>
          <w:kern w:val="0"/>
          <w:szCs w:val="28"/>
        </w:rPr>
        <w:t>项目联系人：陈工</w:t>
      </w:r>
    </w:p>
    <w:p w:rsidR="00BF41F1" w:rsidRDefault="001036EC" w:rsidP="009E4758">
      <w:pPr>
        <w:ind w:firstLine="600"/>
        <w:rPr>
          <w:rFonts w:ascii="宋体" w:hAnsi="宋体" w:cs="宋体"/>
          <w:kern w:val="0"/>
          <w:szCs w:val="28"/>
        </w:rPr>
      </w:pPr>
      <w:r>
        <w:rPr>
          <w:rFonts w:ascii="宋体" w:hAnsi="宋体" w:cs="宋体" w:hint="eastAsia"/>
          <w:kern w:val="0"/>
          <w:szCs w:val="28"/>
        </w:rPr>
        <w:t>联系方式：</w:t>
      </w:r>
      <w:r>
        <w:rPr>
          <w:rFonts w:ascii="宋体" w:hAnsi="宋体" w:cs="宋体" w:hint="eastAsia"/>
          <w:kern w:val="0"/>
          <w:szCs w:val="28"/>
        </w:rPr>
        <w:t>0898-68724685</w:t>
      </w:r>
    </w:p>
    <w:p w:rsidR="00BF41F1" w:rsidRDefault="001036EC" w:rsidP="009E4758">
      <w:pPr>
        <w:ind w:firstLine="600"/>
        <w:rPr>
          <w:rFonts w:ascii="宋体" w:hAnsi="宋体" w:cs="宋体"/>
          <w:kern w:val="0"/>
          <w:szCs w:val="28"/>
        </w:rPr>
      </w:pPr>
      <w:r>
        <w:rPr>
          <w:rFonts w:ascii="宋体" w:hAnsi="宋体" w:cs="宋体" w:hint="eastAsia"/>
          <w:kern w:val="0"/>
          <w:szCs w:val="28"/>
        </w:rPr>
        <w:t>采购代理机构名称：深圳市万德公共咨询有限公司</w:t>
      </w:r>
    </w:p>
    <w:p w:rsidR="00BF41F1" w:rsidRDefault="001036EC" w:rsidP="009E4758">
      <w:pPr>
        <w:ind w:firstLine="600"/>
        <w:rPr>
          <w:rFonts w:ascii="宋体" w:hAnsi="宋体" w:cs="宋体"/>
          <w:kern w:val="0"/>
          <w:szCs w:val="28"/>
        </w:rPr>
      </w:pPr>
      <w:r>
        <w:rPr>
          <w:rFonts w:ascii="宋体" w:hAnsi="宋体" w:cs="宋体" w:hint="eastAsia"/>
          <w:kern w:val="0"/>
          <w:szCs w:val="28"/>
        </w:rPr>
        <w:t>地址：深圳市福田区福田街道深南中路</w:t>
      </w:r>
      <w:r>
        <w:rPr>
          <w:rFonts w:ascii="宋体" w:hAnsi="宋体" w:cs="宋体" w:hint="eastAsia"/>
          <w:kern w:val="0"/>
          <w:szCs w:val="28"/>
        </w:rPr>
        <w:t>3027</w:t>
      </w:r>
      <w:r>
        <w:rPr>
          <w:rFonts w:ascii="宋体" w:hAnsi="宋体" w:cs="宋体" w:hint="eastAsia"/>
          <w:kern w:val="0"/>
          <w:szCs w:val="28"/>
        </w:rPr>
        <w:t>号嘉汇新城汇</w:t>
      </w:r>
      <w:proofErr w:type="gramStart"/>
      <w:r>
        <w:rPr>
          <w:rFonts w:ascii="宋体" w:hAnsi="宋体" w:cs="宋体" w:hint="eastAsia"/>
          <w:kern w:val="0"/>
          <w:szCs w:val="28"/>
        </w:rPr>
        <w:t>商中心</w:t>
      </w:r>
      <w:proofErr w:type="gramEnd"/>
      <w:r>
        <w:rPr>
          <w:rFonts w:ascii="宋体" w:hAnsi="宋体" w:cs="宋体" w:hint="eastAsia"/>
          <w:kern w:val="0"/>
          <w:szCs w:val="28"/>
        </w:rPr>
        <w:t>31</w:t>
      </w:r>
      <w:r>
        <w:rPr>
          <w:rFonts w:ascii="宋体" w:hAnsi="宋体" w:cs="宋体" w:hint="eastAsia"/>
          <w:kern w:val="0"/>
          <w:szCs w:val="28"/>
        </w:rPr>
        <w:t>层</w:t>
      </w:r>
      <w:r>
        <w:rPr>
          <w:rFonts w:ascii="宋体" w:hAnsi="宋体" w:cs="宋体" w:hint="eastAsia"/>
          <w:kern w:val="0"/>
          <w:szCs w:val="28"/>
        </w:rPr>
        <w:t>3108</w:t>
      </w:r>
      <w:r>
        <w:rPr>
          <w:rFonts w:ascii="宋体" w:hAnsi="宋体" w:cs="宋体" w:hint="eastAsia"/>
          <w:kern w:val="0"/>
          <w:szCs w:val="28"/>
        </w:rPr>
        <w:t>室</w:t>
      </w:r>
    </w:p>
    <w:p w:rsidR="00BF41F1" w:rsidRDefault="001036EC" w:rsidP="009E4758">
      <w:pPr>
        <w:ind w:firstLine="600"/>
        <w:rPr>
          <w:rFonts w:ascii="宋体" w:hAnsi="宋体" w:cs="宋体"/>
          <w:kern w:val="0"/>
          <w:szCs w:val="28"/>
        </w:rPr>
      </w:pPr>
      <w:r>
        <w:rPr>
          <w:rFonts w:ascii="宋体" w:hAnsi="宋体" w:cs="宋体" w:hint="eastAsia"/>
          <w:kern w:val="0"/>
          <w:szCs w:val="28"/>
        </w:rPr>
        <w:t>联系人：李先生</w:t>
      </w:r>
    </w:p>
    <w:p w:rsidR="00BF41F1" w:rsidRDefault="001036EC" w:rsidP="009E4758">
      <w:pPr>
        <w:ind w:firstLine="600"/>
        <w:rPr>
          <w:rFonts w:ascii="宋体" w:hAnsi="宋体" w:cs="宋体"/>
          <w:kern w:val="0"/>
          <w:szCs w:val="28"/>
        </w:rPr>
      </w:pPr>
      <w:r>
        <w:rPr>
          <w:rFonts w:ascii="宋体" w:hAnsi="宋体" w:cs="宋体" w:hint="eastAsia"/>
          <w:kern w:val="0"/>
          <w:szCs w:val="28"/>
        </w:rPr>
        <w:t>联系方式：</w:t>
      </w:r>
      <w:r>
        <w:rPr>
          <w:rFonts w:ascii="宋体" w:hAnsi="宋体" w:cs="宋体" w:hint="eastAsia"/>
          <w:kern w:val="0"/>
          <w:szCs w:val="28"/>
        </w:rPr>
        <w:t>13876019268</w:t>
      </w:r>
    </w:p>
    <w:p w:rsidR="00BF41F1" w:rsidRDefault="001036EC" w:rsidP="009E4758">
      <w:pPr>
        <w:tabs>
          <w:tab w:val="left" w:pos="6420"/>
        </w:tabs>
        <w:ind w:firstLine="600"/>
        <w:rPr>
          <w:rFonts w:ascii="宋体" w:hAnsi="宋体" w:cs="宋体"/>
          <w:kern w:val="0"/>
          <w:szCs w:val="28"/>
        </w:rPr>
      </w:pPr>
      <w:r>
        <w:rPr>
          <w:rFonts w:ascii="宋体" w:hAnsi="宋体" w:cs="宋体" w:hint="eastAsia"/>
          <w:kern w:val="0"/>
          <w:szCs w:val="28"/>
        </w:rPr>
        <w:t>邮箱：</w:t>
      </w:r>
      <w:r>
        <w:rPr>
          <w:rFonts w:ascii="宋体" w:hAnsi="宋体" w:cs="宋体" w:hint="eastAsia"/>
          <w:kern w:val="0"/>
          <w:szCs w:val="28"/>
        </w:rPr>
        <w:t>715504125@qq.com</w:t>
      </w:r>
      <w:r w:rsidR="009E4758">
        <w:rPr>
          <w:rFonts w:ascii="宋体" w:hAnsi="宋体" w:cs="宋体"/>
          <w:kern w:val="0"/>
          <w:szCs w:val="28"/>
        </w:rPr>
        <w:tab/>
      </w:r>
    </w:p>
    <w:p w:rsidR="00BF41F1" w:rsidRDefault="001D648A" w:rsidP="009E4758">
      <w:pPr>
        <w:ind w:firstLine="600"/>
        <w:jc w:val="right"/>
        <w:rPr>
          <w:rFonts w:ascii="仿宋" w:hAnsi="仿宋"/>
          <w:szCs w:val="30"/>
        </w:rPr>
      </w:pPr>
      <w:r>
        <w:rPr>
          <w:rFonts w:ascii="仿宋" w:hAnsi="仿宋" w:hint="eastAsia"/>
          <w:szCs w:val="30"/>
        </w:rPr>
        <w:t>2019</w:t>
      </w:r>
      <w:r w:rsidR="001036EC">
        <w:rPr>
          <w:rFonts w:ascii="仿宋" w:hAnsi="仿宋" w:hint="eastAsia"/>
          <w:szCs w:val="30"/>
        </w:rPr>
        <w:t>年7月10日</w:t>
      </w:r>
    </w:p>
    <w:p w:rsidR="00BF41F1" w:rsidRDefault="00BF41F1" w:rsidP="009E4758">
      <w:pPr>
        <w:ind w:firstLine="600"/>
        <w:rPr>
          <w:rFonts w:ascii="Apple Color Emoji" w:hAnsi="Apple Color Emoji" w:cs="Apple Color Emoji"/>
          <w:szCs w:val="30"/>
        </w:rPr>
      </w:pPr>
    </w:p>
    <w:p w:rsidR="00BF41F1" w:rsidRDefault="00BF41F1">
      <w:pPr>
        <w:ind w:firstLine="600"/>
        <w:rPr>
          <w:rFonts w:ascii="Apple Color Emoji" w:hAnsi="Apple Color Emoji" w:cs="Apple Color Emoji"/>
          <w:szCs w:val="30"/>
        </w:rPr>
      </w:pPr>
    </w:p>
    <w:sectPr w:rsidR="00BF41F1" w:rsidSect="008346A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28" w:rsidRDefault="00257028">
      <w:pPr>
        <w:spacing w:line="240" w:lineRule="auto"/>
        <w:ind w:firstLine="600"/>
      </w:pPr>
      <w:r>
        <w:separator/>
      </w:r>
    </w:p>
  </w:endnote>
  <w:endnote w:type="continuationSeparator" w:id="1">
    <w:p w:rsidR="00257028" w:rsidRDefault="00257028">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pple Color Emoji">
    <w:altName w:val="MS Mincho"/>
    <w:charset w:val="00"/>
    <w:family w:val="auto"/>
    <w:pitch w:val="variable"/>
    <w:sig w:usb0="00000003" w:usb1="18000000" w:usb2="14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8346AE">
    <w:pPr>
      <w:pStyle w:val="a3"/>
      <w:framePr w:wrap="around" w:vAnchor="text" w:hAnchor="margin" w:xAlign="center" w:y="1"/>
      <w:ind w:firstLine="360"/>
      <w:rPr>
        <w:rStyle w:val="a5"/>
      </w:rPr>
    </w:pPr>
    <w:r>
      <w:rPr>
        <w:rStyle w:val="a5"/>
      </w:rPr>
      <w:fldChar w:fldCharType="begin"/>
    </w:r>
    <w:r w:rsidR="001036EC">
      <w:rPr>
        <w:rStyle w:val="a5"/>
      </w:rPr>
      <w:instrText xml:space="preserve">PAGE  </w:instrText>
    </w:r>
    <w:r>
      <w:rPr>
        <w:rStyle w:val="a5"/>
      </w:rPr>
      <w:fldChar w:fldCharType="end"/>
    </w:r>
  </w:p>
  <w:p w:rsidR="00BF41F1" w:rsidRDefault="00BF41F1">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8346AE">
    <w:pPr>
      <w:pStyle w:val="a3"/>
      <w:framePr w:wrap="around" w:vAnchor="text" w:hAnchor="margin" w:xAlign="center" w:y="1"/>
      <w:ind w:firstLine="360"/>
      <w:rPr>
        <w:rStyle w:val="a5"/>
        <w:rFonts w:ascii="仿宋" w:hAnsi="仿宋" w:cs="仿宋"/>
      </w:rPr>
    </w:pPr>
    <w:r>
      <w:rPr>
        <w:rStyle w:val="a5"/>
        <w:rFonts w:ascii="仿宋" w:hAnsi="仿宋" w:cs="仿宋" w:hint="eastAsia"/>
      </w:rPr>
      <w:fldChar w:fldCharType="begin"/>
    </w:r>
    <w:r w:rsidR="001036EC">
      <w:rPr>
        <w:rStyle w:val="a5"/>
        <w:rFonts w:ascii="仿宋" w:hAnsi="仿宋" w:cs="仿宋" w:hint="eastAsia"/>
      </w:rPr>
      <w:instrText xml:space="preserve">PAGE  </w:instrText>
    </w:r>
    <w:r>
      <w:rPr>
        <w:rStyle w:val="a5"/>
        <w:rFonts w:ascii="仿宋" w:hAnsi="仿宋" w:cs="仿宋" w:hint="eastAsia"/>
      </w:rPr>
      <w:fldChar w:fldCharType="separate"/>
    </w:r>
    <w:r w:rsidR="00B74D6A">
      <w:rPr>
        <w:rStyle w:val="a5"/>
        <w:rFonts w:ascii="仿宋" w:hAnsi="仿宋" w:cs="仿宋"/>
        <w:noProof/>
      </w:rPr>
      <w:t>10</w:t>
    </w:r>
    <w:r>
      <w:rPr>
        <w:rStyle w:val="a5"/>
        <w:rFonts w:ascii="仿宋" w:hAnsi="仿宋" w:cs="仿宋" w:hint="eastAsia"/>
      </w:rPr>
      <w:fldChar w:fldCharType="end"/>
    </w:r>
  </w:p>
  <w:p w:rsidR="00BF41F1" w:rsidRDefault="00BF41F1">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BF41F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28" w:rsidRDefault="00257028">
      <w:pPr>
        <w:spacing w:line="240" w:lineRule="auto"/>
        <w:ind w:firstLine="600"/>
      </w:pPr>
      <w:r>
        <w:separator/>
      </w:r>
    </w:p>
  </w:footnote>
  <w:footnote w:type="continuationSeparator" w:id="1">
    <w:p w:rsidR="00257028" w:rsidRDefault="00257028">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BF41F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BF41F1">
    <w:pPr>
      <w:pStyle w:val="a4"/>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F1" w:rsidRDefault="00BF41F1">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A7F"/>
    <w:rsid w:val="00046552"/>
    <w:rsid w:val="00072DB3"/>
    <w:rsid w:val="0009563D"/>
    <w:rsid w:val="000B5178"/>
    <w:rsid w:val="001036EC"/>
    <w:rsid w:val="001832A5"/>
    <w:rsid w:val="001D648A"/>
    <w:rsid w:val="001E3166"/>
    <w:rsid w:val="00241CAA"/>
    <w:rsid w:val="00257028"/>
    <w:rsid w:val="00261EF6"/>
    <w:rsid w:val="00296BE9"/>
    <w:rsid w:val="002D42CF"/>
    <w:rsid w:val="00303502"/>
    <w:rsid w:val="00311A93"/>
    <w:rsid w:val="003C3173"/>
    <w:rsid w:val="00464581"/>
    <w:rsid w:val="00483F32"/>
    <w:rsid w:val="004B0054"/>
    <w:rsid w:val="004E5E6A"/>
    <w:rsid w:val="0051416D"/>
    <w:rsid w:val="0051478A"/>
    <w:rsid w:val="00514843"/>
    <w:rsid w:val="00535105"/>
    <w:rsid w:val="005974E4"/>
    <w:rsid w:val="005A09A4"/>
    <w:rsid w:val="005A1B05"/>
    <w:rsid w:val="00687AE3"/>
    <w:rsid w:val="006A1F23"/>
    <w:rsid w:val="006E43A1"/>
    <w:rsid w:val="00711274"/>
    <w:rsid w:val="007A1999"/>
    <w:rsid w:val="008346AE"/>
    <w:rsid w:val="00903FDD"/>
    <w:rsid w:val="009049E6"/>
    <w:rsid w:val="00916542"/>
    <w:rsid w:val="00964C1C"/>
    <w:rsid w:val="00965D6B"/>
    <w:rsid w:val="00984132"/>
    <w:rsid w:val="009E4758"/>
    <w:rsid w:val="009F1A98"/>
    <w:rsid w:val="00A44D9A"/>
    <w:rsid w:val="00AB477F"/>
    <w:rsid w:val="00AF74F9"/>
    <w:rsid w:val="00B13A7F"/>
    <w:rsid w:val="00B74D6A"/>
    <w:rsid w:val="00BD4CAB"/>
    <w:rsid w:val="00BF41F1"/>
    <w:rsid w:val="00C87DF5"/>
    <w:rsid w:val="00CA6D3D"/>
    <w:rsid w:val="00D23F6B"/>
    <w:rsid w:val="00D5496F"/>
    <w:rsid w:val="00D97806"/>
    <w:rsid w:val="00DC34B0"/>
    <w:rsid w:val="00DF03ED"/>
    <w:rsid w:val="00E219AD"/>
    <w:rsid w:val="00E27904"/>
    <w:rsid w:val="00E74E35"/>
    <w:rsid w:val="00E8149E"/>
    <w:rsid w:val="00E938D3"/>
    <w:rsid w:val="00EB3AC2"/>
    <w:rsid w:val="00EF6398"/>
    <w:rsid w:val="00F01CF6"/>
    <w:rsid w:val="00F12BAA"/>
    <w:rsid w:val="00F53279"/>
    <w:rsid w:val="00F9632C"/>
    <w:rsid w:val="00FA1B0A"/>
    <w:rsid w:val="00FB45E7"/>
    <w:rsid w:val="00FB76CE"/>
    <w:rsid w:val="00FE1F36"/>
    <w:rsid w:val="422473B5"/>
    <w:rsid w:val="45D909F4"/>
    <w:rsid w:val="4E5D14D7"/>
    <w:rsid w:val="54016141"/>
    <w:rsid w:val="74DB15F8"/>
  </w:rsids>
  <m:mathPr>
    <m:mathFont m:val="Cambria Math"/>
    <m:brkBin m:val="before"/>
    <m:brkBinSub m:val="--"/>
    <m:smallFrac/>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AE"/>
    <w:pPr>
      <w:widowControl w:val="0"/>
      <w:spacing w:line="360" w:lineRule="auto"/>
      <w:ind w:firstLineChars="200" w:firstLine="200"/>
      <w:jc w:val="both"/>
    </w:pPr>
    <w:rPr>
      <w:rFonts w:eastAsia="仿宋" w:cstheme="minorBidi"/>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346AE"/>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8346AE"/>
    <w:pPr>
      <w:pBdr>
        <w:bottom w:val="single" w:sz="6" w:space="1" w:color="auto"/>
      </w:pBdr>
      <w:tabs>
        <w:tab w:val="center" w:pos="4153"/>
        <w:tab w:val="right" w:pos="8306"/>
      </w:tabs>
      <w:snapToGrid w:val="0"/>
      <w:spacing w:line="240" w:lineRule="auto"/>
      <w:jc w:val="center"/>
    </w:pPr>
    <w:rPr>
      <w:sz w:val="18"/>
      <w:szCs w:val="18"/>
    </w:rPr>
  </w:style>
  <w:style w:type="character" w:styleId="a5">
    <w:name w:val="page number"/>
    <w:basedOn w:val="a0"/>
    <w:uiPriority w:val="99"/>
    <w:semiHidden/>
    <w:unhideWhenUsed/>
    <w:qFormat/>
    <w:rsid w:val="008346AE"/>
  </w:style>
  <w:style w:type="character" w:styleId="a6">
    <w:name w:val="Hyperlink"/>
    <w:basedOn w:val="a0"/>
    <w:uiPriority w:val="99"/>
    <w:unhideWhenUsed/>
    <w:qFormat/>
    <w:rsid w:val="008346AE"/>
    <w:rPr>
      <w:color w:val="0563C1" w:themeColor="hyperlink"/>
      <w:u w:val="single"/>
    </w:rPr>
  </w:style>
  <w:style w:type="character" w:customStyle="1" w:styleId="Char0">
    <w:name w:val="页眉 Char"/>
    <w:basedOn w:val="a0"/>
    <w:link w:val="a4"/>
    <w:uiPriority w:val="99"/>
    <w:qFormat/>
    <w:rsid w:val="008346AE"/>
    <w:rPr>
      <w:rFonts w:eastAsia="仿宋"/>
      <w:sz w:val="18"/>
      <w:szCs w:val="18"/>
    </w:rPr>
  </w:style>
  <w:style w:type="character" w:customStyle="1" w:styleId="Char">
    <w:name w:val="页脚 Char"/>
    <w:basedOn w:val="a0"/>
    <w:link w:val="a3"/>
    <w:uiPriority w:val="99"/>
    <w:qFormat/>
    <w:rsid w:val="008346AE"/>
    <w:rPr>
      <w:rFonts w:eastAsia="仿宋"/>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832</Words>
  <Characters>4748</Characters>
  <Application>Microsoft Office Word</Application>
  <DocSecurity>0</DocSecurity>
  <Lines>39</Lines>
  <Paragraphs>11</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Jinpeng Li</dc:creator>
  <cp:keywords/>
  <dc:description/>
  <cp:lastModifiedBy>HP-01235678</cp:lastModifiedBy>
  <cp:revision>6</cp:revision>
  <cp:lastPrinted>2019-07-10T06:53:00Z</cp:lastPrinted>
  <dcterms:created xsi:type="dcterms:W3CDTF">2019-07-10T03:59:00Z</dcterms:created>
  <dcterms:modified xsi:type="dcterms:W3CDTF">2019-07-10T06:58:00Z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