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16239" w14:textId="77777777" w:rsidR="005A070E" w:rsidRPr="00183247" w:rsidRDefault="005A070E" w:rsidP="005A070E">
      <w:pPr>
        <w:pStyle w:val="1"/>
      </w:pPr>
      <w:bookmarkStart w:id="0" w:name="_Toc488335961"/>
      <w:bookmarkStart w:id="1" w:name="_Toc19785460"/>
      <w:bookmarkStart w:id="2" w:name="_Toc22302721"/>
      <w:bookmarkStart w:id="3" w:name="_Toc22303423"/>
      <w:bookmarkStart w:id="4" w:name="_Toc22303852"/>
      <w:r w:rsidRPr="00183247">
        <w:rPr>
          <w:rFonts w:hint="eastAsia"/>
        </w:rPr>
        <w:t>第三章</w:t>
      </w:r>
      <w:r w:rsidRPr="00183247">
        <w:rPr>
          <w:rFonts w:hint="eastAsia"/>
        </w:rPr>
        <w:t xml:space="preserve">  </w:t>
      </w:r>
      <w:bookmarkStart w:id="5" w:name="_Hlk10560123"/>
      <w:r w:rsidRPr="00183247">
        <w:rPr>
          <w:rFonts w:hint="eastAsia"/>
        </w:rPr>
        <w:t>采购需求</w:t>
      </w:r>
      <w:bookmarkEnd w:id="0"/>
      <w:bookmarkEnd w:id="1"/>
      <w:bookmarkEnd w:id="2"/>
      <w:bookmarkEnd w:id="3"/>
      <w:bookmarkEnd w:id="4"/>
    </w:p>
    <w:p w14:paraId="4F41F195" w14:textId="77777777" w:rsidR="005A070E" w:rsidRPr="00183247" w:rsidRDefault="005A070E" w:rsidP="005A070E">
      <w:pPr>
        <w:ind w:firstLine="480"/>
        <w:rPr>
          <w:b/>
          <w:bCs/>
        </w:rPr>
      </w:pPr>
      <w:r w:rsidRPr="00183247">
        <w:rPr>
          <w:rFonts w:hint="eastAsia"/>
          <w:b/>
          <w:bCs/>
        </w:rPr>
        <w:t>一、项目概况：</w:t>
      </w:r>
    </w:p>
    <w:p w14:paraId="2FDDC8E8" w14:textId="77777777" w:rsidR="005A070E" w:rsidRPr="00183247" w:rsidRDefault="005A070E" w:rsidP="005A070E">
      <w:pPr>
        <w:ind w:firstLine="480"/>
      </w:pPr>
      <w:r w:rsidRPr="00183247">
        <w:rPr>
          <w:rFonts w:hint="eastAsia"/>
        </w:rPr>
        <w:t>项目名称：保亭县</w:t>
      </w:r>
      <w:r w:rsidRPr="00183247">
        <w:rPr>
          <w:rFonts w:hint="eastAsia"/>
        </w:rPr>
        <w:t>2020</w:t>
      </w:r>
      <w:r w:rsidRPr="00183247">
        <w:rPr>
          <w:rFonts w:hint="eastAsia"/>
        </w:rPr>
        <w:t>年建档立卡贫困户实用技术培训；</w:t>
      </w:r>
    </w:p>
    <w:p w14:paraId="6A7135B5" w14:textId="77777777" w:rsidR="005A070E" w:rsidRPr="00183247" w:rsidRDefault="005A070E" w:rsidP="005A070E">
      <w:pPr>
        <w:ind w:firstLine="480"/>
        <w:rPr>
          <w:rFonts w:hint="eastAsia"/>
        </w:rPr>
      </w:pPr>
      <w:r w:rsidRPr="00183247">
        <w:rPr>
          <w:rFonts w:hint="eastAsia"/>
        </w:rPr>
        <w:t>项目金额：本项目共</w:t>
      </w:r>
      <w:r w:rsidRPr="00183247">
        <w:rPr>
          <w:rFonts w:hint="eastAsia"/>
        </w:rPr>
        <w:t>4</w:t>
      </w:r>
      <w:r w:rsidRPr="00183247">
        <w:rPr>
          <w:rFonts w:hint="eastAsia"/>
        </w:rPr>
        <w:t>个包，预算总金额￥</w:t>
      </w:r>
      <w:r w:rsidRPr="00183247">
        <w:rPr>
          <w:rFonts w:hint="eastAsia"/>
        </w:rPr>
        <w:t>214</w:t>
      </w:r>
      <w:r w:rsidRPr="00183247">
        <w:rPr>
          <w:rFonts w:hint="eastAsia"/>
        </w:rPr>
        <w:t>万元，其中</w:t>
      </w:r>
      <w:r w:rsidRPr="00183247">
        <w:rPr>
          <w:rFonts w:hint="eastAsia"/>
        </w:rPr>
        <w:t>A</w:t>
      </w:r>
      <w:r w:rsidRPr="00183247">
        <w:rPr>
          <w:rFonts w:hint="eastAsia"/>
        </w:rPr>
        <w:t>包预算金额￥</w:t>
      </w:r>
      <w:r w:rsidRPr="00183247">
        <w:rPr>
          <w:rFonts w:hint="eastAsia"/>
        </w:rPr>
        <w:t>53</w:t>
      </w:r>
      <w:r w:rsidRPr="00183247">
        <w:rPr>
          <w:rFonts w:hint="eastAsia"/>
        </w:rPr>
        <w:t>万元，</w:t>
      </w:r>
      <w:r w:rsidRPr="00183247">
        <w:rPr>
          <w:rFonts w:hint="eastAsia"/>
        </w:rPr>
        <w:t>B</w:t>
      </w:r>
      <w:r w:rsidRPr="00183247">
        <w:rPr>
          <w:rFonts w:hint="eastAsia"/>
        </w:rPr>
        <w:t>包预算金额￥</w:t>
      </w:r>
      <w:r w:rsidRPr="00183247">
        <w:rPr>
          <w:rFonts w:hint="eastAsia"/>
        </w:rPr>
        <w:t>54</w:t>
      </w:r>
      <w:r w:rsidRPr="00183247">
        <w:rPr>
          <w:rFonts w:hint="eastAsia"/>
        </w:rPr>
        <w:t>万元，</w:t>
      </w:r>
      <w:r w:rsidRPr="00183247">
        <w:rPr>
          <w:rFonts w:hint="eastAsia"/>
        </w:rPr>
        <w:t>C</w:t>
      </w:r>
      <w:r w:rsidRPr="00183247">
        <w:rPr>
          <w:rFonts w:hint="eastAsia"/>
        </w:rPr>
        <w:t>包预算金额￥</w:t>
      </w:r>
      <w:r w:rsidRPr="00183247">
        <w:rPr>
          <w:rFonts w:hint="eastAsia"/>
        </w:rPr>
        <w:t>52</w:t>
      </w:r>
      <w:r w:rsidRPr="00183247">
        <w:rPr>
          <w:rFonts w:hint="eastAsia"/>
        </w:rPr>
        <w:t>万元，</w:t>
      </w:r>
      <w:r w:rsidRPr="00183247">
        <w:rPr>
          <w:rFonts w:hint="eastAsia"/>
        </w:rPr>
        <w:t>D</w:t>
      </w:r>
      <w:r w:rsidRPr="00183247">
        <w:rPr>
          <w:rFonts w:hint="eastAsia"/>
        </w:rPr>
        <w:t>包预算金额￥</w:t>
      </w:r>
      <w:r w:rsidRPr="00183247">
        <w:rPr>
          <w:rFonts w:hint="eastAsia"/>
        </w:rPr>
        <w:t>55</w:t>
      </w:r>
      <w:r w:rsidRPr="00183247">
        <w:rPr>
          <w:rFonts w:hint="eastAsia"/>
        </w:rPr>
        <w:t>万元，参加培训人数共计</w:t>
      </w:r>
      <w:r w:rsidRPr="00183247">
        <w:rPr>
          <w:rFonts w:hint="eastAsia"/>
        </w:rPr>
        <w:t>2816</w:t>
      </w:r>
      <w:r w:rsidRPr="00183247">
        <w:rPr>
          <w:rFonts w:hint="eastAsia"/>
        </w:rPr>
        <w:t>人，</w:t>
      </w:r>
      <w:r w:rsidRPr="00183247">
        <w:rPr>
          <w:rFonts w:hint="eastAsia"/>
        </w:rPr>
        <w:t>760</w:t>
      </w:r>
      <w:r w:rsidRPr="00183247">
        <w:rPr>
          <w:rFonts w:hint="eastAsia"/>
        </w:rPr>
        <w:t>元</w:t>
      </w:r>
      <w:r w:rsidRPr="00183247">
        <w:rPr>
          <w:rFonts w:hint="eastAsia"/>
        </w:rPr>
        <w:t>/</w:t>
      </w:r>
      <w:r w:rsidRPr="00183247">
        <w:rPr>
          <w:rFonts w:hint="eastAsia"/>
        </w:rPr>
        <w:t>人</w:t>
      </w:r>
      <w:r w:rsidRPr="00183247">
        <w:rPr>
          <w:rFonts w:hint="eastAsia"/>
        </w:rPr>
        <w:t>/</w:t>
      </w:r>
      <w:r w:rsidRPr="00183247">
        <w:rPr>
          <w:rFonts w:hint="eastAsia"/>
        </w:rPr>
        <w:t>期，包含</w:t>
      </w:r>
      <w:r w:rsidRPr="00183247">
        <w:rPr>
          <w:rFonts w:hint="eastAsia"/>
        </w:rPr>
        <w:t>50</w:t>
      </w:r>
      <w:r w:rsidRPr="00183247">
        <w:rPr>
          <w:rFonts w:hint="eastAsia"/>
        </w:rPr>
        <w:t>元</w:t>
      </w:r>
      <w:r w:rsidRPr="00183247">
        <w:rPr>
          <w:rFonts w:hint="eastAsia"/>
        </w:rPr>
        <w:t>/</w:t>
      </w:r>
      <w:r w:rsidRPr="00183247">
        <w:rPr>
          <w:rFonts w:hint="eastAsia"/>
        </w:rPr>
        <w:t>人</w:t>
      </w:r>
      <w:r w:rsidRPr="00183247">
        <w:rPr>
          <w:rFonts w:hint="eastAsia"/>
        </w:rPr>
        <w:t>/</w:t>
      </w:r>
      <w:r w:rsidRPr="00183247">
        <w:rPr>
          <w:rFonts w:hint="eastAsia"/>
        </w:rPr>
        <w:t>天交通补贴、场地费、管理费、资料、师资、管理人员、培训前需求调查、培训后回访评价等费用。</w:t>
      </w:r>
    </w:p>
    <w:p w14:paraId="14266142" w14:textId="77777777" w:rsidR="005A070E" w:rsidRPr="00183247" w:rsidRDefault="005A070E" w:rsidP="005A070E">
      <w:pPr>
        <w:ind w:firstLine="480"/>
        <w:rPr>
          <w:rFonts w:hint="eastAsia"/>
          <w:b/>
          <w:bCs/>
        </w:rPr>
      </w:pPr>
    </w:p>
    <w:p w14:paraId="1F6DE829" w14:textId="77777777" w:rsidR="005A070E" w:rsidRPr="00183247" w:rsidRDefault="005A070E" w:rsidP="005A070E">
      <w:pPr>
        <w:ind w:firstLine="480"/>
        <w:rPr>
          <w:rFonts w:hint="eastAsia"/>
          <w:b/>
          <w:bCs/>
        </w:rPr>
      </w:pPr>
      <w:r w:rsidRPr="00183247">
        <w:rPr>
          <w:rFonts w:hint="eastAsia"/>
          <w:b/>
          <w:bCs/>
        </w:rPr>
        <w:t>二、</w:t>
      </w:r>
      <w:bookmarkEnd w:id="5"/>
      <w:r w:rsidRPr="00183247">
        <w:rPr>
          <w:rFonts w:hint="eastAsia"/>
          <w:b/>
          <w:bCs/>
        </w:rPr>
        <w:t>服务内容</w:t>
      </w:r>
    </w:p>
    <w:p w14:paraId="567035CC" w14:textId="77777777" w:rsidR="005A070E" w:rsidRPr="00183247" w:rsidRDefault="005A070E" w:rsidP="005A070E">
      <w:pPr>
        <w:ind w:firstLine="480"/>
        <w:rPr>
          <w:rFonts w:hint="eastAsia"/>
        </w:rPr>
      </w:pPr>
      <w:r w:rsidRPr="00183247">
        <w:rPr>
          <w:rFonts w:hint="eastAsia"/>
        </w:rPr>
        <w:t>保亭县</w:t>
      </w:r>
      <w:r w:rsidRPr="00183247">
        <w:rPr>
          <w:rFonts w:hint="eastAsia"/>
        </w:rPr>
        <w:t>20</w:t>
      </w:r>
      <w:r w:rsidRPr="00183247">
        <w:t>20</w:t>
      </w:r>
      <w:r w:rsidRPr="00183247">
        <w:rPr>
          <w:rFonts w:hint="eastAsia"/>
        </w:rPr>
        <w:t>年建档立卡贫困户实用技术培训，共四个包。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134"/>
        <w:gridCol w:w="2853"/>
        <w:gridCol w:w="1412"/>
        <w:gridCol w:w="1080"/>
        <w:gridCol w:w="1080"/>
      </w:tblGrid>
      <w:tr w:rsidR="005A070E" w:rsidRPr="00183247" w14:paraId="3B69C019" w14:textId="77777777" w:rsidTr="00B51670">
        <w:trPr>
          <w:trHeight w:val="570"/>
          <w:jc w:val="center"/>
        </w:trPr>
        <w:tc>
          <w:tcPr>
            <w:tcW w:w="1663" w:type="dxa"/>
            <w:vAlign w:val="center"/>
          </w:tcPr>
          <w:p w14:paraId="29CCC933" w14:textId="77777777" w:rsidR="005A070E" w:rsidRPr="00183247" w:rsidRDefault="005A070E" w:rsidP="00B51670">
            <w:pPr>
              <w:widowControl/>
              <w:spacing w:line="240" w:lineRule="auto"/>
              <w:ind w:firstLineChars="0" w:firstLine="0"/>
              <w:jc w:val="center"/>
              <w:rPr>
                <w:rFonts w:ascii="等线" w:eastAsia="等线" w:hAnsi="等线" w:cs="宋体"/>
                <w:b/>
                <w:color w:val="000000"/>
                <w:kern w:val="0"/>
                <w:sz w:val="22"/>
                <w:szCs w:val="22"/>
              </w:rPr>
            </w:pPr>
            <w:bookmarkStart w:id="6" w:name="_Hlk34154246"/>
            <w:r w:rsidRPr="00183247">
              <w:rPr>
                <w:rFonts w:ascii="等线" w:eastAsia="等线" w:hAnsi="等线" w:cs="宋体" w:hint="eastAsia"/>
                <w:b/>
                <w:color w:val="000000"/>
                <w:kern w:val="0"/>
                <w:sz w:val="22"/>
                <w:szCs w:val="22"/>
              </w:rPr>
              <w:t>项目名称</w:t>
            </w:r>
          </w:p>
        </w:tc>
        <w:tc>
          <w:tcPr>
            <w:tcW w:w="1134" w:type="dxa"/>
            <w:vAlign w:val="center"/>
          </w:tcPr>
          <w:p w14:paraId="304F6732" w14:textId="77777777" w:rsidR="005A070E" w:rsidRPr="00183247" w:rsidRDefault="005A070E" w:rsidP="00B51670">
            <w:pPr>
              <w:widowControl/>
              <w:spacing w:line="240" w:lineRule="auto"/>
              <w:ind w:firstLineChars="0" w:firstLine="0"/>
              <w:jc w:val="center"/>
              <w:rPr>
                <w:rFonts w:ascii="等线" w:eastAsia="等线" w:hAnsi="等线" w:cs="宋体" w:hint="eastAsia"/>
                <w:b/>
                <w:color w:val="000000"/>
                <w:kern w:val="0"/>
                <w:sz w:val="22"/>
                <w:szCs w:val="22"/>
              </w:rPr>
            </w:pPr>
            <w:r w:rsidRPr="00183247">
              <w:rPr>
                <w:rFonts w:ascii="等线" w:eastAsia="等线" w:hAnsi="等线" w:cs="宋体" w:hint="eastAsia"/>
                <w:b/>
                <w:color w:val="000000"/>
                <w:kern w:val="0"/>
                <w:sz w:val="22"/>
                <w:szCs w:val="22"/>
              </w:rPr>
              <w:t>培训地点</w:t>
            </w:r>
          </w:p>
        </w:tc>
        <w:tc>
          <w:tcPr>
            <w:tcW w:w="2853" w:type="dxa"/>
            <w:vAlign w:val="center"/>
          </w:tcPr>
          <w:p w14:paraId="7136AF72" w14:textId="77777777" w:rsidR="005A070E" w:rsidRPr="00183247" w:rsidRDefault="005A070E" w:rsidP="00B51670">
            <w:pPr>
              <w:widowControl/>
              <w:spacing w:line="240" w:lineRule="auto"/>
              <w:ind w:firstLineChars="0" w:firstLine="0"/>
              <w:jc w:val="center"/>
              <w:rPr>
                <w:rFonts w:ascii="等线" w:eastAsia="等线" w:hAnsi="等线" w:cs="宋体" w:hint="eastAsia"/>
                <w:b/>
                <w:color w:val="000000"/>
                <w:kern w:val="0"/>
                <w:sz w:val="22"/>
                <w:szCs w:val="22"/>
              </w:rPr>
            </w:pPr>
            <w:r w:rsidRPr="00183247">
              <w:rPr>
                <w:rFonts w:ascii="等线" w:eastAsia="等线" w:hAnsi="等线" w:cs="宋体" w:hint="eastAsia"/>
                <w:b/>
                <w:color w:val="000000"/>
                <w:kern w:val="0"/>
                <w:sz w:val="22"/>
                <w:szCs w:val="22"/>
              </w:rPr>
              <w:t>培训内容</w:t>
            </w:r>
          </w:p>
        </w:tc>
        <w:tc>
          <w:tcPr>
            <w:tcW w:w="1412" w:type="dxa"/>
            <w:vAlign w:val="center"/>
          </w:tcPr>
          <w:p w14:paraId="59F590CA" w14:textId="77777777" w:rsidR="005A070E" w:rsidRPr="00183247" w:rsidRDefault="005A070E" w:rsidP="00B51670">
            <w:pPr>
              <w:widowControl/>
              <w:spacing w:line="240" w:lineRule="auto"/>
              <w:ind w:firstLineChars="0" w:firstLine="0"/>
              <w:jc w:val="center"/>
              <w:rPr>
                <w:rFonts w:ascii="等线" w:eastAsia="等线" w:hAnsi="等线" w:cs="宋体" w:hint="eastAsia"/>
                <w:b/>
                <w:color w:val="000000"/>
                <w:kern w:val="0"/>
                <w:sz w:val="22"/>
                <w:szCs w:val="22"/>
              </w:rPr>
            </w:pPr>
            <w:r w:rsidRPr="00183247">
              <w:rPr>
                <w:rFonts w:ascii="等线" w:eastAsia="等线" w:hAnsi="等线" w:cs="宋体" w:hint="eastAsia"/>
                <w:b/>
                <w:color w:val="000000"/>
                <w:kern w:val="0"/>
                <w:sz w:val="22"/>
                <w:szCs w:val="22"/>
              </w:rPr>
              <w:t>对象</w:t>
            </w:r>
          </w:p>
        </w:tc>
        <w:tc>
          <w:tcPr>
            <w:tcW w:w="1080" w:type="dxa"/>
            <w:vAlign w:val="center"/>
          </w:tcPr>
          <w:p w14:paraId="3CC07045" w14:textId="77777777" w:rsidR="005A070E" w:rsidRPr="00183247" w:rsidRDefault="005A070E" w:rsidP="00B51670">
            <w:pPr>
              <w:widowControl/>
              <w:spacing w:line="240" w:lineRule="auto"/>
              <w:ind w:firstLineChars="0" w:firstLine="0"/>
              <w:jc w:val="center"/>
              <w:rPr>
                <w:rFonts w:ascii="等线" w:eastAsia="等线" w:hAnsi="等线" w:cs="宋体" w:hint="eastAsia"/>
                <w:b/>
                <w:color w:val="000000"/>
                <w:kern w:val="0"/>
                <w:sz w:val="22"/>
                <w:szCs w:val="22"/>
              </w:rPr>
            </w:pPr>
            <w:r w:rsidRPr="00183247">
              <w:rPr>
                <w:rFonts w:ascii="等线" w:eastAsia="等线" w:hAnsi="等线" w:cs="宋体" w:hint="eastAsia"/>
                <w:b/>
                <w:color w:val="000000"/>
                <w:kern w:val="0"/>
                <w:sz w:val="22"/>
                <w:szCs w:val="22"/>
              </w:rPr>
              <w:t>人数/人次</w:t>
            </w:r>
          </w:p>
        </w:tc>
        <w:tc>
          <w:tcPr>
            <w:tcW w:w="1080" w:type="dxa"/>
            <w:vAlign w:val="center"/>
          </w:tcPr>
          <w:p w14:paraId="3D9FED92" w14:textId="77777777" w:rsidR="005A070E" w:rsidRPr="00183247" w:rsidRDefault="005A070E" w:rsidP="00B51670">
            <w:pPr>
              <w:widowControl/>
              <w:spacing w:line="240" w:lineRule="auto"/>
              <w:ind w:firstLineChars="0" w:firstLine="0"/>
              <w:jc w:val="center"/>
              <w:rPr>
                <w:rFonts w:ascii="等线" w:eastAsia="等线" w:hAnsi="等线" w:cs="宋体" w:hint="eastAsia"/>
                <w:b/>
                <w:color w:val="000000"/>
                <w:kern w:val="0"/>
                <w:sz w:val="22"/>
                <w:szCs w:val="22"/>
              </w:rPr>
            </w:pPr>
            <w:r w:rsidRPr="00183247">
              <w:rPr>
                <w:rFonts w:ascii="等线" w:eastAsia="等线" w:hAnsi="等线" w:cs="宋体" w:hint="eastAsia"/>
                <w:b/>
                <w:color w:val="000000"/>
                <w:kern w:val="0"/>
                <w:sz w:val="22"/>
                <w:szCs w:val="22"/>
              </w:rPr>
              <w:t>天数/期数</w:t>
            </w:r>
          </w:p>
        </w:tc>
      </w:tr>
      <w:tr w:rsidR="005A070E" w:rsidRPr="00183247" w14:paraId="619D140D" w14:textId="77777777" w:rsidTr="00B51670">
        <w:trPr>
          <w:trHeight w:val="786"/>
          <w:jc w:val="center"/>
        </w:trPr>
        <w:tc>
          <w:tcPr>
            <w:tcW w:w="1663" w:type="dxa"/>
            <w:vMerge w:val="restart"/>
            <w:vAlign w:val="center"/>
          </w:tcPr>
          <w:p w14:paraId="62FB528D"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cs="宋体" w:hint="eastAsia"/>
                <w:color w:val="000000"/>
                <w:kern w:val="0"/>
                <w:sz w:val="22"/>
                <w:szCs w:val="22"/>
              </w:rPr>
              <w:t>保亭县2020年建档立卡贫困户实用技术培训（A包）</w:t>
            </w:r>
          </w:p>
        </w:tc>
        <w:tc>
          <w:tcPr>
            <w:tcW w:w="1134" w:type="dxa"/>
            <w:vAlign w:val="center"/>
          </w:tcPr>
          <w:p w14:paraId="5E9AD266"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仿宋" w:eastAsia="仿宋" w:hAnsi="仿宋" w:hint="eastAsia"/>
                <w:sz w:val="26"/>
                <w:szCs w:val="26"/>
              </w:rPr>
              <w:t>保城镇</w:t>
            </w:r>
          </w:p>
        </w:tc>
        <w:tc>
          <w:tcPr>
            <w:tcW w:w="2853" w:type="dxa"/>
            <w:vMerge w:val="restart"/>
            <w:vAlign w:val="center"/>
          </w:tcPr>
          <w:p w14:paraId="74867176"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cs="宋体" w:hint="eastAsia"/>
                <w:color w:val="000000"/>
                <w:kern w:val="0"/>
                <w:sz w:val="22"/>
                <w:szCs w:val="22"/>
              </w:rPr>
              <w:t>果树、瓜菜等栽培技术培训；家禽饲养管理技术培训</w:t>
            </w:r>
          </w:p>
        </w:tc>
        <w:tc>
          <w:tcPr>
            <w:tcW w:w="1412" w:type="dxa"/>
            <w:vMerge w:val="restart"/>
            <w:vAlign w:val="center"/>
          </w:tcPr>
          <w:p w14:paraId="64BBB6F9"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cs="宋体" w:hint="eastAsia"/>
                <w:color w:val="000000"/>
                <w:kern w:val="0"/>
                <w:sz w:val="22"/>
                <w:szCs w:val="22"/>
              </w:rPr>
              <w:t>建档立卡贫困户</w:t>
            </w:r>
          </w:p>
        </w:tc>
        <w:tc>
          <w:tcPr>
            <w:tcW w:w="1080" w:type="dxa"/>
            <w:vAlign w:val="center"/>
          </w:tcPr>
          <w:p w14:paraId="10675915"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仿宋" w:eastAsia="仿宋" w:hAnsi="仿宋" w:hint="eastAsia"/>
                <w:color w:val="000000"/>
                <w:sz w:val="26"/>
                <w:szCs w:val="26"/>
              </w:rPr>
              <w:t>461</w:t>
            </w:r>
          </w:p>
        </w:tc>
        <w:tc>
          <w:tcPr>
            <w:tcW w:w="1080" w:type="dxa"/>
            <w:vAlign w:val="center"/>
          </w:tcPr>
          <w:p w14:paraId="67D1404F"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cs="宋体" w:hint="eastAsia"/>
                <w:color w:val="000000"/>
                <w:kern w:val="0"/>
                <w:sz w:val="22"/>
                <w:szCs w:val="22"/>
              </w:rPr>
              <w:t>4</w:t>
            </w:r>
          </w:p>
        </w:tc>
      </w:tr>
      <w:tr w:rsidR="005A070E" w:rsidRPr="00183247" w14:paraId="2410C348" w14:textId="77777777" w:rsidTr="00B51670">
        <w:trPr>
          <w:trHeight w:val="570"/>
          <w:jc w:val="center"/>
        </w:trPr>
        <w:tc>
          <w:tcPr>
            <w:tcW w:w="1663" w:type="dxa"/>
            <w:vMerge/>
            <w:vAlign w:val="center"/>
          </w:tcPr>
          <w:p w14:paraId="62173281" w14:textId="77777777" w:rsidR="005A070E" w:rsidRPr="00183247" w:rsidRDefault="005A070E" w:rsidP="00B51670">
            <w:pPr>
              <w:widowControl/>
              <w:spacing w:line="240" w:lineRule="auto"/>
              <w:ind w:firstLineChars="0" w:firstLine="0"/>
              <w:rPr>
                <w:rFonts w:ascii="等线" w:eastAsia="等线" w:hAnsi="等线" w:cs="宋体"/>
                <w:color w:val="000000"/>
                <w:kern w:val="0"/>
                <w:sz w:val="22"/>
                <w:szCs w:val="22"/>
              </w:rPr>
            </w:pPr>
          </w:p>
        </w:tc>
        <w:tc>
          <w:tcPr>
            <w:tcW w:w="1134" w:type="dxa"/>
            <w:vAlign w:val="center"/>
          </w:tcPr>
          <w:p w14:paraId="2EF95B67"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仿宋" w:eastAsia="仿宋" w:hAnsi="仿宋" w:hint="eastAsia"/>
                <w:sz w:val="26"/>
                <w:szCs w:val="26"/>
              </w:rPr>
              <w:t>三道镇</w:t>
            </w:r>
          </w:p>
        </w:tc>
        <w:tc>
          <w:tcPr>
            <w:tcW w:w="2853" w:type="dxa"/>
            <w:vMerge/>
            <w:vAlign w:val="center"/>
          </w:tcPr>
          <w:p w14:paraId="2F343E68" w14:textId="77777777" w:rsidR="005A070E" w:rsidRPr="00183247" w:rsidRDefault="005A070E" w:rsidP="00B51670">
            <w:pPr>
              <w:widowControl/>
              <w:spacing w:line="240" w:lineRule="auto"/>
              <w:ind w:firstLineChars="0" w:firstLine="0"/>
              <w:rPr>
                <w:rFonts w:ascii="等线" w:eastAsia="等线" w:hAnsi="等线" w:cs="宋体"/>
                <w:color w:val="000000"/>
                <w:kern w:val="0"/>
                <w:sz w:val="22"/>
                <w:szCs w:val="22"/>
              </w:rPr>
            </w:pPr>
          </w:p>
        </w:tc>
        <w:tc>
          <w:tcPr>
            <w:tcW w:w="1412" w:type="dxa"/>
            <w:vMerge/>
            <w:vAlign w:val="center"/>
          </w:tcPr>
          <w:p w14:paraId="024AFA45" w14:textId="77777777" w:rsidR="005A070E" w:rsidRPr="00183247" w:rsidRDefault="005A070E" w:rsidP="00B51670">
            <w:pPr>
              <w:widowControl/>
              <w:spacing w:line="240" w:lineRule="auto"/>
              <w:ind w:firstLineChars="0" w:firstLine="0"/>
              <w:rPr>
                <w:rFonts w:ascii="等线" w:eastAsia="等线" w:hAnsi="等线" w:cs="宋体"/>
                <w:color w:val="000000"/>
                <w:kern w:val="0"/>
                <w:sz w:val="22"/>
                <w:szCs w:val="22"/>
              </w:rPr>
            </w:pPr>
          </w:p>
        </w:tc>
        <w:tc>
          <w:tcPr>
            <w:tcW w:w="1080" w:type="dxa"/>
            <w:vAlign w:val="center"/>
          </w:tcPr>
          <w:p w14:paraId="116FDE6B"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仿宋" w:eastAsia="仿宋" w:hAnsi="仿宋" w:hint="eastAsia"/>
                <w:color w:val="000000"/>
                <w:sz w:val="26"/>
                <w:szCs w:val="26"/>
              </w:rPr>
              <w:t>237</w:t>
            </w:r>
          </w:p>
        </w:tc>
        <w:tc>
          <w:tcPr>
            <w:tcW w:w="1080" w:type="dxa"/>
            <w:vAlign w:val="center"/>
          </w:tcPr>
          <w:p w14:paraId="0BB46EF1"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cs="宋体" w:hint="eastAsia"/>
                <w:color w:val="000000"/>
                <w:kern w:val="0"/>
                <w:sz w:val="22"/>
                <w:szCs w:val="22"/>
              </w:rPr>
              <w:t>4</w:t>
            </w:r>
          </w:p>
        </w:tc>
      </w:tr>
      <w:bookmarkEnd w:id="6"/>
    </w:tbl>
    <w:p w14:paraId="32206FAF" w14:textId="77777777" w:rsidR="005A070E" w:rsidRPr="00183247" w:rsidRDefault="005A070E" w:rsidP="005A070E">
      <w:pPr>
        <w:ind w:firstLineChars="0" w:firstLine="0"/>
        <w:jc w:val="center"/>
        <w:rPr>
          <w:rFonts w:ascii="宋体" w:eastAsia="宋体" w:hAnsi="宋体" w:cs="宋体"/>
        </w:rPr>
      </w:pPr>
    </w:p>
    <w:tbl>
      <w:tblPr>
        <w:tblW w:w="932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6"/>
        <w:gridCol w:w="1134"/>
        <w:gridCol w:w="2835"/>
        <w:gridCol w:w="1417"/>
        <w:gridCol w:w="1134"/>
        <w:gridCol w:w="1134"/>
      </w:tblGrid>
      <w:tr w:rsidR="005A070E" w:rsidRPr="00183247" w14:paraId="0CD2D5CF" w14:textId="77777777" w:rsidTr="00B51670">
        <w:trPr>
          <w:trHeight w:val="570"/>
        </w:trPr>
        <w:tc>
          <w:tcPr>
            <w:tcW w:w="1666" w:type="dxa"/>
            <w:vAlign w:val="center"/>
          </w:tcPr>
          <w:p w14:paraId="21694DD7" w14:textId="77777777" w:rsidR="005A070E" w:rsidRPr="00183247" w:rsidRDefault="005A070E" w:rsidP="00B51670">
            <w:pPr>
              <w:widowControl/>
              <w:spacing w:line="240" w:lineRule="auto"/>
              <w:ind w:firstLineChars="0" w:firstLine="0"/>
              <w:jc w:val="center"/>
              <w:rPr>
                <w:rFonts w:ascii="等线" w:eastAsia="等线" w:hAnsi="等线" w:cs="宋体"/>
                <w:b/>
                <w:color w:val="000000"/>
                <w:kern w:val="0"/>
                <w:sz w:val="22"/>
                <w:szCs w:val="22"/>
              </w:rPr>
            </w:pPr>
            <w:r w:rsidRPr="00183247">
              <w:rPr>
                <w:rFonts w:ascii="等线" w:eastAsia="等线" w:hAnsi="等线" w:cs="宋体" w:hint="eastAsia"/>
                <w:b/>
                <w:color w:val="000000"/>
                <w:kern w:val="0"/>
                <w:sz w:val="22"/>
                <w:szCs w:val="22"/>
              </w:rPr>
              <w:t>项目名称</w:t>
            </w:r>
          </w:p>
        </w:tc>
        <w:tc>
          <w:tcPr>
            <w:tcW w:w="1134" w:type="dxa"/>
            <w:vAlign w:val="center"/>
          </w:tcPr>
          <w:p w14:paraId="5FDBEC99" w14:textId="77777777" w:rsidR="005A070E" w:rsidRPr="00183247" w:rsidRDefault="005A070E" w:rsidP="00B51670">
            <w:pPr>
              <w:widowControl/>
              <w:spacing w:line="240" w:lineRule="auto"/>
              <w:ind w:firstLineChars="0" w:firstLine="0"/>
              <w:jc w:val="center"/>
              <w:rPr>
                <w:rFonts w:ascii="等线" w:eastAsia="等线" w:hAnsi="等线" w:cs="宋体" w:hint="eastAsia"/>
                <w:b/>
                <w:color w:val="000000"/>
                <w:kern w:val="0"/>
                <w:sz w:val="22"/>
                <w:szCs w:val="22"/>
              </w:rPr>
            </w:pPr>
            <w:r w:rsidRPr="00183247">
              <w:rPr>
                <w:rFonts w:ascii="等线" w:eastAsia="等线" w:hAnsi="等线" w:cs="宋体" w:hint="eastAsia"/>
                <w:b/>
                <w:color w:val="000000"/>
                <w:kern w:val="0"/>
                <w:sz w:val="22"/>
                <w:szCs w:val="22"/>
              </w:rPr>
              <w:t>培训地点</w:t>
            </w:r>
          </w:p>
        </w:tc>
        <w:tc>
          <w:tcPr>
            <w:tcW w:w="2835" w:type="dxa"/>
            <w:vAlign w:val="center"/>
          </w:tcPr>
          <w:p w14:paraId="13108BF7" w14:textId="77777777" w:rsidR="005A070E" w:rsidRPr="00183247" w:rsidRDefault="005A070E" w:rsidP="00B51670">
            <w:pPr>
              <w:widowControl/>
              <w:spacing w:line="240" w:lineRule="auto"/>
              <w:ind w:firstLineChars="0" w:firstLine="0"/>
              <w:jc w:val="center"/>
              <w:rPr>
                <w:rFonts w:ascii="等线" w:eastAsia="等线" w:hAnsi="等线" w:cs="宋体" w:hint="eastAsia"/>
                <w:b/>
                <w:color w:val="000000"/>
                <w:kern w:val="0"/>
                <w:sz w:val="22"/>
                <w:szCs w:val="22"/>
              </w:rPr>
            </w:pPr>
            <w:r w:rsidRPr="00183247">
              <w:rPr>
                <w:rFonts w:ascii="等线" w:eastAsia="等线" w:hAnsi="等线" w:cs="宋体" w:hint="eastAsia"/>
                <w:b/>
                <w:color w:val="000000"/>
                <w:kern w:val="0"/>
                <w:sz w:val="22"/>
                <w:szCs w:val="22"/>
              </w:rPr>
              <w:t>培训内容</w:t>
            </w:r>
          </w:p>
        </w:tc>
        <w:tc>
          <w:tcPr>
            <w:tcW w:w="1417" w:type="dxa"/>
            <w:vAlign w:val="center"/>
          </w:tcPr>
          <w:p w14:paraId="7CD64929" w14:textId="77777777" w:rsidR="005A070E" w:rsidRPr="00183247" w:rsidRDefault="005A070E" w:rsidP="00B51670">
            <w:pPr>
              <w:widowControl/>
              <w:spacing w:line="240" w:lineRule="auto"/>
              <w:ind w:firstLineChars="0" w:firstLine="0"/>
              <w:jc w:val="center"/>
              <w:rPr>
                <w:rFonts w:ascii="等线" w:eastAsia="等线" w:hAnsi="等线" w:cs="宋体" w:hint="eastAsia"/>
                <w:b/>
                <w:color w:val="000000"/>
                <w:kern w:val="0"/>
                <w:sz w:val="22"/>
                <w:szCs w:val="22"/>
              </w:rPr>
            </w:pPr>
            <w:r w:rsidRPr="00183247">
              <w:rPr>
                <w:rFonts w:ascii="等线" w:eastAsia="等线" w:hAnsi="等线" w:cs="宋体" w:hint="eastAsia"/>
                <w:b/>
                <w:color w:val="000000"/>
                <w:kern w:val="0"/>
                <w:sz w:val="22"/>
                <w:szCs w:val="22"/>
              </w:rPr>
              <w:t>对象</w:t>
            </w:r>
          </w:p>
        </w:tc>
        <w:tc>
          <w:tcPr>
            <w:tcW w:w="1134" w:type="dxa"/>
            <w:vAlign w:val="center"/>
          </w:tcPr>
          <w:p w14:paraId="43C1A035" w14:textId="77777777" w:rsidR="005A070E" w:rsidRPr="00183247" w:rsidRDefault="005A070E" w:rsidP="00B51670">
            <w:pPr>
              <w:widowControl/>
              <w:spacing w:line="240" w:lineRule="auto"/>
              <w:ind w:firstLineChars="0" w:firstLine="0"/>
              <w:jc w:val="center"/>
              <w:rPr>
                <w:rFonts w:ascii="等线" w:eastAsia="等线" w:hAnsi="等线" w:cs="宋体" w:hint="eastAsia"/>
                <w:b/>
                <w:color w:val="000000"/>
                <w:kern w:val="0"/>
                <w:sz w:val="22"/>
                <w:szCs w:val="22"/>
              </w:rPr>
            </w:pPr>
            <w:r w:rsidRPr="00183247">
              <w:rPr>
                <w:rFonts w:ascii="等线" w:eastAsia="等线" w:hAnsi="等线" w:cs="宋体" w:hint="eastAsia"/>
                <w:b/>
                <w:color w:val="000000"/>
                <w:kern w:val="0"/>
                <w:sz w:val="22"/>
                <w:szCs w:val="22"/>
              </w:rPr>
              <w:t>人数/人次</w:t>
            </w:r>
          </w:p>
        </w:tc>
        <w:tc>
          <w:tcPr>
            <w:tcW w:w="1134" w:type="dxa"/>
            <w:vAlign w:val="center"/>
          </w:tcPr>
          <w:p w14:paraId="762BE3E6" w14:textId="77777777" w:rsidR="005A070E" w:rsidRPr="00183247" w:rsidRDefault="005A070E" w:rsidP="00B51670">
            <w:pPr>
              <w:widowControl/>
              <w:spacing w:line="240" w:lineRule="auto"/>
              <w:ind w:firstLineChars="0" w:firstLine="0"/>
              <w:jc w:val="center"/>
              <w:rPr>
                <w:rFonts w:ascii="等线" w:eastAsia="等线" w:hAnsi="等线" w:cs="宋体" w:hint="eastAsia"/>
                <w:b/>
                <w:color w:val="000000"/>
                <w:kern w:val="0"/>
                <w:sz w:val="22"/>
                <w:szCs w:val="22"/>
              </w:rPr>
            </w:pPr>
            <w:r w:rsidRPr="00183247">
              <w:rPr>
                <w:rFonts w:ascii="等线" w:eastAsia="等线" w:hAnsi="等线" w:cs="宋体" w:hint="eastAsia"/>
                <w:b/>
                <w:color w:val="000000"/>
                <w:kern w:val="0"/>
                <w:sz w:val="22"/>
                <w:szCs w:val="22"/>
              </w:rPr>
              <w:t>天数/期数</w:t>
            </w:r>
          </w:p>
        </w:tc>
      </w:tr>
      <w:tr w:rsidR="005A070E" w:rsidRPr="00183247" w14:paraId="44B1323C" w14:textId="77777777" w:rsidTr="00B51670">
        <w:trPr>
          <w:trHeight w:val="797"/>
        </w:trPr>
        <w:tc>
          <w:tcPr>
            <w:tcW w:w="1666" w:type="dxa"/>
            <w:vMerge w:val="restart"/>
            <w:vAlign w:val="center"/>
          </w:tcPr>
          <w:p w14:paraId="0F61255E"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cs="宋体" w:hint="eastAsia"/>
                <w:color w:val="000000"/>
                <w:kern w:val="0"/>
                <w:sz w:val="22"/>
                <w:szCs w:val="22"/>
              </w:rPr>
              <w:t>保亭县2020年建档立卡贫困户实用技术培训（B包）</w:t>
            </w:r>
          </w:p>
        </w:tc>
        <w:tc>
          <w:tcPr>
            <w:tcW w:w="1134" w:type="dxa"/>
            <w:vAlign w:val="center"/>
          </w:tcPr>
          <w:p w14:paraId="1CE33F59"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仿宋" w:eastAsia="仿宋" w:hAnsi="仿宋" w:hint="eastAsia"/>
                <w:sz w:val="26"/>
                <w:szCs w:val="26"/>
              </w:rPr>
              <w:t>什玲镇</w:t>
            </w:r>
          </w:p>
        </w:tc>
        <w:tc>
          <w:tcPr>
            <w:tcW w:w="2835" w:type="dxa"/>
            <w:vMerge w:val="restart"/>
            <w:vAlign w:val="center"/>
          </w:tcPr>
          <w:p w14:paraId="5501F5A6"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cs="宋体" w:hint="eastAsia"/>
                <w:color w:val="000000"/>
                <w:kern w:val="0"/>
                <w:sz w:val="22"/>
                <w:szCs w:val="22"/>
              </w:rPr>
              <w:t>果树、瓜菜等栽培技术培训；家禽饲养管理技术培训</w:t>
            </w:r>
          </w:p>
        </w:tc>
        <w:tc>
          <w:tcPr>
            <w:tcW w:w="1417" w:type="dxa"/>
            <w:vMerge w:val="restart"/>
            <w:vAlign w:val="center"/>
          </w:tcPr>
          <w:p w14:paraId="4739C39C"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cs="宋体" w:hint="eastAsia"/>
                <w:color w:val="000000"/>
                <w:kern w:val="0"/>
                <w:sz w:val="22"/>
                <w:szCs w:val="22"/>
              </w:rPr>
              <w:t>建档立卡贫困户</w:t>
            </w:r>
          </w:p>
        </w:tc>
        <w:tc>
          <w:tcPr>
            <w:tcW w:w="1134" w:type="dxa"/>
            <w:vAlign w:val="center"/>
          </w:tcPr>
          <w:p w14:paraId="0E121D81"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仿宋" w:eastAsia="仿宋" w:hAnsi="仿宋" w:hint="eastAsia"/>
                <w:color w:val="000000"/>
                <w:sz w:val="26"/>
                <w:szCs w:val="26"/>
              </w:rPr>
              <w:t>184</w:t>
            </w:r>
          </w:p>
        </w:tc>
        <w:tc>
          <w:tcPr>
            <w:tcW w:w="1134" w:type="dxa"/>
            <w:vAlign w:val="center"/>
          </w:tcPr>
          <w:p w14:paraId="68028B91"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cs="宋体" w:hint="eastAsia"/>
                <w:color w:val="000000"/>
                <w:kern w:val="0"/>
                <w:sz w:val="22"/>
                <w:szCs w:val="22"/>
              </w:rPr>
              <w:t>4</w:t>
            </w:r>
          </w:p>
        </w:tc>
      </w:tr>
      <w:tr w:rsidR="005A070E" w:rsidRPr="00183247" w14:paraId="3E9775B5" w14:textId="77777777" w:rsidTr="00B51670">
        <w:trPr>
          <w:trHeight w:val="480"/>
        </w:trPr>
        <w:tc>
          <w:tcPr>
            <w:tcW w:w="1666" w:type="dxa"/>
            <w:vMerge/>
            <w:vAlign w:val="center"/>
          </w:tcPr>
          <w:p w14:paraId="5CE10B9A" w14:textId="77777777" w:rsidR="005A070E" w:rsidRPr="00183247" w:rsidRDefault="005A070E" w:rsidP="00B51670">
            <w:pPr>
              <w:widowControl/>
              <w:spacing w:line="240" w:lineRule="auto"/>
              <w:ind w:firstLineChars="0" w:firstLine="0"/>
              <w:rPr>
                <w:rFonts w:ascii="等线" w:eastAsia="等线" w:hAnsi="等线" w:cs="宋体"/>
                <w:color w:val="000000"/>
                <w:kern w:val="0"/>
                <w:sz w:val="22"/>
                <w:szCs w:val="22"/>
              </w:rPr>
            </w:pPr>
          </w:p>
        </w:tc>
        <w:tc>
          <w:tcPr>
            <w:tcW w:w="1134" w:type="dxa"/>
            <w:vAlign w:val="center"/>
          </w:tcPr>
          <w:p w14:paraId="4086EAB0"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仿宋" w:eastAsia="仿宋" w:hAnsi="仿宋" w:hint="eastAsia"/>
                <w:sz w:val="26"/>
                <w:szCs w:val="26"/>
              </w:rPr>
              <w:t>加茂镇</w:t>
            </w:r>
          </w:p>
        </w:tc>
        <w:tc>
          <w:tcPr>
            <w:tcW w:w="2835" w:type="dxa"/>
            <w:vMerge/>
            <w:vAlign w:val="center"/>
          </w:tcPr>
          <w:p w14:paraId="12E63051" w14:textId="77777777" w:rsidR="005A070E" w:rsidRPr="00183247" w:rsidRDefault="005A070E" w:rsidP="00B51670">
            <w:pPr>
              <w:widowControl/>
              <w:spacing w:line="240" w:lineRule="auto"/>
              <w:ind w:firstLineChars="0" w:firstLine="0"/>
              <w:rPr>
                <w:rFonts w:ascii="等线" w:eastAsia="等线" w:hAnsi="等线" w:cs="宋体"/>
                <w:color w:val="000000"/>
                <w:kern w:val="0"/>
                <w:sz w:val="22"/>
                <w:szCs w:val="22"/>
              </w:rPr>
            </w:pPr>
          </w:p>
        </w:tc>
        <w:tc>
          <w:tcPr>
            <w:tcW w:w="1417" w:type="dxa"/>
            <w:vMerge/>
            <w:vAlign w:val="center"/>
          </w:tcPr>
          <w:p w14:paraId="23D846C1" w14:textId="77777777" w:rsidR="005A070E" w:rsidRPr="00183247" w:rsidRDefault="005A070E" w:rsidP="00B51670">
            <w:pPr>
              <w:widowControl/>
              <w:spacing w:line="240" w:lineRule="auto"/>
              <w:ind w:firstLineChars="0" w:firstLine="0"/>
              <w:rPr>
                <w:rFonts w:ascii="等线" w:eastAsia="等线" w:hAnsi="等线" w:cs="宋体"/>
                <w:color w:val="000000"/>
                <w:kern w:val="0"/>
                <w:sz w:val="22"/>
                <w:szCs w:val="22"/>
              </w:rPr>
            </w:pPr>
          </w:p>
        </w:tc>
        <w:tc>
          <w:tcPr>
            <w:tcW w:w="1134" w:type="dxa"/>
            <w:vAlign w:val="center"/>
          </w:tcPr>
          <w:p w14:paraId="3B1F1DD9"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仿宋" w:eastAsia="仿宋" w:hAnsi="仿宋" w:hint="eastAsia"/>
                <w:color w:val="000000"/>
                <w:sz w:val="26"/>
                <w:szCs w:val="26"/>
              </w:rPr>
              <w:t>526</w:t>
            </w:r>
          </w:p>
        </w:tc>
        <w:tc>
          <w:tcPr>
            <w:tcW w:w="1134" w:type="dxa"/>
            <w:vAlign w:val="center"/>
          </w:tcPr>
          <w:p w14:paraId="33C8EF77"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cs="宋体" w:hint="eastAsia"/>
                <w:color w:val="000000"/>
                <w:kern w:val="0"/>
                <w:sz w:val="22"/>
                <w:szCs w:val="22"/>
              </w:rPr>
              <w:t>4</w:t>
            </w:r>
          </w:p>
        </w:tc>
      </w:tr>
    </w:tbl>
    <w:p w14:paraId="538B738C" w14:textId="77777777" w:rsidR="005A070E" w:rsidRPr="00183247" w:rsidRDefault="005A070E" w:rsidP="005A070E">
      <w:pPr>
        <w:ind w:firstLineChars="0" w:firstLine="0"/>
        <w:jc w:val="center"/>
        <w:rPr>
          <w:rFonts w:ascii="宋体" w:eastAsia="宋体" w:hAnsi="宋体" w:cs="宋体"/>
        </w:rPr>
      </w:pPr>
    </w:p>
    <w:tbl>
      <w:tblPr>
        <w:tblW w:w="932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6"/>
        <w:gridCol w:w="1134"/>
        <w:gridCol w:w="2853"/>
        <w:gridCol w:w="1399"/>
        <w:gridCol w:w="1134"/>
        <w:gridCol w:w="1134"/>
      </w:tblGrid>
      <w:tr w:rsidR="005A070E" w:rsidRPr="00183247" w14:paraId="5374A52D" w14:textId="77777777" w:rsidTr="00B51670">
        <w:trPr>
          <w:trHeight w:val="570"/>
        </w:trPr>
        <w:tc>
          <w:tcPr>
            <w:tcW w:w="1666" w:type="dxa"/>
            <w:vAlign w:val="center"/>
          </w:tcPr>
          <w:p w14:paraId="27DCB70D" w14:textId="77777777" w:rsidR="005A070E" w:rsidRPr="00183247" w:rsidRDefault="005A070E" w:rsidP="00B51670">
            <w:pPr>
              <w:widowControl/>
              <w:spacing w:line="240" w:lineRule="auto"/>
              <w:ind w:firstLineChars="0" w:firstLine="0"/>
              <w:jc w:val="center"/>
              <w:rPr>
                <w:rFonts w:ascii="等线" w:eastAsia="等线" w:hAnsi="等线" w:cs="宋体"/>
                <w:b/>
                <w:color w:val="000000"/>
                <w:kern w:val="0"/>
                <w:sz w:val="22"/>
                <w:szCs w:val="22"/>
              </w:rPr>
            </w:pPr>
            <w:r w:rsidRPr="00183247">
              <w:rPr>
                <w:rFonts w:ascii="等线" w:eastAsia="等线" w:hAnsi="等线" w:cs="宋体" w:hint="eastAsia"/>
                <w:b/>
                <w:color w:val="000000"/>
                <w:kern w:val="0"/>
                <w:sz w:val="22"/>
                <w:szCs w:val="22"/>
              </w:rPr>
              <w:t>项目名称</w:t>
            </w:r>
          </w:p>
        </w:tc>
        <w:tc>
          <w:tcPr>
            <w:tcW w:w="1134" w:type="dxa"/>
            <w:vAlign w:val="center"/>
          </w:tcPr>
          <w:p w14:paraId="5967247E" w14:textId="77777777" w:rsidR="005A070E" w:rsidRPr="00183247" w:rsidRDefault="005A070E" w:rsidP="00B51670">
            <w:pPr>
              <w:widowControl/>
              <w:spacing w:line="240" w:lineRule="auto"/>
              <w:ind w:firstLineChars="0" w:firstLine="0"/>
              <w:jc w:val="center"/>
              <w:rPr>
                <w:rFonts w:ascii="等线" w:eastAsia="等线" w:hAnsi="等线"/>
                <w:b/>
                <w:color w:val="000000"/>
                <w:kern w:val="0"/>
                <w:sz w:val="22"/>
                <w:szCs w:val="22"/>
              </w:rPr>
            </w:pPr>
            <w:r w:rsidRPr="00183247">
              <w:rPr>
                <w:rFonts w:ascii="等线" w:eastAsia="等线" w:hAnsi="等线" w:hint="eastAsia"/>
                <w:b/>
                <w:color w:val="000000"/>
                <w:sz w:val="22"/>
                <w:szCs w:val="22"/>
              </w:rPr>
              <w:t>培训地点</w:t>
            </w:r>
          </w:p>
        </w:tc>
        <w:tc>
          <w:tcPr>
            <w:tcW w:w="2853" w:type="dxa"/>
            <w:vAlign w:val="center"/>
          </w:tcPr>
          <w:p w14:paraId="64EFED82" w14:textId="77777777" w:rsidR="005A070E" w:rsidRPr="00183247" w:rsidRDefault="005A070E" w:rsidP="00B51670">
            <w:pPr>
              <w:spacing w:line="240" w:lineRule="auto"/>
              <w:ind w:firstLineChars="0" w:firstLine="0"/>
              <w:jc w:val="center"/>
              <w:rPr>
                <w:rFonts w:ascii="等线" w:eastAsia="等线" w:hAnsi="等线" w:hint="eastAsia"/>
                <w:b/>
                <w:color w:val="000000"/>
                <w:sz w:val="22"/>
                <w:szCs w:val="22"/>
              </w:rPr>
            </w:pPr>
            <w:r w:rsidRPr="00183247">
              <w:rPr>
                <w:rFonts w:ascii="等线" w:eastAsia="等线" w:hAnsi="等线" w:hint="eastAsia"/>
                <w:b/>
                <w:color w:val="000000"/>
                <w:sz w:val="22"/>
                <w:szCs w:val="22"/>
              </w:rPr>
              <w:t>培训内容</w:t>
            </w:r>
          </w:p>
        </w:tc>
        <w:tc>
          <w:tcPr>
            <w:tcW w:w="1399" w:type="dxa"/>
            <w:vAlign w:val="center"/>
          </w:tcPr>
          <w:p w14:paraId="6377781B" w14:textId="77777777" w:rsidR="005A070E" w:rsidRPr="00183247" w:rsidRDefault="005A070E" w:rsidP="00B51670">
            <w:pPr>
              <w:spacing w:line="240" w:lineRule="auto"/>
              <w:ind w:firstLineChars="0" w:firstLine="0"/>
              <w:jc w:val="center"/>
              <w:rPr>
                <w:rFonts w:ascii="等线" w:eastAsia="等线" w:hAnsi="等线" w:hint="eastAsia"/>
                <w:b/>
                <w:color w:val="000000"/>
                <w:sz w:val="22"/>
                <w:szCs w:val="22"/>
              </w:rPr>
            </w:pPr>
            <w:r w:rsidRPr="00183247">
              <w:rPr>
                <w:rFonts w:ascii="等线" w:eastAsia="等线" w:hAnsi="等线" w:hint="eastAsia"/>
                <w:b/>
                <w:color w:val="000000"/>
                <w:sz w:val="22"/>
                <w:szCs w:val="22"/>
              </w:rPr>
              <w:t>对象</w:t>
            </w:r>
          </w:p>
        </w:tc>
        <w:tc>
          <w:tcPr>
            <w:tcW w:w="1134" w:type="dxa"/>
            <w:vAlign w:val="center"/>
          </w:tcPr>
          <w:p w14:paraId="79478284" w14:textId="77777777" w:rsidR="005A070E" w:rsidRPr="00183247" w:rsidRDefault="005A070E" w:rsidP="00B51670">
            <w:pPr>
              <w:spacing w:line="240" w:lineRule="auto"/>
              <w:ind w:firstLineChars="0" w:firstLine="0"/>
              <w:jc w:val="center"/>
              <w:rPr>
                <w:rFonts w:ascii="等线" w:eastAsia="等线" w:hAnsi="等线" w:hint="eastAsia"/>
                <w:b/>
                <w:color w:val="000000"/>
                <w:sz w:val="22"/>
                <w:szCs w:val="22"/>
              </w:rPr>
            </w:pPr>
            <w:r w:rsidRPr="00183247">
              <w:rPr>
                <w:rFonts w:ascii="等线" w:eastAsia="等线" w:hAnsi="等线" w:hint="eastAsia"/>
                <w:b/>
                <w:color w:val="000000"/>
                <w:sz w:val="22"/>
                <w:szCs w:val="22"/>
              </w:rPr>
              <w:t>人数/人次</w:t>
            </w:r>
          </w:p>
        </w:tc>
        <w:tc>
          <w:tcPr>
            <w:tcW w:w="1134" w:type="dxa"/>
            <w:vAlign w:val="center"/>
          </w:tcPr>
          <w:p w14:paraId="4766F292" w14:textId="77777777" w:rsidR="005A070E" w:rsidRPr="00183247" w:rsidRDefault="005A070E" w:rsidP="00B51670">
            <w:pPr>
              <w:spacing w:line="240" w:lineRule="auto"/>
              <w:ind w:firstLineChars="0" w:firstLine="0"/>
              <w:jc w:val="center"/>
              <w:rPr>
                <w:rFonts w:ascii="等线" w:eastAsia="等线" w:hAnsi="等线" w:hint="eastAsia"/>
                <w:b/>
                <w:color w:val="000000"/>
                <w:sz w:val="22"/>
                <w:szCs w:val="22"/>
              </w:rPr>
            </w:pPr>
            <w:r w:rsidRPr="00183247">
              <w:rPr>
                <w:rFonts w:ascii="等线" w:eastAsia="等线" w:hAnsi="等线" w:hint="eastAsia"/>
                <w:b/>
                <w:color w:val="000000"/>
                <w:sz w:val="22"/>
                <w:szCs w:val="22"/>
              </w:rPr>
              <w:t>天数/期数</w:t>
            </w:r>
          </w:p>
        </w:tc>
      </w:tr>
      <w:tr w:rsidR="005A070E" w:rsidRPr="00183247" w14:paraId="5727964C" w14:textId="77777777" w:rsidTr="00B51670">
        <w:trPr>
          <w:trHeight w:val="807"/>
        </w:trPr>
        <w:tc>
          <w:tcPr>
            <w:tcW w:w="1666" w:type="dxa"/>
            <w:vMerge w:val="restart"/>
            <w:vAlign w:val="center"/>
          </w:tcPr>
          <w:p w14:paraId="3CF19CE5"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cs="宋体" w:hint="eastAsia"/>
                <w:color w:val="000000"/>
                <w:kern w:val="0"/>
                <w:sz w:val="22"/>
                <w:szCs w:val="22"/>
              </w:rPr>
              <w:t>保亭县2020年建档立卡贫</w:t>
            </w:r>
            <w:r w:rsidRPr="00183247">
              <w:rPr>
                <w:rFonts w:ascii="等线" w:eastAsia="等线" w:hAnsi="等线" w:cs="宋体" w:hint="eastAsia"/>
                <w:color w:val="000000"/>
                <w:kern w:val="0"/>
                <w:sz w:val="22"/>
                <w:szCs w:val="22"/>
              </w:rPr>
              <w:lastRenderedPageBreak/>
              <w:t>困户实用技术培训（C包）</w:t>
            </w:r>
          </w:p>
        </w:tc>
        <w:tc>
          <w:tcPr>
            <w:tcW w:w="1134" w:type="dxa"/>
            <w:vAlign w:val="center"/>
          </w:tcPr>
          <w:p w14:paraId="1C1CC619" w14:textId="77777777" w:rsidR="005A070E" w:rsidRPr="00183247" w:rsidRDefault="005A070E" w:rsidP="00B51670">
            <w:pPr>
              <w:spacing w:line="240" w:lineRule="auto"/>
              <w:ind w:firstLineChars="0" w:firstLine="0"/>
              <w:jc w:val="center"/>
              <w:rPr>
                <w:rFonts w:ascii="等线" w:eastAsia="等线" w:hAnsi="等线" w:hint="eastAsia"/>
                <w:color w:val="000000"/>
                <w:sz w:val="22"/>
                <w:szCs w:val="22"/>
              </w:rPr>
            </w:pPr>
            <w:r w:rsidRPr="00183247">
              <w:rPr>
                <w:rFonts w:ascii="仿宋" w:eastAsia="仿宋" w:hAnsi="仿宋" w:hint="eastAsia"/>
                <w:sz w:val="26"/>
                <w:szCs w:val="26"/>
              </w:rPr>
              <w:lastRenderedPageBreak/>
              <w:t>响水镇</w:t>
            </w:r>
          </w:p>
        </w:tc>
        <w:tc>
          <w:tcPr>
            <w:tcW w:w="2853" w:type="dxa"/>
            <w:vMerge w:val="restart"/>
            <w:vAlign w:val="center"/>
          </w:tcPr>
          <w:p w14:paraId="16E87CCF" w14:textId="77777777" w:rsidR="005A070E" w:rsidRPr="00183247" w:rsidRDefault="005A070E" w:rsidP="00B51670">
            <w:pPr>
              <w:spacing w:line="240" w:lineRule="auto"/>
              <w:ind w:firstLineChars="0" w:firstLine="0"/>
              <w:jc w:val="center"/>
              <w:rPr>
                <w:rFonts w:ascii="等线" w:eastAsia="等线" w:hAnsi="等线" w:hint="eastAsia"/>
                <w:color w:val="000000"/>
                <w:sz w:val="22"/>
                <w:szCs w:val="22"/>
              </w:rPr>
            </w:pPr>
            <w:r w:rsidRPr="00183247">
              <w:rPr>
                <w:rFonts w:ascii="等线" w:eastAsia="等线" w:hAnsi="等线" w:hint="eastAsia"/>
                <w:color w:val="000000"/>
                <w:sz w:val="22"/>
                <w:szCs w:val="22"/>
              </w:rPr>
              <w:t>果树、瓜菜等栽培技术培训；家禽饲养管理技术培</w:t>
            </w:r>
            <w:r w:rsidRPr="00183247">
              <w:rPr>
                <w:rFonts w:ascii="等线" w:eastAsia="等线" w:hAnsi="等线" w:hint="eastAsia"/>
                <w:color w:val="000000"/>
                <w:sz w:val="22"/>
                <w:szCs w:val="22"/>
              </w:rPr>
              <w:lastRenderedPageBreak/>
              <w:t>训</w:t>
            </w:r>
          </w:p>
        </w:tc>
        <w:tc>
          <w:tcPr>
            <w:tcW w:w="1399" w:type="dxa"/>
            <w:vMerge w:val="restart"/>
            <w:vAlign w:val="center"/>
          </w:tcPr>
          <w:p w14:paraId="7008CEDD" w14:textId="77777777" w:rsidR="005A070E" w:rsidRPr="00183247" w:rsidRDefault="005A070E" w:rsidP="00B51670">
            <w:pPr>
              <w:spacing w:line="240" w:lineRule="auto"/>
              <w:ind w:firstLineChars="0" w:firstLine="0"/>
              <w:jc w:val="center"/>
              <w:rPr>
                <w:rFonts w:ascii="等线" w:eastAsia="等线" w:hAnsi="等线" w:hint="eastAsia"/>
                <w:color w:val="000000"/>
                <w:sz w:val="22"/>
                <w:szCs w:val="22"/>
              </w:rPr>
            </w:pPr>
            <w:r w:rsidRPr="00183247">
              <w:rPr>
                <w:rFonts w:ascii="等线" w:eastAsia="等线" w:hAnsi="等线" w:hint="eastAsia"/>
                <w:color w:val="000000"/>
                <w:sz w:val="22"/>
                <w:szCs w:val="22"/>
              </w:rPr>
              <w:lastRenderedPageBreak/>
              <w:t>建档立卡贫困户</w:t>
            </w:r>
          </w:p>
        </w:tc>
        <w:tc>
          <w:tcPr>
            <w:tcW w:w="1134" w:type="dxa"/>
            <w:vAlign w:val="center"/>
          </w:tcPr>
          <w:p w14:paraId="1CF4E0EF" w14:textId="77777777" w:rsidR="005A070E" w:rsidRPr="00183247" w:rsidRDefault="005A070E" w:rsidP="00B51670">
            <w:pPr>
              <w:spacing w:line="240" w:lineRule="auto"/>
              <w:ind w:firstLineChars="0" w:firstLine="0"/>
              <w:jc w:val="center"/>
              <w:rPr>
                <w:rFonts w:ascii="等线" w:eastAsia="等线" w:hAnsi="等线" w:hint="eastAsia"/>
                <w:color w:val="000000"/>
                <w:sz w:val="22"/>
                <w:szCs w:val="22"/>
              </w:rPr>
            </w:pPr>
            <w:r w:rsidRPr="00183247">
              <w:rPr>
                <w:rFonts w:ascii="仿宋" w:eastAsia="仿宋" w:hAnsi="仿宋" w:hint="eastAsia"/>
                <w:color w:val="000000"/>
                <w:sz w:val="26"/>
                <w:szCs w:val="26"/>
              </w:rPr>
              <w:t>526</w:t>
            </w:r>
          </w:p>
        </w:tc>
        <w:tc>
          <w:tcPr>
            <w:tcW w:w="1134" w:type="dxa"/>
            <w:vAlign w:val="center"/>
          </w:tcPr>
          <w:p w14:paraId="7965F2FC" w14:textId="77777777" w:rsidR="005A070E" w:rsidRPr="00183247" w:rsidRDefault="005A070E" w:rsidP="00B51670">
            <w:pPr>
              <w:spacing w:line="240" w:lineRule="auto"/>
              <w:ind w:firstLineChars="0" w:firstLine="0"/>
              <w:jc w:val="center"/>
              <w:rPr>
                <w:rFonts w:ascii="等线" w:eastAsia="等线" w:hAnsi="等线" w:hint="eastAsia"/>
                <w:color w:val="000000"/>
                <w:sz w:val="22"/>
                <w:szCs w:val="22"/>
              </w:rPr>
            </w:pPr>
            <w:r w:rsidRPr="00183247">
              <w:rPr>
                <w:rFonts w:ascii="等线" w:eastAsia="等线" w:hAnsi="等线" w:hint="eastAsia"/>
                <w:color w:val="000000"/>
                <w:sz w:val="22"/>
                <w:szCs w:val="22"/>
              </w:rPr>
              <w:t>4</w:t>
            </w:r>
          </w:p>
        </w:tc>
      </w:tr>
      <w:tr w:rsidR="005A070E" w:rsidRPr="00183247" w14:paraId="0ECEC189" w14:textId="77777777" w:rsidTr="00B51670">
        <w:trPr>
          <w:trHeight w:val="480"/>
        </w:trPr>
        <w:tc>
          <w:tcPr>
            <w:tcW w:w="1666" w:type="dxa"/>
            <w:vMerge/>
            <w:vAlign w:val="center"/>
          </w:tcPr>
          <w:p w14:paraId="24BDB90D" w14:textId="77777777" w:rsidR="005A070E" w:rsidRPr="00183247" w:rsidRDefault="005A070E" w:rsidP="00B51670">
            <w:pPr>
              <w:widowControl/>
              <w:spacing w:line="240" w:lineRule="auto"/>
              <w:ind w:firstLineChars="0" w:firstLine="0"/>
              <w:rPr>
                <w:rFonts w:ascii="等线" w:eastAsia="等线" w:hAnsi="等线" w:cs="宋体"/>
                <w:color w:val="000000"/>
                <w:kern w:val="0"/>
                <w:sz w:val="22"/>
                <w:szCs w:val="22"/>
              </w:rPr>
            </w:pPr>
          </w:p>
        </w:tc>
        <w:tc>
          <w:tcPr>
            <w:tcW w:w="1134" w:type="dxa"/>
            <w:vAlign w:val="center"/>
          </w:tcPr>
          <w:p w14:paraId="1D710097"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仿宋" w:eastAsia="仿宋" w:hAnsi="仿宋" w:hint="eastAsia"/>
                <w:sz w:val="26"/>
                <w:szCs w:val="26"/>
              </w:rPr>
              <w:t>毛感乡</w:t>
            </w:r>
          </w:p>
        </w:tc>
        <w:tc>
          <w:tcPr>
            <w:tcW w:w="2853" w:type="dxa"/>
            <w:vMerge/>
            <w:vAlign w:val="center"/>
          </w:tcPr>
          <w:p w14:paraId="133064AB" w14:textId="77777777" w:rsidR="005A070E" w:rsidRPr="00183247" w:rsidRDefault="005A070E" w:rsidP="00B51670">
            <w:pPr>
              <w:widowControl/>
              <w:spacing w:line="240" w:lineRule="auto"/>
              <w:ind w:firstLineChars="0" w:firstLine="0"/>
              <w:rPr>
                <w:rFonts w:ascii="等线" w:eastAsia="等线" w:hAnsi="等线" w:cs="宋体"/>
                <w:color w:val="000000"/>
                <w:kern w:val="0"/>
                <w:sz w:val="22"/>
                <w:szCs w:val="22"/>
              </w:rPr>
            </w:pPr>
          </w:p>
        </w:tc>
        <w:tc>
          <w:tcPr>
            <w:tcW w:w="1399" w:type="dxa"/>
            <w:vMerge/>
            <w:vAlign w:val="center"/>
          </w:tcPr>
          <w:p w14:paraId="4292B65C" w14:textId="77777777" w:rsidR="005A070E" w:rsidRPr="00183247" w:rsidRDefault="005A070E" w:rsidP="00B51670">
            <w:pPr>
              <w:widowControl/>
              <w:spacing w:line="240" w:lineRule="auto"/>
              <w:ind w:firstLineChars="0" w:firstLine="0"/>
              <w:rPr>
                <w:rFonts w:ascii="等线" w:eastAsia="等线" w:hAnsi="等线" w:cs="宋体"/>
                <w:color w:val="000000"/>
                <w:kern w:val="0"/>
                <w:sz w:val="22"/>
                <w:szCs w:val="22"/>
              </w:rPr>
            </w:pPr>
          </w:p>
        </w:tc>
        <w:tc>
          <w:tcPr>
            <w:tcW w:w="1134" w:type="dxa"/>
            <w:vAlign w:val="center"/>
          </w:tcPr>
          <w:p w14:paraId="116AB0C8"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仿宋" w:eastAsia="仿宋" w:hAnsi="仿宋" w:hint="eastAsia"/>
                <w:color w:val="000000"/>
                <w:sz w:val="26"/>
                <w:szCs w:val="26"/>
              </w:rPr>
              <w:t>158</w:t>
            </w:r>
          </w:p>
        </w:tc>
        <w:tc>
          <w:tcPr>
            <w:tcW w:w="1134" w:type="dxa"/>
            <w:vAlign w:val="center"/>
          </w:tcPr>
          <w:p w14:paraId="450C9577"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hint="eastAsia"/>
                <w:color w:val="000000"/>
                <w:sz w:val="22"/>
                <w:szCs w:val="22"/>
              </w:rPr>
              <w:t>4</w:t>
            </w:r>
          </w:p>
        </w:tc>
      </w:tr>
    </w:tbl>
    <w:p w14:paraId="2CE36D4D" w14:textId="77777777" w:rsidR="005A070E" w:rsidRPr="00183247" w:rsidRDefault="005A070E" w:rsidP="005A070E">
      <w:pPr>
        <w:ind w:firstLineChars="0" w:firstLine="0"/>
        <w:jc w:val="center"/>
        <w:rPr>
          <w:rFonts w:ascii="宋体" w:eastAsia="宋体" w:hAnsi="宋体" w:cs="宋体"/>
        </w:rPr>
      </w:pPr>
    </w:p>
    <w:tbl>
      <w:tblPr>
        <w:tblW w:w="9320" w:type="dxa"/>
        <w:tblInd w:w="24" w:type="dxa"/>
        <w:tblLayout w:type="fixed"/>
        <w:tblLook w:val="0000" w:firstRow="0" w:lastRow="0" w:firstColumn="0" w:lastColumn="0" w:noHBand="0" w:noVBand="0"/>
      </w:tblPr>
      <w:tblGrid>
        <w:gridCol w:w="1666"/>
        <w:gridCol w:w="1134"/>
        <w:gridCol w:w="2853"/>
        <w:gridCol w:w="1399"/>
        <w:gridCol w:w="1134"/>
        <w:gridCol w:w="1134"/>
      </w:tblGrid>
      <w:tr w:rsidR="005A070E" w:rsidRPr="00183247" w14:paraId="4B86AAF7" w14:textId="77777777" w:rsidTr="00B51670">
        <w:trPr>
          <w:trHeight w:val="570"/>
        </w:trPr>
        <w:tc>
          <w:tcPr>
            <w:tcW w:w="1666" w:type="dxa"/>
            <w:tcBorders>
              <w:top w:val="single" w:sz="4" w:space="0" w:color="auto"/>
              <w:left w:val="single" w:sz="4" w:space="0" w:color="auto"/>
              <w:bottom w:val="single" w:sz="4" w:space="0" w:color="auto"/>
              <w:right w:val="single" w:sz="4" w:space="0" w:color="auto"/>
            </w:tcBorders>
            <w:vAlign w:val="center"/>
          </w:tcPr>
          <w:p w14:paraId="2BE4F638" w14:textId="77777777" w:rsidR="005A070E" w:rsidRPr="00183247" w:rsidRDefault="005A070E" w:rsidP="00B51670">
            <w:pPr>
              <w:widowControl/>
              <w:spacing w:line="240" w:lineRule="auto"/>
              <w:ind w:firstLineChars="0" w:firstLine="0"/>
              <w:jc w:val="center"/>
              <w:rPr>
                <w:rFonts w:ascii="等线" w:eastAsia="等线" w:hAnsi="等线" w:cs="宋体"/>
                <w:b/>
                <w:color w:val="000000"/>
                <w:kern w:val="0"/>
                <w:sz w:val="22"/>
                <w:szCs w:val="22"/>
              </w:rPr>
            </w:pPr>
            <w:r w:rsidRPr="00183247">
              <w:rPr>
                <w:rFonts w:ascii="等线" w:eastAsia="等线" w:hAnsi="等线" w:cs="宋体" w:hint="eastAsia"/>
                <w:b/>
                <w:color w:val="000000"/>
                <w:kern w:val="0"/>
                <w:sz w:val="22"/>
                <w:szCs w:val="22"/>
              </w:rPr>
              <w:t>项目名称</w:t>
            </w:r>
          </w:p>
        </w:tc>
        <w:tc>
          <w:tcPr>
            <w:tcW w:w="1134" w:type="dxa"/>
            <w:tcBorders>
              <w:top w:val="single" w:sz="4" w:space="0" w:color="auto"/>
              <w:left w:val="single" w:sz="4" w:space="0" w:color="auto"/>
              <w:bottom w:val="single" w:sz="4" w:space="0" w:color="auto"/>
              <w:right w:val="single" w:sz="4" w:space="0" w:color="auto"/>
            </w:tcBorders>
            <w:vAlign w:val="center"/>
          </w:tcPr>
          <w:p w14:paraId="09C6949E" w14:textId="77777777" w:rsidR="005A070E" w:rsidRPr="00183247" w:rsidRDefault="005A070E" w:rsidP="00B51670">
            <w:pPr>
              <w:widowControl/>
              <w:spacing w:line="240" w:lineRule="auto"/>
              <w:ind w:firstLineChars="0" w:firstLine="0"/>
              <w:jc w:val="center"/>
              <w:rPr>
                <w:rFonts w:ascii="等线" w:eastAsia="等线" w:hAnsi="等线"/>
                <w:b/>
                <w:color w:val="000000"/>
                <w:kern w:val="0"/>
                <w:sz w:val="22"/>
                <w:szCs w:val="22"/>
              </w:rPr>
            </w:pPr>
            <w:r w:rsidRPr="00183247">
              <w:rPr>
                <w:rFonts w:ascii="等线" w:eastAsia="等线" w:hAnsi="等线" w:hint="eastAsia"/>
                <w:b/>
                <w:color w:val="000000"/>
                <w:sz w:val="22"/>
                <w:szCs w:val="22"/>
              </w:rPr>
              <w:t>培训地点</w:t>
            </w:r>
          </w:p>
        </w:tc>
        <w:tc>
          <w:tcPr>
            <w:tcW w:w="2853" w:type="dxa"/>
            <w:tcBorders>
              <w:top w:val="single" w:sz="4" w:space="0" w:color="auto"/>
              <w:left w:val="nil"/>
              <w:bottom w:val="single" w:sz="4" w:space="0" w:color="auto"/>
              <w:right w:val="single" w:sz="4" w:space="0" w:color="auto"/>
            </w:tcBorders>
            <w:vAlign w:val="center"/>
          </w:tcPr>
          <w:p w14:paraId="224035CF" w14:textId="77777777" w:rsidR="005A070E" w:rsidRPr="00183247" w:rsidRDefault="005A070E" w:rsidP="00B51670">
            <w:pPr>
              <w:spacing w:line="240" w:lineRule="auto"/>
              <w:ind w:firstLineChars="0" w:firstLine="0"/>
              <w:jc w:val="center"/>
              <w:rPr>
                <w:rFonts w:ascii="等线" w:eastAsia="等线" w:hAnsi="等线" w:hint="eastAsia"/>
                <w:b/>
                <w:color w:val="000000"/>
                <w:sz w:val="22"/>
                <w:szCs w:val="22"/>
              </w:rPr>
            </w:pPr>
            <w:r w:rsidRPr="00183247">
              <w:rPr>
                <w:rFonts w:ascii="等线" w:eastAsia="等线" w:hAnsi="等线" w:hint="eastAsia"/>
                <w:b/>
                <w:color w:val="000000"/>
                <w:sz w:val="22"/>
                <w:szCs w:val="22"/>
              </w:rPr>
              <w:t>培训内容</w:t>
            </w:r>
          </w:p>
        </w:tc>
        <w:tc>
          <w:tcPr>
            <w:tcW w:w="1399" w:type="dxa"/>
            <w:tcBorders>
              <w:top w:val="single" w:sz="4" w:space="0" w:color="auto"/>
              <w:left w:val="nil"/>
              <w:bottom w:val="single" w:sz="4" w:space="0" w:color="auto"/>
              <w:right w:val="single" w:sz="4" w:space="0" w:color="auto"/>
            </w:tcBorders>
            <w:vAlign w:val="center"/>
          </w:tcPr>
          <w:p w14:paraId="145D19D2" w14:textId="77777777" w:rsidR="005A070E" w:rsidRPr="00183247" w:rsidRDefault="005A070E" w:rsidP="00B51670">
            <w:pPr>
              <w:spacing w:line="240" w:lineRule="auto"/>
              <w:ind w:firstLineChars="0" w:firstLine="0"/>
              <w:jc w:val="center"/>
              <w:rPr>
                <w:rFonts w:ascii="等线" w:eastAsia="等线" w:hAnsi="等线" w:hint="eastAsia"/>
                <w:b/>
                <w:color w:val="000000"/>
                <w:sz w:val="22"/>
                <w:szCs w:val="22"/>
              </w:rPr>
            </w:pPr>
            <w:r w:rsidRPr="00183247">
              <w:rPr>
                <w:rFonts w:ascii="等线" w:eastAsia="等线" w:hAnsi="等线" w:hint="eastAsia"/>
                <w:b/>
                <w:color w:val="000000"/>
                <w:sz w:val="22"/>
                <w:szCs w:val="22"/>
              </w:rPr>
              <w:t>对象</w:t>
            </w:r>
          </w:p>
        </w:tc>
        <w:tc>
          <w:tcPr>
            <w:tcW w:w="1134" w:type="dxa"/>
            <w:tcBorders>
              <w:top w:val="single" w:sz="4" w:space="0" w:color="auto"/>
              <w:left w:val="nil"/>
              <w:bottom w:val="single" w:sz="4" w:space="0" w:color="auto"/>
              <w:right w:val="single" w:sz="4" w:space="0" w:color="auto"/>
            </w:tcBorders>
            <w:vAlign w:val="center"/>
          </w:tcPr>
          <w:p w14:paraId="52B45C0A" w14:textId="77777777" w:rsidR="005A070E" w:rsidRPr="00183247" w:rsidRDefault="005A070E" w:rsidP="00B51670">
            <w:pPr>
              <w:spacing w:line="240" w:lineRule="auto"/>
              <w:ind w:firstLineChars="0" w:firstLine="0"/>
              <w:jc w:val="center"/>
              <w:rPr>
                <w:rFonts w:ascii="等线" w:eastAsia="等线" w:hAnsi="等线" w:hint="eastAsia"/>
                <w:b/>
                <w:color w:val="000000"/>
                <w:sz w:val="22"/>
                <w:szCs w:val="22"/>
              </w:rPr>
            </w:pPr>
            <w:r w:rsidRPr="00183247">
              <w:rPr>
                <w:rFonts w:ascii="等线" w:eastAsia="等线" w:hAnsi="等线" w:hint="eastAsia"/>
                <w:b/>
                <w:color w:val="000000"/>
                <w:sz w:val="22"/>
                <w:szCs w:val="22"/>
              </w:rPr>
              <w:t>人数/人次</w:t>
            </w:r>
          </w:p>
        </w:tc>
        <w:tc>
          <w:tcPr>
            <w:tcW w:w="1134" w:type="dxa"/>
            <w:tcBorders>
              <w:top w:val="single" w:sz="4" w:space="0" w:color="auto"/>
              <w:left w:val="nil"/>
              <w:bottom w:val="single" w:sz="4" w:space="0" w:color="auto"/>
              <w:right w:val="single" w:sz="4" w:space="0" w:color="auto"/>
            </w:tcBorders>
            <w:vAlign w:val="center"/>
          </w:tcPr>
          <w:p w14:paraId="6C3BC1CC" w14:textId="77777777" w:rsidR="005A070E" w:rsidRPr="00183247" w:rsidRDefault="005A070E" w:rsidP="00B51670">
            <w:pPr>
              <w:spacing w:line="240" w:lineRule="auto"/>
              <w:ind w:firstLineChars="0" w:firstLine="0"/>
              <w:jc w:val="center"/>
              <w:rPr>
                <w:rFonts w:ascii="等线" w:eastAsia="等线" w:hAnsi="等线" w:hint="eastAsia"/>
                <w:b/>
                <w:color w:val="000000"/>
                <w:sz w:val="22"/>
                <w:szCs w:val="22"/>
              </w:rPr>
            </w:pPr>
            <w:r w:rsidRPr="00183247">
              <w:rPr>
                <w:rFonts w:ascii="等线" w:eastAsia="等线" w:hAnsi="等线" w:hint="eastAsia"/>
                <w:b/>
                <w:color w:val="000000"/>
                <w:sz w:val="22"/>
                <w:szCs w:val="22"/>
              </w:rPr>
              <w:t>天数/期数</w:t>
            </w:r>
          </w:p>
        </w:tc>
      </w:tr>
      <w:tr w:rsidR="005A070E" w:rsidRPr="00183247" w14:paraId="7F308BAC" w14:textId="77777777" w:rsidTr="00B51670">
        <w:trPr>
          <w:trHeight w:val="795"/>
        </w:trPr>
        <w:tc>
          <w:tcPr>
            <w:tcW w:w="1666" w:type="dxa"/>
            <w:vMerge w:val="restart"/>
            <w:tcBorders>
              <w:top w:val="nil"/>
              <w:left w:val="single" w:sz="4" w:space="0" w:color="auto"/>
              <w:bottom w:val="single" w:sz="4" w:space="0" w:color="auto"/>
              <w:right w:val="single" w:sz="4" w:space="0" w:color="auto"/>
            </w:tcBorders>
            <w:vAlign w:val="center"/>
          </w:tcPr>
          <w:p w14:paraId="0859A950"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cs="宋体" w:hint="eastAsia"/>
                <w:color w:val="000000"/>
                <w:kern w:val="0"/>
                <w:sz w:val="22"/>
                <w:szCs w:val="22"/>
              </w:rPr>
              <w:t>保亭县2020年建档立卡贫困户实用技术培训（</w:t>
            </w:r>
            <w:r w:rsidRPr="00183247">
              <w:rPr>
                <w:rFonts w:ascii="等线" w:eastAsia="等线" w:hAnsi="等线" w:cs="宋体"/>
                <w:color w:val="000000"/>
                <w:kern w:val="0"/>
                <w:sz w:val="22"/>
                <w:szCs w:val="22"/>
              </w:rPr>
              <w:t>D</w:t>
            </w:r>
            <w:r w:rsidRPr="00183247">
              <w:rPr>
                <w:rFonts w:ascii="等线" w:eastAsia="等线" w:hAnsi="等线" w:cs="宋体" w:hint="eastAsia"/>
                <w:color w:val="000000"/>
                <w:kern w:val="0"/>
                <w:sz w:val="22"/>
                <w:szCs w:val="22"/>
              </w:rPr>
              <w:t>包）</w:t>
            </w:r>
          </w:p>
        </w:tc>
        <w:tc>
          <w:tcPr>
            <w:tcW w:w="1134" w:type="dxa"/>
            <w:tcBorders>
              <w:top w:val="nil"/>
              <w:left w:val="single" w:sz="4" w:space="0" w:color="auto"/>
              <w:bottom w:val="single" w:sz="4" w:space="0" w:color="auto"/>
              <w:right w:val="single" w:sz="4" w:space="0" w:color="auto"/>
            </w:tcBorders>
            <w:vAlign w:val="center"/>
          </w:tcPr>
          <w:p w14:paraId="72C124E5" w14:textId="77777777" w:rsidR="005A070E" w:rsidRPr="00183247" w:rsidRDefault="005A070E" w:rsidP="00B51670">
            <w:pPr>
              <w:spacing w:line="240" w:lineRule="auto"/>
              <w:ind w:firstLineChars="0" w:firstLine="0"/>
              <w:jc w:val="center"/>
              <w:rPr>
                <w:rFonts w:ascii="等线" w:eastAsia="等线" w:hAnsi="等线" w:hint="eastAsia"/>
                <w:color w:val="000000"/>
                <w:sz w:val="22"/>
                <w:szCs w:val="22"/>
              </w:rPr>
            </w:pPr>
            <w:r w:rsidRPr="00183247">
              <w:rPr>
                <w:rFonts w:ascii="仿宋" w:eastAsia="仿宋" w:hAnsi="仿宋" w:hint="eastAsia"/>
                <w:sz w:val="26"/>
                <w:szCs w:val="26"/>
              </w:rPr>
              <w:t>南林乡</w:t>
            </w:r>
          </w:p>
        </w:tc>
        <w:tc>
          <w:tcPr>
            <w:tcW w:w="2853" w:type="dxa"/>
            <w:vMerge w:val="restart"/>
            <w:tcBorders>
              <w:top w:val="nil"/>
              <w:left w:val="single" w:sz="4" w:space="0" w:color="auto"/>
              <w:bottom w:val="single" w:sz="4" w:space="0" w:color="auto"/>
              <w:right w:val="single" w:sz="4" w:space="0" w:color="auto"/>
            </w:tcBorders>
            <w:vAlign w:val="center"/>
          </w:tcPr>
          <w:p w14:paraId="76B1664A" w14:textId="77777777" w:rsidR="005A070E" w:rsidRPr="00183247" w:rsidRDefault="005A070E" w:rsidP="00B51670">
            <w:pPr>
              <w:spacing w:line="240" w:lineRule="auto"/>
              <w:ind w:firstLineChars="0" w:firstLine="0"/>
              <w:jc w:val="center"/>
              <w:rPr>
                <w:rFonts w:ascii="等线" w:eastAsia="等线" w:hAnsi="等线" w:hint="eastAsia"/>
                <w:color w:val="000000"/>
                <w:sz w:val="22"/>
                <w:szCs w:val="22"/>
              </w:rPr>
            </w:pPr>
            <w:r w:rsidRPr="00183247">
              <w:rPr>
                <w:rFonts w:ascii="等线" w:eastAsia="等线" w:hAnsi="等线" w:hint="eastAsia"/>
                <w:color w:val="000000"/>
                <w:sz w:val="22"/>
                <w:szCs w:val="22"/>
              </w:rPr>
              <w:t>果树、瓜菜等栽培技术培训；家禽饲养管理技术培训</w:t>
            </w:r>
          </w:p>
        </w:tc>
        <w:tc>
          <w:tcPr>
            <w:tcW w:w="1399" w:type="dxa"/>
            <w:vMerge w:val="restart"/>
            <w:tcBorders>
              <w:top w:val="nil"/>
              <w:left w:val="single" w:sz="4" w:space="0" w:color="auto"/>
              <w:bottom w:val="single" w:sz="4" w:space="0" w:color="auto"/>
              <w:right w:val="single" w:sz="4" w:space="0" w:color="auto"/>
            </w:tcBorders>
            <w:vAlign w:val="center"/>
          </w:tcPr>
          <w:p w14:paraId="0EAE23E4" w14:textId="77777777" w:rsidR="005A070E" w:rsidRPr="00183247" w:rsidRDefault="005A070E" w:rsidP="00B51670">
            <w:pPr>
              <w:spacing w:line="240" w:lineRule="auto"/>
              <w:ind w:firstLineChars="0" w:firstLine="0"/>
              <w:jc w:val="center"/>
              <w:rPr>
                <w:rFonts w:ascii="等线" w:eastAsia="等线" w:hAnsi="等线" w:hint="eastAsia"/>
                <w:color w:val="000000"/>
                <w:sz w:val="22"/>
                <w:szCs w:val="22"/>
              </w:rPr>
            </w:pPr>
            <w:r w:rsidRPr="00183247">
              <w:rPr>
                <w:rFonts w:ascii="等线" w:eastAsia="等线" w:hAnsi="等线" w:hint="eastAsia"/>
                <w:color w:val="000000"/>
                <w:sz w:val="22"/>
                <w:szCs w:val="22"/>
              </w:rPr>
              <w:t>建档立卡贫困户</w:t>
            </w:r>
          </w:p>
        </w:tc>
        <w:tc>
          <w:tcPr>
            <w:tcW w:w="1134" w:type="dxa"/>
            <w:tcBorders>
              <w:top w:val="nil"/>
              <w:left w:val="nil"/>
              <w:bottom w:val="single" w:sz="4" w:space="0" w:color="auto"/>
              <w:right w:val="single" w:sz="4" w:space="0" w:color="auto"/>
            </w:tcBorders>
            <w:vAlign w:val="center"/>
          </w:tcPr>
          <w:p w14:paraId="49A390CF" w14:textId="77777777" w:rsidR="005A070E" w:rsidRPr="00183247" w:rsidRDefault="005A070E" w:rsidP="00B51670">
            <w:pPr>
              <w:spacing w:line="240" w:lineRule="auto"/>
              <w:ind w:firstLineChars="0" w:firstLine="0"/>
              <w:jc w:val="center"/>
              <w:rPr>
                <w:rFonts w:ascii="等线" w:eastAsia="等线" w:hAnsi="等线" w:hint="eastAsia"/>
                <w:color w:val="000000"/>
                <w:sz w:val="22"/>
                <w:szCs w:val="22"/>
              </w:rPr>
            </w:pPr>
            <w:r w:rsidRPr="00183247">
              <w:rPr>
                <w:rFonts w:ascii="仿宋" w:eastAsia="仿宋" w:hAnsi="仿宋" w:hint="eastAsia"/>
                <w:color w:val="000000"/>
                <w:sz w:val="26"/>
                <w:szCs w:val="26"/>
              </w:rPr>
              <w:t>395</w:t>
            </w:r>
          </w:p>
        </w:tc>
        <w:tc>
          <w:tcPr>
            <w:tcW w:w="1134" w:type="dxa"/>
            <w:tcBorders>
              <w:top w:val="nil"/>
              <w:left w:val="nil"/>
              <w:bottom w:val="single" w:sz="4" w:space="0" w:color="auto"/>
              <w:right w:val="single" w:sz="4" w:space="0" w:color="auto"/>
            </w:tcBorders>
            <w:vAlign w:val="center"/>
          </w:tcPr>
          <w:p w14:paraId="22F72AC5" w14:textId="77777777" w:rsidR="005A070E" w:rsidRPr="00183247" w:rsidRDefault="005A070E" w:rsidP="00B51670">
            <w:pPr>
              <w:spacing w:line="240" w:lineRule="auto"/>
              <w:ind w:firstLineChars="0" w:firstLine="0"/>
              <w:jc w:val="center"/>
              <w:rPr>
                <w:rFonts w:ascii="等线" w:eastAsia="等线" w:hAnsi="等线" w:hint="eastAsia"/>
                <w:color w:val="000000"/>
                <w:sz w:val="22"/>
                <w:szCs w:val="22"/>
              </w:rPr>
            </w:pPr>
            <w:r w:rsidRPr="00183247">
              <w:rPr>
                <w:rFonts w:ascii="等线" w:eastAsia="等线" w:hAnsi="等线" w:hint="eastAsia"/>
                <w:color w:val="000000"/>
                <w:sz w:val="22"/>
                <w:szCs w:val="22"/>
              </w:rPr>
              <w:t>4</w:t>
            </w:r>
          </w:p>
        </w:tc>
      </w:tr>
      <w:tr w:rsidR="005A070E" w:rsidRPr="00183247" w14:paraId="0D410922" w14:textId="77777777" w:rsidTr="00B51670">
        <w:trPr>
          <w:trHeight w:val="480"/>
        </w:trPr>
        <w:tc>
          <w:tcPr>
            <w:tcW w:w="1666" w:type="dxa"/>
            <w:vMerge/>
            <w:tcBorders>
              <w:top w:val="nil"/>
              <w:left w:val="single" w:sz="4" w:space="0" w:color="auto"/>
              <w:bottom w:val="single" w:sz="4" w:space="0" w:color="auto"/>
              <w:right w:val="single" w:sz="4" w:space="0" w:color="auto"/>
            </w:tcBorders>
            <w:vAlign w:val="center"/>
          </w:tcPr>
          <w:p w14:paraId="046B49F6" w14:textId="77777777" w:rsidR="005A070E" w:rsidRPr="00183247" w:rsidRDefault="005A070E" w:rsidP="00B51670">
            <w:pPr>
              <w:widowControl/>
              <w:spacing w:line="240" w:lineRule="auto"/>
              <w:ind w:firstLineChars="0" w:firstLine="0"/>
              <w:rPr>
                <w:rFonts w:ascii="等线" w:eastAsia="等线" w:hAnsi="等线" w:cs="宋体"/>
                <w:color w:val="000000"/>
                <w:kern w:val="0"/>
                <w:sz w:val="22"/>
                <w:szCs w:val="22"/>
              </w:rPr>
            </w:pPr>
          </w:p>
        </w:tc>
        <w:tc>
          <w:tcPr>
            <w:tcW w:w="1134" w:type="dxa"/>
            <w:tcBorders>
              <w:top w:val="nil"/>
              <w:left w:val="single" w:sz="4" w:space="0" w:color="auto"/>
              <w:bottom w:val="single" w:sz="4" w:space="0" w:color="auto"/>
              <w:right w:val="single" w:sz="4" w:space="0" w:color="auto"/>
            </w:tcBorders>
            <w:vAlign w:val="center"/>
          </w:tcPr>
          <w:p w14:paraId="23011B3D"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仿宋" w:eastAsia="仿宋" w:hAnsi="仿宋" w:hint="eastAsia"/>
                <w:sz w:val="26"/>
                <w:szCs w:val="26"/>
              </w:rPr>
              <w:t>新政镇</w:t>
            </w:r>
          </w:p>
        </w:tc>
        <w:tc>
          <w:tcPr>
            <w:tcW w:w="2853" w:type="dxa"/>
            <w:vMerge/>
            <w:tcBorders>
              <w:top w:val="nil"/>
              <w:left w:val="single" w:sz="4" w:space="0" w:color="auto"/>
              <w:bottom w:val="single" w:sz="4" w:space="0" w:color="auto"/>
              <w:right w:val="single" w:sz="4" w:space="0" w:color="auto"/>
            </w:tcBorders>
            <w:vAlign w:val="center"/>
          </w:tcPr>
          <w:p w14:paraId="7C7EC7D3" w14:textId="77777777" w:rsidR="005A070E" w:rsidRPr="00183247" w:rsidRDefault="005A070E" w:rsidP="00B51670">
            <w:pPr>
              <w:widowControl/>
              <w:spacing w:line="240" w:lineRule="auto"/>
              <w:ind w:firstLineChars="0" w:firstLine="0"/>
              <w:rPr>
                <w:rFonts w:ascii="等线" w:eastAsia="等线" w:hAnsi="等线" w:cs="宋体"/>
                <w:color w:val="000000"/>
                <w:kern w:val="0"/>
                <w:sz w:val="22"/>
                <w:szCs w:val="22"/>
              </w:rPr>
            </w:pPr>
          </w:p>
        </w:tc>
        <w:tc>
          <w:tcPr>
            <w:tcW w:w="1399" w:type="dxa"/>
            <w:vMerge/>
            <w:tcBorders>
              <w:top w:val="nil"/>
              <w:left w:val="single" w:sz="4" w:space="0" w:color="auto"/>
              <w:bottom w:val="single" w:sz="4" w:space="0" w:color="auto"/>
              <w:right w:val="single" w:sz="4" w:space="0" w:color="auto"/>
            </w:tcBorders>
            <w:vAlign w:val="center"/>
          </w:tcPr>
          <w:p w14:paraId="26C4F399" w14:textId="77777777" w:rsidR="005A070E" w:rsidRPr="00183247" w:rsidRDefault="005A070E" w:rsidP="00B51670">
            <w:pPr>
              <w:widowControl/>
              <w:spacing w:line="240" w:lineRule="auto"/>
              <w:ind w:firstLineChars="0" w:firstLine="0"/>
              <w:rPr>
                <w:rFonts w:ascii="等线" w:eastAsia="等线" w:hAnsi="等线" w:cs="宋体"/>
                <w:color w:val="000000"/>
                <w:kern w:val="0"/>
                <w:sz w:val="22"/>
                <w:szCs w:val="22"/>
              </w:rPr>
            </w:pPr>
          </w:p>
        </w:tc>
        <w:tc>
          <w:tcPr>
            <w:tcW w:w="1134" w:type="dxa"/>
            <w:tcBorders>
              <w:top w:val="nil"/>
              <w:left w:val="nil"/>
              <w:bottom w:val="single" w:sz="4" w:space="0" w:color="auto"/>
              <w:right w:val="single" w:sz="4" w:space="0" w:color="auto"/>
            </w:tcBorders>
            <w:vAlign w:val="center"/>
          </w:tcPr>
          <w:p w14:paraId="6CC1F77E"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仿宋" w:eastAsia="仿宋" w:hAnsi="仿宋" w:hint="eastAsia"/>
                <w:color w:val="000000"/>
                <w:sz w:val="26"/>
                <w:szCs w:val="26"/>
              </w:rPr>
              <w:t>329</w:t>
            </w:r>
          </w:p>
        </w:tc>
        <w:tc>
          <w:tcPr>
            <w:tcW w:w="1134" w:type="dxa"/>
            <w:tcBorders>
              <w:top w:val="nil"/>
              <w:left w:val="nil"/>
              <w:bottom w:val="single" w:sz="4" w:space="0" w:color="auto"/>
              <w:right w:val="single" w:sz="4" w:space="0" w:color="auto"/>
            </w:tcBorders>
            <w:vAlign w:val="center"/>
          </w:tcPr>
          <w:p w14:paraId="68407E7A" w14:textId="77777777" w:rsidR="005A070E" w:rsidRPr="00183247" w:rsidRDefault="005A070E" w:rsidP="00B51670">
            <w:pPr>
              <w:widowControl/>
              <w:spacing w:line="240" w:lineRule="auto"/>
              <w:ind w:firstLineChars="0" w:firstLine="0"/>
              <w:jc w:val="center"/>
              <w:rPr>
                <w:rFonts w:ascii="等线" w:eastAsia="等线" w:hAnsi="等线" w:cs="宋体" w:hint="eastAsia"/>
                <w:color w:val="000000"/>
                <w:kern w:val="0"/>
                <w:sz w:val="22"/>
                <w:szCs w:val="22"/>
              </w:rPr>
            </w:pPr>
            <w:r w:rsidRPr="00183247">
              <w:rPr>
                <w:rFonts w:ascii="等线" w:eastAsia="等线" w:hAnsi="等线" w:hint="eastAsia"/>
                <w:color w:val="000000"/>
                <w:sz w:val="22"/>
                <w:szCs w:val="22"/>
              </w:rPr>
              <w:t>4</w:t>
            </w:r>
          </w:p>
        </w:tc>
      </w:tr>
    </w:tbl>
    <w:p w14:paraId="130805AB" w14:textId="77777777" w:rsidR="005A070E" w:rsidRPr="00183247" w:rsidRDefault="005A070E" w:rsidP="005A070E">
      <w:pPr>
        <w:ind w:firstLineChars="0" w:firstLine="0"/>
        <w:jc w:val="center"/>
        <w:rPr>
          <w:rFonts w:ascii="宋体" w:eastAsia="宋体" w:hAnsi="宋体" w:cs="宋体" w:hint="eastAsia"/>
        </w:rPr>
      </w:pPr>
    </w:p>
    <w:p w14:paraId="35CE19F5" w14:textId="77777777" w:rsidR="005A070E" w:rsidRPr="00183247" w:rsidRDefault="005A070E" w:rsidP="005A070E">
      <w:pPr>
        <w:ind w:firstLine="480"/>
        <w:rPr>
          <w:rFonts w:hint="eastAsia"/>
          <w:b/>
          <w:bCs/>
        </w:rPr>
      </w:pPr>
      <w:r w:rsidRPr="00183247">
        <w:rPr>
          <w:rFonts w:hint="eastAsia"/>
          <w:b/>
          <w:bCs/>
        </w:rPr>
        <w:t>三、服务要求及服务标准</w:t>
      </w:r>
    </w:p>
    <w:p w14:paraId="3EC6A59E" w14:textId="77777777" w:rsidR="005A070E" w:rsidRPr="00183247" w:rsidRDefault="005A070E" w:rsidP="005A070E">
      <w:pPr>
        <w:ind w:firstLine="480"/>
        <w:rPr>
          <w:rFonts w:hint="eastAsia"/>
        </w:rPr>
      </w:pPr>
      <w:bookmarkStart w:id="7" w:name="_Hlk34154315"/>
      <w:r w:rsidRPr="00183247">
        <w:rPr>
          <w:rFonts w:hint="eastAsia"/>
        </w:rPr>
        <w:t>1</w:t>
      </w:r>
      <w:r w:rsidRPr="00183247">
        <w:rPr>
          <w:rFonts w:hint="eastAsia"/>
        </w:rPr>
        <w:t>、具有成熟稳定的职能部门架构体系，管理制度健全，日常管理规范有序，建立了包括教学管理、教师管理、学员管理、财务制度、档案管理、卫生及消防安全管理等制度，内控机制科学、合理、高效，具备较强的组织保障功能。</w:t>
      </w:r>
    </w:p>
    <w:p w14:paraId="65CC8187" w14:textId="77777777" w:rsidR="005A070E" w:rsidRPr="00183247" w:rsidRDefault="005A070E" w:rsidP="005A070E">
      <w:pPr>
        <w:ind w:firstLine="480"/>
        <w:rPr>
          <w:rFonts w:hint="eastAsia"/>
        </w:rPr>
      </w:pPr>
      <w:r w:rsidRPr="00183247">
        <w:rPr>
          <w:rFonts w:hint="eastAsia"/>
        </w:rPr>
        <w:t>2</w:t>
      </w:r>
      <w:r w:rsidRPr="00183247">
        <w:rPr>
          <w:rFonts w:hint="eastAsia"/>
        </w:rPr>
        <w:t>、配备与办学规模相适应、结构合理的教学和管理人员队伍以及专家服务团队。专职校长及教学管理人员全部具有大专以上文化或中级以上技术职称，具有比较丰富的教学管理经验。</w:t>
      </w:r>
    </w:p>
    <w:p w14:paraId="7191FDCB" w14:textId="77777777" w:rsidR="005A070E" w:rsidRPr="00183247" w:rsidRDefault="005A070E" w:rsidP="005A070E">
      <w:pPr>
        <w:ind w:firstLine="480"/>
        <w:rPr>
          <w:rFonts w:hint="eastAsia"/>
        </w:rPr>
      </w:pPr>
      <w:r w:rsidRPr="00183247">
        <w:rPr>
          <w:rFonts w:hint="eastAsia"/>
        </w:rPr>
        <w:t>3</w:t>
      </w:r>
      <w:r w:rsidRPr="00183247">
        <w:rPr>
          <w:rFonts w:hint="eastAsia"/>
        </w:rPr>
        <w:t>、具有与办学规模相适应的培训场所，有办公用房，配备有必需的办公设备条件；理论课教学场所，具备良好的照明、通风条件，基本设施齐全；实习操作场所能满足实训需要。上述各类场所均应符合环保、安全、消防、卫生等方面的相关要求。</w:t>
      </w:r>
    </w:p>
    <w:p w14:paraId="08C24837" w14:textId="77777777" w:rsidR="005A070E" w:rsidRPr="00183247" w:rsidRDefault="005A070E" w:rsidP="005A070E">
      <w:pPr>
        <w:ind w:firstLine="480"/>
        <w:rPr>
          <w:rFonts w:hint="eastAsia"/>
        </w:rPr>
      </w:pPr>
      <w:r w:rsidRPr="00183247">
        <w:rPr>
          <w:rFonts w:hint="eastAsia"/>
        </w:rPr>
        <w:t>4</w:t>
      </w:r>
      <w:r w:rsidRPr="00183247">
        <w:rPr>
          <w:rFonts w:hint="eastAsia"/>
        </w:rPr>
        <w:t>、具有较强的本地化服务能力，执行机构、服务团队、培训场所，能为培训对象提供快速、便捷的服务。</w:t>
      </w:r>
    </w:p>
    <w:p w14:paraId="20591603" w14:textId="77777777" w:rsidR="005A070E" w:rsidRPr="00183247" w:rsidRDefault="005A070E" w:rsidP="005A070E">
      <w:pPr>
        <w:ind w:firstLine="480"/>
        <w:rPr>
          <w:rFonts w:hint="eastAsia"/>
        </w:rPr>
      </w:pPr>
      <w:r w:rsidRPr="00183247">
        <w:rPr>
          <w:rFonts w:hint="eastAsia"/>
        </w:rPr>
        <w:t>5</w:t>
      </w:r>
      <w:r w:rsidRPr="00183247">
        <w:rPr>
          <w:rFonts w:hint="eastAsia"/>
        </w:rPr>
        <w:t>、承诺愿意在保亭黎族苗族自治县就业局的指导下，积极承担培训任务，配合培训监管，确保培训质量，并保管好培训台账和财务台账。</w:t>
      </w:r>
    </w:p>
    <w:bookmarkEnd w:id="7"/>
    <w:p w14:paraId="14AE3521" w14:textId="77777777" w:rsidR="005A070E" w:rsidRPr="00183247" w:rsidRDefault="005A070E" w:rsidP="005A070E">
      <w:pPr>
        <w:ind w:firstLine="480"/>
        <w:rPr>
          <w:rFonts w:hint="eastAsia"/>
          <w:b/>
          <w:bCs/>
        </w:rPr>
      </w:pPr>
      <w:r w:rsidRPr="00183247">
        <w:rPr>
          <w:rFonts w:hint="eastAsia"/>
          <w:b/>
          <w:bCs/>
        </w:rPr>
        <w:lastRenderedPageBreak/>
        <w:t>四、培训标准</w:t>
      </w:r>
    </w:p>
    <w:p w14:paraId="7A38E3C3" w14:textId="77777777" w:rsidR="005A070E" w:rsidRPr="00183247" w:rsidRDefault="005A070E" w:rsidP="005A070E">
      <w:pPr>
        <w:ind w:firstLine="480"/>
        <w:rPr>
          <w:rFonts w:hint="eastAsia"/>
        </w:rPr>
      </w:pPr>
      <w:r w:rsidRPr="00183247">
        <w:rPr>
          <w:rFonts w:hint="eastAsia"/>
        </w:rPr>
        <w:t>符合国家、地方及行业的相关政策、法规及规定要求。</w:t>
      </w:r>
    </w:p>
    <w:p w14:paraId="7386B98E" w14:textId="77777777" w:rsidR="005A070E" w:rsidRPr="00183247" w:rsidRDefault="005A070E" w:rsidP="005A070E">
      <w:pPr>
        <w:ind w:firstLine="480"/>
        <w:rPr>
          <w:rFonts w:hint="eastAsia"/>
          <w:b/>
          <w:bCs/>
        </w:rPr>
      </w:pPr>
      <w:r w:rsidRPr="00183247">
        <w:rPr>
          <w:rFonts w:hint="eastAsia"/>
          <w:b/>
          <w:bCs/>
        </w:rPr>
        <w:t>五、服务期限、服务地点和服务方式：</w:t>
      </w:r>
    </w:p>
    <w:p w14:paraId="12897766" w14:textId="77777777" w:rsidR="005A070E" w:rsidRPr="00183247" w:rsidRDefault="005A070E" w:rsidP="005A070E">
      <w:pPr>
        <w:ind w:firstLine="480"/>
        <w:rPr>
          <w:rFonts w:hint="eastAsia"/>
        </w:rPr>
      </w:pPr>
      <w:r w:rsidRPr="00183247">
        <w:rPr>
          <w:rFonts w:hint="eastAsia"/>
        </w:rPr>
        <w:t>1.</w:t>
      </w:r>
      <w:r w:rsidRPr="00183247">
        <w:rPr>
          <w:rFonts w:hint="eastAsia"/>
        </w:rPr>
        <w:t>服务期限（履约时间）：</w:t>
      </w:r>
      <w:r w:rsidRPr="00183247">
        <w:t>18</w:t>
      </w:r>
      <w:r w:rsidRPr="00183247">
        <w:rPr>
          <w:rFonts w:hint="eastAsia"/>
        </w:rPr>
        <w:t>0</w:t>
      </w:r>
      <w:r w:rsidRPr="00183247">
        <w:rPr>
          <w:rFonts w:hint="eastAsia"/>
        </w:rPr>
        <w:t>日历天</w:t>
      </w:r>
    </w:p>
    <w:p w14:paraId="3EB62C71" w14:textId="77777777" w:rsidR="005A070E" w:rsidRPr="00183247" w:rsidRDefault="005A070E" w:rsidP="005A070E">
      <w:pPr>
        <w:ind w:firstLine="480"/>
        <w:rPr>
          <w:rFonts w:hint="eastAsia"/>
        </w:rPr>
      </w:pPr>
      <w:r w:rsidRPr="00183247">
        <w:rPr>
          <w:rFonts w:hint="eastAsia"/>
        </w:rPr>
        <w:t>2.</w:t>
      </w:r>
      <w:r w:rsidRPr="00183247">
        <w:rPr>
          <w:rFonts w:hint="eastAsia"/>
        </w:rPr>
        <w:t>服务地点</w:t>
      </w:r>
      <w:r w:rsidRPr="00183247">
        <w:rPr>
          <w:rFonts w:hint="eastAsia"/>
        </w:rPr>
        <w:t>(</w:t>
      </w:r>
      <w:r w:rsidRPr="00183247">
        <w:rPr>
          <w:rFonts w:hint="eastAsia"/>
        </w:rPr>
        <w:t>履约地点</w:t>
      </w:r>
      <w:r w:rsidRPr="00183247">
        <w:rPr>
          <w:rFonts w:hint="eastAsia"/>
        </w:rPr>
        <w:t>)</w:t>
      </w:r>
      <w:r w:rsidRPr="00183247">
        <w:rPr>
          <w:rFonts w:hint="eastAsia"/>
        </w:rPr>
        <w:t>：由采购人提供确认。</w:t>
      </w:r>
    </w:p>
    <w:p w14:paraId="6DD3C137" w14:textId="77777777" w:rsidR="005A070E" w:rsidRPr="00183247" w:rsidRDefault="005A070E" w:rsidP="005A070E">
      <w:pPr>
        <w:ind w:firstLine="480"/>
        <w:rPr>
          <w:rFonts w:hint="eastAsia"/>
        </w:rPr>
      </w:pPr>
      <w:r w:rsidRPr="00183247">
        <w:rPr>
          <w:rFonts w:hint="eastAsia"/>
        </w:rPr>
        <w:t>3.</w:t>
      </w:r>
      <w:r w:rsidRPr="00183247">
        <w:rPr>
          <w:rFonts w:hint="eastAsia"/>
        </w:rPr>
        <w:t>服务方式（履约方式）：按本招标文件及中标方投标文件实施。</w:t>
      </w:r>
    </w:p>
    <w:p w14:paraId="6FA856D6" w14:textId="77777777" w:rsidR="005A070E" w:rsidRPr="00183247" w:rsidRDefault="005A070E" w:rsidP="005A070E">
      <w:pPr>
        <w:ind w:firstLine="480"/>
        <w:rPr>
          <w:rFonts w:hint="eastAsia"/>
          <w:b/>
          <w:bCs/>
        </w:rPr>
      </w:pPr>
      <w:r w:rsidRPr="00183247">
        <w:rPr>
          <w:rFonts w:hint="eastAsia"/>
          <w:b/>
          <w:bCs/>
        </w:rPr>
        <w:t>六、付款时间、方式及条件：</w:t>
      </w:r>
      <w:r w:rsidRPr="00183247">
        <w:rPr>
          <w:rFonts w:ascii="宋体" w:hAnsi="宋体" w:hint="eastAsia"/>
          <w:bCs/>
        </w:rPr>
        <w:t>按</w:t>
      </w:r>
      <w:r w:rsidRPr="00183247">
        <w:rPr>
          <w:rFonts w:hint="eastAsia"/>
        </w:rPr>
        <w:t>每名学生培训费标准为</w:t>
      </w:r>
      <w:r w:rsidRPr="00183247">
        <w:rPr>
          <w:rFonts w:hint="eastAsia"/>
        </w:rPr>
        <w:t>760</w:t>
      </w:r>
      <w:r w:rsidRPr="00183247">
        <w:rPr>
          <w:rFonts w:hint="eastAsia"/>
        </w:rPr>
        <w:t>元</w:t>
      </w:r>
      <w:r w:rsidRPr="00183247">
        <w:rPr>
          <w:rFonts w:hint="eastAsia"/>
        </w:rPr>
        <w:t>/</w:t>
      </w:r>
      <w:r w:rsidRPr="00183247">
        <w:rPr>
          <w:rFonts w:hint="eastAsia"/>
        </w:rPr>
        <w:t>人</w:t>
      </w:r>
      <w:r w:rsidRPr="00183247">
        <w:rPr>
          <w:rFonts w:hint="eastAsia"/>
        </w:rPr>
        <w:t>/</w:t>
      </w:r>
      <w:r w:rsidRPr="00183247">
        <w:rPr>
          <w:rFonts w:hint="eastAsia"/>
        </w:rPr>
        <w:t>期，以实际培训人数进行结算后支付。</w:t>
      </w:r>
      <w:r w:rsidRPr="00183247">
        <w:rPr>
          <w:rFonts w:ascii="宋体" w:hAnsi="宋体" w:hint="eastAsia"/>
          <w:bCs/>
        </w:rPr>
        <w:t>（具体以投标内容为准）</w:t>
      </w:r>
      <w:r w:rsidRPr="00183247">
        <w:rPr>
          <w:rFonts w:ascii="宋体" w:hAnsi="宋体" w:hint="eastAsia"/>
        </w:rPr>
        <w:t xml:space="preserve"> </w:t>
      </w:r>
    </w:p>
    <w:p w14:paraId="28183353" w14:textId="77777777" w:rsidR="005A070E" w:rsidRPr="00183247" w:rsidRDefault="005A070E" w:rsidP="005A070E">
      <w:pPr>
        <w:ind w:firstLine="480"/>
        <w:rPr>
          <w:rFonts w:hint="eastAsia"/>
          <w:bCs/>
        </w:rPr>
      </w:pPr>
      <w:r w:rsidRPr="00183247">
        <w:rPr>
          <w:rFonts w:hint="eastAsia"/>
          <w:b/>
          <w:bCs/>
        </w:rPr>
        <w:t>七、验收方法及标准：</w:t>
      </w:r>
      <w:r w:rsidRPr="00183247">
        <w:rPr>
          <w:rFonts w:hint="eastAsia"/>
          <w:bCs/>
        </w:rPr>
        <w:t>按本磋商文件、成交供应商响应文件及国家、地方和行业的相关政策、法规及规定实施。</w:t>
      </w:r>
    </w:p>
    <w:p w14:paraId="4375BA10" w14:textId="77777777" w:rsidR="005A070E" w:rsidRPr="00183247" w:rsidRDefault="005A070E" w:rsidP="005A070E">
      <w:pPr>
        <w:ind w:firstLine="480"/>
        <w:rPr>
          <w:rFonts w:hint="eastAsia"/>
          <w:bCs/>
        </w:rPr>
      </w:pPr>
      <w:r w:rsidRPr="00183247">
        <w:rPr>
          <w:rFonts w:hint="eastAsia"/>
          <w:b/>
          <w:bCs/>
        </w:rPr>
        <w:t>八、项目的实质性要求：</w:t>
      </w:r>
      <w:r w:rsidRPr="00183247">
        <w:rPr>
          <w:rFonts w:hint="eastAsia"/>
          <w:bCs/>
        </w:rPr>
        <w:t>按本招标文件要求实施。</w:t>
      </w:r>
    </w:p>
    <w:p w14:paraId="166FD986" w14:textId="77777777" w:rsidR="005A070E" w:rsidRPr="00183247" w:rsidRDefault="005A070E" w:rsidP="005A070E">
      <w:pPr>
        <w:ind w:firstLine="480"/>
        <w:rPr>
          <w:rFonts w:hint="eastAsia"/>
          <w:bCs/>
        </w:rPr>
      </w:pPr>
      <w:r w:rsidRPr="00183247">
        <w:rPr>
          <w:rFonts w:hint="eastAsia"/>
          <w:b/>
          <w:bCs/>
        </w:rPr>
        <w:t>九、合同的实质性条款：</w:t>
      </w:r>
      <w:r w:rsidRPr="00183247">
        <w:rPr>
          <w:rFonts w:hint="eastAsia"/>
          <w:bCs/>
        </w:rPr>
        <w:t>采购人与成交供应商的名称和住所、标的、数量、质量、价款或者报酬、履行期限及地点和方式、验收要求、违约责任、解决争议的方法等内容。</w:t>
      </w:r>
    </w:p>
    <w:p w14:paraId="3EC6B633" w14:textId="5BF897C2" w:rsidR="0081248F" w:rsidRDefault="005A070E" w:rsidP="005A070E">
      <w:pPr>
        <w:ind w:firstLine="480"/>
      </w:pPr>
      <w:r w:rsidRPr="00183247">
        <w:rPr>
          <w:rFonts w:hint="eastAsia"/>
          <w:b/>
          <w:bCs/>
        </w:rPr>
        <w:t>十、法律法规规定的强制性标准：</w:t>
      </w:r>
      <w:r w:rsidRPr="00183247">
        <w:rPr>
          <w:rFonts w:hint="eastAsia"/>
          <w:bCs/>
        </w:rPr>
        <w:t>无</w:t>
      </w:r>
      <w:r w:rsidRPr="00183247">
        <w:rPr>
          <w:b/>
          <w:bCs/>
        </w:rPr>
        <w:br/>
      </w:r>
    </w:p>
    <w:sectPr w:rsidR="008124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15ABC" w14:textId="77777777" w:rsidR="005A070E" w:rsidRDefault="005A070E" w:rsidP="005A070E">
      <w:pPr>
        <w:spacing w:line="240" w:lineRule="auto"/>
        <w:ind w:firstLine="480"/>
      </w:pPr>
      <w:r>
        <w:separator/>
      </w:r>
    </w:p>
  </w:endnote>
  <w:endnote w:type="continuationSeparator" w:id="0">
    <w:p w14:paraId="21AD7106" w14:textId="77777777" w:rsidR="005A070E" w:rsidRDefault="005A070E" w:rsidP="005A070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246C" w14:textId="77777777" w:rsidR="005A070E" w:rsidRDefault="005A070E" w:rsidP="005A070E">
      <w:pPr>
        <w:spacing w:line="240" w:lineRule="auto"/>
        <w:ind w:firstLine="480"/>
      </w:pPr>
      <w:r>
        <w:separator/>
      </w:r>
    </w:p>
  </w:footnote>
  <w:footnote w:type="continuationSeparator" w:id="0">
    <w:p w14:paraId="4515B05D" w14:textId="77777777" w:rsidR="005A070E" w:rsidRDefault="005A070E" w:rsidP="005A070E">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24"/>
    <w:rsid w:val="00474224"/>
    <w:rsid w:val="005A070E"/>
    <w:rsid w:val="00755B14"/>
    <w:rsid w:val="00812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F5DDE83-B048-4260-899A-424AFAA6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70E"/>
    <w:pPr>
      <w:widowControl w:val="0"/>
      <w:spacing w:line="360" w:lineRule="auto"/>
      <w:ind w:firstLineChars="200" w:firstLine="200"/>
    </w:pPr>
    <w:rPr>
      <w:rFonts w:ascii="Times New Roman" w:eastAsia="华文仿宋" w:hAnsi="Times New Roman" w:cs="Times New Roman"/>
      <w:sz w:val="24"/>
      <w:szCs w:val="24"/>
    </w:rPr>
  </w:style>
  <w:style w:type="paragraph" w:styleId="1">
    <w:name w:val="heading 1"/>
    <w:basedOn w:val="a"/>
    <w:next w:val="a"/>
    <w:link w:val="10"/>
    <w:qFormat/>
    <w:rsid w:val="00755B14"/>
    <w:pPr>
      <w:keepNext/>
      <w:keepLines/>
      <w:spacing w:before="340" w:after="330"/>
      <w:ind w:firstLineChars="0" w:firstLine="0"/>
      <w:jc w:val="center"/>
      <w:outlineLvl w:val="0"/>
    </w:pPr>
    <w:rPr>
      <w:rFonts w:asciiTheme="minorHAnsi" w:eastAsia="宋体" w:hAnsiTheme="minorHAnsi" w:cstheme="minorBidi"/>
      <w:b/>
      <w:bCs/>
      <w:kern w:val="44"/>
      <w:sz w:val="36"/>
      <w:szCs w:val="44"/>
    </w:rPr>
  </w:style>
  <w:style w:type="paragraph" w:styleId="2">
    <w:name w:val="heading 2"/>
    <w:basedOn w:val="a"/>
    <w:next w:val="a"/>
    <w:link w:val="20"/>
    <w:uiPriority w:val="9"/>
    <w:semiHidden/>
    <w:unhideWhenUsed/>
    <w:qFormat/>
    <w:rsid w:val="00755B14"/>
    <w:pPr>
      <w:keepNext/>
      <w:keepLines/>
      <w:spacing w:before="260" w:after="260"/>
      <w:ind w:firstLineChars="0" w:firstLine="0"/>
      <w:jc w:val="center"/>
      <w:outlineLvl w:val="1"/>
    </w:pPr>
    <w:rPr>
      <w:rFonts w:asciiTheme="majorHAnsi" w:eastAsia="宋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55B14"/>
    <w:rPr>
      <w:rFonts w:eastAsia="宋体"/>
      <w:b/>
      <w:bCs/>
      <w:kern w:val="44"/>
      <w:sz w:val="36"/>
      <w:szCs w:val="44"/>
    </w:rPr>
  </w:style>
  <w:style w:type="character" w:customStyle="1" w:styleId="20">
    <w:name w:val="标题 2 字符"/>
    <w:basedOn w:val="a0"/>
    <w:link w:val="2"/>
    <w:uiPriority w:val="9"/>
    <w:semiHidden/>
    <w:rsid w:val="00755B14"/>
    <w:rPr>
      <w:rFonts w:asciiTheme="majorHAnsi" w:eastAsia="宋体" w:hAnsiTheme="majorHAnsi" w:cstheme="majorBidi"/>
      <w:b/>
      <w:bCs/>
      <w:sz w:val="32"/>
      <w:szCs w:val="32"/>
    </w:rPr>
  </w:style>
  <w:style w:type="paragraph" w:styleId="a3">
    <w:name w:val="Title"/>
    <w:aliases w:val="标题3"/>
    <w:basedOn w:val="a"/>
    <w:next w:val="a"/>
    <w:link w:val="a4"/>
    <w:uiPriority w:val="10"/>
    <w:qFormat/>
    <w:rsid w:val="00755B14"/>
    <w:pPr>
      <w:spacing w:before="260" w:after="260"/>
      <w:outlineLvl w:val="0"/>
    </w:pPr>
    <w:rPr>
      <w:rFonts w:asciiTheme="majorHAnsi" w:eastAsia="宋体" w:hAnsiTheme="majorHAnsi" w:cstheme="majorBidi"/>
      <w:b/>
      <w:bCs/>
      <w:szCs w:val="32"/>
    </w:rPr>
  </w:style>
  <w:style w:type="character" w:customStyle="1" w:styleId="a4">
    <w:name w:val="标题 字符"/>
    <w:aliases w:val="标题3 字符"/>
    <w:basedOn w:val="a0"/>
    <w:link w:val="a3"/>
    <w:uiPriority w:val="10"/>
    <w:rsid w:val="00755B14"/>
    <w:rPr>
      <w:rFonts w:asciiTheme="majorHAnsi" w:eastAsia="宋体" w:hAnsiTheme="majorHAnsi" w:cstheme="majorBidi"/>
      <w:b/>
      <w:bCs/>
      <w:sz w:val="24"/>
      <w:szCs w:val="32"/>
    </w:rPr>
  </w:style>
  <w:style w:type="paragraph" w:styleId="a5">
    <w:name w:val="header"/>
    <w:basedOn w:val="a"/>
    <w:link w:val="a6"/>
    <w:uiPriority w:val="99"/>
    <w:unhideWhenUsed/>
    <w:rsid w:val="005A070E"/>
    <w:pPr>
      <w:pBdr>
        <w:bottom w:val="single" w:sz="6" w:space="1" w:color="auto"/>
      </w:pBdr>
      <w:tabs>
        <w:tab w:val="center" w:pos="4153"/>
        <w:tab w:val="right" w:pos="8306"/>
      </w:tabs>
      <w:snapToGrid w:val="0"/>
      <w:spacing w:line="240" w:lineRule="atLeast"/>
      <w:ind w:firstLineChars="0" w:firstLine="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sid w:val="005A070E"/>
    <w:rPr>
      <w:sz w:val="18"/>
      <w:szCs w:val="18"/>
    </w:rPr>
  </w:style>
  <w:style w:type="paragraph" w:styleId="a7">
    <w:name w:val="footer"/>
    <w:basedOn w:val="a"/>
    <w:link w:val="a8"/>
    <w:uiPriority w:val="99"/>
    <w:unhideWhenUsed/>
    <w:rsid w:val="005A070E"/>
    <w:pPr>
      <w:tabs>
        <w:tab w:val="center" w:pos="4153"/>
        <w:tab w:val="right" w:pos="8306"/>
      </w:tabs>
      <w:snapToGrid w:val="0"/>
      <w:spacing w:line="240" w:lineRule="atLeast"/>
      <w:ind w:firstLineChars="0" w:firstLine="0"/>
    </w:pPr>
    <w:rPr>
      <w:rFonts w:asciiTheme="minorHAnsi" w:eastAsiaTheme="minorEastAsia" w:hAnsiTheme="minorHAnsi" w:cstheme="minorBidi"/>
      <w:sz w:val="18"/>
      <w:szCs w:val="18"/>
    </w:rPr>
  </w:style>
  <w:style w:type="character" w:customStyle="1" w:styleId="a8">
    <w:name w:val="页脚 字符"/>
    <w:basedOn w:val="a0"/>
    <w:link w:val="a7"/>
    <w:uiPriority w:val="99"/>
    <w:rsid w:val="005A070E"/>
    <w:rPr>
      <w:sz w:val="18"/>
      <w:szCs w:val="18"/>
    </w:rPr>
  </w:style>
  <w:style w:type="character" w:customStyle="1" w:styleId="1Char">
    <w:name w:val="标题 1 Char"/>
    <w:rsid w:val="005A070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2020-08-04T03:39:00Z</dcterms:created>
  <dcterms:modified xsi:type="dcterms:W3CDTF">2020-08-04T03:39:00Z</dcterms:modified>
</cp:coreProperties>
</file>