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color w:val="000000"/>
        </w:rPr>
      </w:pPr>
      <w:bookmarkStart w:id="0" w:name="_Toc22902_WPSOffice_Level1"/>
      <w:r>
        <w:rPr>
          <w:b/>
          <w:bCs/>
          <w:color w:val="000000"/>
          <w:sz w:val="32"/>
          <w:szCs w:val="32"/>
        </w:rPr>
        <w:t>第</w:t>
      </w:r>
      <w:r>
        <w:rPr>
          <w:rFonts w:hint="eastAsia"/>
          <w:b/>
          <w:bCs/>
          <w:color w:val="000000"/>
          <w:sz w:val="32"/>
          <w:szCs w:val="32"/>
        </w:rPr>
        <w:t>三</w:t>
      </w:r>
      <w:r>
        <w:rPr>
          <w:b/>
          <w:bCs/>
          <w:color w:val="000000"/>
          <w:sz w:val="32"/>
          <w:szCs w:val="32"/>
        </w:rPr>
        <w:t>部分   用户需求</w:t>
      </w:r>
      <w:bookmarkEnd w:id="0"/>
    </w:p>
    <w:p>
      <w:pPr>
        <w:spacing w:line="360" w:lineRule="auto"/>
        <w:rPr>
          <w:rFonts w:hint="eastAsia"/>
          <w:b/>
          <w:bCs/>
          <w:color w:val="000000"/>
          <w:sz w:val="24"/>
        </w:rPr>
      </w:pPr>
      <w:bookmarkStart w:id="1" w:name="_Toc11924_WPSOffice_Level2"/>
      <w:bookmarkStart w:id="2" w:name="_Toc26449_WPSOffice_Level2"/>
    </w:p>
    <w:p>
      <w:pPr>
        <w:spacing w:line="360" w:lineRule="auto"/>
        <w:rPr>
          <w:rFonts w:hint="eastAsia"/>
          <w:b/>
          <w:bCs/>
          <w:color w:val="000000"/>
          <w:sz w:val="24"/>
        </w:rPr>
      </w:pPr>
      <w:r>
        <w:rPr>
          <w:rFonts w:hint="eastAsia"/>
          <w:b/>
          <w:bCs/>
          <w:color w:val="000000"/>
          <w:sz w:val="24"/>
        </w:rPr>
        <w:t>一、项目内容</w:t>
      </w:r>
      <w:bookmarkEnd w:id="1"/>
    </w:p>
    <w:p>
      <w:pPr>
        <w:spacing w:line="360" w:lineRule="auto"/>
        <w:ind w:firstLine="315" w:firstLineChars="150"/>
        <w:rPr>
          <w:rFonts w:hint="eastAsia"/>
          <w:b/>
          <w:bCs/>
          <w:color w:val="000000"/>
          <w:sz w:val="24"/>
        </w:rPr>
      </w:pPr>
      <w:r>
        <w:rPr>
          <w:rFonts w:hint="eastAsia" w:ascii="宋体" w:hAnsi="宋体" w:cs="宋体"/>
          <w:szCs w:val="21"/>
        </w:rPr>
        <w:t>梳理陵水国家现代农业产业园创建期项目清单及推进计划；修订《海南省陵水国家现代农业产业园建设规划（2017-2022年）》；修订《海南省陵水国家现代农业产业园创建方案（2017-2019年）》；协助编制“海南省陵水国家现代农业产业园认定材料”；现代农业产业园咨询服务；</w:t>
      </w:r>
    </w:p>
    <w:bookmarkEnd w:id="2"/>
    <w:p>
      <w:pPr>
        <w:spacing w:line="360" w:lineRule="auto"/>
        <w:rPr>
          <w:rFonts w:hint="eastAsia"/>
          <w:b/>
          <w:bCs/>
          <w:color w:val="000000"/>
          <w:sz w:val="24"/>
        </w:rPr>
      </w:pPr>
      <w:bookmarkStart w:id="3" w:name="_Toc12870_WPSOffice_Level2"/>
      <w:r>
        <w:rPr>
          <w:rFonts w:hint="eastAsia"/>
          <w:b/>
          <w:bCs/>
          <w:color w:val="000000"/>
          <w:sz w:val="24"/>
        </w:rPr>
        <w:t>二</w:t>
      </w:r>
      <w:r>
        <w:rPr>
          <w:b/>
          <w:bCs/>
          <w:color w:val="000000"/>
          <w:sz w:val="24"/>
        </w:rPr>
        <w:t>、</w:t>
      </w:r>
      <w:bookmarkEnd w:id="3"/>
      <w:r>
        <w:rPr>
          <w:rFonts w:hint="eastAsia"/>
          <w:b/>
          <w:bCs/>
          <w:color w:val="000000"/>
          <w:sz w:val="24"/>
        </w:rPr>
        <w:t>商务要求</w:t>
      </w:r>
    </w:p>
    <w:p>
      <w:pPr>
        <w:spacing w:line="360" w:lineRule="auto"/>
        <w:jc w:val="left"/>
        <w:rPr>
          <w:rFonts w:hint="eastAsia" w:ascii="宋体" w:hAnsi="宋体" w:cs="宋体"/>
          <w:szCs w:val="21"/>
        </w:rPr>
      </w:pPr>
      <w:r>
        <w:rPr>
          <w:color w:val="000000"/>
          <w:szCs w:val="21"/>
        </w:rPr>
        <w:t>1</w:t>
      </w:r>
      <w:r>
        <w:rPr>
          <w:rFonts w:hint="eastAsia"/>
          <w:color w:val="000000"/>
          <w:szCs w:val="21"/>
        </w:rPr>
        <w:t>、</w:t>
      </w:r>
      <w:r>
        <w:rPr>
          <w:rFonts w:hint="eastAsia" w:ascii="宋体" w:hAnsi="宋体" w:cs="宋体"/>
          <w:szCs w:val="21"/>
        </w:rPr>
        <w:t>《陵水县现代农业产业园创建期项目清单及推进计划》文本；《海南省陵水县现代农业产业园建设规划（2017-2022）》文本；《海南省陵水县国家现代农业产业园创建方案（2017-2019年）》文本；《海南省陵水</w:t>
      </w:r>
      <w:r>
        <w:rPr>
          <w:rFonts w:hint="eastAsia" w:ascii="宋体" w:hAnsi="宋体" w:cs="宋体"/>
          <w:color w:val="000000" w:themeColor="text1"/>
          <w:szCs w:val="21"/>
          <w14:textFill>
            <w14:solidFill>
              <w14:schemeClr w14:val="tx1"/>
            </w14:solidFill>
          </w14:textFill>
        </w:rPr>
        <w:t>县</w:t>
      </w:r>
      <w:r>
        <w:rPr>
          <w:rFonts w:hint="eastAsia" w:ascii="宋体" w:hAnsi="宋体" w:cs="宋体"/>
          <w:szCs w:val="21"/>
        </w:rPr>
        <w:t>国家现代农业产业园认定材料》文本；</w:t>
      </w:r>
    </w:p>
    <w:p>
      <w:pPr>
        <w:spacing w:line="360" w:lineRule="auto"/>
        <w:rPr>
          <w:rFonts w:ascii="宋体" w:hAnsi="宋体" w:cs="宋体"/>
          <w:szCs w:val="21"/>
        </w:rPr>
      </w:pPr>
      <w:r>
        <w:rPr>
          <w:color w:val="000000"/>
          <w:szCs w:val="21"/>
        </w:rPr>
        <w:t>2</w:t>
      </w:r>
      <w:r>
        <w:rPr>
          <w:rFonts w:hint="eastAsia"/>
          <w:color w:val="000000"/>
          <w:szCs w:val="21"/>
        </w:rPr>
        <w:t>、服务地点：</w:t>
      </w:r>
      <w:r>
        <w:rPr>
          <w:rFonts w:hint="eastAsia" w:ascii="宋体" w:hAnsi="宋体" w:cs="宋体"/>
          <w:szCs w:val="21"/>
        </w:rPr>
        <w:t>陵水国家现代农业产业园</w:t>
      </w:r>
      <w:r>
        <w:rPr>
          <w:color w:val="000000"/>
          <w:szCs w:val="21"/>
        </w:rPr>
        <w:t>；</w:t>
      </w:r>
    </w:p>
    <w:p>
      <w:pPr>
        <w:spacing w:line="360" w:lineRule="auto"/>
        <w:rPr>
          <w:color w:val="000000"/>
          <w:szCs w:val="21"/>
        </w:rPr>
      </w:pPr>
      <w:r>
        <w:rPr>
          <w:color w:val="000000"/>
          <w:szCs w:val="21"/>
        </w:rPr>
        <w:t>3</w:t>
      </w:r>
      <w:r>
        <w:rPr>
          <w:rFonts w:hint="eastAsia"/>
          <w:color w:val="000000"/>
          <w:szCs w:val="21"/>
        </w:rPr>
        <w:t>、服务周期</w:t>
      </w:r>
      <w:r>
        <w:rPr>
          <w:color w:val="000000"/>
          <w:szCs w:val="21"/>
        </w:rPr>
        <w:t>：</w:t>
      </w:r>
      <w:r>
        <w:rPr>
          <w:rFonts w:hint="eastAsia"/>
          <w:color w:val="000000"/>
          <w:szCs w:val="21"/>
        </w:rPr>
        <w:t>签订合同之日</w:t>
      </w:r>
      <w:r>
        <w:rPr>
          <w:rFonts w:hint="eastAsia"/>
          <w:color w:val="000000"/>
          <w:szCs w:val="21"/>
          <w:lang w:eastAsia="zh-CN"/>
        </w:rPr>
        <w:t>起</w:t>
      </w:r>
      <w:r>
        <w:rPr>
          <w:rFonts w:hint="eastAsia"/>
          <w:color w:val="000000"/>
          <w:szCs w:val="21"/>
        </w:rPr>
        <w:t>90</w:t>
      </w:r>
      <w:r>
        <w:rPr>
          <w:rFonts w:hint="eastAsia"/>
          <w:color w:val="000000"/>
          <w:szCs w:val="21"/>
          <w:lang w:eastAsia="zh-CN"/>
        </w:rPr>
        <w:t>日</w:t>
      </w:r>
      <w:r>
        <w:rPr>
          <w:rFonts w:hint="eastAsia"/>
          <w:color w:val="000000"/>
          <w:szCs w:val="21"/>
        </w:rPr>
        <w:t>历天</w:t>
      </w:r>
      <w:r>
        <w:rPr>
          <w:rFonts w:hint="eastAsia"/>
          <w:color w:val="000000"/>
          <w:szCs w:val="21"/>
          <w:lang w:eastAsia="zh-CN"/>
        </w:rPr>
        <w:t>内</w:t>
      </w:r>
      <w:r>
        <w:rPr>
          <w:color w:val="000000"/>
          <w:szCs w:val="21"/>
        </w:rPr>
        <w:t>；</w:t>
      </w:r>
    </w:p>
    <w:p>
      <w:pPr>
        <w:spacing w:line="360" w:lineRule="auto"/>
        <w:rPr>
          <w:rFonts w:hint="eastAsia"/>
          <w:color w:val="000000"/>
          <w:szCs w:val="21"/>
        </w:rPr>
      </w:pPr>
      <w:r>
        <w:rPr>
          <w:color w:val="000000"/>
          <w:szCs w:val="21"/>
        </w:rPr>
        <w:t>4</w:t>
      </w:r>
      <w:r>
        <w:rPr>
          <w:rFonts w:hint="eastAsia"/>
          <w:color w:val="000000"/>
          <w:szCs w:val="21"/>
        </w:rPr>
        <w:t>、付款方式</w:t>
      </w:r>
      <w:r>
        <w:rPr>
          <w:color w:val="000000"/>
          <w:szCs w:val="21"/>
        </w:rPr>
        <w:t>：由采购人与成交供应商在合同中约定</w:t>
      </w:r>
      <w:r>
        <w:rPr>
          <w:rFonts w:hint="eastAsia"/>
          <w:color w:val="000000"/>
          <w:szCs w:val="21"/>
        </w:rPr>
        <w:t>。</w:t>
      </w:r>
    </w:p>
    <w:p>
      <w:pPr>
        <w:autoSpaceDE w:val="0"/>
        <w:autoSpaceDN w:val="0"/>
        <w:spacing w:line="360" w:lineRule="auto"/>
        <w:rPr>
          <w:rFonts w:hint="eastAsia"/>
          <w:lang w:val="en-US" w:eastAsia="zh-CN"/>
        </w:rPr>
      </w:pPr>
      <w:r>
        <w:rPr>
          <w:rFonts w:hint="eastAsia"/>
          <w:lang w:val="en-US" w:eastAsia="zh-CN"/>
        </w:rPr>
        <w:t>5、工作内容</w:t>
      </w:r>
    </w:p>
    <w:p>
      <w:pPr>
        <w:autoSpaceDE w:val="0"/>
        <w:autoSpaceDN w:val="0"/>
        <w:spacing w:line="360" w:lineRule="auto"/>
        <w:ind w:firstLine="210" w:firstLineChars="100"/>
        <w:rPr>
          <w:rFonts w:hint="eastAsia"/>
        </w:rPr>
      </w:pPr>
      <w:r>
        <w:rPr>
          <w:rFonts w:hint="eastAsia"/>
          <w:lang w:val="en-US" w:eastAsia="zh-CN"/>
        </w:rPr>
        <w:t>5.1</w:t>
      </w:r>
      <w:r>
        <w:rPr>
          <w:rFonts w:hint="eastAsia"/>
        </w:rPr>
        <w:t>梳理陵水县现代农业产业园创建期项目清单及推进计划根据国家现代农业产业园创建期的创建任务、重点项目及考核认定工作需求，提出产业园创建重点工作清单及推进计划，包括需拟定的政策建议、组织管理建议、项目实施计划建议、专家考察项目及注意事项建议等。</w:t>
      </w:r>
    </w:p>
    <w:p>
      <w:pPr>
        <w:autoSpaceDE w:val="0"/>
        <w:autoSpaceDN w:val="0"/>
        <w:spacing w:line="360" w:lineRule="auto"/>
        <w:ind w:firstLine="210" w:firstLineChars="100"/>
        <w:rPr>
          <w:rFonts w:hint="eastAsia"/>
        </w:rPr>
      </w:pPr>
      <w:r>
        <w:rPr>
          <w:rFonts w:hint="eastAsia"/>
          <w:lang w:val="en-US" w:eastAsia="zh-CN"/>
        </w:rPr>
        <w:t>5.2</w:t>
      </w:r>
      <w:r>
        <w:rPr>
          <w:rFonts w:hint="eastAsia"/>
        </w:rPr>
        <w:t>修订《海南省陵水县现代农业产业园建设规划（2017-2022年）》</w:t>
      </w:r>
      <w:r>
        <w:rPr>
          <w:rFonts w:hint="eastAsia"/>
          <w:lang w:eastAsia="zh-CN"/>
        </w:rPr>
        <w:t>，</w:t>
      </w:r>
      <w:r>
        <w:rPr>
          <w:rFonts w:hint="eastAsia"/>
        </w:rPr>
        <w:t>规划范围为海南省陵水黎族自治县内的约17.24万亩农业用地，主导产业为圣女果和芒果，根据实际建设情况及2019年国家现代农业产业园文件要求对《海南省陵水县现代农业产业园建设规划》进行修订，通过建设规划明确产业园发展的目标定位、空间布局、重点项目、专项支撑、组织模式、保障体系以及实施建议等。</w:t>
      </w:r>
    </w:p>
    <w:p>
      <w:pPr>
        <w:autoSpaceDE w:val="0"/>
        <w:autoSpaceDN w:val="0"/>
        <w:spacing w:line="360" w:lineRule="auto"/>
        <w:ind w:firstLine="210" w:firstLineChars="100"/>
        <w:rPr>
          <w:rFonts w:hint="eastAsia"/>
        </w:rPr>
      </w:pPr>
      <w:r>
        <w:rPr>
          <w:rFonts w:hint="eastAsia"/>
          <w:lang w:val="en-US" w:eastAsia="zh-CN"/>
        </w:rPr>
        <w:t>5.3</w:t>
      </w:r>
      <w:r>
        <w:rPr>
          <w:rFonts w:hint="eastAsia"/>
        </w:rPr>
        <w:t>修订《海南省陵水县国家现代农业产业园创建方案（2017-2019年）》</w:t>
      </w:r>
      <w:r>
        <w:rPr>
          <w:rFonts w:hint="eastAsia"/>
          <w:lang w:eastAsia="zh-CN"/>
        </w:rPr>
        <w:t>，</w:t>
      </w:r>
      <w:r>
        <w:rPr>
          <w:rFonts w:hint="eastAsia"/>
        </w:rPr>
        <w:t>根据现代农业产业园实际建设情况及建设规划对《海南省陵水县国家现代农业产业园创建方案》进行修订。内容主要包括创建基础、创建优势、创建思路、创建重点任务、重点建设项目、资金筹措办法及组织保障措施。</w:t>
      </w:r>
    </w:p>
    <w:p>
      <w:pPr>
        <w:autoSpaceDE w:val="0"/>
        <w:autoSpaceDN w:val="0"/>
        <w:spacing w:line="360" w:lineRule="auto"/>
        <w:ind w:firstLine="210" w:firstLineChars="100"/>
        <w:rPr>
          <w:rFonts w:hint="eastAsia"/>
        </w:rPr>
      </w:pPr>
      <w:r>
        <w:rPr>
          <w:rFonts w:hint="eastAsia"/>
          <w:lang w:val="en-US" w:eastAsia="zh-CN"/>
        </w:rPr>
        <w:t>5.4</w:t>
      </w:r>
      <w:r>
        <w:rPr>
          <w:rFonts w:hint="eastAsia"/>
        </w:rPr>
        <w:t>协助编制“海南省陵水县国家现代农业产业园认定材料”</w:t>
      </w:r>
      <w:r>
        <w:rPr>
          <w:rFonts w:hint="eastAsia"/>
          <w:lang w:eastAsia="zh-CN"/>
        </w:rPr>
        <w:t>，</w:t>
      </w:r>
      <w:r>
        <w:rPr>
          <w:rFonts w:hint="eastAsia"/>
        </w:rPr>
        <w:t>根据实际建设情况，按照《农业农村部办公厅 财政部办公厅关于开展国家现代农业产业园创建绩效评价和认定工作的通知》（农办规〔2018〕15号）要求，协助编制海南省陵水县国家现代农业产业园认定材料，主要包括绩效自评报告、认定证明材料汇编、绩效自评报告PPT及讲稿。</w:t>
      </w:r>
    </w:p>
    <w:p>
      <w:pPr>
        <w:autoSpaceDE w:val="0"/>
        <w:autoSpaceDN w:val="0"/>
        <w:spacing w:line="360" w:lineRule="auto"/>
        <w:ind w:firstLine="210" w:firstLineChars="100"/>
        <w:rPr>
          <w:rFonts w:hint="eastAsia"/>
        </w:rPr>
      </w:pPr>
      <w:r>
        <w:rPr>
          <w:rFonts w:hint="eastAsia"/>
          <w:lang w:val="en-US" w:eastAsia="zh-CN"/>
        </w:rPr>
        <w:t>5.5</w:t>
      </w:r>
      <w:r>
        <w:rPr>
          <w:rFonts w:hint="eastAsia"/>
        </w:rPr>
        <w:t>现代农业产业园咨询服务</w:t>
      </w:r>
      <w:r>
        <w:rPr>
          <w:rFonts w:hint="eastAsia"/>
          <w:lang w:eastAsia="zh-CN"/>
        </w:rPr>
        <w:t>，</w:t>
      </w:r>
      <w:r>
        <w:rPr>
          <w:rFonts w:hint="eastAsia"/>
        </w:rPr>
        <w:t>在陵水县国家现代农业产业园认定期间，对创建和认定工作提供咨询及建议等服务，现场办公总时长不超过20人日，在关键时间节点分批次进行。</w:t>
      </w:r>
    </w:p>
    <w:p>
      <w:pPr>
        <w:autoSpaceDE w:val="0"/>
        <w:autoSpaceDN w:val="0"/>
        <w:spacing w:line="360" w:lineRule="auto"/>
        <w:rPr>
          <w:rFonts w:hint="eastAsia"/>
        </w:rPr>
      </w:pPr>
      <w:r>
        <w:rPr>
          <w:rFonts w:hint="eastAsia"/>
          <w:lang w:val="en-US" w:eastAsia="zh-CN"/>
        </w:rPr>
        <w:t>6</w:t>
      </w:r>
      <w:r>
        <w:rPr>
          <w:rFonts w:hint="eastAsia"/>
        </w:rPr>
        <w:t>、服务形式：</w:t>
      </w:r>
    </w:p>
    <w:p>
      <w:pPr>
        <w:autoSpaceDE w:val="0"/>
        <w:autoSpaceDN w:val="0"/>
        <w:spacing w:line="360" w:lineRule="auto"/>
        <w:ind w:firstLine="210" w:firstLineChars="100"/>
        <w:rPr>
          <w:rFonts w:hint="eastAsia"/>
        </w:rPr>
      </w:pPr>
      <w:r>
        <w:rPr>
          <w:rFonts w:hint="eastAsia"/>
          <w:lang w:val="en-US" w:eastAsia="zh-CN"/>
        </w:rPr>
        <w:t>6.1</w:t>
      </w:r>
      <w:r>
        <w:rPr>
          <w:rFonts w:hint="eastAsia"/>
        </w:rPr>
        <w:t>乙方根据本项目服务内容，组织技术团队，开展调研；座谈研讨；编制规划以及成果审核等服务工作。</w:t>
      </w:r>
    </w:p>
    <w:p>
      <w:pPr>
        <w:autoSpaceDE w:val="0"/>
        <w:autoSpaceDN w:val="0"/>
        <w:spacing w:line="360" w:lineRule="auto"/>
        <w:rPr>
          <w:rFonts w:hint="eastAsia"/>
        </w:rPr>
      </w:pPr>
      <w:r>
        <w:rPr>
          <w:rFonts w:hint="eastAsia"/>
          <w:lang w:val="en-US" w:eastAsia="zh-CN"/>
        </w:rPr>
        <w:t>7、</w:t>
      </w:r>
      <w:r>
        <w:rPr>
          <w:rFonts w:hint="eastAsia"/>
        </w:rPr>
        <w:t>成果要求</w:t>
      </w:r>
    </w:p>
    <w:p>
      <w:pPr>
        <w:autoSpaceDE w:val="0"/>
        <w:autoSpaceDN w:val="0"/>
        <w:spacing w:line="360" w:lineRule="auto"/>
        <w:ind w:firstLine="420" w:firstLineChars="200"/>
        <w:rPr>
          <w:rFonts w:hint="eastAsia"/>
        </w:rPr>
      </w:pPr>
      <w:r>
        <w:rPr>
          <w:rFonts w:hint="eastAsia"/>
        </w:rPr>
        <w:t>文字材料及相关图纸一式五份，电子版一份。</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997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2020-08-19T01:13:28Z</dcterms:created>
  <dc:creator>Administrator</dc:creator>
  <cp:lastModifiedBy>阿新</cp:lastModifiedBy>
  <dcterms:modified xsi:type="dcterms:W3CDTF">2020-08-19T01:13:34Z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