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u w:val="none"/>
        </w:rPr>
        <w:t>定安县人民医院</w:t>
      </w:r>
      <w:r>
        <w:rPr>
          <w:rFonts w:hint="eastAsia" w:ascii="宋体" w:hAnsi="宋体" w:cs="宋体"/>
          <w:b/>
          <w:bCs/>
          <w:sz w:val="24"/>
          <w:u w:val="none"/>
          <w:lang w:val="en-US" w:eastAsia="zh-CN"/>
        </w:rPr>
        <w:t>-</w:t>
      </w:r>
      <w:r>
        <w:rPr>
          <w:rFonts w:hint="eastAsia" w:ascii="宋体" w:hAnsi="宋体" w:cs="宋体"/>
          <w:b/>
          <w:bCs/>
          <w:sz w:val="24"/>
          <w:u w:val="none"/>
        </w:rPr>
        <w:t>定安县人民医院新生儿能力建设配置设备</w:t>
      </w:r>
      <w:r>
        <w:rPr>
          <w:rFonts w:hint="eastAsia" w:ascii="宋体" w:hAnsi="宋体" w:cs="宋体"/>
          <w:b/>
          <w:bCs/>
          <w:sz w:val="24"/>
          <w:u w:val="none"/>
          <w:lang w:val="en-US" w:eastAsia="zh-CN"/>
        </w:rPr>
        <w:t>-</w:t>
      </w:r>
      <w:r>
        <w:rPr>
          <w:rFonts w:hint="eastAsia" w:ascii="宋体" w:hAnsi="宋体" w:cs="宋体"/>
          <w:b/>
          <w:bCs/>
          <w:sz w:val="24"/>
          <w:u w:val="none"/>
        </w:rPr>
        <w:t>竞争性谈判</w:t>
      </w:r>
      <w:r>
        <w:rPr>
          <w:rFonts w:hint="eastAsia" w:ascii="宋体" w:hAnsi="宋体" w:cs="宋体"/>
          <w:b/>
          <w:bCs/>
          <w:sz w:val="24"/>
          <w:u w:val="none"/>
          <w:lang w:eastAsia="zh-CN"/>
        </w:rPr>
        <w:t>公告</w:t>
      </w:r>
      <w:bookmarkStart w:id="42" w:name="_GoBack"/>
      <w:bookmarkEnd w:id="42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2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iCs/>
          <w:sz w:val="24"/>
          <w:u w:val="single"/>
        </w:rPr>
        <w:t>定安县人民医院新生儿能力建设配置设备</w:t>
      </w:r>
      <w:r>
        <w:rPr>
          <w:rFonts w:hint="eastAsia" w:ascii="宋体" w:hAnsi="宋体" w:cs="宋体"/>
          <w:iCs/>
          <w:sz w:val="24"/>
          <w:u w:val="single"/>
        </w:rPr>
        <w:t xml:space="preserve"> </w:t>
      </w:r>
      <w:r>
        <w:rPr>
          <w:rFonts w:hint="eastAsia" w:ascii="宋体" w:hAnsi="宋体" w:cs="宋体"/>
          <w:iCs/>
          <w:sz w:val="24"/>
        </w:rPr>
        <w:t>项目</w:t>
      </w:r>
      <w:r>
        <w:rPr>
          <w:rFonts w:hint="eastAsia" w:ascii="宋体" w:hAnsi="宋体" w:cs="宋体"/>
          <w:sz w:val="24"/>
        </w:rPr>
        <w:t>的潜在供应商应在从全国公共资源交易平台（海南省）（http://zw.hainan.gov.cn/ggzy/）获取谈判文件，并于</w:t>
      </w:r>
      <w:r>
        <w:rPr>
          <w:rFonts w:hint="eastAsia" w:ascii="宋体" w:hAnsi="宋体" w:cs="宋体"/>
          <w:sz w:val="24"/>
          <w:u w:val="single"/>
        </w:rPr>
        <w:t>2020</w:t>
      </w:r>
      <w:r>
        <w:rPr>
          <w:rFonts w:hint="eastAsia" w:ascii="宋体" w:hAnsi="宋体" w:cs="宋体"/>
          <w:bCs/>
          <w:sz w:val="24"/>
          <w:u w:val="single"/>
        </w:rPr>
        <w:t>年11月  13日8点30分</w:t>
      </w:r>
      <w:r>
        <w:rPr>
          <w:rFonts w:hint="eastAsia" w:ascii="宋体" w:hAnsi="宋体" w:cs="宋体"/>
          <w:bCs/>
          <w:sz w:val="24"/>
        </w:rPr>
        <w:t>（北京时间）前提交响应文件</w:t>
      </w:r>
      <w:r>
        <w:rPr>
          <w:rFonts w:hint="eastAsia" w:ascii="宋体" w:hAnsi="宋体" w:cs="宋体"/>
          <w:sz w:val="24"/>
        </w:rPr>
        <w:t>。</w:t>
      </w:r>
    </w:p>
    <w:p>
      <w:pPr>
        <w:keepNext/>
        <w:keepLines/>
        <w:spacing w:before="260" w:line="360" w:lineRule="auto"/>
        <w:outlineLvl w:val="1"/>
        <w:rPr>
          <w:rFonts w:ascii="宋体" w:hAnsi="宋体" w:cs="宋体"/>
          <w:b/>
          <w:bCs/>
          <w:sz w:val="24"/>
        </w:rPr>
      </w:pPr>
      <w:bookmarkStart w:id="0" w:name="_Toc28359089"/>
      <w:bookmarkStart w:id="1" w:name="_Toc28359012"/>
      <w:bookmarkStart w:id="2" w:name="_Toc35393798"/>
      <w:bookmarkStart w:id="3" w:name="_Toc35393629"/>
      <w:r>
        <w:rPr>
          <w:rFonts w:hint="eastAsia" w:ascii="宋体" w:hAnsi="宋体" w:cs="宋体"/>
          <w:b/>
          <w:bCs/>
          <w:sz w:val="24"/>
        </w:rPr>
        <w:t>一、项目基本情况</w:t>
      </w:r>
      <w:bookmarkEnd w:id="0"/>
      <w:bookmarkEnd w:id="1"/>
      <w:bookmarkEnd w:id="2"/>
      <w:bookmarkEnd w:id="3"/>
    </w:p>
    <w:p>
      <w:pPr>
        <w:spacing w:line="360" w:lineRule="auto"/>
        <w:rPr>
          <w:rFonts w:hint="eastAsia" w:ascii="宋体" w:hAnsi="宋体" w:cs="宋体"/>
          <w:i/>
          <w:iCs/>
          <w:sz w:val="24"/>
        </w:rPr>
      </w:pPr>
      <w:r>
        <w:rPr>
          <w:rFonts w:hint="eastAsia" w:ascii="宋体" w:hAnsi="宋体" w:cs="宋体"/>
          <w:sz w:val="24"/>
        </w:rPr>
        <w:t>1、 项目编号：HNHZ2020-225</w:t>
      </w:r>
    </w:p>
    <w:p>
      <w:pPr>
        <w:spacing w:line="360" w:lineRule="auto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2、 项目名称：定安县人民医院新生儿能力建设配置设备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 采购方式：竞争性谈判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 预算金额：243.17万元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5、 最高限价：243.17万元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6、 采购需求：详见《用户需求书》</w:t>
      </w:r>
    </w:p>
    <w:p>
      <w:pPr>
        <w:spacing w:line="360" w:lineRule="auto"/>
        <w:ind w:left="480" w:right="-46" w:rightChars="-22" w:hanging="480" w:hangingChars="200"/>
        <w:rPr>
          <w:rStyle w:val="9"/>
          <w:rFonts w:hint="eastAsia" w:ascii="宋体" w:hAnsi="宋体" w:cs="宋体"/>
          <w:b w:val="0"/>
          <w:sz w:val="24"/>
          <w:szCs w:val="24"/>
        </w:rPr>
      </w:pPr>
      <w:r>
        <w:rPr>
          <w:rFonts w:hint="eastAsia" w:ascii="宋体" w:hAnsi="宋体" w:cs="宋体"/>
          <w:sz w:val="24"/>
        </w:rPr>
        <w:t>7、 合同履行期限（交付时间）：合同签订日起</w:t>
      </w:r>
      <w:r>
        <w:rPr>
          <w:rFonts w:hint="eastAsia" w:ascii="宋体" w:hAnsi="宋体" w:cs="宋体"/>
          <w:sz w:val="24"/>
          <w:u w:val="single"/>
        </w:rPr>
        <w:t xml:space="preserve"> 60</w:t>
      </w:r>
      <w:r>
        <w:rPr>
          <w:rFonts w:hint="eastAsia" w:ascii="宋体" w:hAnsi="宋体" w:cs="宋体"/>
          <w:sz w:val="24"/>
        </w:rPr>
        <w:t>天内</w:t>
      </w:r>
      <w:r>
        <w:rPr>
          <w:rStyle w:val="9"/>
          <w:rFonts w:hint="eastAsia" w:ascii="宋体" w:hAnsi="宋体" w:cs="宋体"/>
          <w:b w:val="0"/>
          <w:sz w:val="24"/>
          <w:szCs w:val="24"/>
        </w:rPr>
        <w:t>交货及安装调试完成并交付采购人使用。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8、 本项目不接受联合体。</w:t>
      </w:r>
    </w:p>
    <w:p>
      <w:pPr>
        <w:keepNext/>
        <w:keepLines/>
        <w:spacing w:before="260" w:after="260"/>
        <w:outlineLvl w:val="1"/>
        <w:rPr>
          <w:rFonts w:ascii="宋体" w:hAnsi="宋体" w:cs="宋体"/>
          <w:b/>
          <w:bCs/>
          <w:sz w:val="24"/>
        </w:rPr>
      </w:pPr>
      <w:bookmarkStart w:id="4" w:name="_Toc35393799"/>
      <w:bookmarkStart w:id="5" w:name="_Toc28359090"/>
      <w:bookmarkStart w:id="6" w:name="_Toc35393630"/>
      <w:bookmarkStart w:id="7" w:name="_Toc28359013"/>
      <w:r>
        <w:rPr>
          <w:rFonts w:hint="eastAsia" w:ascii="宋体" w:hAnsi="宋体" w:cs="宋体"/>
          <w:b/>
          <w:bCs/>
          <w:sz w:val="24"/>
        </w:rPr>
        <w:t>二、申请人的资格要求：</w:t>
      </w:r>
      <w:bookmarkEnd w:id="4"/>
      <w:bookmarkEnd w:id="5"/>
      <w:bookmarkEnd w:id="6"/>
      <w:bookmarkEnd w:id="7"/>
    </w:p>
    <w:p>
      <w:pPr>
        <w:spacing w:line="360" w:lineRule="auto"/>
        <w:rPr>
          <w:rFonts w:ascii="宋体" w:hAnsi="宋体" w:cs="宋体"/>
          <w:sz w:val="24"/>
        </w:rPr>
      </w:pPr>
      <w:bookmarkStart w:id="8" w:name="_Toc28359014"/>
      <w:bookmarkStart w:id="9" w:name="_Toc35393800"/>
      <w:bookmarkStart w:id="10" w:name="_Toc28359091"/>
      <w:bookmarkStart w:id="11" w:name="_Toc35393631"/>
      <w:r>
        <w:rPr>
          <w:rFonts w:hint="eastAsia" w:ascii="宋体" w:hAnsi="宋体" w:cs="宋体"/>
          <w:sz w:val="24"/>
        </w:rPr>
        <w:t>1、 满足《中华人民共和国政府采购法》第二十二条规定；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 落实政府采购政策需满足的资格要求：/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 本项目的特定资格要求：</w:t>
      </w:r>
    </w:p>
    <w:p>
      <w:pPr>
        <w:pStyle w:val="10"/>
        <w:spacing w:line="360" w:lineRule="auto"/>
        <w:ind w:left="600" w:hanging="600" w:hangingChars="250"/>
        <w:rPr>
          <w:rFonts w:hAnsi="宋体" w:cs="宋体"/>
          <w:kern w:val="2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3</w:t>
      </w:r>
      <w:r>
        <w:rPr>
          <w:rFonts w:hint="eastAsia" w:hAnsi="宋体" w:cs="宋体"/>
          <w:kern w:val="2"/>
          <w:sz w:val="24"/>
          <w:szCs w:val="24"/>
        </w:rPr>
        <w:t>.1、在中华人民共和国注册并具有独立承担民事责任能力的企业法人 (提供营业执照副本、税务登记证副本、组织机构代码证副本或三证合一营业执照副本)；</w:t>
      </w:r>
    </w:p>
    <w:p>
      <w:pPr>
        <w:pStyle w:val="11"/>
        <w:spacing w:before="62" w:beforeLines="20"/>
        <w:ind w:left="600" w:hanging="600" w:hangingChars="250"/>
        <w:rPr>
          <w:rFonts w:cs="宋体"/>
        </w:rPr>
      </w:pPr>
      <w:r>
        <w:rPr>
          <w:rFonts w:hint="eastAsia" w:cs="宋体"/>
          <w:kern w:val="2"/>
        </w:rPr>
        <w:t>3.2、</w:t>
      </w:r>
      <w:r>
        <w:rPr>
          <w:rStyle w:val="7"/>
          <w:rFonts w:hint="eastAsia"/>
        </w:rPr>
        <w:t>供应商须具有缴纳税收和社保资金的良好记录(需提供近一年内任意3个月纳税证明和社保证明材料）</w:t>
      </w:r>
      <w:r>
        <w:rPr>
          <w:rFonts w:hint="eastAsia" w:cs="宋体"/>
          <w:kern w:val="2"/>
        </w:rPr>
        <w:t>；</w:t>
      </w:r>
    </w:p>
    <w:p>
      <w:pPr>
        <w:pStyle w:val="10"/>
        <w:spacing w:line="360" w:lineRule="auto"/>
        <w:ind w:left="600" w:hanging="600" w:hangingChars="250"/>
        <w:rPr>
          <w:rFonts w:hAnsi="宋体" w:cs="宋体"/>
          <w:kern w:val="2"/>
          <w:sz w:val="24"/>
          <w:szCs w:val="24"/>
        </w:rPr>
      </w:pPr>
      <w:r>
        <w:rPr>
          <w:rFonts w:hint="eastAsia" w:hAnsi="宋体" w:cs="宋体"/>
          <w:kern w:val="2"/>
          <w:sz w:val="24"/>
          <w:szCs w:val="24"/>
        </w:rPr>
        <w:t>3.3、供应商参加本次采购活动前三年内，在经营活动中没有重大违法记录；</w:t>
      </w:r>
    </w:p>
    <w:p>
      <w:pPr>
        <w:pStyle w:val="10"/>
        <w:spacing w:line="360" w:lineRule="auto"/>
        <w:ind w:left="600" w:hanging="600" w:hangingChars="250"/>
        <w:rPr>
          <w:rStyle w:val="7"/>
          <w:sz w:val="24"/>
          <w:szCs w:val="24"/>
        </w:rPr>
      </w:pPr>
      <w:r>
        <w:rPr>
          <w:rFonts w:hint="eastAsia" w:hAnsi="宋体" w:cs="宋体"/>
          <w:kern w:val="2"/>
          <w:sz w:val="24"/>
          <w:szCs w:val="24"/>
        </w:rPr>
        <w:t>3.4、</w:t>
      </w:r>
      <w:r>
        <w:rPr>
          <w:rStyle w:val="7"/>
          <w:rFonts w:hint="eastAsia"/>
          <w:sz w:val="24"/>
          <w:szCs w:val="24"/>
        </w:rPr>
        <w:t>供应商为所投产品制造商的，须提供医疗器械生产企业许可证；或供应商非所投产品制造商的，所投产品属于三类医疗器械的须具有医疗器械经营企业许可证，属于二类医疗器械的须具有医疗器械经营企业备案登记凭证；</w:t>
      </w:r>
    </w:p>
    <w:p>
      <w:pPr>
        <w:pStyle w:val="10"/>
        <w:spacing w:line="360" w:lineRule="auto"/>
        <w:ind w:left="600" w:hanging="600" w:hangingChars="250"/>
        <w:rPr>
          <w:rFonts w:hAnsi="宋体" w:cs="宋体"/>
          <w:kern w:val="2"/>
          <w:sz w:val="24"/>
          <w:szCs w:val="24"/>
        </w:rPr>
      </w:pPr>
      <w:r>
        <w:rPr>
          <w:rFonts w:hint="eastAsia" w:hAnsi="宋体" w:cs="宋体"/>
          <w:kern w:val="2"/>
          <w:sz w:val="24"/>
          <w:szCs w:val="24"/>
        </w:rPr>
        <w:t>3.5、供应商在“信用中国”网站（</w:t>
      </w:r>
      <w:r>
        <w:fldChar w:fldCharType="begin"/>
      </w:r>
      <w:r>
        <w:instrText xml:space="preserve">HYPERLINK "http://www.creditchina.gov.cn）未被列入失信被执行人"</w:instrText>
      </w:r>
      <w:r>
        <w:fldChar w:fldCharType="separate"/>
      </w:r>
      <w:r>
        <w:rPr>
          <w:rFonts w:hint="eastAsia" w:hAnsi="宋体" w:cs="宋体"/>
          <w:kern w:val="2"/>
          <w:sz w:val="24"/>
          <w:szCs w:val="24"/>
        </w:rPr>
        <w:t>www.creditchina.gov.cn）未被列入失信被执行人</w:t>
      </w:r>
      <w:r>
        <w:fldChar w:fldCharType="end"/>
      </w:r>
      <w:r>
        <w:rPr>
          <w:rFonts w:hint="eastAsia" w:hAnsi="宋体" w:cs="宋体"/>
          <w:kern w:val="2"/>
          <w:sz w:val="24"/>
          <w:szCs w:val="24"/>
        </w:rPr>
        <w:t xml:space="preserve"> 名单和重大税收违法案件当事人名单；在中国政府采购网（www.ccgp.gov.cn）未被列入政府采购严重违法失信行为记录名单；在国家企业信用信息公示系统(</w:t>
      </w:r>
      <w:r>
        <w:fldChar w:fldCharType="begin"/>
      </w:r>
      <w:r>
        <w:instrText xml:space="preserve"> HYPERLINK "http://www.gsxt.gov.cn/index.html" </w:instrText>
      </w:r>
      <w:r>
        <w:fldChar w:fldCharType="separate"/>
      </w:r>
      <w:r>
        <w:rPr>
          <w:rFonts w:hint="eastAsia" w:hAnsi="宋体" w:cs="宋体"/>
          <w:kern w:val="2"/>
          <w:sz w:val="24"/>
          <w:szCs w:val="24"/>
        </w:rPr>
        <w:t>http://www.gsxt.gov.cn/index.html</w:t>
      </w:r>
      <w:r>
        <w:rPr>
          <w:rFonts w:hint="eastAsia" w:hAnsi="宋体" w:cs="宋体"/>
          <w:kern w:val="2"/>
          <w:sz w:val="24"/>
          <w:szCs w:val="24"/>
        </w:rPr>
        <w:fldChar w:fldCharType="end"/>
      </w:r>
      <w:r>
        <w:rPr>
          <w:rFonts w:hint="eastAsia" w:hAnsi="宋体" w:cs="宋体"/>
          <w:kern w:val="2"/>
          <w:sz w:val="24"/>
          <w:szCs w:val="24"/>
        </w:rPr>
        <w:t>)不存在与本项目其他潜在供应商的法定代表人(单位负责人)为同一人或直接控股、管理关系的记录。(提供以上三个网站信息查询结果界面截图并加盖供应商公章，查询起始日期为谈判公告发布之日起)；</w:t>
      </w:r>
    </w:p>
    <w:p>
      <w:pPr>
        <w:spacing w:before="62" w:beforeLines="20" w:line="360" w:lineRule="auto"/>
        <w:ind w:left="720" w:hanging="720" w:hangingChars="300"/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</w:rPr>
        <w:t>3.6、</w:t>
      </w:r>
      <w:r>
        <w:rPr>
          <w:rFonts w:hint="eastAsia" w:hAnsi="宋体" w:cs="宋体"/>
          <w:sz w:val="24"/>
          <w:lang w:val="en-GB"/>
        </w:rPr>
        <w:t>供应商</w:t>
      </w:r>
      <w:r>
        <w:rPr>
          <w:rFonts w:hint="eastAsia" w:hAnsi="宋体" w:cs="宋体"/>
          <w:sz w:val="24"/>
          <w:lang w:val="fr-FR"/>
        </w:rPr>
        <w:t>必须在</w:t>
      </w:r>
      <w:r>
        <w:rPr>
          <w:rFonts w:hint="eastAsia" w:hAnsi="宋体" w:cs="宋体"/>
          <w:sz w:val="24"/>
          <w:lang w:val="en-GB"/>
        </w:rPr>
        <w:t>全国公共资源交易平台（海南省）</w:t>
      </w:r>
      <w:r>
        <w:rPr>
          <w:rFonts w:hint="eastAsia" w:hAnsi="宋体" w:cs="宋体"/>
          <w:sz w:val="24"/>
          <w:lang w:val="zh-CN"/>
        </w:rPr>
        <w:t>企业信息管理系统</w:t>
      </w:r>
      <w:r>
        <w:rPr>
          <w:rFonts w:hint="eastAsia" w:hAnsi="宋体" w:cs="宋体"/>
          <w:sz w:val="24"/>
          <w:lang w:val="en-GB"/>
        </w:rPr>
        <w:t>备案</w:t>
      </w:r>
      <w:r>
        <w:rPr>
          <w:rFonts w:hint="eastAsia" w:hAnsi="宋体" w:cs="宋体"/>
          <w:sz w:val="24"/>
          <w:lang w:val="fr-FR"/>
        </w:rPr>
        <w:t>，购买谈判文件参加本项目，并按时</w:t>
      </w:r>
      <w:r>
        <w:rPr>
          <w:rFonts w:hint="eastAsia" w:hAnsi="宋体" w:cs="宋体"/>
          <w:sz w:val="24"/>
          <w:lang w:val="en-GB"/>
        </w:rPr>
        <w:t>缴纳谈判保证金</w:t>
      </w:r>
      <w:r>
        <w:rPr>
          <w:rFonts w:hint="eastAsia" w:hAnsi="宋体" w:cs="宋体"/>
          <w:sz w:val="24"/>
          <w:lang w:val="fr-FR" w:eastAsia="zh-CN"/>
        </w:rPr>
        <w:t>；</w:t>
      </w:r>
    </w:p>
    <w:p>
      <w:pPr>
        <w:pStyle w:val="10"/>
        <w:spacing w:line="360" w:lineRule="auto"/>
        <w:ind w:left="576" w:hanging="576" w:hangingChars="240"/>
        <w:rPr>
          <w:rFonts w:ascii="Times New Roman" w:hAnsi="宋体" w:cs="宋体"/>
          <w:kern w:val="2"/>
          <w:sz w:val="24"/>
          <w:szCs w:val="24"/>
          <w:lang w:val="en-GB"/>
        </w:rPr>
      </w:pPr>
      <w:r>
        <w:rPr>
          <w:rFonts w:hint="eastAsia" w:hAnsi="宋体" w:cs="宋体"/>
          <w:kern w:val="2"/>
          <w:sz w:val="24"/>
          <w:szCs w:val="24"/>
        </w:rPr>
        <w:t>3.7</w:t>
      </w:r>
      <w:r>
        <w:rPr>
          <w:rFonts w:hint="eastAsia" w:ascii="Times New Roman" w:hAnsi="宋体" w:cs="宋体"/>
          <w:kern w:val="2"/>
          <w:sz w:val="24"/>
          <w:szCs w:val="24"/>
          <w:lang w:val="en-GB"/>
        </w:rPr>
        <w:t>、本项目接受进口产品投标。</w:t>
      </w:r>
    </w:p>
    <w:p>
      <w:pPr>
        <w:keepNext/>
        <w:keepLines/>
        <w:spacing w:before="260"/>
        <w:outlineLvl w:val="1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三、获取谈判文件</w:t>
      </w:r>
      <w:bookmarkEnd w:id="8"/>
      <w:bookmarkEnd w:id="9"/>
      <w:bookmarkEnd w:id="10"/>
      <w:bookmarkEnd w:id="11"/>
    </w:p>
    <w:p>
      <w:pPr>
        <w:spacing w:line="360" w:lineRule="auto"/>
        <w:rPr>
          <w:rFonts w:ascii="宋体" w:hAnsi="宋体" w:cs="宋体"/>
          <w:sz w:val="24"/>
        </w:rPr>
      </w:pPr>
      <w:bookmarkStart w:id="12" w:name="_Toc28359015"/>
      <w:bookmarkStart w:id="13" w:name="_Toc35393801"/>
      <w:bookmarkStart w:id="14" w:name="_Toc35393632"/>
      <w:bookmarkStart w:id="15" w:name="_Toc28359092"/>
      <w:r>
        <w:rPr>
          <w:rFonts w:hint="eastAsia" w:ascii="宋体" w:hAnsi="宋体" w:cs="宋体"/>
          <w:sz w:val="24"/>
        </w:rPr>
        <w:t>1、时间：</w:t>
      </w:r>
      <w:r>
        <w:rPr>
          <w:rFonts w:hint="eastAsia" w:ascii="宋体" w:hAnsi="宋体" w:cs="宋体"/>
          <w:sz w:val="24"/>
          <w:u w:val="single"/>
        </w:rPr>
        <w:t>2020年11月6日19时00分至2020年11月12日00时00分</w:t>
      </w:r>
      <w:r>
        <w:rPr>
          <w:rFonts w:hint="eastAsia" w:ascii="宋体" w:hAnsi="宋体" w:cs="宋体"/>
          <w:sz w:val="24"/>
        </w:rPr>
        <w:t>（北京时间）</w:t>
      </w:r>
    </w:p>
    <w:p>
      <w:pPr>
        <w:spacing w:line="360" w:lineRule="auto"/>
        <w:ind w:left="960" w:hanging="960" w:hangingChars="4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2、地点：从全国公共资源交易平台（海南省）（http://zw.hainan.gov.cn/ggzy/）下载谈判文件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3、方式：网上购买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4、售价：</w:t>
      </w:r>
      <w:r>
        <w:rPr>
          <w:rFonts w:hint="eastAsia" w:ascii="宋体" w:hAnsi="宋体" w:cs="宋体"/>
          <w:spacing w:val="10"/>
          <w:kern w:val="0"/>
          <w:sz w:val="24"/>
        </w:rPr>
        <w:t>人民币300元/份</w:t>
      </w:r>
    </w:p>
    <w:p>
      <w:pPr>
        <w:keepNext/>
        <w:keepLines/>
        <w:spacing w:before="260"/>
        <w:outlineLvl w:val="1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四、响应文件提交</w:t>
      </w:r>
      <w:bookmarkEnd w:id="12"/>
      <w:bookmarkEnd w:id="13"/>
      <w:bookmarkEnd w:id="14"/>
      <w:bookmarkEnd w:id="15"/>
    </w:p>
    <w:p>
      <w:pPr>
        <w:spacing w:line="360" w:lineRule="auto"/>
        <w:rPr>
          <w:rFonts w:ascii="宋体" w:hAnsi="宋体" w:cs="宋体"/>
          <w:bCs/>
          <w:iCs/>
          <w:sz w:val="24"/>
        </w:rPr>
      </w:pPr>
      <w:r>
        <w:rPr>
          <w:rFonts w:hint="eastAsia" w:ascii="宋体" w:hAnsi="宋体" w:cs="宋体"/>
          <w:sz w:val="24"/>
        </w:rPr>
        <w:t>1、截止时间：</w:t>
      </w:r>
      <w:r>
        <w:rPr>
          <w:rFonts w:hint="eastAsia" w:ascii="宋体" w:hAnsi="宋体" w:cs="宋体"/>
          <w:sz w:val="24"/>
          <w:u w:val="single"/>
        </w:rPr>
        <w:t xml:space="preserve"> 2020</w:t>
      </w:r>
      <w:r>
        <w:rPr>
          <w:rFonts w:hint="eastAsia" w:ascii="宋体" w:hAnsi="宋体" w:cs="宋体"/>
          <w:bCs/>
          <w:sz w:val="24"/>
          <w:u w:val="single"/>
        </w:rPr>
        <w:t>年11月13日8点30分</w:t>
      </w:r>
      <w:r>
        <w:rPr>
          <w:rFonts w:hint="eastAsia" w:ascii="宋体" w:hAnsi="宋体" w:cs="宋体"/>
          <w:bCs/>
          <w:sz w:val="24"/>
        </w:rPr>
        <w:t>（北京时间）</w:t>
      </w:r>
      <w:r>
        <w:rPr>
          <w:rFonts w:hint="eastAsia" w:ascii="宋体" w:hAnsi="宋体" w:cs="宋体"/>
          <w:iCs/>
          <w:sz w:val="24"/>
        </w:rPr>
        <w:t>；</w:t>
      </w:r>
    </w:p>
    <w:p>
      <w:pPr>
        <w:spacing w:line="360" w:lineRule="auto"/>
        <w:rPr>
          <w:rFonts w:ascii="宋体" w:hAnsi="宋体" w:cs="宋体"/>
          <w:bCs/>
          <w:iCs/>
          <w:sz w:val="24"/>
          <w:u w:val="single"/>
        </w:rPr>
      </w:pPr>
      <w:r>
        <w:rPr>
          <w:rFonts w:hint="eastAsia" w:ascii="宋体" w:hAnsi="宋体" w:cs="宋体"/>
          <w:iCs/>
          <w:sz w:val="24"/>
        </w:rPr>
        <w:t>2、地点：</w:t>
      </w:r>
      <w:r>
        <w:rPr>
          <w:rFonts w:hint="eastAsia" w:ascii="宋体" w:hAnsi="宋体" w:cs="宋体"/>
          <w:sz w:val="24"/>
        </w:rPr>
        <w:t>定安县人民政府政务服务中心（定安县定城镇见龙大道628号）定安开标室1</w:t>
      </w:r>
      <w:r>
        <w:rPr>
          <w:rStyle w:val="12"/>
          <w:rFonts w:hint="eastAsia" w:ascii="宋体" w:hAnsi="宋体" w:cs="宋体"/>
          <w:sz w:val="24"/>
        </w:rPr>
        <w:t>。</w:t>
      </w:r>
    </w:p>
    <w:p>
      <w:pPr>
        <w:keepNext/>
        <w:keepLines/>
        <w:spacing w:before="260"/>
        <w:outlineLvl w:val="1"/>
        <w:rPr>
          <w:rFonts w:ascii="宋体" w:hAnsi="宋体" w:cs="宋体"/>
          <w:b/>
          <w:bCs/>
          <w:sz w:val="24"/>
        </w:rPr>
      </w:pPr>
      <w:bookmarkStart w:id="16" w:name="_Toc35393802"/>
      <w:bookmarkStart w:id="17" w:name="_Toc35393633"/>
      <w:bookmarkStart w:id="18" w:name="_Toc28359016"/>
      <w:bookmarkStart w:id="19" w:name="_Toc28359093"/>
      <w:r>
        <w:rPr>
          <w:rFonts w:hint="eastAsia" w:ascii="宋体" w:hAnsi="宋体" w:cs="宋体"/>
          <w:b/>
          <w:bCs/>
          <w:sz w:val="24"/>
        </w:rPr>
        <w:t>五、开启</w:t>
      </w:r>
      <w:bookmarkEnd w:id="16"/>
      <w:bookmarkEnd w:id="17"/>
      <w:bookmarkEnd w:id="18"/>
      <w:bookmarkEnd w:id="19"/>
    </w:p>
    <w:p>
      <w:pPr>
        <w:spacing w:line="360" w:lineRule="auto"/>
        <w:rPr>
          <w:rFonts w:ascii="宋体" w:hAnsi="宋体" w:cs="宋体"/>
          <w:bCs/>
          <w:sz w:val="24"/>
          <w:u w:val="single"/>
        </w:rPr>
      </w:pPr>
      <w:r>
        <w:rPr>
          <w:rFonts w:hint="eastAsia" w:ascii="宋体" w:hAnsi="宋体" w:cs="宋体"/>
          <w:sz w:val="24"/>
        </w:rPr>
        <w:t>1、时间：</w:t>
      </w:r>
      <w:r>
        <w:rPr>
          <w:rFonts w:hint="eastAsia" w:ascii="宋体" w:hAnsi="宋体" w:cs="宋体"/>
          <w:sz w:val="24"/>
          <w:u w:val="single"/>
        </w:rPr>
        <w:t>2020</w:t>
      </w:r>
      <w:r>
        <w:rPr>
          <w:rFonts w:hint="eastAsia" w:ascii="宋体" w:hAnsi="宋体" w:cs="宋体"/>
          <w:bCs/>
          <w:sz w:val="24"/>
          <w:u w:val="single"/>
        </w:rPr>
        <w:t>年11月13日8点30分</w:t>
      </w:r>
      <w:r>
        <w:rPr>
          <w:rFonts w:hint="eastAsia" w:ascii="宋体" w:hAnsi="宋体" w:cs="宋体"/>
          <w:bCs/>
          <w:sz w:val="24"/>
        </w:rPr>
        <w:t>（北京时间）；</w:t>
      </w:r>
    </w:p>
    <w:p>
      <w:pPr>
        <w:spacing w:line="360" w:lineRule="auto"/>
        <w:rPr>
          <w:rFonts w:ascii="宋体" w:hAnsi="宋体" w:cs="宋体"/>
          <w:bCs/>
          <w:sz w:val="24"/>
          <w:u w:val="single"/>
        </w:rPr>
      </w:pPr>
      <w:r>
        <w:rPr>
          <w:rFonts w:hint="eastAsia" w:ascii="宋体" w:hAnsi="宋体" w:cs="宋体"/>
          <w:sz w:val="24"/>
        </w:rPr>
        <w:t>2、地点：定安县人民政府政务服务中心（定安县定城镇见龙大道628号）定安开标室1</w:t>
      </w:r>
      <w:r>
        <w:rPr>
          <w:rStyle w:val="12"/>
          <w:rFonts w:hint="eastAsia" w:ascii="宋体" w:hAnsi="宋体" w:cs="宋体"/>
          <w:sz w:val="24"/>
        </w:rPr>
        <w:t>。</w:t>
      </w:r>
    </w:p>
    <w:p>
      <w:pPr>
        <w:keepNext/>
        <w:keepLines/>
        <w:spacing w:before="260" w:line="360" w:lineRule="auto"/>
        <w:outlineLvl w:val="1"/>
        <w:rPr>
          <w:rFonts w:ascii="宋体" w:hAnsi="宋体" w:cs="宋体"/>
          <w:b/>
          <w:bCs/>
          <w:sz w:val="24"/>
        </w:rPr>
      </w:pPr>
      <w:bookmarkStart w:id="20" w:name="_Toc35393634"/>
      <w:bookmarkStart w:id="21" w:name="_Toc35393803"/>
      <w:bookmarkStart w:id="22" w:name="_Toc28359094"/>
      <w:bookmarkStart w:id="23" w:name="_Toc28359017"/>
      <w:r>
        <w:rPr>
          <w:rFonts w:hint="eastAsia" w:ascii="宋体" w:hAnsi="宋体" w:cs="宋体"/>
          <w:b/>
          <w:bCs/>
          <w:sz w:val="24"/>
        </w:rPr>
        <w:t>六、公告期限</w:t>
      </w:r>
      <w:bookmarkEnd w:id="20"/>
      <w:bookmarkEnd w:id="21"/>
      <w:bookmarkEnd w:id="22"/>
      <w:bookmarkEnd w:id="23"/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自本公告发布之日起3个工作日。</w:t>
      </w:r>
      <w:bookmarkStart w:id="24" w:name="_Toc35393635"/>
      <w:bookmarkStart w:id="25" w:name="_Toc35393804"/>
    </w:p>
    <w:p>
      <w:pPr>
        <w:spacing w:before="260"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七、其他补充事宜</w:t>
      </w:r>
      <w:bookmarkEnd w:id="24"/>
      <w:bookmarkEnd w:id="25"/>
    </w:p>
    <w:p>
      <w:pPr>
        <w:spacing w:line="360" w:lineRule="auto"/>
        <w:ind w:left="260" w:hanging="260" w:hangingChars="100"/>
        <w:rPr>
          <w:rFonts w:ascii="微软雅黑" w:hAnsi="微软雅黑" w:eastAsia="微软雅黑" w:cs="微软雅黑"/>
          <w:sz w:val="24"/>
          <w:shd w:val="clear" w:color="auto" w:fill="FFFFFF"/>
        </w:rPr>
      </w:pPr>
      <w:bookmarkStart w:id="26" w:name="_Toc35393805"/>
      <w:bookmarkStart w:id="27" w:name="_Toc35393636"/>
      <w:bookmarkStart w:id="28" w:name="_Toc28359018"/>
      <w:bookmarkStart w:id="29" w:name="_Toc28359095"/>
      <w:r>
        <w:rPr>
          <w:rStyle w:val="12"/>
          <w:rFonts w:hint="eastAsia" w:ascii="宋体" w:hAnsi="宋体" w:cs="宋体"/>
          <w:bCs/>
          <w:spacing w:val="10"/>
          <w:kern w:val="0"/>
          <w:sz w:val="24"/>
          <w:szCs w:val="22"/>
        </w:rPr>
        <w:t>1、谈判</w:t>
      </w:r>
      <w:r>
        <w:rPr>
          <w:rStyle w:val="12"/>
          <w:rFonts w:hint="eastAsia" w:ascii="宋体" w:hAnsi="宋体" w:cs="宋体"/>
          <w:bCs/>
          <w:spacing w:val="10"/>
          <w:kern w:val="0"/>
          <w:sz w:val="24"/>
          <w:szCs w:val="22"/>
          <w:lang w:val="en-GB"/>
        </w:rPr>
        <w:t>保证金到账截止时间：</w:t>
      </w:r>
      <w:r>
        <w:rPr>
          <w:rFonts w:hint="eastAsia" w:ascii="宋体" w:hAnsi="宋体" w:cs="宋体"/>
          <w:sz w:val="24"/>
          <w:u w:val="single"/>
        </w:rPr>
        <w:t>2020</w:t>
      </w:r>
      <w:r>
        <w:rPr>
          <w:rFonts w:hint="eastAsia" w:ascii="宋体" w:hAnsi="宋体" w:cs="宋体"/>
          <w:bCs/>
          <w:sz w:val="24"/>
          <w:u w:val="single"/>
        </w:rPr>
        <w:t>年11月13日8点30分</w:t>
      </w:r>
      <w:r>
        <w:rPr>
          <w:rStyle w:val="12"/>
          <w:rFonts w:hint="eastAsia" w:ascii="宋体" w:hAnsi="宋体" w:cs="宋体"/>
          <w:bCs/>
          <w:spacing w:val="10"/>
          <w:kern w:val="0"/>
          <w:sz w:val="24"/>
          <w:szCs w:val="22"/>
          <w:lang w:val="en-GB"/>
        </w:rPr>
        <w:t>,缴纳谈判保证金的方式：网上支付或线下银行转账支付、银行保函支付，支付地址：http://zw.hainan.gov.cn/ggzy/。</w:t>
      </w:r>
      <w:r>
        <w:rPr>
          <w:rFonts w:hint="eastAsia" w:ascii="微软雅黑" w:hAnsi="微软雅黑" w:eastAsia="微软雅黑" w:cs="微软雅黑"/>
          <w:sz w:val="24"/>
          <w:shd w:val="clear" w:color="auto" w:fill="FFFFFF"/>
        </w:rPr>
        <w:t> </w:t>
      </w:r>
    </w:p>
    <w:p>
      <w:pPr>
        <w:spacing w:line="360" w:lineRule="auto"/>
        <w:ind w:left="240" w:hanging="240" w:hangingChars="100"/>
        <w:rPr>
          <w:rFonts w:ascii="宋体" w:hAnsi="宋体" w:cs="宋体"/>
          <w:sz w:val="24"/>
        </w:rPr>
      </w:pPr>
      <w:r>
        <w:rPr>
          <w:rFonts w:hint="eastAsia" w:ascii="宋体" w:hAnsi="宋体" w:cs="微软雅黑"/>
          <w:sz w:val="24"/>
          <w:shd w:val="clear" w:color="auto" w:fill="FFFFFF"/>
        </w:rPr>
        <w:t>2、</w:t>
      </w:r>
      <w:r>
        <w:rPr>
          <w:rFonts w:hint="eastAsia" w:ascii="宋体" w:hAnsi="宋体" w:cs="宋体"/>
          <w:sz w:val="24"/>
          <w:lang w:val="zh-CN"/>
        </w:rPr>
        <w:t>必须在</w:t>
      </w:r>
      <w:r>
        <w:rPr>
          <w:rFonts w:hint="eastAsia" w:ascii="宋体" w:hAnsi="宋体" w:cs="宋体"/>
          <w:sz w:val="24"/>
        </w:rPr>
        <w:t>从全国公共资源交易平台（海南省）（http://zw.hainan.gov.cn/ggzy/）</w:t>
      </w:r>
      <w:r>
        <w:rPr>
          <w:rFonts w:hint="eastAsia" w:ascii="宋体" w:hAnsi="宋体" w:cs="宋体"/>
          <w:sz w:val="24"/>
          <w:lang w:val="zh-CN"/>
        </w:rPr>
        <w:t>企业信息管理系统</w:t>
      </w:r>
      <w:r>
        <w:rPr>
          <w:rFonts w:hint="eastAsia" w:ascii="宋体" w:hAnsi="宋体" w:cs="宋体"/>
          <w:sz w:val="24"/>
        </w:rPr>
        <w:t>(</w:t>
      </w:r>
      <w:r>
        <w:rPr>
          <w:rStyle w:val="12"/>
          <w:rFonts w:hint="eastAsia" w:ascii="宋体" w:hAnsi="宋体" w:cs="宋体"/>
          <w:bCs/>
          <w:spacing w:val="10"/>
          <w:kern w:val="0"/>
          <w:sz w:val="24"/>
          <w:szCs w:val="22"/>
          <w:lang w:val="en-GB"/>
        </w:rPr>
        <w:t>http://zw.hainan.gov.cn/ggzy/</w:t>
      </w:r>
      <w:r>
        <w:rPr>
          <w:rFonts w:hint="eastAsia" w:ascii="宋体" w:hAnsi="宋体" w:cs="宋体"/>
          <w:sz w:val="24"/>
        </w:rPr>
        <w:t>）</w:t>
      </w:r>
      <w:r>
        <w:rPr>
          <w:rFonts w:hint="eastAsia" w:ascii="宋体" w:hAnsi="宋体" w:cs="宋体"/>
          <w:sz w:val="24"/>
          <w:lang w:val="zh-CN"/>
        </w:rPr>
        <w:t>中注册并备案通过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  <w:lang w:val="zh-CN"/>
        </w:rPr>
        <w:t>然后登陆电子招投标系统</w:t>
      </w:r>
      <w:r>
        <w:rPr>
          <w:rFonts w:hint="eastAsia" w:ascii="宋体" w:hAnsi="宋体" w:cs="宋体"/>
          <w:sz w:val="24"/>
        </w:rPr>
        <w:t>(</w:t>
      </w:r>
      <w:r>
        <w:rPr>
          <w:rStyle w:val="12"/>
          <w:rFonts w:hint="eastAsia" w:ascii="宋体" w:hAnsi="宋体" w:cs="宋体"/>
          <w:bCs/>
          <w:spacing w:val="10"/>
          <w:kern w:val="0"/>
          <w:sz w:val="24"/>
          <w:szCs w:val="22"/>
          <w:lang w:val="en-GB"/>
        </w:rPr>
        <w:t>http://zw.hainan.gov.cn/ggzy/</w:t>
      </w:r>
      <w:r>
        <w:rPr>
          <w:rFonts w:hint="eastAsia" w:ascii="宋体" w:hAnsi="宋体" w:cs="宋体"/>
          <w:sz w:val="24"/>
        </w:rPr>
        <w:t>）</w:t>
      </w:r>
      <w:r>
        <w:rPr>
          <w:rFonts w:hint="eastAsia" w:ascii="宋体" w:hAnsi="宋体" w:cs="宋体"/>
          <w:sz w:val="24"/>
          <w:lang w:val="zh-CN"/>
        </w:rPr>
        <w:t>下载谈判文件。</w:t>
      </w:r>
    </w:p>
    <w:p>
      <w:pPr>
        <w:widowControl/>
        <w:adjustRightInd w:val="0"/>
        <w:snapToGrid w:val="0"/>
        <w:spacing w:before="62" w:beforeLines="20" w:line="360" w:lineRule="auto"/>
        <w:ind w:left="11"/>
        <w:rPr>
          <w:rStyle w:val="9"/>
          <w:rFonts w:ascii="宋体" w:hAnsi="宋体"/>
          <w:b w:val="0"/>
          <w:sz w:val="24"/>
          <w:szCs w:val="24"/>
        </w:rPr>
      </w:pPr>
      <w:r>
        <w:rPr>
          <w:rFonts w:hint="eastAsia" w:ascii="宋体" w:hAnsi="宋体" w:cs="宋体"/>
          <w:sz w:val="24"/>
        </w:rPr>
        <w:t>3、</w:t>
      </w:r>
      <w:r>
        <w:rPr>
          <w:rFonts w:hint="eastAsia" w:ascii="宋体" w:hAnsi="宋体" w:cs="宋体"/>
          <w:sz w:val="24"/>
          <w:lang w:val="zh-CN"/>
        </w:rPr>
        <w:t>谈判截止时间前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  <w:lang w:val="zh-CN"/>
        </w:rPr>
        <w:t>必须在</w:t>
      </w:r>
      <w:r>
        <w:rPr>
          <w:rFonts w:hint="eastAsia" w:ascii="宋体" w:hAnsi="宋体" w:cs="宋体"/>
          <w:sz w:val="24"/>
        </w:rPr>
        <w:t>全国公共资源交易平台（海南省）（http://zw.hainan.gov.cn/ggzy/）</w:t>
      </w:r>
      <w:r>
        <w:rPr>
          <w:rFonts w:hint="eastAsia" w:ascii="宋体" w:hAnsi="宋体" w:cs="宋体"/>
          <w:sz w:val="24"/>
          <w:lang w:val="zh-CN"/>
        </w:rPr>
        <w:t>上传</w:t>
      </w:r>
      <w:r>
        <w:rPr>
          <w:rFonts w:hint="eastAsia" w:ascii="宋体" w:hAnsi="宋体" w:cs="宋体"/>
          <w:sz w:val="24"/>
        </w:rPr>
        <w:t>PDF</w:t>
      </w:r>
      <w:r>
        <w:rPr>
          <w:rFonts w:hint="eastAsia" w:ascii="宋体" w:hAnsi="宋体" w:cs="宋体"/>
          <w:sz w:val="24"/>
          <w:lang w:val="zh-CN"/>
        </w:rPr>
        <w:t>格式电子响应文件</w:t>
      </w: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sz w:val="24"/>
          <w:lang w:val="zh-CN"/>
        </w:rPr>
        <w:t>使用</w:t>
      </w:r>
      <w:r>
        <w:rPr>
          <w:rFonts w:hint="eastAsia" w:ascii="宋体" w:hAnsi="宋体" w:cs="宋体"/>
          <w:sz w:val="24"/>
        </w:rPr>
        <w:t>WinRAR）</w:t>
      </w:r>
      <w:r>
        <w:rPr>
          <w:rFonts w:hint="eastAsia" w:ascii="宋体" w:hAnsi="宋体" w:cs="宋体"/>
          <w:sz w:val="24"/>
          <w:lang w:val="zh-CN"/>
        </w:rPr>
        <w:t>加密压缩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  <w:lang w:val="zh-CN"/>
        </w:rPr>
        <w:t>并在谈判时提交电子版、纸质版响应文件。</w:t>
      </w:r>
    </w:p>
    <w:p>
      <w:pPr>
        <w:spacing w:line="360" w:lineRule="auto"/>
        <w:ind w:left="260" w:hanging="260" w:hangingChars="100"/>
        <w:rPr>
          <w:rFonts w:hint="eastAsia" w:ascii="宋体" w:hAnsi="宋体" w:cs="宋体"/>
          <w:b/>
          <w:bCs/>
          <w:sz w:val="24"/>
          <w:szCs w:val="32"/>
        </w:rPr>
      </w:pPr>
      <w:r>
        <w:rPr>
          <w:rStyle w:val="12"/>
          <w:rFonts w:hint="eastAsia" w:ascii="宋体" w:hAnsi="宋体" w:cs="宋体"/>
          <w:spacing w:val="10"/>
          <w:kern w:val="0"/>
          <w:sz w:val="24"/>
        </w:rPr>
        <w:t>4、</w:t>
      </w:r>
      <w:r>
        <w:rPr>
          <w:rStyle w:val="12"/>
          <w:rFonts w:hint="eastAsia" w:ascii="宋体" w:hAnsi="宋体" w:cs="宋体"/>
          <w:spacing w:val="10"/>
          <w:kern w:val="0"/>
          <w:sz w:val="24"/>
          <w:lang w:val="en-GB"/>
        </w:rPr>
        <w:t>信息公布：</w:t>
      </w:r>
      <w:r>
        <w:rPr>
          <w:rStyle w:val="12"/>
          <w:rFonts w:hint="eastAsia" w:ascii="宋体" w:hAnsi="宋体" w:cs="宋体"/>
          <w:bCs/>
          <w:spacing w:val="10"/>
          <w:kern w:val="0"/>
          <w:sz w:val="24"/>
          <w:lang w:val="en-GB"/>
        </w:rPr>
        <w:t>公告、谈判文件修改或澄清等信息，</w:t>
      </w:r>
      <w:r>
        <w:rPr>
          <w:rFonts w:hint="eastAsia" w:ascii="宋体" w:hAnsi="宋体" w:cs="宋体"/>
          <w:bCs/>
          <w:spacing w:val="10"/>
          <w:kern w:val="0"/>
          <w:sz w:val="24"/>
          <w:lang w:val="en-GB"/>
        </w:rPr>
        <w:t>将在</w:t>
      </w:r>
      <w:r>
        <w:rPr>
          <w:rFonts w:hint="eastAsia" w:ascii="宋体" w:hAnsi="宋体" w:cs="宋体"/>
          <w:bCs/>
          <w:sz w:val="24"/>
        </w:rPr>
        <w:t>全国公共资源交易平台（海南省）（http://zw.hainan.gov.cn/ggzy/）、</w:t>
      </w:r>
      <w:r>
        <w:rPr>
          <w:rStyle w:val="12"/>
          <w:rFonts w:hint="eastAsia" w:ascii="宋体" w:hAnsi="宋体" w:cs="宋体"/>
          <w:sz w:val="24"/>
          <w:lang w:val="en-GB"/>
        </w:rPr>
        <w:t>海南省政府采购网（</w:t>
      </w:r>
      <w:r>
        <w:fldChar w:fldCharType="begin"/>
      </w:r>
      <w:r>
        <w:instrText xml:space="preserve"> HYPERLINK "https://www.ccgp-hainan.gov.cn/zhuzhan/" </w:instrText>
      </w:r>
      <w:r>
        <w:fldChar w:fldCharType="separate"/>
      </w:r>
      <w:r>
        <w:rPr>
          <w:rStyle w:val="8"/>
          <w:rFonts w:hint="eastAsia" w:ascii="宋体" w:hAnsi="宋体" w:cs="宋体"/>
          <w:color w:val="auto"/>
          <w:sz w:val="24"/>
          <w:szCs w:val="24"/>
          <w:lang w:val="en-GB"/>
        </w:rPr>
        <w:t>https://www.ccgp-hainan.gov.cn/zhuzhan/</w:t>
      </w:r>
      <w:r>
        <w:rPr>
          <w:rFonts w:hint="eastAsia" w:ascii="宋体" w:hAnsi="宋体" w:cs="宋体"/>
          <w:sz w:val="24"/>
          <w:lang w:val="en-GB"/>
        </w:rPr>
        <w:fldChar w:fldCharType="end"/>
      </w:r>
      <w:r>
        <w:rPr>
          <w:rStyle w:val="12"/>
          <w:rFonts w:hint="eastAsia" w:ascii="宋体" w:hAnsi="宋体" w:cs="宋体"/>
          <w:sz w:val="24"/>
          <w:lang w:val="en-GB"/>
        </w:rPr>
        <w:t>）</w:t>
      </w:r>
      <w:r>
        <w:rPr>
          <w:rStyle w:val="12"/>
          <w:rFonts w:hint="eastAsia" w:ascii="宋体" w:hAnsi="宋体" w:cs="宋体"/>
          <w:bCs/>
          <w:spacing w:val="10"/>
          <w:kern w:val="0"/>
          <w:sz w:val="24"/>
          <w:lang w:val="en-GB"/>
        </w:rPr>
        <w:t>媒体上发布。</w:t>
      </w:r>
    </w:p>
    <w:p>
      <w:pPr>
        <w:keepNext/>
        <w:keepLines/>
        <w:spacing w:before="260" w:line="360" w:lineRule="auto"/>
        <w:outlineLvl w:val="1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八、凡对本次采购提出询问，请按以下方式联系。</w:t>
      </w:r>
      <w:bookmarkEnd w:id="26"/>
      <w:bookmarkEnd w:id="27"/>
      <w:bookmarkEnd w:id="28"/>
      <w:bookmarkEnd w:id="29"/>
    </w:p>
    <w:p>
      <w:pPr>
        <w:keepNext/>
        <w:keepLines/>
        <w:spacing w:before="120" w:line="360" w:lineRule="auto"/>
        <w:ind w:firstLine="40" w:firstLineChars="17"/>
        <w:outlineLvl w:val="1"/>
        <w:rPr>
          <w:rFonts w:ascii="宋体" w:hAnsi="宋体" w:cs="宋体"/>
          <w:bCs/>
          <w:sz w:val="24"/>
        </w:rPr>
      </w:pPr>
      <w:bookmarkStart w:id="30" w:name="_Toc28359019"/>
      <w:bookmarkStart w:id="31" w:name="_Toc35393806"/>
      <w:bookmarkStart w:id="32" w:name="_Toc28359096"/>
      <w:bookmarkStart w:id="33" w:name="_Toc35393637"/>
      <w:r>
        <w:rPr>
          <w:rFonts w:hint="eastAsia" w:ascii="宋体" w:hAnsi="宋体" w:cs="宋体"/>
          <w:bCs/>
          <w:sz w:val="24"/>
        </w:rPr>
        <w:t>1、采购人信息</w:t>
      </w:r>
      <w:bookmarkEnd w:id="30"/>
      <w:bookmarkEnd w:id="31"/>
      <w:bookmarkEnd w:id="32"/>
      <w:bookmarkEnd w:id="33"/>
    </w:p>
    <w:p>
      <w:pPr>
        <w:spacing w:line="360" w:lineRule="auto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名    称：</w:t>
      </w:r>
      <w:r>
        <w:rPr>
          <w:rFonts w:hint="eastAsia" w:ascii="宋体" w:hAnsi="宋体" w:cs="宋体"/>
          <w:sz w:val="24"/>
          <w:u w:val="single"/>
        </w:rPr>
        <w:t>定安县人民医院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地    址：</w:t>
      </w:r>
      <w:r>
        <w:rPr>
          <w:rFonts w:hint="eastAsia" w:ascii="宋体" w:hAnsi="宋体" w:cs="宋体"/>
          <w:sz w:val="24"/>
          <w:u w:val="single"/>
        </w:rPr>
        <w:t>定安县</w:t>
      </w:r>
      <w:r>
        <w:rPr>
          <w:rFonts w:hint="eastAsia" w:ascii="宋体" w:hAnsi="宋体" w:cs="宋体"/>
          <w:sz w:val="24"/>
        </w:rPr>
        <w:t>　　　          　    　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联系方式：</w:t>
      </w:r>
      <w:r>
        <w:rPr>
          <w:rFonts w:hint="eastAsia" w:ascii="宋体" w:hAnsi="宋体" w:cs="宋体"/>
          <w:sz w:val="24"/>
          <w:u w:val="single"/>
        </w:rPr>
        <w:t xml:space="preserve"> 符先生</w:t>
      </w:r>
      <w:r>
        <w:rPr>
          <w:rStyle w:val="12"/>
          <w:rFonts w:hint="eastAsia" w:ascii="宋体" w:hAnsi="宋体" w:cs="宋体"/>
          <w:sz w:val="24"/>
          <w:szCs w:val="22"/>
          <w:u w:val="single"/>
        </w:rPr>
        <w:t>0898-63836246</w:t>
      </w:r>
      <w:r>
        <w:rPr>
          <w:rFonts w:hint="eastAsia" w:ascii="宋体" w:hAnsi="宋体" w:cs="宋体"/>
          <w:sz w:val="24"/>
          <w:u w:val="single"/>
        </w:rPr>
        <w:t xml:space="preserve">   </w:t>
      </w:r>
    </w:p>
    <w:p>
      <w:pPr>
        <w:keepNext/>
        <w:keepLines/>
        <w:spacing w:before="260" w:line="360" w:lineRule="auto"/>
        <w:ind w:firstLine="40" w:firstLineChars="17"/>
        <w:outlineLvl w:val="1"/>
        <w:rPr>
          <w:rFonts w:ascii="宋体" w:hAnsi="宋体" w:cs="宋体"/>
          <w:bCs/>
          <w:sz w:val="24"/>
        </w:rPr>
      </w:pPr>
      <w:bookmarkStart w:id="34" w:name="_Toc28359020"/>
      <w:bookmarkStart w:id="35" w:name="_Toc35393638"/>
      <w:bookmarkStart w:id="36" w:name="_Toc28359097"/>
      <w:bookmarkStart w:id="37" w:name="_Toc35393807"/>
      <w:r>
        <w:rPr>
          <w:rFonts w:hint="eastAsia" w:ascii="宋体" w:hAnsi="宋体" w:cs="宋体"/>
          <w:bCs/>
          <w:sz w:val="24"/>
        </w:rPr>
        <w:t>2、采购代理机构信息</w:t>
      </w:r>
      <w:bookmarkEnd w:id="34"/>
      <w:bookmarkEnd w:id="35"/>
      <w:bookmarkEnd w:id="36"/>
      <w:bookmarkEnd w:id="37"/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名    称：</w:t>
      </w:r>
      <w:r>
        <w:rPr>
          <w:rStyle w:val="12"/>
          <w:rFonts w:hint="eastAsia" w:ascii="宋体" w:hAnsi="宋体" w:cs="宋体"/>
          <w:sz w:val="24"/>
          <w:u w:val="single"/>
        </w:rPr>
        <w:t xml:space="preserve">海南和正招标有限公司 </w:t>
      </w:r>
      <w:r>
        <w:rPr>
          <w:rFonts w:hint="eastAsia" w:ascii="宋体" w:hAnsi="宋体" w:cs="宋体"/>
          <w:sz w:val="24"/>
          <w:u w:val="single"/>
        </w:rPr>
        <w:t>　</w:t>
      </w:r>
    </w:p>
    <w:p>
      <w:pPr>
        <w:spacing w:line="360" w:lineRule="auto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地　　址：</w:t>
      </w:r>
      <w:r>
        <w:rPr>
          <w:rStyle w:val="12"/>
          <w:rFonts w:hint="eastAsia" w:ascii="宋体" w:hAnsi="宋体" w:cs="宋体"/>
          <w:sz w:val="24"/>
          <w:u w:val="single"/>
        </w:rPr>
        <w:t>海口市大英山东一路10号国瑞城铂仕苑3栋2单元1002室</w:t>
      </w:r>
    </w:p>
    <w:p>
      <w:pPr>
        <w:spacing w:line="360" w:lineRule="auto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联系方式：</w:t>
      </w:r>
      <w:r>
        <w:rPr>
          <w:rStyle w:val="12"/>
          <w:rFonts w:hint="eastAsia" w:ascii="宋体" w:hAnsi="宋体" w:cs="宋体"/>
          <w:sz w:val="24"/>
          <w:u w:val="single"/>
        </w:rPr>
        <w:t>杨小姐  0898-66261680</w:t>
      </w:r>
    </w:p>
    <w:p>
      <w:pPr>
        <w:keepNext/>
        <w:keepLines/>
        <w:spacing w:before="260" w:line="360" w:lineRule="auto"/>
        <w:outlineLvl w:val="1"/>
        <w:rPr>
          <w:rFonts w:ascii="宋体" w:hAnsi="宋体" w:cs="宋体"/>
          <w:bCs/>
          <w:sz w:val="24"/>
        </w:rPr>
      </w:pPr>
      <w:bookmarkStart w:id="38" w:name="_Toc35393808"/>
      <w:bookmarkStart w:id="39" w:name="_Toc35393639"/>
      <w:bookmarkStart w:id="40" w:name="_Toc28359098"/>
      <w:bookmarkStart w:id="41" w:name="_Toc28359021"/>
      <w:r>
        <w:rPr>
          <w:rFonts w:hint="eastAsia" w:ascii="宋体" w:hAnsi="宋体" w:cs="宋体"/>
          <w:bCs/>
          <w:sz w:val="24"/>
        </w:rPr>
        <w:t>3、项目联系方式</w:t>
      </w:r>
      <w:bookmarkEnd w:id="38"/>
      <w:bookmarkEnd w:id="39"/>
      <w:bookmarkEnd w:id="40"/>
      <w:bookmarkEnd w:id="41"/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项目联系人：</w:t>
      </w:r>
      <w:r>
        <w:rPr>
          <w:rFonts w:hint="eastAsia" w:ascii="宋体" w:hAnsi="宋体" w:cs="宋体"/>
          <w:sz w:val="24"/>
          <w:u w:val="single"/>
        </w:rPr>
        <w:t>陈丽玉</w:t>
      </w:r>
    </w:p>
    <w:p>
      <w:pPr>
        <w:spacing w:line="360" w:lineRule="auto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电　　 话：</w:t>
      </w:r>
      <w:r>
        <w:rPr>
          <w:rFonts w:hint="eastAsia" w:ascii="宋体" w:hAnsi="宋体" w:cs="宋体"/>
          <w:sz w:val="24"/>
          <w:u w:val="single"/>
        </w:rPr>
        <w:t>18889271559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B7C97"/>
    <w:rsid w:val="1ACB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2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spacing w:line="360" w:lineRule="auto"/>
      <w:outlineLvl w:val="2"/>
    </w:pPr>
    <w:rPr>
      <w:rFonts w:ascii="宋体" w:cs="宋体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qFormat/>
    <w:uiPriority w:val="0"/>
  </w:style>
  <w:style w:type="character" w:styleId="8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9">
    <w:name w:val="标题 1 Char6"/>
    <w:link w:val="4"/>
    <w:qFormat/>
    <w:uiPriority w:val="0"/>
    <w:rPr>
      <w:b/>
      <w:bCs/>
      <w:kern w:val="44"/>
      <w:sz w:val="44"/>
      <w:szCs w:val="44"/>
    </w:rPr>
  </w:style>
  <w:style w:type="paragraph" w:customStyle="1" w:styleId="10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11">
    <w:name w:val="*正文"/>
    <w:basedOn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</w:rPr>
  </w:style>
  <w:style w:type="character" w:customStyle="1" w:styleId="12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2020-11-06T10:31:00Z</dcterms:created>
  <dc:creator>海南和正招标有限公司</dc:creator>
  <cp:lastModifiedBy>海南和正招标有限公司</cp:lastModifiedBy>
  <dcterms:modified xsi:type="dcterms:W3CDTF">2020-11-06T10:32:19Z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