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B7" w:rsidRPr="002819B7" w:rsidRDefault="002819B7" w:rsidP="002819B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主要中标标的</w:t>
      </w:r>
      <w:proofErr w:type="gramStart"/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的</w:t>
      </w:r>
      <w:proofErr w:type="gramEnd"/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名称、规格型号、数量、单价</w:t>
      </w:r>
    </w:p>
    <w:p w:rsidR="002819B7" w:rsidRPr="002819B7" w:rsidRDefault="002819B7" w:rsidP="002819B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2409"/>
        <w:gridCol w:w="851"/>
        <w:gridCol w:w="1134"/>
        <w:gridCol w:w="1276"/>
        <w:gridCol w:w="2129"/>
      </w:tblGrid>
      <w:tr w:rsidR="00D06E56" w:rsidRPr="002819B7" w:rsidTr="002819B7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AE41D0" w:rsidRDefault="00D06E56" w:rsidP="00D06E56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采购品目名称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AE41D0" w:rsidRDefault="00D06E56" w:rsidP="00D06E56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参考规格型号和配置技术参数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服务要求</w:t>
            </w:r>
          </w:p>
        </w:tc>
      </w:tr>
      <w:tr w:rsidR="00D06E56" w:rsidRPr="002819B7" w:rsidTr="00F445B5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F445B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56" w:rsidRPr="00323F74" w:rsidRDefault="00FB40D8" w:rsidP="00F445B5">
            <w:pPr>
              <w:jc w:val="center"/>
            </w:pPr>
            <w:r w:rsidRPr="00BB1C8B">
              <w:rPr>
                <w:rFonts w:ascii="宋体" w:hAnsi="宋体" w:cs="宋体" w:hint="eastAsia"/>
                <w:sz w:val="24"/>
              </w:rPr>
              <w:t>安全标志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56" w:rsidRPr="00D06E56" w:rsidRDefault="002F41AE" w:rsidP="00D06E56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天津市</w:t>
            </w:r>
            <w:proofErr w:type="gramStart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力</w:t>
            </w:r>
            <w:r w:rsidR="00D06E56" w:rsidRPr="00D06E56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定制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56" w:rsidRPr="00AE41D0" w:rsidRDefault="00FB40D8" w:rsidP="005E269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56" w:rsidRPr="00AE41D0" w:rsidRDefault="00FB40D8" w:rsidP="005E26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E56" w:rsidRPr="002819B7" w:rsidRDefault="00FB40D8" w:rsidP="00F445B5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F445B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  <w:tr w:rsidR="00FB40D8" w:rsidRPr="002819B7" w:rsidTr="00F445B5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BB1C8B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 w:rsidRPr="00FB40D8">
              <w:rPr>
                <w:rFonts w:ascii="宋体" w:hAnsi="宋体" w:cs="宋体" w:hint="eastAsia"/>
                <w:sz w:val="24"/>
              </w:rPr>
              <w:t>窗口服务功能标志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D06E56" w:rsidRDefault="002F41AE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天津市</w:t>
            </w:r>
            <w:proofErr w:type="gramStart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力</w:t>
            </w:r>
            <w:r w:rsidRPr="00D06E56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定制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745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  <w:tr w:rsidR="00FB40D8" w:rsidRPr="002819B7" w:rsidTr="00F445B5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BB1C8B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 w:rsidRPr="00BB1C8B">
              <w:rPr>
                <w:rFonts w:ascii="宋体" w:hAnsi="宋体" w:cs="宋体" w:hint="eastAsia"/>
                <w:sz w:val="24"/>
              </w:rPr>
              <w:t>地下停车场标志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D06E56" w:rsidRDefault="002F41AE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天津市</w:t>
            </w:r>
            <w:proofErr w:type="gramStart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力</w:t>
            </w:r>
            <w:r w:rsidRPr="00D06E56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定制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  <w:tr w:rsidR="00FB40D8" w:rsidRPr="002819B7" w:rsidTr="00F445B5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BB1C8B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 w:rsidRPr="00BB1C8B">
              <w:rPr>
                <w:rFonts w:ascii="宋体" w:hAnsi="宋体" w:cs="宋体" w:hint="eastAsia"/>
                <w:sz w:val="24"/>
              </w:rPr>
              <w:t>电梯标志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D06E56" w:rsidRDefault="002F41AE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天津市</w:t>
            </w:r>
            <w:proofErr w:type="gramStart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力</w:t>
            </w:r>
            <w:r w:rsidRPr="00D06E56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定制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48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  <w:tr w:rsidR="00FB40D8" w:rsidRPr="002819B7" w:rsidTr="00F445B5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BB1C8B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 w:rsidRPr="00BB1C8B">
              <w:rPr>
                <w:rFonts w:ascii="宋体" w:hAnsi="宋体" w:cs="宋体" w:hint="eastAsia"/>
                <w:sz w:val="24"/>
              </w:rPr>
              <w:t>房间编号标志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D06E56" w:rsidRDefault="002F41AE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天津市</w:t>
            </w:r>
            <w:proofErr w:type="gramStart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力</w:t>
            </w:r>
            <w:r w:rsidRPr="00D06E56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定制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Default="00FB40D8" w:rsidP="00FB40D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0D8" w:rsidRPr="002819B7" w:rsidRDefault="00FB40D8" w:rsidP="00FB40D8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详见竞争性谈判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</w:tbl>
    <w:p w:rsidR="00312FEF" w:rsidRDefault="00312FEF"/>
    <w:sectPr w:rsidR="00312FEF" w:rsidSect="0011195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16" w:rsidRDefault="00B16D16" w:rsidP="002819B7">
      <w:r>
        <w:separator/>
      </w:r>
    </w:p>
  </w:endnote>
  <w:endnote w:type="continuationSeparator" w:id="0">
    <w:p w:rsidR="00B16D16" w:rsidRDefault="00B16D16" w:rsidP="002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16" w:rsidRDefault="00B16D16" w:rsidP="002819B7">
      <w:r>
        <w:separator/>
      </w:r>
    </w:p>
  </w:footnote>
  <w:footnote w:type="continuationSeparator" w:id="0">
    <w:p w:rsidR="00B16D16" w:rsidRDefault="00B16D16" w:rsidP="0028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56" w:rsidRDefault="00D06E56" w:rsidP="00D06E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50"/>
    <w:rsid w:val="00111952"/>
    <w:rsid w:val="00175BE2"/>
    <w:rsid w:val="001A403A"/>
    <w:rsid w:val="002819B7"/>
    <w:rsid w:val="002F41AE"/>
    <w:rsid w:val="00312FEF"/>
    <w:rsid w:val="00515124"/>
    <w:rsid w:val="006E6876"/>
    <w:rsid w:val="008D763E"/>
    <w:rsid w:val="00942A7B"/>
    <w:rsid w:val="00A34A2F"/>
    <w:rsid w:val="00B16D16"/>
    <w:rsid w:val="00D06E56"/>
    <w:rsid w:val="00E27750"/>
    <w:rsid w:val="00E55D68"/>
    <w:rsid w:val="00F445B5"/>
    <w:rsid w:val="00FB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E071F"/>
  <w15:docId w15:val="{057E2A47-B266-40FA-A423-6464C6F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9B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1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81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20</cp:revision>
  <dcterms:created xsi:type="dcterms:W3CDTF">2020-09-28T03:35:00Z</dcterms:created>
  <dcterms:modified xsi:type="dcterms:W3CDTF">2020-12-01T01:45:00Z</dcterms:modified>
</cp:coreProperties>
</file>