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仿宋"/>
          <w:b/>
          <w:bCs/>
          <w:sz w:val="13"/>
          <w:szCs w:val="10"/>
          <w:lang w:val="en-US" w:eastAsia="zh-CN"/>
        </w:rPr>
      </w:pPr>
      <w:r>
        <w:rPr>
          <w:rFonts w:hint="eastAsia" w:ascii="宋体" w:hAnsi="宋体" w:eastAsia="宋体" w:cs="宋体"/>
          <w:b/>
          <w:bCs/>
          <w:sz w:val="36"/>
          <w:szCs w:val="28"/>
          <w:lang w:val="en-US" w:eastAsia="zh-CN"/>
        </w:rPr>
        <w:t>临高县市政园林管理局-临高县环卫一体化PPP项目-采购需求</w:t>
      </w:r>
    </w:p>
    <w:p>
      <w:pPr>
        <w:rPr>
          <w:rFonts w:hint="eastAsia" w:ascii="仿宋" w:hAnsi="仿宋" w:eastAsia="仿宋" w:cs="仿宋"/>
        </w:rPr>
      </w:pPr>
      <w:r>
        <w:rPr>
          <w:rFonts w:hint="eastAsia" w:ascii="仿宋" w:hAnsi="仿宋" w:eastAsia="仿宋" w:cs="仿宋"/>
        </w:rPr>
        <w:t>一、采购项目名称：临高县环卫一体化PPP项目</w:t>
      </w:r>
    </w:p>
    <w:p>
      <w:pPr>
        <w:rPr>
          <w:rFonts w:hint="eastAsia" w:ascii="仿宋" w:hAnsi="仿宋" w:eastAsia="仿宋" w:cs="仿宋"/>
        </w:rPr>
      </w:pPr>
      <w:r>
        <w:rPr>
          <w:rFonts w:hint="eastAsia" w:ascii="仿宋" w:hAnsi="仿宋" w:eastAsia="仿宋" w:cs="仿宋"/>
        </w:rPr>
        <w:t>二、采购品目名称：临高县环卫一体化PPP项目</w:t>
      </w:r>
    </w:p>
    <w:p>
      <w:pPr>
        <w:rPr>
          <w:rFonts w:hint="eastAsia" w:ascii="仿宋" w:hAnsi="仿宋" w:eastAsia="仿宋" w:cs="仿宋"/>
        </w:rPr>
      </w:pPr>
      <w:r>
        <w:rPr>
          <w:rFonts w:hint="eastAsia" w:ascii="仿宋" w:hAnsi="仿宋" w:eastAsia="仿宋" w:cs="仿宋"/>
        </w:rPr>
        <w:t>三、采购方式：公开招标</w:t>
      </w:r>
    </w:p>
    <w:p>
      <w:pPr>
        <w:rPr>
          <w:rFonts w:hint="default" w:ascii="仿宋" w:hAnsi="仿宋" w:eastAsia="仿宋" w:cs="仿宋"/>
          <w:lang w:val="en-US" w:eastAsia="zh-CN"/>
        </w:rPr>
      </w:pPr>
      <w:r>
        <w:rPr>
          <w:rFonts w:hint="eastAsia" w:ascii="仿宋" w:hAnsi="仿宋" w:eastAsia="仿宋" w:cs="仿宋"/>
        </w:rPr>
        <w:t>四、采购预算金额（万元）：17462.28万元</w:t>
      </w:r>
      <w:r>
        <w:rPr>
          <w:rFonts w:hint="eastAsia" w:ascii="仿宋" w:hAnsi="仿宋" w:cs="仿宋"/>
          <w:lang w:val="en-US" w:eastAsia="zh-CN"/>
        </w:rPr>
        <w:t>/年</w:t>
      </w:r>
    </w:p>
    <w:p>
      <w:pPr>
        <w:rPr>
          <w:rFonts w:hint="eastAsia" w:ascii="仿宋" w:hAnsi="仿宋" w:eastAsia="仿宋" w:cs="仿宋"/>
          <w:highlight w:val="none"/>
        </w:rPr>
      </w:pPr>
      <w:r>
        <w:rPr>
          <w:rFonts w:hint="eastAsia" w:ascii="仿宋" w:hAnsi="仿宋" w:eastAsia="仿宋" w:cs="仿宋"/>
          <w:highlight w:val="none"/>
        </w:rPr>
        <w:t>五、本公告期限（不得少于5个工作日）自：2020年</w:t>
      </w:r>
      <w:r>
        <w:rPr>
          <w:rFonts w:hint="eastAsia" w:ascii="仿宋" w:hAnsi="仿宋" w:eastAsia="仿宋" w:cs="仿宋"/>
          <w:highlight w:val="none"/>
          <w:lang w:val="en-US" w:eastAsia="zh-CN"/>
        </w:rPr>
        <w:t>12</w:t>
      </w:r>
      <w:r>
        <w:rPr>
          <w:rFonts w:hint="eastAsia" w:ascii="仿宋" w:hAnsi="仿宋" w:eastAsia="仿宋" w:cs="仿宋"/>
          <w:highlight w:val="none"/>
        </w:rPr>
        <w:t>月</w:t>
      </w:r>
      <w:r>
        <w:rPr>
          <w:rFonts w:hint="eastAsia" w:ascii="仿宋" w:hAnsi="仿宋" w:cs="仿宋"/>
          <w:highlight w:val="none"/>
          <w:lang w:val="en-US" w:eastAsia="zh-CN"/>
        </w:rPr>
        <w:t>4</w:t>
      </w:r>
      <w:r>
        <w:rPr>
          <w:rFonts w:hint="eastAsia" w:ascii="仿宋" w:hAnsi="仿宋" w:eastAsia="仿宋" w:cs="仿宋"/>
          <w:highlight w:val="none"/>
        </w:rPr>
        <w:t>日至2020年</w:t>
      </w:r>
      <w:r>
        <w:rPr>
          <w:rFonts w:hint="eastAsia" w:ascii="仿宋" w:hAnsi="仿宋" w:eastAsia="仿宋" w:cs="仿宋"/>
          <w:highlight w:val="none"/>
          <w:lang w:val="en-US" w:eastAsia="zh-CN"/>
        </w:rPr>
        <w:t>12</w:t>
      </w:r>
      <w:r>
        <w:rPr>
          <w:rFonts w:hint="eastAsia" w:ascii="仿宋" w:hAnsi="仿宋" w:eastAsia="仿宋" w:cs="仿宋"/>
          <w:highlight w:val="none"/>
        </w:rPr>
        <w:t>月</w:t>
      </w:r>
      <w:r>
        <w:rPr>
          <w:rFonts w:hint="eastAsia" w:ascii="仿宋" w:hAnsi="仿宋" w:eastAsia="仿宋" w:cs="仿宋"/>
          <w:highlight w:val="none"/>
          <w:lang w:val="en-US" w:eastAsia="zh-CN"/>
        </w:rPr>
        <w:t>1</w:t>
      </w:r>
      <w:r>
        <w:rPr>
          <w:rFonts w:hint="eastAsia" w:ascii="仿宋" w:hAnsi="仿宋" w:cs="仿宋"/>
          <w:highlight w:val="none"/>
          <w:lang w:val="en-US" w:eastAsia="zh-CN"/>
        </w:rPr>
        <w:t>0</w:t>
      </w:r>
      <w:r>
        <w:rPr>
          <w:rFonts w:hint="eastAsia" w:ascii="仿宋" w:hAnsi="仿宋" w:eastAsia="仿宋" w:cs="仿宋"/>
          <w:highlight w:val="none"/>
        </w:rPr>
        <w:t>日。</w:t>
      </w:r>
    </w:p>
    <w:p>
      <w:pPr>
        <w:rPr>
          <w:rFonts w:hint="eastAsia" w:ascii="仿宋" w:hAnsi="仿宋" w:eastAsia="仿宋" w:cs="仿宋"/>
        </w:rPr>
      </w:pPr>
      <w:r>
        <w:rPr>
          <w:rFonts w:hint="eastAsia" w:ascii="仿宋" w:hAnsi="仿宋" w:eastAsia="仿宋" w:cs="仿宋"/>
        </w:rPr>
        <w:t>六、任何供应商、单位或者个人对本项目采购需求（征求意见稿）公告有异议的，可以自公告开始之日起至公告期满后5个工作日内将书面意见反馈给采购人、采购代理机构。</w:t>
      </w:r>
    </w:p>
    <w:p>
      <w:pPr>
        <w:rPr>
          <w:rFonts w:hint="eastAsia" w:ascii="仿宋" w:hAnsi="仿宋" w:eastAsia="仿宋" w:cs="仿宋"/>
        </w:rPr>
      </w:pPr>
      <w:r>
        <w:rPr>
          <w:rFonts w:hint="eastAsia" w:ascii="仿宋" w:hAnsi="仿宋" w:eastAsia="仿宋" w:cs="仿宋"/>
        </w:rPr>
        <w:t>七、联系事项</w:t>
      </w:r>
    </w:p>
    <w:p>
      <w:pPr>
        <w:rPr>
          <w:rFonts w:hint="eastAsia" w:ascii="仿宋" w:hAnsi="仿宋" w:eastAsia="仿宋" w:cs="仿宋"/>
          <w:lang w:val="en-US" w:eastAsia="zh-CN"/>
        </w:rPr>
      </w:pPr>
      <w:r>
        <w:rPr>
          <w:rFonts w:hint="eastAsia" w:ascii="仿宋" w:hAnsi="仿宋" w:eastAsia="仿宋" w:cs="仿宋"/>
        </w:rPr>
        <w:t>（一）采购人：</w:t>
      </w:r>
      <w:r>
        <w:rPr>
          <w:rFonts w:hint="eastAsia" w:ascii="仿宋" w:hAnsi="仿宋" w:eastAsia="仿宋" w:cs="仿宋"/>
          <w:lang w:val="en-US" w:eastAsia="zh-CN"/>
        </w:rPr>
        <w:t>临高县市政园林管理局</w:t>
      </w:r>
    </w:p>
    <w:p>
      <w:pPr>
        <w:ind w:firstLine="1400" w:firstLineChars="500"/>
        <w:rPr>
          <w:rFonts w:hint="eastAsia" w:ascii="仿宋" w:hAnsi="仿宋" w:eastAsia="仿宋" w:cs="仿宋"/>
        </w:rPr>
      </w:pPr>
      <w:r>
        <w:rPr>
          <w:rFonts w:hint="eastAsia" w:ascii="仿宋" w:hAnsi="仿宋" w:eastAsia="仿宋" w:cs="仿宋"/>
        </w:rPr>
        <w:t>地</w:t>
      </w:r>
      <w:r>
        <w:rPr>
          <w:rFonts w:hint="eastAsia" w:ascii="仿宋" w:hAnsi="仿宋" w:eastAsia="仿宋" w:cs="仿宋"/>
        </w:rPr>
        <w:tab/>
      </w:r>
      <w:r>
        <w:rPr>
          <w:rFonts w:hint="eastAsia" w:ascii="仿宋" w:hAnsi="仿宋" w:eastAsia="仿宋" w:cs="仿宋"/>
        </w:rPr>
        <w:t>址：临高县临城镇文明中路</w:t>
      </w:r>
    </w:p>
    <w:p>
      <w:pPr>
        <w:ind w:firstLine="1400" w:firstLineChars="500"/>
        <w:rPr>
          <w:rFonts w:hint="eastAsia" w:ascii="仿宋" w:hAnsi="仿宋" w:eastAsia="仿宋" w:cs="仿宋"/>
          <w:lang w:val="en-US" w:eastAsia="zh-CN"/>
        </w:rPr>
      </w:pPr>
      <w:r>
        <w:rPr>
          <w:rFonts w:hint="eastAsia" w:ascii="仿宋" w:hAnsi="仿宋" w:eastAsia="仿宋" w:cs="仿宋"/>
        </w:rPr>
        <w:t>联系人：</w:t>
      </w:r>
      <w:r>
        <w:rPr>
          <w:rFonts w:hint="eastAsia" w:ascii="仿宋" w:hAnsi="仿宋" w:cs="仿宋"/>
          <w:lang w:val="en-US" w:eastAsia="zh-CN"/>
        </w:rPr>
        <w:t>王</w:t>
      </w:r>
      <w:r>
        <w:rPr>
          <w:rFonts w:hint="eastAsia" w:ascii="仿宋" w:hAnsi="仿宋" w:eastAsia="仿宋" w:cs="仿宋"/>
          <w:lang w:val="en-US" w:eastAsia="zh-CN"/>
        </w:rPr>
        <w:t>先生</w:t>
      </w:r>
    </w:p>
    <w:p>
      <w:pPr>
        <w:ind w:firstLine="1400" w:firstLineChars="500"/>
        <w:rPr>
          <w:rFonts w:hint="eastAsia" w:ascii="仿宋" w:hAnsi="仿宋" w:eastAsia="仿宋" w:cs="仿宋"/>
        </w:rPr>
      </w:pPr>
      <w:r>
        <w:rPr>
          <w:rFonts w:hint="eastAsia" w:ascii="仿宋" w:hAnsi="仿宋" w:eastAsia="仿宋" w:cs="仿宋"/>
        </w:rPr>
        <w:t>联系电话</w:t>
      </w:r>
      <w:r>
        <w:rPr>
          <w:rFonts w:hint="eastAsia" w:ascii="仿宋" w:hAnsi="仿宋" w:eastAsia="仿宋" w:cs="仿宋"/>
          <w:lang w:eastAsia="zh-CN"/>
        </w:rPr>
        <w:t>：</w:t>
      </w:r>
      <w:r>
        <w:rPr>
          <w:rFonts w:hint="eastAsia" w:ascii="仿宋" w:hAnsi="仿宋" w:eastAsia="仿宋" w:cs="仿宋"/>
        </w:rPr>
        <w:t>0898-28260008</w:t>
      </w:r>
    </w:p>
    <w:p>
      <w:pPr>
        <w:rPr>
          <w:rFonts w:hint="eastAsia" w:ascii="仿宋" w:hAnsi="仿宋" w:eastAsia="仿宋" w:cs="仿宋"/>
        </w:rPr>
      </w:pPr>
      <w:r>
        <w:rPr>
          <w:rFonts w:hint="eastAsia" w:ascii="仿宋" w:hAnsi="仿宋" w:eastAsia="仿宋" w:cs="仿宋"/>
        </w:rPr>
        <w:t>（二）采购代理机构：</w:t>
      </w:r>
      <w:r>
        <w:rPr>
          <w:rFonts w:hint="eastAsia" w:ascii="仿宋" w:hAnsi="仿宋" w:eastAsia="仿宋" w:cs="仿宋"/>
          <w:lang w:val="en-US" w:eastAsia="zh-CN"/>
        </w:rPr>
        <w:t>深圳市万德公共咨询有限公司</w:t>
      </w:r>
    </w:p>
    <w:p>
      <w:pPr>
        <w:ind w:firstLine="977" w:firstLineChars="349"/>
        <w:rPr>
          <w:rFonts w:hint="eastAsia" w:ascii="仿宋" w:hAnsi="仿宋" w:eastAsia="仿宋" w:cs="仿宋"/>
        </w:rPr>
      </w:pPr>
      <w:r>
        <w:rPr>
          <w:rFonts w:hint="eastAsia" w:ascii="仿宋" w:hAnsi="仿宋" w:eastAsia="仿宋" w:cs="仿宋"/>
        </w:rPr>
        <w:t>地</w:t>
      </w:r>
      <w:r>
        <w:rPr>
          <w:rFonts w:hint="eastAsia" w:ascii="仿宋" w:hAnsi="仿宋" w:cs="仿宋"/>
          <w:lang w:val="en-US" w:eastAsia="zh-CN"/>
        </w:rPr>
        <w:t xml:space="preserve"> </w:t>
      </w:r>
      <w:r>
        <w:rPr>
          <w:rFonts w:hint="eastAsia" w:ascii="仿宋" w:hAnsi="仿宋" w:eastAsia="仿宋" w:cs="仿宋"/>
        </w:rPr>
        <w:t>址：深圳市福田区深南中路1093号中信大厦10楼1003室</w:t>
      </w:r>
    </w:p>
    <w:p>
      <w:pPr>
        <w:ind w:firstLine="977" w:firstLineChars="349"/>
        <w:rPr>
          <w:rFonts w:hint="default" w:ascii="仿宋" w:hAnsi="仿宋" w:eastAsia="仿宋" w:cs="仿宋"/>
          <w:lang w:val="en-US" w:eastAsia="zh-CN"/>
        </w:rPr>
      </w:pPr>
      <w:r>
        <w:rPr>
          <w:rFonts w:hint="eastAsia" w:ascii="仿宋" w:hAnsi="仿宋" w:eastAsia="仿宋" w:cs="仿宋"/>
        </w:rPr>
        <w:t>联系人：</w:t>
      </w:r>
      <w:r>
        <w:rPr>
          <w:rFonts w:hint="eastAsia" w:ascii="仿宋" w:hAnsi="仿宋" w:eastAsia="仿宋" w:cs="仿宋"/>
          <w:lang w:val="en-US" w:eastAsia="zh-CN"/>
        </w:rPr>
        <w:t>符先生</w:t>
      </w:r>
    </w:p>
    <w:p>
      <w:pPr>
        <w:ind w:firstLine="977" w:firstLineChars="349"/>
        <w:rPr>
          <w:rFonts w:hint="eastAsia" w:ascii="仿宋" w:hAnsi="仿宋" w:eastAsia="仿宋" w:cs="仿宋"/>
          <w:lang w:val="en-US" w:eastAsia="zh-CN"/>
        </w:rPr>
      </w:pPr>
      <w:r>
        <w:rPr>
          <w:rFonts w:hint="eastAsia" w:ascii="仿宋" w:hAnsi="仿宋" w:eastAsia="仿宋" w:cs="仿宋"/>
        </w:rPr>
        <w:t>联系电话：</w:t>
      </w:r>
      <w:r>
        <w:rPr>
          <w:rFonts w:hint="eastAsia" w:ascii="仿宋" w:hAnsi="仿宋" w:eastAsia="仿宋" w:cs="仿宋"/>
          <w:lang w:val="en-US" w:eastAsia="zh-CN"/>
        </w:rPr>
        <w:t>17689769988</w:t>
      </w:r>
    </w:p>
    <w:p>
      <w:pPr>
        <w:rPr>
          <w:rFonts w:hint="eastAsia" w:ascii="仿宋" w:hAnsi="仿宋" w:eastAsia="仿宋" w:cs="仿宋"/>
          <w:lang w:val="en-US" w:eastAsia="zh-CN"/>
        </w:rPr>
      </w:pPr>
      <w:r>
        <w:rPr>
          <w:rFonts w:hint="eastAsia" w:ascii="仿宋" w:hAnsi="仿宋" w:cs="仿宋"/>
          <w:lang w:val="en-US" w:eastAsia="zh-CN"/>
        </w:rPr>
        <w:t>八、</w:t>
      </w:r>
      <w:r>
        <w:rPr>
          <w:rFonts w:hint="eastAsia" w:ascii="仿宋" w:hAnsi="仿宋" w:eastAsia="仿宋" w:cs="仿宋"/>
          <w:lang w:val="en-US" w:eastAsia="zh-CN"/>
        </w:rPr>
        <w:t>附件</w:t>
      </w:r>
    </w:p>
    <w:p>
      <w:pPr>
        <w:ind w:firstLine="840" w:firstLineChars="300"/>
        <w:rPr>
          <w:rFonts w:hint="default" w:ascii="仿宋" w:hAnsi="仿宋" w:eastAsia="仿宋" w:cs="仿宋"/>
          <w:lang w:val="en-US" w:eastAsia="zh-CN"/>
        </w:rPr>
      </w:pPr>
      <w:r>
        <w:rPr>
          <w:rFonts w:hint="eastAsia" w:ascii="仿宋" w:hAnsi="仿宋" w:eastAsia="仿宋" w:cs="仿宋"/>
          <w:lang w:val="en-US" w:eastAsia="zh-CN"/>
        </w:rPr>
        <w:t>采购需求</w:t>
      </w:r>
    </w:p>
    <w:p>
      <w:pPr>
        <w:jc w:val="right"/>
        <w:rPr>
          <w:rFonts w:hint="eastAsia" w:ascii="仿宋" w:hAnsi="仿宋" w:eastAsia="仿宋" w:cs="仿宋"/>
        </w:rPr>
      </w:pPr>
    </w:p>
    <w:p>
      <w:pPr>
        <w:jc w:val="right"/>
        <w:rPr>
          <w:rFonts w:hint="eastAsia" w:ascii="仿宋" w:hAnsi="仿宋" w:eastAsia="仿宋" w:cs="仿宋"/>
          <w:lang w:val="en-US" w:eastAsia="zh-CN"/>
        </w:rPr>
      </w:pPr>
      <w:r>
        <w:rPr>
          <w:rFonts w:hint="eastAsia" w:ascii="仿宋" w:hAnsi="仿宋" w:eastAsia="仿宋" w:cs="仿宋"/>
        </w:rPr>
        <w:t>发布人：</w:t>
      </w:r>
      <w:r>
        <w:rPr>
          <w:rFonts w:hint="eastAsia" w:ascii="仿宋" w:hAnsi="仿宋" w:eastAsia="仿宋" w:cs="仿宋"/>
          <w:lang w:val="en-US" w:eastAsia="zh-CN"/>
        </w:rPr>
        <w:t>深圳市万德公共咨询有限公司</w:t>
      </w:r>
    </w:p>
    <w:p>
      <w:pPr>
        <w:jc w:val="right"/>
        <w:rPr>
          <w:rFonts w:hint="eastAsia" w:ascii="仿宋" w:hAnsi="仿宋" w:eastAsia="仿宋" w:cs="仿宋"/>
        </w:rPr>
      </w:pPr>
      <w:r>
        <w:rPr>
          <w:rFonts w:hint="eastAsia" w:ascii="仿宋" w:hAnsi="仿宋" w:eastAsia="仿宋" w:cs="仿宋"/>
        </w:rPr>
        <w:t>发布时间：2020年</w:t>
      </w:r>
      <w:r>
        <w:rPr>
          <w:rFonts w:hint="eastAsia" w:ascii="仿宋" w:hAnsi="仿宋" w:eastAsia="仿宋" w:cs="仿宋"/>
          <w:lang w:val="en-US" w:eastAsia="zh-CN"/>
        </w:rPr>
        <w:t>12</w:t>
      </w:r>
      <w:r>
        <w:rPr>
          <w:rFonts w:hint="eastAsia" w:ascii="仿宋" w:hAnsi="仿宋" w:eastAsia="仿宋" w:cs="仿宋"/>
        </w:rPr>
        <w:t>月</w:t>
      </w:r>
      <w:r>
        <w:rPr>
          <w:rFonts w:hint="eastAsia" w:ascii="仿宋" w:hAnsi="仿宋" w:eastAsia="仿宋" w:cs="仿宋"/>
          <w:lang w:val="en-US" w:eastAsia="zh-CN"/>
        </w:rPr>
        <w:t>5</w:t>
      </w:r>
      <w:r>
        <w:rPr>
          <w:rFonts w:hint="eastAsia" w:ascii="仿宋" w:hAnsi="仿宋" w:eastAsia="仿宋" w:cs="仿宋"/>
        </w:rPr>
        <w:t>日</w:t>
      </w:r>
    </w:p>
    <w:p>
      <w:pPr>
        <w:rPr>
          <w:rFonts w:hint="eastAsia"/>
        </w:rPr>
      </w:pPr>
    </w:p>
    <w:p>
      <w:pPr>
        <w:rPr>
          <w:rFonts w:hint="eastAsia"/>
        </w:rPr>
      </w:pPr>
    </w:p>
    <w:p>
      <w:pPr>
        <w:rPr>
          <w:rFonts w:hint="eastAsia"/>
        </w:rPr>
      </w:pPr>
      <w:r>
        <w:rPr>
          <w:rFonts w:hint="eastAsia"/>
        </w:rPr>
        <w:br w:type="page"/>
      </w:r>
    </w:p>
    <w:p>
      <w:pPr>
        <w:ind w:left="0" w:leftChars="0" w:firstLine="0" w:firstLineChars="0"/>
        <w:jc w:val="center"/>
        <w:rPr>
          <w:rFonts w:hint="eastAsia" w:ascii="宋体" w:hAnsi="宋体" w:eastAsia="宋体" w:cs="宋体"/>
          <w:b/>
          <w:bCs/>
          <w:sz w:val="36"/>
          <w:szCs w:val="28"/>
        </w:rPr>
      </w:pPr>
      <w:r>
        <w:rPr>
          <w:rFonts w:hint="eastAsia" w:ascii="宋体" w:hAnsi="宋体" w:eastAsia="宋体" w:cs="宋体"/>
          <w:b/>
          <w:bCs/>
          <w:sz w:val="36"/>
          <w:szCs w:val="28"/>
          <w:lang w:val="en-US" w:eastAsia="zh-CN"/>
        </w:rPr>
        <w:t>临高县</w:t>
      </w:r>
      <w:r>
        <w:rPr>
          <w:rFonts w:hint="eastAsia" w:ascii="宋体" w:hAnsi="宋体" w:eastAsia="宋体" w:cs="宋体"/>
          <w:b/>
          <w:bCs/>
          <w:sz w:val="36"/>
          <w:szCs w:val="28"/>
        </w:rPr>
        <w:t>环卫一体化</w:t>
      </w:r>
      <w:r>
        <w:rPr>
          <w:rFonts w:hint="eastAsia" w:ascii="宋体" w:hAnsi="宋体" w:eastAsia="宋体" w:cs="宋体"/>
          <w:b/>
          <w:bCs/>
          <w:sz w:val="36"/>
          <w:szCs w:val="28"/>
          <w:lang w:val="en-US" w:eastAsia="zh-CN"/>
        </w:rPr>
        <w:t>PPP</w:t>
      </w:r>
      <w:r>
        <w:rPr>
          <w:rFonts w:hint="eastAsia" w:ascii="宋体" w:hAnsi="宋体" w:eastAsia="宋体" w:cs="宋体"/>
          <w:b/>
          <w:bCs/>
          <w:sz w:val="36"/>
          <w:szCs w:val="28"/>
        </w:rPr>
        <w:t>项目</w:t>
      </w:r>
    </w:p>
    <w:p>
      <w:pPr>
        <w:ind w:left="0" w:leftChars="0" w:firstLine="0" w:firstLineChars="0"/>
        <w:jc w:val="center"/>
        <w:rPr>
          <w:rFonts w:hint="eastAsia" w:ascii="宋体" w:hAnsi="宋体" w:eastAsia="宋体" w:cs="宋体"/>
          <w:b/>
          <w:bCs/>
          <w:sz w:val="36"/>
          <w:szCs w:val="28"/>
        </w:rPr>
      </w:pPr>
      <w:r>
        <w:rPr>
          <w:rFonts w:hint="eastAsia" w:ascii="宋体" w:hAnsi="宋体" w:eastAsia="宋体" w:cs="宋体"/>
          <w:b/>
          <w:bCs/>
          <w:sz w:val="36"/>
          <w:szCs w:val="28"/>
        </w:rPr>
        <w:t>采购需求</w:t>
      </w:r>
    </w:p>
    <w:p>
      <w:pPr>
        <w:keepNext w:val="0"/>
        <w:keepLines w:val="0"/>
        <w:pageBreakBefore w:val="0"/>
        <w:widowControl w:val="0"/>
        <w:numPr>
          <w:ilvl w:val="0"/>
          <w:numId w:val="1"/>
        </w:numPr>
        <w:kinsoku/>
        <w:wordWrap/>
        <w:overflowPunct/>
        <w:topLinePunct w:val="0"/>
        <w:autoSpaceDE/>
        <w:autoSpaceDN/>
        <w:bidi w:val="0"/>
        <w:adjustRightInd w:val="0"/>
        <w:snapToGrid w:val="0"/>
        <w:spacing w:after="80" w:line="360" w:lineRule="auto"/>
        <w:ind w:left="0" w:leftChars="0" w:firstLine="562" w:firstLineChars="200"/>
        <w:textAlignment w:val="auto"/>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项目概况</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项目名称：</w:t>
      </w:r>
      <w:r>
        <w:rPr>
          <w:rFonts w:hint="eastAsia" w:ascii="仿宋" w:hAnsi="仿宋" w:eastAsia="仿宋" w:cs="仿宋"/>
          <w:color w:val="auto"/>
          <w:sz w:val="28"/>
          <w:szCs w:val="28"/>
          <w:lang w:eastAsia="zh-CN"/>
        </w:rPr>
        <w:t>临高县环卫一体化PPP项目</w:t>
      </w:r>
    </w:p>
    <w:p>
      <w:pPr>
        <w:pStyle w:val="2"/>
        <w:keepNext w:val="0"/>
        <w:keepLines w:val="0"/>
        <w:pageBreakBefore w:val="0"/>
        <w:widowControl w:val="0"/>
        <w:kinsoku/>
        <w:wordWrap/>
        <w:overflowPunct/>
        <w:topLinePunct w:val="0"/>
        <w:autoSpaceDE/>
        <w:autoSpaceDN/>
        <w:bidi w:val="0"/>
        <w:adjustRightInd w:val="0"/>
        <w:snapToGrid w:val="0"/>
        <w:spacing w:before="0" w:after="40" w:line="360" w:lineRule="auto"/>
        <w:ind w:firstLine="560" w:firstLineChars="200"/>
        <w:textAlignment w:val="auto"/>
        <w:rPr>
          <w:rFonts w:hint="eastAsia" w:ascii="仿宋" w:hAnsi="仿宋" w:eastAsia="仿宋" w:cs="仿宋"/>
          <w:color w:val="auto"/>
          <w:kern w:val="0"/>
          <w:sz w:val="28"/>
          <w:szCs w:val="28"/>
          <w:lang w:val="en-US" w:eastAsia="zh-CN" w:bidi="ar"/>
        </w:rPr>
      </w:pPr>
      <w:r>
        <w:rPr>
          <w:rFonts w:hint="eastAsia" w:ascii="仿宋" w:hAnsi="仿宋" w:cs="仿宋"/>
          <w:color w:val="auto"/>
          <w:sz w:val="28"/>
          <w:szCs w:val="28"/>
          <w:lang w:val="en-US" w:eastAsia="zh-CN"/>
        </w:rPr>
        <w:t>2</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项目采购预算：</w:t>
      </w:r>
      <w:r>
        <w:rPr>
          <w:rFonts w:hint="eastAsia" w:ascii="仿宋" w:hAnsi="仿宋" w:eastAsia="仿宋" w:cs="仿宋"/>
          <w:color w:val="auto"/>
          <w:sz w:val="28"/>
          <w:szCs w:val="28"/>
          <w:lang w:val="en-US" w:eastAsia="zh-CN"/>
        </w:rPr>
        <w:t>17462.28万元</w:t>
      </w:r>
      <w:r>
        <w:rPr>
          <w:rFonts w:hint="eastAsia" w:ascii="仿宋" w:hAnsi="仿宋" w:cs="仿宋"/>
          <w:color w:val="auto"/>
          <w:sz w:val="28"/>
          <w:szCs w:val="28"/>
          <w:lang w:val="en-US" w:eastAsia="zh-CN"/>
        </w:rPr>
        <w:t>/年</w:t>
      </w:r>
      <w:r>
        <w:rPr>
          <w:rFonts w:hint="eastAsia" w:ascii="仿宋" w:hAnsi="仿宋" w:eastAsia="仿宋" w:cs="仿宋"/>
          <w:color w:val="auto"/>
          <w:sz w:val="28"/>
          <w:szCs w:val="28"/>
          <w:lang w:val="en-US" w:eastAsia="zh-CN"/>
        </w:rPr>
        <w:t>。</w:t>
      </w:r>
      <w:r>
        <w:rPr>
          <w:rFonts w:hint="eastAsia" w:ascii="仿宋" w:hAnsi="仿宋" w:eastAsia="仿宋" w:cs="仿宋"/>
          <w:color w:val="auto"/>
          <w:kern w:val="0"/>
          <w:sz w:val="28"/>
          <w:szCs w:val="28"/>
          <w:lang w:val="en-US" w:eastAsia="zh-CN" w:bidi="ar"/>
        </w:rPr>
        <w:t>本项目</w:t>
      </w:r>
      <w:r>
        <w:rPr>
          <w:rFonts w:hint="eastAsia" w:ascii="仿宋" w:hAnsi="仿宋" w:cs="仿宋"/>
          <w:color w:val="auto"/>
          <w:kern w:val="0"/>
          <w:sz w:val="28"/>
          <w:szCs w:val="28"/>
          <w:lang w:val="en-US" w:eastAsia="zh-CN" w:bidi="ar"/>
        </w:rPr>
        <w:t>分六个标的</w:t>
      </w:r>
      <w:r>
        <w:rPr>
          <w:rFonts w:hint="eastAsia" w:ascii="仿宋" w:hAnsi="仿宋" w:eastAsia="仿宋" w:cs="仿宋"/>
          <w:b/>
          <w:bCs/>
          <w:color w:val="auto"/>
          <w:kern w:val="0"/>
          <w:sz w:val="28"/>
          <w:szCs w:val="28"/>
          <w:lang w:val="en-US" w:eastAsia="zh-CN" w:bidi="ar"/>
        </w:rPr>
        <w:t>以单价进行招标，</w:t>
      </w:r>
      <w:r>
        <w:rPr>
          <w:rFonts w:hint="eastAsia" w:ascii="仿宋" w:hAnsi="仿宋" w:cs="仿宋"/>
          <w:b/>
          <w:bCs/>
          <w:color w:val="auto"/>
          <w:kern w:val="0"/>
          <w:sz w:val="28"/>
          <w:szCs w:val="28"/>
          <w:lang w:val="en-US" w:eastAsia="zh-CN" w:bidi="ar"/>
        </w:rPr>
        <w:t>各单项</w:t>
      </w:r>
      <w:r>
        <w:rPr>
          <w:rFonts w:hint="eastAsia" w:ascii="仿宋" w:hAnsi="仿宋" w:eastAsia="仿宋" w:cs="仿宋"/>
          <w:b/>
          <w:bCs/>
          <w:color w:val="auto"/>
          <w:kern w:val="0"/>
          <w:sz w:val="28"/>
          <w:szCs w:val="28"/>
          <w:lang w:val="en-US" w:eastAsia="zh-CN" w:bidi="ar"/>
        </w:rPr>
        <w:t>最高限价如下：</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（1）县城清扫保洁分项单价为10.28元/㎡·年；</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（2）乡镇（农村）清扫保洁分项单价为5.74元/㎡•年；</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（3）垃圾清运分项单价为128.25元/吨；</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（4）水域保洁分项单价为1.5元/㎡•年；</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（5）公厕运行分项单价10万元/座•年；</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（6）生活垃圾分类服务分项单价1.26元/㎡•年；</w:t>
      </w:r>
    </w:p>
    <w:p>
      <w:pPr>
        <w:pStyle w:val="2"/>
        <w:keepNext w:val="0"/>
        <w:keepLines w:val="0"/>
        <w:pageBreakBefore w:val="0"/>
        <w:widowControl w:val="0"/>
        <w:kinsoku/>
        <w:wordWrap/>
        <w:overflowPunct/>
        <w:topLinePunct w:val="0"/>
        <w:autoSpaceDE/>
        <w:autoSpaceDN/>
        <w:bidi w:val="0"/>
        <w:adjustRightInd w:val="0"/>
        <w:snapToGrid w:val="0"/>
        <w:spacing w:before="0" w:after="40" w:line="360" w:lineRule="auto"/>
        <w:ind w:firstLine="560" w:firstLineChars="200"/>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以上年度总运营费约17462.28万元。要求各投标单位不超过环卫服务费各项单价和总价投标最高限价的投标报价为有效报价。</w:t>
      </w:r>
    </w:p>
    <w:p>
      <w:pPr>
        <w:pStyle w:val="2"/>
        <w:numPr>
          <w:ilvl w:val="0"/>
          <w:numId w:val="0"/>
        </w:numPr>
        <w:jc w:val="center"/>
        <w:rPr>
          <w:rFonts w:hint="eastAsia" w:ascii="仿宋" w:hAnsi="仿宋" w:eastAsia="仿宋" w:cs="仿宋"/>
          <w:b/>
          <w:bCs/>
          <w:sz w:val="28"/>
          <w:szCs w:val="28"/>
          <w:highlight w:val="none"/>
          <w:lang w:val="en-US" w:eastAsia="zh-CN"/>
        </w:rPr>
      </w:pPr>
      <w:r>
        <w:rPr>
          <w:rFonts w:hint="eastAsia" w:ascii="仿宋" w:hAnsi="仿宋" w:cs="仿宋"/>
          <w:b/>
          <w:bCs/>
          <w:sz w:val="28"/>
          <w:szCs w:val="28"/>
          <w:highlight w:val="none"/>
          <w:lang w:val="en-US" w:eastAsia="zh-CN"/>
        </w:rPr>
        <w:t>表1</w:t>
      </w:r>
      <w:r>
        <w:rPr>
          <w:rFonts w:hint="eastAsia" w:ascii="仿宋" w:hAnsi="仿宋" w:eastAsia="仿宋" w:cs="仿宋"/>
          <w:b/>
          <w:bCs/>
          <w:sz w:val="28"/>
          <w:szCs w:val="28"/>
          <w:highlight w:val="none"/>
          <w:lang w:val="en-US" w:eastAsia="zh-CN"/>
        </w:rPr>
        <w:t>临高县环卫一体化PPP项目年度付费（万元/年）</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2082"/>
        <w:gridCol w:w="2312"/>
        <w:gridCol w:w="200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bCs/>
                <w:kern w:val="2"/>
                <w:sz w:val="24"/>
                <w:szCs w:val="24"/>
                <w:vertAlign w:val="baseline"/>
                <w:lang w:val="en-US" w:eastAsia="zh-CN"/>
              </w:rPr>
            </w:pPr>
            <w:r>
              <w:rPr>
                <w:rFonts w:hint="eastAsia" w:ascii="仿宋" w:hAnsi="仿宋" w:eastAsia="仿宋" w:cs="仿宋"/>
                <w:b/>
                <w:bCs/>
                <w:kern w:val="2"/>
                <w:sz w:val="24"/>
                <w:szCs w:val="24"/>
                <w:vertAlign w:val="baseline"/>
                <w:lang w:val="en-US" w:eastAsia="zh-CN"/>
              </w:rPr>
              <w:t>序号</w:t>
            </w:r>
          </w:p>
        </w:tc>
        <w:tc>
          <w:tcPr>
            <w:tcW w:w="1221"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bCs/>
                <w:kern w:val="2"/>
                <w:sz w:val="24"/>
                <w:szCs w:val="24"/>
                <w:vertAlign w:val="baseline"/>
                <w:lang w:val="en-US" w:eastAsia="zh-CN"/>
              </w:rPr>
            </w:pPr>
            <w:r>
              <w:rPr>
                <w:rFonts w:hint="eastAsia" w:ascii="仿宋" w:hAnsi="仿宋" w:eastAsia="仿宋" w:cs="仿宋"/>
                <w:b/>
                <w:bCs/>
                <w:kern w:val="2"/>
                <w:sz w:val="24"/>
                <w:szCs w:val="24"/>
                <w:vertAlign w:val="baseline"/>
                <w:lang w:val="en-US" w:eastAsia="zh-CN"/>
              </w:rPr>
              <w:t>名称</w:t>
            </w:r>
          </w:p>
        </w:tc>
        <w:tc>
          <w:tcPr>
            <w:tcW w:w="135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bCs/>
                <w:kern w:val="2"/>
                <w:sz w:val="24"/>
                <w:szCs w:val="24"/>
                <w:vertAlign w:val="baseline"/>
                <w:lang w:val="en-US" w:eastAsia="zh-CN"/>
              </w:rPr>
            </w:pPr>
            <w:r>
              <w:rPr>
                <w:rFonts w:hint="eastAsia" w:ascii="仿宋" w:hAnsi="仿宋" w:eastAsia="仿宋" w:cs="仿宋"/>
                <w:b/>
                <w:bCs/>
                <w:kern w:val="2"/>
                <w:sz w:val="24"/>
                <w:szCs w:val="24"/>
                <w:vertAlign w:val="baseline"/>
                <w:lang w:val="en-US" w:eastAsia="zh-CN"/>
              </w:rPr>
              <w:t>作业面积/作业数量</w:t>
            </w:r>
          </w:p>
        </w:tc>
        <w:tc>
          <w:tcPr>
            <w:tcW w:w="117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bCs/>
                <w:kern w:val="2"/>
                <w:sz w:val="24"/>
                <w:szCs w:val="24"/>
                <w:vertAlign w:val="baseline"/>
                <w:lang w:val="en-US" w:eastAsia="zh-CN"/>
              </w:rPr>
            </w:pPr>
            <w:r>
              <w:rPr>
                <w:rFonts w:hint="eastAsia" w:ascii="仿宋" w:hAnsi="仿宋" w:eastAsia="仿宋" w:cs="仿宋"/>
                <w:b/>
                <w:bCs/>
                <w:kern w:val="2"/>
                <w:sz w:val="24"/>
                <w:szCs w:val="24"/>
                <w:vertAlign w:val="baseline"/>
                <w:lang w:val="en-US" w:eastAsia="zh-CN"/>
              </w:rPr>
              <w:t>单价</w:t>
            </w:r>
          </w:p>
        </w:tc>
        <w:tc>
          <w:tcPr>
            <w:tcW w:w="889"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bCs/>
                <w:kern w:val="2"/>
                <w:sz w:val="24"/>
                <w:szCs w:val="24"/>
                <w:vertAlign w:val="baseline"/>
                <w:lang w:val="en-US" w:eastAsia="zh-CN"/>
              </w:rPr>
            </w:pPr>
            <w:r>
              <w:rPr>
                <w:rFonts w:hint="eastAsia" w:ascii="仿宋" w:hAnsi="仿宋" w:eastAsia="仿宋" w:cs="仿宋"/>
                <w:b/>
                <w:bCs/>
                <w:kern w:val="2"/>
                <w:sz w:val="24"/>
                <w:szCs w:val="24"/>
                <w:vertAlign w:val="baseline"/>
                <w:lang w:val="en-US" w:eastAsia="zh-CN"/>
              </w:rPr>
              <w:t>付费金额（万元/年）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1</w:t>
            </w:r>
          </w:p>
        </w:tc>
        <w:tc>
          <w:tcPr>
            <w:tcW w:w="1221"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道路清扫保洁</w:t>
            </w:r>
          </w:p>
        </w:tc>
        <w:tc>
          <w:tcPr>
            <w:tcW w:w="135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val="0"/>
                <w:bCs w:val="0"/>
                <w:kern w:val="2"/>
                <w:sz w:val="24"/>
                <w:szCs w:val="24"/>
                <w:vertAlign w:val="baseline"/>
                <w:lang w:val="en-US" w:eastAsia="zh-CN"/>
              </w:rPr>
            </w:pPr>
            <w:r>
              <w:rPr>
                <w:rFonts w:hint="eastAsia" w:ascii="仿宋" w:hAnsi="仿宋" w:eastAsia="仿宋" w:cs="仿宋"/>
                <w:b w:val="0"/>
                <w:bCs w:val="0"/>
                <w:kern w:val="2"/>
                <w:sz w:val="24"/>
                <w:szCs w:val="24"/>
                <w:vertAlign w:val="baseline"/>
                <w:lang w:val="en-US" w:eastAsia="zh-CN"/>
              </w:rPr>
              <w:t>1900</w:t>
            </w:r>
            <w:r>
              <w:rPr>
                <w:rFonts w:hint="eastAsia" w:ascii="仿宋" w:hAnsi="仿宋" w:eastAsia="仿宋" w:cs="仿宋"/>
                <w:b w:val="0"/>
                <w:bCs w:val="0"/>
                <w:sz w:val="24"/>
                <w:szCs w:val="24"/>
                <w:lang w:val="en-US" w:eastAsia="zh-CN"/>
              </w:rPr>
              <w:t>万㎡</w:t>
            </w:r>
          </w:p>
        </w:tc>
        <w:tc>
          <w:tcPr>
            <w:tcW w:w="117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p>
        </w:tc>
        <w:tc>
          <w:tcPr>
            <w:tcW w:w="889" w:type="pct"/>
            <w:noWrap w:val="0"/>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default" w:ascii="仿宋" w:hAnsi="仿宋" w:eastAsia="仿宋" w:cs="仿宋"/>
                <w:i w:val="0"/>
                <w:color w:val="00000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default" w:ascii="仿宋" w:hAnsi="仿宋" w:eastAsia="仿宋" w:cs="仿宋"/>
                <w:kern w:val="2"/>
                <w:sz w:val="24"/>
                <w:szCs w:val="24"/>
                <w:highlight w:val="none"/>
                <w:vertAlign w:val="baseline"/>
                <w:lang w:val="en-US" w:eastAsia="zh-CN"/>
              </w:rPr>
            </w:pPr>
            <w:r>
              <w:rPr>
                <w:rFonts w:hint="eastAsia" w:ascii="仿宋" w:hAnsi="仿宋" w:eastAsia="仿宋" w:cs="仿宋"/>
                <w:kern w:val="2"/>
                <w:sz w:val="24"/>
                <w:szCs w:val="24"/>
                <w:highlight w:val="none"/>
                <w:vertAlign w:val="baseline"/>
                <w:lang w:val="en-US" w:eastAsia="zh-CN"/>
              </w:rPr>
              <w:t>1.1</w:t>
            </w:r>
          </w:p>
        </w:tc>
        <w:tc>
          <w:tcPr>
            <w:tcW w:w="1221"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highlight w:val="none"/>
                <w:vertAlign w:val="baseline"/>
                <w:lang w:val="en-US" w:eastAsia="zh-CN"/>
              </w:rPr>
            </w:pPr>
            <w:r>
              <w:rPr>
                <w:rFonts w:hint="eastAsia" w:ascii="仿宋" w:hAnsi="仿宋" w:eastAsia="仿宋" w:cs="仿宋"/>
                <w:kern w:val="2"/>
                <w:sz w:val="24"/>
                <w:szCs w:val="24"/>
                <w:highlight w:val="none"/>
                <w:vertAlign w:val="baseline"/>
                <w:lang w:val="en-US" w:eastAsia="zh-CN"/>
              </w:rPr>
              <w:t>县城</w:t>
            </w:r>
          </w:p>
        </w:tc>
        <w:tc>
          <w:tcPr>
            <w:tcW w:w="135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600万㎡</w:t>
            </w:r>
          </w:p>
        </w:tc>
        <w:tc>
          <w:tcPr>
            <w:tcW w:w="117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10.28元/㎡·年</w:t>
            </w:r>
          </w:p>
        </w:tc>
        <w:tc>
          <w:tcPr>
            <w:tcW w:w="889" w:type="pct"/>
            <w:noWrap w:val="0"/>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highlight w:val="none"/>
                <w:vertAlign w:val="baseline"/>
                <w:lang w:val="en-US" w:eastAsia="zh-CN"/>
              </w:rPr>
            </w:pPr>
            <w:r>
              <w:rPr>
                <w:rFonts w:hint="eastAsia" w:ascii="仿宋" w:hAnsi="仿宋" w:eastAsia="仿宋" w:cs="仿宋"/>
                <w:kern w:val="2"/>
                <w:sz w:val="24"/>
                <w:szCs w:val="24"/>
                <w:highlight w:val="none"/>
                <w:vertAlign w:val="baseline"/>
                <w:lang w:val="en-US" w:eastAsia="zh-CN"/>
              </w:rPr>
              <w:t>1.2</w:t>
            </w:r>
          </w:p>
        </w:tc>
        <w:tc>
          <w:tcPr>
            <w:tcW w:w="1221"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default" w:ascii="仿宋" w:hAnsi="仿宋" w:eastAsia="仿宋" w:cs="仿宋"/>
                <w:kern w:val="2"/>
                <w:sz w:val="24"/>
                <w:szCs w:val="24"/>
                <w:highlight w:val="none"/>
                <w:vertAlign w:val="baseline"/>
                <w:lang w:val="en-US" w:eastAsia="zh-CN"/>
              </w:rPr>
            </w:pPr>
            <w:r>
              <w:rPr>
                <w:rFonts w:hint="eastAsia" w:ascii="仿宋" w:hAnsi="仿宋" w:eastAsia="仿宋" w:cs="仿宋"/>
                <w:kern w:val="2"/>
                <w:sz w:val="24"/>
                <w:szCs w:val="24"/>
                <w:highlight w:val="none"/>
                <w:vertAlign w:val="baseline"/>
                <w:lang w:val="en-US" w:eastAsia="zh-CN"/>
              </w:rPr>
              <w:t>乡镇</w:t>
            </w:r>
          </w:p>
        </w:tc>
        <w:tc>
          <w:tcPr>
            <w:tcW w:w="135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val="0"/>
                <w:bCs w:val="0"/>
                <w:kern w:val="2"/>
                <w:sz w:val="24"/>
                <w:szCs w:val="24"/>
                <w:highlight w:val="none"/>
                <w:vertAlign w:val="baseline"/>
                <w:lang w:val="en-US" w:eastAsia="zh-CN"/>
              </w:rPr>
            </w:pPr>
            <w:r>
              <w:rPr>
                <w:rFonts w:hint="eastAsia" w:ascii="仿宋" w:hAnsi="仿宋" w:eastAsia="仿宋" w:cs="仿宋"/>
                <w:b w:val="0"/>
                <w:bCs w:val="0"/>
                <w:sz w:val="24"/>
                <w:szCs w:val="24"/>
                <w:highlight w:val="none"/>
                <w:lang w:val="en-US" w:eastAsia="zh-CN"/>
              </w:rPr>
              <w:t>1300万㎡</w:t>
            </w:r>
          </w:p>
        </w:tc>
        <w:tc>
          <w:tcPr>
            <w:tcW w:w="117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5.74元/㎡·年</w:t>
            </w:r>
          </w:p>
        </w:tc>
        <w:tc>
          <w:tcPr>
            <w:tcW w:w="889" w:type="pct"/>
            <w:noWrap w:val="0"/>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i w:val="0"/>
                <w:color w:val="auto"/>
                <w:kern w:val="0"/>
                <w:sz w:val="24"/>
                <w:szCs w:val="24"/>
                <w:highlight w:val="none"/>
                <w:u w:val="none"/>
                <w:lang w:val="en-US" w:eastAsia="zh-CN" w:bidi="ar"/>
              </w:rPr>
              <w:t>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2</w:t>
            </w:r>
          </w:p>
        </w:tc>
        <w:tc>
          <w:tcPr>
            <w:tcW w:w="1221"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水域保洁</w:t>
            </w:r>
          </w:p>
        </w:tc>
        <w:tc>
          <w:tcPr>
            <w:tcW w:w="135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val="0"/>
                <w:bCs w:val="0"/>
                <w:kern w:val="2"/>
                <w:sz w:val="24"/>
                <w:szCs w:val="24"/>
                <w:vertAlign w:val="baseline"/>
                <w:lang w:val="en-US" w:eastAsia="zh-CN"/>
              </w:rPr>
            </w:pPr>
            <w:r>
              <w:rPr>
                <w:rFonts w:hint="eastAsia" w:ascii="仿宋" w:hAnsi="仿宋" w:eastAsia="仿宋" w:cs="仿宋"/>
                <w:b w:val="0"/>
                <w:bCs w:val="0"/>
                <w:sz w:val="24"/>
                <w:szCs w:val="24"/>
                <w:lang w:val="en-US" w:eastAsia="zh-CN"/>
              </w:rPr>
              <w:t>840万㎡</w:t>
            </w:r>
          </w:p>
        </w:tc>
        <w:tc>
          <w:tcPr>
            <w:tcW w:w="117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default"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1.50</w:t>
            </w:r>
            <w:r>
              <w:rPr>
                <w:rFonts w:hint="eastAsia" w:ascii="仿宋" w:hAnsi="仿宋" w:eastAsia="仿宋" w:cs="仿宋"/>
                <w:color w:val="auto"/>
                <w:kern w:val="2"/>
                <w:sz w:val="24"/>
                <w:szCs w:val="24"/>
                <w:highlight w:val="none"/>
                <w:vertAlign w:val="baseline"/>
                <w:lang w:val="en-US" w:eastAsia="zh-CN"/>
              </w:rPr>
              <w:t>元/㎡·年</w:t>
            </w:r>
          </w:p>
        </w:tc>
        <w:tc>
          <w:tcPr>
            <w:tcW w:w="889"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default" w:ascii="仿宋" w:hAnsi="仿宋" w:eastAsia="仿宋" w:cs="仿宋"/>
                <w:kern w:val="2"/>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3</w:t>
            </w:r>
          </w:p>
        </w:tc>
        <w:tc>
          <w:tcPr>
            <w:tcW w:w="1221"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default"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垃圾清运</w:t>
            </w:r>
          </w:p>
        </w:tc>
        <w:tc>
          <w:tcPr>
            <w:tcW w:w="135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val="0"/>
                <w:bCs w:val="0"/>
                <w:kern w:val="2"/>
                <w:sz w:val="24"/>
                <w:szCs w:val="24"/>
                <w:vertAlign w:val="baseline"/>
                <w:lang w:val="en-US" w:eastAsia="zh-CN"/>
              </w:rPr>
            </w:pPr>
            <w:r>
              <w:rPr>
                <w:rFonts w:hint="eastAsia" w:ascii="仿宋" w:hAnsi="仿宋" w:eastAsia="仿宋" w:cs="仿宋"/>
                <w:b w:val="0"/>
                <w:bCs w:val="0"/>
                <w:sz w:val="24"/>
                <w:szCs w:val="24"/>
                <w:lang w:val="en-US" w:eastAsia="zh-CN"/>
              </w:rPr>
              <w:t>250吨/天</w:t>
            </w:r>
          </w:p>
        </w:tc>
        <w:tc>
          <w:tcPr>
            <w:tcW w:w="117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128.25元/吨</w:t>
            </w:r>
          </w:p>
        </w:tc>
        <w:tc>
          <w:tcPr>
            <w:tcW w:w="889" w:type="pct"/>
            <w:noWrap w:val="0"/>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default" w:ascii="仿宋" w:hAnsi="仿宋" w:eastAsia="仿宋" w:cs="仿宋"/>
                <w:i w:val="0"/>
                <w:color w:val="FF0000"/>
                <w:kern w:val="2"/>
                <w:sz w:val="24"/>
                <w:szCs w:val="24"/>
                <w:u w:val="none"/>
                <w:lang w:val="en-US" w:eastAsia="zh-CN" w:bidi="ar-SA"/>
              </w:rPr>
            </w:pPr>
            <w:r>
              <w:rPr>
                <w:rFonts w:hint="eastAsia" w:ascii="仿宋" w:hAnsi="仿宋" w:eastAsia="仿宋" w:cs="仿宋"/>
                <w:color w:val="000000"/>
                <w:kern w:val="2"/>
                <w:sz w:val="24"/>
                <w:szCs w:val="24"/>
                <w:vertAlign w:val="baseline"/>
                <w:lang w:val="en-US" w:eastAsia="zh-CN" w:bidi="ar-SA"/>
              </w:rPr>
              <w:t>1170.28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4</w:t>
            </w:r>
          </w:p>
        </w:tc>
        <w:tc>
          <w:tcPr>
            <w:tcW w:w="1221"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公厕运营</w:t>
            </w:r>
          </w:p>
        </w:tc>
        <w:tc>
          <w:tcPr>
            <w:tcW w:w="135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val="0"/>
                <w:bCs w:val="0"/>
                <w:kern w:val="2"/>
                <w:sz w:val="24"/>
                <w:szCs w:val="24"/>
                <w:vertAlign w:val="baseline"/>
                <w:lang w:val="en-US" w:eastAsia="zh-CN"/>
              </w:rPr>
            </w:pPr>
            <w:r>
              <w:rPr>
                <w:rFonts w:hint="eastAsia" w:ascii="仿宋" w:hAnsi="仿宋" w:eastAsia="仿宋" w:cs="仿宋"/>
                <w:b w:val="0"/>
                <w:bCs w:val="0"/>
                <w:sz w:val="24"/>
                <w:szCs w:val="24"/>
                <w:lang w:val="en-US" w:eastAsia="zh-CN"/>
              </w:rPr>
              <w:t>115座</w:t>
            </w:r>
          </w:p>
        </w:tc>
        <w:tc>
          <w:tcPr>
            <w:tcW w:w="117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10万元/座·年</w:t>
            </w:r>
          </w:p>
        </w:tc>
        <w:tc>
          <w:tcPr>
            <w:tcW w:w="889"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default"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4"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5</w:t>
            </w:r>
          </w:p>
        </w:tc>
        <w:tc>
          <w:tcPr>
            <w:tcW w:w="1221"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垃圾分类（试点）</w:t>
            </w:r>
          </w:p>
        </w:tc>
        <w:tc>
          <w:tcPr>
            <w:tcW w:w="135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200万</w:t>
            </w:r>
            <w:r>
              <w:rPr>
                <w:rFonts w:hint="eastAsia" w:ascii="仿宋" w:hAnsi="仿宋" w:eastAsia="仿宋" w:cs="仿宋"/>
                <w:color w:val="auto"/>
                <w:sz w:val="24"/>
                <w:szCs w:val="24"/>
                <w:highlight w:val="none"/>
                <w:lang w:val="en-US" w:eastAsia="zh-CN"/>
              </w:rPr>
              <w:t>㎡</w:t>
            </w:r>
          </w:p>
        </w:tc>
        <w:tc>
          <w:tcPr>
            <w:tcW w:w="117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1.26元/㎡·年</w:t>
            </w:r>
          </w:p>
        </w:tc>
        <w:tc>
          <w:tcPr>
            <w:tcW w:w="889"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color w:val="auto"/>
                <w:kern w:val="2"/>
                <w:sz w:val="24"/>
                <w:szCs w:val="24"/>
                <w:highlight w:val="none"/>
                <w:vertAlign w:val="baseline"/>
                <w:lang w:val="en-US" w:eastAsia="zh-CN"/>
              </w:rPr>
            </w:pPr>
            <w:r>
              <w:rPr>
                <w:rFonts w:hint="eastAsia" w:ascii="仿宋" w:hAnsi="仿宋" w:eastAsia="仿宋" w:cs="仿宋"/>
                <w:color w:val="auto"/>
                <w:kern w:val="2"/>
                <w:sz w:val="24"/>
                <w:szCs w:val="24"/>
                <w:highlight w:val="none"/>
                <w:vertAlign w:val="baseline"/>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bCs/>
                <w:kern w:val="2"/>
                <w:sz w:val="24"/>
                <w:szCs w:val="24"/>
                <w:vertAlign w:val="baseline"/>
                <w:lang w:val="en-US" w:eastAsia="zh-CN"/>
              </w:rPr>
            </w:pPr>
            <w:r>
              <w:rPr>
                <w:rFonts w:hint="eastAsia" w:ascii="仿宋" w:hAnsi="仿宋" w:eastAsia="仿宋" w:cs="仿宋"/>
                <w:b/>
                <w:bCs/>
                <w:kern w:val="2"/>
                <w:sz w:val="24"/>
                <w:szCs w:val="24"/>
                <w:vertAlign w:val="baseline"/>
                <w:lang w:val="en-US" w:eastAsia="zh-CN"/>
              </w:rPr>
              <w:t>6</w:t>
            </w:r>
          </w:p>
        </w:tc>
        <w:tc>
          <w:tcPr>
            <w:tcW w:w="1221"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bCs/>
                <w:kern w:val="2"/>
                <w:sz w:val="24"/>
                <w:szCs w:val="24"/>
                <w:vertAlign w:val="baseline"/>
                <w:lang w:val="en-US" w:eastAsia="zh-CN"/>
              </w:rPr>
            </w:pPr>
            <w:r>
              <w:rPr>
                <w:rFonts w:hint="eastAsia" w:ascii="仿宋" w:hAnsi="仿宋" w:eastAsia="仿宋" w:cs="仿宋"/>
                <w:b/>
                <w:bCs/>
                <w:kern w:val="2"/>
                <w:sz w:val="24"/>
                <w:szCs w:val="24"/>
                <w:vertAlign w:val="baseline"/>
                <w:lang w:val="en-US" w:eastAsia="zh-CN"/>
              </w:rPr>
              <w:t>合计</w:t>
            </w:r>
          </w:p>
        </w:tc>
        <w:tc>
          <w:tcPr>
            <w:tcW w:w="135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bCs/>
                <w:kern w:val="2"/>
                <w:sz w:val="24"/>
                <w:szCs w:val="24"/>
                <w:vertAlign w:val="baseline"/>
                <w:lang w:val="en-US" w:eastAsia="zh-CN"/>
              </w:rPr>
            </w:pPr>
          </w:p>
        </w:tc>
        <w:tc>
          <w:tcPr>
            <w:tcW w:w="1176" w:type="pct"/>
            <w:noWrap w:val="0"/>
            <w:vAlign w:val="center"/>
          </w:tcPr>
          <w:p>
            <w:pPr>
              <w:pStyle w:val="10"/>
              <w:keepNext w:val="0"/>
              <w:keepLines w:val="0"/>
              <w:pageBreakBefore w:val="0"/>
              <w:kinsoku/>
              <w:wordWrap/>
              <w:overflowPunct/>
              <w:topLinePunct w:val="0"/>
              <w:autoSpaceDE w:val="0"/>
              <w:autoSpaceDN w:val="0"/>
              <w:bidi w:val="0"/>
              <w:adjustRightInd w:val="0"/>
              <w:snapToGrid w:val="0"/>
              <w:spacing w:line="240" w:lineRule="auto"/>
              <w:ind w:firstLine="0" w:firstLineChars="0"/>
              <w:jc w:val="center"/>
              <w:rPr>
                <w:rFonts w:hint="eastAsia" w:ascii="仿宋" w:hAnsi="仿宋" w:eastAsia="仿宋" w:cs="仿宋"/>
                <w:b/>
                <w:bCs/>
                <w:kern w:val="2"/>
                <w:sz w:val="24"/>
                <w:szCs w:val="24"/>
                <w:vertAlign w:val="baseline"/>
                <w:lang w:val="en-US" w:eastAsia="zh-CN"/>
              </w:rPr>
            </w:pPr>
          </w:p>
        </w:tc>
        <w:tc>
          <w:tcPr>
            <w:tcW w:w="889" w:type="pct"/>
            <w:noWrap w:val="0"/>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uto"/>
              <w:ind w:firstLine="0" w:firstLineChars="0"/>
              <w:jc w:val="center"/>
              <w:textAlignment w:val="center"/>
              <w:rPr>
                <w:rFonts w:hint="default" w:ascii="宋体" w:hAnsi="宋体" w:eastAsia="宋体" w:cs="宋体"/>
                <w:b/>
                <w:bCs/>
                <w:i w:val="0"/>
                <w:color w:val="000000"/>
                <w:kern w:val="2"/>
                <w:sz w:val="24"/>
                <w:szCs w:val="24"/>
                <w:u w:val="none"/>
                <w:lang w:val="en-US" w:eastAsia="zh-CN" w:bidi="ar-SA"/>
              </w:rPr>
            </w:pPr>
            <w:r>
              <w:rPr>
                <w:rFonts w:hint="eastAsia" w:ascii="宋体" w:hAnsi="宋体" w:eastAsia="宋体" w:cs="宋体"/>
                <w:b/>
                <w:bCs/>
                <w:i w:val="0"/>
                <w:color w:val="000000"/>
                <w:kern w:val="0"/>
                <w:sz w:val="24"/>
                <w:szCs w:val="24"/>
                <w:u w:val="none"/>
                <w:lang w:val="en-US" w:eastAsia="zh-CN" w:bidi="ar"/>
              </w:rPr>
              <w:t>17462.28</w:t>
            </w:r>
          </w:p>
        </w:tc>
      </w:tr>
    </w:tbl>
    <w:p>
      <w:pPr>
        <w:pStyle w:val="2"/>
        <w:keepNext w:val="0"/>
        <w:keepLines w:val="0"/>
        <w:pageBreakBefore w:val="0"/>
        <w:widowControl w:val="0"/>
        <w:kinsoku/>
        <w:wordWrap/>
        <w:overflowPunct/>
        <w:topLinePunct w:val="0"/>
        <w:autoSpaceDE/>
        <w:autoSpaceDN/>
        <w:bidi w:val="0"/>
        <w:adjustRightInd w:val="0"/>
        <w:snapToGrid w:val="0"/>
        <w:spacing w:before="0" w:after="40" w:line="360" w:lineRule="auto"/>
        <w:ind w:firstLine="261" w:firstLineChars="200"/>
        <w:textAlignment w:val="auto"/>
        <w:rPr>
          <w:rFonts w:hint="eastAsia" w:ascii="仿宋" w:hAnsi="仿宋" w:eastAsia="仿宋" w:cs="仿宋"/>
          <w:b/>
          <w:bCs/>
          <w:color w:val="auto"/>
          <w:kern w:val="0"/>
          <w:sz w:val="13"/>
          <w:szCs w:val="13"/>
          <w:lang w:val="en-US" w:eastAsia="zh-CN" w:bidi="ar"/>
        </w:rPr>
      </w:pP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rPr>
      </w:pPr>
      <w:r>
        <w:rPr>
          <w:rFonts w:hint="eastAsia" w:ascii="仿宋" w:hAnsi="仿宋" w:cs="仿宋"/>
          <w:color w:val="auto"/>
          <w:sz w:val="28"/>
          <w:szCs w:val="28"/>
          <w:lang w:val="en-US" w:eastAsia="zh-CN"/>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项目服务范围：纳入本次环卫一体化的项目范围为临高县全域环卫作业，项目内容主要包括：</w:t>
      </w:r>
      <w:r>
        <w:rPr>
          <w:rFonts w:hint="eastAsia" w:ascii="仿宋" w:hAnsi="仿宋" w:cs="仿宋"/>
          <w:color w:val="auto"/>
          <w:sz w:val="28"/>
          <w:szCs w:val="28"/>
          <w:lang w:eastAsia="zh-CN"/>
        </w:rPr>
        <w:t>（</w:t>
      </w:r>
      <w:r>
        <w:rPr>
          <w:rFonts w:hint="eastAsia" w:ascii="仿宋" w:hAnsi="仿宋" w:cs="仿宋"/>
          <w:color w:val="auto"/>
          <w:sz w:val="28"/>
          <w:szCs w:val="28"/>
          <w:lang w:val="en-US" w:eastAsia="zh-CN"/>
        </w:rPr>
        <w:t>1</w:t>
      </w:r>
      <w:r>
        <w:rPr>
          <w:rFonts w:hint="eastAsia" w:ascii="仿宋" w:hAnsi="仿宋" w:cs="仿宋"/>
          <w:color w:val="auto"/>
          <w:sz w:val="28"/>
          <w:szCs w:val="28"/>
          <w:lang w:eastAsia="zh-CN"/>
        </w:rPr>
        <w:t>）</w:t>
      </w:r>
      <w:r>
        <w:rPr>
          <w:rFonts w:hint="eastAsia" w:ascii="仿宋" w:hAnsi="仿宋" w:eastAsia="仿宋" w:cs="仿宋"/>
          <w:color w:val="auto"/>
          <w:sz w:val="28"/>
          <w:szCs w:val="28"/>
        </w:rPr>
        <w:t>县城、乡镇和农村的道路、绿化带、公园、广场等公共场所（含政府付费的县委县政府大院、学校、医院等公共办公场所）清扫保洁服务；</w:t>
      </w:r>
      <w:r>
        <w:rPr>
          <w:rFonts w:hint="eastAsia" w:ascii="仿宋" w:hAnsi="仿宋" w:cs="仿宋"/>
          <w:color w:val="auto"/>
          <w:sz w:val="28"/>
          <w:szCs w:val="28"/>
          <w:lang w:eastAsia="zh-CN"/>
        </w:rPr>
        <w:t>（</w:t>
      </w:r>
      <w:r>
        <w:rPr>
          <w:rFonts w:hint="eastAsia" w:ascii="仿宋" w:hAnsi="仿宋" w:cs="仿宋"/>
          <w:color w:val="auto"/>
          <w:sz w:val="28"/>
          <w:szCs w:val="28"/>
          <w:lang w:val="en-US" w:eastAsia="zh-CN"/>
        </w:rPr>
        <w:t>2</w:t>
      </w:r>
      <w:r>
        <w:rPr>
          <w:rFonts w:hint="eastAsia" w:ascii="仿宋" w:hAnsi="仿宋" w:cs="仿宋"/>
          <w:color w:val="auto"/>
          <w:sz w:val="28"/>
          <w:szCs w:val="28"/>
          <w:lang w:eastAsia="zh-CN"/>
        </w:rPr>
        <w:t>）</w:t>
      </w:r>
      <w:r>
        <w:rPr>
          <w:rFonts w:hint="eastAsia" w:ascii="仿宋" w:hAnsi="仿宋" w:eastAsia="仿宋" w:cs="仿宋"/>
          <w:color w:val="auto"/>
          <w:sz w:val="28"/>
          <w:szCs w:val="28"/>
        </w:rPr>
        <w:t>县城、乡镇和农村的垃圾收集清运；</w:t>
      </w:r>
      <w:r>
        <w:rPr>
          <w:rFonts w:hint="eastAsia" w:ascii="仿宋" w:hAnsi="仿宋" w:cs="仿宋"/>
          <w:color w:val="auto"/>
          <w:sz w:val="28"/>
          <w:szCs w:val="28"/>
          <w:lang w:eastAsia="zh-CN"/>
        </w:rPr>
        <w:t>（</w:t>
      </w:r>
      <w:r>
        <w:rPr>
          <w:rFonts w:hint="eastAsia" w:ascii="仿宋" w:hAnsi="仿宋" w:cs="仿宋"/>
          <w:color w:val="auto"/>
          <w:sz w:val="28"/>
          <w:szCs w:val="28"/>
          <w:lang w:val="en-US" w:eastAsia="zh-CN"/>
        </w:rPr>
        <w:t>3</w:t>
      </w:r>
      <w:r>
        <w:rPr>
          <w:rFonts w:hint="eastAsia" w:ascii="仿宋" w:hAnsi="仿宋" w:cs="仿宋"/>
          <w:color w:val="auto"/>
          <w:sz w:val="28"/>
          <w:szCs w:val="28"/>
          <w:lang w:eastAsia="zh-CN"/>
        </w:rPr>
        <w:t>）</w:t>
      </w:r>
      <w:r>
        <w:rPr>
          <w:rFonts w:hint="eastAsia" w:ascii="仿宋" w:hAnsi="仿宋" w:eastAsia="仿宋" w:cs="仿宋"/>
          <w:color w:val="auto"/>
          <w:sz w:val="28"/>
          <w:szCs w:val="28"/>
        </w:rPr>
        <w:t>内河湖泊和海域等水域保洁；</w:t>
      </w:r>
      <w:r>
        <w:rPr>
          <w:rFonts w:hint="eastAsia" w:ascii="仿宋" w:hAnsi="仿宋" w:cs="仿宋"/>
          <w:color w:val="auto"/>
          <w:sz w:val="28"/>
          <w:szCs w:val="28"/>
          <w:lang w:eastAsia="zh-CN"/>
        </w:rPr>
        <w:t>（</w:t>
      </w:r>
      <w:r>
        <w:rPr>
          <w:rFonts w:hint="eastAsia" w:ascii="仿宋" w:hAnsi="仿宋" w:cs="仿宋"/>
          <w:color w:val="auto"/>
          <w:sz w:val="28"/>
          <w:szCs w:val="28"/>
          <w:lang w:val="en-US" w:eastAsia="zh-CN"/>
        </w:rPr>
        <w:t>4</w:t>
      </w:r>
      <w:r>
        <w:rPr>
          <w:rFonts w:hint="eastAsia" w:ascii="仿宋" w:hAnsi="仿宋" w:cs="仿宋"/>
          <w:color w:val="auto"/>
          <w:sz w:val="28"/>
          <w:szCs w:val="28"/>
          <w:lang w:eastAsia="zh-CN"/>
        </w:rPr>
        <w:t>）</w:t>
      </w:r>
      <w:r>
        <w:rPr>
          <w:rFonts w:hint="eastAsia" w:ascii="仿宋" w:hAnsi="仿宋" w:eastAsia="仿宋" w:cs="仿宋"/>
          <w:color w:val="auto"/>
          <w:sz w:val="28"/>
          <w:szCs w:val="28"/>
        </w:rPr>
        <w:t>公共厕所运营管理；</w:t>
      </w:r>
      <w:r>
        <w:rPr>
          <w:rFonts w:hint="eastAsia" w:ascii="仿宋" w:hAnsi="仿宋" w:cs="仿宋"/>
          <w:color w:val="auto"/>
          <w:sz w:val="28"/>
          <w:szCs w:val="28"/>
          <w:lang w:eastAsia="zh-CN"/>
        </w:rPr>
        <w:t>（</w:t>
      </w:r>
      <w:r>
        <w:rPr>
          <w:rFonts w:hint="eastAsia" w:ascii="仿宋" w:hAnsi="仿宋" w:cs="仿宋"/>
          <w:color w:val="auto"/>
          <w:sz w:val="28"/>
          <w:szCs w:val="28"/>
          <w:lang w:val="en-US" w:eastAsia="zh-CN"/>
        </w:rPr>
        <w:t>5</w:t>
      </w:r>
      <w:r>
        <w:rPr>
          <w:rFonts w:hint="eastAsia" w:ascii="仿宋" w:hAnsi="仿宋" w:cs="仿宋"/>
          <w:color w:val="auto"/>
          <w:sz w:val="28"/>
          <w:szCs w:val="28"/>
          <w:lang w:eastAsia="zh-CN"/>
        </w:rPr>
        <w:t>）</w:t>
      </w:r>
      <w:r>
        <w:rPr>
          <w:rFonts w:hint="eastAsia" w:ascii="仿宋" w:hAnsi="仿宋" w:eastAsia="仿宋" w:cs="仿宋"/>
          <w:color w:val="auto"/>
          <w:sz w:val="28"/>
          <w:szCs w:val="28"/>
        </w:rPr>
        <w:t>县城范围内垃圾分类（试点）；</w:t>
      </w:r>
      <w:r>
        <w:rPr>
          <w:rFonts w:hint="eastAsia" w:ascii="仿宋" w:hAnsi="仿宋" w:cs="仿宋"/>
          <w:color w:val="auto"/>
          <w:sz w:val="28"/>
          <w:szCs w:val="28"/>
          <w:lang w:eastAsia="zh-CN"/>
        </w:rPr>
        <w:t>（</w:t>
      </w:r>
      <w:r>
        <w:rPr>
          <w:rFonts w:hint="eastAsia" w:ascii="仿宋" w:hAnsi="仿宋" w:cs="仿宋"/>
          <w:color w:val="auto"/>
          <w:sz w:val="28"/>
          <w:szCs w:val="28"/>
          <w:lang w:val="en-US" w:eastAsia="zh-CN"/>
        </w:rPr>
        <w:t>6</w:t>
      </w:r>
      <w:r>
        <w:rPr>
          <w:rFonts w:hint="eastAsia" w:ascii="仿宋" w:hAnsi="仿宋" w:cs="仿宋"/>
          <w:color w:val="auto"/>
          <w:sz w:val="28"/>
          <w:szCs w:val="28"/>
          <w:lang w:eastAsia="zh-CN"/>
        </w:rPr>
        <w:t>）</w:t>
      </w:r>
      <w:r>
        <w:rPr>
          <w:rFonts w:hint="eastAsia" w:ascii="仿宋" w:hAnsi="仿宋" w:eastAsia="仿宋" w:cs="仿宋"/>
          <w:color w:val="auto"/>
          <w:sz w:val="28"/>
          <w:szCs w:val="28"/>
        </w:rPr>
        <w:t>环卫专用车辆和设施设备的配置与更新管理；</w:t>
      </w:r>
      <w:r>
        <w:rPr>
          <w:rFonts w:hint="eastAsia" w:ascii="仿宋" w:hAnsi="仿宋" w:cs="仿宋"/>
          <w:color w:val="auto"/>
          <w:sz w:val="28"/>
          <w:szCs w:val="28"/>
          <w:lang w:eastAsia="zh-CN"/>
        </w:rPr>
        <w:t>（</w:t>
      </w:r>
      <w:r>
        <w:rPr>
          <w:rFonts w:hint="eastAsia" w:ascii="仿宋" w:hAnsi="仿宋" w:cs="仿宋"/>
          <w:color w:val="auto"/>
          <w:sz w:val="28"/>
          <w:szCs w:val="28"/>
          <w:lang w:val="en-US" w:eastAsia="zh-CN"/>
        </w:rPr>
        <w:t>7</w:t>
      </w:r>
      <w:r>
        <w:rPr>
          <w:rFonts w:hint="eastAsia" w:ascii="仿宋" w:hAnsi="仿宋" w:cs="仿宋"/>
          <w:color w:val="auto"/>
          <w:sz w:val="28"/>
          <w:szCs w:val="28"/>
          <w:lang w:eastAsia="zh-CN"/>
        </w:rPr>
        <w:t>）</w:t>
      </w:r>
      <w:r>
        <w:rPr>
          <w:rFonts w:hint="eastAsia" w:ascii="仿宋" w:hAnsi="仿宋" w:eastAsia="仿宋" w:cs="仿宋"/>
          <w:color w:val="auto"/>
          <w:sz w:val="28"/>
          <w:szCs w:val="28"/>
        </w:rPr>
        <w:t>特殊情况下的环卫保障等服务。(最终作业面积以项目服务合同约定的作业范围及第三方测量公司出具的测量报告为准)。</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rPr>
      </w:pPr>
      <w:r>
        <w:rPr>
          <w:rFonts w:hint="eastAsia" w:ascii="仿宋" w:hAnsi="仿宋" w:cs="仿宋"/>
          <w:color w:val="auto"/>
          <w:sz w:val="28"/>
          <w:szCs w:val="28"/>
          <w:lang w:val="en-US" w:eastAsia="zh-CN"/>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项目服务期：项目采用</w:t>
      </w:r>
      <w:r>
        <w:rPr>
          <w:rFonts w:hint="eastAsia" w:ascii="仿宋" w:hAnsi="仿宋" w:eastAsia="仿宋" w:cs="仿宋"/>
          <w:color w:val="auto"/>
          <w:sz w:val="28"/>
          <w:szCs w:val="28"/>
          <w:lang w:val="en-US" w:eastAsia="zh-CN"/>
        </w:rPr>
        <w:t>PPP</w:t>
      </w:r>
      <w:r>
        <w:rPr>
          <w:rFonts w:hint="eastAsia" w:ascii="仿宋" w:hAnsi="仿宋" w:eastAsia="仿宋" w:cs="仿宋"/>
          <w:color w:val="auto"/>
          <w:sz w:val="28"/>
          <w:szCs w:val="28"/>
        </w:rPr>
        <w:t>合作模式。</w:t>
      </w:r>
      <w:r>
        <w:rPr>
          <w:rFonts w:hint="eastAsia" w:ascii="仿宋" w:hAnsi="仿宋" w:eastAsia="仿宋" w:cs="仿宋"/>
          <w:color w:val="auto"/>
          <w:sz w:val="28"/>
          <w:szCs w:val="28"/>
          <w:lang w:val="en-US" w:eastAsia="zh-CN"/>
        </w:rPr>
        <w:t>合作周期15年</w:t>
      </w:r>
      <w:r>
        <w:rPr>
          <w:rFonts w:hint="eastAsia" w:ascii="仿宋" w:hAnsi="仿宋" w:eastAsia="仿宋" w:cs="仿宋"/>
          <w:color w:val="auto"/>
          <w:sz w:val="28"/>
          <w:szCs w:val="28"/>
        </w:rPr>
        <w:t>（</w:t>
      </w:r>
      <w:r>
        <w:rPr>
          <w:rFonts w:hint="eastAsia" w:ascii="仿宋" w:hAnsi="仿宋" w:eastAsia="仿宋" w:cs="仿宋"/>
          <w:color w:val="000000"/>
          <w:kern w:val="0"/>
          <w:sz w:val="28"/>
          <w:szCs w:val="28"/>
          <w:lang w:val="zh-CN" w:eastAsia="zh-CN" w:bidi="ar"/>
        </w:rPr>
        <w:t>以签署协议生效日起</w:t>
      </w:r>
      <w:r>
        <w:rPr>
          <w:rFonts w:hint="eastAsia" w:ascii="仿宋" w:hAnsi="仿宋" w:eastAsia="仿宋" w:cs="仿宋"/>
          <w:color w:val="000000"/>
          <w:kern w:val="0"/>
          <w:sz w:val="28"/>
          <w:szCs w:val="28"/>
          <w:lang w:val="en-US" w:eastAsia="zh-CN" w:bidi="ar"/>
        </w:rPr>
        <w:t>计算</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lang w:val="zh-CN" w:eastAsia="zh-CN"/>
        </w:rPr>
      </w:pPr>
      <w:r>
        <w:rPr>
          <w:rFonts w:hint="eastAsia" w:ascii="仿宋" w:hAnsi="仿宋" w:cs="仿宋"/>
          <w:color w:val="auto"/>
          <w:sz w:val="28"/>
          <w:szCs w:val="28"/>
          <w:lang w:val="en-US" w:eastAsia="zh-CN"/>
        </w:rPr>
        <w:t>5</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项目服务地点：</w:t>
      </w:r>
      <w:r>
        <w:rPr>
          <w:rFonts w:hint="eastAsia" w:ascii="仿宋" w:hAnsi="仿宋" w:eastAsia="仿宋" w:cs="仿宋"/>
          <w:color w:val="auto"/>
          <w:sz w:val="28"/>
          <w:szCs w:val="28"/>
          <w:lang w:val="en-US" w:eastAsia="zh-CN"/>
        </w:rPr>
        <w:t>临高县全县域范围</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fldChar w:fldCharType="begin"/>
      </w:r>
      <w:r>
        <w:rPr>
          <w:rFonts w:hint="eastAsia" w:ascii="仿宋" w:hAnsi="仿宋" w:eastAsia="仿宋" w:cs="仿宋"/>
          <w:color w:val="auto"/>
          <w:sz w:val="28"/>
          <w:szCs w:val="28"/>
          <w:lang w:val="en-US" w:eastAsia="zh-CN"/>
        </w:rPr>
        <w:instrText xml:space="preserve"> HYPERLINK "http://www.baidu.com/link?url=YYoOLSXJXaBozp1Dc8CnGWjHRv6tLb0SbefCBqigEJ80x78M-Ikt5WSczh0xjF-3kof-0N705IAtPpam1pNkWa" \t "https://www.baidu.com/_blank" </w:instrText>
      </w:r>
      <w:r>
        <w:rPr>
          <w:rFonts w:hint="eastAsia" w:ascii="仿宋" w:hAnsi="仿宋" w:eastAsia="仿宋" w:cs="仿宋"/>
          <w:color w:val="auto"/>
          <w:sz w:val="28"/>
          <w:szCs w:val="28"/>
          <w:lang w:val="en-US" w:eastAsia="zh-CN"/>
        </w:rPr>
        <w:fldChar w:fldCharType="separate"/>
      </w:r>
      <w:r>
        <w:rPr>
          <w:rFonts w:hint="eastAsia" w:ascii="仿宋" w:hAnsi="仿宋" w:eastAsia="仿宋" w:cs="仿宋"/>
          <w:color w:val="auto"/>
          <w:sz w:val="28"/>
          <w:szCs w:val="28"/>
          <w:lang w:val="en-US" w:eastAsia="zh-CN"/>
        </w:rPr>
        <w:t>临高县市政园林管理局</w:t>
      </w:r>
      <w:r>
        <w:rPr>
          <w:rFonts w:hint="eastAsia" w:ascii="仿宋" w:hAnsi="仿宋" w:eastAsia="仿宋" w:cs="仿宋"/>
          <w:color w:val="auto"/>
          <w:sz w:val="28"/>
          <w:szCs w:val="28"/>
          <w:lang w:val="en-US" w:eastAsia="zh-CN"/>
        </w:rPr>
        <w:fldChar w:fldCharType="end"/>
      </w:r>
      <w:r>
        <w:rPr>
          <w:rFonts w:hint="eastAsia" w:ascii="仿宋" w:hAnsi="仿宋" w:eastAsia="仿宋" w:cs="仿宋"/>
          <w:color w:val="auto"/>
          <w:sz w:val="28"/>
          <w:szCs w:val="28"/>
          <w:lang w:val="zh-CN" w:eastAsia="zh-CN"/>
        </w:rPr>
        <w:t>作为本项目的实施机构，通过</w:t>
      </w:r>
      <w:r>
        <w:rPr>
          <w:rFonts w:hint="eastAsia" w:ascii="仿宋" w:hAnsi="仿宋" w:eastAsia="仿宋" w:cs="仿宋"/>
          <w:color w:val="auto"/>
          <w:sz w:val="28"/>
          <w:szCs w:val="28"/>
          <w:lang w:val="en-US" w:eastAsia="zh-CN"/>
        </w:rPr>
        <w:t>公开招标的</w:t>
      </w:r>
      <w:r>
        <w:rPr>
          <w:rFonts w:hint="eastAsia" w:ascii="仿宋" w:hAnsi="仿宋" w:eastAsia="仿宋" w:cs="仿宋"/>
          <w:color w:val="auto"/>
          <w:sz w:val="28"/>
          <w:szCs w:val="28"/>
          <w:lang w:val="zh-CN" w:eastAsia="zh-CN"/>
        </w:rPr>
        <w:t>方式选择同时具备相应的投融资能力、运营能力的社会资本，</w:t>
      </w:r>
      <w:r>
        <w:rPr>
          <w:rFonts w:hint="eastAsia" w:ascii="仿宋" w:hAnsi="仿宋" w:eastAsia="仿宋" w:cs="仿宋"/>
          <w:color w:val="auto"/>
          <w:sz w:val="28"/>
          <w:szCs w:val="28"/>
          <w:lang w:val="en-US" w:eastAsia="zh-CN"/>
        </w:rPr>
        <w:t>由中标社会资本和政府方出资代表</w:t>
      </w:r>
      <w:r>
        <w:fldChar w:fldCharType="begin"/>
      </w:r>
      <w:r>
        <w:instrText xml:space="preserve"> HYPERLINK "http://www.baidu.com/link?url=xx4bDXDOgU34ShcUJ8N8ptvtq-0EwdTKFngwcio-RB7CTCW0s0saLrhEWWptUIBBRdR864GBvbu35RJVI_8AMq" \h </w:instrText>
      </w:r>
      <w:r>
        <w:fldChar w:fldCharType="separate"/>
      </w:r>
      <w:r>
        <w:rPr>
          <w:spacing w:val="-2"/>
        </w:rPr>
        <w:t>临高县</w:t>
      </w:r>
      <w:r>
        <w:rPr>
          <w:spacing w:val="-2"/>
        </w:rPr>
        <w:fldChar w:fldCharType="end"/>
      </w:r>
      <w:r>
        <w:rPr>
          <w:spacing w:val="-6"/>
        </w:rPr>
        <w:t>城镇建设投资有限公司</w:t>
      </w:r>
      <w:r>
        <w:rPr>
          <w:rFonts w:hint="eastAsia" w:ascii="仿宋" w:hAnsi="仿宋" w:eastAsia="仿宋" w:cs="仿宋"/>
          <w:color w:val="auto"/>
          <w:sz w:val="28"/>
          <w:szCs w:val="28"/>
          <w:lang w:val="en-US" w:eastAsia="zh-CN"/>
        </w:rPr>
        <w:t>合资成立</w:t>
      </w:r>
      <w:r>
        <w:rPr>
          <w:rFonts w:hint="eastAsia" w:ascii="仿宋" w:hAnsi="仿宋" w:eastAsia="仿宋" w:cs="仿宋"/>
          <w:color w:val="auto"/>
          <w:sz w:val="28"/>
          <w:szCs w:val="28"/>
          <w:lang w:val="zh-CN" w:eastAsia="zh-CN"/>
        </w:rPr>
        <w:t>项目公司，承担该项目的投融资</w:t>
      </w:r>
      <w:r>
        <w:rPr>
          <w:rFonts w:hint="eastAsia" w:ascii="仿宋" w:hAnsi="仿宋" w:eastAsia="仿宋" w:cs="仿宋"/>
          <w:color w:val="auto"/>
          <w:sz w:val="28"/>
          <w:szCs w:val="28"/>
          <w:lang w:val="en-US" w:eastAsia="zh-CN"/>
        </w:rPr>
        <w:t>和</w:t>
      </w:r>
      <w:r>
        <w:rPr>
          <w:rFonts w:hint="eastAsia" w:ascii="仿宋" w:hAnsi="仿宋" w:eastAsia="仿宋" w:cs="仿宋"/>
          <w:color w:val="auto"/>
          <w:sz w:val="28"/>
          <w:szCs w:val="28"/>
          <w:lang w:val="zh-CN" w:eastAsia="zh-CN"/>
        </w:rPr>
        <w:t>运营维护及移交工作。</w:t>
      </w:r>
    </w:p>
    <w:p>
      <w:pPr>
        <w:keepNext w:val="0"/>
        <w:keepLines w:val="0"/>
        <w:pageBreakBefore w:val="0"/>
        <w:widowControl w:val="0"/>
        <w:kinsoku/>
        <w:wordWrap/>
        <w:overflowPunct/>
        <w:topLinePunct w:val="0"/>
        <w:autoSpaceDE/>
        <w:autoSpaceDN/>
        <w:bidi w:val="0"/>
        <w:adjustRightInd w:val="0"/>
        <w:snapToGrid w:val="0"/>
        <w:spacing w:after="40"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zh-CN" w:eastAsia="zh-CN"/>
        </w:rPr>
        <w:t>合作期满后，项目公司将项目所有相关设施无偿移交给</w:t>
      </w:r>
      <w:r>
        <w:rPr>
          <w:rFonts w:hint="eastAsia" w:ascii="仿宋" w:hAnsi="仿宋" w:eastAsia="仿宋" w:cs="仿宋"/>
          <w:color w:val="auto"/>
          <w:sz w:val="28"/>
          <w:szCs w:val="28"/>
          <w:lang w:val="en-US" w:eastAsia="zh-CN"/>
        </w:rPr>
        <w:t>县</w:t>
      </w:r>
      <w:r>
        <w:rPr>
          <w:rFonts w:hint="eastAsia" w:ascii="仿宋" w:hAnsi="仿宋" w:eastAsia="仿宋" w:cs="仿宋"/>
          <w:color w:val="auto"/>
          <w:sz w:val="28"/>
          <w:szCs w:val="28"/>
          <w:lang w:val="zh-CN" w:eastAsia="zh-CN"/>
        </w:rPr>
        <w:t>政府或其指定机构</w:t>
      </w:r>
      <w:r>
        <w:rPr>
          <w:rFonts w:hint="eastAsia" w:ascii="仿宋" w:hAnsi="仿宋" w:eastAsia="仿宋" w:cs="仿宋"/>
          <w:color w:val="auto"/>
          <w:sz w:val="28"/>
          <w:szCs w:val="28"/>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40" w:line="360" w:lineRule="auto"/>
        <w:ind w:left="0" w:leftChars="0" w:firstLine="562" w:firstLineChars="200"/>
        <w:textAlignment w:val="auto"/>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项目具体服务内容及要求</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1</w:t>
      </w:r>
      <w:r>
        <w:rPr>
          <w:rFonts w:hint="eastAsia" w:ascii="仿宋" w:hAnsi="仿宋" w:eastAsia="仿宋" w:cs="仿宋"/>
          <w:b/>
          <w:bCs/>
          <w:color w:val="auto"/>
          <w:sz w:val="28"/>
          <w:szCs w:val="28"/>
          <w:lang w:val="en-US" w:eastAsia="zh-CN"/>
        </w:rPr>
        <w:t>.</w:t>
      </w:r>
      <w:r>
        <w:rPr>
          <w:rFonts w:hint="eastAsia" w:ascii="仿宋" w:hAnsi="仿宋" w:eastAsia="仿宋" w:cs="仿宋"/>
          <w:b/>
          <w:bCs/>
          <w:color w:val="auto"/>
          <w:sz w:val="28"/>
          <w:szCs w:val="28"/>
        </w:rPr>
        <w:t>道路及公共区域清扫保洁范围、内容和要求</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1.1作业内容</w:t>
      </w:r>
    </w:p>
    <w:p>
      <w:pPr>
        <w:keepNext w:val="0"/>
        <w:keepLines w:val="0"/>
        <w:pageBreakBefore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临高县</w:t>
      </w:r>
      <w:r>
        <w:rPr>
          <w:rFonts w:hint="eastAsia" w:ascii="仿宋" w:hAnsi="仿宋" w:eastAsia="仿宋" w:cs="仿宋"/>
          <w:color w:val="auto"/>
          <w:sz w:val="28"/>
          <w:szCs w:val="28"/>
          <w:lang w:val="zh-CN" w:eastAsia="zh-CN"/>
        </w:rPr>
        <w:t>道路清扫保洁范围内总面积</w:t>
      </w:r>
      <w:r>
        <w:rPr>
          <w:rFonts w:hint="eastAsia" w:ascii="仿宋" w:hAnsi="仿宋" w:eastAsia="仿宋" w:cs="仿宋"/>
          <w:color w:val="auto"/>
          <w:sz w:val="28"/>
          <w:szCs w:val="28"/>
          <w:lang w:val="en-US" w:eastAsia="zh-CN"/>
        </w:rPr>
        <w:t>预估</w:t>
      </w:r>
      <w:r>
        <w:rPr>
          <w:rFonts w:hint="eastAsia" w:ascii="仿宋" w:hAnsi="仿宋" w:eastAsia="仿宋" w:cs="仿宋"/>
          <w:color w:val="auto"/>
          <w:sz w:val="28"/>
          <w:szCs w:val="28"/>
          <w:lang w:val="zh-CN" w:eastAsia="zh-CN"/>
        </w:rPr>
        <w:t>为</w:t>
      </w:r>
      <w:r>
        <w:rPr>
          <w:rFonts w:hint="eastAsia" w:ascii="仿宋" w:hAnsi="仿宋" w:eastAsia="仿宋" w:cs="仿宋"/>
          <w:color w:val="auto"/>
          <w:sz w:val="28"/>
          <w:szCs w:val="28"/>
          <w:lang w:val="en-US" w:eastAsia="zh-CN"/>
        </w:rPr>
        <w:t>1900</w:t>
      </w:r>
      <w:r>
        <w:rPr>
          <w:rFonts w:hint="eastAsia" w:ascii="仿宋" w:hAnsi="仿宋" w:eastAsia="仿宋" w:cs="仿宋"/>
          <w:color w:val="auto"/>
          <w:sz w:val="28"/>
          <w:szCs w:val="28"/>
          <w:lang w:val="zh-CN" w:eastAsia="zh-CN"/>
        </w:rPr>
        <w:t>万</w:t>
      </w:r>
      <w:r>
        <w:rPr>
          <w:rFonts w:hint="eastAsia" w:ascii="仿宋" w:hAnsi="仿宋" w:eastAsia="仿宋" w:cs="仿宋"/>
          <w:color w:val="auto"/>
          <w:sz w:val="28"/>
          <w:szCs w:val="28"/>
          <w:lang w:val="en-US" w:eastAsia="zh-CN"/>
        </w:rPr>
        <w:t>㎡，其中，县城作业面积为600万㎡，乡镇（农村）作业面积1300万㎡（最终作业面积以第三方测绘公司出具的测绘报告为准）。</w:t>
      </w:r>
      <w:r>
        <w:rPr>
          <w:rFonts w:hint="eastAsia" w:ascii="仿宋" w:hAnsi="仿宋" w:eastAsia="仿宋" w:cs="仿宋"/>
          <w:color w:val="auto"/>
          <w:sz w:val="28"/>
          <w:szCs w:val="28"/>
          <w:lang w:val="zh-CN" w:eastAsia="zh-CN"/>
        </w:rPr>
        <w:t>作业内容</w:t>
      </w:r>
      <w:r>
        <w:rPr>
          <w:rFonts w:hint="eastAsia" w:ascii="仿宋" w:hAnsi="仿宋" w:eastAsia="仿宋" w:cs="仿宋"/>
          <w:color w:val="auto"/>
          <w:sz w:val="28"/>
          <w:szCs w:val="28"/>
          <w:lang w:val="en-US" w:eastAsia="zh-CN"/>
        </w:rPr>
        <w:t>和作业要求</w:t>
      </w:r>
      <w:r>
        <w:rPr>
          <w:rFonts w:hint="eastAsia" w:ascii="仿宋" w:hAnsi="仿宋" w:eastAsia="仿宋" w:cs="仿宋"/>
          <w:color w:val="auto"/>
          <w:sz w:val="28"/>
          <w:szCs w:val="28"/>
          <w:lang w:val="zh-CN" w:eastAsia="zh-CN"/>
        </w:rPr>
        <w:t>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（1）县城作业内容主要包括：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bookmarkStart w:id="0" w:name="_Toc5318"/>
      <w:bookmarkStart w:id="1" w:name="_Toc11922"/>
      <w:bookmarkStart w:id="2" w:name="_Toc14968"/>
      <w:r>
        <w:rPr>
          <w:rFonts w:hint="eastAsia" w:ascii="仿宋" w:hAnsi="仿宋" w:eastAsia="仿宋" w:cs="仿宋"/>
          <w:b w:val="0"/>
          <w:bCs w:val="0"/>
          <w:color w:val="auto"/>
          <w:kern w:val="2"/>
          <w:sz w:val="28"/>
          <w:szCs w:val="28"/>
          <w:lang w:val="en-US" w:eastAsia="zh-CN" w:bidi="ar-SA"/>
        </w:rPr>
        <w:t>①</w:t>
      </w:r>
      <w:r>
        <w:rPr>
          <w:rFonts w:hint="eastAsia" w:ascii="仿宋" w:hAnsi="仿宋" w:eastAsia="仿宋" w:cs="仿宋"/>
          <w:b w:val="0"/>
          <w:bCs w:val="0"/>
          <w:color w:val="auto"/>
          <w:kern w:val="2"/>
          <w:sz w:val="28"/>
          <w:szCs w:val="28"/>
          <w:lang w:val="zh-CN" w:eastAsia="zh-CN" w:bidi="ar-SA"/>
        </w:rPr>
        <w:t>主次干道（含人行天桥）、街巷路面和“墙到墙”新增区域的清扫、清洗、保洁、洒水降尘，道路</w:t>
      </w:r>
      <w:r>
        <w:rPr>
          <w:rFonts w:hint="eastAsia" w:ascii="仿宋" w:hAnsi="仿宋" w:eastAsia="仿宋" w:cs="仿宋"/>
          <w:b w:val="0"/>
          <w:bCs w:val="0"/>
          <w:color w:val="auto"/>
          <w:kern w:val="2"/>
          <w:sz w:val="28"/>
          <w:szCs w:val="28"/>
          <w:lang w:val="en-US" w:eastAsia="zh-CN" w:bidi="ar-SA"/>
        </w:rPr>
        <w:t>绿化带</w:t>
      </w:r>
      <w:r>
        <w:rPr>
          <w:rFonts w:hint="eastAsia" w:ascii="仿宋" w:hAnsi="仿宋" w:eastAsia="仿宋" w:cs="仿宋"/>
          <w:b w:val="0"/>
          <w:bCs w:val="0"/>
          <w:color w:val="auto"/>
          <w:kern w:val="2"/>
          <w:sz w:val="28"/>
          <w:szCs w:val="28"/>
          <w:lang w:val="zh-CN" w:eastAsia="zh-CN" w:bidi="ar-SA"/>
        </w:rPr>
        <w:t>的垃圾捡拾和保洁；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r>
        <w:rPr>
          <w:rFonts w:hint="eastAsia" w:ascii="仿宋" w:hAnsi="仿宋" w:eastAsia="仿宋" w:cs="仿宋"/>
          <w:b w:val="0"/>
          <w:bCs w:val="0"/>
          <w:color w:val="auto"/>
          <w:kern w:val="2"/>
          <w:sz w:val="28"/>
          <w:szCs w:val="28"/>
          <w:lang w:val="en-US" w:eastAsia="zh-CN" w:bidi="ar-SA"/>
        </w:rPr>
        <w:t>②</w:t>
      </w:r>
      <w:r>
        <w:rPr>
          <w:rFonts w:hint="eastAsia" w:ascii="仿宋" w:hAnsi="仿宋" w:eastAsia="仿宋" w:cs="仿宋"/>
          <w:b w:val="0"/>
          <w:bCs w:val="0"/>
          <w:color w:val="auto"/>
          <w:kern w:val="2"/>
          <w:sz w:val="28"/>
          <w:szCs w:val="28"/>
          <w:lang w:val="zh-CN" w:eastAsia="zh-CN" w:bidi="ar-SA"/>
        </w:rPr>
        <w:t>道路“墙到墙”之间所有构筑物和构件两米以下范围内乱张贴和乱涂写的清理和保洁；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r>
        <w:rPr>
          <w:rFonts w:hint="eastAsia" w:ascii="仿宋" w:hAnsi="仿宋" w:eastAsia="仿宋" w:cs="仿宋"/>
          <w:b w:val="0"/>
          <w:bCs w:val="0"/>
          <w:color w:val="auto"/>
          <w:kern w:val="2"/>
          <w:sz w:val="28"/>
          <w:szCs w:val="28"/>
          <w:lang w:val="en-US" w:eastAsia="zh-CN" w:bidi="ar-SA"/>
        </w:rPr>
        <w:t>③</w:t>
      </w:r>
      <w:r>
        <w:rPr>
          <w:rFonts w:hint="eastAsia" w:ascii="仿宋" w:hAnsi="仿宋" w:eastAsia="仿宋" w:cs="仿宋"/>
          <w:b w:val="0"/>
          <w:bCs w:val="0"/>
          <w:color w:val="auto"/>
          <w:kern w:val="2"/>
          <w:sz w:val="28"/>
          <w:szCs w:val="28"/>
          <w:lang w:val="zh-CN" w:eastAsia="zh-CN" w:bidi="ar-SA"/>
        </w:rPr>
        <w:t>道路“墙到墙”范围内垃圾桶、果皮箱等垃圾收集容器的</w:t>
      </w:r>
      <w:r>
        <w:rPr>
          <w:rFonts w:hint="eastAsia" w:ascii="仿宋" w:hAnsi="仿宋" w:eastAsia="仿宋" w:cs="仿宋"/>
          <w:b w:val="0"/>
          <w:bCs w:val="0"/>
          <w:color w:val="auto"/>
          <w:kern w:val="2"/>
          <w:sz w:val="28"/>
          <w:szCs w:val="28"/>
          <w:lang w:val="en-US" w:eastAsia="zh-CN" w:bidi="ar-SA"/>
        </w:rPr>
        <w:t>购置、清掏、清洗保洁、维护及更新</w:t>
      </w:r>
      <w:r>
        <w:rPr>
          <w:rFonts w:hint="eastAsia" w:ascii="仿宋" w:hAnsi="仿宋" w:eastAsia="仿宋" w:cs="仿宋"/>
          <w:b w:val="0"/>
          <w:bCs w:val="0"/>
          <w:color w:val="auto"/>
          <w:kern w:val="2"/>
          <w:sz w:val="28"/>
          <w:szCs w:val="28"/>
          <w:lang w:val="zh-CN"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r>
        <w:rPr>
          <w:rFonts w:hint="eastAsia" w:ascii="仿宋" w:hAnsi="仿宋" w:eastAsia="仿宋" w:cs="仿宋"/>
          <w:b w:val="0"/>
          <w:bCs w:val="0"/>
          <w:color w:val="auto"/>
          <w:kern w:val="2"/>
          <w:sz w:val="28"/>
          <w:szCs w:val="28"/>
          <w:lang w:val="en-US" w:eastAsia="zh-CN" w:bidi="ar-SA"/>
        </w:rPr>
        <w:t>④</w:t>
      </w:r>
      <w:r>
        <w:rPr>
          <w:rFonts w:hint="eastAsia" w:ascii="仿宋" w:hAnsi="仿宋" w:eastAsia="仿宋" w:cs="仿宋"/>
          <w:b w:val="0"/>
          <w:bCs w:val="0"/>
          <w:color w:val="auto"/>
          <w:kern w:val="2"/>
          <w:sz w:val="28"/>
          <w:szCs w:val="28"/>
          <w:lang w:val="zh-CN" w:eastAsia="zh-CN" w:bidi="ar-SA"/>
        </w:rPr>
        <w:t>路名牌、指路牌、交通护栏等以及路灯杆、交通指示牌杆等两米以下部分的清洗保洁及雨水篦子的清掏。</w:t>
      </w:r>
    </w:p>
    <w:p>
      <w:pPr>
        <w:pStyle w:val="2"/>
        <w:rPr>
          <w:rFonts w:hint="eastAsia"/>
          <w:lang w:val="zh-CN" w:eastAsia="zh-CN"/>
        </w:rPr>
      </w:pPr>
      <w:r>
        <w:rPr>
          <w:rFonts w:hint="eastAsia" w:ascii="仿宋" w:hAnsi="仿宋" w:eastAsia="仿宋" w:cs="仿宋"/>
          <w:b w:val="0"/>
          <w:bCs w:val="0"/>
          <w:color w:val="auto"/>
          <w:kern w:val="2"/>
          <w:sz w:val="28"/>
          <w:szCs w:val="28"/>
          <w:lang w:val="zh-CN" w:eastAsia="zh-CN" w:bidi="ar-SA"/>
        </w:rPr>
        <w:t>⑤政府付费的县委县政府大院、学校、医院等公共办公场所的垃</w:t>
      </w:r>
      <w:r>
        <w:rPr>
          <w:rFonts w:hint="eastAsia"/>
          <w:lang w:val="zh-CN" w:eastAsia="zh-CN"/>
        </w:rPr>
        <w:t>圾捡拾和保洁。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r>
        <w:rPr>
          <w:rFonts w:hint="eastAsia" w:ascii="仿宋" w:hAnsi="仿宋" w:eastAsia="仿宋" w:cs="仿宋"/>
          <w:b w:val="0"/>
          <w:bCs w:val="0"/>
          <w:color w:val="auto"/>
          <w:kern w:val="2"/>
          <w:sz w:val="28"/>
          <w:szCs w:val="28"/>
          <w:lang w:val="en-US" w:eastAsia="zh-CN" w:bidi="ar-SA"/>
        </w:rPr>
        <w:t>（2）乡镇（农村）</w:t>
      </w:r>
      <w:r>
        <w:rPr>
          <w:rFonts w:hint="eastAsia" w:ascii="仿宋" w:hAnsi="仿宋" w:eastAsia="仿宋" w:cs="仿宋"/>
          <w:b w:val="0"/>
          <w:bCs w:val="0"/>
          <w:color w:val="auto"/>
          <w:kern w:val="2"/>
          <w:sz w:val="28"/>
          <w:szCs w:val="28"/>
          <w:lang w:val="zh-CN" w:eastAsia="zh-CN" w:bidi="ar-SA"/>
        </w:rPr>
        <w:t>作业内容主要包括：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r>
        <w:rPr>
          <w:rFonts w:hint="eastAsia" w:ascii="仿宋" w:hAnsi="仿宋" w:eastAsia="仿宋" w:cs="仿宋"/>
          <w:b w:val="0"/>
          <w:bCs w:val="0"/>
          <w:color w:val="auto"/>
          <w:kern w:val="2"/>
          <w:sz w:val="28"/>
          <w:szCs w:val="28"/>
          <w:lang w:val="en-US" w:eastAsia="zh-CN" w:bidi="ar-SA"/>
        </w:rPr>
        <w:t>①主干道、次干道等机动车道、非机动车道、人行道、街巷路面和“墙到墙”区域、乡镇（农村）村庄内公共区域等清扫、清洗、保洁、洒水降尘及路面硬化范围内的杂草清理，道路绿化带的垃圾捡拾和保洁；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r>
        <w:rPr>
          <w:rFonts w:hint="eastAsia" w:ascii="仿宋" w:hAnsi="仿宋" w:eastAsia="仿宋" w:cs="仿宋"/>
          <w:b w:val="0"/>
          <w:bCs w:val="0"/>
          <w:color w:val="auto"/>
          <w:kern w:val="2"/>
          <w:sz w:val="28"/>
          <w:szCs w:val="28"/>
          <w:lang w:val="en-US" w:eastAsia="zh-CN" w:bidi="ar-SA"/>
        </w:rPr>
        <w:t>②道路“墙到墙”之间所有构筑物和构件两米以下范围内张贴和乱涂写的清理和保洁；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r>
        <w:rPr>
          <w:rFonts w:hint="eastAsia" w:ascii="仿宋" w:hAnsi="仿宋" w:eastAsia="仿宋" w:cs="仿宋"/>
          <w:b w:val="0"/>
          <w:bCs w:val="0"/>
          <w:color w:val="auto"/>
          <w:kern w:val="2"/>
          <w:sz w:val="28"/>
          <w:szCs w:val="28"/>
          <w:lang w:val="en-US" w:eastAsia="zh-CN" w:bidi="ar-SA"/>
        </w:rPr>
        <w:t>③范围内果皮箱、垃圾桶等垃圾收集容器的购置、清掏、清洗保洁、维护及更新；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r>
        <w:rPr>
          <w:rFonts w:hint="eastAsia" w:ascii="仿宋" w:hAnsi="仿宋" w:eastAsia="仿宋" w:cs="仿宋"/>
          <w:b w:val="0"/>
          <w:bCs w:val="0"/>
          <w:color w:val="auto"/>
          <w:kern w:val="2"/>
          <w:sz w:val="28"/>
          <w:szCs w:val="28"/>
          <w:lang w:val="en-US" w:eastAsia="zh-CN" w:bidi="ar-SA"/>
        </w:rPr>
        <w:t>④路名牌、指路牌、交通护栏等以及路灯杆、交通指示牌杆等两米以下部分的清洗保洁及雨水篦子的清掏；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zh-CN" w:eastAsia="zh-CN" w:bidi="ar-SA"/>
        </w:rPr>
      </w:pPr>
      <w:r>
        <w:rPr>
          <w:rFonts w:hint="eastAsia" w:ascii="仿宋" w:hAnsi="仿宋" w:eastAsia="仿宋" w:cs="仿宋"/>
          <w:b w:val="0"/>
          <w:bCs w:val="0"/>
          <w:color w:val="auto"/>
          <w:kern w:val="2"/>
          <w:sz w:val="28"/>
          <w:szCs w:val="28"/>
          <w:lang w:val="en-US" w:eastAsia="zh-CN" w:bidi="ar-SA"/>
        </w:rPr>
        <w:t>⑤范围内散落垃圾、畜禽粪污及农业生产废弃物的清理和捡拾；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Autospacing="0" w:after="40" w:afterAutospacing="0" w:line="360" w:lineRule="auto"/>
        <w:ind w:left="0" w:right="0" w:firstLine="560" w:firstLineChars="200"/>
        <w:jc w:val="both"/>
        <w:textAlignment w:val="auto"/>
        <w:outlineLvl w:val="9"/>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⑥项目合作范围外，各村镇道路、水域保洁范围内应对可视范围内（如空旷地）的垃圾捡拾。</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1.2作业要求</w:t>
      </w:r>
    </w:p>
    <w:p>
      <w:pPr>
        <w:keepNext w:val="0"/>
        <w:keepLines w:val="0"/>
        <w:pageBreakBefore w:val="0"/>
        <w:widowControl/>
        <w:suppressLineNumbers w:val="0"/>
        <w:kinsoku/>
        <w:wordWrap/>
        <w:overflowPunct/>
        <w:topLinePunct w:val="0"/>
        <w:autoSpaceDE/>
        <w:autoSpaceDN/>
        <w:bidi w:val="0"/>
        <w:adjustRightInd w:val="0"/>
        <w:snapToGrid w:val="0"/>
        <w:spacing w:after="40" w:line="360" w:lineRule="auto"/>
        <w:ind w:left="0" w:firstLine="560" w:firstLineChars="200"/>
        <w:jc w:val="both"/>
        <w:textAlignment w:val="auto"/>
        <w:outlineLvl w:val="4"/>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
        </w:rPr>
        <w:t>1.2.1作业方式：普扫+保洁</w:t>
      </w:r>
    </w:p>
    <w:p>
      <w:pPr>
        <w:keepNext w:val="0"/>
        <w:keepLines w:val="0"/>
        <w:pageBreakBefore w:val="0"/>
        <w:widowControl/>
        <w:suppressLineNumbers w:val="0"/>
        <w:kinsoku/>
        <w:wordWrap/>
        <w:overflowPunct/>
        <w:topLinePunct w:val="0"/>
        <w:autoSpaceDE/>
        <w:autoSpaceDN/>
        <w:bidi w:val="0"/>
        <w:adjustRightInd w:val="0"/>
        <w:snapToGrid w:val="0"/>
        <w:spacing w:after="40" w:line="360" w:lineRule="auto"/>
        <w:ind w:left="0" w:firstLine="560" w:firstLineChars="200"/>
        <w:jc w:val="both"/>
        <w:textAlignment w:val="auto"/>
        <w:outlineLvl w:val="4"/>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1.2.2普扫时间及频次要求</w:t>
      </w:r>
    </w:p>
    <w:p>
      <w:pPr>
        <w:keepNext w:val="0"/>
        <w:keepLines w:val="0"/>
        <w:pageBreakBefore w:val="0"/>
        <w:widowControl/>
        <w:numPr>
          <w:ilvl w:val="0"/>
          <w:numId w:val="0"/>
        </w:numPr>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（1）县域范围</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b w:val="0"/>
          <w:bCs w:val="0"/>
          <w:color w:val="auto"/>
          <w:kern w:val="2"/>
          <w:sz w:val="28"/>
          <w:szCs w:val="28"/>
          <w:lang w:val="en-US" w:eastAsia="zh-CN" w:bidi="ar-SA"/>
        </w:rPr>
        <w:t>①</w:t>
      </w:r>
      <w:r>
        <w:rPr>
          <w:rFonts w:hint="eastAsia" w:ascii="仿宋" w:hAnsi="仿宋" w:eastAsia="仿宋" w:cs="仿宋"/>
          <w:color w:val="auto"/>
          <w:kern w:val="0"/>
          <w:sz w:val="28"/>
          <w:szCs w:val="28"/>
          <w:highlight w:val="none"/>
          <w:lang w:val="en-US" w:eastAsia="zh-CN" w:bidi="ar"/>
        </w:rPr>
        <w:t>人工清扫：工作时间应为5:00至8:00，每天在工作时间段完成一遍普扫；</w:t>
      </w:r>
    </w:p>
    <w:p>
      <w:pPr>
        <w:pStyle w:val="2"/>
        <w:keepNext w:val="0"/>
        <w:keepLines w:val="0"/>
        <w:pageBreakBefore w:val="0"/>
        <w:numPr>
          <w:ilvl w:val="0"/>
          <w:numId w:val="0"/>
        </w:numPr>
        <w:kinsoku/>
        <w:wordWrap/>
        <w:overflowPunct/>
        <w:topLinePunct w:val="0"/>
        <w:bidi w:val="0"/>
        <w:adjustRightInd w:val="0"/>
        <w:snapToGrid w:val="0"/>
        <w:spacing w:before="0" w:after="40" w:line="360" w:lineRule="auto"/>
        <w:ind w:lef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b w:val="0"/>
          <w:bCs w:val="0"/>
          <w:color w:val="auto"/>
          <w:kern w:val="2"/>
          <w:sz w:val="28"/>
          <w:szCs w:val="28"/>
          <w:lang w:val="en-US" w:eastAsia="zh-CN" w:bidi="ar-SA"/>
        </w:rPr>
        <w:t>②</w:t>
      </w:r>
      <w:r>
        <w:rPr>
          <w:rFonts w:hint="eastAsia" w:ascii="仿宋" w:hAnsi="仿宋" w:eastAsia="仿宋" w:cs="仿宋"/>
          <w:color w:val="auto"/>
          <w:kern w:val="0"/>
          <w:sz w:val="28"/>
          <w:szCs w:val="28"/>
          <w:highlight w:val="none"/>
          <w:lang w:val="en-US" w:eastAsia="zh-CN" w:bidi="ar"/>
        </w:rPr>
        <w:t>机械化清扫：工作时间应为4:00至8:00，每天在工作时间段内完成一遍普扫。</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
        </w:rPr>
        <w:t>（2）镇墟范围</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b w:val="0"/>
          <w:bCs w:val="0"/>
          <w:color w:val="auto"/>
          <w:kern w:val="2"/>
          <w:sz w:val="28"/>
          <w:szCs w:val="28"/>
          <w:lang w:val="en-US" w:eastAsia="zh-CN" w:bidi="ar-SA"/>
        </w:rPr>
        <w:t>①</w:t>
      </w:r>
      <w:r>
        <w:rPr>
          <w:rFonts w:hint="eastAsia" w:ascii="仿宋" w:hAnsi="仿宋" w:eastAsia="仿宋" w:cs="仿宋"/>
          <w:color w:val="auto"/>
          <w:kern w:val="0"/>
          <w:sz w:val="28"/>
          <w:szCs w:val="28"/>
          <w:highlight w:val="none"/>
          <w:lang w:val="en-US" w:eastAsia="zh-CN" w:bidi="ar"/>
        </w:rPr>
        <w:t>人工清扫：工作时间应为6:00至8:00，每天在工作时间段完成一遍普扫；</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b w:val="0"/>
          <w:bCs w:val="0"/>
          <w:color w:val="auto"/>
          <w:kern w:val="2"/>
          <w:sz w:val="28"/>
          <w:szCs w:val="28"/>
          <w:lang w:val="en-US" w:eastAsia="zh-CN" w:bidi="ar-SA"/>
        </w:rPr>
        <w:t>②</w:t>
      </w:r>
      <w:r>
        <w:rPr>
          <w:rFonts w:hint="eastAsia" w:ascii="仿宋" w:hAnsi="仿宋" w:eastAsia="仿宋" w:cs="仿宋"/>
          <w:color w:val="auto"/>
          <w:kern w:val="0"/>
          <w:sz w:val="28"/>
          <w:szCs w:val="28"/>
          <w:highlight w:val="none"/>
          <w:lang w:val="en-US" w:eastAsia="zh-CN" w:bidi="ar"/>
        </w:rPr>
        <w:t>机械化清扫：工作时间应为5:00至8:00，每天在工作时间段内完成一遍普扫。</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
        </w:rPr>
        <w:t>（3）农村范围</w:t>
      </w:r>
    </w:p>
    <w:p>
      <w:pPr>
        <w:keepNext w:val="0"/>
        <w:keepLines w:val="0"/>
        <w:pageBreakBefore w:val="0"/>
        <w:widowControl/>
        <w:suppressLineNumbers w:val="0"/>
        <w:kinsoku/>
        <w:wordWrap/>
        <w:overflowPunct/>
        <w:topLinePunct w:val="0"/>
        <w:bidi w:val="0"/>
        <w:adjustRightInd w:val="0"/>
        <w:snapToGrid w:val="0"/>
        <w:spacing w:after="40" w:line="360" w:lineRule="auto"/>
        <w:ind w:left="0" w:leftChars="0" w:firstLine="560" w:firstLineChars="20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b w:val="0"/>
          <w:bCs w:val="0"/>
          <w:color w:val="auto"/>
          <w:kern w:val="2"/>
          <w:sz w:val="28"/>
          <w:szCs w:val="28"/>
          <w:lang w:val="en-US" w:eastAsia="zh-CN" w:bidi="ar-SA"/>
        </w:rPr>
        <w:t>①</w:t>
      </w:r>
      <w:r>
        <w:rPr>
          <w:rFonts w:hint="eastAsia" w:ascii="仿宋" w:hAnsi="仿宋" w:eastAsia="仿宋" w:cs="仿宋"/>
          <w:color w:val="auto"/>
          <w:kern w:val="0"/>
          <w:sz w:val="28"/>
          <w:szCs w:val="28"/>
          <w:highlight w:val="none"/>
          <w:lang w:val="en-US" w:eastAsia="zh-CN" w:bidi="ar"/>
        </w:rPr>
        <w:t>人工清扫：工作时间应为6:00至11:00，每天在工作时间段内完成一遍普扫；</w:t>
      </w:r>
    </w:p>
    <w:p>
      <w:pPr>
        <w:keepNext w:val="0"/>
        <w:keepLines w:val="0"/>
        <w:pageBreakBefore w:val="0"/>
        <w:widowControl/>
        <w:suppressLineNumbers w:val="0"/>
        <w:kinsoku/>
        <w:wordWrap/>
        <w:overflowPunct/>
        <w:topLinePunct w:val="0"/>
        <w:bidi w:val="0"/>
        <w:adjustRightInd w:val="0"/>
        <w:snapToGrid w:val="0"/>
        <w:spacing w:after="40" w:line="360" w:lineRule="auto"/>
        <w:ind w:left="0" w:lef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val="0"/>
          <w:bCs w:val="0"/>
          <w:color w:val="auto"/>
          <w:kern w:val="2"/>
          <w:sz w:val="28"/>
          <w:szCs w:val="28"/>
          <w:lang w:val="en-US" w:eastAsia="zh-CN" w:bidi="ar-SA"/>
        </w:rPr>
        <w:t>②</w:t>
      </w:r>
      <w:r>
        <w:rPr>
          <w:rFonts w:hint="eastAsia" w:ascii="仿宋" w:hAnsi="仿宋" w:eastAsia="仿宋" w:cs="仿宋"/>
          <w:color w:val="auto"/>
          <w:kern w:val="0"/>
          <w:sz w:val="28"/>
          <w:szCs w:val="28"/>
          <w:highlight w:val="none"/>
          <w:lang w:val="en-US" w:eastAsia="zh-CN" w:bidi="ar"/>
        </w:rPr>
        <w:t>机械化清扫：工作时间应为6:0</w:t>
      </w:r>
      <w:r>
        <w:rPr>
          <w:rFonts w:hint="eastAsia" w:ascii="仿宋" w:hAnsi="仿宋" w:eastAsia="仿宋" w:cs="仿宋"/>
          <w:color w:val="auto"/>
          <w:kern w:val="0"/>
          <w:sz w:val="28"/>
          <w:szCs w:val="28"/>
          <w:lang w:val="en-US" w:eastAsia="zh-CN" w:bidi="ar"/>
        </w:rPr>
        <w:t>0至11:00，每周在工作时间段内完成一遍普扫。</w:t>
      </w:r>
    </w:p>
    <w:p>
      <w:pPr>
        <w:keepNext w:val="0"/>
        <w:keepLines w:val="0"/>
        <w:pageBreakBefore w:val="0"/>
        <w:widowControl/>
        <w:suppressLineNumbers w:val="0"/>
        <w:kinsoku/>
        <w:wordWrap/>
        <w:overflowPunct/>
        <w:topLinePunct w:val="0"/>
        <w:autoSpaceDE/>
        <w:autoSpaceDN/>
        <w:bidi w:val="0"/>
        <w:adjustRightInd w:val="0"/>
        <w:snapToGrid w:val="0"/>
        <w:spacing w:after="40" w:line="360" w:lineRule="auto"/>
        <w:ind w:left="0" w:firstLine="560" w:firstLineChars="200"/>
        <w:jc w:val="both"/>
        <w:textAlignment w:val="auto"/>
        <w:outlineLvl w:val="4"/>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1.2.3普扫作业要求</w:t>
      </w:r>
    </w:p>
    <w:p>
      <w:pPr>
        <w:keepNext w:val="0"/>
        <w:keepLines w:val="0"/>
        <w:pageBreakBefore w:val="0"/>
        <w:widowControl/>
        <w:suppressLineNumbers w:val="0"/>
        <w:kinsoku/>
        <w:wordWrap/>
        <w:overflowPunct/>
        <w:topLinePunct w:val="0"/>
        <w:bidi w:val="0"/>
        <w:adjustRightInd w:val="0"/>
        <w:snapToGrid w:val="0"/>
        <w:spacing w:after="40" w:line="360" w:lineRule="auto"/>
        <w:ind w:left="0" w:lef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杜绝“干扫”，做到喷雾清扫不扬尘、不漏扫。</w:t>
      </w:r>
    </w:p>
    <w:p>
      <w:pPr>
        <w:keepNext w:val="0"/>
        <w:keepLines w:val="0"/>
        <w:pageBreakBefore w:val="0"/>
        <w:widowControl/>
        <w:suppressLineNumbers w:val="0"/>
        <w:kinsoku/>
        <w:wordWrap/>
        <w:overflowPunct/>
        <w:topLinePunct w:val="0"/>
        <w:autoSpaceDE/>
        <w:autoSpaceDN/>
        <w:bidi w:val="0"/>
        <w:adjustRightInd w:val="0"/>
        <w:snapToGrid w:val="0"/>
        <w:spacing w:after="40" w:line="360" w:lineRule="auto"/>
        <w:ind w:left="0" w:firstLine="560" w:firstLineChars="200"/>
        <w:jc w:val="both"/>
        <w:textAlignment w:val="auto"/>
        <w:outlineLvl w:val="4"/>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1.2.4保洁时间及频次要求</w:t>
      </w:r>
    </w:p>
    <w:p>
      <w:pPr>
        <w:pStyle w:val="2"/>
        <w:keepNext w:val="0"/>
        <w:keepLines w:val="0"/>
        <w:pageBreakBefore w:val="0"/>
        <w:kinsoku/>
        <w:wordWrap/>
        <w:overflowPunct/>
        <w:topLinePunct w:val="0"/>
        <w:bidi w:val="0"/>
        <w:adjustRightInd w:val="0"/>
        <w:snapToGrid w:val="0"/>
        <w:spacing w:before="0" w:after="40" w:line="360" w:lineRule="auto"/>
        <w:ind w:left="0" w:firstLine="560" w:firstLineChars="200"/>
        <w:jc w:val="both"/>
        <w:textAlignment w:val="auto"/>
        <w:outlineLvl w:val="9"/>
        <w:rPr>
          <w:rFonts w:hint="eastAsia" w:ascii="仿宋" w:hAnsi="仿宋" w:eastAsia="仿宋" w:cs="仿宋"/>
          <w:color w:val="auto"/>
          <w:sz w:val="28"/>
          <w:szCs w:val="28"/>
          <w:lang w:val="en-US"/>
        </w:rPr>
      </w:pPr>
      <w:r>
        <w:rPr>
          <w:rFonts w:hint="eastAsia" w:ascii="仿宋" w:hAnsi="仿宋" w:eastAsia="仿宋" w:cs="仿宋"/>
          <w:color w:val="auto"/>
          <w:kern w:val="0"/>
          <w:sz w:val="28"/>
          <w:szCs w:val="28"/>
          <w:lang w:val="en-US" w:eastAsia="zh-CN" w:bidi="ar"/>
        </w:rPr>
        <w:t>（1）县域范围：</w:t>
      </w:r>
      <w:r>
        <w:rPr>
          <w:rFonts w:hint="eastAsia" w:ascii="仿宋" w:hAnsi="仿宋" w:eastAsia="仿宋" w:cs="仿宋"/>
          <w:color w:val="auto"/>
          <w:kern w:val="0"/>
          <w:sz w:val="28"/>
          <w:szCs w:val="28"/>
          <w:highlight w:val="none"/>
          <w:lang w:val="en-US" w:eastAsia="zh-CN" w:bidi="ar"/>
        </w:rPr>
        <w:t>工作时间应为5</w:t>
      </w:r>
      <w:r>
        <w:rPr>
          <w:rFonts w:hint="eastAsia" w:ascii="仿宋" w:hAnsi="仿宋" w:eastAsia="仿宋" w:cs="仿宋"/>
          <w:color w:val="auto"/>
          <w:kern w:val="0"/>
          <w:sz w:val="28"/>
          <w:szCs w:val="28"/>
          <w:lang w:val="en-US" w:eastAsia="zh-CN" w:bidi="ar"/>
        </w:rPr>
        <w:t>:00至24:00，每天巡回保洁;</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（2）镇墟范围：</w:t>
      </w:r>
      <w:r>
        <w:rPr>
          <w:rFonts w:hint="eastAsia" w:ascii="仿宋" w:hAnsi="仿宋" w:eastAsia="仿宋" w:cs="仿宋"/>
          <w:color w:val="auto"/>
          <w:kern w:val="0"/>
          <w:sz w:val="28"/>
          <w:szCs w:val="28"/>
          <w:highlight w:val="none"/>
          <w:lang w:val="en-US" w:eastAsia="zh-CN" w:bidi="ar"/>
        </w:rPr>
        <w:t>工作时间应为</w:t>
      </w:r>
      <w:r>
        <w:rPr>
          <w:rFonts w:hint="eastAsia" w:ascii="仿宋" w:hAnsi="仿宋" w:eastAsia="仿宋" w:cs="仿宋"/>
          <w:color w:val="auto"/>
          <w:kern w:val="0"/>
          <w:sz w:val="28"/>
          <w:szCs w:val="28"/>
          <w:lang w:val="en-US" w:eastAsia="zh-CN" w:bidi="ar"/>
        </w:rPr>
        <w:t>5:00至21:00，每天巡回保洁；</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（3）农村范围：</w:t>
      </w:r>
      <w:r>
        <w:rPr>
          <w:rFonts w:hint="eastAsia" w:ascii="仿宋" w:hAnsi="仿宋" w:eastAsia="仿宋" w:cs="仿宋"/>
          <w:color w:val="auto"/>
          <w:kern w:val="0"/>
          <w:sz w:val="28"/>
          <w:szCs w:val="28"/>
          <w:highlight w:val="none"/>
          <w:lang w:val="en-US" w:eastAsia="zh-CN" w:bidi="ar"/>
        </w:rPr>
        <w:t>工作时间应为</w:t>
      </w:r>
      <w:r>
        <w:rPr>
          <w:rFonts w:hint="eastAsia" w:ascii="仿宋" w:hAnsi="仿宋" w:eastAsia="仿宋" w:cs="仿宋"/>
          <w:color w:val="auto"/>
          <w:kern w:val="0"/>
          <w:sz w:val="28"/>
          <w:szCs w:val="28"/>
          <w:lang w:val="en-US" w:eastAsia="zh-CN" w:bidi="ar"/>
        </w:rPr>
        <w:t>6:00至18:00，每天巡回保洁。</w:t>
      </w:r>
    </w:p>
    <w:p>
      <w:pPr>
        <w:keepNext w:val="0"/>
        <w:keepLines w:val="0"/>
        <w:pageBreakBefore w:val="0"/>
        <w:widowControl/>
        <w:suppressLineNumbers w:val="0"/>
        <w:kinsoku/>
        <w:wordWrap/>
        <w:overflowPunct/>
        <w:topLinePunct w:val="0"/>
        <w:autoSpaceDE/>
        <w:autoSpaceDN/>
        <w:bidi w:val="0"/>
        <w:adjustRightInd w:val="0"/>
        <w:snapToGrid w:val="0"/>
        <w:spacing w:after="40" w:line="360" w:lineRule="auto"/>
        <w:ind w:left="0" w:firstLine="560" w:firstLineChars="200"/>
        <w:jc w:val="both"/>
        <w:textAlignment w:val="auto"/>
        <w:outlineLvl w:val="4"/>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1.2.5保洁作业要求</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（1）保洁车辆</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val="0"/>
          <w:bCs w:val="0"/>
          <w:color w:val="auto"/>
          <w:kern w:val="2"/>
          <w:sz w:val="28"/>
          <w:szCs w:val="28"/>
          <w:lang w:val="en-US" w:eastAsia="zh-CN" w:bidi="ar-SA"/>
        </w:rPr>
        <w:t>①</w:t>
      </w:r>
      <w:r>
        <w:rPr>
          <w:rFonts w:hint="eastAsia" w:ascii="仿宋" w:hAnsi="仿宋" w:eastAsia="仿宋" w:cs="仿宋"/>
          <w:color w:val="auto"/>
          <w:kern w:val="0"/>
          <w:sz w:val="28"/>
          <w:szCs w:val="28"/>
          <w:lang w:val="en-US" w:eastAsia="zh-CN" w:bidi="ar"/>
        </w:rPr>
        <w:t>保洁车辆应配挂安全标志牌；</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val="0"/>
          <w:bCs w:val="0"/>
          <w:color w:val="auto"/>
          <w:kern w:val="2"/>
          <w:sz w:val="28"/>
          <w:szCs w:val="28"/>
          <w:lang w:val="en-US" w:eastAsia="zh-CN" w:bidi="ar-SA"/>
        </w:rPr>
        <w:t>②</w:t>
      </w:r>
      <w:r>
        <w:rPr>
          <w:rFonts w:hint="eastAsia" w:ascii="仿宋" w:hAnsi="仿宋" w:eastAsia="仿宋" w:cs="仿宋"/>
          <w:color w:val="auto"/>
          <w:kern w:val="0"/>
          <w:sz w:val="28"/>
          <w:szCs w:val="28"/>
          <w:lang w:val="en-US" w:eastAsia="zh-CN" w:bidi="ar"/>
        </w:rPr>
        <w:t>保洁车辆作业完毕，车箱内达到无残留垃圾杂物，干净整洁；</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③保洁车辆应定期油饰和维修，保持完好无损。</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（2）保洁作业人员服装</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val="0"/>
          <w:bCs w:val="0"/>
          <w:color w:val="auto"/>
          <w:kern w:val="2"/>
          <w:sz w:val="28"/>
          <w:szCs w:val="28"/>
          <w:lang w:val="en-US" w:eastAsia="zh-CN" w:bidi="ar-SA"/>
        </w:rPr>
        <w:t>①</w:t>
      </w:r>
      <w:r>
        <w:rPr>
          <w:rFonts w:hint="eastAsia" w:ascii="仿宋" w:hAnsi="仿宋" w:eastAsia="仿宋" w:cs="仿宋"/>
          <w:color w:val="auto"/>
          <w:kern w:val="0"/>
          <w:sz w:val="28"/>
          <w:szCs w:val="28"/>
          <w:lang w:val="en-US" w:eastAsia="zh-CN" w:bidi="ar"/>
        </w:rPr>
        <w:t>保洁作业人员应安全作业，配备安全防护用品；</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val="0"/>
          <w:bCs w:val="0"/>
          <w:color w:val="auto"/>
          <w:kern w:val="2"/>
          <w:sz w:val="28"/>
          <w:szCs w:val="28"/>
          <w:lang w:val="en-US" w:eastAsia="zh-CN" w:bidi="ar-SA"/>
        </w:rPr>
        <w:t>②</w:t>
      </w:r>
      <w:r>
        <w:rPr>
          <w:rFonts w:hint="eastAsia" w:ascii="仿宋" w:hAnsi="仿宋" w:eastAsia="仿宋" w:cs="仿宋"/>
          <w:color w:val="auto"/>
          <w:kern w:val="0"/>
          <w:sz w:val="28"/>
          <w:szCs w:val="28"/>
          <w:lang w:val="en-US" w:eastAsia="zh-CN" w:bidi="ar"/>
        </w:rPr>
        <w:t>保洁作业人员应统一工作服装，服装要色调明快、醒目，穿戴应整齐、干净。</w:t>
      </w:r>
    </w:p>
    <w:p>
      <w:pPr>
        <w:keepNext w:val="0"/>
        <w:keepLines w:val="0"/>
        <w:pageBreakBefore w:val="0"/>
        <w:widowControl/>
        <w:suppressLineNumbers w:val="0"/>
        <w:kinsoku/>
        <w:wordWrap/>
        <w:overflowPunct/>
        <w:topLinePunct w:val="0"/>
        <w:autoSpaceDE/>
        <w:autoSpaceDN/>
        <w:bidi w:val="0"/>
        <w:adjustRightInd w:val="0"/>
        <w:snapToGrid w:val="0"/>
        <w:spacing w:after="40" w:line="360" w:lineRule="auto"/>
        <w:ind w:left="0" w:firstLine="560" w:firstLineChars="200"/>
        <w:jc w:val="both"/>
        <w:textAlignment w:val="auto"/>
        <w:outlineLvl w:val="4"/>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1.2.6冲洗时间及频次要求</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en-US" w:eastAsia="zh-CN" w:bidi="ar"/>
        </w:rPr>
      </w:pPr>
      <w:r>
        <w:rPr>
          <w:rFonts w:hint="eastAsia" w:ascii="仿宋" w:hAnsi="仿宋" w:eastAsia="仿宋" w:cs="仿宋"/>
          <w:b w:val="0"/>
          <w:bCs w:val="0"/>
          <w:color w:val="auto"/>
          <w:kern w:val="2"/>
          <w:sz w:val="28"/>
          <w:szCs w:val="28"/>
          <w:lang w:val="en-US" w:eastAsia="zh-CN" w:bidi="ar-SA"/>
        </w:rPr>
        <w:t>（1）</w:t>
      </w:r>
      <w:r>
        <w:rPr>
          <w:rFonts w:hint="eastAsia" w:ascii="仿宋" w:hAnsi="仿宋" w:eastAsia="仿宋" w:cs="仿宋"/>
          <w:color w:val="auto"/>
          <w:kern w:val="0"/>
          <w:sz w:val="28"/>
          <w:szCs w:val="28"/>
          <w:lang w:val="en-US" w:eastAsia="zh-CN" w:bidi="ar"/>
        </w:rPr>
        <w:t>县域范围：</w:t>
      </w:r>
      <w:r>
        <w:rPr>
          <w:rFonts w:hint="eastAsia" w:ascii="仿宋" w:hAnsi="仿宋" w:eastAsia="仿宋" w:cs="仿宋"/>
          <w:color w:val="auto"/>
          <w:kern w:val="0"/>
          <w:sz w:val="28"/>
          <w:szCs w:val="28"/>
          <w:highlight w:val="none"/>
          <w:lang w:val="en-US" w:eastAsia="zh-CN" w:bidi="ar"/>
        </w:rPr>
        <w:t>工作时间应为</w:t>
      </w:r>
      <w:r>
        <w:rPr>
          <w:rFonts w:hint="eastAsia" w:ascii="仿宋" w:hAnsi="仿宋" w:eastAsia="仿宋" w:cs="仿宋"/>
          <w:color w:val="auto"/>
          <w:kern w:val="0"/>
          <w:sz w:val="28"/>
          <w:szCs w:val="28"/>
          <w:lang w:val="en-US" w:eastAsia="zh-CN" w:bidi="ar"/>
        </w:rPr>
        <w:t>5:00至8:00和15:00至18:00，每天完成两遍冲洗；</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val="0"/>
          <w:bCs w:val="0"/>
          <w:color w:val="auto"/>
          <w:kern w:val="2"/>
          <w:sz w:val="28"/>
          <w:szCs w:val="28"/>
          <w:lang w:val="en-US" w:eastAsia="zh-CN" w:bidi="ar-SA"/>
        </w:rPr>
        <w:t>（2）</w:t>
      </w:r>
      <w:r>
        <w:rPr>
          <w:rFonts w:hint="eastAsia" w:ascii="仿宋" w:hAnsi="仿宋" w:eastAsia="仿宋" w:cs="仿宋"/>
          <w:color w:val="auto"/>
          <w:kern w:val="0"/>
          <w:sz w:val="28"/>
          <w:szCs w:val="28"/>
          <w:lang w:val="en-US" w:eastAsia="zh-CN" w:bidi="ar"/>
        </w:rPr>
        <w:t>镇墟范围：</w:t>
      </w:r>
      <w:r>
        <w:rPr>
          <w:rFonts w:hint="eastAsia" w:ascii="仿宋" w:hAnsi="仿宋" w:eastAsia="仿宋" w:cs="仿宋"/>
          <w:color w:val="auto"/>
          <w:kern w:val="0"/>
          <w:sz w:val="28"/>
          <w:szCs w:val="28"/>
          <w:highlight w:val="none"/>
          <w:lang w:val="en-US" w:eastAsia="zh-CN" w:bidi="ar"/>
        </w:rPr>
        <w:t>工作时间应为</w:t>
      </w:r>
      <w:r>
        <w:rPr>
          <w:rFonts w:hint="eastAsia" w:ascii="仿宋" w:hAnsi="仿宋" w:eastAsia="仿宋" w:cs="仿宋"/>
          <w:color w:val="auto"/>
          <w:kern w:val="0"/>
          <w:sz w:val="28"/>
          <w:szCs w:val="28"/>
          <w:lang w:val="en-US" w:eastAsia="zh-CN" w:bidi="ar"/>
        </w:rPr>
        <w:t>5:00至8:00，每天完成一遍冲洗；</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（3）农村范围：</w:t>
      </w:r>
      <w:r>
        <w:rPr>
          <w:rFonts w:hint="eastAsia" w:ascii="仿宋" w:hAnsi="仿宋" w:eastAsia="仿宋" w:cs="仿宋"/>
          <w:color w:val="auto"/>
          <w:kern w:val="0"/>
          <w:sz w:val="28"/>
          <w:szCs w:val="28"/>
          <w:highlight w:val="none"/>
          <w:lang w:val="en-US" w:eastAsia="zh-CN" w:bidi="ar"/>
        </w:rPr>
        <w:t>工作时间应为</w:t>
      </w:r>
      <w:r>
        <w:rPr>
          <w:rFonts w:hint="eastAsia" w:ascii="仿宋" w:hAnsi="仿宋" w:eastAsia="仿宋" w:cs="仿宋"/>
          <w:color w:val="auto"/>
          <w:kern w:val="0"/>
          <w:sz w:val="28"/>
          <w:szCs w:val="28"/>
          <w:lang w:val="en-US" w:eastAsia="zh-CN" w:bidi="ar"/>
        </w:rPr>
        <w:t>6:00至11:00，每周完成一遍冲洗。</w:t>
      </w:r>
    </w:p>
    <w:p>
      <w:pPr>
        <w:keepNext w:val="0"/>
        <w:keepLines w:val="0"/>
        <w:pageBreakBefore w:val="0"/>
        <w:widowControl/>
        <w:suppressLineNumbers w:val="0"/>
        <w:kinsoku/>
        <w:wordWrap/>
        <w:overflowPunct/>
        <w:topLinePunct w:val="0"/>
        <w:autoSpaceDE/>
        <w:autoSpaceDN/>
        <w:bidi w:val="0"/>
        <w:adjustRightInd w:val="0"/>
        <w:snapToGrid w:val="0"/>
        <w:spacing w:after="40" w:line="360" w:lineRule="auto"/>
        <w:ind w:left="0" w:firstLine="560" w:firstLineChars="200"/>
        <w:jc w:val="both"/>
        <w:textAlignment w:val="auto"/>
        <w:outlineLvl w:val="4"/>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1.2.7冲洗作业要求</w:t>
      </w:r>
    </w:p>
    <w:p>
      <w:pPr>
        <w:keepNext w:val="0"/>
        <w:keepLines w:val="0"/>
        <w:pageBreakBefore w:val="0"/>
        <w:widowControl/>
        <w:numPr>
          <w:ilvl w:val="0"/>
          <w:numId w:val="0"/>
        </w:numPr>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冲洗后路面应干净，下水口不堵塞；洒水车不得倒车洒水。</w:t>
      </w:r>
    </w:p>
    <w:p>
      <w:pPr>
        <w:keepNext w:val="0"/>
        <w:keepLines w:val="0"/>
        <w:pageBreakBefore w:val="0"/>
        <w:widowControl/>
        <w:suppressLineNumbers w:val="0"/>
        <w:kinsoku/>
        <w:wordWrap/>
        <w:overflowPunct/>
        <w:topLinePunct w:val="0"/>
        <w:autoSpaceDE/>
        <w:autoSpaceDN/>
        <w:bidi w:val="0"/>
        <w:adjustRightInd w:val="0"/>
        <w:snapToGrid w:val="0"/>
        <w:spacing w:after="40" w:line="360" w:lineRule="auto"/>
        <w:ind w:left="0" w:firstLine="560" w:firstLineChars="200"/>
        <w:jc w:val="both"/>
        <w:textAlignment w:val="auto"/>
        <w:outlineLvl w:val="4"/>
        <w:rPr>
          <w:rFonts w:hint="eastAsia" w:ascii="仿宋" w:hAnsi="仿宋" w:eastAsia="仿宋" w:cs="仿宋"/>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bidi="ar"/>
        </w:rPr>
        <w:t>1.2.8道路及公共区域清扫保洁质量要求：</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1）道路路面、人行道、树池、绿化带等无堆积物，无果皮纸屑，无砖瓦土石，无烟蒂痰迹，无槟榔水污渍，无积泥积尘积水，无人畜粪便呕吐物，无灰带和废弃物，构筑物无乱张贴和乱涂写现象。达到路面净、路沟净、墙根净、绿带净、下水篦净，道路无尘见本色，车过无扬尘；</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2）环卫作业服务单位对范围内道路按保洁时间要求实行全区域全时段作业。道路路面上的生活垃圾、建筑垃圾、大件废弃物、砖头瓦块、滴撒漏污物、雨水篦子夹藏的垃圾杂物等要及时组织清理。路沿石要定时清洗，人行道及树池杂草要及时清除；清扫的垃圾及时收运到指定的垃圾收集地点，不得将垃圾扫入雨水口、边沟、绿地，不得漏扫、甩扫，控制扬尘，不准随意倾倒，避免妨碍行人，不得焚烧垃圾；</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（3）辖区清扫保洁范围内与居委会、小区物业、单位等有交叉争议的道路清扫保洁由服务单位负责，其产生的生活垃圾、无主建筑垃圾由服务单位负责清理、收集清运，不得遗留卫生死角；</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（4）道路污染要及时清理。夏季高温季节要适时对道路实施喷雾防暑降尘作业；</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（5）清扫作业时严格按规定使用清扫保洁工具和设备，清扫工具、设备存放在隐蔽位置，不得影响镇容村貌；</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6）垃圾收集箱、果皮箱的垃圾每天至少清掏一次，每两天至少清洗一次，保持箱体干净；保持箱体密闭，放置垃圾袋，实行垃圾袋收集，箱体干净整洁、无污垢、无乱涂画张贴，箱体周围地面无洒落和污水；及时维修、油漆翻新陈旧、破损垃圾箱，及时更换无法使用的垃圾箱，完好率不低于99%；</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（7）道路两侧的建筑物外墙无明显污迹，无乱张贴、乱涂写和过时破损标语；</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（8）道路两侧路名牌、指路牌、交通护栏以及路灯杆、交通指示牌杆等两米以下部分无污迹、积尘；</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（9）公交站应保持整洁，其保洁质量应与道路保洁质量标准相同。</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2" w:firstLineChars="200"/>
        <w:textAlignment w:val="auto"/>
        <w:outlineLvl w:val="2"/>
        <w:rPr>
          <w:rFonts w:hint="eastAsia" w:ascii="仿宋" w:hAnsi="仿宋" w:eastAsia="仿宋" w:cs="仿宋"/>
          <w:b/>
          <w:bCs/>
          <w:color w:val="auto"/>
          <w:sz w:val="28"/>
          <w:szCs w:val="28"/>
          <w:lang w:val="en-US" w:eastAsia="zh-CN"/>
        </w:rPr>
      </w:pPr>
      <w:bookmarkStart w:id="3" w:name="_Toc13231"/>
      <w:r>
        <w:rPr>
          <w:rFonts w:hint="eastAsia" w:ascii="仿宋" w:hAnsi="仿宋" w:eastAsia="仿宋" w:cs="仿宋"/>
          <w:b/>
          <w:bCs/>
          <w:color w:val="auto"/>
          <w:sz w:val="28"/>
          <w:szCs w:val="28"/>
          <w:lang w:val="en-US" w:eastAsia="zh-CN"/>
        </w:rPr>
        <w:t>2.水域保洁</w:t>
      </w:r>
      <w:bookmarkEnd w:id="0"/>
      <w:bookmarkEnd w:id="1"/>
      <w:bookmarkEnd w:id="2"/>
      <w:bookmarkEnd w:id="3"/>
    </w:p>
    <w:p>
      <w:pPr>
        <w:keepNext w:val="0"/>
        <w:keepLines w:val="0"/>
        <w:pageBreakBefore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lang w:val="zh-CN" w:eastAsia="zh-CN"/>
        </w:rPr>
      </w:pPr>
      <w:r>
        <w:rPr>
          <w:rFonts w:hint="eastAsia" w:ascii="仿宋" w:hAnsi="仿宋" w:eastAsia="仿宋" w:cs="仿宋"/>
          <w:color w:val="auto"/>
          <w:kern w:val="0"/>
          <w:sz w:val="28"/>
          <w:szCs w:val="28"/>
          <w:lang w:val="en-US" w:eastAsia="zh-CN" w:bidi="ar"/>
        </w:rPr>
        <w:t>临高县水域作业面积约840万㎡（</w:t>
      </w:r>
      <w:r>
        <w:rPr>
          <w:rFonts w:hint="eastAsia" w:ascii="仿宋" w:hAnsi="仿宋" w:eastAsia="仿宋" w:cs="仿宋"/>
          <w:color w:val="auto"/>
          <w:kern w:val="0"/>
          <w:sz w:val="28"/>
          <w:szCs w:val="28"/>
          <w:lang w:val="en-US" w:eastAsia="zh-CN" w:bidi="ar"/>
        </w:rPr>
        <w:fldChar w:fldCharType="begin"/>
      </w:r>
      <w:r>
        <w:rPr>
          <w:rFonts w:hint="eastAsia" w:ascii="仿宋" w:hAnsi="仿宋" w:eastAsia="仿宋" w:cs="仿宋"/>
          <w:color w:val="auto"/>
          <w:kern w:val="0"/>
          <w:sz w:val="28"/>
          <w:szCs w:val="28"/>
          <w:lang w:val="en-US" w:eastAsia="zh-CN" w:bidi="ar"/>
        </w:rPr>
        <w:instrText xml:space="preserve"> HYPERLINK "https://baike.baidu.com/item/%E6%96%87%E6%BE%9C%E6%B2%B3" \t "https://baike.baidu.com/item/%E4%B8%B4%E9%AB%98%E5%8E%BF/_blank" </w:instrText>
      </w:r>
      <w:r>
        <w:rPr>
          <w:rFonts w:hint="eastAsia" w:ascii="仿宋" w:hAnsi="仿宋" w:eastAsia="仿宋" w:cs="仿宋"/>
          <w:color w:val="auto"/>
          <w:kern w:val="0"/>
          <w:sz w:val="28"/>
          <w:szCs w:val="28"/>
          <w:lang w:val="en-US" w:eastAsia="zh-CN" w:bidi="ar"/>
        </w:rPr>
        <w:fldChar w:fldCharType="separate"/>
      </w:r>
      <w:r>
        <w:rPr>
          <w:rFonts w:hint="eastAsia" w:ascii="仿宋" w:hAnsi="仿宋" w:eastAsia="仿宋" w:cs="仿宋"/>
          <w:color w:val="auto"/>
          <w:kern w:val="0"/>
          <w:sz w:val="28"/>
          <w:szCs w:val="28"/>
          <w:lang w:val="en-US" w:eastAsia="zh-CN" w:bidi="ar"/>
        </w:rPr>
        <w:t>文澜河</w:t>
      </w:r>
      <w:r>
        <w:rPr>
          <w:rFonts w:hint="eastAsia" w:ascii="仿宋" w:hAnsi="仿宋" w:eastAsia="仿宋" w:cs="仿宋"/>
          <w:color w:val="auto"/>
          <w:kern w:val="0"/>
          <w:sz w:val="28"/>
          <w:szCs w:val="28"/>
          <w:lang w:val="en-US" w:eastAsia="zh-CN" w:bidi="ar"/>
        </w:rPr>
        <w:fldChar w:fldCharType="end"/>
      </w:r>
      <w:r>
        <w:rPr>
          <w:rFonts w:hint="eastAsia" w:ascii="仿宋" w:hAnsi="仿宋" w:eastAsia="仿宋" w:cs="仿宋"/>
          <w:color w:val="auto"/>
          <w:kern w:val="0"/>
          <w:sz w:val="28"/>
          <w:szCs w:val="28"/>
          <w:lang w:val="en-US" w:eastAsia="zh-CN" w:bidi="ar"/>
        </w:rPr>
        <w:t>等内河湖350万㎡，河滩70万㎡；村镇、渔港周边海域350万㎡，海滩70万㎡，最终作业</w:t>
      </w:r>
      <w:r>
        <w:rPr>
          <w:rFonts w:hint="eastAsia" w:ascii="仿宋" w:hAnsi="仿宋" w:eastAsia="仿宋" w:cs="仿宋"/>
          <w:color w:val="auto"/>
          <w:sz w:val="28"/>
          <w:szCs w:val="28"/>
          <w:lang w:val="en-US" w:eastAsia="zh-CN"/>
        </w:rPr>
        <w:t>面积以第三方测绘公司出具的测绘报告为准）。</w:t>
      </w:r>
      <w:r>
        <w:rPr>
          <w:rFonts w:hint="eastAsia" w:ascii="仿宋" w:hAnsi="仿宋" w:eastAsia="仿宋" w:cs="仿宋"/>
          <w:color w:val="auto"/>
          <w:sz w:val="28"/>
          <w:szCs w:val="28"/>
          <w:lang w:val="zh-CN" w:eastAsia="zh-CN"/>
        </w:rPr>
        <w:t>作业内容</w:t>
      </w:r>
      <w:r>
        <w:rPr>
          <w:rFonts w:hint="eastAsia" w:ascii="仿宋" w:hAnsi="仿宋" w:eastAsia="仿宋" w:cs="仿宋"/>
          <w:color w:val="auto"/>
          <w:sz w:val="28"/>
          <w:szCs w:val="28"/>
          <w:lang w:val="en-US" w:eastAsia="zh-CN"/>
        </w:rPr>
        <w:t>和作业要求</w:t>
      </w:r>
      <w:r>
        <w:rPr>
          <w:rFonts w:hint="eastAsia" w:ascii="仿宋" w:hAnsi="仿宋" w:eastAsia="仿宋" w:cs="仿宋"/>
          <w:color w:val="auto"/>
          <w:sz w:val="28"/>
          <w:szCs w:val="28"/>
          <w:lang w:val="zh-CN" w:eastAsia="zh-CN"/>
        </w:rPr>
        <w:t>主要包括：</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2.1作业内容</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2.1.1区域内水面保洁、岸坡保洁及平台、码头、驳岸墙、栏杆及橡胶坝等设施保洁；</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2.1.2水面漂浮物清除，打捞水面垃圾和水生植物；</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2.1.3清除水域内阻水物(含乱种、乱搭、乱建、乱倒)及桥墩，河岸滞留垃圾；</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2.1.4海岸、沙滩、滩涂、堤岸保洁，清除沿岸、护坡枯枝落叶、废弃杂物和暴露垃圾；</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2.1.5定期清洗防汛墙、驳岸等建(构)筑物以及水上公共设备；</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2.1.6清理岸坡垃圾(包括建筑垃圾)，发现重大水体污染事件应及时向主管部门报告。</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2.2作业要求</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2.2.1水域保洁作业船舶宜选用清洁能源或无油污染、噪音低的环保型船舶，并应安全可靠。船舶作业和停靠应符合港航主管部门管理要求，不应影响其他船舶的航行。</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2.2.2作业船只船容应整洁，无明显污渍和破损；废弃物储存设施应整洁、完好，无残余物品吊挂。</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2.2.3在废弃物储存、转运过程中应采用遮盖等作业措施。</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2.2.4水域保洁作业应根据作业时间、作业区域合理配置设施、设备、人员。</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2.2.5打捞清除的漂浮废弃物应在制定的场所转运、装卸，应日收日清、定时、定点，并将垃圾纳入当地垃圾收运系统。</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2.2.6保洁作业完成后应及时清除散落废弃物，并应清洗作业装备。</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2.2.7水上公共设施应巡回保洁，并应及时清除外立面污染物、水线附着物。吊挂垃圾或影响环境的水生植物。</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2.2.8水面保洁作业可根据水域特点在漂浮废弃物易聚集处设置漂浮物拦截设施。</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2.2.9漂浮物废弃物拦截设施应保持外形完好，并宜采取遮盖措施；被拦截的废弃物应及时清除，不得满溢，应避免垃圾裸露。</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2.2.10发现漂浮物废弃物时，作业船只应减速慢行。打捞。漂浮废弃物应及时送入船舱。</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2.2.11对不易打捞入船的体积较大的漂浮废弃物，应按相关规定，妥善处理。</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2.2.12防汛墙、驳岸等建（构）筑物以及水上公共设备要定期进行清洗，保持清洁。</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2.2.13海岸、滩涂、堤岸，应根据潮汐、风向等自然条件，采用保洁设备或人工巡回保洁，清除沿岸、护坡枯枝落叶、废弃杂物和暴露垃圾。</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2.2.14及时清理岸坡垃圾（包括建筑垃圾），发现重大水体污染事件应及时向主管部门报告。</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2.2.15突发性事件中产生的漂浮废弃物，保洁作业单位应根据应急预案开展应急作业，并在在规定时间内及时处置。</w:t>
      </w:r>
    </w:p>
    <w:p>
      <w:pPr>
        <w:pStyle w:val="2"/>
        <w:keepNext w:val="0"/>
        <w:keepLines w:val="0"/>
        <w:pageBreakBefore w:val="0"/>
        <w:widowControl w:val="0"/>
        <w:kinsoku/>
        <w:wordWrap/>
        <w:overflowPunct/>
        <w:topLinePunct w:val="0"/>
        <w:autoSpaceDE/>
        <w:autoSpaceDN/>
        <w:bidi w:val="0"/>
        <w:adjustRightInd w:val="0"/>
        <w:snapToGrid w:val="0"/>
        <w:spacing w:before="0" w:after="40" w:line="360" w:lineRule="auto"/>
        <w:ind w:left="0" w:leftChars="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2.2.16灾害性天气结束后应及时组织力量进行应急保洁，及时清除各种漂浮废弃物。</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2" w:firstLineChars="200"/>
        <w:textAlignment w:val="auto"/>
        <w:outlineLvl w:val="2"/>
        <w:rPr>
          <w:rFonts w:hint="eastAsia" w:ascii="仿宋" w:hAnsi="仿宋" w:eastAsia="仿宋" w:cs="仿宋"/>
          <w:b/>
          <w:bCs/>
          <w:color w:val="auto"/>
          <w:sz w:val="28"/>
          <w:szCs w:val="28"/>
          <w:lang w:val="zh-CN"/>
        </w:rPr>
      </w:pPr>
      <w:bookmarkStart w:id="4" w:name="_Toc26074"/>
      <w:bookmarkStart w:id="5" w:name="_Toc7608"/>
      <w:bookmarkStart w:id="6" w:name="_Toc1234"/>
      <w:bookmarkStart w:id="7" w:name="_Toc26128"/>
      <w:r>
        <w:rPr>
          <w:rFonts w:hint="eastAsia" w:ascii="仿宋" w:hAnsi="仿宋" w:eastAsia="仿宋" w:cs="仿宋"/>
          <w:b/>
          <w:bCs/>
          <w:color w:val="auto"/>
          <w:sz w:val="28"/>
          <w:szCs w:val="28"/>
          <w:lang w:val="en-US" w:eastAsia="zh-CN"/>
        </w:rPr>
        <w:t>3.垃圾清运</w:t>
      </w:r>
      <w:bookmarkEnd w:id="4"/>
      <w:bookmarkEnd w:id="5"/>
      <w:bookmarkEnd w:id="6"/>
      <w:bookmarkEnd w:id="7"/>
    </w:p>
    <w:p>
      <w:pPr>
        <w:keepNext w:val="0"/>
        <w:keepLines w:val="0"/>
        <w:pageBreakBefore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lang w:val="zh-CN" w:eastAsia="zh-CN"/>
        </w:rPr>
      </w:pPr>
      <w:r>
        <w:rPr>
          <w:rFonts w:hint="eastAsia" w:ascii="仿宋" w:hAnsi="仿宋" w:eastAsia="仿宋" w:cs="仿宋"/>
          <w:color w:val="auto"/>
          <w:sz w:val="28"/>
          <w:szCs w:val="28"/>
          <w:lang w:val="en-US" w:eastAsia="zh-CN"/>
        </w:rPr>
        <w:t>临高县日均生活垃圾产生量为250吨/天，其中，县城100吨/天，乡镇（农村）150吨/天，</w:t>
      </w:r>
      <w:r>
        <w:rPr>
          <w:rFonts w:hint="eastAsia" w:ascii="仿宋" w:hAnsi="仿宋" w:eastAsia="仿宋" w:cs="仿宋"/>
          <w:color w:val="auto"/>
          <w:sz w:val="28"/>
          <w:szCs w:val="28"/>
          <w:lang w:val="zh-CN" w:eastAsia="zh-CN"/>
        </w:rPr>
        <w:t>作业内容</w:t>
      </w:r>
      <w:r>
        <w:rPr>
          <w:rFonts w:hint="eastAsia" w:ascii="仿宋" w:hAnsi="仿宋" w:eastAsia="仿宋" w:cs="仿宋"/>
          <w:color w:val="auto"/>
          <w:sz w:val="28"/>
          <w:szCs w:val="28"/>
          <w:lang w:val="en-US" w:eastAsia="zh-CN"/>
        </w:rPr>
        <w:t>和作业要求</w:t>
      </w:r>
      <w:r>
        <w:rPr>
          <w:rFonts w:hint="eastAsia" w:ascii="仿宋" w:hAnsi="仿宋" w:eastAsia="仿宋" w:cs="仿宋"/>
          <w:color w:val="auto"/>
          <w:sz w:val="28"/>
          <w:szCs w:val="28"/>
          <w:lang w:val="zh-CN" w:eastAsia="zh-CN"/>
        </w:rPr>
        <w:t>主要包括：</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3.1作业内容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3.1.1道路清扫作业和沿途垃圾收集容器清掏所产生生活垃圾的收集、清运；</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3.1.2范围内单位、居民小区、村庄产生的生活垃圾的收集、清运；</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3.1.3范围内无主生活垃圾、无主建筑垃圾的收集、清运。</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3.2作业要求</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3.2.1生活垃圾的收集工作，应做到定时定点、日产日清，不得堆积、滞留污染；</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3.2.2垃圾收集容器应定位设置、摆放整齐，方便居民投放。收集点及周围5m内应整洁，无散落、留存垃圾和污水；</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3.2.3垃圾收集采取密闭方式，逐步推行分类收集、垃圾收集容器应无残缺、破损，封闭性好，外体干净；构筑物内外墙面不得有明显积尘、污迹；</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3.2.4垃圾收集站点应定期喷洒消毒、灭蚊蝇药物等；</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color w:val="auto"/>
          <w:kern w:val="0"/>
          <w:sz w:val="28"/>
          <w:szCs w:val="28"/>
          <w:lang w:val="en-US" w:eastAsia="zh-CN" w:bidi="ar"/>
        </w:rPr>
        <w:t>3.2.5收集搬运过程无遗漏、无撒漏、无渗滤液地漏；垃圾收集车向垃圾转运站运送垃圾的过程应覆盖密闭，避免造成二次污染。</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2" w:firstLineChars="200"/>
        <w:textAlignment w:val="auto"/>
        <w:outlineLvl w:val="2"/>
        <w:rPr>
          <w:rFonts w:hint="eastAsia" w:ascii="仿宋" w:hAnsi="仿宋" w:eastAsia="仿宋" w:cs="仿宋"/>
          <w:b/>
          <w:bCs/>
          <w:color w:val="auto"/>
          <w:sz w:val="28"/>
          <w:szCs w:val="28"/>
          <w:lang w:val="en-US" w:eastAsia="zh-CN"/>
        </w:rPr>
      </w:pPr>
      <w:bookmarkStart w:id="8" w:name="_Toc6406"/>
      <w:bookmarkStart w:id="9" w:name="_Toc32143"/>
      <w:bookmarkStart w:id="10" w:name="_Toc19488"/>
      <w:bookmarkStart w:id="11" w:name="_Toc17028"/>
      <w:r>
        <w:rPr>
          <w:rFonts w:hint="eastAsia" w:ascii="仿宋" w:hAnsi="仿宋" w:eastAsia="仿宋" w:cs="仿宋"/>
          <w:b/>
          <w:bCs/>
          <w:color w:val="auto"/>
          <w:sz w:val="28"/>
          <w:szCs w:val="28"/>
          <w:lang w:val="en-US" w:eastAsia="zh-CN"/>
        </w:rPr>
        <w:t>4.公厕运营</w:t>
      </w:r>
      <w:bookmarkEnd w:id="8"/>
      <w:bookmarkEnd w:id="9"/>
      <w:bookmarkEnd w:id="10"/>
      <w:bookmarkEnd w:id="11"/>
    </w:p>
    <w:p>
      <w:pPr>
        <w:keepNext w:val="0"/>
        <w:keepLines w:val="0"/>
        <w:pageBreakBefore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lang w:val="zh-CN" w:eastAsia="zh-CN"/>
        </w:rPr>
      </w:pPr>
      <w:r>
        <w:rPr>
          <w:rFonts w:hint="eastAsia" w:ascii="仿宋" w:hAnsi="仿宋" w:eastAsia="仿宋" w:cs="仿宋"/>
          <w:color w:val="auto"/>
          <w:sz w:val="28"/>
          <w:szCs w:val="28"/>
          <w:lang w:val="en-US" w:eastAsia="zh-CN"/>
        </w:rPr>
        <w:t>临高县城范围</w:t>
      </w:r>
      <w:r>
        <w:rPr>
          <w:rFonts w:hint="eastAsia" w:ascii="仿宋" w:hAnsi="仿宋" w:eastAsia="仿宋" w:cs="仿宋"/>
          <w:color w:val="auto"/>
          <w:sz w:val="28"/>
          <w:szCs w:val="28"/>
          <w:lang w:val="zh-CN" w:eastAsia="zh-CN"/>
        </w:rPr>
        <w:t>内全部固定公共厕所，目前为</w:t>
      </w:r>
      <w:r>
        <w:rPr>
          <w:rFonts w:hint="eastAsia" w:ascii="仿宋" w:hAnsi="仿宋" w:eastAsia="仿宋" w:cs="仿宋"/>
          <w:color w:val="auto"/>
          <w:sz w:val="28"/>
          <w:szCs w:val="28"/>
          <w:lang w:val="en-US" w:eastAsia="zh-CN"/>
        </w:rPr>
        <w:t>115</w:t>
      </w:r>
      <w:r>
        <w:rPr>
          <w:rFonts w:hint="eastAsia" w:ascii="仿宋" w:hAnsi="仿宋" w:eastAsia="仿宋" w:cs="仿宋"/>
          <w:color w:val="auto"/>
          <w:sz w:val="28"/>
          <w:szCs w:val="28"/>
          <w:lang w:val="zh-CN" w:eastAsia="zh-CN"/>
        </w:rPr>
        <w:t>座（具体数量以实际运营时的数量为准）。作业内容</w:t>
      </w:r>
      <w:r>
        <w:rPr>
          <w:rFonts w:hint="eastAsia" w:ascii="仿宋" w:hAnsi="仿宋" w:eastAsia="仿宋" w:cs="仿宋"/>
          <w:color w:val="auto"/>
          <w:sz w:val="28"/>
          <w:szCs w:val="28"/>
          <w:lang w:val="en-US" w:eastAsia="zh-CN"/>
        </w:rPr>
        <w:t>和要求</w:t>
      </w:r>
      <w:r>
        <w:rPr>
          <w:rFonts w:hint="eastAsia" w:ascii="仿宋" w:hAnsi="仿宋" w:eastAsia="仿宋" w:cs="仿宋"/>
          <w:color w:val="auto"/>
          <w:sz w:val="28"/>
          <w:szCs w:val="28"/>
          <w:lang w:val="zh-CN" w:eastAsia="zh-CN"/>
        </w:rPr>
        <w:t>主要包括：</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4.1作业内容</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zh-CN" w:eastAsia="zh-CN" w:bidi="ar"/>
        </w:rPr>
      </w:pPr>
      <w:r>
        <w:rPr>
          <w:rFonts w:hint="eastAsia" w:ascii="仿宋" w:hAnsi="仿宋" w:eastAsia="仿宋" w:cs="仿宋"/>
          <w:color w:val="auto"/>
          <w:kern w:val="0"/>
          <w:sz w:val="28"/>
          <w:szCs w:val="28"/>
          <w:lang w:val="en-US" w:eastAsia="zh-CN" w:bidi="ar"/>
        </w:rPr>
        <w:t>4.1.1</w:t>
      </w:r>
      <w:r>
        <w:rPr>
          <w:rFonts w:hint="eastAsia" w:ascii="仿宋" w:hAnsi="仿宋" w:eastAsia="仿宋" w:cs="仿宋"/>
          <w:color w:val="auto"/>
          <w:kern w:val="0"/>
          <w:sz w:val="28"/>
          <w:szCs w:val="28"/>
          <w:lang w:val="zh-CN" w:eastAsia="zh-CN" w:bidi="ar"/>
        </w:rPr>
        <w:t>公厕有专人管理，向公众免费开放；</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zh-CN" w:eastAsia="zh-CN" w:bidi="ar"/>
        </w:rPr>
      </w:pPr>
      <w:r>
        <w:rPr>
          <w:rFonts w:hint="eastAsia" w:ascii="仿宋" w:hAnsi="仿宋" w:eastAsia="仿宋" w:cs="仿宋"/>
          <w:color w:val="auto"/>
          <w:kern w:val="0"/>
          <w:sz w:val="28"/>
          <w:szCs w:val="28"/>
          <w:lang w:val="en-US" w:eastAsia="zh-CN" w:bidi="ar"/>
        </w:rPr>
        <w:t>4.1.2</w:t>
      </w:r>
      <w:r>
        <w:rPr>
          <w:rFonts w:hint="eastAsia" w:ascii="仿宋" w:hAnsi="仿宋" w:eastAsia="仿宋" w:cs="仿宋"/>
          <w:color w:val="auto"/>
          <w:kern w:val="0"/>
          <w:sz w:val="28"/>
          <w:szCs w:val="28"/>
          <w:lang w:val="zh-CN" w:eastAsia="zh-CN" w:bidi="ar"/>
        </w:rPr>
        <w:t>公厕配套设施设备的维护、更新和改造；</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zh-CN" w:eastAsia="zh-CN" w:bidi="ar"/>
        </w:rPr>
      </w:pPr>
      <w:r>
        <w:rPr>
          <w:rFonts w:hint="eastAsia" w:ascii="仿宋" w:hAnsi="仿宋" w:eastAsia="仿宋" w:cs="仿宋"/>
          <w:color w:val="auto"/>
          <w:kern w:val="0"/>
          <w:sz w:val="28"/>
          <w:szCs w:val="28"/>
          <w:lang w:val="en-US" w:eastAsia="zh-CN" w:bidi="ar"/>
        </w:rPr>
        <w:t>4.1.3</w:t>
      </w:r>
      <w:r>
        <w:rPr>
          <w:rFonts w:hint="eastAsia" w:ascii="仿宋" w:hAnsi="仿宋" w:eastAsia="仿宋" w:cs="仿宋"/>
          <w:color w:val="auto"/>
          <w:kern w:val="0"/>
          <w:sz w:val="28"/>
          <w:szCs w:val="28"/>
          <w:lang w:val="zh-CN" w:eastAsia="zh-CN" w:bidi="ar"/>
        </w:rPr>
        <w:t>公厕化粪池的清掏、粪渣的清运；</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4.2作业要求</w:t>
      </w:r>
    </w:p>
    <w:p>
      <w:pPr>
        <w:pStyle w:val="2"/>
        <w:keepNext w:val="0"/>
        <w:keepLines w:val="0"/>
        <w:pageBreakBefore w:val="0"/>
        <w:numPr>
          <w:ilvl w:val="0"/>
          <w:numId w:val="0"/>
        </w:numPr>
        <w:kinsoku/>
        <w:wordWrap/>
        <w:overflowPunct/>
        <w:topLinePunct w:val="0"/>
        <w:bidi w:val="0"/>
        <w:adjustRightInd w:val="0"/>
        <w:snapToGrid w:val="0"/>
        <w:spacing w:before="0" w:after="40" w:line="360" w:lineRule="auto"/>
        <w:ind w:lef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公厕卫生标准必须达到或高于国家二类公厕标准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若移交的公厕低于二类标准，所发生的改造费用由临高县市政园林管理局承担；若移交的公厕低于二类标准且不再更新改造，该类公厕的年度运营维护费按照二类公厕年度运营维护费的70%计取</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2" w:firstLineChars="200"/>
        <w:textAlignment w:val="auto"/>
        <w:outlineLvl w:val="2"/>
        <w:rPr>
          <w:rFonts w:hint="eastAsia" w:ascii="仿宋" w:hAnsi="仿宋" w:eastAsia="仿宋" w:cs="仿宋"/>
          <w:b/>
          <w:bCs/>
          <w:color w:val="auto"/>
          <w:sz w:val="28"/>
          <w:szCs w:val="28"/>
          <w:lang w:val="en-US" w:eastAsia="zh-CN"/>
        </w:rPr>
      </w:pPr>
      <w:bookmarkStart w:id="12" w:name="_Toc517"/>
      <w:bookmarkStart w:id="13" w:name="_Toc17365"/>
      <w:bookmarkStart w:id="14" w:name="_Toc22070"/>
      <w:bookmarkStart w:id="15" w:name="_Toc3947"/>
      <w:r>
        <w:rPr>
          <w:rFonts w:hint="eastAsia" w:ascii="仿宋" w:hAnsi="仿宋" w:eastAsia="仿宋" w:cs="仿宋"/>
          <w:b/>
          <w:bCs/>
          <w:color w:val="auto"/>
          <w:sz w:val="28"/>
          <w:szCs w:val="28"/>
          <w:lang w:val="en-US" w:eastAsia="zh-CN"/>
        </w:rPr>
        <w:t>5.垃圾分类</w:t>
      </w:r>
      <w:bookmarkEnd w:id="12"/>
      <w:bookmarkEnd w:id="13"/>
      <w:bookmarkEnd w:id="14"/>
      <w:bookmarkEnd w:id="15"/>
    </w:p>
    <w:p>
      <w:pPr>
        <w:keepNext w:val="0"/>
        <w:keepLines w:val="0"/>
        <w:pageBreakBefore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临高县城区生活垃圾分类作业内容和要求主要包括：</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5.1作业内容</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5.1.1建立垃圾分类投放日常管理制度，充分利用各种媒介开展垃圾分类知识宣传；</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5.1.2监督垃圾分类投放行为，对不符合分类投放要求的行为，要求其改正；拒不改正的，及时报告临高县市政园林管理局；</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5.1.3组织垃圾分类投放，保持分类收集容器完好、整洁；</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5.1.4将通过各种途径收集到的垃圾或者从细分类垃圾箱中收集到的垃圾进行统一收集，将可回收垃圾、有害垃圾及易腐垃圾运输至临高县县城指定的暂存点，并对易腐垃圾进行堆肥等资源化利用，将其他垃圾运输至政府指定地点；</w:t>
      </w:r>
    </w:p>
    <w:p>
      <w:pPr>
        <w:keepNext w:val="0"/>
        <w:keepLines w:val="0"/>
        <w:pageBreakBefore w:val="0"/>
        <w:widowControl/>
        <w:numPr>
          <w:ilvl w:val="0"/>
          <w:numId w:val="0"/>
        </w:numPr>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5.1.5开展垃圾分类的计量管理等工作。</w:t>
      </w:r>
    </w:p>
    <w:p>
      <w:pPr>
        <w:keepNext w:val="0"/>
        <w:keepLines w:val="0"/>
        <w:pageBreakBefore w:val="0"/>
        <w:widowControl/>
        <w:kinsoku/>
        <w:wordWrap/>
        <w:overflowPunct/>
        <w:topLinePunct w:val="0"/>
        <w:autoSpaceDE/>
        <w:autoSpaceDN/>
        <w:bidi w:val="0"/>
        <w:adjustRightInd w:val="0"/>
        <w:snapToGrid w:val="0"/>
        <w:spacing w:after="40" w:line="360" w:lineRule="auto"/>
        <w:ind w:left="0" w:firstLine="562" w:firstLineChars="200"/>
        <w:jc w:val="left"/>
        <w:textAlignment w:val="auto"/>
        <w:outlineLvl w:val="3"/>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5.2作业要求</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5.2.1项目服务合同签订后，服务单位须在15个工作日内向临高县市政园林管理局提交垃圾分类工作方案，经临高县市政园林管理局批准同意后执行；</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5.2.2广泛发动党员干部、群众并结合居民委员会参与垃圾分类管理工作，当好垃圾分类宣传员、督导员、志愿者；</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5.2.3按照规定的时间、地点以及相关要求，实施分类投放、收集、运输作业，完成作业后及时将垃圾收集容器复位并清理作业场地；</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5.2.4保证运输工具密闭、整洁、完好，不得飞扬、撒漏、吊挂生活垃圾；</w:t>
      </w:r>
    </w:p>
    <w:p>
      <w:pPr>
        <w:keepNext w:val="0"/>
        <w:keepLines w:val="0"/>
        <w:pageBreakBefore w:val="0"/>
        <w:widowControl/>
        <w:suppressLineNumbers w:val="0"/>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5.2.5及时处理收集到的垃圾，避免二次污染。</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2" w:firstLineChars="200"/>
        <w:textAlignment w:val="auto"/>
        <w:outlineLvl w:val="2"/>
        <w:rPr>
          <w:rFonts w:hint="eastAsia" w:ascii="仿宋" w:hAnsi="仿宋" w:eastAsia="仿宋" w:cs="仿宋"/>
          <w:b/>
          <w:bCs/>
          <w:color w:val="auto"/>
          <w:sz w:val="28"/>
          <w:szCs w:val="28"/>
          <w:lang w:val="zh-CN" w:eastAsia="zh-CN"/>
        </w:rPr>
      </w:pPr>
      <w:bookmarkStart w:id="16" w:name="_Toc21018"/>
      <w:bookmarkStart w:id="17" w:name="_Toc2128"/>
      <w:bookmarkStart w:id="18" w:name="_Toc18700"/>
      <w:bookmarkStart w:id="19" w:name="_Toc12731"/>
      <w:r>
        <w:rPr>
          <w:rFonts w:hint="eastAsia" w:ascii="仿宋" w:hAnsi="仿宋" w:eastAsia="仿宋" w:cs="仿宋"/>
          <w:b/>
          <w:bCs/>
          <w:color w:val="auto"/>
          <w:sz w:val="28"/>
          <w:szCs w:val="28"/>
          <w:lang w:val="en-US" w:eastAsia="zh-CN"/>
        </w:rPr>
        <w:t>6.</w:t>
      </w:r>
      <w:r>
        <w:rPr>
          <w:rFonts w:hint="eastAsia" w:ascii="仿宋" w:hAnsi="仿宋" w:eastAsia="仿宋" w:cs="仿宋"/>
          <w:b/>
          <w:bCs/>
          <w:color w:val="auto"/>
          <w:sz w:val="28"/>
          <w:szCs w:val="28"/>
          <w:lang w:val="zh-CN" w:eastAsia="zh-CN"/>
        </w:rPr>
        <w:t>环卫专用车辆和设施设备的配置与更新管理</w:t>
      </w:r>
      <w:bookmarkEnd w:id="16"/>
      <w:bookmarkEnd w:id="17"/>
      <w:bookmarkEnd w:id="18"/>
      <w:bookmarkEnd w:id="19"/>
    </w:p>
    <w:p>
      <w:pPr>
        <w:pStyle w:val="10"/>
        <w:keepNext w:val="0"/>
        <w:keepLines w:val="0"/>
        <w:pageBreakBefore w:val="0"/>
        <w:numPr>
          <w:ilvl w:val="0"/>
          <w:numId w:val="0"/>
        </w:numPr>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6.1环卫机械化作业所需清扫、洗扫、保洁、洒水、冲洗和垃圾清运车辆的配置、更新、维护及日常管理；</w:t>
      </w:r>
    </w:p>
    <w:p>
      <w:pPr>
        <w:pStyle w:val="10"/>
        <w:keepNext w:val="0"/>
        <w:keepLines w:val="0"/>
        <w:pageBreakBefore w:val="0"/>
        <w:numPr>
          <w:ilvl w:val="0"/>
          <w:numId w:val="0"/>
        </w:numPr>
        <w:kinsoku/>
        <w:wordWrap/>
        <w:overflowPunct/>
        <w:topLinePunct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6.2辖区范围内垃圾桶和果皮箱的配置及其他环卫设施的设置。</w:t>
      </w:r>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2" w:firstLineChars="200"/>
        <w:textAlignment w:val="auto"/>
        <w:outlineLvl w:val="2"/>
        <w:rPr>
          <w:rFonts w:hint="eastAsia" w:ascii="仿宋" w:hAnsi="仿宋" w:eastAsia="仿宋" w:cs="仿宋"/>
          <w:b/>
          <w:bCs/>
          <w:color w:val="auto"/>
          <w:sz w:val="28"/>
          <w:szCs w:val="28"/>
          <w:lang w:val="zh-CN" w:eastAsia="zh-CN"/>
        </w:rPr>
      </w:pPr>
      <w:bookmarkStart w:id="20" w:name="_Toc23501"/>
      <w:bookmarkStart w:id="21" w:name="_Toc5893"/>
      <w:r>
        <w:rPr>
          <w:rFonts w:hint="eastAsia" w:ascii="仿宋" w:hAnsi="仿宋" w:eastAsia="仿宋" w:cs="仿宋"/>
          <w:b/>
          <w:bCs/>
          <w:color w:val="auto"/>
          <w:sz w:val="28"/>
          <w:szCs w:val="28"/>
          <w:lang w:val="en-US" w:eastAsia="zh-CN"/>
        </w:rPr>
        <w:t>7.</w:t>
      </w:r>
      <w:r>
        <w:rPr>
          <w:rFonts w:hint="eastAsia" w:ascii="仿宋" w:hAnsi="仿宋" w:eastAsia="仿宋" w:cs="仿宋"/>
          <w:b/>
          <w:bCs/>
          <w:color w:val="auto"/>
          <w:sz w:val="28"/>
          <w:szCs w:val="28"/>
          <w:lang w:val="zh-CN" w:eastAsia="zh-CN"/>
        </w:rPr>
        <w:t>特殊情况下的环卫保障</w:t>
      </w:r>
      <w:bookmarkEnd w:id="20"/>
      <w:bookmarkEnd w:id="21"/>
    </w:p>
    <w:p>
      <w:pPr>
        <w:keepNext w:val="0"/>
        <w:keepLines w:val="0"/>
        <w:pageBreakBefore w:val="0"/>
        <w:widowControl w:val="0"/>
        <w:kinsoku/>
        <w:wordWrap/>
        <w:overflowPunct/>
        <w:topLinePunct w:val="0"/>
        <w:autoSpaceDE/>
        <w:autoSpaceDN/>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7.1</w:t>
      </w:r>
      <w:r>
        <w:rPr>
          <w:rFonts w:hint="eastAsia" w:ascii="仿宋" w:hAnsi="仿宋" w:eastAsia="仿宋" w:cs="仿宋"/>
          <w:color w:val="auto"/>
          <w:sz w:val="28"/>
          <w:szCs w:val="28"/>
        </w:rPr>
        <w:t>突发应急事件或大型检查、重大活动保障等环卫应急保障；</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val="0"/>
        <w:spacing w:after="40" w:line="360" w:lineRule="auto"/>
        <w:ind w:left="0" w:firstLine="560" w:firstLineChars="200"/>
        <w:jc w:val="both"/>
        <w:textAlignment w:val="auto"/>
        <w:outlineLvl w:val="9"/>
        <w:rPr>
          <w:rFonts w:hint="eastAsia" w:ascii="仿宋" w:hAnsi="仿宋" w:eastAsia="仿宋" w:cs="仿宋"/>
          <w:color w:val="auto"/>
          <w:kern w:val="0"/>
          <w:sz w:val="28"/>
          <w:szCs w:val="28"/>
          <w:lang w:val="en-US" w:eastAsia="zh-CN" w:bidi="ar"/>
        </w:rPr>
      </w:pPr>
      <w:r>
        <w:rPr>
          <w:rFonts w:hint="eastAsia" w:ascii="仿宋" w:hAnsi="仿宋" w:eastAsia="仿宋" w:cs="仿宋"/>
          <w:color w:val="auto"/>
          <w:sz w:val="28"/>
          <w:szCs w:val="28"/>
          <w:lang w:val="en-US" w:eastAsia="zh-CN"/>
        </w:rPr>
        <w:t>7.2</w:t>
      </w:r>
      <w:r>
        <w:rPr>
          <w:rFonts w:hint="eastAsia" w:ascii="仿宋" w:hAnsi="仿宋" w:eastAsia="仿宋" w:cs="仿宋"/>
          <w:color w:val="auto"/>
          <w:sz w:val="28"/>
          <w:szCs w:val="28"/>
        </w:rPr>
        <w:t>中心风力13级（不含13级）以下强台风期间、单日（24小时）内降水量低于100毫米（不含100毫米）暴雨期间的环卫保障等。</w:t>
      </w:r>
    </w:p>
    <w:p>
      <w:pPr>
        <w:keepNext w:val="0"/>
        <w:keepLines w:val="0"/>
        <w:pageBreakBefore w:val="0"/>
        <w:widowControl w:val="0"/>
        <w:numPr>
          <w:ilvl w:val="0"/>
          <w:numId w:val="1"/>
        </w:numPr>
        <w:kinsoku/>
        <w:wordWrap/>
        <w:overflowPunct/>
        <w:topLinePunct w:val="0"/>
        <w:autoSpaceDE/>
        <w:autoSpaceDN/>
        <w:bidi w:val="0"/>
        <w:adjustRightInd w:val="0"/>
        <w:snapToGrid w:val="0"/>
        <w:spacing w:after="40" w:line="360" w:lineRule="auto"/>
        <w:ind w:left="0" w:leftChars="0" w:firstLine="562" w:firstLineChars="200"/>
        <w:textAlignment w:val="auto"/>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项目交易结构</w:t>
      </w:r>
    </w:p>
    <w:p>
      <w:pPr>
        <w:keepNext w:val="0"/>
        <w:keepLines w:val="0"/>
        <w:pageBreakBefore w:val="0"/>
        <w:kinsoku/>
        <w:wordWrap/>
        <w:overflowPunct/>
        <w:topLinePunct w:val="0"/>
        <w:bidi w:val="0"/>
        <w:adjustRightInd w:val="0"/>
        <w:snapToGrid w:val="0"/>
        <w:spacing w:after="40"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临高县</w:t>
      </w:r>
      <w:r>
        <w:rPr>
          <w:rFonts w:hint="eastAsia" w:ascii="仿宋" w:hAnsi="仿宋" w:eastAsia="仿宋" w:cs="仿宋"/>
          <w:color w:val="auto"/>
          <w:sz w:val="28"/>
          <w:szCs w:val="28"/>
        </w:rPr>
        <w:t>人民政府授权</w:t>
      </w:r>
      <w:r>
        <w:rPr>
          <w:rFonts w:hint="eastAsia" w:ascii="仿宋" w:hAnsi="仿宋" w:eastAsia="仿宋" w:cs="仿宋"/>
          <w:color w:val="auto"/>
          <w:sz w:val="28"/>
          <w:szCs w:val="28"/>
          <w:lang w:val="en-US" w:eastAsia="zh-CN"/>
        </w:rPr>
        <w:t>临高县市政园林管理局</w:t>
      </w:r>
      <w:r>
        <w:rPr>
          <w:rFonts w:hint="eastAsia" w:ascii="仿宋" w:hAnsi="仿宋" w:eastAsia="仿宋" w:cs="仿宋"/>
          <w:color w:val="auto"/>
          <w:sz w:val="28"/>
          <w:szCs w:val="28"/>
        </w:rPr>
        <w:t>作为本项目实施主体，负责组织实施和各项具体工作的安排，并作为本项目的采购人；</w:t>
      </w:r>
      <w:r>
        <w:rPr>
          <w:rFonts w:hint="eastAsia" w:ascii="仿宋" w:hAnsi="仿宋" w:eastAsia="仿宋" w:cs="仿宋"/>
          <w:color w:val="auto"/>
          <w:sz w:val="28"/>
          <w:szCs w:val="28"/>
          <w:lang w:val="en-US" w:eastAsia="zh-CN"/>
        </w:rPr>
        <w:t>临高县人民政府授权</w:t>
      </w:r>
      <w:r>
        <w:fldChar w:fldCharType="begin"/>
      </w:r>
      <w:r>
        <w:instrText xml:space="preserve"> HYPERLINK "http://www.baidu.com/link?url=xx4bDXDOgU34ShcUJ8N8ptvtq-0EwdTKFngwcio-RB7CTCW0s0saLrhEWWptUIBBRdR864GBvbu35RJVI_8AMq" \h </w:instrText>
      </w:r>
      <w:r>
        <w:fldChar w:fldCharType="separate"/>
      </w:r>
      <w:r>
        <w:rPr>
          <w:spacing w:val="-2"/>
        </w:rPr>
        <w:t>临高县</w:t>
      </w:r>
      <w:r>
        <w:rPr>
          <w:spacing w:val="-2"/>
        </w:rPr>
        <w:fldChar w:fldCharType="end"/>
      </w:r>
      <w:r>
        <w:rPr>
          <w:spacing w:val="-6"/>
        </w:rPr>
        <w:t>城镇建设投资有限公司</w:t>
      </w:r>
      <w:r>
        <w:rPr>
          <w:rFonts w:hint="eastAsia" w:ascii="仿宋" w:hAnsi="仿宋" w:eastAsia="仿宋" w:cs="仿宋"/>
          <w:color w:val="auto"/>
          <w:sz w:val="28"/>
          <w:szCs w:val="28"/>
          <w:lang w:val="en-US" w:eastAsia="zh-CN"/>
        </w:rPr>
        <w:t>作为本项目的政府方出资代表，</w:t>
      </w:r>
      <w:r>
        <w:rPr>
          <w:rFonts w:hint="eastAsia" w:ascii="仿宋" w:hAnsi="仿宋" w:eastAsia="仿宋" w:cs="仿宋"/>
          <w:color w:val="auto"/>
          <w:sz w:val="28"/>
          <w:szCs w:val="28"/>
        </w:rPr>
        <w:t>与社会资本方共同出资在</w:t>
      </w:r>
      <w:r>
        <w:rPr>
          <w:rFonts w:hint="eastAsia" w:ascii="仿宋" w:hAnsi="仿宋" w:eastAsia="仿宋" w:cs="仿宋"/>
          <w:color w:val="auto"/>
          <w:sz w:val="28"/>
          <w:szCs w:val="28"/>
          <w:lang w:val="en-US" w:eastAsia="zh-CN"/>
        </w:rPr>
        <w:t>临高县</w:t>
      </w:r>
      <w:r>
        <w:rPr>
          <w:rFonts w:hint="eastAsia" w:ascii="仿宋" w:hAnsi="仿宋" w:eastAsia="仿宋" w:cs="仿宋"/>
          <w:color w:val="auto"/>
          <w:sz w:val="28"/>
          <w:szCs w:val="28"/>
        </w:rPr>
        <w:t>成立项目公司。</w:t>
      </w:r>
    </w:p>
    <w:p>
      <w:pPr>
        <w:keepNext w:val="0"/>
        <w:keepLines w:val="0"/>
        <w:pageBreakBefore w:val="0"/>
        <w:kinsoku/>
        <w:wordWrap/>
        <w:overflowPunct/>
        <w:topLinePunct w:val="0"/>
        <w:bidi w:val="0"/>
        <w:adjustRightInd w:val="0"/>
        <w:snapToGrid w:val="0"/>
        <w:spacing w:after="40"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1.临高县</w:t>
      </w:r>
      <w:r>
        <w:rPr>
          <w:rFonts w:hint="eastAsia" w:ascii="仿宋" w:hAnsi="仿宋" w:eastAsia="仿宋" w:cs="仿宋"/>
          <w:color w:val="auto"/>
          <w:sz w:val="28"/>
          <w:szCs w:val="28"/>
        </w:rPr>
        <w:t>国有环卫设施资产经清产核资、审计、评估后注入</w:t>
      </w:r>
      <w:r>
        <w:rPr>
          <w:rFonts w:hint="eastAsia" w:ascii="仿宋" w:hAnsi="仿宋" w:eastAsia="仿宋" w:cs="仿宋"/>
          <w:color w:val="auto"/>
          <w:sz w:val="28"/>
          <w:szCs w:val="28"/>
          <w:lang w:val="en-US" w:eastAsia="zh-CN"/>
        </w:rPr>
        <w:t>政府方出资代表与中标社会资本合资成立的项目公司</w:t>
      </w:r>
      <w:r>
        <w:rPr>
          <w:rFonts w:hint="eastAsia" w:ascii="仿宋" w:hAnsi="仿宋" w:eastAsia="仿宋" w:cs="仿宋"/>
          <w:color w:val="auto"/>
          <w:sz w:val="28"/>
          <w:szCs w:val="28"/>
        </w:rPr>
        <w:t>。资产评估工作由</w:t>
      </w:r>
      <w:r>
        <w:rPr>
          <w:rFonts w:hint="eastAsia" w:ascii="仿宋" w:hAnsi="仿宋" w:eastAsia="仿宋" w:cs="仿宋"/>
          <w:color w:val="auto"/>
          <w:sz w:val="28"/>
          <w:szCs w:val="28"/>
          <w:lang w:val="en-US" w:eastAsia="zh-CN"/>
        </w:rPr>
        <w:t>临高县市政园林管理局</w:t>
      </w:r>
      <w:r>
        <w:rPr>
          <w:rFonts w:hint="eastAsia" w:ascii="仿宋" w:hAnsi="仿宋" w:eastAsia="仿宋" w:cs="仿宋"/>
          <w:color w:val="auto"/>
          <w:sz w:val="28"/>
          <w:szCs w:val="28"/>
        </w:rPr>
        <w:t>委托有相关资质的资产评估公司实施，评估资产总价以</w:t>
      </w:r>
      <w:r>
        <w:rPr>
          <w:rFonts w:hint="eastAsia" w:ascii="仿宋" w:hAnsi="仿宋" w:eastAsia="仿宋" w:cs="仿宋"/>
          <w:color w:val="auto"/>
          <w:sz w:val="28"/>
          <w:szCs w:val="28"/>
          <w:lang w:val="en-US" w:eastAsia="zh-CN"/>
        </w:rPr>
        <w:t>临高县财政局</w:t>
      </w:r>
      <w:r>
        <w:rPr>
          <w:rFonts w:hint="eastAsia" w:ascii="仿宋" w:hAnsi="仿宋" w:eastAsia="仿宋" w:cs="仿宋"/>
          <w:color w:val="auto"/>
          <w:sz w:val="28"/>
          <w:szCs w:val="28"/>
        </w:rPr>
        <w:t>备案的正式结果为准。</w:t>
      </w:r>
    </w:p>
    <w:p>
      <w:pPr>
        <w:keepNext w:val="0"/>
        <w:keepLines w:val="0"/>
        <w:pageBreakBefore w:val="0"/>
        <w:kinsoku/>
        <w:wordWrap/>
        <w:overflowPunct/>
        <w:topLinePunct w:val="0"/>
        <w:bidi w:val="0"/>
        <w:adjustRightInd w:val="0"/>
        <w:snapToGrid w:val="0"/>
        <w:spacing w:after="40"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政府方出资代表</w:t>
      </w:r>
      <w:r>
        <w:fldChar w:fldCharType="begin"/>
      </w:r>
      <w:r>
        <w:instrText xml:space="preserve"> HYPERLINK "http://www.baidu.com/link?url=xx4bDXDOgU34ShcUJ8N8ptvtq-0EwdTKFngwcio-RB7CTCW0s0saLrhEWWptUIBBRdR864GBvbu35RJVI_8AMq" \h </w:instrText>
      </w:r>
      <w:r>
        <w:fldChar w:fldCharType="separate"/>
      </w:r>
      <w:r>
        <w:rPr>
          <w:spacing w:val="-2"/>
        </w:rPr>
        <w:t>临高县</w:t>
      </w:r>
      <w:r>
        <w:rPr>
          <w:spacing w:val="-2"/>
        </w:rPr>
        <w:fldChar w:fldCharType="end"/>
      </w:r>
      <w:r>
        <w:rPr>
          <w:spacing w:val="-6"/>
        </w:rPr>
        <w:t>城镇建设投资有限公司</w:t>
      </w:r>
      <w:r>
        <w:rPr>
          <w:rFonts w:hint="eastAsia" w:ascii="仿宋" w:hAnsi="仿宋" w:eastAsia="仿宋" w:cs="仿宋"/>
          <w:color w:val="auto"/>
          <w:sz w:val="28"/>
          <w:szCs w:val="28"/>
        </w:rPr>
        <w:t>与社会资本方签订《</w:t>
      </w:r>
      <w:r>
        <w:rPr>
          <w:rFonts w:hint="eastAsia" w:ascii="仿宋" w:hAnsi="仿宋" w:eastAsia="仿宋" w:cs="仿宋"/>
          <w:color w:val="auto"/>
          <w:sz w:val="28"/>
          <w:szCs w:val="28"/>
          <w:lang w:val="en-US" w:eastAsia="zh-CN"/>
        </w:rPr>
        <w:t>合资合同</w:t>
      </w:r>
      <w:r>
        <w:rPr>
          <w:rFonts w:hint="eastAsia" w:ascii="仿宋" w:hAnsi="仿宋" w:eastAsia="仿宋" w:cs="仿宋"/>
          <w:color w:val="auto"/>
          <w:sz w:val="28"/>
          <w:szCs w:val="28"/>
        </w:rPr>
        <w:t>》并组建项目公司，</w:t>
      </w:r>
      <w:r>
        <w:fldChar w:fldCharType="begin"/>
      </w:r>
      <w:r>
        <w:instrText xml:space="preserve"> HYPERLINK "http://www.baidu.com/link?url=xx4bDXDOgU34ShcUJ8N8ptvtq-0EwdTKFngwcio-RB7CTCW0s0saLrhEWWptUIBBRdR864GBvbu35RJVI_8AMq" \h </w:instrText>
      </w:r>
      <w:r>
        <w:fldChar w:fldCharType="separate"/>
      </w:r>
      <w:r>
        <w:rPr>
          <w:spacing w:val="-2"/>
        </w:rPr>
        <w:t>临高县</w:t>
      </w:r>
      <w:r>
        <w:rPr>
          <w:spacing w:val="-2"/>
        </w:rPr>
        <w:fldChar w:fldCharType="end"/>
      </w:r>
      <w:r>
        <w:rPr>
          <w:spacing w:val="-6"/>
        </w:rPr>
        <w:t>城镇建设投资有限公司</w:t>
      </w:r>
      <w:r>
        <w:rPr>
          <w:rFonts w:hint="eastAsia" w:ascii="仿宋" w:hAnsi="仿宋" w:eastAsia="仿宋" w:cs="仿宋"/>
          <w:color w:val="auto"/>
          <w:sz w:val="28"/>
          <w:szCs w:val="28"/>
        </w:rPr>
        <w:t>以实物资产出资，股权比例为30%；社会资本方以现金出资，股权比例为70%。</w:t>
      </w:r>
    </w:p>
    <w:p>
      <w:pPr>
        <w:keepNext w:val="0"/>
        <w:keepLines w:val="0"/>
        <w:pageBreakBefore w:val="0"/>
        <w:kinsoku/>
        <w:wordWrap/>
        <w:overflowPunct/>
        <w:topLinePunct w:val="0"/>
        <w:bidi w:val="0"/>
        <w:adjustRightInd w:val="0"/>
        <w:snapToGrid w:val="0"/>
        <w:spacing w:after="40"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临高县</w:t>
      </w:r>
      <w:r>
        <w:rPr>
          <w:rFonts w:hint="eastAsia" w:ascii="仿宋" w:hAnsi="仿宋" w:eastAsia="仿宋" w:cs="仿宋"/>
          <w:color w:val="auto"/>
          <w:sz w:val="28"/>
          <w:szCs w:val="28"/>
        </w:rPr>
        <w:t>政府授权</w:t>
      </w:r>
      <w:r>
        <w:rPr>
          <w:rFonts w:hint="eastAsia" w:ascii="仿宋" w:hAnsi="仿宋" w:eastAsia="仿宋" w:cs="仿宋"/>
          <w:color w:val="auto"/>
          <w:sz w:val="28"/>
          <w:szCs w:val="28"/>
          <w:lang w:val="en-US" w:eastAsia="zh-CN"/>
        </w:rPr>
        <w:t>临高县市政园林管理局</w:t>
      </w:r>
      <w:r>
        <w:rPr>
          <w:rFonts w:hint="eastAsia" w:ascii="仿宋" w:hAnsi="仿宋" w:eastAsia="仿宋" w:cs="仿宋"/>
          <w:color w:val="auto"/>
          <w:sz w:val="28"/>
          <w:szCs w:val="28"/>
        </w:rPr>
        <w:t>与项目公司签订《PPP项目协议》，授予项目公司在</w:t>
      </w:r>
      <w:r>
        <w:rPr>
          <w:rFonts w:hint="eastAsia" w:ascii="仿宋" w:hAnsi="仿宋" w:eastAsia="仿宋" w:cs="仿宋"/>
          <w:color w:val="auto"/>
          <w:sz w:val="28"/>
          <w:szCs w:val="28"/>
          <w:lang w:val="en-US" w:eastAsia="zh-CN"/>
        </w:rPr>
        <w:t>合作期</w:t>
      </w:r>
      <w:r>
        <w:rPr>
          <w:rFonts w:hint="eastAsia" w:ascii="仿宋" w:hAnsi="仿宋" w:eastAsia="仿宋" w:cs="仿宋"/>
          <w:color w:val="auto"/>
          <w:sz w:val="28"/>
          <w:szCs w:val="28"/>
        </w:rPr>
        <w:t>内的经营权，由项目公司负责</w:t>
      </w:r>
      <w:r>
        <w:rPr>
          <w:rFonts w:hint="eastAsia" w:ascii="仿宋" w:hAnsi="仿宋" w:eastAsia="仿宋" w:cs="仿宋"/>
          <w:color w:val="auto"/>
          <w:sz w:val="28"/>
          <w:szCs w:val="28"/>
          <w:lang w:val="en-US" w:eastAsia="zh-CN"/>
        </w:rPr>
        <w:t>合作范围</w:t>
      </w:r>
      <w:r>
        <w:rPr>
          <w:rFonts w:hint="eastAsia" w:ascii="仿宋" w:hAnsi="仿宋" w:eastAsia="仿宋" w:cs="仿宋"/>
          <w:color w:val="auto"/>
          <w:sz w:val="28"/>
          <w:szCs w:val="28"/>
        </w:rPr>
        <w:t>内的环卫作业服务，</w:t>
      </w:r>
      <w:r>
        <w:rPr>
          <w:rFonts w:hint="eastAsia" w:ascii="仿宋" w:hAnsi="仿宋" w:eastAsia="仿宋" w:cs="仿宋"/>
          <w:color w:val="auto"/>
          <w:sz w:val="28"/>
          <w:szCs w:val="28"/>
          <w:lang w:val="en-US" w:eastAsia="zh-CN"/>
        </w:rPr>
        <w:t>临高县</w:t>
      </w:r>
      <w:r>
        <w:rPr>
          <w:rFonts w:hint="eastAsia" w:ascii="仿宋" w:hAnsi="仿宋" w:eastAsia="仿宋" w:cs="仿宋"/>
          <w:color w:val="auto"/>
          <w:sz w:val="28"/>
          <w:szCs w:val="28"/>
        </w:rPr>
        <w:t>人民政府及</w:t>
      </w:r>
      <w:r>
        <w:rPr>
          <w:rFonts w:hint="eastAsia" w:ascii="仿宋" w:hAnsi="仿宋" w:eastAsia="仿宋" w:cs="仿宋"/>
          <w:color w:val="auto"/>
          <w:sz w:val="28"/>
          <w:szCs w:val="28"/>
          <w:lang w:val="en-US" w:eastAsia="zh-CN"/>
        </w:rPr>
        <w:t>临高县市政园林管理局</w:t>
      </w:r>
      <w:r>
        <w:rPr>
          <w:rFonts w:hint="eastAsia" w:ascii="仿宋" w:hAnsi="仿宋" w:eastAsia="仿宋" w:cs="仿宋"/>
          <w:color w:val="auto"/>
          <w:sz w:val="28"/>
          <w:szCs w:val="28"/>
        </w:rPr>
        <w:t>负责监管考核并向项目公司支付服务费。</w:t>
      </w:r>
    </w:p>
    <w:p>
      <w:pPr>
        <w:keepNext w:val="0"/>
        <w:keepLines w:val="0"/>
        <w:pageBreakBefore w:val="0"/>
        <w:kinsoku/>
        <w:wordWrap/>
        <w:overflowPunct/>
        <w:topLinePunct w:val="0"/>
        <w:bidi w:val="0"/>
        <w:adjustRightInd w:val="0"/>
        <w:snapToGrid w:val="0"/>
        <w:spacing w:after="40" w:line="360" w:lineRule="auto"/>
        <w:ind w:firstLine="560" w:firstLineChars="200"/>
        <w:jc w:val="left"/>
        <w:textAlignment w:val="auto"/>
        <w:rPr>
          <w:rFonts w:hint="eastAsia" w:ascii="仿宋" w:hAnsi="仿宋" w:eastAsia="仿宋" w:cs="仿宋"/>
          <w:color w:val="auto"/>
          <w:sz w:val="28"/>
          <w:lang w:val="zh-CN"/>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合作</w:t>
      </w:r>
      <w:r>
        <w:rPr>
          <w:rFonts w:hint="eastAsia" w:ascii="仿宋" w:hAnsi="仿宋" w:eastAsia="仿宋" w:cs="仿宋"/>
          <w:color w:val="auto"/>
          <w:sz w:val="28"/>
          <w:szCs w:val="28"/>
        </w:rPr>
        <w:t>期满后，项目公司在保证项目公司所有资产正常使用的前提下，将本项目相关资产一次性无偿移交给</w:t>
      </w:r>
      <w:r>
        <w:rPr>
          <w:rFonts w:hint="eastAsia" w:ascii="仿宋" w:hAnsi="仿宋" w:eastAsia="仿宋" w:cs="仿宋"/>
          <w:color w:val="auto"/>
          <w:sz w:val="28"/>
          <w:szCs w:val="28"/>
          <w:lang w:val="en-US" w:eastAsia="zh-CN"/>
        </w:rPr>
        <w:t>临高县市政园林管理局或其指定单位</w:t>
      </w:r>
      <w:r>
        <w:rPr>
          <w:rFonts w:hint="eastAsia" w:ascii="仿宋" w:hAnsi="仿宋" w:eastAsia="仿宋" w:cs="仿宋"/>
          <w:color w:val="auto"/>
          <w:sz w:val="28"/>
          <w:szCs w:val="28"/>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40" w:line="360" w:lineRule="auto"/>
        <w:ind w:left="0" w:leftChars="0" w:firstLine="562" w:firstLineChars="200"/>
        <w:textAlignment w:val="auto"/>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项目考核</w:t>
      </w:r>
    </w:p>
    <w:p>
      <w:pPr>
        <w:pStyle w:val="2"/>
        <w:keepNext w:val="0"/>
        <w:keepLines w:val="0"/>
        <w:pageBreakBefore w:val="0"/>
        <w:numPr>
          <w:ilvl w:val="0"/>
          <w:numId w:val="0"/>
        </w:numPr>
        <w:kinsoku/>
        <w:wordWrap/>
        <w:overflowPunct/>
        <w:topLinePunct w:val="0"/>
        <w:bidi w:val="0"/>
        <w:adjustRightInd w:val="0"/>
        <w:snapToGrid w:val="0"/>
        <w:spacing w:before="0" w:after="40" w:line="360" w:lineRule="auto"/>
        <w:ind w:left="0" w:leftChars="0"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项目最终的绩效考核方案以临高县政府印发的考核标准为准。</w:t>
      </w:r>
    </w:p>
    <w:p>
      <w:pPr>
        <w:keepNext w:val="0"/>
        <w:keepLines w:val="0"/>
        <w:pageBreakBefore w:val="0"/>
        <w:widowControl w:val="0"/>
        <w:numPr>
          <w:ilvl w:val="0"/>
          <w:numId w:val="1"/>
        </w:numPr>
        <w:kinsoku/>
        <w:wordWrap/>
        <w:overflowPunct/>
        <w:topLinePunct w:val="0"/>
        <w:autoSpaceDE/>
        <w:autoSpaceDN/>
        <w:bidi w:val="0"/>
        <w:adjustRightInd w:val="0"/>
        <w:snapToGrid w:val="0"/>
        <w:spacing w:after="40" w:line="360" w:lineRule="auto"/>
        <w:ind w:left="0" w:leftChars="0" w:firstLine="562" w:firstLineChars="200"/>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其他说明及要求</w:t>
      </w:r>
    </w:p>
    <w:p>
      <w:pPr>
        <w:rPr>
          <w:rFonts w:hint="eastAsia" w:ascii="仿宋" w:hAnsi="仿宋" w:eastAsia="仿宋" w:cs="仿宋"/>
        </w:rPr>
      </w:pPr>
      <w:r>
        <w:rPr>
          <w:rFonts w:hint="eastAsia" w:ascii="仿宋" w:hAnsi="仿宋" w:eastAsia="仿宋" w:cs="仿宋"/>
        </w:rPr>
        <w:t>凡涉及招标文件的补充说明和修改,均以海南省</w:t>
      </w:r>
      <w:r>
        <w:rPr>
          <w:rFonts w:hint="eastAsia" w:ascii="仿宋" w:hAnsi="仿宋" w:cs="仿宋"/>
          <w:lang w:val="en-US" w:eastAsia="zh-CN"/>
        </w:rPr>
        <w:t>公共资源</w:t>
      </w:r>
      <w:r>
        <w:rPr>
          <w:rFonts w:hint="eastAsia" w:ascii="仿宋" w:hAnsi="仿宋" w:eastAsia="仿宋" w:cs="仿宋"/>
        </w:rPr>
        <w:t>交易网及中国政府采购网上的公示为准。</w:t>
      </w:r>
      <w:bookmarkStart w:id="22" w:name="_GoBack"/>
      <w:bookmarkEnd w:id="22"/>
    </w:p>
    <w:p>
      <w:pPr>
        <w:ind w:left="0" w:leftChars="0" w:firstLine="0" w:firstLineChars="0"/>
        <w:rPr>
          <w:rFonts w:hint="eastAsia"/>
        </w:rPr>
      </w:pPr>
    </w:p>
    <w:p>
      <w:pPr>
        <w:rPr>
          <w:rFonts w:hint="eastAsia"/>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A6B47F"/>
    <w:multiLevelType w:val="singleLevel"/>
    <w:tmpl w:val="A8A6B47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C663D"/>
    <w:rsid w:val="0E017117"/>
    <w:rsid w:val="147612EF"/>
    <w:rsid w:val="16434334"/>
    <w:rsid w:val="18613204"/>
    <w:rsid w:val="2EDD3DB4"/>
    <w:rsid w:val="37296D5D"/>
    <w:rsid w:val="407F4F34"/>
    <w:rsid w:val="607C663D"/>
    <w:rsid w:val="696447CE"/>
    <w:rsid w:val="709965EC"/>
    <w:rsid w:val="797D7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before="0" w:after="0" w:line="360" w:lineRule="auto"/>
      <w:ind w:left="0" w:right="0" w:firstLine="880" w:firstLineChars="200"/>
      <w:jc w:val="left"/>
    </w:pPr>
    <w:rPr>
      <w:rFonts w:ascii="Microsoft JhengHei" w:hAnsi="Microsoft JhengHei" w:eastAsia="仿宋" w:cs="Microsoft JhengHei"/>
      <w:sz w:val="28"/>
      <w:szCs w:val="22"/>
      <w:lang w:val="zh-CN" w:eastAsia="zh-CN" w:bidi="zh-CN"/>
    </w:rPr>
  </w:style>
  <w:style w:type="paragraph" w:styleId="3">
    <w:name w:val="heading 1"/>
    <w:basedOn w:val="1"/>
    <w:next w:val="1"/>
    <w:qFormat/>
    <w:uiPriority w:val="0"/>
    <w:pPr>
      <w:keepNext/>
      <w:keepLines/>
      <w:spacing w:beforeLines="0" w:beforeAutospacing="0" w:after="120" w:afterLines="0" w:afterAutospacing="0" w:line="360" w:lineRule="auto"/>
      <w:outlineLvl w:val="0"/>
    </w:pPr>
    <w:rPr>
      <w:rFonts w:eastAsia="宋体"/>
      <w:b/>
      <w:kern w:val="44"/>
      <w:sz w:val="36"/>
    </w:rPr>
  </w:style>
  <w:style w:type="paragraph" w:styleId="4">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黑体"/>
    </w:rPr>
  </w:style>
  <w:style w:type="paragraph" w:styleId="5">
    <w:name w:val="heading 3"/>
    <w:basedOn w:val="1"/>
    <w:next w:val="1"/>
    <w:semiHidden/>
    <w:unhideWhenUsed/>
    <w:qFormat/>
    <w:uiPriority w:val="0"/>
    <w:pPr>
      <w:keepNext/>
      <w:keepLines/>
      <w:spacing w:beforeLines="0" w:beforeAutospacing="0" w:afterLines="0" w:afterAutospacing="0" w:line="360" w:lineRule="auto"/>
      <w:outlineLvl w:val="2"/>
    </w:pPr>
    <w:rPr>
      <w:b/>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before="60"/>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仿宋" w:hAnsi="仿宋" w:eastAsia="仿宋" w:cs="仿宋"/>
      <w:lang w:val="zh-CN" w:eastAsia="zh-CN" w:bidi="zh-CN"/>
    </w:r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2020-12-03T15:58:00Z</dcterms:created>
  <dc:creator>正在输入1407429499</dc:creator>
  <cp:lastModifiedBy>蒋维</cp:lastModifiedBy>
  <dcterms:modified xsi:type="dcterms:W3CDTF">2020-12-04T04:43:28Z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