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440" w:lineRule="exact"/>
        <w:jc w:val="center"/>
        <w:rPr>
          <w:rFonts w:hint="eastAsia" w:ascii="宋体" w:hAnsi="宋体" w:cs="宋体"/>
          <w:b/>
          <w:bCs/>
          <w:sz w:val="28"/>
          <w:szCs w:val="28"/>
        </w:rPr>
      </w:pPr>
      <w:r>
        <w:rPr>
          <w:rFonts w:hint="eastAsia" w:ascii="宋体" w:hAnsi="宋体" w:cs="宋体"/>
          <w:b/>
          <w:color w:val="000000"/>
          <w:sz w:val="28"/>
          <w:szCs w:val="28"/>
          <w:lang w:val="en-GB"/>
        </w:rPr>
        <w:t>用户需求及采购清单</w:t>
      </w:r>
      <w:bookmarkStart w:id="0" w:name="_Toc212454786"/>
      <w:bookmarkStart w:id="1" w:name="_Toc212456179"/>
      <w:bookmarkStart w:id="2" w:name="_Toc212526115"/>
      <w:bookmarkStart w:id="3" w:name="_Toc87515263"/>
      <w:bookmarkStart w:id="4" w:name="_Toc217720612"/>
      <w:bookmarkStart w:id="5" w:name="_Toc212530287"/>
      <w:bookmarkStart w:id="6" w:name="_Toc216833740"/>
      <w:bookmarkStart w:id="7" w:name="_Toc275871428"/>
      <w:bookmarkStart w:id="8" w:name="_Toc275871493"/>
      <w:bookmarkStart w:id="9" w:name="_Toc236131294"/>
      <w:bookmarkStart w:id="10" w:name="_Toc275770740"/>
      <w:bookmarkStart w:id="11" w:name="_Toc236480817"/>
      <w:bookmarkStart w:id="12" w:name="_Toc236131359"/>
      <w:bookmarkStart w:id="13" w:name="_Toc236480760"/>
      <w:bookmarkStart w:id="14" w:name="_Toc217720115"/>
      <w:bookmarkStart w:id="15" w:name="_Toc275954507"/>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tbl>
      <w:tblPr>
        <w:tblStyle w:val="9"/>
        <w:tblpPr w:leftFromText="180" w:rightFromText="180" w:vertAnchor="text" w:horzAnchor="page" w:tblpX="567" w:tblpY="632"/>
        <w:tblOverlap w:val="never"/>
        <w:tblW w:w="10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377"/>
        <w:gridCol w:w="5236"/>
        <w:gridCol w:w="1446"/>
        <w:gridCol w:w="117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531" w:type="dxa"/>
            <w:noWrap w:val="0"/>
            <w:vAlign w:val="center"/>
          </w:tcPr>
          <w:p>
            <w:pPr>
              <w:pStyle w:val="11"/>
              <w:snapToGrid/>
              <w:spacing w:before="93" w:beforeLines="30" w:after="93" w:afterLines="30" w:line="0" w:lineRule="atLeast"/>
              <w:ind w:firstLine="0" w:firstLineChars="0"/>
              <w:rPr>
                <w:rFonts w:ascii="宋体" w:hAnsi="宋体" w:cs="宋体"/>
                <w:bCs/>
                <w:sz w:val="28"/>
                <w:szCs w:val="28"/>
              </w:rPr>
            </w:pPr>
            <w:bookmarkStart w:id="16" w:name="_Toc275871494"/>
            <w:bookmarkStart w:id="17" w:name="_Toc275954508"/>
            <w:bookmarkStart w:id="18" w:name="_Toc275770741"/>
            <w:bookmarkStart w:id="19" w:name="_Toc275871429"/>
            <w:r>
              <w:rPr>
                <w:rFonts w:hint="eastAsia" w:ascii="宋体" w:hAnsi="宋体" w:cs="宋体"/>
                <w:bCs/>
                <w:sz w:val="28"/>
                <w:szCs w:val="28"/>
                <w:lang w:val="en-GB"/>
              </w:rPr>
              <w:t>序号</w:t>
            </w:r>
          </w:p>
        </w:tc>
        <w:tc>
          <w:tcPr>
            <w:tcW w:w="1377" w:type="dxa"/>
            <w:noWrap w:val="0"/>
            <w:vAlign w:val="center"/>
          </w:tcPr>
          <w:p>
            <w:pPr>
              <w:spacing w:before="93" w:beforeLines="30" w:after="93" w:afterLines="30" w:line="0" w:lineRule="atLeast"/>
              <w:jc w:val="center"/>
              <w:rPr>
                <w:rFonts w:hint="eastAsia" w:ascii="宋体" w:hAnsi="宋体" w:cs="宋体"/>
                <w:bCs/>
                <w:sz w:val="28"/>
                <w:szCs w:val="28"/>
              </w:rPr>
            </w:pPr>
            <w:r>
              <w:rPr>
                <w:rFonts w:hint="eastAsia" w:ascii="宋体" w:hAnsi="宋体" w:cs="宋体"/>
                <w:bCs/>
                <w:sz w:val="28"/>
                <w:szCs w:val="28"/>
                <w:lang w:val="en-GB"/>
              </w:rPr>
              <w:t>货物名称</w:t>
            </w:r>
          </w:p>
        </w:tc>
        <w:tc>
          <w:tcPr>
            <w:tcW w:w="5236" w:type="dxa"/>
            <w:noWrap w:val="0"/>
            <w:vAlign w:val="center"/>
          </w:tcPr>
          <w:p>
            <w:pPr>
              <w:spacing w:before="93" w:beforeLines="30" w:after="93" w:afterLines="30" w:line="0" w:lineRule="atLeast"/>
              <w:jc w:val="center"/>
              <w:rPr>
                <w:rFonts w:hint="eastAsia" w:ascii="宋体" w:hAnsi="宋体" w:cs="宋体"/>
                <w:bCs/>
                <w:sz w:val="28"/>
                <w:szCs w:val="28"/>
              </w:rPr>
            </w:pPr>
            <w:r>
              <w:rPr>
                <w:rFonts w:hint="eastAsia" w:ascii="宋体" w:hAnsi="宋体" w:cs="宋体"/>
                <w:bCs/>
                <w:sz w:val="28"/>
                <w:szCs w:val="28"/>
                <w:lang w:val="en-GB"/>
              </w:rPr>
              <w:t>规格型号</w:t>
            </w:r>
          </w:p>
        </w:tc>
        <w:tc>
          <w:tcPr>
            <w:tcW w:w="1446" w:type="dxa"/>
            <w:noWrap w:val="0"/>
            <w:vAlign w:val="center"/>
          </w:tcPr>
          <w:p>
            <w:pPr>
              <w:spacing w:before="93" w:beforeLines="30" w:after="93" w:afterLines="30" w:line="0" w:lineRule="atLeast"/>
              <w:jc w:val="center"/>
              <w:rPr>
                <w:rFonts w:hint="default" w:ascii="宋体" w:hAnsi="宋体" w:eastAsia="宋体" w:cs="宋体"/>
                <w:bCs/>
                <w:sz w:val="28"/>
                <w:szCs w:val="28"/>
                <w:lang w:val="en-US" w:eastAsia="zh-CN"/>
              </w:rPr>
            </w:pPr>
            <w:r>
              <w:rPr>
                <w:rFonts w:hint="eastAsia" w:ascii="宋体" w:hAnsi="宋体" w:cs="宋体"/>
                <w:bCs/>
                <w:sz w:val="28"/>
                <w:szCs w:val="28"/>
                <w:lang w:val="en-US" w:eastAsia="zh-CN"/>
              </w:rPr>
              <w:t>技术参数及要求</w:t>
            </w:r>
          </w:p>
        </w:tc>
        <w:tc>
          <w:tcPr>
            <w:tcW w:w="1173" w:type="dxa"/>
            <w:noWrap w:val="0"/>
            <w:vAlign w:val="center"/>
          </w:tcPr>
          <w:p>
            <w:pPr>
              <w:spacing w:before="93" w:beforeLines="30" w:after="93" w:afterLines="30" w:line="0" w:lineRule="atLeast"/>
              <w:jc w:val="center"/>
              <w:rPr>
                <w:rFonts w:hint="eastAsia" w:ascii="宋体" w:hAnsi="宋体" w:cs="宋体"/>
                <w:bCs/>
                <w:sz w:val="28"/>
                <w:szCs w:val="28"/>
              </w:rPr>
            </w:pPr>
            <w:r>
              <w:rPr>
                <w:rFonts w:hint="eastAsia" w:ascii="宋体" w:hAnsi="宋体" w:cs="宋体"/>
                <w:bCs/>
                <w:sz w:val="28"/>
                <w:szCs w:val="28"/>
                <w:lang w:val="en-GB"/>
              </w:rPr>
              <w:t>数量</w:t>
            </w:r>
          </w:p>
        </w:tc>
        <w:tc>
          <w:tcPr>
            <w:tcW w:w="1063" w:type="dxa"/>
            <w:noWrap w:val="0"/>
            <w:vAlign w:val="center"/>
          </w:tcPr>
          <w:p>
            <w:pPr>
              <w:spacing w:before="93" w:beforeLines="30" w:after="93" w:afterLines="30" w:line="0" w:lineRule="atLeast"/>
              <w:jc w:val="center"/>
              <w:rPr>
                <w:rFonts w:hint="eastAsia" w:ascii="宋体" w:hAnsi="宋体" w:cs="宋体"/>
                <w:bCs/>
                <w:sz w:val="28"/>
                <w:szCs w:val="28"/>
              </w:rPr>
            </w:pPr>
            <w:r>
              <w:rPr>
                <w:rFonts w:hint="eastAsia" w:ascii="宋体" w:hAnsi="宋体" w:cs="宋体"/>
                <w:bCs/>
                <w:sz w:val="28"/>
                <w:szCs w:val="28"/>
                <w:lang w:val="en-GB"/>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531" w:type="dxa"/>
            <w:noWrap w:val="0"/>
            <w:vAlign w:val="center"/>
          </w:tcPr>
          <w:p>
            <w:pPr>
              <w:spacing w:before="93" w:beforeLines="30" w:after="93" w:afterLines="30" w:line="0" w:lineRule="atLeast"/>
              <w:jc w:val="center"/>
              <w:rPr>
                <w:rFonts w:ascii="宋体" w:hAnsi="宋体" w:cs="宋体"/>
                <w:bCs/>
                <w:sz w:val="28"/>
                <w:szCs w:val="28"/>
              </w:rPr>
            </w:pPr>
            <w:r>
              <w:rPr>
                <w:rFonts w:hint="eastAsia" w:ascii="宋体" w:hAnsi="宋体" w:cs="宋体"/>
                <w:bCs/>
                <w:sz w:val="28"/>
                <w:szCs w:val="28"/>
              </w:rPr>
              <w:t>1</w:t>
            </w:r>
          </w:p>
        </w:tc>
        <w:tc>
          <w:tcPr>
            <w:tcW w:w="1377" w:type="dxa"/>
            <w:noWrap w:val="0"/>
            <w:vAlign w:val="center"/>
          </w:tcPr>
          <w:p>
            <w:pPr>
              <w:spacing w:before="93" w:beforeLines="30" w:after="93" w:afterLines="30" w:line="0" w:lineRule="atLeast"/>
              <w:jc w:val="center"/>
              <w:rPr>
                <w:rFonts w:hint="eastAsia" w:ascii="宋体" w:hAnsi="宋体" w:cs="宋体"/>
                <w:bCs/>
                <w:sz w:val="28"/>
                <w:szCs w:val="28"/>
              </w:rPr>
            </w:pPr>
            <w:r>
              <w:rPr>
                <w:rFonts w:hint="eastAsia" w:ascii="宋体" w:hAnsi="宋体" w:cs="宋体"/>
                <w:bCs/>
                <w:sz w:val="28"/>
                <w:szCs w:val="28"/>
              </w:rPr>
              <w:t>智能档案密集架</w:t>
            </w:r>
          </w:p>
        </w:tc>
        <w:tc>
          <w:tcPr>
            <w:tcW w:w="5236" w:type="dxa"/>
            <w:noWrap w:val="0"/>
            <w:vAlign w:val="center"/>
          </w:tcPr>
          <w:p>
            <w:pPr>
              <w:spacing w:before="93" w:beforeLines="30" w:after="93" w:afterLines="30" w:line="0" w:lineRule="atLeast"/>
              <w:jc w:val="both"/>
              <w:rPr>
                <w:rFonts w:hint="eastAsia" w:ascii="宋体" w:hAnsi="宋体" w:cs="宋体"/>
                <w:bCs/>
                <w:sz w:val="28"/>
                <w:szCs w:val="28"/>
              </w:rPr>
            </w:pPr>
            <w:r>
              <w:rPr>
                <w:rFonts w:hint="eastAsia" w:ascii="宋体" w:hAnsi="宋体" w:cs="宋体"/>
                <w:bCs/>
                <w:sz w:val="28"/>
                <w:szCs w:val="28"/>
              </w:rPr>
              <w:t>长5800X高2600X4列</w:t>
            </w:r>
            <w:r>
              <w:rPr>
                <w:rFonts w:hint="eastAsia" w:ascii="宋体" w:hAnsi="宋体" w:cs="宋体"/>
                <w:bCs/>
                <w:sz w:val="28"/>
                <w:szCs w:val="28"/>
                <w:lang w:eastAsia="zh-CN"/>
              </w:rPr>
              <w:t>、</w:t>
            </w:r>
            <w:r>
              <w:rPr>
                <w:rFonts w:hint="eastAsia" w:ascii="宋体" w:hAnsi="宋体" w:cs="宋体"/>
                <w:bCs/>
                <w:sz w:val="28"/>
                <w:szCs w:val="28"/>
              </w:rPr>
              <w:t>（双面宽560、6层）</w:t>
            </w:r>
          </w:p>
        </w:tc>
        <w:tc>
          <w:tcPr>
            <w:tcW w:w="1446" w:type="dxa"/>
            <w:vMerge w:val="restart"/>
            <w:noWrap w:val="0"/>
            <w:vAlign w:val="center"/>
          </w:tcPr>
          <w:p>
            <w:pPr>
              <w:spacing w:before="93" w:beforeLines="30" w:after="93" w:afterLines="30" w:line="0" w:lineRule="atLeast"/>
              <w:jc w:val="both"/>
              <w:rPr>
                <w:rFonts w:hint="default" w:ascii="宋体" w:hAnsi="宋体" w:eastAsia="宋体" w:cs="宋体"/>
                <w:bCs/>
                <w:sz w:val="28"/>
                <w:szCs w:val="28"/>
                <w:lang w:val="en-US" w:eastAsia="zh-CN"/>
              </w:rPr>
            </w:pPr>
            <w:r>
              <w:rPr>
                <w:rFonts w:hint="eastAsia" w:ascii="宋体" w:hAnsi="宋体" w:cs="宋体"/>
                <w:bCs/>
                <w:sz w:val="28"/>
                <w:szCs w:val="28"/>
                <w:lang w:val="en-US" w:eastAsia="zh-CN"/>
              </w:rPr>
              <w:t>详见技术参数</w:t>
            </w:r>
          </w:p>
        </w:tc>
        <w:tc>
          <w:tcPr>
            <w:tcW w:w="1173" w:type="dxa"/>
            <w:noWrap w:val="0"/>
            <w:vAlign w:val="center"/>
          </w:tcPr>
          <w:p>
            <w:pPr>
              <w:spacing w:before="93" w:beforeLines="30" w:after="93" w:afterLines="30" w:line="0" w:lineRule="atLeast"/>
              <w:jc w:val="center"/>
              <w:rPr>
                <w:rFonts w:hint="eastAsia" w:ascii="宋体" w:hAnsi="宋体" w:cs="宋体"/>
                <w:bCs/>
                <w:sz w:val="28"/>
                <w:szCs w:val="28"/>
              </w:rPr>
            </w:pPr>
            <w:r>
              <w:rPr>
                <w:rFonts w:hint="eastAsia" w:ascii="宋体" w:hAnsi="宋体" w:cs="宋体"/>
                <w:bCs/>
                <w:sz w:val="28"/>
                <w:szCs w:val="28"/>
              </w:rPr>
              <w:t>60.32</w:t>
            </w:r>
          </w:p>
        </w:tc>
        <w:tc>
          <w:tcPr>
            <w:tcW w:w="1063" w:type="dxa"/>
            <w:noWrap w:val="0"/>
            <w:vAlign w:val="center"/>
          </w:tcPr>
          <w:p>
            <w:pPr>
              <w:spacing w:before="93" w:beforeLines="30" w:after="93" w:afterLines="30" w:line="0" w:lineRule="atLeast"/>
              <w:jc w:val="center"/>
              <w:rPr>
                <w:rFonts w:hint="eastAsia" w:ascii="宋体" w:hAnsi="宋体" w:cs="宋体"/>
                <w:bCs/>
                <w:sz w:val="28"/>
                <w:szCs w:val="28"/>
              </w:rPr>
            </w:pPr>
            <w:r>
              <w:rPr>
                <w:rFonts w:hint="eastAsia" w:ascii="宋体" w:hAnsi="宋体" w:cs="宋体"/>
                <w:bCs/>
                <w:sz w:val="28"/>
                <w:szCs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531" w:type="dxa"/>
            <w:noWrap w:val="0"/>
            <w:vAlign w:val="center"/>
          </w:tcPr>
          <w:p>
            <w:pPr>
              <w:spacing w:before="93" w:beforeLines="30" w:after="93" w:afterLines="30" w:line="0" w:lineRule="atLeast"/>
              <w:jc w:val="center"/>
              <w:rPr>
                <w:rFonts w:hint="eastAsia" w:ascii="宋体" w:hAnsi="宋体" w:cs="宋体"/>
                <w:bCs/>
                <w:sz w:val="28"/>
                <w:szCs w:val="28"/>
                <w:lang w:val="en-US" w:eastAsia="zh-CN" w:bidi="ar-SA"/>
              </w:rPr>
            </w:pPr>
            <w:r>
              <w:rPr>
                <w:rFonts w:hint="eastAsia" w:ascii="宋体" w:hAnsi="宋体" w:cs="宋体"/>
                <w:bCs/>
                <w:sz w:val="28"/>
                <w:szCs w:val="28"/>
              </w:rPr>
              <w:t>2</w:t>
            </w:r>
          </w:p>
        </w:tc>
        <w:tc>
          <w:tcPr>
            <w:tcW w:w="1377" w:type="dxa"/>
            <w:noWrap w:val="0"/>
            <w:vAlign w:val="center"/>
          </w:tcPr>
          <w:p>
            <w:pPr>
              <w:spacing w:before="93" w:beforeLines="30" w:after="93" w:afterLines="30" w:line="0" w:lineRule="atLeast"/>
              <w:jc w:val="center"/>
              <w:rPr>
                <w:rFonts w:hint="eastAsia" w:ascii="宋体" w:hAnsi="宋体" w:cs="宋体"/>
                <w:bCs/>
                <w:sz w:val="28"/>
                <w:szCs w:val="28"/>
                <w:lang w:val="en-US" w:eastAsia="zh-CN" w:bidi="ar-SA"/>
              </w:rPr>
            </w:pPr>
            <w:r>
              <w:rPr>
                <w:rFonts w:hint="eastAsia" w:ascii="宋体" w:hAnsi="宋体" w:cs="宋体"/>
                <w:bCs/>
                <w:sz w:val="28"/>
                <w:szCs w:val="28"/>
              </w:rPr>
              <w:t>智能档案密集架</w:t>
            </w:r>
          </w:p>
        </w:tc>
        <w:tc>
          <w:tcPr>
            <w:tcW w:w="5236" w:type="dxa"/>
            <w:noWrap w:val="0"/>
            <w:vAlign w:val="center"/>
          </w:tcPr>
          <w:p>
            <w:pPr>
              <w:spacing w:before="93" w:beforeLines="30" w:after="93" w:afterLines="30" w:line="0" w:lineRule="atLeast"/>
              <w:jc w:val="center"/>
              <w:rPr>
                <w:rFonts w:hint="eastAsia" w:ascii="宋体" w:hAnsi="宋体" w:cs="宋体"/>
                <w:bCs/>
                <w:sz w:val="28"/>
                <w:szCs w:val="28"/>
                <w:lang w:val="en-US" w:eastAsia="zh-CN" w:bidi="ar-SA"/>
              </w:rPr>
            </w:pPr>
            <w:r>
              <w:rPr>
                <w:rFonts w:hint="eastAsia" w:ascii="宋体" w:hAnsi="宋体" w:cs="宋体"/>
                <w:bCs/>
                <w:sz w:val="28"/>
                <w:szCs w:val="28"/>
              </w:rPr>
              <w:t>长6600X高2600X4列</w:t>
            </w:r>
            <w:r>
              <w:rPr>
                <w:rFonts w:hint="eastAsia" w:ascii="宋体" w:hAnsi="宋体" w:cs="宋体"/>
                <w:bCs/>
                <w:sz w:val="28"/>
                <w:szCs w:val="28"/>
                <w:lang w:eastAsia="zh-CN"/>
              </w:rPr>
              <w:t>、</w:t>
            </w:r>
            <w:r>
              <w:rPr>
                <w:rFonts w:hint="eastAsia" w:ascii="宋体" w:hAnsi="宋体" w:cs="宋体"/>
                <w:bCs/>
                <w:sz w:val="28"/>
                <w:szCs w:val="28"/>
              </w:rPr>
              <w:t>（双面宽560、6层）</w:t>
            </w:r>
          </w:p>
        </w:tc>
        <w:tc>
          <w:tcPr>
            <w:tcW w:w="1446" w:type="dxa"/>
            <w:vMerge w:val="continue"/>
            <w:noWrap w:val="0"/>
            <w:vAlign w:val="center"/>
          </w:tcPr>
          <w:p>
            <w:pPr>
              <w:spacing w:before="93" w:beforeLines="30" w:after="93" w:afterLines="30" w:line="0" w:lineRule="atLeast"/>
              <w:jc w:val="center"/>
              <w:rPr>
                <w:rFonts w:hint="eastAsia" w:ascii="宋体" w:hAnsi="宋体" w:cs="宋体"/>
                <w:bCs/>
                <w:sz w:val="28"/>
                <w:szCs w:val="28"/>
              </w:rPr>
            </w:pPr>
          </w:p>
        </w:tc>
        <w:tc>
          <w:tcPr>
            <w:tcW w:w="1173" w:type="dxa"/>
            <w:noWrap w:val="0"/>
            <w:vAlign w:val="center"/>
          </w:tcPr>
          <w:p>
            <w:pPr>
              <w:spacing w:before="93" w:beforeLines="30" w:after="93" w:afterLines="30" w:line="0" w:lineRule="atLeast"/>
              <w:jc w:val="center"/>
              <w:rPr>
                <w:rFonts w:hint="eastAsia" w:ascii="宋体" w:hAnsi="宋体" w:cs="宋体"/>
                <w:bCs/>
                <w:sz w:val="28"/>
                <w:szCs w:val="28"/>
                <w:lang w:val="en-US" w:eastAsia="zh-CN" w:bidi="ar-SA"/>
              </w:rPr>
            </w:pPr>
            <w:r>
              <w:rPr>
                <w:rFonts w:hint="eastAsia" w:ascii="宋体" w:hAnsi="宋体" w:cs="宋体"/>
                <w:bCs/>
                <w:sz w:val="28"/>
                <w:szCs w:val="28"/>
              </w:rPr>
              <w:t>68.7</w:t>
            </w:r>
          </w:p>
        </w:tc>
        <w:tc>
          <w:tcPr>
            <w:tcW w:w="1063" w:type="dxa"/>
            <w:noWrap w:val="0"/>
            <w:vAlign w:val="center"/>
          </w:tcPr>
          <w:p>
            <w:pPr>
              <w:spacing w:before="93" w:beforeLines="30" w:after="93" w:afterLines="30" w:line="0" w:lineRule="atLeast"/>
              <w:jc w:val="center"/>
              <w:rPr>
                <w:rFonts w:hint="eastAsia" w:ascii="宋体" w:hAnsi="宋体" w:cs="宋体"/>
                <w:bCs/>
                <w:sz w:val="28"/>
                <w:szCs w:val="28"/>
                <w:lang w:val="en-US" w:eastAsia="zh-CN" w:bidi="ar-SA"/>
              </w:rPr>
            </w:pPr>
            <w:r>
              <w:rPr>
                <w:rFonts w:hint="eastAsia" w:ascii="宋体" w:hAnsi="宋体" w:cs="宋体"/>
                <w:bCs/>
                <w:sz w:val="28"/>
                <w:szCs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531" w:type="dxa"/>
            <w:noWrap w:val="0"/>
            <w:vAlign w:val="center"/>
          </w:tcPr>
          <w:p>
            <w:pPr>
              <w:spacing w:before="93" w:beforeLines="30" w:after="93" w:afterLines="30" w:line="0" w:lineRule="atLeast"/>
              <w:jc w:val="center"/>
              <w:rPr>
                <w:rFonts w:hint="eastAsia" w:ascii="宋体" w:hAnsi="宋体" w:cs="宋体"/>
                <w:bCs/>
                <w:sz w:val="28"/>
                <w:szCs w:val="28"/>
                <w:lang w:val="en-US" w:eastAsia="zh-CN" w:bidi="ar-SA"/>
              </w:rPr>
            </w:pPr>
            <w:r>
              <w:rPr>
                <w:rFonts w:hint="eastAsia" w:ascii="宋体" w:hAnsi="宋体" w:cs="宋体"/>
                <w:bCs/>
                <w:sz w:val="28"/>
                <w:szCs w:val="28"/>
              </w:rPr>
              <w:t>3</w:t>
            </w:r>
          </w:p>
        </w:tc>
        <w:tc>
          <w:tcPr>
            <w:tcW w:w="1377" w:type="dxa"/>
            <w:noWrap w:val="0"/>
            <w:vAlign w:val="center"/>
          </w:tcPr>
          <w:p>
            <w:pPr>
              <w:spacing w:before="93" w:beforeLines="30" w:after="93" w:afterLines="30" w:line="0" w:lineRule="atLeast"/>
              <w:jc w:val="center"/>
              <w:rPr>
                <w:rFonts w:hint="eastAsia" w:ascii="宋体" w:hAnsi="宋体" w:cs="宋体"/>
                <w:bCs/>
                <w:sz w:val="28"/>
                <w:szCs w:val="28"/>
                <w:lang w:val="en-US" w:eastAsia="zh-CN" w:bidi="ar-SA"/>
              </w:rPr>
            </w:pPr>
            <w:r>
              <w:rPr>
                <w:rFonts w:hint="eastAsia" w:ascii="宋体" w:hAnsi="宋体" w:cs="宋体"/>
                <w:bCs/>
                <w:sz w:val="28"/>
                <w:szCs w:val="28"/>
              </w:rPr>
              <w:t>智能档案密集架</w:t>
            </w:r>
          </w:p>
        </w:tc>
        <w:tc>
          <w:tcPr>
            <w:tcW w:w="5236" w:type="dxa"/>
            <w:noWrap w:val="0"/>
            <w:vAlign w:val="center"/>
          </w:tcPr>
          <w:p>
            <w:pPr>
              <w:spacing w:before="93" w:beforeLines="30" w:after="93" w:afterLines="30" w:line="0" w:lineRule="atLeast"/>
              <w:jc w:val="center"/>
              <w:rPr>
                <w:rFonts w:hint="eastAsia" w:ascii="宋体" w:hAnsi="宋体" w:cs="宋体"/>
                <w:bCs/>
                <w:sz w:val="28"/>
                <w:szCs w:val="28"/>
                <w:lang w:val="en-US" w:eastAsia="zh-CN" w:bidi="ar-SA"/>
              </w:rPr>
            </w:pPr>
            <w:r>
              <w:rPr>
                <w:rFonts w:hint="eastAsia" w:ascii="宋体" w:hAnsi="宋体" w:cs="宋体"/>
                <w:bCs/>
                <w:sz w:val="28"/>
                <w:szCs w:val="28"/>
              </w:rPr>
              <w:t>长6300X高2600X6列</w:t>
            </w:r>
            <w:r>
              <w:rPr>
                <w:rFonts w:hint="eastAsia" w:ascii="宋体" w:hAnsi="宋体" w:cs="宋体"/>
                <w:bCs/>
                <w:sz w:val="28"/>
                <w:szCs w:val="28"/>
                <w:lang w:eastAsia="zh-CN"/>
              </w:rPr>
              <w:t>、</w:t>
            </w:r>
            <w:r>
              <w:rPr>
                <w:rFonts w:hint="eastAsia" w:ascii="宋体" w:hAnsi="宋体" w:cs="宋体"/>
                <w:bCs/>
                <w:sz w:val="28"/>
                <w:szCs w:val="28"/>
              </w:rPr>
              <w:t>（双面宽560、6层、单面宽360、6层）</w:t>
            </w:r>
          </w:p>
        </w:tc>
        <w:tc>
          <w:tcPr>
            <w:tcW w:w="1446" w:type="dxa"/>
            <w:vMerge w:val="continue"/>
            <w:noWrap w:val="0"/>
            <w:vAlign w:val="center"/>
          </w:tcPr>
          <w:p>
            <w:pPr>
              <w:spacing w:before="93" w:beforeLines="30" w:after="93" w:afterLines="30" w:line="0" w:lineRule="atLeast"/>
              <w:jc w:val="center"/>
              <w:rPr>
                <w:rFonts w:hint="eastAsia" w:ascii="宋体" w:hAnsi="宋体" w:cs="宋体"/>
                <w:bCs/>
                <w:sz w:val="28"/>
                <w:szCs w:val="28"/>
              </w:rPr>
            </w:pPr>
          </w:p>
        </w:tc>
        <w:tc>
          <w:tcPr>
            <w:tcW w:w="1173" w:type="dxa"/>
            <w:noWrap w:val="0"/>
            <w:vAlign w:val="center"/>
          </w:tcPr>
          <w:p>
            <w:pPr>
              <w:spacing w:before="93" w:beforeLines="30" w:after="93" w:afterLines="30" w:line="0" w:lineRule="atLeast"/>
              <w:jc w:val="center"/>
              <w:rPr>
                <w:rFonts w:hint="eastAsia" w:ascii="宋体" w:hAnsi="宋体" w:cs="宋体"/>
                <w:bCs/>
                <w:sz w:val="28"/>
                <w:szCs w:val="28"/>
                <w:lang w:val="en-US" w:eastAsia="zh-CN" w:bidi="ar-SA"/>
              </w:rPr>
            </w:pPr>
            <w:r>
              <w:rPr>
                <w:rFonts w:hint="eastAsia" w:ascii="宋体" w:hAnsi="宋体" w:cs="宋体"/>
                <w:bCs/>
                <w:sz w:val="28"/>
                <w:szCs w:val="28"/>
              </w:rPr>
              <w:t>98.3</w:t>
            </w:r>
          </w:p>
        </w:tc>
        <w:tc>
          <w:tcPr>
            <w:tcW w:w="1063" w:type="dxa"/>
            <w:noWrap w:val="0"/>
            <w:vAlign w:val="center"/>
          </w:tcPr>
          <w:p>
            <w:pPr>
              <w:spacing w:before="93" w:beforeLines="30" w:after="93" w:afterLines="30" w:line="0" w:lineRule="atLeast"/>
              <w:jc w:val="center"/>
              <w:rPr>
                <w:rFonts w:hint="eastAsia" w:ascii="宋体" w:hAnsi="宋体" w:cs="宋体"/>
                <w:bCs/>
                <w:sz w:val="28"/>
                <w:szCs w:val="28"/>
                <w:lang w:val="en-US" w:eastAsia="zh-CN" w:bidi="ar-SA"/>
              </w:rPr>
            </w:pPr>
            <w:r>
              <w:rPr>
                <w:rFonts w:hint="eastAsia" w:ascii="宋体" w:hAnsi="宋体" w:cs="宋体"/>
                <w:bCs/>
                <w:sz w:val="28"/>
                <w:szCs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531" w:type="dxa"/>
            <w:noWrap w:val="0"/>
            <w:vAlign w:val="center"/>
          </w:tcPr>
          <w:p>
            <w:pPr>
              <w:spacing w:before="93" w:beforeLines="30" w:after="93" w:afterLines="30" w:line="0" w:lineRule="atLeast"/>
              <w:jc w:val="center"/>
              <w:rPr>
                <w:rFonts w:hint="eastAsia" w:ascii="宋体" w:hAnsi="宋体" w:cs="宋体"/>
                <w:bCs/>
                <w:sz w:val="28"/>
                <w:szCs w:val="28"/>
                <w:lang w:val="en-US" w:eastAsia="zh-CN" w:bidi="ar-SA"/>
              </w:rPr>
            </w:pPr>
            <w:r>
              <w:rPr>
                <w:rFonts w:hint="eastAsia" w:ascii="宋体" w:hAnsi="宋体" w:cs="宋体"/>
                <w:bCs/>
                <w:sz w:val="28"/>
                <w:szCs w:val="28"/>
              </w:rPr>
              <w:t>4</w:t>
            </w:r>
          </w:p>
        </w:tc>
        <w:tc>
          <w:tcPr>
            <w:tcW w:w="1377" w:type="dxa"/>
            <w:noWrap w:val="0"/>
            <w:vAlign w:val="center"/>
          </w:tcPr>
          <w:p>
            <w:pPr>
              <w:spacing w:before="93" w:beforeLines="30" w:after="93" w:afterLines="30" w:line="0" w:lineRule="atLeast"/>
              <w:jc w:val="center"/>
              <w:rPr>
                <w:rFonts w:hint="eastAsia" w:ascii="宋体" w:hAnsi="宋体" w:cs="宋体"/>
                <w:bCs/>
                <w:sz w:val="28"/>
                <w:szCs w:val="28"/>
                <w:lang w:val="en-US" w:eastAsia="zh-CN" w:bidi="ar-SA"/>
              </w:rPr>
            </w:pPr>
            <w:r>
              <w:rPr>
                <w:rFonts w:hint="eastAsia" w:ascii="宋体" w:hAnsi="宋体" w:cs="宋体"/>
                <w:bCs/>
                <w:sz w:val="28"/>
                <w:szCs w:val="28"/>
              </w:rPr>
              <w:t>智能档案密集架</w:t>
            </w:r>
          </w:p>
        </w:tc>
        <w:tc>
          <w:tcPr>
            <w:tcW w:w="5236" w:type="dxa"/>
            <w:noWrap w:val="0"/>
            <w:vAlign w:val="center"/>
          </w:tcPr>
          <w:p>
            <w:pPr>
              <w:spacing w:before="93" w:beforeLines="30" w:after="93" w:afterLines="30" w:line="0" w:lineRule="atLeast"/>
              <w:jc w:val="center"/>
              <w:rPr>
                <w:rFonts w:hint="eastAsia" w:ascii="宋体" w:hAnsi="宋体" w:cs="宋体"/>
                <w:bCs/>
                <w:sz w:val="28"/>
                <w:szCs w:val="28"/>
                <w:lang w:val="en-US" w:eastAsia="zh-CN" w:bidi="ar-SA"/>
              </w:rPr>
            </w:pPr>
            <w:r>
              <w:rPr>
                <w:rFonts w:hint="eastAsia" w:ascii="宋体" w:hAnsi="宋体" w:cs="宋体"/>
                <w:bCs/>
                <w:sz w:val="28"/>
                <w:szCs w:val="28"/>
              </w:rPr>
              <w:t>长3100X高2600X16列</w:t>
            </w:r>
            <w:r>
              <w:rPr>
                <w:rFonts w:hint="eastAsia" w:ascii="宋体" w:hAnsi="宋体" w:cs="宋体"/>
                <w:bCs/>
                <w:sz w:val="28"/>
                <w:szCs w:val="28"/>
                <w:lang w:eastAsia="zh-CN"/>
              </w:rPr>
              <w:t>、</w:t>
            </w:r>
            <w:r>
              <w:rPr>
                <w:rFonts w:hint="eastAsia" w:ascii="宋体" w:hAnsi="宋体" w:cs="宋体"/>
                <w:bCs/>
                <w:sz w:val="28"/>
                <w:szCs w:val="28"/>
              </w:rPr>
              <w:t>（双面宽560、6层）</w:t>
            </w:r>
          </w:p>
        </w:tc>
        <w:tc>
          <w:tcPr>
            <w:tcW w:w="1446" w:type="dxa"/>
            <w:vMerge w:val="continue"/>
            <w:noWrap w:val="0"/>
            <w:vAlign w:val="center"/>
          </w:tcPr>
          <w:p>
            <w:pPr>
              <w:spacing w:before="93" w:beforeLines="30" w:after="93" w:afterLines="30" w:line="0" w:lineRule="atLeast"/>
              <w:jc w:val="center"/>
              <w:rPr>
                <w:rFonts w:hint="eastAsia" w:ascii="宋体" w:hAnsi="宋体" w:cs="宋体"/>
                <w:bCs/>
                <w:sz w:val="28"/>
                <w:szCs w:val="28"/>
              </w:rPr>
            </w:pPr>
          </w:p>
        </w:tc>
        <w:tc>
          <w:tcPr>
            <w:tcW w:w="1173" w:type="dxa"/>
            <w:noWrap w:val="0"/>
            <w:vAlign w:val="center"/>
          </w:tcPr>
          <w:p>
            <w:pPr>
              <w:spacing w:before="93" w:beforeLines="30" w:after="93" w:afterLines="30" w:line="0" w:lineRule="atLeast"/>
              <w:jc w:val="center"/>
              <w:rPr>
                <w:rFonts w:hint="eastAsia" w:ascii="宋体" w:hAnsi="宋体" w:cs="宋体"/>
                <w:bCs/>
                <w:sz w:val="28"/>
                <w:szCs w:val="28"/>
                <w:lang w:val="en-US" w:eastAsia="zh-CN" w:bidi="ar-SA"/>
              </w:rPr>
            </w:pPr>
            <w:r>
              <w:rPr>
                <w:rFonts w:hint="eastAsia" w:ascii="宋体" w:hAnsi="宋体" w:cs="宋体"/>
                <w:bCs/>
                <w:sz w:val="28"/>
                <w:szCs w:val="28"/>
              </w:rPr>
              <w:t>128.96</w:t>
            </w:r>
          </w:p>
        </w:tc>
        <w:tc>
          <w:tcPr>
            <w:tcW w:w="1063" w:type="dxa"/>
            <w:noWrap w:val="0"/>
            <w:vAlign w:val="center"/>
          </w:tcPr>
          <w:p>
            <w:pPr>
              <w:spacing w:before="93" w:beforeLines="30" w:after="93" w:afterLines="30" w:line="0" w:lineRule="atLeast"/>
              <w:jc w:val="center"/>
              <w:rPr>
                <w:rFonts w:hint="eastAsia" w:ascii="宋体" w:hAnsi="宋体" w:cs="宋体"/>
                <w:bCs/>
                <w:sz w:val="28"/>
                <w:szCs w:val="28"/>
                <w:lang w:val="en-US" w:eastAsia="zh-CN" w:bidi="ar-SA"/>
              </w:rPr>
            </w:pPr>
            <w:r>
              <w:rPr>
                <w:rFonts w:hint="eastAsia" w:ascii="宋体" w:hAnsi="宋体" w:cs="宋体"/>
                <w:bCs/>
                <w:sz w:val="28"/>
                <w:szCs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531" w:type="dxa"/>
            <w:noWrap w:val="0"/>
            <w:vAlign w:val="center"/>
          </w:tcPr>
          <w:p>
            <w:pPr>
              <w:spacing w:before="93" w:beforeLines="30" w:after="93" w:afterLines="30" w:line="0" w:lineRule="atLeast"/>
              <w:jc w:val="center"/>
              <w:rPr>
                <w:rFonts w:hint="eastAsia" w:ascii="宋体" w:hAnsi="宋体" w:cs="宋体"/>
                <w:bCs/>
                <w:sz w:val="28"/>
                <w:szCs w:val="28"/>
                <w:lang w:val="en-US" w:eastAsia="zh-CN" w:bidi="ar-SA"/>
              </w:rPr>
            </w:pPr>
            <w:r>
              <w:rPr>
                <w:rFonts w:hint="eastAsia" w:ascii="宋体" w:hAnsi="宋体" w:cs="宋体"/>
                <w:bCs/>
                <w:sz w:val="28"/>
                <w:szCs w:val="28"/>
              </w:rPr>
              <w:t>5</w:t>
            </w:r>
          </w:p>
        </w:tc>
        <w:tc>
          <w:tcPr>
            <w:tcW w:w="1377" w:type="dxa"/>
            <w:noWrap w:val="0"/>
            <w:vAlign w:val="center"/>
          </w:tcPr>
          <w:p>
            <w:pPr>
              <w:spacing w:before="93" w:beforeLines="30" w:after="93" w:afterLines="30" w:line="0" w:lineRule="atLeast"/>
              <w:jc w:val="center"/>
              <w:rPr>
                <w:rFonts w:hint="eastAsia" w:ascii="宋体" w:hAnsi="宋体" w:cs="宋体"/>
                <w:bCs/>
                <w:sz w:val="28"/>
                <w:szCs w:val="28"/>
                <w:lang w:val="en-US" w:eastAsia="zh-CN" w:bidi="ar-SA"/>
              </w:rPr>
            </w:pPr>
            <w:r>
              <w:rPr>
                <w:rFonts w:hint="eastAsia" w:ascii="宋体" w:hAnsi="宋体" w:cs="宋体"/>
                <w:bCs/>
                <w:sz w:val="28"/>
                <w:szCs w:val="28"/>
              </w:rPr>
              <w:t>智能档案密集架</w:t>
            </w:r>
          </w:p>
        </w:tc>
        <w:tc>
          <w:tcPr>
            <w:tcW w:w="5236" w:type="dxa"/>
            <w:noWrap w:val="0"/>
            <w:vAlign w:val="center"/>
          </w:tcPr>
          <w:p>
            <w:pPr>
              <w:spacing w:before="93" w:beforeLines="30" w:after="93" w:afterLines="30" w:line="0" w:lineRule="atLeast"/>
              <w:jc w:val="center"/>
              <w:rPr>
                <w:rFonts w:hint="eastAsia"/>
              </w:rPr>
            </w:pPr>
            <w:r>
              <w:rPr>
                <w:rFonts w:hint="eastAsia" w:ascii="宋体" w:hAnsi="宋体" w:cs="宋体"/>
                <w:bCs/>
                <w:sz w:val="28"/>
                <w:szCs w:val="28"/>
              </w:rPr>
              <w:t>长8500X高2600X4列</w:t>
            </w:r>
            <w:r>
              <w:rPr>
                <w:rFonts w:hint="eastAsia" w:ascii="宋体" w:hAnsi="宋体" w:cs="宋体"/>
                <w:bCs/>
                <w:sz w:val="28"/>
                <w:szCs w:val="28"/>
                <w:lang w:eastAsia="zh-CN"/>
              </w:rPr>
              <w:t>、</w:t>
            </w:r>
            <w:r>
              <w:rPr>
                <w:rFonts w:hint="eastAsia" w:ascii="宋体" w:hAnsi="宋体" w:cs="宋体"/>
                <w:bCs/>
                <w:sz w:val="28"/>
                <w:szCs w:val="28"/>
              </w:rPr>
              <w:t>长3500X高2600X</w:t>
            </w:r>
            <w:r>
              <w:rPr>
                <w:rFonts w:hint="eastAsia" w:ascii="宋体" w:hAnsi="宋体" w:cs="宋体"/>
                <w:bCs/>
                <w:sz w:val="28"/>
                <w:szCs w:val="28"/>
                <w:lang w:val="en-US" w:eastAsia="zh-CN"/>
              </w:rPr>
              <w:t>3</w:t>
            </w:r>
            <w:r>
              <w:rPr>
                <w:rFonts w:hint="eastAsia" w:ascii="宋体" w:hAnsi="宋体" w:cs="宋体"/>
                <w:bCs/>
                <w:sz w:val="28"/>
                <w:szCs w:val="28"/>
              </w:rPr>
              <w:t>列</w:t>
            </w:r>
          </w:p>
          <w:p>
            <w:pPr>
              <w:spacing w:before="93" w:beforeLines="30" w:after="93" w:afterLines="30" w:line="0" w:lineRule="atLeast"/>
              <w:jc w:val="center"/>
              <w:rPr>
                <w:rFonts w:hint="eastAsia" w:ascii="宋体" w:hAnsi="宋体" w:cs="宋体"/>
                <w:bCs/>
                <w:sz w:val="28"/>
                <w:szCs w:val="28"/>
                <w:lang w:val="en-US" w:eastAsia="zh-CN" w:bidi="ar-SA"/>
              </w:rPr>
            </w:pPr>
            <w:r>
              <w:rPr>
                <w:rFonts w:hint="eastAsia" w:ascii="宋体" w:hAnsi="宋体" w:cs="宋体"/>
                <w:bCs/>
                <w:sz w:val="28"/>
                <w:szCs w:val="28"/>
              </w:rPr>
              <w:t>（6列双面宽560、6层、单面宽360、6层）</w:t>
            </w:r>
          </w:p>
        </w:tc>
        <w:tc>
          <w:tcPr>
            <w:tcW w:w="1446" w:type="dxa"/>
            <w:vMerge w:val="continue"/>
            <w:noWrap w:val="0"/>
            <w:vAlign w:val="center"/>
          </w:tcPr>
          <w:p>
            <w:pPr>
              <w:spacing w:before="93" w:beforeLines="30" w:after="93" w:afterLines="30" w:line="0" w:lineRule="atLeast"/>
              <w:jc w:val="center"/>
              <w:rPr>
                <w:rFonts w:hint="eastAsia" w:ascii="宋体" w:hAnsi="宋体" w:cs="宋体"/>
                <w:bCs/>
                <w:sz w:val="28"/>
                <w:szCs w:val="28"/>
              </w:rPr>
            </w:pPr>
          </w:p>
        </w:tc>
        <w:tc>
          <w:tcPr>
            <w:tcW w:w="1173" w:type="dxa"/>
            <w:noWrap w:val="0"/>
            <w:vAlign w:val="center"/>
          </w:tcPr>
          <w:p>
            <w:pPr>
              <w:spacing w:before="93" w:beforeLines="30" w:after="93" w:afterLines="30" w:line="0" w:lineRule="atLeast"/>
              <w:jc w:val="center"/>
              <w:rPr>
                <w:rFonts w:hint="eastAsia" w:ascii="宋体" w:hAnsi="宋体" w:eastAsia="宋体" w:cs="宋体"/>
                <w:bCs/>
                <w:sz w:val="28"/>
                <w:szCs w:val="28"/>
                <w:lang w:val="en-US" w:eastAsia="zh-CN" w:bidi="ar-SA"/>
              </w:rPr>
            </w:pPr>
            <w:r>
              <w:rPr>
                <w:rFonts w:hint="eastAsia" w:ascii="宋体" w:hAnsi="宋体" w:cs="宋体"/>
                <w:bCs/>
                <w:sz w:val="28"/>
                <w:szCs w:val="28"/>
                <w:lang w:val="en-US" w:eastAsia="zh-CN"/>
              </w:rPr>
              <w:t>115.7</w:t>
            </w:r>
          </w:p>
        </w:tc>
        <w:tc>
          <w:tcPr>
            <w:tcW w:w="1063" w:type="dxa"/>
            <w:noWrap w:val="0"/>
            <w:vAlign w:val="center"/>
          </w:tcPr>
          <w:p>
            <w:pPr>
              <w:spacing w:before="93" w:beforeLines="30" w:after="93" w:afterLines="30" w:line="0" w:lineRule="atLeast"/>
              <w:jc w:val="center"/>
              <w:rPr>
                <w:rFonts w:hint="eastAsia" w:ascii="宋体" w:hAnsi="宋体" w:cs="宋体"/>
                <w:bCs/>
                <w:sz w:val="28"/>
                <w:szCs w:val="28"/>
                <w:lang w:val="en-US" w:eastAsia="zh-CN" w:bidi="ar-SA"/>
              </w:rPr>
            </w:pPr>
            <w:r>
              <w:rPr>
                <w:rFonts w:hint="eastAsia" w:ascii="宋体" w:hAnsi="宋体" w:cs="宋体"/>
                <w:bCs/>
                <w:sz w:val="28"/>
                <w:szCs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531" w:type="dxa"/>
            <w:noWrap w:val="0"/>
            <w:vAlign w:val="center"/>
          </w:tcPr>
          <w:p>
            <w:pPr>
              <w:spacing w:before="93" w:beforeLines="30" w:after="93" w:afterLines="30" w:line="0" w:lineRule="atLeast"/>
              <w:jc w:val="center"/>
              <w:rPr>
                <w:rFonts w:hint="eastAsia" w:ascii="宋体" w:hAnsi="宋体" w:cs="宋体"/>
                <w:bCs/>
                <w:sz w:val="28"/>
                <w:szCs w:val="28"/>
                <w:lang w:val="en-US" w:eastAsia="zh-CN" w:bidi="ar-SA"/>
              </w:rPr>
            </w:pPr>
            <w:r>
              <w:rPr>
                <w:rFonts w:hint="eastAsia" w:ascii="宋体" w:hAnsi="宋体" w:cs="宋体"/>
                <w:bCs/>
                <w:sz w:val="28"/>
                <w:szCs w:val="28"/>
              </w:rPr>
              <w:t>6</w:t>
            </w:r>
          </w:p>
        </w:tc>
        <w:tc>
          <w:tcPr>
            <w:tcW w:w="1377" w:type="dxa"/>
            <w:noWrap w:val="0"/>
            <w:vAlign w:val="center"/>
          </w:tcPr>
          <w:p>
            <w:pPr>
              <w:spacing w:before="93" w:beforeLines="30" w:after="93" w:afterLines="30" w:line="0" w:lineRule="atLeast"/>
              <w:jc w:val="center"/>
              <w:rPr>
                <w:rFonts w:hint="eastAsia" w:ascii="宋体" w:hAnsi="宋体" w:cs="宋体"/>
                <w:bCs/>
                <w:sz w:val="28"/>
                <w:szCs w:val="28"/>
                <w:lang w:val="en-US" w:eastAsia="zh-CN" w:bidi="ar-SA"/>
              </w:rPr>
            </w:pPr>
            <w:r>
              <w:rPr>
                <w:rFonts w:hint="eastAsia" w:ascii="宋体" w:hAnsi="宋体" w:cs="宋体"/>
                <w:bCs/>
                <w:sz w:val="28"/>
                <w:szCs w:val="28"/>
              </w:rPr>
              <w:t>智能档案密集架</w:t>
            </w:r>
          </w:p>
        </w:tc>
        <w:tc>
          <w:tcPr>
            <w:tcW w:w="5236" w:type="dxa"/>
            <w:noWrap w:val="0"/>
            <w:vAlign w:val="center"/>
          </w:tcPr>
          <w:p>
            <w:pPr>
              <w:spacing w:before="93" w:beforeLines="30" w:after="93" w:afterLines="30" w:line="0" w:lineRule="atLeast"/>
              <w:jc w:val="center"/>
              <w:rPr>
                <w:rFonts w:hint="eastAsia" w:ascii="宋体" w:hAnsi="宋体" w:cs="宋体"/>
                <w:bCs/>
                <w:sz w:val="28"/>
                <w:szCs w:val="28"/>
                <w:lang w:val="en-US" w:eastAsia="zh-CN" w:bidi="ar-SA"/>
              </w:rPr>
            </w:pPr>
            <w:r>
              <w:rPr>
                <w:rFonts w:hint="eastAsia" w:ascii="宋体" w:hAnsi="宋体" w:cs="宋体"/>
                <w:bCs/>
                <w:sz w:val="28"/>
                <w:szCs w:val="28"/>
              </w:rPr>
              <w:t>长5000X高2600X4列；</w:t>
            </w:r>
            <w:r>
              <w:rPr>
                <w:rFonts w:hint="eastAsia" w:ascii="宋体" w:hAnsi="宋体" w:cs="宋体"/>
                <w:bCs/>
                <w:sz w:val="28"/>
                <w:szCs w:val="28"/>
                <w:lang w:eastAsia="zh-CN"/>
              </w:rPr>
              <w:t>、</w:t>
            </w:r>
            <w:r>
              <w:rPr>
                <w:rFonts w:hint="eastAsia" w:ascii="宋体" w:hAnsi="宋体" w:cs="宋体"/>
                <w:bCs/>
                <w:sz w:val="28"/>
                <w:szCs w:val="28"/>
              </w:rPr>
              <w:t>（双面宽560、6层，单面宽360、6层）</w:t>
            </w:r>
          </w:p>
        </w:tc>
        <w:tc>
          <w:tcPr>
            <w:tcW w:w="1446" w:type="dxa"/>
            <w:vMerge w:val="continue"/>
            <w:noWrap w:val="0"/>
            <w:vAlign w:val="center"/>
          </w:tcPr>
          <w:p>
            <w:pPr>
              <w:spacing w:before="93" w:beforeLines="30" w:after="93" w:afterLines="30" w:line="0" w:lineRule="atLeast"/>
              <w:jc w:val="center"/>
              <w:rPr>
                <w:rFonts w:hint="eastAsia" w:ascii="宋体" w:hAnsi="宋体" w:cs="宋体"/>
                <w:bCs/>
                <w:sz w:val="28"/>
                <w:szCs w:val="28"/>
              </w:rPr>
            </w:pPr>
          </w:p>
        </w:tc>
        <w:tc>
          <w:tcPr>
            <w:tcW w:w="1173" w:type="dxa"/>
            <w:noWrap w:val="0"/>
            <w:vAlign w:val="center"/>
          </w:tcPr>
          <w:p>
            <w:pPr>
              <w:spacing w:before="93" w:beforeLines="30" w:after="93" w:afterLines="30" w:line="0" w:lineRule="atLeast"/>
              <w:jc w:val="center"/>
              <w:rPr>
                <w:rFonts w:hint="eastAsia" w:ascii="宋体" w:hAnsi="宋体" w:cs="宋体"/>
                <w:bCs/>
                <w:sz w:val="28"/>
                <w:szCs w:val="28"/>
                <w:lang w:val="en-US" w:eastAsia="zh-CN" w:bidi="ar-SA"/>
              </w:rPr>
            </w:pPr>
            <w:r>
              <w:rPr>
                <w:rFonts w:hint="eastAsia" w:ascii="宋体" w:hAnsi="宋体" w:cs="宋体"/>
                <w:bCs/>
                <w:sz w:val="28"/>
                <w:szCs w:val="28"/>
              </w:rPr>
              <w:t>52</w:t>
            </w:r>
          </w:p>
        </w:tc>
        <w:tc>
          <w:tcPr>
            <w:tcW w:w="1063" w:type="dxa"/>
            <w:noWrap w:val="0"/>
            <w:vAlign w:val="center"/>
          </w:tcPr>
          <w:p>
            <w:pPr>
              <w:spacing w:before="93" w:beforeLines="30" w:after="93" w:afterLines="30" w:line="0" w:lineRule="atLeast"/>
              <w:jc w:val="center"/>
              <w:rPr>
                <w:rFonts w:hint="eastAsia" w:ascii="宋体" w:hAnsi="宋体" w:cs="宋体"/>
                <w:bCs/>
                <w:sz w:val="28"/>
                <w:szCs w:val="28"/>
                <w:lang w:val="en-US" w:eastAsia="zh-CN" w:bidi="ar-SA"/>
              </w:rPr>
            </w:pPr>
            <w:r>
              <w:rPr>
                <w:rFonts w:hint="eastAsia" w:ascii="宋体" w:hAnsi="宋体" w:cs="宋体"/>
                <w:bCs/>
                <w:sz w:val="28"/>
                <w:szCs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531" w:type="dxa"/>
            <w:noWrap w:val="0"/>
            <w:vAlign w:val="center"/>
          </w:tcPr>
          <w:p>
            <w:pPr>
              <w:spacing w:before="93" w:beforeLines="30" w:after="93" w:afterLines="30" w:line="0" w:lineRule="atLeast"/>
              <w:jc w:val="center"/>
              <w:rPr>
                <w:rFonts w:hint="eastAsia" w:ascii="宋体" w:hAnsi="宋体" w:eastAsia="宋体" w:cs="宋体"/>
                <w:bCs/>
                <w:sz w:val="28"/>
                <w:szCs w:val="28"/>
                <w:lang w:val="en-US" w:eastAsia="zh-CN"/>
              </w:rPr>
            </w:pPr>
            <w:r>
              <w:rPr>
                <w:rFonts w:hint="eastAsia" w:ascii="宋体" w:hAnsi="宋体" w:cs="宋体"/>
                <w:bCs/>
                <w:sz w:val="28"/>
                <w:szCs w:val="28"/>
                <w:lang w:val="en-US" w:eastAsia="zh-CN"/>
              </w:rPr>
              <w:t>7</w:t>
            </w:r>
          </w:p>
        </w:tc>
        <w:tc>
          <w:tcPr>
            <w:tcW w:w="1377" w:type="dxa"/>
            <w:noWrap w:val="0"/>
            <w:vAlign w:val="center"/>
          </w:tcPr>
          <w:p>
            <w:pPr>
              <w:spacing w:before="93" w:beforeLines="30" w:after="93" w:afterLines="30" w:line="0" w:lineRule="atLeast"/>
              <w:jc w:val="center"/>
              <w:rPr>
                <w:rFonts w:hint="eastAsia" w:ascii="宋体" w:hAnsi="宋体" w:cs="宋体"/>
                <w:bCs/>
                <w:sz w:val="28"/>
                <w:szCs w:val="28"/>
              </w:rPr>
            </w:pPr>
            <w:r>
              <w:rPr>
                <w:rFonts w:hint="eastAsia" w:ascii="宋体" w:hAnsi="宋体" w:cs="宋体"/>
                <w:bCs/>
                <w:sz w:val="28"/>
                <w:szCs w:val="28"/>
                <w:lang w:val="en-US" w:eastAsia="zh-CN"/>
              </w:rPr>
              <w:t>软件</w:t>
            </w:r>
            <w:r>
              <w:rPr>
                <w:rFonts w:hint="eastAsia" w:ascii="宋体" w:hAnsi="宋体" w:cs="宋体"/>
                <w:bCs/>
                <w:sz w:val="28"/>
                <w:szCs w:val="28"/>
              </w:rPr>
              <w:t>管理系统</w:t>
            </w:r>
          </w:p>
        </w:tc>
        <w:tc>
          <w:tcPr>
            <w:tcW w:w="5236" w:type="dxa"/>
            <w:noWrap w:val="0"/>
            <w:vAlign w:val="center"/>
          </w:tcPr>
          <w:p>
            <w:pPr>
              <w:spacing w:before="93" w:beforeLines="30" w:after="93" w:afterLines="30" w:line="0" w:lineRule="atLeast"/>
              <w:jc w:val="center"/>
              <w:rPr>
                <w:rFonts w:hint="eastAsia" w:ascii="宋体" w:hAnsi="宋体" w:cs="宋体"/>
                <w:bCs/>
                <w:sz w:val="28"/>
                <w:szCs w:val="28"/>
              </w:rPr>
            </w:pPr>
            <w:r>
              <w:rPr>
                <w:rFonts w:hint="eastAsia" w:ascii="宋体" w:hAnsi="宋体" w:cs="宋体"/>
                <w:bCs/>
                <w:sz w:val="28"/>
                <w:szCs w:val="28"/>
              </w:rPr>
              <w:t>配套</w:t>
            </w:r>
          </w:p>
        </w:tc>
        <w:tc>
          <w:tcPr>
            <w:tcW w:w="1446" w:type="dxa"/>
            <w:vMerge w:val="continue"/>
            <w:noWrap w:val="0"/>
            <w:vAlign w:val="center"/>
          </w:tcPr>
          <w:p>
            <w:pPr>
              <w:spacing w:before="93" w:beforeLines="30" w:after="93" w:afterLines="30" w:line="0" w:lineRule="atLeast"/>
              <w:jc w:val="center"/>
              <w:rPr>
                <w:rFonts w:hint="eastAsia" w:ascii="宋体" w:hAnsi="宋体" w:cs="宋体"/>
                <w:bCs/>
                <w:sz w:val="28"/>
                <w:szCs w:val="28"/>
              </w:rPr>
            </w:pPr>
          </w:p>
        </w:tc>
        <w:tc>
          <w:tcPr>
            <w:tcW w:w="1173" w:type="dxa"/>
            <w:noWrap w:val="0"/>
            <w:vAlign w:val="center"/>
          </w:tcPr>
          <w:p>
            <w:pPr>
              <w:spacing w:before="93" w:beforeLines="30" w:after="93" w:afterLines="30" w:line="0" w:lineRule="atLeast"/>
              <w:jc w:val="center"/>
              <w:rPr>
                <w:rFonts w:hint="eastAsia" w:ascii="宋体" w:hAnsi="宋体" w:eastAsia="宋体" w:cs="宋体"/>
                <w:bCs/>
                <w:sz w:val="28"/>
                <w:szCs w:val="28"/>
                <w:lang w:eastAsia="zh-CN"/>
              </w:rPr>
            </w:pPr>
            <w:r>
              <w:rPr>
                <w:rFonts w:hint="eastAsia" w:ascii="宋体" w:hAnsi="宋体" w:cs="宋体"/>
                <w:bCs/>
                <w:sz w:val="28"/>
                <w:szCs w:val="28"/>
                <w:lang w:val="en-US" w:eastAsia="zh-CN"/>
              </w:rPr>
              <w:t>6</w:t>
            </w:r>
          </w:p>
        </w:tc>
        <w:tc>
          <w:tcPr>
            <w:tcW w:w="1063" w:type="dxa"/>
            <w:noWrap w:val="0"/>
            <w:vAlign w:val="center"/>
          </w:tcPr>
          <w:p>
            <w:pPr>
              <w:spacing w:before="93" w:beforeLines="30" w:after="93" w:afterLines="30" w:line="0" w:lineRule="atLeast"/>
              <w:jc w:val="center"/>
              <w:rPr>
                <w:rFonts w:hint="eastAsia" w:ascii="宋体" w:hAnsi="宋体" w:cs="宋体"/>
                <w:bCs/>
                <w:sz w:val="28"/>
                <w:szCs w:val="28"/>
              </w:rPr>
            </w:pPr>
            <w:r>
              <w:rPr>
                <w:rFonts w:hint="eastAsia" w:ascii="宋体" w:hAnsi="宋体" w:cs="宋体"/>
                <w:bCs/>
                <w:sz w:val="28"/>
                <w:szCs w:val="2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531" w:type="dxa"/>
            <w:noWrap w:val="0"/>
            <w:vAlign w:val="center"/>
          </w:tcPr>
          <w:p>
            <w:pPr>
              <w:spacing w:before="93" w:beforeLines="30" w:after="93" w:afterLines="30" w:line="0" w:lineRule="atLeast"/>
              <w:jc w:val="center"/>
              <w:rPr>
                <w:rFonts w:hint="eastAsia" w:ascii="宋体" w:hAnsi="宋体" w:eastAsia="宋体" w:cs="宋体"/>
                <w:bCs/>
                <w:sz w:val="28"/>
                <w:szCs w:val="28"/>
                <w:lang w:val="en-US" w:eastAsia="zh-CN"/>
              </w:rPr>
            </w:pPr>
            <w:r>
              <w:rPr>
                <w:rFonts w:hint="eastAsia" w:ascii="宋体" w:hAnsi="宋体" w:cs="宋体"/>
                <w:bCs/>
                <w:sz w:val="28"/>
                <w:szCs w:val="28"/>
                <w:lang w:val="en-US" w:eastAsia="zh-CN"/>
              </w:rPr>
              <w:t>8</w:t>
            </w:r>
          </w:p>
        </w:tc>
        <w:tc>
          <w:tcPr>
            <w:tcW w:w="1377" w:type="dxa"/>
            <w:noWrap w:val="0"/>
            <w:vAlign w:val="top"/>
          </w:tcPr>
          <w:p>
            <w:pPr>
              <w:spacing w:before="93" w:beforeLines="30" w:after="93" w:afterLines="30" w:line="0" w:lineRule="atLeast"/>
              <w:jc w:val="center"/>
              <w:rPr>
                <w:rFonts w:hint="eastAsia" w:ascii="宋体" w:hAnsi="宋体" w:cs="宋体"/>
                <w:color w:val="000000"/>
                <w:sz w:val="28"/>
                <w:szCs w:val="28"/>
              </w:rPr>
            </w:pPr>
            <w:r>
              <w:rPr>
                <w:rFonts w:hint="eastAsia" w:ascii="宋体" w:hAnsi="宋体" w:cs="宋体"/>
                <w:color w:val="000000"/>
                <w:sz w:val="28"/>
                <w:szCs w:val="28"/>
              </w:rPr>
              <w:t>热敏打印机</w:t>
            </w:r>
          </w:p>
        </w:tc>
        <w:tc>
          <w:tcPr>
            <w:tcW w:w="5236" w:type="dxa"/>
            <w:noWrap w:val="0"/>
            <w:vAlign w:val="top"/>
          </w:tcPr>
          <w:p>
            <w:pPr>
              <w:spacing w:line="0" w:lineRule="atLeast"/>
              <w:jc w:val="center"/>
              <w:rPr>
                <w:rFonts w:hint="eastAsia" w:ascii="宋体" w:hAnsi="宋体" w:eastAsia="宋体" w:cs="宋体"/>
                <w:color w:val="000000"/>
                <w:sz w:val="28"/>
                <w:szCs w:val="28"/>
                <w:lang w:eastAsia="zh-CN"/>
              </w:rPr>
            </w:pPr>
            <w:r>
              <w:rPr>
                <w:rFonts w:hint="eastAsia" w:ascii="宋体" w:hAnsi="宋体" w:cs="宋体"/>
                <w:color w:val="000000"/>
                <w:sz w:val="28"/>
                <w:szCs w:val="28"/>
                <w:lang w:val="en-US" w:eastAsia="zh-CN"/>
              </w:rPr>
              <w:t>配套</w:t>
            </w:r>
          </w:p>
        </w:tc>
        <w:tc>
          <w:tcPr>
            <w:tcW w:w="1446" w:type="dxa"/>
            <w:vMerge w:val="continue"/>
            <w:noWrap w:val="0"/>
            <w:vAlign w:val="top"/>
          </w:tcPr>
          <w:p>
            <w:pPr>
              <w:spacing w:line="0" w:lineRule="atLeast"/>
              <w:jc w:val="center"/>
              <w:rPr>
                <w:rFonts w:hint="eastAsia" w:ascii="宋体" w:hAnsi="宋体" w:cs="宋体"/>
                <w:color w:val="000000"/>
                <w:sz w:val="28"/>
                <w:szCs w:val="28"/>
                <w:lang w:val="en-US" w:eastAsia="zh-CN"/>
              </w:rPr>
            </w:pPr>
          </w:p>
        </w:tc>
        <w:tc>
          <w:tcPr>
            <w:tcW w:w="1173" w:type="dxa"/>
            <w:noWrap w:val="0"/>
            <w:vAlign w:val="top"/>
          </w:tcPr>
          <w:p>
            <w:pPr>
              <w:spacing w:before="93" w:beforeLines="30" w:after="93" w:afterLines="30" w:line="0" w:lineRule="atLeast"/>
              <w:jc w:val="center"/>
              <w:rPr>
                <w:rFonts w:hint="eastAsia" w:ascii="宋体" w:hAnsi="宋体" w:eastAsia="宋体" w:cs="宋体"/>
                <w:color w:val="000000"/>
                <w:sz w:val="28"/>
                <w:szCs w:val="28"/>
                <w:lang w:eastAsia="zh-CN"/>
              </w:rPr>
            </w:pPr>
            <w:r>
              <w:rPr>
                <w:rFonts w:hint="eastAsia" w:ascii="宋体" w:hAnsi="宋体" w:cs="宋体"/>
                <w:bCs/>
                <w:color w:val="000000"/>
                <w:sz w:val="28"/>
                <w:szCs w:val="28"/>
                <w:lang w:val="en-US" w:eastAsia="zh-CN"/>
              </w:rPr>
              <w:t>6</w:t>
            </w:r>
          </w:p>
        </w:tc>
        <w:tc>
          <w:tcPr>
            <w:tcW w:w="1063" w:type="dxa"/>
            <w:noWrap w:val="0"/>
            <w:vAlign w:val="top"/>
          </w:tcPr>
          <w:p>
            <w:pPr>
              <w:spacing w:line="0" w:lineRule="atLeast"/>
              <w:jc w:val="center"/>
              <w:rPr>
                <w:rFonts w:hint="eastAsia" w:ascii="宋体" w:hAnsi="宋体" w:cs="宋体"/>
                <w:color w:val="000000"/>
                <w:sz w:val="28"/>
                <w:szCs w:val="28"/>
              </w:rPr>
            </w:pPr>
            <w:r>
              <w:rPr>
                <w:rFonts w:hint="eastAsia" w:ascii="宋体" w:hAnsi="宋体" w:cs="宋体"/>
                <w:bCs/>
                <w:color w:val="000000"/>
                <w:sz w:val="28"/>
                <w:szCs w:val="28"/>
              </w:rPr>
              <w:t>台</w:t>
            </w:r>
            <w:r>
              <w:rPr>
                <w:rFonts w:hint="eastAsia" w:ascii="宋体" w:hAnsi="宋体" w:cs="宋体"/>
                <w:bCs/>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531" w:type="dxa"/>
            <w:noWrap w:val="0"/>
            <w:vAlign w:val="center"/>
          </w:tcPr>
          <w:p>
            <w:pPr>
              <w:spacing w:before="93" w:beforeLines="30" w:after="93" w:afterLines="30" w:line="0" w:lineRule="atLeast"/>
              <w:jc w:val="center"/>
              <w:rPr>
                <w:rFonts w:hint="eastAsia" w:ascii="宋体" w:hAnsi="宋体" w:eastAsia="宋体" w:cs="宋体"/>
                <w:bCs/>
                <w:sz w:val="28"/>
                <w:szCs w:val="28"/>
                <w:lang w:val="en-US" w:eastAsia="zh-CN"/>
              </w:rPr>
            </w:pPr>
            <w:r>
              <w:rPr>
                <w:rFonts w:hint="eastAsia" w:ascii="宋体" w:hAnsi="宋体" w:cs="宋体"/>
                <w:bCs/>
                <w:sz w:val="28"/>
                <w:szCs w:val="28"/>
                <w:lang w:val="en-US" w:eastAsia="zh-CN"/>
              </w:rPr>
              <w:t>9</w:t>
            </w:r>
          </w:p>
        </w:tc>
        <w:tc>
          <w:tcPr>
            <w:tcW w:w="1377" w:type="dxa"/>
            <w:noWrap w:val="0"/>
            <w:vAlign w:val="top"/>
          </w:tcPr>
          <w:p>
            <w:pPr>
              <w:spacing w:before="93" w:beforeLines="30" w:after="93" w:afterLines="30" w:line="0" w:lineRule="atLeast"/>
              <w:jc w:val="center"/>
              <w:rPr>
                <w:rFonts w:hint="eastAsia" w:ascii="宋体" w:hAnsi="宋体" w:cs="宋体"/>
                <w:color w:val="000000"/>
                <w:sz w:val="28"/>
                <w:szCs w:val="28"/>
              </w:rPr>
            </w:pPr>
            <w:r>
              <w:rPr>
                <w:rFonts w:hint="eastAsia" w:ascii="宋体" w:hAnsi="宋体" w:cs="宋体"/>
                <w:color w:val="000000"/>
                <w:sz w:val="28"/>
                <w:szCs w:val="28"/>
              </w:rPr>
              <w:t>扫描枪</w:t>
            </w:r>
          </w:p>
        </w:tc>
        <w:tc>
          <w:tcPr>
            <w:tcW w:w="5236" w:type="dxa"/>
            <w:noWrap w:val="0"/>
            <w:vAlign w:val="top"/>
          </w:tcPr>
          <w:p>
            <w:pPr>
              <w:spacing w:line="0" w:lineRule="atLeast"/>
              <w:jc w:val="center"/>
              <w:rPr>
                <w:rFonts w:hint="eastAsia" w:ascii="宋体" w:hAnsi="宋体" w:eastAsia="宋体" w:cs="宋体"/>
                <w:color w:val="000000"/>
                <w:sz w:val="28"/>
                <w:szCs w:val="28"/>
                <w:lang w:eastAsia="zh-CN"/>
              </w:rPr>
            </w:pPr>
            <w:r>
              <w:rPr>
                <w:rFonts w:hint="eastAsia" w:ascii="宋体" w:hAnsi="宋体" w:cs="宋体"/>
                <w:color w:val="000000"/>
                <w:sz w:val="28"/>
                <w:szCs w:val="28"/>
                <w:lang w:val="en-US" w:eastAsia="zh-CN"/>
              </w:rPr>
              <w:t>配套</w:t>
            </w:r>
          </w:p>
        </w:tc>
        <w:tc>
          <w:tcPr>
            <w:tcW w:w="1446" w:type="dxa"/>
            <w:vMerge w:val="continue"/>
            <w:noWrap w:val="0"/>
            <w:vAlign w:val="top"/>
          </w:tcPr>
          <w:p>
            <w:pPr>
              <w:spacing w:line="0" w:lineRule="atLeast"/>
              <w:jc w:val="center"/>
              <w:rPr>
                <w:rFonts w:hint="eastAsia" w:ascii="宋体" w:hAnsi="宋体" w:cs="宋体"/>
                <w:color w:val="000000"/>
                <w:sz w:val="28"/>
                <w:szCs w:val="28"/>
                <w:lang w:val="en-US" w:eastAsia="zh-CN"/>
              </w:rPr>
            </w:pPr>
          </w:p>
        </w:tc>
        <w:tc>
          <w:tcPr>
            <w:tcW w:w="1173" w:type="dxa"/>
            <w:noWrap w:val="0"/>
            <w:vAlign w:val="top"/>
          </w:tcPr>
          <w:p>
            <w:pPr>
              <w:spacing w:before="93" w:beforeLines="30" w:after="93" w:afterLines="30" w:line="0" w:lineRule="atLeast"/>
              <w:jc w:val="center"/>
              <w:rPr>
                <w:rFonts w:hint="eastAsia" w:ascii="宋体" w:hAnsi="宋体" w:eastAsia="宋体" w:cs="宋体"/>
                <w:color w:val="000000"/>
                <w:sz w:val="28"/>
                <w:szCs w:val="28"/>
                <w:lang w:eastAsia="zh-CN"/>
              </w:rPr>
            </w:pPr>
            <w:r>
              <w:rPr>
                <w:rFonts w:hint="eastAsia" w:ascii="宋体" w:hAnsi="宋体" w:cs="宋体"/>
                <w:bCs/>
                <w:color w:val="000000"/>
                <w:sz w:val="28"/>
                <w:szCs w:val="28"/>
                <w:lang w:val="en-US" w:eastAsia="zh-CN"/>
              </w:rPr>
              <w:t>6</w:t>
            </w:r>
          </w:p>
        </w:tc>
        <w:tc>
          <w:tcPr>
            <w:tcW w:w="1063" w:type="dxa"/>
            <w:noWrap w:val="0"/>
            <w:vAlign w:val="top"/>
          </w:tcPr>
          <w:p>
            <w:pPr>
              <w:spacing w:line="0" w:lineRule="atLeast"/>
              <w:jc w:val="center"/>
              <w:rPr>
                <w:rFonts w:hint="eastAsia" w:ascii="宋体" w:hAnsi="宋体" w:cs="宋体"/>
                <w:color w:val="000000"/>
                <w:sz w:val="28"/>
                <w:szCs w:val="28"/>
              </w:rPr>
            </w:pPr>
            <w:r>
              <w:rPr>
                <w:rFonts w:hint="eastAsia" w:ascii="宋体" w:hAnsi="宋体" w:cs="宋体"/>
                <w:bCs/>
                <w:color w:val="000000"/>
                <w:sz w:val="28"/>
                <w:szCs w:val="28"/>
              </w:rPr>
              <w:t>台</w:t>
            </w:r>
            <w:r>
              <w:rPr>
                <w:rFonts w:hint="eastAsia" w:ascii="宋体" w:hAnsi="宋体" w:cs="宋体"/>
                <w:bCs/>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531" w:type="dxa"/>
            <w:noWrap w:val="0"/>
            <w:vAlign w:val="center"/>
          </w:tcPr>
          <w:p>
            <w:pPr>
              <w:spacing w:before="93" w:beforeLines="30" w:after="93" w:afterLines="30" w:line="0" w:lineRule="atLeast"/>
              <w:jc w:val="center"/>
              <w:rPr>
                <w:rFonts w:hint="default" w:ascii="宋体" w:hAnsi="宋体" w:eastAsia="宋体" w:cs="宋体"/>
                <w:bCs/>
                <w:sz w:val="28"/>
                <w:szCs w:val="28"/>
                <w:lang w:val="en-US" w:eastAsia="zh-CN"/>
              </w:rPr>
            </w:pPr>
            <w:r>
              <w:rPr>
                <w:rFonts w:hint="eastAsia" w:ascii="宋体" w:hAnsi="宋体" w:cs="宋体"/>
                <w:bCs/>
                <w:sz w:val="28"/>
                <w:szCs w:val="28"/>
                <w:lang w:val="en-US" w:eastAsia="zh-CN"/>
              </w:rPr>
              <w:t>10</w:t>
            </w:r>
          </w:p>
        </w:tc>
        <w:tc>
          <w:tcPr>
            <w:tcW w:w="1377" w:type="dxa"/>
            <w:noWrap w:val="0"/>
            <w:vAlign w:val="center"/>
          </w:tcPr>
          <w:p>
            <w:pPr>
              <w:spacing w:before="93" w:beforeLines="30" w:after="93" w:afterLines="30" w:line="0" w:lineRule="atLeast"/>
              <w:jc w:val="center"/>
              <w:rPr>
                <w:rFonts w:ascii="宋体" w:hAnsi="宋体" w:cs="宋体"/>
                <w:bCs/>
                <w:sz w:val="28"/>
                <w:szCs w:val="28"/>
              </w:rPr>
            </w:pPr>
            <w:r>
              <w:rPr>
                <w:rFonts w:hint="eastAsia" w:ascii="宋体" w:hAnsi="宋体" w:cs="宋体"/>
                <w:bCs/>
                <w:sz w:val="28"/>
                <w:szCs w:val="28"/>
              </w:rPr>
              <w:t>书梯</w:t>
            </w:r>
          </w:p>
        </w:tc>
        <w:tc>
          <w:tcPr>
            <w:tcW w:w="5236" w:type="dxa"/>
            <w:noWrap w:val="0"/>
            <w:vAlign w:val="center"/>
          </w:tcPr>
          <w:p>
            <w:pPr>
              <w:spacing w:before="93" w:beforeLines="30" w:after="93" w:afterLines="30" w:line="0" w:lineRule="atLeast"/>
              <w:jc w:val="center"/>
              <w:rPr>
                <w:rFonts w:ascii="宋体" w:hAnsi="宋体" w:cs="宋体"/>
                <w:bCs/>
                <w:sz w:val="28"/>
                <w:szCs w:val="28"/>
              </w:rPr>
            </w:pPr>
            <w:r>
              <w:rPr>
                <w:rFonts w:hint="eastAsia" w:ascii="宋体" w:hAnsi="宋体" w:cs="宋体"/>
                <w:bCs/>
                <w:sz w:val="28"/>
                <w:szCs w:val="28"/>
              </w:rPr>
              <w:t>/</w:t>
            </w:r>
          </w:p>
        </w:tc>
        <w:tc>
          <w:tcPr>
            <w:tcW w:w="1446" w:type="dxa"/>
            <w:vMerge w:val="continue"/>
            <w:noWrap w:val="0"/>
            <w:vAlign w:val="center"/>
          </w:tcPr>
          <w:p>
            <w:pPr>
              <w:spacing w:before="93" w:beforeLines="30" w:after="93" w:afterLines="30" w:line="0" w:lineRule="atLeast"/>
              <w:jc w:val="center"/>
              <w:rPr>
                <w:rFonts w:hint="eastAsia" w:ascii="宋体" w:hAnsi="宋体" w:cs="宋体"/>
                <w:bCs/>
                <w:sz w:val="28"/>
                <w:szCs w:val="28"/>
              </w:rPr>
            </w:pPr>
          </w:p>
        </w:tc>
        <w:tc>
          <w:tcPr>
            <w:tcW w:w="1173" w:type="dxa"/>
            <w:noWrap w:val="0"/>
            <w:vAlign w:val="center"/>
          </w:tcPr>
          <w:p>
            <w:pPr>
              <w:spacing w:before="93" w:beforeLines="30" w:after="93" w:afterLines="30" w:line="0" w:lineRule="atLeast"/>
              <w:jc w:val="center"/>
              <w:rPr>
                <w:rFonts w:hint="eastAsia" w:ascii="宋体" w:hAnsi="宋体" w:eastAsia="宋体" w:cs="宋体"/>
                <w:bCs/>
                <w:sz w:val="28"/>
                <w:szCs w:val="28"/>
                <w:lang w:eastAsia="zh-CN"/>
              </w:rPr>
            </w:pPr>
            <w:r>
              <w:rPr>
                <w:rFonts w:hint="eastAsia" w:ascii="宋体" w:hAnsi="宋体" w:cs="宋体"/>
                <w:bCs/>
                <w:sz w:val="28"/>
                <w:szCs w:val="28"/>
                <w:lang w:val="en-US" w:eastAsia="zh-CN"/>
              </w:rPr>
              <w:t>6</w:t>
            </w:r>
          </w:p>
        </w:tc>
        <w:tc>
          <w:tcPr>
            <w:tcW w:w="1063" w:type="dxa"/>
            <w:noWrap w:val="0"/>
            <w:vAlign w:val="center"/>
          </w:tcPr>
          <w:p>
            <w:pPr>
              <w:spacing w:before="93" w:beforeLines="30" w:after="93" w:afterLines="30" w:line="0" w:lineRule="atLeast"/>
              <w:jc w:val="center"/>
              <w:rPr>
                <w:rFonts w:ascii="宋体" w:hAnsi="宋体" w:cs="宋体"/>
                <w:bCs/>
                <w:sz w:val="28"/>
                <w:szCs w:val="28"/>
              </w:rPr>
            </w:pPr>
            <w:r>
              <w:rPr>
                <w:rFonts w:hint="eastAsia" w:ascii="宋体" w:hAnsi="宋体" w:cs="宋体"/>
                <w:bCs/>
                <w:sz w:val="28"/>
                <w:szCs w:val="28"/>
              </w:rPr>
              <w:t>台</w:t>
            </w:r>
          </w:p>
        </w:tc>
      </w:tr>
    </w:tbl>
    <w:p>
      <w:pPr>
        <w:spacing w:before="156" w:beforeLines="50" w:after="156" w:afterLines="50" w:line="440" w:lineRule="exact"/>
        <w:jc w:val="left"/>
        <w:outlineLvl w:val="1"/>
        <w:rPr>
          <w:rFonts w:hint="eastAsia" w:ascii="宋体" w:hAnsi="宋体"/>
          <w:sz w:val="24"/>
        </w:rPr>
      </w:pPr>
      <w:r>
        <w:rPr>
          <w:rFonts w:hint="eastAsia" w:ascii="宋体" w:hAnsi="宋体"/>
          <w:sz w:val="24"/>
          <w:lang w:val="en-GB"/>
        </w:rPr>
        <w:t>一、</w:t>
      </w:r>
      <w:r>
        <w:rPr>
          <w:rFonts w:hint="eastAsia" w:ascii="宋体" w:hAnsi="宋体"/>
          <w:sz w:val="24"/>
        </w:rPr>
        <w:t>项目概况</w:t>
      </w:r>
      <w:bookmarkStart w:id="23" w:name="_GoBack"/>
      <w:bookmarkEnd w:id="23"/>
    </w:p>
    <w:p>
      <w:pPr>
        <w:spacing w:before="156" w:beforeLines="50" w:after="156" w:afterLines="50" w:line="440" w:lineRule="exact"/>
        <w:outlineLvl w:val="1"/>
        <w:rPr>
          <w:rFonts w:hint="eastAsia" w:ascii="宋体" w:hAnsi="宋体"/>
          <w:sz w:val="24"/>
        </w:rPr>
      </w:pPr>
    </w:p>
    <w:p>
      <w:pPr>
        <w:spacing w:before="156" w:beforeLines="50" w:after="156" w:afterLines="50" w:line="440" w:lineRule="exact"/>
        <w:outlineLvl w:val="1"/>
        <w:rPr>
          <w:rFonts w:hint="eastAsia" w:ascii="宋体" w:hAnsi="宋体" w:cs="宋体"/>
          <w:b/>
          <w:bCs/>
          <w:sz w:val="28"/>
          <w:szCs w:val="28"/>
        </w:rPr>
      </w:pPr>
      <w:r>
        <w:rPr>
          <w:rFonts w:hint="eastAsia" w:ascii="宋体" w:hAnsi="宋体"/>
          <w:sz w:val="24"/>
        </w:rPr>
        <w:t xml:space="preserve">注：技术参数存在负偏离的，该供应商失去成交资格，不作无效响应处理。 </w:t>
      </w:r>
    </w:p>
    <w:p>
      <w:pPr>
        <w:spacing w:before="156" w:beforeLines="50" w:after="156" w:afterLines="50" w:line="440" w:lineRule="exact"/>
        <w:outlineLvl w:val="1"/>
        <w:rPr>
          <w:rFonts w:hint="eastAsia" w:ascii="宋体" w:hAnsi="宋体" w:cs="宋体"/>
          <w:b/>
          <w:bCs/>
          <w:sz w:val="28"/>
          <w:szCs w:val="28"/>
        </w:rPr>
      </w:pPr>
      <w:r>
        <w:rPr>
          <w:rFonts w:hint="eastAsia" w:ascii="宋体" w:hAnsi="宋体" w:cs="宋体"/>
          <w:b/>
          <w:bCs/>
          <w:sz w:val="28"/>
          <w:szCs w:val="28"/>
          <w:lang w:val="en-US" w:eastAsia="zh-CN"/>
        </w:rPr>
        <w:t>二</w:t>
      </w:r>
      <w:r>
        <w:rPr>
          <w:rFonts w:hint="eastAsia" w:ascii="宋体" w:hAnsi="宋体" w:cs="宋体"/>
          <w:b/>
          <w:bCs/>
          <w:sz w:val="28"/>
          <w:szCs w:val="28"/>
        </w:rPr>
        <w:t>、</w:t>
      </w:r>
      <w:bookmarkEnd w:id="16"/>
      <w:bookmarkEnd w:id="17"/>
      <w:bookmarkEnd w:id="18"/>
      <w:bookmarkEnd w:id="19"/>
      <w:r>
        <w:rPr>
          <w:rFonts w:hint="eastAsia" w:ascii="宋体" w:hAnsi="宋体" w:cs="宋体"/>
          <w:b/>
          <w:color w:val="000000"/>
          <w:sz w:val="28"/>
          <w:szCs w:val="28"/>
        </w:rPr>
        <w:t>技术参数</w:t>
      </w:r>
      <w:bookmarkStart w:id="20" w:name="_Toc18184"/>
      <w:bookmarkStart w:id="21" w:name="_Toc17814"/>
      <w:r>
        <w:rPr>
          <w:rFonts w:hint="eastAsia" w:ascii="宋体" w:hAnsi="宋体" w:cs="宋体"/>
          <w:b/>
          <w:color w:val="000000"/>
          <w:sz w:val="28"/>
          <w:szCs w:val="28"/>
          <w:lang w:val="en-US" w:eastAsia="zh-CN"/>
        </w:rPr>
        <w:t>和</w:t>
      </w:r>
      <w:r>
        <w:rPr>
          <w:rFonts w:hint="eastAsia" w:ascii="宋体" w:hAnsi="宋体" w:cs="宋体"/>
          <w:b/>
          <w:color w:val="000000"/>
          <w:sz w:val="28"/>
          <w:szCs w:val="28"/>
        </w:rPr>
        <w:t>档案密集架技术要求</w:t>
      </w:r>
      <w:bookmarkEnd w:id="20"/>
      <w:bookmarkEnd w:id="21"/>
    </w:p>
    <w:p>
      <w:pPr>
        <w:pStyle w:val="8"/>
        <w:keepNext w:val="0"/>
        <w:keepLines w:val="0"/>
        <w:pageBreakBefore w:val="0"/>
        <w:widowControl w:val="0"/>
        <w:tabs>
          <w:tab w:val="right" w:leader="dot" w:pos="9016"/>
        </w:tabs>
        <w:kinsoku/>
        <w:wordWrap/>
        <w:overflowPunct/>
        <w:topLinePunct w:val="0"/>
        <w:autoSpaceDE/>
        <w:autoSpaceDN/>
        <w:bidi w:val="0"/>
        <w:adjustRightInd/>
        <w:snapToGrid w:val="0"/>
        <w:spacing w:line="540" w:lineRule="exact"/>
        <w:textAlignment w:val="auto"/>
        <w:rPr>
          <w:rFonts w:hint="eastAsia" w:ascii="宋体" w:hAnsi="宋体" w:eastAsia="宋体" w:cs="宋体"/>
          <w:sz w:val="24"/>
        </w:rPr>
      </w:pPr>
      <w:r>
        <w:rPr>
          <w:rFonts w:hint="eastAsia" w:ascii="宋体" w:hAnsi="宋体" w:eastAsia="宋体" w:cs="宋体"/>
          <w:sz w:val="24"/>
        </w:rPr>
        <w:t>一、结构要求</w:t>
      </w:r>
    </w:p>
    <w:p>
      <w:pPr>
        <w:pStyle w:val="7"/>
        <w:keepNext w:val="0"/>
        <w:keepLines w:val="0"/>
        <w:pageBreakBefore w:val="0"/>
        <w:widowControl w:val="0"/>
        <w:kinsoku/>
        <w:wordWrap/>
        <w:overflowPunct/>
        <w:topLinePunct w:val="0"/>
        <w:autoSpaceDE/>
        <w:autoSpaceDN/>
        <w:bidi w:val="0"/>
        <w:adjustRightInd/>
        <w:snapToGrid w:val="0"/>
        <w:spacing w:after="0" w:line="540" w:lineRule="exact"/>
        <w:ind w:left="0" w:leftChars="0" w:firstLine="480"/>
        <w:textAlignment w:val="auto"/>
        <w:rPr>
          <w:rFonts w:hint="eastAsia" w:ascii="宋体" w:hAnsi="宋体" w:eastAsia="宋体" w:cs="宋体"/>
          <w:color w:val="000000"/>
          <w:szCs w:val="24"/>
        </w:rPr>
      </w:pPr>
      <w:r>
        <w:rPr>
          <w:rFonts w:hint="eastAsia" w:ascii="宋体" w:hAnsi="宋体" w:eastAsia="宋体" w:cs="宋体"/>
          <w:color w:val="000000"/>
          <w:szCs w:val="24"/>
        </w:rPr>
        <w:t>双柱</w:t>
      </w:r>
      <w:r>
        <w:rPr>
          <w:rFonts w:hint="eastAsia" w:ascii="宋体" w:hAnsi="宋体" w:eastAsia="宋体" w:cs="宋体"/>
          <w:color w:val="000000"/>
          <w:szCs w:val="24"/>
          <w:lang w:val="en-US" w:eastAsia="zh-CN"/>
        </w:rPr>
        <w:t>式</w:t>
      </w:r>
      <w:r>
        <w:rPr>
          <w:rFonts w:hint="eastAsia" w:ascii="宋体" w:hAnsi="宋体" w:eastAsia="宋体" w:cs="宋体"/>
          <w:color w:val="000000"/>
          <w:szCs w:val="24"/>
        </w:rPr>
        <w:t>是由路轨、底盘、立柱、层板、挂板、挡棒、侧板、门板、顶板、防尘板、防鼠板、传动机构等零（部）件组合而成；</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rPr>
        <w:t>★</w:t>
      </w:r>
      <w:r>
        <w:rPr>
          <w:rFonts w:hint="eastAsia" w:ascii="宋体" w:hAnsi="宋体" w:eastAsia="宋体" w:cs="宋体"/>
          <w:sz w:val="24"/>
          <w:szCs w:val="24"/>
        </w:rPr>
        <w:t>路轨：路轨垫板采用≥ 2.5mm厚优质冷轧钢板，方钢采用宽20mm×高20mm优质实心方钢，路轨垫板采用全自动智能一体成型机滚压成型，路轨垫板为七弯边三向压筋结构，底部设有轨心定位槽，可以确保路轨与路轨铺设间的同心尺寸，垫板成型宽115mm，高25mm，所有尺寸误差≤1.5mm。（详见附图）</w:t>
      </w:r>
    </w:p>
    <w:p>
      <w:pPr>
        <w:jc w:val="left"/>
        <w:rPr>
          <w:rFonts w:hint="eastAsia" w:ascii="宋体" w:hAnsi="宋体" w:cs="宋体"/>
          <w:sz w:val="24"/>
          <w:szCs w:val="24"/>
        </w:rPr>
      </w:pPr>
      <w:r>
        <w:rPr>
          <w:rFonts w:hint="eastAsia" w:ascii="宋体" w:hAnsi="宋体" w:cs="宋体"/>
          <w:sz w:val="24"/>
          <w:szCs w:val="24"/>
        </w:rPr>
        <w:drawing>
          <wp:inline distT="0" distB="0" distL="114300" distR="114300">
            <wp:extent cx="2927985" cy="2009775"/>
            <wp:effectExtent l="0" t="0" r="5715" b="9525"/>
            <wp:docPr id="1" name="图片 1" descr="七弯边压筋轨道垫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七弯边压筋轨道垫板"/>
                    <pic:cNvPicPr>
                      <a:picLocks noChangeAspect="1"/>
                    </pic:cNvPicPr>
                  </pic:nvPicPr>
                  <pic:blipFill>
                    <a:blip r:embed="rId4"/>
                    <a:srcRect t="5367" r="104" b="7745"/>
                    <a:stretch>
                      <a:fillRect/>
                    </a:stretch>
                  </pic:blipFill>
                  <pic:spPr>
                    <a:xfrm>
                      <a:off x="0" y="0"/>
                      <a:ext cx="2927985" cy="2009775"/>
                    </a:xfrm>
                    <a:prstGeom prst="rect">
                      <a:avLst/>
                    </a:prstGeom>
                    <a:noFill/>
                    <a:ln>
                      <a:noFill/>
                    </a:ln>
                  </pic:spPr>
                </pic:pic>
              </a:graphicData>
            </a:graphic>
          </wp:inline>
        </w:drawing>
      </w:r>
      <w:r>
        <w:rPr>
          <w:rFonts w:hint="eastAsia" w:ascii="宋体" w:hAnsi="宋体" w:cs="宋体"/>
          <w:sz w:val="24"/>
          <w:szCs w:val="24"/>
        </w:rPr>
        <w:drawing>
          <wp:inline distT="0" distB="0" distL="114300" distR="114300">
            <wp:extent cx="2283460" cy="1334770"/>
            <wp:effectExtent l="0" t="0" r="2540" b="17780"/>
            <wp:docPr id="6" name="图片 2" descr="2020年新式轨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2020年新式轨道"/>
                    <pic:cNvPicPr>
                      <a:picLocks noChangeAspect="1"/>
                    </pic:cNvPicPr>
                  </pic:nvPicPr>
                  <pic:blipFill>
                    <a:blip r:embed="rId5"/>
                    <a:srcRect l="22699" t="11516" r="19128" b="40085"/>
                    <a:stretch>
                      <a:fillRect/>
                    </a:stretch>
                  </pic:blipFill>
                  <pic:spPr>
                    <a:xfrm>
                      <a:off x="0" y="0"/>
                      <a:ext cx="2283460" cy="1334770"/>
                    </a:xfrm>
                    <a:prstGeom prst="rect">
                      <a:avLst/>
                    </a:prstGeom>
                    <a:noFill/>
                    <a:ln>
                      <a:noFill/>
                    </a:ln>
                  </pic:spPr>
                </pic:pic>
              </a:graphicData>
            </a:graphic>
          </wp:inline>
        </w:drawing>
      </w:r>
    </w:p>
    <w:p>
      <w:pPr>
        <w:pStyle w:val="7"/>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0" w:leftChars="0" w:firstLine="0" w:firstLineChars="0"/>
        <w:textAlignment w:val="auto"/>
        <w:rPr>
          <w:rFonts w:hint="eastAsia" w:ascii="宋体" w:hAnsi="宋体" w:eastAsia="宋体" w:cs="宋体"/>
          <w:color w:val="000000"/>
        </w:rPr>
      </w:pPr>
      <w:r>
        <w:rPr>
          <w:rFonts w:hint="eastAsia" w:ascii="宋体" w:hAnsi="宋体" w:eastAsia="宋体" w:cs="宋体"/>
          <w:color w:val="000000"/>
        </w:rPr>
        <w:t>底盘：采用≥ 3.0mm厚优质热轧钢板，</w:t>
      </w:r>
      <w:r>
        <w:rPr>
          <w:rFonts w:hint="eastAsia" w:ascii="宋体" w:hAnsi="宋体" w:eastAsia="宋体" w:cs="宋体"/>
          <w:color w:val="000000"/>
          <w:lang w:val="zh-CN"/>
        </w:rPr>
        <w:t>采用分段焊接后整体组装，</w:t>
      </w:r>
      <w:r>
        <w:rPr>
          <w:rFonts w:hint="eastAsia" w:ascii="宋体" w:hAnsi="宋体" w:eastAsia="宋体" w:cs="宋体"/>
          <w:color w:val="000000"/>
        </w:rPr>
        <w:t>底盘成型高120mm，上边折弯不小于54mm，下边折弯不小于24mm。</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宋体" w:hAnsi="宋体" w:eastAsia="宋体" w:cs="宋体"/>
          <w:color w:val="000000"/>
          <w:sz w:val="24"/>
          <w:szCs w:val="24"/>
        </w:rPr>
      </w:pPr>
      <w:r>
        <w:rPr>
          <w:rFonts w:hint="eastAsia" w:ascii="宋体" w:hAnsi="宋体" w:eastAsia="宋体" w:cs="宋体"/>
          <w:sz w:val="24"/>
        </w:rPr>
        <w:t>★</w:t>
      </w:r>
      <w:r>
        <w:rPr>
          <w:rFonts w:hint="eastAsia" w:ascii="宋体" w:hAnsi="宋体" w:eastAsia="宋体" w:cs="宋体"/>
          <w:color w:val="000000"/>
          <w:sz w:val="24"/>
          <w:szCs w:val="24"/>
        </w:rPr>
        <w:t>立柱：采用≥ 1.5mm厚优质冷轧钢板，立柱成型50*39mm，正面为凹型，凹槽内压S花型、两侧面各压1根筋，增强立柱的承载力和美观，立柱上下孔间距≤10mm，立柱有效调节≤20mm。立柱承载力大、调节层距灵活、与挂板配合牢固且无缝隙。（详见附图）</w:t>
      </w:r>
    </w:p>
    <w:p>
      <w:pPr>
        <w:widowControl w:val="0"/>
        <w:spacing w:line="360" w:lineRule="auto"/>
        <w:rPr>
          <w:rFonts w:hint="eastAsia" w:ascii="宋体" w:hAnsi="宋体" w:cs="宋体"/>
        </w:rPr>
      </w:pPr>
      <w:r>
        <w:rPr>
          <w:rFonts w:hint="eastAsia" w:ascii="宋体" w:hAnsi="宋体" w:cs="宋体"/>
        </w:rPr>
        <w:drawing>
          <wp:inline distT="0" distB="0" distL="114300" distR="114300">
            <wp:extent cx="3264535" cy="2381885"/>
            <wp:effectExtent l="0" t="0" r="12065" b="18415"/>
            <wp:docPr id="4" name="图片 3"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22"/>
                    <pic:cNvPicPr>
                      <a:picLocks noChangeAspect="1"/>
                    </pic:cNvPicPr>
                  </pic:nvPicPr>
                  <pic:blipFill>
                    <a:blip r:embed="rId6"/>
                    <a:srcRect l="33839" t="1585" r="4228" b="34503"/>
                    <a:stretch>
                      <a:fillRect/>
                    </a:stretch>
                  </pic:blipFill>
                  <pic:spPr>
                    <a:xfrm>
                      <a:off x="0" y="0"/>
                      <a:ext cx="3264535" cy="2381885"/>
                    </a:xfrm>
                    <a:prstGeom prst="rect">
                      <a:avLst/>
                    </a:prstGeom>
                    <a:noFill/>
                    <a:ln>
                      <a:noFill/>
                    </a:ln>
                  </pic:spPr>
                </pic:pic>
              </a:graphicData>
            </a:graphic>
          </wp:inline>
        </w:drawing>
      </w:r>
    </w:p>
    <w:p>
      <w:pPr>
        <w:rPr>
          <w:rFonts w:hint="eastAsia"/>
        </w:rPr>
      </w:pPr>
      <w:r>
        <w:rPr>
          <w:rFonts w:hint="eastAsia"/>
        </w:rPr>
        <w:drawing>
          <wp:inline distT="0" distB="0" distL="114300" distR="114300">
            <wp:extent cx="5006340" cy="1308735"/>
            <wp:effectExtent l="0" t="0" r="3810" b="5715"/>
            <wp:docPr id="5" name="图片 4" descr="F_______________solidworks_________________222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F_______________solidworks_________________222 Model (1)"/>
                    <pic:cNvPicPr>
                      <a:picLocks noChangeAspect="1"/>
                    </pic:cNvPicPr>
                  </pic:nvPicPr>
                  <pic:blipFill>
                    <a:blip r:embed="rId7"/>
                    <a:srcRect t="30959" r="-204" b="31999"/>
                    <a:stretch>
                      <a:fillRect/>
                    </a:stretch>
                  </pic:blipFill>
                  <pic:spPr>
                    <a:xfrm>
                      <a:off x="0" y="0"/>
                      <a:ext cx="5006340" cy="13087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4.★层板：采用≥ 1.0mm厚优质冷轧钢板，正面采用双V压条设计，两侧面各有一条压筋，两侧面厚度≥25mm，三面压筋层板外形美观，结构新颖，刚性足，承重能力强，</w:t>
      </w:r>
      <w:r>
        <w:rPr>
          <w:rFonts w:hint="eastAsia" w:ascii="宋体" w:hAnsi="宋体" w:eastAsia="宋体" w:cs="宋体"/>
          <w:sz w:val="24"/>
          <w:szCs w:val="24"/>
          <w:lang w:val="zh-CN"/>
        </w:rPr>
        <w:t>每层承重≥</w:t>
      </w:r>
      <w:r>
        <w:rPr>
          <w:rFonts w:hint="eastAsia" w:ascii="宋体" w:hAnsi="宋体" w:eastAsia="宋体" w:cs="宋体"/>
          <w:sz w:val="24"/>
          <w:szCs w:val="24"/>
        </w:rPr>
        <w:t>80KG</w:t>
      </w:r>
      <w:r>
        <w:rPr>
          <w:rFonts w:hint="eastAsia" w:ascii="宋体" w:hAnsi="宋体" w:eastAsia="宋体" w:cs="宋体"/>
          <w:sz w:val="24"/>
          <w:szCs w:val="24"/>
          <w:lang w:val="zh-CN"/>
        </w:rPr>
        <w:t>。</w:t>
      </w:r>
      <w:r>
        <w:rPr>
          <w:rFonts w:hint="eastAsia" w:ascii="宋体" w:hAnsi="宋体" w:eastAsia="宋体" w:cs="宋体"/>
          <w:sz w:val="24"/>
          <w:szCs w:val="24"/>
        </w:rPr>
        <w:t>（详见附图）</w:t>
      </w:r>
    </w:p>
    <w:p>
      <w:pPr>
        <w:rPr>
          <w:rFonts w:hint="eastAsia"/>
        </w:rPr>
      </w:pPr>
      <w:r>
        <w:rPr>
          <w:rFonts w:hint="eastAsia"/>
        </w:rPr>
        <w:drawing>
          <wp:inline distT="0" distB="0" distL="114300" distR="114300">
            <wp:extent cx="2742565" cy="2072005"/>
            <wp:effectExtent l="0" t="0" r="635" b="4445"/>
            <wp:docPr id="7" name="图片 5" descr="三面压筋层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三面压筋层板"/>
                    <pic:cNvPicPr>
                      <a:picLocks noChangeAspect="1"/>
                    </pic:cNvPicPr>
                  </pic:nvPicPr>
                  <pic:blipFill>
                    <a:blip r:embed="rId8"/>
                    <a:srcRect t="16867" r="525" b="16954"/>
                    <a:stretch>
                      <a:fillRect/>
                    </a:stretch>
                  </pic:blipFill>
                  <pic:spPr>
                    <a:xfrm>
                      <a:off x="0" y="0"/>
                      <a:ext cx="2742565" cy="2072005"/>
                    </a:xfrm>
                    <a:prstGeom prst="rect">
                      <a:avLst/>
                    </a:prstGeom>
                    <a:noFill/>
                    <a:ln>
                      <a:noFill/>
                    </a:ln>
                  </pic:spPr>
                </pic:pic>
              </a:graphicData>
            </a:graphic>
          </wp:inline>
        </w:drawing>
      </w:r>
    </w:p>
    <w:p>
      <w:pPr>
        <w:pStyle w:val="7"/>
        <w:spacing w:after="0" w:line="360" w:lineRule="auto"/>
        <w:ind w:left="0" w:leftChars="0" w:firstLine="0" w:firstLineChars="0"/>
        <w:jc w:val="left"/>
        <w:rPr>
          <w:rFonts w:ascii="宋体" w:hAnsi="宋体" w:cs="宋体"/>
          <w:color w:val="000000"/>
        </w:rPr>
      </w:pPr>
      <w:r>
        <w:rPr>
          <w:rFonts w:hint="eastAsia" w:ascii="宋体" w:hAnsi="宋体" w:eastAsia="宋体" w:cs="宋体"/>
          <w:lang w:val="en-US" w:eastAsia="zh-CN"/>
        </w:rPr>
        <w:t>5、★</w:t>
      </w:r>
      <w:r>
        <w:rPr>
          <w:rFonts w:hint="eastAsia" w:ascii="宋体" w:hAnsi="宋体" w:eastAsia="宋体" w:cs="宋体"/>
          <w:lang w:val="zh-CN" w:eastAsia="zh-CN"/>
        </w:rPr>
        <w:t>挂板：</w:t>
      </w:r>
      <w:r>
        <w:rPr>
          <w:rFonts w:hint="eastAsia" w:ascii="宋体" w:hAnsi="宋体" w:eastAsia="宋体" w:cs="宋体"/>
          <w:lang w:val="en-US" w:eastAsia="zh-CN"/>
        </w:rPr>
        <w:t>采用≥ 1.0mm厚优质冷轧钢板，挂板采用十扣式结构，上下各压四条加强筋并冲两个椭圆形加强孔，以增加挂板强度，挂板两端压自锁扣，与层板孔配合起到装配自锁，加强架体稳定性。（详见附图）</w:t>
      </w:r>
      <w:r>
        <w:rPr>
          <w:rStyle w:val="13"/>
          <w:rFonts w:hint="eastAsia" w:ascii="宋体" w:hAnsi="宋体" w:cs="宋体"/>
          <w:sz w:val="24"/>
          <w:szCs w:val="24"/>
        </w:rPr>
        <w:drawing>
          <wp:inline distT="0" distB="0" distL="114300" distR="114300">
            <wp:extent cx="5088255" cy="1767840"/>
            <wp:effectExtent l="0" t="0" r="17145" b="3810"/>
            <wp:docPr id="8" name="图片 6" descr="十扣式四压筋挂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十扣式四压筋挂板"/>
                    <pic:cNvPicPr>
                      <a:picLocks noChangeAspect="1"/>
                    </pic:cNvPicPr>
                  </pic:nvPicPr>
                  <pic:blipFill>
                    <a:blip r:embed="rId9"/>
                    <a:srcRect t="26573" r="67" b="24312"/>
                    <a:stretch>
                      <a:fillRect/>
                    </a:stretch>
                  </pic:blipFill>
                  <pic:spPr>
                    <a:xfrm>
                      <a:off x="0" y="0"/>
                      <a:ext cx="5088255" cy="1767840"/>
                    </a:xfrm>
                    <a:prstGeom prst="rect">
                      <a:avLst/>
                    </a:prstGeom>
                    <a:noFill/>
                    <a:ln>
                      <a:noFill/>
                    </a:ln>
                  </pic:spPr>
                </pic:pic>
              </a:graphicData>
            </a:graphic>
          </wp:inline>
        </w:drawing>
      </w:r>
    </w:p>
    <w:p>
      <w:pPr>
        <w:pStyle w:val="7"/>
        <w:keepNext w:val="0"/>
        <w:keepLines w:val="0"/>
        <w:pageBreakBefore w:val="0"/>
        <w:widowControl w:val="0"/>
        <w:kinsoku/>
        <w:wordWrap/>
        <w:overflowPunct/>
        <w:topLinePunct w:val="0"/>
        <w:autoSpaceDE/>
        <w:autoSpaceDN/>
        <w:bidi w:val="0"/>
        <w:adjustRightInd/>
        <w:snapToGrid/>
        <w:spacing w:after="0" w:line="520" w:lineRule="exact"/>
        <w:ind w:left="0" w:leftChars="0" w:firstLine="0" w:firstLineChars="0"/>
        <w:jc w:val="left"/>
        <w:textAlignment w:val="auto"/>
        <w:rPr>
          <w:rFonts w:hint="eastAsia" w:ascii="宋体" w:hAnsi="宋体" w:eastAsia="宋体" w:cs="宋体"/>
          <w:lang w:val="zh-CN" w:eastAsia="zh-CN"/>
        </w:rPr>
      </w:pPr>
      <w:r>
        <w:rPr>
          <w:rFonts w:hint="eastAsia" w:ascii="宋体" w:hAnsi="宋体" w:eastAsia="宋体" w:cs="宋体"/>
          <w:lang w:val="en-US" w:eastAsia="zh-CN"/>
        </w:rPr>
        <w:t>6、挡棒：采用≥ 1.0mm厚优质冷轧钢板，挡棒与挂板连接合理美观，两头带有防脱落挂钩</w:t>
      </w:r>
      <w:r>
        <w:rPr>
          <w:rFonts w:hint="eastAsia" w:ascii="宋体" w:hAnsi="宋体" w:eastAsia="宋体" w:cs="宋体"/>
          <w:lang w:val="zh-CN" w:eastAsia="zh-CN"/>
        </w:rPr>
        <w:t>，模具一次性冲压成型，折弯尺寸</w:t>
      </w:r>
      <w:r>
        <w:rPr>
          <w:rFonts w:hint="eastAsia" w:ascii="宋体" w:hAnsi="宋体" w:eastAsia="宋体" w:cs="宋体"/>
          <w:lang w:val="en-US" w:eastAsia="zh-CN"/>
        </w:rPr>
        <w:t>14*18mm</w:t>
      </w:r>
      <w:r>
        <w:rPr>
          <w:rFonts w:hint="eastAsia" w:ascii="宋体" w:hAnsi="宋体" w:eastAsia="宋体" w:cs="宋体"/>
          <w:lang w:val="zh-CN" w:eastAsia="zh-CN"/>
        </w:rPr>
        <w:t>，</w:t>
      </w:r>
      <w:r>
        <w:rPr>
          <w:rFonts w:hint="eastAsia" w:ascii="宋体" w:hAnsi="宋体" w:eastAsia="宋体" w:cs="宋体"/>
          <w:lang w:val="en-US" w:eastAsia="zh-CN"/>
        </w:rPr>
        <w:t>U</w:t>
      </w:r>
      <w:r>
        <w:rPr>
          <w:rFonts w:hint="eastAsia" w:ascii="宋体" w:hAnsi="宋体" w:eastAsia="宋体" w:cs="宋体"/>
          <w:lang w:val="zh-CN" w:eastAsia="zh-CN"/>
        </w:rPr>
        <w:t>型状，两侧面各压一条筋，以增强其强度。</w:t>
      </w:r>
    </w:p>
    <w:p>
      <w:pPr>
        <w:pStyle w:val="7"/>
        <w:keepNext w:val="0"/>
        <w:keepLines w:val="0"/>
        <w:pageBreakBefore w:val="0"/>
        <w:widowControl w:val="0"/>
        <w:kinsoku/>
        <w:wordWrap/>
        <w:overflowPunct/>
        <w:topLinePunct w:val="0"/>
        <w:autoSpaceDE/>
        <w:autoSpaceDN/>
        <w:bidi w:val="0"/>
        <w:adjustRightInd/>
        <w:snapToGrid/>
        <w:spacing w:after="0" w:line="520" w:lineRule="exact"/>
        <w:ind w:left="0" w:leftChars="0" w:firstLine="0" w:firstLineChars="0"/>
        <w:jc w:val="left"/>
        <w:textAlignment w:val="auto"/>
        <w:rPr>
          <w:rFonts w:hint="eastAsia" w:ascii="宋体" w:hAnsi="宋体" w:eastAsia="宋体" w:cs="宋体"/>
          <w:lang w:val="en-US" w:eastAsia="zh-CN"/>
        </w:rPr>
      </w:pPr>
      <w:r>
        <w:rPr>
          <w:rFonts w:hint="eastAsia" w:ascii="宋体" w:hAnsi="宋体" w:eastAsia="宋体" w:cs="宋体"/>
          <w:lang w:val="en-US" w:eastAsia="zh-CN"/>
        </w:rPr>
        <w:t>7、门面: 门框、门板采用≥1.0mm厚优质冷轧钢板，表面采用无磷脱脂、硅烷处理烘干后，进入全自动静电喷涂表面处理，使外观效果更佳，并且具有更好的防腐蚀性。</w:t>
      </w:r>
    </w:p>
    <w:p>
      <w:pPr>
        <w:pStyle w:val="7"/>
        <w:widowControl w:val="0"/>
        <w:spacing w:after="0" w:line="360" w:lineRule="auto"/>
        <w:ind w:left="0" w:leftChars="0" w:firstLine="0" w:firstLineChars="0"/>
        <w:rPr>
          <w:rFonts w:hint="eastAsia" w:ascii="宋体" w:hAnsi="宋体" w:cs="宋体"/>
          <w:color w:val="000000"/>
        </w:rPr>
      </w:pPr>
    </w:p>
    <w:p>
      <w:pPr>
        <w:keepNext w:val="0"/>
        <w:keepLines w:val="0"/>
        <w:pageBreakBefore w:val="0"/>
        <w:widowControl w:val="0"/>
        <w:kinsoku/>
        <w:wordWrap/>
        <w:overflowPunct/>
        <w:topLinePunct w:val="0"/>
        <w:autoSpaceDE/>
        <w:autoSpaceDN/>
        <w:bidi w:val="0"/>
        <w:adjustRightInd w:val="0"/>
        <w:snapToGrid w:val="0"/>
        <w:spacing w:line="520" w:lineRule="atLeast"/>
        <w:textAlignment w:val="auto"/>
        <w:rPr>
          <w:rFonts w:hint="eastAsia" w:ascii="宋体" w:hAnsi="宋体" w:eastAsia="宋体" w:cs="宋体"/>
          <w:sz w:val="24"/>
        </w:rPr>
      </w:pPr>
      <w:r>
        <w:rPr>
          <w:rFonts w:hint="eastAsia" w:ascii="宋体" w:hAnsi="宋体" w:eastAsia="宋体" w:cs="宋体"/>
          <w:sz w:val="24"/>
        </w:rPr>
        <w:t>8、★</w:t>
      </w:r>
      <w:r>
        <w:rPr>
          <w:rFonts w:hint="eastAsia" w:ascii="宋体" w:hAnsi="宋体" w:eastAsia="宋体" w:cs="宋体"/>
          <w:sz w:val="24"/>
          <w:szCs w:val="24"/>
        </w:rPr>
        <w:t>锁具：安装</w:t>
      </w:r>
      <w:r>
        <w:rPr>
          <w:rFonts w:hint="eastAsia" w:ascii="宋体" w:hAnsi="宋体" w:eastAsia="宋体" w:cs="宋体"/>
          <w:sz w:val="24"/>
        </w:rPr>
        <w:t>六角梅花手柄指纹锁</w:t>
      </w:r>
      <w:r>
        <w:rPr>
          <w:rFonts w:hint="eastAsia" w:ascii="宋体" w:hAnsi="宋体" w:eastAsia="宋体" w:cs="宋体"/>
          <w:sz w:val="24"/>
          <w:szCs w:val="24"/>
        </w:rPr>
        <w:t>，</w:t>
      </w:r>
      <w:r>
        <w:rPr>
          <w:rFonts w:hint="eastAsia" w:ascii="宋体" w:hAnsi="宋体" w:eastAsia="宋体" w:cs="宋体"/>
          <w:sz w:val="24"/>
        </w:rPr>
        <w:t>锌合金材质，</w:t>
      </w:r>
      <w:r>
        <w:rPr>
          <w:rFonts w:hint="eastAsia" w:ascii="宋体" w:hAnsi="宋体" w:eastAsia="宋体" w:cs="宋体"/>
          <w:sz w:val="24"/>
          <w:szCs w:val="24"/>
        </w:rPr>
        <w:t>双人管理，可以设定2位管理员，管理员单独开锁，可进入管理系统设置，普通用户需双人组合开锁，不能单独开锁，通过指纹识别自动打开上下锁栓，不需要旋转把柄。</w:t>
      </w:r>
      <w:r>
        <w:rPr>
          <w:rFonts w:hint="eastAsia" w:ascii="宋体" w:hAnsi="宋体" w:eastAsia="宋体" w:cs="宋体"/>
          <w:sz w:val="24"/>
        </w:rPr>
        <w:t>（详见附图）</w:t>
      </w:r>
    </w:p>
    <w:p>
      <w:pPr>
        <w:pStyle w:val="3"/>
        <w:spacing w:before="0" w:after="0" w:line="360" w:lineRule="auto"/>
        <w:outlineLvl w:val="1"/>
        <w:rPr>
          <w:rFonts w:hint="eastAsia"/>
        </w:rPr>
      </w:pPr>
      <w:r>
        <w:drawing>
          <wp:inline distT="0" distB="0" distL="114300" distR="114300">
            <wp:extent cx="2531110" cy="2245995"/>
            <wp:effectExtent l="0" t="0" r="2540" b="1905"/>
            <wp:docPr id="3" name="图片 7" descr="微信图片_20200329082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微信图片_20200329082856"/>
                    <pic:cNvPicPr>
                      <a:picLocks noChangeAspect="1"/>
                    </pic:cNvPicPr>
                  </pic:nvPicPr>
                  <pic:blipFill>
                    <a:blip r:embed="rId10"/>
                    <a:srcRect l="18774" t="4790" r="17401" b="10229"/>
                    <a:stretch>
                      <a:fillRect/>
                    </a:stretch>
                  </pic:blipFill>
                  <pic:spPr>
                    <a:xfrm>
                      <a:off x="0" y="0"/>
                      <a:ext cx="2531110" cy="224599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9、</w:t>
      </w:r>
      <w:r>
        <w:rPr>
          <w:rFonts w:hint="eastAsia" w:ascii="宋体" w:hAnsi="宋体" w:eastAsia="宋体" w:cs="宋体"/>
          <w:color w:val="000000"/>
          <w:sz w:val="24"/>
        </w:rPr>
        <w:t>侧板：采用≥ 1.0mm厚优质冷轧钢板，凹凸式结构，</w:t>
      </w:r>
      <w:r>
        <w:rPr>
          <w:rFonts w:hint="eastAsia" w:ascii="宋体" w:hAnsi="宋体" w:eastAsia="宋体" w:cs="宋体"/>
          <w:color w:val="000000"/>
          <w:sz w:val="24"/>
          <w:lang w:val="zh-CN"/>
        </w:rPr>
        <w:t>增大立面强度及冲击力，人性化设计，整体美观、结构合理、设计新颖。</w:t>
      </w:r>
    </w:p>
    <w:p>
      <w:pPr>
        <w:pStyle w:val="7"/>
        <w:keepNext w:val="0"/>
        <w:keepLines w:val="0"/>
        <w:pageBreakBefore w:val="0"/>
        <w:widowControl w:val="0"/>
        <w:kinsoku/>
        <w:wordWrap/>
        <w:overflowPunct/>
        <w:topLinePunct w:val="0"/>
        <w:autoSpaceDE/>
        <w:autoSpaceDN/>
        <w:bidi w:val="0"/>
        <w:adjustRightInd/>
        <w:snapToGrid/>
        <w:spacing w:after="0" w:line="520" w:lineRule="exact"/>
        <w:ind w:left="0" w:leftChars="0" w:firstLine="0" w:firstLineChars="0"/>
        <w:jc w:val="left"/>
        <w:textAlignment w:val="auto"/>
        <w:rPr>
          <w:rFonts w:hint="eastAsia" w:ascii="宋体" w:hAnsi="宋体" w:eastAsia="宋体" w:cs="宋体"/>
        </w:rPr>
      </w:pPr>
      <w:r>
        <w:rPr>
          <w:rFonts w:hint="eastAsia" w:ascii="宋体" w:hAnsi="宋体" w:eastAsia="宋体" w:cs="宋体"/>
        </w:rPr>
        <w:t>10、</w:t>
      </w:r>
      <w:r>
        <w:rPr>
          <w:rFonts w:hint="eastAsia" w:ascii="宋体" w:hAnsi="宋体" w:eastAsia="宋体" w:cs="宋体"/>
          <w:sz w:val="24"/>
        </w:rPr>
        <w:t>★</w:t>
      </w:r>
      <w:r>
        <w:rPr>
          <w:rFonts w:hint="eastAsia" w:ascii="宋体" w:hAnsi="宋体" w:eastAsia="宋体" w:cs="宋体"/>
          <w:color w:val="000000"/>
        </w:rPr>
        <w:t>目录槽：采用≥ 0.6mm厚优质不锈钢钢板，目录槽尺寸不小于140*80mm，模具一次性</w:t>
      </w:r>
      <w:r>
        <w:rPr>
          <w:rFonts w:hint="eastAsia" w:ascii="宋体" w:hAnsi="宋体" w:eastAsia="宋体" w:cs="宋体"/>
          <w:color w:val="000000"/>
          <w:lang w:val="zh-CN"/>
        </w:rPr>
        <w:t>冲压</w:t>
      </w:r>
      <w:r>
        <w:rPr>
          <w:rFonts w:hint="eastAsia" w:ascii="宋体" w:hAnsi="宋体" w:eastAsia="宋体" w:cs="宋体"/>
          <w:color w:val="000000"/>
        </w:rPr>
        <w:t>成型，左右各压一条筋，扣入式安装于侧板上方，不用铆钉、磁铁或其他螺钉固定，便捷安装和拆装。</w:t>
      </w:r>
      <w:r>
        <w:rPr>
          <w:rFonts w:hint="eastAsia" w:ascii="宋体" w:hAnsi="宋体" w:eastAsia="宋体" w:cs="宋体"/>
        </w:rPr>
        <w:t>（详见附图）</w:t>
      </w:r>
    </w:p>
    <w:p>
      <w:pPr>
        <w:bidi w:val="0"/>
      </w:pPr>
      <w:r>
        <w:drawing>
          <wp:inline distT="0" distB="0" distL="114300" distR="114300">
            <wp:extent cx="2374900" cy="2116455"/>
            <wp:effectExtent l="0" t="0" r="6350" b="17145"/>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11"/>
                    <a:srcRect l="12401" t="-67" r="13327" b="6435"/>
                    <a:stretch>
                      <a:fillRect/>
                    </a:stretch>
                  </pic:blipFill>
                  <pic:spPr>
                    <a:xfrm>
                      <a:off x="0" y="0"/>
                      <a:ext cx="2374900" cy="2116455"/>
                    </a:xfrm>
                    <a:prstGeom prst="rect">
                      <a:avLst/>
                    </a:prstGeom>
                    <a:noFill/>
                    <a:ln>
                      <a:noFill/>
                    </a:ln>
                  </pic:spPr>
                </pic:pic>
              </a:graphicData>
            </a:graphic>
          </wp:inline>
        </w:drawing>
      </w:r>
    </w:p>
    <w:p>
      <w:pPr>
        <w:pStyle w:val="7"/>
        <w:keepNext w:val="0"/>
        <w:keepLines w:val="0"/>
        <w:pageBreakBefore w:val="0"/>
        <w:widowControl w:val="0"/>
        <w:kinsoku/>
        <w:wordWrap/>
        <w:overflowPunct/>
        <w:topLinePunct w:val="0"/>
        <w:autoSpaceDE/>
        <w:autoSpaceDN/>
        <w:bidi w:val="0"/>
        <w:spacing w:after="0" w:line="520" w:lineRule="exact"/>
        <w:ind w:left="0" w:leftChars="0" w:firstLine="0" w:firstLineChars="0"/>
        <w:textAlignment w:val="auto"/>
        <w:rPr>
          <w:rFonts w:hint="eastAsia" w:ascii="宋体" w:hAnsi="宋体" w:eastAsia="宋体" w:cs="宋体"/>
          <w:color w:val="000000"/>
        </w:rPr>
      </w:pPr>
      <w:r>
        <w:rPr>
          <w:rFonts w:hint="eastAsia" w:ascii="宋体" w:hAnsi="宋体" w:eastAsia="宋体" w:cs="宋体"/>
          <w:color w:val="000000"/>
        </w:rPr>
        <w:t>11、顶板、防尘板、防鼠板、橡胶密封条密封装置：顶板、防尘板、防鼠板采用≥ 1.0mm厚优质冷轧钢板，每列顶部安装防尘板，底部底盘安装防鼠板，整个团体合拢后，具有良好的防尘、防鼠、防潮功能，每列的侧边接触面均有橡胶密封条。</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宋体" w:hAnsi="宋体" w:eastAsia="宋体" w:cs="宋体"/>
          <w:sz w:val="24"/>
        </w:rPr>
      </w:pPr>
      <w:r>
        <w:rPr>
          <w:rFonts w:hint="eastAsia" w:ascii="宋体" w:hAnsi="宋体" w:eastAsia="宋体" w:cs="宋体"/>
          <w:kern w:val="2"/>
          <w:sz w:val="24"/>
          <w:szCs w:val="24"/>
        </w:rPr>
        <w:t>12、</w:t>
      </w:r>
      <w:r>
        <w:rPr>
          <w:rFonts w:hint="eastAsia" w:ascii="宋体" w:hAnsi="宋体" w:eastAsia="宋体" w:cs="宋体"/>
          <w:color w:val="000000"/>
          <w:sz w:val="24"/>
        </w:rPr>
        <w:t>传动机构：（1）轴承P204， E级 单排珠心；（2）实心轴φ20，45#钢；（3）连接钢管φ25×2.5，无缝钢管；（4）铁滚轮HT20-40；（5）链轮ZG45, 滚齿精制；（6）摩托车链条FR420, φ8.5节距12.7；</w:t>
      </w:r>
      <w:r>
        <w:rPr>
          <w:rFonts w:hint="eastAsia" w:ascii="宋体" w:hAnsi="宋体" w:eastAsia="宋体" w:cs="宋体"/>
          <w:sz w:val="24"/>
        </w:rPr>
        <w:t>★</w:t>
      </w:r>
      <w:r>
        <w:rPr>
          <w:rFonts w:hint="eastAsia" w:ascii="宋体" w:hAnsi="宋体" w:eastAsia="宋体" w:cs="宋体"/>
          <w:color w:val="000000"/>
          <w:sz w:val="24"/>
        </w:rPr>
        <w:t>（7）</w:t>
      </w:r>
      <w:r>
        <w:rPr>
          <w:rFonts w:hint="eastAsia" w:ascii="宋体" w:hAnsi="宋体" w:eastAsia="宋体" w:cs="宋体"/>
          <w:sz w:val="24"/>
        </w:rPr>
        <w:t>摇手，采用轮舵式多手柄圆盘，采用光敏树脂注塑而成，舵柄之间直径大于等于440mm，造型美观大方，手感舒适,摇动轻巧。</w:t>
      </w:r>
    </w:p>
    <w:p>
      <w:pPr>
        <w:pStyle w:val="7"/>
        <w:keepNext w:val="0"/>
        <w:keepLines w:val="0"/>
        <w:pageBreakBefore w:val="0"/>
        <w:widowControl w:val="0"/>
        <w:kinsoku/>
        <w:wordWrap/>
        <w:overflowPunct/>
        <w:topLinePunct w:val="0"/>
        <w:autoSpaceDE/>
        <w:autoSpaceDN/>
        <w:bidi w:val="0"/>
        <w:adjustRightInd/>
        <w:spacing w:after="0" w:line="520" w:lineRule="exact"/>
        <w:ind w:left="0" w:leftChars="0" w:firstLine="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12、制动装置：中间列均装有刹车制动装置，使之做到每一列均可锁定，查阅资料和存放文件时能确保人身安全，存取更安全；每一组合团体边列均装有总锁装置，使之做到每个组合团体都可锁定。</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三、前期处理及表面处理</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1、前期处理：采用环保的无磷减助剂、无磷脱脂剂、陶化。前期处理工艺过程如下：55℃-65℃热水预脱脂—脱脂—冷水清洗—冷水清洗—硅烷—冷水清洗—冷水清洗—烘干。</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2、表面处理：所有工部件的表面处理必须是热固性粉末喷涂，然后200℃高温固化成品。</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3、涂膜技术标准：</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硬度（擦伤）：铅笔≥H标注；</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耐冲击力：冲击高度40cm，涂膜无裂纹、皱纹及剥落现象；</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附着力：≤1级标准；</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耐腐蚀：100h内，观察在溶液中的样板上划道两侧3mm以外，应无气泡产生。100h后，检查划到两侧3mm以外，应无锈迹、剥落、起邹、变色和失光等现象。</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耐酸性（3%HC1）：240h无异常；</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耐湿热性：500h无异常；</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耐盐雾性：500h 划线检测：单向锈蚀≤2.0mm；</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b/>
          <w:bCs/>
          <w:sz w:val="24"/>
          <w:szCs w:val="24"/>
        </w:rPr>
        <w:t>四、制造要求：</w:t>
      </w:r>
    </w:p>
    <w:p>
      <w:pPr>
        <w:keepNext w:val="0"/>
        <w:keepLines w:val="0"/>
        <w:pageBreakBefore w:val="0"/>
        <w:widowControl w:val="0"/>
        <w:tabs>
          <w:tab w:val="left" w:pos="1080"/>
        </w:tabs>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1、各零部件表面应光滑、平整、不应有尖角和突起。</w:t>
      </w:r>
    </w:p>
    <w:p>
      <w:pPr>
        <w:keepNext w:val="0"/>
        <w:keepLines w:val="0"/>
        <w:pageBreakBefore w:val="0"/>
        <w:widowControl w:val="0"/>
        <w:tabs>
          <w:tab w:val="left" w:pos="1080"/>
        </w:tabs>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2、涂层表面应平整光滑，色泽均匀一致，不应有流挂、起粒、邹皮、露底、剥落、伤痕等缺陷。</w:t>
      </w:r>
    </w:p>
    <w:p>
      <w:pPr>
        <w:keepNext w:val="0"/>
        <w:keepLines w:val="0"/>
        <w:pageBreakBefore w:val="0"/>
        <w:widowControl w:val="0"/>
        <w:tabs>
          <w:tab w:val="left" w:pos="1080"/>
        </w:tabs>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3、焊接件应焊接牢固，焊接光滑平整。</w:t>
      </w:r>
    </w:p>
    <w:p>
      <w:pPr>
        <w:keepNext w:val="0"/>
        <w:keepLines w:val="0"/>
        <w:pageBreakBefore w:val="0"/>
        <w:widowControl w:val="0"/>
        <w:tabs>
          <w:tab w:val="left" w:pos="1080"/>
        </w:tabs>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4、电镀件镀层应明亮，外露部位不得有烧焦、气泡、露底、针孔、裂纹、花斑、明显划痕和毛刺等缺陷。</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五、装配要求：</w:t>
      </w:r>
    </w:p>
    <w:p>
      <w:pPr>
        <w:keepNext w:val="0"/>
        <w:keepLines w:val="0"/>
        <w:pageBreakBefore w:val="0"/>
        <w:widowControl w:val="0"/>
        <w:kinsoku/>
        <w:wordWrap/>
        <w:overflowPunct/>
        <w:topLinePunct w:val="0"/>
        <w:autoSpaceDE/>
        <w:autoSpaceDN/>
        <w:bidi w:val="0"/>
        <w:adjustRightInd/>
        <w:spacing w:line="520" w:lineRule="exact"/>
        <w:ind w:left="-139" w:leftChars="-66" w:firstLine="588" w:firstLineChars="245"/>
        <w:textAlignment w:val="auto"/>
        <w:rPr>
          <w:rFonts w:hint="eastAsia" w:ascii="宋体" w:hAnsi="宋体" w:eastAsia="宋体" w:cs="宋体"/>
          <w:sz w:val="24"/>
          <w:szCs w:val="24"/>
        </w:rPr>
      </w:pPr>
      <w:r>
        <w:rPr>
          <w:rFonts w:hint="eastAsia" w:ascii="宋体" w:hAnsi="宋体" w:eastAsia="宋体" w:cs="宋体"/>
          <w:sz w:val="24"/>
          <w:szCs w:val="24"/>
        </w:rPr>
        <w:t>1、间隙：侧面板和中腰板对缝处的间隙应不大于2.0mm；防尘门缝间隙应不大于2.0mm。</w:t>
      </w:r>
    </w:p>
    <w:p>
      <w:pPr>
        <w:keepNext w:val="0"/>
        <w:keepLines w:val="0"/>
        <w:pageBreakBefore w:val="0"/>
        <w:widowControl w:val="0"/>
        <w:kinsoku/>
        <w:wordWrap/>
        <w:overflowPunct/>
        <w:topLinePunct w:val="0"/>
        <w:autoSpaceDE/>
        <w:autoSpaceDN/>
        <w:bidi w:val="0"/>
        <w:adjustRightInd/>
        <w:spacing w:line="520" w:lineRule="exact"/>
        <w:ind w:left="-139" w:leftChars="-66" w:firstLine="588" w:firstLineChars="245"/>
        <w:textAlignment w:val="auto"/>
        <w:rPr>
          <w:rFonts w:hint="eastAsia" w:ascii="宋体" w:hAnsi="宋体" w:eastAsia="宋体" w:cs="宋体"/>
          <w:b/>
          <w:bCs/>
          <w:sz w:val="24"/>
          <w:szCs w:val="24"/>
        </w:rPr>
      </w:pPr>
      <w:r>
        <w:rPr>
          <w:rFonts w:hint="eastAsia" w:ascii="宋体" w:hAnsi="宋体" w:eastAsia="宋体" w:cs="宋体"/>
          <w:sz w:val="24"/>
          <w:szCs w:val="24"/>
        </w:rPr>
        <w:t>2、可调性：层（搁）板，挂板应能沿立柱的垂直方向调整高度。</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3、互换性：同一型号规格的层（搁）板之间应能互换、同一型号之间的挂板应能互换。</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4、传动装置的性能：应转动灵活、平稳、不得有失灵现象。</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5、防倾倒：活动架列均应安装倾倒装置。</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6、限位：导轨上应安装限位装置。</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7、固定：固定架列应有固定装置，导轨与地面应有固定装置。</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8、载重性能：载重再全静载荷的情况下运行，架体应运动自如，不得有阻滞现象，手柄摇力应不大于11.8N。</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b/>
          <w:bCs/>
          <w:sz w:val="30"/>
          <w:szCs w:val="30"/>
          <w:lang w:eastAsia="zh-CN"/>
        </w:rPr>
      </w:pPr>
      <w:r>
        <w:rPr>
          <w:rFonts w:hint="eastAsia" w:ascii="宋体" w:hAnsi="宋体" w:eastAsia="宋体" w:cs="宋体"/>
          <w:sz w:val="24"/>
          <w:szCs w:val="24"/>
        </w:rPr>
        <w:t>9、稳定性：空载时，防尘门打开架体不倾倒；加载时，把所有防尘门打开到90°，抽屉等推拉件拉出三分之二，翻门或折板开到水平或者接近水平状态，防尘门加载800N，架体不应倾倒；在中间单元架的最高层（搁）板施加水平拉力90N，保持1min，架体不应倾倒。</w:t>
      </w:r>
      <w:bookmarkStart w:id="22" w:name="_Toc14332"/>
    </w:p>
    <w:p>
      <w:pPr>
        <w:pStyle w:val="4"/>
        <w:keepNext w:val="0"/>
        <w:keepLines w:val="0"/>
        <w:pageBreakBefore w:val="0"/>
        <w:widowControl w:val="0"/>
        <w:kinsoku/>
        <w:wordWrap/>
        <w:overflowPunct/>
        <w:topLinePunct w:val="0"/>
        <w:autoSpaceDE w:val="0"/>
        <w:autoSpaceDN w:val="0"/>
        <w:bidi w:val="0"/>
        <w:adjustRightInd w:val="0"/>
        <w:snapToGrid/>
        <w:spacing w:before="157" w:beforeLines="50" w:after="157" w:afterLines="50"/>
        <w:jc w:val="center"/>
        <w:textAlignment w:val="auto"/>
        <w:rPr>
          <w:rFonts w:hint="eastAsia"/>
          <w:b/>
          <w:bCs/>
          <w:sz w:val="30"/>
          <w:szCs w:val="30"/>
        </w:rPr>
      </w:pPr>
      <w:r>
        <w:rPr>
          <w:rFonts w:hint="eastAsia"/>
          <w:b/>
          <w:bCs/>
          <w:sz w:val="30"/>
          <w:szCs w:val="30"/>
          <w:lang w:eastAsia="zh-CN"/>
        </w:rPr>
        <w:t>智能</w:t>
      </w:r>
      <w:r>
        <w:rPr>
          <w:rFonts w:hint="eastAsia"/>
          <w:b/>
          <w:bCs/>
          <w:sz w:val="30"/>
          <w:szCs w:val="30"/>
          <w:lang w:val="en-US" w:eastAsia="zh-CN"/>
        </w:rPr>
        <w:t>软件</w:t>
      </w:r>
      <w:r>
        <w:rPr>
          <w:rFonts w:hint="eastAsia"/>
          <w:b/>
          <w:bCs/>
          <w:sz w:val="30"/>
          <w:szCs w:val="30"/>
          <w:lang w:eastAsia="zh-CN"/>
        </w:rPr>
        <w:t>系统</w:t>
      </w:r>
      <w:r>
        <w:rPr>
          <w:rFonts w:hint="eastAsia"/>
          <w:b/>
          <w:bCs/>
          <w:sz w:val="30"/>
          <w:szCs w:val="30"/>
        </w:rPr>
        <w:t>技术要求</w:t>
      </w:r>
      <w:bookmarkEnd w:id="22"/>
    </w:p>
    <w:p>
      <w:pPr>
        <w:bidi w:val="0"/>
        <w:rPr>
          <w:rFonts w:hint="eastAsia"/>
        </w:rPr>
      </w:pPr>
    </w:p>
    <w:tbl>
      <w:tblPr>
        <w:tblStyle w:val="9"/>
        <w:tblW w:w="9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837"/>
        <w:gridCol w:w="1218"/>
        <w:gridCol w:w="6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shd w:val="clear" w:color="auto" w:fill="DCD8C2"/>
            <w:noWrap w:val="0"/>
            <w:vAlign w:val="top"/>
          </w:tcPr>
          <w:p>
            <w:pPr>
              <w:rPr>
                <w:rFonts w:hint="eastAsia" w:ascii="宋体" w:hAnsi="宋体" w:cs="宋体"/>
                <w:b/>
                <w:bCs/>
                <w:sz w:val="24"/>
                <w:szCs w:val="24"/>
              </w:rPr>
            </w:pPr>
            <w:r>
              <w:rPr>
                <w:rFonts w:hint="eastAsia" w:ascii="宋体" w:hAnsi="宋体" w:cs="宋体"/>
                <w:b/>
                <w:bCs/>
                <w:sz w:val="24"/>
                <w:szCs w:val="24"/>
              </w:rPr>
              <w:t>功能</w:t>
            </w:r>
          </w:p>
        </w:tc>
        <w:tc>
          <w:tcPr>
            <w:tcW w:w="837" w:type="dxa"/>
            <w:shd w:val="clear" w:color="auto" w:fill="DCD8C2"/>
            <w:noWrap w:val="0"/>
            <w:vAlign w:val="top"/>
          </w:tcPr>
          <w:p>
            <w:pPr>
              <w:rPr>
                <w:rFonts w:hint="eastAsia" w:ascii="宋体" w:hAnsi="宋体" w:cs="宋体"/>
                <w:b/>
                <w:bCs/>
                <w:sz w:val="24"/>
                <w:szCs w:val="24"/>
              </w:rPr>
            </w:pPr>
            <w:r>
              <w:rPr>
                <w:rFonts w:hint="eastAsia" w:ascii="宋体" w:hAnsi="宋体" w:cs="宋体"/>
                <w:b/>
                <w:bCs/>
                <w:sz w:val="24"/>
                <w:szCs w:val="24"/>
              </w:rPr>
              <w:t>序号</w:t>
            </w:r>
          </w:p>
        </w:tc>
        <w:tc>
          <w:tcPr>
            <w:tcW w:w="1218" w:type="dxa"/>
            <w:shd w:val="clear" w:color="auto" w:fill="DCD8C2"/>
            <w:noWrap w:val="0"/>
            <w:vAlign w:val="top"/>
          </w:tcPr>
          <w:p>
            <w:pPr>
              <w:rPr>
                <w:rFonts w:hint="eastAsia" w:ascii="宋体" w:hAnsi="宋体" w:cs="宋体"/>
                <w:b/>
                <w:bCs/>
                <w:sz w:val="24"/>
                <w:szCs w:val="24"/>
              </w:rPr>
            </w:pPr>
            <w:r>
              <w:rPr>
                <w:rFonts w:hint="eastAsia" w:ascii="宋体" w:hAnsi="宋体" w:cs="宋体"/>
                <w:b/>
                <w:bCs/>
                <w:sz w:val="24"/>
                <w:szCs w:val="24"/>
              </w:rPr>
              <w:t>要求</w:t>
            </w:r>
          </w:p>
        </w:tc>
        <w:tc>
          <w:tcPr>
            <w:tcW w:w="6367" w:type="dxa"/>
            <w:shd w:val="clear" w:color="auto" w:fill="DCD8C2"/>
            <w:noWrap w:val="0"/>
            <w:vAlign w:val="top"/>
          </w:tcPr>
          <w:p>
            <w:pPr>
              <w:rPr>
                <w:rFonts w:hint="eastAsia" w:ascii="宋体" w:hAnsi="宋体" w:cs="宋体"/>
                <w:b/>
                <w:bCs/>
                <w:sz w:val="24"/>
                <w:szCs w:val="24"/>
              </w:rPr>
            </w:pPr>
            <w:r>
              <w:rPr>
                <w:rFonts w:hint="eastAsia" w:ascii="宋体" w:hAnsi="宋体" w:cs="宋体"/>
                <w:b/>
                <w:bCs/>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restart"/>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人机交互</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固定列应采用12寸及以上彩色液晶电容触摸屏控制，活动列应采用8寸及以上的彩色液晶触摸屏控制。</w:t>
            </w:r>
          </w:p>
          <w:p>
            <w:pPr>
              <w:rPr>
                <w:rFonts w:hint="eastAsia" w:ascii="宋体" w:hAnsi="宋体" w:cs="宋体"/>
                <w:sz w:val="24"/>
                <w:szCs w:val="24"/>
              </w:rPr>
            </w:pPr>
            <w:r>
              <w:rPr>
                <w:rFonts w:hint="eastAsia" w:ascii="宋体" w:hAnsi="宋体" w:cs="宋体"/>
                <w:sz w:val="24"/>
                <w:szCs w:val="24"/>
              </w:rPr>
              <w:t>通过</w:t>
            </w:r>
            <w:r>
              <w:rPr>
                <w:rFonts w:hint="eastAsia" w:ascii="宋体" w:hAnsi="宋体" w:cs="宋体"/>
                <w:sz w:val="24"/>
                <w:szCs w:val="24"/>
                <w:lang w:val="en-US" w:eastAsia="zh-CN"/>
              </w:rPr>
              <w:t>架体</w:t>
            </w:r>
            <w:r>
              <w:rPr>
                <w:rFonts w:hint="eastAsia" w:ascii="宋体" w:hAnsi="宋体" w:cs="宋体"/>
                <w:sz w:val="24"/>
                <w:szCs w:val="24"/>
              </w:rPr>
              <w:t>上的触控屏控制</w:t>
            </w:r>
            <w:r>
              <w:rPr>
                <w:rFonts w:hint="eastAsia" w:ascii="宋体" w:hAnsi="宋体" w:cs="宋体"/>
                <w:sz w:val="24"/>
                <w:szCs w:val="24"/>
                <w:lang w:val="en-US" w:eastAsia="zh-CN"/>
              </w:rPr>
              <w:t>架体</w:t>
            </w:r>
            <w:r>
              <w:rPr>
                <w:rFonts w:hint="eastAsia" w:ascii="宋体" w:hAnsi="宋体" w:cs="宋体"/>
                <w:sz w:val="24"/>
                <w:szCs w:val="24"/>
              </w:rPr>
              <w:t>移动列架体的左移、右移、停止、合架、休眠。</w:t>
            </w:r>
          </w:p>
          <w:p>
            <w:pPr>
              <w:rPr>
                <w:rFonts w:hint="eastAsia" w:ascii="宋体" w:hAnsi="宋体" w:cs="宋体"/>
                <w:sz w:val="24"/>
                <w:szCs w:val="24"/>
              </w:rPr>
            </w:pPr>
            <w:r>
              <w:rPr>
                <w:rFonts w:hint="eastAsia" w:ascii="宋体" w:hAnsi="宋体" w:cs="宋体"/>
                <w:sz w:val="24"/>
                <w:szCs w:val="24"/>
              </w:rPr>
              <w:t>支持红外遥控器方式对架体的操作。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固定列控制器</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固定列控制器CPU应不低于4核1.8G，既不能是商用电脑，也不能是单片机系统。操作系统应采用Android系统，确保系统安全。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驱动电机</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驱动电机应采用24V直流不超过150W无刷直流电机驱动。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屏幕厚度</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移动列屏幕和固定列屏幕采用钣金外壳，且与前面板凸起厚度不超过2mm，架</w:t>
            </w:r>
            <w:r>
              <w:rPr>
                <w:rFonts w:hint="eastAsia" w:ascii="宋体" w:hAnsi="宋体" w:cs="宋体"/>
                <w:sz w:val="24"/>
                <w:szCs w:val="24"/>
                <w:lang w:val="en-US" w:eastAsia="zh-CN"/>
              </w:rPr>
              <w:t>体</w:t>
            </w:r>
            <w:r>
              <w:rPr>
                <w:rFonts w:hint="eastAsia" w:ascii="宋体" w:hAnsi="宋体" w:cs="宋体"/>
                <w:sz w:val="24"/>
                <w:szCs w:val="24"/>
              </w:rPr>
              <w:t>整体显得更美观大方。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架体运行</w:t>
            </w:r>
          </w:p>
        </w:tc>
        <w:tc>
          <w:tcPr>
            <w:tcW w:w="6367" w:type="dxa"/>
            <w:noWrap w:val="0"/>
            <w:vAlign w:val="top"/>
          </w:tcPr>
          <w:p>
            <w:pPr>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架体运行应采用快速启动、高速运行、轻柔合拢的曲线运行以提高操作效率。</w:t>
            </w:r>
          </w:p>
          <w:p>
            <w:pPr>
              <w:rPr>
                <w:rFonts w:hint="eastAsia" w:ascii="宋体" w:hAnsi="宋体" w:cs="宋体"/>
                <w:sz w:val="24"/>
                <w:szCs w:val="24"/>
              </w:rPr>
            </w:pPr>
            <w:r>
              <w:rPr>
                <w:rFonts w:hint="eastAsia" w:ascii="宋体" w:hAnsi="宋体" w:eastAsia="宋体" w:cs="宋体"/>
                <w:sz w:val="24"/>
              </w:rPr>
              <w:t>★</w:t>
            </w:r>
            <w:r>
              <w:rPr>
                <w:rFonts w:hint="eastAsia" w:ascii="宋体" w:hAnsi="宋体" w:cs="宋体"/>
                <w:sz w:val="24"/>
                <w:szCs w:val="24"/>
                <w:lang w:val="en-US" w:eastAsia="zh-CN"/>
              </w:rPr>
              <w:t>2、</w:t>
            </w:r>
            <w:r>
              <w:rPr>
                <w:rFonts w:hint="eastAsia" w:ascii="宋体" w:hAnsi="宋体" w:cs="宋体"/>
                <w:sz w:val="24"/>
                <w:szCs w:val="24"/>
              </w:rPr>
              <w:t>在通道宽度80cm情况下,单个活动列架体从完全闭合状态到完全开启的时间应≤8s。</w:t>
            </w:r>
          </w:p>
          <w:p>
            <w:pPr>
              <w:rPr>
                <w:rFonts w:hint="eastAsia" w:ascii="宋体" w:hAnsi="宋体" w:cs="宋体"/>
                <w:sz w:val="24"/>
                <w:szCs w:val="24"/>
              </w:rPr>
            </w:pPr>
            <w:r>
              <w:rPr>
                <w:rFonts w:hint="eastAsia" w:ascii="宋体" w:hAnsi="宋体" w:cs="宋体"/>
                <w:b/>
                <w:sz w:val="24"/>
                <w:szCs w:val="24"/>
                <w:highlight w:val="none"/>
              </w:rPr>
              <w:t>（</w:t>
            </w:r>
            <w:r>
              <w:rPr>
                <w:rFonts w:hint="eastAsia" w:ascii="宋体" w:hAnsi="宋体" w:cs="宋体"/>
                <w:b w:val="0"/>
                <w:bCs/>
                <w:sz w:val="24"/>
                <w:szCs w:val="24"/>
                <w:highlight w:val="none"/>
              </w:rPr>
              <w:t>需提供带CMA、CAL、ILACMRA、CNAS标识的国家级检测机构出具符合要求的检测报告作为佐证材料，检验报告的发证日期必须是本项目招标公告发布日之前，开标现场需提供检测报告复印件</w:t>
            </w:r>
            <w:r>
              <w:rPr>
                <w:rFonts w:hint="eastAsia" w:ascii="宋体" w:hAnsi="宋体" w:cs="宋体"/>
                <w:b w:val="0"/>
                <w:bCs/>
                <w:sz w:val="24"/>
                <w:szCs w:val="24"/>
                <w:highlight w:val="none"/>
                <w:lang w:val="en-US" w:eastAsia="zh-CN"/>
              </w:rPr>
              <w:t>并</w:t>
            </w:r>
            <w:r>
              <w:rPr>
                <w:rFonts w:hint="eastAsia" w:ascii="宋体" w:hAnsi="宋体" w:cs="宋体"/>
                <w:b w:val="0"/>
                <w:bCs/>
                <w:sz w:val="24"/>
                <w:szCs w:val="24"/>
                <w:highlight w:val="none"/>
              </w:rPr>
              <w:t>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bCs/>
                <w:color w:val="000000"/>
                <w:sz w:val="24"/>
                <w:szCs w:val="24"/>
              </w:rPr>
              <w:t>移动列启动时间检验</w:t>
            </w:r>
          </w:p>
        </w:tc>
        <w:tc>
          <w:tcPr>
            <w:tcW w:w="6367" w:type="dxa"/>
            <w:noWrap w:val="0"/>
            <w:vAlign w:val="top"/>
          </w:tcPr>
          <w:p>
            <w:pPr>
              <w:rPr>
                <w:rFonts w:hint="eastAsia" w:ascii="宋体" w:hAnsi="宋体" w:cs="宋体"/>
                <w:sz w:val="24"/>
                <w:szCs w:val="24"/>
              </w:rPr>
            </w:pPr>
            <w:r>
              <w:rPr>
                <w:rFonts w:hint="eastAsia" w:ascii="宋体" w:hAnsi="宋体" w:cs="宋体"/>
                <w:bCs/>
                <w:color w:val="000000"/>
                <w:sz w:val="24"/>
                <w:szCs w:val="24"/>
              </w:rPr>
              <w:t>移动列控制器从上电开始至正常操作为止的时间应≤1s。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锁定操作</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电动、手动应可无缝切换，架内有人自动锁定，架内无人自动解锁，应可用机械方式锁定或解锁。</w:t>
            </w:r>
          </w:p>
          <w:p>
            <w:pPr>
              <w:rPr>
                <w:rFonts w:hint="eastAsia" w:ascii="宋体" w:hAnsi="宋体" w:cs="宋体"/>
                <w:sz w:val="24"/>
                <w:szCs w:val="24"/>
              </w:rPr>
            </w:pPr>
            <w:r>
              <w:rPr>
                <w:rFonts w:hint="eastAsia" w:ascii="宋体" w:hAnsi="宋体" w:cs="宋体"/>
                <w:sz w:val="24"/>
                <w:szCs w:val="24"/>
              </w:rPr>
              <w:t>应可用语音指令锁定</w:t>
            </w:r>
            <w:r>
              <w:rPr>
                <w:rFonts w:hint="eastAsia" w:ascii="宋体" w:hAnsi="宋体" w:cs="宋体"/>
                <w:sz w:val="24"/>
                <w:szCs w:val="24"/>
                <w:lang w:val="en-US" w:eastAsia="zh-CN"/>
              </w:rPr>
              <w:t>架体</w:t>
            </w:r>
            <w:r>
              <w:rPr>
                <w:rFonts w:hint="eastAsia" w:ascii="宋体" w:hAnsi="宋体" w:cs="宋体"/>
                <w:sz w:val="24"/>
                <w:szCs w:val="24"/>
              </w:rPr>
              <w:t>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通风功能</w:t>
            </w:r>
          </w:p>
        </w:tc>
        <w:tc>
          <w:tcPr>
            <w:tcW w:w="6367" w:type="dxa"/>
            <w:noWrap w:val="0"/>
            <w:vAlign w:val="top"/>
          </w:tcPr>
          <w:p>
            <w:pPr>
              <w:rPr>
                <w:rFonts w:hint="eastAsia" w:ascii="宋体" w:hAnsi="宋体" w:cs="宋体"/>
                <w:sz w:val="24"/>
                <w:szCs w:val="24"/>
              </w:rPr>
            </w:pPr>
            <w:r>
              <w:rPr>
                <w:rFonts w:hint="eastAsia" w:ascii="宋体" w:hAnsi="宋体" w:cs="宋体"/>
                <w:sz w:val="24"/>
                <w:szCs w:val="24"/>
                <w:lang w:val="en-US" w:eastAsia="zh-CN"/>
              </w:rPr>
              <w:t>架体</w:t>
            </w:r>
            <w:r>
              <w:rPr>
                <w:rFonts w:hint="eastAsia" w:ascii="宋体" w:hAnsi="宋体" w:cs="宋体"/>
                <w:sz w:val="24"/>
                <w:szCs w:val="24"/>
              </w:rPr>
              <w:t>应具有通风功能：可通过控制器触摸显示屏进行通风操作；通风时间可进行手动设置；当环境温湿度超过阈值时，应自动通风，且所有架体等距离均匀打开；当</w:t>
            </w:r>
            <w:r>
              <w:rPr>
                <w:rFonts w:hint="eastAsia" w:ascii="宋体" w:hAnsi="宋体" w:cs="宋体"/>
                <w:sz w:val="24"/>
                <w:szCs w:val="24"/>
                <w:lang w:val="en-US" w:eastAsia="zh-CN"/>
              </w:rPr>
              <w:t>架体</w:t>
            </w:r>
            <w:r>
              <w:rPr>
                <w:rFonts w:hint="eastAsia" w:ascii="宋体" w:hAnsi="宋体" w:cs="宋体"/>
                <w:sz w:val="24"/>
                <w:szCs w:val="24"/>
              </w:rPr>
              <w:t>处于通风状态时进行语音控制，应给出不可操作语音提示。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通道宽度设定</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应可通过固定列触摸显示屏手动设定通道宽度。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电控配件盒</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架体控制部分应考虑美观和用电安全，架体控制板和开关电源应安装在标准化设计的配件盒中，固定列配件盒和移动列配件盒应采用统一尺寸，接口应采用稳定、安全、统一的接口。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语音提示</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操作过程应有语音提示，语音模块应集成到固定列控制器上，不能散乱放置。应可设置语音音量，并可切换男女声。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照明灯控制</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架内LED照明灯应采用智能控制模式，架内有人照明灯点亮，架内无人照明灯自动熄灭。也可在移动列屏幕上手动打开本列照明灯。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公告发布</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具有相关权限的管理员可通过客户端软件或固定列触摸显示屏选择特定的区列发布/取消发布公告，并通过外接LED 显示屏显示公告信息。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定位灯提示</w:t>
            </w:r>
          </w:p>
        </w:tc>
        <w:tc>
          <w:tcPr>
            <w:tcW w:w="6367" w:type="dxa"/>
            <w:noWrap w:val="0"/>
            <w:vAlign w:val="center"/>
          </w:tcPr>
          <w:p>
            <w:pPr>
              <w:rPr>
                <w:rFonts w:hint="eastAsia" w:ascii="宋体" w:hAnsi="宋体" w:cs="宋体"/>
                <w:sz w:val="24"/>
                <w:szCs w:val="24"/>
              </w:rPr>
            </w:pPr>
            <w:r>
              <w:rPr>
                <w:rFonts w:hint="eastAsia" w:ascii="宋体" w:hAnsi="宋体" w:cs="宋体"/>
                <w:sz w:val="24"/>
                <w:szCs w:val="24"/>
              </w:rPr>
              <w:t>查询打开</w:t>
            </w:r>
            <w:r>
              <w:rPr>
                <w:rFonts w:hint="eastAsia" w:ascii="宋体" w:hAnsi="宋体" w:cs="宋体"/>
                <w:sz w:val="24"/>
                <w:szCs w:val="24"/>
                <w:lang w:val="en-US" w:eastAsia="zh-CN"/>
              </w:rPr>
              <w:t>文件</w:t>
            </w:r>
            <w:r>
              <w:rPr>
                <w:rFonts w:hint="eastAsia" w:ascii="宋体" w:hAnsi="宋体" w:cs="宋体"/>
                <w:sz w:val="24"/>
                <w:szCs w:val="24"/>
              </w:rPr>
              <w:t>位置时，定位灯亮起提示档案位置。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一键检测</w:t>
            </w:r>
          </w:p>
        </w:tc>
        <w:tc>
          <w:tcPr>
            <w:tcW w:w="6367" w:type="dxa"/>
            <w:noWrap w:val="0"/>
            <w:vAlign w:val="top"/>
          </w:tcPr>
          <w:p>
            <w:pPr>
              <w:rPr>
                <w:rFonts w:hint="eastAsia" w:ascii="宋体" w:hAnsi="宋体" w:cs="宋体"/>
                <w:sz w:val="24"/>
                <w:szCs w:val="24"/>
              </w:rPr>
            </w:pPr>
            <w:r>
              <w:rPr>
                <w:rFonts w:hint="eastAsia" w:ascii="宋体" w:hAnsi="宋体" w:cs="宋体"/>
                <w:bCs/>
                <w:sz w:val="24"/>
                <w:szCs w:val="24"/>
              </w:rPr>
              <w:t>可通过固定列触摸显示屏对智能</w:t>
            </w:r>
            <w:r>
              <w:rPr>
                <w:rFonts w:hint="eastAsia" w:ascii="宋体" w:hAnsi="宋体" w:cs="宋体"/>
                <w:bCs/>
                <w:sz w:val="24"/>
                <w:szCs w:val="24"/>
                <w:lang w:val="en-US" w:eastAsia="zh-CN"/>
              </w:rPr>
              <w:t>架体</w:t>
            </w:r>
            <w:r>
              <w:rPr>
                <w:rFonts w:hint="eastAsia" w:ascii="宋体" w:hAnsi="宋体" w:cs="宋体"/>
                <w:bCs/>
                <w:sz w:val="24"/>
                <w:szCs w:val="24"/>
              </w:rPr>
              <w:t>状态进行一键检测并显示检测结果，检测内容包括：红外和磁感应传感器状态、温湿度传感器状态、固定列触摸屏状态、移动列显示屏状态、拾音器状态、照明灯状态、机械锁状态、电机状态、和网络连接状态</w:t>
            </w:r>
            <w:r>
              <w:rPr>
                <w:rFonts w:hint="eastAsia" w:ascii="宋体" w:hAnsi="宋体" w:cs="宋体"/>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电子标牌</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各列液晶屏上应可查看本列存放</w:t>
            </w:r>
            <w:r>
              <w:rPr>
                <w:rFonts w:hint="eastAsia" w:ascii="宋体" w:hAnsi="宋体" w:cs="宋体"/>
                <w:sz w:val="24"/>
                <w:szCs w:val="24"/>
                <w:lang w:val="en-US" w:eastAsia="zh-CN"/>
              </w:rPr>
              <w:t>文件</w:t>
            </w:r>
            <w:r>
              <w:rPr>
                <w:rFonts w:hint="eastAsia" w:ascii="宋体" w:hAnsi="宋体" w:cs="宋体"/>
                <w:sz w:val="24"/>
                <w:szCs w:val="24"/>
              </w:rPr>
              <w:t>类型的电子标牌，应可通过各列液晶屏随时修改，从而取代传统的纸质方式的标牌提示。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highlight w:val="yellow"/>
              </w:rPr>
            </w:pPr>
            <w:r>
              <w:rPr>
                <w:rFonts w:hint="eastAsia" w:ascii="宋体" w:hAnsi="宋体" w:cs="宋体"/>
                <w:sz w:val="24"/>
                <w:szCs w:val="24"/>
              </w:rPr>
              <w:t>九宫格解锁功能检验</w:t>
            </w:r>
          </w:p>
        </w:tc>
        <w:tc>
          <w:tcPr>
            <w:tcW w:w="6367" w:type="dxa"/>
            <w:noWrap w:val="0"/>
            <w:vAlign w:val="center"/>
          </w:tcPr>
          <w:p>
            <w:pPr>
              <w:rPr>
                <w:rFonts w:hint="eastAsia" w:ascii="宋体" w:hAnsi="宋体" w:cs="宋体"/>
                <w:sz w:val="24"/>
                <w:szCs w:val="24"/>
                <w:highlight w:val="yellow"/>
              </w:rPr>
            </w:pPr>
            <w:r>
              <w:rPr>
                <w:rFonts w:hint="eastAsia" w:ascii="宋体" w:hAnsi="宋体" w:cs="宋体"/>
                <w:sz w:val="24"/>
                <w:szCs w:val="24"/>
              </w:rPr>
              <w:t>可通过固定列显示屏以九宫格密码图形方式解锁架体。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highlight w:val="yellow"/>
              </w:rPr>
            </w:pPr>
            <w:r>
              <w:rPr>
                <w:rFonts w:hint="eastAsia" w:ascii="宋体" w:hAnsi="宋体" w:cs="宋体"/>
                <w:sz w:val="24"/>
                <w:szCs w:val="24"/>
              </w:rPr>
              <w:t>用户自定义背景图片</w:t>
            </w:r>
          </w:p>
        </w:tc>
        <w:tc>
          <w:tcPr>
            <w:tcW w:w="6367" w:type="dxa"/>
            <w:noWrap w:val="0"/>
            <w:vAlign w:val="center"/>
          </w:tcPr>
          <w:p>
            <w:pPr>
              <w:rPr>
                <w:rFonts w:hint="eastAsia" w:ascii="宋体" w:hAnsi="宋体" w:cs="宋体"/>
                <w:sz w:val="24"/>
                <w:szCs w:val="24"/>
                <w:highlight w:val="yellow"/>
              </w:rPr>
            </w:pPr>
            <w:r>
              <w:rPr>
                <w:rFonts w:hint="eastAsia" w:ascii="宋体" w:hAnsi="宋体" w:cs="宋体"/>
                <w:sz w:val="24"/>
                <w:szCs w:val="24"/>
              </w:rPr>
              <w:t>可通过平台管理软件上传用户自定义背景图片；当固定列控制器处于空闲状态时可循环显示上传背景图片。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人脸识别解锁功能检验</w:t>
            </w:r>
          </w:p>
        </w:tc>
        <w:tc>
          <w:tcPr>
            <w:tcW w:w="6367" w:type="dxa"/>
            <w:noWrap w:val="0"/>
            <w:vAlign w:val="top"/>
          </w:tcPr>
          <w:p>
            <w:pPr>
              <w:rPr>
                <w:rFonts w:hint="eastAsia" w:ascii="宋体" w:hAnsi="宋体" w:cs="宋体"/>
                <w:sz w:val="24"/>
                <w:szCs w:val="24"/>
              </w:rPr>
            </w:pPr>
            <w:r>
              <w:rPr>
                <w:rFonts w:hint="eastAsia" w:ascii="宋体" w:hAnsi="宋体" w:eastAsia="宋体" w:cs="宋体"/>
                <w:sz w:val="24"/>
              </w:rPr>
              <w:t>★</w:t>
            </w:r>
            <w:r>
              <w:rPr>
                <w:rFonts w:hint="eastAsia" w:ascii="宋体" w:hAnsi="宋体" w:cs="宋体"/>
                <w:sz w:val="24"/>
                <w:szCs w:val="24"/>
              </w:rPr>
              <w:t>当固定列内置多功能摄像头（人脸识别、扫码、录像）监视区域内出现人脸时，可将人脸图像和已注册的人脸图像进行识别比对，比对通过后可自动解锁样机并进入操作界面。</w:t>
            </w:r>
          </w:p>
          <w:p>
            <w:pPr>
              <w:rPr>
                <w:rFonts w:hint="eastAsia"/>
              </w:rPr>
            </w:pPr>
            <w:r>
              <w:rPr>
                <w:rFonts w:hint="eastAsia" w:ascii="宋体" w:hAnsi="宋体" w:cs="宋体"/>
                <w:b/>
                <w:sz w:val="24"/>
                <w:szCs w:val="24"/>
                <w:highlight w:val="none"/>
              </w:rPr>
              <w:t>（</w:t>
            </w:r>
            <w:r>
              <w:rPr>
                <w:rFonts w:hint="eastAsia" w:ascii="宋体" w:hAnsi="宋体" w:cs="宋体"/>
                <w:b w:val="0"/>
                <w:bCs/>
                <w:sz w:val="24"/>
                <w:szCs w:val="24"/>
                <w:highlight w:val="none"/>
              </w:rPr>
              <w:t>需提供带CMA、CAL、ILACMRA、CNAS标识的国家级检测机构出具符合要求的检测报告作为佐证材料，检验报告的发证日期必须是本项目招标公告发布日之前，开标现场需提供检测报告复印件</w:t>
            </w:r>
            <w:r>
              <w:rPr>
                <w:rFonts w:hint="eastAsia" w:ascii="宋体" w:hAnsi="宋体" w:cs="宋体"/>
                <w:b w:val="0"/>
                <w:bCs/>
                <w:sz w:val="24"/>
                <w:szCs w:val="24"/>
                <w:highlight w:val="none"/>
                <w:lang w:val="en-US" w:eastAsia="zh-CN"/>
              </w:rPr>
              <w:t>并</w:t>
            </w:r>
            <w:r>
              <w:rPr>
                <w:rFonts w:hint="eastAsia" w:ascii="宋体" w:hAnsi="宋体" w:cs="宋体"/>
                <w:b w:val="0"/>
                <w:bCs/>
                <w:sz w:val="24"/>
                <w:szCs w:val="24"/>
                <w:highlight w:val="none"/>
              </w:rPr>
              <w:t>盖厂商公章)</w:t>
            </w:r>
            <w:r>
              <w:rPr>
                <w:rFonts w:hint="eastAsia"/>
                <w:b w:val="0"/>
                <w:bCs/>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语音控制</w:t>
            </w:r>
          </w:p>
        </w:tc>
        <w:tc>
          <w:tcPr>
            <w:tcW w:w="6367" w:type="dxa"/>
            <w:noWrap w:val="0"/>
            <w:vAlign w:val="top"/>
          </w:tcPr>
          <w:p>
            <w:pPr>
              <w:rPr>
                <w:rFonts w:hint="eastAsia" w:ascii="宋体" w:hAnsi="宋体" w:cs="宋体"/>
                <w:sz w:val="24"/>
                <w:szCs w:val="24"/>
              </w:rPr>
            </w:pPr>
            <w:r>
              <w:rPr>
                <w:rFonts w:hint="eastAsia" w:ascii="宋体" w:hAnsi="宋体" w:eastAsia="宋体" w:cs="宋体"/>
                <w:sz w:val="24"/>
              </w:rPr>
              <w:t>★</w:t>
            </w:r>
            <w:r>
              <w:rPr>
                <w:rFonts w:hint="eastAsia" w:ascii="宋体" w:hAnsi="宋体" w:eastAsia="宋体" w:cs="宋体"/>
                <w:sz w:val="24"/>
                <w:lang w:val="en-US" w:eastAsia="zh-CN"/>
              </w:rPr>
              <w:t>在无环境噪声干扰的情况下，可通过固定列控制器输入特定的语音口令，控制密集架开启/关闭/通风/合架</w:t>
            </w:r>
            <w:r>
              <w:rPr>
                <w:rFonts w:hint="eastAsia" w:ascii="宋体" w:hAnsi="宋体" w:cs="宋体"/>
                <w:sz w:val="24"/>
                <w:szCs w:val="24"/>
              </w:rPr>
              <w:t>。</w:t>
            </w:r>
          </w:p>
          <w:p>
            <w:pPr>
              <w:pStyle w:val="5"/>
              <w:rPr>
                <w:rFonts w:hint="eastAsia"/>
              </w:rPr>
            </w:pPr>
            <w:r>
              <w:rPr>
                <w:rFonts w:hint="eastAsia"/>
                <w:highlight w:val="none"/>
              </w:rPr>
              <w:t>（需提供带CMA、CAL、ILACMRA、CNAS标识的国家级检测机构出具符合要求的检测报告作为佐证材料，检验报告的发证日期必须是本项目招标公告发布日之前，开标现场需提供检测报告复印件</w:t>
            </w:r>
            <w:r>
              <w:rPr>
                <w:rFonts w:hint="eastAsia"/>
                <w:highlight w:val="none"/>
                <w:lang w:val="en-US" w:eastAsia="zh-CN"/>
              </w:rPr>
              <w:t>并</w:t>
            </w:r>
            <w:r>
              <w:rPr>
                <w:rFonts w:hint="eastAsia"/>
                <w:highlight w:val="none"/>
              </w:rPr>
              <w:t>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手势滑动</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应可通过在触摸显示屏上进行手势滑动控制活动列，向左滑动时活动列向左移动向右滑动时活动列向右移动，向下滑动时活动列全部关闭进行合架，向上滑动时活动列全部开启进行通风。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top"/>
          </w:tcPr>
          <w:p>
            <w:pPr>
              <w:rPr>
                <w:rFonts w:hint="eastAsia" w:ascii="宋体" w:hAnsi="宋体" w:cs="宋体"/>
                <w:sz w:val="24"/>
                <w:szCs w:val="24"/>
              </w:rPr>
            </w:pPr>
            <w:r>
              <w:rPr>
                <w:rFonts w:hint="eastAsia" w:ascii="宋体" w:hAnsi="宋体" w:cs="宋体"/>
                <w:sz w:val="24"/>
                <w:szCs w:val="24"/>
              </w:rPr>
              <w:t>手写输入</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可通过固定列显示屏以手写输入关键字方式查询</w:t>
            </w:r>
            <w:r>
              <w:rPr>
                <w:rFonts w:hint="eastAsia" w:ascii="宋体" w:hAnsi="宋体" w:cs="宋体"/>
                <w:sz w:val="24"/>
                <w:szCs w:val="24"/>
                <w:lang w:val="en-US" w:eastAsia="zh-CN"/>
              </w:rPr>
              <w:t>文件</w:t>
            </w:r>
            <w:r>
              <w:rPr>
                <w:rFonts w:hint="eastAsia" w:ascii="宋体" w:hAnsi="宋体" w:cs="宋体"/>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top"/>
          </w:tcPr>
          <w:p>
            <w:pPr>
              <w:tabs>
                <w:tab w:val="left" w:pos="432"/>
              </w:tabs>
              <w:rPr>
                <w:rFonts w:hint="eastAsia" w:ascii="宋体" w:hAnsi="宋体" w:cs="宋体"/>
                <w:sz w:val="24"/>
                <w:szCs w:val="24"/>
                <w:highlight w:val="yellow"/>
              </w:rPr>
            </w:pPr>
            <w:r>
              <w:rPr>
                <w:rFonts w:hint="eastAsia" w:ascii="宋体" w:hAnsi="宋体" w:cs="宋体"/>
                <w:sz w:val="24"/>
                <w:szCs w:val="24"/>
              </w:rPr>
              <w:t>语音休眠</w:t>
            </w:r>
          </w:p>
        </w:tc>
        <w:tc>
          <w:tcPr>
            <w:tcW w:w="6367" w:type="dxa"/>
            <w:noWrap w:val="0"/>
            <w:vAlign w:val="top"/>
          </w:tcPr>
          <w:p>
            <w:pPr>
              <w:rPr>
                <w:rFonts w:hint="eastAsia" w:ascii="宋体" w:hAnsi="宋体" w:cs="宋体"/>
                <w:sz w:val="24"/>
                <w:szCs w:val="24"/>
                <w:highlight w:val="yellow"/>
              </w:rPr>
            </w:pPr>
            <w:r>
              <w:rPr>
                <w:rFonts w:hint="eastAsia" w:ascii="宋体" w:hAnsi="宋体" w:cs="宋体"/>
                <w:sz w:val="24"/>
                <w:szCs w:val="24"/>
              </w:rPr>
              <w:t>可通过语音控制</w:t>
            </w:r>
            <w:r>
              <w:rPr>
                <w:rFonts w:hint="eastAsia" w:ascii="宋体" w:hAnsi="宋体" w:cs="宋体"/>
                <w:sz w:val="24"/>
                <w:szCs w:val="24"/>
                <w:lang w:val="en-US" w:eastAsia="zh-CN"/>
              </w:rPr>
              <w:t>架体</w:t>
            </w:r>
            <w:r>
              <w:rPr>
                <w:rFonts w:hint="eastAsia" w:ascii="宋体" w:hAnsi="宋体" w:cs="宋体"/>
                <w:sz w:val="24"/>
                <w:szCs w:val="24"/>
              </w:rPr>
              <w:t>进入休眠状态，且活动列进入锁定状态，不可操作。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restart"/>
            <w:noWrap w:val="0"/>
            <w:vAlign w:val="top"/>
          </w:tcPr>
          <w:p>
            <w:pPr>
              <w:rPr>
                <w:rFonts w:hint="eastAsia" w:ascii="宋体" w:hAnsi="宋体" w:cs="宋体"/>
                <w:b/>
                <w:bCs/>
                <w:sz w:val="24"/>
                <w:szCs w:val="24"/>
              </w:rPr>
            </w:pPr>
            <w:r>
              <w:rPr>
                <w:rFonts w:hint="eastAsia" w:ascii="宋体" w:hAnsi="宋体" w:cs="宋体"/>
                <w:b/>
                <w:bCs/>
                <w:sz w:val="24"/>
                <w:szCs w:val="24"/>
              </w:rPr>
              <w:t>人体安全保护</w:t>
            </w: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本质安全的防挤压保护</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由于没有任何传感器可确保终身使用范围内的故障率为0，在大量及长时间使用时，几乎一定会有故障。应提供类似电梯门等类似场合下的永不失效的防挤压保护功能。不论空载及满载，运动方向任意位置受力10KG以下要求能可靠停止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人数统计</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可通过红外传感器对进入通道的人员进行计数，并可通过</w:t>
            </w:r>
            <w:r>
              <w:rPr>
                <w:rFonts w:hint="eastAsia" w:ascii="宋体" w:hAnsi="宋体" w:cs="宋体"/>
                <w:sz w:val="24"/>
                <w:szCs w:val="24"/>
                <w:lang w:val="en-US" w:eastAsia="zh-CN"/>
              </w:rPr>
              <w:t>架体</w:t>
            </w:r>
            <w:r>
              <w:rPr>
                <w:rFonts w:hint="eastAsia" w:ascii="宋体" w:hAnsi="宋体" w:cs="宋体"/>
                <w:sz w:val="24"/>
                <w:szCs w:val="24"/>
              </w:rPr>
              <w:t>控制器显示。</w:t>
            </w:r>
          </w:p>
          <w:p>
            <w:pPr>
              <w:rPr>
                <w:rFonts w:hint="eastAsia" w:ascii="宋体" w:hAnsi="宋体" w:cs="宋体"/>
                <w:sz w:val="24"/>
                <w:szCs w:val="24"/>
              </w:rPr>
            </w:pPr>
            <w:r>
              <w:rPr>
                <w:rFonts w:hint="eastAsia" w:ascii="宋体" w:hAnsi="宋体" w:cs="宋体"/>
                <w:sz w:val="24"/>
                <w:szCs w:val="24"/>
              </w:rPr>
              <w:t>当语音关闭</w:t>
            </w:r>
            <w:r>
              <w:rPr>
                <w:rFonts w:hint="eastAsia" w:ascii="宋体" w:hAnsi="宋体" w:cs="宋体"/>
                <w:sz w:val="24"/>
                <w:szCs w:val="24"/>
                <w:lang w:val="en-US" w:eastAsia="zh-CN"/>
              </w:rPr>
              <w:t>架体</w:t>
            </w:r>
            <w:r>
              <w:rPr>
                <w:rFonts w:hint="eastAsia" w:ascii="宋体" w:hAnsi="宋体" w:cs="宋体"/>
                <w:sz w:val="24"/>
                <w:szCs w:val="24"/>
              </w:rPr>
              <w:t>，架内有人时，架体不应移动，且应有语音提示。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红外数人头</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架内防挤红外应与数人头红外对射合二为一，即有利于功能统一，也便于组装维护。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实时网络连接</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可通过固定列控制屏幕查看此时平台/客户端与固定列控制的网络连接状态。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运行时保护</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应可通过客户端软件设置驱动电机的运行保护时间阈值，当驱动电机的运行时间超过设定的阈值时，应可自动停止。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超距保护</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当通过摇杆手动开启架体，且开启通道的距离大于设定的阈值时，手动开启功能应自动关闭，电动方式只能进行关闭操作。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安全插头</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列与列之间220V供电插头，应选用安全插头，不应选用绿端子，保证安全用电。插头应具备锁止装置，防止意外拔出。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日志存储查询</w:t>
            </w:r>
          </w:p>
        </w:tc>
        <w:tc>
          <w:tcPr>
            <w:tcW w:w="6367" w:type="dxa"/>
            <w:noWrap w:val="0"/>
            <w:vAlign w:val="top"/>
          </w:tcPr>
          <w:p>
            <w:pPr>
              <w:rPr>
                <w:rFonts w:hint="eastAsia" w:ascii="宋体" w:hAnsi="宋体" w:cs="宋体"/>
                <w:sz w:val="24"/>
                <w:szCs w:val="24"/>
              </w:rPr>
            </w:pPr>
            <w:r>
              <w:rPr>
                <w:rFonts w:hint="eastAsia" w:ascii="宋体" w:hAnsi="宋体" w:eastAsia="宋体" w:cs="宋体"/>
                <w:sz w:val="24"/>
              </w:rPr>
              <w:t>★</w:t>
            </w:r>
            <w:r>
              <w:rPr>
                <w:rFonts w:hint="eastAsia" w:ascii="宋体" w:hAnsi="宋体" w:cs="宋体"/>
                <w:sz w:val="24"/>
                <w:szCs w:val="24"/>
              </w:rPr>
              <w:t>1</w:t>
            </w:r>
            <w:r>
              <w:rPr>
                <w:rFonts w:hint="eastAsia" w:ascii="宋体" w:hAnsi="宋体" w:cs="宋体"/>
                <w:sz w:val="24"/>
                <w:szCs w:val="24"/>
                <w:lang w:eastAsia="zh-CN"/>
              </w:rPr>
              <w:t>、</w:t>
            </w:r>
            <w:r>
              <w:rPr>
                <w:rFonts w:hint="eastAsia" w:ascii="宋体" w:hAnsi="宋体" w:cs="宋体"/>
                <w:sz w:val="24"/>
                <w:szCs w:val="24"/>
              </w:rPr>
              <w:t>可通过固定列触摸显示屏按照年、月、日查询报警日志和操作日志，其中报警日志应有现场抓拍照片</w:t>
            </w:r>
          </w:p>
          <w:p>
            <w:pPr>
              <w:rPr>
                <w:rFonts w:hint="eastAsia" w:ascii="宋体" w:hAnsi="宋体" w:cs="宋体"/>
                <w:b w:val="0"/>
                <w:bCs/>
                <w:sz w:val="24"/>
                <w:szCs w:val="24"/>
                <w:highlight w:val="none"/>
              </w:rPr>
            </w:pPr>
            <w:r>
              <w:rPr>
                <w:rFonts w:hint="eastAsia"/>
                <w:b w:val="0"/>
                <w:bCs/>
                <w:highlight w:val="none"/>
              </w:rPr>
              <w:t>（需提供带CMA、CAL、ILACMRA、CNAS标识的国家级检测机构出具符合要求的检测报告作为佐证材料，检验报告的发证日期必须是本项目招标公告发布日之前，开标现场需提供检测报告复印件</w:t>
            </w:r>
            <w:r>
              <w:rPr>
                <w:rFonts w:hint="eastAsia"/>
                <w:b w:val="0"/>
                <w:bCs/>
                <w:highlight w:val="none"/>
                <w:lang w:val="en-US" w:eastAsia="zh-CN"/>
              </w:rPr>
              <w:t>并</w:t>
            </w:r>
            <w:r>
              <w:rPr>
                <w:rFonts w:hint="eastAsia"/>
                <w:b w:val="0"/>
                <w:bCs/>
                <w:highlight w:val="none"/>
              </w:rPr>
              <w:t>盖厂商公章)</w:t>
            </w:r>
          </w:p>
          <w:p>
            <w:pPr>
              <w:rPr>
                <w:rFonts w:hint="eastAsia"/>
              </w:rPr>
            </w:pPr>
            <w:r>
              <w:rPr>
                <w:rFonts w:hint="eastAsia" w:ascii="宋体" w:hAnsi="宋体" w:cs="宋体"/>
                <w:sz w:val="24"/>
                <w:szCs w:val="24"/>
              </w:rPr>
              <w:t>2</w:t>
            </w:r>
            <w:r>
              <w:rPr>
                <w:rFonts w:hint="eastAsia" w:ascii="宋体" w:hAnsi="宋体" w:cs="宋体"/>
                <w:sz w:val="24"/>
                <w:szCs w:val="24"/>
                <w:lang w:eastAsia="zh-CN"/>
              </w:rPr>
              <w:t>、</w:t>
            </w:r>
            <w:r>
              <w:rPr>
                <w:rFonts w:hint="eastAsia" w:ascii="宋体" w:hAnsi="宋体" w:cs="宋体"/>
                <w:sz w:val="24"/>
                <w:szCs w:val="24"/>
              </w:rPr>
              <w:t>本机日志操作空间应大于1GB，可存储不少于10万条日志记录。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安全防范</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智能</w:t>
            </w:r>
            <w:r>
              <w:rPr>
                <w:rFonts w:hint="eastAsia" w:ascii="宋体" w:hAnsi="宋体" w:cs="宋体"/>
                <w:sz w:val="24"/>
                <w:szCs w:val="24"/>
                <w:lang w:val="en-US" w:eastAsia="zh-CN"/>
              </w:rPr>
              <w:t>架体</w:t>
            </w:r>
            <w:r>
              <w:rPr>
                <w:rFonts w:hint="eastAsia" w:ascii="宋体" w:hAnsi="宋体" w:cs="宋体"/>
                <w:sz w:val="24"/>
                <w:szCs w:val="24"/>
              </w:rPr>
              <w:t>控制系统应符合GB/T28181-2016公共安全视频监控联网系统信息传输、交换、控制技术要求。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restart"/>
            <w:noWrap w:val="0"/>
            <w:vAlign w:val="top"/>
          </w:tcPr>
          <w:p>
            <w:pPr>
              <w:rPr>
                <w:rFonts w:hint="eastAsia" w:ascii="宋体" w:hAnsi="宋体" w:cs="宋体"/>
                <w:b/>
                <w:bCs/>
                <w:sz w:val="24"/>
                <w:szCs w:val="24"/>
              </w:rPr>
            </w:pPr>
            <w:r>
              <w:rPr>
                <w:rFonts w:hint="eastAsia" w:ascii="宋体" w:hAnsi="宋体" w:cs="宋体"/>
                <w:b/>
                <w:bCs/>
                <w:sz w:val="24"/>
                <w:szCs w:val="24"/>
              </w:rPr>
              <w:t>系统技术指标</w:t>
            </w: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电机电源信号线</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连接电机的电源信号线应使用集成线缆，美观且集成度高。</w:t>
            </w:r>
          </w:p>
          <w:p>
            <w:pPr>
              <w:rPr>
                <w:rFonts w:hint="eastAsia" w:ascii="宋体" w:hAnsi="宋体" w:cs="宋体"/>
                <w:sz w:val="24"/>
                <w:szCs w:val="24"/>
              </w:rPr>
            </w:pPr>
            <w:r>
              <w:rPr>
                <w:rFonts w:hint="eastAsia" w:ascii="宋体" w:hAnsi="宋体" w:cs="宋体"/>
                <w:sz w:val="24"/>
                <w:szCs w:val="24"/>
              </w:rPr>
              <w:t>电机电源信号线的转移电阻应符合GA/T 1297-2016电气性能的转移阻抗参数要求,1Mhz信号情况下，转移电阻应≤10mΩ/m，不应产生互干扰，保证信号安全。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绝缘电阻</w:t>
            </w:r>
          </w:p>
        </w:tc>
        <w:tc>
          <w:tcPr>
            <w:tcW w:w="6367" w:type="dxa"/>
            <w:noWrap w:val="0"/>
            <w:vAlign w:val="top"/>
          </w:tcPr>
          <w:p>
            <w:pPr>
              <w:rPr>
                <w:rFonts w:hint="eastAsia" w:ascii="宋体" w:hAnsi="宋体" w:cs="宋体"/>
                <w:sz w:val="24"/>
                <w:szCs w:val="24"/>
              </w:rPr>
            </w:pPr>
            <w:r>
              <w:rPr>
                <w:rFonts w:hint="eastAsia" w:ascii="宋体" w:hAnsi="宋体" w:eastAsia="宋体" w:cs="宋体"/>
                <w:sz w:val="24"/>
              </w:rPr>
              <w:t>★</w:t>
            </w:r>
            <w:r>
              <w:rPr>
                <w:rFonts w:hint="eastAsia" w:ascii="宋体" w:hAnsi="宋体" w:cs="宋体"/>
                <w:sz w:val="24"/>
                <w:szCs w:val="24"/>
              </w:rPr>
              <w:t>安全防范报警设备的电源插头或电源引入端与外壳裸露金属部件之间的绝缘电阻，经相对湿热度为91%～95%、温度为40℃、48h的受潮预处理后，加强绝缘的设备不小于5MΩ，基本绝缘的设备不小于2MΩ，Ⅲ类设备不小于1MΩ工作电压超过500V的设备，上述绝缘电阻的阻值数应乘以一个系数，该系数等于工作电压除以500V。</w:t>
            </w:r>
          </w:p>
          <w:p>
            <w:pPr>
              <w:rPr>
                <w:rFonts w:hint="eastAsia" w:ascii="宋体" w:hAnsi="宋体" w:cs="宋体"/>
                <w:b/>
                <w:sz w:val="24"/>
                <w:szCs w:val="24"/>
              </w:rPr>
            </w:pPr>
            <w:r>
              <w:rPr>
                <w:rFonts w:hint="eastAsia"/>
                <w:b w:val="0"/>
                <w:bCs/>
                <w:highlight w:val="none"/>
              </w:rPr>
              <w:t>（需提供带CMA、CAL、ILACMRA、CNAS标识的国家级检测机构出具符合要求的检测报告作为佐证材料，检验报告的发证日期必须是本项目招标公告发布日之前，开标现场需提供检测报告复印件</w:t>
            </w:r>
            <w:r>
              <w:rPr>
                <w:rFonts w:hint="eastAsia"/>
                <w:b w:val="0"/>
                <w:bCs/>
                <w:highlight w:val="none"/>
                <w:lang w:val="en-US" w:eastAsia="zh-CN"/>
              </w:rPr>
              <w:t>并</w:t>
            </w:r>
            <w:r>
              <w:rPr>
                <w:rFonts w:hint="eastAsia"/>
                <w:b w:val="0"/>
                <w:bCs/>
                <w:highlight w:val="none"/>
              </w:rPr>
              <w:t>盖厂商公章</w:t>
            </w:r>
            <w:r>
              <w:rPr>
                <w:rFonts w:hint="eastAsia"/>
                <w:b/>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restart"/>
            <w:noWrap w:val="0"/>
            <w:vAlign w:val="top"/>
          </w:tcPr>
          <w:p>
            <w:pPr>
              <w:rPr>
                <w:rFonts w:hint="eastAsia" w:ascii="宋体" w:hAnsi="宋体" w:cs="宋体"/>
                <w:b/>
                <w:bCs/>
                <w:sz w:val="24"/>
                <w:szCs w:val="24"/>
              </w:rPr>
            </w:pPr>
            <w:r>
              <w:rPr>
                <w:rFonts w:hint="eastAsia" w:ascii="宋体" w:hAnsi="宋体" w:cs="宋体"/>
                <w:b/>
                <w:bCs/>
                <w:sz w:val="24"/>
                <w:szCs w:val="24"/>
                <w:lang w:val="en-US" w:eastAsia="zh-CN"/>
              </w:rPr>
              <w:t>文件</w:t>
            </w:r>
            <w:r>
              <w:rPr>
                <w:rFonts w:hint="eastAsia" w:ascii="宋体" w:hAnsi="宋体" w:cs="宋体"/>
                <w:b/>
                <w:bCs/>
                <w:sz w:val="24"/>
                <w:szCs w:val="24"/>
              </w:rPr>
              <w:t>管理</w:t>
            </w: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lang w:val="en-US" w:eastAsia="zh-CN"/>
              </w:rPr>
              <w:t>文件</w:t>
            </w:r>
            <w:r>
              <w:rPr>
                <w:rFonts w:hint="eastAsia" w:ascii="宋体" w:hAnsi="宋体" w:cs="宋体"/>
                <w:sz w:val="24"/>
                <w:szCs w:val="24"/>
              </w:rPr>
              <w:t>定位</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查找到的</w:t>
            </w:r>
            <w:r>
              <w:rPr>
                <w:rFonts w:hint="eastAsia" w:ascii="宋体" w:hAnsi="宋体" w:cs="宋体"/>
                <w:sz w:val="24"/>
                <w:szCs w:val="24"/>
                <w:lang w:val="en-US" w:eastAsia="zh-CN"/>
              </w:rPr>
              <w:t>文件</w:t>
            </w:r>
            <w:r>
              <w:rPr>
                <w:rFonts w:hint="eastAsia" w:ascii="宋体" w:hAnsi="宋体" w:cs="宋体"/>
                <w:sz w:val="24"/>
                <w:szCs w:val="24"/>
              </w:rPr>
              <w:t>位置信息能在电脑端以图形化等直观方式显示。定位要求直观及显示到最小单元。能以语音提示档案放置位置及档案编号。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架体同步及分区监控</w:t>
            </w:r>
          </w:p>
        </w:tc>
        <w:tc>
          <w:tcPr>
            <w:tcW w:w="6367" w:type="dxa"/>
            <w:noWrap w:val="0"/>
            <w:vAlign w:val="top"/>
          </w:tcPr>
          <w:p>
            <w:pPr>
              <w:rPr>
                <w:rFonts w:hint="eastAsia" w:ascii="宋体" w:hAnsi="宋体" w:cs="宋体"/>
                <w:sz w:val="24"/>
                <w:szCs w:val="24"/>
              </w:rPr>
            </w:pPr>
            <w:r>
              <w:rPr>
                <w:rFonts w:hint="eastAsia" w:ascii="宋体" w:hAnsi="宋体" w:cs="宋体"/>
                <w:sz w:val="24"/>
                <w:szCs w:val="24"/>
                <w:lang w:val="en-US" w:eastAsia="zh-CN"/>
              </w:rPr>
              <w:t>架体</w:t>
            </w:r>
            <w:r>
              <w:rPr>
                <w:rFonts w:hint="eastAsia" w:ascii="宋体" w:hAnsi="宋体" w:cs="宋体"/>
                <w:sz w:val="24"/>
                <w:szCs w:val="24"/>
              </w:rPr>
              <w:t>运行状况能动态显示在管理软件上。静止时，即使人员在现场手摇操作也能在管理软件上同步显示当前架体位置状态。对多个团体的架体状态监控可采用可灵活选择的分区监控方式进行管理。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lang w:val="en-US" w:eastAsia="zh-CN"/>
              </w:rPr>
              <w:t>文件</w:t>
            </w:r>
            <w:r>
              <w:rPr>
                <w:rFonts w:hint="eastAsia" w:ascii="宋体" w:hAnsi="宋体" w:cs="宋体"/>
                <w:sz w:val="24"/>
                <w:szCs w:val="24"/>
              </w:rPr>
              <w:t>管理</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支持无线局域网下的查询及权限操作。多用户权限管理功能：不同用户登录具备不同权限,支持用户的分区权限以及按</w:t>
            </w:r>
            <w:r>
              <w:rPr>
                <w:rFonts w:hint="eastAsia" w:ascii="宋体" w:hAnsi="宋体" w:cs="宋体"/>
                <w:sz w:val="24"/>
                <w:szCs w:val="24"/>
                <w:lang w:val="en-US" w:eastAsia="zh-CN"/>
              </w:rPr>
              <w:t>文件</w:t>
            </w:r>
            <w:r>
              <w:rPr>
                <w:rFonts w:hint="eastAsia" w:ascii="宋体" w:hAnsi="宋体" w:cs="宋体"/>
                <w:sz w:val="24"/>
                <w:szCs w:val="24"/>
              </w:rPr>
              <w:t>类型的权限管理。</w:t>
            </w:r>
            <w:r>
              <w:rPr>
                <w:rFonts w:hint="eastAsia" w:ascii="宋体" w:hAnsi="宋体" w:cs="宋体"/>
                <w:sz w:val="24"/>
                <w:szCs w:val="24"/>
                <w:lang w:val="en-US" w:eastAsia="zh-CN"/>
              </w:rPr>
              <w:t>文件</w:t>
            </w:r>
            <w:r>
              <w:rPr>
                <w:rFonts w:hint="eastAsia" w:ascii="宋体" w:hAnsi="宋体" w:cs="宋体"/>
                <w:sz w:val="24"/>
                <w:szCs w:val="24"/>
              </w:rPr>
              <w:t>自动备份及还原功能。单位</w:t>
            </w:r>
            <w:r>
              <w:rPr>
                <w:rFonts w:hint="eastAsia" w:ascii="宋体" w:hAnsi="宋体" w:cs="宋体"/>
                <w:sz w:val="24"/>
                <w:szCs w:val="24"/>
                <w:lang w:val="en-US" w:eastAsia="zh-CN"/>
              </w:rPr>
              <w:t>文件</w:t>
            </w:r>
            <w:r>
              <w:rPr>
                <w:rFonts w:hint="eastAsia" w:ascii="宋体" w:hAnsi="宋体" w:cs="宋体"/>
                <w:sz w:val="24"/>
                <w:szCs w:val="24"/>
              </w:rPr>
              <w:t>的借出、归还及统计功能。</w:t>
            </w:r>
            <w:r>
              <w:rPr>
                <w:rFonts w:hint="eastAsia" w:ascii="宋体" w:hAnsi="宋体" w:cs="宋体"/>
                <w:sz w:val="24"/>
                <w:szCs w:val="24"/>
                <w:lang w:val="en-US" w:eastAsia="zh-CN"/>
              </w:rPr>
              <w:t>文件</w:t>
            </w:r>
            <w:r>
              <w:rPr>
                <w:rFonts w:hint="eastAsia" w:ascii="宋体" w:hAnsi="宋体" w:cs="宋体"/>
                <w:sz w:val="24"/>
                <w:szCs w:val="24"/>
              </w:rPr>
              <w:t>编辑、查询、录入、转移、删除等功能。远程架体控制及温湿度统计分析功能。具备</w:t>
            </w:r>
            <w:r>
              <w:rPr>
                <w:rFonts w:hint="eastAsia" w:ascii="宋体" w:hAnsi="宋体" w:cs="宋体"/>
                <w:sz w:val="24"/>
                <w:szCs w:val="24"/>
                <w:lang w:val="en-US" w:eastAsia="zh-CN"/>
              </w:rPr>
              <w:t>文件</w:t>
            </w:r>
            <w:r>
              <w:rPr>
                <w:rFonts w:hint="eastAsia" w:ascii="宋体" w:hAnsi="宋体" w:cs="宋体"/>
                <w:sz w:val="24"/>
                <w:szCs w:val="24"/>
              </w:rPr>
              <w:t>数据的EXCEL、XML导入及导出功能。电子文档查阅及管理功能。具备打印机、扫描仪、高拍仪、条码及RFID等设备的支持。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架体存放目录查看</w:t>
            </w:r>
          </w:p>
        </w:tc>
        <w:tc>
          <w:tcPr>
            <w:tcW w:w="6367" w:type="dxa"/>
            <w:noWrap w:val="0"/>
            <w:vAlign w:val="top"/>
          </w:tcPr>
          <w:p>
            <w:pPr>
              <w:rPr>
                <w:rFonts w:hint="eastAsia" w:ascii="宋体" w:hAnsi="宋体" w:cs="宋体"/>
                <w:sz w:val="24"/>
                <w:szCs w:val="24"/>
              </w:rPr>
            </w:pPr>
            <w:r>
              <w:rPr>
                <w:rFonts w:hint="eastAsia" w:ascii="宋体" w:hAnsi="宋体" w:cs="宋体"/>
                <w:sz w:val="24"/>
                <w:szCs w:val="24"/>
              </w:rPr>
              <w:t>任意列均可在操作液晶屏上查看该列存放</w:t>
            </w:r>
            <w:r>
              <w:rPr>
                <w:rFonts w:hint="eastAsia" w:ascii="宋体" w:hAnsi="宋体" w:cs="宋体"/>
                <w:sz w:val="24"/>
                <w:szCs w:val="24"/>
                <w:lang w:val="en-US" w:eastAsia="zh-CN"/>
              </w:rPr>
              <w:t>文件</w:t>
            </w:r>
            <w:r>
              <w:rPr>
                <w:rFonts w:hint="eastAsia" w:ascii="宋体" w:hAnsi="宋体" w:cs="宋体"/>
                <w:sz w:val="24"/>
                <w:szCs w:val="24"/>
              </w:rPr>
              <w:t>数量分别信息，且可在操作液晶屏上图形化方式点击查看该列某位置存放的档案目录及状态（在库、借出、注销等）。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vMerge w:val="continue"/>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扫码定位功能检验</w:t>
            </w:r>
          </w:p>
        </w:tc>
        <w:tc>
          <w:tcPr>
            <w:tcW w:w="6367" w:type="dxa"/>
            <w:noWrap w:val="0"/>
            <w:vAlign w:val="top"/>
          </w:tcPr>
          <w:p>
            <w:pPr>
              <w:rPr>
                <w:rFonts w:hint="eastAsia" w:ascii="宋体" w:hAnsi="宋体" w:cs="宋体"/>
                <w:sz w:val="24"/>
                <w:szCs w:val="24"/>
              </w:rPr>
            </w:pPr>
            <w:r>
              <w:rPr>
                <w:rFonts w:hint="eastAsia" w:ascii="宋体" w:hAnsi="宋体" w:cs="宋体"/>
                <w:bCs/>
                <w:sz w:val="24"/>
                <w:szCs w:val="24"/>
              </w:rPr>
              <w:t>可通过固定列摄像头（人脸识别、扫码、摄像）对</w:t>
            </w:r>
            <w:r>
              <w:rPr>
                <w:rFonts w:hint="eastAsia" w:ascii="宋体" w:hAnsi="宋体" w:cs="宋体"/>
                <w:bCs/>
                <w:sz w:val="24"/>
                <w:szCs w:val="24"/>
                <w:lang w:val="en-US" w:eastAsia="zh-CN"/>
              </w:rPr>
              <w:t>文件</w:t>
            </w:r>
            <w:r>
              <w:rPr>
                <w:rFonts w:hint="eastAsia" w:ascii="宋体" w:hAnsi="宋体" w:cs="宋体"/>
                <w:bCs/>
                <w:sz w:val="24"/>
                <w:szCs w:val="24"/>
              </w:rPr>
              <w:t>的一维码或二维码信息进行扫码，扫码通过后该</w:t>
            </w:r>
            <w:r>
              <w:rPr>
                <w:rFonts w:hint="eastAsia" w:ascii="宋体" w:hAnsi="宋体" w:cs="宋体"/>
                <w:bCs/>
                <w:sz w:val="24"/>
                <w:szCs w:val="24"/>
                <w:lang w:val="en-US" w:eastAsia="zh-CN"/>
              </w:rPr>
              <w:t>文件</w:t>
            </w:r>
            <w:r>
              <w:rPr>
                <w:rFonts w:hint="eastAsia" w:ascii="宋体" w:hAnsi="宋体" w:cs="宋体"/>
                <w:bCs/>
                <w:sz w:val="24"/>
                <w:szCs w:val="24"/>
              </w:rPr>
              <w:t>所在移动列可自动开启，并可通过3D图形和闪烁方式显示</w:t>
            </w:r>
            <w:r>
              <w:rPr>
                <w:rFonts w:hint="eastAsia" w:ascii="宋体" w:hAnsi="宋体" w:cs="宋体"/>
                <w:bCs/>
                <w:sz w:val="24"/>
                <w:szCs w:val="24"/>
                <w:lang w:val="en-US" w:eastAsia="zh-CN"/>
              </w:rPr>
              <w:t>文件</w:t>
            </w:r>
            <w:r>
              <w:rPr>
                <w:rFonts w:hint="eastAsia" w:ascii="宋体" w:hAnsi="宋体" w:cs="宋体"/>
                <w:bCs/>
                <w:sz w:val="24"/>
                <w:szCs w:val="24"/>
              </w:rPr>
              <w:t>的存放位置；人员进入架体时，照明灯自动点亮并语音提示</w:t>
            </w:r>
            <w:r>
              <w:rPr>
                <w:rFonts w:hint="eastAsia" w:ascii="宋体" w:hAnsi="宋体" w:cs="宋体"/>
                <w:bCs/>
                <w:sz w:val="24"/>
                <w:szCs w:val="24"/>
                <w:lang w:val="en-US" w:eastAsia="zh-CN"/>
              </w:rPr>
              <w:t>文件</w:t>
            </w:r>
            <w:r>
              <w:rPr>
                <w:rFonts w:hint="eastAsia" w:ascii="宋体" w:hAnsi="宋体" w:cs="宋体"/>
                <w:bCs/>
                <w:sz w:val="24"/>
                <w:szCs w:val="24"/>
              </w:rPr>
              <w:t>位置和编号。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noWrap w:val="0"/>
            <w:vAlign w:val="top"/>
          </w:tcPr>
          <w:p>
            <w:pPr>
              <w:rPr>
                <w:rFonts w:hint="eastAsia" w:ascii="宋体" w:hAnsi="宋体" w:cs="宋体"/>
                <w:b/>
                <w:bCs/>
                <w:sz w:val="24"/>
                <w:szCs w:val="24"/>
              </w:rPr>
            </w:pPr>
          </w:p>
        </w:tc>
        <w:tc>
          <w:tcPr>
            <w:tcW w:w="837" w:type="dxa"/>
            <w:noWrap w:val="0"/>
            <w:vAlign w:val="top"/>
          </w:tcPr>
          <w:p>
            <w:pPr>
              <w:pStyle w:val="14"/>
              <w:numPr>
                <w:ilvl w:val="0"/>
                <w:numId w:val="2"/>
              </w:numPr>
              <w:ind w:firstLineChars="0"/>
              <w:rPr>
                <w:rFonts w:hint="eastAsia" w:ascii="宋体" w:hAnsi="宋体" w:cs="宋体"/>
                <w:sz w:val="24"/>
              </w:rPr>
            </w:pPr>
          </w:p>
        </w:tc>
        <w:tc>
          <w:tcPr>
            <w:tcW w:w="1218" w:type="dxa"/>
            <w:noWrap w:val="0"/>
            <w:vAlign w:val="center"/>
          </w:tcPr>
          <w:p>
            <w:pPr>
              <w:rPr>
                <w:rFonts w:hint="eastAsia" w:ascii="宋体" w:hAnsi="宋体" w:cs="宋体"/>
                <w:sz w:val="24"/>
                <w:szCs w:val="24"/>
              </w:rPr>
            </w:pPr>
            <w:r>
              <w:rPr>
                <w:rFonts w:hint="eastAsia" w:ascii="宋体" w:hAnsi="宋体" w:cs="宋体"/>
                <w:sz w:val="24"/>
                <w:szCs w:val="24"/>
              </w:rPr>
              <w:t>任务管理</w:t>
            </w:r>
          </w:p>
        </w:tc>
        <w:tc>
          <w:tcPr>
            <w:tcW w:w="6367" w:type="dxa"/>
            <w:noWrap w:val="0"/>
            <w:vAlign w:val="top"/>
          </w:tcPr>
          <w:p>
            <w:pPr>
              <w:ind w:firstLine="240" w:firstLineChars="100"/>
              <w:rPr>
                <w:rFonts w:hint="eastAsia" w:ascii="宋体" w:hAnsi="宋体" w:cs="宋体"/>
                <w:bCs/>
                <w:sz w:val="24"/>
                <w:szCs w:val="24"/>
              </w:rPr>
            </w:pPr>
            <w:r>
              <w:rPr>
                <w:rFonts w:hint="eastAsia" w:ascii="宋体" w:hAnsi="宋体" w:cs="宋体"/>
                <w:bCs/>
                <w:sz w:val="24"/>
                <w:szCs w:val="24"/>
              </w:rPr>
              <w:t>可通过平台软件下发取/还</w:t>
            </w:r>
            <w:r>
              <w:rPr>
                <w:rFonts w:hint="eastAsia" w:ascii="宋体" w:hAnsi="宋体" w:cs="宋体"/>
                <w:bCs/>
                <w:sz w:val="24"/>
                <w:szCs w:val="24"/>
                <w:lang w:val="en-US" w:eastAsia="zh-CN"/>
              </w:rPr>
              <w:t>文件</w:t>
            </w:r>
            <w:r>
              <w:rPr>
                <w:rFonts w:hint="eastAsia" w:ascii="宋体" w:hAnsi="宋体" w:cs="宋体"/>
                <w:bCs/>
                <w:sz w:val="24"/>
                <w:szCs w:val="24"/>
              </w:rPr>
              <w:t>任务，并可按照名称或编号查询任务</w:t>
            </w:r>
            <w:r>
              <w:rPr>
                <w:rFonts w:hint="eastAsia" w:ascii="宋体" w:hAnsi="宋体" w:cs="宋体"/>
                <w:bCs/>
                <w:sz w:val="24"/>
                <w:szCs w:val="24"/>
                <w:lang w:val="en-US" w:eastAsia="zh-CN"/>
              </w:rPr>
              <w:t>文件</w:t>
            </w:r>
            <w:r>
              <w:rPr>
                <w:rFonts w:hint="eastAsia" w:ascii="宋体" w:hAnsi="宋体" w:cs="宋体"/>
                <w:bCs/>
                <w:sz w:val="24"/>
                <w:szCs w:val="24"/>
              </w:rPr>
              <w:t>，查询时支持以通配符的方式进行模糊查询，可显示所查</w:t>
            </w:r>
            <w:r>
              <w:rPr>
                <w:rFonts w:hint="eastAsia" w:ascii="宋体" w:hAnsi="宋体" w:cs="宋体"/>
                <w:bCs/>
                <w:sz w:val="24"/>
                <w:szCs w:val="24"/>
                <w:lang w:val="en-US" w:eastAsia="zh-CN"/>
              </w:rPr>
              <w:t>文件</w:t>
            </w:r>
            <w:r>
              <w:rPr>
                <w:rFonts w:hint="eastAsia" w:ascii="宋体" w:hAnsi="宋体" w:cs="宋体"/>
                <w:bCs/>
                <w:sz w:val="24"/>
                <w:szCs w:val="24"/>
              </w:rPr>
              <w:t>的位置信息，包括：区、列、节、层；</w:t>
            </w:r>
          </w:p>
          <w:p>
            <w:pPr>
              <w:rPr>
                <w:rFonts w:hint="eastAsia" w:ascii="宋体" w:hAnsi="宋体" w:cs="宋体"/>
                <w:sz w:val="24"/>
                <w:szCs w:val="24"/>
              </w:rPr>
            </w:pPr>
            <w:r>
              <w:rPr>
                <w:rFonts w:hint="eastAsia" w:ascii="宋体" w:hAnsi="宋体" w:cs="宋体"/>
                <w:bCs/>
                <w:sz w:val="24"/>
                <w:szCs w:val="24"/>
              </w:rPr>
              <w:t>可通过固定列触摸显示屏查看平台下发的任务信息，点击“开架”按钮后该</w:t>
            </w:r>
            <w:r>
              <w:rPr>
                <w:rFonts w:hint="eastAsia" w:ascii="宋体" w:hAnsi="宋体" w:cs="宋体"/>
                <w:bCs/>
                <w:sz w:val="24"/>
                <w:szCs w:val="24"/>
                <w:lang w:val="en-US" w:eastAsia="zh-CN"/>
              </w:rPr>
              <w:t>文件</w:t>
            </w:r>
            <w:r>
              <w:rPr>
                <w:rFonts w:hint="eastAsia" w:ascii="宋体" w:hAnsi="宋体" w:cs="宋体"/>
                <w:bCs/>
                <w:sz w:val="24"/>
                <w:szCs w:val="24"/>
              </w:rPr>
              <w:t>所在移动列可自动开启，并可通过3D图形和闪烁方式显示该</w:t>
            </w:r>
            <w:r>
              <w:rPr>
                <w:rFonts w:hint="eastAsia" w:ascii="宋体" w:hAnsi="宋体" w:cs="宋体"/>
                <w:bCs/>
                <w:sz w:val="24"/>
                <w:szCs w:val="24"/>
                <w:lang w:val="en-US" w:eastAsia="zh-CN"/>
              </w:rPr>
              <w:t>文件</w:t>
            </w:r>
            <w:r>
              <w:rPr>
                <w:rFonts w:hint="eastAsia" w:ascii="宋体" w:hAnsi="宋体" w:cs="宋体"/>
                <w:bCs/>
                <w:sz w:val="24"/>
                <w:szCs w:val="24"/>
              </w:rPr>
              <w:t>存放位置，人员进入架体时，照明灯自动点亮并语音提示</w:t>
            </w:r>
            <w:r>
              <w:rPr>
                <w:rFonts w:hint="eastAsia" w:ascii="宋体" w:hAnsi="宋体" w:cs="宋体"/>
                <w:bCs/>
                <w:sz w:val="24"/>
                <w:szCs w:val="24"/>
                <w:lang w:val="en-US" w:eastAsia="zh-CN"/>
              </w:rPr>
              <w:t>文件</w:t>
            </w:r>
            <w:r>
              <w:rPr>
                <w:rFonts w:hint="eastAsia" w:ascii="宋体" w:hAnsi="宋体" w:cs="宋体"/>
                <w:bCs/>
                <w:sz w:val="24"/>
                <w:szCs w:val="24"/>
              </w:rPr>
              <w:t>位置和编号；</w:t>
            </w:r>
            <w:r>
              <w:rPr>
                <w:rFonts w:hint="eastAsia" w:ascii="宋体" w:hAnsi="宋体" w:cs="宋体"/>
                <w:bCs/>
                <w:color w:val="000000"/>
                <w:sz w:val="24"/>
                <w:szCs w:val="24"/>
              </w:rPr>
              <w:br w:type="textWrapping"/>
            </w:r>
            <w:r>
              <w:rPr>
                <w:rFonts w:hint="eastAsia" w:ascii="宋体" w:hAnsi="宋体" w:cs="宋体"/>
                <w:bCs/>
                <w:color w:val="000000"/>
                <w:sz w:val="24"/>
                <w:szCs w:val="24"/>
              </w:rPr>
              <w:t>可通过固定列触摸显示屏查询已执行任务，并可查看任务执行过程中现场抓拍图片，图片分辨率应为1920×1080</w:t>
            </w:r>
            <w:r>
              <w:rPr>
                <w:rFonts w:hint="eastAsia" w:ascii="宋体" w:hAnsi="宋体" w:cs="宋体"/>
                <w:color w:val="FF0000"/>
                <w:sz w:val="24"/>
                <w:szCs w:val="24"/>
              </w:rPr>
              <w:t>。</w:t>
            </w:r>
          </w:p>
        </w:tc>
      </w:tr>
    </w:tbl>
    <w:p/>
    <w:p>
      <w:pPr>
        <w:keepNext w:val="0"/>
        <w:keepLines w:val="0"/>
        <w:pageBreakBefore w:val="0"/>
        <w:widowControl w:val="0"/>
        <w:kinsoku/>
        <w:wordWrap/>
        <w:overflowPunct/>
        <w:topLinePunct w:val="0"/>
        <w:autoSpaceDE/>
        <w:autoSpaceDN/>
        <w:bidi w:val="0"/>
        <w:adjustRightInd/>
        <w:snapToGrid w:val="0"/>
        <w:spacing w:line="520" w:lineRule="exact"/>
        <w:ind w:firstLine="241" w:firstLineChars="1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一、为了更好保障采购货物的品质及质量，本项目要求参与竞标的供应商投标时必须提供</w:t>
      </w:r>
      <w:r>
        <w:rPr>
          <w:rFonts w:hint="eastAsia" w:ascii="宋体" w:hAnsi="宋体" w:eastAsia="宋体" w:cs="宋体"/>
          <w:b/>
          <w:bCs/>
          <w:color w:val="auto"/>
          <w:sz w:val="24"/>
          <w:szCs w:val="24"/>
          <w:highlight w:val="none"/>
          <w:lang w:val="en-US" w:eastAsia="zh-CN"/>
        </w:rPr>
        <w:t>架体</w:t>
      </w:r>
      <w:r>
        <w:rPr>
          <w:rFonts w:hint="eastAsia" w:ascii="宋体" w:hAnsi="宋体" w:eastAsia="宋体" w:cs="宋体"/>
          <w:b/>
          <w:bCs/>
          <w:color w:val="auto"/>
          <w:sz w:val="24"/>
          <w:szCs w:val="24"/>
          <w:highlight w:val="none"/>
        </w:rPr>
        <w:t>如下小样对技术参数进行佐证：</w:t>
      </w:r>
    </w:p>
    <w:p>
      <w:pPr>
        <w:keepNext w:val="0"/>
        <w:keepLines w:val="0"/>
        <w:pageBreakBefore w:val="0"/>
        <w:widowControl w:val="0"/>
        <w:numPr>
          <w:ilvl w:val="0"/>
          <w:numId w:val="3"/>
        </w:numPr>
        <w:kinsoku/>
        <w:wordWrap/>
        <w:overflowPunct/>
        <w:topLinePunct w:val="0"/>
        <w:autoSpaceDE/>
        <w:autoSpaceDN/>
        <w:bidi w:val="0"/>
        <w:adjustRightInd/>
        <w:snapToGrid w:val="0"/>
        <w:spacing w:line="52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七弯边三向压筋路轨1根：（长度≥1000mm），</w:t>
      </w:r>
    </w:p>
    <w:p>
      <w:pPr>
        <w:keepNext w:val="0"/>
        <w:keepLines w:val="0"/>
        <w:pageBreakBefore w:val="0"/>
        <w:widowControl w:val="0"/>
        <w:numPr>
          <w:ilvl w:val="0"/>
          <w:numId w:val="3"/>
        </w:numPr>
        <w:kinsoku/>
        <w:wordWrap/>
        <w:overflowPunct/>
        <w:topLinePunct w:val="0"/>
        <w:autoSpaceDE/>
        <w:autoSpaceDN/>
        <w:bidi w:val="0"/>
        <w:adjustRightInd/>
        <w:snapToGrid w:val="0"/>
        <w:spacing w:line="52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S花形压筋立柱1根:（长度≥1000mm），</w:t>
      </w:r>
    </w:p>
    <w:p>
      <w:pPr>
        <w:keepNext w:val="0"/>
        <w:keepLines w:val="0"/>
        <w:pageBreakBefore w:val="0"/>
        <w:widowControl w:val="0"/>
        <w:numPr>
          <w:ilvl w:val="0"/>
          <w:numId w:val="3"/>
        </w:numPr>
        <w:kinsoku/>
        <w:wordWrap/>
        <w:overflowPunct/>
        <w:topLinePunct w:val="0"/>
        <w:autoSpaceDE/>
        <w:autoSpaceDN/>
        <w:bidi w:val="0"/>
        <w:adjustRightInd/>
        <w:snapToGrid w:val="0"/>
        <w:spacing w:line="52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三面压筋层板1块:（长度≥300mm），</w:t>
      </w:r>
    </w:p>
    <w:p>
      <w:pPr>
        <w:keepNext w:val="0"/>
        <w:keepLines w:val="0"/>
        <w:pageBreakBefore w:val="0"/>
        <w:widowControl w:val="0"/>
        <w:numPr>
          <w:ilvl w:val="0"/>
          <w:numId w:val="3"/>
        </w:numPr>
        <w:kinsoku/>
        <w:wordWrap/>
        <w:overflowPunct/>
        <w:topLinePunct w:val="0"/>
        <w:autoSpaceDE/>
        <w:autoSpaceDN/>
        <w:bidi w:val="0"/>
        <w:adjustRightInd/>
        <w:snapToGrid w:val="0"/>
        <w:spacing w:line="52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十扣式四压筋挂板1块:（长度≥450mm），</w:t>
      </w:r>
    </w:p>
    <w:p>
      <w:pPr>
        <w:keepNext w:val="0"/>
        <w:keepLines w:val="0"/>
        <w:pageBreakBefore w:val="0"/>
        <w:widowControl w:val="0"/>
        <w:numPr>
          <w:ilvl w:val="0"/>
          <w:numId w:val="3"/>
        </w:numPr>
        <w:kinsoku/>
        <w:wordWrap/>
        <w:overflowPunct/>
        <w:topLinePunct w:val="0"/>
        <w:autoSpaceDE/>
        <w:autoSpaceDN/>
        <w:bidi w:val="0"/>
        <w:adjustRightInd/>
        <w:snapToGrid w:val="0"/>
        <w:spacing w:line="52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锁：1</w:t>
      </w:r>
      <w:r>
        <w:rPr>
          <w:rFonts w:hint="eastAsia" w:ascii="宋体" w:hAnsi="宋体" w:eastAsia="宋体" w:cs="宋体"/>
          <w:color w:val="auto"/>
          <w:sz w:val="24"/>
          <w:szCs w:val="24"/>
          <w:highlight w:val="none"/>
          <w:lang w:eastAsia="zh-CN"/>
        </w:rPr>
        <w:t>把，</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6、不锈钢目录槽1块，</w:t>
      </w:r>
    </w:p>
    <w:p>
      <w:pPr>
        <w:keepNext w:val="0"/>
        <w:keepLines w:val="0"/>
        <w:pageBreakBefore w:val="0"/>
        <w:widowControl w:val="0"/>
        <w:kinsoku/>
        <w:wordWrap/>
        <w:overflowPunct/>
        <w:topLinePunct w:val="0"/>
        <w:autoSpaceDE/>
        <w:autoSpaceDN/>
        <w:bidi w:val="0"/>
        <w:adjustRightInd/>
        <w:spacing w:line="520" w:lineRule="exact"/>
        <w:ind w:firstLine="241" w:firstLineChars="100"/>
        <w:textAlignment w:val="auto"/>
        <w:rPr>
          <w:rFonts w:hint="eastAsia" w:ascii="宋体" w:hAnsi="宋体" w:eastAsia="宋体" w:cs="宋体"/>
          <w:sz w:val="24"/>
          <w:szCs w:val="24"/>
          <w:highlight w:val="none"/>
        </w:rPr>
      </w:pPr>
      <w:r>
        <w:rPr>
          <w:rFonts w:hint="eastAsia" w:ascii="宋体" w:hAnsi="宋体" w:eastAsia="宋体" w:cs="宋体"/>
          <w:b/>
          <w:bCs/>
          <w:color w:val="auto"/>
          <w:sz w:val="24"/>
          <w:szCs w:val="24"/>
          <w:highlight w:val="none"/>
        </w:rPr>
        <w:t>未提供样品或提供的样品与招标文件要求的重要技术指标技术参数不相符的按无效标处理。</w:t>
      </w:r>
    </w:p>
    <w:p/>
    <w:p>
      <w:pPr>
        <w:pStyle w:val="5"/>
      </w:pPr>
    </w:p>
    <w:p>
      <w:pPr>
        <w:pStyle w:val="5"/>
      </w:pPr>
    </w:p>
    <w:p>
      <w:pPr>
        <w:widowControl/>
        <w:jc w:val="left"/>
        <w:rPr>
          <w:rFonts w:ascii="宋体" w:hAnsi="宋体" w:cs="宋体"/>
          <w:color w:val="auto"/>
          <w:kern w:val="0"/>
          <w:sz w:val="24"/>
          <w:highlight w:val="none"/>
          <w:shd w:val="clear" w:color="auto" w:fill="auto"/>
        </w:rPr>
      </w:pPr>
    </w:p>
    <w:p>
      <w:pPr>
        <w:widowControl/>
        <w:jc w:val="left"/>
        <w:rPr>
          <w:color w:val="auto"/>
          <w:highlight w:val="none"/>
          <w:shd w:val="clear" w:color="auto" w:fill="auto"/>
        </w:rPr>
      </w:pPr>
      <w:r>
        <w:rPr>
          <w:rFonts w:hint="eastAsia" w:ascii="宋体" w:hAnsi="宋体" w:cs="宋体"/>
          <w:b/>
          <w:bCs/>
          <w:color w:val="auto"/>
          <w:kern w:val="0"/>
          <w:sz w:val="24"/>
          <w:highlight w:val="none"/>
          <w:shd w:val="clear" w:color="auto" w:fill="auto"/>
        </w:rPr>
        <w:t>书梯</w:t>
      </w:r>
      <w:r>
        <w:rPr>
          <w:rFonts w:hint="eastAsia" w:ascii="宋体" w:hAnsi="宋体" w:cs="宋体"/>
          <w:color w:val="auto"/>
          <w:kern w:val="0"/>
          <w:sz w:val="24"/>
          <w:highlight w:val="none"/>
          <w:shd w:val="clear" w:color="auto" w:fill="auto"/>
        </w:rPr>
        <w:t>：</w:t>
      </w:r>
      <w:r>
        <w:rPr>
          <w:rFonts w:ascii="宋体" w:hAnsi="宋体" w:cs="宋体"/>
          <w:color w:val="auto"/>
          <w:kern w:val="0"/>
          <w:sz w:val="24"/>
          <w:highlight w:val="none"/>
          <w:shd w:val="clear" w:color="auto" w:fill="auto"/>
        </w:rPr>
        <w:t>规格</w:t>
      </w:r>
      <w:r>
        <w:rPr>
          <w:rFonts w:hint="eastAsia" w:ascii="宋体" w:hAnsi="宋体" w:cs="宋体"/>
          <w:color w:val="auto"/>
          <w:kern w:val="0"/>
          <w:sz w:val="24"/>
          <w:highlight w:val="none"/>
          <w:shd w:val="clear" w:color="auto" w:fill="auto"/>
        </w:rPr>
        <w:t>450</w:t>
      </w:r>
      <w:r>
        <w:rPr>
          <w:rFonts w:ascii="宋体" w:hAnsi="宋体" w:cs="宋体"/>
          <w:color w:val="auto"/>
          <w:kern w:val="0"/>
          <w:sz w:val="24"/>
          <w:highlight w:val="none"/>
          <w:shd w:val="clear" w:color="auto" w:fill="auto"/>
        </w:rPr>
        <w:t>MM(长) *</w:t>
      </w:r>
      <w:r>
        <w:rPr>
          <w:rFonts w:hint="eastAsia" w:ascii="宋体" w:hAnsi="宋体" w:cs="宋体"/>
          <w:color w:val="auto"/>
          <w:kern w:val="0"/>
          <w:sz w:val="24"/>
          <w:highlight w:val="none"/>
          <w:shd w:val="clear" w:color="auto" w:fill="auto"/>
        </w:rPr>
        <w:t>65</w:t>
      </w:r>
      <w:r>
        <w:rPr>
          <w:rFonts w:ascii="宋体" w:hAnsi="宋体" w:cs="宋体"/>
          <w:color w:val="auto"/>
          <w:kern w:val="0"/>
          <w:sz w:val="24"/>
          <w:highlight w:val="none"/>
          <w:shd w:val="clear" w:color="auto" w:fill="auto"/>
        </w:rPr>
        <w:t>0MM(深)*</w:t>
      </w:r>
      <w:r>
        <w:rPr>
          <w:rFonts w:hint="eastAsia" w:ascii="宋体" w:hAnsi="宋体" w:cs="宋体"/>
          <w:color w:val="auto"/>
          <w:kern w:val="0"/>
          <w:sz w:val="24"/>
          <w:highlight w:val="none"/>
          <w:shd w:val="clear" w:color="auto" w:fill="auto"/>
        </w:rPr>
        <w:t>12</w:t>
      </w:r>
      <w:r>
        <w:rPr>
          <w:rFonts w:ascii="宋体" w:hAnsi="宋体" w:cs="宋体"/>
          <w:color w:val="auto"/>
          <w:kern w:val="0"/>
          <w:sz w:val="24"/>
          <w:highlight w:val="none"/>
          <w:shd w:val="clear" w:color="auto" w:fill="auto"/>
        </w:rPr>
        <w:t>00MM（高）3层（可±5 mm偏差），</w:t>
      </w:r>
      <w:r>
        <w:rPr>
          <w:rFonts w:hint="eastAsia" w:ascii="宋体" w:hAnsi="宋体" w:cs="宋体"/>
          <w:color w:val="auto"/>
          <w:kern w:val="0"/>
          <w:sz w:val="24"/>
          <w:highlight w:val="none"/>
          <w:shd w:val="clear" w:color="auto" w:fill="auto"/>
        </w:rPr>
        <w:t>书梯扶手管采用Ø25*1.5mm圆管，书梯踏板为1.5mm防滑钢板，下面带加强筋。底部安装4个带弹性装置的静音车轮，方便移动，人踩上时，车轮收缩着力点为防滑的钢脚，保证书梯的稳定。</w:t>
      </w:r>
    </w:p>
    <w:p>
      <w:pPr>
        <w:widowControl/>
        <w:jc w:val="left"/>
        <w:rPr>
          <w:rFonts w:ascii="宋体" w:hAnsi="宋体" w:cs="宋体"/>
          <w:color w:val="auto"/>
          <w:kern w:val="0"/>
          <w:sz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i w:val="0"/>
          <w:caps w:val="0"/>
          <w:color w:val="auto"/>
          <w:spacing w:val="0"/>
          <w:sz w:val="27"/>
          <w:szCs w:val="27"/>
          <w:highlight w:val="none"/>
          <w:shd w:val="clear" w:color="auto" w:fill="auto"/>
          <w:lang w:eastAsia="zh-CN"/>
        </w:rPr>
      </w:pPr>
      <w:r>
        <w:rPr>
          <w:rFonts w:hint="eastAsia" w:cs="新宋体"/>
          <w:b/>
          <w:bCs w:val="0"/>
          <w:color w:val="auto"/>
          <w:sz w:val="28"/>
          <w:szCs w:val="28"/>
          <w:highlight w:val="none"/>
          <w:shd w:val="clear" w:color="auto" w:fill="auto"/>
          <w:lang w:val="en-US" w:eastAsia="zh-CN"/>
        </w:rPr>
        <w:t>电子扫描枪：</w:t>
      </w:r>
      <w:r>
        <w:rPr>
          <w:rFonts w:hint="eastAsia" w:ascii="宋体" w:hAnsi="宋体" w:eastAsia="宋体" w:cs="宋体"/>
          <w:b w:val="0"/>
          <w:bCs/>
          <w:i w:val="0"/>
          <w:caps w:val="0"/>
          <w:color w:val="auto"/>
          <w:spacing w:val="0"/>
          <w:sz w:val="27"/>
          <w:szCs w:val="27"/>
          <w:highlight w:val="none"/>
          <w:shd w:val="clear" w:color="auto" w:fill="auto"/>
        </w:rPr>
        <w:t>类型：2</w:t>
      </w:r>
      <w:r>
        <w:rPr>
          <w:rFonts w:hint="eastAsia" w:ascii="宋体" w:hAnsi="宋体" w:eastAsia="宋体" w:cs="宋体"/>
          <w:b w:val="0"/>
          <w:i w:val="0"/>
          <w:caps w:val="0"/>
          <w:color w:val="auto"/>
          <w:spacing w:val="0"/>
          <w:sz w:val="27"/>
          <w:szCs w:val="27"/>
          <w:highlight w:val="none"/>
          <w:shd w:val="clear" w:color="auto" w:fill="auto"/>
        </w:rPr>
        <w:t>D多用途有线手持区域成像器扫描枪</w:t>
      </w:r>
      <w:r>
        <w:rPr>
          <w:rFonts w:hint="eastAsia" w:ascii="宋体" w:hAnsi="宋体" w:eastAsia="宋体" w:cs="宋体"/>
          <w:b w:val="0"/>
          <w:i w:val="0"/>
          <w:caps w:val="0"/>
          <w:color w:val="auto"/>
          <w:spacing w:val="0"/>
          <w:sz w:val="27"/>
          <w:szCs w:val="27"/>
          <w:highlight w:val="none"/>
          <w:shd w:val="clear" w:color="auto" w:fill="auto"/>
          <w:lang w:eastAsia="zh-CN"/>
        </w:rPr>
        <w:t>；</w:t>
      </w:r>
      <w:r>
        <w:rPr>
          <w:rFonts w:hint="eastAsia" w:ascii="宋体" w:hAnsi="宋体" w:eastAsia="宋体" w:cs="宋体"/>
          <w:b/>
          <w:i w:val="0"/>
          <w:caps w:val="0"/>
          <w:color w:val="auto"/>
          <w:spacing w:val="0"/>
          <w:sz w:val="27"/>
          <w:szCs w:val="27"/>
          <w:highlight w:val="none"/>
          <w:shd w:val="clear" w:color="auto" w:fill="auto"/>
        </w:rPr>
        <w:t>外观：</w:t>
      </w:r>
      <w:r>
        <w:rPr>
          <w:rFonts w:hint="eastAsia" w:ascii="宋体" w:hAnsi="宋体" w:eastAsia="宋体" w:cs="宋体"/>
          <w:b w:val="0"/>
          <w:i w:val="0"/>
          <w:caps w:val="0"/>
          <w:color w:val="auto"/>
          <w:spacing w:val="0"/>
          <w:sz w:val="27"/>
          <w:szCs w:val="27"/>
          <w:highlight w:val="none"/>
          <w:shd w:val="clear" w:color="auto" w:fill="auto"/>
        </w:rPr>
        <w:t>扫描枪体积（长×宽×高）：18×7×8cm</w:t>
      </w:r>
      <w:r>
        <w:rPr>
          <w:rFonts w:hint="eastAsia" w:ascii="宋体" w:hAnsi="宋体" w:eastAsia="宋体" w:cs="宋体"/>
          <w:b w:val="0"/>
          <w:i w:val="0"/>
          <w:caps w:val="0"/>
          <w:color w:val="auto"/>
          <w:spacing w:val="0"/>
          <w:sz w:val="27"/>
          <w:szCs w:val="27"/>
          <w:highlight w:val="none"/>
          <w:shd w:val="clear" w:color="auto" w:fill="auto"/>
          <w:lang w:eastAsia="zh-CN"/>
        </w:rPr>
        <w:t>；</w:t>
      </w:r>
      <w:r>
        <w:rPr>
          <w:rFonts w:hint="eastAsia" w:ascii="宋体" w:hAnsi="宋体" w:eastAsia="宋体" w:cs="宋体"/>
          <w:b w:val="0"/>
          <w:i w:val="0"/>
          <w:caps w:val="0"/>
          <w:color w:val="auto"/>
          <w:spacing w:val="0"/>
          <w:sz w:val="27"/>
          <w:szCs w:val="27"/>
          <w:highlight w:val="none"/>
          <w:shd w:val="clear" w:color="auto" w:fill="auto"/>
        </w:rPr>
        <w:t>净重：0.31Kg</w:t>
      </w:r>
      <w:r>
        <w:rPr>
          <w:rFonts w:hint="eastAsia" w:ascii="宋体" w:hAnsi="宋体" w:eastAsia="宋体" w:cs="宋体"/>
          <w:b w:val="0"/>
          <w:i w:val="0"/>
          <w:caps w:val="0"/>
          <w:color w:val="auto"/>
          <w:spacing w:val="0"/>
          <w:sz w:val="27"/>
          <w:szCs w:val="27"/>
          <w:highlight w:val="none"/>
          <w:shd w:val="clear" w:color="auto" w:fill="auto"/>
          <w:lang w:eastAsia="zh-CN"/>
        </w:rPr>
        <w:t>；</w:t>
      </w:r>
      <w:r>
        <w:rPr>
          <w:rFonts w:hint="eastAsia" w:ascii="宋体" w:hAnsi="宋体" w:eastAsia="宋体" w:cs="宋体"/>
          <w:b w:val="0"/>
          <w:i w:val="0"/>
          <w:caps w:val="0"/>
          <w:color w:val="auto"/>
          <w:spacing w:val="0"/>
          <w:sz w:val="27"/>
          <w:szCs w:val="27"/>
          <w:highlight w:val="none"/>
          <w:shd w:val="clear" w:color="auto" w:fill="auto"/>
        </w:rPr>
        <w:t>外包体积（长×宽×高）：21×11×9cm</w:t>
      </w:r>
      <w:r>
        <w:rPr>
          <w:rFonts w:hint="eastAsia" w:ascii="宋体" w:hAnsi="宋体" w:eastAsia="宋体" w:cs="宋体"/>
          <w:b w:val="0"/>
          <w:i w:val="0"/>
          <w:caps w:val="0"/>
          <w:color w:val="auto"/>
          <w:spacing w:val="0"/>
          <w:sz w:val="27"/>
          <w:szCs w:val="27"/>
          <w:highlight w:val="none"/>
          <w:shd w:val="clear" w:color="auto" w:fill="auto"/>
          <w:lang w:eastAsia="zh-CN"/>
        </w:rPr>
        <w:t>；</w:t>
      </w:r>
      <w:r>
        <w:rPr>
          <w:rFonts w:hint="eastAsia" w:ascii="宋体" w:hAnsi="宋体" w:eastAsia="宋体" w:cs="宋体"/>
          <w:b w:val="0"/>
          <w:i w:val="0"/>
          <w:caps w:val="0"/>
          <w:color w:val="auto"/>
          <w:spacing w:val="0"/>
          <w:sz w:val="27"/>
          <w:szCs w:val="27"/>
          <w:highlight w:val="none"/>
          <w:shd w:val="clear" w:color="auto" w:fill="auto"/>
        </w:rPr>
        <w:t>毛重：0.46Kg（扫描枪+线+盒子+其他）</w:t>
      </w:r>
      <w:r>
        <w:rPr>
          <w:rFonts w:hint="eastAsia" w:ascii="宋体" w:hAnsi="宋体" w:eastAsia="宋体" w:cs="宋体"/>
          <w:b w:val="0"/>
          <w:i w:val="0"/>
          <w:caps w:val="0"/>
          <w:color w:val="auto"/>
          <w:spacing w:val="0"/>
          <w:sz w:val="27"/>
          <w:szCs w:val="27"/>
          <w:highlight w:val="none"/>
          <w:shd w:val="clear" w:color="auto" w:fill="auto"/>
          <w:lang w:eastAsia="zh-CN"/>
        </w:rPr>
        <w:t>；</w:t>
      </w:r>
      <w:r>
        <w:rPr>
          <w:rFonts w:hint="eastAsia" w:ascii="宋体" w:hAnsi="宋体" w:eastAsia="宋体" w:cs="宋体"/>
          <w:b w:val="0"/>
          <w:i w:val="0"/>
          <w:caps w:val="0"/>
          <w:color w:val="auto"/>
          <w:spacing w:val="0"/>
          <w:sz w:val="27"/>
          <w:szCs w:val="27"/>
          <w:highlight w:val="none"/>
          <w:shd w:val="clear" w:color="auto" w:fill="auto"/>
        </w:rPr>
        <w:t>数据线线长：210cm</w:t>
      </w:r>
      <w:r>
        <w:rPr>
          <w:rFonts w:hint="eastAsia" w:ascii="宋体" w:hAnsi="宋体" w:eastAsia="宋体" w:cs="宋体"/>
          <w:b w:val="0"/>
          <w:i w:val="0"/>
          <w:caps w:val="0"/>
          <w:color w:val="auto"/>
          <w:spacing w:val="0"/>
          <w:sz w:val="27"/>
          <w:szCs w:val="27"/>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i w:val="0"/>
          <w:caps w:val="0"/>
          <w:color w:val="auto"/>
          <w:spacing w:val="0"/>
          <w:sz w:val="27"/>
          <w:szCs w:val="27"/>
          <w:highlight w:val="none"/>
          <w:shd w:val="clear" w:color="auto" w:fill="auto"/>
        </w:rPr>
      </w:pPr>
      <w:r>
        <w:rPr>
          <w:rFonts w:hint="eastAsia" w:ascii="宋体" w:hAnsi="宋体" w:eastAsia="宋体" w:cs="宋体"/>
          <w:b/>
          <w:i w:val="0"/>
          <w:caps w:val="0"/>
          <w:color w:val="auto"/>
          <w:spacing w:val="0"/>
          <w:sz w:val="27"/>
          <w:szCs w:val="27"/>
          <w:highlight w:val="none"/>
          <w:shd w:val="clear" w:color="auto" w:fill="auto"/>
        </w:rPr>
        <w:t>扫描</w:t>
      </w:r>
      <w:r>
        <w:rPr>
          <w:rFonts w:hint="eastAsia" w:ascii="宋体" w:hAnsi="宋体" w:eastAsia="宋体" w:cs="宋体"/>
          <w:b/>
          <w:i w:val="0"/>
          <w:caps w:val="0"/>
          <w:color w:val="auto"/>
          <w:spacing w:val="0"/>
          <w:sz w:val="27"/>
          <w:szCs w:val="27"/>
          <w:highlight w:val="none"/>
          <w:shd w:val="clear" w:color="auto" w:fill="auto"/>
          <w:lang w:val="en-US" w:eastAsia="zh-CN"/>
        </w:rPr>
        <w:t>枪</w:t>
      </w:r>
      <w:r>
        <w:rPr>
          <w:rFonts w:hint="eastAsia" w:ascii="宋体" w:hAnsi="宋体" w:eastAsia="宋体" w:cs="宋体"/>
          <w:b/>
          <w:i w:val="0"/>
          <w:caps w:val="0"/>
          <w:color w:val="auto"/>
          <w:spacing w:val="0"/>
          <w:sz w:val="27"/>
          <w:szCs w:val="27"/>
          <w:highlight w:val="none"/>
          <w:shd w:val="clear" w:color="auto" w:fill="auto"/>
        </w:rPr>
        <w:t>概述：</w:t>
      </w:r>
      <w:r>
        <w:rPr>
          <w:rFonts w:hint="eastAsia" w:ascii="宋体" w:hAnsi="宋体" w:eastAsia="宋体" w:cs="宋体"/>
          <w:b w:val="0"/>
          <w:i w:val="0"/>
          <w:caps w:val="0"/>
          <w:color w:val="auto"/>
          <w:spacing w:val="0"/>
          <w:sz w:val="27"/>
          <w:szCs w:val="27"/>
          <w:highlight w:val="none"/>
          <w:shd w:val="clear" w:color="auto" w:fill="auto"/>
        </w:rPr>
        <w:br w:type="textWrapping"/>
      </w:r>
      <w:r>
        <w:rPr>
          <w:rFonts w:hint="eastAsia" w:ascii="宋体" w:hAnsi="宋体" w:eastAsia="宋体" w:cs="宋体"/>
          <w:b w:val="0"/>
          <w:i w:val="0"/>
          <w:caps w:val="0"/>
          <w:color w:val="auto"/>
          <w:spacing w:val="0"/>
          <w:sz w:val="27"/>
          <w:szCs w:val="27"/>
          <w:highlight w:val="none"/>
          <w:shd w:val="clear" w:color="auto" w:fill="auto"/>
        </w:rPr>
        <w:t>Gryphon I GD4400成像器深红色的照明灯持续稳定，使用户的操作舒适度达到最佳。相比照明闪烁不定的其他同类产品，扫描时眼睛更为舒适，高可视的四点瞄准器限定了精确的读取区域，减少了意外读取的机率。瞄准器的中心十字标为多种条形码环境下的目标扫描提供了定位功能。</w:t>
      </w:r>
      <w:r>
        <w:rPr>
          <w:rFonts w:hint="eastAsia" w:ascii="宋体" w:hAnsi="宋体" w:eastAsia="宋体" w:cs="宋体"/>
          <w:b w:val="0"/>
          <w:i w:val="0"/>
          <w:caps w:val="0"/>
          <w:color w:val="auto"/>
          <w:spacing w:val="0"/>
          <w:sz w:val="27"/>
          <w:szCs w:val="27"/>
          <w:highlight w:val="none"/>
          <w:shd w:val="clear" w:color="auto" w:fill="auto"/>
        </w:rPr>
        <w:br w:type="textWrapping"/>
      </w:r>
      <w:r>
        <w:rPr>
          <w:rFonts w:hint="eastAsia" w:ascii="宋体" w:hAnsi="宋体" w:eastAsia="宋体" w:cs="宋体"/>
          <w:b w:val="0"/>
          <w:i w:val="0"/>
          <w:caps w:val="0"/>
          <w:color w:val="auto"/>
          <w:spacing w:val="0"/>
          <w:sz w:val="27"/>
          <w:szCs w:val="27"/>
          <w:highlight w:val="none"/>
          <w:shd w:val="clear" w:color="auto" w:fill="auto"/>
        </w:rPr>
        <w:t>对所有常见的1D和2D条码以及Postal、Stacked和Composite条码，如PDF417，Gryphon I GD4400成像器具有灵敏的读取性能。高密度(HD)型成像器也可以读取更小的压缩代码。对于移动营销或票务应用，这款成像器读取移动设备上的条码时性能也很出色。</w:t>
      </w:r>
      <w:r>
        <w:rPr>
          <w:rFonts w:hint="eastAsia" w:ascii="宋体" w:hAnsi="宋体" w:eastAsia="宋体" w:cs="宋体"/>
          <w:b w:val="0"/>
          <w:i w:val="0"/>
          <w:caps w:val="0"/>
          <w:color w:val="auto"/>
          <w:spacing w:val="0"/>
          <w:sz w:val="27"/>
          <w:szCs w:val="27"/>
          <w:highlight w:val="none"/>
          <w:shd w:val="clear" w:color="auto" w:fill="auto"/>
        </w:rPr>
        <w:br w:type="textWrapping"/>
      </w:r>
      <w:r>
        <w:rPr>
          <w:rFonts w:hint="eastAsia" w:ascii="宋体" w:hAnsi="宋体" w:eastAsia="宋体" w:cs="宋体"/>
          <w:b/>
          <w:bCs w:val="0"/>
          <w:i w:val="0"/>
          <w:caps w:val="0"/>
          <w:color w:val="auto"/>
          <w:spacing w:val="0"/>
          <w:sz w:val="27"/>
          <w:szCs w:val="27"/>
          <w:highlight w:val="none"/>
          <w:shd w:val="clear" w:color="auto" w:fill="auto"/>
        </w:rPr>
        <w:t>特征及优点：</w:t>
      </w:r>
      <w:r>
        <w:rPr>
          <w:rFonts w:hint="eastAsia" w:ascii="宋体" w:hAnsi="宋体" w:eastAsia="宋体" w:cs="宋体"/>
          <w:b w:val="0"/>
          <w:i w:val="0"/>
          <w:caps w:val="0"/>
          <w:color w:val="auto"/>
          <w:spacing w:val="0"/>
          <w:sz w:val="27"/>
          <w:szCs w:val="27"/>
          <w:highlight w:val="none"/>
          <w:shd w:val="clear" w:color="auto" w:fill="auto"/>
        </w:rPr>
        <w:br w:type="textWrapping"/>
      </w:r>
      <w:r>
        <w:rPr>
          <w:rFonts w:hint="eastAsia" w:ascii="宋体" w:hAnsi="宋体" w:eastAsia="宋体" w:cs="宋体"/>
          <w:b w:val="0"/>
          <w:i w:val="0"/>
          <w:caps w:val="0"/>
          <w:color w:val="auto"/>
          <w:spacing w:val="0"/>
          <w:sz w:val="27"/>
          <w:szCs w:val="27"/>
          <w:highlight w:val="none"/>
          <w:shd w:val="clear" w:color="auto" w:fill="auto"/>
        </w:rPr>
        <w:t>1）otionix™运动感应技术可实现无缝读取模式转换</w:t>
      </w:r>
      <w:r>
        <w:rPr>
          <w:rFonts w:hint="eastAsia" w:ascii="宋体" w:hAnsi="宋体" w:eastAsia="宋体" w:cs="宋体"/>
          <w:b w:val="0"/>
          <w:i w:val="0"/>
          <w:caps w:val="0"/>
          <w:color w:val="auto"/>
          <w:spacing w:val="0"/>
          <w:sz w:val="27"/>
          <w:szCs w:val="27"/>
          <w:highlight w:val="none"/>
          <w:shd w:val="clear" w:color="auto" w:fill="auto"/>
        </w:rPr>
        <w:br w:type="textWrapping"/>
      </w:r>
      <w:r>
        <w:rPr>
          <w:rFonts w:hint="eastAsia" w:ascii="宋体" w:hAnsi="宋体" w:eastAsia="宋体" w:cs="宋体"/>
          <w:b w:val="0"/>
          <w:i w:val="0"/>
          <w:caps w:val="0"/>
          <w:color w:val="auto"/>
          <w:spacing w:val="0"/>
          <w:sz w:val="27"/>
          <w:szCs w:val="27"/>
          <w:highlight w:val="none"/>
          <w:shd w:val="clear" w:color="auto" w:fill="auto"/>
        </w:rPr>
        <w:t>2）高可视的4点瞄准器带有适用于目标扫描的中心十字标</w:t>
      </w:r>
      <w:r>
        <w:rPr>
          <w:rFonts w:hint="eastAsia" w:ascii="宋体" w:hAnsi="宋体" w:eastAsia="宋体" w:cs="宋体"/>
          <w:b w:val="0"/>
          <w:i w:val="0"/>
          <w:caps w:val="0"/>
          <w:color w:val="auto"/>
          <w:spacing w:val="0"/>
          <w:sz w:val="27"/>
          <w:szCs w:val="27"/>
          <w:highlight w:val="none"/>
          <w:shd w:val="clear" w:color="auto" w:fill="auto"/>
        </w:rPr>
        <w:br w:type="textWrapping"/>
      </w:r>
      <w:r>
        <w:rPr>
          <w:rFonts w:hint="eastAsia" w:ascii="宋体" w:hAnsi="宋体" w:eastAsia="宋体" w:cs="宋体"/>
          <w:b w:val="0"/>
          <w:i w:val="0"/>
          <w:caps w:val="0"/>
          <w:color w:val="auto"/>
          <w:spacing w:val="0"/>
          <w:sz w:val="27"/>
          <w:szCs w:val="27"/>
          <w:highlight w:val="none"/>
          <w:shd w:val="clear" w:color="auto" w:fill="auto"/>
        </w:rPr>
        <w:t>3）全方位读取</w:t>
      </w:r>
      <w:r>
        <w:rPr>
          <w:rFonts w:hint="eastAsia" w:ascii="宋体" w:hAnsi="宋体" w:eastAsia="宋体" w:cs="宋体"/>
          <w:b w:val="0"/>
          <w:i w:val="0"/>
          <w:caps w:val="0"/>
          <w:color w:val="auto"/>
          <w:spacing w:val="0"/>
          <w:sz w:val="27"/>
          <w:szCs w:val="27"/>
          <w:highlight w:val="none"/>
          <w:shd w:val="clear" w:color="auto" w:fill="auto"/>
        </w:rPr>
        <w:br w:type="textWrapping"/>
      </w:r>
      <w:r>
        <w:rPr>
          <w:rFonts w:hint="eastAsia" w:ascii="宋体" w:hAnsi="宋体" w:eastAsia="宋体" w:cs="宋体"/>
          <w:b w:val="0"/>
          <w:i w:val="0"/>
          <w:caps w:val="0"/>
          <w:color w:val="auto"/>
          <w:spacing w:val="0"/>
          <w:sz w:val="27"/>
          <w:szCs w:val="27"/>
          <w:highlight w:val="none"/>
          <w:shd w:val="clear" w:color="auto" w:fill="auto"/>
        </w:rPr>
        <w:t>4）先进的运动容限光学功能</w:t>
      </w:r>
      <w:r>
        <w:rPr>
          <w:rFonts w:hint="eastAsia" w:ascii="宋体" w:hAnsi="宋体" w:eastAsia="宋体" w:cs="宋体"/>
          <w:b w:val="0"/>
          <w:i w:val="0"/>
          <w:caps w:val="0"/>
          <w:color w:val="auto"/>
          <w:spacing w:val="0"/>
          <w:sz w:val="27"/>
          <w:szCs w:val="27"/>
          <w:highlight w:val="none"/>
          <w:shd w:val="clear" w:color="auto" w:fill="auto"/>
        </w:rPr>
        <w:br w:type="textWrapping"/>
      </w:r>
      <w:r>
        <w:rPr>
          <w:rFonts w:hint="eastAsia" w:ascii="宋体" w:hAnsi="宋体" w:eastAsia="宋体" w:cs="宋体"/>
          <w:b w:val="0"/>
          <w:i w:val="0"/>
          <w:caps w:val="0"/>
          <w:color w:val="auto"/>
          <w:spacing w:val="0"/>
          <w:sz w:val="27"/>
          <w:szCs w:val="27"/>
          <w:highlight w:val="none"/>
          <w:shd w:val="clear" w:color="auto" w:fill="auto"/>
        </w:rPr>
        <w:t>5）图像捕捉和文档扫描功能</w:t>
      </w:r>
      <w:r>
        <w:rPr>
          <w:rFonts w:hint="eastAsia" w:ascii="宋体" w:hAnsi="宋体" w:eastAsia="宋体" w:cs="宋体"/>
          <w:b w:val="0"/>
          <w:i w:val="0"/>
          <w:caps w:val="0"/>
          <w:color w:val="auto"/>
          <w:spacing w:val="0"/>
          <w:sz w:val="27"/>
          <w:szCs w:val="27"/>
          <w:highlight w:val="none"/>
          <w:shd w:val="clear" w:color="auto" w:fill="auto"/>
        </w:rPr>
        <w:br w:type="textWrapping"/>
      </w:r>
      <w:r>
        <w:rPr>
          <w:rFonts w:hint="eastAsia" w:ascii="宋体" w:hAnsi="宋体" w:eastAsia="宋体" w:cs="宋体"/>
          <w:b w:val="0"/>
          <w:i w:val="0"/>
          <w:caps w:val="0"/>
          <w:color w:val="auto"/>
          <w:spacing w:val="0"/>
          <w:sz w:val="27"/>
          <w:szCs w:val="27"/>
          <w:highlight w:val="none"/>
          <w:shd w:val="clear" w:color="auto" w:fill="auto"/>
        </w:rPr>
        <w:t>6）读取1D、2D和Postal条码以及Stacked和Composite条码</w:t>
      </w:r>
      <w:r>
        <w:rPr>
          <w:rFonts w:hint="eastAsia" w:ascii="宋体" w:hAnsi="宋体" w:eastAsia="宋体" w:cs="宋体"/>
          <w:b w:val="0"/>
          <w:i w:val="0"/>
          <w:caps w:val="0"/>
          <w:color w:val="auto"/>
          <w:spacing w:val="0"/>
          <w:sz w:val="27"/>
          <w:szCs w:val="27"/>
          <w:highlight w:val="none"/>
          <w:shd w:val="clear" w:color="auto" w:fill="auto"/>
        </w:rPr>
        <w:br w:type="textWrapping"/>
      </w:r>
      <w:r>
        <w:rPr>
          <w:rFonts w:hint="eastAsia" w:ascii="宋体" w:hAnsi="宋体" w:eastAsia="宋体" w:cs="宋体"/>
          <w:b w:val="0"/>
          <w:i w:val="0"/>
          <w:caps w:val="0"/>
          <w:color w:val="auto"/>
          <w:spacing w:val="0"/>
          <w:sz w:val="27"/>
          <w:szCs w:val="27"/>
          <w:highlight w:val="none"/>
          <w:shd w:val="clear" w:color="auto" w:fill="auto"/>
        </w:rPr>
        <w:t>7）多接口选项：RS-232 / IBM 46XX / USB或RS-232 / USB /键盘仿真/光笔</w:t>
      </w:r>
      <w:r>
        <w:rPr>
          <w:rFonts w:hint="eastAsia" w:ascii="宋体" w:hAnsi="宋体" w:eastAsia="宋体" w:cs="宋体"/>
          <w:b w:val="0"/>
          <w:i w:val="0"/>
          <w:caps w:val="0"/>
          <w:color w:val="auto"/>
          <w:spacing w:val="0"/>
          <w:sz w:val="27"/>
          <w:szCs w:val="27"/>
          <w:highlight w:val="none"/>
          <w:shd w:val="clear" w:color="auto" w:fill="auto"/>
        </w:rPr>
        <w:br w:type="textWrapping"/>
      </w:r>
      <w:r>
        <w:rPr>
          <w:rFonts w:hint="eastAsia" w:ascii="宋体" w:hAnsi="宋体" w:eastAsia="宋体" w:cs="宋体"/>
          <w:b w:val="0"/>
          <w:i w:val="0"/>
          <w:caps w:val="0"/>
          <w:color w:val="auto"/>
          <w:spacing w:val="0"/>
          <w:sz w:val="27"/>
          <w:szCs w:val="27"/>
          <w:highlight w:val="none"/>
          <w:shd w:val="clear" w:color="auto" w:fill="auto"/>
        </w:rPr>
        <w:t>8）Datalogic“绿点”专利可提供有效读取反馈</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i w:val="0"/>
          <w:caps w:val="0"/>
          <w:color w:val="auto"/>
          <w:spacing w:val="0"/>
          <w:sz w:val="27"/>
          <w:szCs w:val="27"/>
          <w:highlight w:val="none"/>
          <w:shd w:val="clear" w:color="auto" w:fill="auto"/>
          <w:lang w:eastAsia="zh-CN"/>
        </w:rPr>
      </w:pPr>
      <w:r>
        <w:rPr>
          <w:rFonts w:hint="eastAsia" w:ascii="宋体" w:hAnsi="宋体" w:eastAsia="宋体" w:cs="宋体"/>
          <w:b/>
          <w:bCs/>
          <w:i w:val="0"/>
          <w:caps w:val="0"/>
          <w:color w:val="auto"/>
          <w:spacing w:val="0"/>
          <w:sz w:val="27"/>
          <w:szCs w:val="27"/>
          <w:highlight w:val="none"/>
          <w:shd w:val="clear" w:color="auto" w:fill="auto"/>
          <w:lang w:eastAsia="zh-CN"/>
        </w:rPr>
        <w:t>二维码打印机：</w:t>
      </w:r>
      <w:r>
        <w:rPr>
          <w:rFonts w:hint="eastAsia" w:ascii="宋体" w:hAnsi="宋体" w:eastAsia="宋体" w:cs="宋体"/>
          <w:b w:val="0"/>
          <w:bCs w:val="0"/>
          <w:i w:val="0"/>
          <w:caps w:val="0"/>
          <w:color w:val="auto"/>
          <w:spacing w:val="0"/>
          <w:sz w:val="27"/>
          <w:szCs w:val="27"/>
          <w:highlight w:val="none"/>
          <w:shd w:val="clear" w:color="auto" w:fill="auto"/>
          <w:lang w:eastAsia="zh-CN"/>
        </w:rPr>
        <w:t>打印宽度:104mm  打印速：125MM|S</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i w:val="0"/>
          <w:caps w:val="0"/>
          <w:color w:val="auto"/>
          <w:spacing w:val="0"/>
          <w:sz w:val="27"/>
          <w:szCs w:val="27"/>
          <w:highlight w:val="none"/>
          <w:shd w:val="clear" w:color="auto" w:fill="auto"/>
          <w:lang w:eastAsia="zh-CN"/>
        </w:rPr>
      </w:pPr>
      <w:r>
        <w:rPr>
          <w:rFonts w:hint="eastAsia" w:ascii="宋体" w:hAnsi="宋体" w:eastAsia="宋体" w:cs="宋体"/>
          <w:b w:val="0"/>
          <w:bCs w:val="0"/>
          <w:i w:val="0"/>
          <w:caps w:val="0"/>
          <w:color w:val="auto"/>
          <w:spacing w:val="0"/>
          <w:sz w:val="27"/>
          <w:szCs w:val="27"/>
          <w:highlight w:val="none"/>
          <w:shd w:val="clear" w:color="auto" w:fill="auto"/>
          <w:lang w:eastAsia="zh-CN"/>
        </w:rPr>
        <w:t>打印方式：热转印|热敏  碳带长度：300M</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i w:val="0"/>
          <w:caps w:val="0"/>
          <w:color w:val="auto"/>
          <w:spacing w:val="0"/>
          <w:sz w:val="27"/>
          <w:szCs w:val="27"/>
          <w:highlight w:val="none"/>
          <w:shd w:val="clear" w:color="auto" w:fill="auto"/>
          <w:lang w:eastAsia="zh-CN"/>
        </w:rPr>
      </w:pPr>
      <w:r>
        <w:rPr>
          <w:rFonts w:hint="eastAsia" w:ascii="宋体" w:hAnsi="宋体" w:eastAsia="宋体" w:cs="宋体"/>
          <w:b w:val="0"/>
          <w:bCs w:val="0"/>
          <w:i w:val="0"/>
          <w:caps w:val="0"/>
          <w:color w:val="auto"/>
          <w:spacing w:val="0"/>
          <w:sz w:val="27"/>
          <w:szCs w:val="27"/>
          <w:highlight w:val="none"/>
          <w:shd w:val="clear" w:color="auto" w:fill="auto"/>
          <w:lang w:eastAsia="zh-CN"/>
        </w:rPr>
        <w:t>通讯接口：USB2.0  分辨率：203DPI</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宋体" w:hAnsi="宋体" w:eastAsia="宋体" w:cs="宋体"/>
          <w:b w:val="0"/>
          <w:bCs w:val="0"/>
          <w:i w:val="0"/>
          <w:caps w:val="0"/>
          <w:color w:val="auto"/>
          <w:spacing w:val="0"/>
          <w:sz w:val="27"/>
          <w:szCs w:val="27"/>
          <w:highlight w:val="none"/>
          <w:shd w:val="clear" w:color="auto" w:fill="auto"/>
          <w:lang w:eastAsia="zh-CN"/>
        </w:rPr>
      </w:pPr>
      <w:r>
        <w:rPr>
          <w:rFonts w:hint="eastAsia" w:ascii="宋体" w:hAnsi="宋体" w:eastAsia="宋体" w:cs="宋体"/>
          <w:b w:val="0"/>
          <w:bCs w:val="0"/>
          <w:i w:val="0"/>
          <w:caps w:val="0"/>
          <w:color w:val="auto"/>
          <w:spacing w:val="0"/>
          <w:sz w:val="27"/>
          <w:szCs w:val="27"/>
          <w:highlight w:val="none"/>
          <w:shd w:val="clear" w:color="auto" w:fill="auto"/>
          <w:lang w:eastAsia="zh-CN"/>
        </w:rPr>
        <w:t>支持打印：卷筒纸|热敏纸|间距纸|黑标纸|吊牌|折叠纸|等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F49E"/>
    <w:multiLevelType w:val="singleLevel"/>
    <w:tmpl w:val="0D74F49E"/>
    <w:lvl w:ilvl="0" w:tentative="0">
      <w:start w:val="1"/>
      <w:numFmt w:val="decimal"/>
      <w:suff w:val="nothing"/>
      <w:lvlText w:val="%1、"/>
      <w:lvlJc w:val="left"/>
    </w:lvl>
  </w:abstractNum>
  <w:abstractNum w:abstractNumId="1">
    <w:nsid w:val="23C8D8E6"/>
    <w:multiLevelType w:val="singleLevel"/>
    <w:tmpl w:val="23C8D8E6"/>
    <w:lvl w:ilvl="0" w:tentative="0">
      <w:start w:val="2"/>
      <w:numFmt w:val="decimal"/>
      <w:suff w:val="nothing"/>
      <w:lvlText w:val="%1、"/>
      <w:lvlJc w:val="left"/>
    </w:lvl>
  </w:abstractNum>
  <w:abstractNum w:abstractNumId="2">
    <w:nsid w:val="48CD1C2A"/>
    <w:multiLevelType w:val="multilevel"/>
    <w:tmpl w:val="48CD1C2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3F5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keepLines/>
      <w:widowControl w:val="0"/>
      <w:spacing w:before="340" w:after="330" w:line="578" w:lineRule="auto"/>
      <w:jc w:val="both"/>
      <w:outlineLvl w:val="0"/>
    </w:pPr>
    <w:rPr>
      <w:rFonts w:eastAsia="宋体"/>
      <w:b/>
      <w:bCs/>
      <w:kern w:val="44"/>
      <w:sz w:val="44"/>
      <w:szCs w:val="44"/>
    </w:rPr>
  </w:style>
  <w:style w:type="paragraph" w:styleId="3">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4">
    <w:name w:val="heading 3"/>
    <w:basedOn w:val="1"/>
    <w:next w:val="1"/>
    <w:qFormat/>
    <w:uiPriority w:val="0"/>
    <w:pPr>
      <w:keepNext/>
      <w:keepLines/>
      <w:widowControl w:val="0"/>
      <w:spacing w:before="260" w:beforeLines="0" w:beforeAutospacing="0" w:after="260" w:afterLines="0" w:afterAutospacing="0" w:line="413" w:lineRule="auto"/>
      <w:jc w:val="both"/>
      <w:outlineLvl w:val="2"/>
    </w:pPr>
    <w:rPr>
      <w:rFonts w:eastAsia="宋体"/>
      <w:b/>
      <w:kern w:val="2"/>
      <w:sz w:val="32"/>
      <w:lang w:val="en-US" w:eastAsia="zh-CN" w:bidi="ar-SA"/>
    </w:rPr>
  </w:style>
  <w:style w:type="character" w:default="1" w:styleId="10">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Body Text"/>
    <w:basedOn w:val="1"/>
    <w:qFormat/>
    <w:uiPriority w:val="0"/>
    <w:pPr>
      <w:spacing w:after="120" w:afterLines="0"/>
    </w:pPr>
  </w:style>
  <w:style w:type="paragraph" w:styleId="6">
    <w:name w:val="Body Text Indent"/>
    <w:basedOn w:val="1"/>
    <w:next w:val="7"/>
    <w:qFormat/>
    <w:uiPriority w:val="0"/>
    <w:pPr>
      <w:spacing w:after="120"/>
      <w:ind w:left="420" w:leftChars="200"/>
    </w:pPr>
    <w:rPr>
      <w:sz w:val="24"/>
    </w:rPr>
  </w:style>
  <w:style w:type="paragraph" w:styleId="7">
    <w:name w:val="Body Text First Indent 2"/>
    <w:basedOn w:val="6"/>
    <w:qFormat/>
    <w:uiPriority w:val="99"/>
    <w:pPr>
      <w:ind w:firstLine="420" w:firstLineChars="200"/>
    </w:pPr>
  </w:style>
  <w:style w:type="paragraph" w:styleId="8">
    <w:name w:val="toc 1"/>
    <w:basedOn w:val="1"/>
    <w:next w:val="1"/>
    <w:qFormat/>
    <w:uiPriority w:val="39"/>
  </w:style>
  <w:style w:type="paragraph" w:customStyle="1" w:styleId="11">
    <w:name w:val="表格文字"/>
    <w:basedOn w:val="12"/>
    <w:uiPriority w:val="0"/>
    <w:pPr>
      <w:spacing w:before="25" w:beforeLines="0" w:after="25" w:afterLines="0"/>
      <w:jc w:val="left"/>
    </w:pPr>
    <w:rPr>
      <w:bCs/>
      <w:spacing w:val="10"/>
      <w:kern w:val="0"/>
      <w:sz w:val="24"/>
      <w:szCs w:val="20"/>
    </w:rPr>
  </w:style>
  <w:style w:type="paragraph" w:customStyle="1" w:styleId="12">
    <w:name w:val="表格文字图表文字"/>
    <w:basedOn w:val="1"/>
    <w:qFormat/>
    <w:uiPriority w:val="0"/>
    <w:pPr>
      <w:snapToGrid w:val="0"/>
      <w:ind w:firstLine="200" w:firstLineChars="200"/>
      <w:jc w:val="center"/>
    </w:pPr>
    <w:rPr>
      <w:color w:val="7030A0"/>
      <w:szCs w:val="20"/>
    </w:rPr>
  </w:style>
  <w:style w:type="character" w:customStyle="1" w:styleId="13">
    <w:name w:val="标题 1 Char"/>
    <w:link w:val="2"/>
    <w:qFormat/>
    <w:uiPriority w:val="0"/>
    <w:rPr>
      <w:rFonts w:eastAsia="宋体"/>
      <w:b/>
      <w:bCs/>
      <w:kern w:val="44"/>
      <w:sz w:val="44"/>
      <w:szCs w:val="44"/>
    </w:rPr>
  </w:style>
  <w:style w:type="paragraph" w:styleId="14">
    <w:name w:val="List Paragraph"/>
    <w:basedOn w:val="1"/>
    <w:qFormat/>
    <w:uiPriority w:val="0"/>
    <w:pPr>
      <w:widowControl w:val="0"/>
      <w:ind w:firstLine="420" w:firstLineChars="200"/>
      <w:jc w:val="both"/>
    </w:pPr>
    <w:rPr>
      <w:rFonts w:eastAsia="宋体"/>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2020-12-11T07:11:37Z</dcterms:created>
  <dc:creator>Administrator</dc:creator>
  <cp:lastModifiedBy>Administrator</cp:lastModifiedBy>
  <dcterms:modified xsi:type="dcterms:W3CDTF">2020-12-11T07:14:37Z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