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1A" w:rsidRDefault="006553CA" w:rsidP="006553CA">
      <w:pPr>
        <w:jc w:val="center"/>
        <w:rPr>
          <w:rFonts w:ascii="宋体" w:eastAsia="宋体" w:hAnsi="宋体"/>
          <w:b/>
          <w:noProof/>
          <w:sz w:val="32"/>
          <w:szCs w:val="32"/>
        </w:rPr>
      </w:pPr>
      <w:r w:rsidRPr="00B84C2D">
        <w:rPr>
          <w:rFonts w:ascii="宋体" w:eastAsia="宋体" w:hAnsi="宋体" w:hint="eastAsia"/>
          <w:b/>
          <w:noProof/>
          <w:sz w:val="32"/>
          <w:szCs w:val="32"/>
        </w:rPr>
        <w:t>第</w:t>
      </w:r>
      <w:r w:rsidR="004807A0" w:rsidRPr="00B84C2D">
        <w:rPr>
          <w:rFonts w:ascii="宋体" w:eastAsia="宋体" w:hAnsi="宋体" w:hint="eastAsia"/>
          <w:b/>
          <w:noProof/>
          <w:sz w:val="32"/>
          <w:szCs w:val="32"/>
        </w:rPr>
        <w:t>三</w:t>
      </w:r>
      <w:bookmarkStart w:id="0" w:name="_GoBack"/>
      <w:bookmarkEnd w:id="0"/>
      <w:r w:rsidRPr="00B84C2D">
        <w:rPr>
          <w:rFonts w:ascii="宋体" w:eastAsia="宋体" w:hAnsi="宋体" w:hint="eastAsia"/>
          <w:b/>
          <w:noProof/>
          <w:sz w:val="32"/>
          <w:szCs w:val="32"/>
        </w:rPr>
        <w:t>章 采购</w:t>
      </w:r>
      <w:r w:rsidRPr="00B84C2D">
        <w:rPr>
          <w:rFonts w:ascii="宋体" w:eastAsia="宋体" w:hAnsi="宋体"/>
          <w:b/>
          <w:noProof/>
          <w:sz w:val="32"/>
          <w:szCs w:val="32"/>
        </w:rPr>
        <w:t>需求</w:t>
      </w:r>
    </w:p>
    <w:p w:rsidR="00097C5C" w:rsidRPr="00097C5C" w:rsidRDefault="00097C5C" w:rsidP="00097C5C">
      <w:pPr>
        <w:spacing w:line="360" w:lineRule="exact"/>
        <w:ind w:firstLineChars="200" w:firstLine="480"/>
        <w:jc w:val="left"/>
        <w:outlineLvl w:val="0"/>
        <w:rPr>
          <w:rFonts w:ascii="宋体" w:eastAsia="宋体" w:hAnsi="宋体"/>
          <w:sz w:val="24"/>
        </w:rPr>
      </w:pPr>
      <w:r w:rsidRPr="00097C5C">
        <w:rPr>
          <w:rFonts w:ascii="宋体" w:eastAsia="宋体" w:hAnsi="宋体" w:hint="eastAsia"/>
          <w:sz w:val="24"/>
        </w:rPr>
        <w:t>一、本次招标的项目</w:t>
      </w:r>
    </w:p>
    <w:p w:rsidR="00097C5C" w:rsidRPr="00097C5C" w:rsidRDefault="00097C5C" w:rsidP="00097C5C">
      <w:pPr>
        <w:spacing w:line="360" w:lineRule="exact"/>
        <w:ind w:firstLineChars="200" w:firstLine="480"/>
        <w:jc w:val="left"/>
        <w:outlineLvl w:val="0"/>
        <w:rPr>
          <w:rFonts w:ascii="宋体" w:eastAsia="宋体" w:hAnsi="宋体"/>
          <w:sz w:val="24"/>
        </w:rPr>
      </w:pPr>
      <w:r w:rsidRPr="00097C5C">
        <w:rPr>
          <w:rFonts w:ascii="宋体" w:eastAsia="宋体" w:hAnsi="宋体" w:hint="eastAsia"/>
          <w:sz w:val="24"/>
        </w:rPr>
        <w:t>1、</w:t>
      </w:r>
      <w:r w:rsidRPr="00097C5C">
        <w:rPr>
          <w:rFonts w:ascii="宋体" w:eastAsia="宋体" w:hAnsi="宋体" w:cs="宋体" w:hint="eastAsia"/>
          <w:kern w:val="24"/>
          <w:sz w:val="24"/>
        </w:rPr>
        <w:t>投标人须知前附表</w:t>
      </w:r>
    </w:p>
    <w:tbl>
      <w:tblPr>
        <w:tblW w:w="9073"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710"/>
        <w:gridCol w:w="2693"/>
        <w:gridCol w:w="5670"/>
      </w:tblGrid>
      <w:tr w:rsidR="00097C5C" w:rsidRPr="00097C5C" w:rsidTr="00097C5C">
        <w:trPr>
          <w:trHeight w:val="311"/>
        </w:trPr>
        <w:tc>
          <w:tcPr>
            <w:tcW w:w="710" w:type="dxa"/>
            <w:vAlign w:val="center"/>
          </w:tcPr>
          <w:p w:rsidR="00097C5C" w:rsidRPr="00097C5C" w:rsidRDefault="00097C5C" w:rsidP="006C5E4B">
            <w:pPr>
              <w:pStyle w:val="a6"/>
              <w:spacing w:line="340" w:lineRule="exact"/>
              <w:ind w:left="9"/>
              <w:jc w:val="center"/>
              <w:rPr>
                <w:lang w:val="zh-CN"/>
              </w:rPr>
            </w:pPr>
            <w:r w:rsidRPr="00097C5C">
              <w:rPr>
                <w:rFonts w:hint="eastAsia"/>
                <w:lang w:val="zh-CN"/>
              </w:rPr>
              <w:t>序号</w:t>
            </w:r>
          </w:p>
        </w:tc>
        <w:tc>
          <w:tcPr>
            <w:tcW w:w="2693" w:type="dxa"/>
            <w:vAlign w:val="center"/>
          </w:tcPr>
          <w:p w:rsidR="00097C5C" w:rsidRPr="00097C5C" w:rsidRDefault="00097C5C" w:rsidP="006C5E4B">
            <w:pPr>
              <w:pStyle w:val="a6"/>
              <w:spacing w:line="340" w:lineRule="exact"/>
              <w:jc w:val="center"/>
              <w:rPr>
                <w:lang w:val="zh-CN"/>
              </w:rPr>
            </w:pPr>
            <w:r w:rsidRPr="00097C5C">
              <w:rPr>
                <w:rFonts w:hint="eastAsia"/>
                <w:lang w:val="zh-CN"/>
              </w:rPr>
              <w:t>条款名称</w:t>
            </w:r>
          </w:p>
        </w:tc>
        <w:tc>
          <w:tcPr>
            <w:tcW w:w="5670" w:type="dxa"/>
            <w:vAlign w:val="center"/>
          </w:tcPr>
          <w:p w:rsidR="00097C5C" w:rsidRPr="00097C5C" w:rsidRDefault="00097C5C" w:rsidP="006C5E4B">
            <w:pPr>
              <w:pStyle w:val="a6"/>
              <w:spacing w:line="340" w:lineRule="exact"/>
              <w:jc w:val="center"/>
              <w:rPr>
                <w:rFonts w:cs="Times New Roman"/>
                <w:lang w:val="zh-CN"/>
              </w:rPr>
            </w:pPr>
            <w:r w:rsidRPr="00097C5C">
              <w:rPr>
                <w:rFonts w:hint="eastAsia"/>
                <w:lang w:val="zh-CN"/>
              </w:rPr>
              <w:t>说明和要求</w:t>
            </w:r>
          </w:p>
        </w:tc>
      </w:tr>
      <w:tr w:rsidR="00097C5C" w:rsidRPr="00097C5C" w:rsidTr="00097C5C">
        <w:trPr>
          <w:trHeight w:val="311"/>
        </w:trPr>
        <w:tc>
          <w:tcPr>
            <w:tcW w:w="710" w:type="dxa"/>
            <w:vAlign w:val="center"/>
          </w:tcPr>
          <w:p w:rsidR="00097C5C" w:rsidRPr="00097C5C" w:rsidRDefault="00097C5C" w:rsidP="006C5E4B">
            <w:pPr>
              <w:pStyle w:val="a6"/>
              <w:spacing w:line="340" w:lineRule="exact"/>
              <w:ind w:left="9"/>
              <w:jc w:val="center"/>
              <w:rPr>
                <w:lang w:val="zh-CN"/>
              </w:rPr>
            </w:pPr>
            <w:r w:rsidRPr="00097C5C">
              <w:rPr>
                <w:lang w:val="zh-CN"/>
              </w:rPr>
              <w:t>1</w:t>
            </w:r>
          </w:p>
        </w:tc>
        <w:tc>
          <w:tcPr>
            <w:tcW w:w="2693" w:type="dxa"/>
            <w:vAlign w:val="center"/>
          </w:tcPr>
          <w:p w:rsidR="00097C5C" w:rsidRPr="00097C5C" w:rsidRDefault="00097C5C" w:rsidP="006C5E4B">
            <w:pPr>
              <w:pStyle w:val="a6"/>
              <w:spacing w:line="340" w:lineRule="exact"/>
              <w:jc w:val="center"/>
              <w:rPr>
                <w:rFonts w:cs="Times New Roman"/>
                <w:lang w:val="zh-CN"/>
              </w:rPr>
            </w:pPr>
            <w:r w:rsidRPr="00097C5C">
              <w:rPr>
                <w:rFonts w:hint="eastAsia"/>
                <w:lang w:val="zh-CN"/>
              </w:rPr>
              <w:t>项目预算</w:t>
            </w:r>
          </w:p>
        </w:tc>
        <w:tc>
          <w:tcPr>
            <w:tcW w:w="5670" w:type="dxa"/>
          </w:tcPr>
          <w:p w:rsidR="00097C5C" w:rsidRPr="00097C5C" w:rsidRDefault="00097C5C" w:rsidP="006C5E4B">
            <w:pPr>
              <w:pStyle w:val="a6"/>
              <w:spacing w:line="340" w:lineRule="exact"/>
              <w:jc w:val="both"/>
            </w:pPr>
            <w:r w:rsidRPr="00097C5C">
              <w:rPr>
                <w:rFonts w:hint="eastAsia"/>
              </w:rPr>
              <w:t>本项目总采购预算为</w:t>
            </w:r>
            <w:r w:rsidRPr="00097C5C">
              <w:t>400.0</w:t>
            </w:r>
            <w:r w:rsidRPr="00097C5C">
              <w:rPr>
                <w:rFonts w:hint="eastAsia"/>
              </w:rPr>
              <w:t>953万元。</w:t>
            </w:r>
          </w:p>
          <w:p w:rsidR="00097C5C" w:rsidRPr="00097C5C" w:rsidRDefault="00097C5C" w:rsidP="006C5E4B">
            <w:pPr>
              <w:spacing w:line="360" w:lineRule="exact"/>
              <w:jc w:val="left"/>
              <w:rPr>
                <w:rFonts w:ascii="宋体" w:eastAsia="宋体" w:hAnsi="宋体" w:cs="宋体"/>
                <w:kern w:val="0"/>
                <w:sz w:val="24"/>
                <w:szCs w:val="24"/>
              </w:rPr>
            </w:pPr>
            <w:r w:rsidRPr="00097C5C">
              <w:rPr>
                <w:rFonts w:ascii="宋体" w:eastAsia="宋体" w:hAnsi="宋体" w:cs="宋体" w:hint="eastAsia"/>
                <w:kern w:val="0"/>
                <w:sz w:val="24"/>
                <w:szCs w:val="24"/>
              </w:rPr>
              <w:t>投标价不能超过采购预算，超过视为无效投标。</w:t>
            </w:r>
          </w:p>
        </w:tc>
      </w:tr>
      <w:tr w:rsidR="00097C5C" w:rsidRPr="00097C5C" w:rsidTr="00097C5C">
        <w:trPr>
          <w:trHeight w:val="746"/>
        </w:trPr>
        <w:tc>
          <w:tcPr>
            <w:tcW w:w="710" w:type="dxa"/>
            <w:vAlign w:val="center"/>
          </w:tcPr>
          <w:p w:rsidR="00097C5C" w:rsidRPr="00097C5C" w:rsidRDefault="00097C5C" w:rsidP="006C5E4B">
            <w:pPr>
              <w:pStyle w:val="a6"/>
              <w:spacing w:line="340" w:lineRule="exact"/>
              <w:ind w:left="9"/>
              <w:jc w:val="center"/>
              <w:rPr>
                <w:lang w:val="zh-CN"/>
              </w:rPr>
            </w:pPr>
            <w:r w:rsidRPr="00097C5C">
              <w:rPr>
                <w:lang w:val="zh-CN"/>
              </w:rPr>
              <w:t>2</w:t>
            </w:r>
          </w:p>
        </w:tc>
        <w:tc>
          <w:tcPr>
            <w:tcW w:w="2693" w:type="dxa"/>
            <w:vAlign w:val="center"/>
          </w:tcPr>
          <w:p w:rsidR="00097C5C" w:rsidRPr="00097C5C" w:rsidRDefault="00097C5C" w:rsidP="006C5E4B">
            <w:pPr>
              <w:spacing w:line="340" w:lineRule="exact"/>
              <w:rPr>
                <w:rFonts w:ascii="宋体" w:eastAsia="宋体" w:hAnsi="宋体"/>
                <w:kern w:val="0"/>
                <w:sz w:val="24"/>
                <w:szCs w:val="24"/>
                <w:lang w:val="zh-CN"/>
              </w:rPr>
            </w:pPr>
            <w:r w:rsidRPr="00097C5C">
              <w:rPr>
                <w:rFonts w:ascii="宋体" w:eastAsia="宋体" w:hAnsi="宋体" w:cs="宋体" w:hint="eastAsia"/>
                <w:kern w:val="0"/>
                <w:sz w:val="24"/>
                <w:szCs w:val="24"/>
                <w:lang w:val="zh-CN"/>
              </w:rPr>
              <w:t>是否接受进口产品投标</w:t>
            </w:r>
          </w:p>
        </w:tc>
        <w:tc>
          <w:tcPr>
            <w:tcW w:w="5670" w:type="dxa"/>
            <w:vAlign w:val="center"/>
          </w:tcPr>
          <w:p w:rsidR="00097C5C" w:rsidRPr="00097C5C" w:rsidRDefault="00097C5C" w:rsidP="006C5E4B">
            <w:pPr>
              <w:spacing w:line="340" w:lineRule="exact"/>
              <w:ind w:firstLineChars="550" w:firstLine="1320"/>
              <w:rPr>
                <w:rFonts w:ascii="宋体" w:eastAsia="宋体" w:hAnsi="宋体"/>
                <w:sz w:val="24"/>
                <w:szCs w:val="24"/>
                <w:lang w:val="zh-CN"/>
              </w:rPr>
            </w:pPr>
            <w:r w:rsidRPr="00097C5C">
              <w:rPr>
                <w:rFonts w:ascii="宋体" w:eastAsia="宋体" w:hAnsi="宋体" w:cs="宋体" w:hint="eastAsia"/>
                <w:kern w:val="0"/>
                <w:sz w:val="24"/>
                <w:szCs w:val="24"/>
                <w:lang w:val="zh-CN"/>
              </w:rPr>
              <w:t>接受（  ）           不接受（√）</w:t>
            </w:r>
          </w:p>
        </w:tc>
      </w:tr>
      <w:tr w:rsidR="00097C5C" w:rsidRPr="00097C5C" w:rsidTr="00097C5C">
        <w:trPr>
          <w:trHeight w:val="257"/>
        </w:trPr>
        <w:tc>
          <w:tcPr>
            <w:tcW w:w="710" w:type="dxa"/>
            <w:vAlign w:val="center"/>
          </w:tcPr>
          <w:p w:rsidR="00097C5C" w:rsidRPr="00097C5C" w:rsidRDefault="00097C5C" w:rsidP="006C5E4B">
            <w:pPr>
              <w:pStyle w:val="a6"/>
              <w:spacing w:line="340" w:lineRule="exact"/>
              <w:ind w:left="9"/>
              <w:jc w:val="center"/>
              <w:rPr>
                <w:lang w:val="zh-CN"/>
              </w:rPr>
            </w:pPr>
            <w:r w:rsidRPr="00097C5C">
              <w:rPr>
                <w:lang w:val="zh-CN"/>
              </w:rPr>
              <w:t>3</w:t>
            </w:r>
          </w:p>
        </w:tc>
        <w:tc>
          <w:tcPr>
            <w:tcW w:w="2693" w:type="dxa"/>
            <w:vAlign w:val="center"/>
          </w:tcPr>
          <w:p w:rsidR="00097C5C" w:rsidRPr="00097C5C" w:rsidRDefault="00097C5C" w:rsidP="006C5E4B">
            <w:pPr>
              <w:spacing w:line="340" w:lineRule="exact"/>
              <w:jc w:val="left"/>
              <w:rPr>
                <w:rFonts w:ascii="宋体" w:eastAsia="宋体" w:hAnsi="宋体"/>
                <w:sz w:val="24"/>
                <w:szCs w:val="24"/>
              </w:rPr>
            </w:pPr>
            <w:r w:rsidRPr="00097C5C">
              <w:rPr>
                <w:rFonts w:ascii="宋体" w:eastAsia="宋体" w:hAnsi="宋体" w:cs="宋体" w:hint="eastAsia"/>
                <w:sz w:val="24"/>
                <w:szCs w:val="24"/>
              </w:rPr>
              <w:t>标前踏勘现场或</w:t>
            </w:r>
            <w:r w:rsidRPr="00097C5C">
              <w:rPr>
                <w:rFonts w:ascii="宋体" w:eastAsia="宋体" w:hAnsi="宋体" w:cs="宋体"/>
                <w:sz w:val="24"/>
                <w:szCs w:val="24"/>
              </w:rPr>
              <w:t>/</w:t>
            </w:r>
            <w:r w:rsidRPr="00097C5C">
              <w:rPr>
                <w:rFonts w:ascii="宋体" w:eastAsia="宋体" w:hAnsi="宋体" w:cs="宋体" w:hint="eastAsia"/>
                <w:sz w:val="24"/>
                <w:szCs w:val="24"/>
              </w:rPr>
              <w:t>和标前答疑会</w:t>
            </w:r>
          </w:p>
        </w:tc>
        <w:tc>
          <w:tcPr>
            <w:tcW w:w="5670" w:type="dxa"/>
            <w:vAlign w:val="center"/>
          </w:tcPr>
          <w:p w:rsidR="00097C5C" w:rsidRPr="00097C5C" w:rsidRDefault="00097C5C" w:rsidP="006C5E4B">
            <w:pPr>
              <w:spacing w:line="340" w:lineRule="exact"/>
              <w:ind w:firstLineChars="550" w:firstLine="1320"/>
              <w:rPr>
                <w:rFonts w:ascii="宋体" w:eastAsia="宋体" w:hAnsi="宋体"/>
                <w:kern w:val="0"/>
                <w:sz w:val="24"/>
                <w:szCs w:val="24"/>
                <w:lang w:val="zh-CN"/>
              </w:rPr>
            </w:pPr>
            <w:r w:rsidRPr="00097C5C">
              <w:rPr>
                <w:rFonts w:ascii="宋体" w:eastAsia="宋体" w:hAnsi="宋体" w:cs="宋体" w:hint="eastAsia"/>
                <w:kern w:val="0"/>
                <w:sz w:val="24"/>
                <w:szCs w:val="24"/>
              </w:rPr>
              <w:t xml:space="preserve">组织（  ）           不组织（ </w:t>
            </w:r>
            <w:r w:rsidRPr="00097C5C">
              <w:rPr>
                <w:rFonts w:ascii="宋体" w:eastAsia="宋体" w:hAnsi="宋体" w:cs="宋体" w:hint="eastAsia"/>
                <w:kern w:val="0"/>
                <w:sz w:val="24"/>
                <w:szCs w:val="24"/>
                <w:lang w:val="zh-CN"/>
              </w:rPr>
              <w:t>√</w:t>
            </w:r>
            <w:r w:rsidRPr="00097C5C">
              <w:rPr>
                <w:rFonts w:ascii="宋体" w:eastAsia="宋体" w:hAnsi="宋体" w:cs="宋体" w:hint="eastAsia"/>
                <w:kern w:val="0"/>
                <w:sz w:val="24"/>
                <w:szCs w:val="24"/>
              </w:rPr>
              <w:t xml:space="preserve"> ）</w:t>
            </w:r>
          </w:p>
        </w:tc>
      </w:tr>
      <w:tr w:rsidR="00097C5C" w:rsidRPr="00097C5C" w:rsidTr="00097C5C">
        <w:trPr>
          <w:trHeight w:val="257"/>
        </w:trPr>
        <w:tc>
          <w:tcPr>
            <w:tcW w:w="710" w:type="dxa"/>
            <w:vAlign w:val="center"/>
          </w:tcPr>
          <w:p w:rsidR="00097C5C" w:rsidRPr="00097C5C" w:rsidRDefault="00097C5C" w:rsidP="006C5E4B">
            <w:pPr>
              <w:pStyle w:val="a6"/>
              <w:spacing w:line="340" w:lineRule="exact"/>
              <w:ind w:left="9"/>
              <w:jc w:val="center"/>
              <w:rPr>
                <w:lang w:val="zh-CN"/>
              </w:rPr>
            </w:pPr>
            <w:r w:rsidRPr="00097C5C">
              <w:rPr>
                <w:lang w:val="zh-CN"/>
              </w:rPr>
              <w:t>4</w:t>
            </w:r>
          </w:p>
        </w:tc>
        <w:tc>
          <w:tcPr>
            <w:tcW w:w="2693" w:type="dxa"/>
            <w:vAlign w:val="center"/>
          </w:tcPr>
          <w:p w:rsidR="00097C5C" w:rsidRPr="00097C5C" w:rsidRDefault="00097C5C" w:rsidP="006C5E4B">
            <w:pPr>
              <w:pStyle w:val="a6"/>
              <w:spacing w:line="340" w:lineRule="exact"/>
              <w:jc w:val="both"/>
              <w:rPr>
                <w:rFonts w:cs="Times New Roman"/>
              </w:rPr>
            </w:pPr>
            <w:r w:rsidRPr="00097C5C">
              <w:rPr>
                <w:rFonts w:hint="eastAsia"/>
                <w:lang w:val="zh-CN"/>
              </w:rPr>
              <w:t>述标和</w:t>
            </w:r>
            <w:r w:rsidRPr="00097C5C">
              <w:rPr>
                <w:lang w:val="zh-CN"/>
              </w:rPr>
              <w:t>/</w:t>
            </w:r>
            <w:r w:rsidRPr="00097C5C">
              <w:rPr>
                <w:rFonts w:hint="eastAsia"/>
                <w:lang w:val="zh-CN"/>
              </w:rPr>
              <w:t>或产（样）品演（展）示</w:t>
            </w:r>
          </w:p>
        </w:tc>
        <w:tc>
          <w:tcPr>
            <w:tcW w:w="5670" w:type="dxa"/>
            <w:vAlign w:val="center"/>
          </w:tcPr>
          <w:p w:rsidR="00097C5C" w:rsidRPr="00097C5C" w:rsidRDefault="00097C5C" w:rsidP="006C5E4B">
            <w:pPr>
              <w:widowControl/>
              <w:tabs>
                <w:tab w:val="left" w:pos="425"/>
              </w:tabs>
              <w:spacing w:line="340" w:lineRule="exact"/>
              <w:ind w:firstLineChars="650" w:firstLine="1560"/>
              <w:rPr>
                <w:rFonts w:ascii="宋体" w:eastAsia="宋体" w:hAnsi="宋体"/>
                <w:kern w:val="0"/>
                <w:sz w:val="24"/>
                <w:szCs w:val="24"/>
                <w:lang w:val="zh-CN"/>
              </w:rPr>
            </w:pPr>
            <w:r w:rsidRPr="00097C5C">
              <w:rPr>
                <w:rFonts w:ascii="宋体" w:eastAsia="宋体" w:hAnsi="宋体" w:cs="宋体" w:hint="eastAsia"/>
                <w:kern w:val="0"/>
                <w:sz w:val="24"/>
                <w:szCs w:val="24"/>
                <w:lang w:val="zh-CN"/>
              </w:rPr>
              <w:t>有（ √  ）           无（）</w:t>
            </w:r>
          </w:p>
        </w:tc>
      </w:tr>
      <w:tr w:rsidR="00097C5C" w:rsidRPr="00097C5C" w:rsidTr="00097C5C">
        <w:trPr>
          <w:trHeight w:val="688"/>
        </w:trPr>
        <w:tc>
          <w:tcPr>
            <w:tcW w:w="710" w:type="dxa"/>
            <w:vAlign w:val="center"/>
          </w:tcPr>
          <w:p w:rsidR="00097C5C" w:rsidRPr="00097C5C" w:rsidRDefault="00097C5C" w:rsidP="006C5E4B">
            <w:pPr>
              <w:pStyle w:val="a6"/>
              <w:spacing w:line="340" w:lineRule="exact"/>
              <w:ind w:left="9"/>
              <w:jc w:val="center"/>
              <w:rPr>
                <w:lang w:val="zh-CN"/>
              </w:rPr>
            </w:pPr>
            <w:r w:rsidRPr="00097C5C">
              <w:rPr>
                <w:lang w:val="zh-CN"/>
              </w:rPr>
              <w:t>5</w:t>
            </w:r>
          </w:p>
        </w:tc>
        <w:tc>
          <w:tcPr>
            <w:tcW w:w="2693" w:type="dxa"/>
            <w:vAlign w:val="center"/>
          </w:tcPr>
          <w:p w:rsidR="00097C5C" w:rsidRPr="00097C5C" w:rsidRDefault="00097C5C" w:rsidP="006C5E4B">
            <w:pPr>
              <w:pStyle w:val="a6"/>
              <w:spacing w:line="340" w:lineRule="exact"/>
              <w:rPr>
                <w:rFonts w:cs="Times New Roman"/>
                <w:lang w:val="zh-CN"/>
              </w:rPr>
            </w:pPr>
            <w:r w:rsidRPr="00097C5C">
              <w:rPr>
                <w:rFonts w:hint="eastAsia"/>
                <w:lang w:val="zh-CN"/>
              </w:rPr>
              <w:t>投标有效期</w:t>
            </w:r>
          </w:p>
        </w:tc>
        <w:tc>
          <w:tcPr>
            <w:tcW w:w="5670" w:type="dxa"/>
            <w:vAlign w:val="center"/>
          </w:tcPr>
          <w:p w:rsidR="00097C5C" w:rsidRPr="00097C5C" w:rsidRDefault="00097C5C" w:rsidP="006C5E4B">
            <w:pPr>
              <w:pStyle w:val="a6"/>
              <w:spacing w:line="340" w:lineRule="exact"/>
              <w:jc w:val="both"/>
              <w:rPr>
                <w:rFonts w:cs="Times New Roman"/>
                <w:lang w:val="zh-CN"/>
              </w:rPr>
            </w:pPr>
            <w:r w:rsidRPr="00097C5C">
              <w:rPr>
                <w:rFonts w:hint="eastAsia"/>
              </w:rPr>
              <w:t>自开标之日起90天内。</w:t>
            </w:r>
          </w:p>
        </w:tc>
      </w:tr>
      <w:tr w:rsidR="00097C5C" w:rsidRPr="00097C5C" w:rsidTr="00097C5C">
        <w:trPr>
          <w:trHeight w:val="644"/>
        </w:trPr>
        <w:tc>
          <w:tcPr>
            <w:tcW w:w="710" w:type="dxa"/>
            <w:vAlign w:val="center"/>
          </w:tcPr>
          <w:p w:rsidR="00097C5C" w:rsidRPr="00097C5C" w:rsidRDefault="00097C5C" w:rsidP="006C5E4B">
            <w:pPr>
              <w:pStyle w:val="a6"/>
              <w:spacing w:line="340" w:lineRule="exact"/>
              <w:ind w:left="9"/>
              <w:jc w:val="center"/>
              <w:rPr>
                <w:lang w:val="zh-CN"/>
              </w:rPr>
            </w:pPr>
            <w:r w:rsidRPr="00097C5C">
              <w:rPr>
                <w:lang w:val="zh-CN"/>
              </w:rPr>
              <w:t>6</w:t>
            </w:r>
          </w:p>
        </w:tc>
        <w:tc>
          <w:tcPr>
            <w:tcW w:w="2693" w:type="dxa"/>
            <w:vAlign w:val="center"/>
          </w:tcPr>
          <w:p w:rsidR="00097C5C" w:rsidRPr="00097C5C" w:rsidRDefault="00097C5C" w:rsidP="006C5E4B">
            <w:pPr>
              <w:pStyle w:val="a6"/>
              <w:spacing w:line="340" w:lineRule="exact"/>
              <w:ind w:left="33"/>
              <w:jc w:val="both"/>
              <w:rPr>
                <w:rFonts w:cs="Times New Roman"/>
                <w:lang w:val="zh-CN"/>
              </w:rPr>
            </w:pPr>
            <w:r w:rsidRPr="00097C5C">
              <w:rPr>
                <w:rFonts w:hint="eastAsia"/>
                <w:lang w:val="zh-CN"/>
              </w:rPr>
              <w:t>投标文件份数</w:t>
            </w:r>
          </w:p>
        </w:tc>
        <w:tc>
          <w:tcPr>
            <w:tcW w:w="5670" w:type="dxa"/>
            <w:vAlign w:val="center"/>
          </w:tcPr>
          <w:p w:rsidR="00097C5C" w:rsidRPr="00097C5C" w:rsidRDefault="00097C5C" w:rsidP="006C5E4B">
            <w:pPr>
              <w:pStyle w:val="a6"/>
              <w:spacing w:line="340" w:lineRule="exact"/>
              <w:rPr>
                <w:lang w:val="zh-CN"/>
              </w:rPr>
            </w:pPr>
            <w:r w:rsidRPr="00097C5C">
              <w:rPr>
                <w:rFonts w:hint="eastAsia"/>
                <w:lang w:val="zh-CN"/>
              </w:rPr>
              <w:t>正本</w:t>
            </w:r>
            <w:r w:rsidRPr="00097C5C">
              <w:rPr>
                <w:rFonts w:hint="eastAsia"/>
                <w:u w:val="single"/>
                <w:lang w:val="zh-CN"/>
              </w:rPr>
              <w:t>壹</w:t>
            </w:r>
            <w:r w:rsidRPr="00097C5C">
              <w:rPr>
                <w:rFonts w:hint="eastAsia"/>
                <w:lang w:val="zh-CN"/>
              </w:rPr>
              <w:t>份     副本</w:t>
            </w:r>
            <w:r w:rsidRPr="00097C5C">
              <w:rPr>
                <w:rFonts w:hint="eastAsia"/>
                <w:u w:val="single"/>
              </w:rPr>
              <w:t>零</w:t>
            </w:r>
            <w:r w:rsidRPr="00097C5C">
              <w:rPr>
                <w:rFonts w:hint="eastAsia"/>
                <w:lang w:val="zh-CN"/>
              </w:rPr>
              <w:t>份</w:t>
            </w:r>
          </w:p>
        </w:tc>
      </w:tr>
      <w:tr w:rsidR="00097C5C" w:rsidRPr="00097C5C" w:rsidTr="00097C5C">
        <w:trPr>
          <w:trHeight w:val="641"/>
        </w:trPr>
        <w:tc>
          <w:tcPr>
            <w:tcW w:w="710" w:type="dxa"/>
            <w:vAlign w:val="center"/>
          </w:tcPr>
          <w:p w:rsidR="00097C5C" w:rsidRPr="00097C5C" w:rsidRDefault="00097C5C" w:rsidP="006C5E4B">
            <w:pPr>
              <w:pStyle w:val="a5"/>
              <w:spacing w:line="340" w:lineRule="exact"/>
              <w:ind w:firstLineChars="100" w:firstLine="240"/>
              <w:rPr>
                <w:rFonts w:ascii="宋体" w:hAnsi="宋体"/>
                <w:sz w:val="24"/>
                <w:lang w:val="zh-CN"/>
              </w:rPr>
            </w:pPr>
            <w:r w:rsidRPr="00097C5C">
              <w:rPr>
                <w:rFonts w:ascii="宋体" w:hAnsi="宋体" w:cs="宋体"/>
                <w:sz w:val="24"/>
                <w:lang w:val="zh-CN"/>
              </w:rPr>
              <w:t>7</w:t>
            </w:r>
          </w:p>
        </w:tc>
        <w:tc>
          <w:tcPr>
            <w:tcW w:w="2693" w:type="dxa"/>
            <w:vAlign w:val="center"/>
          </w:tcPr>
          <w:p w:rsidR="00097C5C" w:rsidRPr="00097C5C" w:rsidRDefault="00097C5C" w:rsidP="006C5E4B">
            <w:pPr>
              <w:pStyle w:val="a6"/>
              <w:spacing w:line="340" w:lineRule="exact"/>
              <w:ind w:left="209"/>
              <w:jc w:val="both"/>
              <w:rPr>
                <w:rFonts w:cs="Times New Roman"/>
                <w:lang w:val="zh-CN"/>
              </w:rPr>
            </w:pPr>
            <w:r w:rsidRPr="00097C5C">
              <w:rPr>
                <w:rFonts w:hint="eastAsia"/>
                <w:lang w:val="zh-CN"/>
              </w:rPr>
              <w:t>评标方法</w:t>
            </w:r>
          </w:p>
        </w:tc>
        <w:tc>
          <w:tcPr>
            <w:tcW w:w="5670" w:type="dxa"/>
            <w:vAlign w:val="center"/>
          </w:tcPr>
          <w:p w:rsidR="00097C5C" w:rsidRPr="00097C5C" w:rsidRDefault="00097C5C" w:rsidP="006C5E4B">
            <w:pPr>
              <w:pStyle w:val="a6"/>
              <w:spacing w:line="340" w:lineRule="exact"/>
              <w:rPr>
                <w:rFonts w:cs="Times New Roman"/>
                <w:lang w:val="zh-CN"/>
              </w:rPr>
            </w:pPr>
            <w:r w:rsidRPr="00097C5C">
              <w:rPr>
                <w:rFonts w:hint="eastAsia"/>
                <w:lang w:val="zh-CN"/>
              </w:rPr>
              <w:t>最低评标价法（）综合评分法（√）</w:t>
            </w:r>
          </w:p>
        </w:tc>
      </w:tr>
      <w:tr w:rsidR="00097C5C" w:rsidRPr="00097C5C" w:rsidTr="00097C5C">
        <w:trPr>
          <w:trHeight w:val="641"/>
        </w:trPr>
        <w:tc>
          <w:tcPr>
            <w:tcW w:w="710" w:type="dxa"/>
            <w:vAlign w:val="center"/>
          </w:tcPr>
          <w:p w:rsidR="00097C5C" w:rsidRPr="00097C5C" w:rsidRDefault="00097C5C" w:rsidP="006C5E4B">
            <w:pPr>
              <w:pStyle w:val="a5"/>
              <w:spacing w:line="340" w:lineRule="exact"/>
              <w:ind w:firstLineChars="100" w:firstLine="240"/>
              <w:rPr>
                <w:rFonts w:ascii="宋体" w:hAnsi="宋体"/>
                <w:sz w:val="24"/>
                <w:lang w:val="zh-CN"/>
              </w:rPr>
            </w:pPr>
            <w:r w:rsidRPr="00097C5C">
              <w:rPr>
                <w:rFonts w:ascii="宋体" w:hAnsi="宋体" w:cs="宋体"/>
                <w:sz w:val="24"/>
                <w:lang w:val="zh-CN"/>
              </w:rPr>
              <w:t>8</w:t>
            </w:r>
          </w:p>
        </w:tc>
        <w:tc>
          <w:tcPr>
            <w:tcW w:w="2693" w:type="dxa"/>
            <w:vAlign w:val="center"/>
          </w:tcPr>
          <w:p w:rsidR="00097C5C" w:rsidRPr="00097C5C" w:rsidRDefault="00097C5C" w:rsidP="006C5E4B">
            <w:pPr>
              <w:pStyle w:val="a6"/>
              <w:spacing w:line="340" w:lineRule="exact"/>
              <w:ind w:left="209"/>
              <w:jc w:val="both"/>
              <w:rPr>
                <w:rFonts w:cs="Times New Roman"/>
                <w:lang w:val="zh-CN"/>
              </w:rPr>
            </w:pPr>
            <w:r w:rsidRPr="00097C5C">
              <w:rPr>
                <w:rFonts w:hint="eastAsia"/>
                <w:lang w:val="zh-CN"/>
              </w:rPr>
              <w:t>采购需求</w:t>
            </w:r>
          </w:p>
        </w:tc>
        <w:tc>
          <w:tcPr>
            <w:tcW w:w="5670" w:type="dxa"/>
            <w:vAlign w:val="center"/>
          </w:tcPr>
          <w:p w:rsidR="00097C5C" w:rsidRPr="00097C5C" w:rsidRDefault="00097C5C" w:rsidP="006C5E4B">
            <w:pPr>
              <w:pStyle w:val="a6"/>
              <w:spacing w:line="340" w:lineRule="exact"/>
              <w:rPr>
                <w:rFonts w:cs="Times New Roman"/>
                <w:lang w:val="zh-CN"/>
              </w:rPr>
            </w:pPr>
            <w:r w:rsidRPr="00097C5C">
              <w:rPr>
                <w:rFonts w:hint="eastAsia"/>
              </w:rPr>
              <w:t>详见采购清单</w:t>
            </w:r>
          </w:p>
        </w:tc>
      </w:tr>
      <w:tr w:rsidR="00097C5C" w:rsidRPr="00097C5C" w:rsidTr="00097C5C">
        <w:trPr>
          <w:trHeight w:val="641"/>
        </w:trPr>
        <w:tc>
          <w:tcPr>
            <w:tcW w:w="710" w:type="dxa"/>
            <w:vAlign w:val="center"/>
          </w:tcPr>
          <w:p w:rsidR="00097C5C" w:rsidRPr="00097C5C" w:rsidRDefault="00097C5C" w:rsidP="006C5E4B">
            <w:pPr>
              <w:pStyle w:val="a5"/>
              <w:spacing w:line="340" w:lineRule="exact"/>
              <w:ind w:firstLineChars="100" w:firstLine="240"/>
              <w:rPr>
                <w:rFonts w:ascii="宋体" w:hAnsi="宋体"/>
                <w:sz w:val="24"/>
                <w:lang w:val="zh-CN"/>
              </w:rPr>
            </w:pPr>
            <w:r w:rsidRPr="00097C5C">
              <w:rPr>
                <w:rFonts w:ascii="宋体" w:hAnsi="宋体" w:cs="宋体"/>
                <w:sz w:val="24"/>
                <w:lang w:val="zh-CN"/>
              </w:rPr>
              <w:t>9</w:t>
            </w:r>
          </w:p>
        </w:tc>
        <w:tc>
          <w:tcPr>
            <w:tcW w:w="2693" w:type="dxa"/>
            <w:vAlign w:val="center"/>
          </w:tcPr>
          <w:p w:rsidR="00097C5C" w:rsidRPr="00097C5C" w:rsidRDefault="00097C5C" w:rsidP="006C5E4B">
            <w:pPr>
              <w:pStyle w:val="a6"/>
              <w:spacing w:line="340" w:lineRule="exact"/>
              <w:ind w:left="209"/>
              <w:jc w:val="both"/>
              <w:rPr>
                <w:rFonts w:cs="Times New Roman"/>
                <w:lang w:val="zh-CN"/>
              </w:rPr>
            </w:pPr>
            <w:r w:rsidRPr="00097C5C">
              <w:rPr>
                <w:rFonts w:hint="eastAsia"/>
              </w:rPr>
              <w:t>交货时间</w:t>
            </w:r>
          </w:p>
        </w:tc>
        <w:tc>
          <w:tcPr>
            <w:tcW w:w="5670" w:type="dxa"/>
            <w:vAlign w:val="center"/>
          </w:tcPr>
          <w:p w:rsidR="00097C5C" w:rsidRPr="00097C5C" w:rsidRDefault="00097C5C" w:rsidP="006C5E4B">
            <w:pPr>
              <w:pStyle w:val="a7"/>
              <w:rPr>
                <w:rFonts w:ascii="宋体" w:hAnsi="宋体"/>
                <w:sz w:val="24"/>
              </w:rPr>
            </w:pPr>
            <w:r w:rsidRPr="00097C5C">
              <w:rPr>
                <w:rFonts w:ascii="宋体" w:hAnsi="宋体" w:hint="eastAsia"/>
                <w:sz w:val="24"/>
              </w:rPr>
              <w:t>合同签订后</w:t>
            </w:r>
            <w:r w:rsidRPr="00097C5C">
              <w:rPr>
                <w:rFonts w:ascii="宋体" w:hAnsi="宋体"/>
                <w:sz w:val="24"/>
              </w:rPr>
              <w:t>50</w:t>
            </w:r>
            <w:r w:rsidRPr="00097C5C">
              <w:rPr>
                <w:rFonts w:ascii="宋体" w:hAnsi="宋体" w:hint="eastAsia"/>
                <w:sz w:val="24"/>
              </w:rPr>
              <w:t>天内必须发货到业主指定地点安装完成。中标供应商不得延误合同签订、仪器设备交付时间（除业主单位施工现场不具备条件外）</w:t>
            </w:r>
          </w:p>
        </w:tc>
      </w:tr>
      <w:tr w:rsidR="00097C5C" w:rsidRPr="00097C5C" w:rsidTr="00097C5C">
        <w:trPr>
          <w:trHeight w:val="641"/>
        </w:trPr>
        <w:tc>
          <w:tcPr>
            <w:tcW w:w="710" w:type="dxa"/>
            <w:vAlign w:val="center"/>
          </w:tcPr>
          <w:p w:rsidR="00097C5C" w:rsidRPr="00097C5C" w:rsidRDefault="00097C5C" w:rsidP="006C5E4B">
            <w:pPr>
              <w:pStyle w:val="a5"/>
              <w:spacing w:line="340" w:lineRule="exact"/>
              <w:ind w:firstLineChars="100" w:firstLine="240"/>
              <w:rPr>
                <w:rFonts w:ascii="宋体" w:hAnsi="宋体"/>
                <w:sz w:val="24"/>
                <w:lang w:val="zh-CN"/>
              </w:rPr>
            </w:pPr>
            <w:r w:rsidRPr="00097C5C">
              <w:rPr>
                <w:rFonts w:ascii="宋体" w:hAnsi="宋体" w:cs="宋体"/>
                <w:sz w:val="24"/>
                <w:lang w:val="zh-CN"/>
              </w:rPr>
              <w:t>10</w:t>
            </w:r>
          </w:p>
        </w:tc>
        <w:tc>
          <w:tcPr>
            <w:tcW w:w="2693" w:type="dxa"/>
            <w:vAlign w:val="center"/>
          </w:tcPr>
          <w:p w:rsidR="00097C5C" w:rsidRPr="00097C5C" w:rsidRDefault="00097C5C" w:rsidP="006C5E4B">
            <w:pPr>
              <w:pStyle w:val="a6"/>
              <w:spacing w:line="340" w:lineRule="exact"/>
              <w:ind w:left="209"/>
              <w:jc w:val="both"/>
              <w:rPr>
                <w:rFonts w:cs="Times New Roman"/>
                <w:lang w:val="zh-CN"/>
              </w:rPr>
            </w:pPr>
            <w:r w:rsidRPr="00097C5C">
              <w:rPr>
                <w:rFonts w:hint="eastAsia"/>
              </w:rPr>
              <w:t>交货地点</w:t>
            </w:r>
          </w:p>
        </w:tc>
        <w:tc>
          <w:tcPr>
            <w:tcW w:w="5670" w:type="dxa"/>
            <w:vAlign w:val="center"/>
          </w:tcPr>
          <w:p w:rsidR="00097C5C" w:rsidRPr="00097C5C" w:rsidRDefault="00097C5C" w:rsidP="006C5E4B">
            <w:pPr>
              <w:pStyle w:val="a6"/>
              <w:spacing w:line="340" w:lineRule="exact"/>
              <w:ind w:leftChars="31" w:left="65" w:firstLineChars="50" w:firstLine="120"/>
              <w:rPr>
                <w:rFonts w:cs="Times New Roman"/>
              </w:rPr>
            </w:pPr>
            <w:r w:rsidRPr="00097C5C">
              <w:rPr>
                <w:rFonts w:hint="eastAsia"/>
              </w:rPr>
              <w:t>用户指定地点</w:t>
            </w:r>
          </w:p>
        </w:tc>
      </w:tr>
      <w:tr w:rsidR="00097C5C" w:rsidRPr="00097C5C" w:rsidTr="00097C5C">
        <w:trPr>
          <w:trHeight w:val="641"/>
        </w:trPr>
        <w:tc>
          <w:tcPr>
            <w:tcW w:w="710" w:type="dxa"/>
            <w:vAlign w:val="center"/>
          </w:tcPr>
          <w:p w:rsidR="00097C5C" w:rsidRPr="00097C5C" w:rsidRDefault="00097C5C" w:rsidP="006C5E4B">
            <w:pPr>
              <w:pStyle w:val="a5"/>
              <w:spacing w:line="340" w:lineRule="exact"/>
              <w:ind w:firstLineChars="100" w:firstLine="240"/>
              <w:rPr>
                <w:rFonts w:ascii="宋体" w:hAnsi="宋体"/>
                <w:sz w:val="24"/>
                <w:lang w:val="zh-CN"/>
              </w:rPr>
            </w:pPr>
            <w:r w:rsidRPr="00097C5C">
              <w:rPr>
                <w:rFonts w:ascii="宋体" w:hAnsi="宋体" w:cs="宋体" w:hint="eastAsia"/>
                <w:sz w:val="24"/>
                <w:lang w:val="zh-CN"/>
              </w:rPr>
              <w:t>11</w:t>
            </w:r>
          </w:p>
        </w:tc>
        <w:tc>
          <w:tcPr>
            <w:tcW w:w="2693" w:type="dxa"/>
            <w:vAlign w:val="center"/>
          </w:tcPr>
          <w:p w:rsidR="00097C5C" w:rsidRPr="00097C5C" w:rsidRDefault="00097C5C" w:rsidP="006C5E4B">
            <w:pPr>
              <w:pStyle w:val="a6"/>
              <w:spacing w:line="340" w:lineRule="exact"/>
              <w:ind w:left="209"/>
              <w:jc w:val="both"/>
              <w:rPr>
                <w:rFonts w:cs="Times New Roman"/>
              </w:rPr>
            </w:pPr>
            <w:r w:rsidRPr="00097C5C">
              <w:rPr>
                <w:rFonts w:hint="eastAsia"/>
              </w:rPr>
              <w:t>备注</w:t>
            </w:r>
          </w:p>
        </w:tc>
        <w:tc>
          <w:tcPr>
            <w:tcW w:w="5670" w:type="dxa"/>
            <w:vAlign w:val="center"/>
          </w:tcPr>
          <w:p w:rsidR="00097C5C" w:rsidRPr="00097C5C" w:rsidRDefault="00097C5C" w:rsidP="006C5E4B">
            <w:pPr>
              <w:pStyle w:val="a6"/>
              <w:spacing w:line="400" w:lineRule="exact"/>
              <w:rPr>
                <w:shd w:val="clear" w:color="auto" w:fill="FFFFFF"/>
              </w:rPr>
            </w:pPr>
            <w:r w:rsidRPr="00097C5C">
              <w:rPr>
                <w:rFonts w:hint="eastAsia"/>
                <w:shd w:val="clear" w:color="auto" w:fill="FFFFFF"/>
              </w:rPr>
              <w:t>1、采购需求中未列明偏差的除特殊订制类货物以外，列明的尺寸、重量及体积允许±5</w:t>
            </w:r>
            <w:r w:rsidRPr="00097C5C">
              <w:rPr>
                <w:shd w:val="clear" w:color="auto" w:fill="FFFFFF"/>
              </w:rPr>
              <w:t>%</w:t>
            </w:r>
            <w:r w:rsidRPr="00097C5C">
              <w:rPr>
                <w:rFonts w:hint="eastAsia"/>
                <w:shd w:val="clear" w:color="auto" w:fill="FFFFFF"/>
              </w:rPr>
              <w:t>偏差。</w:t>
            </w:r>
          </w:p>
          <w:p w:rsidR="00097C5C" w:rsidRPr="00097C5C" w:rsidRDefault="00097C5C" w:rsidP="006C5E4B">
            <w:pPr>
              <w:pStyle w:val="a6"/>
              <w:spacing w:line="340" w:lineRule="exact"/>
              <w:rPr>
                <w:rFonts w:cs="Times New Roman"/>
                <w:bCs/>
              </w:rPr>
            </w:pPr>
            <w:r w:rsidRPr="00097C5C">
              <w:rPr>
                <w:rFonts w:hint="eastAsia"/>
                <w:shd w:val="clear" w:color="auto" w:fill="FFFFFF"/>
              </w:rPr>
              <w:t>2、采购标的物需按照国家相关标准、行业标准、地方标准或者其他标准、规范执行。</w:t>
            </w:r>
          </w:p>
        </w:tc>
      </w:tr>
      <w:tr w:rsidR="00097C5C" w:rsidRPr="00097C5C" w:rsidTr="00097C5C">
        <w:trPr>
          <w:trHeight w:val="641"/>
        </w:trPr>
        <w:tc>
          <w:tcPr>
            <w:tcW w:w="710" w:type="dxa"/>
            <w:vAlign w:val="center"/>
          </w:tcPr>
          <w:p w:rsidR="00097C5C" w:rsidRPr="00097C5C" w:rsidRDefault="00097C5C" w:rsidP="006C5E4B">
            <w:pPr>
              <w:pStyle w:val="a5"/>
              <w:spacing w:line="340" w:lineRule="exact"/>
              <w:ind w:firstLineChars="100" w:firstLine="240"/>
              <w:rPr>
                <w:rFonts w:ascii="宋体" w:hAnsi="宋体" w:cs="宋体"/>
                <w:sz w:val="24"/>
                <w:lang w:val="zh-CN"/>
              </w:rPr>
            </w:pPr>
            <w:r w:rsidRPr="00097C5C">
              <w:rPr>
                <w:rFonts w:ascii="宋体" w:hAnsi="宋体" w:cs="宋体" w:hint="eastAsia"/>
                <w:sz w:val="24"/>
                <w:lang w:val="zh-CN"/>
              </w:rPr>
              <w:t>12</w:t>
            </w:r>
          </w:p>
        </w:tc>
        <w:tc>
          <w:tcPr>
            <w:tcW w:w="2693" w:type="dxa"/>
            <w:vAlign w:val="center"/>
          </w:tcPr>
          <w:p w:rsidR="00097C5C" w:rsidRPr="00097C5C" w:rsidRDefault="00097C5C" w:rsidP="006C5E4B">
            <w:pPr>
              <w:pStyle w:val="a6"/>
              <w:spacing w:line="340" w:lineRule="exact"/>
              <w:ind w:left="209"/>
              <w:jc w:val="both"/>
            </w:pPr>
            <w:r w:rsidRPr="00097C5C">
              <w:rPr>
                <w:rFonts w:hint="eastAsia"/>
              </w:rPr>
              <w:t>现场勘查</w:t>
            </w:r>
          </w:p>
        </w:tc>
        <w:tc>
          <w:tcPr>
            <w:tcW w:w="5670" w:type="dxa"/>
            <w:vAlign w:val="center"/>
          </w:tcPr>
          <w:p w:rsidR="00097C5C" w:rsidRPr="00097C5C" w:rsidRDefault="00097C5C" w:rsidP="006C5E4B">
            <w:pPr>
              <w:pStyle w:val="a6"/>
              <w:spacing w:line="340" w:lineRule="exact"/>
            </w:pPr>
            <w:r w:rsidRPr="00097C5C">
              <w:rPr>
                <w:rFonts w:hint="eastAsia"/>
              </w:rPr>
              <w:t>无</w:t>
            </w:r>
          </w:p>
        </w:tc>
      </w:tr>
    </w:tbl>
    <w:p w:rsidR="00097C5C" w:rsidRPr="00097C5C" w:rsidRDefault="00097C5C" w:rsidP="00097C5C">
      <w:pPr>
        <w:spacing w:line="360" w:lineRule="exact"/>
        <w:jc w:val="left"/>
        <w:outlineLvl w:val="0"/>
        <w:rPr>
          <w:rFonts w:ascii="宋体" w:eastAsia="宋体" w:hAnsi="宋体"/>
          <w:sz w:val="24"/>
        </w:rPr>
      </w:pPr>
    </w:p>
    <w:p w:rsidR="00097C5C" w:rsidRPr="00097C5C" w:rsidRDefault="00097C5C" w:rsidP="00097C5C">
      <w:pPr>
        <w:spacing w:line="360" w:lineRule="exact"/>
        <w:jc w:val="left"/>
        <w:outlineLvl w:val="0"/>
        <w:rPr>
          <w:rFonts w:ascii="宋体" w:eastAsia="宋体" w:hAnsi="宋体"/>
          <w:sz w:val="24"/>
        </w:rPr>
      </w:pPr>
    </w:p>
    <w:p w:rsidR="00097C5C" w:rsidRPr="00097C5C" w:rsidRDefault="00097C5C" w:rsidP="00097C5C">
      <w:pPr>
        <w:spacing w:line="360" w:lineRule="exact"/>
        <w:jc w:val="left"/>
        <w:outlineLvl w:val="0"/>
        <w:rPr>
          <w:rFonts w:ascii="宋体" w:eastAsia="宋体" w:hAnsi="宋体"/>
          <w:sz w:val="24"/>
        </w:rPr>
      </w:pPr>
    </w:p>
    <w:p w:rsidR="00097C5C" w:rsidRPr="00097C5C" w:rsidRDefault="00097C5C" w:rsidP="00097C5C">
      <w:pPr>
        <w:spacing w:line="360" w:lineRule="exact"/>
        <w:jc w:val="left"/>
        <w:outlineLvl w:val="0"/>
        <w:rPr>
          <w:rFonts w:ascii="宋体" w:eastAsia="宋体" w:hAnsi="宋体"/>
          <w:sz w:val="24"/>
        </w:rPr>
      </w:pPr>
    </w:p>
    <w:p w:rsidR="00097C5C" w:rsidRPr="00097C5C" w:rsidRDefault="00097C5C" w:rsidP="00097C5C">
      <w:pPr>
        <w:spacing w:line="360" w:lineRule="exact"/>
        <w:jc w:val="left"/>
        <w:outlineLvl w:val="0"/>
        <w:rPr>
          <w:rFonts w:ascii="宋体" w:eastAsia="宋体" w:hAnsi="宋体"/>
          <w:sz w:val="24"/>
        </w:rPr>
      </w:pPr>
    </w:p>
    <w:p w:rsidR="00097C5C" w:rsidRPr="00097C5C" w:rsidRDefault="00097C5C" w:rsidP="00097C5C">
      <w:pPr>
        <w:spacing w:line="360" w:lineRule="exact"/>
        <w:jc w:val="left"/>
        <w:outlineLvl w:val="0"/>
        <w:rPr>
          <w:rFonts w:ascii="宋体" w:eastAsia="宋体" w:hAnsi="宋体"/>
          <w:sz w:val="24"/>
        </w:rPr>
      </w:pPr>
      <w:r w:rsidRPr="00097C5C">
        <w:rPr>
          <w:rFonts w:ascii="宋体" w:eastAsia="宋体" w:hAnsi="宋体"/>
          <w:sz w:val="24"/>
        </w:rPr>
        <w:br w:type="page"/>
      </w:r>
    </w:p>
    <w:p w:rsidR="00097C5C" w:rsidRPr="00097C5C" w:rsidRDefault="00097C5C" w:rsidP="00097C5C">
      <w:pPr>
        <w:spacing w:line="360" w:lineRule="exact"/>
        <w:jc w:val="left"/>
        <w:outlineLvl w:val="0"/>
        <w:rPr>
          <w:rFonts w:ascii="宋体" w:eastAsia="宋体" w:hAnsi="宋体"/>
          <w:sz w:val="24"/>
        </w:rPr>
      </w:pPr>
      <w:r w:rsidRPr="00097C5C">
        <w:rPr>
          <w:rFonts w:ascii="宋体" w:eastAsia="宋体" w:hAnsi="宋体" w:hint="eastAsia"/>
          <w:sz w:val="24"/>
        </w:rPr>
        <w:lastRenderedPageBreak/>
        <w:t>2、采购需求</w:t>
      </w:r>
    </w:p>
    <w:p w:rsidR="00097C5C" w:rsidRPr="00097C5C" w:rsidRDefault="00097C5C" w:rsidP="00097C5C">
      <w:pPr>
        <w:spacing w:line="360" w:lineRule="exact"/>
        <w:jc w:val="left"/>
        <w:outlineLvl w:val="0"/>
        <w:rPr>
          <w:rFonts w:ascii="宋体" w:eastAsia="宋体" w:hAnsi="宋体"/>
          <w:sz w:val="24"/>
        </w:rPr>
      </w:pPr>
      <w:r w:rsidRPr="00097C5C">
        <w:rPr>
          <w:rFonts w:ascii="宋体" w:eastAsia="宋体" w:hAnsi="宋体" w:hint="eastAsia"/>
          <w:sz w:val="24"/>
        </w:rPr>
        <w:t>2</w:t>
      </w:r>
      <w:r w:rsidRPr="00097C5C">
        <w:rPr>
          <w:rFonts w:ascii="宋体" w:eastAsia="宋体" w:hAnsi="宋体"/>
          <w:sz w:val="24"/>
        </w:rPr>
        <w:t>.1 品牌标准</w:t>
      </w:r>
    </w:p>
    <w:tbl>
      <w:tblPr>
        <w:tblW w:w="9781" w:type="dxa"/>
        <w:tblInd w:w="-5" w:type="dxa"/>
        <w:tblLayout w:type="fixed"/>
        <w:tblLook w:val="04A0"/>
      </w:tblPr>
      <w:tblGrid>
        <w:gridCol w:w="940"/>
        <w:gridCol w:w="2080"/>
        <w:gridCol w:w="4068"/>
        <w:gridCol w:w="2693"/>
      </w:tblGrid>
      <w:tr w:rsidR="00097C5C" w:rsidRPr="00097C5C" w:rsidTr="006C5E4B">
        <w:trPr>
          <w:trHeight w:val="57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7C5C" w:rsidRPr="00097C5C" w:rsidRDefault="00097C5C" w:rsidP="006C5E4B">
            <w:pPr>
              <w:widowControl/>
              <w:jc w:val="center"/>
              <w:rPr>
                <w:rFonts w:ascii="宋体" w:eastAsia="宋体" w:hAnsi="宋体" w:cs="宋体"/>
                <w:kern w:val="0"/>
                <w:szCs w:val="21"/>
              </w:rPr>
            </w:pPr>
            <w:r w:rsidRPr="00097C5C">
              <w:rPr>
                <w:rFonts w:ascii="宋体" w:eastAsia="宋体" w:hAnsi="宋体" w:cs="宋体" w:hint="eastAsia"/>
                <w:kern w:val="0"/>
                <w:szCs w:val="21"/>
              </w:rPr>
              <w:t>序号</w:t>
            </w:r>
          </w:p>
        </w:tc>
        <w:tc>
          <w:tcPr>
            <w:tcW w:w="2080" w:type="dxa"/>
            <w:tcBorders>
              <w:top w:val="single" w:sz="4" w:space="0" w:color="auto"/>
              <w:left w:val="nil"/>
              <w:bottom w:val="single" w:sz="4" w:space="0" w:color="auto"/>
              <w:right w:val="single" w:sz="4" w:space="0" w:color="auto"/>
            </w:tcBorders>
            <w:shd w:val="clear" w:color="auto" w:fill="auto"/>
            <w:vAlign w:val="center"/>
          </w:tcPr>
          <w:p w:rsidR="00097C5C" w:rsidRPr="00097C5C" w:rsidRDefault="00097C5C" w:rsidP="006C5E4B">
            <w:pPr>
              <w:widowControl/>
              <w:jc w:val="center"/>
              <w:rPr>
                <w:rFonts w:ascii="宋体" w:eastAsia="宋体" w:hAnsi="宋体"/>
                <w:kern w:val="0"/>
                <w:szCs w:val="21"/>
              </w:rPr>
            </w:pPr>
            <w:r w:rsidRPr="00097C5C">
              <w:rPr>
                <w:rFonts w:ascii="宋体" w:eastAsia="宋体" w:hAnsi="宋体" w:hint="eastAsia"/>
                <w:kern w:val="0"/>
                <w:szCs w:val="21"/>
              </w:rPr>
              <w:t>分部分项名称</w:t>
            </w:r>
          </w:p>
        </w:tc>
        <w:tc>
          <w:tcPr>
            <w:tcW w:w="4068" w:type="dxa"/>
            <w:tcBorders>
              <w:top w:val="single" w:sz="4" w:space="0" w:color="auto"/>
              <w:left w:val="nil"/>
              <w:bottom w:val="single" w:sz="4" w:space="0" w:color="auto"/>
              <w:right w:val="single" w:sz="4" w:space="0" w:color="auto"/>
            </w:tcBorders>
            <w:shd w:val="clear" w:color="auto" w:fill="auto"/>
            <w:vAlign w:val="center"/>
          </w:tcPr>
          <w:p w:rsidR="00097C5C" w:rsidRPr="00097C5C" w:rsidRDefault="00097C5C" w:rsidP="006C5E4B">
            <w:pPr>
              <w:widowControl/>
              <w:jc w:val="center"/>
              <w:rPr>
                <w:rFonts w:ascii="宋体" w:eastAsia="宋体" w:hAnsi="宋体"/>
                <w:kern w:val="0"/>
                <w:szCs w:val="21"/>
              </w:rPr>
            </w:pPr>
            <w:r w:rsidRPr="00097C5C">
              <w:rPr>
                <w:rFonts w:ascii="宋体" w:eastAsia="宋体" w:hAnsi="宋体" w:hint="eastAsia"/>
                <w:kern w:val="0"/>
                <w:szCs w:val="21"/>
              </w:rPr>
              <w:t>分部分项类别</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97C5C" w:rsidRPr="00097C5C" w:rsidRDefault="00097C5C" w:rsidP="006C5E4B">
            <w:pPr>
              <w:widowControl/>
              <w:jc w:val="center"/>
              <w:rPr>
                <w:rFonts w:ascii="宋体" w:eastAsia="宋体" w:hAnsi="宋体" w:cs="宋体"/>
                <w:kern w:val="0"/>
                <w:szCs w:val="21"/>
              </w:rPr>
            </w:pPr>
            <w:r w:rsidRPr="00097C5C">
              <w:rPr>
                <w:rFonts w:ascii="宋体" w:eastAsia="宋体" w:hAnsi="宋体" w:cs="宋体" w:hint="eastAsia"/>
                <w:kern w:val="0"/>
                <w:szCs w:val="21"/>
              </w:rPr>
              <w:t>品牌标准</w:t>
            </w:r>
          </w:p>
        </w:tc>
      </w:tr>
      <w:tr w:rsidR="00097C5C" w:rsidRPr="00097C5C" w:rsidTr="006C5E4B">
        <w:trPr>
          <w:trHeight w:val="347"/>
        </w:trPr>
        <w:tc>
          <w:tcPr>
            <w:tcW w:w="940" w:type="dxa"/>
            <w:tcBorders>
              <w:top w:val="nil"/>
              <w:left w:val="single" w:sz="4" w:space="0" w:color="auto"/>
              <w:bottom w:val="single" w:sz="4" w:space="0" w:color="auto"/>
              <w:right w:val="single" w:sz="4" w:space="0" w:color="auto"/>
            </w:tcBorders>
            <w:shd w:val="clear" w:color="auto" w:fill="auto"/>
            <w:noWrap/>
            <w:vAlign w:val="center"/>
          </w:tcPr>
          <w:p w:rsidR="00097C5C" w:rsidRPr="00097C5C" w:rsidRDefault="00097C5C" w:rsidP="006C5E4B">
            <w:pPr>
              <w:widowControl/>
              <w:jc w:val="center"/>
              <w:rPr>
                <w:rFonts w:ascii="宋体" w:eastAsia="宋体" w:hAnsi="宋体" w:cs="宋体"/>
                <w:b/>
                <w:bCs/>
                <w:kern w:val="0"/>
                <w:szCs w:val="21"/>
              </w:rPr>
            </w:pPr>
            <w:r w:rsidRPr="00097C5C">
              <w:rPr>
                <w:rFonts w:ascii="宋体" w:eastAsia="宋体" w:hAnsi="宋体" w:cs="宋体" w:hint="eastAsia"/>
                <w:b/>
                <w:bCs/>
                <w:kern w:val="0"/>
                <w:szCs w:val="21"/>
              </w:rPr>
              <w:t>一</w:t>
            </w:r>
          </w:p>
        </w:tc>
        <w:tc>
          <w:tcPr>
            <w:tcW w:w="6148" w:type="dxa"/>
            <w:gridSpan w:val="2"/>
            <w:tcBorders>
              <w:top w:val="single" w:sz="4" w:space="0" w:color="auto"/>
              <w:left w:val="nil"/>
              <w:bottom w:val="single" w:sz="4" w:space="0" w:color="auto"/>
              <w:right w:val="single" w:sz="4" w:space="0" w:color="auto"/>
            </w:tcBorders>
            <w:shd w:val="clear" w:color="auto" w:fill="auto"/>
            <w:noWrap/>
            <w:vAlign w:val="center"/>
          </w:tcPr>
          <w:p w:rsidR="00097C5C" w:rsidRPr="00097C5C" w:rsidRDefault="00097C5C" w:rsidP="006C5E4B">
            <w:pPr>
              <w:widowControl/>
              <w:jc w:val="left"/>
              <w:rPr>
                <w:rFonts w:ascii="宋体" w:eastAsia="宋体" w:hAnsi="宋体" w:cs="宋体"/>
                <w:b/>
                <w:bCs/>
                <w:kern w:val="0"/>
                <w:szCs w:val="21"/>
              </w:rPr>
            </w:pPr>
            <w:r w:rsidRPr="00097C5C">
              <w:rPr>
                <w:rFonts w:ascii="宋体" w:eastAsia="宋体" w:hAnsi="宋体" w:cs="宋体" w:hint="eastAsia"/>
                <w:b/>
                <w:bCs/>
                <w:kern w:val="0"/>
                <w:szCs w:val="21"/>
              </w:rPr>
              <w:t>器材、座椅</w:t>
            </w:r>
          </w:p>
        </w:tc>
        <w:tc>
          <w:tcPr>
            <w:tcW w:w="2693" w:type="dxa"/>
            <w:tcBorders>
              <w:top w:val="nil"/>
              <w:left w:val="single" w:sz="4" w:space="0" w:color="auto"/>
              <w:bottom w:val="single" w:sz="4" w:space="0" w:color="auto"/>
              <w:right w:val="single" w:sz="4" w:space="0" w:color="auto"/>
            </w:tcBorders>
            <w:shd w:val="clear" w:color="auto" w:fill="auto"/>
            <w:vAlign w:val="center"/>
          </w:tcPr>
          <w:p w:rsidR="00097C5C" w:rsidRPr="00097C5C" w:rsidRDefault="00097C5C" w:rsidP="006C5E4B">
            <w:pPr>
              <w:widowControl/>
              <w:jc w:val="center"/>
              <w:rPr>
                <w:rFonts w:ascii="宋体" w:eastAsia="宋体" w:hAnsi="宋体" w:cs="宋体"/>
                <w:b/>
                <w:bCs/>
                <w:kern w:val="0"/>
                <w:szCs w:val="21"/>
              </w:rPr>
            </w:pPr>
            <w:r w:rsidRPr="00097C5C">
              <w:rPr>
                <w:rFonts w:ascii="宋体" w:eastAsia="宋体" w:hAnsi="宋体" w:cs="宋体" w:hint="eastAsia"/>
                <w:b/>
                <w:bCs/>
                <w:kern w:val="0"/>
                <w:szCs w:val="21"/>
              </w:rPr>
              <w:t xml:space="preserve">　</w:t>
            </w:r>
          </w:p>
        </w:tc>
      </w:tr>
      <w:tr w:rsidR="00097C5C" w:rsidRPr="00097C5C" w:rsidTr="006C5E4B">
        <w:trPr>
          <w:trHeight w:val="720"/>
        </w:trPr>
        <w:tc>
          <w:tcPr>
            <w:tcW w:w="940" w:type="dxa"/>
            <w:tcBorders>
              <w:top w:val="nil"/>
              <w:left w:val="single" w:sz="4" w:space="0" w:color="auto"/>
              <w:bottom w:val="single" w:sz="4" w:space="0" w:color="auto"/>
              <w:right w:val="single" w:sz="4" w:space="0" w:color="auto"/>
            </w:tcBorders>
            <w:shd w:val="clear" w:color="auto" w:fill="auto"/>
            <w:noWrap/>
            <w:vAlign w:val="center"/>
          </w:tcPr>
          <w:p w:rsidR="00097C5C" w:rsidRPr="00097C5C" w:rsidRDefault="00097C5C" w:rsidP="006C5E4B">
            <w:pPr>
              <w:widowControl/>
              <w:jc w:val="center"/>
              <w:rPr>
                <w:rFonts w:ascii="宋体" w:eastAsia="宋体" w:hAnsi="宋体" w:cs="宋体"/>
                <w:kern w:val="0"/>
                <w:szCs w:val="21"/>
              </w:rPr>
            </w:pPr>
            <w:r w:rsidRPr="00097C5C">
              <w:rPr>
                <w:rFonts w:ascii="宋体" w:eastAsia="宋体" w:hAnsi="宋体" w:cs="宋体" w:hint="eastAsia"/>
                <w:kern w:val="0"/>
                <w:szCs w:val="21"/>
              </w:rPr>
              <w:t>（一）</w:t>
            </w:r>
          </w:p>
        </w:tc>
        <w:tc>
          <w:tcPr>
            <w:tcW w:w="2080" w:type="dxa"/>
            <w:tcBorders>
              <w:top w:val="nil"/>
              <w:left w:val="nil"/>
              <w:bottom w:val="single" w:sz="4" w:space="0" w:color="auto"/>
              <w:right w:val="single" w:sz="4" w:space="0" w:color="auto"/>
            </w:tcBorders>
            <w:shd w:val="clear" w:color="auto" w:fill="auto"/>
            <w:vAlign w:val="center"/>
          </w:tcPr>
          <w:p w:rsidR="00097C5C" w:rsidRPr="00097C5C" w:rsidRDefault="00097C5C" w:rsidP="006C5E4B">
            <w:pPr>
              <w:widowControl/>
              <w:jc w:val="center"/>
              <w:rPr>
                <w:rFonts w:ascii="宋体" w:eastAsia="宋体" w:hAnsi="宋体" w:cs="宋体"/>
                <w:kern w:val="0"/>
                <w:szCs w:val="21"/>
              </w:rPr>
            </w:pPr>
            <w:r w:rsidRPr="00097C5C">
              <w:rPr>
                <w:rFonts w:ascii="宋体" w:eastAsia="宋体" w:hAnsi="宋体" w:cs="宋体" w:hint="eastAsia"/>
                <w:kern w:val="0"/>
                <w:szCs w:val="21"/>
              </w:rPr>
              <w:t>体育器材</w:t>
            </w:r>
          </w:p>
        </w:tc>
        <w:tc>
          <w:tcPr>
            <w:tcW w:w="4068" w:type="dxa"/>
            <w:tcBorders>
              <w:top w:val="nil"/>
              <w:left w:val="nil"/>
              <w:bottom w:val="single" w:sz="4" w:space="0" w:color="auto"/>
              <w:right w:val="single" w:sz="4" w:space="0" w:color="auto"/>
            </w:tcBorders>
            <w:shd w:val="clear" w:color="auto" w:fill="auto"/>
            <w:vAlign w:val="center"/>
          </w:tcPr>
          <w:p w:rsidR="00097C5C" w:rsidRPr="00097C5C" w:rsidRDefault="00097C5C" w:rsidP="006C5E4B">
            <w:pPr>
              <w:widowControl/>
              <w:jc w:val="left"/>
              <w:rPr>
                <w:rFonts w:ascii="宋体" w:eastAsia="宋体" w:hAnsi="宋体" w:cs="宋体"/>
                <w:kern w:val="0"/>
                <w:szCs w:val="21"/>
              </w:rPr>
            </w:pPr>
            <w:r w:rsidRPr="00097C5C">
              <w:rPr>
                <w:rFonts w:ascii="宋体" w:eastAsia="宋体" w:hAnsi="宋体" w:cs="宋体" w:hint="eastAsia"/>
                <w:kern w:val="0"/>
                <w:szCs w:val="21"/>
              </w:rPr>
              <w:t>移动式羽毛球柱、排球柱、台球桌、乒乓球桌、智能篮球架；</w:t>
            </w:r>
          </w:p>
          <w:p w:rsidR="00097C5C" w:rsidRPr="00097C5C" w:rsidRDefault="00097C5C" w:rsidP="006C5E4B">
            <w:pPr>
              <w:widowControl/>
              <w:jc w:val="left"/>
              <w:rPr>
                <w:rFonts w:ascii="宋体" w:eastAsia="宋体" w:hAnsi="宋体" w:cs="宋体"/>
                <w:kern w:val="0"/>
                <w:szCs w:val="21"/>
              </w:rPr>
            </w:pPr>
            <w:r w:rsidRPr="00097C5C">
              <w:rPr>
                <w:rFonts w:ascii="宋体" w:eastAsia="宋体" w:hAnsi="宋体" w:cs="宋体" w:hint="eastAsia"/>
                <w:kern w:val="0"/>
                <w:szCs w:val="21"/>
              </w:rPr>
              <w:t>排球备球架、可调式排球裁判椅、排球计分器、排球换人牌（</w:t>
            </w:r>
            <w:r w:rsidRPr="00097C5C">
              <w:rPr>
                <w:rFonts w:ascii="宋体" w:eastAsia="宋体" w:hAnsi="宋体" w:cs="宋体"/>
                <w:kern w:val="0"/>
                <w:szCs w:val="21"/>
              </w:rPr>
              <w:t>EVA模压成型）、排球讯响器、排球红黄牌等；</w:t>
            </w:r>
          </w:p>
          <w:p w:rsidR="00097C5C" w:rsidRPr="00097C5C" w:rsidRDefault="00097C5C" w:rsidP="006C5E4B">
            <w:pPr>
              <w:widowControl/>
              <w:jc w:val="left"/>
              <w:rPr>
                <w:rFonts w:ascii="宋体" w:eastAsia="宋体" w:hAnsi="宋体" w:cs="宋体"/>
                <w:kern w:val="0"/>
                <w:szCs w:val="21"/>
              </w:rPr>
            </w:pPr>
            <w:r w:rsidRPr="00097C5C">
              <w:rPr>
                <w:rFonts w:ascii="宋体" w:eastAsia="宋体" w:hAnsi="宋体" w:cs="宋体" w:hint="eastAsia"/>
                <w:kern w:val="0"/>
                <w:szCs w:val="21"/>
              </w:rPr>
              <w:t>羽毛球裁判椅、羽毛球赛记分牌、暂停标志、贮球箱等。</w:t>
            </w:r>
          </w:p>
        </w:tc>
        <w:tc>
          <w:tcPr>
            <w:tcW w:w="2693" w:type="dxa"/>
            <w:tcBorders>
              <w:top w:val="nil"/>
              <w:left w:val="single" w:sz="4" w:space="0" w:color="auto"/>
              <w:bottom w:val="single" w:sz="4" w:space="0" w:color="auto"/>
              <w:right w:val="single" w:sz="4" w:space="0" w:color="auto"/>
            </w:tcBorders>
            <w:shd w:val="clear" w:color="auto" w:fill="auto"/>
            <w:vAlign w:val="center"/>
          </w:tcPr>
          <w:p w:rsidR="00097C5C" w:rsidRPr="00097C5C" w:rsidRDefault="00097C5C" w:rsidP="006C5E4B">
            <w:pPr>
              <w:widowControl/>
              <w:jc w:val="center"/>
              <w:rPr>
                <w:rFonts w:ascii="宋体" w:eastAsia="宋体" w:hAnsi="宋体" w:cs="宋体"/>
                <w:kern w:val="0"/>
                <w:szCs w:val="21"/>
              </w:rPr>
            </w:pPr>
            <w:r w:rsidRPr="00097C5C">
              <w:rPr>
                <w:rFonts w:ascii="宋体" w:eastAsia="宋体" w:hAnsi="宋体" w:cs="宋体" w:hint="eastAsia"/>
                <w:kern w:val="0"/>
                <w:szCs w:val="21"/>
              </w:rPr>
              <w:t>金陵、泰山、普利吉</w:t>
            </w:r>
          </w:p>
        </w:tc>
      </w:tr>
      <w:tr w:rsidR="00097C5C" w:rsidRPr="00097C5C" w:rsidTr="006C5E4B">
        <w:trPr>
          <w:trHeight w:val="720"/>
        </w:trPr>
        <w:tc>
          <w:tcPr>
            <w:tcW w:w="940" w:type="dxa"/>
            <w:tcBorders>
              <w:top w:val="nil"/>
              <w:left w:val="single" w:sz="4" w:space="0" w:color="auto"/>
              <w:bottom w:val="single" w:sz="4" w:space="0" w:color="auto"/>
              <w:right w:val="single" w:sz="4" w:space="0" w:color="auto"/>
            </w:tcBorders>
            <w:shd w:val="clear" w:color="auto" w:fill="auto"/>
            <w:noWrap/>
            <w:vAlign w:val="center"/>
          </w:tcPr>
          <w:p w:rsidR="00097C5C" w:rsidRPr="00097C5C" w:rsidRDefault="00097C5C" w:rsidP="006C5E4B">
            <w:pPr>
              <w:widowControl/>
              <w:jc w:val="center"/>
              <w:rPr>
                <w:rFonts w:ascii="宋体" w:eastAsia="宋体" w:hAnsi="宋体" w:cs="宋体"/>
                <w:kern w:val="0"/>
                <w:szCs w:val="21"/>
              </w:rPr>
            </w:pPr>
            <w:r w:rsidRPr="00097C5C">
              <w:rPr>
                <w:rFonts w:ascii="宋体" w:eastAsia="宋体" w:hAnsi="宋体" w:cs="宋体" w:hint="eastAsia"/>
                <w:kern w:val="0"/>
                <w:szCs w:val="21"/>
              </w:rPr>
              <w:t>（二）</w:t>
            </w:r>
          </w:p>
        </w:tc>
        <w:tc>
          <w:tcPr>
            <w:tcW w:w="2080" w:type="dxa"/>
            <w:tcBorders>
              <w:top w:val="nil"/>
              <w:left w:val="nil"/>
              <w:bottom w:val="single" w:sz="4" w:space="0" w:color="auto"/>
              <w:right w:val="single" w:sz="4" w:space="0" w:color="auto"/>
            </w:tcBorders>
            <w:shd w:val="clear" w:color="auto" w:fill="auto"/>
            <w:vAlign w:val="center"/>
          </w:tcPr>
          <w:p w:rsidR="00097C5C" w:rsidRPr="00097C5C" w:rsidRDefault="00097C5C" w:rsidP="006C5E4B">
            <w:pPr>
              <w:widowControl/>
              <w:jc w:val="center"/>
              <w:rPr>
                <w:rFonts w:ascii="宋体" w:eastAsia="宋体" w:hAnsi="宋体" w:cs="宋体"/>
                <w:kern w:val="0"/>
                <w:szCs w:val="21"/>
              </w:rPr>
            </w:pPr>
            <w:r w:rsidRPr="00097C5C">
              <w:rPr>
                <w:rFonts w:ascii="宋体" w:eastAsia="宋体" w:hAnsi="宋体" w:cs="宋体" w:hint="eastAsia"/>
                <w:kern w:val="0"/>
                <w:szCs w:val="21"/>
              </w:rPr>
              <w:t>电动伸缩看台座椅</w:t>
            </w:r>
          </w:p>
        </w:tc>
        <w:tc>
          <w:tcPr>
            <w:tcW w:w="4068" w:type="dxa"/>
            <w:tcBorders>
              <w:top w:val="nil"/>
              <w:left w:val="nil"/>
              <w:bottom w:val="single" w:sz="4" w:space="0" w:color="auto"/>
              <w:right w:val="single" w:sz="4" w:space="0" w:color="auto"/>
            </w:tcBorders>
            <w:shd w:val="clear" w:color="auto" w:fill="auto"/>
            <w:vAlign w:val="center"/>
          </w:tcPr>
          <w:p w:rsidR="00097C5C" w:rsidRPr="00097C5C" w:rsidRDefault="00097C5C" w:rsidP="006C5E4B">
            <w:pPr>
              <w:widowControl/>
              <w:jc w:val="left"/>
              <w:rPr>
                <w:rFonts w:ascii="宋体" w:eastAsia="宋体" w:hAnsi="宋体" w:cs="宋体"/>
                <w:kern w:val="0"/>
                <w:szCs w:val="21"/>
              </w:rPr>
            </w:pPr>
            <w:r w:rsidRPr="00097C5C">
              <w:rPr>
                <w:rFonts w:ascii="宋体" w:eastAsia="宋体" w:hAnsi="宋体" w:cs="宋体" w:hint="eastAsia"/>
                <w:kern w:val="0"/>
                <w:szCs w:val="21"/>
              </w:rPr>
              <w:t>后置式电动活动看台（含座椅）</w:t>
            </w:r>
          </w:p>
        </w:tc>
        <w:tc>
          <w:tcPr>
            <w:tcW w:w="2693" w:type="dxa"/>
            <w:tcBorders>
              <w:top w:val="nil"/>
              <w:left w:val="single" w:sz="4" w:space="0" w:color="auto"/>
              <w:bottom w:val="single" w:sz="4" w:space="0" w:color="auto"/>
              <w:right w:val="single" w:sz="4" w:space="0" w:color="auto"/>
            </w:tcBorders>
            <w:shd w:val="clear" w:color="auto" w:fill="auto"/>
            <w:vAlign w:val="center"/>
          </w:tcPr>
          <w:p w:rsidR="00097C5C" w:rsidRPr="00097C5C" w:rsidRDefault="00097C5C" w:rsidP="006C5E4B">
            <w:pPr>
              <w:widowControl/>
              <w:jc w:val="center"/>
              <w:rPr>
                <w:rFonts w:ascii="宋体" w:eastAsia="宋体" w:hAnsi="宋体" w:cs="宋体"/>
                <w:kern w:val="0"/>
                <w:szCs w:val="21"/>
              </w:rPr>
            </w:pPr>
            <w:r w:rsidRPr="00097C5C">
              <w:rPr>
                <w:rFonts w:ascii="宋体" w:eastAsia="宋体" w:hAnsi="宋体" w:cs="宋体" w:hint="eastAsia"/>
                <w:kern w:val="0"/>
                <w:szCs w:val="21"/>
              </w:rPr>
              <w:t>金陵、大丰、爱奇</w:t>
            </w:r>
          </w:p>
        </w:tc>
      </w:tr>
      <w:tr w:rsidR="00097C5C" w:rsidRPr="00097C5C" w:rsidTr="006C5E4B">
        <w:trPr>
          <w:trHeight w:val="720"/>
        </w:trPr>
        <w:tc>
          <w:tcPr>
            <w:tcW w:w="940" w:type="dxa"/>
            <w:tcBorders>
              <w:top w:val="nil"/>
              <w:left w:val="single" w:sz="4" w:space="0" w:color="auto"/>
              <w:bottom w:val="single" w:sz="4" w:space="0" w:color="auto"/>
              <w:right w:val="single" w:sz="4" w:space="0" w:color="auto"/>
            </w:tcBorders>
            <w:shd w:val="clear" w:color="auto" w:fill="auto"/>
            <w:noWrap/>
            <w:vAlign w:val="center"/>
          </w:tcPr>
          <w:p w:rsidR="00097C5C" w:rsidRPr="00097C5C" w:rsidRDefault="00097C5C" w:rsidP="006C5E4B">
            <w:pPr>
              <w:widowControl/>
              <w:jc w:val="center"/>
              <w:rPr>
                <w:rFonts w:ascii="宋体" w:eastAsia="宋体" w:hAnsi="宋体" w:cs="宋体"/>
                <w:kern w:val="0"/>
                <w:szCs w:val="21"/>
              </w:rPr>
            </w:pPr>
            <w:r w:rsidRPr="00097C5C">
              <w:rPr>
                <w:rFonts w:ascii="宋体" w:eastAsia="宋体" w:hAnsi="宋体" w:cs="宋体" w:hint="eastAsia"/>
                <w:kern w:val="0"/>
                <w:szCs w:val="21"/>
              </w:rPr>
              <w:t>（三）</w:t>
            </w:r>
          </w:p>
        </w:tc>
        <w:tc>
          <w:tcPr>
            <w:tcW w:w="2080" w:type="dxa"/>
            <w:tcBorders>
              <w:top w:val="nil"/>
              <w:left w:val="nil"/>
              <w:bottom w:val="single" w:sz="4" w:space="0" w:color="auto"/>
              <w:right w:val="single" w:sz="4" w:space="0" w:color="auto"/>
            </w:tcBorders>
            <w:shd w:val="clear" w:color="auto" w:fill="auto"/>
            <w:vAlign w:val="center"/>
          </w:tcPr>
          <w:p w:rsidR="00097C5C" w:rsidRPr="00097C5C" w:rsidRDefault="00097C5C" w:rsidP="006C5E4B">
            <w:pPr>
              <w:widowControl/>
              <w:jc w:val="center"/>
              <w:rPr>
                <w:rFonts w:ascii="宋体" w:eastAsia="宋体" w:hAnsi="宋体" w:cs="宋体"/>
                <w:kern w:val="0"/>
                <w:szCs w:val="21"/>
              </w:rPr>
            </w:pPr>
            <w:r w:rsidRPr="00097C5C">
              <w:rPr>
                <w:rFonts w:ascii="宋体" w:eastAsia="宋体" w:hAnsi="宋体" w:cs="宋体" w:hint="eastAsia"/>
                <w:kern w:val="0"/>
                <w:szCs w:val="21"/>
              </w:rPr>
              <w:t>移动式PVC运动地板及设施</w:t>
            </w:r>
          </w:p>
        </w:tc>
        <w:tc>
          <w:tcPr>
            <w:tcW w:w="4068" w:type="dxa"/>
            <w:tcBorders>
              <w:top w:val="nil"/>
              <w:left w:val="nil"/>
              <w:bottom w:val="single" w:sz="4" w:space="0" w:color="auto"/>
              <w:right w:val="single" w:sz="4" w:space="0" w:color="auto"/>
            </w:tcBorders>
            <w:shd w:val="clear" w:color="auto" w:fill="auto"/>
            <w:vAlign w:val="center"/>
          </w:tcPr>
          <w:p w:rsidR="00097C5C" w:rsidRPr="00097C5C" w:rsidRDefault="00097C5C" w:rsidP="006C5E4B">
            <w:pPr>
              <w:widowControl/>
              <w:jc w:val="left"/>
              <w:rPr>
                <w:rFonts w:ascii="宋体" w:eastAsia="宋体" w:hAnsi="宋体" w:cs="宋体"/>
                <w:kern w:val="0"/>
                <w:szCs w:val="21"/>
              </w:rPr>
            </w:pPr>
            <w:r w:rsidRPr="00097C5C">
              <w:rPr>
                <w:rFonts w:ascii="宋体" w:eastAsia="宋体" w:hAnsi="宋体" w:cs="宋体" w:hint="eastAsia"/>
                <w:kern w:val="0"/>
                <w:szCs w:val="21"/>
              </w:rPr>
              <w:t>移动式PVC运动地板、地胶收卷器、卷材地板</w:t>
            </w:r>
          </w:p>
        </w:tc>
        <w:tc>
          <w:tcPr>
            <w:tcW w:w="2693" w:type="dxa"/>
            <w:tcBorders>
              <w:top w:val="nil"/>
              <w:left w:val="single" w:sz="4" w:space="0" w:color="auto"/>
              <w:bottom w:val="single" w:sz="4" w:space="0" w:color="auto"/>
              <w:right w:val="single" w:sz="4" w:space="0" w:color="auto"/>
            </w:tcBorders>
            <w:shd w:val="clear" w:color="auto" w:fill="auto"/>
            <w:vAlign w:val="center"/>
          </w:tcPr>
          <w:p w:rsidR="00097C5C" w:rsidRPr="00097C5C" w:rsidRDefault="00097C5C" w:rsidP="006C5E4B">
            <w:pPr>
              <w:widowControl/>
              <w:jc w:val="center"/>
              <w:rPr>
                <w:rFonts w:ascii="宋体" w:eastAsia="宋体" w:hAnsi="宋体" w:cs="宋体"/>
                <w:kern w:val="0"/>
                <w:szCs w:val="21"/>
              </w:rPr>
            </w:pPr>
            <w:r w:rsidRPr="00097C5C">
              <w:rPr>
                <w:rFonts w:ascii="宋体" w:eastAsia="宋体" w:hAnsi="宋体" w:cs="宋体" w:hint="eastAsia"/>
                <w:kern w:val="0"/>
                <w:szCs w:val="21"/>
              </w:rPr>
              <w:t>普利吉、金陵、北新</w:t>
            </w:r>
          </w:p>
        </w:tc>
      </w:tr>
      <w:tr w:rsidR="00097C5C" w:rsidRPr="00097C5C" w:rsidTr="006C5E4B">
        <w:trPr>
          <w:trHeight w:val="720"/>
        </w:trPr>
        <w:tc>
          <w:tcPr>
            <w:tcW w:w="940" w:type="dxa"/>
            <w:tcBorders>
              <w:top w:val="nil"/>
              <w:left w:val="single" w:sz="4" w:space="0" w:color="auto"/>
              <w:bottom w:val="single" w:sz="4" w:space="0" w:color="auto"/>
              <w:right w:val="single" w:sz="4" w:space="0" w:color="auto"/>
            </w:tcBorders>
            <w:shd w:val="clear" w:color="auto" w:fill="auto"/>
            <w:noWrap/>
            <w:vAlign w:val="center"/>
          </w:tcPr>
          <w:p w:rsidR="00097C5C" w:rsidRPr="00097C5C" w:rsidRDefault="00097C5C" w:rsidP="006C5E4B">
            <w:pPr>
              <w:widowControl/>
              <w:jc w:val="center"/>
              <w:rPr>
                <w:rFonts w:ascii="宋体" w:eastAsia="宋体" w:hAnsi="宋体" w:cs="宋体"/>
                <w:kern w:val="0"/>
                <w:szCs w:val="21"/>
              </w:rPr>
            </w:pPr>
            <w:r w:rsidRPr="00097C5C">
              <w:rPr>
                <w:rFonts w:ascii="宋体" w:eastAsia="宋体" w:hAnsi="宋体" w:cs="宋体" w:hint="eastAsia"/>
                <w:kern w:val="0"/>
                <w:szCs w:val="21"/>
              </w:rPr>
              <w:t>（四）</w:t>
            </w:r>
          </w:p>
        </w:tc>
        <w:tc>
          <w:tcPr>
            <w:tcW w:w="2080" w:type="dxa"/>
            <w:tcBorders>
              <w:top w:val="nil"/>
              <w:left w:val="nil"/>
              <w:bottom w:val="single" w:sz="4" w:space="0" w:color="auto"/>
              <w:right w:val="single" w:sz="4" w:space="0" w:color="auto"/>
            </w:tcBorders>
            <w:shd w:val="clear" w:color="auto" w:fill="auto"/>
            <w:vAlign w:val="center"/>
          </w:tcPr>
          <w:p w:rsidR="00097C5C" w:rsidRPr="00097C5C" w:rsidRDefault="00097C5C" w:rsidP="006C5E4B">
            <w:pPr>
              <w:widowControl/>
              <w:jc w:val="center"/>
              <w:rPr>
                <w:rFonts w:ascii="宋体" w:eastAsia="宋体" w:hAnsi="宋体" w:cs="宋体"/>
                <w:kern w:val="0"/>
                <w:szCs w:val="21"/>
              </w:rPr>
            </w:pPr>
            <w:r w:rsidRPr="00097C5C">
              <w:rPr>
                <w:rFonts w:ascii="宋体" w:eastAsia="宋体" w:hAnsi="宋体" w:cs="宋体" w:hint="eastAsia"/>
                <w:kern w:val="0"/>
                <w:szCs w:val="21"/>
              </w:rPr>
              <w:t>体育配套家具</w:t>
            </w:r>
          </w:p>
        </w:tc>
        <w:tc>
          <w:tcPr>
            <w:tcW w:w="4068" w:type="dxa"/>
            <w:tcBorders>
              <w:top w:val="nil"/>
              <w:left w:val="nil"/>
              <w:bottom w:val="single" w:sz="4" w:space="0" w:color="auto"/>
              <w:right w:val="single" w:sz="4" w:space="0" w:color="auto"/>
            </w:tcBorders>
            <w:shd w:val="clear" w:color="auto" w:fill="auto"/>
            <w:vAlign w:val="center"/>
          </w:tcPr>
          <w:p w:rsidR="00097C5C" w:rsidRPr="00097C5C" w:rsidRDefault="00097C5C" w:rsidP="006C5E4B">
            <w:pPr>
              <w:widowControl/>
              <w:jc w:val="left"/>
              <w:rPr>
                <w:rFonts w:ascii="宋体" w:eastAsia="宋体" w:hAnsi="宋体" w:cs="宋体"/>
                <w:kern w:val="0"/>
                <w:szCs w:val="21"/>
              </w:rPr>
            </w:pPr>
            <w:r w:rsidRPr="00097C5C">
              <w:rPr>
                <w:rFonts w:ascii="宋体" w:eastAsia="宋体" w:hAnsi="宋体" w:cs="宋体" w:hint="eastAsia"/>
                <w:kern w:val="0"/>
                <w:szCs w:val="21"/>
              </w:rPr>
              <w:t>更衣柜、更衣椅、棋牌桌椅、茶几、休闲椅、办公桌椅、沙发等</w:t>
            </w:r>
          </w:p>
        </w:tc>
        <w:tc>
          <w:tcPr>
            <w:tcW w:w="2693" w:type="dxa"/>
            <w:tcBorders>
              <w:top w:val="nil"/>
              <w:left w:val="single" w:sz="4" w:space="0" w:color="auto"/>
              <w:bottom w:val="single" w:sz="4" w:space="0" w:color="auto"/>
              <w:right w:val="single" w:sz="4" w:space="0" w:color="auto"/>
            </w:tcBorders>
            <w:shd w:val="clear" w:color="auto" w:fill="auto"/>
            <w:vAlign w:val="center"/>
          </w:tcPr>
          <w:p w:rsidR="00097C5C" w:rsidRPr="00097C5C" w:rsidRDefault="00097C5C" w:rsidP="006C5E4B">
            <w:pPr>
              <w:widowControl/>
              <w:jc w:val="center"/>
              <w:rPr>
                <w:rFonts w:ascii="宋体" w:eastAsia="宋体" w:hAnsi="宋体" w:cs="宋体"/>
                <w:kern w:val="0"/>
                <w:szCs w:val="21"/>
              </w:rPr>
            </w:pPr>
            <w:r w:rsidRPr="00097C5C">
              <w:rPr>
                <w:rFonts w:ascii="宋体" w:eastAsia="宋体" w:hAnsi="宋体" w:cs="宋体"/>
                <w:kern w:val="0"/>
                <w:szCs w:val="21"/>
              </w:rPr>
              <w:t>亿尚</w:t>
            </w:r>
            <w:r w:rsidRPr="00097C5C">
              <w:rPr>
                <w:rFonts w:ascii="宋体" w:eastAsia="宋体" w:hAnsi="宋体" w:cs="宋体" w:hint="eastAsia"/>
                <w:kern w:val="0"/>
                <w:szCs w:val="21"/>
              </w:rPr>
              <w:t>、</w:t>
            </w:r>
            <w:r w:rsidRPr="00097C5C">
              <w:rPr>
                <w:rFonts w:ascii="宋体" w:eastAsia="宋体" w:hAnsi="宋体" w:cs="宋体"/>
                <w:kern w:val="0"/>
                <w:szCs w:val="21"/>
              </w:rPr>
              <w:t>欧美斯</w:t>
            </w:r>
            <w:r w:rsidRPr="00097C5C">
              <w:rPr>
                <w:rFonts w:ascii="宋体" w:eastAsia="宋体" w:hAnsi="宋体" w:cs="宋体" w:hint="eastAsia"/>
                <w:kern w:val="0"/>
                <w:szCs w:val="21"/>
              </w:rPr>
              <w:t>、</w:t>
            </w:r>
            <w:r w:rsidRPr="00097C5C">
              <w:rPr>
                <w:rFonts w:ascii="宋体" w:eastAsia="宋体" w:hAnsi="宋体" w:cs="宋体"/>
                <w:kern w:val="0"/>
                <w:szCs w:val="21"/>
              </w:rPr>
              <w:t>华尚</w:t>
            </w:r>
          </w:p>
        </w:tc>
      </w:tr>
      <w:tr w:rsidR="00097C5C" w:rsidRPr="00097C5C" w:rsidTr="006C5E4B">
        <w:trPr>
          <w:trHeight w:val="495"/>
        </w:trPr>
        <w:tc>
          <w:tcPr>
            <w:tcW w:w="940" w:type="dxa"/>
            <w:tcBorders>
              <w:top w:val="nil"/>
              <w:left w:val="single" w:sz="4" w:space="0" w:color="auto"/>
              <w:bottom w:val="single" w:sz="4" w:space="0" w:color="auto"/>
              <w:right w:val="single" w:sz="4" w:space="0" w:color="auto"/>
            </w:tcBorders>
            <w:shd w:val="clear" w:color="auto" w:fill="auto"/>
            <w:noWrap/>
            <w:vAlign w:val="center"/>
          </w:tcPr>
          <w:p w:rsidR="00097C5C" w:rsidRPr="00097C5C" w:rsidRDefault="00097C5C" w:rsidP="006C5E4B">
            <w:pPr>
              <w:widowControl/>
              <w:jc w:val="center"/>
              <w:rPr>
                <w:rFonts w:ascii="宋体" w:eastAsia="宋体" w:hAnsi="宋体" w:cs="宋体"/>
                <w:b/>
                <w:bCs/>
                <w:kern w:val="0"/>
                <w:szCs w:val="21"/>
              </w:rPr>
            </w:pPr>
            <w:r w:rsidRPr="00097C5C">
              <w:rPr>
                <w:rFonts w:ascii="宋体" w:eastAsia="宋体" w:hAnsi="宋体" w:cs="宋体" w:hint="eastAsia"/>
                <w:b/>
                <w:bCs/>
                <w:kern w:val="0"/>
                <w:szCs w:val="21"/>
              </w:rPr>
              <w:t>二</w:t>
            </w:r>
          </w:p>
        </w:tc>
        <w:tc>
          <w:tcPr>
            <w:tcW w:w="6148" w:type="dxa"/>
            <w:gridSpan w:val="2"/>
            <w:tcBorders>
              <w:top w:val="single" w:sz="4" w:space="0" w:color="auto"/>
              <w:left w:val="nil"/>
              <w:bottom w:val="single" w:sz="4" w:space="0" w:color="auto"/>
              <w:right w:val="single" w:sz="4" w:space="0" w:color="auto"/>
            </w:tcBorders>
            <w:shd w:val="clear" w:color="auto" w:fill="auto"/>
            <w:noWrap/>
            <w:vAlign w:val="center"/>
          </w:tcPr>
          <w:p w:rsidR="00097C5C" w:rsidRPr="00097C5C" w:rsidRDefault="00097C5C" w:rsidP="006C5E4B">
            <w:pPr>
              <w:widowControl/>
              <w:jc w:val="left"/>
              <w:rPr>
                <w:rFonts w:ascii="宋体" w:eastAsia="宋体" w:hAnsi="宋体" w:cs="宋体"/>
                <w:b/>
                <w:bCs/>
                <w:kern w:val="0"/>
                <w:szCs w:val="21"/>
              </w:rPr>
            </w:pPr>
            <w:r w:rsidRPr="00097C5C">
              <w:rPr>
                <w:rFonts w:ascii="宋体" w:eastAsia="宋体" w:hAnsi="宋体" w:cs="宋体" w:hint="eastAsia"/>
                <w:b/>
                <w:bCs/>
                <w:kern w:val="0"/>
                <w:szCs w:val="21"/>
              </w:rPr>
              <w:t>体育设施（扩声、照明、计时计分）</w:t>
            </w:r>
          </w:p>
        </w:tc>
        <w:tc>
          <w:tcPr>
            <w:tcW w:w="2693" w:type="dxa"/>
            <w:tcBorders>
              <w:top w:val="nil"/>
              <w:left w:val="single" w:sz="4" w:space="0" w:color="auto"/>
              <w:bottom w:val="single" w:sz="4" w:space="0" w:color="auto"/>
              <w:right w:val="single" w:sz="4" w:space="0" w:color="auto"/>
            </w:tcBorders>
            <w:shd w:val="clear" w:color="auto" w:fill="auto"/>
            <w:vAlign w:val="center"/>
          </w:tcPr>
          <w:p w:rsidR="00097C5C" w:rsidRPr="00097C5C" w:rsidRDefault="00097C5C" w:rsidP="006C5E4B">
            <w:pPr>
              <w:widowControl/>
              <w:jc w:val="center"/>
              <w:rPr>
                <w:rFonts w:ascii="宋体" w:eastAsia="宋体" w:hAnsi="宋体" w:cs="宋体"/>
                <w:b/>
                <w:bCs/>
                <w:kern w:val="0"/>
                <w:szCs w:val="21"/>
              </w:rPr>
            </w:pPr>
            <w:r w:rsidRPr="00097C5C">
              <w:rPr>
                <w:rFonts w:ascii="宋体" w:eastAsia="宋体" w:hAnsi="宋体" w:cs="宋体" w:hint="eastAsia"/>
                <w:b/>
                <w:bCs/>
                <w:kern w:val="0"/>
                <w:szCs w:val="21"/>
              </w:rPr>
              <w:t xml:space="preserve">　</w:t>
            </w:r>
          </w:p>
        </w:tc>
      </w:tr>
      <w:tr w:rsidR="00097C5C" w:rsidRPr="00097C5C" w:rsidTr="006C5E4B">
        <w:trPr>
          <w:trHeight w:val="705"/>
        </w:trPr>
        <w:tc>
          <w:tcPr>
            <w:tcW w:w="940" w:type="dxa"/>
            <w:vMerge w:val="restart"/>
            <w:tcBorders>
              <w:top w:val="nil"/>
              <w:left w:val="single" w:sz="4" w:space="0" w:color="auto"/>
              <w:right w:val="single" w:sz="4" w:space="0" w:color="auto"/>
            </w:tcBorders>
            <w:shd w:val="clear" w:color="auto" w:fill="auto"/>
            <w:noWrap/>
            <w:vAlign w:val="center"/>
          </w:tcPr>
          <w:p w:rsidR="00097C5C" w:rsidRPr="00097C5C" w:rsidRDefault="00097C5C" w:rsidP="006C5E4B">
            <w:pPr>
              <w:widowControl/>
              <w:jc w:val="center"/>
              <w:rPr>
                <w:rFonts w:ascii="宋体" w:eastAsia="宋体" w:hAnsi="宋体" w:cs="宋体"/>
                <w:kern w:val="0"/>
                <w:szCs w:val="21"/>
              </w:rPr>
            </w:pPr>
            <w:r w:rsidRPr="00097C5C">
              <w:rPr>
                <w:rFonts w:ascii="宋体" w:eastAsia="宋体" w:hAnsi="宋体" w:cs="宋体" w:hint="eastAsia"/>
                <w:kern w:val="0"/>
                <w:szCs w:val="21"/>
              </w:rPr>
              <w:t>（一）</w:t>
            </w:r>
          </w:p>
        </w:tc>
        <w:tc>
          <w:tcPr>
            <w:tcW w:w="2080" w:type="dxa"/>
            <w:tcBorders>
              <w:top w:val="nil"/>
              <w:left w:val="nil"/>
              <w:bottom w:val="single" w:sz="4" w:space="0" w:color="auto"/>
              <w:right w:val="nil"/>
            </w:tcBorders>
            <w:shd w:val="clear" w:color="auto" w:fill="auto"/>
            <w:vAlign w:val="center"/>
          </w:tcPr>
          <w:p w:rsidR="00097C5C" w:rsidRPr="00097C5C" w:rsidRDefault="00097C5C" w:rsidP="006C5E4B">
            <w:pPr>
              <w:widowControl/>
              <w:jc w:val="center"/>
              <w:rPr>
                <w:rFonts w:ascii="宋体" w:eastAsia="宋体" w:hAnsi="宋体" w:cs="宋体"/>
                <w:kern w:val="0"/>
                <w:szCs w:val="21"/>
              </w:rPr>
            </w:pPr>
            <w:r w:rsidRPr="00097C5C">
              <w:rPr>
                <w:rFonts w:ascii="宋体" w:eastAsia="宋体" w:hAnsi="宋体" w:cs="宋体" w:hint="eastAsia"/>
                <w:kern w:val="0"/>
                <w:szCs w:val="21"/>
              </w:rPr>
              <w:t>体育馆扩声系统</w:t>
            </w:r>
          </w:p>
        </w:tc>
        <w:tc>
          <w:tcPr>
            <w:tcW w:w="4068" w:type="dxa"/>
            <w:tcBorders>
              <w:top w:val="nil"/>
              <w:left w:val="single" w:sz="4" w:space="0" w:color="auto"/>
              <w:bottom w:val="single" w:sz="4" w:space="0" w:color="auto"/>
              <w:right w:val="single" w:sz="4" w:space="0" w:color="auto"/>
            </w:tcBorders>
            <w:shd w:val="clear" w:color="auto" w:fill="auto"/>
            <w:vAlign w:val="center"/>
          </w:tcPr>
          <w:p w:rsidR="00097C5C" w:rsidRPr="00097C5C" w:rsidRDefault="00097C5C" w:rsidP="006C5E4B">
            <w:pPr>
              <w:widowControl/>
              <w:jc w:val="left"/>
              <w:rPr>
                <w:rFonts w:ascii="宋体" w:eastAsia="宋体" w:hAnsi="宋体" w:cs="宋体"/>
                <w:kern w:val="0"/>
                <w:szCs w:val="21"/>
              </w:rPr>
            </w:pPr>
            <w:r w:rsidRPr="00097C5C">
              <w:rPr>
                <w:rFonts w:ascii="宋体" w:eastAsia="宋体" w:hAnsi="宋体" w:cs="宋体" w:hint="eastAsia"/>
                <w:kern w:val="0"/>
                <w:szCs w:val="21"/>
              </w:rPr>
              <w:t>场馆音响、控制系统、语言系统及安装辅材（篮球馆、乒乓球馆、羽毛球馆）</w:t>
            </w:r>
          </w:p>
        </w:tc>
        <w:tc>
          <w:tcPr>
            <w:tcW w:w="2693" w:type="dxa"/>
            <w:tcBorders>
              <w:top w:val="nil"/>
              <w:left w:val="single" w:sz="4" w:space="0" w:color="auto"/>
              <w:bottom w:val="single" w:sz="4" w:space="0" w:color="auto"/>
              <w:right w:val="single" w:sz="4" w:space="0" w:color="auto"/>
            </w:tcBorders>
            <w:shd w:val="clear" w:color="auto" w:fill="auto"/>
            <w:vAlign w:val="center"/>
          </w:tcPr>
          <w:p w:rsidR="00097C5C" w:rsidRPr="00097C5C" w:rsidRDefault="00097C5C" w:rsidP="006C5E4B">
            <w:pPr>
              <w:widowControl/>
              <w:jc w:val="center"/>
              <w:rPr>
                <w:rFonts w:ascii="宋体" w:eastAsia="宋体" w:hAnsi="宋体" w:cs="宋体"/>
                <w:kern w:val="0"/>
                <w:szCs w:val="21"/>
              </w:rPr>
            </w:pPr>
            <w:r w:rsidRPr="00097C5C">
              <w:rPr>
                <w:rFonts w:ascii="宋体" w:eastAsia="宋体" w:hAnsi="宋体" w:cs="宋体" w:hint="eastAsia"/>
                <w:kern w:val="0"/>
                <w:szCs w:val="21"/>
              </w:rPr>
              <w:t>Beta Three贝塔斯瑞、</w:t>
            </w:r>
          </w:p>
          <w:p w:rsidR="00097C5C" w:rsidRPr="00097C5C" w:rsidRDefault="00097C5C" w:rsidP="006C5E4B">
            <w:pPr>
              <w:widowControl/>
              <w:jc w:val="center"/>
              <w:rPr>
                <w:rFonts w:ascii="宋体" w:eastAsia="宋体" w:hAnsi="宋体" w:cs="宋体"/>
                <w:kern w:val="0"/>
                <w:szCs w:val="21"/>
              </w:rPr>
            </w:pPr>
            <w:r w:rsidRPr="00097C5C">
              <w:rPr>
                <w:rFonts w:ascii="宋体" w:eastAsia="宋体" w:hAnsi="宋体" w:cs="宋体"/>
                <w:kern w:val="0"/>
                <w:szCs w:val="21"/>
              </w:rPr>
              <w:t>DMIX、KOER、美国拓谱</w:t>
            </w:r>
          </w:p>
        </w:tc>
      </w:tr>
      <w:tr w:rsidR="00097C5C" w:rsidRPr="00097C5C" w:rsidTr="006C5E4B">
        <w:trPr>
          <w:trHeight w:val="705"/>
        </w:trPr>
        <w:tc>
          <w:tcPr>
            <w:tcW w:w="940" w:type="dxa"/>
            <w:vMerge/>
            <w:tcBorders>
              <w:left w:val="single" w:sz="4" w:space="0" w:color="auto"/>
              <w:right w:val="single" w:sz="4" w:space="0" w:color="auto"/>
            </w:tcBorders>
            <w:shd w:val="clear" w:color="auto" w:fill="auto"/>
            <w:noWrap/>
            <w:vAlign w:val="center"/>
          </w:tcPr>
          <w:p w:rsidR="00097C5C" w:rsidRPr="00097C5C" w:rsidRDefault="00097C5C" w:rsidP="006C5E4B">
            <w:pPr>
              <w:widowControl/>
              <w:jc w:val="center"/>
              <w:rPr>
                <w:rFonts w:ascii="宋体" w:eastAsia="宋体" w:hAnsi="宋体" w:cs="宋体"/>
                <w:kern w:val="0"/>
                <w:szCs w:val="21"/>
              </w:rPr>
            </w:pPr>
          </w:p>
        </w:tc>
        <w:tc>
          <w:tcPr>
            <w:tcW w:w="2080" w:type="dxa"/>
            <w:vMerge w:val="restart"/>
            <w:tcBorders>
              <w:top w:val="nil"/>
              <w:left w:val="nil"/>
              <w:right w:val="nil"/>
            </w:tcBorders>
            <w:shd w:val="clear" w:color="auto" w:fill="auto"/>
            <w:vAlign w:val="center"/>
          </w:tcPr>
          <w:p w:rsidR="00097C5C" w:rsidRPr="00097C5C" w:rsidRDefault="00097C5C" w:rsidP="006C5E4B">
            <w:pPr>
              <w:widowControl/>
              <w:jc w:val="right"/>
              <w:rPr>
                <w:rFonts w:ascii="宋体" w:eastAsia="宋体" w:hAnsi="宋体" w:cs="宋体"/>
                <w:kern w:val="0"/>
                <w:szCs w:val="21"/>
              </w:rPr>
            </w:pPr>
            <w:r w:rsidRPr="00097C5C">
              <w:rPr>
                <w:rFonts w:ascii="宋体" w:eastAsia="宋体" w:hAnsi="宋体" w:cs="宋体"/>
                <w:kern w:val="0"/>
                <w:szCs w:val="21"/>
              </w:rPr>
              <w:t>其中</w:t>
            </w:r>
          </w:p>
        </w:tc>
        <w:tc>
          <w:tcPr>
            <w:tcW w:w="4068" w:type="dxa"/>
            <w:tcBorders>
              <w:top w:val="nil"/>
              <w:left w:val="single" w:sz="4" w:space="0" w:color="auto"/>
              <w:bottom w:val="single" w:sz="4" w:space="0" w:color="auto"/>
              <w:right w:val="single" w:sz="4" w:space="0" w:color="auto"/>
            </w:tcBorders>
            <w:shd w:val="clear" w:color="auto" w:fill="auto"/>
            <w:vAlign w:val="center"/>
          </w:tcPr>
          <w:p w:rsidR="00097C5C" w:rsidRPr="00097C5C" w:rsidRDefault="00097C5C" w:rsidP="006C5E4B">
            <w:pPr>
              <w:widowControl/>
              <w:jc w:val="left"/>
              <w:rPr>
                <w:rFonts w:ascii="宋体" w:eastAsia="宋体" w:hAnsi="宋体" w:cs="宋体"/>
                <w:kern w:val="0"/>
                <w:szCs w:val="21"/>
              </w:rPr>
            </w:pPr>
            <w:r w:rsidRPr="00097C5C">
              <w:rPr>
                <w:rFonts w:ascii="宋体" w:eastAsia="宋体" w:hAnsi="宋体" w:cs="宋体" w:hint="eastAsia"/>
                <w:kern w:val="0"/>
                <w:szCs w:val="21"/>
              </w:rPr>
              <w:t>调音台</w:t>
            </w:r>
          </w:p>
        </w:tc>
        <w:tc>
          <w:tcPr>
            <w:tcW w:w="2693" w:type="dxa"/>
            <w:tcBorders>
              <w:top w:val="nil"/>
              <w:left w:val="single" w:sz="4" w:space="0" w:color="auto"/>
              <w:bottom w:val="single" w:sz="4" w:space="0" w:color="auto"/>
              <w:right w:val="single" w:sz="4" w:space="0" w:color="auto"/>
            </w:tcBorders>
            <w:shd w:val="clear" w:color="auto" w:fill="auto"/>
            <w:vAlign w:val="center"/>
          </w:tcPr>
          <w:p w:rsidR="00097C5C" w:rsidRPr="00097C5C" w:rsidRDefault="00097C5C" w:rsidP="006C5E4B">
            <w:pPr>
              <w:widowControl/>
              <w:jc w:val="center"/>
              <w:rPr>
                <w:rFonts w:ascii="宋体" w:eastAsia="宋体" w:hAnsi="宋体" w:cs="宋体"/>
                <w:kern w:val="0"/>
                <w:szCs w:val="21"/>
              </w:rPr>
            </w:pPr>
            <w:r w:rsidRPr="00097C5C">
              <w:rPr>
                <w:rFonts w:ascii="宋体" w:eastAsia="宋体" w:hAnsi="宋体" w:cs="宋体" w:hint="eastAsia"/>
                <w:kern w:val="0"/>
                <w:szCs w:val="21"/>
              </w:rPr>
              <w:t>雅马哈、声艺、迈达斯、</w:t>
            </w:r>
            <w:r w:rsidRPr="00097C5C">
              <w:rPr>
                <w:rFonts w:ascii="宋体" w:eastAsia="宋体" w:hAnsi="宋体" w:cs="宋体"/>
                <w:kern w:val="0"/>
                <w:szCs w:val="21"/>
              </w:rPr>
              <w:t>A&amp;H</w:t>
            </w:r>
          </w:p>
        </w:tc>
      </w:tr>
      <w:tr w:rsidR="00097C5C" w:rsidRPr="00097C5C" w:rsidTr="006C5E4B">
        <w:trPr>
          <w:trHeight w:val="705"/>
        </w:trPr>
        <w:tc>
          <w:tcPr>
            <w:tcW w:w="940" w:type="dxa"/>
            <w:vMerge/>
            <w:tcBorders>
              <w:left w:val="single" w:sz="4" w:space="0" w:color="auto"/>
              <w:bottom w:val="single" w:sz="4" w:space="0" w:color="auto"/>
              <w:right w:val="single" w:sz="4" w:space="0" w:color="auto"/>
            </w:tcBorders>
            <w:shd w:val="clear" w:color="auto" w:fill="auto"/>
            <w:noWrap/>
            <w:vAlign w:val="center"/>
          </w:tcPr>
          <w:p w:rsidR="00097C5C" w:rsidRPr="00097C5C" w:rsidRDefault="00097C5C" w:rsidP="006C5E4B">
            <w:pPr>
              <w:widowControl/>
              <w:jc w:val="center"/>
              <w:rPr>
                <w:rFonts w:ascii="宋体" w:eastAsia="宋体" w:hAnsi="宋体" w:cs="宋体"/>
                <w:kern w:val="0"/>
                <w:szCs w:val="21"/>
              </w:rPr>
            </w:pPr>
          </w:p>
        </w:tc>
        <w:tc>
          <w:tcPr>
            <w:tcW w:w="2080" w:type="dxa"/>
            <w:vMerge/>
            <w:tcBorders>
              <w:left w:val="nil"/>
              <w:bottom w:val="single" w:sz="4" w:space="0" w:color="auto"/>
              <w:right w:val="nil"/>
            </w:tcBorders>
            <w:shd w:val="clear" w:color="auto" w:fill="auto"/>
            <w:vAlign w:val="center"/>
          </w:tcPr>
          <w:p w:rsidR="00097C5C" w:rsidRPr="00097C5C" w:rsidRDefault="00097C5C" w:rsidP="006C5E4B">
            <w:pPr>
              <w:widowControl/>
              <w:jc w:val="center"/>
              <w:rPr>
                <w:rFonts w:ascii="宋体" w:eastAsia="宋体" w:hAnsi="宋体" w:cs="宋体"/>
                <w:kern w:val="0"/>
                <w:szCs w:val="21"/>
              </w:rPr>
            </w:pPr>
          </w:p>
        </w:tc>
        <w:tc>
          <w:tcPr>
            <w:tcW w:w="4068" w:type="dxa"/>
            <w:tcBorders>
              <w:top w:val="nil"/>
              <w:left w:val="single" w:sz="4" w:space="0" w:color="auto"/>
              <w:bottom w:val="single" w:sz="4" w:space="0" w:color="auto"/>
              <w:right w:val="single" w:sz="4" w:space="0" w:color="auto"/>
            </w:tcBorders>
            <w:shd w:val="clear" w:color="auto" w:fill="auto"/>
            <w:vAlign w:val="center"/>
          </w:tcPr>
          <w:p w:rsidR="00097C5C" w:rsidRPr="00097C5C" w:rsidRDefault="00097C5C" w:rsidP="006C5E4B">
            <w:pPr>
              <w:widowControl/>
              <w:jc w:val="left"/>
              <w:rPr>
                <w:rFonts w:ascii="宋体" w:eastAsia="宋体" w:hAnsi="宋体" w:cs="宋体"/>
                <w:kern w:val="0"/>
                <w:szCs w:val="21"/>
              </w:rPr>
            </w:pPr>
            <w:r w:rsidRPr="00097C5C">
              <w:rPr>
                <w:rFonts w:ascii="宋体" w:eastAsia="宋体" w:hAnsi="宋体" w:cs="宋体" w:hint="eastAsia"/>
                <w:kern w:val="0"/>
                <w:szCs w:val="21"/>
              </w:rPr>
              <w:t>话筒</w:t>
            </w:r>
          </w:p>
        </w:tc>
        <w:tc>
          <w:tcPr>
            <w:tcW w:w="2693" w:type="dxa"/>
            <w:tcBorders>
              <w:top w:val="nil"/>
              <w:left w:val="single" w:sz="4" w:space="0" w:color="auto"/>
              <w:bottom w:val="single" w:sz="4" w:space="0" w:color="auto"/>
              <w:right w:val="single" w:sz="4" w:space="0" w:color="auto"/>
            </w:tcBorders>
            <w:shd w:val="clear" w:color="auto" w:fill="auto"/>
            <w:vAlign w:val="center"/>
          </w:tcPr>
          <w:p w:rsidR="00097C5C" w:rsidRPr="00097C5C" w:rsidRDefault="00097C5C" w:rsidP="006C5E4B">
            <w:pPr>
              <w:widowControl/>
              <w:jc w:val="center"/>
              <w:rPr>
                <w:rFonts w:ascii="宋体" w:eastAsia="宋体" w:hAnsi="宋体" w:cs="宋体"/>
                <w:kern w:val="0"/>
                <w:szCs w:val="21"/>
              </w:rPr>
            </w:pPr>
            <w:r w:rsidRPr="00097C5C">
              <w:rPr>
                <w:rFonts w:ascii="宋体" w:eastAsia="宋体" w:hAnsi="宋体" w:cs="宋体" w:hint="eastAsia"/>
                <w:kern w:val="0"/>
                <w:szCs w:val="21"/>
              </w:rPr>
              <w:t>易声、舒尔、铁三角、森海赛尔</w:t>
            </w:r>
          </w:p>
        </w:tc>
      </w:tr>
      <w:tr w:rsidR="00097C5C" w:rsidRPr="00097C5C" w:rsidTr="006C5E4B">
        <w:trPr>
          <w:trHeight w:val="705"/>
        </w:trPr>
        <w:tc>
          <w:tcPr>
            <w:tcW w:w="940" w:type="dxa"/>
            <w:tcBorders>
              <w:top w:val="nil"/>
              <w:left w:val="single" w:sz="4" w:space="0" w:color="auto"/>
              <w:bottom w:val="single" w:sz="4" w:space="0" w:color="auto"/>
              <w:right w:val="single" w:sz="4" w:space="0" w:color="auto"/>
            </w:tcBorders>
            <w:shd w:val="clear" w:color="auto" w:fill="auto"/>
            <w:noWrap/>
            <w:vAlign w:val="center"/>
          </w:tcPr>
          <w:p w:rsidR="00097C5C" w:rsidRPr="00097C5C" w:rsidRDefault="00097C5C" w:rsidP="006C5E4B">
            <w:pPr>
              <w:widowControl/>
              <w:jc w:val="center"/>
              <w:rPr>
                <w:rFonts w:ascii="宋体" w:eastAsia="宋体" w:hAnsi="宋体" w:cs="宋体"/>
                <w:kern w:val="0"/>
                <w:szCs w:val="21"/>
              </w:rPr>
            </w:pPr>
            <w:r w:rsidRPr="00097C5C">
              <w:rPr>
                <w:rFonts w:ascii="宋体" w:eastAsia="宋体" w:hAnsi="宋体" w:cs="宋体" w:hint="eastAsia"/>
                <w:kern w:val="0"/>
                <w:szCs w:val="21"/>
              </w:rPr>
              <w:t>（二）</w:t>
            </w:r>
          </w:p>
        </w:tc>
        <w:tc>
          <w:tcPr>
            <w:tcW w:w="2080" w:type="dxa"/>
            <w:tcBorders>
              <w:top w:val="nil"/>
              <w:left w:val="nil"/>
              <w:bottom w:val="single" w:sz="4" w:space="0" w:color="auto"/>
              <w:right w:val="nil"/>
            </w:tcBorders>
            <w:shd w:val="clear" w:color="auto" w:fill="auto"/>
            <w:vAlign w:val="center"/>
          </w:tcPr>
          <w:p w:rsidR="00097C5C" w:rsidRPr="00097C5C" w:rsidRDefault="00097C5C" w:rsidP="006C5E4B">
            <w:pPr>
              <w:widowControl/>
              <w:jc w:val="center"/>
              <w:rPr>
                <w:rFonts w:ascii="宋体" w:eastAsia="宋体" w:hAnsi="宋体" w:cs="宋体"/>
                <w:kern w:val="0"/>
                <w:szCs w:val="21"/>
              </w:rPr>
            </w:pPr>
            <w:r w:rsidRPr="00097C5C">
              <w:rPr>
                <w:rFonts w:ascii="宋体" w:eastAsia="宋体" w:hAnsi="宋体" w:cs="宋体" w:hint="eastAsia"/>
                <w:kern w:val="0"/>
                <w:szCs w:val="21"/>
              </w:rPr>
              <w:t>体育馆专业照明</w:t>
            </w:r>
          </w:p>
        </w:tc>
        <w:tc>
          <w:tcPr>
            <w:tcW w:w="4068" w:type="dxa"/>
            <w:tcBorders>
              <w:top w:val="nil"/>
              <w:left w:val="single" w:sz="4" w:space="0" w:color="auto"/>
              <w:bottom w:val="single" w:sz="4" w:space="0" w:color="auto"/>
              <w:right w:val="single" w:sz="4" w:space="0" w:color="auto"/>
            </w:tcBorders>
            <w:shd w:val="clear" w:color="auto" w:fill="auto"/>
            <w:vAlign w:val="center"/>
          </w:tcPr>
          <w:p w:rsidR="00097C5C" w:rsidRPr="00097C5C" w:rsidRDefault="00097C5C" w:rsidP="006C5E4B">
            <w:pPr>
              <w:widowControl/>
              <w:jc w:val="left"/>
              <w:rPr>
                <w:rFonts w:ascii="宋体" w:eastAsia="宋体" w:hAnsi="宋体" w:cs="宋体"/>
                <w:kern w:val="0"/>
                <w:szCs w:val="21"/>
              </w:rPr>
            </w:pPr>
            <w:r w:rsidRPr="00097C5C">
              <w:rPr>
                <w:rFonts w:ascii="宋体" w:eastAsia="宋体" w:hAnsi="宋体" w:cs="宋体" w:hint="eastAsia"/>
                <w:kern w:val="0"/>
                <w:szCs w:val="21"/>
              </w:rPr>
              <w:t>篮球、羽毛球、排球馆照明</w:t>
            </w:r>
          </w:p>
        </w:tc>
        <w:tc>
          <w:tcPr>
            <w:tcW w:w="2693" w:type="dxa"/>
            <w:tcBorders>
              <w:top w:val="nil"/>
              <w:left w:val="single" w:sz="4" w:space="0" w:color="auto"/>
              <w:bottom w:val="single" w:sz="4" w:space="0" w:color="auto"/>
              <w:right w:val="single" w:sz="4" w:space="0" w:color="auto"/>
            </w:tcBorders>
            <w:shd w:val="clear" w:color="auto" w:fill="auto"/>
            <w:vAlign w:val="center"/>
          </w:tcPr>
          <w:p w:rsidR="00097C5C" w:rsidRPr="00097C5C" w:rsidRDefault="00097C5C" w:rsidP="006C5E4B">
            <w:pPr>
              <w:widowControl/>
              <w:jc w:val="center"/>
              <w:rPr>
                <w:rFonts w:ascii="宋体" w:eastAsia="宋体" w:hAnsi="宋体" w:cs="宋体"/>
                <w:kern w:val="0"/>
                <w:szCs w:val="21"/>
              </w:rPr>
            </w:pPr>
            <w:r w:rsidRPr="00097C5C">
              <w:rPr>
                <w:rFonts w:ascii="宋体" w:eastAsia="宋体" w:hAnsi="宋体" w:cs="宋体" w:hint="eastAsia"/>
                <w:kern w:val="0"/>
                <w:szCs w:val="21"/>
              </w:rPr>
              <w:t>哈勃、玛斯柯、飞利浦</w:t>
            </w:r>
          </w:p>
        </w:tc>
      </w:tr>
      <w:tr w:rsidR="00097C5C" w:rsidRPr="00097C5C" w:rsidTr="006C5E4B">
        <w:trPr>
          <w:trHeight w:val="705"/>
        </w:trPr>
        <w:tc>
          <w:tcPr>
            <w:tcW w:w="940" w:type="dxa"/>
            <w:tcBorders>
              <w:top w:val="nil"/>
              <w:left w:val="single" w:sz="4" w:space="0" w:color="auto"/>
              <w:bottom w:val="single" w:sz="4" w:space="0" w:color="auto"/>
              <w:right w:val="single" w:sz="4" w:space="0" w:color="auto"/>
            </w:tcBorders>
            <w:shd w:val="clear" w:color="auto" w:fill="auto"/>
            <w:noWrap/>
            <w:vAlign w:val="center"/>
          </w:tcPr>
          <w:p w:rsidR="00097C5C" w:rsidRPr="00097C5C" w:rsidRDefault="00097C5C" w:rsidP="006C5E4B">
            <w:pPr>
              <w:widowControl/>
              <w:jc w:val="center"/>
              <w:rPr>
                <w:rFonts w:ascii="宋体" w:eastAsia="宋体" w:hAnsi="宋体" w:cs="宋体"/>
                <w:kern w:val="0"/>
                <w:szCs w:val="21"/>
              </w:rPr>
            </w:pPr>
            <w:r w:rsidRPr="00097C5C">
              <w:rPr>
                <w:rFonts w:ascii="宋体" w:eastAsia="宋体" w:hAnsi="宋体" w:cs="宋体" w:hint="eastAsia"/>
                <w:kern w:val="0"/>
                <w:szCs w:val="21"/>
              </w:rPr>
              <w:t>（三）</w:t>
            </w:r>
          </w:p>
        </w:tc>
        <w:tc>
          <w:tcPr>
            <w:tcW w:w="2080" w:type="dxa"/>
            <w:tcBorders>
              <w:top w:val="nil"/>
              <w:left w:val="nil"/>
              <w:bottom w:val="single" w:sz="4" w:space="0" w:color="auto"/>
              <w:right w:val="nil"/>
            </w:tcBorders>
            <w:shd w:val="clear" w:color="auto" w:fill="auto"/>
            <w:vAlign w:val="center"/>
          </w:tcPr>
          <w:p w:rsidR="00097C5C" w:rsidRPr="00097C5C" w:rsidRDefault="00097C5C" w:rsidP="006C5E4B">
            <w:pPr>
              <w:widowControl/>
              <w:jc w:val="center"/>
              <w:rPr>
                <w:rFonts w:ascii="宋体" w:eastAsia="宋体" w:hAnsi="宋体" w:cs="宋体"/>
                <w:kern w:val="0"/>
                <w:szCs w:val="21"/>
              </w:rPr>
            </w:pPr>
            <w:r w:rsidRPr="00097C5C">
              <w:rPr>
                <w:rFonts w:ascii="宋体" w:eastAsia="宋体" w:hAnsi="宋体" w:cs="宋体" w:hint="eastAsia"/>
                <w:kern w:val="0"/>
                <w:szCs w:val="21"/>
              </w:rPr>
              <w:t>计时计分系统</w:t>
            </w:r>
          </w:p>
        </w:tc>
        <w:tc>
          <w:tcPr>
            <w:tcW w:w="4068" w:type="dxa"/>
            <w:tcBorders>
              <w:top w:val="nil"/>
              <w:left w:val="single" w:sz="4" w:space="0" w:color="auto"/>
              <w:bottom w:val="single" w:sz="4" w:space="0" w:color="auto"/>
              <w:right w:val="single" w:sz="4" w:space="0" w:color="auto"/>
            </w:tcBorders>
            <w:shd w:val="clear" w:color="auto" w:fill="auto"/>
            <w:vAlign w:val="center"/>
          </w:tcPr>
          <w:p w:rsidR="00097C5C" w:rsidRPr="00097C5C" w:rsidRDefault="00097C5C" w:rsidP="006C5E4B">
            <w:pPr>
              <w:widowControl/>
              <w:jc w:val="left"/>
              <w:rPr>
                <w:rFonts w:ascii="宋体" w:eastAsia="宋体" w:hAnsi="宋体" w:cs="宋体"/>
                <w:kern w:val="0"/>
                <w:szCs w:val="21"/>
              </w:rPr>
            </w:pPr>
            <w:r w:rsidRPr="00097C5C">
              <w:rPr>
                <w:rFonts w:ascii="宋体" w:eastAsia="宋体" w:hAnsi="宋体" w:cs="宋体" w:hint="eastAsia"/>
                <w:kern w:val="0"/>
                <w:szCs w:val="21"/>
              </w:rPr>
              <w:t>比赛计时计分系统</w:t>
            </w:r>
            <w:r w:rsidRPr="00097C5C">
              <w:rPr>
                <w:rFonts w:ascii="宋体" w:eastAsia="宋体" w:hAnsi="宋体" w:cs="宋体" w:hint="eastAsia"/>
                <w:kern w:val="0"/>
                <w:szCs w:val="21"/>
              </w:rPr>
              <w:br/>
              <w:t>（篮球馆、乒乓球馆、羽毛球馆）</w:t>
            </w:r>
          </w:p>
        </w:tc>
        <w:tc>
          <w:tcPr>
            <w:tcW w:w="2693" w:type="dxa"/>
            <w:tcBorders>
              <w:top w:val="nil"/>
              <w:left w:val="single" w:sz="4" w:space="0" w:color="auto"/>
              <w:bottom w:val="single" w:sz="4" w:space="0" w:color="auto"/>
              <w:right w:val="single" w:sz="4" w:space="0" w:color="auto"/>
            </w:tcBorders>
            <w:shd w:val="clear" w:color="auto" w:fill="auto"/>
            <w:vAlign w:val="center"/>
          </w:tcPr>
          <w:p w:rsidR="00097C5C" w:rsidRPr="00097C5C" w:rsidRDefault="00097C5C" w:rsidP="006C5E4B">
            <w:pPr>
              <w:widowControl/>
              <w:jc w:val="center"/>
              <w:rPr>
                <w:rFonts w:ascii="宋体" w:eastAsia="宋体" w:hAnsi="宋体" w:cs="宋体"/>
                <w:kern w:val="0"/>
                <w:szCs w:val="21"/>
              </w:rPr>
            </w:pPr>
            <w:r w:rsidRPr="00097C5C">
              <w:rPr>
                <w:rFonts w:ascii="宋体" w:eastAsia="宋体" w:hAnsi="宋体" w:cs="宋体" w:hint="eastAsia"/>
                <w:kern w:val="0"/>
                <w:szCs w:val="21"/>
              </w:rPr>
              <w:t>中意明安、华亿创新、</w:t>
            </w:r>
          </w:p>
          <w:p w:rsidR="00097C5C" w:rsidRPr="00097C5C" w:rsidRDefault="00097C5C" w:rsidP="006C5E4B">
            <w:pPr>
              <w:widowControl/>
              <w:jc w:val="center"/>
              <w:rPr>
                <w:rFonts w:ascii="宋体" w:eastAsia="宋体" w:hAnsi="宋体" w:cs="宋体"/>
                <w:kern w:val="0"/>
                <w:szCs w:val="21"/>
              </w:rPr>
            </w:pPr>
            <w:r w:rsidRPr="00097C5C">
              <w:rPr>
                <w:rFonts w:ascii="宋体" w:eastAsia="宋体" w:hAnsi="宋体" w:cs="宋体" w:hint="eastAsia"/>
                <w:kern w:val="0"/>
                <w:szCs w:val="21"/>
              </w:rPr>
              <w:t>易彩通</w:t>
            </w:r>
          </w:p>
        </w:tc>
      </w:tr>
    </w:tbl>
    <w:p w:rsidR="007611AD" w:rsidRDefault="00097C5C" w:rsidP="007611AD">
      <w:pPr>
        <w:spacing w:line="360" w:lineRule="auto"/>
        <w:rPr>
          <w:rFonts w:ascii="宋体" w:eastAsia="宋体" w:hAnsi="宋体"/>
          <w:b/>
        </w:rPr>
      </w:pPr>
      <w:r w:rsidRPr="00097C5C">
        <w:rPr>
          <w:rFonts w:ascii="宋体" w:eastAsia="宋体" w:hAnsi="宋体" w:hint="eastAsia"/>
          <w:b/>
        </w:rPr>
        <w:t>备注：所有子项设施投标品牌不得低于以上品牌标准要求。</w:t>
      </w:r>
      <w:bookmarkStart w:id="1" w:name="_Toc60006561"/>
    </w:p>
    <w:p w:rsidR="00097C5C" w:rsidRPr="007611AD" w:rsidRDefault="00097C5C" w:rsidP="007611AD">
      <w:pPr>
        <w:spacing w:line="360" w:lineRule="auto"/>
        <w:rPr>
          <w:rFonts w:ascii="宋体" w:eastAsia="宋体" w:hAnsi="宋体"/>
          <w:b/>
        </w:rPr>
      </w:pPr>
      <w:r w:rsidRPr="00097C5C">
        <w:rPr>
          <w:rFonts w:ascii="宋体" w:eastAsia="宋体" w:hAnsi="宋体" w:cs="宋体"/>
          <w:b/>
          <w:bCs/>
          <w:kern w:val="0"/>
          <w:szCs w:val="21"/>
        </w:rPr>
        <w:t xml:space="preserve">2.2 </w:t>
      </w:r>
      <w:r w:rsidRPr="00097C5C">
        <w:rPr>
          <w:rFonts w:ascii="宋体" w:eastAsia="宋体" w:hAnsi="宋体" w:cs="宋体" w:hint="eastAsia"/>
          <w:b/>
          <w:bCs/>
          <w:kern w:val="0"/>
          <w:szCs w:val="21"/>
        </w:rPr>
        <w:t>报价说明</w:t>
      </w:r>
      <w:bookmarkEnd w:id="1"/>
    </w:p>
    <w:p w:rsidR="00097C5C" w:rsidRPr="00097C5C" w:rsidRDefault="00097C5C" w:rsidP="00097C5C">
      <w:pPr>
        <w:tabs>
          <w:tab w:val="left" w:pos="540"/>
        </w:tabs>
        <w:spacing w:line="520" w:lineRule="exact"/>
        <w:rPr>
          <w:rFonts w:ascii="宋体" w:eastAsia="宋体" w:hAnsi="宋体" w:cs="宋体"/>
          <w:kern w:val="0"/>
          <w:szCs w:val="21"/>
        </w:rPr>
      </w:pPr>
      <w:r w:rsidRPr="00097C5C">
        <w:rPr>
          <w:rFonts w:ascii="宋体" w:eastAsia="宋体" w:hAnsi="宋体" w:cs="宋体" w:hint="eastAsia"/>
          <w:kern w:val="0"/>
          <w:szCs w:val="21"/>
        </w:rPr>
        <w:t>2.2.1</w:t>
      </w:r>
      <w:r w:rsidRPr="00097C5C">
        <w:rPr>
          <w:rFonts w:ascii="宋体" w:eastAsia="宋体" w:hAnsi="宋体" w:cs="宋体"/>
          <w:kern w:val="0"/>
          <w:szCs w:val="21"/>
        </w:rPr>
        <w:t>、综合单价包含：主材费（含材料费、材料损耗及运输、采保费）</w:t>
      </w:r>
      <w:r w:rsidRPr="00097C5C">
        <w:rPr>
          <w:rFonts w:ascii="宋体" w:eastAsia="宋体" w:hAnsi="宋体" w:cs="宋体" w:hint="eastAsia"/>
          <w:kern w:val="0"/>
          <w:szCs w:val="21"/>
        </w:rPr>
        <w:t>、人工费、机械费、措施费、管理费、利润及税金。综合单价不包含总承包服务费。</w:t>
      </w:r>
    </w:p>
    <w:p w:rsidR="00097C5C" w:rsidRPr="00097C5C" w:rsidRDefault="00097C5C" w:rsidP="00097C5C">
      <w:pPr>
        <w:tabs>
          <w:tab w:val="left" w:pos="540"/>
        </w:tabs>
        <w:spacing w:line="520" w:lineRule="exact"/>
        <w:rPr>
          <w:rFonts w:ascii="宋体" w:eastAsia="宋体" w:hAnsi="宋体" w:cs="宋体"/>
          <w:kern w:val="0"/>
          <w:szCs w:val="21"/>
        </w:rPr>
      </w:pPr>
      <w:r w:rsidRPr="00097C5C">
        <w:rPr>
          <w:rFonts w:ascii="宋体" w:eastAsia="宋体" w:hAnsi="宋体" w:cs="宋体" w:hint="eastAsia"/>
          <w:kern w:val="0"/>
          <w:szCs w:val="21"/>
        </w:rPr>
        <w:t>2.2.2</w:t>
      </w:r>
      <w:r w:rsidRPr="00097C5C">
        <w:rPr>
          <w:rFonts w:ascii="宋体" w:eastAsia="宋体" w:hAnsi="宋体" w:cs="宋体"/>
          <w:kern w:val="0"/>
          <w:szCs w:val="21"/>
        </w:rPr>
        <w:t>、本工程现场电源由招标单位协调提供接口，承包单位自备计量器计量、接驳费用及施工中的水电费均由承包单位承担。同时，承包单位现场施工人员的食宿由承包单位自行解决。</w:t>
      </w:r>
    </w:p>
    <w:p w:rsidR="00097C5C" w:rsidRPr="00097C5C" w:rsidRDefault="00097C5C" w:rsidP="00097C5C">
      <w:pPr>
        <w:numPr>
          <w:ilvl w:val="255"/>
          <w:numId w:val="0"/>
        </w:numPr>
        <w:spacing w:line="360" w:lineRule="exact"/>
        <w:jc w:val="left"/>
        <w:outlineLvl w:val="0"/>
        <w:rPr>
          <w:rFonts w:ascii="宋体" w:eastAsia="宋体" w:hAnsi="宋体" w:cs="宋体"/>
          <w:kern w:val="0"/>
          <w:szCs w:val="21"/>
        </w:rPr>
      </w:pPr>
      <w:r w:rsidRPr="00097C5C">
        <w:rPr>
          <w:rFonts w:ascii="宋体" w:eastAsia="宋体" w:hAnsi="宋体" w:cs="宋体" w:hint="eastAsia"/>
          <w:kern w:val="0"/>
          <w:szCs w:val="21"/>
        </w:rPr>
        <w:lastRenderedPageBreak/>
        <w:t>2.2.3、本工程涉及与原装修面交接处的二次改造费用均包含在投标报价中，该内容不单独列项，投标人自行考虑在投标报价。</w:t>
      </w:r>
    </w:p>
    <w:p w:rsidR="00097C5C" w:rsidRPr="00097C5C" w:rsidRDefault="00097C5C" w:rsidP="00097C5C">
      <w:pPr>
        <w:spacing w:line="360" w:lineRule="exact"/>
        <w:jc w:val="left"/>
        <w:outlineLvl w:val="0"/>
        <w:rPr>
          <w:rFonts w:ascii="宋体" w:eastAsia="宋体" w:hAnsi="宋体"/>
          <w:sz w:val="24"/>
        </w:rPr>
      </w:pPr>
      <w:r w:rsidRPr="00097C5C">
        <w:rPr>
          <w:rFonts w:ascii="宋体" w:eastAsia="宋体" w:hAnsi="宋体" w:hint="eastAsia"/>
          <w:sz w:val="24"/>
        </w:rPr>
        <w:t>2</w:t>
      </w:r>
      <w:r w:rsidRPr="00097C5C">
        <w:rPr>
          <w:rFonts w:ascii="宋体" w:eastAsia="宋体" w:hAnsi="宋体"/>
          <w:sz w:val="24"/>
        </w:rPr>
        <w:t>.</w:t>
      </w:r>
      <w:r w:rsidRPr="00097C5C">
        <w:rPr>
          <w:rFonts w:ascii="宋体" w:eastAsia="宋体" w:hAnsi="宋体" w:hint="eastAsia"/>
          <w:sz w:val="24"/>
        </w:rPr>
        <w:t>3</w:t>
      </w:r>
      <w:r w:rsidRPr="00097C5C">
        <w:rPr>
          <w:rFonts w:ascii="宋体" w:eastAsia="宋体" w:hAnsi="宋体"/>
          <w:sz w:val="24"/>
        </w:rPr>
        <w:t xml:space="preserve"> 设施技术规格要求</w:t>
      </w:r>
    </w:p>
    <w:p w:rsidR="00097C5C" w:rsidRPr="00097C5C" w:rsidRDefault="00097C5C" w:rsidP="00097C5C">
      <w:pPr>
        <w:pStyle w:val="30"/>
        <w:ind w:firstLineChars="0" w:firstLine="0"/>
        <w:rPr>
          <w:rFonts w:ascii="宋体" w:hAnsi="宋体"/>
        </w:rPr>
      </w:pPr>
      <w:r w:rsidRPr="00097C5C">
        <w:rPr>
          <w:rFonts w:ascii="宋体" w:hAnsi="宋体" w:cs="宋体" w:hint="eastAsia"/>
          <w:b/>
          <w:bCs/>
          <w:kern w:val="0"/>
        </w:rPr>
        <w:t>以下技术资料及检测报告、认证证书，凡弄虚作假予以废标处理并上报相关监督管理部门。</w:t>
      </w:r>
    </w:p>
    <w:tbl>
      <w:tblPr>
        <w:tblW w:w="97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709"/>
        <w:gridCol w:w="1389"/>
        <w:gridCol w:w="6379"/>
        <w:gridCol w:w="568"/>
        <w:gridCol w:w="709"/>
      </w:tblGrid>
      <w:tr w:rsidR="00097C5C" w:rsidRPr="00097C5C" w:rsidTr="006C5E4B">
        <w:trPr>
          <w:trHeight w:val="645"/>
        </w:trPr>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序号</w:t>
            </w:r>
          </w:p>
        </w:tc>
        <w:tc>
          <w:tcPr>
            <w:tcW w:w="138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sz w:val="20"/>
                <w:szCs w:val="20"/>
              </w:rPr>
              <w:t>设施名称</w:t>
            </w:r>
          </w:p>
        </w:tc>
        <w:tc>
          <w:tcPr>
            <w:tcW w:w="637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bCs/>
                <w:kern w:val="0"/>
                <w:sz w:val="20"/>
                <w:szCs w:val="20"/>
              </w:rPr>
              <w:t>参考品牌型号及技术规格要求</w:t>
            </w:r>
          </w:p>
        </w:tc>
        <w:tc>
          <w:tcPr>
            <w:tcW w:w="568"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单位</w:t>
            </w:r>
          </w:p>
        </w:tc>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数量</w:t>
            </w:r>
          </w:p>
        </w:tc>
      </w:tr>
      <w:tr w:rsidR="00097C5C" w:rsidRPr="00097C5C" w:rsidTr="006C5E4B">
        <w:trPr>
          <w:trHeight w:val="557"/>
        </w:trPr>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w:t>
            </w:r>
          </w:p>
        </w:tc>
        <w:tc>
          <w:tcPr>
            <w:tcW w:w="1389" w:type="dxa"/>
            <w:shd w:val="clear" w:color="auto" w:fill="FFFFFF" w:themeFill="background1"/>
            <w:vAlign w:val="center"/>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移动式羽毛球柱</w:t>
            </w:r>
          </w:p>
        </w:tc>
        <w:tc>
          <w:tcPr>
            <w:tcW w:w="6379" w:type="dxa"/>
            <w:shd w:val="clear" w:color="auto" w:fill="FFFFFF" w:themeFill="background1"/>
          </w:tcPr>
          <w:p w:rsidR="00097C5C" w:rsidRPr="00097C5C" w:rsidRDefault="00097C5C" w:rsidP="006C5E4B">
            <w:pPr>
              <w:rPr>
                <w:rFonts w:ascii="宋体" w:eastAsia="宋体" w:hAnsi="宋体"/>
                <w:sz w:val="20"/>
                <w:szCs w:val="20"/>
              </w:rPr>
            </w:pPr>
            <w:r w:rsidRPr="00097C5C">
              <w:rPr>
                <w:rFonts w:ascii="宋体" w:eastAsia="宋体" w:hAnsi="宋体"/>
                <w:sz w:val="20"/>
                <w:szCs w:val="20"/>
              </w:rPr>
              <w:t>1</w:t>
            </w:r>
            <w:r w:rsidRPr="00097C5C">
              <w:rPr>
                <w:rFonts w:ascii="宋体" w:eastAsia="宋体" w:hAnsi="宋体" w:hint="eastAsia"/>
                <w:sz w:val="20"/>
                <w:szCs w:val="20"/>
              </w:rPr>
              <w:t>、结构：由底座、立柱、锁绳装置和高度微调装置组成。</w:t>
            </w:r>
          </w:p>
          <w:p w:rsidR="00097C5C" w:rsidRPr="00097C5C" w:rsidRDefault="00097C5C" w:rsidP="006C5E4B">
            <w:pPr>
              <w:rPr>
                <w:rFonts w:ascii="宋体" w:eastAsia="宋体" w:hAnsi="宋体"/>
                <w:sz w:val="20"/>
                <w:szCs w:val="20"/>
              </w:rPr>
            </w:pPr>
            <w:r w:rsidRPr="00097C5C">
              <w:rPr>
                <w:rFonts w:ascii="宋体" w:eastAsia="宋体" w:hAnsi="宋体"/>
                <w:sz w:val="20"/>
                <w:szCs w:val="20"/>
              </w:rPr>
              <w:t>2</w:t>
            </w:r>
            <w:r w:rsidRPr="00097C5C">
              <w:rPr>
                <w:rFonts w:ascii="宋体" w:eastAsia="宋体" w:hAnsi="宋体" w:hint="eastAsia"/>
                <w:sz w:val="20"/>
                <w:szCs w:val="20"/>
              </w:rPr>
              <w:t>、底座：</w:t>
            </w:r>
          </w:p>
          <w:p w:rsidR="00097C5C" w:rsidRPr="00097C5C" w:rsidRDefault="00097C5C" w:rsidP="006C5E4B">
            <w:pPr>
              <w:rPr>
                <w:rFonts w:ascii="宋体" w:eastAsia="宋体" w:hAnsi="宋体"/>
                <w:sz w:val="20"/>
                <w:szCs w:val="20"/>
              </w:rPr>
            </w:pPr>
            <w:r w:rsidRPr="00097C5C">
              <w:rPr>
                <w:rFonts w:ascii="宋体" w:eastAsia="宋体" w:hAnsi="宋体" w:hint="eastAsia"/>
                <w:sz w:val="20"/>
                <w:szCs w:val="20"/>
              </w:rPr>
              <w:t>高密度聚乙烯材料（HDPE）材料，中空吹塑制造一次加工成型。</w:t>
            </w:r>
          </w:p>
          <w:p w:rsidR="00097C5C" w:rsidRPr="00097C5C" w:rsidRDefault="00097C5C" w:rsidP="006C5E4B">
            <w:pPr>
              <w:rPr>
                <w:rFonts w:ascii="宋体" w:eastAsia="宋体" w:hAnsi="宋体"/>
                <w:sz w:val="20"/>
                <w:szCs w:val="20"/>
              </w:rPr>
            </w:pPr>
            <w:r w:rsidRPr="00097C5C">
              <w:rPr>
                <w:rFonts w:ascii="宋体" w:eastAsia="宋体" w:hAnsi="宋体" w:hint="eastAsia"/>
                <w:sz w:val="20"/>
                <w:szCs w:val="20"/>
              </w:rPr>
              <w:t>底座铁板</w:t>
            </w:r>
            <w:r w:rsidRPr="00097C5C">
              <w:rPr>
                <w:rFonts w:ascii="宋体" w:eastAsia="宋体" w:hAnsi="宋体"/>
                <w:sz w:val="20"/>
                <w:szCs w:val="20"/>
              </w:rPr>
              <w:t>10mm钢板，材质：Q235B</w:t>
            </w:r>
            <w:r w:rsidRPr="00097C5C">
              <w:rPr>
                <w:rFonts w:ascii="宋体" w:eastAsia="宋体" w:hAnsi="宋体" w:hint="eastAsia"/>
                <w:sz w:val="20"/>
                <w:szCs w:val="20"/>
              </w:rPr>
              <w:t>，激光切割一次成型，底部配有防滑、防震垫。羽毛球柱底座装有PU滚轮。</w:t>
            </w:r>
          </w:p>
          <w:p w:rsidR="00097C5C" w:rsidRPr="00097C5C" w:rsidRDefault="00097C5C" w:rsidP="006C5E4B">
            <w:pPr>
              <w:rPr>
                <w:rFonts w:ascii="宋体" w:eastAsia="宋体" w:hAnsi="宋体"/>
                <w:sz w:val="20"/>
                <w:szCs w:val="20"/>
              </w:rPr>
            </w:pPr>
            <w:r w:rsidRPr="00097C5C">
              <w:rPr>
                <w:rFonts w:ascii="宋体" w:eastAsia="宋体" w:hAnsi="宋体" w:hint="eastAsia"/>
                <w:sz w:val="20"/>
                <w:szCs w:val="20"/>
              </w:rPr>
              <w:t>3、网柱规格≥φ</w:t>
            </w:r>
            <w:r w:rsidRPr="00097C5C">
              <w:rPr>
                <w:rFonts w:ascii="宋体" w:eastAsia="宋体" w:hAnsi="宋体"/>
                <w:sz w:val="20"/>
                <w:szCs w:val="20"/>
              </w:rPr>
              <w:t>40*4圆管，材质：Q345</w:t>
            </w:r>
            <w:r w:rsidRPr="00097C5C">
              <w:rPr>
                <w:rFonts w:ascii="宋体" w:eastAsia="宋体" w:hAnsi="宋体" w:hint="eastAsia"/>
                <w:sz w:val="20"/>
                <w:szCs w:val="20"/>
              </w:rPr>
              <w:t>。网柱能承受≥</w:t>
            </w:r>
            <w:r w:rsidRPr="00097C5C">
              <w:rPr>
                <w:rFonts w:ascii="宋体" w:eastAsia="宋体" w:hAnsi="宋体"/>
                <w:sz w:val="20"/>
                <w:szCs w:val="20"/>
              </w:rPr>
              <w:t>200N的外力，球柱不产生永久变形</w:t>
            </w:r>
            <w:r w:rsidRPr="00097C5C">
              <w:rPr>
                <w:rFonts w:ascii="宋体" w:eastAsia="宋体" w:hAnsi="宋体" w:hint="eastAsia"/>
                <w:sz w:val="20"/>
                <w:szCs w:val="20"/>
              </w:rPr>
              <w:t>，柱顶部设有高度微调装置。</w:t>
            </w:r>
          </w:p>
          <w:p w:rsidR="00097C5C" w:rsidRPr="00097C5C" w:rsidRDefault="00097C5C" w:rsidP="006C5E4B">
            <w:pPr>
              <w:rPr>
                <w:rFonts w:ascii="宋体" w:eastAsia="宋体" w:hAnsi="宋体"/>
                <w:sz w:val="20"/>
                <w:szCs w:val="20"/>
              </w:rPr>
            </w:pPr>
            <w:r w:rsidRPr="00097C5C">
              <w:rPr>
                <w:rFonts w:ascii="宋体" w:eastAsia="宋体" w:hAnsi="宋体" w:hint="eastAsia"/>
                <w:sz w:val="20"/>
                <w:szCs w:val="20"/>
              </w:rPr>
              <w:t>4、配重单只≥</w:t>
            </w:r>
            <w:r w:rsidRPr="00097C5C">
              <w:rPr>
                <w:rFonts w:ascii="宋体" w:eastAsia="宋体" w:hAnsi="宋体"/>
                <w:sz w:val="20"/>
                <w:szCs w:val="20"/>
              </w:rPr>
              <w:t>45kg，满足产品稳定性要求</w:t>
            </w:r>
            <w:r w:rsidRPr="00097C5C">
              <w:rPr>
                <w:rFonts w:ascii="宋体" w:eastAsia="宋体" w:hAnsi="宋体" w:hint="eastAsia"/>
                <w:sz w:val="20"/>
                <w:szCs w:val="20"/>
              </w:rPr>
              <w:t>。</w:t>
            </w:r>
          </w:p>
          <w:p w:rsidR="00097C5C" w:rsidRPr="00097C5C" w:rsidRDefault="00097C5C" w:rsidP="006C5E4B">
            <w:pPr>
              <w:rPr>
                <w:rFonts w:ascii="宋体" w:eastAsia="宋体" w:hAnsi="宋体"/>
                <w:sz w:val="20"/>
                <w:szCs w:val="20"/>
              </w:rPr>
            </w:pPr>
            <w:r w:rsidRPr="00097C5C">
              <w:rPr>
                <w:rFonts w:ascii="宋体" w:eastAsia="宋体" w:hAnsi="宋体" w:hint="eastAsia"/>
                <w:sz w:val="20"/>
                <w:szCs w:val="20"/>
              </w:rPr>
              <w:t>5、处理工艺：所有器材需在全自动喷涂流水线上作业，下料—焊接</w:t>
            </w:r>
            <w:r w:rsidRPr="00097C5C">
              <w:rPr>
                <w:rFonts w:ascii="宋体" w:eastAsia="宋体" w:hAnsi="宋体"/>
                <w:sz w:val="20"/>
                <w:szCs w:val="20"/>
              </w:rPr>
              <w:t>--抛丸--脱脂--水洗--无磷转化--水洗--烘干--静电粉末--固化</w:t>
            </w:r>
            <w:r w:rsidRPr="00097C5C">
              <w:rPr>
                <w:rFonts w:ascii="宋体" w:eastAsia="宋体" w:hAnsi="宋体" w:hint="eastAsia"/>
                <w:sz w:val="20"/>
                <w:szCs w:val="20"/>
              </w:rPr>
              <w:t>。</w:t>
            </w:r>
          </w:p>
          <w:p w:rsidR="00097C5C" w:rsidRPr="00097C5C" w:rsidRDefault="00097C5C" w:rsidP="006C5E4B">
            <w:pPr>
              <w:jc w:val="left"/>
              <w:rPr>
                <w:rFonts w:ascii="宋体" w:eastAsia="宋体" w:hAnsi="宋体"/>
                <w:sz w:val="20"/>
                <w:szCs w:val="20"/>
              </w:rPr>
            </w:pPr>
            <w:r w:rsidRPr="00097C5C">
              <w:rPr>
                <w:rFonts w:ascii="宋体" w:eastAsia="宋体" w:hAnsi="宋体"/>
                <w:sz w:val="20"/>
                <w:szCs w:val="20"/>
              </w:rPr>
              <w:t>6</w:t>
            </w:r>
            <w:r w:rsidRPr="00097C5C">
              <w:rPr>
                <w:rFonts w:ascii="宋体" w:eastAsia="宋体" w:hAnsi="宋体" w:hint="eastAsia"/>
                <w:sz w:val="20"/>
                <w:szCs w:val="20"/>
              </w:rPr>
              <w:t>、制造商已购买质量险、责任险、公众责任险、意外险（投标时</w:t>
            </w:r>
            <w:r w:rsidRPr="00097C5C">
              <w:rPr>
                <w:rFonts w:ascii="宋体" w:eastAsia="宋体" w:hAnsi="宋体" w:cs="宋体"/>
                <w:kern w:val="0"/>
                <w:sz w:val="20"/>
                <w:szCs w:val="20"/>
              </w:rPr>
              <w:t>提供保险单据及保险合同复印件</w:t>
            </w:r>
            <w:r w:rsidRPr="00097C5C">
              <w:rPr>
                <w:rFonts w:ascii="宋体" w:eastAsia="宋体" w:hAnsi="宋体" w:hint="eastAsia"/>
                <w:sz w:val="20"/>
                <w:szCs w:val="20"/>
              </w:rPr>
              <w:t>）。</w:t>
            </w:r>
          </w:p>
          <w:p w:rsidR="00097C5C" w:rsidRPr="00097C5C" w:rsidRDefault="00097C5C" w:rsidP="006C5E4B">
            <w:pPr>
              <w:jc w:val="left"/>
              <w:rPr>
                <w:rFonts w:ascii="宋体" w:eastAsia="宋体" w:hAnsi="宋体"/>
                <w:sz w:val="20"/>
                <w:szCs w:val="20"/>
              </w:rPr>
            </w:pPr>
            <w:r w:rsidRPr="00097C5C">
              <w:rPr>
                <w:rFonts w:ascii="宋体" w:eastAsia="宋体" w:hAnsi="宋体"/>
                <w:sz w:val="20"/>
                <w:szCs w:val="20"/>
              </w:rPr>
              <w:t>7</w:t>
            </w:r>
            <w:r w:rsidRPr="00097C5C">
              <w:rPr>
                <w:rFonts w:ascii="宋体" w:eastAsia="宋体" w:hAnsi="宋体" w:hint="eastAsia"/>
                <w:sz w:val="20"/>
                <w:szCs w:val="20"/>
              </w:rPr>
              <w:t>、★有国内大运会、城运会同等赛事级别大型赛事使用证明（投标时提供使用证明复印件）。</w:t>
            </w:r>
          </w:p>
          <w:p w:rsidR="00097C5C" w:rsidRPr="00097C5C" w:rsidRDefault="00097C5C" w:rsidP="006C5E4B">
            <w:pPr>
              <w:jc w:val="left"/>
              <w:rPr>
                <w:rFonts w:ascii="宋体" w:eastAsia="宋体" w:hAnsi="宋体" w:cs="宋体"/>
                <w:kern w:val="0"/>
              </w:rPr>
            </w:pPr>
            <w:r w:rsidRPr="00097C5C">
              <w:rPr>
                <w:rFonts w:ascii="宋体" w:eastAsia="宋体" w:hAnsi="宋体"/>
                <w:sz w:val="20"/>
                <w:szCs w:val="20"/>
              </w:rPr>
              <w:t>8</w:t>
            </w:r>
            <w:r w:rsidRPr="00097C5C">
              <w:rPr>
                <w:rFonts w:ascii="宋体" w:eastAsia="宋体" w:hAnsi="宋体" w:hint="eastAsia"/>
                <w:sz w:val="20"/>
                <w:szCs w:val="20"/>
              </w:rPr>
              <w:t>、投标时提供制造商针对本项目出具项目授权函。</w:t>
            </w:r>
          </w:p>
        </w:tc>
        <w:tc>
          <w:tcPr>
            <w:tcW w:w="568"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副</w:t>
            </w:r>
          </w:p>
        </w:tc>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21 </w:t>
            </w:r>
          </w:p>
        </w:tc>
      </w:tr>
      <w:tr w:rsidR="00097C5C" w:rsidRPr="00097C5C" w:rsidTr="006C5E4B">
        <w:trPr>
          <w:trHeight w:val="699"/>
        </w:trPr>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2</w:t>
            </w:r>
          </w:p>
        </w:tc>
        <w:tc>
          <w:tcPr>
            <w:tcW w:w="1389" w:type="dxa"/>
            <w:shd w:val="clear" w:color="auto" w:fill="FFFFFF" w:themeFill="background1"/>
            <w:vAlign w:val="center"/>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配重式排球柱</w:t>
            </w:r>
          </w:p>
        </w:tc>
        <w:tc>
          <w:tcPr>
            <w:tcW w:w="6379" w:type="dxa"/>
            <w:shd w:val="clear" w:color="auto" w:fill="FFFFFF" w:themeFill="background1"/>
          </w:tcPr>
          <w:p w:rsidR="00097C5C" w:rsidRPr="00097C5C" w:rsidRDefault="00097C5C" w:rsidP="006C5E4B">
            <w:pPr>
              <w:rPr>
                <w:rFonts w:ascii="宋体" w:eastAsia="宋体" w:hAnsi="宋体"/>
                <w:sz w:val="20"/>
                <w:szCs w:val="20"/>
              </w:rPr>
            </w:pPr>
            <w:r w:rsidRPr="00097C5C">
              <w:rPr>
                <w:rFonts w:ascii="宋体" w:eastAsia="宋体" w:hAnsi="宋体" w:hint="eastAsia"/>
                <w:sz w:val="20"/>
                <w:szCs w:val="20"/>
              </w:rPr>
              <w:t>1、排球柱由内外立柱，紧线机构和底座组成。</w:t>
            </w:r>
          </w:p>
          <w:p w:rsidR="00097C5C" w:rsidRPr="00097C5C" w:rsidRDefault="00097C5C" w:rsidP="006C5E4B">
            <w:pPr>
              <w:rPr>
                <w:rFonts w:ascii="宋体" w:eastAsia="宋体" w:hAnsi="宋体"/>
                <w:sz w:val="20"/>
                <w:szCs w:val="20"/>
              </w:rPr>
            </w:pPr>
            <w:r w:rsidRPr="00097C5C">
              <w:rPr>
                <w:rFonts w:ascii="宋体" w:eastAsia="宋体" w:hAnsi="宋体" w:hint="eastAsia"/>
                <w:sz w:val="20"/>
                <w:szCs w:val="20"/>
              </w:rPr>
              <w:t>2、排球柱外立柱选用φ76×5的优质无缝管，内立柱选用φ65×4光亮管制作，外立柱内置一对互成90度的斜齿轮，配合螺纹的螺杆升降机构，通过摇动升降手柄，使内立柱上下移动，实现网高调节高度：1800~2430mm。</w:t>
            </w:r>
          </w:p>
          <w:p w:rsidR="00097C5C" w:rsidRPr="00097C5C" w:rsidRDefault="00097C5C" w:rsidP="006C5E4B">
            <w:pPr>
              <w:rPr>
                <w:rFonts w:ascii="宋体" w:eastAsia="宋体" w:hAnsi="宋体"/>
                <w:sz w:val="20"/>
                <w:szCs w:val="20"/>
              </w:rPr>
            </w:pPr>
            <w:r w:rsidRPr="00097C5C">
              <w:rPr>
                <w:rFonts w:ascii="宋体" w:eastAsia="宋体" w:hAnsi="宋体" w:hint="eastAsia"/>
                <w:sz w:val="20"/>
                <w:szCs w:val="20"/>
              </w:rPr>
              <w:t xml:space="preserve">3、排球柱外立柱底部设有特制缓冲垫。 </w:t>
            </w:r>
          </w:p>
          <w:p w:rsidR="00097C5C" w:rsidRPr="00097C5C" w:rsidRDefault="00097C5C" w:rsidP="006C5E4B">
            <w:pPr>
              <w:rPr>
                <w:rFonts w:ascii="宋体" w:eastAsia="宋体" w:hAnsi="宋体"/>
                <w:sz w:val="20"/>
                <w:szCs w:val="20"/>
              </w:rPr>
            </w:pPr>
            <w:r w:rsidRPr="00097C5C">
              <w:rPr>
                <w:rFonts w:ascii="宋体" w:eastAsia="宋体" w:hAnsi="宋体" w:hint="eastAsia"/>
                <w:sz w:val="20"/>
                <w:szCs w:val="20"/>
              </w:rPr>
              <w:t>4、排球柱底座单只配置铁配重≥25</w:t>
            </w:r>
            <w:r w:rsidRPr="00097C5C">
              <w:rPr>
                <w:rFonts w:ascii="宋体" w:eastAsia="宋体" w:hAnsi="宋体"/>
                <w:sz w:val="20"/>
                <w:szCs w:val="20"/>
              </w:rPr>
              <w:t>0</w:t>
            </w:r>
            <w:r w:rsidRPr="00097C5C">
              <w:rPr>
                <w:rFonts w:ascii="宋体" w:eastAsia="宋体" w:hAnsi="宋体" w:hint="eastAsia"/>
                <w:sz w:val="20"/>
                <w:szCs w:val="20"/>
              </w:rPr>
              <w:t>kg，排球柱底座设有控制走轮。5、立柱外表包裹特殊材料的防护套。</w:t>
            </w:r>
          </w:p>
          <w:p w:rsidR="00097C5C" w:rsidRPr="00097C5C" w:rsidRDefault="00097C5C" w:rsidP="006C5E4B">
            <w:pPr>
              <w:rPr>
                <w:rFonts w:ascii="宋体" w:eastAsia="宋体" w:hAnsi="宋体"/>
                <w:sz w:val="20"/>
                <w:szCs w:val="20"/>
              </w:rPr>
            </w:pPr>
            <w:r w:rsidRPr="00097C5C">
              <w:rPr>
                <w:rFonts w:ascii="宋体" w:eastAsia="宋体" w:hAnsi="宋体" w:hint="eastAsia"/>
                <w:sz w:val="20"/>
                <w:szCs w:val="20"/>
              </w:rPr>
              <w:t>6、器材均需全自动喷涂流水线上作业，经抛丸--脱脂--水洗--无磷转化--水洗--烘干--静电粉末--固化等过程。</w:t>
            </w:r>
          </w:p>
          <w:p w:rsidR="00097C5C" w:rsidRPr="00097C5C" w:rsidRDefault="00097C5C" w:rsidP="006C5E4B">
            <w:pPr>
              <w:jc w:val="left"/>
              <w:rPr>
                <w:rFonts w:ascii="宋体" w:eastAsia="宋体" w:hAnsi="宋体"/>
                <w:sz w:val="20"/>
                <w:szCs w:val="20"/>
              </w:rPr>
            </w:pPr>
            <w:r w:rsidRPr="00097C5C">
              <w:rPr>
                <w:rFonts w:ascii="宋体" w:eastAsia="宋体" w:hAnsi="宋体"/>
                <w:sz w:val="20"/>
                <w:szCs w:val="20"/>
              </w:rPr>
              <w:t>7</w:t>
            </w:r>
            <w:r w:rsidRPr="00097C5C">
              <w:rPr>
                <w:rFonts w:ascii="宋体" w:eastAsia="宋体" w:hAnsi="宋体" w:hint="eastAsia"/>
                <w:sz w:val="20"/>
                <w:szCs w:val="20"/>
              </w:rPr>
              <w:t>、制造商已购买质量险、责任险、公众责任险、意外险（投标时</w:t>
            </w:r>
            <w:r w:rsidRPr="00097C5C">
              <w:rPr>
                <w:rFonts w:ascii="宋体" w:eastAsia="宋体" w:hAnsi="宋体" w:cs="宋体"/>
                <w:kern w:val="0"/>
                <w:sz w:val="20"/>
                <w:szCs w:val="20"/>
              </w:rPr>
              <w:t>提供保险单据及合同复印件</w:t>
            </w:r>
            <w:r w:rsidRPr="00097C5C">
              <w:rPr>
                <w:rFonts w:ascii="宋体" w:eastAsia="宋体" w:hAnsi="宋体" w:hint="eastAsia"/>
                <w:sz w:val="20"/>
                <w:szCs w:val="20"/>
              </w:rPr>
              <w:t>）。</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br w:type="page"/>
              <w:t>7.★通过国家体育用品检测合格，在检测报告检验依据中需符合排球竞赛规则</w:t>
            </w:r>
            <w:r w:rsidRPr="00097C5C">
              <w:rPr>
                <w:rFonts w:ascii="宋体" w:eastAsia="宋体" w:hAnsi="宋体" w:hint="eastAsia"/>
                <w:sz w:val="20"/>
                <w:szCs w:val="20"/>
              </w:rPr>
              <w:t>（投标时提供检测报告复印件）</w:t>
            </w:r>
            <w:r w:rsidRPr="00097C5C">
              <w:rPr>
                <w:rFonts w:ascii="宋体" w:eastAsia="宋体" w:hAnsi="宋体" w:cs="宋体" w:hint="eastAsia"/>
                <w:kern w:val="0"/>
                <w:sz w:val="20"/>
                <w:szCs w:val="20"/>
              </w:rPr>
              <w:t>。</w:t>
            </w:r>
          </w:p>
          <w:p w:rsidR="00097C5C" w:rsidRPr="00097C5C" w:rsidRDefault="00097C5C" w:rsidP="006C5E4B">
            <w:pPr>
              <w:jc w:val="left"/>
              <w:rPr>
                <w:rFonts w:ascii="宋体" w:eastAsia="宋体" w:hAnsi="宋体"/>
                <w:sz w:val="20"/>
                <w:szCs w:val="20"/>
              </w:rPr>
            </w:pPr>
            <w:r w:rsidRPr="00097C5C">
              <w:rPr>
                <w:rFonts w:ascii="宋体" w:eastAsia="宋体" w:hAnsi="宋体" w:cs="宋体" w:hint="eastAsia"/>
                <w:kern w:val="0"/>
                <w:sz w:val="20"/>
                <w:szCs w:val="20"/>
              </w:rPr>
              <w:br w:type="page"/>
            </w:r>
            <w:r w:rsidRPr="00097C5C">
              <w:rPr>
                <w:rFonts w:ascii="宋体" w:eastAsia="宋体" w:hAnsi="宋体" w:cs="宋体"/>
                <w:kern w:val="0"/>
                <w:sz w:val="20"/>
                <w:szCs w:val="20"/>
              </w:rPr>
              <w:t>8</w:t>
            </w:r>
            <w:r w:rsidRPr="00097C5C">
              <w:rPr>
                <w:rFonts w:ascii="宋体" w:eastAsia="宋体" w:hAnsi="宋体" w:hint="eastAsia"/>
                <w:sz w:val="20"/>
                <w:szCs w:val="20"/>
              </w:rPr>
              <w:t>、★有国内大运会、城运会同等赛事级别大型赛事使用证明（投标时提供使用证明复印件）。</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sz w:val="20"/>
                <w:szCs w:val="20"/>
              </w:rPr>
              <w:t>9</w:t>
            </w:r>
            <w:r w:rsidRPr="00097C5C">
              <w:rPr>
                <w:rFonts w:ascii="宋体" w:eastAsia="宋体" w:hAnsi="宋体" w:hint="eastAsia"/>
                <w:sz w:val="20"/>
                <w:szCs w:val="20"/>
              </w:rPr>
              <w:t>、投标时提供制造商针对本项目出具项目授权函。</w:t>
            </w:r>
          </w:p>
        </w:tc>
        <w:tc>
          <w:tcPr>
            <w:tcW w:w="568"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副</w:t>
            </w:r>
          </w:p>
        </w:tc>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1 </w:t>
            </w:r>
          </w:p>
        </w:tc>
      </w:tr>
      <w:tr w:rsidR="00097C5C" w:rsidRPr="00097C5C" w:rsidTr="006C5E4B">
        <w:trPr>
          <w:trHeight w:val="1550"/>
        </w:trPr>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3</w:t>
            </w:r>
          </w:p>
        </w:tc>
        <w:tc>
          <w:tcPr>
            <w:tcW w:w="1389" w:type="dxa"/>
            <w:shd w:val="clear" w:color="auto" w:fill="FFFFFF" w:themeFill="background1"/>
            <w:vAlign w:val="center"/>
          </w:tcPr>
          <w:p w:rsidR="00097C5C" w:rsidRPr="00097C5C" w:rsidRDefault="00097C5C" w:rsidP="006C5E4B">
            <w:pPr>
              <w:widowControl/>
              <w:rPr>
                <w:rFonts w:ascii="宋体" w:eastAsia="宋体" w:hAnsi="宋体" w:cs="宋体"/>
                <w:kern w:val="0"/>
                <w:sz w:val="20"/>
                <w:szCs w:val="20"/>
              </w:rPr>
            </w:pPr>
            <w:r w:rsidRPr="00097C5C">
              <w:rPr>
                <w:rFonts w:ascii="宋体" w:eastAsia="宋体" w:hAnsi="宋体" w:cs="宋体" w:hint="eastAsia"/>
                <w:kern w:val="0"/>
                <w:sz w:val="20"/>
                <w:szCs w:val="20"/>
              </w:rPr>
              <w:t>可调式排球裁判椅</w:t>
            </w:r>
          </w:p>
        </w:tc>
        <w:tc>
          <w:tcPr>
            <w:tcW w:w="6379" w:type="dxa"/>
            <w:shd w:val="clear" w:color="auto" w:fill="FFFFFF" w:themeFill="background1"/>
          </w:tcPr>
          <w:p w:rsidR="00097C5C" w:rsidRPr="00097C5C" w:rsidRDefault="00097C5C" w:rsidP="006C5E4B">
            <w:pPr>
              <w:rPr>
                <w:rFonts w:ascii="宋体" w:eastAsia="宋体" w:hAnsi="宋体"/>
                <w:sz w:val="20"/>
                <w:szCs w:val="20"/>
              </w:rPr>
            </w:pPr>
            <w:r w:rsidRPr="00097C5C">
              <w:rPr>
                <w:rFonts w:ascii="宋体" w:eastAsia="宋体" w:hAnsi="宋体" w:hint="eastAsia"/>
                <w:sz w:val="20"/>
                <w:szCs w:val="20"/>
              </w:rPr>
              <w:t>1、裁判椅主要由底座、升降立柱、升降平台、座椅、栏杆、爬梯和保护套等组成。</w:t>
            </w:r>
          </w:p>
          <w:p w:rsidR="00097C5C" w:rsidRPr="00097C5C" w:rsidRDefault="00097C5C" w:rsidP="006C5E4B">
            <w:pPr>
              <w:rPr>
                <w:rFonts w:ascii="宋体" w:eastAsia="宋体" w:hAnsi="宋体"/>
                <w:sz w:val="20"/>
                <w:szCs w:val="20"/>
              </w:rPr>
            </w:pPr>
            <w:r w:rsidRPr="00097C5C">
              <w:rPr>
                <w:rFonts w:ascii="宋体" w:eastAsia="宋体" w:hAnsi="宋体" w:hint="eastAsia"/>
                <w:sz w:val="20"/>
                <w:szCs w:val="20"/>
              </w:rPr>
              <w:t>2、裁判椅底座采用方管和铁板拼焊组成，其后端设有走轮。</w:t>
            </w:r>
          </w:p>
          <w:p w:rsidR="00097C5C" w:rsidRPr="00097C5C" w:rsidRDefault="00097C5C" w:rsidP="006C5E4B">
            <w:pPr>
              <w:rPr>
                <w:rFonts w:ascii="宋体" w:eastAsia="宋体" w:hAnsi="宋体"/>
                <w:sz w:val="20"/>
                <w:szCs w:val="20"/>
              </w:rPr>
            </w:pPr>
            <w:r w:rsidRPr="00097C5C">
              <w:rPr>
                <w:rFonts w:ascii="宋体" w:eastAsia="宋体" w:hAnsi="宋体" w:hint="eastAsia"/>
                <w:sz w:val="20"/>
                <w:szCs w:val="20"/>
              </w:rPr>
              <w:t>3、裁判椅升降立柱由活动立柱和固定立柱，均采用特制铝合金型材制作，内部设有丝杠传动机构，配备专用手柄调节使活动立柱实现上下升</w:t>
            </w:r>
            <w:r w:rsidRPr="00097C5C">
              <w:rPr>
                <w:rFonts w:ascii="宋体" w:eastAsia="宋体" w:hAnsi="宋体" w:hint="eastAsia"/>
                <w:sz w:val="20"/>
                <w:szCs w:val="20"/>
              </w:rPr>
              <w:lastRenderedPageBreak/>
              <w:t>降，从而带动座椅和平台上下升降。</w:t>
            </w:r>
          </w:p>
          <w:p w:rsidR="00097C5C" w:rsidRPr="00097C5C" w:rsidRDefault="00097C5C" w:rsidP="006C5E4B">
            <w:pPr>
              <w:rPr>
                <w:rFonts w:ascii="宋体" w:eastAsia="宋体" w:hAnsi="宋体"/>
                <w:sz w:val="20"/>
                <w:szCs w:val="20"/>
              </w:rPr>
            </w:pPr>
            <w:r w:rsidRPr="00097C5C">
              <w:rPr>
                <w:rFonts w:ascii="宋体" w:eastAsia="宋体" w:hAnsi="宋体" w:hint="eastAsia"/>
                <w:sz w:val="20"/>
                <w:szCs w:val="20"/>
              </w:rPr>
              <w:t>4、裁判椅升降平台基本尺寸：长×宽=550×600（mm），平台升降高度调节范围为1150-1650mm,平台表面铺设花纹板，可防滑。</w:t>
            </w:r>
          </w:p>
          <w:p w:rsidR="00097C5C" w:rsidRPr="00097C5C" w:rsidRDefault="00097C5C" w:rsidP="006C5E4B">
            <w:pPr>
              <w:rPr>
                <w:rFonts w:ascii="宋体" w:eastAsia="宋体" w:hAnsi="宋体"/>
                <w:sz w:val="20"/>
                <w:szCs w:val="20"/>
              </w:rPr>
            </w:pPr>
            <w:r w:rsidRPr="00097C5C">
              <w:rPr>
                <w:rFonts w:ascii="宋体" w:eastAsia="宋体" w:hAnsi="宋体" w:hint="eastAsia"/>
                <w:sz w:val="20"/>
                <w:szCs w:val="20"/>
              </w:rPr>
              <w:t>5、裁判椅栏杆采用圆管制作，后侧设有爬梯，方便上下。</w:t>
            </w:r>
          </w:p>
          <w:p w:rsidR="00097C5C" w:rsidRPr="00097C5C" w:rsidRDefault="00097C5C" w:rsidP="006C5E4B">
            <w:pPr>
              <w:rPr>
                <w:rFonts w:ascii="宋体" w:eastAsia="宋体" w:hAnsi="宋体"/>
                <w:sz w:val="20"/>
                <w:szCs w:val="20"/>
              </w:rPr>
            </w:pPr>
            <w:r w:rsidRPr="00097C5C">
              <w:rPr>
                <w:rFonts w:ascii="宋体" w:eastAsia="宋体" w:hAnsi="宋体" w:hint="eastAsia"/>
                <w:sz w:val="20"/>
                <w:szCs w:val="20"/>
              </w:rPr>
              <w:t>6、裁判椅平台下方配有保护套，能够有效地保护运动员免受撞击。</w:t>
            </w:r>
          </w:p>
          <w:p w:rsidR="00097C5C" w:rsidRPr="00097C5C" w:rsidRDefault="00097C5C" w:rsidP="006C5E4B">
            <w:pPr>
              <w:rPr>
                <w:rFonts w:ascii="宋体" w:eastAsia="宋体" w:hAnsi="宋体"/>
                <w:sz w:val="20"/>
                <w:szCs w:val="20"/>
              </w:rPr>
            </w:pPr>
            <w:r w:rsidRPr="00097C5C">
              <w:rPr>
                <w:rFonts w:ascii="宋体" w:eastAsia="宋体" w:hAnsi="宋体"/>
                <w:sz w:val="20"/>
                <w:szCs w:val="20"/>
              </w:rPr>
              <w:t>7</w:t>
            </w:r>
            <w:r w:rsidRPr="00097C5C">
              <w:rPr>
                <w:rFonts w:ascii="宋体" w:eastAsia="宋体" w:hAnsi="宋体" w:hint="eastAsia"/>
                <w:sz w:val="20"/>
                <w:szCs w:val="20"/>
              </w:rPr>
              <w:t>、制造商已购买质量险、责任险、公众责任险、意外险（投标时</w:t>
            </w:r>
            <w:r w:rsidRPr="00097C5C">
              <w:rPr>
                <w:rFonts w:ascii="宋体" w:eastAsia="宋体" w:hAnsi="宋体" w:cs="宋体"/>
                <w:kern w:val="0"/>
                <w:sz w:val="20"/>
                <w:szCs w:val="20"/>
              </w:rPr>
              <w:t>提供保险单据及保险合同复印件</w:t>
            </w:r>
            <w:r w:rsidRPr="00097C5C">
              <w:rPr>
                <w:rFonts w:ascii="宋体" w:eastAsia="宋体" w:hAnsi="宋体" w:hint="eastAsia"/>
                <w:sz w:val="20"/>
                <w:szCs w:val="20"/>
              </w:rPr>
              <w:t>）。</w:t>
            </w:r>
          </w:p>
          <w:p w:rsidR="00097C5C" w:rsidRPr="00097C5C" w:rsidRDefault="00097C5C" w:rsidP="006C5E4B">
            <w:pPr>
              <w:jc w:val="left"/>
              <w:rPr>
                <w:rFonts w:ascii="宋体" w:eastAsia="宋体" w:hAnsi="宋体"/>
                <w:sz w:val="20"/>
                <w:szCs w:val="20"/>
              </w:rPr>
            </w:pPr>
            <w:r w:rsidRPr="00097C5C">
              <w:rPr>
                <w:rFonts w:ascii="宋体" w:eastAsia="宋体" w:hAnsi="宋体" w:cs="宋体" w:hint="eastAsia"/>
                <w:kern w:val="0"/>
                <w:sz w:val="20"/>
                <w:szCs w:val="20"/>
              </w:rPr>
              <w:t>7.★通过国际排联认证</w:t>
            </w:r>
            <w:r w:rsidRPr="00097C5C">
              <w:rPr>
                <w:rFonts w:ascii="宋体" w:eastAsia="宋体" w:hAnsi="宋体" w:hint="eastAsia"/>
                <w:sz w:val="20"/>
                <w:szCs w:val="20"/>
              </w:rPr>
              <w:t>（投标时提供</w:t>
            </w:r>
            <w:r w:rsidRPr="00097C5C">
              <w:rPr>
                <w:rFonts w:ascii="宋体" w:eastAsia="宋体" w:hAnsi="宋体" w:cs="宋体" w:hint="eastAsia"/>
                <w:kern w:val="0"/>
                <w:sz w:val="20"/>
                <w:szCs w:val="20"/>
              </w:rPr>
              <w:t>有</w:t>
            </w:r>
            <w:r w:rsidRPr="00097C5C">
              <w:rPr>
                <w:rFonts w:ascii="宋体" w:eastAsia="宋体" w:hAnsi="宋体" w:hint="eastAsia"/>
                <w:sz w:val="20"/>
                <w:szCs w:val="20"/>
              </w:rPr>
              <w:t>效期内认证证书复印件</w:t>
            </w:r>
            <w:r w:rsidRPr="00097C5C">
              <w:rPr>
                <w:rFonts w:ascii="宋体" w:eastAsia="宋体" w:hAnsi="宋体" w:cs="宋体" w:hint="eastAsia"/>
                <w:kern w:val="0"/>
                <w:sz w:val="20"/>
                <w:szCs w:val="20"/>
              </w:rPr>
              <w:t>）</w:t>
            </w:r>
            <w:r w:rsidRPr="00097C5C">
              <w:rPr>
                <w:rFonts w:ascii="宋体" w:eastAsia="宋体" w:hAnsi="宋体" w:cs="宋体" w:hint="eastAsia"/>
                <w:kern w:val="0"/>
                <w:sz w:val="20"/>
                <w:szCs w:val="20"/>
              </w:rPr>
              <w:br/>
            </w:r>
            <w:r w:rsidRPr="00097C5C">
              <w:rPr>
                <w:rFonts w:ascii="宋体" w:eastAsia="宋体" w:hAnsi="宋体" w:cs="宋体"/>
                <w:kern w:val="0"/>
                <w:sz w:val="20"/>
                <w:szCs w:val="20"/>
              </w:rPr>
              <w:t>8</w:t>
            </w:r>
            <w:r w:rsidRPr="00097C5C">
              <w:rPr>
                <w:rFonts w:ascii="宋体" w:eastAsia="宋体" w:hAnsi="宋体" w:hint="eastAsia"/>
                <w:sz w:val="20"/>
                <w:szCs w:val="20"/>
              </w:rPr>
              <w:t>、★有国内大运会、城运会同等赛事级别大型赛事使用证明（投标时提供使用证明复印件 ）。</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sz w:val="20"/>
                <w:szCs w:val="20"/>
              </w:rPr>
              <w:t>9</w:t>
            </w:r>
            <w:r w:rsidRPr="00097C5C">
              <w:rPr>
                <w:rFonts w:ascii="宋体" w:eastAsia="宋体" w:hAnsi="宋体" w:hint="eastAsia"/>
                <w:sz w:val="20"/>
                <w:szCs w:val="20"/>
              </w:rPr>
              <w:t>、投标时提供制造商针对本项目出具项目授权函。</w:t>
            </w:r>
          </w:p>
        </w:tc>
        <w:tc>
          <w:tcPr>
            <w:tcW w:w="568"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lastRenderedPageBreak/>
              <w:t>张</w:t>
            </w:r>
          </w:p>
        </w:tc>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1 </w:t>
            </w:r>
          </w:p>
        </w:tc>
      </w:tr>
      <w:tr w:rsidR="00097C5C" w:rsidRPr="00097C5C" w:rsidTr="006C5E4B">
        <w:trPr>
          <w:trHeight w:val="667"/>
        </w:trPr>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lastRenderedPageBreak/>
              <w:t>4</w:t>
            </w:r>
          </w:p>
        </w:tc>
        <w:tc>
          <w:tcPr>
            <w:tcW w:w="1389" w:type="dxa"/>
            <w:shd w:val="clear" w:color="auto" w:fill="FFFFFF" w:themeFill="background1"/>
            <w:vAlign w:val="center"/>
          </w:tcPr>
          <w:p w:rsidR="00097C5C" w:rsidRPr="00097C5C" w:rsidRDefault="00097C5C" w:rsidP="006C5E4B">
            <w:pPr>
              <w:widowControl/>
              <w:rPr>
                <w:rFonts w:ascii="宋体" w:eastAsia="宋体" w:hAnsi="宋体" w:cs="宋体"/>
                <w:kern w:val="0"/>
                <w:sz w:val="20"/>
                <w:szCs w:val="20"/>
              </w:rPr>
            </w:pPr>
            <w:r w:rsidRPr="00097C5C">
              <w:rPr>
                <w:rFonts w:ascii="宋体" w:eastAsia="宋体" w:hAnsi="宋体" w:cs="宋体" w:hint="eastAsia"/>
                <w:kern w:val="0"/>
                <w:sz w:val="20"/>
                <w:szCs w:val="20"/>
              </w:rPr>
              <w:t>排球换人牌</w:t>
            </w:r>
          </w:p>
        </w:tc>
        <w:tc>
          <w:tcPr>
            <w:tcW w:w="6379" w:type="dxa"/>
            <w:shd w:val="clear" w:color="auto" w:fill="FFFFFF" w:themeFill="background1"/>
            <w:vAlign w:val="center"/>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EVA材质；1-24号；2组/套；铝箱包装</w:t>
            </w:r>
          </w:p>
        </w:tc>
        <w:tc>
          <w:tcPr>
            <w:tcW w:w="568"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套</w:t>
            </w:r>
          </w:p>
        </w:tc>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1 </w:t>
            </w:r>
          </w:p>
        </w:tc>
      </w:tr>
      <w:tr w:rsidR="00097C5C" w:rsidRPr="00097C5C" w:rsidTr="006C5E4B">
        <w:trPr>
          <w:trHeight w:val="691"/>
        </w:trPr>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5</w:t>
            </w:r>
          </w:p>
        </w:tc>
        <w:tc>
          <w:tcPr>
            <w:tcW w:w="1389" w:type="dxa"/>
            <w:shd w:val="clear" w:color="auto" w:fill="FFFFFF" w:themeFill="background1"/>
            <w:vAlign w:val="center"/>
          </w:tcPr>
          <w:p w:rsidR="00097C5C" w:rsidRPr="00097C5C" w:rsidRDefault="00097C5C" w:rsidP="006C5E4B">
            <w:pPr>
              <w:widowControl/>
              <w:rPr>
                <w:rFonts w:ascii="宋体" w:eastAsia="宋体" w:hAnsi="宋体" w:cs="宋体"/>
                <w:kern w:val="0"/>
                <w:sz w:val="20"/>
                <w:szCs w:val="20"/>
              </w:rPr>
            </w:pPr>
            <w:r w:rsidRPr="00097C5C">
              <w:rPr>
                <w:rFonts w:ascii="宋体" w:eastAsia="宋体" w:hAnsi="宋体" w:cs="宋体" w:hint="eastAsia"/>
                <w:kern w:val="0"/>
                <w:sz w:val="20"/>
                <w:szCs w:val="20"/>
              </w:rPr>
              <w:t>排球示教图</w:t>
            </w:r>
          </w:p>
        </w:tc>
        <w:tc>
          <w:tcPr>
            <w:tcW w:w="6379" w:type="dxa"/>
            <w:shd w:val="clear" w:color="auto" w:fill="FFFFFF" w:themeFill="background1"/>
            <w:vAlign w:val="center"/>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记号笔1只，磁性珠14颗，其中：6枚红色、6枚兰色、2枚黑（黄）色棋子</w:t>
            </w:r>
          </w:p>
        </w:tc>
        <w:tc>
          <w:tcPr>
            <w:tcW w:w="568"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本</w:t>
            </w:r>
          </w:p>
        </w:tc>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1 </w:t>
            </w:r>
          </w:p>
        </w:tc>
      </w:tr>
      <w:tr w:rsidR="00097C5C" w:rsidRPr="00097C5C" w:rsidTr="006C5E4B">
        <w:trPr>
          <w:trHeight w:val="842"/>
        </w:trPr>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6</w:t>
            </w:r>
          </w:p>
        </w:tc>
        <w:tc>
          <w:tcPr>
            <w:tcW w:w="1389" w:type="dxa"/>
            <w:shd w:val="clear" w:color="auto" w:fill="FFFFFF" w:themeFill="background1"/>
            <w:vAlign w:val="center"/>
          </w:tcPr>
          <w:p w:rsidR="00097C5C" w:rsidRPr="00097C5C" w:rsidRDefault="00097C5C" w:rsidP="006C5E4B">
            <w:pPr>
              <w:widowControl/>
              <w:rPr>
                <w:rFonts w:ascii="宋体" w:eastAsia="宋体" w:hAnsi="宋体" w:cs="宋体"/>
                <w:kern w:val="0"/>
                <w:sz w:val="20"/>
                <w:szCs w:val="20"/>
              </w:rPr>
            </w:pPr>
            <w:r w:rsidRPr="00097C5C">
              <w:rPr>
                <w:rFonts w:ascii="宋体" w:eastAsia="宋体" w:hAnsi="宋体" w:cs="宋体" w:hint="eastAsia"/>
                <w:kern w:val="0"/>
                <w:sz w:val="20"/>
                <w:szCs w:val="20"/>
              </w:rPr>
              <w:t>排球示教板</w:t>
            </w:r>
          </w:p>
        </w:tc>
        <w:tc>
          <w:tcPr>
            <w:tcW w:w="6379" w:type="dxa"/>
            <w:shd w:val="clear" w:color="auto" w:fill="FFFFFF" w:themeFill="background1"/>
            <w:vAlign w:val="center"/>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1.2×0.9m，复合玻璃钢板四周铝合金包边，配备磁性珠，6枚红色、6枚兰色、2枚黑（黄）色棋子</w:t>
            </w:r>
          </w:p>
        </w:tc>
        <w:tc>
          <w:tcPr>
            <w:tcW w:w="568"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块</w:t>
            </w:r>
          </w:p>
        </w:tc>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1 </w:t>
            </w:r>
          </w:p>
        </w:tc>
      </w:tr>
      <w:tr w:rsidR="00097C5C" w:rsidRPr="00097C5C" w:rsidTr="006C5E4B">
        <w:trPr>
          <w:trHeight w:val="841"/>
        </w:trPr>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7</w:t>
            </w:r>
          </w:p>
        </w:tc>
        <w:tc>
          <w:tcPr>
            <w:tcW w:w="1389" w:type="dxa"/>
            <w:shd w:val="clear" w:color="auto" w:fill="FFFFFF" w:themeFill="background1"/>
            <w:vAlign w:val="center"/>
          </w:tcPr>
          <w:p w:rsidR="00097C5C" w:rsidRPr="00097C5C" w:rsidRDefault="00097C5C" w:rsidP="006C5E4B">
            <w:pPr>
              <w:widowControl/>
              <w:rPr>
                <w:rFonts w:ascii="宋体" w:eastAsia="宋体" w:hAnsi="宋体" w:cs="宋体"/>
                <w:kern w:val="0"/>
                <w:sz w:val="20"/>
                <w:szCs w:val="20"/>
              </w:rPr>
            </w:pPr>
            <w:r w:rsidRPr="00097C5C">
              <w:rPr>
                <w:rFonts w:ascii="宋体" w:eastAsia="宋体" w:hAnsi="宋体" w:cs="宋体" w:hint="eastAsia"/>
                <w:kern w:val="0"/>
                <w:sz w:val="20"/>
                <w:szCs w:val="20"/>
              </w:rPr>
              <w:t>排球讯响器</w:t>
            </w:r>
          </w:p>
        </w:tc>
        <w:tc>
          <w:tcPr>
            <w:tcW w:w="6379" w:type="dxa"/>
            <w:shd w:val="clear" w:color="auto" w:fill="FFFFFF" w:themeFill="background1"/>
            <w:vAlign w:val="center"/>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电源：交流220V  50HZ</w:t>
            </w:r>
            <w:r w:rsidRPr="00097C5C">
              <w:rPr>
                <w:rFonts w:ascii="宋体" w:eastAsia="宋体" w:hAnsi="宋体" w:cs="宋体" w:hint="eastAsia"/>
                <w:kern w:val="0"/>
                <w:sz w:val="20"/>
                <w:szCs w:val="20"/>
              </w:rPr>
              <w:br/>
              <w:t>功率：100W</w:t>
            </w:r>
          </w:p>
        </w:tc>
        <w:tc>
          <w:tcPr>
            <w:tcW w:w="568"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套</w:t>
            </w:r>
          </w:p>
        </w:tc>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1 </w:t>
            </w:r>
          </w:p>
        </w:tc>
      </w:tr>
      <w:tr w:rsidR="00097C5C" w:rsidRPr="00097C5C" w:rsidTr="006C5E4B">
        <w:trPr>
          <w:trHeight w:val="711"/>
        </w:trPr>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8</w:t>
            </w:r>
          </w:p>
        </w:tc>
        <w:tc>
          <w:tcPr>
            <w:tcW w:w="1389" w:type="dxa"/>
            <w:shd w:val="clear" w:color="auto" w:fill="FFFFFF" w:themeFill="background1"/>
            <w:vAlign w:val="center"/>
          </w:tcPr>
          <w:p w:rsidR="00097C5C" w:rsidRPr="00097C5C" w:rsidRDefault="00097C5C" w:rsidP="006C5E4B">
            <w:pPr>
              <w:widowControl/>
              <w:rPr>
                <w:rFonts w:ascii="宋体" w:eastAsia="宋体" w:hAnsi="宋体" w:cs="宋体"/>
                <w:kern w:val="0"/>
                <w:sz w:val="20"/>
                <w:szCs w:val="20"/>
              </w:rPr>
            </w:pPr>
            <w:r w:rsidRPr="00097C5C">
              <w:rPr>
                <w:rFonts w:ascii="宋体" w:eastAsia="宋体" w:hAnsi="宋体" w:cs="宋体" w:hint="eastAsia"/>
                <w:kern w:val="0"/>
                <w:sz w:val="20"/>
                <w:szCs w:val="20"/>
              </w:rPr>
              <w:t>排球记分器</w:t>
            </w:r>
          </w:p>
        </w:tc>
        <w:tc>
          <w:tcPr>
            <w:tcW w:w="6379" w:type="dxa"/>
            <w:shd w:val="clear" w:color="auto" w:fill="FFFFFF" w:themeFill="background1"/>
            <w:vAlign w:val="center"/>
          </w:tcPr>
          <w:p w:rsidR="00097C5C" w:rsidRPr="00097C5C" w:rsidRDefault="00097C5C" w:rsidP="006C5E4B">
            <w:pPr>
              <w:widowControl/>
              <w:rPr>
                <w:rFonts w:ascii="宋体" w:eastAsia="宋体" w:hAnsi="宋体" w:cs="宋体"/>
                <w:kern w:val="0"/>
                <w:sz w:val="20"/>
                <w:szCs w:val="20"/>
              </w:rPr>
            </w:pPr>
            <w:r w:rsidRPr="00097C5C">
              <w:rPr>
                <w:rFonts w:ascii="宋体" w:eastAsia="宋体" w:hAnsi="宋体" w:cs="宋体" w:hint="eastAsia"/>
                <w:kern w:val="0"/>
                <w:sz w:val="20"/>
                <w:szCs w:val="20"/>
              </w:rPr>
              <w:t>手推式记分盒</w:t>
            </w:r>
          </w:p>
        </w:tc>
        <w:tc>
          <w:tcPr>
            <w:tcW w:w="568"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套</w:t>
            </w:r>
          </w:p>
        </w:tc>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1 </w:t>
            </w:r>
          </w:p>
        </w:tc>
      </w:tr>
      <w:tr w:rsidR="00097C5C" w:rsidRPr="00097C5C" w:rsidTr="006C5E4B">
        <w:trPr>
          <w:trHeight w:val="538"/>
        </w:trPr>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9</w:t>
            </w:r>
          </w:p>
        </w:tc>
        <w:tc>
          <w:tcPr>
            <w:tcW w:w="1389" w:type="dxa"/>
            <w:shd w:val="clear" w:color="auto" w:fill="FFFFFF" w:themeFill="background1"/>
            <w:vAlign w:val="center"/>
          </w:tcPr>
          <w:p w:rsidR="00097C5C" w:rsidRPr="00097C5C" w:rsidRDefault="00097C5C" w:rsidP="006C5E4B">
            <w:pPr>
              <w:widowControl/>
              <w:rPr>
                <w:rFonts w:ascii="宋体" w:eastAsia="宋体" w:hAnsi="宋体" w:cs="宋体"/>
                <w:kern w:val="0"/>
                <w:sz w:val="20"/>
                <w:szCs w:val="20"/>
              </w:rPr>
            </w:pPr>
            <w:r w:rsidRPr="00097C5C">
              <w:rPr>
                <w:rFonts w:ascii="宋体" w:eastAsia="宋体" w:hAnsi="宋体" w:cs="宋体" w:hint="eastAsia"/>
                <w:kern w:val="0"/>
                <w:sz w:val="20"/>
                <w:szCs w:val="20"/>
              </w:rPr>
              <w:t>排球翻分牌</w:t>
            </w:r>
          </w:p>
        </w:tc>
        <w:tc>
          <w:tcPr>
            <w:tcW w:w="6379" w:type="dxa"/>
            <w:shd w:val="clear" w:color="auto" w:fill="FFFFFF" w:themeFill="background1"/>
            <w:vAlign w:val="center"/>
          </w:tcPr>
          <w:p w:rsidR="00097C5C" w:rsidRPr="00097C5C" w:rsidRDefault="00097C5C" w:rsidP="006C5E4B">
            <w:pPr>
              <w:widowControl/>
              <w:rPr>
                <w:rFonts w:ascii="宋体" w:eastAsia="宋体" w:hAnsi="宋体" w:cs="宋体"/>
                <w:kern w:val="0"/>
                <w:sz w:val="20"/>
                <w:szCs w:val="20"/>
              </w:rPr>
            </w:pPr>
            <w:r w:rsidRPr="00097C5C">
              <w:rPr>
                <w:rFonts w:ascii="宋体" w:eastAsia="宋体" w:hAnsi="宋体" w:cs="宋体" w:hint="eastAsia"/>
                <w:kern w:val="0"/>
                <w:sz w:val="20"/>
                <w:szCs w:val="20"/>
              </w:rPr>
              <w:t>台式</w:t>
            </w:r>
          </w:p>
        </w:tc>
        <w:tc>
          <w:tcPr>
            <w:tcW w:w="568"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套</w:t>
            </w:r>
          </w:p>
        </w:tc>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1 </w:t>
            </w:r>
          </w:p>
        </w:tc>
      </w:tr>
      <w:tr w:rsidR="00097C5C" w:rsidRPr="00097C5C" w:rsidTr="006C5E4B">
        <w:trPr>
          <w:trHeight w:val="700"/>
        </w:trPr>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10</w:t>
            </w:r>
          </w:p>
        </w:tc>
        <w:tc>
          <w:tcPr>
            <w:tcW w:w="1389" w:type="dxa"/>
            <w:shd w:val="clear" w:color="auto" w:fill="FFFFFF" w:themeFill="background1"/>
            <w:vAlign w:val="center"/>
          </w:tcPr>
          <w:p w:rsidR="00097C5C" w:rsidRPr="00097C5C" w:rsidRDefault="00097C5C" w:rsidP="006C5E4B">
            <w:pPr>
              <w:widowControl/>
              <w:rPr>
                <w:rFonts w:ascii="宋体" w:eastAsia="宋体" w:hAnsi="宋体" w:cs="宋体"/>
                <w:kern w:val="0"/>
                <w:sz w:val="20"/>
                <w:szCs w:val="20"/>
              </w:rPr>
            </w:pPr>
            <w:r w:rsidRPr="00097C5C">
              <w:rPr>
                <w:rFonts w:ascii="宋体" w:eastAsia="宋体" w:hAnsi="宋体" w:cs="宋体" w:hint="eastAsia"/>
                <w:kern w:val="0"/>
                <w:sz w:val="20"/>
                <w:szCs w:val="20"/>
              </w:rPr>
              <w:t>排球红黄牌</w:t>
            </w:r>
          </w:p>
        </w:tc>
        <w:tc>
          <w:tcPr>
            <w:tcW w:w="6379" w:type="dxa"/>
            <w:shd w:val="clear" w:color="auto" w:fill="FFFFFF" w:themeFill="background1"/>
            <w:vAlign w:val="center"/>
          </w:tcPr>
          <w:p w:rsidR="00097C5C" w:rsidRPr="00097C5C" w:rsidRDefault="00097C5C" w:rsidP="006C5E4B">
            <w:pPr>
              <w:widowControl/>
              <w:rPr>
                <w:rFonts w:ascii="宋体" w:eastAsia="宋体" w:hAnsi="宋体" w:cs="宋体"/>
                <w:kern w:val="0"/>
                <w:sz w:val="20"/>
                <w:szCs w:val="20"/>
              </w:rPr>
            </w:pPr>
            <w:r w:rsidRPr="00097C5C">
              <w:rPr>
                <w:rFonts w:ascii="宋体" w:eastAsia="宋体" w:hAnsi="宋体" w:cs="宋体" w:hint="eastAsia"/>
                <w:kern w:val="0"/>
                <w:sz w:val="20"/>
                <w:szCs w:val="20"/>
              </w:rPr>
              <w:t>0.15×0.1m红色、黄色有机玻璃各一块，配插袋</w:t>
            </w:r>
          </w:p>
        </w:tc>
        <w:tc>
          <w:tcPr>
            <w:tcW w:w="568"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套</w:t>
            </w:r>
          </w:p>
        </w:tc>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1 </w:t>
            </w:r>
          </w:p>
        </w:tc>
      </w:tr>
      <w:tr w:rsidR="00097C5C" w:rsidRPr="00097C5C" w:rsidTr="006C5E4B">
        <w:trPr>
          <w:trHeight w:val="569"/>
        </w:trPr>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11</w:t>
            </w:r>
          </w:p>
        </w:tc>
        <w:tc>
          <w:tcPr>
            <w:tcW w:w="1389" w:type="dxa"/>
            <w:shd w:val="clear" w:color="auto" w:fill="FFFFFF" w:themeFill="background1"/>
            <w:vAlign w:val="center"/>
          </w:tcPr>
          <w:p w:rsidR="00097C5C" w:rsidRPr="00097C5C" w:rsidRDefault="00097C5C" w:rsidP="006C5E4B">
            <w:pPr>
              <w:widowControl/>
              <w:rPr>
                <w:rFonts w:ascii="宋体" w:eastAsia="宋体" w:hAnsi="宋体" w:cs="宋体"/>
                <w:kern w:val="0"/>
                <w:sz w:val="20"/>
                <w:szCs w:val="20"/>
              </w:rPr>
            </w:pPr>
            <w:r w:rsidRPr="00097C5C">
              <w:rPr>
                <w:rFonts w:ascii="宋体" w:eastAsia="宋体" w:hAnsi="宋体" w:cs="宋体" w:hint="eastAsia"/>
                <w:kern w:val="0"/>
                <w:sz w:val="20"/>
                <w:szCs w:val="20"/>
              </w:rPr>
              <w:t>排球备球架</w:t>
            </w:r>
          </w:p>
        </w:tc>
        <w:tc>
          <w:tcPr>
            <w:tcW w:w="6379" w:type="dxa"/>
            <w:shd w:val="clear" w:color="auto" w:fill="FFFFFF" w:themeFill="background1"/>
            <w:vAlign w:val="center"/>
          </w:tcPr>
          <w:p w:rsidR="00097C5C" w:rsidRPr="00097C5C" w:rsidRDefault="00097C5C" w:rsidP="006C5E4B">
            <w:pPr>
              <w:widowControl/>
              <w:rPr>
                <w:rFonts w:ascii="宋体" w:eastAsia="宋体" w:hAnsi="宋体" w:cs="宋体"/>
                <w:kern w:val="0"/>
                <w:sz w:val="20"/>
                <w:szCs w:val="20"/>
              </w:rPr>
            </w:pPr>
            <w:r w:rsidRPr="00097C5C">
              <w:rPr>
                <w:rFonts w:ascii="宋体" w:eastAsia="宋体" w:hAnsi="宋体" w:cs="宋体" w:hint="eastAsia"/>
                <w:kern w:val="0"/>
                <w:sz w:val="20"/>
                <w:szCs w:val="20"/>
              </w:rPr>
              <w:t>放置球6个，带走轮</w:t>
            </w:r>
          </w:p>
        </w:tc>
        <w:tc>
          <w:tcPr>
            <w:tcW w:w="568"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台</w:t>
            </w:r>
          </w:p>
        </w:tc>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1 </w:t>
            </w:r>
          </w:p>
        </w:tc>
      </w:tr>
      <w:tr w:rsidR="00097C5C" w:rsidRPr="00097C5C" w:rsidTr="006C5E4B">
        <w:trPr>
          <w:trHeight w:val="1665"/>
        </w:trPr>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12</w:t>
            </w:r>
          </w:p>
        </w:tc>
        <w:tc>
          <w:tcPr>
            <w:tcW w:w="1389" w:type="dxa"/>
            <w:shd w:val="clear" w:color="auto" w:fill="FFFFFF" w:themeFill="background1"/>
            <w:vAlign w:val="center"/>
          </w:tcPr>
          <w:p w:rsidR="00097C5C" w:rsidRPr="00097C5C" w:rsidRDefault="00097C5C" w:rsidP="006C5E4B">
            <w:pPr>
              <w:widowControl/>
              <w:rPr>
                <w:rFonts w:ascii="宋体" w:eastAsia="宋体" w:hAnsi="宋体" w:cs="宋体"/>
                <w:kern w:val="0"/>
                <w:sz w:val="20"/>
                <w:szCs w:val="20"/>
              </w:rPr>
            </w:pPr>
            <w:r w:rsidRPr="00097C5C">
              <w:rPr>
                <w:rFonts w:ascii="宋体" w:eastAsia="宋体" w:hAnsi="宋体" w:cs="宋体" w:hint="eastAsia"/>
                <w:kern w:val="0"/>
                <w:sz w:val="20"/>
                <w:szCs w:val="20"/>
              </w:rPr>
              <w:t>羽毛球裁判椅</w:t>
            </w:r>
          </w:p>
        </w:tc>
        <w:tc>
          <w:tcPr>
            <w:tcW w:w="6379" w:type="dxa"/>
            <w:shd w:val="clear" w:color="auto" w:fill="FFFFFF" w:themeFill="background1"/>
            <w:vAlign w:val="center"/>
          </w:tcPr>
          <w:p w:rsidR="00097C5C" w:rsidRPr="00097C5C" w:rsidRDefault="00097C5C" w:rsidP="006C5E4B">
            <w:pPr>
              <w:rPr>
                <w:rFonts w:ascii="宋体" w:eastAsia="宋体" w:hAnsi="宋体"/>
                <w:sz w:val="20"/>
                <w:szCs w:val="20"/>
              </w:rPr>
            </w:pPr>
            <w:r w:rsidRPr="00097C5C">
              <w:rPr>
                <w:rFonts w:ascii="宋体" w:eastAsia="宋体" w:hAnsi="宋体"/>
                <w:sz w:val="20"/>
                <w:szCs w:val="20"/>
              </w:rPr>
              <w:t>1</w:t>
            </w:r>
            <w:r w:rsidRPr="00097C5C">
              <w:rPr>
                <w:rFonts w:ascii="宋体" w:eastAsia="宋体" w:hAnsi="宋体" w:hint="eastAsia"/>
                <w:sz w:val="20"/>
                <w:szCs w:val="20"/>
              </w:rPr>
              <w:t>、</w:t>
            </w:r>
            <w:r w:rsidRPr="00097C5C">
              <w:rPr>
                <w:rFonts w:ascii="宋体" w:eastAsia="宋体" w:hAnsi="宋体"/>
                <w:sz w:val="20"/>
                <w:szCs w:val="20"/>
              </w:rPr>
              <w:t>基本尺寸：长*宽*高*椅面高=900*685*1880*1550（mm）。</w:t>
            </w:r>
          </w:p>
          <w:p w:rsidR="00097C5C" w:rsidRPr="00097C5C" w:rsidRDefault="00097C5C" w:rsidP="006C5E4B">
            <w:pPr>
              <w:rPr>
                <w:rFonts w:ascii="宋体" w:eastAsia="宋体" w:hAnsi="宋体"/>
                <w:sz w:val="20"/>
                <w:szCs w:val="20"/>
              </w:rPr>
            </w:pPr>
            <w:r w:rsidRPr="00097C5C">
              <w:rPr>
                <w:rFonts w:ascii="宋体" w:eastAsia="宋体" w:hAnsi="宋体"/>
                <w:sz w:val="20"/>
                <w:szCs w:val="20"/>
              </w:rPr>
              <w:t>2、羽毛球裁判椅主要由爬梯、支架和座椅三大部分组成。</w:t>
            </w:r>
          </w:p>
          <w:p w:rsidR="00097C5C" w:rsidRPr="00097C5C" w:rsidRDefault="00097C5C" w:rsidP="006C5E4B">
            <w:pPr>
              <w:rPr>
                <w:rFonts w:ascii="宋体" w:eastAsia="宋体" w:hAnsi="宋体"/>
                <w:sz w:val="20"/>
                <w:szCs w:val="20"/>
              </w:rPr>
            </w:pPr>
            <w:r w:rsidRPr="00097C5C">
              <w:rPr>
                <w:rFonts w:ascii="宋体" w:eastAsia="宋体" w:hAnsi="宋体"/>
                <w:sz w:val="20"/>
                <w:szCs w:val="20"/>
              </w:rPr>
              <w:t>3、裁判椅爬梯、支架均采用φ32x2圆管制作，支架上部设有搁手板，搁手板为胶合板，采用铰链与支架连接，可灵活翻转。</w:t>
            </w:r>
          </w:p>
          <w:p w:rsidR="00097C5C" w:rsidRPr="00097C5C" w:rsidRDefault="00097C5C" w:rsidP="006C5E4B">
            <w:pPr>
              <w:rPr>
                <w:rFonts w:ascii="宋体" w:eastAsia="宋体" w:hAnsi="宋体"/>
                <w:sz w:val="20"/>
                <w:szCs w:val="20"/>
              </w:rPr>
            </w:pPr>
            <w:r w:rsidRPr="00097C5C">
              <w:rPr>
                <w:rFonts w:ascii="宋体" w:eastAsia="宋体" w:hAnsi="宋体"/>
                <w:sz w:val="20"/>
                <w:szCs w:val="20"/>
              </w:rPr>
              <w:t>4、裁判椅座椅采用中空吹塑椅，通过螺栓等紧固件与支架连接。</w:t>
            </w:r>
          </w:p>
          <w:p w:rsidR="00097C5C" w:rsidRPr="00097C5C" w:rsidRDefault="00097C5C" w:rsidP="006C5E4B">
            <w:pPr>
              <w:widowControl/>
              <w:rPr>
                <w:rFonts w:ascii="宋体" w:eastAsia="宋体" w:hAnsi="宋体" w:cs="宋体"/>
                <w:kern w:val="0"/>
                <w:sz w:val="20"/>
                <w:szCs w:val="20"/>
              </w:rPr>
            </w:pPr>
            <w:r w:rsidRPr="00097C5C">
              <w:rPr>
                <w:rFonts w:ascii="宋体" w:eastAsia="宋体" w:hAnsi="宋体"/>
                <w:sz w:val="20"/>
                <w:szCs w:val="20"/>
              </w:rPr>
              <w:t>5、裁判椅底座配有走轮,移动方便，支架套有脚套，可保护体育场馆地板</w:t>
            </w:r>
          </w:p>
        </w:tc>
        <w:tc>
          <w:tcPr>
            <w:tcW w:w="568"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张</w:t>
            </w:r>
          </w:p>
        </w:tc>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1 </w:t>
            </w:r>
          </w:p>
        </w:tc>
      </w:tr>
      <w:tr w:rsidR="00097C5C" w:rsidRPr="00097C5C" w:rsidTr="006C5E4B">
        <w:trPr>
          <w:trHeight w:val="1455"/>
        </w:trPr>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13</w:t>
            </w:r>
          </w:p>
        </w:tc>
        <w:tc>
          <w:tcPr>
            <w:tcW w:w="1389" w:type="dxa"/>
            <w:shd w:val="clear" w:color="auto" w:fill="FFFFFF" w:themeFill="background1"/>
            <w:vAlign w:val="center"/>
          </w:tcPr>
          <w:p w:rsidR="00097C5C" w:rsidRPr="00097C5C" w:rsidRDefault="00097C5C" w:rsidP="006C5E4B">
            <w:pPr>
              <w:widowControl/>
              <w:rPr>
                <w:rFonts w:ascii="宋体" w:eastAsia="宋体" w:hAnsi="宋体" w:cs="宋体"/>
                <w:kern w:val="0"/>
                <w:sz w:val="20"/>
                <w:szCs w:val="20"/>
              </w:rPr>
            </w:pPr>
            <w:r w:rsidRPr="00097C5C">
              <w:rPr>
                <w:rFonts w:ascii="宋体" w:eastAsia="宋体" w:hAnsi="宋体" w:cs="宋体" w:hint="eastAsia"/>
                <w:kern w:val="0"/>
                <w:sz w:val="20"/>
                <w:szCs w:val="20"/>
              </w:rPr>
              <w:t>羽毛球赛记分牌</w:t>
            </w:r>
          </w:p>
        </w:tc>
        <w:tc>
          <w:tcPr>
            <w:tcW w:w="6379" w:type="dxa"/>
            <w:shd w:val="clear" w:color="auto" w:fill="FFFFFF" w:themeFill="background1"/>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1、羽毛球赛记分牌为立式记分器，主要由底座、立柱和记分牌组成，基本尺寸：宽x高=600x2000（mm）。</w:t>
            </w:r>
            <w:r w:rsidRPr="00097C5C">
              <w:rPr>
                <w:rFonts w:ascii="宋体" w:eastAsia="宋体" w:hAnsi="宋体" w:cs="宋体" w:hint="eastAsia"/>
                <w:kern w:val="0"/>
                <w:sz w:val="20"/>
                <w:szCs w:val="20"/>
              </w:rPr>
              <w:br/>
              <w:t>2、记分牌底座选用80*40*2方管和50*40*2.5方管焊接组成，底部设有PU滚轮，移动方便。</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3、记分牌立柱采用φ30x1.5圆管制作，记分牌挂杠采用采用φ14x2.5无缝管制作。</w:t>
            </w:r>
            <w:r w:rsidRPr="00097C5C">
              <w:rPr>
                <w:rFonts w:ascii="宋体" w:eastAsia="宋体" w:hAnsi="宋体" w:cs="宋体" w:hint="eastAsia"/>
                <w:kern w:val="0"/>
                <w:sz w:val="20"/>
                <w:szCs w:val="20"/>
              </w:rPr>
              <w:br/>
              <w:t>4、记分牌为手动翻分式，号码牌和队名牌采用PVC板制作，队名板和冠名板均采用1.2mm铁板折边制成，指向标为红色，采用2mm铁板制作。</w:t>
            </w:r>
          </w:p>
        </w:tc>
        <w:tc>
          <w:tcPr>
            <w:tcW w:w="568"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套</w:t>
            </w:r>
          </w:p>
        </w:tc>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1 </w:t>
            </w:r>
          </w:p>
        </w:tc>
      </w:tr>
      <w:tr w:rsidR="00097C5C" w:rsidRPr="00097C5C" w:rsidTr="006C5E4B">
        <w:trPr>
          <w:trHeight w:val="673"/>
        </w:trPr>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lastRenderedPageBreak/>
              <w:t>14</w:t>
            </w:r>
          </w:p>
        </w:tc>
        <w:tc>
          <w:tcPr>
            <w:tcW w:w="1389" w:type="dxa"/>
            <w:shd w:val="clear" w:color="auto" w:fill="FFFFFF" w:themeFill="background1"/>
            <w:vAlign w:val="center"/>
          </w:tcPr>
          <w:p w:rsidR="00097C5C" w:rsidRPr="00097C5C" w:rsidRDefault="00097C5C" w:rsidP="006C5E4B">
            <w:pPr>
              <w:widowControl/>
              <w:rPr>
                <w:rFonts w:ascii="宋体" w:eastAsia="宋体" w:hAnsi="宋体" w:cs="宋体"/>
                <w:kern w:val="0"/>
                <w:sz w:val="20"/>
                <w:szCs w:val="20"/>
              </w:rPr>
            </w:pPr>
            <w:r w:rsidRPr="00097C5C">
              <w:rPr>
                <w:rFonts w:ascii="宋体" w:eastAsia="宋体" w:hAnsi="宋体" w:cs="宋体" w:hint="eastAsia"/>
                <w:kern w:val="0"/>
                <w:sz w:val="20"/>
                <w:szCs w:val="20"/>
              </w:rPr>
              <w:t>暂停标志</w:t>
            </w:r>
          </w:p>
        </w:tc>
        <w:tc>
          <w:tcPr>
            <w:tcW w:w="6379" w:type="dxa"/>
            <w:shd w:val="clear" w:color="auto" w:fill="FFFFFF" w:themeFill="background1"/>
            <w:vAlign w:val="center"/>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三面显示</w:t>
            </w:r>
          </w:p>
        </w:tc>
        <w:tc>
          <w:tcPr>
            <w:tcW w:w="568"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个</w:t>
            </w:r>
          </w:p>
        </w:tc>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1 </w:t>
            </w:r>
          </w:p>
        </w:tc>
      </w:tr>
      <w:tr w:rsidR="00097C5C" w:rsidRPr="00097C5C" w:rsidTr="006C5E4B">
        <w:trPr>
          <w:trHeight w:val="697"/>
        </w:trPr>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15</w:t>
            </w:r>
          </w:p>
        </w:tc>
        <w:tc>
          <w:tcPr>
            <w:tcW w:w="1389" w:type="dxa"/>
            <w:shd w:val="clear" w:color="auto" w:fill="FFFFFF" w:themeFill="background1"/>
            <w:vAlign w:val="center"/>
          </w:tcPr>
          <w:p w:rsidR="00097C5C" w:rsidRPr="00097C5C" w:rsidRDefault="00097C5C" w:rsidP="006C5E4B">
            <w:pPr>
              <w:widowControl/>
              <w:rPr>
                <w:rFonts w:ascii="宋体" w:eastAsia="宋体" w:hAnsi="宋体" w:cs="宋体"/>
                <w:kern w:val="0"/>
                <w:sz w:val="20"/>
                <w:szCs w:val="20"/>
              </w:rPr>
            </w:pPr>
            <w:r w:rsidRPr="00097C5C">
              <w:rPr>
                <w:rFonts w:ascii="宋体" w:eastAsia="宋体" w:hAnsi="宋体" w:cs="宋体" w:hint="eastAsia"/>
                <w:kern w:val="0"/>
                <w:sz w:val="20"/>
                <w:szCs w:val="20"/>
              </w:rPr>
              <w:t>贮球箱</w:t>
            </w:r>
          </w:p>
        </w:tc>
        <w:tc>
          <w:tcPr>
            <w:tcW w:w="6379" w:type="dxa"/>
            <w:shd w:val="clear" w:color="auto" w:fill="FFFFFF" w:themeFill="background1"/>
            <w:vAlign w:val="center"/>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0.5×0.5×0.5m</w:t>
            </w:r>
            <w:r w:rsidRPr="00097C5C">
              <w:rPr>
                <w:rFonts w:ascii="宋体" w:eastAsia="宋体" w:hAnsi="宋体" w:cs="宋体" w:hint="eastAsia"/>
                <w:kern w:val="0"/>
                <w:sz w:val="20"/>
                <w:szCs w:val="20"/>
              </w:rPr>
              <w:br/>
              <w:t>深色无上盖</w:t>
            </w:r>
          </w:p>
        </w:tc>
        <w:tc>
          <w:tcPr>
            <w:tcW w:w="568"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个</w:t>
            </w:r>
          </w:p>
        </w:tc>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1 </w:t>
            </w:r>
          </w:p>
        </w:tc>
      </w:tr>
      <w:tr w:rsidR="00097C5C" w:rsidRPr="00097C5C" w:rsidTr="006C5E4B">
        <w:trPr>
          <w:trHeight w:val="3817"/>
        </w:trPr>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16</w:t>
            </w:r>
          </w:p>
        </w:tc>
        <w:tc>
          <w:tcPr>
            <w:tcW w:w="1389" w:type="dxa"/>
            <w:shd w:val="clear" w:color="auto" w:fill="FFFFFF" w:themeFill="background1"/>
            <w:vAlign w:val="center"/>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乒乓球桌</w:t>
            </w:r>
          </w:p>
        </w:tc>
        <w:tc>
          <w:tcPr>
            <w:tcW w:w="6379" w:type="dxa"/>
            <w:shd w:val="clear" w:color="auto" w:fill="FFFFFF" w:themeFill="background1"/>
          </w:tcPr>
          <w:p w:rsidR="00097C5C" w:rsidRPr="00097C5C" w:rsidRDefault="00097C5C" w:rsidP="006C5E4B">
            <w:pPr>
              <w:rPr>
                <w:rFonts w:ascii="宋体" w:eastAsia="宋体" w:hAnsi="宋体"/>
                <w:sz w:val="20"/>
                <w:szCs w:val="20"/>
              </w:rPr>
            </w:pPr>
            <w:r w:rsidRPr="00097C5C">
              <w:rPr>
                <w:rFonts w:ascii="宋体" w:eastAsia="宋体" w:hAnsi="宋体"/>
                <w:sz w:val="20"/>
                <w:szCs w:val="20"/>
              </w:rPr>
              <w:t>1、基本尺寸：长×宽×高=2740×1525×760(mm)。台面厚15mm，台面边沿四周画有白线，宽度20mm，台面中间画有细白线，宽3mm。</w:t>
            </w:r>
          </w:p>
          <w:p w:rsidR="00097C5C" w:rsidRPr="00097C5C" w:rsidRDefault="00097C5C" w:rsidP="006C5E4B">
            <w:pPr>
              <w:rPr>
                <w:rFonts w:ascii="宋体" w:eastAsia="宋体" w:hAnsi="宋体"/>
                <w:sz w:val="20"/>
                <w:szCs w:val="20"/>
              </w:rPr>
            </w:pPr>
            <w:r w:rsidRPr="00097C5C">
              <w:rPr>
                <w:rFonts w:ascii="宋体" w:eastAsia="宋体" w:hAnsi="宋体"/>
                <w:sz w:val="20"/>
                <w:szCs w:val="20"/>
              </w:rPr>
              <w:t>2、球台台面由两个半张台面组成，采用高分子片状模塑料（SMC）经过特殊的制造工艺所制造。台面为蓝色,无光泽,漆色均匀一致,无脱漆及明显斑点。</w:t>
            </w:r>
          </w:p>
          <w:p w:rsidR="00097C5C" w:rsidRPr="00097C5C" w:rsidRDefault="00097C5C" w:rsidP="006C5E4B">
            <w:pPr>
              <w:rPr>
                <w:rFonts w:ascii="宋体" w:eastAsia="宋体" w:hAnsi="宋体"/>
                <w:sz w:val="20"/>
                <w:szCs w:val="20"/>
              </w:rPr>
            </w:pPr>
            <w:r w:rsidRPr="00097C5C">
              <w:rPr>
                <w:rFonts w:ascii="宋体" w:eastAsia="宋体" w:hAnsi="宋体"/>
                <w:sz w:val="20"/>
                <w:szCs w:val="20"/>
              </w:rPr>
              <w:t>3、球台台脚采用￠60×3圆管和￠32×2圆管焊接制作,台脚连接管采用￠32×2圆管制作。</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sz w:val="20"/>
                <w:szCs w:val="20"/>
              </w:rPr>
              <w:t>4、喷涂工件的表面处理</w:t>
            </w:r>
            <w:r w:rsidRPr="00097C5C">
              <w:rPr>
                <w:rFonts w:ascii="宋体" w:eastAsia="宋体" w:hAnsi="宋体" w:hint="eastAsia"/>
                <w:sz w:val="20"/>
                <w:szCs w:val="20"/>
              </w:rPr>
              <w:t>：</w:t>
            </w:r>
            <w:r w:rsidRPr="00097C5C">
              <w:rPr>
                <w:rFonts w:ascii="宋体" w:eastAsia="宋体" w:hAnsi="宋体"/>
                <w:sz w:val="20"/>
                <w:szCs w:val="20"/>
              </w:rPr>
              <w:t>前处理阶段使工件获得质量优良的介质层，增加防锈涂膜与金属基体的结合力。表面处理阶段将粉末通过高压静电作用均匀涂敷在被涂物体上的过程。产品涂层厚度70-80um，铅笔硬度达3H+。</w:t>
            </w:r>
            <w:r w:rsidRPr="00097C5C">
              <w:rPr>
                <w:rFonts w:ascii="宋体" w:eastAsia="宋体" w:hAnsi="宋体" w:hint="eastAsia"/>
                <w:sz w:val="20"/>
                <w:szCs w:val="20"/>
              </w:rPr>
              <w:t>前处理过程以及产品涂料配方均不含有毒元素，避免损害使用者的健康。</w:t>
            </w:r>
          </w:p>
        </w:tc>
        <w:tc>
          <w:tcPr>
            <w:tcW w:w="568"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台</w:t>
            </w:r>
          </w:p>
        </w:tc>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12 </w:t>
            </w:r>
          </w:p>
        </w:tc>
      </w:tr>
      <w:tr w:rsidR="00097C5C" w:rsidRPr="00097C5C" w:rsidTr="006C5E4B">
        <w:trPr>
          <w:trHeight w:val="1408"/>
        </w:trPr>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17</w:t>
            </w:r>
          </w:p>
        </w:tc>
        <w:tc>
          <w:tcPr>
            <w:tcW w:w="1389" w:type="dxa"/>
            <w:shd w:val="clear" w:color="auto" w:fill="FFFFFF" w:themeFill="background1"/>
            <w:vAlign w:val="center"/>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电动智能篮球架</w:t>
            </w:r>
          </w:p>
        </w:tc>
        <w:tc>
          <w:tcPr>
            <w:tcW w:w="6379" w:type="dxa"/>
            <w:shd w:val="clear" w:color="auto" w:fill="FFFFFF" w:themeFill="background1"/>
          </w:tcPr>
          <w:p w:rsidR="00097C5C" w:rsidRPr="00097C5C" w:rsidRDefault="00097C5C" w:rsidP="006C5E4B">
            <w:pPr>
              <w:rPr>
                <w:rFonts w:ascii="宋体" w:eastAsia="宋体" w:hAnsi="宋体"/>
                <w:sz w:val="20"/>
                <w:szCs w:val="20"/>
              </w:rPr>
            </w:pPr>
            <w:r w:rsidRPr="00097C5C">
              <w:rPr>
                <w:rFonts w:ascii="宋体" w:eastAsia="宋体" w:hAnsi="宋体" w:hint="eastAsia"/>
                <w:sz w:val="20"/>
                <w:szCs w:val="20"/>
              </w:rPr>
              <w:t>1、产品规格：篮架伸臂为3.35m，篮圈上沿离地面高3.05m，球架底座基本尺寸：长×宽×前高×后高=2.5×1.3×0.78×0.4（m）。</w:t>
            </w:r>
          </w:p>
          <w:p w:rsidR="00097C5C" w:rsidRPr="00097C5C" w:rsidRDefault="00097C5C" w:rsidP="006C5E4B">
            <w:pPr>
              <w:rPr>
                <w:rFonts w:ascii="宋体" w:eastAsia="宋体" w:hAnsi="宋体"/>
                <w:sz w:val="20"/>
                <w:szCs w:val="20"/>
              </w:rPr>
            </w:pPr>
            <w:r w:rsidRPr="00097C5C">
              <w:rPr>
                <w:rFonts w:ascii="宋体" w:eastAsia="宋体" w:hAnsi="宋体" w:hint="eastAsia"/>
                <w:sz w:val="20"/>
                <w:szCs w:val="20"/>
              </w:rPr>
              <w:t>2、产品用材：篮球架底座采用6㎜的铁板在专用折边机上折边拼焊而成，底座前立柱、后立柱支撑架和油缸支撑架采用6 mm铁板折边制作，篮架立柱采用□150×70×3方管和□120×70×3方管拼焊而成，篮架伸臂采用δ5钢板折边成形拼焊而成，焊缝表面均匀光滑，篮架立柱转动部位和伸臂头部连接件均采用优质精密铸钢件制作，篮架上拉杆采用优质圆管在弯管机上一次成型。</w:t>
            </w:r>
          </w:p>
          <w:p w:rsidR="00097C5C" w:rsidRPr="00097C5C" w:rsidRDefault="00097C5C" w:rsidP="006C5E4B">
            <w:pPr>
              <w:rPr>
                <w:rFonts w:ascii="宋体" w:eastAsia="宋体" w:hAnsi="宋体"/>
                <w:sz w:val="20"/>
                <w:szCs w:val="20"/>
              </w:rPr>
            </w:pPr>
            <w:r w:rsidRPr="00097C5C">
              <w:rPr>
                <w:rFonts w:ascii="宋体" w:eastAsia="宋体" w:hAnsi="宋体" w:hint="eastAsia"/>
                <w:sz w:val="20"/>
                <w:szCs w:val="20"/>
              </w:rPr>
              <w:t>3、产品结构：采用电动控制系统，设有篮架升降系统、走轮伸缩机构、走轮前进或后退、电器、液压系统。</w:t>
            </w:r>
          </w:p>
          <w:p w:rsidR="00097C5C" w:rsidRPr="00097C5C" w:rsidRDefault="00097C5C" w:rsidP="006C5E4B">
            <w:pPr>
              <w:rPr>
                <w:rFonts w:ascii="宋体" w:eastAsia="宋体" w:hAnsi="宋体"/>
                <w:sz w:val="20"/>
                <w:szCs w:val="20"/>
              </w:rPr>
            </w:pPr>
            <w:r w:rsidRPr="00097C5C">
              <w:rPr>
                <w:rFonts w:ascii="宋体" w:eastAsia="宋体" w:hAnsi="宋体" w:hint="eastAsia"/>
                <w:sz w:val="20"/>
                <w:szCs w:val="20"/>
              </w:rPr>
              <w:t>篮架主体升降采用四连杆机构，使用220V、50HZ单相电源，篮架立柱具备升降、底座走轮起落和走轮前进或后退功能。</w:t>
            </w:r>
          </w:p>
          <w:p w:rsidR="00097C5C" w:rsidRPr="00097C5C" w:rsidRDefault="00097C5C" w:rsidP="006C5E4B">
            <w:pPr>
              <w:rPr>
                <w:rFonts w:ascii="宋体" w:eastAsia="宋体" w:hAnsi="宋体"/>
                <w:sz w:val="20"/>
                <w:szCs w:val="20"/>
              </w:rPr>
            </w:pPr>
            <w:r w:rsidRPr="00097C5C">
              <w:rPr>
                <w:rFonts w:ascii="宋体" w:eastAsia="宋体" w:hAnsi="宋体" w:hint="eastAsia"/>
                <w:sz w:val="20"/>
                <w:szCs w:val="20"/>
              </w:rPr>
              <w:t>4、篮板：篮板配用国际通用的高强度安全玻璃篮板（13mm厚双层夹胶玻璃），规格：1800×1050（mm），并在篮板下沿侧面覆盖有保护圈，保护圈前后表面高度、厚度均≥20mm，底面厚度≥50mm，符合FIBA规则。</w:t>
            </w:r>
          </w:p>
          <w:p w:rsidR="00097C5C" w:rsidRPr="00097C5C" w:rsidRDefault="00097C5C" w:rsidP="006C5E4B">
            <w:pPr>
              <w:rPr>
                <w:rFonts w:ascii="宋体" w:eastAsia="宋体" w:hAnsi="宋体"/>
                <w:sz w:val="20"/>
                <w:szCs w:val="20"/>
              </w:rPr>
            </w:pPr>
            <w:r w:rsidRPr="00097C5C">
              <w:rPr>
                <w:rFonts w:ascii="宋体" w:eastAsia="宋体" w:hAnsi="宋体" w:hint="eastAsia"/>
                <w:sz w:val="20"/>
                <w:szCs w:val="20"/>
              </w:rPr>
              <w:t>篮板弹性500N/min，中心挠度≤6mm，取消外力1min后篮板恢复原状。</w:t>
            </w:r>
          </w:p>
          <w:p w:rsidR="00097C5C" w:rsidRPr="00097C5C" w:rsidRDefault="00097C5C" w:rsidP="006C5E4B">
            <w:pPr>
              <w:rPr>
                <w:rFonts w:ascii="宋体" w:eastAsia="宋体" w:hAnsi="宋体"/>
                <w:sz w:val="20"/>
                <w:szCs w:val="20"/>
              </w:rPr>
            </w:pPr>
            <w:r w:rsidRPr="00097C5C">
              <w:rPr>
                <w:rFonts w:ascii="宋体" w:eastAsia="宋体" w:hAnsi="宋体" w:hint="eastAsia"/>
                <w:sz w:val="20"/>
                <w:szCs w:val="20"/>
              </w:rPr>
              <w:t>5、篮圈：采用φ19实心圆钢制作，篮圈抗弯性能好，在篮圈最远点的圈顶上施加静载荷105kg时，篮圈向下转动角度不小于10度也不大于30度。</w:t>
            </w:r>
          </w:p>
          <w:p w:rsidR="00097C5C" w:rsidRPr="00097C5C" w:rsidRDefault="00097C5C" w:rsidP="006C5E4B">
            <w:pPr>
              <w:rPr>
                <w:rFonts w:ascii="宋体" w:eastAsia="宋体" w:hAnsi="宋体"/>
                <w:sz w:val="20"/>
                <w:szCs w:val="20"/>
              </w:rPr>
            </w:pPr>
            <w:r w:rsidRPr="00097C5C">
              <w:rPr>
                <w:rFonts w:ascii="宋体" w:eastAsia="宋体" w:hAnsi="宋体" w:hint="eastAsia"/>
                <w:sz w:val="20"/>
                <w:szCs w:val="20"/>
              </w:rPr>
              <w:t>6、防护措施：篮架前立柱、底座、伸臂配备有专用护套，篮架底座下部设有防震垫，后部装有专用配重，单只配重500kg，能保证在篮圈根部施加3200N的载荷时，篮球架不倾翻。前立柱与伸臂间装有专用保险机构，能有效保证使用时的安全性。</w:t>
            </w:r>
          </w:p>
          <w:p w:rsidR="00097C5C" w:rsidRPr="00097C5C" w:rsidRDefault="00097C5C" w:rsidP="006C5E4B">
            <w:pPr>
              <w:rPr>
                <w:rFonts w:ascii="宋体" w:eastAsia="宋体" w:hAnsi="宋体"/>
                <w:sz w:val="20"/>
                <w:szCs w:val="20"/>
              </w:rPr>
            </w:pPr>
            <w:r w:rsidRPr="00097C5C">
              <w:rPr>
                <w:rFonts w:ascii="宋体" w:eastAsia="宋体" w:hAnsi="宋体"/>
                <w:sz w:val="20"/>
                <w:szCs w:val="20"/>
              </w:rPr>
              <w:t>7</w:t>
            </w:r>
            <w:r w:rsidRPr="00097C5C">
              <w:rPr>
                <w:rFonts w:ascii="宋体" w:eastAsia="宋体" w:hAnsi="宋体" w:hint="eastAsia"/>
                <w:sz w:val="20"/>
                <w:szCs w:val="20"/>
              </w:rPr>
              <w:t>、表面处理：前处理阶段使工件获得质量优良的介质层，增加防锈涂膜与金属基体的结合力。表面处理阶段将粉末通过高压静电作用均匀涂敷在被涂物体上。产品涂层厚度70—80um，铅笔硬度达3H+。产品具有耐酸碱、耐湿热、抗老化、外观美观等优点，能适合潮湿和酸雨环境，</w:t>
            </w:r>
            <w:r w:rsidRPr="00097C5C">
              <w:rPr>
                <w:rFonts w:ascii="宋体" w:eastAsia="宋体" w:hAnsi="宋体" w:hint="eastAsia"/>
                <w:sz w:val="20"/>
                <w:szCs w:val="20"/>
              </w:rPr>
              <w:lastRenderedPageBreak/>
              <w:t>且前处理过程以及产品涂料配方均不含有毒元素，避免损害使用者的健康。</w:t>
            </w:r>
          </w:p>
          <w:p w:rsidR="00097C5C" w:rsidRPr="00097C5C" w:rsidRDefault="00097C5C" w:rsidP="006C5E4B">
            <w:pPr>
              <w:rPr>
                <w:rFonts w:ascii="宋体" w:eastAsia="宋体" w:hAnsi="宋体"/>
                <w:sz w:val="20"/>
                <w:szCs w:val="20"/>
              </w:rPr>
            </w:pPr>
            <w:r w:rsidRPr="00097C5C">
              <w:rPr>
                <w:rFonts w:ascii="宋体" w:eastAsia="宋体" w:hAnsi="宋体" w:hint="eastAsia"/>
                <w:sz w:val="20"/>
                <w:szCs w:val="20"/>
              </w:rPr>
              <w:t>7、制造商已购买质量险、责任险、公众责任险、意外险（投标时</w:t>
            </w:r>
            <w:r w:rsidRPr="00097C5C">
              <w:rPr>
                <w:rFonts w:ascii="宋体" w:eastAsia="宋体" w:hAnsi="宋体" w:cs="宋体"/>
                <w:kern w:val="0"/>
                <w:sz w:val="20"/>
                <w:szCs w:val="20"/>
              </w:rPr>
              <w:t xml:space="preserve">提供保险单据及保险合同复印件 </w:t>
            </w:r>
            <w:r w:rsidRPr="00097C5C">
              <w:rPr>
                <w:rFonts w:ascii="宋体" w:eastAsia="宋体" w:hAnsi="宋体" w:hint="eastAsia"/>
                <w:sz w:val="20"/>
                <w:szCs w:val="20"/>
              </w:rPr>
              <w:t>）。</w:t>
            </w:r>
          </w:p>
          <w:p w:rsidR="00097C5C" w:rsidRPr="00097C5C" w:rsidRDefault="00097C5C" w:rsidP="006C5E4B">
            <w:pPr>
              <w:rPr>
                <w:rFonts w:ascii="宋体" w:eastAsia="宋体" w:hAnsi="宋体"/>
                <w:sz w:val="20"/>
                <w:szCs w:val="20"/>
              </w:rPr>
            </w:pPr>
            <w:r w:rsidRPr="00097C5C">
              <w:rPr>
                <w:rFonts w:ascii="宋体" w:eastAsia="宋体" w:hAnsi="宋体"/>
                <w:sz w:val="20"/>
                <w:szCs w:val="20"/>
              </w:rPr>
              <w:t>8</w:t>
            </w:r>
            <w:r w:rsidRPr="00097C5C">
              <w:rPr>
                <w:rFonts w:ascii="宋体" w:eastAsia="宋体" w:hAnsi="宋体" w:hint="eastAsia"/>
                <w:sz w:val="20"/>
                <w:szCs w:val="20"/>
              </w:rPr>
              <w:t>、★通过国际篮联认证，需提供翻译件，所投型号需在认证证书内（投标时提供认证证书复印件 ）。</w:t>
            </w:r>
          </w:p>
          <w:p w:rsidR="00097C5C" w:rsidRPr="00097C5C" w:rsidRDefault="00097C5C" w:rsidP="006C5E4B">
            <w:pPr>
              <w:rPr>
                <w:rFonts w:ascii="宋体" w:eastAsia="宋体" w:hAnsi="宋体"/>
                <w:sz w:val="20"/>
                <w:szCs w:val="20"/>
              </w:rPr>
            </w:pPr>
            <w:r w:rsidRPr="00097C5C">
              <w:rPr>
                <w:rFonts w:ascii="宋体" w:eastAsia="宋体" w:hAnsi="宋体"/>
                <w:sz w:val="20"/>
                <w:szCs w:val="20"/>
              </w:rPr>
              <w:t>9</w:t>
            </w:r>
            <w:r w:rsidRPr="00097C5C">
              <w:rPr>
                <w:rFonts w:ascii="宋体" w:eastAsia="宋体" w:hAnsi="宋体" w:hint="eastAsia"/>
                <w:sz w:val="20"/>
                <w:szCs w:val="20"/>
              </w:rPr>
              <w:t>、★通过中国篮协使用比赛器材证明文件（投标时提供三年内使用证明复印件 ）。</w:t>
            </w:r>
          </w:p>
          <w:p w:rsidR="00097C5C" w:rsidRPr="00097C5C" w:rsidRDefault="00097C5C" w:rsidP="006C5E4B">
            <w:pPr>
              <w:spacing w:line="360" w:lineRule="auto"/>
              <w:jc w:val="left"/>
              <w:rPr>
                <w:rFonts w:ascii="宋体" w:eastAsia="宋体" w:hAnsi="宋体" w:cs="宋体"/>
                <w:kern w:val="0"/>
                <w:sz w:val="20"/>
                <w:szCs w:val="20"/>
              </w:rPr>
            </w:pPr>
            <w:r w:rsidRPr="00097C5C">
              <w:rPr>
                <w:rFonts w:ascii="宋体" w:eastAsia="宋体" w:hAnsi="宋体"/>
                <w:sz w:val="20"/>
                <w:szCs w:val="20"/>
              </w:rPr>
              <w:t>10</w:t>
            </w:r>
            <w:r w:rsidRPr="00097C5C">
              <w:rPr>
                <w:rFonts w:ascii="宋体" w:eastAsia="宋体" w:hAnsi="宋体" w:hint="eastAsia"/>
                <w:sz w:val="20"/>
                <w:szCs w:val="20"/>
              </w:rPr>
              <w:t>、投标时提供制造商针对本项目出具项目授权函。</w:t>
            </w:r>
          </w:p>
        </w:tc>
        <w:tc>
          <w:tcPr>
            <w:tcW w:w="568"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lastRenderedPageBreak/>
              <w:t>副</w:t>
            </w:r>
          </w:p>
        </w:tc>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2 </w:t>
            </w:r>
          </w:p>
        </w:tc>
      </w:tr>
      <w:tr w:rsidR="00097C5C" w:rsidRPr="00097C5C" w:rsidTr="006C5E4B">
        <w:trPr>
          <w:trHeight w:val="698"/>
        </w:trPr>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lastRenderedPageBreak/>
              <w:t>18</w:t>
            </w:r>
          </w:p>
        </w:tc>
        <w:tc>
          <w:tcPr>
            <w:tcW w:w="1389" w:type="dxa"/>
            <w:shd w:val="clear" w:color="auto" w:fill="FFFFFF" w:themeFill="background1"/>
            <w:vAlign w:val="center"/>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后置式电动活动看台座椅</w:t>
            </w:r>
          </w:p>
        </w:tc>
        <w:tc>
          <w:tcPr>
            <w:tcW w:w="6379" w:type="dxa"/>
            <w:shd w:val="clear" w:color="auto" w:fill="FFFFFF" w:themeFill="background1"/>
          </w:tcPr>
          <w:p w:rsidR="00097C5C" w:rsidRPr="00097C5C" w:rsidRDefault="00097C5C" w:rsidP="006C5E4B">
            <w:pPr>
              <w:spacing w:line="276" w:lineRule="auto"/>
              <w:rPr>
                <w:rFonts w:ascii="宋体" w:eastAsia="宋体" w:hAnsi="宋体" w:cs="宋体"/>
                <w:sz w:val="20"/>
                <w:szCs w:val="20"/>
              </w:rPr>
            </w:pPr>
            <w:r w:rsidRPr="00097C5C">
              <w:rPr>
                <w:rFonts w:ascii="宋体" w:eastAsia="宋体" w:hAnsi="宋体" w:cs="宋体" w:hint="eastAsia"/>
                <w:sz w:val="20"/>
                <w:szCs w:val="20"/>
              </w:rPr>
              <w:t>1、看台层宽≥（700±5mm），看台层高≥（260±5mm），座椅安装间距≥45</w:t>
            </w:r>
            <w:r w:rsidRPr="00097C5C">
              <w:rPr>
                <w:rFonts w:ascii="宋体" w:eastAsia="宋体" w:hAnsi="宋体" w:cs="宋体"/>
                <w:sz w:val="20"/>
                <w:szCs w:val="20"/>
              </w:rPr>
              <w:t>0</w:t>
            </w:r>
            <w:r w:rsidRPr="00097C5C">
              <w:rPr>
                <w:rFonts w:ascii="宋体" w:eastAsia="宋体" w:hAnsi="宋体" w:cs="宋体" w:hint="eastAsia"/>
                <w:sz w:val="20"/>
                <w:szCs w:val="20"/>
              </w:rPr>
              <w:t>mm。</w:t>
            </w:r>
          </w:p>
          <w:p w:rsidR="00097C5C" w:rsidRPr="00097C5C" w:rsidRDefault="00097C5C" w:rsidP="006C5E4B">
            <w:pPr>
              <w:spacing w:line="276" w:lineRule="auto"/>
              <w:rPr>
                <w:rFonts w:ascii="宋体" w:eastAsia="宋体" w:hAnsi="宋体" w:cs="宋体"/>
                <w:sz w:val="20"/>
                <w:szCs w:val="20"/>
              </w:rPr>
            </w:pPr>
            <w:r w:rsidRPr="00097C5C">
              <w:rPr>
                <w:rFonts w:ascii="宋体" w:eastAsia="宋体" w:hAnsi="宋体" w:cs="宋体"/>
                <w:sz w:val="20"/>
                <w:szCs w:val="20"/>
              </w:rPr>
              <w:t>2</w:t>
            </w:r>
            <w:r w:rsidRPr="00097C5C">
              <w:rPr>
                <w:rFonts w:ascii="宋体" w:eastAsia="宋体" w:hAnsi="宋体" w:cs="宋体" w:hint="eastAsia"/>
                <w:sz w:val="20"/>
                <w:szCs w:val="20"/>
              </w:rPr>
              <w:t>、结构：</w:t>
            </w:r>
          </w:p>
          <w:p w:rsidR="00097C5C" w:rsidRPr="00097C5C" w:rsidRDefault="00097C5C" w:rsidP="006C5E4B">
            <w:pPr>
              <w:spacing w:line="276" w:lineRule="auto"/>
              <w:rPr>
                <w:rFonts w:ascii="宋体" w:eastAsia="宋体" w:hAnsi="宋体"/>
                <w:sz w:val="20"/>
                <w:szCs w:val="20"/>
              </w:rPr>
            </w:pPr>
            <w:r w:rsidRPr="00097C5C">
              <w:rPr>
                <w:rFonts w:ascii="宋体" w:eastAsia="宋体" w:hAnsi="宋体" w:cs="宋体" w:hint="eastAsia"/>
                <w:sz w:val="20"/>
                <w:szCs w:val="20"/>
              </w:rPr>
              <w:t>（1）</w:t>
            </w:r>
            <w:r w:rsidRPr="00097C5C">
              <w:rPr>
                <w:rFonts w:ascii="宋体" w:eastAsia="宋体" w:hAnsi="宋体" w:hint="eastAsia"/>
                <w:sz w:val="20"/>
                <w:szCs w:val="20"/>
              </w:rPr>
              <w:t>★床架前沿及踏步采用80×60特制铝钛合金包边，并在型材表面附有特制防滑线条 (投标时提供第三方机构出具的相关结构认证文件复印件)。</w:t>
            </w:r>
          </w:p>
          <w:p w:rsidR="00097C5C" w:rsidRPr="00097C5C" w:rsidRDefault="00097C5C" w:rsidP="006C5E4B">
            <w:pPr>
              <w:spacing w:line="276" w:lineRule="auto"/>
              <w:rPr>
                <w:rFonts w:ascii="宋体" w:eastAsia="宋体" w:hAnsi="宋体"/>
                <w:sz w:val="20"/>
                <w:szCs w:val="20"/>
              </w:rPr>
            </w:pPr>
            <w:r w:rsidRPr="00097C5C">
              <w:rPr>
                <w:rFonts w:ascii="宋体" w:eastAsia="宋体" w:hAnsi="宋体" w:hint="eastAsia"/>
                <w:sz w:val="20"/>
                <w:szCs w:val="20"/>
              </w:rPr>
              <w:t>（2）★脚轮：采用宽幅PU轮，直径为Φ125mm，轮辐为B＝40mm(投标时提供第三方机构出具的相关结构认证文件复印件)。</w:t>
            </w:r>
          </w:p>
          <w:p w:rsidR="00097C5C" w:rsidRPr="00097C5C" w:rsidRDefault="00097C5C" w:rsidP="006C5E4B">
            <w:pPr>
              <w:spacing w:line="276" w:lineRule="auto"/>
              <w:rPr>
                <w:rFonts w:ascii="宋体" w:eastAsia="宋体" w:hAnsi="宋体"/>
                <w:sz w:val="20"/>
                <w:szCs w:val="20"/>
              </w:rPr>
            </w:pPr>
            <w:r w:rsidRPr="00097C5C">
              <w:rPr>
                <w:rFonts w:ascii="宋体" w:eastAsia="宋体" w:hAnsi="宋体" w:hint="eastAsia"/>
                <w:sz w:val="20"/>
                <w:szCs w:val="20"/>
              </w:rPr>
              <w:t>（3）★同步伸缩装置：采用双层导向设计，各驱动装置采用刚性轴连接，看台支撑结构采用机械反馈式同步伸缩装置，确保伸展与回缩同步一致，无定向跑偏(投标时提供第三方机构出具的相关结构认证文件复印件)。</w:t>
            </w:r>
          </w:p>
          <w:p w:rsidR="00097C5C" w:rsidRPr="00097C5C" w:rsidRDefault="00097C5C" w:rsidP="006C5E4B">
            <w:pPr>
              <w:spacing w:line="276" w:lineRule="auto"/>
              <w:rPr>
                <w:rFonts w:ascii="宋体" w:eastAsia="宋体" w:hAnsi="宋体" w:cs="宋体"/>
                <w:sz w:val="20"/>
                <w:szCs w:val="20"/>
              </w:rPr>
            </w:pPr>
            <w:r w:rsidRPr="00097C5C">
              <w:rPr>
                <w:rFonts w:ascii="宋体" w:eastAsia="宋体" w:hAnsi="宋体" w:hint="eastAsia"/>
                <w:sz w:val="20"/>
                <w:szCs w:val="20"/>
              </w:rPr>
              <w:t>（4）★看台走轮支脚采用定拉型材(投标时提供第三方机构出具的相关结构认证文件复印件)。</w:t>
            </w:r>
          </w:p>
          <w:p w:rsidR="00097C5C" w:rsidRPr="00097C5C" w:rsidRDefault="00097C5C" w:rsidP="006C5E4B">
            <w:pPr>
              <w:spacing w:line="276" w:lineRule="auto"/>
              <w:rPr>
                <w:rFonts w:ascii="宋体" w:eastAsia="宋体" w:hAnsi="宋体" w:cs="宋体"/>
                <w:sz w:val="20"/>
                <w:szCs w:val="20"/>
              </w:rPr>
            </w:pPr>
            <w:r w:rsidRPr="00097C5C">
              <w:rPr>
                <w:rFonts w:ascii="宋体" w:eastAsia="宋体" w:hAnsi="宋体" w:cs="宋体" w:hint="eastAsia"/>
                <w:sz w:val="20"/>
                <w:szCs w:val="20"/>
              </w:rPr>
              <w:t>（</w:t>
            </w:r>
            <w:r w:rsidRPr="00097C5C">
              <w:rPr>
                <w:rFonts w:ascii="宋体" w:eastAsia="宋体" w:hAnsi="宋体" w:cs="宋体"/>
                <w:sz w:val="20"/>
                <w:szCs w:val="20"/>
              </w:rPr>
              <w:t>5</w:t>
            </w:r>
            <w:r w:rsidRPr="00097C5C">
              <w:rPr>
                <w:rFonts w:ascii="宋体" w:eastAsia="宋体" w:hAnsi="宋体" w:cs="宋体" w:hint="eastAsia"/>
                <w:sz w:val="20"/>
                <w:szCs w:val="20"/>
              </w:rPr>
              <w:t>）看台座椅：椅面采用中空吹塑制造工艺，选用高密度聚乙烯材料（HDPE）一次加工成型。</w:t>
            </w:r>
          </w:p>
          <w:p w:rsidR="00097C5C" w:rsidRPr="00097C5C" w:rsidRDefault="00097C5C" w:rsidP="006C5E4B">
            <w:pPr>
              <w:spacing w:line="276" w:lineRule="auto"/>
              <w:rPr>
                <w:rFonts w:ascii="宋体" w:eastAsia="宋体" w:hAnsi="宋体"/>
                <w:sz w:val="20"/>
                <w:szCs w:val="20"/>
              </w:rPr>
            </w:pPr>
            <w:r w:rsidRPr="00097C5C">
              <w:rPr>
                <w:rFonts w:ascii="宋体" w:eastAsia="宋体" w:hAnsi="宋体" w:cs="宋体" w:hint="eastAsia"/>
                <w:sz w:val="20"/>
                <w:szCs w:val="20"/>
              </w:rPr>
              <w:t>3、</w:t>
            </w:r>
            <w:r w:rsidRPr="00097C5C">
              <w:rPr>
                <w:rFonts w:ascii="宋体" w:eastAsia="宋体" w:hAnsi="宋体" w:hint="eastAsia"/>
                <w:sz w:val="20"/>
                <w:szCs w:val="20"/>
              </w:rPr>
              <w:t>力学性能：依据QB/T2601-2013《体育场馆公共座椅》及企业技术条件，参照国际及国内体育场馆公共座椅检测标准，座椅静载荷2000N，30次，椅背静载荷800N，30次，座椅平衡载荷2000N；座椅耐久性：椅面载荷960N，30万次，椅背载荷360N，30万次，椅面冲击高度360mm，30次，椅背冲击高度630mm，30次；座椅零部件无断裂或豁裂现象，加载部位无明显变形，座椅结构无松动。（投标时提供相关检测报告复印件）。</w:t>
            </w:r>
          </w:p>
          <w:p w:rsidR="00097C5C" w:rsidRPr="00097C5C" w:rsidRDefault="00097C5C" w:rsidP="006C5E4B">
            <w:pPr>
              <w:widowControl/>
              <w:jc w:val="left"/>
              <w:rPr>
                <w:rFonts w:ascii="宋体" w:eastAsia="宋体" w:hAnsi="宋体"/>
                <w:sz w:val="20"/>
                <w:szCs w:val="20"/>
              </w:rPr>
            </w:pPr>
            <w:r w:rsidRPr="00097C5C">
              <w:rPr>
                <w:rFonts w:ascii="宋体" w:eastAsia="宋体" w:hAnsi="宋体"/>
                <w:sz w:val="20"/>
                <w:szCs w:val="20"/>
              </w:rPr>
              <w:t>4</w:t>
            </w:r>
            <w:r w:rsidRPr="00097C5C">
              <w:rPr>
                <w:rFonts w:ascii="宋体" w:eastAsia="宋体" w:hAnsi="宋体" w:hint="eastAsia"/>
                <w:sz w:val="20"/>
                <w:szCs w:val="20"/>
              </w:rPr>
              <w:t>、耐老化性能：依据QB/T2601-2013《体育场馆公共座椅》及企业技术条件，老化试验≥3500h，冲击强度的保持率不应小于60%，外观颜色变色评级不小于3级（投标时提供相关检测报告复印件）。</w:t>
            </w:r>
          </w:p>
          <w:p w:rsidR="00097C5C" w:rsidRPr="00097C5C" w:rsidRDefault="00097C5C" w:rsidP="006C5E4B">
            <w:pPr>
              <w:widowControl/>
              <w:jc w:val="left"/>
              <w:rPr>
                <w:rFonts w:ascii="宋体" w:eastAsia="宋体" w:hAnsi="宋体"/>
                <w:sz w:val="20"/>
                <w:szCs w:val="20"/>
              </w:rPr>
            </w:pPr>
            <w:r w:rsidRPr="00097C5C">
              <w:rPr>
                <w:rFonts w:ascii="宋体" w:eastAsia="宋体" w:hAnsi="宋体"/>
                <w:sz w:val="20"/>
                <w:szCs w:val="20"/>
              </w:rPr>
              <w:t>5</w:t>
            </w:r>
            <w:r w:rsidRPr="00097C5C">
              <w:rPr>
                <w:rFonts w:ascii="宋体" w:eastAsia="宋体" w:hAnsi="宋体" w:hint="eastAsia"/>
                <w:sz w:val="20"/>
                <w:szCs w:val="20"/>
              </w:rPr>
              <w:t>、高低温性能：在高温＋80℃、低温-55℃下72h，无局部变化、龟裂、斑点、气泡及明显变形等外观变化（投标时提供相关检测报告复印件）。</w:t>
            </w:r>
          </w:p>
          <w:p w:rsidR="00097C5C" w:rsidRPr="00097C5C" w:rsidRDefault="00097C5C" w:rsidP="006C5E4B">
            <w:pPr>
              <w:widowControl/>
              <w:jc w:val="left"/>
              <w:rPr>
                <w:rFonts w:ascii="宋体" w:eastAsia="宋体" w:hAnsi="宋体"/>
                <w:sz w:val="20"/>
                <w:szCs w:val="20"/>
              </w:rPr>
            </w:pPr>
            <w:r w:rsidRPr="00097C5C">
              <w:rPr>
                <w:rFonts w:ascii="宋体" w:eastAsia="宋体" w:hAnsi="宋体"/>
                <w:sz w:val="20"/>
                <w:szCs w:val="20"/>
              </w:rPr>
              <w:t>6</w:t>
            </w:r>
            <w:r w:rsidRPr="00097C5C">
              <w:rPr>
                <w:rFonts w:ascii="宋体" w:eastAsia="宋体" w:hAnsi="宋体" w:hint="eastAsia"/>
                <w:sz w:val="20"/>
                <w:szCs w:val="20"/>
              </w:rPr>
              <w:t>、阻燃性能：座椅的整体阻燃性能符合GB20286《公共场所阻燃制品及组件燃烧性能要求和标识》表4中公共场所阻燃家具及组件的燃烧性能阻燃1级标准（投标时提供相关检测报告复印件）。</w:t>
            </w:r>
          </w:p>
          <w:p w:rsidR="00097C5C" w:rsidRPr="00097C5C" w:rsidRDefault="00097C5C" w:rsidP="006C5E4B">
            <w:pPr>
              <w:widowControl/>
              <w:jc w:val="left"/>
              <w:rPr>
                <w:rFonts w:ascii="宋体" w:eastAsia="宋体" w:hAnsi="宋体"/>
                <w:sz w:val="20"/>
                <w:szCs w:val="20"/>
              </w:rPr>
            </w:pPr>
            <w:r w:rsidRPr="00097C5C">
              <w:rPr>
                <w:rFonts w:ascii="宋体" w:eastAsia="宋体" w:hAnsi="宋体"/>
                <w:sz w:val="20"/>
                <w:szCs w:val="20"/>
              </w:rPr>
              <w:lastRenderedPageBreak/>
              <w:t>7</w:t>
            </w:r>
            <w:r w:rsidRPr="00097C5C">
              <w:rPr>
                <w:rFonts w:ascii="宋体" w:eastAsia="宋体" w:hAnsi="宋体" w:hint="eastAsia"/>
                <w:sz w:val="20"/>
                <w:szCs w:val="20"/>
              </w:rPr>
              <w:t>、环保性能：座椅所使用的主辅材料符合环保标准，塑料产品中有毒有害物质限量满足GB28481《塑料家具中有害物质限量》中要求（投标时提供相关检测报告复印件）。</w:t>
            </w:r>
          </w:p>
          <w:p w:rsidR="00097C5C" w:rsidRPr="00097C5C" w:rsidRDefault="00097C5C" w:rsidP="006C5E4B">
            <w:pPr>
              <w:widowControl/>
              <w:jc w:val="left"/>
              <w:rPr>
                <w:rFonts w:ascii="宋体" w:eastAsia="宋体" w:hAnsi="宋体"/>
                <w:sz w:val="20"/>
                <w:szCs w:val="20"/>
              </w:rPr>
            </w:pPr>
            <w:r w:rsidRPr="00097C5C">
              <w:rPr>
                <w:rFonts w:ascii="宋体" w:eastAsia="宋体" w:hAnsi="宋体"/>
                <w:sz w:val="20"/>
                <w:szCs w:val="20"/>
              </w:rPr>
              <w:t>8</w:t>
            </w:r>
            <w:r w:rsidRPr="00097C5C">
              <w:rPr>
                <w:rFonts w:ascii="宋体" w:eastAsia="宋体" w:hAnsi="宋体" w:hint="eastAsia"/>
                <w:sz w:val="20"/>
                <w:szCs w:val="20"/>
              </w:rPr>
              <w:t>、看台电机系统采用小型减速马达。整个看台须设置防漏电设计，在活动看台开启使用及无移动运行状态下，所有安全性能符合国家相关要求。集成电源和控制系统通过CE认证（投标时提供相关认证证书复印件）。</w:t>
            </w:r>
          </w:p>
          <w:p w:rsidR="00097C5C" w:rsidRPr="00097C5C" w:rsidRDefault="00097C5C" w:rsidP="006C5E4B">
            <w:pPr>
              <w:widowControl/>
              <w:jc w:val="left"/>
              <w:rPr>
                <w:rFonts w:ascii="宋体" w:eastAsia="宋体" w:hAnsi="宋体"/>
                <w:sz w:val="20"/>
                <w:szCs w:val="20"/>
              </w:rPr>
            </w:pPr>
            <w:r w:rsidRPr="00097C5C">
              <w:rPr>
                <w:rFonts w:ascii="宋体" w:eastAsia="宋体" w:hAnsi="宋体"/>
                <w:sz w:val="20"/>
                <w:szCs w:val="20"/>
              </w:rPr>
              <w:t>9</w:t>
            </w:r>
            <w:r w:rsidRPr="00097C5C">
              <w:rPr>
                <w:rFonts w:ascii="宋体" w:eastAsia="宋体" w:hAnsi="宋体" w:hint="eastAsia"/>
                <w:sz w:val="20"/>
                <w:szCs w:val="20"/>
              </w:rPr>
              <w:t>、看台电气控制系统包含电机控制系统、行程限位系统、漏电保护系统和动力输出系统。</w:t>
            </w:r>
          </w:p>
          <w:p w:rsidR="00097C5C" w:rsidRPr="00097C5C" w:rsidRDefault="00097C5C" w:rsidP="006C5E4B">
            <w:pPr>
              <w:widowControl/>
              <w:jc w:val="left"/>
              <w:rPr>
                <w:rFonts w:ascii="宋体" w:eastAsia="宋体" w:hAnsi="宋体"/>
                <w:sz w:val="20"/>
                <w:szCs w:val="20"/>
              </w:rPr>
            </w:pPr>
            <w:r w:rsidRPr="00097C5C">
              <w:rPr>
                <w:rFonts w:ascii="宋体" w:eastAsia="宋体" w:hAnsi="宋体" w:hint="eastAsia"/>
                <w:sz w:val="20"/>
                <w:szCs w:val="20"/>
              </w:rPr>
              <w:t>10、★符合中国篮球竞赛规则，提供近三年使用证明文件，需要中国CBA相关赛事级别或者国家级大型赛事（亚运会、青奥会、大运会、青运会、军运会等）的荣誉证书，或者中国篮协直接提供的相关证明文件，证明符合中国篮球竞赛规则的证明文件（投标时提供证明文件复印件）。</w:t>
            </w:r>
          </w:p>
          <w:p w:rsidR="00097C5C" w:rsidRPr="00097C5C" w:rsidRDefault="00097C5C" w:rsidP="006C5E4B">
            <w:pPr>
              <w:widowControl/>
              <w:jc w:val="left"/>
              <w:rPr>
                <w:rFonts w:ascii="宋体" w:eastAsia="宋体" w:hAnsi="宋体"/>
                <w:sz w:val="20"/>
                <w:szCs w:val="20"/>
              </w:rPr>
            </w:pPr>
            <w:r w:rsidRPr="00097C5C">
              <w:rPr>
                <w:rFonts w:ascii="宋体" w:eastAsia="宋体" w:hAnsi="宋体" w:cs="宋体" w:hint="eastAsia"/>
                <w:sz w:val="20"/>
                <w:szCs w:val="20"/>
              </w:rPr>
              <w:t>12、</w:t>
            </w:r>
            <w:r w:rsidRPr="00097C5C">
              <w:rPr>
                <w:rFonts w:ascii="宋体" w:eastAsia="宋体" w:hAnsi="宋体" w:hint="eastAsia"/>
                <w:sz w:val="20"/>
                <w:szCs w:val="20"/>
              </w:rPr>
              <w:t>★</w:t>
            </w:r>
            <w:r w:rsidRPr="00097C5C">
              <w:rPr>
                <w:rFonts w:ascii="宋体" w:eastAsia="宋体" w:hAnsi="宋体"/>
                <w:sz w:val="20"/>
                <w:szCs w:val="20"/>
              </w:rPr>
              <w:t>活动看台座椅系统获得国际篮联批准证书（FIBA认证)</w:t>
            </w:r>
            <w:r w:rsidRPr="00097C5C">
              <w:rPr>
                <w:rFonts w:ascii="宋体" w:eastAsia="宋体" w:hAnsi="宋体" w:hint="eastAsia"/>
                <w:sz w:val="20"/>
                <w:szCs w:val="20"/>
              </w:rPr>
              <w:t>（投标时提供证书复印件）。</w:t>
            </w:r>
          </w:p>
          <w:p w:rsidR="00097C5C" w:rsidRPr="00097C5C" w:rsidRDefault="00097C5C" w:rsidP="006C5E4B">
            <w:pPr>
              <w:widowControl/>
              <w:jc w:val="left"/>
              <w:rPr>
                <w:rFonts w:ascii="宋体" w:eastAsia="宋体" w:hAnsi="宋体" w:cs="宋体"/>
                <w:b/>
                <w:sz w:val="20"/>
                <w:szCs w:val="20"/>
              </w:rPr>
            </w:pPr>
            <w:r w:rsidRPr="00097C5C">
              <w:rPr>
                <w:rFonts w:ascii="宋体" w:eastAsia="宋体" w:hAnsi="宋体" w:hint="eastAsia"/>
                <w:sz w:val="20"/>
                <w:szCs w:val="20"/>
              </w:rPr>
              <w:t>13、投标时提供制造商针对本项目出具项目授权函。</w:t>
            </w:r>
          </w:p>
        </w:tc>
        <w:tc>
          <w:tcPr>
            <w:tcW w:w="568"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lastRenderedPageBreak/>
              <w:t>座</w:t>
            </w:r>
          </w:p>
        </w:tc>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260 </w:t>
            </w:r>
          </w:p>
        </w:tc>
      </w:tr>
      <w:tr w:rsidR="00097C5C" w:rsidRPr="00097C5C" w:rsidTr="006C5E4B">
        <w:trPr>
          <w:trHeight w:val="840"/>
        </w:trPr>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lastRenderedPageBreak/>
              <w:t>19</w:t>
            </w:r>
          </w:p>
        </w:tc>
        <w:tc>
          <w:tcPr>
            <w:tcW w:w="138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移动式PVC运动地板</w:t>
            </w:r>
            <w:r w:rsidRPr="00097C5C">
              <w:rPr>
                <w:rFonts w:ascii="宋体" w:eastAsia="宋体" w:hAnsi="宋体" w:cs="宋体" w:hint="eastAsia"/>
                <w:kern w:val="0"/>
                <w:sz w:val="20"/>
                <w:szCs w:val="20"/>
              </w:rPr>
              <w:br/>
              <w:t>（羽毛球）</w:t>
            </w:r>
          </w:p>
        </w:tc>
        <w:tc>
          <w:tcPr>
            <w:tcW w:w="6379" w:type="dxa"/>
            <w:shd w:val="clear" w:color="auto" w:fill="FFFFFF" w:themeFill="background1"/>
            <w:vAlign w:val="center"/>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1、基本技术要求：粘扣式匹拼接，表面处理PUR</w:t>
            </w:r>
            <w:r w:rsidRPr="00097C5C">
              <w:rPr>
                <w:rFonts w:ascii="宋体" w:eastAsia="宋体" w:hAnsi="宋体" w:cs="宋体" w:hint="eastAsia"/>
                <w:kern w:val="0"/>
                <w:sz w:val="20"/>
                <w:szCs w:val="20"/>
                <w:vertAlign w:val="superscript"/>
              </w:rPr>
              <w:t>+</w:t>
            </w:r>
            <w:r w:rsidRPr="00097C5C">
              <w:rPr>
                <w:rFonts w:ascii="宋体" w:eastAsia="宋体" w:hAnsi="宋体" w:cs="宋体" w:hint="eastAsia"/>
                <w:kern w:val="0"/>
                <w:sz w:val="20"/>
                <w:szCs w:val="20"/>
              </w:rPr>
              <w:t>，总厚度4.0mm。</w:t>
            </w:r>
            <w:r w:rsidRPr="00097C5C">
              <w:rPr>
                <w:rFonts w:ascii="宋体" w:eastAsia="宋体" w:hAnsi="宋体" w:cs="宋体" w:hint="eastAsia"/>
                <w:kern w:val="0"/>
                <w:sz w:val="20"/>
                <w:szCs w:val="20"/>
              </w:rPr>
              <w:br/>
              <w:t>2、地板结构：高密度发泡静音减震层+密封稳定层+玻璃纤维层+100%纯PVC耐磨层。</w:t>
            </w:r>
            <w:r w:rsidRPr="00097C5C">
              <w:rPr>
                <w:rFonts w:ascii="宋体" w:eastAsia="宋体" w:hAnsi="宋体" w:cs="宋体" w:hint="eastAsia"/>
                <w:kern w:val="0"/>
                <w:sz w:val="20"/>
                <w:szCs w:val="20"/>
              </w:rPr>
              <w:br/>
              <w:t>3、技术及环保性能要求：</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（1）</w:t>
            </w:r>
            <w:r w:rsidRPr="00097C5C">
              <w:rPr>
                <w:rFonts w:ascii="宋体" w:eastAsia="宋体" w:hAnsi="宋体" w:cs="宋体"/>
                <w:kern w:val="0"/>
                <w:sz w:val="20"/>
                <w:szCs w:val="20"/>
              </w:rPr>
              <w:t>氯乙烯单体</w:t>
            </w:r>
            <w:r w:rsidRPr="00097C5C">
              <w:rPr>
                <w:rFonts w:ascii="宋体" w:eastAsia="宋体" w:hAnsi="宋体" w:cs="宋体" w:hint="eastAsia"/>
                <w:kern w:val="0"/>
                <w:sz w:val="20"/>
                <w:szCs w:val="20"/>
              </w:rPr>
              <w:t>≤5mg/kg</w:t>
            </w:r>
            <w:r w:rsidRPr="00097C5C">
              <w:rPr>
                <w:rFonts w:ascii="宋体" w:eastAsia="宋体" w:hAnsi="宋体" w:hint="eastAsia"/>
                <w:sz w:val="20"/>
                <w:szCs w:val="20"/>
              </w:rPr>
              <w:t>（投标时提供第三方检测报告复印件）</w:t>
            </w:r>
            <w:r w:rsidRPr="00097C5C">
              <w:rPr>
                <w:rFonts w:ascii="宋体" w:eastAsia="宋体" w:hAnsi="宋体" w:cs="宋体" w:hint="eastAsia"/>
                <w:kern w:val="0"/>
                <w:sz w:val="20"/>
                <w:szCs w:val="20"/>
              </w:rPr>
              <w:t>。</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（2）可溶性</w:t>
            </w:r>
            <w:r w:rsidRPr="00097C5C">
              <w:rPr>
                <w:rFonts w:ascii="宋体" w:eastAsia="宋体" w:hAnsi="宋体" w:cs="宋体"/>
                <w:kern w:val="0"/>
                <w:sz w:val="20"/>
                <w:szCs w:val="20"/>
              </w:rPr>
              <w:t>重金属</w:t>
            </w:r>
            <w:r w:rsidRPr="00097C5C">
              <w:rPr>
                <w:rFonts w:ascii="宋体" w:eastAsia="宋体" w:hAnsi="宋体" w:cs="宋体" w:hint="eastAsia"/>
                <w:kern w:val="0"/>
                <w:sz w:val="20"/>
                <w:szCs w:val="20"/>
              </w:rPr>
              <w:t>（铅、镉）≤20m</w:t>
            </w:r>
            <w:bookmarkStart w:id="2" w:name="OLE_LINK2"/>
            <w:bookmarkStart w:id="3" w:name="OLE_LINK1"/>
            <w:r w:rsidRPr="00097C5C">
              <w:rPr>
                <w:rFonts w:ascii="宋体" w:eastAsia="宋体" w:hAnsi="宋体" w:cs="宋体" w:hint="eastAsia"/>
                <w:kern w:val="0"/>
                <w:sz w:val="20"/>
                <w:szCs w:val="20"/>
              </w:rPr>
              <w:t>g/㎡</w:t>
            </w:r>
            <w:bookmarkEnd w:id="2"/>
            <w:bookmarkEnd w:id="3"/>
            <w:r w:rsidRPr="00097C5C">
              <w:rPr>
                <w:rFonts w:ascii="宋体" w:eastAsia="宋体" w:hAnsi="宋体" w:hint="eastAsia"/>
                <w:sz w:val="20"/>
                <w:szCs w:val="20"/>
              </w:rPr>
              <w:t>（投标时提供第三方检测报告复印件）</w:t>
            </w:r>
            <w:r w:rsidRPr="00097C5C">
              <w:rPr>
                <w:rFonts w:ascii="宋体" w:eastAsia="宋体" w:hAnsi="宋体" w:cs="宋体" w:hint="eastAsia"/>
                <w:kern w:val="0"/>
                <w:sz w:val="20"/>
                <w:szCs w:val="20"/>
              </w:rPr>
              <w:t>。</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（3）挥发物≤75mg/㎡</w:t>
            </w:r>
            <w:r w:rsidRPr="00097C5C">
              <w:rPr>
                <w:rFonts w:ascii="宋体" w:eastAsia="宋体" w:hAnsi="宋体" w:hint="eastAsia"/>
                <w:sz w:val="20"/>
                <w:szCs w:val="20"/>
              </w:rPr>
              <w:t>（投标时提供第三方检测报告复印件）</w:t>
            </w:r>
            <w:r w:rsidRPr="00097C5C">
              <w:rPr>
                <w:rFonts w:ascii="宋体" w:eastAsia="宋体" w:hAnsi="宋体" w:cs="宋体" w:hint="eastAsia"/>
                <w:kern w:val="0"/>
                <w:sz w:val="20"/>
                <w:szCs w:val="20"/>
              </w:rPr>
              <w:t>。</w:t>
            </w:r>
          </w:p>
          <w:p w:rsidR="00097C5C" w:rsidRPr="00097C5C" w:rsidRDefault="00097C5C" w:rsidP="006C5E4B">
            <w:pPr>
              <w:widowControl/>
              <w:jc w:val="left"/>
              <w:rPr>
                <w:rFonts w:ascii="宋体" w:eastAsia="宋体" w:hAnsi="宋体"/>
                <w:sz w:val="20"/>
                <w:szCs w:val="20"/>
              </w:rPr>
            </w:pPr>
            <w:r w:rsidRPr="00097C5C">
              <w:rPr>
                <w:rFonts w:ascii="宋体" w:eastAsia="宋体" w:hAnsi="宋体" w:cs="宋体" w:hint="eastAsia"/>
                <w:kern w:val="0"/>
                <w:sz w:val="20"/>
                <w:szCs w:val="20"/>
              </w:rPr>
              <w:t>（4）</w:t>
            </w:r>
            <w:r w:rsidRPr="00097C5C">
              <w:rPr>
                <w:rFonts w:ascii="宋体" w:eastAsia="宋体" w:hAnsi="宋体" w:cs="宋体"/>
                <w:kern w:val="0"/>
                <w:sz w:val="20"/>
                <w:szCs w:val="20"/>
              </w:rPr>
              <w:t>挥发物</w:t>
            </w:r>
            <w:r w:rsidRPr="00097C5C">
              <w:rPr>
                <w:rFonts w:ascii="宋体" w:eastAsia="宋体" w:hAnsi="宋体" w:cs="宋体" w:hint="eastAsia"/>
                <w:kern w:val="0"/>
                <w:sz w:val="20"/>
                <w:szCs w:val="20"/>
              </w:rPr>
              <w:t>28天（</w:t>
            </w:r>
            <w:r w:rsidRPr="00097C5C">
              <w:rPr>
                <w:rFonts w:ascii="宋体" w:eastAsia="宋体" w:hAnsi="宋体" w:cs="宋体"/>
                <w:kern w:val="0"/>
                <w:sz w:val="20"/>
                <w:szCs w:val="20"/>
              </w:rPr>
              <w:t>TVOC</w:t>
            </w:r>
            <w:r w:rsidRPr="00097C5C">
              <w:rPr>
                <w:rFonts w:ascii="宋体" w:eastAsia="宋体" w:hAnsi="宋体" w:cs="宋体" w:hint="eastAsia"/>
                <w:kern w:val="0"/>
                <w:sz w:val="20"/>
                <w:szCs w:val="20"/>
              </w:rPr>
              <w:t>）</w:t>
            </w:r>
            <w:r w:rsidRPr="00097C5C">
              <w:rPr>
                <w:rFonts w:ascii="宋体" w:eastAsia="宋体" w:hAnsi="宋体" w:cs="宋体"/>
                <w:kern w:val="0"/>
                <w:sz w:val="20"/>
                <w:szCs w:val="20"/>
              </w:rPr>
              <w:t xml:space="preserve">检测＜ </w:t>
            </w:r>
            <w:r w:rsidRPr="00097C5C">
              <w:rPr>
                <w:rFonts w:ascii="宋体" w:eastAsia="宋体" w:hAnsi="宋体" w:cs="Calibri" w:hint="eastAsia"/>
                <w:kern w:val="0"/>
                <w:sz w:val="20"/>
                <w:szCs w:val="20"/>
              </w:rPr>
              <w:t>20</w:t>
            </w:r>
            <w:r w:rsidRPr="00097C5C">
              <w:rPr>
                <w:rFonts w:ascii="宋体" w:eastAsia="宋体" w:hAnsi="宋体" w:cs="Calibri"/>
                <w:kern w:val="0"/>
                <w:sz w:val="20"/>
                <w:szCs w:val="20"/>
              </w:rPr>
              <w:t>µg/m</w:t>
            </w:r>
            <w:r w:rsidRPr="00097C5C">
              <w:rPr>
                <w:rFonts w:ascii="宋体" w:eastAsia="宋体" w:hAnsi="宋体" w:cs="Calibri"/>
                <w:kern w:val="0"/>
                <w:sz w:val="20"/>
                <w:szCs w:val="20"/>
                <w:vertAlign w:val="superscript"/>
              </w:rPr>
              <w:t>3</w:t>
            </w:r>
            <w:r w:rsidRPr="00097C5C">
              <w:rPr>
                <w:rFonts w:ascii="宋体" w:eastAsia="宋体" w:hAnsi="宋体" w:hint="eastAsia"/>
                <w:sz w:val="20"/>
                <w:szCs w:val="20"/>
              </w:rPr>
              <w:t>（投标时提供第三方检测报告复印件）</w:t>
            </w:r>
            <w:r w:rsidRPr="00097C5C">
              <w:rPr>
                <w:rFonts w:ascii="宋体" w:eastAsia="宋体" w:hAnsi="宋体" w:cs="宋体" w:hint="eastAsia"/>
                <w:kern w:val="0"/>
                <w:sz w:val="20"/>
                <w:szCs w:val="20"/>
              </w:rPr>
              <w:t>。</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hint="eastAsia"/>
                <w:sz w:val="20"/>
                <w:szCs w:val="20"/>
              </w:rPr>
              <w:t>（5）</w:t>
            </w:r>
            <w:r w:rsidRPr="00097C5C">
              <w:rPr>
                <w:rFonts w:ascii="宋体" w:eastAsia="宋体" w:hAnsi="宋体" w:cs="宋体" w:hint="eastAsia"/>
                <w:kern w:val="0"/>
                <w:sz w:val="20"/>
                <w:szCs w:val="20"/>
              </w:rPr>
              <w:t>多环</w:t>
            </w:r>
            <w:r w:rsidRPr="00097C5C">
              <w:rPr>
                <w:rFonts w:ascii="宋体" w:eastAsia="宋体" w:hAnsi="宋体" w:cs="宋体"/>
                <w:kern w:val="0"/>
                <w:sz w:val="20"/>
                <w:szCs w:val="20"/>
              </w:rPr>
              <w:t>芳香烃</w:t>
            </w:r>
            <w:r w:rsidRPr="00097C5C">
              <w:rPr>
                <w:rFonts w:ascii="宋体" w:eastAsia="宋体" w:hAnsi="宋体" w:cs="宋体" w:hint="eastAsia"/>
                <w:kern w:val="0"/>
                <w:sz w:val="20"/>
                <w:szCs w:val="20"/>
              </w:rPr>
              <w:t>（PAHs）</w:t>
            </w:r>
            <w:r w:rsidRPr="00097C5C">
              <w:rPr>
                <w:rFonts w:ascii="宋体" w:eastAsia="宋体" w:hAnsi="宋体" w:cs="宋体"/>
                <w:kern w:val="0"/>
                <w:sz w:val="20"/>
                <w:szCs w:val="20"/>
              </w:rPr>
              <w:t>≤</w:t>
            </w:r>
            <w:r w:rsidRPr="00097C5C">
              <w:rPr>
                <w:rFonts w:ascii="宋体" w:eastAsia="宋体" w:hAnsi="宋体" w:cs="宋体" w:hint="eastAsia"/>
                <w:kern w:val="0"/>
                <w:sz w:val="20"/>
                <w:szCs w:val="20"/>
              </w:rPr>
              <w:t>0.2mg/kg</w:t>
            </w:r>
            <w:r w:rsidRPr="00097C5C">
              <w:rPr>
                <w:rFonts w:ascii="宋体" w:eastAsia="宋体" w:hAnsi="宋体" w:hint="eastAsia"/>
                <w:sz w:val="20"/>
                <w:szCs w:val="20"/>
              </w:rPr>
              <w:t>（投标时提供第三方检测报告复印件）</w:t>
            </w:r>
            <w:r w:rsidRPr="00097C5C">
              <w:rPr>
                <w:rFonts w:ascii="宋体" w:eastAsia="宋体" w:hAnsi="宋体" w:cs="宋体" w:hint="eastAsia"/>
                <w:kern w:val="0"/>
                <w:sz w:val="20"/>
                <w:szCs w:val="20"/>
              </w:rPr>
              <w:t>。</w:t>
            </w:r>
          </w:p>
          <w:p w:rsidR="00097C5C" w:rsidRPr="00097C5C" w:rsidRDefault="00097C5C" w:rsidP="006C5E4B">
            <w:pPr>
              <w:widowControl/>
              <w:spacing w:before="119" w:after="119"/>
              <w:rPr>
                <w:rFonts w:ascii="宋体" w:eastAsia="宋体" w:hAnsi="宋体" w:cs="宋体"/>
                <w:kern w:val="0"/>
                <w:sz w:val="20"/>
                <w:szCs w:val="20"/>
              </w:rPr>
            </w:pPr>
            <w:r w:rsidRPr="00097C5C">
              <w:rPr>
                <w:rFonts w:ascii="宋体" w:eastAsia="宋体" w:hAnsi="宋体" w:cs="宋体" w:hint="eastAsia"/>
                <w:kern w:val="0"/>
                <w:sz w:val="20"/>
                <w:szCs w:val="20"/>
              </w:rPr>
              <w:t>（6）</w:t>
            </w:r>
            <w:r w:rsidRPr="00097C5C">
              <w:rPr>
                <w:rFonts w:ascii="宋体" w:eastAsia="宋体" w:hAnsi="宋体" w:cs="宋体" w:hint="eastAsia"/>
                <w:sz w:val="20"/>
                <w:szCs w:val="20"/>
              </w:rPr>
              <w:t>邻苯二甲酸酯类增塑剂，证明采用DOTP增塑剂（53项）≤100</w:t>
            </w:r>
            <w:r w:rsidRPr="00097C5C">
              <w:rPr>
                <w:rFonts w:ascii="宋体" w:eastAsia="宋体" w:hAnsi="宋体" w:cs="宋体" w:hint="eastAsia"/>
                <w:kern w:val="0"/>
                <w:sz w:val="20"/>
                <w:szCs w:val="20"/>
              </w:rPr>
              <w:t>mg/kg</w:t>
            </w:r>
            <w:r w:rsidRPr="00097C5C">
              <w:rPr>
                <w:rFonts w:ascii="宋体" w:eastAsia="宋体" w:hAnsi="宋体" w:hint="eastAsia"/>
                <w:sz w:val="20"/>
                <w:szCs w:val="20"/>
              </w:rPr>
              <w:t>（投标时提供第三方检测报告复印件）</w:t>
            </w:r>
            <w:r w:rsidRPr="00097C5C">
              <w:rPr>
                <w:rFonts w:ascii="宋体" w:eastAsia="宋体" w:hAnsi="宋体" w:cs="宋体" w:hint="eastAsia"/>
                <w:kern w:val="0"/>
                <w:sz w:val="20"/>
                <w:szCs w:val="20"/>
              </w:rPr>
              <w:t>。</w:t>
            </w:r>
          </w:p>
          <w:p w:rsidR="00097C5C" w:rsidRPr="00097C5C" w:rsidRDefault="00097C5C" w:rsidP="006C5E4B">
            <w:pPr>
              <w:widowControl/>
              <w:spacing w:before="119" w:after="119"/>
              <w:rPr>
                <w:rFonts w:ascii="宋体" w:eastAsia="宋体" w:hAnsi="宋体" w:cs="宋体"/>
                <w:sz w:val="20"/>
                <w:szCs w:val="20"/>
              </w:rPr>
            </w:pPr>
            <w:r w:rsidRPr="00097C5C">
              <w:rPr>
                <w:rFonts w:ascii="宋体" w:eastAsia="宋体" w:hAnsi="宋体" w:hint="eastAsia"/>
                <w:sz w:val="20"/>
                <w:szCs w:val="20"/>
              </w:rPr>
              <w:t>（7）</w:t>
            </w:r>
            <w:r w:rsidRPr="00097C5C">
              <w:rPr>
                <w:rFonts w:ascii="宋体" w:eastAsia="宋体" w:hAnsi="宋体" w:cs="宋体" w:hint="eastAsia"/>
                <w:sz w:val="20"/>
                <w:szCs w:val="20"/>
              </w:rPr>
              <w:t>耐磨性测试符合《EN 14904:2006section 5.3&amp;EN ISO 5470-1:1999》要求</w:t>
            </w:r>
            <w:r w:rsidRPr="00097C5C">
              <w:rPr>
                <w:rFonts w:ascii="宋体" w:eastAsia="宋体" w:hAnsi="宋体" w:hint="eastAsia"/>
                <w:sz w:val="20"/>
                <w:szCs w:val="20"/>
              </w:rPr>
              <w:t>（投标时提供第三方检测报告复印件）</w:t>
            </w:r>
            <w:r w:rsidRPr="00097C5C">
              <w:rPr>
                <w:rFonts w:ascii="宋体" w:eastAsia="宋体" w:hAnsi="宋体" w:cs="宋体" w:hint="eastAsia"/>
                <w:kern w:val="0"/>
                <w:sz w:val="20"/>
                <w:szCs w:val="20"/>
              </w:rPr>
              <w:t>。</w:t>
            </w:r>
          </w:p>
          <w:p w:rsidR="00097C5C" w:rsidRPr="00097C5C" w:rsidRDefault="00097C5C" w:rsidP="006C5E4B">
            <w:pPr>
              <w:widowControl/>
              <w:spacing w:before="119" w:after="119"/>
              <w:rPr>
                <w:rFonts w:ascii="宋体" w:eastAsia="宋体" w:hAnsi="宋体" w:cs="宋体"/>
                <w:sz w:val="20"/>
                <w:szCs w:val="20"/>
              </w:rPr>
            </w:pPr>
            <w:r w:rsidRPr="00097C5C">
              <w:rPr>
                <w:rFonts w:ascii="宋体" w:eastAsia="宋体" w:hAnsi="宋体" w:cs="宋体" w:hint="eastAsia"/>
                <w:sz w:val="20"/>
                <w:szCs w:val="20"/>
              </w:rPr>
              <w:t>（8）</w:t>
            </w:r>
            <w:r w:rsidRPr="00097C5C">
              <w:rPr>
                <w:rFonts w:ascii="宋体" w:eastAsia="宋体" w:hAnsi="宋体" w:hint="eastAsia"/>
                <w:sz w:val="20"/>
                <w:szCs w:val="20"/>
              </w:rPr>
              <w:t>★</w:t>
            </w:r>
            <w:r w:rsidRPr="00097C5C">
              <w:rPr>
                <w:rFonts w:ascii="宋体" w:eastAsia="宋体" w:hAnsi="宋体" w:cs="宋体" w:hint="eastAsia"/>
                <w:sz w:val="20"/>
                <w:szCs w:val="20"/>
              </w:rPr>
              <w:t>防滑性测试值不超过4units</w:t>
            </w:r>
            <w:r w:rsidRPr="00097C5C">
              <w:rPr>
                <w:rFonts w:ascii="宋体" w:eastAsia="宋体" w:hAnsi="宋体" w:hint="eastAsia"/>
                <w:sz w:val="20"/>
                <w:szCs w:val="20"/>
              </w:rPr>
              <w:t>（投标时提供第三方检测报告复印件）</w:t>
            </w:r>
            <w:r w:rsidRPr="00097C5C">
              <w:rPr>
                <w:rFonts w:ascii="宋体" w:eastAsia="宋体" w:hAnsi="宋体" w:cs="宋体" w:hint="eastAsia"/>
                <w:kern w:val="0"/>
                <w:sz w:val="20"/>
                <w:szCs w:val="20"/>
              </w:rPr>
              <w:t>。</w:t>
            </w:r>
          </w:p>
          <w:p w:rsidR="00097C5C" w:rsidRPr="00097C5C" w:rsidRDefault="00097C5C" w:rsidP="006C5E4B">
            <w:pPr>
              <w:widowControl/>
              <w:spacing w:before="119" w:after="119"/>
              <w:rPr>
                <w:rFonts w:ascii="宋体" w:eastAsia="宋体" w:hAnsi="宋体" w:cs="宋体"/>
                <w:sz w:val="20"/>
                <w:szCs w:val="20"/>
              </w:rPr>
            </w:pPr>
            <w:r w:rsidRPr="00097C5C">
              <w:rPr>
                <w:rFonts w:ascii="宋体" w:eastAsia="宋体" w:hAnsi="宋体" w:cs="宋体" w:hint="eastAsia"/>
                <w:sz w:val="20"/>
                <w:szCs w:val="20"/>
              </w:rPr>
              <w:t>（9）冲击吸收测试冲击吸收值在25%-75%之间；单个结果值与平均值偏差不超过5 units</w:t>
            </w:r>
            <w:r w:rsidRPr="00097C5C">
              <w:rPr>
                <w:rFonts w:ascii="宋体" w:eastAsia="宋体" w:hAnsi="宋体" w:hint="eastAsia"/>
                <w:sz w:val="20"/>
                <w:szCs w:val="20"/>
              </w:rPr>
              <w:t>（投标时提供第三方检测报告复印件）</w:t>
            </w:r>
            <w:r w:rsidRPr="00097C5C">
              <w:rPr>
                <w:rFonts w:ascii="宋体" w:eastAsia="宋体" w:hAnsi="宋体" w:cs="宋体" w:hint="eastAsia"/>
                <w:kern w:val="0"/>
                <w:sz w:val="20"/>
                <w:szCs w:val="20"/>
              </w:rPr>
              <w:t>。</w:t>
            </w:r>
          </w:p>
          <w:p w:rsidR="00097C5C" w:rsidRPr="00097C5C" w:rsidRDefault="00097C5C" w:rsidP="006C5E4B">
            <w:pPr>
              <w:widowControl/>
              <w:spacing w:before="119" w:after="119"/>
              <w:rPr>
                <w:rFonts w:ascii="宋体" w:eastAsia="宋体" w:hAnsi="宋体" w:cs="宋体"/>
                <w:sz w:val="20"/>
                <w:szCs w:val="20"/>
              </w:rPr>
            </w:pPr>
            <w:r w:rsidRPr="00097C5C">
              <w:rPr>
                <w:rFonts w:ascii="宋体" w:eastAsia="宋体" w:hAnsi="宋体" w:cs="宋体" w:hint="eastAsia"/>
                <w:sz w:val="20"/>
                <w:szCs w:val="20"/>
              </w:rPr>
              <w:t>（1</w:t>
            </w:r>
            <w:r w:rsidRPr="00097C5C">
              <w:rPr>
                <w:rFonts w:ascii="宋体" w:eastAsia="宋体" w:hAnsi="宋体" w:cs="宋体"/>
                <w:sz w:val="20"/>
                <w:szCs w:val="20"/>
              </w:rPr>
              <w:t>0</w:t>
            </w:r>
            <w:r w:rsidRPr="00097C5C">
              <w:rPr>
                <w:rFonts w:ascii="宋体" w:eastAsia="宋体" w:hAnsi="宋体" w:cs="宋体" w:hint="eastAsia"/>
                <w:sz w:val="20"/>
                <w:szCs w:val="20"/>
              </w:rPr>
              <w:t>）垂直变形测试值≤5mm</w:t>
            </w:r>
            <w:r w:rsidRPr="00097C5C">
              <w:rPr>
                <w:rFonts w:ascii="宋体" w:eastAsia="宋体" w:hAnsi="宋体" w:hint="eastAsia"/>
                <w:sz w:val="20"/>
                <w:szCs w:val="20"/>
              </w:rPr>
              <w:t>（投标时提供第三方检测报告复印件）</w:t>
            </w:r>
            <w:r w:rsidRPr="00097C5C">
              <w:rPr>
                <w:rFonts w:ascii="宋体" w:eastAsia="宋体" w:hAnsi="宋体" w:cs="宋体" w:hint="eastAsia"/>
                <w:kern w:val="0"/>
                <w:sz w:val="20"/>
                <w:szCs w:val="20"/>
              </w:rPr>
              <w:t>。</w:t>
            </w:r>
          </w:p>
          <w:p w:rsidR="00097C5C" w:rsidRPr="00097C5C" w:rsidRDefault="00097C5C" w:rsidP="006C5E4B">
            <w:pPr>
              <w:widowControl/>
              <w:spacing w:before="119" w:after="119"/>
              <w:rPr>
                <w:rFonts w:ascii="宋体" w:eastAsia="宋体" w:hAnsi="宋体" w:cs="宋体"/>
                <w:sz w:val="20"/>
                <w:szCs w:val="20"/>
              </w:rPr>
            </w:pPr>
            <w:r w:rsidRPr="00097C5C">
              <w:rPr>
                <w:rFonts w:ascii="宋体" w:eastAsia="宋体" w:hAnsi="宋体" w:cs="宋体" w:hint="eastAsia"/>
                <w:sz w:val="20"/>
                <w:szCs w:val="20"/>
              </w:rPr>
              <w:t>（1</w:t>
            </w:r>
            <w:r w:rsidRPr="00097C5C">
              <w:rPr>
                <w:rFonts w:ascii="宋体" w:eastAsia="宋体" w:hAnsi="宋体" w:cs="宋体"/>
                <w:sz w:val="20"/>
                <w:szCs w:val="20"/>
              </w:rPr>
              <w:t>1</w:t>
            </w:r>
            <w:r w:rsidRPr="00097C5C">
              <w:rPr>
                <w:rFonts w:ascii="宋体" w:eastAsia="宋体" w:hAnsi="宋体" w:cs="宋体" w:hint="eastAsia"/>
                <w:sz w:val="20"/>
                <w:szCs w:val="20"/>
              </w:rPr>
              <w:t>）</w:t>
            </w:r>
            <w:r w:rsidRPr="00097C5C">
              <w:rPr>
                <w:rFonts w:ascii="宋体" w:eastAsia="宋体" w:hAnsi="宋体" w:hint="eastAsia"/>
                <w:sz w:val="20"/>
                <w:szCs w:val="20"/>
              </w:rPr>
              <w:t>★</w:t>
            </w:r>
            <w:r w:rsidRPr="00097C5C">
              <w:rPr>
                <w:rFonts w:ascii="宋体" w:eastAsia="宋体" w:hAnsi="宋体" w:cs="宋体" w:hint="eastAsia"/>
                <w:sz w:val="20"/>
                <w:szCs w:val="20"/>
              </w:rPr>
              <w:t>球反弹率测试：相对反弹高度平均值应≥90%混凝土地面上的反弹高度；单个结果值与平均值的偏差不超过±3 units</w:t>
            </w:r>
            <w:r w:rsidRPr="00097C5C">
              <w:rPr>
                <w:rFonts w:ascii="宋体" w:eastAsia="宋体" w:hAnsi="宋体" w:hint="eastAsia"/>
                <w:sz w:val="20"/>
                <w:szCs w:val="20"/>
              </w:rPr>
              <w:t>（投标时提供第三方检测报告复印件）</w:t>
            </w:r>
            <w:r w:rsidRPr="00097C5C">
              <w:rPr>
                <w:rFonts w:ascii="宋体" w:eastAsia="宋体" w:hAnsi="宋体" w:cs="宋体" w:hint="eastAsia"/>
                <w:kern w:val="0"/>
                <w:sz w:val="20"/>
                <w:szCs w:val="20"/>
              </w:rPr>
              <w:t>。</w:t>
            </w:r>
          </w:p>
          <w:p w:rsidR="00097C5C" w:rsidRPr="00097C5C" w:rsidRDefault="00097C5C" w:rsidP="006C5E4B">
            <w:pPr>
              <w:widowControl/>
              <w:spacing w:before="119" w:after="119"/>
              <w:rPr>
                <w:rFonts w:ascii="宋体" w:eastAsia="宋体" w:hAnsi="宋体" w:cs="宋体"/>
                <w:sz w:val="20"/>
                <w:szCs w:val="20"/>
              </w:rPr>
            </w:pPr>
            <w:r w:rsidRPr="00097C5C">
              <w:rPr>
                <w:rFonts w:ascii="宋体" w:eastAsia="宋体" w:hAnsi="宋体" w:cs="宋体" w:hint="eastAsia"/>
                <w:sz w:val="20"/>
                <w:szCs w:val="20"/>
              </w:rPr>
              <w:t>（1</w:t>
            </w:r>
            <w:r w:rsidRPr="00097C5C">
              <w:rPr>
                <w:rFonts w:ascii="宋体" w:eastAsia="宋体" w:hAnsi="宋体" w:cs="宋体"/>
                <w:sz w:val="20"/>
                <w:szCs w:val="20"/>
              </w:rPr>
              <w:t>2</w:t>
            </w:r>
            <w:r w:rsidRPr="00097C5C">
              <w:rPr>
                <w:rFonts w:ascii="宋体" w:eastAsia="宋体" w:hAnsi="宋体" w:cs="宋体" w:hint="eastAsia"/>
                <w:sz w:val="20"/>
                <w:szCs w:val="20"/>
              </w:rPr>
              <w:t>）</w:t>
            </w:r>
            <w:r w:rsidRPr="00097C5C">
              <w:rPr>
                <w:rFonts w:ascii="宋体" w:eastAsia="宋体" w:hAnsi="宋体" w:hint="eastAsia"/>
                <w:sz w:val="20"/>
                <w:szCs w:val="20"/>
              </w:rPr>
              <w:t>★</w:t>
            </w:r>
            <w:r w:rsidRPr="00097C5C">
              <w:rPr>
                <w:rFonts w:ascii="宋体" w:eastAsia="宋体" w:hAnsi="宋体" w:cs="宋体" w:hint="eastAsia"/>
                <w:sz w:val="20"/>
                <w:szCs w:val="20"/>
              </w:rPr>
              <w:t>滚轮载荷测试：无可见损坏；直边300mm内最大压痕≤0.5mm</w:t>
            </w:r>
            <w:r w:rsidRPr="00097C5C">
              <w:rPr>
                <w:rFonts w:ascii="宋体" w:eastAsia="宋体" w:hAnsi="宋体" w:hint="eastAsia"/>
                <w:sz w:val="20"/>
                <w:szCs w:val="20"/>
              </w:rPr>
              <w:lastRenderedPageBreak/>
              <w:t>（投标时提供第三方检测报告复印件）</w:t>
            </w:r>
            <w:r w:rsidRPr="00097C5C">
              <w:rPr>
                <w:rFonts w:ascii="宋体" w:eastAsia="宋体" w:hAnsi="宋体" w:cs="宋体" w:hint="eastAsia"/>
                <w:kern w:val="0"/>
                <w:sz w:val="20"/>
                <w:szCs w:val="20"/>
              </w:rPr>
              <w:t>。</w:t>
            </w:r>
          </w:p>
          <w:p w:rsidR="00097C5C" w:rsidRPr="00097C5C" w:rsidRDefault="00097C5C" w:rsidP="006C5E4B">
            <w:pPr>
              <w:widowControl/>
              <w:spacing w:before="119" w:after="119"/>
              <w:rPr>
                <w:rFonts w:ascii="宋体" w:eastAsia="宋体" w:hAnsi="宋体" w:cs="宋体"/>
                <w:sz w:val="20"/>
                <w:szCs w:val="20"/>
              </w:rPr>
            </w:pPr>
            <w:r w:rsidRPr="00097C5C">
              <w:rPr>
                <w:rFonts w:ascii="宋体" w:eastAsia="宋体" w:hAnsi="宋体" w:cs="宋体" w:hint="eastAsia"/>
                <w:sz w:val="20"/>
                <w:szCs w:val="20"/>
              </w:rPr>
              <w:t>（1</w:t>
            </w:r>
            <w:r w:rsidRPr="00097C5C">
              <w:rPr>
                <w:rFonts w:ascii="宋体" w:eastAsia="宋体" w:hAnsi="宋体" w:cs="宋体"/>
                <w:sz w:val="20"/>
                <w:szCs w:val="20"/>
              </w:rPr>
              <w:t>3</w:t>
            </w:r>
            <w:r w:rsidRPr="00097C5C">
              <w:rPr>
                <w:rFonts w:ascii="宋体" w:eastAsia="宋体" w:hAnsi="宋体" w:cs="宋体" w:hint="eastAsia"/>
                <w:sz w:val="20"/>
                <w:szCs w:val="20"/>
              </w:rPr>
              <w:t>）</w:t>
            </w:r>
            <w:r w:rsidRPr="00097C5C">
              <w:rPr>
                <w:rFonts w:ascii="宋体" w:eastAsia="宋体" w:hAnsi="宋体" w:hint="eastAsia"/>
                <w:sz w:val="20"/>
                <w:szCs w:val="20"/>
              </w:rPr>
              <w:t>★</w:t>
            </w:r>
            <w:r w:rsidRPr="00097C5C">
              <w:rPr>
                <w:rFonts w:ascii="宋体" w:eastAsia="宋体" w:hAnsi="宋体" w:cs="宋体" w:hint="eastAsia"/>
                <w:sz w:val="20"/>
                <w:szCs w:val="20"/>
              </w:rPr>
              <w:t>镜面光泽度测试：利用85°的入射角，哑光面的镜面光泽度≤30%，漆面的镜面光泽度≤45%</w:t>
            </w:r>
            <w:r w:rsidRPr="00097C5C">
              <w:rPr>
                <w:rFonts w:ascii="宋体" w:eastAsia="宋体" w:hAnsi="宋体" w:hint="eastAsia"/>
                <w:sz w:val="20"/>
                <w:szCs w:val="20"/>
              </w:rPr>
              <w:t>（投标时提供第三方检测报告复印件）</w:t>
            </w:r>
            <w:r w:rsidRPr="00097C5C">
              <w:rPr>
                <w:rFonts w:ascii="宋体" w:eastAsia="宋体" w:hAnsi="宋体" w:cs="宋体" w:hint="eastAsia"/>
                <w:kern w:val="0"/>
                <w:sz w:val="20"/>
                <w:szCs w:val="20"/>
              </w:rPr>
              <w:t>。</w:t>
            </w:r>
          </w:p>
          <w:p w:rsidR="00097C5C" w:rsidRPr="00097C5C" w:rsidRDefault="00097C5C" w:rsidP="006C5E4B">
            <w:pPr>
              <w:widowControl/>
              <w:spacing w:before="119" w:after="119"/>
              <w:rPr>
                <w:rFonts w:ascii="宋体" w:eastAsia="宋体" w:hAnsi="宋体" w:cs="宋体"/>
                <w:sz w:val="20"/>
                <w:szCs w:val="20"/>
              </w:rPr>
            </w:pPr>
            <w:r w:rsidRPr="00097C5C">
              <w:rPr>
                <w:rFonts w:ascii="宋体" w:eastAsia="宋体" w:hAnsi="宋体" w:cs="宋体" w:hint="eastAsia"/>
                <w:sz w:val="20"/>
                <w:szCs w:val="20"/>
              </w:rPr>
              <w:t>（1</w:t>
            </w:r>
            <w:r w:rsidRPr="00097C5C">
              <w:rPr>
                <w:rFonts w:ascii="宋体" w:eastAsia="宋体" w:hAnsi="宋体" w:cs="宋体"/>
                <w:sz w:val="20"/>
                <w:szCs w:val="20"/>
              </w:rPr>
              <w:t>4</w:t>
            </w:r>
            <w:r w:rsidRPr="00097C5C">
              <w:rPr>
                <w:rFonts w:ascii="宋体" w:eastAsia="宋体" w:hAnsi="宋体" w:cs="宋体" w:hint="eastAsia"/>
                <w:sz w:val="20"/>
                <w:szCs w:val="20"/>
              </w:rPr>
              <w:t>）</w:t>
            </w:r>
            <w:r w:rsidRPr="00097C5C">
              <w:rPr>
                <w:rFonts w:ascii="宋体" w:eastAsia="宋体" w:hAnsi="宋体" w:hint="eastAsia"/>
                <w:sz w:val="20"/>
                <w:szCs w:val="20"/>
              </w:rPr>
              <w:t>★</w:t>
            </w:r>
            <w:r w:rsidRPr="00097C5C">
              <w:rPr>
                <w:rFonts w:ascii="宋体" w:eastAsia="宋体" w:hAnsi="宋体" w:cs="宋体" w:hint="eastAsia"/>
                <w:sz w:val="20"/>
                <w:szCs w:val="20"/>
              </w:rPr>
              <w:t>残余凹陷测试：卸载24h后残余压痕平均值≤0.5mm</w:t>
            </w:r>
            <w:r w:rsidRPr="00097C5C">
              <w:rPr>
                <w:rFonts w:ascii="宋体" w:eastAsia="宋体" w:hAnsi="宋体" w:hint="eastAsia"/>
                <w:sz w:val="20"/>
                <w:szCs w:val="20"/>
              </w:rPr>
              <w:t>（投标时提供第三方检测报告复印件）</w:t>
            </w:r>
            <w:r w:rsidRPr="00097C5C">
              <w:rPr>
                <w:rFonts w:ascii="宋体" w:eastAsia="宋体" w:hAnsi="宋体" w:cs="宋体" w:hint="eastAsia"/>
                <w:kern w:val="0"/>
                <w:sz w:val="20"/>
                <w:szCs w:val="20"/>
              </w:rPr>
              <w:t>。</w:t>
            </w:r>
          </w:p>
          <w:p w:rsidR="00097C5C" w:rsidRPr="00097C5C" w:rsidRDefault="00097C5C" w:rsidP="006C5E4B">
            <w:pPr>
              <w:widowControl/>
              <w:spacing w:before="119" w:after="119"/>
              <w:rPr>
                <w:rFonts w:ascii="宋体" w:eastAsia="宋体" w:hAnsi="宋体" w:cs="宋体"/>
                <w:sz w:val="20"/>
                <w:szCs w:val="20"/>
              </w:rPr>
            </w:pPr>
            <w:r w:rsidRPr="00097C5C">
              <w:rPr>
                <w:rFonts w:ascii="宋体" w:eastAsia="宋体" w:hAnsi="宋体" w:cs="宋体" w:hint="eastAsia"/>
                <w:sz w:val="20"/>
                <w:szCs w:val="20"/>
              </w:rPr>
              <w:t>（1</w:t>
            </w:r>
            <w:r w:rsidRPr="00097C5C">
              <w:rPr>
                <w:rFonts w:ascii="宋体" w:eastAsia="宋体" w:hAnsi="宋体" w:cs="宋体"/>
                <w:sz w:val="20"/>
                <w:szCs w:val="20"/>
              </w:rPr>
              <w:t>5</w:t>
            </w:r>
            <w:r w:rsidRPr="00097C5C">
              <w:rPr>
                <w:rFonts w:ascii="宋体" w:eastAsia="宋体" w:hAnsi="宋体" w:cs="宋体" w:hint="eastAsia"/>
                <w:sz w:val="20"/>
                <w:szCs w:val="20"/>
              </w:rPr>
              <w:t>）</w:t>
            </w:r>
            <w:r w:rsidRPr="00097C5C">
              <w:rPr>
                <w:rFonts w:ascii="宋体" w:eastAsia="宋体" w:hAnsi="宋体" w:hint="eastAsia"/>
                <w:sz w:val="20"/>
                <w:szCs w:val="20"/>
              </w:rPr>
              <w:t>★</w:t>
            </w:r>
            <w:r w:rsidRPr="00097C5C">
              <w:rPr>
                <w:rFonts w:ascii="宋体" w:eastAsia="宋体" w:hAnsi="宋体" w:cs="宋体" w:hint="eastAsia"/>
                <w:sz w:val="20"/>
                <w:szCs w:val="20"/>
              </w:rPr>
              <w:t>抗冲击测试：无明显裂纹、分裂、分层或永久性压痕；木质运动地板，永久压痕≤0.5mm）</w:t>
            </w:r>
            <w:r w:rsidRPr="00097C5C">
              <w:rPr>
                <w:rFonts w:ascii="宋体" w:eastAsia="宋体" w:hAnsi="宋体" w:hint="eastAsia"/>
                <w:sz w:val="20"/>
                <w:szCs w:val="20"/>
              </w:rPr>
              <w:t>（投标时提供第三方检测报告复印件）</w:t>
            </w:r>
            <w:r w:rsidRPr="00097C5C">
              <w:rPr>
                <w:rFonts w:ascii="宋体" w:eastAsia="宋体" w:hAnsi="宋体" w:cs="宋体" w:hint="eastAsia"/>
                <w:kern w:val="0"/>
                <w:sz w:val="20"/>
                <w:szCs w:val="20"/>
              </w:rPr>
              <w:t>。</w:t>
            </w:r>
          </w:p>
          <w:p w:rsidR="00097C5C" w:rsidRPr="00097C5C" w:rsidRDefault="00097C5C" w:rsidP="006C5E4B">
            <w:pPr>
              <w:widowControl/>
              <w:spacing w:before="119" w:after="119"/>
              <w:rPr>
                <w:rFonts w:ascii="宋体" w:eastAsia="宋体" w:hAnsi="宋体" w:cs="宋体"/>
                <w:sz w:val="20"/>
                <w:szCs w:val="20"/>
              </w:rPr>
            </w:pPr>
            <w:r w:rsidRPr="00097C5C">
              <w:rPr>
                <w:rFonts w:ascii="宋体" w:eastAsia="宋体" w:hAnsi="宋体" w:cs="宋体" w:hint="eastAsia"/>
                <w:sz w:val="20"/>
                <w:szCs w:val="20"/>
              </w:rPr>
              <w:t>（1</w:t>
            </w:r>
            <w:r w:rsidRPr="00097C5C">
              <w:rPr>
                <w:rFonts w:ascii="宋体" w:eastAsia="宋体" w:hAnsi="宋体" w:cs="宋体"/>
                <w:sz w:val="20"/>
                <w:szCs w:val="20"/>
              </w:rPr>
              <w:t>6</w:t>
            </w:r>
            <w:r w:rsidRPr="00097C5C">
              <w:rPr>
                <w:rFonts w:ascii="宋体" w:eastAsia="宋体" w:hAnsi="宋体" w:cs="宋体" w:hint="eastAsia"/>
                <w:sz w:val="20"/>
                <w:szCs w:val="20"/>
              </w:rPr>
              <w:t>）甲醛含量测试结果为“未检出”</w:t>
            </w:r>
            <w:r w:rsidRPr="00097C5C">
              <w:rPr>
                <w:rFonts w:ascii="宋体" w:eastAsia="宋体" w:hAnsi="宋体" w:hint="eastAsia"/>
                <w:sz w:val="20"/>
                <w:szCs w:val="20"/>
              </w:rPr>
              <w:t>（投标时提供第三方检测报告复印件）</w:t>
            </w:r>
            <w:r w:rsidRPr="00097C5C">
              <w:rPr>
                <w:rFonts w:ascii="宋体" w:eastAsia="宋体" w:hAnsi="宋体" w:cs="宋体" w:hint="eastAsia"/>
                <w:kern w:val="0"/>
                <w:sz w:val="20"/>
                <w:szCs w:val="20"/>
              </w:rPr>
              <w:t>。</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sz w:val="20"/>
                <w:szCs w:val="20"/>
              </w:rPr>
              <w:t>4</w:t>
            </w:r>
            <w:r w:rsidRPr="00097C5C">
              <w:rPr>
                <w:rFonts w:ascii="宋体" w:eastAsia="宋体" w:hAnsi="宋体" w:hint="eastAsia"/>
                <w:sz w:val="20"/>
                <w:szCs w:val="20"/>
              </w:rPr>
              <w:t>、投标时提供制造商针对本项目出具项目授权函。</w:t>
            </w:r>
          </w:p>
        </w:tc>
        <w:tc>
          <w:tcPr>
            <w:tcW w:w="568"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18"/>
                <w:szCs w:val="18"/>
              </w:rPr>
            </w:pPr>
            <w:r w:rsidRPr="00097C5C">
              <w:rPr>
                <w:rFonts w:ascii="宋体" w:eastAsia="宋体" w:hAnsi="宋体" w:cs="宋体" w:hint="eastAsia"/>
                <w:kern w:val="0"/>
                <w:sz w:val="18"/>
                <w:szCs w:val="18"/>
              </w:rPr>
              <w:lastRenderedPageBreak/>
              <w:t>㎡</w:t>
            </w:r>
          </w:p>
        </w:tc>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1080 </w:t>
            </w:r>
          </w:p>
        </w:tc>
      </w:tr>
      <w:tr w:rsidR="00097C5C" w:rsidRPr="00097C5C" w:rsidTr="006C5E4B">
        <w:trPr>
          <w:trHeight w:val="814"/>
        </w:trPr>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lastRenderedPageBreak/>
              <w:t>20</w:t>
            </w:r>
          </w:p>
        </w:tc>
        <w:tc>
          <w:tcPr>
            <w:tcW w:w="138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地胶收卷器</w:t>
            </w:r>
          </w:p>
        </w:tc>
        <w:tc>
          <w:tcPr>
            <w:tcW w:w="6379" w:type="dxa"/>
            <w:shd w:val="clear" w:color="auto" w:fill="FFFFFF" w:themeFill="background1"/>
            <w:vAlign w:val="center"/>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长度≥720cm（卡扣式两根组装）</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直径≥11cm，壁厚10mm，帆布粘扣式设计</w:t>
            </w:r>
          </w:p>
        </w:tc>
        <w:tc>
          <w:tcPr>
            <w:tcW w:w="568"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套</w:t>
            </w:r>
          </w:p>
        </w:tc>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10 </w:t>
            </w:r>
          </w:p>
        </w:tc>
      </w:tr>
      <w:tr w:rsidR="00097C5C" w:rsidRPr="00097C5C" w:rsidTr="006C5E4B">
        <w:trPr>
          <w:trHeight w:val="841"/>
        </w:trPr>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21</w:t>
            </w:r>
          </w:p>
        </w:tc>
        <w:tc>
          <w:tcPr>
            <w:tcW w:w="138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卷材地板</w:t>
            </w:r>
            <w:r w:rsidRPr="00097C5C">
              <w:rPr>
                <w:rFonts w:ascii="宋体" w:eastAsia="宋体" w:hAnsi="宋体" w:cs="宋体" w:hint="eastAsia"/>
                <w:kern w:val="0"/>
                <w:sz w:val="20"/>
                <w:szCs w:val="20"/>
              </w:rPr>
              <w:br w:type="page"/>
              <w:t>移动车</w:t>
            </w:r>
          </w:p>
        </w:tc>
        <w:tc>
          <w:tcPr>
            <w:tcW w:w="6379" w:type="dxa"/>
            <w:shd w:val="clear" w:color="auto" w:fill="FFFFFF" w:themeFill="background1"/>
            <w:vAlign w:val="center"/>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基本尺寸：90×48.5×70cm；</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承重≥540kg；运载规格：卷材直径≤45cm。</w:t>
            </w:r>
          </w:p>
        </w:tc>
        <w:tc>
          <w:tcPr>
            <w:tcW w:w="568"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套</w:t>
            </w:r>
          </w:p>
        </w:tc>
        <w:tc>
          <w:tcPr>
            <w:tcW w:w="709" w:type="dxa"/>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2 </w:t>
            </w:r>
          </w:p>
        </w:tc>
      </w:tr>
    </w:tbl>
    <w:p w:rsidR="00097C5C" w:rsidRPr="00097C5C" w:rsidRDefault="00097C5C" w:rsidP="00097C5C">
      <w:pPr>
        <w:rPr>
          <w:rFonts w:ascii="宋体" w:eastAsia="宋体" w:hAnsi="宋体"/>
        </w:rPr>
      </w:pPr>
      <w:r w:rsidRPr="00097C5C">
        <w:rPr>
          <w:rFonts w:ascii="宋体" w:eastAsia="宋体" w:hAnsi="宋体"/>
        </w:rPr>
        <w:br w:type="page"/>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32"/>
        <w:gridCol w:w="1382"/>
        <w:gridCol w:w="6545"/>
        <w:gridCol w:w="15"/>
        <w:gridCol w:w="570"/>
        <w:gridCol w:w="30"/>
        <w:gridCol w:w="665"/>
      </w:tblGrid>
      <w:tr w:rsidR="00097C5C" w:rsidRPr="00097C5C" w:rsidTr="006C5E4B">
        <w:trPr>
          <w:trHeight w:val="240"/>
        </w:trPr>
        <w:tc>
          <w:tcPr>
            <w:tcW w:w="9639" w:type="dxa"/>
            <w:gridSpan w:val="7"/>
            <w:noWrap/>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b/>
                <w:bCs/>
                <w:kern w:val="0"/>
                <w:sz w:val="20"/>
                <w:szCs w:val="20"/>
              </w:rPr>
              <w:lastRenderedPageBreak/>
              <w:t>（四）体育馆扩声系统（篮球馆、乒乓球馆、羽毛球馆）</w:t>
            </w:r>
          </w:p>
        </w:tc>
      </w:tr>
      <w:tr w:rsidR="00097C5C" w:rsidRPr="00097C5C" w:rsidTr="006C5E4B">
        <w:trPr>
          <w:trHeight w:val="24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b/>
                <w:sz w:val="20"/>
                <w:szCs w:val="20"/>
              </w:rPr>
            </w:pPr>
            <w:r w:rsidRPr="00097C5C">
              <w:rPr>
                <w:rFonts w:ascii="宋体" w:eastAsia="宋体" w:hAnsi="宋体" w:cs="宋体" w:hint="eastAsia"/>
                <w:kern w:val="0"/>
                <w:sz w:val="20"/>
                <w:szCs w:val="20"/>
              </w:rPr>
              <w:t>序号</w:t>
            </w:r>
          </w:p>
        </w:tc>
        <w:tc>
          <w:tcPr>
            <w:tcW w:w="138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b/>
                <w:sz w:val="20"/>
                <w:szCs w:val="20"/>
              </w:rPr>
            </w:pPr>
            <w:r w:rsidRPr="00097C5C">
              <w:rPr>
                <w:rFonts w:ascii="宋体" w:eastAsia="宋体" w:hAnsi="宋体"/>
                <w:sz w:val="20"/>
                <w:szCs w:val="20"/>
              </w:rPr>
              <w:t>设施名称</w:t>
            </w:r>
          </w:p>
        </w:tc>
        <w:tc>
          <w:tcPr>
            <w:tcW w:w="6545"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b/>
                <w:sz w:val="20"/>
                <w:szCs w:val="20"/>
              </w:rPr>
            </w:pPr>
            <w:r w:rsidRPr="00097C5C">
              <w:rPr>
                <w:rFonts w:ascii="宋体" w:eastAsia="宋体" w:hAnsi="宋体" w:cs="宋体" w:hint="eastAsia"/>
                <w:bCs/>
                <w:kern w:val="0"/>
                <w:sz w:val="20"/>
                <w:szCs w:val="20"/>
              </w:rPr>
              <w:t>参考品牌型号及技术规格要求</w:t>
            </w:r>
          </w:p>
        </w:tc>
        <w:tc>
          <w:tcPr>
            <w:tcW w:w="58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b/>
                <w:sz w:val="20"/>
                <w:szCs w:val="20"/>
              </w:rPr>
            </w:pPr>
            <w:r w:rsidRPr="00097C5C">
              <w:rPr>
                <w:rFonts w:ascii="宋体" w:eastAsia="宋体" w:hAnsi="宋体" w:cs="宋体" w:hint="eastAsia"/>
                <w:kern w:val="0"/>
                <w:sz w:val="20"/>
                <w:szCs w:val="20"/>
              </w:rPr>
              <w:t>单位</w:t>
            </w:r>
          </w:p>
        </w:tc>
        <w:tc>
          <w:tcPr>
            <w:tcW w:w="69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b/>
                <w:sz w:val="20"/>
                <w:szCs w:val="20"/>
              </w:rPr>
            </w:pPr>
            <w:r w:rsidRPr="00097C5C">
              <w:rPr>
                <w:rFonts w:ascii="宋体" w:eastAsia="宋体" w:hAnsi="宋体" w:cs="宋体" w:hint="eastAsia"/>
                <w:kern w:val="0"/>
                <w:sz w:val="20"/>
                <w:szCs w:val="20"/>
              </w:rPr>
              <w:t>数量</w:t>
            </w:r>
          </w:p>
        </w:tc>
      </w:tr>
      <w:tr w:rsidR="00097C5C" w:rsidRPr="00097C5C" w:rsidTr="006C5E4B">
        <w:trPr>
          <w:trHeight w:val="240"/>
        </w:trPr>
        <w:tc>
          <w:tcPr>
            <w:tcW w:w="9639" w:type="dxa"/>
            <w:gridSpan w:val="7"/>
            <w:noWrap/>
            <w:tcMar>
              <w:top w:w="10" w:type="dxa"/>
              <w:left w:w="10" w:type="dxa"/>
              <w:right w:w="10" w:type="dxa"/>
            </w:tcMar>
            <w:vAlign w:val="center"/>
          </w:tcPr>
          <w:p w:rsidR="00097C5C" w:rsidRPr="00097C5C" w:rsidRDefault="00097C5C" w:rsidP="006C5E4B">
            <w:pPr>
              <w:widowControl/>
              <w:textAlignment w:val="center"/>
              <w:rPr>
                <w:rFonts w:ascii="宋体" w:eastAsia="宋体" w:hAnsi="宋体" w:cs="宋体"/>
                <w:b/>
                <w:kern w:val="0"/>
                <w:sz w:val="20"/>
                <w:szCs w:val="20"/>
              </w:rPr>
            </w:pPr>
            <w:r w:rsidRPr="00097C5C">
              <w:rPr>
                <w:rFonts w:ascii="宋体" w:eastAsia="宋体" w:hAnsi="宋体" w:cs="宋体" w:hint="eastAsia"/>
                <w:b/>
                <w:kern w:val="0"/>
                <w:sz w:val="20"/>
                <w:szCs w:val="20"/>
              </w:rPr>
              <w:t>4</w:t>
            </w:r>
            <w:r w:rsidRPr="00097C5C">
              <w:rPr>
                <w:rFonts w:ascii="宋体" w:eastAsia="宋体" w:hAnsi="宋体" w:cs="宋体"/>
                <w:b/>
                <w:kern w:val="0"/>
                <w:sz w:val="20"/>
                <w:szCs w:val="20"/>
              </w:rPr>
              <w:t>.1</w:t>
            </w:r>
            <w:r w:rsidRPr="00097C5C">
              <w:rPr>
                <w:rFonts w:ascii="宋体" w:eastAsia="宋体" w:hAnsi="宋体" w:cs="宋体" w:hint="eastAsia"/>
                <w:b/>
                <w:kern w:val="0"/>
                <w:sz w:val="20"/>
                <w:szCs w:val="20"/>
              </w:rPr>
              <w:t>、系统名称：体育馆-篮球馆（约1500</w:t>
            </w:r>
            <w:r w:rsidRPr="00097C5C">
              <w:rPr>
                <w:rFonts w:ascii="宋体" w:eastAsia="宋体" w:hAnsi="宋体" w:cs="宋体"/>
                <w:b/>
                <w:kern w:val="0"/>
                <w:sz w:val="20"/>
                <w:szCs w:val="20"/>
              </w:rPr>
              <w:t>㎡</w:t>
            </w:r>
            <w:r w:rsidRPr="00097C5C">
              <w:rPr>
                <w:rFonts w:ascii="宋体" w:eastAsia="宋体" w:hAnsi="宋体" w:cs="宋体" w:hint="eastAsia"/>
                <w:b/>
                <w:kern w:val="0"/>
                <w:sz w:val="20"/>
                <w:szCs w:val="20"/>
              </w:rPr>
              <w:t xml:space="preserve"> 共1间）</w:t>
            </w:r>
          </w:p>
        </w:tc>
      </w:tr>
      <w:tr w:rsidR="00097C5C" w:rsidRPr="00097C5C" w:rsidTr="006C5E4B">
        <w:trPr>
          <w:trHeight w:val="192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c>
          <w:tcPr>
            <w:tcW w:w="1382" w:type="dxa"/>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内置3分频12英寸同轴全频扬声器</w:t>
            </w:r>
          </w:p>
        </w:tc>
        <w:tc>
          <w:tcPr>
            <w:tcW w:w="6545" w:type="dxa"/>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kern w:val="0"/>
                <w:sz w:val="20"/>
                <w:szCs w:val="20"/>
              </w:rPr>
            </w:pPr>
            <w:r w:rsidRPr="00097C5C">
              <w:rPr>
                <w:rFonts w:ascii="宋体" w:eastAsia="宋体" w:hAnsi="宋体" w:cs="宋体" w:hint="eastAsia"/>
                <w:kern w:val="0"/>
                <w:sz w:val="20"/>
                <w:szCs w:val="20"/>
              </w:rPr>
              <w:t>1、由1只不小于1.75"高音单元+1只12"中音单元组成的同轴单元，1只不小于12"低频单元；</w:t>
            </w:r>
            <w:r w:rsidRPr="00097C5C">
              <w:rPr>
                <w:rFonts w:ascii="宋体" w:eastAsia="宋体" w:hAnsi="宋体" w:cs="宋体" w:hint="eastAsia"/>
                <w:kern w:val="0"/>
                <w:sz w:val="20"/>
                <w:szCs w:val="20"/>
              </w:rPr>
              <w:br/>
              <w:t>2、频率响应(±3dB)：优于45Hz-20kHz；</w:t>
            </w:r>
            <w:r w:rsidRPr="00097C5C">
              <w:rPr>
                <w:rFonts w:ascii="宋体" w:eastAsia="宋体" w:hAnsi="宋体" w:cs="宋体" w:hint="eastAsia"/>
                <w:kern w:val="0"/>
                <w:sz w:val="20"/>
                <w:szCs w:val="20"/>
              </w:rPr>
              <w:br/>
              <w:t>3、★最大声压级：≥133dB（投标时提供第三方检测报告</w:t>
            </w:r>
            <w:r w:rsidRPr="00097C5C">
              <w:rPr>
                <w:rFonts w:ascii="宋体" w:eastAsia="宋体" w:hAnsi="宋体" w:hint="eastAsia"/>
                <w:sz w:val="20"/>
                <w:szCs w:val="20"/>
              </w:rPr>
              <w:t>复印件</w:t>
            </w:r>
            <w:r w:rsidRPr="00097C5C">
              <w:rPr>
                <w:rFonts w:ascii="宋体" w:eastAsia="宋体" w:hAnsi="宋体" w:cs="宋体" w:hint="eastAsia"/>
                <w:kern w:val="0"/>
                <w:sz w:val="20"/>
                <w:szCs w:val="20"/>
              </w:rPr>
              <w:t>并体现此项参数）；</w:t>
            </w:r>
            <w:r w:rsidRPr="00097C5C">
              <w:rPr>
                <w:rFonts w:ascii="宋体" w:eastAsia="宋体" w:hAnsi="宋体" w:cs="宋体" w:hint="eastAsia"/>
                <w:kern w:val="0"/>
                <w:sz w:val="20"/>
                <w:szCs w:val="20"/>
              </w:rPr>
              <w:br/>
              <w:t>4、灵敏度(1W/1m)：≥99dB；</w:t>
            </w:r>
            <w:r w:rsidRPr="00097C5C">
              <w:rPr>
                <w:rFonts w:ascii="宋体" w:eastAsia="宋体" w:hAnsi="宋体" w:cs="宋体" w:hint="eastAsia"/>
                <w:kern w:val="0"/>
                <w:sz w:val="20"/>
                <w:szCs w:val="20"/>
              </w:rPr>
              <w:br/>
              <w:t>5、水平指向性：60°±10º，垂直指向性：60°±10º；</w:t>
            </w:r>
            <w:r w:rsidRPr="00097C5C">
              <w:rPr>
                <w:rFonts w:ascii="宋体" w:eastAsia="宋体" w:hAnsi="宋体" w:cs="宋体" w:hint="eastAsia"/>
                <w:kern w:val="0"/>
                <w:sz w:val="20"/>
                <w:szCs w:val="20"/>
              </w:rPr>
              <w:br/>
              <w:t>6、★</w:t>
            </w:r>
            <w:r w:rsidRPr="00097C5C">
              <w:rPr>
                <w:rFonts w:ascii="宋体" w:eastAsia="宋体" w:hAnsi="宋体" w:hint="eastAsia"/>
                <w:sz w:val="20"/>
                <w:szCs w:val="20"/>
              </w:rPr>
              <w:t>投标时</w:t>
            </w:r>
            <w:r w:rsidRPr="00097C5C">
              <w:rPr>
                <w:rFonts w:ascii="宋体" w:eastAsia="宋体" w:hAnsi="宋体" w:cs="宋体" w:hint="eastAsia"/>
                <w:kern w:val="0"/>
                <w:sz w:val="20"/>
                <w:szCs w:val="20"/>
              </w:rPr>
              <w:t>提供所投产品第三方机构出具的检测报告复印件，报告须具有CMA或CNAS标志。</w:t>
            </w:r>
          </w:p>
          <w:p w:rsidR="00097C5C" w:rsidRPr="00097C5C" w:rsidRDefault="00097C5C" w:rsidP="006C5E4B">
            <w:pPr>
              <w:widowControl/>
              <w:jc w:val="left"/>
              <w:textAlignment w:val="center"/>
              <w:rPr>
                <w:rFonts w:ascii="宋体" w:eastAsia="宋体" w:hAnsi="宋体"/>
                <w:sz w:val="20"/>
                <w:szCs w:val="20"/>
              </w:rPr>
            </w:pPr>
            <w:r w:rsidRPr="00097C5C">
              <w:rPr>
                <w:rFonts w:ascii="宋体" w:eastAsia="宋体" w:hAnsi="宋体" w:cs="宋体"/>
                <w:kern w:val="0"/>
                <w:sz w:val="20"/>
                <w:szCs w:val="20"/>
              </w:rPr>
              <w:t>7</w:t>
            </w:r>
            <w:r w:rsidRPr="00097C5C">
              <w:rPr>
                <w:rFonts w:ascii="宋体" w:eastAsia="宋体" w:hAnsi="宋体" w:cs="宋体" w:hint="eastAsia"/>
                <w:kern w:val="0"/>
                <w:sz w:val="20"/>
                <w:szCs w:val="20"/>
              </w:rPr>
              <w:t>、</w:t>
            </w:r>
            <w:r w:rsidRPr="00097C5C">
              <w:rPr>
                <w:rFonts w:ascii="宋体" w:eastAsia="宋体" w:hAnsi="宋体" w:hint="eastAsia"/>
                <w:sz w:val="20"/>
                <w:szCs w:val="20"/>
              </w:rPr>
              <w:t>投标时提供制造商针对本项目出具项目授权函。</w:t>
            </w:r>
          </w:p>
          <w:p w:rsidR="00097C5C" w:rsidRPr="00097C5C" w:rsidRDefault="00097C5C" w:rsidP="006C5E4B">
            <w:pPr>
              <w:widowControl/>
              <w:jc w:val="left"/>
              <w:textAlignment w:val="center"/>
              <w:rPr>
                <w:rFonts w:ascii="宋体" w:eastAsia="宋体" w:hAnsi="宋体"/>
                <w:sz w:val="20"/>
                <w:szCs w:val="20"/>
              </w:rPr>
            </w:pPr>
            <w:r w:rsidRPr="00097C5C">
              <w:rPr>
                <w:rFonts w:ascii="宋体" w:eastAsia="宋体" w:hAnsi="宋体" w:cs="宋体"/>
                <w:kern w:val="0"/>
                <w:sz w:val="20"/>
                <w:szCs w:val="20"/>
              </w:rPr>
              <w:t>8</w:t>
            </w:r>
            <w:r w:rsidRPr="00097C5C">
              <w:rPr>
                <w:rFonts w:ascii="宋体" w:eastAsia="宋体" w:hAnsi="宋体" w:cs="宋体" w:hint="eastAsia"/>
                <w:kern w:val="0"/>
                <w:sz w:val="20"/>
                <w:szCs w:val="20"/>
              </w:rPr>
              <w:t>、</w:t>
            </w:r>
            <w:r w:rsidRPr="00097C5C">
              <w:rPr>
                <w:rFonts w:ascii="宋体" w:eastAsia="宋体" w:hAnsi="宋体" w:hint="eastAsia"/>
                <w:sz w:val="20"/>
                <w:szCs w:val="20"/>
              </w:rPr>
              <w:t>投标时提供制造商原厂产品彩页。</w:t>
            </w:r>
          </w:p>
          <w:p w:rsidR="00097C5C" w:rsidRPr="00097C5C" w:rsidRDefault="00097C5C" w:rsidP="006C5E4B">
            <w:pPr>
              <w:rPr>
                <w:rFonts w:ascii="宋体" w:eastAsia="宋体" w:hAnsi="宋体"/>
                <w:sz w:val="20"/>
                <w:szCs w:val="20"/>
              </w:rPr>
            </w:pPr>
            <w:r w:rsidRPr="00097C5C">
              <w:rPr>
                <w:rFonts w:ascii="宋体" w:eastAsia="宋体" w:hAnsi="宋体"/>
                <w:sz w:val="20"/>
                <w:szCs w:val="20"/>
              </w:rPr>
              <w:t>9</w:t>
            </w:r>
            <w:r w:rsidRPr="00097C5C">
              <w:rPr>
                <w:rFonts w:ascii="宋体" w:eastAsia="宋体" w:hAnsi="宋体" w:hint="eastAsia"/>
                <w:sz w:val="20"/>
                <w:szCs w:val="20"/>
              </w:rPr>
              <w:t>、生产厂家具备安全生产标准化三级及以上企业证书（投标时提供相关证书复印件）。</w:t>
            </w:r>
          </w:p>
          <w:p w:rsidR="00097C5C" w:rsidRPr="00097C5C" w:rsidRDefault="00097C5C" w:rsidP="006C5E4B">
            <w:pPr>
              <w:widowControl/>
              <w:jc w:val="left"/>
              <w:textAlignment w:val="center"/>
              <w:rPr>
                <w:rFonts w:ascii="宋体" w:eastAsia="宋体" w:hAnsi="宋体"/>
                <w:sz w:val="20"/>
                <w:szCs w:val="20"/>
              </w:rPr>
            </w:pPr>
            <w:r w:rsidRPr="00097C5C">
              <w:rPr>
                <w:rFonts w:ascii="宋体" w:eastAsia="宋体" w:hAnsi="宋体"/>
                <w:sz w:val="20"/>
                <w:szCs w:val="20"/>
              </w:rPr>
              <w:t>10</w:t>
            </w:r>
            <w:r w:rsidRPr="00097C5C">
              <w:rPr>
                <w:rFonts w:ascii="宋体" w:eastAsia="宋体" w:hAnsi="宋体" w:hint="eastAsia"/>
                <w:sz w:val="20"/>
                <w:szCs w:val="20"/>
              </w:rPr>
              <w:t>、生产厂家具有全国质量检验稳定合格产品认证证书（证书包含音箱、音响、灯光、功放、音视频系统集成等内容）（投标时提供相关证书复印件）。</w:t>
            </w:r>
          </w:p>
        </w:tc>
        <w:tc>
          <w:tcPr>
            <w:tcW w:w="58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只</w:t>
            </w:r>
          </w:p>
        </w:tc>
        <w:tc>
          <w:tcPr>
            <w:tcW w:w="69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12</w:t>
            </w:r>
          </w:p>
        </w:tc>
      </w:tr>
      <w:tr w:rsidR="00097C5C" w:rsidRPr="00097C5C" w:rsidTr="006C5E4B">
        <w:trPr>
          <w:trHeight w:val="192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2</w:t>
            </w:r>
          </w:p>
        </w:tc>
        <w:tc>
          <w:tcPr>
            <w:tcW w:w="1382" w:type="dxa"/>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专业功率放大器</w:t>
            </w:r>
          </w:p>
        </w:tc>
        <w:tc>
          <w:tcPr>
            <w:tcW w:w="6545" w:type="dxa"/>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kern w:val="0"/>
                <w:sz w:val="20"/>
                <w:szCs w:val="20"/>
              </w:rPr>
            </w:pPr>
            <w:r w:rsidRPr="00097C5C">
              <w:rPr>
                <w:rFonts w:ascii="宋体" w:eastAsia="宋体" w:hAnsi="宋体" w:cs="宋体" w:hint="eastAsia"/>
                <w:kern w:val="0"/>
                <w:sz w:val="20"/>
                <w:szCs w:val="20"/>
              </w:rPr>
              <w:t>1、采用与扬声器同品牌，建议采用扬声器与功放的标准配置方式。</w:t>
            </w:r>
            <w:r w:rsidRPr="00097C5C">
              <w:rPr>
                <w:rFonts w:ascii="宋体" w:eastAsia="宋体" w:hAnsi="宋体" w:cs="宋体" w:hint="eastAsia"/>
                <w:kern w:val="0"/>
                <w:sz w:val="20"/>
                <w:szCs w:val="20"/>
              </w:rPr>
              <w:br/>
              <w:t>2、★(8Ω) 两通道：不低于1000W×2；(4Ω)两通道：不低于 1600W×2（投标时提供第三方检测报告复印件并体现此项参数）；</w:t>
            </w:r>
            <w:r w:rsidRPr="00097C5C">
              <w:rPr>
                <w:rFonts w:ascii="宋体" w:eastAsia="宋体" w:hAnsi="宋体" w:cs="宋体" w:hint="eastAsia"/>
                <w:kern w:val="0"/>
                <w:sz w:val="20"/>
                <w:szCs w:val="20"/>
              </w:rPr>
              <w:br/>
              <w:t>3、总谐波失真:&lt;0.025% @8Ω,20Hz-20kHz</w:t>
            </w:r>
            <w:r w:rsidRPr="00097C5C">
              <w:rPr>
                <w:rFonts w:ascii="宋体" w:eastAsia="宋体" w:hAnsi="宋体" w:cs="宋体" w:hint="eastAsia"/>
                <w:kern w:val="0"/>
                <w:sz w:val="20"/>
                <w:szCs w:val="20"/>
              </w:rPr>
              <w:br/>
              <w:t>4、互调失真(60Hz/7kHz 4:1)：&lt;0.05%</w:t>
            </w:r>
            <w:r w:rsidRPr="00097C5C">
              <w:rPr>
                <w:rFonts w:ascii="宋体" w:eastAsia="宋体" w:hAnsi="宋体" w:cs="宋体" w:hint="eastAsia"/>
                <w:kern w:val="0"/>
                <w:sz w:val="20"/>
                <w:szCs w:val="20"/>
              </w:rPr>
              <w:br/>
              <w:t>5、信噪比(@1kHz,A计权)：&gt;105dB</w:t>
            </w:r>
          </w:p>
          <w:p w:rsidR="00097C5C" w:rsidRPr="00097C5C" w:rsidRDefault="00097C5C" w:rsidP="006C5E4B">
            <w:pPr>
              <w:widowControl/>
              <w:jc w:val="left"/>
              <w:textAlignment w:val="center"/>
              <w:rPr>
                <w:rFonts w:ascii="宋体" w:eastAsia="宋体" w:hAnsi="宋体"/>
                <w:sz w:val="20"/>
                <w:szCs w:val="20"/>
              </w:rPr>
            </w:pPr>
            <w:r w:rsidRPr="00097C5C">
              <w:rPr>
                <w:rFonts w:ascii="宋体" w:eastAsia="宋体" w:hAnsi="宋体" w:cs="宋体"/>
                <w:kern w:val="0"/>
                <w:sz w:val="20"/>
                <w:szCs w:val="20"/>
              </w:rPr>
              <w:t>6</w:t>
            </w:r>
            <w:r w:rsidRPr="00097C5C">
              <w:rPr>
                <w:rFonts w:ascii="宋体" w:eastAsia="宋体" w:hAnsi="宋体" w:cs="宋体" w:hint="eastAsia"/>
                <w:kern w:val="0"/>
                <w:sz w:val="20"/>
                <w:szCs w:val="20"/>
              </w:rPr>
              <w:t>、★</w:t>
            </w:r>
            <w:r w:rsidRPr="00097C5C">
              <w:rPr>
                <w:rFonts w:ascii="宋体" w:eastAsia="宋体" w:hAnsi="宋体" w:hint="eastAsia"/>
                <w:sz w:val="20"/>
                <w:szCs w:val="20"/>
              </w:rPr>
              <w:t>投标时</w:t>
            </w:r>
            <w:r w:rsidRPr="00097C5C">
              <w:rPr>
                <w:rFonts w:ascii="宋体" w:eastAsia="宋体" w:hAnsi="宋体" w:cs="宋体" w:hint="eastAsia"/>
                <w:kern w:val="0"/>
                <w:sz w:val="20"/>
                <w:szCs w:val="20"/>
              </w:rPr>
              <w:t>提供所投产品第三方机构出具的检测报告复印件，报告须具有CMA或CNAS标志</w:t>
            </w:r>
          </w:p>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kern w:val="0"/>
                <w:sz w:val="20"/>
                <w:szCs w:val="20"/>
              </w:rPr>
              <w:t>7</w:t>
            </w:r>
            <w:r w:rsidRPr="00097C5C">
              <w:rPr>
                <w:rFonts w:ascii="宋体" w:eastAsia="宋体" w:hAnsi="宋体" w:cs="宋体" w:hint="eastAsia"/>
                <w:kern w:val="0"/>
                <w:sz w:val="20"/>
                <w:szCs w:val="20"/>
              </w:rPr>
              <w:t>、</w:t>
            </w:r>
            <w:r w:rsidRPr="00097C5C">
              <w:rPr>
                <w:rFonts w:ascii="宋体" w:eastAsia="宋体" w:hAnsi="宋体" w:hint="eastAsia"/>
                <w:sz w:val="20"/>
                <w:szCs w:val="20"/>
              </w:rPr>
              <w:t>投标时提供制造商原厂产品彩页</w:t>
            </w:r>
          </w:p>
        </w:tc>
        <w:tc>
          <w:tcPr>
            <w:tcW w:w="58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台</w:t>
            </w:r>
          </w:p>
        </w:tc>
        <w:tc>
          <w:tcPr>
            <w:tcW w:w="69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6</w:t>
            </w:r>
          </w:p>
        </w:tc>
      </w:tr>
      <w:tr w:rsidR="00097C5C" w:rsidRPr="00097C5C" w:rsidTr="006C5E4B">
        <w:trPr>
          <w:trHeight w:val="144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3</w:t>
            </w:r>
          </w:p>
        </w:tc>
        <w:tc>
          <w:tcPr>
            <w:tcW w:w="138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16路模拟调音台</w:t>
            </w:r>
          </w:p>
        </w:tc>
        <w:tc>
          <w:tcPr>
            <w:tcW w:w="6545" w:type="dxa"/>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1、16通道调音台</w:t>
            </w:r>
            <w:r w:rsidRPr="00097C5C">
              <w:rPr>
                <w:rFonts w:ascii="宋体" w:eastAsia="宋体" w:hAnsi="宋体" w:cs="宋体" w:hint="eastAsia"/>
                <w:kern w:val="0"/>
                <w:sz w:val="20"/>
                <w:szCs w:val="20"/>
              </w:rPr>
              <w:br/>
              <w:t xml:space="preserve">2、多10个话筒 / 16 个线路输入 </w:t>
            </w:r>
            <w:r w:rsidRPr="00097C5C">
              <w:rPr>
                <w:rFonts w:ascii="宋体" w:eastAsia="宋体" w:hAnsi="宋体" w:cs="宋体" w:hint="eastAsia"/>
                <w:kern w:val="0"/>
                <w:sz w:val="20"/>
                <w:szCs w:val="20"/>
              </w:rPr>
              <w:br/>
              <w:t xml:space="preserve">3、4 编组母线 + 1 立体声母线 </w:t>
            </w:r>
            <w:r w:rsidRPr="00097C5C">
              <w:rPr>
                <w:rFonts w:ascii="宋体" w:eastAsia="宋体" w:hAnsi="宋体" w:cs="宋体" w:hint="eastAsia"/>
                <w:kern w:val="0"/>
                <w:sz w:val="20"/>
                <w:szCs w:val="20"/>
              </w:rPr>
              <w:br/>
              <w:t>4、4 AUX (包括 FX)“D-PRE”话放</w:t>
            </w:r>
            <w:r w:rsidRPr="00097C5C">
              <w:rPr>
                <w:rFonts w:ascii="宋体" w:eastAsia="宋体" w:hAnsi="宋体" w:cs="宋体" w:hint="eastAsia"/>
                <w:kern w:val="0"/>
                <w:sz w:val="20"/>
                <w:szCs w:val="20"/>
              </w:rPr>
              <w:br/>
              <w:t>5、24-bit/192kHz 2进/2出 USB音频功能，</w:t>
            </w:r>
            <w:r w:rsidRPr="00097C5C">
              <w:rPr>
                <w:rFonts w:ascii="宋体" w:eastAsia="宋体" w:hAnsi="宋体" w:cs="宋体" w:hint="eastAsia"/>
                <w:kern w:val="0"/>
                <w:sz w:val="20"/>
                <w:szCs w:val="20"/>
              </w:rPr>
              <w:br/>
              <w:t>6、单声道输入通道上的PAD开关，</w:t>
            </w:r>
          </w:p>
        </w:tc>
        <w:tc>
          <w:tcPr>
            <w:tcW w:w="58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台</w:t>
            </w:r>
          </w:p>
        </w:tc>
        <w:tc>
          <w:tcPr>
            <w:tcW w:w="69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r>
      <w:tr w:rsidR="00097C5C" w:rsidRPr="00097C5C" w:rsidTr="006C5E4B">
        <w:trPr>
          <w:trHeight w:val="192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4</w:t>
            </w:r>
          </w:p>
        </w:tc>
        <w:tc>
          <w:tcPr>
            <w:tcW w:w="1382" w:type="dxa"/>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动态音频处理器</w:t>
            </w:r>
          </w:p>
        </w:tc>
        <w:tc>
          <w:tcPr>
            <w:tcW w:w="6545" w:type="dxa"/>
            <w:tcMar>
              <w:top w:w="10" w:type="dxa"/>
              <w:left w:w="10" w:type="dxa"/>
              <w:right w:w="10" w:type="dxa"/>
            </w:tcMar>
            <w:vAlign w:val="center"/>
          </w:tcPr>
          <w:p w:rsidR="00097C5C" w:rsidRPr="00097C5C" w:rsidRDefault="00097C5C" w:rsidP="00097C5C">
            <w:pPr>
              <w:widowControl/>
              <w:numPr>
                <w:ilvl w:val="0"/>
                <w:numId w:val="7"/>
              </w:numPr>
              <w:jc w:val="left"/>
              <w:textAlignment w:val="center"/>
              <w:rPr>
                <w:rFonts w:ascii="宋体" w:eastAsia="宋体" w:hAnsi="宋体" w:cs="宋体"/>
                <w:kern w:val="0"/>
                <w:sz w:val="20"/>
                <w:szCs w:val="20"/>
              </w:rPr>
            </w:pPr>
            <w:r w:rsidRPr="00097C5C">
              <w:rPr>
                <w:rFonts w:ascii="宋体" w:eastAsia="宋体" w:hAnsi="宋体" w:cs="宋体" w:hint="eastAsia"/>
                <w:kern w:val="0"/>
                <w:sz w:val="20"/>
                <w:szCs w:val="20"/>
              </w:rPr>
              <w:t>采用与扬声器同品牌</w:t>
            </w:r>
          </w:p>
          <w:p w:rsidR="00097C5C" w:rsidRPr="00097C5C" w:rsidRDefault="00097C5C" w:rsidP="00097C5C">
            <w:pPr>
              <w:widowControl/>
              <w:numPr>
                <w:ilvl w:val="0"/>
                <w:numId w:val="7"/>
              </w:numPr>
              <w:jc w:val="left"/>
              <w:textAlignment w:val="center"/>
              <w:rPr>
                <w:rFonts w:ascii="宋体" w:eastAsia="宋体" w:hAnsi="宋体" w:cs="宋体"/>
                <w:kern w:val="0"/>
                <w:sz w:val="20"/>
                <w:szCs w:val="20"/>
              </w:rPr>
            </w:pPr>
            <w:r w:rsidRPr="00097C5C">
              <w:rPr>
                <w:rFonts w:ascii="宋体" w:eastAsia="宋体" w:hAnsi="宋体" w:cs="宋体" w:hint="eastAsia"/>
                <w:kern w:val="0"/>
                <w:sz w:val="20"/>
                <w:szCs w:val="20"/>
              </w:rPr>
              <w:t>输入:16路带幻象电源的Mic/Line模拟输入,采用裸线接口端子,平衡接法;</w:t>
            </w:r>
            <w:r w:rsidRPr="00097C5C">
              <w:rPr>
                <w:rFonts w:ascii="宋体" w:eastAsia="宋体" w:hAnsi="宋体" w:cs="宋体" w:hint="eastAsia"/>
                <w:kern w:val="0"/>
                <w:sz w:val="20"/>
                <w:szCs w:val="20"/>
              </w:rPr>
              <w:br/>
              <w:t>输出:8路平衡式线路输出,采用裸线接口端子,平衡</w:t>
            </w:r>
            <w:r w:rsidRPr="00097C5C">
              <w:rPr>
                <w:rFonts w:ascii="宋体" w:eastAsia="宋体" w:hAnsi="宋体" w:cs="宋体" w:hint="eastAsia"/>
                <w:kern w:val="0"/>
                <w:sz w:val="20"/>
                <w:szCs w:val="20"/>
              </w:rPr>
              <w:br/>
              <w:t xml:space="preserve">★3、不少于2个RS-232双向串行控制接口:可用于控制外部设备; </w:t>
            </w:r>
            <w:r w:rsidRPr="00097C5C">
              <w:rPr>
                <w:rFonts w:ascii="宋体" w:eastAsia="宋体" w:hAnsi="宋体" w:cs="宋体" w:hint="eastAsia"/>
                <w:kern w:val="0"/>
                <w:sz w:val="20"/>
                <w:szCs w:val="20"/>
              </w:rPr>
              <w:br/>
              <w:t>不少于2个RS-485摄像机控制接口,可轻松实现视像跟踪;</w:t>
            </w:r>
            <w:r w:rsidRPr="00097C5C">
              <w:rPr>
                <w:rFonts w:ascii="宋体" w:eastAsia="宋体" w:hAnsi="宋体" w:cs="宋体" w:hint="eastAsia"/>
                <w:kern w:val="0"/>
                <w:sz w:val="20"/>
                <w:szCs w:val="20"/>
              </w:rPr>
              <w:br/>
              <w:t>不少于5个RJ45接口，用于系统调试、信号传输及遥控面板。</w:t>
            </w:r>
            <w:r w:rsidRPr="00097C5C">
              <w:rPr>
                <w:rFonts w:ascii="宋体" w:eastAsia="宋体" w:hAnsi="宋体" w:cs="宋体" w:hint="eastAsia"/>
                <w:kern w:val="0"/>
                <w:sz w:val="20"/>
                <w:szCs w:val="20"/>
              </w:rPr>
              <w:br/>
              <w:t>GPIO控制接口不少于:8路逻辑输入和逻辑输出;</w:t>
            </w:r>
            <w:r w:rsidRPr="00097C5C">
              <w:rPr>
                <w:rFonts w:ascii="宋体" w:eastAsia="宋体" w:hAnsi="宋体" w:cs="宋体" w:hint="eastAsia"/>
                <w:kern w:val="0"/>
                <w:sz w:val="20"/>
                <w:szCs w:val="20"/>
              </w:rPr>
              <w:br/>
              <w:t>预留不少于2个光纤接口，实现信号的网络传输、路由（投标时提供第三方检测报告复印件且报告需体现此项内容）；</w:t>
            </w:r>
            <w:r w:rsidRPr="00097C5C">
              <w:rPr>
                <w:rFonts w:ascii="宋体" w:eastAsia="宋体" w:hAnsi="宋体" w:cs="宋体" w:hint="eastAsia"/>
                <w:kern w:val="0"/>
                <w:sz w:val="20"/>
                <w:szCs w:val="20"/>
              </w:rPr>
              <w:br/>
              <w:t xml:space="preserve">4、USB接口不少于2个，可用于USB录播等。  </w:t>
            </w:r>
          </w:p>
          <w:p w:rsidR="00097C5C" w:rsidRPr="00097C5C" w:rsidRDefault="00097C5C" w:rsidP="006C5E4B">
            <w:pPr>
              <w:widowControl/>
              <w:jc w:val="left"/>
              <w:textAlignment w:val="center"/>
              <w:rPr>
                <w:rFonts w:ascii="宋体" w:eastAsia="宋体" w:hAnsi="宋体" w:cs="宋体"/>
                <w:kern w:val="0"/>
                <w:sz w:val="20"/>
                <w:szCs w:val="20"/>
              </w:rPr>
            </w:pPr>
            <w:r w:rsidRPr="00097C5C">
              <w:rPr>
                <w:rFonts w:ascii="宋体" w:eastAsia="宋体" w:hAnsi="宋体" w:cs="宋体" w:hint="eastAsia"/>
                <w:kern w:val="0"/>
                <w:sz w:val="20"/>
                <w:szCs w:val="20"/>
              </w:rPr>
              <w:lastRenderedPageBreak/>
              <w:t xml:space="preserve">5、16x16路低延时的table link网络音频传输  </w:t>
            </w:r>
          </w:p>
          <w:p w:rsidR="00097C5C" w:rsidRPr="00097C5C" w:rsidRDefault="00097C5C" w:rsidP="006C5E4B">
            <w:pPr>
              <w:widowControl/>
              <w:jc w:val="left"/>
              <w:textAlignment w:val="center"/>
              <w:rPr>
                <w:rFonts w:ascii="宋体" w:eastAsia="宋体" w:hAnsi="宋体" w:cs="宋体"/>
                <w:kern w:val="0"/>
                <w:sz w:val="20"/>
                <w:szCs w:val="20"/>
              </w:rPr>
            </w:pPr>
            <w:r w:rsidRPr="00097C5C">
              <w:rPr>
                <w:rFonts w:ascii="宋体" w:eastAsia="宋体" w:hAnsi="宋体" w:cs="宋体" w:hint="eastAsia"/>
                <w:kern w:val="0"/>
                <w:sz w:val="20"/>
                <w:szCs w:val="20"/>
              </w:rPr>
              <w:t>6、兼容支持ios 、Android、</w:t>
            </w:r>
            <w:r w:rsidRPr="00097C5C">
              <w:rPr>
                <w:rFonts w:ascii="宋体" w:eastAsia="宋体" w:hAnsi="宋体" w:cs="宋体"/>
                <w:kern w:val="0"/>
                <w:sz w:val="20"/>
                <w:szCs w:val="20"/>
              </w:rPr>
              <w:t>Windows、Mac OS等</w:t>
            </w:r>
            <w:r w:rsidRPr="00097C5C">
              <w:rPr>
                <w:rFonts w:ascii="宋体" w:eastAsia="宋体" w:hAnsi="宋体" w:cs="宋体" w:hint="eastAsia"/>
                <w:kern w:val="0"/>
                <w:sz w:val="20"/>
                <w:szCs w:val="20"/>
              </w:rPr>
              <w:t>（投标时提供第三方检测报告复印件且报告需体现此项内容）；</w:t>
            </w:r>
          </w:p>
          <w:p w:rsidR="00097C5C" w:rsidRPr="00097C5C" w:rsidRDefault="00097C5C" w:rsidP="006C5E4B">
            <w:pPr>
              <w:widowControl/>
              <w:jc w:val="left"/>
              <w:textAlignment w:val="center"/>
              <w:rPr>
                <w:rFonts w:ascii="宋体" w:eastAsia="宋体" w:hAnsi="宋体" w:cs="宋体"/>
                <w:kern w:val="0"/>
                <w:sz w:val="20"/>
                <w:szCs w:val="20"/>
              </w:rPr>
            </w:pPr>
            <w:r w:rsidRPr="00097C5C">
              <w:rPr>
                <w:rFonts w:ascii="宋体" w:eastAsia="宋体" w:hAnsi="宋体" w:cs="宋体" w:hint="eastAsia"/>
                <w:kern w:val="0"/>
                <w:sz w:val="20"/>
                <w:szCs w:val="20"/>
              </w:rPr>
              <w:t>7、软件认证：</w:t>
            </w:r>
          </w:p>
          <w:p w:rsidR="00097C5C" w:rsidRPr="00097C5C" w:rsidRDefault="00097C5C" w:rsidP="006C5E4B">
            <w:pPr>
              <w:widowControl/>
              <w:jc w:val="left"/>
              <w:textAlignment w:val="center"/>
              <w:rPr>
                <w:rFonts w:ascii="宋体" w:eastAsia="宋体" w:hAnsi="宋体" w:cs="宋体"/>
                <w:kern w:val="0"/>
                <w:sz w:val="20"/>
                <w:szCs w:val="20"/>
              </w:rPr>
            </w:pPr>
            <w:r w:rsidRPr="00097C5C">
              <w:rPr>
                <w:rFonts w:ascii="宋体" w:eastAsia="宋体" w:hAnsi="宋体" w:cs="宋体" w:hint="eastAsia"/>
                <w:kern w:val="0"/>
                <w:sz w:val="20"/>
                <w:szCs w:val="20"/>
              </w:rPr>
              <w:t>★（1）具有ADFC主动动态反馈抑制功能（投标时提供第三方机构出具的认证证书复印件且证书需体现此项内容）。</w:t>
            </w:r>
          </w:p>
          <w:p w:rsidR="00097C5C" w:rsidRPr="00097C5C" w:rsidRDefault="00097C5C" w:rsidP="006C5E4B">
            <w:pPr>
              <w:widowControl/>
              <w:jc w:val="left"/>
              <w:textAlignment w:val="center"/>
              <w:rPr>
                <w:rFonts w:ascii="宋体" w:eastAsia="宋体" w:hAnsi="宋体" w:cs="宋体"/>
                <w:kern w:val="0"/>
                <w:sz w:val="20"/>
                <w:szCs w:val="20"/>
              </w:rPr>
            </w:pPr>
            <w:r w:rsidRPr="00097C5C">
              <w:rPr>
                <w:rFonts w:ascii="宋体" w:eastAsia="宋体" w:hAnsi="宋体" w:cs="宋体" w:hint="eastAsia"/>
                <w:kern w:val="0"/>
                <w:sz w:val="20"/>
                <w:szCs w:val="20"/>
              </w:rPr>
              <w:t>★（2）具有ADEC主动分布式回声处理功能（投标时提供第三方机构出具的认证证书复印件且证书需体现此项内容）。</w:t>
            </w:r>
          </w:p>
          <w:p w:rsidR="00097C5C" w:rsidRPr="00097C5C" w:rsidRDefault="00097C5C" w:rsidP="006C5E4B">
            <w:pPr>
              <w:widowControl/>
              <w:jc w:val="left"/>
              <w:textAlignment w:val="center"/>
              <w:rPr>
                <w:rFonts w:ascii="宋体" w:eastAsia="宋体" w:hAnsi="宋体" w:cs="宋体"/>
                <w:kern w:val="0"/>
                <w:sz w:val="20"/>
                <w:szCs w:val="20"/>
              </w:rPr>
            </w:pPr>
            <w:r w:rsidRPr="00097C5C">
              <w:rPr>
                <w:rFonts w:ascii="宋体" w:eastAsia="宋体" w:hAnsi="宋体" w:cs="宋体" w:hint="eastAsia"/>
                <w:kern w:val="0"/>
                <w:sz w:val="20"/>
                <w:szCs w:val="20"/>
              </w:rPr>
              <w:t>★（3）具有AVAEC主动语音防窃听处理软件功能（投标时提供第三方机构出具的认证证书复印件且证书需体现此项内容）。</w:t>
            </w:r>
          </w:p>
          <w:p w:rsidR="00097C5C" w:rsidRPr="00097C5C" w:rsidRDefault="00097C5C" w:rsidP="006C5E4B">
            <w:pPr>
              <w:widowControl/>
              <w:jc w:val="left"/>
              <w:textAlignment w:val="center"/>
              <w:rPr>
                <w:rFonts w:ascii="宋体" w:eastAsia="宋体" w:hAnsi="宋体" w:cs="宋体"/>
                <w:kern w:val="0"/>
                <w:sz w:val="20"/>
                <w:szCs w:val="20"/>
              </w:rPr>
            </w:pPr>
            <w:r w:rsidRPr="00097C5C">
              <w:rPr>
                <w:rFonts w:ascii="宋体" w:eastAsia="宋体" w:hAnsi="宋体" w:cs="宋体" w:hint="eastAsia"/>
                <w:kern w:val="0"/>
                <w:sz w:val="20"/>
                <w:szCs w:val="20"/>
              </w:rPr>
              <w:t>★（4）具有ANC新一代自动降噪控制功能（投标时提供第三方机构出具的认证证书复印件且证书需体现此项内容）。</w:t>
            </w:r>
          </w:p>
          <w:p w:rsidR="00097C5C" w:rsidRPr="00097C5C" w:rsidRDefault="00097C5C" w:rsidP="006C5E4B">
            <w:pPr>
              <w:widowControl/>
              <w:jc w:val="left"/>
              <w:textAlignment w:val="center"/>
              <w:rPr>
                <w:rFonts w:ascii="宋体" w:eastAsia="宋体" w:hAnsi="宋体"/>
                <w:sz w:val="20"/>
                <w:szCs w:val="20"/>
              </w:rPr>
            </w:pPr>
            <w:r w:rsidRPr="00097C5C">
              <w:rPr>
                <w:rFonts w:ascii="宋体" w:eastAsia="宋体" w:hAnsi="宋体" w:cs="宋体" w:hint="eastAsia"/>
                <w:kern w:val="0"/>
                <w:sz w:val="20"/>
                <w:szCs w:val="20"/>
              </w:rPr>
              <w:t>8、提供所投产品第三方机构出具的检测报告复印件，报告须具有CMA或CNAS标志。                                                                             9、</w:t>
            </w:r>
            <w:r w:rsidRPr="00097C5C">
              <w:rPr>
                <w:rFonts w:ascii="宋体" w:eastAsia="宋体" w:hAnsi="宋体" w:hint="eastAsia"/>
                <w:sz w:val="20"/>
                <w:szCs w:val="20"/>
              </w:rPr>
              <w:t>投标时提供制造商针对本项目出具项目授权函。</w:t>
            </w:r>
          </w:p>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10、</w:t>
            </w:r>
            <w:r w:rsidRPr="00097C5C">
              <w:rPr>
                <w:rFonts w:ascii="宋体" w:eastAsia="宋体" w:hAnsi="宋体" w:hint="eastAsia"/>
                <w:sz w:val="20"/>
                <w:szCs w:val="20"/>
              </w:rPr>
              <w:t>投标时提供制造商原厂产品彩页。</w:t>
            </w:r>
          </w:p>
        </w:tc>
        <w:tc>
          <w:tcPr>
            <w:tcW w:w="58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lastRenderedPageBreak/>
              <w:t>台</w:t>
            </w:r>
          </w:p>
        </w:tc>
        <w:tc>
          <w:tcPr>
            <w:tcW w:w="69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r>
      <w:tr w:rsidR="00097C5C" w:rsidRPr="00097C5C" w:rsidTr="006C5E4B">
        <w:trPr>
          <w:trHeight w:val="120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lastRenderedPageBreak/>
              <w:t>5</w:t>
            </w:r>
          </w:p>
        </w:tc>
        <w:tc>
          <w:tcPr>
            <w:tcW w:w="138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专业双31段均衡器</w:t>
            </w:r>
          </w:p>
        </w:tc>
        <w:tc>
          <w:tcPr>
            <w:tcW w:w="6545" w:type="dxa"/>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kern w:val="0"/>
                <w:sz w:val="20"/>
                <w:szCs w:val="20"/>
              </w:rPr>
            </w:pPr>
            <w:r w:rsidRPr="00097C5C">
              <w:rPr>
                <w:rFonts w:ascii="宋体" w:eastAsia="宋体" w:hAnsi="宋体" w:cs="宋体" w:hint="eastAsia"/>
                <w:kern w:val="0"/>
                <w:sz w:val="20"/>
                <w:szCs w:val="20"/>
              </w:rPr>
              <w:t>1、采用与扬声器同品牌</w:t>
            </w:r>
            <w:r w:rsidRPr="00097C5C">
              <w:rPr>
                <w:rFonts w:ascii="宋体" w:eastAsia="宋体" w:hAnsi="宋体" w:cs="宋体" w:hint="eastAsia"/>
                <w:kern w:val="0"/>
                <w:sz w:val="20"/>
                <w:szCs w:val="20"/>
              </w:rPr>
              <w:br/>
              <w:t>2、双31段图示均衡器</w:t>
            </w:r>
            <w:r w:rsidRPr="00097C5C">
              <w:rPr>
                <w:rFonts w:ascii="宋体" w:eastAsia="宋体" w:hAnsi="宋体" w:cs="宋体" w:hint="eastAsia"/>
                <w:kern w:val="0"/>
                <w:sz w:val="20"/>
                <w:szCs w:val="20"/>
              </w:rPr>
              <w:br/>
              <w:t>3、总谐波失真：&lt;0.008%</w:t>
            </w:r>
            <w:r w:rsidRPr="00097C5C">
              <w:rPr>
                <w:rFonts w:ascii="宋体" w:eastAsia="宋体" w:hAnsi="宋体" w:cs="宋体" w:hint="eastAsia"/>
                <w:kern w:val="0"/>
                <w:sz w:val="20"/>
                <w:szCs w:val="20"/>
              </w:rPr>
              <w:br/>
              <w:t>4、信噪比:&gt;100dB</w:t>
            </w:r>
            <w:r w:rsidRPr="00097C5C">
              <w:rPr>
                <w:rFonts w:ascii="宋体" w:eastAsia="宋体" w:hAnsi="宋体" w:cs="宋体" w:hint="eastAsia"/>
                <w:kern w:val="0"/>
                <w:sz w:val="20"/>
                <w:szCs w:val="20"/>
              </w:rPr>
              <w:br/>
              <w:t>5、动态范围:＞115dB</w:t>
            </w:r>
          </w:p>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sz w:val="20"/>
                <w:szCs w:val="20"/>
              </w:rPr>
              <w:t>6</w:t>
            </w:r>
            <w:r w:rsidRPr="00097C5C">
              <w:rPr>
                <w:rFonts w:ascii="宋体" w:eastAsia="宋体" w:hAnsi="宋体" w:cs="宋体" w:hint="eastAsia"/>
                <w:sz w:val="20"/>
                <w:szCs w:val="20"/>
              </w:rPr>
              <w:t>、</w:t>
            </w:r>
            <w:r w:rsidRPr="00097C5C">
              <w:rPr>
                <w:rFonts w:ascii="宋体" w:eastAsia="宋体" w:hAnsi="宋体" w:cs="宋体" w:hint="eastAsia"/>
                <w:kern w:val="0"/>
                <w:sz w:val="20"/>
                <w:szCs w:val="20"/>
              </w:rPr>
              <w:t>★</w:t>
            </w:r>
            <w:r w:rsidRPr="00097C5C">
              <w:rPr>
                <w:rFonts w:ascii="宋体" w:eastAsia="宋体" w:hAnsi="宋体" w:hint="eastAsia"/>
                <w:sz w:val="20"/>
                <w:szCs w:val="20"/>
              </w:rPr>
              <w:t>投标时</w:t>
            </w:r>
            <w:r w:rsidRPr="00097C5C">
              <w:rPr>
                <w:rFonts w:ascii="宋体" w:eastAsia="宋体" w:hAnsi="宋体" w:cs="宋体" w:hint="eastAsia"/>
                <w:kern w:val="0"/>
                <w:sz w:val="20"/>
                <w:szCs w:val="20"/>
              </w:rPr>
              <w:t>提供所投产品第三方机构出具的检测报告复印件，报告须具有CMA或CNAS标志。</w:t>
            </w:r>
          </w:p>
        </w:tc>
        <w:tc>
          <w:tcPr>
            <w:tcW w:w="58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台</w:t>
            </w:r>
          </w:p>
        </w:tc>
        <w:tc>
          <w:tcPr>
            <w:tcW w:w="69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r>
      <w:tr w:rsidR="00097C5C" w:rsidRPr="00097C5C" w:rsidTr="006C5E4B">
        <w:trPr>
          <w:trHeight w:val="120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6</w:t>
            </w:r>
          </w:p>
        </w:tc>
        <w:tc>
          <w:tcPr>
            <w:tcW w:w="138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电源时序分配器</w:t>
            </w:r>
          </w:p>
        </w:tc>
        <w:tc>
          <w:tcPr>
            <w:tcW w:w="6545" w:type="dxa"/>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1、整机最大输入功率：不小于24KW，单路最大输出功率：不小于3KW</w:t>
            </w:r>
            <w:r w:rsidRPr="00097C5C">
              <w:rPr>
                <w:rFonts w:ascii="宋体" w:eastAsia="宋体" w:hAnsi="宋体" w:cs="宋体" w:hint="eastAsia"/>
                <w:kern w:val="0"/>
                <w:sz w:val="20"/>
                <w:szCs w:val="20"/>
              </w:rPr>
              <w:br/>
              <w:t>2、后面板8个受控万用插座,且前面板有独立开关可单独控制每路的开关</w:t>
            </w:r>
            <w:r w:rsidRPr="00097C5C">
              <w:rPr>
                <w:rFonts w:ascii="宋体" w:eastAsia="宋体" w:hAnsi="宋体" w:cs="宋体" w:hint="eastAsia"/>
                <w:kern w:val="0"/>
                <w:sz w:val="20"/>
                <w:szCs w:val="20"/>
              </w:rPr>
              <w:br/>
              <w:t>3、可顺序开机，逆序关机</w:t>
            </w:r>
          </w:p>
        </w:tc>
        <w:tc>
          <w:tcPr>
            <w:tcW w:w="58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台</w:t>
            </w:r>
          </w:p>
        </w:tc>
        <w:tc>
          <w:tcPr>
            <w:tcW w:w="69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r>
      <w:tr w:rsidR="00097C5C" w:rsidRPr="00097C5C" w:rsidTr="006C5E4B">
        <w:trPr>
          <w:trHeight w:val="240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7</w:t>
            </w:r>
          </w:p>
        </w:tc>
        <w:tc>
          <w:tcPr>
            <w:tcW w:w="138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无线手持话筒</w:t>
            </w:r>
          </w:p>
        </w:tc>
        <w:tc>
          <w:tcPr>
            <w:tcW w:w="6545" w:type="dxa"/>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1、具有『ACT』自动频道追锁按键，只要一按SET键，就能立即使发射器自动精确锁定接收机的工作频道，绝不产生错误及故障。</w:t>
            </w:r>
            <w:r w:rsidRPr="00097C5C">
              <w:rPr>
                <w:rFonts w:ascii="宋体" w:eastAsia="宋体" w:hAnsi="宋体" w:cs="宋体" w:hint="eastAsia"/>
                <w:kern w:val="0"/>
                <w:sz w:val="20"/>
                <w:szCs w:val="20"/>
              </w:rPr>
              <w:br/>
              <w:t xml:space="preserve">2、面板显示：LCD液晶显示，可同时显示RF/AF信号强度、自动选讯信号、频道、频率、静音位准等多项功能 振荡模式：PLL相位锁定频率合成                       3、射频稳定度：±0.005%(-10~50℃)                            4、载波频段：UHF 500~950MHz（标准：740~790MHz） 频带宽度：50MHz  </w:t>
            </w:r>
            <w:r w:rsidRPr="00097C5C">
              <w:rPr>
                <w:rFonts w:ascii="宋体" w:eastAsia="宋体" w:hAnsi="宋体" w:cs="宋体" w:hint="eastAsia"/>
                <w:kern w:val="0"/>
                <w:sz w:val="20"/>
                <w:szCs w:val="20"/>
              </w:rPr>
              <w:br/>
              <w:t>5、接收方式：双调谐器自动选讯</w:t>
            </w:r>
          </w:p>
        </w:tc>
        <w:tc>
          <w:tcPr>
            <w:tcW w:w="58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套</w:t>
            </w:r>
          </w:p>
        </w:tc>
        <w:tc>
          <w:tcPr>
            <w:tcW w:w="69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r>
      <w:tr w:rsidR="00097C5C" w:rsidRPr="00097C5C" w:rsidTr="006C5E4B">
        <w:trPr>
          <w:trHeight w:val="240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8</w:t>
            </w:r>
          </w:p>
        </w:tc>
        <w:tc>
          <w:tcPr>
            <w:tcW w:w="138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无线头戴话筒</w:t>
            </w:r>
          </w:p>
        </w:tc>
        <w:tc>
          <w:tcPr>
            <w:tcW w:w="6545" w:type="dxa"/>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1、具有『ACT』自动频道追锁按键，只要一按SET键，就能立即使发射器自动精确锁定接收机的工作频道，绝不产生错误及故障。</w:t>
            </w:r>
            <w:r w:rsidRPr="00097C5C">
              <w:rPr>
                <w:rFonts w:ascii="宋体" w:eastAsia="宋体" w:hAnsi="宋体" w:cs="宋体" w:hint="eastAsia"/>
                <w:kern w:val="0"/>
                <w:sz w:val="20"/>
                <w:szCs w:val="20"/>
              </w:rPr>
              <w:br/>
              <w:t xml:space="preserve">2、面板显示：LCD液晶显示，可同时显示RF/AF信号强度、自动选讯信号、频道、频率、静音位准等多项功能 振荡模式：PLL相位锁定频率合成                       3、射频稳定度：±0.005%(-10~50℃)                            4、载波频段：UHF 500~950MHz（标准：740~790MHz） 频带宽度：50MHz  </w:t>
            </w:r>
            <w:r w:rsidRPr="00097C5C">
              <w:rPr>
                <w:rFonts w:ascii="宋体" w:eastAsia="宋体" w:hAnsi="宋体" w:cs="宋体" w:hint="eastAsia"/>
                <w:kern w:val="0"/>
                <w:sz w:val="20"/>
                <w:szCs w:val="20"/>
              </w:rPr>
              <w:br/>
              <w:t>5、接收方式：双调谐器自动选讯</w:t>
            </w:r>
          </w:p>
        </w:tc>
        <w:tc>
          <w:tcPr>
            <w:tcW w:w="58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套</w:t>
            </w:r>
          </w:p>
        </w:tc>
        <w:tc>
          <w:tcPr>
            <w:tcW w:w="69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r>
      <w:tr w:rsidR="00097C5C" w:rsidRPr="00097C5C" w:rsidTr="006C5E4B">
        <w:trPr>
          <w:trHeight w:val="405"/>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9</w:t>
            </w:r>
          </w:p>
        </w:tc>
        <w:tc>
          <w:tcPr>
            <w:tcW w:w="1382" w:type="dxa"/>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鹅颈有线会议话筒（含底座）</w:t>
            </w:r>
          </w:p>
        </w:tc>
        <w:tc>
          <w:tcPr>
            <w:tcW w:w="6545" w:type="dxa"/>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1、指向特性(电容式超心型指向)</w:t>
            </w:r>
            <w:r w:rsidRPr="00097C5C">
              <w:rPr>
                <w:rFonts w:ascii="宋体" w:eastAsia="宋体" w:hAnsi="宋体" w:cs="宋体" w:hint="eastAsia"/>
                <w:kern w:val="0"/>
                <w:sz w:val="20"/>
                <w:szCs w:val="20"/>
              </w:rPr>
              <w:br/>
              <w:t>2、频率响应: 60Hz~15KHz</w:t>
            </w:r>
            <w:r w:rsidRPr="00097C5C">
              <w:rPr>
                <w:rFonts w:ascii="宋体" w:eastAsia="宋体" w:hAnsi="宋体" w:cs="宋体" w:hint="eastAsia"/>
                <w:kern w:val="0"/>
                <w:sz w:val="20"/>
                <w:szCs w:val="20"/>
              </w:rPr>
              <w:br/>
            </w:r>
            <w:r w:rsidRPr="00097C5C">
              <w:rPr>
                <w:rFonts w:ascii="宋体" w:eastAsia="宋体" w:hAnsi="宋体" w:cs="宋体" w:hint="eastAsia"/>
                <w:kern w:val="0"/>
                <w:sz w:val="20"/>
                <w:szCs w:val="20"/>
              </w:rPr>
              <w:lastRenderedPageBreak/>
              <w:t>3、灵敏度: -47dB/±3dB(1KHz)</w:t>
            </w:r>
            <w:r w:rsidRPr="00097C5C">
              <w:rPr>
                <w:rFonts w:ascii="宋体" w:eastAsia="宋体" w:hAnsi="宋体" w:cs="宋体" w:hint="eastAsia"/>
                <w:kern w:val="0"/>
                <w:sz w:val="20"/>
                <w:szCs w:val="20"/>
              </w:rPr>
              <w:br/>
              <w:t>4、参考拾音距离: 15-50cm</w:t>
            </w:r>
            <w:r w:rsidRPr="00097C5C">
              <w:rPr>
                <w:rFonts w:ascii="宋体" w:eastAsia="宋体" w:hAnsi="宋体" w:cs="宋体" w:hint="eastAsia"/>
                <w:kern w:val="0"/>
                <w:sz w:val="20"/>
                <w:szCs w:val="20"/>
              </w:rPr>
              <w:br/>
              <w:t>5、最大承受音压:  135dB SPL 1KHz At1% T.H.D</w:t>
            </w:r>
            <w:r w:rsidRPr="00097C5C">
              <w:rPr>
                <w:rFonts w:ascii="宋体" w:eastAsia="宋体" w:hAnsi="宋体" w:cs="宋体" w:hint="eastAsia"/>
                <w:kern w:val="0"/>
                <w:sz w:val="20"/>
                <w:szCs w:val="20"/>
              </w:rPr>
              <w:br/>
              <w:t>6、信噪比 S/N: 66dB.1KHz AT PA</w:t>
            </w:r>
            <w:r w:rsidRPr="00097C5C">
              <w:rPr>
                <w:rFonts w:ascii="宋体" w:eastAsia="宋体" w:hAnsi="宋体" w:cs="宋体" w:hint="eastAsia"/>
                <w:kern w:val="0"/>
                <w:sz w:val="20"/>
                <w:szCs w:val="20"/>
              </w:rPr>
              <w:br/>
              <w:t>7、动态范围: 111dB.1KHz AT MAX SPL</w:t>
            </w:r>
          </w:p>
        </w:tc>
        <w:tc>
          <w:tcPr>
            <w:tcW w:w="58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lastRenderedPageBreak/>
              <w:t>支</w:t>
            </w:r>
          </w:p>
        </w:tc>
        <w:tc>
          <w:tcPr>
            <w:tcW w:w="69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r>
      <w:tr w:rsidR="00097C5C" w:rsidRPr="00097C5C" w:rsidTr="006C5E4B">
        <w:trPr>
          <w:trHeight w:val="240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lastRenderedPageBreak/>
              <w:t>10</w:t>
            </w:r>
          </w:p>
        </w:tc>
        <w:tc>
          <w:tcPr>
            <w:tcW w:w="138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天线放大器</w:t>
            </w:r>
          </w:p>
        </w:tc>
        <w:tc>
          <w:tcPr>
            <w:tcW w:w="6545" w:type="dxa"/>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 xml:space="preserve">1、覆盖范围全面的UHF天线分配器，它的传输信号是从一个发射天线传输到多个接收机上，是一个多频道系统。稳定有效距离可达200米。 </w:t>
            </w:r>
            <w:r w:rsidRPr="00097C5C">
              <w:rPr>
                <w:rFonts w:ascii="宋体" w:eastAsia="宋体" w:hAnsi="宋体" w:cs="宋体" w:hint="eastAsia"/>
                <w:kern w:val="0"/>
                <w:sz w:val="20"/>
                <w:szCs w:val="20"/>
              </w:rPr>
              <w:br/>
              <w:t>2、频响范围: 470-870 MHz</w:t>
            </w:r>
            <w:r w:rsidRPr="00097C5C">
              <w:rPr>
                <w:rFonts w:ascii="宋体" w:eastAsia="宋体" w:hAnsi="宋体" w:cs="宋体" w:hint="eastAsia"/>
                <w:kern w:val="0"/>
                <w:sz w:val="20"/>
                <w:szCs w:val="20"/>
              </w:rPr>
              <w:br/>
              <w:t>3、RF 输出水平(增益):-0.5 to 3dB</w:t>
            </w:r>
            <w:r w:rsidRPr="00097C5C">
              <w:rPr>
                <w:rFonts w:ascii="宋体" w:eastAsia="宋体" w:hAnsi="宋体" w:cs="宋体" w:hint="eastAsia"/>
                <w:kern w:val="0"/>
                <w:sz w:val="20"/>
                <w:szCs w:val="20"/>
              </w:rPr>
              <w:br/>
              <w:t>4、阻抗:50 Ohm</w:t>
            </w:r>
            <w:r w:rsidRPr="00097C5C">
              <w:rPr>
                <w:rFonts w:ascii="宋体" w:eastAsia="宋体" w:hAnsi="宋体" w:cs="宋体" w:hint="eastAsia"/>
                <w:kern w:val="0"/>
                <w:sz w:val="20"/>
                <w:szCs w:val="20"/>
              </w:rPr>
              <w:br/>
              <w:t>5、定向天线 Directional antenna</w:t>
            </w:r>
            <w:r w:rsidRPr="00097C5C">
              <w:rPr>
                <w:rFonts w:ascii="宋体" w:eastAsia="宋体" w:hAnsi="宋体" w:cs="宋体" w:hint="eastAsia"/>
                <w:kern w:val="0"/>
                <w:sz w:val="20"/>
                <w:szCs w:val="20"/>
              </w:rPr>
              <w:br/>
              <w:t>6、增益：10dBi</w:t>
            </w:r>
            <w:r w:rsidRPr="00097C5C">
              <w:rPr>
                <w:rFonts w:ascii="宋体" w:eastAsia="宋体" w:hAnsi="宋体" w:cs="宋体" w:hint="eastAsia"/>
                <w:kern w:val="0"/>
                <w:sz w:val="20"/>
                <w:szCs w:val="20"/>
              </w:rPr>
              <w:br/>
              <w:t>7、水平折射宽度 110°</w:t>
            </w:r>
            <w:r w:rsidRPr="00097C5C">
              <w:rPr>
                <w:rFonts w:ascii="宋体" w:eastAsia="宋体" w:hAnsi="宋体" w:cs="宋体" w:hint="eastAsia"/>
                <w:kern w:val="0"/>
                <w:sz w:val="20"/>
                <w:szCs w:val="20"/>
              </w:rPr>
              <w:br/>
              <w:t>8、垂直宽度: 30°</w:t>
            </w:r>
          </w:p>
        </w:tc>
        <w:tc>
          <w:tcPr>
            <w:tcW w:w="58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套</w:t>
            </w:r>
          </w:p>
        </w:tc>
        <w:tc>
          <w:tcPr>
            <w:tcW w:w="69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r>
      <w:tr w:rsidR="00097C5C" w:rsidRPr="00097C5C" w:rsidTr="006C5E4B">
        <w:trPr>
          <w:trHeight w:val="120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11</w:t>
            </w:r>
          </w:p>
        </w:tc>
        <w:tc>
          <w:tcPr>
            <w:tcW w:w="138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机柜</w:t>
            </w:r>
          </w:p>
        </w:tc>
        <w:tc>
          <w:tcPr>
            <w:tcW w:w="6545" w:type="dxa"/>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1、600*1000*2055mm(42U) </w:t>
            </w:r>
          </w:p>
          <w:p w:rsidR="00097C5C" w:rsidRPr="00097C5C" w:rsidRDefault="00097C5C" w:rsidP="006C5E4B">
            <w:pPr>
              <w:widowControl/>
              <w:jc w:val="left"/>
              <w:textAlignment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2、承重：800kg </w:t>
            </w:r>
          </w:p>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3、方孔条与安装梁：热镀锌板；</w:t>
            </w:r>
            <w:r w:rsidRPr="00097C5C">
              <w:rPr>
                <w:rFonts w:ascii="宋体" w:eastAsia="宋体" w:hAnsi="宋体" w:cs="宋体" w:hint="eastAsia"/>
                <w:kern w:val="0"/>
                <w:sz w:val="20"/>
                <w:szCs w:val="20"/>
              </w:rPr>
              <w:br/>
              <w:t>4、其余：SPCC冷轧板；</w:t>
            </w:r>
            <w:r w:rsidRPr="00097C5C">
              <w:rPr>
                <w:rFonts w:ascii="宋体" w:eastAsia="宋体" w:hAnsi="宋体" w:cs="宋体" w:hint="eastAsia"/>
                <w:kern w:val="0"/>
                <w:sz w:val="20"/>
                <w:szCs w:val="20"/>
              </w:rPr>
              <w:br/>
              <w:t>5、厚度：方孔条 2.0mm；安装梁 1.5mm；其余 1.2mm。</w:t>
            </w:r>
          </w:p>
        </w:tc>
        <w:tc>
          <w:tcPr>
            <w:tcW w:w="58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个</w:t>
            </w:r>
          </w:p>
        </w:tc>
        <w:tc>
          <w:tcPr>
            <w:tcW w:w="69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r>
      <w:tr w:rsidR="00097C5C" w:rsidRPr="00097C5C" w:rsidTr="006C5E4B">
        <w:trPr>
          <w:trHeight w:val="120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12</w:t>
            </w:r>
          </w:p>
        </w:tc>
        <w:tc>
          <w:tcPr>
            <w:tcW w:w="138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音频信号线</w:t>
            </w:r>
          </w:p>
        </w:tc>
        <w:tc>
          <w:tcPr>
            <w:tcW w:w="6545" w:type="dxa"/>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1、高纯度（OFC）无氧铜丝绞合，聚氯乙烯绝缘；</w:t>
            </w:r>
            <w:r w:rsidRPr="00097C5C">
              <w:rPr>
                <w:rFonts w:ascii="宋体" w:eastAsia="宋体" w:hAnsi="宋体" w:cs="宋体" w:hint="eastAsia"/>
                <w:kern w:val="0"/>
                <w:sz w:val="20"/>
                <w:szCs w:val="20"/>
              </w:rPr>
              <w:br/>
              <w:t>2、黑色聚氯乙烯护套，护套为圆形，适合做工程穿管固定安装使用；</w:t>
            </w:r>
            <w:r w:rsidRPr="00097C5C">
              <w:rPr>
                <w:rFonts w:ascii="宋体" w:eastAsia="宋体" w:hAnsi="宋体" w:cs="宋体" w:hint="eastAsia"/>
                <w:kern w:val="0"/>
                <w:sz w:val="20"/>
                <w:szCs w:val="20"/>
              </w:rPr>
              <w:br/>
              <w:t>3、线径5.0mm，2芯加铝箔屏蔽，规格：(17/0.15BC+HDPE1.55)*2C+DW23/0.15TC</w:t>
            </w:r>
          </w:p>
        </w:tc>
        <w:tc>
          <w:tcPr>
            <w:tcW w:w="58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米</w:t>
            </w:r>
          </w:p>
        </w:tc>
        <w:tc>
          <w:tcPr>
            <w:tcW w:w="69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100</w:t>
            </w:r>
          </w:p>
        </w:tc>
      </w:tr>
      <w:tr w:rsidR="00097C5C" w:rsidRPr="00097C5C" w:rsidTr="006C5E4B">
        <w:trPr>
          <w:trHeight w:val="96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13</w:t>
            </w:r>
          </w:p>
        </w:tc>
        <w:tc>
          <w:tcPr>
            <w:tcW w:w="138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专业护套扬声器线</w:t>
            </w:r>
          </w:p>
        </w:tc>
        <w:tc>
          <w:tcPr>
            <w:tcW w:w="6545" w:type="dxa"/>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1、国标2×2.5平方护套绞形扬声器线缆</w:t>
            </w:r>
            <w:r w:rsidRPr="00097C5C">
              <w:rPr>
                <w:rFonts w:ascii="宋体" w:eastAsia="宋体" w:hAnsi="宋体" w:cs="宋体" w:hint="eastAsia"/>
                <w:kern w:val="0"/>
                <w:sz w:val="20"/>
                <w:szCs w:val="20"/>
              </w:rPr>
              <w:br/>
              <w:t>2、采用优质高纯度（OFC）无氧铜丝绞合，特别配方聚氯乙烯绝缘,聚氯乙烯护套；</w:t>
            </w:r>
            <w:r w:rsidRPr="00097C5C">
              <w:rPr>
                <w:rFonts w:ascii="宋体" w:eastAsia="宋体" w:hAnsi="宋体" w:cs="宋体" w:hint="eastAsia"/>
                <w:kern w:val="0"/>
                <w:sz w:val="20"/>
                <w:szCs w:val="20"/>
              </w:rPr>
              <w:br/>
              <w:t>3、适用于工程暗线架设</w:t>
            </w:r>
          </w:p>
        </w:tc>
        <w:tc>
          <w:tcPr>
            <w:tcW w:w="58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米</w:t>
            </w:r>
          </w:p>
        </w:tc>
        <w:tc>
          <w:tcPr>
            <w:tcW w:w="69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1200</w:t>
            </w:r>
          </w:p>
        </w:tc>
      </w:tr>
      <w:tr w:rsidR="00097C5C" w:rsidRPr="00097C5C" w:rsidTr="006C5E4B">
        <w:trPr>
          <w:trHeight w:val="120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14</w:t>
            </w:r>
          </w:p>
        </w:tc>
        <w:tc>
          <w:tcPr>
            <w:tcW w:w="1382" w:type="dxa"/>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50Ω同轴线缆</w:t>
            </w:r>
          </w:p>
        </w:tc>
        <w:tc>
          <w:tcPr>
            <w:tcW w:w="6545" w:type="dxa"/>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1、同轴线缆，（OFC）无氧铜丝绞合，聚乙烯绝缘，</w:t>
            </w:r>
            <w:r w:rsidRPr="00097C5C">
              <w:rPr>
                <w:rFonts w:ascii="宋体" w:eastAsia="宋体" w:hAnsi="宋体" w:cs="宋体" w:hint="eastAsia"/>
                <w:kern w:val="0"/>
                <w:sz w:val="20"/>
                <w:szCs w:val="20"/>
              </w:rPr>
              <w:br/>
              <w:t>2、铜丝编织屏蔽加铝箔屏蔽覆盖率95％，黑色聚氯乙烯弹性体护套，</w:t>
            </w:r>
            <w:r w:rsidRPr="00097C5C">
              <w:rPr>
                <w:rFonts w:ascii="宋体" w:eastAsia="宋体" w:hAnsi="宋体" w:cs="宋体" w:hint="eastAsia"/>
                <w:kern w:val="0"/>
                <w:sz w:val="20"/>
                <w:szCs w:val="20"/>
              </w:rPr>
              <w:br/>
              <w:t>3、护套外径：5.5mm，</w:t>
            </w:r>
            <w:r w:rsidRPr="00097C5C">
              <w:rPr>
                <w:rFonts w:ascii="宋体" w:eastAsia="宋体" w:hAnsi="宋体" w:cs="宋体" w:hint="eastAsia"/>
                <w:kern w:val="0"/>
                <w:sz w:val="20"/>
                <w:szCs w:val="20"/>
              </w:rPr>
              <w:br/>
              <w:t>4、特性阻抗：50Ω。</w:t>
            </w:r>
          </w:p>
        </w:tc>
        <w:tc>
          <w:tcPr>
            <w:tcW w:w="58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米</w:t>
            </w:r>
          </w:p>
        </w:tc>
        <w:tc>
          <w:tcPr>
            <w:tcW w:w="69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160</w:t>
            </w:r>
          </w:p>
        </w:tc>
      </w:tr>
      <w:tr w:rsidR="00097C5C" w:rsidRPr="00097C5C" w:rsidTr="006C5E4B">
        <w:trPr>
          <w:trHeight w:val="96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15</w:t>
            </w:r>
          </w:p>
        </w:tc>
        <w:tc>
          <w:tcPr>
            <w:tcW w:w="1382" w:type="dxa"/>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地面铜地插                 （4位86面板）</w:t>
            </w:r>
          </w:p>
        </w:tc>
        <w:tc>
          <w:tcPr>
            <w:tcW w:w="6545" w:type="dxa"/>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1、地面铜地插；接口：卡侬，4×XLR，莲花，Cat6 for IT，1×10A 等；</w:t>
            </w:r>
            <w:r w:rsidRPr="00097C5C">
              <w:rPr>
                <w:rFonts w:ascii="宋体" w:eastAsia="宋体" w:hAnsi="宋体" w:cs="宋体" w:hint="eastAsia"/>
                <w:kern w:val="0"/>
                <w:sz w:val="20"/>
                <w:szCs w:val="20"/>
              </w:rPr>
              <w:br/>
              <w:t>2、面板尺寸(长×宽)：250mm×220mm</w:t>
            </w:r>
            <w:r w:rsidRPr="00097C5C">
              <w:rPr>
                <w:rFonts w:ascii="宋体" w:eastAsia="宋体" w:hAnsi="宋体" w:cs="宋体" w:hint="eastAsia"/>
                <w:kern w:val="0"/>
                <w:sz w:val="20"/>
                <w:szCs w:val="20"/>
              </w:rPr>
              <w:br/>
              <w:t>3、底盒尺寸(长×宽×高)：230mm×200mm×100mm</w:t>
            </w:r>
          </w:p>
        </w:tc>
        <w:tc>
          <w:tcPr>
            <w:tcW w:w="58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套</w:t>
            </w:r>
          </w:p>
        </w:tc>
        <w:tc>
          <w:tcPr>
            <w:tcW w:w="69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r>
      <w:tr w:rsidR="00097C5C" w:rsidRPr="00097C5C" w:rsidTr="006C5E4B">
        <w:trPr>
          <w:trHeight w:val="24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16</w:t>
            </w:r>
          </w:p>
        </w:tc>
        <w:tc>
          <w:tcPr>
            <w:tcW w:w="138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专业音频接插件</w:t>
            </w:r>
          </w:p>
        </w:tc>
        <w:tc>
          <w:tcPr>
            <w:tcW w:w="6545" w:type="dxa"/>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1、3.5插头、6.35插头、卡侬公、卡侬母 定制</w:t>
            </w:r>
          </w:p>
        </w:tc>
        <w:tc>
          <w:tcPr>
            <w:tcW w:w="58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批</w:t>
            </w:r>
          </w:p>
        </w:tc>
        <w:tc>
          <w:tcPr>
            <w:tcW w:w="69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r>
      <w:tr w:rsidR="00097C5C" w:rsidRPr="00097C5C" w:rsidTr="006C5E4B">
        <w:trPr>
          <w:trHeight w:val="24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17</w:t>
            </w:r>
          </w:p>
        </w:tc>
        <w:tc>
          <w:tcPr>
            <w:tcW w:w="138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安装辅材</w:t>
            </w:r>
          </w:p>
        </w:tc>
        <w:tc>
          <w:tcPr>
            <w:tcW w:w="6545" w:type="dxa"/>
            <w:noWrap/>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1、安装辅材、PVC管、镀锌管、桥架、音箱安装支架等</w:t>
            </w:r>
          </w:p>
        </w:tc>
        <w:tc>
          <w:tcPr>
            <w:tcW w:w="58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批</w:t>
            </w:r>
          </w:p>
        </w:tc>
        <w:tc>
          <w:tcPr>
            <w:tcW w:w="695"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r>
      <w:tr w:rsidR="00097C5C" w:rsidRPr="00097C5C" w:rsidTr="006C5E4B">
        <w:trPr>
          <w:trHeight w:val="240"/>
        </w:trPr>
        <w:tc>
          <w:tcPr>
            <w:tcW w:w="9639" w:type="dxa"/>
            <w:gridSpan w:val="7"/>
            <w:noWrap/>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b/>
                <w:sz w:val="20"/>
                <w:szCs w:val="20"/>
              </w:rPr>
            </w:pPr>
            <w:r w:rsidRPr="00097C5C">
              <w:rPr>
                <w:rFonts w:ascii="宋体" w:eastAsia="宋体" w:hAnsi="宋体" w:cs="宋体" w:hint="eastAsia"/>
                <w:b/>
                <w:kern w:val="0"/>
                <w:sz w:val="20"/>
                <w:szCs w:val="20"/>
              </w:rPr>
              <w:t>4</w:t>
            </w:r>
            <w:r w:rsidRPr="00097C5C">
              <w:rPr>
                <w:rFonts w:ascii="宋体" w:eastAsia="宋体" w:hAnsi="宋体" w:cs="宋体"/>
                <w:b/>
                <w:kern w:val="0"/>
                <w:sz w:val="20"/>
                <w:szCs w:val="20"/>
              </w:rPr>
              <w:t>.2</w:t>
            </w:r>
            <w:r w:rsidRPr="00097C5C">
              <w:rPr>
                <w:rFonts w:ascii="宋体" w:eastAsia="宋体" w:hAnsi="宋体" w:cs="宋体" w:hint="eastAsia"/>
                <w:b/>
                <w:kern w:val="0"/>
                <w:sz w:val="20"/>
                <w:szCs w:val="20"/>
              </w:rPr>
              <w:t>、系统名称：体育馆-乒乓球馆101人（约336</w:t>
            </w:r>
            <w:r w:rsidRPr="00097C5C">
              <w:rPr>
                <w:rFonts w:ascii="宋体" w:eastAsia="宋体" w:hAnsi="宋体" w:cs="宋体"/>
                <w:b/>
                <w:kern w:val="0"/>
                <w:sz w:val="20"/>
                <w:szCs w:val="20"/>
              </w:rPr>
              <w:t>㎡</w:t>
            </w:r>
            <w:r w:rsidRPr="00097C5C">
              <w:rPr>
                <w:rFonts w:ascii="宋体" w:eastAsia="宋体" w:hAnsi="宋体" w:cs="宋体" w:hint="eastAsia"/>
                <w:b/>
                <w:kern w:val="0"/>
                <w:sz w:val="20"/>
                <w:szCs w:val="20"/>
              </w:rPr>
              <w:t xml:space="preserve"> 共1间）</w:t>
            </w:r>
          </w:p>
        </w:tc>
      </w:tr>
      <w:tr w:rsidR="00097C5C" w:rsidRPr="00097C5C" w:rsidTr="006C5E4B">
        <w:trPr>
          <w:trHeight w:val="120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c>
          <w:tcPr>
            <w:tcW w:w="1382" w:type="dxa"/>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15寸全频扬声器</w:t>
            </w:r>
          </w:p>
        </w:tc>
        <w:tc>
          <w:tcPr>
            <w:tcW w:w="6560" w:type="dxa"/>
            <w:gridSpan w:val="2"/>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kern w:val="0"/>
                <w:sz w:val="20"/>
                <w:szCs w:val="20"/>
              </w:rPr>
            </w:pPr>
            <w:r w:rsidRPr="00097C5C">
              <w:rPr>
                <w:rFonts w:ascii="宋体" w:eastAsia="宋体" w:hAnsi="宋体" w:cs="宋体" w:hint="eastAsia"/>
                <w:kern w:val="0"/>
                <w:sz w:val="20"/>
                <w:szCs w:val="20"/>
              </w:rPr>
              <w:t>1、频率响应：不劣于45Hz-18kHz(±3dB)；</w:t>
            </w:r>
            <w:r w:rsidRPr="00097C5C">
              <w:rPr>
                <w:rFonts w:ascii="宋体" w:eastAsia="宋体" w:hAnsi="宋体" w:cs="宋体" w:hint="eastAsia"/>
                <w:kern w:val="0"/>
                <w:sz w:val="20"/>
                <w:szCs w:val="20"/>
              </w:rPr>
              <w:br/>
              <w:t>2、额定功率（RMS）：不小于475W；</w:t>
            </w:r>
            <w:r w:rsidRPr="00097C5C">
              <w:rPr>
                <w:rFonts w:ascii="宋体" w:eastAsia="宋体" w:hAnsi="宋体" w:cs="宋体" w:hint="eastAsia"/>
                <w:kern w:val="0"/>
                <w:sz w:val="20"/>
                <w:szCs w:val="20"/>
              </w:rPr>
              <w:br/>
              <w:t>3、★最大声压级：不小于130dB（投标时提供第三方检测报告复印件且报告需体现此项内容）；</w:t>
            </w:r>
            <w:r w:rsidRPr="00097C5C">
              <w:rPr>
                <w:rFonts w:ascii="宋体" w:eastAsia="宋体" w:hAnsi="宋体" w:cs="宋体" w:hint="eastAsia"/>
                <w:kern w:val="0"/>
                <w:sz w:val="20"/>
                <w:szCs w:val="20"/>
              </w:rPr>
              <w:br/>
              <w:t>4、灵敏度：不劣于96dB；</w:t>
            </w:r>
            <w:r w:rsidRPr="00097C5C">
              <w:rPr>
                <w:rFonts w:ascii="宋体" w:eastAsia="宋体" w:hAnsi="宋体" w:cs="宋体" w:hint="eastAsia"/>
                <w:kern w:val="0"/>
                <w:sz w:val="20"/>
                <w:szCs w:val="20"/>
              </w:rPr>
              <w:br/>
            </w:r>
            <w:r w:rsidRPr="00097C5C">
              <w:rPr>
                <w:rFonts w:ascii="宋体" w:eastAsia="宋体" w:hAnsi="宋体" w:cs="宋体" w:hint="eastAsia"/>
                <w:kern w:val="0"/>
                <w:sz w:val="20"/>
                <w:szCs w:val="20"/>
              </w:rPr>
              <w:lastRenderedPageBreak/>
              <w:t>5、水平指向性：60°，垂直指向性：60°；</w:t>
            </w:r>
          </w:p>
          <w:p w:rsidR="00097C5C" w:rsidRPr="00097C5C" w:rsidRDefault="00097C5C" w:rsidP="006C5E4B">
            <w:pPr>
              <w:widowControl/>
              <w:jc w:val="left"/>
              <w:textAlignment w:val="center"/>
              <w:rPr>
                <w:rFonts w:ascii="宋体" w:eastAsia="宋体" w:hAnsi="宋体" w:cs="宋体"/>
                <w:kern w:val="0"/>
                <w:sz w:val="20"/>
                <w:szCs w:val="20"/>
              </w:rPr>
            </w:pPr>
            <w:r w:rsidRPr="00097C5C">
              <w:rPr>
                <w:rFonts w:ascii="宋体" w:eastAsia="宋体" w:hAnsi="宋体" w:cs="宋体" w:hint="eastAsia"/>
                <w:sz w:val="20"/>
                <w:szCs w:val="20"/>
              </w:rPr>
              <w:t>6、</w:t>
            </w:r>
            <w:r w:rsidRPr="00097C5C">
              <w:rPr>
                <w:rFonts w:ascii="宋体" w:eastAsia="宋体" w:hAnsi="宋体" w:cs="宋体" w:hint="eastAsia"/>
                <w:kern w:val="0"/>
                <w:sz w:val="20"/>
                <w:szCs w:val="20"/>
              </w:rPr>
              <w:t>★</w:t>
            </w:r>
            <w:r w:rsidRPr="00097C5C">
              <w:rPr>
                <w:rFonts w:ascii="宋体" w:eastAsia="宋体" w:hAnsi="宋体" w:hint="eastAsia"/>
                <w:sz w:val="20"/>
                <w:szCs w:val="20"/>
              </w:rPr>
              <w:t>投标时</w:t>
            </w:r>
            <w:r w:rsidRPr="00097C5C">
              <w:rPr>
                <w:rFonts w:ascii="宋体" w:eastAsia="宋体" w:hAnsi="宋体" w:cs="宋体" w:hint="eastAsia"/>
                <w:kern w:val="0"/>
                <w:sz w:val="20"/>
                <w:szCs w:val="20"/>
              </w:rPr>
              <w:t>提供所投产品第三方机构出具的检测报告复印件，报告须具有CMA或CNAS标志。</w:t>
            </w:r>
          </w:p>
          <w:p w:rsidR="00097C5C" w:rsidRPr="00097C5C" w:rsidRDefault="00097C5C" w:rsidP="006C5E4B">
            <w:pPr>
              <w:widowControl/>
              <w:jc w:val="left"/>
              <w:textAlignment w:val="center"/>
              <w:rPr>
                <w:rFonts w:ascii="宋体" w:eastAsia="宋体" w:hAnsi="宋体"/>
                <w:sz w:val="20"/>
                <w:szCs w:val="20"/>
              </w:rPr>
            </w:pPr>
            <w:r w:rsidRPr="00097C5C">
              <w:rPr>
                <w:rFonts w:ascii="宋体" w:eastAsia="宋体" w:hAnsi="宋体" w:cs="宋体" w:hint="eastAsia"/>
                <w:kern w:val="0"/>
                <w:sz w:val="20"/>
                <w:szCs w:val="20"/>
              </w:rPr>
              <w:t>7、</w:t>
            </w:r>
            <w:r w:rsidRPr="00097C5C">
              <w:rPr>
                <w:rFonts w:ascii="宋体" w:eastAsia="宋体" w:hAnsi="宋体" w:hint="eastAsia"/>
                <w:sz w:val="20"/>
                <w:szCs w:val="20"/>
              </w:rPr>
              <w:t>投标时提供制造商针对本项目出具项目授权函。</w:t>
            </w:r>
          </w:p>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hint="eastAsia"/>
                <w:sz w:val="20"/>
                <w:szCs w:val="20"/>
              </w:rPr>
              <w:t>8</w:t>
            </w:r>
            <w:r w:rsidRPr="00097C5C">
              <w:rPr>
                <w:rFonts w:ascii="宋体" w:eastAsia="宋体" w:hAnsi="宋体" w:cs="宋体" w:hint="eastAsia"/>
                <w:kern w:val="0"/>
                <w:sz w:val="20"/>
                <w:szCs w:val="20"/>
              </w:rPr>
              <w:t>、</w:t>
            </w:r>
            <w:r w:rsidRPr="00097C5C">
              <w:rPr>
                <w:rFonts w:ascii="宋体" w:eastAsia="宋体" w:hAnsi="宋体" w:hint="eastAsia"/>
                <w:sz w:val="20"/>
                <w:szCs w:val="20"/>
              </w:rPr>
              <w:t>投标时提供制造商原厂产品彩页。</w:t>
            </w:r>
          </w:p>
        </w:tc>
        <w:tc>
          <w:tcPr>
            <w:tcW w:w="600"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lastRenderedPageBreak/>
              <w:t>只</w:t>
            </w:r>
          </w:p>
        </w:tc>
        <w:tc>
          <w:tcPr>
            <w:tcW w:w="665"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4</w:t>
            </w:r>
          </w:p>
        </w:tc>
      </w:tr>
      <w:tr w:rsidR="00097C5C" w:rsidRPr="00097C5C" w:rsidTr="006C5E4B">
        <w:trPr>
          <w:trHeight w:val="192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lastRenderedPageBreak/>
              <w:t>2</w:t>
            </w:r>
          </w:p>
        </w:tc>
        <w:tc>
          <w:tcPr>
            <w:tcW w:w="1382" w:type="dxa"/>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专业功率放大器</w:t>
            </w:r>
          </w:p>
        </w:tc>
        <w:tc>
          <w:tcPr>
            <w:tcW w:w="6560" w:type="dxa"/>
            <w:gridSpan w:val="2"/>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kern w:val="0"/>
                <w:sz w:val="20"/>
                <w:szCs w:val="20"/>
              </w:rPr>
            </w:pPr>
            <w:r w:rsidRPr="00097C5C">
              <w:rPr>
                <w:rFonts w:ascii="宋体" w:eastAsia="宋体" w:hAnsi="宋体" w:cs="宋体" w:hint="eastAsia"/>
                <w:kern w:val="0"/>
                <w:sz w:val="20"/>
                <w:szCs w:val="20"/>
              </w:rPr>
              <w:t>1、采用与扬声器同品牌，建议采用扬声器与功放的标准配置方式</w:t>
            </w:r>
            <w:r w:rsidRPr="00097C5C">
              <w:rPr>
                <w:rFonts w:ascii="宋体" w:eastAsia="宋体" w:hAnsi="宋体" w:cs="宋体" w:hint="eastAsia"/>
                <w:kern w:val="0"/>
                <w:sz w:val="20"/>
                <w:szCs w:val="20"/>
              </w:rPr>
              <w:br/>
              <w:t>2、(8Ω) 两通道：不低于600W×2；(4Ω)两通道：不低于 1000W×2（投标时提供检测报告复印件且报告体现此项参数）；</w:t>
            </w:r>
            <w:r w:rsidRPr="00097C5C">
              <w:rPr>
                <w:rFonts w:ascii="宋体" w:eastAsia="宋体" w:hAnsi="宋体" w:cs="宋体" w:hint="eastAsia"/>
                <w:kern w:val="0"/>
                <w:sz w:val="20"/>
                <w:szCs w:val="20"/>
              </w:rPr>
              <w:br/>
              <w:t>3、总谐波失真:&lt;0.025% @8Ω,20Hz-20kHz</w:t>
            </w:r>
            <w:r w:rsidRPr="00097C5C">
              <w:rPr>
                <w:rFonts w:ascii="宋体" w:eastAsia="宋体" w:hAnsi="宋体" w:cs="宋体" w:hint="eastAsia"/>
                <w:kern w:val="0"/>
                <w:sz w:val="20"/>
                <w:szCs w:val="20"/>
              </w:rPr>
              <w:br/>
              <w:t>4、互调失真(60Hz/7kHz 4:1)：&lt;0.05%</w:t>
            </w:r>
            <w:r w:rsidRPr="00097C5C">
              <w:rPr>
                <w:rFonts w:ascii="宋体" w:eastAsia="宋体" w:hAnsi="宋体" w:cs="宋体" w:hint="eastAsia"/>
                <w:kern w:val="0"/>
                <w:sz w:val="20"/>
                <w:szCs w:val="20"/>
              </w:rPr>
              <w:br/>
              <w:t>5、信噪比(@1kHz,A计权)：&gt;105dB</w:t>
            </w:r>
            <w:r w:rsidRPr="00097C5C">
              <w:rPr>
                <w:rFonts w:ascii="宋体" w:eastAsia="宋体" w:hAnsi="宋体" w:cs="宋体" w:hint="eastAsia"/>
                <w:kern w:val="0"/>
                <w:sz w:val="20"/>
                <w:szCs w:val="20"/>
              </w:rPr>
              <w:br/>
              <w:t>6、★</w:t>
            </w:r>
            <w:r w:rsidRPr="00097C5C">
              <w:rPr>
                <w:rFonts w:ascii="宋体" w:eastAsia="宋体" w:hAnsi="宋体" w:hint="eastAsia"/>
                <w:sz w:val="20"/>
                <w:szCs w:val="20"/>
              </w:rPr>
              <w:t>投标时</w:t>
            </w:r>
            <w:r w:rsidRPr="00097C5C">
              <w:rPr>
                <w:rFonts w:ascii="宋体" w:eastAsia="宋体" w:hAnsi="宋体" w:cs="宋体" w:hint="eastAsia"/>
                <w:kern w:val="0"/>
                <w:sz w:val="20"/>
                <w:szCs w:val="20"/>
              </w:rPr>
              <w:t>提供所投产品第三方机构出具的检测报告复印件，报告须具有CMA或CNAS标志</w:t>
            </w:r>
          </w:p>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7、</w:t>
            </w:r>
            <w:r w:rsidRPr="00097C5C">
              <w:rPr>
                <w:rFonts w:ascii="宋体" w:eastAsia="宋体" w:hAnsi="宋体" w:hint="eastAsia"/>
                <w:sz w:val="20"/>
                <w:szCs w:val="20"/>
              </w:rPr>
              <w:t>投标时提供制造商原厂产品彩页。</w:t>
            </w:r>
          </w:p>
        </w:tc>
        <w:tc>
          <w:tcPr>
            <w:tcW w:w="600"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台</w:t>
            </w:r>
          </w:p>
        </w:tc>
        <w:tc>
          <w:tcPr>
            <w:tcW w:w="665"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2</w:t>
            </w:r>
          </w:p>
        </w:tc>
      </w:tr>
      <w:tr w:rsidR="00097C5C" w:rsidRPr="00097C5C" w:rsidTr="006C5E4B">
        <w:trPr>
          <w:trHeight w:val="144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3</w:t>
            </w:r>
          </w:p>
        </w:tc>
        <w:tc>
          <w:tcPr>
            <w:tcW w:w="138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16路模拟调音台</w:t>
            </w:r>
          </w:p>
        </w:tc>
        <w:tc>
          <w:tcPr>
            <w:tcW w:w="6560" w:type="dxa"/>
            <w:gridSpan w:val="2"/>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1、16通道调音台</w:t>
            </w:r>
            <w:r w:rsidRPr="00097C5C">
              <w:rPr>
                <w:rFonts w:ascii="宋体" w:eastAsia="宋体" w:hAnsi="宋体" w:cs="宋体" w:hint="eastAsia"/>
                <w:kern w:val="0"/>
                <w:sz w:val="20"/>
                <w:szCs w:val="20"/>
              </w:rPr>
              <w:br/>
              <w:t xml:space="preserve">2、多10个话筒 / 16 个线路输入 </w:t>
            </w:r>
            <w:r w:rsidRPr="00097C5C">
              <w:rPr>
                <w:rFonts w:ascii="宋体" w:eastAsia="宋体" w:hAnsi="宋体" w:cs="宋体" w:hint="eastAsia"/>
                <w:kern w:val="0"/>
                <w:sz w:val="20"/>
                <w:szCs w:val="20"/>
              </w:rPr>
              <w:br/>
              <w:t xml:space="preserve">3、4 编组母线 + 1 立体声母线 </w:t>
            </w:r>
            <w:r w:rsidRPr="00097C5C">
              <w:rPr>
                <w:rFonts w:ascii="宋体" w:eastAsia="宋体" w:hAnsi="宋体" w:cs="宋体" w:hint="eastAsia"/>
                <w:kern w:val="0"/>
                <w:sz w:val="20"/>
                <w:szCs w:val="20"/>
              </w:rPr>
              <w:br/>
              <w:t>4、4 AUX (包括 FX)“D-PRE”话放</w:t>
            </w:r>
            <w:r w:rsidRPr="00097C5C">
              <w:rPr>
                <w:rFonts w:ascii="宋体" w:eastAsia="宋体" w:hAnsi="宋体" w:cs="宋体" w:hint="eastAsia"/>
                <w:kern w:val="0"/>
                <w:sz w:val="20"/>
                <w:szCs w:val="20"/>
              </w:rPr>
              <w:br/>
              <w:t>5、24-bit/192kHz 2进/2出 USB音频功能，</w:t>
            </w:r>
            <w:r w:rsidRPr="00097C5C">
              <w:rPr>
                <w:rFonts w:ascii="宋体" w:eastAsia="宋体" w:hAnsi="宋体" w:cs="宋体" w:hint="eastAsia"/>
                <w:kern w:val="0"/>
                <w:sz w:val="20"/>
                <w:szCs w:val="20"/>
              </w:rPr>
              <w:br/>
              <w:t>6、单声道输入通道上的PAD开关，</w:t>
            </w:r>
          </w:p>
        </w:tc>
        <w:tc>
          <w:tcPr>
            <w:tcW w:w="600"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台</w:t>
            </w:r>
          </w:p>
        </w:tc>
        <w:tc>
          <w:tcPr>
            <w:tcW w:w="665"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r>
      <w:tr w:rsidR="00097C5C" w:rsidRPr="00097C5C" w:rsidTr="006C5E4B">
        <w:trPr>
          <w:trHeight w:val="192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4</w:t>
            </w:r>
          </w:p>
        </w:tc>
        <w:tc>
          <w:tcPr>
            <w:tcW w:w="1382" w:type="dxa"/>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数字音频处理器</w:t>
            </w:r>
          </w:p>
        </w:tc>
        <w:tc>
          <w:tcPr>
            <w:tcW w:w="6560" w:type="dxa"/>
            <w:gridSpan w:val="2"/>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kern w:val="0"/>
                <w:sz w:val="20"/>
                <w:szCs w:val="20"/>
              </w:rPr>
            </w:pPr>
            <w:r w:rsidRPr="00097C5C">
              <w:rPr>
                <w:rFonts w:ascii="宋体" w:eastAsia="宋体" w:hAnsi="宋体" w:cs="宋体" w:hint="eastAsia"/>
                <w:kern w:val="0"/>
                <w:sz w:val="20"/>
                <w:szCs w:val="20"/>
              </w:rPr>
              <w:t>1、采用与扬声器同品牌。</w:t>
            </w:r>
            <w:r w:rsidRPr="00097C5C">
              <w:rPr>
                <w:rFonts w:ascii="宋体" w:eastAsia="宋体" w:hAnsi="宋体" w:cs="宋体" w:hint="eastAsia"/>
                <w:kern w:val="0"/>
                <w:sz w:val="20"/>
                <w:szCs w:val="20"/>
              </w:rPr>
              <w:br/>
              <w:t>2、不少于二路平衡模拟信号输入，不少于六路平衡模拟信号输出。</w:t>
            </w:r>
            <w:r w:rsidRPr="00097C5C">
              <w:rPr>
                <w:rFonts w:ascii="宋体" w:eastAsia="宋体" w:hAnsi="宋体" w:cs="宋体" w:hint="eastAsia"/>
                <w:kern w:val="0"/>
                <w:sz w:val="20"/>
                <w:szCs w:val="20"/>
              </w:rPr>
              <w:br/>
              <w:t>3、总谐波失真≤0.006%（投标时提供第三方检测报告复印件且报告需体现此项内容）。</w:t>
            </w:r>
            <w:r w:rsidRPr="00097C5C">
              <w:rPr>
                <w:rFonts w:ascii="宋体" w:eastAsia="宋体" w:hAnsi="宋体" w:cs="宋体" w:hint="eastAsia"/>
                <w:kern w:val="0"/>
                <w:sz w:val="20"/>
                <w:szCs w:val="20"/>
              </w:rPr>
              <w:br/>
              <w:t>4、USB及RS485通信接口，可以实现多台处理器的级联</w:t>
            </w:r>
            <w:r w:rsidRPr="00097C5C">
              <w:rPr>
                <w:rFonts w:ascii="宋体" w:eastAsia="宋体" w:hAnsi="宋体" w:cs="宋体" w:hint="eastAsia"/>
                <w:kern w:val="0"/>
                <w:sz w:val="20"/>
                <w:szCs w:val="20"/>
              </w:rPr>
              <w:br/>
              <w:t>5、采用高性能32位浮点DSP，24位AD/DA转换技术，提供超过110dB的动态范围，192K采样率</w:t>
            </w:r>
            <w:r w:rsidRPr="00097C5C">
              <w:rPr>
                <w:rFonts w:ascii="宋体" w:eastAsia="宋体" w:hAnsi="宋体" w:cs="宋体" w:hint="eastAsia"/>
                <w:kern w:val="0"/>
                <w:sz w:val="20"/>
                <w:szCs w:val="20"/>
              </w:rPr>
              <w:br/>
              <w:t>6、延时，每路信号最大延时可达2.6秒</w:t>
            </w:r>
          </w:p>
          <w:p w:rsidR="00097C5C" w:rsidRPr="00097C5C" w:rsidRDefault="00097C5C" w:rsidP="006C5E4B">
            <w:pPr>
              <w:widowControl/>
              <w:jc w:val="left"/>
              <w:textAlignment w:val="center"/>
              <w:rPr>
                <w:rFonts w:ascii="宋体" w:eastAsia="宋体" w:hAnsi="宋体" w:cs="宋体"/>
                <w:kern w:val="0"/>
                <w:sz w:val="20"/>
                <w:szCs w:val="20"/>
              </w:rPr>
            </w:pPr>
            <w:r w:rsidRPr="00097C5C">
              <w:rPr>
                <w:rFonts w:ascii="宋体" w:eastAsia="宋体" w:hAnsi="宋体" w:cs="宋体"/>
                <w:sz w:val="20"/>
                <w:szCs w:val="20"/>
              </w:rPr>
              <w:t>7</w:t>
            </w:r>
            <w:r w:rsidRPr="00097C5C">
              <w:rPr>
                <w:rFonts w:ascii="宋体" w:eastAsia="宋体" w:hAnsi="宋体" w:cs="宋体" w:hint="eastAsia"/>
                <w:sz w:val="20"/>
                <w:szCs w:val="20"/>
              </w:rPr>
              <w:t>、</w:t>
            </w:r>
            <w:r w:rsidRPr="00097C5C">
              <w:rPr>
                <w:rFonts w:ascii="宋体" w:eastAsia="宋体" w:hAnsi="宋体" w:cs="宋体" w:hint="eastAsia"/>
                <w:kern w:val="0"/>
                <w:sz w:val="20"/>
                <w:szCs w:val="20"/>
              </w:rPr>
              <w:t>★</w:t>
            </w:r>
            <w:r w:rsidRPr="00097C5C">
              <w:rPr>
                <w:rFonts w:ascii="宋体" w:eastAsia="宋体" w:hAnsi="宋体" w:hint="eastAsia"/>
                <w:sz w:val="20"/>
                <w:szCs w:val="20"/>
              </w:rPr>
              <w:t>投标时</w:t>
            </w:r>
            <w:r w:rsidRPr="00097C5C">
              <w:rPr>
                <w:rFonts w:ascii="宋体" w:eastAsia="宋体" w:hAnsi="宋体" w:cs="宋体" w:hint="eastAsia"/>
                <w:kern w:val="0"/>
                <w:sz w:val="20"/>
                <w:szCs w:val="20"/>
              </w:rPr>
              <w:t>提供所投产品第三方机构出具的检测报告复印件，报告须具有CMA或CNAS标志。</w:t>
            </w:r>
          </w:p>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sz w:val="20"/>
                <w:szCs w:val="20"/>
              </w:rPr>
              <w:t>8、</w:t>
            </w:r>
            <w:r w:rsidRPr="00097C5C">
              <w:rPr>
                <w:rFonts w:ascii="宋体" w:eastAsia="宋体" w:hAnsi="宋体" w:hint="eastAsia"/>
                <w:sz w:val="20"/>
                <w:szCs w:val="20"/>
              </w:rPr>
              <w:t>投标时提供CQC认证证书复印件</w:t>
            </w:r>
          </w:p>
        </w:tc>
        <w:tc>
          <w:tcPr>
            <w:tcW w:w="600"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台</w:t>
            </w:r>
          </w:p>
        </w:tc>
        <w:tc>
          <w:tcPr>
            <w:tcW w:w="665"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r>
      <w:tr w:rsidR="00097C5C" w:rsidRPr="00097C5C" w:rsidTr="006C5E4B">
        <w:trPr>
          <w:trHeight w:val="120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5</w:t>
            </w:r>
          </w:p>
        </w:tc>
        <w:tc>
          <w:tcPr>
            <w:tcW w:w="138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专业双31段均衡器</w:t>
            </w:r>
          </w:p>
        </w:tc>
        <w:tc>
          <w:tcPr>
            <w:tcW w:w="6560" w:type="dxa"/>
            <w:gridSpan w:val="2"/>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kern w:val="0"/>
                <w:sz w:val="20"/>
                <w:szCs w:val="20"/>
              </w:rPr>
            </w:pPr>
            <w:r w:rsidRPr="00097C5C">
              <w:rPr>
                <w:rFonts w:ascii="宋体" w:eastAsia="宋体" w:hAnsi="宋体" w:cs="宋体" w:hint="eastAsia"/>
                <w:kern w:val="0"/>
                <w:sz w:val="20"/>
                <w:szCs w:val="20"/>
              </w:rPr>
              <w:t>1、采用与扬声器同品牌</w:t>
            </w:r>
            <w:r w:rsidRPr="00097C5C">
              <w:rPr>
                <w:rFonts w:ascii="宋体" w:eastAsia="宋体" w:hAnsi="宋体" w:cs="宋体" w:hint="eastAsia"/>
                <w:kern w:val="0"/>
                <w:sz w:val="20"/>
                <w:szCs w:val="20"/>
              </w:rPr>
              <w:br/>
              <w:t>2、双31段图示均衡器</w:t>
            </w:r>
            <w:r w:rsidRPr="00097C5C">
              <w:rPr>
                <w:rFonts w:ascii="宋体" w:eastAsia="宋体" w:hAnsi="宋体" w:cs="宋体" w:hint="eastAsia"/>
                <w:kern w:val="0"/>
                <w:sz w:val="20"/>
                <w:szCs w:val="20"/>
              </w:rPr>
              <w:br/>
              <w:t>3、总谐波失真：&lt;0.008%</w:t>
            </w:r>
            <w:r w:rsidRPr="00097C5C">
              <w:rPr>
                <w:rFonts w:ascii="宋体" w:eastAsia="宋体" w:hAnsi="宋体" w:cs="宋体" w:hint="eastAsia"/>
                <w:kern w:val="0"/>
                <w:sz w:val="20"/>
                <w:szCs w:val="20"/>
              </w:rPr>
              <w:br/>
              <w:t>4、信噪比:&gt;100dB</w:t>
            </w:r>
            <w:r w:rsidRPr="00097C5C">
              <w:rPr>
                <w:rFonts w:ascii="宋体" w:eastAsia="宋体" w:hAnsi="宋体" w:cs="宋体" w:hint="eastAsia"/>
                <w:kern w:val="0"/>
                <w:sz w:val="20"/>
                <w:szCs w:val="20"/>
              </w:rPr>
              <w:br/>
              <w:t>5、动态范围:＞115dB</w:t>
            </w:r>
          </w:p>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sz w:val="20"/>
                <w:szCs w:val="20"/>
              </w:rPr>
              <w:t>6</w:t>
            </w:r>
            <w:r w:rsidRPr="00097C5C">
              <w:rPr>
                <w:rFonts w:ascii="宋体" w:eastAsia="宋体" w:hAnsi="宋体" w:cs="宋体" w:hint="eastAsia"/>
                <w:sz w:val="20"/>
                <w:szCs w:val="20"/>
              </w:rPr>
              <w:t>、</w:t>
            </w:r>
            <w:r w:rsidRPr="00097C5C">
              <w:rPr>
                <w:rFonts w:ascii="宋体" w:eastAsia="宋体" w:hAnsi="宋体" w:cs="宋体" w:hint="eastAsia"/>
                <w:kern w:val="0"/>
                <w:sz w:val="20"/>
                <w:szCs w:val="20"/>
              </w:rPr>
              <w:t>★</w:t>
            </w:r>
            <w:r w:rsidRPr="00097C5C">
              <w:rPr>
                <w:rFonts w:ascii="宋体" w:eastAsia="宋体" w:hAnsi="宋体" w:hint="eastAsia"/>
                <w:sz w:val="20"/>
                <w:szCs w:val="20"/>
              </w:rPr>
              <w:t>投标时</w:t>
            </w:r>
            <w:r w:rsidRPr="00097C5C">
              <w:rPr>
                <w:rFonts w:ascii="宋体" w:eastAsia="宋体" w:hAnsi="宋体" w:cs="宋体" w:hint="eastAsia"/>
                <w:kern w:val="0"/>
                <w:sz w:val="20"/>
                <w:szCs w:val="20"/>
              </w:rPr>
              <w:t>提供所投产品第三方机构出具的检测报告复印件，报告须具有CMA或CNAS标志。</w:t>
            </w:r>
          </w:p>
        </w:tc>
        <w:tc>
          <w:tcPr>
            <w:tcW w:w="600"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台</w:t>
            </w:r>
          </w:p>
        </w:tc>
        <w:tc>
          <w:tcPr>
            <w:tcW w:w="665"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r>
      <w:tr w:rsidR="00097C5C" w:rsidRPr="00097C5C" w:rsidTr="006C5E4B">
        <w:trPr>
          <w:trHeight w:val="120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6</w:t>
            </w:r>
          </w:p>
        </w:tc>
        <w:tc>
          <w:tcPr>
            <w:tcW w:w="138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电源时序分配器</w:t>
            </w:r>
          </w:p>
        </w:tc>
        <w:tc>
          <w:tcPr>
            <w:tcW w:w="6560" w:type="dxa"/>
            <w:gridSpan w:val="2"/>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1、整机最大输入功率：不小于24KW，单路最大输出功率：不小于3KW</w:t>
            </w:r>
            <w:r w:rsidRPr="00097C5C">
              <w:rPr>
                <w:rFonts w:ascii="宋体" w:eastAsia="宋体" w:hAnsi="宋体" w:cs="宋体" w:hint="eastAsia"/>
                <w:kern w:val="0"/>
                <w:sz w:val="20"/>
                <w:szCs w:val="20"/>
              </w:rPr>
              <w:br/>
              <w:t>2、后面板8个受控万用插座,且前面板有独立开关可单独控制每路的开关</w:t>
            </w:r>
            <w:r w:rsidRPr="00097C5C">
              <w:rPr>
                <w:rFonts w:ascii="宋体" w:eastAsia="宋体" w:hAnsi="宋体" w:cs="宋体" w:hint="eastAsia"/>
                <w:kern w:val="0"/>
                <w:sz w:val="20"/>
                <w:szCs w:val="20"/>
              </w:rPr>
              <w:br/>
              <w:t>3、可顺序开机，逆序关机</w:t>
            </w:r>
          </w:p>
        </w:tc>
        <w:tc>
          <w:tcPr>
            <w:tcW w:w="600"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台</w:t>
            </w:r>
          </w:p>
        </w:tc>
        <w:tc>
          <w:tcPr>
            <w:tcW w:w="665"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r>
      <w:tr w:rsidR="00097C5C" w:rsidRPr="00097C5C" w:rsidTr="006C5E4B">
        <w:trPr>
          <w:trHeight w:val="240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lastRenderedPageBreak/>
              <w:t>7</w:t>
            </w:r>
          </w:p>
        </w:tc>
        <w:tc>
          <w:tcPr>
            <w:tcW w:w="138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无线头戴话筒</w:t>
            </w:r>
          </w:p>
        </w:tc>
        <w:tc>
          <w:tcPr>
            <w:tcW w:w="6560" w:type="dxa"/>
            <w:gridSpan w:val="2"/>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1、具有『ACT』自动频道追锁按键，只要一按SET键，就能立即使发射器自动精确锁定接收机的工作频道，绝不产生错误及故障。</w:t>
            </w:r>
            <w:r w:rsidRPr="00097C5C">
              <w:rPr>
                <w:rFonts w:ascii="宋体" w:eastAsia="宋体" w:hAnsi="宋体" w:cs="宋体" w:hint="eastAsia"/>
                <w:kern w:val="0"/>
                <w:sz w:val="20"/>
                <w:szCs w:val="20"/>
              </w:rPr>
              <w:br/>
              <w:t xml:space="preserve">2、面板显示：LCD液晶显示，可同时显示RF/AF信号强度、自动选讯信号、频道、频率、静音位准等多项功能 振荡模式：PLL相位锁定频率合成                       3、射频稳定度：±0.005%(-10~50℃)                            4、载波频段：UHF 500~950MHz（标准：740~790MHz） 频带宽度：50MHz  </w:t>
            </w:r>
            <w:r w:rsidRPr="00097C5C">
              <w:rPr>
                <w:rFonts w:ascii="宋体" w:eastAsia="宋体" w:hAnsi="宋体" w:cs="宋体" w:hint="eastAsia"/>
                <w:kern w:val="0"/>
                <w:sz w:val="20"/>
                <w:szCs w:val="20"/>
              </w:rPr>
              <w:br/>
              <w:t>5、接收方式：双调谐器自动选讯</w:t>
            </w:r>
          </w:p>
        </w:tc>
        <w:tc>
          <w:tcPr>
            <w:tcW w:w="600"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套</w:t>
            </w:r>
          </w:p>
        </w:tc>
        <w:tc>
          <w:tcPr>
            <w:tcW w:w="665"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r>
      <w:tr w:rsidR="00097C5C" w:rsidRPr="00097C5C" w:rsidTr="006C5E4B">
        <w:trPr>
          <w:trHeight w:val="240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8</w:t>
            </w:r>
          </w:p>
        </w:tc>
        <w:tc>
          <w:tcPr>
            <w:tcW w:w="138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无线头戴话筒</w:t>
            </w:r>
          </w:p>
        </w:tc>
        <w:tc>
          <w:tcPr>
            <w:tcW w:w="6560" w:type="dxa"/>
            <w:gridSpan w:val="2"/>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kern w:val="0"/>
                <w:sz w:val="20"/>
                <w:szCs w:val="20"/>
              </w:rPr>
            </w:pPr>
            <w:r w:rsidRPr="00097C5C">
              <w:rPr>
                <w:rFonts w:ascii="宋体" w:eastAsia="宋体" w:hAnsi="宋体" w:cs="宋体" w:hint="eastAsia"/>
                <w:kern w:val="0"/>
                <w:sz w:val="20"/>
                <w:szCs w:val="20"/>
              </w:rPr>
              <w:t>1、具有『ACT』自动频道追锁按键，只要一按SET键，就能立即使发射器自动精确锁定接收机的工作频道，绝不产生错误及故障。</w:t>
            </w:r>
            <w:r w:rsidRPr="00097C5C">
              <w:rPr>
                <w:rFonts w:ascii="宋体" w:eastAsia="宋体" w:hAnsi="宋体" w:cs="宋体" w:hint="eastAsia"/>
                <w:kern w:val="0"/>
                <w:sz w:val="20"/>
                <w:szCs w:val="20"/>
              </w:rPr>
              <w:br/>
              <w:t>2、面板显示：LCD液晶显示，可同时显示RF/AF信号强度、自动选讯信号、频道、频率、静音位准等多项功能 振荡模式：PLL相位锁定频率合成                       3、射频稳定度：±0.005%(-10~50℃)</w:t>
            </w:r>
          </w:p>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 xml:space="preserve">4、载波频段：UHF 500~950MHz（标准：740~790MHz） 频带宽度：50MHz  </w:t>
            </w:r>
            <w:r w:rsidRPr="00097C5C">
              <w:rPr>
                <w:rFonts w:ascii="宋体" w:eastAsia="宋体" w:hAnsi="宋体" w:cs="宋体" w:hint="eastAsia"/>
                <w:kern w:val="0"/>
                <w:sz w:val="20"/>
                <w:szCs w:val="20"/>
              </w:rPr>
              <w:br/>
              <w:t>5、接收方式：双调谐器自动选讯</w:t>
            </w:r>
          </w:p>
        </w:tc>
        <w:tc>
          <w:tcPr>
            <w:tcW w:w="600"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套</w:t>
            </w:r>
          </w:p>
        </w:tc>
        <w:tc>
          <w:tcPr>
            <w:tcW w:w="665"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r>
      <w:tr w:rsidR="00097C5C" w:rsidRPr="00097C5C" w:rsidTr="006C5E4B">
        <w:trPr>
          <w:trHeight w:val="120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9</w:t>
            </w:r>
          </w:p>
        </w:tc>
        <w:tc>
          <w:tcPr>
            <w:tcW w:w="138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机柜</w:t>
            </w:r>
          </w:p>
        </w:tc>
        <w:tc>
          <w:tcPr>
            <w:tcW w:w="6560" w:type="dxa"/>
            <w:gridSpan w:val="2"/>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kern w:val="0"/>
                <w:sz w:val="20"/>
                <w:szCs w:val="20"/>
              </w:rPr>
            </w:pPr>
            <w:r w:rsidRPr="00097C5C">
              <w:rPr>
                <w:rFonts w:ascii="宋体" w:eastAsia="宋体" w:hAnsi="宋体" w:cs="宋体" w:hint="eastAsia"/>
                <w:kern w:val="0"/>
                <w:sz w:val="20"/>
                <w:szCs w:val="20"/>
              </w:rPr>
              <w:t>1、600*1000*2055mm(42U)</w:t>
            </w:r>
          </w:p>
          <w:p w:rsidR="00097C5C" w:rsidRPr="00097C5C" w:rsidRDefault="00097C5C" w:rsidP="006C5E4B">
            <w:pPr>
              <w:widowControl/>
              <w:jc w:val="left"/>
              <w:textAlignment w:val="center"/>
              <w:rPr>
                <w:rFonts w:ascii="宋体" w:eastAsia="宋体" w:hAnsi="宋体" w:cs="宋体"/>
                <w:kern w:val="0"/>
                <w:sz w:val="20"/>
                <w:szCs w:val="20"/>
              </w:rPr>
            </w:pPr>
            <w:r w:rsidRPr="00097C5C">
              <w:rPr>
                <w:rFonts w:ascii="宋体" w:eastAsia="宋体" w:hAnsi="宋体" w:cs="宋体" w:hint="eastAsia"/>
                <w:kern w:val="0"/>
                <w:sz w:val="20"/>
                <w:szCs w:val="20"/>
              </w:rPr>
              <w:t>2、承重：800kg</w:t>
            </w:r>
          </w:p>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3、方孔条与安装梁：热镀锌板；</w:t>
            </w:r>
            <w:r w:rsidRPr="00097C5C">
              <w:rPr>
                <w:rFonts w:ascii="宋体" w:eastAsia="宋体" w:hAnsi="宋体" w:cs="宋体" w:hint="eastAsia"/>
                <w:kern w:val="0"/>
                <w:sz w:val="20"/>
                <w:szCs w:val="20"/>
              </w:rPr>
              <w:br/>
              <w:t>4、其余：SPCC冷轧板；</w:t>
            </w:r>
            <w:r w:rsidRPr="00097C5C">
              <w:rPr>
                <w:rFonts w:ascii="宋体" w:eastAsia="宋体" w:hAnsi="宋体" w:cs="宋体" w:hint="eastAsia"/>
                <w:kern w:val="0"/>
                <w:sz w:val="20"/>
                <w:szCs w:val="20"/>
              </w:rPr>
              <w:br/>
              <w:t>5、厚度：方孔条 2.0mm；安装梁 1.5mm；其余 1.2mm。</w:t>
            </w:r>
          </w:p>
        </w:tc>
        <w:tc>
          <w:tcPr>
            <w:tcW w:w="600"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个</w:t>
            </w:r>
          </w:p>
        </w:tc>
        <w:tc>
          <w:tcPr>
            <w:tcW w:w="665"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r>
      <w:tr w:rsidR="00097C5C" w:rsidRPr="00097C5C" w:rsidTr="006C5E4B">
        <w:trPr>
          <w:trHeight w:val="96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10</w:t>
            </w:r>
          </w:p>
        </w:tc>
        <w:tc>
          <w:tcPr>
            <w:tcW w:w="138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专业护套扬声器线</w:t>
            </w:r>
          </w:p>
        </w:tc>
        <w:tc>
          <w:tcPr>
            <w:tcW w:w="6560" w:type="dxa"/>
            <w:gridSpan w:val="2"/>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1、国标2×2.5平方护套绞形扬声器线缆</w:t>
            </w:r>
            <w:r w:rsidRPr="00097C5C">
              <w:rPr>
                <w:rFonts w:ascii="宋体" w:eastAsia="宋体" w:hAnsi="宋体" w:cs="宋体" w:hint="eastAsia"/>
                <w:kern w:val="0"/>
                <w:sz w:val="20"/>
                <w:szCs w:val="20"/>
              </w:rPr>
              <w:br/>
              <w:t>2、采用优质高纯度（OFC）无氧铜丝绞合，特别配方聚氯乙烯绝缘,聚氯乙烯护套；</w:t>
            </w:r>
            <w:r w:rsidRPr="00097C5C">
              <w:rPr>
                <w:rFonts w:ascii="宋体" w:eastAsia="宋体" w:hAnsi="宋体" w:cs="宋体" w:hint="eastAsia"/>
                <w:kern w:val="0"/>
                <w:sz w:val="20"/>
                <w:szCs w:val="20"/>
              </w:rPr>
              <w:br/>
              <w:t>3、适用于工程暗线架设</w:t>
            </w:r>
          </w:p>
        </w:tc>
        <w:tc>
          <w:tcPr>
            <w:tcW w:w="600"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米</w:t>
            </w:r>
          </w:p>
        </w:tc>
        <w:tc>
          <w:tcPr>
            <w:tcW w:w="665"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500</w:t>
            </w:r>
          </w:p>
        </w:tc>
      </w:tr>
      <w:tr w:rsidR="00097C5C" w:rsidRPr="00097C5C" w:rsidTr="006C5E4B">
        <w:trPr>
          <w:trHeight w:val="24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11</w:t>
            </w:r>
          </w:p>
        </w:tc>
        <w:tc>
          <w:tcPr>
            <w:tcW w:w="138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专业音频接插件</w:t>
            </w:r>
          </w:p>
        </w:tc>
        <w:tc>
          <w:tcPr>
            <w:tcW w:w="6560" w:type="dxa"/>
            <w:gridSpan w:val="2"/>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1、3.5插头、6.35插头、卡侬公、卡侬母 定制</w:t>
            </w:r>
          </w:p>
        </w:tc>
        <w:tc>
          <w:tcPr>
            <w:tcW w:w="600"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批</w:t>
            </w:r>
          </w:p>
        </w:tc>
        <w:tc>
          <w:tcPr>
            <w:tcW w:w="665"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r>
      <w:tr w:rsidR="00097C5C" w:rsidRPr="00097C5C" w:rsidTr="006C5E4B">
        <w:trPr>
          <w:trHeight w:val="24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12</w:t>
            </w:r>
          </w:p>
        </w:tc>
        <w:tc>
          <w:tcPr>
            <w:tcW w:w="138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安装辅材</w:t>
            </w:r>
          </w:p>
        </w:tc>
        <w:tc>
          <w:tcPr>
            <w:tcW w:w="6560" w:type="dxa"/>
            <w:gridSpan w:val="2"/>
            <w:noWrap/>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1、安装辅材、PVC管、镀锌管、桥架、音箱安装支架等</w:t>
            </w:r>
          </w:p>
        </w:tc>
        <w:tc>
          <w:tcPr>
            <w:tcW w:w="600"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批</w:t>
            </w:r>
          </w:p>
        </w:tc>
        <w:tc>
          <w:tcPr>
            <w:tcW w:w="665"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r>
      <w:tr w:rsidR="00097C5C" w:rsidRPr="00097C5C" w:rsidTr="006C5E4B">
        <w:trPr>
          <w:trHeight w:val="240"/>
        </w:trPr>
        <w:tc>
          <w:tcPr>
            <w:tcW w:w="9639" w:type="dxa"/>
            <w:gridSpan w:val="7"/>
            <w:noWrap/>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b/>
                <w:sz w:val="20"/>
                <w:szCs w:val="20"/>
              </w:rPr>
            </w:pPr>
            <w:r w:rsidRPr="00097C5C">
              <w:rPr>
                <w:rFonts w:ascii="宋体" w:eastAsia="宋体" w:hAnsi="宋体" w:cs="宋体" w:hint="eastAsia"/>
                <w:b/>
                <w:kern w:val="0"/>
                <w:sz w:val="20"/>
                <w:szCs w:val="20"/>
              </w:rPr>
              <w:t>4</w:t>
            </w:r>
            <w:r w:rsidRPr="00097C5C">
              <w:rPr>
                <w:rFonts w:ascii="宋体" w:eastAsia="宋体" w:hAnsi="宋体" w:cs="宋体"/>
                <w:b/>
                <w:kern w:val="0"/>
                <w:sz w:val="20"/>
                <w:szCs w:val="20"/>
              </w:rPr>
              <w:t>.3</w:t>
            </w:r>
            <w:r w:rsidRPr="00097C5C">
              <w:rPr>
                <w:rFonts w:ascii="宋体" w:eastAsia="宋体" w:hAnsi="宋体" w:cs="宋体" w:hint="eastAsia"/>
                <w:b/>
                <w:kern w:val="0"/>
                <w:sz w:val="20"/>
                <w:szCs w:val="20"/>
              </w:rPr>
              <w:t>、系统名称：体育馆-羽毛球馆94人（约1536</w:t>
            </w:r>
            <w:r w:rsidRPr="00097C5C">
              <w:rPr>
                <w:rFonts w:ascii="宋体" w:eastAsia="宋体" w:hAnsi="宋体" w:cs="宋体"/>
                <w:b/>
                <w:kern w:val="0"/>
                <w:sz w:val="20"/>
                <w:szCs w:val="20"/>
              </w:rPr>
              <w:t>㎡</w:t>
            </w:r>
            <w:r w:rsidRPr="00097C5C">
              <w:rPr>
                <w:rFonts w:ascii="宋体" w:eastAsia="宋体" w:hAnsi="宋体" w:cs="宋体" w:hint="eastAsia"/>
                <w:b/>
                <w:kern w:val="0"/>
                <w:sz w:val="20"/>
                <w:szCs w:val="20"/>
              </w:rPr>
              <w:t xml:space="preserve"> 共1间）</w:t>
            </w:r>
          </w:p>
        </w:tc>
      </w:tr>
      <w:tr w:rsidR="00097C5C" w:rsidRPr="00097C5C" w:rsidTr="006C5E4B">
        <w:trPr>
          <w:trHeight w:val="192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c>
          <w:tcPr>
            <w:tcW w:w="1382" w:type="dxa"/>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3分频12英寸同轴全频扬声器</w:t>
            </w:r>
          </w:p>
        </w:tc>
        <w:tc>
          <w:tcPr>
            <w:tcW w:w="6560" w:type="dxa"/>
            <w:gridSpan w:val="2"/>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kern w:val="0"/>
                <w:sz w:val="20"/>
                <w:szCs w:val="20"/>
              </w:rPr>
            </w:pPr>
            <w:r w:rsidRPr="00097C5C">
              <w:rPr>
                <w:rFonts w:ascii="宋体" w:eastAsia="宋体" w:hAnsi="宋体" w:cs="宋体" w:hint="eastAsia"/>
                <w:kern w:val="0"/>
                <w:sz w:val="20"/>
                <w:szCs w:val="20"/>
              </w:rPr>
              <w:t>1、由1只不小于1.75"高音单元+1只12"中音单元组成的同轴单元，1只不小于12"低频单元；</w:t>
            </w:r>
            <w:r w:rsidRPr="00097C5C">
              <w:rPr>
                <w:rFonts w:ascii="宋体" w:eastAsia="宋体" w:hAnsi="宋体" w:cs="宋体" w:hint="eastAsia"/>
                <w:kern w:val="0"/>
                <w:sz w:val="20"/>
                <w:szCs w:val="20"/>
              </w:rPr>
              <w:br/>
              <w:t>2、频率响应(±3dB)：优于45Hz-20kHz；</w:t>
            </w:r>
            <w:r w:rsidRPr="00097C5C">
              <w:rPr>
                <w:rFonts w:ascii="宋体" w:eastAsia="宋体" w:hAnsi="宋体" w:cs="宋体" w:hint="eastAsia"/>
                <w:kern w:val="0"/>
                <w:sz w:val="20"/>
                <w:szCs w:val="20"/>
              </w:rPr>
              <w:br/>
              <w:t>3、★最大声压级：≥133dB（投标时提供第三方检测报告复印件且报告需体现此项内容）；</w:t>
            </w:r>
            <w:r w:rsidRPr="00097C5C">
              <w:rPr>
                <w:rFonts w:ascii="宋体" w:eastAsia="宋体" w:hAnsi="宋体" w:cs="宋体" w:hint="eastAsia"/>
                <w:kern w:val="0"/>
                <w:sz w:val="20"/>
                <w:szCs w:val="20"/>
              </w:rPr>
              <w:br/>
              <w:t>4、灵敏度(1W/1m)：≥99dB；</w:t>
            </w:r>
            <w:r w:rsidRPr="00097C5C">
              <w:rPr>
                <w:rFonts w:ascii="宋体" w:eastAsia="宋体" w:hAnsi="宋体" w:cs="宋体" w:hint="eastAsia"/>
                <w:kern w:val="0"/>
                <w:sz w:val="20"/>
                <w:szCs w:val="20"/>
              </w:rPr>
              <w:br/>
              <w:t>5、水平指向性：60°±10º，垂直指向性：60°±10º；</w:t>
            </w:r>
            <w:r w:rsidRPr="00097C5C">
              <w:rPr>
                <w:rFonts w:ascii="宋体" w:eastAsia="宋体" w:hAnsi="宋体" w:cs="宋体" w:hint="eastAsia"/>
                <w:kern w:val="0"/>
                <w:sz w:val="20"/>
                <w:szCs w:val="20"/>
              </w:rPr>
              <w:br/>
              <w:t>6、★投标时提供所投产品第三方机构出具的检测报告复印件，报告须具有CMA或CNAS标志。</w:t>
            </w:r>
          </w:p>
          <w:p w:rsidR="00097C5C" w:rsidRPr="00097C5C" w:rsidRDefault="00097C5C" w:rsidP="006C5E4B">
            <w:pPr>
              <w:widowControl/>
              <w:jc w:val="left"/>
              <w:textAlignment w:val="center"/>
              <w:rPr>
                <w:rFonts w:ascii="宋体" w:eastAsia="宋体" w:hAnsi="宋体"/>
                <w:sz w:val="20"/>
                <w:szCs w:val="20"/>
              </w:rPr>
            </w:pPr>
            <w:r w:rsidRPr="00097C5C">
              <w:rPr>
                <w:rFonts w:ascii="宋体" w:eastAsia="宋体" w:hAnsi="宋体" w:cs="宋体" w:hint="eastAsia"/>
                <w:sz w:val="20"/>
                <w:szCs w:val="20"/>
              </w:rPr>
              <w:t>7、</w:t>
            </w:r>
            <w:r w:rsidRPr="00097C5C">
              <w:rPr>
                <w:rFonts w:ascii="宋体" w:eastAsia="宋体" w:hAnsi="宋体" w:hint="eastAsia"/>
                <w:sz w:val="20"/>
                <w:szCs w:val="20"/>
              </w:rPr>
              <w:t>投标时提供制造商针对本项目出具项目授权函。</w:t>
            </w:r>
          </w:p>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hint="eastAsia"/>
                <w:sz w:val="20"/>
                <w:szCs w:val="20"/>
              </w:rPr>
              <w:t>8</w:t>
            </w:r>
            <w:r w:rsidRPr="00097C5C">
              <w:rPr>
                <w:rFonts w:ascii="宋体" w:eastAsia="宋体" w:hAnsi="宋体" w:cs="宋体" w:hint="eastAsia"/>
                <w:kern w:val="0"/>
                <w:sz w:val="20"/>
                <w:szCs w:val="20"/>
              </w:rPr>
              <w:t>、</w:t>
            </w:r>
            <w:r w:rsidRPr="00097C5C">
              <w:rPr>
                <w:rFonts w:ascii="宋体" w:eastAsia="宋体" w:hAnsi="宋体" w:hint="eastAsia"/>
                <w:sz w:val="20"/>
                <w:szCs w:val="20"/>
              </w:rPr>
              <w:t>投标时提供制造商原厂产品彩页。</w:t>
            </w:r>
          </w:p>
        </w:tc>
        <w:tc>
          <w:tcPr>
            <w:tcW w:w="600"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只</w:t>
            </w:r>
          </w:p>
        </w:tc>
        <w:tc>
          <w:tcPr>
            <w:tcW w:w="665"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12</w:t>
            </w:r>
          </w:p>
        </w:tc>
      </w:tr>
      <w:tr w:rsidR="00097C5C" w:rsidRPr="00097C5C" w:rsidTr="006C5E4B">
        <w:trPr>
          <w:trHeight w:val="192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lastRenderedPageBreak/>
              <w:t>2</w:t>
            </w:r>
          </w:p>
        </w:tc>
        <w:tc>
          <w:tcPr>
            <w:tcW w:w="1382" w:type="dxa"/>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专业功率放大器</w:t>
            </w:r>
          </w:p>
        </w:tc>
        <w:tc>
          <w:tcPr>
            <w:tcW w:w="6560" w:type="dxa"/>
            <w:gridSpan w:val="2"/>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sz w:val="20"/>
                <w:szCs w:val="20"/>
              </w:rPr>
            </w:pPr>
            <w:r w:rsidRPr="00097C5C">
              <w:rPr>
                <w:rFonts w:ascii="宋体" w:eastAsia="宋体" w:hAnsi="宋体" w:cs="宋体" w:hint="eastAsia"/>
                <w:kern w:val="0"/>
                <w:sz w:val="20"/>
                <w:szCs w:val="20"/>
              </w:rPr>
              <w:t>1、采用与扬声器同品牌，建议采用扬声器与功放的标准配置方式</w:t>
            </w:r>
            <w:r w:rsidRPr="00097C5C">
              <w:rPr>
                <w:rFonts w:ascii="宋体" w:eastAsia="宋体" w:hAnsi="宋体" w:cs="宋体" w:hint="eastAsia"/>
                <w:kern w:val="0"/>
                <w:sz w:val="20"/>
                <w:szCs w:val="20"/>
              </w:rPr>
              <w:br/>
              <w:t>2、</w:t>
            </w:r>
            <w:r w:rsidRPr="00097C5C">
              <w:rPr>
                <w:rFonts w:ascii="宋体" w:eastAsia="宋体" w:hAnsi="宋体" w:hint="eastAsia"/>
                <w:sz w:val="20"/>
                <w:szCs w:val="20"/>
              </w:rPr>
              <w:t>★</w:t>
            </w:r>
            <w:r w:rsidRPr="00097C5C">
              <w:rPr>
                <w:rFonts w:ascii="宋体" w:eastAsia="宋体" w:hAnsi="宋体" w:cs="宋体" w:hint="eastAsia"/>
                <w:kern w:val="0"/>
                <w:sz w:val="20"/>
                <w:szCs w:val="20"/>
              </w:rPr>
              <w:t>(8Ω) 两通道：不低于1000W×2；(4Ω)两通道：不低于 1600W×2（投标时提供检测报告复印件且报告体现此项参数）；</w:t>
            </w:r>
            <w:r w:rsidRPr="00097C5C">
              <w:rPr>
                <w:rFonts w:ascii="宋体" w:eastAsia="宋体" w:hAnsi="宋体" w:cs="宋体" w:hint="eastAsia"/>
                <w:kern w:val="0"/>
                <w:sz w:val="20"/>
                <w:szCs w:val="20"/>
              </w:rPr>
              <w:br/>
              <w:t>3、总谐波失真:&lt;0.025% @8Ω,20Hz-20kHz</w:t>
            </w:r>
            <w:r w:rsidRPr="00097C5C">
              <w:rPr>
                <w:rFonts w:ascii="宋体" w:eastAsia="宋体" w:hAnsi="宋体" w:cs="宋体" w:hint="eastAsia"/>
                <w:kern w:val="0"/>
                <w:sz w:val="20"/>
                <w:szCs w:val="20"/>
              </w:rPr>
              <w:br/>
              <w:t>4、互调失真(60Hz/7kHz 4:1)：&lt;0.05%</w:t>
            </w:r>
            <w:r w:rsidRPr="00097C5C">
              <w:rPr>
                <w:rFonts w:ascii="宋体" w:eastAsia="宋体" w:hAnsi="宋体" w:cs="宋体" w:hint="eastAsia"/>
                <w:kern w:val="0"/>
                <w:sz w:val="20"/>
                <w:szCs w:val="20"/>
              </w:rPr>
              <w:br/>
              <w:t>5、信噪比(@1kHz,A计权)：&gt;105dB</w:t>
            </w:r>
            <w:r w:rsidRPr="00097C5C">
              <w:rPr>
                <w:rFonts w:ascii="宋体" w:eastAsia="宋体" w:hAnsi="宋体" w:cs="宋体" w:hint="eastAsia"/>
                <w:kern w:val="0"/>
                <w:sz w:val="20"/>
                <w:szCs w:val="20"/>
              </w:rPr>
              <w:br/>
            </w:r>
            <w:r w:rsidRPr="00097C5C">
              <w:rPr>
                <w:rFonts w:ascii="宋体" w:eastAsia="宋体" w:hAnsi="宋体" w:cs="宋体"/>
                <w:kern w:val="0"/>
                <w:sz w:val="20"/>
                <w:szCs w:val="20"/>
              </w:rPr>
              <w:t>6</w:t>
            </w:r>
            <w:r w:rsidRPr="00097C5C">
              <w:rPr>
                <w:rFonts w:ascii="宋体" w:eastAsia="宋体" w:hAnsi="宋体" w:cs="宋体" w:hint="eastAsia"/>
                <w:kern w:val="0"/>
                <w:sz w:val="20"/>
                <w:szCs w:val="20"/>
              </w:rPr>
              <w:t>、★</w:t>
            </w:r>
            <w:r w:rsidRPr="00097C5C">
              <w:rPr>
                <w:rFonts w:ascii="宋体" w:eastAsia="宋体" w:hAnsi="宋体" w:hint="eastAsia"/>
                <w:sz w:val="20"/>
                <w:szCs w:val="20"/>
              </w:rPr>
              <w:t>投标时</w:t>
            </w:r>
            <w:r w:rsidRPr="00097C5C">
              <w:rPr>
                <w:rFonts w:ascii="宋体" w:eastAsia="宋体" w:hAnsi="宋体" w:cs="宋体" w:hint="eastAsia"/>
                <w:kern w:val="0"/>
                <w:sz w:val="20"/>
                <w:szCs w:val="20"/>
              </w:rPr>
              <w:t>提供所投产品第三方机构出具的检测报告复印件，报告须具有CMA或CNAS标志</w:t>
            </w:r>
          </w:p>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kern w:val="0"/>
                <w:sz w:val="20"/>
                <w:szCs w:val="20"/>
              </w:rPr>
              <w:t>7</w:t>
            </w:r>
            <w:r w:rsidRPr="00097C5C">
              <w:rPr>
                <w:rFonts w:ascii="宋体" w:eastAsia="宋体" w:hAnsi="宋体" w:cs="宋体" w:hint="eastAsia"/>
                <w:kern w:val="0"/>
                <w:sz w:val="20"/>
                <w:szCs w:val="20"/>
              </w:rPr>
              <w:t>、</w:t>
            </w:r>
            <w:r w:rsidRPr="00097C5C">
              <w:rPr>
                <w:rFonts w:ascii="宋体" w:eastAsia="宋体" w:hAnsi="宋体" w:hint="eastAsia"/>
                <w:sz w:val="20"/>
                <w:szCs w:val="20"/>
              </w:rPr>
              <w:t>投标时提供制造商原厂产品彩页。</w:t>
            </w:r>
          </w:p>
        </w:tc>
        <w:tc>
          <w:tcPr>
            <w:tcW w:w="600"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台</w:t>
            </w:r>
          </w:p>
        </w:tc>
        <w:tc>
          <w:tcPr>
            <w:tcW w:w="665"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6</w:t>
            </w:r>
          </w:p>
        </w:tc>
      </w:tr>
      <w:tr w:rsidR="00097C5C" w:rsidRPr="00097C5C" w:rsidTr="006C5E4B">
        <w:trPr>
          <w:trHeight w:val="144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3</w:t>
            </w:r>
          </w:p>
        </w:tc>
        <w:tc>
          <w:tcPr>
            <w:tcW w:w="138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16路模拟调音台</w:t>
            </w:r>
          </w:p>
        </w:tc>
        <w:tc>
          <w:tcPr>
            <w:tcW w:w="6560" w:type="dxa"/>
            <w:gridSpan w:val="2"/>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1、16通道调音台</w:t>
            </w:r>
            <w:r w:rsidRPr="00097C5C">
              <w:rPr>
                <w:rFonts w:ascii="宋体" w:eastAsia="宋体" w:hAnsi="宋体" w:cs="宋体" w:hint="eastAsia"/>
                <w:kern w:val="0"/>
                <w:sz w:val="20"/>
                <w:szCs w:val="20"/>
              </w:rPr>
              <w:br/>
              <w:t xml:space="preserve">2、多10个话筒 / 16 个线路输入 </w:t>
            </w:r>
            <w:r w:rsidRPr="00097C5C">
              <w:rPr>
                <w:rFonts w:ascii="宋体" w:eastAsia="宋体" w:hAnsi="宋体" w:cs="宋体" w:hint="eastAsia"/>
                <w:kern w:val="0"/>
                <w:sz w:val="20"/>
                <w:szCs w:val="20"/>
              </w:rPr>
              <w:br/>
              <w:t xml:space="preserve">3、4 编组母线 + 1 立体声母线 </w:t>
            </w:r>
            <w:r w:rsidRPr="00097C5C">
              <w:rPr>
                <w:rFonts w:ascii="宋体" w:eastAsia="宋体" w:hAnsi="宋体" w:cs="宋体" w:hint="eastAsia"/>
                <w:kern w:val="0"/>
                <w:sz w:val="20"/>
                <w:szCs w:val="20"/>
              </w:rPr>
              <w:br/>
              <w:t>4、4 AUX (包括 FX)“D-PRE”话放</w:t>
            </w:r>
            <w:r w:rsidRPr="00097C5C">
              <w:rPr>
                <w:rFonts w:ascii="宋体" w:eastAsia="宋体" w:hAnsi="宋体" w:cs="宋体" w:hint="eastAsia"/>
                <w:kern w:val="0"/>
                <w:sz w:val="20"/>
                <w:szCs w:val="20"/>
              </w:rPr>
              <w:br/>
              <w:t>5、24-bit/192kHz 2进/2出 USB音频功能，</w:t>
            </w:r>
            <w:r w:rsidRPr="00097C5C">
              <w:rPr>
                <w:rFonts w:ascii="宋体" w:eastAsia="宋体" w:hAnsi="宋体" w:cs="宋体" w:hint="eastAsia"/>
                <w:kern w:val="0"/>
                <w:sz w:val="20"/>
                <w:szCs w:val="20"/>
              </w:rPr>
              <w:br/>
              <w:t>6、单声道输入通道上的PAD开关，</w:t>
            </w:r>
          </w:p>
        </w:tc>
        <w:tc>
          <w:tcPr>
            <w:tcW w:w="600"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台</w:t>
            </w:r>
          </w:p>
        </w:tc>
        <w:tc>
          <w:tcPr>
            <w:tcW w:w="665"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r>
      <w:tr w:rsidR="00097C5C" w:rsidRPr="00097C5C" w:rsidTr="006C5E4B">
        <w:trPr>
          <w:trHeight w:val="192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4</w:t>
            </w:r>
          </w:p>
        </w:tc>
        <w:tc>
          <w:tcPr>
            <w:tcW w:w="1382" w:type="dxa"/>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数字音频处理器</w:t>
            </w:r>
          </w:p>
        </w:tc>
        <w:tc>
          <w:tcPr>
            <w:tcW w:w="6560" w:type="dxa"/>
            <w:gridSpan w:val="2"/>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kern w:val="0"/>
                <w:sz w:val="20"/>
                <w:szCs w:val="20"/>
              </w:rPr>
            </w:pPr>
            <w:r w:rsidRPr="00097C5C">
              <w:rPr>
                <w:rFonts w:ascii="宋体" w:eastAsia="宋体" w:hAnsi="宋体" w:cs="宋体" w:hint="eastAsia"/>
                <w:kern w:val="0"/>
                <w:sz w:val="20"/>
                <w:szCs w:val="20"/>
              </w:rPr>
              <w:t>1、采用与扬声器同品牌</w:t>
            </w:r>
            <w:r w:rsidRPr="00097C5C">
              <w:rPr>
                <w:rFonts w:ascii="宋体" w:eastAsia="宋体" w:hAnsi="宋体" w:cs="宋体" w:hint="eastAsia"/>
                <w:kern w:val="0"/>
                <w:sz w:val="20"/>
                <w:szCs w:val="20"/>
              </w:rPr>
              <w:br/>
              <w:t>2、不少于二路平衡模拟信号输入，不少于六路平衡模拟信号输出</w:t>
            </w:r>
            <w:r w:rsidRPr="00097C5C">
              <w:rPr>
                <w:rFonts w:ascii="宋体" w:eastAsia="宋体" w:hAnsi="宋体" w:cs="宋体" w:hint="eastAsia"/>
                <w:kern w:val="0"/>
                <w:sz w:val="20"/>
                <w:szCs w:val="20"/>
              </w:rPr>
              <w:br/>
              <w:t>3、总谐波失真≤0.006%（投标时提供检测报告复印件且报告体现此项参数）</w:t>
            </w:r>
            <w:r w:rsidRPr="00097C5C">
              <w:rPr>
                <w:rFonts w:ascii="宋体" w:eastAsia="宋体" w:hAnsi="宋体" w:cs="宋体" w:hint="eastAsia"/>
                <w:kern w:val="0"/>
                <w:sz w:val="20"/>
                <w:szCs w:val="20"/>
              </w:rPr>
              <w:br/>
              <w:t>4、USB及RS485通信接口，可以实现多台处理器的级联</w:t>
            </w:r>
            <w:r w:rsidRPr="00097C5C">
              <w:rPr>
                <w:rFonts w:ascii="宋体" w:eastAsia="宋体" w:hAnsi="宋体" w:cs="宋体" w:hint="eastAsia"/>
                <w:kern w:val="0"/>
                <w:sz w:val="20"/>
                <w:szCs w:val="20"/>
              </w:rPr>
              <w:br/>
              <w:t>5、采用高性能32位浮点DSP，24位AD/DA转换技术，提供超过110dB的动态范围，192K采样率</w:t>
            </w:r>
            <w:r w:rsidRPr="00097C5C">
              <w:rPr>
                <w:rFonts w:ascii="宋体" w:eastAsia="宋体" w:hAnsi="宋体" w:cs="宋体" w:hint="eastAsia"/>
                <w:kern w:val="0"/>
                <w:sz w:val="20"/>
                <w:szCs w:val="20"/>
              </w:rPr>
              <w:br/>
              <w:t>6、延时，每路信号最大延时可达2.6秒</w:t>
            </w:r>
          </w:p>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sz w:val="20"/>
                <w:szCs w:val="20"/>
              </w:rPr>
              <w:t>7</w:t>
            </w:r>
            <w:r w:rsidRPr="00097C5C">
              <w:rPr>
                <w:rFonts w:ascii="宋体" w:eastAsia="宋体" w:hAnsi="宋体" w:cs="宋体" w:hint="eastAsia"/>
                <w:sz w:val="20"/>
                <w:szCs w:val="20"/>
              </w:rPr>
              <w:t>、</w:t>
            </w:r>
            <w:r w:rsidRPr="00097C5C">
              <w:rPr>
                <w:rFonts w:ascii="宋体" w:eastAsia="宋体" w:hAnsi="宋体" w:cs="宋体" w:hint="eastAsia"/>
                <w:kern w:val="0"/>
                <w:sz w:val="20"/>
                <w:szCs w:val="20"/>
              </w:rPr>
              <w:t>★</w:t>
            </w:r>
            <w:r w:rsidRPr="00097C5C">
              <w:rPr>
                <w:rFonts w:ascii="宋体" w:eastAsia="宋体" w:hAnsi="宋体" w:hint="eastAsia"/>
                <w:sz w:val="20"/>
                <w:szCs w:val="20"/>
              </w:rPr>
              <w:t>投标时</w:t>
            </w:r>
            <w:r w:rsidRPr="00097C5C">
              <w:rPr>
                <w:rFonts w:ascii="宋体" w:eastAsia="宋体" w:hAnsi="宋体" w:cs="宋体" w:hint="eastAsia"/>
                <w:kern w:val="0"/>
                <w:sz w:val="20"/>
                <w:szCs w:val="20"/>
              </w:rPr>
              <w:t>提供所投产品第三方机构出具的检测报告复印件，报告须具有CMA或CNAS标志。</w:t>
            </w:r>
          </w:p>
        </w:tc>
        <w:tc>
          <w:tcPr>
            <w:tcW w:w="600"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台</w:t>
            </w:r>
          </w:p>
        </w:tc>
        <w:tc>
          <w:tcPr>
            <w:tcW w:w="665"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r>
      <w:tr w:rsidR="00097C5C" w:rsidRPr="00097C5C" w:rsidTr="006C5E4B">
        <w:trPr>
          <w:trHeight w:val="120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5</w:t>
            </w:r>
          </w:p>
        </w:tc>
        <w:tc>
          <w:tcPr>
            <w:tcW w:w="138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专业双31段均衡器</w:t>
            </w:r>
          </w:p>
        </w:tc>
        <w:tc>
          <w:tcPr>
            <w:tcW w:w="6560" w:type="dxa"/>
            <w:gridSpan w:val="2"/>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kern w:val="0"/>
                <w:sz w:val="20"/>
                <w:szCs w:val="20"/>
              </w:rPr>
            </w:pPr>
            <w:r w:rsidRPr="00097C5C">
              <w:rPr>
                <w:rFonts w:ascii="宋体" w:eastAsia="宋体" w:hAnsi="宋体" w:cs="宋体" w:hint="eastAsia"/>
                <w:kern w:val="0"/>
                <w:sz w:val="20"/>
                <w:szCs w:val="20"/>
              </w:rPr>
              <w:t>1、采用与扬声器同品牌</w:t>
            </w:r>
            <w:r w:rsidRPr="00097C5C">
              <w:rPr>
                <w:rFonts w:ascii="宋体" w:eastAsia="宋体" w:hAnsi="宋体" w:cs="宋体" w:hint="eastAsia"/>
                <w:kern w:val="0"/>
                <w:sz w:val="20"/>
                <w:szCs w:val="20"/>
              </w:rPr>
              <w:br/>
              <w:t>2、双31段图示均衡器</w:t>
            </w:r>
            <w:r w:rsidRPr="00097C5C">
              <w:rPr>
                <w:rFonts w:ascii="宋体" w:eastAsia="宋体" w:hAnsi="宋体" w:cs="宋体" w:hint="eastAsia"/>
                <w:kern w:val="0"/>
                <w:sz w:val="20"/>
                <w:szCs w:val="20"/>
              </w:rPr>
              <w:br/>
              <w:t>3、总谐波失真：&lt;0.008%</w:t>
            </w:r>
            <w:r w:rsidRPr="00097C5C">
              <w:rPr>
                <w:rFonts w:ascii="宋体" w:eastAsia="宋体" w:hAnsi="宋体" w:cs="宋体" w:hint="eastAsia"/>
                <w:kern w:val="0"/>
                <w:sz w:val="20"/>
                <w:szCs w:val="20"/>
              </w:rPr>
              <w:br/>
              <w:t>4、信噪比:&gt;100dB</w:t>
            </w:r>
            <w:r w:rsidRPr="00097C5C">
              <w:rPr>
                <w:rFonts w:ascii="宋体" w:eastAsia="宋体" w:hAnsi="宋体" w:cs="宋体" w:hint="eastAsia"/>
                <w:kern w:val="0"/>
                <w:sz w:val="20"/>
                <w:szCs w:val="20"/>
              </w:rPr>
              <w:br/>
              <w:t>5、动态范围:＞115dB</w:t>
            </w:r>
          </w:p>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kern w:val="0"/>
                <w:sz w:val="20"/>
                <w:szCs w:val="20"/>
              </w:rPr>
              <w:t>6</w:t>
            </w:r>
            <w:r w:rsidRPr="00097C5C">
              <w:rPr>
                <w:rFonts w:ascii="宋体" w:eastAsia="宋体" w:hAnsi="宋体" w:cs="宋体" w:hint="eastAsia"/>
                <w:kern w:val="0"/>
                <w:sz w:val="20"/>
                <w:szCs w:val="20"/>
              </w:rPr>
              <w:t>、★</w:t>
            </w:r>
            <w:r w:rsidRPr="00097C5C">
              <w:rPr>
                <w:rFonts w:ascii="宋体" w:eastAsia="宋体" w:hAnsi="宋体" w:hint="eastAsia"/>
                <w:sz w:val="20"/>
                <w:szCs w:val="20"/>
              </w:rPr>
              <w:t>投标时</w:t>
            </w:r>
            <w:r w:rsidRPr="00097C5C">
              <w:rPr>
                <w:rFonts w:ascii="宋体" w:eastAsia="宋体" w:hAnsi="宋体" w:cs="宋体" w:hint="eastAsia"/>
                <w:kern w:val="0"/>
                <w:sz w:val="20"/>
                <w:szCs w:val="20"/>
              </w:rPr>
              <w:t>提供所投产品第三方机构出具的检测报告复印件，报告须具有CMA或CNAS标志</w:t>
            </w:r>
          </w:p>
        </w:tc>
        <w:tc>
          <w:tcPr>
            <w:tcW w:w="600"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台</w:t>
            </w:r>
          </w:p>
        </w:tc>
        <w:tc>
          <w:tcPr>
            <w:tcW w:w="665"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r>
      <w:tr w:rsidR="00097C5C" w:rsidRPr="00097C5C" w:rsidTr="006C5E4B">
        <w:trPr>
          <w:trHeight w:val="120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6</w:t>
            </w:r>
          </w:p>
        </w:tc>
        <w:tc>
          <w:tcPr>
            <w:tcW w:w="138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电源时序分配器</w:t>
            </w:r>
          </w:p>
        </w:tc>
        <w:tc>
          <w:tcPr>
            <w:tcW w:w="6560" w:type="dxa"/>
            <w:gridSpan w:val="2"/>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1、整机最大输入功率：不小于24KW，单路最大输出功率：不小于3KW</w:t>
            </w:r>
            <w:r w:rsidRPr="00097C5C">
              <w:rPr>
                <w:rFonts w:ascii="宋体" w:eastAsia="宋体" w:hAnsi="宋体" w:cs="宋体" w:hint="eastAsia"/>
                <w:kern w:val="0"/>
                <w:sz w:val="20"/>
                <w:szCs w:val="20"/>
              </w:rPr>
              <w:br/>
              <w:t>2、后面板8个受控万用插座,且前面板有独立开关可单独控制每路的开关</w:t>
            </w:r>
            <w:r w:rsidRPr="00097C5C">
              <w:rPr>
                <w:rFonts w:ascii="宋体" w:eastAsia="宋体" w:hAnsi="宋体" w:cs="宋体" w:hint="eastAsia"/>
                <w:kern w:val="0"/>
                <w:sz w:val="20"/>
                <w:szCs w:val="20"/>
              </w:rPr>
              <w:br/>
              <w:t>3、可顺序开机，逆序关机</w:t>
            </w:r>
          </w:p>
        </w:tc>
        <w:tc>
          <w:tcPr>
            <w:tcW w:w="600"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台</w:t>
            </w:r>
          </w:p>
        </w:tc>
        <w:tc>
          <w:tcPr>
            <w:tcW w:w="665"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r>
      <w:tr w:rsidR="00097C5C" w:rsidRPr="00097C5C" w:rsidTr="006C5E4B">
        <w:trPr>
          <w:trHeight w:val="240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7</w:t>
            </w:r>
          </w:p>
        </w:tc>
        <w:tc>
          <w:tcPr>
            <w:tcW w:w="138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无线手持话筒</w:t>
            </w:r>
          </w:p>
        </w:tc>
        <w:tc>
          <w:tcPr>
            <w:tcW w:w="6560" w:type="dxa"/>
            <w:gridSpan w:val="2"/>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1、具有『ACT』自动频道追锁按键，只要一按SET键，就能立即使发射器自动精确锁定接收机的工作频道，绝不产生错误及故障。</w:t>
            </w:r>
            <w:r w:rsidRPr="00097C5C">
              <w:rPr>
                <w:rFonts w:ascii="宋体" w:eastAsia="宋体" w:hAnsi="宋体" w:cs="宋体" w:hint="eastAsia"/>
                <w:kern w:val="0"/>
                <w:sz w:val="20"/>
                <w:szCs w:val="20"/>
              </w:rPr>
              <w:br/>
              <w:t xml:space="preserve">2、面板显示：LCD液晶显示，可同时显示RF/AF信号强度、自动选讯信号、频道、频率、静音位准等多项功能 振荡模式：PLL相位锁定频率合成                       3、射频稳定度：±0.005%(-10~50℃)                            4、载波频段：UHF 500~950MHz（标准：740~790MHz） 频带宽度：50MHz  </w:t>
            </w:r>
            <w:r w:rsidRPr="00097C5C">
              <w:rPr>
                <w:rFonts w:ascii="宋体" w:eastAsia="宋体" w:hAnsi="宋体" w:cs="宋体" w:hint="eastAsia"/>
                <w:kern w:val="0"/>
                <w:sz w:val="20"/>
                <w:szCs w:val="20"/>
              </w:rPr>
              <w:br/>
              <w:t>5、接收方式：双调谐器自动选讯</w:t>
            </w:r>
          </w:p>
        </w:tc>
        <w:tc>
          <w:tcPr>
            <w:tcW w:w="600"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套</w:t>
            </w:r>
          </w:p>
        </w:tc>
        <w:tc>
          <w:tcPr>
            <w:tcW w:w="665"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r>
      <w:tr w:rsidR="00097C5C" w:rsidRPr="00097C5C" w:rsidTr="006C5E4B">
        <w:trPr>
          <w:trHeight w:val="240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lastRenderedPageBreak/>
              <w:t>8</w:t>
            </w:r>
          </w:p>
        </w:tc>
        <w:tc>
          <w:tcPr>
            <w:tcW w:w="138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无线头戴话筒</w:t>
            </w:r>
          </w:p>
        </w:tc>
        <w:tc>
          <w:tcPr>
            <w:tcW w:w="6560" w:type="dxa"/>
            <w:gridSpan w:val="2"/>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1、具有『ACT』自动频道追锁按键，只要一按SET键，就能立即使发射器自动精确锁定接收机的工作频道，绝不产生错误及故障。</w:t>
            </w:r>
            <w:r w:rsidRPr="00097C5C">
              <w:rPr>
                <w:rFonts w:ascii="宋体" w:eastAsia="宋体" w:hAnsi="宋体" w:cs="宋体" w:hint="eastAsia"/>
                <w:kern w:val="0"/>
                <w:sz w:val="20"/>
                <w:szCs w:val="20"/>
              </w:rPr>
              <w:br/>
              <w:t xml:space="preserve">2、面板显示：LCD液晶显示，可同时显示RF/AF信号强度、自动选讯信号、频道、频率、静音位准等多项功能 振荡模式：PLL相位锁定频率合成                       3、射频稳定度：±0.005%(-10~50℃)                            4、载波频段：UHF 500~950MHz（标准：740~790MHz） 频带宽度：50MHz  </w:t>
            </w:r>
            <w:r w:rsidRPr="00097C5C">
              <w:rPr>
                <w:rFonts w:ascii="宋体" w:eastAsia="宋体" w:hAnsi="宋体" w:cs="宋体" w:hint="eastAsia"/>
                <w:kern w:val="0"/>
                <w:sz w:val="20"/>
                <w:szCs w:val="20"/>
              </w:rPr>
              <w:br/>
              <w:t>5、接收方式：双调谐器自动选讯</w:t>
            </w:r>
          </w:p>
        </w:tc>
        <w:tc>
          <w:tcPr>
            <w:tcW w:w="600"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套</w:t>
            </w:r>
          </w:p>
        </w:tc>
        <w:tc>
          <w:tcPr>
            <w:tcW w:w="665"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r>
      <w:tr w:rsidR="00097C5C" w:rsidRPr="00097C5C" w:rsidTr="006C5E4B">
        <w:trPr>
          <w:trHeight w:val="688"/>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9</w:t>
            </w:r>
          </w:p>
        </w:tc>
        <w:tc>
          <w:tcPr>
            <w:tcW w:w="138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天线放大器</w:t>
            </w:r>
          </w:p>
        </w:tc>
        <w:tc>
          <w:tcPr>
            <w:tcW w:w="6560" w:type="dxa"/>
            <w:gridSpan w:val="2"/>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 xml:space="preserve">1、覆盖范围全面的UHF天线分配器，它的传输信号是从一个发射天线传输到多个接收机上，是一个多频道系统。稳定有效距离可达200米。 </w:t>
            </w:r>
            <w:r w:rsidRPr="00097C5C">
              <w:rPr>
                <w:rFonts w:ascii="宋体" w:eastAsia="宋体" w:hAnsi="宋体" w:cs="宋体" w:hint="eastAsia"/>
                <w:kern w:val="0"/>
                <w:sz w:val="20"/>
                <w:szCs w:val="20"/>
              </w:rPr>
              <w:br/>
              <w:t>2、频响范围: 470-870 MHz</w:t>
            </w:r>
            <w:r w:rsidRPr="00097C5C">
              <w:rPr>
                <w:rFonts w:ascii="宋体" w:eastAsia="宋体" w:hAnsi="宋体" w:cs="宋体" w:hint="eastAsia"/>
                <w:kern w:val="0"/>
                <w:sz w:val="20"/>
                <w:szCs w:val="20"/>
              </w:rPr>
              <w:br/>
              <w:t>3、RF 输出水平(增益):-0.5 to 3dB</w:t>
            </w:r>
            <w:r w:rsidRPr="00097C5C">
              <w:rPr>
                <w:rFonts w:ascii="宋体" w:eastAsia="宋体" w:hAnsi="宋体" w:cs="宋体" w:hint="eastAsia"/>
                <w:kern w:val="0"/>
                <w:sz w:val="20"/>
                <w:szCs w:val="20"/>
              </w:rPr>
              <w:br/>
              <w:t>4、阻抗:50 Ohm</w:t>
            </w:r>
            <w:r w:rsidRPr="00097C5C">
              <w:rPr>
                <w:rFonts w:ascii="宋体" w:eastAsia="宋体" w:hAnsi="宋体" w:cs="宋体" w:hint="eastAsia"/>
                <w:kern w:val="0"/>
                <w:sz w:val="20"/>
                <w:szCs w:val="20"/>
              </w:rPr>
              <w:br/>
              <w:t>5、定向天线 Directional antenna</w:t>
            </w:r>
            <w:r w:rsidRPr="00097C5C">
              <w:rPr>
                <w:rFonts w:ascii="宋体" w:eastAsia="宋体" w:hAnsi="宋体" w:cs="宋体" w:hint="eastAsia"/>
                <w:kern w:val="0"/>
                <w:sz w:val="20"/>
                <w:szCs w:val="20"/>
              </w:rPr>
              <w:br/>
              <w:t>6、增益：10dBi</w:t>
            </w:r>
            <w:r w:rsidRPr="00097C5C">
              <w:rPr>
                <w:rFonts w:ascii="宋体" w:eastAsia="宋体" w:hAnsi="宋体" w:cs="宋体" w:hint="eastAsia"/>
                <w:kern w:val="0"/>
                <w:sz w:val="20"/>
                <w:szCs w:val="20"/>
              </w:rPr>
              <w:br/>
              <w:t>7、水平折射宽度 110°</w:t>
            </w:r>
            <w:r w:rsidRPr="00097C5C">
              <w:rPr>
                <w:rFonts w:ascii="宋体" w:eastAsia="宋体" w:hAnsi="宋体" w:cs="宋体" w:hint="eastAsia"/>
                <w:kern w:val="0"/>
                <w:sz w:val="20"/>
                <w:szCs w:val="20"/>
              </w:rPr>
              <w:br/>
              <w:t>8、垂直宽度: 30°</w:t>
            </w:r>
          </w:p>
        </w:tc>
        <w:tc>
          <w:tcPr>
            <w:tcW w:w="600"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套</w:t>
            </w:r>
          </w:p>
        </w:tc>
        <w:tc>
          <w:tcPr>
            <w:tcW w:w="665"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r>
      <w:tr w:rsidR="00097C5C" w:rsidRPr="00097C5C" w:rsidTr="006C5E4B">
        <w:trPr>
          <w:trHeight w:val="120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10</w:t>
            </w:r>
          </w:p>
        </w:tc>
        <w:tc>
          <w:tcPr>
            <w:tcW w:w="138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机柜</w:t>
            </w:r>
          </w:p>
        </w:tc>
        <w:tc>
          <w:tcPr>
            <w:tcW w:w="6560" w:type="dxa"/>
            <w:gridSpan w:val="2"/>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1、600*1000*2055mm(42U) </w:t>
            </w:r>
          </w:p>
          <w:p w:rsidR="00097C5C" w:rsidRPr="00097C5C" w:rsidRDefault="00097C5C" w:rsidP="006C5E4B">
            <w:pPr>
              <w:widowControl/>
              <w:jc w:val="left"/>
              <w:textAlignment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2、承重：800kg </w:t>
            </w:r>
          </w:p>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3、方孔条与安装梁：热镀锌板；</w:t>
            </w:r>
            <w:r w:rsidRPr="00097C5C">
              <w:rPr>
                <w:rFonts w:ascii="宋体" w:eastAsia="宋体" w:hAnsi="宋体" w:cs="宋体" w:hint="eastAsia"/>
                <w:kern w:val="0"/>
                <w:sz w:val="20"/>
                <w:szCs w:val="20"/>
              </w:rPr>
              <w:br/>
              <w:t>4、其余：SPCC冷轧板；</w:t>
            </w:r>
            <w:r w:rsidRPr="00097C5C">
              <w:rPr>
                <w:rFonts w:ascii="宋体" w:eastAsia="宋体" w:hAnsi="宋体" w:cs="宋体" w:hint="eastAsia"/>
                <w:kern w:val="0"/>
                <w:sz w:val="20"/>
                <w:szCs w:val="20"/>
              </w:rPr>
              <w:br/>
              <w:t>5、厚度：方孔条 2.0mm；安装梁 1.5mm；其余 1.2mm。</w:t>
            </w:r>
          </w:p>
        </w:tc>
        <w:tc>
          <w:tcPr>
            <w:tcW w:w="600"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个</w:t>
            </w:r>
          </w:p>
        </w:tc>
        <w:tc>
          <w:tcPr>
            <w:tcW w:w="665"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r>
      <w:tr w:rsidR="00097C5C" w:rsidRPr="00097C5C" w:rsidTr="006C5E4B">
        <w:trPr>
          <w:trHeight w:val="120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11</w:t>
            </w:r>
          </w:p>
        </w:tc>
        <w:tc>
          <w:tcPr>
            <w:tcW w:w="138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音频信号线</w:t>
            </w:r>
          </w:p>
        </w:tc>
        <w:tc>
          <w:tcPr>
            <w:tcW w:w="6560" w:type="dxa"/>
            <w:gridSpan w:val="2"/>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1、高纯度（OFC）无氧铜丝绞合，聚氯乙烯绝缘；</w:t>
            </w:r>
            <w:r w:rsidRPr="00097C5C">
              <w:rPr>
                <w:rFonts w:ascii="宋体" w:eastAsia="宋体" w:hAnsi="宋体" w:cs="宋体" w:hint="eastAsia"/>
                <w:kern w:val="0"/>
                <w:sz w:val="20"/>
                <w:szCs w:val="20"/>
              </w:rPr>
              <w:br/>
              <w:t>2、黑色聚氯乙烯护套，护套为圆形，适合做工程穿管固定安装使用；</w:t>
            </w:r>
            <w:r w:rsidRPr="00097C5C">
              <w:rPr>
                <w:rFonts w:ascii="宋体" w:eastAsia="宋体" w:hAnsi="宋体" w:cs="宋体" w:hint="eastAsia"/>
                <w:kern w:val="0"/>
                <w:sz w:val="20"/>
                <w:szCs w:val="20"/>
              </w:rPr>
              <w:br/>
              <w:t>3、线径5.0mm，2芯加铝箔屏蔽，规格：(17/0.15BC+HDPE1.55)*2C+DW23/0.15TC</w:t>
            </w:r>
          </w:p>
        </w:tc>
        <w:tc>
          <w:tcPr>
            <w:tcW w:w="600"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米</w:t>
            </w:r>
          </w:p>
        </w:tc>
        <w:tc>
          <w:tcPr>
            <w:tcW w:w="665"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100</w:t>
            </w:r>
          </w:p>
        </w:tc>
      </w:tr>
      <w:tr w:rsidR="00097C5C" w:rsidRPr="00097C5C" w:rsidTr="006C5E4B">
        <w:trPr>
          <w:trHeight w:val="96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12</w:t>
            </w:r>
          </w:p>
        </w:tc>
        <w:tc>
          <w:tcPr>
            <w:tcW w:w="138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专业护套扬声器线</w:t>
            </w:r>
          </w:p>
        </w:tc>
        <w:tc>
          <w:tcPr>
            <w:tcW w:w="6560" w:type="dxa"/>
            <w:gridSpan w:val="2"/>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1、国标2×2.5平方护套绞形扬声器线缆</w:t>
            </w:r>
            <w:r w:rsidRPr="00097C5C">
              <w:rPr>
                <w:rFonts w:ascii="宋体" w:eastAsia="宋体" w:hAnsi="宋体" w:cs="宋体" w:hint="eastAsia"/>
                <w:kern w:val="0"/>
                <w:sz w:val="20"/>
                <w:szCs w:val="20"/>
              </w:rPr>
              <w:br/>
              <w:t>2、采用优质高纯度（OFC）无氧铜丝绞合，特别配方聚氯乙烯绝缘,聚氯乙烯护套；</w:t>
            </w:r>
            <w:r w:rsidRPr="00097C5C">
              <w:rPr>
                <w:rFonts w:ascii="宋体" w:eastAsia="宋体" w:hAnsi="宋体" w:cs="宋体" w:hint="eastAsia"/>
                <w:kern w:val="0"/>
                <w:sz w:val="20"/>
                <w:szCs w:val="20"/>
              </w:rPr>
              <w:br/>
              <w:t>3、适用于工程暗线架设</w:t>
            </w:r>
          </w:p>
        </w:tc>
        <w:tc>
          <w:tcPr>
            <w:tcW w:w="600"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米</w:t>
            </w:r>
          </w:p>
        </w:tc>
        <w:tc>
          <w:tcPr>
            <w:tcW w:w="665"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1200</w:t>
            </w:r>
          </w:p>
        </w:tc>
      </w:tr>
      <w:tr w:rsidR="00097C5C" w:rsidRPr="00097C5C" w:rsidTr="006C5E4B">
        <w:trPr>
          <w:trHeight w:val="120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13</w:t>
            </w:r>
          </w:p>
        </w:tc>
        <w:tc>
          <w:tcPr>
            <w:tcW w:w="1382" w:type="dxa"/>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50Ω同轴线缆</w:t>
            </w:r>
          </w:p>
        </w:tc>
        <w:tc>
          <w:tcPr>
            <w:tcW w:w="6560" w:type="dxa"/>
            <w:gridSpan w:val="2"/>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1、同轴线缆，（OFC）无氧铜丝绞合，聚乙烯绝缘，</w:t>
            </w:r>
            <w:r w:rsidRPr="00097C5C">
              <w:rPr>
                <w:rFonts w:ascii="宋体" w:eastAsia="宋体" w:hAnsi="宋体" w:cs="宋体" w:hint="eastAsia"/>
                <w:kern w:val="0"/>
                <w:sz w:val="20"/>
                <w:szCs w:val="20"/>
              </w:rPr>
              <w:br/>
              <w:t>2、铜丝编织屏蔽加铝箔屏蔽覆盖率95％，黑色聚氯乙烯弹性体护套，</w:t>
            </w:r>
            <w:r w:rsidRPr="00097C5C">
              <w:rPr>
                <w:rFonts w:ascii="宋体" w:eastAsia="宋体" w:hAnsi="宋体" w:cs="宋体" w:hint="eastAsia"/>
                <w:kern w:val="0"/>
                <w:sz w:val="20"/>
                <w:szCs w:val="20"/>
              </w:rPr>
              <w:br/>
              <w:t>3、护套外径：5.5mm，</w:t>
            </w:r>
            <w:r w:rsidRPr="00097C5C">
              <w:rPr>
                <w:rFonts w:ascii="宋体" w:eastAsia="宋体" w:hAnsi="宋体" w:cs="宋体" w:hint="eastAsia"/>
                <w:kern w:val="0"/>
                <w:sz w:val="20"/>
                <w:szCs w:val="20"/>
              </w:rPr>
              <w:br/>
              <w:t>4、特性阻抗：50Ω。</w:t>
            </w:r>
          </w:p>
        </w:tc>
        <w:tc>
          <w:tcPr>
            <w:tcW w:w="600"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米</w:t>
            </w:r>
          </w:p>
        </w:tc>
        <w:tc>
          <w:tcPr>
            <w:tcW w:w="665"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160</w:t>
            </w:r>
          </w:p>
        </w:tc>
      </w:tr>
      <w:tr w:rsidR="00097C5C" w:rsidRPr="00097C5C" w:rsidTr="006C5E4B">
        <w:trPr>
          <w:trHeight w:val="960"/>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14</w:t>
            </w:r>
          </w:p>
        </w:tc>
        <w:tc>
          <w:tcPr>
            <w:tcW w:w="1382" w:type="dxa"/>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地面铜地插                 （4位86面板）</w:t>
            </w:r>
          </w:p>
        </w:tc>
        <w:tc>
          <w:tcPr>
            <w:tcW w:w="6560" w:type="dxa"/>
            <w:gridSpan w:val="2"/>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1、地面铜地插；接口：卡侬，4×XLR，莲花，Cat6 for IT，1×10A 等；</w:t>
            </w:r>
            <w:r w:rsidRPr="00097C5C">
              <w:rPr>
                <w:rFonts w:ascii="宋体" w:eastAsia="宋体" w:hAnsi="宋体" w:cs="宋体" w:hint="eastAsia"/>
                <w:kern w:val="0"/>
                <w:sz w:val="20"/>
                <w:szCs w:val="20"/>
              </w:rPr>
              <w:br/>
              <w:t>2、面板尺寸(长×宽)：250mm×220mm</w:t>
            </w:r>
            <w:r w:rsidRPr="00097C5C">
              <w:rPr>
                <w:rFonts w:ascii="宋体" w:eastAsia="宋体" w:hAnsi="宋体" w:cs="宋体" w:hint="eastAsia"/>
                <w:kern w:val="0"/>
                <w:sz w:val="20"/>
                <w:szCs w:val="20"/>
              </w:rPr>
              <w:br/>
              <w:t>3、底盒尺寸(长×宽×高)：230mm×200mm×100mm</w:t>
            </w:r>
          </w:p>
        </w:tc>
        <w:tc>
          <w:tcPr>
            <w:tcW w:w="600"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套</w:t>
            </w:r>
          </w:p>
        </w:tc>
        <w:tc>
          <w:tcPr>
            <w:tcW w:w="665"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r>
      <w:tr w:rsidR="00097C5C" w:rsidRPr="00097C5C" w:rsidTr="006C5E4B">
        <w:trPr>
          <w:trHeight w:val="417"/>
        </w:trPr>
        <w:tc>
          <w:tcPr>
            <w:tcW w:w="43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15</w:t>
            </w:r>
          </w:p>
        </w:tc>
        <w:tc>
          <w:tcPr>
            <w:tcW w:w="1382"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专业音频接插件</w:t>
            </w:r>
          </w:p>
        </w:tc>
        <w:tc>
          <w:tcPr>
            <w:tcW w:w="6560" w:type="dxa"/>
            <w:gridSpan w:val="2"/>
            <w:tcMar>
              <w:top w:w="10" w:type="dxa"/>
              <w:left w:w="10" w:type="dxa"/>
              <w:right w:w="10" w:type="dxa"/>
            </w:tcMar>
            <w:vAlign w:val="center"/>
          </w:tcPr>
          <w:p w:rsidR="00097C5C" w:rsidRPr="00097C5C" w:rsidRDefault="00097C5C" w:rsidP="006C5E4B">
            <w:pPr>
              <w:widowControl/>
              <w:jc w:val="left"/>
              <w:textAlignment w:val="center"/>
              <w:rPr>
                <w:rFonts w:ascii="宋体" w:eastAsia="宋体" w:hAnsi="宋体" w:cs="宋体"/>
                <w:sz w:val="20"/>
                <w:szCs w:val="20"/>
              </w:rPr>
            </w:pPr>
            <w:r w:rsidRPr="00097C5C">
              <w:rPr>
                <w:rFonts w:ascii="宋体" w:eastAsia="宋体" w:hAnsi="宋体" w:cs="宋体" w:hint="eastAsia"/>
                <w:kern w:val="0"/>
                <w:sz w:val="20"/>
                <w:szCs w:val="20"/>
              </w:rPr>
              <w:t>1、3.5插头、6.35插头、卡侬公、卡侬母 定制</w:t>
            </w:r>
          </w:p>
        </w:tc>
        <w:tc>
          <w:tcPr>
            <w:tcW w:w="600" w:type="dxa"/>
            <w:gridSpan w:val="2"/>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批</w:t>
            </w:r>
          </w:p>
        </w:tc>
        <w:tc>
          <w:tcPr>
            <w:tcW w:w="665" w:type="dxa"/>
            <w:noWrap/>
            <w:tcMar>
              <w:top w:w="10" w:type="dxa"/>
              <w:left w:w="10" w:type="dxa"/>
              <w:right w:w="10" w:type="dxa"/>
            </w:tcMar>
            <w:vAlign w:val="center"/>
          </w:tcPr>
          <w:p w:rsidR="00097C5C" w:rsidRPr="00097C5C" w:rsidRDefault="00097C5C" w:rsidP="006C5E4B">
            <w:pPr>
              <w:widowControl/>
              <w:jc w:val="center"/>
              <w:textAlignment w:val="center"/>
              <w:rPr>
                <w:rFonts w:ascii="宋体" w:eastAsia="宋体" w:hAnsi="宋体" w:cs="宋体"/>
                <w:sz w:val="20"/>
                <w:szCs w:val="20"/>
              </w:rPr>
            </w:pPr>
            <w:r w:rsidRPr="00097C5C">
              <w:rPr>
                <w:rFonts w:ascii="宋体" w:eastAsia="宋体" w:hAnsi="宋体" w:cs="宋体" w:hint="eastAsia"/>
                <w:kern w:val="0"/>
                <w:sz w:val="20"/>
                <w:szCs w:val="20"/>
              </w:rPr>
              <w:t>1</w:t>
            </w:r>
          </w:p>
        </w:tc>
      </w:tr>
    </w:tbl>
    <w:p w:rsidR="00097C5C" w:rsidRPr="00097C5C" w:rsidRDefault="00097C5C" w:rsidP="00097C5C">
      <w:pPr>
        <w:rPr>
          <w:rFonts w:ascii="宋体" w:eastAsia="宋体" w:hAnsi="宋体"/>
        </w:rPr>
      </w:pPr>
    </w:p>
    <w:p w:rsidR="00097C5C" w:rsidRPr="00097C5C" w:rsidRDefault="00097C5C" w:rsidP="00097C5C">
      <w:pPr>
        <w:rPr>
          <w:rFonts w:ascii="宋体" w:eastAsia="宋体" w:hAnsi="宋体"/>
        </w:rPr>
      </w:pPr>
    </w:p>
    <w:p w:rsidR="00097C5C" w:rsidRPr="00097C5C" w:rsidRDefault="00097C5C" w:rsidP="00097C5C">
      <w:pPr>
        <w:rPr>
          <w:rFonts w:ascii="宋体" w:eastAsia="宋体" w:hAnsi="宋体"/>
        </w:rPr>
      </w:pPr>
    </w:p>
    <w:p w:rsidR="00097C5C" w:rsidRPr="00097C5C" w:rsidRDefault="00097C5C" w:rsidP="00097C5C">
      <w:pPr>
        <w:rPr>
          <w:rFonts w:ascii="宋体" w:eastAsia="宋体" w:hAnsi="宋体"/>
        </w:rPr>
      </w:pPr>
      <w:r w:rsidRPr="00097C5C">
        <w:rPr>
          <w:rFonts w:ascii="宋体" w:eastAsia="宋体" w:hAnsi="宋体"/>
        </w:rPr>
        <w:br w:type="page"/>
      </w:r>
    </w:p>
    <w:tbl>
      <w:tblPr>
        <w:tblW w:w="9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709"/>
        <w:gridCol w:w="1134"/>
        <w:gridCol w:w="6492"/>
        <w:gridCol w:w="709"/>
        <w:gridCol w:w="709"/>
      </w:tblGrid>
      <w:tr w:rsidR="00097C5C" w:rsidRPr="00097C5C" w:rsidTr="006C5E4B">
        <w:trPr>
          <w:trHeight w:val="377"/>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lastRenderedPageBreak/>
              <w:t>序号</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sz w:val="20"/>
                <w:szCs w:val="20"/>
              </w:rPr>
              <w:t>设施名称</w:t>
            </w:r>
          </w:p>
        </w:tc>
        <w:tc>
          <w:tcPr>
            <w:tcW w:w="6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bCs/>
                <w:kern w:val="0"/>
                <w:sz w:val="20"/>
                <w:szCs w:val="20"/>
              </w:rPr>
              <w:t>参考品牌型号及技术规格要求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单位</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数量</w:t>
            </w:r>
          </w:p>
        </w:tc>
      </w:tr>
      <w:tr w:rsidR="00097C5C" w:rsidRPr="00097C5C" w:rsidTr="006C5E4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83"/>
        </w:trPr>
        <w:tc>
          <w:tcPr>
            <w:tcW w:w="709" w:type="dxa"/>
            <w:tcBorders>
              <w:top w:val="nil"/>
              <w:left w:val="single" w:sz="4" w:space="0" w:color="auto"/>
              <w:bottom w:val="single" w:sz="4" w:space="0" w:color="auto"/>
              <w:right w:val="single" w:sz="4" w:space="0" w:color="auto"/>
            </w:tcBorders>
            <w:shd w:val="clear" w:color="000000" w:fill="FFFFFF"/>
            <w:vAlign w:val="center"/>
          </w:tcPr>
          <w:p w:rsidR="00097C5C" w:rsidRPr="00097C5C" w:rsidRDefault="00097C5C" w:rsidP="006C5E4B">
            <w:pPr>
              <w:widowControl/>
              <w:jc w:val="center"/>
              <w:rPr>
                <w:rFonts w:ascii="宋体" w:eastAsia="宋体" w:hAnsi="宋体" w:cs="宋体"/>
                <w:kern w:val="0"/>
                <w:sz w:val="18"/>
                <w:szCs w:val="18"/>
              </w:rPr>
            </w:pPr>
            <w:r w:rsidRPr="00097C5C">
              <w:rPr>
                <w:rFonts w:ascii="宋体" w:eastAsia="宋体" w:hAnsi="宋体" w:cs="宋体" w:hint="eastAsia"/>
                <w:kern w:val="0"/>
                <w:sz w:val="18"/>
                <w:szCs w:val="18"/>
              </w:rPr>
              <w:t>1</w:t>
            </w:r>
          </w:p>
        </w:tc>
        <w:tc>
          <w:tcPr>
            <w:tcW w:w="1134" w:type="dxa"/>
            <w:tcBorders>
              <w:top w:val="nil"/>
              <w:left w:val="nil"/>
              <w:bottom w:val="single" w:sz="4" w:space="0" w:color="auto"/>
              <w:right w:val="single" w:sz="4" w:space="0" w:color="auto"/>
            </w:tcBorders>
            <w:shd w:val="clear" w:color="000000" w:fill="FFFFFF"/>
            <w:vAlign w:val="center"/>
          </w:tcPr>
          <w:p w:rsidR="00097C5C" w:rsidRPr="00097C5C" w:rsidRDefault="00097C5C" w:rsidP="006C5E4B">
            <w:pPr>
              <w:widowControl/>
              <w:jc w:val="center"/>
              <w:rPr>
                <w:rFonts w:ascii="宋体" w:eastAsia="宋体" w:hAnsi="宋体" w:cs="宋体"/>
                <w:kern w:val="0"/>
                <w:sz w:val="18"/>
                <w:szCs w:val="18"/>
              </w:rPr>
            </w:pPr>
            <w:r w:rsidRPr="00097C5C">
              <w:rPr>
                <w:rFonts w:ascii="宋体" w:eastAsia="宋体" w:hAnsi="宋体" w:cs="宋体" w:hint="eastAsia"/>
                <w:kern w:val="0"/>
                <w:sz w:val="18"/>
                <w:szCs w:val="18"/>
              </w:rPr>
              <w:t>室内训练馆LED专业照明灯具</w:t>
            </w:r>
          </w:p>
        </w:tc>
        <w:tc>
          <w:tcPr>
            <w:tcW w:w="6492" w:type="dxa"/>
            <w:tcBorders>
              <w:top w:val="nil"/>
              <w:left w:val="nil"/>
              <w:bottom w:val="single" w:sz="4" w:space="0" w:color="auto"/>
              <w:right w:val="single" w:sz="4" w:space="0" w:color="auto"/>
            </w:tcBorders>
            <w:shd w:val="clear" w:color="000000" w:fill="FFFFFF"/>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1</w:t>
            </w:r>
            <w:r w:rsidRPr="00097C5C">
              <w:rPr>
                <w:rFonts w:ascii="宋体" w:eastAsia="宋体" w:hAnsi="宋体" w:cs="宋体" w:hint="eastAsia"/>
                <w:kern w:val="0"/>
                <w:sz w:val="20"/>
                <w:szCs w:val="20"/>
              </w:rPr>
              <w:t>、灯具的生产、制造、安装均符合相应的国家和国际标准中的有关规定，符合国家或国际认证；</w:t>
            </w:r>
            <w:r w:rsidRPr="00097C5C">
              <w:rPr>
                <w:rFonts w:ascii="宋体" w:eastAsia="宋体" w:hAnsi="宋体" w:cs="宋体" w:hint="eastAsia"/>
                <w:kern w:val="0"/>
                <w:sz w:val="20"/>
                <w:szCs w:val="20"/>
              </w:rPr>
              <w:br w:type="page"/>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2</w:t>
            </w:r>
            <w:r w:rsidRPr="00097C5C">
              <w:rPr>
                <w:rFonts w:ascii="宋体" w:eastAsia="宋体" w:hAnsi="宋体" w:cs="宋体" w:hint="eastAsia"/>
                <w:kern w:val="0"/>
                <w:sz w:val="20"/>
                <w:szCs w:val="20"/>
              </w:rPr>
              <w:t>、 满足场地照明，灯具效能≥140，显色指数Ra≥80，R9≥0，6000K≥色温≥5000K。</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3</w:t>
            </w:r>
            <w:r w:rsidRPr="00097C5C">
              <w:rPr>
                <w:rFonts w:ascii="宋体" w:eastAsia="宋体" w:hAnsi="宋体" w:cs="宋体" w:hint="eastAsia"/>
                <w:kern w:val="0"/>
                <w:sz w:val="20"/>
                <w:szCs w:val="20"/>
              </w:rPr>
              <w:t>、 需要确保在十年质保期间内光衰控制在5%以内，并提供厂家维持照度质保函，避免由于灯具光衰过快影响场地的正常使用（投标时提供制造商照度质保函文件）。</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4</w:t>
            </w:r>
            <w:r w:rsidRPr="00097C5C">
              <w:rPr>
                <w:rFonts w:ascii="宋体" w:eastAsia="宋体" w:hAnsi="宋体" w:cs="宋体" w:hint="eastAsia"/>
                <w:kern w:val="0"/>
                <w:sz w:val="20"/>
                <w:szCs w:val="20"/>
              </w:rPr>
              <w:t>、 灯具额定电压：AC220V～380V±5％，频率：50HZ±2％，功率220W。</w:t>
            </w:r>
            <w:r w:rsidRPr="00097C5C">
              <w:rPr>
                <w:rFonts w:ascii="宋体" w:eastAsia="宋体" w:hAnsi="宋体" w:cs="宋体" w:hint="eastAsia"/>
                <w:kern w:val="0"/>
                <w:sz w:val="20"/>
                <w:szCs w:val="20"/>
              </w:rPr>
              <w:br w:type="page"/>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5</w:t>
            </w:r>
            <w:r w:rsidRPr="00097C5C">
              <w:rPr>
                <w:rFonts w:ascii="宋体" w:eastAsia="宋体" w:hAnsi="宋体" w:cs="宋体" w:hint="eastAsia"/>
                <w:kern w:val="0"/>
                <w:sz w:val="20"/>
                <w:szCs w:val="20"/>
              </w:rPr>
              <w:t>、 灯具整体的防护等级为IP65，灯具及驱动器为一体式。</w:t>
            </w:r>
            <w:r w:rsidRPr="00097C5C">
              <w:rPr>
                <w:rFonts w:ascii="宋体" w:eastAsia="宋体" w:hAnsi="宋体" w:cs="宋体" w:hint="eastAsia"/>
                <w:kern w:val="0"/>
                <w:sz w:val="20"/>
                <w:szCs w:val="20"/>
              </w:rPr>
              <w:br w:type="page"/>
              <w:t>要求至少有两个光学模组。（投标时需提供灯具结构图片）。</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6</w:t>
            </w:r>
            <w:r w:rsidRPr="00097C5C">
              <w:rPr>
                <w:rFonts w:ascii="宋体" w:eastAsia="宋体" w:hAnsi="宋体" w:cs="宋体" w:hint="eastAsia"/>
                <w:kern w:val="0"/>
                <w:sz w:val="20"/>
                <w:szCs w:val="20"/>
              </w:rPr>
              <w:t>、灯具必需提供上射光、下射光，经二次反射呈现三维立体照明效果,上射光至少1000流明。（投标时提供配光曲线证明文件）</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7</w:t>
            </w:r>
            <w:r w:rsidRPr="00097C5C">
              <w:rPr>
                <w:rFonts w:ascii="宋体" w:eastAsia="宋体" w:hAnsi="宋体" w:cs="宋体" w:hint="eastAsia"/>
                <w:kern w:val="0"/>
                <w:sz w:val="20"/>
                <w:szCs w:val="20"/>
              </w:rPr>
              <w:t>、 灯具有亚力克棱镜反射器，设计寿命20年。（投标时提供证明文件）</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8</w:t>
            </w:r>
            <w:r w:rsidRPr="00097C5C">
              <w:rPr>
                <w:rFonts w:ascii="宋体" w:eastAsia="宋体" w:hAnsi="宋体" w:cs="宋体" w:hint="eastAsia"/>
                <w:kern w:val="0"/>
                <w:sz w:val="20"/>
                <w:szCs w:val="20"/>
              </w:rPr>
              <w:t>、 灯具需要具有</w:t>
            </w:r>
            <w:r w:rsidRPr="00097C5C">
              <w:rPr>
                <w:rFonts w:ascii="宋体" w:eastAsia="宋体" w:hAnsi="宋体" w:cs="宋体"/>
                <w:kern w:val="0"/>
                <w:sz w:val="20"/>
                <w:szCs w:val="20"/>
              </w:rPr>
              <w:t>10</w:t>
            </w:r>
            <w:r w:rsidRPr="00097C5C">
              <w:rPr>
                <w:rFonts w:ascii="宋体" w:eastAsia="宋体" w:hAnsi="宋体" w:cs="宋体" w:hint="eastAsia"/>
                <w:kern w:val="0"/>
                <w:sz w:val="20"/>
                <w:szCs w:val="20"/>
              </w:rPr>
              <w:t>种以上配光，同时提供同功率十种以上的配光曲线文件。</w:t>
            </w:r>
            <w:r w:rsidRPr="00097C5C">
              <w:rPr>
                <w:rFonts w:ascii="宋体" w:eastAsia="宋体" w:hAnsi="宋体" w:hint="eastAsia"/>
                <w:sz w:val="18"/>
                <w:szCs w:val="18"/>
              </w:rPr>
              <w:t>配光曲线要求有光强坐标图、照度分布坐标图、灯具效率、最大光强、配光类型、流明输出、灯具功率的数据。</w:t>
            </w:r>
            <w:r w:rsidRPr="00097C5C">
              <w:rPr>
                <w:rFonts w:ascii="宋体" w:eastAsia="宋体" w:hAnsi="宋体" w:cs="宋体" w:hint="eastAsia"/>
                <w:kern w:val="0"/>
                <w:sz w:val="20"/>
                <w:szCs w:val="20"/>
              </w:rPr>
              <w:t>（投标时提供配光曲线证明文件）。</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9</w:t>
            </w:r>
            <w:r w:rsidRPr="00097C5C">
              <w:rPr>
                <w:rFonts w:ascii="宋体" w:eastAsia="宋体" w:hAnsi="宋体" w:cs="宋体" w:hint="eastAsia"/>
                <w:kern w:val="0"/>
                <w:sz w:val="20"/>
                <w:szCs w:val="20"/>
              </w:rPr>
              <w:t>、灯具为被动散热方式，不接受主动散热灯具，不接受COB大功率结构灯具。（投标时提供图片证明文件）。</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10</w:t>
            </w:r>
            <w:r w:rsidRPr="00097C5C">
              <w:rPr>
                <w:rFonts w:ascii="宋体" w:eastAsia="宋体" w:hAnsi="宋体" w:cs="宋体" w:hint="eastAsia"/>
                <w:kern w:val="0"/>
                <w:sz w:val="20"/>
                <w:szCs w:val="20"/>
              </w:rPr>
              <w:t>、★ 灯具配备防脱落安全绳和金属安全防护框，防止球类打击到灯具外壳反射罩（投标时提供样品）。</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灯具要求是立体长方体结构，重量不得大于7公斤。</w:t>
            </w:r>
            <w:r w:rsidRPr="00097C5C">
              <w:rPr>
                <w:rFonts w:ascii="宋体" w:eastAsia="宋体" w:hAnsi="宋体" w:cs="宋体" w:hint="eastAsia"/>
                <w:kern w:val="0"/>
                <w:sz w:val="20"/>
                <w:szCs w:val="20"/>
              </w:rPr>
              <w:br w:type="page"/>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11</w:t>
            </w:r>
            <w:r w:rsidRPr="00097C5C">
              <w:rPr>
                <w:rFonts w:ascii="宋体" w:eastAsia="宋体" w:hAnsi="宋体" w:cs="宋体" w:hint="eastAsia"/>
                <w:kern w:val="0"/>
                <w:sz w:val="20"/>
                <w:szCs w:val="20"/>
              </w:rPr>
              <w:t>★设计使用寿命大于100000小时，提供LED 光源TM21报告（投标时提供第三方检测报告复印件）。</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12、★超长寿命10万小时质保，提供LED 光源LM80报告（投标时提供第三方检测报告复印件）。</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1</w:t>
            </w:r>
            <w:r w:rsidRPr="00097C5C">
              <w:rPr>
                <w:rFonts w:ascii="宋体" w:eastAsia="宋体" w:hAnsi="宋体" w:cs="宋体" w:hint="eastAsia"/>
                <w:kern w:val="0"/>
                <w:sz w:val="20"/>
                <w:szCs w:val="20"/>
              </w:rPr>
              <w:t>3、控制系统：0-10V或DALI，DMX512控制，无线调光可选。</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1</w:t>
            </w:r>
            <w:r w:rsidRPr="00097C5C">
              <w:rPr>
                <w:rFonts w:ascii="宋体" w:eastAsia="宋体" w:hAnsi="宋体" w:cs="宋体" w:hint="eastAsia"/>
                <w:kern w:val="0"/>
                <w:sz w:val="20"/>
                <w:szCs w:val="20"/>
              </w:rPr>
              <w:t>4、★投标品牌在国内有世锦赛、全运会，奥运会、亚运会等大型赛事使用证明（投标时提供相关证明文件复印件）。</w:t>
            </w:r>
          </w:p>
          <w:p w:rsidR="00097C5C" w:rsidRPr="00097C5C" w:rsidRDefault="00097C5C" w:rsidP="006C5E4B">
            <w:pPr>
              <w:widowControl/>
              <w:jc w:val="left"/>
              <w:rPr>
                <w:rFonts w:ascii="宋体" w:eastAsia="宋体" w:hAnsi="宋体" w:cs="宋体"/>
                <w:kern w:val="0"/>
                <w:sz w:val="18"/>
                <w:szCs w:val="18"/>
              </w:rPr>
            </w:pPr>
            <w:r w:rsidRPr="00097C5C">
              <w:rPr>
                <w:rFonts w:ascii="宋体" w:eastAsia="宋体" w:hAnsi="宋体" w:cs="宋体" w:hint="eastAsia"/>
                <w:kern w:val="0"/>
                <w:sz w:val="20"/>
                <w:szCs w:val="20"/>
              </w:rPr>
              <w:t>15、★投标时提供制造商针对本项目出具项目授权函、售后服务承诺函</w:t>
            </w:r>
            <w:r w:rsidRPr="00097C5C">
              <w:rPr>
                <w:rFonts w:ascii="宋体" w:eastAsia="宋体" w:hAnsi="宋体" w:cs="宋体" w:hint="eastAsia"/>
                <w:b/>
                <w:kern w:val="0"/>
                <w:sz w:val="20"/>
                <w:szCs w:val="20"/>
              </w:rPr>
              <w:t>（灯具质保1</w:t>
            </w:r>
            <w:r w:rsidRPr="00097C5C">
              <w:rPr>
                <w:rFonts w:ascii="宋体" w:eastAsia="宋体" w:hAnsi="宋体" w:cs="宋体"/>
                <w:b/>
                <w:kern w:val="0"/>
                <w:sz w:val="20"/>
                <w:szCs w:val="20"/>
              </w:rPr>
              <w:t>0年</w:t>
            </w:r>
            <w:r w:rsidRPr="00097C5C">
              <w:rPr>
                <w:rFonts w:ascii="宋体" w:eastAsia="宋体" w:hAnsi="宋体" w:cs="宋体" w:hint="eastAsia"/>
                <w:b/>
                <w:kern w:val="0"/>
                <w:sz w:val="20"/>
                <w:szCs w:val="20"/>
              </w:rPr>
              <w:t>）</w:t>
            </w:r>
            <w:r w:rsidRPr="00097C5C">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000000" w:fill="FFFFFF"/>
            <w:vAlign w:val="center"/>
          </w:tcPr>
          <w:p w:rsidR="00097C5C" w:rsidRPr="00097C5C" w:rsidRDefault="00097C5C" w:rsidP="006C5E4B">
            <w:pPr>
              <w:widowControl/>
              <w:jc w:val="center"/>
              <w:rPr>
                <w:rFonts w:ascii="宋体" w:eastAsia="宋体" w:hAnsi="宋体" w:cs="宋体"/>
                <w:kern w:val="0"/>
                <w:sz w:val="18"/>
                <w:szCs w:val="18"/>
              </w:rPr>
            </w:pPr>
            <w:r w:rsidRPr="00097C5C">
              <w:rPr>
                <w:rFonts w:ascii="宋体" w:eastAsia="宋体" w:hAnsi="宋体" w:cs="宋体" w:hint="eastAsia"/>
                <w:kern w:val="0"/>
                <w:sz w:val="18"/>
                <w:szCs w:val="18"/>
              </w:rPr>
              <w:t>盏</w:t>
            </w:r>
          </w:p>
        </w:tc>
        <w:tc>
          <w:tcPr>
            <w:tcW w:w="709" w:type="dxa"/>
            <w:tcBorders>
              <w:top w:val="nil"/>
              <w:left w:val="nil"/>
              <w:bottom w:val="single" w:sz="4" w:space="0" w:color="auto"/>
              <w:right w:val="single" w:sz="4" w:space="0" w:color="auto"/>
            </w:tcBorders>
            <w:shd w:val="clear" w:color="000000" w:fill="FFFFFF"/>
            <w:vAlign w:val="center"/>
          </w:tcPr>
          <w:p w:rsidR="00097C5C" w:rsidRPr="00097C5C" w:rsidRDefault="00097C5C" w:rsidP="006C5E4B">
            <w:pPr>
              <w:widowControl/>
              <w:jc w:val="center"/>
              <w:rPr>
                <w:rFonts w:ascii="宋体" w:eastAsia="宋体" w:hAnsi="宋体" w:cs="宋体"/>
                <w:kern w:val="0"/>
                <w:sz w:val="18"/>
                <w:szCs w:val="18"/>
              </w:rPr>
            </w:pPr>
            <w:r w:rsidRPr="00097C5C">
              <w:rPr>
                <w:rFonts w:ascii="宋体" w:eastAsia="宋体" w:hAnsi="宋体" w:cs="宋体"/>
                <w:kern w:val="0"/>
                <w:sz w:val="18"/>
                <w:szCs w:val="18"/>
              </w:rPr>
              <w:t>120</w:t>
            </w:r>
          </w:p>
        </w:tc>
      </w:tr>
      <w:tr w:rsidR="00097C5C" w:rsidRPr="00097C5C" w:rsidTr="006C5E4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65"/>
        </w:trPr>
        <w:tc>
          <w:tcPr>
            <w:tcW w:w="709" w:type="dxa"/>
            <w:tcBorders>
              <w:top w:val="nil"/>
              <w:left w:val="single" w:sz="4" w:space="0" w:color="auto"/>
              <w:bottom w:val="single" w:sz="4" w:space="0" w:color="auto"/>
              <w:right w:val="single" w:sz="4" w:space="0" w:color="auto"/>
            </w:tcBorders>
            <w:shd w:val="clear" w:color="000000" w:fill="FFFFFF"/>
            <w:vAlign w:val="center"/>
          </w:tcPr>
          <w:p w:rsidR="00097C5C" w:rsidRPr="00097C5C" w:rsidRDefault="00097C5C" w:rsidP="006C5E4B">
            <w:pPr>
              <w:widowControl/>
              <w:jc w:val="center"/>
              <w:rPr>
                <w:rFonts w:ascii="宋体" w:eastAsia="宋体" w:hAnsi="宋体" w:cs="宋体"/>
                <w:kern w:val="0"/>
                <w:sz w:val="18"/>
                <w:szCs w:val="18"/>
              </w:rPr>
            </w:pPr>
            <w:r w:rsidRPr="00097C5C">
              <w:rPr>
                <w:rFonts w:ascii="宋体" w:eastAsia="宋体" w:hAnsi="宋体" w:cs="宋体" w:hint="eastAsia"/>
                <w:kern w:val="0"/>
                <w:sz w:val="18"/>
                <w:szCs w:val="18"/>
              </w:rPr>
              <w:t>2</w:t>
            </w:r>
          </w:p>
        </w:tc>
        <w:tc>
          <w:tcPr>
            <w:tcW w:w="1134" w:type="dxa"/>
            <w:tcBorders>
              <w:top w:val="nil"/>
              <w:left w:val="nil"/>
              <w:bottom w:val="single" w:sz="4" w:space="0" w:color="auto"/>
              <w:right w:val="single" w:sz="4" w:space="0" w:color="auto"/>
            </w:tcBorders>
            <w:shd w:val="clear" w:color="000000" w:fill="FFFFFF"/>
            <w:vAlign w:val="center"/>
          </w:tcPr>
          <w:p w:rsidR="00097C5C" w:rsidRPr="00097C5C" w:rsidRDefault="00097C5C" w:rsidP="006C5E4B">
            <w:pPr>
              <w:widowControl/>
              <w:jc w:val="center"/>
              <w:rPr>
                <w:rFonts w:ascii="宋体" w:eastAsia="宋体" w:hAnsi="宋体" w:cs="宋体"/>
                <w:kern w:val="0"/>
                <w:sz w:val="18"/>
                <w:szCs w:val="18"/>
              </w:rPr>
            </w:pPr>
            <w:r w:rsidRPr="00097C5C">
              <w:rPr>
                <w:rFonts w:ascii="宋体" w:eastAsia="宋体" w:hAnsi="宋体" w:cs="宋体" w:hint="eastAsia"/>
                <w:kern w:val="0"/>
                <w:sz w:val="18"/>
                <w:szCs w:val="18"/>
              </w:rPr>
              <w:t>照明配电系统、配件</w:t>
            </w:r>
          </w:p>
        </w:tc>
        <w:tc>
          <w:tcPr>
            <w:tcW w:w="6492" w:type="dxa"/>
            <w:tcBorders>
              <w:top w:val="nil"/>
              <w:left w:val="nil"/>
              <w:bottom w:val="single" w:sz="4" w:space="0" w:color="auto"/>
              <w:right w:val="single" w:sz="4" w:space="0" w:color="auto"/>
            </w:tcBorders>
            <w:shd w:val="clear" w:color="000000" w:fill="FFFFFF"/>
            <w:vAlign w:val="center"/>
          </w:tcPr>
          <w:p w:rsidR="00097C5C" w:rsidRPr="00097C5C" w:rsidRDefault="00097C5C" w:rsidP="006C5E4B">
            <w:pPr>
              <w:widowControl/>
              <w:jc w:val="left"/>
              <w:rPr>
                <w:rFonts w:ascii="宋体" w:eastAsia="宋体" w:hAnsi="宋体" w:cs="宋体"/>
                <w:kern w:val="0"/>
                <w:sz w:val="18"/>
                <w:szCs w:val="18"/>
              </w:rPr>
            </w:pPr>
            <w:r w:rsidRPr="00097C5C">
              <w:rPr>
                <w:rFonts w:ascii="宋体" w:eastAsia="宋体" w:hAnsi="宋体" w:cs="宋体" w:hint="eastAsia"/>
                <w:kern w:val="0"/>
                <w:sz w:val="18"/>
                <w:szCs w:val="18"/>
              </w:rPr>
              <w:t>电缆、线槽、支架、配电箱</w:t>
            </w:r>
          </w:p>
        </w:tc>
        <w:tc>
          <w:tcPr>
            <w:tcW w:w="709" w:type="dxa"/>
            <w:tcBorders>
              <w:top w:val="nil"/>
              <w:left w:val="nil"/>
              <w:bottom w:val="single" w:sz="4" w:space="0" w:color="auto"/>
              <w:right w:val="single" w:sz="4" w:space="0" w:color="auto"/>
            </w:tcBorders>
            <w:shd w:val="clear" w:color="000000" w:fill="FFFFFF"/>
            <w:vAlign w:val="center"/>
          </w:tcPr>
          <w:p w:rsidR="00097C5C" w:rsidRPr="00097C5C" w:rsidRDefault="00097C5C" w:rsidP="006C5E4B">
            <w:pPr>
              <w:widowControl/>
              <w:jc w:val="center"/>
              <w:rPr>
                <w:rFonts w:ascii="宋体" w:eastAsia="宋体" w:hAnsi="宋体" w:cs="宋体"/>
                <w:kern w:val="0"/>
                <w:sz w:val="18"/>
                <w:szCs w:val="18"/>
              </w:rPr>
            </w:pPr>
            <w:r w:rsidRPr="00097C5C">
              <w:rPr>
                <w:rFonts w:ascii="宋体" w:eastAsia="宋体" w:hAnsi="宋体" w:cs="宋体" w:hint="eastAsia"/>
                <w:kern w:val="0"/>
                <w:sz w:val="18"/>
                <w:szCs w:val="18"/>
              </w:rPr>
              <w:t>套</w:t>
            </w:r>
          </w:p>
        </w:tc>
        <w:tc>
          <w:tcPr>
            <w:tcW w:w="709" w:type="dxa"/>
            <w:tcBorders>
              <w:top w:val="nil"/>
              <w:left w:val="nil"/>
              <w:bottom w:val="single" w:sz="4" w:space="0" w:color="auto"/>
              <w:right w:val="single" w:sz="4" w:space="0" w:color="auto"/>
            </w:tcBorders>
            <w:shd w:val="clear" w:color="000000" w:fill="FFFFFF"/>
            <w:vAlign w:val="center"/>
          </w:tcPr>
          <w:p w:rsidR="00097C5C" w:rsidRPr="00097C5C" w:rsidRDefault="00097C5C" w:rsidP="006C5E4B">
            <w:pPr>
              <w:widowControl/>
              <w:jc w:val="center"/>
              <w:rPr>
                <w:rFonts w:ascii="宋体" w:eastAsia="宋体" w:hAnsi="宋体" w:cs="宋体"/>
                <w:kern w:val="0"/>
                <w:sz w:val="18"/>
                <w:szCs w:val="18"/>
              </w:rPr>
            </w:pPr>
            <w:r w:rsidRPr="00097C5C">
              <w:rPr>
                <w:rFonts w:ascii="宋体" w:eastAsia="宋体" w:hAnsi="宋体" w:cs="宋体"/>
                <w:kern w:val="0"/>
                <w:sz w:val="18"/>
                <w:szCs w:val="18"/>
              </w:rPr>
              <w:t>2</w:t>
            </w:r>
          </w:p>
        </w:tc>
      </w:tr>
      <w:tr w:rsidR="00097C5C" w:rsidRPr="00097C5C" w:rsidTr="006C5E4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408"/>
        </w:trPr>
        <w:tc>
          <w:tcPr>
            <w:tcW w:w="709" w:type="dxa"/>
            <w:tcBorders>
              <w:top w:val="nil"/>
              <w:left w:val="single" w:sz="4" w:space="0" w:color="auto"/>
              <w:bottom w:val="single" w:sz="4" w:space="0" w:color="auto"/>
              <w:right w:val="single" w:sz="4" w:space="0" w:color="auto"/>
            </w:tcBorders>
            <w:shd w:val="clear" w:color="000000" w:fill="FFFFFF"/>
            <w:vAlign w:val="center"/>
          </w:tcPr>
          <w:p w:rsidR="00097C5C" w:rsidRPr="00097C5C" w:rsidRDefault="00097C5C" w:rsidP="006C5E4B">
            <w:pPr>
              <w:widowControl/>
              <w:jc w:val="center"/>
              <w:rPr>
                <w:rFonts w:ascii="宋体" w:eastAsia="宋体" w:hAnsi="宋体" w:cs="宋体"/>
                <w:kern w:val="0"/>
                <w:sz w:val="18"/>
                <w:szCs w:val="18"/>
              </w:rPr>
            </w:pPr>
            <w:r w:rsidRPr="00097C5C">
              <w:rPr>
                <w:rFonts w:ascii="宋体" w:eastAsia="宋体" w:hAnsi="宋体" w:cs="宋体" w:hint="eastAsia"/>
                <w:kern w:val="0"/>
                <w:sz w:val="18"/>
                <w:szCs w:val="18"/>
              </w:rPr>
              <w:t>1</w:t>
            </w:r>
          </w:p>
        </w:tc>
        <w:tc>
          <w:tcPr>
            <w:tcW w:w="1134" w:type="dxa"/>
            <w:tcBorders>
              <w:top w:val="nil"/>
              <w:left w:val="nil"/>
              <w:bottom w:val="single" w:sz="4" w:space="0" w:color="auto"/>
              <w:right w:val="single" w:sz="4" w:space="0" w:color="auto"/>
            </w:tcBorders>
            <w:shd w:val="clear" w:color="000000" w:fill="FFFFFF"/>
            <w:vAlign w:val="center"/>
          </w:tcPr>
          <w:p w:rsidR="00097C5C" w:rsidRPr="00097C5C" w:rsidRDefault="00097C5C" w:rsidP="006C5E4B">
            <w:pPr>
              <w:widowControl/>
              <w:jc w:val="center"/>
              <w:rPr>
                <w:rFonts w:ascii="宋体" w:eastAsia="宋体" w:hAnsi="宋体" w:cs="宋体"/>
                <w:kern w:val="0"/>
                <w:sz w:val="18"/>
                <w:szCs w:val="18"/>
              </w:rPr>
            </w:pPr>
            <w:r w:rsidRPr="00097C5C">
              <w:rPr>
                <w:rFonts w:ascii="宋体" w:eastAsia="宋体" w:hAnsi="宋体" w:cs="宋体" w:hint="eastAsia"/>
                <w:kern w:val="0"/>
                <w:sz w:val="18"/>
                <w:szCs w:val="18"/>
              </w:rPr>
              <w:t>Tc配光</w:t>
            </w:r>
            <w:r w:rsidRPr="00097C5C">
              <w:rPr>
                <w:rFonts w:ascii="宋体" w:eastAsia="宋体" w:hAnsi="宋体" w:cs="宋体" w:hint="eastAsia"/>
                <w:kern w:val="0"/>
                <w:sz w:val="18"/>
                <w:szCs w:val="18"/>
              </w:rPr>
              <w:br w:type="page"/>
              <w:t>LED专业照明灯具</w:t>
            </w:r>
          </w:p>
        </w:tc>
        <w:tc>
          <w:tcPr>
            <w:tcW w:w="6492" w:type="dxa"/>
            <w:tcBorders>
              <w:top w:val="nil"/>
              <w:left w:val="nil"/>
              <w:bottom w:val="single" w:sz="4" w:space="0" w:color="auto"/>
              <w:right w:val="single" w:sz="4" w:space="0" w:color="auto"/>
            </w:tcBorders>
            <w:shd w:val="clear" w:color="000000" w:fill="FFFFFF"/>
          </w:tcPr>
          <w:p w:rsidR="00097C5C" w:rsidRPr="00097C5C" w:rsidRDefault="00097C5C" w:rsidP="006C5E4B">
            <w:pPr>
              <w:rPr>
                <w:rFonts w:ascii="宋体" w:eastAsia="宋体" w:hAnsi="宋体"/>
                <w:sz w:val="20"/>
                <w:szCs w:val="20"/>
              </w:rPr>
            </w:pPr>
            <w:r w:rsidRPr="00097C5C">
              <w:rPr>
                <w:rFonts w:ascii="宋体" w:eastAsia="宋体" w:hAnsi="宋体" w:hint="eastAsia"/>
                <w:sz w:val="20"/>
                <w:szCs w:val="20"/>
              </w:rPr>
              <w:t>1、灯具的生产、制造、安装均符合相应的国家和国际标准中的有关规定，符合国家或国际认证</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2</w:t>
            </w:r>
            <w:r w:rsidRPr="00097C5C">
              <w:rPr>
                <w:rFonts w:ascii="宋体" w:eastAsia="宋体" w:hAnsi="宋体" w:cs="宋体" w:hint="eastAsia"/>
                <w:kern w:val="0"/>
                <w:sz w:val="20"/>
                <w:szCs w:val="20"/>
              </w:rPr>
              <w:t>、 满足场地照明，灯具效能≥110，显色指数Ra≥80，R9≥20，6000K≥色温≥5000K。</w:t>
            </w:r>
            <w:r w:rsidRPr="00097C5C">
              <w:rPr>
                <w:rFonts w:ascii="宋体" w:eastAsia="宋体" w:hAnsi="宋体" w:cs="宋体" w:hint="eastAsia"/>
                <w:kern w:val="0"/>
                <w:sz w:val="20"/>
                <w:szCs w:val="20"/>
              </w:rPr>
              <w:br w:type="page"/>
              <w:t>提供配光曲线证明</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3</w:t>
            </w:r>
            <w:r w:rsidRPr="00097C5C">
              <w:rPr>
                <w:rFonts w:ascii="宋体" w:eastAsia="宋体" w:hAnsi="宋体" w:cs="宋体" w:hint="eastAsia"/>
                <w:kern w:val="0"/>
                <w:sz w:val="20"/>
                <w:szCs w:val="20"/>
              </w:rPr>
              <w:t>、需要确保在十年质保期间内光衰控制在5%以内，并提供厂家维持照度质保函，避免由于灯具光衰过快影响场地的正常使用</w:t>
            </w:r>
            <w:r w:rsidRPr="00097C5C">
              <w:rPr>
                <w:rFonts w:ascii="宋体" w:eastAsia="宋体" w:hAnsi="宋体" w:cs="宋体" w:hint="eastAsia"/>
                <w:kern w:val="0"/>
                <w:sz w:val="18"/>
                <w:szCs w:val="18"/>
              </w:rPr>
              <w:t>（投标时提供制造商照度质保函）</w:t>
            </w:r>
            <w:r w:rsidRPr="00097C5C">
              <w:rPr>
                <w:rFonts w:ascii="宋体" w:eastAsia="宋体" w:hAnsi="宋体" w:cs="宋体" w:hint="eastAsia"/>
                <w:kern w:val="0"/>
                <w:sz w:val="20"/>
                <w:szCs w:val="20"/>
              </w:rPr>
              <w:t>。</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4、灯具额定电压：AC220V～380V±5％，频率：50HZ±2％。</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5</w:t>
            </w:r>
            <w:r w:rsidRPr="00097C5C">
              <w:rPr>
                <w:rFonts w:ascii="宋体" w:eastAsia="宋体" w:hAnsi="宋体" w:cs="宋体" w:hint="eastAsia"/>
                <w:kern w:val="0"/>
                <w:sz w:val="20"/>
                <w:szCs w:val="20"/>
              </w:rPr>
              <w:t>、 灯具整体的防护等级为IP65，包括灯具及驱动器箱；</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（投标时需要提供IP65的灯具测试报告复印件）；</w:t>
            </w:r>
          </w:p>
          <w:p w:rsidR="00097C5C" w:rsidRPr="00097C5C" w:rsidRDefault="00097C5C" w:rsidP="006C5E4B">
            <w:pPr>
              <w:widowControl/>
              <w:jc w:val="left"/>
              <w:rPr>
                <w:rFonts w:ascii="宋体" w:eastAsia="宋体" w:hAnsi="宋体" w:cs="宋体"/>
                <w:kern w:val="0"/>
                <w:sz w:val="18"/>
                <w:szCs w:val="18"/>
              </w:rPr>
            </w:pPr>
            <w:r w:rsidRPr="00097C5C">
              <w:rPr>
                <w:rFonts w:ascii="宋体" w:eastAsia="宋体" w:hAnsi="宋体" w:cs="宋体"/>
                <w:kern w:val="0"/>
                <w:sz w:val="20"/>
                <w:szCs w:val="20"/>
              </w:rPr>
              <w:t>6</w:t>
            </w:r>
            <w:r w:rsidRPr="00097C5C">
              <w:rPr>
                <w:rFonts w:ascii="宋体" w:eastAsia="宋体" w:hAnsi="宋体" w:cs="宋体" w:hint="eastAsia"/>
                <w:kern w:val="0"/>
                <w:sz w:val="20"/>
                <w:szCs w:val="20"/>
              </w:rPr>
              <w:t>、灯具散热器为压铸铝散热片，且表面经过防腐处理,灯具不得使用金</w:t>
            </w:r>
            <w:r w:rsidRPr="00097C5C">
              <w:rPr>
                <w:rFonts w:ascii="宋体" w:eastAsia="宋体" w:hAnsi="宋体" w:cs="宋体" w:hint="eastAsia"/>
                <w:kern w:val="0"/>
                <w:sz w:val="20"/>
                <w:szCs w:val="20"/>
              </w:rPr>
              <w:lastRenderedPageBreak/>
              <w:t>属铆钉链接方式而降低灯具防腐性能</w:t>
            </w:r>
            <w:r w:rsidRPr="00097C5C">
              <w:rPr>
                <w:rFonts w:ascii="宋体" w:eastAsia="宋体" w:hAnsi="宋体" w:cs="宋体" w:hint="eastAsia"/>
                <w:kern w:val="0"/>
                <w:sz w:val="18"/>
                <w:szCs w:val="18"/>
              </w:rPr>
              <w:t>（投标时提供制造商证明文件）。</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br w:type="page"/>
            </w:r>
            <w:r w:rsidRPr="00097C5C">
              <w:rPr>
                <w:rFonts w:ascii="宋体" w:eastAsia="宋体" w:hAnsi="宋体" w:cs="宋体"/>
                <w:kern w:val="0"/>
                <w:sz w:val="20"/>
                <w:szCs w:val="20"/>
              </w:rPr>
              <w:t>7</w:t>
            </w:r>
            <w:r w:rsidRPr="00097C5C">
              <w:rPr>
                <w:rFonts w:ascii="宋体" w:eastAsia="宋体" w:hAnsi="宋体" w:cs="宋体" w:hint="eastAsia"/>
                <w:kern w:val="0"/>
                <w:sz w:val="20"/>
                <w:szCs w:val="20"/>
              </w:rPr>
              <w:t>、灯具为被动散热方式，不接受主动散热灯具，不接受COB大功率结构灯具。（投标时提供图片证明文件）。</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8</w:t>
            </w:r>
            <w:r w:rsidRPr="00097C5C">
              <w:rPr>
                <w:rFonts w:ascii="宋体" w:eastAsia="宋体" w:hAnsi="宋体" w:cs="宋体" w:hint="eastAsia"/>
                <w:kern w:val="0"/>
                <w:sz w:val="20"/>
                <w:szCs w:val="20"/>
              </w:rPr>
              <w:t>、★灯具配备防脱落安全绳，灯具为立体长方体结构，（投标时提供样品）。灯具重量不得大于40公斤。</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9</w:t>
            </w:r>
            <w:r w:rsidRPr="00097C5C">
              <w:rPr>
                <w:rFonts w:ascii="宋体" w:eastAsia="宋体" w:hAnsi="宋体" w:cs="宋体" w:hint="eastAsia"/>
                <w:kern w:val="0"/>
                <w:sz w:val="20"/>
                <w:szCs w:val="20"/>
              </w:rPr>
              <w:t>、灯具必须配有外置光学附件，外置光学附件在灯具模组上至少两组四个360度外溢光控制附件,且附件是集成模块式结构，以降低眩光（投标时提供结构图片证明文件）。</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1</w:t>
            </w:r>
            <w:r w:rsidRPr="00097C5C">
              <w:rPr>
                <w:rFonts w:ascii="宋体" w:eastAsia="宋体" w:hAnsi="宋体" w:cs="宋体"/>
                <w:kern w:val="0"/>
                <w:sz w:val="20"/>
                <w:szCs w:val="20"/>
              </w:rPr>
              <w:t>0</w:t>
            </w:r>
            <w:r w:rsidRPr="00097C5C">
              <w:rPr>
                <w:rFonts w:ascii="宋体" w:eastAsia="宋体" w:hAnsi="宋体" w:cs="宋体" w:hint="eastAsia"/>
                <w:kern w:val="0"/>
                <w:sz w:val="20"/>
                <w:szCs w:val="20"/>
              </w:rPr>
              <w:t>、★光源结构：光学模块为模组式结构，两组模块以上，不接受大功率COB封装LED。模组上每个透镜要求有360度内置防眩光附件圈。</w:t>
            </w:r>
            <w:r w:rsidRPr="00097C5C">
              <w:rPr>
                <w:rFonts w:ascii="宋体" w:eastAsia="宋体" w:hAnsi="宋体" w:cs="宋体" w:hint="eastAsia"/>
                <w:kern w:val="0"/>
                <w:sz w:val="18"/>
                <w:szCs w:val="18"/>
              </w:rPr>
              <w:t>（投标时提供</w:t>
            </w:r>
            <w:r w:rsidRPr="00097C5C">
              <w:rPr>
                <w:rFonts w:ascii="宋体" w:eastAsia="宋体" w:hAnsi="宋体" w:cs="宋体" w:hint="eastAsia"/>
                <w:kern w:val="0"/>
                <w:sz w:val="20"/>
                <w:szCs w:val="20"/>
              </w:rPr>
              <w:t>结构图片）。</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11</w:t>
            </w:r>
            <w:r w:rsidRPr="00097C5C">
              <w:rPr>
                <w:rFonts w:ascii="宋体" w:eastAsia="宋体" w:hAnsi="宋体" w:cs="宋体" w:hint="eastAsia"/>
                <w:kern w:val="0"/>
                <w:sz w:val="20"/>
                <w:szCs w:val="20"/>
              </w:rPr>
              <w:t>、★提供LED 光源TM21和LM80报告</w:t>
            </w:r>
            <w:r w:rsidRPr="00097C5C">
              <w:rPr>
                <w:rFonts w:ascii="宋体" w:eastAsia="宋体" w:hAnsi="宋体" w:cs="宋体" w:hint="eastAsia"/>
                <w:kern w:val="0"/>
                <w:sz w:val="18"/>
                <w:szCs w:val="18"/>
              </w:rPr>
              <w:t>（投标时提供第三方检测报告复印件）</w:t>
            </w:r>
            <w:r w:rsidRPr="00097C5C">
              <w:rPr>
                <w:rFonts w:ascii="宋体" w:eastAsia="宋体" w:hAnsi="宋体" w:cs="宋体" w:hint="eastAsia"/>
                <w:kern w:val="0"/>
                <w:sz w:val="20"/>
                <w:szCs w:val="20"/>
              </w:rPr>
              <w:t>。</w:t>
            </w:r>
          </w:p>
          <w:p w:rsidR="00097C5C" w:rsidRPr="00097C5C" w:rsidRDefault="00097C5C" w:rsidP="006C5E4B">
            <w:pPr>
              <w:pStyle w:val="af7"/>
              <w:ind w:firstLineChars="0" w:firstLine="0"/>
              <w:rPr>
                <w:rFonts w:ascii="宋体" w:eastAsia="宋体" w:hAnsi="宋体" w:cs="宋体"/>
                <w:kern w:val="0"/>
                <w:sz w:val="20"/>
                <w:szCs w:val="20"/>
              </w:rPr>
            </w:pPr>
            <w:r w:rsidRPr="00097C5C">
              <w:rPr>
                <w:rFonts w:ascii="宋体" w:eastAsia="宋体" w:hAnsi="宋体" w:cs="宋体"/>
                <w:kern w:val="0"/>
                <w:sz w:val="20"/>
                <w:szCs w:val="20"/>
              </w:rPr>
              <w:t>12</w:t>
            </w:r>
            <w:r w:rsidRPr="00097C5C">
              <w:rPr>
                <w:rFonts w:ascii="宋体" w:eastAsia="宋体" w:hAnsi="宋体" w:cs="宋体" w:hint="eastAsia"/>
                <w:kern w:val="0"/>
                <w:sz w:val="20"/>
                <w:szCs w:val="20"/>
              </w:rPr>
              <w:t>、★灯具为拉伸式前抛光配光，最大限度抑制眩光，并提供单灯（投标时提供专业配光曲线PDF文件，</w:t>
            </w:r>
            <w:r w:rsidRPr="00097C5C">
              <w:rPr>
                <w:rFonts w:ascii="宋体" w:eastAsia="宋体" w:hAnsi="宋体" w:hint="eastAsia"/>
                <w:sz w:val="18"/>
                <w:szCs w:val="18"/>
              </w:rPr>
              <w:t>配光曲线要求有光强坐标图、照度分布坐标图、灯具效率、最大光强、配光类型、流明输出、灯具功率的数据）。</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1</w:t>
            </w:r>
            <w:r w:rsidRPr="00097C5C">
              <w:rPr>
                <w:rFonts w:ascii="宋体" w:eastAsia="宋体" w:hAnsi="宋体" w:cs="宋体"/>
                <w:kern w:val="0"/>
                <w:sz w:val="20"/>
                <w:szCs w:val="20"/>
              </w:rPr>
              <w:t>3</w:t>
            </w:r>
            <w:r w:rsidRPr="00097C5C">
              <w:rPr>
                <w:rFonts w:ascii="宋体" w:eastAsia="宋体" w:hAnsi="宋体" w:cs="宋体" w:hint="eastAsia"/>
                <w:kern w:val="0"/>
                <w:sz w:val="20"/>
                <w:szCs w:val="20"/>
              </w:rPr>
              <w:t>、由于灯具安装高度较低，为减少眩光，要求灯具安装角度设定为仰角0-5度，倾角是0度，灯具发光面与地面平行，灯具并且灯具带有仰角刻度盘</w:t>
            </w:r>
            <w:r w:rsidRPr="00097C5C">
              <w:rPr>
                <w:rFonts w:ascii="宋体" w:eastAsia="宋体" w:hAnsi="宋体" w:cs="宋体" w:hint="eastAsia"/>
                <w:kern w:val="0"/>
                <w:sz w:val="18"/>
                <w:szCs w:val="18"/>
              </w:rPr>
              <w:t>（投标时提供灯具安装示意图证明文件）。</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1</w:t>
            </w:r>
            <w:r w:rsidRPr="00097C5C">
              <w:rPr>
                <w:rFonts w:ascii="宋体" w:eastAsia="宋体" w:hAnsi="宋体" w:cs="宋体"/>
                <w:kern w:val="0"/>
                <w:sz w:val="20"/>
                <w:szCs w:val="20"/>
              </w:rPr>
              <w:t>4</w:t>
            </w:r>
            <w:r w:rsidRPr="00097C5C">
              <w:rPr>
                <w:rFonts w:ascii="宋体" w:eastAsia="宋体" w:hAnsi="宋体" w:cs="宋体" w:hint="eastAsia"/>
                <w:kern w:val="0"/>
                <w:sz w:val="20"/>
                <w:szCs w:val="20"/>
              </w:rPr>
              <w:t>、压铸铝灯体涂有聚酯面漆符合ASTM B117腐蚀试验要求和ASTM d522开裂和附着力试验要求，通过3000小时盐雾试验耐腐蚀和抗开裂。</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15</w:t>
            </w:r>
            <w:r w:rsidRPr="00097C5C">
              <w:rPr>
                <w:rFonts w:ascii="宋体" w:eastAsia="宋体" w:hAnsi="宋体" w:cs="宋体" w:hint="eastAsia"/>
                <w:kern w:val="0"/>
                <w:sz w:val="20"/>
                <w:szCs w:val="20"/>
              </w:rPr>
              <w:t>、控制系统：0-10V或DALI，DMX512控制；无线调光可选。</w:t>
            </w:r>
            <w:r w:rsidRPr="00097C5C">
              <w:rPr>
                <w:rFonts w:ascii="宋体" w:eastAsia="宋体" w:hAnsi="宋体" w:cs="宋体" w:hint="eastAsia"/>
                <w:kern w:val="0"/>
                <w:sz w:val="20"/>
                <w:szCs w:val="20"/>
              </w:rPr>
              <w:br w:type="page"/>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1</w:t>
            </w:r>
            <w:r w:rsidRPr="00097C5C">
              <w:rPr>
                <w:rFonts w:ascii="宋体" w:eastAsia="宋体" w:hAnsi="宋体" w:cs="宋体"/>
                <w:kern w:val="0"/>
                <w:sz w:val="20"/>
                <w:szCs w:val="20"/>
              </w:rPr>
              <w:t>6</w:t>
            </w:r>
            <w:r w:rsidRPr="00097C5C">
              <w:rPr>
                <w:rFonts w:ascii="宋体" w:eastAsia="宋体" w:hAnsi="宋体" w:cs="宋体" w:hint="eastAsia"/>
                <w:kern w:val="0"/>
                <w:sz w:val="20"/>
                <w:szCs w:val="20"/>
              </w:rPr>
              <w:t>、★投标品牌在国内有世锦赛、全运会，奥运会、亚运会等大型赛事使用证明（投标时提供相关证明文件复印件）。</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17、★投标时提供制造商针对本项目出具项目授权函、售后服务承诺函</w:t>
            </w:r>
            <w:r w:rsidRPr="00097C5C">
              <w:rPr>
                <w:rFonts w:ascii="宋体" w:eastAsia="宋体" w:hAnsi="宋体" w:cs="宋体" w:hint="eastAsia"/>
                <w:b/>
                <w:kern w:val="0"/>
                <w:sz w:val="20"/>
                <w:szCs w:val="20"/>
              </w:rPr>
              <w:t>（灯具质保1</w:t>
            </w:r>
            <w:r w:rsidRPr="00097C5C">
              <w:rPr>
                <w:rFonts w:ascii="宋体" w:eastAsia="宋体" w:hAnsi="宋体" w:cs="宋体"/>
                <w:b/>
                <w:kern w:val="0"/>
                <w:sz w:val="20"/>
                <w:szCs w:val="20"/>
              </w:rPr>
              <w:t>0年</w:t>
            </w:r>
            <w:r w:rsidRPr="00097C5C">
              <w:rPr>
                <w:rFonts w:ascii="宋体" w:eastAsia="宋体" w:hAnsi="宋体" w:cs="宋体" w:hint="eastAsia"/>
                <w:b/>
                <w:kern w:val="0"/>
                <w:sz w:val="20"/>
                <w:szCs w:val="20"/>
              </w:rPr>
              <w:t>）</w:t>
            </w:r>
            <w:r w:rsidRPr="00097C5C">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000000" w:fill="FFFFFF"/>
            <w:vAlign w:val="center"/>
          </w:tcPr>
          <w:p w:rsidR="00097C5C" w:rsidRPr="00097C5C" w:rsidRDefault="00097C5C" w:rsidP="006C5E4B">
            <w:pPr>
              <w:widowControl/>
              <w:jc w:val="center"/>
              <w:rPr>
                <w:rFonts w:ascii="宋体" w:eastAsia="宋体" w:hAnsi="宋体" w:cs="宋体"/>
                <w:kern w:val="0"/>
                <w:sz w:val="18"/>
                <w:szCs w:val="18"/>
              </w:rPr>
            </w:pPr>
            <w:r w:rsidRPr="00097C5C">
              <w:rPr>
                <w:rFonts w:ascii="宋体" w:eastAsia="宋体" w:hAnsi="宋体" w:cs="宋体" w:hint="eastAsia"/>
                <w:kern w:val="0"/>
                <w:sz w:val="18"/>
                <w:szCs w:val="18"/>
              </w:rPr>
              <w:lastRenderedPageBreak/>
              <w:t>盏</w:t>
            </w:r>
          </w:p>
        </w:tc>
        <w:tc>
          <w:tcPr>
            <w:tcW w:w="709" w:type="dxa"/>
            <w:tcBorders>
              <w:top w:val="nil"/>
              <w:left w:val="nil"/>
              <w:bottom w:val="single" w:sz="4" w:space="0" w:color="auto"/>
              <w:right w:val="single" w:sz="4" w:space="0" w:color="auto"/>
            </w:tcBorders>
            <w:shd w:val="clear" w:color="000000" w:fill="FFFFFF"/>
            <w:vAlign w:val="center"/>
          </w:tcPr>
          <w:p w:rsidR="00097C5C" w:rsidRPr="00097C5C" w:rsidRDefault="00097C5C" w:rsidP="006C5E4B">
            <w:pPr>
              <w:widowControl/>
              <w:jc w:val="center"/>
              <w:rPr>
                <w:rFonts w:ascii="宋体" w:eastAsia="宋体" w:hAnsi="宋体" w:cs="宋体"/>
                <w:kern w:val="0"/>
                <w:sz w:val="18"/>
                <w:szCs w:val="18"/>
              </w:rPr>
            </w:pPr>
            <w:r w:rsidRPr="00097C5C">
              <w:rPr>
                <w:rFonts w:ascii="宋体" w:eastAsia="宋体" w:hAnsi="宋体" w:cs="宋体" w:hint="eastAsia"/>
                <w:kern w:val="0"/>
                <w:sz w:val="18"/>
                <w:szCs w:val="18"/>
              </w:rPr>
              <w:t xml:space="preserve">8 </w:t>
            </w:r>
          </w:p>
        </w:tc>
      </w:tr>
      <w:tr w:rsidR="00097C5C" w:rsidRPr="00097C5C" w:rsidTr="006C5E4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25"/>
        </w:trPr>
        <w:tc>
          <w:tcPr>
            <w:tcW w:w="709" w:type="dxa"/>
            <w:tcBorders>
              <w:top w:val="nil"/>
              <w:left w:val="single" w:sz="4" w:space="0" w:color="auto"/>
              <w:bottom w:val="single" w:sz="4" w:space="0" w:color="auto"/>
              <w:right w:val="single" w:sz="4" w:space="0" w:color="auto"/>
            </w:tcBorders>
            <w:shd w:val="clear" w:color="auto" w:fill="auto"/>
            <w:vAlign w:val="center"/>
          </w:tcPr>
          <w:p w:rsidR="00097C5C" w:rsidRPr="00097C5C" w:rsidRDefault="00097C5C" w:rsidP="006C5E4B">
            <w:pPr>
              <w:widowControl/>
              <w:jc w:val="center"/>
              <w:rPr>
                <w:rFonts w:ascii="宋体" w:eastAsia="宋体" w:hAnsi="宋体" w:cs="宋体"/>
                <w:kern w:val="0"/>
                <w:sz w:val="18"/>
                <w:szCs w:val="18"/>
              </w:rPr>
            </w:pPr>
            <w:r w:rsidRPr="00097C5C">
              <w:rPr>
                <w:rFonts w:ascii="宋体" w:eastAsia="宋体" w:hAnsi="宋体" w:cs="宋体" w:hint="eastAsia"/>
                <w:kern w:val="0"/>
                <w:sz w:val="18"/>
                <w:szCs w:val="18"/>
              </w:rPr>
              <w:lastRenderedPageBreak/>
              <w:t>2</w:t>
            </w:r>
          </w:p>
        </w:tc>
        <w:tc>
          <w:tcPr>
            <w:tcW w:w="1134" w:type="dxa"/>
            <w:tcBorders>
              <w:top w:val="nil"/>
              <w:left w:val="nil"/>
              <w:bottom w:val="single" w:sz="4" w:space="0" w:color="auto"/>
              <w:right w:val="single" w:sz="4" w:space="0" w:color="auto"/>
            </w:tcBorders>
            <w:shd w:val="clear" w:color="auto" w:fill="auto"/>
            <w:vAlign w:val="center"/>
          </w:tcPr>
          <w:p w:rsidR="00097C5C" w:rsidRPr="00097C5C" w:rsidRDefault="00097C5C" w:rsidP="006C5E4B">
            <w:pPr>
              <w:widowControl/>
              <w:jc w:val="center"/>
              <w:rPr>
                <w:rFonts w:ascii="宋体" w:eastAsia="宋体" w:hAnsi="宋体" w:cs="宋体"/>
                <w:kern w:val="0"/>
                <w:sz w:val="18"/>
                <w:szCs w:val="18"/>
              </w:rPr>
            </w:pPr>
            <w:r w:rsidRPr="00097C5C">
              <w:rPr>
                <w:rFonts w:ascii="宋体" w:eastAsia="宋体" w:hAnsi="宋体" w:cs="宋体" w:hint="eastAsia"/>
                <w:kern w:val="0"/>
                <w:sz w:val="18"/>
                <w:szCs w:val="18"/>
              </w:rPr>
              <w:t>照明配电系统、配件</w:t>
            </w:r>
          </w:p>
        </w:tc>
        <w:tc>
          <w:tcPr>
            <w:tcW w:w="6492" w:type="dxa"/>
            <w:tcBorders>
              <w:top w:val="nil"/>
              <w:left w:val="nil"/>
              <w:bottom w:val="single" w:sz="4" w:space="0" w:color="auto"/>
              <w:right w:val="single" w:sz="4" w:space="0" w:color="auto"/>
            </w:tcBorders>
            <w:shd w:val="clear" w:color="auto" w:fill="auto"/>
            <w:vAlign w:val="center"/>
          </w:tcPr>
          <w:p w:rsidR="00097C5C" w:rsidRPr="00097C5C" w:rsidRDefault="00097C5C" w:rsidP="006C5E4B">
            <w:pPr>
              <w:widowControl/>
              <w:jc w:val="left"/>
              <w:rPr>
                <w:rFonts w:ascii="宋体" w:eastAsia="宋体" w:hAnsi="宋体" w:cs="宋体"/>
                <w:kern w:val="0"/>
                <w:sz w:val="18"/>
                <w:szCs w:val="18"/>
              </w:rPr>
            </w:pPr>
            <w:r w:rsidRPr="00097C5C">
              <w:rPr>
                <w:rFonts w:ascii="宋体" w:eastAsia="宋体" w:hAnsi="宋体" w:cs="宋体" w:hint="eastAsia"/>
                <w:kern w:val="0"/>
                <w:sz w:val="18"/>
                <w:szCs w:val="18"/>
              </w:rPr>
              <w:t>电缆、线槽、支架、配电箱</w:t>
            </w:r>
          </w:p>
        </w:tc>
        <w:tc>
          <w:tcPr>
            <w:tcW w:w="709" w:type="dxa"/>
            <w:tcBorders>
              <w:top w:val="nil"/>
              <w:left w:val="nil"/>
              <w:bottom w:val="single" w:sz="4" w:space="0" w:color="auto"/>
              <w:right w:val="single" w:sz="4" w:space="0" w:color="auto"/>
            </w:tcBorders>
            <w:shd w:val="clear" w:color="auto" w:fill="auto"/>
            <w:vAlign w:val="center"/>
          </w:tcPr>
          <w:p w:rsidR="00097C5C" w:rsidRPr="00097C5C" w:rsidRDefault="00097C5C" w:rsidP="006C5E4B">
            <w:pPr>
              <w:widowControl/>
              <w:jc w:val="center"/>
              <w:rPr>
                <w:rFonts w:ascii="宋体" w:eastAsia="宋体" w:hAnsi="宋体" w:cs="宋体"/>
                <w:kern w:val="0"/>
                <w:sz w:val="18"/>
                <w:szCs w:val="18"/>
              </w:rPr>
            </w:pPr>
            <w:r w:rsidRPr="00097C5C">
              <w:rPr>
                <w:rFonts w:ascii="宋体" w:eastAsia="宋体" w:hAnsi="宋体" w:cs="宋体" w:hint="eastAsia"/>
                <w:kern w:val="0"/>
                <w:sz w:val="18"/>
                <w:szCs w:val="18"/>
              </w:rPr>
              <w:t>套</w:t>
            </w:r>
          </w:p>
        </w:tc>
        <w:tc>
          <w:tcPr>
            <w:tcW w:w="709" w:type="dxa"/>
            <w:tcBorders>
              <w:top w:val="nil"/>
              <w:left w:val="nil"/>
              <w:bottom w:val="single" w:sz="4" w:space="0" w:color="auto"/>
              <w:right w:val="single" w:sz="4" w:space="0" w:color="auto"/>
            </w:tcBorders>
            <w:shd w:val="clear" w:color="auto" w:fill="auto"/>
            <w:vAlign w:val="center"/>
          </w:tcPr>
          <w:p w:rsidR="00097C5C" w:rsidRPr="00097C5C" w:rsidRDefault="00097C5C" w:rsidP="006C5E4B">
            <w:pPr>
              <w:widowControl/>
              <w:jc w:val="center"/>
              <w:rPr>
                <w:rFonts w:ascii="宋体" w:eastAsia="宋体" w:hAnsi="宋体" w:cs="宋体"/>
                <w:kern w:val="0"/>
                <w:sz w:val="18"/>
                <w:szCs w:val="18"/>
              </w:rPr>
            </w:pPr>
            <w:r w:rsidRPr="00097C5C">
              <w:rPr>
                <w:rFonts w:ascii="宋体" w:eastAsia="宋体" w:hAnsi="宋体" w:cs="宋体" w:hint="eastAsia"/>
                <w:kern w:val="0"/>
                <w:sz w:val="18"/>
                <w:szCs w:val="18"/>
              </w:rPr>
              <w:t xml:space="preserve">1 </w:t>
            </w:r>
          </w:p>
        </w:tc>
      </w:tr>
    </w:tbl>
    <w:p w:rsidR="00097C5C" w:rsidRPr="00097C5C" w:rsidRDefault="00097C5C" w:rsidP="00097C5C">
      <w:pPr>
        <w:rPr>
          <w:rFonts w:ascii="宋体" w:eastAsia="宋体" w:hAnsi="宋体"/>
        </w:rPr>
      </w:pPr>
      <w:r w:rsidRPr="00097C5C">
        <w:rPr>
          <w:rFonts w:ascii="宋体" w:eastAsia="宋体" w:hAnsi="宋体"/>
        </w:rPr>
        <w:br w:type="page"/>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
        <w:gridCol w:w="6379"/>
        <w:gridCol w:w="710"/>
        <w:gridCol w:w="709"/>
      </w:tblGrid>
      <w:tr w:rsidR="00097C5C" w:rsidRPr="00097C5C" w:rsidTr="006C5E4B">
        <w:trPr>
          <w:trHeight w:val="414"/>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lastRenderedPageBreak/>
              <w:t>序号</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sz w:val="20"/>
                <w:szCs w:val="20"/>
              </w:rPr>
              <w:t>设施名称</w:t>
            </w:r>
          </w:p>
        </w:tc>
        <w:tc>
          <w:tcPr>
            <w:tcW w:w="637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bCs/>
                <w:kern w:val="0"/>
                <w:sz w:val="20"/>
                <w:szCs w:val="20"/>
              </w:rPr>
              <w:t>参考品牌型号及技术规格要求</w:t>
            </w:r>
          </w:p>
        </w:tc>
        <w:tc>
          <w:tcPr>
            <w:tcW w:w="710"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单位</w:t>
            </w:r>
          </w:p>
        </w:tc>
        <w:tc>
          <w:tcPr>
            <w:tcW w:w="70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数量</w:t>
            </w:r>
          </w:p>
        </w:tc>
      </w:tr>
      <w:tr w:rsidR="00097C5C" w:rsidRPr="00097C5C" w:rsidTr="006C5E4B">
        <w:trPr>
          <w:trHeight w:val="212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篮球比赛计时记分系统</w:t>
            </w:r>
          </w:p>
        </w:tc>
        <w:tc>
          <w:tcPr>
            <w:tcW w:w="6379" w:type="dxa"/>
            <w:shd w:val="clear" w:color="auto" w:fill="auto"/>
          </w:tcPr>
          <w:p w:rsidR="00097C5C" w:rsidRPr="00097C5C" w:rsidRDefault="00097C5C" w:rsidP="006C5E4B">
            <w:pPr>
              <w:jc w:val="left"/>
              <w:rPr>
                <w:rFonts w:ascii="宋体" w:eastAsia="宋体" w:hAnsi="宋体"/>
                <w:sz w:val="20"/>
                <w:szCs w:val="20"/>
              </w:rPr>
            </w:pPr>
            <w:r w:rsidRPr="00097C5C">
              <w:rPr>
                <w:rFonts w:ascii="宋体" w:eastAsia="宋体" w:hAnsi="宋体" w:hint="eastAsia"/>
                <w:sz w:val="20"/>
                <w:szCs w:val="20"/>
              </w:rPr>
              <w:t>1、软件支持：篮球、排球、乒乓球、羽毛球、足球等球类比赛。</w:t>
            </w:r>
            <w:r w:rsidRPr="00097C5C">
              <w:rPr>
                <w:rFonts w:ascii="宋体" w:eastAsia="宋体" w:hAnsi="宋体" w:hint="eastAsia"/>
                <w:sz w:val="20"/>
                <w:szCs w:val="20"/>
              </w:rPr>
              <w:br/>
              <w:t>2、软件启动选择对应的球类比赛，进如比赛界面，可选择语言。                                                                                     3、支持比赛报名表一键导入，自动生成比赛数据。                            4、支持赛前确认首发队员，生成首发队员信息。</w:t>
            </w:r>
            <w:r w:rsidRPr="00097C5C">
              <w:rPr>
                <w:rFonts w:ascii="宋体" w:eastAsia="宋体" w:hAnsi="宋体" w:hint="eastAsia"/>
                <w:sz w:val="20"/>
                <w:szCs w:val="20"/>
              </w:rPr>
              <w:br/>
              <w:t>5、支持对接LED大屏，可调制画面大小。</w:t>
            </w:r>
          </w:p>
          <w:p w:rsidR="00097C5C" w:rsidRPr="00097C5C" w:rsidRDefault="00097C5C" w:rsidP="006C5E4B">
            <w:pPr>
              <w:jc w:val="left"/>
              <w:rPr>
                <w:rFonts w:ascii="宋体" w:eastAsia="宋体" w:hAnsi="宋体"/>
                <w:sz w:val="20"/>
                <w:szCs w:val="20"/>
              </w:rPr>
            </w:pPr>
            <w:r w:rsidRPr="00097C5C">
              <w:rPr>
                <w:rFonts w:ascii="宋体" w:eastAsia="宋体" w:hAnsi="宋体" w:hint="eastAsia"/>
                <w:sz w:val="20"/>
                <w:szCs w:val="20"/>
              </w:rPr>
              <w:t>6、★具有计算机软件著作权登记证书、软件产品登记证书（投标时提供证书复印件）。</w:t>
            </w:r>
          </w:p>
        </w:tc>
        <w:tc>
          <w:tcPr>
            <w:tcW w:w="710"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套</w:t>
            </w:r>
          </w:p>
        </w:tc>
        <w:tc>
          <w:tcPr>
            <w:tcW w:w="70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2 </w:t>
            </w:r>
          </w:p>
        </w:tc>
      </w:tr>
      <w:tr w:rsidR="00097C5C" w:rsidRPr="00097C5C" w:rsidTr="006C5E4B">
        <w:trPr>
          <w:trHeight w:val="765"/>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2</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LED计时计分显示牌</w:t>
            </w:r>
          </w:p>
        </w:tc>
        <w:tc>
          <w:tcPr>
            <w:tcW w:w="637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尺寸约1500*900mm</w:t>
            </w:r>
            <w:r w:rsidRPr="00097C5C">
              <w:rPr>
                <w:rFonts w:ascii="宋体" w:eastAsia="宋体" w:hAnsi="宋体" w:cs="宋体" w:hint="eastAsia"/>
                <w:kern w:val="0"/>
                <w:sz w:val="20"/>
                <w:szCs w:val="20"/>
              </w:rPr>
              <w:br/>
              <w:t>三色LED点阵</w:t>
            </w:r>
          </w:p>
        </w:tc>
        <w:tc>
          <w:tcPr>
            <w:tcW w:w="710"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套</w:t>
            </w:r>
          </w:p>
        </w:tc>
        <w:tc>
          <w:tcPr>
            <w:tcW w:w="70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2 </w:t>
            </w:r>
          </w:p>
        </w:tc>
      </w:tr>
      <w:tr w:rsidR="00097C5C" w:rsidRPr="00097C5C" w:rsidTr="006C5E4B">
        <w:trPr>
          <w:trHeight w:val="675"/>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3</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篮球比赛大屏显示系统</w:t>
            </w:r>
          </w:p>
        </w:tc>
        <w:tc>
          <w:tcPr>
            <w:tcW w:w="637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支持比赛全程监督，同步显示比赛数据。(可根据LED大屏的分辨率来调制画面显示的大小）</w:t>
            </w:r>
          </w:p>
        </w:tc>
        <w:tc>
          <w:tcPr>
            <w:tcW w:w="710"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套</w:t>
            </w:r>
          </w:p>
        </w:tc>
        <w:tc>
          <w:tcPr>
            <w:tcW w:w="70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2 </w:t>
            </w:r>
          </w:p>
        </w:tc>
      </w:tr>
      <w:tr w:rsidR="00097C5C" w:rsidRPr="00097C5C" w:rsidTr="006C5E4B">
        <w:trPr>
          <w:trHeight w:val="1125"/>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4</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单面五位24S显示牌</w:t>
            </w:r>
          </w:p>
        </w:tc>
        <w:tc>
          <w:tcPr>
            <w:tcW w:w="6379" w:type="dxa"/>
            <w:shd w:val="clear" w:color="auto" w:fill="auto"/>
          </w:tcPr>
          <w:p w:rsidR="00097C5C" w:rsidRPr="00097C5C" w:rsidRDefault="00097C5C" w:rsidP="006C5E4B">
            <w:pPr>
              <w:jc w:val="left"/>
              <w:rPr>
                <w:rFonts w:ascii="宋体" w:eastAsia="宋体" w:hAnsi="宋体" w:cs="宋体"/>
                <w:sz w:val="20"/>
                <w:szCs w:val="20"/>
              </w:rPr>
            </w:pPr>
            <w:r w:rsidRPr="00097C5C">
              <w:rPr>
                <w:rFonts w:ascii="宋体" w:eastAsia="宋体" w:hAnsi="宋体" w:cs="宋体" w:hint="eastAsia"/>
                <w:sz w:val="20"/>
                <w:szCs w:val="20"/>
              </w:rPr>
              <w:t xml:space="preserve">基本尺寸:68cm(长)*11cm(宽)*57cm(高）；                                                    1、该设备为单面5位24秒显示牌，应用于篮球比赛中，总时间与24、14秒逆计时显示功能。支持进攻时间和每节时间的1/10秒显示。                                                 2、具有灯带输出接口，可对接篮球架灯带。                 </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sz w:val="20"/>
                <w:szCs w:val="20"/>
              </w:rPr>
              <w:t>3、具有喇叭输出，每节总时间、进攻时间到的双频音频。                                                4、本设备为金属材质，正面为加厚亚格力板。</w:t>
            </w:r>
          </w:p>
        </w:tc>
        <w:tc>
          <w:tcPr>
            <w:tcW w:w="710"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台</w:t>
            </w:r>
          </w:p>
        </w:tc>
        <w:tc>
          <w:tcPr>
            <w:tcW w:w="70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4 </w:t>
            </w:r>
          </w:p>
        </w:tc>
      </w:tr>
      <w:tr w:rsidR="00097C5C" w:rsidRPr="00097C5C" w:rsidTr="006C5E4B">
        <w:trPr>
          <w:trHeight w:val="81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5</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24S显示器支架</w:t>
            </w:r>
          </w:p>
        </w:tc>
        <w:tc>
          <w:tcPr>
            <w:tcW w:w="637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1、可根据不同类型篮球架订制不同的支架。</w:t>
            </w:r>
            <w:r w:rsidRPr="00097C5C">
              <w:rPr>
                <w:rFonts w:ascii="宋体" w:eastAsia="宋体" w:hAnsi="宋体" w:cs="宋体" w:hint="eastAsia"/>
                <w:kern w:val="0"/>
                <w:sz w:val="20"/>
                <w:szCs w:val="20"/>
              </w:rPr>
              <w:br/>
              <w:t>2、作用是支撑24秒显示屏。</w:t>
            </w:r>
            <w:r w:rsidRPr="00097C5C">
              <w:rPr>
                <w:rFonts w:ascii="宋体" w:eastAsia="宋体" w:hAnsi="宋体" w:cs="宋体" w:hint="eastAsia"/>
                <w:kern w:val="0"/>
                <w:sz w:val="20"/>
                <w:szCs w:val="20"/>
              </w:rPr>
              <w:br/>
              <w:t xml:space="preserve">3、该设备为全部金属材质，抗压，不变形。                                     </w:t>
            </w:r>
          </w:p>
        </w:tc>
        <w:tc>
          <w:tcPr>
            <w:tcW w:w="710"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个</w:t>
            </w:r>
          </w:p>
        </w:tc>
        <w:tc>
          <w:tcPr>
            <w:tcW w:w="70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4 </w:t>
            </w:r>
          </w:p>
        </w:tc>
      </w:tr>
      <w:tr w:rsidR="00097C5C" w:rsidRPr="00097C5C" w:rsidTr="006C5E4B">
        <w:trPr>
          <w:trHeight w:val="415"/>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6</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裁判器</w:t>
            </w:r>
          </w:p>
        </w:tc>
        <w:tc>
          <w:tcPr>
            <w:tcW w:w="637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本裁判器为金属材质。</w:t>
            </w:r>
            <w:r w:rsidRPr="00097C5C">
              <w:rPr>
                <w:rFonts w:ascii="宋体" w:eastAsia="宋体" w:hAnsi="宋体" w:cs="宋体" w:hint="eastAsia"/>
                <w:kern w:val="0"/>
                <w:sz w:val="20"/>
                <w:szCs w:val="20"/>
              </w:rPr>
              <w:br/>
              <w:t xml:space="preserve">1、支持NBA、CBA等多种篮球比赛计时计分的需求。标准计时系统：误差在10ms，并可扩展GPS系统。通讯方式：RS485双向通讯、无线433Mhz通讯。 通讯距离：串口通讯小于200米，无线通讯小于100米。 </w:t>
            </w:r>
            <w:r w:rsidRPr="00097C5C">
              <w:rPr>
                <w:rFonts w:ascii="宋体" w:eastAsia="宋体" w:hAnsi="宋体" w:cs="宋体" w:hint="eastAsia"/>
                <w:kern w:val="0"/>
                <w:sz w:val="20"/>
                <w:szCs w:val="20"/>
              </w:rPr>
              <w:br/>
              <w:t>2、显示屏：采用高清5寸高分辨率显示屏，显示角度180度，室外室内不受光照影响。</w:t>
            </w:r>
            <w:r w:rsidRPr="00097C5C">
              <w:rPr>
                <w:rFonts w:ascii="宋体" w:eastAsia="宋体" w:hAnsi="宋体" w:cs="宋体" w:hint="eastAsia"/>
                <w:kern w:val="0"/>
                <w:sz w:val="20"/>
                <w:szCs w:val="20"/>
              </w:rPr>
              <w:br/>
              <w:t>3、主要功能：可现实分、秒、1/10秒，24秒，并可在0-99分、0-99秒之间任意设置。具有开始、暂停、复位、14秒等功能。集成全队犯规控制功能。个人得分与全队得分控制、个人犯规与全队犯规控制、换人、角球、红牌、黄牌等技术统计控制功能按钮。</w:t>
            </w:r>
            <w:r w:rsidRPr="00097C5C">
              <w:rPr>
                <w:rFonts w:ascii="宋体" w:eastAsia="宋体" w:hAnsi="宋体" w:cs="宋体" w:hint="eastAsia"/>
                <w:kern w:val="0"/>
                <w:sz w:val="20"/>
                <w:szCs w:val="20"/>
              </w:rPr>
              <w:br/>
              <w:t>4、裁判器功能与软件功能互通。</w:t>
            </w:r>
            <w:r w:rsidRPr="00097C5C">
              <w:rPr>
                <w:rFonts w:ascii="宋体" w:eastAsia="宋体" w:hAnsi="宋体" w:cs="宋体" w:hint="eastAsia"/>
                <w:kern w:val="0"/>
                <w:sz w:val="20"/>
                <w:szCs w:val="20"/>
              </w:rPr>
              <w:br/>
              <w:t>5、具有音频输出等功能。</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hint="eastAsia"/>
                <w:sz w:val="20"/>
                <w:szCs w:val="20"/>
              </w:rPr>
              <w:t>6、★具有第三方机构出具的检测报告（投标时提供检测报告复印件）。</w:t>
            </w:r>
          </w:p>
        </w:tc>
        <w:tc>
          <w:tcPr>
            <w:tcW w:w="710"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台</w:t>
            </w:r>
          </w:p>
        </w:tc>
        <w:tc>
          <w:tcPr>
            <w:tcW w:w="70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2 </w:t>
            </w:r>
          </w:p>
        </w:tc>
      </w:tr>
      <w:tr w:rsidR="00097C5C" w:rsidRPr="00097C5C" w:rsidTr="006C5E4B">
        <w:trPr>
          <w:trHeight w:val="87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7</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三面犯规显示屏</w:t>
            </w:r>
          </w:p>
        </w:tc>
        <w:tc>
          <w:tcPr>
            <w:tcW w:w="637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 xml:space="preserve">1、该设备为金属框架，单面为亚格力板。 </w:t>
            </w:r>
            <w:r w:rsidRPr="00097C5C">
              <w:rPr>
                <w:rFonts w:ascii="宋体" w:eastAsia="宋体" w:hAnsi="宋体" w:cs="宋体" w:hint="eastAsia"/>
                <w:kern w:val="0"/>
                <w:sz w:val="20"/>
                <w:szCs w:val="20"/>
              </w:rPr>
              <w:br/>
              <w:t xml:space="preserve">2、全队犯规次数显示与裁判器犯规控制器连接控制，与软件同步显示。  </w:t>
            </w:r>
          </w:p>
        </w:tc>
        <w:tc>
          <w:tcPr>
            <w:tcW w:w="710"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个</w:t>
            </w:r>
          </w:p>
        </w:tc>
        <w:tc>
          <w:tcPr>
            <w:tcW w:w="70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4 </w:t>
            </w:r>
          </w:p>
        </w:tc>
      </w:tr>
      <w:tr w:rsidR="00097C5C" w:rsidRPr="00097C5C" w:rsidTr="006C5E4B">
        <w:trPr>
          <w:trHeight w:val="87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8</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进攻指示器</w:t>
            </w:r>
          </w:p>
        </w:tc>
        <w:tc>
          <w:tcPr>
            <w:tcW w:w="637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 xml:space="preserve"> 1、该设备为金属框架，三面为亚格力板。</w:t>
            </w:r>
            <w:r w:rsidRPr="00097C5C">
              <w:rPr>
                <w:rFonts w:ascii="宋体" w:eastAsia="宋体" w:hAnsi="宋体" w:cs="宋体" w:hint="eastAsia"/>
                <w:kern w:val="0"/>
                <w:sz w:val="20"/>
                <w:szCs w:val="20"/>
              </w:rPr>
              <w:br/>
              <w:t xml:space="preserve"> 2、进攻方向指示，交替拥有器。</w:t>
            </w:r>
          </w:p>
        </w:tc>
        <w:tc>
          <w:tcPr>
            <w:tcW w:w="710"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个</w:t>
            </w:r>
          </w:p>
        </w:tc>
        <w:tc>
          <w:tcPr>
            <w:tcW w:w="70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2 </w:t>
            </w:r>
          </w:p>
        </w:tc>
      </w:tr>
      <w:tr w:rsidR="00097C5C" w:rsidRPr="00097C5C" w:rsidTr="006C5E4B">
        <w:trPr>
          <w:trHeight w:val="776"/>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lastRenderedPageBreak/>
              <w:t>9</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讯响器</w:t>
            </w:r>
          </w:p>
        </w:tc>
        <w:tc>
          <w:tcPr>
            <w:tcW w:w="637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1、该设备为金属构建，上边有两个输出喇叭。</w:t>
            </w:r>
            <w:r w:rsidRPr="00097C5C">
              <w:rPr>
                <w:rFonts w:ascii="宋体" w:eastAsia="宋体" w:hAnsi="宋体" w:cs="宋体" w:hint="eastAsia"/>
                <w:kern w:val="0"/>
                <w:sz w:val="20"/>
                <w:szCs w:val="20"/>
              </w:rPr>
              <w:br/>
              <w:t xml:space="preserve">2、讯响器，篮球比赛过程中，裁判用来提示暂停，换人告知人员指示。操作方便简单。 </w:t>
            </w:r>
          </w:p>
        </w:tc>
        <w:tc>
          <w:tcPr>
            <w:tcW w:w="710"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个</w:t>
            </w:r>
          </w:p>
        </w:tc>
        <w:tc>
          <w:tcPr>
            <w:tcW w:w="70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2 </w:t>
            </w:r>
          </w:p>
        </w:tc>
      </w:tr>
      <w:tr w:rsidR="00097C5C" w:rsidRPr="00097C5C" w:rsidTr="006C5E4B">
        <w:trPr>
          <w:trHeight w:val="27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10</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设备航空箱</w:t>
            </w:r>
          </w:p>
        </w:tc>
        <w:tc>
          <w:tcPr>
            <w:tcW w:w="637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1、加厚复合板黑色航空箱。</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 xml:space="preserve">2、用来放置比赛专用配套设备。                                   </w:t>
            </w:r>
          </w:p>
        </w:tc>
        <w:tc>
          <w:tcPr>
            <w:tcW w:w="710"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个</w:t>
            </w:r>
          </w:p>
        </w:tc>
        <w:tc>
          <w:tcPr>
            <w:tcW w:w="70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2 </w:t>
            </w:r>
          </w:p>
        </w:tc>
      </w:tr>
      <w:tr w:rsidR="00097C5C" w:rsidRPr="00097C5C" w:rsidTr="006C5E4B">
        <w:trPr>
          <w:trHeight w:val="45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11</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裁判器航空箱</w:t>
            </w:r>
          </w:p>
        </w:tc>
        <w:tc>
          <w:tcPr>
            <w:tcW w:w="637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 xml:space="preserve">1、加厚复合板黑色航空. </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 xml:space="preserve">2、用来放置比赛专用设备。    </w:t>
            </w:r>
          </w:p>
        </w:tc>
        <w:tc>
          <w:tcPr>
            <w:tcW w:w="710"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个</w:t>
            </w:r>
          </w:p>
        </w:tc>
        <w:tc>
          <w:tcPr>
            <w:tcW w:w="70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2 </w:t>
            </w:r>
          </w:p>
        </w:tc>
      </w:tr>
      <w:tr w:rsidR="00097C5C" w:rsidRPr="00097C5C" w:rsidTr="006C5E4B">
        <w:trPr>
          <w:trHeight w:val="27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12</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发光体</w:t>
            </w:r>
          </w:p>
        </w:tc>
        <w:tc>
          <w:tcPr>
            <w:tcW w:w="637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安装在篮框上，比赛时间结束会自动发光提示。</w:t>
            </w:r>
          </w:p>
        </w:tc>
        <w:tc>
          <w:tcPr>
            <w:tcW w:w="710"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套</w:t>
            </w:r>
          </w:p>
        </w:tc>
        <w:tc>
          <w:tcPr>
            <w:tcW w:w="70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4 </w:t>
            </w:r>
          </w:p>
        </w:tc>
      </w:tr>
      <w:tr w:rsidR="00097C5C" w:rsidRPr="00097C5C" w:rsidTr="006C5E4B">
        <w:trPr>
          <w:trHeight w:val="135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13</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成绩处理系统</w:t>
            </w:r>
          </w:p>
        </w:tc>
        <w:tc>
          <w:tcPr>
            <w:tcW w:w="637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1、针对篮球比赛、犯规、扣篮、得分、篮板等技术信息进行数字化统计，最终生成技术统计文档。</w:t>
            </w:r>
            <w:r w:rsidRPr="00097C5C">
              <w:rPr>
                <w:rFonts w:ascii="宋体" w:eastAsia="宋体" w:hAnsi="宋体" w:cs="宋体" w:hint="eastAsia"/>
                <w:kern w:val="0"/>
                <w:sz w:val="20"/>
                <w:szCs w:val="20"/>
              </w:rPr>
              <w:br/>
              <w:t>2、支持电子版数据导入，导出。</w:t>
            </w:r>
            <w:r w:rsidRPr="00097C5C">
              <w:rPr>
                <w:rFonts w:ascii="宋体" w:eastAsia="宋体" w:hAnsi="宋体" w:cs="宋体" w:hint="eastAsia"/>
                <w:kern w:val="0"/>
                <w:sz w:val="20"/>
                <w:szCs w:val="20"/>
              </w:rPr>
              <w:br/>
              <w:t>3、与计时记分软件系统同步，保证时间及数据一致性。</w:t>
            </w:r>
            <w:r w:rsidRPr="00097C5C">
              <w:rPr>
                <w:rFonts w:ascii="宋体" w:eastAsia="宋体" w:hAnsi="宋体" w:cs="宋体" w:hint="eastAsia"/>
                <w:kern w:val="0"/>
                <w:sz w:val="20"/>
                <w:szCs w:val="20"/>
              </w:rPr>
              <w:br/>
              <w:t>4、运动员管理、裁判管理、场地管理。</w:t>
            </w:r>
            <w:r w:rsidRPr="00097C5C">
              <w:rPr>
                <w:rFonts w:ascii="宋体" w:eastAsia="宋体" w:hAnsi="宋体" w:cs="宋体" w:hint="eastAsia"/>
                <w:kern w:val="0"/>
                <w:sz w:val="20"/>
                <w:szCs w:val="20"/>
              </w:rPr>
              <w:br/>
              <w:t>5、打印输出成绩最终数据表格。</w:t>
            </w:r>
          </w:p>
          <w:p w:rsidR="00097C5C" w:rsidRPr="00097C5C" w:rsidRDefault="00097C5C" w:rsidP="006C5E4B">
            <w:pPr>
              <w:pStyle w:val="33"/>
              <w:widowControl/>
              <w:ind w:firstLineChars="0" w:firstLine="0"/>
              <w:jc w:val="left"/>
              <w:rPr>
                <w:rFonts w:ascii="宋体" w:hAnsi="宋体" w:cs="宋体"/>
                <w:kern w:val="0"/>
                <w:sz w:val="20"/>
                <w:szCs w:val="20"/>
              </w:rPr>
            </w:pPr>
            <w:r w:rsidRPr="00097C5C">
              <w:rPr>
                <w:rFonts w:ascii="宋体" w:hAnsi="宋体" w:hint="eastAsia"/>
                <w:sz w:val="20"/>
                <w:szCs w:val="20"/>
              </w:rPr>
              <w:t>6、★具有计算机软件著作权登记证书（投标时提供证书复印件）。</w:t>
            </w:r>
          </w:p>
        </w:tc>
        <w:tc>
          <w:tcPr>
            <w:tcW w:w="710"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套</w:t>
            </w:r>
          </w:p>
        </w:tc>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2 </w:t>
            </w:r>
          </w:p>
        </w:tc>
      </w:tr>
      <w:tr w:rsidR="00097C5C" w:rsidRPr="00097C5C" w:rsidTr="006C5E4B">
        <w:trPr>
          <w:trHeight w:val="60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14</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商用笔记本计算机</w:t>
            </w:r>
          </w:p>
        </w:tc>
        <w:tc>
          <w:tcPr>
            <w:tcW w:w="637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I3/4G/500G/14寸LED/独立鼠标（WINDOWS  7系统）</w:t>
            </w:r>
          </w:p>
        </w:tc>
        <w:tc>
          <w:tcPr>
            <w:tcW w:w="710"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台</w:t>
            </w:r>
          </w:p>
        </w:tc>
        <w:tc>
          <w:tcPr>
            <w:tcW w:w="70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2 </w:t>
            </w:r>
          </w:p>
        </w:tc>
      </w:tr>
      <w:tr w:rsidR="00097C5C" w:rsidRPr="00097C5C" w:rsidTr="006C5E4B">
        <w:trPr>
          <w:trHeight w:val="435"/>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15</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显示器</w:t>
            </w:r>
          </w:p>
        </w:tc>
        <w:tc>
          <w:tcPr>
            <w:tcW w:w="637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桌面式电脑显示器、VGA接口、高分辨率</w:t>
            </w:r>
          </w:p>
        </w:tc>
        <w:tc>
          <w:tcPr>
            <w:tcW w:w="710"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台</w:t>
            </w:r>
          </w:p>
        </w:tc>
        <w:tc>
          <w:tcPr>
            <w:tcW w:w="70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2 </w:t>
            </w:r>
          </w:p>
        </w:tc>
      </w:tr>
      <w:tr w:rsidR="00097C5C" w:rsidRPr="00097C5C" w:rsidTr="006C5E4B">
        <w:trPr>
          <w:trHeight w:val="435"/>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16</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UPS</w:t>
            </w:r>
          </w:p>
        </w:tc>
        <w:tc>
          <w:tcPr>
            <w:tcW w:w="637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1000VA稳压</w:t>
            </w:r>
          </w:p>
        </w:tc>
        <w:tc>
          <w:tcPr>
            <w:tcW w:w="710"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台</w:t>
            </w:r>
          </w:p>
        </w:tc>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2 </w:t>
            </w:r>
          </w:p>
        </w:tc>
      </w:tr>
      <w:tr w:rsidR="00097C5C" w:rsidRPr="00097C5C" w:rsidTr="006C5E4B">
        <w:trPr>
          <w:trHeight w:val="27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17</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打印机</w:t>
            </w:r>
          </w:p>
        </w:tc>
        <w:tc>
          <w:tcPr>
            <w:tcW w:w="637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A4黑白激光打印机</w:t>
            </w:r>
          </w:p>
        </w:tc>
        <w:tc>
          <w:tcPr>
            <w:tcW w:w="710"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台</w:t>
            </w:r>
          </w:p>
        </w:tc>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2 </w:t>
            </w:r>
          </w:p>
        </w:tc>
      </w:tr>
      <w:tr w:rsidR="00097C5C" w:rsidRPr="00097C5C" w:rsidTr="006C5E4B">
        <w:trPr>
          <w:trHeight w:val="27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18</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设备辅材</w:t>
            </w:r>
          </w:p>
        </w:tc>
        <w:tc>
          <w:tcPr>
            <w:tcW w:w="637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航空插头、航空插座</w:t>
            </w:r>
          </w:p>
        </w:tc>
        <w:tc>
          <w:tcPr>
            <w:tcW w:w="710"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批</w:t>
            </w:r>
          </w:p>
        </w:tc>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2 </w:t>
            </w:r>
          </w:p>
        </w:tc>
      </w:tr>
      <w:tr w:rsidR="00097C5C" w:rsidRPr="00097C5C" w:rsidTr="006C5E4B">
        <w:trPr>
          <w:trHeight w:val="27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19</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线缆</w:t>
            </w:r>
          </w:p>
        </w:tc>
        <w:tc>
          <w:tcPr>
            <w:tcW w:w="637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RVVP4*0.75</w:t>
            </w:r>
          </w:p>
        </w:tc>
        <w:tc>
          <w:tcPr>
            <w:tcW w:w="710"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米</w:t>
            </w:r>
          </w:p>
        </w:tc>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1000 </w:t>
            </w:r>
          </w:p>
        </w:tc>
      </w:tr>
      <w:tr w:rsidR="00097C5C" w:rsidRPr="00097C5C" w:rsidTr="006C5E4B">
        <w:trPr>
          <w:trHeight w:val="27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20</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线管</w:t>
            </w:r>
          </w:p>
        </w:tc>
        <w:tc>
          <w:tcPr>
            <w:tcW w:w="637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JDG32</w:t>
            </w:r>
          </w:p>
        </w:tc>
        <w:tc>
          <w:tcPr>
            <w:tcW w:w="710"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米</w:t>
            </w:r>
          </w:p>
        </w:tc>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1000 </w:t>
            </w:r>
          </w:p>
        </w:tc>
      </w:tr>
      <w:tr w:rsidR="00097C5C" w:rsidRPr="00097C5C" w:rsidTr="006C5E4B">
        <w:trPr>
          <w:trHeight w:val="27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21</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线缆</w:t>
            </w:r>
          </w:p>
        </w:tc>
        <w:tc>
          <w:tcPr>
            <w:tcW w:w="637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4芯单模光纤</w:t>
            </w:r>
          </w:p>
        </w:tc>
        <w:tc>
          <w:tcPr>
            <w:tcW w:w="710"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米</w:t>
            </w:r>
          </w:p>
        </w:tc>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1000 </w:t>
            </w:r>
          </w:p>
        </w:tc>
      </w:tr>
      <w:tr w:rsidR="00097C5C" w:rsidRPr="00097C5C" w:rsidTr="006C5E4B">
        <w:trPr>
          <w:trHeight w:val="27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22</w:t>
            </w:r>
          </w:p>
        </w:tc>
        <w:tc>
          <w:tcPr>
            <w:tcW w:w="1134" w:type="dxa"/>
            <w:shd w:val="clear" w:color="000000" w:fill="FFFFFF"/>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线缆</w:t>
            </w:r>
          </w:p>
        </w:tc>
        <w:tc>
          <w:tcPr>
            <w:tcW w:w="6379" w:type="dxa"/>
            <w:shd w:val="clear" w:color="000000" w:fill="FFFFFF"/>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RVV3*2.5</w:t>
            </w:r>
          </w:p>
        </w:tc>
        <w:tc>
          <w:tcPr>
            <w:tcW w:w="710" w:type="dxa"/>
            <w:shd w:val="clear" w:color="000000" w:fill="FFFFFF"/>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米</w:t>
            </w:r>
          </w:p>
        </w:tc>
        <w:tc>
          <w:tcPr>
            <w:tcW w:w="709" w:type="dxa"/>
            <w:shd w:val="clear" w:color="000000" w:fill="FFFFFF"/>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1000 </w:t>
            </w:r>
          </w:p>
        </w:tc>
      </w:tr>
      <w:tr w:rsidR="00097C5C" w:rsidRPr="00097C5C" w:rsidTr="006C5E4B">
        <w:trPr>
          <w:trHeight w:val="27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23</w:t>
            </w:r>
          </w:p>
        </w:tc>
        <w:tc>
          <w:tcPr>
            <w:tcW w:w="1134" w:type="dxa"/>
            <w:shd w:val="clear" w:color="000000" w:fill="FFFFFF"/>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线缆</w:t>
            </w:r>
          </w:p>
        </w:tc>
        <w:tc>
          <w:tcPr>
            <w:tcW w:w="6379" w:type="dxa"/>
            <w:shd w:val="clear" w:color="000000" w:fill="FFFFFF"/>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CAT6      6类线</w:t>
            </w:r>
          </w:p>
        </w:tc>
        <w:tc>
          <w:tcPr>
            <w:tcW w:w="710" w:type="dxa"/>
            <w:shd w:val="clear" w:color="000000" w:fill="FFFFFF"/>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米</w:t>
            </w:r>
          </w:p>
        </w:tc>
        <w:tc>
          <w:tcPr>
            <w:tcW w:w="709" w:type="dxa"/>
            <w:shd w:val="clear" w:color="000000" w:fill="FFFFFF"/>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1000 </w:t>
            </w:r>
          </w:p>
        </w:tc>
      </w:tr>
      <w:tr w:rsidR="00097C5C" w:rsidRPr="00097C5C" w:rsidTr="006C5E4B">
        <w:trPr>
          <w:trHeight w:val="27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24</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管线辅材</w:t>
            </w:r>
          </w:p>
        </w:tc>
        <w:tc>
          <w:tcPr>
            <w:tcW w:w="637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 xml:space="preserve">　</w:t>
            </w:r>
          </w:p>
        </w:tc>
        <w:tc>
          <w:tcPr>
            <w:tcW w:w="710"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批</w:t>
            </w:r>
          </w:p>
        </w:tc>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1 </w:t>
            </w:r>
          </w:p>
        </w:tc>
      </w:tr>
      <w:tr w:rsidR="00097C5C" w:rsidRPr="00097C5C" w:rsidTr="006C5E4B">
        <w:trPr>
          <w:trHeight w:val="1515"/>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球类比赛计时记分系统</w:t>
            </w:r>
          </w:p>
        </w:tc>
        <w:tc>
          <w:tcPr>
            <w:tcW w:w="6379" w:type="dxa"/>
            <w:shd w:val="clear" w:color="auto" w:fill="auto"/>
            <w:vAlign w:val="center"/>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 xml:space="preserve">1、软件支持：篮球、排球、乒乓球、羽毛球、足球等球类比赛。   </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 xml:space="preserve">2、软件启动选择对应的球类比赛，进如比赛界面，可选择语言。                                                                                     3、支持比赛报名表一键导入，自动生成比赛数据。                            4、支持赛前确认首发队员，生成首发队员信息。              </w:t>
            </w:r>
            <w:r w:rsidRPr="00097C5C">
              <w:rPr>
                <w:rFonts w:ascii="宋体" w:eastAsia="宋体" w:hAnsi="宋体" w:cs="宋体" w:hint="eastAsia"/>
                <w:kern w:val="0"/>
                <w:sz w:val="20"/>
                <w:szCs w:val="20"/>
              </w:rPr>
              <w:br/>
              <w:t xml:space="preserve">5、支持对接LED大屏，可调制画面大小。  </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hint="eastAsia"/>
                <w:sz w:val="20"/>
                <w:szCs w:val="20"/>
              </w:rPr>
              <w:t>6、★具有计算机软件著作权登记证书、软件产品登记证书（投标时提供证书复印件）。</w:t>
            </w:r>
          </w:p>
        </w:tc>
        <w:tc>
          <w:tcPr>
            <w:tcW w:w="710"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套</w:t>
            </w:r>
          </w:p>
        </w:tc>
        <w:tc>
          <w:tcPr>
            <w:tcW w:w="70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w:t>
            </w:r>
          </w:p>
        </w:tc>
      </w:tr>
      <w:tr w:rsidR="00097C5C" w:rsidRPr="00097C5C" w:rsidTr="006C5E4B">
        <w:trPr>
          <w:trHeight w:val="87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2</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球类比赛大屏显示系统</w:t>
            </w:r>
          </w:p>
        </w:tc>
        <w:tc>
          <w:tcPr>
            <w:tcW w:w="6379" w:type="dxa"/>
            <w:shd w:val="clear" w:color="auto" w:fill="auto"/>
            <w:vAlign w:val="center"/>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支持比赛全程监督，同步显示比赛数据。(可根据LED大屏的分辨率来调制画面显示的大小）</w:t>
            </w:r>
          </w:p>
        </w:tc>
        <w:tc>
          <w:tcPr>
            <w:tcW w:w="710"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套</w:t>
            </w:r>
          </w:p>
        </w:tc>
        <w:tc>
          <w:tcPr>
            <w:tcW w:w="70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w:t>
            </w:r>
          </w:p>
        </w:tc>
      </w:tr>
      <w:tr w:rsidR="00097C5C" w:rsidRPr="00097C5C" w:rsidTr="006C5E4B">
        <w:trPr>
          <w:trHeight w:val="384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lastRenderedPageBreak/>
              <w:t>3</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裁判器</w:t>
            </w:r>
          </w:p>
        </w:tc>
        <w:tc>
          <w:tcPr>
            <w:tcW w:w="6379" w:type="dxa"/>
            <w:shd w:val="clear" w:color="auto" w:fill="auto"/>
            <w:vAlign w:val="center"/>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基本尺寸：36cm(长)*34cm(宽)*11cm(高）</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 xml:space="preserve">本裁判器为金属材质。                                                                                  1、标准计时系统：误差在10ms，通讯方式：RS485双向通讯、无线433Mhz通讯。 通讯距离：串口通讯小于1200米，无线通讯小于800米。显示屏：采用高清5寸高分辨率显示屏，显示角度180度，室外室内不受光照影响。                                                           2、主要功能：可实现分、秒、1/10秒，24秒，并可在0-99分、0-99秒之间任意设置。具有开始、暂停、复位、14秒等功能。集成全队犯规控制功能。个人得分与全队得分控制、个人犯规与全队犯规控制、换人、等控制功能按钮。 </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 xml:space="preserve">3、裁判器功能与软件功能互通，人性化的界面设置，不同操作区域设置不同的操作界面，产品设计更符合赛事的技术需求。     </w:t>
            </w:r>
            <w:r w:rsidRPr="00097C5C">
              <w:rPr>
                <w:rFonts w:ascii="宋体" w:eastAsia="宋体" w:hAnsi="宋体" w:cs="宋体" w:hint="eastAsia"/>
                <w:kern w:val="0"/>
                <w:sz w:val="20"/>
                <w:szCs w:val="20"/>
              </w:rPr>
              <w:br/>
              <w:t>4、开机可选择五种不同球类比赛，裁判器显示文字支持：中英韩。                                                         5、任意时间设置保存功能。                                           6、音频输出与通讯信号输出。                                    7、支持无线24秒显示屏通讯。</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sz w:val="20"/>
                <w:szCs w:val="20"/>
              </w:rPr>
              <w:t>8</w:t>
            </w:r>
            <w:r w:rsidRPr="00097C5C">
              <w:rPr>
                <w:rFonts w:ascii="宋体" w:eastAsia="宋体" w:hAnsi="宋体" w:hint="eastAsia"/>
                <w:sz w:val="20"/>
                <w:szCs w:val="20"/>
              </w:rPr>
              <w:t>、★具有第三方机构出具的检测报告（投标时提供检测报告复印件）。</w:t>
            </w:r>
          </w:p>
        </w:tc>
        <w:tc>
          <w:tcPr>
            <w:tcW w:w="710"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台</w:t>
            </w:r>
          </w:p>
        </w:tc>
        <w:tc>
          <w:tcPr>
            <w:tcW w:w="70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w:t>
            </w:r>
          </w:p>
        </w:tc>
      </w:tr>
      <w:tr w:rsidR="00097C5C" w:rsidRPr="00097C5C" w:rsidTr="006C5E4B">
        <w:trPr>
          <w:trHeight w:val="96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4</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裁判器航空箱</w:t>
            </w:r>
          </w:p>
        </w:tc>
        <w:tc>
          <w:tcPr>
            <w:tcW w:w="6379" w:type="dxa"/>
            <w:shd w:val="clear" w:color="auto" w:fill="auto"/>
            <w:vAlign w:val="center"/>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 xml:space="preserve">外形尺寸：55cm（长）*42cm（宽）*17cm(高）；                                                        1、加厚复合板黑色航空箱。                                  2、用来放置比赛专用设备。    </w:t>
            </w:r>
          </w:p>
        </w:tc>
        <w:tc>
          <w:tcPr>
            <w:tcW w:w="710"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个</w:t>
            </w:r>
          </w:p>
        </w:tc>
        <w:tc>
          <w:tcPr>
            <w:tcW w:w="70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w:t>
            </w:r>
          </w:p>
        </w:tc>
      </w:tr>
      <w:tr w:rsidR="00097C5C" w:rsidRPr="00097C5C" w:rsidTr="006C5E4B">
        <w:trPr>
          <w:trHeight w:val="48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5</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商用笔记本计算机</w:t>
            </w:r>
          </w:p>
        </w:tc>
        <w:tc>
          <w:tcPr>
            <w:tcW w:w="6379" w:type="dxa"/>
            <w:shd w:val="clear" w:color="auto" w:fill="auto"/>
            <w:vAlign w:val="center"/>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I3/4G/500G/14寸LED/独立鼠标（电脑需做成WINDOWS 7系统）</w:t>
            </w:r>
          </w:p>
        </w:tc>
        <w:tc>
          <w:tcPr>
            <w:tcW w:w="710"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台</w:t>
            </w:r>
          </w:p>
        </w:tc>
        <w:tc>
          <w:tcPr>
            <w:tcW w:w="70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w:t>
            </w:r>
          </w:p>
        </w:tc>
      </w:tr>
      <w:tr w:rsidR="00097C5C" w:rsidRPr="00097C5C" w:rsidTr="006C5E4B">
        <w:trPr>
          <w:trHeight w:val="345"/>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6</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显示器</w:t>
            </w:r>
          </w:p>
        </w:tc>
        <w:tc>
          <w:tcPr>
            <w:tcW w:w="6379" w:type="dxa"/>
            <w:shd w:val="clear" w:color="auto" w:fill="auto"/>
            <w:vAlign w:val="center"/>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桌面式电脑显示器、VGA接口、高分辨率</w:t>
            </w:r>
          </w:p>
        </w:tc>
        <w:tc>
          <w:tcPr>
            <w:tcW w:w="710"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台</w:t>
            </w:r>
          </w:p>
        </w:tc>
        <w:tc>
          <w:tcPr>
            <w:tcW w:w="70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w:t>
            </w:r>
          </w:p>
        </w:tc>
      </w:tr>
      <w:tr w:rsidR="00097C5C" w:rsidRPr="00097C5C" w:rsidTr="006C5E4B">
        <w:trPr>
          <w:trHeight w:val="27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7</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UPS</w:t>
            </w:r>
          </w:p>
        </w:tc>
        <w:tc>
          <w:tcPr>
            <w:tcW w:w="6379" w:type="dxa"/>
            <w:shd w:val="clear" w:color="auto" w:fill="auto"/>
            <w:vAlign w:val="center"/>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1000VA稳压</w:t>
            </w:r>
          </w:p>
        </w:tc>
        <w:tc>
          <w:tcPr>
            <w:tcW w:w="710"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台</w:t>
            </w:r>
          </w:p>
        </w:tc>
        <w:tc>
          <w:tcPr>
            <w:tcW w:w="70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w:t>
            </w:r>
          </w:p>
        </w:tc>
      </w:tr>
      <w:tr w:rsidR="00097C5C" w:rsidRPr="00097C5C" w:rsidTr="006C5E4B">
        <w:trPr>
          <w:trHeight w:val="27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8</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打印机</w:t>
            </w:r>
          </w:p>
        </w:tc>
        <w:tc>
          <w:tcPr>
            <w:tcW w:w="6379" w:type="dxa"/>
            <w:shd w:val="clear" w:color="auto" w:fill="auto"/>
            <w:vAlign w:val="center"/>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A4黑白激光打印机</w:t>
            </w:r>
          </w:p>
        </w:tc>
        <w:tc>
          <w:tcPr>
            <w:tcW w:w="710"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台</w:t>
            </w:r>
          </w:p>
        </w:tc>
        <w:tc>
          <w:tcPr>
            <w:tcW w:w="70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w:t>
            </w:r>
          </w:p>
        </w:tc>
      </w:tr>
      <w:tr w:rsidR="00097C5C" w:rsidRPr="00097C5C" w:rsidTr="006C5E4B">
        <w:trPr>
          <w:trHeight w:val="27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9</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辅材</w:t>
            </w:r>
          </w:p>
        </w:tc>
        <w:tc>
          <w:tcPr>
            <w:tcW w:w="6379" w:type="dxa"/>
            <w:shd w:val="clear" w:color="auto" w:fill="auto"/>
            <w:vAlign w:val="center"/>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航空插头、航空插座。</w:t>
            </w:r>
          </w:p>
        </w:tc>
        <w:tc>
          <w:tcPr>
            <w:tcW w:w="710"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批</w:t>
            </w:r>
          </w:p>
        </w:tc>
        <w:tc>
          <w:tcPr>
            <w:tcW w:w="70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w:t>
            </w:r>
          </w:p>
        </w:tc>
      </w:tr>
      <w:tr w:rsidR="00097C5C" w:rsidRPr="00097C5C" w:rsidTr="006C5E4B">
        <w:trPr>
          <w:trHeight w:val="27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10</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线缆</w:t>
            </w:r>
          </w:p>
        </w:tc>
        <w:tc>
          <w:tcPr>
            <w:tcW w:w="637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RVVP4*0.75</w:t>
            </w:r>
          </w:p>
        </w:tc>
        <w:tc>
          <w:tcPr>
            <w:tcW w:w="710"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米</w:t>
            </w:r>
          </w:p>
        </w:tc>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400 </w:t>
            </w:r>
          </w:p>
        </w:tc>
      </w:tr>
      <w:tr w:rsidR="00097C5C" w:rsidRPr="00097C5C" w:rsidTr="006C5E4B">
        <w:trPr>
          <w:trHeight w:val="27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11</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线管</w:t>
            </w:r>
          </w:p>
        </w:tc>
        <w:tc>
          <w:tcPr>
            <w:tcW w:w="637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JDG32</w:t>
            </w:r>
          </w:p>
        </w:tc>
        <w:tc>
          <w:tcPr>
            <w:tcW w:w="710"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米</w:t>
            </w:r>
          </w:p>
        </w:tc>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400 </w:t>
            </w:r>
          </w:p>
        </w:tc>
      </w:tr>
      <w:tr w:rsidR="00097C5C" w:rsidRPr="00097C5C" w:rsidTr="006C5E4B">
        <w:trPr>
          <w:trHeight w:val="27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12</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线缆</w:t>
            </w:r>
          </w:p>
        </w:tc>
        <w:tc>
          <w:tcPr>
            <w:tcW w:w="637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4芯单模光纤</w:t>
            </w:r>
          </w:p>
        </w:tc>
        <w:tc>
          <w:tcPr>
            <w:tcW w:w="710"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米</w:t>
            </w:r>
          </w:p>
        </w:tc>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400 </w:t>
            </w:r>
          </w:p>
        </w:tc>
      </w:tr>
      <w:tr w:rsidR="00097C5C" w:rsidRPr="00097C5C" w:rsidTr="006C5E4B">
        <w:trPr>
          <w:trHeight w:val="27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13</w:t>
            </w:r>
          </w:p>
        </w:tc>
        <w:tc>
          <w:tcPr>
            <w:tcW w:w="1134" w:type="dxa"/>
            <w:shd w:val="clear" w:color="000000" w:fill="FFFFFF"/>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线缆</w:t>
            </w:r>
          </w:p>
        </w:tc>
        <w:tc>
          <w:tcPr>
            <w:tcW w:w="6379" w:type="dxa"/>
            <w:shd w:val="clear" w:color="000000" w:fill="FFFFFF"/>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RVV3*2.5</w:t>
            </w:r>
          </w:p>
        </w:tc>
        <w:tc>
          <w:tcPr>
            <w:tcW w:w="710" w:type="dxa"/>
            <w:shd w:val="clear" w:color="000000" w:fill="FFFFFF"/>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米</w:t>
            </w:r>
          </w:p>
        </w:tc>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400 </w:t>
            </w:r>
          </w:p>
        </w:tc>
      </w:tr>
      <w:tr w:rsidR="00097C5C" w:rsidRPr="00097C5C" w:rsidTr="006C5E4B">
        <w:trPr>
          <w:trHeight w:val="27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14</w:t>
            </w:r>
          </w:p>
        </w:tc>
        <w:tc>
          <w:tcPr>
            <w:tcW w:w="1134" w:type="dxa"/>
            <w:shd w:val="clear" w:color="000000" w:fill="FFFFFF"/>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线缆</w:t>
            </w:r>
          </w:p>
        </w:tc>
        <w:tc>
          <w:tcPr>
            <w:tcW w:w="6379" w:type="dxa"/>
            <w:shd w:val="clear" w:color="000000" w:fill="FFFFFF"/>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CAT6      6类线</w:t>
            </w:r>
          </w:p>
        </w:tc>
        <w:tc>
          <w:tcPr>
            <w:tcW w:w="710" w:type="dxa"/>
            <w:shd w:val="clear" w:color="000000" w:fill="FFFFFF"/>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米</w:t>
            </w:r>
          </w:p>
        </w:tc>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400 </w:t>
            </w:r>
          </w:p>
        </w:tc>
      </w:tr>
      <w:tr w:rsidR="00097C5C" w:rsidRPr="00097C5C" w:rsidTr="006C5E4B">
        <w:trPr>
          <w:trHeight w:val="27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15</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管线辅材</w:t>
            </w:r>
          </w:p>
        </w:tc>
        <w:tc>
          <w:tcPr>
            <w:tcW w:w="637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 xml:space="preserve">　</w:t>
            </w:r>
          </w:p>
        </w:tc>
        <w:tc>
          <w:tcPr>
            <w:tcW w:w="710"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批</w:t>
            </w:r>
          </w:p>
        </w:tc>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1 </w:t>
            </w:r>
          </w:p>
        </w:tc>
      </w:tr>
      <w:tr w:rsidR="00097C5C" w:rsidRPr="00097C5C" w:rsidTr="006C5E4B">
        <w:trPr>
          <w:trHeight w:val="1265"/>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球类比赛计时记分系统</w:t>
            </w:r>
          </w:p>
        </w:tc>
        <w:tc>
          <w:tcPr>
            <w:tcW w:w="6379" w:type="dxa"/>
            <w:shd w:val="clear" w:color="auto" w:fill="auto"/>
            <w:vAlign w:val="center"/>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 xml:space="preserve">1、软件支持：篮球、排球、乒乓球、羽毛球、足球等球类比赛。   </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 xml:space="preserve">2、软件启动选择对应的球类比赛，进如比赛界面，可选择语言。                                                                                     3、支持比赛报名表一键导入，自动生成比赛数据。                            4、支持赛前确认首发队员，生成首发队员信息。              </w:t>
            </w:r>
            <w:r w:rsidRPr="00097C5C">
              <w:rPr>
                <w:rFonts w:ascii="宋体" w:eastAsia="宋体" w:hAnsi="宋体" w:cs="宋体" w:hint="eastAsia"/>
                <w:kern w:val="0"/>
                <w:sz w:val="20"/>
                <w:szCs w:val="20"/>
              </w:rPr>
              <w:br/>
              <w:t>5、支持对接LED大屏，可调制画面大小。</w:t>
            </w:r>
          </w:p>
          <w:p w:rsidR="00097C5C" w:rsidRPr="00097C5C" w:rsidRDefault="00097C5C" w:rsidP="006C5E4B">
            <w:pPr>
              <w:widowControl/>
              <w:jc w:val="left"/>
              <w:rPr>
                <w:rFonts w:ascii="宋体" w:eastAsia="宋体" w:hAnsi="宋体" w:cs="宋体"/>
                <w:b/>
                <w:kern w:val="0"/>
                <w:sz w:val="20"/>
                <w:szCs w:val="20"/>
              </w:rPr>
            </w:pPr>
            <w:r w:rsidRPr="00097C5C">
              <w:rPr>
                <w:rFonts w:ascii="宋体" w:eastAsia="宋体" w:hAnsi="宋体" w:hint="eastAsia"/>
                <w:sz w:val="20"/>
                <w:szCs w:val="20"/>
              </w:rPr>
              <w:t>6、★具有计算机软件著作权登记证书、软件产品登记证书（投标时提供证书复印件）。</w:t>
            </w:r>
          </w:p>
        </w:tc>
        <w:tc>
          <w:tcPr>
            <w:tcW w:w="710"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套</w:t>
            </w:r>
          </w:p>
        </w:tc>
        <w:tc>
          <w:tcPr>
            <w:tcW w:w="70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w:t>
            </w:r>
          </w:p>
        </w:tc>
      </w:tr>
      <w:tr w:rsidR="00097C5C" w:rsidRPr="00097C5C" w:rsidTr="006C5E4B">
        <w:trPr>
          <w:trHeight w:val="48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2</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球类比赛大屏显示系统</w:t>
            </w:r>
          </w:p>
        </w:tc>
        <w:tc>
          <w:tcPr>
            <w:tcW w:w="6379" w:type="dxa"/>
            <w:shd w:val="clear" w:color="auto" w:fill="auto"/>
            <w:vAlign w:val="center"/>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支持比赛全程监督，同步显示比赛数据。(可根据LED大屏的分辨率来调制画面显示的大小）</w:t>
            </w:r>
          </w:p>
        </w:tc>
        <w:tc>
          <w:tcPr>
            <w:tcW w:w="710"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套</w:t>
            </w:r>
          </w:p>
        </w:tc>
        <w:tc>
          <w:tcPr>
            <w:tcW w:w="70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w:t>
            </w:r>
          </w:p>
        </w:tc>
      </w:tr>
      <w:tr w:rsidR="00097C5C" w:rsidRPr="00097C5C" w:rsidTr="006C5E4B">
        <w:trPr>
          <w:trHeight w:val="384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lastRenderedPageBreak/>
              <w:t>3</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裁判器</w:t>
            </w:r>
          </w:p>
        </w:tc>
        <w:tc>
          <w:tcPr>
            <w:tcW w:w="6379" w:type="dxa"/>
            <w:shd w:val="clear" w:color="auto" w:fill="auto"/>
            <w:vAlign w:val="center"/>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 xml:space="preserve">基本尺寸：36cm(长)*34cm(宽)*11cm(高）。 </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 xml:space="preserve">本裁判器为金属材质。                                                                                  1、标准计时系统：误差在10ms，通讯方式：RS485双向通讯、无线433Mhz通讯。 通讯距离：串口通讯小于1200米，无线通讯小于800米。显示屏：采用高清5寸高分辨率显示屏，显示角度180度，室外室内不受光照影响。                                                           2、主要功能：可实现分、秒、1/10秒，24秒，并可在0-99分、0-99秒之间任意设置。具有开始、暂停、复位、14秒等功能。集成全队犯规控制功能。个人得分与全队得分控制、个人犯规与全队犯规控制、换人、等控制功能按钮。                                 3、裁判器功能与软件功能互通，人性化的界面设置，不同操作区域设置不同的操作界面，产品设计更符合赛事的技术需求。     </w:t>
            </w:r>
            <w:r w:rsidRPr="00097C5C">
              <w:rPr>
                <w:rFonts w:ascii="宋体" w:eastAsia="宋体" w:hAnsi="宋体" w:cs="宋体" w:hint="eastAsia"/>
                <w:kern w:val="0"/>
                <w:sz w:val="20"/>
                <w:szCs w:val="20"/>
              </w:rPr>
              <w:br/>
              <w:t>4、开机可选择五种不同球类比赛，裁判器显示文字支持：中英韩。                                                         5、任意时间设置保存功能。                                           6、音频输出与通讯信号输出。                                    7、支持无线24秒显示屏通讯。</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sz w:val="20"/>
                <w:szCs w:val="20"/>
              </w:rPr>
              <w:t>8</w:t>
            </w:r>
            <w:r w:rsidRPr="00097C5C">
              <w:rPr>
                <w:rFonts w:ascii="宋体" w:eastAsia="宋体" w:hAnsi="宋体" w:hint="eastAsia"/>
                <w:sz w:val="20"/>
                <w:szCs w:val="20"/>
              </w:rPr>
              <w:t>、★具有第三方机构出具的检测报告（投标时提供检测报告复印件）。</w:t>
            </w:r>
          </w:p>
        </w:tc>
        <w:tc>
          <w:tcPr>
            <w:tcW w:w="710"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台</w:t>
            </w:r>
          </w:p>
        </w:tc>
        <w:tc>
          <w:tcPr>
            <w:tcW w:w="70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w:t>
            </w:r>
          </w:p>
        </w:tc>
      </w:tr>
      <w:tr w:rsidR="00097C5C" w:rsidRPr="00097C5C" w:rsidTr="006C5E4B">
        <w:trPr>
          <w:trHeight w:val="96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4</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裁判器航空箱</w:t>
            </w:r>
          </w:p>
        </w:tc>
        <w:tc>
          <w:tcPr>
            <w:tcW w:w="6379" w:type="dxa"/>
            <w:shd w:val="clear" w:color="auto" w:fill="auto"/>
            <w:vAlign w:val="center"/>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 xml:space="preserve">外形尺寸：55cm（长）*42cm（宽）*17cm(高）。                                                        1、加厚复合板黑色航空箱。                                  2、用来放置比赛专用设备。    </w:t>
            </w:r>
          </w:p>
        </w:tc>
        <w:tc>
          <w:tcPr>
            <w:tcW w:w="710"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个</w:t>
            </w:r>
          </w:p>
        </w:tc>
        <w:tc>
          <w:tcPr>
            <w:tcW w:w="70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w:t>
            </w:r>
          </w:p>
        </w:tc>
      </w:tr>
      <w:tr w:rsidR="00097C5C" w:rsidRPr="00097C5C" w:rsidTr="006C5E4B">
        <w:trPr>
          <w:trHeight w:val="48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5</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商用笔记本计算机</w:t>
            </w:r>
          </w:p>
        </w:tc>
        <w:tc>
          <w:tcPr>
            <w:tcW w:w="6379" w:type="dxa"/>
            <w:shd w:val="clear" w:color="auto" w:fill="auto"/>
            <w:vAlign w:val="center"/>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I3/4G/500G/14寸LED/独立鼠标（电脑需做成WINDOWS 7系统）</w:t>
            </w:r>
          </w:p>
        </w:tc>
        <w:tc>
          <w:tcPr>
            <w:tcW w:w="710"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台</w:t>
            </w:r>
          </w:p>
        </w:tc>
        <w:tc>
          <w:tcPr>
            <w:tcW w:w="70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w:t>
            </w:r>
          </w:p>
        </w:tc>
      </w:tr>
      <w:tr w:rsidR="00097C5C" w:rsidRPr="00097C5C" w:rsidTr="006C5E4B">
        <w:trPr>
          <w:trHeight w:val="435"/>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6</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显示器</w:t>
            </w:r>
          </w:p>
        </w:tc>
        <w:tc>
          <w:tcPr>
            <w:tcW w:w="6379" w:type="dxa"/>
            <w:shd w:val="clear" w:color="auto" w:fill="auto"/>
            <w:vAlign w:val="center"/>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桌面式电脑显示器、VGA接口、高分辨率</w:t>
            </w:r>
          </w:p>
        </w:tc>
        <w:tc>
          <w:tcPr>
            <w:tcW w:w="710"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台</w:t>
            </w:r>
          </w:p>
        </w:tc>
        <w:tc>
          <w:tcPr>
            <w:tcW w:w="70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w:t>
            </w:r>
          </w:p>
        </w:tc>
      </w:tr>
      <w:tr w:rsidR="00097C5C" w:rsidRPr="00097C5C" w:rsidTr="006C5E4B">
        <w:trPr>
          <w:trHeight w:val="27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7</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UPS</w:t>
            </w:r>
          </w:p>
        </w:tc>
        <w:tc>
          <w:tcPr>
            <w:tcW w:w="6379" w:type="dxa"/>
            <w:shd w:val="clear" w:color="auto" w:fill="auto"/>
            <w:vAlign w:val="center"/>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1000VA稳压</w:t>
            </w:r>
          </w:p>
        </w:tc>
        <w:tc>
          <w:tcPr>
            <w:tcW w:w="710"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台</w:t>
            </w:r>
          </w:p>
        </w:tc>
        <w:tc>
          <w:tcPr>
            <w:tcW w:w="70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w:t>
            </w:r>
          </w:p>
        </w:tc>
      </w:tr>
      <w:tr w:rsidR="00097C5C" w:rsidRPr="00097C5C" w:rsidTr="006C5E4B">
        <w:trPr>
          <w:trHeight w:val="27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8</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打印机</w:t>
            </w:r>
          </w:p>
        </w:tc>
        <w:tc>
          <w:tcPr>
            <w:tcW w:w="6379" w:type="dxa"/>
            <w:shd w:val="clear" w:color="auto" w:fill="auto"/>
            <w:vAlign w:val="center"/>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A4黑白激光打印机</w:t>
            </w:r>
          </w:p>
        </w:tc>
        <w:tc>
          <w:tcPr>
            <w:tcW w:w="710"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台</w:t>
            </w:r>
          </w:p>
        </w:tc>
        <w:tc>
          <w:tcPr>
            <w:tcW w:w="70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w:t>
            </w:r>
          </w:p>
        </w:tc>
      </w:tr>
      <w:tr w:rsidR="00097C5C" w:rsidRPr="00097C5C" w:rsidTr="006C5E4B">
        <w:trPr>
          <w:trHeight w:val="27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9</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辅材</w:t>
            </w:r>
          </w:p>
        </w:tc>
        <w:tc>
          <w:tcPr>
            <w:tcW w:w="6379" w:type="dxa"/>
            <w:shd w:val="clear" w:color="auto" w:fill="auto"/>
            <w:vAlign w:val="center"/>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航空插头、航空插座。</w:t>
            </w:r>
          </w:p>
        </w:tc>
        <w:tc>
          <w:tcPr>
            <w:tcW w:w="710"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批</w:t>
            </w:r>
          </w:p>
        </w:tc>
        <w:tc>
          <w:tcPr>
            <w:tcW w:w="709"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w:t>
            </w:r>
          </w:p>
        </w:tc>
      </w:tr>
      <w:tr w:rsidR="00097C5C" w:rsidRPr="00097C5C" w:rsidTr="006C5E4B">
        <w:trPr>
          <w:trHeight w:val="27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10</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线缆</w:t>
            </w:r>
          </w:p>
        </w:tc>
        <w:tc>
          <w:tcPr>
            <w:tcW w:w="637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RVVP4*0.75</w:t>
            </w:r>
          </w:p>
        </w:tc>
        <w:tc>
          <w:tcPr>
            <w:tcW w:w="710"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米</w:t>
            </w:r>
          </w:p>
        </w:tc>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1000 </w:t>
            </w:r>
          </w:p>
        </w:tc>
      </w:tr>
      <w:tr w:rsidR="00097C5C" w:rsidRPr="00097C5C" w:rsidTr="006C5E4B">
        <w:trPr>
          <w:trHeight w:val="27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11</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线管</w:t>
            </w:r>
          </w:p>
        </w:tc>
        <w:tc>
          <w:tcPr>
            <w:tcW w:w="637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JDG32</w:t>
            </w:r>
          </w:p>
        </w:tc>
        <w:tc>
          <w:tcPr>
            <w:tcW w:w="710"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米</w:t>
            </w:r>
          </w:p>
        </w:tc>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1000 </w:t>
            </w:r>
          </w:p>
        </w:tc>
      </w:tr>
      <w:tr w:rsidR="00097C5C" w:rsidRPr="00097C5C" w:rsidTr="006C5E4B">
        <w:trPr>
          <w:trHeight w:val="27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12</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线缆</w:t>
            </w:r>
          </w:p>
        </w:tc>
        <w:tc>
          <w:tcPr>
            <w:tcW w:w="637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4芯单模光纤</w:t>
            </w:r>
          </w:p>
        </w:tc>
        <w:tc>
          <w:tcPr>
            <w:tcW w:w="710"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米</w:t>
            </w:r>
          </w:p>
        </w:tc>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1000 </w:t>
            </w:r>
          </w:p>
        </w:tc>
      </w:tr>
      <w:tr w:rsidR="00097C5C" w:rsidRPr="00097C5C" w:rsidTr="006C5E4B">
        <w:trPr>
          <w:trHeight w:val="27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13</w:t>
            </w:r>
          </w:p>
        </w:tc>
        <w:tc>
          <w:tcPr>
            <w:tcW w:w="1134" w:type="dxa"/>
            <w:shd w:val="clear" w:color="000000" w:fill="FFFFFF"/>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线缆</w:t>
            </w:r>
          </w:p>
        </w:tc>
        <w:tc>
          <w:tcPr>
            <w:tcW w:w="6379" w:type="dxa"/>
            <w:shd w:val="clear" w:color="000000" w:fill="FFFFFF"/>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RVV3*2.5</w:t>
            </w:r>
          </w:p>
        </w:tc>
        <w:tc>
          <w:tcPr>
            <w:tcW w:w="710" w:type="dxa"/>
            <w:shd w:val="clear" w:color="000000" w:fill="FFFFFF"/>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米</w:t>
            </w:r>
          </w:p>
        </w:tc>
        <w:tc>
          <w:tcPr>
            <w:tcW w:w="709" w:type="dxa"/>
            <w:shd w:val="clear" w:color="000000" w:fill="FFFFFF"/>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1000 </w:t>
            </w:r>
          </w:p>
        </w:tc>
      </w:tr>
      <w:tr w:rsidR="00097C5C" w:rsidRPr="00097C5C" w:rsidTr="006C5E4B">
        <w:trPr>
          <w:trHeight w:val="27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14</w:t>
            </w:r>
          </w:p>
        </w:tc>
        <w:tc>
          <w:tcPr>
            <w:tcW w:w="1134" w:type="dxa"/>
            <w:shd w:val="clear" w:color="000000" w:fill="FFFFFF"/>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线缆</w:t>
            </w:r>
          </w:p>
        </w:tc>
        <w:tc>
          <w:tcPr>
            <w:tcW w:w="6379" w:type="dxa"/>
            <w:shd w:val="clear" w:color="000000" w:fill="FFFFFF"/>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CAT6      6类线</w:t>
            </w:r>
          </w:p>
        </w:tc>
        <w:tc>
          <w:tcPr>
            <w:tcW w:w="710" w:type="dxa"/>
            <w:shd w:val="clear" w:color="000000" w:fill="FFFFFF"/>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米</w:t>
            </w:r>
          </w:p>
        </w:tc>
        <w:tc>
          <w:tcPr>
            <w:tcW w:w="709" w:type="dxa"/>
            <w:shd w:val="clear" w:color="000000" w:fill="FFFFFF"/>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1000 </w:t>
            </w:r>
          </w:p>
        </w:tc>
      </w:tr>
      <w:tr w:rsidR="00097C5C" w:rsidRPr="00097C5C" w:rsidTr="006C5E4B">
        <w:trPr>
          <w:trHeight w:val="270"/>
        </w:trPr>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15</w:t>
            </w:r>
          </w:p>
        </w:tc>
        <w:tc>
          <w:tcPr>
            <w:tcW w:w="1134" w:type="dxa"/>
            <w:shd w:val="clear" w:color="auto" w:fill="auto"/>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管线辅材</w:t>
            </w:r>
          </w:p>
        </w:tc>
        <w:tc>
          <w:tcPr>
            <w:tcW w:w="637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 xml:space="preserve">　</w:t>
            </w:r>
          </w:p>
        </w:tc>
        <w:tc>
          <w:tcPr>
            <w:tcW w:w="710"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批</w:t>
            </w:r>
          </w:p>
        </w:tc>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 xml:space="preserve">1 </w:t>
            </w:r>
          </w:p>
        </w:tc>
      </w:tr>
    </w:tbl>
    <w:p w:rsidR="00097C5C" w:rsidRPr="00097C5C" w:rsidRDefault="00097C5C" w:rsidP="00097C5C">
      <w:pPr>
        <w:pStyle w:val="30"/>
        <w:ind w:firstLineChars="0" w:firstLine="0"/>
        <w:rPr>
          <w:rFonts w:ascii="宋体" w:hAnsi="宋体"/>
          <w:sz w:val="24"/>
        </w:rPr>
      </w:pPr>
      <w:r w:rsidRPr="00097C5C">
        <w:rPr>
          <w:rFonts w:ascii="宋体" w:hAnsi="宋体"/>
          <w:sz w:val="24"/>
        </w:rPr>
        <w:br w:type="page"/>
      </w:r>
    </w:p>
    <w:p w:rsidR="00097C5C" w:rsidRPr="00097C5C" w:rsidRDefault="00097C5C" w:rsidP="00097C5C">
      <w:pPr>
        <w:pStyle w:val="30"/>
        <w:ind w:firstLineChars="0" w:firstLine="0"/>
        <w:rPr>
          <w:rFonts w:ascii="宋体" w:hAnsi="宋体"/>
          <w:sz w:val="24"/>
        </w:rPr>
      </w:pP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060"/>
        <w:gridCol w:w="6669"/>
        <w:gridCol w:w="709"/>
        <w:gridCol w:w="567"/>
      </w:tblGrid>
      <w:tr w:rsidR="00097C5C" w:rsidRPr="00097C5C" w:rsidTr="007611AD">
        <w:trPr>
          <w:trHeight w:val="582"/>
        </w:trPr>
        <w:tc>
          <w:tcPr>
            <w:tcW w:w="640" w:type="dxa"/>
            <w:shd w:val="clear" w:color="auto" w:fill="auto"/>
            <w:vAlign w:val="center"/>
          </w:tcPr>
          <w:p w:rsidR="00097C5C" w:rsidRPr="00097C5C" w:rsidRDefault="00097C5C" w:rsidP="006C5E4B">
            <w:pPr>
              <w:widowControl/>
              <w:jc w:val="center"/>
              <w:rPr>
                <w:rFonts w:ascii="宋体" w:eastAsia="宋体" w:hAnsi="宋体" w:cs="宋体"/>
                <w:bCs/>
                <w:kern w:val="0"/>
                <w:sz w:val="20"/>
                <w:szCs w:val="20"/>
              </w:rPr>
            </w:pPr>
            <w:r w:rsidRPr="00097C5C">
              <w:rPr>
                <w:rFonts w:ascii="宋体" w:eastAsia="宋体" w:hAnsi="宋体" w:cs="宋体" w:hint="eastAsia"/>
                <w:bCs/>
                <w:kern w:val="0"/>
                <w:sz w:val="20"/>
                <w:szCs w:val="20"/>
              </w:rPr>
              <w:t>序号</w:t>
            </w:r>
          </w:p>
        </w:tc>
        <w:tc>
          <w:tcPr>
            <w:tcW w:w="1060" w:type="dxa"/>
            <w:shd w:val="clear" w:color="auto" w:fill="auto"/>
            <w:vAlign w:val="center"/>
          </w:tcPr>
          <w:p w:rsidR="00097C5C" w:rsidRPr="00097C5C" w:rsidRDefault="00097C5C" w:rsidP="006C5E4B">
            <w:pPr>
              <w:widowControl/>
              <w:jc w:val="center"/>
              <w:rPr>
                <w:rFonts w:ascii="宋体" w:eastAsia="宋体" w:hAnsi="宋体" w:cs="宋体"/>
                <w:bCs/>
                <w:kern w:val="0"/>
                <w:sz w:val="20"/>
                <w:szCs w:val="20"/>
              </w:rPr>
            </w:pPr>
            <w:r w:rsidRPr="00097C5C">
              <w:rPr>
                <w:rFonts w:ascii="宋体" w:eastAsia="宋体" w:hAnsi="宋体"/>
                <w:sz w:val="20"/>
                <w:szCs w:val="20"/>
              </w:rPr>
              <w:t>设施名称</w:t>
            </w:r>
          </w:p>
        </w:tc>
        <w:tc>
          <w:tcPr>
            <w:tcW w:w="6669" w:type="dxa"/>
            <w:shd w:val="clear" w:color="auto" w:fill="auto"/>
            <w:vAlign w:val="center"/>
          </w:tcPr>
          <w:p w:rsidR="00097C5C" w:rsidRPr="00097C5C" w:rsidRDefault="00097C5C" w:rsidP="006C5E4B">
            <w:pPr>
              <w:widowControl/>
              <w:jc w:val="center"/>
              <w:rPr>
                <w:rFonts w:ascii="宋体" w:eastAsia="宋体" w:hAnsi="宋体" w:cs="宋体"/>
                <w:bCs/>
                <w:kern w:val="0"/>
                <w:sz w:val="20"/>
                <w:szCs w:val="20"/>
              </w:rPr>
            </w:pPr>
            <w:r w:rsidRPr="00097C5C">
              <w:rPr>
                <w:rFonts w:ascii="宋体" w:eastAsia="宋体" w:hAnsi="宋体" w:cs="宋体" w:hint="eastAsia"/>
                <w:bCs/>
                <w:kern w:val="0"/>
                <w:sz w:val="20"/>
                <w:szCs w:val="20"/>
              </w:rPr>
              <w:t>参考品牌型号及技术规格要求</w:t>
            </w:r>
          </w:p>
        </w:tc>
        <w:tc>
          <w:tcPr>
            <w:tcW w:w="709" w:type="dxa"/>
            <w:shd w:val="clear" w:color="auto" w:fill="auto"/>
            <w:vAlign w:val="center"/>
          </w:tcPr>
          <w:p w:rsidR="00097C5C" w:rsidRPr="00097C5C" w:rsidRDefault="00097C5C" w:rsidP="006C5E4B">
            <w:pPr>
              <w:widowControl/>
              <w:jc w:val="center"/>
              <w:rPr>
                <w:rFonts w:ascii="宋体" w:eastAsia="宋体" w:hAnsi="宋体" w:cs="宋体"/>
                <w:bCs/>
                <w:kern w:val="0"/>
                <w:sz w:val="20"/>
                <w:szCs w:val="20"/>
              </w:rPr>
            </w:pPr>
            <w:r w:rsidRPr="00097C5C">
              <w:rPr>
                <w:rFonts w:ascii="宋体" w:eastAsia="宋体" w:hAnsi="宋体" w:cs="宋体" w:hint="eastAsia"/>
                <w:bCs/>
                <w:kern w:val="0"/>
                <w:sz w:val="20"/>
                <w:szCs w:val="20"/>
              </w:rPr>
              <w:t>单位</w:t>
            </w:r>
          </w:p>
        </w:tc>
        <w:tc>
          <w:tcPr>
            <w:tcW w:w="567" w:type="dxa"/>
            <w:shd w:val="clear" w:color="auto" w:fill="auto"/>
            <w:vAlign w:val="center"/>
          </w:tcPr>
          <w:p w:rsidR="00097C5C" w:rsidRPr="00097C5C" w:rsidRDefault="00097C5C" w:rsidP="006C5E4B">
            <w:pPr>
              <w:widowControl/>
              <w:jc w:val="center"/>
              <w:rPr>
                <w:rFonts w:ascii="宋体" w:eastAsia="宋体" w:hAnsi="宋体" w:cs="宋体"/>
                <w:bCs/>
                <w:kern w:val="0"/>
                <w:sz w:val="20"/>
                <w:szCs w:val="20"/>
              </w:rPr>
            </w:pPr>
            <w:r w:rsidRPr="00097C5C">
              <w:rPr>
                <w:rFonts w:ascii="宋体" w:eastAsia="宋体" w:hAnsi="宋体" w:cs="宋体" w:hint="eastAsia"/>
                <w:kern w:val="0"/>
                <w:sz w:val="20"/>
                <w:szCs w:val="20"/>
              </w:rPr>
              <w:t>数量</w:t>
            </w:r>
          </w:p>
        </w:tc>
      </w:tr>
      <w:tr w:rsidR="00097C5C" w:rsidRPr="00097C5C" w:rsidTr="007611AD">
        <w:trPr>
          <w:trHeight w:val="2055"/>
        </w:trPr>
        <w:tc>
          <w:tcPr>
            <w:tcW w:w="640"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w:t>
            </w:r>
          </w:p>
        </w:tc>
        <w:tc>
          <w:tcPr>
            <w:tcW w:w="1060" w:type="dxa"/>
            <w:shd w:val="clear" w:color="auto" w:fill="auto"/>
            <w:noWrap/>
            <w:vAlign w:val="center"/>
          </w:tcPr>
          <w:p w:rsidR="00097C5C" w:rsidRPr="00097C5C" w:rsidRDefault="00097C5C" w:rsidP="006C5E4B">
            <w:pPr>
              <w:widowControl/>
              <w:jc w:val="center"/>
              <w:rPr>
                <w:rFonts w:ascii="宋体" w:eastAsia="宋体" w:hAnsi="宋体" w:cs="宋体"/>
                <w:bCs/>
                <w:kern w:val="0"/>
                <w:sz w:val="20"/>
                <w:szCs w:val="20"/>
              </w:rPr>
            </w:pPr>
            <w:r w:rsidRPr="00097C5C">
              <w:rPr>
                <w:rFonts w:ascii="宋体" w:eastAsia="宋体" w:hAnsi="宋体" w:cs="宋体" w:hint="eastAsia"/>
                <w:bCs/>
                <w:kern w:val="0"/>
                <w:sz w:val="20"/>
                <w:szCs w:val="20"/>
              </w:rPr>
              <w:t>三门</w:t>
            </w:r>
          </w:p>
          <w:p w:rsidR="00097C5C" w:rsidRPr="00097C5C" w:rsidRDefault="00097C5C" w:rsidP="006C5E4B">
            <w:pPr>
              <w:widowControl/>
              <w:jc w:val="center"/>
              <w:rPr>
                <w:rFonts w:ascii="宋体" w:eastAsia="宋体" w:hAnsi="宋体" w:cs="宋体"/>
                <w:bCs/>
                <w:kern w:val="0"/>
                <w:sz w:val="20"/>
                <w:szCs w:val="20"/>
              </w:rPr>
            </w:pPr>
            <w:r w:rsidRPr="00097C5C">
              <w:rPr>
                <w:rFonts w:ascii="宋体" w:eastAsia="宋体" w:hAnsi="宋体" w:cs="宋体" w:hint="eastAsia"/>
                <w:bCs/>
                <w:kern w:val="0"/>
                <w:sz w:val="20"/>
                <w:szCs w:val="20"/>
              </w:rPr>
              <w:t>更衣柜</w:t>
            </w:r>
          </w:p>
        </w:tc>
        <w:tc>
          <w:tcPr>
            <w:tcW w:w="666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尺寸</w:t>
            </w:r>
            <w:r w:rsidRPr="00097C5C">
              <w:rPr>
                <w:rFonts w:ascii="宋体" w:eastAsia="宋体" w:hAnsi="宋体" w:cs="宋体" w:hint="eastAsia"/>
                <w:kern w:val="0"/>
                <w:sz w:val="20"/>
                <w:szCs w:val="20"/>
              </w:rPr>
              <w:t>：400*600*1800</w:t>
            </w:r>
            <w:r w:rsidRPr="00097C5C">
              <w:rPr>
                <w:rFonts w:ascii="宋体" w:eastAsia="宋体" w:hAnsi="宋体" w:cs="宋体"/>
                <w:kern w:val="0"/>
                <w:sz w:val="20"/>
                <w:szCs w:val="20"/>
              </w:rPr>
              <w:t>mm</w:t>
            </w:r>
            <w:r w:rsidRPr="00097C5C">
              <w:rPr>
                <w:rFonts w:ascii="宋体" w:eastAsia="宋体" w:hAnsi="宋体" w:cs="宋体" w:hint="eastAsia"/>
                <w:kern w:val="0"/>
                <w:sz w:val="20"/>
                <w:szCs w:val="20"/>
              </w:rPr>
              <w:t>(列)</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材质</w:t>
            </w:r>
            <w:r w:rsidRPr="00097C5C">
              <w:rPr>
                <w:rFonts w:ascii="宋体" w:eastAsia="宋体" w:hAnsi="宋体" w:cs="宋体" w:hint="eastAsia"/>
                <w:kern w:val="0"/>
                <w:sz w:val="20"/>
                <w:szCs w:val="20"/>
              </w:rPr>
              <w:t>：MFC</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1、采用渍胶膜纸饰面刨花板，板材厚度25mm；</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2</w:t>
            </w:r>
            <w:r w:rsidRPr="00097C5C">
              <w:rPr>
                <w:rFonts w:ascii="宋体" w:eastAsia="宋体" w:hAnsi="宋体" w:cs="宋体" w:hint="eastAsia"/>
                <w:kern w:val="0"/>
                <w:sz w:val="20"/>
                <w:szCs w:val="20"/>
              </w:rPr>
              <w:t>、板材工艺处理经防潮、防虫、防腐处理。台面采用2mm同色PVC直封边，与整块板材严丝合缝，不允许脱胶、不允许表面有胶渍。</w:t>
            </w:r>
          </w:p>
          <w:p w:rsidR="00097C5C" w:rsidRPr="00097C5C" w:rsidRDefault="00097C5C" w:rsidP="006C5E4B">
            <w:pPr>
              <w:rPr>
                <w:rFonts w:ascii="宋体" w:eastAsia="宋体" w:hAnsi="宋体" w:cs="宋体"/>
                <w:kern w:val="0"/>
                <w:sz w:val="20"/>
              </w:rPr>
            </w:pPr>
            <w:r w:rsidRPr="00097C5C">
              <w:rPr>
                <w:rFonts w:ascii="宋体" w:eastAsia="宋体" w:hAnsi="宋体" w:cs="宋体"/>
                <w:kern w:val="0"/>
                <w:sz w:val="20"/>
              </w:rPr>
              <w:t>3</w:t>
            </w:r>
            <w:r w:rsidRPr="00097C5C">
              <w:rPr>
                <w:rFonts w:ascii="宋体" w:eastAsia="宋体" w:hAnsi="宋体" w:cs="宋体" w:hint="eastAsia"/>
                <w:kern w:val="0"/>
                <w:sz w:val="20"/>
              </w:rPr>
              <w:t>、质量、环保要求</w:t>
            </w:r>
          </w:p>
          <w:p w:rsidR="00097C5C" w:rsidRPr="00097C5C" w:rsidRDefault="00097C5C" w:rsidP="006C5E4B">
            <w:pPr>
              <w:rPr>
                <w:rFonts w:ascii="宋体" w:eastAsia="宋体" w:hAnsi="宋体" w:cs="宋体"/>
                <w:kern w:val="0"/>
                <w:sz w:val="20"/>
              </w:rPr>
            </w:pPr>
            <w:r w:rsidRPr="00097C5C">
              <w:rPr>
                <w:rFonts w:ascii="宋体" w:eastAsia="宋体" w:hAnsi="宋体" w:cs="宋体" w:hint="eastAsia"/>
                <w:kern w:val="0"/>
                <w:sz w:val="20"/>
                <w:szCs w:val="20"/>
              </w:rPr>
              <w:t>★</w:t>
            </w:r>
            <w:r w:rsidRPr="00097C5C">
              <w:rPr>
                <w:rFonts w:ascii="宋体" w:eastAsia="宋体" w:hAnsi="宋体" w:cs="宋体" w:hint="eastAsia"/>
                <w:kern w:val="0"/>
                <w:sz w:val="20"/>
              </w:rPr>
              <w:t>提供质检中心抽检报告且检测结果符合：浸渍胶膜纸饰面刨花板甲醛释放量（mg/</w:t>
            </w:r>
            <w:r w:rsidRPr="00097C5C">
              <w:rPr>
                <w:rFonts w:ascii="宋体" w:eastAsia="宋体" w:hAnsi="宋体" w:cs="宋体"/>
                <w:kern w:val="0"/>
                <w:sz w:val="20"/>
              </w:rPr>
              <w:t xml:space="preserve"> m³</w:t>
            </w:r>
            <w:r w:rsidRPr="00097C5C">
              <w:rPr>
                <w:rFonts w:ascii="宋体" w:eastAsia="宋体" w:hAnsi="宋体" w:cs="宋体" w:hint="eastAsia"/>
                <w:kern w:val="0"/>
                <w:sz w:val="20"/>
              </w:rPr>
              <w:t>）≤0.07、挥发性有机化合物TVOC（</w:t>
            </w:r>
            <w:r w:rsidRPr="00097C5C">
              <w:rPr>
                <w:rFonts w:ascii="宋体" w:eastAsia="宋体" w:hAnsi="宋体" w:cs="宋体"/>
                <w:kern w:val="0"/>
                <w:sz w:val="20"/>
              </w:rPr>
              <w:t>μg</w:t>
            </w:r>
            <w:r w:rsidRPr="00097C5C">
              <w:rPr>
                <w:rFonts w:ascii="宋体" w:eastAsia="宋体" w:hAnsi="宋体" w:cs="宋体" w:hint="eastAsia"/>
                <w:kern w:val="0"/>
                <w:sz w:val="20"/>
              </w:rPr>
              <w:t>/</w:t>
            </w:r>
            <w:r w:rsidRPr="00097C5C">
              <w:rPr>
                <w:rFonts w:ascii="宋体" w:eastAsia="宋体" w:hAnsi="宋体" w:cs="宋体"/>
                <w:kern w:val="0"/>
                <w:sz w:val="20"/>
              </w:rPr>
              <w:t xml:space="preserve"> m³</w:t>
            </w:r>
            <w:r w:rsidRPr="00097C5C">
              <w:rPr>
                <w:rFonts w:ascii="宋体" w:eastAsia="宋体" w:hAnsi="宋体" w:cs="宋体" w:hint="eastAsia"/>
                <w:kern w:val="0"/>
                <w:sz w:val="20"/>
              </w:rPr>
              <w:t>）≤30（投标时提供第三方检测报告复印件且检测结果满足要求）；</w:t>
            </w:r>
          </w:p>
        </w:tc>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列</w:t>
            </w:r>
          </w:p>
        </w:tc>
        <w:tc>
          <w:tcPr>
            <w:tcW w:w="567"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146</w:t>
            </w:r>
          </w:p>
        </w:tc>
      </w:tr>
      <w:tr w:rsidR="00097C5C" w:rsidRPr="00097C5C" w:rsidTr="007611AD">
        <w:trPr>
          <w:trHeight w:val="1545"/>
        </w:trPr>
        <w:tc>
          <w:tcPr>
            <w:tcW w:w="640"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2</w:t>
            </w:r>
          </w:p>
        </w:tc>
        <w:tc>
          <w:tcPr>
            <w:tcW w:w="1060" w:type="dxa"/>
            <w:shd w:val="clear" w:color="auto" w:fill="auto"/>
            <w:noWrap/>
            <w:vAlign w:val="center"/>
          </w:tcPr>
          <w:p w:rsidR="00097C5C" w:rsidRPr="00097C5C" w:rsidRDefault="00097C5C" w:rsidP="006C5E4B">
            <w:pPr>
              <w:widowControl/>
              <w:jc w:val="center"/>
              <w:rPr>
                <w:rFonts w:ascii="宋体" w:eastAsia="宋体" w:hAnsi="宋体" w:cs="宋体"/>
                <w:bCs/>
                <w:kern w:val="0"/>
                <w:sz w:val="20"/>
                <w:szCs w:val="20"/>
              </w:rPr>
            </w:pPr>
            <w:r w:rsidRPr="00097C5C">
              <w:rPr>
                <w:rFonts w:ascii="宋体" w:eastAsia="宋体" w:hAnsi="宋体" w:cs="宋体" w:hint="eastAsia"/>
                <w:bCs/>
                <w:kern w:val="0"/>
                <w:sz w:val="20"/>
                <w:szCs w:val="20"/>
              </w:rPr>
              <w:t>更衣凳</w:t>
            </w:r>
          </w:p>
        </w:tc>
        <w:tc>
          <w:tcPr>
            <w:tcW w:w="666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尺寸</w:t>
            </w:r>
            <w:r w:rsidRPr="00097C5C">
              <w:rPr>
                <w:rFonts w:ascii="宋体" w:eastAsia="宋体" w:hAnsi="宋体" w:cs="宋体" w:hint="eastAsia"/>
                <w:kern w:val="0"/>
                <w:sz w:val="20"/>
                <w:szCs w:val="20"/>
              </w:rPr>
              <w:t>：900*400*400</w:t>
            </w:r>
            <w:r w:rsidRPr="00097C5C">
              <w:rPr>
                <w:rFonts w:ascii="宋体" w:eastAsia="宋体" w:hAnsi="宋体" w:cs="宋体"/>
                <w:kern w:val="0"/>
                <w:sz w:val="20"/>
                <w:szCs w:val="20"/>
              </w:rPr>
              <w:t>mm</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材质</w:t>
            </w:r>
            <w:r w:rsidRPr="00097C5C">
              <w:rPr>
                <w:rFonts w:ascii="宋体" w:eastAsia="宋体" w:hAnsi="宋体" w:cs="宋体" w:hint="eastAsia"/>
                <w:kern w:val="0"/>
                <w:sz w:val="20"/>
                <w:szCs w:val="20"/>
              </w:rPr>
              <w:t>：实木油漆</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椅座：采用优质进口橡胶木实木，木材经防虫防腐烘干处理，表面经环保油漆处理。</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钢架：采用优质钢制台架，OTC自动焊接机工艺，精度高，2.0mm壁厚，硬度高，不变形,所有钢脚架表面经防腐除锈处理，最后经静电粉末喷涂处理，表面无颗粒、无挂流。</w:t>
            </w:r>
          </w:p>
          <w:p w:rsidR="00097C5C" w:rsidRPr="00097C5C" w:rsidRDefault="00097C5C" w:rsidP="006C5E4B">
            <w:pPr>
              <w:rPr>
                <w:rFonts w:ascii="宋体" w:eastAsia="宋体" w:hAnsi="宋体" w:cs="宋体"/>
                <w:kern w:val="0"/>
                <w:sz w:val="20"/>
              </w:rPr>
            </w:pPr>
            <w:r w:rsidRPr="00097C5C">
              <w:rPr>
                <w:rFonts w:ascii="宋体" w:eastAsia="宋体" w:hAnsi="宋体" w:cs="宋体" w:hint="eastAsia"/>
                <w:kern w:val="0"/>
                <w:sz w:val="20"/>
              </w:rPr>
              <w:t>2、质量、环保要求</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hint="eastAsia"/>
                <w:sz w:val="20"/>
                <w:szCs w:val="20"/>
              </w:rPr>
              <w:t>★</w:t>
            </w:r>
            <w:r w:rsidRPr="00097C5C">
              <w:rPr>
                <w:rFonts w:ascii="宋体" w:eastAsia="宋体" w:hAnsi="宋体" w:cs="宋体" w:hint="eastAsia"/>
                <w:kern w:val="0"/>
                <w:sz w:val="20"/>
              </w:rPr>
              <w:t>提供质检中心出具的钢管、</w:t>
            </w:r>
            <w:r w:rsidRPr="00097C5C">
              <w:rPr>
                <w:rFonts w:ascii="宋体" w:eastAsia="宋体" w:hAnsi="宋体" w:cs="宋体" w:hint="eastAsia"/>
                <w:kern w:val="0"/>
                <w:sz w:val="20"/>
                <w:szCs w:val="20"/>
              </w:rPr>
              <w:t>喷粉</w:t>
            </w:r>
            <w:r w:rsidRPr="00097C5C">
              <w:rPr>
                <w:rFonts w:ascii="宋体" w:eastAsia="宋体" w:hAnsi="宋体" w:cs="宋体" w:hint="eastAsia"/>
                <w:kern w:val="0"/>
                <w:sz w:val="20"/>
              </w:rPr>
              <w:t>抽检报告</w:t>
            </w:r>
            <w:r w:rsidRPr="00097C5C">
              <w:rPr>
                <w:rFonts w:ascii="宋体" w:eastAsia="宋体" w:hAnsi="宋体" w:cs="宋体" w:hint="eastAsia"/>
                <w:kern w:val="0"/>
                <w:sz w:val="20"/>
                <w:szCs w:val="20"/>
              </w:rPr>
              <w:t>复印件。</w:t>
            </w:r>
          </w:p>
        </w:tc>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张</w:t>
            </w:r>
          </w:p>
        </w:tc>
        <w:tc>
          <w:tcPr>
            <w:tcW w:w="567"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kern w:val="0"/>
                <w:sz w:val="20"/>
                <w:szCs w:val="20"/>
              </w:rPr>
              <w:t>31</w:t>
            </w:r>
          </w:p>
        </w:tc>
      </w:tr>
      <w:tr w:rsidR="00097C5C" w:rsidRPr="00097C5C" w:rsidTr="007611AD">
        <w:trPr>
          <w:trHeight w:val="1265"/>
        </w:trPr>
        <w:tc>
          <w:tcPr>
            <w:tcW w:w="640"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4</w:t>
            </w:r>
          </w:p>
        </w:tc>
        <w:tc>
          <w:tcPr>
            <w:tcW w:w="1060" w:type="dxa"/>
            <w:shd w:val="clear" w:color="auto" w:fill="auto"/>
            <w:noWrap/>
            <w:vAlign w:val="center"/>
          </w:tcPr>
          <w:p w:rsidR="00097C5C" w:rsidRPr="00097C5C" w:rsidRDefault="00097C5C" w:rsidP="006C5E4B">
            <w:pPr>
              <w:widowControl/>
              <w:jc w:val="center"/>
              <w:rPr>
                <w:rFonts w:ascii="宋体" w:eastAsia="宋体" w:hAnsi="宋体" w:cs="宋体"/>
                <w:bCs/>
                <w:kern w:val="0"/>
                <w:sz w:val="20"/>
                <w:szCs w:val="20"/>
              </w:rPr>
            </w:pPr>
            <w:r w:rsidRPr="00097C5C">
              <w:rPr>
                <w:rFonts w:ascii="宋体" w:eastAsia="宋体" w:hAnsi="宋体" w:cs="宋体" w:hint="eastAsia"/>
                <w:bCs/>
                <w:kern w:val="0"/>
                <w:sz w:val="20"/>
                <w:szCs w:val="20"/>
              </w:rPr>
              <w:t>里克</w:t>
            </w:r>
          </w:p>
          <w:p w:rsidR="00097C5C" w:rsidRPr="00097C5C" w:rsidRDefault="00097C5C" w:rsidP="006C5E4B">
            <w:pPr>
              <w:widowControl/>
              <w:jc w:val="center"/>
              <w:rPr>
                <w:rFonts w:ascii="宋体" w:eastAsia="宋体" w:hAnsi="宋体" w:cs="宋体"/>
                <w:bCs/>
                <w:kern w:val="0"/>
                <w:sz w:val="20"/>
                <w:szCs w:val="20"/>
              </w:rPr>
            </w:pPr>
            <w:r w:rsidRPr="00097C5C">
              <w:rPr>
                <w:rFonts w:ascii="宋体" w:eastAsia="宋体" w:hAnsi="宋体" w:cs="宋体" w:hint="eastAsia"/>
                <w:bCs/>
                <w:kern w:val="0"/>
                <w:sz w:val="20"/>
                <w:szCs w:val="20"/>
              </w:rPr>
              <w:t>对座位</w:t>
            </w:r>
          </w:p>
        </w:tc>
        <w:tc>
          <w:tcPr>
            <w:tcW w:w="666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尺寸</w:t>
            </w:r>
            <w:r w:rsidRPr="00097C5C">
              <w:rPr>
                <w:rFonts w:ascii="宋体" w:eastAsia="宋体" w:hAnsi="宋体" w:cs="宋体" w:hint="eastAsia"/>
                <w:kern w:val="0"/>
                <w:sz w:val="20"/>
                <w:szCs w:val="20"/>
              </w:rPr>
              <w:t>：1500*1400*750</w:t>
            </w:r>
            <w:r w:rsidRPr="00097C5C">
              <w:rPr>
                <w:rFonts w:ascii="宋体" w:eastAsia="宋体" w:hAnsi="宋体" w:cs="宋体"/>
                <w:kern w:val="0"/>
                <w:sz w:val="20"/>
                <w:szCs w:val="20"/>
              </w:rPr>
              <w:t>mm</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材质</w:t>
            </w:r>
            <w:r w:rsidRPr="00097C5C">
              <w:rPr>
                <w:rFonts w:ascii="宋体" w:eastAsia="宋体" w:hAnsi="宋体" w:cs="宋体" w:hint="eastAsia"/>
                <w:kern w:val="0"/>
                <w:sz w:val="20"/>
                <w:szCs w:val="20"/>
              </w:rPr>
              <w:t>：MFC</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1、台面面板：采用MFC高密度环保板，板材厚度25mm，木材甲醛含量≤0.05 mg/m³，符合国际E0级标准，板材经检测不含挥发性有机化合物 TVOC；板材工艺处理经防潮、防虫、防腐处理。台面采用2mm同色PVC直封边，与整块板材严丝合缝，不允许脱胶、不允许表面有胶渍。</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2、钢架：采用优质钢制台架，OTC自动焊接机工艺，精度高，2.0mm壁厚，硬度高，不变形,所有钢脚架表面经防腐除锈处理，最后经静电粉末喷涂处理，表面无颗粒、无挂流。钢架与横梁结构连接处，采用优质锌合金压铸连接件，钢架内藏螺母结构，，现场组装方便快捷，可反复拆装。</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3、走线：桌面内置铝合金走线盒，走线盒内置86线盒孔位，钢架中间脚采用线盒脚设计，可实现隐藏式走线，桌面底部通过PVC线管延伸走线。</w:t>
            </w:r>
          </w:p>
          <w:p w:rsidR="00097C5C" w:rsidRPr="00097C5C" w:rsidRDefault="00097C5C" w:rsidP="006C5E4B">
            <w:pPr>
              <w:rPr>
                <w:rFonts w:ascii="宋体" w:eastAsia="宋体" w:hAnsi="宋体" w:cs="宋体"/>
                <w:kern w:val="0"/>
                <w:sz w:val="20"/>
              </w:rPr>
            </w:pPr>
            <w:r w:rsidRPr="00097C5C">
              <w:rPr>
                <w:rFonts w:ascii="宋体" w:eastAsia="宋体" w:hAnsi="宋体" w:cs="宋体"/>
                <w:kern w:val="0"/>
                <w:sz w:val="20"/>
                <w:szCs w:val="20"/>
              </w:rPr>
              <w:t>4</w:t>
            </w:r>
            <w:r w:rsidRPr="00097C5C">
              <w:rPr>
                <w:rFonts w:ascii="宋体" w:eastAsia="宋体" w:hAnsi="宋体" w:cs="宋体" w:hint="eastAsia"/>
                <w:kern w:val="0"/>
                <w:sz w:val="20"/>
                <w:szCs w:val="20"/>
              </w:rPr>
              <w:t>、</w:t>
            </w:r>
            <w:r w:rsidRPr="00097C5C">
              <w:rPr>
                <w:rFonts w:ascii="宋体" w:eastAsia="宋体" w:hAnsi="宋体" w:cs="宋体" w:hint="eastAsia"/>
                <w:kern w:val="0"/>
                <w:sz w:val="20"/>
              </w:rPr>
              <w:t>质量、环保要求</w:t>
            </w:r>
          </w:p>
          <w:p w:rsidR="00097C5C" w:rsidRPr="00097C5C" w:rsidRDefault="00097C5C" w:rsidP="006C5E4B">
            <w:pPr>
              <w:rPr>
                <w:rFonts w:ascii="宋体" w:eastAsia="宋体" w:hAnsi="宋体" w:cs="宋体"/>
                <w:kern w:val="0"/>
                <w:sz w:val="20"/>
              </w:rPr>
            </w:pPr>
            <w:r w:rsidRPr="00097C5C">
              <w:rPr>
                <w:rFonts w:ascii="宋体" w:eastAsia="宋体" w:hAnsi="宋体" w:cs="宋体" w:hint="eastAsia"/>
                <w:kern w:val="0"/>
                <w:sz w:val="20"/>
              </w:rPr>
              <w:t>(1)</w:t>
            </w:r>
            <w:r w:rsidRPr="00097C5C">
              <w:rPr>
                <w:rFonts w:ascii="宋体" w:eastAsia="宋体" w:hAnsi="宋体" w:hint="eastAsia"/>
                <w:sz w:val="20"/>
                <w:szCs w:val="20"/>
              </w:rPr>
              <w:t>★</w:t>
            </w:r>
            <w:r w:rsidRPr="00097C5C">
              <w:rPr>
                <w:rFonts w:ascii="宋体" w:eastAsia="宋体" w:hAnsi="宋体" w:cs="宋体" w:hint="eastAsia"/>
                <w:kern w:val="0"/>
                <w:sz w:val="20"/>
              </w:rPr>
              <w:t>提供质检中心抽检报告且检测结果符合：浸渍胶膜纸饰面刨花板甲醛释放量（mg/</w:t>
            </w:r>
            <w:r w:rsidRPr="00097C5C">
              <w:rPr>
                <w:rFonts w:ascii="宋体" w:eastAsia="宋体" w:hAnsi="宋体" w:cs="宋体"/>
                <w:kern w:val="0"/>
                <w:sz w:val="20"/>
              </w:rPr>
              <w:t xml:space="preserve"> m³</w:t>
            </w:r>
            <w:r w:rsidRPr="00097C5C">
              <w:rPr>
                <w:rFonts w:ascii="宋体" w:eastAsia="宋体" w:hAnsi="宋体" w:cs="宋体" w:hint="eastAsia"/>
                <w:kern w:val="0"/>
                <w:sz w:val="20"/>
              </w:rPr>
              <w:t>）≤0.07、挥发性有机化合物TVOC（</w:t>
            </w:r>
            <w:r w:rsidRPr="00097C5C">
              <w:rPr>
                <w:rFonts w:ascii="宋体" w:eastAsia="宋体" w:hAnsi="宋体" w:cs="宋体"/>
                <w:kern w:val="0"/>
                <w:sz w:val="20"/>
              </w:rPr>
              <w:t>μg</w:t>
            </w:r>
            <w:r w:rsidRPr="00097C5C">
              <w:rPr>
                <w:rFonts w:ascii="宋体" w:eastAsia="宋体" w:hAnsi="宋体" w:cs="宋体" w:hint="eastAsia"/>
                <w:kern w:val="0"/>
                <w:sz w:val="20"/>
              </w:rPr>
              <w:t>/</w:t>
            </w:r>
            <w:r w:rsidRPr="00097C5C">
              <w:rPr>
                <w:rFonts w:ascii="宋体" w:eastAsia="宋体" w:hAnsi="宋体" w:cs="宋体"/>
                <w:kern w:val="0"/>
                <w:sz w:val="20"/>
              </w:rPr>
              <w:t xml:space="preserve"> m³</w:t>
            </w:r>
            <w:r w:rsidRPr="00097C5C">
              <w:rPr>
                <w:rFonts w:ascii="宋体" w:eastAsia="宋体" w:hAnsi="宋体" w:cs="宋体" w:hint="eastAsia"/>
                <w:kern w:val="0"/>
                <w:sz w:val="20"/>
              </w:rPr>
              <w:t>）≤30（投标时提供第三方检测报告复印件且检测结果满足要求）；</w:t>
            </w:r>
          </w:p>
          <w:p w:rsidR="00097C5C" w:rsidRPr="00097C5C" w:rsidRDefault="00097C5C" w:rsidP="006C5E4B">
            <w:pPr>
              <w:rPr>
                <w:rFonts w:ascii="宋体" w:eastAsia="宋体" w:hAnsi="宋体" w:cs="宋体"/>
                <w:kern w:val="0"/>
                <w:sz w:val="20"/>
              </w:rPr>
            </w:pPr>
            <w:r w:rsidRPr="00097C5C">
              <w:rPr>
                <w:rFonts w:ascii="宋体" w:eastAsia="宋体" w:hAnsi="宋体" w:cs="宋体" w:hint="eastAsia"/>
                <w:kern w:val="0"/>
                <w:sz w:val="20"/>
              </w:rPr>
              <w:t xml:space="preserve">(2) </w:t>
            </w:r>
            <w:r w:rsidRPr="00097C5C">
              <w:rPr>
                <w:rFonts w:ascii="宋体" w:eastAsia="宋体" w:hAnsi="宋体" w:hint="eastAsia"/>
                <w:sz w:val="20"/>
                <w:szCs w:val="20"/>
              </w:rPr>
              <w:t>★</w:t>
            </w:r>
            <w:r w:rsidRPr="00097C5C">
              <w:rPr>
                <w:rFonts w:ascii="宋体" w:eastAsia="宋体" w:hAnsi="宋体" w:cs="宋体" w:hint="eastAsia"/>
                <w:kern w:val="0"/>
                <w:sz w:val="20"/>
              </w:rPr>
              <w:t>提供质检中心出具的钢管、</w:t>
            </w:r>
            <w:r w:rsidRPr="00097C5C">
              <w:rPr>
                <w:rFonts w:ascii="宋体" w:eastAsia="宋体" w:hAnsi="宋体" w:cs="宋体" w:hint="eastAsia"/>
                <w:kern w:val="0"/>
                <w:sz w:val="20"/>
                <w:szCs w:val="20"/>
              </w:rPr>
              <w:t>喷粉</w:t>
            </w:r>
            <w:r w:rsidRPr="00097C5C">
              <w:rPr>
                <w:rFonts w:ascii="宋体" w:eastAsia="宋体" w:hAnsi="宋体" w:cs="宋体" w:hint="eastAsia"/>
                <w:kern w:val="0"/>
                <w:sz w:val="20"/>
              </w:rPr>
              <w:t>抽检报告</w:t>
            </w:r>
            <w:r w:rsidRPr="00097C5C">
              <w:rPr>
                <w:rFonts w:ascii="宋体" w:eastAsia="宋体" w:hAnsi="宋体" w:cs="宋体" w:hint="eastAsia"/>
                <w:kern w:val="0"/>
                <w:sz w:val="20"/>
                <w:szCs w:val="20"/>
              </w:rPr>
              <w:t>复印件。</w:t>
            </w:r>
          </w:p>
        </w:tc>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套</w:t>
            </w:r>
          </w:p>
        </w:tc>
        <w:tc>
          <w:tcPr>
            <w:tcW w:w="567"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5</w:t>
            </w:r>
          </w:p>
        </w:tc>
      </w:tr>
      <w:tr w:rsidR="00097C5C" w:rsidRPr="00097C5C" w:rsidTr="007611AD">
        <w:trPr>
          <w:trHeight w:val="1265"/>
        </w:trPr>
        <w:tc>
          <w:tcPr>
            <w:tcW w:w="640"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5</w:t>
            </w:r>
          </w:p>
        </w:tc>
        <w:tc>
          <w:tcPr>
            <w:tcW w:w="1060" w:type="dxa"/>
            <w:shd w:val="clear" w:color="auto" w:fill="auto"/>
            <w:noWrap/>
            <w:vAlign w:val="center"/>
          </w:tcPr>
          <w:p w:rsidR="00097C5C" w:rsidRPr="00097C5C" w:rsidRDefault="00097C5C" w:rsidP="006C5E4B">
            <w:pPr>
              <w:widowControl/>
              <w:jc w:val="center"/>
              <w:rPr>
                <w:rFonts w:ascii="宋体" w:eastAsia="宋体" w:hAnsi="宋体" w:cs="宋体"/>
                <w:bCs/>
                <w:kern w:val="0"/>
                <w:sz w:val="20"/>
                <w:szCs w:val="20"/>
              </w:rPr>
            </w:pPr>
            <w:r w:rsidRPr="00097C5C">
              <w:rPr>
                <w:rFonts w:ascii="宋体" w:eastAsia="宋体" w:hAnsi="宋体" w:cs="宋体" w:hint="eastAsia"/>
                <w:bCs/>
                <w:kern w:val="0"/>
                <w:sz w:val="20"/>
                <w:szCs w:val="20"/>
              </w:rPr>
              <w:t>文件柜</w:t>
            </w:r>
          </w:p>
        </w:tc>
        <w:tc>
          <w:tcPr>
            <w:tcW w:w="666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尺寸</w:t>
            </w:r>
            <w:r w:rsidRPr="00097C5C">
              <w:rPr>
                <w:rFonts w:ascii="宋体" w:eastAsia="宋体" w:hAnsi="宋体" w:cs="宋体" w:hint="eastAsia"/>
                <w:kern w:val="0"/>
                <w:sz w:val="20"/>
                <w:szCs w:val="20"/>
              </w:rPr>
              <w:t>：1000*400*2150</w:t>
            </w:r>
            <w:r w:rsidRPr="00097C5C">
              <w:rPr>
                <w:rFonts w:ascii="宋体" w:eastAsia="宋体" w:hAnsi="宋体" w:cs="宋体"/>
                <w:kern w:val="0"/>
                <w:sz w:val="20"/>
                <w:szCs w:val="20"/>
              </w:rPr>
              <w:t>mm</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材质</w:t>
            </w:r>
            <w:r w:rsidRPr="00097C5C">
              <w:rPr>
                <w:rFonts w:ascii="宋体" w:eastAsia="宋体" w:hAnsi="宋体" w:cs="宋体" w:hint="eastAsia"/>
                <w:kern w:val="0"/>
                <w:sz w:val="20"/>
                <w:szCs w:val="20"/>
              </w:rPr>
              <w:t>：MFC</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1、采用MFC高密度环保板，板材厚度25mm，木材甲醛含量≤0.05 mg/m³，符合国际E0级标准，板材经检测不含挥发性有机化合物 TVOC；板材工艺处理经防潮、防虫、防腐处理。台面采用2mm同色PVC直封边，与整块板材严丝合缝，不允许脱胶、不允许表面有胶渍。</w:t>
            </w:r>
          </w:p>
          <w:p w:rsidR="00097C5C" w:rsidRPr="00097C5C" w:rsidRDefault="00097C5C" w:rsidP="006C5E4B">
            <w:pPr>
              <w:rPr>
                <w:rFonts w:ascii="宋体" w:eastAsia="宋体" w:hAnsi="宋体" w:cs="宋体"/>
                <w:kern w:val="0"/>
                <w:sz w:val="20"/>
              </w:rPr>
            </w:pPr>
            <w:r w:rsidRPr="00097C5C">
              <w:rPr>
                <w:rFonts w:ascii="宋体" w:eastAsia="宋体" w:hAnsi="宋体" w:cs="宋体" w:hint="eastAsia"/>
                <w:kern w:val="0"/>
                <w:sz w:val="20"/>
                <w:szCs w:val="20"/>
              </w:rPr>
              <w:lastRenderedPageBreak/>
              <w:t>2、</w:t>
            </w:r>
            <w:r w:rsidRPr="00097C5C">
              <w:rPr>
                <w:rFonts w:ascii="宋体" w:eastAsia="宋体" w:hAnsi="宋体" w:cs="宋体" w:hint="eastAsia"/>
                <w:kern w:val="0"/>
                <w:sz w:val="20"/>
              </w:rPr>
              <w:t>质量、环保要求</w:t>
            </w:r>
          </w:p>
          <w:p w:rsidR="00097C5C" w:rsidRPr="00097C5C" w:rsidRDefault="00097C5C" w:rsidP="006C5E4B">
            <w:pPr>
              <w:rPr>
                <w:rFonts w:ascii="宋体" w:eastAsia="宋体" w:hAnsi="宋体" w:cs="宋体"/>
                <w:kern w:val="0"/>
                <w:sz w:val="20"/>
              </w:rPr>
            </w:pPr>
            <w:r w:rsidRPr="00097C5C">
              <w:rPr>
                <w:rFonts w:ascii="宋体" w:eastAsia="宋体" w:hAnsi="宋体" w:cs="宋体" w:hint="eastAsia"/>
                <w:kern w:val="0"/>
                <w:sz w:val="20"/>
              </w:rPr>
              <w:t>(1)</w:t>
            </w:r>
            <w:r w:rsidRPr="00097C5C">
              <w:rPr>
                <w:rFonts w:ascii="宋体" w:eastAsia="宋体" w:hAnsi="宋体" w:cs="宋体" w:hint="eastAsia"/>
                <w:kern w:val="0"/>
                <w:sz w:val="20"/>
                <w:szCs w:val="20"/>
              </w:rPr>
              <w:t xml:space="preserve"> ★</w:t>
            </w:r>
            <w:r w:rsidRPr="00097C5C">
              <w:rPr>
                <w:rFonts w:ascii="宋体" w:eastAsia="宋体" w:hAnsi="宋体" w:cs="宋体" w:hint="eastAsia"/>
                <w:kern w:val="0"/>
                <w:sz w:val="20"/>
              </w:rPr>
              <w:t>提供质检中心原材料抽检报告且检测结果符合：浸渍胶膜纸饰面刨花板甲醛释放量（mg/</w:t>
            </w:r>
            <w:r w:rsidRPr="00097C5C">
              <w:rPr>
                <w:rFonts w:ascii="宋体" w:eastAsia="宋体" w:hAnsi="宋体" w:cs="宋体"/>
                <w:kern w:val="0"/>
                <w:sz w:val="20"/>
              </w:rPr>
              <w:t xml:space="preserve"> m³</w:t>
            </w:r>
            <w:r w:rsidRPr="00097C5C">
              <w:rPr>
                <w:rFonts w:ascii="宋体" w:eastAsia="宋体" w:hAnsi="宋体" w:cs="宋体" w:hint="eastAsia"/>
                <w:kern w:val="0"/>
                <w:sz w:val="20"/>
              </w:rPr>
              <w:t>）≤0.07、挥发性有机化合物TVOC（</w:t>
            </w:r>
            <w:r w:rsidRPr="00097C5C">
              <w:rPr>
                <w:rFonts w:ascii="宋体" w:eastAsia="宋体" w:hAnsi="宋体" w:cs="宋体"/>
                <w:kern w:val="0"/>
                <w:sz w:val="20"/>
              </w:rPr>
              <w:t>μg</w:t>
            </w:r>
            <w:r w:rsidRPr="00097C5C">
              <w:rPr>
                <w:rFonts w:ascii="宋体" w:eastAsia="宋体" w:hAnsi="宋体" w:cs="宋体" w:hint="eastAsia"/>
                <w:kern w:val="0"/>
                <w:sz w:val="20"/>
              </w:rPr>
              <w:t>/</w:t>
            </w:r>
            <w:r w:rsidRPr="00097C5C">
              <w:rPr>
                <w:rFonts w:ascii="宋体" w:eastAsia="宋体" w:hAnsi="宋体" w:cs="宋体"/>
                <w:kern w:val="0"/>
                <w:sz w:val="20"/>
              </w:rPr>
              <w:t xml:space="preserve"> m³</w:t>
            </w:r>
            <w:r w:rsidRPr="00097C5C">
              <w:rPr>
                <w:rFonts w:ascii="宋体" w:eastAsia="宋体" w:hAnsi="宋体" w:cs="宋体" w:hint="eastAsia"/>
                <w:kern w:val="0"/>
                <w:sz w:val="20"/>
              </w:rPr>
              <w:t>）≤30（投标时提供第三方检测报告且检测结果满足要求）；</w:t>
            </w:r>
          </w:p>
          <w:p w:rsidR="00097C5C" w:rsidRPr="00097C5C" w:rsidRDefault="00097C5C" w:rsidP="006C5E4B">
            <w:pPr>
              <w:rPr>
                <w:rFonts w:ascii="宋体" w:eastAsia="宋体" w:hAnsi="宋体" w:cs="宋体"/>
                <w:kern w:val="0"/>
                <w:sz w:val="20"/>
              </w:rPr>
            </w:pPr>
            <w:r w:rsidRPr="00097C5C">
              <w:rPr>
                <w:rFonts w:ascii="宋体" w:eastAsia="宋体" w:hAnsi="宋体" w:cs="宋体" w:hint="eastAsia"/>
                <w:kern w:val="0"/>
                <w:sz w:val="20"/>
              </w:rPr>
              <w:t>(2)</w:t>
            </w:r>
            <w:r w:rsidRPr="00097C5C">
              <w:rPr>
                <w:rFonts w:ascii="宋体" w:eastAsia="宋体" w:hAnsi="宋体" w:cs="宋体" w:hint="eastAsia"/>
                <w:kern w:val="0"/>
                <w:sz w:val="20"/>
                <w:szCs w:val="20"/>
              </w:rPr>
              <w:t xml:space="preserve"> ★</w:t>
            </w:r>
            <w:r w:rsidRPr="00097C5C">
              <w:rPr>
                <w:rFonts w:ascii="宋体" w:eastAsia="宋体" w:hAnsi="宋体" w:cs="宋体" w:hint="eastAsia"/>
                <w:kern w:val="0"/>
                <w:sz w:val="20"/>
              </w:rPr>
              <w:t>提供质检中心出具文件柜成品抽检报告</w:t>
            </w:r>
            <w:r w:rsidRPr="00097C5C">
              <w:rPr>
                <w:rFonts w:ascii="宋体" w:eastAsia="宋体" w:hAnsi="宋体" w:cs="宋体" w:hint="eastAsia"/>
                <w:kern w:val="0"/>
                <w:sz w:val="20"/>
                <w:szCs w:val="20"/>
              </w:rPr>
              <w:t>复印件</w:t>
            </w:r>
          </w:p>
        </w:tc>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lastRenderedPageBreak/>
              <w:t>张</w:t>
            </w:r>
          </w:p>
        </w:tc>
        <w:tc>
          <w:tcPr>
            <w:tcW w:w="567"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15</w:t>
            </w:r>
          </w:p>
        </w:tc>
      </w:tr>
      <w:tr w:rsidR="00097C5C" w:rsidRPr="00097C5C" w:rsidTr="007611AD">
        <w:trPr>
          <w:trHeight w:val="2100"/>
        </w:trPr>
        <w:tc>
          <w:tcPr>
            <w:tcW w:w="640"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lastRenderedPageBreak/>
              <w:t>6</w:t>
            </w:r>
          </w:p>
        </w:tc>
        <w:tc>
          <w:tcPr>
            <w:tcW w:w="1060" w:type="dxa"/>
            <w:shd w:val="clear" w:color="auto" w:fill="auto"/>
            <w:noWrap/>
            <w:vAlign w:val="center"/>
          </w:tcPr>
          <w:p w:rsidR="00097C5C" w:rsidRPr="00097C5C" w:rsidRDefault="00097C5C" w:rsidP="006C5E4B">
            <w:pPr>
              <w:widowControl/>
              <w:jc w:val="center"/>
              <w:rPr>
                <w:rFonts w:ascii="宋体" w:eastAsia="宋体" w:hAnsi="宋体" w:cs="宋体"/>
                <w:bCs/>
                <w:kern w:val="0"/>
                <w:sz w:val="20"/>
                <w:szCs w:val="20"/>
              </w:rPr>
            </w:pPr>
            <w:r w:rsidRPr="00097C5C">
              <w:rPr>
                <w:rFonts w:ascii="宋体" w:eastAsia="宋体" w:hAnsi="宋体" w:cs="宋体" w:hint="eastAsia"/>
                <w:bCs/>
                <w:kern w:val="0"/>
                <w:sz w:val="20"/>
                <w:szCs w:val="20"/>
              </w:rPr>
              <w:t>办公椅</w:t>
            </w:r>
          </w:p>
        </w:tc>
        <w:tc>
          <w:tcPr>
            <w:tcW w:w="666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尺寸</w:t>
            </w:r>
            <w:r w:rsidRPr="00097C5C">
              <w:rPr>
                <w:rFonts w:ascii="宋体" w:eastAsia="宋体" w:hAnsi="宋体" w:cs="宋体" w:hint="eastAsia"/>
                <w:kern w:val="0"/>
                <w:sz w:val="20"/>
                <w:szCs w:val="20"/>
              </w:rPr>
              <w:t>：645*635 *990</w:t>
            </w:r>
            <w:r w:rsidRPr="00097C5C">
              <w:rPr>
                <w:rFonts w:ascii="宋体" w:eastAsia="宋体" w:hAnsi="宋体" w:cs="宋体"/>
                <w:kern w:val="0"/>
                <w:sz w:val="20"/>
                <w:szCs w:val="20"/>
              </w:rPr>
              <w:t>~</w:t>
            </w:r>
            <w:r w:rsidRPr="00097C5C">
              <w:rPr>
                <w:rFonts w:ascii="宋体" w:eastAsia="宋体" w:hAnsi="宋体" w:cs="宋体" w:hint="eastAsia"/>
                <w:kern w:val="0"/>
                <w:sz w:val="20"/>
                <w:szCs w:val="20"/>
              </w:rPr>
              <w:t>1060</w:t>
            </w:r>
            <w:r w:rsidRPr="00097C5C">
              <w:rPr>
                <w:rFonts w:ascii="宋体" w:eastAsia="宋体" w:hAnsi="宋体" w:cs="宋体"/>
                <w:kern w:val="0"/>
                <w:sz w:val="20"/>
                <w:szCs w:val="20"/>
              </w:rPr>
              <w:t>mm</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材质</w:t>
            </w:r>
            <w:r w:rsidRPr="00097C5C">
              <w:rPr>
                <w:rFonts w:ascii="宋体" w:eastAsia="宋体" w:hAnsi="宋体" w:cs="宋体" w:hint="eastAsia"/>
                <w:kern w:val="0"/>
                <w:sz w:val="20"/>
                <w:szCs w:val="20"/>
              </w:rPr>
              <w:t>：网布</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1、·黑色尼龙加玻纤背架</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·黑色尼龙独立扶手</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·座包采用40密度高弹力海绵</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·配回力底盘</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·固定角码连接椅背和椅座，自动逍遥贴背功能</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·85#沉口50mm黑色气杆</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·320mm黑色尼龙五星脚</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·φ50mm黑色耐磨尼龙轮</w:t>
            </w:r>
          </w:p>
          <w:p w:rsidR="00097C5C" w:rsidRPr="00097C5C" w:rsidRDefault="00097C5C" w:rsidP="006C5E4B">
            <w:pPr>
              <w:rPr>
                <w:rFonts w:ascii="宋体" w:eastAsia="宋体" w:hAnsi="宋体" w:cs="宋体"/>
                <w:kern w:val="0"/>
                <w:sz w:val="20"/>
              </w:rPr>
            </w:pPr>
            <w:r w:rsidRPr="00097C5C">
              <w:rPr>
                <w:rFonts w:ascii="宋体" w:eastAsia="宋体" w:hAnsi="宋体" w:hint="eastAsia"/>
                <w:sz w:val="20"/>
                <w:szCs w:val="20"/>
              </w:rPr>
              <w:t>2、</w:t>
            </w:r>
            <w:r w:rsidRPr="00097C5C">
              <w:rPr>
                <w:rFonts w:ascii="宋体" w:eastAsia="宋体" w:hAnsi="宋体" w:cs="宋体" w:hint="eastAsia"/>
                <w:kern w:val="0"/>
                <w:sz w:val="20"/>
              </w:rPr>
              <w:t>质量、环保要求</w:t>
            </w:r>
          </w:p>
          <w:p w:rsidR="00097C5C" w:rsidRPr="00097C5C" w:rsidRDefault="00097C5C" w:rsidP="00097C5C">
            <w:pPr>
              <w:pStyle w:val="af7"/>
              <w:widowControl/>
              <w:numPr>
                <w:ilvl w:val="0"/>
                <w:numId w:val="8"/>
              </w:numPr>
              <w:ind w:firstLineChars="0"/>
              <w:jc w:val="left"/>
              <w:rPr>
                <w:rFonts w:ascii="宋体" w:eastAsia="宋体" w:hAnsi="宋体" w:cs="宋体"/>
                <w:kern w:val="0"/>
                <w:sz w:val="20"/>
                <w:szCs w:val="20"/>
              </w:rPr>
            </w:pPr>
            <w:r w:rsidRPr="00097C5C">
              <w:rPr>
                <w:rFonts w:ascii="宋体" w:eastAsia="宋体" w:hAnsi="宋体" w:cs="宋体" w:hint="eastAsia"/>
                <w:kern w:val="0"/>
                <w:sz w:val="20"/>
                <w:szCs w:val="20"/>
              </w:rPr>
              <w:t>★</w:t>
            </w:r>
            <w:r w:rsidRPr="00097C5C">
              <w:rPr>
                <w:rFonts w:ascii="宋体" w:eastAsia="宋体" w:hAnsi="宋体" w:cs="宋体" w:hint="eastAsia"/>
                <w:kern w:val="0"/>
                <w:sz w:val="20"/>
              </w:rPr>
              <w:t>提供质检中心出具</w:t>
            </w:r>
            <w:r w:rsidRPr="00097C5C">
              <w:rPr>
                <w:rFonts w:ascii="宋体" w:eastAsia="宋体" w:hAnsi="宋体" w:cs="宋体" w:hint="eastAsia"/>
                <w:kern w:val="0"/>
                <w:sz w:val="20"/>
                <w:szCs w:val="20"/>
              </w:rPr>
              <w:t>办公椅</w:t>
            </w:r>
            <w:r w:rsidRPr="00097C5C">
              <w:rPr>
                <w:rFonts w:ascii="宋体" w:eastAsia="宋体" w:hAnsi="宋体" w:cs="宋体" w:hint="eastAsia"/>
                <w:kern w:val="0"/>
                <w:sz w:val="20"/>
              </w:rPr>
              <w:t>成品抽检报告</w:t>
            </w:r>
            <w:r w:rsidRPr="00097C5C">
              <w:rPr>
                <w:rFonts w:ascii="宋体" w:eastAsia="宋体" w:hAnsi="宋体" w:cs="宋体" w:hint="eastAsia"/>
                <w:kern w:val="0"/>
                <w:sz w:val="20"/>
                <w:szCs w:val="20"/>
              </w:rPr>
              <w:t>复印件</w:t>
            </w:r>
          </w:p>
          <w:p w:rsidR="00097C5C" w:rsidRPr="00097C5C" w:rsidRDefault="00097C5C" w:rsidP="00097C5C">
            <w:pPr>
              <w:pStyle w:val="af7"/>
              <w:widowControl/>
              <w:numPr>
                <w:ilvl w:val="0"/>
                <w:numId w:val="8"/>
              </w:numPr>
              <w:ind w:firstLineChars="0"/>
              <w:jc w:val="left"/>
              <w:rPr>
                <w:rFonts w:ascii="宋体" w:eastAsia="宋体" w:hAnsi="宋体" w:cs="宋体"/>
                <w:kern w:val="0"/>
                <w:sz w:val="20"/>
                <w:szCs w:val="20"/>
              </w:rPr>
            </w:pPr>
            <w:r w:rsidRPr="00097C5C">
              <w:rPr>
                <w:rFonts w:ascii="宋体" w:eastAsia="宋体" w:hAnsi="宋体" w:cs="宋体" w:hint="eastAsia"/>
                <w:kern w:val="0"/>
                <w:sz w:val="20"/>
                <w:szCs w:val="20"/>
              </w:rPr>
              <w:t>★提供质检中心出具的原材料抽检报告复印件：布料、底盘、海绵、脚轮、网布、五星脚</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(3)★投标时提供制造商“人类工效学认证”办公椅系列认证证书复印件加盖制造商公章，并且提供中国国家认证认可监督管理委员会网站查询截图信息。</w:t>
            </w:r>
          </w:p>
        </w:tc>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张</w:t>
            </w:r>
          </w:p>
        </w:tc>
        <w:tc>
          <w:tcPr>
            <w:tcW w:w="567"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10</w:t>
            </w:r>
          </w:p>
        </w:tc>
      </w:tr>
      <w:tr w:rsidR="00097C5C" w:rsidRPr="00097C5C" w:rsidTr="007611AD">
        <w:trPr>
          <w:trHeight w:val="1350"/>
        </w:trPr>
        <w:tc>
          <w:tcPr>
            <w:tcW w:w="640"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7</w:t>
            </w:r>
          </w:p>
        </w:tc>
        <w:tc>
          <w:tcPr>
            <w:tcW w:w="1060" w:type="dxa"/>
            <w:shd w:val="clear" w:color="auto" w:fill="auto"/>
            <w:noWrap/>
            <w:vAlign w:val="center"/>
          </w:tcPr>
          <w:p w:rsidR="00097C5C" w:rsidRPr="00097C5C" w:rsidRDefault="00097C5C" w:rsidP="006C5E4B">
            <w:pPr>
              <w:widowControl/>
              <w:jc w:val="center"/>
              <w:rPr>
                <w:rFonts w:ascii="宋体" w:eastAsia="宋体" w:hAnsi="宋体" w:cs="宋体"/>
                <w:bCs/>
                <w:kern w:val="0"/>
                <w:sz w:val="20"/>
                <w:szCs w:val="20"/>
              </w:rPr>
            </w:pPr>
            <w:r w:rsidRPr="00097C5C">
              <w:rPr>
                <w:rFonts w:ascii="宋体" w:eastAsia="宋体" w:hAnsi="宋体" w:cs="宋体" w:hint="eastAsia"/>
                <w:bCs/>
                <w:kern w:val="0"/>
                <w:sz w:val="20"/>
                <w:szCs w:val="20"/>
              </w:rPr>
              <w:t>两人位沙发</w:t>
            </w:r>
          </w:p>
        </w:tc>
        <w:tc>
          <w:tcPr>
            <w:tcW w:w="666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尺寸</w:t>
            </w:r>
            <w:r w:rsidRPr="00097C5C">
              <w:rPr>
                <w:rFonts w:ascii="宋体" w:eastAsia="宋体" w:hAnsi="宋体" w:cs="宋体" w:hint="eastAsia"/>
                <w:kern w:val="0"/>
                <w:sz w:val="20"/>
                <w:szCs w:val="20"/>
              </w:rPr>
              <w:t>：1000*400*2150</w:t>
            </w:r>
            <w:r w:rsidRPr="00097C5C">
              <w:rPr>
                <w:rFonts w:ascii="宋体" w:eastAsia="宋体" w:hAnsi="宋体" w:cs="宋体"/>
                <w:kern w:val="0"/>
                <w:sz w:val="20"/>
                <w:szCs w:val="20"/>
              </w:rPr>
              <w:t>mm</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材质</w:t>
            </w:r>
            <w:r w:rsidRPr="00097C5C">
              <w:rPr>
                <w:rFonts w:ascii="宋体" w:eastAsia="宋体" w:hAnsi="宋体" w:cs="宋体" w:hint="eastAsia"/>
                <w:kern w:val="0"/>
                <w:sz w:val="20"/>
                <w:szCs w:val="20"/>
              </w:rPr>
              <w:t>：MFC</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1、面料：优质进口环保西皮，经耐久及抗氧化处理；</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2、海绵：采用PU低燃高密度定型海棉，软硬适中，回弹好，不变形，座感舒适；</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3、结构：内部实木框架成型，高强度弹簧皮条，坚固耐用，不锈钢脚；</w:t>
            </w:r>
          </w:p>
          <w:p w:rsidR="00097C5C" w:rsidRPr="00097C5C" w:rsidRDefault="00097C5C" w:rsidP="006C5E4B">
            <w:pPr>
              <w:rPr>
                <w:rFonts w:ascii="宋体" w:eastAsia="宋体" w:hAnsi="宋体" w:cs="宋体"/>
                <w:kern w:val="0"/>
                <w:sz w:val="20"/>
              </w:rPr>
            </w:pPr>
            <w:r w:rsidRPr="00097C5C">
              <w:rPr>
                <w:rFonts w:ascii="宋体" w:eastAsia="宋体" w:hAnsi="宋体" w:cs="宋体" w:hint="eastAsia"/>
                <w:kern w:val="0"/>
                <w:sz w:val="20"/>
              </w:rPr>
              <w:t>4、质量、环保要求</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（1）★</w:t>
            </w:r>
            <w:r w:rsidRPr="00097C5C">
              <w:rPr>
                <w:rFonts w:ascii="宋体" w:eastAsia="宋体" w:hAnsi="宋体" w:cs="宋体" w:hint="eastAsia"/>
                <w:kern w:val="0"/>
                <w:sz w:val="20"/>
              </w:rPr>
              <w:t>提供质检中心出具</w:t>
            </w:r>
            <w:r w:rsidRPr="00097C5C">
              <w:rPr>
                <w:rFonts w:ascii="宋体" w:eastAsia="宋体" w:hAnsi="宋体" w:cs="宋体" w:hint="eastAsia"/>
                <w:kern w:val="0"/>
                <w:sz w:val="20"/>
                <w:szCs w:val="20"/>
              </w:rPr>
              <w:t>沙发</w:t>
            </w:r>
            <w:r w:rsidRPr="00097C5C">
              <w:rPr>
                <w:rFonts w:ascii="宋体" w:eastAsia="宋体" w:hAnsi="宋体" w:cs="宋体" w:hint="eastAsia"/>
                <w:kern w:val="0"/>
                <w:sz w:val="20"/>
              </w:rPr>
              <w:t>成品抽检报告</w:t>
            </w:r>
            <w:r w:rsidRPr="00097C5C">
              <w:rPr>
                <w:rFonts w:ascii="宋体" w:eastAsia="宋体" w:hAnsi="宋体" w:cs="宋体" w:hint="eastAsia"/>
                <w:kern w:val="0"/>
                <w:sz w:val="20"/>
                <w:szCs w:val="20"/>
              </w:rPr>
              <w:t>复印件。</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（2）★提供质检中心出具的原材料抽检报告复印件：人造革、海绵，提供以上报告复印件。</w:t>
            </w:r>
          </w:p>
        </w:tc>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张</w:t>
            </w:r>
          </w:p>
        </w:tc>
        <w:tc>
          <w:tcPr>
            <w:tcW w:w="567"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3</w:t>
            </w:r>
          </w:p>
        </w:tc>
      </w:tr>
      <w:tr w:rsidR="00097C5C" w:rsidRPr="00097C5C" w:rsidTr="007611AD">
        <w:trPr>
          <w:trHeight w:val="1215"/>
        </w:trPr>
        <w:tc>
          <w:tcPr>
            <w:tcW w:w="640"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8</w:t>
            </w:r>
          </w:p>
        </w:tc>
        <w:tc>
          <w:tcPr>
            <w:tcW w:w="1060" w:type="dxa"/>
            <w:shd w:val="clear" w:color="auto" w:fill="auto"/>
            <w:noWrap/>
            <w:vAlign w:val="center"/>
          </w:tcPr>
          <w:p w:rsidR="00097C5C" w:rsidRPr="00097C5C" w:rsidRDefault="00097C5C" w:rsidP="006C5E4B">
            <w:pPr>
              <w:widowControl/>
              <w:jc w:val="center"/>
              <w:rPr>
                <w:rFonts w:ascii="宋体" w:eastAsia="宋体" w:hAnsi="宋体" w:cs="宋体"/>
                <w:bCs/>
                <w:kern w:val="0"/>
                <w:sz w:val="20"/>
                <w:szCs w:val="20"/>
              </w:rPr>
            </w:pPr>
            <w:r w:rsidRPr="00097C5C">
              <w:rPr>
                <w:rFonts w:ascii="宋体" w:eastAsia="宋体" w:hAnsi="宋体" w:cs="宋体" w:hint="eastAsia"/>
                <w:bCs/>
                <w:kern w:val="0"/>
                <w:sz w:val="20"/>
                <w:szCs w:val="20"/>
              </w:rPr>
              <w:t>茶几</w:t>
            </w:r>
          </w:p>
        </w:tc>
        <w:tc>
          <w:tcPr>
            <w:tcW w:w="666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尺寸</w:t>
            </w:r>
            <w:r w:rsidRPr="00097C5C">
              <w:rPr>
                <w:rFonts w:ascii="宋体" w:eastAsia="宋体" w:hAnsi="宋体" w:cs="宋体" w:hint="eastAsia"/>
                <w:kern w:val="0"/>
                <w:sz w:val="20"/>
                <w:szCs w:val="20"/>
              </w:rPr>
              <w:t>：1200*600*420</w:t>
            </w:r>
            <w:r w:rsidRPr="00097C5C">
              <w:rPr>
                <w:rFonts w:ascii="宋体" w:eastAsia="宋体" w:hAnsi="宋体" w:cs="宋体"/>
                <w:kern w:val="0"/>
                <w:sz w:val="20"/>
                <w:szCs w:val="20"/>
              </w:rPr>
              <w:t>mm</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材质</w:t>
            </w:r>
            <w:r w:rsidRPr="00097C5C">
              <w:rPr>
                <w:rFonts w:ascii="宋体" w:eastAsia="宋体" w:hAnsi="宋体" w:cs="宋体" w:hint="eastAsia"/>
                <w:kern w:val="0"/>
                <w:sz w:val="20"/>
                <w:szCs w:val="20"/>
              </w:rPr>
              <w:t>：MFC</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1、台面面板：采用MFC高密度环保板，板材厚度25mm，木材甲醛含量≤0.05 mg/m³，符合国际E0级标准，经防潮、防虫、防腐处理。台面采用2mm同色PVC直封边，与整块板材严丝合缝，不允许脱胶、不允许表面有胶渍。</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2、钢架：采用优质钢制台架，OTC自动焊接机工艺，精度高，2.0mm壁厚，硬度高，不变形,所有钢脚架表面经防腐除锈处理，最后经静电粉末喷涂处理，表面无颗粒、无挂流。</w:t>
            </w:r>
          </w:p>
          <w:p w:rsidR="00097C5C" w:rsidRPr="00097C5C" w:rsidRDefault="00097C5C" w:rsidP="006C5E4B">
            <w:pPr>
              <w:rPr>
                <w:rFonts w:ascii="宋体" w:eastAsia="宋体" w:hAnsi="宋体" w:cs="宋体"/>
                <w:kern w:val="0"/>
                <w:sz w:val="20"/>
              </w:rPr>
            </w:pPr>
            <w:r w:rsidRPr="00097C5C">
              <w:rPr>
                <w:rFonts w:ascii="宋体" w:eastAsia="宋体" w:hAnsi="宋体" w:cs="宋体" w:hint="eastAsia"/>
                <w:kern w:val="0"/>
                <w:sz w:val="20"/>
              </w:rPr>
              <w:t>3、质量、环保要求</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（1）★</w:t>
            </w:r>
            <w:r w:rsidRPr="00097C5C">
              <w:rPr>
                <w:rFonts w:ascii="宋体" w:eastAsia="宋体" w:hAnsi="宋体" w:cs="宋体" w:hint="eastAsia"/>
                <w:kern w:val="0"/>
                <w:sz w:val="20"/>
              </w:rPr>
              <w:t>提供质检中心出具</w:t>
            </w:r>
            <w:r w:rsidRPr="00097C5C">
              <w:rPr>
                <w:rFonts w:ascii="宋体" w:eastAsia="宋体" w:hAnsi="宋体" w:cs="宋体" w:hint="eastAsia"/>
                <w:kern w:val="0"/>
                <w:sz w:val="20"/>
                <w:szCs w:val="20"/>
              </w:rPr>
              <w:t>茶几</w:t>
            </w:r>
            <w:r w:rsidRPr="00097C5C">
              <w:rPr>
                <w:rFonts w:ascii="宋体" w:eastAsia="宋体" w:hAnsi="宋体" w:cs="宋体" w:hint="eastAsia"/>
                <w:kern w:val="0"/>
                <w:sz w:val="20"/>
              </w:rPr>
              <w:t>成品抽检报告</w:t>
            </w:r>
            <w:r w:rsidRPr="00097C5C">
              <w:rPr>
                <w:rFonts w:ascii="宋体" w:eastAsia="宋体" w:hAnsi="宋体" w:cs="宋体" w:hint="eastAsia"/>
                <w:kern w:val="0"/>
                <w:sz w:val="20"/>
                <w:szCs w:val="20"/>
              </w:rPr>
              <w:t>，提供以上报告复印件。</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（2）★提供质检中心出具的原材料抽检报告：人造革、海绵，提供以上报告复印件。</w:t>
            </w:r>
          </w:p>
        </w:tc>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张</w:t>
            </w:r>
          </w:p>
        </w:tc>
        <w:tc>
          <w:tcPr>
            <w:tcW w:w="567"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3</w:t>
            </w:r>
          </w:p>
        </w:tc>
      </w:tr>
      <w:tr w:rsidR="00097C5C" w:rsidRPr="00097C5C" w:rsidTr="007611AD">
        <w:trPr>
          <w:trHeight w:val="982"/>
        </w:trPr>
        <w:tc>
          <w:tcPr>
            <w:tcW w:w="640"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lastRenderedPageBreak/>
              <w:t>9</w:t>
            </w:r>
          </w:p>
        </w:tc>
        <w:tc>
          <w:tcPr>
            <w:tcW w:w="1060" w:type="dxa"/>
            <w:shd w:val="clear" w:color="auto" w:fill="auto"/>
            <w:noWrap/>
            <w:vAlign w:val="center"/>
          </w:tcPr>
          <w:p w:rsidR="00097C5C" w:rsidRPr="00097C5C" w:rsidRDefault="00097C5C" w:rsidP="006C5E4B">
            <w:pPr>
              <w:widowControl/>
              <w:jc w:val="center"/>
              <w:rPr>
                <w:rFonts w:ascii="宋体" w:eastAsia="宋体" w:hAnsi="宋体" w:cs="宋体"/>
                <w:bCs/>
                <w:kern w:val="0"/>
                <w:sz w:val="20"/>
                <w:szCs w:val="20"/>
              </w:rPr>
            </w:pPr>
            <w:r w:rsidRPr="00097C5C">
              <w:rPr>
                <w:rFonts w:ascii="宋体" w:eastAsia="宋体" w:hAnsi="宋体" w:cs="宋体" w:hint="eastAsia"/>
                <w:bCs/>
                <w:kern w:val="0"/>
                <w:sz w:val="20"/>
                <w:szCs w:val="20"/>
              </w:rPr>
              <w:t>棋牌桌</w:t>
            </w:r>
          </w:p>
        </w:tc>
        <w:tc>
          <w:tcPr>
            <w:tcW w:w="666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尺寸</w:t>
            </w:r>
            <w:r w:rsidRPr="00097C5C">
              <w:rPr>
                <w:rFonts w:ascii="宋体" w:eastAsia="宋体" w:hAnsi="宋体" w:cs="宋体" w:hint="eastAsia"/>
                <w:kern w:val="0"/>
                <w:sz w:val="20"/>
                <w:szCs w:val="20"/>
              </w:rPr>
              <w:t>：一桌四椅</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材质</w:t>
            </w:r>
            <w:r w:rsidRPr="00097C5C">
              <w:rPr>
                <w:rFonts w:ascii="宋体" w:eastAsia="宋体" w:hAnsi="宋体" w:cs="宋体" w:hint="eastAsia"/>
                <w:kern w:val="0"/>
                <w:sz w:val="20"/>
                <w:szCs w:val="20"/>
              </w:rPr>
              <w:t>：橡胶木，胡桃木色</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1、优质进口橡胶木纯实木，木材经防虫防腐烘干处理，表面经打磨抛光油漆处理，油漆采用环保漆。</w:t>
            </w:r>
          </w:p>
          <w:p w:rsidR="00097C5C" w:rsidRPr="00097C5C" w:rsidRDefault="00097C5C" w:rsidP="006C5E4B">
            <w:pPr>
              <w:rPr>
                <w:rFonts w:ascii="宋体" w:eastAsia="宋体" w:hAnsi="宋体" w:cs="宋体"/>
                <w:kern w:val="0"/>
                <w:sz w:val="20"/>
              </w:rPr>
            </w:pPr>
            <w:r w:rsidRPr="00097C5C">
              <w:rPr>
                <w:rFonts w:ascii="宋体" w:eastAsia="宋体" w:hAnsi="宋体" w:cs="宋体"/>
                <w:kern w:val="0"/>
                <w:sz w:val="20"/>
              </w:rPr>
              <w:t>2</w:t>
            </w:r>
            <w:r w:rsidRPr="00097C5C">
              <w:rPr>
                <w:rFonts w:ascii="宋体" w:eastAsia="宋体" w:hAnsi="宋体" w:cs="宋体" w:hint="eastAsia"/>
                <w:kern w:val="0"/>
                <w:sz w:val="20"/>
              </w:rPr>
              <w:t>、</w:t>
            </w:r>
            <w:r w:rsidRPr="00097C5C">
              <w:rPr>
                <w:rFonts w:ascii="宋体" w:eastAsia="宋体" w:hAnsi="宋体" w:cs="宋体" w:hint="eastAsia"/>
                <w:kern w:val="0"/>
                <w:sz w:val="20"/>
                <w:szCs w:val="20"/>
              </w:rPr>
              <w:t>★</w:t>
            </w:r>
            <w:r w:rsidRPr="00097C5C">
              <w:rPr>
                <w:rFonts w:ascii="宋体" w:eastAsia="宋体" w:hAnsi="宋体" w:cs="宋体" w:hint="eastAsia"/>
                <w:kern w:val="0"/>
                <w:sz w:val="20"/>
              </w:rPr>
              <w:t>质量、环保要求：提供质检中心出具的抽检报告：水性漆（底漆）、水性漆（面漆）</w:t>
            </w:r>
            <w:r w:rsidR="00252536" w:rsidRPr="00097C5C">
              <w:rPr>
                <w:rFonts w:ascii="宋体" w:eastAsia="宋体" w:hAnsi="宋体" w:cs="宋体" w:hint="eastAsia"/>
                <w:kern w:val="0"/>
                <w:sz w:val="20"/>
                <w:szCs w:val="20"/>
              </w:rPr>
              <w:t>，提供以上报告复印件</w:t>
            </w:r>
            <w:r w:rsidRPr="00097C5C">
              <w:rPr>
                <w:rFonts w:ascii="宋体" w:eastAsia="宋体" w:hAnsi="宋体" w:cs="宋体" w:hint="eastAsia"/>
                <w:kern w:val="0"/>
                <w:sz w:val="20"/>
              </w:rPr>
              <w:t>。</w:t>
            </w:r>
          </w:p>
        </w:tc>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张</w:t>
            </w:r>
          </w:p>
        </w:tc>
        <w:tc>
          <w:tcPr>
            <w:tcW w:w="567"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18</w:t>
            </w:r>
          </w:p>
        </w:tc>
      </w:tr>
      <w:tr w:rsidR="00097C5C" w:rsidRPr="00097C5C" w:rsidTr="007611AD">
        <w:trPr>
          <w:trHeight w:val="1422"/>
        </w:trPr>
        <w:tc>
          <w:tcPr>
            <w:tcW w:w="640"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10</w:t>
            </w:r>
          </w:p>
        </w:tc>
        <w:tc>
          <w:tcPr>
            <w:tcW w:w="1060" w:type="dxa"/>
            <w:shd w:val="clear" w:color="auto" w:fill="auto"/>
            <w:noWrap/>
            <w:vAlign w:val="center"/>
          </w:tcPr>
          <w:p w:rsidR="00097C5C" w:rsidRPr="00097C5C" w:rsidRDefault="00097C5C" w:rsidP="006C5E4B">
            <w:pPr>
              <w:widowControl/>
              <w:jc w:val="center"/>
              <w:rPr>
                <w:rFonts w:ascii="宋体" w:eastAsia="宋体" w:hAnsi="宋体" w:cs="宋体"/>
                <w:bCs/>
                <w:kern w:val="0"/>
                <w:sz w:val="20"/>
                <w:szCs w:val="20"/>
              </w:rPr>
            </w:pPr>
            <w:r w:rsidRPr="00097C5C">
              <w:rPr>
                <w:rFonts w:ascii="宋体" w:eastAsia="宋体" w:hAnsi="宋体" w:cs="宋体" w:hint="eastAsia"/>
                <w:bCs/>
                <w:kern w:val="0"/>
                <w:sz w:val="20"/>
                <w:szCs w:val="20"/>
              </w:rPr>
              <w:t>休闲椅</w:t>
            </w:r>
          </w:p>
        </w:tc>
        <w:tc>
          <w:tcPr>
            <w:tcW w:w="666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尺寸</w:t>
            </w:r>
            <w:r w:rsidRPr="00097C5C">
              <w:rPr>
                <w:rFonts w:ascii="宋体" w:eastAsia="宋体" w:hAnsi="宋体" w:cs="宋体" w:hint="eastAsia"/>
                <w:kern w:val="0"/>
                <w:sz w:val="20"/>
                <w:szCs w:val="20"/>
              </w:rPr>
              <w:t>：850*780*650</w:t>
            </w:r>
            <w:r w:rsidRPr="00097C5C">
              <w:rPr>
                <w:rFonts w:ascii="宋体" w:eastAsia="宋体" w:hAnsi="宋体" w:cs="宋体"/>
                <w:kern w:val="0"/>
                <w:sz w:val="20"/>
                <w:szCs w:val="20"/>
              </w:rPr>
              <w:t>mm</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材质</w:t>
            </w:r>
            <w:r w:rsidRPr="00097C5C">
              <w:rPr>
                <w:rFonts w:ascii="宋体" w:eastAsia="宋体" w:hAnsi="宋体" w:cs="宋体" w:hint="eastAsia"/>
                <w:kern w:val="0"/>
                <w:sz w:val="20"/>
                <w:szCs w:val="20"/>
              </w:rPr>
              <w:t>：软包</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 xml:space="preserve">1、面料： Medley系列布料，克重约510g/lm,马丁代尔转数（耐磨度）7.5万转，通过防火117公告测试，并通过SGS、Intertek测试。                                                                                                  </w:t>
            </w:r>
            <w:r w:rsidRPr="00097C5C">
              <w:rPr>
                <w:rFonts w:ascii="宋体" w:eastAsia="宋体" w:hAnsi="宋体" w:cs="宋体"/>
                <w:kern w:val="0"/>
                <w:sz w:val="20"/>
                <w:szCs w:val="20"/>
              </w:rPr>
              <w:t>2</w:t>
            </w:r>
            <w:r w:rsidRPr="00097C5C">
              <w:rPr>
                <w:rFonts w:ascii="宋体" w:eastAsia="宋体" w:hAnsi="宋体" w:cs="宋体" w:hint="eastAsia"/>
                <w:kern w:val="0"/>
                <w:sz w:val="20"/>
                <w:szCs w:val="20"/>
              </w:rPr>
              <w:t xml:space="preserve">、主框架：进口松木内框架，E0级MDF板，物理力学性能符合GB/T 3324-2008标准规定，                                                                                                                       </w:t>
            </w:r>
            <w:r w:rsidRPr="00097C5C">
              <w:rPr>
                <w:rFonts w:ascii="宋体" w:eastAsia="宋体" w:hAnsi="宋体" w:cs="宋体"/>
                <w:kern w:val="0"/>
                <w:sz w:val="20"/>
                <w:szCs w:val="20"/>
              </w:rPr>
              <w:t>3</w:t>
            </w:r>
            <w:r w:rsidRPr="00097C5C">
              <w:rPr>
                <w:rFonts w:ascii="宋体" w:eastAsia="宋体" w:hAnsi="宋体" w:cs="宋体" w:hint="eastAsia"/>
                <w:kern w:val="0"/>
                <w:sz w:val="20"/>
                <w:szCs w:val="20"/>
              </w:rPr>
              <w:t>、海绵：40密度高回弹定型切割棉</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4、脚架：进口白腊木，原木色</w:t>
            </w:r>
          </w:p>
          <w:p w:rsidR="00097C5C" w:rsidRPr="00097C5C" w:rsidRDefault="00097C5C" w:rsidP="006C5E4B">
            <w:pPr>
              <w:rPr>
                <w:rFonts w:ascii="宋体" w:eastAsia="宋体" w:hAnsi="宋体" w:cs="宋体"/>
                <w:kern w:val="0"/>
                <w:sz w:val="20"/>
              </w:rPr>
            </w:pPr>
            <w:r w:rsidRPr="00097C5C">
              <w:rPr>
                <w:rFonts w:ascii="宋体" w:eastAsia="宋体" w:hAnsi="宋体" w:cs="宋体" w:hint="eastAsia"/>
                <w:kern w:val="0"/>
                <w:sz w:val="20"/>
              </w:rPr>
              <w:t>5、质量、环保要求</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（1）★</w:t>
            </w:r>
            <w:r w:rsidRPr="00097C5C">
              <w:rPr>
                <w:rFonts w:ascii="宋体" w:eastAsia="宋体" w:hAnsi="宋体" w:cs="宋体" w:hint="eastAsia"/>
                <w:kern w:val="0"/>
                <w:sz w:val="20"/>
              </w:rPr>
              <w:t>提供质检中心出具</w:t>
            </w:r>
            <w:r w:rsidRPr="00097C5C">
              <w:rPr>
                <w:rFonts w:ascii="宋体" w:eastAsia="宋体" w:hAnsi="宋体" w:cs="宋体" w:hint="eastAsia"/>
                <w:kern w:val="0"/>
                <w:sz w:val="20"/>
                <w:szCs w:val="20"/>
              </w:rPr>
              <w:t>休闲椅</w:t>
            </w:r>
            <w:r w:rsidRPr="00097C5C">
              <w:rPr>
                <w:rFonts w:ascii="宋体" w:eastAsia="宋体" w:hAnsi="宋体" w:cs="宋体" w:hint="eastAsia"/>
                <w:kern w:val="0"/>
                <w:sz w:val="20"/>
              </w:rPr>
              <w:t>成品抽检报告</w:t>
            </w:r>
            <w:r w:rsidRPr="00097C5C">
              <w:rPr>
                <w:rFonts w:ascii="宋体" w:eastAsia="宋体" w:hAnsi="宋体" w:cs="宋体" w:hint="eastAsia"/>
                <w:kern w:val="0"/>
                <w:sz w:val="20"/>
                <w:szCs w:val="20"/>
              </w:rPr>
              <w:t>，提供以上报告复印件。</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（2）★提供质检中心出具的原材料抽检报告：布料、海绵，提供以上报告复印件。</w:t>
            </w:r>
          </w:p>
        </w:tc>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张</w:t>
            </w:r>
          </w:p>
        </w:tc>
        <w:tc>
          <w:tcPr>
            <w:tcW w:w="567"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18</w:t>
            </w:r>
          </w:p>
        </w:tc>
      </w:tr>
      <w:tr w:rsidR="00097C5C" w:rsidRPr="00097C5C" w:rsidTr="007611AD">
        <w:trPr>
          <w:trHeight w:val="1140"/>
        </w:trPr>
        <w:tc>
          <w:tcPr>
            <w:tcW w:w="640"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11</w:t>
            </w:r>
          </w:p>
        </w:tc>
        <w:tc>
          <w:tcPr>
            <w:tcW w:w="1060" w:type="dxa"/>
            <w:shd w:val="clear" w:color="auto" w:fill="auto"/>
            <w:noWrap/>
            <w:vAlign w:val="center"/>
          </w:tcPr>
          <w:p w:rsidR="00097C5C" w:rsidRPr="00097C5C" w:rsidRDefault="00097C5C" w:rsidP="006C5E4B">
            <w:pPr>
              <w:widowControl/>
              <w:jc w:val="center"/>
              <w:rPr>
                <w:rFonts w:ascii="宋体" w:eastAsia="宋体" w:hAnsi="宋体" w:cs="宋体"/>
                <w:bCs/>
                <w:kern w:val="0"/>
                <w:sz w:val="20"/>
                <w:szCs w:val="20"/>
              </w:rPr>
            </w:pPr>
            <w:r w:rsidRPr="00097C5C">
              <w:rPr>
                <w:rFonts w:ascii="宋体" w:eastAsia="宋体" w:hAnsi="宋体" w:cs="宋体" w:hint="eastAsia"/>
                <w:bCs/>
                <w:kern w:val="0"/>
                <w:sz w:val="20"/>
                <w:szCs w:val="20"/>
              </w:rPr>
              <w:t>茶几</w:t>
            </w:r>
          </w:p>
        </w:tc>
        <w:tc>
          <w:tcPr>
            <w:tcW w:w="6669" w:type="dxa"/>
            <w:shd w:val="clear" w:color="auto" w:fill="auto"/>
          </w:tcPr>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尺寸</w:t>
            </w:r>
            <w:r w:rsidRPr="00097C5C">
              <w:rPr>
                <w:rFonts w:ascii="宋体" w:eastAsia="宋体" w:hAnsi="宋体" w:cs="宋体" w:hint="eastAsia"/>
                <w:kern w:val="0"/>
                <w:sz w:val="20"/>
                <w:szCs w:val="20"/>
              </w:rPr>
              <w:t>：直径550*550H</w:t>
            </w:r>
            <w:r w:rsidRPr="00097C5C">
              <w:rPr>
                <w:rFonts w:ascii="宋体" w:eastAsia="宋体" w:hAnsi="宋体" w:cs="宋体"/>
                <w:kern w:val="0"/>
                <w:sz w:val="20"/>
                <w:szCs w:val="20"/>
              </w:rPr>
              <w:t>mm</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kern w:val="0"/>
                <w:sz w:val="20"/>
                <w:szCs w:val="20"/>
              </w:rPr>
              <w:t>材质</w:t>
            </w:r>
            <w:r w:rsidRPr="00097C5C">
              <w:rPr>
                <w:rFonts w:ascii="宋体" w:eastAsia="宋体" w:hAnsi="宋体" w:cs="宋体" w:hint="eastAsia"/>
                <w:kern w:val="0"/>
                <w:sz w:val="20"/>
                <w:szCs w:val="20"/>
              </w:rPr>
              <w:t>：实木油漆</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1、面材：0.6mm厚进口胡桃木皮（或沙比利），纹理清晰自然、色泽一致、木孔分布均匀、表面平整光滑、耐磨性好、无结孔；</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2、基材：采用优质环保中密度纤维板材、符合国标E1级环保标准；静曲张度≥40.5Mpa，吸水膨胀率≤8.4%，含水率4～13%，经防虫防腐处理、干燥性能好，强度高；</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3、油漆：采用环保进口聚脂漆、符合国标GB18581-2001检验标准，漆膜外观平整光滑，遮盖力≤49/m2,硬度≥B，其耐水性48h不起皱，甲醛释放量≤0.5mg/L，苯≤0.5%，甲苯和二甲苯总和≤27%，经五底三面，十二道油漆工序处理；透明度高、耐压、耐磨，附着力强、流平性高，涂层亮度均匀不褪色</w:t>
            </w:r>
          </w:p>
          <w:p w:rsidR="00097C5C" w:rsidRPr="00097C5C" w:rsidRDefault="00097C5C" w:rsidP="006C5E4B">
            <w:pPr>
              <w:rPr>
                <w:rFonts w:ascii="宋体" w:eastAsia="宋体" w:hAnsi="宋体" w:cs="宋体"/>
                <w:kern w:val="0"/>
                <w:sz w:val="20"/>
              </w:rPr>
            </w:pPr>
            <w:r w:rsidRPr="00097C5C">
              <w:rPr>
                <w:rFonts w:ascii="宋体" w:eastAsia="宋体" w:hAnsi="宋体" w:cs="宋体" w:hint="eastAsia"/>
                <w:kern w:val="0"/>
                <w:sz w:val="20"/>
              </w:rPr>
              <w:t>4、质量、环保要求</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（1）★</w:t>
            </w:r>
            <w:r w:rsidRPr="00097C5C">
              <w:rPr>
                <w:rFonts w:ascii="宋体" w:eastAsia="宋体" w:hAnsi="宋体" w:cs="宋体" w:hint="eastAsia"/>
                <w:kern w:val="0"/>
                <w:sz w:val="20"/>
              </w:rPr>
              <w:t>提供质检中心出具</w:t>
            </w:r>
            <w:r w:rsidRPr="00097C5C">
              <w:rPr>
                <w:rFonts w:ascii="宋体" w:eastAsia="宋体" w:hAnsi="宋体" w:cs="宋体" w:hint="eastAsia"/>
                <w:kern w:val="0"/>
                <w:sz w:val="20"/>
                <w:szCs w:val="20"/>
              </w:rPr>
              <w:t>茶几</w:t>
            </w:r>
            <w:r w:rsidRPr="00097C5C">
              <w:rPr>
                <w:rFonts w:ascii="宋体" w:eastAsia="宋体" w:hAnsi="宋体" w:cs="宋体" w:hint="eastAsia"/>
                <w:kern w:val="0"/>
                <w:sz w:val="20"/>
              </w:rPr>
              <w:t>成品抽检报告</w:t>
            </w:r>
            <w:r w:rsidRPr="00097C5C">
              <w:rPr>
                <w:rFonts w:ascii="宋体" w:eastAsia="宋体" w:hAnsi="宋体" w:cs="宋体" w:hint="eastAsia"/>
                <w:kern w:val="0"/>
                <w:sz w:val="20"/>
                <w:szCs w:val="20"/>
              </w:rPr>
              <w:t>，提供以上报告复印件。</w:t>
            </w:r>
          </w:p>
          <w:p w:rsidR="00097C5C" w:rsidRPr="00097C5C" w:rsidRDefault="00097C5C" w:rsidP="006C5E4B">
            <w:pPr>
              <w:widowControl/>
              <w:jc w:val="left"/>
              <w:rPr>
                <w:rFonts w:ascii="宋体" w:eastAsia="宋体" w:hAnsi="宋体" w:cs="宋体"/>
                <w:kern w:val="0"/>
                <w:sz w:val="20"/>
                <w:szCs w:val="20"/>
              </w:rPr>
            </w:pPr>
            <w:r w:rsidRPr="00097C5C">
              <w:rPr>
                <w:rFonts w:ascii="宋体" w:eastAsia="宋体" w:hAnsi="宋体" w:cs="宋体" w:hint="eastAsia"/>
                <w:kern w:val="0"/>
                <w:sz w:val="20"/>
                <w:szCs w:val="20"/>
              </w:rPr>
              <w:t>（2）★提供质检中心出具的原材料抽检报告：木皮、中密度纤维板、水性漆（底漆）、水性漆（面漆），提供以上报告复印件。</w:t>
            </w:r>
          </w:p>
        </w:tc>
        <w:tc>
          <w:tcPr>
            <w:tcW w:w="709"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张</w:t>
            </w:r>
          </w:p>
        </w:tc>
        <w:tc>
          <w:tcPr>
            <w:tcW w:w="567" w:type="dxa"/>
            <w:shd w:val="clear" w:color="auto" w:fill="auto"/>
            <w:noWrap/>
            <w:vAlign w:val="center"/>
          </w:tcPr>
          <w:p w:rsidR="00097C5C" w:rsidRPr="00097C5C" w:rsidRDefault="00097C5C" w:rsidP="006C5E4B">
            <w:pPr>
              <w:widowControl/>
              <w:jc w:val="center"/>
              <w:rPr>
                <w:rFonts w:ascii="宋体" w:eastAsia="宋体" w:hAnsi="宋体" w:cs="宋体"/>
                <w:kern w:val="0"/>
                <w:sz w:val="20"/>
                <w:szCs w:val="20"/>
              </w:rPr>
            </w:pPr>
            <w:r w:rsidRPr="00097C5C">
              <w:rPr>
                <w:rFonts w:ascii="宋体" w:eastAsia="宋体" w:hAnsi="宋体" w:cs="宋体" w:hint="eastAsia"/>
                <w:kern w:val="0"/>
                <w:sz w:val="20"/>
                <w:szCs w:val="20"/>
              </w:rPr>
              <w:t>9</w:t>
            </w:r>
          </w:p>
        </w:tc>
      </w:tr>
    </w:tbl>
    <w:p w:rsidR="00097C5C" w:rsidRPr="00097C5C" w:rsidRDefault="00097C5C" w:rsidP="00097C5C">
      <w:pPr>
        <w:pStyle w:val="30"/>
        <w:ind w:firstLineChars="0" w:firstLine="0"/>
        <w:rPr>
          <w:rFonts w:ascii="宋体" w:hAnsi="宋体"/>
          <w:sz w:val="24"/>
        </w:rPr>
      </w:pPr>
      <w:r w:rsidRPr="00097C5C">
        <w:rPr>
          <w:rFonts w:ascii="宋体" w:hAnsi="宋体" w:hint="eastAsia"/>
          <w:kern w:val="0"/>
          <w:sz w:val="24"/>
        </w:rPr>
        <w:t>二、</w:t>
      </w:r>
      <w:r w:rsidRPr="00097C5C">
        <w:rPr>
          <w:rFonts w:ascii="宋体" w:hAnsi="宋体" w:hint="eastAsia"/>
          <w:sz w:val="24"/>
        </w:rPr>
        <w:t>设备的安装调试、试运行和</w:t>
      </w:r>
      <w:r w:rsidRPr="00097C5C">
        <w:rPr>
          <w:rFonts w:ascii="宋体" w:hAnsi="宋体" w:hint="eastAsia"/>
          <w:sz w:val="24"/>
          <w:shd w:val="clear" w:color="auto" w:fill="FFFFFF"/>
        </w:rPr>
        <w:t>验收标准要求</w:t>
      </w:r>
    </w:p>
    <w:p w:rsidR="00097C5C" w:rsidRPr="00097C5C" w:rsidRDefault="00097C5C" w:rsidP="00097C5C">
      <w:pPr>
        <w:numPr>
          <w:ilvl w:val="0"/>
          <w:numId w:val="1"/>
        </w:numPr>
        <w:tabs>
          <w:tab w:val="clear" w:pos="1275"/>
          <w:tab w:val="left" w:pos="1086"/>
        </w:tabs>
        <w:snapToGrid w:val="0"/>
        <w:spacing w:line="360" w:lineRule="exact"/>
        <w:ind w:left="0" w:firstLine="482"/>
        <w:rPr>
          <w:rFonts w:ascii="宋体" w:eastAsia="宋体" w:hAnsi="宋体"/>
          <w:sz w:val="24"/>
        </w:rPr>
      </w:pPr>
      <w:r w:rsidRPr="00097C5C">
        <w:rPr>
          <w:rFonts w:ascii="宋体" w:eastAsia="宋体" w:hAnsi="宋体" w:hint="eastAsia"/>
          <w:sz w:val="24"/>
        </w:rPr>
        <w:t>本项目为交付设备承包项目，中标供应商承包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097C5C" w:rsidRPr="00097C5C" w:rsidRDefault="00097C5C" w:rsidP="00097C5C">
      <w:pPr>
        <w:numPr>
          <w:ilvl w:val="0"/>
          <w:numId w:val="1"/>
        </w:numPr>
        <w:tabs>
          <w:tab w:val="clear" w:pos="1275"/>
          <w:tab w:val="left" w:pos="1086"/>
        </w:tabs>
        <w:snapToGrid w:val="0"/>
        <w:spacing w:line="360" w:lineRule="exact"/>
        <w:ind w:left="0" w:firstLine="482"/>
        <w:rPr>
          <w:rFonts w:ascii="宋体" w:eastAsia="宋体" w:hAnsi="宋体"/>
          <w:sz w:val="24"/>
        </w:rPr>
      </w:pPr>
      <w:r w:rsidRPr="00097C5C">
        <w:rPr>
          <w:rFonts w:ascii="宋体" w:eastAsia="宋体" w:hAnsi="宋体" w:hint="eastAsia"/>
          <w:sz w:val="24"/>
        </w:rPr>
        <w:t>中标采购设备到达目的地，经安装、调试、技术培训后，中标供应商</w:t>
      </w:r>
      <w:r w:rsidRPr="00097C5C">
        <w:rPr>
          <w:rFonts w:ascii="宋体" w:eastAsia="宋体" w:hAnsi="宋体" w:hint="eastAsia"/>
          <w:sz w:val="24"/>
        </w:rPr>
        <w:lastRenderedPageBreak/>
        <w:t>向业主提请设备验收。业主在接到投标人通知的5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097C5C" w:rsidRPr="00097C5C" w:rsidRDefault="00097C5C" w:rsidP="00097C5C">
      <w:pPr>
        <w:numPr>
          <w:ilvl w:val="0"/>
          <w:numId w:val="1"/>
        </w:numPr>
        <w:tabs>
          <w:tab w:val="clear" w:pos="1275"/>
          <w:tab w:val="left" w:pos="1086"/>
        </w:tabs>
        <w:snapToGrid w:val="0"/>
        <w:spacing w:line="360" w:lineRule="exact"/>
        <w:ind w:left="0" w:firstLine="482"/>
        <w:rPr>
          <w:rFonts w:ascii="宋体" w:eastAsia="宋体" w:hAnsi="宋体"/>
          <w:sz w:val="24"/>
        </w:rPr>
      </w:pPr>
      <w:r w:rsidRPr="00097C5C">
        <w:rPr>
          <w:rFonts w:ascii="宋体" w:eastAsia="宋体" w:hAnsi="宋体" w:hint="eastAsia"/>
          <w:sz w:val="24"/>
        </w:rPr>
        <w:t>所有产品经安装、调试、技术培训、验收合格后，双方在《海南省政府集中采购货物验收单》一式四份书面签字（）验收。</w:t>
      </w:r>
    </w:p>
    <w:p w:rsidR="00097C5C" w:rsidRPr="00097C5C" w:rsidRDefault="00097C5C" w:rsidP="00097C5C">
      <w:pPr>
        <w:snapToGrid w:val="0"/>
        <w:spacing w:line="360" w:lineRule="exact"/>
        <w:rPr>
          <w:rFonts w:ascii="宋体" w:eastAsia="宋体" w:hAnsi="宋体"/>
          <w:sz w:val="24"/>
        </w:rPr>
      </w:pPr>
      <w:r w:rsidRPr="00097C5C">
        <w:rPr>
          <w:rFonts w:ascii="宋体" w:eastAsia="宋体" w:hAnsi="宋体" w:hint="eastAsia"/>
          <w:sz w:val="24"/>
        </w:rPr>
        <w:t>三、技术资料</w:t>
      </w:r>
    </w:p>
    <w:p w:rsidR="00097C5C" w:rsidRPr="00097C5C" w:rsidRDefault="00097C5C" w:rsidP="00097C5C">
      <w:pPr>
        <w:adjustRightInd w:val="0"/>
        <w:snapToGrid w:val="0"/>
        <w:spacing w:line="360" w:lineRule="exact"/>
        <w:ind w:firstLineChars="261" w:firstLine="626"/>
        <w:jc w:val="left"/>
        <w:rPr>
          <w:rFonts w:ascii="宋体" w:eastAsia="宋体" w:hAnsi="宋体"/>
          <w:snapToGrid w:val="0"/>
          <w:kern w:val="0"/>
          <w:sz w:val="24"/>
        </w:rPr>
      </w:pPr>
      <w:r w:rsidRPr="00097C5C">
        <w:rPr>
          <w:rFonts w:ascii="宋体" w:eastAsia="宋体" w:hAnsi="宋体" w:hint="eastAsia"/>
          <w:snapToGrid w:val="0"/>
          <w:kern w:val="0"/>
          <w:sz w:val="24"/>
        </w:rPr>
        <w:t>投标人应保证所提交给招标人和招标代理机构的资料和数据是真实的，因提交的资料和数据不真实所引起的责任由投标人自行承担。</w:t>
      </w:r>
    </w:p>
    <w:p w:rsidR="00097C5C" w:rsidRPr="00097C5C" w:rsidRDefault="00097C5C" w:rsidP="00097C5C">
      <w:pPr>
        <w:pStyle w:val="20"/>
        <w:snapToGrid w:val="0"/>
        <w:spacing w:line="360" w:lineRule="exact"/>
        <w:ind w:firstLineChars="199" w:firstLine="478"/>
        <w:rPr>
          <w:rFonts w:hAnsi="宋体"/>
          <w:szCs w:val="24"/>
        </w:rPr>
      </w:pPr>
      <w:r w:rsidRPr="00097C5C">
        <w:rPr>
          <w:rFonts w:hAnsi="宋体" w:hint="eastAsia"/>
          <w:szCs w:val="24"/>
        </w:rPr>
        <w:t>四、工具</w:t>
      </w:r>
    </w:p>
    <w:p w:rsidR="00097C5C" w:rsidRPr="00097C5C" w:rsidRDefault="00097C5C" w:rsidP="00097C5C">
      <w:pPr>
        <w:snapToGrid w:val="0"/>
        <w:spacing w:line="360" w:lineRule="exact"/>
        <w:ind w:firstLine="420"/>
        <w:rPr>
          <w:rFonts w:ascii="宋体" w:eastAsia="宋体" w:hAnsi="宋体"/>
          <w:sz w:val="24"/>
        </w:rPr>
      </w:pPr>
      <w:r w:rsidRPr="00097C5C">
        <w:rPr>
          <w:rFonts w:ascii="宋体" w:eastAsia="宋体" w:hAnsi="宋体" w:hint="eastAsia"/>
          <w:sz w:val="24"/>
        </w:rPr>
        <w:t>投标人提供产品设备所带专用工具清单，并标明其种类、用途和生产厂，并在货物到货时同时提供给业主，此价格应包含在投标价中。</w:t>
      </w:r>
    </w:p>
    <w:p w:rsidR="00097C5C" w:rsidRPr="00097C5C" w:rsidRDefault="00097C5C" w:rsidP="00097C5C">
      <w:pPr>
        <w:snapToGrid w:val="0"/>
        <w:spacing w:line="360" w:lineRule="exact"/>
        <w:ind w:firstLineChars="196" w:firstLine="470"/>
        <w:jc w:val="left"/>
        <w:outlineLvl w:val="0"/>
        <w:rPr>
          <w:rFonts w:ascii="宋体" w:eastAsia="宋体" w:hAnsi="宋体"/>
          <w:sz w:val="24"/>
        </w:rPr>
      </w:pPr>
      <w:r w:rsidRPr="00097C5C">
        <w:rPr>
          <w:rFonts w:ascii="宋体" w:eastAsia="宋体" w:hAnsi="宋体" w:hint="eastAsia"/>
          <w:sz w:val="24"/>
        </w:rPr>
        <w:t>五、备件</w:t>
      </w:r>
    </w:p>
    <w:p w:rsidR="00097C5C" w:rsidRPr="00097C5C" w:rsidRDefault="00097C5C" w:rsidP="00097C5C">
      <w:pPr>
        <w:snapToGrid w:val="0"/>
        <w:spacing w:line="360" w:lineRule="exact"/>
        <w:ind w:firstLine="420"/>
        <w:jc w:val="left"/>
        <w:rPr>
          <w:rFonts w:ascii="宋体" w:eastAsia="宋体" w:hAnsi="宋体"/>
          <w:sz w:val="24"/>
        </w:rPr>
      </w:pPr>
      <w:r w:rsidRPr="00097C5C">
        <w:rPr>
          <w:rFonts w:ascii="宋体" w:eastAsia="宋体" w:hAnsi="宋体" w:hint="eastAsia"/>
          <w:sz w:val="24"/>
        </w:rPr>
        <w:t>投标人可提供一个在正常情况使用下，保质期满后一年内可保证仪器设备正常使用的备件和材料清单，并标明其种类、生产厂、单价和总价，业主有权决定全部或有选择的购买。</w:t>
      </w:r>
    </w:p>
    <w:p w:rsidR="00097C5C" w:rsidRPr="00097C5C" w:rsidRDefault="00097C5C" w:rsidP="00097C5C">
      <w:pPr>
        <w:snapToGrid w:val="0"/>
        <w:spacing w:line="360" w:lineRule="exact"/>
        <w:ind w:firstLineChars="217" w:firstLine="521"/>
        <w:rPr>
          <w:rFonts w:ascii="宋体" w:eastAsia="宋体" w:hAnsi="宋体"/>
          <w:sz w:val="24"/>
        </w:rPr>
      </w:pPr>
      <w:r w:rsidRPr="00097C5C">
        <w:rPr>
          <w:rFonts w:ascii="宋体" w:eastAsia="宋体" w:hAnsi="宋体" w:hint="eastAsia"/>
          <w:sz w:val="24"/>
        </w:rPr>
        <w:t>六、易损件</w:t>
      </w:r>
    </w:p>
    <w:p w:rsidR="00097C5C" w:rsidRPr="00097C5C" w:rsidRDefault="00097C5C" w:rsidP="00097C5C">
      <w:pPr>
        <w:snapToGrid w:val="0"/>
        <w:spacing w:line="360" w:lineRule="exact"/>
        <w:ind w:firstLineChars="200" w:firstLine="480"/>
        <w:rPr>
          <w:rFonts w:ascii="宋体" w:eastAsia="宋体" w:hAnsi="宋体"/>
          <w:sz w:val="24"/>
        </w:rPr>
      </w:pPr>
      <w:r w:rsidRPr="00097C5C">
        <w:rPr>
          <w:rFonts w:ascii="宋体" w:eastAsia="宋体" w:hAnsi="宋体" w:hint="eastAsia"/>
          <w:sz w:val="24"/>
        </w:rPr>
        <w:t>投标人可提供一个易损、易耗件清单，并标明用途、生产厂、常规使用寿命和单价。</w:t>
      </w:r>
    </w:p>
    <w:p w:rsidR="00097C5C" w:rsidRPr="00097C5C" w:rsidRDefault="00097C5C" w:rsidP="00097C5C">
      <w:pPr>
        <w:snapToGrid w:val="0"/>
        <w:spacing w:line="360" w:lineRule="exact"/>
        <w:ind w:firstLineChars="196" w:firstLine="470"/>
        <w:rPr>
          <w:rFonts w:ascii="宋体" w:eastAsia="宋体" w:hAnsi="宋体"/>
          <w:sz w:val="24"/>
        </w:rPr>
      </w:pPr>
      <w:r w:rsidRPr="00097C5C">
        <w:rPr>
          <w:rFonts w:ascii="宋体" w:eastAsia="宋体" w:hAnsi="宋体" w:hint="eastAsia"/>
          <w:sz w:val="24"/>
        </w:rPr>
        <w:t>七、质量保质期</w:t>
      </w:r>
    </w:p>
    <w:p w:rsidR="00097C5C" w:rsidRPr="00097C5C" w:rsidRDefault="00097C5C" w:rsidP="00097C5C">
      <w:pPr>
        <w:snapToGrid w:val="0"/>
        <w:spacing w:line="360" w:lineRule="exact"/>
        <w:ind w:firstLineChars="196" w:firstLine="472"/>
        <w:rPr>
          <w:rFonts w:ascii="宋体" w:eastAsia="宋体" w:hAnsi="宋体"/>
          <w:sz w:val="24"/>
        </w:rPr>
      </w:pPr>
      <w:r w:rsidRPr="00097C5C">
        <w:rPr>
          <w:rFonts w:ascii="宋体" w:eastAsia="宋体" w:hAnsi="宋体"/>
          <w:b/>
          <w:sz w:val="24"/>
        </w:rPr>
        <w:t>本项目的质保期最低为</w:t>
      </w:r>
      <w:r w:rsidRPr="00097C5C">
        <w:rPr>
          <w:rFonts w:ascii="宋体" w:eastAsia="宋体" w:hAnsi="宋体" w:hint="eastAsia"/>
          <w:b/>
          <w:sz w:val="24"/>
          <w:u w:val="single"/>
        </w:rPr>
        <w:t>一年</w:t>
      </w:r>
      <w:r w:rsidRPr="00097C5C">
        <w:rPr>
          <w:rFonts w:ascii="宋体" w:eastAsia="宋体" w:hAnsi="宋体"/>
          <w:b/>
          <w:sz w:val="24"/>
        </w:rPr>
        <w:t>，质保期从整体验收合格之日起计算</w:t>
      </w:r>
      <w:r w:rsidRPr="00097C5C">
        <w:rPr>
          <w:rFonts w:ascii="宋体" w:eastAsia="宋体" w:hAnsi="宋体" w:hint="eastAsia"/>
          <w:sz w:val="24"/>
        </w:rPr>
        <w:t>，免费上门服务</w:t>
      </w:r>
      <w:r w:rsidRPr="00097C5C">
        <w:rPr>
          <w:rFonts w:ascii="宋体" w:eastAsia="宋体" w:hAnsi="宋体"/>
          <w:b/>
          <w:sz w:val="24"/>
        </w:rPr>
        <w:t>。</w:t>
      </w:r>
      <w:r w:rsidRPr="00097C5C">
        <w:rPr>
          <w:rFonts w:ascii="宋体" w:eastAsia="宋体" w:hAnsi="宋体" w:hint="eastAsia"/>
          <w:kern w:val="24"/>
          <w:sz w:val="24"/>
          <w:shd w:val="clear" w:color="auto" w:fill="FFFFFF"/>
        </w:rPr>
        <w:t>（采购清单中免费保修期有特殊要求的按照采购清单中的为准）。若厂家有超过期限免费保修期的按厂家方案执行。</w:t>
      </w:r>
      <w:r w:rsidRPr="00097C5C">
        <w:rPr>
          <w:rFonts w:ascii="宋体" w:eastAsia="宋体" w:hAnsi="宋体" w:hint="eastAsia"/>
          <w:sz w:val="24"/>
        </w:rPr>
        <w:t>）</w:t>
      </w:r>
    </w:p>
    <w:p w:rsidR="00097C5C" w:rsidRPr="00097C5C" w:rsidRDefault="00097C5C" w:rsidP="00097C5C">
      <w:pPr>
        <w:snapToGrid w:val="0"/>
        <w:spacing w:line="360" w:lineRule="exact"/>
        <w:ind w:firstLineChars="196" w:firstLine="470"/>
        <w:rPr>
          <w:rFonts w:ascii="宋体" w:eastAsia="宋体" w:hAnsi="宋体"/>
          <w:sz w:val="24"/>
        </w:rPr>
      </w:pPr>
      <w:r w:rsidRPr="00097C5C">
        <w:rPr>
          <w:rFonts w:ascii="宋体" w:eastAsia="宋体" w:hAnsi="宋体" w:hint="eastAsia"/>
          <w:sz w:val="24"/>
        </w:rPr>
        <w:t>八、售后服务</w:t>
      </w:r>
    </w:p>
    <w:p w:rsidR="00097C5C" w:rsidRPr="00097C5C" w:rsidRDefault="00097C5C" w:rsidP="00097C5C">
      <w:pPr>
        <w:spacing w:line="360" w:lineRule="exact"/>
        <w:ind w:firstLineChars="225" w:firstLine="540"/>
        <w:rPr>
          <w:rFonts w:ascii="宋体" w:eastAsia="宋体" w:hAnsi="宋体"/>
          <w:sz w:val="24"/>
        </w:rPr>
      </w:pPr>
      <w:r w:rsidRPr="00097C5C">
        <w:rPr>
          <w:rFonts w:ascii="宋体" w:eastAsia="宋体" w:hAnsi="宋体" w:hint="eastAsia"/>
          <w:sz w:val="24"/>
        </w:rPr>
        <w:t>8.1</w:t>
      </w:r>
      <w:r w:rsidRPr="00097C5C">
        <w:rPr>
          <w:rFonts w:ascii="宋体" w:eastAsia="宋体" w:hAnsi="宋体" w:hint="eastAsia"/>
          <w:kern w:val="24"/>
          <w:sz w:val="24"/>
          <w:shd w:val="clear" w:color="auto" w:fill="FFFFFF"/>
        </w:rPr>
        <w:t>供货方中标后需在项目所在地具有相应的技术支持及售后服务网点，确保设备使用的用户能够得到及时优质的售后服务。</w:t>
      </w:r>
    </w:p>
    <w:p w:rsidR="00097C5C" w:rsidRPr="00097C5C" w:rsidRDefault="00097C5C" w:rsidP="00097C5C">
      <w:pPr>
        <w:snapToGrid w:val="0"/>
        <w:spacing w:line="360" w:lineRule="exact"/>
        <w:ind w:firstLineChars="200" w:firstLine="480"/>
        <w:rPr>
          <w:rFonts w:ascii="宋体" w:eastAsia="宋体" w:hAnsi="宋体"/>
          <w:sz w:val="24"/>
        </w:rPr>
      </w:pPr>
      <w:r w:rsidRPr="00097C5C">
        <w:rPr>
          <w:rFonts w:ascii="宋体" w:eastAsia="宋体" w:hAnsi="宋体" w:hint="eastAsia"/>
          <w:sz w:val="24"/>
        </w:rPr>
        <w:t>8.2在保质期以内，投标人在接到业主的维修通知后需及时</w:t>
      </w:r>
      <w:r w:rsidRPr="00097C5C">
        <w:rPr>
          <w:rFonts w:ascii="宋体" w:eastAsia="宋体" w:hAnsi="宋体"/>
          <w:sz w:val="24"/>
        </w:rPr>
        <w:t>响应，</w:t>
      </w:r>
      <w:r w:rsidRPr="00097C5C">
        <w:rPr>
          <w:rFonts w:ascii="宋体" w:eastAsia="宋体" w:hAnsi="宋体" w:hint="eastAsia"/>
          <w:sz w:val="24"/>
        </w:rPr>
        <w:t>并派出有能力的维修人员赶到业主现场进行维修处理。</w:t>
      </w:r>
    </w:p>
    <w:p w:rsidR="00097C5C" w:rsidRPr="00097C5C" w:rsidRDefault="00097C5C" w:rsidP="00097C5C">
      <w:pPr>
        <w:pStyle w:val="20"/>
        <w:snapToGrid w:val="0"/>
        <w:spacing w:line="360" w:lineRule="exact"/>
        <w:ind w:firstLineChars="225" w:firstLine="540"/>
        <w:rPr>
          <w:rFonts w:hAnsi="宋体"/>
          <w:szCs w:val="24"/>
        </w:rPr>
      </w:pPr>
      <w:r w:rsidRPr="00097C5C">
        <w:rPr>
          <w:rFonts w:hAnsi="宋体" w:hint="eastAsia"/>
          <w:szCs w:val="24"/>
        </w:rPr>
        <w:t>8.3在保质期满后，投标人应保证以合理的价格提供备件和保养服务，当发生故障时，投标人应按保质期内同样的要求进行维修处理，合理收取维修费。</w:t>
      </w:r>
    </w:p>
    <w:p w:rsidR="00097C5C" w:rsidRPr="00097C5C" w:rsidRDefault="00097C5C" w:rsidP="00097C5C">
      <w:pPr>
        <w:spacing w:line="360" w:lineRule="exact"/>
        <w:ind w:firstLineChars="200" w:firstLine="480"/>
        <w:rPr>
          <w:rFonts w:ascii="宋体" w:eastAsia="宋体" w:hAnsi="宋体"/>
          <w:bCs/>
          <w:sz w:val="24"/>
        </w:rPr>
      </w:pPr>
      <w:r w:rsidRPr="00097C5C">
        <w:rPr>
          <w:rFonts w:ascii="宋体" w:eastAsia="宋体" w:hAnsi="宋体" w:hint="eastAsia"/>
          <w:sz w:val="24"/>
        </w:rPr>
        <w:t>九、</w:t>
      </w:r>
      <w:r w:rsidRPr="00097C5C">
        <w:rPr>
          <w:rFonts w:ascii="宋体" w:eastAsia="宋体" w:hAnsi="宋体" w:hint="eastAsia"/>
          <w:bCs/>
          <w:sz w:val="24"/>
        </w:rPr>
        <w:t>除招标文件明确外，未经业主同意，中标供应商不得以任何方式转包或分包本项目。</w:t>
      </w:r>
    </w:p>
    <w:p w:rsidR="00097C5C" w:rsidRPr="00097C5C" w:rsidRDefault="00097C5C" w:rsidP="00097C5C">
      <w:pPr>
        <w:snapToGrid w:val="0"/>
        <w:spacing w:line="360" w:lineRule="exact"/>
        <w:ind w:firstLine="480"/>
        <w:rPr>
          <w:rFonts w:ascii="宋体" w:eastAsia="宋体" w:hAnsi="宋体"/>
          <w:bCs/>
          <w:sz w:val="24"/>
        </w:rPr>
      </w:pPr>
      <w:r w:rsidRPr="00097C5C">
        <w:rPr>
          <w:rFonts w:ascii="宋体" w:eastAsia="宋体" w:hAnsi="宋体" w:hint="eastAsia"/>
          <w:sz w:val="24"/>
        </w:rPr>
        <w:t xml:space="preserve">十、签订合同： </w:t>
      </w:r>
      <w:r w:rsidRPr="00097C5C">
        <w:rPr>
          <w:rFonts w:ascii="宋体" w:eastAsia="宋体" w:hAnsi="宋体" w:hint="eastAsia"/>
          <w:bCs/>
          <w:sz w:val="24"/>
        </w:rPr>
        <w:t>中标供应商在收到《</w:t>
      </w:r>
      <w:r w:rsidRPr="00097C5C">
        <w:rPr>
          <w:rFonts w:ascii="宋体" w:eastAsia="宋体" w:hAnsi="宋体" w:hint="eastAsia"/>
          <w:sz w:val="24"/>
        </w:rPr>
        <w:t>中标通知书</w:t>
      </w:r>
      <w:r w:rsidRPr="00097C5C">
        <w:rPr>
          <w:rFonts w:ascii="宋体" w:eastAsia="宋体" w:hAnsi="宋体" w:hint="eastAsia"/>
          <w:bCs/>
          <w:sz w:val="24"/>
        </w:rPr>
        <w:t>》30天内与业主签订合同。</w:t>
      </w:r>
    </w:p>
    <w:p w:rsidR="00097C5C" w:rsidRPr="00097C5C" w:rsidRDefault="00097C5C" w:rsidP="00097C5C">
      <w:pPr>
        <w:snapToGrid w:val="0"/>
        <w:spacing w:line="360" w:lineRule="exact"/>
        <w:ind w:firstLine="480"/>
        <w:rPr>
          <w:rFonts w:ascii="宋体" w:eastAsia="宋体" w:hAnsi="宋体"/>
          <w:sz w:val="24"/>
        </w:rPr>
      </w:pPr>
      <w:r w:rsidRPr="00097C5C">
        <w:rPr>
          <w:rFonts w:ascii="宋体" w:eastAsia="宋体" w:hAnsi="宋体" w:hint="eastAsia"/>
          <w:sz w:val="24"/>
        </w:rPr>
        <w:t>十一、其它注意事项</w:t>
      </w:r>
    </w:p>
    <w:p w:rsidR="00097C5C" w:rsidRPr="007611AD" w:rsidRDefault="00097C5C" w:rsidP="007611AD">
      <w:pPr>
        <w:pStyle w:val="20"/>
        <w:snapToGrid w:val="0"/>
        <w:spacing w:line="360" w:lineRule="exact"/>
        <w:ind w:firstLineChars="225" w:firstLine="540"/>
        <w:rPr>
          <w:rFonts w:hAnsi="宋体"/>
          <w:szCs w:val="24"/>
        </w:rPr>
      </w:pPr>
      <w:r w:rsidRPr="00097C5C">
        <w:rPr>
          <w:rFonts w:hAnsi="宋体" w:hint="eastAsia"/>
        </w:rPr>
        <w:lastRenderedPageBreak/>
        <w:t xml:space="preserve">     11.1提供</w:t>
      </w:r>
      <w:r w:rsidRPr="007611AD">
        <w:rPr>
          <w:rFonts w:hAnsi="宋体" w:hint="eastAsia"/>
          <w:szCs w:val="24"/>
        </w:rPr>
        <w:t>正常系统维护和免费提供软件系统升级</w:t>
      </w:r>
    </w:p>
    <w:p w:rsidR="00097C5C" w:rsidRPr="007611AD" w:rsidRDefault="00097C5C" w:rsidP="007611AD">
      <w:pPr>
        <w:pStyle w:val="20"/>
        <w:snapToGrid w:val="0"/>
        <w:spacing w:line="360" w:lineRule="exact"/>
        <w:ind w:firstLineChars="225" w:firstLine="540"/>
        <w:rPr>
          <w:rFonts w:hAnsi="宋体"/>
          <w:szCs w:val="24"/>
        </w:rPr>
      </w:pPr>
      <w:r w:rsidRPr="007611AD">
        <w:rPr>
          <w:rFonts w:hAnsi="宋体" w:hint="eastAsia"/>
          <w:szCs w:val="24"/>
        </w:rPr>
        <w:t xml:space="preserve">     11.2中标方负责设备的安装、调试</w:t>
      </w:r>
    </w:p>
    <w:p w:rsidR="00B84C2D" w:rsidRPr="00097C5C" w:rsidRDefault="00097C5C" w:rsidP="007611AD">
      <w:pPr>
        <w:pStyle w:val="20"/>
        <w:snapToGrid w:val="0"/>
        <w:spacing w:line="360" w:lineRule="exact"/>
        <w:ind w:firstLineChars="225" w:firstLine="540"/>
        <w:rPr>
          <w:rFonts w:hAnsi="宋体"/>
          <w:szCs w:val="24"/>
        </w:rPr>
      </w:pPr>
      <w:r w:rsidRPr="00097C5C">
        <w:rPr>
          <w:rFonts w:hAnsi="宋体" w:hint="eastAsia"/>
          <w:szCs w:val="24"/>
        </w:rPr>
        <w:t xml:space="preserve">     11.3未尽事宜由双方商议解决</w:t>
      </w:r>
    </w:p>
    <w:sectPr w:rsidR="00B84C2D" w:rsidRPr="00097C5C" w:rsidSect="00A809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E5C" w:rsidRDefault="00040E5C" w:rsidP="006553CA">
      <w:r>
        <w:separator/>
      </w:r>
    </w:p>
  </w:endnote>
  <w:endnote w:type="continuationSeparator" w:id="1">
    <w:p w:rsidR="00040E5C" w:rsidRDefault="00040E5C" w:rsidP="00655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华文细黑">
    <w:panose1 w:val="02010600040101010101"/>
    <w:charset w:val="86"/>
    <w:family w:val="auto"/>
    <w:pitch w:val="variable"/>
    <w:sig w:usb0="00000287" w:usb1="080F0000" w:usb2="00000010" w:usb3="00000000" w:csb0="0004009F" w:csb1="00000000"/>
  </w:font>
  <w:font w:name="ヒラギノ角ゴ Pro W3">
    <w:altName w:val="MS Gothic"/>
    <w:charset w:val="80"/>
    <w:family w:val="auto"/>
    <w:pitch w:val="default"/>
    <w:sig w:usb0="00000000" w:usb1="00000000" w:usb2="01000407" w:usb3="00000000" w:csb0="00020000" w:csb1="00000000"/>
  </w:font>
  <w:font w:name="汉仪中黑简">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E5C" w:rsidRDefault="00040E5C" w:rsidP="006553CA">
      <w:r>
        <w:separator/>
      </w:r>
    </w:p>
  </w:footnote>
  <w:footnote w:type="continuationSeparator" w:id="1">
    <w:p w:rsidR="00040E5C" w:rsidRDefault="00040E5C" w:rsidP="006553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decimal"/>
      <w:lvlText w:val="%1．"/>
      <w:lvlJc w:val="left"/>
      <w:pPr>
        <w:tabs>
          <w:tab w:val="left" w:pos="735"/>
        </w:tabs>
        <w:ind w:left="735" w:hanging="315"/>
      </w:pPr>
      <w:rPr>
        <w:rFonts w:hint="eastAsia"/>
      </w:rPr>
    </w:lvl>
  </w:abstractNum>
  <w:abstractNum w:abstractNumId="1">
    <w:nsid w:val="19B97798"/>
    <w:multiLevelType w:val="hybridMultilevel"/>
    <w:tmpl w:val="5A169264"/>
    <w:lvl w:ilvl="0" w:tplc="7D2092A6">
      <w:start w:val="1"/>
      <w:numFmt w:val="japaneseCounting"/>
      <w:lvlText w:val="%1、"/>
      <w:lvlJc w:val="left"/>
      <w:pPr>
        <w:ind w:left="390" w:hanging="390"/>
      </w:pPr>
      <w:rPr>
        <w:rFonts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253BE2"/>
    <w:multiLevelType w:val="multilevel"/>
    <w:tmpl w:val="34253BE2"/>
    <w:lvl w:ilvl="0">
      <w:start w:val="1"/>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1675DF3"/>
    <w:multiLevelType w:val="multilevel"/>
    <w:tmpl w:val="41675DF3"/>
    <w:lvl w:ilvl="0">
      <w:start w:val="1"/>
      <w:numFmt w:val="decimal"/>
      <w:lvlText w:val="%1）"/>
      <w:lvlJc w:val="left"/>
      <w:pPr>
        <w:tabs>
          <w:tab w:val="left" w:pos="1275"/>
        </w:tabs>
        <w:ind w:left="1275" w:hanging="795"/>
      </w:pPr>
      <w:rPr>
        <w:rFonts w:hint="eastAsia"/>
      </w:rPr>
    </w:lvl>
    <w:lvl w:ilvl="1" w:tentative="1">
      <w:start w:val="1"/>
      <w:numFmt w:val="lowerLetter"/>
      <w:lvlText w:val="%2)"/>
      <w:lvlJc w:val="left"/>
      <w:pPr>
        <w:tabs>
          <w:tab w:val="left" w:pos="1320"/>
        </w:tabs>
        <w:ind w:left="1320" w:hanging="420"/>
      </w:pPr>
    </w:lvl>
    <w:lvl w:ilvl="2" w:tentative="1">
      <w:start w:val="1"/>
      <w:numFmt w:val="lowerRoman"/>
      <w:lvlText w:val="%3."/>
      <w:lvlJc w:val="right"/>
      <w:pPr>
        <w:tabs>
          <w:tab w:val="left" w:pos="1740"/>
        </w:tabs>
        <w:ind w:left="1740" w:hanging="420"/>
      </w:p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4">
    <w:nsid w:val="5EA3B28A"/>
    <w:multiLevelType w:val="singleLevel"/>
    <w:tmpl w:val="5EA3B28A"/>
    <w:lvl w:ilvl="0">
      <w:start w:val="1"/>
      <w:numFmt w:val="decimal"/>
      <w:suff w:val="nothing"/>
      <w:lvlText w:val="%1、"/>
      <w:lvlJc w:val="left"/>
    </w:lvl>
  </w:abstractNum>
  <w:abstractNum w:abstractNumId="5">
    <w:nsid w:val="5FF20847"/>
    <w:multiLevelType w:val="hybridMultilevel"/>
    <w:tmpl w:val="D6D8B6AE"/>
    <w:lvl w:ilvl="0" w:tplc="6E6E07CE">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19F26C0"/>
    <w:multiLevelType w:val="multilevel"/>
    <w:tmpl w:val="719F26C0"/>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6AF702B"/>
    <w:multiLevelType w:val="hybridMultilevel"/>
    <w:tmpl w:val="1E0AB038"/>
    <w:lvl w:ilvl="0" w:tplc="822444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0"/>
  </w:num>
  <w:num w:numId="4">
    <w:abstractNumId w:val="1"/>
  </w:num>
  <w:num w:numId="5">
    <w:abstractNumId w:val="5"/>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6600"/>
    <w:rsid w:val="00040E5C"/>
    <w:rsid w:val="00097C5C"/>
    <w:rsid w:val="00154DB9"/>
    <w:rsid w:val="0019638B"/>
    <w:rsid w:val="00252536"/>
    <w:rsid w:val="003C5449"/>
    <w:rsid w:val="004807A0"/>
    <w:rsid w:val="004851DD"/>
    <w:rsid w:val="006553CA"/>
    <w:rsid w:val="007611AD"/>
    <w:rsid w:val="008B1E76"/>
    <w:rsid w:val="00A66C1A"/>
    <w:rsid w:val="00A8092D"/>
    <w:rsid w:val="00A93C12"/>
    <w:rsid w:val="00B32876"/>
    <w:rsid w:val="00B4514B"/>
    <w:rsid w:val="00B84C2D"/>
    <w:rsid w:val="00CA6925"/>
    <w:rsid w:val="00E66600"/>
    <w:rsid w:val="00F851E8"/>
    <w:rsid w:val="00FA25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uiPriority="0" w:qFormat="1"/>
    <w:lsdException w:name="footer" w:qFormat="1"/>
    <w:lsdException w:name="caption" w:uiPriority="35" w:qFormat="1"/>
    <w:lsdException w:name="annotation reference" w:qFormat="1"/>
    <w:lsdException w:name="page number"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qFormat="1"/>
    <w:lsdException w:name="Normal (Web)" w:qFormat="1"/>
    <w:lsdException w:name="annotation subject"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92D"/>
    <w:pPr>
      <w:widowControl w:val="0"/>
      <w:jc w:val="both"/>
    </w:pPr>
  </w:style>
  <w:style w:type="paragraph" w:styleId="1">
    <w:name w:val="heading 1"/>
    <w:basedOn w:val="a"/>
    <w:next w:val="a"/>
    <w:link w:val="1Char"/>
    <w:qFormat/>
    <w:rsid w:val="00097C5C"/>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A93C12"/>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A93C12"/>
    <w:pPr>
      <w:keepNext/>
      <w:keepLines/>
      <w:spacing w:before="260" w:after="260" w:line="415"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A93C12"/>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next w:val="a"/>
    <w:link w:val="6Char"/>
    <w:qFormat/>
    <w:rsid w:val="00A93C12"/>
    <w:pPr>
      <w:keepNext/>
      <w:adjustRightInd w:val="0"/>
      <w:spacing w:line="240" w:lineRule="atLeast"/>
      <w:jc w:val="center"/>
      <w:textAlignment w:val="baseline"/>
      <w:outlineLvl w:val="5"/>
    </w:pPr>
    <w:rPr>
      <w:rFonts w:ascii="Courier New" w:eastAsia="宋体" w:hAnsi="Courier New"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6553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6553CA"/>
    <w:rPr>
      <w:sz w:val="18"/>
      <w:szCs w:val="18"/>
    </w:rPr>
  </w:style>
  <w:style w:type="paragraph" w:styleId="a4">
    <w:name w:val="footer"/>
    <w:basedOn w:val="a"/>
    <w:link w:val="Char0"/>
    <w:uiPriority w:val="99"/>
    <w:unhideWhenUsed/>
    <w:qFormat/>
    <w:rsid w:val="006553CA"/>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553CA"/>
    <w:rPr>
      <w:sz w:val="18"/>
      <w:szCs w:val="18"/>
    </w:rPr>
  </w:style>
  <w:style w:type="paragraph" w:styleId="a5">
    <w:name w:val="Normal Indent"/>
    <w:basedOn w:val="a"/>
    <w:uiPriority w:val="99"/>
    <w:qFormat/>
    <w:rsid w:val="00B84C2D"/>
    <w:pPr>
      <w:ind w:firstLineChars="200" w:firstLine="420"/>
    </w:pPr>
    <w:rPr>
      <w:rFonts w:ascii="Times New Roman" w:eastAsia="宋体" w:hAnsi="Times New Roman" w:cs="Times New Roman"/>
      <w:szCs w:val="24"/>
    </w:rPr>
  </w:style>
  <w:style w:type="paragraph" w:styleId="20">
    <w:name w:val="Body Text Indent 2"/>
    <w:basedOn w:val="a"/>
    <w:link w:val="2Char0"/>
    <w:qFormat/>
    <w:rsid w:val="00B84C2D"/>
    <w:pPr>
      <w:spacing w:line="360" w:lineRule="auto"/>
      <w:ind w:firstLine="360"/>
    </w:pPr>
    <w:rPr>
      <w:rFonts w:ascii="宋体" w:eastAsia="宋体" w:hAnsi="Times New Roman" w:cs="Times New Roman"/>
      <w:sz w:val="24"/>
      <w:szCs w:val="20"/>
    </w:rPr>
  </w:style>
  <w:style w:type="character" w:customStyle="1" w:styleId="2Char0">
    <w:name w:val="正文文本缩进 2 Char"/>
    <w:basedOn w:val="a0"/>
    <w:link w:val="20"/>
    <w:qFormat/>
    <w:rsid w:val="00B84C2D"/>
    <w:rPr>
      <w:rFonts w:ascii="宋体" w:eastAsia="宋体" w:hAnsi="Times New Roman" w:cs="Times New Roman"/>
      <w:sz w:val="24"/>
      <w:szCs w:val="20"/>
    </w:rPr>
  </w:style>
  <w:style w:type="paragraph" w:styleId="30">
    <w:name w:val="Body Text Indent 3"/>
    <w:basedOn w:val="a"/>
    <w:link w:val="3Char0"/>
    <w:qFormat/>
    <w:rsid w:val="00B84C2D"/>
    <w:pPr>
      <w:spacing w:line="360" w:lineRule="exact"/>
      <w:ind w:firstLineChars="200" w:firstLine="420"/>
    </w:pPr>
    <w:rPr>
      <w:rFonts w:ascii="Times New Roman" w:eastAsia="宋体" w:hAnsi="Times New Roman" w:cs="Times New Roman"/>
      <w:szCs w:val="24"/>
    </w:rPr>
  </w:style>
  <w:style w:type="character" w:customStyle="1" w:styleId="3Char0">
    <w:name w:val="正文文本缩进 3 Char"/>
    <w:basedOn w:val="a0"/>
    <w:link w:val="30"/>
    <w:qFormat/>
    <w:rsid w:val="00B84C2D"/>
    <w:rPr>
      <w:rFonts w:ascii="Times New Roman" w:eastAsia="宋体" w:hAnsi="Times New Roman" w:cs="Times New Roman"/>
      <w:szCs w:val="24"/>
    </w:rPr>
  </w:style>
  <w:style w:type="paragraph" w:customStyle="1" w:styleId="a6">
    <w:name w:val="样式"/>
    <w:qFormat/>
    <w:rsid w:val="00B84C2D"/>
    <w:pPr>
      <w:widowControl w:val="0"/>
      <w:autoSpaceDE w:val="0"/>
      <w:autoSpaceDN w:val="0"/>
      <w:adjustRightInd w:val="0"/>
    </w:pPr>
    <w:rPr>
      <w:rFonts w:ascii="宋体" w:eastAsia="宋体" w:hAnsi="宋体" w:cs="宋体"/>
      <w:kern w:val="0"/>
      <w:sz w:val="24"/>
      <w:szCs w:val="24"/>
    </w:rPr>
  </w:style>
  <w:style w:type="paragraph" w:styleId="a7">
    <w:name w:val="annotation text"/>
    <w:basedOn w:val="a"/>
    <w:link w:val="Char1"/>
    <w:uiPriority w:val="99"/>
    <w:qFormat/>
    <w:rsid w:val="00A93C12"/>
    <w:pPr>
      <w:jc w:val="left"/>
    </w:pPr>
    <w:rPr>
      <w:rFonts w:ascii="Times New Roman" w:eastAsia="宋体" w:hAnsi="Times New Roman" w:cs="Times New Roman"/>
      <w:szCs w:val="24"/>
    </w:rPr>
  </w:style>
  <w:style w:type="character" w:customStyle="1" w:styleId="Char1">
    <w:name w:val="批注文字 Char"/>
    <w:basedOn w:val="a0"/>
    <w:link w:val="a7"/>
    <w:uiPriority w:val="99"/>
    <w:qFormat/>
    <w:rsid w:val="00A93C12"/>
    <w:rPr>
      <w:rFonts w:ascii="Times New Roman" w:eastAsia="宋体" w:hAnsi="Times New Roman" w:cs="Times New Roman"/>
      <w:szCs w:val="24"/>
    </w:rPr>
  </w:style>
  <w:style w:type="character" w:customStyle="1" w:styleId="2Char">
    <w:name w:val="标题 2 Char"/>
    <w:basedOn w:val="a0"/>
    <w:link w:val="2"/>
    <w:qFormat/>
    <w:rsid w:val="00A93C12"/>
    <w:rPr>
      <w:rFonts w:ascii="Arial" w:eastAsia="黑体" w:hAnsi="Arial" w:cs="Times New Roman"/>
      <w:b/>
      <w:bCs/>
      <w:sz w:val="32"/>
      <w:szCs w:val="32"/>
    </w:rPr>
  </w:style>
  <w:style w:type="character" w:customStyle="1" w:styleId="3Char">
    <w:name w:val="标题 3 Char"/>
    <w:basedOn w:val="a0"/>
    <w:link w:val="3"/>
    <w:qFormat/>
    <w:rsid w:val="00A93C12"/>
    <w:rPr>
      <w:rFonts w:ascii="Times New Roman" w:eastAsia="宋体" w:hAnsi="Times New Roman" w:cs="Times New Roman"/>
      <w:b/>
      <w:bCs/>
      <w:sz w:val="32"/>
      <w:szCs w:val="32"/>
    </w:rPr>
  </w:style>
  <w:style w:type="character" w:customStyle="1" w:styleId="4Char">
    <w:name w:val="标题 4 Char"/>
    <w:basedOn w:val="a0"/>
    <w:link w:val="4"/>
    <w:qFormat/>
    <w:rsid w:val="00A93C12"/>
    <w:rPr>
      <w:rFonts w:ascii="宋体" w:eastAsia="宋体" w:hAnsi="宋体" w:cs="宋体"/>
      <w:b/>
      <w:bCs/>
      <w:kern w:val="0"/>
      <w:sz w:val="24"/>
      <w:szCs w:val="24"/>
    </w:rPr>
  </w:style>
  <w:style w:type="character" w:customStyle="1" w:styleId="6Char">
    <w:name w:val="标题 6 Char"/>
    <w:basedOn w:val="a0"/>
    <w:link w:val="6"/>
    <w:qFormat/>
    <w:rsid w:val="00A93C12"/>
    <w:rPr>
      <w:rFonts w:ascii="Courier New" w:eastAsia="宋体" w:hAnsi="Courier New" w:cs="Times New Roman"/>
      <w:b/>
      <w:kern w:val="0"/>
      <w:sz w:val="32"/>
      <w:szCs w:val="20"/>
    </w:rPr>
  </w:style>
  <w:style w:type="paragraph" w:styleId="a8">
    <w:name w:val="annotation subject"/>
    <w:basedOn w:val="a7"/>
    <w:next w:val="a7"/>
    <w:link w:val="Char2"/>
    <w:qFormat/>
    <w:rsid w:val="00A93C12"/>
    <w:rPr>
      <w:b/>
      <w:bCs/>
    </w:rPr>
  </w:style>
  <w:style w:type="character" w:customStyle="1" w:styleId="Char2">
    <w:name w:val="批注主题 Char"/>
    <w:basedOn w:val="Char1"/>
    <w:link w:val="a8"/>
    <w:qFormat/>
    <w:rsid w:val="00A93C12"/>
    <w:rPr>
      <w:b/>
      <w:bCs/>
    </w:rPr>
  </w:style>
  <w:style w:type="paragraph" w:styleId="a9">
    <w:name w:val="Document Map"/>
    <w:basedOn w:val="a"/>
    <w:link w:val="Char3"/>
    <w:qFormat/>
    <w:rsid w:val="00A93C12"/>
    <w:pPr>
      <w:shd w:val="clear" w:color="auto" w:fill="000080"/>
    </w:pPr>
    <w:rPr>
      <w:rFonts w:ascii="Times New Roman" w:eastAsia="宋体" w:hAnsi="Times New Roman" w:cs="Times New Roman"/>
      <w:szCs w:val="24"/>
    </w:rPr>
  </w:style>
  <w:style w:type="character" w:customStyle="1" w:styleId="Char3">
    <w:name w:val="文档结构图 Char"/>
    <w:basedOn w:val="a0"/>
    <w:link w:val="a9"/>
    <w:qFormat/>
    <w:rsid w:val="00A93C12"/>
    <w:rPr>
      <w:rFonts w:ascii="Times New Roman" w:eastAsia="宋体" w:hAnsi="Times New Roman" w:cs="Times New Roman"/>
      <w:szCs w:val="24"/>
      <w:shd w:val="clear" w:color="auto" w:fill="000080"/>
    </w:rPr>
  </w:style>
  <w:style w:type="paragraph" w:styleId="31">
    <w:name w:val="Body Text 3"/>
    <w:basedOn w:val="a"/>
    <w:link w:val="3Char1"/>
    <w:qFormat/>
    <w:rsid w:val="00A93C12"/>
    <w:pPr>
      <w:spacing w:line="240" w:lineRule="exact"/>
    </w:pPr>
    <w:rPr>
      <w:rFonts w:ascii="宋体" w:eastAsia="宋体" w:hAnsi="宋体" w:cs="Times New Roman"/>
      <w:sz w:val="18"/>
      <w:szCs w:val="24"/>
    </w:rPr>
  </w:style>
  <w:style w:type="character" w:customStyle="1" w:styleId="3Char1">
    <w:name w:val="正文文本 3 Char"/>
    <w:basedOn w:val="a0"/>
    <w:link w:val="31"/>
    <w:qFormat/>
    <w:rsid w:val="00A93C12"/>
    <w:rPr>
      <w:rFonts w:ascii="宋体" w:eastAsia="宋体" w:hAnsi="宋体" w:cs="Times New Roman"/>
      <w:sz w:val="18"/>
      <w:szCs w:val="24"/>
    </w:rPr>
  </w:style>
  <w:style w:type="paragraph" w:styleId="aa">
    <w:name w:val="Body Text"/>
    <w:basedOn w:val="a"/>
    <w:link w:val="Char10"/>
    <w:qFormat/>
    <w:rsid w:val="00A93C12"/>
    <w:pPr>
      <w:snapToGrid w:val="0"/>
      <w:spacing w:line="400" w:lineRule="exact"/>
      <w:jc w:val="left"/>
    </w:pPr>
    <w:rPr>
      <w:rFonts w:ascii="黑体" w:eastAsia="黑体" w:hAnsi="Times New Roman" w:cs="Times New Roman"/>
      <w:sz w:val="24"/>
      <w:szCs w:val="20"/>
    </w:rPr>
  </w:style>
  <w:style w:type="character" w:customStyle="1" w:styleId="Char4">
    <w:name w:val="正文文本 Char"/>
    <w:basedOn w:val="a0"/>
    <w:link w:val="aa"/>
    <w:qFormat/>
    <w:rsid w:val="00A93C12"/>
  </w:style>
  <w:style w:type="character" w:customStyle="1" w:styleId="Char10">
    <w:name w:val="正文文本 Char1"/>
    <w:link w:val="aa"/>
    <w:qFormat/>
    <w:rsid w:val="00A93C12"/>
    <w:rPr>
      <w:rFonts w:ascii="黑体" w:eastAsia="黑体" w:hAnsi="Times New Roman" w:cs="Times New Roman"/>
      <w:sz w:val="24"/>
      <w:szCs w:val="20"/>
    </w:rPr>
  </w:style>
  <w:style w:type="paragraph" w:styleId="ab">
    <w:name w:val="Body Text Indent"/>
    <w:basedOn w:val="a"/>
    <w:link w:val="Char5"/>
    <w:qFormat/>
    <w:rsid w:val="00A93C12"/>
    <w:pPr>
      <w:spacing w:after="120"/>
      <w:ind w:leftChars="200" w:left="420"/>
    </w:pPr>
    <w:rPr>
      <w:rFonts w:ascii="Times New Roman" w:eastAsia="宋体" w:hAnsi="Times New Roman" w:cs="Times New Roman"/>
      <w:szCs w:val="24"/>
    </w:rPr>
  </w:style>
  <w:style w:type="character" w:customStyle="1" w:styleId="Char5">
    <w:name w:val="正文文本缩进 Char"/>
    <w:basedOn w:val="a0"/>
    <w:link w:val="ab"/>
    <w:qFormat/>
    <w:rsid w:val="00A93C12"/>
    <w:rPr>
      <w:rFonts w:ascii="Times New Roman" w:eastAsia="宋体" w:hAnsi="Times New Roman" w:cs="Times New Roman"/>
      <w:szCs w:val="24"/>
    </w:rPr>
  </w:style>
  <w:style w:type="paragraph" w:styleId="21">
    <w:name w:val="List 2"/>
    <w:basedOn w:val="a"/>
    <w:qFormat/>
    <w:rsid w:val="00A93C12"/>
    <w:pPr>
      <w:ind w:leftChars="200" w:left="100" w:hangingChars="200" w:hanging="200"/>
    </w:pPr>
    <w:rPr>
      <w:rFonts w:ascii="Times New Roman" w:eastAsia="宋体" w:hAnsi="Times New Roman" w:cs="Times New Roman"/>
      <w:szCs w:val="24"/>
    </w:rPr>
  </w:style>
  <w:style w:type="paragraph" w:styleId="ac">
    <w:name w:val="Plain Text"/>
    <w:basedOn w:val="a"/>
    <w:link w:val="Char11"/>
    <w:uiPriority w:val="99"/>
    <w:qFormat/>
    <w:rsid w:val="00A93C12"/>
    <w:rPr>
      <w:rFonts w:ascii="宋体" w:eastAsia="宋体" w:hAnsi="Courier New" w:cs="Times New Roman"/>
      <w:szCs w:val="20"/>
    </w:rPr>
  </w:style>
  <w:style w:type="character" w:customStyle="1" w:styleId="Char6">
    <w:name w:val="纯文本 Char"/>
    <w:basedOn w:val="a0"/>
    <w:link w:val="ac"/>
    <w:qFormat/>
    <w:rsid w:val="00A93C12"/>
    <w:rPr>
      <w:rFonts w:ascii="宋体" w:eastAsia="宋体" w:hAnsi="Courier New" w:cs="Courier New"/>
      <w:szCs w:val="21"/>
    </w:rPr>
  </w:style>
  <w:style w:type="character" w:customStyle="1" w:styleId="Char11">
    <w:name w:val="纯文本 Char1"/>
    <w:link w:val="ac"/>
    <w:uiPriority w:val="99"/>
    <w:qFormat/>
    <w:rsid w:val="00A93C12"/>
    <w:rPr>
      <w:rFonts w:ascii="宋体" w:eastAsia="宋体" w:hAnsi="Courier New" w:cs="Times New Roman"/>
      <w:szCs w:val="20"/>
    </w:rPr>
  </w:style>
  <w:style w:type="paragraph" w:styleId="ad">
    <w:name w:val="Date"/>
    <w:basedOn w:val="a"/>
    <w:next w:val="a"/>
    <w:link w:val="Char7"/>
    <w:qFormat/>
    <w:rsid w:val="00A93C12"/>
    <w:pPr>
      <w:autoSpaceDE w:val="0"/>
      <w:autoSpaceDN w:val="0"/>
      <w:adjustRightInd w:val="0"/>
      <w:textAlignment w:val="baseline"/>
    </w:pPr>
    <w:rPr>
      <w:rFonts w:ascii="宋体" w:eastAsia="宋体" w:hAnsi="Times New Roman" w:cs="Times New Roman"/>
      <w:kern w:val="0"/>
      <w:sz w:val="28"/>
      <w:szCs w:val="20"/>
    </w:rPr>
  </w:style>
  <w:style w:type="character" w:customStyle="1" w:styleId="Char7">
    <w:name w:val="日期 Char"/>
    <w:basedOn w:val="a0"/>
    <w:link w:val="ad"/>
    <w:qFormat/>
    <w:rsid w:val="00A93C12"/>
    <w:rPr>
      <w:rFonts w:ascii="宋体" w:eastAsia="宋体" w:hAnsi="Times New Roman" w:cs="Times New Roman"/>
      <w:kern w:val="0"/>
      <w:sz w:val="28"/>
      <w:szCs w:val="20"/>
    </w:rPr>
  </w:style>
  <w:style w:type="paragraph" w:styleId="ae">
    <w:name w:val="Balloon Text"/>
    <w:basedOn w:val="a"/>
    <w:link w:val="Char8"/>
    <w:qFormat/>
    <w:rsid w:val="00A93C12"/>
    <w:rPr>
      <w:rFonts w:ascii="Times New Roman" w:eastAsia="宋体" w:hAnsi="Times New Roman" w:cs="Times New Roman"/>
      <w:sz w:val="18"/>
      <w:szCs w:val="18"/>
    </w:rPr>
  </w:style>
  <w:style w:type="character" w:customStyle="1" w:styleId="Char8">
    <w:name w:val="批注框文本 Char"/>
    <w:basedOn w:val="a0"/>
    <w:link w:val="ae"/>
    <w:qFormat/>
    <w:rsid w:val="00A93C12"/>
    <w:rPr>
      <w:rFonts w:ascii="Times New Roman" w:eastAsia="宋体" w:hAnsi="Times New Roman" w:cs="Times New Roman"/>
      <w:sz w:val="18"/>
      <w:szCs w:val="18"/>
    </w:rPr>
  </w:style>
  <w:style w:type="paragraph" w:styleId="10">
    <w:name w:val="toc 1"/>
    <w:basedOn w:val="11"/>
    <w:next w:val="a"/>
    <w:qFormat/>
    <w:rsid w:val="00A93C12"/>
    <w:rPr>
      <w:rFonts w:eastAsia="黑体"/>
      <w:b/>
      <w:sz w:val="28"/>
      <w:szCs w:val="20"/>
    </w:rPr>
  </w:style>
  <w:style w:type="paragraph" w:styleId="11">
    <w:name w:val="index 1"/>
    <w:basedOn w:val="a"/>
    <w:next w:val="a"/>
    <w:qFormat/>
    <w:rsid w:val="00A93C12"/>
    <w:rPr>
      <w:rFonts w:ascii="Times New Roman" w:eastAsia="宋体" w:hAnsi="Times New Roman" w:cs="Times New Roman"/>
      <w:szCs w:val="24"/>
    </w:rPr>
  </w:style>
  <w:style w:type="paragraph" w:styleId="22">
    <w:name w:val="toc 2"/>
    <w:basedOn w:val="23"/>
    <w:next w:val="23"/>
    <w:qFormat/>
    <w:rsid w:val="00A93C12"/>
    <w:pPr>
      <w:ind w:left="420"/>
    </w:pPr>
    <w:rPr>
      <w:rFonts w:eastAsia="仿宋_GB2312"/>
      <w:b/>
      <w:sz w:val="24"/>
      <w:szCs w:val="20"/>
    </w:rPr>
  </w:style>
  <w:style w:type="paragraph" w:styleId="23">
    <w:name w:val="index 2"/>
    <w:basedOn w:val="a"/>
    <w:next w:val="a"/>
    <w:qFormat/>
    <w:rsid w:val="00A93C12"/>
    <w:pPr>
      <w:ind w:leftChars="200" w:left="200"/>
    </w:pPr>
    <w:rPr>
      <w:rFonts w:ascii="Times New Roman" w:eastAsia="宋体" w:hAnsi="Times New Roman" w:cs="Times New Roman"/>
      <w:szCs w:val="24"/>
    </w:rPr>
  </w:style>
  <w:style w:type="paragraph" w:styleId="24">
    <w:name w:val="Body Text 2"/>
    <w:basedOn w:val="a"/>
    <w:link w:val="2Char1"/>
    <w:qFormat/>
    <w:rsid w:val="00A93C12"/>
    <w:pPr>
      <w:spacing w:after="120" w:line="480" w:lineRule="auto"/>
    </w:pPr>
    <w:rPr>
      <w:rFonts w:ascii="Times New Roman" w:eastAsia="宋体" w:hAnsi="Times New Roman" w:cs="Times New Roman"/>
      <w:szCs w:val="24"/>
    </w:rPr>
  </w:style>
  <w:style w:type="character" w:customStyle="1" w:styleId="2Char1">
    <w:name w:val="正文文本 2 Char"/>
    <w:basedOn w:val="a0"/>
    <w:link w:val="24"/>
    <w:qFormat/>
    <w:rsid w:val="00A93C12"/>
    <w:rPr>
      <w:rFonts w:ascii="Times New Roman" w:eastAsia="宋体" w:hAnsi="Times New Roman" w:cs="Times New Roman"/>
      <w:szCs w:val="24"/>
    </w:rPr>
  </w:style>
  <w:style w:type="paragraph" w:styleId="af">
    <w:name w:val="Normal (Web)"/>
    <w:basedOn w:val="a"/>
    <w:uiPriority w:val="99"/>
    <w:qFormat/>
    <w:rsid w:val="00A93C12"/>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link w:val="Char9"/>
    <w:qFormat/>
    <w:rsid w:val="00A93C12"/>
    <w:pPr>
      <w:jc w:val="center"/>
    </w:pPr>
    <w:rPr>
      <w:rFonts w:ascii="Times New Roman" w:eastAsia="宋体" w:hAnsi="Times New Roman" w:cs="Times New Roman"/>
      <w:sz w:val="48"/>
      <w:szCs w:val="24"/>
    </w:rPr>
  </w:style>
  <w:style w:type="character" w:customStyle="1" w:styleId="Char9">
    <w:name w:val="标题 Char"/>
    <w:basedOn w:val="a0"/>
    <w:link w:val="af0"/>
    <w:rsid w:val="00A93C12"/>
    <w:rPr>
      <w:rFonts w:ascii="Times New Roman" w:eastAsia="宋体" w:hAnsi="Times New Roman" w:cs="Times New Roman"/>
      <w:sz w:val="48"/>
      <w:szCs w:val="24"/>
    </w:rPr>
  </w:style>
  <w:style w:type="character" w:styleId="af1">
    <w:name w:val="Strong"/>
    <w:qFormat/>
    <w:rsid w:val="00A93C12"/>
    <w:rPr>
      <w:b/>
      <w:bCs/>
    </w:rPr>
  </w:style>
  <w:style w:type="character" w:styleId="af2">
    <w:name w:val="page number"/>
    <w:basedOn w:val="a0"/>
    <w:uiPriority w:val="99"/>
    <w:qFormat/>
    <w:rsid w:val="00A93C12"/>
  </w:style>
  <w:style w:type="character" w:styleId="af3">
    <w:name w:val="FollowedHyperlink"/>
    <w:uiPriority w:val="99"/>
    <w:qFormat/>
    <w:rsid w:val="00A93C12"/>
    <w:rPr>
      <w:color w:val="800080"/>
      <w:u w:val="single"/>
    </w:rPr>
  </w:style>
  <w:style w:type="character" w:styleId="af4">
    <w:name w:val="Hyperlink"/>
    <w:uiPriority w:val="99"/>
    <w:qFormat/>
    <w:rsid w:val="00A93C12"/>
    <w:rPr>
      <w:color w:val="0000FF"/>
      <w:u w:val="single"/>
    </w:rPr>
  </w:style>
  <w:style w:type="character" w:styleId="af5">
    <w:name w:val="annotation reference"/>
    <w:uiPriority w:val="99"/>
    <w:qFormat/>
    <w:rsid w:val="00A93C12"/>
    <w:rPr>
      <w:sz w:val="21"/>
      <w:szCs w:val="21"/>
    </w:rPr>
  </w:style>
  <w:style w:type="paragraph" w:customStyle="1" w:styleId="TableText">
    <w:name w:val="Table Text"/>
    <w:basedOn w:val="a"/>
    <w:link w:val="TableTextChar1"/>
    <w:qFormat/>
    <w:rsid w:val="00A93C12"/>
    <w:pPr>
      <w:widowControl/>
      <w:tabs>
        <w:tab w:val="decimal" w:pos="0"/>
      </w:tabs>
      <w:autoSpaceDE w:val="0"/>
      <w:autoSpaceDN w:val="0"/>
      <w:adjustRightInd w:val="0"/>
      <w:spacing w:before="80" w:after="80"/>
    </w:pPr>
    <w:rPr>
      <w:rFonts w:ascii="Arial" w:eastAsia="宋体" w:hAnsi="Arial" w:cs="Times New Roman"/>
      <w:kern w:val="0"/>
      <w:sz w:val="18"/>
      <w:szCs w:val="20"/>
    </w:rPr>
  </w:style>
  <w:style w:type="character" w:customStyle="1" w:styleId="TableTextChar1">
    <w:name w:val="Table Text Char1"/>
    <w:link w:val="TableText"/>
    <w:qFormat/>
    <w:rsid w:val="00A93C12"/>
    <w:rPr>
      <w:rFonts w:ascii="Arial" w:eastAsia="宋体" w:hAnsi="Arial" w:cs="Times New Roman"/>
      <w:kern w:val="0"/>
      <w:sz w:val="18"/>
      <w:szCs w:val="20"/>
    </w:rPr>
  </w:style>
  <w:style w:type="paragraph" w:customStyle="1" w:styleId="12">
    <w:name w:val="批注主题1"/>
    <w:basedOn w:val="a7"/>
    <w:next w:val="a7"/>
    <w:link w:val="CharChar"/>
    <w:qFormat/>
    <w:rsid w:val="00A93C12"/>
    <w:rPr>
      <w:b/>
      <w:bCs/>
      <w:kern w:val="0"/>
      <w:sz w:val="20"/>
    </w:rPr>
  </w:style>
  <w:style w:type="character" w:customStyle="1" w:styleId="CharChar">
    <w:name w:val="批注主题 Char Char"/>
    <w:link w:val="12"/>
    <w:qFormat/>
    <w:rsid w:val="00A93C12"/>
    <w:rPr>
      <w:rFonts w:ascii="Times New Roman" w:eastAsia="宋体" w:hAnsi="Times New Roman" w:cs="Times New Roman"/>
      <w:b/>
      <w:bCs/>
      <w:kern w:val="0"/>
      <w:sz w:val="20"/>
      <w:szCs w:val="24"/>
    </w:rPr>
  </w:style>
  <w:style w:type="paragraph" w:customStyle="1" w:styleId="310">
    <w:name w:val="正文文本缩进 31"/>
    <w:basedOn w:val="a"/>
    <w:link w:val="3CharChar"/>
    <w:qFormat/>
    <w:rsid w:val="00A93C12"/>
    <w:pPr>
      <w:spacing w:line="400" w:lineRule="exact"/>
      <w:ind w:leftChars="1" w:left="2"/>
    </w:pPr>
    <w:rPr>
      <w:rFonts w:ascii="宋体" w:eastAsia="宋体" w:hAnsi="宋体" w:cs="Times New Roman"/>
      <w:kern w:val="0"/>
      <w:sz w:val="20"/>
      <w:szCs w:val="20"/>
    </w:rPr>
  </w:style>
  <w:style w:type="character" w:customStyle="1" w:styleId="3CharChar">
    <w:name w:val="正文文本缩进 3 Char Char"/>
    <w:link w:val="310"/>
    <w:qFormat/>
    <w:rsid w:val="00A93C12"/>
    <w:rPr>
      <w:rFonts w:ascii="宋体" w:eastAsia="宋体" w:hAnsi="宋体" w:cs="Times New Roman"/>
      <w:kern w:val="0"/>
      <w:sz w:val="20"/>
      <w:szCs w:val="20"/>
    </w:rPr>
  </w:style>
  <w:style w:type="paragraph" w:customStyle="1" w:styleId="TableHeading">
    <w:name w:val="Table Heading"/>
    <w:link w:val="TableHeadingCharChar"/>
    <w:qFormat/>
    <w:rsid w:val="00A93C12"/>
    <w:pPr>
      <w:keepNext/>
      <w:snapToGrid w:val="0"/>
      <w:spacing w:before="80" w:after="80"/>
      <w:jc w:val="center"/>
    </w:pPr>
    <w:rPr>
      <w:rFonts w:ascii="Arial" w:eastAsia="黑体" w:hAnsi="Arial" w:cs="Arial"/>
      <w:kern w:val="0"/>
      <w:sz w:val="18"/>
      <w:szCs w:val="18"/>
    </w:rPr>
  </w:style>
  <w:style w:type="character" w:customStyle="1" w:styleId="TableHeadingCharChar">
    <w:name w:val="Table Heading Char Char"/>
    <w:link w:val="TableHeading"/>
    <w:qFormat/>
    <w:rsid w:val="00A93C12"/>
    <w:rPr>
      <w:rFonts w:ascii="Arial" w:eastAsia="黑体" w:hAnsi="Arial" w:cs="Arial"/>
      <w:kern w:val="0"/>
      <w:sz w:val="18"/>
      <w:szCs w:val="18"/>
    </w:rPr>
  </w:style>
  <w:style w:type="paragraph" w:customStyle="1" w:styleId="13">
    <w:name w:val="图1"/>
    <w:basedOn w:val="a"/>
    <w:next w:val="a"/>
    <w:qFormat/>
    <w:rsid w:val="00A93C12"/>
    <w:pPr>
      <w:tabs>
        <w:tab w:val="left" w:pos="777"/>
      </w:tabs>
      <w:spacing w:beforeLines="50" w:afterLines="100" w:line="360" w:lineRule="auto"/>
      <w:ind w:left="2210" w:hanging="748"/>
      <w:jc w:val="center"/>
    </w:pPr>
    <w:rPr>
      <w:rFonts w:ascii="Times New Roman" w:eastAsia="宋体" w:hAnsi="Times New Roman" w:cs="Times New Roman"/>
      <w:sz w:val="24"/>
      <w:szCs w:val="20"/>
    </w:rPr>
  </w:style>
  <w:style w:type="paragraph" w:customStyle="1" w:styleId="Chara">
    <w:name w:val="Char"/>
    <w:basedOn w:val="a"/>
    <w:qFormat/>
    <w:rsid w:val="00A93C12"/>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A93C12"/>
    <w:pPr>
      <w:tabs>
        <w:tab w:val="left" w:pos="360"/>
      </w:tabs>
      <w:ind w:left="360" w:hangingChars="200" w:hanging="360"/>
    </w:pPr>
    <w:rPr>
      <w:rFonts w:ascii="Times New Roman" w:eastAsia="宋体" w:hAnsi="Times New Roman" w:cs="Times New Roman"/>
      <w:sz w:val="24"/>
      <w:szCs w:val="24"/>
    </w:rPr>
  </w:style>
  <w:style w:type="paragraph" w:customStyle="1" w:styleId="font8">
    <w:name w:val="font8"/>
    <w:basedOn w:val="a"/>
    <w:qFormat/>
    <w:rsid w:val="00A93C12"/>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A93C12"/>
    <w:pPr>
      <w:tabs>
        <w:tab w:val="left" w:pos="360"/>
      </w:tabs>
    </w:pPr>
    <w:rPr>
      <w:rFonts w:ascii="Times New Roman" w:eastAsia="宋体" w:hAnsi="Times New Roman" w:cs="Times New Roman"/>
      <w:szCs w:val="24"/>
    </w:rPr>
  </w:style>
  <w:style w:type="paragraph" w:customStyle="1" w:styleId="CharCharCharChar">
    <w:name w:val="Char Char Char Char"/>
    <w:basedOn w:val="a"/>
    <w:qFormat/>
    <w:rsid w:val="00A93C12"/>
    <w:pPr>
      <w:widowControl/>
      <w:spacing w:after="160" w:line="240" w:lineRule="exact"/>
      <w:jc w:val="left"/>
    </w:pPr>
    <w:rPr>
      <w:rFonts w:ascii="Verdana" w:eastAsia="宋体" w:hAnsi="Verdana" w:cs="Times New Roman"/>
      <w:kern w:val="0"/>
      <w:sz w:val="20"/>
      <w:szCs w:val="20"/>
      <w:lang w:eastAsia="en-US"/>
    </w:rPr>
  </w:style>
  <w:style w:type="paragraph" w:customStyle="1" w:styleId="14">
    <w:name w:val="修订1"/>
    <w:semiHidden/>
    <w:qFormat/>
    <w:rsid w:val="00A93C12"/>
    <w:rPr>
      <w:rFonts w:ascii="Calibri" w:eastAsia="宋体" w:hAnsi="Calibri" w:cs="Times New Roman"/>
    </w:rPr>
  </w:style>
  <w:style w:type="paragraph" w:customStyle="1" w:styleId="p0">
    <w:name w:val="p0"/>
    <w:basedOn w:val="a"/>
    <w:qFormat/>
    <w:rsid w:val="00A93C12"/>
    <w:pPr>
      <w:widowControl/>
    </w:pPr>
    <w:rPr>
      <w:rFonts w:ascii="Calibri" w:eastAsia="宋体" w:hAnsi="Calibri" w:cs="Calibri"/>
      <w:kern w:val="0"/>
      <w:szCs w:val="21"/>
    </w:rPr>
  </w:style>
  <w:style w:type="paragraph" w:customStyle="1" w:styleId="15">
    <w:name w:val="列出段落1"/>
    <w:basedOn w:val="a"/>
    <w:uiPriority w:val="34"/>
    <w:qFormat/>
    <w:rsid w:val="00A93C12"/>
    <w:pPr>
      <w:ind w:left="720"/>
    </w:pPr>
    <w:rPr>
      <w:rFonts w:ascii="Times New Roman" w:eastAsia="宋体" w:hAnsi="Times New Roman" w:cs="Times New Roman"/>
      <w:szCs w:val="20"/>
    </w:rPr>
  </w:style>
  <w:style w:type="paragraph" w:customStyle="1" w:styleId="RGB012521814">
    <w:name w:val="样式 华文细黑 小四 加粗 自定义颜(RGB(0125218)) 行距: 固定值 14 磅"/>
    <w:basedOn w:val="a"/>
    <w:qFormat/>
    <w:rsid w:val="00A93C12"/>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A93C12"/>
    <w:pPr>
      <w:widowControl/>
      <w:adjustRightInd w:val="0"/>
      <w:snapToGrid w:val="0"/>
      <w:spacing w:beforeLines="25" w:afterLines="25" w:line="240" w:lineRule="exact"/>
      <w:ind w:firstLineChars="192" w:firstLine="560"/>
      <w:jc w:val="left"/>
    </w:pPr>
    <w:rPr>
      <w:rFonts w:ascii="宋体" w:eastAsia="宋体" w:hAnsi="宋体" w:cs="Times New Roman"/>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A93C12"/>
    <w:pPr>
      <w:tabs>
        <w:tab w:val="left" w:pos="360"/>
      </w:tabs>
      <w:ind w:left="360" w:hangingChars="200" w:hanging="360"/>
    </w:pPr>
    <w:rPr>
      <w:rFonts w:ascii="Times New Roman" w:eastAsia="宋体" w:hAnsi="Times New Roman" w:cs="Times New Roman"/>
      <w:sz w:val="24"/>
      <w:szCs w:val="24"/>
    </w:rPr>
  </w:style>
  <w:style w:type="paragraph" w:customStyle="1" w:styleId="CharCharCharCharCharCharCharCharCharCharCharCharCharCharCharChar1">
    <w:name w:val="Char Char Char Char Char Char Char Char Char Char Char Char Char Char Char Char1"/>
    <w:basedOn w:val="a"/>
    <w:qFormat/>
    <w:rsid w:val="00A93C12"/>
    <w:pPr>
      <w:tabs>
        <w:tab w:val="left" w:pos="360"/>
      </w:tabs>
    </w:pPr>
    <w:rPr>
      <w:rFonts w:ascii="Times New Roman" w:eastAsia="宋体" w:hAnsi="Times New Roman" w:cs="Times New Roman"/>
      <w:szCs w:val="24"/>
    </w:rPr>
  </w:style>
  <w:style w:type="paragraph" w:customStyle="1" w:styleId="AA0">
    <w:name w:val="正文 A A"/>
    <w:qFormat/>
    <w:rsid w:val="00A93C12"/>
    <w:pPr>
      <w:widowControl w:val="0"/>
      <w:jc w:val="both"/>
    </w:pPr>
    <w:rPr>
      <w:rFonts w:ascii="Times New Roman" w:eastAsia="ヒラギノ角ゴ Pro W3" w:hAnsi="Times New Roman" w:cs="Times New Roman"/>
      <w:color w:val="000000"/>
      <w:szCs w:val="20"/>
    </w:rPr>
  </w:style>
  <w:style w:type="paragraph" w:customStyle="1" w:styleId="Default">
    <w:name w:val="Default"/>
    <w:qFormat/>
    <w:rsid w:val="00A93C12"/>
    <w:pPr>
      <w:widowControl w:val="0"/>
      <w:autoSpaceDE w:val="0"/>
      <w:autoSpaceDN w:val="0"/>
      <w:adjustRightInd w:val="0"/>
    </w:pPr>
    <w:rPr>
      <w:rFonts w:ascii="Arial" w:eastAsia="宋体" w:hAnsi="Arial" w:cs="Arial"/>
      <w:color w:val="000000"/>
      <w:kern w:val="0"/>
      <w:sz w:val="24"/>
      <w:szCs w:val="24"/>
    </w:rPr>
  </w:style>
  <w:style w:type="paragraph" w:customStyle="1" w:styleId="16">
    <w:name w:val="无间隔1"/>
    <w:uiPriority w:val="1"/>
    <w:qFormat/>
    <w:rsid w:val="00A93C12"/>
    <w:pPr>
      <w:widowControl w:val="0"/>
      <w:jc w:val="both"/>
    </w:pPr>
    <w:rPr>
      <w:rFonts w:ascii="Times New Roman" w:eastAsia="宋体" w:hAnsi="Times New Roman" w:cs="Times New Roman"/>
      <w:szCs w:val="20"/>
    </w:rPr>
  </w:style>
  <w:style w:type="paragraph" w:customStyle="1" w:styleId="ListParagraph1">
    <w:name w:val="List Paragraph1"/>
    <w:basedOn w:val="a"/>
    <w:qFormat/>
    <w:rsid w:val="00A93C12"/>
    <w:pPr>
      <w:widowControl/>
      <w:spacing w:after="200" w:line="276" w:lineRule="auto"/>
      <w:ind w:left="720"/>
      <w:jc w:val="left"/>
    </w:pPr>
    <w:rPr>
      <w:rFonts w:ascii="Calibri" w:eastAsia="Calibri" w:hAnsi="Calibri" w:cs="Times New Roman"/>
      <w:kern w:val="0"/>
      <w:sz w:val="22"/>
      <w:lang w:eastAsia="en-US"/>
    </w:rPr>
  </w:style>
  <w:style w:type="paragraph" w:customStyle="1" w:styleId="CharCharCharChar1">
    <w:name w:val="Char Char Char Char1"/>
    <w:basedOn w:val="a"/>
    <w:qFormat/>
    <w:rsid w:val="00A93C12"/>
    <w:pPr>
      <w:widowControl/>
      <w:spacing w:after="160" w:line="240" w:lineRule="exact"/>
      <w:jc w:val="left"/>
    </w:pPr>
    <w:rPr>
      <w:rFonts w:ascii="Verdana" w:eastAsia="宋体" w:hAnsi="Verdana" w:cs="Times New Roman"/>
      <w:kern w:val="0"/>
      <w:sz w:val="20"/>
      <w:szCs w:val="20"/>
      <w:lang w:eastAsia="en-US"/>
    </w:rPr>
  </w:style>
  <w:style w:type="paragraph" w:customStyle="1" w:styleId="Char12">
    <w:name w:val="Char1"/>
    <w:basedOn w:val="a"/>
    <w:qFormat/>
    <w:rsid w:val="00A93C12"/>
    <w:pPr>
      <w:widowControl/>
      <w:spacing w:line="400" w:lineRule="exact"/>
      <w:jc w:val="center"/>
    </w:pPr>
    <w:rPr>
      <w:rFonts w:ascii="Verdana" w:eastAsia="宋体" w:hAnsi="Verdana" w:cs="Times New Roman"/>
      <w:kern w:val="0"/>
      <w:szCs w:val="20"/>
      <w:lang w:eastAsia="en-US"/>
    </w:rPr>
  </w:style>
  <w:style w:type="paragraph" w:customStyle="1" w:styleId="New">
    <w:name w:val="正文 New"/>
    <w:qFormat/>
    <w:rsid w:val="00A93C12"/>
    <w:pPr>
      <w:widowControl w:val="0"/>
      <w:jc w:val="both"/>
    </w:pPr>
    <w:rPr>
      <w:rFonts w:ascii="Times New Roman" w:eastAsia="宋体" w:hAnsi="Times New Roman" w:cs="Times New Roman"/>
      <w:szCs w:val="24"/>
    </w:rPr>
  </w:style>
  <w:style w:type="paragraph" w:customStyle="1" w:styleId="311">
    <w:name w:val="正文文本缩进 311"/>
    <w:basedOn w:val="a"/>
    <w:qFormat/>
    <w:rsid w:val="00A93C12"/>
    <w:pPr>
      <w:spacing w:line="400" w:lineRule="exact"/>
      <w:ind w:leftChars="1" w:left="2"/>
    </w:pPr>
    <w:rPr>
      <w:rFonts w:ascii="宋体" w:eastAsia="宋体" w:hAnsi="宋体" w:cs="Times New Roman"/>
    </w:rPr>
  </w:style>
  <w:style w:type="paragraph" w:customStyle="1" w:styleId="110">
    <w:name w:val="批注主题11"/>
    <w:basedOn w:val="a7"/>
    <w:next w:val="a7"/>
    <w:qFormat/>
    <w:rsid w:val="00A93C12"/>
    <w:rPr>
      <w:rFonts w:ascii="Calibri" w:hAnsi="Calibri"/>
      <w:b/>
      <w:bCs/>
    </w:rPr>
  </w:style>
  <w:style w:type="paragraph" w:customStyle="1" w:styleId="af6">
    <w:name w:val="图"/>
    <w:basedOn w:val="a"/>
    <w:qFormat/>
    <w:rsid w:val="00A93C12"/>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32">
    <w:name w:val="样式3"/>
    <w:basedOn w:val="a"/>
    <w:qFormat/>
    <w:rsid w:val="00A93C12"/>
    <w:pPr>
      <w:widowControl/>
      <w:spacing w:line="520" w:lineRule="exact"/>
      <w:ind w:firstLineChars="200" w:firstLine="562"/>
    </w:pPr>
    <w:rPr>
      <w:rFonts w:ascii="Times New Roman" w:eastAsia="黑体" w:hAnsi="Times New Roman" w:cs="Times New Roman"/>
      <w:b/>
      <w:kern w:val="0"/>
      <w:sz w:val="28"/>
      <w:szCs w:val="28"/>
    </w:rPr>
  </w:style>
  <w:style w:type="character" w:customStyle="1" w:styleId="CharChar1">
    <w:name w:val="Char Char1"/>
    <w:qFormat/>
    <w:rsid w:val="00A93C12"/>
    <w:rPr>
      <w:rFonts w:ascii="宋体" w:eastAsia="宋体" w:hAnsi="Courier New"/>
      <w:kern w:val="2"/>
      <w:sz w:val="21"/>
      <w:lang w:val="en-US" w:eastAsia="zh-CN" w:bidi="ar-SA"/>
    </w:rPr>
  </w:style>
  <w:style w:type="character" w:customStyle="1" w:styleId="CharChar0">
    <w:name w:val="纯文本 Char Char"/>
    <w:qFormat/>
    <w:rsid w:val="00A93C12"/>
    <w:rPr>
      <w:rFonts w:ascii="宋体" w:eastAsia="宋体" w:hAnsi="Courier New"/>
      <w:kern w:val="2"/>
      <w:sz w:val="21"/>
      <w:lang w:val="en-US" w:eastAsia="zh-CN" w:bidi="ar-SA"/>
    </w:rPr>
  </w:style>
  <w:style w:type="character" w:customStyle="1" w:styleId="hui3">
    <w:name w:val="hui3"/>
    <w:qFormat/>
    <w:rsid w:val="00A93C12"/>
    <w:rPr>
      <w:color w:val="333333"/>
    </w:rPr>
  </w:style>
  <w:style w:type="character" w:customStyle="1" w:styleId="rili11">
    <w:name w:val="rili11"/>
    <w:qFormat/>
    <w:rsid w:val="00A93C12"/>
    <w:rPr>
      <w:sz w:val="21"/>
      <w:szCs w:val="21"/>
    </w:rPr>
  </w:style>
  <w:style w:type="character" w:customStyle="1" w:styleId="TableHeadingChar">
    <w:name w:val="Table Heading Char"/>
    <w:qFormat/>
    <w:rsid w:val="00A93C12"/>
    <w:rPr>
      <w:rFonts w:ascii="Arial" w:eastAsia="黑体" w:hAnsi="Arial" w:cs="Arial"/>
      <w:sz w:val="18"/>
      <w:szCs w:val="18"/>
      <w:lang w:val="en-US" w:eastAsia="zh-CN" w:bidi="ar-SA"/>
    </w:rPr>
  </w:style>
  <w:style w:type="character" w:customStyle="1" w:styleId="f-25">
    <w:name w:val="f-25"/>
    <w:basedOn w:val="a0"/>
    <w:qFormat/>
    <w:rsid w:val="00A93C12"/>
  </w:style>
  <w:style w:type="character" w:customStyle="1" w:styleId="160">
    <w:name w:val="16"/>
    <w:qFormat/>
    <w:rsid w:val="00A93C12"/>
    <w:rPr>
      <w:rFonts w:ascii="Times New Roman" w:hAnsi="Times New Roman" w:cs="Times New Roman" w:hint="default"/>
      <w:color w:val="0000FF"/>
      <w:u w:val="single"/>
    </w:rPr>
  </w:style>
  <w:style w:type="character" w:customStyle="1" w:styleId="CharChar8">
    <w:name w:val="Char Char8"/>
    <w:qFormat/>
    <w:rsid w:val="00A93C12"/>
    <w:rPr>
      <w:rFonts w:ascii="宋体" w:eastAsia="宋体" w:hAnsi="Courier New"/>
      <w:kern w:val="2"/>
      <w:sz w:val="21"/>
      <w:lang w:val="en-US" w:eastAsia="zh-CN" w:bidi="ar-SA"/>
    </w:rPr>
  </w:style>
  <w:style w:type="character" w:customStyle="1" w:styleId="CharChar6">
    <w:name w:val="Char Char6"/>
    <w:qFormat/>
    <w:rsid w:val="00A93C12"/>
    <w:rPr>
      <w:rFonts w:ascii="Arial" w:eastAsia="黑体" w:hAnsi="Arial"/>
      <w:b/>
      <w:bCs/>
      <w:kern w:val="2"/>
      <w:sz w:val="32"/>
      <w:szCs w:val="32"/>
      <w:lang w:val="en-US" w:eastAsia="zh-CN" w:bidi="ar-SA"/>
    </w:rPr>
  </w:style>
  <w:style w:type="character" w:customStyle="1" w:styleId="apple-style-span">
    <w:name w:val="apple-style-span"/>
    <w:basedOn w:val="a0"/>
    <w:qFormat/>
    <w:rsid w:val="00A93C12"/>
  </w:style>
  <w:style w:type="character" w:customStyle="1" w:styleId="btitlenamewangputoptitle">
    <w:name w:val="b titlename wangputoptitle"/>
    <w:basedOn w:val="a0"/>
    <w:qFormat/>
    <w:rsid w:val="00A93C12"/>
  </w:style>
  <w:style w:type="character" w:customStyle="1" w:styleId="CharChar2">
    <w:name w:val="正文文本 Char Char"/>
    <w:qFormat/>
    <w:rsid w:val="00A93C12"/>
    <w:rPr>
      <w:rFonts w:ascii="黑体" w:eastAsia="黑体"/>
      <w:kern w:val="2"/>
      <w:sz w:val="24"/>
      <w:lang w:val="en-US" w:eastAsia="zh-CN" w:bidi="ar-SA"/>
    </w:rPr>
  </w:style>
  <w:style w:type="character" w:customStyle="1" w:styleId="CharChar3">
    <w:name w:val="Char Char"/>
    <w:qFormat/>
    <w:rsid w:val="00A93C12"/>
    <w:rPr>
      <w:rFonts w:ascii="Arial" w:eastAsia="黑体" w:hAnsi="Arial"/>
      <w:b/>
      <w:bCs/>
      <w:kern w:val="2"/>
      <w:sz w:val="32"/>
      <w:szCs w:val="32"/>
      <w:lang w:val="en-US" w:eastAsia="zh-CN" w:bidi="ar-SA"/>
    </w:rPr>
  </w:style>
  <w:style w:type="character" w:customStyle="1" w:styleId="CharChar4">
    <w:name w:val="Char Char4"/>
    <w:qFormat/>
    <w:rsid w:val="00A93C12"/>
    <w:rPr>
      <w:rFonts w:ascii="Arial" w:eastAsia="黑体" w:hAnsi="Arial"/>
      <w:b/>
      <w:bCs/>
      <w:kern w:val="2"/>
      <w:sz w:val="32"/>
      <w:szCs w:val="32"/>
      <w:lang w:val="en-US" w:eastAsia="zh-CN" w:bidi="ar-SA"/>
    </w:rPr>
  </w:style>
  <w:style w:type="character" w:customStyle="1" w:styleId="CharChar20">
    <w:name w:val="Char Char2"/>
    <w:qFormat/>
    <w:rsid w:val="00A93C12"/>
    <w:rPr>
      <w:rFonts w:ascii="宋体" w:eastAsia="宋体" w:hAnsi="Courier New"/>
      <w:kern w:val="2"/>
      <w:sz w:val="21"/>
      <w:lang w:val="en-US" w:eastAsia="zh-CN" w:bidi="ar-SA"/>
    </w:rPr>
  </w:style>
  <w:style w:type="character" w:customStyle="1" w:styleId="CharChar18">
    <w:name w:val="Char Char18"/>
    <w:qFormat/>
    <w:rsid w:val="00A93C12"/>
    <w:rPr>
      <w:rFonts w:ascii="Arial" w:eastAsia="黑体" w:hAnsi="Arial"/>
      <w:b/>
      <w:bCs/>
      <w:kern w:val="2"/>
      <w:sz w:val="32"/>
      <w:szCs w:val="32"/>
      <w:lang w:val="en-US" w:eastAsia="zh-CN" w:bidi="ar-SA"/>
    </w:rPr>
  </w:style>
  <w:style w:type="character" w:customStyle="1" w:styleId="CharChar10">
    <w:name w:val="普通文字 Char Char1"/>
    <w:qFormat/>
    <w:rsid w:val="00A93C12"/>
    <w:rPr>
      <w:rFonts w:ascii="宋体" w:eastAsia="宋体" w:hAnsi="Courier New"/>
      <w:kern w:val="2"/>
      <w:sz w:val="21"/>
      <w:lang w:val="en-US" w:eastAsia="zh-CN" w:bidi="ar-SA"/>
    </w:rPr>
  </w:style>
  <w:style w:type="character" w:customStyle="1" w:styleId="bodytextCharChar">
    <w:name w:val="body text Char Char"/>
    <w:qFormat/>
    <w:locked/>
    <w:rsid w:val="00A93C12"/>
    <w:rPr>
      <w:rFonts w:ascii="黑体" w:eastAsia="黑体"/>
      <w:kern w:val="2"/>
      <w:sz w:val="24"/>
      <w:lang w:val="en-US" w:eastAsia="zh-CN" w:bidi="ar-SA"/>
    </w:rPr>
  </w:style>
  <w:style w:type="character" w:customStyle="1" w:styleId="CharCharChar">
    <w:name w:val="Char Char Char"/>
    <w:qFormat/>
    <w:rsid w:val="00A93C12"/>
    <w:rPr>
      <w:rFonts w:ascii="Arial" w:eastAsia="黑体" w:hAnsi="Arial"/>
      <w:b/>
      <w:bCs/>
      <w:kern w:val="2"/>
      <w:sz w:val="32"/>
      <w:szCs w:val="32"/>
      <w:lang w:val="en-US" w:eastAsia="zh-CN" w:bidi="ar-SA"/>
    </w:rPr>
  </w:style>
  <w:style w:type="character" w:customStyle="1" w:styleId="CharChar9">
    <w:name w:val="Char Char9"/>
    <w:qFormat/>
    <w:rsid w:val="00A93C12"/>
    <w:rPr>
      <w:kern w:val="2"/>
      <w:sz w:val="18"/>
      <w:szCs w:val="18"/>
    </w:rPr>
  </w:style>
  <w:style w:type="character" w:customStyle="1" w:styleId="CharChar11">
    <w:name w:val="Char Char11"/>
    <w:qFormat/>
    <w:rsid w:val="00A93C12"/>
    <w:rPr>
      <w:rFonts w:ascii="宋体" w:eastAsia="宋体" w:hAnsi="Courier New"/>
      <w:kern w:val="2"/>
      <w:sz w:val="21"/>
      <w:lang w:val="en-US" w:eastAsia="zh-CN" w:bidi="ar-SA"/>
    </w:rPr>
  </w:style>
  <w:style w:type="character" w:customStyle="1" w:styleId="CharChar81">
    <w:name w:val="Char Char81"/>
    <w:qFormat/>
    <w:rsid w:val="00A93C12"/>
    <w:rPr>
      <w:rFonts w:ascii="宋体" w:eastAsia="宋体" w:hAnsi="Courier New"/>
      <w:kern w:val="2"/>
      <w:sz w:val="21"/>
      <w:lang w:val="en-US" w:eastAsia="zh-CN" w:bidi="ar-SA"/>
    </w:rPr>
  </w:style>
  <w:style w:type="character" w:customStyle="1" w:styleId="CharChar30">
    <w:name w:val="Char Char3"/>
    <w:qFormat/>
    <w:rsid w:val="00A93C12"/>
    <w:rPr>
      <w:rFonts w:ascii="Arial" w:eastAsia="黑体" w:hAnsi="Arial"/>
      <w:b/>
      <w:bCs/>
      <w:kern w:val="2"/>
      <w:sz w:val="32"/>
      <w:szCs w:val="32"/>
      <w:lang w:val="en-US" w:eastAsia="zh-CN" w:bidi="ar-SA"/>
    </w:rPr>
  </w:style>
  <w:style w:type="character" w:customStyle="1" w:styleId="CharChar21">
    <w:name w:val="Char Char21"/>
    <w:qFormat/>
    <w:rsid w:val="00A93C12"/>
    <w:rPr>
      <w:rFonts w:ascii="Arial" w:eastAsia="黑体" w:hAnsi="Arial"/>
      <w:b/>
      <w:bCs/>
      <w:kern w:val="2"/>
      <w:sz w:val="32"/>
      <w:szCs w:val="32"/>
      <w:lang w:val="en-US" w:eastAsia="zh-CN" w:bidi="ar-SA"/>
    </w:rPr>
  </w:style>
  <w:style w:type="character" w:customStyle="1" w:styleId="font81">
    <w:name w:val="font81"/>
    <w:qFormat/>
    <w:rsid w:val="00A93C12"/>
    <w:rPr>
      <w:rFonts w:ascii="宋体" w:eastAsia="宋体" w:hAnsi="宋体" w:cs="宋体" w:hint="eastAsia"/>
      <w:b/>
      <w:color w:val="000000"/>
      <w:sz w:val="20"/>
      <w:szCs w:val="20"/>
      <w:u w:val="none"/>
    </w:rPr>
  </w:style>
  <w:style w:type="character" w:customStyle="1" w:styleId="font41">
    <w:name w:val="font41"/>
    <w:qFormat/>
    <w:rsid w:val="00A93C12"/>
    <w:rPr>
      <w:rFonts w:ascii="宋体" w:eastAsia="宋体" w:hAnsi="宋体" w:cs="宋体" w:hint="eastAsia"/>
      <w:color w:val="000000"/>
      <w:sz w:val="24"/>
      <w:szCs w:val="24"/>
      <w:u w:val="none"/>
    </w:rPr>
  </w:style>
  <w:style w:type="character" w:customStyle="1" w:styleId="font31">
    <w:name w:val="font31"/>
    <w:qFormat/>
    <w:rsid w:val="00A93C12"/>
    <w:rPr>
      <w:rFonts w:ascii="宋体" w:eastAsia="宋体" w:hAnsi="宋体" w:cs="宋体" w:hint="eastAsia"/>
      <w:color w:val="000000"/>
      <w:sz w:val="24"/>
      <w:szCs w:val="24"/>
      <w:u w:val="none"/>
    </w:rPr>
  </w:style>
  <w:style w:type="character" w:customStyle="1" w:styleId="font61">
    <w:name w:val="font61"/>
    <w:qFormat/>
    <w:rsid w:val="00A93C12"/>
    <w:rPr>
      <w:rFonts w:ascii="Times New Roman" w:hAnsi="Times New Roman" w:cs="Times New Roman" w:hint="default"/>
      <w:color w:val="000000"/>
      <w:sz w:val="20"/>
      <w:szCs w:val="20"/>
      <w:u w:val="none"/>
    </w:rPr>
  </w:style>
  <w:style w:type="character" w:customStyle="1" w:styleId="font71">
    <w:name w:val="font71"/>
    <w:qFormat/>
    <w:rsid w:val="00A93C12"/>
    <w:rPr>
      <w:rFonts w:ascii="Times New Roman" w:hAnsi="Times New Roman" w:cs="Times New Roman" w:hint="default"/>
      <w:color w:val="000000"/>
      <w:sz w:val="20"/>
      <w:szCs w:val="20"/>
      <w:u w:val="none"/>
    </w:rPr>
  </w:style>
  <w:style w:type="character" w:customStyle="1" w:styleId="font91">
    <w:name w:val="font91"/>
    <w:qFormat/>
    <w:rsid w:val="00A93C12"/>
    <w:rPr>
      <w:rFonts w:ascii="Times New Roman" w:hAnsi="Times New Roman" w:cs="Times New Roman" w:hint="default"/>
      <w:color w:val="000000"/>
      <w:sz w:val="24"/>
      <w:szCs w:val="24"/>
      <w:u w:val="none"/>
    </w:rPr>
  </w:style>
  <w:style w:type="character" w:customStyle="1" w:styleId="font101">
    <w:name w:val="font101"/>
    <w:qFormat/>
    <w:rsid w:val="00A93C12"/>
    <w:rPr>
      <w:rFonts w:ascii="宋体" w:eastAsia="宋体" w:hAnsi="宋体" w:cs="宋体" w:hint="eastAsia"/>
      <w:color w:val="000000"/>
      <w:sz w:val="24"/>
      <w:szCs w:val="24"/>
      <w:u w:val="none"/>
    </w:rPr>
  </w:style>
  <w:style w:type="character" w:customStyle="1" w:styleId="font51">
    <w:name w:val="font51"/>
    <w:qFormat/>
    <w:rsid w:val="00A93C12"/>
    <w:rPr>
      <w:rFonts w:ascii="宋体" w:eastAsia="宋体" w:hAnsi="宋体" w:cs="宋体" w:hint="eastAsia"/>
      <w:color w:val="auto"/>
      <w:sz w:val="20"/>
      <w:szCs w:val="20"/>
      <w:u w:val="none"/>
    </w:rPr>
  </w:style>
  <w:style w:type="character" w:customStyle="1" w:styleId="font141">
    <w:name w:val="font141"/>
    <w:qFormat/>
    <w:rsid w:val="00A93C12"/>
    <w:rPr>
      <w:rFonts w:ascii="宋体" w:eastAsia="宋体" w:hAnsi="宋体" w:cs="宋体" w:hint="eastAsia"/>
      <w:color w:val="000000"/>
      <w:sz w:val="20"/>
      <w:szCs w:val="20"/>
      <w:u w:val="none"/>
    </w:rPr>
  </w:style>
  <w:style w:type="character" w:customStyle="1" w:styleId="A50">
    <w:name w:val="A5"/>
    <w:qFormat/>
    <w:rsid w:val="00A93C12"/>
    <w:rPr>
      <w:rFonts w:ascii="汉仪中黑简" w:eastAsia="汉仪中黑简"/>
      <w:color w:val="6E2A90"/>
      <w:sz w:val="32"/>
    </w:rPr>
  </w:style>
  <w:style w:type="character" w:customStyle="1" w:styleId="A40">
    <w:name w:val="A4"/>
    <w:qFormat/>
    <w:rsid w:val="00A93C12"/>
    <w:rPr>
      <w:color w:val="6E2A90"/>
      <w:sz w:val="48"/>
    </w:rPr>
  </w:style>
  <w:style w:type="character" w:customStyle="1" w:styleId="CharCharChar1">
    <w:name w:val="普通文字 Char Char Char1"/>
    <w:qFormat/>
    <w:rsid w:val="00A93C12"/>
    <w:rPr>
      <w:rFonts w:ascii="宋体" w:hAnsi="Courier New"/>
      <w:kern w:val="2"/>
      <w:sz w:val="21"/>
    </w:rPr>
  </w:style>
  <w:style w:type="character" w:customStyle="1" w:styleId="2Char10">
    <w:name w:val="标题 2 Char1"/>
    <w:qFormat/>
    <w:rsid w:val="00A93C12"/>
    <w:rPr>
      <w:rFonts w:ascii="Arial" w:eastAsia="黑体" w:hAnsi="Arial"/>
      <w:b/>
      <w:bCs/>
      <w:kern w:val="2"/>
      <w:sz w:val="32"/>
      <w:szCs w:val="32"/>
    </w:rPr>
  </w:style>
  <w:style w:type="character" w:customStyle="1" w:styleId="apple-converted-space">
    <w:name w:val="apple-converted-space"/>
    <w:basedOn w:val="a0"/>
    <w:qFormat/>
    <w:rsid w:val="00A93C12"/>
  </w:style>
  <w:style w:type="character" w:customStyle="1" w:styleId="Charb">
    <w:name w:val="表正文 Char"/>
    <w:qFormat/>
    <w:rsid w:val="00A93C12"/>
    <w:rPr>
      <w:rFonts w:eastAsia="宋体"/>
      <w:kern w:val="2"/>
      <w:sz w:val="21"/>
      <w:szCs w:val="24"/>
      <w:lang w:val="en-US" w:eastAsia="zh-CN" w:bidi="ar-SA"/>
    </w:rPr>
  </w:style>
  <w:style w:type="character" w:customStyle="1" w:styleId="font21">
    <w:name w:val="font21"/>
    <w:qFormat/>
    <w:rsid w:val="00A93C12"/>
    <w:rPr>
      <w:rFonts w:ascii="Times New Roman" w:hAnsi="Times New Roman" w:cs="Times New Roman" w:hint="default"/>
      <w:b/>
      <w:color w:val="000000"/>
      <w:sz w:val="24"/>
      <w:szCs w:val="24"/>
    </w:rPr>
  </w:style>
  <w:style w:type="character" w:customStyle="1" w:styleId="font11">
    <w:name w:val="font11"/>
    <w:qFormat/>
    <w:rsid w:val="00A93C12"/>
    <w:rPr>
      <w:rFonts w:ascii="宋体" w:eastAsia="宋体" w:hAnsi="宋体" w:cs="宋体" w:hint="eastAsia"/>
      <w:b/>
      <w:color w:val="000000"/>
      <w:sz w:val="22"/>
      <w:szCs w:val="22"/>
    </w:rPr>
  </w:style>
  <w:style w:type="character" w:customStyle="1" w:styleId="font01">
    <w:name w:val="font01"/>
    <w:qFormat/>
    <w:rsid w:val="00A93C12"/>
    <w:rPr>
      <w:rFonts w:ascii="宋体" w:eastAsia="宋体" w:hAnsi="宋体" w:cs="宋体" w:hint="eastAsia"/>
      <w:color w:val="000000"/>
      <w:sz w:val="22"/>
      <w:szCs w:val="22"/>
    </w:rPr>
  </w:style>
  <w:style w:type="character" w:customStyle="1" w:styleId="font112">
    <w:name w:val="font112"/>
    <w:qFormat/>
    <w:rsid w:val="00A93C12"/>
    <w:rPr>
      <w:rFonts w:ascii="宋体" w:eastAsia="宋体" w:hAnsi="宋体" w:cs="宋体" w:hint="eastAsia"/>
      <w:color w:val="000000"/>
      <w:sz w:val="20"/>
      <w:szCs w:val="20"/>
    </w:rPr>
  </w:style>
  <w:style w:type="character" w:customStyle="1" w:styleId="font131">
    <w:name w:val="font131"/>
    <w:qFormat/>
    <w:rsid w:val="00A93C12"/>
    <w:rPr>
      <w:rFonts w:ascii="宋体" w:eastAsia="宋体" w:hAnsi="宋体" w:cs="宋体" w:hint="eastAsia"/>
      <w:color w:val="000000"/>
      <w:sz w:val="20"/>
      <w:szCs w:val="20"/>
    </w:rPr>
  </w:style>
  <w:style w:type="character" w:customStyle="1" w:styleId="font171">
    <w:name w:val="font171"/>
    <w:qFormat/>
    <w:rsid w:val="00A93C12"/>
    <w:rPr>
      <w:rFonts w:ascii="Segoe UI Symbol" w:eastAsia="Segoe UI Symbol" w:hAnsi="Segoe UI Symbol" w:cs="Segoe UI Symbol"/>
      <w:b/>
      <w:color w:val="000000"/>
      <w:sz w:val="20"/>
      <w:szCs w:val="20"/>
    </w:rPr>
  </w:style>
  <w:style w:type="character" w:customStyle="1" w:styleId="font161">
    <w:name w:val="font161"/>
    <w:qFormat/>
    <w:rsid w:val="00A93C12"/>
    <w:rPr>
      <w:rFonts w:ascii="Cambria Math" w:eastAsia="Cambria Math" w:hAnsi="Cambria Math" w:cs="Cambria Math"/>
      <w:b/>
      <w:color w:val="000000"/>
      <w:sz w:val="20"/>
      <w:szCs w:val="20"/>
    </w:rPr>
  </w:style>
  <w:style w:type="character" w:customStyle="1" w:styleId="font151">
    <w:name w:val="font151"/>
    <w:qFormat/>
    <w:rsid w:val="00A93C12"/>
    <w:rPr>
      <w:rFonts w:ascii="Cambria Math" w:eastAsia="Cambria Math" w:hAnsi="Cambria Math" w:cs="Cambria Math" w:hint="default"/>
      <w:color w:val="000000"/>
      <w:sz w:val="20"/>
      <w:szCs w:val="20"/>
    </w:rPr>
  </w:style>
  <w:style w:type="character" w:customStyle="1" w:styleId="font181">
    <w:name w:val="font181"/>
    <w:qFormat/>
    <w:rsid w:val="00A93C12"/>
    <w:rPr>
      <w:rFonts w:ascii="Times New Roman" w:hAnsi="Times New Roman" w:cs="Times New Roman" w:hint="default"/>
      <w:b/>
      <w:color w:val="000000"/>
      <w:sz w:val="20"/>
      <w:szCs w:val="20"/>
    </w:rPr>
  </w:style>
  <w:style w:type="character" w:customStyle="1" w:styleId="font111">
    <w:name w:val="font111"/>
    <w:qFormat/>
    <w:rsid w:val="00A93C12"/>
    <w:rPr>
      <w:rFonts w:ascii="宋体" w:eastAsia="宋体" w:hAnsi="宋体" w:cs="宋体" w:hint="eastAsia"/>
      <w:color w:val="000000"/>
      <w:sz w:val="20"/>
      <w:szCs w:val="20"/>
    </w:rPr>
  </w:style>
  <w:style w:type="paragraph" w:customStyle="1" w:styleId="111">
    <w:name w:val="列出段落11"/>
    <w:basedOn w:val="a"/>
    <w:qFormat/>
    <w:rsid w:val="00A93C12"/>
    <w:pPr>
      <w:ind w:firstLineChars="200" w:firstLine="420"/>
    </w:pPr>
    <w:rPr>
      <w:rFonts w:ascii="Times New Roman" w:eastAsia="宋体" w:hAnsi="Times New Roman" w:cs="Times New Roman"/>
      <w:szCs w:val="24"/>
    </w:rPr>
  </w:style>
  <w:style w:type="character" w:customStyle="1" w:styleId="Charc">
    <w:name w:val="列出段落 Char"/>
    <w:link w:val="af7"/>
    <w:uiPriority w:val="34"/>
    <w:qFormat/>
    <w:locked/>
    <w:rsid w:val="00A93C12"/>
    <w:rPr>
      <w:rFonts w:ascii="Calibri" w:hAnsi="Calibri"/>
    </w:rPr>
  </w:style>
  <w:style w:type="paragraph" w:styleId="af7">
    <w:name w:val="List Paragraph"/>
    <w:basedOn w:val="a"/>
    <w:link w:val="Charc"/>
    <w:uiPriority w:val="34"/>
    <w:qFormat/>
    <w:rsid w:val="00A93C12"/>
    <w:pPr>
      <w:ind w:firstLineChars="200" w:firstLine="420"/>
    </w:pPr>
    <w:rPr>
      <w:rFonts w:ascii="Calibri" w:hAnsi="Calibri"/>
    </w:rPr>
  </w:style>
  <w:style w:type="character" w:customStyle="1" w:styleId="1Char">
    <w:name w:val="标题 1 Char"/>
    <w:basedOn w:val="a0"/>
    <w:link w:val="1"/>
    <w:qFormat/>
    <w:rsid w:val="00097C5C"/>
    <w:rPr>
      <w:rFonts w:ascii="Times New Roman" w:eastAsia="宋体" w:hAnsi="Times New Roman" w:cs="Times New Roman"/>
      <w:b/>
      <w:bCs/>
      <w:kern w:val="44"/>
      <w:sz w:val="44"/>
      <w:szCs w:val="44"/>
    </w:rPr>
  </w:style>
  <w:style w:type="paragraph" w:customStyle="1" w:styleId="1110">
    <w:name w:val="列出段落111"/>
    <w:basedOn w:val="a"/>
    <w:uiPriority w:val="34"/>
    <w:qFormat/>
    <w:rsid w:val="00097C5C"/>
    <w:pPr>
      <w:ind w:firstLineChars="200" w:firstLine="420"/>
    </w:pPr>
    <w:rPr>
      <w:rFonts w:ascii="Times New Roman" w:eastAsia="宋体" w:hAnsi="Times New Roman" w:cs="Times New Roman"/>
      <w:szCs w:val="24"/>
    </w:rPr>
  </w:style>
  <w:style w:type="paragraph" w:customStyle="1" w:styleId="25">
    <w:name w:val="列出段落2"/>
    <w:basedOn w:val="a"/>
    <w:uiPriority w:val="34"/>
    <w:qFormat/>
    <w:rsid w:val="00097C5C"/>
    <w:pPr>
      <w:ind w:firstLineChars="200" w:firstLine="420"/>
    </w:pPr>
    <w:rPr>
      <w:rFonts w:ascii="Calibri" w:eastAsia="宋体" w:hAnsi="Calibri" w:cs="Times New Roman"/>
    </w:rPr>
  </w:style>
  <w:style w:type="paragraph" w:customStyle="1" w:styleId="TableParagraph">
    <w:name w:val="Table Paragraph"/>
    <w:basedOn w:val="a"/>
    <w:uiPriority w:val="1"/>
    <w:qFormat/>
    <w:rsid w:val="00097C5C"/>
    <w:pPr>
      <w:autoSpaceDE w:val="0"/>
      <w:autoSpaceDN w:val="0"/>
      <w:jc w:val="left"/>
    </w:pPr>
    <w:rPr>
      <w:rFonts w:ascii="PMingLiU" w:eastAsia="PMingLiU" w:hAnsi="PMingLiU" w:cs="PMingLiU"/>
      <w:kern w:val="0"/>
      <w:sz w:val="22"/>
      <w:lang w:val="zh-CN" w:bidi="zh-CN"/>
    </w:rPr>
  </w:style>
  <w:style w:type="paragraph" w:customStyle="1" w:styleId="33">
    <w:name w:val="列出段落3"/>
    <w:basedOn w:val="a"/>
    <w:uiPriority w:val="34"/>
    <w:qFormat/>
    <w:rsid w:val="00097C5C"/>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4007</Words>
  <Characters>22841</Characters>
  <Application>Microsoft Office Word</Application>
  <DocSecurity>0</DocSecurity>
  <Lines>190</Lines>
  <Paragraphs>53</Paragraphs>
  <ScaleCrop>false</ScaleCrop>
  <Company>Microsoft</Company>
  <LinksUpToDate>false</LinksUpToDate>
  <CharactersWithSpaces>26795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5F-3-8-80  张会明(10024525)</dc:creator>
  <cp:keywords/>
  <dc:description/>
  <cp:lastModifiedBy>lenovo</cp:lastModifiedBy>
  <cp:revision>10</cp:revision>
  <dcterms:created xsi:type="dcterms:W3CDTF">2018-04-16T07:39:00Z</dcterms:created>
  <dcterms:modified xsi:type="dcterms:W3CDTF">2021-01-14T01:59:00Z</dcterms:modified>
</cp:coreProperties>
</file>