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color w:val="auto"/>
          <w:sz w:val="28"/>
          <w:szCs w:val="24"/>
          <w:highlight w:val="none"/>
          <w:lang w:val="en-US" w:eastAsia="zh-CN"/>
        </w:rPr>
      </w:pPr>
      <w:r>
        <w:rPr>
          <w:rFonts w:hint="eastAsia"/>
          <w:color w:val="auto"/>
          <w:sz w:val="28"/>
          <w:szCs w:val="24"/>
          <w:highlight w:val="none"/>
          <w:lang w:val="en-US" w:eastAsia="zh-CN"/>
        </w:rPr>
        <w:t>附件1（产品详细清单）</w:t>
      </w:r>
    </w:p>
    <w:p>
      <w:pPr>
        <w:bidi w:val="0"/>
        <w:rPr>
          <w:rFonts w:hint="eastAsia"/>
          <w:color w:val="auto"/>
          <w:highlight w:val="none"/>
          <w:lang w:val="en-US" w:eastAsia="zh-CN"/>
        </w:rPr>
      </w:pPr>
    </w:p>
    <w:tbl>
      <w:tblPr>
        <w:tblStyle w:val="4"/>
        <w:tblW w:w="663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8"/>
        <w:gridCol w:w="1951"/>
        <w:gridCol w:w="1159"/>
        <w:gridCol w:w="3507"/>
        <w:gridCol w:w="778"/>
        <w:gridCol w:w="736"/>
        <w:gridCol w:w="723"/>
        <w:gridCol w:w="984"/>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项目名称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品牌</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规格参数</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单位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数量</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单价</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总价</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（一）宿舍楼教师宿舍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4"/>
                <w:szCs w:val="24"/>
                <w:highlight w:val="none"/>
                <w:u w:val="none"/>
                <w:lang w:eastAsia="zh-CN"/>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宿舍楼教师宿舍3.4X7.05(客）+2.8X4.95(房)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每套配置清单如下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58</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52768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3060544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双人床</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1．规格约：1500mm*2000mm；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2．床帮：全橡木指接实木板，宽度≥190mm，厚度≥20mm。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3．床前腿：橡木实木，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4．床后腿：橡木实木，≥90*90mm，可直拼≤3片.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5．床头挡板：橡木实木，厚≥18mm，可直拼≤5片，不得指接，下沿离床体间隙≤50mm。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6．床板：宽边折叠，云杉木板每块厚≥15mm，宽≥60mm，双面抛光，无毛刺，含水率8-10%，拼接自然无毛刺，四边为纯直角不得使用斜边料。床板间隙≤5mm,床板横梁≥4根20*60mm。要求与床横杆连接放置平衡、平稳。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7．床横杆≥5根，≥40*60mm松木，四面抛光。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8．床关铰厚≥1.5mm镀锌合金件，孔径≥5mm,贴合的安装在床帮内衬条之上，需要固定不少于6个螺丝。</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9．整体用料为AA级橡木或优于该材质的材料，木材含水率8-10%。环保水性原木漆，五底三面，喷漆、打磨。各边角需要多遍圆角打磨。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10．连接方式：主体榫卯结构+优质五金件固定。</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床垫</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尺寸约：1500mm*2000mm*20mm ±10mm床用弹簧床垫（弹簧17排*30排，弹簧口径70mm宽，弹簧线是2.3mm粗）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床头柜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规格约：420mm*400mm*500mm；材质：全橡木实木外框、辅材夹板为抽屉，采用环保油漆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三人位沙发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规格约：2100mm*800mm*850mm；材质：全橡木全实木框架、优质麻布、高密度海绵，主体立柱采用60mm*60mm ±10mm，床边采用25*100厚，无添加任何化学物质防腐剂；环保安全，美观质朴，不变型，经久耐用；具有防腐、防霉、防虫、防蚂蚁、抗氧化等,五金件选用环保五金，安全无毒。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3358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3358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茶几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尺寸约；1300mm*700mm*450mm ±10mm.材质；全实木.采用环保油漆无添加任何化学物质防腐剂；环保安全，美观质朴，不变型，经久耐用；具有防腐、防霉、防虫、防蚂蚁、抗氧化等,五金件选用环保五金，安全无毒。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一体式电视柜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规格约：2600mm*350mm*450mm；材质：实木加板材结合，自由伸缩设计，采用环保油漆。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开放式灶台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规格约：3800mm*600mm*750mm；石材台面，台面下两个储物柜，含水龙头、一个水槽、一台电磁炉、一台抽油烟机</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10147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10147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四门衣柜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；2800mm*600mm*800mm ±10mm.材质；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藤椅及茶几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阳台家具，一桌两椅，</w:t>
            </w:r>
            <w:r>
              <w:rPr>
                <w:rStyle w:val="6"/>
                <w:rFonts w:hint="eastAsia" w:asciiTheme="minorEastAsia" w:hAnsiTheme="minorEastAsia" w:eastAsiaTheme="minorEastAsia" w:cstheme="minorEastAsia"/>
                <w:color w:val="auto"/>
                <w:sz w:val="24"/>
                <w:szCs w:val="24"/>
                <w:highlight w:val="none"/>
                <w:lang w:val="en-US" w:eastAsia="zh-CN" w:bidi="ar"/>
              </w:rPr>
              <w:t>桌子尺寸约：800mm*800mm*750mm，椅子尺寸约：330mm*620mm，材质：软包藤制品</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一体式书桌、书柜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w:t>
            </w:r>
            <w:r>
              <w:rPr>
                <w:rStyle w:val="6"/>
                <w:rFonts w:hint="eastAsia" w:asciiTheme="minorEastAsia" w:hAnsiTheme="minorEastAsia" w:eastAsiaTheme="minorEastAsia" w:cstheme="minorEastAsia"/>
                <w:color w:val="auto"/>
                <w:sz w:val="24"/>
                <w:szCs w:val="24"/>
                <w:highlight w:val="none"/>
                <w:lang w:val="en-US" w:eastAsia="zh-CN" w:bidi="ar"/>
              </w:rPr>
              <w:t xml:space="preserve">书台：1200mm*600mm*750mm、四层书架：700mm*320mm*1250mm </w:t>
            </w:r>
            <w:r>
              <w:rPr>
                <w:rStyle w:val="7"/>
                <w:rFonts w:hint="eastAsia" w:asciiTheme="minorEastAsia" w:hAnsiTheme="minorEastAsia" w:eastAsiaTheme="minorEastAsia" w:cstheme="minorEastAsia"/>
                <w:color w:val="auto"/>
                <w:sz w:val="24"/>
                <w:szCs w:val="24"/>
                <w:highlight w:val="none"/>
                <w:lang w:val="en-US" w:eastAsia="zh-CN" w:bidi="ar"/>
              </w:rPr>
              <w:t>±10mm.材质；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书椅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尺寸约；520mm*470mm*800mm，座高440mm。面板：椅面长430mm*宽430mm*厚20mm。书椅靠背:弧形，长480*高120mm*厚20mm。书椅框架：靠背支架方管45mm*30mm，高75mm。</w:t>
            </w:r>
            <w:r>
              <w:rPr>
                <w:rStyle w:val="7"/>
                <w:rFonts w:hint="eastAsia" w:asciiTheme="minorEastAsia" w:hAnsiTheme="minorEastAsia" w:eastAsiaTheme="minorEastAsia" w:cstheme="minorEastAsia"/>
                <w:color w:val="auto"/>
                <w:sz w:val="24"/>
                <w:szCs w:val="24"/>
                <w:highlight w:val="none"/>
                <w:lang w:val="en-US" w:eastAsia="zh-CN" w:bidi="ar"/>
              </w:rPr>
              <w:t xml:space="preserve"> ±5mm ,</w:t>
            </w:r>
            <w:r>
              <w:rPr>
                <w:rStyle w:val="6"/>
                <w:rFonts w:hint="eastAsia" w:asciiTheme="minorEastAsia" w:hAnsiTheme="minorEastAsia" w:eastAsiaTheme="minorEastAsia" w:cstheme="minorEastAsia"/>
                <w:color w:val="auto"/>
                <w:sz w:val="24"/>
                <w:szCs w:val="24"/>
                <w:highlight w:val="none"/>
                <w:lang w:val="en-US" w:eastAsia="zh-CN" w:bidi="ar"/>
              </w:rPr>
              <w:t>材质：全橡木，纹理清晰、无结点；实木框架，橡木直拼（不易开裂、涨缩），卯榫工艺。柔和圆角、打磨光滑、不带扶手。颜色：原木色或胡桃色。 采用优质环保水性底漆、面漆，采用开放式喷涂，先后经过4次喷涂和自然干燥，保留木材纹理和质感，天然环保，表面平整，无颗粒，气泡，渣点，颜色均匀。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鞋柜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；800mm*350mm*1000mm ±10mm.材质；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冰箱</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Hisense</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200升小型三门冰箱，2级能效</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洗衣机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Midea</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产品类型：波轮；洗涤容量：7kg；能效等级：2级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电视</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CHANGHONG</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55寸高清液晶电视，能效等级：2级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晾衣架+衣架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电动晾衣架：铝合金材质，长度：3米。衣架：不锈钢材质，数量：50个</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1、材质：内帘采用纱帘，外面采用100%聚酯纤维优质面料，环保染色达到三级，健康安全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2625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窗帘杆及配件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罗马杆单杆,采用高硬度纯铝合金加厚艺术杆(含艺术堵头及支架) ,大于3米杆不弯。外观:色泽均匀,内、外壁光滑平整,无泡;耐久性:轨道及罗马圈保证滑动两万次以上无明显磨损;支架承重力: 15kg以上。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隐形防护网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不锈钢钢丝材质， 上下横档安装</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不锈钢丝绳粗3.0mm，钢丝间隔5公分，整条钢丝外披覆尼龙。轨道材质为加厚铝合金，规格3公分*3公分，壁厚2.0mm.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安装费</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搬运、安装等费用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3065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3065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（二）宿舍楼无障碍教师宿舍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宿舍楼无障碍教师宿舍(3.4X7.05(客）+2.8X4.95(房）)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每套配置清单如下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52768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105536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双人床</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1．规格约：1500mm*2000mm；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2．床帮：全橡木指接实木板，宽度≥190mm，厚度≥20mm。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3．床前腿：橡木实木，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4．床后腿：橡木实木，≥90*90mm，可直拼≤3片.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5．床头挡板：橡木实木，厚≥18mm，可直拼≤5片，不得指接，下沿离床体间隙≤50mm。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6．床板：宽边折叠，云杉木板每块厚≥15mm，宽≥60mm，双面抛光，无毛刺，含水率8-10%，拼接自然无毛刺，四边为纯直角不得使用斜边料。床板间隙≤5mm,床板横梁≥4根20*60mm。要求与床横杆连接放置平衡、平稳。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7．床横杆≥5根，≥40*60mm松木，四面抛光。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8．床关铰厚≥1.5mm镀锌合金件，孔径≥5mm,贴合的安装在床帮内衬条之上，需要固定不少于6个螺丝。</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9．整体用料为AA级橡木或优于该材质的材料，木材含水率8-10%。环保水性原木漆，五底三面，喷漆、打磨。各边角需要多遍圆角打磨。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10．连接方式：主体榫卯结构+优质五金件固定。</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1880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床垫</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尺寸</w:t>
            </w:r>
            <w:r>
              <w:rPr>
                <w:rStyle w:val="6"/>
                <w:rFonts w:hint="eastAsia" w:asciiTheme="minorEastAsia" w:hAnsiTheme="minorEastAsia" w:eastAsiaTheme="minorEastAsia" w:cstheme="minorEastAsia"/>
                <w:color w:val="auto"/>
                <w:sz w:val="24"/>
                <w:szCs w:val="24"/>
                <w:highlight w:val="none"/>
                <w:lang w:val="en-US" w:eastAsia="zh-CN" w:bidi="ar"/>
              </w:rPr>
              <w:t>约：</w:t>
            </w:r>
            <w:r>
              <w:rPr>
                <w:rStyle w:val="7"/>
                <w:rFonts w:hint="eastAsia" w:asciiTheme="minorEastAsia" w:hAnsiTheme="minorEastAsia" w:eastAsiaTheme="minorEastAsia" w:cstheme="minorEastAsia"/>
                <w:color w:val="auto"/>
                <w:sz w:val="24"/>
                <w:szCs w:val="24"/>
                <w:highlight w:val="none"/>
                <w:lang w:val="en-US" w:eastAsia="zh-CN" w:bidi="ar"/>
              </w:rPr>
              <w:t>1500mm*2000mm*20mm ±10mm床用弹簧床垫</w:t>
            </w:r>
            <w:r>
              <w:rPr>
                <w:rStyle w:val="6"/>
                <w:rFonts w:hint="eastAsia" w:asciiTheme="minorEastAsia" w:hAnsiTheme="minorEastAsia" w:eastAsiaTheme="minorEastAsia" w:cstheme="minorEastAsia"/>
                <w:color w:val="auto"/>
                <w:sz w:val="24"/>
                <w:szCs w:val="24"/>
                <w:highlight w:val="none"/>
                <w:lang w:val="en-US" w:eastAsia="zh-CN" w:bidi="ar"/>
              </w:rPr>
              <w:t>（弹簧17排*30排，弹簧口径70mm宽，弹簧线是2.3mm粗）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床头柜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规格约：420mm*400mm*500mm；</w:t>
            </w:r>
            <w:r>
              <w:rPr>
                <w:rStyle w:val="7"/>
                <w:rFonts w:hint="eastAsia" w:asciiTheme="minorEastAsia" w:hAnsiTheme="minorEastAsia" w:eastAsiaTheme="minorEastAsia" w:cstheme="minorEastAsia"/>
                <w:color w:val="auto"/>
                <w:sz w:val="24"/>
                <w:szCs w:val="24"/>
                <w:highlight w:val="none"/>
                <w:lang w:val="en-US" w:eastAsia="zh-CN" w:bidi="ar"/>
              </w:rPr>
              <w:t>材质：</w:t>
            </w:r>
            <w:r>
              <w:rPr>
                <w:rStyle w:val="6"/>
                <w:rFonts w:hint="eastAsia" w:asciiTheme="minorEastAsia" w:hAnsiTheme="minorEastAsia" w:eastAsiaTheme="minorEastAsia" w:cstheme="minorEastAsia"/>
                <w:color w:val="auto"/>
                <w:sz w:val="24"/>
                <w:szCs w:val="24"/>
                <w:highlight w:val="none"/>
                <w:lang w:val="en-US" w:eastAsia="zh-CN" w:bidi="ar"/>
              </w:rPr>
              <w:t>全橡木实木外框、辅材夹板为抽屉</w:t>
            </w:r>
            <w:r>
              <w:rPr>
                <w:rStyle w:val="7"/>
                <w:rFonts w:hint="eastAsia" w:asciiTheme="minorEastAsia" w:hAnsiTheme="minorEastAsia" w:eastAsiaTheme="minorEastAsia" w:cstheme="minorEastAsia"/>
                <w:color w:val="auto"/>
                <w:sz w:val="24"/>
                <w:szCs w:val="24"/>
                <w:highlight w:val="none"/>
                <w:lang w:val="en-US" w:eastAsia="zh-CN" w:bidi="ar"/>
              </w:rPr>
              <w:t>，采用环保油漆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8"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三人位沙发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规格约：2100mm*800mm*850</w:t>
            </w:r>
            <w:r>
              <w:rPr>
                <w:rStyle w:val="7"/>
                <w:rFonts w:hint="eastAsia" w:asciiTheme="minorEastAsia" w:hAnsiTheme="minorEastAsia" w:eastAsiaTheme="minorEastAsia" w:cstheme="minorEastAsia"/>
                <w:color w:val="auto"/>
                <w:sz w:val="24"/>
                <w:szCs w:val="24"/>
                <w:highlight w:val="none"/>
                <w:lang w:val="en-US" w:eastAsia="zh-CN" w:bidi="ar"/>
              </w:rPr>
              <w:t>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全橡木全实木框架、优质麻布、高密度海绵</w:t>
            </w:r>
            <w:r>
              <w:rPr>
                <w:rStyle w:val="7"/>
                <w:rFonts w:hint="eastAsia" w:asciiTheme="minorEastAsia" w:hAnsiTheme="minorEastAsia" w:eastAsiaTheme="minorEastAsia" w:cstheme="minorEastAsia"/>
                <w:color w:val="auto"/>
                <w:sz w:val="24"/>
                <w:szCs w:val="24"/>
                <w:highlight w:val="none"/>
                <w:lang w:val="en-US" w:eastAsia="zh-CN" w:bidi="ar"/>
              </w:rPr>
              <w:t>，主体立柱采用60mm*60mm ±10mm，床边采用25*100厚，无添加任何化学物质防腐剂；环保安全，美观质朴，不变型，经久耐用；具有防腐、防霉、防虫、防蚂蚁、抗氧化等,五金件选用环保五金，安全无毒。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3358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3358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茶几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尺寸</w:t>
            </w:r>
            <w:r>
              <w:rPr>
                <w:rStyle w:val="6"/>
                <w:rFonts w:hint="eastAsia" w:asciiTheme="minorEastAsia" w:hAnsiTheme="minorEastAsia" w:eastAsiaTheme="minorEastAsia" w:cstheme="minorEastAsia"/>
                <w:color w:val="auto"/>
                <w:sz w:val="24"/>
                <w:szCs w:val="24"/>
                <w:highlight w:val="none"/>
                <w:lang w:val="en-US" w:eastAsia="zh-CN" w:bidi="ar"/>
              </w:rPr>
              <w:t>约；</w:t>
            </w:r>
            <w:r>
              <w:rPr>
                <w:rStyle w:val="7"/>
                <w:rFonts w:hint="eastAsia" w:asciiTheme="minorEastAsia" w:hAnsiTheme="minorEastAsia" w:eastAsiaTheme="minorEastAsia" w:cstheme="minorEastAsia"/>
                <w:color w:val="auto"/>
                <w:sz w:val="24"/>
                <w:szCs w:val="24"/>
                <w:highlight w:val="none"/>
                <w:lang w:val="en-US" w:eastAsia="zh-CN" w:bidi="ar"/>
              </w:rPr>
              <w:t>1300mm*700mm*450mm ±10mm.材质；</w:t>
            </w:r>
            <w:r>
              <w:rPr>
                <w:rStyle w:val="6"/>
                <w:rFonts w:hint="eastAsia" w:asciiTheme="minorEastAsia" w:hAnsiTheme="minorEastAsia" w:eastAsiaTheme="minorEastAsia" w:cstheme="minorEastAsia"/>
                <w:color w:val="auto"/>
                <w:sz w:val="24"/>
                <w:szCs w:val="24"/>
                <w:highlight w:val="none"/>
                <w:lang w:val="en-US" w:eastAsia="zh-CN" w:bidi="ar"/>
              </w:rPr>
              <w:t>全</w:t>
            </w:r>
            <w:r>
              <w:rPr>
                <w:rStyle w:val="7"/>
                <w:rFonts w:hint="eastAsia" w:asciiTheme="minorEastAsia" w:hAnsiTheme="minorEastAsia" w:eastAsiaTheme="minorEastAsia" w:cstheme="minorEastAsia"/>
                <w:color w:val="auto"/>
                <w:sz w:val="24"/>
                <w:szCs w:val="24"/>
                <w:highlight w:val="none"/>
                <w:lang w:val="en-US" w:eastAsia="zh-CN" w:bidi="ar"/>
              </w:rPr>
              <w:t>实木.采用环保油漆无添加任何化学物质防腐剂；环保安全，美观质朴，不变型，经久耐用；具有防腐、防霉、防虫、防蚂蚁、抗氧化等,五金件选用环保五金，安全无毒。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一体式电视柜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规格约：2600mm*350mm*450mm；材质：实木加板材结合，自由伸缩设计，采用环保油漆。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开放式灶台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规格约：3800mm*600mm*750mm；石材台面，台面下两个储物柜，含水龙头、一个水槽、一台电磁炉、一台抽油烟机</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10147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10147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四门衣柜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；2800mm*600mm*800mm ±10mm.材质；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藤椅及茶几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阳台家具，一桌两椅，</w:t>
            </w:r>
            <w:r>
              <w:rPr>
                <w:rStyle w:val="6"/>
                <w:rFonts w:hint="eastAsia" w:asciiTheme="minorEastAsia" w:hAnsiTheme="minorEastAsia" w:eastAsiaTheme="minorEastAsia" w:cstheme="minorEastAsia"/>
                <w:color w:val="auto"/>
                <w:sz w:val="24"/>
                <w:szCs w:val="24"/>
                <w:highlight w:val="none"/>
                <w:lang w:val="en-US" w:eastAsia="zh-CN" w:bidi="ar"/>
              </w:rPr>
              <w:t>桌子尺寸约：800mm*800mm*750mm，椅子尺寸约：330mm*620mm，材质：软包藤制品</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一体式书桌、书柜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w:t>
            </w:r>
            <w:r>
              <w:rPr>
                <w:rStyle w:val="6"/>
                <w:rFonts w:hint="eastAsia" w:asciiTheme="minorEastAsia" w:hAnsiTheme="minorEastAsia" w:eastAsiaTheme="minorEastAsia" w:cstheme="minorEastAsia"/>
                <w:color w:val="auto"/>
                <w:sz w:val="24"/>
                <w:szCs w:val="24"/>
                <w:highlight w:val="none"/>
                <w:lang w:val="en-US" w:eastAsia="zh-CN" w:bidi="ar"/>
              </w:rPr>
              <w:t xml:space="preserve">书台：1200mm*600mm*750mm、四层书架：700mm*320mm*1250mm </w:t>
            </w:r>
            <w:r>
              <w:rPr>
                <w:rStyle w:val="7"/>
                <w:rFonts w:hint="eastAsia" w:asciiTheme="minorEastAsia" w:hAnsiTheme="minorEastAsia" w:eastAsiaTheme="minorEastAsia" w:cstheme="minorEastAsia"/>
                <w:color w:val="auto"/>
                <w:sz w:val="24"/>
                <w:szCs w:val="24"/>
                <w:highlight w:val="none"/>
                <w:lang w:val="en-US" w:eastAsia="zh-CN" w:bidi="ar"/>
              </w:rPr>
              <w:t>±10mm.材质；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书椅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尺寸约；520mm*470mm*800mm，座高440mm。面板：椅面长430mm*宽430mm*厚20mm。书椅靠背:弧形，长480*高120mm*厚20mm。书椅框架：靠背支架方管45mm*30mm，高75mm。</w:t>
            </w:r>
            <w:r>
              <w:rPr>
                <w:rStyle w:val="7"/>
                <w:rFonts w:hint="eastAsia" w:asciiTheme="minorEastAsia" w:hAnsiTheme="minorEastAsia" w:eastAsiaTheme="minorEastAsia" w:cstheme="minorEastAsia"/>
                <w:color w:val="auto"/>
                <w:sz w:val="24"/>
                <w:szCs w:val="24"/>
                <w:highlight w:val="none"/>
                <w:lang w:val="en-US" w:eastAsia="zh-CN" w:bidi="ar"/>
              </w:rPr>
              <w:t xml:space="preserve"> ±5mm ,</w:t>
            </w:r>
            <w:r>
              <w:rPr>
                <w:rStyle w:val="6"/>
                <w:rFonts w:hint="eastAsia" w:asciiTheme="minorEastAsia" w:hAnsiTheme="minorEastAsia" w:eastAsiaTheme="minorEastAsia" w:cstheme="minorEastAsia"/>
                <w:color w:val="auto"/>
                <w:sz w:val="24"/>
                <w:szCs w:val="24"/>
                <w:highlight w:val="none"/>
                <w:lang w:val="en-US" w:eastAsia="zh-CN" w:bidi="ar"/>
              </w:rPr>
              <w:t>材质：全橡木，纹理清晰、无结点；实木框架，橡木直拼（不易开裂、涨缩），卯榫工艺。柔和圆角、打磨光滑、不带扶手。颜色：原木色或胡桃色。 采用优质环保水性底漆、面漆，采用开放式喷涂，先后经过4次喷涂和自然干燥，保留木材纹理和质感，天然环保，表面平整，无颗粒，气泡，渣点，颜色均匀。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鞋柜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；800mm*350mm*1000mm ±10mm.材质；</w:t>
            </w:r>
            <w:r>
              <w:rPr>
                <w:rStyle w:val="6"/>
                <w:rFonts w:hint="eastAsia" w:asciiTheme="minorEastAsia" w:hAnsiTheme="minorEastAsia" w:eastAsiaTheme="minorEastAsia" w:cstheme="minorEastAsia"/>
                <w:color w:val="auto"/>
                <w:sz w:val="24"/>
                <w:szCs w:val="24"/>
                <w:highlight w:val="none"/>
                <w:lang w:val="en-US" w:eastAsia="zh-CN" w:bidi="ar"/>
              </w:rPr>
              <w:t>全橡木全实木框架  辅材抽屉为夹板.</w:t>
            </w:r>
            <w:r>
              <w:rPr>
                <w:rStyle w:val="7"/>
                <w:rFonts w:hint="eastAsia" w:asciiTheme="minorEastAsia" w:hAnsiTheme="minorEastAsia" w:eastAsiaTheme="minorEastAsia" w:cstheme="minorEastAsia"/>
                <w:color w:val="auto"/>
                <w:sz w:val="24"/>
                <w:szCs w:val="24"/>
                <w:highlight w:val="none"/>
                <w:lang w:val="en-US" w:eastAsia="zh-CN" w:bidi="ar"/>
              </w:rPr>
              <w:t>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冰箱</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Hisense</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200升小型三门冰箱，2级能效</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1638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洗衣机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Midea</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产品类型：波轮；洗涤容量：7kg；能效等级：2级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电视</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CHANGHONG</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55寸高清液晶电视，能效等级：2级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2797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晾衣架+衣架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电动晾衣架：铝合金材质，长度：3米。衣架：不锈钢材质，数量：50个</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1、材质：内帘采用纱帘，外面采用100%聚酯纤维优质面料，环保染色达到三级，健康安全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2625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窗帘杆及配件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罗马杆单杆,采用高硬度纯铝合金加厚艺术杆(含艺术堵头及支架) ,大于3米杆不弯。外观:色泽均匀,内、外壁光滑平整,无泡;耐久性:轨道及罗马圈保证滑动两万次以上无明显磨损;支架承重力: 15kg以上。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隐形防护网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不锈钢钢丝材质， 上下横档安装</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不锈钢丝绳粗3.0mm，钢丝间隔5公分，整条钢丝外披覆尼龙。轨道材质为加厚铝合金，规格3公分*3公分，壁厚2.0mm.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安装费</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搬运、安装等费用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3065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3065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（三）宿舍楼教师值班室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宿舍楼教师值班室(3.4X4.1+1.75*2.85(入户)</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每间配置清单如下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34168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410016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单人床</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1．尺寸约；1200mm*2000mm*450mm .</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2．床帮：全橡木指接实木板，宽度≥190mm，厚度≥20mm。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3．床前腿：橡木实木，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4．床后腿：橡木实木，≥90*90mm，可直拼≤3片.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5．床头挡板：橡木实木，厚≥18mm，可直拼≤5片，不得指接，下沿离床体间隙≤50mm。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6．床板：宽边折叠，云杉木板每块厚≥15mm，宽≥60mm，双面抛光，无毛刺，含水率8-10%，拼接自然无毛刺，四边为纯直角不得使用斜边料。床板间隙≤5mm,床板横梁≥4根20*60mm。要求与床横杆连接放置平衡、平稳。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7．床横杆≥5根，≥40*60mm松木，四面抛光。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8．床关铰厚≥1.5mm镀锌合金件，孔径≥5mm,贴合的安装在床帮内衬条之上，需要固定不少于6个螺丝。</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9．整体用料为AA级橡木或优于该材质的材料，木材含水率8-10%。环保水性原木漆，五底三面，喷漆、打磨。各边角需要多遍圆角打磨。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10．连接方式：主体榫卯结构+优质五金件固定。</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床垫</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尺寸</w:t>
            </w:r>
            <w:r>
              <w:rPr>
                <w:rStyle w:val="6"/>
                <w:rFonts w:hint="eastAsia" w:asciiTheme="minorEastAsia" w:hAnsiTheme="minorEastAsia" w:eastAsiaTheme="minorEastAsia" w:cstheme="minorEastAsia"/>
                <w:color w:val="auto"/>
                <w:sz w:val="24"/>
                <w:szCs w:val="24"/>
                <w:highlight w:val="none"/>
                <w:lang w:val="en-US" w:eastAsia="zh-CN" w:bidi="ar"/>
              </w:rPr>
              <w:t>约：</w:t>
            </w:r>
            <w:r>
              <w:rPr>
                <w:rStyle w:val="7"/>
                <w:rFonts w:hint="eastAsia" w:asciiTheme="minorEastAsia" w:hAnsiTheme="minorEastAsia" w:eastAsiaTheme="minorEastAsia" w:cstheme="minorEastAsia"/>
                <w:color w:val="auto"/>
                <w:sz w:val="24"/>
                <w:szCs w:val="24"/>
                <w:highlight w:val="none"/>
                <w:lang w:val="en-US" w:eastAsia="zh-CN" w:bidi="ar"/>
              </w:rPr>
              <w:t>1200mm*1900mm*20mm ±10mm床用弹簧床垫</w:t>
            </w:r>
            <w:r>
              <w:rPr>
                <w:rStyle w:val="6"/>
                <w:rFonts w:hint="eastAsia" w:asciiTheme="minorEastAsia" w:hAnsiTheme="minorEastAsia" w:eastAsiaTheme="minorEastAsia" w:cstheme="minorEastAsia"/>
                <w:color w:val="auto"/>
                <w:sz w:val="24"/>
                <w:szCs w:val="24"/>
                <w:highlight w:val="none"/>
                <w:lang w:val="en-US" w:eastAsia="zh-CN" w:bidi="ar"/>
              </w:rPr>
              <w:t>（弹簧17排*30排，弹簧口径70mm宽，弹簧线是2.3mm粗）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床头柜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8"/>
                <w:rFonts w:hint="eastAsia" w:asciiTheme="minorEastAsia" w:hAnsiTheme="minorEastAsia" w:eastAsiaTheme="minorEastAsia" w:cstheme="minorEastAsia"/>
                <w:color w:val="auto"/>
                <w:sz w:val="24"/>
                <w:szCs w:val="24"/>
                <w:highlight w:val="none"/>
                <w:lang w:val="en-US" w:eastAsia="zh-CN" w:bidi="ar"/>
              </w:rPr>
              <w:t>规格约：</w:t>
            </w:r>
            <w:r>
              <w:rPr>
                <w:rStyle w:val="6"/>
                <w:rFonts w:hint="eastAsia" w:asciiTheme="minorEastAsia" w:hAnsiTheme="minorEastAsia" w:eastAsiaTheme="minorEastAsia" w:cstheme="minorEastAsia"/>
                <w:color w:val="auto"/>
                <w:sz w:val="24"/>
                <w:szCs w:val="24"/>
                <w:highlight w:val="none"/>
                <w:lang w:val="en-US" w:eastAsia="zh-CN" w:bidi="ar"/>
              </w:rPr>
              <w:t>420mm*400mm*500mm；</w:t>
            </w:r>
            <w:r>
              <w:rPr>
                <w:rStyle w:val="7"/>
                <w:rFonts w:hint="eastAsia" w:asciiTheme="minorEastAsia" w:hAnsiTheme="minorEastAsia" w:eastAsiaTheme="minorEastAsia" w:cstheme="minorEastAsia"/>
                <w:color w:val="auto"/>
                <w:sz w:val="24"/>
                <w:szCs w:val="24"/>
                <w:highlight w:val="none"/>
                <w:lang w:val="en-US" w:eastAsia="zh-CN" w:bidi="ar"/>
              </w:rPr>
              <w:t>材质：</w:t>
            </w:r>
            <w:r>
              <w:rPr>
                <w:rStyle w:val="6"/>
                <w:rFonts w:hint="eastAsia" w:asciiTheme="minorEastAsia" w:hAnsiTheme="minorEastAsia" w:eastAsiaTheme="minorEastAsia" w:cstheme="minorEastAsia"/>
                <w:color w:val="auto"/>
                <w:sz w:val="24"/>
                <w:szCs w:val="24"/>
                <w:highlight w:val="none"/>
                <w:lang w:val="en-US" w:eastAsia="zh-CN" w:bidi="ar"/>
              </w:rPr>
              <w:t>全橡木实木外框、辅材夹板为抽屉</w:t>
            </w:r>
            <w:r>
              <w:rPr>
                <w:rStyle w:val="7"/>
                <w:rFonts w:hint="eastAsia" w:asciiTheme="minorEastAsia" w:hAnsiTheme="minorEastAsia" w:eastAsiaTheme="minorEastAsia" w:cstheme="minorEastAsia"/>
                <w:color w:val="auto"/>
                <w:sz w:val="24"/>
                <w:szCs w:val="24"/>
                <w:highlight w:val="none"/>
                <w:lang w:val="en-US" w:eastAsia="zh-CN" w:bidi="ar"/>
              </w:rPr>
              <w:t>，采用环保油漆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书桌</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1200</w:t>
            </w:r>
            <w:r>
              <w:rPr>
                <w:rStyle w:val="6"/>
                <w:rFonts w:hint="eastAsia" w:asciiTheme="minorEastAsia" w:hAnsiTheme="minorEastAsia" w:eastAsiaTheme="minorEastAsia" w:cstheme="minorEastAsia"/>
                <w:color w:val="auto"/>
                <w:sz w:val="24"/>
                <w:szCs w:val="24"/>
                <w:highlight w:val="none"/>
                <w:lang w:val="en-US" w:eastAsia="zh-CN" w:bidi="ar"/>
              </w:rPr>
              <w:t>mm</w:t>
            </w:r>
            <w:r>
              <w:rPr>
                <w:rStyle w:val="7"/>
                <w:rFonts w:hint="eastAsia" w:asciiTheme="minorEastAsia" w:hAnsiTheme="minorEastAsia" w:eastAsiaTheme="minorEastAsia" w:cstheme="minorEastAsia"/>
                <w:color w:val="auto"/>
                <w:sz w:val="24"/>
                <w:szCs w:val="24"/>
                <w:highlight w:val="none"/>
                <w:lang w:val="en-US" w:eastAsia="zh-CN" w:bidi="ar"/>
              </w:rPr>
              <w:t>*600</w:t>
            </w:r>
            <w:r>
              <w:rPr>
                <w:rStyle w:val="6"/>
                <w:rFonts w:hint="eastAsia" w:asciiTheme="minorEastAsia" w:hAnsiTheme="minorEastAsia" w:eastAsiaTheme="minorEastAsia" w:cstheme="minorEastAsia"/>
                <w:color w:val="auto"/>
                <w:sz w:val="24"/>
                <w:szCs w:val="24"/>
                <w:highlight w:val="none"/>
                <w:lang w:val="en-US" w:eastAsia="zh-CN" w:bidi="ar"/>
              </w:rPr>
              <w:t>mm</w:t>
            </w:r>
            <w:r>
              <w:rPr>
                <w:rStyle w:val="7"/>
                <w:rFonts w:hint="eastAsia" w:asciiTheme="minorEastAsia" w:hAnsiTheme="minorEastAsia" w:eastAsiaTheme="minorEastAsia" w:cstheme="minorEastAsia"/>
                <w:color w:val="auto"/>
                <w:sz w:val="24"/>
                <w:szCs w:val="24"/>
                <w:highlight w:val="none"/>
                <w:lang w:val="en-US" w:eastAsia="zh-CN" w:bidi="ar"/>
              </w:rPr>
              <w:t>*750mm ±10mm,材料：</w:t>
            </w:r>
            <w:r>
              <w:rPr>
                <w:rStyle w:val="6"/>
                <w:rFonts w:hint="eastAsia" w:asciiTheme="minorEastAsia" w:hAnsiTheme="minorEastAsia" w:eastAsiaTheme="minorEastAsia" w:cstheme="minorEastAsia"/>
                <w:color w:val="auto"/>
                <w:sz w:val="24"/>
                <w:szCs w:val="24"/>
                <w:highlight w:val="none"/>
                <w:lang w:val="en-US" w:eastAsia="zh-CN" w:bidi="ar"/>
              </w:rPr>
              <w:t>全橡木全实木框架、辅材抽屉为夹板</w:t>
            </w:r>
            <w:r>
              <w:rPr>
                <w:rStyle w:val="7"/>
                <w:rFonts w:hint="eastAsia" w:asciiTheme="minorEastAsia" w:hAnsiTheme="minorEastAsia" w:eastAsiaTheme="minorEastAsia" w:cstheme="minorEastAsia"/>
                <w:color w:val="auto"/>
                <w:sz w:val="24"/>
                <w:szCs w:val="24"/>
                <w:highlight w:val="none"/>
                <w:lang w:val="en-US" w:eastAsia="zh-CN" w:bidi="ar"/>
              </w:rPr>
              <w:t>，高密封性不吸水、不膨胀，外型美观、经久耐用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2239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椅子</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尺寸约；520mm*470mm*800mm，座高440mm。面板：椅面长430mm*宽430mm*厚20mm。书椅靠背:弧形，长480*高120mm*厚20mm。书椅框架：靠背支架方管45mm*30mm，高75mm。</w:t>
            </w:r>
            <w:r>
              <w:rPr>
                <w:rStyle w:val="7"/>
                <w:rFonts w:hint="eastAsia" w:asciiTheme="minorEastAsia" w:hAnsiTheme="minorEastAsia" w:eastAsiaTheme="minorEastAsia" w:cstheme="minorEastAsia"/>
                <w:color w:val="auto"/>
                <w:sz w:val="24"/>
                <w:szCs w:val="24"/>
                <w:highlight w:val="none"/>
                <w:lang w:val="en-US" w:eastAsia="zh-CN" w:bidi="ar"/>
              </w:rPr>
              <w:t xml:space="preserve"> ±5mm ,</w:t>
            </w:r>
            <w:r>
              <w:rPr>
                <w:rStyle w:val="6"/>
                <w:rFonts w:hint="eastAsia" w:asciiTheme="minorEastAsia" w:hAnsiTheme="minorEastAsia" w:eastAsiaTheme="minorEastAsia" w:cstheme="minorEastAsia"/>
                <w:color w:val="auto"/>
                <w:sz w:val="24"/>
                <w:szCs w:val="24"/>
                <w:highlight w:val="none"/>
                <w:lang w:val="en-US" w:eastAsia="zh-CN" w:bidi="ar"/>
              </w:rPr>
              <w:t>材质：全橡木，纹理清晰、无结点；实木框架，橡木直拼（不易开裂、涨缩），卯榫工艺。柔和圆角、打磨光滑、不带扶手。颜色：原木色或胡桃色。 采用优质环保水性底漆、面漆，采用开放式喷涂，先后经过4次喷涂和自然干燥，保留木材纹理和质感，天然环保，表面平整，无颗粒，气泡，渣点，颜色均匀。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二门衣柜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尺寸</w:t>
            </w:r>
            <w:r>
              <w:rPr>
                <w:rStyle w:val="6"/>
                <w:rFonts w:hint="eastAsia" w:asciiTheme="minorEastAsia" w:hAnsiTheme="minorEastAsia" w:eastAsiaTheme="minorEastAsia" w:cstheme="minorEastAsia"/>
                <w:color w:val="auto"/>
                <w:sz w:val="24"/>
                <w:szCs w:val="24"/>
                <w:highlight w:val="none"/>
                <w:lang w:val="en-US" w:eastAsia="zh-CN" w:bidi="ar"/>
              </w:rPr>
              <w:t>约</w:t>
            </w:r>
            <w:r>
              <w:rPr>
                <w:rStyle w:val="7"/>
                <w:rFonts w:hint="eastAsia" w:asciiTheme="minorEastAsia" w:hAnsiTheme="minorEastAsia" w:eastAsiaTheme="minorEastAsia" w:cstheme="minorEastAsia"/>
                <w:color w:val="auto"/>
                <w:sz w:val="24"/>
                <w:szCs w:val="24"/>
                <w:highlight w:val="none"/>
                <w:lang w:val="en-US" w:eastAsia="zh-CN" w:bidi="ar"/>
              </w:rPr>
              <w:t>；</w:t>
            </w:r>
            <w:r>
              <w:rPr>
                <w:rStyle w:val="6"/>
                <w:rFonts w:hint="eastAsia" w:asciiTheme="minorEastAsia" w:hAnsiTheme="minorEastAsia" w:eastAsiaTheme="minorEastAsia" w:cstheme="minorEastAsia"/>
                <w:color w:val="auto"/>
                <w:sz w:val="24"/>
                <w:szCs w:val="24"/>
                <w:highlight w:val="none"/>
                <w:lang w:val="en-US" w:eastAsia="zh-CN" w:bidi="ar"/>
              </w:rPr>
              <w:t>830mm*600mm*2050mm</w:t>
            </w:r>
            <w:r>
              <w:rPr>
                <w:rStyle w:val="7"/>
                <w:rFonts w:hint="eastAsia" w:asciiTheme="minorEastAsia" w:hAnsiTheme="minorEastAsia" w:eastAsiaTheme="minorEastAsia" w:cstheme="minorEastAsia"/>
                <w:color w:val="auto"/>
                <w:sz w:val="24"/>
                <w:szCs w:val="24"/>
                <w:highlight w:val="none"/>
                <w:lang w:val="en-US" w:eastAsia="zh-CN" w:bidi="ar"/>
              </w:rPr>
              <w:t xml:space="preserve"> ±10mm.材质；实木.采用环保油漆无添加任何化学物质防腐剂；环保安全，美观质朴，不变型，经久耐用；具有防腐、防霉、防虫、防蚂蚁、抗氧化等,五金件选用环保五金，安全无毒。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电视柜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w:t>
            </w:r>
            <w:r>
              <w:rPr>
                <w:rStyle w:val="6"/>
                <w:rFonts w:hint="eastAsia" w:asciiTheme="minorEastAsia" w:hAnsiTheme="minorEastAsia" w:eastAsiaTheme="minorEastAsia" w:cstheme="minorEastAsia"/>
                <w:color w:val="auto"/>
                <w:sz w:val="24"/>
                <w:szCs w:val="24"/>
                <w:highlight w:val="none"/>
                <w:lang w:val="en-US" w:eastAsia="zh-CN" w:bidi="ar"/>
              </w:rPr>
              <w:t>1800</w:t>
            </w:r>
            <w:r>
              <w:rPr>
                <w:rStyle w:val="7"/>
                <w:rFonts w:hint="eastAsia" w:asciiTheme="minorEastAsia" w:hAnsiTheme="minorEastAsia" w:eastAsiaTheme="minorEastAsia" w:cstheme="minorEastAsia"/>
                <w:color w:val="auto"/>
                <w:sz w:val="24"/>
                <w:szCs w:val="24"/>
                <w:highlight w:val="none"/>
                <w:lang w:val="en-US" w:eastAsia="zh-CN" w:bidi="ar"/>
              </w:rPr>
              <w:t>mm*400mm*450mm ±10mm，材质：实木，采用环保油漆。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电视</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SAMSUNG</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7"/>
                <w:rFonts w:hint="eastAsia" w:asciiTheme="minorEastAsia" w:hAnsiTheme="minorEastAsia" w:eastAsiaTheme="minorEastAsia" w:cstheme="minorEastAsia"/>
                <w:color w:val="auto"/>
                <w:sz w:val="24"/>
                <w:szCs w:val="24"/>
                <w:highlight w:val="none"/>
                <w:lang w:val="en-US" w:eastAsia="zh-CN" w:bidi="ar"/>
              </w:rPr>
              <w:t>55寸高清液晶电视，能效等级：</w:t>
            </w:r>
            <w:r>
              <w:rPr>
                <w:rStyle w:val="6"/>
                <w:rFonts w:hint="eastAsia" w:asciiTheme="minorEastAsia" w:hAnsiTheme="minorEastAsia" w:eastAsiaTheme="minorEastAsia" w:cstheme="minorEastAsia"/>
                <w:color w:val="auto"/>
                <w:sz w:val="24"/>
                <w:szCs w:val="24"/>
                <w:highlight w:val="none"/>
                <w:lang w:val="en-US" w:eastAsia="zh-CN" w:bidi="ar"/>
              </w:rPr>
              <w:t>一级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4796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4796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晾衣架+衣架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电动晾衣架：铝合金材质，长度：3米。衣架：不锈钢材质，数量：50个</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2864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1、材质：内帘采用纱帘，外面采用100%聚酯纤维优质面料，环保染色达到三级，健康安全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2625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窗帘杆及配件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罗马杆单杆,采用高硬度纯铝合金加厚艺术杆(含艺术堵头及支架) ,大于3米杆不弯。外观:色泽均匀,内、外壁光滑平整,无泡;耐久性:轨道及罗马圈保证滑动两万次以上无明显磨损;支架承重力: 15kg以上。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隐形防护网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不锈钢钢丝材质， 上下横档安装</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不锈钢丝绳粗3.0mm，钢丝间隔5公分，整条钢丝外披覆尼龙。轨道材质为加厚铝合金，规格3公分*3公分，壁厚2.0mm.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安装费</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搬运、安装等费用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8662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8662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（四）宿舍楼洗衣房（清洁间）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宿舍楼洗衣房(3.4*7.0)</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每间配置清单如下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14706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58824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洗衣机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海尔</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1、尺寸约：(高*宽*深)850×595×600mm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2、能效等级：一级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3、总容积：10KG以上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4、洗净比：1.03</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5、洗涤容量：（kg）10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6、洗涤功率：（W）200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7、脱水容量：（kg）10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8、水温调节范围：冷水~90℃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9、箱体材质：钢板</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10、内筒材质：不锈钢</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11、电源规格：220V</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12、自动化程度：全自动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13、显示方式：LED</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14、控制方式：电脑控制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15、开门方式：前开式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16、排水方式：上排水</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17、电机类型：变频电机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18、定频/变频：变频</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2397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14382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水桶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南京力宁</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1、水桶容积：19L；</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2、材质：加厚PP工程塑料</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324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3"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（五）宿舍楼医务室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宿舍楼医务室、药房(100平米）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每间配置清单如下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230195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230195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诊察桌</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：1200*600*750mm ±10mm，采用优质高密度板+包边，面板厚度2.5cm,。是用1.5厚贴三聚氰胺，全自动封边机封边，永不脱胶，经久耐用，采用环保材料。</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720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诊察椅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尺寸约</w:t>
            </w:r>
            <w:r>
              <w:rPr>
                <w:rStyle w:val="7"/>
                <w:rFonts w:hint="eastAsia" w:asciiTheme="minorEastAsia" w:hAnsiTheme="minorEastAsia" w:eastAsiaTheme="minorEastAsia" w:cstheme="minorEastAsia"/>
                <w:color w:val="auto"/>
                <w:sz w:val="24"/>
                <w:szCs w:val="24"/>
                <w:highlight w:val="none"/>
                <w:lang w:val="en-US" w:eastAsia="zh-CN" w:bidi="ar"/>
              </w:rPr>
              <w:t>:325*610mm ±10mm ,面料：采用优质西皮，纹理清晰，手感好。耐磨，抗撕裂、无破损。靠背顺滑性好。钢材配件：选用加厚钢材，保证纹理、质量美观，色泽一致，色度牢、耐磨度、耐热、耐黄度好。硬度、厚度、耐磨度、耐酸度、耐湿度达到特级标准。胶水：采用绿色环保胶水。</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3072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计算机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戴尔</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一、硬件指标参数要求：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1、CPU：配置不低于Intel i3-8100 3.6GHZ 四核四线程,三级缓存6M或以上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2、硬盘：不低于1TB  SATA3  7200转，支持双硬盘、支持SSD固态硬盘。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3、内存：不低于4G（DDR4  2400MHz）2个插槽，最高支持32G。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4、主板：不低于Intel B365芯片或以上；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5、显卡：集成高性能显卡；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6、光驱：DVD</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7、网卡：集成10-1000M网卡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8、声卡：集成5.1声道高保真声卡芯片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9、接口：不低于8个(4前置4后置)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10、键盘、鼠标：同品牌104键防水键盘、防菌光电滚轮鼠标。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11、显示器：不低于19.5英寸宽屏液晶，与主机同一品牌；一级能效显示器。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12、机箱：立式机箱。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13、操作系统：自带不低于Window10 HOME BASIC；</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二、产品整体品质要求：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1、平均无故障可靠性要求：平均无故障时间（MTBF）100万小时，提供检测报告复印件加盖生产厂商公章。</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三、售后服务要求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1、保质：整机3年硬件保修，三年免费上门服务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11337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8"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打印复印扫描一体机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佳能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1、产品类型 激光多功能复印机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2、颜色类型：彩色</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3、涵盖功能：复印/打印/扫描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4、速度类型：低速</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5、最大原稿尺寸:A3</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6、内存容量:≥2GB</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7、供纸容量:标配纸盒：550页（2个），手送纸盘：100页;选配：550页×2（双纸盒组件-AP1）</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8、出纸容量:≥250页（A4，80g/㎡）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9、介质重量:标配纸盒：52-220g/㎡，手送纸盘：52-300g/㎡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10、自动输稿器:选配，双面自动输稿器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11、复印方式:激光静电转印方式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12、感光材料:OPC</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13、显影系统:干式双组分显影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14、定影系统:高级色彩快速定影技术</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15、复印速度:≥20cpm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16、复印分辨率：600×600dpi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17、原稿类型：薄紙，普通紙，彩色紙，再生紙，胶片，厚紙，预打孔纸，铜版纸，信封，描图纸，证券纸，明信片，标签纸</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18、复印尺寸：纸盒1：A4R，B5R，LTRR，EXE_R，A5R，K16R，STMTS，信封，自定义（139.7×182mm-297×215.9mm）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19、纸盒2：AA3，B4，A4R，B5R，11×17，LGL，LTRL，EXE_R，A4、B5，LTR，A5，8K，16KR，16K，STMT，12×18，信封，自定义（139.7×182mm-304.8×457.2mm）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20、手送纸盘：A3，B4，A4R，B5L，A5R，11"×17"，LGL，LTRR，A4，B5，LTR，EXE_R，A5，STMTR，STMT，12”×18”，SRA3，8K，16KR，16K，自定义（98.4×139.7mm-320×457.2mm），支持最长1200mm长纸打印（长纸模式下）</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21、预热时间：主机电源打开时：12.8秒，睡眠模式恢复时：10秒</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22、复印时间：≥黑白5.9秒，彩色8.2秒</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23、连续复印页数：1-999页</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24、缩放范围：25-400%（以1%为单位）</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25、复印倍率：25%，50%，61%，70%，81%，86%，115%，122%，141%，200%，400%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26、灰度等级：256级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27、打印控制器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28、标准配置：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29、打印速度：≥20ppm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30、打印分辨率：1200×1200dpi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31、扫描分辨率：600×600dpi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32、其它特性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33、液晶显示屏：≥5英寸彩色触摸屏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34、主机尺寸：≥565×635×777mm（加装盖板时）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35、主机安装空间：≥1071×1117mm（纸盒&amp;多功能纸盘拉出时）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36、电源：AC 220-240V，50/60Hz，4A</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37、功率：最大：1500W，睡眠模式：1W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38、其它特点：标配无线Wi-Fi和热点直连功能，支持彩色输出、彩色扫描、网络打印与发送，以及简单的账户管理等基础需求</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票据针式打印机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爱普生</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产品类型 ：票据针式打印机（平推式）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打印方式 ：点阵击打式</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碎纸机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得力</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1、碎纸方式 碎状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2、碎纸效果 4×38mm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3、碎纸能力 15张/次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4、碎纸速度 3.5米/分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5、碎纸宽度 ≥220mm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6、碎纸箱容积 26L</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7、产品尺寸≥ 410×320×620mm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8、电源电压 220V</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9、电源功率 180W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10、工作噪音 ≤58dB</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11、其它特性 碎光盘能力：1张/次；4×38mm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诊察椅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尺寸约:325mm*610mm ±10mm,面料：采用优质西皮，纹理清晰，手感好。耐磨，抗撕裂、无破损。靠背顺滑性好。钢材配件：选用加厚钢材，保证纹理、质量美观，色泽一致，色度牢、耐磨度、耐热、耐黄度好。硬度、厚度、耐磨度、耐酸度、耐湿度达到特级标准。胶水：采用绿色环保胶水。</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3072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饮水机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1、水胆容量：大于或等于5L</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2、电源：220V，50Hz功率：大于或等于4.5KW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3、外形参考尺寸：430*320*970(±5%)</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 产水量：一开一冰，开水10L/H或冰水10L/H</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5、过滤要求：超滤膜+活性炭+活性炭+超滤保安器（过滤精度0.01微米）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6、材质：内胆采用食品级304不锈钢，厚度1mm。用加厚保温，高效节能。水槽采用304不锈钢板厚度为0.8mm、箱体门板和侧板采用不锈钢板厚度为0.6mm。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7、涉水部件（波纹管、内胆、电磁阀、发热管、龙头）采用食品级安全材料，保证出水安全。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8、安全等级:防漏电、防蒸汽、防超温、防触电、防高烧、防缺水，机器内电器件要与水管道分离，实现水电分离。</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9、出水采用按钮出水控制、进水电磁阀采用12V低压控制，持久安全耐用。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采用热交换换热技术，热交换器内管采用食品级不锈钢304波纹管，外管为304食品级不锈钢波纹管；接头采用无焊接技术，减少二次污染，热交换器应采用不锈钢外壳防护，具备美观、绝缘，隔热等使用安全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11、出水水温要求可以通过电子调温，在显示面板就可以进行直接调节。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12、采用智能变频控制技术，设备可以通过微电脑控制发热管功率，更加节能；微电脑全自动控制，水不开不出水，开水温度可设定，可设置定时开关机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13、配置全管路杀菌系统，随时保证出水卫生安全。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14、采用 VFD彩屏显示，随时显示加热状态、水位状态、即时温度、北京时间</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15、显示面板带有锁定功能，防止错按；可根据需要设置出水温度、调节开关机时间。</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16、饮水机内胆要要配置双重泄压装置，保证饮水机工作时候为常压。</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17、设备出现故障时，显示相对应的故障代码，方便检修。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18、冰机采用压缩制冷系统</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6929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6929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沙发</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尺寸约：1900*850*850mm ±10mm，沙发面料：采用优质西皮，厚度1.3-1.5mm，无疤痕、胫裂、针孔、皱折及异味，颜色均匀摩擦牢固系数&gt;4.5/3.5(干/湿)，撕裂强度&gt;35N/mm，断裂伸长度&lt;80%，透气性好、回位伸缩性强。海绵：合成乳胶(PU)发泡一体成型泡棉，曲度依照人体工程学背部曲线设计，力求高标准的舒适性，密度36kg/m2，回弹力47%。粘合剂：进口成型胶。框架：优质实木或钢框架，并经过烘干、防潮、防虫、防腐处理，抗弯力强，不易变形。</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5436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茶几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1、尺寸约：1200mm*600mm*760mm ±10mm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2、台面：采用三聚氢氨板饰面，基材高级E1级环保刨花板。桌脚采用喷涂钢架支脚</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1216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视力灯箱表</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1、规格：≥480*820*28mm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2、材质：铝合金、亚克力板</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3、光源：液晶电视LED</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4、电源功率：20W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5、测量距离：5m（距灯箱）</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366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4"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体重秤</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1.体重测量范围：0.05-200kg；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2.最小分度值：50g；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3.身高测量范围：72-190cm；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4.承重板面积：30*40cm；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5.用电方式：交流电、直流电</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6.精度：读数精确到50克以下。</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7.显示屏：LED显示（公斤/市斤、体重值等）</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身高坐高仪计</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1.特 点：刻度尺显示；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2.精 度：±0.2厘米；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3.分度值：0.1厘米；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4.重 量：底座约5.3公斤 立杆约1.2公斤；</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5.量 程：站高为60-200厘米坐高为40-120厘米。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426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血压计</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欧姆龙</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1、显示方式：数字显示方式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2、测量方式：示波测定法</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3、测量范围：压力0mmHg~299mmHg,0kPa~39.9kPa.脉搏数：精度为±5%</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4、测量精度：压力0mmHg~299mmHg,0kPa~39.9kPa,脉搏数：精度为±5%</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5、压力检测：压力传感器，智能加压。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诊察床</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规格尺寸约：1880mm*600mm*670mm ±10mm，床框采用60mm*30mm*1.2mm ±5mm厚的矩管焊接；床腿采用32mm*32mm*1.0mm的矩管焊接；床面采用厚的木板包覆以海绵和人造革制成。</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1567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9402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诊察椅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规格尺寸约：325mm*610mm ±10mm ，采用优质西皮，定型棉，采用防爆泵，可升降</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6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2688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等候椅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 ；1750mm*650mm*780mm ±10mm，材质：1.扶手脚采用进口拉深板铸成形后，除锈后经过电镀处理，2.边条铝合金抛光后电镀镀铬，3.座板采用1.5毫米进口冷扎钢板，除锈处理后，静电喷粉喷涂，4.横梁采用2.0毫米方状钢管。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1359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28539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高压灭菌器</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登冠</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1、材质/锅体壁厚：全不锈钢/2.0mm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2、容积：30L以上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3、灭菌容积：280*585mm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4、时间设定范围：0~999min</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5、额定工作压力：0.142MPa</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6、灭菌温度设定范围：50~126°C</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6796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6796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担架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尺寸约：2000mm*53mm*18mm ±5mm，架体无缝铝合金管材，便携可折叠设计，防滑橡胶手柄，主体布料为防滑牛津布，自带脚轮，并带有安全防护带防止侧滑</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紫外线消毒灯</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1、开关设在室外；安装离地面2.5m。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2、尺寸约：410mm*280mm ±5mm。臭氧消毒灯。</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3、材质：航空铝材加ABS工程塑料。消毒方式：紫外线+臭氧消毒，可吊顶可壁挂。</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常用器械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体温计、手电筒、压舌板、剪刀、镊子、药品盘等</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急救箱</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远燕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尺寸约：150mm*150mm*210mm ±5mm，材质：优质PP塑料，内部多层设计，标识醒目方便寻找，防尘卡扣，内嵌防滑脚垫。</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8"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器械柜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1．规格约：1800mm*850mm*400mm ±10mm；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2．材料：采用优质冷轧钢板经剪切，冲压，折弯，焊接，装配而成；</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3．柜面：柜面采用先进的喷涂生产，高温塑化而成，防腐性好，环保耐用，色彩柔和，光洁美观；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4．锁具：安全系数保障良好；</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5．喷塑前均经磷化处理；采用自动喷淋式磷化，经自动烘干后直接喷塑。磷化膜化学性能稳定；</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6．零件表面干净，产品质量稳定。产品采用亚光环氧聚脂形粉末，经过静电喷涂，结合能力强，具有优异的柔韧性、耐磨性和装饰性并且属于环保产品。</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959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959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药品柜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规格约：1800*850*400mm ±10mm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产品结构：铝框架结构。上部镶装5mm厚玻璃对开门，内设三层活动式隔板。柜体内安装4根钢制调节条，至少带8个活动支撑座。高度升降条和支撑座表面应采用纯环氧树脂静电喷涂高温固化，具有较高耐蚀性能。下部储物柜，对开门。所有隔板采用符合国家标准层板。</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2.主要材料：</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①柜体框架：采用外径不小于32mm×38mm，厚度不小于1.2mm，并带凹槽的方形铝合金型材制作，共不少于12根/台。铝型材表面经酸洗、磷化、环氧树脂喷涂，高温固化处理；耐腐蚀、耐酸碱。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②柜体：板材采用符合国家标准的E1级环保型18mm三聚氰胺双贴面刨花板，断面用PVC封边做防水处理。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③连接扣件：采用ABS专用铝合金连接件，ABS板式家具专用连接件。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④柜体脚垫：直径≥8mm的不锈钢螺杆与工程塑料一次注塑成型的脚垫，耐磨、防潮、耐腐蚀，高度可调，可锁紧。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⑤柜门拉手：合金材质，桥型外形，机螺丝安装。</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⑥封边：板材外露截面采用2mm厚优质PVC条、热熔方式封边。</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3.工艺要求：生产过程采用机器下料、钻孔、封边等工艺加工，专业人员安装。颜色：为湖绿，或浅灰白，或由用户自选。台体外形美观、结构牢固，经久耐用。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9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10071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器械台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尺寸约：1200*460*860mm ±5mm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材质：不锈钢</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8"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落地蛇形灯</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1、材质:不锈钢</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2、可调节高度:最低高度1.3米，最高高度1.73米 ，电源长度1.65米,四角底座更稳固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3、电源电压 :220V+22V 50Hz+1 Hz</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4、输入功率:s200VA</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水嘴及水槽</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尺寸约：500*600*750/850mm，材质：不锈钢</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2265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4530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资料柜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规格约：1800*850*400mm ±10mm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产品结构：铝框架结构。上部镶装5mm厚玻璃对开门，内设三层活动式隔板。柜体内安装4根钢制调节条，至少带8个活动支撑座。高度升降条和支撑座表面应采用纯环氧树脂静电喷涂高温固化，具有较高耐蚀性能。下部储物柜，对开门。所有隔板采用符合国家标准层板。</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2.主要材料：</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①柜体框架：采用外径不小于32mm×38mm，厚度不小于1.2mm，并带凹槽的方形铝合金型材制作，共不少于12根/台。铝型材表面经酸洗、磷化、环氧树脂喷涂，高温固化处理；耐腐蚀、耐酸碱。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②柜体：板材采用符合国家标准的E1级环保型18mm三聚氰胺双贴面刨花板，断面用PVC封边做防水处理。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③连接扣件：采用ABS专用铝合金连接件，ABS板式家具专用连接件。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④柜体脚垫：直径≥8mm的不锈钢螺杆与工程塑料一次注塑成型的脚垫，耐磨、防潮、耐腐蚀，高度可调，可锁紧。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⑤柜门拉手：合金材质，桥型外形，机螺丝安装。</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⑥封边：板材外露截面采用2mm厚优质PVC条、热熔方式封边。</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3.工艺要求：生产过程采用机器下料、钻孔、封边等工艺加工，专业人员安装。颜色：为湖绿，或浅灰白，或由用户自选。台体外形美观、结构牢固，经久耐用。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6714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1、材质：内帘采用纱帘，外面采用100%聚酯纤维优质面料，环保染色达到三级，健康安全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5250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窗帘杆及配件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罗马杆单杆,采用高硬度纯铝合金加厚艺术杆(含艺术堵头及支架) ,大于3米杆不弯。外观:色泽均匀,内、外壁光滑平整,无泡;耐久性:轨道及罗马圈保证滑动两万次以上无明显磨损;支架承重力: 15kg以上。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环境营造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1、天花吊顶：规格：高600mm*宽600mm *厚16mm，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2、灯光：光源参数：三基色灯管，色温4000K，显色指数大于82，寿命15000小时以上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3、地面：铺设阻燃地毯或pvc地胶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4、隔墙：采用轻钢龙骨作为承重主体</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5、机电（一台3P立式空调、2级能效）</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86600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（六）宿舍楼管理室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宿舍楼管理室(2.85*4.85)</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每间配置清单如下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15376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30752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1．尺寸约；1200mm*2000mm*450mm .</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2．床帮：全橡木指接实木板，宽度≥190mm，厚度≥20mm。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3．床前腿：橡木实木，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4．床后腿：橡木实木，≥90*90mm，可直拼≤3片.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5．床头挡板：橡木实木，厚≥18mm，可直拼≤5片，不得指接，下沿离床体间隙≤50mm。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6．床板：宽边折叠，云杉木板每块厚≥15mm，宽≥60mm，双面抛光，无毛刺，含水率8-10%，拼接自然无毛刺，四边为纯直角不得使用斜边料。床板间隙≤5mm,床板横梁≥4根20*60mm。要求与床横杆连接放置平衡、平稳。</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7．床横杆≥5根，≥40*60mm松木，四面抛光。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8．床关铰厚≥1.5mm镀锌合金件，孔径≥5mm,贴合的安装在床帮内衬条之上，需要固定不少于6个螺丝。</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9．整体用料为AA级橡木或优于该材质的材料，木材含水率8-10%。环保水性原木漆，五底三面，喷漆、打磨。各边角需要多遍圆角打磨。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10．连接方式：主体榫卯结构+优质五金件固定。</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1439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床垫</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尺寸约：1200mm*1900mm*20mm ±10mm床用弹簧床垫（弹簧17排*30排，弹簧口径70mm宽，弹簧线是2.3mm粗）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二门衣柜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尺寸约；830mm*600mm*2050mm ±10mm.材质；实木.采用环保油漆无添加任何化学物质防腐剂；环保安全，美观质朴，不变型，经久耐用；具有防腐、防霉、防虫、防蚂蚁、抗氧化等,五金件选用环保五金，安全无毒。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一体式书桌、书柜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尺寸约；书台：1200mm*600mm*750mm、四层书架：700mm*320mm*1250mm ±10mm.材质；全橡木全实木框架  辅材抽屉为夹板.采用环保油漆无添加任何化学物质防腐剂；环保安全，美观质朴，不变型，经久耐用；具有防腐、防霉、防虫、防蚂蚁、抗氧化等,五金件选用环保五金，安全无毒。</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4477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4"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一体机(接入楼道视频监控）</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戴尔</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一、硬件指标参数要求：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1、CPU：配置不低于Intel i3-9100 3.6GHZ 四核四线程,三级缓存6M或以上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2、硬盘：不低于128GB SSD硬盘。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3、内存：不低于4G（DDR4  2400MHz）2个插槽，最高支持32G。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4、主板：不低于Intel B300芯片或以上；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5、显卡：集成高性能显卡；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6、网卡：集成10-1000M网卡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7、声卡：集成5.1声道高保真声卡芯片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8、接口：不低于4个USB3.1、2个USB2.0，1个HDMI输出，1个串口，1个麦克风，1个耳机；；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9、键盘、鼠标：同品牌104键防水键盘、防菌光电滚轮鼠标。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10、显示器：不低于21.5英寸宽屏液晶。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11、操作系统：自带不低于Window10 HOME BASIC；</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二、售后服务要求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1、保质：整机3年硬件保修，三年免费上门服务</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4668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4668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书椅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尺寸约；520mm*470mm*800mm，座高440mm。面板：椅面长430mm*宽430mm*厚20mm。书椅靠背:弧形，长480*高120mm*厚20mm。书椅框架：靠背支架方管45mm*30mm，高75mm。 ±5mm ,材质：全橡木，纹理清晰、无结点；实木框架，橡木直拼（不易开裂、涨缩），卯榫工艺。柔和圆角、打磨光滑、不带扶手。颜色：原木色或胡桃色。 采用优质环保水性底漆、面漆，采用开放式喷涂，先后经过4次喷涂和自然干燥，保留木材纹理和质感，天然环保，表面平整，无颗粒，气泡，渣点，颜色均匀。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448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安装费</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搬运、安装等费用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2665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2665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（七）宿舍楼会客茶水吧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宿舍楼会客茶水吧(138.2平米)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每间配置清单如下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140849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140849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吧台及茶水咖啡吧相关设备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标准配置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0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计算机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戴尔</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一、硬件指标参数要求：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1、CPU：配置不低于Intel i3-8100 3.6GHZ 四核四线程,三级缓存6M或以上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2、硬盘：不低于1TB  SATA3  7200转，支持双硬盘、支持SSD固态硬盘。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3、内存：不低于4G（DDR4  2400MHz）2个插槽，最高支持32G。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4、主板：不低于Intel B365芯片或以上；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5、显卡：集成高性能显卡；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6、光驱：DVD</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7、网卡：集成10-1000M网卡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8、声卡：集成5.1声道高保真声卡芯片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9、接口：不低于8个(4前置4后置)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10、键盘、鼠标：同品牌104键防水键盘、防菌光电滚轮鼠标。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11、显示器：不低于19.5英寸宽屏液晶，与主机同一品牌；一级能效显示器。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12、机箱：立式机箱。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13、操作系统：自带不低于Window10 HOME BASIC；</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二、产品整体品质要求：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1、平均无故障可靠性要求：平均无故障时间（MTBF）100万小时，提供检测报告复印件加盖生产厂商公章。</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3779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11337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打印复印扫描一体机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佳能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1、产品类型 激光多功能复印机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2、颜色类型：彩色</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3、涵盖功能：复印/打印/扫描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4、速度类型：低速</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5、最大原稿尺寸:A3</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6、内存容量:≥2GB</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7、供纸容量:标配纸盒：550页（2个），手送纸盘：100页;选配：550页×2（双纸盒组件-AP1）</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8、出纸容量:≥250页（A4，80g/㎡）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9、介质重量:标配纸盒：52-220g/㎡，手送纸盘：52-300g/㎡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10、自动输稿器:选配，双面自动输稿器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11、复印方式:激光静电转印方式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12、感光材料:OPC</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13、显影系统:干式双组分显影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14、定影系统:高级色彩快速定影技术</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15、复印速度:≥20cpm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16、复印分辨率：600×600dpi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17、原稿类型：薄紙，普通紙，彩色紙，再生紙，胶片，厚紙，预打孔纸，铜版纸，信封，描图纸，证券纸，明信片，标签纸</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18、复印尺寸：纸盒1：A4R，B5R，LTRR，EXE_R，A5R，K16R，STMTS，信封，自定义（139.7×182mm-297×215.9mm）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19、纸盒2：AA3，B4，A4R，B5R，11×17，LGL，LTRL，EXE_R，A4、B5，LTR，A5，8K，16KR，16K，STMT，12×18，信封，自定义（139.7×182mm-304.8×457.2mm）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20、手送纸盘：A3，B4，A4R，B5L，A5R，11"×17"，LGL，LTRR，A4，B5，LTR，EXE_R，A5，STMTR，STMT，12”×18”，SRA3，8K，16KR，16K，自定义（98.4×139.7mm-320×457.2mm），支持最长1200mm长纸打印（长纸模式下）</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21、预热时间：主机电源打开时：12.8秒，睡眠模式恢复时：10秒</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22、复印时间：≥黑白5.9秒，彩色8.2秒</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23、连续复印页数：1-999页</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24、缩放范围：25-400%（以1%为单位）</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25、复印倍率：25%，50%，61%，70%，81%，86%，115%，122%，141%，200%，400%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26、灰度等级：256级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27、打印控制器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28、标准配置：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29、打印速度：≥20ppm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30、打印分辨率：1200×1200dpi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31、扫描分辨率：600×600dpi</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32、其它特性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33、液晶显示屏：≥5英寸彩色触摸屏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34、主机尺寸：≥565×635×777mm（加装盖板时）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35、主机安装空间：≥1071×1117mm（纸盒&amp;多功能纸盘拉出时）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36、电源：AC 220-240V，50/60Hz，4A</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37、功率：最大：1500W，睡眠模式：1W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38、其它特点：标配无线Wi-Fi和热点直连功能，支持彩色输出、彩色扫描、网络打印与发送，以及简单的账户管理等基础需求</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22519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22519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票据针式打印机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爱普生</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产品类型 ：票据针式打印机（平推式）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打印方式 ：点阵击打式</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2132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碎纸机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得力</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1、碎纸方式 碎状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2、碎纸效果 4×38mm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3、碎纸能力 15张/次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4、碎纸速度 3.5米/分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5、碎纸宽度 ≥220mm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6、碎纸箱容积 26L</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7、产品尺寸≥ 410×320×620mm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8、电源电压 220V</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9、电源功率 180W</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10、工作噪音 ≤58dB</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11、其它特性 碎光盘能力：1张/次；4×38mm</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1171</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圆桌椅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规格约：一桌四椅，直径800mm ±10mm，采用优质高密度板+包边，面板厚度2.5cm,用1.5厚贴三聚氰胺，全自动封边机封边，永不脱胶，经久耐用，采用环保材料。</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2878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25902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1、材质：内帘采用纱帘，外面采用100%聚酯纤维优质面料，环保染色达到三级，健康安全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5250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窗帘杆及配件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罗马杆单杆,采用高硬度纯铝合金加厚艺术杆(含艺术堵头及支架) ,大于3米杆不弯。外观:色泽均匀,内、外壁光滑平整,无泡;耐久性:轨道及罗马圈保证滑动两万次以上无明显磨损;支架承重力: 15kg以上。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2638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环境营造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1、天花吊顶：规格：高600mm*宽600mm *厚16mm，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2、灯光：光源参数：三基色灯管，色温4000K，显色指数大于82，寿命15000小时以上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3、地面：铺设阻燃地毯或pvc地胶</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4、隔墙：采用轻钢龙骨作为承重主体</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5、机电（一台3P立式空调）</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平米</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466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69900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6"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（八）自强楼（教学实验楼）计算机教室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4"/>
                <w:szCs w:val="24"/>
                <w:highlight w:val="none"/>
                <w:u w:val="none"/>
              </w:rPr>
            </w:pP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计算机教室</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428608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kern w:val="2"/>
                <w:sz w:val="24"/>
                <w:szCs w:val="24"/>
                <w:highlight w:val="none"/>
                <w:u w:val="none"/>
                <w:lang w:val="en-US" w:eastAsia="zh-CN" w:bidi="ar-SA"/>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1714432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80"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教室管理系统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一、整体要求：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1.云教室系统需包含云教室系统、云管理系统、云终端和教师机</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二、具体要求：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1.硬件配置要</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1)配置1个英特尔至强 E-2124G CPU或以上；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2)芯片组：INTEL C246或以上；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3)内存：配置：容量≥16G DDR4  2400 ECC内存，最大内存扩展能力：插槽≥4个，容量≥64GB DDR4内存；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4)存储：配置：SSD≥240GB；硬盘：≥2TB 7200RPM SATA 6Gbps 3.5英寸硬盘，最大扩展能力≥4个；</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5)RAID:标配集成SATA RAID0,1,5,10功能</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6)电源：600W 高能效电源；</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7)网卡：集成Intel双口高性能千兆以太网卡；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2.管理系统管理要求：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系统提供基于浏览器的统一管理界面，能够实时监控云终端和管理系统的宏观运行状态。云终端的状态至少包括终端离线/在线数量，桌面离线/在线数量，云盘离线/在线数量等信息；管理系统运行状态至少包括：CPU使用率，内存使用率，网络流量，存储使用率等信息。</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2)系统具备远程维护的功能，包括远程开关机、远程重启、发送指令与消息、自动时间校对、文件分发、修改机器名等。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3)系统支持对云终端、云桌面、用户、云盘进行统一集中远程管理。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4)支持“安全管理员”、“审计管理员”、“系统管理员”三员分离。管理员操作权限可配置，权限粒度和管理界面按钮一一对应。</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5)单台管理系统可以同时支持500个桌面镜像同时使用。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6)平台应具有自主更新功能，管理员对虚拟系统镜像的变更可先在指定范围内更新，确认无误后再更新到所有终端，避免出现误操作；</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7)支持FC-SAN，ISCSI，NAS等多种存储的连接使用，兼容多种品牌的存储。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3.服务要求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原厂商3年保修；</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管理要求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1.云桌面系统采用本地虚拟化架构。网络中断、管理系统宕机不影响云桌面的使用。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2.为了便于维护和后续系统扩展，云桌面需采用标准桌面镜像格式（IMG，VHD）和标准硬盘分区格式（NTFS等）。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3.支持跨公网（非VPN方式）对云终端进行桌面镜像推送，对云终端、云桌面、用户、云盘进行远程集中管理。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4.支持在云终端缓存多套桌面镜像，可以由管理端指定镜像启动，也可以由用户自行选择镜像启动。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5.支持桌面镜像与硬件解耦，一套桌面镜像能够在不同硬件平台的云终端上使用。支持用户行为管控功能，提供进程黑名单、端口管控、上网行为日志、用户屏幕截图等管控手段。</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6.系统自带桌面超市，管理员可以通过控制台管理超市中的软件，至少提供增加软件，删除软件，查询软件，向客户端推送软件等功能。</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7.采用p2p方式下载桌面镜像，降低镜像下载速度所耗时间，提高系统响应速度。</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8.提供多种还原策略，至少包括：管理端指定立即还原，终端重启还原，周期（每天，每周，每月）还原，基于快照还原。</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9.系统可以支持1080P高清视频播放，以及图形图像处理软件(如photoshop，3Dmax，AutoCAD等)的重运算能力。</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10.支持桌面快照功能，管理员可以从控制台为桌面打快照，用户也可以在终端给桌面打快照。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11.云桌面系统支持操作系统镜像统一管理功能，制作桌面镜像必须使用云桌面系统管理的操作系统镜像。</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12.外设管控：支持对USB存储，外置光驱，内置光驱，USB打印机，USB摄像头，串口，网口等接入设备控制，支持USB只读属性。</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13.主机与桌面之间可以建立绑定关系，还可以将MAC地址与IP地址可以绑定，能够使固定主机只能访问固定桌面，并且使用固定的IP地址。</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14.桌面多系统支持，支持Windows XP、Windows 7、Windows 10、Linux、Centos。</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15.个人安全磁盘：应当具有个人加密磁盘功能，用户的个人数据在管理系统端以加密单文件形式保存在集中的数据存储中心。当用户使用认证登录的桌面后，可以访问安全磁盘。即使在游客匿名登陆时，也可以通过客户端认证的方式访问自己的数据磁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16.为了避免由于网络故障导致无法使用，平台应支持当网络中断时，终端可正常运行无任何影响；不需要通过ghost等方式在本地硬盘安装操作系统，保证断网、管理系统故障时终端系统仍然可用。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17.支持同一终端的多种登录方式，既可以认证登录，使用认证用户的个性化桌面，包含系统，软件，数据盘等；还可以支持自动登录方式(无需输入用户名密码)。</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18.支持对终端和桌面进行群组功能，可以针对不同类型的终端或桌面进行批量操作和管理。</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19.支持集群管理服务，在有多个教室的情况下，可以通过集群的主控节点操控当前集群下的所有教室。</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20.支持镜像导入功能，通过该功能可以将已经做好的系统镜像直接使用而不用再重新制作镜像，可以节省时间。</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21.支持计划管理功能，可以根据方案（每天精确到秒、每周、每月）对终端或桌面进行远程开机、远程关机、远程重启和切换桌面的功能。</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71348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71348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9"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教师终端</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一、硬件指标参数要求：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1、CPU：配置不低于Intel I5-9400 2.9Ghz 六核心六线程 三级缓存9M或以上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2、硬盘：不低于128G 固态硬盘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3、内存：不低于4G（DDR4  2666MHz）2个插槽，最高支持32G。</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4、主板：不低于Intel B360系列芯片或以上</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5、显卡：高性能集成显卡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6、光驱：无</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7、网卡：集成10-1000M网卡</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8、声卡：集成5.1声道高保真声卡芯片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9、接口：不低于6个(2前置4后置) 1个PCIx16,2个PCIx1,1个PCI，RJ45/VGA/。</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10、键盘、鼠标：同品牌104键防水键盘、防菌光电滚轮鼠标。</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11、显示器：不低于21.5英寸宽屏液晶，与主机同一品牌；一级能效显示器。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12、机箱：立式机箱。</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13、操作系统：自带不低于Window10 HOME BASIC。</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7649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7649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9"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学生终端</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一、整体要求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1.终端设备必须与云终端软件为同一品牌</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二、配置需求</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1.终端采用X86架构，处理器主频≥四核四线程3.6GHz。</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2.内存容量≥8GB。</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3.提供≥128GB的内置存储空间。</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4.提供≥9个USB 接口、其中不少于6个USB3.1接口，USB Type-C 1个，USB2.0 2个、≥1个千兆网口、1对音频输入输出接口。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5.显示接口：1个VGA、 1个HDMI接口和1个DP。</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1194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47760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7"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多功能电脑教室管理软件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跨校区、跨网段、多部门、多机房统一管理监控：教学上机、上网、设备管理；强大的教学管理功能，采用教学上机排课模式，可快速排课。可管理：教学课程、进修课程以及业余开放等多种情况，可单班、多班、指定班级、单周、双周、多周、任意指定一周或多周、指定时间段、一个学期进行快速的安排教学上机；可自定义设置规则的和不规则的课节数、课节时间段、课节时间长短，以便于灵活的安排机房空余时间；临时上机教学安排等动态不规则排课，灵活协调机房上课安排；管理员可分权限查询机房使用情况；学生可通过网络硬盘提交作业，学生和教师可以通过在线答疑功能随时沟通解问题；在线答疑可设置问题类别、问题管理、问题库管理等；异地注销功能，学生因死机、网络中断等无法正常下机的，可在另外一台学生机上实现异地注销，方便学生上机，减轻管理员日常应急响应工作量。</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7594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7594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显示器、键鼠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戴尔</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 显示尺寸：≥19.5寸背光技术LED，带护眼功能。</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 分辨率：≥1920*1080；</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 比例：16:9 ；</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 响应时间：≤5 ms；</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 USB光电鼠标、键盘，键盘防水且自带导水孔；（要求与显示器同一品牌。）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40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1023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40920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接入交换机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规格描述：48口全千兆以太网交换机，背板交换容量≥48Gbps，,包转发率≥35Mpps。</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3105</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3105</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路由器</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H3C</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企业级5口千兆路由器，背板交换容量≥48Gbps，,包转发率≥35Mpps。</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820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教师桌椅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老师电脑桌：1.5m*0.6m,定制,带背板；老师椅：靠背转椅，定制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张</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3518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学生电脑桌椅</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福邦</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双人桌：1.2m*0.6m,定制，带背板；学生椅：定制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51160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机柜</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16U标准机柜</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1572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1572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耳麦</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头戴式耳麦</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41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3567</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水晶头</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RJ45 水晶头</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盒</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120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240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双绞线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Style w:val="6"/>
                <w:rFonts w:hint="eastAsia" w:asciiTheme="minorEastAsia" w:hAnsiTheme="minorEastAsia" w:eastAsiaTheme="minorEastAsia" w:cstheme="minorEastAsia"/>
                <w:color w:val="auto"/>
                <w:sz w:val="24"/>
                <w:szCs w:val="24"/>
                <w:highlight w:val="none"/>
                <w:lang w:val="en-US" w:eastAsia="zh-CN" w:bidi="ar"/>
              </w:rPr>
              <w:t>超五类防雷双绞线</w:t>
            </w:r>
            <w:r>
              <w:rPr>
                <w:rStyle w:val="7"/>
                <w:rFonts w:hint="eastAsia" w:asciiTheme="minorEastAsia" w:hAnsiTheme="minorEastAsia" w:eastAsiaTheme="minorEastAsia" w:cstheme="minorEastAsia"/>
                <w:color w:val="auto"/>
                <w:sz w:val="24"/>
                <w:szCs w:val="24"/>
                <w:highlight w:val="none"/>
                <w:lang w:val="en-US" w:eastAsia="zh-CN" w:bidi="ar"/>
              </w:rPr>
              <w:t>（300米/箱）</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Theme="minorEastAsia" w:hAnsiTheme="minorEastAsia" w:eastAsiaTheme="minorEastAsia" w:cstheme="minorEastAsia"/>
                <w:color w:val="auto"/>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箱</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rFonts w:hint="eastAsia" w:asciiTheme="minorEastAsia" w:hAnsiTheme="minorEastAsia" w:eastAsiaTheme="minorEastAsia" w:cstheme="minorEastAsia"/>
                <w:color w:val="auto"/>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配电箱</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电箱和动力型80A三相空气开关，分为3组电源</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电源稳压器</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10KVA 稳压器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2332</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电源线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环保纯铜电缆3*6mm²</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2079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2079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电源线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环保纯铜电缆3*2.5mm²</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1099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2198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插座</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电源插座采用10A电流、总控开关、内芯750度高温不燃烧</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个</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25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综合布线系统材料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管材：20全塑线管、30全塑线槽、30全塑线管、地板切割等</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 xml:space="preserve">1 </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5330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5330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二</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环境营造</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auto"/>
                <w:sz w:val="24"/>
                <w:szCs w:val="24"/>
                <w:highlight w:val="none"/>
                <w:u w:val="none"/>
              </w:rPr>
            </w:pP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室内静电地板</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600*600*33mm标准每块，内衬钢板，承重不低于750KG；地板下可进行线路敷设；安装简易快捷，铝合金支架及连接器件，面材采用环保无毒材料，经久耐用。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19760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地面线槽管</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安装于静电地板下，带屏蔽功能，强弱电需分开布置。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米</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铝扣板、封边条</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铝扣板规格：≥600*600mm,厚度：0.7mm；表面采用聚酯涂料，涂层厚度大于或等于20um,背面涂层大于或等于7um；损耗5%。</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40508</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4</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龙骨架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a、A-字龙骨员件；b、主龙骨；c、三角龙骨；d、三角龙骨吊件；e、主龙骨吊件；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64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4864</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5</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安装工时</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铝扣板、龙骨架安装费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76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836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1"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节能护眼灯</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1、LED面板灯须为采用微晶珠面光学防眩透光板的LED面板灯，透光板由每1cm2≥9个的颗粒组成，以能达到良好的防眩效果。边框采用银色铝型材，厚度≥11 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2、LED面板灯功率为36W±2W，产品整灯尺寸长595±2mm、宽595±2mm、厚10±2mm。</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LED面板灯驱动电源采用外置方案，并采用耦合式卡口连接灯体，便于产品免工具维护及升级安全操作，驱动上盖和底座采用免螺丝扣合；驱动输入端采用免螺丝压线板与压盖一体化设计；输出线采用迷宫式防拉扯结构，防止因输出线脱落，导致触电的安全隐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4、LED面板灯色温在5000±280K,同时显色指数≥90，功率因数≥0.97。</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5、LED面板灯的真实亮度＜4000cd/m2，蓝光危害为“无危险类”。</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6、LED面板灯光频闪无危害（光输出波动深度＜0.6%）。</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7、LED面板灯需满足人眼视觉舒适度VICO＜2。</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盏</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1333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17329</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7</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墙面设备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国产</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整体漆面</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53</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10600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3"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8</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华泰隆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1、材质：内帘采用透明遮光布，外面采用100%聚酯纤维优质面料，环保染色达到三级，健康安全</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2、窗帘类型：布艺、透气、环保窗帘</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3、帘头款式：平帷</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4、风格：简约现代</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5、适用对象：会议室、学校教室、办公室等</w:t>
            </w:r>
            <w:r>
              <w:rPr>
                <w:rFonts w:hint="eastAsia" w:asciiTheme="minorEastAsia" w:hAnsiTheme="minorEastAsia" w:eastAsiaTheme="minorEastAsia" w:cstheme="minorEastAsia"/>
                <w:i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color w:val="auto"/>
                <w:kern w:val="0"/>
                <w:sz w:val="24"/>
                <w:szCs w:val="24"/>
                <w:highlight w:val="none"/>
                <w:u w:val="none"/>
                <w:lang w:val="en-US" w:eastAsia="zh-CN" w:bidi="ar"/>
              </w:rPr>
              <w:t>6、遮光度：半遮光40%~70%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平方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90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109</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9810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9</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窗帘电动装置</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宝丽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高效静音电机，每根电动杆长度3M，具备欠压保护、过压保护、堵转保护功能，保证电机在各种情况下正常运转，整体承重不低于30KG</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17320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10</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安装及施工</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国创实业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安装、施工、调试费用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52636</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0"/>
                <w:sz w:val="24"/>
                <w:szCs w:val="24"/>
                <w:highlight w:val="none"/>
                <w:u w:val="none"/>
                <w:lang w:val="en-US" w:eastAsia="zh-CN" w:bidi="ar"/>
              </w:rPr>
              <w:t>52636</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1147"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合计金额：</w:t>
            </w:r>
          </w:p>
        </w:tc>
        <w:tc>
          <w:tcPr>
            <w:tcW w:w="385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b/>
                <w:bCs/>
                <w:color w:val="auto"/>
                <w:sz w:val="24"/>
                <w:szCs w:val="24"/>
                <w:highlight w:val="none"/>
                <w:lang w:val="en-US" w:eastAsia="zh-CN"/>
              </w:rPr>
              <w:t>大写：伍佰柒拾伍万壹仟壹佰肆拾捌元整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1147"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p>
        </w:tc>
        <w:tc>
          <w:tcPr>
            <w:tcW w:w="385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小写：5751148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37D99"/>
    <w:rsid w:val="5C63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widowControl w:val="0"/>
      <w:tabs>
        <w:tab w:val="center" w:pos="4153"/>
        <w:tab w:val="right" w:pos="8306"/>
      </w:tabs>
      <w:snapToGrid w:val="0"/>
    </w:pPr>
    <w:rPr>
      <w:rFonts w:ascii="Calibri" w:hAnsi="Calibri" w:cs="黑体"/>
      <w:kern w:val="2"/>
      <w:sz w:val="18"/>
      <w:szCs w:val="18"/>
    </w:rPr>
  </w:style>
  <w:style w:type="character" w:customStyle="1" w:styleId="6">
    <w:name w:val="font91"/>
    <w:basedOn w:val="5"/>
    <w:qFormat/>
    <w:uiPriority w:val="0"/>
    <w:rPr>
      <w:rFonts w:hint="eastAsia" w:ascii="宋体" w:hAnsi="宋体" w:eastAsia="宋体" w:cs="宋体"/>
      <w:color w:val="000000"/>
      <w:sz w:val="20"/>
      <w:szCs w:val="20"/>
      <w:u w:val="none"/>
    </w:rPr>
  </w:style>
  <w:style w:type="character" w:customStyle="1" w:styleId="7">
    <w:name w:val="font61"/>
    <w:basedOn w:val="5"/>
    <w:qFormat/>
    <w:uiPriority w:val="0"/>
    <w:rPr>
      <w:rFonts w:hint="eastAsia" w:ascii="宋体" w:hAnsi="宋体" w:eastAsia="宋体" w:cs="宋体"/>
      <w:color w:val="000000"/>
      <w:sz w:val="17"/>
      <w:szCs w:val="17"/>
      <w:u w:val="none"/>
    </w:rPr>
  </w:style>
  <w:style w:type="character" w:customStyle="1" w:styleId="8">
    <w:name w:val="font8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2021-04-10T04:06:00Z</dcterms:created>
  <dc:creator>道奇哥哥的玩具</dc:creator>
  <cp:lastModifiedBy>道奇哥哥的玩具</cp:lastModifiedBy>
  <dcterms:modified xsi:type="dcterms:W3CDTF">2021-04-10T04:08:08Z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