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7819390"/>
            <wp:effectExtent l="0" t="0" r="12065" b="10160"/>
            <wp:docPr id="2" name="图片 2" descr="扫描全能王 2021-04-15 16.0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扫描全能王 2021-04-15 16.06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781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7539355"/>
            <wp:effectExtent l="0" t="0" r="15240" b="4445"/>
            <wp:docPr id="1" name="图片 1" descr="扫描全能王 2021-04-15 16.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扫描全能王 2021-04-15 16.06_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53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B5A90"/>
    <w:rsid w:val="282B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2021-04-15T08:05:00Z</dcterms:created>
  <dc:creator>海南和正招标有限公司</dc:creator>
  <cp:lastModifiedBy>海南和正招标有限公司</cp:lastModifiedBy>
  <dcterms:modified xsi:type="dcterms:W3CDTF">2021-04-15T08:05:55Z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0A970555C2874B5C8AC98DF2EC55CF72</vt:lpwstr>
  </property>
</Properties>
</file>