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大标宋简体" w:eastAsia="方正大标宋简体"/>
          <w:b/>
          <w:sz w:val="52"/>
          <w:szCs w:val="52"/>
        </w:rPr>
      </w:pPr>
      <w:r>
        <w:rPr>
          <w:rFonts w:hint="eastAsia" w:ascii="方正大标宋简体" w:eastAsia="方正大标宋简体"/>
          <w:b/>
          <w:sz w:val="52"/>
          <w:szCs w:val="52"/>
        </w:rPr>
        <w:t>海口市政府采购</w:t>
      </w:r>
    </w:p>
    <w:p>
      <w:pPr>
        <w:jc w:val="center"/>
        <w:rPr>
          <w:rFonts w:ascii="方正大标宋简体" w:eastAsia="方正大标宋简体"/>
          <w:b/>
          <w:sz w:val="52"/>
          <w:szCs w:val="52"/>
        </w:rPr>
      </w:pPr>
      <w:r>
        <w:rPr>
          <w:rFonts w:hint="eastAsia" w:ascii="方正大标宋简体" w:eastAsia="方正大标宋简体"/>
          <w:b/>
          <w:sz w:val="52"/>
          <w:szCs w:val="52"/>
        </w:rPr>
        <w:t>公开招标采购文件</w:t>
      </w:r>
    </w:p>
    <w:p>
      <w:pPr>
        <w:spacing w:line="500" w:lineRule="exact"/>
        <w:jc w:val="center"/>
        <w:rPr>
          <w:rFonts w:ascii="仿宋_GB2312" w:eastAsia="仿宋_GB2312"/>
          <w:b/>
          <w:sz w:val="24"/>
        </w:rPr>
      </w:pPr>
    </w:p>
    <w:p>
      <w:pPr>
        <w:pStyle w:val="9"/>
        <w:spacing w:line="500" w:lineRule="exact"/>
        <w:jc w:val="center"/>
        <w:outlineLvl w:val="0"/>
        <w:rPr>
          <w:rFonts w:ascii="仿宋_GB2312" w:hAnsi="宋体" w:eastAsia="仿宋_GB2312"/>
          <w:b/>
          <w:bCs/>
          <w:sz w:val="24"/>
          <w:szCs w:val="24"/>
        </w:rPr>
      </w:pPr>
    </w:p>
    <w:p>
      <w:pPr>
        <w:pStyle w:val="9"/>
        <w:spacing w:line="500" w:lineRule="exact"/>
        <w:jc w:val="center"/>
        <w:outlineLvl w:val="0"/>
        <w:rPr>
          <w:rFonts w:ascii="仿宋_GB2312" w:hAnsi="宋体" w:eastAsia="仿宋_GB2312"/>
          <w:b/>
          <w:bCs/>
          <w:sz w:val="24"/>
          <w:szCs w:val="24"/>
        </w:rPr>
      </w:pPr>
    </w:p>
    <w:p>
      <w:pPr>
        <w:pStyle w:val="9"/>
        <w:spacing w:line="500" w:lineRule="exact"/>
        <w:ind w:firstLine="2108" w:firstLineChars="700"/>
        <w:jc w:val="left"/>
        <w:outlineLvl w:val="0"/>
        <w:rPr>
          <w:rFonts w:ascii="仿宋_GB2312" w:hAnsi="宋体" w:eastAsia="仿宋_GB2312"/>
          <w:b/>
          <w:sz w:val="30"/>
          <w:szCs w:val="30"/>
        </w:rPr>
      </w:pPr>
      <w:bookmarkStart w:id="0" w:name="_Toc245888257"/>
      <w:bookmarkStart w:id="1" w:name="_Toc246825786"/>
      <w:bookmarkStart w:id="2" w:name="_Toc245887524"/>
      <w:bookmarkStart w:id="3" w:name="_Toc246826091"/>
    </w:p>
    <w:p>
      <w:pPr>
        <w:pStyle w:val="9"/>
        <w:spacing w:line="500" w:lineRule="exact"/>
        <w:ind w:firstLine="2108" w:firstLineChars="700"/>
        <w:jc w:val="left"/>
        <w:outlineLvl w:val="0"/>
        <w:rPr>
          <w:rFonts w:hint="default" w:ascii="仿宋_GB2312" w:hAnsi="宋体" w:eastAsia="仿宋_GB2312"/>
          <w:b/>
          <w:sz w:val="30"/>
          <w:szCs w:val="30"/>
          <w:u w:val="single"/>
          <w:lang w:val="en-US" w:eastAsia="zh-CN"/>
        </w:rPr>
      </w:pPr>
      <w:r>
        <w:rPr>
          <w:rFonts w:hint="eastAsia" w:ascii="仿宋_GB2312" w:hAnsi="宋体" w:eastAsia="仿宋_GB2312"/>
          <w:b/>
          <w:sz w:val="30"/>
          <w:szCs w:val="30"/>
        </w:rPr>
        <w:t>项目编号：</w:t>
      </w:r>
      <w:bookmarkEnd w:id="0"/>
      <w:bookmarkEnd w:id="1"/>
      <w:bookmarkEnd w:id="2"/>
      <w:bookmarkEnd w:id="3"/>
      <w:bookmarkStart w:id="4" w:name="_Toc245887525"/>
      <w:bookmarkStart w:id="5" w:name="_Toc246826092"/>
      <w:bookmarkStart w:id="6" w:name="_Toc245888258"/>
      <w:bookmarkStart w:id="7" w:name="_Toc246825787"/>
      <w:r>
        <w:rPr>
          <w:rFonts w:hint="eastAsia" w:ascii="仿宋_GB2312" w:hAnsi="宋体" w:eastAsia="仿宋_GB2312"/>
          <w:b/>
          <w:sz w:val="30"/>
          <w:szCs w:val="30"/>
        </w:rPr>
        <w:t>HKGP-2021-00</w:t>
      </w:r>
      <w:r>
        <w:rPr>
          <w:rFonts w:hint="eastAsia" w:ascii="仿宋_GB2312" w:hAnsi="宋体" w:eastAsia="仿宋_GB2312"/>
          <w:b/>
          <w:sz w:val="30"/>
          <w:szCs w:val="30"/>
          <w:lang w:val="en-US" w:eastAsia="zh-CN"/>
        </w:rPr>
        <w:t>11</w:t>
      </w:r>
    </w:p>
    <w:p>
      <w:pPr>
        <w:widowControl/>
        <w:spacing w:line="18" w:lineRule="atLeast"/>
        <w:jc w:val="left"/>
        <w:rPr>
          <w:rFonts w:ascii="仿宋_GB2312" w:hAnsi="宋体" w:eastAsia="仿宋_GB2312"/>
          <w:b/>
          <w:sz w:val="30"/>
          <w:szCs w:val="30"/>
        </w:rPr>
      </w:pPr>
    </w:p>
    <w:p>
      <w:pPr>
        <w:widowControl/>
        <w:spacing w:line="18" w:lineRule="atLeast"/>
        <w:ind w:firstLine="2108" w:firstLineChars="700"/>
        <w:jc w:val="left"/>
        <w:rPr>
          <w:rFonts w:hint="eastAsia" w:ascii="仿宋_GB2312" w:hAnsi="宋体" w:eastAsia="仿宋_GB2312"/>
          <w:b/>
          <w:sz w:val="30"/>
          <w:szCs w:val="30"/>
          <w:lang w:val="en-US" w:eastAsia="zh-CN"/>
        </w:rPr>
      </w:pPr>
      <w:r>
        <w:rPr>
          <w:rFonts w:hint="eastAsia" w:ascii="仿宋_GB2312" w:hAnsi="宋体" w:eastAsia="仿宋_GB2312"/>
          <w:b/>
          <w:sz w:val="30"/>
          <w:szCs w:val="30"/>
        </w:rPr>
        <w:t>项目名称：</w:t>
      </w:r>
      <w:bookmarkEnd w:id="4"/>
      <w:bookmarkEnd w:id="5"/>
      <w:bookmarkEnd w:id="6"/>
      <w:bookmarkEnd w:id="7"/>
      <w:bookmarkStart w:id="8" w:name="_Toc245888260"/>
      <w:bookmarkStart w:id="9" w:name="_Toc245887527"/>
      <w:bookmarkStart w:id="10" w:name="_Toc246826094"/>
      <w:bookmarkStart w:id="11" w:name="_Toc246825789"/>
      <w:r>
        <w:rPr>
          <w:rFonts w:hint="eastAsia" w:ascii="仿宋_GB2312" w:hAnsi="宋体" w:eastAsia="仿宋_GB2312"/>
          <w:b/>
          <w:sz w:val="30"/>
          <w:szCs w:val="30"/>
        </w:rPr>
        <w:t>海口市</w:t>
      </w:r>
      <w:r>
        <w:rPr>
          <w:rFonts w:hint="eastAsia" w:ascii="仿宋_GB2312" w:hAnsi="宋体" w:eastAsia="仿宋_GB2312"/>
          <w:b/>
          <w:sz w:val="30"/>
          <w:szCs w:val="30"/>
          <w:lang w:eastAsia="zh-CN"/>
        </w:rPr>
        <w:t>行政办公区</w:t>
      </w:r>
    </w:p>
    <w:p>
      <w:pPr>
        <w:widowControl/>
        <w:spacing w:line="18" w:lineRule="atLeast"/>
        <w:ind w:firstLine="3614" w:firstLineChars="1200"/>
        <w:jc w:val="left"/>
        <w:rPr>
          <w:rFonts w:hint="eastAsia" w:ascii="微软雅黑" w:hAnsi="微软雅黑" w:eastAsia="微软雅黑" w:cs="微软雅黑"/>
          <w:color w:val="393939"/>
          <w:szCs w:val="21"/>
          <w:lang w:eastAsia="zh-CN"/>
        </w:rPr>
      </w:pPr>
      <w:r>
        <w:rPr>
          <w:rFonts w:hint="eastAsia" w:ascii="仿宋_GB2312" w:hAnsi="宋体" w:eastAsia="仿宋_GB2312"/>
          <w:b/>
          <w:sz w:val="30"/>
          <w:szCs w:val="30"/>
          <w:lang w:eastAsia="zh-CN"/>
        </w:rPr>
        <w:t>后勤服务外包项目（基础物业服务）</w:t>
      </w:r>
    </w:p>
    <w:p>
      <w:pPr>
        <w:pStyle w:val="9"/>
        <w:spacing w:line="500" w:lineRule="exact"/>
        <w:ind w:firstLine="2108" w:firstLineChars="700"/>
        <w:jc w:val="left"/>
        <w:outlineLvl w:val="0"/>
        <w:rPr>
          <w:rFonts w:ascii="仿宋_GB2312" w:hAnsi="宋体" w:eastAsia="仿宋_GB2312"/>
          <w:b/>
          <w:sz w:val="30"/>
          <w:szCs w:val="30"/>
        </w:rPr>
      </w:pPr>
    </w:p>
    <w:p>
      <w:pPr>
        <w:pStyle w:val="9"/>
        <w:spacing w:line="500" w:lineRule="exact"/>
        <w:ind w:firstLine="2108" w:firstLineChars="700"/>
        <w:jc w:val="left"/>
        <w:outlineLvl w:val="0"/>
        <w:rPr>
          <w:rFonts w:hint="eastAsia" w:ascii="仿宋_GB2312" w:hAnsi="宋体" w:eastAsia="仿宋_GB2312"/>
          <w:b/>
          <w:sz w:val="30"/>
          <w:szCs w:val="30"/>
          <w:lang w:eastAsia="zh-CN"/>
        </w:rPr>
      </w:pPr>
      <w:r>
        <w:rPr>
          <w:rFonts w:hint="eastAsia" w:ascii="仿宋_GB2312" w:hAnsi="宋体" w:eastAsia="仿宋_GB2312"/>
          <w:b/>
          <w:sz w:val="30"/>
          <w:szCs w:val="30"/>
        </w:rPr>
        <w:t>采 购 人：</w:t>
      </w:r>
      <w:bookmarkEnd w:id="8"/>
      <w:bookmarkEnd w:id="9"/>
      <w:bookmarkEnd w:id="10"/>
      <w:bookmarkEnd w:id="11"/>
      <w:r>
        <w:rPr>
          <w:rFonts w:hint="eastAsia" w:ascii="仿宋_GB2312" w:hAnsi="宋体" w:eastAsia="仿宋_GB2312"/>
          <w:b/>
          <w:sz w:val="30"/>
          <w:szCs w:val="30"/>
        </w:rPr>
        <w:t>海口市</w:t>
      </w:r>
      <w:r>
        <w:rPr>
          <w:rFonts w:hint="eastAsia" w:ascii="仿宋_GB2312" w:hAnsi="宋体" w:eastAsia="仿宋_GB2312"/>
          <w:b/>
          <w:sz w:val="30"/>
          <w:szCs w:val="30"/>
          <w:lang w:eastAsia="zh-CN"/>
        </w:rPr>
        <w:t>机关事务管理局</w:t>
      </w:r>
    </w:p>
    <w:p>
      <w:pPr>
        <w:pStyle w:val="9"/>
        <w:spacing w:line="500" w:lineRule="exact"/>
        <w:jc w:val="center"/>
        <w:outlineLvl w:val="0"/>
        <w:rPr>
          <w:rFonts w:ascii="仿宋_GB2312" w:hAnsi="宋体" w:eastAsia="仿宋_GB2312"/>
          <w:b/>
          <w:sz w:val="24"/>
          <w:szCs w:val="24"/>
        </w:rPr>
      </w:pPr>
    </w:p>
    <w:p>
      <w:pPr>
        <w:pStyle w:val="9"/>
        <w:spacing w:line="500" w:lineRule="exact"/>
        <w:jc w:val="center"/>
        <w:outlineLvl w:val="0"/>
        <w:rPr>
          <w:rFonts w:ascii="仿宋_GB2312" w:hAnsi="宋体" w:eastAsia="仿宋_GB2312"/>
          <w:b/>
          <w:sz w:val="24"/>
          <w:szCs w:val="24"/>
        </w:rPr>
      </w:pPr>
    </w:p>
    <w:p>
      <w:pPr>
        <w:pStyle w:val="9"/>
        <w:spacing w:line="500" w:lineRule="exact"/>
        <w:jc w:val="center"/>
        <w:outlineLvl w:val="0"/>
        <w:rPr>
          <w:rFonts w:ascii="仿宋_GB2312" w:hAnsi="宋体" w:eastAsia="仿宋_GB2312"/>
          <w:b/>
          <w:sz w:val="24"/>
          <w:szCs w:val="24"/>
        </w:rPr>
      </w:pPr>
    </w:p>
    <w:p>
      <w:pPr>
        <w:pStyle w:val="9"/>
        <w:spacing w:line="500" w:lineRule="exact"/>
        <w:jc w:val="center"/>
        <w:outlineLvl w:val="0"/>
        <w:rPr>
          <w:rFonts w:ascii="仿宋_GB2312" w:hAnsi="宋体" w:eastAsia="仿宋_GB2312"/>
          <w:b/>
          <w:sz w:val="24"/>
          <w:szCs w:val="24"/>
        </w:rPr>
      </w:pPr>
    </w:p>
    <w:p>
      <w:pPr>
        <w:pStyle w:val="9"/>
        <w:spacing w:line="500" w:lineRule="exact"/>
        <w:jc w:val="center"/>
        <w:outlineLvl w:val="0"/>
        <w:rPr>
          <w:rFonts w:ascii="仿宋_GB2312" w:hAnsi="宋体" w:eastAsia="仿宋_GB2312"/>
          <w:b/>
          <w:sz w:val="24"/>
          <w:szCs w:val="24"/>
        </w:rPr>
      </w:pPr>
    </w:p>
    <w:p>
      <w:pPr>
        <w:pStyle w:val="9"/>
        <w:spacing w:line="500" w:lineRule="exact"/>
        <w:jc w:val="center"/>
        <w:outlineLvl w:val="0"/>
        <w:rPr>
          <w:rFonts w:ascii="仿宋_GB2312" w:hAnsi="宋体" w:eastAsia="仿宋_GB2312"/>
          <w:b/>
          <w:sz w:val="24"/>
          <w:szCs w:val="24"/>
        </w:rPr>
      </w:pPr>
    </w:p>
    <w:p>
      <w:pPr>
        <w:pStyle w:val="9"/>
        <w:spacing w:line="500" w:lineRule="exact"/>
        <w:jc w:val="center"/>
        <w:outlineLvl w:val="0"/>
        <w:rPr>
          <w:rFonts w:ascii="仿宋_GB2312" w:hAnsi="宋体" w:eastAsia="仿宋_GB2312"/>
          <w:b/>
          <w:sz w:val="24"/>
          <w:szCs w:val="24"/>
        </w:rPr>
      </w:pPr>
    </w:p>
    <w:p>
      <w:pPr>
        <w:pStyle w:val="9"/>
        <w:spacing w:line="500" w:lineRule="exact"/>
        <w:jc w:val="center"/>
        <w:outlineLvl w:val="0"/>
        <w:rPr>
          <w:rFonts w:ascii="仿宋_GB2312" w:hAnsi="宋体" w:eastAsia="仿宋_GB2312"/>
          <w:b/>
          <w:sz w:val="24"/>
          <w:szCs w:val="24"/>
        </w:rPr>
      </w:pPr>
    </w:p>
    <w:p>
      <w:pPr>
        <w:pStyle w:val="9"/>
        <w:spacing w:line="500" w:lineRule="exact"/>
        <w:jc w:val="center"/>
        <w:outlineLvl w:val="0"/>
        <w:rPr>
          <w:rFonts w:ascii="仿宋_GB2312" w:hAnsi="宋体" w:eastAsia="仿宋_GB2312"/>
          <w:b/>
          <w:sz w:val="24"/>
          <w:szCs w:val="24"/>
        </w:rPr>
      </w:pPr>
    </w:p>
    <w:p>
      <w:pPr>
        <w:pStyle w:val="9"/>
        <w:spacing w:line="500" w:lineRule="exact"/>
        <w:jc w:val="center"/>
        <w:outlineLvl w:val="0"/>
        <w:rPr>
          <w:rFonts w:ascii="仿宋_GB2312" w:hAnsi="宋体" w:eastAsia="仿宋_GB2312"/>
          <w:b/>
          <w:sz w:val="24"/>
          <w:szCs w:val="24"/>
        </w:rPr>
      </w:pPr>
    </w:p>
    <w:p>
      <w:pPr>
        <w:pStyle w:val="9"/>
        <w:spacing w:line="500" w:lineRule="exact"/>
        <w:jc w:val="center"/>
        <w:outlineLvl w:val="0"/>
        <w:rPr>
          <w:rFonts w:ascii="仿宋_GB2312" w:hAnsi="宋体" w:eastAsia="仿宋_GB2312"/>
          <w:b/>
          <w:sz w:val="24"/>
          <w:szCs w:val="24"/>
        </w:rPr>
      </w:pPr>
    </w:p>
    <w:p>
      <w:pPr>
        <w:spacing w:line="500" w:lineRule="exact"/>
        <w:jc w:val="center"/>
      </w:pPr>
      <w:r>
        <w:rPr>
          <w:rFonts w:hint="eastAsia" w:ascii="仿宋_GB2312" w:hAnsi="宋体" w:eastAsia="仿宋_GB2312"/>
          <w:b/>
          <w:spacing w:val="40"/>
          <w:sz w:val="24"/>
        </w:rPr>
        <w:t>海口市政府采购中心</w:t>
      </w:r>
    </w:p>
    <w:p>
      <w:pPr>
        <w:pStyle w:val="9"/>
        <w:jc w:val="center"/>
        <w:outlineLvl w:val="0"/>
        <w:rPr>
          <w:rFonts w:ascii="仿宋_GB2312" w:hAnsi="宋体" w:eastAsia="仿宋_GB2312"/>
          <w:b/>
          <w:spacing w:val="40"/>
          <w:sz w:val="24"/>
        </w:rPr>
      </w:pPr>
      <w:r>
        <w:rPr>
          <w:rFonts w:hint="eastAsia" w:ascii="仿宋_GB2312" w:hAnsi="宋体" w:eastAsia="仿宋_GB2312"/>
          <w:b/>
          <w:spacing w:val="40"/>
          <w:sz w:val="24"/>
        </w:rPr>
        <w:t>二○二一年</w:t>
      </w:r>
      <w:r>
        <w:rPr>
          <w:rFonts w:hint="eastAsia" w:ascii="仿宋_GB2312" w:hAnsi="宋体" w:eastAsia="仿宋_GB2312"/>
          <w:b/>
          <w:spacing w:val="40"/>
          <w:sz w:val="24"/>
          <w:lang w:eastAsia="zh-CN"/>
        </w:rPr>
        <w:t>六</w:t>
      </w:r>
      <w:r>
        <w:rPr>
          <w:rFonts w:hint="eastAsia" w:ascii="仿宋_GB2312" w:hAnsi="宋体" w:eastAsia="仿宋_GB2312"/>
          <w:b/>
          <w:spacing w:val="40"/>
          <w:sz w:val="24"/>
        </w:rPr>
        <w:t xml:space="preserve">月                                                </w:t>
      </w:r>
    </w:p>
    <w:p>
      <w:pPr>
        <w:rPr>
          <w:rFonts w:ascii="仿宋_GB2312" w:hAnsi="宋体" w:eastAsia="仿宋_GB2312"/>
          <w:b/>
          <w:spacing w:val="40"/>
          <w:sz w:val="24"/>
        </w:rPr>
      </w:pPr>
      <w:r>
        <w:rPr>
          <w:rFonts w:hint="eastAsia" w:ascii="仿宋_GB2312" w:hAnsi="宋体" w:eastAsia="仿宋_GB2312"/>
          <w:b/>
          <w:spacing w:val="40"/>
          <w:sz w:val="24"/>
        </w:rPr>
        <w:br w:type="page"/>
      </w:r>
    </w:p>
    <w:p>
      <w:pPr>
        <w:pStyle w:val="9"/>
        <w:jc w:val="center"/>
        <w:outlineLvl w:val="0"/>
        <w:rPr>
          <w:rStyle w:val="22"/>
          <w:rFonts w:hAnsi="宋体"/>
          <w:b/>
          <w:color w:val="auto"/>
          <w:sz w:val="48"/>
          <w:szCs w:val="48"/>
        </w:rPr>
      </w:pPr>
      <w:r>
        <w:rPr>
          <w:rStyle w:val="22"/>
          <w:rFonts w:hint="eastAsia" w:hAnsi="宋体"/>
          <w:b/>
          <w:color w:val="auto"/>
          <w:sz w:val="48"/>
          <w:szCs w:val="48"/>
        </w:rPr>
        <w:t>目  录</w:t>
      </w:r>
    </w:p>
    <w:p>
      <w:pPr>
        <w:pStyle w:val="9"/>
        <w:spacing w:line="1000" w:lineRule="exact"/>
        <w:jc w:val="center"/>
        <w:outlineLvl w:val="0"/>
        <w:rPr>
          <w:rStyle w:val="22"/>
          <w:rFonts w:ascii="仿宋" w:hAnsi="仿宋" w:eastAsia="仿宋" w:cs="仿宋"/>
          <w:b/>
          <w:color w:val="auto"/>
          <w:szCs w:val="21"/>
        </w:rPr>
      </w:pPr>
      <w:r>
        <w:rPr>
          <w:rFonts w:hint="eastAsia" w:ascii="仿宋" w:hAnsi="仿宋" w:eastAsia="仿宋" w:cs="仿宋"/>
          <w:b/>
          <w:szCs w:val="21"/>
        </w:rPr>
        <w:fldChar w:fldCharType="begin"/>
      </w:r>
      <w:r>
        <w:rPr>
          <w:rStyle w:val="22"/>
          <w:rFonts w:hint="eastAsia" w:ascii="仿宋" w:hAnsi="仿宋" w:eastAsia="仿宋" w:cs="仿宋"/>
          <w:b/>
          <w:color w:val="auto"/>
          <w:szCs w:val="21"/>
        </w:rPr>
        <w:instrText xml:space="preserve"> TOC \o "1-3" \h \z \u </w:instrText>
      </w:r>
      <w:r>
        <w:rPr>
          <w:rFonts w:hint="eastAsia" w:ascii="仿宋" w:hAnsi="仿宋" w:eastAsia="仿宋" w:cs="仿宋"/>
          <w:b/>
          <w:szCs w:val="21"/>
        </w:rPr>
        <w:fldChar w:fldCharType="separate"/>
      </w:r>
    </w:p>
    <w:p>
      <w:pPr>
        <w:pStyle w:val="13"/>
        <w:spacing w:line="1000" w:lineRule="exact"/>
        <w:rPr>
          <w:rFonts w:ascii="仿宋" w:hAnsi="仿宋" w:eastAsia="仿宋" w:cs="仿宋"/>
          <w:bCs w:val="0"/>
          <w:color w:val="auto"/>
          <w:sz w:val="21"/>
          <w:szCs w:val="21"/>
        </w:rPr>
      </w:pPr>
      <w:r>
        <w:fldChar w:fldCharType="begin"/>
      </w:r>
      <w:r>
        <w:instrText xml:space="preserve"> HYPERLINK "file:///D:\\外网\\20090911\\界面资料091011\\界面资料\\部门资料\\采购文件范本1104\\招标文件范本\\印刷版本\\政府采购招标文件印刷.doc" \l "_Toc246826096#_Toc246826096" </w:instrText>
      </w:r>
      <w:r>
        <w:fldChar w:fldCharType="separate"/>
      </w:r>
      <w:r>
        <w:rPr>
          <w:rStyle w:val="22"/>
          <w:rFonts w:hint="eastAsia" w:ascii="仿宋" w:hAnsi="仿宋" w:eastAsia="仿宋" w:cs="仿宋"/>
          <w:bCs w:val="0"/>
          <w:color w:val="auto"/>
          <w:sz w:val="21"/>
          <w:szCs w:val="21"/>
        </w:rPr>
        <w:t>第一章  投标邀请………………………………………………………</w:t>
      </w:r>
      <w:r>
        <w:rPr>
          <w:rStyle w:val="22"/>
          <w:rFonts w:hint="eastAsia" w:ascii="仿宋" w:hAnsi="仿宋" w:eastAsia="仿宋" w:cs="仿宋"/>
          <w:bCs w:val="0"/>
          <w:color w:val="auto"/>
          <w:sz w:val="21"/>
          <w:szCs w:val="21"/>
        </w:rPr>
        <w:fldChar w:fldCharType="end"/>
      </w:r>
      <w:r>
        <w:rPr>
          <w:rFonts w:hint="eastAsia" w:ascii="仿宋" w:hAnsi="仿宋" w:eastAsia="仿宋" w:cs="仿宋"/>
          <w:bCs w:val="0"/>
          <w:color w:val="auto"/>
          <w:sz w:val="21"/>
          <w:szCs w:val="21"/>
        </w:rPr>
        <w:t>……………1-3</w:t>
      </w:r>
    </w:p>
    <w:p>
      <w:pPr>
        <w:pStyle w:val="13"/>
        <w:spacing w:line="1000" w:lineRule="exact"/>
        <w:rPr>
          <w:rStyle w:val="22"/>
          <w:rFonts w:ascii="仿宋" w:hAnsi="仿宋" w:eastAsia="仿宋" w:cs="仿宋"/>
          <w:bCs w:val="0"/>
          <w:color w:val="auto"/>
          <w:sz w:val="21"/>
          <w:szCs w:val="21"/>
        </w:rPr>
      </w:pPr>
      <w:r>
        <w:fldChar w:fldCharType="begin"/>
      </w:r>
      <w:r>
        <w:instrText xml:space="preserve"> HYPERLINK "file:///D:\\外网\\20090911\\界面资料091011\\界面资料\\部门资料\\采购文件范本1104\\招标文件范本\\印刷版本\\政府采购招标文件印刷.doc" \l "_Toc246826104#_Toc246826104" </w:instrText>
      </w:r>
      <w:r>
        <w:fldChar w:fldCharType="separate"/>
      </w:r>
      <w:r>
        <w:rPr>
          <w:rStyle w:val="22"/>
          <w:rFonts w:hint="eastAsia" w:ascii="仿宋" w:hAnsi="仿宋" w:eastAsia="仿宋" w:cs="仿宋"/>
          <w:bCs w:val="0"/>
          <w:color w:val="auto"/>
          <w:sz w:val="21"/>
          <w:szCs w:val="21"/>
        </w:rPr>
        <w:t>第二章  采购需求………………………………………………………</w:t>
      </w:r>
      <w:r>
        <w:rPr>
          <w:rStyle w:val="22"/>
          <w:rFonts w:hint="eastAsia" w:ascii="仿宋" w:hAnsi="仿宋" w:eastAsia="仿宋" w:cs="仿宋"/>
          <w:bCs w:val="0"/>
          <w:color w:val="auto"/>
          <w:sz w:val="21"/>
          <w:szCs w:val="21"/>
        </w:rPr>
        <w:fldChar w:fldCharType="end"/>
      </w:r>
      <w:r>
        <w:rPr>
          <w:rFonts w:hint="eastAsia" w:ascii="仿宋" w:hAnsi="仿宋" w:eastAsia="仿宋" w:cs="仿宋"/>
          <w:bCs w:val="0"/>
          <w:color w:val="auto"/>
          <w:sz w:val="21"/>
          <w:szCs w:val="21"/>
        </w:rPr>
        <w:t>……………4-8</w:t>
      </w:r>
    </w:p>
    <w:p>
      <w:pPr>
        <w:pStyle w:val="13"/>
        <w:tabs>
          <w:tab w:val="clear" w:pos="8393"/>
        </w:tabs>
        <w:spacing w:line="1000" w:lineRule="exact"/>
        <w:rPr>
          <w:rFonts w:ascii="仿宋" w:hAnsi="仿宋" w:eastAsia="仿宋" w:cs="仿宋"/>
          <w:sz w:val="21"/>
          <w:szCs w:val="21"/>
        </w:rPr>
      </w:pPr>
      <w:r>
        <w:fldChar w:fldCharType="begin"/>
      </w:r>
      <w:r>
        <w:instrText xml:space="preserve"> HYPERLINK "file:///D:\\外网\\20090911\\界面资料091011\\界面资料\\部门资料\\采购文件范本1104\\招标文件范本\\印刷版本\\政府采购招标文件印刷.doc" \l "_Toc246826105#_Toc246826105" </w:instrText>
      </w:r>
      <w:r>
        <w:fldChar w:fldCharType="separate"/>
      </w:r>
      <w:r>
        <w:rPr>
          <w:rStyle w:val="22"/>
          <w:rFonts w:hint="eastAsia" w:ascii="仿宋" w:hAnsi="仿宋" w:eastAsia="仿宋" w:cs="仿宋"/>
          <w:bCs w:val="0"/>
          <w:color w:val="auto"/>
          <w:sz w:val="21"/>
          <w:szCs w:val="21"/>
        </w:rPr>
        <w:t>第三章  投标人须知……………………………………………………</w:t>
      </w:r>
      <w:r>
        <w:rPr>
          <w:rStyle w:val="22"/>
          <w:rFonts w:hint="eastAsia" w:ascii="仿宋" w:hAnsi="仿宋" w:eastAsia="仿宋" w:cs="仿宋"/>
          <w:bCs w:val="0"/>
          <w:color w:val="auto"/>
          <w:sz w:val="21"/>
          <w:szCs w:val="21"/>
        </w:rPr>
        <w:fldChar w:fldCharType="end"/>
      </w:r>
      <w:r>
        <w:rPr>
          <w:rFonts w:hint="eastAsia" w:ascii="仿宋" w:hAnsi="仿宋" w:eastAsia="仿宋" w:cs="仿宋"/>
          <w:bCs w:val="0"/>
          <w:color w:val="auto"/>
          <w:sz w:val="21"/>
          <w:szCs w:val="21"/>
        </w:rPr>
        <w:t>……………9-25</w:t>
      </w:r>
    </w:p>
    <w:p>
      <w:pPr>
        <w:pStyle w:val="13"/>
        <w:spacing w:line="1000" w:lineRule="exact"/>
        <w:rPr>
          <w:rStyle w:val="22"/>
          <w:rFonts w:ascii="仿宋" w:hAnsi="仿宋" w:eastAsia="仿宋" w:cs="仿宋"/>
          <w:bCs w:val="0"/>
          <w:color w:val="auto"/>
          <w:sz w:val="21"/>
          <w:szCs w:val="21"/>
        </w:rPr>
      </w:pPr>
      <w:r>
        <w:fldChar w:fldCharType="begin"/>
      </w:r>
      <w:r>
        <w:instrText xml:space="preserve"> HYPERLINK "file:///D:\\外网\\20090911\\界面资料091011\\界面资料\\部门资料\\采购文件范本1104\\招标文件范本\\印刷版本\\政府采购招标文件印刷.doc" \l "_Toc246826115#_Toc246826115" </w:instrText>
      </w:r>
      <w:r>
        <w:fldChar w:fldCharType="separate"/>
      </w:r>
      <w:r>
        <w:rPr>
          <w:rStyle w:val="22"/>
          <w:rFonts w:hint="eastAsia" w:ascii="仿宋" w:hAnsi="仿宋" w:eastAsia="仿宋" w:cs="仿宋"/>
          <w:bCs w:val="0"/>
          <w:color w:val="auto"/>
          <w:sz w:val="21"/>
          <w:szCs w:val="21"/>
        </w:rPr>
        <w:t>第四章  资格审查标准……………………………………………</w:t>
      </w:r>
      <w:r>
        <w:rPr>
          <w:rStyle w:val="22"/>
          <w:rFonts w:hint="eastAsia" w:ascii="仿宋" w:hAnsi="仿宋" w:eastAsia="仿宋" w:cs="仿宋"/>
          <w:bCs w:val="0"/>
          <w:color w:val="auto"/>
          <w:sz w:val="21"/>
          <w:szCs w:val="21"/>
        </w:rPr>
        <w:fldChar w:fldCharType="end"/>
      </w:r>
      <w:r>
        <w:rPr>
          <w:rStyle w:val="22"/>
          <w:rFonts w:hint="eastAsia" w:ascii="仿宋" w:hAnsi="仿宋" w:eastAsia="仿宋" w:cs="仿宋"/>
          <w:bCs w:val="0"/>
          <w:color w:val="auto"/>
          <w:sz w:val="21"/>
          <w:szCs w:val="21"/>
        </w:rPr>
        <w:t>…………………26-30</w:t>
      </w:r>
    </w:p>
    <w:p>
      <w:pPr>
        <w:pStyle w:val="13"/>
        <w:spacing w:line="1000" w:lineRule="exact"/>
        <w:rPr>
          <w:rStyle w:val="22"/>
          <w:rFonts w:ascii="仿宋" w:hAnsi="仿宋" w:eastAsia="仿宋" w:cs="仿宋"/>
          <w:bCs w:val="0"/>
          <w:color w:val="auto"/>
          <w:sz w:val="21"/>
          <w:szCs w:val="21"/>
        </w:rPr>
      </w:pPr>
      <w:r>
        <w:fldChar w:fldCharType="begin"/>
      </w:r>
      <w:r>
        <w:instrText xml:space="preserve"> HYPERLINK "file:///D:\\外网\\20090911\\界面资料091011\\界面资料\\部门资料\\采购文件范本1104\\招标文件范本\\印刷版本\\政府采购招标文件印刷.doc" \l "_Toc246826118#_Toc246826118" </w:instrText>
      </w:r>
      <w:r>
        <w:fldChar w:fldCharType="separate"/>
      </w:r>
      <w:r>
        <w:rPr>
          <w:rStyle w:val="22"/>
          <w:rFonts w:hint="eastAsia" w:ascii="仿宋" w:hAnsi="仿宋" w:eastAsia="仿宋" w:cs="仿宋"/>
          <w:bCs w:val="0"/>
          <w:color w:val="auto"/>
          <w:sz w:val="21"/>
          <w:szCs w:val="21"/>
        </w:rPr>
        <w:t>第五章  政府采购合同格式………………………………………</w:t>
      </w:r>
      <w:r>
        <w:rPr>
          <w:rStyle w:val="22"/>
          <w:rFonts w:hint="eastAsia" w:ascii="仿宋" w:hAnsi="仿宋" w:eastAsia="仿宋" w:cs="仿宋"/>
          <w:bCs w:val="0"/>
          <w:color w:val="auto"/>
          <w:sz w:val="21"/>
          <w:szCs w:val="21"/>
        </w:rPr>
        <w:fldChar w:fldCharType="end"/>
      </w:r>
      <w:r>
        <w:rPr>
          <w:rFonts w:hint="eastAsia" w:ascii="仿宋" w:hAnsi="仿宋" w:eastAsia="仿宋" w:cs="仿宋"/>
          <w:bCs w:val="0"/>
          <w:color w:val="auto"/>
          <w:sz w:val="21"/>
          <w:szCs w:val="21"/>
        </w:rPr>
        <w:t>…………………31</w:t>
      </w:r>
      <w:r>
        <w:rPr>
          <w:rFonts w:hint="eastAsia" w:ascii="仿宋" w:hAnsi="仿宋" w:eastAsia="仿宋" w:cs="仿宋"/>
          <w:color w:val="auto"/>
          <w:sz w:val="21"/>
          <w:szCs w:val="21"/>
        </w:rPr>
        <w:t>-32</w:t>
      </w:r>
    </w:p>
    <w:p>
      <w:pPr>
        <w:spacing w:line="1000" w:lineRule="exact"/>
        <w:rPr>
          <w:rFonts w:ascii="微软雅黑" w:hAnsi="微软雅黑" w:eastAsia="仿宋" w:cs="微软雅黑"/>
          <w:b/>
          <w:szCs w:val="21"/>
        </w:rPr>
      </w:pPr>
      <w:r>
        <w:rPr>
          <w:rFonts w:hint="eastAsia" w:ascii="仿宋" w:hAnsi="仿宋" w:eastAsia="仿宋" w:cs="仿宋"/>
          <w:b/>
          <w:bCs/>
          <w:szCs w:val="21"/>
        </w:rPr>
        <w:fldChar w:fldCharType="end"/>
      </w:r>
      <w:r>
        <w:fldChar w:fldCharType="begin"/>
      </w:r>
      <w:r>
        <w:instrText xml:space="preserve"> HYPERLINK "file:///D:\\外网\\20090911\\界面资料091011\\界面资料\\部门资料\\采购文件范本1104\\招标文件范本\\印刷版本\\政府采购招标文件印刷.doc" \l "_Toc246826118#_Toc246826118" </w:instrText>
      </w:r>
      <w:r>
        <w:fldChar w:fldCharType="separate"/>
      </w:r>
      <w:r>
        <w:rPr>
          <w:rStyle w:val="22"/>
          <w:rFonts w:hint="eastAsia" w:ascii="仿宋" w:hAnsi="仿宋" w:eastAsia="仿宋" w:cs="仿宋"/>
          <w:b/>
          <w:bCs/>
          <w:color w:val="auto"/>
          <w:szCs w:val="21"/>
        </w:rPr>
        <w:t>第六章  投标文件格式及附件……………………………………………</w:t>
      </w:r>
      <w:r>
        <w:rPr>
          <w:rStyle w:val="22"/>
          <w:rFonts w:hint="eastAsia" w:ascii="仿宋" w:hAnsi="仿宋" w:eastAsia="仿宋" w:cs="仿宋"/>
          <w:b/>
          <w:bCs/>
          <w:color w:val="auto"/>
          <w:szCs w:val="21"/>
        </w:rPr>
        <w:fldChar w:fldCharType="end"/>
      </w:r>
      <w:r>
        <w:rPr>
          <w:rFonts w:hint="eastAsia" w:ascii="仿宋" w:hAnsi="仿宋" w:eastAsia="仿宋" w:cs="仿宋"/>
          <w:b/>
          <w:bCs/>
          <w:szCs w:val="21"/>
        </w:rPr>
        <w:t>…………33-43</w:t>
      </w:r>
    </w:p>
    <w:p>
      <w:pPr>
        <w:rPr>
          <w:rFonts w:ascii="微软雅黑" w:hAnsi="微软雅黑" w:eastAsia="微软雅黑" w:cs="微软雅黑"/>
          <w:b/>
          <w:spacing w:val="40"/>
          <w:szCs w:val="21"/>
        </w:rPr>
        <w:sectPr>
          <w:footerReference r:id="rId5" w:type="first"/>
          <w:headerReference r:id="rId3" w:type="default"/>
          <w:footerReference r:id="rId4" w:type="default"/>
          <w:pgSz w:w="11906" w:h="16838"/>
          <w:pgMar w:top="1440" w:right="1800" w:bottom="1440" w:left="1800" w:header="851" w:footer="992" w:gutter="0"/>
          <w:cols w:space="425" w:num="1"/>
          <w:titlePg/>
          <w:docGrid w:type="lines" w:linePitch="312" w:charSpace="0"/>
        </w:sectPr>
      </w:pPr>
    </w:p>
    <w:p>
      <w:pPr>
        <w:pStyle w:val="9"/>
        <w:spacing w:line="500" w:lineRule="exact"/>
        <w:ind w:firstLine="602" w:firstLineChars="200"/>
        <w:jc w:val="center"/>
        <w:outlineLvl w:val="0"/>
        <w:rPr>
          <w:rFonts w:ascii="仿宋_GB2312" w:hAnsi="仿宋_GB2312" w:eastAsia="仿宋_GB2312" w:cs="仿宋_GB2312"/>
          <w:b/>
          <w:color w:val="000000"/>
          <w:sz w:val="30"/>
          <w:szCs w:val="30"/>
        </w:rPr>
      </w:pPr>
      <w:bookmarkStart w:id="12" w:name="_Toc35393621"/>
      <w:bookmarkStart w:id="13" w:name="_Toc28359002"/>
      <w:bookmarkStart w:id="14" w:name="_Toc28359079"/>
      <w:bookmarkStart w:id="15" w:name="_Toc35393790"/>
      <w:bookmarkStart w:id="16" w:name="_Hlk24379207"/>
      <w:r>
        <w:rPr>
          <w:rFonts w:hint="eastAsia" w:ascii="仿宋_GB2312" w:hAnsi="仿宋_GB2312" w:eastAsia="仿宋_GB2312" w:cs="仿宋_GB2312"/>
          <w:b/>
          <w:color w:val="000000"/>
          <w:sz w:val="30"/>
          <w:szCs w:val="30"/>
        </w:rPr>
        <w:t>第一章  投标邀请</w:t>
      </w:r>
    </w:p>
    <w:p>
      <w:pPr>
        <w:pStyle w:val="9"/>
        <w:spacing w:line="500" w:lineRule="exact"/>
        <w:ind w:firstLine="482" w:firstLineChars="200"/>
        <w:jc w:val="left"/>
        <w:outlineLvl w:val="0"/>
        <w:rPr>
          <w:rFonts w:hint="eastAsia" w:ascii="仿宋_GB2312" w:hAnsi="宋体" w:eastAsia="仿宋_GB2312"/>
          <w:b/>
          <w:color w:val="000000"/>
          <w:sz w:val="24"/>
          <w:szCs w:val="22"/>
        </w:rPr>
      </w:pPr>
      <w:r>
        <w:rPr>
          <w:rFonts w:hint="eastAsia" w:ascii="仿宋_GB2312" w:hAnsi="宋体" w:eastAsia="仿宋_GB2312"/>
          <w:b/>
          <w:color w:val="000000"/>
          <w:sz w:val="24"/>
          <w:szCs w:val="22"/>
        </w:rPr>
        <w:t>海口市</w:t>
      </w:r>
      <w:r>
        <w:rPr>
          <w:rFonts w:hint="eastAsia" w:ascii="仿宋_GB2312" w:hAnsi="宋体" w:eastAsia="仿宋_GB2312"/>
          <w:b/>
          <w:color w:val="000000"/>
          <w:sz w:val="24"/>
          <w:szCs w:val="22"/>
          <w:lang w:eastAsia="zh-CN"/>
        </w:rPr>
        <w:t>行政办公区后勤服务外包项目（基础物业服务）</w:t>
      </w:r>
      <w:r>
        <w:rPr>
          <w:rFonts w:hint="eastAsia" w:ascii="仿宋_GB2312" w:hAnsi="宋体" w:eastAsia="仿宋_GB2312"/>
          <w:b/>
          <w:color w:val="000000"/>
          <w:sz w:val="24"/>
          <w:szCs w:val="22"/>
        </w:rPr>
        <w:t>的潜在投标人应登录海口市公共资源交易中心（http://ggzy.haikou.gov.cn）网站主页,选择“政府采购-交易公告”专栏查看采购公告，免费下载项目采购文件，并于2021年</w:t>
      </w:r>
      <w:r>
        <w:rPr>
          <w:rFonts w:hint="eastAsia" w:ascii="仿宋_GB2312" w:hAnsi="宋体" w:eastAsia="仿宋_GB2312"/>
          <w:b/>
          <w:color w:val="000000"/>
          <w:sz w:val="24"/>
          <w:szCs w:val="22"/>
          <w:lang w:val="en-US" w:eastAsia="zh-CN"/>
        </w:rPr>
        <w:t>7</w:t>
      </w:r>
      <w:r>
        <w:rPr>
          <w:rFonts w:hint="eastAsia" w:ascii="仿宋_GB2312" w:hAnsi="宋体" w:eastAsia="仿宋_GB2312"/>
          <w:b/>
          <w:color w:val="000000"/>
          <w:sz w:val="24"/>
          <w:szCs w:val="22"/>
        </w:rPr>
        <w:t>月</w:t>
      </w:r>
      <w:r>
        <w:rPr>
          <w:rFonts w:hint="eastAsia" w:ascii="仿宋_GB2312" w:hAnsi="宋体" w:eastAsia="仿宋_GB2312"/>
          <w:b/>
          <w:color w:val="000000"/>
          <w:sz w:val="24"/>
          <w:szCs w:val="22"/>
          <w:lang w:val="en-US" w:eastAsia="zh-CN"/>
        </w:rPr>
        <w:t>9</w:t>
      </w:r>
      <w:r>
        <w:rPr>
          <w:rFonts w:hint="eastAsia" w:ascii="仿宋_GB2312" w:hAnsi="宋体" w:eastAsia="仿宋_GB2312"/>
          <w:b/>
          <w:color w:val="000000"/>
          <w:sz w:val="24"/>
          <w:szCs w:val="22"/>
        </w:rPr>
        <w:t>日</w:t>
      </w:r>
      <w:r>
        <w:rPr>
          <w:rFonts w:hint="eastAsia" w:ascii="仿宋_GB2312" w:hAnsi="宋体" w:eastAsia="仿宋_GB2312"/>
          <w:b/>
          <w:color w:val="000000"/>
          <w:sz w:val="24"/>
          <w:szCs w:val="22"/>
          <w:lang w:val="en-US" w:eastAsia="zh-CN"/>
        </w:rPr>
        <w:t>11</w:t>
      </w:r>
      <w:r>
        <w:rPr>
          <w:rFonts w:hint="eastAsia" w:ascii="仿宋_GB2312" w:hAnsi="宋体" w:eastAsia="仿宋_GB2312"/>
          <w:b/>
          <w:color w:val="000000"/>
          <w:sz w:val="24"/>
          <w:szCs w:val="22"/>
        </w:rPr>
        <w:t>时00分（北京时间）前提交投标文件。</w:t>
      </w:r>
    </w:p>
    <w:p>
      <w:pPr>
        <w:pStyle w:val="9"/>
        <w:spacing w:line="500" w:lineRule="exact"/>
        <w:jc w:val="left"/>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一、项目基本情况</w:t>
      </w:r>
      <w:bookmarkEnd w:id="12"/>
      <w:bookmarkEnd w:id="13"/>
      <w:bookmarkEnd w:id="14"/>
      <w:bookmarkEnd w:id="15"/>
    </w:p>
    <w:p>
      <w:pPr>
        <w:pStyle w:val="9"/>
        <w:spacing w:line="500" w:lineRule="exact"/>
        <w:jc w:val="left"/>
        <w:outlineLvl w:val="0"/>
        <w:rPr>
          <w:rFonts w:hint="eastAsia" w:ascii="仿宋_GB2312" w:hAnsi="宋体" w:eastAsia="仿宋_GB2312"/>
          <w:b/>
          <w:color w:val="000000"/>
          <w:sz w:val="24"/>
          <w:szCs w:val="22"/>
          <w:lang w:val="en-US" w:eastAsia="zh-CN"/>
        </w:rPr>
      </w:pPr>
      <w:r>
        <w:rPr>
          <w:rFonts w:hint="eastAsia" w:ascii="仿宋_GB2312" w:hAnsi="宋体" w:eastAsia="仿宋_GB2312"/>
          <w:b/>
          <w:color w:val="000000"/>
          <w:sz w:val="24"/>
          <w:szCs w:val="22"/>
          <w:lang w:val="en-US" w:eastAsia="zh-CN"/>
        </w:rPr>
        <w:t>项目编号：HKGP-2021-0011</w:t>
      </w:r>
    </w:p>
    <w:p>
      <w:pPr>
        <w:pStyle w:val="9"/>
        <w:spacing w:line="500" w:lineRule="exact"/>
        <w:jc w:val="left"/>
        <w:outlineLvl w:val="0"/>
        <w:rPr>
          <w:rFonts w:hint="eastAsia" w:ascii="仿宋_GB2312" w:hAnsi="宋体" w:eastAsia="仿宋_GB2312"/>
          <w:b/>
          <w:color w:val="000000"/>
          <w:sz w:val="24"/>
          <w:szCs w:val="22"/>
          <w:lang w:eastAsia="zh-CN"/>
        </w:rPr>
      </w:pPr>
      <w:r>
        <w:rPr>
          <w:rFonts w:hint="eastAsia" w:ascii="仿宋_GB2312" w:hAnsi="宋体" w:eastAsia="仿宋_GB2312"/>
          <w:b/>
          <w:color w:val="000000"/>
          <w:sz w:val="24"/>
          <w:szCs w:val="22"/>
          <w:lang w:val="en-US" w:eastAsia="zh-CN"/>
        </w:rPr>
        <w:t>项目名称：</w:t>
      </w:r>
      <w:bookmarkEnd w:id="16"/>
      <w:r>
        <w:rPr>
          <w:rFonts w:hint="eastAsia" w:ascii="仿宋_GB2312" w:hAnsi="宋体" w:eastAsia="仿宋_GB2312"/>
          <w:b/>
          <w:color w:val="000000"/>
          <w:sz w:val="24"/>
          <w:szCs w:val="22"/>
        </w:rPr>
        <w:t>海口市</w:t>
      </w:r>
      <w:r>
        <w:rPr>
          <w:rFonts w:hint="eastAsia" w:ascii="仿宋_GB2312" w:hAnsi="宋体" w:eastAsia="仿宋_GB2312"/>
          <w:b/>
          <w:color w:val="000000"/>
          <w:sz w:val="24"/>
          <w:szCs w:val="22"/>
          <w:lang w:eastAsia="zh-CN"/>
        </w:rPr>
        <w:t>行政办公区后勤服务外包项目（基础物业服务）</w:t>
      </w:r>
    </w:p>
    <w:p>
      <w:pPr>
        <w:pStyle w:val="9"/>
        <w:spacing w:line="500" w:lineRule="exact"/>
        <w:jc w:val="left"/>
        <w:outlineLvl w:val="0"/>
        <w:rPr>
          <w:rFonts w:hint="eastAsia" w:ascii="仿宋_GB2312" w:hAnsi="宋体" w:eastAsia="仿宋_GB2312"/>
          <w:b/>
          <w:color w:val="000000"/>
          <w:sz w:val="24"/>
          <w:szCs w:val="22"/>
          <w:lang w:val="en-US" w:eastAsia="zh-CN"/>
        </w:rPr>
      </w:pPr>
      <w:r>
        <w:rPr>
          <w:rFonts w:hint="eastAsia" w:ascii="仿宋_GB2312" w:hAnsi="宋体" w:eastAsia="仿宋_GB2312"/>
          <w:b/>
          <w:color w:val="000000"/>
          <w:sz w:val="24"/>
          <w:szCs w:val="22"/>
          <w:lang w:val="en-US" w:eastAsia="zh-CN"/>
        </w:rPr>
        <w:t>预算金额：27,909,200.00元（三年）</w:t>
      </w:r>
    </w:p>
    <w:p>
      <w:pPr>
        <w:pStyle w:val="9"/>
        <w:spacing w:line="500" w:lineRule="exact"/>
        <w:jc w:val="left"/>
        <w:outlineLvl w:val="0"/>
        <w:rPr>
          <w:rFonts w:hint="eastAsia" w:ascii="仿宋_GB2312" w:hAnsi="宋体" w:eastAsia="仿宋_GB2312" w:cs="Times New Roman"/>
          <w:b/>
          <w:color w:val="000000"/>
          <w:kern w:val="2"/>
          <w:sz w:val="24"/>
          <w:szCs w:val="22"/>
          <w:lang w:val="en-US" w:eastAsia="zh-CN" w:bidi="ar-SA"/>
        </w:rPr>
      </w:pPr>
      <w:r>
        <w:rPr>
          <w:rFonts w:hint="eastAsia" w:ascii="仿宋_GB2312" w:hAnsi="宋体" w:eastAsia="仿宋_GB2312" w:cs="Times New Roman"/>
          <w:b/>
          <w:color w:val="000000"/>
          <w:kern w:val="2"/>
          <w:sz w:val="24"/>
          <w:szCs w:val="22"/>
          <w:lang w:val="en-US" w:eastAsia="zh-CN" w:bidi="ar-SA"/>
        </w:rPr>
        <w:t>采购需求：（包括但不限于标的的名称、数量、简要技术需求或服务要求等）</w:t>
      </w:r>
    </w:p>
    <w:tbl>
      <w:tblPr>
        <w:tblStyle w:val="16"/>
        <w:tblW w:w="8160" w:type="dxa"/>
        <w:tblInd w:w="-246" w:type="dxa"/>
        <w:tblLayout w:type="fixed"/>
        <w:tblCellMar>
          <w:top w:w="0" w:type="dxa"/>
          <w:left w:w="0" w:type="dxa"/>
          <w:bottom w:w="0" w:type="dxa"/>
          <w:right w:w="0" w:type="dxa"/>
        </w:tblCellMar>
      </w:tblPr>
      <w:tblGrid>
        <w:gridCol w:w="679"/>
        <w:gridCol w:w="5970"/>
        <w:gridCol w:w="1511"/>
      </w:tblGrid>
      <w:tr>
        <w:tblPrEx>
          <w:tblLayout w:type="fixed"/>
          <w:tblCellMar>
            <w:top w:w="0" w:type="dxa"/>
            <w:left w:w="0" w:type="dxa"/>
            <w:bottom w:w="0" w:type="dxa"/>
            <w:right w:w="0" w:type="dxa"/>
          </w:tblCellMar>
        </w:tblPrEx>
        <w:trPr>
          <w:trHeight w:val="90" w:hRule="atLeast"/>
        </w:trPr>
        <w:tc>
          <w:tcPr>
            <w:tcW w:w="679"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pStyle w:val="9"/>
              <w:spacing w:line="500" w:lineRule="exact"/>
              <w:jc w:val="center"/>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序号</w:t>
            </w:r>
          </w:p>
        </w:tc>
        <w:tc>
          <w:tcPr>
            <w:tcW w:w="5970"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pStyle w:val="9"/>
              <w:spacing w:line="500" w:lineRule="exact"/>
              <w:jc w:val="center"/>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采购内容</w:t>
            </w:r>
          </w:p>
        </w:tc>
        <w:tc>
          <w:tcPr>
            <w:tcW w:w="15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9"/>
              <w:spacing w:line="500" w:lineRule="exact"/>
              <w:jc w:val="center"/>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数量/单位</w:t>
            </w:r>
          </w:p>
        </w:tc>
      </w:tr>
      <w:tr>
        <w:tblPrEx>
          <w:tblLayout w:type="fixed"/>
          <w:tblCellMar>
            <w:top w:w="0" w:type="dxa"/>
            <w:left w:w="0" w:type="dxa"/>
            <w:bottom w:w="0" w:type="dxa"/>
            <w:right w:w="0" w:type="dxa"/>
          </w:tblCellMar>
        </w:tblPrEx>
        <w:trPr>
          <w:trHeight w:val="592" w:hRule="atLeast"/>
        </w:trPr>
        <w:tc>
          <w:tcPr>
            <w:tcW w:w="67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pStyle w:val="9"/>
              <w:spacing w:line="500" w:lineRule="exact"/>
              <w:jc w:val="center"/>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1</w:t>
            </w:r>
          </w:p>
        </w:tc>
        <w:tc>
          <w:tcPr>
            <w:tcW w:w="597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pStyle w:val="9"/>
              <w:spacing w:line="500" w:lineRule="exact"/>
              <w:jc w:val="center"/>
              <w:outlineLvl w:val="0"/>
              <w:rPr>
                <w:rFonts w:ascii="仿宋_GB2312" w:hAnsi="仿宋_GB2312" w:eastAsia="仿宋_GB2312" w:cs="仿宋_GB2312"/>
                <w:b/>
                <w:color w:val="000000"/>
                <w:sz w:val="24"/>
                <w:szCs w:val="24"/>
              </w:rPr>
            </w:pPr>
            <w:r>
              <w:rPr>
                <w:rFonts w:hint="eastAsia" w:ascii="仿宋_GB2312" w:hAnsi="宋体" w:eastAsia="仿宋_GB2312"/>
                <w:b/>
                <w:color w:val="000000"/>
                <w:sz w:val="24"/>
                <w:szCs w:val="22"/>
              </w:rPr>
              <w:t>海口市</w:t>
            </w:r>
            <w:r>
              <w:rPr>
                <w:rFonts w:hint="eastAsia" w:ascii="仿宋_GB2312" w:hAnsi="宋体" w:eastAsia="仿宋_GB2312"/>
                <w:b/>
                <w:color w:val="000000"/>
                <w:sz w:val="24"/>
                <w:szCs w:val="22"/>
                <w:lang w:eastAsia="zh-CN"/>
              </w:rPr>
              <w:t>行政办公区后勤服务外包项目（基础物业服务）</w:t>
            </w:r>
          </w:p>
        </w:tc>
        <w:tc>
          <w:tcPr>
            <w:tcW w:w="15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9"/>
              <w:spacing w:line="500" w:lineRule="exact"/>
              <w:jc w:val="center"/>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1家</w:t>
            </w:r>
          </w:p>
        </w:tc>
      </w:tr>
    </w:tbl>
    <w:p>
      <w:pPr>
        <w:pStyle w:val="9"/>
        <w:spacing w:line="500" w:lineRule="exact"/>
        <w:jc w:val="left"/>
        <w:outlineLvl w:val="0"/>
        <w:rPr>
          <w:rFonts w:ascii="仿宋_GB2312" w:hAnsi="仿宋_GB2312" w:eastAsia="仿宋_GB2312" w:cs="仿宋_GB2312"/>
          <w:b/>
          <w:color w:val="000000"/>
          <w:sz w:val="24"/>
          <w:szCs w:val="24"/>
        </w:rPr>
      </w:pPr>
      <w:r>
        <w:rPr>
          <w:rFonts w:hint="eastAsia" w:ascii="仿宋_GB2312" w:hAnsi="宋体" w:eastAsia="仿宋_GB2312" w:cs="Times New Roman"/>
          <w:b/>
          <w:color w:val="000000"/>
          <w:sz w:val="24"/>
          <w:szCs w:val="22"/>
          <w:lang w:val="en-US" w:eastAsia="zh-CN"/>
        </w:rPr>
        <w:t>合同履行期限：3年（自合同签订生效之日起计算），在此期限内中标人须按合同规定向采购人提供上述服务。（采购人根据实际情况确定具体提供服务的开始时间，结算服务费用时按实际提供服务进行核算）</w:t>
      </w:r>
      <w:r>
        <w:rPr>
          <w:rFonts w:hint="eastAsia" w:ascii="仿宋_GB2312" w:hAnsi="仿宋_GB2312" w:eastAsia="仿宋_GB2312" w:cs="仿宋_GB2312"/>
          <w:b/>
          <w:color w:val="000000"/>
          <w:sz w:val="24"/>
          <w:szCs w:val="24"/>
        </w:rPr>
        <w:t>。</w:t>
      </w:r>
    </w:p>
    <w:p>
      <w:pPr>
        <w:numPr>
          <w:ilvl w:val="0"/>
          <w:numId w:val="0"/>
        </w:numPr>
        <w:spacing w:line="360" w:lineRule="auto"/>
        <w:rPr>
          <w:rFonts w:hint="eastAsia" w:ascii="仿宋_GB2312" w:hAnsi="宋体" w:eastAsia="仿宋_GB2312" w:cs="Times New Roman"/>
          <w:b/>
          <w:color w:val="000000"/>
          <w:kern w:val="2"/>
          <w:sz w:val="24"/>
          <w:szCs w:val="22"/>
          <w:lang w:val="en-US" w:eastAsia="zh-CN" w:bidi="ar-SA"/>
        </w:rPr>
      </w:pPr>
      <w:r>
        <w:rPr>
          <w:rFonts w:hint="eastAsia" w:ascii="仿宋_GB2312" w:hAnsi="仿宋_GB2312" w:eastAsia="仿宋_GB2312" w:cs="仿宋_GB2312"/>
          <w:b/>
          <w:color w:val="000000"/>
          <w:sz w:val="24"/>
          <w:szCs w:val="24"/>
        </w:rPr>
        <w:t>付款方式：</w:t>
      </w:r>
      <w:bookmarkStart w:id="17" w:name="_Toc28359080"/>
      <w:bookmarkStart w:id="18" w:name="_Toc35393791"/>
      <w:bookmarkStart w:id="19" w:name="_Toc35393622"/>
      <w:bookmarkStart w:id="20" w:name="_Toc28359003"/>
      <w:r>
        <w:rPr>
          <w:rFonts w:hint="eastAsia" w:ascii="仿宋_GB2312" w:hAnsi="宋体" w:eastAsia="仿宋_GB2312" w:cs="Times New Roman"/>
          <w:b/>
          <w:color w:val="000000"/>
          <w:kern w:val="2"/>
          <w:sz w:val="24"/>
          <w:szCs w:val="22"/>
          <w:lang w:val="en-US" w:eastAsia="zh-CN" w:bidi="ar-SA"/>
        </w:rPr>
        <w:t>每月根据绩效考核情况（考核标准由双方合同中约定），按月支付物业服务费。中标人须在次月5日前准备当月材料，采购人组织考核工作小组进行考核，根据考核结果于次月的10日之前结算上月的物业服务费。</w:t>
      </w:r>
    </w:p>
    <w:p>
      <w:pPr>
        <w:pStyle w:val="9"/>
        <w:spacing w:line="500" w:lineRule="exact"/>
        <w:jc w:val="left"/>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二、投标人的资格要求：</w:t>
      </w:r>
      <w:bookmarkEnd w:id="17"/>
      <w:bookmarkEnd w:id="18"/>
      <w:bookmarkEnd w:id="19"/>
      <w:bookmarkEnd w:id="20"/>
    </w:p>
    <w:p>
      <w:pPr>
        <w:pStyle w:val="9"/>
        <w:spacing w:line="500" w:lineRule="exact"/>
        <w:jc w:val="left"/>
        <w:outlineLvl w:val="0"/>
        <w:rPr>
          <w:rFonts w:ascii="仿宋_GB2312" w:hAnsi="宋体" w:eastAsia="仿宋_GB2312"/>
          <w:b/>
          <w:color w:val="000000"/>
          <w:sz w:val="24"/>
          <w:szCs w:val="22"/>
        </w:rPr>
      </w:pPr>
      <w:bookmarkStart w:id="21" w:name="_Toc35393792"/>
      <w:bookmarkStart w:id="22" w:name="_Toc35393623"/>
      <w:bookmarkStart w:id="23" w:name="_Toc28359004"/>
      <w:bookmarkStart w:id="24" w:name="_Toc28359081"/>
      <w:r>
        <w:rPr>
          <w:rFonts w:hint="eastAsia" w:ascii="仿宋_GB2312" w:hAnsi="宋体" w:eastAsia="仿宋_GB2312"/>
          <w:b/>
          <w:color w:val="000000"/>
          <w:sz w:val="24"/>
          <w:szCs w:val="22"/>
        </w:rPr>
        <w:t>1.满足《中华人民共和国政府采购法》第二十二条规定；</w:t>
      </w:r>
    </w:p>
    <w:p>
      <w:pPr>
        <w:pStyle w:val="9"/>
        <w:spacing w:line="500" w:lineRule="exact"/>
        <w:jc w:val="left"/>
        <w:outlineLvl w:val="0"/>
        <w:rPr>
          <w:rFonts w:ascii="仿宋_GB2312" w:hAnsi="宋体" w:eastAsia="仿宋_GB2312"/>
          <w:b/>
          <w:color w:val="000000"/>
          <w:sz w:val="24"/>
          <w:szCs w:val="22"/>
        </w:rPr>
      </w:pPr>
      <w:r>
        <w:rPr>
          <w:rFonts w:hint="eastAsia" w:ascii="仿宋_GB2312" w:hAnsi="宋体" w:eastAsia="仿宋_GB2312"/>
          <w:b/>
          <w:color w:val="000000"/>
          <w:sz w:val="24"/>
          <w:szCs w:val="22"/>
        </w:rPr>
        <w:t>2.落实政府采购政策需满足的资格要求：无</w:t>
      </w:r>
    </w:p>
    <w:p>
      <w:pPr>
        <w:pStyle w:val="9"/>
        <w:spacing w:line="500" w:lineRule="exact"/>
        <w:jc w:val="left"/>
        <w:outlineLvl w:val="0"/>
        <w:rPr>
          <w:rFonts w:ascii="仿宋_GB2312" w:hAnsi="宋体" w:eastAsia="仿宋_GB2312"/>
          <w:b/>
          <w:color w:val="000000"/>
          <w:sz w:val="24"/>
          <w:szCs w:val="22"/>
        </w:rPr>
      </w:pPr>
      <w:r>
        <w:rPr>
          <w:rFonts w:hint="eastAsia" w:ascii="仿宋_GB2312" w:hAnsi="宋体" w:eastAsia="仿宋_GB2312"/>
          <w:b/>
          <w:color w:val="000000"/>
          <w:sz w:val="24"/>
          <w:szCs w:val="22"/>
        </w:rPr>
        <w:t>3.符合采购人根据采购项目实际情况要求的特定资格条件和其他法律法规规定的条件，具体如下：</w:t>
      </w:r>
    </w:p>
    <w:p>
      <w:pPr>
        <w:spacing w:line="480" w:lineRule="exact"/>
        <w:rPr>
          <w:rFonts w:hint="eastAsia" w:ascii="仿宋_GB2312" w:hAnsi="宋体" w:eastAsia="仿宋_GB2312"/>
          <w:b/>
          <w:color w:val="000000"/>
          <w:sz w:val="24"/>
          <w:szCs w:val="22"/>
        </w:rPr>
      </w:pPr>
      <w:r>
        <w:rPr>
          <w:rFonts w:hint="eastAsia" w:ascii="仿宋_GB2312" w:hAnsi="宋体" w:eastAsia="仿宋_GB2312"/>
          <w:b/>
          <w:color w:val="000000"/>
          <w:sz w:val="24"/>
          <w:szCs w:val="22"/>
        </w:rPr>
        <w:t>投标人未被列入政府采购严重违法失信行为记录名单。（须提供“信用中国”网站（www.creditchina.gov.cn)查询失信被执行人、重大税收违法案件当事人名单的查询结果截图、并加盖公章；和“中国政府采购网”网站（http://www.ccgp.gov.cn/）查询政府采购严重违法失信行为记录名单的查询结果截图、并加盖公章。）</w:t>
      </w:r>
      <w:bookmarkStart w:id="25" w:name="_Toc448392462"/>
    </w:p>
    <w:bookmarkEnd w:id="25"/>
    <w:p>
      <w:pPr>
        <w:pStyle w:val="9"/>
        <w:spacing w:line="500" w:lineRule="exact"/>
        <w:jc w:val="left"/>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lang w:val="en-US" w:eastAsia="zh-CN"/>
        </w:rPr>
        <w:t>4</w:t>
      </w:r>
      <w:r>
        <w:rPr>
          <w:rFonts w:hint="eastAsia" w:ascii="仿宋_GB2312" w:hAnsi="仿宋_GB2312" w:eastAsia="仿宋_GB2312" w:cs="仿宋_GB2312"/>
          <w:b/>
          <w:color w:val="000000"/>
          <w:sz w:val="24"/>
          <w:szCs w:val="24"/>
        </w:rPr>
        <w:t>.本项目不允许联合体投标。</w:t>
      </w:r>
    </w:p>
    <w:p>
      <w:pPr>
        <w:pStyle w:val="9"/>
        <w:spacing w:line="500" w:lineRule="exact"/>
        <w:jc w:val="left"/>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三、</w:t>
      </w:r>
      <w:bookmarkEnd w:id="21"/>
      <w:bookmarkEnd w:id="22"/>
      <w:bookmarkEnd w:id="23"/>
      <w:bookmarkEnd w:id="24"/>
      <w:r>
        <w:rPr>
          <w:rFonts w:hint="eastAsia" w:ascii="仿宋_GB2312" w:hAnsi="仿宋_GB2312" w:eastAsia="仿宋_GB2312" w:cs="仿宋_GB2312"/>
          <w:b/>
          <w:color w:val="000000"/>
          <w:sz w:val="24"/>
          <w:szCs w:val="24"/>
        </w:rPr>
        <w:t>投标程序及采购文件获取办法</w:t>
      </w:r>
    </w:p>
    <w:p>
      <w:pPr>
        <w:pStyle w:val="9"/>
        <w:spacing w:line="500" w:lineRule="exact"/>
        <w:jc w:val="left"/>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1、查看采购公告及下载采购文件。登录海口市公共资源交易网（http://ggzy.haikou.gov.cn）网站主页,选择“政府采购-交易公告”专栏查看采购公告，免费下载项目采购文件。</w:t>
      </w:r>
    </w:p>
    <w:p>
      <w:pPr>
        <w:pStyle w:val="9"/>
        <w:spacing w:line="500" w:lineRule="exact"/>
        <w:jc w:val="left"/>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2、市场主体登记。新用户在海南省公共资源交易中心按照要求登记注册（http://zw.hainan.gov.cn/ggzy/ggzy/jyzn/63369.jhtml），已经在海南省或海口市公共资源交易网登记过的，无须再登记。</w:t>
      </w:r>
    </w:p>
    <w:p>
      <w:pPr>
        <w:pStyle w:val="9"/>
        <w:spacing w:line="500" w:lineRule="exact"/>
        <w:jc w:val="left"/>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3、投标申请并获取保证金账号。提交市场主体登记信息后，在海口市公共资源交易网主页,进入交易系统选择“我要投标”，提交项目投标申请后获取投标保证金账号，如未在规定时间内提交投标申请者，视同放弃参与本项目采购活动。</w:t>
      </w:r>
    </w:p>
    <w:p>
      <w:pPr>
        <w:pStyle w:val="9"/>
        <w:spacing w:line="500" w:lineRule="exact"/>
        <w:jc w:val="left"/>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四、投标截止时间、开标时间及地点:</w:t>
      </w:r>
    </w:p>
    <w:p>
      <w:pPr>
        <w:pStyle w:val="9"/>
        <w:spacing w:line="500" w:lineRule="exact"/>
        <w:jc w:val="left"/>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1、递交投标文件截止时间：</w:t>
      </w:r>
      <w:r>
        <w:rPr>
          <w:rFonts w:hint="eastAsia" w:ascii="仿宋_GB2312" w:hAnsi="宋体" w:eastAsia="仿宋_GB2312"/>
          <w:b/>
          <w:color w:val="000000"/>
          <w:sz w:val="24"/>
          <w:szCs w:val="22"/>
        </w:rPr>
        <w:t>2021年</w:t>
      </w:r>
      <w:r>
        <w:rPr>
          <w:rFonts w:hint="eastAsia" w:ascii="仿宋_GB2312" w:hAnsi="宋体" w:eastAsia="仿宋_GB2312"/>
          <w:b/>
          <w:color w:val="000000"/>
          <w:sz w:val="24"/>
          <w:szCs w:val="22"/>
          <w:lang w:val="en-US" w:eastAsia="zh-CN"/>
        </w:rPr>
        <w:t>7</w:t>
      </w:r>
      <w:r>
        <w:rPr>
          <w:rFonts w:hint="eastAsia" w:ascii="仿宋_GB2312" w:hAnsi="宋体" w:eastAsia="仿宋_GB2312"/>
          <w:b/>
          <w:color w:val="000000"/>
          <w:sz w:val="24"/>
          <w:szCs w:val="22"/>
        </w:rPr>
        <w:t>月</w:t>
      </w:r>
      <w:r>
        <w:rPr>
          <w:rFonts w:hint="eastAsia" w:ascii="仿宋_GB2312" w:hAnsi="宋体" w:eastAsia="仿宋_GB2312"/>
          <w:b/>
          <w:color w:val="000000"/>
          <w:sz w:val="24"/>
          <w:szCs w:val="22"/>
          <w:lang w:val="en-US" w:eastAsia="zh-CN"/>
        </w:rPr>
        <w:t>9</w:t>
      </w:r>
      <w:r>
        <w:rPr>
          <w:rFonts w:hint="eastAsia" w:ascii="仿宋_GB2312" w:hAnsi="宋体" w:eastAsia="仿宋_GB2312"/>
          <w:b/>
          <w:color w:val="000000"/>
          <w:sz w:val="24"/>
          <w:szCs w:val="22"/>
        </w:rPr>
        <w:t>日</w:t>
      </w:r>
      <w:r>
        <w:rPr>
          <w:rFonts w:hint="eastAsia" w:ascii="仿宋_GB2312" w:hAnsi="宋体" w:eastAsia="仿宋_GB2312"/>
          <w:b/>
          <w:color w:val="000000"/>
          <w:sz w:val="24"/>
          <w:szCs w:val="22"/>
          <w:lang w:val="en-US" w:eastAsia="zh-CN"/>
        </w:rPr>
        <w:t>11</w:t>
      </w:r>
      <w:r>
        <w:rPr>
          <w:rFonts w:hint="eastAsia" w:ascii="仿宋_GB2312" w:hAnsi="宋体" w:eastAsia="仿宋_GB2312"/>
          <w:b/>
          <w:color w:val="000000"/>
          <w:sz w:val="24"/>
          <w:szCs w:val="22"/>
        </w:rPr>
        <w:t>时00分（北京时间）</w:t>
      </w:r>
      <w:r>
        <w:rPr>
          <w:rFonts w:hint="eastAsia" w:ascii="仿宋_GB2312" w:hAnsi="仿宋_GB2312" w:eastAsia="仿宋_GB2312" w:cs="仿宋_GB2312"/>
          <w:b/>
          <w:color w:val="000000"/>
          <w:sz w:val="24"/>
          <w:szCs w:val="24"/>
        </w:rPr>
        <w:t>；</w:t>
      </w:r>
    </w:p>
    <w:p>
      <w:pPr>
        <w:pStyle w:val="9"/>
        <w:spacing w:line="500" w:lineRule="exact"/>
        <w:jc w:val="left"/>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2、开标时间：</w:t>
      </w:r>
      <w:r>
        <w:rPr>
          <w:rFonts w:hint="eastAsia" w:ascii="仿宋_GB2312" w:hAnsi="宋体" w:eastAsia="仿宋_GB2312"/>
          <w:b/>
          <w:color w:val="000000"/>
          <w:sz w:val="24"/>
          <w:szCs w:val="22"/>
        </w:rPr>
        <w:t>2021年</w:t>
      </w:r>
      <w:r>
        <w:rPr>
          <w:rFonts w:hint="eastAsia" w:ascii="仿宋_GB2312" w:hAnsi="宋体" w:eastAsia="仿宋_GB2312"/>
          <w:b/>
          <w:color w:val="000000"/>
          <w:sz w:val="24"/>
          <w:szCs w:val="22"/>
          <w:lang w:val="en-US" w:eastAsia="zh-CN"/>
        </w:rPr>
        <w:t>7</w:t>
      </w:r>
      <w:r>
        <w:rPr>
          <w:rFonts w:hint="eastAsia" w:ascii="仿宋_GB2312" w:hAnsi="宋体" w:eastAsia="仿宋_GB2312"/>
          <w:b/>
          <w:color w:val="000000"/>
          <w:sz w:val="24"/>
          <w:szCs w:val="22"/>
        </w:rPr>
        <w:t>月</w:t>
      </w:r>
      <w:r>
        <w:rPr>
          <w:rFonts w:hint="eastAsia" w:ascii="仿宋_GB2312" w:hAnsi="宋体" w:eastAsia="仿宋_GB2312"/>
          <w:b/>
          <w:color w:val="000000"/>
          <w:sz w:val="24"/>
          <w:szCs w:val="22"/>
          <w:lang w:val="en-US" w:eastAsia="zh-CN"/>
        </w:rPr>
        <w:t>9</w:t>
      </w:r>
      <w:r>
        <w:rPr>
          <w:rFonts w:hint="eastAsia" w:ascii="仿宋_GB2312" w:hAnsi="宋体" w:eastAsia="仿宋_GB2312"/>
          <w:b/>
          <w:color w:val="000000"/>
          <w:sz w:val="24"/>
          <w:szCs w:val="22"/>
        </w:rPr>
        <w:t>日</w:t>
      </w:r>
      <w:r>
        <w:rPr>
          <w:rFonts w:hint="eastAsia" w:ascii="仿宋_GB2312" w:hAnsi="宋体" w:eastAsia="仿宋_GB2312"/>
          <w:b/>
          <w:color w:val="000000"/>
          <w:sz w:val="24"/>
          <w:szCs w:val="22"/>
          <w:lang w:val="en-US" w:eastAsia="zh-CN"/>
        </w:rPr>
        <w:t>11</w:t>
      </w:r>
      <w:r>
        <w:rPr>
          <w:rFonts w:hint="eastAsia" w:ascii="仿宋_GB2312" w:hAnsi="宋体" w:eastAsia="仿宋_GB2312"/>
          <w:b/>
          <w:color w:val="000000"/>
          <w:sz w:val="24"/>
          <w:szCs w:val="22"/>
        </w:rPr>
        <w:t>时00分（北京时间）</w:t>
      </w:r>
      <w:r>
        <w:rPr>
          <w:rFonts w:hint="eastAsia" w:ascii="仿宋_GB2312" w:hAnsi="仿宋_GB2312" w:eastAsia="仿宋_GB2312" w:cs="仿宋_GB2312"/>
          <w:b/>
          <w:color w:val="000000"/>
          <w:sz w:val="24"/>
          <w:szCs w:val="24"/>
        </w:rPr>
        <w:t>；</w:t>
      </w:r>
    </w:p>
    <w:p>
      <w:pPr>
        <w:pStyle w:val="9"/>
        <w:spacing w:line="500" w:lineRule="exact"/>
        <w:jc w:val="left"/>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3、递交投标文件及开标地点:海口市公共资源交易中心开标会议室（海口市海甸五西路28号建安大厦副楼开标室会议室）（详见会议室门前标识）,如有变动另行通知；</w:t>
      </w:r>
    </w:p>
    <w:p>
      <w:pPr>
        <w:pStyle w:val="9"/>
        <w:spacing w:line="500" w:lineRule="exact"/>
        <w:jc w:val="left"/>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4、逾期送达或者未送达指定地点的投标文件，视为无效投标文件不予接收。</w:t>
      </w:r>
    </w:p>
    <w:p>
      <w:pPr>
        <w:pStyle w:val="9"/>
        <w:spacing w:line="500" w:lineRule="exact"/>
        <w:jc w:val="left"/>
        <w:outlineLvl w:val="0"/>
        <w:rPr>
          <w:rFonts w:ascii="仿宋_GB2312" w:hAnsi="仿宋_GB2312" w:eastAsia="仿宋_GB2312" w:cs="仿宋_GB2312"/>
          <w:b/>
          <w:color w:val="000000"/>
          <w:sz w:val="24"/>
          <w:szCs w:val="24"/>
        </w:rPr>
      </w:pPr>
      <w:bookmarkStart w:id="26" w:name="_Toc28359084"/>
      <w:bookmarkStart w:id="27" w:name="_Toc28359007"/>
      <w:bookmarkStart w:id="28" w:name="_Toc35393625"/>
      <w:bookmarkStart w:id="29" w:name="_Toc35393794"/>
      <w:r>
        <w:rPr>
          <w:rFonts w:hint="eastAsia" w:ascii="仿宋_GB2312" w:hAnsi="仿宋_GB2312" w:eastAsia="仿宋_GB2312" w:cs="仿宋_GB2312"/>
          <w:b/>
          <w:color w:val="000000"/>
          <w:sz w:val="24"/>
          <w:szCs w:val="24"/>
        </w:rPr>
        <w:t>五、采购信息发布媒体</w:t>
      </w:r>
    </w:p>
    <w:p>
      <w:pPr>
        <w:pStyle w:val="9"/>
        <w:spacing w:line="500" w:lineRule="exact"/>
        <w:jc w:val="left"/>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1、本项目采购信息指定发布媒体为海南省政府采购网（http://www.ccgp-hainan.gov.cn）和海口市公共资源交易网（http://ggzy.haikou.gov.cn）。</w:t>
      </w:r>
    </w:p>
    <w:p>
      <w:pPr>
        <w:pStyle w:val="9"/>
        <w:spacing w:line="500" w:lineRule="exact"/>
        <w:jc w:val="left"/>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2、采购文件下载网址海口市公共资源交易网（http://ggzy.haikou.gov.cn）。</w:t>
      </w:r>
    </w:p>
    <w:p>
      <w:pPr>
        <w:pStyle w:val="9"/>
        <w:spacing w:line="500" w:lineRule="exact"/>
        <w:jc w:val="left"/>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 xml:space="preserve">3、有关本项目采购文件的补遗、澄清及变更信息以上述网站公告与下载为准，采购代理机构不再另行通知，采购文件与更正公告的内容相互矛盾时，以最后发出的更正公告内容为准。 </w:t>
      </w:r>
    </w:p>
    <w:p>
      <w:pPr>
        <w:pStyle w:val="9"/>
        <w:spacing w:line="500" w:lineRule="exact"/>
        <w:jc w:val="left"/>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六、公告期限、确认投标期限和投标保证金到账截止日期</w:t>
      </w:r>
    </w:p>
    <w:p>
      <w:pPr>
        <w:pStyle w:val="9"/>
        <w:spacing w:line="500" w:lineRule="exact"/>
        <w:jc w:val="left"/>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1、本项目采购公告及确认投标期限不少于5个工作日，自2021年</w:t>
      </w:r>
      <w:r>
        <w:rPr>
          <w:rFonts w:hint="eastAsia" w:ascii="仿宋_GB2312" w:hAnsi="仿宋_GB2312" w:eastAsia="仿宋_GB2312" w:cs="仿宋_GB2312"/>
          <w:b/>
          <w:color w:val="000000"/>
          <w:sz w:val="24"/>
          <w:szCs w:val="24"/>
          <w:lang w:val="en-US" w:eastAsia="zh-CN"/>
        </w:rPr>
        <w:t>6</w:t>
      </w:r>
      <w:r>
        <w:rPr>
          <w:rFonts w:hint="eastAsia" w:ascii="仿宋_GB2312" w:hAnsi="仿宋_GB2312" w:eastAsia="仿宋_GB2312" w:cs="仿宋_GB2312"/>
          <w:b/>
          <w:color w:val="000000"/>
          <w:sz w:val="24"/>
          <w:szCs w:val="24"/>
        </w:rPr>
        <w:t>月</w:t>
      </w:r>
      <w:r>
        <w:rPr>
          <w:rFonts w:hint="eastAsia" w:ascii="仿宋_GB2312" w:hAnsi="仿宋_GB2312" w:eastAsia="仿宋_GB2312" w:cs="仿宋_GB2312"/>
          <w:b/>
          <w:color w:val="000000"/>
          <w:sz w:val="24"/>
          <w:szCs w:val="24"/>
          <w:lang w:val="en-US" w:eastAsia="zh-CN"/>
        </w:rPr>
        <w:t>19</w:t>
      </w:r>
      <w:r>
        <w:rPr>
          <w:rFonts w:hint="eastAsia" w:ascii="仿宋_GB2312" w:hAnsi="仿宋_GB2312" w:eastAsia="仿宋_GB2312" w:cs="仿宋_GB2312"/>
          <w:b/>
          <w:color w:val="000000"/>
          <w:sz w:val="24"/>
          <w:szCs w:val="24"/>
        </w:rPr>
        <w:t>日零时至2021年</w:t>
      </w:r>
      <w:r>
        <w:rPr>
          <w:rFonts w:hint="eastAsia" w:ascii="仿宋_GB2312" w:hAnsi="仿宋_GB2312" w:eastAsia="仿宋_GB2312" w:cs="仿宋_GB2312"/>
          <w:b/>
          <w:color w:val="000000"/>
          <w:sz w:val="24"/>
          <w:szCs w:val="24"/>
          <w:lang w:val="en-US" w:eastAsia="zh-CN"/>
        </w:rPr>
        <w:t>6</w:t>
      </w:r>
      <w:r>
        <w:rPr>
          <w:rFonts w:hint="eastAsia" w:ascii="仿宋_GB2312" w:hAnsi="仿宋_GB2312" w:eastAsia="仿宋_GB2312" w:cs="仿宋_GB2312"/>
          <w:b/>
          <w:color w:val="000000"/>
          <w:sz w:val="24"/>
          <w:szCs w:val="24"/>
        </w:rPr>
        <w:t>月</w:t>
      </w:r>
      <w:r>
        <w:rPr>
          <w:rFonts w:hint="eastAsia" w:ascii="仿宋_GB2312" w:hAnsi="仿宋_GB2312" w:eastAsia="仿宋_GB2312" w:cs="仿宋_GB2312"/>
          <w:b/>
          <w:color w:val="000000"/>
          <w:sz w:val="24"/>
          <w:szCs w:val="24"/>
          <w:lang w:val="en-US" w:eastAsia="zh-CN"/>
        </w:rPr>
        <w:t>25</w:t>
      </w:r>
      <w:r>
        <w:rPr>
          <w:rFonts w:hint="eastAsia" w:ascii="仿宋_GB2312" w:hAnsi="仿宋_GB2312" w:eastAsia="仿宋_GB2312" w:cs="仿宋_GB2312"/>
          <w:b/>
          <w:color w:val="000000"/>
          <w:sz w:val="24"/>
          <w:szCs w:val="24"/>
        </w:rPr>
        <w:t>日24时止。</w:t>
      </w:r>
    </w:p>
    <w:p>
      <w:pPr>
        <w:pStyle w:val="9"/>
        <w:spacing w:line="500" w:lineRule="exact"/>
        <w:jc w:val="left"/>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2、投标保证金到账截止日期：</w:t>
      </w:r>
      <w:r>
        <w:rPr>
          <w:rFonts w:hint="eastAsia" w:ascii="仿宋_GB2312" w:hAnsi="宋体" w:eastAsia="仿宋_GB2312"/>
          <w:b/>
          <w:color w:val="000000"/>
          <w:sz w:val="24"/>
          <w:szCs w:val="22"/>
        </w:rPr>
        <w:t>2021年</w:t>
      </w:r>
      <w:r>
        <w:rPr>
          <w:rFonts w:hint="eastAsia" w:ascii="仿宋_GB2312" w:hAnsi="宋体" w:eastAsia="仿宋_GB2312"/>
          <w:b/>
          <w:color w:val="000000"/>
          <w:sz w:val="24"/>
          <w:szCs w:val="22"/>
          <w:lang w:val="en-US" w:eastAsia="zh-CN"/>
        </w:rPr>
        <w:t>7</w:t>
      </w:r>
      <w:r>
        <w:rPr>
          <w:rFonts w:hint="eastAsia" w:ascii="仿宋_GB2312" w:hAnsi="宋体" w:eastAsia="仿宋_GB2312"/>
          <w:b/>
          <w:color w:val="000000"/>
          <w:sz w:val="24"/>
          <w:szCs w:val="22"/>
        </w:rPr>
        <w:t>月</w:t>
      </w:r>
      <w:r>
        <w:rPr>
          <w:rFonts w:hint="eastAsia" w:ascii="仿宋_GB2312" w:hAnsi="宋体" w:eastAsia="仿宋_GB2312"/>
          <w:b/>
          <w:color w:val="000000"/>
          <w:sz w:val="24"/>
          <w:szCs w:val="22"/>
          <w:lang w:val="en-US" w:eastAsia="zh-CN"/>
        </w:rPr>
        <w:t>9</w:t>
      </w:r>
      <w:r>
        <w:rPr>
          <w:rFonts w:hint="eastAsia" w:ascii="仿宋_GB2312" w:hAnsi="宋体" w:eastAsia="仿宋_GB2312"/>
          <w:b/>
          <w:color w:val="000000"/>
          <w:sz w:val="24"/>
          <w:szCs w:val="22"/>
        </w:rPr>
        <w:t>日</w:t>
      </w:r>
      <w:r>
        <w:rPr>
          <w:rFonts w:hint="eastAsia" w:ascii="仿宋_GB2312" w:hAnsi="宋体" w:eastAsia="仿宋_GB2312"/>
          <w:b/>
          <w:color w:val="000000"/>
          <w:sz w:val="24"/>
          <w:szCs w:val="22"/>
          <w:lang w:val="en-US" w:eastAsia="zh-CN"/>
        </w:rPr>
        <w:t>11</w:t>
      </w:r>
      <w:r>
        <w:rPr>
          <w:rFonts w:hint="eastAsia" w:ascii="仿宋_GB2312" w:hAnsi="宋体" w:eastAsia="仿宋_GB2312"/>
          <w:b/>
          <w:color w:val="000000"/>
          <w:sz w:val="24"/>
          <w:szCs w:val="22"/>
        </w:rPr>
        <w:t>时00分（北京时间</w:t>
      </w:r>
      <w:r>
        <w:rPr>
          <w:rFonts w:hint="eastAsia" w:ascii="仿宋_GB2312" w:hAnsi="仿宋_GB2312" w:eastAsia="仿宋_GB2312" w:cs="仿宋_GB2312"/>
          <w:b/>
          <w:color w:val="000000"/>
          <w:sz w:val="24"/>
          <w:szCs w:val="24"/>
        </w:rPr>
        <w:t>）；</w:t>
      </w:r>
    </w:p>
    <w:bookmarkEnd w:id="26"/>
    <w:bookmarkEnd w:id="27"/>
    <w:bookmarkEnd w:id="28"/>
    <w:bookmarkEnd w:id="29"/>
    <w:p>
      <w:pPr>
        <w:pStyle w:val="9"/>
        <w:spacing w:line="500" w:lineRule="exact"/>
        <w:jc w:val="left"/>
        <w:outlineLvl w:val="0"/>
        <w:rPr>
          <w:rFonts w:ascii="仿宋_GB2312" w:hAnsi="仿宋_GB2312" w:eastAsia="仿宋_GB2312" w:cs="仿宋_GB2312"/>
          <w:b/>
          <w:color w:val="000000"/>
          <w:sz w:val="24"/>
          <w:szCs w:val="24"/>
        </w:rPr>
      </w:pPr>
      <w:bookmarkStart w:id="30" w:name="_Toc35393626"/>
      <w:bookmarkStart w:id="31" w:name="_Toc35393795"/>
      <w:r>
        <w:rPr>
          <w:rFonts w:hint="eastAsia" w:ascii="仿宋_GB2312" w:hAnsi="仿宋_GB2312" w:eastAsia="仿宋_GB2312" w:cs="仿宋_GB2312"/>
          <w:b/>
          <w:color w:val="000000"/>
          <w:sz w:val="24"/>
          <w:szCs w:val="24"/>
        </w:rPr>
        <w:t>七、其他补充事宜</w:t>
      </w:r>
      <w:bookmarkEnd w:id="30"/>
      <w:bookmarkEnd w:id="31"/>
      <w:r>
        <w:rPr>
          <w:rFonts w:hint="eastAsia" w:ascii="仿宋_GB2312" w:hAnsi="仿宋_GB2312" w:eastAsia="仿宋_GB2312" w:cs="仿宋_GB2312"/>
          <w:b/>
          <w:color w:val="000000"/>
          <w:sz w:val="24"/>
          <w:szCs w:val="24"/>
        </w:rPr>
        <w:t>：无</w:t>
      </w:r>
    </w:p>
    <w:p>
      <w:pPr>
        <w:pStyle w:val="9"/>
        <w:spacing w:line="500" w:lineRule="exact"/>
        <w:jc w:val="left"/>
        <w:outlineLvl w:val="0"/>
        <w:rPr>
          <w:rFonts w:ascii="仿宋_GB2312" w:hAnsi="仿宋_GB2312" w:eastAsia="仿宋_GB2312" w:cs="仿宋_GB2312"/>
          <w:b/>
          <w:color w:val="000000"/>
          <w:sz w:val="24"/>
          <w:szCs w:val="24"/>
        </w:rPr>
      </w:pPr>
      <w:bookmarkStart w:id="32" w:name="_Toc35393627"/>
      <w:bookmarkStart w:id="33" w:name="_Toc35393796"/>
      <w:bookmarkStart w:id="34" w:name="_Toc28359085"/>
      <w:bookmarkStart w:id="35" w:name="_Toc28359008"/>
      <w:r>
        <w:rPr>
          <w:rFonts w:hint="eastAsia" w:ascii="仿宋_GB2312" w:hAnsi="仿宋_GB2312" w:eastAsia="仿宋_GB2312" w:cs="仿宋_GB2312"/>
          <w:b/>
          <w:color w:val="000000"/>
          <w:sz w:val="24"/>
          <w:szCs w:val="24"/>
        </w:rPr>
        <w:t>八、对本次招标提出询问，请按以下方式联系。</w:t>
      </w:r>
      <w:bookmarkEnd w:id="32"/>
      <w:bookmarkEnd w:id="33"/>
      <w:bookmarkEnd w:id="34"/>
      <w:bookmarkEnd w:id="35"/>
    </w:p>
    <w:p>
      <w:pPr>
        <w:pStyle w:val="9"/>
        <w:spacing w:line="500" w:lineRule="exact"/>
        <w:jc w:val="left"/>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1.采购人信息</w:t>
      </w:r>
    </w:p>
    <w:p>
      <w:pPr>
        <w:pStyle w:val="9"/>
        <w:spacing w:line="500" w:lineRule="exact"/>
        <w:jc w:val="left"/>
        <w:outlineLvl w:val="0"/>
        <w:rPr>
          <w:rFonts w:hint="eastAsia" w:ascii="仿宋_GB2312" w:hAnsi="仿宋_GB2312" w:eastAsia="仿宋_GB2312" w:cs="仿宋_GB2312"/>
          <w:b/>
          <w:color w:val="000000"/>
          <w:sz w:val="24"/>
          <w:szCs w:val="24"/>
          <w:lang w:eastAsia="zh-CN"/>
        </w:rPr>
      </w:pPr>
      <w:r>
        <w:rPr>
          <w:rFonts w:hint="eastAsia" w:ascii="仿宋_GB2312" w:hAnsi="仿宋_GB2312" w:eastAsia="仿宋_GB2312" w:cs="仿宋_GB2312"/>
          <w:b/>
          <w:color w:val="000000"/>
          <w:sz w:val="24"/>
          <w:szCs w:val="24"/>
        </w:rPr>
        <w:t>名 称：海口市</w:t>
      </w:r>
      <w:r>
        <w:rPr>
          <w:rFonts w:hint="eastAsia" w:ascii="仿宋_GB2312" w:hAnsi="仿宋_GB2312" w:eastAsia="仿宋_GB2312" w:cs="仿宋_GB2312"/>
          <w:b/>
          <w:color w:val="000000"/>
          <w:sz w:val="24"/>
          <w:szCs w:val="24"/>
          <w:lang w:eastAsia="zh-CN"/>
        </w:rPr>
        <w:t>机关事务管理局</w:t>
      </w:r>
    </w:p>
    <w:p>
      <w:pPr>
        <w:pStyle w:val="9"/>
        <w:spacing w:line="500" w:lineRule="exact"/>
        <w:jc w:val="left"/>
        <w:outlineLvl w:val="0"/>
        <w:rPr>
          <w:rFonts w:hint="default" w:ascii="仿宋_GB2312" w:hAnsi="仿宋_GB2312" w:eastAsia="仿宋_GB2312" w:cs="仿宋_GB2312"/>
          <w:b/>
          <w:color w:val="000000"/>
          <w:sz w:val="24"/>
          <w:szCs w:val="24"/>
          <w:lang w:val="en-US" w:eastAsia="zh-CN"/>
        </w:rPr>
      </w:pPr>
      <w:r>
        <w:rPr>
          <w:rFonts w:hint="eastAsia" w:ascii="仿宋_GB2312" w:hAnsi="仿宋_GB2312" w:eastAsia="仿宋_GB2312" w:cs="仿宋_GB2312"/>
          <w:b/>
          <w:color w:val="000000"/>
          <w:sz w:val="24"/>
          <w:szCs w:val="24"/>
        </w:rPr>
        <w:t>地址：海口市</w:t>
      </w:r>
      <w:r>
        <w:rPr>
          <w:rFonts w:hint="eastAsia" w:ascii="仿宋_GB2312" w:hAnsi="仿宋_GB2312" w:eastAsia="仿宋_GB2312" w:cs="仿宋_GB2312"/>
          <w:b/>
          <w:color w:val="000000"/>
          <w:sz w:val="24"/>
          <w:szCs w:val="24"/>
          <w:lang w:eastAsia="zh-CN"/>
        </w:rPr>
        <w:t>行政办公区</w:t>
      </w:r>
      <w:r>
        <w:rPr>
          <w:rFonts w:hint="eastAsia" w:ascii="仿宋_GB2312" w:hAnsi="仿宋_GB2312" w:eastAsia="仿宋_GB2312" w:cs="仿宋_GB2312"/>
          <w:b/>
          <w:color w:val="000000"/>
          <w:sz w:val="24"/>
          <w:szCs w:val="24"/>
          <w:lang w:val="en-US" w:eastAsia="zh-CN"/>
        </w:rPr>
        <w:t>2</w:t>
      </w:r>
      <w:r>
        <w:rPr>
          <w:rFonts w:hint="eastAsia" w:ascii="仿宋_GB2312" w:hAnsi="仿宋_GB2312" w:eastAsia="仿宋_GB2312" w:cs="仿宋_GB2312"/>
          <w:b/>
          <w:color w:val="000000"/>
          <w:sz w:val="24"/>
          <w:szCs w:val="24"/>
          <w:lang w:eastAsia="zh-CN"/>
        </w:rPr>
        <w:t>号楼</w:t>
      </w:r>
      <w:r>
        <w:rPr>
          <w:rFonts w:hint="eastAsia" w:ascii="仿宋_GB2312" w:hAnsi="仿宋_GB2312" w:eastAsia="仿宋_GB2312" w:cs="仿宋_GB2312"/>
          <w:b/>
          <w:color w:val="000000"/>
          <w:sz w:val="24"/>
          <w:szCs w:val="24"/>
          <w:lang w:val="en-US" w:eastAsia="zh-CN"/>
        </w:rPr>
        <w:t>1002办公室</w:t>
      </w:r>
    </w:p>
    <w:p>
      <w:pPr>
        <w:pStyle w:val="9"/>
        <w:spacing w:line="500" w:lineRule="exact"/>
        <w:jc w:val="left"/>
        <w:outlineLvl w:val="0"/>
        <w:rPr>
          <w:rFonts w:hint="eastAsia" w:ascii="仿宋_GB2312" w:hAnsi="仿宋_GB2312" w:eastAsia="仿宋_GB2312" w:cs="仿宋_GB2312"/>
          <w:b/>
          <w:color w:val="000000"/>
          <w:sz w:val="24"/>
          <w:szCs w:val="24"/>
          <w:lang w:val="en-US" w:eastAsia="zh-CN"/>
        </w:rPr>
      </w:pPr>
      <w:r>
        <w:rPr>
          <w:rFonts w:hint="eastAsia" w:ascii="仿宋_GB2312" w:hAnsi="仿宋_GB2312" w:eastAsia="仿宋_GB2312" w:cs="仿宋_GB2312"/>
          <w:b/>
          <w:color w:val="000000"/>
          <w:sz w:val="24"/>
          <w:szCs w:val="24"/>
        </w:rPr>
        <w:t>联系方式：</w:t>
      </w:r>
      <w:bookmarkStart w:id="36" w:name="_Toc28359009"/>
      <w:bookmarkStart w:id="37" w:name="_Toc28359086"/>
      <w:r>
        <w:rPr>
          <w:rFonts w:hint="eastAsia" w:ascii="仿宋_GB2312" w:hAnsi="仿宋_GB2312" w:eastAsia="仿宋_GB2312" w:cs="仿宋_GB2312"/>
          <w:b/>
          <w:color w:val="000000"/>
          <w:sz w:val="24"/>
          <w:szCs w:val="24"/>
        </w:rPr>
        <w:t>0898-</w:t>
      </w:r>
      <w:r>
        <w:rPr>
          <w:rFonts w:hint="eastAsia" w:ascii="仿宋_GB2312" w:hAnsi="仿宋_GB2312" w:eastAsia="仿宋_GB2312" w:cs="仿宋_GB2312"/>
          <w:b/>
          <w:color w:val="000000"/>
          <w:sz w:val="24"/>
          <w:szCs w:val="24"/>
          <w:lang w:val="en-US" w:eastAsia="zh-CN"/>
        </w:rPr>
        <w:t>68720660</w:t>
      </w:r>
    </w:p>
    <w:p>
      <w:pPr>
        <w:pStyle w:val="9"/>
        <w:spacing w:line="500" w:lineRule="exact"/>
        <w:jc w:val="left"/>
        <w:outlineLvl w:val="0"/>
        <w:rPr>
          <w:rFonts w:hint="eastAsia" w:ascii="仿宋_GB2312" w:hAnsi="仿宋_GB2312" w:eastAsia="仿宋" w:cs="仿宋_GB2312"/>
          <w:b/>
          <w:color w:val="000000"/>
          <w:sz w:val="24"/>
          <w:szCs w:val="24"/>
          <w:lang w:val="en-US" w:eastAsia="zh-CN"/>
        </w:rPr>
      </w:pPr>
      <w:r>
        <w:rPr>
          <w:rFonts w:hint="eastAsia" w:ascii="仿宋" w:hAnsi="仿宋" w:eastAsia="仿宋" w:cs="仿宋"/>
          <w:b/>
          <w:i w:val="0"/>
          <w:color w:val="000000"/>
          <w:kern w:val="0"/>
          <w:sz w:val="22"/>
          <w:szCs w:val="22"/>
          <w:highlight w:val="none"/>
          <w:u w:val="none"/>
          <w:lang w:val="en-US" w:eastAsia="zh-CN"/>
        </w:rPr>
        <w:t>项目联系人:王主任</w:t>
      </w:r>
    </w:p>
    <w:p>
      <w:pPr>
        <w:pStyle w:val="9"/>
        <w:spacing w:line="500" w:lineRule="exact"/>
        <w:jc w:val="left"/>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2.采购代理机构信息</w:t>
      </w:r>
      <w:bookmarkEnd w:id="36"/>
      <w:bookmarkEnd w:id="37"/>
    </w:p>
    <w:p>
      <w:pPr>
        <w:pStyle w:val="9"/>
        <w:spacing w:line="500" w:lineRule="exact"/>
        <w:jc w:val="left"/>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名 称：海口市政府采购中心</w:t>
      </w:r>
    </w:p>
    <w:p>
      <w:pPr>
        <w:pStyle w:val="9"/>
        <w:spacing w:line="500" w:lineRule="exact"/>
        <w:jc w:val="left"/>
        <w:outlineLvl w:val="0"/>
        <w:rPr>
          <w:rFonts w:hint="eastAsia" w:ascii="仿宋_GB2312" w:hAnsi="仿宋_GB2312" w:eastAsia="仿宋_GB2312" w:cs="仿宋_GB2312"/>
          <w:b/>
          <w:color w:val="000000"/>
          <w:sz w:val="24"/>
          <w:szCs w:val="24"/>
          <w:lang w:val="en-US" w:eastAsia="zh-CN"/>
        </w:rPr>
      </w:pPr>
      <w:r>
        <w:rPr>
          <w:rFonts w:hint="eastAsia" w:ascii="仿宋_GB2312" w:hAnsi="仿宋_GB2312" w:eastAsia="仿宋_GB2312" w:cs="仿宋_GB2312"/>
          <w:b/>
          <w:color w:val="000000"/>
          <w:sz w:val="24"/>
          <w:szCs w:val="24"/>
        </w:rPr>
        <w:t>地　址：海口市海甸五西路28号建安大厦</w:t>
      </w:r>
      <w:r>
        <w:rPr>
          <w:rFonts w:hint="eastAsia" w:ascii="仿宋_GB2312" w:hAnsi="仿宋_GB2312" w:eastAsia="仿宋_GB2312" w:cs="仿宋_GB2312"/>
          <w:b/>
          <w:color w:val="000000"/>
          <w:sz w:val="24"/>
          <w:szCs w:val="24"/>
          <w:lang w:val="en-US" w:eastAsia="zh-CN"/>
        </w:rPr>
        <w:t>16楼</w:t>
      </w:r>
    </w:p>
    <w:p>
      <w:pPr>
        <w:pStyle w:val="9"/>
        <w:spacing w:line="500" w:lineRule="exact"/>
        <w:jc w:val="left"/>
        <w:outlineLvl w:val="0"/>
        <w:rPr>
          <w:rFonts w:ascii="仿宋_GB2312" w:hAnsi="仿宋_GB2312" w:eastAsia="仿宋_GB2312" w:cs="仿宋_GB2312"/>
          <w:b/>
          <w:color w:val="000000"/>
          <w:sz w:val="24"/>
          <w:szCs w:val="24"/>
        </w:rPr>
      </w:pPr>
      <w:bookmarkStart w:id="38" w:name="_Toc28359087"/>
      <w:bookmarkStart w:id="39" w:name="_Toc28359010"/>
      <w:r>
        <w:rPr>
          <w:rFonts w:hint="eastAsia" w:ascii="仿宋_GB2312" w:hAnsi="仿宋_GB2312" w:eastAsia="仿宋_GB2312" w:cs="仿宋_GB2312"/>
          <w:b/>
          <w:color w:val="000000"/>
          <w:sz w:val="24"/>
          <w:szCs w:val="24"/>
        </w:rPr>
        <w:t>项目联系方式</w:t>
      </w:r>
      <w:bookmarkEnd w:id="38"/>
      <w:bookmarkEnd w:id="39"/>
    </w:p>
    <w:p>
      <w:pPr>
        <w:pStyle w:val="9"/>
        <w:spacing w:line="500" w:lineRule="exact"/>
        <w:jc w:val="left"/>
        <w:outlineLvl w:val="0"/>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项目联系人:</w:t>
      </w:r>
      <w:r>
        <w:rPr>
          <w:rFonts w:hint="eastAsia" w:ascii="仿宋_GB2312" w:hAnsi="仿宋_GB2312" w:eastAsia="仿宋_GB2312" w:cs="仿宋_GB2312"/>
          <w:b/>
          <w:color w:val="000000"/>
          <w:sz w:val="24"/>
          <w:szCs w:val="24"/>
          <w:lang w:eastAsia="zh-CN"/>
        </w:rPr>
        <w:t>廖</w:t>
      </w:r>
      <w:r>
        <w:rPr>
          <w:rFonts w:hint="eastAsia" w:ascii="仿宋_GB2312" w:hAnsi="仿宋_GB2312" w:eastAsia="仿宋_GB2312" w:cs="仿宋_GB2312"/>
          <w:b/>
          <w:color w:val="000000"/>
          <w:sz w:val="24"/>
          <w:szCs w:val="24"/>
        </w:rPr>
        <w:t>先生</w:t>
      </w:r>
    </w:p>
    <w:p>
      <w:pPr>
        <w:pStyle w:val="9"/>
        <w:spacing w:line="500" w:lineRule="exact"/>
        <w:jc w:val="both"/>
        <w:outlineLvl w:val="0"/>
        <w:rPr>
          <w:rFonts w:hint="eastAsia" w:ascii="仿宋_GB2312" w:hAnsi="仿宋_GB2312" w:eastAsia="仿宋_GB2312" w:cs="仿宋_GB2312"/>
          <w:b/>
          <w:color w:val="000000"/>
          <w:sz w:val="24"/>
          <w:szCs w:val="24"/>
          <w:lang w:val="en-US" w:eastAsia="zh-CN"/>
        </w:rPr>
      </w:pPr>
      <w:r>
        <w:rPr>
          <w:rFonts w:hint="eastAsia" w:ascii="仿宋_GB2312" w:hAnsi="仿宋_GB2312" w:eastAsia="仿宋_GB2312" w:cs="仿宋_GB2312"/>
          <w:b/>
          <w:color w:val="000000"/>
          <w:sz w:val="24"/>
          <w:szCs w:val="24"/>
        </w:rPr>
        <w:t>电　话:0898-</w:t>
      </w:r>
      <w:r>
        <w:rPr>
          <w:rFonts w:hint="eastAsia" w:ascii="仿宋_GB2312" w:hAnsi="仿宋_GB2312" w:eastAsia="仿宋_GB2312" w:cs="仿宋_GB2312"/>
          <w:b/>
          <w:color w:val="000000"/>
          <w:sz w:val="24"/>
          <w:szCs w:val="24"/>
          <w:lang w:val="en-US" w:eastAsia="zh-CN"/>
        </w:rPr>
        <w:t>68723985</w:t>
      </w:r>
    </w:p>
    <w:p>
      <w:pPr>
        <w:pStyle w:val="9"/>
        <w:spacing w:line="500" w:lineRule="exact"/>
        <w:ind w:firstLine="482" w:firstLineChars="200"/>
        <w:jc w:val="center"/>
        <w:outlineLvl w:val="0"/>
        <w:rPr>
          <w:rFonts w:hint="eastAsia" w:ascii="仿宋_GB2312" w:hAnsi="仿宋_GB2312" w:eastAsia="仿宋_GB2312" w:cs="仿宋_GB2312"/>
          <w:b/>
          <w:color w:val="000000"/>
          <w:sz w:val="24"/>
          <w:szCs w:val="24"/>
          <w:lang w:val="en-US" w:eastAsia="zh-CN"/>
        </w:rPr>
      </w:pPr>
    </w:p>
    <w:p>
      <w:pPr>
        <w:pStyle w:val="9"/>
        <w:spacing w:line="500" w:lineRule="exact"/>
        <w:ind w:firstLine="482" w:firstLineChars="200"/>
        <w:jc w:val="center"/>
        <w:outlineLvl w:val="0"/>
        <w:rPr>
          <w:rFonts w:hint="eastAsia" w:ascii="仿宋_GB2312" w:hAnsi="仿宋_GB2312" w:eastAsia="仿宋_GB2312" w:cs="仿宋_GB2312"/>
          <w:b/>
          <w:color w:val="000000"/>
          <w:sz w:val="24"/>
          <w:szCs w:val="24"/>
          <w:lang w:val="en-US" w:eastAsia="zh-CN"/>
        </w:rPr>
      </w:pPr>
    </w:p>
    <w:p>
      <w:pPr>
        <w:pStyle w:val="9"/>
        <w:spacing w:line="500" w:lineRule="exact"/>
        <w:ind w:firstLine="482" w:firstLineChars="200"/>
        <w:jc w:val="center"/>
        <w:outlineLvl w:val="0"/>
        <w:rPr>
          <w:rFonts w:hint="eastAsia" w:ascii="仿宋_GB2312" w:hAnsi="仿宋_GB2312" w:eastAsia="仿宋_GB2312" w:cs="仿宋_GB2312"/>
          <w:b/>
          <w:color w:val="000000"/>
          <w:sz w:val="24"/>
          <w:szCs w:val="24"/>
          <w:lang w:val="en-US" w:eastAsia="zh-CN"/>
        </w:rPr>
      </w:pPr>
    </w:p>
    <w:p>
      <w:pPr>
        <w:pStyle w:val="9"/>
        <w:spacing w:line="500" w:lineRule="exact"/>
        <w:ind w:firstLine="482" w:firstLineChars="200"/>
        <w:jc w:val="center"/>
        <w:outlineLvl w:val="0"/>
        <w:rPr>
          <w:rFonts w:hint="eastAsia" w:ascii="仿宋_GB2312" w:hAnsi="仿宋_GB2312" w:eastAsia="仿宋_GB2312" w:cs="仿宋_GB2312"/>
          <w:b/>
          <w:color w:val="000000"/>
          <w:sz w:val="24"/>
          <w:szCs w:val="24"/>
          <w:lang w:val="en-US" w:eastAsia="zh-CN"/>
        </w:rPr>
      </w:pPr>
    </w:p>
    <w:p>
      <w:pPr>
        <w:pStyle w:val="9"/>
        <w:spacing w:line="500" w:lineRule="exact"/>
        <w:ind w:firstLine="482" w:firstLineChars="200"/>
        <w:jc w:val="center"/>
        <w:outlineLvl w:val="0"/>
        <w:rPr>
          <w:rFonts w:hint="eastAsia" w:ascii="仿宋_GB2312" w:hAnsi="仿宋_GB2312" w:eastAsia="仿宋_GB2312" w:cs="仿宋_GB2312"/>
          <w:b/>
          <w:color w:val="000000"/>
          <w:sz w:val="24"/>
          <w:szCs w:val="24"/>
          <w:lang w:val="en-US" w:eastAsia="zh-CN"/>
        </w:rPr>
      </w:pPr>
    </w:p>
    <w:p>
      <w:pPr>
        <w:pStyle w:val="9"/>
        <w:spacing w:line="500" w:lineRule="exact"/>
        <w:ind w:firstLine="482" w:firstLineChars="200"/>
        <w:jc w:val="center"/>
        <w:outlineLvl w:val="0"/>
        <w:rPr>
          <w:rFonts w:hint="eastAsia" w:ascii="仿宋_GB2312" w:hAnsi="仿宋_GB2312" w:eastAsia="仿宋_GB2312" w:cs="仿宋_GB2312"/>
          <w:b/>
          <w:color w:val="000000"/>
          <w:sz w:val="24"/>
          <w:szCs w:val="24"/>
          <w:lang w:val="en-US" w:eastAsia="zh-CN"/>
        </w:rPr>
      </w:pPr>
    </w:p>
    <w:p>
      <w:pPr>
        <w:pStyle w:val="9"/>
        <w:spacing w:line="500" w:lineRule="exact"/>
        <w:ind w:firstLine="482" w:firstLineChars="200"/>
        <w:jc w:val="center"/>
        <w:outlineLvl w:val="0"/>
        <w:rPr>
          <w:rFonts w:hint="eastAsia" w:ascii="仿宋_GB2312" w:hAnsi="仿宋_GB2312" w:eastAsia="仿宋_GB2312" w:cs="仿宋_GB2312"/>
          <w:b/>
          <w:color w:val="000000"/>
          <w:sz w:val="24"/>
          <w:szCs w:val="24"/>
          <w:lang w:val="en-US" w:eastAsia="zh-CN"/>
        </w:rPr>
      </w:pPr>
    </w:p>
    <w:p>
      <w:pPr>
        <w:pStyle w:val="9"/>
        <w:spacing w:line="500" w:lineRule="exact"/>
        <w:ind w:firstLine="482" w:firstLineChars="200"/>
        <w:jc w:val="center"/>
        <w:outlineLvl w:val="0"/>
        <w:rPr>
          <w:rFonts w:hint="eastAsia" w:ascii="仿宋_GB2312" w:hAnsi="仿宋_GB2312" w:eastAsia="仿宋_GB2312" w:cs="仿宋_GB2312"/>
          <w:b/>
          <w:color w:val="000000"/>
          <w:sz w:val="24"/>
          <w:szCs w:val="24"/>
          <w:lang w:val="en-US" w:eastAsia="zh-CN"/>
        </w:rPr>
      </w:pPr>
    </w:p>
    <w:p>
      <w:pPr>
        <w:pStyle w:val="9"/>
        <w:spacing w:line="500" w:lineRule="exact"/>
        <w:ind w:firstLine="482" w:firstLineChars="200"/>
        <w:jc w:val="center"/>
        <w:outlineLvl w:val="0"/>
        <w:rPr>
          <w:rFonts w:hint="eastAsia" w:ascii="仿宋_GB2312" w:hAnsi="仿宋_GB2312" w:eastAsia="仿宋_GB2312" w:cs="仿宋_GB2312"/>
          <w:b/>
          <w:color w:val="000000"/>
          <w:sz w:val="24"/>
          <w:szCs w:val="24"/>
          <w:lang w:val="en-US" w:eastAsia="zh-CN"/>
        </w:rPr>
      </w:pPr>
    </w:p>
    <w:p>
      <w:pPr>
        <w:pStyle w:val="9"/>
        <w:spacing w:line="500" w:lineRule="exact"/>
        <w:jc w:val="both"/>
        <w:outlineLvl w:val="0"/>
        <w:rPr>
          <w:rFonts w:hint="eastAsia" w:ascii="仿宋_GB2312" w:hAnsi="仿宋_GB2312" w:eastAsia="仿宋_GB2312" w:cs="仿宋_GB2312"/>
          <w:b/>
          <w:color w:val="000000"/>
          <w:sz w:val="24"/>
          <w:szCs w:val="24"/>
          <w:lang w:val="en-US" w:eastAsia="zh-CN"/>
        </w:rPr>
      </w:pPr>
    </w:p>
    <w:p>
      <w:pPr>
        <w:pStyle w:val="9"/>
        <w:spacing w:line="500" w:lineRule="exact"/>
        <w:ind w:firstLine="602" w:firstLineChars="200"/>
        <w:jc w:val="center"/>
        <w:outlineLvl w:val="0"/>
        <w:rPr>
          <w:rStyle w:val="31"/>
          <w:rFonts w:ascii="宋体" w:hAnsi="宋体"/>
          <w:b/>
          <w:color w:val="000000"/>
          <w:sz w:val="28"/>
        </w:rPr>
      </w:pPr>
      <w:r>
        <w:rPr>
          <w:rFonts w:hint="eastAsia" w:ascii="仿宋_GB2312" w:hAnsi="仿宋_GB2312" w:eastAsia="仿宋_GB2312" w:cs="仿宋_GB2312"/>
          <w:b/>
          <w:color w:val="000000"/>
          <w:sz w:val="30"/>
          <w:szCs w:val="30"/>
        </w:rPr>
        <w:t>第二章 采购需求</w:t>
      </w:r>
    </w:p>
    <w:p>
      <w:pPr>
        <w:spacing w:line="440" w:lineRule="exact"/>
        <w:ind w:firstLine="551" w:firstLineChars="196"/>
        <w:rPr>
          <w:rStyle w:val="31"/>
          <w:rFonts w:ascii="仿宋" w:hAnsi="仿宋" w:eastAsia="仿宋"/>
          <w:b/>
          <w:bCs/>
          <w:color w:val="000000"/>
          <w:sz w:val="28"/>
        </w:rPr>
      </w:pPr>
      <w:r>
        <w:rPr>
          <w:rStyle w:val="31"/>
          <w:rFonts w:ascii="仿宋" w:hAnsi="仿宋" w:eastAsia="仿宋"/>
          <w:b/>
          <w:color w:val="000000"/>
          <w:sz w:val="28"/>
        </w:rPr>
        <w:t>一、项目概述</w:t>
      </w:r>
    </w:p>
    <w:p>
      <w:pPr>
        <w:numPr>
          <w:ilvl w:val="0"/>
          <w:numId w:val="0"/>
        </w:numPr>
        <w:snapToGrid w:val="0"/>
        <w:spacing w:line="360" w:lineRule="auto"/>
        <w:ind w:firstLine="480" w:firstLineChars="200"/>
        <w:outlineLvl w:val="0"/>
        <w:rPr>
          <w:rFonts w:ascii="仿宋_GB2312" w:hAnsi="宋体" w:eastAsia="仿宋_GB2312"/>
          <w:b/>
          <w:sz w:val="28"/>
          <w:szCs w:val="28"/>
        </w:rPr>
      </w:pPr>
      <w:r>
        <w:rPr>
          <w:rFonts w:hint="eastAsia" w:ascii="仿宋" w:hAnsi="仿宋" w:eastAsia="仿宋" w:cs="仿宋"/>
          <w:color w:val="auto"/>
          <w:sz w:val="24"/>
          <w:szCs w:val="24"/>
        </w:rPr>
        <w:t>海口市行政办公区位于海口市滨海大道长滨路东二街，办公楼及综合楼共25栋，建筑面积约25.8万平方米。本次采购所涉及的物业管理内容包含保洁服务（办公区室外公共区域和各办公区内公共部分）,房屋建筑及基本设施的维护维修和管理等。</w:t>
      </w:r>
    </w:p>
    <w:p>
      <w:pPr>
        <w:spacing w:line="360" w:lineRule="auto"/>
        <w:rPr>
          <w:rFonts w:hint="eastAsia" w:ascii="仿宋" w:hAnsi="仿宋" w:eastAsia="仿宋" w:cs="仿宋"/>
          <w:b/>
          <w:color w:val="auto"/>
          <w:sz w:val="24"/>
          <w:szCs w:val="24"/>
          <w:shd w:val="clear" w:color="auto" w:fill="auto"/>
          <w:lang w:eastAsia="zh-CN"/>
        </w:rPr>
      </w:pPr>
      <w:r>
        <w:rPr>
          <w:rFonts w:hint="eastAsia" w:ascii="仿宋" w:hAnsi="仿宋" w:eastAsia="仿宋" w:cs="仿宋"/>
          <w:b/>
          <w:color w:val="auto"/>
          <w:sz w:val="24"/>
          <w:szCs w:val="24"/>
          <w:shd w:val="clear" w:color="auto" w:fill="auto"/>
          <w:lang w:eastAsia="zh-CN"/>
        </w:rPr>
        <w:t>（一）服务承包范围</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1、制订物业服务工作计划和物业建筑、共用设施设备的年度维修养护方案并组织实施；根据甲方授权制订物业服务的有关制度。</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2、物业建筑和附属配套建筑、构筑物和设施的维修、养护和管理</w:t>
      </w:r>
      <w:r>
        <w:rPr>
          <w:rFonts w:hint="eastAsia" w:ascii="仿宋" w:hAnsi="仿宋" w:eastAsia="仿宋" w:cs="仿宋"/>
          <w:color w:val="auto"/>
          <w:sz w:val="24"/>
          <w:szCs w:val="24"/>
          <w:lang w:eastAsia="zh-CN"/>
        </w:rPr>
        <w:t>方案（具体物体建筑明细见附件</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 xml:space="preserve">； </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3、物业共用设施设备的维修、养护和管理</w:t>
      </w:r>
      <w:r>
        <w:rPr>
          <w:rFonts w:hint="eastAsia" w:ascii="仿宋" w:hAnsi="仿宋" w:eastAsia="仿宋" w:cs="仿宋"/>
          <w:color w:val="auto"/>
          <w:sz w:val="24"/>
          <w:szCs w:val="24"/>
          <w:lang w:eastAsia="zh-CN"/>
        </w:rPr>
        <w:t>（具体物业共用设施设备明细见附件</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4、物业服务区的保洁服务</w:t>
      </w:r>
      <w:r>
        <w:rPr>
          <w:rFonts w:hint="eastAsia" w:ascii="仿宋" w:hAnsi="仿宋" w:eastAsia="仿宋" w:cs="仿宋"/>
          <w:color w:val="auto"/>
          <w:sz w:val="24"/>
          <w:szCs w:val="24"/>
          <w:lang w:eastAsia="zh-CN"/>
        </w:rPr>
        <w:t>方案</w:t>
      </w:r>
      <w:r>
        <w:rPr>
          <w:rFonts w:hint="eastAsia" w:ascii="仿宋" w:hAnsi="仿宋" w:eastAsia="仿宋" w:cs="仿宋"/>
          <w:color w:val="auto"/>
          <w:sz w:val="24"/>
          <w:szCs w:val="24"/>
        </w:rPr>
        <w:t>[注：综合楼（物业建筑体以外部分）及A、B区（办公区室外公共区域、各办公区内公共部分）；</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5、根据甲方要求监督、管理、协助</w:t>
      </w:r>
      <w:r>
        <w:rPr>
          <w:rFonts w:hint="eastAsia" w:ascii="仿宋" w:hAnsi="仿宋" w:eastAsia="仿宋" w:cs="仿宋"/>
          <w:color w:val="auto"/>
          <w:sz w:val="24"/>
          <w:szCs w:val="24"/>
          <w:lang w:eastAsia="zh-CN"/>
        </w:rPr>
        <w:t>办公区其他外包</w:t>
      </w:r>
      <w:r>
        <w:rPr>
          <w:rFonts w:hint="eastAsia" w:ascii="仿宋" w:hAnsi="仿宋" w:eastAsia="仿宋" w:cs="仿宋"/>
          <w:color w:val="auto"/>
          <w:sz w:val="24"/>
          <w:szCs w:val="24"/>
        </w:rPr>
        <w:t>公司完成</w:t>
      </w:r>
      <w:r>
        <w:rPr>
          <w:rFonts w:hint="eastAsia" w:ascii="仿宋" w:hAnsi="仿宋" w:eastAsia="仿宋" w:cs="仿宋"/>
          <w:color w:val="auto"/>
          <w:sz w:val="24"/>
          <w:szCs w:val="24"/>
          <w:lang w:eastAsia="zh-CN"/>
        </w:rPr>
        <w:t>本项目</w:t>
      </w:r>
      <w:r>
        <w:rPr>
          <w:rFonts w:hint="eastAsia" w:ascii="仿宋" w:hAnsi="仿宋" w:eastAsia="仿宋" w:cs="仿宋"/>
          <w:color w:val="auto"/>
          <w:sz w:val="24"/>
          <w:szCs w:val="24"/>
        </w:rPr>
        <w:t>物业</w:t>
      </w:r>
      <w:r>
        <w:rPr>
          <w:rFonts w:hint="eastAsia" w:ascii="仿宋" w:hAnsi="仿宋" w:eastAsia="仿宋" w:cs="仿宋"/>
          <w:color w:val="auto"/>
          <w:sz w:val="24"/>
          <w:szCs w:val="24"/>
          <w:lang w:eastAsia="zh-CN"/>
        </w:rPr>
        <w:t>服务</w:t>
      </w:r>
      <w:r>
        <w:rPr>
          <w:rFonts w:hint="eastAsia" w:ascii="仿宋" w:hAnsi="仿宋" w:eastAsia="仿宋" w:cs="仿宋"/>
          <w:color w:val="auto"/>
          <w:sz w:val="24"/>
          <w:szCs w:val="24"/>
        </w:rPr>
        <w:t>项目；</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6、根据甲方要求监督、管理、协助维护公共秩序；</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7、根据甲方要求监督、管理、协助做好安全防范工作。发生安全事故，及时向有关部门报告，采取相应措施，协助做好救助工作；</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8、物业档案资料管理服务</w:t>
      </w:r>
      <w:r>
        <w:rPr>
          <w:rFonts w:hint="eastAsia" w:ascii="仿宋" w:hAnsi="仿宋" w:eastAsia="仿宋" w:cs="仿宋"/>
          <w:color w:val="auto"/>
          <w:sz w:val="24"/>
          <w:szCs w:val="24"/>
          <w:lang w:eastAsia="zh-CN"/>
        </w:rPr>
        <w:t>方案</w:t>
      </w:r>
      <w:r>
        <w:rPr>
          <w:rFonts w:hint="eastAsia" w:ascii="仿宋" w:hAnsi="仿宋" w:eastAsia="仿宋" w:cs="仿宋"/>
          <w:color w:val="auto"/>
          <w:sz w:val="24"/>
          <w:szCs w:val="24"/>
        </w:rPr>
        <w:t>；</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rPr>
        <w:t>、各办公室水电等杂项整改和维修；</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0</w:t>
      </w:r>
      <w:r>
        <w:rPr>
          <w:rFonts w:hint="eastAsia" w:ascii="仿宋" w:hAnsi="仿宋" w:eastAsia="仿宋" w:cs="仿宋"/>
          <w:color w:val="auto"/>
          <w:sz w:val="24"/>
          <w:szCs w:val="24"/>
        </w:rPr>
        <w:t>、负责办公区水表、电表等相关设备设施数据登记记录，核对确认等工作</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、制定预防火灾、水灾等应急突发事件的工作预案，明确妥善处置应急事件或急迫性维修的具体内容；</w:t>
      </w:r>
    </w:p>
    <w:p>
      <w:pPr>
        <w:spacing w:line="360" w:lineRule="auto"/>
        <w:ind w:firstLine="470" w:firstLineChars="196"/>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 xml:space="preserve">、设立服务监督电话，并在物业区域内公示；   </w:t>
      </w:r>
    </w:p>
    <w:p>
      <w:pPr>
        <w:spacing w:line="360" w:lineRule="auto"/>
        <w:ind w:firstLine="470" w:firstLineChars="196"/>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13、</w:t>
      </w:r>
      <w:r>
        <w:rPr>
          <w:rFonts w:hint="eastAsia" w:ascii="仿宋" w:hAnsi="仿宋" w:eastAsia="仿宋" w:cs="仿宋"/>
          <w:color w:val="auto"/>
          <w:sz w:val="24"/>
          <w:szCs w:val="24"/>
        </w:rPr>
        <w:t>协助保安大队对物业区域内24小时全天候公共秩序维护、安全防范管理，包括门禁巡查、中央监控和突发事件处理等。协助维护物业区域内各类车辆进出交通引导与车辆正常的停放秩序；</w:t>
      </w:r>
    </w:p>
    <w:p>
      <w:pPr>
        <w:spacing w:line="360" w:lineRule="auto"/>
        <w:ind w:firstLine="480" w:firstLineChars="200"/>
        <w:rPr>
          <w:rFonts w:hint="eastAsia" w:ascii="仿宋" w:hAnsi="仿宋" w:eastAsia="仿宋" w:cs="仿宋"/>
          <w:b/>
          <w:bCs/>
          <w:color w:val="auto"/>
          <w:sz w:val="24"/>
          <w:szCs w:val="24"/>
          <w:lang w:eastAsia="zh-CN"/>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、其他服务事项</w:t>
      </w:r>
      <w:r>
        <w:rPr>
          <w:rFonts w:hint="eastAsia" w:ascii="仿宋" w:hAnsi="仿宋" w:eastAsia="仿宋" w:cs="仿宋"/>
          <w:color w:val="auto"/>
          <w:sz w:val="24"/>
          <w:szCs w:val="24"/>
          <w:lang w:eastAsia="zh-CN"/>
        </w:rPr>
        <w:t>。</w:t>
      </w:r>
    </w:p>
    <w:p>
      <w:pPr>
        <w:spacing w:line="360" w:lineRule="auto"/>
        <w:rPr>
          <w:rFonts w:hint="eastAsia" w:ascii="仿宋" w:hAnsi="仿宋" w:eastAsia="仿宋" w:cs="仿宋"/>
          <w:b/>
          <w:bCs/>
          <w:color w:val="auto"/>
          <w:sz w:val="24"/>
          <w:szCs w:val="24"/>
          <w:lang w:eastAsia="zh-CN"/>
        </w:rPr>
      </w:pPr>
      <w:r>
        <w:rPr>
          <w:rFonts w:hint="eastAsia" w:ascii="仿宋" w:hAnsi="仿宋" w:eastAsia="仿宋" w:cs="仿宋"/>
          <w:b/>
          <w:bCs/>
          <w:color w:val="auto"/>
          <w:sz w:val="24"/>
          <w:szCs w:val="24"/>
          <w:lang w:eastAsia="zh-CN"/>
        </w:rPr>
        <w:t>（二）服务要求</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1、中标人应将驻场员工资料情况及工作经验证明材料交需求方审核，关键岗位人员要经得采购人面试通过。</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2、中标人工作人员在办公区范围内发生违法、违规行为的，所造成一切后果及损失，由中标人承担责任和负责赔偿。</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3、中标人的工作人员须遵守采购人的有关规章制度和管理规定，如有违反或损害采购人利益的，采购人有权拒绝中标人违规工作人员在此工作。</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4、中标人全部工作人员应专职服务本项目，如有应急特殊情况需借用本项目工作人员，应报请采购人批准，并保证本项目正常运行。</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5、中标人不得随便对物业的设施及布置作变更。如需更改必须报请采购人批准后方可更改。</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6、必须配合做好垃圾分类和禁塑工作。</w:t>
      </w:r>
    </w:p>
    <w:p>
      <w:pPr>
        <w:spacing w:line="360" w:lineRule="auto"/>
        <w:ind w:firstLine="480" w:firstLineChars="200"/>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7、本项目需配备（项目经理、项目副经理、综合部主管、保洁部主管、设施部主管各1名）</w:t>
      </w:r>
    </w:p>
    <w:p>
      <w:pPr>
        <w:spacing w:line="360" w:lineRule="auto"/>
        <w:rPr>
          <w:rFonts w:hint="eastAsia" w:ascii="仿宋" w:hAnsi="仿宋" w:eastAsia="仿宋" w:cs="仿宋"/>
          <w:b/>
          <w:bCs/>
          <w:color w:val="auto"/>
          <w:sz w:val="24"/>
          <w:szCs w:val="24"/>
          <w:lang w:eastAsia="zh-CN"/>
        </w:rPr>
      </w:pPr>
    </w:p>
    <w:p>
      <w:pPr>
        <w:spacing w:line="360" w:lineRule="auto"/>
        <w:rPr>
          <w:rFonts w:hint="eastAsia" w:ascii="仿宋" w:hAnsi="仿宋" w:eastAsia="仿宋" w:cs="仿宋"/>
          <w:b/>
          <w:bCs/>
          <w:color w:val="auto"/>
          <w:sz w:val="24"/>
          <w:szCs w:val="24"/>
          <w:lang w:eastAsia="zh-CN"/>
        </w:rPr>
      </w:pPr>
    </w:p>
    <w:p>
      <w:pPr>
        <w:spacing w:line="360" w:lineRule="auto"/>
        <w:rPr>
          <w:rFonts w:hint="eastAsia" w:ascii="仿宋" w:hAnsi="仿宋" w:eastAsia="仿宋" w:cs="仿宋"/>
          <w:b/>
          <w:bCs/>
          <w:color w:val="auto"/>
          <w:sz w:val="24"/>
          <w:szCs w:val="24"/>
          <w:lang w:eastAsia="zh-CN"/>
        </w:rPr>
      </w:pPr>
    </w:p>
    <w:p>
      <w:pPr>
        <w:spacing w:line="360" w:lineRule="auto"/>
        <w:rPr>
          <w:rFonts w:hint="eastAsia" w:ascii="仿宋" w:hAnsi="仿宋" w:eastAsia="仿宋" w:cs="仿宋"/>
          <w:b/>
          <w:bCs/>
          <w:color w:val="auto"/>
          <w:sz w:val="24"/>
          <w:szCs w:val="24"/>
          <w:lang w:eastAsia="zh-CN"/>
        </w:rPr>
      </w:pPr>
    </w:p>
    <w:p>
      <w:pPr>
        <w:spacing w:line="360" w:lineRule="auto"/>
        <w:rPr>
          <w:rFonts w:hint="eastAsia" w:ascii="仿宋" w:hAnsi="仿宋" w:eastAsia="仿宋" w:cs="仿宋"/>
          <w:b/>
          <w:bCs/>
          <w:color w:val="auto"/>
          <w:sz w:val="24"/>
          <w:szCs w:val="24"/>
          <w:lang w:eastAsia="zh-CN"/>
        </w:rPr>
      </w:pPr>
    </w:p>
    <w:p>
      <w:pPr>
        <w:spacing w:line="360" w:lineRule="auto"/>
        <w:rPr>
          <w:rFonts w:hint="eastAsia" w:ascii="仿宋" w:hAnsi="仿宋" w:eastAsia="仿宋" w:cs="仿宋"/>
          <w:b/>
          <w:bCs/>
          <w:color w:val="auto"/>
          <w:sz w:val="24"/>
          <w:szCs w:val="24"/>
          <w:lang w:eastAsia="zh-CN"/>
        </w:rPr>
      </w:pPr>
    </w:p>
    <w:p>
      <w:pPr>
        <w:spacing w:line="360" w:lineRule="auto"/>
        <w:rPr>
          <w:rFonts w:hint="eastAsia" w:ascii="仿宋" w:hAnsi="仿宋" w:eastAsia="仿宋" w:cs="仿宋"/>
          <w:b/>
          <w:bCs/>
          <w:color w:val="auto"/>
          <w:sz w:val="24"/>
          <w:szCs w:val="24"/>
          <w:lang w:eastAsia="zh-CN"/>
        </w:rPr>
      </w:pPr>
    </w:p>
    <w:p>
      <w:pPr>
        <w:spacing w:line="360" w:lineRule="auto"/>
        <w:rPr>
          <w:rFonts w:hint="eastAsia" w:ascii="仿宋" w:hAnsi="仿宋" w:eastAsia="仿宋" w:cs="仿宋"/>
          <w:b/>
          <w:bCs/>
          <w:color w:val="auto"/>
          <w:sz w:val="24"/>
          <w:szCs w:val="24"/>
          <w:lang w:eastAsia="zh-CN"/>
        </w:rPr>
      </w:pPr>
    </w:p>
    <w:p>
      <w:pPr>
        <w:spacing w:line="360" w:lineRule="auto"/>
        <w:rPr>
          <w:rFonts w:hint="eastAsia" w:ascii="仿宋" w:hAnsi="仿宋" w:eastAsia="仿宋" w:cs="仿宋"/>
          <w:b/>
          <w:bCs/>
          <w:color w:val="auto"/>
          <w:sz w:val="24"/>
          <w:szCs w:val="24"/>
          <w:lang w:eastAsia="zh-CN"/>
        </w:rPr>
      </w:pPr>
    </w:p>
    <w:p>
      <w:pPr>
        <w:spacing w:line="360" w:lineRule="auto"/>
        <w:rPr>
          <w:rFonts w:hint="eastAsia" w:ascii="仿宋" w:hAnsi="仿宋" w:eastAsia="仿宋" w:cs="仿宋"/>
          <w:b/>
          <w:bCs/>
          <w:color w:val="auto"/>
          <w:sz w:val="24"/>
          <w:szCs w:val="24"/>
          <w:lang w:eastAsia="zh-CN"/>
        </w:rPr>
      </w:pPr>
    </w:p>
    <w:p>
      <w:pPr>
        <w:spacing w:line="360" w:lineRule="auto"/>
        <w:rPr>
          <w:rFonts w:hint="eastAsia" w:ascii="仿宋" w:hAnsi="仿宋" w:eastAsia="仿宋" w:cs="仿宋"/>
          <w:b/>
          <w:bCs/>
          <w:color w:val="auto"/>
          <w:sz w:val="24"/>
          <w:szCs w:val="24"/>
          <w:lang w:eastAsia="zh-CN"/>
        </w:rPr>
      </w:pPr>
    </w:p>
    <w:p>
      <w:pPr>
        <w:spacing w:line="360" w:lineRule="auto"/>
        <w:rPr>
          <w:rFonts w:hint="eastAsia" w:ascii="仿宋" w:hAnsi="仿宋" w:eastAsia="仿宋" w:cs="仿宋"/>
          <w:b/>
          <w:bCs/>
          <w:color w:val="auto"/>
          <w:sz w:val="24"/>
          <w:szCs w:val="24"/>
          <w:lang w:eastAsia="zh-CN"/>
        </w:rPr>
      </w:pPr>
    </w:p>
    <w:p>
      <w:pPr>
        <w:spacing w:line="360" w:lineRule="auto"/>
        <w:rPr>
          <w:rFonts w:hint="eastAsia" w:ascii="仿宋" w:hAnsi="仿宋" w:eastAsia="仿宋" w:cs="仿宋"/>
          <w:b/>
          <w:bCs/>
          <w:color w:val="auto"/>
          <w:sz w:val="24"/>
          <w:szCs w:val="24"/>
          <w:lang w:eastAsia="zh-CN"/>
        </w:rPr>
      </w:pPr>
    </w:p>
    <w:p>
      <w:pPr>
        <w:spacing w:line="360" w:lineRule="auto"/>
        <w:rPr>
          <w:rFonts w:hint="eastAsia" w:ascii="仿宋" w:hAnsi="仿宋" w:eastAsia="仿宋" w:cs="仿宋"/>
          <w:b/>
          <w:bCs/>
          <w:color w:val="auto"/>
          <w:sz w:val="24"/>
          <w:szCs w:val="24"/>
          <w:lang w:eastAsia="zh-CN"/>
        </w:rPr>
      </w:pPr>
    </w:p>
    <w:p>
      <w:pPr>
        <w:spacing w:line="360" w:lineRule="auto"/>
        <w:rPr>
          <w:rFonts w:hint="eastAsia" w:ascii="仿宋" w:hAnsi="仿宋" w:eastAsia="仿宋" w:cs="仿宋"/>
          <w:b/>
          <w:bCs/>
          <w:color w:val="auto"/>
          <w:sz w:val="24"/>
          <w:szCs w:val="24"/>
          <w:lang w:eastAsia="zh-CN"/>
        </w:rPr>
      </w:pPr>
      <w:r>
        <w:rPr>
          <w:rFonts w:hint="eastAsia" w:ascii="仿宋" w:hAnsi="仿宋" w:eastAsia="仿宋" w:cs="仿宋"/>
          <w:b/>
          <w:bCs/>
          <w:color w:val="auto"/>
          <w:sz w:val="24"/>
          <w:szCs w:val="24"/>
          <w:lang w:eastAsia="zh-CN"/>
        </w:rPr>
        <w:t>（三）服务质量</w:t>
      </w:r>
    </w:p>
    <w:p>
      <w:pPr>
        <w:spacing w:line="360" w:lineRule="auto"/>
        <w:rPr>
          <w:rFonts w:hint="eastAsia" w:ascii="仿宋" w:hAnsi="仿宋" w:eastAsia="仿宋" w:cs="仿宋"/>
          <w:b/>
          <w:bCs/>
          <w:color w:val="auto"/>
          <w:sz w:val="24"/>
          <w:szCs w:val="24"/>
        </w:rPr>
      </w:pPr>
      <w:r>
        <w:rPr>
          <w:rFonts w:hint="eastAsia" w:ascii="仿宋" w:hAnsi="仿宋" w:eastAsia="仿宋" w:cs="仿宋"/>
          <w:b/>
          <w:bCs/>
          <w:color w:val="auto"/>
          <w:sz w:val="24"/>
          <w:szCs w:val="24"/>
          <w:lang w:val="en-US" w:eastAsia="zh-CN"/>
        </w:rPr>
        <w:t>1、</w:t>
      </w:r>
      <w:r>
        <w:rPr>
          <w:rFonts w:hint="eastAsia" w:ascii="仿宋" w:hAnsi="仿宋" w:eastAsia="仿宋" w:cs="仿宋"/>
          <w:color w:val="auto"/>
          <w:kern w:val="0"/>
          <w:sz w:val="24"/>
          <w:szCs w:val="24"/>
          <w:shd w:val="clear" w:color="auto" w:fill="auto"/>
          <w:lang w:val="en-US" w:eastAsia="zh-CN"/>
        </w:rPr>
        <w:t>★</w:t>
      </w:r>
      <w:r>
        <w:rPr>
          <w:rFonts w:hint="eastAsia" w:ascii="仿宋" w:hAnsi="仿宋" w:eastAsia="仿宋" w:cs="仿宋"/>
          <w:b/>
          <w:bCs/>
          <w:color w:val="auto"/>
          <w:sz w:val="24"/>
          <w:szCs w:val="24"/>
        </w:rPr>
        <w:t>质量指标（投标</w:t>
      </w:r>
      <w:r>
        <w:rPr>
          <w:rFonts w:hint="eastAsia" w:ascii="仿宋" w:hAnsi="仿宋" w:eastAsia="仿宋" w:cs="仿宋"/>
          <w:b/>
          <w:bCs/>
          <w:color w:val="auto"/>
          <w:sz w:val="24"/>
          <w:szCs w:val="24"/>
          <w:lang w:eastAsia="zh-CN"/>
        </w:rPr>
        <w:t>人</w:t>
      </w:r>
      <w:r>
        <w:rPr>
          <w:rFonts w:hint="eastAsia" w:ascii="仿宋" w:hAnsi="仿宋" w:eastAsia="仿宋" w:cs="仿宋"/>
          <w:b/>
          <w:bCs/>
          <w:color w:val="auto"/>
          <w:sz w:val="24"/>
          <w:szCs w:val="24"/>
        </w:rPr>
        <w:t>须提供书面承诺</w:t>
      </w:r>
      <w:r>
        <w:rPr>
          <w:rFonts w:hint="eastAsia" w:ascii="仿宋" w:hAnsi="仿宋" w:eastAsia="仿宋" w:cs="仿宋"/>
          <w:b/>
          <w:bCs/>
          <w:color w:val="auto"/>
          <w:sz w:val="24"/>
          <w:szCs w:val="24"/>
          <w:lang w:eastAsia="zh-CN"/>
        </w:rPr>
        <w:t>满足表</w:t>
      </w:r>
      <w:r>
        <w:rPr>
          <w:rFonts w:hint="eastAsia" w:ascii="仿宋" w:hAnsi="仿宋" w:eastAsia="仿宋" w:cs="仿宋"/>
          <w:b/>
          <w:bCs/>
          <w:color w:val="auto"/>
          <w:sz w:val="24"/>
          <w:szCs w:val="24"/>
          <w:lang w:val="en-US" w:eastAsia="zh-CN"/>
        </w:rPr>
        <w:t>1的指标</w:t>
      </w:r>
      <w:r>
        <w:rPr>
          <w:rFonts w:hint="eastAsia" w:ascii="仿宋" w:hAnsi="仿宋" w:eastAsia="仿宋" w:cs="仿宋"/>
          <w:b/>
          <w:bCs/>
          <w:color w:val="auto"/>
          <w:sz w:val="24"/>
          <w:szCs w:val="24"/>
        </w:rPr>
        <w:t>，否则以无效标论）</w:t>
      </w:r>
    </w:p>
    <w:p>
      <w:pPr>
        <w:spacing w:line="360" w:lineRule="auto"/>
        <w:jc w:val="center"/>
        <w:rPr>
          <w:rFonts w:hint="eastAsia" w:ascii="仿宋" w:hAnsi="仿宋" w:eastAsia="仿宋" w:cs="仿宋"/>
          <w:b/>
          <w:bCs/>
          <w:color w:val="auto"/>
          <w:sz w:val="22"/>
          <w:szCs w:val="22"/>
          <w:lang w:eastAsia="zh-CN"/>
        </w:rPr>
      </w:pPr>
      <w:r>
        <w:rPr>
          <w:rFonts w:hint="eastAsia" w:ascii="仿宋" w:hAnsi="仿宋" w:eastAsia="仿宋" w:cs="仿宋"/>
          <w:b/>
          <w:bCs/>
          <w:color w:val="auto"/>
          <w:sz w:val="22"/>
          <w:szCs w:val="22"/>
          <w:lang w:eastAsia="zh-CN"/>
        </w:rPr>
        <w:t>表</w:t>
      </w:r>
      <w:r>
        <w:rPr>
          <w:rFonts w:hint="eastAsia" w:ascii="仿宋" w:hAnsi="仿宋" w:eastAsia="仿宋" w:cs="仿宋"/>
          <w:b/>
          <w:bCs/>
          <w:color w:val="auto"/>
          <w:sz w:val="22"/>
          <w:szCs w:val="22"/>
          <w:lang w:val="en-US" w:eastAsia="zh-CN"/>
        </w:rPr>
        <w:t>1：</w:t>
      </w:r>
      <w:r>
        <w:rPr>
          <w:rFonts w:hint="eastAsia" w:ascii="仿宋" w:hAnsi="仿宋" w:eastAsia="仿宋" w:cs="仿宋"/>
          <w:b/>
          <w:bCs/>
          <w:color w:val="auto"/>
          <w:sz w:val="22"/>
          <w:szCs w:val="22"/>
        </w:rPr>
        <w:t>质量指标</w:t>
      </w:r>
      <w:r>
        <w:rPr>
          <w:rFonts w:hint="eastAsia" w:ascii="仿宋" w:hAnsi="仿宋" w:eastAsia="仿宋" w:cs="仿宋"/>
          <w:b/>
          <w:bCs/>
          <w:color w:val="auto"/>
          <w:sz w:val="22"/>
          <w:szCs w:val="22"/>
          <w:lang w:eastAsia="zh-CN"/>
        </w:rPr>
        <w:t>表</w:t>
      </w:r>
    </w:p>
    <w:tbl>
      <w:tblPr>
        <w:tblStyle w:val="16"/>
        <w:tblW w:w="10593" w:type="dxa"/>
        <w:jc w:val="center"/>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864"/>
        <w:gridCol w:w="1075"/>
        <w:gridCol w:w="5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tblHeader/>
          <w:jc w:val="center"/>
        </w:trPr>
        <w:tc>
          <w:tcPr>
            <w:tcW w:w="708" w:type="dxa"/>
            <w:vAlign w:val="center"/>
          </w:tcPr>
          <w:p>
            <w:pPr>
              <w:widowControl/>
              <w:adjustRightInd w:val="0"/>
              <w:snapToGrid w:val="0"/>
              <w:spacing w:line="360" w:lineRule="auto"/>
              <w:jc w:val="center"/>
              <w:rPr>
                <w:rFonts w:hint="eastAsia" w:ascii="仿宋" w:hAnsi="仿宋" w:eastAsia="仿宋" w:cs="仿宋"/>
                <w:b/>
                <w:color w:val="auto"/>
                <w:kern w:val="0"/>
                <w:sz w:val="21"/>
                <w:szCs w:val="21"/>
              </w:rPr>
            </w:pPr>
            <w:r>
              <w:rPr>
                <w:rFonts w:hint="eastAsia" w:ascii="仿宋" w:hAnsi="仿宋" w:eastAsia="仿宋" w:cs="仿宋"/>
                <w:b/>
                <w:color w:val="auto"/>
                <w:kern w:val="0"/>
                <w:sz w:val="21"/>
                <w:szCs w:val="21"/>
              </w:rPr>
              <w:t>序号</w:t>
            </w:r>
          </w:p>
        </w:tc>
        <w:tc>
          <w:tcPr>
            <w:tcW w:w="2864" w:type="dxa"/>
            <w:vAlign w:val="center"/>
          </w:tcPr>
          <w:p>
            <w:pPr>
              <w:widowControl/>
              <w:adjustRightInd w:val="0"/>
              <w:snapToGrid w:val="0"/>
              <w:spacing w:line="360" w:lineRule="auto"/>
              <w:jc w:val="center"/>
              <w:rPr>
                <w:rFonts w:hint="eastAsia" w:ascii="仿宋" w:hAnsi="仿宋" w:eastAsia="仿宋" w:cs="仿宋"/>
                <w:b/>
                <w:color w:val="auto"/>
                <w:kern w:val="0"/>
                <w:sz w:val="21"/>
                <w:szCs w:val="21"/>
              </w:rPr>
            </w:pPr>
            <w:r>
              <w:rPr>
                <w:rFonts w:hint="eastAsia" w:ascii="仿宋" w:hAnsi="仿宋" w:eastAsia="仿宋" w:cs="仿宋"/>
                <w:b/>
                <w:color w:val="auto"/>
                <w:kern w:val="0"/>
                <w:sz w:val="21"/>
                <w:szCs w:val="21"/>
              </w:rPr>
              <w:t>指标名称</w:t>
            </w:r>
          </w:p>
        </w:tc>
        <w:tc>
          <w:tcPr>
            <w:tcW w:w="1075" w:type="dxa"/>
            <w:vAlign w:val="center"/>
          </w:tcPr>
          <w:p>
            <w:pPr>
              <w:widowControl/>
              <w:adjustRightInd w:val="0"/>
              <w:snapToGrid w:val="0"/>
              <w:spacing w:line="360" w:lineRule="auto"/>
              <w:jc w:val="center"/>
              <w:rPr>
                <w:rFonts w:hint="eastAsia" w:ascii="仿宋" w:hAnsi="仿宋" w:eastAsia="仿宋" w:cs="仿宋"/>
                <w:b/>
                <w:color w:val="auto"/>
                <w:kern w:val="0"/>
                <w:sz w:val="21"/>
                <w:szCs w:val="21"/>
              </w:rPr>
            </w:pPr>
            <w:r>
              <w:rPr>
                <w:rFonts w:hint="eastAsia" w:ascii="仿宋" w:hAnsi="仿宋" w:eastAsia="仿宋" w:cs="仿宋"/>
                <w:b/>
                <w:color w:val="auto"/>
                <w:kern w:val="0"/>
                <w:sz w:val="21"/>
                <w:szCs w:val="21"/>
              </w:rPr>
              <w:t>服务指标</w:t>
            </w:r>
          </w:p>
        </w:tc>
        <w:tc>
          <w:tcPr>
            <w:tcW w:w="5946" w:type="dxa"/>
            <w:vAlign w:val="center"/>
          </w:tcPr>
          <w:p>
            <w:pPr>
              <w:widowControl/>
              <w:adjustRightInd w:val="0"/>
              <w:snapToGrid w:val="0"/>
              <w:spacing w:line="360" w:lineRule="auto"/>
              <w:jc w:val="center"/>
              <w:rPr>
                <w:rFonts w:hint="eastAsia" w:ascii="仿宋" w:hAnsi="仿宋" w:eastAsia="仿宋" w:cs="仿宋"/>
                <w:b/>
                <w:color w:val="auto"/>
                <w:kern w:val="0"/>
                <w:sz w:val="21"/>
                <w:szCs w:val="21"/>
              </w:rPr>
            </w:pPr>
            <w:r>
              <w:rPr>
                <w:rFonts w:hint="eastAsia" w:ascii="仿宋" w:hAnsi="仿宋" w:eastAsia="仿宋" w:cs="仿宋"/>
                <w:b/>
                <w:color w:val="auto"/>
                <w:kern w:val="0"/>
                <w:sz w:val="21"/>
                <w:szCs w:val="21"/>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blHeader/>
          <w:jc w:val="center"/>
        </w:trPr>
        <w:tc>
          <w:tcPr>
            <w:tcW w:w="708" w:type="dxa"/>
            <w:vAlign w:val="center"/>
          </w:tcPr>
          <w:p>
            <w:pPr>
              <w:widowControl/>
              <w:adjustRightInd w:val="0"/>
              <w:snapToGrid w:val="0"/>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1</w:t>
            </w:r>
          </w:p>
        </w:tc>
        <w:tc>
          <w:tcPr>
            <w:tcW w:w="2864" w:type="dxa"/>
            <w:vAlign w:val="center"/>
          </w:tcPr>
          <w:p>
            <w:pPr>
              <w:widowControl/>
              <w:adjustRightInd w:val="0"/>
              <w:snapToGrid w:val="0"/>
              <w:spacing w:line="360" w:lineRule="auto"/>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楼宇完好率</w:t>
            </w:r>
          </w:p>
        </w:tc>
        <w:tc>
          <w:tcPr>
            <w:tcW w:w="1075" w:type="dxa"/>
            <w:vAlign w:val="center"/>
          </w:tcPr>
          <w:p>
            <w:pPr>
              <w:widowControl/>
              <w:adjustRightInd w:val="0"/>
              <w:snapToGrid w:val="0"/>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100%</w:t>
            </w:r>
          </w:p>
        </w:tc>
        <w:tc>
          <w:tcPr>
            <w:tcW w:w="5946" w:type="dxa"/>
          </w:tcPr>
          <w:p>
            <w:pPr>
              <w:widowControl/>
              <w:adjustRightInd w:val="0"/>
              <w:snapToGrid w:val="0"/>
              <w:spacing w:line="360" w:lineRule="auto"/>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定期对房屋巡查，建档记录，确保房屋完好、整洁，无损坏公共设施现象。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8" w:hRule="atLeast"/>
          <w:tblHeader/>
          <w:jc w:val="center"/>
        </w:trPr>
        <w:tc>
          <w:tcPr>
            <w:tcW w:w="708" w:type="dxa"/>
            <w:vAlign w:val="center"/>
          </w:tcPr>
          <w:p>
            <w:pPr>
              <w:widowControl/>
              <w:adjustRightInd w:val="0"/>
              <w:snapToGrid w:val="0"/>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w:t>
            </w:r>
          </w:p>
        </w:tc>
        <w:tc>
          <w:tcPr>
            <w:tcW w:w="2864" w:type="dxa"/>
            <w:vAlign w:val="center"/>
          </w:tcPr>
          <w:p>
            <w:pPr>
              <w:widowControl/>
              <w:adjustRightInd w:val="0"/>
              <w:snapToGrid w:val="0"/>
              <w:spacing w:line="360" w:lineRule="auto"/>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楼宇外观完好率</w:t>
            </w:r>
          </w:p>
        </w:tc>
        <w:tc>
          <w:tcPr>
            <w:tcW w:w="1075" w:type="dxa"/>
            <w:vAlign w:val="center"/>
          </w:tcPr>
          <w:p>
            <w:pPr>
              <w:widowControl/>
              <w:adjustRightInd w:val="0"/>
              <w:snapToGrid w:val="0"/>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99%</w:t>
            </w:r>
          </w:p>
        </w:tc>
        <w:tc>
          <w:tcPr>
            <w:tcW w:w="5946" w:type="dxa"/>
          </w:tcPr>
          <w:p>
            <w:pPr>
              <w:widowControl/>
              <w:adjustRightInd w:val="0"/>
              <w:snapToGrid w:val="0"/>
              <w:spacing w:line="360" w:lineRule="auto"/>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对室内外装饰物定期维护，确保房屋外观完好，无剥落无破损等现象。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tblHeader/>
          <w:jc w:val="center"/>
        </w:trPr>
        <w:tc>
          <w:tcPr>
            <w:tcW w:w="708" w:type="dxa"/>
            <w:vAlign w:val="center"/>
          </w:tcPr>
          <w:p>
            <w:pPr>
              <w:widowControl/>
              <w:adjustRightInd w:val="0"/>
              <w:snapToGrid w:val="0"/>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3</w:t>
            </w:r>
          </w:p>
        </w:tc>
        <w:tc>
          <w:tcPr>
            <w:tcW w:w="2864" w:type="dxa"/>
            <w:vAlign w:val="center"/>
          </w:tcPr>
          <w:p>
            <w:pPr>
              <w:widowControl/>
              <w:adjustRightInd w:val="0"/>
              <w:snapToGrid w:val="0"/>
              <w:spacing w:line="360" w:lineRule="auto"/>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通道完好率</w:t>
            </w:r>
          </w:p>
        </w:tc>
        <w:tc>
          <w:tcPr>
            <w:tcW w:w="1075" w:type="dxa"/>
            <w:vAlign w:val="center"/>
          </w:tcPr>
          <w:p>
            <w:pPr>
              <w:widowControl/>
              <w:adjustRightInd w:val="0"/>
              <w:snapToGrid w:val="0"/>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100%</w:t>
            </w:r>
          </w:p>
        </w:tc>
        <w:tc>
          <w:tcPr>
            <w:tcW w:w="5946" w:type="dxa"/>
          </w:tcPr>
          <w:p>
            <w:pPr>
              <w:widowControl/>
              <w:adjustRightInd w:val="0"/>
              <w:snapToGrid w:val="0"/>
              <w:spacing w:line="360" w:lineRule="auto"/>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实行定期巡查制度，建档记录，以确保道路完好、畅通。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8" w:hRule="atLeast"/>
          <w:tblHeader/>
          <w:jc w:val="center"/>
        </w:trPr>
        <w:tc>
          <w:tcPr>
            <w:tcW w:w="708" w:type="dxa"/>
            <w:vAlign w:val="center"/>
          </w:tcPr>
          <w:p>
            <w:pPr>
              <w:widowControl/>
              <w:adjustRightInd w:val="0"/>
              <w:snapToGrid w:val="0"/>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4</w:t>
            </w:r>
          </w:p>
        </w:tc>
        <w:tc>
          <w:tcPr>
            <w:tcW w:w="2864" w:type="dxa"/>
            <w:vAlign w:val="center"/>
          </w:tcPr>
          <w:p>
            <w:pPr>
              <w:widowControl/>
              <w:adjustRightInd w:val="0"/>
              <w:snapToGrid w:val="0"/>
              <w:spacing w:line="360" w:lineRule="auto"/>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化粪池、雨水井、污水井完好率</w:t>
            </w:r>
          </w:p>
        </w:tc>
        <w:tc>
          <w:tcPr>
            <w:tcW w:w="1075" w:type="dxa"/>
            <w:vAlign w:val="center"/>
          </w:tcPr>
          <w:p>
            <w:pPr>
              <w:widowControl/>
              <w:adjustRightInd w:val="0"/>
              <w:snapToGrid w:val="0"/>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100%</w:t>
            </w:r>
          </w:p>
        </w:tc>
        <w:tc>
          <w:tcPr>
            <w:tcW w:w="5946" w:type="dxa"/>
          </w:tcPr>
          <w:p>
            <w:pPr>
              <w:widowControl/>
              <w:adjustRightInd w:val="0"/>
              <w:snapToGrid w:val="0"/>
              <w:spacing w:line="360" w:lineRule="auto"/>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实行定期巡查制度建档记录，确保沟、渠、池、井完好，排放通畅。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8" w:hRule="atLeast"/>
          <w:tblHeader/>
          <w:jc w:val="center"/>
        </w:trPr>
        <w:tc>
          <w:tcPr>
            <w:tcW w:w="708" w:type="dxa"/>
            <w:vAlign w:val="center"/>
          </w:tcPr>
          <w:p>
            <w:pPr>
              <w:widowControl/>
              <w:adjustRightInd w:val="0"/>
              <w:snapToGrid w:val="0"/>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5</w:t>
            </w:r>
          </w:p>
        </w:tc>
        <w:tc>
          <w:tcPr>
            <w:tcW w:w="2864" w:type="dxa"/>
            <w:vAlign w:val="center"/>
          </w:tcPr>
          <w:p>
            <w:pPr>
              <w:widowControl/>
              <w:adjustRightInd w:val="0"/>
              <w:snapToGrid w:val="0"/>
              <w:spacing w:line="360" w:lineRule="auto"/>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排水管、明暗沟完好率</w:t>
            </w:r>
          </w:p>
        </w:tc>
        <w:tc>
          <w:tcPr>
            <w:tcW w:w="1075" w:type="dxa"/>
            <w:vAlign w:val="center"/>
          </w:tcPr>
          <w:p>
            <w:pPr>
              <w:widowControl/>
              <w:adjustRightInd w:val="0"/>
              <w:snapToGrid w:val="0"/>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100%</w:t>
            </w:r>
          </w:p>
        </w:tc>
        <w:tc>
          <w:tcPr>
            <w:tcW w:w="5946" w:type="dxa"/>
          </w:tcPr>
          <w:p>
            <w:pPr>
              <w:widowControl/>
              <w:adjustRightInd w:val="0"/>
              <w:snapToGrid w:val="0"/>
              <w:spacing w:line="360" w:lineRule="auto"/>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实行定期巡查制度，建档记录，以确保排水畅通无阻、无积水、无塌陷。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8" w:hRule="atLeast"/>
          <w:tblHeader/>
          <w:jc w:val="center"/>
        </w:trPr>
        <w:tc>
          <w:tcPr>
            <w:tcW w:w="708" w:type="dxa"/>
            <w:vAlign w:val="center"/>
          </w:tcPr>
          <w:p>
            <w:pPr>
              <w:widowControl/>
              <w:adjustRightInd w:val="0"/>
              <w:snapToGrid w:val="0"/>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6</w:t>
            </w:r>
          </w:p>
        </w:tc>
        <w:tc>
          <w:tcPr>
            <w:tcW w:w="2864" w:type="dxa"/>
            <w:vAlign w:val="center"/>
          </w:tcPr>
          <w:p>
            <w:pPr>
              <w:widowControl/>
              <w:adjustRightInd w:val="0"/>
              <w:snapToGrid w:val="0"/>
              <w:spacing w:line="360" w:lineRule="auto"/>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照明设施完好率</w:t>
            </w:r>
          </w:p>
        </w:tc>
        <w:tc>
          <w:tcPr>
            <w:tcW w:w="1075" w:type="dxa"/>
            <w:vAlign w:val="center"/>
          </w:tcPr>
          <w:p>
            <w:pPr>
              <w:widowControl/>
              <w:adjustRightInd w:val="0"/>
              <w:snapToGrid w:val="0"/>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99%</w:t>
            </w:r>
          </w:p>
        </w:tc>
        <w:tc>
          <w:tcPr>
            <w:tcW w:w="5946" w:type="dxa"/>
          </w:tcPr>
          <w:p>
            <w:pPr>
              <w:widowControl/>
              <w:adjustRightInd w:val="0"/>
              <w:snapToGrid w:val="0"/>
              <w:spacing w:line="360" w:lineRule="auto"/>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实行定期巡查制度，建档记录，确保照明设施完好无损，正常使用。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8" w:hRule="atLeast"/>
          <w:tblHeader/>
          <w:jc w:val="center"/>
        </w:trPr>
        <w:tc>
          <w:tcPr>
            <w:tcW w:w="708" w:type="dxa"/>
            <w:vAlign w:val="center"/>
          </w:tcPr>
          <w:p>
            <w:pPr>
              <w:widowControl/>
              <w:adjustRightInd w:val="0"/>
              <w:snapToGrid w:val="0"/>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7</w:t>
            </w:r>
          </w:p>
        </w:tc>
        <w:tc>
          <w:tcPr>
            <w:tcW w:w="2864" w:type="dxa"/>
            <w:vAlign w:val="center"/>
          </w:tcPr>
          <w:p>
            <w:pPr>
              <w:widowControl/>
              <w:adjustRightInd w:val="0"/>
              <w:snapToGrid w:val="0"/>
              <w:spacing w:line="360" w:lineRule="auto"/>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公共设施、休息设施完好率</w:t>
            </w:r>
          </w:p>
        </w:tc>
        <w:tc>
          <w:tcPr>
            <w:tcW w:w="1075" w:type="dxa"/>
            <w:vAlign w:val="center"/>
          </w:tcPr>
          <w:p>
            <w:pPr>
              <w:widowControl/>
              <w:adjustRightInd w:val="0"/>
              <w:snapToGrid w:val="0"/>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100%</w:t>
            </w:r>
          </w:p>
        </w:tc>
        <w:tc>
          <w:tcPr>
            <w:tcW w:w="5946" w:type="dxa"/>
          </w:tcPr>
          <w:p>
            <w:pPr>
              <w:widowControl/>
              <w:adjustRightInd w:val="0"/>
              <w:snapToGrid w:val="0"/>
              <w:spacing w:line="360" w:lineRule="auto"/>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实行定期巡查制度，建档记录，以确设施完好无损，美观整洁。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8" w:hRule="atLeast"/>
          <w:tblHeader/>
          <w:jc w:val="center"/>
        </w:trPr>
        <w:tc>
          <w:tcPr>
            <w:tcW w:w="708" w:type="dxa"/>
            <w:vAlign w:val="center"/>
          </w:tcPr>
          <w:p>
            <w:pPr>
              <w:widowControl/>
              <w:adjustRightInd w:val="0"/>
              <w:snapToGrid w:val="0"/>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8</w:t>
            </w:r>
          </w:p>
        </w:tc>
        <w:tc>
          <w:tcPr>
            <w:tcW w:w="2864" w:type="dxa"/>
            <w:vAlign w:val="center"/>
          </w:tcPr>
          <w:p>
            <w:pPr>
              <w:widowControl/>
              <w:adjustRightInd w:val="0"/>
              <w:snapToGrid w:val="0"/>
              <w:spacing w:line="360" w:lineRule="auto"/>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设备完好率</w:t>
            </w:r>
          </w:p>
        </w:tc>
        <w:tc>
          <w:tcPr>
            <w:tcW w:w="1075" w:type="dxa"/>
            <w:vAlign w:val="center"/>
          </w:tcPr>
          <w:p>
            <w:pPr>
              <w:widowControl/>
              <w:adjustRightInd w:val="0"/>
              <w:snapToGrid w:val="0"/>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98%</w:t>
            </w:r>
          </w:p>
        </w:tc>
        <w:tc>
          <w:tcPr>
            <w:tcW w:w="5946" w:type="dxa"/>
          </w:tcPr>
          <w:p>
            <w:pPr>
              <w:widowControl/>
              <w:adjustRightInd w:val="0"/>
              <w:snapToGrid w:val="0"/>
              <w:spacing w:line="360" w:lineRule="auto"/>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实行定期巡查制度，建档记录，确保设备完好无损、正常使用。【设备完好率=完好的设备/设备总数×100%】。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4" w:hRule="atLeast"/>
          <w:tblHeader/>
          <w:jc w:val="center"/>
        </w:trPr>
        <w:tc>
          <w:tcPr>
            <w:tcW w:w="708" w:type="dxa"/>
            <w:vAlign w:val="center"/>
          </w:tcPr>
          <w:p>
            <w:pPr>
              <w:widowControl/>
              <w:adjustRightInd w:val="0"/>
              <w:snapToGrid w:val="0"/>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9</w:t>
            </w:r>
          </w:p>
        </w:tc>
        <w:tc>
          <w:tcPr>
            <w:tcW w:w="2864" w:type="dxa"/>
            <w:vAlign w:val="center"/>
          </w:tcPr>
          <w:p>
            <w:pPr>
              <w:widowControl/>
              <w:adjustRightInd w:val="0"/>
              <w:snapToGrid w:val="0"/>
              <w:spacing w:line="360" w:lineRule="auto"/>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物业一般维修、急修及时率</w:t>
            </w:r>
          </w:p>
        </w:tc>
        <w:tc>
          <w:tcPr>
            <w:tcW w:w="1075" w:type="dxa"/>
            <w:vAlign w:val="center"/>
          </w:tcPr>
          <w:p>
            <w:pPr>
              <w:widowControl/>
              <w:adjustRightInd w:val="0"/>
              <w:snapToGrid w:val="0"/>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99%</w:t>
            </w:r>
          </w:p>
        </w:tc>
        <w:tc>
          <w:tcPr>
            <w:tcW w:w="5946" w:type="dxa"/>
          </w:tcPr>
          <w:p>
            <w:pPr>
              <w:widowControl/>
              <w:adjustRightInd w:val="0"/>
              <w:snapToGrid w:val="0"/>
              <w:spacing w:line="360" w:lineRule="auto"/>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接到维修通知15分钟内到达现场，急修不过夜，并按《维修回访制度》进行回访及记录。【物业一般维修急修及时率=及时维修次数/应计报维修次数×100%】。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4" w:hRule="atLeast"/>
          <w:tblHeader/>
          <w:jc w:val="center"/>
        </w:trPr>
        <w:tc>
          <w:tcPr>
            <w:tcW w:w="708" w:type="dxa"/>
            <w:vAlign w:val="center"/>
          </w:tcPr>
          <w:p>
            <w:pPr>
              <w:widowControl/>
              <w:adjustRightInd w:val="0"/>
              <w:snapToGrid w:val="0"/>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10</w:t>
            </w:r>
          </w:p>
        </w:tc>
        <w:tc>
          <w:tcPr>
            <w:tcW w:w="2864" w:type="dxa"/>
            <w:vAlign w:val="center"/>
          </w:tcPr>
          <w:p>
            <w:pPr>
              <w:widowControl/>
              <w:adjustRightInd w:val="0"/>
              <w:snapToGrid w:val="0"/>
              <w:spacing w:line="360" w:lineRule="auto"/>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办公家具维修合格率</w:t>
            </w:r>
          </w:p>
        </w:tc>
        <w:tc>
          <w:tcPr>
            <w:tcW w:w="1075" w:type="dxa"/>
            <w:vAlign w:val="center"/>
          </w:tcPr>
          <w:p>
            <w:pPr>
              <w:widowControl/>
              <w:adjustRightInd w:val="0"/>
              <w:snapToGrid w:val="0"/>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100%</w:t>
            </w:r>
          </w:p>
        </w:tc>
        <w:tc>
          <w:tcPr>
            <w:tcW w:w="5946" w:type="dxa"/>
          </w:tcPr>
          <w:p>
            <w:pPr>
              <w:widowControl/>
              <w:adjustRightInd w:val="0"/>
              <w:snapToGrid w:val="0"/>
              <w:spacing w:line="360" w:lineRule="auto"/>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接到维修通知15分钟内到达现场，急修不过夜或出具维修方案，并按《维修回访制度》进行回访及记录。【办公家具维修合格率=维修合格工程项次/维修工程项次×100%】。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4" w:hRule="atLeast"/>
          <w:tblHeader/>
          <w:jc w:val="center"/>
        </w:trPr>
        <w:tc>
          <w:tcPr>
            <w:tcW w:w="708" w:type="dxa"/>
            <w:vAlign w:val="center"/>
          </w:tcPr>
          <w:p>
            <w:pPr>
              <w:widowControl/>
              <w:adjustRightInd w:val="0"/>
              <w:snapToGrid w:val="0"/>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11</w:t>
            </w:r>
          </w:p>
        </w:tc>
        <w:tc>
          <w:tcPr>
            <w:tcW w:w="2864" w:type="dxa"/>
            <w:vAlign w:val="center"/>
          </w:tcPr>
          <w:p>
            <w:pPr>
              <w:widowControl/>
              <w:adjustRightInd w:val="0"/>
              <w:snapToGrid w:val="0"/>
              <w:spacing w:line="360" w:lineRule="auto"/>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维修工程质量合格率</w:t>
            </w:r>
          </w:p>
        </w:tc>
        <w:tc>
          <w:tcPr>
            <w:tcW w:w="1075" w:type="dxa"/>
            <w:vAlign w:val="center"/>
          </w:tcPr>
          <w:p>
            <w:pPr>
              <w:widowControl/>
              <w:adjustRightInd w:val="0"/>
              <w:snapToGrid w:val="0"/>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100%</w:t>
            </w:r>
          </w:p>
        </w:tc>
        <w:tc>
          <w:tcPr>
            <w:tcW w:w="5946" w:type="dxa"/>
          </w:tcPr>
          <w:p>
            <w:pPr>
              <w:widowControl/>
              <w:adjustRightInd w:val="0"/>
              <w:snapToGrid w:val="0"/>
              <w:spacing w:line="360" w:lineRule="auto"/>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分项检查，一步到位，并按照《维修回访制度》进行回访，以确保维修质量，满足采购人需要。【维修工程质量合格率=维修合格工程项次/维修工程项次×100%】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8" w:hRule="atLeast"/>
          <w:tblHeader/>
          <w:jc w:val="center"/>
        </w:trPr>
        <w:tc>
          <w:tcPr>
            <w:tcW w:w="708" w:type="dxa"/>
            <w:vAlign w:val="center"/>
          </w:tcPr>
          <w:p>
            <w:pPr>
              <w:widowControl/>
              <w:adjustRightInd w:val="0"/>
              <w:snapToGrid w:val="0"/>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12</w:t>
            </w:r>
          </w:p>
        </w:tc>
        <w:tc>
          <w:tcPr>
            <w:tcW w:w="2864" w:type="dxa"/>
            <w:vAlign w:val="center"/>
          </w:tcPr>
          <w:p>
            <w:pPr>
              <w:widowControl/>
              <w:adjustRightInd w:val="0"/>
              <w:snapToGrid w:val="0"/>
              <w:spacing w:line="360" w:lineRule="auto"/>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清洁、保洁率</w:t>
            </w:r>
          </w:p>
        </w:tc>
        <w:tc>
          <w:tcPr>
            <w:tcW w:w="1075" w:type="dxa"/>
            <w:vAlign w:val="center"/>
          </w:tcPr>
          <w:p>
            <w:pPr>
              <w:widowControl/>
              <w:adjustRightInd w:val="0"/>
              <w:snapToGrid w:val="0"/>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99%</w:t>
            </w:r>
          </w:p>
        </w:tc>
        <w:tc>
          <w:tcPr>
            <w:tcW w:w="5946" w:type="dxa"/>
          </w:tcPr>
          <w:p>
            <w:pPr>
              <w:widowControl/>
              <w:adjustRightInd w:val="0"/>
              <w:snapToGrid w:val="0"/>
              <w:spacing w:line="360" w:lineRule="auto"/>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指定清洁工进行保洁工作，实行巡查制度，建档记录，以确保辖区内垃圾日产日清，空气清新，设施完好、环境无污染。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tblHeader/>
          <w:jc w:val="center"/>
        </w:trPr>
        <w:tc>
          <w:tcPr>
            <w:tcW w:w="708" w:type="dxa"/>
            <w:vAlign w:val="center"/>
          </w:tcPr>
          <w:p>
            <w:pPr>
              <w:widowControl/>
              <w:adjustRightInd w:val="0"/>
              <w:snapToGrid w:val="0"/>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13</w:t>
            </w:r>
          </w:p>
        </w:tc>
        <w:tc>
          <w:tcPr>
            <w:tcW w:w="2864" w:type="dxa"/>
            <w:vAlign w:val="center"/>
          </w:tcPr>
          <w:p>
            <w:pPr>
              <w:widowControl/>
              <w:adjustRightInd w:val="0"/>
              <w:snapToGrid w:val="0"/>
              <w:spacing w:line="360" w:lineRule="auto"/>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违章处理率</w:t>
            </w:r>
          </w:p>
        </w:tc>
        <w:tc>
          <w:tcPr>
            <w:tcW w:w="1075" w:type="dxa"/>
            <w:vAlign w:val="center"/>
          </w:tcPr>
          <w:p>
            <w:pPr>
              <w:widowControl/>
              <w:adjustRightInd w:val="0"/>
              <w:snapToGrid w:val="0"/>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100%</w:t>
            </w:r>
          </w:p>
        </w:tc>
        <w:tc>
          <w:tcPr>
            <w:tcW w:w="5946" w:type="dxa"/>
            <w:vAlign w:val="center"/>
          </w:tcPr>
          <w:p>
            <w:pPr>
              <w:widowControl/>
              <w:adjustRightInd w:val="0"/>
              <w:snapToGrid w:val="0"/>
              <w:spacing w:line="360" w:lineRule="auto"/>
              <w:jc w:val="left"/>
              <w:rPr>
                <w:rFonts w:hint="eastAsia" w:ascii="仿宋" w:hAnsi="仿宋" w:eastAsia="仿宋" w:cs="仿宋"/>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3" w:hRule="atLeast"/>
          <w:tblHeader/>
          <w:jc w:val="center"/>
        </w:trPr>
        <w:tc>
          <w:tcPr>
            <w:tcW w:w="708" w:type="dxa"/>
            <w:vAlign w:val="center"/>
          </w:tcPr>
          <w:p>
            <w:pPr>
              <w:widowControl/>
              <w:adjustRightInd w:val="0"/>
              <w:snapToGrid w:val="0"/>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14</w:t>
            </w:r>
          </w:p>
        </w:tc>
        <w:tc>
          <w:tcPr>
            <w:tcW w:w="2864" w:type="dxa"/>
            <w:vAlign w:val="center"/>
          </w:tcPr>
          <w:p>
            <w:pPr>
              <w:widowControl/>
              <w:adjustRightInd w:val="0"/>
              <w:snapToGrid w:val="0"/>
              <w:spacing w:line="360" w:lineRule="auto"/>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客户有效投诉率</w:t>
            </w:r>
          </w:p>
        </w:tc>
        <w:tc>
          <w:tcPr>
            <w:tcW w:w="1075" w:type="dxa"/>
            <w:vAlign w:val="center"/>
          </w:tcPr>
          <w:p>
            <w:pPr>
              <w:widowControl/>
              <w:adjustRightInd w:val="0"/>
              <w:snapToGrid w:val="0"/>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1%以下</w:t>
            </w:r>
          </w:p>
        </w:tc>
        <w:tc>
          <w:tcPr>
            <w:tcW w:w="5946" w:type="dxa"/>
            <w:vMerge w:val="restart"/>
          </w:tcPr>
          <w:p>
            <w:pPr>
              <w:widowControl/>
              <w:adjustRightInd w:val="0"/>
              <w:snapToGrid w:val="0"/>
              <w:spacing w:line="360" w:lineRule="auto"/>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按规定作好各项工作，加强与采购人之间的沟通，了解采购人的愿望与要求，满足采购人的合理需要，将投诉及时处理并记录。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tblHeader/>
          <w:jc w:val="center"/>
        </w:trPr>
        <w:tc>
          <w:tcPr>
            <w:tcW w:w="708" w:type="dxa"/>
            <w:vAlign w:val="center"/>
          </w:tcPr>
          <w:p>
            <w:pPr>
              <w:widowControl/>
              <w:adjustRightInd w:val="0"/>
              <w:snapToGrid w:val="0"/>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15</w:t>
            </w:r>
          </w:p>
        </w:tc>
        <w:tc>
          <w:tcPr>
            <w:tcW w:w="2864" w:type="dxa"/>
            <w:vAlign w:val="center"/>
          </w:tcPr>
          <w:p>
            <w:pPr>
              <w:widowControl/>
              <w:adjustRightInd w:val="0"/>
              <w:snapToGrid w:val="0"/>
              <w:spacing w:line="360" w:lineRule="auto"/>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投诉处理率</w:t>
            </w:r>
          </w:p>
        </w:tc>
        <w:tc>
          <w:tcPr>
            <w:tcW w:w="1075" w:type="dxa"/>
            <w:vAlign w:val="center"/>
          </w:tcPr>
          <w:p>
            <w:pPr>
              <w:widowControl/>
              <w:adjustRightInd w:val="0"/>
              <w:snapToGrid w:val="0"/>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100%</w:t>
            </w:r>
          </w:p>
        </w:tc>
        <w:tc>
          <w:tcPr>
            <w:tcW w:w="5946" w:type="dxa"/>
            <w:vMerge w:val="continue"/>
            <w:vAlign w:val="center"/>
          </w:tcPr>
          <w:p>
            <w:pPr>
              <w:widowControl/>
              <w:adjustRightInd w:val="0"/>
              <w:snapToGrid w:val="0"/>
              <w:spacing w:line="360" w:lineRule="auto"/>
              <w:jc w:val="left"/>
              <w:rPr>
                <w:rFonts w:hint="eastAsia" w:ascii="仿宋" w:hAnsi="仿宋" w:eastAsia="仿宋" w:cs="仿宋"/>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4" w:hRule="atLeast"/>
          <w:tblHeader/>
          <w:jc w:val="center"/>
        </w:trPr>
        <w:tc>
          <w:tcPr>
            <w:tcW w:w="708" w:type="dxa"/>
            <w:vAlign w:val="center"/>
          </w:tcPr>
          <w:p>
            <w:pPr>
              <w:widowControl/>
              <w:adjustRightInd w:val="0"/>
              <w:snapToGrid w:val="0"/>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16</w:t>
            </w:r>
          </w:p>
        </w:tc>
        <w:tc>
          <w:tcPr>
            <w:tcW w:w="2864" w:type="dxa"/>
            <w:vAlign w:val="center"/>
          </w:tcPr>
          <w:p>
            <w:pPr>
              <w:widowControl/>
              <w:adjustRightInd w:val="0"/>
              <w:snapToGrid w:val="0"/>
              <w:spacing w:line="360" w:lineRule="auto"/>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管理人员专业培训合格率</w:t>
            </w:r>
          </w:p>
        </w:tc>
        <w:tc>
          <w:tcPr>
            <w:tcW w:w="1075" w:type="dxa"/>
            <w:vAlign w:val="center"/>
          </w:tcPr>
          <w:p>
            <w:pPr>
              <w:widowControl/>
              <w:adjustRightInd w:val="0"/>
              <w:snapToGrid w:val="0"/>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100%</w:t>
            </w:r>
          </w:p>
        </w:tc>
        <w:tc>
          <w:tcPr>
            <w:tcW w:w="5946" w:type="dxa"/>
          </w:tcPr>
          <w:p>
            <w:pPr>
              <w:widowControl/>
              <w:adjustRightInd w:val="0"/>
              <w:snapToGrid w:val="0"/>
              <w:spacing w:line="360" w:lineRule="auto"/>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建立培训考核制度，对员工分别进行入职、上岗和专业培训培训，并予考核，对特种作业人员，进行外送培训考核，监督上岗证有效期、确保培训合格率达100%，以保障员工的素质。</w:t>
            </w:r>
          </w:p>
        </w:tc>
      </w:tr>
    </w:tbl>
    <w:p>
      <w:pPr>
        <w:pStyle w:val="2"/>
        <w:rPr>
          <w:rFonts w:hint="eastAsia"/>
        </w:rPr>
      </w:pPr>
    </w:p>
    <w:p>
      <w:pPr>
        <w:numPr>
          <w:ilvl w:val="0"/>
          <w:numId w:val="1"/>
        </w:numPr>
        <w:spacing w:line="360" w:lineRule="auto"/>
        <w:rPr>
          <w:rFonts w:hint="eastAsia" w:ascii="仿宋" w:hAnsi="仿宋" w:eastAsia="仿宋" w:cs="仿宋"/>
          <w:b/>
          <w:bCs/>
          <w:color w:val="auto"/>
          <w:sz w:val="24"/>
          <w:szCs w:val="24"/>
        </w:rPr>
      </w:pPr>
      <w:r>
        <w:rPr>
          <w:rFonts w:hint="eastAsia" w:ascii="仿宋" w:hAnsi="仿宋" w:eastAsia="仿宋" w:cs="仿宋"/>
          <w:b/>
          <w:bCs/>
          <w:color w:val="auto"/>
          <w:sz w:val="24"/>
          <w:szCs w:val="24"/>
        </w:rPr>
        <w:t>服务质量考核</w:t>
      </w:r>
    </w:p>
    <w:p>
      <w:pPr>
        <w:numPr>
          <w:ilvl w:val="0"/>
          <w:numId w:val="0"/>
        </w:numPr>
        <w:spacing w:line="360" w:lineRule="auto"/>
        <w:jc w:val="center"/>
        <w:rPr>
          <w:rFonts w:hint="eastAsia" w:ascii="仿宋" w:hAnsi="仿宋" w:eastAsia="仿宋" w:cs="仿宋"/>
          <w:b/>
          <w:bCs/>
          <w:color w:val="auto"/>
          <w:sz w:val="22"/>
          <w:szCs w:val="22"/>
          <w:lang w:eastAsia="zh-CN"/>
        </w:rPr>
      </w:pPr>
      <w:r>
        <w:rPr>
          <w:rFonts w:hint="eastAsia" w:ascii="仿宋" w:hAnsi="仿宋" w:eastAsia="仿宋" w:cs="仿宋"/>
          <w:b/>
          <w:bCs/>
          <w:color w:val="auto"/>
          <w:sz w:val="22"/>
          <w:szCs w:val="22"/>
          <w:lang w:eastAsia="zh-CN"/>
        </w:rPr>
        <w:t>表</w:t>
      </w:r>
      <w:r>
        <w:rPr>
          <w:rFonts w:hint="eastAsia" w:ascii="仿宋" w:hAnsi="仿宋" w:eastAsia="仿宋" w:cs="仿宋"/>
          <w:b/>
          <w:bCs/>
          <w:color w:val="auto"/>
          <w:sz w:val="22"/>
          <w:szCs w:val="22"/>
          <w:lang w:val="en-US" w:eastAsia="zh-CN"/>
        </w:rPr>
        <w:t>2：</w:t>
      </w:r>
      <w:r>
        <w:rPr>
          <w:rFonts w:hint="eastAsia" w:ascii="仿宋" w:hAnsi="仿宋" w:eastAsia="仿宋" w:cs="仿宋"/>
          <w:b/>
          <w:bCs/>
          <w:color w:val="auto"/>
          <w:sz w:val="22"/>
          <w:szCs w:val="22"/>
        </w:rPr>
        <w:t>服务质量考核</w:t>
      </w:r>
      <w:r>
        <w:rPr>
          <w:rFonts w:hint="eastAsia" w:ascii="仿宋" w:hAnsi="仿宋" w:eastAsia="仿宋" w:cs="仿宋"/>
          <w:b/>
          <w:bCs/>
          <w:color w:val="auto"/>
          <w:sz w:val="22"/>
          <w:szCs w:val="22"/>
          <w:lang w:eastAsia="zh-CN"/>
        </w:rPr>
        <w:t>表</w:t>
      </w:r>
    </w:p>
    <w:tbl>
      <w:tblPr>
        <w:tblStyle w:val="16"/>
        <w:tblW w:w="97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31"/>
        <w:gridCol w:w="912"/>
        <w:gridCol w:w="4966"/>
        <w:gridCol w:w="491"/>
        <w:gridCol w:w="2343"/>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631" w:type="dxa"/>
            <w:tcMar>
              <w:top w:w="0" w:type="dxa"/>
              <w:left w:w="108" w:type="dxa"/>
              <w:bottom w:w="0" w:type="dxa"/>
              <w:right w:w="108" w:type="dxa"/>
            </w:tcMar>
            <w:vAlign w:val="center"/>
          </w:tcPr>
          <w:p>
            <w:pPr>
              <w:widowControl/>
              <w:spacing w:line="360" w:lineRule="auto"/>
              <w:jc w:val="center"/>
              <w:rPr>
                <w:rFonts w:hint="eastAsia" w:ascii="仿宋" w:hAnsi="仿宋" w:eastAsia="仿宋" w:cs="仿宋"/>
                <w:b/>
                <w:color w:val="auto"/>
                <w:kern w:val="0"/>
                <w:sz w:val="21"/>
                <w:szCs w:val="21"/>
              </w:rPr>
            </w:pPr>
            <w:r>
              <w:rPr>
                <w:rFonts w:hint="eastAsia" w:ascii="仿宋" w:hAnsi="仿宋" w:eastAsia="仿宋" w:cs="仿宋"/>
                <w:b/>
                <w:color w:val="auto"/>
                <w:kern w:val="0"/>
                <w:sz w:val="21"/>
                <w:szCs w:val="21"/>
              </w:rPr>
              <w:t>序号</w:t>
            </w:r>
          </w:p>
        </w:tc>
        <w:tc>
          <w:tcPr>
            <w:tcW w:w="912" w:type="dxa"/>
            <w:tcMar>
              <w:top w:w="0" w:type="dxa"/>
              <w:left w:w="108" w:type="dxa"/>
              <w:bottom w:w="0" w:type="dxa"/>
              <w:right w:w="108" w:type="dxa"/>
            </w:tcMar>
            <w:vAlign w:val="center"/>
          </w:tcPr>
          <w:p>
            <w:pPr>
              <w:widowControl/>
              <w:spacing w:line="360" w:lineRule="auto"/>
              <w:ind w:left="-105" w:right="-105"/>
              <w:jc w:val="center"/>
              <w:rPr>
                <w:rFonts w:hint="eastAsia" w:ascii="仿宋" w:hAnsi="仿宋" w:eastAsia="仿宋" w:cs="仿宋"/>
                <w:b/>
                <w:color w:val="auto"/>
                <w:kern w:val="0"/>
                <w:sz w:val="21"/>
                <w:szCs w:val="21"/>
              </w:rPr>
            </w:pPr>
            <w:r>
              <w:rPr>
                <w:rFonts w:hint="eastAsia" w:ascii="仿宋" w:hAnsi="仿宋" w:eastAsia="仿宋" w:cs="仿宋"/>
                <w:b/>
                <w:color w:val="auto"/>
                <w:kern w:val="0"/>
                <w:sz w:val="21"/>
                <w:szCs w:val="21"/>
              </w:rPr>
              <w:t>考评项目</w:t>
            </w:r>
          </w:p>
        </w:tc>
        <w:tc>
          <w:tcPr>
            <w:tcW w:w="4966" w:type="dxa"/>
            <w:tcMar>
              <w:top w:w="0" w:type="dxa"/>
              <w:left w:w="108" w:type="dxa"/>
              <w:bottom w:w="0" w:type="dxa"/>
              <w:right w:w="108" w:type="dxa"/>
            </w:tcMar>
            <w:vAlign w:val="center"/>
          </w:tcPr>
          <w:p>
            <w:pPr>
              <w:widowControl/>
              <w:spacing w:line="360" w:lineRule="auto"/>
              <w:jc w:val="center"/>
              <w:rPr>
                <w:rFonts w:hint="eastAsia" w:ascii="仿宋" w:hAnsi="仿宋" w:eastAsia="仿宋" w:cs="仿宋"/>
                <w:b/>
                <w:color w:val="auto"/>
                <w:kern w:val="0"/>
                <w:sz w:val="21"/>
                <w:szCs w:val="21"/>
              </w:rPr>
            </w:pPr>
            <w:r>
              <w:rPr>
                <w:rFonts w:hint="eastAsia" w:ascii="仿宋" w:hAnsi="仿宋" w:eastAsia="仿宋" w:cs="仿宋"/>
                <w:b/>
                <w:color w:val="auto"/>
                <w:kern w:val="0"/>
                <w:sz w:val="21"/>
                <w:szCs w:val="21"/>
              </w:rPr>
              <w:t>实　  施　  细　  则</w:t>
            </w:r>
          </w:p>
        </w:tc>
        <w:tc>
          <w:tcPr>
            <w:tcW w:w="491" w:type="dxa"/>
            <w:tcMar>
              <w:top w:w="0" w:type="dxa"/>
              <w:left w:w="108" w:type="dxa"/>
              <w:bottom w:w="0" w:type="dxa"/>
              <w:right w:w="108" w:type="dxa"/>
            </w:tcMar>
            <w:vAlign w:val="center"/>
          </w:tcPr>
          <w:p>
            <w:pPr>
              <w:widowControl/>
              <w:spacing w:line="360" w:lineRule="auto"/>
              <w:ind w:left="-105" w:right="-105"/>
              <w:jc w:val="center"/>
              <w:rPr>
                <w:rFonts w:hint="eastAsia" w:ascii="仿宋" w:hAnsi="仿宋" w:eastAsia="仿宋" w:cs="仿宋"/>
                <w:b/>
                <w:color w:val="auto"/>
                <w:kern w:val="0"/>
                <w:sz w:val="21"/>
                <w:szCs w:val="21"/>
              </w:rPr>
            </w:pPr>
            <w:r>
              <w:rPr>
                <w:rFonts w:hint="eastAsia" w:ascii="仿宋" w:hAnsi="仿宋" w:eastAsia="仿宋" w:cs="仿宋"/>
                <w:b/>
                <w:color w:val="auto"/>
                <w:kern w:val="0"/>
                <w:sz w:val="21"/>
                <w:szCs w:val="21"/>
              </w:rPr>
              <w:t>分值</w:t>
            </w:r>
          </w:p>
        </w:tc>
        <w:tc>
          <w:tcPr>
            <w:tcW w:w="2343" w:type="dxa"/>
            <w:tcMar>
              <w:top w:w="0" w:type="dxa"/>
              <w:left w:w="108" w:type="dxa"/>
              <w:bottom w:w="0" w:type="dxa"/>
              <w:right w:w="108" w:type="dxa"/>
            </w:tcMar>
            <w:vAlign w:val="center"/>
          </w:tcPr>
          <w:p>
            <w:pPr>
              <w:widowControl/>
              <w:spacing w:line="360" w:lineRule="auto"/>
              <w:jc w:val="center"/>
              <w:rPr>
                <w:rFonts w:hint="eastAsia" w:ascii="仿宋" w:hAnsi="仿宋" w:eastAsia="仿宋" w:cs="仿宋"/>
                <w:b/>
                <w:color w:val="auto"/>
                <w:kern w:val="0"/>
                <w:sz w:val="21"/>
                <w:szCs w:val="21"/>
              </w:rPr>
            </w:pPr>
            <w:r>
              <w:rPr>
                <w:rFonts w:hint="eastAsia" w:ascii="仿宋" w:hAnsi="仿宋" w:eastAsia="仿宋" w:cs="仿宋"/>
                <w:b/>
                <w:color w:val="auto"/>
                <w:kern w:val="0"/>
                <w:sz w:val="21"/>
                <w:szCs w:val="21"/>
              </w:rPr>
              <w:t>评 分 细 则</w:t>
            </w:r>
          </w:p>
        </w:tc>
        <w:tc>
          <w:tcPr>
            <w:tcW w:w="425" w:type="dxa"/>
          </w:tcPr>
          <w:p>
            <w:pPr>
              <w:widowControl/>
              <w:spacing w:line="360" w:lineRule="auto"/>
              <w:jc w:val="center"/>
              <w:rPr>
                <w:rFonts w:hint="eastAsia" w:ascii="仿宋" w:hAnsi="仿宋" w:eastAsia="仿宋" w:cs="仿宋"/>
                <w:b/>
                <w:color w:val="auto"/>
                <w:kern w:val="0"/>
                <w:sz w:val="21"/>
                <w:szCs w:val="21"/>
              </w:rPr>
            </w:pPr>
            <w:r>
              <w:rPr>
                <w:rFonts w:hint="eastAsia" w:ascii="仿宋" w:hAnsi="仿宋" w:eastAsia="仿宋" w:cs="仿宋"/>
                <w:b/>
                <w:color w:val="auto"/>
                <w:kern w:val="0"/>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18" w:hRule="atLeast"/>
          <w:jc w:val="center"/>
        </w:trPr>
        <w:tc>
          <w:tcPr>
            <w:tcW w:w="631" w:type="dxa"/>
            <w:vMerge w:val="restart"/>
            <w:tcMar>
              <w:top w:w="0" w:type="dxa"/>
              <w:left w:w="108" w:type="dxa"/>
              <w:bottom w:w="0" w:type="dxa"/>
              <w:right w:w="108" w:type="dxa"/>
            </w:tcMar>
            <w:vAlign w:val="center"/>
          </w:tcPr>
          <w:p>
            <w:pPr>
              <w:widowControl/>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一</w:t>
            </w:r>
          </w:p>
        </w:tc>
        <w:tc>
          <w:tcPr>
            <w:tcW w:w="912" w:type="dxa"/>
            <w:vMerge w:val="restart"/>
            <w:tcMar>
              <w:top w:w="0" w:type="dxa"/>
              <w:left w:w="108" w:type="dxa"/>
              <w:bottom w:w="0" w:type="dxa"/>
              <w:right w:w="108" w:type="dxa"/>
            </w:tcMar>
            <w:vAlign w:val="center"/>
          </w:tcPr>
          <w:p>
            <w:pPr>
              <w:widowControl/>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综</w:t>
            </w:r>
          </w:p>
          <w:p>
            <w:pPr>
              <w:widowControl/>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合</w:t>
            </w:r>
          </w:p>
          <w:p>
            <w:pPr>
              <w:widowControl/>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服</w:t>
            </w:r>
          </w:p>
          <w:p>
            <w:pPr>
              <w:widowControl/>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务</w:t>
            </w:r>
          </w:p>
          <w:p>
            <w:pPr>
              <w:widowControl/>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质</w:t>
            </w:r>
          </w:p>
          <w:p>
            <w:pPr>
              <w:widowControl/>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量</w:t>
            </w:r>
          </w:p>
          <w:p>
            <w:pPr>
              <w:widowControl/>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（24分）</w:t>
            </w:r>
          </w:p>
        </w:tc>
        <w:tc>
          <w:tcPr>
            <w:tcW w:w="4966" w:type="dxa"/>
            <w:tcMar>
              <w:top w:w="0" w:type="dxa"/>
              <w:left w:w="108" w:type="dxa"/>
              <w:bottom w:w="0" w:type="dxa"/>
              <w:right w:w="108" w:type="dxa"/>
            </w:tcMar>
            <w:vAlign w:val="center"/>
          </w:tcPr>
          <w:p>
            <w:pPr>
              <w:spacing w:line="360" w:lineRule="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1、人员要求：物业服务人员数量、资格达到《用户需求书》规定；人员变动未通知采购人；</w:t>
            </w:r>
          </w:p>
        </w:tc>
        <w:tc>
          <w:tcPr>
            <w:tcW w:w="491" w:type="dxa"/>
            <w:tcMar>
              <w:top w:w="0" w:type="dxa"/>
              <w:left w:w="108" w:type="dxa"/>
              <w:bottom w:w="0" w:type="dxa"/>
              <w:right w:w="108" w:type="dxa"/>
            </w:tcMar>
            <w:vAlign w:val="center"/>
          </w:tcPr>
          <w:p>
            <w:pPr>
              <w:widowControl/>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3</w:t>
            </w:r>
          </w:p>
        </w:tc>
        <w:tc>
          <w:tcPr>
            <w:tcW w:w="2343" w:type="dxa"/>
            <w:tcMar>
              <w:top w:w="0" w:type="dxa"/>
              <w:left w:w="108" w:type="dxa"/>
              <w:bottom w:w="0" w:type="dxa"/>
              <w:right w:w="108" w:type="dxa"/>
            </w:tcMar>
            <w:vAlign w:val="center"/>
          </w:tcPr>
          <w:p>
            <w:pPr>
              <w:widowControl/>
              <w:spacing w:line="360" w:lineRule="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每发现一人次不符合要求扣1分</w:t>
            </w:r>
          </w:p>
        </w:tc>
        <w:tc>
          <w:tcPr>
            <w:tcW w:w="425" w:type="dxa"/>
          </w:tcPr>
          <w:p>
            <w:pPr>
              <w:widowControl/>
              <w:spacing w:line="360" w:lineRule="auto"/>
              <w:rPr>
                <w:rFonts w:hint="eastAsia" w:ascii="仿宋" w:hAnsi="仿宋" w:eastAsia="仿宋" w:cs="仿宋"/>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631" w:type="dxa"/>
            <w:vMerge w:val="continue"/>
            <w:vAlign w:val="center"/>
          </w:tcPr>
          <w:p>
            <w:pPr>
              <w:widowControl/>
              <w:spacing w:line="360" w:lineRule="auto"/>
              <w:jc w:val="center"/>
              <w:rPr>
                <w:rFonts w:hint="eastAsia" w:ascii="仿宋" w:hAnsi="仿宋" w:eastAsia="仿宋" w:cs="仿宋"/>
                <w:color w:val="auto"/>
                <w:kern w:val="0"/>
                <w:sz w:val="21"/>
                <w:szCs w:val="21"/>
              </w:rPr>
            </w:pPr>
          </w:p>
        </w:tc>
        <w:tc>
          <w:tcPr>
            <w:tcW w:w="912" w:type="dxa"/>
            <w:vMerge w:val="continue"/>
            <w:vAlign w:val="center"/>
          </w:tcPr>
          <w:p>
            <w:pPr>
              <w:widowControl/>
              <w:spacing w:line="360" w:lineRule="auto"/>
              <w:jc w:val="center"/>
              <w:rPr>
                <w:rFonts w:hint="eastAsia" w:ascii="仿宋" w:hAnsi="仿宋" w:eastAsia="仿宋" w:cs="仿宋"/>
                <w:color w:val="auto"/>
                <w:kern w:val="0"/>
                <w:sz w:val="21"/>
                <w:szCs w:val="21"/>
              </w:rPr>
            </w:pPr>
          </w:p>
        </w:tc>
        <w:tc>
          <w:tcPr>
            <w:tcW w:w="4966" w:type="dxa"/>
            <w:tcMar>
              <w:top w:w="0" w:type="dxa"/>
              <w:left w:w="108" w:type="dxa"/>
              <w:bottom w:w="0" w:type="dxa"/>
              <w:right w:w="108" w:type="dxa"/>
            </w:tcMar>
            <w:vAlign w:val="center"/>
          </w:tcPr>
          <w:p>
            <w:pPr>
              <w:widowControl/>
              <w:spacing w:line="360" w:lineRule="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2、培训考核：物业服务人员按《用户需求书》要求经培训并考核合格后上岗；</w:t>
            </w:r>
          </w:p>
        </w:tc>
        <w:tc>
          <w:tcPr>
            <w:tcW w:w="491" w:type="dxa"/>
            <w:tcMar>
              <w:top w:w="0" w:type="dxa"/>
              <w:left w:w="108" w:type="dxa"/>
              <w:bottom w:w="0" w:type="dxa"/>
              <w:right w:w="108" w:type="dxa"/>
            </w:tcMar>
            <w:vAlign w:val="center"/>
          </w:tcPr>
          <w:p>
            <w:pPr>
              <w:widowControl/>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3</w:t>
            </w:r>
          </w:p>
        </w:tc>
        <w:tc>
          <w:tcPr>
            <w:tcW w:w="2343" w:type="dxa"/>
            <w:tcMar>
              <w:top w:w="0" w:type="dxa"/>
              <w:left w:w="108" w:type="dxa"/>
              <w:bottom w:w="0" w:type="dxa"/>
              <w:right w:w="108" w:type="dxa"/>
            </w:tcMar>
            <w:vAlign w:val="center"/>
          </w:tcPr>
          <w:p>
            <w:pPr>
              <w:widowControl/>
              <w:spacing w:line="360" w:lineRule="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每发现一人次不符合要求扣1分</w:t>
            </w:r>
          </w:p>
        </w:tc>
        <w:tc>
          <w:tcPr>
            <w:tcW w:w="425" w:type="dxa"/>
          </w:tcPr>
          <w:p>
            <w:pPr>
              <w:widowControl/>
              <w:spacing w:line="360" w:lineRule="auto"/>
              <w:rPr>
                <w:rFonts w:hint="eastAsia" w:ascii="仿宋" w:hAnsi="仿宋" w:eastAsia="仿宋" w:cs="仿宋"/>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631" w:type="dxa"/>
            <w:vMerge w:val="continue"/>
            <w:vAlign w:val="center"/>
          </w:tcPr>
          <w:p>
            <w:pPr>
              <w:widowControl/>
              <w:spacing w:line="360" w:lineRule="auto"/>
              <w:jc w:val="center"/>
              <w:rPr>
                <w:rFonts w:hint="eastAsia" w:ascii="仿宋" w:hAnsi="仿宋" w:eastAsia="仿宋" w:cs="仿宋"/>
                <w:color w:val="auto"/>
                <w:kern w:val="0"/>
                <w:sz w:val="21"/>
                <w:szCs w:val="21"/>
              </w:rPr>
            </w:pPr>
          </w:p>
        </w:tc>
        <w:tc>
          <w:tcPr>
            <w:tcW w:w="912" w:type="dxa"/>
            <w:vMerge w:val="continue"/>
            <w:vAlign w:val="center"/>
          </w:tcPr>
          <w:p>
            <w:pPr>
              <w:widowControl/>
              <w:spacing w:line="360" w:lineRule="auto"/>
              <w:jc w:val="center"/>
              <w:rPr>
                <w:rFonts w:hint="eastAsia" w:ascii="仿宋" w:hAnsi="仿宋" w:eastAsia="仿宋" w:cs="仿宋"/>
                <w:color w:val="auto"/>
                <w:kern w:val="0"/>
                <w:sz w:val="21"/>
                <w:szCs w:val="21"/>
              </w:rPr>
            </w:pPr>
          </w:p>
        </w:tc>
        <w:tc>
          <w:tcPr>
            <w:tcW w:w="4966" w:type="dxa"/>
            <w:tcMar>
              <w:top w:w="0" w:type="dxa"/>
              <w:left w:w="108" w:type="dxa"/>
              <w:bottom w:w="0" w:type="dxa"/>
              <w:right w:w="108" w:type="dxa"/>
            </w:tcMar>
            <w:vAlign w:val="center"/>
          </w:tcPr>
          <w:p>
            <w:pPr>
              <w:widowControl/>
              <w:spacing w:line="360" w:lineRule="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3、人员稳定性</w:t>
            </w:r>
          </w:p>
          <w:p>
            <w:pPr>
              <w:widowControl/>
              <w:spacing w:line="360" w:lineRule="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1）班长以上人员当月更换超过1人；</w:t>
            </w:r>
          </w:p>
          <w:p>
            <w:pPr>
              <w:widowControl/>
              <w:spacing w:line="360" w:lineRule="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2）普通员工当月更换超过3人；</w:t>
            </w:r>
          </w:p>
        </w:tc>
        <w:tc>
          <w:tcPr>
            <w:tcW w:w="491" w:type="dxa"/>
            <w:tcMar>
              <w:top w:w="0" w:type="dxa"/>
              <w:left w:w="108" w:type="dxa"/>
              <w:bottom w:w="0" w:type="dxa"/>
              <w:right w:w="108" w:type="dxa"/>
            </w:tcMar>
            <w:vAlign w:val="center"/>
          </w:tcPr>
          <w:p>
            <w:pPr>
              <w:widowControl/>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w:t>
            </w:r>
          </w:p>
        </w:tc>
        <w:tc>
          <w:tcPr>
            <w:tcW w:w="2343" w:type="dxa"/>
            <w:tcMar>
              <w:top w:w="0" w:type="dxa"/>
              <w:left w:w="108" w:type="dxa"/>
              <w:bottom w:w="0" w:type="dxa"/>
              <w:right w:w="108" w:type="dxa"/>
            </w:tcMar>
            <w:vAlign w:val="center"/>
          </w:tcPr>
          <w:p>
            <w:pPr>
              <w:widowControl/>
              <w:spacing w:line="360" w:lineRule="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1）班长以上从第2人起每更换1人扣0.5分；</w:t>
            </w:r>
          </w:p>
          <w:p>
            <w:pPr>
              <w:widowControl/>
              <w:spacing w:line="360" w:lineRule="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2）普通员工从第4人起每更换1人扣0.5分。</w:t>
            </w:r>
          </w:p>
        </w:tc>
        <w:tc>
          <w:tcPr>
            <w:tcW w:w="425" w:type="dxa"/>
          </w:tcPr>
          <w:p>
            <w:pPr>
              <w:widowControl/>
              <w:spacing w:line="360" w:lineRule="auto"/>
              <w:rPr>
                <w:rFonts w:hint="eastAsia" w:ascii="仿宋" w:hAnsi="仿宋" w:eastAsia="仿宋" w:cs="仿宋"/>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631" w:type="dxa"/>
            <w:vMerge w:val="continue"/>
            <w:vAlign w:val="center"/>
          </w:tcPr>
          <w:p>
            <w:pPr>
              <w:widowControl/>
              <w:spacing w:line="360" w:lineRule="auto"/>
              <w:jc w:val="center"/>
              <w:rPr>
                <w:rFonts w:hint="eastAsia" w:ascii="仿宋" w:hAnsi="仿宋" w:eastAsia="仿宋" w:cs="仿宋"/>
                <w:color w:val="auto"/>
                <w:kern w:val="0"/>
                <w:sz w:val="21"/>
                <w:szCs w:val="21"/>
              </w:rPr>
            </w:pPr>
          </w:p>
        </w:tc>
        <w:tc>
          <w:tcPr>
            <w:tcW w:w="912" w:type="dxa"/>
            <w:vMerge w:val="continue"/>
            <w:vAlign w:val="center"/>
          </w:tcPr>
          <w:p>
            <w:pPr>
              <w:widowControl/>
              <w:spacing w:line="360" w:lineRule="auto"/>
              <w:jc w:val="center"/>
              <w:rPr>
                <w:rFonts w:hint="eastAsia" w:ascii="仿宋" w:hAnsi="仿宋" w:eastAsia="仿宋" w:cs="仿宋"/>
                <w:color w:val="auto"/>
                <w:kern w:val="0"/>
                <w:sz w:val="21"/>
                <w:szCs w:val="21"/>
              </w:rPr>
            </w:pPr>
          </w:p>
        </w:tc>
        <w:tc>
          <w:tcPr>
            <w:tcW w:w="4966" w:type="dxa"/>
            <w:tcMar>
              <w:top w:w="0" w:type="dxa"/>
              <w:left w:w="108" w:type="dxa"/>
              <w:bottom w:w="0" w:type="dxa"/>
              <w:right w:w="108" w:type="dxa"/>
            </w:tcMar>
            <w:vAlign w:val="center"/>
          </w:tcPr>
          <w:p>
            <w:pPr>
              <w:widowControl/>
              <w:spacing w:line="360" w:lineRule="auto"/>
              <w:ind w:left="31680" w:hanging="315" w:hangingChars="150"/>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4、人员考勤</w:t>
            </w:r>
          </w:p>
          <w:p>
            <w:pPr>
              <w:widowControl/>
              <w:spacing w:line="360" w:lineRule="auto"/>
              <w:ind w:left="31680" w:hanging="315" w:hangingChars="150"/>
              <w:rPr>
                <w:rFonts w:hint="eastAsia" w:ascii="仿宋" w:hAnsi="仿宋" w:eastAsia="仿宋" w:cs="仿宋"/>
                <w:color w:val="auto"/>
                <w:sz w:val="21"/>
                <w:szCs w:val="21"/>
              </w:rPr>
            </w:pPr>
            <w:r>
              <w:rPr>
                <w:rFonts w:hint="eastAsia" w:ascii="仿宋" w:hAnsi="仿宋" w:eastAsia="仿宋" w:cs="仿宋"/>
                <w:color w:val="auto"/>
                <w:sz w:val="21"/>
                <w:szCs w:val="21"/>
              </w:rPr>
              <w:t>1）主管以上人员离开办公区3小时以上须口头请示委托方，经批准后方可离开；</w:t>
            </w:r>
          </w:p>
          <w:p>
            <w:pPr>
              <w:widowControl/>
              <w:spacing w:line="360" w:lineRule="auto"/>
              <w:ind w:left="31680" w:hanging="315" w:hangingChars="150"/>
              <w:rPr>
                <w:rFonts w:hint="eastAsia" w:ascii="仿宋" w:hAnsi="仿宋" w:eastAsia="仿宋" w:cs="仿宋"/>
                <w:color w:val="auto"/>
                <w:sz w:val="21"/>
                <w:szCs w:val="21"/>
              </w:rPr>
            </w:pPr>
            <w:r>
              <w:rPr>
                <w:rFonts w:hint="eastAsia" w:ascii="仿宋" w:hAnsi="仿宋" w:eastAsia="仿宋" w:cs="仿宋"/>
                <w:color w:val="auto"/>
                <w:sz w:val="21"/>
                <w:szCs w:val="21"/>
              </w:rPr>
              <w:t>2）特殊时期管理人员需安排全天候轮值处理突发事件；</w:t>
            </w:r>
          </w:p>
          <w:p>
            <w:pPr>
              <w:widowControl/>
              <w:spacing w:line="360" w:lineRule="auto"/>
              <w:ind w:left="31680" w:hanging="315" w:hangingChars="150"/>
              <w:rPr>
                <w:rFonts w:hint="eastAsia" w:ascii="仿宋" w:hAnsi="仿宋" w:eastAsia="仿宋" w:cs="仿宋"/>
                <w:color w:val="auto"/>
                <w:kern w:val="0"/>
                <w:sz w:val="21"/>
                <w:szCs w:val="21"/>
              </w:rPr>
            </w:pPr>
            <w:r>
              <w:rPr>
                <w:rFonts w:hint="eastAsia" w:ascii="仿宋" w:hAnsi="仿宋" w:eastAsia="仿宋" w:cs="仿宋"/>
                <w:color w:val="auto"/>
                <w:sz w:val="21"/>
                <w:szCs w:val="21"/>
              </w:rPr>
              <w:t>3）行政管理人员需保持通讯工具24小时开启；</w:t>
            </w:r>
          </w:p>
        </w:tc>
        <w:tc>
          <w:tcPr>
            <w:tcW w:w="491" w:type="dxa"/>
            <w:tcMar>
              <w:top w:w="0" w:type="dxa"/>
              <w:left w:w="108" w:type="dxa"/>
              <w:bottom w:w="0" w:type="dxa"/>
              <w:right w:w="108" w:type="dxa"/>
            </w:tcMar>
            <w:vAlign w:val="center"/>
          </w:tcPr>
          <w:p>
            <w:pPr>
              <w:widowControl/>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6</w:t>
            </w:r>
          </w:p>
        </w:tc>
        <w:tc>
          <w:tcPr>
            <w:tcW w:w="2343" w:type="dxa"/>
            <w:tcMar>
              <w:top w:w="0" w:type="dxa"/>
              <w:left w:w="108" w:type="dxa"/>
              <w:bottom w:w="0" w:type="dxa"/>
              <w:right w:w="108" w:type="dxa"/>
            </w:tcMar>
            <w:vAlign w:val="center"/>
          </w:tcPr>
          <w:p>
            <w:pPr>
              <w:widowControl/>
              <w:spacing w:line="360" w:lineRule="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每发现一人次不符合要求扣1分</w:t>
            </w:r>
          </w:p>
        </w:tc>
        <w:tc>
          <w:tcPr>
            <w:tcW w:w="425" w:type="dxa"/>
          </w:tcPr>
          <w:p>
            <w:pPr>
              <w:widowControl/>
              <w:spacing w:line="360" w:lineRule="auto"/>
              <w:rPr>
                <w:rFonts w:hint="eastAsia" w:ascii="仿宋" w:hAnsi="仿宋" w:eastAsia="仿宋" w:cs="仿宋"/>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631" w:type="dxa"/>
            <w:vMerge w:val="continue"/>
            <w:vAlign w:val="center"/>
          </w:tcPr>
          <w:p>
            <w:pPr>
              <w:widowControl/>
              <w:spacing w:line="360" w:lineRule="auto"/>
              <w:jc w:val="center"/>
              <w:rPr>
                <w:rFonts w:hint="eastAsia" w:ascii="仿宋" w:hAnsi="仿宋" w:eastAsia="仿宋" w:cs="仿宋"/>
                <w:color w:val="auto"/>
                <w:kern w:val="0"/>
                <w:sz w:val="21"/>
                <w:szCs w:val="21"/>
              </w:rPr>
            </w:pPr>
          </w:p>
        </w:tc>
        <w:tc>
          <w:tcPr>
            <w:tcW w:w="912" w:type="dxa"/>
            <w:vMerge w:val="continue"/>
            <w:vAlign w:val="center"/>
          </w:tcPr>
          <w:p>
            <w:pPr>
              <w:widowControl/>
              <w:spacing w:line="360" w:lineRule="auto"/>
              <w:jc w:val="center"/>
              <w:rPr>
                <w:rFonts w:hint="eastAsia" w:ascii="仿宋" w:hAnsi="仿宋" w:eastAsia="仿宋" w:cs="仿宋"/>
                <w:color w:val="auto"/>
                <w:kern w:val="0"/>
                <w:sz w:val="21"/>
                <w:szCs w:val="21"/>
              </w:rPr>
            </w:pPr>
          </w:p>
        </w:tc>
        <w:tc>
          <w:tcPr>
            <w:tcW w:w="4966" w:type="dxa"/>
            <w:tcMar>
              <w:top w:w="0" w:type="dxa"/>
              <w:left w:w="108" w:type="dxa"/>
              <w:bottom w:w="0" w:type="dxa"/>
              <w:right w:w="108" w:type="dxa"/>
            </w:tcMar>
            <w:vAlign w:val="center"/>
          </w:tcPr>
          <w:p>
            <w:pPr>
              <w:widowControl/>
              <w:spacing w:line="360" w:lineRule="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5、仪容仪表要求：</w:t>
            </w:r>
          </w:p>
          <w:p>
            <w:pPr>
              <w:widowControl/>
              <w:spacing w:line="360" w:lineRule="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1）按照《用户需求书》要求，各部门人员分工种统一着装，佩戴工牌；</w:t>
            </w:r>
          </w:p>
          <w:p>
            <w:pPr>
              <w:widowControl/>
              <w:spacing w:line="360" w:lineRule="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2）会务服务人员，值班时姿势端正、精神抖擞，举止文明礼貌，使用服务用语及服务手势；</w:t>
            </w:r>
          </w:p>
        </w:tc>
        <w:tc>
          <w:tcPr>
            <w:tcW w:w="491" w:type="dxa"/>
            <w:tcMar>
              <w:top w:w="0" w:type="dxa"/>
              <w:left w:w="108" w:type="dxa"/>
              <w:bottom w:w="0" w:type="dxa"/>
              <w:right w:w="108" w:type="dxa"/>
            </w:tcMar>
            <w:vAlign w:val="center"/>
          </w:tcPr>
          <w:p>
            <w:pPr>
              <w:widowControl/>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w:t>
            </w:r>
          </w:p>
        </w:tc>
        <w:tc>
          <w:tcPr>
            <w:tcW w:w="2343" w:type="dxa"/>
            <w:tcMar>
              <w:top w:w="0" w:type="dxa"/>
              <w:left w:w="108" w:type="dxa"/>
              <w:bottom w:w="0" w:type="dxa"/>
              <w:right w:w="108" w:type="dxa"/>
            </w:tcMar>
            <w:vAlign w:val="center"/>
          </w:tcPr>
          <w:p>
            <w:pPr>
              <w:widowControl/>
              <w:spacing w:line="360" w:lineRule="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每发现一人次不符合要求扣0.5分</w:t>
            </w:r>
          </w:p>
        </w:tc>
        <w:tc>
          <w:tcPr>
            <w:tcW w:w="425" w:type="dxa"/>
          </w:tcPr>
          <w:p>
            <w:pPr>
              <w:widowControl/>
              <w:spacing w:line="360" w:lineRule="auto"/>
              <w:rPr>
                <w:rFonts w:hint="eastAsia" w:ascii="仿宋" w:hAnsi="仿宋" w:eastAsia="仿宋" w:cs="仿宋"/>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631" w:type="dxa"/>
            <w:vMerge w:val="continue"/>
            <w:vAlign w:val="center"/>
          </w:tcPr>
          <w:p>
            <w:pPr>
              <w:widowControl/>
              <w:spacing w:line="360" w:lineRule="auto"/>
              <w:jc w:val="center"/>
              <w:rPr>
                <w:rFonts w:hint="eastAsia" w:ascii="仿宋" w:hAnsi="仿宋" w:eastAsia="仿宋" w:cs="仿宋"/>
                <w:color w:val="auto"/>
                <w:kern w:val="0"/>
                <w:sz w:val="21"/>
                <w:szCs w:val="21"/>
              </w:rPr>
            </w:pPr>
          </w:p>
        </w:tc>
        <w:tc>
          <w:tcPr>
            <w:tcW w:w="912" w:type="dxa"/>
            <w:vMerge w:val="continue"/>
            <w:vAlign w:val="center"/>
          </w:tcPr>
          <w:p>
            <w:pPr>
              <w:widowControl/>
              <w:spacing w:line="360" w:lineRule="auto"/>
              <w:jc w:val="center"/>
              <w:rPr>
                <w:rFonts w:hint="eastAsia" w:ascii="仿宋" w:hAnsi="仿宋" w:eastAsia="仿宋" w:cs="仿宋"/>
                <w:color w:val="auto"/>
                <w:kern w:val="0"/>
                <w:sz w:val="21"/>
                <w:szCs w:val="21"/>
              </w:rPr>
            </w:pPr>
          </w:p>
        </w:tc>
        <w:tc>
          <w:tcPr>
            <w:tcW w:w="4966" w:type="dxa"/>
            <w:tcMar>
              <w:top w:w="0" w:type="dxa"/>
              <w:left w:w="108" w:type="dxa"/>
              <w:bottom w:w="0" w:type="dxa"/>
              <w:right w:w="108" w:type="dxa"/>
            </w:tcMar>
            <w:vAlign w:val="center"/>
          </w:tcPr>
          <w:p>
            <w:pPr>
              <w:widowControl/>
              <w:spacing w:line="360" w:lineRule="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6、投诉：</w:t>
            </w:r>
          </w:p>
          <w:p>
            <w:pPr>
              <w:widowControl/>
              <w:spacing w:line="360" w:lineRule="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服务工作不到位，导致委托方或外来办事人员对服务项目有效投诉。</w:t>
            </w:r>
          </w:p>
        </w:tc>
        <w:tc>
          <w:tcPr>
            <w:tcW w:w="491" w:type="dxa"/>
            <w:tcMar>
              <w:top w:w="0" w:type="dxa"/>
              <w:left w:w="108" w:type="dxa"/>
              <w:bottom w:w="0" w:type="dxa"/>
              <w:right w:w="108" w:type="dxa"/>
            </w:tcMar>
            <w:vAlign w:val="center"/>
          </w:tcPr>
          <w:p>
            <w:pPr>
              <w:widowControl/>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3</w:t>
            </w:r>
          </w:p>
        </w:tc>
        <w:tc>
          <w:tcPr>
            <w:tcW w:w="2343" w:type="dxa"/>
            <w:tcMar>
              <w:top w:w="0" w:type="dxa"/>
              <w:left w:w="108" w:type="dxa"/>
              <w:bottom w:w="0" w:type="dxa"/>
              <w:right w:w="108" w:type="dxa"/>
            </w:tcMar>
            <w:vAlign w:val="center"/>
          </w:tcPr>
          <w:p>
            <w:pPr>
              <w:widowControl/>
              <w:spacing w:line="360" w:lineRule="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每次扣0.5分</w:t>
            </w:r>
          </w:p>
        </w:tc>
        <w:tc>
          <w:tcPr>
            <w:tcW w:w="425" w:type="dxa"/>
          </w:tcPr>
          <w:p>
            <w:pPr>
              <w:widowControl/>
              <w:spacing w:line="360" w:lineRule="auto"/>
              <w:rPr>
                <w:rFonts w:hint="eastAsia" w:ascii="仿宋" w:hAnsi="仿宋" w:eastAsia="仿宋" w:cs="仿宋"/>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631" w:type="dxa"/>
            <w:vMerge w:val="continue"/>
            <w:vAlign w:val="center"/>
          </w:tcPr>
          <w:p>
            <w:pPr>
              <w:widowControl/>
              <w:spacing w:line="360" w:lineRule="auto"/>
              <w:jc w:val="center"/>
              <w:rPr>
                <w:rFonts w:hint="eastAsia" w:ascii="仿宋" w:hAnsi="仿宋" w:eastAsia="仿宋" w:cs="仿宋"/>
                <w:color w:val="auto"/>
                <w:kern w:val="0"/>
                <w:sz w:val="21"/>
                <w:szCs w:val="21"/>
              </w:rPr>
            </w:pPr>
          </w:p>
        </w:tc>
        <w:tc>
          <w:tcPr>
            <w:tcW w:w="912" w:type="dxa"/>
            <w:vMerge w:val="continue"/>
            <w:vAlign w:val="center"/>
          </w:tcPr>
          <w:p>
            <w:pPr>
              <w:widowControl/>
              <w:spacing w:line="360" w:lineRule="auto"/>
              <w:jc w:val="center"/>
              <w:rPr>
                <w:rFonts w:hint="eastAsia" w:ascii="仿宋" w:hAnsi="仿宋" w:eastAsia="仿宋" w:cs="仿宋"/>
                <w:color w:val="auto"/>
                <w:kern w:val="0"/>
                <w:sz w:val="21"/>
                <w:szCs w:val="21"/>
              </w:rPr>
            </w:pPr>
          </w:p>
        </w:tc>
        <w:tc>
          <w:tcPr>
            <w:tcW w:w="4966" w:type="dxa"/>
            <w:tcMar>
              <w:top w:w="0" w:type="dxa"/>
              <w:left w:w="108" w:type="dxa"/>
              <w:bottom w:w="0" w:type="dxa"/>
              <w:right w:w="108" w:type="dxa"/>
            </w:tcMar>
            <w:vAlign w:val="center"/>
          </w:tcPr>
          <w:p>
            <w:pPr>
              <w:widowControl/>
              <w:spacing w:line="360" w:lineRule="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7、工作受理：</w:t>
            </w:r>
          </w:p>
          <w:p>
            <w:pPr>
              <w:widowControl/>
              <w:spacing w:line="360" w:lineRule="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1）无合理原因拒绝受理委托方合理工作要求；</w:t>
            </w:r>
          </w:p>
          <w:p>
            <w:pPr>
              <w:widowControl/>
              <w:spacing w:line="360" w:lineRule="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2）受理同一服务项目，超过2次以上未作处理；</w:t>
            </w:r>
          </w:p>
          <w:p>
            <w:pPr>
              <w:widowControl/>
              <w:spacing w:line="360" w:lineRule="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3）对受理的服务项目（服务范围内），不按规定时间处置，无故拖延，时间超过3天。</w:t>
            </w:r>
          </w:p>
        </w:tc>
        <w:tc>
          <w:tcPr>
            <w:tcW w:w="491" w:type="dxa"/>
            <w:tcMar>
              <w:top w:w="0" w:type="dxa"/>
              <w:left w:w="108" w:type="dxa"/>
              <w:bottom w:w="0" w:type="dxa"/>
              <w:right w:w="108" w:type="dxa"/>
            </w:tcMar>
            <w:vAlign w:val="center"/>
          </w:tcPr>
          <w:p>
            <w:pPr>
              <w:widowControl/>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3</w:t>
            </w:r>
          </w:p>
        </w:tc>
        <w:tc>
          <w:tcPr>
            <w:tcW w:w="2343" w:type="dxa"/>
            <w:tcMar>
              <w:top w:w="0" w:type="dxa"/>
              <w:left w:w="108" w:type="dxa"/>
              <w:bottom w:w="0" w:type="dxa"/>
              <w:right w:w="108" w:type="dxa"/>
            </w:tcMar>
            <w:vAlign w:val="center"/>
          </w:tcPr>
          <w:p>
            <w:pPr>
              <w:widowControl/>
              <w:spacing w:line="360" w:lineRule="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每发现一项不符合要求扣0.5分</w:t>
            </w:r>
          </w:p>
        </w:tc>
        <w:tc>
          <w:tcPr>
            <w:tcW w:w="425" w:type="dxa"/>
          </w:tcPr>
          <w:p>
            <w:pPr>
              <w:widowControl/>
              <w:spacing w:line="360" w:lineRule="auto"/>
              <w:rPr>
                <w:rFonts w:hint="eastAsia" w:ascii="仿宋" w:hAnsi="仿宋" w:eastAsia="仿宋" w:cs="仿宋"/>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631" w:type="dxa"/>
            <w:vMerge w:val="continue"/>
            <w:vAlign w:val="center"/>
          </w:tcPr>
          <w:p>
            <w:pPr>
              <w:widowControl/>
              <w:spacing w:line="360" w:lineRule="auto"/>
              <w:jc w:val="center"/>
              <w:rPr>
                <w:rFonts w:hint="eastAsia" w:ascii="仿宋" w:hAnsi="仿宋" w:eastAsia="仿宋" w:cs="仿宋"/>
                <w:color w:val="auto"/>
                <w:kern w:val="0"/>
                <w:sz w:val="21"/>
                <w:szCs w:val="21"/>
              </w:rPr>
            </w:pPr>
          </w:p>
        </w:tc>
        <w:tc>
          <w:tcPr>
            <w:tcW w:w="912" w:type="dxa"/>
            <w:vMerge w:val="continue"/>
            <w:vAlign w:val="center"/>
          </w:tcPr>
          <w:p>
            <w:pPr>
              <w:widowControl/>
              <w:spacing w:line="360" w:lineRule="auto"/>
              <w:jc w:val="center"/>
              <w:rPr>
                <w:rFonts w:hint="eastAsia" w:ascii="仿宋" w:hAnsi="仿宋" w:eastAsia="仿宋" w:cs="仿宋"/>
                <w:color w:val="auto"/>
                <w:kern w:val="0"/>
                <w:sz w:val="21"/>
                <w:szCs w:val="21"/>
              </w:rPr>
            </w:pPr>
          </w:p>
        </w:tc>
        <w:tc>
          <w:tcPr>
            <w:tcW w:w="4966" w:type="dxa"/>
            <w:tcMar>
              <w:top w:w="0" w:type="dxa"/>
              <w:left w:w="108" w:type="dxa"/>
              <w:bottom w:w="0" w:type="dxa"/>
              <w:right w:w="108" w:type="dxa"/>
            </w:tcMar>
            <w:vAlign w:val="center"/>
          </w:tcPr>
          <w:p>
            <w:pPr>
              <w:widowControl/>
              <w:spacing w:line="360" w:lineRule="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8、突发事件：</w:t>
            </w:r>
          </w:p>
          <w:p>
            <w:pPr>
              <w:widowControl/>
              <w:spacing w:line="360" w:lineRule="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1）及时制定或更新各类突发事件应急预案；</w:t>
            </w:r>
          </w:p>
          <w:p>
            <w:pPr>
              <w:widowControl/>
              <w:spacing w:line="360" w:lineRule="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2）发生突发事件时中标人人员未能在5分钟内到位处理；</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3）服务过程中与第三方发生肢体冲突；</w:t>
            </w:r>
          </w:p>
        </w:tc>
        <w:tc>
          <w:tcPr>
            <w:tcW w:w="491" w:type="dxa"/>
            <w:tcMar>
              <w:top w:w="0" w:type="dxa"/>
              <w:left w:w="108" w:type="dxa"/>
              <w:bottom w:w="0" w:type="dxa"/>
              <w:right w:w="108" w:type="dxa"/>
            </w:tcMar>
            <w:vAlign w:val="center"/>
          </w:tcPr>
          <w:p>
            <w:pPr>
              <w:widowControl/>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w:t>
            </w:r>
          </w:p>
        </w:tc>
        <w:tc>
          <w:tcPr>
            <w:tcW w:w="2343" w:type="dxa"/>
            <w:tcMar>
              <w:top w:w="0" w:type="dxa"/>
              <w:left w:w="108" w:type="dxa"/>
              <w:bottom w:w="0" w:type="dxa"/>
              <w:right w:w="108" w:type="dxa"/>
            </w:tcMar>
            <w:vAlign w:val="center"/>
          </w:tcPr>
          <w:p>
            <w:pPr>
              <w:widowControl/>
              <w:spacing w:line="360" w:lineRule="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每发现一次不符合要求扣0.5分</w:t>
            </w:r>
          </w:p>
        </w:tc>
        <w:tc>
          <w:tcPr>
            <w:tcW w:w="425" w:type="dxa"/>
          </w:tcPr>
          <w:p>
            <w:pPr>
              <w:widowControl/>
              <w:spacing w:line="360" w:lineRule="auto"/>
              <w:rPr>
                <w:rFonts w:hint="eastAsia" w:ascii="仿宋" w:hAnsi="仿宋" w:eastAsia="仿宋" w:cs="仿宋"/>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631" w:type="dxa"/>
            <w:vMerge w:val="continue"/>
            <w:vAlign w:val="center"/>
          </w:tcPr>
          <w:p>
            <w:pPr>
              <w:widowControl/>
              <w:spacing w:line="360" w:lineRule="auto"/>
              <w:jc w:val="center"/>
              <w:rPr>
                <w:rFonts w:hint="eastAsia" w:ascii="仿宋" w:hAnsi="仿宋" w:eastAsia="仿宋" w:cs="仿宋"/>
                <w:color w:val="auto"/>
                <w:sz w:val="21"/>
                <w:szCs w:val="21"/>
              </w:rPr>
            </w:pPr>
          </w:p>
        </w:tc>
        <w:tc>
          <w:tcPr>
            <w:tcW w:w="912" w:type="dxa"/>
            <w:vMerge w:val="continue"/>
            <w:vAlign w:val="center"/>
          </w:tcPr>
          <w:p>
            <w:pPr>
              <w:widowControl/>
              <w:spacing w:line="360" w:lineRule="auto"/>
              <w:jc w:val="center"/>
              <w:rPr>
                <w:rFonts w:hint="eastAsia" w:ascii="仿宋" w:hAnsi="仿宋" w:eastAsia="仿宋" w:cs="仿宋"/>
                <w:color w:val="auto"/>
                <w:sz w:val="21"/>
                <w:szCs w:val="21"/>
              </w:rPr>
            </w:pPr>
          </w:p>
        </w:tc>
        <w:tc>
          <w:tcPr>
            <w:tcW w:w="4966" w:type="dxa"/>
            <w:tcMar>
              <w:top w:w="0" w:type="dxa"/>
              <w:left w:w="108" w:type="dxa"/>
              <w:bottom w:w="0" w:type="dxa"/>
              <w:right w:w="108" w:type="dxa"/>
            </w:tcMar>
            <w:vAlign w:val="center"/>
          </w:tcPr>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9、其他要求：未经委托方允许禁止以下行为：</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1）私自带外来人员进入办公区内部；</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2）将办公区物品借予他人、挪用办公区物品；</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3）擅自翻看办公区监控录像</w:t>
            </w:r>
          </w:p>
        </w:tc>
        <w:tc>
          <w:tcPr>
            <w:tcW w:w="491" w:type="dxa"/>
            <w:tcMar>
              <w:top w:w="0" w:type="dxa"/>
              <w:left w:w="108" w:type="dxa"/>
              <w:bottom w:w="0" w:type="dxa"/>
              <w:right w:w="108" w:type="dxa"/>
            </w:tcMar>
            <w:vAlign w:val="center"/>
          </w:tcPr>
          <w:p>
            <w:pPr>
              <w:spacing w:line="36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3</w:t>
            </w:r>
          </w:p>
        </w:tc>
        <w:tc>
          <w:tcPr>
            <w:tcW w:w="2343" w:type="dxa"/>
            <w:tcMar>
              <w:top w:w="0" w:type="dxa"/>
              <w:left w:w="108" w:type="dxa"/>
              <w:bottom w:w="0" w:type="dxa"/>
              <w:right w:w="108" w:type="dxa"/>
            </w:tcMar>
            <w:vAlign w:val="center"/>
          </w:tcPr>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每发现一次不符合要求扣1分</w:t>
            </w:r>
          </w:p>
        </w:tc>
        <w:tc>
          <w:tcPr>
            <w:tcW w:w="425" w:type="dxa"/>
          </w:tcPr>
          <w:p>
            <w:pPr>
              <w:spacing w:line="360" w:lineRule="auto"/>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631" w:type="dxa"/>
            <w:vMerge w:val="restart"/>
            <w:vAlign w:val="center"/>
          </w:tcPr>
          <w:p>
            <w:pPr>
              <w:spacing w:line="36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二</w:t>
            </w:r>
          </w:p>
        </w:tc>
        <w:tc>
          <w:tcPr>
            <w:tcW w:w="912" w:type="dxa"/>
            <w:vMerge w:val="restart"/>
            <w:vAlign w:val="center"/>
          </w:tcPr>
          <w:p>
            <w:pPr>
              <w:spacing w:line="36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设</w:t>
            </w:r>
          </w:p>
          <w:p>
            <w:pPr>
              <w:spacing w:line="36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备</w:t>
            </w:r>
          </w:p>
          <w:p>
            <w:pPr>
              <w:spacing w:line="36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维</w:t>
            </w:r>
          </w:p>
          <w:p>
            <w:pPr>
              <w:spacing w:line="36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护</w:t>
            </w:r>
          </w:p>
          <w:p>
            <w:pPr>
              <w:spacing w:line="36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管</w:t>
            </w:r>
          </w:p>
          <w:p>
            <w:pPr>
              <w:spacing w:line="36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理</w:t>
            </w:r>
          </w:p>
          <w:p>
            <w:pPr>
              <w:spacing w:line="36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（34分）</w:t>
            </w:r>
          </w:p>
        </w:tc>
        <w:tc>
          <w:tcPr>
            <w:tcW w:w="4966" w:type="dxa"/>
            <w:tcMar>
              <w:top w:w="0" w:type="dxa"/>
              <w:left w:w="108" w:type="dxa"/>
              <w:bottom w:w="0" w:type="dxa"/>
              <w:right w:w="108" w:type="dxa"/>
            </w:tcMar>
            <w:vAlign w:val="center"/>
          </w:tcPr>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1、操作人员要求：</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1）工作人员按照操作规程操作设备设施，防止人为损坏设备，或因操作不慎导致大面积停电（一个楼层）；</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2）造成设备损毁或人员伤亡等重大责任事故的；</w:t>
            </w:r>
          </w:p>
        </w:tc>
        <w:tc>
          <w:tcPr>
            <w:tcW w:w="491" w:type="dxa"/>
            <w:tcMar>
              <w:top w:w="0" w:type="dxa"/>
              <w:left w:w="108" w:type="dxa"/>
              <w:bottom w:w="0" w:type="dxa"/>
              <w:right w:w="108" w:type="dxa"/>
            </w:tcMar>
            <w:vAlign w:val="center"/>
          </w:tcPr>
          <w:p>
            <w:pPr>
              <w:spacing w:line="36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4</w:t>
            </w:r>
          </w:p>
        </w:tc>
        <w:tc>
          <w:tcPr>
            <w:tcW w:w="2343" w:type="dxa"/>
            <w:tcMar>
              <w:top w:w="0" w:type="dxa"/>
              <w:left w:w="108" w:type="dxa"/>
              <w:bottom w:w="0" w:type="dxa"/>
              <w:right w:w="108" w:type="dxa"/>
            </w:tcMar>
            <w:vAlign w:val="center"/>
          </w:tcPr>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造成大面积停电发生一宗扣1分；</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重大责任事故发生一宗扣3分；</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人为损坏设备每发现一宗扣一次2分。</w:t>
            </w:r>
          </w:p>
        </w:tc>
        <w:tc>
          <w:tcPr>
            <w:tcW w:w="425" w:type="dxa"/>
          </w:tcPr>
          <w:p>
            <w:pPr>
              <w:spacing w:line="360" w:lineRule="auto"/>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631" w:type="dxa"/>
            <w:vMerge w:val="continue"/>
            <w:vAlign w:val="center"/>
          </w:tcPr>
          <w:p>
            <w:pPr>
              <w:widowControl/>
              <w:spacing w:line="360" w:lineRule="auto"/>
              <w:jc w:val="center"/>
              <w:rPr>
                <w:rFonts w:hint="eastAsia" w:ascii="仿宋" w:hAnsi="仿宋" w:eastAsia="仿宋" w:cs="仿宋"/>
                <w:color w:val="auto"/>
                <w:sz w:val="21"/>
                <w:szCs w:val="21"/>
                <w:highlight w:val="yellow"/>
              </w:rPr>
            </w:pPr>
          </w:p>
        </w:tc>
        <w:tc>
          <w:tcPr>
            <w:tcW w:w="912" w:type="dxa"/>
            <w:vMerge w:val="continue"/>
            <w:vAlign w:val="center"/>
          </w:tcPr>
          <w:p>
            <w:pPr>
              <w:widowControl/>
              <w:spacing w:line="360" w:lineRule="auto"/>
              <w:jc w:val="center"/>
              <w:rPr>
                <w:rFonts w:hint="eastAsia" w:ascii="仿宋" w:hAnsi="仿宋" w:eastAsia="仿宋" w:cs="仿宋"/>
                <w:color w:val="auto"/>
                <w:sz w:val="21"/>
                <w:szCs w:val="21"/>
              </w:rPr>
            </w:pPr>
          </w:p>
        </w:tc>
        <w:tc>
          <w:tcPr>
            <w:tcW w:w="4966" w:type="dxa"/>
            <w:tcMar>
              <w:top w:w="0" w:type="dxa"/>
              <w:left w:w="108" w:type="dxa"/>
              <w:bottom w:w="0" w:type="dxa"/>
              <w:right w:w="108" w:type="dxa"/>
            </w:tcMar>
            <w:vAlign w:val="center"/>
          </w:tcPr>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2、维修、保养质量：</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1）因工程设备质量出现问题，影响正常使用，而发现问题不及时或未报告的。</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2）因对工程设备保养不到位或保养失误，导致设备丧失功能和影响使用年限的；</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3）不能按质完成工程设备设施维修的。</w:t>
            </w:r>
          </w:p>
        </w:tc>
        <w:tc>
          <w:tcPr>
            <w:tcW w:w="491" w:type="dxa"/>
            <w:tcMar>
              <w:top w:w="0" w:type="dxa"/>
              <w:left w:w="108" w:type="dxa"/>
              <w:bottom w:w="0" w:type="dxa"/>
              <w:right w:w="108" w:type="dxa"/>
            </w:tcMar>
            <w:vAlign w:val="center"/>
          </w:tcPr>
          <w:p>
            <w:pPr>
              <w:spacing w:line="36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11</w:t>
            </w:r>
          </w:p>
        </w:tc>
        <w:tc>
          <w:tcPr>
            <w:tcW w:w="2343" w:type="dxa"/>
            <w:tcMar>
              <w:top w:w="0" w:type="dxa"/>
              <w:left w:w="108" w:type="dxa"/>
              <w:bottom w:w="0" w:type="dxa"/>
              <w:right w:w="108" w:type="dxa"/>
            </w:tcMar>
            <w:vAlign w:val="center"/>
          </w:tcPr>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每发现一次不符合要求扣</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2分</w:t>
            </w:r>
          </w:p>
        </w:tc>
        <w:tc>
          <w:tcPr>
            <w:tcW w:w="425" w:type="dxa"/>
          </w:tcPr>
          <w:p>
            <w:pPr>
              <w:spacing w:line="360" w:lineRule="auto"/>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631" w:type="dxa"/>
            <w:vMerge w:val="continue"/>
            <w:vAlign w:val="center"/>
          </w:tcPr>
          <w:p>
            <w:pPr>
              <w:widowControl/>
              <w:spacing w:line="360" w:lineRule="auto"/>
              <w:jc w:val="center"/>
              <w:rPr>
                <w:rFonts w:hint="eastAsia" w:ascii="仿宋" w:hAnsi="仿宋" w:eastAsia="仿宋" w:cs="仿宋"/>
                <w:color w:val="auto"/>
                <w:sz w:val="21"/>
                <w:szCs w:val="21"/>
                <w:highlight w:val="yellow"/>
              </w:rPr>
            </w:pPr>
          </w:p>
        </w:tc>
        <w:tc>
          <w:tcPr>
            <w:tcW w:w="912" w:type="dxa"/>
            <w:vMerge w:val="continue"/>
            <w:vAlign w:val="center"/>
          </w:tcPr>
          <w:p>
            <w:pPr>
              <w:widowControl/>
              <w:spacing w:line="360" w:lineRule="auto"/>
              <w:jc w:val="center"/>
              <w:rPr>
                <w:rFonts w:hint="eastAsia" w:ascii="仿宋" w:hAnsi="仿宋" w:eastAsia="仿宋" w:cs="仿宋"/>
                <w:color w:val="auto"/>
                <w:sz w:val="21"/>
                <w:szCs w:val="21"/>
              </w:rPr>
            </w:pPr>
          </w:p>
        </w:tc>
        <w:tc>
          <w:tcPr>
            <w:tcW w:w="4966" w:type="dxa"/>
            <w:tcMar>
              <w:top w:w="0" w:type="dxa"/>
              <w:left w:w="108" w:type="dxa"/>
              <w:bottom w:w="0" w:type="dxa"/>
              <w:right w:w="108" w:type="dxa"/>
            </w:tcMar>
            <w:vAlign w:val="center"/>
          </w:tcPr>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3、保修处理：</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1）处理报修及时，水、电等重要项目报修</w:t>
            </w:r>
            <w:r>
              <w:rPr>
                <w:rFonts w:hint="eastAsia" w:ascii="仿宋" w:hAnsi="仿宋" w:eastAsia="仿宋" w:cs="仿宋"/>
                <w:color w:val="FF0000"/>
                <w:sz w:val="21"/>
                <w:szCs w:val="21"/>
                <w:lang w:val="en-US" w:eastAsia="zh-CN"/>
              </w:rPr>
              <w:t>15</w:t>
            </w:r>
            <w:r>
              <w:rPr>
                <w:rFonts w:hint="eastAsia" w:ascii="仿宋" w:hAnsi="仿宋" w:eastAsia="仿宋" w:cs="仿宋"/>
                <w:color w:val="FF0000"/>
                <w:sz w:val="21"/>
                <w:szCs w:val="21"/>
              </w:rPr>
              <w:t>分钟</w:t>
            </w:r>
            <w:r>
              <w:rPr>
                <w:rFonts w:hint="eastAsia" w:ascii="仿宋" w:hAnsi="仿宋" w:eastAsia="仿宋" w:cs="仿宋"/>
                <w:color w:val="auto"/>
                <w:sz w:val="21"/>
                <w:szCs w:val="21"/>
              </w:rPr>
              <w:t>内到现场处置；</w:t>
            </w:r>
          </w:p>
        </w:tc>
        <w:tc>
          <w:tcPr>
            <w:tcW w:w="491" w:type="dxa"/>
            <w:tcMar>
              <w:top w:w="0" w:type="dxa"/>
              <w:left w:w="108" w:type="dxa"/>
              <w:bottom w:w="0" w:type="dxa"/>
              <w:right w:w="108" w:type="dxa"/>
            </w:tcMar>
            <w:vAlign w:val="center"/>
          </w:tcPr>
          <w:p>
            <w:pPr>
              <w:spacing w:line="36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5</w:t>
            </w:r>
          </w:p>
        </w:tc>
        <w:tc>
          <w:tcPr>
            <w:tcW w:w="2343" w:type="dxa"/>
            <w:tcMar>
              <w:top w:w="0" w:type="dxa"/>
              <w:left w:w="108" w:type="dxa"/>
              <w:bottom w:w="0" w:type="dxa"/>
              <w:right w:w="108" w:type="dxa"/>
            </w:tcMar>
            <w:vAlign w:val="center"/>
          </w:tcPr>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每发现一次不符合要求扣1分</w:t>
            </w:r>
          </w:p>
        </w:tc>
        <w:tc>
          <w:tcPr>
            <w:tcW w:w="425" w:type="dxa"/>
          </w:tcPr>
          <w:p>
            <w:pPr>
              <w:spacing w:line="360" w:lineRule="auto"/>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631" w:type="dxa"/>
            <w:vMerge w:val="continue"/>
            <w:vAlign w:val="center"/>
          </w:tcPr>
          <w:p>
            <w:pPr>
              <w:widowControl/>
              <w:spacing w:line="360" w:lineRule="auto"/>
              <w:jc w:val="center"/>
              <w:rPr>
                <w:rFonts w:hint="eastAsia" w:ascii="仿宋" w:hAnsi="仿宋" w:eastAsia="仿宋" w:cs="仿宋"/>
                <w:color w:val="auto"/>
                <w:sz w:val="21"/>
                <w:szCs w:val="21"/>
                <w:highlight w:val="yellow"/>
              </w:rPr>
            </w:pPr>
          </w:p>
        </w:tc>
        <w:tc>
          <w:tcPr>
            <w:tcW w:w="912" w:type="dxa"/>
            <w:vMerge w:val="continue"/>
            <w:vAlign w:val="center"/>
          </w:tcPr>
          <w:p>
            <w:pPr>
              <w:widowControl/>
              <w:spacing w:line="360" w:lineRule="auto"/>
              <w:jc w:val="center"/>
              <w:rPr>
                <w:rFonts w:hint="eastAsia" w:ascii="仿宋" w:hAnsi="仿宋" w:eastAsia="仿宋" w:cs="仿宋"/>
                <w:color w:val="auto"/>
                <w:sz w:val="21"/>
                <w:szCs w:val="21"/>
              </w:rPr>
            </w:pPr>
          </w:p>
        </w:tc>
        <w:tc>
          <w:tcPr>
            <w:tcW w:w="4966" w:type="dxa"/>
            <w:tcMar>
              <w:top w:w="0" w:type="dxa"/>
              <w:left w:w="108" w:type="dxa"/>
              <w:bottom w:w="0" w:type="dxa"/>
              <w:right w:w="108" w:type="dxa"/>
            </w:tcMar>
            <w:vAlign w:val="center"/>
          </w:tcPr>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5、外来单位监督管理：</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1）跟进外来单位工作，明确外来单位工作内容，协助办好施工申请并提交委托方审核；</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2）做好安全管理，确保用电、用水、动火安全；</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3）完善管理记录，记录填写要求清晰、准确。</w:t>
            </w:r>
          </w:p>
        </w:tc>
        <w:tc>
          <w:tcPr>
            <w:tcW w:w="491" w:type="dxa"/>
            <w:tcMar>
              <w:top w:w="0" w:type="dxa"/>
              <w:left w:w="108" w:type="dxa"/>
              <w:bottom w:w="0" w:type="dxa"/>
              <w:right w:w="108" w:type="dxa"/>
            </w:tcMar>
            <w:vAlign w:val="center"/>
          </w:tcPr>
          <w:p>
            <w:pPr>
              <w:spacing w:line="36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4</w:t>
            </w:r>
          </w:p>
        </w:tc>
        <w:tc>
          <w:tcPr>
            <w:tcW w:w="2343" w:type="dxa"/>
            <w:tcMar>
              <w:top w:w="0" w:type="dxa"/>
              <w:left w:w="108" w:type="dxa"/>
              <w:bottom w:w="0" w:type="dxa"/>
              <w:right w:w="108" w:type="dxa"/>
            </w:tcMar>
            <w:vAlign w:val="center"/>
          </w:tcPr>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每发现一次不符合要求扣1分</w:t>
            </w:r>
          </w:p>
        </w:tc>
        <w:tc>
          <w:tcPr>
            <w:tcW w:w="425" w:type="dxa"/>
          </w:tcPr>
          <w:p>
            <w:pPr>
              <w:spacing w:line="360" w:lineRule="auto"/>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631" w:type="dxa"/>
            <w:vMerge w:val="continue"/>
            <w:vAlign w:val="center"/>
          </w:tcPr>
          <w:p>
            <w:pPr>
              <w:widowControl/>
              <w:spacing w:line="360" w:lineRule="auto"/>
              <w:jc w:val="center"/>
              <w:rPr>
                <w:rFonts w:hint="eastAsia" w:ascii="仿宋" w:hAnsi="仿宋" w:eastAsia="仿宋" w:cs="仿宋"/>
                <w:color w:val="auto"/>
                <w:sz w:val="21"/>
                <w:szCs w:val="21"/>
                <w:highlight w:val="yellow"/>
              </w:rPr>
            </w:pPr>
          </w:p>
        </w:tc>
        <w:tc>
          <w:tcPr>
            <w:tcW w:w="912" w:type="dxa"/>
            <w:vMerge w:val="continue"/>
            <w:vAlign w:val="center"/>
          </w:tcPr>
          <w:p>
            <w:pPr>
              <w:widowControl/>
              <w:spacing w:line="360" w:lineRule="auto"/>
              <w:jc w:val="center"/>
              <w:rPr>
                <w:rFonts w:hint="eastAsia" w:ascii="仿宋" w:hAnsi="仿宋" w:eastAsia="仿宋" w:cs="仿宋"/>
                <w:color w:val="auto"/>
                <w:sz w:val="21"/>
                <w:szCs w:val="21"/>
              </w:rPr>
            </w:pPr>
          </w:p>
        </w:tc>
        <w:tc>
          <w:tcPr>
            <w:tcW w:w="4966" w:type="dxa"/>
            <w:tcMar>
              <w:top w:w="0" w:type="dxa"/>
              <w:left w:w="108" w:type="dxa"/>
              <w:bottom w:w="0" w:type="dxa"/>
              <w:right w:w="108" w:type="dxa"/>
            </w:tcMar>
            <w:vAlign w:val="center"/>
          </w:tcPr>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6、值班人员要求：</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1）落实重要设备值班制度，安排足够人员值守（参与抢修情况除外）；</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2）做好设备运行记录；</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3）按要求开启照明、给排水系统。</w:t>
            </w:r>
          </w:p>
        </w:tc>
        <w:tc>
          <w:tcPr>
            <w:tcW w:w="491" w:type="dxa"/>
            <w:tcMar>
              <w:top w:w="0" w:type="dxa"/>
              <w:left w:w="108" w:type="dxa"/>
              <w:bottom w:w="0" w:type="dxa"/>
              <w:right w:w="108" w:type="dxa"/>
            </w:tcMar>
            <w:vAlign w:val="center"/>
          </w:tcPr>
          <w:p>
            <w:pPr>
              <w:spacing w:line="36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6</w:t>
            </w:r>
          </w:p>
        </w:tc>
        <w:tc>
          <w:tcPr>
            <w:tcW w:w="2343" w:type="dxa"/>
            <w:tcMar>
              <w:top w:w="0" w:type="dxa"/>
              <w:left w:w="108" w:type="dxa"/>
              <w:bottom w:w="0" w:type="dxa"/>
              <w:right w:w="108" w:type="dxa"/>
            </w:tcMar>
            <w:vAlign w:val="center"/>
          </w:tcPr>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每发现一次不符合要求扣1分</w:t>
            </w:r>
          </w:p>
        </w:tc>
        <w:tc>
          <w:tcPr>
            <w:tcW w:w="425" w:type="dxa"/>
          </w:tcPr>
          <w:p>
            <w:pPr>
              <w:spacing w:line="360" w:lineRule="auto"/>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631" w:type="dxa"/>
            <w:vMerge w:val="continue"/>
            <w:vAlign w:val="center"/>
          </w:tcPr>
          <w:p>
            <w:pPr>
              <w:widowControl/>
              <w:spacing w:line="360" w:lineRule="auto"/>
              <w:jc w:val="center"/>
              <w:rPr>
                <w:rFonts w:hint="eastAsia" w:ascii="仿宋" w:hAnsi="仿宋" w:eastAsia="仿宋" w:cs="仿宋"/>
                <w:color w:val="auto"/>
                <w:sz w:val="21"/>
                <w:szCs w:val="21"/>
                <w:highlight w:val="yellow"/>
              </w:rPr>
            </w:pPr>
          </w:p>
        </w:tc>
        <w:tc>
          <w:tcPr>
            <w:tcW w:w="912" w:type="dxa"/>
            <w:vMerge w:val="continue"/>
            <w:vAlign w:val="center"/>
          </w:tcPr>
          <w:p>
            <w:pPr>
              <w:widowControl/>
              <w:spacing w:line="360" w:lineRule="auto"/>
              <w:jc w:val="center"/>
              <w:rPr>
                <w:rFonts w:hint="eastAsia" w:ascii="仿宋" w:hAnsi="仿宋" w:eastAsia="仿宋" w:cs="仿宋"/>
                <w:color w:val="auto"/>
                <w:sz w:val="21"/>
                <w:szCs w:val="21"/>
              </w:rPr>
            </w:pPr>
          </w:p>
        </w:tc>
        <w:tc>
          <w:tcPr>
            <w:tcW w:w="4966" w:type="dxa"/>
            <w:tcMar>
              <w:top w:w="0" w:type="dxa"/>
              <w:left w:w="108" w:type="dxa"/>
              <w:bottom w:w="0" w:type="dxa"/>
              <w:right w:w="108" w:type="dxa"/>
            </w:tcMar>
            <w:vAlign w:val="center"/>
          </w:tcPr>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7、资格证：</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1）所有设备维修管理人员必须持有相应资格证书；</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2）按规定办理单位内设备设施的年审工作（设备专业外包项目除外）。</w:t>
            </w:r>
          </w:p>
        </w:tc>
        <w:tc>
          <w:tcPr>
            <w:tcW w:w="491" w:type="dxa"/>
            <w:tcMar>
              <w:top w:w="0" w:type="dxa"/>
              <w:left w:w="108" w:type="dxa"/>
              <w:bottom w:w="0" w:type="dxa"/>
              <w:right w:w="108" w:type="dxa"/>
            </w:tcMar>
            <w:vAlign w:val="center"/>
          </w:tcPr>
          <w:p>
            <w:pPr>
              <w:spacing w:line="36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2</w:t>
            </w:r>
          </w:p>
        </w:tc>
        <w:tc>
          <w:tcPr>
            <w:tcW w:w="2343" w:type="dxa"/>
            <w:tcMar>
              <w:top w:w="0" w:type="dxa"/>
              <w:left w:w="108" w:type="dxa"/>
              <w:bottom w:w="0" w:type="dxa"/>
              <w:right w:w="108" w:type="dxa"/>
            </w:tcMar>
            <w:vAlign w:val="center"/>
          </w:tcPr>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每发现一人无证上岗扣0.5分。一项设备无证扣1分。</w:t>
            </w:r>
          </w:p>
        </w:tc>
        <w:tc>
          <w:tcPr>
            <w:tcW w:w="425" w:type="dxa"/>
          </w:tcPr>
          <w:p>
            <w:pPr>
              <w:spacing w:line="360" w:lineRule="auto"/>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631" w:type="dxa"/>
            <w:vMerge w:val="continue"/>
            <w:vAlign w:val="center"/>
          </w:tcPr>
          <w:p>
            <w:pPr>
              <w:widowControl/>
              <w:spacing w:line="360" w:lineRule="auto"/>
              <w:jc w:val="center"/>
              <w:rPr>
                <w:rFonts w:hint="eastAsia" w:ascii="仿宋" w:hAnsi="仿宋" w:eastAsia="仿宋" w:cs="仿宋"/>
                <w:color w:val="auto"/>
                <w:sz w:val="21"/>
                <w:szCs w:val="21"/>
                <w:highlight w:val="yellow"/>
              </w:rPr>
            </w:pPr>
          </w:p>
        </w:tc>
        <w:tc>
          <w:tcPr>
            <w:tcW w:w="912" w:type="dxa"/>
            <w:vMerge w:val="continue"/>
            <w:vAlign w:val="center"/>
          </w:tcPr>
          <w:p>
            <w:pPr>
              <w:widowControl/>
              <w:spacing w:line="360" w:lineRule="auto"/>
              <w:jc w:val="center"/>
              <w:rPr>
                <w:rFonts w:hint="eastAsia" w:ascii="仿宋" w:hAnsi="仿宋" w:eastAsia="仿宋" w:cs="仿宋"/>
                <w:color w:val="auto"/>
                <w:sz w:val="21"/>
                <w:szCs w:val="21"/>
              </w:rPr>
            </w:pPr>
          </w:p>
        </w:tc>
        <w:tc>
          <w:tcPr>
            <w:tcW w:w="4966" w:type="dxa"/>
            <w:tcMar>
              <w:top w:w="0" w:type="dxa"/>
              <w:left w:w="108" w:type="dxa"/>
              <w:bottom w:w="0" w:type="dxa"/>
              <w:right w:w="108" w:type="dxa"/>
            </w:tcMar>
            <w:vAlign w:val="center"/>
          </w:tcPr>
          <w:p>
            <w:pPr>
              <w:spacing w:line="360" w:lineRule="auto"/>
              <w:rPr>
                <w:rFonts w:hint="eastAsia" w:ascii="仿宋" w:hAnsi="仿宋" w:eastAsia="仿宋" w:cs="仿宋"/>
                <w:color w:val="auto"/>
                <w:spacing w:val="-10"/>
                <w:sz w:val="21"/>
                <w:szCs w:val="21"/>
              </w:rPr>
            </w:pPr>
            <w:r>
              <w:rPr>
                <w:rFonts w:hint="eastAsia" w:ascii="仿宋" w:hAnsi="仿宋" w:eastAsia="仿宋" w:cs="仿宋"/>
                <w:color w:val="auto"/>
                <w:sz w:val="21"/>
                <w:szCs w:val="21"/>
              </w:rPr>
              <w:t>8</w:t>
            </w:r>
            <w:r>
              <w:rPr>
                <w:rFonts w:hint="eastAsia" w:ascii="仿宋" w:hAnsi="仿宋" w:eastAsia="仿宋" w:cs="仿宋"/>
                <w:color w:val="auto"/>
                <w:spacing w:val="-10"/>
                <w:sz w:val="21"/>
                <w:szCs w:val="21"/>
              </w:rPr>
              <w:t>、其他要求：</w:t>
            </w:r>
          </w:p>
          <w:p>
            <w:pPr>
              <w:spacing w:line="360" w:lineRule="auto"/>
              <w:rPr>
                <w:rFonts w:hint="eastAsia" w:ascii="仿宋" w:hAnsi="仿宋" w:eastAsia="仿宋" w:cs="仿宋"/>
                <w:color w:val="auto"/>
                <w:sz w:val="21"/>
                <w:szCs w:val="21"/>
              </w:rPr>
            </w:pPr>
            <w:r>
              <w:rPr>
                <w:rFonts w:hint="eastAsia" w:ascii="仿宋" w:hAnsi="仿宋" w:eastAsia="仿宋" w:cs="仿宋"/>
                <w:color w:val="auto"/>
                <w:spacing w:val="-10"/>
                <w:sz w:val="21"/>
                <w:szCs w:val="21"/>
              </w:rPr>
              <w:t>办公区发生溢水现象和人为断电现象，影响办公环境的。</w:t>
            </w:r>
          </w:p>
        </w:tc>
        <w:tc>
          <w:tcPr>
            <w:tcW w:w="491" w:type="dxa"/>
            <w:tcMar>
              <w:top w:w="0" w:type="dxa"/>
              <w:left w:w="108" w:type="dxa"/>
              <w:bottom w:w="0" w:type="dxa"/>
              <w:right w:w="108" w:type="dxa"/>
            </w:tcMar>
            <w:vAlign w:val="center"/>
          </w:tcPr>
          <w:p>
            <w:pPr>
              <w:spacing w:line="36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2</w:t>
            </w:r>
          </w:p>
        </w:tc>
        <w:tc>
          <w:tcPr>
            <w:tcW w:w="2343" w:type="dxa"/>
            <w:tcMar>
              <w:top w:w="0" w:type="dxa"/>
              <w:left w:w="108" w:type="dxa"/>
              <w:bottom w:w="0" w:type="dxa"/>
              <w:right w:w="108" w:type="dxa"/>
            </w:tcMar>
            <w:vAlign w:val="center"/>
          </w:tcPr>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1）每发现一次扣1分；</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2）导致经济损失的一次扣2分。</w:t>
            </w:r>
          </w:p>
        </w:tc>
        <w:tc>
          <w:tcPr>
            <w:tcW w:w="425" w:type="dxa"/>
          </w:tcPr>
          <w:p>
            <w:pPr>
              <w:spacing w:line="360" w:lineRule="auto"/>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631" w:type="dxa"/>
            <w:vMerge w:val="restart"/>
            <w:vAlign w:val="center"/>
          </w:tcPr>
          <w:p>
            <w:pPr>
              <w:spacing w:line="360" w:lineRule="auto"/>
              <w:jc w:val="center"/>
              <w:rPr>
                <w:rFonts w:hint="eastAsia" w:ascii="仿宋" w:hAnsi="仿宋" w:eastAsia="仿宋" w:cs="仿宋"/>
                <w:color w:val="auto"/>
                <w:sz w:val="21"/>
                <w:szCs w:val="21"/>
                <w:highlight w:val="yellow"/>
              </w:rPr>
            </w:pPr>
            <w:r>
              <w:rPr>
                <w:rFonts w:hint="eastAsia" w:ascii="仿宋" w:hAnsi="仿宋" w:eastAsia="仿宋" w:cs="仿宋"/>
                <w:color w:val="auto"/>
                <w:sz w:val="21"/>
                <w:szCs w:val="21"/>
              </w:rPr>
              <w:t>三</w:t>
            </w:r>
          </w:p>
        </w:tc>
        <w:tc>
          <w:tcPr>
            <w:tcW w:w="912" w:type="dxa"/>
            <w:vMerge w:val="restart"/>
            <w:vAlign w:val="center"/>
          </w:tcPr>
          <w:p>
            <w:pPr>
              <w:spacing w:line="36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环</w:t>
            </w:r>
          </w:p>
          <w:p>
            <w:pPr>
              <w:spacing w:line="36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境</w:t>
            </w:r>
          </w:p>
          <w:p>
            <w:pPr>
              <w:spacing w:line="36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卫</w:t>
            </w:r>
          </w:p>
          <w:p>
            <w:pPr>
              <w:spacing w:line="36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生</w:t>
            </w:r>
          </w:p>
          <w:p>
            <w:pPr>
              <w:spacing w:line="36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管</w:t>
            </w:r>
          </w:p>
          <w:p>
            <w:pPr>
              <w:spacing w:line="36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理</w:t>
            </w:r>
          </w:p>
          <w:p>
            <w:pPr>
              <w:spacing w:line="36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（39分）</w:t>
            </w:r>
          </w:p>
        </w:tc>
        <w:tc>
          <w:tcPr>
            <w:tcW w:w="4966" w:type="dxa"/>
            <w:tcMar>
              <w:top w:w="0" w:type="dxa"/>
              <w:left w:w="108" w:type="dxa"/>
              <w:bottom w:w="0" w:type="dxa"/>
              <w:right w:w="108" w:type="dxa"/>
            </w:tcMar>
            <w:vAlign w:val="center"/>
          </w:tcPr>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1、市领导办公室日常清洁要求：</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1）办公室内外所有无污渍、灰尘、垃圾、积水、异味；</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2）做好防滑、防潮等工作；</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3）各区域垃圾在规定时间内清理，按时组织垃圾清运。</w:t>
            </w:r>
          </w:p>
        </w:tc>
        <w:tc>
          <w:tcPr>
            <w:tcW w:w="491" w:type="dxa"/>
            <w:tcMar>
              <w:top w:w="0" w:type="dxa"/>
              <w:left w:w="108" w:type="dxa"/>
              <w:bottom w:w="0" w:type="dxa"/>
              <w:right w:w="108" w:type="dxa"/>
            </w:tcMar>
            <w:vAlign w:val="center"/>
          </w:tcPr>
          <w:p>
            <w:pPr>
              <w:spacing w:line="36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8</w:t>
            </w:r>
          </w:p>
        </w:tc>
        <w:tc>
          <w:tcPr>
            <w:tcW w:w="2343" w:type="dxa"/>
            <w:tcMar>
              <w:top w:w="0" w:type="dxa"/>
              <w:left w:w="108" w:type="dxa"/>
              <w:bottom w:w="0" w:type="dxa"/>
              <w:right w:w="108" w:type="dxa"/>
            </w:tcMar>
            <w:vAlign w:val="center"/>
          </w:tcPr>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每发现一次不符合要求扣1分</w:t>
            </w:r>
          </w:p>
        </w:tc>
        <w:tc>
          <w:tcPr>
            <w:tcW w:w="425" w:type="dxa"/>
          </w:tcPr>
          <w:p>
            <w:pPr>
              <w:spacing w:line="360" w:lineRule="auto"/>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39" w:hRule="atLeast"/>
          <w:jc w:val="center"/>
        </w:trPr>
        <w:tc>
          <w:tcPr>
            <w:tcW w:w="631" w:type="dxa"/>
            <w:vMerge w:val="continue"/>
            <w:vAlign w:val="center"/>
          </w:tcPr>
          <w:p>
            <w:pPr>
              <w:spacing w:line="360" w:lineRule="auto"/>
              <w:jc w:val="center"/>
              <w:rPr>
                <w:rFonts w:hint="eastAsia" w:ascii="仿宋" w:hAnsi="仿宋" w:eastAsia="仿宋" w:cs="仿宋"/>
                <w:color w:val="auto"/>
                <w:sz w:val="21"/>
                <w:szCs w:val="21"/>
                <w:highlight w:val="yellow"/>
              </w:rPr>
            </w:pPr>
          </w:p>
        </w:tc>
        <w:tc>
          <w:tcPr>
            <w:tcW w:w="912" w:type="dxa"/>
            <w:vMerge w:val="continue"/>
            <w:vAlign w:val="center"/>
          </w:tcPr>
          <w:p>
            <w:pPr>
              <w:spacing w:line="360" w:lineRule="auto"/>
              <w:jc w:val="center"/>
              <w:rPr>
                <w:rFonts w:hint="eastAsia" w:ascii="仿宋" w:hAnsi="仿宋" w:eastAsia="仿宋" w:cs="仿宋"/>
                <w:color w:val="auto"/>
                <w:sz w:val="21"/>
                <w:szCs w:val="21"/>
              </w:rPr>
            </w:pPr>
          </w:p>
        </w:tc>
        <w:tc>
          <w:tcPr>
            <w:tcW w:w="4966" w:type="dxa"/>
            <w:tcMar>
              <w:top w:w="0" w:type="dxa"/>
              <w:left w:w="108" w:type="dxa"/>
              <w:bottom w:w="0" w:type="dxa"/>
              <w:right w:w="108" w:type="dxa"/>
            </w:tcMar>
            <w:vAlign w:val="center"/>
          </w:tcPr>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2、1-18楼公共区域的清洁卫生</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1）在早上8:10分前完成清洁卫生；</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2）做好防滑、防潮等工作；</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3）做好循环保洁。</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4）</w:t>
            </w:r>
            <w:r>
              <w:rPr>
                <w:rFonts w:hint="eastAsia" w:ascii="仿宋" w:hAnsi="仿宋" w:eastAsia="仿宋" w:cs="仿宋"/>
                <w:color w:val="auto"/>
                <w:spacing w:val="-10"/>
                <w:sz w:val="21"/>
                <w:szCs w:val="21"/>
              </w:rPr>
              <w:t>中标人须每天对厕所地面、大小便器、洗手池、台面、墙面、镜面等位置进行卫生保洁工作，保持蹲厕、小便池、洗手盆干净、无黄斑、无污渍、无异味</w:t>
            </w:r>
          </w:p>
        </w:tc>
        <w:tc>
          <w:tcPr>
            <w:tcW w:w="491" w:type="dxa"/>
            <w:tcMar>
              <w:top w:w="0" w:type="dxa"/>
              <w:left w:w="108" w:type="dxa"/>
              <w:bottom w:w="0" w:type="dxa"/>
              <w:right w:w="108" w:type="dxa"/>
            </w:tcMar>
            <w:vAlign w:val="center"/>
          </w:tcPr>
          <w:p>
            <w:pPr>
              <w:spacing w:line="36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11</w:t>
            </w:r>
          </w:p>
        </w:tc>
        <w:tc>
          <w:tcPr>
            <w:tcW w:w="2343" w:type="dxa"/>
            <w:tcMar>
              <w:top w:w="0" w:type="dxa"/>
              <w:left w:w="108" w:type="dxa"/>
              <w:bottom w:w="0" w:type="dxa"/>
              <w:right w:w="108" w:type="dxa"/>
            </w:tcMar>
            <w:vAlign w:val="center"/>
          </w:tcPr>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每发现一次不符合要求扣1分</w:t>
            </w:r>
          </w:p>
        </w:tc>
        <w:tc>
          <w:tcPr>
            <w:tcW w:w="425" w:type="dxa"/>
          </w:tcPr>
          <w:p>
            <w:pPr>
              <w:spacing w:line="360" w:lineRule="auto"/>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631" w:type="dxa"/>
            <w:vMerge w:val="continue"/>
            <w:vAlign w:val="center"/>
          </w:tcPr>
          <w:p>
            <w:pPr>
              <w:widowControl/>
              <w:spacing w:line="360" w:lineRule="auto"/>
              <w:jc w:val="center"/>
              <w:rPr>
                <w:rFonts w:hint="eastAsia" w:ascii="仿宋" w:hAnsi="仿宋" w:eastAsia="仿宋" w:cs="仿宋"/>
                <w:color w:val="auto"/>
                <w:sz w:val="21"/>
                <w:szCs w:val="21"/>
                <w:highlight w:val="yellow"/>
              </w:rPr>
            </w:pPr>
          </w:p>
        </w:tc>
        <w:tc>
          <w:tcPr>
            <w:tcW w:w="912" w:type="dxa"/>
            <w:vMerge w:val="continue"/>
            <w:vAlign w:val="center"/>
          </w:tcPr>
          <w:p>
            <w:pPr>
              <w:widowControl/>
              <w:spacing w:line="360" w:lineRule="auto"/>
              <w:jc w:val="center"/>
              <w:rPr>
                <w:rFonts w:hint="eastAsia" w:ascii="仿宋" w:hAnsi="仿宋" w:eastAsia="仿宋" w:cs="仿宋"/>
                <w:color w:val="auto"/>
                <w:sz w:val="21"/>
                <w:szCs w:val="21"/>
              </w:rPr>
            </w:pPr>
          </w:p>
        </w:tc>
        <w:tc>
          <w:tcPr>
            <w:tcW w:w="4966" w:type="dxa"/>
            <w:tcMar>
              <w:top w:w="0" w:type="dxa"/>
              <w:left w:w="108" w:type="dxa"/>
              <w:bottom w:w="0" w:type="dxa"/>
              <w:right w:w="108" w:type="dxa"/>
            </w:tcMar>
            <w:vAlign w:val="center"/>
          </w:tcPr>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3、特殊清洁</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1）外墙清洗定期清洁，每年两次；</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2）蓄水池定期清洗消毒；</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3）化粪池定期清掏。</w:t>
            </w:r>
          </w:p>
        </w:tc>
        <w:tc>
          <w:tcPr>
            <w:tcW w:w="491" w:type="dxa"/>
            <w:tcMar>
              <w:top w:w="0" w:type="dxa"/>
              <w:left w:w="108" w:type="dxa"/>
              <w:bottom w:w="0" w:type="dxa"/>
              <w:right w:w="108" w:type="dxa"/>
            </w:tcMar>
            <w:vAlign w:val="center"/>
          </w:tcPr>
          <w:p>
            <w:pPr>
              <w:spacing w:line="36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10</w:t>
            </w:r>
          </w:p>
        </w:tc>
        <w:tc>
          <w:tcPr>
            <w:tcW w:w="2343" w:type="dxa"/>
            <w:tcMar>
              <w:top w:w="0" w:type="dxa"/>
              <w:left w:w="108" w:type="dxa"/>
              <w:bottom w:w="0" w:type="dxa"/>
              <w:right w:w="108" w:type="dxa"/>
            </w:tcMar>
            <w:vAlign w:val="center"/>
          </w:tcPr>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每发现一次不符合要求扣</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1分</w:t>
            </w:r>
          </w:p>
        </w:tc>
        <w:tc>
          <w:tcPr>
            <w:tcW w:w="425" w:type="dxa"/>
          </w:tcPr>
          <w:p>
            <w:pPr>
              <w:spacing w:line="360" w:lineRule="auto"/>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631" w:type="dxa"/>
            <w:vMerge w:val="continue"/>
            <w:vAlign w:val="center"/>
          </w:tcPr>
          <w:p>
            <w:pPr>
              <w:widowControl/>
              <w:spacing w:line="360" w:lineRule="auto"/>
              <w:jc w:val="center"/>
              <w:rPr>
                <w:rFonts w:hint="eastAsia" w:ascii="仿宋" w:hAnsi="仿宋" w:eastAsia="仿宋" w:cs="仿宋"/>
                <w:color w:val="auto"/>
                <w:sz w:val="21"/>
                <w:szCs w:val="21"/>
                <w:highlight w:val="yellow"/>
              </w:rPr>
            </w:pPr>
          </w:p>
        </w:tc>
        <w:tc>
          <w:tcPr>
            <w:tcW w:w="912" w:type="dxa"/>
            <w:vMerge w:val="continue"/>
            <w:vAlign w:val="center"/>
          </w:tcPr>
          <w:p>
            <w:pPr>
              <w:widowControl/>
              <w:spacing w:line="360" w:lineRule="auto"/>
              <w:jc w:val="center"/>
              <w:rPr>
                <w:rFonts w:hint="eastAsia" w:ascii="仿宋" w:hAnsi="仿宋" w:eastAsia="仿宋" w:cs="仿宋"/>
                <w:color w:val="auto"/>
                <w:sz w:val="21"/>
                <w:szCs w:val="21"/>
              </w:rPr>
            </w:pPr>
          </w:p>
        </w:tc>
        <w:tc>
          <w:tcPr>
            <w:tcW w:w="4966" w:type="dxa"/>
            <w:tcMar>
              <w:top w:w="0" w:type="dxa"/>
              <w:left w:w="108" w:type="dxa"/>
              <w:bottom w:w="0" w:type="dxa"/>
              <w:right w:w="108" w:type="dxa"/>
            </w:tcMar>
            <w:vAlign w:val="center"/>
          </w:tcPr>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4、其他要求</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1）水沟、水池、沙井、管道等处无泥沙、垃圾沉淀和漂浮物；</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2）按《物业管理质量指标要求》做好灭四害工作；</w:t>
            </w:r>
          </w:p>
        </w:tc>
        <w:tc>
          <w:tcPr>
            <w:tcW w:w="491" w:type="dxa"/>
            <w:tcMar>
              <w:top w:w="0" w:type="dxa"/>
              <w:left w:w="108" w:type="dxa"/>
              <w:bottom w:w="0" w:type="dxa"/>
              <w:right w:w="108" w:type="dxa"/>
            </w:tcMar>
            <w:vAlign w:val="center"/>
          </w:tcPr>
          <w:p>
            <w:pPr>
              <w:spacing w:line="36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10</w:t>
            </w:r>
          </w:p>
        </w:tc>
        <w:tc>
          <w:tcPr>
            <w:tcW w:w="2343" w:type="dxa"/>
            <w:tcMar>
              <w:top w:w="0" w:type="dxa"/>
              <w:left w:w="108" w:type="dxa"/>
              <w:bottom w:w="0" w:type="dxa"/>
              <w:right w:w="108" w:type="dxa"/>
            </w:tcMar>
            <w:vAlign w:val="center"/>
          </w:tcPr>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每发现一次不符合要求扣1分</w:t>
            </w:r>
          </w:p>
        </w:tc>
        <w:tc>
          <w:tcPr>
            <w:tcW w:w="425" w:type="dxa"/>
          </w:tcPr>
          <w:p>
            <w:pPr>
              <w:spacing w:line="360" w:lineRule="auto"/>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48" w:hRule="atLeast"/>
          <w:jc w:val="center"/>
        </w:trPr>
        <w:tc>
          <w:tcPr>
            <w:tcW w:w="6509" w:type="dxa"/>
            <w:gridSpan w:val="3"/>
            <w:vAlign w:val="center"/>
          </w:tcPr>
          <w:p>
            <w:pPr>
              <w:spacing w:line="36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合计得分：</w:t>
            </w:r>
          </w:p>
        </w:tc>
        <w:tc>
          <w:tcPr>
            <w:tcW w:w="3259" w:type="dxa"/>
            <w:gridSpan w:val="3"/>
            <w:vAlign w:val="center"/>
          </w:tcPr>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100分</w:t>
            </w:r>
          </w:p>
        </w:tc>
      </w:tr>
    </w:tbl>
    <w:p>
      <w:pPr>
        <w:spacing w:line="360" w:lineRule="auto"/>
        <w:rPr>
          <w:rFonts w:hint="eastAsia" w:ascii="仿宋" w:hAnsi="仿宋" w:eastAsia="仿宋" w:cs="仿宋"/>
          <w:b/>
          <w:bCs/>
          <w:color w:val="auto"/>
          <w:sz w:val="24"/>
          <w:szCs w:val="24"/>
        </w:rPr>
      </w:pPr>
      <w:r>
        <w:rPr>
          <w:rFonts w:hint="eastAsia" w:ascii="仿宋" w:hAnsi="仿宋" w:eastAsia="仿宋" w:cs="仿宋"/>
          <w:b/>
          <w:bCs/>
          <w:color w:val="auto"/>
          <w:sz w:val="24"/>
          <w:szCs w:val="24"/>
          <w:lang w:val="en-US" w:eastAsia="zh-CN"/>
        </w:rPr>
        <w:t>3、</w:t>
      </w:r>
      <w:r>
        <w:rPr>
          <w:rFonts w:hint="eastAsia" w:ascii="仿宋" w:hAnsi="仿宋" w:eastAsia="仿宋" w:cs="仿宋"/>
          <w:b/>
          <w:bCs/>
          <w:color w:val="auto"/>
          <w:sz w:val="24"/>
          <w:szCs w:val="24"/>
        </w:rPr>
        <w:t>考评准则实施办法</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采购人物业主管部门每月度采用动态考核和集中考评相结合的方式对中标人进行考核。集中考评由采购人物业主管部门按月份实施考评，采购人按照每月考评分数给予相应的当月物业管理费。月度考评分数满分为100分，90分以上（含90分）为考核达标。具体情况如下：</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（1）当月考评分数在90分以上（含90分）为月度考评达标，采购人支付中标人当月物业管理费的100%；</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当月考评分数低于90分（不含90分），采购人扣减中标人5%的月度物业管理费，并给中标人1个月的整改期限；如果中标人在下一月份的考核分数还不达标的，采购人扣减中标人10%的月度物业管理费并要求中标人继续整改；如连续三个月未达标的或累计5个月未达标的，采购人有权单方解除合同。</w:t>
      </w:r>
    </w:p>
    <w:p>
      <w:pPr>
        <w:spacing w:line="360" w:lineRule="auto"/>
        <w:rPr>
          <w:rFonts w:hint="eastAsia" w:ascii="仿宋" w:hAnsi="仿宋" w:eastAsia="仿宋" w:cs="仿宋"/>
          <w:b/>
          <w:bCs/>
          <w:color w:val="auto"/>
          <w:sz w:val="24"/>
          <w:szCs w:val="24"/>
          <w:lang w:val="en-US" w:eastAsia="zh-CN"/>
        </w:rPr>
      </w:pPr>
    </w:p>
    <w:p>
      <w:pPr>
        <w:spacing w:line="360" w:lineRule="auto"/>
        <w:rPr>
          <w:rFonts w:hint="eastAsia" w:ascii="仿宋" w:hAnsi="仿宋" w:eastAsia="仿宋" w:cs="仿宋"/>
          <w:b/>
          <w:bCs/>
          <w:color w:val="auto"/>
          <w:sz w:val="24"/>
          <w:szCs w:val="24"/>
          <w:lang w:val="en-US" w:eastAsia="zh-CN"/>
        </w:rPr>
      </w:pPr>
    </w:p>
    <w:p>
      <w:pPr>
        <w:spacing w:line="360" w:lineRule="auto"/>
        <w:rPr>
          <w:rFonts w:hint="eastAsia" w:ascii="仿宋" w:hAnsi="仿宋" w:eastAsia="仿宋" w:cs="仿宋"/>
          <w:b/>
          <w:color w:val="auto"/>
          <w:sz w:val="24"/>
          <w:szCs w:val="24"/>
        </w:rPr>
      </w:pPr>
      <w:r>
        <w:rPr>
          <w:rFonts w:hint="eastAsia" w:ascii="仿宋" w:hAnsi="仿宋" w:eastAsia="仿宋" w:cs="仿宋"/>
          <w:b/>
          <w:bCs/>
          <w:color w:val="auto"/>
          <w:sz w:val="24"/>
          <w:szCs w:val="24"/>
          <w:lang w:val="en-US" w:eastAsia="zh-CN"/>
        </w:rPr>
        <w:t>（四）</w:t>
      </w:r>
      <w:r>
        <w:rPr>
          <w:rFonts w:hint="eastAsia" w:ascii="仿宋" w:hAnsi="仿宋" w:eastAsia="仿宋" w:cs="仿宋"/>
          <w:b/>
          <w:color w:val="auto"/>
          <w:sz w:val="24"/>
          <w:szCs w:val="24"/>
        </w:rPr>
        <w:t>物业服务标准</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1、物业建筑和附属配套建筑、构筑物和设施管理</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（1）实行定期巡查和定期维修保养制度，并建立档案完整准确记录，确保建筑和附属配套建筑、构筑物完好率100%；楼宇外观整洁，无破损现象完好率99%；通道完好率100%；公共设施完好率100%。</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（2）乙方巡查过程中发现损坏的，应当立即维修，急修不过夜，并建立档案完整准确记录。</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（3）接到维修通知15分钟到达现场，并立即组织维修，急修不过夜，并建立档案完整准确记录。确保物业一般维修、急修及时率99%。</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w:t>
      </w:r>
      <w:r>
        <w:rPr>
          <w:rFonts w:hint="eastAsia" w:ascii="仿宋" w:hAnsi="仿宋" w:eastAsia="仿宋" w:cs="仿宋"/>
          <w:color w:val="auto"/>
          <w:sz w:val="24"/>
          <w:szCs w:val="24"/>
          <w:lang w:eastAsia="zh-CN"/>
        </w:rPr>
        <w:t>维修养护</w:t>
      </w:r>
      <w:r>
        <w:rPr>
          <w:rFonts w:hint="eastAsia" w:ascii="仿宋" w:hAnsi="仿宋" w:eastAsia="仿宋" w:cs="仿宋"/>
          <w:color w:val="auto"/>
          <w:sz w:val="24"/>
          <w:szCs w:val="24"/>
        </w:rPr>
        <w:t xml:space="preserve">  </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（1）实行定期巡查和定期维修保养制度，并建立档案完整准确记录，确保共用设备设施完好率100%；照明设施完好率99%。</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（2）乙方巡查过程中发现损坏的，应当立即维修，急修不过夜，并建立档案完整准确记录。</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（3）接到维修通知15分钟到达现场，并立即组织维修，急修不过夜，并建立档案完整准确记录。确保物业一般维修、急修及时率99%。</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（4）对容易危及人身安全的设施设备有明确的警示标识和防范措施，对可能发生的各种突发设备故障有应急预案。</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3、保洁服务</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（1）保持物业服务区内24小时巡查，保持路面、绿地干净，水景保持水体清洁、无漂浮物。垃圾桶无异味。</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（2）保持楼道、楼梯、墙面、门窗、走廊、天花板等物业建筑公共区域的完好、清洁、无灰尘。</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（3）卫生间整体洁净，室内空气清新、无异味，地面、台面干爽、垃圾清倒及时、便池洁白、光亮。</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、物业档案资料管理</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保证物业档案资料（包括办公楼及配套设施权属档案；设备维修、改造的档案；日常管理档案等）的完整性、完好性。</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（1）物业档案的内容：</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中标人需要对采购人提供的与物业相关的工程图纸、档案和竣工验收资料复印件；实施管理和服务工作中的各种制度、规程、流程、记录、图表、函件等进行归档管理保存。</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（2）物业管理档案的要求：</w:t>
      </w:r>
    </w:p>
    <w:p>
      <w:pPr>
        <w:spacing w:line="360" w:lineRule="auto"/>
        <w:ind w:firstLine="600" w:firstLineChars="250"/>
        <w:rPr>
          <w:rFonts w:hint="eastAsia" w:ascii="仿宋" w:hAnsi="仿宋" w:eastAsia="仿宋" w:cs="仿宋"/>
          <w:color w:val="auto"/>
          <w:sz w:val="24"/>
          <w:szCs w:val="24"/>
        </w:rPr>
      </w:pPr>
      <w:r>
        <w:rPr>
          <w:rFonts w:hint="eastAsia" w:ascii="仿宋" w:hAnsi="仿宋" w:eastAsia="仿宋" w:cs="仿宋"/>
          <w:color w:val="auto"/>
          <w:sz w:val="24"/>
          <w:szCs w:val="24"/>
        </w:rPr>
        <w:t>①必须保证采购人交给物业档案资料（包括设备维修、改造的档案资料）的完整性、完好性。</w:t>
      </w:r>
    </w:p>
    <w:p>
      <w:pPr>
        <w:spacing w:line="360" w:lineRule="auto"/>
        <w:ind w:firstLine="600" w:firstLineChars="250"/>
        <w:rPr>
          <w:rFonts w:hint="eastAsia" w:ascii="仿宋" w:hAnsi="仿宋" w:eastAsia="仿宋" w:cs="仿宋"/>
          <w:color w:val="auto"/>
          <w:sz w:val="24"/>
          <w:szCs w:val="24"/>
        </w:rPr>
      </w:pPr>
      <w:r>
        <w:rPr>
          <w:rFonts w:hint="eastAsia" w:ascii="仿宋" w:hAnsi="仿宋" w:eastAsia="仿宋" w:cs="仿宋"/>
          <w:color w:val="auto"/>
          <w:sz w:val="24"/>
          <w:szCs w:val="24"/>
        </w:rPr>
        <w:t>②建立资料的手册、分类整理、归档管理制度；物业产权人、使用人资料完善、齐全，使用人联系方式清晰，完整率准确率达100%，随时提供查阅。实行动态管理，发生变更后一周内予以完善。</w:t>
      </w:r>
    </w:p>
    <w:p>
      <w:pPr>
        <w:spacing w:line="360" w:lineRule="auto"/>
        <w:ind w:firstLine="600" w:firstLineChars="250"/>
        <w:rPr>
          <w:rFonts w:hint="eastAsia" w:ascii="仿宋" w:hAnsi="仿宋" w:eastAsia="仿宋" w:cs="仿宋"/>
          <w:color w:val="auto"/>
          <w:sz w:val="24"/>
          <w:szCs w:val="24"/>
        </w:rPr>
      </w:pPr>
      <w:r>
        <w:rPr>
          <w:rFonts w:hint="eastAsia" w:ascii="仿宋" w:hAnsi="仿宋" w:eastAsia="仿宋" w:cs="仿宋"/>
          <w:color w:val="auto"/>
          <w:sz w:val="24"/>
          <w:szCs w:val="24"/>
        </w:rPr>
        <w:t>③建筑及共用设施、设备档案资料齐全，分类成册。在日常管理中要建立交接班、项目故障与维修、保养等登记制度。</w:t>
      </w:r>
    </w:p>
    <w:p>
      <w:pPr>
        <w:spacing w:line="360" w:lineRule="auto"/>
        <w:ind w:firstLine="600" w:firstLineChars="250"/>
        <w:rPr>
          <w:rFonts w:hint="eastAsia" w:ascii="仿宋" w:hAnsi="仿宋" w:eastAsia="仿宋" w:cs="仿宋"/>
          <w:color w:val="auto"/>
          <w:sz w:val="24"/>
          <w:szCs w:val="24"/>
        </w:rPr>
      </w:pPr>
      <w:r>
        <w:rPr>
          <w:rFonts w:hint="eastAsia" w:ascii="仿宋" w:hAnsi="仿宋" w:eastAsia="仿宋" w:cs="仿宋"/>
          <w:color w:val="auto"/>
          <w:sz w:val="24"/>
          <w:szCs w:val="24"/>
        </w:rPr>
        <w:t>④物业竣工验收资料分类保存、完整齐全，借阅有借阅人签字记录并按期归还。</w:t>
      </w:r>
    </w:p>
    <w:p>
      <w:pPr>
        <w:spacing w:line="360" w:lineRule="auto"/>
        <w:ind w:firstLine="600" w:firstLineChars="250"/>
        <w:rPr>
          <w:rFonts w:hint="eastAsia" w:ascii="仿宋" w:hAnsi="仿宋" w:eastAsia="仿宋" w:cs="仿宋"/>
          <w:color w:val="auto"/>
          <w:sz w:val="24"/>
          <w:szCs w:val="24"/>
        </w:rPr>
      </w:pPr>
      <w:r>
        <w:rPr>
          <w:rFonts w:hint="eastAsia" w:ascii="仿宋" w:hAnsi="仿宋" w:eastAsia="仿宋" w:cs="仿宋"/>
          <w:color w:val="auto"/>
          <w:sz w:val="24"/>
          <w:szCs w:val="24"/>
        </w:rPr>
        <w:t>⑤各种物业管理资料、记录分类保存，失效的资料有作废标识或销毁记录。更改有更改人及审批人签名。</w:t>
      </w:r>
    </w:p>
    <w:p>
      <w:pPr>
        <w:spacing w:line="360" w:lineRule="auto"/>
        <w:ind w:firstLine="600" w:firstLineChars="250"/>
        <w:rPr>
          <w:rFonts w:hint="eastAsia" w:ascii="仿宋" w:hAnsi="仿宋" w:eastAsia="仿宋" w:cs="仿宋"/>
          <w:color w:val="auto"/>
          <w:sz w:val="24"/>
          <w:szCs w:val="24"/>
        </w:rPr>
      </w:pPr>
      <w:r>
        <w:rPr>
          <w:rFonts w:hint="eastAsia" w:ascii="仿宋" w:hAnsi="仿宋" w:eastAsia="仿宋" w:cs="仿宋"/>
          <w:color w:val="auto"/>
          <w:sz w:val="24"/>
          <w:szCs w:val="24"/>
        </w:rPr>
        <w:t>⑥合同期满中标人应及时将整理好的新物业档案资料原件统一移交给采购人的综合档案室进行分类、立卷、编号、归档，输入计算机便于更科学的管理。</w:t>
      </w:r>
    </w:p>
    <w:p>
      <w:pPr>
        <w:pStyle w:val="14"/>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应急突发事件服务</w:t>
      </w:r>
    </w:p>
    <w:p>
      <w:pPr>
        <w:pStyle w:val="1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420" w:leftChars="0" w:right="0" w:rightChars="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(1)检验完善预案。通过开展应急演练，查找应急预案中存在的问题，进而完善应急预案，提高应急预案的实用性和可操作性。</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(2)</w:t>
      </w:r>
      <w:r>
        <w:rPr>
          <w:rFonts w:hint="default" w:ascii="仿宋" w:hAnsi="仿宋" w:eastAsia="仿宋" w:cs="仿宋"/>
          <w:color w:val="auto"/>
          <w:kern w:val="2"/>
          <w:sz w:val="24"/>
          <w:szCs w:val="24"/>
          <w:lang w:val="en-US" w:eastAsia="zh-CN" w:bidi="ar-SA"/>
        </w:rPr>
        <w:t>做好应急准备。检查应对突发事件所需应急队伍、物资、装备、技术等准备情况，不足之处及时调整补充。</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(3)</w:t>
      </w:r>
      <w:r>
        <w:rPr>
          <w:rFonts w:hint="default" w:ascii="仿宋" w:hAnsi="仿宋" w:eastAsia="仿宋" w:cs="仿宋"/>
          <w:color w:val="auto"/>
          <w:kern w:val="2"/>
          <w:sz w:val="24"/>
          <w:szCs w:val="24"/>
          <w:lang w:val="en-US" w:eastAsia="zh-CN" w:bidi="ar-SA"/>
        </w:rPr>
        <w:t>锻炼应急队伍。增强应急演练组织单位、参与单位和人员的应急执行处置能力。</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(4)</w:t>
      </w:r>
      <w:r>
        <w:rPr>
          <w:rFonts w:hint="default" w:ascii="仿宋" w:hAnsi="仿宋" w:eastAsia="仿宋" w:cs="仿宋"/>
          <w:color w:val="auto"/>
          <w:kern w:val="2"/>
          <w:sz w:val="24"/>
          <w:szCs w:val="24"/>
          <w:lang w:val="en-US" w:eastAsia="zh-CN" w:bidi="ar-SA"/>
        </w:rPr>
        <w:t>.加强应急联动。进一步明确相关单位、人员职责任务，理顺部门协调联动关系，完善应急联动机制。</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(5)</w:t>
      </w:r>
      <w:r>
        <w:rPr>
          <w:rFonts w:hint="default" w:ascii="仿宋" w:hAnsi="仿宋" w:eastAsia="仿宋" w:cs="仿宋"/>
          <w:color w:val="auto"/>
          <w:kern w:val="2"/>
          <w:sz w:val="24"/>
          <w:szCs w:val="24"/>
          <w:lang w:val="en-US" w:eastAsia="zh-CN" w:bidi="ar-SA"/>
        </w:rPr>
        <w:t>加强科普宣教。普及应急知识，提高</w:t>
      </w:r>
      <w:r>
        <w:rPr>
          <w:rFonts w:hint="eastAsia" w:ascii="仿宋" w:hAnsi="仿宋" w:eastAsia="仿宋" w:cs="仿宋"/>
          <w:color w:val="auto"/>
          <w:kern w:val="2"/>
          <w:sz w:val="24"/>
          <w:szCs w:val="24"/>
          <w:lang w:val="en-US" w:eastAsia="zh-CN" w:bidi="ar-SA"/>
        </w:rPr>
        <w:t>办公区工作人员</w:t>
      </w:r>
      <w:r>
        <w:rPr>
          <w:rFonts w:hint="default" w:ascii="仿宋" w:hAnsi="仿宋" w:eastAsia="仿宋" w:cs="仿宋"/>
          <w:color w:val="auto"/>
          <w:kern w:val="2"/>
          <w:sz w:val="24"/>
          <w:szCs w:val="24"/>
          <w:lang w:val="en-US" w:eastAsia="zh-CN" w:bidi="ar-SA"/>
        </w:rPr>
        <w:t>风险防范意识和自救互救应对能力。</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仿宋" w:hAnsi="仿宋" w:eastAsia="仿宋" w:cs="仿宋"/>
          <w:color w:val="auto"/>
          <w:kern w:val="2"/>
          <w:sz w:val="24"/>
          <w:szCs w:val="24"/>
          <w:lang w:val="en-US" w:eastAsia="zh-CN" w:bidi="ar-SA"/>
        </w:rPr>
      </w:pPr>
      <w:bookmarkStart w:id="40" w:name="6797916-7014696-2_2"/>
      <w:bookmarkEnd w:id="40"/>
      <w:r>
        <w:rPr>
          <w:rFonts w:hint="eastAsia" w:ascii="仿宋" w:hAnsi="仿宋" w:eastAsia="仿宋" w:cs="仿宋"/>
          <w:color w:val="auto"/>
          <w:kern w:val="2"/>
          <w:sz w:val="24"/>
          <w:szCs w:val="24"/>
          <w:lang w:val="en-US" w:eastAsia="zh-CN" w:bidi="ar-SA"/>
        </w:rPr>
        <w:t>(6)</w:t>
      </w:r>
      <w:r>
        <w:rPr>
          <w:rFonts w:hint="default" w:ascii="仿宋" w:hAnsi="仿宋" w:eastAsia="仿宋" w:cs="仿宋"/>
          <w:color w:val="auto"/>
          <w:kern w:val="2"/>
          <w:sz w:val="24"/>
          <w:szCs w:val="24"/>
          <w:lang w:val="en-US" w:eastAsia="zh-CN" w:bidi="ar-SA"/>
        </w:rPr>
        <w:t>结合实际，合理定位。紧密结合应急管理工作实际，确定演练项目、演练形式。</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(7)</w:t>
      </w:r>
      <w:r>
        <w:rPr>
          <w:rFonts w:hint="default" w:ascii="仿宋" w:hAnsi="仿宋" w:eastAsia="仿宋" w:cs="仿宋"/>
          <w:color w:val="auto"/>
          <w:kern w:val="2"/>
          <w:sz w:val="24"/>
          <w:szCs w:val="24"/>
          <w:lang w:val="en-US" w:eastAsia="zh-CN" w:bidi="ar-SA"/>
        </w:rPr>
        <w:t>着眼实战，讲究实效。提高应急指挥人员综合指挥协调能力、应急队伍实战能力。重视对演练效果及组织工作的评估、考核，总结推广好经验，及时整改存在问题。</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(8)</w:t>
      </w:r>
      <w:r>
        <w:rPr>
          <w:rFonts w:hint="default" w:ascii="仿宋" w:hAnsi="仿宋" w:eastAsia="仿宋" w:cs="仿宋"/>
          <w:color w:val="auto"/>
          <w:kern w:val="2"/>
          <w:sz w:val="24"/>
          <w:szCs w:val="24"/>
          <w:lang w:val="en-US" w:eastAsia="zh-CN" w:bidi="ar-SA"/>
        </w:rPr>
        <w:t>精心组织，确保安全。围绕演练目的，精心策划演练内容，科学设计演练方案，周密组织演练活动，制订严格安全措施，确保参演人员及装备设施安全。</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lang w:val="en-US" w:eastAsia="zh-CN"/>
        </w:rPr>
      </w:pPr>
      <w:r>
        <w:rPr>
          <w:rFonts w:hint="eastAsia" w:ascii="仿宋" w:hAnsi="仿宋" w:eastAsia="仿宋" w:cs="仿宋"/>
          <w:color w:val="auto"/>
          <w:kern w:val="2"/>
          <w:sz w:val="24"/>
          <w:szCs w:val="24"/>
          <w:lang w:val="en-US" w:eastAsia="zh-CN" w:bidi="ar-SA"/>
        </w:rPr>
        <w:t>(9)</w:t>
      </w:r>
      <w:r>
        <w:rPr>
          <w:rFonts w:hint="default" w:ascii="仿宋" w:hAnsi="仿宋" w:eastAsia="仿宋" w:cs="仿宋"/>
          <w:color w:val="auto"/>
          <w:kern w:val="2"/>
          <w:sz w:val="24"/>
          <w:szCs w:val="24"/>
          <w:lang w:val="en-US" w:eastAsia="zh-CN" w:bidi="ar-SA"/>
        </w:rPr>
        <w:t>统筹规划、厉行节约。充分利用现有资源，开展跨部门业综合性演练，努力提高应急演练效果。</w:t>
      </w:r>
    </w:p>
    <w:p>
      <w:pPr>
        <w:numPr>
          <w:ilvl w:val="0"/>
          <w:numId w:val="3"/>
        </w:numPr>
        <w:spacing w:line="360" w:lineRule="auto"/>
        <w:rPr>
          <w:rFonts w:hint="eastAsia" w:ascii="仿宋" w:hAnsi="仿宋" w:eastAsia="仿宋" w:cs="仿宋"/>
          <w:b/>
          <w:bCs/>
          <w:color w:val="auto"/>
          <w:sz w:val="24"/>
          <w:szCs w:val="24"/>
          <w:lang w:eastAsia="zh-CN"/>
        </w:rPr>
      </w:pPr>
      <w:r>
        <w:rPr>
          <w:rFonts w:hint="eastAsia" w:ascii="仿宋" w:hAnsi="仿宋" w:eastAsia="仿宋" w:cs="仿宋"/>
          <w:b/>
          <w:bCs/>
          <w:color w:val="auto"/>
          <w:sz w:val="24"/>
          <w:szCs w:val="24"/>
          <w:lang w:eastAsia="zh-CN"/>
        </w:rPr>
        <w:t>人员要求：本项目人员配备总共不得少于</w:t>
      </w:r>
      <w:r>
        <w:rPr>
          <w:rFonts w:hint="eastAsia" w:ascii="仿宋" w:hAnsi="仿宋" w:eastAsia="仿宋" w:cs="仿宋"/>
          <w:b/>
          <w:bCs/>
          <w:color w:val="auto"/>
          <w:sz w:val="24"/>
          <w:szCs w:val="24"/>
          <w:lang w:val="en-US" w:eastAsia="zh-CN"/>
        </w:rPr>
        <w:t>120人</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★1、物业建筑及共用设施设备维修维护人员不少于30人。</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1.1、具体条件：1）身体健康，无任何不良或违法犯罪记录；2）具有物业建筑及共用设施设备维修专业工作经验、业务素质较强的人员。</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★2、保洁人员 不少于90 人。</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2.1具体条件：身体健康，无任何不良或违法犯罪记录。</w:t>
      </w:r>
    </w:p>
    <w:p>
      <w:pPr>
        <w:numPr>
          <w:ilvl w:val="0"/>
          <w:numId w:val="0"/>
        </w:numPr>
        <w:spacing w:line="360" w:lineRule="auto"/>
        <w:rPr>
          <w:rFonts w:hint="eastAsia" w:ascii="仿宋" w:hAnsi="仿宋" w:eastAsia="仿宋" w:cs="仿宋"/>
          <w:b/>
          <w:bCs/>
          <w:color w:val="auto"/>
          <w:sz w:val="24"/>
          <w:szCs w:val="24"/>
          <w:lang w:eastAsia="zh-CN"/>
        </w:rPr>
      </w:pPr>
      <w:r>
        <w:rPr>
          <w:rFonts w:hint="eastAsia" w:ascii="仿宋" w:hAnsi="仿宋" w:eastAsia="仿宋" w:cs="仿宋"/>
          <w:b/>
          <w:bCs/>
          <w:color w:val="auto"/>
          <w:sz w:val="24"/>
          <w:szCs w:val="24"/>
          <w:lang w:eastAsia="zh-CN"/>
        </w:rPr>
        <w:t>（六）本项目的特殊性</w:t>
      </w:r>
    </w:p>
    <w:p>
      <w:pPr>
        <w:numPr>
          <w:ilvl w:val="0"/>
          <w:numId w:val="0"/>
        </w:num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eastAsia="zh-CN"/>
        </w:rPr>
        <w:t>1、由于举行相关活动的时间不确</w:t>
      </w:r>
      <w:r>
        <w:rPr>
          <w:rFonts w:hint="eastAsia" w:ascii="仿宋" w:hAnsi="仿宋" w:eastAsia="仿宋" w:cs="仿宋"/>
          <w:color w:val="auto"/>
          <w:sz w:val="24"/>
          <w:szCs w:val="24"/>
        </w:rPr>
        <w:t>定性，中标人应在接到采购人通知后须立即派出相关人员到达现场进行增援服务。</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2、在采购人的主持、监督协调的基础上进行物业工作交接，并且交接时需采购人、移交人、接收人三方签字，以确保办公楼正常运转，否则因中标人原因而产生的后果均由中标人负责。</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3、中标方在服务保障期间的一切保障用工具设备自行解决。</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4、采购人交办的其他工作任务。</w:t>
      </w:r>
    </w:p>
    <w:p>
      <w:pPr>
        <w:numPr>
          <w:ilvl w:val="0"/>
          <w:numId w:val="0"/>
        </w:numPr>
        <w:spacing w:line="360" w:lineRule="auto"/>
        <w:rPr>
          <w:rFonts w:hint="eastAsia" w:ascii="仿宋" w:hAnsi="仿宋" w:eastAsia="仿宋" w:cs="仿宋"/>
          <w:b/>
          <w:color w:val="auto"/>
          <w:sz w:val="24"/>
          <w:szCs w:val="24"/>
          <w:lang w:eastAsia="zh-CN"/>
        </w:rPr>
      </w:pPr>
      <w:r>
        <w:rPr>
          <w:rFonts w:hint="eastAsia" w:ascii="仿宋" w:hAnsi="仿宋" w:eastAsia="仿宋" w:cs="仿宋"/>
          <w:b/>
          <w:color w:val="auto"/>
          <w:sz w:val="24"/>
          <w:szCs w:val="24"/>
          <w:lang w:eastAsia="zh-CN"/>
        </w:rPr>
        <w:t>（七）物业管理费的组成：</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1、工资、社会保险和福利费等；</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2、物业建筑和附属配套建筑、构筑物和设施的维修、养护和管理费用； </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3、物业共用设施设备的维修、养护和管理费用；</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4、物业服务区的保洁和耗材费用；</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5、安全、公共秩序协助维护费用；</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6、办公费用；</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7、固定资产折旧；</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8、应承担的法定税费；</w:t>
      </w:r>
    </w:p>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9、其他物业服务的开支；</w:t>
      </w:r>
    </w:p>
    <w:p>
      <w:pPr>
        <w:spacing w:line="360" w:lineRule="auto"/>
        <w:ind w:firstLine="480" w:firstLineChars="200"/>
        <w:rPr>
          <w:rFonts w:hint="eastAsia"/>
        </w:rPr>
      </w:pPr>
      <w:r>
        <w:rPr>
          <w:rFonts w:hint="eastAsia" w:ascii="仿宋" w:hAnsi="仿宋" w:eastAsia="仿宋" w:cs="仿宋"/>
          <w:color w:val="auto"/>
          <w:sz w:val="24"/>
          <w:szCs w:val="24"/>
          <w:lang w:val="en-US" w:eastAsia="zh-CN"/>
        </w:rPr>
        <w:t>10、中标人维修费用额度为8万/月，超出限额部分由采购人承担。</w:t>
      </w:r>
    </w:p>
    <w:p>
      <w:pPr>
        <w:numPr>
          <w:ilvl w:val="0"/>
          <w:numId w:val="0"/>
        </w:numPr>
        <w:spacing w:line="360" w:lineRule="auto"/>
        <w:rPr>
          <w:rFonts w:ascii="仿宋_GB2312" w:hAnsi="仿宋_GB2312" w:eastAsia="仿宋_GB2312" w:cs="仿宋_GB2312"/>
          <w:color w:val="auto"/>
          <w:kern w:val="0"/>
          <w:sz w:val="24"/>
        </w:rPr>
      </w:pPr>
      <w:r>
        <w:rPr>
          <w:rFonts w:hint="eastAsia" w:ascii="仿宋" w:hAnsi="仿宋" w:eastAsia="仿宋" w:cs="仿宋"/>
          <w:b/>
          <w:color w:val="auto"/>
          <w:sz w:val="24"/>
          <w:szCs w:val="24"/>
          <w:lang w:eastAsia="zh-CN"/>
        </w:rPr>
        <w:t>（八）其他</w:t>
      </w:r>
      <w:r>
        <w:rPr>
          <w:rFonts w:hint="eastAsia" w:ascii="仿宋" w:hAnsi="仿宋" w:eastAsia="仿宋" w:cs="仿宋"/>
          <w:b/>
          <w:color w:val="auto"/>
          <w:sz w:val="24"/>
          <w:szCs w:val="24"/>
          <w:lang w:val="en-US" w:eastAsia="zh-CN"/>
        </w:rPr>
        <w:t>:</w:t>
      </w:r>
      <w:r>
        <w:rPr>
          <w:rFonts w:hint="eastAsia" w:ascii="仿宋" w:hAnsi="仿宋" w:eastAsia="仿宋" w:cs="仿宋"/>
          <w:color w:val="auto"/>
          <w:sz w:val="24"/>
          <w:szCs w:val="24"/>
          <w:lang w:val="en-US" w:eastAsia="zh-CN"/>
        </w:rPr>
        <w:t>标注</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条款为实质性条款，需提供书面承诺函（格式自拟），不满足则导致投标无效。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eastAsia" w:ascii="仿宋_GB2312" w:hAnsi="宋体" w:eastAsia="仿宋_GB2312"/>
          <w:b/>
          <w:sz w:val="28"/>
          <w:szCs w:val="28"/>
        </w:rPr>
      </w:pPr>
    </w:p>
    <w:p>
      <w:pPr>
        <w:spacing w:line="500" w:lineRule="exact"/>
        <w:ind w:firstLine="482"/>
        <w:jc w:val="center"/>
        <w:rPr>
          <w:rFonts w:hint="eastAsia" w:ascii="仿宋_GB2312" w:hAnsi="宋体" w:eastAsia="仿宋_GB2312"/>
          <w:b/>
          <w:sz w:val="28"/>
          <w:szCs w:val="28"/>
        </w:rPr>
      </w:pPr>
    </w:p>
    <w:p>
      <w:pPr>
        <w:spacing w:line="500" w:lineRule="exact"/>
        <w:ind w:firstLine="482"/>
        <w:jc w:val="center"/>
        <w:rPr>
          <w:rFonts w:hint="eastAsia" w:ascii="仿宋_GB2312" w:hAnsi="宋体" w:eastAsia="仿宋_GB2312"/>
          <w:b/>
          <w:sz w:val="28"/>
          <w:szCs w:val="28"/>
        </w:rPr>
      </w:pPr>
    </w:p>
    <w:p>
      <w:pPr>
        <w:pStyle w:val="2"/>
        <w:rPr>
          <w:rFonts w:hint="eastAsia" w:ascii="仿宋_GB2312" w:hAnsi="宋体" w:eastAsia="仿宋_GB2312"/>
          <w:b/>
          <w:sz w:val="28"/>
          <w:szCs w:val="28"/>
        </w:rPr>
      </w:pPr>
    </w:p>
    <w:p>
      <w:pPr>
        <w:pStyle w:val="3"/>
        <w:rPr>
          <w:rFonts w:hint="eastAsia" w:ascii="仿宋_GB2312" w:hAnsi="宋体" w:eastAsia="仿宋_GB2312"/>
          <w:b/>
          <w:sz w:val="28"/>
          <w:szCs w:val="28"/>
        </w:rPr>
      </w:pPr>
    </w:p>
    <w:p>
      <w:pPr>
        <w:rPr>
          <w:rFonts w:hint="eastAsia" w:ascii="仿宋_GB2312" w:hAnsi="宋体" w:eastAsia="仿宋_GB2312"/>
          <w:b/>
          <w:sz w:val="28"/>
          <w:szCs w:val="28"/>
        </w:rPr>
      </w:pPr>
    </w:p>
    <w:p>
      <w:pPr>
        <w:pStyle w:val="2"/>
        <w:rPr>
          <w:rFonts w:hint="eastAsia" w:ascii="仿宋_GB2312" w:hAnsi="宋体" w:eastAsia="仿宋_GB2312"/>
          <w:b/>
          <w:sz w:val="28"/>
          <w:szCs w:val="28"/>
        </w:rPr>
      </w:pPr>
    </w:p>
    <w:p>
      <w:pPr>
        <w:pStyle w:val="3"/>
        <w:rPr>
          <w:rFonts w:hint="eastAsia" w:ascii="仿宋_GB2312" w:hAnsi="宋体" w:eastAsia="仿宋_GB2312"/>
          <w:b/>
          <w:sz w:val="28"/>
          <w:szCs w:val="28"/>
        </w:rPr>
      </w:pPr>
    </w:p>
    <w:p>
      <w:pPr>
        <w:rPr>
          <w:rFonts w:hint="eastAsia" w:ascii="仿宋_GB2312" w:hAnsi="宋体" w:eastAsia="仿宋_GB2312"/>
          <w:b/>
          <w:sz w:val="28"/>
          <w:szCs w:val="28"/>
        </w:rPr>
      </w:pPr>
    </w:p>
    <w:p>
      <w:pPr>
        <w:pStyle w:val="2"/>
        <w:rPr>
          <w:rFonts w:hint="eastAsia" w:ascii="仿宋_GB2312" w:hAnsi="宋体" w:eastAsia="仿宋_GB2312"/>
          <w:b/>
          <w:sz w:val="28"/>
          <w:szCs w:val="28"/>
        </w:rPr>
      </w:pPr>
    </w:p>
    <w:p>
      <w:pPr>
        <w:pStyle w:val="3"/>
        <w:rPr>
          <w:rFonts w:hint="eastAsia" w:ascii="仿宋_GB2312" w:hAnsi="宋体" w:eastAsia="仿宋_GB2312"/>
          <w:b/>
          <w:sz w:val="28"/>
          <w:szCs w:val="28"/>
        </w:rPr>
      </w:pPr>
    </w:p>
    <w:p>
      <w:pPr>
        <w:rPr>
          <w:rFonts w:hint="eastAsia" w:ascii="仿宋_GB2312" w:hAnsi="宋体" w:eastAsia="仿宋_GB2312"/>
          <w:b/>
          <w:sz w:val="28"/>
          <w:szCs w:val="28"/>
        </w:rPr>
      </w:pPr>
    </w:p>
    <w:p>
      <w:pPr>
        <w:pStyle w:val="2"/>
        <w:rPr>
          <w:rFonts w:hint="eastAsia"/>
        </w:rPr>
      </w:pPr>
    </w:p>
    <w:p>
      <w:pPr>
        <w:spacing w:line="500" w:lineRule="exact"/>
        <w:ind w:firstLine="482"/>
        <w:jc w:val="center"/>
        <w:rPr>
          <w:rFonts w:hint="eastAsia" w:ascii="仿宋_GB2312" w:hAnsi="宋体" w:eastAsia="仿宋_GB2312"/>
          <w:b/>
          <w:sz w:val="28"/>
          <w:szCs w:val="28"/>
        </w:rPr>
      </w:pPr>
    </w:p>
    <w:p>
      <w:pPr>
        <w:spacing w:line="500" w:lineRule="exact"/>
        <w:ind w:firstLine="482"/>
        <w:jc w:val="center"/>
        <w:rPr>
          <w:rFonts w:hint="eastAsia" w:ascii="仿宋_GB2312" w:hAnsi="宋体" w:eastAsia="仿宋_GB2312"/>
          <w:b/>
          <w:sz w:val="28"/>
          <w:szCs w:val="28"/>
        </w:rPr>
      </w:pPr>
    </w:p>
    <w:p>
      <w:pPr>
        <w:spacing w:line="500" w:lineRule="exact"/>
        <w:ind w:firstLine="482"/>
        <w:jc w:val="center"/>
        <w:rPr>
          <w:rFonts w:hint="eastAsia" w:ascii="仿宋_GB2312" w:hAnsi="宋体" w:eastAsia="仿宋_GB2312"/>
          <w:b/>
          <w:sz w:val="28"/>
          <w:szCs w:val="28"/>
        </w:rPr>
      </w:pPr>
    </w:p>
    <w:p>
      <w:pPr>
        <w:spacing w:line="500" w:lineRule="exact"/>
        <w:ind w:firstLine="482"/>
        <w:jc w:val="center"/>
        <w:rPr>
          <w:rFonts w:hint="eastAsia" w:ascii="仿宋_GB2312" w:hAnsi="宋体" w:eastAsia="仿宋_GB2312"/>
          <w:b/>
          <w:sz w:val="28"/>
          <w:szCs w:val="28"/>
        </w:rPr>
      </w:pPr>
    </w:p>
    <w:p>
      <w:pPr>
        <w:spacing w:line="500" w:lineRule="exact"/>
        <w:ind w:firstLine="482"/>
        <w:jc w:val="center"/>
        <w:rPr>
          <w:rFonts w:hint="eastAsia" w:ascii="仿宋_GB2312" w:hAnsi="宋体" w:eastAsia="仿宋_GB2312"/>
          <w:b/>
          <w:sz w:val="28"/>
          <w:szCs w:val="28"/>
        </w:rPr>
      </w:pPr>
    </w:p>
    <w:p>
      <w:pPr>
        <w:spacing w:line="500" w:lineRule="exact"/>
        <w:jc w:val="both"/>
        <w:rPr>
          <w:rFonts w:hint="eastAsia" w:ascii="仿宋_GB2312" w:hAnsi="宋体" w:eastAsia="仿宋_GB2312"/>
          <w:b/>
          <w:sz w:val="28"/>
          <w:szCs w:val="28"/>
        </w:rPr>
      </w:pPr>
    </w:p>
    <w:p>
      <w:pPr>
        <w:spacing w:line="500" w:lineRule="exact"/>
        <w:ind w:firstLine="482"/>
        <w:jc w:val="center"/>
        <w:rPr>
          <w:rFonts w:ascii="仿宋_GB2312" w:hAnsi="宋体" w:eastAsia="仿宋_GB2312"/>
          <w:b/>
          <w:sz w:val="28"/>
          <w:szCs w:val="28"/>
        </w:rPr>
      </w:pPr>
      <w:r>
        <w:rPr>
          <w:rFonts w:hint="eastAsia" w:ascii="仿宋_GB2312" w:hAnsi="宋体" w:eastAsia="仿宋_GB2312"/>
          <w:b/>
          <w:sz w:val="28"/>
          <w:szCs w:val="28"/>
        </w:rPr>
        <w:t>第三章 投标人须知</w:t>
      </w:r>
    </w:p>
    <w:p>
      <w:pPr>
        <w:spacing w:before="120" w:after="240" w:line="500" w:lineRule="exact"/>
        <w:jc w:val="center"/>
        <w:rPr>
          <w:rFonts w:ascii="仿宋_GB2312" w:hAnsi="宋体" w:eastAsia="仿宋_GB2312"/>
          <w:b/>
          <w:sz w:val="24"/>
        </w:rPr>
      </w:pPr>
      <w:r>
        <w:rPr>
          <w:rFonts w:hint="eastAsia" w:ascii="仿宋_GB2312" w:hAnsi="宋体" w:eastAsia="仿宋_GB2312"/>
          <w:b/>
          <w:sz w:val="24"/>
        </w:rPr>
        <w:t>投标人须知前附表</w:t>
      </w:r>
    </w:p>
    <w:tbl>
      <w:tblPr>
        <w:tblStyle w:val="16"/>
        <w:tblW w:w="9023" w:type="dxa"/>
        <w:tblInd w:w="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640"/>
        <w:gridCol w:w="1080"/>
        <w:gridCol w:w="2131"/>
        <w:gridCol w:w="5172"/>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311" w:hRule="atLeast"/>
          <w:tblHeader/>
        </w:trPr>
        <w:tc>
          <w:tcPr>
            <w:tcW w:w="640" w:type="dxa"/>
            <w:tcBorders>
              <w:top w:val="single" w:color="auto" w:sz="18" w:space="0"/>
              <w:left w:val="single" w:color="auto" w:sz="18" w:space="0"/>
              <w:bottom w:val="single" w:color="auto" w:sz="8" w:space="0"/>
              <w:right w:val="single" w:color="auto" w:sz="8" w:space="0"/>
            </w:tcBorders>
            <w:vAlign w:val="center"/>
          </w:tcPr>
          <w:p>
            <w:pPr>
              <w:pStyle w:val="28"/>
              <w:spacing w:line="500" w:lineRule="exact"/>
              <w:ind w:left="9"/>
              <w:jc w:val="center"/>
              <w:rPr>
                <w:rFonts w:ascii="仿宋_GB2312" w:eastAsia="仿宋_GB2312"/>
                <w:b/>
                <w:lang w:val="zh-CN"/>
              </w:rPr>
            </w:pPr>
            <w:r>
              <w:rPr>
                <w:rFonts w:hint="eastAsia" w:ascii="仿宋_GB2312" w:eastAsia="仿宋_GB2312"/>
                <w:b/>
                <w:lang w:val="zh-CN"/>
              </w:rPr>
              <w:t xml:space="preserve">序号 </w:t>
            </w:r>
          </w:p>
        </w:tc>
        <w:tc>
          <w:tcPr>
            <w:tcW w:w="1080" w:type="dxa"/>
            <w:tcBorders>
              <w:top w:val="single" w:color="auto" w:sz="18" w:space="0"/>
              <w:left w:val="single" w:color="auto" w:sz="8" w:space="0"/>
              <w:bottom w:val="single" w:color="auto" w:sz="8" w:space="0"/>
              <w:right w:val="single" w:color="auto" w:sz="4" w:space="0"/>
            </w:tcBorders>
            <w:vAlign w:val="center"/>
          </w:tcPr>
          <w:p>
            <w:pPr>
              <w:pStyle w:val="28"/>
              <w:spacing w:line="400" w:lineRule="exact"/>
              <w:jc w:val="center"/>
              <w:rPr>
                <w:rFonts w:ascii="仿宋_GB2312" w:eastAsia="仿宋_GB2312"/>
                <w:b/>
                <w:lang w:val="zh-CN"/>
              </w:rPr>
            </w:pPr>
            <w:r>
              <w:rPr>
                <w:rFonts w:hint="eastAsia" w:ascii="仿宋_GB2312" w:eastAsia="仿宋_GB2312"/>
                <w:b/>
                <w:lang w:val="zh-CN"/>
              </w:rPr>
              <w:t>条款</w:t>
            </w:r>
          </w:p>
          <w:p>
            <w:pPr>
              <w:pStyle w:val="28"/>
              <w:spacing w:line="400" w:lineRule="exact"/>
              <w:jc w:val="center"/>
              <w:rPr>
                <w:rFonts w:ascii="仿宋_GB2312" w:eastAsia="仿宋_GB2312"/>
                <w:b/>
                <w:lang w:val="zh-CN"/>
              </w:rPr>
            </w:pPr>
            <w:r>
              <w:rPr>
                <w:rFonts w:hint="eastAsia" w:ascii="仿宋_GB2312" w:eastAsia="仿宋_GB2312"/>
                <w:b/>
                <w:lang w:val="zh-CN"/>
              </w:rPr>
              <w:t>编号</w:t>
            </w:r>
          </w:p>
        </w:tc>
        <w:tc>
          <w:tcPr>
            <w:tcW w:w="2131" w:type="dxa"/>
            <w:tcBorders>
              <w:top w:val="single" w:color="auto" w:sz="18" w:space="0"/>
              <w:left w:val="single" w:color="auto" w:sz="4" w:space="0"/>
              <w:bottom w:val="single" w:color="auto" w:sz="8" w:space="0"/>
              <w:right w:val="single" w:color="auto" w:sz="8" w:space="0"/>
            </w:tcBorders>
            <w:vAlign w:val="center"/>
          </w:tcPr>
          <w:p>
            <w:pPr>
              <w:pStyle w:val="28"/>
              <w:spacing w:line="500" w:lineRule="exact"/>
              <w:jc w:val="center"/>
              <w:rPr>
                <w:rFonts w:ascii="仿宋_GB2312" w:eastAsia="仿宋_GB2312"/>
                <w:b/>
                <w:lang w:val="zh-CN"/>
              </w:rPr>
            </w:pPr>
            <w:r>
              <w:rPr>
                <w:rFonts w:hint="eastAsia" w:ascii="仿宋_GB2312" w:eastAsia="仿宋_GB2312"/>
                <w:b/>
                <w:lang w:val="zh-CN"/>
              </w:rPr>
              <w:t xml:space="preserve">条款名称 </w:t>
            </w:r>
          </w:p>
        </w:tc>
        <w:tc>
          <w:tcPr>
            <w:tcW w:w="5172" w:type="dxa"/>
            <w:tcBorders>
              <w:top w:val="single" w:color="auto" w:sz="18" w:space="0"/>
              <w:left w:val="single" w:color="auto" w:sz="8" w:space="0"/>
              <w:bottom w:val="single" w:color="auto" w:sz="8" w:space="0"/>
              <w:right w:val="single" w:color="auto" w:sz="18" w:space="0"/>
            </w:tcBorders>
            <w:vAlign w:val="center"/>
          </w:tcPr>
          <w:p>
            <w:pPr>
              <w:pStyle w:val="28"/>
              <w:spacing w:line="500" w:lineRule="exact"/>
              <w:jc w:val="center"/>
              <w:rPr>
                <w:rFonts w:ascii="仿宋_GB2312" w:eastAsia="仿宋_GB2312"/>
                <w:b/>
                <w:lang w:val="zh-CN"/>
              </w:rPr>
            </w:pPr>
            <w:r>
              <w:rPr>
                <w:rFonts w:hint="eastAsia" w:ascii="仿宋_GB2312" w:eastAsia="仿宋_GB2312"/>
                <w:b/>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722"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8"/>
              <w:spacing w:line="500" w:lineRule="exact"/>
              <w:jc w:val="center"/>
              <w:rPr>
                <w:rFonts w:ascii="仿宋_GB2312" w:eastAsia="仿宋_GB2312"/>
                <w:b/>
                <w:lang w:val="zh-CN"/>
              </w:rPr>
            </w:pPr>
            <w:r>
              <w:rPr>
                <w:rFonts w:hint="eastAsia" w:ascii="仿宋_GB2312" w:eastAsia="仿宋_GB2312"/>
                <w:b/>
                <w:color w:val="000000"/>
                <w:lang w:val="zh-CN"/>
              </w:rPr>
              <w:t>1</w:t>
            </w:r>
          </w:p>
        </w:tc>
        <w:tc>
          <w:tcPr>
            <w:tcW w:w="1080" w:type="dxa"/>
            <w:tcBorders>
              <w:top w:val="single" w:color="auto" w:sz="8" w:space="0"/>
              <w:left w:val="single" w:color="auto" w:sz="8" w:space="0"/>
              <w:bottom w:val="single" w:color="auto" w:sz="8" w:space="0"/>
              <w:right w:val="single" w:color="auto" w:sz="4" w:space="0"/>
            </w:tcBorders>
            <w:vAlign w:val="center"/>
          </w:tcPr>
          <w:p>
            <w:pPr>
              <w:spacing w:line="400" w:lineRule="exact"/>
              <w:jc w:val="center"/>
              <w:rPr>
                <w:rFonts w:ascii="仿宋_GB2312" w:hAnsi="宋体" w:eastAsia="仿宋_GB2312"/>
                <w:b/>
                <w:kern w:val="0"/>
                <w:sz w:val="24"/>
                <w:lang w:val="zh-CN"/>
              </w:rPr>
            </w:pPr>
            <w:r>
              <w:rPr>
                <w:rFonts w:hint="eastAsia" w:ascii="仿宋_GB2312" w:hAnsi="宋体" w:eastAsia="仿宋_GB2312" w:cs="宋体"/>
                <w:b/>
                <w:color w:val="000000"/>
                <w:kern w:val="0"/>
                <w:sz w:val="24"/>
                <w:lang w:val="zh-CN"/>
              </w:rPr>
              <w:t>6.1</w:t>
            </w:r>
          </w:p>
        </w:tc>
        <w:tc>
          <w:tcPr>
            <w:tcW w:w="2131" w:type="dxa"/>
            <w:tcBorders>
              <w:top w:val="single" w:color="auto" w:sz="8" w:space="0"/>
              <w:left w:val="single" w:color="auto" w:sz="4" w:space="0"/>
              <w:bottom w:val="single" w:color="auto" w:sz="8" w:space="0"/>
              <w:right w:val="single" w:color="auto" w:sz="8" w:space="0"/>
            </w:tcBorders>
            <w:vAlign w:val="center"/>
          </w:tcPr>
          <w:p>
            <w:pPr>
              <w:rPr>
                <w:rFonts w:ascii="仿宋_GB2312" w:hAnsi="宋体" w:eastAsia="仿宋_GB2312"/>
                <w:b/>
                <w:kern w:val="0"/>
                <w:sz w:val="24"/>
                <w:lang w:val="zh-CN"/>
              </w:rPr>
            </w:pPr>
            <w:r>
              <w:rPr>
                <w:rFonts w:hint="eastAsia" w:ascii="仿宋_GB2312" w:hAnsi="宋体" w:eastAsia="仿宋_GB2312" w:cs="宋体"/>
                <w:b/>
                <w:color w:val="000000"/>
                <w:kern w:val="0"/>
                <w:sz w:val="24"/>
                <w:lang w:val="zh-CN"/>
              </w:rPr>
              <w:t>有无带（“</w:t>
            </w:r>
            <w:r>
              <w:rPr>
                <w:rFonts w:hint="eastAsia"/>
              </w:rPr>
              <w:t>★</w:t>
            </w:r>
            <w:r>
              <w:rPr>
                <w:rFonts w:hint="eastAsia" w:ascii="仿宋_GB2312" w:hAnsi="宋体" w:eastAsia="仿宋_GB2312" w:cs="宋体"/>
                <w:b/>
                <w:color w:val="000000"/>
                <w:kern w:val="0"/>
                <w:sz w:val="24"/>
                <w:lang w:val="zh-CN"/>
              </w:rPr>
              <w:t>”）实质性条款</w:t>
            </w:r>
          </w:p>
        </w:tc>
        <w:tc>
          <w:tcPr>
            <w:tcW w:w="5172" w:type="dxa"/>
            <w:tcBorders>
              <w:top w:val="single" w:color="auto" w:sz="8" w:space="0"/>
              <w:left w:val="single" w:color="auto" w:sz="8" w:space="0"/>
              <w:bottom w:val="single" w:color="auto" w:sz="8" w:space="0"/>
              <w:right w:val="single" w:color="auto" w:sz="18" w:space="0"/>
            </w:tcBorders>
            <w:vAlign w:val="center"/>
          </w:tcPr>
          <w:p>
            <w:pPr>
              <w:pStyle w:val="7"/>
              <w:rPr>
                <w:rFonts w:hint="eastAsia" w:ascii="仿宋_GB2312" w:hAnsi="宋体" w:eastAsia="仿宋_GB2312" w:cs="宋体"/>
                <w:b/>
                <w:color w:val="000000"/>
                <w:kern w:val="0"/>
                <w:sz w:val="24"/>
                <w:szCs w:val="24"/>
                <w:lang w:val="zh-CN" w:eastAsia="zh-CN" w:bidi="ar-SA"/>
              </w:rPr>
            </w:pPr>
            <w:r>
              <w:rPr>
                <w:rFonts w:hint="eastAsia" w:ascii="仿宋_GB2312" w:hAnsi="宋体" w:eastAsia="仿宋_GB2312" w:cs="宋体"/>
                <w:b/>
                <w:color w:val="000000"/>
                <w:kern w:val="0"/>
                <w:sz w:val="24"/>
                <w:szCs w:val="24"/>
                <w:lang w:val="zh-CN" w:eastAsia="zh-CN" w:bidi="ar-SA"/>
              </w:rPr>
              <w:t>有</w:t>
            </w:r>
          </w:p>
          <w:p>
            <w:pPr>
              <w:pStyle w:val="6"/>
              <w:ind w:left="0" w:leftChars="0" w:firstLine="0" w:firstLineChars="0"/>
              <w:rPr>
                <w:rFonts w:hint="eastAsia" w:ascii="仿宋_GB2312" w:hAnsi="宋体" w:eastAsia="仿宋_GB2312" w:cs="宋体"/>
                <w:b/>
                <w:color w:val="000000"/>
                <w:kern w:val="0"/>
                <w:sz w:val="24"/>
                <w:lang w:val="zh-CN"/>
              </w:rPr>
            </w:pPr>
            <w:r>
              <w:rPr>
                <w:rFonts w:hint="eastAsia" w:ascii="仿宋_GB2312" w:hAnsi="宋体" w:eastAsia="仿宋_GB2312" w:cs="宋体"/>
                <w:b/>
                <w:color w:val="000000"/>
                <w:kern w:val="0"/>
                <w:sz w:val="24"/>
                <w:szCs w:val="24"/>
                <w:lang w:val="en-US" w:eastAsia="zh-CN" w:bidi="ar-SA"/>
              </w:rPr>
              <w:t>带</w:t>
            </w:r>
            <w:r>
              <w:rPr>
                <w:rFonts w:hint="eastAsia" w:ascii="仿宋_GB2312" w:hAnsi="宋体" w:eastAsia="仿宋_GB2312" w:cs="宋体"/>
                <w:b/>
                <w:color w:val="000000"/>
                <w:kern w:val="0"/>
                <w:sz w:val="24"/>
                <w:szCs w:val="24"/>
                <w:lang w:val="zh-CN" w:eastAsia="zh-CN" w:bidi="ar-SA"/>
              </w:rPr>
              <w:t>★</w:t>
            </w:r>
            <w:r>
              <w:rPr>
                <w:rFonts w:hint="eastAsia" w:ascii="仿宋_GB2312" w:hAnsi="宋体" w:eastAsia="仿宋_GB2312" w:cs="宋体"/>
                <w:b/>
                <w:color w:val="000000"/>
                <w:kern w:val="0"/>
                <w:sz w:val="24"/>
                <w:szCs w:val="24"/>
                <w:lang w:val="en-US" w:eastAsia="zh-CN" w:bidi="ar-SA"/>
              </w:rPr>
              <w:t>的是实质性要求，不响应视为无效投标。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975"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8"/>
              <w:spacing w:line="500" w:lineRule="exact"/>
              <w:ind w:left="9"/>
              <w:jc w:val="center"/>
              <w:rPr>
                <w:rFonts w:ascii="仿宋_GB2312" w:eastAsia="仿宋_GB2312"/>
                <w:b/>
                <w:lang w:val="zh-CN"/>
              </w:rPr>
            </w:pPr>
            <w:r>
              <w:rPr>
                <w:rFonts w:hint="eastAsia" w:ascii="仿宋_GB2312" w:eastAsia="仿宋_GB2312"/>
                <w:b/>
                <w:lang w:val="zh-CN"/>
              </w:rPr>
              <w:t>2</w:t>
            </w:r>
          </w:p>
        </w:tc>
        <w:tc>
          <w:tcPr>
            <w:tcW w:w="1080" w:type="dxa"/>
            <w:tcBorders>
              <w:top w:val="single" w:color="auto" w:sz="8" w:space="0"/>
              <w:left w:val="single" w:color="auto" w:sz="8" w:space="0"/>
              <w:bottom w:val="single" w:color="auto" w:sz="8" w:space="0"/>
              <w:right w:val="single" w:color="auto" w:sz="4" w:space="0"/>
            </w:tcBorders>
            <w:vAlign w:val="center"/>
          </w:tcPr>
          <w:p>
            <w:pPr>
              <w:spacing w:line="500" w:lineRule="exact"/>
              <w:jc w:val="center"/>
              <w:rPr>
                <w:rFonts w:ascii="仿宋_GB2312" w:hAnsi="宋体" w:eastAsia="仿宋_GB2312"/>
                <w:b/>
                <w:kern w:val="0"/>
                <w:sz w:val="24"/>
                <w:lang w:val="zh-CN"/>
              </w:rPr>
            </w:pPr>
            <w:r>
              <w:rPr>
                <w:rFonts w:hint="eastAsia" w:ascii="仿宋_GB2312" w:hAnsi="宋体" w:eastAsia="仿宋_GB2312"/>
                <w:b/>
                <w:kern w:val="0"/>
                <w:sz w:val="24"/>
                <w:lang w:val="zh-CN"/>
              </w:rPr>
              <w:t>6.2</w:t>
            </w:r>
          </w:p>
        </w:tc>
        <w:tc>
          <w:tcPr>
            <w:tcW w:w="2131" w:type="dxa"/>
            <w:tcBorders>
              <w:top w:val="single" w:color="auto" w:sz="8" w:space="0"/>
              <w:left w:val="single" w:color="auto" w:sz="4" w:space="0"/>
              <w:bottom w:val="single" w:color="auto" w:sz="8" w:space="0"/>
              <w:right w:val="single" w:color="auto" w:sz="8" w:space="0"/>
            </w:tcBorders>
            <w:vAlign w:val="center"/>
          </w:tcPr>
          <w:p>
            <w:pPr>
              <w:rPr>
                <w:rFonts w:ascii="仿宋_GB2312" w:hAnsi="宋体" w:eastAsia="仿宋_GB2312"/>
                <w:b/>
                <w:kern w:val="0"/>
                <w:sz w:val="24"/>
                <w:lang w:val="zh-CN"/>
              </w:rPr>
            </w:pPr>
            <w:r>
              <w:rPr>
                <w:rFonts w:hint="eastAsia" w:ascii="仿宋_GB2312" w:hAnsi="宋体" w:eastAsia="仿宋_GB2312"/>
                <w:b/>
                <w:kern w:val="0"/>
                <w:sz w:val="24"/>
                <w:lang w:val="zh-CN"/>
              </w:rPr>
              <w:t>是否接受进口产品投标</w:t>
            </w:r>
          </w:p>
        </w:tc>
        <w:tc>
          <w:tcPr>
            <w:tcW w:w="5172" w:type="dxa"/>
            <w:tcBorders>
              <w:top w:val="single" w:color="auto" w:sz="8" w:space="0"/>
              <w:left w:val="single" w:color="auto" w:sz="8" w:space="0"/>
              <w:bottom w:val="single" w:color="auto" w:sz="8" w:space="0"/>
              <w:right w:val="single" w:color="auto" w:sz="18" w:space="0"/>
            </w:tcBorders>
            <w:vAlign w:val="center"/>
          </w:tcPr>
          <w:p>
            <w:pPr>
              <w:widowControl/>
              <w:tabs>
                <w:tab w:val="left" w:pos="425"/>
              </w:tabs>
              <w:jc w:val="left"/>
              <w:rPr>
                <w:rFonts w:ascii="仿宋_GB2312" w:hAnsi="宋体" w:eastAsia="仿宋_GB2312"/>
                <w:b/>
                <w:kern w:val="0"/>
                <w:sz w:val="24"/>
                <w:lang w:val="zh-CN"/>
              </w:rPr>
            </w:pPr>
            <w:r>
              <w:rPr>
                <w:rFonts w:hint="eastAsia" w:ascii="仿宋_GB2312" w:hAnsi="宋体" w:eastAsia="仿宋_GB2312"/>
                <w:b/>
                <w:kern w:val="0"/>
                <w:sz w:val="24"/>
                <w:lang w:val="zh-CN"/>
              </w:rPr>
              <w:t>不接受</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57"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8"/>
              <w:spacing w:line="500" w:lineRule="exact"/>
              <w:ind w:left="9"/>
              <w:jc w:val="center"/>
              <w:rPr>
                <w:rFonts w:ascii="仿宋_GB2312" w:eastAsia="仿宋_GB2312"/>
                <w:b/>
                <w:lang w:val="zh-CN"/>
              </w:rPr>
            </w:pPr>
            <w:r>
              <w:rPr>
                <w:rFonts w:hint="eastAsia" w:ascii="仿宋_GB2312" w:eastAsia="仿宋_GB2312"/>
                <w:b/>
                <w:lang w:val="zh-CN"/>
              </w:rPr>
              <w:t>3</w:t>
            </w:r>
          </w:p>
        </w:tc>
        <w:tc>
          <w:tcPr>
            <w:tcW w:w="1080" w:type="dxa"/>
            <w:tcBorders>
              <w:top w:val="single" w:color="auto" w:sz="8" w:space="0"/>
              <w:left w:val="single" w:color="auto" w:sz="8" w:space="0"/>
              <w:bottom w:val="single" w:color="auto" w:sz="8" w:space="0"/>
              <w:right w:val="single" w:color="auto" w:sz="4" w:space="0"/>
            </w:tcBorders>
            <w:vAlign w:val="center"/>
          </w:tcPr>
          <w:p>
            <w:pPr>
              <w:spacing w:line="500" w:lineRule="exact"/>
              <w:jc w:val="center"/>
              <w:rPr>
                <w:rFonts w:ascii="仿宋_GB2312" w:hAnsi="宋体" w:eastAsia="仿宋_GB2312" w:cs="Courier New"/>
                <w:b/>
                <w:kern w:val="0"/>
                <w:sz w:val="24"/>
                <w:lang w:val="zh-CN"/>
              </w:rPr>
            </w:pPr>
            <w:r>
              <w:rPr>
                <w:rFonts w:hint="eastAsia" w:ascii="仿宋_GB2312" w:hAnsi="宋体" w:eastAsia="仿宋_GB2312" w:cs="Courier New"/>
                <w:b/>
                <w:kern w:val="0"/>
                <w:sz w:val="24"/>
                <w:lang w:val="zh-CN"/>
              </w:rPr>
              <w:t>9.1</w:t>
            </w:r>
          </w:p>
        </w:tc>
        <w:tc>
          <w:tcPr>
            <w:tcW w:w="2131" w:type="dxa"/>
            <w:tcBorders>
              <w:top w:val="single" w:color="auto" w:sz="8" w:space="0"/>
              <w:left w:val="single" w:color="auto" w:sz="4" w:space="0"/>
              <w:bottom w:val="single" w:color="auto" w:sz="8" w:space="0"/>
              <w:right w:val="single" w:color="auto" w:sz="8" w:space="0"/>
            </w:tcBorders>
            <w:vAlign w:val="center"/>
          </w:tcPr>
          <w:p>
            <w:pPr>
              <w:jc w:val="left"/>
              <w:rPr>
                <w:rFonts w:ascii="仿宋_GB2312" w:hAnsi="宋体" w:eastAsia="仿宋_GB2312"/>
                <w:b/>
                <w:sz w:val="24"/>
              </w:rPr>
            </w:pPr>
            <w:r>
              <w:rPr>
                <w:rFonts w:hint="eastAsia" w:ascii="仿宋_GB2312" w:hAnsi="宋体" w:eastAsia="仿宋_GB2312"/>
                <w:b/>
                <w:sz w:val="24"/>
              </w:rPr>
              <w:t>标前踏勘现场或/和标前答疑会</w:t>
            </w:r>
          </w:p>
        </w:tc>
        <w:tc>
          <w:tcPr>
            <w:tcW w:w="5172" w:type="dxa"/>
            <w:tcBorders>
              <w:top w:val="single" w:color="auto" w:sz="8" w:space="0"/>
              <w:left w:val="single" w:color="auto" w:sz="8" w:space="0"/>
              <w:bottom w:val="single" w:color="auto" w:sz="8" w:space="0"/>
              <w:right w:val="single" w:color="auto" w:sz="18" w:space="0"/>
            </w:tcBorders>
            <w:vAlign w:val="center"/>
          </w:tcPr>
          <w:p>
            <w:pPr>
              <w:spacing w:line="500" w:lineRule="exact"/>
              <w:rPr>
                <w:rFonts w:ascii="仿宋_GB2312" w:hAnsi="宋体" w:eastAsia="仿宋_GB2312"/>
                <w:b/>
                <w:kern w:val="0"/>
                <w:sz w:val="24"/>
                <w:lang w:val="zh-CN"/>
              </w:rPr>
            </w:pPr>
            <w:r>
              <w:rPr>
                <w:rFonts w:hint="eastAsia" w:ascii="仿宋_GB2312" w:hAnsi="宋体" w:eastAsia="仿宋_GB2312"/>
                <w:b/>
                <w:kern w:val="0"/>
                <w:sz w:val="24"/>
                <w:lang w:val="zh-CN"/>
              </w:rPr>
              <w:t>不组织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57"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8"/>
              <w:spacing w:line="500" w:lineRule="exact"/>
              <w:ind w:left="9"/>
              <w:jc w:val="center"/>
              <w:rPr>
                <w:rFonts w:ascii="仿宋_GB2312" w:eastAsia="仿宋_GB2312"/>
                <w:b/>
                <w:lang w:val="zh-CN"/>
              </w:rPr>
            </w:pPr>
            <w:r>
              <w:rPr>
                <w:rFonts w:hint="eastAsia" w:ascii="仿宋_GB2312" w:eastAsia="仿宋_GB2312"/>
                <w:b/>
                <w:lang w:val="zh-CN"/>
              </w:rPr>
              <w:t>4</w:t>
            </w:r>
          </w:p>
        </w:tc>
        <w:tc>
          <w:tcPr>
            <w:tcW w:w="1080" w:type="dxa"/>
            <w:tcBorders>
              <w:top w:val="single" w:color="auto" w:sz="8" w:space="0"/>
              <w:left w:val="single" w:color="auto" w:sz="8" w:space="0"/>
              <w:bottom w:val="single" w:color="auto" w:sz="8" w:space="0"/>
              <w:right w:val="single" w:color="auto" w:sz="4" w:space="0"/>
            </w:tcBorders>
            <w:vAlign w:val="center"/>
          </w:tcPr>
          <w:p>
            <w:pPr>
              <w:spacing w:line="450" w:lineRule="exact"/>
              <w:ind w:firstLine="354" w:firstLineChars="147"/>
              <w:rPr>
                <w:rFonts w:ascii="仿宋_GB2312" w:hAnsi="宋体" w:eastAsia="仿宋_GB2312" w:cs="Courier New"/>
                <w:b/>
                <w:kern w:val="0"/>
                <w:sz w:val="24"/>
                <w:lang w:val="zh-CN"/>
              </w:rPr>
            </w:pPr>
            <w:r>
              <w:rPr>
                <w:rFonts w:hint="eastAsia" w:ascii="仿宋_GB2312" w:hAnsi="宋体" w:eastAsia="仿宋_GB2312" w:cs="Courier New"/>
                <w:b/>
                <w:kern w:val="0"/>
                <w:sz w:val="24"/>
                <w:lang w:val="zh-CN"/>
              </w:rPr>
              <w:t>9.2</w:t>
            </w:r>
          </w:p>
        </w:tc>
        <w:tc>
          <w:tcPr>
            <w:tcW w:w="2131" w:type="dxa"/>
            <w:tcBorders>
              <w:top w:val="single" w:color="auto" w:sz="8" w:space="0"/>
              <w:left w:val="single" w:color="auto" w:sz="4" w:space="0"/>
              <w:bottom w:val="single" w:color="auto" w:sz="8" w:space="0"/>
              <w:right w:val="single" w:color="auto" w:sz="8" w:space="0"/>
            </w:tcBorders>
            <w:vAlign w:val="center"/>
          </w:tcPr>
          <w:p>
            <w:pPr>
              <w:pStyle w:val="28"/>
              <w:jc w:val="both"/>
              <w:rPr>
                <w:rFonts w:ascii="仿宋_GB2312" w:eastAsia="仿宋_GB2312"/>
                <w:b/>
              </w:rPr>
            </w:pPr>
            <w:r>
              <w:rPr>
                <w:rFonts w:hint="eastAsia" w:ascii="仿宋_GB2312" w:eastAsia="仿宋_GB2312"/>
                <w:b/>
                <w:lang w:val="zh-CN"/>
              </w:rPr>
              <w:t>述标和/或产（样）品演（展）示</w:t>
            </w:r>
          </w:p>
        </w:tc>
        <w:tc>
          <w:tcPr>
            <w:tcW w:w="5172" w:type="dxa"/>
            <w:tcBorders>
              <w:top w:val="single" w:color="auto" w:sz="8" w:space="0"/>
              <w:left w:val="single" w:color="auto" w:sz="8" w:space="0"/>
              <w:bottom w:val="single" w:color="auto" w:sz="8" w:space="0"/>
              <w:right w:val="single" w:color="auto" w:sz="18" w:space="0"/>
            </w:tcBorders>
            <w:vAlign w:val="center"/>
          </w:tcPr>
          <w:p>
            <w:pPr>
              <w:spacing w:line="400" w:lineRule="atLeast"/>
              <w:rPr>
                <w:rFonts w:ascii="仿宋_GB2312" w:hAnsi="宋体" w:eastAsia="仿宋_GB2312"/>
                <w:kern w:val="0"/>
                <w:sz w:val="24"/>
                <w:lang w:val="zh-CN"/>
              </w:rPr>
            </w:pPr>
            <w:r>
              <w:rPr>
                <w:rFonts w:hint="eastAsia" w:ascii="仿宋_GB2312" w:hAnsi="宋体" w:eastAsia="仿宋_GB2312"/>
                <w:b/>
                <w:sz w:val="24"/>
              </w:rPr>
              <w:t>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381"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8"/>
              <w:spacing w:line="500" w:lineRule="exact"/>
              <w:ind w:left="9"/>
              <w:jc w:val="center"/>
              <w:rPr>
                <w:rFonts w:ascii="仿宋_GB2312" w:eastAsia="仿宋_GB2312"/>
                <w:b/>
                <w:lang w:val="zh-CN"/>
              </w:rPr>
            </w:pPr>
            <w:r>
              <w:rPr>
                <w:rFonts w:hint="eastAsia" w:ascii="仿宋_GB2312" w:eastAsia="仿宋_GB2312"/>
                <w:b/>
                <w:lang w:val="zh-CN"/>
              </w:rPr>
              <w:t>5</w:t>
            </w:r>
          </w:p>
        </w:tc>
        <w:tc>
          <w:tcPr>
            <w:tcW w:w="1080" w:type="dxa"/>
            <w:tcBorders>
              <w:top w:val="single" w:color="auto" w:sz="8" w:space="0"/>
              <w:left w:val="single" w:color="auto" w:sz="8" w:space="0"/>
              <w:bottom w:val="single" w:color="auto" w:sz="8" w:space="0"/>
              <w:right w:val="single" w:color="auto" w:sz="4" w:space="0"/>
            </w:tcBorders>
            <w:vAlign w:val="center"/>
          </w:tcPr>
          <w:p>
            <w:pPr>
              <w:pStyle w:val="28"/>
              <w:spacing w:line="500" w:lineRule="exact"/>
              <w:jc w:val="center"/>
              <w:rPr>
                <w:rFonts w:ascii="仿宋_GB2312" w:eastAsia="仿宋_GB2312"/>
                <w:b/>
                <w:lang w:val="zh-CN"/>
              </w:rPr>
            </w:pPr>
            <w:r>
              <w:rPr>
                <w:rFonts w:hint="eastAsia" w:ascii="仿宋_GB2312" w:eastAsia="仿宋_GB2312"/>
                <w:b/>
                <w:lang w:val="zh-CN"/>
              </w:rPr>
              <w:t>12.1</w:t>
            </w:r>
          </w:p>
        </w:tc>
        <w:tc>
          <w:tcPr>
            <w:tcW w:w="2131" w:type="dxa"/>
            <w:tcBorders>
              <w:top w:val="single" w:color="auto" w:sz="8" w:space="0"/>
              <w:left w:val="single" w:color="auto" w:sz="4" w:space="0"/>
              <w:bottom w:val="single" w:color="auto" w:sz="8" w:space="0"/>
              <w:right w:val="single" w:color="auto" w:sz="8" w:space="0"/>
            </w:tcBorders>
            <w:vAlign w:val="center"/>
          </w:tcPr>
          <w:p>
            <w:pPr>
              <w:pStyle w:val="28"/>
              <w:spacing w:line="500" w:lineRule="exact"/>
              <w:jc w:val="center"/>
              <w:rPr>
                <w:rFonts w:ascii="仿宋_GB2312" w:eastAsia="仿宋_GB2312"/>
                <w:b/>
              </w:rPr>
            </w:pPr>
            <w:r>
              <w:rPr>
                <w:rFonts w:hint="eastAsia" w:ascii="仿宋_GB2312" w:eastAsia="仿宋_GB2312"/>
                <w:b/>
                <w:lang w:val="zh-CN"/>
              </w:rPr>
              <w:t>本项目要求投标人提供的商务说明文件</w:t>
            </w:r>
          </w:p>
        </w:tc>
        <w:tc>
          <w:tcPr>
            <w:tcW w:w="5172" w:type="dxa"/>
            <w:tcBorders>
              <w:top w:val="single" w:color="auto" w:sz="8" w:space="0"/>
              <w:left w:val="single" w:color="auto" w:sz="8" w:space="0"/>
              <w:bottom w:val="single" w:color="auto" w:sz="8" w:space="0"/>
              <w:right w:val="single" w:color="auto" w:sz="18" w:space="0"/>
            </w:tcBorders>
            <w:vAlign w:val="center"/>
          </w:tcPr>
          <w:p>
            <w:pPr>
              <w:widowControl/>
              <w:tabs>
                <w:tab w:val="left" w:pos="425"/>
              </w:tabs>
              <w:jc w:val="left"/>
              <w:rPr>
                <w:rFonts w:ascii="仿宋_GB2312" w:hAnsi="宋体" w:eastAsia="仿宋_GB2312"/>
                <w:b/>
                <w:kern w:val="0"/>
                <w:sz w:val="24"/>
                <w:lang w:val="zh-CN"/>
              </w:rPr>
            </w:pPr>
            <w:r>
              <w:rPr>
                <w:rFonts w:hint="eastAsia" w:ascii="仿宋_GB2312" w:hAnsi="宋体" w:eastAsia="仿宋_GB2312"/>
                <w:b/>
                <w:kern w:val="0"/>
                <w:sz w:val="24"/>
                <w:lang w:val="zh-CN"/>
              </w:rPr>
              <w:t>1.投标声明函；</w:t>
            </w:r>
          </w:p>
          <w:p>
            <w:pPr>
              <w:widowControl/>
              <w:tabs>
                <w:tab w:val="left" w:pos="425"/>
              </w:tabs>
              <w:jc w:val="left"/>
              <w:rPr>
                <w:rFonts w:ascii="仿宋_GB2312" w:hAnsi="宋体" w:eastAsia="仿宋_GB2312"/>
                <w:b/>
                <w:kern w:val="0"/>
                <w:sz w:val="24"/>
                <w:lang w:val="zh-CN"/>
              </w:rPr>
            </w:pPr>
            <w:r>
              <w:rPr>
                <w:rFonts w:hint="eastAsia" w:ascii="仿宋_GB2312" w:hAnsi="宋体" w:eastAsia="仿宋_GB2312"/>
                <w:b/>
                <w:kern w:val="0"/>
                <w:sz w:val="24"/>
                <w:lang w:val="zh-CN"/>
              </w:rPr>
              <w:t>2.法定代表人授权委托书（提供委托代理人的身份证复印件，非中国国籍的则提供护照复印件）（非法定代表人签署投标文件适用）</w:t>
            </w:r>
          </w:p>
          <w:p>
            <w:pPr>
              <w:widowControl/>
              <w:tabs>
                <w:tab w:val="left" w:pos="425"/>
              </w:tabs>
              <w:jc w:val="left"/>
              <w:rPr>
                <w:rFonts w:ascii="仿宋_GB2312" w:hAnsi="宋体" w:eastAsia="仿宋_GB2312"/>
                <w:b/>
                <w:kern w:val="0"/>
                <w:sz w:val="24"/>
                <w:lang w:val="zh-CN"/>
              </w:rPr>
            </w:pPr>
            <w:r>
              <w:rPr>
                <w:rFonts w:hint="eastAsia" w:ascii="仿宋_GB2312" w:hAnsi="宋体" w:eastAsia="仿宋_GB2312"/>
                <w:b/>
                <w:kern w:val="0"/>
                <w:sz w:val="24"/>
                <w:lang w:val="zh-CN"/>
              </w:rPr>
              <w:t>3. 法定代表人身份证明书（提供法定代表人身份证复印件，非中国国籍的则提供护照复印件）；</w:t>
            </w:r>
          </w:p>
          <w:p>
            <w:pPr>
              <w:pStyle w:val="7"/>
              <w:rPr>
                <w:rFonts w:ascii="仿宋_GB2312" w:hAnsi="仿宋_GB2312" w:eastAsia="仿宋_GB2312"/>
                <w:b/>
                <w:sz w:val="24"/>
                <w:lang w:val="zh-CN"/>
              </w:rPr>
            </w:pPr>
            <w:r>
              <w:rPr>
                <w:rFonts w:hint="eastAsia" w:ascii="仿宋_GB2312" w:hAnsi="宋体" w:eastAsia="仿宋_GB2312"/>
                <w:b/>
                <w:kern w:val="0"/>
                <w:sz w:val="24"/>
                <w:lang w:val="zh-CN"/>
              </w:rPr>
              <w:t>4.提供营业执照副本、税务登记证副本和组织机构代码证复印件。（提供“一照三号”或“一照一码”营业执照副本复印件也视为同等有效证明）；</w:t>
            </w:r>
          </w:p>
          <w:p>
            <w:pPr>
              <w:pStyle w:val="7"/>
              <w:rPr>
                <w:rFonts w:ascii="仿宋_GB2312" w:hAnsi="仿宋_GB2312" w:eastAsia="仿宋_GB2312"/>
                <w:b/>
                <w:sz w:val="24"/>
              </w:rPr>
            </w:pPr>
            <w:r>
              <w:rPr>
                <w:rFonts w:hint="eastAsia" w:ascii="仿宋_GB2312" w:hAnsi="仿宋_GB2312" w:eastAsia="仿宋_GB2312"/>
                <w:b/>
                <w:sz w:val="24"/>
                <w:lang w:val="zh-CN"/>
              </w:rPr>
              <w:t>5.</w:t>
            </w:r>
            <w:r>
              <w:rPr>
                <w:rFonts w:hint="eastAsia" w:ascii="仿宋" w:hAnsi="仿宋" w:eastAsia="仿宋" w:cs="仿宋"/>
                <w:b/>
                <w:i w:val="0"/>
                <w:color w:val="000000"/>
                <w:kern w:val="0"/>
                <w:sz w:val="22"/>
                <w:szCs w:val="22"/>
                <w:highlight w:val="none"/>
                <w:u w:val="none"/>
                <w:lang w:val="zh-CN" w:eastAsia="zh-CN"/>
              </w:rPr>
              <w:t>财务状况材料</w:t>
            </w:r>
            <w:r>
              <w:rPr>
                <w:rFonts w:hint="eastAsia" w:ascii="仿宋_GB2312" w:hAnsi="宋体" w:eastAsia="仿宋_GB2312"/>
                <w:b/>
                <w:kern w:val="0"/>
                <w:sz w:val="24"/>
                <w:lang w:val="zh-CN"/>
              </w:rPr>
              <w:t>；</w:t>
            </w:r>
          </w:p>
          <w:p>
            <w:pPr>
              <w:pStyle w:val="7"/>
              <w:rPr>
                <w:rFonts w:ascii="仿宋_GB2312" w:hAnsi="仿宋_GB2312" w:eastAsia="仿宋_GB2312"/>
                <w:b/>
                <w:sz w:val="24"/>
              </w:rPr>
            </w:pPr>
            <w:r>
              <w:rPr>
                <w:rFonts w:hint="eastAsia" w:ascii="仿宋_GB2312" w:hAnsi="仿宋_GB2312" w:eastAsia="仿宋_GB2312"/>
                <w:b/>
                <w:sz w:val="24"/>
              </w:rPr>
              <w:t>6.</w:t>
            </w:r>
            <w:r>
              <w:rPr>
                <w:rFonts w:hint="eastAsia" w:ascii="仿宋" w:hAnsi="仿宋" w:eastAsia="仿宋" w:cs="仿宋"/>
                <w:b/>
                <w:i w:val="0"/>
                <w:color w:val="000000"/>
                <w:kern w:val="0"/>
                <w:sz w:val="22"/>
                <w:szCs w:val="22"/>
                <w:highlight w:val="none"/>
                <w:u w:val="none"/>
                <w:lang w:val="en-US" w:eastAsia="zh-CN"/>
              </w:rPr>
              <w:t>依法（或依法不）缴纳税收的证明（说明）文件</w:t>
            </w:r>
          </w:p>
          <w:p>
            <w:pPr>
              <w:pStyle w:val="7"/>
              <w:rPr>
                <w:rFonts w:ascii="仿宋_GB2312" w:hAnsi="仿宋_GB2312" w:eastAsia="仿宋_GB2312"/>
                <w:b/>
                <w:sz w:val="24"/>
              </w:rPr>
            </w:pPr>
            <w:r>
              <w:rPr>
                <w:rFonts w:hint="eastAsia" w:ascii="仿宋_GB2312" w:hAnsi="仿宋_GB2312" w:eastAsia="仿宋_GB2312"/>
                <w:b/>
                <w:sz w:val="24"/>
              </w:rPr>
              <w:t>7.</w:t>
            </w:r>
            <w:r>
              <w:rPr>
                <w:rFonts w:hint="eastAsia" w:ascii="仿宋" w:hAnsi="仿宋" w:eastAsia="仿宋" w:cs="仿宋"/>
                <w:b/>
                <w:i w:val="0"/>
                <w:color w:val="000000"/>
                <w:kern w:val="0"/>
                <w:sz w:val="22"/>
                <w:szCs w:val="22"/>
                <w:highlight w:val="none"/>
                <w:u w:val="none"/>
                <w:lang w:val="en-US" w:eastAsia="zh-CN"/>
              </w:rPr>
              <w:t>依法（或依法不）缴纳社会保障资金的证明（说明）文件</w:t>
            </w:r>
          </w:p>
          <w:p>
            <w:pPr>
              <w:tabs>
                <w:tab w:val="left" w:pos="425"/>
              </w:tabs>
              <w:jc w:val="left"/>
              <w:rPr>
                <w:rFonts w:ascii="仿宋_GB2312" w:hAnsi="仿宋_GB2312" w:eastAsia="仿宋_GB2312"/>
                <w:b/>
                <w:sz w:val="24"/>
              </w:rPr>
            </w:pPr>
            <w:r>
              <w:rPr>
                <w:rFonts w:hint="eastAsia" w:ascii="仿宋_GB2312" w:hAnsi="仿宋_GB2312" w:eastAsia="仿宋_GB2312"/>
                <w:b/>
                <w:sz w:val="24"/>
              </w:rPr>
              <w:t>8.</w:t>
            </w:r>
            <w:bookmarkStart w:id="41" w:name="OLE_LINK11"/>
            <w:r>
              <w:rPr>
                <w:rFonts w:hint="eastAsia" w:ascii="仿宋_GB2312" w:hAnsi="仿宋_GB2312" w:eastAsia="仿宋_GB2312"/>
                <w:b/>
                <w:sz w:val="24"/>
              </w:rPr>
              <w:t>无重大违法记录声明</w:t>
            </w:r>
            <w:bookmarkEnd w:id="41"/>
          </w:p>
          <w:p>
            <w:pPr>
              <w:widowControl/>
              <w:tabs>
                <w:tab w:val="left" w:pos="425"/>
              </w:tabs>
              <w:jc w:val="left"/>
              <w:rPr>
                <w:rFonts w:ascii="仿宋_GB2312" w:hAnsi="宋体" w:eastAsia="仿宋_GB2312"/>
                <w:b/>
                <w:kern w:val="0"/>
                <w:sz w:val="24"/>
                <w:lang w:val="zh-CN"/>
              </w:rPr>
            </w:pPr>
            <w:r>
              <w:rPr>
                <w:rFonts w:hint="eastAsia" w:ascii="仿宋_GB2312" w:hAnsi="宋体" w:eastAsia="仿宋_GB2312"/>
                <w:b/>
                <w:kern w:val="0"/>
                <w:sz w:val="24"/>
                <w:lang w:val="zh-CN"/>
              </w:rPr>
              <w:t>9.缴交投标保证金的有效证明文件并加盖单位公章（非原件票据适用）；</w:t>
            </w:r>
          </w:p>
          <w:p>
            <w:pPr>
              <w:pStyle w:val="7"/>
              <w:rPr>
                <w:rFonts w:ascii="仿宋_GB2312" w:hAnsi="宋体" w:eastAsia="仿宋_GB2312"/>
                <w:b/>
                <w:kern w:val="0"/>
                <w:sz w:val="24"/>
                <w:lang w:val="zh-CN"/>
              </w:rPr>
            </w:pPr>
            <w:r>
              <w:rPr>
                <w:rFonts w:hint="eastAsia" w:ascii="仿宋_GB2312" w:hAnsi="宋体" w:eastAsia="仿宋_GB2312"/>
                <w:b/>
                <w:kern w:val="0"/>
                <w:sz w:val="24"/>
                <w:lang w:val="zh-CN"/>
              </w:rPr>
              <w:t>1</w:t>
            </w:r>
            <w:r>
              <w:rPr>
                <w:rFonts w:hint="eastAsia" w:ascii="仿宋_GB2312" w:hAnsi="宋体" w:eastAsia="仿宋_GB2312"/>
                <w:b/>
                <w:kern w:val="0"/>
                <w:sz w:val="24"/>
              </w:rPr>
              <w:t>0</w:t>
            </w:r>
            <w:r>
              <w:rPr>
                <w:rFonts w:hint="eastAsia" w:ascii="仿宋_GB2312" w:hAnsi="宋体" w:eastAsia="仿宋_GB2312"/>
                <w:b/>
                <w:kern w:val="0"/>
                <w:sz w:val="24"/>
                <w:lang w:val="zh-CN"/>
              </w:rPr>
              <w:t>.资格审查要求提供的其他资料（详见</w:t>
            </w:r>
            <w:r>
              <w:rPr>
                <w:rFonts w:hint="eastAsia" w:ascii="仿宋_GB2312" w:hAnsi="宋体" w:eastAsia="仿宋_GB2312"/>
                <w:b/>
                <w:sz w:val="24"/>
              </w:rPr>
              <w:t>资格性和符合性审查</w:t>
            </w:r>
            <w:r>
              <w:rPr>
                <w:rFonts w:hint="eastAsia" w:ascii="仿宋_GB2312" w:hAnsi="宋体" w:eastAsia="仿宋_GB2312"/>
                <w:b/>
                <w:kern w:val="0"/>
                <w:sz w:val="24"/>
                <w:lang w:val="zh-CN"/>
              </w:rPr>
              <w:t>表要求）；</w:t>
            </w:r>
          </w:p>
          <w:p>
            <w:pPr>
              <w:widowControl/>
              <w:rPr>
                <w:rFonts w:ascii="仿宋_GB2312" w:hAnsi="宋体" w:eastAsia="仿宋_GB2312"/>
                <w:b/>
                <w:kern w:val="0"/>
                <w:sz w:val="24"/>
                <w:lang w:val="zh-CN"/>
              </w:rPr>
            </w:pPr>
            <w:r>
              <w:rPr>
                <w:rFonts w:hint="eastAsia" w:ascii="仿宋_GB2312" w:hAnsi="宋体" w:eastAsia="仿宋_GB2312"/>
                <w:b/>
                <w:kern w:val="0"/>
                <w:sz w:val="24"/>
                <w:lang w:val="zh-CN"/>
              </w:rPr>
              <w:t>11.评分标准要求提供的其他资料（详见评标细则要求）；</w:t>
            </w:r>
          </w:p>
          <w:p>
            <w:pPr>
              <w:jc w:val="left"/>
              <w:rPr>
                <w:rFonts w:ascii="仿宋_GB2312" w:hAnsi="宋体" w:eastAsia="仿宋_GB2312"/>
                <w:b/>
                <w:kern w:val="0"/>
                <w:sz w:val="24"/>
                <w:lang w:val="zh-CN"/>
              </w:rPr>
            </w:pPr>
            <w:r>
              <w:rPr>
                <w:rFonts w:hint="eastAsia" w:ascii="仿宋_GB2312" w:hAnsi="宋体" w:eastAsia="仿宋_GB2312"/>
                <w:b/>
                <w:kern w:val="0"/>
                <w:sz w:val="24"/>
                <w:lang w:val="zh-CN"/>
              </w:rPr>
              <w:t>1</w:t>
            </w:r>
            <w:r>
              <w:rPr>
                <w:rFonts w:hint="eastAsia" w:ascii="仿宋_GB2312" w:hAnsi="宋体" w:eastAsia="仿宋_GB2312"/>
                <w:b/>
                <w:kern w:val="0"/>
                <w:sz w:val="24"/>
              </w:rPr>
              <w:t>2</w:t>
            </w:r>
            <w:r>
              <w:rPr>
                <w:rFonts w:hint="eastAsia" w:ascii="仿宋_GB2312" w:hAnsi="宋体" w:eastAsia="仿宋_GB2312"/>
                <w:b/>
                <w:kern w:val="0"/>
                <w:sz w:val="24"/>
                <w:lang w:val="zh-CN"/>
              </w:rPr>
              <w:t>.投标人认为需要提供的其他资格证明文件和商务资料。</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3"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8"/>
              <w:spacing w:line="500" w:lineRule="exact"/>
              <w:ind w:left="9"/>
              <w:jc w:val="center"/>
              <w:rPr>
                <w:rFonts w:ascii="仿宋_GB2312" w:eastAsia="仿宋_GB2312"/>
                <w:b/>
                <w:lang w:val="zh-CN"/>
              </w:rPr>
            </w:pPr>
            <w:r>
              <w:rPr>
                <w:rFonts w:hint="eastAsia" w:ascii="仿宋_GB2312" w:eastAsia="仿宋_GB2312"/>
                <w:b/>
                <w:lang w:val="zh-CN"/>
              </w:rPr>
              <w:t>6</w:t>
            </w:r>
          </w:p>
        </w:tc>
        <w:tc>
          <w:tcPr>
            <w:tcW w:w="1080" w:type="dxa"/>
            <w:tcBorders>
              <w:top w:val="single" w:color="auto" w:sz="8" w:space="0"/>
              <w:left w:val="single" w:color="auto" w:sz="8" w:space="0"/>
              <w:bottom w:val="single" w:color="auto" w:sz="8" w:space="0"/>
              <w:right w:val="single" w:color="auto" w:sz="4" w:space="0"/>
            </w:tcBorders>
            <w:vAlign w:val="center"/>
          </w:tcPr>
          <w:p>
            <w:pPr>
              <w:pStyle w:val="28"/>
              <w:spacing w:line="500" w:lineRule="exact"/>
              <w:jc w:val="center"/>
              <w:rPr>
                <w:rFonts w:ascii="仿宋_GB2312" w:eastAsia="仿宋_GB2312"/>
                <w:b/>
                <w:lang w:val="zh-CN"/>
              </w:rPr>
            </w:pPr>
            <w:r>
              <w:rPr>
                <w:rFonts w:hint="eastAsia" w:ascii="仿宋_GB2312" w:eastAsia="仿宋_GB2312"/>
                <w:b/>
                <w:lang w:val="zh-CN"/>
              </w:rPr>
              <w:t>12.3</w:t>
            </w:r>
          </w:p>
        </w:tc>
        <w:tc>
          <w:tcPr>
            <w:tcW w:w="2131" w:type="dxa"/>
            <w:tcBorders>
              <w:top w:val="single" w:color="auto" w:sz="8" w:space="0"/>
              <w:left w:val="single" w:color="auto" w:sz="4" w:space="0"/>
              <w:bottom w:val="single" w:color="auto" w:sz="8" w:space="0"/>
              <w:right w:val="single" w:color="auto" w:sz="8" w:space="0"/>
            </w:tcBorders>
            <w:vAlign w:val="center"/>
          </w:tcPr>
          <w:p>
            <w:pPr>
              <w:spacing w:line="500" w:lineRule="exact"/>
              <w:rPr>
                <w:rFonts w:ascii="仿宋_GB2312" w:hAnsi="宋体" w:eastAsia="仿宋_GB2312"/>
                <w:b/>
                <w:sz w:val="24"/>
              </w:rPr>
            </w:pPr>
            <w:r>
              <w:rPr>
                <w:rFonts w:hint="eastAsia" w:ascii="仿宋_GB2312" w:hAnsi="宋体" w:eastAsia="仿宋_GB2312"/>
                <w:b/>
                <w:sz w:val="24"/>
                <w:lang w:val="zh-CN"/>
              </w:rPr>
              <w:t>本项目要求投</w:t>
            </w:r>
            <w:r>
              <w:rPr>
                <w:rFonts w:hint="eastAsia" w:ascii="仿宋_GB2312" w:hAnsi="宋体" w:eastAsia="仿宋_GB2312"/>
                <w:b/>
                <w:kern w:val="0"/>
                <w:sz w:val="24"/>
                <w:lang w:val="zh-CN"/>
              </w:rPr>
              <w:t>标人提供的</w:t>
            </w:r>
            <w:r>
              <w:rPr>
                <w:rFonts w:hint="eastAsia" w:ascii="仿宋_GB2312" w:hAnsi="宋体" w:eastAsia="仿宋_GB2312"/>
                <w:b/>
                <w:sz w:val="24"/>
                <w:lang w:val="zh-CN"/>
              </w:rPr>
              <w:t>投标报价文件</w:t>
            </w:r>
          </w:p>
        </w:tc>
        <w:tc>
          <w:tcPr>
            <w:tcW w:w="5172" w:type="dxa"/>
            <w:tcBorders>
              <w:top w:val="single" w:color="auto" w:sz="8" w:space="0"/>
              <w:left w:val="single" w:color="auto" w:sz="8" w:space="0"/>
              <w:bottom w:val="single" w:color="auto" w:sz="8" w:space="0"/>
              <w:right w:val="single" w:color="auto" w:sz="18" w:space="0"/>
            </w:tcBorders>
            <w:vAlign w:val="center"/>
          </w:tcPr>
          <w:p>
            <w:pPr>
              <w:numPr>
                <w:ilvl w:val="0"/>
                <w:numId w:val="4"/>
              </w:numPr>
              <w:spacing w:line="360" w:lineRule="exact"/>
              <w:rPr>
                <w:rFonts w:ascii="仿宋_GB2312" w:hAnsi="宋体" w:eastAsia="仿宋_GB2312"/>
                <w:b/>
                <w:kern w:val="0"/>
                <w:sz w:val="24"/>
                <w:lang w:val="zh-CN"/>
              </w:rPr>
            </w:pPr>
            <w:r>
              <w:rPr>
                <w:rFonts w:hint="eastAsia" w:ascii="仿宋_GB2312" w:hAnsi="宋体" w:eastAsia="仿宋_GB2312"/>
                <w:b/>
                <w:kern w:val="0"/>
                <w:sz w:val="24"/>
                <w:lang w:val="zh-CN"/>
              </w:rPr>
              <w:t>开标一览表</w:t>
            </w:r>
          </w:p>
          <w:p>
            <w:pPr>
              <w:numPr>
                <w:ilvl w:val="0"/>
                <w:numId w:val="4"/>
              </w:numPr>
              <w:spacing w:line="360" w:lineRule="exact"/>
              <w:rPr>
                <w:rFonts w:ascii="仿宋_GB2312" w:hAnsi="宋体" w:eastAsia="仿宋_GB2312"/>
                <w:b/>
                <w:kern w:val="0"/>
                <w:sz w:val="24"/>
                <w:lang w:val="zh-CN"/>
              </w:rPr>
            </w:pPr>
            <w:r>
              <w:rPr>
                <w:rFonts w:hint="eastAsia" w:ascii="仿宋_GB2312" w:hAnsi="宋体" w:eastAsia="仿宋_GB2312"/>
                <w:b/>
                <w:kern w:val="0"/>
                <w:sz w:val="24"/>
                <w:lang w:val="zh-CN"/>
              </w:rPr>
              <w:t>投标报价明细表</w:t>
            </w:r>
          </w:p>
          <w:p>
            <w:pPr>
              <w:spacing w:line="360" w:lineRule="exact"/>
              <w:rPr>
                <w:rFonts w:ascii="仿宋_GB2312" w:hAnsi="宋体" w:eastAsia="仿宋_GB2312"/>
                <w:b/>
                <w:kern w:val="0"/>
                <w:sz w:val="24"/>
                <w:lang w:val="zh-CN"/>
              </w:rPr>
            </w:pPr>
            <w:r>
              <w:rPr>
                <w:rFonts w:hint="eastAsia" w:ascii="仿宋_GB2312" w:hAnsi="宋体" w:eastAsia="仿宋_GB2312"/>
                <w:b/>
                <w:kern w:val="0"/>
                <w:sz w:val="24"/>
                <w:lang w:val="zh-CN"/>
              </w:rPr>
              <w:t>要求：</w:t>
            </w:r>
          </w:p>
          <w:p>
            <w:pPr>
              <w:tabs>
                <w:tab w:val="left" w:pos="420"/>
              </w:tabs>
              <w:spacing w:line="360" w:lineRule="exact"/>
              <w:rPr>
                <w:rFonts w:ascii="仿宋_GB2312" w:hAnsi="宋体" w:eastAsia="仿宋_GB2312"/>
                <w:b/>
                <w:kern w:val="0"/>
                <w:sz w:val="24"/>
                <w:lang w:val="zh-CN"/>
              </w:rPr>
            </w:pPr>
            <w:r>
              <w:rPr>
                <w:rFonts w:hint="eastAsia" w:ascii="仿宋_GB2312" w:hAnsi="宋体" w:eastAsia="仿宋_GB2312"/>
                <w:b/>
                <w:kern w:val="0"/>
                <w:sz w:val="24"/>
                <w:lang w:val="zh-CN"/>
              </w:rPr>
              <w:t>①“开标一览表”当中的投标总价必须与“投标报价明细表”当中的“总价”保持一致；</w:t>
            </w:r>
          </w:p>
          <w:p>
            <w:pPr>
              <w:tabs>
                <w:tab w:val="left" w:pos="420"/>
              </w:tabs>
              <w:spacing w:line="360" w:lineRule="exact"/>
              <w:rPr>
                <w:rFonts w:ascii="仿宋_GB2312" w:hAnsi="宋体" w:eastAsia="仿宋_GB2312"/>
                <w:b/>
                <w:sz w:val="24"/>
                <w:lang w:val="zh-CN"/>
              </w:rPr>
            </w:pPr>
            <w:r>
              <w:rPr>
                <w:rFonts w:hint="eastAsia" w:ascii="仿宋_GB2312" w:hAnsi="宋体" w:eastAsia="仿宋_GB2312"/>
                <w:b/>
                <w:kern w:val="0"/>
                <w:sz w:val="24"/>
                <w:lang w:val="zh-CN"/>
              </w:rPr>
              <w:t>②“开标一览表”的格式不得自行增减内容，否则自行承担投标报价无效的风险。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58"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8"/>
              <w:spacing w:line="500" w:lineRule="exact"/>
              <w:ind w:left="9"/>
              <w:jc w:val="center"/>
              <w:rPr>
                <w:rFonts w:ascii="仿宋_GB2312" w:eastAsia="仿宋_GB2312"/>
                <w:b/>
                <w:lang w:val="zh-CN"/>
              </w:rPr>
            </w:pPr>
            <w:r>
              <w:rPr>
                <w:rFonts w:hint="eastAsia" w:ascii="仿宋_GB2312" w:eastAsia="仿宋_GB2312"/>
                <w:b/>
                <w:lang w:val="zh-CN"/>
              </w:rPr>
              <w:t>7</w:t>
            </w:r>
          </w:p>
        </w:tc>
        <w:tc>
          <w:tcPr>
            <w:tcW w:w="1080" w:type="dxa"/>
            <w:tcBorders>
              <w:top w:val="single" w:color="auto" w:sz="8" w:space="0"/>
              <w:left w:val="single" w:color="auto" w:sz="8" w:space="0"/>
              <w:bottom w:val="single" w:color="auto" w:sz="8" w:space="0"/>
              <w:right w:val="single" w:color="auto" w:sz="4" w:space="0"/>
            </w:tcBorders>
            <w:vAlign w:val="center"/>
          </w:tcPr>
          <w:p>
            <w:pPr>
              <w:pStyle w:val="28"/>
              <w:spacing w:line="500" w:lineRule="exact"/>
              <w:jc w:val="center"/>
              <w:rPr>
                <w:rFonts w:ascii="仿宋_GB2312" w:eastAsia="仿宋_GB2312"/>
                <w:b/>
                <w:lang w:val="zh-CN"/>
              </w:rPr>
            </w:pPr>
            <w:r>
              <w:rPr>
                <w:rFonts w:hint="eastAsia" w:ascii="仿宋_GB2312" w:eastAsia="仿宋_GB2312"/>
                <w:b/>
                <w:lang w:val="zh-CN"/>
              </w:rPr>
              <w:t>13.1</w:t>
            </w:r>
          </w:p>
        </w:tc>
        <w:tc>
          <w:tcPr>
            <w:tcW w:w="2131" w:type="dxa"/>
            <w:tcBorders>
              <w:top w:val="single" w:color="auto" w:sz="8" w:space="0"/>
              <w:left w:val="single" w:color="auto" w:sz="4" w:space="0"/>
              <w:bottom w:val="single" w:color="auto" w:sz="8" w:space="0"/>
              <w:right w:val="single" w:color="auto" w:sz="8" w:space="0"/>
            </w:tcBorders>
            <w:vAlign w:val="center"/>
          </w:tcPr>
          <w:p>
            <w:pPr>
              <w:pStyle w:val="28"/>
              <w:spacing w:line="500" w:lineRule="exact"/>
              <w:rPr>
                <w:rFonts w:ascii="仿宋_GB2312" w:eastAsia="仿宋_GB2312"/>
                <w:b/>
                <w:lang w:val="zh-CN"/>
              </w:rPr>
            </w:pPr>
            <w:r>
              <w:rPr>
                <w:rFonts w:hint="eastAsia" w:ascii="仿宋_GB2312" w:eastAsia="仿宋_GB2312"/>
                <w:b/>
                <w:lang w:val="zh-CN"/>
              </w:rPr>
              <w:t>投标有效期</w:t>
            </w:r>
          </w:p>
        </w:tc>
        <w:tc>
          <w:tcPr>
            <w:tcW w:w="5172" w:type="dxa"/>
            <w:tcBorders>
              <w:top w:val="single" w:color="auto" w:sz="8" w:space="0"/>
              <w:left w:val="single" w:color="auto" w:sz="8" w:space="0"/>
              <w:bottom w:val="single" w:color="auto" w:sz="8" w:space="0"/>
              <w:right w:val="single" w:color="auto" w:sz="18" w:space="0"/>
            </w:tcBorders>
            <w:vAlign w:val="center"/>
          </w:tcPr>
          <w:p>
            <w:pPr>
              <w:pStyle w:val="28"/>
              <w:rPr>
                <w:rFonts w:ascii="仿宋_GB2312" w:eastAsia="仿宋_GB2312"/>
                <w:b/>
                <w:lang w:val="zh-CN"/>
              </w:rPr>
            </w:pPr>
            <w:r>
              <w:rPr>
                <w:rFonts w:hint="eastAsia" w:ascii="仿宋_GB2312" w:eastAsia="仿宋_GB2312"/>
                <w:b/>
              </w:rPr>
              <w:t>自投标截止之日起90天。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548"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8"/>
              <w:spacing w:line="500" w:lineRule="exact"/>
              <w:ind w:left="9"/>
              <w:jc w:val="center"/>
              <w:rPr>
                <w:rFonts w:ascii="仿宋_GB2312" w:eastAsia="仿宋_GB2312"/>
                <w:b/>
                <w:lang w:val="zh-CN"/>
              </w:rPr>
            </w:pPr>
            <w:r>
              <w:rPr>
                <w:rFonts w:hint="eastAsia" w:ascii="仿宋_GB2312" w:eastAsia="仿宋_GB2312"/>
                <w:b/>
                <w:lang w:val="zh-CN"/>
              </w:rPr>
              <w:t>8</w:t>
            </w:r>
          </w:p>
        </w:tc>
        <w:tc>
          <w:tcPr>
            <w:tcW w:w="1080" w:type="dxa"/>
            <w:tcBorders>
              <w:top w:val="single" w:color="auto" w:sz="8" w:space="0"/>
              <w:left w:val="single" w:color="auto" w:sz="8" w:space="0"/>
              <w:bottom w:val="single" w:color="auto" w:sz="8" w:space="0"/>
              <w:right w:val="single" w:color="auto" w:sz="4" w:space="0"/>
            </w:tcBorders>
            <w:vAlign w:val="center"/>
          </w:tcPr>
          <w:p>
            <w:pPr>
              <w:pStyle w:val="28"/>
              <w:spacing w:line="500" w:lineRule="exact"/>
              <w:jc w:val="center"/>
              <w:rPr>
                <w:rFonts w:ascii="仿宋_GB2312" w:eastAsia="仿宋_GB2312"/>
                <w:b/>
                <w:lang w:val="zh-CN"/>
              </w:rPr>
            </w:pPr>
            <w:r>
              <w:rPr>
                <w:rFonts w:hint="eastAsia" w:ascii="仿宋_GB2312" w:eastAsia="仿宋_GB2312"/>
                <w:b/>
                <w:lang w:val="zh-CN"/>
              </w:rPr>
              <w:t>14.2</w:t>
            </w:r>
          </w:p>
        </w:tc>
        <w:tc>
          <w:tcPr>
            <w:tcW w:w="2131" w:type="dxa"/>
            <w:tcBorders>
              <w:top w:val="single" w:color="auto" w:sz="8" w:space="0"/>
              <w:left w:val="single" w:color="auto" w:sz="4" w:space="0"/>
              <w:bottom w:val="single" w:color="auto" w:sz="8" w:space="0"/>
              <w:right w:val="single" w:color="auto" w:sz="8" w:space="0"/>
            </w:tcBorders>
            <w:vAlign w:val="center"/>
          </w:tcPr>
          <w:p>
            <w:pPr>
              <w:pStyle w:val="28"/>
              <w:spacing w:line="500" w:lineRule="exact"/>
              <w:rPr>
                <w:rFonts w:ascii="仿宋_GB2312" w:eastAsia="仿宋_GB2312"/>
                <w:b/>
              </w:rPr>
            </w:pPr>
            <w:r>
              <w:rPr>
                <w:rFonts w:hint="eastAsia" w:ascii="仿宋_GB2312" w:eastAsia="仿宋_GB2312"/>
                <w:b/>
              </w:rPr>
              <w:t>投标保证金金额</w:t>
            </w:r>
          </w:p>
        </w:tc>
        <w:tc>
          <w:tcPr>
            <w:tcW w:w="5172" w:type="dxa"/>
            <w:tcBorders>
              <w:top w:val="single" w:color="auto" w:sz="8" w:space="0"/>
              <w:left w:val="single" w:color="auto" w:sz="8" w:space="0"/>
              <w:bottom w:val="single" w:color="auto" w:sz="8" w:space="0"/>
              <w:right w:val="single" w:color="auto" w:sz="18" w:space="0"/>
            </w:tcBorders>
            <w:vAlign w:val="center"/>
          </w:tcPr>
          <w:p>
            <w:pPr>
              <w:pStyle w:val="28"/>
              <w:widowControl/>
              <w:rPr>
                <w:rFonts w:ascii="仿宋_GB2312" w:eastAsia="仿宋_GB2312"/>
                <w:b/>
              </w:rPr>
            </w:pPr>
            <w:r>
              <w:rPr>
                <w:rFonts w:hint="eastAsia" w:ascii="仿宋_GB2312" w:eastAsia="仿宋_GB2312"/>
                <w:b/>
                <w:lang w:eastAsia="zh-CN"/>
              </w:rPr>
              <w:t>一、</w:t>
            </w:r>
            <w:r>
              <w:rPr>
                <w:rFonts w:hint="eastAsia" w:ascii="仿宋_GB2312" w:eastAsia="仿宋_GB2312"/>
                <w:b/>
              </w:rPr>
              <w:t>金额（大小写）：</w:t>
            </w:r>
            <w:r>
              <w:rPr>
                <w:rFonts w:hint="eastAsia" w:ascii="仿宋_GB2312" w:eastAsia="仿宋_GB2312" w:cs="Times New Roman"/>
                <w:b/>
                <w:color w:val="FF0000"/>
                <w:lang w:val="en-US" w:eastAsia="zh-CN"/>
              </w:rPr>
              <w:t>贰拾</w:t>
            </w:r>
            <w:r>
              <w:rPr>
                <w:rFonts w:hint="eastAsia" w:ascii="仿宋_GB2312" w:eastAsia="仿宋_GB2312" w:cs="Times New Roman"/>
                <w:b/>
                <w:color w:val="FF0000"/>
                <w:lang w:val="zh-CN"/>
              </w:rPr>
              <w:t>万元整（￥</w:t>
            </w:r>
            <w:r>
              <w:rPr>
                <w:rFonts w:hint="eastAsia" w:ascii="仿宋_GB2312" w:eastAsia="仿宋_GB2312" w:cs="Times New Roman"/>
                <w:b/>
                <w:color w:val="FF0000"/>
                <w:lang w:val="en-US" w:eastAsia="zh-CN"/>
              </w:rPr>
              <w:t>2</w:t>
            </w:r>
            <w:r>
              <w:rPr>
                <w:rFonts w:hint="eastAsia" w:ascii="仿宋_GB2312" w:eastAsia="仿宋_GB2312" w:cs="Times New Roman"/>
                <w:b/>
                <w:color w:val="FF0000"/>
              </w:rPr>
              <w:t>0</w:t>
            </w:r>
            <w:r>
              <w:rPr>
                <w:rFonts w:hint="eastAsia" w:ascii="仿宋_GB2312" w:eastAsia="仿宋_GB2312" w:cs="Times New Roman"/>
                <w:b/>
                <w:color w:val="FF0000"/>
                <w:lang w:val="zh-CN"/>
              </w:rPr>
              <w:t>0</w:t>
            </w:r>
            <w:r>
              <w:rPr>
                <w:rFonts w:hint="eastAsia" w:ascii="仿宋_GB2312" w:eastAsia="仿宋_GB2312" w:cs="Times New Roman"/>
                <w:b/>
                <w:color w:val="FF0000"/>
                <w:lang w:val="en-US" w:eastAsia="zh-CN"/>
              </w:rPr>
              <w:t>,0</w:t>
            </w:r>
            <w:r>
              <w:rPr>
                <w:rFonts w:hint="eastAsia" w:ascii="仿宋_GB2312" w:eastAsia="仿宋_GB2312" w:cs="Times New Roman"/>
                <w:b/>
                <w:color w:val="FF0000"/>
                <w:lang w:val="zh-CN"/>
              </w:rPr>
              <w:t>00.00）</w:t>
            </w:r>
            <w:r>
              <w:rPr>
                <w:rFonts w:hint="eastAsia" w:ascii="仿宋_GB2312" w:eastAsia="仿宋_GB2312"/>
                <w:b/>
              </w:rPr>
              <w:t>交纳投标保证金截止时间：与递交投标文件截止时间一致。</w:t>
            </w:r>
          </w:p>
          <w:p>
            <w:pPr>
              <w:jc w:val="left"/>
              <w:rPr>
                <w:rFonts w:ascii="仿宋_GB2312" w:hAnsi="宋体" w:eastAsia="仿宋_GB2312" w:cs="宋体"/>
                <w:b/>
                <w:kern w:val="0"/>
                <w:sz w:val="24"/>
                <w:lang w:val="zh-CN"/>
              </w:rPr>
            </w:pPr>
            <w:r>
              <w:rPr>
                <w:rFonts w:hint="eastAsia" w:ascii="仿宋_GB2312" w:hAnsi="宋体" w:eastAsia="仿宋_GB2312"/>
                <w:b/>
                <w:kern w:val="0"/>
                <w:sz w:val="24"/>
                <w:lang w:val="zh-CN"/>
              </w:rPr>
              <w:t>账</w:t>
            </w:r>
            <w:r>
              <w:rPr>
                <w:rFonts w:hint="eastAsia" w:ascii="仿宋_GB2312" w:hAnsi="宋体" w:eastAsia="仿宋_GB2312" w:cs="宋体"/>
                <w:b/>
                <w:kern w:val="0"/>
                <w:sz w:val="24"/>
                <w:lang w:val="zh-CN"/>
              </w:rPr>
              <w:t xml:space="preserve">  号：交易系统随机分配的唯一账号。</w:t>
            </w:r>
          </w:p>
          <w:p>
            <w:pPr>
              <w:pStyle w:val="28"/>
              <w:rPr>
                <w:rFonts w:ascii="仿宋_GB2312" w:eastAsia="仿宋_GB2312"/>
                <w:b/>
              </w:rPr>
            </w:pPr>
            <w:r>
              <w:rPr>
                <w:rFonts w:hint="eastAsia" w:ascii="仿宋_GB2312" w:eastAsia="仿宋_GB2312"/>
                <w:b/>
              </w:rPr>
              <w:t>要求：投标保证金以转帐形式提交的，投标保证金交纳的时间以保证金到帐时间为准。</w:t>
            </w:r>
          </w:p>
          <w:p>
            <w:pPr>
              <w:pStyle w:val="7"/>
              <w:rPr>
                <w:rFonts w:ascii="仿宋_GB2312" w:hAnsi="宋体" w:eastAsia="仿宋_GB2312" w:cs="宋体"/>
                <w:b/>
                <w:kern w:val="0"/>
                <w:sz w:val="24"/>
              </w:rPr>
            </w:pPr>
            <w:r>
              <w:rPr>
                <w:rFonts w:hint="eastAsia" w:ascii="仿宋_GB2312" w:hAnsi="宋体" w:eastAsia="仿宋_GB2312" w:cs="宋体"/>
                <w:b/>
                <w:kern w:val="0"/>
                <w:sz w:val="24"/>
              </w:rPr>
              <w:t>提交保证金的付款人名称、投标供应商的公司名称须一致，否则视为无效投标。</w:t>
            </w:r>
          </w:p>
          <w:p>
            <w:pPr>
              <w:pStyle w:val="14"/>
              <w:tabs>
                <w:tab w:val="left" w:pos="8360"/>
              </w:tabs>
              <w:spacing w:before="0" w:beforeAutospacing="0" w:after="0" w:afterAutospacing="0"/>
              <w:rPr>
                <w:rFonts w:hint="eastAsia" w:ascii="仿宋_GB2312" w:eastAsia="仿宋_GB2312" w:cs="宋体"/>
                <w:b/>
                <w:szCs w:val="24"/>
              </w:rPr>
            </w:pPr>
            <w:r>
              <w:rPr>
                <w:rFonts w:hint="eastAsia" w:ascii="仿宋_GB2312" w:eastAsia="仿宋_GB2312" w:cs="宋体"/>
                <w:b/>
                <w:szCs w:val="24"/>
              </w:rPr>
              <w:t>投标保证金仅接受投标单位以系统注册的银行账户使用转账方式一次性提交，否则不予认可。</w:t>
            </w:r>
          </w:p>
          <w:p>
            <w:pPr>
              <w:pStyle w:val="6"/>
              <w:ind w:left="0" w:leftChars="0" w:firstLine="0" w:firstLineChars="0"/>
              <w:rPr>
                <w:rFonts w:hint="eastAsia" w:ascii="仿宋" w:hAnsi="仿宋" w:eastAsia="仿宋" w:cs="仿宋"/>
                <w:b/>
                <w:i w:val="0"/>
                <w:color w:val="000000"/>
                <w:kern w:val="0"/>
                <w:sz w:val="22"/>
                <w:szCs w:val="22"/>
                <w:highlight w:val="none"/>
                <w:u w:val="none"/>
                <w:lang w:val="en-US" w:eastAsia="zh-CN"/>
              </w:rPr>
            </w:pPr>
            <w:r>
              <w:rPr>
                <w:rFonts w:hint="eastAsia" w:ascii="仿宋" w:hAnsi="仿宋" w:eastAsia="仿宋" w:cs="仿宋"/>
                <w:b/>
                <w:i w:val="0"/>
                <w:color w:val="000000"/>
                <w:kern w:val="0"/>
                <w:sz w:val="22"/>
                <w:szCs w:val="22"/>
                <w:highlight w:val="none"/>
                <w:u w:val="none"/>
                <w:lang w:val="en-US" w:eastAsia="zh-CN"/>
              </w:rPr>
              <w:t>二、拟使用电子保函请前往http://ggzy.haikou.gov.cn/xxgk/gsgg/01/3_201603-005_-221b3f7b.17640b4fa95.-7d6c.html</w:t>
            </w:r>
          </w:p>
          <w:p>
            <w:pPr>
              <w:pStyle w:val="6"/>
              <w:ind w:left="0" w:leftChars="0" w:firstLine="0" w:firstLineChars="0"/>
              <w:rPr>
                <w:rFonts w:hint="eastAsia" w:ascii="仿宋" w:hAnsi="仿宋" w:eastAsia="仿宋" w:cs="仿宋"/>
                <w:b/>
                <w:i w:val="0"/>
                <w:color w:val="000000"/>
                <w:kern w:val="0"/>
                <w:sz w:val="22"/>
                <w:szCs w:val="22"/>
                <w:highlight w:val="none"/>
                <w:u w:val="none"/>
                <w:lang w:val="en-US" w:eastAsia="zh-CN"/>
              </w:rPr>
            </w:pPr>
            <w:r>
              <w:rPr>
                <w:rFonts w:hint="eastAsia" w:ascii="仿宋" w:hAnsi="仿宋" w:eastAsia="仿宋" w:cs="仿宋"/>
                <w:b/>
                <w:i w:val="0"/>
                <w:color w:val="000000"/>
                <w:kern w:val="0"/>
                <w:sz w:val="22"/>
                <w:szCs w:val="22"/>
                <w:highlight w:val="none"/>
                <w:u w:val="none"/>
                <w:lang w:val="en-US" w:eastAsia="zh-CN"/>
              </w:rPr>
              <w:t>三、拟使用纸质投标保函的要求：</w:t>
            </w:r>
          </w:p>
          <w:p>
            <w:pPr>
              <w:pStyle w:val="6"/>
              <w:ind w:left="0" w:leftChars="0" w:firstLine="0" w:firstLineChars="0"/>
              <w:rPr>
                <w:rFonts w:hint="eastAsia" w:ascii="仿宋" w:hAnsi="仿宋" w:eastAsia="仿宋" w:cs="仿宋"/>
                <w:b/>
                <w:i w:val="0"/>
                <w:color w:val="000000"/>
                <w:kern w:val="0"/>
                <w:sz w:val="22"/>
                <w:szCs w:val="22"/>
                <w:highlight w:val="none"/>
                <w:u w:val="none"/>
                <w:lang w:val="en-US" w:eastAsia="zh-CN"/>
              </w:rPr>
            </w:pPr>
            <w:r>
              <w:rPr>
                <w:rFonts w:hint="eastAsia" w:ascii="仿宋" w:hAnsi="仿宋" w:eastAsia="仿宋" w:cs="仿宋"/>
                <w:b/>
                <w:i w:val="0"/>
                <w:color w:val="000000"/>
                <w:kern w:val="0"/>
                <w:sz w:val="22"/>
                <w:szCs w:val="22"/>
                <w:highlight w:val="none"/>
                <w:u w:val="none"/>
                <w:lang w:val="en-US" w:eastAsia="zh-CN"/>
              </w:rPr>
              <w:t>1、受益人写采购单位；</w:t>
            </w:r>
          </w:p>
          <w:p>
            <w:pPr>
              <w:pStyle w:val="6"/>
              <w:ind w:left="0" w:leftChars="0" w:firstLine="0" w:firstLineChars="0"/>
              <w:rPr>
                <w:rFonts w:hint="eastAsia" w:ascii="仿宋" w:hAnsi="仿宋" w:eastAsia="仿宋" w:cs="仿宋"/>
                <w:b/>
                <w:i w:val="0"/>
                <w:color w:val="000000"/>
                <w:kern w:val="0"/>
                <w:sz w:val="22"/>
                <w:szCs w:val="22"/>
                <w:highlight w:val="none"/>
                <w:u w:val="none"/>
                <w:lang w:val="en-US" w:eastAsia="zh-CN"/>
              </w:rPr>
            </w:pPr>
            <w:r>
              <w:rPr>
                <w:rFonts w:hint="eastAsia" w:ascii="仿宋" w:hAnsi="仿宋" w:eastAsia="仿宋" w:cs="仿宋"/>
                <w:b/>
                <w:i w:val="0"/>
                <w:color w:val="000000"/>
                <w:kern w:val="0"/>
                <w:sz w:val="22"/>
                <w:szCs w:val="22"/>
                <w:highlight w:val="none"/>
                <w:u w:val="none"/>
                <w:lang w:val="en-US" w:eastAsia="zh-CN"/>
              </w:rPr>
              <w:t>2、所有保函随着采购结果公告一起挂网公示；</w:t>
            </w:r>
          </w:p>
          <w:p>
            <w:pPr>
              <w:pStyle w:val="6"/>
              <w:ind w:left="0" w:leftChars="0" w:firstLine="0" w:firstLineChars="0"/>
              <w:rPr>
                <w:rFonts w:hint="eastAsia" w:ascii="仿宋" w:hAnsi="仿宋" w:eastAsia="仿宋" w:cs="仿宋"/>
                <w:b/>
                <w:i w:val="0"/>
                <w:color w:val="000000"/>
                <w:kern w:val="0"/>
                <w:sz w:val="22"/>
                <w:szCs w:val="22"/>
                <w:highlight w:val="none"/>
                <w:u w:val="none"/>
                <w:lang w:val="en-US" w:eastAsia="zh-CN"/>
              </w:rPr>
            </w:pPr>
            <w:r>
              <w:rPr>
                <w:rFonts w:hint="eastAsia" w:ascii="仿宋" w:hAnsi="仿宋" w:eastAsia="仿宋" w:cs="仿宋"/>
                <w:b/>
                <w:i w:val="0"/>
                <w:color w:val="000000"/>
                <w:kern w:val="0"/>
                <w:sz w:val="22"/>
                <w:szCs w:val="22"/>
                <w:highlight w:val="none"/>
                <w:u w:val="none"/>
                <w:lang w:val="en-US" w:eastAsia="zh-CN"/>
              </w:rPr>
              <w:t>3、投标保函原件随着投标文件一起密封提交。</w:t>
            </w:r>
          </w:p>
          <w:p>
            <w:pPr>
              <w:pStyle w:val="14"/>
              <w:tabs>
                <w:tab w:val="left" w:pos="8360"/>
              </w:tabs>
              <w:spacing w:before="0" w:beforeAutospacing="0" w:after="0" w:afterAutospacing="0"/>
              <w:rPr>
                <w:rFonts w:ascii="仿宋_GB2312" w:eastAsia="仿宋_GB2312" w:cs="宋体"/>
                <w:b/>
                <w:szCs w:val="24"/>
              </w:rPr>
            </w:pPr>
            <w:r>
              <w:rPr>
                <w:rFonts w:hint="eastAsia" w:ascii="仿宋" w:hAnsi="仿宋" w:eastAsia="仿宋" w:cs="仿宋"/>
                <w:b/>
                <w:i w:val="0"/>
                <w:color w:val="000000"/>
                <w:kern w:val="0"/>
                <w:sz w:val="22"/>
                <w:szCs w:val="22"/>
                <w:highlight w:val="none"/>
                <w:u w:val="none"/>
                <w:lang w:val="en-US" w:eastAsia="zh-CN"/>
              </w:rPr>
              <w:t>纸质保函的退还：未中标供应商出具授权委托书可在中标公告（通知书发出）发布后到海口市政府采购中心1601室领取保函原件；中标供应商出具授权委托书可在合同公告发布后到海口市政府采购中心1601室领取保函原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24"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8"/>
              <w:spacing w:line="500" w:lineRule="exact"/>
              <w:ind w:left="9"/>
              <w:jc w:val="center"/>
              <w:rPr>
                <w:rFonts w:ascii="仿宋_GB2312" w:eastAsia="仿宋_GB2312"/>
                <w:b/>
                <w:lang w:val="zh-CN"/>
              </w:rPr>
            </w:pPr>
            <w:r>
              <w:rPr>
                <w:rFonts w:hint="eastAsia" w:ascii="仿宋_GB2312" w:eastAsia="仿宋_GB2312"/>
                <w:b/>
                <w:lang w:val="zh-CN"/>
              </w:rPr>
              <w:t>9</w:t>
            </w:r>
          </w:p>
        </w:tc>
        <w:tc>
          <w:tcPr>
            <w:tcW w:w="1080" w:type="dxa"/>
            <w:tcBorders>
              <w:top w:val="single" w:color="auto" w:sz="8" w:space="0"/>
              <w:left w:val="single" w:color="auto" w:sz="8" w:space="0"/>
              <w:bottom w:val="single" w:color="auto" w:sz="8" w:space="0"/>
              <w:right w:val="single" w:color="auto" w:sz="4" w:space="0"/>
            </w:tcBorders>
            <w:vAlign w:val="center"/>
          </w:tcPr>
          <w:p>
            <w:pPr>
              <w:pStyle w:val="28"/>
              <w:spacing w:line="500" w:lineRule="exact"/>
              <w:ind w:left="33"/>
              <w:jc w:val="center"/>
              <w:rPr>
                <w:rFonts w:ascii="仿宋_GB2312" w:eastAsia="仿宋_GB2312"/>
                <w:b/>
                <w:lang w:val="zh-CN"/>
              </w:rPr>
            </w:pPr>
            <w:r>
              <w:rPr>
                <w:rFonts w:hint="eastAsia" w:ascii="仿宋_GB2312" w:eastAsia="仿宋_GB2312"/>
                <w:b/>
                <w:lang w:val="zh-CN"/>
              </w:rPr>
              <w:t>15.1</w:t>
            </w:r>
          </w:p>
        </w:tc>
        <w:tc>
          <w:tcPr>
            <w:tcW w:w="2131" w:type="dxa"/>
            <w:tcBorders>
              <w:top w:val="single" w:color="auto" w:sz="8" w:space="0"/>
              <w:left w:val="single" w:color="auto" w:sz="4" w:space="0"/>
              <w:bottom w:val="single" w:color="auto" w:sz="8" w:space="0"/>
              <w:right w:val="single" w:color="auto" w:sz="8" w:space="0"/>
            </w:tcBorders>
            <w:vAlign w:val="center"/>
          </w:tcPr>
          <w:p>
            <w:pPr>
              <w:pStyle w:val="28"/>
              <w:spacing w:line="500" w:lineRule="exact"/>
              <w:ind w:left="33"/>
              <w:jc w:val="both"/>
              <w:rPr>
                <w:rFonts w:ascii="仿宋_GB2312" w:eastAsia="仿宋_GB2312"/>
                <w:b/>
                <w:lang w:val="zh-CN"/>
              </w:rPr>
            </w:pPr>
            <w:r>
              <w:rPr>
                <w:rFonts w:hint="eastAsia" w:ascii="仿宋_GB2312" w:eastAsia="仿宋_GB2312"/>
                <w:b/>
                <w:lang w:val="zh-CN"/>
              </w:rPr>
              <w:t>投标文件份数</w:t>
            </w:r>
          </w:p>
        </w:tc>
        <w:tc>
          <w:tcPr>
            <w:tcW w:w="5172" w:type="dxa"/>
            <w:tcBorders>
              <w:top w:val="single" w:color="auto" w:sz="8" w:space="0"/>
              <w:left w:val="single" w:color="auto" w:sz="8" w:space="0"/>
              <w:bottom w:val="single" w:color="auto" w:sz="8" w:space="0"/>
              <w:right w:val="single" w:color="auto" w:sz="18" w:space="0"/>
            </w:tcBorders>
            <w:vAlign w:val="center"/>
          </w:tcPr>
          <w:p>
            <w:pPr>
              <w:pStyle w:val="7"/>
              <w:rPr>
                <w:rFonts w:ascii="仿宋_GB2312" w:eastAsia="仿宋_GB2312"/>
                <w:b/>
                <w:lang w:val="zh-CN"/>
              </w:rPr>
            </w:pPr>
            <w:r>
              <w:rPr>
                <w:rFonts w:hint="eastAsia" w:ascii="仿宋_GB2312" w:eastAsia="仿宋_GB2312"/>
                <w:b/>
                <w:lang w:val="zh-CN"/>
              </w:rPr>
              <w:t>正本</w:t>
            </w:r>
            <w:r>
              <w:rPr>
                <w:rFonts w:hint="eastAsia" w:ascii="仿宋_GB2312" w:eastAsia="仿宋_GB2312"/>
                <w:b/>
                <w:u w:val="single"/>
                <w:lang w:val="zh-CN"/>
              </w:rPr>
              <w:t xml:space="preserve">  一 </w:t>
            </w:r>
            <w:r>
              <w:rPr>
                <w:rFonts w:hint="eastAsia" w:ascii="仿宋_GB2312" w:eastAsia="仿宋_GB2312"/>
                <w:b/>
                <w:lang w:val="zh-CN"/>
              </w:rPr>
              <w:t>份    副本</w:t>
            </w:r>
            <w:r>
              <w:rPr>
                <w:rFonts w:hint="eastAsia" w:ascii="仿宋_GB2312" w:eastAsia="仿宋_GB2312"/>
                <w:b/>
                <w:u w:val="single"/>
                <w:lang w:val="zh-CN"/>
              </w:rPr>
              <w:t xml:space="preserve">  七 </w:t>
            </w:r>
            <w:r>
              <w:rPr>
                <w:rFonts w:hint="eastAsia" w:ascii="仿宋_GB2312" w:eastAsia="仿宋_GB2312"/>
                <w:b/>
                <w:lang w:val="zh-CN"/>
              </w:rPr>
              <w:t>份  电子</w:t>
            </w:r>
            <w:r>
              <w:rPr>
                <w:rFonts w:hint="eastAsia" w:ascii="仿宋_GB2312" w:eastAsia="仿宋_GB2312"/>
                <w:b/>
              </w:rPr>
              <w:t>PDF</w:t>
            </w:r>
            <w:r>
              <w:rPr>
                <w:rFonts w:hint="eastAsia" w:ascii="仿宋_GB2312" w:eastAsia="仿宋_GB2312"/>
                <w:b/>
                <w:lang w:val="zh-CN"/>
              </w:rPr>
              <w:t>版</w:t>
            </w:r>
            <w:r>
              <w:rPr>
                <w:rFonts w:hint="eastAsia" w:ascii="仿宋_GB2312" w:hAnsi="宋体" w:eastAsia="仿宋_GB2312"/>
                <w:b/>
                <w:kern w:val="0"/>
                <w:sz w:val="24"/>
                <w:szCs w:val="20"/>
              </w:rPr>
              <w:t>U盘一个</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15"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6"/>
              <w:spacing w:line="500" w:lineRule="exact"/>
              <w:ind w:left="9" w:firstLine="0"/>
              <w:jc w:val="center"/>
              <w:rPr>
                <w:rFonts w:ascii="仿宋_GB2312" w:eastAsia="仿宋_GB2312"/>
                <w:b/>
                <w:sz w:val="24"/>
                <w:szCs w:val="24"/>
                <w:lang w:val="zh-CN"/>
              </w:rPr>
            </w:pPr>
            <w:r>
              <w:rPr>
                <w:rFonts w:hint="eastAsia" w:ascii="仿宋_GB2312" w:eastAsia="仿宋_GB2312"/>
                <w:b/>
                <w:sz w:val="24"/>
                <w:szCs w:val="24"/>
                <w:lang w:val="zh-CN"/>
              </w:rPr>
              <w:t>10</w:t>
            </w:r>
          </w:p>
        </w:tc>
        <w:tc>
          <w:tcPr>
            <w:tcW w:w="1080" w:type="dxa"/>
            <w:tcBorders>
              <w:top w:val="single" w:color="auto" w:sz="8" w:space="0"/>
              <w:left w:val="single" w:color="auto" w:sz="8" w:space="0"/>
              <w:bottom w:val="single" w:color="auto" w:sz="8" w:space="0"/>
              <w:right w:val="single" w:color="auto" w:sz="4" w:space="0"/>
            </w:tcBorders>
            <w:vAlign w:val="center"/>
          </w:tcPr>
          <w:p>
            <w:pPr>
              <w:spacing w:line="500" w:lineRule="exact"/>
              <w:jc w:val="center"/>
              <w:rPr>
                <w:rFonts w:ascii="仿宋_GB2312" w:hAnsi="宋体" w:eastAsia="仿宋_GB2312"/>
                <w:b/>
                <w:sz w:val="24"/>
              </w:rPr>
            </w:pPr>
            <w:r>
              <w:rPr>
                <w:rFonts w:hint="eastAsia" w:ascii="仿宋_GB2312" w:hAnsi="宋体" w:eastAsia="仿宋_GB2312"/>
                <w:b/>
                <w:sz w:val="24"/>
              </w:rPr>
              <w:t>16.1</w:t>
            </w:r>
          </w:p>
        </w:tc>
        <w:tc>
          <w:tcPr>
            <w:tcW w:w="2131" w:type="dxa"/>
            <w:tcBorders>
              <w:top w:val="single" w:color="auto" w:sz="8" w:space="0"/>
              <w:left w:val="single" w:color="auto" w:sz="4" w:space="0"/>
              <w:bottom w:val="single" w:color="auto" w:sz="8" w:space="0"/>
              <w:right w:val="single" w:color="auto" w:sz="8" w:space="0"/>
            </w:tcBorders>
            <w:vAlign w:val="center"/>
          </w:tcPr>
          <w:p>
            <w:pPr>
              <w:spacing w:line="500" w:lineRule="exact"/>
              <w:rPr>
                <w:rFonts w:ascii="仿宋_GB2312" w:hAnsi="宋体" w:eastAsia="仿宋_GB2312"/>
                <w:b/>
                <w:sz w:val="24"/>
              </w:rPr>
            </w:pPr>
            <w:r>
              <w:rPr>
                <w:rFonts w:hint="eastAsia" w:ascii="仿宋_GB2312" w:hAnsi="宋体" w:eastAsia="仿宋_GB2312"/>
                <w:b/>
                <w:sz w:val="24"/>
              </w:rPr>
              <w:t>投标文件封套上标示</w:t>
            </w:r>
          </w:p>
        </w:tc>
        <w:tc>
          <w:tcPr>
            <w:tcW w:w="5172" w:type="dxa"/>
            <w:tcBorders>
              <w:top w:val="single" w:color="auto" w:sz="8" w:space="0"/>
              <w:left w:val="single" w:color="auto" w:sz="8" w:space="0"/>
              <w:bottom w:val="single" w:color="auto" w:sz="8" w:space="0"/>
              <w:right w:val="single" w:color="auto" w:sz="18" w:space="0"/>
            </w:tcBorders>
            <w:vAlign w:val="center"/>
          </w:tcPr>
          <w:p>
            <w:pPr>
              <w:spacing w:line="440" w:lineRule="exact"/>
              <w:jc w:val="left"/>
              <w:rPr>
                <w:rFonts w:ascii="仿宋_GB2312" w:hAnsi="宋体" w:eastAsia="仿宋_GB2312"/>
                <w:b/>
                <w:sz w:val="24"/>
              </w:rPr>
            </w:pPr>
            <w:r>
              <w:rPr>
                <w:rFonts w:hint="eastAsia" w:ascii="仿宋_GB2312" w:hAnsi="宋体" w:eastAsia="仿宋_GB2312"/>
                <w:b/>
                <w:sz w:val="24"/>
              </w:rPr>
              <w:t>投标文件    正本（副本）</w:t>
            </w:r>
          </w:p>
          <w:p>
            <w:pPr>
              <w:pStyle w:val="9"/>
              <w:spacing w:line="500" w:lineRule="exact"/>
              <w:jc w:val="left"/>
              <w:outlineLvl w:val="0"/>
              <w:rPr>
                <w:rFonts w:ascii="仿宋_GB2312" w:hAnsi="宋体" w:eastAsia="仿宋_GB2312"/>
                <w:b/>
                <w:sz w:val="24"/>
                <w:u w:val="single"/>
              </w:rPr>
            </w:pPr>
            <w:r>
              <w:rPr>
                <w:rFonts w:hint="eastAsia" w:ascii="仿宋_GB2312" w:hAnsi="宋体" w:eastAsia="仿宋_GB2312"/>
                <w:b/>
                <w:sz w:val="24"/>
              </w:rPr>
              <w:t>项目名称:</w:t>
            </w:r>
          </w:p>
          <w:p>
            <w:pPr>
              <w:spacing w:line="440" w:lineRule="exact"/>
              <w:jc w:val="left"/>
              <w:rPr>
                <w:rFonts w:hint="default" w:ascii="仿宋_GB2312" w:hAnsi="宋体" w:eastAsia="仿宋_GB2312"/>
                <w:b/>
                <w:sz w:val="24"/>
                <w:lang w:val="en-US" w:eastAsia="zh-CN"/>
              </w:rPr>
            </w:pPr>
            <w:r>
              <w:rPr>
                <w:rFonts w:hint="eastAsia" w:ascii="仿宋_GB2312" w:hAnsi="宋体" w:eastAsia="仿宋_GB2312"/>
                <w:b/>
                <w:sz w:val="24"/>
              </w:rPr>
              <w:t>项目编号：HKGP-2021-00</w:t>
            </w:r>
            <w:r>
              <w:rPr>
                <w:rFonts w:hint="eastAsia" w:ascii="仿宋_GB2312" w:hAnsi="宋体" w:eastAsia="仿宋_GB2312"/>
                <w:b/>
                <w:sz w:val="24"/>
                <w:lang w:val="en-US" w:eastAsia="zh-CN"/>
              </w:rPr>
              <w:t>11</w:t>
            </w:r>
          </w:p>
          <w:p>
            <w:pPr>
              <w:spacing w:line="440" w:lineRule="exact"/>
              <w:jc w:val="left"/>
              <w:rPr>
                <w:rFonts w:ascii="仿宋_GB2312" w:hAnsi="宋体" w:eastAsia="仿宋_GB2312"/>
                <w:b/>
                <w:sz w:val="24"/>
              </w:rPr>
            </w:pPr>
            <w:r>
              <w:rPr>
                <w:rFonts w:hint="eastAsia" w:ascii="仿宋_GB2312" w:hAnsi="宋体" w:eastAsia="仿宋_GB2312"/>
                <w:b/>
                <w:sz w:val="24"/>
              </w:rPr>
              <w:t>投标人的名称（加盖公章）：</w:t>
            </w:r>
          </w:p>
          <w:p>
            <w:pPr>
              <w:spacing w:line="440" w:lineRule="exact"/>
              <w:jc w:val="left"/>
              <w:rPr>
                <w:rFonts w:ascii="仿宋_GB2312" w:hAnsi="宋体" w:eastAsia="仿宋_GB2312"/>
                <w:b/>
                <w:sz w:val="24"/>
              </w:rPr>
            </w:pPr>
            <w:r>
              <w:rPr>
                <w:rFonts w:hint="eastAsia" w:ascii="仿宋_GB2312" w:hAnsi="宋体" w:eastAsia="仿宋_GB2312"/>
                <w:b/>
                <w:sz w:val="24"/>
              </w:rPr>
              <w:t>投标人联系人姓名、联系电话：</w:t>
            </w:r>
          </w:p>
          <w:p>
            <w:pPr>
              <w:spacing w:line="440" w:lineRule="exact"/>
              <w:jc w:val="left"/>
              <w:rPr>
                <w:rFonts w:ascii="仿宋_GB2312" w:hAnsi="宋体" w:eastAsia="仿宋_GB2312"/>
                <w:b/>
                <w:sz w:val="24"/>
              </w:rPr>
            </w:pPr>
            <w:r>
              <w:rPr>
                <w:rFonts w:hint="eastAsia" w:ascii="仿宋_GB2312" w:hAnsi="宋体" w:eastAsia="仿宋_GB2312"/>
                <w:b/>
                <w:sz w:val="24"/>
              </w:rPr>
              <w:t>于在</w:t>
            </w:r>
            <w:r>
              <w:rPr>
                <w:rFonts w:hint="eastAsia" w:ascii="仿宋_GB2312" w:hAnsi="宋体" w:eastAsia="仿宋_GB2312"/>
                <w:b/>
                <w:sz w:val="24"/>
                <w:szCs w:val="22"/>
              </w:rPr>
              <w:t>2021年</w:t>
            </w:r>
            <w:r>
              <w:rPr>
                <w:rFonts w:hint="eastAsia" w:ascii="仿宋_GB2312" w:hAnsi="宋体" w:eastAsia="仿宋_GB2312"/>
                <w:b/>
                <w:sz w:val="24"/>
                <w:szCs w:val="22"/>
                <w:lang w:val="en-US" w:eastAsia="zh-CN"/>
              </w:rPr>
              <w:t>7</w:t>
            </w:r>
            <w:r>
              <w:rPr>
                <w:rFonts w:hint="eastAsia" w:ascii="仿宋_GB2312" w:hAnsi="宋体" w:eastAsia="仿宋_GB2312"/>
                <w:b/>
                <w:sz w:val="24"/>
                <w:szCs w:val="22"/>
              </w:rPr>
              <w:t>月</w:t>
            </w:r>
            <w:r>
              <w:rPr>
                <w:rFonts w:hint="eastAsia" w:ascii="仿宋_GB2312" w:hAnsi="宋体" w:eastAsia="仿宋_GB2312"/>
                <w:b/>
                <w:sz w:val="24"/>
                <w:szCs w:val="22"/>
                <w:lang w:val="en-US" w:eastAsia="zh-CN"/>
              </w:rPr>
              <w:t>9</w:t>
            </w:r>
            <w:r>
              <w:rPr>
                <w:rFonts w:hint="eastAsia" w:ascii="仿宋_GB2312" w:hAnsi="宋体" w:eastAsia="仿宋_GB2312"/>
                <w:b/>
                <w:sz w:val="24"/>
                <w:szCs w:val="22"/>
              </w:rPr>
              <w:t>日</w:t>
            </w:r>
            <w:r>
              <w:rPr>
                <w:rFonts w:hint="eastAsia" w:ascii="仿宋_GB2312" w:hAnsi="宋体" w:eastAsia="仿宋_GB2312"/>
                <w:b/>
                <w:sz w:val="24"/>
                <w:szCs w:val="22"/>
                <w:lang w:val="en-US" w:eastAsia="zh-CN"/>
              </w:rPr>
              <w:t>11</w:t>
            </w:r>
            <w:r>
              <w:rPr>
                <w:rFonts w:hint="eastAsia" w:ascii="仿宋_GB2312" w:hAnsi="宋体" w:eastAsia="仿宋_GB2312"/>
                <w:b/>
                <w:sz w:val="24"/>
                <w:szCs w:val="22"/>
              </w:rPr>
              <w:t>时00分（北京时间）</w:t>
            </w:r>
            <w:r>
              <w:rPr>
                <w:rFonts w:hint="eastAsia" w:ascii="仿宋_GB2312" w:hAnsi="宋体" w:eastAsia="仿宋_GB2312"/>
                <w:b/>
                <w:sz w:val="24"/>
              </w:rPr>
              <w:t xml:space="preserve">不得开启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15"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6"/>
              <w:spacing w:line="500" w:lineRule="exact"/>
              <w:ind w:left="9" w:firstLine="0"/>
              <w:jc w:val="center"/>
              <w:rPr>
                <w:rFonts w:ascii="仿宋_GB2312" w:eastAsia="仿宋_GB2312"/>
                <w:b/>
                <w:sz w:val="24"/>
                <w:szCs w:val="24"/>
                <w:lang w:val="zh-CN"/>
              </w:rPr>
            </w:pPr>
            <w:r>
              <w:rPr>
                <w:rFonts w:hint="eastAsia" w:ascii="仿宋_GB2312" w:eastAsia="仿宋_GB2312"/>
                <w:b/>
                <w:sz w:val="24"/>
                <w:szCs w:val="24"/>
                <w:lang w:val="zh-CN"/>
              </w:rPr>
              <w:t>11</w:t>
            </w:r>
          </w:p>
        </w:tc>
        <w:tc>
          <w:tcPr>
            <w:tcW w:w="1080" w:type="dxa"/>
            <w:tcBorders>
              <w:top w:val="single" w:color="auto" w:sz="8" w:space="0"/>
              <w:left w:val="single" w:color="auto" w:sz="8" w:space="0"/>
              <w:bottom w:val="single" w:color="auto" w:sz="8" w:space="0"/>
              <w:right w:val="single" w:color="auto" w:sz="4" w:space="0"/>
            </w:tcBorders>
            <w:vAlign w:val="center"/>
          </w:tcPr>
          <w:p>
            <w:pPr>
              <w:spacing w:line="500" w:lineRule="exact"/>
              <w:jc w:val="center"/>
              <w:rPr>
                <w:rFonts w:ascii="仿宋_GB2312" w:hAnsi="宋体" w:eastAsia="仿宋_GB2312"/>
                <w:b/>
                <w:sz w:val="24"/>
              </w:rPr>
            </w:pPr>
            <w:r>
              <w:rPr>
                <w:rFonts w:hint="eastAsia" w:ascii="仿宋_GB2312" w:hAnsi="宋体" w:eastAsia="仿宋_GB2312"/>
                <w:b/>
                <w:sz w:val="24"/>
              </w:rPr>
              <w:t>27</w:t>
            </w:r>
          </w:p>
        </w:tc>
        <w:tc>
          <w:tcPr>
            <w:tcW w:w="2131" w:type="dxa"/>
            <w:tcBorders>
              <w:top w:val="single" w:color="auto" w:sz="8" w:space="0"/>
              <w:left w:val="single" w:color="auto" w:sz="4" w:space="0"/>
              <w:bottom w:val="single" w:color="auto" w:sz="8" w:space="0"/>
              <w:right w:val="single" w:color="auto" w:sz="8" w:space="0"/>
            </w:tcBorders>
            <w:vAlign w:val="center"/>
          </w:tcPr>
          <w:p>
            <w:pPr>
              <w:spacing w:line="500" w:lineRule="exact"/>
              <w:rPr>
                <w:rFonts w:ascii="仿宋_GB2312" w:hAnsi="宋体" w:eastAsia="仿宋_GB2312"/>
                <w:b/>
                <w:sz w:val="24"/>
              </w:rPr>
            </w:pPr>
            <w:r>
              <w:rPr>
                <w:rFonts w:hint="eastAsia" w:ascii="仿宋_GB2312" w:hAnsi="宋体" w:eastAsia="仿宋_GB2312"/>
                <w:b/>
                <w:sz w:val="24"/>
              </w:rPr>
              <w:t>评标方法</w:t>
            </w:r>
          </w:p>
        </w:tc>
        <w:tc>
          <w:tcPr>
            <w:tcW w:w="5172" w:type="dxa"/>
            <w:tcBorders>
              <w:top w:val="single" w:color="auto" w:sz="8" w:space="0"/>
              <w:left w:val="single" w:color="auto" w:sz="8" w:space="0"/>
              <w:bottom w:val="single" w:color="auto" w:sz="8" w:space="0"/>
              <w:right w:val="single" w:color="auto" w:sz="18" w:space="0"/>
            </w:tcBorders>
            <w:vAlign w:val="center"/>
          </w:tcPr>
          <w:p>
            <w:pPr>
              <w:spacing w:line="460" w:lineRule="exact"/>
              <w:outlineLvl w:val="1"/>
              <w:rPr>
                <w:rFonts w:ascii="仿宋_GB2312" w:hAnsi="宋体" w:eastAsia="仿宋_GB2312"/>
                <w:b/>
                <w:sz w:val="24"/>
              </w:rPr>
            </w:pPr>
            <w:r>
              <w:rPr>
                <w:rFonts w:hint="eastAsia" w:ascii="仿宋_GB2312" w:hAnsi="宋体" w:eastAsia="仿宋_GB2312"/>
                <w:b/>
                <w:sz w:val="24"/>
              </w:rPr>
              <w:t>综合评分法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15" w:hRule="atLeast"/>
        </w:trPr>
        <w:tc>
          <w:tcPr>
            <w:tcW w:w="640" w:type="dxa"/>
          </w:tcPr>
          <w:p>
            <w:pPr>
              <w:pStyle w:val="6"/>
              <w:spacing w:line="500" w:lineRule="exact"/>
              <w:ind w:left="9" w:firstLine="0"/>
              <w:jc w:val="center"/>
              <w:rPr>
                <w:rFonts w:ascii="仿宋_GB2312" w:eastAsia="仿宋_GB2312"/>
                <w:b/>
                <w:sz w:val="24"/>
                <w:szCs w:val="24"/>
              </w:rPr>
            </w:pPr>
            <w:bookmarkStart w:id="42" w:name="_Toc246826106"/>
            <w:r>
              <w:rPr>
                <w:rFonts w:hint="eastAsia" w:ascii="仿宋_GB2312" w:eastAsia="仿宋_GB2312"/>
                <w:b/>
                <w:sz w:val="24"/>
                <w:szCs w:val="24"/>
              </w:rPr>
              <w:t>12</w:t>
            </w:r>
          </w:p>
        </w:tc>
        <w:tc>
          <w:tcPr>
            <w:tcW w:w="1080" w:type="dxa"/>
            <w:vAlign w:val="center"/>
          </w:tcPr>
          <w:p>
            <w:pPr>
              <w:pStyle w:val="28"/>
              <w:spacing w:line="360" w:lineRule="exact"/>
              <w:rPr>
                <w:rFonts w:ascii="仿宋_GB2312" w:eastAsia="仿宋_GB2312"/>
                <w:b/>
              </w:rPr>
            </w:pPr>
            <w:r>
              <w:rPr>
                <w:rFonts w:ascii="仿宋_GB2312" w:eastAsia="仿宋_GB2312"/>
                <w:b/>
              </w:rPr>
              <w:t xml:space="preserve">  18.2</w:t>
            </w:r>
          </w:p>
        </w:tc>
        <w:tc>
          <w:tcPr>
            <w:tcW w:w="2131" w:type="dxa"/>
            <w:vAlign w:val="center"/>
          </w:tcPr>
          <w:p>
            <w:pPr>
              <w:pStyle w:val="28"/>
              <w:spacing w:line="360" w:lineRule="exact"/>
              <w:rPr>
                <w:rFonts w:ascii="仿宋_GB2312" w:eastAsia="仿宋_GB2312"/>
                <w:b/>
              </w:rPr>
            </w:pPr>
            <w:r>
              <w:rPr>
                <w:rFonts w:hint="eastAsia" w:ascii="仿宋_GB2312" w:eastAsia="仿宋_GB2312"/>
                <w:b/>
              </w:rPr>
              <w:t>参加开标投标人代表身份证明文件</w:t>
            </w:r>
          </w:p>
        </w:tc>
        <w:tc>
          <w:tcPr>
            <w:tcW w:w="5172" w:type="dxa"/>
            <w:vAlign w:val="center"/>
          </w:tcPr>
          <w:p>
            <w:pPr>
              <w:pStyle w:val="28"/>
              <w:spacing w:line="360" w:lineRule="exact"/>
              <w:rPr>
                <w:rFonts w:ascii="仿宋_GB2312" w:eastAsia="仿宋_GB2312"/>
                <w:b/>
              </w:rPr>
            </w:pPr>
            <w:r>
              <w:rPr>
                <w:rFonts w:hint="eastAsia" w:ascii="仿宋_GB2312" w:eastAsia="仿宋_GB2312"/>
                <w:b/>
              </w:rPr>
              <w:t>个人身份证（或其他有效证件）复印件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15" w:hRule="atLeast"/>
        </w:trPr>
        <w:tc>
          <w:tcPr>
            <w:tcW w:w="640" w:type="dxa"/>
          </w:tcPr>
          <w:p>
            <w:pPr>
              <w:pStyle w:val="6"/>
              <w:spacing w:line="500" w:lineRule="exact"/>
              <w:ind w:left="9" w:firstLine="0"/>
              <w:jc w:val="center"/>
              <w:rPr>
                <w:rFonts w:ascii="仿宋_GB2312" w:eastAsia="仿宋_GB2312"/>
                <w:b/>
                <w:sz w:val="24"/>
                <w:szCs w:val="24"/>
              </w:rPr>
            </w:pPr>
            <w:r>
              <w:rPr>
                <w:rFonts w:hint="eastAsia" w:ascii="仿宋_GB2312" w:eastAsia="仿宋_GB2312"/>
                <w:b/>
                <w:sz w:val="24"/>
                <w:szCs w:val="24"/>
              </w:rPr>
              <w:t>13</w:t>
            </w:r>
          </w:p>
        </w:tc>
        <w:tc>
          <w:tcPr>
            <w:tcW w:w="1080" w:type="dxa"/>
            <w:vAlign w:val="center"/>
          </w:tcPr>
          <w:p>
            <w:pPr>
              <w:pStyle w:val="28"/>
              <w:spacing w:line="360" w:lineRule="exact"/>
              <w:jc w:val="center"/>
              <w:rPr>
                <w:rFonts w:ascii="仿宋_GB2312" w:eastAsia="仿宋_GB2312"/>
                <w:b/>
              </w:rPr>
            </w:pPr>
            <w:r>
              <w:rPr>
                <w:rFonts w:ascii="仿宋_GB2312" w:eastAsia="仿宋_GB2312"/>
                <w:b/>
              </w:rPr>
              <w:t>18.5</w:t>
            </w:r>
          </w:p>
        </w:tc>
        <w:tc>
          <w:tcPr>
            <w:tcW w:w="2131" w:type="dxa"/>
            <w:vAlign w:val="center"/>
          </w:tcPr>
          <w:p>
            <w:pPr>
              <w:pStyle w:val="28"/>
              <w:spacing w:line="360" w:lineRule="exact"/>
              <w:rPr>
                <w:rFonts w:ascii="仿宋_GB2312" w:eastAsia="仿宋_GB2312"/>
                <w:b/>
              </w:rPr>
            </w:pPr>
            <w:r>
              <w:rPr>
                <w:rFonts w:hint="eastAsia" w:ascii="仿宋_GB2312" w:eastAsia="仿宋_GB2312"/>
                <w:b/>
              </w:rPr>
              <w:t>唱标内容</w:t>
            </w:r>
          </w:p>
        </w:tc>
        <w:tc>
          <w:tcPr>
            <w:tcW w:w="5172" w:type="dxa"/>
            <w:vAlign w:val="center"/>
          </w:tcPr>
          <w:p>
            <w:pPr>
              <w:pStyle w:val="28"/>
              <w:spacing w:line="360" w:lineRule="exact"/>
              <w:rPr>
                <w:rFonts w:ascii="仿宋_GB2312" w:eastAsia="仿宋_GB2312"/>
                <w:b/>
              </w:rPr>
            </w:pPr>
            <w:r>
              <w:rPr>
                <w:rFonts w:ascii="仿宋_GB2312" w:eastAsia="仿宋_GB2312"/>
                <w:b/>
              </w:rPr>
              <w:t>1</w:t>
            </w:r>
            <w:r>
              <w:rPr>
                <w:rFonts w:hint="eastAsia" w:ascii="仿宋_GB2312" w:eastAsia="仿宋_GB2312"/>
                <w:b/>
              </w:rPr>
              <w:t>、“开标一览表”所载明的内容</w:t>
            </w:r>
          </w:p>
          <w:p>
            <w:pPr>
              <w:pStyle w:val="28"/>
              <w:spacing w:line="360" w:lineRule="exact"/>
              <w:rPr>
                <w:rFonts w:ascii="仿宋_GB2312" w:eastAsia="仿宋_GB2312"/>
                <w:b/>
              </w:rPr>
            </w:pPr>
            <w:r>
              <w:rPr>
                <w:rFonts w:ascii="仿宋_GB2312" w:eastAsia="仿宋_GB2312"/>
                <w:b/>
              </w:rPr>
              <w:t>2</w:t>
            </w:r>
            <w:r>
              <w:rPr>
                <w:rFonts w:hint="eastAsia" w:ascii="仿宋_GB2312" w:eastAsia="仿宋_GB2312"/>
                <w:b/>
              </w:rPr>
              <w:t>、投标人对投标报价若有说明应在开标一览表显著处予以注明，只有开标时唱出的投标价格、价格折扣等内容才会被考虑。投标人若有投标报价、价格折扣等未被唱出，应在唱标时及时提出。否则，集中采购代理机构对此不承担任何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15" w:hRule="atLeast"/>
        </w:trPr>
        <w:tc>
          <w:tcPr>
            <w:tcW w:w="640" w:type="dxa"/>
          </w:tcPr>
          <w:p>
            <w:pPr>
              <w:pStyle w:val="6"/>
              <w:spacing w:line="500" w:lineRule="exact"/>
              <w:ind w:left="9" w:firstLine="0"/>
              <w:jc w:val="center"/>
              <w:rPr>
                <w:rFonts w:ascii="仿宋_GB2312" w:eastAsia="仿宋_GB2312"/>
                <w:b/>
                <w:sz w:val="24"/>
                <w:szCs w:val="24"/>
              </w:rPr>
            </w:pPr>
            <w:r>
              <w:rPr>
                <w:rFonts w:hint="eastAsia" w:ascii="仿宋_GB2312" w:eastAsia="仿宋_GB2312"/>
                <w:b/>
                <w:sz w:val="24"/>
                <w:szCs w:val="24"/>
              </w:rPr>
              <w:t>14</w:t>
            </w:r>
          </w:p>
        </w:tc>
        <w:tc>
          <w:tcPr>
            <w:tcW w:w="1080" w:type="dxa"/>
            <w:vAlign w:val="center"/>
          </w:tcPr>
          <w:p>
            <w:pPr>
              <w:pStyle w:val="28"/>
              <w:spacing w:line="360" w:lineRule="exact"/>
              <w:jc w:val="center"/>
              <w:rPr>
                <w:rFonts w:ascii="仿宋_GB2312" w:eastAsia="仿宋_GB2312"/>
                <w:b/>
              </w:rPr>
            </w:pPr>
            <w:r>
              <w:rPr>
                <w:rFonts w:ascii="仿宋_GB2312" w:eastAsia="仿宋_GB2312"/>
                <w:b/>
              </w:rPr>
              <w:t>18.6</w:t>
            </w:r>
          </w:p>
        </w:tc>
        <w:tc>
          <w:tcPr>
            <w:tcW w:w="2131" w:type="dxa"/>
            <w:vAlign w:val="center"/>
          </w:tcPr>
          <w:p>
            <w:pPr>
              <w:pStyle w:val="28"/>
              <w:spacing w:line="360" w:lineRule="exact"/>
              <w:rPr>
                <w:rFonts w:ascii="仿宋_GB2312" w:eastAsia="仿宋_GB2312"/>
                <w:b/>
              </w:rPr>
            </w:pPr>
            <w:r>
              <w:rPr>
                <w:rFonts w:hint="eastAsia" w:ascii="仿宋_GB2312" w:eastAsia="仿宋_GB2312"/>
                <w:b/>
              </w:rPr>
              <w:t>资格</w:t>
            </w:r>
            <w:r>
              <w:rPr>
                <w:rFonts w:hint="eastAsia" w:ascii="仿宋_GB2312" w:eastAsia="仿宋_GB2312"/>
                <w:b/>
                <w:lang w:eastAsia="zh-CN"/>
              </w:rPr>
              <w:t>性</w:t>
            </w:r>
            <w:r>
              <w:rPr>
                <w:rFonts w:hint="eastAsia" w:ascii="仿宋_GB2312" w:eastAsia="仿宋_GB2312"/>
                <w:b/>
              </w:rPr>
              <w:t>审查</w:t>
            </w:r>
          </w:p>
        </w:tc>
        <w:tc>
          <w:tcPr>
            <w:tcW w:w="5172" w:type="dxa"/>
            <w:vAlign w:val="center"/>
          </w:tcPr>
          <w:p>
            <w:pPr>
              <w:pStyle w:val="28"/>
              <w:spacing w:line="360" w:lineRule="exact"/>
              <w:rPr>
                <w:rFonts w:ascii="仿宋_GB2312" w:eastAsia="仿宋_GB2312"/>
                <w:b/>
              </w:rPr>
            </w:pPr>
            <w:r>
              <w:rPr>
                <w:rFonts w:hint="eastAsia" w:ascii="仿宋_GB2312" w:eastAsia="仿宋_GB2312"/>
                <w:b/>
              </w:rPr>
              <w:t>开标结束后，先对投标人的资格进行审查，合格投标人不足</w:t>
            </w:r>
            <w:r>
              <w:rPr>
                <w:rFonts w:ascii="仿宋_GB2312" w:eastAsia="仿宋_GB2312"/>
                <w:b/>
              </w:rPr>
              <w:t>3</w:t>
            </w:r>
            <w:r>
              <w:rPr>
                <w:rFonts w:hint="eastAsia" w:ascii="仿宋_GB2312" w:eastAsia="仿宋_GB2312"/>
                <w:b/>
              </w:rPr>
              <w:t>家的，不得评标。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15" w:hRule="atLeast"/>
        </w:trPr>
        <w:tc>
          <w:tcPr>
            <w:tcW w:w="9023" w:type="dxa"/>
            <w:gridSpan w:val="4"/>
          </w:tcPr>
          <w:p>
            <w:pPr>
              <w:pStyle w:val="28"/>
              <w:spacing w:line="360" w:lineRule="exact"/>
              <w:rPr>
                <w:rFonts w:ascii="仿宋_GB2312" w:eastAsia="仿宋_GB2312"/>
                <w:b/>
              </w:rPr>
            </w:pPr>
            <w:r>
              <w:rPr>
                <w:rFonts w:hint="eastAsia" w:ascii="仿宋_GB2312" w:eastAsia="仿宋_GB2312"/>
                <w:b/>
              </w:rPr>
              <w:t>本项目对应的小微企业划分标准所属行业：物业管理</w:t>
            </w:r>
          </w:p>
        </w:tc>
      </w:tr>
    </w:tbl>
    <w:p>
      <w:pPr>
        <w:spacing w:line="460" w:lineRule="exact"/>
        <w:ind w:firstLine="482" w:firstLineChars="200"/>
        <w:outlineLvl w:val="1"/>
        <w:rPr>
          <w:rFonts w:ascii="仿宋_GB2312" w:hAnsi="宋体" w:eastAsia="仿宋_GB2312"/>
          <w:b/>
          <w:kern w:val="0"/>
          <w:sz w:val="24"/>
        </w:rPr>
      </w:pPr>
      <w:r>
        <w:rPr>
          <w:rFonts w:hint="eastAsia" w:ascii="仿宋_GB2312" w:hAnsi="宋体" w:eastAsia="仿宋_GB2312"/>
          <w:b/>
          <w:kern w:val="0"/>
          <w:sz w:val="24"/>
        </w:rPr>
        <w:t>一、总则</w:t>
      </w:r>
      <w:bookmarkEnd w:id="42"/>
    </w:p>
    <w:p>
      <w:pPr>
        <w:spacing w:line="460" w:lineRule="exact"/>
        <w:ind w:firstLine="561"/>
        <w:rPr>
          <w:rFonts w:ascii="仿宋_GB2312" w:hAnsi="宋体" w:eastAsia="仿宋_GB2312"/>
          <w:b/>
          <w:kern w:val="0"/>
          <w:sz w:val="24"/>
        </w:rPr>
      </w:pPr>
      <w:r>
        <w:rPr>
          <w:rFonts w:hint="eastAsia" w:ascii="仿宋_GB2312" w:hAnsi="宋体" w:eastAsia="仿宋_GB2312"/>
          <w:b/>
          <w:kern w:val="0"/>
          <w:sz w:val="24"/>
        </w:rPr>
        <w:t>1、适用范围</w:t>
      </w:r>
    </w:p>
    <w:p>
      <w:pPr>
        <w:spacing w:line="460" w:lineRule="exact"/>
        <w:ind w:firstLine="561"/>
        <w:rPr>
          <w:rFonts w:ascii="仿宋_GB2312" w:hAnsi="宋体" w:eastAsia="仿宋_GB2312"/>
          <w:b/>
          <w:kern w:val="0"/>
          <w:sz w:val="24"/>
        </w:rPr>
      </w:pPr>
      <w:r>
        <w:rPr>
          <w:rFonts w:hint="eastAsia" w:ascii="仿宋_GB2312" w:hAnsi="宋体" w:eastAsia="仿宋_GB2312"/>
          <w:b/>
          <w:kern w:val="0"/>
          <w:sz w:val="24"/>
        </w:rPr>
        <w:t>本采购文件仅适用于本次投标邀请函中所述项目的采购。</w:t>
      </w:r>
    </w:p>
    <w:p>
      <w:pPr>
        <w:spacing w:line="460" w:lineRule="exact"/>
        <w:ind w:firstLine="561"/>
        <w:rPr>
          <w:rFonts w:ascii="仿宋_GB2312" w:hAnsi="宋体" w:eastAsia="仿宋_GB2312"/>
          <w:b/>
          <w:kern w:val="0"/>
          <w:sz w:val="24"/>
        </w:rPr>
      </w:pPr>
      <w:r>
        <w:rPr>
          <w:rFonts w:hint="eastAsia" w:ascii="仿宋_GB2312" w:hAnsi="宋体" w:eastAsia="仿宋_GB2312"/>
          <w:b/>
          <w:kern w:val="0"/>
          <w:sz w:val="24"/>
        </w:rPr>
        <w:t>2、定义</w:t>
      </w:r>
    </w:p>
    <w:p>
      <w:pPr>
        <w:spacing w:line="460" w:lineRule="exact"/>
        <w:ind w:firstLine="561"/>
        <w:rPr>
          <w:rFonts w:ascii="仿宋_GB2312" w:hAnsi="宋体" w:eastAsia="仿宋_GB2312"/>
          <w:b/>
          <w:kern w:val="0"/>
          <w:sz w:val="24"/>
        </w:rPr>
      </w:pPr>
      <w:r>
        <w:rPr>
          <w:rFonts w:hint="eastAsia" w:ascii="仿宋_GB2312" w:hAnsi="宋体" w:eastAsia="仿宋_GB2312"/>
          <w:b/>
          <w:kern w:val="0"/>
          <w:sz w:val="24"/>
        </w:rPr>
        <w:t>本采购文件中的下列术语应解释为：</w:t>
      </w:r>
    </w:p>
    <w:p>
      <w:pPr>
        <w:spacing w:line="460" w:lineRule="exact"/>
        <w:ind w:firstLine="561"/>
        <w:rPr>
          <w:rFonts w:ascii="仿宋_GB2312" w:hAnsi="宋体" w:eastAsia="仿宋_GB2312"/>
          <w:b/>
          <w:kern w:val="0"/>
          <w:sz w:val="24"/>
        </w:rPr>
      </w:pPr>
      <w:r>
        <w:rPr>
          <w:rFonts w:hint="eastAsia" w:ascii="仿宋_GB2312" w:hAnsi="宋体" w:eastAsia="仿宋_GB2312"/>
          <w:b/>
          <w:kern w:val="0"/>
          <w:sz w:val="24"/>
        </w:rPr>
        <w:t>2.1“采购人”系指本项目的采购人，含采购需求者和使用者，在履行合同阶段称为甲方或买方。</w:t>
      </w:r>
    </w:p>
    <w:p>
      <w:pPr>
        <w:spacing w:line="460" w:lineRule="exact"/>
        <w:ind w:firstLine="561"/>
        <w:rPr>
          <w:rFonts w:ascii="仿宋_GB2312" w:hAnsi="宋体" w:eastAsia="仿宋_GB2312"/>
          <w:b/>
          <w:kern w:val="0"/>
          <w:sz w:val="24"/>
        </w:rPr>
      </w:pPr>
      <w:r>
        <w:rPr>
          <w:rFonts w:hint="eastAsia" w:ascii="仿宋_GB2312" w:hAnsi="宋体" w:eastAsia="仿宋_GB2312"/>
          <w:b/>
          <w:kern w:val="0"/>
          <w:sz w:val="24"/>
        </w:rPr>
        <w:t>2.2“采购代理机构”系指组织本次采购活动的海口市政府采购中心。</w:t>
      </w:r>
    </w:p>
    <w:p>
      <w:pPr>
        <w:spacing w:line="440" w:lineRule="exact"/>
        <w:ind w:firstLine="561"/>
        <w:rPr>
          <w:rFonts w:ascii="仿宋_GB2312" w:hAnsi="宋体" w:eastAsia="仿宋_GB2312"/>
          <w:b/>
          <w:kern w:val="0"/>
          <w:sz w:val="24"/>
        </w:rPr>
      </w:pPr>
      <w:r>
        <w:rPr>
          <w:rFonts w:hint="eastAsia" w:ascii="仿宋_GB2312" w:hAnsi="宋体" w:eastAsia="仿宋_GB2312"/>
          <w:b/>
          <w:kern w:val="0"/>
          <w:sz w:val="24"/>
        </w:rPr>
        <w:t>2.3“投标人”系指</w:t>
      </w:r>
      <w:r>
        <w:rPr>
          <w:rFonts w:hint="eastAsia" w:ascii="仿宋_GB2312" w:hAnsi="宋体" w:eastAsia="仿宋_GB2312"/>
          <w:b/>
          <w:sz w:val="24"/>
          <w:lang w:val="zh-CN"/>
        </w:rPr>
        <w:t>响应招标并且符合招标文件规定资格条件和参加投标竞争的法人、其他组织或者自然人。</w:t>
      </w:r>
      <w:r>
        <w:rPr>
          <w:rFonts w:hint="eastAsia" w:ascii="仿宋_GB2312" w:hAnsi="宋体" w:eastAsia="仿宋_GB2312"/>
          <w:b/>
          <w:kern w:val="0"/>
          <w:sz w:val="24"/>
        </w:rPr>
        <w:t>在投标阶段称为供应商、投标人，在签订和履行合同阶段称为乙方、卖方或中标人（中标供应商）。</w:t>
      </w:r>
      <w:bookmarkStart w:id="43" w:name="_Toc267320062"/>
    </w:p>
    <w:p>
      <w:pPr>
        <w:spacing w:line="440" w:lineRule="exact"/>
        <w:ind w:firstLine="561"/>
        <w:rPr>
          <w:rFonts w:ascii="仿宋_GB2312" w:hAnsi="宋体" w:eastAsia="仿宋_GB2312"/>
          <w:b/>
          <w:kern w:val="0"/>
          <w:sz w:val="24"/>
        </w:rPr>
      </w:pPr>
      <w:r>
        <w:rPr>
          <w:rFonts w:hint="eastAsia" w:ascii="仿宋_GB2312" w:hAnsi="宋体" w:eastAsia="仿宋_GB2312"/>
          <w:b/>
          <w:kern w:val="0"/>
          <w:sz w:val="24"/>
        </w:rPr>
        <w:t>3、投标人</w:t>
      </w:r>
      <w:bookmarkEnd w:id="43"/>
    </w:p>
    <w:p>
      <w:pPr>
        <w:spacing w:line="440" w:lineRule="exact"/>
        <w:ind w:firstLine="561"/>
        <w:rPr>
          <w:rFonts w:ascii="仿宋_GB2312" w:hAnsi="宋体" w:eastAsia="仿宋_GB2312"/>
          <w:b/>
          <w:kern w:val="0"/>
          <w:sz w:val="24"/>
        </w:rPr>
      </w:pPr>
      <w:r>
        <w:rPr>
          <w:rFonts w:hint="eastAsia" w:ascii="仿宋_GB2312" w:hAnsi="宋体" w:eastAsia="仿宋_GB2312"/>
          <w:b/>
          <w:kern w:val="0"/>
          <w:sz w:val="24"/>
        </w:rPr>
        <w:t>3.1合格投标人条件</w:t>
      </w:r>
    </w:p>
    <w:p>
      <w:pPr>
        <w:spacing w:line="440" w:lineRule="exact"/>
        <w:ind w:firstLine="561"/>
        <w:rPr>
          <w:rFonts w:ascii="仿宋_GB2312" w:hAnsi="宋体" w:eastAsia="仿宋_GB2312"/>
          <w:b/>
          <w:sz w:val="24"/>
        </w:rPr>
      </w:pPr>
      <w:r>
        <w:rPr>
          <w:rFonts w:hint="eastAsia" w:ascii="仿宋_GB2312" w:hAnsi="宋体" w:eastAsia="仿宋_GB2312"/>
          <w:b/>
          <w:sz w:val="24"/>
        </w:rPr>
        <w:t>3.1.1在中华人民共和国境内注册，能够独立承担民事责任，有生产或供应能力的本国供应商，包括法人、其他组织</w:t>
      </w:r>
      <w:r>
        <w:rPr>
          <w:rFonts w:hint="eastAsia" w:ascii="仿宋_GB2312" w:hAnsi="宋体" w:eastAsia="仿宋_GB2312"/>
          <w:b/>
          <w:sz w:val="24"/>
          <w:lang w:val="zh-CN"/>
        </w:rPr>
        <w:t>或者</w:t>
      </w:r>
      <w:r>
        <w:rPr>
          <w:rFonts w:hint="eastAsia" w:ascii="仿宋_GB2312" w:hAnsi="宋体" w:eastAsia="仿宋_GB2312"/>
          <w:b/>
          <w:sz w:val="24"/>
        </w:rPr>
        <w:t>自然人；</w:t>
      </w:r>
    </w:p>
    <w:p>
      <w:pPr>
        <w:spacing w:line="440" w:lineRule="exact"/>
        <w:ind w:firstLine="561"/>
        <w:rPr>
          <w:rFonts w:ascii="仿宋_GB2312" w:hAnsi="宋体" w:eastAsia="仿宋_GB2312"/>
          <w:b/>
          <w:sz w:val="24"/>
        </w:rPr>
      </w:pPr>
      <w:r>
        <w:rPr>
          <w:rFonts w:hint="eastAsia" w:ascii="仿宋_GB2312" w:hAnsi="宋体" w:eastAsia="仿宋_GB2312"/>
          <w:b/>
          <w:sz w:val="24"/>
        </w:rPr>
        <w:t xml:space="preserve">3.1.2符合《政府采购法》第二十二条第一款规定的条件： </w:t>
      </w:r>
    </w:p>
    <w:p>
      <w:pPr>
        <w:spacing w:line="440" w:lineRule="exact"/>
        <w:ind w:firstLine="561"/>
        <w:rPr>
          <w:rFonts w:ascii="仿宋_GB2312" w:hAnsi="宋体" w:eastAsia="仿宋_GB2312"/>
          <w:b/>
          <w:sz w:val="24"/>
        </w:rPr>
      </w:pPr>
      <w:r>
        <w:rPr>
          <w:rFonts w:hint="eastAsia" w:ascii="仿宋_GB2312" w:hAnsi="宋体" w:eastAsia="仿宋_GB2312"/>
          <w:b/>
          <w:sz w:val="24"/>
        </w:rPr>
        <w:t>3.1.3满足采购文件报价、商务和技术等实质性要求的；</w:t>
      </w:r>
    </w:p>
    <w:p>
      <w:pPr>
        <w:spacing w:line="440" w:lineRule="exact"/>
        <w:ind w:firstLine="561"/>
        <w:rPr>
          <w:rFonts w:ascii="仿宋_GB2312" w:hAnsi="宋体" w:eastAsia="仿宋_GB2312"/>
          <w:b/>
          <w:kern w:val="0"/>
          <w:sz w:val="24"/>
        </w:rPr>
      </w:pPr>
      <w:r>
        <w:rPr>
          <w:rFonts w:hint="eastAsia" w:ascii="仿宋_GB2312" w:hAnsi="宋体" w:eastAsia="仿宋_GB2312"/>
          <w:b/>
          <w:kern w:val="0"/>
          <w:sz w:val="24"/>
        </w:rPr>
        <w:t>3.2投标人的风险</w:t>
      </w:r>
    </w:p>
    <w:p>
      <w:pPr>
        <w:spacing w:line="440" w:lineRule="exact"/>
        <w:ind w:firstLine="561"/>
        <w:rPr>
          <w:rFonts w:ascii="仿宋_GB2312" w:hAnsi="宋体" w:eastAsia="仿宋_GB2312"/>
          <w:b/>
          <w:kern w:val="0"/>
          <w:sz w:val="24"/>
        </w:rPr>
      </w:pPr>
      <w:r>
        <w:rPr>
          <w:rFonts w:hint="eastAsia" w:ascii="仿宋_GB2312" w:hAnsi="宋体" w:eastAsia="仿宋_GB2312"/>
          <w:b/>
          <w:kern w:val="0"/>
          <w:sz w:val="24"/>
        </w:rPr>
        <w:t>3.2.1投标人没有按照采购文件的要求编制、签署、密封、标记、递交及修正投标文件的，或者投标文件没有对采购文件在各方面都做出实质性响应的，将导致投标无效。</w:t>
      </w:r>
    </w:p>
    <w:p>
      <w:pPr>
        <w:spacing w:line="440" w:lineRule="exact"/>
        <w:ind w:firstLine="561"/>
        <w:rPr>
          <w:rFonts w:ascii="仿宋_GB2312" w:hAnsi="宋体" w:eastAsia="仿宋_GB2312"/>
          <w:b/>
          <w:sz w:val="24"/>
        </w:rPr>
      </w:pPr>
      <w:r>
        <w:rPr>
          <w:rFonts w:hint="eastAsia" w:ascii="仿宋_GB2312" w:hAnsi="宋体" w:eastAsia="仿宋_GB2312"/>
          <w:b/>
          <w:sz w:val="24"/>
        </w:rPr>
        <w:t>3.2.2投标人提交的投标文件内容有下列情形之一的，一经发现，视为无效投标，并依法上报监督部门处理</w:t>
      </w:r>
      <w:r>
        <w:rPr>
          <w:rFonts w:hint="eastAsia" w:ascii="仿宋_GB2312" w:hAnsi="宋体" w:eastAsia="仿宋_GB2312"/>
          <w:b/>
          <w:kern w:val="0"/>
          <w:sz w:val="24"/>
        </w:rPr>
        <w:t>：</w:t>
      </w:r>
    </w:p>
    <w:p>
      <w:pPr>
        <w:spacing w:line="460" w:lineRule="exact"/>
        <w:ind w:firstLine="561"/>
        <w:rPr>
          <w:rFonts w:ascii="仿宋_GB2312" w:hAnsi="宋体" w:eastAsia="仿宋_GB2312"/>
          <w:b/>
          <w:kern w:val="0"/>
          <w:sz w:val="24"/>
        </w:rPr>
      </w:pPr>
      <w:r>
        <w:rPr>
          <w:rFonts w:hint="eastAsia" w:ascii="仿宋_GB2312" w:hAnsi="宋体" w:eastAsia="仿宋_GB2312"/>
          <w:b/>
          <w:kern w:val="0"/>
          <w:sz w:val="24"/>
        </w:rPr>
        <w:t>（1）提供虚假的资料。</w:t>
      </w:r>
    </w:p>
    <w:p>
      <w:pPr>
        <w:spacing w:line="460" w:lineRule="exact"/>
        <w:ind w:firstLine="561"/>
        <w:rPr>
          <w:rFonts w:ascii="仿宋_GB2312" w:hAnsi="宋体" w:eastAsia="仿宋_GB2312"/>
          <w:b/>
          <w:sz w:val="24"/>
        </w:rPr>
      </w:pPr>
      <w:r>
        <w:rPr>
          <w:rFonts w:hint="eastAsia" w:ascii="仿宋_GB2312" w:hAnsi="宋体" w:eastAsia="仿宋_GB2312"/>
          <w:b/>
          <w:kern w:val="0"/>
          <w:sz w:val="24"/>
        </w:rPr>
        <w:t>（2）在实质性方面失实。</w:t>
      </w:r>
    </w:p>
    <w:p>
      <w:pPr>
        <w:spacing w:line="440" w:lineRule="exact"/>
        <w:ind w:firstLine="561"/>
        <w:rPr>
          <w:rFonts w:ascii="仿宋_GB2312" w:hAnsi="宋体" w:eastAsia="仿宋_GB2312"/>
          <w:b/>
          <w:kern w:val="0"/>
          <w:sz w:val="24"/>
        </w:rPr>
      </w:pPr>
      <w:r>
        <w:rPr>
          <w:rFonts w:hint="eastAsia" w:ascii="仿宋_GB2312" w:hAnsi="宋体" w:eastAsia="仿宋_GB2312"/>
          <w:b/>
          <w:sz w:val="24"/>
        </w:rPr>
        <w:t>3.2.3供应商享受政策优惠条件但提供的承诺资料失实的，视同投标文件提供虚假资料论处。</w:t>
      </w:r>
    </w:p>
    <w:p>
      <w:pPr>
        <w:spacing w:line="460" w:lineRule="exact"/>
        <w:ind w:firstLine="561"/>
        <w:rPr>
          <w:rFonts w:ascii="仿宋_GB2312" w:hAnsi="宋体" w:eastAsia="仿宋_GB2312"/>
          <w:b/>
          <w:sz w:val="24"/>
        </w:rPr>
      </w:pPr>
      <w:r>
        <w:rPr>
          <w:rFonts w:hint="eastAsia" w:ascii="仿宋_GB2312" w:hAnsi="宋体" w:eastAsia="仿宋_GB2312"/>
          <w:b/>
          <w:sz w:val="24"/>
        </w:rPr>
        <w:t>4、投标费用</w:t>
      </w:r>
    </w:p>
    <w:p>
      <w:pPr>
        <w:spacing w:line="460" w:lineRule="exact"/>
        <w:ind w:firstLine="561"/>
        <w:rPr>
          <w:rFonts w:ascii="仿宋_GB2312" w:hAnsi="宋体" w:eastAsia="仿宋_GB2312"/>
          <w:b/>
          <w:sz w:val="24"/>
        </w:rPr>
      </w:pPr>
      <w:r>
        <w:rPr>
          <w:rFonts w:hint="eastAsia" w:ascii="仿宋_GB2312" w:hAnsi="宋体" w:eastAsia="仿宋_GB2312"/>
          <w:b/>
          <w:sz w:val="24"/>
        </w:rPr>
        <w:t>4.1无论投标过程中的做法和结果如何，投标人自行承担所有与参加投标活动有关的全部费用；</w:t>
      </w:r>
    </w:p>
    <w:p>
      <w:pPr>
        <w:spacing w:line="460" w:lineRule="exact"/>
        <w:ind w:firstLine="561"/>
        <w:rPr>
          <w:rFonts w:ascii="仿宋_GB2312" w:hAnsi="宋体" w:eastAsia="仿宋_GB2312"/>
          <w:b/>
          <w:sz w:val="24"/>
        </w:rPr>
      </w:pPr>
      <w:r>
        <w:rPr>
          <w:rFonts w:hint="eastAsia" w:ascii="仿宋_GB2312" w:hAnsi="宋体" w:eastAsia="仿宋_GB2312"/>
          <w:b/>
          <w:sz w:val="24"/>
        </w:rPr>
        <w:t>4.2本次招标采购活动不收取任何中标服务费。</w:t>
      </w:r>
    </w:p>
    <w:p>
      <w:pPr>
        <w:spacing w:line="460" w:lineRule="exact"/>
        <w:ind w:firstLine="561"/>
        <w:rPr>
          <w:rFonts w:ascii="仿宋_GB2312" w:hAnsi="宋体" w:eastAsia="仿宋_GB2312"/>
          <w:b/>
          <w:sz w:val="24"/>
        </w:rPr>
      </w:pPr>
      <w:r>
        <w:rPr>
          <w:rFonts w:hint="eastAsia" w:ascii="仿宋_GB2312" w:hAnsi="宋体" w:eastAsia="仿宋_GB2312"/>
          <w:b/>
          <w:sz w:val="24"/>
        </w:rPr>
        <w:t>5、政策优惠条件及要求:根据财政部、工业和信息化部关于《政府采购促进中小企业发展管理办法》（财库〔2020〕46号）、《财政部、司法部关于政府采购支持监狱企业发展有关问题的通知》（财库〔2014〕68号）和《财政部 民政部 中国残疾人联合会关于促进残疾人就业政府采购政策的通知》（财库〔2017〕141号）的文件精神，相应的政府采购政策优惠条件及要求如下。</w:t>
      </w:r>
    </w:p>
    <w:p>
      <w:pPr>
        <w:spacing w:line="460" w:lineRule="exact"/>
        <w:ind w:firstLine="561"/>
        <w:rPr>
          <w:rFonts w:ascii="仿宋_GB2312" w:hAnsi="宋体" w:eastAsia="仿宋_GB2312"/>
          <w:b/>
          <w:sz w:val="24"/>
        </w:rPr>
      </w:pPr>
      <w:r>
        <w:rPr>
          <w:rFonts w:hint="eastAsia" w:ascii="仿宋_GB2312" w:hAnsi="宋体" w:eastAsia="仿宋_GB2312"/>
          <w:b/>
          <w:sz w:val="24"/>
        </w:rPr>
        <w:t>5.1关于符合上述规定的小微企业参与投标</w:t>
      </w:r>
    </w:p>
    <w:p>
      <w:pPr>
        <w:spacing w:line="460" w:lineRule="exact"/>
        <w:ind w:firstLine="561"/>
        <w:rPr>
          <w:rFonts w:ascii="仿宋_GB2312" w:hAnsi="宋体" w:eastAsia="仿宋_GB2312"/>
          <w:b/>
          <w:sz w:val="24"/>
        </w:rPr>
      </w:pPr>
      <w:r>
        <w:rPr>
          <w:rFonts w:hint="eastAsia" w:ascii="仿宋_GB2312" w:hAnsi="宋体" w:eastAsia="仿宋_GB2312"/>
          <w:b/>
          <w:sz w:val="24"/>
        </w:rPr>
        <w:t>5.1.1监狱企业、残疾人福利性单位视同小型、微型企业；联合体各方均为小型、微型企业的，联合体视同为小型、微型企业。</w:t>
      </w:r>
    </w:p>
    <w:p>
      <w:pPr>
        <w:spacing w:line="460" w:lineRule="exact"/>
        <w:ind w:firstLine="561"/>
        <w:rPr>
          <w:rFonts w:ascii="仿宋_GB2312" w:hAnsi="宋体" w:eastAsia="仿宋_GB2312"/>
          <w:b/>
          <w:sz w:val="24"/>
        </w:rPr>
      </w:pPr>
      <w:r>
        <w:rPr>
          <w:rFonts w:hint="eastAsia" w:ascii="仿宋_GB2312" w:hAnsi="宋体" w:eastAsia="仿宋_GB2312"/>
          <w:b/>
          <w:sz w:val="24"/>
        </w:rPr>
        <w:t>5.1.2本条款中；两种价格扣除优惠原则不同时使用。投标供应商为符合规定的小型或微型企业时，报价给予6%的价格扣除，用扣除后的价格参与评审；投标供应商为大中型企业和其他自然人、法人或者其他组织与小型、微型企业组成的联合体，且对于联合协议或者分包意向协议约定小微企业的合同份额占到合同总金额 30%以上的，对联合体报价给予2%的价格扣除，用扣除后的价格参与评审；</w:t>
      </w:r>
    </w:p>
    <w:p>
      <w:pPr>
        <w:spacing w:line="460" w:lineRule="exact"/>
        <w:ind w:firstLine="561"/>
        <w:rPr>
          <w:rFonts w:ascii="仿宋_GB2312" w:hAnsi="宋体" w:eastAsia="仿宋_GB2312"/>
          <w:b/>
          <w:sz w:val="24"/>
        </w:rPr>
      </w:pPr>
      <w:r>
        <w:rPr>
          <w:rFonts w:hint="eastAsia" w:ascii="仿宋_GB2312" w:hAnsi="宋体" w:eastAsia="仿宋_GB2312"/>
          <w:b/>
          <w:sz w:val="24"/>
        </w:rPr>
        <w:t>5.1.3组成联合体或者接受分包的小微企业与联合体内其他企业、分包企业之间存在直接控股、管理关系的，不享受价格扣除优惠政策；</w:t>
      </w:r>
    </w:p>
    <w:p>
      <w:pPr>
        <w:spacing w:line="460" w:lineRule="exact"/>
        <w:ind w:firstLine="561"/>
        <w:rPr>
          <w:rFonts w:ascii="仿宋_GB2312" w:hAnsi="宋体" w:eastAsia="仿宋_GB2312"/>
          <w:b/>
          <w:sz w:val="24"/>
        </w:rPr>
      </w:pPr>
      <w:r>
        <w:rPr>
          <w:rFonts w:hint="eastAsia" w:ascii="仿宋_GB2312" w:hAnsi="宋体" w:eastAsia="仿宋_GB2312"/>
          <w:b/>
          <w:sz w:val="24"/>
        </w:rPr>
        <w:t>5.1.4投标供应商认为其为小型或微型企业的应提供合法有效的“小型、微型企业声明函”（附件2），并明确企业类型；投标供应商为符合条件的残疾人福利性单位在参加政府采购活动时，应当提供《残疾人福利性单位声明函》（附件4），并对声明的真实性负责；投标供应商认为其为监狱企业须提供由省级以上监狱管理局、戒毒管理局（含新疆生产建设兵团）出具的属于监狱企业的证明文件(附件3)， 否则评审时不能享受相应的价格扣除。</w:t>
      </w:r>
    </w:p>
    <w:p>
      <w:pPr>
        <w:spacing w:line="460" w:lineRule="exact"/>
        <w:ind w:firstLine="561"/>
        <w:rPr>
          <w:rFonts w:ascii="仿宋_GB2312" w:hAnsi="宋体" w:eastAsia="仿宋_GB2312"/>
          <w:b/>
          <w:sz w:val="24"/>
        </w:rPr>
      </w:pPr>
      <w:r>
        <w:rPr>
          <w:rFonts w:hint="eastAsia" w:ascii="仿宋_GB2312" w:hAnsi="宋体" w:eastAsia="仿宋_GB2312"/>
          <w:b/>
          <w:sz w:val="24"/>
        </w:rPr>
        <w:t>5.1.5 在货物采购项目中，供应商提供的货物既有小微企业制造货物，也有大中型企业制造货物的，不享受本办法规定的小微企业扶持政策。</w:t>
      </w:r>
    </w:p>
    <w:p>
      <w:pPr>
        <w:spacing w:line="460" w:lineRule="exact"/>
        <w:ind w:firstLine="561"/>
        <w:rPr>
          <w:rFonts w:ascii="仿宋_GB2312" w:hAnsi="宋体" w:eastAsia="仿宋_GB2312"/>
          <w:b/>
          <w:sz w:val="24"/>
        </w:rPr>
      </w:pPr>
      <w:r>
        <w:rPr>
          <w:rFonts w:hint="eastAsia" w:ascii="仿宋_GB2312" w:hAnsi="宋体" w:eastAsia="仿宋_GB2312"/>
          <w:b/>
          <w:sz w:val="24"/>
        </w:rPr>
        <w:t>5.1.6要求以联合体形式参加或者合同分包的，明确联合协议或者分包意向协议中中小企业合同金额应当达到的比例，并作为供应商资格条件；</w:t>
      </w:r>
    </w:p>
    <w:p>
      <w:pPr>
        <w:spacing w:line="500" w:lineRule="exact"/>
        <w:ind w:firstLine="590" w:firstLineChars="245"/>
        <w:rPr>
          <w:rFonts w:ascii="仿宋_GB2312" w:hAnsi="宋体" w:eastAsia="仿宋_GB2312"/>
          <w:b/>
          <w:sz w:val="24"/>
        </w:rPr>
      </w:pPr>
      <w:r>
        <w:rPr>
          <w:rFonts w:hint="eastAsia" w:ascii="仿宋_GB2312" w:hAnsi="宋体" w:eastAsia="仿宋_GB2312"/>
          <w:b/>
          <w:sz w:val="24"/>
        </w:rPr>
        <w:t>6、注意事项</w:t>
      </w:r>
    </w:p>
    <w:p>
      <w:pPr>
        <w:spacing w:line="500" w:lineRule="exact"/>
        <w:ind w:firstLine="590" w:firstLineChars="245"/>
        <w:rPr>
          <w:rFonts w:ascii="仿宋_GB2312" w:hAnsi="宋体" w:eastAsia="仿宋_GB2312"/>
          <w:b/>
          <w:sz w:val="24"/>
        </w:rPr>
      </w:pPr>
      <w:r>
        <w:rPr>
          <w:rFonts w:hint="eastAsia" w:ascii="仿宋_GB2312" w:hAnsi="宋体" w:eastAsia="仿宋_GB2312"/>
          <w:b/>
          <w:sz w:val="24"/>
        </w:rPr>
        <w:t>6.1采购文件第二章《采购需求》中列明标的物的技术要求是采购人基于实际工作需要而提出的基本需求，如果有专利、商标、品牌、规格型号等信息的，仅起技术说明、参考作用，不具有任何限制型，投标产品响应其指标性能要求即可。</w:t>
      </w:r>
    </w:p>
    <w:p>
      <w:pPr>
        <w:spacing w:line="500" w:lineRule="exact"/>
        <w:ind w:firstLine="590" w:firstLineChars="245"/>
        <w:rPr>
          <w:rFonts w:ascii="仿宋_GB2312" w:hAnsi="宋体" w:eastAsia="仿宋_GB2312"/>
          <w:b/>
          <w:sz w:val="24"/>
        </w:rPr>
      </w:pPr>
      <w:r>
        <w:rPr>
          <w:rFonts w:hint="eastAsia" w:ascii="仿宋_GB2312" w:hAnsi="宋体" w:eastAsia="仿宋_GB2312"/>
          <w:b/>
          <w:sz w:val="24"/>
        </w:rPr>
        <w:t>6.2如果“投标人须知前附表” 注明接受进口产品投标的，仍可接受满足需求的国内产品参与竞争。所谓进口产品是指:通过中国海关报关验放进入中国境内且产自关外的产品。</w:t>
      </w:r>
    </w:p>
    <w:p>
      <w:pPr>
        <w:spacing w:line="500" w:lineRule="exact"/>
        <w:ind w:firstLine="590" w:firstLineChars="245"/>
        <w:rPr>
          <w:rFonts w:ascii="仿宋_GB2312" w:hAnsi="宋体" w:eastAsia="仿宋_GB2312"/>
          <w:b/>
          <w:sz w:val="24"/>
        </w:rPr>
      </w:pPr>
      <w:r>
        <w:rPr>
          <w:rFonts w:hint="eastAsia" w:ascii="仿宋_GB2312" w:hAnsi="宋体" w:eastAsia="仿宋_GB2312"/>
          <w:b/>
          <w:sz w:val="24"/>
        </w:rPr>
        <w:t>6.3如果没有特别声明或要求，投标人被视为充分熟悉本招标项目所在地与履行合同有关的各种情况，包括自然环境、气候条件、劳动力及公用设施等，本采购文件不再对上述情况进行描述。</w:t>
      </w:r>
    </w:p>
    <w:p>
      <w:pPr>
        <w:spacing w:line="500" w:lineRule="exact"/>
        <w:ind w:firstLine="590" w:firstLineChars="245"/>
        <w:rPr>
          <w:rFonts w:ascii="仿宋_GB2312" w:hAnsi="宋体" w:eastAsia="仿宋_GB2312"/>
          <w:b/>
          <w:sz w:val="24"/>
        </w:rPr>
      </w:pPr>
      <w:bookmarkStart w:id="44" w:name="_Toc246826107"/>
      <w:r>
        <w:rPr>
          <w:rFonts w:hint="eastAsia" w:ascii="仿宋_GB2312" w:hAnsi="宋体" w:eastAsia="仿宋_GB2312"/>
          <w:b/>
          <w:sz w:val="24"/>
        </w:rPr>
        <w:t>二、采购文件</w:t>
      </w:r>
      <w:bookmarkEnd w:id="44"/>
    </w:p>
    <w:p>
      <w:pPr>
        <w:spacing w:line="440" w:lineRule="exact"/>
        <w:ind w:firstLine="561"/>
        <w:outlineLvl w:val="1"/>
        <w:rPr>
          <w:rFonts w:ascii="仿宋_GB2312" w:hAnsi="宋体" w:eastAsia="仿宋_GB2312"/>
          <w:b/>
          <w:sz w:val="24"/>
        </w:rPr>
      </w:pPr>
      <w:r>
        <w:rPr>
          <w:rFonts w:hint="eastAsia" w:ascii="仿宋_GB2312" w:hAnsi="宋体" w:eastAsia="仿宋_GB2312"/>
          <w:b/>
          <w:sz w:val="24"/>
        </w:rPr>
        <w:t>7、采购文件的组成</w:t>
      </w:r>
    </w:p>
    <w:p>
      <w:pPr>
        <w:pStyle w:val="6"/>
        <w:snapToGrid w:val="0"/>
        <w:spacing w:line="440" w:lineRule="exact"/>
        <w:ind w:firstLine="561"/>
        <w:rPr>
          <w:rFonts w:ascii="仿宋_GB2312" w:hAnsi="宋体" w:eastAsia="仿宋_GB2312"/>
          <w:b/>
          <w:sz w:val="24"/>
          <w:szCs w:val="24"/>
        </w:rPr>
      </w:pPr>
      <w:r>
        <w:rPr>
          <w:rFonts w:hint="eastAsia" w:ascii="仿宋_GB2312" w:hAnsi="宋体" w:eastAsia="仿宋_GB2312"/>
          <w:b/>
          <w:sz w:val="24"/>
          <w:szCs w:val="24"/>
        </w:rPr>
        <w:t>采购文件用以阐明投标人准备投标文件所必须的信息，以及投标、开标、评标和签订合同等有关规定。采购文件有WORD版和PDF版两种电子版形式，原则上两者保持一致，如有不一致之处以PDF版采购文件为准。采购文件由下述部分组成：</w:t>
      </w:r>
    </w:p>
    <w:p>
      <w:pPr>
        <w:pStyle w:val="6"/>
        <w:snapToGrid w:val="0"/>
        <w:spacing w:line="440" w:lineRule="exact"/>
        <w:ind w:firstLine="561"/>
        <w:rPr>
          <w:rFonts w:ascii="仿宋_GB2312" w:hAnsi="宋体" w:eastAsia="仿宋_GB2312"/>
          <w:b/>
          <w:sz w:val="24"/>
          <w:szCs w:val="24"/>
        </w:rPr>
      </w:pPr>
      <w:r>
        <w:rPr>
          <w:rFonts w:hint="eastAsia" w:ascii="仿宋_GB2312" w:hAnsi="宋体" w:eastAsia="仿宋_GB2312"/>
          <w:b/>
          <w:sz w:val="24"/>
          <w:szCs w:val="24"/>
        </w:rPr>
        <w:t>（1）投标邀请</w:t>
      </w:r>
    </w:p>
    <w:p>
      <w:pPr>
        <w:pStyle w:val="6"/>
        <w:snapToGrid w:val="0"/>
        <w:spacing w:line="440" w:lineRule="exact"/>
        <w:ind w:firstLine="561"/>
        <w:rPr>
          <w:rFonts w:ascii="仿宋_GB2312" w:hAnsi="宋体" w:eastAsia="仿宋_GB2312"/>
          <w:b/>
          <w:sz w:val="24"/>
          <w:szCs w:val="24"/>
        </w:rPr>
      </w:pPr>
      <w:r>
        <w:rPr>
          <w:rFonts w:hint="eastAsia" w:ascii="仿宋_GB2312" w:hAnsi="宋体" w:eastAsia="仿宋_GB2312"/>
          <w:b/>
          <w:sz w:val="24"/>
          <w:szCs w:val="24"/>
        </w:rPr>
        <w:t>（2）采购需求</w:t>
      </w:r>
    </w:p>
    <w:p>
      <w:pPr>
        <w:pStyle w:val="6"/>
        <w:snapToGrid w:val="0"/>
        <w:spacing w:line="440" w:lineRule="exact"/>
        <w:ind w:firstLine="561"/>
        <w:rPr>
          <w:rFonts w:ascii="仿宋_GB2312" w:hAnsi="宋体" w:eastAsia="仿宋_GB2312"/>
          <w:b/>
          <w:sz w:val="24"/>
          <w:szCs w:val="24"/>
        </w:rPr>
      </w:pPr>
      <w:r>
        <w:rPr>
          <w:rFonts w:hint="eastAsia" w:ascii="仿宋_GB2312" w:hAnsi="宋体" w:eastAsia="仿宋_GB2312"/>
          <w:b/>
          <w:sz w:val="24"/>
          <w:szCs w:val="24"/>
        </w:rPr>
        <w:t>（3）投标人须知</w:t>
      </w:r>
    </w:p>
    <w:p>
      <w:pPr>
        <w:pStyle w:val="6"/>
        <w:snapToGrid w:val="0"/>
        <w:spacing w:line="440" w:lineRule="exact"/>
        <w:ind w:firstLine="561"/>
        <w:rPr>
          <w:rFonts w:ascii="仿宋_GB2312" w:hAnsi="宋体" w:eastAsia="仿宋_GB2312"/>
          <w:b/>
          <w:sz w:val="24"/>
          <w:szCs w:val="24"/>
        </w:rPr>
      </w:pPr>
      <w:r>
        <w:rPr>
          <w:rFonts w:hint="eastAsia" w:ascii="仿宋_GB2312" w:hAnsi="宋体" w:eastAsia="仿宋_GB2312"/>
          <w:b/>
          <w:sz w:val="24"/>
          <w:szCs w:val="24"/>
        </w:rPr>
        <w:t>（4）资格审查标准和评标标准</w:t>
      </w:r>
    </w:p>
    <w:p>
      <w:pPr>
        <w:pStyle w:val="6"/>
        <w:snapToGrid w:val="0"/>
        <w:spacing w:line="440" w:lineRule="exact"/>
        <w:ind w:firstLine="561"/>
        <w:rPr>
          <w:rFonts w:ascii="仿宋_GB2312" w:hAnsi="宋体" w:eastAsia="仿宋_GB2312"/>
          <w:b/>
          <w:bCs/>
          <w:sz w:val="24"/>
          <w:szCs w:val="24"/>
        </w:rPr>
      </w:pPr>
      <w:r>
        <w:rPr>
          <w:rFonts w:hint="eastAsia" w:ascii="仿宋_GB2312" w:hAnsi="宋体" w:eastAsia="仿宋_GB2312"/>
          <w:b/>
          <w:sz w:val="24"/>
          <w:szCs w:val="24"/>
        </w:rPr>
        <w:t>（5）</w:t>
      </w:r>
      <w:r>
        <w:rPr>
          <w:rFonts w:hint="eastAsia" w:ascii="仿宋_GB2312" w:hAnsi="宋体" w:eastAsia="仿宋_GB2312"/>
          <w:b/>
          <w:bCs/>
          <w:sz w:val="24"/>
          <w:szCs w:val="24"/>
        </w:rPr>
        <w:t>政府采购合同格式</w:t>
      </w:r>
    </w:p>
    <w:p>
      <w:pPr>
        <w:pStyle w:val="6"/>
        <w:snapToGrid w:val="0"/>
        <w:spacing w:line="440" w:lineRule="exact"/>
        <w:ind w:firstLine="561"/>
        <w:rPr>
          <w:rFonts w:ascii="仿宋_GB2312" w:hAnsi="宋体" w:eastAsia="仿宋_GB2312"/>
          <w:b/>
          <w:sz w:val="24"/>
          <w:szCs w:val="24"/>
        </w:rPr>
      </w:pPr>
      <w:r>
        <w:rPr>
          <w:rFonts w:hint="eastAsia" w:ascii="仿宋_GB2312" w:hAnsi="宋体" w:eastAsia="仿宋_GB2312"/>
          <w:b/>
          <w:sz w:val="24"/>
          <w:szCs w:val="24"/>
        </w:rPr>
        <w:t>（6）投标文件格式及附件</w:t>
      </w:r>
    </w:p>
    <w:p>
      <w:pPr>
        <w:tabs>
          <w:tab w:val="left" w:pos="720"/>
        </w:tabs>
        <w:spacing w:line="440" w:lineRule="exact"/>
        <w:ind w:firstLine="602" w:firstLineChars="250"/>
        <w:rPr>
          <w:rFonts w:ascii="仿宋_GB2312" w:hAnsi="宋体" w:eastAsia="仿宋_GB2312"/>
          <w:b/>
          <w:sz w:val="24"/>
        </w:rPr>
      </w:pPr>
      <w:bookmarkStart w:id="45" w:name="_Toc183582211"/>
      <w:bookmarkStart w:id="46" w:name="_Toc183682348"/>
      <w:bookmarkStart w:id="47" w:name="_Toc217446040"/>
      <w:r>
        <w:rPr>
          <w:rFonts w:hint="eastAsia" w:ascii="仿宋_GB2312" w:hAnsi="宋体" w:eastAsia="仿宋_GB2312"/>
          <w:b/>
          <w:sz w:val="24"/>
        </w:rPr>
        <w:t>8、采购文件的澄清</w:t>
      </w:r>
      <w:bookmarkEnd w:id="45"/>
      <w:bookmarkEnd w:id="46"/>
      <w:r>
        <w:rPr>
          <w:rFonts w:hint="eastAsia" w:ascii="仿宋_GB2312" w:hAnsi="宋体" w:eastAsia="仿宋_GB2312"/>
          <w:b/>
          <w:sz w:val="24"/>
        </w:rPr>
        <w:t>和修改</w:t>
      </w:r>
      <w:bookmarkEnd w:id="47"/>
    </w:p>
    <w:p>
      <w:pPr>
        <w:tabs>
          <w:tab w:val="left" w:pos="720"/>
        </w:tabs>
        <w:spacing w:line="440" w:lineRule="exact"/>
        <w:ind w:firstLine="561"/>
        <w:rPr>
          <w:rFonts w:ascii="仿宋_GB2312" w:hAnsi="宋体" w:eastAsia="仿宋_GB2312"/>
          <w:b/>
          <w:sz w:val="24"/>
        </w:rPr>
      </w:pPr>
      <w:r>
        <w:rPr>
          <w:rFonts w:hint="eastAsia" w:ascii="仿宋_GB2312" w:hAnsi="宋体" w:eastAsia="仿宋_GB2312"/>
          <w:b/>
          <w:sz w:val="24"/>
        </w:rPr>
        <w:t>8.1 在投标截止时间前，采购代理机构无论出于何种原因，可以对采购文件进行澄清或者修改。</w:t>
      </w:r>
    </w:p>
    <w:p>
      <w:pPr>
        <w:spacing w:line="440" w:lineRule="exact"/>
        <w:ind w:firstLine="561"/>
        <w:rPr>
          <w:rFonts w:ascii="仿宋_GB2312" w:hAnsi="宋体" w:eastAsia="仿宋_GB2312"/>
          <w:b/>
          <w:sz w:val="24"/>
        </w:rPr>
      </w:pPr>
      <w:r>
        <w:rPr>
          <w:rFonts w:hint="eastAsia" w:ascii="仿宋_GB2312" w:hAnsi="宋体" w:eastAsia="仿宋_GB2312"/>
          <w:b/>
          <w:sz w:val="24"/>
        </w:rPr>
        <w:t>8.2</w:t>
      </w:r>
      <w:bookmarkStart w:id="48" w:name="_Toc430422414"/>
      <w:bookmarkStart w:id="49" w:name="_Toc430488645"/>
      <w:bookmarkStart w:id="50" w:name="_Toc430488852"/>
      <w:bookmarkStart w:id="51" w:name="_Toc430490613"/>
      <w:bookmarkStart w:id="52" w:name="_Toc430489120"/>
      <w:bookmarkStart w:id="53" w:name="_Toc430492127"/>
      <w:bookmarkStart w:id="54" w:name="_Toc415567498"/>
      <w:r>
        <w:rPr>
          <w:rFonts w:hint="eastAsia" w:ascii="仿宋_GB2312" w:hAnsi="宋体" w:eastAsia="仿宋_GB2312"/>
          <w:b/>
          <w:sz w:val="24"/>
        </w:rPr>
        <w:t xml:space="preserve"> 采购文件的修改</w:t>
      </w:r>
      <w:bookmarkEnd w:id="48"/>
      <w:bookmarkEnd w:id="49"/>
      <w:bookmarkEnd w:id="50"/>
      <w:bookmarkEnd w:id="51"/>
      <w:bookmarkEnd w:id="52"/>
      <w:bookmarkEnd w:id="53"/>
      <w:bookmarkEnd w:id="54"/>
    </w:p>
    <w:p>
      <w:pPr>
        <w:pStyle w:val="9"/>
        <w:adjustRightInd w:val="0"/>
        <w:snapToGrid w:val="0"/>
        <w:spacing w:line="440" w:lineRule="exact"/>
        <w:ind w:left="420" w:leftChars="200"/>
        <w:rPr>
          <w:rFonts w:ascii="仿宋_GB2312" w:hAnsi="宋体" w:eastAsia="仿宋_GB2312"/>
          <w:b/>
          <w:sz w:val="24"/>
          <w:szCs w:val="24"/>
        </w:rPr>
      </w:pPr>
      <w:bookmarkStart w:id="55" w:name="OLE_LINK5"/>
      <w:bookmarkStart w:id="56" w:name="_Toc217446041"/>
      <w:bookmarkStart w:id="57" w:name="_Toc208848971"/>
      <w:r>
        <w:rPr>
          <w:rFonts w:hint="eastAsia" w:ascii="仿宋_GB2312" w:hAnsi="宋体" w:eastAsia="仿宋_GB2312"/>
          <w:b/>
          <w:sz w:val="24"/>
          <w:szCs w:val="24"/>
        </w:rPr>
        <w:t>（</w:t>
      </w:r>
      <w:bookmarkStart w:id="58" w:name="OLE_LINK4"/>
      <w:r>
        <w:rPr>
          <w:rFonts w:hint="eastAsia" w:ascii="仿宋_GB2312" w:hAnsi="宋体" w:eastAsia="仿宋_GB2312"/>
          <w:b/>
          <w:sz w:val="24"/>
          <w:szCs w:val="24"/>
        </w:rPr>
        <w:t>1）在投标截止时间以前，采购代理机构可主动或依投标人要求澄清或质疑的问题对采购文件进行必要的补遗、澄清或修改；</w:t>
      </w:r>
    </w:p>
    <w:p>
      <w:pPr>
        <w:pStyle w:val="9"/>
        <w:adjustRightInd w:val="0"/>
        <w:snapToGrid w:val="0"/>
        <w:spacing w:line="440" w:lineRule="exact"/>
        <w:ind w:left="420" w:leftChars="200"/>
        <w:rPr>
          <w:rFonts w:ascii="仿宋_GB2312" w:hAnsi="宋体" w:eastAsia="仿宋_GB2312"/>
          <w:b/>
          <w:sz w:val="24"/>
          <w:szCs w:val="24"/>
        </w:rPr>
      </w:pPr>
      <w:r>
        <w:rPr>
          <w:rFonts w:hint="eastAsia" w:ascii="仿宋_GB2312" w:hAnsi="宋体" w:eastAsia="仿宋_GB2312"/>
          <w:b/>
          <w:sz w:val="24"/>
          <w:szCs w:val="24"/>
        </w:rPr>
        <w:t>（2）补遗、澄清或修改内容可能影响投标文件编制的，</w:t>
      </w:r>
      <w:bookmarkStart w:id="59" w:name="OLE_LINK3"/>
      <w:r>
        <w:rPr>
          <w:rFonts w:hint="eastAsia" w:ascii="仿宋_GB2312" w:hAnsi="宋体" w:eastAsia="仿宋_GB2312"/>
          <w:b/>
          <w:sz w:val="24"/>
          <w:szCs w:val="24"/>
        </w:rPr>
        <w:t>采购代理机构</w:t>
      </w:r>
      <w:bookmarkEnd w:id="59"/>
      <w:r>
        <w:rPr>
          <w:rFonts w:hint="eastAsia" w:ascii="仿宋_GB2312" w:hAnsi="宋体" w:eastAsia="仿宋_GB2312"/>
          <w:b/>
          <w:sz w:val="24"/>
          <w:szCs w:val="24"/>
        </w:rPr>
        <w:t>须在投标截止时间15日前发布公告；不足15日的，采购代理机构应当顺延提交投标文件的截止时间和开标时间，在此情况下，采购当事人受投标截止期制约的所有权利和义务均应延长至新的截止日期；</w:t>
      </w:r>
    </w:p>
    <w:p>
      <w:pPr>
        <w:pStyle w:val="9"/>
        <w:adjustRightInd w:val="0"/>
        <w:snapToGrid w:val="0"/>
        <w:spacing w:line="470" w:lineRule="exact"/>
        <w:ind w:left="357" w:leftChars="170" w:firstLine="120" w:firstLineChars="50"/>
        <w:rPr>
          <w:rFonts w:ascii="仿宋_GB2312" w:hAnsi="宋体" w:eastAsia="仿宋_GB2312"/>
          <w:b/>
          <w:sz w:val="24"/>
          <w:szCs w:val="24"/>
        </w:rPr>
      </w:pPr>
      <w:r>
        <w:rPr>
          <w:rFonts w:hint="eastAsia" w:ascii="仿宋_GB2312" w:hAnsi="宋体" w:eastAsia="仿宋_GB2312"/>
          <w:b/>
          <w:sz w:val="24"/>
          <w:szCs w:val="24"/>
        </w:rPr>
        <w:t>（3）补遗、澄清或修改后的内容是采购文件的组成部分，并对潜在投标人具有约束力。有关本项目采购文件的补遗、澄清及变更信息以第一章指定网站公告及下载内容为准，采购代理机构不再另行通知，潜在投标人须及时关注关于本项目采购信息的更新事项，否则自行承担由此产生的风险。采购文件与更正公告的内容相互矛盾时，以最后发出的更正公告为准。</w:t>
      </w:r>
      <w:bookmarkEnd w:id="55"/>
      <w:bookmarkEnd w:id="58"/>
    </w:p>
    <w:p>
      <w:pPr>
        <w:spacing w:line="470" w:lineRule="exact"/>
        <w:ind w:firstLine="482" w:firstLineChars="200"/>
        <w:rPr>
          <w:rFonts w:ascii="仿宋_GB2312" w:hAnsi="宋体" w:eastAsia="仿宋_GB2312"/>
          <w:b/>
          <w:sz w:val="24"/>
        </w:rPr>
      </w:pPr>
      <w:r>
        <w:rPr>
          <w:rFonts w:hint="eastAsia" w:ascii="仿宋_GB2312" w:hAnsi="宋体" w:eastAsia="仿宋_GB2312"/>
          <w:b/>
          <w:sz w:val="24"/>
        </w:rPr>
        <w:t>9、其他</w:t>
      </w:r>
    </w:p>
    <w:p>
      <w:pPr>
        <w:spacing w:line="470" w:lineRule="exact"/>
        <w:ind w:firstLine="482" w:firstLineChars="200"/>
        <w:rPr>
          <w:rFonts w:ascii="仿宋_GB2312" w:hAnsi="宋体" w:eastAsia="仿宋_GB2312"/>
          <w:b/>
          <w:sz w:val="24"/>
        </w:rPr>
      </w:pPr>
      <w:r>
        <w:rPr>
          <w:rFonts w:hint="eastAsia" w:ascii="仿宋_GB2312" w:hAnsi="宋体" w:eastAsia="仿宋_GB2312"/>
          <w:b/>
          <w:sz w:val="24"/>
        </w:rPr>
        <w:t>9.1标前答疑会和现场</w:t>
      </w:r>
      <w:bookmarkEnd w:id="56"/>
      <w:bookmarkEnd w:id="57"/>
      <w:r>
        <w:rPr>
          <w:rFonts w:hint="eastAsia" w:ascii="仿宋_GB2312" w:hAnsi="宋体" w:eastAsia="仿宋_GB2312"/>
          <w:b/>
          <w:sz w:val="24"/>
        </w:rPr>
        <w:t>踏勘</w:t>
      </w:r>
    </w:p>
    <w:p>
      <w:pPr>
        <w:spacing w:line="470" w:lineRule="exact"/>
        <w:ind w:firstLine="482" w:firstLineChars="200"/>
        <w:rPr>
          <w:rFonts w:ascii="仿宋_GB2312" w:hAnsi="宋体" w:eastAsia="仿宋_GB2312"/>
          <w:b/>
          <w:sz w:val="24"/>
        </w:rPr>
      </w:pPr>
      <w:r>
        <w:rPr>
          <w:rFonts w:hint="eastAsia" w:ascii="仿宋_GB2312" w:hAnsi="宋体" w:eastAsia="仿宋_GB2312"/>
          <w:b/>
          <w:sz w:val="24"/>
        </w:rPr>
        <w:t>9.1.1投标人须知前附表规定组织答疑会或/和现场踏勘的，采购代理机构按投标人须知前附表规定的时间、地点组织答疑会或/和投标人踏勘项目现场，投标人如不参加的，其风险由投标人自行承担，采购代理机构不承担任何责任</w:t>
      </w:r>
      <w:r>
        <w:rPr>
          <w:rFonts w:hint="eastAsia" w:ascii="宋体"/>
          <w:b/>
          <w:sz w:val="24"/>
        </w:rPr>
        <w:t>。</w:t>
      </w:r>
      <w:r>
        <w:rPr>
          <w:rFonts w:hint="eastAsia" w:ascii="仿宋_GB2312" w:hAnsi="宋体" w:eastAsia="仿宋_GB2312"/>
          <w:b/>
          <w:sz w:val="24"/>
        </w:rPr>
        <w:t>采购代理机构不组织踏勘现场的，投标人可以自行决定是否踏勘现场。</w:t>
      </w:r>
    </w:p>
    <w:p>
      <w:pPr>
        <w:spacing w:line="470" w:lineRule="exact"/>
        <w:ind w:firstLine="482" w:firstLineChars="200"/>
        <w:rPr>
          <w:rFonts w:ascii="仿宋_GB2312" w:hAnsi="宋体" w:eastAsia="仿宋_GB2312"/>
          <w:b/>
          <w:sz w:val="24"/>
        </w:rPr>
      </w:pPr>
      <w:r>
        <w:rPr>
          <w:rFonts w:hint="eastAsia" w:ascii="仿宋_GB2312" w:hAnsi="宋体" w:eastAsia="仿宋_GB2312"/>
          <w:b/>
          <w:sz w:val="24"/>
        </w:rPr>
        <w:t>9.1.2答疑会上，采购代理机构或/和采购人将解答供应商的疑问。</w:t>
      </w:r>
    </w:p>
    <w:p>
      <w:pPr>
        <w:spacing w:line="400" w:lineRule="exact"/>
        <w:ind w:firstLine="482" w:firstLineChars="200"/>
        <w:rPr>
          <w:rFonts w:ascii="仿宋_GB2312" w:hAnsi="宋体" w:eastAsia="仿宋_GB2312"/>
          <w:b/>
          <w:sz w:val="24"/>
        </w:rPr>
      </w:pPr>
      <w:r>
        <w:rPr>
          <w:rFonts w:hint="eastAsia" w:ascii="仿宋_GB2312" w:hAnsi="宋体" w:eastAsia="仿宋_GB2312"/>
          <w:b/>
          <w:sz w:val="24"/>
        </w:rPr>
        <w:t>9.1.3采购代理机构或/和采购人在踏勘现场中口头介绍的情况（如有），供投标人在编制投标文件时参考，采购代理机构或/和采购人不对投标人据此作出的判断和决策负责。</w:t>
      </w:r>
    </w:p>
    <w:p>
      <w:pPr>
        <w:spacing w:line="400" w:lineRule="exact"/>
        <w:ind w:firstLine="482" w:firstLineChars="200"/>
        <w:rPr>
          <w:rFonts w:ascii="仿宋_GB2312" w:hAnsi="宋体" w:eastAsia="仿宋_GB2312"/>
          <w:b/>
          <w:sz w:val="24"/>
        </w:rPr>
      </w:pPr>
      <w:r>
        <w:rPr>
          <w:rFonts w:hint="eastAsia" w:ascii="仿宋_GB2312" w:hAnsi="宋体" w:eastAsia="仿宋_GB2312"/>
          <w:b/>
          <w:sz w:val="24"/>
        </w:rPr>
        <w:t>9.1.4采购人或代理机构不单独或者分别组织只有1个投标人参加的现场考察。</w:t>
      </w:r>
    </w:p>
    <w:p>
      <w:pPr>
        <w:adjustRightInd w:val="0"/>
        <w:snapToGrid w:val="0"/>
        <w:spacing w:line="470" w:lineRule="exact"/>
        <w:ind w:firstLine="482" w:firstLineChars="200"/>
        <w:rPr>
          <w:rFonts w:ascii="仿宋_GB2312" w:hAnsi="宋体" w:eastAsia="仿宋_GB2312"/>
          <w:b/>
          <w:sz w:val="24"/>
        </w:rPr>
      </w:pPr>
      <w:r>
        <w:rPr>
          <w:rFonts w:hint="eastAsia" w:ascii="仿宋_GB2312" w:hAnsi="宋体" w:eastAsia="仿宋_GB2312"/>
          <w:b/>
          <w:sz w:val="24"/>
        </w:rPr>
        <w:t>9.1.5投标人自行承担参加答疑或现场考察所发生的一切费用。</w:t>
      </w:r>
    </w:p>
    <w:p>
      <w:pPr>
        <w:spacing w:line="450" w:lineRule="exact"/>
        <w:ind w:firstLine="482" w:firstLineChars="200"/>
        <w:rPr>
          <w:rFonts w:ascii="仿宋_GB2312" w:hAnsi="宋体" w:eastAsia="仿宋_GB2312"/>
          <w:b/>
          <w:sz w:val="24"/>
        </w:rPr>
      </w:pPr>
      <w:r>
        <w:rPr>
          <w:rFonts w:hint="eastAsia" w:ascii="仿宋_GB2312" w:hAnsi="宋体" w:eastAsia="仿宋_GB2312"/>
          <w:b/>
          <w:sz w:val="24"/>
        </w:rPr>
        <w:t>9.2述标和/或产（样）品演（展）示</w:t>
      </w:r>
    </w:p>
    <w:p>
      <w:pPr>
        <w:pStyle w:val="6"/>
        <w:spacing w:line="450" w:lineRule="exact"/>
        <w:ind w:firstLine="419" w:firstLineChars="174"/>
        <w:rPr>
          <w:rFonts w:ascii="仿宋_GB2312" w:hAnsi="宋体" w:eastAsia="仿宋_GB2312"/>
          <w:b/>
          <w:sz w:val="24"/>
          <w:szCs w:val="24"/>
        </w:rPr>
      </w:pPr>
      <w:r>
        <w:rPr>
          <w:rFonts w:hint="eastAsia" w:ascii="仿宋_GB2312" w:hAnsi="宋体" w:eastAsia="仿宋_GB2312"/>
          <w:b/>
          <w:sz w:val="24"/>
          <w:szCs w:val="24"/>
        </w:rPr>
        <w:t>具体要求详见第二章“采购需求”和/或“投标人须知前附表”有关规定。</w:t>
      </w:r>
    </w:p>
    <w:p>
      <w:pPr>
        <w:spacing w:line="470" w:lineRule="exact"/>
        <w:ind w:firstLine="561"/>
        <w:outlineLvl w:val="1"/>
        <w:rPr>
          <w:rFonts w:ascii="仿宋_GB2312" w:hAnsi="宋体" w:eastAsia="仿宋_GB2312"/>
          <w:b/>
          <w:sz w:val="24"/>
        </w:rPr>
      </w:pPr>
      <w:bookmarkStart w:id="60" w:name="_Toc246826110"/>
      <w:r>
        <w:rPr>
          <w:rFonts w:hint="eastAsia" w:ascii="仿宋_GB2312" w:hAnsi="宋体" w:eastAsia="仿宋_GB2312"/>
          <w:b/>
          <w:sz w:val="24"/>
        </w:rPr>
        <w:t>三、投标文件的编写</w:t>
      </w:r>
      <w:bookmarkEnd w:id="60"/>
    </w:p>
    <w:p>
      <w:pPr>
        <w:spacing w:line="470" w:lineRule="exact"/>
        <w:ind w:firstLine="561"/>
        <w:outlineLvl w:val="1"/>
        <w:rPr>
          <w:rFonts w:ascii="仿宋_GB2312" w:hAnsi="宋体" w:eastAsia="仿宋_GB2312"/>
          <w:b/>
          <w:sz w:val="24"/>
        </w:rPr>
      </w:pPr>
      <w:r>
        <w:rPr>
          <w:rFonts w:hint="eastAsia" w:ascii="仿宋_GB2312" w:hAnsi="宋体" w:eastAsia="仿宋_GB2312"/>
          <w:b/>
          <w:sz w:val="24"/>
        </w:rPr>
        <w:t>10. 投标文件的编制要求：投标人应当根据采购文件的要求编制投标文件，否则自行承担由此产生的风险。</w:t>
      </w:r>
    </w:p>
    <w:p>
      <w:pPr>
        <w:spacing w:line="440" w:lineRule="exact"/>
        <w:ind w:firstLine="482" w:firstLineChars="200"/>
        <w:rPr>
          <w:rFonts w:ascii="仿宋_GB2312" w:hAnsi="宋体" w:eastAsia="仿宋_GB2312"/>
          <w:b/>
          <w:sz w:val="24"/>
        </w:rPr>
      </w:pPr>
      <w:r>
        <w:rPr>
          <w:rFonts w:hint="eastAsia" w:ascii="仿宋_GB2312" w:hAnsi="宋体" w:eastAsia="仿宋_GB2312"/>
          <w:b/>
          <w:sz w:val="24"/>
        </w:rPr>
        <w:t>10.1投标人应当根据自己的商务能力、技术水平对采购文件提出的要求和条件逐条标明响应与否。如果因为投标文件填报的内容不详，或没有提供采购文件中所要求的全部资料及数据，则供应商自行承担投标无效的风险。</w:t>
      </w:r>
    </w:p>
    <w:p>
      <w:pPr>
        <w:spacing w:line="470" w:lineRule="exact"/>
        <w:ind w:firstLine="482" w:firstLineChars="200"/>
        <w:rPr>
          <w:rFonts w:ascii="仿宋_GB2312" w:hAnsi="宋体" w:eastAsia="仿宋_GB2312"/>
          <w:b/>
          <w:sz w:val="24"/>
        </w:rPr>
      </w:pPr>
      <w:r>
        <w:rPr>
          <w:rFonts w:hint="eastAsia" w:ascii="仿宋_GB2312" w:hAnsi="宋体" w:eastAsia="仿宋_GB2312"/>
          <w:b/>
          <w:sz w:val="24"/>
        </w:rPr>
        <w:t>10.2除非另有规定，第一章“采购内容”中有分包号的，投标人可对所列的全部包号或部分包号进行投标，评标与授标以包为单位。同一包号内所有采购内容投标时必须完整无缺项，投标文件必须按每个包号的要求分别编制、装订和封装，否则投标无效。</w:t>
      </w:r>
    </w:p>
    <w:p>
      <w:pPr>
        <w:spacing w:line="470" w:lineRule="exact"/>
        <w:ind w:firstLine="482" w:firstLineChars="200"/>
        <w:rPr>
          <w:rFonts w:ascii="仿宋_GB2312" w:hAnsi="宋体" w:eastAsia="仿宋_GB2312"/>
          <w:b/>
          <w:sz w:val="24"/>
        </w:rPr>
      </w:pPr>
      <w:r>
        <w:rPr>
          <w:rFonts w:hint="eastAsia" w:ascii="仿宋_GB2312" w:hAnsi="宋体" w:eastAsia="仿宋_GB2312"/>
          <w:b/>
          <w:sz w:val="24"/>
        </w:rPr>
        <w:t>10.3投标人提供的文件必须真实、充分、全面，并对投标文件所提供全部资料的真实性和合法性承担法律责任。</w:t>
      </w:r>
    </w:p>
    <w:p>
      <w:pPr>
        <w:spacing w:line="470" w:lineRule="exact"/>
        <w:ind w:firstLine="561"/>
        <w:outlineLvl w:val="1"/>
        <w:rPr>
          <w:rFonts w:ascii="仿宋_GB2312" w:hAnsi="宋体" w:eastAsia="仿宋_GB2312"/>
          <w:b/>
          <w:sz w:val="24"/>
        </w:rPr>
      </w:pPr>
      <w:r>
        <w:rPr>
          <w:rFonts w:hint="eastAsia" w:ascii="仿宋_GB2312" w:hAnsi="宋体" w:eastAsia="仿宋_GB2312"/>
          <w:b/>
          <w:sz w:val="24"/>
        </w:rPr>
        <w:t>10.4每一种规格的货物只允许有一个报价，否则将被视为无效投标。</w:t>
      </w:r>
    </w:p>
    <w:p>
      <w:pPr>
        <w:spacing w:line="470" w:lineRule="exact"/>
        <w:ind w:firstLine="561"/>
        <w:outlineLvl w:val="1"/>
        <w:rPr>
          <w:rFonts w:ascii="仿宋_GB2312" w:hAnsi="宋体" w:eastAsia="仿宋_GB2312"/>
          <w:b/>
          <w:sz w:val="24"/>
        </w:rPr>
      </w:pPr>
      <w:r>
        <w:rPr>
          <w:rFonts w:hint="eastAsia" w:ascii="仿宋_GB2312" w:hAnsi="宋体" w:eastAsia="仿宋_GB2312"/>
          <w:b/>
          <w:sz w:val="24"/>
        </w:rPr>
        <w:t>10.5只允许投标人有一个投标方案，否则将被视为无效投标。（采购文件允许有备选方案的除外）</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10.6 投标人根据采购文件载明的采购项目实际情况，拟在中标后将中标项目的非主体、非关键性工作交由他人完成的，应当在投标文件中载明。</w:t>
      </w:r>
    </w:p>
    <w:p>
      <w:pPr>
        <w:spacing w:line="470" w:lineRule="exact"/>
        <w:ind w:firstLine="561"/>
        <w:outlineLvl w:val="1"/>
        <w:rPr>
          <w:rFonts w:ascii="仿宋_GB2312" w:hAnsi="宋体" w:eastAsia="仿宋_GB2312"/>
          <w:b/>
          <w:sz w:val="24"/>
        </w:rPr>
      </w:pPr>
      <w:r>
        <w:rPr>
          <w:rFonts w:hint="eastAsia" w:ascii="仿宋_GB2312" w:hAnsi="宋体" w:eastAsia="仿宋_GB2312"/>
          <w:b/>
          <w:sz w:val="24"/>
        </w:rPr>
        <w:t>10.7投标文件的正本和副本数量应当符合采购文件的要求，否则视为无效投标。</w:t>
      </w:r>
    </w:p>
    <w:p>
      <w:pPr>
        <w:spacing w:line="470" w:lineRule="exact"/>
        <w:ind w:firstLine="561"/>
        <w:outlineLvl w:val="1"/>
        <w:rPr>
          <w:rFonts w:ascii="仿宋_GB2312" w:hAnsi="宋体" w:eastAsia="仿宋_GB2312"/>
          <w:b/>
          <w:sz w:val="24"/>
        </w:rPr>
      </w:pPr>
      <w:r>
        <w:rPr>
          <w:rFonts w:hint="eastAsia" w:ascii="仿宋_GB2312" w:hAnsi="宋体" w:eastAsia="仿宋_GB2312"/>
          <w:b/>
          <w:sz w:val="24"/>
        </w:rPr>
        <w:t>10.8投标文件必须编页码，页码必须连续。</w:t>
      </w:r>
    </w:p>
    <w:p>
      <w:pPr>
        <w:spacing w:line="470" w:lineRule="exact"/>
        <w:ind w:firstLine="561"/>
        <w:outlineLvl w:val="1"/>
        <w:rPr>
          <w:rFonts w:ascii="仿宋_GB2312" w:hAnsi="宋体" w:eastAsia="仿宋_GB2312"/>
          <w:b/>
          <w:sz w:val="24"/>
        </w:rPr>
      </w:pPr>
      <w:r>
        <w:rPr>
          <w:rFonts w:hint="eastAsia" w:ascii="仿宋_GB2312" w:hAnsi="宋体" w:eastAsia="仿宋_GB2312"/>
          <w:b/>
          <w:sz w:val="24"/>
        </w:rPr>
        <w:t>10.9投标文件应装订牢固不可拆卸（如：胶订），如因装订不牢固导致的任何损失由投标人承担。</w:t>
      </w:r>
    </w:p>
    <w:p>
      <w:pPr>
        <w:pStyle w:val="9"/>
        <w:tabs>
          <w:tab w:val="left" w:pos="8360"/>
        </w:tabs>
        <w:spacing w:line="460" w:lineRule="exact"/>
        <w:ind w:firstLine="561"/>
        <w:jc w:val="left"/>
        <w:rPr>
          <w:rFonts w:ascii="仿宋_GB2312" w:hAnsi="宋体" w:eastAsia="仿宋_GB2312"/>
          <w:b/>
          <w:sz w:val="24"/>
          <w:szCs w:val="24"/>
        </w:rPr>
      </w:pPr>
      <w:r>
        <w:rPr>
          <w:rFonts w:hint="eastAsia" w:ascii="仿宋_GB2312" w:hAnsi="宋体" w:eastAsia="仿宋_GB2312"/>
          <w:b/>
          <w:sz w:val="24"/>
          <w:szCs w:val="24"/>
        </w:rPr>
        <w:t>11. 投标文件语言、货物及计量单位</w:t>
      </w:r>
    </w:p>
    <w:p>
      <w:pPr>
        <w:pStyle w:val="9"/>
        <w:tabs>
          <w:tab w:val="left" w:pos="8360"/>
        </w:tabs>
        <w:spacing w:line="460" w:lineRule="exact"/>
        <w:ind w:firstLine="561"/>
        <w:jc w:val="left"/>
        <w:rPr>
          <w:rFonts w:ascii="仿宋_GB2312" w:hAnsi="宋体" w:eastAsia="仿宋_GB2312"/>
          <w:b/>
          <w:color w:val="000000"/>
          <w:sz w:val="24"/>
          <w:szCs w:val="24"/>
        </w:rPr>
      </w:pPr>
      <w:r>
        <w:rPr>
          <w:rFonts w:hint="eastAsia" w:ascii="仿宋_GB2312" w:hAnsi="宋体" w:eastAsia="仿宋_GB2312"/>
          <w:b/>
          <w:color w:val="000000"/>
          <w:sz w:val="24"/>
          <w:szCs w:val="24"/>
        </w:rPr>
        <w:t>11.1投标人提交的投标文件以及投标人与采购代理机构就有关投标的所有来往函电均应使用中文，非中文的投标文件</w:t>
      </w:r>
      <w:r>
        <w:rPr>
          <w:rFonts w:ascii="仿宋_GB2312" w:hAnsi="宋体" w:eastAsia="仿宋_GB2312"/>
          <w:b/>
          <w:color w:val="000000"/>
          <w:sz w:val="24"/>
          <w:szCs w:val="24"/>
        </w:rPr>
        <w:t>必须提供具有翻译资质的机构翻译的中文译本</w:t>
      </w:r>
      <w:r>
        <w:rPr>
          <w:rFonts w:hint="eastAsia" w:ascii="仿宋_GB2312" w:hAnsi="宋体" w:eastAsia="仿宋_GB2312"/>
          <w:b/>
          <w:color w:val="000000"/>
          <w:sz w:val="24"/>
          <w:szCs w:val="24"/>
        </w:rPr>
        <w:t>，否则该项资料不予认可，由此产生的风险由投标人自行承担。</w:t>
      </w:r>
      <w:r>
        <w:rPr>
          <w:rFonts w:ascii="仿宋_GB2312" w:hAnsi="宋体" w:eastAsia="仿宋_GB2312"/>
          <w:b/>
          <w:color w:val="000000"/>
          <w:sz w:val="24"/>
          <w:szCs w:val="24"/>
        </w:rPr>
        <w:t>翻译机构应为中国翻译协会成员单位，翻译的中文译本应由翻译人员签名并加盖翻译机构公章，同时提供翻译人员翻译资格证书。投标人投标时提供的中文译本、翻译机构及翻译人员资格证书可为复印件，并加盖投标人公章。</w:t>
      </w:r>
    </w:p>
    <w:p>
      <w:pPr>
        <w:pStyle w:val="9"/>
        <w:tabs>
          <w:tab w:val="left" w:pos="8360"/>
        </w:tabs>
        <w:spacing w:line="460" w:lineRule="exact"/>
        <w:ind w:firstLine="561"/>
        <w:jc w:val="left"/>
        <w:rPr>
          <w:rFonts w:ascii="仿宋_GB2312" w:hAnsi="宋体" w:eastAsia="仿宋_GB2312"/>
          <w:b/>
          <w:sz w:val="24"/>
          <w:szCs w:val="24"/>
        </w:rPr>
      </w:pPr>
      <w:r>
        <w:rPr>
          <w:rFonts w:hint="eastAsia" w:ascii="仿宋_GB2312" w:hAnsi="宋体" w:eastAsia="仿宋_GB2312"/>
          <w:b/>
          <w:sz w:val="24"/>
          <w:szCs w:val="24"/>
        </w:rPr>
        <w:t>11.2货币单位：本次采购项目的投标均以人民币报价。</w:t>
      </w:r>
    </w:p>
    <w:p>
      <w:pPr>
        <w:pStyle w:val="9"/>
        <w:tabs>
          <w:tab w:val="left" w:pos="8360"/>
        </w:tabs>
        <w:spacing w:line="460" w:lineRule="exact"/>
        <w:ind w:firstLine="561"/>
        <w:jc w:val="left"/>
        <w:rPr>
          <w:rFonts w:ascii="仿宋_GB2312" w:hAnsi="宋体" w:eastAsia="仿宋_GB2312"/>
          <w:b/>
          <w:sz w:val="24"/>
          <w:szCs w:val="24"/>
        </w:rPr>
      </w:pPr>
      <w:r>
        <w:rPr>
          <w:rFonts w:hint="eastAsia" w:ascii="仿宋_GB2312" w:hAnsi="宋体" w:eastAsia="仿宋_GB2312"/>
          <w:b/>
          <w:sz w:val="24"/>
          <w:szCs w:val="24"/>
        </w:rPr>
        <w:t>11.3计量单位：除技术规格及要求中另有规定外，本采购项下的投标均采用国家法定的计量单位。</w:t>
      </w:r>
      <w:bookmarkStart w:id="61" w:name="_Toc217446046"/>
    </w:p>
    <w:bookmarkEnd w:id="61"/>
    <w:p>
      <w:pPr>
        <w:pStyle w:val="8"/>
        <w:spacing w:line="460" w:lineRule="exact"/>
        <w:ind w:firstLine="561" w:firstLineChars="0"/>
        <w:rPr>
          <w:rFonts w:hAnsi="宋体"/>
          <w:b/>
          <w:sz w:val="24"/>
          <w:szCs w:val="24"/>
        </w:rPr>
      </w:pPr>
      <w:r>
        <w:rPr>
          <w:rFonts w:hint="eastAsia" w:hAnsi="宋体"/>
          <w:b/>
          <w:sz w:val="24"/>
          <w:szCs w:val="24"/>
        </w:rPr>
        <w:t>12、投标文件的组成：所有证明材料、说明文件、投标要求详见“投标人须知前附表”的具体要求，供应商不提供或不按要求提供的则自行承担投标无效的风险。</w:t>
      </w:r>
    </w:p>
    <w:p>
      <w:pPr>
        <w:pStyle w:val="8"/>
        <w:spacing w:line="460" w:lineRule="exact"/>
        <w:ind w:firstLine="561" w:firstLineChars="0"/>
        <w:rPr>
          <w:rFonts w:hAnsi="宋体"/>
          <w:b/>
          <w:sz w:val="24"/>
          <w:szCs w:val="24"/>
        </w:rPr>
      </w:pPr>
      <w:r>
        <w:rPr>
          <w:rFonts w:hint="eastAsia" w:hAnsi="宋体"/>
          <w:b/>
          <w:sz w:val="24"/>
          <w:szCs w:val="24"/>
        </w:rPr>
        <w:t>12.1投标文件的商务部分</w:t>
      </w:r>
    </w:p>
    <w:p>
      <w:pPr>
        <w:pStyle w:val="8"/>
        <w:spacing w:line="460" w:lineRule="exact"/>
        <w:ind w:firstLine="561" w:firstLineChars="0"/>
        <w:rPr>
          <w:rFonts w:hAnsi="宋体"/>
          <w:b/>
          <w:sz w:val="24"/>
          <w:szCs w:val="24"/>
        </w:rPr>
      </w:pPr>
      <w:r>
        <w:rPr>
          <w:rFonts w:hint="eastAsia" w:hAnsi="宋体"/>
          <w:b/>
          <w:sz w:val="24"/>
          <w:szCs w:val="24"/>
        </w:rPr>
        <w:t>商务部分是证明投标人是合格的，并且在中标后有能力履行合同的证明文件，这些文件可以是但不限于文字资料、证书复印件和数据报表等。</w:t>
      </w:r>
    </w:p>
    <w:p>
      <w:pPr>
        <w:autoSpaceDE w:val="0"/>
        <w:autoSpaceDN w:val="0"/>
        <w:adjustRightInd w:val="0"/>
        <w:spacing w:line="460" w:lineRule="exact"/>
        <w:ind w:left="561"/>
        <w:rPr>
          <w:rFonts w:ascii="仿宋_GB2312" w:hAnsi="宋体" w:eastAsia="仿宋_GB2312"/>
          <w:b/>
          <w:sz w:val="24"/>
        </w:rPr>
      </w:pPr>
      <w:r>
        <w:rPr>
          <w:rFonts w:hint="eastAsia" w:ascii="仿宋_GB2312" w:hAnsi="宋体" w:eastAsia="仿宋_GB2312"/>
          <w:b/>
          <w:sz w:val="24"/>
        </w:rPr>
        <w:t>12.2投标文件的技术部分</w:t>
      </w:r>
    </w:p>
    <w:p>
      <w:pPr>
        <w:pStyle w:val="8"/>
        <w:spacing w:line="460" w:lineRule="exact"/>
        <w:ind w:firstLine="561" w:firstLineChars="0"/>
        <w:rPr>
          <w:rFonts w:hAnsi="宋体"/>
          <w:b/>
          <w:sz w:val="24"/>
          <w:szCs w:val="24"/>
        </w:rPr>
      </w:pPr>
      <w:r>
        <w:rPr>
          <w:rFonts w:hint="eastAsia" w:hAnsi="宋体"/>
          <w:b/>
          <w:sz w:val="24"/>
          <w:szCs w:val="24"/>
        </w:rPr>
        <w:t>技术部分是证明投标产品的技术（服务）标准以及安装、施工或验收标准是符合国家或/和行业的强制标准（包括但不限于生产、经营许可或质量标准等），并符合采购文件要求的证明文件，这些文件可以是但不限于文字资料、图纸和数据等。</w:t>
      </w:r>
    </w:p>
    <w:p>
      <w:pPr>
        <w:pStyle w:val="8"/>
        <w:spacing w:line="460" w:lineRule="exact"/>
        <w:ind w:firstLine="561" w:firstLineChars="0"/>
        <w:rPr>
          <w:rFonts w:hAnsi="宋体"/>
          <w:b/>
          <w:bCs w:val="0"/>
          <w:sz w:val="24"/>
        </w:rPr>
      </w:pPr>
      <w:r>
        <w:rPr>
          <w:rFonts w:hint="eastAsia" w:hAnsi="宋体"/>
          <w:b/>
          <w:bCs w:val="0"/>
          <w:sz w:val="24"/>
        </w:rPr>
        <w:t>12.3 投标文件的其他部分</w:t>
      </w:r>
    </w:p>
    <w:p>
      <w:pPr>
        <w:autoSpaceDE w:val="0"/>
        <w:autoSpaceDN w:val="0"/>
        <w:adjustRightInd w:val="0"/>
        <w:spacing w:line="460" w:lineRule="exact"/>
        <w:ind w:firstLine="561"/>
        <w:rPr>
          <w:rFonts w:ascii="仿宋_GB2312" w:hAnsi="宋体" w:eastAsia="仿宋_GB2312"/>
          <w:b/>
          <w:sz w:val="24"/>
        </w:rPr>
      </w:pPr>
      <w:r>
        <w:rPr>
          <w:rFonts w:hint="eastAsia" w:ascii="仿宋_GB2312" w:hAnsi="宋体" w:eastAsia="仿宋_GB2312"/>
          <w:b/>
          <w:sz w:val="24"/>
        </w:rPr>
        <w:t>其他部分由投标人根据编制投标文件需要提供的其他相关文件组成。</w:t>
      </w:r>
    </w:p>
    <w:p>
      <w:pPr>
        <w:spacing w:line="460" w:lineRule="exact"/>
        <w:ind w:firstLine="561"/>
        <w:rPr>
          <w:rFonts w:ascii="仿宋_GB2312" w:hAnsi="宋体" w:eastAsia="仿宋_GB2312"/>
          <w:b/>
          <w:sz w:val="24"/>
        </w:rPr>
      </w:pPr>
      <w:r>
        <w:rPr>
          <w:rFonts w:hint="eastAsia" w:ascii="仿宋_GB2312" w:hAnsi="宋体" w:eastAsia="仿宋_GB2312"/>
          <w:b/>
          <w:sz w:val="24"/>
        </w:rPr>
        <w:t>13、投标有效期</w:t>
      </w:r>
    </w:p>
    <w:p>
      <w:pPr>
        <w:autoSpaceDE w:val="0"/>
        <w:autoSpaceDN w:val="0"/>
        <w:adjustRightInd w:val="0"/>
        <w:spacing w:line="460" w:lineRule="exact"/>
        <w:rPr>
          <w:rFonts w:ascii="仿宋_GB2312" w:hAnsi="宋体" w:eastAsia="仿宋_GB2312"/>
          <w:b/>
          <w:sz w:val="24"/>
        </w:rPr>
      </w:pPr>
      <w:r>
        <w:rPr>
          <w:rFonts w:hint="eastAsia" w:ascii="仿宋_GB2312" w:hAnsi="宋体" w:eastAsia="仿宋_GB2312"/>
          <w:b/>
          <w:sz w:val="24"/>
        </w:rPr>
        <w:t xml:space="preserve">    13.1 投标文件从“投标人须知前附表”所规定的投标截止期之后开始生效，在“投标人须知前附表”所规定的投标有效期期限内保持有效。有效期不足将导致其投标无效。</w:t>
      </w:r>
    </w:p>
    <w:p>
      <w:pPr>
        <w:spacing w:line="460" w:lineRule="exact"/>
        <w:ind w:firstLine="482" w:firstLineChars="200"/>
        <w:rPr>
          <w:rFonts w:ascii="仿宋_GB2312" w:hAnsi="宋体" w:eastAsia="仿宋_GB2312"/>
          <w:b/>
          <w:sz w:val="24"/>
        </w:rPr>
      </w:pPr>
      <w:r>
        <w:rPr>
          <w:rFonts w:hint="eastAsia" w:ascii="仿宋_GB2312" w:hAnsi="宋体" w:eastAsia="仿宋_GB2312"/>
          <w:b/>
          <w:sz w:val="24"/>
        </w:rPr>
        <w:t>13.2  特殊情况下采购代理机构可于投标有效期满之前书面要求投标人同意延长有效期，投标人应在采购代理机构规定的期限内以书面形式予以答复，投标人答复不明确或者逾期未答复的，均视为拒绝上述要求。投标人拒绝上述要求的，其投标保证金可按规定予以退还。对于接受该要求的投标人，既不要求也不允许其修改投标文件，但将要求其相应延长投标保证金有效期，有关退还和不予退还投标保证金的规定在投标有效期延长期内继续有效。同意投标有效期延长的，投标人自行承担由此产生的费用；同意投标有效期延长的供应商不足三家的，予以废标。不同意延长投标有效期的，投标有效期满自动失效。</w:t>
      </w:r>
    </w:p>
    <w:p>
      <w:pPr>
        <w:spacing w:line="460" w:lineRule="exact"/>
        <w:ind w:firstLine="482" w:firstLineChars="200"/>
        <w:rPr>
          <w:rFonts w:ascii="仿宋_GB2312" w:hAnsi="宋体" w:eastAsia="仿宋_GB2312"/>
          <w:b/>
          <w:sz w:val="24"/>
        </w:rPr>
      </w:pPr>
      <w:r>
        <w:rPr>
          <w:rFonts w:hint="eastAsia" w:ascii="仿宋_GB2312" w:hAnsi="宋体" w:eastAsia="仿宋_GB2312"/>
          <w:b/>
          <w:sz w:val="24"/>
        </w:rPr>
        <w:t>14、投标保证金</w:t>
      </w:r>
    </w:p>
    <w:p>
      <w:pPr>
        <w:spacing w:line="460" w:lineRule="exact"/>
        <w:ind w:firstLine="472" w:firstLineChars="196"/>
        <w:rPr>
          <w:rFonts w:ascii="仿宋_GB2312" w:hAnsi="宋体" w:eastAsia="仿宋_GB2312"/>
          <w:b/>
          <w:sz w:val="24"/>
        </w:rPr>
      </w:pPr>
      <w:r>
        <w:rPr>
          <w:rFonts w:hint="eastAsia" w:ascii="仿宋_GB2312" w:hAnsi="宋体" w:eastAsia="仿宋_GB2312"/>
          <w:b/>
          <w:sz w:val="24"/>
        </w:rPr>
        <w:t>14.1 投标保证金为投标文件的组成部分之一。</w:t>
      </w:r>
    </w:p>
    <w:p>
      <w:pPr>
        <w:spacing w:line="460" w:lineRule="exact"/>
        <w:ind w:firstLine="472" w:firstLineChars="196"/>
        <w:rPr>
          <w:rFonts w:ascii="仿宋_GB2312" w:hAnsi="宋体" w:eastAsia="仿宋_GB2312"/>
          <w:b/>
          <w:sz w:val="24"/>
        </w:rPr>
      </w:pPr>
      <w:r>
        <w:rPr>
          <w:rFonts w:hint="eastAsia" w:ascii="仿宋_GB2312" w:hAnsi="宋体" w:eastAsia="仿宋_GB2312"/>
          <w:b/>
          <w:sz w:val="24"/>
        </w:rPr>
        <w:t>14.2 投标人应在提交投标文件之前向采购代理机构交纳“投标人须知前附表”所规定的投标保证金。</w:t>
      </w:r>
    </w:p>
    <w:p>
      <w:pPr>
        <w:spacing w:line="460" w:lineRule="exact"/>
        <w:ind w:firstLine="472" w:firstLineChars="196"/>
        <w:rPr>
          <w:rFonts w:ascii="仿宋_GB2312" w:hAnsi="宋体" w:eastAsia="仿宋_GB2312"/>
          <w:b/>
          <w:sz w:val="24"/>
        </w:rPr>
      </w:pPr>
      <w:r>
        <w:rPr>
          <w:rFonts w:hint="eastAsia" w:ascii="仿宋_GB2312" w:hAnsi="宋体" w:eastAsia="仿宋_GB2312"/>
          <w:b/>
          <w:sz w:val="24"/>
        </w:rPr>
        <w:t>14.3 投标保证金用于保护本次采购活动免受投标人的行为而引起的风险。</w:t>
      </w:r>
    </w:p>
    <w:p>
      <w:pPr>
        <w:spacing w:line="460" w:lineRule="exact"/>
        <w:ind w:firstLine="472" w:firstLineChars="196"/>
        <w:rPr>
          <w:rFonts w:ascii="仿宋_GB2312" w:hAnsi="宋体" w:eastAsia="仿宋_GB2312"/>
          <w:b/>
          <w:sz w:val="24"/>
        </w:rPr>
      </w:pPr>
      <w:r>
        <w:rPr>
          <w:rFonts w:hint="eastAsia" w:ascii="仿宋_GB2312" w:hAnsi="宋体" w:eastAsia="仿宋_GB2312"/>
          <w:b/>
          <w:sz w:val="24"/>
        </w:rPr>
        <w:t>14.4 未按规定交纳投标保证金的投标，视为无效投标。</w:t>
      </w:r>
    </w:p>
    <w:p>
      <w:pPr>
        <w:spacing w:line="440" w:lineRule="exact"/>
        <w:rPr>
          <w:rFonts w:ascii="仿宋_GB2312" w:hAnsi="宋体" w:eastAsia="仿宋_GB2312"/>
          <w:b/>
          <w:sz w:val="24"/>
        </w:rPr>
      </w:pPr>
      <w:r>
        <w:rPr>
          <w:rFonts w:hint="eastAsia" w:ascii="仿宋_GB2312" w:hAnsi="宋体" w:eastAsia="仿宋_GB2312"/>
          <w:b/>
          <w:sz w:val="24"/>
        </w:rPr>
        <w:t xml:space="preserve">    14.5未中标供应商的投标保证金将在中标通知书发出后5个工作日内连息退还，中标供应商的投标保证金将在合同送达集中采购代理机构存档及公示后5个工作日内连息退还。由于供应商的自身原因未及时办理投标保证金退还的，其责任和由此造成的后果由供应商自行承担。</w:t>
      </w:r>
    </w:p>
    <w:p>
      <w:pPr>
        <w:spacing w:line="460" w:lineRule="exact"/>
        <w:ind w:firstLine="472" w:firstLineChars="196"/>
        <w:rPr>
          <w:rFonts w:ascii="仿宋_GB2312" w:hAnsi="宋体" w:eastAsia="仿宋_GB2312"/>
          <w:b/>
          <w:sz w:val="24"/>
        </w:rPr>
      </w:pPr>
      <w:r>
        <w:rPr>
          <w:rFonts w:hint="eastAsia" w:ascii="仿宋_GB2312" w:hAnsi="宋体" w:eastAsia="仿宋_GB2312"/>
          <w:b/>
          <w:sz w:val="24"/>
        </w:rPr>
        <w:t>14.6投标保证金的有效期与投标有效期一致，否则视为无效投标。</w:t>
      </w:r>
    </w:p>
    <w:p>
      <w:pPr>
        <w:spacing w:line="460" w:lineRule="exact"/>
        <w:ind w:firstLine="472" w:firstLineChars="196"/>
        <w:rPr>
          <w:rFonts w:ascii="仿宋_GB2312" w:hAnsi="宋体" w:eastAsia="仿宋_GB2312"/>
          <w:b/>
          <w:sz w:val="24"/>
        </w:rPr>
      </w:pPr>
      <w:r>
        <w:rPr>
          <w:rFonts w:hint="eastAsia" w:ascii="仿宋_GB2312" w:hAnsi="宋体" w:eastAsia="仿宋_GB2312"/>
          <w:b/>
          <w:sz w:val="24"/>
        </w:rPr>
        <w:t>14.7提交保证金的付款人名称须与系统注册的单位名称一致，否则视为无效投标。</w:t>
      </w:r>
    </w:p>
    <w:p>
      <w:pPr>
        <w:spacing w:line="460" w:lineRule="exact"/>
        <w:ind w:firstLine="472" w:firstLineChars="196"/>
        <w:rPr>
          <w:rFonts w:ascii="仿宋_GB2312" w:hAnsi="宋体" w:eastAsia="仿宋_GB2312"/>
          <w:b/>
          <w:sz w:val="24"/>
        </w:rPr>
      </w:pPr>
      <w:r>
        <w:rPr>
          <w:rFonts w:hint="eastAsia" w:ascii="仿宋_GB2312" w:hAnsi="宋体" w:eastAsia="仿宋_GB2312"/>
          <w:b/>
          <w:sz w:val="24"/>
        </w:rPr>
        <w:t>14.8 发生以下情况之一的，投标保证金将不予退还：</w:t>
      </w:r>
    </w:p>
    <w:p>
      <w:pPr>
        <w:spacing w:line="460" w:lineRule="exact"/>
        <w:ind w:firstLine="561"/>
        <w:rPr>
          <w:rFonts w:ascii="仿宋_GB2312" w:hAnsi="宋体" w:eastAsia="仿宋_GB2312"/>
          <w:b/>
          <w:sz w:val="24"/>
        </w:rPr>
      </w:pPr>
      <w:r>
        <w:rPr>
          <w:rFonts w:hint="eastAsia" w:ascii="仿宋_GB2312" w:hAnsi="宋体" w:eastAsia="仿宋_GB2312"/>
          <w:b/>
          <w:sz w:val="24"/>
        </w:rPr>
        <w:t>（1）开标时间开始后供应商在投标有效期内撤回其投标的；</w:t>
      </w:r>
    </w:p>
    <w:p>
      <w:pPr>
        <w:spacing w:line="460" w:lineRule="exact"/>
        <w:ind w:firstLine="561"/>
        <w:rPr>
          <w:rFonts w:ascii="仿宋_GB2312" w:hAnsi="宋体" w:eastAsia="仿宋_GB2312"/>
          <w:b/>
          <w:sz w:val="24"/>
        </w:rPr>
      </w:pPr>
      <w:r>
        <w:rPr>
          <w:rFonts w:hint="eastAsia" w:ascii="仿宋_GB2312" w:hAnsi="宋体" w:eastAsia="仿宋_GB2312"/>
          <w:b/>
          <w:sz w:val="24"/>
        </w:rPr>
        <w:t>（2）投标文件中提供伪造、虚假的材料或信息谋取中标的；</w:t>
      </w:r>
    </w:p>
    <w:p>
      <w:pPr>
        <w:spacing w:line="460" w:lineRule="exact"/>
        <w:ind w:firstLine="561"/>
        <w:rPr>
          <w:rFonts w:ascii="仿宋_GB2312" w:hAnsi="宋体" w:eastAsia="仿宋_GB2312"/>
          <w:b/>
          <w:sz w:val="24"/>
        </w:rPr>
      </w:pPr>
      <w:r>
        <w:rPr>
          <w:rFonts w:hint="eastAsia" w:ascii="仿宋_GB2312" w:hAnsi="宋体" w:eastAsia="仿宋_GB2312"/>
          <w:b/>
          <w:sz w:val="24"/>
        </w:rPr>
        <w:t>（3）供应商有违反政府采购法律、法规和扰乱会场秩序的行为；</w:t>
      </w:r>
    </w:p>
    <w:p>
      <w:pPr>
        <w:spacing w:line="460" w:lineRule="exact"/>
        <w:ind w:firstLine="561"/>
        <w:rPr>
          <w:rFonts w:ascii="仿宋_GB2312" w:hAnsi="宋体" w:eastAsia="仿宋_GB2312"/>
          <w:b/>
          <w:sz w:val="24"/>
        </w:rPr>
      </w:pPr>
      <w:r>
        <w:rPr>
          <w:rFonts w:hint="eastAsia" w:ascii="仿宋_GB2312" w:hAnsi="宋体" w:eastAsia="仿宋_GB2312"/>
          <w:b/>
          <w:sz w:val="24"/>
        </w:rPr>
        <w:t>（4）中标通知书发出后三十天内，中标供应商无正当理由不与采购人签订合同的；</w:t>
      </w:r>
    </w:p>
    <w:p>
      <w:pPr>
        <w:spacing w:line="460" w:lineRule="exact"/>
        <w:ind w:firstLine="561"/>
        <w:rPr>
          <w:rFonts w:ascii="仿宋_GB2312" w:hAnsi="宋体" w:eastAsia="仿宋_GB2312"/>
          <w:b/>
          <w:sz w:val="24"/>
        </w:rPr>
      </w:pPr>
      <w:r>
        <w:rPr>
          <w:rFonts w:hint="eastAsia" w:ascii="仿宋_GB2312" w:hAnsi="宋体" w:eastAsia="仿宋_GB2312"/>
          <w:b/>
          <w:sz w:val="24"/>
        </w:rPr>
        <w:t>（5）拒绝履行合同义务的。</w:t>
      </w:r>
    </w:p>
    <w:p>
      <w:pPr>
        <w:spacing w:line="460" w:lineRule="exact"/>
        <w:ind w:firstLine="561"/>
        <w:rPr>
          <w:rFonts w:ascii="仿宋_GB2312" w:hAnsi="宋体" w:eastAsia="仿宋_GB2312"/>
          <w:b/>
          <w:sz w:val="24"/>
        </w:rPr>
      </w:pPr>
      <w:r>
        <w:rPr>
          <w:rFonts w:hint="eastAsia" w:ascii="仿宋_GB2312" w:hAnsi="宋体" w:eastAsia="仿宋_GB2312"/>
          <w:b/>
          <w:sz w:val="24"/>
        </w:rPr>
        <w:t>上述不予退还投标保证金的情况给采购代理机构造成损失的，还要承担赔偿责任。</w:t>
      </w:r>
    </w:p>
    <w:p>
      <w:pPr>
        <w:spacing w:line="450" w:lineRule="exact"/>
        <w:ind w:firstLine="561"/>
        <w:rPr>
          <w:rFonts w:ascii="仿宋_GB2312" w:hAnsi="宋体" w:eastAsia="仿宋_GB2312"/>
          <w:b/>
          <w:sz w:val="24"/>
        </w:rPr>
      </w:pPr>
      <w:r>
        <w:rPr>
          <w:rFonts w:hint="eastAsia" w:ascii="仿宋_GB2312" w:hAnsi="宋体" w:eastAsia="仿宋_GB2312"/>
          <w:b/>
          <w:sz w:val="24"/>
        </w:rPr>
        <w:t>15. 投标文件的格式及签署</w:t>
      </w:r>
    </w:p>
    <w:p>
      <w:pPr>
        <w:spacing w:line="450" w:lineRule="exact"/>
        <w:ind w:firstLine="561"/>
        <w:rPr>
          <w:rFonts w:ascii="仿宋_GB2312" w:hAnsi="宋体" w:eastAsia="仿宋_GB2312"/>
          <w:b/>
          <w:sz w:val="24"/>
        </w:rPr>
      </w:pPr>
      <w:r>
        <w:rPr>
          <w:rFonts w:hint="eastAsia" w:ascii="仿宋_GB2312" w:hAnsi="宋体" w:eastAsia="仿宋_GB2312"/>
          <w:b/>
          <w:sz w:val="24"/>
        </w:rPr>
        <w:t>15.1投标文件正本一份，副本</w:t>
      </w:r>
      <w:r>
        <w:rPr>
          <w:rFonts w:hint="eastAsia" w:ascii="仿宋_GB2312" w:hAnsi="宋体" w:eastAsia="仿宋_GB2312"/>
          <w:b/>
          <w:sz w:val="24"/>
          <w:lang w:eastAsia="zh-CN"/>
        </w:rPr>
        <w:t>七</w:t>
      </w:r>
      <w:r>
        <w:rPr>
          <w:rFonts w:hint="eastAsia" w:ascii="仿宋_GB2312" w:hAnsi="宋体" w:eastAsia="仿宋_GB2312"/>
          <w:b/>
          <w:sz w:val="24"/>
        </w:rPr>
        <w:t>份，电子PDF版投标文件U盘一个。正本、副本必须打印装订，副本可以用正本的完整复印件，并在封面标明“正本”、“副本”字样。电子版PDF版响应文件为正本完整版的扫描件。正本与副本如有不一致，则以正本为准，未符合上述要求的视为无效投标。</w:t>
      </w:r>
    </w:p>
    <w:p>
      <w:pPr>
        <w:spacing w:line="450" w:lineRule="exact"/>
        <w:ind w:firstLine="561"/>
        <w:rPr>
          <w:rFonts w:ascii="仿宋_GB2312" w:hAnsi="宋体" w:eastAsia="仿宋_GB2312"/>
          <w:b/>
          <w:sz w:val="24"/>
        </w:rPr>
      </w:pPr>
      <w:r>
        <w:rPr>
          <w:rFonts w:hint="eastAsia" w:ascii="仿宋_GB2312" w:hAnsi="宋体" w:eastAsia="仿宋_GB2312"/>
          <w:b/>
          <w:sz w:val="24"/>
        </w:rPr>
        <w:t>15.2投标文件应当由投标人的法定代表人或经其正式授权的代表签字，授权代表须出具书面的法定代表人授权委托书并附载投标文件中，否则视为无效投标文件；</w:t>
      </w:r>
    </w:p>
    <w:p>
      <w:pPr>
        <w:spacing w:line="450" w:lineRule="exact"/>
        <w:ind w:firstLine="561"/>
        <w:rPr>
          <w:rFonts w:ascii="仿宋_GB2312" w:hAnsi="宋体" w:eastAsia="仿宋_GB2312"/>
          <w:b/>
          <w:sz w:val="24"/>
        </w:rPr>
      </w:pPr>
      <w:r>
        <w:rPr>
          <w:rFonts w:hint="eastAsia" w:ascii="仿宋_GB2312" w:hAnsi="宋体" w:eastAsia="仿宋_GB2312"/>
          <w:b/>
          <w:sz w:val="24"/>
        </w:rPr>
        <w:t>15.3投标文件所使用的印章必须为单位公章，且与投标人单位名称完全一致，不能以其它业务章或附属机构印章代替，否则视为无效投标文件；</w:t>
      </w:r>
    </w:p>
    <w:p>
      <w:pPr>
        <w:spacing w:line="450" w:lineRule="exact"/>
        <w:ind w:firstLine="561"/>
        <w:rPr>
          <w:rFonts w:ascii="仿宋_GB2312" w:hAnsi="宋体" w:eastAsia="仿宋_GB2312"/>
          <w:b/>
          <w:sz w:val="24"/>
        </w:rPr>
      </w:pPr>
      <w:r>
        <w:rPr>
          <w:rFonts w:hint="eastAsia" w:ascii="仿宋_GB2312" w:hAnsi="宋体" w:eastAsia="仿宋_GB2312"/>
          <w:b/>
          <w:sz w:val="24"/>
        </w:rPr>
        <w:t>15.4投标文件中的任何行间插字，涂改和增删，须由法定代表人或经其正式授权的代表在旁边签字方可有效；</w:t>
      </w:r>
    </w:p>
    <w:p>
      <w:pPr>
        <w:spacing w:line="450" w:lineRule="exact"/>
        <w:ind w:firstLine="561"/>
        <w:rPr>
          <w:rFonts w:ascii="仿宋_GB2312" w:hAnsi="宋体" w:eastAsia="仿宋_GB2312"/>
          <w:b/>
          <w:sz w:val="24"/>
        </w:rPr>
      </w:pPr>
      <w:r>
        <w:rPr>
          <w:rFonts w:hint="eastAsia" w:ascii="仿宋_GB2312" w:hAnsi="宋体" w:eastAsia="仿宋_GB2312"/>
          <w:b/>
          <w:sz w:val="24"/>
        </w:rPr>
        <w:t>15.5投标人应按照采购文件第六章中提供的“投标文件格式”编制投标文件，如自有格式并按其格式编制的投标文件，其内容必须包含“投标文件格式”中所有的实质性内容并受其约束。</w:t>
      </w:r>
    </w:p>
    <w:p>
      <w:pPr>
        <w:spacing w:line="450" w:lineRule="exact"/>
        <w:ind w:firstLine="561"/>
        <w:rPr>
          <w:rFonts w:ascii="仿宋_GB2312" w:hAnsi="宋体" w:eastAsia="仿宋_GB2312"/>
          <w:b/>
          <w:sz w:val="24"/>
        </w:rPr>
      </w:pPr>
      <w:r>
        <w:rPr>
          <w:rFonts w:hint="eastAsia" w:ascii="仿宋_GB2312" w:hAnsi="宋体" w:eastAsia="仿宋_GB2312"/>
          <w:b/>
          <w:sz w:val="24"/>
        </w:rPr>
        <w:t>15.6投标人须将相关资料整合为一份投标文件，且分别制作目录、页码索引。</w:t>
      </w:r>
    </w:p>
    <w:p>
      <w:pPr>
        <w:spacing w:line="450" w:lineRule="exact"/>
        <w:ind w:firstLine="561"/>
        <w:rPr>
          <w:rFonts w:ascii="仿宋_GB2312" w:hAnsi="宋体" w:eastAsia="仿宋_GB2312"/>
          <w:b/>
          <w:sz w:val="24"/>
        </w:rPr>
      </w:pPr>
      <w:r>
        <w:rPr>
          <w:rFonts w:hint="eastAsia" w:ascii="仿宋_GB2312" w:hAnsi="宋体" w:eastAsia="仿宋_GB2312"/>
          <w:b/>
          <w:sz w:val="24"/>
        </w:rPr>
        <w:t>15.7投标文件因字迹潦草或表达不清所引起的后果由投标人负责。</w:t>
      </w:r>
    </w:p>
    <w:p>
      <w:pPr>
        <w:spacing w:line="450" w:lineRule="exact"/>
        <w:ind w:firstLine="561"/>
        <w:outlineLvl w:val="1"/>
        <w:rPr>
          <w:rFonts w:ascii="仿宋_GB2312" w:hAnsi="宋体" w:eastAsia="仿宋_GB2312"/>
          <w:b/>
          <w:sz w:val="24"/>
        </w:rPr>
      </w:pPr>
      <w:bookmarkStart w:id="62" w:name="_Toc246826111"/>
      <w:r>
        <w:rPr>
          <w:rFonts w:hint="eastAsia" w:ascii="仿宋_GB2312" w:hAnsi="宋体" w:eastAsia="仿宋_GB2312"/>
          <w:b/>
          <w:sz w:val="24"/>
        </w:rPr>
        <w:t>四、 投标文件的提交</w:t>
      </w:r>
      <w:bookmarkEnd w:id="62"/>
    </w:p>
    <w:p>
      <w:pPr>
        <w:spacing w:line="450" w:lineRule="exact"/>
        <w:ind w:firstLine="561"/>
        <w:outlineLvl w:val="1"/>
        <w:rPr>
          <w:rFonts w:ascii="仿宋_GB2312" w:hAnsi="宋体" w:eastAsia="仿宋_GB2312"/>
          <w:b/>
          <w:sz w:val="24"/>
        </w:rPr>
      </w:pPr>
      <w:r>
        <w:rPr>
          <w:rFonts w:hint="eastAsia" w:ascii="仿宋_GB2312" w:hAnsi="宋体" w:eastAsia="仿宋_GB2312"/>
          <w:b/>
          <w:sz w:val="24"/>
        </w:rPr>
        <w:t>16.投标文件的密封和递交</w:t>
      </w:r>
    </w:p>
    <w:p>
      <w:pPr>
        <w:spacing w:line="450" w:lineRule="exact"/>
        <w:ind w:firstLine="561"/>
        <w:outlineLvl w:val="1"/>
        <w:rPr>
          <w:rFonts w:ascii="仿宋_GB2312" w:hAnsi="宋体" w:eastAsia="仿宋_GB2312"/>
          <w:b/>
          <w:sz w:val="24"/>
        </w:rPr>
      </w:pPr>
      <w:r>
        <w:rPr>
          <w:rFonts w:hint="eastAsia" w:ascii="仿宋_GB2312" w:hAnsi="宋体" w:eastAsia="仿宋_GB2312"/>
          <w:b/>
          <w:sz w:val="24"/>
        </w:rPr>
        <w:t>16.1 投标人应将投标文件正本和全部副本密封并在密封处加盖单位公章或投标代表签名，否则视为无效投标文件。投标文件封套上标示“投标人须知前附表”所规定的内容。</w:t>
      </w:r>
    </w:p>
    <w:p>
      <w:pPr>
        <w:pStyle w:val="7"/>
        <w:ind w:firstLine="482" w:firstLineChars="200"/>
        <w:rPr>
          <w:rFonts w:ascii="仿宋_GB2312" w:hAnsi="宋体" w:eastAsia="仿宋_GB2312"/>
          <w:b/>
          <w:sz w:val="24"/>
        </w:rPr>
      </w:pPr>
      <w:r>
        <w:rPr>
          <w:rFonts w:hint="eastAsia" w:ascii="仿宋_GB2312" w:hAnsi="宋体" w:eastAsia="仿宋_GB2312"/>
          <w:b/>
          <w:sz w:val="24"/>
        </w:rPr>
        <w:t>16.2电子版投标文件U盘应密封提交。</w:t>
      </w:r>
    </w:p>
    <w:p>
      <w:pPr>
        <w:spacing w:line="450" w:lineRule="exact"/>
        <w:ind w:firstLine="561"/>
        <w:outlineLvl w:val="1"/>
        <w:rPr>
          <w:rFonts w:ascii="仿宋_GB2312" w:hAnsi="宋体" w:eastAsia="仿宋_GB2312"/>
          <w:b/>
          <w:sz w:val="24"/>
        </w:rPr>
      </w:pPr>
      <w:r>
        <w:rPr>
          <w:rFonts w:hint="eastAsia" w:ascii="仿宋_GB2312" w:hAnsi="宋体" w:eastAsia="仿宋_GB2312"/>
          <w:b/>
          <w:sz w:val="24"/>
        </w:rPr>
        <w:t>16.3投标方应将投标文件按照本须知正文第16.1条规定进行密封和标记后，按第一章/投标邀请注明的递交投标文件地址送至采购代理机构。</w:t>
      </w:r>
    </w:p>
    <w:p>
      <w:pPr>
        <w:spacing w:line="450" w:lineRule="exact"/>
        <w:ind w:firstLine="561"/>
        <w:outlineLvl w:val="1"/>
        <w:rPr>
          <w:rFonts w:ascii="仿宋_GB2312" w:hAnsi="宋体" w:eastAsia="仿宋_GB2312"/>
          <w:b/>
          <w:sz w:val="24"/>
        </w:rPr>
      </w:pPr>
      <w:r>
        <w:rPr>
          <w:rFonts w:hint="eastAsia" w:ascii="仿宋_GB2312" w:hAnsi="宋体" w:eastAsia="仿宋_GB2312"/>
          <w:b/>
          <w:sz w:val="24"/>
        </w:rPr>
        <w:t>16.4如果未按上述规定进行密封和标记，视为无效投标。</w:t>
      </w:r>
    </w:p>
    <w:p>
      <w:pPr>
        <w:spacing w:line="450" w:lineRule="exact"/>
        <w:ind w:firstLine="561"/>
        <w:outlineLvl w:val="1"/>
        <w:rPr>
          <w:rFonts w:ascii="仿宋_GB2312" w:hAnsi="宋体" w:eastAsia="仿宋_GB2312"/>
          <w:b/>
          <w:sz w:val="24"/>
        </w:rPr>
      </w:pPr>
      <w:r>
        <w:rPr>
          <w:rFonts w:hint="eastAsia" w:ascii="仿宋_GB2312" w:hAnsi="宋体" w:eastAsia="仿宋_GB2312"/>
          <w:b/>
          <w:sz w:val="24"/>
        </w:rPr>
        <w:t>16.5投标文件应在第一章/投标邀请中所规定的投标截止时间前送达，迟到的投标文件为无效投标文件, 将被拒收；未按照招标文件要求密封的投标文件将被拒收。</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16.6不接受邮寄或传真的投标文件。</w:t>
      </w:r>
      <w:bookmarkStart w:id="63" w:name="_Toc183682365"/>
      <w:bookmarkStart w:id="64" w:name="_Toc183582228"/>
      <w:bookmarkStart w:id="65" w:name="_Toc217446055"/>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16.7 截至投标截止时间，参加投标的供应商（以开标会场签到为准）不足三家的，予以废标，投标文件原封退还给投标人；</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16.8参加投标供应商数量满足三家或以上的，同一时间予以开标，开标后，投标文件一律不予退还。</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17.投标文件的修改和撤</w:t>
      </w:r>
      <w:bookmarkEnd w:id="63"/>
      <w:bookmarkEnd w:id="64"/>
      <w:r>
        <w:rPr>
          <w:rFonts w:hint="eastAsia" w:ascii="仿宋_GB2312" w:hAnsi="宋体" w:eastAsia="仿宋_GB2312"/>
          <w:b/>
          <w:sz w:val="24"/>
        </w:rPr>
        <w:t>回</w:t>
      </w:r>
      <w:bookmarkEnd w:id="65"/>
    </w:p>
    <w:p>
      <w:pPr>
        <w:spacing w:line="380" w:lineRule="exact"/>
        <w:ind w:firstLine="482" w:firstLineChars="200"/>
        <w:rPr>
          <w:rFonts w:ascii="仿宋_GB2312" w:hAnsi="仿宋" w:eastAsia="仿宋_GB2312"/>
          <w:b/>
          <w:sz w:val="24"/>
        </w:rPr>
      </w:pPr>
      <w:bookmarkStart w:id="66" w:name="_Toc246826112"/>
      <w:r>
        <w:rPr>
          <w:rFonts w:hint="eastAsia" w:ascii="仿宋_GB2312" w:hAnsi="仿宋" w:eastAsia="仿宋_GB2312"/>
          <w:b/>
          <w:sz w:val="24"/>
        </w:rPr>
        <w:t xml:space="preserve">17.l </w:t>
      </w:r>
      <w:r>
        <w:rPr>
          <w:rFonts w:hint="eastAsia" w:ascii="仿宋_GB2312" w:hAnsi="宋体" w:eastAsia="仿宋_GB2312"/>
          <w:b/>
          <w:sz w:val="24"/>
        </w:rPr>
        <w:t>投标人在提交投标文件后可对其进行修改或撤回，但必须使采购代理机构在投标截止时间前收到该修改的书面内容或撤回的书面通知。</w:t>
      </w:r>
    </w:p>
    <w:p>
      <w:pPr>
        <w:spacing w:line="380" w:lineRule="exact"/>
        <w:ind w:firstLine="482" w:firstLineChars="200"/>
        <w:rPr>
          <w:rFonts w:ascii="仿宋_GB2312" w:hAnsi="仿宋" w:eastAsia="仿宋_GB2312"/>
          <w:b/>
          <w:sz w:val="24"/>
        </w:rPr>
      </w:pPr>
      <w:r>
        <w:rPr>
          <w:rFonts w:hint="eastAsia" w:ascii="仿宋_GB2312" w:hAnsi="仿宋" w:eastAsia="仿宋_GB2312"/>
          <w:b/>
          <w:sz w:val="24"/>
        </w:rPr>
        <w:t>17.2 投标文件的修改文件应按第15条规定签署，并按第 16.1条规定盖章及标记，还须注明“修改投标文件”和“开标前不得启封”字样。修改文件须在投标截止时间前送达规定的投标地点。上述补充或修改若涉及投标报价，必须注明“最终唯一报价”字样，否则将视为有选择的报价。</w:t>
      </w:r>
    </w:p>
    <w:p>
      <w:pPr>
        <w:spacing w:line="380" w:lineRule="exact"/>
        <w:ind w:firstLine="482" w:firstLineChars="200"/>
        <w:rPr>
          <w:rFonts w:ascii="仿宋_GB2312" w:hAnsi="仿宋" w:eastAsia="仿宋_GB2312"/>
          <w:b/>
          <w:sz w:val="24"/>
        </w:rPr>
      </w:pPr>
      <w:r>
        <w:rPr>
          <w:rFonts w:hint="eastAsia" w:ascii="仿宋_GB2312" w:hAnsi="仿宋" w:eastAsia="仿宋_GB2312"/>
          <w:b/>
          <w:sz w:val="24"/>
        </w:rPr>
        <w:t>17.3 投标人不得在投标截止时间以后修改或/和撤回投标文件。</w:t>
      </w:r>
    </w:p>
    <w:p>
      <w:pPr>
        <w:spacing w:line="460" w:lineRule="exact"/>
        <w:ind w:firstLine="561"/>
        <w:rPr>
          <w:rFonts w:ascii="仿宋_GB2312" w:hAnsi="宋体" w:eastAsia="仿宋_GB2312"/>
          <w:b/>
          <w:sz w:val="24"/>
        </w:rPr>
      </w:pPr>
      <w:r>
        <w:rPr>
          <w:rFonts w:hint="eastAsia" w:ascii="仿宋_GB2312" w:hAnsi="宋体" w:eastAsia="仿宋_GB2312"/>
          <w:b/>
          <w:sz w:val="24"/>
        </w:rPr>
        <w:t>五、开标与评标</w:t>
      </w:r>
      <w:bookmarkEnd w:id="66"/>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18．开标</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18.1 在第一章/投标邀请所规定的开标时间和地点开标。开标由采购代理机构主持，采购人、投标人和有关方面代表参加。</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18.2开标时，供应商法定代表人或法人授权的投标代表须携带个人身份证（或其他有效证件）复印件亲自出席开标会并确认开标情况。如果不参加开标的，则视同该投标人承认开标记录。</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18.3 开标时，由投标人或者其推选的代表检查投标文件的密封情况，也可以由采购代理机构委托的公证机构检查并公证，对密封等情形确认后投标文件予以拆封。</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18.4开标程序：</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18.4.1主持人宣布开标会议开始；</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18.4.2介绍参加开标会议的人员；</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18.4.3宣读开标评标纪律；</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18.4.4检验各投标文件密封的完整性；</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18.4.5拆封投标文件；</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18.4.6记录开标过程；</w:t>
      </w:r>
    </w:p>
    <w:p>
      <w:pPr>
        <w:spacing w:line="460" w:lineRule="exact"/>
        <w:ind w:firstLine="561"/>
        <w:outlineLvl w:val="1"/>
        <w:rPr>
          <w:rFonts w:ascii="仿宋_GB2312" w:hAnsi="宋体" w:eastAsia="仿宋_GB2312"/>
          <w:b/>
          <w:color w:val="000000"/>
          <w:sz w:val="24"/>
        </w:rPr>
      </w:pPr>
      <w:r>
        <w:rPr>
          <w:rFonts w:hint="eastAsia" w:ascii="仿宋_GB2312" w:hAnsi="宋体" w:eastAsia="仿宋_GB2312"/>
          <w:b/>
          <w:sz w:val="24"/>
        </w:rPr>
        <w:t>18.4</w:t>
      </w:r>
      <w:r>
        <w:rPr>
          <w:rFonts w:hint="eastAsia" w:ascii="仿宋_GB2312" w:hAnsi="宋体" w:eastAsia="仿宋_GB2312"/>
          <w:b/>
          <w:color w:val="000000"/>
          <w:sz w:val="24"/>
        </w:rPr>
        <w:t>.7主持人宣布开标会议结束。</w:t>
      </w:r>
    </w:p>
    <w:p>
      <w:pPr>
        <w:spacing w:line="460" w:lineRule="exact"/>
        <w:ind w:firstLine="561"/>
        <w:outlineLvl w:val="1"/>
        <w:rPr>
          <w:rFonts w:ascii="仿宋_GB2312" w:hAnsi="宋体" w:eastAsia="仿宋_GB2312"/>
          <w:b/>
          <w:color w:val="000000"/>
          <w:sz w:val="24"/>
        </w:rPr>
      </w:pPr>
      <w:r>
        <w:rPr>
          <w:rFonts w:hint="eastAsia" w:ascii="仿宋_GB2312" w:hAnsi="宋体" w:eastAsia="仿宋_GB2312"/>
          <w:b/>
          <w:color w:val="000000"/>
          <w:sz w:val="24"/>
        </w:rPr>
        <w:t>19、评标</w:t>
      </w:r>
    </w:p>
    <w:p>
      <w:pPr>
        <w:spacing w:line="460" w:lineRule="exact"/>
        <w:ind w:firstLine="561"/>
        <w:outlineLvl w:val="1"/>
        <w:rPr>
          <w:rFonts w:ascii="仿宋_GB2312" w:hAnsi="宋体" w:eastAsia="仿宋_GB2312"/>
          <w:b/>
          <w:color w:val="000000"/>
          <w:sz w:val="24"/>
        </w:rPr>
      </w:pPr>
      <w:r>
        <w:rPr>
          <w:rFonts w:hint="eastAsia" w:ascii="仿宋_GB2312" w:hAnsi="宋体" w:eastAsia="仿宋_GB2312"/>
          <w:b/>
          <w:color w:val="000000"/>
          <w:sz w:val="24"/>
        </w:rPr>
        <w:t>19.1评审委员会</w:t>
      </w:r>
    </w:p>
    <w:p>
      <w:pPr>
        <w:pStyle w:val="7"/>
        <w:ind w:firstLine="482" w:firstLineChars="200"/>
        <w:rPr>
          <w:rFonts w:ascii="仿宋_GB2312" w:hAnsi="宋体" w:eastAsia="仿宋_GB2312"/>
          <w:b/>
          <w:color w:val="000000"/>
          <w:sz w:val="24"/>
        </w:rPr>
      </w:pPr>
      <w:r>
        <w:rPr>
          <w:rFonts w:hint="eastAsia" w:ascii="仿宋_GB2312" w:hAnsi="宋体" w:eastAsia="仿宋_GB2312"/>
          <w:b/>
          <w:color w:val="000000"/>
          <w:sz w:val="24"/>
        </w:rPr>
        <w:t>19.1.1</w:t>
      </w:r>
      <w:r>
        <w:rPr>
          <w:rFonts w:hint="eastAsia" w:ascii="仿宋_GB2312" w:hAnsi="宋体" w:eastAsia="仿宋_GB2312"/>
          <w:b/>
          <w:sz w:val="24"/>
        </w:rPr>
        <w:t>评标委员会由采购人代表和评审专家组成，成员人数应当为5人以上单数，其中评审专家不得少于成员总数的三分之二。</w:t>
      </w:r>
    </w:p>
    <w:p>
      <w:pPr>
        <w:spacing w:line="460" w:lineRule="exact"/>
        <w:ind w:firstLine="561"/>
        <w:outlineLvl w:val="1"/>
        <w:rPr>
          <w:rFonts w:ascii="仿宋_GB2312" w:hAnsi="宋体" w:eastAsia="仿宋_GB2312"/>
          <w:b/>
          <w:color w:val="000000"/>
          <w:sz w:val="24"/>
        </w:rPr>
      </w:pPr>
      <w:r>
        <w:rPr>
          <w:rFonts w:hint="eastAsia" w:ascii="仿宋_GB2312" w:hAnsi="宋体" w:eastAsia="仿宋_GB2312"/>
          <w:b/>
          <w:color w:val="000000"/>
          <w:sz w:val="24"/>
        </w:rPr>
        <w:t>19.1.2评审委员会将依据本项目评标方法，严格按照法律法规和采购文件的要求进行评审。</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19.2 投标文件的评审</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19.2.1 要求</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评审委员会对所有投标人的评审，都采用相同的程序和标准并严格按照采购文件的要求和条件进行。评审委员会决定投标实质性响应与否只根据投标文件本身的内容，以及述标和/或产（样）品演（展）示内容（如果有），而不寻求其他的外部证据。</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 xml:space="preserve">19.2.2 资格性检查和符合性检查 </w:t>
      </w:r>
    </w:p>
    <w:p>
      <w:pPr>
        <w:pStyle w:val="7"/>
      </w:pPr>
      <w:r>
        <w:rPr>
          <w:rFonts w:hint="eastAsia" w:ascii="仿宋_GB2312" w:hAnsi="宋体" w:eastAsia="仿宋_GB2312"/>
          <w:b/>
          <w:sz w:val="24"/>
        </w:rPr>
        <w:t>19.2.2.1开标结束后，先对投标人的资格进行审查，以确定其是否具备合格的投标资格，合格投标人不足3家的，不得评标。依据法律法规和采购文件的规定，资格审查内容是指招标文件对投标人的资格要求和投标保证金要求等内容，详见《资格审查表》。</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19.2.2.2符合性检查。依据采购文件的规定，评审委员会还将从投标文件的有效性、完整性和对采购文件的响应程度进行审查，以确定是否符合对采购文件的实质性要求作出响应。</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 xml:space="preserve">19.2.3 投标文件的澄清 </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19.2.3．1对投标文件中含义不明确、同类问题表述不一致或者有明显文字和计算错误的内容，评审委员会可以要求投标人作出必要的澄清、说明或者纠正。投标人的澄清、说明或者纠正应当在评审委员会规定的时间内以书面形式作出，由其法定代表人或者授权代表签字，并不得超出投标文件的范围或者改变投标文件的实质性内容。</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19.2.3．2算术错误将按以下方法更正：</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（一）投标文件中开标一览表（报价表）内容与投标文件中相应内容不一致的，以开标一览表（报价表）为准；</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（二）大写金额和小写金额不一致的，以大写金额为准；</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（三）单价金额小数点或者百分比有明显错位的，以开标一览表的总价为准，并修改单价；</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（四）总价金额与按单价汇总金额不一致的，以单价金额计算结果为准。</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同时出现两种以上不一致的，按照前款规定的顺序修正。</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如果投标人不接受按上述方法对投标文件中的算术错误进行更正，其投标无效。</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19.2.4 比较与评价</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19.2.4.1 评审委员会将按第四章所规定的评标方法与标准，对符合性检查合格的投标文件进行评审。</w:t>
      </w:r>
    </w:p>
    <w:p>
      <w:pPr>
        <w:spacing w:line="460" w:lineRule="exact"/>
        <w:ind w:firstLine="561"/>
        <w:outlineLvl w:val="1"/>
        <w:rPr>
          <w:rFonts w:ascii="仿宋_GB2312" w:hAnsi="宋体" w:eastAsia="仿宋_GB2312"/>
          <w:b/>
          <w:sz w:val="24"/>
        </w:rPr>
      </w:pPr>
      <w:r>
        <w:rPr>
          <w:rFonts w:ascii="仿宋_GB2312" w:hAnsi="宋体" w:eastAsia="仿宋_GB2312"/>
          <w:b/>
          <w:sz w:val="24"/>
        </w:rPr>
        <w:t xml:space="preserve">19.2.4.2 </w:t>
      </w:r>
      <w:r>
        <w:rPr>
          <w:rFonts w:hint="eastAsia" w:ascii="仿宋_GB2312" w:hAnsi="宋体" w:eastAsia="仿宋_GB2312"/>
          <w:b/>
          <w:sz w:val="24"/>
        </w:rPr>
        <w:t>若投标人的报价明显低于其他报价，使得其投标报价可能低于其个别成本的，有可能影响商品质量或不能诚信履约的，投标人应按评审委员会要求作出书面说明并提供相关证明材料，不能合理说明或不能提供相关证明材料的，以无效投标处理。</w:t>
      </w:r>
    </w:p>
    <w:p>
      <w:pPr>
        <w:pStyle w:val="12"/>
        <w:pBdr>
          <w:bottom w:val="none" w:color="auto" w:sz="0" w:space="0"/>
        </w:pBdr>
      </w:pPr>
    </w:p>
    <w:p>
      <w:pPr>
        <w:spacing w:line="440" w:lineRule="exact"/>
        <w:rPr>
          <w:rFonts w:ascii="仿宋_GB2312" w:hAnsi="宋体" w:eastAsia="仿宋_GB2312"/>
          <w:b/>
          <w:sz w:val="24"/>
        </w:rPr>
      </w:pPr>
      <w:r>
        <w:rPr>
          <w:rFonts w:hint="eastAsia" w:ascii="仿宋_GB2312" w:hAnsi="宋体" w:eastAsia="仿宋_GB2312"/>
          <w:b/>
          <w:sz w:val="24"/>
        </w:rPr>
        <w:t>19.2.5有下列情形之一的，视为投标人串通投标，其投标无效：</w:t>
      </w:r>
    </w:p>
    <w:p>
      <w:pPr>
        <w:spacing w:line="440" w:lineRule="exact"/>
        <w:rPr>
          <w:rFonts w:ascii="仿宋_GB2312" w:hAnsi="宋体" w:eastAsia="仿宋_GB2312"/>
          <w:b/>
          <w:sz w:val="24"/>
        </w:rPr>
      </w:pPr>
      <w:r>
        <w:rPr>
          <w:rFonts w:hint="eastAsia" w:ascii="仿宋_GB2312" w:hAnsi="宋体" w:eastAsia="仿宋_GB2312"/>
          <w:b/>
          <w:sz w:val="24"/>
        </w:rPr>
        <w:t>（一）不同投标人的投标文件由同一单位或者个人编制；</w:t>
      </w:r>
    </w:p>
    <w:p>
      <w:pPr>
        <w:spacing w:line="440" w:lineRule="exact"/>
        <w:rPr>
          <w:rFonts w:ascii="仿宋_GB2312" w:hAnsi="宋体" w:eastAsia="仿宋_GB2312"/>
          <w:b/>
          <w:sz w:val="24"/>
        </w:rPr>
      </w:pPr>
      <w:r>
        <w:rPr>
          <w:rFonts w:hint="eastAsia" w:ascii="仿宋_GB2312" w:hAnsi="宋体" w:eastAsia="仿宋_GB2312"/>
          <w:b/>
          <w:sz w:val="24"/>
        </w:rPr>
        <w:t>（二）不同投标人委托同一单位或者个人办理投标事宜；</w:t>
      </w:r>
    </w:p>
    <w:p>
      <w:pPr>
        <w:spacing w:line="440" w:lineRule="exact"/>
        <w:rPr>
          <w:rFonts w:ascii="仿宋_GB2312" w:hAnsi="宋体" w:eastAsia="仿宋_GB2312"/>
          <w:b/>
          <w:sz w:val="24"/>
        </w:rPr>
      </w:pPr>
      <w:r>
        <w:rPr>
          <w:rFonts w:hint="eastAsia" w:ascii="仿宋_GB2312" w:hAnsi="宋体" w:eastAsia="仿宋_GB2312"/>
          <w:b/>
          <w:sz w:val="24"/>
        </w:rPr>
        <w:t>（三）不同投标人的投标文件载明的项目管理成员或者联系人员为同一人；</w:t>
      </w:r>
    </w:p>
    <w:p>
      <w:pPr>
        <w:spacing w:line="440" w:lineRule="exact"/>
        <w:rPr>
          <w:rFonts w:ascii="仿宋_GB2312" w:hAnsi="宋体" w:eastAsia="仿宋_GB2312"/>
          <w:b/>
          <w:sz w:val="24"/>
        </w:rPr>
      </w:pPr>
      <w:r>
        <w:rPr>
          <w:rFonts w:hint="eastAsia" w:ascii="仿宋_GB2312" w:hAnsi="宋体" w:eastAsia="仿宋_GB2312"/>
          <w:b/>
          <w:sz w:val="24"/>
        </w:rPr>
        <w:t>（四）不同投标人的投标文件异常一致或者投标报价呈规律性差异；</w:t>
      </w:r>
    </w:p>
    <w:p>
      <w:pPr>
        <w:spacing w:line="440" w:lineRule="exact"/>
        <w:rPr>
          <w:rFonts w:ascii="仿宋_GB2312" w:hAnsi="宋体" w:eastAsia="仿宋_GB2312"/>
          <w:b/>
          <w:sz w:val="24"/>
        </w:rPr>
      </w:pPr>
      <w:r>
        <w:rPr>
          <w:rFonts w:hint="eastAsia" w:ascii="仿宋_GB2312" w:hAnsi="宋体" w:eastAsia="仿宋_GB2312"/>
          <w:b/>
          <w:sz w:val="24"/>
        </w:rPr>
        <w:t>（五）不同投标人的投标文件相互混装；</w:t>
      </w:r>
    </w:p>
    <w:p>
      <w:pPr>
        <w:spacing w:line="440" w:lineRule="exact"/>
        <w:rPr>
          <w:rFonts w:ascii="仿宋_GB2312" w:hAnsi="宋体" w:eastAsia="仿宋_GB2312"/>
          <w:b/>
          <w:sz w:val="24"/>
        </w:rPr>
      </w:pPr>
      <w:r>
        <w:rPr>
          <w:rFonts w:hint="eastAsia" w:ascii="仿宋_GB2312" w:hAnsi="宋体" w:eastAsia="仿宋_GB2312"/>
          <w:b/>
          <w:sz w:val="24"/>
        </w:rPr>
        <w:t>（六）不同投标人的投标保证金从同一单位或者个人的账户转出。</w:t>
      </w:r>
    </w:p>
    <w:p>
      <w:pPr>
        <w:spacing w:line="460" w:lineRule="exact"/>
        <w:ind w:firstLine="561"/>
        <w:rPr>
          <w:rFonts w:ascii="仿宋_GB2312" w:hAnsi="宋体" w:eastAsia="仿宋_GB2312"/>
          <w:b/>
          <w:sz w:val="24"/>
        </w:rPr>
      </w:pPr>
      <w:r>
        <w:rPr>
          <w:rFonts w:hint="eastAsia" w:ascii="仿宋_GB2312" w:hAnsi="宋体" w:eastAsia="仿宋_GB2312"/>
          <w:b/>
          <w:sz w:val="24"/>
        </w:rPr>
        <w:t>20、废标</w:t>
      </w:r>
      <w:bookmarkStart w:id="67" w:name="_Toc217446072"/>
      <w:r>
        <w:rPr>
          <w:rFonts w:hint="eastAsia" w:ascii="仿宋_GB2312" w:hAnsi="宋体" w:eastAsia="仿宋_GB2312"/>
          <w:b/>
          <w:sz w:val="24"/>
        </w:rPr>
        <w:t>的情形</w:t>
      </w:r>
      <w:bookmarkEnd w:id="67"/>
    </w:p>
    <w:p>
      <w:pPr>
        <w:pStyle w:val="6"/>
        <w:spacing w:line="460" w:lineRule="exact"/>
        <w:ind w:firstLine="561"/>
        <w:rPr>
          <w:rFonts w:ascii="仿宋_GB2312" w:hAnsi="宋体" w:eastAsia="仿宋_GB2312"/>
          <w:b/>
          <w:sz w:val="24"/>
          <w:szCs w:val="24"/>
        </w:rPr>
      </w:pPr>
      <w:r>
        <w:rPr>
          <w:rFonts w:hint="eastAsia" w:ascii="仿宋_GB2312" w:hAnsi="宋体" w:eastAsia="仿宋_GB2312"/>
          <w:b/>
          <w:sz w:val="24"/>
          <w:szCs w:val="24"/>
        </w:rPr>
        <w:t>招标采购中，出现下列情形之一的，予以废标：</w:t>
      </w:r>
    </w:p>
    <w:p>
      <w:pPr>
        <w:pStyle w:val="6"/>
        <w:spacing w:line="460" w:lineRule="exact"/>
        <w:ind w:firstLine="561"/>
        <w:rPr>
          <w:rFonts w:ascii="仿宋_GB2312" w:hAnsi="宋体" w:eastAsia="仿宋_GB2312"/>
          <w:b/>
          <w:sz w:val="24"/>
          <w:szCs w:val="24"/>
        </w:rPr>
      </w:pPr>
      <w:r>
        <w:rPr>
          <w:rFonts w:hint="eastAsia" w:ascii="仿宋_GB2312" w:hAnsi="宋体" w:eastAsia="仿宋_GB2312"/>
          <w:b/>
          <w:sz w:val="24"/>
          <w:szCs w:val="24"/>
        </w:rPr>
        <w:t>（1）符合专业条件的供应商或者对采购文件作实质响应的供应商不足三家的；</w:t>
      </w:r>
    </w:p>
    <w:p>
      <w:pPr>
        <w:pStyle w:val="6"/>
        <w:spacing w:line="460" w:lineRule="exact"/>
        <w:ind w:firstLine="561"/>
        <w:rPr>
          <w:rFonts w:ascii="仿宋_GB2312" w:hAnsi="宋体" w:eastAsia="仿宋_GB2312"/>
          <w:b/>
          <w:sz w:val="24"/>
          <w:szCs w:val="24"/>
        </w:rPr>
      </w:pPr>
      <w:r>
        <w:rPr>
          <w:rFonts w:hint="eastAsia" w:ascii="仿宋_GB2312" w:hAnsi="宋体" w:eastAsia="仿宋_GB2312"/>
          <w:b/>
          <w:sz w:val="24"/>
          <w:szCs w:val="24"/>
        </w:rPr>
        <w:t>（2）出现影响采购公正的违法、违规行为的；</w:t>
      </w:r>
    </w:p>
    <w:p>
      <w:pPr>
        <w:pStyle w:val="6"/>
        <w:spacing w:line="460" w:lineRule="exact"/>
        <w:ind w:firstLine="561"/>
        <w:rPr>
          <w:rFonts w:ascii="仿宋_GB2312" w:hAnsi="宋体" w:eastAsia="仿宋_GB2312"/>
          <w:b/>
          <w:sz w:val="24"/>
          <w:szCs w:val="24"/>
        </w:rPr>
      </w:pPr>
      <w:r>
        <w:rPr>
          <w:rFonts w:hint="eastAsia" w:ascii="仿宋_GB2312" w:hAnsi="宋体" w:eastAsia="仿宋_GB2312"/>
          <w:b/>
          <w:sz w:val="24"/>
          <w:szCs w:val="24"/>
        </w:rPr>
        <w:t>（3）投标人的报价均超过了采购预算，采购人不能支付的；</w:t>
      </w:r>
    </w:p>
    <w:p>
      <w:pPr>
        <w:pStyle w:val="6"/>
        <w:spacing w:line="460" w:lineRule="exact"/>
        <w:ind w:firstLine="561"/>
        <w:rPr>
          <w:rFonts w:ascii="仿宋_GB2312" w:hAnsi="宋体" w:eastAsia="仿宋_GB2312"/>
          <w:b/>
          <w:sz w:val="24"/>
          <w:szCs w:val="24"/>
        </w:rPr>
      </w:pPr>
      <w:r>
        <w:rPr>
          <w:rFonts w:hint="eastAsia" w:ascii="仿宋_GB2312" w:hAnsi="宋体" w:eastAsia="仿宋_GB2312"/>
          <w:b/>
          <w:sz w:val="24"/>
          <w:szCs w:val="24"/>
        </w:rPr>
        <w:t>（4）因重大变故，采购任务取消的。</w:t>
      </w:r>
    </w:p>
    <w:p>
      <w:pPr>
        <w:pStyle w:val="6"/>
        <w:spacing w:line="460" w:lineRule="exact"/>
        <w:ind w:firstLine="561"/>
        <w:rPr>
          <w:rFonts w:ascii="仿宋_GB2312" w:hAnsi="宋体" w:eastAsia="仿宋_GB2312"/>
          <w:b/>
          <w:sz w:val="24"/>
          <w:szCs w:val="24"/>
        </w:rPr>
      </w:pPr>
      <w:r>
        <w:rPr>
          <w:rFonts w:hint="eastAsia" w:ascii="仿宋_GB2312" w:hAnsi="宋体" w:eastAsia="仿宋_GB2312"/>
          <w:b/>
          <w:sz w:val="24"/>
          <w:szCs w:val="24"/>
        </w:rPr>
        <w:t>废标后，采购代理机构将在指定网站发布废标公告。</w:t>
      </w:r>
    </w:p>
    <w:p>
      <w:pPr>
        <w:spacing w:line="460" w:lineRule="exact"/>
        <w:ind w:firstLine="561"/>
        <w:rPr>
          <w:rFonts w:ascii="仿宋_GB2312" w:hAnsi="宋体" w:eastAsia="仿宋_GB2312"/>
          <w:b/>
          <w:sz w:val="24"/>
        </w:rPr>
      </w:pPr>
      <w:r>
        <w:rPr>
          <w:rFonts w:hint="eastAsia" w:ascii="仿宋_GB2312" w:hAnsi="宋体" w:eastAsia="仿宋_GB2312"/>
          <w:b/>
          <w:sz w:val="24"/>
        </w:rPr>
        <w:t>21、纪律和监督</w:t>
      </w:r>
    </w:p>
    <w:p>
      <w:pPr>
        <w:spacing w:line="460" w:lineRule="exact"/>
        <w:ind w:firstLine="561"/>
        <w:rPr>
          <w:rFonts w:ascii="仿宋_GB2312" w:hAnsi="宋体" w:eastAsia="仿宋_GB2312"/>
          <w:b/>
          <w:sz w:val="24"/>
        </w:rPr>
      </w:pPr>
      <w:bookmarkStart w:id="68" w:name="_Toc144974543"/>
      <w:bookmarkStart w:id="69" w:name="_Toc152042351"/>
      <w:bookmarkStart w:id="70" w:name="_Toc152045575"/>
      <w:bookmarkStart w:id="71" w:name="_Toc179632593"/>
      <w:bookmarkStart w:id="72" w:name="_Toc246996962"/>
      <w:bookmarkStart w:id="73" w:name="_Toc296602462"/>
      <w:bookmarkStart w:id="74" w:name="_Toc246996219"/>
      <w:bookmarkStart w:id="75" w:name="_Toc296590983"/>
      <w:bookmarkStart w:id="76" w:name="_Toc247085733"/>
      <w:r>
        <w:rPr>
          <w:rFonts w:hint="eastAsia" w:ascii="仿宋_GB2312" w:hAnsi="宋体" w:eastAsia="仿宋_GB2312"/>
          <w:b/>
          <w:sz w:val="24"/>
        </w:rPr>
        <w:t>21.1 对采购代理机构的纪律要求</w:t>
      </w:r>
      <w:bookmarkEnd w:id="68"/>
      <w:bookmarkEnd w:id="69"/>
      <w:bookmarkEnd w:id="70"/>
      <w:bookmarkEnd w:id="71"/>
      <w:bookmarkEnd w:id="72"/>
      <w:bookmarkEnd w:id="73"/>
      <w:bookmarkEnd w:id="74"/>
      <w:bookmarkEnd w:id="75"/>
      <w:bookmarkEnd w:id="76"/>
    </w:p>
    <w:p>
      <w:pPr>
        <w:spacing w:line="460" w:lineRule="exact"/>
        <w:ind w:firstLine="561"/>
        <w:rPr>
          <w:rFonts w:ascii="仿宋_GB2312" w:hAnsi="宋体" w:eastAsia="仿宋_GB2312"/>
          <w:b/>
          <w:sz w:val="24"/>
        </w:rPr>
      </w:pPr>
      <w:r>
        <w:rPr>
          <w:rFonts w:hint="eastAsia" w:ascii="仿宋_GB2312" w:hAnsi="宋体" w:eastAsia="仿宋_GB2312"/>
          <w:b/>
          <w:sz w:val="24"/>
        </w:rPr>
        <w:t>采购代理机构不得泄漏招标投标活动中应当保密的情况和资料，不得与投标人串通损害国家利益、社会公共利益或者他人合法权益。</w:t>
      </w:r>
    </w:p>
    <w:p>
      <w:pPr>
        <w:spacing w:line="460" w:lineRule="exact"/>
        <w:ind w:firstLine="561"/>
        <w:rPr>
          <w:rFonts w:ascii="仿宋_GB2312" w:hAnsi="宋体" w:eastAsia="仿宋_GB2312"/>
          <w:b/>
          <w:sz w:val="24"/>
        </w:rPr>
      </w:pPr>
      <w:bookmarkStart w:id="77" w:name="_Toc144974544"/>
      <w:bookmarkStart w:id="78" w:name="_Toc152045576"/>
      <w:bookmarkStart w:id="79" w:name="_Toc179632594"/>
      <w:bookmarkStart w:id="80" w:name="_Toc152042352"/>
      <w:bookmarkStart w:id="81" w:name="_Toc247085734"/>
      <w:bookmarkStart w:id="82" w:name="_Toc246996963"/>
      <w:bookmarkStart w:id="83" w:name="_Toc246996220"/>
      <w:bookmarkStart w:id="84" w:name="_Toc296602463"/>
      <w:r>
        <w:rPr>
          <w:rFonts w:hint="eastAsia" w:ascii="仿宋_GB2312" w:hAnsi="宋体" w:eastAsia="仿宋_GB2312"/>
          <w:b/>
          <w:sz w:val="24"/>
        </w:rPr>
        <w:t>21.2对投标人的纪律要求</w:t>
      </w:r>
      <w:bookmarkEnd w:id="77"/>
      <w:bookmarkEnd w:id="78"/>
      <w:bookmarkEnd w:id="79"/>
      <w:bookmarkEnd w:id="80"/>
      <w:bookmarkEnd w:id="81"/>
      <w:bookmarkEnd w:id="82"/>
      <w:bookmarkEnd w:id="83"/>
      <w:bookmarkEnd w:id="84"/>
    </w:p>
    <w:p>
      <w:pPr>
        <w:spacing w:line="460" w:lineRule="exact"/>
        <w:ind w:firstLine="561"/>
        <w:rPr>
          <w:rFonts w:ascii="仿宋_GB2312" w:hAnsi="宋体" w:eastAsia="仿宋_GB2312"/>
          <w:b/>
          <w:sz w:val="24"/>
        </w:rPr>
      </w:pPr>
      <w:r>
        <w:rPr>
          <w:rFonts w:hint="eastAsia" w:ascii="仿宋_GB2312" w:hAnsi="宋体" w:eastAsia="仿宋_GB2312"/>
          <w:b/>
          <w:sz w:val="24"/>
        </w:rPr>
        <w:t>投标人不得相互串通投标或者与采购代理机构串通投标，不得向采购代理机构或者评标委员会成员行贿谋取中标，不得以他人名义投标或者以其他方式弄虚作假骗取中标；投标人不得以任何方式干扰、影响评标工作。</w:t>
      </w:r>
    </w:p>
    <w:p>
      <w:pPr>
        <w:spacing w:line="460" w:lineRule="exact"/>
        <w:ind w:firstLine="561"/>
        <w:rPr>
          <w:rFonts w:ascii="仿宋_GB2312" w:hAnsi="宋体" w:eastAsia="仿宋_GB2312"/>
          <w:b/>
          <w:sz w:val="24"/>
        </w:rPr>
      </w:pPr>
      <w:bookmarkStart w:id="85" w:name="_Toc296602464"/>
      <w:bookmarkStart w:id="86" w:name="_Toc246996964"/>
      <w:bookmarkStart w:id="87" w:name="_Toc152042353"/>
      <w:bookmarkStart w:id="88" w:name="_Toc144974545"/>
      <w:bookmarkStart w:id="89" w:name="_Toc152045577"/>
      <w:bookmarkStart w:id="90" w:name="_Toc179632595"/>
      <w:bookmarkStart w:id="91" w:name="_Toc246996221"/>
      <w:bookmarkStart w:id="92" w:name="_Toc247085735"/>
      <w:r>
        <w:rPr>
          <w:rFonts w:hint="eastAsia" w:ascii="仿宋_GB2312" w:hAnsi="宋体" w:eastAsia="仿宋_GB2312"/>
          <w:b/>
          <w:sz w:val="24"/>
        </w:rPr>
        <w:t>21.3对评标委员会成员的纪律要求</w:t>
      </w:r>
      <w:bookmarkEnd w:id="85"/>
      <w:bookmarkEnd w:id="86"/>
      <w:bookmarkEnd w:id="87"/>
      <w:bookmarkEnd w:id="88"/>
      <w:bookmarkEnd w:id="89"/>
      <w:bookmarkEnd w:id="90"/>
      <w:bookmarkEnd w:id="91"/>
      <w:bookmarkEnd w:id="92"/>
    </w:p>
    <w:p>
      <w:pPr>
        <w:spacing w:line="460" w:lineRule="exact"/>
        <w:ind w:firstLine="561"/>
        <w:rPr>
          <w:rFonts w:ascii="仿宋_GB2312" w:hAnsi="宋体" w:eastAsia="仿宋_GB2312"/>
          <w:b/>
          <w:sz w:val="24"/>
        </w:rPr>
      </w:pPr>
      <w:r>
        <w:rPr>
          <w:rFonts w:hint="eastAsia" w:ascii="仿宋_GB2312" w:hAnsi="宋体" w:eastAsia="仿宋_GB2312"/>
          <w:b/>
          <w:sz w:val="24"/>
        </w:rPr>
        <w:t>评标委员会成员应当独立评标，不得收受他人的财物或者其他好处，不得向他人透漏对投标文件的评审和比较、中标候选人的推荐情况以及评标有关的其他情况。在评标活动中，评标委员会成员应当客观、公正地履行职责，遵守职业道德，不得擅离职守，影响评标程序正常进行，不得使用采购文件没有规定的评审因素和标准进行评标。</w:t>
      </w:r>
    </w:p>
    <w:p>
      <w:pPr>
        <w:spacing w:line="460" w:lineRule="exact"/>
        <w:ind w:firstLine="561"/>
        <w:rPr>
          <w:rFonts w:ascii="仿宋_GB2312" w:hAnsi="宋体" w:eastAsia="仿宋_GB2312"/>
          <w:b/>
          <w:sz w:val="24"/>
        </w:rPr>
      </w:pPr>
      <w:bookmarkStart w:id="93" w:name="_Toc246996965"/>
      <w:bookmarkStart w:id="94" w:name="_Toc247085736"/>
      <w:bookmarkStart w:id="95" w:name="_Toc296602465"/>
      <w:bookmarkStart w:id="96" w:name="_Toc152045578"/>
      <w:bookmarkStart w:id="97" w:name="_Toc179632596"/>
      <w:bookmarkStart w:id="98" w:name="_Toc246996222"/>
      <w:bookmarkStart w:id="99" w:name="_Toc152042354"/>
      <w:r>
        <w:rPr>
          <w:rFonts w:hint="eastAsia" w:ascii="仿宋_GB2312" w:hAnsi="宋体" w:eastAsia="仿宋_GB2312"/>
          <w:b/>
          <w:sz w:val="24"/>
        </w:rPr>
        <w:t>21.4对与评标活动有关的工作人员的纪律要求</w:t>
      </w:r>
      <w:bookmarkEnd w:id="93"/>
      <w:bookmarkEnd w:id="94"/>
      <w:bookmarkEnd w:id="95"/>
      <w:bookmarkEnd w:id="96"/>
      <w:bookmarkEnd w:id="97"/>
      <w:bookmarkEnd w:id="98"/>
      <w:bookmarkEnd w:id="99"/>
    </w:p>
    <w:p>
      <w:pPr>
        <w:spacing w:line="460" w:lineRule="exact"/>
        <w:ind w:firstLine="561"/>
        <w:rPr>
          <w:rFonts w:ascii="仿宋_GB2312" w:hAnsi="宋体" w:eastAsia="仿宋_GB2312"/>
          <w:b/>
          <w:sz w:val="24"/>
        </w:rPr>
      </w:pPr>
      <w:bookmarkStart w:id="100" w:name="_Toc152042355"/>
      <w:r>
        <w:rPr>
          <w:rFonts w:hint="eastAsia" w:ascii="仿宋_GB2312" w:hAnsi="宋体" w:eastAsia="仿宋_GB2312"/>
          <w:b/>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100"/>
    </w:p>
    <w:p>
      <w:pPr>
        <w:spacing w:line="450" w:lineRule="exact"/>
        <w:ind w:firstLine="561"/>
        <w:outlineLvl w:val="1"/>
        <w:rPr>
          <w:rFonts w:ascii="仿宋_GB2312" w:hAnsi="宋体" w:eastAsia="仿宋_GB2312"/>
          <w:b/>
          <w:sz w:val="24"/>
        </w:rPr>
      </w:pPr>
      <w:bookmarkStart w:id="101" w:name="_Toc246826113"/>
      <w:r>
        <w:rPr>
          <w:rFonts w:hint="eastAsia" w:ascii="仿宋_GB2312" w:hAnsi="宋体" w:eastAsia="仿宋_GB2312"/>
          <w:b/>
          <w:sz w:val="24"/>
        </w:rPr>
        <w:t>六、定标、合同</w:t>
      </w:r>
      <w:bookmarkEnd w:id="101"/>
      <w:r>
        <w:rPr>
          <w:rFonts w:hint="eastAsia" w:ascii="仿宋_GB2312" w:hAnsi="宋体" w:eastAsia="仿宋_GB2312"/>
          <w:b/>
          <w:sz w:val="24"/>
        </w:rPr>
        <w:t>与验收</w:t>
      </w:r>
    </w:p>
    <w:p>
      <w:pPr>
        <w:spacing w:line="460" w:lineRule="exact"/>
        <w:ind w:firstLine="561"/>
        <w:rPr>
          <w:rFonts w:ascii="仿宋_GB2312" w:hAnsi="宋体" w:eastAsia="仿宋_GB2312"/>
          <w:b/>
          <w:sz w:val="24"/>
        </w:rPr>
      </w:pPr>
      <w:r>
        <w:rPr>
          <w:rFonts w:hint="eastAsia" w:ascii="仿宋_GB2312" w:hAnsi="宋体" w:eastAsia="仿宋_GB2312"/>
          <w:b/>
          <w:sz w:val="24"/>
        </w:rPr>
        <w:t>22、定标准则</w:t>
      </w:r>
    </w:p>
    <w:p>
      <w:pPr>
        <w:spacing w:line="460" w:lineRule="exact"/>
        <w:ind w:firstLine="561"/>
        <w:rPr>
          <w:rFonts w:ascii="仿宋_GB2312" w:hAnsi="宋体" w:eastAsia="仿宋_GB2312"/>
          <w:b/>
          <w:sz w:val="24"/>
        </w:rPr>
      </w:pPr>
      <w:r>
        <w:rPr>
          <w:rFonts w:hint="eastAsia" w:ascii="仿宋_GB2312" w:hAnsi="宋体" w:eastAsia="仿宋_GB2312"/>
          <w:b/>
          <w:sz w:val="24"/>
        </w:rPr>
        <w:t>22.1最低投标价等任何单项因素的最优不能作为中标的保证。</w:t>
      </w:r>
    </w:p>
    <w:p>
      <w:pPr>
        <w:spacing w:line="460" w:lineRule="exact"/>
        <w:ind w:firstLine="561"/>
        <w:rPr>
          <w:rFonts w:ascii="仿宋_GB2312" w:hAnsi="宋体" w:eastAsia="仿宋_GB2312"/>
          <w:b/>
          <w:sz w:val="24"/>
        </w:rPr>
      </w:pPr>
      <w:r>
        <w:rPr>
          <w:rFonts w:hint="eastAsia" w:ascii="仿宋_GB2312" w:hAnsi="宋体" w:eastAsia="仿宋_GB2312"/>
          <w:b/>
          <w:sz w:val="24"/>
        </w:rPr>
        <w:t>22.2评审委员会推荐排名前三名且经采购人确认的供应商即为中标供应商</w:t>
      </w:r>
    </w:p>
    <w:p>
      <w:pPr>
        <w:spacing w:line="460" w:lineRule="exact"/>
        <w:ind w:firstLine="561"/>
        <w:rPr>
          <w:rFonts w:ascii="仿宋_GB2312" w:hAnsi="宋体" w:eastAsia="仿宋_GB2312"/>
          <w:b/>
          <w:sz w:val="24"/>
        </w:rPr>
      </w:pPr>
      <w:r>
        <w:rPr>
          <w:rFonts w:hint="eastAsia" w:ascii="仿宋_GB2312" w:hAnsi="宋体" w:eastAsia="仿宋_GB2312"/>
          <w:b/>
          <w:sz w:val="24"/>
        </w:rPr>
        <w:t>23中标通知</w:t>
      </w:r>
    </w:p>
    <w:p>
      <w:pPr>
        <w:spacing w:line="460" w:lineRule="exact"/>
        <w:ind w:firstLine="561"/>
        <w:rPr>
          <w:rFonts w:ascii="仿宋_GB2312" w:hAnsi="宋体" w:eastAsia="仿宋_GB2312"/>
          <w:b/>
          <w:sz w:val="24"/>
        </w:rPr>
      </w:pPr>
      <w:r>
        <w:rPr>
          <w:rFonts w:hint="eastAsia" w:ascii="仿宋_GB2312" w:hAnsi="宋体" w:eastAsia="仿宋_GB2312"/>
          <w:b/>
          <w:sz w:val="24"/>
        </w:rPr>
        <w:t>23.1由采购代理机构向中标供应商发布《中标通知书》，并在省级及以上财政部门指定媒体上公布中标结果；</w:t>
      </w:r>
    </w:p>
    <w:p>
      <w:pPr>
        <w:spacing w:line="450" w:lineRule="exact"/>
        <w:ind w:firstLine="482" w:firstLineChars="200"/>
        <w:outlineLvl w:val="1"/>
        <w:rPr>
          <w:rFonts w:ascii="仿宋_GB2312" w:hAnsi="宋体" w:eastAsia="仿宋_GB2312"/>
          <w:b/>
          <w:sz w:val="24"/>
        </w:rPr>
      </w:pPr>
      <w:r>
        <w:rPr>
          <w:rFonts w:hint="eastAsia" w:ascii="仿宋_GB2312" w:hAnsi="宋体" w:eastAsia="仿宋_GB2312"/>
          <w:b/>
          <w:sz w:val="24"/>
        </w:rPr>
        <w:t>23.2中标通知书为签订政府采购合同的依据，是合同的有效组成部分；</w:t>
      </w:r>
    </w:p>
    <w:p>
      <w:pPr>
        <w:spacing w:line="450" w:lineRule="exact"/>
        <w:ind w:firstLine="482" w:firstLineChars="200"/>
        <w:outlineLvl w:val="1"/>
        <w:rPr>
          <w:rFonts w:ascii="仿宋_GB2312" w:hAnsi="宋体" w:eastAsia="仿宋_GB2312"/>
          <w:b/>
          <w:sz w:val="24"/>
        </w:rPr>
      </w:pPr>
      <w:r>
        <w:rPr>
          <w:rFonts w:hint="eastAsia" w:ascii="仿宋_GB2312" w:hAnsi="宋体" w:eastAsia="仿宋_GB2312"/>
          <w:b/>
          <w:sz w:val="24"/>
        </w:rPr>
        <w:t>23.3中标通知书对采购人和中标人均具有法律效力。中标通知书发出后，采购人改变中标结果，或者中标人无正当理由放弃中标的，应当承担相应的法律责任；</w:t>
      </w:r>
    </w:p>
    <w:p>
      <w:pPr>
        <w:spacing w:line="450" w:lineRule="exact"/>
        <w:ind w:firstLine="480"/>
        <w:outlineLvl w:val="1"/>
        <w:rPr>
          <w:rFonts w:ascii="仿宋_GB2312" w:hAnsi="宋体" w:eastAsia="仿宋_GB2312"/>
          <w:b/>
          <w:sz w:val="24"/>
        </w:rPr>
      </w:pPr>
      <w:r>
        <w:rPr>
          <w:rFonts w:hint="eastAsia" w:ascii="仿宋_GB2312" w:hAnsi="宋体" w:eastAsia="仿宋_GB2312"/>
          <w:b/>
          <w:sz w:val="24"/>
        </w:rPr>
        <w:t>23.4中标人的投标文件如属于本应作为无效投标处理或者有政府采购法律法规规章制度规定中标无效情形的，采购代理机构在取得有权主体的认定以后，应当宣布发出的中标通知书无效，依法重新确定中标人或者重新开展采购活动。</w:t>
      </w:r>
    </w:p>
    <w:p>
      <w:pPr>
        <w:spacing w:line="450" w:lineRule="exact"/>
        <w:ind w:firstLine="480"/>
        <w:outlineLvl w:val="1"/>
        <w:rPr>
          <w:rFonts w:ascii="仿宋_GB2312" w:hAnsi="宋体" w:eastAsia="仿宋_GB2312"/>
          <w:b/>
          <w:sz w:val="24"/>
        </w:rPr>
      </w:pPr>
      <w:r>
        <w:rPr>
          <w:rFonts w:hint="eastAsia" w:ascii="仿宋_GB2312" w:hAnsi="宋体" w:eastAsia="仿宋_GB2312"/>
          <w:b/>
          <w:sz w:val="24"/>
        </w:rPr>
        <w:t>24、合同签订</w:t>
      </w:r>
    </w:p>
    <w:p>
      <w:pPr>
        <w:shd w:val="solid" w:color="FFFFFF" w:fill="auto"/>
        <w:autoSpaceDN w:val="0"/>
        <w:spacing w:line="450" w:lineRule="exact"/>
        <w:ind w:firstLine="482" w:firstLineChars="200"/>
        <w:jc w:val="left"/>
        <w:rPr>
          <w:rFonts w:ascii="仿宋_GB2312" w:hAnsi="宋体" w:eastAsia="仿宋_GB2312"/>
          <w:b/>
          <w:sz w:val="24"/>
        </w:rPr>
      </w:pPr>
      <w:r>
        <w:rPr>
          <w:rFonts w:hint="eastAsia" w:ascii="仿宋_GB2312" w:hAnsi="宋体" w:eastAsia="仿宋_GB2312"/>
          <w:b/>
          <w:sz w:val="24"/>
        </w:rPr>
        <w:t>24.1中标人在收到《中标通知书》后，应在规定的时间内与采购人签订采购合同。由于中标人的原因逾期未与采购人签订采购合同的，将视为放弃中标，取消其中标资格并将按相关规定进行处理。</w:t>
      </w:r>
    </w:p>
    <w:p>
      <w:pPr>
        <w:shd w:val="solid" w:color="FFFFFF" w:fill="auto"/>
        <w:autoSpaceDN w:val="0"/>
        <w:spacing w:line="450" w:lineRule="exact"/>
        <w:ind w:firstLine="482" w:firstLineChars="200"/>
        <w:jc w:val="left"/>
        <w:rPr>
          <w:rFonts w:ascii="仿宋_GB2312" w:hAnsi="宋体" w:eastAsia="仿宋_GB2312"/>
          <w:b/>
          <w:sz w:val="24"/>
        </w:rPr>
      </w:pPr>
      <w:r>
        <w:rPr>
          <w:rFonts w:hint="eastAsia" w:ascii="仿宋_GB2312" w:hAnsi="宋体" w:eastAsia="仿宋_GB2312"/>
          <w:b/>
          <w:sz w:val="24"/>
        </w:rPr>
        <w:t>24.2采购人不得向中标人提出任何不合理的要求作为签订合同的条件，不得与中标人私下订立背离合同实质性内容的任何协议，所签订的合同不得对采购文件和中标人投标文件作实质性修改。</w:t>
      </w:r>
    </w:p>
    <w:p>
      <w:pPr>
        <w:shd w:val="solid" w:color="FFFFFF" w:fill="auto"/>
        <w:autoSpaceDN w:val="0"/>
        <w:spacing w:line="450" w:lineRule="exact"/>
        <w:ind w:firstLine="482" w:firstLineChars="200"/>
        <w:jc w:val="left"/>
        <w:rPr>
          <w:rFonts w:ascii="仿宋_GB2312" w:hAnsi="宋体" w:eastAsia="仿宋_GB2312"/>
          <w:b/>
          <w:sz w:val="24"/>
        </w:rPr>
      </w:pPr>
      <w:bookmarkStart w:id="102" w:name="_Toc217446069"/>
      <w:r>
        <w:rPr>
          <w:rFonts w:hint="eastAsia" w:ascii="仿宋_GB2312" w:hAnsi="宋体" w:eastAsia="仿宋_GB2312"/>
          <w:b/>
          <w:sz w:val="24"/>
        </w:rPr>
        <w:t>25、合同</w:t>
      </w:r>
      <w:bookmarkEnd w:id="102"/>
      <w:r>
        <w:rPr>
          <w:rFonts w:hint="eastAsia" w:ascii="仿宋_GB2312" w:hAnsi="宋体" w:eastAsia="仿宋_GB2312"/>
          <w:b/>
          <w:sz w:val="24"/>
        </w:rPr>
        <w:t>履行</w:t>
      </w:r>
    </w:p>
    <w:p>
      <w:pPr>
        <w:shd w:val="solid" w:color="FFFFFF" w:fill="auto"/>
        <w:autoSpaceDN w:val="0"/>
        <w:spacing w:line="450" w:lineRule="exact"/>
        <w:ind w:firstLine="482" w:firstLineChars="200"/>
        <w:jc w:val="left"/>
        <w:rPr>
          <w:rFonts w:ascii="仿宋_GB2312" w:hAnsi="宋体" w:eastAsia="仿宋_GB2312"/>
          <w:b/>
          <w:sz w:val="24"/>
        </w:rPr>
      </w:pPr>
      <w:r>
        <w:rPr>
          <w:rFonts w:hint="eastAsia" w:ascii="仿宋_GB2312" w:hAnsi="宋体" w:eastAsia="仿宋_GB2312"/>
          <w:b/>
          <w:sz w:val="24"/>
        </w:rPr>
        <w:t>25.1中标人与采购人签订合同后，合同双方应严格执行合同条款，履行合同规定的义务，保证合同的顺利完成。</w:t>
      </w:r>
    </w:p>
    <w:p>
      <w:pPr>
        <w:shd w:val="solid" w:color="FFFFFF" w:fill="auto"/>
        <w:autoSpaceDN w:val="0"/>
        <w:spacing w:line="450" w:lineRule="exact"/>
        <w:ind w:firstLine="482" w:firstLineChars="200"/>
        <w:jc w:val="left"/>
        <w:rPr>
          <w:rFonts w:ascii="仿宋_GB2312" w:hAnsi="宋体" w:eastAsia="仿宋_GB2312"/>
          <w:b/>
          <w:sz w:val="24"/>
        </w:rPr>
      </w:pPr>
      <w:r>
        <w:rPr>
          <w:rFonts w:hint="eastAsia" w:ascii="仿宋_GB2312" w:hAnsi="宋体" w:eastAsia="仿宋_GB2312"/>
          <w:b/>
          <w:sz w:val="24"/>
        </w:rPr>
        <w:t>25.2在合同履行过程中，如发生合同纠纷，合同双方应按照《合同法》的有关规定进行处理。</w:t>
      </w:r>
    </w:p>
    <w:p>
      <w:pPr>
        <w:shd w:val="solid" w:color="FFFFFF" w:fill="auto"/>
        <w:autoSpaceDN w:val="0"/>
        <w:spacing w:line="450" w:lineRule="exact"/>
        <w:ind w:firstLine="482" w:firstLineChars="200"/>
        <w:jc w:val="left"/>
        <w:rPr>
          <w:rFonts w:ascii="仿宋_GB2312" w:hAnsi="宋体" w:eastAsia="仿宋_GB2312"/>
          <w:b/>
          <w:sz w:val="24"/>
        </w:rPr>
      </w:pPr>
      <w:bookmarkStart w:id="103" w:name="_Toc217446070"/>
      <w:r>
        <w:rPr>
          <w:rFonts w:hint="eastAsia" w:ascii="仿宋_GB2312" w:hAnsi="宋体" w:eastAsia="仿宋_GB2312"/>
          <w:b/>
          <w:sz w:val="24"/>
        </w:rPr>
        <w:t>26、验收</w:t>
      </w:r>
      <w:bookmarkEnd w:id="103"/>
      <w:r>
        <w:rPr>
          <w:rFonts w:hint="eastAsia" w:ascii="仿宋_GB2312" w:hAnsi="宋体" w:eastAsia="仿宋_GB2312"/>
          <w:b/>
          <w:sz w:val="24"/>
        </w:rPr>
        <w:t>：中标人与采购人应严格按照要求进行验收。</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七、评标方法</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27、政府采购招标评标方法分为:最低评标价法和综合评分法。</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27.1最低评标价法，是指投标文件满足招标文件全部实质性要求且投标报价最低的供应商为中标候选人的评标方法。</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27.2综合评分法，是指投标文件满足招标文件全部实质性要求且按照评审因素的量化指标评审得分最高的供应商为中标候选人的评标方法。</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评标总得分＝F1×A1＋F2×A2＋……＋Fn×An</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F1、F2……Fn分别为价格、商务和技术部分评分因素的汇总得分；A1、A2、……An分别为价格、商务和技术部分评分因素所占的权重(A1＋A2＋......＋An＝1)。</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其中价格分统一采用低价优先法计算，即满足采购文件要求且投标价格最低的投标报价为评标基准价，其价格分为满分。其他投标人的价格分统一按照下列公式计算：</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投标报价得分＝（评标基准价／投标报价）×价格权值×100　　</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八、质疑</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28、供应商认为采购文件、采购过程和中标结果使自己的合法权益受到损害的，应当在知道或者应知其权益受到损害之日起七个工作日（质疑有效期）内，可以向采购代理机构提出询问或以书面形式向其质疑。如未能在质疑有效期限里提供质疑书原件的，应在质疑有效期内提供传真件（传真件须与原件一致）并同时邮寄原件，质疑回复时间以收到原件开始计算；接受质疑联系人和联系方式与</w:t>
      </w:r>
      <w:r>
        <w:rPr>
          <w:rFonts w:hint="eastAsia" w:ascii="仿宋_GB2312" w:hAnsi="仿宋_GB2312" w:eastAsia="仿宋_GB2312" w:cs="仿宋_GB2312"/>
          <w:b/>
          <w:color w:val="000000"/>
          <w:sz w:val="24"/>
        </w:rPr>
        <w:t>项目联系人、联系方式一致。</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29、关于质疑受理事项依照《政府采购法》《政府采购实施条例》《政府采购质疑和投诉办法》等法律法规及规章制度执行。供应商在法定质疑期内必须一次性提出针对同一采购程序环节的质疑，否则不予受理。供应商不按质疑函格式要求填写或不符合质疑函制作说明的，将不予受理。</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采购文件的质疑有效期为采购文件公告期限届满之日起七个工作日内；采购过程的质疑有效期为各采购程序环节结束之日起七个工作日内；采购结果的质疑有效期为采购结果公告期限届满之日起七个工作日内。</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九、无效投标的其他有关规定：</w:t>
      </w:r>
    </w:p>
    <w:p>
      <w:pPr>
        <w:tabs>
          <w:tab w:val="left" w:pos="540"/>
        </w:tabs>
        <w:spacing w:line="460" w:lineRule="exact"/>
        <w:ind w:firstLine="482" w:firstLineChars="200"/>
        <w:outlineLvl w:val="1"/>
        <w:rPr>
          <w:rFonts w:ascii="仿宋_GB2312" w:hAnsi="宋体" w:eastAsia="仿宋_GB2312"/>
          <w:b/>
          <w:sz w:val="24"/>
        </w:rPr>
      </w:pPr>
      <w:r>
        <w:rPr>
          <w:rFonts w:hint="eastAsia" w:ascii="仿宋_GB2312" w:hAnsi="宋体" w:eastAsia="仿宋_GB2312"/>
          <w:b/>
          <w:sz w:val="24"/>
        </w:rPr>
        <w:t>30、除符合采购文件中上述载明的无效投标规定外，如果发现下列情况之一者，同样作无效投标处理，其中30.1至30.3款情形的所有相关投标人均作无效投标处理。因此产生其他法律责任的由供应商自行承担；</w:t>
      </w:r>
    </w:p>
    <w:p>
      <w:pPr>
        <w:tabs>
          <w:tab w:val="left" w:pos="540"/>
        </w:tabs>
        <w:spacing w:line="460" w:lineRule="exact"/>
        <w:ind w:firstLine="482" w:firstLineChars="200"/>
        <w:outlineLvl w:val="1"/>
        <w:rPr>
          <w:rFonts w:ascii="仿宋_GB2312" w:hAnsi="宋体" w:eastAsia="仿宋_GB2312"/>
          <w:b/>
          <w:sz w:val="24"/>
        </w:rPr>
      </w:pPr>
      <w:r>
        <w:rPr>
          <w:rFonts w:hint="eastAsia" w:ascii="仿宋_GB2312" w:hAnsi="宋体" w:eastAsia="仿宋_GB2312"/>
          <w:b/>
          <w:sz w:val="24"/>
        </w:rPr>
        <w:t>30.1不同投标人的法定代表人、委托代理人等由同一个单位缴纳社会保险的；</w:t>
      </w:r>
    </w:p>
    <w:p>
      <w:pPr>
        <w:tabs>
          <w:tab w:val="left" w:pos="540"/>
        </w:tabs>
        <w:spacing w:line="460" w:lineRule="exact"/>
        <w:ind w:firstLine="482" w:firstLineChars="200"/>
        <w:outlineLvl w:val="1"/>
        <w:rPr>
          <w:rFonts w:ascii="仿宋_GB2312" w:hAnsi="宋体" w:eastAsia="仿宋_GB2312"/>
          <w:b/>
          <w:sz w:val="24"/>
        </w:rPr>
      </w:pPr>
      <w:r>
        <w:rPr>
          <w:rFonts w:hint="eastAsia" w:ascii="仿宋_GB2312" w:hAnsi="宋体" w:eastAsia="仿宋_GB2312"/>
          <w:b/>
          <w:sz w:val="24"/>
        </w:rPr>
        <w:t>30.2由同一人携带两个及以上投标人的企业资料参与投标的（包括资格审查、领取采购资料、参加采购答疑会、交纳或退还投标保证金、开标）；</w:t>
      </w:r>
    </w:p>
    <w:p>
      <w:pPr>
        <w:tabs>
          <w:tab w:val="left" w:pos="540"/>
        </w:tabs>
        <w:spacing w:line="460" w:lineRule="exact"/>
        <w:ind w:firstLine="482" w:firstLineChars="200"/>
        <w:outlineLvl w:val="1"/>
        <w:rPr>
          <w:rFonts w:ascii="仿宋_GB2312" w:hAnsi="宋体" w:eastAsia="仿宋_GB2312"/>
          <w:b/>
          <w:sz w:val="24"/>
        </w:rPr>
      </w:pPr>
      <w:r>
        <w:rPr>
          <w:rFonts w:hint="eastAsia" w:ascii="仿宋_GB2312" w:hAnsi="宋体" w:eastAsia="仿宋_GB2312"/>
          <w:b/>
          <w:sz w:val="24"/>
        </w:rPr>
        <w:t>30.3单位负责人为同一人或者存在直接控股、管理关系的不同供应商，同时参加同一合同项下的政府采购活动的；</w:t>
      </w:r>
    </w:p>
    <w:p>
      <w:pPr>
        <w:tabs>
          <w:tab w:val="left" w:pos="540"/>
        </w:tabs>
        <w:spacing w:line="460" w:lineRule="exact"/>
        <w:ind w:firstLine="482" w:firstLineChars="200"/>
        <w:outlineLvl w:val="1"/>
        <w:rPr>
          <w:rFonts w:ascii="仿宋_GB2312" w:hAnsi="宋体" w:eastAsia="仿宋_GB2312"/>
          <w:b/>
          <w:sz w:val="24"/>
        </w:rPr>
      </w:pPr>
      <w:r>
        <w:rPr>
          <w:rFonts w:hint="eastAsia" w:ascii="仿宋_GB2312" w:hAnsi="宋体" w:eastAsia="仿宋_GB2312"/>
          <w:b/>
          <w:sz w:val="24"/>
        </w:rPr>
        <w:t>30.4为采购项目提供整体设计、规范编制或者项目管理、监理、检测等服务的供应商，再参加该采购项目的其他采购活动的；</w:t>
      </w:r>
    </w:p>
    <w:p>
      <w:pPr>
        <w:pStyle w:val="9"/>
        <w:spacing w:line="440" w:lineRule="exact"/>
        <w:ind w:firstLine="472" w:firstLineChars="196"/>
        <w:rPr>
          <w:rFonts w:ascii="仿宋_GB2312" w:hAnsi="宋体" w:eastAsia="仿宋_GB2312"/>
          <w:b/>
          <w:sz w:val="24"/>
          <w:szCs w:val="24"/>
        </w:rPr>
      </w:pPr>
      <w:r>
        <w:rPr>
          <w:rFonts w:hint="eastAsia" w:ascii="仿宋_GB2312" w:hAnsi="宋体" w:eastAsia="仿宋_GB2312"/>
          <w:b/>
          <w:sz w:val="24"/>
          <w:szCs w:val="24"/>
        </w:rPr>
        <w:t>30.5属于采购人任何不具有独立法人资格的附属机构（单位）；</w:t>
      </w:r>
    </w:p>
    <w:p>
      <w:pPr>
        <w:tabs>
          <w:tab w:val="left" w:pos="540"/>
        </w:tabs>
        <w:spacing w:line="460" w:lineRule="exact"/>
        <w:ind w:firstLine="482" w:firstLineChars="200"/>
        <w:outlineLvl w:val="1"/>
        <w:rPr>
          <w:rFonts w:ascii="仿宋_GB2312" w:hAnsi="宋体" w:eastAsia="仿宋_GB2312"/>
          <w:b/>
          <w:sz w:val="24"/>
        </w:rPr>
      </w:pPr>
      <w:r>
        <w:rPr>
          <w:rFonts w:hint="eastAsia" w:ascii="仿宋_GB2312" w:hAnsi="宋体" w:eastAsia="仿宋_GB2312"/>
          <w:b/>
          <w:sz w:val="24"/>
        </w:rPr>
        <w:t>30.6没有按要求提供补充文件，或调整补充内容超出规定范围。</w:t>
      </w:r>
    </w:p>
    <w:p>
      <w:pPr>
        <w:tabs>
          <w:tab w:val="left" w:pos="540"/>
        </w:tabs>
        <w:spacing w:line="460" w:lineRule="exact"/>
        <w:ind w:firstLine="482" w:firstLineChars="200"/>
        <w:outlineLvl w:val="1"/>
        <w:rPr>
          <w:rFonts w:ascii="仿宋_GB2312" w:hAnsi="宋体" w:eastAsia="仿宋_GB2312"/>
          <w:b/>
          <w:sz w:val="24"/>
        </w:rPr>
      </w:pPr>
      <w:r>
        <w:rPr>
          <w:rFonts w:hint="eastAsia" w:ascii="仿宋_GB2312" w:hAnsi="宋体" w:eastAsia="仿宋_GB2312"/>
          <w:b/>
          <w:sz w:val="24"/>
        </w:rPr>
        <w:t>31、其他法律法规及规章制度认定参加政府采购无效的情形等。</w:t>
      </w:r>
    </w:p>
    <w:p>
      <w:pPr>
        <w:tabs>
          <w:tab w:val="left" w:pos="540"/>
        </w:tabs>
        <w:spacing w:line="460" w:lineRule="exact"/>
        <w:ind w:firstLine="482" w:firstLineChars="200"/>
        <w:outlineLvl w:val="1"/>
        <w:rPr>
          <w:rFonts w:ascii="仿宋_GB2312" w:hAnsi="宋体" w:eastAsia="仿宋_GB2312"/>
          <w:b/>
          <w:sz w:val="24"/>
        </w:rPr>
      </w:pPr>
      <w:r>
        <w:rPr>
          <w:rFonts w:hint="eastAsia" w:ascii="仿宋_GB2312" w:hAnsi="宋体" w:eastAsia="仿宋_GB2312"/>
          <w:b/>
          <w:sz w:val="24"/>
        </w:rPr>
        <w:t>31.1存在恶意串通投标行为的；</w:t>
      </w:r>
    </w:p>
    <w:p>
      <w:pPr>
        <w:tabs>
          <w:tab w:val="left" w:pos="540"/>
        </w:tabs>
        <w:spacing w:line="460" w:lineRule="exact"/>
        <w:ind w:firstLine="482" w:firstLineChars="200"/>
        <w:outlineLvl w:val="1"/>
        <w:rPr>
          <w:rFonts w:ascii="仿宋_GB2312" w:hAnsi="宋体" w:eastAsia="仿宋_GB2312"/>
          <w:b/>
          <w:sz w:val="24"/>
        </w:rPr>
      </w:pPr>
      <w:r>
        <w:rPr>
          <w:rFonts w:hint="eastAsia" w:ascii="仿宋_GB2312" w:hAnsi="宋体" w:eastAsia="仿宋_GB2312"/>
          <w:b/>
          <w:sz w:val="24"/>
        </w:rPr>
        <w:t>31.2参与政府采购活动有不良行为记录且正处于处罚期内并适用于海口行政区域的；</w:t>
      </w:r>
    </w:p>
    <w:p>
      <w:pPr>
        <w:tabs>
          <w:tab w:val="left" w:pos="540"/>
        </w:tabs>
        <w:spacing w:line="460" w:lineRule="exact"/>
        <w:ind w:firstLine="482" w:firstLineChars="200"/>
        <w:outlineLvl w:val="1"/>
        <w:rPr>
          <w:rFonts w:ascii="仿宋_GB2312" w:hAnsi="宋体" w:eastAsia="仿宋_GB2312"/>
          <w:b/>
          <w:sz w:val="24"/>
        </w:rPr>
      </w:pPr>
      <w:r>
        <w:rPr>
          <w:rFonts w:hint="eastAsia" w:ascii="仿宋_GB2312" w:hAnsi="宋体" w:eastAsia="仿宋_GB2312"/>
          <w:b/>
          <w:sz w:val="24"/>
        </w:rPr>
        <w:t>31.3企业在经营活动中存在不诚信记录且正处于处罚期内并适用于海口行政区域政府采购领域的；</w:t>
      </w:r>
    </w:p>
    <w:p>
      <w:pPr>
        <w:tabs>
          <w:tab w:val="left" w:pos="540"/>
        </w:tabs>
        <w:spacing w:line="460" w:lineRule="exact"/>
        <w:ind w:firstLine="482" w:firstLineChars="200"/>
        <w:outlineLvl w:val="1"/>
        <w:rPr>
          <w:rFonts w:ascii="仿宋_GB2312" w:hAnsi="宋体" w:eastAsia="仿宋_GB2312"/>
          <w:b/>
          <w:sz w:val="24"/>
        </w:rPr>
      </w:pPr>
      <w:r>
        <w:rPr>
          <w:rFonts w:hint="eastAsia" w:ascii="仿宋_GB2312" w:hAnsi="宋体" w:eastAsia="仿宋_GB2312"/>
          <w:b/>
          <w:sz w:val="24"/>
        </w:rPr>
        <w:t>31.4其他法律法规及规章制度认定参加政府采购活动无效并适用海口行政区域的情形等。</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十、适用法律</w:t>
      </w:r>
    </w:p>
    <w:p>
      <w:pPr>
        <w:spacing w:line="460" w:lineRule="exact"/>
        <w:ind w:firstLine="561"/>
        <w:outlineLvl w:val="1"/>
        <w:rPr>
          <w:rFonts w:hint="eastAsia" w:ascii="黑体" w:hAnsi="宋体" w:eastAsia="黑体"/>
          <w:b/>
          <w:bCs/>
          <w:sz w:val="24"/>
          <w:szCs w:val="24"/>
        </w:rPr>
      </w:pPr>
      <w:r>
        <w:rPr>
          <w:rFonts w:hint="eastAsia" w:ascii="仿宋_GB2312" w:hAnsi="宋体" w:eastAsia="仿宋_GB2312"/>
          <w:b/>
          <w:sz w:val="24"/>
        </w:rPr>
        <w:t>32、采购人、政府采购代理机构及投标人的一切招标投标活动均适用《政府采购法》、《政府采购法实施条例》及其配套的法规、规章、政策。</w:t>
      </w:r>
      <w:bookmarkStart w:id="104" w:name="_Toc246826115"/>
    </w:p>
    <w:p>
      <w:pPr>
        <w:pStyle w:val="6"/>
        <w:snapToGrid w:val="0"/>
        <w:spacing w:line="460" w:lineRule="exact"/>
        <w:ind w:firstLine="0"/>
        <w:jc w:val="center"/>
        <w:outlineLvl w:val="0"/>
        <w:rPr>
          <w:rFonts w:hint="eastAsia" w:ascii="黑体" w:hAnsi="宋体" w:eastAsia="黑体"/>
          <w:b/>
          <w:bCs/>
          <w:sz w:val="24"/>
          <w:szCs w:val="24"/>
        </w:rPr>
      </w:pPr>
    </w:p>
    <w:p>
      <w:pPr>
        <w:pStyle w:val="6"/>
        <w:snapToGrid w:val="0"/>
        <w:spacing w:line="460" w:lineRule="exact"/>
        <w:ind w:firstLine="0"/>
        <w:jc w:val="center"/>
        <w:outlineLvl w:val="0"/>
        <w:rPr>
          <w:rFonts w:hint="eastAsia" w:ascii="黑体" w:hAnsi="宋体" w:eastAsia="黑体"/>
          <w:b/>
          <w:bCs/>
          <w:sz w:val="24"/>
          <w:szCs w:val="24"/>
        </w:rPr>
      </w:pPr>
    </w:p>
    <w:p>
      <w:pPr>
        <w:pStyle w:val="6"/>
        <w:snapToGrid w:val="0"/>
        <w:spacing w:line="460" w:lineRule="exact"/>
        <w:ind w:firstLine="0"/>
        <w:jc w:val="center"/>
        <w:outlineLvl w:val="0"/>
        <w:rPr>
          <w:rFonts w:hint="eastAsia" w:ascii="黑体" w:hAnsi="宋体" w:eastAsia="黑体"/>
          <w:b/>
          <w:bCs/>
          <w:sz w:val="24"/>
          <w:szCs w:val="24"/>
        </w:rPr>
      </w:pPr>
    </w:p>
    <w:p>
      <w:pPr>
        <w:pStyle w:val="6"/>
        <w:snapToGrid w:val="0"/>
        <w:spacing w:line="460" w:lineRule="exact"/>
        <w:ind w:firstLine="0"/>
        <w:jc w:val="center"/>
        <w:outlineLvl w:val="0"/>
        <w:rPr>
          <w:rFonts w:hint="eastAsia" w:ascii="黑体" w:hAnsi="宋体" w:eastAsia="黑体"/>
          <w:b/>
          <w:bCs/>
          <w:sz w:val="24"/>
          <w:szCs w:val="24"/>
        </w:rPr>
      </w:pPr>
    </w:p>
    <w:p>
      <w:pPr>
        <w:pStyle w:val="6"/>
        <w:snapToGrid w:val="0"/>
        <w:spacing w:line="460" w:lineRule="exact"/>
        <w:ind w:firstLine="0"/>
        <w:jc w:val="center"/>
        <w:outlineLvl w:val="0"/>
        <w:rPr>
          <w:rFonts w:ascii="黑体" w:hAnsi="宋体" w:eastAsia="黑体"/>
          <w:b/>
          <w:bCs/>
          <w:sz w:val="24"/>
          <w:szCs w:val="24"/>
        </w:rPr>
      </w:pPr>
      <w:r>
        <w:rPr>
          <w:rFonts w:hint="eastAsia" w:ascii="黑体" w:hAnsi="宋体" w:eastAsia="黑体"/>
          <w:b/>
          <w:bCs/>
          <w:sz w:val="24"/>
          <w:szCs w:val="24"/>
        </w:rPr>
        <w:t>第四章  资格审查标准</w:t>
      </w:r>
      <w:bookmarkEnd w:id="104"/>
    </w:p>
    <w:p>
      <w:pPr>
        <w:spacing w:line="400" w:lineRule="exact"/>
        <w:ind w:firstLine="482" w:firstLineChars="200"/>
        <w:outlineLvl w:val="0"/>
        <w:rPr>
          <w:rFonts w:ascii="仿宋_GB2312" w:hAnsi="宋体" w:eastAsia="仿宋_GB2312"/>
          <w:b/>
          <w:sz w:val="24"/>
        </w:rPr>
      </w:pPr>
      <w:bookmarkStart w:id="105" w:name="_Toc246826116"/>
      <w:r>
        <w:rPr>
          <w:rFonts w:hint="eastAsia" w:ascii="仿宋_GB2312" w:hAnsi="宋体" w:eastAsia="仿宋_GB2312"/>
          <w:b/>
          <w:sz w:val="24"/>
        </w:rPr>
        <w:t>一、基本要求：</w:t>
      </w:r>
    </w:p>
    <w:p>
      <w:pPr>
        <w:spacing w:line="400" w:lineRule="exact"/>
        <w:ind w:firstLine="482" w:firstLineChars="200"/>
        <w:outlineLvl w:val="0"/>
        <w:rPr>
          <w:rFonts w:ascii="仿宋_GB2312" w:hAnsi="宋体" w:eastAsia="仿宋_GB2312"/>
          <w:b/>
          <w:sz w:val="24"/>
        </w:rPr>
      </w:pPr>
      <w:r>
        <w:rPr>
          <w:rFonts w:hint="eastAsia" w:ascii="仿宋_GB2312" w:hAnsi="宋体" w:eastAsia="仿宋_GB2312"/>
          <w:b/>
          <w:sz w:val="24"/>
        </w:rPr>
        <w:t>（一）资格审查或评审内容凡涉及到提供合同、资质证书或认证等证明材料的，须提供清晰可见的复印件加盖投标人单位公章。如有与原件不一致的，无论是在评审过程中乃至中标后，其投标将以无效投标或取消中标资格论处。</w:t>
      </w:r>
    </w:p>
    <w:p>
      <w:pPr>
        <w:spacing w:line="400" w:lineRule="exact"/>
        <w:ind w:firstLine="482" w:firstLineChars="200"/>
        <w:outlineLvl w:val="0"/>
        <w:rPr>
          <w:rFonts w:ascii="仿宋_GB2312" w:hAnsi="宋体" w:eastAsia="仿宋_GB2312"/>
          <w:b/>
          <w:sz w:val="24"/>
        </w:rPr>
      </w:pPr>
      <w:r>
        <w:rPr>
          <w:rFonts w:hint="eastAsia" w:ascii="仿宋_GB2312" w:hAnsi="宋体" w:eastAsia="仿宋_GB2312"/>
          <w:b/>
          <w:sz w:val="24"/>
        </w:rPr>
        <w:t>（二）凡小微型企业产品参与投标的，依照第三章5.1款规定执行。</w:t>
      </w:r>
    </w:p>
    <w:p>
      <w:pPr>
        <w:pStyle w:val="6"/>
        <w:snapToGrid w:val="0"/>
        <w:spacing w:line="500" w:lineRule="exact"/>
        <w:ind w:firstLine="540"/>
        <w:outlineLvl w:val="1"/>
        <w:rPr>
          <w:rFonts w:ascii="仿宋_GB2312" w:hAnsi="宋体" w:eastAsia="仿宋_GB2312"/>
          <w:b/>
          <w:bCs/>
          <w:sz w:val="24"/>
          <w:szCs w:val="24"/>
        </w:rPr>
      </w:pPr>
      <w:r>
        <w:rPr>
          <w:rFonts w:hint="eastAsia" w:ascii="仿宋_GB2312" w:hAnsi="宋体" w:eastAsia="仿宋_GB2312"/>
          <w:b/>
          <w:bCs/>
          <w:sz w:val="24"/>
          <w:szCs w:val="24"/>
        </w:rPr>
        <w:t>二、资格审查标准</w:t>
      </w:r>
      <w:bookmarkEnd w:id="105"/>
    </w:p>
    <w:p>
      <w:pPr>
        <w:spacing w:line="500" w:lineRule="exact"/>
        <w:ind w:firstLine="482" w:firstLineChars="200"/>
        <w:rPr>
          <w:rFonts w:ascii="仿宋_GB2312" w:hAnsi="宋体" w:eastAsia="仿宋_GB2312"/>
          <w:b/>
          <w:sz w:val="24"/>
        </w:rPr>
      </w:pPr>
      <w:r>
        <w:rPr>
          <w:rFonts w:hint="eastAsia" w:ascii="仿宋_GB2312" w:hAnsi="宋体" w:eastAsia="仿宋_GB2312"/>
          <w:b/>
          <w:sz w:val="24"/>
        </w:rPr>
        <w:t>要求：</w:t>
      </w:r>
    </w:p>
    <w:p>
      <w:pPr>
        <w:spacing w:line="400" w:lineRule="exact"/>
        <w:ind w:firstLine="482" w:firstLineChars="200"/>
        <w:outlineLvl w:val="0"/>
        <w:rPr>
          <w:rFonts w:ascii="仿宋_GB2312" w:hAnsi="宋体" w:eastAsia="仿宋_GB2312"/>
          <w:b/>
          <w:sz w:val="24"/>
        </w:rPr>
      </w:pPr>
      <w:r>
        <w:rPr>
          <w:rFonts w:hint="eastAsia" w:ascii="仿宋_GB2312" w:hAnsi="宋体" w:eastAsia="仿宋_GB2312"/>
          <w:b/>
          <w:sz w:val="24"/>
        </w:rPr>
        <w:t>1、资格性审查表和符合性审查表中所列内容全部审查意见为“合格”，方视为“合格”，其中有一项不合格，将视为资格审查不合格。</w:t>
      </w:r>
    </w:p>
    <w:p>
      <w:pPr>
        <w:spacing w:line="500" w:lineRule="exact"/>
        <w:ind w:firstLine="560"/>
        <w:rPr>
          <w:rFonts w:ascii="仿宋_GB2312" w:hAnsi="宋体" w:eastAsia="仿宋_GB2312"/>
          <w:b/>
          <w:sz w:val="24"/>
        </w:rPr>
      </w:pPr>
      <w:r>
        <w:rPr>
          <w:rFonts w:hint="eastAsia" w:ascii="仿宋_GB2312" w:hAnsi="宋体" w:eastAsia="仿宋_GB2312"/>
          <w:b/>
          <w:sz w:val="24"/>
        </w:rPr>
        <w:t>2、在资格性审查和符合性审查意见汇总的过程中，如存在不同审查意见，则按照少数服从多数的原则做出结论。</w:t>
      </w:r>
    </w:p>
    <w:p>
      <w:pPr>
        <w:spacing w:line="380" w:lineRule="exact"/>
        <w:ind w:firstLine="602" w:firstLineChars="250"/>
        <w:rPr>
          <w:rFonts w:ascii="仿宋_GB2312" w:hAnsi="宋体" w:eastAsia="仿宋_GB2312"/>
          <w:b/>
          <w:sz w:val="24"/>
        </w:rPr>
      </w:pPr>
      <w:r>
        <w:rPr>
          <w:rFonts w:hint="eastAsia" w:ascii="仿宋_GB2312" w:hAnsi="宋体" w:eastAsia="仿宋_GB2312"/>
          <w:b/>
          <w:sz w:val="24"/>
        </w:rPr>
        <w:t>3、本表格“审查意见”栏默认“√”视为合格标示，“×”视为不合格标示。</w:t>
      </w:r>
    </w:p>
    <w:p>
      <w:pPr>
        <w:spacing w:line="380" w:lineRule="exact"/>
        <w:ind w:firstLine="602" w:firstLineChars="250"/>
        <w:rPr>
          <w:rFonts w:hint="eastAsia" w:ascii="仿宋_GB2312" w:hAnsi="宋体" w:eastAsia="仿宋_GB2312"/>
          <w:b/>
          <w:sz w:val="24"/>
        </w:rPr>
      </w:pPr>
      <w:r>
        <w:rPr>
          <w:rFonts w:hint="eastAsia" w:ascii="仿宋_GB2312" w:hAnsi="宋体" w:eastAsia="仿宋_GB2312"/>
          <w:b/>
          <w:sz w:val="24"/>
        </w:rPr>
        <w:t>一、资格性审查</w:t>
      </w:r>
    </w:p>
    <w:p>
      <w:pPr>
        <w:pStyle w:val="2"/>
      </w:pPr>
    </w:p>
    <w:p>
      <w:pPr>
        <w:pStyle w:val="12"/>
        <w:pBdr>
          <w:bottom w:val="none" w:color="auto" w:sz="0" w:space="0"/>
        </w:pBdr>
      </w:pPr>
    </w:p>
    <w:tbl>
      <w:tblPr>
        <w:tblStyle w:val="16"/>
        <w:tblpPr w:leftFromText="180" w:rightFromText="180" w:vertAnchor="text" w:tblpX="-111" w:tblpY="1"/>
        <w:tblOverlap w:val="never"/>
        <w:tblW w:w="9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592"/>
        <w:gridCol w:w="5646"/>
        <w:gridCol w:w="1974"/>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720" w:hRule="atLeast"/>
          <w:tblHeader/>
        </w:trPr>
        <w:tc>
          <w:tcPr>
            <w:tcW w:w="592"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序号</w:t>
            </w:r>
          </w:p>
        </w:tc>
        <w:tc>
          <w:tcPr>
            <w:tcW w:w="5646"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资格审查内容</w:t>
            </w:r>
          </w:p>
        </w:tc>
        <w:tc>
          <w:tcPr>
            <w:tcW w:w="1974"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审查标准</w:t>
            </w:r>
          </w:p>
        </w:tc>
        <w:tc>
          <w:tcPr>
            <w:tcW w:w="1305"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158" w:hRule="exact"/>
        </w:trPr>
        <w:tc>
          <w:tcPr>
            <w:tcW w:w="592"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1</w:t>
            </w:r>
          </w:p>
        </w:tc>
        <w:tc>
          <w:tcPr>
            <w:tcW w:w="5646" w:type="dxa"/>
            <w:vAlign w:val="center"/>
          </w:tcPr>
          <w:p>
            <w:pPr>
              <w:pStyle w:val="7"/>
              <w:rPr>
                <w:rFonts w:ascii="仿宋_GB2312" w:hAnsi="宋体" w:eastAsia="仿宋_GB2312"/>
                <w:b/>
                <w:sz w:val="24"/>
              </w:rPr>
            </w:pPr>
            <w:r>
              <w:rPr>
                <w:rFonts w:hint="eastAsia" w:ascii="仿宋_GB2312" w:hAnsi="宋体" w:eastAsia="仿宋_GB2312"/>
                <w:b/>
                <w:sz w:val="24"/>
              </w:rPr>
              <w:t>1.提供营业执照副本、税务登记证副本和组织机构代码证复印件。（提供“一照三号”或“一照一码”营业执照副本复印件也视为同等有效证明）；</w:t>
            </w:r>
          </w:p>
          <w:p>
            <w:pPr>
              <w:spacing w:line="380" w:lineRule="exact"/>
              <w:jc w:val="left"/>
              <w:rPr>
                <w:rFonts w:ascii="仿宋_GB2312" w:hAnsi="宋体" w:eastAsia="仿宋_GB2312"/>
                <w:b/>
                <w:sz w:val="24"/>
              </w:rPr>
            </w:pPr>
            <w:r>
              <w:rPr>
                <w:rFonts w:hint="eastAsia" w:ascii="仿宋_GB2312" w:hAnsi="宋体" w:eastAsia="仿宋_GB2312"/>
                <w:b/>
                <w:sz w:val="24"/>
              </w:rPr>
              <w:t>2.</w:t>
            </w:r>
            <w:bookmarkStart w:id="106" w:name="OLE_LINK10"/>
            <w:r>
              <w:rPr>
                <w:rFonts w:hint="eastAsia" w:ascii="仿宋_GB2312" w:hAnsi="宋体" w:eastAsia="仿宋_GB2312"/>
                <w:b/>
                <w:sz w:val="24"/>
              </w:rPr>
              <w:t>如果投标人为自然人或其他组织，本项目资质证书符合有关法律法规要求（如身份证明文件或事业法人登记证复印件等）</w:t>
            </w:r>
            <w:bookmarkEnd w:id="106"/>
          </w:p>
        </w:tc>
        <w:tc>
          <w:tcPr>
            <w:tcW w:w="1974"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合法有效即可</w:t>
            </w:r>
          </w:p>
        </w:tc>
        <w:tc>
          <w:tcPr>
            <w:tcW w:w="1305" w:type="dxa"/>
            <w:vAlign w:val="center"/>
          </w:tcPr>
          <w:p>
            <w:pPr>
              <w:spacing w:line="380" w:lineRule="exact"/>
              <w:ind w:firstLine="420" w:firstLineChars="200"/>
              <w:rPr>
                <w:rFonts w:ascii="华文仿宋" w:hAnsi="华文仿宋" w:eastAsia="华文仿宋" w:cs="华文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3820" w:hRule="exact"/>
        </w:trPr>
        <w:tc>
          <w:tcPr>
            <w:tcW w:w="592"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2</w:t>
            </w:r>
          </w:p>
        </w:tc>
        <w:tc>
          <w:tcPr>
            <w:tcW w:w="5646" w:type="dxa"/>
            <w:vAlign w:val="center"/>
          </w:tcPr>
          <w:p>
            <w:pPr>
              <w:pStyle w:val="9"/>
              <w:spacing w:line="500" w:lineRule="exact"/>
              <w:jc w:val="left"/>
              <w:outlineLvl w:val="0"/>
              <w:rPr>
                <w:rFonts w:ascii="仿宋_GB2312" w:hAnsi="宋体" w:eastAsia="仿宋_GB2312"/>
                <w:b/>
                <w:sz w:val="24"/>
              </w:rPr>
            </w:pPr>
            <w:r>
              <w:rPr>
                <w:rFonts w:hint="eastAsia" w:ascii="仿宋_GB2312" w:hAnsi="仿宋_GB2312" w:eastAsia="仿宋_GB2312" w:cs="仿宋_GB2312"/>
                <w:b/>
                <w:color w:val="000000"/>
                <w:sz w:val="24"/>
                <w:szCs w:val="24"/>
              </w:rPr>
              <w:t>投标人未被列入政府采购严重违法失信行为记录名单。（须提供“信用中国”网站（www.creditchina.gov.cn)查询失信被执行人、重大税收违法案件当事人名单的查询结果截图、并加盖公章；和“中国政府采购网”网站（http://www.ccgp.gov.cn/）查询政府采购严重违法失信行为记录名单的查询结果截图、并加盖公章。）</w:t>
            </w:r>
          </w:p>
        </w:tc>
        <w:tc>
          <w:tcPr>
            <w:tcW w:w="1974"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合法有效即可</w:t>
            </w:r>
          </w:p>
        </w:tc>
        <w:tc>
          <w:tcPr>
            <w:tcW w:w="1305" w:type="dxa"/>
            <w:vAlign w:val="center"/>
          </w:tcPr>
          <w:p>
            <w:pPr>
              <w:spacing w:line="380" w:lineRule="exact"/>
              <w:ind w:firstLine="420" w:firstLineChars="200"/>
              <w:rPr>
                <w:rFonts w:ascii="华文仿宋" w:hAnsi="华文仿宋" w:eastAsia="华文仿宋" w:cs="华文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1539" w:hRule="exact"/>
        </w:trPr>
        <w:tc>
          <w:tcPr>
            <w:tcW w:w="592"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3</w:t>
            </w:r>
          </w:p>
        </w:tc>
        <w:tc>
          <w:tcPr>
            <w:tcW w:w="5646" w:type="dxa"/>
            <w:vAlign w:val="center"/>
          </w:tcPr>
          <w:p>
            <w:pPr>
              <w:snapToGrid w:val="0"/>
              <w:rPr>
                <w:rFonts w:ascii="仿宋_GB2312" w:hAnsi="宋体" w:eastAsia="仿宋_GB2312"/>
                <w:b/>
                <w:color w:val="000000"/>
                <w:sz w:val="24"/>
              </w:rPr>
            </w:pPr>
            <w:r>
              <w:rPr>
                <w:rFonts w:hint="eastAsia" w:ascii="仿宋_GB2312" w:hAnsi="宋体" w:eastAsia="仿宋_GB2312"/>
                <w:b/>
                <w:color w:val="000000"/>
                <w:kern w:val="0"/>
                <w:sz w:val="24"/>
                <w:lang w:val="zh-CN"/>
              </w:rPr>
              <w:t>财</w:t>
            </w:r>
            <w:r>
              <w:rPr>
                <w:rFonts w:hint="eastAsia" w:ascii="仿宋_GB2312" w:hAnsi="仿宋_GB2312" w:eastAsia="仿宋_GB2312"/>
                <w:b/>
                <w:color w:val="000000"/>
                <w:sz w:val="24"/>
              </w:rPr>
              <w:t>务状况报告情况说明材料（提供202</w:t>
            </w:r>
            <w:r>
              <w:rPr>
                <w:rFonts w:hint="eastAsia" w:ascii="仿宋_GB2312" w:hAnsi="仿宋_GB2312" w:eastAsia="仿宋_GB2312"/>
                <w:b/>
                <w:color w:val="000000"/>
                <w:sz w:val="24"/>
                <w:lang w:val="en-US" w:eastAsia="zh-CN"/>
              </w:rPr>
              <w:t>1</w:t>
            </w:r>
            <w:r>
              <w:rPr>
                <w:rFonts w:hint="eastAsia" w:ascii="仿宋_GB2312" w:hAnsi="仿宋_GB2312" w:eastAsia="仿宋_GB2312"/>
                <w:b/>
                <w:color w:val="000000"/>
                <w:sz w:val="24"/>
              </w:rPr>
              <w:t>年任意一个月份的的财务报表：资产负债表、利润表和现金流量表）或提供会计师事务所或审计师事务所出具的20</w:t>
            </w:r>
            <w:r>
              <w:rPr>
                <w:rFonts w:hint="eastAsia" w:ascii="仿宋_GB2312" w:hAnsi="仿宋_GB2312" w:eastAsia="仿宋_GB2312"/>
                <w:b/>
                <w:color w:val="000000"/>
                <w:sz w:val="24"/>
                <w:lang w:val="en-US" w:eastAsia="zh-CN"/>
              </w:rPr>
              <w:t>20</w:t>
            </w:r>
            <w:r>
              <w:rPr>
                <w:rFonts w:hint="eastAsia" w:ascii="仿宋_GB2312" w:hAnsi="仿宋_GB2312" w:eastAsia="仿宋_GB2312"/>
                <w:b/>
                <w:color w:val="000000"/>
                <w:sz w:val="24"/>
              </w:rPr>
              <w:t>年年度审计报告</w:t>
            </w:r>
          </w:p>
        </w:tc>
        <w:tc>
          <w:tcPr>
            <w:tcW w:w="1974"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合法有效即可</w:t>
            </w:r>
          </w:p>
        </w:tc>
        <w:tc>
          <w:tcPr>
            <w:tcW w:w="1305" w:type="dxa"/>
            <w:vAlign w:val="center"/>
          </w:tcPr>
          <w:p>
            <w:pPr>
              <w:spacing w:line="380" w:lineRule="exact"/>
              <w:ind w:firstLine="420" w:firstLineChars="200"/>
              <w:rPr>
                <w:rFonts w:ascii="华文仿宋" w:hAnsi="华文仿宋" w:eastAsia="华文仿宋" w:cs="华文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1699" w:hRule="exact"/>
        </w:trPr>
        <w:tc>
          <w:tcPr>
            <w:tcW w:w="592"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4</w:t>
            </w:r>
          </w:p>
        </w:tc>
        <w:tc>
          <w:tcPr>
            <w:tcW w:w="5646" w:type="dxa"/>
            <w:vAlign w:val="center"/>
          </w:tcPr>
          <w:p>
            <w:pPr>
              <w:pStyle w:val="7"/>
              <w:rPr>
                <w:rFonts w:hint="eastAsia" w:ascii="仿宋_GB2312" w:hAnsi="仿宋_GB2312" w:eastAsia="仿宋_GB2312" w:cs="Times New Roman"/>
                <w:b/>
                <w:color w:val="000000"/>
                <w:kern w:val="2"/>
                <w:sz w:val="24"/>
                <w:szCs w:val="24"/>
                <w:lang w:val="en-US" w:eastAsia="zh-CN" w:bidi="ar-SA"/>
              </w:rPr>
            </w:pPr>
            <w:r>
              <w:rPr>
                <w:rFonts w:hint="eastAsia" w:ascii="仿宋_GB2312" w:hAnsi="仿宋_GB2312" w:eastAsia="仿宋_GB2312" w:cs="Times New Roman"/>
                <w:b/>
                <w:color w:val="000000"/>
                <w:kern w:val="2"/>
                <w:sz w:val="24"/>
                <w:szCs w:val="24"/>
                <w:lang w:val="en-US" w:eastAsia="zh-CN" w:bidi="ar-SA"/>
              </w:rPr>
              <w:t>依法缴纳税收的证明文件（提供2021年任意一个月份的依法缴纳税收良好记录的有关文件；（1、新成立公司按实际应缴纳情况提供相关证明文件；2、依法依规可以不缴税的应提供相关证明文件；3、税务部门出具的“无欠税证明”等证明文件。</w:t>
            </w:r>
          </w:p>
          <w:p>
            <w:pPr>
              <w:pStyle w:val="7"/>
              <w:rPr>
                <w:rFonts w:hint="eastAsia" w:ascii="仿宋_GB2312" w:hAnsi="仿宋_GB2312" w:eastAsia="仿宋_GB2312" w:cs="Times New Roman"/>
                <w:b/>
                <w:color w:val="000000"/>
                <w:kern w:val="2"/>
                <w:sz w:val="24"/>
                <w:szCs w:val="24"/>
                <w:lang w:val="en-US" w:eastAsia="zh-CN" w:bidi="ar-SA"/>
              </w:rPr>
            </w:pPr>
            <w:r>
              <w:rPr>
                <w:rFonts w:hint="eastAsia" w:ascii="仿宋_GB2312" w:hAnsi="仿宋_GB2312" w:eastAsia="仿宋_GB2312" w:cs="Times New Roman"/>
                <w:b/>
                <w:color w:val="000000"/>
                <w:kern w:val="2"/>
                <w:sz w:val="24"/>
                <w:szCs w:val="24"/>
                <w:lang w:val="en-US" w:eastAsia="zh-CN" w:bidi="ar-SA"/>
              </w:rPr>
              <w:t>）</w:t>
            </w:r>
          </w:p>
          <w:p>
            <w:pPr>
              <w:spacing w:line="380" w:lineRule="exact"/>
              <w:jc w:val="left"/>
              <w:rPr>
                <w:rFonts w:hint="eastAsia" w:ascii="仿宋_GB2312" w:hAnsi="仿宋_GB2312" w:eastAsia="仿宋_GB2312" w:cs="Times New Roman"/>
                <w:b/>
                <w:color w:val="000000"/>
                <w:kern w:val="2"/>
                <w:sz w:val="24"/>
                <w:szCs w:val="24"/>
                <w:lang w:val="en-US" w:eastAsia="zh-CN" w:bidi="ar-SA"/>
              </w:rPr>
            </w:pPr>
          </w:p>
        </w:tc>
        <w:tc>
          <w:tcPr>
            <w:tcW w:w="1974"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合法有效即可</w:t>
            </w:r>
          </w:p>
        </w:tc>
        <w:tc>
          <w:tcPr>
            <w:tcW w:w="1305" w:type="dxa"/>
            <w:vAlign w:val="center"/>
          </w:tcPr>
          <w:p>
            <w:pPr>
              <w:spacing w:line="380" w:lineRule="exact"/>
              <w:ind w:firstLine="420" w:firstLineChars="200"/>
              <w:rPr>
                <w:rFonts w:ascii="华文仿宋" w:hAnsi="华文仿宋" w:eastAsia="华文仿宋" w:cs="华文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1681" w:hRule="exact"/>
        </w:trPr>
        <w:tc>
          <w:tcPr>
            <w:tcW w:w="592"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5</w:t>
            </w:r>
          </w:p>
        </w:tc>
        <w:tc>
          <w:tcPr>
            <w:tcW w:w="5646" w:type="dxa"/>
            <w:vAlign w:val="center"/>
          </w:tcPr>
          <w:p>
            <w:pPr>
              <w:spacing w:line="380" w:lineRule="exact"/>
              <w:jc w:val="left"/>
              <w:rPr>
                <w:rFonts w:hint="eastAsia" w:ascii="仿宋_GB2312" w:hAnsi="仿宋_GB2312" w:eastAsia="仿宋_GB2312" w:cs="Times New Roman"/>
                <w:b/>
                <w:color w:val="000000"/>
                <w:kern w:val="2"/>
                <w:sz w:val="24"/>
                <w:szCs w:val="24"/>
                <w:lang w:val="en-US" w:eastAsia="zh-CN" w:bidi="ar-SA"/>
              </w:rPr>
            </w:pPr>
            <w:r>
              <w:rPr>
                <w:rFonts w:hint="eastAsia" w:ascii="仿宋_GB2312" w:hAnsi="仿宋_GB2312" w:eastAsia="仿宋_GB2312" w:cs="Times New Roman"/>
                <w:b/>
                <w:color w:val="000000"/>
                <w:kern w:val="2"/>
                <w:sz w:val="24"/>
                <w:szCs w:val="24"/>
                <w:lang w:val="en-US" w:eastAsia="zh-CN" w:bidi="ar-SA"/>
              </w:rPr>
              <w:t>依法缴纳社会保障资金的证明文件（提供2021年任意一个月份的依法缴纳社会保障资金良好记录的有关文件；（</w:t>
            </w:r>
            <w:r>
              <w:rPr>
                <w:rFonts w:hint="eastAsia"/>
                <w:lang w:val="en-US" w:eastAsia="zh-CN"/>
              </w:rPr>
              <w:t>1、</w:t>
            </w:r>
            <w:r>
              <w:rPr>
                <w:rFonts w:hint="eastAsia" w:ascii="仿宋" w:hAnsi="仿宋" w:eastAsia="仿宋" w:cs="仿宋"/>
                <w:b/>
                <w:i w:val="0"/>
                <w:color w:val="000000"/>
                <w:kern w:val="0"/>
                <w:sz w:val="22"/>
                <w:szCs w:val="22"/>
                <w:highlight w:val="none"/>
                <w:u w:val="none"/>
                <w:lang w:val="en-US" w:eastAsia="zh-CN"/>
              </w:rPr>
              <w:t>新成立公司按实际应缴纳情况提供相关证明文件；2、依法依规可以不缴纳的应提供相关证明文件；</w:t>
            </w:r>
            <w:r>
              <w:rPr>
                <w:rFonts w:hint="eastAsia" w:ascii="仿宋_GB2312" w:hAnsi="仿宋_GB2312" w:eastAsia="仿宋_GB2312" w:cs="Times New Roman"/>
                <w:b/>
                <w:color w:val="000000"/>
                <w:kern w:val="2"/>
                <w:sz w:val="24"/>
                <w:szCs w:val="24"/>
                <w:lang w:val="en-US" w:eastAsia="zh-CN" w:bidi="ar-SA"/>
              </w:rPr>
              <w:t>）</w:t>
            </w:r>
          </w:p>
        </w:tc>
        <w:tc>
          <w:tcPr>
            <w:tcW w:w="1974"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合法有效即可</w:t>
            </w:r>
          </w:p>
        </w:tc>
        <w:tc>
          <w:tcPr>
            <w:tcW w:w="1305" w:type="dxa"/>
            <w:vAlign w:val="center"/>
          </w:tcPr>
          <w:p>
            <w:pPr>
              <w:spacing w:line="380" w:lineRule="exact"/>
              <w:ind w:firstLine="420" w:firstLineChars="200"/>
              <w:rPr>
                <w:rFonts w:ascii="华文仿宋" w:hAnsi="华文仿宋" w:eastAsia="华文仿宋" w:cs="华文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562" w:hRule="exact"/>
        </w:trPr>
        <w:tc>
          <w:tcPr>
            <w:tcW w:w="592" w:type="dxa"/>
            <w:vAlign w:val="center"/>
          </w:tcPr>
          <w:p>
            <w:pPr>
              <w:spacing w:line="380" w:lineRule="exact"/>
              <w:jc w:val="center"/>
              <w:rPr>
                <w:rFonts w:hint="eastAsia" w:ascii="仿宋_GB2312" w:hAnsi="宋体" w:eastAsia="仿宋_GB2312"/>
                <w:b/>
                <w:sz w:val="24"/>
                <w:lang w:eastAsia="zh-CN"/>
              </w:rPr>
            </w:pPr>
            <w:r>
              <w:rPr>
                <w:rFonts w:hint="eastAsia" w:ascii="仿宋_GB2312" w:hAnsi="宋体" w:eastAsia="仿宋_GB2312"/>
                <w:b/>
                <w:sz w:val="24"/>
                <w:lang w:val="en-US" w:eastAsia="zh-CN"/>
              </w:rPr>
              <w:t>6</w:t>
            </w:r>
          </w:p>
        </w:tc>
        <w:tc>
          <w:tcPr>
            <w:tcW w:w="5646" w:type="dxa"/>
            <w:vAlign w:val="center"/>
          </w:tcPr>
          <w:p>
            <w:pPr>
              <w:snapToGrid w:val="0"/>
              <w:rPr>
                <w:rFonts w:hint="eastAsia" w:ascii="仿宋_GB2312" w:hAnsi="仿宋_GB2312" w:eastAsia="仿宋_GB2312" w:cs="Times New Roman"/>
                <w:b/>
                <w:color w:val="000000"/>
                <w:kern w:val="2"/>
                <w:sz w:val="24"/>
                <w:szCs w:val="24"/>
                <w:lang w:val="en-US" w:eastAsia="zh-CN" w:bidi="ar-SA"/>
              </w:rPr>
            </w:pPr>
            <w:r>
              <w:rPr>
                <w:rFonts w:hint="eastAsia" w:ascii="仿宋_GB2312" w:hAnsi="仿宋_GB2312" w:eastAsia="仿宋_GB2312" w:cs="Times New Roman"/>
                <w:b/>
                <w:color w:val="000000"/>
                <w:kern w:val="2"/>
                <w:sz w:val="24"/>
                <w:szCs w:val="24"/>
                <w:lang w:val="en-US" w:eastAsia="zh-CN" w:bidi="ar-SA"/>
              </w:rPr>
              <w:t>无重大违法记录声明</w:t>
            </w:r>
          </w:p>
        </w:tc>
        <w:tc>
          <w:tcPr>
            <w:tcW w:w="1974" w:type="dxa"/>
          </w:tcPr>
          <w:p>
            <w:pPr>
              <w:rPr>
                <w:b/>
                <w:sz w:val="24"/>
              </w:rPr>
            </w:pPr>
            <w:r>
              <w:rPr>
                <w:rFonts w:hint="eastAsia" w:ascii="仿宋_GB2312" w:hAnsi="宋体" w:eastAsia="仿宋_GB2312"/>
                <w:b/>
                <w:sz w:val="24"/>
              </w:rPr>
              <w:t>合法有效即可</w:t>
            </w:r>
          </w:p>
        </w:tc>
        <w:tc>
          <w:tcPr>
            <w:tcW w:w="1305" w:type="dxa"/>
            <w:vAlign w:val="center"/>
          </w:tcPr>
          <w:p>
            <w:pPr>
              <w:spacing w:line="380" w:lineRule="exact"/>
              <w:ind w:firstLine="420" w:firstLineChars="200"/>
              <w:rPr>
                <w:rFonts w:ascii="华文仿宋" w:hAnsi="华文仿宋" w:eastAsia="华文仿宋" w:cs="华文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904" w:hRule="exact"/>
        </w:trPr>
        <w:tc>
          <w:tcPr>
            <w:tcW w:w="592" w:type="dxa"/>
            <w:vAlign w:val="center"/>
          </w:tcPr>
          <w:p>
            <w:pPr>
              <w:spacing w:line="380" w:lineRule="exact"/>
              <w:jc w:val="center"/>
              <w:rPr>
                <w:rFonts w:hint="eastAsia" w:ascii="仿宋_GB2312" w:hAnsi="宋体" w:eastAsia="仿宋_GB2312"/>
                <w:b/>
                <w:sz w:val="24"/>
                <w:lang w:eastAsia="zh-CN"/>
              </w:rPr>
            </w:pPr>
            <w:r>
              <w:rPr>
                <w:rFonts w:hint="eastAsia" w:ascii="仿宋_GB2312" w:hAnsi="宋体" w:eastAsia="仿宋_GB2312"/>
                <w:b/>
                <w:sz w:val="24"/>
                <w:lang w:val="en-US" w:eastAsia="zh-CN"/>
              </w:rPr>
              <w:t>7</w:t>
            </w:r>
          </w:p>
        </w:tc>
        <w:tc>
          <w:tcPr>
            <w:tcW w:w="5646" w:type="dxa"/>
            <w:vAlign w:val="center"/>
          </w:tcPr>
          <w:p>
            <w:pPr>
              <w:spacing w:line="380" w:lineRule="exact"/>
              <w:jc w:val="left"/>
              <w:rPr>
                <w:rFonts w:ascii="仿宋_GB2312" w:hAnsi="仿宋_GB2312" w:eastAsia="仿宋_GB2312"/>
                <w:b/>
                <w:sz w:val="24"/>
              </w:rPr>
            </w:pPr>
            <w:r>
              <w:rPr>
                <w:rFonts w:hint="eastAsia" w:ascii="仿宋_GB2312" w:hAnsi="宋体" w:eastAsia="仿宋_GB2312"/>
                <w:b/>
                <w:sz w:val="24"/>
              </w:rPr>
              <w:t>是否按采购文件要求缴交投标保证金</w:t>
            </w:r>
          </w:p>
        </w:tc>
        <w:tc>
          <w:tcPr>
            <w:tcW w:w="1974" w:type="dxa"/>
            <w:vAlign w:val="center"/>
          </w:tcPr>
          <w:p>
            <w:pPr>
              <w:widowControl/>
              <w:numPr>
                <w:ilvl w:val="0"/>
                <w:numId w:val="5"/>
              </w:numPr>
              <w:snapToGrid w:val="0"/>
              <w:jc w:val="left"/>
              <w:rPr>
                <w:rFonts w:ascii="仿宋_GB2312" w:hAnsi="宋体" w:eastAsia="仿宋_GB2312"/>
                <w:b/>
                <w:sz w:val="24"/>
              </w:rPr>
            </w:pPr>
            <w:r>
              <w:rPr>
                <w:rFonts w:hint="eastAsia" w:ascii="仿宋_GB2312" w:hAnsi="宋体" w:eastAsia="仿宋_GB2312"/>
                <w:b/>
                <w:sz w:val="24"/>
              </w:rPr>
              <w:t>合法有效</w:t>
            </w:r>
          </w:p>
          <w:p>
            <w:pPr>
              <w:widowControl/>
              <w:numPr>
                <w:ilvl w:val="0"/>
                <w:numId w:val="5"/>
              </w:numPr>
              <w:snapToGrid w:val="0"/>
              <w:jc w:val="left"/>
              <w:rPr>
                <w:rFonts w:ascii="仿宋_GB2312" w:hAnsi="宋体" w:eastAsia="仿宋_GB2312"/>
                <w:b/>
                <w:sz w:val="24"/>
              </w:rPr>
            </w:pPr>
            <w:r>
              <w:rPr>
                <w:rFonts w:hint="eastAsia" w:ascii="仿宋_GB2312" w:hAnsi="宋体" w:eastAsia="仿宋_GB2312"/>
                <w:b/>
                <w:sz w:val="24"/>
              </w:rPr>
              <w:t>足额、按时</w:t>
            </w:r>
          </w:p>
        </w:tc>
        <w:tc>
          <w:tcPr>
            <w:tcW w:w="1305" w:type="dxa"/>
            <w:vAlign w:val="center"/>
          </w:tcPr>
          <w:p>
            <w:pPr>
              <w:spacing w:line="380" w:lineRule="exact"/>
              <w:ind w:firstLine="420" w:firstLineChars="200"/>
              <w:rPr>
                <w:rFonts w:ascii="华文仿宋" w:hAnsi="华文仿宋" w:eastAsia="华文仿宋" w:cs="华文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459" w:hRule="exact"/>
        </w:trPr>
        <w:tc>
          <w:tcPr>
            <w:tcW w:w="592" w:type="dxa"/>
            <w:vAlign w:val="center"/>
          </w:tcPr>
          <w:p>
            <w:pPr>
              <w:spacing w:line="380" w:lineRule="exact"/>
              <w:jc w:val="center"/>
              <w:rPr>
                <w:rFonts w:hint="eastAsia" w:ascii="仿宋_GB2312" w:hAnsi="宋体" w:eastAsia="仿宋_GB2312"/>
                <w:b/>
                <w:sz w:val="24"/>
                <w:lang w:eastAsia="zh-CN"/>
              </w:rPr>
            </w:pPr>
            <w:r>
              <w:rPr>
                <w:rFonts w:hint="eastAsia" w:ascii="仿宋_GB2312" w:hAnsi="宋体" w:eastAsia="仿宋_GB2312"/>
                <w:b/>
                <w:sz w:val="24"/>
                <w:lang w:val="en-US" w:eastAsia="zh-CN"/>
              </w:rPr>
              <w:t>8</w:t>
            </w:r>
          </w:p>
        </w:tc>
        <w:tc>
          <w:tcPr>
            <w:tcW w:w="5646"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交纳投标保证金及参与投标的单位名称</w:t>
            </w:r>
          </w:p>
        </w:tc>
        <w:tc>
          <w:tcPr>
            <w:tcW w:w="1974"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一致</w:t>
            </w:r>
          </w:p>
        </w:tc>
        <w:tc>
          <w:tcPr>
            <w:tcW w:w="1305" w:type="dxa"/>
            <w:vAlign w:val="center"/>
          </w:tcPr>
          <w:p>
            <w:pPr>
              <w:spacing w:line="380" w:lineRule="exact"/>
              <w:ind w:firstLine="420" w:firstLineChars="200"/>
              <w:rPr>
                <w:rFonts w:ascii="华文仿宋" w:hAnsi="华文仿宋" w:eastAsia="华文仿宋" w:cs="华文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971" w:hRule="exact"/>
        </w:trPr>
        <w:tc>
          <w:tcPr>
            <w:tcW w:w="592" w:type="dxa"/>
            <w:vAlign w:val="center"/>
          </w:tcPr>
          <w:p>
            <w:pPr>
              <w:spacing w:line="380" w:lineRule="exact"/>
              <w:jc w:val="center"/>
              <w:rPr>
                <w:rFonts w:hint="default" w:ascii="仿宋_GB2312" w:hAnsi="宋体" w:eastAsia="仿宋_GB2312"/>
                <w:b/>
                <w:sz w:val="24"/>
                <w:lang w:val="en-US" w:eastAsia="zh-CN"/>
              </w:rPr>
            </w:pPr>
            <w:r>
              <w:rPr>
                <w:rFonts w:hint="eastAsia" w:ascii="仿宋_GB2312" w:hAnsi="宋体" w:eastAsia="仿宋_GB2312"/>
                <w:b/>
                <w:sz w:val="24"/>
                <w:lang w:val="en-US" w:eastAsia="zh-CN"/>
              </w:rPr>
              <w:t>9</w:t>
            </w:r>
          </w:p>
        </w:tc>
        <w:tc>
          <w:tcPr>
            <w:tcW w:w="5646"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本项目不接受联合体投标</w:t>
            </w:r>
          </w:p>
        </w:tc>
        <w:tc>
          <w:tcPr>
            <w:tcW w:w="1974"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符合采购文件要</w:t>
            </w:r>
            <w:r>
              <w:rPr>
                <w:rFonts w:hint="eastAsia" w:ascii="仿宋_GB2312" w:hAnsi="宋体" w:eastAsia="仿宋_GB2312"/>
                <w:b/>
                <w:sz w:val="24"/>
                <w:lang w:eastAsia="zh-CN"/>
              </w:rPr>
              <w:t>求</w:t>
            </w:r>
            <w:r>
              <w:rPr>
                <w:rFonts w:hint="eastAsia" w:ascii="仿宋_GB2312" w:hAnsi="宋体" w:eastAsia="仿宋_GB2312"/>
                <w:b/>
                <w:sz w:val="24"/>
              </w:rPr>
              <w:t>求即可</w:t>
            </w:r>
          </w:p>
        </w:tc>
        <w:tc>
          <w:tcPr>
            <w:tcW w:w="1305" w:type="dxa"/>
            <w:vAlign w:val="center"/>
          </w:tcPr>
          <w:p>
            <w:pPr>
              <w:spacing w:line="380" w:lineRule="exact"/>
              <w:ind w:firstLine="420" w:firstLineChars="200"/>
              <w:rPr>
                <w:rFonts w:ascii="华文仿宋" w:hAnsi="华文仿宋" w:eastAsia="华文仿宋" w:cs="华文仿宋"/>
                <w:kern w:val="0"/>
                <w:szCs w:val="21"/>
              </w:rPr>
            </w:pPr>
          </w:p>
        </w:tc>
      </w:tr>
    </w:tbl>
    <w:p>
      <w:pPr>
        <w:spacing w:line="500" w:lineRule="exact"/>
        <w:rPr>
          <w:rFonts w:hint="eastAsia" w:ascii="仿宋_GB2312" w:hAnsi="宋体" w:eastAsia="仿宋_GB2312"/>
          <w:b/>
          <w:bCs/>
          <w:sz w:val="24"/>
        </w:rPr>
      </w:pPr>
      <w:bookmarkStart w:id="107" w:name="_Toc246826117"/>
    </w:p>
    <w:p>
      <w:pPr>
        <w:spacing w:line="500" w:lineRule="exact"/>
        <w:rPr>
          <w:rFonts w:hint="eastAsia" w:ascii="仿宋_GB2312" w:hAnsi="宋体" w:eastAsia="仿宋_GB2312"/>
          <w:b/>
          <w:bCs/>
          <w:sz w:val="24"/>
        </w:rPr>
      </w:pPr>
    </w:p>
    <w:p>
      <w:pPr>
        <w:spacing w:line="500" w:lineRule="exact"/>
        <w:rPr>
          <w:rFonts w:hint="eastAsia" w:ascii="仿宋_GB2312" w:hAnsi="宋体" w:eastAsia="仿宋_GB2312"/>
          <w:b/>
          <w:bCs/>
          <w:sz w:val="24"/>
        </w:rPr>
      </w:pPr>
    </w:p>
    <w:p>
      <w:pPr>
        <w:spacing w:line="500" w:lineRule="exact"/>
        <w:rPr>
          <w:rFonts w:hint="eastAsia" w:ascii="仿宋_GB2312" w:hAnsi="宋体" w:eastAsia="仿宋_GB2312"/>
          <w:b/>
          <w:bCs/>
          <w:sz w:val="24"/>
        </w:rPr>
      </w:pPr>
    </w:p>
    <w:p>
      <w:pPr>
        <w:spacing w:line="500" w:lineRule="exact"/>
        <w:rPr>
          <w:rFonts w:ascii="仿宋_GB2312" w:hAnsi="宋体" w:eastAsia="仿宋_GB2312"/>
          <w:b/>
          <w:bCs/>
          <w:sz w:val="24"/>
        </w:rPr>
      </w:pPr>
      <w:r>
        <w:rPr>
          <w:rFonts w:hint="eastAsia" w:ascii="仿宋_GB2312" w:hAnsi="宋体" w:eastAsia="仿宋_GB2312"/>
          <w:b/>
          <w:bCs/>
          <w:sz w:val="24"/>
        </w:rPr>
        <w:t>二、符合性审查表</w:t>
      </w:r>
      <w:r>
        <w:rPr>
          <w:rFonts w:hint="eastAsia" w:ascii="仿宋_GB2312" w:hAnsi="宋体" w:eastAsia="仿宋_GB2312"/>
          <w:b/>
          <w:sz w:val="24"/>
        </w:rPr>
        <w:t>（由评标委员会负责</w:t>
      </w:r>
      <w:r>
        <w:rPr>
          <w:rFonts w:ascii="仿宋_GB2312" w:hAnsi="宋体" w:eastAsia="仿宋_GB2312"/>
          <w:b/>
          <w:sz w:val="24"/>
        </w:rPr>
        <w:t>）</w:t>
      </w:r>
    </w:p>
    <w:tbl>
      <w:tblPr>
        <w:tblStyle w:val="16"/>
        <w:tblpPr w:leftFromText="180" w:rightFromText="180" w:vertAnchor="text" w:tblpX="-991" w:tblpY="1"/>
        <w:tblOverlap w:val="never"/>
        <w:tblW w:w="104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885"/>
        <w:gridCol w:w="5640"/>
        <w:gridCol w:w="2829"/>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458" w:hRule="atLeast"/>
          <w:tblHeader/>
        </w:trPr>
        <w:tc>
          <w:tcPr>
            <w:tcW w:w="885" w:type="dxa"/>
            <w:vAlign w:val="center"/>
          </w:tcPr>
          <w:p>
            <w:pPr>
              <w:spacing w:line="500" w:lineRule="exact"/>
              <w:rPr>
                <w:rFonts w:ascii="仿宋_GB2312" w:hAnsi="宋体" w:eastAsia="仿宋_GB2312"/>
                <w:b/>
                <w:bCs/>
                <w:sz w:val="24"/>
              </w:rPr>
            </w:pPr>
            <w:r>
              <w:rPr>
                <w:rFonts w:hint="eastAsia" w:ascii="仿宋_GB2312" w:hAnsi="宋体" w:eastAsia="仿宋_GB2312"/>
                <w:b/>
                <w:bCs/>
                <w:sz w:val="24"/>
              </w:rPr>
              <w:t>序号</w:t>
            </w:r>
          </w:p>
        </w:tc>
        <w:tc>
          <w:tcPr>
            <w:tcW w:w="5640" w:type="dxa"/>
            <w:vAlign w:val="center"/>
          </w:tcPr>
          <w:p>
            <w:pPr>
              <w:spacing w:line="500" w:lineRule="exact"/>
              <w:rPr>
                <w:rFonts w:ascii="仿宋_GB2312" w:hAnsi="宋体" w:eastAsia="仿宋_GB2312"/>
                <w:b/>
                <w:bCs/>
                <w:sz w:val="24"/>
              </w:rPr>
            </w:pPr>
            <w:r>
              <w:rPr>
                <w:rFonts w:hint="eastAsia" w:ascii="仿宋_GB2312" w:hAnsi="宋体" w:eastAsia="仿宋_GB2312"/>
                <w:b/>
                <w:bCs/>
                <w:sz w:val="24"/>
              </w:rPr>
              <w:t>审查内容</w:t>
            </w:r>
          </w:p>
        </w:tc>
        <w:tc>
          <w:tcPr>
            <w:tcW w:w="2829" w:type="dxa"/>
            <w:vAlign w:val="center"/>
          </w:tcPr>
          <w:p>
            <w:pPr>
              <w:spacing w:line="500" w:lineRule="exact"/>
              <w:rPr>
                <w:rFonts w:ascii="仿宋_GB2312" w:hAnsi="宋体" w:eastAsia="仿宋_GB2312"/>
                <w:b/>
                <w:bCs/>
                <w:sz w:val="24"/>
              </w:rPr>
            </w:pPr>
            <w:r>
              <w:rPr>
                <w:rFonts w:hint="eastAsia" w:ascii="仿宋_GB2312" w:hAnsi="宋体" w:eastAsia="仿宋_GB2312"/>
                <w:b/>
                <w:bCs/>
                <w:sz w:val="24"/>
              </w:rPr>
              <w:t>审查标准</w:t>
            </w:r>
          </w:p>
        </w:tc>
        <w:tc>
          <w:tcPr>
            <w:tcW w:w="1050"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569" w:hRule="exact"/>
        </w:trPr>
        <w:tc>
          <w:tcPr>
            <w:tcW w:w="885"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1</w:t>
            </w:r>
          </w:p>
        </w:tc>
        <w:tc>
          <w:tcPr>
            <w:tcW w:w="5640"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投标声明函</w:t>
            </w:r>
          </w:p>
        </w:tc>
        <w:tc>
          <w:tcPr>
            <w:tcW w:w="2829" w:type="dxa"/>
            <w:vAlign w:val="center"/>
          </w:tcPr>
          <w:p>
            <w:pPr>
              <w:spacing w:line="380" w:lineRule="exact"/>
              <w:jc w:val="left"/>
              <w:rPr>
                <w:rFonts w:hint="eastAsia" w:ascii="仿宋_GB2312" w:hAnsi="宋体" w:eastAsia="仿宋_GB2312"/>
                <w:b/>
                <w:sz w:val="24"/>
                <w:lang w:eastAsia="zh-CN"/>
              </w:rPr>
            </w:pPr>
            <w:r>
              <w:rPr>
                <w:rFonts w:hint="eastAsia" w:ascii="仿宋_GB2312" w:hAnsi="宋体" w:eastAsia="仿宋_GB2312"/>
                <w:b/>
                <w:sz w:val="24"/>
              </w:rPr>
              <w:t>符合采购文件要求</w:t>
            </w:r>
            <w:r>
              <w:rPr>
                <w:rFonts w:hint="eastAsia" w:ascii="仿宋_GB2312" w:hAnsi="宋体" w:eastAsia="仿宋_GB2312"/>
                <w:b/>
                <w:sz w:val="24"/>
                <w:lang w:eastAsia="zh-CN"/>
              </w:rPr>
              <w:t>即可</w:t>
            </w:r>
          </w:p>
        </w:tc>
        <w:tc>
          <w:tcPr>
            <w:tcW w:w="1050" w:type="dxa"/>
            <w:vAlign w:val="center"/>
          </w:tcPr>
          <w:p>
            <w:pPr>
              <w:spacing w:line="380" w:lineRule="exact"/>
              <w:jc w:val="left"/>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969" w:hRule="exact"/>
        </w:trPr>
        <w:tc>
          <w:tcPr>
            <w:tcW w:w="885"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2</w:t>
            </w:r>
          </w:p>
        </w:tc>
        <w:tc>
          <w:tcPr>
            <w:tcW w:w="5640"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法定代表人身份证明书（提供法定代表身份证复印件，非中国国籍的则提供护照复印件）</w:t>
            </w:r>
          </w:p>
        </w:tc>
        <w:tc>
          <w:tcPr>
            <w:tcW w:w="2829"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合法有效即可</w:t>
            </w:r>
          </w:p>
        </w:tc>
        <w:tc>
          <w:tcPr>
            <w:tcW w:w="1050" w:type="dxa"/>
            <w:vAlign w:val="center"/>
          </w:tcPr>
          <w:p>
            <w:pPr>
              <w:spacing w:line="380" w:lineRule="exact"/>
              <w:jc w:val="left"/>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482" w:hRule="exact"/>
        </w:trPr>
        <w:tc>
          <w:tcPr>
            <w:tcW w:w="885"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3</w:t>
            </w:r>
          </w:p>
        </w:tc>
        <w:tc>
          <w:tcPr>
            <w:tcW w:w="5640"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法定代表人授权委托书</w:t>
            </w:r>
          </w:p>
        </w:tc>
        <w:tc>
          <w:tcPr>
            <w:tcW w:w="2829"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合法有效即可</w:t>
            </w:r>
          </w:p>
        </w:tc>
        <w:tc>
          <w:tcPr>
            <w:tcW w:w="1050" w:type="dxa"/>
            <w:vAlign w:val="center"/>
          </w:tcPr>
          <w:p>
            <w:pPr>
              <w:spacing w:line="380" w:lineRule="exact"/>
              <w:jc w:val="left"/>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337" w:hRule="exact"/>
        </w:trPr>
        <w:tc>
          <w:tcPr>
            <w:tcW w:w="885"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4</w:t>
            </w:r>
          </w:p>
        </w:tc>
        <w:tc>
          <w:tcPr>
            <w:tcW w:w="5640"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投标总价</w:t>
            </w:r>
          </w:p>
        </w:tc>
        <w:tc>
          <w:tcPr>
            <w:tcW w:w="2829"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唯一且未超过预算金额</w:t>
            </w:r>
          </w:p>
          <w:p>
            <w:pPr>
              <w:spacing w:line="380" w:lineRule="exact"/>
              <w:jc w:val="left"/>
              <w:rPr>
                <w:rFonts w:ascii="仿宋_GB2312" w:hAnsi="宋体" w:eastAsia="仿宋_GB2312"/>
                <w:b/>
                <w:sz w:val="24"/>
              </w:rPr>
            </w:pPr>
          </w:p>
        </w:tc>
        <w:tc>
          <w:tcPr>
            <w:tcW w:w="1050" w:type="dxa"/>
            <w:vAlign w:val="center"/>
          </w:tcPr>
          <w:p>
            <w:pPr>
              <w:spacing w:line="380" w:lineRule="exact"/>
              <w:jc w:val="left"/>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433" w:hRule="exact"/>
        </w:trPr>
        <w:tc>
          <w:tcPr>
            <w:tcW w:w="885"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5</w:t>
            </w:r>
          </w:p>
        </w:tc>
        <w:tc>
          <w:tcPr>
            <w:tcW w:w="5640"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投标有效期</w:t>
            </w:r>
          </w:p>
        </w:tc>
        <w:tc>
          <w:tcPr>
            <w:tcW w:w="2829" w:type="dxa"/>
          </w:tcPr>
          <w:p>
            <w:pPr>
              <w:spacing w:line="380" w:lineRule="exact"/>
              <w:jc w:val="left"/>
              <w:rPr>
                <w:rFonts w:ascii="仿宋_GB2312" w:hAnsi="宋体" w:eastAsia="仿宋_GB2312"/>
                <w:b/>
                <w:sz w:val="24"/>
              </w:rPr>
            </w:pPr>
            <w:r>
              <w:rPr>
                <w:rFonts w:hint="eastAsia" w:ascii="仿宋_GB2312" w:hAnsi="宋体" w:eastAsia="仿宋_GB2312"/>
                <w:b/>
                <w:sz w:val="24"/>
              </w:rPr>
              <w:t>符合采购文件要求即可</w:t>
            </w:r>
          </w:p>
        </w:tc>
        <w:tc>
          <w:tcPr>
            <w:tcW w:w="1050" w:type="dxa"/>
            <w:vAlign w:val="center"/>
          </w:tcPr>
          <w:p>
            <w:pPr>
              <w:spacing w:line="380" w:lineRule="exact"/>
              <w:jc w:val="left"/>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818" w:hRule="exact"/>
        </w:trPr>
        <w:tc>
          <w:tcPr>
            <w:tcW w:w="885" w:type="dxa"/>
            <w:vAlign w:val="center"/>
          </w:tcPr>
          <w:p>
            <w:pPr>
              <w:spacing w:line="380" w:lineRule="exact"/>
              <w:jc w:val="center"/>
              <w:rPr>
                <w:rFonts w:hint="eastAsia" w:ascii="仿宋_GB2312" w:hAnsi="宋体" w:eastAsia="仿宋_GB2312"/>
                <w:b/>
                <w:sz w:val="24"/>
                <w:lang w:val="en-US" w:eastAsia="zh-CN"/>
              </w:rPr>
            </w:pPr>
            <w:r>
              <w:rPr>
                <w:rFonts w:hint="eastAsia" w:ascii="仿宋_GB2312" w:hAnsi="宋体" w:eastAsia="仿宋_GB2312"/>
                <w:b/>
                <w:sz w:val="24"/>
                <w:lang w:val="en-US" w:eastAsia="zh-CN"/>
              </w:rPr>
              <w:t>6</w:t>
            </w:r>
          </w:p>
        </w:tc>
        <w:tc>
          <w:tcPr>
            <w:tcW w:w="5640"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 w:hAnsi="仿宋" w:eastAsia="仿宋" w:cs="仿宋"/>
                <w:color w:val="auto"/>
                <w:kern w:val="0"/>
                <w:sz w:val="24"/>
                <w:szCs w:val="24"/>
                <w:shd w:val="clear" w:color="auto" w:fill="auto"/>
                <w:lang w:val="en-US" w:eastAsia="zh-CN"/>
              </w:rPr>
            </w:pPr>
            <w:r>
              <w:rPr>
                <w:rFonts w:hint="eastAsia" w:ascii="仿宋" w:hAnsi="仿宋" w:eastAsia="仿宋" w:cs="仿宋"/>
                <w:color w:val="auto"/>
                <w:kern w:val="0"/>
                <w:sz w:val="24"/>
                <w:szCs w:val="24"/>
                <w:shd w:val="clear" w:color="auto" w:fill="auto"/>
                <w:lang w:val="en-US" w:eastAsia="zh-CN"/>
              </w:rPr>
              <w:t>★</w:t>
            </w:r>
            <w:r>
              <w:rPr>
                <w:rFonts w:hint="eastAsia" w:ascii="仿宋_GB2312" w:hAnsi="宋体" w:eastAsia="仿宋_GB2312"/>
                <w:b/>
                <w:sz w:val="24"/>
                <w:lang w:val="en-US" w:eastAsia="zh-CN"/>
              </w:rPr>
              <w:t>标注条款为实质性条款，需提供书面承诺函，不满足则导致投标无效。</w:t>
            </w:r>
          </w:p>
          <w:p>
            <w:pPr>
              <w:spacing w:line="380" w:lineRule="exact"/>
              <w:jc w:val="left"/>
              <w:rPr>
                <w:rFonts w:hint="eastAsia" w:ascii="仿宋_GB2312" w:hAnsi="宋体" w:eastAsia="仿宋_GB2312"/>
                <w:b/>
                <w:sz w:val="24"/>
              </w:rPr>
            </w:pPr>
          </w:p>
        </w:tc>
        <w:tc>
          <w:tcPr>
            <w:tcW w:w="2829" w:type="dxa"/>
          </w:tcPr>
          <w:p>
            <w:pPr>
              <w:spacing w:line="380" w:lineRule="exact"/>
              <w:jc w:val="left"/>
              <w:rPr>
                <w:rFonts w:hint="eastAsia" w:ascii="仿宋_GB2312" w:hAnsi="宋体" w:eastAsia="仿宋_GB2312"/>
                <w:b/>
                <w:sz w:val="24"/>
              </w:rPr>
            </w:pPr>
            <w:r>
              <w:rPr>
                <w:rFonts w:hint="eastAsia" w:ascii="仿宋_GB2312" w:hAnsi="宋体" w:eastAsia="仿宋_GB2312"/>
                <w:b/>
                <w:sz w:val="24"/>
              </w:rPr>
              <w:t>符合采购文件要求即可</w:t>
            </w:r>
          </w:p>
        </w:tc>
        <w:tc>
          <w:tcPr>
            <w:tcW w:w="1050" w:type="dxa"/>
            <w:vAlign w:val="center"/>
          </w:tcPr>
          <w:p>
            <w:pPr>
              <w:spacing w:line="380" w:lineRule="exact"/>
              <w:jc w:val="left"/>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413" w:hRule="exact"/>
        </w:trPr>
        <w:tc>
          <w:tcPr>
            <w:tcW w:w="885" w:type="dxa"/>
            <w:vAlign w:val="center"/>
          </w:tcPr>
          <w:p>
            <w:pPr>
              <w:spacing w:line="380" w:lineRule="exact"/>
              <w:jc w:val="center"/>
              <w:rPr>
                <w:rFonts w:hint="eastAsia" w:ascii="仿宋_GB2312" w:hAnsi="宋体" w:eastAsia="仿宋_GB2312"/>
                <w:b/>
                <w:sz w:val="24"/>
                <w:lang w:eastAsia="zh-CN"/>
              </w:rPr>
            </w:pPr>
            <w:r>
              <w:rPr>
                <w:rFonts w:hint="eastAsia" w:ascii="仿宋_GB2312" w:hAnsi="宋体" w:eastAsia="仿宋_GB2312"/>
                <w:b/>
                <w:sz w:val="24"/>
                <w:lang w:val="en-US" w:eastAsia="zh-CN"/>
              </w:rPr>
              <w:t>7</w:t>
            </w:r>
          </w:p>
        </w:tc>
        <w:tc>
          <w:tcPr>
            <w:tcW w:w="5640" w:type="dxa"/>
            <w:vAlign w:val="bottom"/>
          </w:tcPr>
          <w:p>
            <w:pPr>
              <w:spacing w:line="380" w:lineRule="exact"/>
              <w:jc w:val="left"/>
              <w:rPr>
                <w:rFonts w:ascii="仿宋_GB2312" w:hAnsi="宋体" w:eastAsia="仿宋_GB2312"/>
                <w:b/>
                <w:sz w:val="24"/>
              </w:rPr>
            </w:pPr>
            <w:r>
              <w:rPr>
                <w:rFonts w:hint="eastAsia" w:ascii="仿宋_GB2312" w:hAnsi="宋体" w:eastAsia="仿宋_GB2312"/>
                <w:b/>
                <w:sz w:val="24"/>
                <w:lang w:eastAsia="zh-CN"/>
              </w:rPr>
              <w:t>合同履行期限</w:t>
            </w:r>
            <w:r>
              <w:rPr>
                <w:rFonts w:hint="eastAsia" w:ascii="仿宋_GB2312" w:hAnsi="宋体" w:eastAsia="仿宋_GB2312"/>
                <w:b/>
                <w:sz w:val="24"/>
              </w:rPr>
              <w:t>和付款方式的响应</w:t>
            </w:r>
          </w:p>
        </w:tc>
        <w:tc>
          <w:tcPr>
            <w:tcW w:w="2829" w:type="dxa"/>
          </w:tcPr>
          <w:p>
            <w:pPr>
              <w:spacing w:line="380" w:lineRule="exact"/>
              <w:jc w:val="left"/>
              <w:rPr>
                <w:rFonts w:ascii="仿宋_GB2312" w:hAnsi="宋体" w:eastAsia="仿宋_GB2312"/>
                <w:b/>
                <w:sz w:val="24"/>
              </w:rPr>
            </w:pPr>
            <w:r>
              <w:rPr>
                <w:rFonts w:hint="eastAsia" w:ascii="仿宋_GB2312" w:hAnsi="宋体" w:eastAsia="仿宋_GB2312"/>
                <w:b/>
                <w:sz w:val="24"/>
              </w:rPr>
              <w:t>符合采购文件要求即可</w:t>
            </w:r>
          </w:p>
        </w:tc>
        <w:tc>
          <w:tcPr>
            <w:tcW w:w="1050" w:type="dxa"/>
            <w:vAlign w:val="center"/>
          </w:tcPr>
          <w:p>
            <w:pPr>
              <w:spacing w:line="380" w:lineRule="exact"/>
              <w:jc w:val="left"/>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487" w:hRule="exact"/>
        </w:trPr>
        <w:tc>
          <w:tcPr>
            <w:tcW w:w="885" w:type="dxa"/>
            <w:vAlign w:val="center"/>
          </w:tcPr>
          <w:p>
            <w:pPr>
              <w:spacing w:line="380" w:lineRule="exact"/>
              <w:jc w:val="center"/>
              <w:rPr>
                <w:rFonts w:hint="eastAsia" w:ascii="仿宋_GB2312" w:hAnsi="宋体" w:eastAsia="仿宋_GB2312"/>
                <w:b/>
                <w:color w:val="000000"/>
                <w:sz w:val="24"/>
                <w:lang w:eastAsia="zh-CN"/>
              </w:rPr>
            </w:pPr>
            <w:r>
              <w:rPr>
                <w:rFonts w:hint="eastAsia" w:ascii="仿宋_GB2312" w:hAnsi="宋体" w:eastAsia="仿宋_GB2312"/>
                <w:b/>
                <w:color w:val="000000"/>
                <w:sz w:val="24"/>
                <w:lang w:val="en-US" w:eastAsia="zh-CN"/>
              </w:rPr>
              <w:t>8</w:t>
            </w:r>
          </w:p>
        </w:tc>
        <w:tc>
          <w:tcPr>
            <w:tcW w:w="5640" w:type="dxa"/>
            <w:vAlign w:val="center"/>
          </w:tcPr>
          <w:p>
            <w:pPr>
              <w:spacing w:line="380" w:lineRule="exact"/>
              <w:jc w:val="left"/>
              <w:rPr>
                <w:rFonts w:ascii="仿宋_GB2312" w:hAnsi="宋体" w:eastAsia="仿宋_GB2312"/>
                <w:b/>
                <w:color w:val="000000"/>
                <w:sz w:val="24"/>
              </w:rPr>
            </w:pPr>
            <w:r>
              <w:rPr>
                <w:rFonts w:hint="eastAsia" w:ascii="仿宋_GB2312" w:hAnsi="宋体" w:eastAsia="仿宋_GB2312"/>
                <w:b/>
                <w:color w:val="000000"/>
                <w:sz w:val="24"/>
              </w:rPr>
              <w:t>是否存在其他法律、法规规定无效投标的情形</w:t>
            </w:r>
          </w:p>
        </w:tc>
        <w:tc>
          <w:tcPr>
            <w:tcW w:w="2829" w:type="dxa"/>
            <w:vAlign w:val="center"/>
          </w:tcPr>
          <w:p>
            <w:pPr>
              <w:spacing w:line="380" w:lineRule="exact"/>
              <w:jc w:val="left"/>
              <w:rPr>
                <w:rFonts w:ascii="仿宋_GB2312" w:hAnsi="宋体" w:eastAsia="仿宋_GB2312"/>
                <w:b/>
                <w:color w:val="000000"/>
                <w:sz w:val="24"/>
              </w:rPr>
            </w:pPr>
            <w:r>
              <w:rPr>
                <w:rFonts w:hint="eastAsia" w:ascii="仿宋_GB2312" w:hAnsi="宋体" w:eastAsia="仿宋_GB2312"/>
                <w:b/>
                <w:color w:val="000000"/>
                <w:sz w:val="24"/>
              </w:rPr>
              <w:t>不存在</w:t>
            </w:r>
          </w:p>
        </w:tc>
        <w:tc>
          <w:tcPr>
            <w:tcW w:w="1050" w:type="dxa"/>
            <w:vAlign w:val="center"/>
          </w:tcPr>
          <w:p>
            <w:pPr>
              <w:spacing w:line="380" w:lineRule="exact"/>
              <w:jc w:val="left"/>
              <w:rPr>
                <w:rFonts w:ascii="仿宋_GB2312" w:hAnsi="宋体" w:eastAsia="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503" w:hRule="exact"/>
        </w:trPr>
        <w:tc>
          <w:tcPr>
            <w:tcW w:w="885" w:type="dxa"/>
            <w:vAlign w:val="center"/>
          </w:tcPr>
          <w:p>
            <w:pPr>
              <w:spacing w:line="380" w:lineRule="exact"/>
              <w:jc w:val="center"/>
              <w:rPr>
                <w:rFonts w:hint="eastAsia" w:ascii="仿宋_GB2312" w:hAnsi="宋体" w:eastAsia="仿宋_GB2312"/>
                <w:b/>
                <w:color w:val="000000"/>
                <w:sz w:val="24"/>
                <w:lang w:eastAsia="zh-CN"/>
              </w:rPr>
            </w:pPr>
            <w:r>
              <w:rPr>
                <w:rFonts w:hint="eastAsia" w:ascii="仿宋_GB2312" w:hAnsi="宋体" w:eastAsia="仿宋_GB2312"/>
                <w:b/>
                <w:color w:val="000000"/>
                <w:sz w:val="24"/>
                <w:lang w:val="en-US" w:eastAsia="zh-CN"/>
              </w:rPr>
              <w:t>9</w:t>
            </w:r>
          </w:p>
        </w:tc>
        <w:tc>
          <w:tcPr>
            <w:tcW w:w="5640" w:type="dxa"/>
            <w:vAlign w:val="center"/>
          </w:tcPr>
          <w:p>
            <w:pPr>
              <w:spacing w:line="380" w:lineRule="exact"/>
              <w:jc w:val="left"/>
              <w:rPr>
                <w:rFonts w:ascii="仿宋_GB2312" w:hAnsi="宋体" w:eastAsia="仿宋_GB2312"/>
                <w:b/>
                <w:color w:val="000000"/>
                <w:sz w:val="24"/>
              </w:rPr>
            </w:pPr>
            <w:r>
              <w:rPr>
                <w:rFonts w:hint="eastAsia" w:ascii="仿宋_GB2312" w:hAnsi="宋体" w:eastAsia="仿宋_GB2312"/>
                <w:b/>
                <w:color w:val="000000"/>
                <w:sz w:val="24"/>
              </w:rPr>
              <w:t>是否存在采购文件规定无效投标的其它情形</w:t>
            </w:r>
          </w:p>
        </w:tc>
        <w:tc>
          <w:tcPr>
            <w:tcW w:w="2829" w:type="dxa"/>
            <w:vAlign w:val="center"/>
          </w:tcPr>
          <w:p>
            <w:pPr>
              <w:spacing w:line="380" w:lineRule="exact"/>
              <w:jc w:val="left"/>
              <w:rPr>
                <w:rFonts w:ascii="仿宋_GB2312" w:hAnsi="宋体" w:eastAsia="仿宋_GB2312"/>
                <w:b/>
                <w:color w:val="000000"/>
                <w:sz w:val="24"/>
              </w:rPr>
            </w:pPr>
            <w:r>
              <w:rPr>
                <w:rFonts w:hint="eastAsia" w:ascii="仿宋_GB2312" w:hAnsi="宋体" w:eastAsia="仿宋_GB2312"/>
                <w:b/>
                <w:color w:val="000000"/>
                <w:sz w:val="24"/>
              </w:rPr>
              <w:t>不存在</w:t>
            </w:r>
          </w:p>
        </w:tc>
        <w:tc>
          <w:tcPr>
            <w:tcW w:w="1050" w:type="dxa"/>
            <w:vAlign w:val="center"/>
          </w:tcPr>
          <w:p>
            <w:pPr>
              <w:spacing w:line="380" w:lineRule="exact"/>
              <w:jc w:val="left"/>
              <w:rPr>
                <w:rFonts w:ascii="仿宋_GB2312" w:hAnsi="宋体" w:eastAsia="仿宋_GB2312"/>
                <w:b/>
                <w:color w:val="000000"/>
                <w:sz w:val="24"/>
              </w:rPr>
            </w:pPr>
          </w:p>
        </w:tc>
      </w:tr>
    </w:tbl>
    <w:p>
      <w:pPr>
        <w:spacing w:line="460" w:lineRule="exact"/>
        <w:ind w:firstLine="561"/>
        <w:outlineLvl w:val="1"/>
        <w:rPr>
          <w:rFonts w:ascii="仿宋_GB2312" w:hAnsi="宋体" w:eastAsia="仿宋_GB2312"/>
          <w:b/>
          <w:color w:val="000000"/>
          <w:sz w:val="24"/>
        </w:rPr>
      </w:pPr>
      <w:r>
        <w:rPr>
          <w:rFonts w:hint="eastAsia" w:ascii="仿宋_GB2312" w:hAnsi="宋体" w:eastAsia="仿宋_GB2312"/>
          <w:b/>
          <w:bCs/>
          <w:color w:val="000000"/>
          <w:sz w:val="24"/>
        </w:rPr>
        <w:t>三、</w:t>
      </w:r>
      <w:bookmarkEnd w:id="107"/>
      <w:bookmarkStart w:id="108" w:name="_Toc29648"/>
      <w:r>
        <w:rPr>
          <w:rFonts w:hint="eastAsia" w:ascii="仿宋_GB2312" w:hAnsi="宋体" w:eastAsia="仿宋_GB2312"/>
          <w:b/>
          <w:color w:val="000000"/>
          <w:sz w:val="24"/>
        </w:rPr>
        <w:t>（一）评标方法及评审结果排列顺序规定如下。</w:t>
      </w:r>
    </w:p>
    <w:p>
      <w:pPr>
        <w:spacing w:line="360" w:lineRule="auto"/>
        <w:ind w:firstLine="482" w:firstLineChars="200"/>
        <w:rPr>
          <w:rFonts w:ascii="仿宋_GB2312" w:hAnsi="宋体" w:eastAsia="仿宋_GB2312"/>
          <w:b/>
          <w:sz w:val="24"/>
        </w:rPr>
      </w:pPr>
      <w:r>
        <w:rPr>
          <w:rFonts w:hint="eastAsia" w:ascii="仿宋_GB2312" w:hAnsi="宋体" w:eastAsia="仿宋_GB2312"/>
          <w:b/>
          <w:color w:val="000000"/>
          <w:sz w:val="24"/>
        </w:rPr>
        <w:t>采用综合评分法的，按评审后得分由高到低顺序排列。得分相同的，按投标报价由低到高顺序排列；得分且投标报价相同的，按</w:t>
      </w:r>
      <w:r>
        <w:rPr>
          <w:rFonts w:hint="eastAsia" w:ascii="仿宋_GB2312" w:hAnsi="仿宋_GB2312" w:eastAsia="仿宋_GB2312" w:cs="Times New Roman"/>
          <w:b/>
          <w:color w:val="000000"/>
          <w:sz w:val="24"/>
          <w:lang w:eastAsia="zh-CN"/>
        </w:rPr>
        <w:t>物业建筑和附属配套建筑、构筑物和设施管理方案</w:t>
      </w:r>
      <w:r>
        <w:rPr>
          <w:rFonts w:hint="eastAsia" w:ascii="仿宋_GB2312" w:hAnsi="宋体" w:eastAsia="仿宋_GB2312"/>
          <w:b/>
          <w:color w:val="000000"/>
          <w:sz w:val="24"/>
        </w:rPr>
        <w:t>得分高低排列；如以上情况不能确认评审结果排列顺序的，评标委员会</w:t>
      </w:r>
      <w:r>
        <w:rPr>
          <w:rFonts w:hint="eastAsia" w:ascii="仿宋_GB2312" w:hAnsi="宋体" w:eastAsia="仿宋_GB2312"/>
          <w:b/>
          <w:sz w:val="24"/>
        </w:rPr>
        <w:t>可根据投标情况推荐评审结果排列顺序或予以授标建议。</w:t>
      </w:r>
    </w:p>
    <w:p>
      <w:pPr>
        <w:spacing w:line="360" w:lineRule="auto"/>
        <w:ind w:firstLine="482" w:firstLineChars="200"/>
        <w:rPr>
          <w:rFonts w:ascii="仿宋_GB2312" w:hAnsi="宋体" w:eastAsia="仿宋_GB2312"/>
          <w:b/>
          <w:sz w:val="24"/>
        </w:rPr>
      </w:pPr>
      <w:r>
        <w:rPr>
          <w:rFonts w:hint="eastAsia" w:ascii="仿宋_GB2312" w:hAnsi="宋体" w:eastAsia="仿宋_GB2312"/>
          <w:b/>
          <w:sz w:val="24"/>
        </w:rPr>
        <w:t>评标因素及分配</w:t>
      </w:r>
    </w:p>
    <w:tbl>
      <w:tblPr>
        <w:tblStyle w:val="16"/>
        <w:tblW w:w="8787"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157"/>
        <w:gridCol w:w="2031"/>
        <w:gridCol w:w="459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25" w:hRule="atLeast"/>
        </w:trPr>
        <w:tc>
          <w:tcPr>
            <w:tcW w:w="2157" w:type="dxa"/>
            <w:vAlign w:val="center"/>
          </w:tcPr>
          <w:p>
            <w:pPr>
              <w:spacing w:line="460" w:lineRule="exact"/>
              <w:ind w:firstLine="561"/>
              <w:outlineLvl w:val="1"/>
              <w:rPr>
                <w:rFonts w:ascii="仿宋_GB2312" w:hAnsi="宋体" w:eastAsia="仿宋_GB2312"/>
                <w:b/>
                <w:sz w:val="24"/>
              </w:rPr>
            </w:pPr>
            <w:r>
              <w:rPr>
                <w:rFonts w:hint="eastAsia" w:ascii="仿宋_GB2312" w:hAnsi="宋体" w:eastAsia="仿宋_GB2312"/>
                <w:b/>
                <w:sz w:val="24"/>
              </w:rPr>
              <w:t>评分项目</w:t>
            </w:r>
          </w:p>
        </w:tc>
        <w:tc>
          <w:tcPr>
            <w:tcW w:w="2031" w:type="dxa"/>
            <w:vAlign w:val="center"/>
          </w:tcPr>
          <w:p>
            <w:pPr>
              <w:spacing w:line="460" w:lineRule="exact"/>
              <w:ind w:firstLine="561"/>
              <w:outlineLvl w:val="1"/>
              <w:rPr>
                <w:rFonts w:ascii="仿宋_GB2312" w:hAnsi="宋体" w:eastAsia="仿宋_GB2312"/>
                <w:b/>
                <w:sz w:val="24"/>
              </w:rPr>
            </w:pPr>
            <w:r>
              <w:rPr>
                <w:rFonts w:hint="eastAsia" w:ascii="仿宋_GB2312" w:hAnsi="宋体" w:eastAsia="仿宋_GB2312"/>
                <w:b/>
                <w:sz w:val="24"/>
              </w:rPr>
              <w:t>投标报价</w:t>
            </w:r>
          </w:p>
        </w:tc>
        <w:tc>
          <w:tcPr>
            <w:tcW w:w="4599" w:type="dxa"/>
            <w:vAlign w:val="center"/>
          </w:tcPr>
          <w:p>
            <w:pPr>
              <w:spacing w:line="460" w:lineRule="exact"/>
              <w:ind w:firstLine="561"/>
              <w:outlineLvl w:val="1"/>
              <w:rPr>
                <w:rFonts w:ascii="仿宋_GB2312" w:hAnsi="宋体" w:eastAsia="仿宋_GB2312"/>
                <w:b/>
                <w:sz w:val="24"/>
              </w:rPr>
            </w:pPr>
            <w:r>
              <w:rPr>
                <w:rFonts w:hint="eastAsia" w:ascii="仿宋_GB2312" w:hAnsi="宋体" w:eastAsia="仿宋_GB2312"/>
                <w:b/>
                <w:sz w:val="24"/>
              </w:rPr>
              <w:t xml:space="preserve">    技术商务评分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0" w:hRule="atLeast"/>
        </w:trPr>
        <w:tc>
          <w:tcPr>
            <w:tcW w:w="2157" w:type="dxa"/>
            <w:vAlign w:val="center"/>
          </w:tcPr>
          <w:p>
            <w:pPr>
              <w:spacing w:line="460" w:lineRule="exact"/>
              <w:ind w:firstLine="561"/>
              <w:outlineLvl w:val="1"/>
              <w:rPr>
                <w:rFonts w:ascii="仿宋_GB2312" w:hAnsi="宋体" w:eastAsia="仿宋_GB2312"/>
                <w:b/>
                <w:sz w:val="24"/>
              </w:rPr>
            </w:pPr>
            <w:r>
              <w:rPr>
                <w:rFonts w:hint="eastAsia" w:ascii="仿宋_GB2312" w:hAnsi="宋体" w:eastAsia="仿宋_GB2312"/>
                <w:b/>
                <w:sz w:val="24"/>
              </w:rPr>
              <w:t>分值</w:t>
            </w:r>
          </w:p>
        </w:tc>
        <w:tc>
          <w:tcPr>
            <w:tcW w:w="2031" w:type="dxa"/>
            <w:vAlign w:val="center"/>
          </w:tcPr>
          <w:p>
            <w:pPr>
              <w:spacing w:line="460" w:lineRule="exact"/>
              <w:ind w:firstLine="884" w:firstLineChars="367"/>
              <w:outlineLvl w:val="1"/>
              <w:rPr>
                <w:rFonts w:ascii="仿宋_GB2312" w:hAnsi="宋体" w:eastAsia="仿宋_GB2312"/>
                <w:b/>
                <w:sz w:val="24"/>
              </w:rPr>
            </w:pPr>
            <w:r>
              <w:rPr>
                <w:rFonts w:hint="eastAsia" w:ascii="仿宋_GB2312" w:hAnsi="宋体" w:eastAsia="仿宋_GB2312"/>
                <w:b/>
                <w:sz w:val="24"/>
              </w:rPr>
              <w:t>10</w:t>
            </w:r>
          </w:p>
        </w:tc>
        <w:tc>
          <w:tcPr>
            <w:tcW w:w="4599" w:type="dxa"/>
            <w:vAlign w:val="center"/>
          </w:tcPr>
          <w:p>
            <w:pPr>
              <w:spacing w:line="460" w:lineRule="exact"/>
              <w:ind w:firstLine="1848" w:firstLineChars="767"/>
              <w:outlineLvl w:val="1"/>
              <w:rPr>
                <w:rFonts w:ascii="仿宋_GB2312" w:hAnsi="宋体" w:eastAsia="仿宋_GB2312"/>
                <w:b/>
                <w:sz w:val="24"/>
              </w:rPr>
            </w:pPr>
            <w:r>
              <w:rPr>
                <w:rFonts w:hint="eastAsia" w:ascii="仿宋_GB2312" w:hAnsi="宋体" w:eastAsia="仿宋_GB2312"/>
                <w:b/>
                <w:sz w:val="24"/>
              </w:rPr>
              <w:t>90</w:t>
            </w:r>
          </w:p>
        </w:tc>
      </w:tr>
    </w:tbl>
    <w:p>
      <w:pPr>
        <w:spacing w:line="460" w:lineRule="exact"/>
        <w:outlineLvl w:val="1"/>
        <w:rPr>
          <w:rFonts w:ascii="仿宋_GB2312" w:hAnsi="宋体" w:eastAsia="仿宋_GB2312"/>
          <w:b/>
          <w:sz w:val="24"/>
        </w:rPr>
      </w:pPr>
      <w:r>
        <w:rPr>
          <w:rFonts w:hint="eastAsia" w:ascii="仿宋_GB2312" w:hAnsi="宋体" w:eastAsia="仿宋_GB2312"/>
          <w:b/>
          <w:sz w:val="24"/>
        </w:rPr>
        <w:t>（二）投标报价的评审要求</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1.价格核准：评标委员会对符合性审查合格的投标人的投标报价明细进行复核，看其是否有计算错误，如有则按投标人须知有关规定修正或澄清。</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2.价格评审：</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综合评分法，价格分统一采用低价优先法计算，即满足招标文件要求（通过资格性审查和符合性审查）且评标价(指修正及价格扣除后的价格，下同)最低的为评标基准价，其价格分为满分。其他投标人的价格分统一按照下列公式计算：</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价格评分=（评标基准价／评标价）×价格分值</w:t>
      </w:r>
    </w:p>
    <w:p>
      <w:pPr>
        <w:pStyle w:val="7"/>
        <w:ind w:firstLine="482" w:firstLineChars="200"/>
        <w:rPr>
          <w:rFonts w:ascii="仿宋_GB2312" w:hAnsi="宋体" w:eastAsia="仿宋_GB2312"/>
          <w:b/>
          <w:sz w:val="24"/>
        </w:rPr>
      </w:pPr>
      <w:r>
        <w:rPr>
          <w:rFonts w:hint="eastAsia" w:ascii="仿宋_GB2312" w:hAnsi="宋体" w:eastAsia="仿宋_GB2312"/>
          <w:b/>
          <w:sz w:val="24"/>
        </w:rPr>
        <w:t>3.投标报价对符合规定的小型、微型企业、监狱企业和</w:t>
      </w:r>
      <w:r>
        <w:rPr>
          <w:rFonts w:ascii="仿宋_GB2312" w:hAnsi="宋体" w:eastAsia="仿宋_GB2312"/>
          <w:b/>
          <w:sz w:val="24"/>
        </w:rPr>
        <w:t>残疾人福利性单位</w:t>
      </w:r>
      <w:r>
        <w:rPr>
          <w:rFonts w:hint="eastAsia" w:ascii="仿宋_GB2312" w:hAnsi="宋体" w:eastAsia="仿宋_GB2312"/>
          <w:b/>
          <w:sz w:val="24"/>
        </w:rPr>
        <w:t>的价格给予扣除，用扣除后的价格参与评审。</w:t>
      </w:r>
    </w:p>
    <w:p>
      <w:pPr>
        <w:spacing w:line="460" w:lineRule="exact"/>
        <w:ind w:firstLine="561"/>
        <w:outlineLvl w:val="1"/>
      </w:pPr>
      <w:r>
        <w:rPr>
          <w:rFonts w:hint="eastAsia" w:ascii="仿宋_GB2312" w:hAnsi="宋体" w:eastAsia="仿宋_GB2312"/>
          <w:b/>
          <w:sz w:val="24"/>
        </w:rPr>
        <w:t>4.在评标过程中，不得去掉报价中的最高报价和最低报价。</w:t>
      </w:r>
    </w:p>
    <w:bookmarkEnd w:id="108"/>
    <w:tbl>
      <w:tblPr>
        <w:tblStyle w:val="17"/>
        <w:tblW w:w="9900" w:type="dxa"/>
        <w:tblInd w:w="-8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430"/>
        <w:gridCol w:w="5861"/>
        <w:gridCol w:w="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720" w:type="dxa"/>
          </w:tcPr>
          <w:p>
            <w:pPr>
              <w:tabs>
                <w:tab w:val="left" w:pos="425"/>
              </w:tabs>
              <w:rPr>
                <w:rFonts w:hint="eastAsia" w:ascii="仿宋_GB2312" w:hAnsi="仿宋_GB2312" w:eastAsia="仿宋_GB2312"/>
                <w:b/>
                <w:color w:val="000000"/>
                <w:sz w:val="24"/>
                <w:lang w:eastAsia="zh-CN"/>
              </w:rPr>
            </w:pPr>
            <w:bookmarkStart w:id="109" w:name="_Toc246826118"/>
            <w:r>
              <w:rPr>
                <w:rFonts w:hint="eastAsia" w:ascii="仿宋_GB2312" w:hAnsi="仿宋_GB2312" w:eastAsia="仿宋_GB2312"/>
                <w:b/>
                <w:color w:val="000000"/>
                <w:sz w:val="24"/>
                <w:lang w:eastAsia="zh-CN"/>
              </w:rPr>
              <w:t>序号</w:t>
            </w:r>
          </w:p>
        </w:tc>
        <w:tc>
          <w:tcPr>
            <w:tcW w:w="2430" w:type="dxa"/>
            <w:vAlign w:val="center"/>
          </w:tcPr>
          <w:p>
            <w:pPr>
              <w:tabs>
                <w:tab w:val="left" w:pos="425"/>
              </w:tabs>
              <w:rPr>
                <w:rFonts w:hint="eastAsia" w:ascii="仿宋_GB2312" w:hAnsi="仿宋_GB2312" w:eastAsia="仿宋_GB2312"/>
                <w:b/>
                <w:color w:val="000000"/>
                <w:sz w:val="24"/>
                <w:lang w:eastAsia="zh-CN"/>
              </w:rPr>
            </w:pPr>
            <w:r>
              <w:rPr>
                <w:rFonts w:hint="eastAsia" w:ascii="仿宋_GB2312" w:hAnsi="仿宋_GB2312" w:eastAsia="仿宋_GB2312"/>
                <w:b/>
                <w:color w:val="000000"/>
                <w:sz w:val="24"/>
                <w:lang w:eastAsia="zh-CN"/>
              </w:rPr>
              <w:t>评比项目</w:t>
            </w:r>
          </w:p>
        </w:tc>
        <w:tc>
          <w:tcPr>
            <w:tcW w:w="5861" w:type="dxa"/>
            <w:vAlign w:val="center"/>
          </w:tcPr>
          <w:p>
            <w:pPr>
              <w:tabs>
                <w:tab w:val="left" w:pos="425"/>
              </w:tabs>
              <w:rPr>
                <w:rFonts w:hint="eastAsia" w:ascii="仿宋_GB2312" w:hAnsi="仿宋_GB2312" w:eastAsia="仿宋_GB2312"/>
                <w:b/>
                <w:color w:val="000000"/>
                <w:sz w:val="24"/>
                <w:lang w:eastAsia="zh-CN"/>
              </w:rPr>
            </w:pPr>
            <w:r>
              <w:rPr>
                <w:rFonts w:hint="eastAsia" w:ascii="仿宋_GB2312" w:hAnsi="仿宋_GB2312" w:eastAsia="仿宋_GB2312"/>
                <w:b/>
                <w:color w:val="000000"/>
                <w:sz w:val="24"/>
                <w:lang w:eastAsia="zh-CN"/>
              </w:rPr>
              <w:t>评价内容</w:t>
            </w:r>
          </w:p>
        </w:tc>
        <w:tc>
          <w:tcPr>
            <w:tcW w:w="889" w:type="dxa"/>
            <w:vAlign w:val="center"/>
          </w:tcPr>
          <w:p>
            <w:pPr>
              <w:tabs>
                <w:tab w:val="left" w:pos="425"/>
              </w:tabs>
              <w:rPr>
                <w:rFonts w:hint="eastAsia" w:ascii="仿宋_GB2312" w:hAnsi="仿宋_GB2312" w:eastAsia="仿宋_GB2312"/>
                <w:b/>
                <w:color w:val="000000"/>
                <w:sz w:val="24"/>
                <w:lang w:eastAsia="zh-CN"/>
              </w:rPr>
            </w:pPr>
            <w:r>
              <w:rPr>
                <w:rFonts w:hint="eastAsia" w:ascii="仿宋_GB2312" w:hAnsi="仿宋_GB2312" w:eastAsia="仿宋_GB2312"/>
                <w:b/>
                <w:color w:val="000000"/>
                <w:sz w:val="24"/>
                <w:lang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tabs>
                <w:tab w:val="left" w:pos="425"/>
              </w:tabs>
              <w:rPr>
                <w:rFonts w:hint="eastAsia" w:ascii="仿宋_GB2312" w:hAnsi="仿宋_GB2312" w:eastAsia="仿宋_GB2312"/>
                <w:b/>
                <w:color w:val="000000"/>
                <w:sz w:val="24"/>
                <w:lang w:val="en-US" w:eastAsia="zh-CN"/>
              </w:rPr>
            </w:pPr>
            <w:r>
              <w:rPr>
                <w:rFonts w:hint="eastAsia" w:ascii="仿宋_GB2312" w:hAnsi="仿宋_GB2312" w:eastAsia="仿宋_GB2312"/>
                <w:b/>
                <w:color w:val="000000"/>
                <w:sz w:val="24"/>
                <w:lang w:val="en-US" w:eastAsia="zh-CN"/>
              </w:rPr>
              <w:t>1</w:t>
            </w:r>
          </w:p>
        </w:tc>
        <w:tc>
          <w:tcPr>
            <w:tcW w:w="2430" w:type="dxa"/>
            <w:vAlign w:val="center"/>
          </w:tcPr>
          <w:p>
            <w:pPr>
              <w:tabs>
                <w:tab w:val="left" w:pos="425"/>
              </w:tabs>
              <w:rPr>
                <w:rFonts w:hint="eastAsia" w:ascii="仿宋_GB2312" w:hAnsi="仿宋_GB2312" w:eastAsia="仿宋_GB2312"/>
                <w:b/>
                <w:color w:val="000000"/>
                <w:sz w:val="24"/>
                <w:lang w:eastAsia="zh-CN"/>
              </w:rPr>
            </w:pPr>
            <w:r>
              <w:rPr>
                <w:rFonts w:hint="eastAsia" w:ascii="仿宋_GB2312" w:hAnsi="仿宋_GB2312" w:eastAsia="仿宋_GB2312"/>
                <w:b/>
                <w:color w:val="000000"/>
                <w:sz w:val="24"/>
                <w:lang w:eastAsia="zh-CN"/>
              </w:rPr>
              <w:t>维修养护方案（</w:t>
            </w:r>
            <w:r>
              <w:rPr>
                <w:rFonts w:hint="eastAsia" w:ascii="仿宋_GB2312" w:hAnsi="仿宋_GB2312" w:eastAsia="仿宋_GB2312"/>
                <w:b/>
                <w:color w:val="000000"/>
                <w:sz w:val="24"/>
                <w:lang w:val="en-US" w:eastAsia="zh-CN"/>
              </w:rPr>
              <w:t>13</w:t>
            </w:r>
            <w:r>
              <w:rPr>
                <w:rFonts w:hint="eastAsia" w:ascii="仿宋_GB2312" w:hAnsi="仿宋_GB2312" w:eastAsia="仿宋_GB2312"/>
                <w:b/>
                <w:color w:val="000000"/>
                <w:sz w:val="24"/>
                <w:lang w:eastAsia="zh-CN"/>
              </w:rPr>
              <w:t>分）</w:t>
            </w:r>
          </w:p>
        </w:tc>
        <w:tc>
          <w:tcPr>
            <w:tcW w:w="5861" w:type="dxa"/>
          </w:tcPr>
          <w:p>
            <w:pPr>
              <w:tabs>
                <w:tab w:val="left" w:pos="425"/>
              </w:tabs>
              <w:rPr>
                <w:rFonts w:hint="default" w:ascii="仿宋_GB2312" w:hAnsi="仿宋_GB2312" w:eastAsia="仿宋_GB2312"/>
                <w:b/>
                <w:color w:val="000000"/>
                <w:sz w:val="24"/>
                <w:lang w:val="en-US" w:eastAsia="zh-CN"/>
              </w:rPr>
            </w:pPr>
            <w:r>
              <w:rPr>
                <w:rFonts w:hint="eastAsia" w:ascii="仿宋_GB2312" w:hAnsi="宋体" w:eastAsia="仿宋_GB2312"/>
                <w:b/>
                <w:sz w:val="24"/>
              </w:rPr>
              <w:t>与第二章采购需求进行比较，方案最优的得</w:t>
            </w:r>
            <w:r>
              <w:rPr>
                <w:rFonts w:hint="eastAsia" w:ascii="仿宋_GB2312" w:hAnsi="宋体" w:eastAsia="仿宋_GB2312"/>
                <w:b/>
                <w:sz w:val="24"/>
                <w:lang w:val="en-US" w:eastAsia="zh-CN"/>
              </w:rPr>
              <w:t>13</w:t>
            </w:r>
            <w:r>
              <w:rPr>
                <w:rFonts w:hint="eastAsia" w:ascii="仿宋_GB2312" w:hAnsi="宋体" w:eastAsia="仿宋_GB2312"/>
                <w:b/>
                <w:sz w:val="24"/>
              </w:rPr>
              <w:t>分,其余的得</w:t>
            </w:r>
            <w:r>
              <w:rPr>
                <w:rFonts w:hint="eastAsia" w:ascii="仿宋_GB2312" w:hAnsi="宋体" w:eastAsia="仿宋_GB2312"/>
                <w:b/>
                <w:sz w:val="24"/>
                <w:lang w:val="en-US" w:eastAsia="zh-CN"/>
              </w:rPr>
              <w:t>8</w:t>
            </w:r>
            <w:r>
              <w:rPr>
                <w:rFonts w:hint="eastAsia" w:ascii="仿宋_GB2312" w:hAnsi="宋体" w:eastAsia="仿宋_GB2312"/>
                <w:b/>
                <w:sz w:val="24"/>
              </w:rPr>
              <w:t>分，方案差或不提供的不得分。</w:t>
            </w:r>
          </w:p>
        </w:tc>
        <w:tc>
          <w:tcPr>
            <w:tcW w:w="889" w:type="dxa"/>
            <w:vAlign w:val="center"/>
          </w:tcPr>
          <w:p>
            <w:pPr>
              <w:tabs>
                <w:tab w:val="left" w:pos="425"/>
              </w:tabs>
              <w:rPr>
                <w:rFonts w:hint="eastAsia" w:ascii="仿宋_GB2312" w:hAnsi="仿宋_GB2312" w:eastAsia="仿宋_GB2312"/>
                <w:b/>
                <w:color w:val="000000"/>
                <w:sz w:val="24"/>
                <w:lang w:val="en-US" w:eastAsia="zh-CN"/>
              </w:rPr>
            </w:pPr>
            <w:r>
              <w:rPr>
                <w:rFonts w:hint="eastAsia" w:ascii="仿宋_GB2312" w:hAnsi="仿宋_GB2312" w:eastAsia="仿宋_GB2312"/>
                <w:b/>
                <w:color w:val="000000"/>
                <w:sz w:val="24"/>
                <w:lang w:val="en-US" w:eastAsia="zh-CN"/>
              </w:rPr>
              <w:t>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720" w:type="dxa"/>
            <w:vAlign w:val="center"/>
          </w:tcPr>
          <w:p>
            <w:pPr>
              <w:tabs>
                <w:tab w:val="left" w:pos="425"/>
              </w:tabs>
              <w:rPr>
                <w:rFonts w:hint="default" w:ascii="仿宋_GB2312" w:hAnsi="仿宋_GB2312" w:eastAsia="仿宋_GB2312"/>
                <w:b/>
                <w:color w:val="000000"/>
                <w:sz w:val="24"/>
                <w:lang w:val="en-US" w:eastAsia="zh-CN"/>
              </w:rPr>
            </w:pPr>
            <w:r>
              <w:rPr>
                <w:rFonts w:hint="eastAsia" w:ascii="仿宋_GB2312" w:hAnsi="仿宋_GB2312" w:eastAsia="仿宋_GB2312"/>
                <w:b/>
                <w:color w:val="000000"/>
                <w:sz w:val="24"/>
                <w:lang w:val="en-US" w:eastAsia="zh-CN"/>
              </w:rPr>
              <w:t>2</w:t>
            </w:r>
          </w:p>
        </w:tc>
        <w:tc>
          <w:tcPr>
            <w:tcW w:w="2430" w:type="dxa"/>
            <w:vAlign w:val="center"/>
          </w:tcPr>
          <w:p>
            <w:pPr>
              <w:tabs>
                <w:tab w:val="left" w:pos="425"/>
              </w:tabs>
              <w:rPr>
                <w:rFonts w:hint="eastAsia" w:ascii="仿宋_GB2312" w:hAnsi="仿宋_GB2312" w:eastAsia="仿宋_GB2312"/>
                <w:b/>
                <w:color w:val="000000"/>
                <w:sz w:val="24"/>
                <w:lang w:eastAsia="zh-CN"/>
              </w:rPr>
            </w:pPr>
            <w:r>
              <w:rPr>
                <w:rFonts w:hint="eastAsia" w:ascii="仿宋_GB2312" w:hAnsi="仿宋_GB2312" w:eastAsia="仿宋_GB2312" w:cs="Times New Roman"/>
                <w:b/>
                <w:color w:val="000000"/>
                <w:sz w:val="24"/>
                <w:lang w:eastAsia="zh-CN"/>
              </w:rPr>
              <w:t>物业建筑和附属配套建筑、构筑物和设施管理方案</w:t>
            </w:r>
            <w:r>
              <w:rPr>
                <w:rFonts w:hint="eastAsia" w:ascii="仿宋_GB2312" w:hAnsi="仿宋_GB2312" w:eastAsia="仿宋_GB2312"/>
                <w:b/>
                <w:color w:val="000000"/>
                <w:sz w:val="24"/>
                <w:lang w:eastAsia="zh-CN"/>
              </w:rPr>
              <w:t>（</w:t>
            </w:r>
            <w:r>
              <w:rPr>
                <w:rFonts w:hint="eastAsia" w:ascii="仿宋_GB2312" w:hAnsi="仿宋_GB2312" w:eastAsia="仿宋_GB2312"/>
                <w:b/>
                <w:color w:val="000000"/>
                <w:sz w:val="24"/>
                <w:lang w:val="en-US" w:eastAsia="zh-CN"/>
              </w:rPr>
              <w:t>15</w:t>
            </w:r>
            <w:r>
              <w:rPr>
                <w:rFonts w:hint="eastAsia" w:ascii="仿宋_GB2312" w:hAnsi="仿宋_GB2312" w:eastAsia="仿宋_GB2312"/>
                <w:b/>
                <w:color w:val="000000"/>
                <w:sz w:val="24"/>
                <w:lang w:eastAsia="zh-CN"/>
              </w:rPr>
              <w:t>分）</w:t>
            </w:r>
          </w:p>
        </w:tc>
        <w:tc>
          <w:tcPr>
            <w:tcW w:w="5861" w:type="dxa"/>
          </w:tcPr>
          <w:p>
            <w:pPr>
              <w:tabs>
                <w:tab w:val="left" w:pos="425"/>
              </w:tabs>
              <w:rPr>
                <w:rFonts w:hint="eastAsia" w:ascii="仿宋_GB2312" w:hAnsi="仿宋_GB2312" w:eastAsia="仿宋_GB2312"/>
                <w:b/>
                <w:color w:val="000000"/>
                <w:sz w:val="24"/>
                <w:lang w:eastAsia="zh-CN"/>
              </w:rPr>
            </w:pPr>
            <w:r>
              <w:rPr>
                <w:rFonts w:hint="eastAsia" w:ascii="仿宋_GB2312" w:hAnsi="宋体" w:eastAsia="仿宋_GB2312"/>
                <w:b/>
                <w:sz w:val="24"/>
              </w:rPr>
              <w:t>与第二章采购需求进行比较，方案最优的得</w:t>
            </w:r>
            <w:r>
              <w:rPr>
                <w:rFonts w:hint="eastAsia" w:ascii="仿宋_GB2312" w:hAnsi="宋体" w:eastAsia="仿宋_GB2312"/>
                <w:b/>
                <w:sz w:val="24"/>
                <w:lang w:val="en-US" w:eastAsia="zh-CN"/>
              </w:rPr>
              <w:t>15</w:t>
            </w:r>
            <w:r>
              <w:rPr>
                <w:rFonts w:hint="eastAsia" w:ascii="仿宋_GB2312" w:hAnsi="宋体" w:eastAsia="仿宋_GB2312"/>
                <w:b/>
                <w:sz w:val="24"/>
              </w:rPr>
              <w:t>分,其余的得</w:t>
            </w:r>
            <w:r>
              <w:rPr>
                <w:rFonts w:hint="eastAsia" w:ascii="仿宋_GB2312" w:hAnsi="宋体" w:eastAsia="仿宋_GB2312"/>
                <w:b/>
                <w:sz w:val="24"/>
                <w:lang w:val="en-US" w:eastAsia="zh-CN"/>
              </w:rPr>
              <w:t>10</w:t>
            </w:r>
            <w:r>
              <w:rPr>
                <w:rFonts w:hint="eastAsia" w:ascii="仿宋_GB2312" w:hAnsi="宋体" w:eastAsia="仿宋_GB2312"/>
                <w:b/>
                <w:sz w:val="24"/>
              </w:rPr>
              <w:t>分，方案差或不提供的不得分。</w:t>
            </w:r>
          </w:p>
        </w:tc>
        <w:tc>
          <w:tcPr>
            <w:tcW w:w="889" w:type="dxa"/>
            <w:vAlign w:val="center"/>
          </w:tcPr>
          <w:p>
            <w:pPr>
              <w:tabs>
                <w:tab w:val="left" w:pos="425"/>
              </w:tabs>
              <w:rPr>
                <w:rFonts w:hint="eastAsia" w:ascii="仿宋_GB2312" w:hAnsi="仿宋_GB2312" w:eastAsia="仿宋_GB2312"/>
                <w:b/>
                <w:color w:val="000000"/>
                <w:sz w:val="24"/>
                <w:lang w:val="en-US" w:eastAsia="zh-CN"/>
              </w:rPr>
            </w:pPr>
            <w:r>
              <w:rPr>
                <w:rFonts w:hint="eastAsia" w:ascii="仿宋_GB2312" w:hAnsi="仿宋_GB2312" w:eastAsia="仿宋_GB2312"/>
                <w:b/>
                <w:color w:val="000000"/>
                <w:sz w:val="24"/>
                <w:lang w:val="en-US" w:eastAsia="zh-CN"/>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tabs>
                <w:tab w:val="left" w:pos="425"/>
              </w:tabs>
              <w:rPr>
                <w:rFonts w:hint="eastAsia" w:ascii="仿宋_GB2312" w:hAnsi="仿宋_GB2312" w:eastAsia="仿宋_GB2312"/>
                <w:b/>
                <w:color w:val="000000"/>
                <w:sz w:val="24"/>
                <w:lang w:val="en-US" w:eastAsia="zh-CN"/>
              </w:rPr>
            </w:pPr>
            <w:r>
              <w:rPr>
                <w:rFonts w:hint="eastAsia" w:ascii="仿宋_GB2312" w:hAnsi="仿宋_GB2312" w:eastAsia="仿宋_GB2312"/>
                <w:b/>
                <w:color w:val="000000"/>
                <w:sz w:val="24"/>
                <w:lang w:val="en-US" w:eastAsia="zh-CN"/>
              </w:rPr>
              <w:t>3</w:t>
            </w:r>
          </w:p>
        </w:tc>
        <w:tc>
          <w:tcPr>
            <w:tcW w:w="2430" w:type="dxa"/>
            <w:vAlign w:val="center"/>
          </w:tcPr>
          <w:p>
            <w:pPr>
              <w:tabs>
                <w:tab w:val="left" w:pos="425"/>
              </w:tabs>
              <w:rPr>
                <w:rFonts w:hint="eastAsia" w:ascii="仿宋_GB2312" w:hAnsi="仿宋_GB2312" w:eastAsia="仿宋_GB2312"/>
                <w:b/>
                <w:color w:val="000000"/>
                <w:sz w:val="24"/>
                <w:lang w:eastAsia="zh-CN"/>
              </w:rPr>
            </w:pPr>
            <w:r>
              <w:rPr>
                <w:rFonts w:hint="eastAsia" w:ascii="仿宋_GB2312" w:hAnsi="仿宋_GB2312" w:eastAsia="仿宋_GB2312"/>
                <w:b/>
                <w:color w:val="000000"/>
                <w:sz w:val="24"/>
                <w:lang w:eastAsia="zh-CN"/>
              </w:rPr>
              <w:t>保洁服务方案（</w:t>
            </w:r>
            <w:r>
              <w:rPr>
                <w:rFonts w:hint="eastAsia" w:ascii="仿宋_GB2312" w:hAnsi="仿宋_GB2312" w:eastAsia="仿宋_GB2312"/>
                <w:b/>
                <w:color w:val="000000"/>
                <w:sz w:val="24"/>
                <w:lang w:val="en-US" w:eastAsia="zh-CN"/>
              </w:rPr>
              <w:t>10</w:t>
            </w:r>
            <w:r>
              <w:rPr>
                <w:rFonts w:hint="eastAsia" w:ascii="仿宋_GB2312" w:hAnsi="仿宋_GB2312" w:eastAsia="仿宋_GB2312"/>
                <w:b/>
                <w:color w:val="000000"/>
                <w:sz w:val="24"/>
                <w:lang w:eastAsia="zh-CN"/>
              </w:rPr>
              <w:t>分）</w:t>
            </w:r>
          </w:p>
        </w:tc>
        <w:tc>
          <w:tcPr>
            <w:tcW w:w="5861" w:type="dxa"/>
            <w:vAlign w:val="center"/>
          </w:tcPr>
          <w:p>
            <w:pPr>
              <w:tabs>
                <w:tab w:val="left" w:pos="425"/>
              </w:tabs>
              <w:rPr>
                <w:rFonts w:hint="eastAsia" w:ascii="仿宋_GB2312" w:hAnsi="仿宋_GB2312" w:eastAsia="仿宋_GB2312"/>
                <w:b/>
                <w:color w:val="000000"/>
                <w:sz w:val="24"/>
                <w:lang w:eastAsia="zh-CN"/>
              </w:rPr>
            </w:pPr>
            <w:r>
              <w:rPr>
                <w:rFonts w:hint="eastAsia" w:ascii="仿宋_GB2312" w:hAnsi="宋体" w:eastAsia="仿宋_GB2312"/>
                <w:b/>
                <w:sz w:val="24"/>
              </w:rPr>
              <w:t>与第二章采购需求进行比较，方案最优的得</w:t>
            </w:r>
            <w:r>
              <w:rPr>
                <w:rFonts w:hint="eastAsia" w:ascii="仿宋_GB2312" w:hAnsi="宋体" w:eastAsia="仿宋_GB2312"/>
                <w:b/>
                <w:sz w:val="24"/>
                <w:lang w:val="en-US" w:eastAsia="zh-CN"/>
              </w:rPr>
              <w:t>10</w:t>
            </w:r>
            <w:r>
              <w:rPr>
                <w:rFonts w:hint="eastAsia" w:ascii="仿宋_GB2312" w:hAnsi="宋体" w:eastAsia="仿宋_GB2312"/>
                <w:b/>
                <w:sz w:val="24"/>
              </w:rPr>
              <w:t>分,其余的得</w:t>
            </w:r>
            <w:r>
              <w:rPr>
                <w:rFonts w:hint="eastAsia" w:ascii="仿宋_GB2312" w:hAnsi="宋体" w:eastAsia="仿宋_GB2312"/>
                <w:b/>
                <w:sz w:val="24"/>
                <w:lang w:val="en-US" w:eastAsia="zh-CN"/>
              </w:rPr>
              <w:t>5</w:t>
            </w:r>
            <w:r>
              <w:rPr>
                <w:rFonts w:hint="eastAsia" w:ascii="仿宋_GB2312" w:hAnsi="宋体" w:eastAsia="仿宋_GB2312"/>
                <w:b/>
                <w:sz w:val="24"/>
              </w:rPr>
              <w:t>分，方案差或不提供的不得分。</w:t>
            </w:r>
          </w:p>
        </w:tc>
        <w:tc>
          <w:tcPr>
            <w:tcW w:w="889" w:type="dxa"/>
            <w:vAlign w:val="center"/>
          </w:tcPr>
          <w:p>
            <w:pPr>
              <w:tabs>
                <w:tab w:val="left" w:pos="425"/>
              </w:tabs>
              <w:rPr>
                <w:rFonts w:hint="eastAsia" w:ascii="仿宋_GB2312" w:hAnsi="仿宋_GB2312" w:eastAsia="仿宋_GB2312"/>
                <w:b/>
                <w:color w:val="000000"/>
                <w:sz w:val="24"/>
                <w:lang w:val="en-US" w:eastAsia="zh-CN"/>
              </w:rPr>
            </w:pPr>
            <w:r>
              <w:rPr>
                <w:rFonts w:hint="eastAsia" w:ascii="仿宋_GB2312" w:hAnsi="仿宋_GB2312" w:eastAsia="仿宋_GB2312"/>
                <w:b/>
                <w:color w:val="000000"/>
                <w:sz w:val="24"/>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3" w:hRule="atLeast"/>
        </w:trPr>
        <w:tc>
          <w:tcPr>
            <w:tcW w:w="720" w:type="dxa"/>
            <w:vAlign w:val="center"/>
          </w:tcPr>
          <w:p>
            <w:pPr>
              <w:tabs>
                <w:tab w:val="left" w:pos="425"/>
              </w:tabs>
              <w:rPr>
                <w:rFonts w:hint="eastAsia" w:ascii="仿宋_GB2312" w:hAnsi="仿宋_GB2312" w:eastAsia="仿宋_GB2312"/>
                <w:b/>
                <w:color w:val="000000"/>
                <w:sz w:val="24"/>
                <w:lang w:val="en-US" w:eastAsia="zh-CN"/>
              </w:rPr>
            </w:pPr>
            <w:r>
              <w:rPr>
                <w:rFonts w:hint="eastAsia" w:ascii="仿宋_GB2312" w:hAnsi="仿宋_GB2312" w:eastAsia="仿宋_GB2312"/>
                <w:b/>
                <w:color w:val="000000"/>
                <w:sz w:val="24"/>
                <w:lang w:val="en-US" w:eastAsia="zh-CN"/>
              </w:rPr>
              <w:t>4</w:t>
            </w:r>
          </w:p>
        </w:tc>
        <w:tc>
          <w:tcPr>
            <w:tcW w:w="2430" w:type="dxa"/>
            <w:vAlign w:val="center"/>
          </w:tcPr>
          <w:p>
            <w:pPr>
              <w:tabs>
                <w:tab w:val="left" w:pos="425"/>
              </w:tabs>
              <w:rPr>
                <w:rFonts w:hint="eastAsia" w:ascii="仿宋_GB2312" w:hAnsi="仿宋_GB2312" w:eastAsia="仿宋_GB2312"/>
                <w:b/>
                <w:color w:val="000000"/>
                <w:sz w:val="24"/>
                <w:lang w:eastAsia="zh-CN"/>
              </w:rPr>
            </w:pPr>
            <w:r>
              <w:rPr>
                <w:rFonts w:hint="eastAsia" w:ascii="仿宋_GB2312" w:hAnsi="仿宋_GB2312" w:eastAsia="仿宋_GB2312"/>
                <w:b/>
                <w:color w:val="000000"/>
                <w:sz w:val="24"/>
                <w:lang w:eastAsia="zh-CN"/>
              </w:rPr>
              <w:t>物业档案资料管理及方案（</w:t>
            </w:r>
            <w:r>
              <w:rPr>
                <w:rFonts w:hint="eastAsia" w:ascii="仿宋_GB2312" w:hAnsi="仿宋_GB2312" w:eastAsia="仿宋_GB2312"/>
                <w:b/>
                <w:color w:val="000000"/>
                <w:sz w:val="24"/>
                <w:lang w:val="en-US" w:eastAsia="zh-CN"/>
              </w:rPr>
              <w:t>15</w:t>
            </w:r>
            <w:r>
              <w:rPr>
                <w:rFonts w:hint="eastAsia" w:ascii="仿宋_GB2312" w:hAnsi="仿宋_GB2312" w:eastAsia="仿宋_GB2312"/>
                <w:b/>
                <w:color w:val="000000"/>
                <w:sz w:val="24"/>
                <w:lang w:eastAsia="zh-CN"/>
              </w:rPr>
              <w:t>分）</w:t>
            </w:r>
          </w:p>
        </w:tc>
        <w:tc>
          <w:tcPr>
            <w:tcW w:w="5861" w:type="dxa"/>
            <w:vAlign w:val="center"/>
          </w:tcPr>
          <w:p>
            <w:pPr>
              <w:tabs>
                <w:tab w:val="left" w:pos="425"/>
              </w:tabs>
              <w:rPr>
                <w:rFonts w:hint="eastAsia" w:ascii="仿宋_GB2312" w:hAnsi="仿宋_GB2312" w:eastAsia="仿宋_GB2312"/>
                <w:b/>
                <w:color w:val="000000"/>
                <w:sz w:val="24"/>
                <w:lang w:eastAsia="zh-CN"/>
              </w:rPr>
            </w:pPr>
            <w:r>
              <w:rPr>
                <w:rFonts w:hint="eastAsia" w:ascii="仿宋_GB2312" w:hAnsi="宋体" w:eastAsia="仿宋_GB2312"/>
                <w:b/>
                <w:sz w:val="24"/>
              </w:rPr>
              <w:t>与第二章采购需求进行比较，方案最优的得</w:t>
            </w:r>
            <w:r>
              <w:rPr>
                <w:rFonts w:hint="eastAsia" w:ascii="仿宋_GB2312" w:hAnsi="宋体" w:eastAsia="仿宋_GB2312"/>
                <w:b/>
                <w:sz w:val="24"/>
                <w:lang w:val="en-US" w:eastAsia="zh-CN"/>
              </w:rPr>
              <w:t>15</w:t>
            </w:r>
            <w:r>
              <w:rPr>
                <w:rFonts w:hint="eastAsia" w:ascii="仿宋_GB2312" w:hAnsi="宋体" w:eastAsia="仿宋_GB2312"/>
                <w:b/>
                <w:sz w:val="24"/>
              </w:rPr>
              <w:t>分,其余的得</w:t>
            </w:r>
            <w:r>
              <w:rPr>
                <w:rFonts w:hint="eastAsia" w:ascii="仿宋_GB2312" w:hAnsi="宋体" w:eastAsia="仿宋_GB2312"/>
                <w:b/>
                <w:sz w:val="24"/>
                <w:lang w:val="en-US" w:eastAsia="zh-CN"/>
              </w:rPr>
              <w:t>10</w:t>
            </w:r>
            <w:r>
              <w:rPr>
                <w:rFonts w:hint="eastAsia" w:ascii="仿宋_GB2312" w:hAnsi="宋体" w:eastAsia="仿宋_GB2312"/>
                <w:b/>
                <w:sz w:val="24"/>
              </w:rPr>
              <w:t>分，方案差或不提供的不得分。</w:t>
            </w:r>
          </w:p>
        </w:tc>
        <w:tc>
          <w:tcPr>
            <w:tcW w:w="889" w:type="dxa"/>
            <w:vAlign w:val="center"/>
          </w:tcPr>
          <w:p>
            <w:pPr>
              <w:tabs>
                <w:tab w:val="left" w:pos="425"/>
              </w:tabs>
              <w:rPr>
                <w:rFonts w:hint="default" w:ascii="仿宋_GB2312" w:hAnsi="仿宋_GB2312" w:eastAsia="仿宋_GB2312"/>
                <w:b/>
                <w:color w:val="000000"/>
                <w:sz w:val="24"/>
                <w:lang w:val="en-US" w:eastAsia="zh-CN"/>
              </w:rPr>
            </w:pPr>
            <w:r>
              <w:rPr>
                <w:rFonts w:hint="eastAsia" w:ascii="仿宋_GB2312" w:hAnsi="仿宋_GB2312" w:eastAsia="仿宋_GB2312"/>
                <w:b/>
                <w:color w:val="000000"/>
                <w:sz w:val="24"/>
                <w:lang w:val="en-US" w:eastAsia="zh-CN"/>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tabs>
                <w:tab w:val="left" w:pos="425"/>
              </w:tabs>
              <w:rPr>
                <w:rFonts w:hint="eastAsia" w:ascii="仿宋_GB2312" w:hAnsi="仿宋_GB2312" w:eastAsia="仿宋_GB2312"/>
                <w:b/>
                <w:color w:val="000000"/>
                <w:sz w:val="24"/>
                <w:lang w:val="en-US" w:eastAsia="zh-CN"/>
              </w:rPr>
            </w:pPr>
            <w:r>
              <w:rPr>
                <w:rFonts w:hint="eastAsia" w:ascii="仿宋_GB2312" w:hAnsi="仿宋_GB2312" w:eastAsia="仿宋_GB2312"/>
                <w:b/>
                <w:color w:val="000000"/>
                <w:sz w:val="24"/>
                <w:lang w:val="en-US" w:eastAsia="zh-CN"/>
              </w:rPr>
              <w:t>5</w:t>
            </w:r>
          </w:p>
        </w:tc>
        <w:tc>
          <w:tcPr>
            <w:tcW w:w="2430" w:type="dxa"/>
            <w:vAlign w:val="center"/>
          </w:tcPr>
          <w:p>
            <w:pPr>
              <w:tabs>
                <w:tab w:val="left" w:pos="425"/>
              </w:tabs>
              <w:rPr>
                <w:rFonts w:hint="eastAsia" w:ascii="仿宋_GB2312" w:hAnsi="仿宋_GB2312" w:eastAsia="仿宋_GB2312"/>
                <w:b/>
                <w:color w:val="000000"/>
                <w:sz w:val="24"/>
                <w:lang w:eastAsia="zh-CN"/>
              </w:rPr>
            </w:pPr>
            <w:r>
              <w:rPr>
                <w:rFonts w:hint="eastAsia" w:ascii="仿宋_GB2312" w:hAnsi="仿宋_GB2312" w:eastAsia="仿宋_GB2312"/>
                <w:b/>
                <w:color w:val="000000"/>
                <w:sz w:val="24"/>
                <w:lang w:eastAsia="zh-CN"/>
              </w:rPr>
              <w:t>应急突发事件工作预案（</w:t>
            </w:r>
            <w:r>
              <w:rPr>
                <w:rFonts w:hint="eastAsia" w:ascii="仿宋_GB2312" w:hAnsi="仿宋_GB2312" w:eastAsia="仿宋_GB2312"/>
                <w:b/>
                <w:color w:val="000000"/>
                <w:sz w:val="24"/>
                <w:lang w:val="en-US" w:eastAsia="zh-CN"/>
              </w:rPr>
              <w:t>11</w:t>
            </w:r>
            <w:r>
              <w:rPr>
                <w:rFonts w:hint="eastAsia" w:ascii="仿宋_GB2312" w:hAnsi="仿宋_GB2312" w:eastAsia="仿宋_GB2312"/>
                <w:b/>
                <w:color w:val="000000"/>
                <w:sz w:val="24"/>
                <w:lang w:eastAsia="zh-CN"/>
              </w:rPr>
              <w:t>分）</w:t>
            </w:r>
          </w:p>
        </w:tc>
        <w:tc>
          <w:tcPr>
            <w:tcW w:w="5861" w:type="dxa"/>
            <w:vAlign w:val="center"/>
          </w:tcPr>
          <w:p>
            <w:pPr>
              <w:tabs>
                <w:tab w:val="left" w:pos="425"/>
              </w:tabs>
              <w:rPr>
                <w:rFonts w:hint="eastAsia" w:ascii="仿宋_GB2312" w:hAnsi="仿宋_GB2312" w:eastAsia="仿宋_GB2312"/>
                <w:b/>
                <w:color w:val="000000"/>
                <w:sz w:val="24"/>
                <w:lang w:eastAsia="zh-CN"/>
              </w:rPr>
            </w:pPr>
            <w:r>
              <w:rPr>
                <w:rFonts w:hint="eastAsia" w:ascii="仿宋_GB2312" w:hAnsi="宋体" w:eastAsia="仿宋_GB2312"/>
                <w:b/>
                <w:sz w:val="24"/>
              </w:rPr>
              <w:t>与第二章采购需求进行比较，方案最优的得</w:t>
            </w:r>
            <w:r>
              <w:rPr>
                <w:rFonts w:hint="eastAsia" w:ascii="仿宋_GB2312" w:hAnsi="宋体" w:eastAsia="仿宋_GB2312"/>
                <w:b/>
                <w:sz w:val="24"/>
                <w:lang w:val="en-US" w:eastAsia="zh-CN"/>
              </w:rPr>
              <w:t>11</w:t>
            </w:r>
            <w:r>
              <w:rPr>
                <w:rFonts w:hint="eastAsia" w:ascii="仿宋_GB2312" w:hAnsi="宋体" w:eastAsia="仿宋_GB2312"/>
                <w:b/>
                <w:sz w:val="24"/>
              </w:rPr>
              <w:t>分,其余的得</w:t>
            </w:r>
            <w:r>
              <w:rPr>
                <w:rFonts w:hint="eastAsia" w:ascii="仿宋_GB2312" w:hAnsi="宋体" w:eastAsia="仿宋_GB2312"/>
                <w:b/>
                <w:sz w:val="24"/>
                <w:lang w:val="en-US" w:eastAsia="zh-CN"/>
              </w:rPr>
              <w:t>6</w:t>
            </w:r>
            <w:r>
              <w:rPr>
                <w:rFonts w:hint="eastAsia" w:ascii="仿宋_GB2312" w:hAnsi="宋体" w:eastAsia="仿宋_GB2312"/>
                <w:b/>
                <w:sz w:val="24"/>
              </w:rPr>
              <w:t>分，方案差或不提供的不得分。</w:t>
            </w:r>
          </w:p>
        </w:tc>
        <w:tc>
          <w:tcPr>
            <w:tcW w:w="889" w:type="dxa"/>
            <w:vAlign w:val="center"/>
          </w:tcPr>
          <w:p>
            <w:pPr>
              <w:tabs>
                <w:tab w:val="left" w:pos="425"/>
              </w:tabs>
              <w:rPr>
                <w:rFonts w:hint="eastAsia" w:ascii="仿宋_GB2312" w:hAnsi="仿宋_GB2312" w:eastAsia="仿宋_GB2312"/>
                <w:b/>
                <w:color w:val="000000"/>
                <w:sz w:val="24"/>
                <w:lang w:val="en-US" w:eastAsia="zh-CN"/>
              </w:rPr>
            </w:pPr>
            <w:r>
              <w:rPr>
                <w:rFonts w:hint="eastAsia" w:ascii="仿宋_GB2312" w:hAnsi="仿宋_GB2312" w:eastAsia="仿宋_GB2312"/>
                <w:b/>
                <w:color w:val="000000"/>
                <w:sz w:val="24"/>
                <w:lang w:val="en-US" w:eastAsia="zh-CN"/>
              </w:rPr>
              <w:t>11分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2" w:hRule="atLeast"/>
        </w:trPr>
        <w:tc>
          <w:tcPr>
            <w:tcW w:w="720" w:type="dxa"/>
            <w:vAlign w:val="center"/>
          </w:tcPr>
          <w:p>
            <w:pPr>
              <w:tabs>
                <w:tab w:val="left" w:pos="425"/>
              </w:tabs>
              <w:rPr>
                <w:rFonts w:hint="eastAsia" w:ascii="仿宋_GB2312" w:hAnsi="仿宋_GB2312" w:eastAsia="仿宋_GB2312"/>
                <w:b/>
                <w:color w:val="000000"/>
                <w:sz w:val="24"/>
                <w:lang w:val="en-US" w:eastAsia="zh-CN"/>
              </w:rPr>
            </w:pPr>
            <w:r>
              <w:rPr>
                <w:rFonts w:hint="eastAsia" w:ascii="仿宋_GB2312" w:hAnsi="仿宋_GB2312" w:eastAsia="仿宋_GB2312"/>
                <w:b/>
                <w:color w:val="000000"/>
                <w:sz w:val="24"/>
                <w:lang w:val="en-US" w:eastAsia="zh-CN"/>
              </w:rPr>
              <w:t>6</w:t>
            </w:r>
          </w:p>
        </w:tc>
        <w:tc>
          <w:tcPr>
            <w:tcW w:w="2430" w:type="dxa"/>
            <w:vAlign w:val="center"/>
          </w:tcPr>
          <w:p>
            <w:pPr>
              <w:tabs>
                <w:tab w:val="left" w:pos="425"/>
              </w:tabs>
              <w:rPr>
                <w:rFonts w:hint="eastAsia" w:ascii="仿宋_GB2312" w:hAnsi="仿宋_GB2312" w:eastAsia="仿宋_GB2312"/>
                <w:b/>
                <w:color w:val="000000"/>
                <w:sz w:val="24"/>
                <w:lang w:val="en-US" w:eastAsia="zh-CN"/>
              </w:rPr>
            </w:pPr>
            <w:r>
              <w:rPr>
                <w:rFonts w:hint="eastAsia" w:ascii="仿宋_GB2312" w:hAnsi="仿宋_GB2312" w:eastAsia="仿宋_GB2312"/>
                <w:b/>
                <w:color w:val="000000"/>
                <w:sz w:val="24"/>
                <w:lang w:val="en-US" w:eastAsia="zh-CN"/>
              </w:rPr>
              <w:t>综合实力（18分）</w:t>
            </w:r>
          </w:p>
        </w:tc>
        <w:tc>
          <w:tcPr>
            <w:tcW w:w="5861" w:type="dxa"/>
          </w:tcPr>
          <w:p>
            <w:pPr>
              <w:tabs>
                <w:tab w:val="left" w:pos="425"/>
              </w:tabs>
              <w:rPr>
                <w:rFonts w:hint="eastAsia" w:ascii="仿宋_GB2312" w:hAnsi="仿宋_GB2312" w:eastAsia="仿宋_GB2312"/>
                <w:b/>
                <w:color w:val="000000"/>
                <w:sz w:val="24"/>
                <w:lang w:val="en-US" w:eastAsia="zh-CN"/>
              </w:rPr>
            </w:pPr>
            <w:r>
              <w:rPr>
                <w:rFonts w:hint="eastAsia" w:ascii="仿宋_GB2312" w:hAnsi="仿宋_GB2312" w:eastAsia="仿宋_GB2312"/>
                <w:b/>
                <w:color w:val="000000"/>
                <w:sz w:val="24"/>
                <w:lang w:val="en-US" w:eastAsia="zh-CN"/>
              </w:rPr>
              <w:t>1、投标人具有GB/T19001/ISO9001系列质量管理体系认证证书得1分；</w:t>
            </w:r>
          </w:p>
          <w:p>
            <w:pPr>
              <w:tabs>
                <w:tab w:val="left" w:pos="425"/>
              </w:tabs>
              <w:rPr>
                <w:rFonts w:hint="eastAsia" w:ascii="仿宋_GB2312" w:hAnsi="仿宋_GB2312" w:eastAsia="仿宋_GB2312"/>
                <w:b/>
                <w:color w:val="000000"/>
                <w:sz w:val="24"/>
                <w:lang w:val="en-US" w:eastAsia="zh-CN"/>
              </w:rPr>
            </w:pPr>
            <w:r>
              <w:rPr>
                <w:rFonts w:hint="eastAsia" w:ascii="仿宋_GB2312" w:hAnsi="仿宋_GB2312" w:eastAsia="仿宋_GB2312"/>
                <w:b/>
                <w:color w:val="000000"/>
                <w:sz w:val="24"/>
                <w:lang w:val="en-US" w:eastAsia="zh-CN"/>
              </w:rPr>
              <w:t>2、2020年1月1日至今投标人获得政府部门颁发的卫生先进单位荣誉每提供一个得3分，满分12分；</w:t>
            </w:r>
          </w:p>
          <w:p>
            <w:pPr>
              <w:tabs>
                <w:tab w:val="left" w:pos="425"/>
              </w:tabs>
              <w:rPr>
                <w:rFonts w:hint="default" w:ascii="仿宋_GB2312" w:hAnsi="仿宋_GB2312" w:eastAsia="仿宋_GB2312"/>
                <w:b/>
                <w:color w:val="000000"/>
                <w:sz w:val="24"/>
                <w:lang w:val="en-US" w:eastAsia="zh-CN"/>
              </w:rPr>
            </w:pPr>
            <w:r>
              <w:rPr>
                <w:rFonts w:hint="eastAsia" w:ascii="仿宋_GB2312" w:hAnsi="仿宋_GB2312" w:eastAsia="仿宋_GB2312"/>
                <w:b/>
                <w:color w:val="000000"/>
                <w:sz w:val="24"/>
                <w:lang w:val="en-US" w:eastAsia="zh-CN"/>
              </w:rPr>
              <w:t>3、2017年1月1日至今投标人获得政府部门颁发的，与“文明服务”有关的荣誉得3分；</w:t>
            </w:r>
          </w:p>
          <w:p>
            <w:pPr>
              <w:tabs>
                <w:tab w:val="left" w:pos="425"/>
              </w:tabs>
              <w:rPr>
                <w:rFonts w:hint="default" w:ascii="仿宋_GB2312" w:hAnsi="仿宋_GB2312" w:eastAsia="仿宋_GB2312"/>
                <w:b/>
                <w:color w:val="000000"/>
                <w:sz w:val="24"/>
                <w:lang w:val="en-US" w:eastAsia="zh-CN"/>
              </w:rPr>
            </w:pPr>
            <w:r>
              <w:rPr>
                <w:rFonts w:hint="eastAsia" w:ascii="仿宋_GB2312" w:hAnsi="仿宋_GB2312" w:eastAsia="仿宋_GB2312"/>
                <w:b/>
                <w:color w:val="000000"/>
                <w:sz w:val="24"/>
                <w:lang w:val="en-US" w:eastAsia="zh-CN"/>
              </w:rPr>
              <w:t>4、2020年1月1日至今获得政府部门颁发的青年安全生产示范岗荣誉证书得3分；</w:t>
            </w:r>
          </w:p>
          <w:p>
            <w:pPr>
              <w:tabs>
                <w:tab w:val="left" w:pos="425"/>
              </w:tabs>
              <w:rPr>
                <w:rFonts w:hint="eastAsia" w:ascii="仿宋_GB2312" w:hAnsi="仿宋_GB2312" w:eastAsia="仿宋_GB2312"/>
                <w:b/>
                <w:color w:val="000000"/>
                <w:sz w:val="24"/>
                <w:lang w:val="en-US" w:eastAsia="zh-CN"/>
              </w:rPr>
            </w:pPr>
            <w:r>
              <w:rPr>
                <w:rFonts w:hint="eastAsia" w:ascii="仿宋_GB2312" w:hAnsi="仿宋_GB2312" w:eastAsia="仿宋_GB2312"/>
                <w:b/>
                <w:color w:val="000000"/>
                <w:sz w:val="24"/>
                <w:lang w:val="en-US" w:eastAsia="zh-CN"/>
              </w:rPr>
              <w:t>（提供证书复印件）</w:t>
            </w:r>
          </w:p>
        </w:tc>
        <w:tc>
          <w:tcPr>
            <w:tcW w:w="889" w:type="dxa"/>
            <w:vAlign w:val="center"/>
          </w:tcPr>
          <w:p>
            <w:pPr>
              <w:tabs>
                <w:tab w:val="left" w:pos="425"/>
              </w:tabs>
              <w:rPr>
                <w:rFonts w:hint="eastAsia" w:ascii="仿宋_GB2312" w:hAnsi="仿宋_GB2312" w:eastAsia="仿宋_GB2312"/>
                <w:b/>
                <w:color w:val="000000"/>
                <w:sz w:val="24"/>
                <w:lang w:val="en-US" w:eastAsia="zh-CN"/>
              </w:rPr>
            </w:pPr>
            <w:r>
              <w:rPr>
                <w:rFonts w:hint="eastAsia" w:ascii="仿宋_GB2312" w:hAnsi="仿宋_GB2312" w:eastAsia="仿宋_GB2312"/>
                <w:b/>
                <w:color w:val="000000"/>
                <w:sz w:val="24"/>
                <w:lang w:val="en-US" w:eastAsia="zh-CN"/>
              </w:rPr>
              <w:t>18分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0" w:type="dxa"/>
            <w:vMerge w:val="restart"/>
            <w:vAlign w:val="center"/>
          </w:tcPr>
          <w:p>
            <w:pPr>
              <w:tabs>
                <w:tab w:val="left" w:pos="425"/>
              </w:tabs>
              <w:rPr>
                <w:rFonts w:hint="default" w:ascii="仿宋_GB2312" w:hAnsi="仿宋_GB2312" w:eastAsia="仿宋_GB2312"/>
                <w:b/>
                <w:color w:val="000000"/>
                <w:sz w:val="24"/>
                <w:lang w:val="en-US" w:eastAsia="zh-CN"/>
              </w:rPr>
            </w:pPr>
            <w:r>
              <w:rPr>
                <w:rFonts w:hint="eastAsia" w:ascii="仿宋_GB2312" w:hAnsi="仿宋_GB2312" w:eastAsia="仿宋_GB2312"/>
                <w:b/>
                <w:color w:val="000000"/>
                <w:sz w:val="24"/>
                <w:lang w:val="en-US" w:eastAsia="zh-CN"/>
              </w:rPr>
              <w:t>7</w:t>
            </w:r>
          </w:p>
        </w:tc>
        <w:tc>
          <w:tcPr>
            <w:tcW w:w="2430" w:type="dxa"/>
            <w:vMerge w:val="restart"/>
            <w:vAlign w:val="center"/>
          </w:tcPr>
          <w:p>
            <w:pPr>
              <w:tabs>
                <w:tab w:val="left" w:pos="425"/>
              </w:tabs>
              <w:rPr>
                <w:rFonts w:hint="eastAsia" w:ascii="仿宋_GB2312" w:hAnsi="仿宋_GB2312" w:eastAsia="仿宋_GB2312"/>
                <w:b/>
                <w:color w:val="000000"/>
                <w:sz w:val="24"/>
                <w:lang w:val="en-US" w:eastAsia="zh-CN"/>
              </w:rPr>
            </w:pPr>
            <w:r>
              <w:rPr>
                <w:rFonts w:hint="eastAsia" w:ascii="仿宋_GB2312" w:hAnsi="仿宋_GB2312" w:eastAsia="仿宋_GB2312" w:cs="仿宋_GB2312"/>
                <w:b/>
                <w:sz w:val="24"/>
                <w:szCs w:val="20"/>
              </w:rPr>
              <w:t>企业落实国家政策情况</w:t>
            </w:r>
            <w:r>
              <w:rPr>
                <w:rFonts w:hint="eastAsia" w:ascii="仿宋_GB2312" w:hAnsi="仿宋_GB2312" w:eastAsia="仿宋_GB2312" w:cs="仿宋_GB2312"/>
                <w:b/>
                <w:sz w:val="24"/>
                <w:szCs w:val="20"/>
                <w:lang w:eastAsia="zh-CN"/>
              </w:rPr>
              <w:t>（</w:t>
            </w:r>
            <w:r>
              <w:rPr>
                <w:rFonts w:hint="eastAsia" w:ascii="仿宋_GB2312" w:hAnsi="仿宋_GB2312" w:eastAsia="仿宋_GB2312" w:cs="仿宋_GB2312"/>
                <w:b/>
                <w:sz w:val="24"/>
                <w:szCs w:val="20"/>
                <w:lang w:val="en-US" w:eastAsia="zh-CN"/>
              </w:rPr>
              <w:t>8分</w:t>
            </w:r>
            <w:r>
              <w:rPr>
                <w:rFonts w:hint="eastAsia" w:ascii="仿宋_GB2312" w:hAnsi="仿宋_GB2312" w:eastAsia="仿宋_GB2312" w:cs="仿宋_GB2312"/>
                <w:b/>
                <w:sz w:val="24"/>
                <w:szCs w:val="20"/>
                <w:lang w:eastAsia="zh-CN"/>
              </w:rPr>
              <w:t>）</w:t>
            </w:r>
          </w:p>
        </w:tc>
        <w:tc>
          <w:tcPr>
            <w:tcW w:w="5861" w:type="dxa"/>
          </w:tcPr>
          <w:p>
            <w:pPr>
              <w:pStyle w:val="7"/>
              <w:rPr>
                <w:rFonts w:hint="eastAsia" w:ascii="仿宋_GB2312" w:hAnsi="仿宋_GB2312" w:eastAsia="仿宋_GB2312" w:cs="Times New Roman"/>
                <w:b/>
                <w:color w:val="000000"/>
                <w:kern w:val="2"/>
                <w:sz w:val="24"/>
                <w:szCs w:val="24"/>
                <w:lang w:val="en-US" w:eastAsia="zh-CN" w:bidi="ar-SA"/>
              </w:rPr>
            </w:pPr>
            <w:r>
              <w:rPr>
                <w:rFonts w:hint="eastAsia" w:ascii="仿宋_GB2312" w:hAnsi="仿宋_GB2312" w:eastAsia="仿宋_GB2312" w:cs="Times New Roman"/>
                <w:b/>
                <w:color w:val="000000"/>
                <w:kern w:val="2"/>
                <w:sz w:val="24"/>
                <w:szCs w:val="24"/>
                <w:lang w:val="en-US" w:eastAsia="zh-CN" w:bidi="ar-SA"/>
              </w:rPr>
              <w:t>投标人拥有健全的企业党组织且承诺拟投入本项目的物业团队成立党支部或党小组得3分，没有不得分（提供党组织成立的资料或党组织换届的批文和承诺函）</w:t>
            </w:r>
          </w:p>
        </w:tc>
        <w:tc>
          <w:tcPr>
            <w:tcW w:w="889" w:type="dxa"/>
            <w:vAlign w:val="center"/>
          </w:tcPr>
          <w:p>
            <w:pPr>
              <w:tabs>
                <w:tab w:val="left" w:pos="425"/>
              </w:tabs>
              <w:rPr>
                <w:rFonts w:hint="eastAsia" w:ascii="仿宋_GB2312" w:hAnsi="仿宋_GB2312" w:eastAsia="宋体"/>
                <w:b/>
                <w:color w:val="000000"/>
                <w:sz w:val="24"/>
                <w:lang w:val="en-US" w:eastAsia="zh-CN"/>
              </w:rPr>
            </w:pPr>
            <w:r>
              <w:rPr>
                <w:rFonts w:hint="eastAsia" w:ascii="仿宋_GB2312" w:hAnsi="仿宋_GB2312" w:eastAsia="仿宋_GB2312"/>
                <w:b/>
                <w:color w:val="000000"/>
                <w:sz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2" w:hRule="atLeast"/>
        </w:trPr>
        <w:tc>
          <w:tcPr>
            <w:tcW w:w="720" w:type="dxa"/>
            <w:vMerge w:val="continue"/>
            <w:vAlign w:val="center"/>
          </w:tcPr>
          <w:p>
            <w:pPr>
              <w:tabs>
                <w:tab w:val="left" w:pos="425"/>
              </w:tabs>
              <w:rPr>
                <w:rFonts w:hint="default" w:ascii="仿宋_GB2312" w:hAnsi="仿宋_GB2312" w:eastAsia="仿宋_GB2312"/>
                <w:b/>
                <w:color w:val="000000"/>
                <w:sz w:val="24"/>
                <w:lang w:val="en-US" w:eastAsia="zh-CN"/>
              </w:rPr>
            </w:pPr>
          </w:p>
        </w:tc>
        <w:tc>
          <w:tcPr>
            <w:tcW w:w="2430" w:type="dxa"/>
            <w:vMerge w:val="continue"/>
            <w:vAlign w:val="center"/>
          </w:tcPr>
          <w:p>
            <w:pPr>
              <w:tabs>
                <w:tab w:val="left" w:pos="425"/>
              </w:tabs>
              <w:rPr>
                <w:rFonts w:hint="eastAsia" w:ascii="仿宋_GB2312" w:hAnsi="仿宋_GB2312" w:eastAsia="仿宋_GB2312"/>
                <w:b/>
                <w:color w:val="000000"/>
                <w:sz w:val="24"/>
                <w:lang w:val="en-US" w:eastAsia="zh-CN"/>
              </w:rPr>
            </w:pPr>
          </w:p>
        </w:tc>
        <w:tc>
          <w:tcPr>
            <w:tcW w:w="5861" w:type="dxa"/>
          </w:tcPr>
          <w:p>
            <w:pPr>
              <w:pStyle w:val="7"/>
              <w:rPr>
                <w:rFonts w:hint="eastAsia" w:ascii="仿宋_GB2312" w:hAnsi="仿宋_GB2312" w:eastAsia="仿宋_GB2312" w:cs="Times New Roman"/>
                <w:b/>
                <w:color w:val="000000"/>
                <w:kern w:val="2"/>
                <w:sz w:val="24"/>
                <w:szCs w:val="24"/>
                <w:lang w:val="en-US" w:eastAsia="zh-CN" w:bidi="ar-SA"/>
              </w:rPr>
            </w:pPr>
            <w:r>
              <w:rPr>
                <w:rFonts w:hint="eastAsia" w:ascii="仿宋_GB2312" w:hAnsi="仿宋_GB2312" w:eastAsia="仿宋_GB2312" w:cs="Times New Roman"/>
                <w:b/>
                <w:color w:val="000000"/>
                <w:kern w:val="2"/>
                <w:sz w:val="24"/>
                <w:szCs w:val="24"/>
                <w:lang w:val="en-US" w:eastAsia="zh-CN" w:bidi="ar-SA"/>
              </w:rPr>
              <w:t>要求投入本项目岗位人员（项目经理、项目副经理、综合部主管、保洁部主管、设施部主管）为中共党员，全部满足得5分，不满足上述要求不得分。</w:t>
            </w:r>
          </w:p>
          <w:p>
            <w:pPr>
              <w:pStyle w:val="7"/>
              <w:rPr>
                <w:rFonts w:hint="default"/>
                <w:lang w:val="en-US" w:eastAsia="zh-CN"/>
              </w:rPr>
            </w:pPr>
            <w:r>
              <w:rPr>
                <w:rFonts w:hint="eastAsia" w:ascii="仿宋_GB2312" w:hAnsi="仿宋_GB2312" w:eastAsia="仿宋_GB2312" w:cs="Times New Roman"/>
                <w:b/>
                <w:color w:val="000000"/>
                <w:kern w:val="2"/>
                <w:sz w:val="24"/>
                <w:szCs w:val="24"/>
                <w:lang w:val="en-US" w:eastAsia="zh-CN" w:bidi="ar-SA"/>
              </w:rPr>
              <w:t>需提供人员名单和相关的证明材料（党员身份相关证明和</w:t>
            </w:r>
            <w:bookmarkStart w:id="117" w:name="_GoBack"/>
            <w:bookmarkEnd w:id="117"/>
            <w:r>
              <w:rPr>
                <w:rFonts w:hint="eastAsia" w:ascii="仿宋_GB2312" w:hAnsi="仿宋_GB2312" w:eastAsia="仿宋_GB2312" w:cs="Times New Roman"/>
                <w:b/>
                <w:color w:val="000000"/>
                <w:kern w:val="2"/>
                <w:sz w:val="24"/>
                <w:szCs w:val="24"/>
                <w:lang w:val="en-US" w:eastAsia="zh-CN" w:bidi="ar-SA"/>
              </w:rPr>
              <w:t>2021年至今任意一个月的社保缴纳证明）</w:t>
            </w:r>
          </w:p>
        </w:tc>
        <w:tc>
          <w:tcPr>
            <w:tcW w:w="889" w:type="dxa"/>
            <w:vAlign w:val="center"/>
          </w:tcPr>
          <w:p>
            <w:pPr>
              <w:tabs>
                <w:tab w:val="left" w:pos="425"/>
              </w:tabs>
              <w:rPr>
                <w:rFonts w:hint="default" w:ascii="仿宋_GB2312" w:hAnsi="仿宋_GB2312" w:eastAsia="仿宋_GB2312"/>
                <w:b/>
                <w:color w:val="000000"/>
                <w:sz w:val="24"/>
                <w:lang w:val="en-US" w:eastAsia="zh-CN"/>
              </w:rPr>
            </w:pPr>
            <w:r>
              <w:rPr>
                <w:rFonts w:hint="eastAsia" w:ascii="仿宋_GB2312" w:hAnsi="仿宋_GB2312" w:eastAsia="仿宋_GB2312"/>
                <w:b/>
                <w:color w:val="000000"/>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tabs>
                <w:tab w:val="left" w:pos="425"/>
              </w:tabs>
              <w:rPr>
                <w:rFonts w:hint="default" w:ascii="仿宋_GB2312" w:hAnsi="仿宋_GB2312" w:eastAsia="仿宋_GB2312"/>
                <w:b/>
                <w:color w:val="000000"/>
                <w:sz w:val="24"/>
                <w:lang w:val="en-US" w:eastAsia="zh-CN"/>
              </w:rPr>
            </w:pPr>
            <w:r>
              <w:rPr>
                <w:rFonts w:hint="eastAsia" w:ascii="仿宋_GB2312" w:hAnsi="仿宋_GB2312" w:eastAsia="仿宋_GB2312"/>
                <w:b/>
                <w:color w:val="000000"/>
                <w:sz w:val="24"/>
                <w:lang w:val="en-US" w:eastAsia="zh-CN"/>
              </w:rPr>
              <w:t>8</w:t>
            </w:r>
          </w:p>
        </w:tc>
        <w:tc>
          <w:tcPr>
            <w:tcW w:w="2430" w:type="dxa"/>
            <w:vAlign w:val="center"/>
          </w:tcPr>
          <w:p>
            <w:pPr>
              <w:tabs>
                <w:tab w:val="left" w:pos="425"/>
              </w:tabs>
              <w:rPr>
                <w:rFonts w:hint="eastAsia" w:ascii="仿宋_GB2312" w:hAnsi="仿宋_GB2312" w:eastAsia="仿宋_GB2312"/>
                <w:b/>
                <w:color w:val="000000"/>
                <w:sz w:val="24"/>
                <w:lang w:val="en-US" w:eastAsia="zh-CN"/>
              </w:rPr>
            </w:pPr>
            <w:r>
              <w:rPr>
                <w:rFonts w:hint="eastAsia" w:ascii="仿宋_GB2312" w:hAnsi="仿宋_GB2312" w:eastAsia="仿宋_GB2312"/>
                <w:b/>
                <w:color w:val="000000"/>
                <w:sz w:val="24"/>
                <w:lang w:eastAsia="zh-CN"/>
              </w:rPr>
              <w:t>投标报价（10分）</w:t>
            </w:r>
          </w:p>
        </w:tc>
        <w:tc>
          <w:tcPr>
            <w:tcW w:w="5861" w:type="dxa"/>
            <w:vAlign w:val="center"/>
          </w:tcPr>
          <w:p>
            <w:pPr>
              <w:tabs>
                <w:tab w:val="left" w:pos="425"/>
              </w:tabs>
              <w:rPr>
                <w:rFonts w:hint="eastAsia" w:ascii="仿宋_GB2312" w:hAnsi="仿宋_GB2312" w:eastAsia="仿宋_GB2312"/>
                <w:b/>
                <w:color w:val="000000"/>
                <w:sz w:val="24"/>
                <w:lang w:val="en-US" w:eastAsia="zh-CN"/>
              </w:rPr>
            </w:pPr>
            <w:r>
              <w:rPr>
                <w:rFonts w:hint="eastAsia" w:ascii="仿宋_GB2312" w:hAnsi="仿宋_GB2312" w:eastAsia="仿宋_GB2312"/>
                <w:b/>
                <w:color w:val="000000"/>
                <w:sz w:val="24"/>
                <w:lang w:val="en-US" w:eastAsia="zh-CN"/>
              </w:rPr>
              <w:t>综合评分法中的价格分统一采用低价优先法计算，即通过资格审查、实质性响应且最后报价价格最低的投标报价为评标基准价，其价格分为满分。其他投标人的价格分统一按照下列公式计算：投标报价得分=(评标基准价／投标报价)×价格分值×100</w:t>
            </w:r>
          </w:p>
        </w:tc>
        <w:tc>
          <w:tcPr>
            <w:tcW w:w="889" w:type="dxa"/>
            <w:vAlign w:val="center"/>
          </w:tcPr>
          <w:p>
            <w:pPr>
              <w:tabs>
                <w:tab w:val="left" w:pos="425"/>
              </w:tabs>
              <w:rPr>
                <w:rFonts w:hint="eastAsia" w:ascii="仿宋_GB2312" w:hAnsi="仿宋_GB2312" w:eastAsia="仿宋_GB2312"/>
                <w:b/>
                <w:color w:val="000000"/>
                <w:sz w:val="24"/>
                <w:lang w:val="en-US" w:eastAsia="zh-CN"/>
              </w:rPr>
            </w:pPr>
            <w:r>
              <w:rPr>
                <w:rFonts w:hint="eastAsia" w:ascii="仿宋_GB2312" w:hAnsi="仿宋_GB2312" w:eastAsia="仿宋_GB2312"/>
                <w:b/>
                <w:color w:val="000000"/>
                <w:sz w:val="24"/>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50" w:type="dxa"/>
            <w:gridSpan w:val="2"/>
            <w:vAlign w:val="center"/>
          </w:tcPr>
          <w:p>
            <w:pPr>
              <w:tabs>
                <w:tab w:val="left" w:pos="425"/>
              </w:tabs>
              <w:rPr>
                <w:rFonts w:hint="eastAsia" w:ascii="仿宋_GB2312" w:hAnsi="仿宋_GB2312" w:eastAsia="仿宋_GB2312"/>
                <w:b/>
                <w:color w:val="000000"/>
                <w:sz w:val="24"/>
                <w:lang w:val="en-US" w:eastAsia="zh-CN"/>
              </w:rPr>
            </w:pPr>
            <w:r>
              <w:rPr>
                <w:rFonts w:hint="eastAsia" w:ascii="仿宋_GB2312" w:hAnsi="仿宋_GB2312" w:eastAsia="仿宋_GB2312"/>
                <w:b/>
                <w:color w:val="000000"/>
                <w:sz w:val="24"/>
                <w:lang w:val="en-US" w:eastAsia="zh-CN"/>
              </w:rPr>
              <w:t>合计</w:t>
            </w:r>
          </w:p>
        </w:tc>
        <w:tc>
          <w:tcPr>
            <w:tcW w:w="5861" w:type="dxa"/>
          </w:tcPr>
          <w:p>
            <w:pPr>
              <w:tabs>
                <w:tab w:val="left" w:pos="425"/>
              </w:tabs>
              <w:rPr>
                <w:rFonts w:hint="eastAsia" w:ascii="仿宋_GB2312" w:hAnsi="仿宋_GB2312" w:eastAsia="仿宋_GB2312"/>
                <w:b/>
                <w:color w:val="000000"/>
                <w:sz w:val="24"/>
                <w:lang w:val="en-US" w:eastAsia="zh-CN"/>
              </w:rPr>
            </w:pPr>
          </w:p>
        </w:tc>
        <w:tc>
          <w:tcPr>
            <w:tcW w:w="889" w:type="dxa"/>
            <w:vAlign w:val="center"/>
          </w:tcPr>
          <w:p>
            <w:pPr>
              <w:tabs>
                <w:tab w:val="left" w:pos="425"/>
              </w:tabs>
              <w:rPr>
                <w:rFonts w:hint="eastAsia" w:ascii="仿宋_GB2312" w:hAnsi="仿宋_GB2312" w:eastAsia="仿宋_GB2312"/>
                <w:b/>
                <w:color w:val="000000"/>
                <w:sz w:val="24"/>
                <w:lang w:val="en-US" w:eastAsia="zh-CN"/>
              </w:rPr>
            </w:pPr>
            <w:r>
              <w:rPr>
                <w:rFonts w:hint="eastAsia" w:ascii="仿宋_GB2312" w:hAnsi="仿宋_GB2312" w:eastAsia="仿宋_GB2312"/>
                <w:b/>
                <w:color w:val="000000"/>
                <w:sz w:val="24"/>
                <w:lang w:val="en-US" w:eastAsia="zh-CN"/>
              </w:rPr>
              <w:t>100</w:t>
            </w:r>
          </w:p>
        </w:tc>
      </w:tr>
    </w:tbl>
    <w:p>
      <w:pPr>
        <w:pStyle w:val="12"/>
        <w:pBdr>
          <w:bottom w:val="none" w:color="auto" w:sz="0" w:space="0"/>
        </w:pBdr>
        <w:tabs>
          <w:tab w:val="left" w:pos="1050"/>
        </w:tabs>
        <w:jc w:val="both"/>
        <w:rPr>
          <w:rFonts w:hint="eastAsia" w:ascii="仿宋_GB2312" w:hAnsi="宋体" w:eastAsia="仿宋_GB2312"/>
          <w:sz w:val="24"/>
          <w:lang w:eastAsia="zh-CN"/>
        </w:rPr>
        <w:sectPr>
          <w:footerReference r:id="rId6" w:type="default"/>
          <w:pgSz w:w="11906" w:h="16838"/>
          <w:pgMar w:top="1440" w:right="1800" w:bottom="1440" w:left="1800" w:header="851" w:footer="992" w:gutter="0"/>
          <w:cols w:space="425" w:num="1"/>
          <w:docGrid w:type="lines" w:linePitch="312" w:charSpace="0"/>
        </w:sectPr>
      </w:pPr>
    </w:p>
    <w:p>
      <w:pPr>
        <w:spacing w:line="460" w:lineRule="exact"/>
        <w:jc w:val="center"/>
        <w:outlineLvl w:val="1"/>
        <w:rPr>
          <w:rFonts w:ascii="仿宋_GB2312" w:hAnsi="宋体" w:eastAsia="仿宋_GB2312"/>
          <w:b/>
          <w:sz w:val="24"/>
        </w:rPr>
      </w:pPr>
      <w:r>
        <w:rPr>
          <w:rFonts w:hint="eastAsia" w:ascii="仿宋_GB2312" w:hAnsi="宋体" w:eastAsia="仿宋_GB2312"/>
          <w:b/>
          <w:sz w:val="24"/>
        </w:rPr>
        <w:t>第五章  政府采购合同</w:t>
      </w:r>
      <w:bookmarkEnd w:id="109"/>
      <w:r>
        <w:rPr>
          <w:rFonts w:hint="eastAsia" w:ascii="仿宋_GB2312" w:hAnsi="宋体" w:eastAsia="仿宋_GB2312"/>
          <w:b/>
          <w:sz w:val="24"/>
        </w:rPr>
        <w:t>格式</w:t>
      </w:r>
    </w:p>
    <w:p>
      <w:pPr>
        <w:spacing w:line="460" w:lineRule="exact"/>
        <w:outlineLvl w:val="1"/>
        <w:rPr>
          <w:rFonts w:ascii="仿宋_GB2312" w:hAnsi="宋体" w:eastAsia="仿宋_GB2312"/>
          <w:b/>
          <w:sz w:val="24"/>
        </w:rPr>
      </w:pPr>
    </w:p>
    <w:p>
      <w:pPr>
        <w:spacing w:line="460" w:lineRule="exact"/>
        <w:outlineLvl w:val="1"/>
        <w:rPr>
          <w:rFonts w:ascii="仿宋_GB2312" w:hAnsi="宋体" w:eastAsia="仿宋_GB2312"/>
          <w:b/>
          <w:sz w:val="24"/>
        </w:rPr>
      </w:pPr>
      <w:r>
        <w:rPr>
          <w:rFonts w:hint="eastAsia" w:ascii="仿宋_GB2312" w:hAnsi="宋体" w:eastAsia="仿宋_GB2312"/>
          <w:b/>
          <w:sz w:val="24"/>
        </w:rPr>
        <w:t xml:space="preserve">采购人：               （以下简称甲方）    </w:t>
      </w:r>
    </w:p>
    <w:p>
      <w:pPr>
        <w:spacing w:line="460" w:lineRule="exact"/>
        <w:outlineLvl w:val="1"/>
        <w:rPr>
          <w:rFonts w:ascii="仿宋_GB2312" w:hAnsi="宋体" w:eastAsia="仿宋_GB2312"/>
          <w:b/>
          <w:sz w:val="24"/>
        </w:rPr>
      </w:pPr>
      <w:r>
        <w:rPr>
          <w:rFonts w:hint="eastAsia" w:ascii="仿宋_GB2312" w:hAnsi="宋体" w:eastAsia="仿宋_GB2312"/>
          <w:b/>
          <w:sz w:val="24"/>
        </w:rPr>
        <w:t>中标方：               （以下简称乙方）</w:t>
      </w:r>
    </w:p>
    <w:p>
      <w:pPr>
        <w:spacing w:line="460" w:lineRule="exact"/>
        <w:outlineLvl w:val="1"/>
        <w:rPr>
          <w:rFonts w:ascii="仿宋_GB2312" w:hAnsi="宋体" w:eastAsia="仿宋_GB2312"/>
          <w:b/>
          <w:sz w:val="24"/>
        </w:rPr>
      </w:pPr>
      <w:r>
        <w:rPr>
          <w:rFonts w:hint="eastAsia" w:ascii="仿宋_GB2312" w:hAnsi="宋体" w:eastAsia="仿宋_GB2312"/>
          <w:b/>
          <w:sz w:val="24"/>
        </w:rPr>
        <w:t xml:space="preserve">  根据《中华人民共和国政府采购法》、《中华人民共和国</w:t>
      </w:r>
      <w:r>
        <w:rPr>
          <w:rFonts w:hint="eastAsia" w:ascii="仿宋_GB2312" w:hAnsi="宋体" w:eastAsia="仿宋_GB2312"/>
          <w:b/>
          <w:sz w:val="24"/>
          <w:lang w:eastAsia="zh-CN"/>
        </w:rPr>
        <w:t>民法典</w:t>
      </w:r>
      <w:r>
        <w:rPr>
          <w:rFonts w:hint="eastAsia" w:ascii="仿宋_GB2312" w:hAnsi="宋体" w:eastAsia="仿宋_GB2312"/>
          <w:b/>
          <w:sz w:val="24"/>
        </w:rPr>
        <w:t>》之规定，本合同当事人在平等、自愿基础上，经协商一致，同意按下述条款和条件签署本合同(以下为合同基本格式，签约各方根据釆购项目具体情况对条款细化补充)。</w:t>
      </w:r>
    </w:p>
    <w:p>
      <w:pPr>
        <w:spacing w:line="460" w:lineRule="exact"/>
        <w:outlineLvl w:val="1"/>
        <w:rPr>
          <w:rFonts w:ascii="仿宋_GB2312" w:hAnsi="宋体" w:eastAsia="仿宋_GB2312"/>
          <w:b/>
          <w:sz w:val="24"/>
        </w:rPr>
      </w:pPr>
      <w:r>
        <w:rPr>
          <w:rFonts w:hint="eastAsia" w:ascii="仿宋_GB2312" w:hAnsi="宋体" w:eastAsia="仿宋_GB2312"/>
          <w:b/>
          <w:sz w:val="24"/>
        </w:rPr>
        <w:t>第一条 项目名称、服务内容及合同价。</w:t>
      </w:r>
    </w:p>
    <w:p>
      <w:pPr>
        <w:spacing w:line="460" w:lineRule="exact"/>
        <w:outlineLvl w:val="1"/>
        <w:rPr>
          <w:rFonts w:ascii="仿宋_GB2312" w:hAnsi="宋体" w:eastAsia="仿宋_GB2312"/>
          <w:b/>
          <w:sz w:val="24"/>
        </w:rPr>
      </w:pPr>
      <w:r>
        <w:rPr>
          <w:rFonts w:hint="eastAsia" w:ascii="仿宋_GB2312" w:hAnsi="宋体" w:eastAsia="仿宋_GB2312"/>
          <w:b/>
          <w:sz w:val="24"/>
        </w:rPr>
        <w:t>第二条 交付地点、时间（或服务期限）。</w:t>
      </w:r>
    </w:p>
    <w:p>
      <w:pPr>
        <w:spacing w:line="460" w:lineRule="exact"/>
        <w:outlineLvl w:val="1"/>
        <w:rPr>
          <w:rFonts w:ascii="仿宋_GB2312" w:hAnsi="宋体" w:eastAsia="仿宋_GB2312"/>
          <w:b/>
          <w:sz w:val="24"/>
        </w:rPr>
      </w:pPr>
      <w:r>
        <w:rPr>
          <w:rFonts w:hint="eastAsia" w:ascii="仿宋_GB2312" w:hAnsi="宋体" w:eastAsia="仿宋_GB2312"/>
          <w:b/>
          <w:sz w:val="24"/>
        </w:rPr>
        <w:t>第三条 质量标准和要求：乙方所出售标的物的质量标准按照国家标准或行业标准或企业标准确定。没有国家标准、行业标准和企业标准的，按照通常标准或者符合合同目的的特定标准确定。</w:t>
      </w:r>
    </w:p>
    <w:p>
      <w:pPr>
        <w:spacing w:line="460" w:lineRule="exact"/>
        <w:outlineLvl w:val="1"/>
        <w:rPr>
          <w:rFonts w:ascii="仿宋_GB2312" w:hAnsi="宋体" w:eastAsia="仿宋_GB2312"/>
          <w:b/>
          <w:sz w:val="24"/>
        </w:rPr>
      </w:pPr>
      <w:r>
        <w:rPr>
          <w:rFonts w:hint="eastAsia" w:ascii="仿宋_GB2312" w:hAnsi="宋体" w:eastAsia="仿宋_GB2312"/>
          <w:b/>
          <w:sz w:val="24"/>
        </w:rPr>
        <w:t>第四条  权利瑕疵担保</w:t>
      </w:r>
    </w:p>
    <w:p>
      <w:pPr>
        <w:spacing w:line="460" w:lineRule="exact"/>
        <w:outlineLvl w:val="1"/>
        <w:rPr>
          <w:rFonts w:ascii="仿宋_GB2312" w:hAnsi="宋体" w:eastAsia="仿宋_GB2312"/>
          <w:b/>
          <w:sz w:val="24"/>
        </w:rPr>
      </w:pPr>
      <w:r>
        <w:rPr>
          <w:rFonts w:hint="eastAsia" w:ascii="仿宋_GB2312" w:hAnsi="宋体" w:eastAsia="仿宋_GB2312"/>
          <w:b/>
          <w:sz w:val="24"/>
        </w:rPr>
        <w:t>4．1 乙方保证对其出售的标的物享有合法的权利；</w:t>
      </w:r>
    </w:p>
    <w:p>
      <w:pPr>
        <w:spacing w:line="460" w:lineRule="exact"/>
        <w:outlineLvl w:val="1"/>
        <w:rPr>
          <w:rFonts w:ascii="仿宋_GB2312" w:hAnsi="宋体" w:eastAsia="仿宋_GB2312"/>
          <w:b/>
          <w:sz w:val="24"/>
        </w:rPr>
      </w:pPr>
      <w:r>
        <w:rPr>
          <w:rFonts w:hint="eastAsia" w:ascii="仿宋_GB2312" w:hAnsi="宋体" w:eastAsia="仿宋_GB2312"/>
          <w:b/>
          <w:sz w:val="24"/>
        </w:rPr>
        <w:t>4．2 乙方应保证在其出售的标的物上不存在任何未曾向甲方透露的担保物权，如抵押权、质押权、留置权等；</w:t>
      </w:r>
    </w:p>
    <w:p>
      <w:pPr>
        <w:spacing w:line="460" w:lineRule="exact"/>
        <w:outlineLvl w:val="1"/>
        <w:rPr>
          <w:rFonts w:ascii="仿宋_GB2312" w:hAnsi="宋体" w:eastAsia="仿宋_GB2312"/>
          <w:b/>
          <w:sz w:val="24"/>
        </w:rPr>
      </w:pPr>
      <w:r>
        <w:rPr>
          <w:rFonts w:hint="eastAsia" w:ascii="仿宋_GB2312" w:hAnsi="宋体" w:eastAsia="仿宋_GB2312"/>
          <w:b/>
          <w:sz w:val="24"/>
        </w:rPr>
        <w:t>4．3 乙方应保证其所出售的标的物没有侵犯任何第三人的知识产权和商业秘密等权利。</w:t>
      </w:r>
    </w:p>
    <w:p>
      <w:pPr>
        <w:spacing w:line="460" w:lineRule="exact"/>
        <w:outlineLvl w:val="1"/>
        <w:rPr>
          <w:rFonts w:ascii="仿宋_GB2312" w:hAnsi="宋体" w:eastAsia="仿宋_GB2312"/>
          <w:b/>
          <w:sz w:val="24"/>
        </w:rPr>
      </w:pPr>
      <w:r>
        <w:rPr>
          <w:rFonts w:hint="eastAsia" w:ascii="仿宋_GB2312" w:hAnsi="宋体" w:eastAsia="仿宋_GB2312"/>
          <w:b/>
          <w:sz w:val="24"/>
        </w:rPr>
        <w:t>4．4 如甲方使用该标的物构成上述侵权的，则由乙方承担全部责任。</w:t>
      </w:r>
    </w:p>
    <w:p>
      <w:pPr>
        <w:spacing w:line="460" w:lineRule="exact"/>
        <w:outlineLvl w:val="1"/>
        <w:rPr>
          <w:rFonts w:ascii="仿宋_GB2312" w:hAnsi="宋体" w:eastAsia="仿宋_GB2312"/>
          <w:b/>
          <w:sz w:val="24"/>
        </w:rPr>
      </w:pPr>
      <w:r>
        <w:rPr>
          <w:rFonts w:hint="eastAsia" w:ascii="仿宋_GB2312" w:hAnsi="宋体" w:eastAsia="仿宋_GB2312"/>
          <w:b/>
          <w:sz w:val="24"/>
        </w:rPr>
        <w:t>第五条  甲方权利和义务</w:t>
      </w:r>
    </w:p>
    <w:p>
      <w:pPr>
        <w:spacing w:line="460" w:lineRule="exact"/>
        <w:outlineLvl w:val="1"/>
        <w:rPr>
          <w:rFonts w:ascii="仿宋_GB2312" w:hAnsi="宋体" w:eastAsia="仿宋_GB2312"/>
          <w:b/>
          <w:sz w:val="24"/>
        </w:rPr>
      </w:pPr>
      <w:r>
        <w:rPr>
          <w:rFonts w:hint="eastAsia" w:ascii="仿宋_GB2312" w:hAnsi="宋体" w:eastAsia="仿宋_GB2312"/>
          <w:b/>
          <w:sz w:val="24"/>
        </w:rPr>
        <w:t>第六条  乙方权利与义务</w:t>
      </w:r>
    </w:p>
    <w:p>
      <w:pPr>
        <w:spacing w:line="460" w:lineRule="exact"/>
        <w:outlineLvl w:val="1"/>
        <w:rPr>
          <w:rFonts w:ascii="仿宋_GB2312" w:hAnsi="宋体" w:eastAsia="仿宋_GB2312"/>
          <w:b/>
          <w:sz w:val="24"/>
        </w:rPr>
      </w:pPr>
      <w:r>
        <w:rPr>
          <w:rFonts w:hint="eastAsia" w:ascii="仿宋_GB2312" w:hAnsi="宋体" w:eastAsia="仿宋_GB2312"/>
          <w:b/>
          <w:sz w:val="24"/>
        </w:rPr>
        <w:t>第七条  验收要求</w:t>
      </w:r>
    </w:p>
    <w:p>
      <w:pPr>
        <w:spacing w:line="460" w:lineRule="exact"/>
        <w:outlineLvl w:val="1"/>
        <w:rPr>
          <w:rFonts w:ascii="仿宋_GB2312" w:hAnsi="宋体" w:eastAsia="仿宋_GB2312"/>
          <w:b/>
          <w:sz w:val="24"/>
        </w:rPr>
      </w:pPr>
      <w:r>
        <w:rPr>
          <w:rFonts w:hint="eastAsia" w:ascii="仿宋_GB2312" w:hAnsi="宋体" w:eastAsia="仿宋_GB2312"/>
          <w:b/>
          <w:sz w:val="24"/>
        </w:rPr>
        <w:t>第八条  付款</w:t>
      </w:r>
    </w:p>
    <w:p>
      <w:pPr>
        <w:spacing w:line="460" w:lineRule="exact"/>
        <w:outlineLvl w:val="1"/>
        <w:rPr>
          <w:rFonts w:ascii="仿宋_GB2312" w:hAnsi="宋体" w:eastAsia="仿宋_GB2312"/>
          <w:b/>
          <w:sz w:val="24"/>
        </w:rPr>
      </w:pPr>
      <w:r>
        <w:rPr>
          <w:rFonts w:hint="eastAsia" w:ascii="仿宋_GB2312" w:hAnsi="宋体" w:eastAsia="仿宋_GB2312"/>
          <w:b/>
          <w:sz w:val="24"/>
        </w:rPr>
        <w:t>8．1 本合同以人民币付款。</w:t>
      </w:r>
    </w:p>
    <w:p>
      <w:pPr>
        <w:spacing w:line="460" w:lineRule="exact"/>
        <w:outlineLvl w:val="1"/>
        <w:rPr>
          <w:rFonts w:ascii="仿宋_GB2312" w:hAnsi="宋体" w:eastAsia="仿宋_GB2312"/>
          <w:b/>
          <w:sz w:val="24"/>
        </w:rPr>
      </w:pPr>
      <w:r>
        <w:rPr>
          <w:rFonts w:hint="eastAsia" w:ascii="仿宋_GB2312" w:hAnsi="宋体" w:eastAsia="仿宋_GB2312"/>
          <w:b/>
          <w:sz w:val="24"/>
        </w:rPr>
        <w:t>8．2 具体的付款条件、方式与期限</w:t>
      </w:r>
    </w:p>
    <w:p>
      <w:pPr>
        <w:spacing w:line="460" w:lineRule="exact"/>
        <w:outlineLvl w:val="1"/>
        <w:rPr>
          <w:rFonts w:ascii="仿宋_GB2312" w:hAnsi="宋体" w:eastAsia="仿宋_GB2312"/>
          <w:b/>
          <w:sz w:val="24"/>
        </w:rPr>
      </w:pPr>
      <w:r>
        <w:rPr>
          <w:rFonts w:hint="eastAsia" w:ascii="仿宋_GB2312" w:hAnsi="宋体" w:eastAsia="仿宋_GB2312"/>
          <w:b/>
          <w:sz w:val="24"/>
        </w:rPr>
        <w:t>第九条  合同转让和分包</w:t>
      </w:r>
    </w:p>
    <w:p>
      <w:pPr>
        <w:spacing w:line="460" w:lineRule="exact"/>
        <w:outlineLvl w:val="1"/>
        <w:rPr>
          <w:rFonts w:ascii="仿宋_GB2312" w:hAnsi="宋体" w:eastAsia="仿宋_GB2312"/>
          <w:b/>
          <w:sz w:val="24"/>
        </w:rPr>
      </w:pPr>
      <w:r>
        <w:rPr>
          <w:rFonts w:hint="eastAsia" w:ascii="仿宋_GB2312" w:hAnsi="宋体" w:eastAsia="仿宋_GB2312"/>
          <w:b/>
          <w:sz w:val="24"/>
        </w:rPr>
        <w:t>9. 1 乙方不得全部或部分转让合同。除甲方事先书面同意外，不得分包其应履行的合同义务。</w:t>
      </w:r>
    </w:p>
    <w:p>
      <w:pPr>
        <w:spacing w:line="460" w:lineRule="exact"/>
        <w:outlineLvl w:val="1"/>
        <w:rPr>
          <w:rFonts w:ascii="仿宋_GB2312" w:hAnsi="宋体" w:eastAsia="仿宋_GB2312"/>
          <w:b/>
          <w:sz w:val="24"/>
        </w:rPr>
      </w:pPr>
      <w:r>
        <w:rPr>
          <w:rFonts w:hint="eastAsia" w:ascii="仿宋_GB2312" w:hAnsi="宋体" w:eastAsia="仿宋_GB2312"/>
          <w:b/>
          <w:sz w:val="24"/>
        </w:rPr>
        <w:t>第十条  违约责任</w:t>
      </w:r>
    </w:p>
    <w:p>
      <w:pPr>
        <w:spacing w:line="460" w:lineRule="exact"/>
        <w:outlineLvl w:val="1"/>
        <w:rPr>
          <w:rFonts w:ascii="仿宋_GB2312" w:hAnsi="宋体" w:eastAsia="仿宋_GB2312"/>
          <w:b/>
          <w:sz w:val="24"/>
        </w:rPr>
      </w:pPr>
      <w:r>
        <w:rPr>
          <w:rFonts w:hint="eastAsia" w:ascii="仿宋_GB2312" w:hAnsi="宋体" w:eastAsia="仿宋_GB2312"/>
          <w:b/>
          <w:sz w:val="24"/>
        </w:rPr>
        <w:t>第十一条 解决争议的方法</w:t>
      </w:r>
    </w:p>
    <w:p>
      <w:pPr>
        <w:spacing w:line="460" w:lineRule="exact"/>
        <w:outlineLvl w:val="1"/>
        <w:rPr>
          <w:rFonts w:ascii="仿宋_GB2312" w:hAnsi="宋体" w:eastAsia="仿宋_GB2312"/>
          <w:b/>
          <w:sz w:val="24"/>
        </w:rPr>
      </w:pPr>
      <w:r>
        <w:rPr>
          <w:rFonts w:hint="eastAsia" w:ascii="仿宋_GB2312" w:hAnsi="宋体" w:eastAsia="仿宋_GB2312"/>
          <w:b/>
          <w:sz w:val="24"/>
        </w:rPr>
        <w:t>11.1合同各方应通过友好协商，解决在执行本合同过程中所发生的或与本合同有关的一切争端。</w:t>
      </w:r>
    </w:p>
    <w:p>
      <w:pPr>
        <w:spacing w:line="460" w:lineRule="exact"/>
        <w:outlineLvl w:val="1"/>
        <w:rPr>
          <w:rFonts w:ascii="仿宋_GB2312" w:hAnsi="宋体" w:eastAsia="仿宋_GB2312"/>
          <w:b/>
          <w:sz w:val="24"/>
        </w:rPr>
      </w:pPr>
      <w:r>
        <w:rPr>
          <w:rFonts w:hint="eastAsia" w:ascii="仿宋_GB2312" w:hAnsi="宋体" w:eastAsia="仿宋_GB2312"/>
          <w:b/>
          <w:sz w:val="24"/>
        </w:rPr>
        <w:t>11.2 如从协商开始十天内仍不能解决，可以向            提请调解。</w:t>
      </w:r>
    </w:p>
    <w:p>
      <w:pPr>
        <w:spacing w:line="460" w:lineRule="exact"/>
        <w:outlineLvl w:val="1"/>
        <w:rPr>
          <w:rFonts w:ascii="仿宋_GB2312" w:hAnsi="宋体" w:eastAsia="仿宋_GB2312"/>
          <w:b/>
          <w:sz w:val="24"/>
        </w:rPr>
      </w:pPr>
      <w:r>
        <w:rPr>
          <w:rFonts w:hint="eastAsia" w:ascii="仿宋_GB2312" w:hAnsi="宋体" w:eastAsia="仿宋_GB2312"/>
          <w:b/>
          <w:sz w:val="24"/>
        </w:rPr>
        <w:t>11.3调解不成则提交</w:t>
      </w:r>
      <w:r>
        <w:rPr>
          <w:rFonts w:hint="eastAsia" w:ascii="仿宋_GB2312" w:hAnsi="宋体" w:eastAsia="仿宋_GB2312"/>
          <w:b/>
          <w:sz w:val="24"/>
          <w:lang w:eastAsia="zh-CN"/>
        </w:rPr>
        <w:t>海南</w:t>
      </w:r>
      <w:r>
        <w:rPr>
          <w:rFonts w:hint="eastAsia" w:ascii="仿宋_GB2312" w:hAnsi="宋体" w:eastAsia="仿宋_GB2312"/>
          <w:b/>
          <w:sz w:val="24"/>
        </w:rPr>
        <w:t>仲裁委员会根据其仲裁规则和程序进行仲裁，仲裁是终局的。</w:t>
      </w:r>
    </w:p>
    <w:p>
      <w:pPr>
        <w:spacing w:line="460" w:lineRule="exact"/>
        <w:outlineLvl w:val="1"/>
        <w:rPr>
          <w:rFonts w:ascii="仿宋_GB2312" w:hAnsi="宋体" w:eastAsia="仿宋_GB2312"/>
          <w:b/>
          <w:sz w:val="24"/>
        </w:rPr>
      </w:pPr>
      <w:r>
        <w:rPr>
          <w:rFonts w:hint="eastAsia" w:ascii="仿宋_GB2312" w:hAnsi="宋体" w:eastAsia="仿宋_GB2312"/>
          <w:b/>
          <w:sz w:val="24"/>
        </w:rPr>
        <w:t>11.4如仲裁事项不影响合同其它部分的履行，则在仲裁期间，除正在进行仲裁的部分外，本合同的其它部分应继续执行。</w:t>
      </w:r>
    </w:p>
    <w:p>
      <w:pPr>
        <w:spacing w:line="460" w:lineRule="exact"/>
        <w:outlineLvl w:val="1"/>
        <w:rPr>
          <w:rFonts w:ascii="仿宋_GB2312" w:hAnsi="宋体" w:eastAsia="仿宋_GB2312"/>
          <w:b/>
          <w:sz w:val="24"/>
        </w:rPr>
      </w:pPr>
      <w:r>
        <w:rPr>
          <w:rFonts w:hint="eastAsia" w:ascii="仿宋_GB2312" w:hAnsi="宋体" w:eastAsia="仿宋_GB2312"/>
          <w:b/>
          <w:sz w:val="24"/>
        </w:rPr>
        <w:t>第十二条  不可抗力</w:t>
      </w:r>
    </w:p>
    <w:p>
      <w:pPr>
        <w:spacing w:line="460" w:lineRule="exact"/>
        <w:outlineLvl w:val="1"/>
        <w:rPr>
          <w:rFonts w:ascii="仿宋_GB2312" w:hAnsi="宋体" w:eastAsia="仿宋_GB2312"/>
          <w:b/>
          <w:sz w:val="24"/>
        </w:rPr>
      </w:pPr>
      <w:r>
        <w:rPr>
          <w:rFonts w:hint="eastAsia" w:ascii="仿宋_GB2312" w:hAnsi="宋体" w:eastAsia="仿宋_GB2312"/>
          <w:b/>
          <w:sz w:val="24"/>
        </w:rPr>
        <w:t>12．1 如果合同各方因不可抗力而导致合同实施延误或不能履行合同义务的话，不应该承担误期赔偿或不能履行合同义务的责任。</w:t>
      </w:r>
    </w:p>
    <w:p>
      <w:pPr>
        <w:spacing w:line="460" w:lineRule="exact"/>
        <w:outlineLvl w:val="1"/>
        <w:rPr>
          <w:rFonts w:ascii="仿宋_GB2312" w:hAnsi="宋体" w:eastAsia="仿宋_GB2312"/>
          <w:b/>
          <w:sz w:val="24"/>
        </w:rPr>
      </w:pPr>
      <w:r>
        <w:rPr>
          <w:rFonts w:hint="eastAsia" w:ascii="仿宋_GB2312" w:hAnsi="宋体" w:eastAsia="仿宋_GB2312"/>
          <w:b/>
          <w:sz w:val="24"/>
        </w:rPr>
        <w:t>12．2 本条所述的“不可抗力”系指那些双方不可预见、不可避免、不可克服的事件，但不包括双方的违约或疏忽。这些事件包括但不限于：战争、严重火灾、洪水、台风、地震、国家政策的重大变化，以及其它双方商定的其他事件。</w:t>
      </w:r>
    </w:p>
    <w:p>
      <w:pPr>
        <w:spacing w:line="460" w:lineRule="exact"/>
        <w:outlineLvl w:val="1"/>
        <w:rPr>
          <w:rFonts w:ascii="仿宋_GB2312" w:hAnsi="宋体" w:eastAsia="仿宋_GB2312"/>
          <w:b/>
          <w:sz w:val="24"/>
        </w:rPr>
      </w:pPr>
      <w:r>
        <w:rPr>
          <w:rFonts w:hint="eastAsia" w:ascii="仿宋_GB2312" w:hAnsi="宋体" w:eastAsia="仿宋_GB2312"/>
          <w:b/>
          <w:sz w:val="24"/>
        </w:rPr>
        <w:t>12．3 在不可抗力事件发生后，当事方应尽快以书面形式将不可抗力的情况和原因通知对方。合同各方应尽实际可能继续履行合同义务，并积极寻求采取合理的方案履行不受不可抗力影响的其他事项。合同各方应通过友好协商在合理的时间内达成进一步履行合同的协议。</w:t>
      </w:r>
    </w:p>
    <w:p>
      <w:pPr>
        <w:spacing w:line="460" w:lineRule="exact"/>
        <w:outlineLvl w:val="1"/>
        <w:rPr>
          <w:rFonts w:ascii="仿宋_GB2312" w:hAnsi="宋体" w:eastAsia="仿宋_GB2312"/>
          <w:b/>
          <w:sz w:val="24"/>
        </w:rPr>
      </w:pPr>
      <w:r>
        <w:rPr>
          <w:rFonts w:hint="eastAsia" w:ascii="仿宋_GB2312" w:hAnsi="宋体" w:eastAsia="仿宋_GB2312"/>
          <w:b/>
          <w:sz w:val="24"/>
        </w:rPr>
        <w:t>第十三条  合同生效</w:t>
      </w:r>
    </w:p>
    <w:p>
      <w:pPr>
        <w:spacing w:line="460" w:lineRule="exact"/>
        <w:outlineLvl w:val="1"/>
        <w:rPr>
          <w:rFonts w:ascii="仿宋_GB2312" w:hAnsi="宋体" w:eastAsia="仿宋_GB2312"/>
          <w:b/>
          <w:sz w:val="24"/>
        </w:rPr>
      </w:pPr>
      <w:r>
        <w:rPr>
          <w:rFonts w:hint="eastAsia" w:ascii="仿宋_GB2312" w:hAnsi="宋体" w:eastAsia="仿宋_GB2312"/>
          <w:b/>
          <w:sz w:val="24"/>
        </w:rPr>
        <w:t>13．1本合同自双方签字及盖章之日起生效。</w:t>
      </w:r>
      <w:bookmarkStart w:id="110" w:name="_Toc246826142"/>
      <w:bookmarkStart w:id="111" w:name="_Toc246825837"/>
    </w:p>
    <w:p>
      <w:pPr>
        <w:spacing w:line="460" w:lineRule="exact"/>
        <w:outlineLvl w:val="1"/>
        <w:rPr>
          <w:rFonts w:ascii="仿宋_GB2312" w:hAnsi="宋体" w:eastAsia="仿宋_GB2312"/>
          <w:b/>
          <w:sz w:val="24"/>
        </w:rPr>
      </w:pPr>
      <w:r>
        <w:rPr>
          <w:rFonts w:hint="eastAsia" w:ascii="仿宋_GB2312" w:hAnsi="宋体" w:eastAsia="仿宋_GB2312"/>
          <w:b/>
          <w:sz w:val="24"/>
        </w:rPr>
        <w:t>13.2本合同一式四份，甲乙双方各一份，财政部门和海口市政府采购中心各存档一份。</w:t>
      </w:r>
      <w:bookmarkEnd w:id="110"/>
      <w:bookmarkEnd w:id="111"/>
    </w:p>
    <w:p>
      <w:pPr>
        <w:spacing w:line="460" w:lineRule="exact"/>
        <w:outlineLvl w:val="1"/>
        <w:rPr>
          <w:rFonts w:ascii="仿宋_GB2312" w:hAnsi="宋体" w:eastAsia="仿宋_GB2312"/>
          <w:b/>
          <w:sz w:val="24"/>
        </w:rPr>
      </w:pPr>
      <w:r>
        <w:rPr>
          <w:rFonts w:hint="eastAsia" w:ascii="仿宋_GB2312" w:hAnsi="宋体" w:eastAsia="仿宋_GB2312"/>
          <w:b/>
          <w:sz w:val="24"/>
        </w:rPr>
        <w:t>第十四条  合同附件</w:t>
      </w:r>
    </w:p>
    <w:p>
      <w:pPr>
        <w:spacing w:line="460" w:lineRule="exact"/>
        <w:outlineLvl w:val="1"/>
        <w:rPr>
          <w:rFonts w:ascii="仿宋_GB2312" w:hAnsi="宋体" w:eastAsia="仿宋_GB2312"/>
          <w:b/>
          <w:sz w:val="24"/>
        </w:rPr>
      </w:pPr>
      <w:r>
        <w:rPr>
          <w:rFonts w:hint="eastAsia" w:ascii="仿宋_GB2312" w:hAnsi="宋体" w:eastAsia="仿宋_GB2312"/>
          <w:b/>
          <w:sz w:val="24"/>
        </w:rPr>
        <w:t>14. 1 本合同附件包括：</w:t>
      </w:r>
      <w:bookmarkStart w:id="112" w:name="_Toc246825820"/>
      <w:bookmarkStart w:id="113" w:name="_Toc246826125"/>
      <w:r>
        <w:rPr>
          <w:rFonts w:hint="eastAsia" w:ascii="仿宋_GB2312" w:hAnsi="宋体" w:eastAsia="仿宋_GB2312"/>
          <w:b/>
          <w:sz w:val="24"/>
        </w:rPr>
        <w:t>本项目的采购文件、中标（成交）方投标文件、中标（成交）通知书</w:t>
      </w:r>
      <w:bookmarkEnd w:id="112"/>
      <w:bookmarkEnd w:id="113"/>
      <w:bookmarkStart w:id="114" w:name="_Toc246826128"/>
      <w:bookmarkStart w:id="115" w:name="_Toc246825823"/>
      <w:r>
        <w:rPr>
          <w:rFonts w:hint="eastAsia" w:ascii="仿宋_GB2312" w:hAnsi="宋体" w:eastAsia="仿宋_GB2312"/>
          <w:b/>
          <w:sz w:val="24"/>
        </w:rPr>
        <w:t>等，本合同附件与合同具有同等效力。</w:t>
      </w:r>
    </w:p>
    <w:bookmarkEnd w:id="114"/>
    <w:bookmarkEnd w:id="115"/>
    <w:p>
      <w:pPr>
        <w:spacing w:line="460" w:lineRule="exact"/>
        <w:outlineLvl w:val="1"/>
        <w:rPr>
          <w:rFonts w:ascii="仿宋_GB2312" w:hAnsi="宋体" w:eastAsia="仿宋_GB2312"/>
          <w:b/>
          <w:sz w:val="24"/>
        </w:rPr>
      </w:pPr>
      <w:r>
        <w:rPr>
          <w:rFonts w:hint="eastAsia" w:ascii="仿宋_GB2312" w:hAnsi="宋体" w:eastAsia="仿宋_GB2312"/>
          <w:b/>
          <w:sz w:val="24"/>
        </w:rPr>
        <w:t>14. 2  本合同格式未尽事宜可签订补充协议，补充协议具有同等法律效力。</w:t>
      </w:r>
    </w:p>
    <w:p>
      <w:pPr>
        <w:spacing w:line="460" w:lineRule="exact"/>
        <w:outlineLvl w:val="1"/>
        <w:rPr>
          <w:rFonts w:ascii="仿宋_GB2312" w:hAnsi="宋体" w:eastAsia="仿宋_GB2312"/>
          <w:b/>
          <w:sz w:val="24"/>
        </w:rPr>
      </w:pPr>
      <w:r>
        <w:rPr>
          <w:rFonts w:hint="eastAsia" w:ascii="仿宋_GB2312" w:hAnsi="宋体" w:eastAsia="仿宋_GB2312"/>
          <w:b/>
          <w:sz w:val="24"/>
        </w:rPr>
        <w:t>14.3  合同文件应能相互解释，互为说明。若合同文件之间有不明确或不一致之处，以合同约定次序在后者为准。</w:t>
      </w:r>
    </w:p>
    <w:p>
      <w:pPr>
        <w:spacing w:line="460" w:lineRule="exact"/>
        <w:outlineLvl w:val="1"/>
        <w:rPr>
          <w:rFonts w:ascii="仿宋_GB2312" w:hAnsi="宋体" w:eastAsia="仿宋_GB2312"/>
          <w:b/>
          <w:sz w:val="24"/>
        </w:rPr>
      </w:pPr>
      <w:r>
        <w:rPr>
          <w:rFonts w:hint="eastAsia" w:ascii="仿宋_GB2312" w:hAnsi="宋体" w:eastAsia="仿宋_GB2312"/>
          <w:b/>
          <w:sz w:val="24"/>
        </w:rPr>
        <w:t>签约各方：</w:t>
      </w:r>
    </w:p>
    <w:p>
      <w:pPr>
        <w:spacing w:line="460" w:lineRule="exact"/>
        <w:outlineLvl w:val="1"/>
        <w:rPr>
          <w:rFonts w:ascii="仿宋_GB2312" w:hAnsi="宋体" w:eastAsia="仿宋_GB2312"/>
          <w:b/>
          <w:sz w:val="24"/>
        </w:rPr>
      </w:pPr>
      <w:r>
        <w:rPr>
          <w:rFonts w:hint="eastAsia" w:ascii="仿宋_GB2312" w:hAnsi="宋体" w:eastAsia="仿宋_GB2312"/>
          <w:b/>
          <w:sz w:val="24"/>
        </w:rPr>
        <w:t>签约时间：</w:t>
      </w:r>
    </w:p>
    <w:p/>
    <w:p>
      <w:pPr>
        <w:spacing w:line="360" w:lineRule="exact"/>
        <w:ind w:firstLine="2249" w:firstLineChars="800"/>
        <w:rPr>
          <w:rFonts w:ascii="楷体_GB2312" w:hAnsi="宋体" w:eastAsia="楷体_GB2312"/>
          <w:b/>
          <w:sz w:val="28"/>
          <w:szCs w:val="28"/>
        </w:rPr>
      </w:pPr>
      <w:r>
        <w:rPr>
          <w:rFonts w:hint="eastAsia" w:ascii="楷体_GB2312" w:hAnsi="宋体" w:eastAsia="楷体_GB2312"/>
          <w:b/>
          <w:sz w:val="28"/>
          <w:szCs w:val="28"/>
        </w:rPr>
        <w:t>第六章  投标文件格式及附件</w:t>
      </w:r>
    </w:p>
    <w:p>
      <w:pPr>
        <w:spacing w:line="360" w:lineRule="exact"/>
        <w:ind w:firstLine="561"/>
        <w:rPr>
          <w:rFonts w:ascii="楷体_GB2312" w:hAnsi="宋体" w:eastAsia="楷体_GB2312"/>
          <w:b/>
          <w:sz w:val="24"/>
        </w:rPr>
      </w:pPr>
    </w:p>
    <w:p>
      <w:pPr>
        <w:spacing w:line="360" w:lineRule="exact"/>
        <w:ind w:firstLine="561"/>
        <w:rPr>
          <w:rFonts w:ascii="楷体_GB2312" w:hAnsi="宋体" w:eastAsia="楷体_GB2312"/>
          <w:b/>
          <w:sz w:val="24"/>
        </w:rPr>
      </w:pPr>
      <w:r>
        <w:rPr>
          <w:rFonts w:hint="eastAsia" w:ascii="楷体_GB2312" w:hAnsi="宋体" w:eastAsia="楷体_GB2312"/>
          <w:b/>
          <w:sz w:val="24"/>
        </w:rPr>
        <w:t>格式1 :</w:t>
      </w:r>
    </w:p>
    <w:p>
      <w:pPr>
        <w:spacing w:line="360" w:lineRule="exact"/>
        <w:ind w:firstLine="561"/>
        <w:jc w:val="center"/>
        <w:rPr>
          <w:rFonts w:ascii="楷体_GB2312" w:hAnsi="宋体" w:eastAsia="楷体_GB2312"/>
          <w:b/>
          <w:sz w:val="24"/>
        </w:rPr>
      </w:pPr>
      <w:r>
        <w:rPr>
          <w:rFonts w:hint="eastAsia" w:ascii="楷体_GB2312" w:hAnsi="宋体" w:eastAsia="楷体_GB2312"/>
          <w:b/>
          <w:sz w:val="24"/>
        </w:rPr>
        <w:t>投 标 声 明 函</w:t>
      </w:r>
    </w:p>
    <w:p>
      <w:pPr>
        <w:spacing w:line="360" w:lineRule="exact"/>
        <w:ind w:firstLine="561"/>
        <w:rPr>
          <w:rFonts w:ascii="楷体_GB2312" w:hAnsi="宋体" w:eastAsia="楷体_GB2312"/>
          <w:b/>
          <w:sz w:val="24"/>
        </w:rPr>
      </w:pPr>
      <w:r>
        <w:rPr>
          <w:rFonts w:hint="eastAsia" w:ascii="楷体_GB2312" w:hAnsi="宋体" w:eastAsia="楷体_GB2312"/>
          <w:b/>
          <w:sz w:val="24"/>
        </w:rPr>
        <w:t>致：海口市政府采购中心</w:t>
      </w:r>
    </w:p>
    <w:p>
      <w:pPr>
        <w:spacing w:line="360" w:lineRule="exact"/>
        <w:ind w:firstLine="561"/>
        <w:rPr>
          <w:rFonts w:ascii="楷体_GB2312" w:hAnsi="宋体" w:eastAsia="楷体_GB2312"/>
          <w:b/>
          <w:sz w:val="24"/>
        </w:rPr>
      </w:pPr>
      <w:r>
        <w:rPr>
          <w:rFonts w:hint="eastAsia" w:ascii="楷体_GB2312" w:hAnsi="宋体" w:eastAsia="楷体_GB2312"/>
          <w:b/>
          <w:sz w:val="24"/>
        </w:rPr>
        <w:t>根据贵方  （项目名称） 项目（项目编号：）的投标邀请，本签字代表（全名、职务）代表投标人（投标人单位名称、地址。如联合投标，需要各方的）提交下述文件正本一份和副本</w:t>
      </w:r>
      <w:r>
        <w:rPr>
          <w:rFonts w:hint="eastAsia" w:ascii="楷体_GB2312" w:hAnsi="宋体" w:eastAsia="楷体_GB2312"/>
          <w:b/>
          <w:sz w:val="24"/>
          <w:u w:val="single"/>
          <w:lang w:val="en-US" w:eastAsia="zh-CN"/>
        </w:rPr>
        <w:t xml:space="preserve">     </w:t>
      </w:r>
      <w:r>
        <w:rPr>
          <w:rFonts w:hint="eastAsia" w:ascii="楷体_GB2312" w:hAnsi="宋体" w:eastAsia="楷体_GB2312"/>
          <w:b/>
          <w:sz w:val="24"/>
        </w:rPr>
        <w:t>份及电子版</w:t>
      </w:r>
      <w:r>
        <w:rPr>
          <w:rFonts w:hint="eastAsia"/>
        </w:rPr>
        <w:t>U盘</w:t>
      </w:r>
      <w:r>
        <w:rPr>
          <w:rFonts w:hint="eastAsia" w:ascii="楷体_GB2312" w:hAnsi="宋体" w:eastAsia="楷体_GB2312"/>
          <w:b/>
          <w:sz w:val="24"/>
        </w:rPr>
        <w:t>一份。</w:t>
      </w:r>
    </w:p>
    <w:p>
      <w:pPr>
        <w:spacing w:line="360" w:lineRule="exact"/>
        <w:ind w:firstLine="561"/>
        <w:rPr>
          <w:rFonts w:ascii="楷体_GB2312" w:hAnsi="宋体" w:eastAsia="楷体_GB2312"/>
          <w:b/>
          <w:sz w:val="24"/>
        </w:rPr>
      </w:pPr>
      <w:r>
        <w:rPr>
          <w:rFonts w:hint="eastAsia" w:ascii="楷体_GB2312" w:hAnsi="宋体" w:eastAsia="楷体_GB2312"/>
          <w:b/>
          <w:sz w:val="24"/>
        </w:rPr>
        <w:t>据此函，签字代表承诺如下内容（本承诺内容为投标基本要求，如不满足或有缺漏项的，视为投标无效）：</w:t>
      </w:r>
    </w:p>
    <w:p>
      <w:pPr>
        <w:spacing w:line="360" w:lineRule="exact"/>
        <w:ind w:firstLine="561"/>
        <w:rPr>
          <w:rFonts w:ascii="楷体_GB2312" w:hAnsi="宋体" w:eastAsia="楷体_GB2312"/>
          <w:b/>
          <w:sz w:val="24"/>
        </w:rPr>
      </w:pPr>
      <w:r>
        <w:rPr>
          <w:rFonts w:hint="eastAsia" w:ascii="楷体_GB2312" w:hAnsi="宋体" w:eastAsia="楷体_GB2312"/>
          <w:b/>
          <w:sz w:val="24"/>
        </w:rPr>
        <w:t>1、我方是符合本项目采购文件“第三章 投标人须知/一、总则/3.1合格的投标人”所规定的供应商，并严格遵守《政府采购法》第77条的规定；所投标的产品是符合行政法规、行业强制性标准或政府采购的相关要求。</w:t>
      </w:r>
    </w:p>
    <w:p>
      <w:pPr>
        <w:spacing w:line="360" w:lineRule="exact"/>
        <w:ind w:firstLine="561"/>
        <w:rPr>
          <w:rFonts w:ascii="楷体_GB2312" w:hAnsi="宋体" w:eastAsia="楷体_GB2312"/>
          <w:b/>
          <w:sz w:val="24"/>
        </w:rPr>
      </w:pPr>
      <w:r>
        <w:rPr>
          <w:rFonts w:hint="eastAsia" w:ascii="楷体_GB2312" w:hAnsi="宋体" w:eastAsia="楷体_GB2312"/>
          <w:b/>
          <w:sz w:val="24"/>
        </w:rPr>
        <w:t>2、我方对投标文件的真实性和合法性承担法律责任，我方无条件接受采购人、集中采购代理机构及政府采购监督管理部门等对其中任何资料进行核实的要求；</w:t>
      </w:r>
    </w:p>
    <w:p>
      <w:pPr>
        <w:spacing w:line="360" w:lineRule="exact"/>
        <w:ind w:firstLine="561"/>
        <w:rPr>
          <w:rFonts w:ascii="楷体_GB2312" w:hAnsi="宋体" w:eastAsia="楷体_GB2312"/>
          <w:b/>
          <w:sz w:val="24"/>
        </w:rPr>
      </w:pPr>
      <w:r>
        <w:rPr>
          <w:rFonts w:hint="eastAsia" w:ascii="楷体_GB2312" w:hAnsi="宋体" w:eastAsia="楷体_GB2312"/>
          <w:b/>
          <w:sz w:val="24"/>
        </w:rPr>
        <w:t>3、我方接受采购文件所表述的付款条件；</w:t>
      </w:r>
    </w:p>
    <w:p>
      <w:pPr>
        <w:spacing w:line="360" w:lineRule="exact"/>
        <w:ind w:firstLine="561"/>
        <w:rPr>
          <w:rFonts w:ascii="楷体_GB2312" w:hAnsi="宋体" w:eastAsia="楷体_GB2312"/>
          <w:b/>
          <w:sz w:val="24"/>
        </w:rPr>
      </w:pPr>
      <w:r>
        <w:rPr>
          <w:rFonts w:hint="eastAsia" w:ascii="楷体_GB2312" w:hAnsi="宋体" w:eastAsia="楷体_GB2312"/>
          <w:b/>
          <w:sz w:val="24"/>
        </w:rPr>
        <w:t>4、我方在《开标一览表》中的报价为唯一报价；</w:t>
      </w:r>
    </w:p>
    <w:p>
      <w:pPr>
        <w:spacing w:line="360" w:lineRule="exact"/>
        <w:ind w:firstLine="561"/>
        <w:rPr>
          <w:rFonts w:ascii="楷体_GB2312" w:hAnsi="宋体" w:eastAsia="楷体_GB2312"/>
          <w:b/>
          <w:sz w:val="24"/>
        </w:rPr>
      </w:pPr>
      <w:r>
        <w:rPr>
          <w:rFonts w:hint="eastAsia" w:ascii="楷体_GB2312" w:hAnsi="宋体" w:eastAsia="楷体_GB2312"/>
          <w:b/>
          <w:sz w:val="24"/>
        </w:rPr>
        <w:t>5、我方已详细研究了采购文件的所有内容包括修改文件(如果有)、所有已提供的参考资料以及有关附件，并完全明白此采购文件没有倾向性及排斥潜在供应商的内容，以及采购文件关于实质性要求的内容，我方放弃在此方面提出含糊意见或误解的一切权力。</w:t>
      </w:r>
    </w:p>
    <w:p>
      <w:pPr>
        <w:spacing w:line="360" w:lineRule="exact"/>
        <w:ind w:firstLine="561"/>
        <w:rPr>
          <w:rFonts w:ascii="楷体_GB2312" w:hAnsi="宋体" w:eastAsia="楷体_GB2312"/>
          <w:b/>
          <w:sz w:val="24"/>
        </w:rPr>
      </w:pPr>
      <w:r>
        <w:rPr>
          <w:rFonts w:hint="eastAsia" w:ascii="楷体_GB2312" w:hAnsi="宋体" w:eastAsia="楷体_GB2312"/>
          <w:b/>
          <w:sz w:val="24"/>
        </w:rPr>
        <w:t>6、我方保证遵守采购文件的全部规定，如果中标，将保证履行采购文件以及采购文件修改文件（如果有）中的全部责任和义务，按质、按量、按期完成《合同书》中的全部任务。</w:t>
      </w:r>
    </w:p>
    <w:p>
      <w:pPr>
        <w:spacing w:line="360" w:lineRule="exact"/>
        <w:ind w:firstLine="561"/>
        <w:rPr>
          <w:rFonts w:ascii="楷体_GB2312" w:hAnsi="宋体" w:eastAsia="楷体_GB2312"/>
          <w:b/>
          <w:sz w:val="24"/>
        </w:rPr>
      </w:pPr>
      <w:r>
        <w:rPr>
          <w:rFonts w:hint="eastAsia" w:ascii="楷体_GB2312" w:hAnsi="宋体" w:eastAsia="楷体_GB2312"/>
          <w:b/>
          <w:sz w:val="24"/>
        </w:rPr>
        <w:t>7、本投标文件自开标日起投标有效期为：在采购文件“投标人须知前附表”所规定的期限内保持有效。</w:t>
      </w:r>
    </w:p>
    <w:p>
      <w:pPr>
        <w:spacing w:line="360" w:lineRule="exact"/>
        <w:ind w:firstLine="561"/>
        <w:rPr>
          <w:rFonts w:ascii="楷体_GB2312" w:hAnsi="宋体" w:eastAsia="楷体_GB2312"/>
          <w:b/>
          <w:sz w:val="24"/>
        </w:rPr>
      </w:pPr>
      <w:r>
        <w:rPr>
          <w:rFonts w:hint="eastAsia" w:ascii="楷体_GB2312" w:hAnsi="宋体" w:eastAsia="楷体_GB2312"/>
          <w:b/>
          <w:sz w:val="24"/>
        </w:rPr>
        <w:t>8、如果发生采购文件第三章《投标人须知》正文第14.8条所述情况，我方同意不予退还投标保证金或接受政府采购监督管理部门所作出的惩戒处理决定。</w:t>
      </w:r>
    </w:p>
    <w:p>
      <w:pPr>
        <w:spacing w:line="360" w:lineRule="exact"/>
        <w:ind w:firstLine="561"/>
        <w:rPr>
          <w:rFonts w:ascii="楷体_GB2312" w:hAnsi="宋体" w:eastAsia="楷体_GB2312"/>
          <w:b/>
          <w:sz w:val="24"/>
        </w:rPr>
      </w:pPr>
      <w:r>
        <w:rPr>
          <w:rFonts w:hint="eastAsia" w:ascii="楷体_GB2312" w:hAnsi="宋体" w:eastAsia="楷体_GB2312"/>
          <w:b/>
          <w:sz w:val="24"/>
        </w:rPr>
        <w:t>9、与本投标有关的一切正式往来通讯请寄：</w:t>
      </w:r>
    </w:p>
    <w:p>
      <w:pPr>
        <w:spacing w:line="360" w:lineRule="exact"/>
        <w:ind w:firstLine="561"/>
        <w:rPr>
          <w:rFonts w:ascii="楷体_GB2312" w:hAnsi="宋体" w:eastAsia="楷体_GB2312"/>
          <w:b/>
          <w:sz w:val="24"/>
        </w:rPr>
      </w:pPr>
      <w:r>
        <w:rPr>
          <w:rFonts w:hint="eastAsia" w:ascii="楷体_GB2312" w:hAnsi="宋体" w:eastAsia="楷体_GB2312"/>
          <w:b/>
          <w:sz w:val="24"/>
        </w:rPr>
        <w:t xml:space="preserve">        地址：                  邮编：                  </w:t>
      </w:r>
    </w:p>
    <w:p>
      <w:pPr>
        <w:spacing w:line="360" w:lineRule="exact"/>
        <w:ind w:firstLine="561"/>
        <w:rPr>
          <w:rFonts w:ascii="楷体_GB2312" w:hAnsi="宋体" w:eastAsia="楷体_GB2312"/>
          <w:b/>
          <w:sz w:val="24"/>
        </w:rPr>
      </w:pPr>
      <w:r>
        <w:rPr>
          <w:rFonts w:hint="eastAsia" w:ascii="楷体_GB2312" w:hAnsi="宋体" w:eastAsia="楷体_GB2312"/>
          <w:b/>
          <w:sz w:val="24"/>
        </w:rPr>
        <w:t xml:space="preserve">        电话：                  传真：                  </w:t>
      </w:r>
    </w:p>
    <w:p>
      <w:pPr>
        <w:spacing w:line="360" w:lineRule="exact"/>
        <w:ind w:firstLine="561"/>
        <w:rPr>
          <w:rFonts w:ascii="楷体_GB2312" w:hAnsi="宋体" w:eastAsia="楷体_GB2312"/>
          <w:b/>
          <w:sz w:val="24"/>
        </w:rPr>
      </w:pPr>
    </w:p>
    <w:p>
      <w:pPr>
        <w:spacing w:line="360" w:lineRule="exact"/>
        <w:ind w:firstLine="561"/>
        <w:rPr>
          <w:rFonts w:ascii="楷体_GB2312" w:hAnsi="宋体" w:eastAsia="楷体_GB2312"/>
          <w:b/>
          <w:sz w:val="24"/>
        </w:rPr>
      </w:pPr>
      <w:r>
        <w:rPr>
          <w:rFonts w:hint="eastAsia" w:ascii="楷体_GB2312" w:hAnsi="宋体" w:eastAsia="楷体_GB2312"/>
          <w:b/>
          <w:sz w:val="24"/>
        </w:rPr>
        <w:t xml:space="preserve">       投标人代表签字：                 </w:t>
      </w:r>
    </w:p>
    <w:p>
      <w:pPr>
        <w:spacing w:line="360" w:lineRule="exact"/>
        <w:ind w:firstLine="561"/>
        <w:rPr>
          <w:rFonts w:ascii="楷体_GB2312" w:hAnsi="宋体" w:eastAsia="楷体_GB2312"/>
          <w:b/>
          <w:sz w:val="24"/>
        </w:rPr>
      </w:pPr>
    </w:p>
    <w:p>
      <w:pPr>
        <w:spacing w:line="360" w:lineRule="exact"/>
        <w:ind w:firstLine="561"/>
        <w:rPr>
          <w:rFonts w:ascii="楷体_GB2312" w:hAnsi="宋体" w:eastAsia="楷体_GB2312"/>
          <w:b/>
          <w:sz w:val="24"/>
        </w:rPr>
      </w:pPr>
      <w:r>
        <w:rPr>
          <w:rFonts w:hint="eastAsia" w:ascii="楷体_GB2312" w:hAnsi="宋体" w:eastAsia="楷体_GB2312"/>
          <w:b/>
          <w:sz w:val="24"/>
        </w:rPr>
        <w:t xml:space="preserve">      投标人（全称并加盖公章）</w:t>
      </w:r>
    </w:p>
    <w:p>
      <w:pPr>
        <w:spacing w:line="360" w:lineRule="exact"/>
        <w:ind w:firstLine="561"/>
        <w:rPr>
          <w:rFonts w:ascii="楷体_GB2312" w:hAnsi="宋体" w:eastAsia="楷体_GB2312"/>
          <w:b/>
          <w:sz w:val="24"/>
        </w:rPr>
      </w:pPr>
    </w:p>
    <w:p>
      <w:pPr>
        <w:spacing w:line="360" w:lineRule="exact"/>
        <w:ind w:firstLine="561"/>
        <w:rPr>
          <w:rFonts w:ascii="楷体_GB2312" w:hAnsi="宋体" w:eastAsia="楷体_GB2312"/>
          <w:b/>
          <w:sz w:val="24"/>
        </w:rPr>
      </w:pPr>
      <w:r>
        <w:rPr>
          <w:rFonts w:hint="eastAsia" w:ascii="楷体_GB2312" w:hAnsi="宋体" w:eastAsia="楷体_GB2312"/>
          <w:b/>
          <w:sz w:val="24"/>
        </w:rPr>
        <w:t>格式2 :</w:t>
      </w:r>
    </w:p>
    <w:p>
      <w:pPr>
        <w:spacing w:line="360" w:lineRule="exact"/>
        <w:ind w:firstLine="561"/>
        <w:rPr>
          <w:rFonts w:ascii="楷体_GB2312" w:hAnsi="宋体" w:eastAsia="楷体_GB2312"/>
          <w:b/>
          <w:sz w:val="24"/>
        </w:rPr>
      </w:pPr>
    </w:p>
    <w:p>
      <w:pPr>
        <w:spacing w:line="360" w:lineRule="exact"/>
        <w:ind w:firstLine="561"/>
        <w:jc w:val="center"/>
        <w:rPr>
          <w:rFonts w:ascii="楷体_GB2312" w:hAnsi="宋体" w:eastAsia="楷体_GB2312"/>
          <w:b/>
          <w:sz w:val="24"/>
        </w:rPr>
      </w:pPr>
      <w:r>
        <w:rPr>
          <w:rFonts w:hint="eastAsia" w:ascii="楷体_GB2312" w:hAnsi="宋体" w:eastAsia="楷体_GB2312"/>
          <w:b/>
          <w:sz w:val="24"/>
        </w:rPr>
        <w:t>法定代表人身份证明书</w:t>
      </w:r>
    </w:p>
    <w:p>
      <w:pPr>
        <w:spacing w:line="360" w:lineRule="exact"/>
        <w:ind w:firstLine="561"/>
        <w:rPr>
          <w:rFonts w:ascii="楷体_GB2312" w:hAnsi="宋体" w:eastAsia="楷体_GB2312"/>
          <w:b/>
          <w:sz w:val="24"/>
        </w:rPr>
      </w:pPr>
      <w:r>
        <w:rPr>
          <w:rFonts w:hint="eastAsia" w:ascii="楷体_GB2312" w:hAnsi="宋体" w:eastAsia="楷体_GB2312"/>
          <w:b/>
          <w:sz w:val="24"/>
        </w:rPr>
        <w:t>投标人名称：</w:t>
      </w:r>
    </w:p>
    <w:p>
      <w:pPr>
        <w:spacing w:line="360" w:lineRule="exact"/>
        <w:ind w:firstLine="561"/>
        <w:rPr>
          <w:rFonts w:ascii="楷体_GB2312" w:hAnsi="宋体" w:eastAsia="楷体_GB2312"/>
          <w:b/>
          <w:sz w:val="24"/>
        </w:rPr>
      </w:pPr>
      <w:r>
        <w:rPr>
          <w:rFonts w:hint="eastAsia" w:ascii="楷体_GB2312" w:hAnsi="宋体" w:eastAsia="楷体_GB2312"/>
          <w:b/>
          <w:sz w:val="24"/>
        </w:rPr>
        <w:t>单位性质：</w:t>
      </w:r>
    </w:p>
    <w:p>
      <w:pPr>
        <w:spacing w:line="360" w:lineRule="exact"/>
        <w:ind w:firstLine="561"/>
        <w:rPr>
          <w:rFonts w:ascii="楷体_GB2312" w:hAnsi="宋体" w:eastAsia="楷体_GB2312"/>
          <w:b/>
          <w:sz w:val="24"/>
        </w:rPr>
      </w:pPr>
      <w:r>
        <w:rPr>
          <w:rFonts w:hint="eastAsia" w:ascii="楷体_GB2312" w:hAnsi="宋体" w:eastAsia="楷体_GB2312"/>
          <w:b/>
          <w:sz w:val="24"/>
        </w:rPr>
        <w:t>地址：</w:t>
      </w:r>
    </w:p>
    <w:p>
      <w:pPr>
        <w:spacing w:line="360" w:lineRule="exact"/>
        <w:ind w:firstLine="561"/>
        <w:rPr>
          <w:rFonts w:ascii="楷体_GB2312" w:hAnsi="宋体" w:eastAsia="楷体_GB2312"/>
          <w:b/>
          <w:sz w:val="24"/>
        </w:rPr>
      </w:pPr>
      <w:r>
        <w:rPr>
          <w:rFonts w:hint="eastAsia" w:ascii="楷体_GB2312" w:hAnsi="宋体" w:eastAsia="楷体_GB2312"/>
          <w:b/>
          <w:sz w:val="24"/>
        </w:rPr>
        <w:t>成立时间： 年月日</w:t>
      </w:r>
    </w:p>
    <w:p>
      <w:pPr>
        <w:spacing w:line="360" w:lineRule="exact"/>
        <w:ind w:firstLine="561"/>
        <w:rPr>
          <w:rFonts w:ascii="楷体_GB2312" w:hAnsi="宋体" w:eastAsia="楷体_GB2312"/>
          <w:b/>
          <w:sz w:val="24"/>
        </w:rPr>
      </w:pPr>
      <w:r>
        <w:rPr>
          <w:rFonts w:hint="eastAsia" w:ascii="楷体_GB2312" w:hAnsi="宋体" w:eastAsia="楷体_GB2312"/>
          <w:b/>
          <w:sz w:val="24"/>
        </w:rPr>
        <w:t>经营期限：</w:t>
      </w:r>
    </w:p>
    <w:p>
      <w:pPr>
        <w:spacing w:line="360" w:lineRule="exact"/>
        <w:ind w:firstLine="561"/>
        <w:rPr>
          <w:rFonts w:ascii="楷体_GB2312" w:hAnsi="宋体" w:eastAsia="楷体_GB2312"/>
          <w:b/>
          <w:sz w:val="24"/>
        </w:rPr>
      </w:pPr>
      <w:r>
        <w:rPr>
          <w:rFonts w:hint="eastAsia" w:ascii="楷体_GB2312" w:hAnsi="宋体" w:eastAsia="楷体_GB2312"/>
          <w:b/>
          <w:sz w:val="24"/>
        </w:rPr>
        <w:t>姓名：性别：年龄：  职务：</w:t>
      </w:r>
    </w:p>
    <w:p>
      <w:pPr>
        <w:spacing w:line="360" w:lineRule="exact"/>
        <w:ind w:firstLine="561"/>
        <w:rPr>
          <w:rFonts w:ascii="楷体_GB2312" w:hAnsi="宋体" w:eastAsia="楷体_GB2312"/>
          <w:b/>
          <w:sz w:val="24"/>
        </w:rPr>
      </w:pPr>
      <w:r>
        <w:rPr>
          <w:rFonts w:hint="eastAsia" w:ascii="楷体_GB2312" w:hAnsi="宋体" w:eastAsia="楷体_GB2312"/>
          <w:b/>
          <w:sz w:val="24"/>
        </w:rPr>
        <w:t>系（投标人名称）的法定代表人。</w:t>
      </w:r>
    </w:p>
    <w:p>
      <w:pPr>
        <w:spacing w:line="360" w:lineRule="exact"/>
        <w:ind w:firstLine="561"/>
        <w:rPr>
          <w:rFonts w:ascii="楷体_GB2312" w:hAnsi="宋体" w:eastAsia="楷体_GB2312"/>
          <w:b/>
          <w:sz w:val="24"/>
        </w:rPr>
      </w:pPr>
      <w:r>
        <w:rPr>
          <w:rFonts w:hint="eastAsia" w:ascii="楷体_GB2312" w:hAnsi="宋体" w:eastAsia="楷体_GB2312"/>
          <w:b/>
          <w:sz w:val="24"/>
        </w:rPr>
        <w:t>特此证明。</w:t>
      </w:r>
    </w:p>
    <w:p>
      <w:pPr>
        <w:spacing w:line="360" w:lineRule="exact"/>
        <w:ind w:firstLine="561"/>
        <w:rPr>
          <w:rFonts w:ascii="楷体_GB2312" w:hAnsi="宋体" w:eastAsia="楷体_GB2312"/>
          <w:b/>
          <w:sz w:val="24"/>
        </w:rPr>
      </w:pPr>
    </w:p>
    <w:p>
      <w:pPr>
        <w:spacing w:line="360" w:lineRule="exact"/>
        <w:ind w:firstLine="561"/>
        <w:rPr>
          <w:rFonts w:ascii="楷体_GB2312" w:hAnsi="宋体" w:eastAsia="楷体_GB2312"/>
          <w:b/>
          <w:sz w:val="24"/>
        </w:rPr>
      </w:pPr>
      <w:r>
        <w:rPr>
          <w:rFonts w:hint="eastAsia" w:ascii="楷体_GB2312" w:hAnsi="宋体" w:eastAsia="楷体_GB2312"/>
          <w:b/>
          <w:sz w:val="24"/>
        </w:rPr>
        <w:t>附：法定代表人身份证复印件。</w:t>
      </w:r>
    </w:p>
    <w:p>
      <w:pPr>
        <w:spacing w:line="360" w:lineRule="exact"/>
        <w:ind w:firstLine="561"/>
        <w:rPr>
          <w:rFonts w:ascii="楷体_GB2312" w:hAnsi="宋体" w:eastAsia="楷体_GB2312"/>
          <w:b/>
          <w:sz w:val="24"/>
        </w:rPr>
      </w:pPr>
      <w:r>
        <w:rPr>
          <w:rFonts w:hint="eastAsia" w:ascii="楷体_GB2312" w:hAnsi="宋体" w:eastAsia="楷体_GB2312"/>
          <w:b/>
          <w:sz w:val="24"/>
        </w:rPr>
        <w:t xml:space="preserve">                          投标人：                 （盖单位章）</w:t>
      </w:r>
    </w:p>
    <w:p>
      <w:pPr>
        <w:spacing w:line="360" w:lineRule="exact"/>
        <w:ind w:firstLine="561"/>
        <w:rPr>
          <w:rFonts w:ascii="宋体" w:hAnsi="宋体"/>
          <w:b/>
          <w:sz w:val="24"/>
        </w:rPr>
      </w:pPr>
      <w:r>
        <w:rPr>
          <w:rFonts w:hint="eastAsia" w:ascii="楷体_GB2312" w:hAnsi="宋体" w:eastAsia="楷体_GB2312"/>
          <w:b/>
          <w:sz w:val="24"/>
        </w:rPr>
        <w:t xml:space="preserve">                                                 年     月    日         </w:t>
      </w: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pStyle w:val="29"/>
        <w:spacing w:line="500" w:lineRule="exact"/>
        <w:rPr>
          <w:rFonts w:ascii="仿宋_GB2312" w:hAnsi="宋体" w:eastAsia="仿宋_GB2312"/>
          <w:b/>
          <w:sz w:val="24"/>
        </w:rPr>
      </w:pPr>
    </w:p>
    <w:p>
      <w:pPr>
        <w:pStyle w:val="29"/>
        <w:spacing w:line="500" w:lineRule="exact"/>
        <w:rPr>
          <w:rFonts w:ascii="仿宋_GB2312" w:hAnsi="宋体" w:eastAsia="仿宋_GB2312"/>
          <w:b/>
          <w:sz w:val="24"/>
        </w:rPr>
      </w:pPr>
    </w:p>
    <w:p>
      <w:pPr>
        <w:pStyle w:val="29"/>
        <w:spacing w:line="500" w:lineRule="exact"/>
        <w:rPr>
          <w:rFonts w:ascii="仿宋_GB2312" w:hAnsi="宋体" w:eastAsia="仿宋_GB2312"/>
          <w:b/>
          <w:sz w:val="24"/>
        </w:rPr>
      </w:pPr>
    </w:p>
    <w:p>
      <w:pPr>
        <w:pStyle w:val="29"/>
        <w:spacing w:line="500" w:lineRule="exact"/>
        <w:rPr>
          <w:rFonts w:ascii="仿宋_GB2312" w:hAnsi="宋体" w:eastAsia="仿宋_GB2312"/>
          <w:b/>
          <w:sz w:val="24"/>
        </w:rPr>
      </w:pPr>
    </w:p>
    <w:p>
      <w:pPr>
        <w:pStyle w:val="29"/>
        <w:spacing w:line="500" w:lineRule="exact"/>
        <w:rPr>
          <w:rFonts w:hint="eastAsia" w:ascii="仿宋_GB2312" w:hAnsi="宋体" w:eastAsia="仿宋_GB2312"/>
          <w:b/>
          <w:sz w:val="24"/>
        </w:rPr>
      </w:pPr>
    </w:p>
    <w:p>
      <w:pPr>
        <w:pStyle w:val="29"/>
        <w:spacing w:line="500" w:lineRule="exact"/>
        <w:rPr>
          <w:rFonts w:ascii="仿宋_GB2312" w:hAnsi="宋体" w:eastAsia="仿宋_GB2312"/>
          <w:b/>
          <w:sz w:val="24"/>
        </w:rPr>
      </w:pPr>
      <w:r>
        <w:rPr>
          <w:rFonts w:hint="eastAsia" w:ascii="仿宋_GB2312" w:hAnsi="宋体" w:eastAsia="仿宋_GB2312"/>
          <w:b/>
          <w:sz w:val="24"/>
        </w:rPr>
        <w:t xml:space="preserve">格式3:  </w:t>
      </w:r>
    </w:p>
    <w:p>
      <w:pPr>
        <w:spacing w:line="360" w:lineRule="exact"/>
        <w:ind w:firstLine="561"/>
        <w:jc w:val="center"/>
        <w:rPr>
          <w:rFonts w:ascii="楷体_GB2312" w:hAnsi="宋体" w:eastAsia="楷体_GB2312"/>
          <w:b/>
          <w:sz w:val="24"/>
        </w:rPr>
      </w:pPr>
      <w:r>
        <w:rPr>
          <w:rFonts w:hint="eastAsia" w:ascii="楷体_GB2312" w:hAnsi="宋体" w:eastAsia="楷体_GB2312"/>
          <w:b/>
          <w:sz w:val="24"/>
        </w:rPr>
        <w:t>法定代表人授权委托书</w:t>
      </w:r>
    </w:p>
    <w:p>
      <w:pPr>
        <w:spacing w:line="360" w:lineRule="exact"/>
        <w:ind w:firstLine="561"/>
        <w:rPr>
          <w:rFonts w:ascii="楷体_GB2312" w:hAnsi="宋体" w:eastAsia="楷体_GB2312"/>
          <w:b/>
          <w:sz w:val="24"/>
        </w:rPr>
      </w:pPr>
    </w:p>
    <w:p>
      <w:pPr>
        <w:spacing w:line="360" w:lineRule="exact"/>
        <w:rPr>
          <w:rFonts w:ascii="楷体_GB2312" w:hAnsi="宋体" w:eastAsia="楷体_GB2312"/>
          <w:b/>
          <w:sz w:val="24"/>
        </w:rPr>
      </w:pPr>
      <w:r>
        <w:rPr>
          <w:rFonts w:hint="eastAsia" w:ascii="楷体_GB2312" w:hAnsi="宋体" w:eastAsia="楷体_GB2312"/>
          <w:b/>
          <w:sz w:val="24"/>
        </w:rPr>
        <w:t>海口市政府采购中心：</w:t>
      </w:r>
    </w:p>
    <w:p>
      <w:pPr>
        <w:spacing w:line="360" w:lineRule="exact"/>
        <w:ind w:firstLine="561"/>
        <w:rPr>
          <w:rFonts w:ascii="楷体_GB2312" w:hAnsi="宋体" w:eastAsia="楷体_GB2312"/>
          <w:b/>
          <w:sz w:val="24"/>
        </w:rPr>
      </w:pPr>
      <w:r>
        <w:rPr>
          <w:rFonts w:ascii="楷体_GB2312" w:hAnsi="宋体" w:eastAsia="楷体_GB2312"/>
          <w:b/>
          <w:sz w:val="24"/>
        </w:rPr>
        <w:t>本人（姓名）系（投标人名称）的法定代表人，现委托（姓名）为我方代理人。代理人根据授权，以我方名义签署、澄清</w:t>
      </w:r>
      <w:r>
        <w:rPr>
          <w:rFonts w:hint="eastAsia" w:ascii="楷体_GB2312" w:hAnsi="宋体" w:eastAsia="楷体_GB2312"/>
          <w:b/>
          <w:sz w:val="24"/>
        </w:rPr>
        <w:t>、说明、补正</w:t>
      </w:r>
      <w:r>
        <w:rPr>
          <w:rFonts w:ascii="楷体_GB2312" w:hAnsi="宋体" w:eastAsia="楷体_GB2312"/>
          <w:b/>
          <w:sz w:val="24"/>
        </w:rPr>
        <w:t>、递交、撤回、修改</w:t>
      </w:r>
      <w:r>
        <w:rPr>
          <w:rFonts w:hint="eastAsia" w:ascii="楷体_GB2312" w:hAnsi="宋体" w:eastAsia="楷体_GB2312"/>
          <w:b/>
          <w:sz w:val="24"/>
        </w:rPr>
        <w:t xml:space="preserve"> (项目名称) 项目（项目编号：）</w:t>
      </w:r>
      <w:r>
        <w:rPr>
          <w:rFonts w:ascii="楷体_GB2312" w:hAnsi="宋体" w:eastAsia="楷体_GB2312"/>
          <w:b/>
          <w:sz w:val="24"/>
        </w:rPr>
        <w:t>投标文件、签订合同和处理有关事宜，其法律后果由我方承担。</w:t>
      </w:r>
    </w:p>
    <w:p>
      <w:pPr>
        <w:spacing w:line="360" w:lineRule="exact"/>
        <w:ind w:firstLine="561"/>
        <w:rPr>
          <w:rFonts w:ascii="楷体_GB2312" w:hAnsi="宋体" w:eastAsia="楷体_GB2312"/>
          <w:b/>
          <w:sz w:val="24"/>
        </w:rPr>
      </w:pPr>
      <w:r>
        <w:rPr>
          <w:rFonts w:ascii="楷体_GB2312" w:hAnsi="宋体" w:eastAsia="楷体_GB2312"/>
          <w:b/>
          <w:sz w:val="24"/>
        </w:rPr>
        <w:t xml:space="preserve">委托期限：             </w:t>
      </w:r>
    </w:p>
    <w:p>
      <w:pPr>
        <w:spacing w:line="360" w:lineRule="exact"/>
        <w:ind w:firstLine="561"/>
        <w:rPr>
          <w:rFonts w:ascii="楷体_GB2312" w:hAnsi="宋体" w:eastAsia="楷体_GB2312"/>
          <w:b/>
          <w:sz w:val="24"/>
        </w:rPr>
      </w:pPr>
      <w:r>
        <w:rPr>
          <w:rFonts w:ascii="楷体_GB2312" w:hAnsi="宋体" w:eastAsia="楷体_GB2312"/>
          <w:b/>
          <w:sz w:val="24"/>
        </w:rPr>
        <w:t>代理人无转委托权。</w:t>
      </w:r>
    </w:p>
    <w:p>
      <w:pPr>
        <w:spacing w:line="360" w:lineRule="exact"/>
        <w:ind w:firstLine="561"/>
        <w:rPr>
          <w:rFonts w:ascii="楷体_GB2312" w:hAnsi="宋体" w:eastAsia="楷体_GB2312"/>
          <w:b/>
          <w:sz w:val="24"/>
        </w:rPr>
      </w:pPr>
    </w:p>
    <w:p>
      <w:pPr>
        <w:spacing w:line="360" w:lineRule="exact"/>
        <w:ind w:firstLine="561"/>
        <w:jc w:val="left"/>
        <w:rPr>
          <w:rFonts w:ascii="楷体_GB2312" w:hAnsi="宋体" w:eastAsia="楷体_GB2312"/>
          <w:b/>
          <w:sz w:val="24"/>
        </w:rPr>
      </w:pPr>
      <w:r>
        <w:rPr>
          <w:rFonts w:ascii="楷体_GB2312" w:hAnsi="宋体" w:eastAsia="楷体_GB2312"/>
          <w:b/>
          <w:sz w:val="24"/>
        </w:rPr>
        <w:t>投标人：                               （盖单位章）</w:t>
      </w:r>
    </w:p>
    <w:p>
      <w:pPr>
        <w:spacing w:line="360" w:lineRule="exact"/>
        <w:ind w:firstLine="561"/>
        <w:jc w:val="left"/>
        <w:rPr>
          <w:rFonts w:ascii="楷体_GB2312" w:hAnsi="宋体" w:eastAsia="楷体_GB2312"/>
          <w:b/>
          <w:sz w:val="24"/>
        </w:rPr>
      </w:pPr>
      <w:r>
        <w:rPr>
          <w:rFonts w:ascii="楷体_GB2312" w:hAnsi="宋体" w:eastAsia="楷体_GB2312"/>
          <w:b/>
          <w:sz w:val="24"/>
        </w:rPr>
        <w:t>法定代表人：                               （签字）</w:t>
      </w:r>
    </w:p>
    <w:p>
      <w:pPr>
        <w:spacing w:line="360" w:lineRule="exact"/>
        <w:ind w:firstLine="482" w:firstLineChars="200"/>
        <w:jc w:val="left"/>
        <w:rPr>
          <w:rFonts w:ascii="楷体_GB2312" w:hAnsi="宋体" w:eastAsia="楷体_GB2312"/>
          <w:b/>
          <w:sz w:val="24"/>
        </w:rPr>
      </w:pPr>
      <w:r>
        <w:rPr>
          <w:rFonts w:ascii="楷体_GB2312" w:hAnsi="宋体" w:eastAsia="楷体_GB2312"/>
          <w:b/>
          <w:sz w:val="24"/>
        </w:rPr>
        <w:t>身份证号码：</w:t>
      </w:r>
    </w:p>
    <w:p>
      <w:pPr>
        <w:pStyle w:val="7"/>
        <w:ind w:firstLine="482" w:firstLineChars="200"/>
        <w:rPr>
          <w:rFonts w:ascii="楷体_GB2312" w:hAnsi="宋体" w:eastAsia="楷体_GB2312"/>
          <w:b/>
          <w:sz w:val="24"/>
        </w:rPr>
      </w:pPr>
      <w:r>
        <w:rPr>
          <w:rFonts w:hint="eastAsia" w:ascii="楷体_GB2312" w:hAnsi="宋体" w:eastAsia="楷体_GB2312"/>
          <w:b/>
          <w:sz w:val="24"/>
        </w:rPr>
        <w:t>投标人代表</w:t>
      </w:r>
      <w:r>
        <w:rPr>
          <w:rFonts w:ascii="楷体_GB2312" w:hAnsi="宋体" w:eastAsia="楷体_GB2312"/>
          <w:b/>
          <w:sz w:val="24"/>
        </w:rPr>
        <w:t>：                                   （签字）</w:t>
      </w:r>
    </w:p>
    <w:p>
      <w:pPr>
        <w:spacing w:line="360" w:lineRule="exact"/>
        <w:ind w:firstLine="482" w:firstLineChars="200"/>
        <w:jc w:val="left"/>
        <w:rPr>
          <w:rFonts w:ascii="楷体_GB2312" w:hAnsi="宋体" w:eastAsia="楷体_GB2312"/>
          <w:b/>
          <w:sz w:val="24"/>
        </w:rPr>
      </w:pPr>
      <w:r>
        <w:rPr>
          <w:rFonts w:ascii="楷体_GB2312" w:hAnsi="宋体" w:eastAsia="楷体_GB2312"/>
          <w:b/>
          <w:sz w:val="24"/>
        </w:rPr>
        <w:t xml:space="preserve">身份证号码：             </w:t>
      </w:r>
      <w:r>
        <w:rPr>
          <w:rFonts w:hint="eastAsia" w:ascii="楷体_GB2312" w:hAnsi="宋体" w:eastAsia="楷体_GB2312"/>
          <w:b/>
          <w:sz w:val="24"/>
        </w:rPr>
        <w:t>附身份证复印件</w:t>
      </w:r>
    </w:p>
    <w:p>
      <w:pPr>
        <w:spacing w:line="360" w:lineRule="exact"/>
        <w:rPr>
          <w:rFonts w:ascii="楷体_GB2312" w:hAnsi="宋体" w:eastAsia="楷体_GB2312"/>
          <w:b/>
          <w:sz w:val="24"/>
        </w:rPr>
      </w:pPr>
    </w:p>
    <w:p>
      <w:pPr>
        <w:spacing w:line="360" w:lineRule="exact"/>
        <w:ind w:firstLine="561"/>
        <w:jc w:val="right"/>
        <w:rPr>
          <w:rFonts w:ascii="楷体_GB2312" w:hAnsi="宋体" w:eastAsia="楷体_GB2312"/>
          <w:b/>
          <w:sz w:val="24"/>
        </w:rPr>
      </w:pPr>
      <w:r>
        <w:rPr>
          <w:rFonts w:ascii="楷体_GB2312" w:hAnsi="宋体" w:eastAsia="楷体_GB2312"/>
          <w:b/>
          <w:sz w:val="24"/>
        </w:rPr>
        <w:t>年       月       日</w:t>
      </w:r>
    </w:p>
    <w:p>
      <w:pPr>
        <w:spacing w:line="360" w:lineRule="exact"/>
        <w:ind w:firstLine="561"/>
        <w:rPr>
          <w:rFonts w:ascii="楷体_GB2312" w:hAnsi="宋体" w:eastAsia="楷体_GB2312"/>
          <w:b/>
          <w:sz w:val="24"/>
        </w:rPr>
      </w:pPr>
    </w:p>
    <w:p>
      <w:pPr>
        <w:pStyle w:val="29"/>
        <w:spacing w:line="500" w:lineRule="exact"/>
        <w:rPr>
          <w:rFonts w:ascii="仿宋_GB2312" w:hAnsi="宋体" w:eastAsia="仿宋_GB2312"/>
          <w:b/>
          <w:sz w:val="24"/>
        </w:rPr>
      </w:pPr>
    </w:p>
    <w:p>
      <w:pPr>
        <w:pStyle w:val="29"/>
        <w:spacing w:line="500" w:lineRule="exact"/>
        <w:rPr>
          <w:rFonts w:ascii="仿宋_GB2312" w:hAnsi="宋体" w:eastAsia="仿宋_GB2312"/>
          <w:b/>
          <w:sz w:val="24"/>
        </w:rPr>
      </w:pPr>
    </w:p>
    <w:p>
      <w:pPr>
        <w:pStyle w:val="29"/>
        <w:spacing w:line="500" w:lineRule="exact"/>
        <w:rPr>
          <w:rFonts w:ascii="仿宋_GB2312" w:hAnsi="宋体" w:eastAsia="仿宋_GB2312"/>
          <w:b/>
          <w:sz w:val="24"/>
        </w:rPr>
      </w:pPr>
    </w:p>
    <w:p>
      <w:pPr>
        <w:pStyle w:val="29"/>
        <w:spacing w:line="500" w:lineRule="exact"/>
        <w:rPr>
          <w:rFonts w:ascii="仿宋_GB2312" w:hAnsi="宋体" w:eastAsia="仿宋_GB2312"/>
          <w:b/>
          <w:sz w:val="24"/>
        </w:rPr>
      </w:pPr>
    </w:p>
    <w:p>
      <w:pPr>
        <w:pStyle w:val="29"/>
        <w:spacing w:line="500" w:lineRule="exact"/>
        <w:rPr>
          <w:rFonts w:ascii="仿宋_GB2312" w:hAnsi="宋体" w:eastAsia="仿宋_GB2312"/>
          <w:b/>
          <w:sz w:val="24"/>
        </w:rPr>
      </w:pPr>
    </w:p>
    <w:p>
      <w:pPr>
        <w:pStyle w:val="29"/>
        <w:spacing w:line="500" w:lineRule="exact"/>
        <w:rPr>
          <w:rFonts w:ascii="仿宋_GB2312" w:hAnsi="宋体" w:eastAsia="仿宋_GB2312"/>
          <w:b/>
          <w:sz w:val="24"/>
        </w:rPr>
      </w:pPr>
    </w:p>
    <w:p>
      <w:pPr>
        <w:pStyle w:val="29"/>
        <w:spacing w:line="500" w:lineRule="exact"/>
        <w:rPr>
          <w:rFonts w:ascii="仿宋_GB2312" w:hAnsi="宋体" w:eastAsia="仿宋_GB2312"/>
          <w:b/>
          <w:sz w:val="24"/>
        </w:rPr>
      </w:pPr>
    </w:p>
    <w:p>
      <w:pPr>
        <w:pStyle w:val="29"/>
        <w:spacing w:line="500" w:lineRule="exact"/>
        <w:rPr>
          <w:rFonts w:ascii="仿宋_GB2312" w:hAnsi="宋体" w:eastAsia="仿宋_GB2312"/>
          <w:b/>
          <w:sz w:val="24"/>
        </w:rPr>
      </w:pPr>
    </w:p>
    <w:p>
      <w:pPr>
        <w:pStyle w:val="29"/>
        <w:spacing w:line="500" w:lineRule="exact"/>
        <w:rPr>
          <w:rFonts w:ascii="仿宋_GB2312" w:hAnsi="宋体" w:eastAsia="仿宋_GB2312"/>
          <w:b/>
          <w:sz w:val="24"/>
        </w:rPr>
      </w:pPr>
    </w:p>
    <w:p>
      <w:pPr>
        <w:pStyle w:val="29"/>
        <w:spacing w:line="500" w:lineRule="exact"/>
        <w:rPr>
          <w:rFonts w:ascii="仿宋_GB2312" w:hAnsi="宋体" w:eastAsia="仿宋_GB2312"/>
          <w:b/>
          <w:sz w:val="24"/>
        </w:rPr>
      </w:pPr>
    </w:p>
    <w:p>
      <w:pPr>
        <w:pStyle w:val="29"/>
        <w:spacing w:line="500" w:lineRule="exact"/>
        <w:rPr>
          <w:rFonts w:ascii="仿宋_GB2312" w:hAnsi="宋体" w:eastAsia="仿宋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hint="eastAsia" w:ascii="楷体_GB2312" w:hAnsi="宋体" w:eastAsia="楷体_GB2312"/>
          <w:b/>
          <w:sz w:val="24"/>
        </w:rPr>
      </w:pPr>
    </w:p>
    <w:p>
      <w:pPr>
        <w:spacing w:line="360" w:lineRule="exact"/>
        <w:rPr>
          <w:rFonts w:hint="eastAsia" w:ascii="楷体_GB2312" w:hAnsi="宋体" w:eastAsia="楷体_GB2312"/>
          <w:b/>
          <w:sz w:val="24"/>
        </w:rPr>
      </w:pPr>
    </w:p>
    <w:p>
      <w:pPr>
        <w:spacing w:line="360" w:lineRule="exact"/>
        <w:rPr>
          <w:rFonts w:ascii="楷体_GB2312" w:hAnsi="宋体" w:eastAsia="楷体_GB2312"/>
          <w:b/>
          <w:sz w:val="24"/>
        </w:rPr>
      </w:pPr>
      <w:r>
        <w:rPr>
          <w:rFonts w:hint="eastAsia" w:ascii="楷体_GB2312" w:hAnsi="宋体" w:eastAsia="楷体_GB2312"/>
          <w:b/>
          <w:sz w:val="24"/>
        </w:rPr>
        <w:t>格式4</w:t>
      </w:r>
    </w:p>
    <w:p>
      <w:pPr>
        <w:pStyle w:val="29"/>
        <w:spacing w:line="500" w:lineRule="exact"/>
        <w:jc w:val="center"/>
        <w:rPr>
          <w:rFonts w:ascii="楷体_GB2312" w:hAnsi="宋体" w:eastAsia="楷体_GB2312"/>
          <w:b/>
          <w:sz w:val="24"/>
        </w:rPr>
      </w:pPr>
      <w:r>
        <w:rPr>
          <w:rFonts w:hint="eastAsia" w:ascii="楷体_GB2312" w:hAnsi="宋体" w:eastAsia="楷体_GB2312"/>
          <w:b/>
          <w:sz w:val="24"/>
        </w:rPr>
        <w:t>开 标 一 览 表</w:t>
      </w:r>
    </w:p>
    <w:p>
      <w:pPr>
        <w:pStyle w:val="29"/>
        <w:spacing w:line="500" w:lineRule="exact"/>
        <w:jc w:val="left"/>
        <w:rPr>
          <w:rFonts w:ascii="楷体_GB2312" w:hAnsi="宋体" w:eastAsia="楷体_GB2312"/>
          <w:b/>
          <w:sz w:val="24"/>
        </w:rPr>
      </w:pPr>
    </w:p>
    <w:p>
      <w:pPr>
        <w:spacing w:line="520" w:lineRule="exact"/>
        <w:rPr>
          <w:rFonts w:ascii="楷体_GB2312" w:hAnsi="宋体" w:eastAsia="楷体_GB2312"/>
          <w:b/>
          <w:sz w:val="24"/>
        </w:rPr>
      </w:pPr>
    </w:p>
    <w:p>
      <w:pPr>
        <w:spacing w:line="520" w:lineRule="exact"/>
        <w:rPr>
          <w:rFonts w:ascii="楷体_GB2312" w:hAnsi="宋体" w:eastAsia="楷体_GB2312"/>
          <w:b/>
          <w:sz w:val="24"/>
        </w:rPr>
      </w:pPr>
      <w:r>
        <w:rPr>
          <w:rFonts w:hint="eastAsia" w:ascii="楷体_GB2312" w:hAnsi="宋体" w:eastAsia="楷体_GB2312"/>
          <w:b/>
          <w:sz w:val="24"/>
        </w:rPr>
        <w:t>项目名称;                               项目编号：</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75"/>
        <w:gridCol w:w="2578"/>
        <w:gridCol w:w="2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5" w:hRule="atLeast"/>
        </w:trPr>
        <w:tc>
          <w:tcPr>
            <w:tcW w:w="3375" w:type="dxa"/>
            <w:vAlign w:val="center"/>
          </w:tcPr>
          <w:p>
            <w:pPr>
              <w:widowControl/>
              <w:spacing w:line="460" w:lineRule="exact"/>
              <w:jc w:val="center"/>
              <w:rPr>
                <w:rFonts w:ascii="楷体_GB2312" w:hAnsi="宋体" w:eastAsia="楷体_GB2312"/>
                <w:b/>
                <w:sz w:val="24"/>
              </w:rPr>
            </w:pPr>
            <w:r>
              <w:rPr>
                <w:rFonts w:hint="eastAsia" w:ascii="楷体_GB2312" w:hAnsi="宋体" w:eastAsia="楷体_GB2312"/>
                <w:b/>
                <w:sz w:val="24"/>
              </w:rPr>
              <w:t>项目名称</w:t>
            </w:r>
          </w:p>
        </w:tc>
        <w:tc>
          <w:tcPr>
            <w:tcW w:w="2578" w:type="dxa"/>
            <w:vAlign w:val="center"/>
          </w:tcPr>
          <w:p>
            <w:pPr>
              <w:pStyle w:val="7"/>
              <w:jc w:val="center"/>
              <w:rPr>
                <w:rFonts w:ascii="仿宋" w:hAnsi="仿宋" w:eastAsia="仿宋" w:cs="仿宋"/>
                <w:b/>
                <w:bCs/>
                <w:color w:val="000000"/>
                <w:sz w:val="24"/>
              </w:rPr>
            </w:pPr>
            <w:r>
              <w:rPr>
                <w:rFonts w:hint="eastAsia" w:ascii="仿宋" w:hAnsi="仿宋" w:eastAsia="仿宋" w:cs="仿宋"/>
                <w:b/>
                <w:bCs/>
                <w:color w:val="000000"/>
                <w:sz w:val="24"/>
                <w:lang w:eastAsia="zh-CN"/>
              </w:rPr>
              <w:t>合同履行期限</w:t>
            </w:r>
          </w:p>
        </w:tc>
        <w:tc>
          <w:tcPr>
            <w:tcW w:w="2569" w:type="dxa"/>
            <w:vAlign w:val="center"/>
          </w:tcPr>
          <w:p>
            <w:pPr>
              <w:pStyle w:val="7"/>
              <w:jc w:val="center"/>
              <w:rPr>
                <w:rFonts w:ascii="仿宋" w:hAnsi="仿宋" w:eastAsia="仿宋" w:cs="仿宋"/>
                <w:b/>
                <w:bCs/>
                <w:color w:val="000000"/>
                <w:sz w:val="24"/>
              </w:rPr>
            </w:pPr>
            <w:r>
              <w:rPr>
                <w:rFonts w:hint="eastAsia" w:ascii="楷体_GB2312" w:hAnsi="宋体" w:eastAsia="楷体_GB2312"/>
                <w:b/>
                <w:sz w:val="24"/>
              </w:rPr>
              <w:t>投标有效期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5" w:hRule="atLeast"/>
        </w:trPr>
        <w:tc>
          <w:tcPr>
            <w:tcW w:w="3375" w:type="dxa"/>
            <w:vAlign w:val="center"/>
          </w:tcPr>
          <w:p>
            <w:pPr>
              <w:widowControl/>
              <w:spacing w:line="460" w:lineRule="exact"/>
              <w:jc w:val="center"/>
              <w:rPr>
                <w:rFonts w:ascii="楷体_GB2312" w:hAnsi="宋体" w:eastAsia="楷体_GB2312"/>
                <w:b/>
                <w:sz w:val="24"/>
              </w:rPr>
            </w:pPr>
          </w:p>
        </w:tc>
        <w:tc>
          <w:tcPr>
            <w:tcW w:w="2578" w:type="dxa"/>
            <w:vAlign w:val="center"/>
          </w:tcPr>
          <w:p>
            <w:pPr>
              <w:widowControl/>
              <w:spacing w:line="460" w:lineRule="exact"/>
              <w:jc w:val="center"/>
              <w:rPr>
                <w:rFonts w:ascii="楷体_GB2312" w:hAnsi="宋体" w:eastAsia="楷体_GB2312"/>
                <w:b/>
                <w:sz w:val="24"/>
              </w:rPr>
            </w:pPr>
          </w:p>
        </w:tc>
        <w:tc>
          <w:tcPr>
            <w:tcW w:w="2569" w:type="dxa"/>
            <w:vAlign w:val="center"/>
          </w:tcPr>
          <w:p>
            <w:pPr>
              <w:widowControl/>
              <w:spacing w:line="460" w:lineRule="exact"/>
              <w:jc w:val="center"/>
              <w:rPr>
                <w:rFonts w:ascii="楷体_GB2312" w:hAnsi="宋体" w:eastAsia="楷体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8522" w:type="dxa"/>
            <w:gridSpan w:val="3"/>
            <w:vAlign w:val="center"/>
          </w:tcPr>
          <w:p>
            <w:pPr>
              <w:widowControl/>
              <w:spacing w:line="460" w:lineRule="exact"/>
              <w:rPr>
                <w:rFonts w:ascii="楷体_GB2312" w:hAnsi="宋体" w:eastAsia="楷体_GB2312"/>
                <w:b/>
                <w:sz w:val="24"/>
              </w:rPr>
            </w:pPr>
            <w:r>
              <w:rPr>
                <w:rFonts w:hint="eastAsia" w:ascii="楷体_GB2312" w:hAnsi="宋体" w:eastAsia="楷体_GB2312"/>
                <w:b/>
                <w:sz w:val="24"/>
              </w:rPr>
              <w:t>投标总价（大小写）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8522" w:type="dxa"/>
            <w:gridSpan w:val="3"/>
            <w:vAlign w:val="center"/>
          </w:tcPr>
          <w:p>
            <w:pPr>
              <w:pStyle w:val="7"/>
              <w:rPr>
                <w:rFonts w:ascii="楷体_GB2312" w:hAnsi="宋体" w:eastAsia="楷体_GB2312"/>
                <w:b/>
                <w:sz w:val="24"/>
              </w:rPr>
            </w:pPr>
            <w:r>
              <w:rPr>
                <w:rFonts w:hint="eastAsia" w:ascii="楷体_GB2312" w:hAnsi="宋体" w:eastAsia="楷体_GB2312"/>
                <w:b/>
                <w:sz w:val="24"/>
              </w:rPr>
              <w:t>是否为符合条件的小微型企业:是（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8522" w:type="dxa"/>
            <w:gridSpan w:val="3"/>
            <w:vAlign w:val="center"/>
          </w:tcPr>
          <w:p>
            <w:pPr>
              <w:widowControl/>
              <w:spacing w:line="460" w:lineRule="exact"/>
              <w:rPr>
                <w:rFonts w:ascii="仿宋_GB2312" w:hAnsi="宋体" w:eastAsia="仿宋_GB2312"/>
                <w:b/>
                <w:sz w:val="24"/>
              </w:rPr>
            </w:pPr>
            <w:r>
              <w:rPr>
                <w:rFonts w:hint="eastAsia" w:ascii="仿宋_GB2312" w:hAnsi="宋体" w:eastAsia="仿宋_GB2312"/>
                <w:b/>
                <w:sz w:val="24"/>
              </w:rPr>
              <w:t>是否监狱企业参加采购活动：是（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8522" w:type="dxa"/>
            <w:gridSpan w:val="3"/>
            <w:vAlign w:val="center"/>
          </w:tcPr>
          <w:p>
            <w:pPr>
              <w:widowControl/>
              <w:spacing w:line="460" w:lineRule="exact"/>
              <w:rPr>
                <w:rFonts w:ascii="仿宋_GB2312" w:hAnsi="宋体" w:eastAsia="仿宋_GB2312"/>
                <w:b/>
                <w:sz w:val="24"/>
              </w:rPr>
            </w:pPr>
            <w:r>
              <w:rPr>
                <w:rFonts w:hint="eastAsia" w:ascii="仿宋_GB2312" w:hAnsi="宋体" w:eastAsia="仿宋_GB2312"/>
                <w:b/>
                <w:sz w:val="24"/>
              </w:rPr>
              <w:t>是否符合条件的残疾人福利性单位：是（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8522" w:type="dxa"/>
            <w:gridSpan w:val="3"/>
            <w:vAlign w:val="center"/>
          </w:tcPr>
          <w:p>
            <w:pPr>
              <w:widowControl/>
              <w:spacing w:line="460" w:lineRule="exact"/>
              <w:rPr>
                <w:rFonts w:ascii="楷体_GB2312" w:hAnsi="宋体" w:eastAsia="楷体_GB2312"/>
                <w:b/>
                <w:sz w:val="24"/>
              </w:rPr>
            </w:pPr>
            <w:r>
              <w:rPr>
                <w:rFonts w:hint="eastAsia" w:ascii="楷体_GB2312" w:hAnsi="宋体" w:eastAsia="楷体_GB2312"/>
                <w:b/>
                <w:sz w:val="24"/>
              </w:rPr>
              <w:t>备注</w:t>
            </w:r>
          </w:p>
        </w:tc>
      </w:tr>
    </w:tbl>
    <w:p>
      <w:pPr>
        <w:spacing w:line="520" w:lineRule="exact"/>
        <w:rPr>
          <w:rFonts w:ascii="楷体_GB2312" w:hAnsi="宋体" w:eastAsia="楷体_GB2312"/>
          <w:b/>
          <w:sz w:val="24"/>
        </w:rPr>
      </w:pPr>
    </w:p>
    <w:p>
      <w:pPr>
        <w:spacing w:line="520" w:lineRule="exact"/>
        <w:ind w:firstLine="560"/>
        <w:rPr>
          <w:rFonts w:ascii="楷体_GB2312" w:hAnsi="宋体" w:eastAsia="楷体_GB2312"/>
          <w:b/>
          <w:sz w:val="24"/>
        </w:rPr>
      </w:pPr>
      <w:r>
        <w:rPr>
          <w:rFonts w:hint="eastAsia" w:ascii="楷体_GB2312" w:hAnsi="宋体" w:eastAsia="楷体_GB2312"/>
          <w:b/>
          <w:sz w:val="24"/>
        </w:rPr>
        <w:t>投标人名称：                 （公章）</w:t>
      </w:r>
    </w:p>
    <w:p>
      <w:pPr>
        <w:spacing w:line="520" w:lineRule="exact"/>
        <w:ind w:firstLine="482" w:firstLineChars="200"/>
        <w:rPr>
          <w:rFonts w:ascii="楷体_GB2312" w:hAnsi="宋体" w:eastAsia="楷体_GB2312"/>
          <w:b/>
          <w:sz w:val="24"/>
        </w:rPr>
      </w:pPr>
      <w:r>
        <w:rPr>
          <w:rFonts w:hint="eastAsia" w:ascii="楷体_GB2312" w:hAnsi="宋体" w:eastAsia="楷体_GB2312"/>
          <w:b/>
          <w:sz w:val="24"/>
        </w:rPr>
        <w:t xml:space="preserve">投标人代表签名：                日期：               </w:t>
      </w:r>
    </w:p>
    <w:p>
      <w:pPr>
        <w:spacing w:line="400" w:lineRule="exact"/>
        <w:rPr>
          <w:rFonts w:ascii="楷体_GB2312" w:hAnsi="宋体" w:eastAsia="楷体_GB2312"/>
          <w:b/>
          <w:sz w:val="24"/>
        </w:rPr>
      </w:pPr>
      <w:r>
        <w:rPr>
          <w:rFonts w:hint="eastAsia" w:ascii="楷体_GB2312" w:hAnsi="宋体" w:eastAsia="楷体_GB2312"/>
          <w:b/>
          <w:sz w:val="24"/>
        </w:rPr>
        <w:t>要求：</w:t>
      </w:r>
    </w:p>
    <w:p>
      <w:pPr>
        <w:spacing w:line="400" w:lineRule="exact"/>
        <w:ind w:firstLine="561"/>
        <w:rPr>
          <w:rFonts w:ascii="楷体_GB2312" w:hAnsi="宋体" w:eastAsia="楷体_GB2312"/>
          <w:b/>
          <w:sz w:val="24"/>
        </w:rPr>
      </w:pPr>
      <w:r>
        <w:rPr>
          <w:rFonts w:hint="eastAsia" w:ascii="楷体_GB2312" w:hAnsi="宋体" w:eastAsia="楷体_GB2312"/>
          <w:b/>
          <w:sz w:val="24"/>
        </w:rPr>
        <w:t>1、以上为开标会议唱标的内容，投标人不得自行增减；</w:t>
      </w:r>
    </w:p>
    <w:p>
      <w:pPr>
        <w:spacing w:line="400" w:lineRule="exact"/>
        <w:ind w:firstLine="561"/>
        <w:rPr>
          <w:rFonts w:ascii="楷体_GB2312" w:hAnsi="宋体" w:eastAsia="楷体_GB2312"/>
          <w:b/>
          <w:sz w:val="24"/>
        </w:rPr>
      </w:pPr>
      <w:r>
        <w:rPr>
          <w:rFonts w:hint="eastAsia" w:ascii="楷体_GB2312" w:hAnsi="宋体" w:eastAsia="楷体_GB2312"/>
          <w:b/>
          <w:sz w:val="24"/>
        </w:rPr>
        <w:t>2、投标总价必须与“投标报价明细表”当中的“合计（总价）”保持一致。</w:t>
      </w:r>
    </w:p>
    <w:p>
      <w:pPr>
        <w:spacing w:line="400" w:lineRule="exact"/>
        <w:ind w:firstLine="561"/>
        <w:rPr>
          <w:rFonts w:ascii="楷体_GB2312" w:hAnsi="宋体" w:eastAsia="楷体_GB2312"/>
          <w:b/>
          <w:sz w:val="24"/>
        </w:rPr>
      </w:pPr>
      <w:r>
        <w:rPr>
          <w:rFonts w:hint="eastAsia" w:ascii="楷体_GB2312" w:hAnsi="宋体" w:eastAsia="楷体_GB2312"/>
          <w:b/>
          <w:sz w:val="24"/>
        </w:rPr>
        <w:t>3、投标总价不得高于采购预算；</w:t>
      </w:r>
    </w:p>
    <w:p>
      <w:pPr>
        <w:pStyle w:val="7"/>
        <w:ind w:firstLine="482" w:firstLineChars="200"/>
        <w:rPr>
          <w:rFonts w:ascii="楷体_GB2312" w:hAnsi="宋体" w:eastAsia="楷体_GB2312"/>
          <w:b/>
          <w:sz w:val="24"/>
        </w:rPr>
      </w:pPr>
      <w:r>
        <w:rPr>
          <w:rFonts w:hint="eastAsia" w:ascii="楷体_GB2312" w:hAnsi="宋体" w:eastAsia="楷体_GB2312"/>
          <w:b/>
          <w:sz w:val="24"/>
        </w:rPr>
        <w:t>4、是否小微企业、监狱企业、残疾人福利性单位，在相应的括弧里打勾（</w:t>
      </w:r>
      <w:r>
        <w:rPr>
          <w:rFonts w:hint="eastAsia" w:ascii="Arial" w:hAnsi="Arial" w:cs="Arial"/>
        </w:rPr>
        <w:t>√</w:t>
      </w:r>
      <w:r>
        <w:rPr>
          <w:rFonts w:hint="eastAsia" w:ascii="楷体_GB2312" w:hAnsi="宋体" w:eastAsia="楷体_GB2312"/>
          <w:b/>
          <w:sz w:val="24"/>
        </w:rPr>
        <w:t>）,空白则默认为非小微型产品投标。</w:t>
      </w:r>
    </w:p>
    <w:p>
      <w:pPr>
        <w:spacing w:line="400" w:lineRule="exact"/>
        <w:ind w:firstLine="561"/>
        <w:rPr>
          <w:rFonts w:ascii="楷体_GB2312" w:hAnsi="宋体" w:eastAsia="楷体_GB2312"/>
          <w:b/>
          <w:sz w:val="24"/>
        </w:rPr>
      </w:pPr>
      <w:r>
        <w:rPr>
          <w:rFonts w:hint="eastAsia" w:ascii="楷体_GB2312" w:hAnsi="宋体" w:eastAsia="楷体_GB2312"/>
          <w:b/>
          <w:sz w:val="24"/>
        </w:rPr>
        <w:t>5、此表必须由供应商代表签名及加盖公章；</w:t>
      </w:r>
    </w:p>
    <w:p>
      <w:pPr>
        <w:spacing w:line="400" w:lineRule="exact"/>
        <w:ind w:firstLine="561"/>
        <w:rPr>
          <w:rFonts w:ascii="楷体_GB2312" w:hAnsi="宋体" w:eastAsia="楷体_GB2312"/>
          <w:b/>
          <w:sz w:val="24"/>
        </w:rPr>
      </w:pPr>
      <w:r>
        <w:rPr>
          <w:rFonts w:hint="eastAsia" w:ascii="楷体_GB2312" w:hAnsi="宋体" w:eastAsia="楷体_GB2312"/>
          <w:b/>
          <w:sz w:val="24"/>
        </w:rPr>
        <w:t>6、本表格需按照以上要求填写，否则其投标无效。</w:t>
      </w:r>
    </w:p>
    <w:p>
      <w:pPr>
        <w:spacing w:line="400" w:lineRule="exact"/>
        <w:ind w:firstLine="561"/>
        <w:rPr>
          <w:rFonts w:ascii="楷体_GB2312" w:hAnsi="宋体" w:eastAsia="楷体_GB2312"/>
          <w:b/>
          <w:sz w:val="24"/>
        </w:rPr>
      </w:pPr>
      <w:r>
        <w:rPr>
          <w:rFonts w:hint="eastAsia" w:ascii="楷体_GB2312" w:hAnsi="宋体" w:eastAsia="楷体_GB2312"/>
          <w:b/>
          <w:sz w:val="24"/>
        </w:rPr>
        <w:br w:type="page"/>
      </w:r>
      <w:r>
        <w:rPr>
          <w:rFonts w:hint="eastAsia" w:ascii="楷体_GB2312" w:hAnsi="宋体" w:eastAsia="楷体_GB2312"/>
          <w:b/>
          <w:sz w:val="24"/>
        </w:rPr>
        <w:t>格式5投标报价明细表</w:t>
      </w:r>
    </w:p>
    <w:p>
      <w:pPr>
        <w:spacing w:line="400" w:lineRule="exact"/>
        <w:ind w:firstLine="561"/>
        <w:rPr>
          <w:rFonts w:ascii="楷体_GB2312" w:hAnsi="宋体" w:eastAsia="楷体_GB2312"/>
          <w:b/>
          <w:sz w:val="24"/>
        </w:rPr>
      </w:pPr>
    </w:p>
    <w:p>
      <w:pPr>
        <w:spacing w:line="400" w:lineRule="exact"/>
        <w:ind w:firstLine="561"/>
        <w:rPr>
          <w:rFonts w:ascii="楷体_GB2312" w:hAnsi="宋体" w:eastAsia="楷体_GB2312"/>
          <w:b/>
          <w:sz w:val="24"/>
        </w:rPr>
      </w:pPr>
      <w:r>
        <w:rPr>
          <w:rFonts w:hint="eastAsia" w:ascii="楷体_GB2312" w:hAnsi="宋体" w:eastAsia="楷体_GB2312"/>
          <w:b/>
          <w:sz w:val="24"/>
        </w:rPr>
        <w:t xml:space="preserve">投标人名称：     </w:t>
      </w:r>
    </w:p>
    <w:p>
      <w:pPr>
        <w:spacing w:line="400" w:lineRule="exact"/>
        <w:ind w:firstLine="561"/>
        <w:rPr>
          <w:rFonts w:ascii="楷体_GB2312" w:hAnsi="宋体" w:eastAsia="楷体_GB2312"/>
          <w:b/>
          <w:sz w:val="24"/>
        </w:rPr>
      </w:pPr>
      <w:r>
        <w:rPr>
          <w:rFonts w:hint="eastAsia" w:ascii="楷体_GB2312" w:hAnsi="宋体" w:eastAsia="楷体_GB2312"/>
          <w:b/>
          <w:sz w:val="24"/>
        </w:rPr>
        <w:t xml:space="preserve">项目名称;             项目编号∶         </w:t>
      </w:r>
    </w:p>
    <w:tbl>
      <w:tblPr>
        <w:tblStyle w:val="16"/>
        <w:tblW w:w="91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3767"/>
        <w:gridCol w:w="2814"/>
        <w:gridCol w:w="1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atLeast"/>
        </w:trPr>
        <w:tc>
          <w:tcPr>
            <w:tcW w:w="127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宋体" w:eastAsia="楷体_GB2312"/>
                <w:b/>
                <w:sz w:val="24"/>
              </w:rPr>
            </w:pPr>
            <w:r>
              <w:rPr>
                <w:rFonts w:hint="eastAsia" w:ascii="楷体_GB2312" w:hAnsi="宋体" w:eastAsia="楷体_GB2312"/>
                <w:b/>
                <w:sz w:val="24"/>
              </w:rPr>
              <w:t>序号</w:t>
            </w:r>
          </w:p>
        </w:tc>
        <w:tc>
          <w:tcPr>
            <w:tcW w:w="376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561"/>
              <w:rPr>
                <w:rFonts w:ascii="楷体_GB2312" w:hAnsi="宋体" w:eastAsia="楷体_GB2312"/>
                <w:b/>
                <w:sz w:val="24"/>
              </w:rPr>
            </w:pPr>
            <w:r>
              <w:rPr>
                <w:rFonts w:hint="eastAsia" w:ascii="楷体_GB2312" w:hAnsi="宋体" w:eastAsia="楷体_GB2312"/>
                <w:b/>
                <w:sz w:val="24"/>
              </w:rPr>
              <w:t>服务内容的费用明细</w:t>
            </w:r>
          </w:p>
        </w:tc>
        <w:tc>
          <w:tcPr>
            <w:tcW w:w="281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561"/>
              <w:rPr>
                <w:rFonts w:ascii="楷体_GB2312" w:hAnsi="宋体" w:eastAsia="楷体_GB2312"/>
                <w:b/>
                <w:sz w:val="24"/>
              </w:rPr>
            </w:pPr>
            <w:r>
              <w:rPr>
                <w:rFonts w:hint="eastAsia" w:ascii="楷体_GB2312" w:hAnsi="宋体" w:eastAsia="楷体_GB2312"/>
                <w:b/>
                <w:sz w:val="24"/>
              </w:rPr>
              <w:t>单项总价</w:t>
            </w:r>
          </w:p>
        </w:tc>
        <w:tc>
          <w:tcPr>
            <w:tcW w:w="12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宋体" w:eastAsia="楷体_GB2312"/>
                <w:b/>
                <w:sz w:val="24"/>
              </w:rPr>
            </w:pPr>
            <w:r>
              <w:rPr>
                <w:rFonts w:hint="eastAsia" w:ascii="楷体_GB2312" w:hAnsi="宋体" w:eastAsia="楷体_GB2312"/>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atLeast"/>
        </w:trPr>
        <w:tc>
          <w:tcPr>
            <w:tcW w:w="127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561"/>
              <w:rPr>
                <w:rFonts w:ascii="楷体_GB2312" w:hAnsi="宋体" w:eastAsia="楷体_GB2312"/>
                <w:b/>
                <w:sz w:val="24"/>
              </w:rPr>
            </w:pPr>
            <w:r>
              <w:rPr>
                <w:rFonts w:hint="eastAsia" w:ascii="楷体_GB2312" w:hAnsi="宋体" w:eastAsia="楷体_GB2312"/>
                <w:b/>
                <w:sz w:val="24"/>
              </w:rPr>
              <w:t>1</w:t>
            </w:r>
          </w:p>
        </w:tc>
        <w:tc>
          <w:tcPr>
            <w:tcW w:w="376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561"/>
              <w:rPr>
                <w:rFonts w:ascii="楷体_GB2312" w:hAnsi="宋体" w:eastAsia="楷体_GB2312"/>
                <w:b/>
                <w:sz w:val="24"/>
              </w:rPr>
            </w:pPr>
          </w:p>
        </w:tc>
        <w:tc>
          <w:tcPr>
            <w:tcW w:w="281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561"/>
              <w:rPr>
                <w:rFonts w:ascii="楷体_GB2312" w:hAnsi="宋体" w:eastAsia="楷体_GB2312"/>
                <w:b/>
                <w:sz w:val="24"/>
              </w:rPr>
            </w:pPr>
          </w:p>
        </w:tc>
        <w:tc>
          <w:tcPr>
            <w:tcW w:w="1278" w:type="dxa"/>
            <w:tcBorders>
              <w:top w:val="single" w:color="auto" w:sz="4" w:space="0"/>
              <w:left w:val="single" w:color="auto" w:sz="4" w:space="0"/>
              <w:bottom w:val="single" w:color="auto" w:sz="4" w:space="0"/>
              <w:right w:val="single" w:color="auto" w:sz="4" w:space="0"/>
            </w:tcBorders>
            <w:vAlign w:val="center"/>
          </w:tcPr>
          <w:p>
            <w:pPr>
              <w:spacing w:line="400" w:lineRule="exact"/>
              <w:ind w:firstLine="561"/>
              <w:rPr>
                <w:rFonts w:ascii="楷体_GB2312" w:hAnsi="宋体" w:eastAsia="楷体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atLeast"/>
        </w:trPr>
        <w:tc>
          <w:tcPr>
            <w:tcW w:w="127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561"/>
              <w:rPr>
                <w:rFonts w:ascii="楷体_GB2312" w:hAnsi="宋体" w:eastAsia="楷体_GB2312"/>
                <w:b/>
                <w:sz w:val="24"/>
              </w:rPr>
            </w:pPr>
            <w:r>
              <w:rPr>
                <w:rFonts w:hint="eastAsia" w:ascii="楷体_GB2312" w:hAnsi="宋体" w:eastAsia="楷体_GB2312"/>
                <w:b/>
                <w:sz w:val="24"/>
              </w:rPr>
              <w:t>2</w:t>
            </w:r>
          </w:p>
        </w:tc>
        <w:tc>
          <w:tcPr>
            <w:tcW w:w="376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561"/>
              <w:rPr>
                <w:rFonts w:ascii="楷体_GB2312" w:hAnsi="宋体" w:eastAsia="楷体_GB2312"/>
                <w:b/>
                <w:sz w:val="24"/>
              </w:rPr>
            </w:pPr>
          </w:p>
        </w:tc>
        <w:tc>
          <w:tcPr>
            <w:tcW w:w="281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561"/>
              <w:rPr>
                <w:rFonts w:ascii="楷体_GB2312" w:hAnsi="宋体" w:eastAsia="楷体_GB2312"/>
                <w:b/>
                <w:sz w:val="24"/>
              </w:rPr>
            </w:pPr>
          </w:p>
        </w:tc>
        <w:tc>
          <w:tcPr>
            <w:tcW w:w="1278" w:type="dxa"/>
            <w:tcBorders>
              <w:top w:val="single" w:color="auto" w:sz="4" w:space="0"/>
              <w:left w:val="single" w:color="auto" w:sz="4" w:space="0"/>
              <w:bottom w:val="single" w:color="auto" w:sz="4" w:space="0"/>
              <w:right w:val="single" w:color="auto" w:sz="4" w:space="0"/>
            </w:tcBorders>
            <w:vAlign w:val="center"/>
          </w:tcPr>
          <w:p>
            <w:pPr>
              <w:spacing w:line="400" w:lineRule="exact"/>
              <w:ind w:firstLine="561"/>
              <w:rPr>
                <w:rFonts w:ascii="楷体_GB2312" w:hAnsi="宋体" w:eastAsia="楷体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atLeast"/>
        </w:trPr>
        <w:tc>
          <w:tcPr>
            <w:tcW w:w="127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561"/>
              <w:rPr>
                <w:rFonts w:ascii="楷体_GB2312" w:hAnsi="宋体" w:eastAsia="楷体_GB2312"/>
                <w:b/>
                <w:sz w:val="24"/>
              </w:rPr>
            </w:pPr>
            <w:r>
              <w:rPr>
                <w:rFonts w:hint="eastAsia" w:ascii="楷体_GB2312" w:hAnsi="宋体" w:eastAsia="楷体_GB2312"/>
                <w:b/>
                <w:sz w:val="24"/>
              </w:rPr>
              <w:t>3</w:t>
            </w:r>
          </w:p>
        </w:tc>
        <w:tc>
          <w:tcPr>
            <w:tcW w:w="376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561"/>
              <w:rPr>
                <w:rFonts w:ascii="楷体_GB2312" w:hAnsi="宋体" w:eastAsia="楷体_GB2312"/>
                <w:b/>
                <w:sz w:val="24"/>
              </w:rPr>
            </w:pPr>
          </w:p>
        </w:tc>
        <w:tc>
          <w:tcPr>
            <w:tcW w:w="281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561"/>
              <w:rPr>
                <w:rFonts w:ascii="楷体_GB2312" w:hAnsi="宋体" w:eastAsia="楷体_GB2312"/>
                <w:b/>
                <w:sz w:val="24"/>
              </w:rPr>
            </w:pPr>
          </w:p>
        </w:tc>
        <w:tc>
          <w:tcPr>
            <w:tcW w:w="1278" w:type="dxa"/>
            <w:tcBorders>
              <w:top w:val="single" w:color="auto" w:sz="4" w:space="0"/>
              <w:left w:val="single" w:color="auto" w:sz="4" w:space="0"/>
              <w:bottom w:val="single" w:color="auto" w:sz="4" w:space="0"/>
              <w:right w:val="single" w:color="auto" w:sz="4" w:space="0"/>
            </w:tcBorders>
            <w:vAlign w:val="center"/>
          </w:tcPr>
          <w:p>
            <w:pPr>
              <w:spacing w:line="400" w:lineRule="exact"/>
              <w:ind w:firstLine="561"/>
              <w:rPr>
                <w:rFonts w:ascii="楷体_GB2312" w:hAnsi="宋体" w:eastAsia="楷体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atLeast"/>
        </w:trPr>
        <w:tc>
          <w:tcPr>
            <w:tcW w:w="9136"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ind w:firstLine="561"/>
              <w:rPr>
                <w:rFonts w:ascii="楷体_GB2312" w:hAnsi="宋体" w:eastAsia="楷体_GB2312"/>
                <w:b/>
                <w:sz w:val="24"/>
              </w:rPr>
            </w:pPr>
            <w:r>
              <w:rPr>
                <w:rFonts w:hint="eastAsia" w:ascii="楷体_GB2312" w:hAnsi="宋体" w:eastAsia="楷体_GB2312"/>
                <w:b/>
                <w:sz w:val="24"/>
              </w:rPr>
              <w:t>合计（大小写）：</w:t>
            </w:r>
          </w:p>
        </w:tc>
      </w:tr>
    </w:tbl>
    <w:p>
      <w:pPr>
        <w:spacing w:line="400" w:lineRule="exact"/>
        <w:ind w:firstLine="561"/>
        <w:rPr>
          <w:rFonts w:ascii="楷体_GB2312" w:hAnsi="宋体" w:eastAsia="楷体_GB2312"/>
          <w:b/>
          <w:sz w:val="24"/>
        </w:rPr>
      </w:pPr>
    </w:p>
    <w:p>
      <w:pPr>
        <w:pStyle w:val="7"/>
        <w:ind w:firstLine="482" w:firstLineChars="200"/>
        <w:rPr>
          <w:rFonts w:ascii="楷体_GB2312" w:hAnsi="宋体" w:eastAsia="楷体_GB2312"/>
          <w:b/>
          <w:sz w:val="24"/>
        </w:rPr>
      </w:pPr>
      <w:r>
        <w:rPr>
          <w:rFonts w:hint="eastAsia" w:ascii="楷体_GB2312" w:hAnsi="宋体" w:eastAsia="楷体_GB2312"/>
          <w:b/>
          <w:sz w:val="24"/>
        </w:rPr>
        <w:t>投标人名称：                 （公章）</w:t>
      </w:r>
    </w:p>
    <w:p>
      <w:pPr>
        <w:pStyle w:val="7"/>
        <w:ind w:firstLine="482" w:firstLineChars="200"/>
        <w:rPr>
          <w:rFonts w:ascii="楷体_GB2312" w:hAnsi="宋体" w:eastAsia="楷体_GB2312"/>
          <w:b/>
          <w:sz w:val="24"/>
        </w:rPr>
      </w:pPr>
      <w:r>
        <w:rPr>
          <w:rFonts w:hint="eastAsia" w:ascii="楷体_GB2312" w:hAnsi="宋体" w:eastAsia="楷体_GB2312"/>
          <w:b/>
          <w:sz w:val="24"/>
        </w:rPr>
        <w:t>投标人代表签名：                日期：</w:t>
      </w:r>
    </w:p>
    <w:p>
      <w:pPr>
        <w:spacing w:line="400" w:lineRule="exact"/>
        <w:ind w:firstLine="482" w:firstLineChars="200"/>
        <w:rPr>
          <w:rFonts w:ascii="楷体_GB2312" w:hAnsi="宋体" w:eastAsia="楷体_GB2312"/>
          <w:b/>
          <w:sz w:val="24"/>
        </w:rPr>
      </w:pPr>
      <w:r>
        <w:rPr>
          <w:rFonts w:hint="eastAsia" w:ascii="楷体_GB2312" w:hAnsi="宋体" w:eastAsia="楷体_GB2312"/>
          <w:b/>
          <w:sz w:val="24"/>
        </w:rPr>
        <w:t xml:space="preserve">联系电话：      </w:t>
      </w:r>
    </w:p>
    <w:p>
      <w:pPr>
        <w:spacing w:line="400" w:lineRule="exact"/>
        <w:ind w:firstLine="561"/>
        <w:rPr>
          <w:rFonts w:ascii="楷体_GB2312" w:hAnsi="宋体" w:eastAsia="楷体_GB2312"/>
          <w:b/>
          <w:sz w:val="24"/>
        </w:rPr>
      </w:pPr>
    </w:p>
    <w:p>
      <w:pPr>
        <w:pStyle w:val="7"/>
        <w:rPr>
          <w:rFonts w:ascii="楷体_GB2312" w:hAnsi="宋体" w:eastAsia="楷体_GB2312"/>
          <w:b/>
          <w:sz w:val="24"/>
        </w:rPr>
      </w:pPr>
    </w:p>
    <w:p>
      <w:pPr>
        <w:spacing w:line="400" w:lineRule="exact"/>
        <w:ind w:firstLine="561"/>
        <w:rPr>
          <w:rFonts w:ascii="楷体_GB2312" w:hAnsi="宋体" w:eastAsia="楷体_GB2312"/>
          <w:b/>
          <w:sz w:val="24"/>
        </w:rPr>
      </w:pPr>
    </w:p>
    <w:p>
      <w:pPr>
        <w:pStyle w:val="7"/>
        <w:rPr>
          <w:rFonts w:ascii="楷体_GB2312" w:hAnsi="宋体" w:eastAsia="楷体_GB2312"/>
          <w:b/>
          <w:sz w:val="24"/>
        </w:rPr>
      </w:pPr>
      <w:r>
        <w:rPr>
          <w:rFonts w:hint="eastAsia" w:ascii="楷体_GB2312" w:hAnsi="宋体" w:eastAsia="楷体_GB2312"/>
          <w:b/>
          <w:sz w:val="24"/>
        </w:rPr>
        <w:t>要求：服务内容的费用明细参照第二章物业管理费组成要求</w:t>
      </w:r>
    </w:p>
    <w:p>
      <w:pPr>
        <w:spacing w:line="400" w:lineRule="exact"/>
        <w:ind w:firstLine="561"/>
        <w:rPr>
          <w:rFonts w:ascii="楷体_GB2312" w:hAnsi="宋体" w:eastAsia="楷体_GB2312"/>
          <w:b/>
          <w:sz w:val="24"/>
        </w:rPr>
      </w:pPr>
    </w:p>
    <w:p>
      <w:pPr>
        <w:spacing w:line="400" w:lineRule="exact"/>
        <w:ind w:firstLine="561"/>
        <w:rPr>
          <w:rFonts w:ascii="楷体_GB2312" w:hAnsi="宋体" w:eastAsia="楷体_GB2312"/>
          <w:b/>
          <w:sz w:val="24"/>
        </w:rPr>
      </w:pPr>
    </w:p>
    <w:p>
      <w:pPr>
        <w:spacing w:line="400" w:lineRule="exact"/>
        <w:ind w:firstLine="561"/>
        <w:rPr>
          <w:rFonts w:ascii="楷体_GB2312" w:hAnsi="宋体" w:eastAsia="楷体_GB2312"/>
          <w:b/>
          <w:sz w:val="24"/>
        </w:rPr>
      </w:pPr>
    </w:p>
    <w:p>
      <w:pPr>
        <w:spacing w:line="400" w:lineRule="exact"/>
        <w:ind w:firstLine="561"/>
        <w:rPr>
          <w:rFonts w:ascii="楷体_GB2312" w:hAnsi="宋体" w:eastAsia="楷体_GB2312"/>
          <w:b/>
          <w:sz w:val="24"/>
        </w:rPr>
      </w:pPr>
    </w:p>
    <w:p>
      <w:pPr>
        <w:spacing w:line="400" w:lineRule="exact"/>
        <w:ind w:firstLine="561"/>
        <w:rPr>
          <w:rFonts w:ascii="楷体_GB2312" w:hAnsi="宋体" w:eastAsia="楷体_GB2312"/>
          <w:b/>
          <w:sz w:val="24"/>
        </w:rPr>
      </w:pPr>
    </w:p>
    <w:p>
      <w:pPr>
        <w:spacing w:line="400" w:lineRule="exact"/>
        <w:ind w:firstLine="561"/>
        <w:rPr>
          <w:rFonts w:ascii="楷体_GB2312" w:hAnsi="宋体" w:eastAsia="楷体_GB2312"/>
          <w:b/>
          <w:sz w:val="24"/>
        </w:rPr>
      </w:pPr>
    </w:p>
    <w:p>
      <w:pPr>
        <w:spacing w:line="400" w:lineRule="exact"/>
        <w:ind w:firstLine="561"/>
        <w:rPr>
          <w:rFonts w:ascii="楷体_GB2312" w:hAnsi="宋体" w:eastAsia="楷体_GB2312"/>
          <w:b/>
          <w:sz w:val="24"/>
        </w:rPr>
      </w:pPr>
    </w:p>
    <w:p>
      <w:pPr>
        <w:spacing w:line="400" w:lineRule="exact"/>
        <w:ind w:firstLine="561"/>
        <w:rPr>
          <w:rFonts w:ascii="楷体_GB2312" w:hAnsi="宋体" w:eastAsia="楷体_GB2312"/>
          <w:b/>
          <w:sz w:val="24"/>
        </w:rPr>
      </w:pPr>
    </w:p>
    <w:p>
      <w:pPr>
        <w:spacing w:line="400" w:lineRule="exact"/>
        <w:ind w:firstLine="561"/>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ind w:left="239" w:leftChars="114" w:firstLine="8674" w:firstLineChars="3600"/>
        <w:rPr>
          <w:rFonts w:ascii="楷体_GB2312" w:hAnsi="宋体" w:eastAsia="楷体_GB2312"/>
          <w:b/>
          <w:sz w:val="24"/>
        </w:rPr>
      </w:pPr>
    </w:p>
    <w:p>
      <w:pPr>
        <w:spacing w:line="360" w:lineRule="exact"/>
        <w:ind w:left="239" w:leftChars="114" w:firstLine="8674" w:firstLineChars="3600"/>
        <w:rPr>
          <w:rFonts w:ascii="楷体_GB2312" w:hAnsi="宋体" w:eastAsia="楷体_GB2312"/>
          <w:b/>
          <w:sz w:val="24"/>
        </w:rPr>
      </w:pPr>
    </w:p>
    <w:p>
      <w:pPr>
        <w:spacing w:line="360" w:lineRule="exact"/>
        <w:ind w:left="239" w:leftChars="114" w:firstLine="8674" w:firstLineChars="3600"/>
        <w:rPr>
          <w:rFonts w:ascii="楷体_GB2312" w:hAnsi="宋体" w:eastAsia="楷体_GB2312"/>
          <w:b/>
          <w:sz w:val="24"/>
        </w:rPr>
      </w:pPr>
    </w:p>
    <w:p>
      <w:pPr>
        <w:spacing w:line="360" w:lineRule="exact"/>
        <w:ind w:left="239" w:leftChars="114" w:firstLine="8674" w:firstLineChars="3600"/>
        <w:rPr>
          <w:rFonts w:ascii="楷体_GB2312" w:hAnsi="宋体" w:eastAsia="楷体_GB2312"/>
          <w:b/>
          <w:sz w:val="24"/>
        </w:rPr>
      </w:pPr>
    </w:p>
    <w:p>
      <w:pPr>
        <w:spacing w:line="360" w:lineRule="exact"/>
        <w:rPr>
          <w:rFonts w:ascii="楷体_GB2312" w:hAnsi="宋体" w:eastAsia="楷体_GB2312"/>
          <w:b/>
          <w:sz w:val="24"/>
        </w:rPr>
      </w:pPr>
      <w:r>
        <w:rPr>
          <w:rFonts w:hint="eastAsia" w:ascii="楷体_GB2312" w:hAnsi="宋体" w:eastAsia="楷体_GB2312"/>
          <w:b/>
          <w:sz w:val="24"/>
        </w:rPr>
        <w:t>格式6 无重大违法记录声明</w:t>
      </w:r>
    </w:p>
    <w:p>
      <w:pPr>
        <w:pStyle w:val="29"/>
        <w:spacing w:line="500" w:lineRule="exact"/>
        <w:jc w:val="left"/>
        <w:rPr>
          <w:rFonts w:ascii="楷体_GB2312" w:hAnsi="宋体" w:eastAsia="楷体_GB2312"/>
          <w:b/>
          <w:sz w:val="24"/>
        </w:rPr>
      </w:pPr>
    </w:p>
    <w:p>
      <w:pPr>
        <w:pStyle w:val="29"/>
        <w:spacing w:line="500" w:lineRule="exact"/>
        <w:jc w:val="left"/>
        <w:rPr>
          <w:rFonts w:ascii="楷体_GB2312" w:hAnsi="宋体" w:eastAsia="楷体_GB2312"/>
          <w:b/>
          <w:sz w:val="24"/>
        </w:rPr>
      </w:pPr>
      <w:r>
        <w:rPr>
          <w:rFonts w:hint="eastAsia" w:ascii="楷体_GB2312" w:hAnsi="宋体" w:eastAsia="楷体_GB2312"/>
          <w:b/>
          <w:sz w:val="24"/>
        </w:rPr>
        <w:t>项目名称及编号（包号）：</w:t>
      </w:r>
    </w:p>
    <w:p>
      <w:pPr>
        <w:pStyle w:val="29"/>
        <w:spacing w:line="500" w:lineRule="exact"/>
        <w:jc w:val="left"/>
        <w:rPr>
          <w:rFonts w:ascii="楷体_GB2312" w:hAnsi="宋体" w:eastAsia="楷体_GB2312"/>
          <w:b/>
          <w:sz w:val="24"/>
        </w:rPr>
      </w:pPr>
    </w:p>
    <w:p>
      <w:pPr>
        <w:pStyle w:val="29"/>
        <w:spacing w:line="500" w:lineRule="exact"/>
        <w:jc w:val="left"/>
        <w:rPr>
          <w:rFonts w:ascii="楷体_GB2312" w:hAnsi="宋体" w:eastAsia="楷体_GB2312"/>
          <w:b/>
          <w:sz w:val="24"/>
        </w:rPr>
      </w:pPr>
      <w:r>
        <w:rPr>
          <w:rFonts w:hint="eastAsia" w:ascii="楷体_GB2312" w:hAnsi="宋体" w:eastAsia="楷体_GB2312"/>
          <w:b/>
          <w:sz w:val="24"/>
        </w:rPr>
        <w:t>海口市政府采购中心：</w:t>
      </w:r>
    </w:p>
    <w:p>
      <w:pPr>
        <w:pStyle w:val="29"/>
        <w:spacing w:line="500" w:lineRule="exact"/>
        <w:jc w:val="left"/>
        <w:rPr>
          <w:rFonts w:ascii="楷体_GB2312" w:hAnsi="宋体" w:eastAsia="楷体_GB2312"/>
          <w:b/>
          <w:sz w:val="24"/>
        </w:rPr>
      </w:pPr>
      <w:r>
        <w:rPr>
          <w:rFonts w:hint="eastAsia" w:ascii="楷体_GB2312" w:hAnsi="宋体" w:eastAsia="楷体_GB2312"/>
          <w:b/>
          <w:sz w:val="24"/>
        </w:rPr>
        <w:t xml:space="preserve">   （投标供应商名称）郑重声明，我方参加本项目采购活动前三年内在经营活动中无重大违法记录，符合《政府采购法》第二十二条第一款规定的供应商资格条件。我方对此声明负全部法律责任。</w:t>
      </w:r>
    </w:p>
    <w:p>
      <w:pPr>
        <w:pStyle w:val="29"/>
        <w:spacing w:line="500" w:lineRule="exact"/>
        <w:ind w:firstLine="570"/>
        <w:jc w:val="left"/>
        <w:rPr>
          <w:rFonts w:ascii="楷体_GB2312" w:hAnsi="宋体" w:eastAsia="楷体_GB2312"/>
          <w:b/>
          <w:sz w:val="24"/>
        </w:rPr>
      </w:pPr>
      <w:r>
        <w:rPr>
          <w:rFonts w:hint="eastAsia" w:ascii="楷体_GB2312" w:hAnsi="宋体" w:eastAsia="楷体_GB2312"/>
          <w:b/>
          <w:sz w:val="24"/>
        </w:rPr>
        <w:t>特此声明。</w:t>
      </w:r>
    </w:p>
    <w:p>
      <w:pPr>
        <w:pStyle w:val="29"/>
        <w:spacing w:line="500" w:lineRule="exact"/>
        <w:ind w:firstLine="570"/>
        <w:jc w:val="left"/>
        <w:rPr>
          <w:rFonts w:ascii="楷体_GB2312" w:hAnsi="宋体" w:eastAsia="楷体_GB2312"/>
          <w:b/>
          <w:sz w:val="24"/>
        </w:rPr>
      </w:pPr>
    </w:p>
    <w:p>
      <w:pPr>
        <w:spacing w:line="500" w:lineRule="exact"/>
        <w:rPr>
          <w:rFonts w:ascii="楷体_GB2312" w:hAnsi="宋体" w:eastAsia="楷体_GB2312"/>
          <w:b/>
          <w:sz w:val="24"/>
        </w:rPr>
      </w:pPr>
    </w:p>
    <w:p/>
    <w:p>
      <w:pPr>
        <w:spacing w:line="500" w:lineRule="exact"/>
        <w:jc w:val="center"/>
        <w:rPr>
          <w:rFonts w:ascii="楷体_GB2312" w:hAnsi="宋体" w:eastAsia="楷体_GB2312"/>
          <w:b/>
          <w:sz w:val="24"/>
        </w:rPr>
      </w:pPr>
      <w:r>
        <w:rPr>
          <w:rFonts w:hint="eastAsia" w:ascii="楷体_GB2312" w:hAnsi="宋体" w:eastAsia="楷体_GB2312"/>
          <w:b/>
          <w:sz w:val="24"/>
        </w:rPr>
        <w:t>投标人代表签字：</w:t>
      </w:r>
    </w:p>
    <w:p>
      <w:pPr>
        <w:spacing w:line="500" w:lineRule="exact"/>
        <w:jc w:val="center"/>
        <w:rPr>
          <w:rFonts w:ascii="楷体_GB2312" w:hAnsi="宋体" w:eastAsia="楷体_GB2312"/>
          <w:b/>
          <w:sz w:val="24"/>
        </w:rPr>
      </w:pPr>
      <w:r>
        <w:rPr>
          <w:rFonts w:hint="eastAsia" w:ascii="楷体_GB2312" w:hAnsi="宋体" w:eastAsia="楷体_GB2312"/>
          <w:b/>
          <w:sz w:val="24"/>
        </w:rPr>
        <w:t>投标人（全称并加盖公章）</w:t>
      </w:r>
    </w:p>
    <w:p>
      <w:pPr>
        <w:spacing w:line="500" w:lineRule="exact"/>
        <w:ind w:firstLine="1424" w:firstLineChars="591"/>
        <w:jc w:val="center"/>
        <w:rPr>
          <w:rFonts w:ascii="楷体_GB2312" w:hAnsi="宋体" w:eastAsia="楷体_GB2312"/>
          <w:b/>
          <w:sz w:val="24"/>
        </w:rPr>
      </w:pPr>
      <w:r>
        <w:rPr>
          <w:rFonts w:hint="eastAsia" w:ascii="楷体_GB2312" w:hAnsi="宋体" w:eastAsia="楷体_GB2312"/>
          <w:b/>
          <w:sz w:val="24"/>
        </w:rPr>
        <w:t>日  期</w:t>
      </w:r>
    </w:p>
    <w:p>
      <w:pPr>
        <w:pStyle w:val="29"/>
        <w:spacing w:line="500" w:lineRule="exact"/>
        <w:ind w:firstLine="2024" w:firstLineChars="840"/>
        <w:jc w:val="left"/>
        <w:rPr>
          <w:rFonts w:ascii="楷体_GB2312" w:hAnsi="宋体" w:eastAsia="楷体_GB2312"/>
          <w:b/>
          <w:sz w:val="24"/>
        </w:rPr>
      </w:pPr>
    </w:p>
    <w:p>
      <w:pPr>
        <w:spacing w:line="440" w:lineRule="exact"/>
        <w:rPr>
          <w:b/>
          <w:sz w:val="24"/>
        </w:rPr>
      </w:pPr>
    </w:p>
    <w:p>
      <w:pPr>
        <w:spacing w:line="460" w:lineRule="exact"/>
        <w:rPr>
          <w:rFonts w:ascii="仿宋_GB2312" w:eastAsia="仿宋_GB2312"/>
          <w:b/>
          <w:sz w:val="24"/>
        </w:rPr>
      </w:pPr>
    </w:p>
    <w:p>
      <w:pPr>
        <w:spacing w:line="460" w:lineRule="exact"/>
        <w:rPr>
          <w:rFonts w:ascii="仿宋_GB2312" w:eastAsia="仿宋_GB2312"/>
          <w:b/>
          <w:sz w:val="24"/>
        </w:rPr>
      </w:pPr>
    </w:p>
    <w:p>
      <w:pPr>
        <w:spacing w:line="460" w:lineRule="exact"/>
        <w:rPr>
          <w:rFonts w:ascii="仿宋_GB2312" w:eastAsia="仿宋_GB2312"/>
          <w:b/>
          <w:sz w:val="24"/>
        </w:rPr>
      </w:pPr>
    </w:p>
    <w:p>
      <w:pPr>
        <w:spacing w:line="460" w:lineRule="exact"/>
        <w:rPr>
          <w:rFonts w:ascii="仿宋_GB2312" w:eastAsia="仿宋_GB2312"/>
          <w:b/>
          <w:sz w:val="24"/>
        </w:rPr>
      </w:pPr>
    </w:p>
    <w:p>
      <w:pPr>
        <w:spacing w:line="460" w:lineRule="exact"/>
        <w:rPr>
          <w:rFonts w:ascii="仿宋_GB2312" w:eastAsia="仿宋_GB2312"/>
          <w:b/>
          <w:sz w:val="24"/>
        </w:rPr>
      </w:pPr>
    </w:p>
    <w:p>
      <w:pPr>
        <w:spacing w:line="460" w:lineRule="exact"/>
        <w:rPr>
          <w:rFonts w:ascii="仿宋_GB2312" w:eastAsia="仿宋_GB2312"/>
          <w:b/>
          <w:sz w:val="24"/>
        </w:rPr>
      </w:pPr>
    </w:p>
    <w:p>
      <w:pPr>
        <w:spacing w:line="460" w:lineRule="exact"/>
        <w:rPr>
          <w:rFonts w:ascii="仿宋_GB2312" w:eastAsia="仿宋_GB2312"/>
          <w:b/>
          <w:sz w:val="24"/>
        </w:rPr>
      </w:pPr>
    </w:p>
    <w:p>
      <w:pPr>
        <w:spacing w:line="460" w:lineRule="exact"/>
        <w:rPr>
          <w:rFonts w:ascii="仿宋_GB2312" w:eastAsia="仿宋_GB2312"/>
          <w:b/>
          <w:sz w:val="24"/>
        </w:rPr>
      </w:pPr>
    </w:p>
    <w:p>
      <w:pPr>
        <w:spacing w:line="460" w:lineRule="exact"/>
        <w:rPr>
          <w:rFonts w:ascii="仿宋_GB2312" w:eastAsia="仿宋_GB2312"/>
          <w:b/>
          <w:sz w:val="24"/>
        </w:rPr>
      </w:pPr>
    </w:p>
    <w:p>
      <w:pPr>
        <w:spacing w:line="460" w:lineRule="exact"/>
        <w:rPr>
          <w:rFonts w:ascii="仿宋_GB2312" w:eastAsia="仿宋_GB2312"/>
          <w:b/>
          <w:sz w:val="24"/>
        </w:rPr>
      </w:pPr>
    </w:p>
    <w:p>
      <w:pPr>
        <w:spacing w:line="460" w:lineRule="exact"/>
        <w:rPr>
          <w:rFonts w:ascii="仿宋_GB2312" w:eastAsia="仿宋_GB2312"/>
          <w:b/>
          <w:sz w:val="24"/>
        </w:rPr>
      </w:pPr>
    </w:p>
    <w:p>
      <w:pPr>
        <w:spacing w:line="460" w:lineRule="exact"/>
        <w:rPr>
          <w:rFonts w:hint="eastAsia" w:ascii="仿宋_GB2312" w:eastAsia="仿宋_GB2312"/>
          <w:b/>
          <w:sz w:val="24"/>
        </w:rPr>
      </w:pPr>
    </w:p>
    <w:p>
      <w:pPr>
        <w:spacing w:line="460" w:lineRule="exact"/>
        <w:rPr>
          <w:rFonts w:hint="eastAsia" w:ascii="仿宋_GB2312" w:eastAsia="仿宋_GB2312"/>
          <w:b/>
          <w:sz w:val="24"/>
        </w:rPr>
      </w:pPr>
    </w:p>
    <w:p>
      <w:pPr>
        <w:spacing w:line="460" w:lineRule="exact"/>
        <w:rPr>
          <w:rFonts w:ascii="仿宋_GB2312" w:hAnsi="宋体" w:eastAsia="仿宋_GB2312"/>
          <w:b/>
          <w:sz w:val="24"/>
        </w:rPr>
      </w:pPr>
      <w:r>
        <w:rPr>
          <w:rFonts w:hint="eastAsia" w:ascii="仿宋_GB2312" w:eastAsia="仿宋_GB2312"/>
          <w:b/>
          <w:sz w:val="24"/>
        </w:rPr>
        <w:t>附件1：</w:t>
      </w:r>
      <w:bookmarkStart w:id="116" w:name="_Toc251742866"/>
      <w:r>
        <w:rPr>
          <w:rFonts w:hint="eastAsia" w:ascii="仿宋_GB2312" w:eastAsia="仿宋_GB2312"/>
          <w:b/>
          <w:sz w:val="24"/>
        </w:rPr>
        <w:t>质疑函</w:t>
      </w:r>
      <w:bookmarkEnd w:id="116"/>
      <w:r>
        <w:rPr>
          <w:rFonts w:hint="eastAsia" w:ascii="仿宋_GB2312" w:eastAsia="仿宋_GB2312"/>
          <w:b/>
          <w:sz w:val="24"/>
        </w:rPr>
        <w:t>格式</w:t>
      </w:r>
    </w:p>
    <w:p>
      <w:pPr>
        <w:pStyle w:val="29"/>
        <w:spacing w:line="500" w:lineRule="exact"/>
        <w:ind w:firstLine="2402" w:firstLineChars="1000"/>
        <w:jc w:val="left"/>
        <w:rPr>
          <w:rFonts w:ascii="华文仿宋" w:hAnsi="华文仿宋" w:eastAsia="华文仿宋"/>
          <w:b/>
          <w:bCs/>
          <w:color w:val="262626"/>
          <w:sz w:val="24"/>
        </w:rPr>
      </w:pPr>
      <w:r>
        <w:rPr>
          <w:rFonts w:hint="eastAsia" w:ascii="华文仿宋" w:hAnsi="华文仿宋" w:eastAsia="华文仿宋"/>
          <w:b/>
          <w:bCs/>
          <w:color w:val="262626"/>
          <w:sz w:val="24"/>
        </w:rPr>
        <w:t>关于（项目名称）的质疑函</w:t>
      </w:r>
    </w:p>
    <w:p>
      <w:pPr>
        <w:pStyle w:val="29"/>
        <w:spacing w:line="500" w:lineRule="exact"/>
        <w:jc w:val="left"/>
        <w:rPr>
          <w:rFonts w:ascii="华文仿宋" w:hAnsi="华文仿宋" w:eastAsia="华文仿宋"/>
          <w:b/>
          <w:bCs/>
          <w:color w:val="262626"/>
          <w:sz w:val="24"/>
        </w:rPr>
      </w:pPr>
      <w:r>
        <w:rPr>
          <w:rFonts w:hint="eastAsia" w:ascii="华文仿宋" w:hAnsi="华文仿宋" w:eastAsia="华文仿宋"/>
          <w:b/>
          <w:bCs/>
          <w:color w:val="262626"/>
          <w:sz w:val="24"/>
        </w:rPr>
        <w:t xml:space="preserve">海口市政府采购中心： </w:t>
      </w:r>
    </w:p>
    <w:p>
      <w:pPr>
        <w:pStyle w:val="29"/>
        <w:spacing w:line="500" w:lineRule="exact"/>
        <w:jc w:val="left"/>
        <w:rPr>
          <w:rFonts w:ascii="华文仿宋" w:hAnsi="华文仿宋" w:eastAsia="华文仿宋"/>
          <w:b/>
          <w:bCs/>
          <w:color w:val="262626"/>
          <w:sz w:val="24"/>
        </w:rPr>
      </w:pPr>
      <w:r>
        <w:rPr>
          <w:rFonts w:hint="eastAsia" w:ascii="华文仿宋" w:hAnsi="华文仿宋" w:eastAsia="华文仿宋"/>
          <w:b/>
          <w:bCs/>
          <w:color w:val="262626"/>
          <w:sz w:val="24"/>
        </w:rPr>
        <w:t>一、质疑供应商基本信息</w:t>
      </w:r>
    </w:p>
    <w:p>
      <w:pPr>
        <w:pStyle w:val="29"/>
        <w:spacing w:line="500" w:lineRule="exact"/>
        <w:jc w:val="left"/>
        <w:rPr>
          <w:rFonts w:ascii="华文仿宋" w:hAnsi="华文仿宋" w:eastAsia="华文仿宋"/>
          <w:b/>
          <w:bCs/>
          <w:color w:val="262626"/>
          <w:sz w:val="24"/>
        </w:rPr>
      </w:pPr>
      <w:r>
        <w:rPr>
          <w:rFonts w:hint="eastAsia" w:ascii="华文仿宋" w:hAnsi="华文仿宋" w:eastAsia="华文仿宋"/>
          <w:b/>
          <w:bCs/>
          <w:color w:val="262626"/>
          <w:sz w:val="24"/>
        </w:rPr>
        <w:t xml:space="preserve">质疑供应商：                                                                                 </w:t>
      </w:r>
    </w:p>
    <w:p>
      <w:pPr>
        <w:pStyle w:val="29"/>
        <w:spacing w:line="500" w:lineRule="exact"/>
        <w:jc w:val="left"/>
        <w:rPr>
          <w:rFonts w:ascii="华文仿宋" w:hAnsi="华文仿宋" w:eastAsia="华文仿宋"/>
          <w:b/>
          <w:bCs/>
          <w:color w:val="262626"/>
          <w:sz w:val="24"/>
        </w:rPr>
      </w:pPr>
      <w:r>
        <w:rPr>
          <w:rFonts w:hint="eastAsia" w:ascii="华文仿宋" w:hAnsi="华文仿宋" w:eastAsia="华文仿宋"/>
          <w:b/>
          <w:bCs/>
          <w:color w:val="262626"/>
          <w:sz w:val="24"/>
        </w:rPr>
        <w:t xml:space="preserve">地址：                                             邮编：            </w:t>
      </w:r>
    </w:p>
    <w:p>
      <w:pPr>
        <w:pStyle w:val="29"/>
        <w:spacing w:line="500" w:lineRule="exact"/>
        <w:jc w:val="left"/>
        <w:rPr>
          <w:rFonts w:ascii="华文仿宋" w:hAnsi="华文仿宋" w:eastAsia="华文仿宋"/>
          <w:b/>
          <w:bCs/>
          <w:color w:val="262626"/>
          <w:sz w:val="24"/>
        </w:rPr>
      </w:pPr>
      <w:r>
        <w:rPr>
          <w:rFonts w:hint="eastAsia" w:ascii="华文仿宋" w:hAnsi="华文仿宋" w:eastAsia="华文仿宋"/>
          <w:b/>
          <w:bCs/>
          <w:color w:val="262626"/>
          <w:sz w:val="24"/>
        </w:rPr>
        <w:t xml:space="preserve">联系人：                       联系电话：                                              </w:t>
      </w:r>
    </w:p>
    <w:p>
      <w:pPr>
        <w:pStyle w:val="29"/>
        <w:spacing w:line="500" w:lineRule="exact"/>
        <w:jc w:val="left"/>
        <w:rPr>
          <w:rFonts w:ascii="华文仿宋" w:hAnsi="华文仿宋" w:eastAsia="华文仿宋"/>
          <w:b/>
          <w:bCs/>
          <w:color w:val="262626"/>
          <w:sz w:val="24"/>
        </w:rPr>
      </w:pPr>
      <w:r>
        <w:rPr>
          <w:rFonts w:hint="eastAsia" w:ascii="华文仿宋" w:hAnsi="华文仿宋" w:eastAsia="华文仿宋"/>
          <w:b/>
          <w:bCs/>
          <w:color w:val="262626"/>
          <w:sz w:val="24"/>
        </w:rPr>
        <w:t xml:space="preserve">授权代表：                     联系电话：                </w:t>
      </w:r>
    </w:p>
    <w:p>
      <w:pPr>
        <w:pStyle w:val="29"/>
        <w:spacing w:line="500" w:lineRule="exact"/>
        <w:jc w:val="left"/>
        <w:rPr>
          <w:rFonts w:ascii="华文仿宋" w:hAnsi="华文仿宋" w:eastAsia="华文仿宋"/>
          <w:b/>
          <w:bCs/>
          <w:color w:val="262626"/>
          <w:sz w:val="24"/>
        </w:rPr>
      </w:pPr>
      <w:r>
        <w:rPr>
          <w:rFonts w:hint="eastAsia" w:ascii="华文仿宋" w:hAnsi="华文仿宋" w:eastAsia="华文仿宋"/>
          <w:b/>
          <w:bCs/>
          <w:color w:val="262626"/>
          <w:sz w:val="24"/>
        </w:rPr>
        <w:t xml:space="preserve">地址：                                             邮编：                                     </w:t>
      </w:r>
    </w:p>
    <w:p>
      <w:pPr>
        <w:pStyle w:val="29"/>
        <w:spacing w:line="500" w:lineRule="exact"/>
        <w:jc w:val="left"/>
        <w:rPr>
          <w:rFonts w:ascii="华文仿宋" w:hAnsi="华文仿宋" w:eastAsia="华文仿宋"/>
          <w:b/>
          <w:bCs/>
          <w:color w:val="262626"/>
          <w:sz w:val="24"/>
        </w:rPr>
      </w:pPr>
      <w:r>
        <w:rPr>
          <w:rFonts w:hint="eastAsia" w:ascii="华文仿宋" w:hAnsi="华文仿宋" w:eastAsia="华文仿宋"/>
          <w:b/>
          <w:bCs/>
          <w:color w:val="262626"/>
          <w:sz w:val="24"/>
        </w:rPr>
        <w:t>二、质疑项目基本情况</w:t>
      </w:r>
    </w:p>
    <w:p>
      <w:pPr>
        <w:pStyle w:val="29"/>
        <w:spacing w:line="500" w:lineRule="exact"/>
        <w:jc w:val="left"/>
        <w:rPr>
          <w:rFonts w:ascii="华文仿宋" w:hAnsi="华文仿宋" w:eastAsia="华文仿宋"/>
          <w:b/>
          <w:bCs/>
          <w:color w:val="262626"/>
          <w:sz w:val="24"/>
        </w:rPr>
      </w:pPr>
      <w:r>
        <w:rPr>
          <w:rFonts w:hint="eastAsia" w:ascii="华文仿宋" w:hAnsi="华文仿宋" w:eastAsia="华文仿宋"/>
          <w:b/>
          <w:bCs/>
          <w:color w:val="262626"/>
          <w:sz w:val="24"/>
        </w:rPr>
        <w:t xml:space="preserve">质疑项目的名称：                                      </w:t>
      </w:r>
    </w:p>
    <w:p>
      <w:pPr>
        <w:pStyle w:val="29"/>
        <w:spacing w:line="500" w:lineRule="exact"/>
        <w:jc w:val="left"/>
        <w:rPr>
          <w:rFonts w:ascii="华文仿宋" w:hAnsi="华文仿宋" w:eastAsia="华文仿宋"/>
          <w:b/>
          <w:bCs/>
          <w:color w:val="262626"/>
          <w:sz w:val="24"/>
        </w:rPr>
      </w:pPr>
      <w:r>
        <w:rPr>
          <w:rFonts w:hint="eastAsia" w:ascii="华文仿宋" w:hAnsi="华文仿宋" w:eastAsia="华文仿宋"/>
          <w:b/>
          <w:bCs/>
          <w:color w:val="262626"/>
          <w:sz w:val="24"/>
        </w:rPr>
        <w:t xml:space="preserve">质疑项目的编号：                   包号：                 </w:t>
      </w:r>
    </w:p>
    <w:p>
      <w:pPr>
        <w:pStyle w:val="29"/>
        <w:spacing w:line="500" w:lineRule="exact"/>
        <w:jc w:val="left"/>
        <w:rPr>
          <w:rFonts w:ascii="华文仿宋" w:hAnsi="华文仿宋" w:eastAsia="华文仿宋"/>
          <w:b/>
          <w:bCs/>
          <w:color w:val="262626"/>
          <w:sz w:val="24"/>
        </w:rPr>
      </w:pPr>
      <w:r>
        <w:rPr>
          <w:rFonts w:hint="eastAsia" w:ascii="华文仿宋" w:hAnsi="华文仿宋" w:eastAsia="华文仿宋"/>
          <w:b/>
          <w:bCs/>
          <w:color w:val="262626"/>
          <w:sz w:val="24"/>
        </w:rPr>
        <w:t xml:space="preserve">采购人名称：                                         </w:t>
      </w:r>
    </w:p>
    <w:p>
      <w:pPr>
        <w:pStyle w:val="29"/>
        <w:spacing w:line="500" w:lineRule="exact"/>
        <w:jc w:val="left"/>
        <w:rPr>
          <w:rFonts w:ascii="华文仿宋" w:hAnsi="华文仿宋" w:eastAsia="华文仿宋"/>
          <w:b/>
          <w:bCs/>
          <w:color w:val="262626"/>
          <w:sz w:val="24"/>
        </w:rPr>
      </w:pPr>
      <w:r>
        <w:rPr>
          <w:rFonts w:hint="eastAsia" w:ascii="华文仿宋" w:hAnsi="华文仿宋" w:eastAsia="华文仿宋"/>
          <w:b/>
          <w:bCs/>
          <w:color w:val="262626"/>
          <w:sz w:val="24"/>
        </w:rPr>
        <w:t xml:space="preserve">采购文件获取日期：                                           </w:t>
      </w:r>
    </w:p>
    <w:p>
      <w:pPr>
        <w:pStyle w:val="29"/>
        <w:spacing w:line="500" w:lineRule="exact"/>
        <w:jc w:val="left"/>
        <w:rPr>
          <w:rFonts w:ascii="华文仿宋" w:hAnsi="华文仿宋" w:eastAsia="华文仿宋"/>
          <w:b/>
          <w:bCs/>
          <w:color w:val="262626"/>
          <w:sz w:val="24"/>
        </w:rPr>
      </w:pPr>
      <w:r>
        <w:rPr>
          <w:rFonts w:hint="eastAsia" w:ascii="华文仿宋" w:hAnsi="华文仿宋" w:eastAsia="华文仿宋"/>
          <w:b/>
          <w:bCs/>
          <w:color w:val="262626"/>
          <w:sz w:val="24"/>
        </w:rPr>
        <w:t>三、质疑事项具体内容</w:t>
      </w:r>
    </w:p>
    <w:p>
      <w:pPr>
        <w:pStyle w:val="29"/>
        <w:spacing w:line="500" w:lineRule="exact"/>
        <w:jc w:val="left"/>
        <w:rPr>
          <w:rFonts w:ascii="华文仿宋" w:hAnsi="华文仿宋" w:eastAsia="华文仿宋"/>
          <w:b/>
          <w:bCs/>
          <w:color w:val="262626"/>
          <w:sz w:val="24"/>
        </w:rPr>
      </w:pPr>
      <w:r>
        <w:rPr>
          <w:rFonts w:hint="eastAsia" w:ascii="华文仿宋" w:hAnsi="华文仿宋" w:eastAsia="华文仿宋"/>
          <w:b/>
          <w:bCs/>
          <w:color w:val="262626"/>
          <w:sz w:val="24"/>
        </w:rPr>
        <w:t xml:space="preserve">质疑事项1：                                         </w:t>
      </w:r>
    </w:p>
    <w:p>
      <w:pPr>
        <w:pStyle w:val="29"/>
        <w:spacing w:line="500" w:lineRule="exact"/>
        <w:jc w:val="left"/>
        <w:rPr>
          <w:rFonts w:ascii="华文仿宋" w:hAnsi="华文仿宋" w:eastAsia="华文仿宋"/>
          <w:b/>
          <w:bCs/>
          <w:color w:val="262626"/>
          <w:sz w:val="24"/>
        </w:rPr>
      </w:pPr>
      <w:r>
        <w:rPr>
          <w:rFonts w:hint="eastAsia" w:ascii="华文仿宋" w:hAnsi="华文仿宋" w:eastAsia="华文仿宋"/>
          <w:b/>
          <w:bCs/>
          <w:color w:val="262626"/>
          <w:sz w:val="24"/>
        </w:rPr>
        <w:t xml:space="preserve">事实依据：                                                                                            </w:t>
      </w:r>
    </w:p>
    <w:p>
      <w:pPr>
        <w:pStyle w:val="29"/>
        <w:spacing w:line="500" w:lineRule="exact"/>
        <w:jc w:val="left"/>
        <w:rPr>
          <w:rFonts w:ascii="华文仿宋" w:hAnsi="华文仿宋" w:eastAsia="华文仿宋"/>
          <w:b/>
          <w:bCs/>
          <w:color w:val="262626"/>
          <w:sz w:val="24"/>
        </w:rPr>
      </w:pPr>
      <w:r>
        <w:rPr>
          <w:rFonts w:hint="eastAsia" w:ascii="华文仿宋" w:hAnsi="华文仿宋" w:eastAsia="华文仿宋"/>
          <w:b/>
          <w:bCs/>
          <w:color w:val="262626"/>
          <w:sz w:val="24"/>
        </w:rPr>
        <w:t xml:space="preserve">法律依据：                                                                                            </w:t>
      </w:r>
    </w:p>
    <w:p>
      <w:pPr>
        <w:pStyle w:val="29"/>
        <w:spacing w:line="500" w:lineRule="exact"/>
        <w:jc w:val="left"/>
        <w:rPr>
          <w:rFonts w:ascii="华文仿宋" w:hAnsi="华文仿宋" w:eastAsia="华文仿宋"/>
          <w:b/>
          <w:bCs/>
          <w:color w:val="262626"/>
          <w:sz w:val="24"/>
        </w:rPr>
      </w:pPr>
      <w:r>
        <w:rPr>
          <w:rFonts w:hint="eastAsia" w:ascii="华文仿宋" w:hAnsi="华文仿宋" w:eastAsia="华文仿宋"/>
          <w:b/>
          <w:bCs/>
          <w:color w:val="262626"/>
          <w:sz w:val="24"/>
        </w:rPr>
        <w:t>质疑事项2</w:t>
      </w:r>
    </w:p>
    <w:p>
      <w:pPr>
        <w:pStyle w:val="29"/>
        <w:spacing w:line="500" w:lineRule="exact"/>
        <w:jc w:val="left"/>
        <w:rPr>
          <w:rFonts w:ascii="华文仿宋" w:hAnsi="华文仿宋" w:eastAsia="华文仿宋"/>
          <w:b/>
          <w:bCs/>
          <w:color w:val="262626"/>
          <w:sz w:val="24"/>
        </w:rPr>
      </w:pPr>
      <w:r>
        <w:rPr>
          <w:rFonts w:hint="eastAsia" w:ascii="华文仿宋" w:hAnsi="华文仿宋" w:eastAsia="华文仿宋"/>
          <w:b/>
          <w:bCs/>
          <w:color w:val="262626"/>
          <w:sz w:val="24"/>
        </w:rPr>
        <w:t>……</w:t>
      </w:r>
    </w:p>
    <w:p>
      <w:pPr>
        <w:pStyle w:val="29"/>
        <w:spacing w:line="500" w:lineRule="exact"/>
        <w:jc w:val="left"/>
        <w:rPr>
          <w:rFonts w:ascii="华文仿宋" w:hAnsi="华文仿宋" w:eastAsia="华文仿宋"/>
          <w:b/>
          <w:bCs/>
          <w:color w:val="262626"/>
          <w:sz w:val="24"/>
        </w:rPr>
      </w:pPr>
      <w:r>
        <w:rPr>
          <w:rFonts w:hint="eastAsia" w:ascii="华文仿宋" w:hAnsi="华文仿宋" w:eastAsia="华文仿宋"/>
          <w:b/>
          <w:bCs/>
          <w:color w:val="262626"/>
          <w:sz w:val="24"/>
        </w:rPr>
        <w:t>四、与质疑事项相关的质疑请求</w:t>
      </w:r>
    </w:p>
    <w:p>
      <w:pPr>
        <w:pStyle w:val="29"/>
        <w:spacing w:line="500" w:lineRule="exact"/>
        <w:jc w:val="left"/>
        <w:rPr>
          <w:rFonts w:ascii="华文仿宋" w:hAnsi="华文仿宋" w:eastAsia="华文仿宋"/>
          <w:b/>
          <w:bCs/>
          <w:color w:val="262626"/>
          <w:sz w:val="24"/>
        </w:rPr>
      </w:pPr>
      <w:r>
        <w:rPr>
          <w:rFonts w:hint="eastAsia" w:ascii="华文仿宋" w:hAnsi="华文仿宋" w:eastAsia="华文仿宋"/>
          <w:b/>
          <w:bCs/>
          <w:color w:val="262626"/>
          <w:sz w:val="24"/>
        </w:rPr>
        <w:t xml:space="preserve">请求：                                               </w:t>
      </w:r>
    </w:p>
    <w:p>
      <w:pPr>
        <w:pStyle w:val="29"/>
        <w:spacing w:line="500" w:lineRule="exact"/>
        <w:jc w:val="left"/>
        <w:rPr>
          <w:rFonts w:ascii="华文仿宋" w:hAnsi="华文仿宋" w:eastAsia="华文仿宋"/>
          <w:b/>
          <w:bCs/>
          <w:color w:val="262626"/>
          <w:sz w:val="24"/>
        </w:rPr>
      </w:pPr>
      <w:r>
        <w:rPr>
          <w:rFonts w:hint="eastAsia" w:ascii="华文仿宋" w:hAnsi="华文仿宋" w:eastAsia="华文仿宋"/>
          <w:b/>
          <w:bCs/>
          <w:color w:val="262626"/>
          <w:sz w:val="24"/>
        </w:rPr>
        <w:t xml:space="preserve">签字(签章)：                       公章：                      </w:t>
      </w:r>
    </w:p>
    <w:p>
      <w:pPr>
        <w:pStyle w:val="29"/>
        <w:spacing w:line="500" w:lineRule="exact"/>
        <w:jc w:val="left"/>
        <w:rPr>
          <w:rFonts w:ascii="华文仿宋" w:hAnsi="华文仿宋" w:eastAsia="华文仿宋"/>
          <w:b/>
          <w:bCs/>
          <w:color w:val="262626"/>
          <w:sz w:val="24"/>
        </w:rPr>
      </w:pPr>
      <w:r>
        <w:rPr>
          <w:rFonts w:hint="eastAsia" w:ascii="华文仿宋" w:hAnsi="华文仿宋" w:eastAsia="华文仿宋"/>
          <w:b/>
          <w:bCs/>
          <w:color w:val="262626"/>
          <w:sz w:val="24"/>
        </w:rPr>
        <w:t xml:space="preserve">日期：    </w:t>
      </w:r>
    </w:p>
    <w:p>
      <w:pPr>
        <w:pStyle w:val="29"/>
        <w:spacing w:line="500" w:lineRule="exact"/>
        <w:jc w:val="left"/>
        <w:rPr>
          <w:rFonts w:ascii="华文仿宋" w:hAnsi="华文仿宋" w:eastAsia="华文仿宋"/>
          <w:b/>
          <w:bCs/>
          <w:color w:val="262626"/>
          <w:sz w:val="24"/>
        </w:rPr>
      </w:pPr>
      <w:r>
        <w:rPr>
          <w:rFonts w:hint="eastAsia" w:ascii="华文仿宋" w:hAnsi="华文仿宋" w:eastAsia="华文仿宋"/>
          <w:b/>
          <w:bCs/>
          <w:color w:val="262626"/>
          <w:sz w:val="24"/>
        </w:rPr>
        <w:t>质疑函制作说明：</w:t>
      </w:r>
    </w:p>
    <w:p>
      <w:pPr>
        <w:spacing w:line="440" w:lineRule="exact"/>
        <w:rPr>
          <w:rFonts w:ascii="仿宋_GB2312" w:hAnsi="宋体" w:eastAsia="仿宋_GB2312"/>
          <w:b/>
          <w:sz w:val="24"/>
        </w:rPr>
      </w:pPr>
      <w:r>
        <w:rPr>
          <w:rFonts w:hint="eastAsia" w:ascii="仿宋_GB2312" w:hAnsi="宋体" w:eastAsia="仿宋_GB2312"/>
          <w:b/>
          <w:sz w:val="24"/>
        </w:rPr>
        <w:t>1.供应商提出质疑时，应提交质疑函原件，法定代表人身份证复印件、营业执照副本复印件和必要的证明材料。</w:t>
      </w:r>
    </w:p>
    <w:p>
      <w:pPr>
        <w:pStyle w:val="29"/>
        <w:spacing w:line="500" w:lineRule="exact"/>
        <w:jc w:val="left"/>
        <w:rPr>
          <w:rFonts w:hint="eastAsia" w:ascii="华文仿宋" w:hAnsi="华文仿宋" w:eastAsia="华文仿宋"/>
          <w:b/>
          <w:bCs/>
          <w:color w:val="262626"/>
          <w:sz w:val="24"/>
        </w:rPr>
      </w:pPr>
      <w:r>
        <w:rPr>
          <w:rFonts w:hint="eastAsia" w:ascii="华文仿宋" w:hAnsi="华文仿宋" w:eastAsia="华文仿宋"/>
          <w:b/>
          <w:bCs/>
          <w:color w:val="262626"/>
          <w:sz w:val="24"/>
        </w:rPr>
        <w:t>2.质疑供应商若委托代理人进行质疑的，质疑函应按要求列明“授权代表”的有关内容，并在附件中提交由法定代表人签署的授权委托书。授权委托书应载明代理人的姓名（附身份证复印件）或者名称、代理事项、具体权限、期限和相关事项。</w:t>
      </w:r>
    </w:p>
    <w:p>
      <w:pPr>
        <w:pStyle w:val="29"/>
        <w:spacing w:line="500" w:lineRule="exact"/>
        <w:jc w:val="left"/>
        <w:rPr>
          <w:rFonts w:hint="eastAsia" w:ascii="华文仿宋" w:hAnsi="华文仿宋" w:eastAsia="华文仿宋"/>
          <w:b/>
          <w:bCs/>
          <w:color w:val="262626"/>
          <w:sz w:val="24"/>
        </w:rPr>
      </w:pPr>
      <w:r>
        <w:rPr>
          <w:rFonts w:hint="eastAsia" w:ascii="华文仿宋" w:hAnsi="华文仿宋" w:eastAsia="华文仿宋"/>
          <w:b/>
          <w:bCs/>
          <w:color w:val="262626"/>
          <w:sz w:val="24"/>
        </w:rPr>
        <w:t>3.质疑供应商若对项目的某一分包进行质疑，质疑函中应列明具体分包号。</w:t>
      </w:r>
    </w:p>
    <w:p>
      <w:pPr>
        <w:pStyle w:val="29"/>
        <w:spacing w:line="500" w:lineRule="exact"/>
        <w:jc w:val="left"/>
        <w:rPr>
          <w:rFonts w:hint="eastAsia" w:ascii="华文仿宋" w:hAnsi="华文仿宋" w:eastAsia="华文仿宋"/>
          <w:b/>
          <w:bCs/>
          <w:color w:val="262626"/>
          <w:sz w:val="24"/>
        </w:rPr>
      </w:pPr>
      <w:r>
        <w:rPr>
          <w:rFonts w:hint="eastAsia" w:ascii="华文仿宋" w:hAnsi="华文仿宋" w:eastAsia="华文仿宋"/>
          <w:b/>
          <w:bCs/>
          <w:color w:val="262626"/>
          <w:sz w:val="24"/>
        </w:rPr>
        <w:t>4.质疑函的质疑事项应具体、明确，并有必要的事实依据和法律依据。</w:t>
      </w:r>
    </w:p>
    <w:p>
      <w:pPr>
        <w:pStyle w:val="29"/>
        <w:spacing w:line="500" w:lineRule="exact"/>
        <w:jc w:val="left"/>
        <w:rPr>
          <w:rFonts w:hint="eastAsia" w:ascii="华文仿宋" w:hAnsi="华文仿宋" w:eastAsia="华文仿宋"/>
          <w:b/>
          <w:bCs/>
          <w:color w:val="262626"/>
          <w:sz w:val="24"/>
        </w:rPr>
      </w:pPr>
      <w:r>
        <w:rPr>
          <w:rFonts w:hint="eastAsia" w:ascii="华文仿宋" w:hAnsi="华文仿宋" w:eastAsia="华文仿宋"/>
          <w:b/>
          <w:bCs/>
          <w:color w:val="262626"/>
          <w:sz w:val="24"/>
        </w:rPr>
        <w:t>5.质疑函的质疑请求应与质疑事项相关。</w:t>
      </w:r>
    </w:p>
    <w:p>
      <w:pPr>
        <w:pStyle w:val="29"/>
        <w:spacing w:line="500" w:lineRule="exact"/>
        <w:jc w:val="left"/>
        <w:rPr>
          <w:rFonts w:hint="eastAsia" w:ascii="华文仿宋" w:hAnsi="华文仿宋" w:eastAsia="华文仿宋"/>
          <w:b/>
          <w:bCs/>
          <w:color w:val="262626"/>
          <w:sz w:val="24"/>
        </w:rPr>
      </w:pPr>
      <w:r>
        <w:rPr>
          <w:rFonts w:hint="eastAsia" w:ascii="华文仿宋" w:hAnsi="华文仿宋" w:eastAsia="华文仿宋"/>
          <w:b/>
          <w:bCs/>
          <w:color w:val="262626"/>
          <w:sz w:val="24"/>
        </w:rPr>
        <w:t>6.质疑供应商为自然人的，质疑函应由本人签字；质疑供应商为法人或者其他组织的，质疑函应由法定代表人或主要负责人签字或者盖章，并加盖公章。</w:t>
      </w:r>
    </w:p>
    <w:p>
      <w:pPr>
        <w:pStyle w:val="29"/>
        <w:spacing w:line="500" w:lineRule="exact"/>
        <w:jc w:val="left"/>
        <w:rPr>
          <w:rFonts w:hint="eastAsia" w:ascii="华文仿宋" w:hAnsi="华文仿宋" w:eastAsia="华文仿宋"/>
          <w:b/>
          <w:bCs/>
          <w:color w:val="262626"/>
          <w:sz w:val="24"/>
        </w:rPr>
      </w:pPr>
      <w:r>
        <w:rPr>
          <w:rFonts w:hint="eastAsia" w:ascii="华文仿宋" w:hAnsi="华文仿宋" w:eastAsia="华文仿宋"/>
          <w:b/>
          <w:bCs/>
          <w:color w:val="262626"/>
          <w:sz w:val="24"/>
        </w:rPr>
        <w:t>7.不按以上质疑函格式要求填写或不符合质疑函制作说明的，集中采购代理机构将不予受理。</w:t>
      </w:r>
    </w:p>
    <w:p>
      <w:pPr>
        <w:pStyle w:val="29"/>
        <w:spacing w:line="500" w:lineRule="exact"/>
        <w:jc w:val="left"/>
        <w:rPr>
          <w:rFonts w:hint="eastAsia" w:ascii="华文仿宋" w:hAnsi="华文仿宋" w:eastAsia="华文仿宋"/>
          <w:b/>
          <w:bCs/>
          <w:color w:val="262626"/>
          <w:sz w:val="24"/>
        </w:rPr>
        <w:sectPr>
          <w:pgSz w:w="11906" w:h="16838"/>
          <w:pgMar w:top="1440" w:right="1800" w:bottom="1440" w:left="1800" w:header="851" w:footer="992" w:gutter="0"/>
          <w:cols w:space="425" w:num="1"/>
          <w:docGrid w:type="lines" w:linePitch="312" w:charSpace="0"/>
        </w:sectPr>
      </w:pPr>
    </w:p>
    <w:p>
      <w:pPr>
        <w:pStyle w:val="7"/>
      </w:pPr>
    </w:p>
    <w:p>
      <w:pPr>
        <w:spacing w:line="440" w:lineRule="exact"/>
        <w:rPr>
          <w:rFonts w:ascii="仿宋_GB2312" w:hAnsi="宋体" w:eastAsia="仿宋_GB2312"/>
          <w:b/>
          <w:sz w:val="24"/>
        </w:rPr>
      </w:pPr>
      <w:r>
        <w:rPr>
          <w:rFonts w:hint="eastAsia" w:ascii="仿宋_GB2312" w:hAnsi="宋体" w:eastAsia="仿宋_GB2312"/>
          <w:b/>
          <w:sz w:val="24"/>
        </w:rPr>
        <w:t xml:space="preserve">附件2 </w:t>
      </w:r>
      <w:r>
        <w:rPr>
          <w:rFonts w:ascii="仿宋_GB2312" w:hAnsi="宋体" w:eastAsia="仿宋_GB2312"/>
          <w:b/>
          <w:sz w:val="24"/>
        </w:rPr>
        <w:t>中小企业声明函</w:t>
      </w:r>
    </w:p>
    <w:p>
      <w:pPr>
        <w:spacing w:line="440" w:lineRule="exact"/>
        <w:jc w:val="center"/>
        <w:rPr>
          <w:rFonts w:ascii="仿宋_GB2312" w:hAnsi="宋体" w:eastAsia="仿宋_GB2312"/>
          <w:b/>
          <w:sz w:val="24"/>
        </w:rPr>
      </w:pPr>
      <w:r>
        <w:rPr>
          <w:rFonts w:hint="eastAsia" w:ascii="仿宋_GB2312" w:hAnsi="宋体" w:eastAsia="仿宋_GB2312"/>
          <w:b/>
          <w:sz w:val="24"/>
        </w:rPr>
        <w:t>中小企业声明函（服务类）</w:t>
      </w:r>
    </w:p>
    <w:p>
      <w:pPr>
        <w:spacing w:line="440" w:lineRule="exact"/>
        <w:rPr>
          <w:rFonts w:ascii="仿宋_GB2312" w:hAnsi="宋体" w:eastAsia="仿宋_GB2312"/>
          <w:b/>
          <w:sz w:val="24"/>
        </w:rPr>
      </w:pPr>
      <w:r>
        <w:rPr>
          <w:rFonts w:hint="eastAsia" w:ascii="仿宋_GB2312" w:hAnsi="宋体" w:eastAsia="仿宋_GB2312"/>
          <w:b/>
          <w:sz w:val="24"/>
        </w:rPr>
        <w:t>　　</w:t>
      </w:r>
    </w:p>
    <w:p>
      <w:pPr>
        <w:spacing w:line="440" w:lineRule="exact"/>
        <w:rPr>
          <w:rFonts w:ascii="仿宋_GB2312" w:hAnsi="宋体" w:eastAsia="仿宋_GB2312"/>
          <w:b/>
          <w:sz w:val="24"/>
        </w:rPr>
      </w:pPr>
      <w:r>
        <w:rPr>
          <w:rFonts w:hint="eastAsia" w:ascii="仿宋_GB2312" w:hAnsi="宋体" w:eastAsia="仿宋_GB2312"/>
          <w:b/>
          <w:sz w:val="24"/>
        </w:rPr>
        <w:t>本公司（联合体）郑重声明，根据《政府采购促进中小企业发展管理办法》（财库﹝2020﹞46 号）的规定，本公司（联合体）参加（单位名称）的（项目名称、项目编号、包号）采购活动，服务全部由符合政策要求的中小企业承接。相关企业（含联合体中的中小企业、签订分包意向协议的中小企业）的具体情况如下：</w:t>
      </w:r>
    </w:p>
    <w:p>
      <w:pPr>
        <w:spacing w:line="440" w:lineRule="exact"/>
        <w:rPr>
          <w:rFonts w:ascii="仿宋_GB2312" w:hAnsi="宋体" w:eastAsia="仿宋_GB2312"/>
          <w:b/>
          <w:sz w:val="24"/>
        </w:rPr>
      </w:pPr>
      <w:r>
        <w:rPr>
          <w:rFonts w:hint="eastAsia" w:ascii="仿宋_GB2312" w:hAnsi="宋体" w:eastAsia="仿宋_GB2312"/>
          <w:b/>
          <w:sz w:val="24"/>
        </w:rPr>
        <w:t>1. （标的名称），属于（采购文件中明确的所属行业）；承接企业为（企业名称），从业人员人，营业收入为万元，资产总额为万元，属于（中型企业、小型企业、微型企业）；</w:t>
      </w:r>
    </w:p>
    <w:p>
      <w:pPr>
        <w:spacing w:line="440" w:lineRule="exact"/>
        <w:rPr>
          <w:rFonts w:ascii="仿宋_GB2312" w:hAnsi="宋体" w:eastAsia="仿宋_GB2312"/>
          <w:b/>
          <w:sz w:val="24"/>
        </w:rPr>
      </w:pPr>
      <w:r>
        <w:rPr>
          <w:rFonts w:hint="eastAsia" w:ascii="仿宋_GB2312" w:hAnsi="宋体" w:eastAsia="仿宋_GB2312"/>
          <w:b/>
          <w:sz w:val="24"/>
        </w:rPr>
        <w:t>2. （标的名称），属于（采购文件中明确的所属行业）；承接企业为（企业名称），从业人员人，营业收入为万元，资产总额为万元，属于（中型企业、小型企业、微型企业）；</w:t>
      </w:r>
    </w:p>
    <w:p>
      <w:pPr>
        <w:spacing w:line="440" w:lineRule="exact"/>
        <w:rPr>
          <w:rFonts w:ascii="仿宋_GB2312" w:hAnsi="宋体" w:eastAsia="仿宋_GB2312"/>
          <w:b/>
          <w:sz w:val="24"/>
        </w:rPr>
      </w:pPr>
      <w:r>
        <w:rPr>
          <w:rFonts w:hint="eastAsia" w:ascii="仿宋_GB2312" w:hAnsi="宋体" w:eastAsia="仿宋_GB2312"/>
          <w:b/>
          <w:sz w:val="24"/>
        </w:rPr>
        <w:t>……</w:t>
      </w:r>
    </w:p>
    <w:p>
      <w:pPr>
        <w:spacing w:line="440" w:lineRule="exact"/>
        <w:rPr>
          <w:rFonts w:ascii="仿宋_GB2312" w:hAnsi="宋体" w:eastAsia="仿宋_GB2312"/>
          <w:b/>
          <w:sz w:val="24"/>
        </w:rPr>
      </w:pPr>
      <w:r>
        <w:rPr>
          <w:rFonts w:hint="eastAsia" w:ascii="仿宋_GB2312" w:hAnsi="宋体" w:eastAsia="仿宋_GB2312"/>
          <w:b/>
          <w:sz w:val="24"/>
        </w:rPr>
        <w:t>以上企业，不属于大企业的分支机构，不存在控股股东为大企业的情形，也不存在与大企业的负责人为同一人的情形。</w:t>
      </w:r>
    </w:p>
    <w:p>
      <w:pPr>
        <w:spacing w:line="440" w:lineRule="exact"/>
        <w:rPr>
          <w:rFonts w:ascii="仿宋_GB2312" w:hAnsi="宋体" w:eastAsia="仿宋_GB2312"/>
          <w:b/>
          <w:sz w:val="24"/>
        </w:rPr>
      </w:pPr>
      <w:r>
        <w:rPr>
          <w:rFonts w:hint="eastAsia" w:ascii="仿宋_GB2312" w:hAnsi="宋体" w:eastAsia="仿宋_GB2312"/>
          <w:b/>
          <w:sz w:val="24"/>
        </w:rPr>
        <w:t>本企业对上述声明内容的真实性负责。如有虚假，将依法承担相应责任。</w:t>
      </w:r>
    </w:p>
    <w:p>
      <w:pPr>
        <w:spacing w:line="440" w:lineRule="exact"/>
        <w:rPr>
          <w:rFonts w:ascii="仿宋_GB2312" w:hAnsi="宋体" w:eastAsia="仿宋_GB2312"/>
          <w:b/>
          <w:sz w:val="24"/>
        </w:rPr>
      </w:pPr>
    </w:p>
    <w:p>
      <w:pPr>
        <w:spacing w:line="440" w:lineRule="exact"/>
        <w:rPr>
          <w:rFonts w:ascii="仿宋_GB2312" w:hAnsi="宋体" w:eastAsia="仿宋_GB2312"/>
          <w:b/>
          <w:sz w:val="24"/>
        </w:rPr>
      </w:pPr>
      <w:r>
        <w:rPr>
          <w:rFonts w:hint="eastAsia" w:ascii="仿宋_GB2312" w:hAnsi="宋体" w:eastAsia="仿宋_GB2312"/>
          <w:b/>
          <w:sz w:val="24"/>
        </w:rPr>
        <w:t>企业名称（盖章）：</w:t>
      </w:r>
    </w:p>
    <w:p>
      <w:pPr>
        <w:spacing w:line="440" w:lineRule="exact"/>
        <w:rPr>
          <w:rFonts w:ascii="仿宋_GB2312" w:hAnsi="宋体" w:eastAsia="仿宋_GB2312"/>
          <w:b/>
          <w:sz w:val="24"/>
        </w:rPr>
      </w:pPr>
      <w:r>
        <w:rPr>
          <w:rFonts w:hint="eastAsia" w:ascii="仿宋_GB2312" w:hAnsi="宋体" w:eastAsia="仿宋_GB2312"/>
          <w:b/>
          <w:sz w:val="24"/>
        </w:rPr>
        <w:t>日 期：</w:t>
      </w:r>
    </w:p>
    <w:p>
      <w:pPr>
        <w:spacing w:line="440" w:lineRule="exact"/>
        <w:rPr>
          <w:rFonts w:ascii="仿宋_GB2312" w:hAnsi="宋体" w:eastAsia="仿宋_GB2312"/>
          <w:b/>
          <w:sz w:val="24"/>
        </w:rPr>
      </w:pPr>
      <w:r>
        <w:rPr>
          <w:rFonts w:hint="eastAsia" w:ascii="仿宋_GB2312" w:hAnsi="宋体" w:eastAsia="仿宋_GB2312"/>
          <w:b/>
          <w:sz w:val="24"/>
        </w:rPr>
        <w:t>备注：从业人员、营业收入、资产总额填报上一年度数据，无上一年度数据的新成立企业可不填报。</w:t>
      </w:r>
    </w:p>
    <w:p>
      <w:pPr>
        <w:spacing w:line="500" w:lineRule="exact"/>
        <w:jc w:val="center"/>
        <w:rPr>
          <w:rFonts w:ascii="仿宋_GB2312" w:hAnsi="宋体" w:eastAsia="仿宋_GB2312"/>
          <w:b/>
          <w:sz w:val="24"/>
        </w:rPr>
      </w:pPr>
    </w:p>
    <w:p>
      <w:pPr>
        <w:spacing w:line="500" w:lineRule="exact"/>
        <w:jc w:val="center"/>
        <w:rPr>
          <w:rFonts w:ascii="仿宋_GB2312" w:hAnsi="宋体" w:eastAsia="仿宋_GB2312"/>
          <w:b/>
          <w:sz w:val="24"/>
        </w:rPr>
      </w:pPr>
    </w:p>
    <w:p>
      <w:pPr>
        <w:snapToGrid w:val="0"/>
        <w:rPr>
          <w:rFonts w:ascii="宋体" w:hAnsi="宋体" w:cs="宋体"/>
          <w:bCs/>
          <w:kern w:val="0"/>
          <w:szCs w:val="21"/>
          <w:lang w:val="zh-CN"/>
        </w:rPr>
      </w:pPr>
    </w:p>
    <w:p>
      <w:pPr>
        <w:snapToGrid w:val="0"/>
        <w:rPr>
          <w:rFonts w:ascii="宋体" w:hAnsi="宋体" w:cs="宋体"/>
          <w:bCs/>
          <w:kern w:val="0"/>
          <w:szCs w:val="21"/>
          <w:lang w:val="zh-CN"/>
        </w:rPr>
      </w:pPr>
    </w:p>
    <w:p>
      <w:pPr>
        <w:snapToGrid w:val="0"/>
        <w:rPr>
          <w:rFonts w:ascii="宋体" w:hAnsi="宋体" w:cs="宋体"/>
          <w:b/>
          <w:kern w:val="0"/>
          <w:szCs w:val="21"/>
          <w:lang w:val="zh-CN"/>
        </w:rPr>
      </w:pPr>
    </w:p>
    <w:p>
      <w:pPr>
        <w:snapToGrid w:val="0"/>
        <w:rPr>
          <w:rFonts w:ascii="宋体" w:hAnsi="宋体" w:cs="宋体"/>
          <w:b/>
          <w:kern w:val="0"/>
          <w:szCs w:val="21"/>
          <w:lang w:val="zh-CN"/>
        </w:rPr>
      </w:pPr>
    </w:p>
    <w:p>
      <w:pPr>
        <w:snapToGrid w:val="0"/>
        <w:rPr>
          <w:rFonts w:ascii="宋体" w:hAnsi="宋体" w:cs="宋体"/>
          <w:b/>
          <w:kern w:val="0"/>
          <w:szCs w:val="21"/>
          <w:lang w:val="zh-CN"/>
        </w:rPr>
      </w:pPr>
    </w:p>
    <w:p>
      <w:pPr>
        <w:snapToGrid w:val="0"/>
        <w:rPr>
          <w:rFonts w:ascii="宋体" w:hAnsi="宋体" w:cs="宋体"/>
          <w:b/>
          <w:kern w:val="0"/>
          <w:szCs w:val="21"/>
          <w:lang w:val="zh-CN"/>
        </w:rPr>
      </w:pPr>
    </w:p>
    <w:p>
      <w:pPr>
        <w:spacing w:line="440" w:lineRule="exact"/>
        <w:rPr>
          <w:rFonts w:ascii="仿宋_GB2312" w:hAnsi="宋体" w:eastAsia="仿宋_GB2312"/>
          <w:b/>
          <w:sz w:val="24"/>
          <w:lang w:val="zh-CN"/>
        </w:rPr>
      </w:pPr>
    </w:p>
    <w:p>
      <w:pPr>
        <w:rPr>
          <w:rFonts w:ascii="仿宋_GB2312" w:hAnsi="宋体" w:eastAsia="仿宋_GB2312"/>
          <w:b/>
          <w:sz w:val="24"/>
          <w:lang w:val="zh-CN"/>
        </w:rPr>
      </w:pPr>
      <w:r>
        <w:rPr>
          <w:rFonts w:hint="eastAsia" w:ascii="仿宋_GB2312" w:hAnsi="宋体" w:eastAsia="仿宋_GB2312"/>
          <w:b/>
          <w:sz w:val="24"/>
          <w:lang w:val="zh-CN"/>
        </w:rPr>
        <w:br w:type="page"/>
      </w:r>
    </w:p>
    <w:p>
      <w:pPr>
        <w:spacing w:line="440" w:lineRule="exact"/>
        <w:rPr>
          <w:rFonts w:ascii="仿宋_GB2312" w:hAnsi="宋体" w:eastAsia="仿宋_GB2312"/>
          <w:b/>
          <w:sz w:val="24"/>
          <w:lang w:val="zh-CN"/>
        </w:rPr>
      </w:pPr>
      <w:r>
        <w:rPr>
          <w:rFonts w:hint="eastAsia" w:ascii="仿宋_GB2312" w:hAnsi="宋体" w:eastAsia="仿宋_GB2312"/>
          <w:b/>
          <w:sz w:val="24"/>
          <w:lang w:val="zh-CN"/>
        </w:rPr>
        <w:t>附件3：监狱企业证明文件</w:t>
      </w:r>
    </w:p>
    <w:p>
      <w:pPr>
        <w:spacing w:line="440" w:lineRule="exact"/>
      </w:pPr>
      <w:r>
        <w:rPr>
          <w:rFonts w:hint="eastAsia" w:ascii="仿宋_GB2312" w:hAnsi="宋体" w:eastAsia="仿宋_GB2312"/>
          <w:b/>
          <w:sz w:val="24"/>
          <w:lang w:val="zh-CN"/>
        </w:rPr>
        <w:t>享受政策优惠的监狱企业须提供由省级以上监狱管理局、戒毒管理局（含新疆生产建设兵团）出具的属于监狱企业的证明文件。</w:t>
      </w:r>
    </w:p>
    <w:p>
      <w:r>
        <w:br w:type="page"/>
      </w:r>
    </w:p>
    <w:p>
      <w:pPr>
        <w:pStyle w:val="12"/>
        <w:pBdr>
          <w:bottom w:val="none" w:color="auto" w:sz="0" w:space="0"/>
        </w:pBdr>
        <w:spacing w:line="500" w:lineRule="exact"/>
        <w:jc w:val="both"/>
        <w:rPr>
          <w:rFonts w:ascii="仿宋_GB2312" w:hAnsi="宋体" w:eastAsia="仿宋_GB2312"/>
          <w:b/>
          <w:sz w:val="24"/>
          <w:szCs w:val="24"/>
        </w:rPr>
      </w:pPr>
      <w:r>
        <w:rPr>
          <w:rFonts w:ascii="仿宋_GB2312" w:hAnsi="宋体" w:eastAsia="仿宋_GB2312"/>
          <w:b/>
          <w:sz w:val="24"/>
          <w:szCs w:val="24"/>
        </w:rPr>
        <w:t>附件4残疾人福利性单位声明函</w:t>
      </w:r>
    </w:p>
    <w:p>
      <w:pPr>
        <w:pStyle w:val="12"/>
        <w:pBdr>
          <w:bottom w:val="none" w:color="auto" w:sz="0" w:space="0"/>
        </w:pBdr>
        <w:spacing w:line="500" w:lineRule="exact"/>
        <w:rPr>
          <w:rFonts w:ascii="仿宋_GB2312" w:hAnsi="宋体" w:eastAsia="仿宋_GB2312"/>
          <w:b/>
          <w:sz w:val="24"/>
          <w:szCs w:val="24"/>
        </w:rPr>
      </w:pPr>
      <w:r>
        <w:rPr>
          <w:rFonts w:ascii="仿宋_GB2312" w:hAnsi="宋体" w:eastAsia="仿宋_GB2312"/>
          <w:b/>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Style w:val="12"/>
        <w:pBdr>
          <w:bottom w:val="none" w:color="auto" w:sz="0" w:space="0"/>
        </w:pBdr>
        <w:spacing w:line="500" w:lineRule="exact"/>
        <w:rPr>
          <w:rFonts w:ascii="仿宋_GB2312" w:hAnsi="宋体" w:eastAsia="仿宋_GB2312"/>
          <w:b/>
          <w:sz w:val="24"/>
          <w:szCs w:val="24"/>
        </w:rPr>
      </w:pPr>
      <w:r>
        <w:rPr>
          <w:rFonts w:ascii="仿宋_GB2312" w:hAnsi="宋体" w:eastAsia="仿宋_GB2312"/>
          <w:b/>
          <w:sz w:val="24"/>
          <w:szCs w:val="24"/>
        </w:rPr>
        <w:t> </w:t>
      </w:r>
    </w:p>
    <w:p>
      <w:pPr>
        <w:pStyle w:val="12"/>
        <w:pBdr>
          <w:bottom w:val="none" w:color="auto" w:sz="0" w:space="0"/>
        </w:pBdr>
        <w:spacing w:line="500" w:lineRule="exact"/>
        <w:rPr>
          <w:rFonts w:ascii="仿宋_GB2312" w:hAnsi="宋体" w:eastAsia="仿宋_GB2312"/>
          <w:b/>
          <w:sz w:val="24"/>
          <w:szCs w:val="24"/>
        </w:rPr>
      </w:pPr>
      <w:r>
        <w:rPr>
          <w:rFonts w:ascii="仿宋_GB2312" w:hAnsi="宋体" w:eastAsia="仿宋_GB2312"/>
          <w:b/>
          <w:sz w:val="24"/>
          <w:szCs w:val="24"/>
        </w:rPr>
        <w:t> </w:t>
      </w:r>
    </w:p>
    <w:p>
      <w:pPr>
        <w:pStyle w:val="12"/>
        <w:pBdr>
          <w:bottom w:val="none" w:color="auto" w:sz="0" w:space="0"/>
        </w:pBdr>
        <w:spacing w:line="500" w:lineRule="exact"/>
        <w:rPr>
          <w:rFonts w:ascii="仿宋_GB2312" w:hAnsi="宋体" w:eastAsia="仿宋_GB2312"/>
          <w:b/>
          <w:sz w:val="24"/>
          <w:szCs w:val="24"/>
        </w:rPr>
      </w:pPr>
      <w:r>
        <w:rPr>
          <w:rFonts w:ascii="仿宋_GB2312" w:hAnsi="宋体" w:eastAsia="仿宋_GB2312"/>
          <w:b/>
          <w:sz w:val="24"/>
          <w:szCs w:val="24"/>
        </w:rPr>
        <w:t>本单位对上述声明的真实性负责。如有虚假，将依法承担相应责任。</w:t>
      </w:r>
    </w:p>
    <w:p>
      <w:pPr>
        <w:pStyle w:val="12"/>
        <w:pBdr>
          <w:bottom w:val="none" w:color="auto" w:sz="0" w:space="0"/>
        </w:pBdr>
        <w:spacing w:line="500" w:lineRule="exact"/>
        <w:rPr>
          <w:rFonts w:ascii="仿宋_GB2312" w:hAnsi="宋体" w:eastAsia="仿宋_GB2312"/>
          <w:b/>
          <w:sz w:val="24"/>
          <w:szCs w:val="24"/>
        </w:rPr>
      </w:pPr>
      <w:r>
        <w:rPr>
          <w:rFonts w:ascii="仿宋_GB2312" w:hAnsi="宋体" w:eastAsia="仿宋_GB2312"/>
          <w:b/>
          <w:sz w:val="24"/>
          <w:szCs w:val="24"/>
        </w:rPr>
        <w:t>企业名称（盖章）：　　　　　　　　　</w:t>
      </w:r>
    </w:p>
    <w:p>
      <w:pPr>
        <w:pStyle w:val="12"/>
        <w:pBdr>
          <w:bottom w:val="none" w:color="auto" w:sz="0" w:space="0"/>
        </w:pBdr>
        <w:spacing w:line="500" w:lineRule="exact"/>
        <w:rPr>
          <w:rFonts w:ascii="仿宋_GB2312" w:hAnsi="宋体" w:eastAsia="仿宋_GB2312"/>
          <w:b/>
          <w:sz w:val="24"/>
          <w:szCs w:val="24"/>
        </w:rPr>
      </w:pPr>
      <w:r>
        <w:rPr>
          <w:rFonts w:ascii="仿宋_GB2312" w:hAnsi="宋体" w:eastAsia="仿宋_GB2312"/>
          <w:b/>
          <w:sz w:val="24"/>
          <w:szCs w:val="24"/>
        </w:rPr>
        <w:t>日　　　　　　期：</w:t>
      </w:r>
    </w:p>
    <w:p>
      <w:pPr>
        <w:pStyle w:val="4"/>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Pr>
        <w:pStyle w:val="2"/>
      </w:pPr>
    </w:p>
    <w:p>
      <w:pPr>
        <w:pStyle w:val="3"/>
        <w:rPr>
          <w:rFonts w:hint="eastAsia" w:ascii="仿宋_GB2312" w:hAnsi="宋体" w:eastAsia="仿宋_GB2312" w:cs="Times New Roman"/>
          <w:b/>
          <w:i w:val="0"/>
          <w:iCs w:val="0"/>
          <w:color w:val="auto"/>
          <w:kern w:val="2"/>
          <w:sz w:val="24"/>
          <w:szCs w:val="24"/>
          <w:lang w:val="en-US" w:eastAsia="zh-CN" w:bidi="ar-SA"/>
        </w:rPr>
      </w:pPr>
      <w:r>
        <w:rPr>
          <w:rFonts w:hint="eastAsia" w:ascii="仿宋_GB2312" w:hAnsi="宋体" w:eastAsia="仿宋_GB2312" w:cs="Times New Roman"/>
          <w:b/>
          <w:i w:val="0"/>
          <w:iCs w:val="0"/>
          <w:color w:val="auto"/>
          <w:kern w:val="2"/>
          <w:sz w:val="24"/>
          <w:szCs w:val="24"/>
          <w:lang w:val="en-US" w:eastAsia="zh-CN" w:bidi="ar-SA"/>
        </w:rPr>
        <w:t>附件5、物业建筑明细</w:t>
      </w:r>
    </w:p>
    <w:p>
      <w:pPr>
        <w:tabs>
          <w:tab w:val="left" w:pos="900"/>
        </w:tabs>
        <w:spacing w:line="480" w:lineRule="exact"/>
        <w:rPr>
          <w:rFonts w:hint="eastAsia" w:ascii="宋体" w:hAnsi="宋体"/>
          <w:b/>
          <w:color w:val="000000"/>
          <w:sz w:val="24"/>
        </w:rPr>
      </w:pPr>
      <w:r>
        <w:rPr>
          <w:rFonts w:hint="eastAsia" w:ascii="宋体" w:hAnsi="宋体"/>
          <w:b/>
          <w:color w:val="000000"/>
          <w:sz w:val="24"/>
          <w:lang w:eastAsia="zh-CN"/>
        </w:rPr>
        <w:t>一</w:t>
      </w:r>
      <w:r>
        <w:rPr>
          <w:rFonts w:hint="eastAsia" w:ascii="宋体" w:hAnsi="宋体"/>
          <w:b/>
          <w:color w:val="000000"/>
          <w:sz w:val="24"/>
        </w:rPr>
        <w:t>、A区市委市政府</w:t>
      </w:r>
      <w:r>
        <w:rPr>
          <w:rFonts w:hint="eastAsia" w:ascii="宋体" w:hAnsi="宋体" w:cs="宋体"/>
          <w:b/>
          <w:color w:val="000000"/>
          <w:sz w:val="24"/>
        </w:rPr>
        <w:t>各楼面积明细表</w:t>
      </w:r>
    </w:p>
    <w:tbl>
      <w:tblPr>
        <w:tblStyle w:val="16"/>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056"/>
        <w:gridCol w:w="2741"/>
        <w:gridCol w:w="1241"/>
        <w:gridCol w:w="2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946" w:type="dxa"/>
            <w:noWrap w:val="0"/>
            <w:vAlign w:val="center"/>
          </w:tcPr>
          <w:p>
            <w:pPr>
              <w:pStyle w:val="8"/>
              <w:snapToGrid w:val="0"/>
              <w:ind w:firstLine="0" w:firstLineChars="0"/>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序号</w:t>
            </w:r>
          </w:p>
        </w:tc>
        <w:tc>
          <w:tcPr>
            <w:tcW w:w="3797" w:type="dxa"/>
            <w:gridSpan w:val="2"/>
            <w:noWrap w:val="0"/>
            <w:vAlign w:val="center"/>
          </w:tcPr>
          <w:p>
            <w:pPr>
              <w:pStyle w:val="8"/>
              <w:snapToGrid w:val="0"/>
              <w:ind w:firstLine="0" w:firstLineChars="0"/>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项    目</w:t>
            </w:r>
          </w:p>
        </w:tc>
        <w:tc>
          <w:tcPr>
            <w:tcW w:w="1241" w:type="dxa"/>
            <w:noWrap w:val="0"/>
            <w:vAlign w:val="center"/>
          </w:tcPr>
          <w:p>
            <w:pPr>
              <w:pStyle w:val="8"/>
              <w:snapToGrid w:val="0"/>
              <w:ind w:firstLine="0" w:firstLineChars="0"/>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单位</w:t>
            </w:r>
          </w:p>
        </w:tc>
        <w:tc>
          <w:tcPr>
            <w:tcW w:w="2538" w:type="dxa"/>
            <w:noWrap w:val="0"/>
            <w:vAlign w:val="center"/>
          </w:tcPr>
          <w:p>
            <w:pPr>
              <w:pStyle w:val="8"/>
              <w:snapToGrid w:val="0"/>
              <w:ind w:firstLine="0" w:firstLineChars="0"/>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946" w:type="dxa"/>
            <w:vMerge w:val="restart"/>
            <w:noWrap w:val="0"/>
            <w:vAlign w:val="center"/>
          </w:tcPr>
          <w:p>
            <w:pPr>
              <w:pStyle w:val="8"/>
              <w:snapToGrid w:val="0"/>
              <w:ind w:firstLine="0" w:firstLineChars="0"/>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1</w:t>
            </w:r>
          </w:p>
        </w:tc>
        <w:tc>
          <w:tcPr>
            <w:tcW w:w="1056" w:type="dxa"/>
            <w:vMerge w:val="restart"/>
            <w:noWrap w:val="0"/>
            <w:vAlign w:val="center"/>
          </w:tcPr>
          <w:p>
            <w:pPr>
              <w:pStyle w:val="8"/>
              <w:snapToGrid w:val="0"/>
              <w:ind w:firstLine="24" w:firstLineChars="10"/>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1#楼</w:t>
            </w:r>
          </w:p>
        </w:tc>
        <w:tc>
          <w:tcPr>
            <w:tcW w:w="2741"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地上建筑面积</w:t>
            </w:r>
          </w:p>
        </w:tc>
        <w:tc>
          <w:tcPr>
            <w:tcW w:w="1241" w:type="dxa"/>
            <w:noWrap w:val="0"/>
            <w:vAlign w:val="center"/>
          </w:tcPr>
          <w:p>
            <w:pPr>
              <w:pStyle w:val="8"/>
              <w:snapToGrid w:val="0"/>
              <w:ind w:left="65" w:leftChars="31" w:firstLine="1" w:firstLineChars="0"/>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w:t>
            </w:r>
          </w:p>
        </w:tc>
        <w:tc>
          <w:tcPr>
            <w:tcW w:w="2538" w:type="dxa"/>
            <w:noWrap w:val="0"/>
            <w:vAlign w:val="center"/>
          </w:tcPr>
          <w:p>
            <w:pPr>
              <w:pStyle w:val="8"/>
              <w:snapToGrid w:val="0"/>
              <w:ind w:firstLine="0" w:firstLineChars="0"/>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9446.83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946" w:type="dxa"/>
            <w:vMerge w:val="continue"/>
            <w:noWrap w:val="0"/>
            <w:vAlign w:val="center"/>
          </w:tcPr>
          <w:p>
            <w:pPr>
              <w:pStyle w:val="8"/>
              <w:snapToGrid w:val="0"/>
              <w:ind w:firstLine="0" w:firstLineChars="0"/>
              <w:jc w:val="center"/>
              <w:rPr>
                <w:rFonts w:hint="eastAsia" w:ascii="仿宋_GB2312" w:hAnsi="宋体" w:eastAsia="仿宋_GB2312" w:cs="Times New Roman"/>
                <w:b/>
                <w:bCs w:val="0"/>
                <w:i w:val="0"/>
                <w:iCs w:val="0"/>
                <w:color w:val="auto"/>
                <w:kern w:val="2"/>
                <w:sz w:val="24"/>
                <w:szCs w:val="24"/>
                <w:lang w:val="en-US" w:eastAsia="zh-CN" w:bidi="ar-SA"/>
              </w:rPr>
            </w:pPr>
          </w:p>
        </w:tc>
        <w:tc>
          <w:tcPr>
            <w:tcW w:w="1056" w:type="dxa"/>
            <w:vMerge w:val="continue"/>
            <w:noWrap w:val="0"/>
            <w:vAlign w:val="center"/>
          </w:tcPr>
          <w:p>
            <w:pPr>
              <w:pStyle w:val="8"/>
              <w:snapToGrid w:val="0"/>
              <w:ind w:firstLine="361" w:firstLineChars="150"/>
              <w:jc w:val="center"/>
              <w:rPr>
                <w:rFonts w:hint="eastAsia" w:ascii="仿宋_GB2312" w:hAnsi="宋体" w:eastAsia="仿宋_GB2312" w:cs="Times New Roman"/>
                <w:b/>
                <w:bCs w:val="0"/>
                <w:i w:val="0"/>
                <w:iCs w:val="0"/>
                <w:color w:val="auto"/>
                <w:kern w:val="2"/>
                <w:sz w:val="24"/>
                <w:szCs w:val="24"/>
                <w:lang w:val="en-US" w:eastAsia="zh-CN" w:bidi="ar-SA"/>
              </w:rPr>
            </w:pPr>
          </w:p>
        </w:tc>
        <w:tc>
          <w:tcPr>
            <w:tcW w:w="2741"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地下建筑面积</w:t>
            </w:r>
          </w:p>
        </w:tc>
        <w:tc>
          <w:tcPr>
            <w:tcW w:w="1241" w:type="dxa"/>
            <w:noWrap w:val="0"/>
            <w:vAlign w:val="center"/>
          </w:tcPr>
          <w:p>
            <w:pPr>
              <w:pStyle w:val="8"/>
              <w:snapToGrid w:val="0"/>
              <w:ind w:left="65" w:leftChars="31" w:firstLine="1" w:firstLineChars="0"/>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w:t>
            </w:r>
          </w:p>
        </w:tc>
        <w:tc>
          <w:tcPr>
            <w:tcW w:w="2538" w:type="dxa"/>
            <w:noWrap w:val="0"/>
            <w:vAlign w:val="center"/>
          </w:tcPr>
          <w:p>
            <w:pPr>
              <w:pStyle w:val="8"/>
              <w:snapToGrid w:val="0"/>
              <w:ind w:firstLine="0" w:firstLineChars="0"/>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591.96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jc w:val="center"/>
        </w:trPr>
        <w:tc>
          <w:tcPr>
            <w:tcW w:w="946" w:type="dxa"/>
            <w:vMerge w:val="continue"/>
            <w:noWrap w:val="0"/>
            <w:vAlign w:val="center"/>
          </w:tcPr>
          <w:p>
            <w:pPr>
              <w:pStyle w:val="8"/>
              <w:snapToGrid w:val="0"/>
              <w:ind w:firstLine="0" w:firstLineChars="0"/>
              <w:jc w:val="center"/>
              <w:rPr>
                <w:rFonts w:hint="eastAsia" w:ascii="仿宋_GB2312" w:hAnsi="宋体" w:eastAsia="仿宋_GB2312" w:cs="Times New Roman"/>
                <w:b/>
                <w:bCs w:val="0"/>
                <w:i w:val="0"/>
                <w:iCs w:val="0"/>
                <w:color w:val="auto"/>
                <w:kern w:val="2"/>
                <w:sz w:val="24"/>
                <w:szCs w:val="24"/>
                <w:lang w:val="en-US" w:eastAsia="zh-CN" w:bidi="ar-SA"/>
              </w:rPr>
            </w:pPr>
          </w:p>
        </w:tc>
        <w:tc>
          <w:tcPr>
            <w:tcW w:w="1056" w:type="dxa"/>
            <w:vMerge w:val="continue"/>
            <w:noWrap w:val="0"/>
            <w:vAlign w:val="center"/>
          </w:tcPr>
          <w:p>
            <w:pPr>
              <w:pStyle w:val="8"/>
              <w:snapToGrid w:val="0"/>
              <w:ind w:firstLine="361" w:firstLineChars="150"/>
              <w:jc w:val="center"/>
              <w:rPr>
                <w:rFonts w:hint="eastAsia" w:ascii="仿宋_GB2312" w:hAnsi="宋体" w:eastAsia="仿宋_GB2312" w:cs="Times New Roman"/>
                <w:b/>
                <w:bCs w:val="0"/>
                <w:i w:val="0"/>
                <w:iCs w:val="0"/>
                <w:color w:val="auto"/>
                <w:kern w:val="2"/>
                <w:sz w:val="24"/>
                <w:szCs w:val="24"/>
                <w:lang w:val="en-US" w:eastAsia="zh-CN" w:bidi="ar-SA"/>
              </w:rPr>
            </w:pPr>
          </w:p>
        </w:tc>
        <w:tc>
          <w:tcPr>
            <w:tcW w:w="2741"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总建筑面积</w:t>
            </w:r>
          </w:p>
        </w:tc>
        <w:tc>
          <w:tcPr>
            <w:tcW w:w="1241" w:type="dxa"/>
            <w:noWrap w:val="0"/>
            <w:vAlign w:val="center"/>
          </w:tcPr>
          <w:p>
            <w:pPr>
              <w:pStyle w:val="8"/>
              <w:snapToGrid w:val="0"/>
              <w:ind w:left="65" w:leftChars="31" w:firstLine="1" w:firstLineChars="0"/>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w:t>
            </w:r>
          </w:p>
        </w:tc>
        <w:tc>
          <w:tcPr>
            <w:tcW w:w="2538" w:type="dxa"/>
            <w:noWrap w:val="0"/>
            <w:vAlign w:val="center"/>
          </w:tcPr>
          <w:p>
            <w:pPr>
              <w:pStyle w:val="8"/>
              <w:snapToGrid w:val="0"/>
              <w:ind w:firstLine="0" w:firstLineChars="0"/>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10038.79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46" w:type="dxa"/>
            <w:vMerge w:val="continue"/>
            <w:noWrap w:val="0"/>
            <w:vAlign w:val="center"/>
          </w:tcPr>
          <w:p>
            <w:pPr>
              <w:pStyle w:val="8"/>
              <w:snapToGrid w:val="0"/>
              <w:ind w:firstLine="0" w:firstLineChars="0"/>
              <w:jc w:val="center"/>
              <w:rPr>
                <w:rFonts w:hint="eastAsia" w:ascii="仿宋_GB2312" w:hAnsi="宋体" w:eastAsia="仿宋_GB2312" w:cs="Times New Roman"/>
                <w:b/>
                <w:bCs w:val="0"/>
                <w:i w:val="0"/>
                <w:iCs w:val="0"/>
                <w:color w:val="auto"/>
                <w:kern w:val="2"/>
                <w:sz w:val="24"/>
                <w:szCs w:val="24"/>
                <w:lang w:val="en-US" w:eastAsia="zh-CN" w:bidi="ar-SA"/>
              </w:rPr>
            </w:pPr>
          </w:p>
        </w:tc>
        <w:tc>
          <w:tcPr>
            <w:tcW w:w="1056" w:type="dxa"/>
            <w:vMerge w:val="continue"/>
            <w:noWrap w:val="0"/>
            <w:vAlign w:val="center"/>
          </w:tcPr>
          <w:p>
            <w:pPr>
              <w:pStyle w:val="8"/>
              <w:snapToGrid w:val="0"/>
              <w:ind w:firstLine="361" w:firstLineChars="150"/>
              <w:jc w:val="center"/>
              <w:rPr>
                <w:rFonts w:hint="eastAsia" w:ascii="仿宋_GB2312" w:hAnsi="宋体" w:eastAsia="仿宋_GB2312" w:cs="Times New Roman"/>
                <w:b/>
                <w:bCs w:val="0"/>
                <w:i w:val="0"/>
                <w:iCs w:val="0"/>
                <w:color w:val="auto"/>
                <w:kern w:val="2"/>
                <w:sz w:val="24"/>
                <w:szCs w:val="24"/>
                <w:lang w:val="en-US" w:eastAsia="zh-CN" w:bidi="ar-SA"/>
              </w:rPr>
            </w:pPr>
          </w:p>
        </w:tc>
        <w:tc>
          <w:tcPr>
            <w:tcW w:w="2741"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主体建筑高度</w:t>
            </w:r>
          </w:p>
        </w:tc>
        <w:tc>
          <w:tcPr>
            <w:tcW w:w="1241" w:type="dxa"/>
            <w:noWrap w:val="0"/>
            <w:vAlign w:val="center"/>
          </w:tcPr>
          <w:p>
            <w:pPr>
              <w:pStyle w:val="8"/>
              <w:snapToGrid w:val="0"/>
              <w:ind w:left="65" w:leftChars="31" w:firstLine="1" w:firstLineChars="0"/>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m</w:t>
            </w:r>
          </w:p>
        </w:tc>
        <w:tc>
          <w:tcPr>
            <w:tcW w:w="2538" w:type="dxa"/>
            <w:noWrap w:val="0"/>
            <w:vAlign w:val="center"/>
          </w:tcPr>
          <w:p>
            <w:pPr>
              <w:pStyle w:val="8"/>
              <w:snapToGrid w:val="0"/>
              <w:ind w:firstLine="0" w:firstLineChars="0"/>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16.05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46" w:type="dxa"/>
            <w:vMerge w:val="restart"/>
            <w:noWrap w:val="0"/>
            <w:vAlign w:val="center"/>
          </w:tcPr>
          <w:p>
            <w:pPr>
              <w:pStyle w:val="8"/>
              <w:snapToGrid w:val="0"/>
              <w:ind w:firstLine="0" w:firstLineChars="0"/>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2</w:t>
            </w:r>
          </w:p>
        </w:tc>
        <w:tc>
          <w:tcPr>
            <w:tcW w:w="1056" w:type="dxa"/>
            <w:vMerge w:val="restart"/>
            <w:noWrap w:val="0"/>
            <w:vAlign w:val="center"/>
          </w:tcPr>
          <w:p>
            <w:pPr>
              <w:pStyle w:val="8"/>
              <w:snapToGrid w:val="0"/>
              <w:ind w:firstLine="0" w:firstLineChars="0"/>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2#楼（164）根桩</w:t>
            </w:r>
          </w:p>
        </w:tc>
        <w:tc>
          <w:tcPr>
            <w:tcW w:w="2741"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地上建筑面积</w:t>
            </w:r>
          </w:p>
        </w:tc>
        <w:tc>
          <w:tcPr>
            <w:tcW w:w="1241" w:type="dxa"/>
            <w:noWrap w:val="0"/>
            <w:vAlign w:val="center"/>
          </w:tcPr>
          <w:p>
            <w:pPr>
              <w:pStyle w:val="8"/>
              <w:snapToGrid w:val="0"/>
              <w:ind w:left="65" w:leftChars="31" w:firstLine="1" w:firstLineChars="0"/>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w:t>
            </w:r>
          </w:p>
        </w:tc>
        <w:tc>
          <w:tcPr>
            <w:tcW w:w="2538" w:type="dxa"/>
            <w:noWrap w:val="0"/>
            <w:vAlign w:val="center"/>
          </w:tcPr>
          <w:p>
            <w:pPr>
              <w:pStyle w:val="8"/>
              <w:snapToGrid w:val="0"/>
              <w:ind w:firstLine="0" w:firstLineChars="0"/>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4478.74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jc w:val="center"/>
        </w:trPr>
        <w:tc>
          <w:tcPr>
            <w:tcW w:w="946" w:type="dxa"/>
            <w:vMerge w:val="continue"/>
            <w:noWrap w:val="0"/>
            <w:vAlign w:val="center"/>
          </w:tcPr>
          <w:p>
            <w:pPr>
              <w:pStyle w:val="8"/>
              <w:snapToGrid w:val="0"/>
              <w:ind w:firstLine="0" w:firstLineChars="0"/>
              <w:jc w:val="center"/>
              <w:rPr>
                <w:rFonts w:hint="eastAsia" w:ascii="仿宋_GB2312" w:hAnsi="宋体" w:eastAsia="仿宋_GB2312" w:cs="Times New Roman"/>
                <w:b/>
                <w:bCs w:val="0"/>
                <w:i w:val="0"/>
                <w:iCs w:val="0"/>
                <w:color w:val="auto"/>
                <w:kern w:val="2"/>
                <w:sz w:val="24"/>
                <w:szCs w:val="24"/>
                <w:lang w:val="en-US" w:eastAsia="zh-CN" w:bidi="ar-SA"/>
              </w:rPr>
            </w:pPr>
          </w:p>
        </w:tc>
        <w:tc>
          <w:tcPr>
            <w:tcW w:w="1056" w:type="dxa"/>
            <w:vMerge w:val="continue"/>
            <w:noWrap w:val="0"/>
            <w:vAlign w:val="center"/>
          </w:tcPr>
          <w:p>
            <w:pPr>
              <w:pStyle w:val="8"/>
              <w:snapToGrid w:val="0"/>
              <w:ind w:firstLine="361" w:firstLineChars="150"/>
              <w:jc w:val="center"/>
              <w:rPr>
                <w:rFonts w:hint="eastAsia" w:ascii="仿宋_GB2312" w:hAnsi="宋体" w:eastAsia="仿宋_GB2312" w:cs="Times New Roman"/>
                <w:b/>
                <w:bCs w:val="0"/>
                <w:i w:val="0"/>
                <w:iCs w:val="0"/>
                <w:color w:val="auto"/>
                <w:kern w:val="2"/>
                <w:sz w:val="24"/>
                <w:szCs w:val="24"/>
                <w:lang w:val="en-US" w:eastAsia="zh-CN" w:bidi="ar-SA"/>
              </w:rPr>
            </w:pPr>
          </w:p>
        </w:tc>
        <w:tc>
          <w:tcPr>
            <w:tcW w:w="2741"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地下建筑面积</w:t>
            </w:r>
          </w:p>
        </w:tc>
        <w:tc>
          <w:tcPr>
            <w:tcW w:w="1241" w:type="dxa"/>
            <w:noWrap w:val="0"/>
            <w:vAlign w:val="center"/>
          </w:tcPr>
          <w:p>
            <w:pPr>
              <w:pStyle w:val="8"/>
              <w:snapToGrid w:val="0"/>
              <w:ind w:left="65" w:leftChars="31" w:firstLine="1" w:firstLineChars="0"/>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w:t>
            </w:r>
          </w:p>
        </w:tc>
        <w:tc>
          <w:tcPr>
            <w:tcW w:w="2538" w:type="dxa"/>
            <w:noWrap w:val="0"/>
            <w:vAlign w:val="center"/>
          </w:tcPr>
          <w:p>
            <w:pPr>
              <w:pStyle w:val="8"/>
              <w:snapToGrid w:val="0"/>
              <w:ind w:firstLine="0" w:firstLineChars="0"/>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jc w:val="center"/>
        </w:trPr>
        <w:tc>
          <w:tcPr>
            <w:tcW w:w="946" w:type="dxa"/>
            <w:vMerge w:val="continue"/>
            <w:noWrap w:val="0"/>
            <w:vAlign w:val="center"/>
          </w:tcPr>
          <w:p>
            <w:pPr>
              <w:pStyle w:val="8"/>
              <w:snapToGrid w:val="0"/>
              <w:ind w:firstLine="0" w:firstLineChars="0"/>
              <w:jc w:val="center"/>
              <w:rPr>
                <w:rFonts w:hint="eastAsia" w:ascii="仿宋_GB2312" w:hAnsi="宋体" w:eastAsia="仿宋_GB2312" w:cs="Times New Roman"/>
                <w:b/>
                <w:bCs w:val="0"/>
                <w:i w:val="0"/>
                <w:iCs w:val="0"/>
                <w:color w:val="auto"/>
                <w:kern w:val="2"/>
                <w:sz w:val="24"/>
                <w:szCs w:val="24"/>
                <w:lang w:val="en-US" w:eastAsia="zh-CN" w:bidi="ar-SA"/>
              </w:rPr>
            </w:pPr>
          </w:p>
        </w:tc>
        <w:tc>
          <w:tcPr>
            <w:tcW w:w="1056" w:type="dxa"/>
            <w:vMerge w:val="continue"/>
            <w:noWrap w:val="0"/>
            <w:vAlign w:val="center"/>
          </w:tcPr>
          <w:p>
            <w:pPr>
              <w:pStyle w:val="8"/>
              <w:snapToGrid w:val="0"/>
              <w:ind w:firstLine="361" w:firstLineChars="150"/>
              <w:jc w:val="center"/>
              <w:rPr>
                <w:rFonts w:hint="eastAsia" w:ascii="仿宋_GB2312" w:hAnsi="宋体" w:eastAsia="仿宋_GB2312" w:cs="Times New Roman"/>
                <w:b/>
                <w:bCs w:val="0"/>
                <w:i w:val="0"/>
                <w:iCs w:val="0"/>
                <w:color w:val="auto"/>
                <w:kern w:val="2"/>
                <w:sz w:val="24"/>
                <w:szCs w:val="24"/>
                <w:lang w:val="en-US" w:eastAsia="zh-CN" w:bidi="ar-SA"/>
              </w:rPr>
            </w:pPr>
          </w:p>
        </w:tc>
        <w:tc>
          <w:tcPr>
            <w:tcW w:w="2741"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总建筑面积</w:t>
            </w:r>
          </w:p>
        </w:tc>
        <w:tc>
          <w:tcPr>
            <w:tcW w:w="1241" w:type="dxa"/>
            <w:noWrap w:val="0"/>
            <w:vAlign w:val="center"/>
          </w:tcPr>
          <w:p>
            <w:pPr>
              <w:pStyle w:val="8"/>
              <w:snapToGrid w:val="0"/>
              <w:ind w:left="65" w:leftChars="31" w:firstLine="1" w:firstLineChars="0"/>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w:t>
            </w:r>
          </w:p>
        </w:tc>
        <w:tc>
          <w:tcPr>
            <w:tcW w:w="2538" w:type="dxa"/>
            <w:noWrap w:val="0"/>
            <w:vAlign w:val="center"/>
          </w:tcPr>
          <w:p>
            <w:pPr>
              <w:pStyle w:val="8"/>
              <w:snapToGrid w:val="0"/>
              <w:ind w:firstLine="0" w:firstLineChars="0"/>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4478.74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 w:hRule="atLeast"/>
          <w:jc w:val="center"/>
        </w:trPr>
        <w:tc>
          <w:tcPr>
            <w:tcW w:w="946" w:type="dxa"/>
            <w:vMerge w:val="continue"/>
            <w:noWrap w:val="0"/>
            <w:vAlign w:val="center"/>
          </w:tcPr>
          <w:p>
            <w:pPr>
              <w:pStyle w:val="8"/>
              <w:snapToGrid w:val="0"/>
              <w:ind w:firstLine="0" w:firstLineChars="0"/>
              <w:jc w:val="center"/>
              <w:rPr>
                <w:rFonts w:hint="eastAsia" w:ascii="仿宋_GB2312" w:hAnsi="宋体" w:eastAsia="仿宋_GB2312" w:cs="Times New Roman"/>
                <w:b/>
                <w:bCs w:val="0"/>
                <w:i w:val="0"/>
                <w:iCs w:val="0"/>
                <w:color w:val="auto"/>
                <w:kern w:val="2"/>
                <w:sz w:val="24"/>
                <w:szCs w:val="24"/>
                <w:lang w:val="en-US" w:eastAsia="zh-CN" w:bidi="ar-SA"/>
              </w:rPr>
            </w:pPr>
          </w:p>
        </w:tc>
        <w:tc>
          <w:tcPr>
            <w:tcW w:w="1056" w:type="dxa"/>
            <w:vMerge w:val="continue"/>
            <w:noWrap w:val="0"/>
            <w:vAlign w:val="center"/>
          </w:tcPr>
          <w:p>
            <w:pPr>
              <w:pStyle w:val="8"/>
              <w:snapToGrid w:val="0"/>
              <w:ind w:firstLine="361" w:firstLineChars="150"/>
              <w:jc w:val="center"/>
              <w:rPr>
                <w:rFonts w:hint="eastAsia" w:ascii="仿宋_GB2312" w:hAnsi="宋体" w:eastAsia="仿宋_GB2312" w:cs="Times New Roman"/>
                <w:b/>
                <w:bCs w:val="0"/>
                <w:i w:val="0"/>
                <w:iCs w:val="0"/>
                <w:color w:val="auto"/>
                <w:kern w:val="2"/>
                <w:sz w:val="24"/>
                <w:szCs w:val="24"/>
                <w:lang w:val="en-US" w:eastAsia="zh-CN" w:bidi="ar-SA"/>
              </w:rPr>
            </w:pPr>
          </w:p>
        </w:tc>
        <w:tc>
          <w:tcPr>
            <w:tcW w:w="2741"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主体建筑高度</w:t>
            </w:r>
          </w:p>
        </w:tc>
        <w:tc>
          <w:tcPr>
            <w:tcW w:w="1241" w:type="dxa"/>
            <w:noWrap w:val="0"/>
            <w:vAlign w:val="center"/>
          </w:tcPr>
          <w:p>
            <w:pPr>
              <w:pStyle w:val="8"/>
              <w:snapToGrid w:val="0"/>
              <w:ind w:left="65" w:leftChars="31" w:firstLine="1" w:firstLineChars="0"/>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m</w:t>
            </w:r>
          </w:p>
        </w:tc>
        <w:tc>
          <w:tcPr>
            <w:tcW w:w="2538" w:type="dxa"/>
            <w:noWrap w:val="0"/>
            <w:vAlign w:val="center"/>
          </w:tcPr>
          <w:p>
            <w:pPr>
              <w:pStyle w:val="8"/>
              <w:snapToGrid w:val="0"/>
              <w:ind w:firstLine="0" w:firstLineChars="0"/>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15.45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946" w:type="dxa"/>
            <w:vMerge w:val="restart"/>
            <w:noWrap w:val="0"/>
            <w:vAlign w:val="center"/>
          </w:tcPr>
          <w:p>
            <w:pPr>
              <w:pStyle w:val="8"/>
              <w:snapToGrid w:val="0"/>
              <w:ind w:firstLine="0" w:firstLineChars="0"/>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3</w:t>
            </w:r>
          </w:p>
        </w:tc>
        <w:tc>
          <w:tcPr>
            <w:tcW w:w="1056" w:type="dxa"/>
            <w:vMerge w:val="restart"/>
            <w:noWrap w:val="0"/>
            <w:vAlign w:val="center"/>
          </w:tcPr>
          <w:p>
            <w:pPr>
              <w:pStyle w:val="8"/>
              <w:snapToGrid w:val="0"/>
              <w:ind w:firstLine="0" w:firstLineChars="0"/>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3#楼（189）根桩</w:t>
            </w:r>
          </w:p>
        </w:tc>
        <w:tc>
          <w:tcPr>
            <w:tcW w:w="2741"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地上建筑面积</w:t>
            </w:r>
          </w:p>
        </w:tc>
        <w:tc>
          <w:tcPr>
            <w:tcW w:w="1241" w:type="dxa"/>
            <w:noWrap w:val="0"/>
            <w:vAlign w:val="center"/>
          </w:tcPr>
          <w:p>
            <w:pPr>
              <w:pStyle w:val="8"/>
              <w:snapToGrid w:val="0"/>
              <w:ind w:left="65" w:leftChars="31" w:firstLine="1" w:firstLineChars="0"/>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w:t>
            </w:r>
          </w:p>
        </w:tc>
        <w:tc>
          <w:tcPr>
            <w:tcW w:w="2538" w:type="dxa"/>
            <w:noWrap w:val="0"/>
            <w:vAlign w:val="center"/>
          </w:tcPr>
          <w:p>
            <w:pPr>
              <w:pStyle w:val="8"/>
              <w:snapToGrid w:val="0"/>
              <w:ind w:firstLine="0" w:firstLineChars="0"/>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3776.02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jc w:val="center"/>
        </w:trPr>
        <w:tc>
          <w:tcPr>
            <w:tcW w:w="946" w:type="dxa"/>
            <w:vMerge w:val="continue"/>
            <w:noWrap w:val="0"/>
            <w:vAlign w:val="center"/>
          </w:tcPr>
          <w:p>
            <w:pPr>
              <w:pStyle w:val="8"/>
              <w:snapToGrid w:val="0"/>
              <w:ind w:firstLine="0" w:firstLineChars="0"/>
              <w:jc w:val="center"/>
              <w:rPr>
                <w:rFonts w:hint="eastAsia" w:ascii="仿宋_GB2312" w:hAnsi="宋体" w:eastAsia="仿宋_GB2312" w:cs="Times New Roman"/>
                <w:b/>
                <w:bCs w:val="0"/>
                <w:i w:val="0"/>
                <w:iCs w:val="0"/>
                <w:color w:val="auto"/>
                <w:kern w:val="2"/>
                <w:sz w:val="24"/>
                <w:szCs w:val="24"/>
                <w:lang w:val="en-US" w:eastAsia="zh-CN" w:bidi="ar-SA"/>
              </w:rPr>
            </w:pPr>
          </w:p>
        </w:tc>
        <w:tc>
          <w:tcPr>
            <w:tcW w:w="1056" w:type="dxa"/>
            <w:vMerge w:val="continue"/>
            <w:noWrap w:val="0"/>
            <w:vAlign w:val="center"/>
          </w:tcPr>
          <w:p>
            <w:pPr>
              <w:pStyle w:val="8"/>
              <w:snapToGrid w:val="0"/>
              <w:ind w:firstLine="361" w:firstLineChars="150"/>
              <w:jc w:val="center"/>
              <w:rPr>
                <w:rFonts w:hint="eastAsia" w:ascii="仿宋_GB2312" w:hAnsi="宋体" w:eastAsia="仿宋_GB2312" w:cs="Times New Roman"/>
                <w:b/>
                <w:bCs w:val="0"/>
                <w:i w:val="0"/>
                <w:iCs w:val="0"/>
                <w:color w:val="auto"/>
                <w:kern w:val="2"/>
                <w:sz w:val="24"/>
                <w:szCs w:val="24"/>
                <w:lang w:val="en-US" w:eastAsia="zh-CN" w:bidi="ar-SA"/>
              </w:rPr>
            </w:pPr>
          </w:p>
        </w:tc>
        <w:tc>
          <w:tcPr>
            <w:tcW w:w="2741"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地下建筑面积</w:t>
            </w:r>
          </w:p>
        </w:tc>
        <w:tc>
          <w:tcPr>
            <w:tcW w:w="1241" w:type="dxa"/>
            <w:noWrap w:val="0"/>
            <w:vAlign w:val="center"/>
          </w:tcPr>
          <w:p>
            <w:pPr>
              <w:pStyle w:val="8"/>
              <w:snapToGrid w:val="0"/>
              <w:ind w:left="65" w:leftChars="31" w:firstLine="1" w:firstLineChars="0"/>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w:t>
            </w:r>
          </w:p>
        </w:tc>
        <w:tc>
          <w:tcPr>
            <w:tcW w:w="2538" w:type="dxa"/>
            <w:noWrap w:val="0"/>
            <w:vAlign w:val="center"/>
          </w:tcPr>
          <w:p>
            <w:pPr>
              <w:pStyle w:val="8"/>
              <w:snapToGrid w:val="0"/>
              <w:ind w:firstLine="0" w:firstLineChars="0"/>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977.9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946" w:type="dxa"/>
            <w:vMerge w:val="continue"/>
            <w:noWrap w:val="0"/>
            <w:vAlign w:val="center"/>
          </w:tcPr>
          <w:p>
            <w:pPr>
              <w:pStyle w:val="8"/>
              <w:snapToGrid w:val="0"/>
              <w:ind w:firstLine="0" w:firstLineChars="0"/>
              <w:jc w:val="center"/>
              <w:rPr>
                <w:rFonts w:hint="eastAsia" w:ascii="仿宋_GB2312" w:hAnsi="宋体" w:eastAsia="仿宋_GB2312" w:cs="Times New Roman"/>
                <w:b/>
                <w:bCs w:val="0"/>
                <w:i w:val="0"/>
                <w:iCs w:val="0"/>
                <w:color w:val="auto"/>
                <w:kern w:val="2"/>
                <w:sz w:val="24"/>
                <w:szCs w:val="24"/>
                <w:lang w:val="en-US" w:eastAsia="zh-CN" w:bidi="ar-SA"/>
              </w:rPr>
            </w:pPr>
          </w:p>
        </w:tc>
        <w:tc>
          <w:tcPr>
            <w:tcW w:w="1056" w:type="dxa"/>
            <w:vMerge w:val="continue"/>
            <w:noWrap w:val="0"/>
            <w:vAlign w:val="center"/>
          </w:tcPr>
          <w:p>
            <w:pPr>
              <w:pStyle w:val="8"/>
              <w:snapToGrid w:val="0"/>
              <w:ind w:firstLine="361" w:firstLineChars="150"/>
              <w:jc w:val="center"/>
              <w:rPr>
                <w:rFonts w:hint="eastAsia" w:ascii="仿宋_GB2312" w:hAnsi="宋体" w:eastAsia="仿宋_GB2312" w:cs="Times New Roman"/>
                <w:b/>
                <w:bCs w:val="0"/>
                <w:i w:val="0"/>
                <w:iCs w:val="0"/>
                <w:color w:val="auto"/>
                <w:kern w:val="2"/>
                <w:sz w:val="24"/>
                <w:szCs w:val="24"/>
                <w:lang w:val="en-US" w:eastAsia="zh-CN" w:bidi="ar-SA"/>
              </w:rPr>
            </w:pPr>
          </w:p>
        </w:tc>
        <w:tc>
          <w:tcPr>
            <w:tcW w:w="2741"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总建筑面积</w:t>
            </w:r>
          </w:p>
        </w:tc>
        <w:tc>
          <w:tcPr>
            <w:tcW w:w="1241" w:type="dxa"/>
            <w:noWrap w:val="0"/>
            <w:vAlign w:val="center"/>
          </w:tcPr>
          <w:p>
            <w:pPr>
              <w:pStyle w:val="8"/>
              <w:snapToGrid w:val="0"/>
              <w:ind w:left="65" w:leftChars="31" w:firstLine="1" w:firstLineChars="0"/>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w:t>
            </w:r>
          </w:p>
        </w:tc>
        <w:tc>
          <w:tcPr>
            <w:tcW w:w="2538" w:type="dxa"/>
            <w:noWrap w:val="0"/>
            <w:vAlign w:val="center"/>
          </w:tcPr>
          <w:p>
            <w:pPr>
              <w:pStyle w:val="8"/>
              <w:snapToGrid w:val="0"/>
              <w:ind w:firstLine="0" w:firstLineChars="0"/>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4753.92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946" w:type="dxa"/>
            <w:vMerge w:val="continue"/>
            <w:noWrap w:val="0"/>
            <w:vAlign w:val="center"/>
          </w:tcPr>
          <w:p>
            <w:pPr>
              <w:pStyle w:val="8"/>
              <w:snapToGrid w:val="0"/>
              <w:ind w:firstLine="0" w:firstLineChars="0"/>
              <w:jc w:val="center"/>
              <w:rPr>
                <w:rFonts w:hint="eastAsia" w:ascii="仿宋_GB2312" w:hAnsi="宋体" w:eastAsia="仿宋_GB2312" w:cs="Times New Roman"/>
                <w:b/>
                <w:bCs w:val="0"/>
                <w:i w:val="0"/>
                <w:iCs w:val="0"/>
                <w:color w:val="auto"/>
                <w:kern w:val="2"/>
                <w:sz w:val="24"/>
                <w:szCs w:val="24"/>
                <w:lang w:val="en-US" w:eastAsia="zh-CN" w:bidi="ar-SA"/>
              </w:rPr>
            </w:pPr>
          </w:p>
        </w:tc>
        <w:tc>
          <w:tcPr>
            <w:tcW w:w="1056" w:type="dxa"/>
            <w:vMerge w:val="continue"/>
            <w:noWrap w:val="0"/>
            <w:vAlign w:val="center"/>
          </w:tcPr>
          <w:p>
            <w:pPr>
              <w:pStyle w:val="8"/>
              <w:snapToGrid w:val="0"/>
              <w:ind w:firstLine="361" w:firstLineChars="150"/>
              <w:jc w:val="center"/>
              <w:rPr>
                <w:rFonts w:hint="eastAsia" w:ascii="仿宋_GB2312" w:hAnsi="宋体" w:eastAsia="仿宋_GB2312" w:cs="Times New Roman"/>
                <w:b/>
                <w:bCs w:val="0"/>
                <w:i w:val="0"/>
                <w:iCs w:val="0"/>
                <w:color w:val="auto"/>
                <w:kern w:val="2"/>
                <w:sz w:val="24"/>
                <w:szCs w:val="24"/>
                <w:lang w:val="en-US" w:eastAsia="zh-CN" w:bidi="ar-SA"/>
              </w:rPr>
            </w:pPr>
          </w:p>
        </w:tc>
        <w:tc>
          <w:tcPr>
            <w:tcW w:w="2741"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主体建筑高度</w:t>
            </w:r>
          </w:p>
        </w:tc>
        <w:tc>
          <w:tcPr>
            <w:tcW w:w="1241" w:type="dxa"/>
            <w:noWrap w:val="0"/>
            <w:vAlign w:val="center"/>
          </w:tcPr>
          <w:p>
            <w:pPr>
              <w:pStyle w:val="8"/>
              <w:snapToGrid w:val="0"/>
              <w:ind w:left="65" w:leftChars="31" w:firstLine="1" w:firstLineChars="0"/>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m</w:t>
            </w:r>
          </w:p>
        </w:tc>
        <w:tc>
          <w:tcPr>
            <w:tcW w:w="2538" w:type="dxa"/>
            <w:noWrap w:val="0"/>
            <w:vAlign w:val="center"/>
          </w:tcPr>
          <w:p>
            <w:pPr>
              <w:pStyle w:val="8"/>
              <w:snapToGrid w:val="0"/>
              <w:ind w:firstLine="0" w:firstLineChars="0"/>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946" w:type="dxa"/>
            <w:vMerge w:val="restart"/>
            <w:noWrap w:val="0"/>
            <w:vAlign w:val="center"/>
          </w:tcPr>
          <w:p>
            <w:pPr>
              <w:pStyle w:val="8"/>
              <w:snapToGrid w:val="0"/>
              <w:ind w:firstLine="0" w:firstLineChars="0"/>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4</w:t>
            </w:r>
          </w:p>
        </w:tc>
        <w:tc>
          <w:tcPr>
            <w:tcW w:w="1056" w:type="dxa"/>
            <w:vMerge w:val="restart"/>
            <w:noWrap w:val="0"/>
            <w:vAlign w:val="center"/>
          </w:tcPr>
          <w:p>
            <w:pPr>
              <w:pStyle w:val="8"/>
              <w:snapToGrid w:val="0"/>
              <w:ind w:firstLine="0" w:firstLineChars="0"/>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4#楼（68）根桩</w:t>
            </w:r>
          </w:p>
        </w:tc>
        <w:tc>
          <w:tcPr>
            <w:tcW w:w="2741"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地上建筑面积</w:t>
            </w:r>
          </w:p>
        </w:tc>
        <w:tc>
          <w:tcPr>
            <w:tcW w:w="1241" w:type="dxa"/>
            <w:noWrap w:val="0"/>
            <w:vAlign w:val="center"/>
          </w:tcPr>
          <w:p>
            <w:pPr>
              <w:pStyle w:val="8"/>
              <w:snapToGrid w:val="0"/>
              <w:ind w:left="65" w:leftChars="31" w:firstLine="1" w:firstLineChars="0"/>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w:t>
            </w:r>
          </w:p>
        </w:tc>
        <w:tc>
          <w:tcPr>
            <w:tcW w:w="2538" w:type="dxa"/>
            <w:noWrap w:val="0"/>
            <w:vAlign w:val="center"/>
          </w:tcPr>
          <w:p>
            <w:pPr>
              <w:pStyle w:val="8"/>
              <w:snapToGrid w:val="0"/>
              <w:ind w:firstLine="0" w:firstLineChars="0"/>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1596.28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jc w:val="center"/>
        </w:trPr>
        <w:tc>
          <w:tcPr>
            <w:tcW w:w="946" w:type="dxa"/>
            <w:vMerge w:val="continue"/>
            <w:noWrap w:val="0"/>
            <w:vAlign w:val="center"/>
          </w:tcPr>
          <w:p>
            <w:pPr>
              <w:pStyle w:val="8"/>
              <w:snapToGrid w:val="0"/>
              <w:ind w:firstLine="0" w:firstLineChars="0"/>
              <w:jc w:val="center"/>
              <w:rPr>
                <w:rFonts w:hint="eastAsia" w:ascii="仿宋_GB2312" w:hAnsi="宋体" w:eastAsia="仿宋_GB2312" w:cs="Times New Roman"/>
                <w:b/>
                <w:bCs w:val="0"/>
                <w:i w:val="0"/>
                <w:iCs w:val="0"/>
                <w:color w:val="auto"/>
                <w:kern w:val="2"/>
                <w:sz w:val="24"/>
                <w:szCs w:val="24"/>
                <w:lang w:val="en-US" w:eastAsia="zh-CN" w:bidi="ar-SA"/>
              </w:rPr>
            </w:pPr>
          </w:p>
        </w:tc>
        <w:tc>
          <w:tcPr>
            <w:tcW w:w="1056" w:type="dxa"/>
            <w:vMerge w:val="continue"/>
            <w:noWrap w:val="0"/>
            <w:vAlign w:val="center"/>
          </w:tcPr>
          <w:p>
            <w:pPr>
              <w:pStyle w:val="8"/>
              <w:snapToGrid w:val="0"/>
              <w:ind w:firstLine="361" w:firstLineChars="150"/>
              <w:rPr>
                <w:rFonts w:hint="eastAsia" w:ascii="仿宋_GB2312" w:hAnsi="宋体" w:eastAsia="仿宋_GB2312" w:cs="Times New Roman"/>
                <w:b/>
                <w:bCs w:val="0"/>
                <w:i w:val="0"/>
                <w:iCs w:val="0"/>
                <w:color w:val="auto"/>
                <w:kern w:val="2"/>
                <w:sz w:val="24"/>
                <w:szCs w:val="24"/>
                <w:lang w:val="en-US" w:eastAsia="zh-CN" w:bidi="ar-SA"/>
              </w:rPr>
            </w:pPr>
          </w:p>
        </w:tc>
        <w:tc>
          <w:tcPr>
            <w:tcW w:w="2741"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地下建筑面积</w:t>
            </w:r>
          </w:p>
        </w:tc>
        <w:tc>
          <w:tcPr>
            <w:tcW w:w="1241" w:type="dxa"/>
            <w:noWrap w:val="0"/>
            <w:vAlign w:val="center"/>
          </w:tcPr>
          <w:p>
            <w:pPr>
              <w:pStyle w:val="8"/>
              <w:snapToGrid w:val="0"/>
              <w:ind w:left="65" w:leftChars="31" w:firstLine="1" w:firstLineChars="0"/>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w:t>
            </w:r>
          </w:p>
        </w:tc>
        <w:tc>
          <w:tcPr>
            <w:tcW w:w="2538" w:type="dxa"/>
            <w:noWrap w:val="0"/>
            <w:vAlign w:val="center"/>
          </w:tcPr>
          <w:p>
            <w:pPr>
              <w:pStyle w:val="8"/>
              <w:snapToGrid w:val="0"/>
              <w:ind w:firstLine="0" w:firstLineChars="0"/>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jc w:val="center"/>
        </w:trPr>
        <w:tc>
          <w:tcPr>
            <w:tcW w:w="946" w:type="dxa"/>
            <w:vMerge w:val="continue"/>
            <w:noWrap w:val="0"/>
            <w:vAlign w:val="center"/>
          </w:tcPr>
          <w:p>
            <w:pPr>
              <w:pStyle w:val="8"/>
              <w:snapToGrid w:val="0"/>
              <w:ind w:firstLine="0" w:firstLineChars="0"/>
              <w:jc w:val="center"/>
              <w:rPr>
                <w:rFonts w:hint="eastAsia" w:ascii="仿宋_GB2312" w:hAnsi="宋体" w:eastAsia="仿宋_GB2312" w:cs="Times New Roman"/>
                <w:b/>
                <w:bCs w:val="0"/>
                <w:i w:val="0"/>
                <w:iCs w:val="0"/>
                <w:color w:val="auto"/>
                <w:kern w:val="2"/>
                <w:sz w:val="24"/>
                <w:szCs w:val="24"/>
                <w:lang w:val="en-US" w:eastAsia="zh-CN" w:bidi="ar-SA"/>
              </w:rPr>
            </w:pPr>
          </w:p>
        </w:tc>
        <w:tc>
          <w:tcPr>
            <w:tcW w:w="1056" w:type="dxa"/>
            <w:vMerge w:val="continue"/>
            <w:noWrap w:val="0"/>
            <w:vAlign w:val="center"/>
          </w:tcPr>
          <w:p>
            <w:pPr>
              <w:pStyle w:val="8"/>
              <w:snapToGrid w:val="0"/>
              <w:ind w:firstLine="361" w:firstLineChars="150"/>
              <w:rPr>
                <w:rFonts w:hint="eastAsia" w:ascii="仿宋_GB2312" w:hAnsi="宋体" w:eastAsia="仿宋_GB2312" w:cs="Times New Roman"/>
                <w:b/>
                <w:bCs w:val="0"/>
                <w:i w:val="0"/>
                <w:iCs w:val="0"/>
                <w:color w:val="auto"/>
                <w:kern w:val="2"/>
                <w:sz w:val="24"/>
                <w:szCs w:val="24"/>
                <w:lang w:val="en-US" w:eastAsia="zh-CN" w:bidi="ar-SA"/>
              </w:rPr>
            </w:pPr>
          </w:p>
        </w:tc>
        <w:tc>
          <w:tcPr>
            <w:tcW w:w="2741"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总建筑面积</w:t>
            </w:r>
          </w:p>
        </w:tc>
        <w:tc>
          <w:tcPr>
            <w:tcW w:w="1241" w:type="dxa"/>
            <w:noWrap w:val="0"/>
            <w:vAlign w:val="center"/>
          </w:tcPr>
          <w:p>
            <w:pPr>
              <w:pStyle w:val="8"/>
              <w:snapToGrid w:val="0"/>
              <w:ind w:left="65" w:leftChars="31" w:firstLine="1" w:firstLineChars="0"/>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w:t>
            </w:r>
          </w:p>
        </w:tc>
        <w:tc>
          <w:tcPr>
            <w:tcW w:w="2538" w:type="dxa"/>
            <w:noWrap w:val="0"/>
            <w:vAlign w:val="center"/>
          </w:tcPr>
          <w:p>
            <w:pPr>
              <w:pStyle w:val="8"/>
              <w:snapToGrid w:val="0"/>
              <w:ind w:firstLine="0" w:firstLineChars="0"/>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1596.28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jc w:val="center"/>
        </w:trPr>
        <w:tc>
          <w:tcPr>
            <w:tcW w:w="946" w:type="dxa"/>
            <w:vMerge w:val="continue"/>
            <w:noWrap w:val="0"/>
            <w:vAlign w:val="center"/>
          </w:tcPr>
          <w:p>
            <w:pPr>
              <w:pStyle w:val="8"/>
              <w:snapToGrid w:val="0"/>
              <w:ind w:firstLine="0" w:firstLineChars="0"/>
              <w:jc w:val="center"/>
              <w:rPr>
                <w:rFonts w:hint="eastAsia" w:ascii="仿宋_GB2312" w:hAnsi="宋体" w:eastAsia="仿宋_GB2312" w:cs="Times New Roman"/>
                <w:b/>
                <w:bCs w:val="0"/>
                <w:i w:val="0"/>
                <w:iCs w:val="0"/>
                <w:color w:val="auto"/>
                <w:kern w:val="2"/>
                <w:sz w:val="24"/>
                <w:szCs w:val="24"/>
                <w:lang w:val="en-US" w:eastAsia="zh-CN" w:bidi="ar-SA"/>
              </w:rPr>
            </w:pPr>
          </w:p>
        </w:tc>
        <w:tc>
          <w:tcPr>
            <w:tcW w:w="1056" w:type="dxa"/>
            <w:vMerge w:val="continue"/>
            <w:noWrap w:val="0"/>
            <w:vAlign w:val="center"/>
          </w:tcPr>
          <w:p>
            <w:pPr>
              <w:pStyle w:val="8"/>
              <w:snapToGrid w:val="0"/>
              <w:ind w:firstLine="361" w:firstLineChars="150"/>
              <w:rPr>
                <w:rFonts w:hint="eastAsia" w:ascii="仿宋_GB2312" w:hAnsi="宋体" w:eastAsia="仿宋_GB2312" w:cs="Times New Roman"/>
                <w:b/>
                <w:bCs w:val="0"/>
                <w:i w:val="0"/>
                <w:iCs w:val="0"/>
                <w:color w:val="auto"/>
                <w:kern w:val="2"/>
                <w:sz w:val="24"/>
                <w:szCs w:val="24"/>
                <w:lang w:val="en-US" w:eastAsia="zh-CN" w:bidi="ar-SA"/>
              </w:rPr>
            </w:pPr>
          </w:p>
        </w:tc>
        <w:tc>
          <w:tcPr>
            <w:tcW w:w="2741"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主体建筑高度</w:t>
            </w:r>
          </w:p>
        </w:tc>
        <w:tc>
          <w:tcPr>
            <w:tcW w:w="1241" w:type="dxa"/>
            <w:noWrap w:val="0"/>
            <w:vAlign w:val="center"/>
          </w:tcPr>
          <w:p>
            <w:pPr>
              <w:pStyle w:val="8"/>
              <w:snapToGrid w:val="0"/>
              <w:ind w:firstLine="0" w:firstLineChars="0"/>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m</w:t>
            </w:r>
          </w:p>
        </w:tc>
        <w:tc>
          <w:tcPr>
            <w:tcW w:w="2538" w:type="dxa"/>
            <w:noWrap w:val="0"/>
            <w:vAlign w:val="center"/>
          </w:tcPr>
          <w:p>
            <w:pPr>
              <w:pStyle w:val="8"/>
              <w:snapToGrid w:val="0"/>
              <w:ind w:firstLine="0" w:firstLineChars="0"/>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10.35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jc w:val="center"/>
        </w:trPr>
        <w:tc>
          <w:tcPr>
            <w:tcW w:w="946" w:type="dxa"/>
            <w:vMerge w:val="restart"/>
            <w:noWrap w:val="0"/>
            <w:vAlign w:val="center"/>
          </w:tcPr>
          <w:p>
            <w:pPr>
              <w:pStyle w:val="8"/>
              <w:snapToGrid w:val="0"/>
              <w:ind w:firstLine="0" w:firstLineChars="0"/>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5</w:t>
            </w:r>
          </w:p>
        </w:tc>
        <w:tc>
          <w:tcPr>
            <w:tcW w:w="1056" w:type="dxa"/>
            <w:vMerge w:val="restart"/>
            <w:noWrap w:val="0"/>
            <w:vAlign w:val="center"/>
          </w:tcPr>
          <w:p>
            <w:pPr>
              <w:pStyle w:val="8"/>
              <w:snapToGrid w:val="0"/>
              <w:ind w:firstLine="0" w:firstLineChars="0"/>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5#楼</w:t>
            </w:r>
          </w:p>
        </w:tc>
        <w:tc>
          <w:tcPr>
            <w:tcW w:w="2741"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地上建筑面积</w:t>
            </w:r>
          </w:p>
        </w:tc>
        <w:tc>
          <w:tcPr>
            <w:tcW w:w="1241" w:type="dxa"/>
            <w:noWrap w:val="0"/>
            <w:vAlign w:val="center"/>
          </w:tcPr>
          <w:p>
            <w:pPr>
              <w:pStyle w:val="8"/>
              <w:snapToGrid w:val="0"/>
              <w:ind w:left="65" w:leftChars="31" w:firstLine="1" w:firstLineChars="0"/>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w:t>
            </w:r>
          </w:p>
        </w:tc>
        <w:tc>
          <w:tcPr>
            <w:tcW w:w="2538" w:type="dxa"/>
            <w:noWrap w:val="0"/>
            <w:vAlign w:val="center"/>
          </w:tcPr>
          <w:p>
            <w:pPr>
              <w:pStyle w:val="8"/>
              <w:snapToGrid w:val="0"/>
              <w:ind w:firstLine="0" w:firstLineChars="0"/>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9041.8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jc w:val="center"/>
        </w:trPr>
        <w:tc>
          <w:tcPr>
            <w:tcW w:w="946" w:type="dxa"/>
            <w:vMerge w:val="continue"/>
            <w:noWrap w:val="0"/>
            <w:vAlign w:val="center"/>
          </w:tcPr>
          <w:p>
            <w:pPr>
              <w:pStyle w:val="8"/>
              <w:snapToGrid w:val="0"/>
              <w:ind w:firstLine="0" w:firstLineChars="0"/>
              <w:jc w:val="center"/>
              <w:rPr>
                <w:rFonts w:hint="eastAsia" w:ascii="仿宋_GB2312" w:hAnsi="宋体" w:eastAsia="仿宋_GB2312" w:cs="Times New Roman"/>
                <w:b/>
                <w:bCs w:val="0"/>
                <w:i w:val="0"/>
                <w:iCs w:val="0"/>
                <w:color w:val="auto"/>
                <w:kern w:val="2"/>
                <w:sz w:val="24"/>
                <w:szCs w:val="24"/>
                <w:lang w:val="en-US" w:eastAsia="zh-CN" w:bidi="ar-SA"/>
              </w:rPr>
            </w:pPr>
          </w:p>
        </w:tc>
        <w:tc>
          <w:tcPr>
            <w:tcW w:w="1056" w:type="dxa"/>
            <w:vMerge w:val="continue"/>
            <w:noWrap w:val="0"/>
            <w:vAlign w:val="center"/>
          </w:tcPr>
          <w:p>
            <w:pPr>
              <w:pStyle w:val="8"/>
              <w:snapToGrid w:val="0"/>
              <w:ind w:firstLine="361" w:firstLineChars="150"/>
              <w:rPr>
                <w:rFonts w:hint="eastAsia" w:ascii="仿宋_GB2312" w:hAnsi="宋体" w:eastAsia="仿宋_GB2312" w:cs="Times New Roman"/>
                <w:b/>
                <w:bCs w:val="0"/>
                <w:i w:val="0"/>
                <w:iCs w:val="0"/>
                <w:color w:val="auto"/>
                <w:kern w:val="2"/>
                <w:sz w:val="24"/>
                <w:szCs w:val="24"/>
                <w:lang w:val="en-US" w:eastAsia="zh-CN" w:bidi="ar-SA"/>
              </w:rPr>
            </w:pPr>
          </w:p>
        </w:tc>
        <w:tc>
          <w:tcPr>
            <w:tcW w:w="2741"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地下建筑面积</w:t>
            </w:r>
          </w:p>
        </w:tc>
        <w:tc>
          <w:tcPr>
            <w:tcW w:w="1241" w:type="dxa"/>
            <w:noWrap w:val="0"/>
            <w:vAlign w:val="center"/>
          </w:tcPr>
          <w:p>
            <w:pPr>
              <w:pStyle w:val="8"/>
              <w:snapToGrid w:val="0"/>
              <w:ind w:left="65" w:leftChars="31" w:firstLine="1" w:firstLineChars="0"/>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w:t>
            </w:r>
          </w:p>
        </w:tc>
        <w:tc>
          <w:tcPr>
            <w:tcW w:w="2538" w:type="dxa"/>
            <w:noWrap w:val="0"/>
            <w:vAlign w:val="center"/>
          </w:tcPr>
          <w:p>
            <w:pPr>
              <w:pStyle w:val="8"/>
              <w:snapToGrid w:val="0"/>
              <w:ind w:firstLine="0" w:firstLineChars="0"/>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557.6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jc w:val="center"/>
        </w:trPr>
        <w:tc>
          <w:tcPr>
            <w:tcW w:w="946" w:type="dxa"/>
            <w:vMerge w:val="continue"/>
            <w:noWrap w:val="0"/>
            <w:vAlign w:val="center"/>
          </w:tcPr>
          <w:p>
            <w:pPr>
              <w:pStyle w:val="8"/>
              <w:snapToGrid w:val="0"/>
              <w:ind w:firstLine="0" w:firstLineChars="0"/>
              <w:jc w:val="center"/>
              <w:rPr>
                <w:rFonts w:hint="eastAsia" w:ascii="仿宋_GB2312" w:hAnsi="宋体" w:eastAsia="仿宋_GB2312" w:cs="Times New Roman"/>
                <w:b/>
                <w:bCs w:val="0"/>
                <w:i w:val="0"/>
                <w:iCs w:val="0"/>
                <w:color w:val="auto"/>
                <w:kern w:val="2"/>
                <w:sz w:val="24"/>
                <w:szCs w:val="24"/>
                <w:lang w:val="en-US" w:eastAsia="zh-CN" w:bidi="ar-SA"/>
              </w:rPr>
            </w:pPr>
          </w:p>
        </w:tc>
        <w:tc>
          <w:tcPr>
            <w:tcW w:w="1056" w:type="dxa"/>
            <w:vMerge w:val="continue"/>
            <w:noWrap w:val="0"/>
            <w:vAlign w:val="center"/>
          </w:tcPr>
          <w:p>
            <w:pPr>
              <w:pStyle w:val="8"/>
              <w:snapToGrid w:val="0"/>
              <w:ind w:firstLine="361" w:firstLineChars="150"/>
              <w:rPr>
                <w:rFonts w:hint="eastAsia" w:ascii="仿宋_GB2312" w:hAnsi="宋体" w:eastAsia="仿宋_GB2312" w:cs="Times New Roman"/>
                <w:b/>
                <w:bCs w:val="0"/>
                <w:i w:val="0"/>
                <w:iCs w:val="0"/>
                <w:color w:val="auto"/>
                <w:kern w:val="2"/>
                <w:sz w:val="24"/>
                <w:szCs w:val="24"/>
                <w:lang w:val="en-US" w:eastAsia="zh-CN" w:bidi="ar-SA"/>
              </w:rPr>
            </w:pPr>
          </w:p>
        </w:tc>
        <w:tc>
          <w:tcPr>
            <w:tcW w:w="2741"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总建筑面积</w:t>
            </w:r>
          </w:p>
        </w:tc>
        <w:tc>
          <w:tcPr>
            <w:tcW w:w="1241" w:type="dxa"/>
            <w:noWrap w:val="0"/>
            <w:vAlign w:val="center"/>
          </w:tcPr>
          <w:p>
            <w:pPr>
              <w:pStyle w:val="8"/>
              <w:snapToGrid w:val="0"/>
              <w:ind w:left="65" w:leftChars="31" w:firstLine="1" w:firstLineChars="0"/>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w:t>
            </w:r>
          </w:p>
        </w:tc>
        <w:tc>
          <w:tcPr>
            <w:tcW w:w="2538" w:type="dxa"/>
            <w:noWrap w:val="0"/>
            <w:vAlign w:val="center"/>
          </w:tcPr>
          <w:p>
            <w:pPr>
              <w:pStyle w:val="8"/>
              <w:snapToGrid w:val="0"/>
              <w:ind w:firstLine="0" w:firstLineChars="0"/>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9599.4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jc w:val="center"/>
        </w:trPr>
        <w:tc>
          <w:tcPr>
            <w:tcW w:w="946" w:type="dxa"/>
            <w:vMerge w:val="continue"/>
            <w:noWrap w:val="0"/>
            <w:vAlign w:val="center"/>
          </w:tcPr>
          <w:p>
            <w:pPr>
              <w:pStyle w:val="8"/>
              <w:snapToGrid w:val="0"/>
              <w:ind w:firstLine="0" w:firstLineChars="0"/>
              <w:jc w:val="center"/>
              <w:rPr>
                <w:rFonts w:hint="eastAsia" w:ascii="仿宋_GB2312" w:hAnsi="宋体" w:eastAsia="仿宋_GB2312" w:cs="Times New Roman"/>
                <w:b/>
                <w:bCs w:val="0"/>
                <w:i w:val="0"/>
                <w:iCs w:val="0"/>
                <w:color w:val="auto"/>
                <w:kern w:val="2"/>
                <w:sz w:val="24"/>
                <w:szCs w:val="24"/>
                <w:lang w:val="en-US" w:eastAsia="zh-CN" w:bidi="ar-SA"/>
              </w:rPr>
            </w:pPr>
          </w:p>
        </w:tc>
        <w:tc>
          <w:tcPr>
            <w:tcW w:w="1056" w:type="dxa"/>
            <w:vMerge w:val="continue"/>
            <w:noWrap w:val="0"/>
            <w:vAlign w:val="center"/>
          </w:tcPr>
          <w:p>
            <w:pPr>
              <w:pStyle w:val="8"/>
              <w:snapToGrid w:val="0"/>
              <w:ind w:firstLine="361" w:firstLineChars="150"/>
              <w:rPr>
                <w:rFonts w:hint="eastAsia" w:ascii="仿宋_GB2312" w:hAnsi="宋体" w:eastAsia="仿宋_GB2312" w:cs="Times New Roman"/>
                <w:b/>
                <w:bCs w:val="0"/>
                <w:i w:val="0"/>
                <w:iCs w:val="0"/>
                <w:color w:val="auto"/>
                <w:kern w:val="2"/>
                <w:sz w:val="24"/>
                <w:szCs w:val="24"/>
                <w:lang w:val="en-US" w:eastAsia="zh-CN" w:bidi="ar-SA"/>
              </w:rPr>
            </w:pPr>
          </w:p>
        </w:tc>
        <w:tc>
          <w:tcPr>
            <w:tcW w:w="2741"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主体建筑高度</w:t>
            </w:r>
          </w:p>
        </w:tc>
        <w:tc>
          <w:tcPr>
            <w:tcW w:w="1241" w:type="dxa"/>
            <w:noWrap w:val="0"/>
            <w:vAlign w:val="center"/>
          </w:tcPr>
          <w:p>
            <w:pPr>
              <w:pStyle w:val="8"/>
              <w:snapToGrid w:val="0"/>
              <w:ind w:firstLine="0" w:firstLineChars="0"/>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m</w:t>
            </w:r>
          </w:p>
        </w:tc>
        <w:tc>
          <w:tcPr>
            <w:tcW w:w="2538" w:type="dxa"/>
            <w:noWrap w:val="0"/>
            <w:vAlign w:val="center"/>
          </w:tcPr>
          <w:p>
            <w:pPr>
              <w:pStyle w:val="8"/>
              <w:snapToGrid w:val="0"/>
              <w:ind w:firstLine="0" w:firstLineChars="0"/>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16.05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946" w:type="dxa"/>
            <w:vMerge w:val="restart"/>
            <w:noWrap w:val="0"/>
            <w:vAlign w:val="center"/>
          </w:tcPr>
          <w:p>
            <w:pPr>
              <w:pStyle w:val="8"/>
              <w:snapToGrid w:val="0"/>
              <w:ind w:firstLine="0" w:firstLineChars="0"/>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6</w:t>
            </w:r>
          </w:p>
        </w:tc>
        <w:tc>
          <w:tcPr>
            <w:tcW w:w="1056" w:type="dxa"/>
            <w:vMerge w:val="restart"/>
            <w:noWrap w:val="0"/>
            <w:vAlign w:val="center"/>
          </w:tcPr>
          <w:p>
            <w:pPr>
              <w:pStyle w:val="8"/>
              <w:snapToGrid w:val="0"/>
              <w:ind w:firstLine="0" w:firstLineChars="0"/>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6#楼（177）根桩</w:t>
            </w:r>
          </w:p>
        </w:tc>
        <w:tc>
          <w:tcPr>
            <w:tcW w:w="2741"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地上建筑面积</w:t>
            </w:r>
          </w:p>
        </w:tc>
        <w:tc>
          <w:tcPr>
            <w:tcW w:w="1241" w:type="dxa"/>
            <w:noWrap w:val="0"/>
            <w:vAlign w:val="center"/>
          </w:tcPr>
          <w:p>
            <w:pPr>
              <w:pStyle w:val="8"/>
              <w:snapToGrid w:val="0"/>
              <w:ind w:left="65" w:leftChars="31" w:firstLine="1" w:firstLineChars="0"/>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w:t>
            </w:r>
          </w:p>
        </w:tc>
        <w:tc>
          <w:tcPr>
            <w:tcW w:w="2538" w:type="dxa"/>
            <w:noWrap w:val="0"/>
            <w:vAlign w:val="center"/>
          </w:tcPr>
          <w:p>
            <w:pPr>
              <w:pStyle w:val="8"/>
              <w:snapToGrid w:val="0"/>
              <w:ind w:firstLine="0" w:firstLineChars="0"/>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4478.74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 w:hRule="atLeast"/>
          <w:jc w:val="center"/>
        </w:trPr>
        <w:tc>
          <w:tcPr>
            <w:tcW w:w="946" w:type="dxa"/>
            <w:vMerge w:val="continue"/>
            <w:noWrap w:val="0"/>
            <w:vAlign w:val="center"/>
          </w:tcPr>
          <w:p>
            <w:pPr>
              <w:pStyle w:val="8"/>
              <w:snapToGrid w:val="0"/>
              <w:ind w:firstLine="0" w:firstLineChars="0"/>
              <w:jc w:val="center"/>
              <w:rPr>
                <w:rFonts w:hint="eastAsia" w:ascii="仿宋_GB2312" w:hAnsi="宋体" w:eastAsia="仿宋_GB2312" w:cs="Times New Roman"/>
                <w:b/>
                <w:bCs w:val="0"/>
                <w:i w:val="0"/>
                <w:iCs w:val="0"/>
                <w:color w:val="auto"/>
                <w:kern w:val="2"/>
                <w:sz w:val="24"/>
                <w:szCs w:val="24"/>
                <w:lang w:val="en-US" w:eastAsia="zh-CN" w:bidi="ar-SA"/>
              </w:rPr>
            </w:pPr>
          </w:p>
        </w:tc>
        <w:tc>
          <w:tcPr>
            <w:tcW w:w="1056" w:type="dxa"/>
            <w:vMerge w:val="continue"/>
            <w:noWrap w:val="0"/>
            <w:vAlign w:val="center"/>
          </w:tcPr>
          <w:p>
            <w:pPr>
              <w:pStyle w:val="8"/>
              <w:snapToGrid w:val="0"/>
              <w:ind w:firstLine="361" w:firstLineChars="150"/>
              <w:rPr>
                <w:rFonts w:hint="eastAsia" w:ascii="仿宋_GB2312" w:hAnsi="宋体" w:eastAsia="仿宋_GB2312" w:cs="Times New Roman"/>
                <w:b/>
                <w:bCs w:val="0"/>
                <w:i w:val="0"/>
                <w:iCs w:val="0"/>
                <w:color w:val="auto"/>
                <w:kern w:val="2"/>
                <w:sz w:val="24"/>
                <w:szCs w:val="24"/>
                <w:lang w:val="en-US" w:eastAsia="zh-CN" w:bidi="ar-SA"/>
              </w:rPr>
            </w:pPr>
          </w:p>
        </w:tc>
        <w:tc>
          <w:tcPr>
            <w:tcW w:w="2741"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地下建筑面积</w:t>
            </w:r>
          </w:p>
        </w:tc>
        <w:tc>
          <w:tcPr>
            <w:tcW w:w="1241" w:type="dxa"/>
            <w:noWrap w:val="0"/>
            <w:vAlign w:val="center"/>
          </w:tcPr>
          <w:p>
            <w:pPr>
              <w:pStyle w:val="8"/>
              <w:snapToGrid w:val="0"/>
              <w:ind w:left="65" w:leftChars="31" w:firstLine="1" w:firstLineChars="0"/>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w:t>
            </w:r>
          </w:p>
        </w:tc>
        <w:tc>
          <w:tcPr>
            <w:tcW w:w="2538" w:type="dxa"/>
            <w:noWrap w:val="0"/>
            <w:vAlign w:val="center"/>
          </w:tcPr>
          <w:p>
            <w:pPr>
              <w:pStyle w:val="8"/>
              <w:snapToGrid w:val="0"/>
              <w:ind w:firstLine="0" w:firstLineChars="0"/>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946" w:type="dxa"/>
            <w:vMerge w:val="continue"/>
            <w:noWrap w:val="0"/>
            <w:vAlign w:val="center"/>
          </w:tcPr>
          <w:p>
            <w:pPr>
              <w:pStyle w:val="8"/>
              <w:snapToGrid w:val="0"/>
              <w:ind w:firstLine="0" w:firstLineChars="0"/>
              <w:jc w:val="center"/>
              <w:rPr>
                <w:rFonts w:hint="eastAsia" w:ascii="仿宋_GB2312" w:hAnsi="宋体" w:eastAsia="仿宋_GB2312" w:cs="Times New Roman"/>
                <w:b/>
                <w:bCs w:val="0"/>
                <w:i w:val="0"/>
                <w:iCs w:val="0"/>
                <w:color w:val="auto"/>
                <w:kern w:val="2"/>
                <w:sz w:val="24"/>
                <w:szCs w:val="24"/>
                <w:lang w:val="en-US" w:eastAsia="zh-CN" w:bidi="ar-SA"/>
              </w:rPr>
            </w:pPr>
          </w:p>
        </w:tc>
        <w:tc>
          <w:tcPr>
            <w:tcW w:w="1056" w:type="dxa"/>
            <w:vMerge w:val="continue"/>
            <w:noWrap w:val="0"/>
            <w:vAlign w:val="center"/>
          </w:tcPr>
          <w:p>
            <w:pPr>
              <w:pStyle w:val="8"/>
              <w:snapToGrid w:val="0"/>
              <w:ind w:firstLine="361" w:firstLineChars="150"/>
              <w:rPr>
                <w:rFonts w:hint="eastAsia" w:ascii="仿宋_GB2312" w:hAnsi="宋体" w:eastAsia="仿宋_GB2312" w:cs="Times New Roman"/>
                <w:b/>
                <w:bCs w:val="0"/>
                <w:i w:val="0"/>
                <w:iCs w:val="0"/>
                <w:color w:val="auto"/>
                <w:kern w:val="2"/>
                <w:sz w:val="24"/>
                <w:szCs w:val="24"/>
                <w:lang w:val="en-US" w:eastAsia="zh-CN" w:bidi="ar-SA"/>
              </w:rPr>
            </w:pPr>
          </w:p>
        </w:tc>
        <w:tc>
          <w:tcPr>
            <w:tcW w:w="2741"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总建筑面积</w:t>
            </w:r>
          </w:p>
        </w:tc>
        <w:tc>
          <w:tcPr>
            <w:tcW w:w="1241" w:type="dxa"/>
            <w:noWrap w:val="0"/>
            <w:vAlign w:val="center"/>
          </w:tcPr>
          <w:p>
            <w:pPr>
              <w:pStyle w:val="8"/>
              <w:snapToGrid w:val="0"/>
              <w:ind w:left="65" w:leftChars="31" w:firstLine="1" w:firstLineChars="0"/>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w:t>
            </w:r>
          </w:p>
        </w:tc>
        <w:tc>
          <w:tcPr>
            <w:tcW w:w="2538" w:type="dxa"/>
            <w:noWrap w:val="0"/>
            <w:vAlign w:val="center"/>
          </w:tcPr>
          <w:p>
            <w:pPr>
              <w:pStyle w:val="8"/>
              <w:snapToGrid w:val="0"/>
              <w:ind w:firstLine="0" w:firstLineChars="0"/>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4478.74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 w:hRule="atLeast"/>
          <w:jc w:val="center"/>
        </w:trPr>
        <w:tc>
          <w:tcPr>
            <w:tcW w:w="946" w:type="dxa"/>
            <w:vMerge w:val="continue"/>
            <w:noWrap w:val="0"/>
            <w:vAlign w:val="center"/>
          </w:tcPr>
          <w:p>
            <w:pPr>
              <w:pStyle w:val="8"/>
              <w:snapToGrid w:val="0"/>
              <w:ind w:firstLine="0" w:firstLineChars="0"/>
              <w:jc w:val="center"/>
              <w:rPr>
                <w:rFonts w:hint="eastAsia" w:ascii="仿宋_GB2312" w:hAnsi="宋体" w:eastAsia="仿宋_GB2312" w:cs="Times New Roman"/>
                <w:b/>
                <w:bCs w:val="0"/>
                <w:i w:val="0"/>
                <w:iCs w:val="0"/>
                <w:color w:val="auto"/>
                <w:kern w:val="2"/>
                <w:sz w:val="24"/>
                <w:szCs w:val="24"/>
                <w:lang w:val="en-US" w:eastAsia="zh-CN" w:bidi="ar-SA"/>
              </w:rPr>
            </w:pPr>
          </w:p>
        </w:tc>
        <w:tc>
          <w:tcPr>
            <w:tcW w:w="1056" w:type="dxa"/>
            <w:vMerge w:val="continue"/>
            <w:noWrap w:val="0"/>
            <w:vAlign w:val="center"/>
          </w:tcPr>
          <w:p>
            <w:pPr>
              <w:pStyle w:val="8"/>
              <w:snapToGrid w:val="0"/>
              <w:ind w:firstLine="361" w:firstLineChars="150"/>
              <w:rPr>
                <w:rFonts w:hint="eastAsia" w:ascii="仿宋_GB2312" w:hAnsi="宋体" w:eastAsia="仿宋_GB2312" w:cs="Times New Roman"/>
                <w:b/>
                <w:bCs w:val="0"/>
                <w:i w:val="0"/>
                <w:iCs w:val="0"/>
                <w:color w:val="auto"/>
                <w:kern w:val="2"/>
                <w:sz w:val="24"/>
                <w:szCs w:val="24"/>
                <w:lang w:val="en-US" w:eastAsia="zh-CN" w:bidi="ar-SA"/>
              </w:rPr>
            </w:pPr>
          </w:p>
        </w:tc>
        <w:tc>
          <w:tcPr>
            <w:tcW w:w="2741"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主体建筑高度</w:t>
            </w:r>
          </w:p>
        </w:tc>
        <w:tc>
          <w:tcPr>
            <w:tcW w:w="1241" w:type="dxa"/>
            <w:noWrap w:val="0"/>
            <w:vAlign w:val="center"/>
          </w:tcPr>
          <w:p>
            <w:pPr>
              <w:pStyle w:val="8"/>
              <w:snapToGrid w:val="0"/>
              <w:ind w:firstLine="0" w:firstLineChars="0"/>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m</w:t>
            </w:r>
          </w:p>
        </w:tc>
        <w:tc>
          <w:tcPr>
            <w:tcW w:w="2538" w:type="dxa"/>
            <w:noWrap w:val="0"/>
            <w:vAlign w:val="center"/>
          </w:tcPr>
          <w:p>
            <w:pPr>
              <w:pStyle w:val="8"/>
              <w:snapToGrid w:val="0"/>
              <w:ind w:firstLine="0" w:firstLineChars="0"/>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15.45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jc w:val="center"/>
        </w:trPr>
        <w:tc>
          <w:tcPr>
            <w:tcW w:w="946" w:type="dxa"/>
            <w:vMerge w:val="restart"/>
            <w:noWrap w:val="0"/>
            <w:vAlign w:val="center"/>
          </w:tcPr>
          <w:p>
            <w:pPr>
              <w:pStyle w:val="8"/>
              <w:snapToGrid w:val="0"/>
              <w:ind w:firstLine="0" w:firstLineChars="0"/>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7</w:t>
            </w:r>
          </w:p>
        </w:tc>
        <w:tc>
          <w:tcPr>
            <w:tcW w:w="1056" w:type="dxa"/>
            <w:vMerge w:val="restart"/>
            <w:noWrap w:val="0"/>
            <w:vAlign w:val="center"/>
          </w:tcPr>
          <w:p>
            <w:pPr>
              <w:pStyle w:val="8"/>
              <w:snapToGrid w:val="0"/>
              <w:ind w:firstLine="0" w:firstLineChars="0"/>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7#楼（68）根桩</w:t>
            </w:r>
          </w:p>
        </w:tc>
        <w:tc>
          <w:tcPr>
            <w:tcW w:w="2741"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地上建筑面积</w:t>
            </w:r>
          </w:p>
        </w:tc>
        <w:tc>
          <w:tcPr>
            <w:tcW w:w="1241" w:type="dxa"/>
            <w:noWrap w:val="0"/>
            <w:vAlign w:val="center"/>
          </w:tcPr>
          <w:p>
            <w:pPr>
              <w:pStyle w:val="8"/>
              <w:snapToGrid w:val="0"/>
              <w:ind w:left="65" w:leftChars="31" w:firstLine="1" w:firstLineChars="0"/>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w:t>
            </w:r>
          </w:p>
        </w:tc>
        <w:tc>
          <w:tcPr>
            <w:tcW w:w="2538" w:type="dxa"/>
            <w:noWrap w:val="0"/>
            <w:vAlign w:val="center"/>
          </w:tcPr>
          <w:p>
            <w:pPr>
              <w:pStyle w:val="8"/>
              <w:snapToGrid w:val="0"/>
              <w:ind w:firstLine="0" w:firstLineChars="0"/>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1596.28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 w:hRule="atLeast"/>
          <w:jc w:val="center"/>
        </w:trPr>
        <w:tc>
          <w:tcPr>
            <w:tcW w:w="946" w:type="dxa"/>
            <w:vMerge w:val="continue"/>
            <w:noWrap w:val="0"/>
            <w:vAlign w:val="center"/>
          </w:tcPr>
          <w:p>
            <w:pPr>
              <w:pStyle w:val="8"/>
              <w:snapToGrid w:val="0"/>
              <w:ind w:firstLine="0" w:firstLineChars="0"/>
              <w:jc w:val="center"/>
              <w:rPr>
                <w:rFonts w:hint="eastAsia" w:ascii="仿宋_GB2312" w:hAnsi="宋体" w:eastAsia="仿宋_GB2312" w:cs="Times New Roman"/>
                <w:b/>
                <w:bCs w:val="0"/>
                <w:i w:val="0"/>
                <w:iCs w:val="0"/>
                <w:color w:val="auto"/>
                <w:kern w:val="2"/>
                <w:sz w:val="24"/>
                <w:szCs w:val="24"/>
                <w:lang w:val="en-US" w:eastAsia="zh-CN" w:bidi="ar-SA"/>
              </w:rPr>
            </w:pPr>
          </w:p>
        </w:tc>
        <w:tc>
          <w:tcPr>
            <w:tcW w:w="1056" w:type="dxa"/>
            <w:vMerge w:val="continue"/>
            <w:noWrap w:val="0"/>
            <w:vAlign w:val="center"/>
          </w:tcPr>
          <w:p>
            <w:pPr>
              <w:pStyle w:val="8"/>
              <w:snapToGrid w:val="0"/>
              <w:ind w:firstLine="361" w:firstLineChars="150"/>
              <w:rPr>
                <w:rFonts w:hint="eastAsia" w:ascii="仿宋_GB2312" w:hAnsi="宋体" w:eastAsia="仿宋_GB2312" w:cs="Times New Roman"/>
                <w:b/>
                <w:bCs w:val="0"/>
                <w:i w:val="0"/>
                <w:iCs w:val="0"/>
                <w:color w:val="auto"/>
                <w:kern w:val="2"/>
                <w:sz w:val="24"/>
                <w:szCs w:val="24"/>
                <w:lang w:val="en-US" w:eastAsia="zh-CN" w:bidi="ar-SA"/>
              </w:rPr>
            </w:pPr>
          </w:p>
        </w:tc>
        <w:tc>
          <w:tcPr>
            <w:tcW w:w="2741"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地下建筑面积</w:t>
            </w:r>
          </w:p>
        </w:tc>
        <w:tc>
          <w:tcPr>
            <w:tcW w:w="1241" w:type="dxa"/>
            <w:noWrap w:val="0"/>
            <w:vAlign w:val="center"/>
          </w:tcPr>
          <w:p>
            <w:pPr>
              <w:pStyle w:val="8"/>
              <w:snapToGrid w:val="0"/>
              <w:ind w:left="65" w:leftChars="31" w:firstLine="1" w:firstLineChars="0"/>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w:t>
            </w:r>
          </w:p>
        </w:tc>
        <w:tc>
          <w:tcPr>
            <w:tcW w:w="2538" w:type="dxa"/>
            <w:noWrap w:val="0"/>
            <w:vAlign w:val="center"/>
          </w:tcPr>
          <w:p>
            <w:pPr>
              <w:pStyle w:val="8"/>
              <w:snapToGrid w:val="0"/>
              <w:ind w:firstLine="0" w:firstLineChars="0"/>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946" w:type="dxa"/>
            <w:vMerge w:val="continue"/>
            <w:noWrap w:val="0"/>
            <w:vAlign w:val="center"/>
          </w:tcPr>
          <w:p>
            <w:pPr>
              <w:pStyle w:val="8"/>
              <w:snapToGrid w:val="0"/>
              <w:ind w:firstLine="0" w:firstLineChars="0"/>
              <w:jc w:val="center"/>
              <w:rPr>
                <w:rFonts w:hint="eastAsia" w:ascii="仿宋_GB2312" w:hAnsi="宋体" w:eastAsia="仿宋_GB2312" w:cs="Times New Roman"/>
                <w:b/>
                <w:bCs w:val="0"/>
                <w:i w:val="0"/>
                <w:iCs w:val="0"/>
                <w:color w:val="auto"/>
                <w:kern w:val="2"/>
                <w:sz w:val="24"/>
                <w:szCs w:val="24"/>
                <w:lang w:val="en-US" w:eastAsia="zh-CN" w:bidi="ar-SA"/>
              </w:rPr>
            </w:pPr>
          </w:p>
        </w:tc>
        <w:tc>
          <w:tcPr>
            <w:tcW w:w="1056" w:type="dxa"/>
            <w:vMerge w:val="continue"/>
            <w:noWrap w:val="0"/>
            <w:vAlign w:val="center"/>
          </w:tcPr>
          <w:p>
            <w:pPr>
              <w:pStyle w:val="8"/>
              <w:snapToGrid w:val="0"/>
              <w:ind w:firstLine="361" w:firstLineChars="150"/>
              <w:rPr>
                <w:rFonts w:hint="eastAsia" w:ascii="仿宋_GB2312" w:hAnsi="宋体" w:eastAsia="仿宋_GB2312" w:cs="Times New Roman"/>
                <w:b/>
                <w:bCs w:val="0"/>
                <w:i w:val="0"/>
                <w:iCs w:val="0"/>
                <w:color w:val="auto"/>
                <w:kern w:val="2"/>
                <w:sz w:val="24"/>
                <w:szCs w:val="24"/>
                <w:lang w:val="en-US" w:eastAsia="zh-CN" w:bidi="ar-SA"/>
              </w:rPr>
            </w:pPr>
          </w:p>
        </w:tc>
        <w:tc>
          <w:tcPr>
            <w:tcW w:w="2741"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总建筑面积</w:t>
            </w:r>
          </w:p>
        </w:tc>
        <w:tc>
          <w:tcPr>
            <w:tcW w:w="1241" w:type="dxa"/>
            <w:noWrap w:val="0"/>
            <w:vAlign w:val="center"/>
          </w:tcPr>
          <w:p>
            <w:pPr>
              <w:pStyle w:val="8"/>
              <w:snapToGrid w:val="0"/>
              <w:ind w:left="65" w:leftChars="31" w:firstLine="1" w:firstLineChars="0"/>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w:t>
            </w:r>
          </w:p>
        </w:tc>
        <w:tc>
          <w:tcPr>
            <w:tcW w:w="2538" w:type="dxa"/>
            <w:noWrap w:val="0"/>
            <w:vAlign w:val="center"/>
          </w:tcPr>
          <w:p>
            <w:pPr>
              <w:pStyle w:val="8"/>
              <w:snapToGrid w:val="0"/>
              <w:ind w:firstLine="0" w:firstLineChars="0"/>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1596.28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 w:hRule="atLeast"/>
          <w:jc w:val="center"/>
        </w:trPr>
        <w:tc>
          <w:tcPr>
            <w:tcW w:w="946" w:type="dxa"/>
            <w:vMerge w:val="continue"/>
            <w:noWrap w:val="0"/>
            <w:vAlign w:val="center"/>
          </w:tcPr>
          <w:p>
            <w:pPr>
              <w:pStyle w:val="8"/>
              <w:snapToGrid w:val="0"/>
              <w:ind w:firstLine="0" w:firstLineChars="0"/>
              <w:jc w:val="center"/>
              <w:rPr>
                <w:rFonts w:hint="eastAsia" w:ascii="仿宋_GB2312" w:hAnsi="宋体" w:eastAsia="仿宋_GB2312" w:cs="Times New Roman"/>
                <w:b/>
                <w:bCs w:val="0"/>
                <w:i w:val="0"/>
                <w:iCs w:val="0"/>
                <w:color w:val="auto"/>
                <w:kern w:val="2"/>
                <w:sz w:val="24"/>
                <w:szCs w:val="24"/>
                <w:lang w:val="en-US" w:eastAsia="zh-CN" w:bidi="ar-SA"/>
              </w:rPr>
            </w:pPr>
          </w:p>
        </w:tc>
        <w:tc>
          <w:tcPr>
            <w:tcW w:w="1056" w:type="dxa"/>
            <w:vMerge w:val="continue"/>
            <w:noWrap w:val="0"/>
            <w:vAlign w:val="center"/>
          </w:tcPr>
          <w:p>
            <w:pPr>
              <w:pStyle w:val="8"/>
              <w:snapToGrid w:val="0"/>
              <w:ind w:firstLine="361" w:firstLineChars="150"/>
              <w:rPr>
                <w:rFonts w:hint="eastAsia" w:ascii="仿宋_GB2312" w:hAnsi="宋体" w:eastAsia="仿宋_GB2312" w:cs="Times New Roman"/>
                <w:b/>
                <w:bCs w:val="0"/>
                <w:i w:val="0"/>
                <w:iCs w:val="0"/>
                <w:color w:val="auto"/>
                <w:kern w:val="2"/>
                <w:sz w:val="24"/>
                <w:szCs w:val="24"/>
                <w:lang w:val="en-US" w:eastAsia="zh-CN" w:bidi="ar-SA"/>
              </w:rPr>
            </w:pPr>
          </w:p>
        </w:tc>
        <w:tc>
          <w:tcPr>
            <w:tcW w:w="2741"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主体建筑高度</w:t>
            </w:r>
          </w:p>
        </w:tc>
        <w:tc>
          <w:tcPr>
            <w:tcW w:w="1241" w:type="dxa"/>
            <w:noWrap w:val="0"/>
            <w:vAlign w:val="center"/>
          </w:tcPr>
          <w:p>
            <w:pPr>
              <w:pStyle w:val="8"/>
              <w:snapToGrid w:val="0"/>
              <w:ind w:firstLine="0" w:firstLineChars="0"/>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m</w:t>
            </w:r>
          </w:p>
        </w:tc>
        <w:tc>
          <w:tcPr>
            <w:tcW w:w="2538" w:type="dxa"/>
            <w:noWrap w:val="0"/>
            <w:vAlign w:val="center"/>
          </w:tcPr>
          <w:p>
            <w:pPr>
              <w:pStyle w:val="8"/>
              <w:snapToGrid w:val="0"/>
              <w:ind w:firstLine="0" w:firstLineChars="0"/>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10.35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946" w:type="dxa"/>
            <w:vMerge w:val="restart"/>
            <w:noWrap w:val="0"/>
            <w:vAlign w:val="center"/>
          </w:tcPr>
          <w:p>
            <w:pPr>
              <w:pStyle w:val="8"/>
              <w:snapToGrid w:val="0"/>
              <w:ind w:firstLine="0" w:firstLineChars="0"/>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8</w:t>
            </w:r>
          </w:p>
        </w:tc>
        <w:tc>
          <w:tcPr>
            <w:tcW w:w="1056" w:type="dxa"/>
            <w:vMerge w:val="restart"/>
            <w:noWrap w:val="0"/>
            <w:vAlign w:val="center"/>
          </w:tcPr>
          <w:p>
            <w:pPr>
              <w:pStyle w:val="8"/>
              <w:snapToGrid w:val="0"/>
              <w:ind w:firstLine="0" w:firstLineChars="0"/>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8#楼（188）根桩</w:t>
            </w:r>
          </w:p>
        </w:tc>
        <w:tc>
          <w:tcPr>
            <w:tcW w:w="2741"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地上建筑面积</w:t>
            </w:r>
          </w:p>
        </w:tc>
        <w:tc>
          <w:tcPr>
            <w:tcW w:w="1241" w:type="dxa"/>
            <w:noWrap w:val="0"/>
            <w:vAlign w:val="center"/>
          </w:tcPr>
          <w:p>
            <w:pPr>
              <w:pStyle w:val="8"/>
              <w:snapToGrid w:val="0"/>
              <w:ind w:left="65" w:leftChars="31" w:firstLine="1" w:firstLineChars="0"/>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w:t>
            </w:r>
          </w:p>
        </w:tc>
        <w:tc>
          <w:tcPr>
            <w:tcW w:w="2538" w:type="dxa"/>
            <w:noWrap w:val="0"/>
            <w:vAlign w:val="center"/>
          </w:tcPr>
          <w:p>
            <w:pPr>
              <w:pStyle w:val="8"/>
              <w:snapToGrid w:val="0"/>
              <w:ind w:firstLine="0" w:firstLineChars="0"/>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3772.15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 w:hRule="atLeast"/>
          <w:jc w:val="center"/>
        </w:trPr>
        <w:tc>
          <w:tcPr>
            <w:tcW w:w="946" w:type="dxa"/>
            <w:vMerge w:val="continue"/>
            <w:noWrap w:val="0"/>
            <w:vAlign w:val="center"/>
          </w:tcPr>
          <w:p>
            <w:pPr>
              <w:pStyle w:val="8"/>
              <w:snapToGrid w:val="0"/>
              <w:ind w:firstLine="0" w:firstLineChars="0"/>
              <w:jc w:val="center"/>
              <w:rPr>
                <w:rFonts w:hint="eastAsia" w:ascii="仿宋_GB2312" w:hAnsi="宋体" w:eastAsia="仿宋_GB2312" w:cs="Times New Roman"/>
                <w:b/>
                <w:bCs w:val="0"/>
                <w:i w:val="0"/>
                <w:iCs w:val="0"/>
                <w:color w:val="auto"/>
                <w:kern w:val="2"/>
                <w:sz w:val="24"/>
                <w:szCs w:val="24"/>
                <w:lang w:val="en-US" w:eastAsia="zh-CN" w:bidi="ar-SA"/>
              </w:rPr>
            </w:pPr>
          </w:p>
        </w:tc>
        <w:tc>
          <w:tcPr>
            <w:tcW w:w="1056" w:type="dxa"/>
            <w:vMerge w:val="continue"/>
            <w:noWrap w:val="0"/>
            <w:vAlign w:val="center"/>
          </w:tcPr>
          <w:p>
            <w:pPr>
              <w:pStyle w:val="8"/>
              <w:snapToGrid w:val="0"/>
              <w:ind w:firstLine="361" w:firstLineChars="150"/>
              <w:rPr>
                <w:rFonts w:hint="eastAsia" w:ascii="仿宋_GB2312" w:hAnsi="宋体" w:eastAsia="仿宋_GB2312" w:cs="Times New Roman"/>
                <w:b/>
                <w:bCs w:val="0"/>
                <w:i w:val="0"/>
                <w:iCs w:val="0"/>
                <w:color w:val="auto"/>
                <w:kern w:val="2"/>
                <w:sz w:val="24"/>
                <w:szCs w:val="24"/>
                <w:lang w:val="en-US" w:eastAsia="zh-CN" w:bidi="ar-SA"/>
              </w:rPr>
            </w:pPr>
          </w:p>
        </w:tc>
        <w:tc>
          <w:tcPr>
            <w:tcW w:w="2741"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地下建筑面积</w:t>
            </w:r>
          </w:p>
        </w:tc>
        <w:tc>
          <w:tcPr>
            <w:tcW w:w="1241" w:type="dxa"/>
            <w:noWrap w:val="0"/>
            <w:vAlign w:val="center"/>
          </w:tcPr>
          <w:p>
            <w:pPr>
              <w:pStyle w:val="8"/>
              <w:snapToGrid w:val="0"/>
              <w:ind w:left="65" w:leftChars="31" w:firstLine="1" w:firstLineChars="0"/>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w:t>
            </w:r>
          </w:p>
        </w:tc>
        <w:tc>
          <w:tcPr>
            <w:tcW w:w="2538" w:type="dxa"/>
            <w:noWrap w:val="0"/>
            <w:vAlign w:val="center"/>
          </w:tcPr>
          <w:p>
            <w:pPr>
              <w:pStyle w:val="8"/>
              <w:snapToGrid w:val="0"/>
              <w:ind w:firstLine="0" w:firstLineChars="0"/>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1007.03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946" w:type="dxa"/>
            <w:vMerge w:val="continue"/>
            <w:noWrap w:val="0"/>
            <w:vAlign w:val="center"/>
          </w:tcPr>
          <w:p>
            <w:pPr>
              <w:pStyle w:val="8"/>
              <w:snapToGrid w:val="0"/>
              <w:ind w:firstLine="0" w:firstLineChars="0"/>
              <w:jc w:val="center"/>
              <w:rPr>
                <w:rFonts w:hint="eastAsia" w:ascii="仿宋_GB2312" w:hAnsi="宋体" w:eastAsia="仿宋_GB2312" w:cs="Times New Roman"/>
                <w:b/>
                <w:bCs w:val="0"/>
                <w:i w:val="0"/>
                <w:iCs w:val="0"/>
                <w:color w:val="auto"/>
                <w:kern w:val="2"/>
                <w:sz w:val="24"/>
                <w:szCs w:val="24"/>
                <w:lang w:val="en-US" w:eastAsia="zh-CN" w:bidi="ar-SA"/>
              </w:rPr>
            </w:pPr>
          </w:p>
        </w:tc>
        <w:tc>
          <w:tcPr>
            <w:tcW w:w="1056" w:type="dxa"/>
            <w:vMerge w:val="continue"/>
            <w:noWrap w:val="0"/>
            <w:vAlign w:val="center"/>
          </w:tcPr>
          <w:p>
            <w:pPr>
              <w:pStyle w:val="8"/>
              <w:snapToGrid w:val="0"/>
              <w:ind w:firstLine="361" w:firstLineChars="150"/>
              <w:rPr>
                <w:rFonts w:hint="eastAsia" w:ascii="仿宋_GB2312" w:hAnsi="宋体" w:eastAsia="仿宋_GB2312" w:cs="Times New Roman"/>
                <w:b/>
                <w:bCs w:val="0"/>
                <w:i w:val="0"/>
                <w:iCs w:val="0"/>
                <w:color w:val="auto"/>
                <w:kern w:val="2"/>
                <w:sz w:val="24"/>
                <w:szCs w:val="24"/>
                <w:lang w:val="en-US" w:eastAsia="zh-CN" w:bidi="ar-SA"/>
              </w:rPr>
            </w:pPr>
          </w:p>
        </w:tc>
        <w:tc>
          <w:tcPr>
            <w:tcW w:w="2741"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总建筑面积</w:t>
            </w:r>
          </w:p>
        </w:tc>
        <w:tc>
          <w:tcPr>
            <w:tcW w:w="1241" w:type="dxa"/>
            <w:noWrap w:val="0"/>
            <w:vAlign w:val="center"/>
          </w:tcPr>
          <w:p>
            <w:pPr>
              <w:pStyle w:val="8"/>
              <w:snapToGrid w:val="0"/>
              <w:ind w:left="65" w:leftChars="31" w:firstLine="1" w:firstLineChars="0"/>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w:t>
            </w:r>
          </w:p>
        </w:tc>
        <w:tc>
          <w:tcPr>
            <w:tcW w:w="2538" w:type="dxa"/>
            <w:noWrap w:val="0"/>
            <w:vAlign w:val="center"/>
          </w:tcPr>
          <w:p>
            <w:pPr>
              <w:pStyle w:val="8"/>
              <w:snapToGrid w:val="0"/>
              <w:ind w:firstLine="0" w:firstLineChars="0"/>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4779.18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 w:hRule="atLeast"/>
          <w:jc w:val="center"/>
        </w:trPr>
        <w:tc>
          <w:tcPr>
            <w:tcW w:w="946" w:type="dxa"/>
            <w:vMerge w:val="continue"/>
            <w:noWrap w:val="0"/>
            <w:vAlign w:val="center"/>
          </w:tcPr>
          <w:p>
            <w:pPr>
              <w:pStyle w:val="8"/>
              <w:snapToGrid w:val="0"/>
              <w:ind w:firstLine="0" w:firstLineChars="0"/>
              <w:jc w:val="center"/>
              <w:rPr>
                <w:rFonts w:hint="eastAsia" w:ascii="仿宋_GB2312" w:hAnsi="宋体" w:eastAsia="仿宋_GB2312" w:cs="Times New Roman"/>
                <w:b/>
                <w:bCs w:val="0"/>
                <w:i w:val="0"/>
                <w:iCs w:val="0"/>
                <w:color w:val="auto"/>
                <w:kern w:val="2"/>
                <w:sz w:val="24"/>
                <w:szCs w:val="24"/>
                <w:lang w:val="en-US" w:eastAsia="zh-CN" w:bidi="ar-SA"/>
              </w:rPr>
            </w:pPr>
          </w:p>
        </w:tc>
        <w:tc>
          <w:tcPr>
            <w:tcW w:w="1056" w:type="dxa"/>
            <w:vMerge w:val="continue"/>
            <w:noWrap w:val="0"/>
            <w:vAlign w:val="center"/>
          </w:tcPr>
          <w:p>
            <w:pPr>
              <w:pStyle w:val="8"/>
              <w:snapToGrid w:val="0"/>
              <w:ind w:firstLine="361" w:firstLineChars="150"/>
              <w:rPr>
                <w:rFonts w:hint="eastAsia" w:ascii="仿宋_GB2312" w:hAnsi="宋体" w:eastAsia="仿宋_GB2312" w:cs="Times New Roman"/>
                <w:b/>
                <w:bCs w:val="0"/>
                <w:i w:val="0"/>
                <w:iCs w:val="0"/>
                <w:color w:val="auto"/>
                <w:kern w:val="2"/>
                <w:sz w:val="24"/>
                <w:szCs w:val="24"/>
                <w:lang w:val="en-US" w:eastAsia="zh-CN" w:bidi="ar-SA"/>
              </w:rPr>
            </w:pPr>
          </w:p>
        </w:tc>
        <w:tc>
          <w:tcPr>
            <w:tcW w:w="2741"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主体建筑高度</w:t>
            </w:r>
          </w:p>
        </w:tc>
        <w:tc>
          <w:tcPr>
            <w:tcW w:w="1241" w:type="dxa"/>
            <w:noWrap w:val="0"/>
            <w:vAlign w:val="center"/>
          </w:tcPr>
          <w:p>
            <w:pPr>
              <w:pStyle w:val="8"/>
              <w:snapToGrid w:val="0"/>
              <w:ind w:firstLine="0" w:firstLineChars="0"/>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m</w:t>
            </w:r>
          </w:p>
        </w:tc>
        <w:tc>
          <w:tcPr>
            <w:tcW w:w="2538" w:type="dxa"/>
            <w:noWrap w:val="0"/>
            <w:vAlign w:val="center"/>
          </w:tcPr>
          <w:p>
            <w:pPr>
              <w:pStyle w:val="8"/>
              <w:snapToGrid w:val="0"/>
              <w:ind w:firstLine="0" w:firstLineChars="0"/>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17.4</w:t>
            </w:r>
          </w:p>
        </w:tc>
      </w:tr>
    </w:tbl>
    <w:p>
      <w:pPr>
        <w:tabs>
          <w:tab w:val="left" w:pos="900"/>
        </w:tabs>
        <w:spacing w:line="480" w:lineRule="exact"/>
        <w:rPr>
          <w:rFonts w:hint="eastAsia" w:ascii="宋体" w:hAnsi="宋体"/>
          <w:b/>
          <w:color w:val="000000"/>
          <w:sz w:val="24"/>
          <w:lang w:eastAsia="zh-CN"/>
        </w:rPr>
      </w:pPr>
    </w:p>
    <w:p>
      <w:pPr>
        <w:tabs>
          <w:tab w:val="left" w:pos="900"/>
        </w:tabs>
        <w:spacing w:line="480" w:lineRule="exact"/>
        <w:rPr>
          <w:rFonts w:hint="eastAsia" w:ascii="宋体" w:hAnsi="宋体"/>
          <w:b/>
          <w:color w:val="000000"/>
          <w:sz w:val="24"/>
          <w:lang w:eastAsia="zh-CN"/>
        </w:rPr>
      </w:pPr>
    </w:p>
    <w:p>
      <w:pPr>
        <w:tabs>
          <w:tab w:val="left" w:pos="900"/>
        </w:tabs>
        <w:spacing w:line="480" w:lineRule="exact"/>
        <w:rPr>
          <w:rFonts w:hint="eastAsia" w:ascii="宋体" w:hAnsi="宋体"/>
          <w:b/>
          <w:color w:val="000000"/>
          <w:sz w:val="24"/>
          <w:lang w:eastAsia="zh-CN"/>
        </w:rPr>
      </w:pPr>
    </w:p>
    <w:p>
      <w:pPr>
        <w:tabs>
          <w:tab w:val="left" w:pos="900"/>
        </w:tabs>
        <w:spacing w:line="480" w:lineRule="exact"/>
        <w:rPr>
          <w:rFonts w:hint="eastAsia" w:ascii="宋体" w:hAnsi="宋体"/>
          <w:b/>
          <w:color w:val="000000"/>
          <w:sz w:val="24"/>
          <w:lang w:eastAsia="zh-CN"/>
        </w:rPr>
      </w:pPr>
    </w:p>
    <w:p>
      <w:pPr>
        <w:tabs>
          <w:tab w:val="left" w:pos="900"/>
        </w:tabs>
        <w:spacing w:line="480" w:lineRule="exact"/>
        <w:rPr>
          <w:rFonts w:hint="eastAsia" w:ascii="宋体" w:hAnsi="宋体"/>
          <w:b/>
          <w:color w:val="000000"/>
          <w:sz w:val="24"/>
          <w:lang w:eastAsia="zh-CN"/>
        </w:rPr>
      </w:pPr>
    </w:p>
    <w:p>
      <w:pPr>
        <w:tabs>
          <w:tab w:val="left" w:pos="900"/>
        </w:tabs>
        <w:spacing w:line="480" w:lineRule="exact"/>
        <w:rPr>
          <w:rFonts w:hint="eastAsia" w:ascii="宋体" w:hAnsi="宋体"/>
          <w:b/>
          <w:color w:val="000000"/>
          <w:sz w:val="24"/>
          <w:lang w:eastAsia="zh-CN"/>
        </w:rPr>
      </w:pPr>
    </w:p>
    <w:p>
      <w:pPr>
        <w:tabs>
          <w:tab w:val="left" w:pos="900"/>
        </w:tabs>
        <w:spacing w:line="480" w:lineRule="exact"/>
        <w:rPr>
          <w:rFonts w:hint="eastAsia" w:ascii="宋体" w:hAnsi="宋体"/>
          <w:b/>
          <w:color w:val="000000"/>
          <w:sz w:val="24"/>
          <w:lang w:eastAsia="zh-CN"/>
        </w:rPr>
      </w:pPr>
    </w:p>
    <w:p>
      <w:pPr>
        <w:tabs>
          <w:tab w:val="left" w:pos="900"/>
        </w:tabs>
        <w:spacing w:line="480" w:lineRule="exact"/>
        <w:rPr>
          <w:rFonts w:hint="eastAsia" w:ascii="宋体" w:hAnsi="宋体"/>
          <w:b/>
          <w:color w:val="000000"/>
          <w:sz w:val="24"/>
          <w:lang w:eastAsia="zh-CN"/>
        </w:rPr>
      </w:pPr>
    </w:p>
    <w:p>
      <w:pPr>
        <w:tabs>
          <w:tab w:val="left" w:pos="900"/>
        </w:tabs>
        <w:spacing w:line="480" w:lineRule="exact"/>
        <w:rPr>
          <w:rFonts w:hint="eastAsia" w:ascii="宋体" w:hAnsi="宋体"/>
          <w:b/>
          <w:color w:val="000000"/>
          <w:sz w:val="24"/>
          <w:lang w:eastAsia="zh-CN"/>
        </w:rPr>
      </w:pPr>
    </w:p>
    <w:p>
      <w:pPr>
        <w:tabs>
          <w:tab w:val="left" w:pos="900"/>
        </w:tabs>
        <w:spacing w:line="480" w:lineRule="exact"/>
        <w:rPr>
          <w:rFonts w:hint="eastAsia" w:ascii="宋体" w:hAnsi="宋体"/>
          <w:b/>
          <w:color w:val="000000"/>
          <w:sz w:val="24"/>
          <w:lang w:eastAsia="zh-CN"/>
        </w:rPr>
      </w:pPr>
    </w:p>
    <w:p>
      <w:pPr>
        <w:tabs>
          <w:tab w:val="left" w:pos="900"/>
        </w:tabs>
        <w:spacing w:line="480" w:lineRule="exact"/>
        <w:rPr>
          <w:rFonts w:hint="eastAsia" w:ascii="宋体" w:hAnsi="宋体"/>
          <w:b/>
          <w:color w:val="000000"/>
          <w:sz w:val="24"/>
          <w:lang w:eastAsia="zh-CN"/>
        </w:rPr>
      </w:pPr>
    </w:p>
    <w:p>
      <w:pPr>
        <w:tabs>
          <w:tab w:val="left" w:pos="900"/>
        </w:tabs>
        <w:spacing w:line="480" w:lineRule="exact"/>
        <w:rPr>
          <w:rFonts w:hint="eastAsia" w:ascii="宋体" w:hAnsi="宋体"/>
          <w:b/>
          <w:color w:val="000000"/>
          <w:sz w:val="24"/>
          <w:lang w:eastAsia="zh-CN"/>
        </w:rPr>
      </w:pPr>
    </w:p>
    <w:p>
      <w:pPr>
        <w:tabs>
          <w:tab w:val="left" w:pos="900"/>
        </w:tabs>
        <w:spacing w:line="480" w:lineRule="exact"/>
        <w:rPr>
          <w:rFonts w:hint="eastAsia" w:ascii="宋体" w:hAnsi="宋体"/>
          <w:b/>
          <w:color w:val="000000"/>
          <w:sz w:val="24"/>
          <w:lang w:eastAsia="zh-CN"/>
        </w:rPr>
      </w:pPr>
    </w:p>
    <w:p>
      <w:pPr>
        <w:tabs>
          <w:tab w:val="left" w:pos="900"/>
        </w:tabs>
        <w:spacing w:line="480" w:lineRule="exact"/>
        <w:rPr>
          <w:rFonts w:hint="eastAsia" w:ascii="宋体" w:hAnsi="宋体"/>
          <w:b/>
          <w:color w:val="000000"/>
          <w:sz w:val="24"/>
          <w:lang w:eastAsia="zh-CN"/>
        </w:rPr>
      </w:pPr>
    </w:p>
    <w:p>
      <w:pPr>
        <w:tabs>
          <w:tab w:val="left" w:pos="900"/>
        </w:tabs>
        <w:spacing w:line="480" w:lineRule="exact"/>
        <w:rPr>
          <w:rFonts w:hint="eastAsia" w:ascii="宋体" w:hAnsi="宋体"/>
          <w:b/>
          <w:color w:val="000000"/>
          <w:sz w:val="24"/>
          <w:lang w:eastAsia="zh-CN"/>
        </w:rPr>
      </w:pPr>
    </w:p>
    <w:p>
      <w:pPr>
        <w:tabs>
          <w:tab w:val="left" w:pos="900"/>
        </w:tabs>
        <w:spacing w:line="480" w:lineRule="exact"/>
        <w:rPr>
          <w:rFonts w:hint="eastAsia" w:ascii="宋体" w:hAnsi="宋体"/>
          <w:b/>
          <w:color w:val="000000"/>
          <w:sz w:val="24"/>
          <w:lang w:eastAsia="zh-CN"/>
        </w:rPr>
      </w:pPr>
    </w:p>
    <w:p>
      <w:pPr>
        <w:tabs>
          <w:tab w:val="left" w:pos="900"/>
        </w:tabs>
        <w:spacing w:line="480" w:lineRule="exact"/>
        <w:rPr>
          <w:rFonts w:hint="eastAsia" w:ascii="宋体" w:hAnsi="宋体"/>
          <w:b/>
          <w:color w:val="000000"/>
          <w:sz w:val="24"/>
          <w:lang w:eastAsia="zh-CN"/>
        </w:rPr>
      </w:pPr>
    </w:p>
    <w:p>
      <w:pPr>
        <w:tabs>
          <w:tab w:val="left" w:pos="900"/>
        </w:tabs>
        <w:spacing w:line="480" w:lineRule="exact"/>
        <w:rPr>
          <w:rFonts w:hint="eastAsia" w:ascii="宋体" w:hAnsi="宋体"/>
          <w:b/>
          <w:color w:val="000000"/>
          <w:sz w:val="24"/>
          <w:lang w:eastAsia="zh-CN"/>
        </w:rPr>
      </w:pPr>
    </w:p>
    <w:p>
      <w:pPr>
        <w:tabs>
          <w:tab w:val="left" w:pos="900"/>
        </w:tabs>
        <w:spacing w:line="480" w:lineRule="exact"/>
        <w:rPr>
          <w:rFonts w:hint="eastAsia" w:ascii="宋体" w:hAnsi="宋体"/>
          <w:b/>
          <w:color w:val="000000"/>
          <w:sz w:val="24"/>
          <w:lang w:eastAsia="zh-CN"/>
        </w:rPr>
      </w:pPr>
    </w:p>
    <w:p>
      <w:pPr>
        <w:tabs>
          <w:tab w:val="left" w:pos="900"/>
        </w:tabs>
        <w:spacing w:line="480" w:lineRule="exact"/>
        <w:rPr>
          <w:rFonts w:hint="eastAsia" w:ascii="宋体" w:hAnsi="宋体"/>
          <w:b/>
          <w:color w:val="000000"/>
          <w:sz w:val="24"/>
          <w:lang w:eastAsia="zh-CN"/>
        </w:rPr>
      </w:pPr>
    </w:p>
    <w:p>
      <w:pPr>
        <w:tabs>
          <w:tab w:val="left" w:pos="900"/>
        </w:tabs>
        <w:spacing w:line="480" w:lineRule="exact"/>
        <w:rPr>
          <w:rFonts w:hint="eastAsia" w:ascii="宋体" w:hAnsi="宋体"/>
          <w:b/>
          <w:color w:val="000000"/>
          <w:sz w:val="24"/>
          <w:lang w:eastAsia="zh-CN"/>
        </w:rPr>
      </w:pPr>
    </w:p>
    <w:p>
      <w:pPr>
        <w:tabs>
          <w:tab w:val="left" w:pos="900"/>
        </w:tabs>
        <w:spacing w:line="480" w:lineRule="exact"/>
        <w:rPr>
          <w:rFonts w:hint="eastAsia" w:ascii="宋体" w:hAnsi="宋体"/>
          <w:b/>
          <w:color w:val="000000"/>
          <w:sz w:val="24"/>
          <w:lang w:eastAsia="zh-CN"/>
        </w:rPr>
      </w:pPr>
    </w:p>
    <w:p>
      <w:pPr>
        <w:tabs>
          <w:tab w:val="left" w:pos="900"/>
        </w:tabs>
        <w:spacing w:line="480" w:lineRule="exact"/>
        <w:rPr>
          <w:rFonts w:hint="eastAsia" w:ascii="宋体" w:hAnsi="宋体"/>
          <w:b/>
          <w:color w:val="000000"/>
          <w:sz w:val="24"/>
          <w:lang w:eastAsia="zh-CN"/>
        </w:rPr>
      </w:pPr>
    </w:p>
    <w:p>
      <w:pPr>
        <w:tabs>
          <w:tab w:val="left" w:pos="900"/>
        </w:tabs>
        <w:spacing w:line="480" w:lineRule="exact"/>
        <w:rPr>
          <w:rFonts w:hint="eastAsia"/>
        </w:rPr>
      </w:pPr>
      <w:r>
        <w:rPr>
          <w:rFonts w:hint="eastAsia" w:ascii="宋体" w:hAnsi="宋体"/>
          <w:b/>
          <w:color w:val="000000"/>
          <w:sz w:val="24"/>
          <w:lang w:eastAsia="zh-CN"/>
        </w:rPr>
        <w:t>二</w:t>
      </w:r>
      <w:r>
        <w:rPr>
          <w:rFonts w:hint="eastAsia" w:ascii="宋体" w:hAnsi="宋体"/>
          <w:b/>
          <w:color w:val="000000"/>
          <w:sz w:val="24"/>
        </w:rPr>
        <w:t>、A区市人大市政协</w:t>
      </w:r>
      <w:r>
        <w:rPr>
          <w:rFonts w:hint="eastAsia" w:ascii="宋体" w:hAnsi="宋体" w:cs="宋体"/>
          <w:b/>
          <w:color w:val="000000"/>
          <w:sz w:val="24"/>
        </w:rPr>
        <w:t>各楼面积明细表</w:t>
      </w:r>
    </w:p>
    <w:tbl>
      <w:tblPr>
        <w:tblStyle w:val="16"/>
        <w:tblpPr w:leftFromText="180" w:rightFromText="180" w:vertAnchor="page" w:horzAnchor="page" w:tblpX="1225" w:tblpY="215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056"/>
        <w:gridCol w:w="2741"/>
        <w:gridCol w:w="1241"/>
        <w:gridCol w:w="2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946"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序号</w:t>
            </w:r>
          </w:p>
        </w:tc>
        <w:tc>
          <w:tcPr>
            <w:tcW w:w="3797" w:type="dxa"/>
            <w:gridSpan w:val="2"/>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项    目</w:t>
            </w:r>
          </w:p>
        </w:tc>
        <w:tc>
          <w:tcPr>
            <w:tcW w:w="1241"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单位</w:t>
            </w:r>
          </w:p>
        </w:tc>
        <w:tc>
          <w:tcPr>
            <w:tcW w:w="2538"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946" w:type="dxa"/>
            <w:vMerge w:val="restart"/>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1</w:t>
            </w:r>
          </w:p>
        </w:tc>
        <w:tc>
          <w:tcPr>
            <w:tcW w:w="1056" w:type="dxa"/>
            <w:vMerge w:val="restart"/>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9#楼（189）根桩</w:t>
            </w:r>
          </w:p>
        </w:tc>
        <w:tc>
          <w:tcPr>
            <w:tcW w:w="2741"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地上建筑面积</w:t>
            </w:r>
          </w:p>
        </w:tc>
        <w:tc>
          <w:tcPr>
            <w:tcW w:w="1241"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w:t>
            </w:r>
          </w:p>
        </w:tc>
        <w:tc>
          <w:tcPr>
            <w:tcW w:w="2538"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3758.36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trPr>
        <w:tc>
          <w:tcPr>
            <w:tcW w:w="946" w:type="dxa"/>
            <w:vMerge w:val="continue"/>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p>
        </w:tc>
        <w:tc>
          <w:tcPr>
            <w:tcW w:w="1056" w:type="dxa"/>
            <w:vMerge w:val="continue"/>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p>
        </w:tc>
        <w:tc>
          <w:tcPr>
            <w:tcW w:w="2741"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地下建筑面积</w:t>
            </w:r>
          </w:p>
        </w:tc>
        <w:tc>
          <w:tcPr>
            <w:tcW w:w="1241"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w:t>
            </w:r>
          </w:p>
        </w:tc>
        <w:tc>
          <w:tcPr>
            <w:tcW w:w="2538"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977.86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trPr>
        <w:tc>
          <w:tcPr>
            <w:tcW w:w="946" w:type="dxa"/>
            <w:vMerge w:val="continue"/>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p>
        </w:tc>
        <w:tc>
          <w:tcPr>
            <w:tcW w:w="1056" w:type="dxa"/>
            <w:vMerge w:val="continue"/>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p>
        </w:tc>
        <w:tc>
          <w:tcPr>
            <w:tcW w:w="2741"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总建筑面积</w:t>
            </w:r>
          </w:p>
        </w:tc>
        <w:tc>
          <w:tcPr>
            <w:tcW w:w="1241"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w:t>
            </w:r>
          </w:p>
        </w:tc>
        <w:tc>
          <w:tcPr>
            <w:tcW w:w="2538"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4736.22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946" w:type="dxa"/>
            <w:vMerge w:val="continue"/>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p>
        </w:tc>
        <w:tc>
          <w:tcPr>
            <w:tcW w:w="1056" w:type="dxa"/>
            <w:vMerge w:val="continue"/>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p>
        </w:tc>
        <w:tc>
          <w:tcPr>
            <w:tcW w:w="2741"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主体建筑高度</w:t>
            </w:r>
          </w:p>
        </w:tc>
        <w:tc>
          <w:tcPr>
            <w:tcW w:w="1241"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m</w:t>
            </w:r>
          </w:p>
        </w:tc>
        <w:tc>
          <w:tcPr>
            <w:tcW w:w="2538"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946" w:type="dxa"/>
            <w:vMerge w:val="restart"/>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2</w:t>
            </w:r>
          </w:p>
        </w:tc>
        <w:tc>
          <w:tcPr>
            <w:tcW w:w="1056" w:type="dxa"/>
            <w:vMerge w:val="restart"/>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10#楼</w:t>
            </w:r>
          </w:p>
        </w:tc>
        <w:tc>
          <w:tcPr>
            <w:tcW w:w="2741"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地上建筑面积</w:t>
            </w:r>
          </w:p>
        </w:tc>
        <w:tc>
          <w:tcPr>
            <w:tcW w:w="1241"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w:t>
            </w:r>
          </w:p>
        </w:tc>
        <w:tc>
          <w:tcPr>
            <w:tcW w:w="2538"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8270.67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946" w:type="dxa"/>
            <w:vMerge w:val="continue"/>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p>
        </w:tc>
        <w:tc>
          <w:tcPr>
            <w:tcW w:w="1056" w:type="dxa"/>
            <w:vMerge w:val="continue"/>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p>
        </w:tc>
        <w:tc>
          <w:tcPr>
            <w:tcW w:w="2741"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地下建筑面积</w:t>
            </w:r>
          </w:p>
        </w:tc>
        <w:tc>
          <w:tcPr>
            <w:tcW w:w="1241"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w:t>
            </w:r>
          </w:p>
        </w:tc>
        <w:tc>
          <w:tcPr>
            <w:tcW w:w="2538"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415.6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946" w:type="dxa"/>
            <w:vMerge w:val="continue"/>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p>
        </w:tc>
        <w:tc>
          <w:tcPr>
            <w:tcW w:w="1056" w:type="dxa"/>
            <w:vMerge w:val="continue"/>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p>
        </w:tc>
        <w:tc>
          <w:tcPr>
            <w:tcW w:w="2741"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总建筑面积</w:t>
            </w:r>
          </w:p>
        </w:tc>
        <w:tc>
          <w:tcPr>
            <w:tcW w:w="1241"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w:t>
            </w:r>
          </w:p>
        </w:tc>
        <w:tc>
          <w:tcPr>
            <w:tcW w:w="2538"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8686.27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946" w:type="dxa"/>
            <w:vMerge w:val="continue"/>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p>
        </w:tc>
        <w:tc>
          <w:tcPr>
            <w:tcW w:w="1056" w:type="dxa"/>
            <w:vMerge w:val="continue"/>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p>
        </w:tc>
        <w:tc>
          <w:tcPr>
            <w:tcW w:w="2741"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主体建筑高度</w:t>
            </w:r>
          </w:p>
        </w:tc>
        <w:tc>
          <w:tcPr>
            <w:tcW w:w="1241"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m</w:t>
            </w:r>
          </w:p>
        </w:tc>
        <w:tc>
          <w:tcPr>
            <w:tcW w:w="2538"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16.05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946" w:type="dxa"/>
            <w:vMerge w:val="restart"/>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3</w:t>
            </w:r>
          </w:p>
        </w:tc>
        <w:tc>
          <w:tcPr>
            <w:tcW w:w="1056" w:type="dxa"/>
            <w:vMerge w:val="restart"/>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11#楼（72）根桩</w:t>
            </w:r>
          </w:p>
        </w:tc>
        <w:tc>
          <w:tcPr>
            <w:tcW w:w="2741"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地上建筑面积</w:t>
            </w:r>
          </w:p>
        </w:tc>
        <w:tc>
          <w:tcPr>
            <w:tcW w:w="1241"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w:t>
            </w:r>
          </w:p>
        </w:tc>
        <w:tc>
          <w:tcPr>
            <w:tcW w:w="2538"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1596.28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946" w:type="dxa"/>
            <w:vMerge w:val="continue"/>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p>
        </w:tc>
        <w:tc>
          <w:tcPr>
            <w:tcW w:w="1056" w:type="dxa"/>
            <w:vMerge w:val="continue"/>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p>
        </w:tc>
        <w:tc>
          <w:tcPr>
            <w:tcW w:w="2741"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地下建筑面积</w:t>
            </w:r>
          </w:p>
        </w:tc>
        <w:tc>
          <w:tcPr>
            <w:tcW w:w="1241"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w:t>
            </w:r>
          </w:p>
        </w:tc>
        <w:tc>
          <w:tcPr>
            <w:tcW w:w="2538"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946" w:type="dxa"/>
            <w:vMerge w:val="continue"/>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p>
        </w:tc>
        <w:tc>
          <w:tcPr>
            <w:tcW w:w="1056" w:type="dxa"/>
            <w:vMerge w:val="continue"/>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p>
        </w:tc>
        <w:tc>
          <w:tcPr>
            <w:tcW w:w="2741"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总建筑面积</w:t>
            </w:r>
          </w:p>
        </w:tc>
        <w:tc>
          <w:tcPr>
            <w:tcW w:w="1241"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w:t>
            </w:r>
          </w:p>
        </w:tc>
        <w:tc>
          <w:tcPr>
            <w:tcW w:w="2538"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1596.28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946" w:type="dxa"/>
            <w:vMerge w:val="continue"/>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p>
        </w:tc>
        <w:tc>
          <w:tcPr>
            <w:tcW w:w="1056" w:type="dxa"/>
            <w:vMerge w:val="continue"/>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p>
        </w:tc>
        <w:tc>
          <w:tcPr>
            <w:tcW w:w="2741"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主体建筑高度</w:t>
            </w:r>
          </w:p>
        </w:tc>
        <w:tc>
          <w:tcPr>
            <w:tcW w:w="1241"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m</w:t>
            </w:r>
          </w:p>
        </w:tc>
        <w:tc>
          <w:tcPr>
            <w:tcW w:w="2538"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10.35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rPr>
        <w:tc>
          <w:tcPr>
            <w:tcW w:w="946" w:type="dxa"/>
            <w:vMerge w:val="restart"/>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4</w:t>
            </w:r>
          </w:p>
        </w:tc>
        <w:tc>
          <w:tcPr>
            <w:tcW w:w="1056" w:type="dxa"/>
            <w:vMerge w:val="restart"/>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12#楼（186）根桩</w:t>
            </w:r>
          </w:p>
        </w:tc>
        <w:tc>
          <w:tcPr>
            <w:tcW w:w="2741"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地上建筑面积</w:t>
            </w:r>
          </w:p>
        </w:tc>
        <w:tc>
          <w:tcPr>
            <w:tcW w:w="1241"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w:t>
            </w:r>
          </w:p>
        </w:tc>
        <w:tc>
          <w:tcPr>
            <w:tcW w:w="2538"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3762.89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946" w:type="dxa"/>
            <w:vMerge w:val="continue"/>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p>
        </w:tc>
        <w:tc>
          <w:tcPr>
            <w:tcW w:w="1056" w:type="dxa"/>
            <w:vMerge w:val="continue"/>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p>
        </w:tc>
        <w:tc>
          <w:tcPr>
            <w:tcW w:w="2741"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地下建筑面积</w:t>
            </w:r>
          </w:p>
        </w:tc>
        <w:tc>
          <w:tcPr>
            <w:tcW w:w="1241"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w:t>
            </w:r>
          </w:p>
        </w:tc>
        <w:tc>
          <w:tcPr>
            <w:tcW w:w="2538"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977.86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946" w:type="dxa"/>
            <w:vMerge w:val="continue"/>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p>
        </w:tc>
        <w:tc>
          <w:tcPr>
            <w:tcW w:w="1056" w:type="dxa"/>
            <w:vMerge w:val="continue"/>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p>
        </w:tc>
        <w:tc>
          <w:tcPr>
            <w:tcW w:w="2741"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总建筑面积</w:t>
            </w:r>
          </w:p>
        </w:tc>
        <w:tc>
          <w:tcPr>
            <w:tcW w:w="1241"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w:t>
            </w:r>
          </w:p>
        </w:tc>
        <w:tc>
          <w:tcPr>
            <w:tcW w:w="2538"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4740.75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946" w:type="dxa"/>
            <w:vMerge w:val="continue"/>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p>
        </w:tc>
        <w:tc>
          <w:tcPr>
            <w:tcW w:w="1056" w:type="dxa"/>
            <w:vMerge w:val="continue"/>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p>
        </w:tc>
        <w:tc>
          <w:tcPr>
            <w:tcW w:w="2741"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主体建筑高度</w:t>
            </w:r>
          </w:p>
        </w:tc>
        <w:tc>
          <w:tcPr>
            <w:tcW w:w="1241"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m</w:t>
            </w:r>
          </w:p>
        </w:tc>
        <w:tc>
          <w:tcPr>
            <w:tcW w:w="2538"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946" w:type="dxa"/>
            <w:vMerge w:val="restart"/>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5</w:t>
            </w:r>
          </w:p>
        </w:tc>
        <w:tc>
          <w:tcPr>
            <w:tcW w:w="1056" w:type="dxa"/>
            <w:vMerge w:val="restart"/>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13#楼</w:t>
            </w:r>
          </w:p>
        </w:tc>
        <w:tc>
          <w:tcPr>
            <w:tcW w:w="2741"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地上建筑面积</w:t>
            </w:r>
          </w:p>
        </w:tc>
        <w:tc>
          <w:tcPr>
            <w:tcW w:w="1241"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w:t>
            </w:r>
          </w:p>
        </w:tc>
        <w:tc>
          <w:tcPr>
            <w:tcW w:w="2538"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8796.77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946" w:type="dxa"/>
            <w:vMerge w:val="continue"/>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p>
        </w:tc>
        <w:tc>
          <w:tcPr>
            <w:tcW w:w="1056" w:type="dxa"/>
            <w:vMerge w:val="continue"/>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p>
        </w:tc>
        <w:tc>
          <w:tcPr>
            <w:tcW w:w="2741"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地下建筑面积</w:t>
            </w:r>
          </w:p>
        </w:tc>
        <w:tc>
          <w:tcPr>
            <w:tcW w:w="1241"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w:t>
            </w:r>
          </w:p>
        </w:tc>
        <w:tc>
          <w:tcPr>
            <w:tcW w:w="2538"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329.54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trPr>
        <w:tc>
          <w:tcPr>
            <w:tcW w:w="946" w:type="dxa"/>
            <w:vMerge w:val="continue"/>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p>
        </w:tc>
        <w:tc>
          <w:tcPr>
            <w:tcW w:w="1056" w:type="dxa"/>
            <w:vMerge w:val="continue"/>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p>
        </w:tc>
        <w:tc>
          <w:tcPr>
            <w:tcW w:w="2741"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总建筑面积</w:t>
            </w:r>
          </w:p>
        </w:tc>
        <w:tc>
          <w:tcPr>
            <w:tcW w:w="1241"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w:t>
            </w:r>
          </w:p>
        </w:tc>
        <w:tc>
          <w:tcPr>
            <w:tcW w:w="2538"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9126.31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946" w:type="dxa"/>
            <w:vMerge w:val="continue"/>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p>
        </w:tc>
        <w:tc>
          <w:tcPr>
            <w:tcW w:w="1056" w:type="dxa"/>
            <w:vMerge w:val="continue"/>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p>
        </w:tc>
        <w:tc>
          <w:tcPr>
            <w:tcW w:w="2741"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主体建筑高度</w:t>
            </w:r>
          </w:p>
        </w:tc>
        <w:tc>
          <w:tcPr>
            <w:tcW w:w="1241"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m</w:t>
            </w:r>
          </w:p>
        </w:tc>
        <w:tc>
          <w:tcPr>
            <w:tcW w:w="2538"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16.05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946" w:type="dxa"/>
            <w:vMerge w:val="restart"/>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6</w:t>
            </w:r>
          </w:p>
        </w:tc>
        <w:tc>
          <w:tcPr>
            <w:tcW w:w="1056" w:type="dxa"/>
            <w:vMerge w:val="restart"/>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14#楼（72）根桩</w:t>
            </w:r>
          </w:p>
        </w:tc>
        <w:tc>
          <w:tcPr>
            <w:tcW w:w="2741"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地上建筑面积</w:t>
            </w:r>
          </w:p>
        </w:tc>
        <w:tc>
          <w:tcPr>
            <w:tcW w:w="1241"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w:t>
            </w:r>
          </w:p>
        </w:tc>
        <w:tc>
          <w:tcPr>
            <w:tcW w:w="2538"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1596.28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946" w:type="dxa"/>
            <w:vMerge w:val="continue"/>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p>
        </w:tc>
        <w:tc>
          <w:tcPr>
            <w:tcW w:w="1056" w:type="dxa"/>
            <w:vMerge w:val="continue"/>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p>
        </w:tc>
        <w:tc>
          <w:tcPr>
            <w:tcW w:w="2741"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地下建筑面积</w:t>
            </w:r>
          </w:p>
        </w:tc>
        <w:tc>
          <w:tcPr>
            <w:tcW w:w="1241"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w:t>
            </w:r>
          </w:p>
        </w:tc>
        <w:tc>
          <w:tcPr>
            <w:tcW w:w="2538"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946" w:type="dxa"/>
            <w:vMerge w:val="continue"/>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p>
        </w:tc>
        <w:tc>
          <w:tcPr>
            <w:tcW w:w="1056" w:type="dxa"/>
            <w:vMerge w:val="continue"/>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p>
        </w:tc>
        <w:tc>
          <w:tcPr>
            <w:tcW w:w="2741"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总建筑面积</w:t>
            </w:r>
          </w:p>
        </w:tc>
        <w:tc>
          <w:tcPr>
            <w:tcW w:w="1241"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w:t>
            </w:r>
          </w:p>
        </w:tc>
        <w:tc>
          <w:tcPr>
            <w:tcW w:w="2538"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1596.28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946" w:type="dxa"/>
            <w:vMerge w:val="continue"/>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p>
        </w:tc>
        <w:tc>
          <w:tcPr>
            <w:tcW w:w="1056" w:type="dxa"/>
            <w:vMerge w:val="continue"/>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p>
        </w:tc>
        <w:tc>
          <w:tcPr>
            <w:tcW w:w="2741"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主体建筑高度</w:t>
            </w:r>
          </w:p>
        </w:tc>
        <w:tc>
          <w:tcPr>
            <w:tcW w:w="1241"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m</w:t>
            </w:r>
          </w:p>
        </w:tc>
        <w:tc>
          <w:tcPr>
            <w:tcW w:w="2538"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10.35</w:t>
            </w:r>
          </w:p>
        </w:tc>
      </w:tr>
    </w:tbl>
    <w:p>
      <w:pPr>
        <w:pStyle w:val="8"/>
        <w:snapToGrid w:val="0"/>
        <w:ind w:left="0" w:leftChars="0" w:firstLine="0" w:firstLineChars="0"/>
        <w:rPr>
          <w:rFonts w:hint="default"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三、B区</w:t>
      </w:r>
    </w:p>
    <w:p>
      <w:pPr>
        <w:pStyle w:val="8"/>
        <w:snapToGrid w:val="0"/>
        <w:ind w:left="0" w:leftChars="0" w:firstLine="0" w:firstLineChars="0"/>
        <w:rPr>
          <w:rFonts w:hint="eastAsia" w:ascii="仿宋_GB2312" w:hAnsi="宋体" w:eastAsia="仿宋_GB2312" w:cs="Times New Roman"/>
          <w:b/>
          <w:bCs w:val="0"/>
          <w:i w:val="0"/>
          <w:iCs w:val="0"/>
          <w:color w:val="auto"/>
          <w:kern w:val="2"/>
          <w:sz w:val="24"/>
          <w:szCs w:val="24"/>
          <w:lang w:val="en-US" w:eastAsia="zh-CN" w:bidi="ar-SA"/>
        </w:rPr>
      </w:pPr>
    </w:p>
    <w:p>
      <w:pPr>
        <w:pStyle w:val="8"/>
        <w:snapToGrid w:val="0"/>
        <w:ind w:left="0" w:leftChars="0" w:firstLine="0" w:firstLineChars="0"/>
        <w:rPr>
          <w:rFonts w:hint="eastAsia" w:ascii="仿宋_GB2312" w:hAnsi="宋体" w:eastAsia="仿宋_GB2312" w:cs="Times New Roman"/>
          <w:b/>
          <w:bCs w:val="0"/>
          <w:i w:val="0"/>
          <w:iCs w:val="0"/>
          <w:color w:val="auto"/>
          <w:kern w:val="2"/>
          <w:sz w:val="24"/>
          <w:szCs w:val="24"/>
          <w:lang w:val="en-US" w:eastAsia="zh-CN" w:bidi="ar-SA"/>
        </w:rPr>
      </w:pPr>
    </w:p>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p>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p>
    <w:tbl>
      <w:tblPr>
        <w:tblStyle w:val="16"/>
        <w:tblpPr w:leftFromText="180" w:rightFromText="180" w:horzAnchor="margin" w:tblpY="78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036"/>
        <w:gridCol w:w="2746"/>
        <w:gridCol w:w="1246"/>
        <w:gridCol w:w="2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951"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序号</w:t>
            </w:r>
          </w:p>
        </w:tc>
        <w:tc>
          <w:tcPr>
            <w:tcW w:w="3782" w:type="dxa"/>
            <w:gridSpan w:val="2"/>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项    目</w:t>
            </w:r>
          </w:p>
        </w:tc>
        <w:tc>
          <w:tcPr>
            <w:tcW w:w="1246"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单位</w:t>
            </w:r>
          </w:p>
        </w:tc>
        <w:tc>
          <w:tcPr>
            <w:tcW w:w="2543"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951" w:type="dxa"/>
            <w:vMerge w:val="restart"/>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1</w:t>
            </w:r>
          </w:p>
        </w:tc>
        <w:tc>
          <w:tcPr>
            <w:tcW w:w="1036" w:type="dxa"/>
            <w:vMerge w:val="restart"/>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15#楼</w:t>
            </w:r>
          </w:p>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共6层</w:t>
            </w:r>
          </w:p>
        </w:tc>
        <w:tc>
          <w:tcPr>
            <w:tcW w:w="2746"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地上建筑面积</w:t>
            </w:r>
          </w:p>
        </w:tc>
        <w:tc>
          <w:tcPr>
            <w:tcW w:w="1246"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w:t>
            </w:r>
          </w:p>
        </w:tc>
        <w:tc>
          <w:tcPr>
            <w:tcW w:w="2543"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24357.77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trPr>
        <w:tc>
          <w:tcPr>
            <w:tcW w:w="951" w:type="dxa"/>
            <w:vMerge w:val="continue"/>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p>
        </w:tc>
        <w:tc>
          <w:tcPr>
            <w:tcW w:w="1036" w:type="dxa"/>
            <w:vMerge w:val="continue"/>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p>
        </w:tc>
        <w:tc>
          <w:tcPr>
            <w:tcW w:w="2746"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地下建筑面积</w:t>
            </w:r>
          </w:p>
        </w:tc>
        <w:tc>
          <w:tcPr>
            <w:tcW w:w="1246"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w:t>
            </w:r>
          </w:p>
        </w:tc>
        <w:tc>
          <w:tcPr>
            <w:tcW w:w="2543"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8831.09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trPr>
        <w:tc>
          <w:tcPr>
            <w:tcW w:w="951" w:type="dxa"/>
            <w:vMerge w:val="continue"/>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p>
        </w:tc>
        <w:tc>
          <w:tcPr>
            <w:tcW w:w="1036" w:type="dxa"/>
            <w:vMerge w:val="continue"/>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p>
        </w:tc>
        <w:tc>
          <w:tcPr>
            <w:tcW w:w="2746"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总建筑面积</w:t>
            </w:r>
          </w:p>
        </w:tc>
        <w:tc>
          <w:tcPr>
            <w:tcW w:w="1246"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w:t>
            </w:r>
          </w:p>
        </w:tc>
        <w:tc>
          <w:tcPr>
            <w:tcW w:w="2543"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33188.86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951" w:type="dxa"/>
            <w:vMerge w:val="continue"/>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p>
        </w:tc>
        <w:tc>
          <w:tcPr>
            <w:tcW w:w="1036" w:type="dxa"/>
            <w:vMerge w:val="continue"/>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p>
        </w:tc>
        <w:tc>
          <w:tcPr>
            <w:tcW w:w="2746"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主体建筑高度</w:t>
            </w:r>
          </w:p>
        </w:tc>
        <w:tc>
          <w:tcPr>
            <w:tcW w:w="1246"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m</w:t>
            </w:r>
          </w:p>
        </w:tc>
        <w:tc>
          <w:tcPr>
            <w:tcW w:w="2543"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951" w:type="dxa"/>
            <w:vMerge w:val="restart"/>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2</w:t>
            </w:r>
          </w:p>
        </w:tc>
        <w:tc>
          <w:tcPr>
            <w:tcW w:w="1036" w:type="dxa"/>
            <w:vMerge w:val="restart"/>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16#楼</w:t>
            </w:r>
          </w:p>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共6层</w:t>
            </w:r>
          </w:p>
        </w:tc>
        <w:tc>
          <w:tcPr>
            <w:tcW w:w="2746"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地上建筑面积</w:t>
            </w:r>
          </w:p>
        </w:tc>
        <w:tc>
          <w:tcPr>
            <w:tcW w:w="1246"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w:t>
            </w:r>
          </w:p>
        </w:tc>
        <w:tc>
          <w:tcPr>
            <w:tcW w:w="2543"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22274.70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951" w:type="dxa"/>
            <w:vMerge w:val="continue"/>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p>
        </w:tc>
        <w:tc>
          <w:tcPr>
            <w:tcW w:w="1036" w:type="dxa"/>
            <w:vMerge w:val="continue"/>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p>
        </w:tc>
        <w:tc>
          <w:tcPr>
            <w:tcW w:w="2746"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地下建筑面积</w:t>
            </w:r>
          </w:p>
        </w:tc>
        <w:tc>
          <w:tcPr>
            <w:tcW w:w="1246"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w:t>
            </w:r>
          </w:p>
        </w:tc>
        <w:tc>
          <w:tcPr>
            <w:tcW w:w="2543"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8313.53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951" w:type="dxa"/>
            <w:vMerge w:val="continue"/>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p>
        </w:tc>
        <w:tc>
          <w:tcPr>
            <w:tcW w:w="1036" w:type="dxa"/>
            <w:vMerge w:val="continue"/>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p>
        </w:tc>
        <w:tc>
          <w:tcPr>
            <w:tcW w:w="2746"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总建筑面积</w:t>
            </w:r>
          </w:p>
        </w:tc>
        <w:tc>
          <w:tcPr>
            <w:tcW w:w="1246"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w:t>
            </w:r>
          </w:p>
        </w:tc>
        <w:tc>
          <w:tcPr>
            <w:tcW w:w="2543"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30588.23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951" w:type="dxa"/>
            <w:vMerge w:val="continue"/>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p>
        </w:tc>
        <w:tc>
          <w:tcPr>
            <w:tcW w:w="1036" w:type="dxa"/>
            <w:vMerge w:val="continue"/>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p>
        </w:tc>
        <w:tc>
          <w:tcPr>
            <w:tcW w:w="2746"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主体建筑高度</w:t>
            </w:r>
          </w:p>
        </w:tc>
        <w:tc>
          <w:tcPr>
            <w:tcW w:w="1246"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m</w:t>
            </w:r>
          </w:p>
        </w:tc>
        <w:tc>
          <w:tcPr>
            <w:tcW w:w="2543"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951" w:type="dxa"/>
            <w:vMerge w:val="restart"/>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3</w:t>
            </w:r>
          </w:p>
        </w:tc>
        <w:tc>
          <w:tcPr>
            <w:tcW w:w="1036" w:type="dxa"/>
            <w:vMerge w:val="restart"/>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17#楼</w:t>
            </w:r>
          </w:p>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共5层</w:t>
            </w:r>
          </w:p>
        </w:tc>
        <w:tc>
          <w:tcPr>
            <w:tcW w:w="2746"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地上建筑面积</w:t>
            </w:r>
          </w:p>
        </w:tc>
        <w:tc>
          <w:tcPr>
            <w:tcW w:w="1246"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w:t>
            </w:r>
          </w:p>
        </w:tc>
        <w:tc>
          <w:tcPr>
            <w:tcW w:w="2543"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19526.30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951" w:type="dxa"/>
            <w:vMerge w:val="continue"/>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p>
        </w:tc>
        <w:tc>
          <w:tcPr>
            <w:tcW w:w="1036" w:type="dxa"/>
            <w:vMerge w:val="continue"/>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p>
        </w:tc>
        <w:tc>
          <w:tcPr>
            <w:tcW w:w="2746"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地下建筑面积</w:t>
            </w:r>
          </w:p>
        </w:tc>
        <w:tc>
          <w:tcPr>
            <w:tcW w:w="1246"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w:t>
            </w:r>
          </w:p>
        </w:tc>
        <w:tc>
          <w:tcPr>
            <w:tcW w:w="2543"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8023.95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951" w:type="dxa"/>
            <w:vMerge w:val="continue"/>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p>
        </w:tc>
        <w:tc>
          <w:tcPr>
            <w:tcW w:w="1036" w:type="dxa"/>
            <w:vMerge w:val="continue"/>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p>
        </w:tc>
        <w:tc>
          <w:tcPr>
            <w:tcW w:w="2746"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总建筑面积</w:t>
            </w:r>
          </w:p>
        </w:tc>
        <w:tc>
          <w:tcPr>
            <w:tcW w:w="1246"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w:t>
            </w:r>
          </w:p>
        </w:tc>
        <w:tc>
          <w:tcPr>
            <w:tcW w:w="2543"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27550.25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951" w:type="dxa"/>
            <w:vMerge w:val="continue"/>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p>
        </w:tc>
        <w:tc>
          <w:tcPr>
            <w:tcW w:w="1036" w:type="dxa"/>
            <w:vMerge w:val="continue"/>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p>
        </w:tc>
        <w:tc>
          <w:tcPr>
            <w:tcW w:w="2746"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主体建筑高度</w:t>
            </w:r>
          </w:p>
        </w:tc>
        <w:tc>
          <w:tcPr>
            <w:tcW w:w="1246"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m</w:t>
            </w:r>
          </w:p>
        </w:tc>
        <w:tc>
          <w:tcPr>
            <w:tcW w:w="2543"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rPr>
        <w:tc>
          <w:tcPr>
            <w:tcW w:w="951" w:type="dxa"/>
            <w:vMerge w:val="restart"/>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4</w:t>
            </w:r>
          </w:p>
        </w:tc>
        <w:tc>
          <w:tcPr>
            <w:tcW w:w="1036" w:type="dxa"/>
            <w:vMerge w:val="restart"/>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18#楼</w:t>
            </w:r>
          </w:p>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共5层</w:t>
            </w:r>
          </w:p>
        </w:tc>
        <w:tc>
          <w:tcPr>
            <w:tcW w:w="2746"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地上建筑面积</w:t>
            </w:r>
          </w:p>
        </w:tc>
        <w:tc>
          <w:tcPr>
            <w:tcW w:w="1246"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w:t>
            </w:r>
          </w:p>
        </w:tc>
        <w:tc>
          <w:tcPr>
            <w:tcW w:w="2543"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19616.50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951" w:type="dxa"/>
            <w:vMerge w:val="continue"/>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p>
        </w:tc>
        <w:tc>
          <w:tcPr>
            <w:tcW w:w="1036" w:type="dxa"/>
            <w:vMerge w:val="continue"/>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p>
        </w:tc>
        <w:tc>
          <w:tcPr>
            <w:tcW w:w="2746"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地下建筑面积</w:t>
            </w:r>
          </w:p>
        </w:tc>
        <w:tc>
          <w:tcPr>
            <w:tcW w:w="1246"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w:t>
            </w:r>
          </w:p>
        </w:tc>
        <w:tc>
          <w:tcPr>
            <w:tcW w:w="2543"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7462.83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951" w:type="dxa"/>
            <w:vMerge w:val="continue"/>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p>
        </w:tc>
        <w:tc>
          <w:tcPr>
            <w:tcW w:w="1036" w:type="dxa"/>
            <w:vMerge w:val="continue"/>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p>
        </w:tc>
        <w:tc>
          <w:tcPr>
            <w:tcW w:w="2746"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总建筑面积</w:t>
            </w:r>
          </w:p>
        </w:tc>
        <w:tc>
          <w:tcPr>
            <w:tcW w:w="1246"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w:t>
            </w:r>
          </w:p>
        </w:tc>
        <w:tc>
          <w:tcPr>
            <w:tcW w:w="2543"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27079.33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951" w:type="dxa"/>
            <w:vMerge w:val="continue"/>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p>
        </w:tc>
        <w:tc>
          <w:tcPr>
            <w:tcW w:w="1036" w:type="dxa"/>
            <w:vMerge w:val="continue"/>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p>
        </w:tc>
        <w:tc>
          <w:tcPr>
            <w:tcW w:w="2746"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主体建筑高度</w:t>
            </w:r>
          </w:p>
        </w:tc>
        <w:tc>
          <w:tcPr>
            <w:tcW w:w="1246"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m</w:t>
            </w:r>
          </w:p>
        </w:tc>
        <w:tc>
          <w:tcPr>
            <w:tcW w:w="2543" w:type="dxa"/>
            <w:noWrap w:val="0"/>
            <w:vAlign w:val="center"/>
          </w:tcPr>
          <w:p>
            <w:pPr>
              <w:pStyle w:val="8"/>
              <w:snapToGrid w:val="0"/>
              <w:ind w:left="69" w:leftChars="33" w:firstLine="0" w:firstLineChars="0"/>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19.5</w:t>
            </w:r>
          </w:p>
        </w:tc>
      </w:tr>
    </w:tbl>
    <w:p>
      <w:pPr>
        <w:pStyle w:val="3"/>
        <w:rPr>
          <w:rFonts w:hint="default"/>
          <w:lang w:val="en-US" w:eastAsia="zh-CN"/>
        </w:rPr>
      </w:pPr>
    </w:p>
    <w:p>
      <w:pPr>
        <w:rPr>
          <w:rFonts w:hint="default"/>
          <w:lang w:val="en-US" w:eastAsia="zh-CN"/>
        </w:rPr>
      </w:pPr>
    </w:p>
    <w:p>
      <w:pPr>
        <w:pStyle w:val="2"/>
        <w:rPr>
          <w:rFonts w:hint="default"/>
          <w:lang w:val="en-US" w:eastAsia="zh-CN"/>
        </w:rPr>
      </w:pPr>
    </w:p>
    <w:p>
      <w:pPr>
        <w:pStyle w:val="3"/>
        <w:rPr>
          <w:rFonts w:hint="default"/>
          <w:lang w:val="en-US" w:eastAsia="zh-CN"/>
        </w:rPr>
      </w:pPr>
    </w:p>
    <w:p>
      <w:pPr>
        <w:rPr>
          <w:rFonts w:hint="default"/>
          <w:lang w:val="en-US" w:eastAsia="zh-CN"/>
        </w:rPr>
      </w:pPr>
    </w:p>
    <w:p>
      <w:pPr>
        <w:pStyle w:val="2"/>
        <w:rPr>
          <w:rFonts w:hint="default"/>
          <w:lang w:val="en-US" w:eastAsia="zh-CN"/>
        </w:rPr>
      </w:pPr>
    </w:p>
    <w:p>
      <w:pPr>
        <w:pStyle w:val="3"/>
        <w:rPr>
          <w:rFonts w:hint="eastAsia" w:ascii="仿宋_GB2312" w:hAnsi="宋体" w:eastAsia="仿宋_GB2312" w:cs="Times New Roman"/>
          <w:b/>
          <w:i w:val="0"/>
          <w:iCs w:val="0"/>
          <w:color w:val="auto"/>
          <w:kern w:val="2"/>
          <w:sz w:val="24"/>
          <w:szCs w:val="24"/>
          <w:lang w:val="en-US" w:eastAsia="zh-CN" w:bidi="ar-SA"/>
        </w:rPr>
      </w:pPr>
    </w:p>
    <w:p>
      <w:pPr>
        <w:pStyle w:val="3"/>
        <w:rPr>
          <w:rFonts w:hint="eastAsia" w:ascii="仿宋_GB2312" w:hAnsi="宋体" w:eastAsia="仿宋_GB2312" w:cs="Times New Roman"/>
          <w:b/>
          <w:i w:val="0"/>
          <w:iCs w:val="0"/>
          <w:color w:val="auto"/>
          <w:kern w:val="2"/>
          <w:sz w:val="24"/>
          <w:szCs w:val="24"/>
          <w:lang w:val="en-US" w:eastAsia="zh-CN" w:bidi="ar-SA"/>
        </w:rPr>
      </w:pPr>
      <w:r>
        <w:rPr>
          <w:rFonts w:hint="eastAsia" w:ascii="仿宋_GB2312" w:hAnsi="宋体" w:eastAsia="仿宋_GB2312" w:cs="Times New Roman"/>
          <w:b/>
          <w:i w:val="0"/>
          <w:iCs w:val="0"/>
          <w:color w:val="auto"/>
          <w:kern w:val="2"/>
          <w:sz w:val="24"/>
          <w:szCs w:val="24"/>
          <w:lang w:val="en-US" w:eastAsia="zh-CN" w:bidi="ar-SA"/>
        </w:rPr>
        <w:t>附件6、物业共用设施设备明细</w:t>
      </w:r>
    </w:p>
    <w:tbl>
      <w:tblPr>
        <w:tblStyle w:val="17"/>
        <w:tblW w:w="81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870"/>
        <w:gridCol w:w="3765"/>
        <w:gridCol w:w="1020"/>
        <w:gridCol w:w="1035"/>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trPr>
        <w:tc>
          <w:tcPr>
            <w:tcW w:w="676" w:type="dxa"/>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序号</w:t>
            </w:r>
          </w:p>
        </w:tc>
        <w:tc>
          <w:tcPr>
            <w:tcW w:w="4635" w:type="dxa"/>
            <w:gridSpan w:val="2"/>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设备名称</w:t>
            </w:r>
          </w:p>
        </w:tc>
        <w:tc>
          <w:tcPr>
            <w:tcW w:w="1020" w:type="dxa"/>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数量</w:t>
            </w:r>
          </w:p>
        </w:tc>
        <w:tc>
          <w:tcPr>
            <w:tcW w:w="1035" w:type="dxa"/>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单位</w:t>
            </w:r>
          </w:p>
        </w:tc>
        <w:tc>
          <w:tcPr>
            <w:tcW w:w="825" w:type="dxa"/>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676" w:type="dxa"/>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1</w:t>
            </w:r>
          </w:p>
        </w:tc>
        <w:tc>
          <w:tcPr>
            <w:tcW w:w="4635" w:type="dxa"/>
            <w:gridSpan w:val="2"/>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上下水管道、落水管、污水管</w:t>
            </w:r>
          </w:p>
        </w:tc>
        <w:tc>
          <w:tcPr>
            <w:tcW w:w="1020" w:type="dxa"/>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p>
        </w:tc>
        <w:tc>
          <w:tcPr>
            <w:tcW w:w="1035" w:type="dxa"/>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p>
        </w:tc>
        <w:tc>
          <w:tcPr>
            <w:tcW w:w="825" w:type="dxa"/>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676" w:type="dxa"/>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2</w:t>
            </w:r>
          </w:p>
        </w:tc>
        <w:tc>
          <w:tcPr>
            <w:tcW w:w="4635" w:type="dxa"/>
            <w:gridSpan w:val="2"/>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道路</w:t>
            </w:r>
          </w:p>
        </w:tc>
        <w:tc>
          <w:tcPr>
            <w:tcW w:w="1020" w:type="dxa"/>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 xml:space="preserve"> 51000</w:t>
            </w:r>
          </w:p>
        </w:tc>
        <w:tc>
          <w:tcPr>
            <w:tcW w:w="1035" w:type="dxa"/>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平方米</w:t>
            </w:r>
          </w:p>
        </w:tc>
        <w:tc>
          <w:tcPr>
            <w:tcW w:w="825" w:type="dxa"/>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676" w:type="dxa"/>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3</w:t>
            </w:r>
          </w:p>
        </w:tc>
        <w:tc>
          <w:tcPr>
            <w:tcW w:w="4635" w:type="dxa"/>
            <w:gridSpan w:val="2"/>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化粪池</w:t>
            </w:r>
          </w:p>
        </w:tc>
        <w:tc>
          <w:tcPr>
            <w:tcW w:w="1020" w:type="dxa"/>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 xml:space="preserve"> 4</w:t>
            </w:r>
          </w:p>
        </w:tc>
        <w:tc>
          <w:tcPr>
            <w:tcW w:w="1035" w:type="dxa"/>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个</w:t>
            </w:r>
          </w:p>
        </w:tc>
        <w:tc>
          <w:tcPr>
            <w:tcW w:w="825" w:type="dxa"/>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676" w:type="dxa"/>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4</w:t>
            </w:r>
          </w:p>
        </w:tc>
        <w:tc>
          <w:tcPr>
            <w:tcW w:w="4635" w:type="dxa"/>
            <w:gridSpan w:val="2"/>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污水井</w:t>
            </w:r>
          </w:p>
        </w:tc>
        <w:tc>
          <w:tcPr>
            <w:tcW w:w="1020" w:type="dxa"/>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341</w:t>
            </w:r>
          </w:p>
        </w:tc>
        <w:tc>
          <w:tcPr>
            <w:tcW w:w="1035" w:type="dxa"/>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个</w:t>
            </w:r>
          </w:p>
        </w:tc>
        <w:tc>
          <w:tcPr>
            <w:tcW w:w="825" w:type="dxa"/>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676" w:type="dxa"/>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5</w:t>
            </w:r>
          </w:p>
        </w:tc>
        <w:tc>
          <w:tcPr>
            <w:tcW w:w="4635" w:type="dxa"/>
            <w:gridSpan w:val="2"/>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雨水井</w:t>
            </w:r>
          </w:p>
        </w:tc>
        <w:tc>
          <w:tcPr>
            <w:tcW w:w="1020" w:type="dxa"/>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 xml:space="preserve"> 617</w:t>
            </w:r>
          </w:p>
        </w:tc>
        <w:tc>
          <w:tcPr>
            <w:tcW w:w="1035" w:type="dxa"/>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个</w:t>
            </w:r>
          </w:p>
        </w:tc>
        <w:tc>
          <w:tcPr>
            <w:tcW w:w="825" w:type="dxa"/>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76" w:type="dxa"/>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6</w:t>
            </w:r>
          </w:p>
        </w:tc>
        <w:tc>
          <w:tcPr>
            <w:tcW w:w="4635" w:type="dxa"/>
            <w:gridSpan w:val="2"/>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垃圾中转站</w:t>
            </w:r>
          </w:p>
        </w:tc>
        <w:tc>
          <w:tcPr>
            <w:tcW w:w="1020" w:type="dxa"/>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 xml:space="preserve">1 </w:t>
            </w:r>
          </w:p>
        </w:tc>
        <w:tc>
          <w:tcPr>
            <w:tcW w:w="1035" w:type="dxa"/>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个</w:t>
            </w:r>
          </w:p>
        </w:tc>
        <w:tc>
          <w:tcPr>
            <w:tcW w:w="825" w:type="dxa"/>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676" w:type="dxa"/>
            <w:vMerge w:val="restart"/>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7</w:t>
            </w:r>
          </w:p>
        </w:tc>
        <w:tc>
          <w:tcPr>
            <w:tcW w:w="870" w:type="dxa"/>
            <w:vMerge w:val="restart"/>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水泵</w:t>
            </w:r>
          </w:p>
        </w:tc>
        <w:tc>
          <w:tcPr>
            <w:tcW w:w="3765" w:type="dxa"/>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A区生活水泵</w:t>
            </w:r>
          </w:p>
        </w:tc>
        <w:tc>
          <w:tcPr>
            <w:tcW w:w="1020" w:type="dxa"/>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4</w:t>
            </w:r>
          </w:p>
        </w:tc>
        <w:tc>
          <w:tcPr>
            <w:tcW w:w="1035" w:type="dxa"/>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台</w:t>
            </w:r>
          </w:p>
        </w:tc>
        <w:tc>
          <w:tcPr>
            <w:tcW w:w="825" w:type="dxa"/>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76" w:type="dxa"/>
            <w:vMerge w:val="continue"/>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p>
        </w:tc>
        <w:tc>
          <w:tcPr>
            <w:tcW w:w="870" w:type="dxa"/>
            <w:vMerge w:val="continue"/>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p>
        </w:tc>
        <w:tc>
          <w:tcPr>
            <w:tcW w:w="3765" w:type="dxa"/>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污水泵</w:t>
            </w:r>
          </w:p>
        </w:tc>
        <w:tc>
          <w:tcPr>
            <w:tcW w:w="1020" w:type="dxa"/>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68</w:t>
            </w:r>
          </w:p>
        </w:tc>
        <w:tc>
          <w:tcPr>
            <w:tcW w:w="1035" w:type="dxa"/>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个</w:t>
            </w:r>
          </w:p>
        </w:tc>
        <w:tc>
          <w:tcPr>
            <w:tcW w:w="825" w:type="dxa"/>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676" w:type="dxa"/>
            <w:vMerge w:val="continue"/>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p>
        </w:tc>
        <w:tc>
          <w:tcPr>
            <w:tcW w:w="870" w:type="dxa"/>
            <w:vMerge w:val="continue"/>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p>
        </w:tc>
        <w:tc>
          <w:tcPr>
            <w:tcW w:w="3765" w:type="dxa"/>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空调水泵</w:t>
            </w:r>
          </w:p>
        </w:tc>
        <w:tc>
          <w:tcPr>
            <w:tcW w:w="1020" w:type="dxa"/>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24</w:t>
            </w:r>
          </w:p>
        </w:tc>
        <w:tc>
          <w:tcPr>
            <w:tcW w:w="1035" w:type="dxa"/>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个</w:t>
            </w:r>
          </w:p>
        </w:tc>
        <w:tc>
          <w:tcPr>
            <w:tcW w:w="825" w:type="dxa"/>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676" w:type="dxa"/>
            <w:vMerge w:val="continue"/>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p>
        </w:tc>
        <w:tc>
          <w:tcPr>
            <w:tcW w:w="870" w:type="dxa"/>
            <w:vMerge w:val="continue"/>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p>
        </w:tc>
        <w:tc>
          <w:tcPr>
            <w:tcW w:w="3765" w:type="dxa"/>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机房</w:t>
            </w:r>
          </w:p>
        </w:tc>
        <w:tc>
          <w:tcPr>
            <w:tcW w:w="1020" w:type="dxa"/>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20</w:t>
            </w:r>
          </w:p>
        </w:tc>
        <w:tc>
          <w:tcPr>
            <w:tcW w:w="1035" w:type="dxa"/>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台</w:t>
            </w:r>
          </w:p>
        </w:tc>
        <w:tc>
          <w:tcPr>
            <w:tcW w:w="825" w:type="dxa"/>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676" w:type="dxa"/>
            <w:vMerge w:val="continue"/>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p>
        </w:tc>
        <w:tc>
          <w:tcPr>
            <w:tcW w:w="870" w:type="dxa"/>
            <w:vMerge w:val="continue"/>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p>
        </w:tc>
        <w:tc>
          <w:tcPr>
            <w:tcW w:w="3765" w:type="dxa"/>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B区</w:t>
            </w:r>
          </w:p>
        </w:tc>
        <w:tc>
          <w:tcPr>
            <w:tcW w:w="1020" w:type="dxa"/>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88</w:t>
            </w:r>
          </w:p>
        </w:tc>
        <w:tc>
          <w:tcPr>
            <w:tcW w:w="1035" w:type="dxa"/>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个</w:t>
            </w:r>
          </w:p>
        </w:tc>
        <w:tc>
          <w:tcPr>
            <w:tcW w:w="825" w:type="dxa"/>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676" w:type="dxa"/>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8</w:t>
            </w:r>
          </w:p>
        </w:tc>
        <w:tc>
          <w:tcPr>
            <w:tcW w:w="870" w:type="dxa"/>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p>
        </w:tc>
        <w:tc>
          <w:tcPr>
            <w:tcW w:w="3765" w:type="dxa"/>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水箱</w:t>
            </w:r>
          </w:p>
        </w:tc>
        <w:tc>
          <w:tcPr>
            <w:tcW w:w="1020" w:type="dxa"/>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6</w:t>
            </w:r>
          </w:p>
        </w:tc>
        <w:tc>
          <w:tcPr>
            <w:tcW w:w="1035" w:type="dxa"/>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个</w:t>
            </w:r>
          </w:p>
        </w:tc>
        <w:tc>
          <w:tcPr>
            <w:tcW w:w="825" w:type="dxa"/>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trPr>
        <w:tc>
          <w:tcPr>
            <w:tcW w:w="676" w:type="dxa"/>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9</w:t>
            </w:r>
          </w:p>
        </w:tc>
        <w:tc>
          <w:tcPr>
            <w:tcW w:w="4635" w:type="dxa"/>
            <w:gridSpan w:val="2"/>
            <w:noWrap w:val="0"/>
            <w:vAlign w:val="center"/>
          </w:tcPr>
          <w:p>
            <w:pPr>
              <w:jc w:val="left"/>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公共照明设施A区1#-14#楼及连廊泛光照明，小区园林景观照明，楼内公共走道及地下室照明、B区</w:t>
            </w:r>
          </w:p>
        </w:tc>
        <w:tc>
          <w:tcPr>
            <w:tcW w:w="1020" w:type="dxa"/>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2162</w:t>
            </w:r>
          </w:p>
        </w:tc>
        <w:tc>
          <w:tcPr>
            <w:tcW w:w="1035" w:type="dxa"/>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套</w:t>
            </w:r>
          </w:p>
        </w:tc>
        <w:tc>
          <w:tcPr>
            <w:tcW w:w="825" w:type="dxa"/>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trPr>
        <w:tc>
          <w:tcPr>
            <w:tcW w:w="676" w:type="dxa"/>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10</w:t>
            </w:r>
          </w:p>
        </w:tc>
        <w:tc>
          <w:tcPr>
            <w:tcW w:w="4635" w:type="dxa"/>
            <w:gridSpan w:val="2"/>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避雷装置1#-14#楼及连廊二级防雷、B区屋面避雷带、均压环</w:t>
            </w:r>
          </w:p>
        </w:tc>
        <w:tc>
          <w:tcPr>
            <w:tcW w:w="1020" w:type="dxa"/>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p>
        </w:tc>
        <w:tc>
          <w:tcPr>
            <w:tcW w:w="1035" w:type="dxa"/>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p>
        </w:tc>
        <w:tc>
          <w:tcPr>
            <w:tcW w:w="825" w:type="dxa"/>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676" w:type="dxa"/>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11</w:t>
            </w:r>
          </w:p>
        </w:tc>
        <w:tc>
          <w:tcPr>
            <w:tcW w:w="4635" w:type="dxa"/>
            <w:gridSpan w:val="2"/>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地下停车位</w:t>
            </w:r>
          </w:p>
        </w:tc>
        <w:tc>
          <w:tcPr>
            <w:tcW w:w="1020" w:type="dxa"/>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2587</w:t>
            </w:r>
          </w:p>
        </w:tc>
        <w:tc>
          <w:tcPr>
            <w:tcW w:w="1035" w:type="dxa"/>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个</w:t>
            </w:r>
          </w:p>
        </w:tc>
        <w:tc>
          <w:tcPr>
            <w:tcW w:w="825" w:type="dxa"/>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76" w:type="dxa"/>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12</w:t>
            </w:r>
          </w:p>
        </w:tc>
        <w:tc>
          <w:tcPr>
            <w:tcW w:w="4635" w:type="dxa"/>
            <w:gridSpan w:val="2"/>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露天停车位</w:t>
            </w:r>
          </w:p>
        </w:tc>
        <w:tc>
          <w:tcPr>
            <w:tcW w:w="1020" w:type="dxa"/>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1453</w:t>
            </w:r>
          </w:p>
        </w:tc>
        <w:tc>
          <w:tcPr>
            <w:tcW w:w="1035" w:type="dxa"/>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个</w:t>
            </w:r>
          </w:p>
        </w:tc>
        <w:tc>
          <w:tcPr>
            <w:tcW w:w="825" w:type="dxa"/>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676" w:type="dxa"/>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13</w:t>
            </w:r>
          </w:p>
        </w:tc>
        <w:tc>
          <w:tcPr>
            <w:tcW w:w="4635" w:type="dxa"/>
            <w:gridSpan w:val="2"/>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共用设施设备用房B区</w:t>
            </w:r>
          </w:p>
        </w:tc>
        <w:tc>
          <w:tcPr>
            <w:tcW w:w="1020" w:type="dxa"/>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 xml:space="preserve"> 5850 </w:t>
            </w:r>
          </w:p>
        </w:tc>
        <w:tc>
          <w:tcPr>
            <w:tcW w:w="1035" w:type="dxa"/>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平方米</w:t>
            </w:r>
          </w:p>
        </w:tc>
        <w:tc>
          <w:tcPr>
            <w:tcW w:w="825" w:type="dxa"/>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76" w:type="dxa"/>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14</w:t>
            </w:r>
          </w:p>
        </w:tc>
        <w:tc>
          <w:tcPr>
            <w:tcW w:w="4635" w:type="dxa"/>
            <w:gridSpan w:val="2"/>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物业管理用房</w:t>
            </w:r>
          </w:p>
        </w:tc>
        <w:tc>
          <w:tcPr>
            <w:tcW w:w="1020" w:type="dxa"/>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350</w:t>
            </w:r>
          </w:p>
        </w:tc>
        <w:tc>
          <w:tcPr>
            <w:tcW w:w="1035" w:type="dxa"/>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平方米</w:t>
            </w:r>
          </w:p>
        </w:tc>
        <w:tc>
          <w:tcPr>
            <w:tcW w:w="825" w:type="dxa"/>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trPr>
        <w:tc>
          <w:tcPr>
            <w:tcW w:w="676" w:type="dxa"/>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15</w:t>
            </w:r>
          </w:p>
        </w:tc>
        <w:tc>
          <w:tcPr>
            <w:tcW w:w="4635" w:type="dxa"/>
            <w:gridSpan w:val="2"/>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排水管道、窨井等设施</w:t>
            </w:r>
          </w:p>
        </w:tc>
        <w:tc>
          <w:tcPr>
            <w:tcW w:w="2055" w:type="dxa"/>
            <w:gridSpan w:val="2"/>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按竣工验收实际数据为准</w:t>
            </w:r>
          </w:p>
        </w:tc>
        <w:tc>
          <w:tcPr>
            <w:tcW w:w="825" w:type="dxa"/>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trPr>
        <w:tc>
          <w:tcPr>
            <w:tcW w:w="676" w:type="dxa"/>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16</w:t>
            </w:r>
          </w:p>
        </w:tc>
        <w:tc>
          <w:tcPr>
            <w:tcW w:w="4635" w:type="dxa"/>
            <w:gridSpan w:val="2"/>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标志牌</w:t>
            </w:r>
          </w:p>
        </w:tc>
        <w:tc>
          <w:tcPr>
            <w:tcW w:w="1020" w:type="dxa"/>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p>
        </w:tc>
        <w:tc>
          <w:tcPr>
            <w:tcW w:w="1035" w:type="dxa"/>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p>
        </w:tc>
        <w:tc>
          <w:tcPr>
            <w:tcW w:w="825" w:type="dxa"/>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trPr>
        <w:tc>
          <w:tcPr>
            <w:tcW w:w="676" w:type="dxa"/>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17</w:t>
            </w:r>
          </w:p>
        </w:tc>
        <w:tc>
          <w:tcPr>
            <w:tcW w:w="4635" w:type="dxa"/>
            <w:gridSpan w:val="2"/>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r>
              <w:rPr>
                <w:rFonts w:hint="eastAsia" w:ascii="仿宋_GB2312" w:hAnsi="宋体" w:eastAsia="仿宋_GB2312" w:cs="Times New Roman"/>
                <w:b/>
                <w:bCs w:val="0"/>
                <w:i w:val="0"/>
                <w:iCs w:val="0"/>
                <w:color w:val="auto"/>
                <w:kern w:val="2"/>
                <w:sz w:val="24"/>
                <w:szCs w:val="24"/>
                <w:lang w:val="en-US" w:eastAsia="zh-CN" w:bidi="ar-SA"/>
              </w:rPr>
              <w:t>其他共用设施设备</w:t>
            </w:r>
          </w:p>
        </w:tc>
        <w:tc>
          <w:tcPr>
            <w:tcW w:w="1020" w:type="dxa"/>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p>
        </w:tc>
        <w:tc>
          <w:tcPr>
            <w:tcW w:w="1035" w:type="dxa"/>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p>
        </w:tc>
        <w:tc>
          <w:tcPr>
            <w:tcW w:w="825" w:type="dxa"/>
            <w:noWrap w:val="0"/>
            <w:vAlign w:val="center"/>
          </w:tcPr>
          <w:p>
            <w:pPr>
              <w:jc w:val="center"/>
              <w:rPr>
                <w:rFonts w:hint="eastAsia" w:ascii="仿宋_GB2312" w:hAnsi="宋体" w:eastAsia="仿宋_GB2312" w:cs="Times New Roman"/>
                <w:b/>
                <w:bCs w:val="0"/>
                <w:i w:val="0"/>
                <w:iCs w:val="0"/>
                <w:color w:val="auto"/>
                <w:kern w:val="2"/>
                <w:sz w:val="24"/>
                <w:szCs w:val="24"/>
                <w:lang w:val="en-US" w:eastAsia="zh-CN" w:bidi="ar-SA"/>
              </w:rPr>
            </w:pPr>
          </w:p>
        </w:tc>
      </w:tr>
    </w:tbl>
    <w:p>
      <w:pPr>
        <w:rPr>
          <w:rFonts w:hint="eastAsia" w:ascii="仿宋_GB2312" w:hAnsi="宋体" w:eastAsia="仿宋_GB2312" w:cs="Times New Roman"/>
          <w:b/>
          <w:bCs w:val="0"/>
          <w:i w:val="0"/>
          <w:iCs w:val="0"/>
          <w:color w:val="auto"/>
          <w:kern w:val="2"/>
          <w:sz w:val="24"/>
          <w:szCs w:val="24"/>
          <w:lang w:val="en-US" w:eastAsia="zh-CN" w:bidi="ar-SA"/>
        </w:rPr>
      </w:pPr>
    </w:p>
    <w:p>
      <w:pPr>
        <w:spacing w:line="360" w:lineRule="auto"/>
        <w:ind w:firstLine="280" w:firstLineChars="100"/>
        <w:rPr>
          <w:rFonts w:hint="eastAsia" w:ascii="宋体" w:hAnsi="宋体" w:cs="仿宋"/>
          <w:sz w:val="28"/>
          <w:szCs w:val="28"/>
        </w:rPr>
      </w:pPr>
    </w:p>
    <w:p>
      <w:pPr>
        <w:rPr>
          <w:rFonts w:hint="default"/>
          <w:lang w:val="en-US" w:eastAsia="zh-CN"/>
        </w:rPr>
      </w:pPr>
    </w:p>
    <w:sectPr>
      <w:footerReference r:id="rId7"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Consolas">
    <w:panose1 w:val="020B0609020204030204"/>
    <w:charset w:val="00"/>
    <w:family w:val="modern"/>
    <w:pitch w:val="default"/>
    <w:sig w:usb0="E10002FF" w:usb1="4000FCFF" w:usb2="00000009" w:usb3="00000000" w:csb0="6000019F" w:csb1="DFD70000"/>
  </w:font>
  <w:font w:name="FontAwesome">
    <w:altName w:val="Segoe Print"/>
    <w:panose1 w:val="00000000000000000000"/>
    <w:charset w:val="00"/>
    <w:family w:val="auto"/>
    <w:pitch w:val="default"/>
    <w:sig w:usb0="00000000" w:usb1="00000000" w:usb2="00000000" w:usb3="00000000" w:csb0="00000000" w:csb1="00000000"/>
  </w:font>
  <w:font w:name="方正大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 PAGE   \* MERGEFORMAT </w:instrText>
    </w:r>
    <w:r>
      <w:fldChar w:fldCharType="separate"/>
    </w:r>
    <w:r>
      <w:rPr>
        <w:lang w:val="zh-CN"/>
      </w:rPr>
      <w:t>26</w:t>
    </w:r>
    <w:r>
      <w:rPr>
        <w:lang w:val="zh-CN"/>
      </w:rPr>
      <w:fldChar w:fldCharType="end"/>
    </w:r>
  </w:p>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 PAGE   \* MERGEFORMAT </w:instrText>
    </w:r>
    <w:r>
      <w:fldChar w:fldCharType="separate"/>
    </w:r>
    <w:r>
      <w:rPr>
        <w:lang w:val="zh-CN"/>
      </w:rPr>
      <w:t>41</w:t>
    </w:r>
    <w:r>
      <w:rPr>
        <w:lang w:val="zh-CN"/>
      </w:rPr>
      <w:fldChar w:fldCharType="end"/>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spacing w:line="18" w:lineRule="atLeast"/>
      <w:jc w:val="left"/>
      <w:rPr>
        <w:rFonts w:hint="default" w:eastAsia="宋体"/>
        <w:sz w:val="18"/>
        <w:szCs w:val="18"/>
        <w:lang w:val="en-US" w:eastAsia="zh-CN"/>
      </w:rPr>
    </w:pPr>
    <w:r>
      <w:rPr>
        <w:rFonts w:hint="eastAsia" w:ascii="微软雅黑" w:hAnsi="微软雅黑" w:eastAsia="微软雅黑" w:cs="微软雅黑"/>
        <w:color w:val="393939"/>
        <w:kern w:val="0"/>
        <w:szCs w:val="21"/>
      </w:rPr>
      <w:t xml:space="preserve">海口市政府采购中心 </w:t>
    </w:r>
    <w:r>
      <w:rPr>
        <w:rFonts w:hint="eastAsia" w:hAnsi="宋体"/>
        <w:sz w:val="18"/>
        <w:szCs w:val="18"/>
      </w:rPr>
      <w:t xml:space="preserve"> </w:t>
    </w:r>
    <w:r>
      <w:rPr>
        <w:rFonts w:hint="eastAsia" w:ascii="微软雅黑" w:hAnsi="微软雅黑" w:eastAsia="微软雅黑" w:cs="微软雅黑"/>
        <w:color w:val="393939"/>
        <w:kern w:val="0"/>
        <w:szCs w:val="21"/>
      </w:rPr>
      <w:t>海口市</w:t>
    </w:r>
    <w:r>
      <w:rPr>
        <w:rFonts w:hint="eastAsia" w:ascii="微软雅黑" w:hAnsi="微软雅黑" w:eastAsia="微软雅黑" w:cs="微软雅黑"/>
        <w:color w:val="393939"/>
        <w:kern w:val="0"/>
        <w:szCs w:val="21"/>
        <w:lang w:eastAsia="zh-CN"/>
      </w:rPr>
      <w:t>行政办公区后勤服务外包项目（基础物业服务）</w:t>
    </w:r>
    <w:r>
      <w:rPr>
        <w:rFonts w:hint="eastAsia" w:hAnsi="宋体"/>
        <w:sz w:val="18"/>
        <w:szCs w:val="18"/>
      </w:rPr>
      <w:t>/HKGP-2021-00</w:t>
    </w:r>
    <w:r>
      <w:rPr>
        <w:rFonts w:hint="eastAsia" w:hAnsi="宋体"/>
        <w:sz w:val="18"/>
        <w:szCs w:val="18"/>
        <w:lang w:val="en-US" w:eastAsia="zh-CN"/>
      </w:rPr>
      <w:t>11</w:t>
    </w:r>
  </w:p>
  <w:p>
    <w:pPr>
      <w:pStyle w:val="12"/>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8F1E95"/>
    <w:multiLevelType w:val="singleLevel"/>
    <w:tmpl w:val="958F1E95"/>
    <w:lvl w:ilvl="0" w:tentative="0">
      <w:start w:val="5"/>
      <w:numFmt w:val="decimal"/>
      <w:suff w:val="nothing"/>
      <w:lvlText w:val="%1、"/>
      <w:lvlJc w:val="left"/>
    </w:lvl>
  </w:abstractNum>
  <w:abstractNum w:abstractNumId="1">
    <w:nsid w:val="00000000"/>
    <w:multiLevelType w:val="singleLevel"/>
    <w:tmpl w:val="00000000"/>
    <w:lvl w:ilvl="0" w:tentative="0">
      <w:start w:val="1"/>
      <w:numFmt w:val="decimal"/>
      <w:lvlText w:val="%1."/>
      <w:lvlJc w:val="left"/>
      <w:pPr>
        <w:tabs>
          <w:tab w:val="left" w:pos="425"/>
        </w:tabs>
        <w:ind w:left="425" w:hanging="425"/>
      </w:pPr>
      <w:rPr>
        <w:rFonts w:hint="default" w:cs="Times New Roman"/>
      </w:rPr>
    </w:lvl>
  </w:abstractNum>
  <w:abstractNum w:abstractNumId="2">
    <w:nsid w:val="00000001"/>
    <w:multiLevelType w:val="singleLevel"/>
    <w:tmpl w:val="00000001"/>
    <w:lvl w:ilvl="0" w:tentative="0">
      <w:start w:val="2"/>
      <w:numFmt w:val="decimal"/>
      <w:suff w:val="nothing"/>
      <w:lvlText w:val="%1、"/>
      <w:lvlJc w:val="left"/>
    </w:lvl>
  </w:abstractNum>
  <w:abstractNum w:abstractNumId="3">
    <w:nsid w:val="00000002"/>
    <w:multiLevelType w:val="singleLevel"/>
    <w:tmpl w:val="00000002"/>
    <w:lvl w:ilvl="0" w:tentative="0">
      <w:start w:val="5"/>
      <w:numFmt w:val="chineseCounting"/>
      <w:suff w:val="nothing"/>
      <w:lvlText w:val="（%1）"/>
      <w:lvlJc w:val="left"/>
      <w:rPr>
        <w:rFonts w:hint="eastAsia"/>
      </w:rPr>
    </w:lvl>
  </w:abstractNum>
  <w:abstractNum w:abstractNumId="4">
    <w:nsid w:val="00000004"/>
    <w:multiLevelType w:val="multilevel"/>
    <w:tmpl w:val="00000004"/>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3778F1"/>
    <w:rsid w:val="13AC78C3"/>
    <w:rsid w:val="172E159D"/>
    <w:rsid w:val="26206246"/>
    <w:rsid w:val="3A70225F"/>
    <w:rsid w:val="3EBD3B16"/>
    <w:rsid w:val="53060E10"/>
    <w:rsid w:val="5BA23CA5"/>
    <w:rsid w:val="5D17092C"/>
    <w:rsid w:val="618872BE"/>
    <w:rsid w:val="6B601309"/>
    <w:rsid w:val="72D50D36"/>
    <w:rsid w:val="797F3C1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0"/>
    <w:pPr>
      <w:keepNext/>
      <w:keepLines/>
      <w:spacing w:line="416" w:lineRule="auto"/>
      <w:outlineLvl w:val="1"/>
    </w:pPr>
    <w:rPr>
      <w:rFonts w:ascii="Arial" w:hAnsi="Arial" w:eastAsia="黑体"/>
      <w:b/>
      <w:bCs/>
      <w:sz w:val="32"/>
      <w:szCs w:val="32"/>
    </w:rPr>
  </w:style>
  <w:style w:type="paragraph" w:styleId="5">
    <w:name w:val="heading 3"/>
    <w:basedOn w:val="1"/>
    <w:next w:val="1"/>
    <w:qFormat/>
    <w:uiPriority w:val="0"/>
    <w:pPr>
      <w:keepNext/>
      <w:keepLines/>
      <w:tabs>
        <w:tab w:val="left" w:pos="5852"/>
      </w:tabs>
      <w:snapToGrid w:val="0"/>
      <w:spacing w:before="360" w:line="240" w:lineRule="exact"/>
      <w:outlineLvl w:val="2"/>
    </w:pPr>
    <w:rPr>
      <w:b/>
      <w:sz w:val="28"/>
      <w:szCs w:val="20"/>
    </w:rPr>
  </w:style>
  <w:style w:type="character" w:default="1" w:styleId="18">
    <w:name w:val="Default Paragraph Font"/>
    <w:qFormat/>
    <w:uiPriority w:val="1"/>
  </w:style>
  <w:style w:type="table" w:default="1" w:styleId="16">
    <w:name w:val="Normal Table"/>
    <w:qFormat/>
    <w:uiPriority w:val="99"/>
    <w:tblPr>
      <w:tblLayout w:type="fixed"/>
      <w:tblCellMar>
        <w:top w:w="0" w:type="dxa"/>
        <w:left w:w="108" w:type="dxa"/>
        <w:bottom w:w="0" w:type="dxa"/>
        <w:right w:w="108" w:type="dxa"/>
      </w:tblCellMar>
    </w:tblPr>
  </w:style>
  <w:style w:type="paragraph" w:styleId="2">
    <w:name w:val="Body Text"/>
    <w:basedOn w:val="1"/>
    <w:next w:val="3"/>
    <w:qFormat/>
    <w:uiPriority w:val="99"/>
    <w:pPr>
      <w:widowControl/>
      <w:spacing w:after="120"/>
      <w:jc w:val="left"/>
    </w:pPr>
    <w:rPr>
      <w:kern w:val="0"/>
      <w:sz w:val="24"/>
    </w:rPr>
  </w:style>
  <w:style w:type="paragraph" w:customStyle="1" w:styleId="3">
    <w:name w:val="Quote_706adb48-4320-46da-b0d4-408395452cb2"/>
    <w:basedOn w:val="1"/>
    <w:next w:val="1"/>
    <w:qFormat/>
    <w:uiPriority w:val="99"/>
    <w:rPr>
      <w:rFonts w:ascii="Calibri" w:hAnsi="Calibri" w:cs="Calibri"/>
      <w:i/>
      <w:iCs/>
      <w:color w:val="000000"/>
      <w:sz w:val="22"/>
      <w:szCs w:val="22"/>
    </w:rPr>
  </w:style>
  <w:style w:type="paragraph" w:styleId="6">
    <w:name w:val="Normal Indent"/>
    <w:basedOn w:val="1"/>
    <w:qFormat/>
    <w:uiPriority w:val="0"/>
    <w:pPr>
      <w:ind w:firstLine="420"/>
    </w:pPr>
    <w:rPr>
      <w:szCs w:val="20"/>
    </w:rPr>
  </w:style>
  <w:style w:type="paragraph" w:styleId="7">
    <w:name w:val="annotation text"/>
    <w:basedOn w:val="1"/>
    <w:qFormat/>
    <w:uiPriority w:val="0"/>
    <w:pPr>
      <w:jc w:val="left"/>
    </w:pPr>
  </w:style>
  <w:style w:type="paragraph" w:styleId="8">
    <w:name w:val="Body Text Indent"/>
    <w:basedOn w:val="1"/>
    <w:qFormat/>
    <w:uiPriority w:val="0"/>
    <w:pPr>
      <w:snapToGrid w:val="0"/>
      <w:spacing w:line="360" w:lineRule="auto"/>
      <w:ind w:firstLine="538" w:firstLineChars="192"/>
    </w:pPr>
    <w:rPr>
      <w:rFonts w:ascii="仿宋_GB2312" w:eastAsia="仿宋_GB2312"/>
      <w:bCs/>
      <w:sz w:val="28"/>
      <w:szCs w:val="28"/>
    </w:rPr>
  </w:style>
  <w:style w:type="paragraph" w:styleId="9">
    <w:name w:val="Plain Text"/>
    <w:basedOn w:val="1"/>
    <w:qFormat/>
    <w:uiPriority w:val="0"/>
    <w:rPr>
      <w:rFonts w:ascii="宋体" w:hAnsi="Courier New"/>
      <w:szCs w:val="20"/>
    </w:rPr>
  </w:style>
  <w:style w:type="paragraph" w:styleId="10">
    <w:name w:val="Balloon Text"/>
    <w:basedOn w:val="1"/>
    <w:link w:val="33"/>
    <w:qFormat/>
    <w:uiPriority w:val="0"/>
    <w:rPr>
      <w:sz w:val="18"/>
      <w:szCs w:val="18"/>
    </w:rPr>
  </w:style>
  <w:style w:type="paragraph" w:styleId="11">
    <w:name w:val="footer"/>
    <w:basedOn w:val="1"/>
    <w:qFormat/>
    <w:uiPriority w:val="99"/>
    <w:pPr>
      <w:tabs>
        <w:tab w:val="center" w:pos="4153"/>
        <w:tab w:val="right" w:pos="8306"/>
      </w:tabs>
      <w:snapToGrid w:val="0"/>
      <w:jc w:val="left"/>
    </w:pPr>
    <w:rPr>
      <w:sz w:val="18"/>
      <w:szCs w:val="18"/>
    </w:rPr>
  </w:style>
  <w:style w:type="paragraph" w:styleId="12">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pPr>
      <w:tabs>
        <w:tab w:val="right" w:leader="dot" w:pos="8393"/>
      </w:tabs>
      <w:spacing w:line="500" w:lineRule="exact"/>
    </w:pPr>
    <w:rPr>
      <w:rFonts w:ascii="宋体" w:hAnsi="宋体"/>
      <w:b/>
      <w:bCs/>
      <w:color w:val="000000"/>
      <w:sz w:val="28"/>
      <w:szCs w:val="28"/>
    </w:rPr>
  </w:style>
  <w:style w:type="paragraph" w:styleId="14">
    <w:name w:val="Normal (Web)"/>
    <w:basedOn w:val="1"/>
    <w:qFormat/>
    <w:uiPriority w:val="0"/>
    <w:pPr>
      <w:widowControl/>
      <w:spacing w:before="100" w:beforeAutospacing="1" w:after="100" w:afterAutospacing="1"/>
      <w:jc w:val="left"/>
    </w:pPr>
    <w:rPr>
      <w:rFonts w:ascii="宋体" w:hAnsi="宋体"/>
      <w:kern w:val="0"/>
      <w:sz w:val="24"/>
      <w:szCs w:val="20"/>
    </w:rPr>
  </w:style>
  <w:style w:type="paragraph" w:styleId="15">
    <w:name w:val="Body Text First Indent 2"/>
    <w:basedOn w:val="8"/>
    <w:qFormat/>
    <w:uiPriority w:val="0"/>
    <w:pPr>
      <w:spacing w:after="120" w:line="240" w:lineRule="auto"/>
      <w:ind w:left="420" w:leftChars="200" w:firstLine="420" w:firstLineChars="200"/>
    </w:pPr>
    <w:rPr>
      <w:sz w:val="21"/>
      <w:szCs w:val="21"/>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9">
    <w:name w:val="Strong"/>
    <w:basedOn w:val="18"/>
    <w:qFormat/>
    <w:uiPriority w:val="0"/>
    <w:rPr>
      <w:b/>
      <w:shd w:val="clear" w:color="auto" w:fill="59A84B"/>
    </w:rPr>
  </w:style>
  <w:style w:type="character" w:styleId="20">
    <w:name w:val="FollowedHyperlink"/>
    <w:basedOn w:val="18"/>
    <w:qFormat/>
    <w:uiPriority w:val="0"/>
    <w:rPr>
      <w:color w:val="428BCA"/>
      <w:u w:val="none"/>
    </w:rPr>
  </w:style>
  <w:style w:type="character" w:styleId="21">
    <w:name w:val="HTML Definition"/>
    <w:basedOn w:val="18"/>
    <w:qFormat/>
    <w:uiPriority w:val="0"/>
    <w:rPr>
      <w:i/>
    </w:rPr>
  </w:style>
  <w:style w:type="character" w:styleId="22">
    <w:name w:val="Hyperlink"/>
    <w:basedOn w:val="18"/>
    <w:qFormat/>
    <w:uiPriority w:val="0"/>
    <w:rPr>
      <w:color w:val="013F7C"/>
      <w:u w:val="none"/>
    </w:rPr>
  </w:style>
  <w:style w:type="character" w:styleId="23">
    <w:name w:val="HTML Code"/>
    <w:basedOn w:val="18"/>
    <w:qFormat/>
    <w:uiPriority w:val="0"/>
    <w:rPr>
      <w:rFonts w:ascii="Consolas" w:hAnsi="Consolas" w:eastAsia="Consolas" w:cs="Consolas"/>
      <w:color w:val="C7254E"/>
      <w:sz w:val="21"/>
      <w:szCs w:val="21"/>
      <w:shd w:val="clear" w:color="auto" w:fill="F9F2F4"/>
    </w:rPr>
  </w:style>
  <w:style w:type="character" w:styleId="24">
    <w:name w:val="annotation reference"/>
    <w:basedOn w:val="18"/>
    <w:qFormat/>
    <w:uiPriority w:val="0"/>
    <w:rPr>
      <w:sz w:val="21"/>
      <w:szCs w:val="21"/>
    </w:rPr>
  </w:style>
  <w:style w:type="character" w:styleId="25">
    <w:name w:val="HTML Cite"/>
    <w:basedOn w:val="18"/>
    <w:qFormat/>
    <w:uiPriority w:val="0"/>
  </w:style>
  <w:style w:type="character" w:styleId="26">
    <w:name w:val="HTML Keyboard"/>
    <w:basedOn w:val="18"/>
    <w:qFormat/>
    <w:uiPriority w:val="0"/>
    <w:rPr>
      <w:rFonts w:hint="default" w:ascii="Consolas" w:hAnsi="Consolas" w:eastAsia="Consolas" w:cs="Consolas"/>
      <w:color w:val="FFFFFF"/>
      <w:sz w:val="21"/>
      <w:szCs w:val="21"/>
      <w:shd w:val="clear" w:color="auto" w:fill="333333"/>
    </w:rPr>
  </w:style>
  <w:style w:type="character" w:styleId="27">
    <w:name w:val="HTML Sample"/>
    <w:basedOn w:val="18"/>
    <w:qFormat/>
    <w:uiPriority w:val="0"/>
    <w:rPr>
      <w:rFonts w:hint="default" w:ascii="Consolas" w:hAnsi="Consolas" w:eastAsia="Consolas" w:cs="Consolas"/>
      <w:sz w:val="21"/>
      <w:szCs w:val="21"/>
    </w:rPr>
  </w:style>
  <w:style w:type="paragraph" w:customStyle="1" w:styleId="28">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9">
    <w:name w:val="样式3"/>
    <w:basedOn w:val="9"/>
    <w:qFormat/>
    <w:uiPriority w:val="0"/>
    <w:pPr>
      <w:spacing w:line="0" w:lineRule="atLeast"/>
      <w:outlineLvl w:val="0"/>
    </w:pPr>
    <w:rPr>
      <w:sz w:val="28"/>
      <w:szCs w:val="24"/>
    </w:rPr>
  </w:style>
  <w:style w:type="paragraph" w:customStyle="1" w:styleId="30">
    <w:name w:val="正文1"/>
    <w:qFormat/>
    <w:uiPriority w:val="0"/>
    <w:pPr>
      <w:jc w:val="both"/>
    </w:pPr>
    <w:rPr>
      <w:rFonts w:ascii="Calibri" w:hAnsi="Calibri" w:eastAsia="宋体" w:cs="宋体"/>
      <w:kern w:val="2"/>
      <w:sz w:val="21"/>
      <w:szCs w:val="21"/>
      <w:lang w:val="en-US" w:eastAsia="zh-CN" w:bidi="ar-SA"/>
    </w:rPr>
  </w:style>
  <w:style w:type="character" w:customStyle="1" w:styleId="31">
    <w:name w:val="NormalCharacter"/>
    <w:qFormat/>
    <w:uiPriority w:val="0"/>
  </w:style>
  <w:style w:type="paragraph" w:customStyle="1" w:styleId="32">
    <w:name w:val="*正文"/>
    <w:basedOn w:val="1"/>
    <w:qFormat/>
    <w:uiPriority w:val="0"/>
    <w:pPr>
      <w:ind w:left="928" w:right="210" w:rightChars="100" w:hanging="360"/>
    </w:pPr>
    <w:rPr>
      <w:rFonts w:ascii="宋体" w:hAnsi="宋体"/>
      <w:b/>
      <w:szCs w:val="21"/>
    </w:rPr>
  </w:style>
  <w:style w:type="character" w:customStyle="1" w:styleId="33">
    <w:name w:val="批注框文本 Char"/>
    <w:basedOn w:val="18"/>
    <w:link w:val="10"/>
    <w:qFormat/>
    <w:uiPriority w:val="0"/>
    <w:rPr>
      <w:kern w:val="2"/>
      <w:sz w:val="18"/>
      <w:szCs w:val="18"/>
    </w:rPr>
  </w:style>
  <w:style w:type="paragraph" w:styleId="34">
    <w:name w:val="List Paragraph"/>
    <w:basedOn w:val="1"/>
    <w:qFormat/>
    <w:uiPriority w:val="99"/>
    <w:pPr>
      <w:ind w:firstLine="420" w:firstLineChars="200"/>
    </w:pPr>
  </w:style>
  <w:style w:type="character" w:customStyle="1" w:styleId="35">
    <w:name w:val="active"/>
    <w:basedOn w:val="18"/>
    <w:qFormat/>
    <w:uiPriority w:val="0"/>
    <w:rPr>
      <w:color w:val="FFFFFF"/>
      <w:shd w:val="clear" w:color="auto" w:fill="428BCA"/>
    </w:rPr>
  </w:style>
  <w:style w:type="character" w:customStyle="1" w:styleId="36">
    <w:name w:val="before"/>
    <w:basedOn w:val="18"/>
    <w:qFormat/>
    <w:uiPriority w:val="0"/>
    <w:rPr>
      <w:rFonts w:hint="default" w:ascii="FontAwesome" w:hAnsi="FontAwesome" w:eastAsia="FontAwesome" w:cs="FontAwesome"/>
      <w:color w:val="888888"/>
    </w:rPr>
  </w:style>
  <w:style w:type="character" w:customStyle="1" w:styleId="37">
    <w:name w:val="before1"/>
    <w:basedOn w:val="18"/>
    <w:qFormat/>
    <w:uiPriority w:val="0"/>
    <w:rPr>
      <w:rFonts w:hint="default" w:ascii="FontAwesome" w:hAnsi="FontAwesome" w:eastAsia="FontAwesome" w:cs="FontAwesome"/>
      <w:color w:val="888888"/>
    </w:rPr>
  </w:style>
  <w:style w:type="character" w:customStyle="1" w:styleId="38">
    <w:name w:val="hover6"/>
    <w:basedOn w:val="18"/>
    <w:qFormat/>
    <w:uiPriority w:val="0"/>
    <w:rPr>
      <w:shd w:val="clear" w:color="auto" w:fill="EEEEEE"/>
    </w:rPr>
  </w:style>
  <w:style w:type="character" w:customStyle="1" w:styleId="39">
    <w:name w:val="old"/>
    <w:basedOn w:val="18"/>
    <w:qFormat/>
    <w:uiPriority w:val="0"/>
    <w:rPr>
      <w:color w:val="999999"/>
    </w:rPr>
  </w:style>
  <w:style w:type="character" w:customStyle="1" w:styleId="40">
    <w:name w:val="input-icon2"/>
    <w:basedOn w:val="18"/>
    <w:qFormat/>
    <w:uiPriority w:val="0"/>
  </w:style>
  <w:style w:type="character" w:customStyle="1" w:styleId="41">
    <w:name w:val="ui-jqgrid-resize"/>
    <w:basedOn w:val="18"/>
    <w:qFormat/>
    <w:uiPriority w:val="0"/>
  </w:style>
  <w:style w:type="character" w:customStyle="1" w:styleId="42">
    <w:name w:val="ui-icon38"/>
    <w:basedOn w:val="18"/>
    <w:qFormat/>
    <w:uiPriority w:val="0"/>
  </w:style>
  <w:style w:type="character" w:customStyle="1" w:styleId="43">
    <w:name w:val="ui-icon39"/>
    <w:basedOn w:val="18"/>
    <w:qFormat/>
    <w:uiPriority w:val="0"/>
  </w:style>
  <w:style w:type="character" w:customStyle="1" w:styleId="44">
    <w:name w:val="ui-icon40"/>
    <w:basedOn w:val="18"/>
    <w:qFormat/>
    <w:uiPriority w:val="0"/>
  </w:style>
  <w:style w:type="character" w:customStyle="1" w:styleId="45">
    <w:name w:val="ui-jqgrid-resize2"/>
    <w:basedOn w:val="18"/>
    <w:qFormat/>
    <w:uiPriority w:val="0"/>
  </w:style>
  <w:style w:type="character" w:customStyle="1" w:styleId="46">
    <w:name w:val="active5"/>
    <w:basedOn w:val="18"/>
    <w:qFormat/>
    <w:uiPriority w:val="0"/>
    <w:rPr>
      <w:color w:val="FFFFFF"/>
      <w:shd w:val="clear" w:color="auto" w:fill="428BCA"/>
    </w:rPr>
  </w:style>
  <w:style w:type="character" w:customStyle="1" w:styleId="47">
    <w:name w:val="ui-icon33"/>
    <w:basedOn w:val="18"/>
    <w:qFormat/>
    <w:uiPriority w:val="0"/>
  </w:style>
  <w:style w:type="character" w:customStyle="1" w:styleId="48">
    <w:name w:val="ui-icon34"/>
    <w:basedOn w:val="18"/>
    <w:qFormat/>
    <w:uiPriority w:val="0"/>
  </w:style>
  <w:style w:type="character" w:customStyle="1" w:styleId="49">
    <w:name w:val="ui-icon35"/>
    <w:basedOn w:val="18"/>
    <w:qFormat/>
    <w:uiPriority w:val="0"/>
  </w:style>
  <w:style w:type="paragraph" w:customStyle="1" w:styleId="50">
    <w:name w:val="修订1"/>
    <w:qFormat/>
    <w:uiPriority w:val="99"/>
    <w:rPr>
      <w:rFonts w:ascii="Times New Roman" w:hAnsi="Times New Roman" w:eastAsia="宋体" w:cs="Times New Roman"/>
      <w:kern w:val="2"/>
      <w:sz w:val="21"/>
      <w:szCs w:val="24"/>
      <w:lang w:val="en-US" w:eastAsia="zh-CN" w:bidi="ar-SA"/>
    </w:rPr>
  </w:style>
  <w:style w:type="paragraph" w:customStyle="1" w:styleId="51">
    <w:name w:val="修订2"/>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3.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9D6E1E-CACA-4F88-BE78-EAA88118F8F3}">
  <ds:schemaRefs/>
</ds:datastoreItem>
</file>

<file path=customXml/itemProps3.xml><?xml version="1.0" encoding="utf-8"?>
<ds:datastoreItem xmlns:ds="http://schemas.openxmlformats.org/officeDocument/2006/customXml" ds:itemID="{1a2fd587-84fc-49c0-964a-b767381aa14d}">
  <ds:schemaRefs/>
</ds:datastoreItem>
</file>

<file path=docProps/app.xml><?xml version="1.0" encoding="utf-8"?>
<Properties xmlns="http://schemas.openxmlformats.org/officeDocument/2006/extended-properties" xmlns:vt="http://schemas.openxmlformats.org/officeDocument/2006/docPropsVTypes">
  <Template>Normal</Template>
  <Company>美兰区</Company>
  <Pages>43</Pages>
  <Words>25519</Words>
  <Characters>26919</Characters>
  <Paragraphs>1427</Paragraphs>
  <TotalTime>30</TotalTime>
  <ScaleCrop>false</ScaleCrop>
  <LinksUpToDate>false</LinksUpToDate>
  <CharactersWithSpaces>28631</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2021-04-16T08:49:00Z</dcterms:created>
  <dc:creator>xb21cn</dc:creator>
  <cp:lastModifiedBy>lenovo</cp:lastModifiedBy>
  <dcterms:modified xsi:type="dcterms:W3CDTF">2021-06-18T09:16:15Z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A1B58A9FDD92483EA33D96D26DD12BC6</vt:lpwstr>
  </property>
</Properties>
</file>