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C" w:rsidRPr="008D580C" w:rsidRDefault="003F6C5D" w:rsidP="008D580C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D580C">
        <w:rPr>
          <w:rFonts w:hint="eastAsia"/>
          <w:b/>
          <w:sz w:val="32"/>
          <w:szCs w:val="32"/>
        </w:rPr>
        <w:t>采购</w:t>
      </w:r>
      <w:r w:rsidRPr="008D580C">
        <w:rPr>
          <w:b/>
          <w:sz w:val="32"/>
          <w:szCs w:val="32"/>
        </w:rPr>
        <w:t>需求</w:t>
      </w:r>
    </w:p>
    <w:p w:rsidR="008D580C" w:rsidRPr="008D580C" w:rsidRDefault="008D580C" w:rsidP="008D580C">
      <w:pPr>
        <w:pStyle w:val="a9"/>
        <w:spacing w:line="360" w:lineRule="exact"/>
        <w:ind w:left="420" w:firstLineChars="0" w:firstLine="0"/>
        <w:jc w:val="left"/>
        <w:outlineLvl w:val="0"/>
        <w:rPr>
          <w:rFonts w:ascii="宋体" w:eastAsia="宋体" w:hAnsi="宋体"/>
          <w:b/>
          <w:sz w:val="24"/>
        </w:rPr>
      </w:pPr>
      <w:r w:rsidRPr="008D580C">
        <w:rPr>
          <w:rFonts w:ascii="宋体" w:eastAsia="宋体" w:hAnsi="宋体" w:hint="eastAsia"/>
          <w:b/>
          <w:sz w:val="24"/>
        </w:rPr>
        <w:t>一、本次招标的项目</w:t>
      </w:r>
    </w:p>
    <w:p w:rsidR="008D580C" w:rsidRPr="008D580C" w:rsidRDefault="008D580C" w:rsidP="008D580C">
      <w:pPr>
        <w:pStyle w:val="a9"/>
        <w:spacing w:line="360" w:lineRule="exact"/>
        <w:ind w:left="420" w:firstLineChars="0" w:firstLine="0"/>
        <w:jc w:val="left"/>
        <w:outlineLvl w:val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b/>
          <w:sz w:val="24"/>
        </w:rPr>
        <w:t>1.</w:t>
      </w:r>
      <w:r w:rsidRPr="008D580C">
        <w:rPr>
          <w:rFonts w:ascii="宋体" w:eastAsia="宋体" w:hAnsi="宋体" w:cs="宋体" w:hint="eastAsia"/>
          <w:b/>
          <w:kern w:val="24"/>
          <w:sz w:val="24"/>
        </w:rPr>
        <w:t>投标人须知前附表</w:t>
      </w:r>
    </w:p>
    <w:tbl>
      <w:tblPr>
        <w:tblW w:w="10065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693"/>
        <w:gridCol w:w="6662"/>
      </w:tblGrid>
      <w:tr w:rsidR="008D580C" w:rsidRPr="008D580C" w:rsidTr="00732292">
        <w:trPr>
          <w:trHeight w:val="311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9"/>
              <w:jc w:val="center"/>
              <w:rPr>
                <w:lang w:val="zh-CN"/>
              </w:rPr>
            </w:pPr>
            <w:r w:rsidRPr="008D580C">
              <w:rPr>
                <w:rFonts w:hint="eastAsia"/>
                <w:lang w:val="zh-CN"/>
              </w:rPr>
              <w:t>序号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jc w:val="center"/>
              <w:rPr>
                <w:lang w:val="zh-CN"/>
              </w:rPr>
            </w:pPr>
            <w:r w:rsidRPr="008D580C">
              <w:rPr>
                <w:rFonts w:hint="eastAsia"/>
                <w:lang w:val="zh-CN"/>
              </w:rPr>
              <w:t>条款名称</w:t>
            </w:r>
          </w:p>
        </w:tc>
        <w:tc>
          <w:tcPr>
            <w:tcW w:w="6662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jc w:val="center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  <w:lang w:val="zh-CN"/>
              </w:rPr>
              <w:t>说明和要求</w:t>
            </w:r>
          </w:p>
        </w:tc>
      </w:tr>
      <w:tr w:rsidR="008D580C" w:rsidRPr="008D580C" w:rsidTr="00732292">
        <w:trPr>
          <w:trHeight w:val="311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9"/>
              <w:jc w:val="center"/>
              <w:rPr>
                <w:lang w:val="zh-CN"/>
              </w:rPr>
            </w:pPr>
            <w:r w:rsidRPr="008D580C">
              <w:rPr>
                <w:lang w:val="zh-CN"/>
              </w:rPr>
              <w:t>1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项目预算</w:t>
            </w:r>
          </w:p>
        </w:tc>
        <w:tc>
          <w:tcPr>
            <w:tcW w:w="6662" w:type="dxa"/>
          </w:tcPr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本项目采购预算为78867920.00元。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 xml:space="preserve">1.1  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1包：2800000.00元；2包：12240000.00元；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3包：2400000.00元；4包：1280000.00元；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5包：2240000.00元；6包：2880000.00元；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7包：3840000.00元；8包：3840000.00元；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9包：3840000.00元；10包：9000000.00元；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11包：2240000.00元；12包：1600000.00元；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13包：12000000.00元；14包：12000000元；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15包：1100000.00元；16包：5567920.00元。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1.2 第2、3、6、7、8、9、10、13、14包为三年规划，2包每年预算金额为：4080000.00元；3包每年预算金额为：800000.00元；6包每年预算金额为：960000.00元；7包每年预算金额为：1280000.00元；8包每年预算金额为：1280000.00元；9包每年预算金额为：1280000.00元；10包每年预算金额为：3000000.00元；13包每年预算金额为：4000000.00元；14包每年预算金额为：4000000.00元。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1.3 第16包为二年规划，16包每年预算金额为：2783960.00元。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>1.4 潜在供应商参与2、3、6、7、8、9、10、13、14、16包的投标，须以每年的预算金额进行报价，不得以三年的预算总金额进行报价，否则按照无效投标处理，2、3、6、7、8、9、10、13、14、16包为三年规划或二年规划，合同一年一签。剩余包次的潜在供应商报价不得超过预算金额，否则按照无效投标处理。</w:t>
            </w:r>
          </w:p>
        </w:tc>
      </w:tr>
      <w:tr w:rsidR="008D580C" w:rsidRPr="008D580C" w:rsidTr="00732292">
        <w:trPr>
          <w:trHeight w:val="257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9"/>
              <w:jc w:val="center"/>
              <w:rPr>
                <w:lang w:val="zh-CN"/>
              </w:rPr>
            </w:pPr>
            <w:r w:rsidRPr="008D580C">
              <w:rPr>
                <w:rFonts w:hint="eastAsia"/>
                <w:lang w:val="zh-CN"/>
              </w:rPr>
              <w:t>2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 w:rsidRPr="008D580C">
              <w:rPr>
                <w:rFonts w:ascii="宋体" w:eastAsia="宋体" w:hAnsi="宋体" w:cs="宋体" w:hint="eastAsia"/>
                <w:sz w:val="24"/>
              </w:rPr>
              <w:t>标前踏勘现场或</w:t>
            </w:r>
            <w:r w:rsidRPr="008D580C">
              <w:rPr>
                <w:rFonts w:ascii="宋体" w:eastAsia="宋体" w:hAnsi="宋体" w:cs="宋体"/>
                <w:sz w:val="24"/>
              </w:rPr>
              <w:t>/</w:t>
            </w:r>
            <w:r w:rsidRPr="008D580C">
              <w:rPr>
                <w:rFonts w:ascii="宋体" w:eastAsia="宋体" w:hAnsi="宋体" w:cs="宋体" w:hint="eastAsia"/>
                <w:sz w:val="24"/>
              </w:rPr>
              <w:t>和标前答疑会</w:t>
            </w:r>
          </w:p>
        </w:tc>
        <w:tc>
          <w:tcPr>
            <w:tcW w:w="6662" w:type="dxa"/>
            <w:vAlign w:val="center"/>
          </w:tcPr>
          <w:p w:rsidR="008D580C" w:rsidRPr="008D580C" w:rsidRDefault="008D580C" w:rsidP="00732292">
            <w:pPr>
              <w:spacing w:line="340" w:lineRule="exact"/>
              <w:ind w:firstLineChars="550" w:firstLine="1320"/>
              <w:rPr>
                <w:rFonts w:ascii="宋体" w:eastAsia="宋体" w:hAnsi="宋体"/>
                <w:kern w:val="0"/>
                <w:sz w:val="24"/>
                <w:lang w:val="zh-CN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 xml:space="preserve">组织（  ）           不组织（ </w:t>
            </w:r>
            <w:r w:rsidRPr="008D580C"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√</w:t>
            </w:r>
            <w:r w:rsidRPr="008D580C">
              <w:rPr>
                <w:rFonts w:ascii="宋体" w:eastAsia="宋体" w:hAnsi="宋体" w:cs="宋体" w:hint="eastAsia"/>
                <w:kern w:val="0"/>
                <w:sz w:val="24"/>
              </w:rPr>
              <w:t xml:space="preserve"> ）</w:t>
            </w:r>
          </w:p>
        </w:tc>
      </w:tr>
      <w:tr w:rsidR="008D580C" w:rsidRPr="008D580C" w:rsidTr="00732292">
        <w:trPr>
          <w:trHeight w:val="257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9"/>
              <w:jc w:val="center"/>
              <w:rPr>
                <w:lang w:val="zh-CN"/>
              </w:rPr>
            </w:pPr>
            <w:r w:rsidRPr="008D580C">
              <w:rPr>
                <w:rFonts w:hint="eastAsia"/>
                <w:lang w:val="zh-CN"/>
              </w:rPr>
              <w:t>3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jc w:val="both"/>
              <w:rPr>
                <w:rFonts w:cs="Times New Roman"/>
              </w:rPr>
            </w:pPr>
            <w:proofErr w:type="gramStart"/>
            <w:r w:rsidRPr="008D580C">
              <w:rPr>
                <w:rFonts w:hint="eastAsia"/>
                <w:lang w:val="zh-CN"/>
              </w:rPr>
              <w:t>述标和</w:t>
            </w:r>
            <w:proofErr w:type="gramEnd"/>
            <w:r w:rsidRPr="008D580C">
              <w:rPr>
                <w:lang w:val="zh-CN"/>
              </w:rPr>
              <w:t>/</w:t>
            </w:r>
            <w:r w:rsidRPr="008D580C">
              <w:rPr>
                <w:rFonts w:hint="eastAsia"/>
                <w:lang w:val="zh-CN"/>
              </w:rPr>
              <w:t>或产（样）品演（展）示</w:t>
            </w:r>
          </w:p>
        </w:tc>
        <w:tc>
          <w:tcPr>
            <w:tcW w:w="6662" w:type="dxa"/>
            <w:vAlign w:val="center"/>
          </w:tcPr>
          <w:p w:rsidR="008D580C" w:rsidRPr="008D580C" w:rsidRDefault="008D580C" w:rsidP="00732292">
            <w:pPr>
              <w:widowControl/>
              <w:tabs>
                <w:tab w:val="left" w:pos="425"/>
              </w:tabs>
              <w:spacing w:line="340" w:lineRule="exact"/>
              <w:ind w:firstLineChars="650" w:firstLine="1560"/>
              <w:rPr>
                <w:rFonts w:ascii="宋体" w:eastAsia="宋体" w:hAnsi="宋体"/>
                <w:kern w:val="0"/>
                <w:sz w:val="24"/>
                <w:lang w:val="zh-CN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有（   ）           无（√）</w:t>
            </w:r>
          </w:p>
        </w:tc>
      </w:tr>
      <w:tr w:rsidR="008D580C" w:rsidRPr="008D580C" w:rsidTr="00732292">
        <w:trPr>
          <w:trHeight w:val="555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9"/>
              <w:jc w:val="center"/>
              <w:rPr>
                <w:lang w:val="zh-CN"/>
              </w:rPr>
            </w:pPr>
            <w:r w:rsidRPr="008D580C">
              <w:rPr>
                <w:rFonts w:hint="eastAsia"/>
                <w:lang w:val="zh-CN"/>
              </w:rPr>
              <w:t>4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  <w:lang w:val="zh-CN"/>
              </w:rPr>
              <w:t>投标有效期</w:t>
            </w:r>
          </w:p>
        </w:tc>
        <w:tc>
          <w:tcPr>
            <w:tcW w:w="6662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jc w:val="both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</w:rPr>
              <w:t>自开标之日起90天内。</w:t>
            </w:r>
          </w:p>
        </w:tc>
      </w:tr>
      <w:tr w:rsidR="008D580C" w:rsidRPr="008D580C" w:rsidTr="00732292">
        <w:trPr>
          <w:trHeight w:val="549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9"/>
              <w:jc w:val="center"/>
              <w:rPr>
                <w:lang w:val="zh-CN"/>
              </w:rPr>
            </w:pPr>
            <w:r w:rsidRPr="008D580C">
              <w:rPr>
                <w:rFonts w:hint="eastAsia"/>
                <w:lang w:val="zh-CN"/>
              </w:rPr>
              <w:t>5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33"/>
              <w:jc w:val="both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  <w:lang w:val="zh-CN"/>
              </w:rPr>
              <w:t>投标文件份数</w:t>
            </w:r>
          </w:p>
        </w:tc>
        <w:tc>
          <w:tcPr>
            <w:tcW w:w="6662" w:type="dxa"/>
            <w:vAlign w:val="center"/>
          </w:tcPr>
          <w:p w:rsidR="008D580C" w:rsidRPr="008D580C" w:rsidRDefault="00F26760" w:rsidP="00732292">
            <w:pPr>
              <w:pStyle w:val="a7"/>
              <w:spacing w:line="340" w:lineRule="exact"/>
              <w:rPr>
                <w:lang w:val="zh-CN"/>
              </w:rPr>
            </w:pPr>
            <w:r w:rsidRPr="00F26760">
              <w:rPr>
                <w:rFonts w:hint="eastAsia"/>
                <w:lang w:val="zh-CN"/>
              </w:rPr>
              <w:t>开标必须携带加密投标文件的</w:t>
            </w:r>
            <w:r w:rsidRPr="00F26760">
              <w:rPr>
                <w:lang w:val="zh-CN"/>
              </w:rPr>
              <w:t>CA数字证书和U盘拷贝的投标书和从电子投标文件中导出PDF格式的投标文件（必须签章）。</w:t>
            </w:r>
          </w:p>
        </w:tc>
      </w:tr>
      <w:tr w:rsidR="008D580C" w:rsidRPr="008D580C" w:rsidTr="00732292">
        <w:trPr>
          <w:trHeight w:val="543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3"/>
              <w:spacing w:line="340" w:lineRule="exact"/>
              <w:ind w:firstLineChars="100" w:firstLine="240"/>
              <w:rPr>
                <w:rFonts w:ascii="宋体" w:eastAsia="宋体" w:hAnsi="宋体"/>
                <w:sz w:val="24"/>
                <w:lang w:val="zh-CN"/>
              </w:rPr>
            </w:pPr>
            <w:r w:rsidRPr="008D580C">
              <w:rPr>
                <w:rFonts w:ascii="宋体" w:eastAsia="宋体" w:hAnsi="宋体" w:cs="宋体" w:hint="eastAsia"/>
                <w:sz w:val="24"/>
                <w:lang w:val="zh-CN"/>
              </w:rPr>
              <w:t>6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209"/>
              <w:jc w:val="both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662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  <w:lang w:val="zh-CN"/>
              </w:rPr>
              <w:t>最低评标价法（）综合评分法（√）</w:t>
            </w:r>
          </w:p>
        </w:tc>
      </w:tr>
      <w:tr w:rsidR="008D580C" w:rsidRPr="008D580C" w:rsidTr="00732292">
        <w:trPr>
          <w:trHeight w:val="551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3"/>
              <w:spacing w:line="340" w:lineRule="exact"/>
              <w:ind w:firstLineChars="100" w:firstLine="240"/>
              <w:rPr>
                <w:rFonts w:ascii="宋体" w:eastAsia="宋体" w:hAnsi="宋体"/>
                <w:sz w:val="24"/>
                <w:lang w:val="zh-CN"/>
              </w:rPr>
            </w:pPr>
            <w:r w:rsidRPr="008D580C">
              <w:rPr>
                <w:rFonts w:ascii="宋体" w:eastAsia="宋体" w:hAnsi="宋体" w:cs="宋体" w:hint="eastAsia"/>
                <w:sz w:val="24"/>
                <w:lang w:val="zh-CN"/>
              </w:rPr>
              <w:t>7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209"/>
              <w:jc w:val="both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  <w:lang w:val="zh-CN"/>
              </w:rPr>
              <w:t>采购需求</w:t>
            </w:r>
          </w:p>
        </w:tc>
        <w:tc>
          <w:tcPr>
            <w:tcW w:w="6662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</w:rPr>
              <w:t>详见采购清单</w:t>
            </w:r>
          </w:p>
        </w:tc>
      </w:tr>
      <w:tr w:rsidR="008D580C" w:rsidRPr="008D580C" w:rsidTr="00732292">
        <w:trPr>
          <w:trHeight w:val="641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3"/>
              <w:spacing w:line="340" w:lineRule="exact"/>
              <w:ind w:firstLineChars="100" w:firstLine="240"/>
              <w:rPr>
                <w:rFonts w:ascii="宋体" w:eastAsia="宋体" w:hAnsi="宋体"/>
                <w:sz w:val="24"/>
                <w:lang w:val="zh-CN"/>
              </w:rPr>
            </w:pPr>
            <w:r w:rsidRPr="008D580C">
              <w:rPr>
                <w:rFonts w:ascii="宋体" w:eastAsia="宋体" w:hAnsi="宋体" w:cs="宋体" w:hint="eastAsia"/>
                <w:sz w:val="24"/>
                <w:lang w:val="zh-CN"/>
              </w:rPr>
              <w:t>8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209"/>
              <w:jc w:val="both"/>
              <w:rPr>
                <w:rFonts w:cs="Times New Roman"/>
                <w:lang w:val="zh-CN"/>
              </w:rPr>
            </w:pPr>
            <w:r w:rsidRPr="008D580C">
              <w:rPr>
                <w:rFonts w:hint="eastAsia"/>
              </w:rPr>
              <w:t>服务期限（开标一览表中的服务期限须严格按照此要求来写，包括合同一年一签）</w:t>
            </w:r>
          </w:p>
        </w:tc>
        <w:tc>
          <w:tcPr>
            <w:tcW w:w="6662" w:type="dxa"/>
            <w:vAlign w:val="center"/>
          </w:tcPr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1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：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2021年12月31日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2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包：合同签订之日至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2023年12月31日（合同一年一签）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3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：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2023年12月31日（合同一年一签） 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4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：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2021年12月31日                   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lastRenderedPageBreak/>
              <w:t>5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：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2021年12月31日                      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6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包：合同签订之日至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2023年12月31日（合同一年一签）   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7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包：合同签订之日至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2023年12月31日 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（合同一年一签）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8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包：合同签订之日至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2023年12月31日 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（合同一年一签）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9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包：合同签订之日至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2023年12月31日 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（合同一年一签）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10包：合同签订之日至2023年12月31日 （合同一年一签）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11包：合同签订之日至2021年12月31日 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12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包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：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2021年12月31日                 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13包：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2023年12月31日 （合同一年一签）  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14包：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合同签订之日至</w:t>
            </w: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2023年12月31日 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（合同一年一签）</w:t>
            </w:r>
          </w:p>
          <w:p w:rsidR="008D580C" w:rsidRPr="008D580C" w:rsidRDefault="008D580C" w:rsidP="00732292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15包：合同签订之日至2021年12月31日</w:t>
            </w:r>
          </w:p>
          <w:p w:rsidR="008D580C" w:rsidRPr="008D580C" w:rsidRDefault="008D580C" w:rsidP="00732292">
            <w:pPr>
              <w:pStyle w:val="a4"/>
              <w:spacing w:line="300" w:lineRule="exact"/>
              <w:rPr>
                <w:rFonts w:ascii="宋体" w:eastAsia="宋体" w:hAnsi="宋体"/>
                <w:sz w:val="24"/>
              </w:rPr>
            </w:pPr>
            <w:r w:rsidRPr="008D580C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16包：合同签订之日至2022年12月31日 </w:t>
            </w:r>
            <w:r w:rsidRPr="008D580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（合同一年一签）</w:t>
            </w:r>
          </w:p>
        </w:tc>
      </w:tr>
      <w:tr w:rsidR="008D580C" w:rsidRPr="008D580C" w:rsidTr="00732292">
        <w:trPr>
          <w:trHeight w:val="641"/>
        </w:trPr>
        <w:tc>
          <w:tcPr>
            <w:tcW w:w="710" w:type="dxa"/>
            <w:vAlign w:val="center"/>
          </w:tcPr>
          <w:p w:rsidR="008D580C" w:rsidRPr="008D580C" w:rsidRDefault="008D580C" w:rsidP="00732292">
            <w:pPr>
              <w:pStyle w:val="a3"/>
              <w:spacing w:line="340" w:lineRule="exact"/>
              <w:ind w:firstLineChars="100" w:firstLine="240"/>
              <w:rPr>
                <w:rFonts w:ascii="宋体" w:eastAsia="宋体" w:hAnsi="宋体"/>
                <w:sz w:val="24"/>
                <w:lang w:val="zh-CN"/>
              </w:rPr>
            </w:pPr>
            <w:r w:rsidRPr="008D580C">
              <w:rPr>
                <w:rFonts w:ascii="宋体" w:eastAsia="宋体" w:hAnsi="宋体" w:cs="宋体" w:hint="eastAsia"/>
                <w:sz w:val="24"/>
                <w:lang w:val="zh-CN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ind w:left="209"/>
              <w:jc w:val="both"/>
              <w:rPr>
                <w:rFonts w:cs="Times New Roman"/>
              </w:rPr>
            </w:pPr>
            <w:r w:rsidRPr="008D580C">
              <w:rPr>
                <w:rFonts w:hint="eastAsia"/>
              </w:rPr>
              <w:t>备注</w:t>
            </w:r>
          </w:p>
        </w:tc>
        <w:tc>
          <w:tcPr>
            <w:tcW w:w="6662" w:type="dxa"/>
            <w:vAlign w:val="center"/>
          </w:tcPr>
          <w:p w:rsidR="008D580C" w:rsidRPr="008D580C" w:rsidRDefault="008D580C" w:rsidP="00732292">
            <w:pPr>
              <w:pStyle w:val="a7"/>
              <w:spacing w:line="340" w:lineRule="exact"/>
              <w:rPr>
                <w:rFonts w:cs="Times New Roman"/>
                <w:bCs/>
              </w:rPr>
            </w:pPr>
            <w:r w:rsidRPr="008D580C">
              <w:rPr>
                <w:rFonts w:hint="eastAsia"/>
                <w:shd w:val="clear" w:color="auto" w:fill="FFFFFF"/>
              </w:rPr>
              <w:t>采购标的物需按照国家相关标准、行业标准、地方标准或者其他标准、规范执行。</w:t>
            </w:r>
          </w:p>
        </w:tc>
      </w:tr>
    </w:tbl>
    <w:p w:rsidR="008D580C" w:rsidRPr="008D580C" w:rsidRDefault="008D580C" w:rsidP="008D580C">
      <w:pPr>
        <w:spacing w:line="360" w:lineRule="exact"/>
        <w:jc w:val="left"/>
        <w:outlineLvl w:val="0"/>
        <w:rPr>
          <w:rFonts w:ascii="宋体" w:eastAsia="宋体" w:hAnsi="宋体"/>
          <w:sz w:val="24"/>
        </w:rPr>
      </w:pPr>
    </w:p>
    <w:p w:rsidR="008D580C" w:rsidRPr="008D580C" w:rsidRDefault="008D580C" w:rsidP="008D580C">
      <w:pPr>
        <w:spacing w:line="360" w:lineRule="exact"/>
        <w:jc w:val="left"/>
        <w:outlineLvl w:val="0"/>
        <w:rPr>
          <w:rFonts w:ascii="宋体" w:eastAsia="宋体" w:hAnsi="宋体"/>
          <w:b/>
          <w:sz w:val="24"/>
        </w:rPr>
      </w:pPr>
      <w:r w:rsidRPr="008D580C">
        <w:rPr>
          <w:rFonts w:ascii="宋体" w:eastAsia="宋体" w:hAnsi="宋体" w:hint="eastAsia"/>
          <w:b/>
          <w:sz w:val="24"/>
        </w:rPr>
        <w:t>2.采购需求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245"/>
        <w:gridCol w:w="1559"/>
        <w:gridCol w:w="1559"/>
        <w:gridCol w:w="1559"/>
      </w:tblGrid>
      <w:tr w:rsidR="008D580C" w:rsidRPr="008D580C" w:rsidTr="00732292">
        <w:trPr>
          <w:trHeight w:val="40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proofErr w:type="gramStart"/>
            <w:r w:rsidRPr="008D580C">
              <w:rPr>
                <w:rFonts w:ascii="宋体" w:eastAsia="宋体" w:hAnsi="宋体" w:cs="仿宋" w:hint="eastAsia"/>
                <w:b/>
                <w:szCs w:val="21"/>
              </w:rPr>
              <w:t>包号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8D580C">
              <w:rPr>
                <w:rFonts w:ascii="宋体" w:eastAsia="宋体" w:hAnsi="宋体" w:cs="仿宋" w:hint="eastAsia"/>
                <w:b/>
                <w:szCs w:val="21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8D580C">
              <w:rPr>
                <w:rFonts w:ascii="宋体" w:eastAsia="宋体" w:hAnsi="宋体" w:cs="仿宋" w:hint="eastAsia"/>
                <w:b/>
                <w:szCs w:val="21"/>
              </w:rPr>
              <w:t>学时或天数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8D580C">
              <w:rPr>
                <w:rFonts w:ascii="宋体" w:eastAsia="宋体" w:hAnsi="宋体" w:cs="仿宋" w:hint="eastAsia"/>
                <w:b/>
                <w:szCs w:val="21"/>
              </w:rPr>
              <w:t>人数（人）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  <w:r w:rsidRPr="008D580C">
              <w:rPr>
                <w:rFonts w:ascii="宋体" w:eastAsia="宋体" w:hAnsi="宋体" w:cs="仿宋" w:hint="eastAsia"/>
                <w:b/>
                <w:szCs w:val="21"/>
              </w:rPr>
              <w:t>年度预算金额(万元)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农村中小学统编“三科”骨干教师能力提升培训项目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6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120.00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中小学幼儿园党组织书记研修项目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160.00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民族地区农村中小学语文学科带头人及骨干教师培训项目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10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144.00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民族地区农村中小学数学学科带头人及骨干教师能力提升培训项目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10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144.00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民族地区农村中小学英语学科带头人及</w:t>
            </w:r>
            <w:proofErr w:type="gramStart"/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骨干师能力</w:t>
            </w:r>
            <w:proofErr w:type="gramEnd"/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民族地区农村中小学薄弱学科骨干教师培训项目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10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80.00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农村中小学教导主任能力提升培训项目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64.00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农村中小学德育主任能力提升培训项目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64.00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农村幼儿园骨干教师访名校浸润式培训项目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224.00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教育发展薄弱市县中小学幼儿园教师自主选学</w:t>
            </w:r>
            <w:proofErr w:type="gramStart"/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研修试点</w:t>
            </w:r>
            <w:proofErr w:type="gramEnd"/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96.00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 xml:space="preserve"> “一对一”精准帮扶培训项目（五指山、保亭）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120.00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仿宋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8.00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 xml:space="preserve"> “一对一”精准帮扶培训项目（白沙、琼中）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120.00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仿宋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8.00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lastRenderedPageBreak/>
              <w:t>9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 xml:space="preserve"> “一对一”精准帮扶培训项目（临高）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120.00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仿宋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8.00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10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民族地区幼儿</w:t>
            </w:r>
            <w:proofErr w:type="gramStart"/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园顶岗支教培训</w:t>
            </w:r>
            <w:proofErr w:type="gramEnd"/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30天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120.00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仿宋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30天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180.00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市县学科教师培训团队研修项目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7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224.00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中学美育学科教师培训者专项培训项目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10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80.00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中小学体育教师培训者专项培训项目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10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80.00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中小学幼儿园骨干校园长提升培训项目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400.00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中小学幼儿园优秀校园长深度研修项目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400.00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中小学幼儿园骨干教师师德师风专项培训项目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10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110.00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  <w:r w:rsidRPr="008D580C">
              <w:rPr>
                <w:rFonts w:ascii="宋体" w:eastAsia="宋体" w:hAnsi="宋体" w:cs="仿宋" w:hint="eastAsia"/>
                <w:b/>
              </w:rPr>
              <w:t>16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幼儿园教师整园研修自主选学项目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151.06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仿宋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24学时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sz w:val="22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4.536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幼儿园管理团队信息化领导力提升培训项目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8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32.00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</w:rPr>
            </w:pPr>
            <w:r w:rsidRPr="008D580C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幼儿园骨干教师信息化教学创新能力提升培训项目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3</w:t>
            </w:r>
            <w:r w:rsidRPr="008D580C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8D580C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36.00 </w:t>
            </w:r>
          </w:p>
        </w:tc>
      </w:tr>
      <w:tr w:rsidR="008D580C" w:rsidRPr="008D580C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仿宋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 w:rsidRPr="008D58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22.80 </w:t>
            </w:r>
          </w:p>
        </w:tc>
      </w:tr>
      <w:tr w:rsidR="008D580C" w:rsidRPr="00697FD8" w:rsidTr="00732292">
        <w:trPr>
          <w:trHeight w:val="5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580C" w:rsidRPr="00697FD8" w:rsidRDefault="008D580C" w:rsidP="00732292">
            <w:pPr>
              <w:jc w:val="center"/>
              <w:rPr>
                <w:rFonts w:ascii="宋体" w:eastAsia="宋体" w:hAnsi="宋体" w:cs="仿宋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580C" w:rsidRPr="00697FD8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 w:rsidRPr="00697F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幼儿园培训团队信息技术应用指导能力提升培训项目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697FD8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697FD8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8</w:t>
            </w:r>
            <w:r w:rsidRPr="00697FD8">
              <w:rPr>
                <w:rFonts w:ascii="宋体" w:eastAsia="宋体" w:hAnsi="宋体" w:cs="宋体 ( 正文 ) _x0000_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697FD8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697FD8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80C" w:rsidRPr="00697FD8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</w:rPr>
            </w:pPr>
            <w:r w:rsidRPr="00697FD8">
              <w:rPr>
                <w:rFonts w:ascii="宋体" w:eastAsia="宋体" w:hAnsi="宋体" w:cs="宋体 ( 正文 ) _x0000_"/>
                <w:kern w:val="0"/>
                <w:sz w:val="20"/>
                <w:szCs w:val="20"/>
              </w:rPr>
              <w:t xml:space="preserve">32.00 </w:t>
            </w:r>
          </w:p>
        </w:tc>
      </w:tr>
    </w:tbl>
    <w:p w:rsidR="00697FD8" w:rsidRPr="00697FD8" w:rsidRDefault="00697FD8" w:rsidP="00697FD8">
      <w:pPr>
        <w:adjustRightInd w:val="0"/>
        <w:snapToGrid w:val="0"/>
        <w:spacing w:line="560" w:lineRule="exact"/>
        <w:rPr>
          <w:rFonts w:ascii="宋体" w:eastAsia="宋体" w:hAnsi="宋体" w:cs="宋体"/>
          <w:b/>
          <w:kern w:val="0"/>
          <w:sz w:val="24"/>
        </w:rPr>
      </w:pPr>
      <w:r w:rsidRPr="00697FD8">
        <w:rPr>
          <w:rFonts w:ascii="宋体" w:eastAsia="宋体" w:hAnsi="宋体" w:cs="宋体" w:hint="eastAsia"/>
          <w:b/>
          <w:kern w:val="0"/>
          <w:sz w:val="24"/>
        </w:rPr>
        <w:t>说明：</w:t>
      </w:r>
    </w:p>
    <w:p w:rsidR="00697FD8" w:rsidRPr="00697FD8" w:rsidRDefault="00697FD8" w:rsidP="00697FD8">
      <w:pPr>
        <w:adjustRightInd w:val="0"/>
        <w:snapToGrid w:val="0"/>
        <w:spacing w:line="560" w:lineRule="exact"/>
        <w:rPr>
          <w:rFonts w:ascii="宋体" w:eastAsia="宋体" w:hAnsi="宋体" w:cs="宋体"/>
          <w:b/>
          <w:kern w:val="0"/>
          <w:sz w:val="24"/>
        </w:rPr>
      </w:pPr>
      <w:r w:rsidRPr="00697FD8">
        <w:rPr>
          <w:rFonts w:ascii="宋体" w:eastAsia="宋体" w:hAnsi="宋体" w:cs="宋体" w:hint="eastAsia"/>
          <w:b/>
          <w:kern w:val="0"/>
          <w:sz w:val="24"/>
        </w:rPr>
        <w:t>1.</w:t>
      </w:r>
      <w:r w:rsidRPr="00697FD8">
        <w:rPr>
          <w:rFonts w:ascii="宋体" w:eastAsia="宋体" w:hAnsi="宋体" w:cs="仿宋_GB2312" w:hint="eastAsia"/>
          <w:b/>
          <w:sz w:val="24"/>
        </w:rPr>
        <w:t>本次招标活动投标人</w:t>
      </w:r>
      <w:proofErr w:type="gramStart"/>
      <w:r w:rsidRPr="00697FD8">
        <w:rPr>
          <w:rFonts w:ascii="宋体" w:eastAsia="宋体" w:hAnsi="宋体" w:cs="仿宋_GB2312" w:hint="eastAsia"/>
          <w:b/>
          <w:sz w:val="24"/>
        </w:rPr>
        <w:t>可兼投以</w:t>
      </w:r>
      <w:proofErr w:type="gramEnd"/>
      <w:r w:rsidRPr="00697FD8">
        <w:rPr>
          <w:rFonts w:ascii="宋体" w:eastAsia="宋体" w:hAnsi="宋体" w:cs="仿宋_GB2312" w:hint="eastAsia"/>
          <w:b/>
          <w:sz w:val="24"/>
        </w:rPr>
        <w:t>上标段，但仅能兼中4个包，其中潜在供应商是“国培计划（2020）”——海南省中西部、幼师项目（第一批资金）</w:t>
      </w:r>
      <w:r w:rsidRPr="00697FD8">
        <w:rPr>
          <w:rFonts w:ascii="宋体" w:eastAsia="宋体" w:hAnsi="宋体" w:cs="仿宋_GB2312"/>
          <w:b/>
          <w:sz w:val="24"/>
        </w:rPr>
        <w:t>第2、</w:t>
      </w:r>
      <w:r w:rsidRPr="00697FD8">
        <w:rPr>
          <w:rFonts w:ascii="宋体" w:eastAsia="宋体" w:hAnsi="宋体" w:cs="仿宋_GB2312" w:hint="eastAsia"/>
          <w:b/>
          <w:sz w:val="24"/>
        </w:rPr>
        <w:t>7、8</w:t>
      </w:r>
      <w:r w:rsidRPr="00697FD8">
        <w:rPr>
          <w:rFonts w:ascii="宋体" w:eastAsia="宋体" w:hAnsi="宋体" w:cs="仿宋_GB2312"/>
          <w:b/>
          <w:sz w:val="24"/>
        </w:rPr>
        <w:t>包</w:t>
      </w:r>
      <w:r w:rsidRPr="00697FD8">
        <w:rPr>
          <w:rFonts w:ascii="宋体" w:eastAsia="宋体" w:hAnsi="宋体" w:cs="仿宋_GB2312" w:hint="eastAsia"/>
          <w:b/>
          <w:sz w:val="24"/>
        </w:rPr>
        <w:t>的中标供应商（海南善书教育文化传播有限公司、北京尚睿通教育科技股份有限公司、北京继教网教育科技发展有限公司）</w:t>
      </w:r>
      <w:r w:rsidRPr="00697FD8">
        <w:rPr>
          <w:rFonts w:ascii="宋体" w:eastAsia="宋体" w:hAnsi="宋体" w:cs="仿宋_GB2312"/>
          <w:b/>
          <w:sz w:val="24"/>
        </w:rPr>
        <w:t>只能</w:t>
      </w:r>
      <w:r w:rsidRPr="00697FD8">
        <w:rPr>
          <w:rFonts w:ascii="宋体" w:eastAsia="宋体" w:hAnsi="宋体" w:cs="仿宋_GB2312" w:hint="eastAsia"/>
          <w:b/>
          <w:sz w:val="24"/>
        </w:rPr>
        <w:t>兼中</w:t>
      </w:r>
      <w:r w:rsidRPr="00697FD8">
        <w:rPr>
          <w:rFonts w:ascii="宋体" w:eastAsia="宋体" w:hAnsi="宋体" w:cs="仿宋_GB2312"/>
          <w:b/>
          <w:sz w:val="24"/>
        </w:rPr>
        <w:t>其中</w:t>
      </w:r>
      <w:r w:rsidRPr="00697FD8">
        <w:rPr>
          <w:rFonts w:ascii="宋体" w:eastAsia="宋体" w:hAnsi="宋体" w:cs="仿宋_GB2312" w:hint="eastAsia"/>
          <w:b/>
          <w:sz w:val="24"/>
        </w:rPr>
        <w:t>3</w:t>
      </w:r>
      <w:r w:rsidRPr="00697FD8">
        <w:rPr>
          <w:rFonts w:ascii="宋体" w:eastAsia="宋体" w:hAnsi="宋体" w:cs="仿宋_GB2312"/>
          <w:b/>
          <w:sz w:val="24"/>
        </w:rPr>
        <w:t>个包</w:t>
      </w:r>
      <w:r w:rsidRPr="00697FD8">
        <w:rPr>
          <w:rFonts w:ascii="宋体" w:eastAsia="宋体" w:hAnsi="宋体" w:cs="仿宋_GB2312" w:hint="eastAsia"/>
          <w:b/>
          <w:sz w:val="24"/>
        </w:rPr>
        <w:t>。即对投标人投标标段数量不作限制，但只能中标四个标段。原则如下：</w:t>
      </w:r>
    </w:p>
    <w:p w:rsidR="00697FD8" w:rsidRPr="00697FD8" w:rsidRDefault="00697FD8" w:rsidP="00697FD8">
      <w:pPr>
        <w:spacing w:line="560" w:lineRule="exact"/>
        <w:ind w:firstLineChars="200" w:firstLine="482"/>
        <w:rPr>
          <w:rFonts w:ascii="宋体" w:eastAsia="宋体" w:hAnsi="宋体" w:cs="仿宋_GB2312"/>
          <w:b/>
          <w:sz w:val="24"/>
        </w:rPr>
      </w:pPr>
      <w:r w:rsidRPr="00697FD8">
        <w:rPr>
          <w:rFonts w:ascii="宋体" w:eastAsia="宋体" w:hAnsi="宋体" w:cs="仿宋_GB2312" w:hint="eastAsia"/>
          <w:b/>
          <w:sz w:val="24"/>
        </w:rPr>
        <w:t>（1）本项目按标段序号排序进行评标，前面已中四个标段的中标人，</w:t>
      </w:r>
      <w:proofErr w:type="gramStart"/>
      <w:r w:rsidRPr="00697FD8">
        <w:rPr>
          <w:rFonts w:ascii="宋体" w:eastAsia="宋体" w:hAnsi="宋体" w:cs="仿宋_GB2312" w:hint="eastAsia"/>
          <w:b/>
          <w:sz w:val="24"/>
        </w:rPr>
        <w:t>不</w:t>
      </w:r>
      <w:proofErr w:type="gramEnd"/>
      <w:r w:rsidRPr="00697FD8">
        <w:rPr>
          <w:rFonts w:ascii="宋体" w:eastAsia="宋体" w:hAnsi="宋体" w:cs="仿宋_GB2312" w:hint="eastAsia"/>
          <w:b/>
          <w:sz w:val="24"/>
        </w:rPr>
        <w:t>再选为后面标段的中标人；</w:t>
      </w:r>
    </w:p>
    <w:p w:rsidR="00697FD8" w:rsidRPr="00697FD8" w:rsidRDefault="00697FD8" w:rsidP="00697FD8">
      <w:pPr>
        <w:spacing w:line="560" w:lineRule="exact"/>
        <w:ind w:firstLineChars="200" w:firstLine="482"/>
        <w:rPr>
          <w:rFonts w:ascii="宋体" w:eastAsia="宋体" w:hAnsi="宋体" w:cs="仿宋_GB2312"/>
          <w:b/>
          <w:sz w:val="24"/>
        </w:rPr>
      </w:pPr>
      <w:r w:rsidRPr="00697FD8">
        <w:rPr>
          <w:rFonts w:ascii="宋体" w:eastAsia="宋体" w:hAnsi="宋体" w:cs="仿宋_GB2312" w:hint="eastAsia"/>
          <w:b/>
          <w:sz w:val="24"/>
        </w:rPr>
        <w:t>（2）发布中标公告后，如出现中标人放弃、取消资格等特殊情形，采购人</w:t>
      </w:r>
      <w:r w:rsidRPr="00697FD8">
        <w:rPr>
          <w:rFonts w:ascii="宋体" w:eastAsia="宋体" w:hAnsi="宋体" w:cs="仿宋_GB2312" w:hint="eastAsia"/>
          <w:b/>
          <w:sz w:val="24"/>
        </w:rPr>
        <w:lastRenderedPageBreak/>
        <w:t>可以按标段顺序和候选人排名顺序重新选择中标人，但不得选其他正常标段的中标人；</w:t>
      </w:r>
    </w:p>
    <w:p w:rsidR="00697FD8" w:rsidRPr="00697FD8" w:rsidRDefault="00697FD8" w:rsidP="00697FD8">
      <w:pPr>
        <w:spacing w:line="560" w:lineRule="exact"/>
        <w:ind w:firstLineChars="200" w:firstLine="482"/>
        <w:rPr>
          <w:rFonts w:ascii="宋体" w:eastAsia="宋体" w:hAnsi="宋体" w:cs="仿宋_GB2312"/>
          <w:b/>
          <w:sz w:val="24"/>
        </w:rPr>
      </w:pPr>
      <w:r w:rsidRPr="00697FD8">
        <w:rPr>
          <w:rFonts w:ascii="宋体" w:eastAsia="宋体" w:hAnsi="宋体" w:cs="仿宋_GB2312" w:hint="eastAsia"/>
          <w:b/>
          <w:sz w:val="24"/>
        </w:rPr>
        <w:t>如出现评委评标错误等特殊情形，而有问题的标段，根据评委重新评审推荐的顺序重新选择中标人，但不得选其他正常标段的中标人；</w:t>
      </w:r>
    </w:p>
    <w:p w:rsidR="00697FD8" w:rsidRPr="00697FD8" w:rsidRDefault="00697FD8" w:rsidP="00697FD8">
      <w:pPr>
        <w:spacing w:line="560" w:lineRule="exact"/>
        <w:ind w:firstLineChars="200" w:firstLine="482"/>
        <w:rPr>
          <w:rFonts w:ascii="宋体" w:eastAsia="宋体" w:hAnsi="宋体" w:cs="仿宋_GB2312"/>
          <w:b/>
          <w:sz w:val="24"/>
        </w:rPr>
      </w:pPr>
      <w:r w:rsidRPr="00697FD8">
        <w:rPr>
          <w:rFonts w:ascii="宋体" w:eastAsia="宋体" w:hAnsi="宋体" w:cs="仿宋_GB2312" w:hint="eastAsia"/>
          <w:b/>
          <w:sz w:val="24"/>
        </w:rPr>
        <w:t>出现以上情形，采购人也可以将本标段废标，进行重新招标。</w:t>
      </w:r>
    </w:p>
    <w:p w:rsidR="00697FD8" w:rsidRPr="00697FD8" w:rsidRDefault="00697FD8" w:rsidP="00697FD8">
      <w:pPr>
        <w:spacing w:line="560" w:lineRule="exact"/>
        <w:ind w:firstLineChars="200" w:firstLine="482"/>
        <w:rPr>
          <w:rFonts w:ascii="宋体" w:eastAsia="宋体" w:hAnsi="宋体" w:cs="仿宋_GB2312"/>
          <w:b/>
          <w:sz w:val="24"/>
        </w:rPr>
      </w:pPr>
      <w:r w:rsidRPr="00697FD8">
        <w:rPr>
          <w:rFonts w:ascii="宋体" w:eastAsia="宋体" w:hAnsi="宋体" w:cs="仿宋_GB2312" w:hint="eastAsia"/>
          <w:b/>
          <w:sz w:val="24"/>
        </w:rPr>
        <w:t>（3）重新招标的标段，</w:t>
      </w:r>
      <w:proofErr w:type="gramStart"/>
      <w:r w:rsidRPr="00697FD8">
        <w:rPr>
          <w:rFonts w:ascii="宋体" w:eastAsia="宋体" w:hAnsi="宋体" w:cs="仿宋_GB2312" w:hint="eastAsia"/>
          <w:b/>
          <w:sz w:val="24"/>
        </w:rPr>
        <w:t>原放弃</w:t>
      </w:r>
      <w:proofErr w:type="gramEnd"/>
      <w:r w:rsidRPr="00697FD8">
        <w:rPr>
          <w:rFonts w:ascii="宋体" w:eastAsia="宋体" w:hAnsi="宋体" w:cs="仿宋_GB2312" w:hint="eastAsia"/>
          <w:b/>
          <w:sz w:val="24"/>
        </w:rPr>
        <w:t>中标权的投标人、</w:t>
      </w:r>
      <w:proofErr w:type="gramStart"/>
      <w:r w:rsidRPr="00697FD8">
        <w:rPr>
          <w:rFonts w:ascii="宋体" w:eastAsia="宋体" w:hAnsi="宋体" w:cs="仿宋_GB2312" w:hint="eastAsia"/>
          <w:b/>
          <w:sz w:val="24"/>
        </w:rPr>
        <w:t>不</w:t>
      </w:r>
      <w:proofErr w:type="gramEnd"/>
      <w:r w:rsidRPr="00697FD8">
        <w:rPr>
          <w:rFonts w:ascii="宋体" w:eastAsia="宋体" w:hAnsi="宋体" w:cs="仿宋_GB2312" w:hint="eastAsia"/>
          <w:b/>
          <w:sz w:val="24"/>
        </w:rPr>
        <w:t>诚信或虚假投标的违规投标人、其他标段的中标人等不得参与重新招标活动。</w:t>
      </w:r>
    </w:p>
    <w:p w:rsidR="00697FD8" w:rsidRPr="00697FD8" w:rsidRDefault="00697FD8" w:rsidP="00697FD8">
      <w:pPr>
        <w:spacing w:line="560" w:lineRule="exact"/>
        <w:ind w:firstLineChars="200" w:firstLine="482"/>
        <w:rPr>
          <w:rFonts w:ascii="宋体" w:eastAsia="宋体" w:hAnsi="宋体" w:cs="仿宋_GB2312"/>
          <w:b/>
          <w:sz w:val="24"/>
        </w:rPr>
      </w:pPr>
      <w:r w:rsidRPr="00697FD8">
        <w:rPr>
          <w:rFonts w:ascii="宋体" w:eastAsia="宋体" w:hAnsi="宋体" w:cs="仿宋_GB2312" w:hint="eastAsia"/>
          <w:b/>
          <w:sz w:val="24"/>
        </w:rPr>
        <w:t>2.如潜在供应商是“国培计划（2020）”——海南省中西部、幼师项目（第一批资金）第7、8包的中标供应商（北京尚睿通教育科技股份有限公司、北京继教网教育科技发展有限公司）</w:t>
      </w:r>
      <w:proofErr w:type="gramStart"/>
      <w:r w:rsidRPr="00697FD8">
        <w:rPr>
          <w:rFonts w:ascii="宋体" w:eastAsia="宋体" w:hAnsi="宋体" w:cs="仿宋_GB2312" w:hint="eastAsia"/>
          <w:b/>
          <w:sz w:val="24"/>
        </w:rPr>
        <w:t>不能兼投第16包</w:t>
      </w:r>
      <w:proofErr w:type="gramEnd"/>
      <w:r w:rsidRPr="00697FD8">
        <w:rPr>
          <w:rFonts w:ascii="宋体" w:eastAsia="宋体" w:hAnsi="宋体" w:cs="仿宋_GB2312" w:hint="eastAsia"/>
          <w:b/>
          <w:sz w:val="24"/>
        </w:rPr>
        <w:t>。</w:t>
      </w:r>
    </w:p>
    <w:p w:rsidR="00697FD8" w:rsidRPr="00697FD8" w:rsidRDefault="00697FD8" w:rsidP="00697FD8">
      <w:pPr>
        <w:pStyle w:val="a9"/>
        <w:adjustRightInd w:val="0"/>
        <w:snapToGrid w:val="0"/>
        <w:spacing w:line="560" w:lineRule="exact"/>
        <w:ind w:left="420" w:firstLineChars="0" w:firstLine="0"/>
        <w:rPr>
          <w:rFonts w:ascii="宋体" w:eastAsia="宋体" w:hAnsi="宋体"/>
          <w:b/>
          <w:sz w:val="24"/>
        </w:rPr>
      </w:pPr>
      <w:r w:rsidRPr="00697FD8">
        <w:rPr>
          <w:rFonts w:ascii="宋体" w:eastAsia="宋体" w:hAnsi="宋体" w:cs="仿宋_GB2312" w:hint="eastAsia"/>
          <w:b/>
          <w:sz w:val="24"/>
        </w:rPr>
        <w:t>3.投标人</w:t>
      </w:r>
      <w:proofErr w:type="gramStart"/>
      <w:r w:rsidRPr="00697FD8">
        <w:rPr>
          <w:rFonts w:ascii="宋体" w:eastAsia="宋体" w:hAnsi="宋体" w:cs="仿宋_GB2312" w:hint="eastAsia"/>
          <w:b/>
          <w:sz w:val="24"/>
        </w:rPr>
        <w:t>可兼投第7</w:t>
      </w:r>
      <w:proofErr w:type="gramEnd"/>
      <w:r w:rsidRPr="00697FD8">
        <w:rPr>
          <w:rFonts w:ascii="宋体" w:eastAsia="宋体" w:hAnsi="宋体" w:cs="仿宋_GB2312" w:hint="eastAsia"/>
          <w:b/>
          <w:sz w:val="24"/>
        </w:rPr>
        <w:t>、8、9包，但不能兼中，按标段序号排序进行评标，前面已中标段的中标人，</w:t>
      </w:r>
      <w:proofErr w:type="gramStart"/>
      <w:r w:rsidRPr="00697FD8">
        <w:rPr>
          <w:rFonts w:ascii="宋体" w:eastAsia="宋体" w:hAnsi="宋体" w:cs="仿宋_GB2312" w:hint="eastAsia"/>
          <w:b/>
          <w:sz w:val="24"/>
        </w:rPr>
        <w:t>不</w:t>
      </w:r>
      <w:proofErr w:type="gramEnd"/>
      <w:r w:rsidRPr="00697FD8">
        <w:rPr>
          <w:rFonts w:ascii="宋体" w:eastAsia="宋体" w:hAnsi="宋体" w:cs="仿宋_GB2312" w:hint="eastAsia"/>
          <w:b/>
          <w:sz w:val="24"/>
        </w:rPr>
        <w:t>再选为后面标段的中标人。</w:t>
      </w:r>
    </w:p>
    <w:p w:rsidR="008D580C" w:rsidRPr="008D580C" w:rsidRDefault="008D580C" w:rsidP="008D580C">
      <w:pPr>
        <w:pStyle w:val="a9"/>
        <w:adjustRightInd w:val="0"/>
        <w:snapToGrid w:val="0"/>
        <w:spacing w:line="560" w:lineRule="exact"/>
        <w:ind w:left="420" w:firstLineChars="0" w:firstLine="0"/>
        <w:rPr>
          <w:rFonts w:ascii="宋体" w:eastAsia="宋体" w:hAnsi="宋体"/>
          <w:b/>
          <w:sz w:val="24"/>
        </w:rPr>
      </w:pPr>
      <w:r w:rsidRPr="008D580C">
        <w:rPr>
          <w:rFonts w:ascii="宋体" w:eastAsia="宋体" w:hAnsi="宋体" w:hint="eastAsia"/>
          <w:b/>
          <w:sz w:val="24"/>
        </w:rPr>
        <w:t>3.服务期限</w:t>
      </w:r>
      <w:r w:rsidRPr="008D580C">
        <w:rPr>
          <w:rFonts w:ascii="宋体" w:eastAsia="宋体" w:hAnsi="宋体"/>
          <w:b/>
          <w:sz w:val="24"/>
        </w:rPr>
        <w:t>：</w:t>
      </w:r>
    </w:p>
    <w:p w:rsidR="008D580C" w:rsidRPr="008D580C" w:rsidRDefault="008D580C" w:rsidP="008D580C">
      <w:pPr>
        <w:pStyle w:val="a9"/>
        <w:adjustRightInd w:val="0"/>
        <w:snapToGrid w:val="0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1</w:t>
      </w:r>
      <w:r w:rsidRPr="008D580C">
        <w:rPr>
          <w:rFonts w:ascii="宋体" w:eastAsia="宋体" w:hAnsi="宋体" w:hint="eastAsia"/>
          <w:sz w:val="24"/>
        </w:rPr>
        <w:t>包</w:t>
      </w:r>
      <w:r w:rsidRPr="008D580C">
        <w:rPr>
          <w:rFonts w:ascii="宋体" w:eastAsia="宋体" w:hAnsi="宋体"/>
          <w:sz w:val="24"/>
        </w:rPr>
        <w:t>：</w:t>
      </w:r>
      <w:r w:rsidRPr="008D580C">
        <w:rPr>
          <w:rFonts w:ascii="宋体" w:eastAsia="宋体" w:hAnsi="宋体" w:hint="eastAsia"/>
          <w:sz w:val="24"/>
        </w:rPr>
        <w:t>合同签订之日至2021年12月31日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2</w:t>
      </w:r>
      <w:r w:rsidRPr="008D580C">
        <w:rPr>
          <w:rFonts w:ascii="宋体" w:eastAsia="宋体" w:hAnsi="宋体" w:hint="eastAsia"/>
          <w:sz w:val="24"/>
        </w:rPr>
        <w:t xml:space="preserve">包：合同签订之日至2023年12月31日（合同一年一签）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3</w:t>
      </w:r>
      <w:r w:rsidRPr="008D580C">
        <w:rPr>
          <w:rFonts w:ascii="宋体" w:eastAsia="宋体" w:hAnsi="宋体" w:hint="eastAsia"/>
          <w:sz w:val="24"/>
        </w:rPr>
        <w:t>包</w:t>
      </w:r>
      <w:r w:rsidRPr="008D580C">
        <w:rPr>
          <w:rFonts w:ascii="宋体" w:eastAsia="宋体" w:hAnsi="宋体"/>
          <w:sz w:val="24"/>
        </w:rPr>
        <w:t>：</w:t>
      </w:r>
      <w:r w:rsidRPr="008D580C">
        <w:rPr>
          <w:rFonts w:ascii="宋体" w:eastAsia="宋体" w:hAnsi="宋体" w:hint="eastAsia"/>
          <w:sz w:val="24"/>
        </w:rPr>
        <w:t xml:space="preserve">合同签订之日至2023年12月31日（合同一年一签） 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4</w:t>
      </w:r>
      <w:r w:rsidRPr="008D580C">
        <w:rPr>
          <w:rFonts w:ascii="宋体" w:eastAsia="宋体" w:hAnsi="宋体" w:hint="eastAsia"/>
          <w:sz w:val="24"/>
        </w:rPr>
        <w:t>包</w:t>
      </w:r>
      <w:r w:rsidRPr="008D580C">
        <w:rPr>
          <w:rFonts w:ascii="宋体" w:eastAsia="宋体" w:hAnsi="宋体"/>
          <w:sz w:val="24"/>
        </w:rPr>
        <w:t>：</w:t>
      </w:r>
      <w:r w:rsidRPr="008D580C">
        <w:rPr>
          <w:rFonts w:ascii="宋体" w:eastAsia="宋体" w:hAnsi="宋体" w:hint="eastAsia"/>
          <w:sz w:val="24"/>
        </w:rPr>
        <w:t xml:space="preserve">合同签订之日至2021年12月31日                   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5</w:t>
      </w:r>
      <w:r w:rsidRPr="008D580C">
        <w:rPr>
          <w:rFonts w:ascii="宋体" w:eastAsia="宋体" w:hAnsi="宋体" w:hint="eastAsia"/>
          <w:sz w:val="24"/>
        </w:rPr>
        <w:t>包</w:t>
      </w:r>
      <w:r w:rsidRPr="008D580C">
        <w:rPr>
          <w:rFonts w:ascii="宋体" w:eastAsia="宋体" w:hAnsi="宋体"/>
          <w:sz w:val="24"/>
        </w:rPr>
        <w:t>：</w:t>
      </w:r>
      <w:r w:rsidRPr="008D580C">
        <w:rPr>
          <w:rFonts w:ascii="宋体" w:eastAsia="宋体" w:hAnsi="宋体" w:hint="eastAsia"/>
          <w:sz w:val="24"/>
        </w:rPr>
        <w:t xml:space="preserve">合同签订之日至2021年12月31日                      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6</w:t>
      </w:r>
      <w:r w:rsidRPr="008D580C">
        <w:rPr>
          <w:rFonts w:ascii="宋体" w:eastAsia="宋体" w:hAnsi="宋体" w:hint="eastAsia"/>
          <w:sz w:val="24"/>
        </w:rPr>
        <w:t xml:space="preserve">包：合同签订之日至2023年12月31日（合同一年一签）   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7</w:t>
      </w:r>
      <w:r w:rsidRPr="008D580C">
        <w:rPr>
          <w:rFonts w:ascii="宋体" w:eastAsia="宋体" w:hAnsi="宋体" w:hint="eastAsia"/>
          <w:sz w:val="24"/>
        </w:rPr>
        <w:t>包：合同签订之日至2023年12月31日 （合同一年一签）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8</w:t>
      </w:r>
      <w:r w:rsidRPr="008D580C">
        <w:rPr>
          <w:rFonts w:ascii="宋体" w:eastAsia="宋体" w:hAnsi="宋体" w:hint="eastAsia"/>
          <w:sz w:val="24"/>
        </w:rPr>
        <w:t>包：合同签订之日至2023年12月31日 （合同一年一签）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t>9</w:t>
      </w:r>
      <w:r w:rsidRPr="008D580C">
        <w:rPr>
          <w:rFonts w:ascii="宋体" w:eastAsia="宋体" w:hAnsi="宋体" w:hint="eastAsia"/>
          <w:sz w:val="24"/>
        </w:rPr>
        <w:t>包：合同签订之日至2023年12月31日 （合同一年一签）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 xml:space="preserve">10包：合同签订之日至2023年12月31日 （合同一年一签）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 xml:space="preserve">11包：合同签订之日至2021年12月31日 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/>
          <w:sz w:val="24"/>
        </w:rPr>
        <w:lastRenderedPageBreak/>
        <w:t>12</w:t>
      </w:r>
      <w:r w:rsidRPr="008D580C">
        <w:rPr>
          <w:rFonts w:ascii="宋体" w:eastAsia="宋体" w:hAnsi="宋体" w:hint="eastAsia"/>
          <w:sz w:val="24"/>
        </w:rPr>
        <w:t>包</w:t>
      </w:r>
      <w:r w:rsidRPr="008D580C">
        <w:rPr>
          <w:rFonts w:ascii="宋体" w:eastAsia="宋体" w:hAnsi="宋体"/>
          <w:sz w:val="24"/>
        </w:rPr>
        <w:t>：</w:t>
      </w:r>
      <w:r w:rsidRPr="008D580C">
        <w:rPr>
          <w:rFonts w:ascii="宋体" w:eastAsia="宋体" w:hAnsi="宋体" w:hint="eastAsia"/>
          <w:sz w:val="24"/>
        </w:rPr>
        <w:t xml:space="preserve">合同签订之日至2021年12月31日                 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13包</w:t>
      </w:r>
      <w:r w:rsidRPr="008D580C">
        <w:rPr>
          <w:rFonts w:ascii="宋体" w:eastAsia="宋体" w:hAnsi="宋体"/>
          <w:sz w:val="24"/>
        </w:rPr>
        <w:t>：</w:t>
      </w:r>
      <w:r w:rsidRPr="008D580C">
        <w:rPr>
          <w:rFonts w:ascii="宋体" w:eastAsia="宋体" w:hAnsi="宋体" w:hint="eastAsia"/>
          <w:sz w:val="24"/>
        </w:rPr>
        <w:t xml:space="preserve">合同签订之日至2023年12月31日 （合同一年一签）  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14包</w:t>
      </w:r>
      <w:r w:rsidRPr="008D580C">
        <w:rPr>
          <w:rFonts w:ascii="宋体" w:eastAsia="宋体" w:hAnsi="宋体"/>
          <w:sz w:val="24"/>
        </w:rPr>
        <w:t>：</w:t>
      </w:r>
      <w:r w:rsidRPr="008D580C">
        <w:rPr>
          <w:rFonts w:ascii="宋体" w:eastAsia="宋体" w:hAnsi="宋体" w:hint="eastAsia"/>
          <w:sz w:val="24"/>
        </w:rPr>
        <w:t>合同签订之日至2023年12月31日 （合同一年一签）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15包：合同签订之日至2021年12月31日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outlineLvl w:val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16包：合同签订之日至2022年12月31日 （合同一年一签）</w:t>
      </w:r>
    </w:p>
    <w:p w:rsidR="008D580C" w:rsidRPr="008D580C" w:rsidRDefault="008D580C" w:rsidP="008D580C">
      <w:pPr>
        <w:pStyle w:val="a9"/>
        <w:adjustRightInd w:val="0"/>
        <w:snapToGrid w:val="0"/>
        <w:spacing w:line="560" w:lineRule="exact"/>
        <w:ind w:left="420" w:firstLineChars="0" w:firstLine="0"/>
        <w:rPr>
          <w:rFonts w:ascii="宋体" w:eastAsia="宋体" w:hAnsi="宋体"/>
        </w:rPr>
      </w:pPr>
      <w:r w:rsidRPr="008D580C">
        <w:rPr>
          <w:rFonts w:ascii="宋体" w:eastAsia="宋体" w:hAnsi="宋体" w:hint="eastAsia"/>
          <w:b/>
          <w:sz w:val="24"/>
        </w:rPr>
        <w:t>4.</w:t>
      </w:r>
      <w:r w:rsidRPr="008D580C">
        <w:rPr>
          <w:rFonts w:ascii="宋体" w:eastAsia="宋体" w:hAnsi="宋体"/>
          <w:b/>
          <w:sz w:val="24"/>
        </w:rPr>
        <w:t>付款方式</w:t>
      </w:r>
      <w:r w:rsidRPr="008D580C">
        <w:rPr>
          <w:rFonts w:ascii="宋体" w:eastAsia="宋体" w:hAnsi="宋体" w:hint="eastAsia"/>
          <w:b/>
          <w:sz w:val="24"/>
        </w:rPr>
        <w:t>:详见第五章</w:t>
      </w:r>
      <w:r w:rsidRPr="008D580C">
        <w:rPr>
          <w:rFonts w:ascii="宋体" w:eastAsia="宋体" w:hAnsi="宋体"/>
          <w:b/>
          <w:sz w:val="24"/>
        </w:rPr>
        <w:t>合同条款里付款方式</w:t>
      </w:r>
    </w:p>
    <w:p w:rsidR="008D580C" w:rsidRPr="008D580C" w:rsidRDefault="008D580C" w:rsidP="008D580C">
      <w:pPr>
        <w:spacing w:line="560" w:lineRule="exact"/>
        <w:ind w:firstLineChars="196" w:firstLine="472"/>
        <w:rPr>
          <w:rFonts w:ascii="宋体" w:eastAsia="宋体" w:hAnsi="宋体"/>
          <w:b/>
          <w:sz w:val="24"/>
        </w:rPr>
      </w:pPr>
      <w:r w:rsidRPr="008D580C">
        <w:rPr>
          <w:rFonts w:ascii="宋体" w:eastAsia="宋体" w:hAnsi="宋体" w:hint="eastAsia"/>
          <w:b/>
          <w:sz w:val="24"/>
        </w:rPr>
        <w:t>5.报价说明：</w:t>
      </w:r>
      <w:r w:rsidRPr="008D580C">
        <w:rPr>
          <w:rFonts w:ascii="宋体" w:eastAsia="宋体" w:hAnsi="宋体" w:hint="eastAsia"/>
          <w:sz w:val="24"/>
        </w:rPr>
        <w:t>本项目采购预算为78867920.00元。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5.1  1包：2800000.00元；2包：12240000.00元；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3包：2400000.00元；4包：1280000.00元；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5包：2240000.00元；6包：2880000.00元；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7包：3840000.00元；8包：3840000.00元；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9包：3840000.00元；10包：9000000.00元；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11包：2240000.00元；12包：1600000.00元；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13包：12000000.00元；14包：12000000元；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15包：1100000.00元；16包：</w:t>
      </w:r>
      <w:r w:rsidRPr="008D580C">
        <w:rPr>
          <w:rFonts w:ascii="宋体" w:eastAsia="宋体" w:hAnsi="宋体" w:cs="宋体" w:hint="eastAsia"/>
          <w:kern w:val="0"/>
          <w:sz w:val="24"/>
        </w:rPr>
        <w:t>5567920</w:t>
      </w:r>
      <w:r w:rsidRPr="008D580C">
        <w:rPr>
          <w:rFonts w:ascii="宋体" w:eastAsia="宋体" w:hAnsi="宋体" w:hint="eastAsia"/>
          <w:sz w:val="24"/>
        </w:rPr>
        <w:t>.00元。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5.2 第2、3、6、7、8、9、10、13、14包为三年规划，2包每年预算金额为：4080000.00元；3包每年预算金额为：800000.00元；6包每年预算金额为：960000.00元；7包每年预算金额为：1280000.00元；8包每年预算金额为：1280000.00元；9包每年预算金额为：1280000.00元；10包每年预算金额为：3000000.00元；13包每年预算金额为：4000000.00元；14包每年预算金额为：4000000.00元。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sz w:val="24"/>
        </w:rPr>
      </w:pPr>
      <w:r w:rsidRPr="008D580C">
        <w:rPr>
          <w:rFonts w:ascii="宋体" w:eastAsia="宋体" w:hAnsi="宋体" w:hint="eastAsia"/>
          <w:sz w:val="24"/>
        </w:rPr>
        <w:t>5.3 第16包为二年规划，16包每年预算金额为：</w:t>
      </w:r>
      <w:r w:rsidRPr="008D580C">
        <w:rPr>
          <w:rFonts w:ascii="宋体" w:eastAsia="宋体" w:hAnsi="宋体" w:cs="宋体" w:hint="eastAsia"/>
          <w:kern w:val="0"/>
          <w:sz w:val="24"/>
        </w:rPr>
        <w:t>2783960</w:t>
      </w:r>
      <w:r w:rsidRPr="008D580C">
        <w:rPr>
          <w:rFonts w:ascii="宋体" w:eastAsia="宋体" w:hAnsi="宋体" w:hint="eastAsia"/>
          <w:sz w:val="24"/>
        </w:rPr>
        <w:t>元。</w:t>
      </w:r>
    </w:p>
    <w:p w:rsidR="008D580C" w:rsidRPr="008D580C" w:rsidRDefault="008D580C" w:rsidP="008D580C">
      <w:pPr>
        <w:pStyle w:val="a9"/>
        <w:spacing w:line="560" w:lineRule="exact"/>
        <w:ind w:left="420" w:firstLineChars="0" w:firstLine="0"/>
        <w:rPr>
          <w:rFonts w:ascii="宋体" w:eastAsia="宋体" w:hAnsi="宋体"/>
          <w:b/>
        </w:rPr>
      </w:pPr>
      <w:r w:rsidRPr="008D580C">
        <w:rPr>
          <w:rFonts w:ascii="宋体" w:eastAsia="宋体" w:hAnsi="宋体" w:hint="eastAsia"/>
          <w:sz w:val="24"/>
        </w:rPr>
        <w:t>5.4 潜在供应商参与2、3、6、7、8、9、10、13、14、16包的投标，须以每年的预算金额进行报价，不得以三年的预算总金额进行报价，否则按照无</w:t>
      </w:r>
      <w:r w:rsidRPr="008D580C">
        <w:rPr>
          <w:rFonts w:ascii="宋体" w:eastAsia="宋体" w:hAnsi="宋体" w:hint="eastAsia"/>
          <w:sz w:val="24"/>
        </w:rPr>
        <w:lastRenderedPageBreak/>
        <w:t>效投标处理，2、3、6、7、8、9、10、13、14、16包为三年规划或二年规划，合同一年一签。剩余包次的潜在供应商报价不得超过预算金额，否则按照无效投标处理。</w:t>
      </w:r>
    </w:p>
    <w:p w:rsidR="008D580C" w:rsidRPr="008D580C" w:rsidRDefault="008D580C" w:rsidP="008D580C">
      <w:pPr>
        <w:pStyle w:val="2"/>
        <w:snapToGrid w:val="0"/>
        <w:spacing w:line="360" w:lineRule="exact"/>
        <w:ind w:firstLine="0"/>
        <w:rPr>
          <w:rFonts w:eastAsia="宋体" w:hAnsi="宋体"/>
          <w:szCs w:val="24"/>
        </w:rPr>
      </w:pPr>
      <w:r w:rsidRPr="008D580C">
        <w:rPr>
          <w:rFonts w:eastAsia="宋体" w:hAnsi="宋体" w:hint="eastAsia"/>
          <w:b/>
        </w:rPr>
        <w:t>6.</w:t>
      </w:r>
      <w:r w:rsidRPr="008D580C">
        <w:rPr>
          <w:rFonts w:eastAsia="宋体" w:hAnsi="宋体" w:hint="eastAsia"/>
          <w:b/>
          <w:szCs w:val="24"/>
        </w:rPr>
        <w:t>采购清单：</w:t>
      </w:r>
    </w:p>
    <w:tbl>
      <w:tblPr>
        <w:tblW w:w="9854" w:type="dxa"/>
        <w:tblInd w:w="-176" w:type="dxa"/>
        <w:tblLayout w:type="fixed"/>
        <w:tblLook w:val="04A0"/>
      </w:tblPr>
      <w:tblGrid>
        <w:gridCol w:w="761"/>
        <w:gridCol w:w="1583"/>
        <w:gridCol w:w="1368"/>
        <w:gridCol w:w="4261"/>
        <w:gridCol w:w="629"/>
        <w:gridCol w:w="629"/>
        <w:gridCol w:w="623"/>
      </w:tblGrid>
      <w:tr w:rsidR="008D580C" w:rsidRPr="008D580C" w:rsidTr="00732292">
        <w:trPr>
          <w:trHeight w:val="60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包号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项目名称</w:t>
            </w:r>
          </w:p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（子项目名称）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培训对象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规格参数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数量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培训方式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备注</w:t>
            </w:r>
          </w:p>
        </w:tc>
      </w:tr>
      <w:tr w:rsidR="008D580C" w:rsidRPr="008D580C" w:rsidTr="00732292">
        <w:trPr>
          <w:trHeight w:val="13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农村中小学统编“三科”骨干教师能力提升培训项目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中小学统编“三科”教师，其中：道德与法治学科中小学各100人、语文学科中小学各100人、历史学科中学100人，合计500人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面向道德与法治、语文、历史学科的市县教研员、学科骨干教师，以“三科”教材的价值导向与内容理解、深度备课与教学设计、应用策略与经验分享等为主要内容开展专项培训，准确把握教材政治方向，提升新教材理解与应用的指导能力。计划培训教师500名，培训时间6天（36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集中培训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38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中小学幼儿园党组织书记研修项目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中小学幼儿园党组织书记400人（中学100名、小学200名、幼儿园100名）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遴选思想政治素质好、党建工作经验丰富、能发挥骨干带头作用的学校党组织书记，到革命老区（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母瑞山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、红色娘子军纪念园等）进行党史学习教育，依托革命旧址、遗迹、纪念馆、红色教育基地等开展集中学习、现场教学，强化学校党组织书记思想理论教育和价值引领，加强对社会主义思想文化阵地的建设管理，坚持当对教育事业的全面领导。计划培训400人（中学100名、小学200名、幼儿园100名），集中培训10天（60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spacing w:after="20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spacing w:after="20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集中培训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现场教学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0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民族地区农村中小学语文学科带头人及骨干教师培训项目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民族地区（三亚、五指山、保亭、陵水、乐东、东方、昌江、白沙、琼中）农村中小学语文学科带头人及骨干教师360人（学科带头人：中学40名，小学60人；骨干教师：中学100人，小学160</w:t>
            </w: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lastRenderedPageBreak/>
              <w:t>人）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lastRenderedPageBreak/>
              <w:t>面向民族地区农村中小学语文学科带头人和骨干教师。围绕思想政治、师德修养、学科引领、学科建设、能力帮扶、信息技术与学科融合六个维度内容，其中学科带头人突出“学科引领”和“学科建设”的能力体现；骨干教师重点培养学科教学能力与学科帮扶能力；采取集中培训、</w:t>
            </w:r>
            <w:proofErr w:type="gramStart"/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、导师带教、工作坊研修等有效培训方式，</w:t>
            </w:r>
            <w:r w:rsidRPr="008D580C">
              <w:rPr>
                <w:rStyle w:val="font141"/>
                <w:rFonts w:hint="default"/>
                <w:color w:val="auto"/>
              </w:rPr>
              <w:t>开展为期3年的周期性培训，递进式一体化设计培训</w:t>
            </w: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，促进学科带头人和骨干教师专业发展，使学科带头人成长为区域内名师，使骨干教师成长为学校和区域语文学科带头人；课程设计，实践性课程不得少于60%。</w:t>
            </w:r>
            <w:r w:rsidRPr="008D580C">
              <w:rPr>
                <w:rStyle w:val="font151"/>
                <w:rFonts w:ascii="宋体" w:eastAsia="宋体" w:hAnsi="宋体"/>
                <w:color w:val="auto"/>
              </w:rPr>
              <w:t>三年规划项目，</w:t>
            </w: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计划培训360人（学科带头人：中学40名，小学60人；骨干教师：中学100人，小学160人），每年培训10天（60学时）。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 xml:space="preserve">集中培训      </w:t>
            </w:r>
            <w:proofErr w:type="gramStart"/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 xml:space="preserve">      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08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民族地区农村中小学数学学科带头人及骨干教师能力提升培训项目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民族地区（三亚、五指山、保亭、陵水、乐东、东方、昌江、白沙、琼中）农村中小学数学学科带头人及骨干教师360人（学科带头人：中学40名，小学60人；骨干教师：中学100人，小学160人）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面向民族地区农村中小学数学学科带头人和骨干教师。围绕思想政治、师德修养、学科引领、学科建设、能力帮扶、信息技术与学科融合六个维度内容，其中学科带头人突出“学科引领”和“学科建设”的能力体现；骨干教师重点培养学科教学能力与学科帮扶能力；采取集中培训、</w:t>
            </w:r>
            <w:proofErr w:type="gramStart"/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、导师带教、工作坊研修等有效培训方式，</w:t>
            </w:r>
            <w:r w:rsidRPr="008D580C">
              <w:rPr>
                <w:rStyle w:val="font141"/>
                <w:rFonts w:hint="default"/>
                <w:color w:val="auto"/>
              </w:rPr>
              <w:t>开展为期3年的周期性培训，递进式一体化设计培训</w:t>
            </w: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，促进学科带头人和骨干教师专业发展，使学科带头人成长为区域内名师，使骨干教师成长为学校和区域数学学科带头人；课程设计，实践性课程不得少于60%。</w:t>
            </w:r>
            <w:r w:rsidRPr="008D580C">
              <w:rPr>
                <w:rStyle w:val="font151"/>
                <w:rFonts w:ascii="宋体" w:eastAsia="宋体" w:hAnsi="宋体"/>
                <w:color w:val="auto"/>
              </w:rPr>
              <w:t>三年规划项目，</w:t>
            </w: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计划培训360人（学科带头人：中学40名，小学60人；骨干教师：中学100人，小学160人），每年培训10天（60学时）。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 xml:space="preserve">集中培训      </w:t>
            </w:r>
            <w:proofErr w:type="gramStart"/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 xml:space="preserve">      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08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民族地区农村中小学英语学科带头人及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骨干师能力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民族地区（三亚、五指山、保亭、陵水、乐东、东方、昌江、白沙、琼中）中小学英语学科带头人及骨干教师300人（学科带头人：中学40名，小学60人；骨干教师：中学60人，小学140人）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面向民族地区中小学英语学科带头人和骨干教师。围绕思想政治、师德修养、学科引领、学科建设、能力帮扶、信息技术与学科融合六个维度内容，其中学科带头人突出“学科引领”和“学科建设”的能力体现；骨干教师重点培养学科教学能力与学科帮扶能力；采取集中培训、</w:t>
            </w:r>
            <w:proofErr w:type="gramStart"/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、导师带教、工作坊研修等有效培训方式，</w:t>
            </w:r>
            <w:r w:rsidRPr="008D580C">
              <w:rPr>
                <w:rStyle w:val="font141"/>
                <w:rFonts w:hint="default"/>
                <w:color w:val="auto"/>
              </w:rPr>
              <w:t>开展为期3年的周期性培训，递进式一体化设计培训</w:t>
            </w: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，促进学科带头人和骨干教师专业发展，使学科带头人成长为区域内名师，使骨干教师成长为学校和区域英语学科带头人；课程设计，实践性课程不得少于60%。</w:t>
            </w:r>
            <w:r w:rsidRPr="008D580C">
              <w:rPr>
                <w:rStyle w:val="font151"/>
                <w:rFonts w:ascii="宋体" w:eastAsia="宋体" w:hAnsi="宋体"/>
                <w:color w:val="auto"/>
              </w:rPr>
              <w:t>三年规划项目，</w:t>
            </w:r>
            <w:r w:rsidRPr="008D580C">
              <w:rPr>
                <w:rStyle w:val="font01"/>
                <w:rFonts w:hint="default"/>
                <w:color w:val="auto"/>
                <w:sz w:val="20"/>
                <w:szCs w:val="20"/>
              </w:rPr>
              <w:t>计划培训300人（学科带头人：中学40名，小学60人；骨干教师：中学60人，小学140人），每年培训10天（60学时）。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 xml:space="preserve">集中培训      </w:t>
            </w:r>
            <w:proofErr w:type="gramStart"/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 xml:space="preserve">      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0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民族地区农村中小学薄弱学科骨干教师培训项目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民族地区农村中小学薄弱学科骨干教师200名（中学150名：物理、化学、地理学科教师，各50名；小学科学教师50名）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Style w:val="font51"/>
                <w:rFonts w:hint="default"/>
                <w:bCs/>
              </w:rPr>
              <w:t>面向民族地区农村中小学薄弱学科（中学物理、化学、地理，小学科学教育）骨干教师，围绕思想政治、师德修养、业务能力、信息技术与学科融合四个维度内容，采取集中培训、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跟岗实践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、导师带教、工作坊研修等有效培训方式，</w:t>
            </w:r>
            <w:r w:rsidRPr="008D580C">
              <w:rPr>
                <w:rStyle w:val="font161"/>
                <w:rFonts w:ascii="宋体" w:eastAsia="宋体" w:hAnsi="宋体"/>
                <w:color w:val="auto"/>
              </w:rPr>
              <w:t>开展为期3年的周期性培训，递进式一体化设计培训</w:t>
            </w:r>
            <w:r w:rsidRPr="008D580C">
              <w:rPr>
                <w:rStyle w:val="font51"/>
                <w:rFonts w:hint="default"/>
                <w:bCs/>
              </w:rPr>
              <w:t>，提升农村薄弱学科骨干教师专业能力，成为学校和区域学科带头人；课程设计，实践性课程不得少于60%。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三年规划项目</w:t>
            </w:r>
            <w:r w:rsidRPr="008D580C">
              <w:rPr>
                <w:rStyle w:val="font61"/>
                <w:rFonts w:ascii="宋体" w:eastAsia="宋体" w:hAnsi="宋体"/>
                <w:bCs/>
                <w:color w:val="auto"/>
              </w:rPr>
              <w:t>，</w:t>
            </w:r>
            <w:r w:rsidRPr="008D580C">
              <w:rPr>
                <w:rStyle w:val="font51"/>
                <w:rFonts w:hint="default"/>
                <w:bCs/>
              </w:rPr>
              <w:t>计划培训人数200名（其中：中学物理、化学、地理学科教师，各50名；小学科学教师50名），每年培训10天（60学时）。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 xml:space="preserve">集中培训      </w:t>
            </w:r>
            <w:proofErr w:type="gramStart"/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 xml:space="preserve">      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00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农村中小学教导主任能力提升培训项目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各市县农村中小学教导主任160名（中小学各80名）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面向农村中小学教导主任，主要围绕学校教学管理常规、教务管理案例和教学课例精细分析和工作研讨，采取集中培训、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、导师带教、工作坊研修等有效培训方式开展培训，确实提高教导主任的素质和工作能力。课程设计，实践性课程不得少于60%。计划培训人数160名（中小学各80名），培训10天（60学时）。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 xml:space="preserve">集中培训      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32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农村中小学德育主任能力提升培训项目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各市县农村中小学德育主任160名（中小学各80名）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面向农村中小学德育主任，以学校德育体系建设、学校德育发展与德育创新、“学生安全教育”等为主要培训内容，采取集中培训、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、导师带教、工作坊研修等有效培训方式开展培训，确实提高德育主任的素质和工作能力。课程设计，实践性课程不得少于60%。计划培训人数160名（中小学各80名），培训10天（60学时）。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集中培训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跟岗实践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32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农村幼儿园骨干教师访名校浸润式培训项目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农村幼儿园骨干教师280名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面向农村幼儿园骨干教师，围绕幼儿教育五大领域，赴省内优质的示范性幼儿园，通过重点安排诊断示范、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研课磨课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等环节，采取示范观摩、实地考察、模拟实训等方式，开展为期20天的集中培训和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活动（其中：集中培训5天，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15天），开阔教师的教育视野，提升教师的科学保教能力和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园本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研修的指导能力。培训人数280人。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spacing w:after="20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spacing w:after="20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集中培训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跟岗实践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1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教育发展薄弱市县中小学幼儿园教师自主选学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研修试点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教育发展薄弱市县中小学幼儿园教师300人（中学1所，100人；小学1所，100人；幼儿园3所，100人）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8D580C">
              <w:rPr>
                <w:rStyle w:val="font61"/>
                <w:rFonts w:ascii="宋体" w:eastAsia="宋体" w:hAnsi="宋体"/>
                <w:color w:val="auto"/>
              </w:rPr>
              <w:t>由培训机构（院校）协同一个教育发展薄弱市县（有一定基础、积极性较高）的教师</w:t>
            </w:r>
            <w:proofErr w:type="gramStart"/>
            <w:r w:rsidRPr="008D580C">
              <w:rPr>
                <w:rStyle w:val="font61"/>
                <w:rFonts w:ascii="宋体" w:eastAsia="宋体" w:hAnsi="宋体"/>
                <w:color w:val="auto"/>
              </w:rPr>
              <w:t>研训机构</w:t>
            </w:r>
            <w:proofErr w:type="gramEnd"/>
            <w:r w:rsidRPr="008D580C">
              <w:rPr>
                <w:rStyle w:val="font61"/>
                <w:rFonts w:ascii="宋体" w:eastAsia="宋体" w:hAnsi="宋体"/>
                <w:color w:val="auto"/>
              </w:rPr>
              <w:t>共同申报</w:t>
            </w:r>
            <w:r w:rsidRPr="008D580C">
              <w:rPr>
                <w:rStyle w:val="font51"/>
                <w:rFonts w:hint="default"/>
              </w:rPr>
              <w:t>，构建“教师申报、能力诊断、菜单选课、教师选学、校本研修、应用实践、考核评价”于一体的选学流程，教师按需选项目、选课程、选方式。综合运用案例式、探究式、情景式、演练式等灵活的学习方式，开展集中培训、在线研修、校本研修融合的混合培训，建立专家指导、骨干带动、教师选学、团队互</w:t>
            </w:r>
            <w:r w:rsidRPr="008D580C">
              <w:rPr>
                <w:rStyle w:val="font51"/>
                <w:rFonts w:hint="default"/>
              </w:rPr>
              <w:lastRenderedPageBreak/>
              <w:t>助的研修共同体，增强自主选学的吸引力和实效性。加强选学平台建设，丰富课程资源，建立教师专业发展电子档案和培训学分银行，探索形成规范化、专业化、常态化的自主选学模式。</w:t>
            </w:r>
            <w:r w:rsidRPr="008D580C">
              <w:rPr>
                <w:rStyle w:val="font61"/>
                <w:rFonts w:ascii="宋体" w:eastAsia="宋体" w:hAnsi="宋体"/>
                <w:b/>
                <w:bCs/>
                <w:color w:val="auto"/>
              </w:rPr>
              <w:t>项目周期为3年，</w:t>
            </w:r>
            <w:r w:rsidRPr="008D580C">
              <w:rPr>
                <w:rStyle w:val="font61"/>
                <w:rFonts w:ascii="宋体" w:eastAsia="宋体" w:hAnsi="宋体"/>
                <w:color w:val="auto"/>
              </w:rPr>
              <w:t>每年集中培训8天</w:t>
            </w:r>
            <w:r w:rsidRPr="008D580C">
              <w:rPr>
                <w:rStyle w:val="font51"/>
                <w:rFonts w:hint="default"/>
              </w:rPr>
              <w:t>，每年培训人数300人。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lastRenderedPageBreak/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集中培训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在线培训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校本研修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332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 xml:space="preserve"> “一对一”精准帮扶培训项目（五指山、保亭）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五指山和保亭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研训机构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教研员、培训管理者、学校管理者、教师，各市县80人；开展帮扶的三亚市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研训机构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教研员、培训管理者、学校管理者、教师，40人；合计200人。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0C" w:rsidRPr="008D580C" w:rsidRDefault="008D580C" w:rsidP="00732292">
            <w:pPr>
              <w:jc w:val="left"/>
              <w:textAlignment w:val="top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面向我省乡村振兴重点帮扶县（五指山和保亭）的乡村小规模学校（6所/市县）、乡镇寄宿制学校（1所/市县），</w:t>
            </w:r>
            <w:r w:rsidRPr="008D580C">
              <w:rPr>
                <w:rStyle w:val="font171"/>
                <w:rFonts w:ascii="宋体" w:eastAsia="宋体" w:hAnsi="宋体"/>
                <w:color w:val="auto"/>
              </w:rPr>
              <w:t>由省内高校承办，加强省级统筹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，建立优质教育市县（三亚市）和重点帮扶县（五指山和保亭），师范院校、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优质学校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和乡村小规模学校、乡镇寄宿制学校相对固定的对口帮扶关系，持续开展“一对一”精准帮扶培训。</w:t>
            </w:r>
            <w:r w:rsidRPr="008D580C">
              <w:rPr>
                <w:rStyle w:val="font181"/>
                <w:rFonts w:ascii="宋体" w:eastAsia="宋体" w:hAnsi="宋体"/>
                <w:color w:val="auto"/>
              </w:rPr>
              <w:t>开展为期3年的周期性培训，递进式一体化设计培训。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以靶向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诊断、精准发力、整体提升为原则，聚焦重点帮扶县（五指山和琼中）及其中小学校的发展瓶颈和培训需求，因地制宜、一校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一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策，细化帮扶培训方案。健全协同发展机制，统筹培训规划、团队组建、项目实施、绩效评价。通过“人员互派、送教上门、联合教研、工作坊研修”等方式开展协同培训，市县、学校管理人员和教师互访互派，定期开展线上联合研修与线下协同教研等活动。组织省、市优秀学校、名校长团队、名师团队，每年定期深入乡村学校，对学校发展进行针对性指导，对乡村教师进行个别化跟踪指导。支持重点帮扶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县培训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能力建设，帮助当地打造一支教师培训团队，建设一批教师发展基地学校，开发一批本地培训课程资源。</w:t>
            </w:r>
            <w:r w:rsidRPr="008D580C">
              <w:rPr>
                <w:rStyle w:val="font171"/>
                <w:rFonts w:ascii="宋体" w:eastAsia="宋体" w:hAnsi="宋体"/>
                <w:color w:val="auto"/>
              </w:rPr>
              <w:t>三年规划项目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，计划每年培训200人，每年培训15天（90学时）。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人员互派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送教上门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联合教研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30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三亚市帮扶团队（ 培训管理者、培训者和校园长及其骨干）40人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对三亚市的帮扶团队（培训管理者、培训者和校园长及其骨干）40人开展为期5天（30学时）的集中培训，并先行启动，明确项目的政策、帮扶培训的方法、培训要求、目标等等，为实施“一校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一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策＂的整体改进计划提供保障和支持。</w:t>
            </w:r>
            <w:r w:rsidRPr="008D580C">
              <w:rPr>
                <w:rFonts w:ascii="宋体" w:eastAsia="宋体" w:hAnsi="宋体" w:cs="黑体" w:hint="eastAsia"/>
                <w:b/>
                <w:bCs/>
                <w:sz w:val="20"/>
                <w:szCs w:val="20"/>
              </w:rPr>
              <w:t>三年规划项目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集中培训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312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 xml:space="preserve"> “一对一”精准帮扶培训项目（白沙、琼中）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白沙和琼中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研训机构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教研员、培训管理者、学校管理者、教师，各市县80人；开展帮扶的琼海市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研训机构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教研员、培训管理者、学校管理者、教师，40人；合计200人。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0C" w:rsidRPr="008D580C" w:rsidRDefault="008D580C" w:rsidP="00732292">
            <w:pPr>
              <w:jc w:val="left"/>
              <w:textAlignment w:val="top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面向我省乡村振兴重点帮扶县（白沙和琼中）的乡村小规模学校（6所/市县）、乡镇寄宿制学校（1所/市县），</w:t>
            </w:r>
            <w:r w:rsidRPr="008D580C">
              <w:rPr>
                <w:rStyle w:val="font171"/>
                <w:rFonts w:ascii="宋体" w:eastAsia="宋体" w:hAnsi="宋体"/>
                <w:color w:val="auto"/>
              </w:rPr>
              <w:t>由省内高校承办，加强省级统筹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，建立优质教育市县（琼海市）和重点帮扶县（白沙和琼中），师范院校、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优质学校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和乡村小规模学校、乡镇寄宿制学校相对固定的对口帮扶关系，持续开展“一对一”精准帮扶培训。</w:t>
            </w:r>
            <w:r w:rsidRPr="008D580C">
              <w:rPr>
                <w:rStyle w:val="font181"/>
                <w:rFonts w:ascii="宋体" w:eastAsia="宋体" w:hAnsi="宋体"/>
                <w:color w:val="auto"/>
              </w:rPr>
              <w:t>开展为期3年的周期性培训，递进式一体化设计培训。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以靶向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诊断、精准发力、整体提升为原则，聚焦重点帮扶县（白沙和琼中）及其中小学校的发展瓶颈和培训需求，因地制宜、一校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一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策，细化帮扶培训方案。健全协同发展机制，统筹培训规划、团队组建、项目实施、绩效评价。通过“人员互派、送教上门、联合教研、工作坊研修”等方式开展协同培训，市县、学校管理人员和教师互访互派，定期开展线上联合研修与线下协同教研等活动。组织省、市优秀学校、名校长团队、名师团队，每年定期深入乡村学校，对学校发展进行针对性指导，对乡村教师进行个别化跟踪指导。支持重点帮扶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县培训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能力建设，帮助当地打造一支教师培训团队，建设一批教师发展基地学校，开发一批本地培训课程资源。</w:t>
            </w:r>
            <w:r w:rsidRPr="008D580C">
              <w:rPr>
                <w:rStyle w:val="font171"/>
                <w:rFonts w:ascii="宋体" w:eastAsia="宋体" w:hAnsi="宋体"/>
                <w:color w:val="auto"/>
              </w:rPr>
              <w:t>三年规划项目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，计划每年培训200人，每年培训15天（90学时）。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人员互派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送教上门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联合教研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26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琼海市帮扶团队（ 培训管理者、培训者和校园长及其骨干）40人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对琼海市的帮扶团队（培训管理者、培训者和校园长及其骨干）40人开展为期5天（30学时）的集中培训，并先行启动，明确项目的政策、帮扶培训的方法、培训要求、目标等等，为实施“一校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一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策＂的整体改进计划提供保障和支持。</w:t>
            </w:r>
            <w:r w:rsidRPr="008D580C">
              <w:rPr>
                <w:rFonts w:ascii="宋体" w:eastAsia="宋体" w:hAnsi="宋体" w:cs="黑体" w:hint="eastAsia"/>
                <w:b/>
                <w:bCs/>
                <w:sz w:val="20"/>
                <w:szCs w:val="20"/>
              </w:rPr>
              <w:t>三年规划项目。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集中培训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316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 xml:space="preserve"> “一对一”精准帮扶培训项目（临高）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临高县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研训机构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教研员、培训管理者、学校管理者、教师，160人；开展帮扶的海口市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研训机构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教研员、培训管理者、学校管理者、教师，40人；合计200人。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0C" w:rsidRPr="008D580C" w:rsidRDefault="008D580C" w:rsidP="00732292">
            <w:pPr>
              <w:jc w:val="left"/>
              <w:textAlignment w:val="top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面向我省乡村振兴重点帮扶县（临高）的乡村小规模学校（10所）、乡镇寄宿制学校（3所），</w:t>
            </w:r>
            <w:r w:rsidRPr="008D580C">
              <w:rPr>
                <w:rStyle w:val="font171"/>
                <w:rFonts w:ascii="宋体" w:eastAsia="宋体" w:hAnsi="宋体"/>
                <w:color w:val="auto"/>
              </w:rPr>
              <w:t>由省内高校承办，加强省级统筹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，建立优质教育市县（海口市）和重点帮扶县（临高），师范院校、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优质学校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和乡村小规模学校、乡镇寄宿制学校相对固定的对口帮扶关系，持续开展“一对一”精准帮扶培训。</w:t>
            </w:r>
            <w:r w:rsidRPr="008D580C">
              <w:rPr>
                <w:rStyle w:val="font181"/>
                <w:rFonts w:ascii="宋体" w:eastAsia="宋体" w:hAnsi="宋体"/>
                <w:color w:val="auto"/>
              </w:rPr>
              <w:t>开展为期3年的周期性培训，递进式一体化设计培训。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以靶向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诊断、精准发力、整体提升为原则，聚焦重点帮扶临高县及其中小学校的发展瓶颈和培训需求，因地制宜、一校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一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策，细化帮扶培训方案。健全协同发展机制，统筹培训规划、团队组建、项目实施、绩效评价。通过“人员互派、送教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lastRenderedPageBreak/>
              <w:t>上门、联合教研、工作坊研修”等方式开展协同培训，市县、学校管理人员和教师互访互派，定期开展线上联合研修与线下协同教研等活动。组织省、市优秀学校、名校长团队、名师团队，每年定期深入乡村学校，对学校发展进行针对性指导，对乡村教师进行个别化跟踪指导。支持重点帮扶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县培训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能力建设，帮助当地打造一支教师培训团队，建设一批教师发展基地学校，开发一批本地培训课程资源。</w:t>
            </w:r>
            <w:r w:rsidRPr="008D580C">
              <w:rPr>
                <w:rStyle w:val="font171"/>
                <w:rFonts w:ascii="宋体" w:eastAsia="宋体" w:hAnsi="宋体"/>
                <w:color w:val="auto"/>
              </w:rPr>
              <w:t>三年规划项目，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计划培训200人，培训15天（90学时）。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lastRenderedPageBreak/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人员互派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送教上门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联合教研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14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海口市帮扶团队（ 培训管理者、培训者和校园长及其骨干）40人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Style w:val="font81"/>
                <w:rFonts w:hint="default"/>
                <w:bCs/>
                <w:color w:val="auto"/>
              </w:rPr>
              <w:t>对海口市的帮扶团队（培训管理者、培训者和校园长及其骨干）40人开展为期5天（30学时）的集中培训，并先行启动，明确项目的政策、帮扶培训的方法、培训要求、目标等等，为实施“一校</w:t>
            </w:r>
            <w:proofErr w:type="gramStart"/>
            <w:r w:rsidRPr="008D580C">
              <w:rPr>
                <w:rStyle w:val="font81"/>
                <w:rFonts w:hint="default"/>
                <w:bCs/>
                <w:color w:val="auto"/>
              </w:rPr>
              <w:t>一</w:t>
            </w:r>
            <w:proofErr w:type="gramEnd"/>
            <w:r w:rsidRPr="008D580C">
              <w:rPr>
                <w:rStyle w:val="font81"/>
                <w:rFonts w:hint="default"/>
                <w:bCs/>
                <w:color w:val="auto"/>
              </w:rPr>
              <w:t>策＂的整体改进计划提供保障和支持。</w:t>
            </w:r>
            <w:r w:rsidRPr="008D580C">
              <w:rPr>
                <w:rStyle w:val="font191"/>
                <w:rFonts w:ascii="宋体" w:eastAsia="宋体" w:hint="default"/>
                <w:color w:val="auto"/>
              </w:rPr>
              <w:t>三年规划项目。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集中培训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31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民族地区幼儿</w:t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园顶岗支教培训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民族地区（三亚、五指山、保亭、陵水、乐东、东方、昌江、白沙、琼中）幼儿园骨干教师100名；高校高年级师范生200名。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针对民族地区基本保教能力提升困难的农村幼儿园骨干教师，</w:t>
            </w:r>
            <w:r w:rsidRPr="008D580C">
              <w:rPr>
                <w:rStyle w:val="font171"/>
                <w:rFonts w:ascii="宋体" w:eastAsia="宋体" w:hAnsi="宋体"/>
                <w:color w:val="auto"/>
              </w:rPr>
              <w:t>由省内高校承办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，协调高校、市县级教师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研训机构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和优质幼儿园资源，组织高年级师范生顶岗支教，置换出幼儿园教师，开展院校集中研修、线上一对一学习指导、幼儿园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“影子教师”跟岗实践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、返岗培训实践，提升民族地区农村幼儿园骨干教师保教能力。</w:t>
            </w:r>
            <w:r w:rsidRPr="008D580C">
              <w:rPr>
                <w:rStyle w:val="font171"/>
                <w:rFonts w:ascii="宋体" w:eastAsia="宋体" w:hAnsi="宋体"/>
                <w:color w:val="auto"/>
              </w:rPr>
              <w:t>三年规划项目</w:t>
            </w:r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。3年计划培训900人，其中每年培训300人（顶岗</w:t>
            </w:r>
            <w:proofErr w:type="gramStart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支教学</w:t>
            </w:r>
            <w:proofErr w:type="gramEnd"/>
            <w:r w:rsidRPr="008D580C">
              <w:rPr>
                <w:rStyle w:val="font41"/>
                <w:rFonts w:hint="default"/>
                <w:color w:val="auto"/>
                <w:sz w:val="20"/>
                <w:szCs w:val="20"/>
              </w:rPr>
              <w:t>生200名，教师100名），每年培训30天（180学时）。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顶岗支教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集中研修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线上指导</w:t>
            </w: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</w:r>
            <w:proofErr w:type="gramStart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br/>
              <w:t>返岗实践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6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市县学科教师培训团队研修项目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市县学科教师培训团队，合计800人。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面向市县教师培训机构负责人、教研员、骨干教师；以“增进学科理解，提升专业成长”为培训主题，“学科教学质量与教学常规落实；学科教学质量与校本教研优化;学科教学质量与课堂教学改进；学科教学质量与试题命制”为主要培训内容，提高学科培训者教育教学能力、指导能力、培训能力及教育教学成果凝练能力；计划培训800人（其中语文、数学、英语中小学各50人；初中物理、化学、生物、历史、地理，各50人；小学科学50人；中小学道德与法治、美术、心理健康教育、信息技术各50人），培训7天（42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集中培训      工作坊研修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40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中学美育学科教师培训者专项培训项目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中学美育学科教师培训者200名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面向全省中学美育学科培训者200名（其中：市县分管美育教育的副局长19名、市县美育学科教研员38名、直属中学分管美育学科副校长7名、其他中学分管美育学科副校长50名，学校美术和音乐学科组长86人）；以初中美育学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科学业考试指导为主要的培训内容，开展10天（60学时）的集中的培训，提高学科培训者培训能力、教育教学能力、指导能力及教育教学成果凝练能力。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lastRenderedPageBreak/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集中培训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40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中小学体育教师培训者专项培训项目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中学体育学科教师培训者200名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面向全省中学体育学科培训者200名（包括：市县体育学科教研员、直属中学体育科组长、其它学校体育学科组长）；以初中体育学科中考体育考试指导为主要培训内容，开展10天（60学时）的集中培训，提高学科培训者培训能力、教育教学能力、指导能力及教育教学成果凝练能力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/>
                <w:sz w:val="20"/>
                <w:szCs w:val="20"/>
              </w:rPr>
              <w:t>集中培训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 ( 正文 ) _x0000_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2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中小学幼儿园骨干校园长提升培训项目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中小学幼儿园骨干校园长400人（中学100名，小学150名，幼儿园150名）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D580C">
              <w:rPr>
                <w:rStyle w:val="font51"/>
                <w:rFonts w:hint="default"/>
                <w:bCs/>
              </w:rPr>
              <w:t>遴选办学思想端正、工作进取心强、能发挥骨干带头作用的校园长（任职4至7年，具有中级及以上职称的正职校园长），</w:t>
            </w:r>
            <w:r w:rsidRPr="008D580C">
              <w:rPr>
                <w:rStyle w:val="font161"/>
                <w:rFonts w:ascii="宋体" w:eastAsia="宋体" w:hAnsi="宋体"/>
                <w:color w:val="auto"/>
              </w:rPr>
              <w:t>开展为期3年的周期性培训，递进式一体化设计培训。</w:t>
            </w:r>
            <w:r w:rsidRPr="008D580C">
              <w:rPr>
                <w:rStyle w:val="font51"/>
                <w:rFonts w:hint="default"/>
                <w:bCs/>
              </w:rPr>
              <w:t>依据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不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同学段校园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长专业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标准要求，以落实国家教育方针政策，提高推进学校改革发展、组织实施素质教育能力为重点，着重提升校园长的战略思维能力、教育创新能力和引领学校可持续发展能力，培养一批实施素质教育、推进教育改革发展的带头人。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三年规划项目</w:t>
            </w:r>
            <w:r w:rsidRPr="008D580C">
              <w:rPr>
                <w:rStyle w:val="font51"/>
                <w:rFonts w:hint="default"/>
                <w:bCs/>
              </w:rPr>
              <w:t>，通过三年的培训周期，对400名中小学幼儿园骨干校园长（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培训对象为同一批</w:t>
            </w:r>
            <w:r w:rsidRPr="008D580C">
              <w:rPr>
                <w:rStyle w:val="font51"/>
                <w:rFonts w:hint="default"/>
                <w:bCs/>
              </w:rPr>
              <w:t>，其中中学100名，小学150名，幼儿园150名）开展递进式培训；采取三段式培训，即每年集中学习10天+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跟岗研修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15天+返岗实践50天（时间不计入总学时）设计培训方案。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三段式培训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2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中小学幼儿园优秀校园长深度研修项目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各市县乡村中小学优秀校长400人（中学100名、小学200名、幼儿园100名）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D580C">
              <w:rPr>
                <w:rStyle w:val="font51"/>
                <w:rFonts w:hint="default"/>
                <w:bCs/>
              </w:rPr>
              <w:t>本项目将充分依托中小学卓越校长工作室资源，面向全省乡镇中心学校（及以上）中小学优秀校长（任职8年以上、原则上中学校长具有高级职称、小学校长和幼儿园园长具有中级及以上职称的正校园长），</w:t>
            </w:r>
            <w:r w:rsidRPr="008D580C">
              <w:rPr>
                <w:rStyle w:val="font161"/>
                <w:rFonts w:ascii="宋体" w:eastAsia="宋体" w:hAnsi="宋体"/>
                <w:color w:val="auto"/>
              </w:rPr>
              <w:t>开展为期3年的周期性培训，递进式一体化设计培训。</w:t>
            </w:r>
            <w:r w:rsidRPr="008D580C">
              <w:rPr>
                <w:rStyle w:val="font51"/>
                <w:rFonts w:hint="default"/>
                <w:bCs/>
              </w:rPr>
              <w:t>围绕《义务教育学校校长专业标准》《义务教育学校管理标准》要求，采取集中培训、送培进校（诊断式培训）、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校长工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作坊研修等方式开展为期25天（150学时）的深度研修，以提升校长思想政治、道德品质素养，提高治校能力和教育教学管理能力，建设高品质学校。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三年规划项目</w:t>
            </w:r>
            <w:r w:rsidRPr="008D580C">
              <w:rPr>
                <w:rStyle w:val="font51"/>
                <w:rFonts w:hint="default"/>
                <w:bCs/>
              </w:rPr>
              <w:t>，通过三年的培训周期，对400名中小学幼儿园优秀校园长（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培训对象为同一批</w:t>
            </w:r>
            <w:r w:rsidRPr="008D580C">
              <w:rPr>
                <w:rStyle w:val="font61"/>
                <w:rFonts w:ascii="宋体" w:eastAsia="宋体" w:hAnsi="宋体"/>
                <w:bCs/>
                <w:color w:val="auto"/>
              </w:rPr>
              <w:t>，</w:t>
            </w:r>
            <w:r w:rsidRPr="008D580C">
              <w:rPr>
                <w:rStyle w:val="font51"/>
                <w:rFonts w:hint="default"/>
                <w:bCs/>
              </w:rPr>
              <w:t>其中中学100名，小学200名，幼儿园100名）开展递进式深度培训；建议每年以集中学习10天+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跟岗研修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15天+返岗实践50天（时间不计入总学时）</w:t>
            </w:r>
            <w:r w:rsidRPr="008D580C">
              <w:rPr>
                <w:rStyle w:val="font51"/>
                <w:rFonts w:hint="default"/>
                <w:bCs/>
              </w:rPr>
              <w:lastRenderedPageBreak/>
              <w:t>设计培训方案。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lastRenderedPageBreak/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集中培训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跟岗实践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送培进校（诊断式培训）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86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中小学幼儿园骨干教师师德师风专项培训项目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 ( 正文 )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"/>
                <w:sz w:val="20"/>
                <w:szCs w:val="20"/>
              </w:rPr>
              <w:t>中小学幼儿园骨干教师200人（中学50名、小学100名、幼儿园50名）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bCs/>
                <w:sz w:val="20"/>
                <w:szCs w:val="20"/>
              </w:rPr>
              <w:t>本项目通过组织中小学骨干教师到革命老区（延安、井冈山等）进行党史学习教育，依托革命旧址、遗迹、纪念馆、红色教育基地等开展集中学习、现场教学，从党史教育中夯实理想信念之基，强化思想理论教育和价值引领，成为学生成长道路上的指导者和引路人。通过培训，深刻领会习近平总书记关于“四有”好老师、“四个引路人”等重要论述，学习习总书记关于教育方面的论述，</w:t>
            </w:r>
            <w:proofErr w:type="gramStart"/>
            <w:r w:rsidRPr="008D580C">
              <w:rPr>
                <w:rFonts w:ascii="宋体" w:eastAsia="宋体" w:hAnsi="宋体" w:cs="宋体" w:hint="eastAsia"/>
                <w:bCs/>
                <w:sz w:val="20"/>
                <w:szCs w:val="20"/>
              </w:rPr>
              <w:t>践行</w:t>
            </w:r>
            <w:proofErr w:type="gramEnd"/>
            <w:r w:rsidRPr="008D580C">
              <w:rPr>
                <w:rFonts w:ascii="宋体" w:eastAsia="宋体" w:hAnsi="宋体" w:cs="宋体" w:hint="eastAsia"/>
                <w:bCs/>
                <w:sz w:val="20"/>
                <w:szCs w:val="20"/>
              </w:rPr>
              <w:t>社会主义核心价值观，落实新时代教师职业行为准则。计划培训200人（中学50名、小学100名、幼儿园50名），</w:t>
            </w:r>
            <w:r w:rsidRPr="008D580C">
              <w:rPr>
                <w:rFonts w:ascii="宋体" w:eastAsia="宋体" w:hAnsi="宋体" w:cs="宋体" w:hint="eastAsia"/>
                <w:b/>
                <w:sz w:val="20"/>
                <w:szCs w:val="20"/>
              </w:rPr>
              <w:t>省外集中培训</w:t>
            </w:r>
            <w:r w:rsidRPr="008D580C">
              <w:rPr>
                <w:rFonts w:ascii="宋体" w:eastAsia="宋体" w:hAnsi="宋体" w:cs="宋体" w:hint="eastAsia"/>
                <w:bCs/>
                <w:sz w:val="20"/>
                <w:szCs w:val="20"/>
              </w:rPr>
              <w:t>10天（60学时）。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spacing w:after="20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spacing w:after="20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集中培训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现场教学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（省外）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96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幼儿园教师整园研修自主选学项目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能力提升工程2.0项目幼儿园的教师，人数630名。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D580C">
              <w:rPr>
                <w:rStyle w:val="font112"/>
                <w:rFonts w:hint="default"/>
                <w:b/>
                <w:color w:val="auto"/>
              </w:rPr>
              <w:t>要求项目承办机构必须具备“国培计划”远程培训资质，在我省有固定的办公地点和工作人员（或承诺项目中标后设置办公地点和配备工作人员）。</w:t>
            </w:r>
            <w:r w:rsidRPr="008D580C">
              <w:rPr>
                <w:rStyle w:val="font51"/>
                <w:rFonts w:hint="default"/>
                <w:bCs/>
              </w:rPr>
              <w:br/>
              <w:t>本项目将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做为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我省自主选学试点，以我省能力提升工程 2.0 为试点项目，从项目市县中选择基础条件好积极性高的5个市县试点，面向工程项目幼儿园，教师自主选学、县域跨校建坊、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学校整校推进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、小组行动学习、联片集中指导、岗位应用考核，采取“工作坊研修+异步在线培训+校本研修+示范指导”的混合研修模式开展不少于60 学时自主选学。对项目承办机构具体要求如下：（1）具有自主选学平台和针对教师实践应用考核（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含学情分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析、教学设计、学法指导和学业评价等方面），通过学校引领教师进行能力点自主选学，异步在线研修不少于24 学时；（2）以工作坊研修、区域教研、校本教研和线下实践应用指导的方式，引领学校开展研修、进行小组行动学习、区域教研、联片集中指导，推动幼儿园、教师信息技术的校本实践应用， 36 学时；（3）利用机构自有的网络平台，支持和协助项目校完成信息技术成果采集和校本应用考核工作；（4）协同项目市县教师培训机构做好项目示范指导工作。</w:t>
            </w:r>
            <w:r w:rsidRPr="008D580C">
              <w:rPr>
                <w:rStyle w:val="font51"/>
                <w:rFonts w:hint="default"/>
                <w:bCs/>
              </w:rPr>
              <w:br/>
              <w:t>本项目按</w:t>
            </w:r>
            <w:r w:rsidRPr="008D580C">
              <w:rPr>
                <w:rStyle w:val="font51"/>
                <w:rFonts w:hint="default"/>
                <w:b/>
                <w:bCs/>
              </w:rPr>
              <w:t>二</w:t>
            </w:r>
            <w:r w:rsidRPr="008D580C">
              <w:rPr>
                <w:rStyle w:val="font61"/>
                <w:rFonts w:ascii="宋体" w:eastAsia="宋体" w:hAnsi="宋体"/>
                <w:b/>
                <w:bCs/>
                <w:color w:val="auto"/>
              </w:rPr>
              <w:t>年规划</w:t>
            </w:r>
            <w:r w:rsidRPr="008D580C">
              <w:rPr>
                <w:rStyle w:val="font51"/>
                <w:rFonts w:hint="default"/>
                <w:b/>
                <w:bCs/>
              </w:rPr>
              <w:t>设计（2021年-2022年）</w:t>
            </w:r>
            <w:r w:rsidRPr="008D580C">
              <w:rPr>
                <w:rStyle w:val="font51"/>
                <w:rFonts w:hint="default"/>
                <w:bCs/>
              </w:rPr>
              <w:t>，由</w:t>
            </w:r>
            <w:r w:rsidRPr="008D580C">
              <w:rPr>
                <w:rStyle w:val="font51"/>
                <w:rFonts w:hint="default"/>
                <w:bCs/>
              </w:rPr>
              <w:lastRenderedPageBreak/>
              <w:t>项目承办机构根据实际，从项目市县中选择基础条件好积极性高的5个市县试点，面向工程项目幼儿园，每年培训630人。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lastRenderedPageBreak/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工作坊研修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区域教研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校本研修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线下实践应用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96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异步在线培训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68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幼儿园管理团队信息化领导力提升培训项目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项目园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的园长、教务主管、信息技术管理员共100名。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D580C">
              <w:rPr>
                <w:rStyle w:val="font112"/>
                <w:rFonts w:hint="default"/>
                <w:b/>
                <w:color w:val="auto"/>
              </w:rPr>
              <w:t>要求项目承办机构必须具备“国培计划”远程培训资质，在我省有固定的办公地点和工作人员（或承诺项目中标后设置办公地点和配备工作人员）。</w:t>
            </w:r>
            <w:r w:rsidRPr="008D580C">
              <w:rPr>
                <w:rStyle w:val="font51"/>
                <w:rFonts w:hint="default"/>
                <w:bCs/>
              </w:rPr>
              <w:br/>
              <w:t>本项目将面向市县能力提升工程 2.0 项目幼儿园的园长、教务主管、信息技术骨干教师开展工作坊混合式研修，以幼儿园信息化教育教学规划和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园本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研修规划为核心任务，围绕政策理解、规划设计、组织实施和评价能力等方面组织设计内容，重点强调三个课堂、人工智能+、2.0整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园推进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方案设计与十四五培训规划有效融合。通过混合研修（集中面授、交流研讨、方案打磨）等方式，提升管理团队的信息化领导力。</w:t>
            </w:r>
            <w:r w:rsidRPr="008D580C">
              <w:rPr>
                <w:rStyle w:val="font51"/>
                <w:rFonts w:hint="default"/>
                <w:bCs/>
              </w:rPr>
              <w:br/>
              <w:t>本项目按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二年规划</w:t>
            </w:r>
            <w:r w:rsidRPr="008D580C">
              <w:rPr>
                <w:rStyle w:val="font51"/>
                <w:rFonts w:hint="default"/>
                <w:b/>
              </w:rPr>
              <w:t>设计（2021年-2022年）</w:t>
            </w:r>
            <w:r w:rsidRPr="008D580C">
              <w:rPr>
                <w:rStyle w:val="font51"/>
                <w:rFonts w:hint="default"/>
                <w:bCs/>
              </w:rPr>
              <w:t>，采用混合研修方式（每年48 学时）。计划每年培训人数100 人。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混合研修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线上线下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跟踪指导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22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8D580C">
              <w:rPr>
                <w:rFonts w:ascii="宋体" w:eastAsia="宋体" w:hAnsi="宋体" w:cs="黑体" w:hint="eastAsia"/>
                <w:sz w:val="20"/>
                <w:szCs w:val="20"/>
              </w:rPr>
              <w:t>幼儿园骨干教师信息化教学创新能力提升培训项目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幼儿园骨干教师300名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D580C">
              <w:rPr>
                <w:rStyle w:val="font112"/>
                <w:rFonts w:hint="default"/>
                <w:b/>
                <w:color w:val="auto"/>
              </w:rPr>
              <w:t>要求项目承办机构必须具备“国培计划”远程培训资质，在我省有固定的办公地点和工作人员（或承诺项目中标后设置办公地点和配备工作人员）。</w:t>
            </w:r>
            <w:r w:rsidRPr="008D580C">
              <w:rPr>
                <w:rStyle w:val="font51"/>
                <w:rFonts w:hint="default"/>
                <w:bCs/>
              </w:rPr>
              <w:br/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项目园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每园选拔3名骨干教师，围绕信息技术能力提升工程 2.0 有关政策，指导全园教师网上选学，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开展园本研修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、使信息技术促进教育教学、促进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园本资源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建设，切实提升骨干教师在课例研修、案例打磨、成果提炼的能力，引领全园教师信息化教学能力提升常态化，建立信息素养持续发展的机制，不断推动教育教学改革创新。</w:t>
            </w:r>
            <w:r w:rsidRPr="008D580C">
              <w:rPr>
                <w:rStyle w:val="font51"/>
                <w:rFonts w:hint="default"/>
                <w:bCs/>
              </w:rPr>
              <w:br/>
              <w:t>本项目按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二年规划设计（2021年-2022年）</w:t>
            </w:r>
            <w:r w:rsidRPr="008D580C">
              <w:rPr>
                <w:rStyle w:val="font51"/>
                <w:rFonts w:hint="default"/>
                <w:bCs/>
              </w:rPr>
              <w:t>，采用工作坊混合研修的方式（18学时）。每年计划培训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项目园骨干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教师300人。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混合研修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线上线下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跟踪指导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144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项目市县示范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园优秀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骨干教师100人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D580C">
              <w:rPr>
                <w:rStyle w:val="font112"/>
                <w:rFonts w:hint="default"/>
                <w:b/>
                <w:color w:val="auto"/>
              </w:rPr>
              <w:t>要求项目承办机构必须具备“国培计划”远程培训资质，在我省有固定的办公地点和工作人员（或承诺项目中标后设置办公地点和配备工作人员）。</w:t>
            </w:r>
            <w:r w:rsidRPr="008D580C">
              <w:rPr>
                <w:rStyle w:val="font51"/>
                <w:rFonts w:hint="default"/>
                <w:bCs/>
              </w:rPr>
              <w:br/>
              <w:t>项目市县项目示范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园优秀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骨干教师，以县（市或区）域内为单位组建工作坊，开展跨校的指</w:t>
            </w:r>
            <w:r w:rsidRPr="008D580C">
              <w:rPr>
                <w:rStyle w:val="font51"/>
                <w:rFonts w:hint="default"/>
                <w:bCs/>
              </w:rPr>
              <w:lastRenderedPageBreak/>
              <w:t>导；挖掘域内项目优秀教师团队、项目示范园；</w:t>
            </w:r>
            <w:r w:rsidRPr="008D580C">
              <w:rPr>
                <w:rStyle w:val="font51"/>
                <w:rFonts w:hint="default"/>
                <w:bCs/>
              </w:rPr>
              <w:br/>
              <w:t>本项目按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二年规划设计（2021年-2022年）</w:t>
            </w:r>
            <w:r w:rsidRPr="008D580C">
              <w:rPr>
                <w:rStyle w:val="font51"/>
                <w:rFonts w:hint="default"/>
                <w:bCs/>
              </w:rPr>
              <w:t>，采用集中培训、工作坊混合研修的方式（每年36学时），计划每年培训100人；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集中培训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工作坊混合研修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D580C" w:rsidRPr="008D580C" w:rsidTr="00732292">
        <w:trPr>
          <w:trHeight w:val="264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幼儿园培训团队信息技术应用指导能力提升培训项目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幼儿园教师信息技术应用能力培训团队（包括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研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训专业人员、</w:t>
            </w:r>
            <w:proofErr w:type="gramStart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项目园骨干</w:t>
            </w:r>
            <w:proofErr w:type="gramEnd"/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教师、信息技术培训管理员）100名。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left"/>
              <w:textAlignment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D580C">
              <w:rPr>
                <w:rStyle w:val="font112"/>
                <w:rFonts w:hint="default"/>
                <w:b/>
                <w:color w:val="auto"/>
              </w:rPr>
              <w:t>要求项目承办机构必须具备“国培计划”远程培训资质，在我省有固定的办公地点和工作人员（或承诺项目中标后设置办公地点和配备工作人员）。</w:t>
            </w:r>
            <w:r w:rsidRPr="008D580C">
              <w:rPr>
                <w:rStyle w:val="font51"/>
                <w:rFonts w:hint="default"/>
                <w:bCs/>
              </w:rPr>
              <w:br/>
              <w:t>本项目每年在项目市县和幼儿园中选拔 100 名信息技术应用能力突出的教研员和一线骨干教师开展专题研修。以区域能力提升工程的高成效落地为核心任务，围绕信息技术能力提升工程 2.0 有关政策和信息技术促进教育教学、互联网+教研、区域资源建设，切实提升培训团队在信息化学科教学中的指导能力；教学模式提炼和案例萃取能力；</w:t>
            </w:r>
            <w:proofErr w:type="gramStart"/>
            <w:r w:rsidRPr="008D580C">
              <w:rPr>
                <w:rStyle w:val="font51"/>
                <w:rFonts w:hint="default"/>
                <w:bCs/>
              </w:rPr>
              <w:t>常态园本</w:t>
            </w:r>
            <w:proofErr w:type="gramEnd"/>
            <w:r w:rsidRPr="008D580C">
              <w:rPr>
                <w:rStyle w:val="font51"/>
                <w:rFonts w:hint="default"/>
                <w:bCs/>
              </w:rPr>
              <w:t>研修的指导能力。支持我省信息化教学模式提炼、用优质案例课程推进能力提升工程2.0应用与落地；按照能力提升工程2.0能力点测评要求加强区域应用考核。</w:t>
            </w:r>
            <w:r w:rsidRPr="008D580C">
              <w:rPr>
                <w:rStyle w:val="font51"/>
                <w:rFonts w:hint="default"/>
                <w:bCs/>
              </w:rPr>
              <w:br/>
              <w:t>本项目按</w:t>
            </w:r>
            <w:r w:rsidRPr="008D580C">
              <w:rPr>
                <w:rStyle w:val="font61"/>
                <w:rFonts w:ascii="宋体" w:eastAsia="宋体" w:hAnsi="宋体"/>
                <w:b/>
                <w:color w:val="auto"/>
              </w:rPr>
              <w:t>二年规划设计（2021年-2022年）</w:t>
            </w:r>
            <w:r w:rsidRPr="008D580C">
              <w:rPr>
                <w:rStyle w:val="font51"/>
                <w:rFonts w:hint="default"/>
                <w:bCs/>
              </w:rPr>
              <w:t>，采用工作坊混合研修的方式（每年48学时）。计划每年培训人数100 人。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 ( 正文 ) _x0000_" w:hint="eastAsia"/>
                <w:sz w:val="20"/>
                <w:szCs w:val="20"/>
              </w:rPr>
              <w:t>1项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t>混合研修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线上线下</w:t>
            </w:r>
            <w:r w:rsidRPr="008D580C">
              <w:rPr>
                <w:rFonts w:ascii="宋体" w:eastAsia="宋体" w:hAnsi="宋体" w:cs="宋体" w:hint="eastAsia"/>
                <w:sz w:val="20"/>
                <w:szCs w:val="20"/>
              </w:rPr>
              <w:br/>
              <w:t>跟踪指导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0C" w:rsidRPr="008D580C" w:rsidRDefault="008D580C" w:rsidP="00732292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8D580C" w:rsidRPr="008D580C" w:rsidRDefault="008D580C" w:rsidP="008D580C">
      <w:pPr>
        <w:pStyle w:val="2"/>
        <w:snapToGrid w:val="0"/>
        <w:spacing w:line="360" w:lineRule="exact"/>
        <w:ind w:firstLine="0"/>
        <w:rPr>
          <w:rFonts w:eastAsia="宋体" w:hAnsi="宋体"/>
          <w:szCs w:val="24"/>
        </w:rPr>
      </w:pPr>
    </w:p>
    <w:p w:rsidR="008D580C" w:rsidRPr="008D580C" w:rsidRDefault="008D580C" w:rsidP="008D580C">
      <w:pPr>
        <w:pStyle w:val="a9"/>
        <w:shd w:val="solid" w:color="FFFFFF" w:fill="auto"/>
        <w:autoSpaceDN w:val="0"/>
        <w:spacing w:line="360" w:lineRule="auto"/>
        <w:ind w:left="420" w:firstLineChars="0" w:firstLine="0"/>
        <w:rPr>
          <w:rFonts w:ascii="宋体" w:eastAsia="宋体" w:hAnsi="宋体"/>
          <w:b/>
          <w:sz w:val="24"/>
        </w:rPr>
      </w:pPr>
      <w:r w:rsidRPr="008D580C">
        <w:rPr>
          <w:rFonts w:ascii="宋体" w:eastAsia="宋体" w:hAnsi="宋体" w:hint="eastAsia"/>
          <w:b/>
          <w:sz w:val="24"/>
        </w:rPr>
        <w:t>7.项目</w:t>
      </w:r>
      <w:r w:rsidRPr="008D580C">
        <w:rPr>
          <w:rFonts w:ascii="宋体" w:eastAsia="宋体" w:hAnsi="宋体"/>
          <w:b/>
          <w:sz w:val="24"/>
        </w:rPr>
        <w:t>相关要求</w:t>
      </w:r>
    </w:p>
    <w:p w:rsidR="008D580C" w:rsidRPr="008D580C" w:rsidRDefault="008D580C" w:rsidP="008D580C">
      <w:pPr>
        <w:pStyle w:val="a9"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 w:cs="Tahoma"/>
          <w:szCs w:val="21"/>
        </w:rPr>
      </w:pPr>
      <w:r w:rsidRPr="008D580C">
        <w:rPr>
          <w:rFonts w:ascii="宋体" w:eastAsia="宋体" w:hAnsi="宋体" w:cs="Tahoma" w:hint="eastAsia"/>
          <w:szCs w:val="21"/>
        </w:rPr>
        <w:t>7.1、投标人在投标时须按国家教育部有关国</w:t>
      </w:r>
      <w:proofErr w:type="gramStart"/>
      <w:r w:rsidRPr="008D580C">
        <w:rPr>
          <w:rFonts w:ascii="宋体" w:eastAsia="宋体" w:hAnsi="宋体" w:cs="Tahoma" w:hint="eastAsia"/>
          <w:szCs w:val="21"/>
        </w:rPr>
        <w:t>培计划</w:t>
      </w:r>
      <w:proofErr w:type="gramEnd"/>
      <w:r w:rsidRPr="008D580C">
        <w:rPr>
          <w:rFonts w:ascii="宋体" w:eastAsia="宋体" w:hAnsi="宋体" w:cs="Tahoma" w:hint="eastAsia"/>
          <w:szCs w:val="21"/>
        </w:rPr>
        <w:t>项目的要求和模板，提供详细的项目申报书（含项目实施方案）。</w:t>
      </w:r>
    </w:p>
    <w:p w:rsidR="008D580C" w:rsidRPr="008D580C" w:rsidRDefault="008D580C" w:rsidP="008D580C">
      <w:pPr>
        <w:pStyle w:val="a9"/>
        <w:ind w:left="420" w:firstLineChars="0" w:firstLine="0"/>
        <w:rPr>
          <w:rFonts w:ascii="宋体" w:eastAsia="宋体" w:hAnsi="宋体"/>
          <w:b/>
          <w:sz w:val="32"/>
          <w:szCs w:val="32"/>
        </w:rPr>
      </w:pPr>
      <w:r w:rsidRPr="008D580C">
        <w:rPr>
          <w:rFonts w:ascii="宋体" w:eastAsia="宋体" w:hAnsi="宋体" w:cs="Tahoma" w:hint="eastAsia"/>
          <w:szCs w:val="21"/>
        </w:rPr>
        <w:t>7.2、投标人必须根据所投服务内容、人员资质资料编写投标文件。采购人有权对中标候选人所投服务内容、人员资质证书资料等进行核查，如发现与其投标文件中的材料描述不一，将报政府采购主管部门严肃处理。</w:t>
      </w:r>
    </w:p>
    <w:sectPr w:rsidR="008D580C" w:rsidRPr="008D580C" w:rsidSect="00CD1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78" w:rsidRDefault="00721778" w:rsidP="003F6C5D">
      <w:r>
        <w:separator/>
      </w:r>
    </w:p>
  </w:endnote>
  <w:endnote w:type="continuationSeparator" w:id="0">
    <w:p w:rsidR="00721778" w:rsidRDefault="00721778" w:rsidP="003F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 正文 ) _x0000_">
    <w:altName w:val="宋体"/>
    <w:charset w:val="00"/>
    <w:family w:val="auto"/>
    <w:pitch w:val="default"/>
    <w:sig w:usb0="00000000" w:usb1="00000000" w:usb2="00000000" w:usb3="00000000" w:csb0="00000000" w:csb1="00000000"/>
  </w:font>
  <w:font w:name="宋体 ( 正文 )">
    <w:altName w:val="宋体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78" w:rsidRDefault="00721778" w:rsidP="003F6C5D">
      <w:r>
        <w:separator/>
      </w:r>
    </w:p>
  </w:footnote>
  <w:footnote w:type="continuationSeparator" w:id="0">
    <w:p w:rsidR="00721778" w:rsidRDefault="00721778" w:rsidP="003F6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5E63A"/>
    <w:multiLevelType w:val="singleLevel"/>
    <w:tmpl w:val="7DA47F98"/>
    <w:lvl w:ilvl="0">
      <w:start w:val="3"/>
      <w:numFmt w:val="chineseCounting"/>
      <w:suff w:val="space"/>
      <w:lvlText w:val="第%1章"/>
      <w:lvlJc w:val="left"/>
      <w:rPr>
        <w:rFonts w:hint="eastAsia"/>
        <w:lang w:val="en-US"/>
      </w:rPr>
    </w:lvl>
  </w:abstractNum>
  <w:abstractNum w:abstractNumId="1">
    <w:nsid w:val="41675DF3"/>
    <w:multiLevelType w:val="multilevel"/>
    <w:tmpl w:val="41675DF3"/>
    <w:lvl w:ilvl="0">
      <w:start w:val="1"/>
      <w:numFmt w:val="decimal"/>
      <w:lvlText w:val="%1）"/>
      <w:lvlJc w:val="left"/>
      <w:pPr>
        <w:tabs>
          <w:tab w:val="left" w:pos="1275"/>
        </w:tabs>
        <w:ind w:left="1275" w:hanging="79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66F8038E"/>
    <w:multiLevelType w:val="multilevel"/>
    <w:tmpl w:val="66F8038E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00"/>
    <w:rsid w:val="00154DB9"/>
    <w:rsid w:val="001F2FC4"/>
    <w:rsid w:val="001F5D0C"/>
    <w:rsid w:val="00201D10"/>
    <w:rsid w:val="002350CD"/>
    <w:rsid w:val="002E1E81"/>
    <w:rsid w:val="003C5449"/>
    <w:rsid w:val="003F6C5D"/>
    <w:rsid w:val="004807A0"/>
    <w:rsid w:val="00480CD6"/>
    <w:rsid w:val="006553CA"/>
    <w:rsid w:val="00697FD8"/>
    <w:rsid w:val="007058B4"/>
    <w:rsid w:val="00721778"/>
    <w:rsid w:val="008A435F"/>
    <w:rsid w:val="008D580C"/>
    <w:rsid w:val="00A66C1A"/>
    <w:rsid w:val="00AB1897"/>
    <w:rsid w:val="00CD1E67"/>
    <w:rsid w:val="00DD1268"/>
    <w:rsid w:val="00E66600"/>
    <w:rsid w:val="00F26760"/>
    <w:rsid w:val="00F70826"/>
    <w:rsid w:val="00F851E8"/>
    <w:rsid w:val="00FA257C"/>
    <w:rsid w:val="558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CD1E67"/>
    <w:pPr>
      <w:ind w:firstLineChars="200" w:firstLine="420"/>
    </w:pPr>
  </w:style>
  <w:style w:type="paragraph" w:styleId="a4">
    <w:name w:val="annotation text"/>
    <w:basedOn w:val="a"/>
    <w:link w:val="Char0"/>
    <w:uiPriority w:val="99"/>
    <w:qFormat/>
    <w:rsid w:val="00CD1E67"/>
    <w:pPr>
      <w:jc w:val="left"/>
    </w:pPr>
  </w:style>
  <w:style w:type="paragraph" w:styleId="2">
    <w:name w:val="Body Text Indent 2"/>
    <w:basedOn w:val="a"/>
    <w:qFormat/>
    <w:rsid w:val="00CD1E67"/>
    <w:pPr>
      <w:spacing w:line="360" w:lineRule="auto"/>
      <w:ind w:firstLine="360"/>
    </w:pPr>
    <w:rPr>
      <w:rFonts w:ascii="宋体"/>
      <w:sz w:val="24"/>
      <w:szCs w:val="20"/>
    </w:rPr>
  </w:style>
  <w:style w:type="paragraph" w:styleId="a5">
    <w:name w:val="footer"/>
    <w:basedOn w:val="a"/>
    <w:link w:val="Char1"/>
    <w:uiPriority w:val="99"/>
    <w:unhideWhenUsed/>
    <w:rsid w:val="00CD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D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CD1E67"/>
    <w:pPr>
      <w:spacing w:line="360" w:lineRule="exact"/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CD1E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1E67"/>
    <w:rPr>
      <w:sz w:val="18"/>
      <w:szCs w:val="18"/>
    </w:rPr>
  </w:style>
  <w:style w:type="paragraph" w:customStyle="1" w:styleId="a7">
    <w:name w:val="样式"/>
    <w:qFormat/>
    <w:rsid w:val="00CD1E67"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1">
    <w:name w:val="无间隔1"/>
    <w:uiPriority w:val="1"/>
    <w:qFormat/>
    <w:rsid w:val="00CD1E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Style2">
    <w:name w:val="_Style 2"/>
    <w:basedOn w:val="a"/>
    <w:qFormat/>
    <w:rsid w:val="00CD1E6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8">
    <w:name w:val="正文正"/>
    <w:basedOn w:val="a"/>
    <w:qFormat/>
    <w:rsid w:val="00CD1E67"/>
    <w:pPr>
      <w:spacing w:line="560" w:lineRule="exact"/>
      <w:ind w:firstLine="561"/>
    </w:pPr>
    <w:rPr>
      <w:rFonts w:ascii="Times New Roman" w:eastAsia="仿宋_GB2312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CD1E67"/>
    <w:pPr>
      <w:ind w:firstLineChars="200" w:firstLine="420"/>
    </w:pPr>
  </w:style>
  <w:style w:type="character" w:customStyle="1" w:styleId="font21">
    <w:name w:val="font21"/>
    <w:basedOn w:val="a0"/>
    <w:qFormat/>
    <w:rsid w:val="00CD1E67"/>
    <w:rPr>
      <w:rFonts w:ascii="Times New Roman" w:hAnsi="Times New Roman" w:cs="Times New Roman" w:hint="default"/>
      <w:b/>
      <w:color w:val="000000"/>
      <w:sz w:val="24"/>
      <w:szCs w:val="24"/>
    </w:rPr>
  </w:style>
  <w:style w:type="paragraph" w:styleId="aa">
    <w:name w:val="No Spacing"/>
    <w:uiPriority w:val="1"/>
    <w:qFormat/>
    <w:rsid w:val="00CD1E67"/>
    <w:rPr>
      <w:rFonts w:ascii="Times New Roman" w:eastAsia="宋体" w:hAnsi="Times New Roman" w:cs="Times New Roman"/>
      <w:sz w:val="21"/>
    </w:rPr>
  </w:style>
  <w:style w:type="paragraph" w:customStyle="1" w:styleId="10">
    <w:name w:val="列出段落1"/>
    <w:basedOn w:val="a"/>
    <w:uiPriority w:val="34"/>
    <w:qFormat/>
    <w:rsid w:val="00CD1E67"/>
    <w:pPr>
      <w:ind w:left="720"/>
    </w:pPr>
    <w:rPr>
      <w:szCs w:val="20"/>
    </w:rPr>
  </w:style>
  <w:style w:type="character" w:customStyle="1" w:styleId="Char0">
    <w:name w:val="批注文字 Char"/>
    <w:link w:val="a4"/>
    <w:uiPriority w:val="99"/>
    <w:qFormat/>
    <w:rsid w:val="008D580C"/>
    <w:rPr>
      <w:kern w:val="2"/>
      <w:sz w:val="21"/>
      <w:szCs w:val="22"/>
    </w:rPr>
  </w:style>
  <w:style w:type="character" w:customStyle="1" w:styleId="Char">
    <w:name w:val="正文缩进 Char"/>
    <w:link w:val="a3"/>
    <w:qFormat/>
    <w:rsid w:val="008D580C"/>
    <w:rPr>
      <w:kern w:val="2"/>
      <w:sz w:val="21"/>
      <w:szCs w:val="22"/>
    </w:rPr>
  </w:style>
  <w:style w:type="character" w:customStyle="1" w:styleId="font81">
    <w:name w:val="font81"/>
    <w:qFormat/>
    <w:rsid w:val="008D580C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qFormat/>
    <w:rsid w:val="008D580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sid w:val="008D580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qFormat/>
    <w:rsid w:val="008D580C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141">
    <w:name w:val="font141"/>
    <w:qFormat/>
    <w:rsid w:val="008D58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sid w:val="008D580C"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font112">
    <w:name w:val="font112"/>
    <w:qFormat/>
    <w:rsid w:val="008D580C"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171">
    <w:name w:val="font171"/>
    <w:qFormat/>
    <w:rsid w:val="008D580C"/>
    <w:rPr>
      <w:rFonts w:ascii="Segoe UI Symbol" w:eastAsia="Segoe UI Symbol" w:hAnsi="Segoe UI Symbol" w:cs="Segoe UI Symbol"/>
      <w:b/>
      <w:color w:val="000000"/>
      <w:sz w:val="20"/>
      <w:szCs w:val="20"/>
    </w:rPr>
  </w:style>
  <w:style w:type="character" w:customStyle="1" w:styleId="font161">
    <w:name w:val="font161"/>
    <w:qFormat/>
    <w:rsid w:val="008D580C"/>
    <w:rPr>
      <w:rFonts w:ascii="Cambria Math" w:eastAsia="Cambria Math" w:hAnsi="Cambria Math" w:cs="Cambria Math"/>
      <w:b/>
      <w:color w:val="000000"/>
      <w:sz w:val="20"/>
      <w:szCs w:val="20"/>
    </w:rPr>
  </w:style>
  <w:style w:type="character" w:customStyle="1" w:styleId="font151">
    <w:name w:val="font151"/>
    <w:qFormat/>
    <w:rsid w:val="008D580C"/>
    <w:rPr>
      <w:rFonts w:ascii="Cambria Math" w:eastAsia="Cambria Math" w:hAnsi="Cambria Math" w:cs="Cambria Math" w:hint="default"/>
      <w:color w:val="000000"/>
      <w:sz w:val="20"/>
      <w:szCs w:val="20"/>
    </w:rPr>
  </w:style>
  <w:style w:type="character" w:customStyle="1" w:styleId="font181">
    <w:name w:val="font181"/>
    <w:qFormat/>
    <w:rsid w:val="008D580C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font191">
    <w:name w:val="font191"/>
    <w:basedOn w:val="a0"/>
    <w:qFormat/>
    <w:rsid w:val="008D580C"/>
    <w:rPr>
      <w:rFonts w:ascii="黑体" w:eastAsia="黑体" w:hAnsi="宋体" w:cs="黑体" w:hint="eastAsia"/>
      <w:b/>
      <w:bCs/>
      <w:color w:val="0070C0"/>
      <w:sz w:val="20"/>
      <w:szCs w:val="20"/>
      <w:u w:val="none"/>
    </w:rPr>
  </w:style>
  <w:style w:type="paragraph" w:styleId="ab">
    <w:name w:val="Balloon Text"/>
    <w:basedOn w:val="a"/>
    <w:link w:val="Char3"/>
    <w:qFormat/>
    <w:rsid w:val="00697FD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b"/>
    <w:qFormat/>
    <w:rsid w:val="00697F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2164</Words>
  <Characters>12335</Characters>
  <Application>Microsoft Office Word</Application>
  <DocSecurity>0</DocSecurity>
  <Lines>102</Lines>
  <Paragraphs>28</Paragraphs>
  <ScaleCrop>false</ScaleCrop>
  <Company>Microsoft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5F-3-8-80  张会明(10024525)</dc:creator>
  <cp:lastModifiedBy>Administrator</cp:lastModifiedBy>
  <cp:revision>12</cp:revision>
  <dcterms:created xsi:type="dcterms:W3CDTF">2018-04-16T07:39:00Z</dcterms:created>
  <dcterms:modified xsi:type="dcterms:W3CDTF">2021-07-27T09:34:00Z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1B62A4A8A26E40F0BCB4DAF874EF0179</vt:lpwstr>
  </property>
</Properties>
</file>