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D8B" w:rsidRDefault="00884D8B" w:rsidP="00884D8B">
      <w:pPr>
        <w:jc w:val="center"/>
        <w:rPr>
          <w:rFonts w:ascii="宋体" w:hAnsi="宋体"/>
          <w:b/>
          <w:sz w:val="32"/>
          <w:szCs w:val="32"/>
        </w:rPr>
      </w:pPr>
      <w:r>
        <w:rPr>
          <w:rFonts w:ascii="宋体" w:hAnsi="宋体" w:hint="eastAsia"/>
          <w:b/>
          <w:sz w:val="32"/>
          <w:szCs w:val="32"/>
        </w:rPr>
        <w:t>第三章 采购</w:t>
      </w:r>
      <w:r>
        <w:rPr>
          <w:rFonts w:ascii="宋体" w:hAnsi="宋体"/>
          <w:b/>
          <w:sz w:val="32"/>
          <w:szCs w:val="32"/>
        </w:rPr>
        <w:t>需求</w:t>
      </w:r>
    </w:p>
    <w:p w:rsidR="00884D8B" w:rsidRDefault="00884D8B" w:rsidP="00884D8B">
      <w:pPr>
        <w:spacing w:line="360" w:lineRule="exact"/>
        <w:ind w:firstLineChars="200" w:firstLine="480"/>
        <w:jc w:val="left"/>
        <w:outlineLvl w:val="0"/>
        <w:rPr>
          <w:rFonts w:ascii="宋体" w:hAnsi="宋体"/>
          <w:sz w:val="24"/>
        </w:rPr>
      </w:pPr>
      <w:r>
        <w:rPr>
          <w:rFonts w:ascii="宋体" w:hAnsi="宋体" w:hint="eastAsia"/>
          <w:sz w:val="24"/>
        </w:rPr>
        <w:t>一、本次招标的项目</w:t>
      </w:r>
    </w:p>
    <w:p w:rsidR="00884D8B" w:rsidRDefault="00884D8B" w:rsidP="00884D8B">
      <w:pPr>
        <w:spacing w:line="360" w:lineRule="exact"/>
        <w:ind w:firstLineChars="200" w:firstLine="480"/>
        <w:jc w:val="left"/>
        <w:outlineLvl w:val="0"/>
        <w:rPr>
          <w:rFonts w:ascii="宋体" w:hAnsi="宋体"/>
          <w:sz w:val="24"/>
        </w:rPr>
      </w:pPr>
      <w:r>
        <w:rPr>
          <w:rFonts w:ascii="宋体" w:hAnsi="宋体" w:hint="eastAsia"/>
          <w:sz w:val="24"/>
        </w:rPr>
        <w:t>1、</w:t>
      </w:r>
      <w:r>
        <w:rPr>
          <w:rFonts w:ascii="宋体" w:hAnsi="宋体" w:cs="宋体" w:hint="eastAsia"/>
          <w:kern w:val="24"/>
          <w:sz w:val="24"/>
        </w:rPr>
        <w:t>投标人须知前附表</w:t>
      </w:r>
    </w:p>
    <w:tbl>
      <w:tblPr>
        <w:tblW w:w="10065"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710"/>
        <w:gridCol w:w="2693"/>
        <w:gridCol w:w="6662"/>
      </w:tblGrid>
      <w:tr w:rsidR="00884D8B" w:rsidTr="00BB4C44">
        <w:trPr>
          <w:trHeight w:val="311"/>
        </w:trPr>
        <w:tc>
          <w:tcPr>
            <w:tcW w:w="710" w:type="dxa"/>
            <w:vAlign w:val="center"/>
          </w:tcPr>
          <w:p w:rsidR="00884D8B" w:rsidRDefault="00884D8B" w:rsidP="00BB4C44">
            <w:pPr>
              <w:pStyle w:val="af8"/>
              <w:spacing w:line="340" w:lineRule="exact"/>
              <w:ind w:left="9"/>
              <w:jc w:val="center"/>
              <w:rPr>
                <w:lang w:val="zh-CN"/>
              </w:rPr>
            </w:pPr>
            <w:r>
              <w:rPr>
                <w:rFonts w:hint="eastAsia"/>
                <w:lang w:val="zh-CN"/>
              </w:rPr>
              <w:t>序号</w:t>
            </w:r>
          </w:p>
        </w:tc>
        <w:tc>
          <w:tcPr>
            <w:tcW w:w="2693" w:type="dxa"/>
            <w:vAlign w:val="center"/>
          </w:tcPr>
          <w:p w:rsidR="00884D8B" w:rsidRDefault="00884D8B" w:rsidP="00BB4C44">
            <w:pPr>
              <w:pStyle w:val="af8"/>
              <w:spacing w:line="340" w:lineRule="exact"/>
              <w:jc w:val="center"/>
              <w:rPr>
                <w:lang w:val="zh-CN"/>
              </w:rPr>
            </w:pPr>
            <w:r>
              <w:rPr>
                <w:rFonts w:hint="eastAsia"/>
                <w:lang w:val="zh-CN"/>
              </w:rPr>
              <w:t>条款名称</w:t>
            </w:r>
          </w:p>
        </w:tc>
        <w:tc>
          <w:tcPr>
            <w:tcW w:w="6662" w:type="dxa"/>
            <w:vAlign w:val="center"/>
          </w:tcPr>
          <w:p w:rsidR="00884D8B" w:rsidRDefault="00884D8B" w:rsidP="00BB4C44">
            <w:pPr>
              <w:pStyle w:val="af8"/>
              <w:spacing w:line="340" w:lineRule="exact"/>
              <w:jc w:val="center"/>
              <w:rPr>
                <w:rFonts w:cs="Times New Roman"/>
                <w:lang w:val="zh-CN"/>
              </w:rPr>
            </w:pPr>
            <w:r>
              <w:rPr>
                <w:rFonts w:hint="eastAsia"/>
                <w:lang w:val="zh-CN"/>
              </w:rPr>
              <w:t>说明和要求</w:t>
            </w:r>
          </w:p>
        </w:tc>
      </w:tr>
      <w:tr w:rsidR="00884D8B" w:rsidTr="00BB4C44">
        <w:trPr>
          <w:trHeight w:val="311"/>
        </w:trPr>
        <w:tc>
          <w:tcPr>
            <w:tcW w:w="710" w:type="dxa"/>
            <w:vAlign w:val="center"/>
          </w:tcPr>
          <w:p w:rsidR="00884D8B" w:rsidRDefault="00884D8B" w:rsidP="00BB4C44">
            <w:pPr>
              <w:pStyle w:val="af8"/>
              <w:spacing w:line="340" w:lineRule="exact"/>
              <w:ind w:left="9"/>
              <w:jc w:val="center"/>
              <w:rPr>
                <w:lang w:val="zh-CN"/>
              </w:rPr>
            </w:pPr>
            <w:r>
              <w:rPr>
                <w:lang w:val="zh-CN"/>
              </w:rPr>
              <w:t>1</w:t>
            </w:r>
          </w:p>
        </w:tc>
        <w:tc>
          <w:tcPr>
            <w:tcW w:w="2693" w:type="dxa"/>
            <w:vAlign w:val="center"/>
          </w:tcPr>
          <w:p w:rsidR="00884D8B" w:rsidRDefault="00884D8B" w:rsidP="00BB4C44">
            <w:pPr>
              <w:pStyle w:val="af8"/>
              <w:spacing w:line="340" w:lineRule="exact"/>
              <w:jc w:val="center"/>
              <w:rPr>
                <w:rFonts w:cs="Times New Roman"/>
                <w:lang w:val="zh-CN"/>
              </w:rPr>
            </w:pPr>
            <w:r>
              <w:rPr>
                <w:rFonts w:hint="eastAsia"/>
                <w:lang w:val="zh-CN"/>
              </w:rPr>
              <w:t>项目预算</w:t>
            </w:r>
          </w:p>
        </w:tc>
        <w:tc>
          <w:tcPr>
            <w:tcW w:w="6662" w:type="dxa"/>
          </w:tcPr>
          <w:p w:rsidR="00884D8B" w:rsidRDefault="00884D8B" w:rsidP="00BB4C44">
            <w:pPr>
              <w:spacing w:line="360" w:lineRule="exact"/>
              <w:jc w:val="left"/>
              <w:rPr>
                <w:rFonts w:ascii="宋体" w:hAnsi="宋体" w:cs="宋体"/>
                <w:kern w:val="0"/>
                <w:sz w:val="24"/>
              </w:rPr>
            </w:pPr>
            <w:r>
              <w:rPr>
                <w:rFonts w:ascii="宋体" w:hAnsi="宋体" w:cs="宋体" w:hint="eastAsia"/>
                <w:kern w:val="0"/>
                <w:sz w:val="24"/>
              </w:rPr>
              <w:t>396.7万元。投标价不能超过采购预算，超过视为无效投标。</w:t>
            </w:r>
          </w:p>
        </w:tc>
      </w:tr>
      <w:tr w:rsidR="00884D8B" w:rsidTr="00BB4C44">
        <w:trPr>
          <w:trHeight w:val="746"/>
        </w:trPr>
        <w:tc>
          <w:tcPr>
            <w:tcW w:w="710" w:type="dxa"/>
            <w:vAlign w:val="center"/>
          </w:tcPr>
          <w:p w:rsidR="00884D8B" w:rsidRDefault="00884D8B" w:rsidP="00BB4C44">
            <w:pPr>
              <w:pStyle w:val="af8"/>
              <w:spacing w:line="340" w:lineRule="exact"/>
              <w:ind w:left="9"/>
              <w:jc w:val="center"/>
              <w:rPr>
                <w:lang w:val="zh-CN"/>
              </w:rPr>
            </w:pPr>
            <w:r>
              <w:rPr>
                <w:lang w:val="zh-CN"/>
              </w:rPr>
              <w:t>2</w:t>
            </w:r>
          </w:p>
        </w:tc>
        <w:tc>
          <w:tcPr>
            <w:tcW w:w="2693" w:type="dxa"/>
            <w:vAlign w:val="center"/>
          </w:tcPr>
          <w:p w:rsidR="00884D8B" w:rsidRDefault="00884D8B" w:rsidP="00BB4C44">
            <w:pPr>
              <w:spacing w:line="340" w:lineRule="exact"/>
              <w:rPr>
                <w:rFonts w:ascii="宋体" w:hAnsi="宋体"/>
                <w:kern w:val="0"/>
                <w:sz w:val="24"/>
                <w:lang w:val="zh-CN"/>
              </w:rPr>
            </w:pPr>
            <w:r>
              <w:rPr>
                <w:rFonts w:ascii="宋体" w:hAnsi="宋体" w:cs="宋体" w:hint="eastAsia"/>
                <w:kern w:val="0"/>
                <w:sz w:val="24"/>
                <w:lang w:val="zh-CN"/>
              </w:rPr>
              <w:t>是否接受进口产品投标</w:t>
            </w:r>
          </w:p>
        </w:tc>
        <w:tc>
          <w:tcPr>
            <w:tcW w:w="6662" w:type="dxa"/>
            <w:vAlign w:val="center"/>
          </w:tcPr>
          <w:p w:rsidR="00884D8B" w:rsidRDefault="00884D8B" w:rsidP="00BB4C44">
            <w:pPr>
              <w:spacing w:line="340" w:lineRule="exact"/>
              <w:ind w:firstLineChars="550" w:firstLine="1320"/>
              <w:rPr>
                <w:rFonts w:ascii="宋体" w:hAnsi="宋体"/>
                <w:sz w:val="24"/>
                <w:lang w:val="zh-CN"/>
              </w:rPr>
            </w:pPr>
            <w:r>
              <w:rPr>
                <w:rFonts w:ascii="宋体" w:hAnsi="宋体" w:cs="宋体" w:hint="eastAsia"/>
                <w:kern w:val="0"/>
                <w:sz w:val="24"/>
                <w:lang w:val="zh-CN"/>
              </w:rPr>
              <w:t>接受（  ）           不接受（√）</w:t>
            </w:r>
          </w:p>
        </w:tc>
      </w:tr>
      <w:tr w:rsidR="00884D8B" w:rsidTr="00BB4C44">
        <w:trPr>
          <w:trHeight w:val="257"/>
        </w:trPr>
        <w:tc>
          <w:tcPr>
            <w:tcW w:w="710" w:type="dxa"/>
            <w:vAlign w:val="center"/>
          </w:tcPr>
          <w:p w:rsidR="00884D8B" w:rsidRDefault="00884D8B" w:rsidP="00BB4C44">
            <w:pPr>
              <w:pStyle w:val="af8"/>
              <w:spacing w:line="340" w:lineRule="exact"/>
              <w:ind w:left="9"/>
              <w:jc w:val="center"/>
              <w:rPr>
                <w:lang w:val="zh-CN"/>
              </w:rPr>
            </w:pPr>
            <w:r>
              <w:rPr>
                <w:lang w:val="zh-CN"/>
              </w:rPr>
              <w:t>3</w:t>
            </w:r>
          </w:p>
        </w:tc>
        <w:tc>
          <w:tcPr>
            <w:tcW w:w="2693" w:type="dxa"/>
            <w:vAlign w:val="center"/>
          </w:tcPr>
          <w:p w:rsidR="00884D8B" w:rsidRDefault="00884D8B" w:rsidP="00BB4C44">
            <w:pPr>
              <w:spacing w:line="340" w:lineRule="exact"/>
              <w:jc w:val="left"/>
              <w:rPr>
                <w:rFonts w:ascii="宋体" w:hAnsi="宋体"/>
                <w:sz w:val="24"/>
              </w:rPr>
            </w:pPr>
            <w:r>
              <w:rPr>
                <w:rFonts w:ascii="宋体" w:hAnsi="宋体" w:cs="宋体" w:hint="eastAsia"/>
                <w:sz w:val="24"/>
              </w:rPr>
              <w:t>标前踏勘现场或</w:t>
            </w:r>
            <w:r>
              <w:rPr>
                <w:rFonts w:ascii="宋体" w:hAnsi="宋体" w:cs="宋体"/>
                <w:sz w:val="24"/>
              </w:rPr>
              <w:t>/</w:t>
            </w:r>
            <w:r>
              <w:rPr>
                <w:rFonts w:ascii="宋体" w:hAnsi="宋体" w:cs="宋体" w:hint="eastAsia"/>
                <w:sz w:val="24"/>
              </w:rPr>
              <w:t>和标前答疑会</w:t>
            </w:r>
          </w:p>
        </w:tc>
        <w:tc>
          <w:tcPr>
            <w:tcW w:w="6662" w:type="dxa"/>
            <w:vAlign w:val="center"/>
          </w:tcPr>
          <w:p w:rsidR="00884D8B" w:rsidRDefault="00884D8B" w:rsidP="00BB4C44">
            <w:pPr>
              <w:spacing w:line="340" w:lineRule="exact"/>
              <w:ind w:firstLineChars="550" w:firstLine="1320"/>
              <w:rPr>
                <w:rFonts w:ascii="宋体" w:hAnsi="宋体"/>
                <w:kern w:val="0"/>
                <w:sz w:val="24"/>
                <w:lang w:val="zh-CN"/>
              </w:rPr>
            </w:pPr>
            <w:r>
              <w:rPr>
                <w:rFonts w:ascii="宋体" w:hAnsi="宋体" w:cs="宋体" w:hint="eastAsia"/>
                <w:kern w:val="0"/>
                <w:sz w:val="24"/>
              </w:rPr>
              <w:t xml:space="preserve">组织（  ）           不组织（ </w:t>
            </w:r>
            <w:r>
              <w:rPr>
                <w:rFonts w:ascii="宋体" w:hAnsi="宋体" w:cs="宋体" w:hint="eastAsia"/>
                <w:kern w:val="0"/>
                <w:sz w:val="24"/>
                <w:lang w:val="zh-CN"/>
              </w:rPr>
              <w:t>√</w:t>
            </w:r>
            <w:r>
              <w:rPr>
                <w:rFonts w:ascii="宋体" w:hAnsi="宋体" w:cs="宋体" w:hint="eastAsia"/>
                <w:kern w:val="0"/>
                <w:sz w:val="24"/>
              </w:rPr>
              <w:t xml:space="preserve"> ）</w:t>
            </w:r>
          </w:p>
        </w:tc>
      </w:tr>
      <w:tr w:rsidR="00884D8B" w:rsidTr="00BB4C44">
        <w:trPr>
          <w:trHeight w:val="257"/>
        </w:trPr>
        <w:tc>
          <w:tcPr>
            <w:tcW w:w="710" w:type="dxa"/>
            <w:vAlign w:val="center"/>
          </w:tcPr>
          <w:p w:rsidR="00884D8B" w:rsidRDefault="00884D8B" w:rsidP="00BB4C44">
            <w:pPr>
              <w:pStyle w:val="af8"/>
              <w:spacing w:line="340" w:lineRule="exact"/>
              <w:ind w:left="9"/>
              <w:jc w:val="center"/>
              <w:rPr>
                <w:lang w:val="zh-CN"/>
              </w:rPr>
            </w:pPr>
            <w:r>
              <w:rPr>
                <w:lang w:val="zh-CN"/>
              </w:rPr>
              <w:t>4</w:t>
            </w:r>
          </w:p>
        </w:tc>
        <w:tc>
          <w:tcPr>
            <w:tcW w:w="2693" w:type="dxa"/>
            <w:vAlign w:val="center"/>
          </w:tcPr>
          <w:p w:rsidR="00884D8B" w:rsidRDefault="00884D8B" w:rsidP="00BB4C44">
            <w:pPr>
              <w:pStyle w:val="af8"/>
              <w:spacing w:line="340" w:lineRule="exact"/>
              <w:jc w:val="both"/>
              <w:rPr>
                <w:rFonts w:cs="Times New Roman"/>
              </w:rPr>
            </w:pPr>
            <w:proofErr w:type="gramStart"/>
            <w:r>
              <w:rPr>
                <w:rFonts w:hint="eastAsia"/>
                <w:lang w:val="zh-CN"/>
              </w:rPr>
              <w:t>述标和</w:t>
            </w:r>
            <w:proofErr w:type="gramEnd"/>
            <w:r>
              <w:rPr>
                <w:lang w:val="zh-CN"/>
              </w:rPr>
              <w:t>/</w:t>
            </w:r>
            <w:r>
              <w:rPr>
                <w:rFonts w:hint="eastAsia"/>
                <w:lang w:val="zh-CN"/>
              </w:rPr>
              <w:t>或产（样）品演（展）示；有样品</w:t>
            </w:r>
          </w:p>
        </w:tc>
        <w:tc>
          <w:tcPr>
            <w:tcW w:w="6662" w:type="dxa"/>
            <w:vAlign w:val="center"/>
          </w:tcPr>
          <w:p w:rsidR="00884D8B" w:rsidRDefault="00884D8B" w:rsidP="00BB4C44">
            <w:pPr>
              <w:widowControl/>
              <w:tabs>
                <w:tab w:val="left" w:pos="425"/>
              </w:tabs>
              <w:spacing w:line="340" w:lineRule="exact"/>
              <w:ind w:firstLineChars="650" w:firstLine="1560"/>
              <w:rPr>
                <w:rFonts w:ascii="宋体" w:hAnsi="宋体"/>
                <w:kern w:val="0"/>
                <w:sz w:val="24"/>
                <w:lang w:val="zh-CN"/>
              </w:rPr>
            </w:pPr>
            <w:r>
              <w:rPr>
                <w:rFonts w:ascii="宋体" w:hAnsi="宋体" w:cs="宋体" w:hint="eastAsia"/>
                <w:kern w:val="0"/>
                <w:sz w:val="24"/>
                <w:lang w:val="zh-CN"/>
              </w:rPr>
              <w:t>有（√）           无（）</w:t>
            </w:r>
          </w:p>
        </w:tc>
      </w:tr>
      <w:tr w:rsidR="00884D8B" w:rsidTr="00BB4C44">
        <w:trPr>
          <w:trHeight w:val="555"/>
        </w:trPr>
        <w:tc>
          <w:tcPr>
            <w:tcW w:w="710" w:type="dxa"/>
            <w:vAlign w:val="center"/>
          </w:tcPr>
          <w:p w:rsidR="00884D8B" w:rsidRDefault="00884D8B" w:rsidP="00BB4C44">
            <w:pPr>
              <w:pStyle w:val="af8"/>
              <w:spacing w:line="340" w:lineRule="exact"/>
              <w:ind w:left="9"/>
              <w:jc w:val="center"/>
              <w:rPr>
                <w:lang w:val="zh-CN"/>
              </w:rPr>
            </w:pPr>
            <w:r>
              <w:rPr>
                <w:lang w:val="zh-CN"/>
              </w:rPr>
              <w:t>5</w:t>
            </w:r>
          </w:p>
        </w:tc>
        <w:tc>
          <w:tcPr>
            <w:tcW w:w="2693" w:type="dxa"/>
            <w:vAlign w:val="center"/>
          </w:tcPr>
          <w:p w:rsidR="00884D8B" w:rsidRDefault="00884D8B" w:rsidP="00BB4C44">
            <w:pPr>
              <w:pStyle w:val="af8"/>
              <w:spacing w:line="340" w:lineRule="exact"/>
              <w:rPr>
                <w:rFonts w:cs="Times New Roman"/>
                <w:lang w:val="zh-CN"/>
              </w:rPr>
            </w:pPr>
            <w:r>
              <w:rPr>
                <w:rFonts w:hint="eastAsia"/>
                <w:lang w:val="zh-CN"/>
              </w:rPr>
              <w:t>投标有效期</w:t>
            </w:r>
          </w:p>
        </w:tc>
        <w:tc>
          <w:tcPr>
            <w:tcW w:w="6662" w:type="dxa"/>
            <w:vAlign w:val="center"/>
          </w:tcPr>
          <w:p w:rsidR="00884D8B" w:rsidRDefault="00884D8B" w:rsidP="00BB4C44">
            <w:pPr>
              <w:pStyle w:val="af8"/>
              <w:spacing w:line="340" w:lineRule="exact"/>
              <w:jc w:val="both"/>
              <w:rPr>
                <w:rFonts w:cs="Times New Roman"/>
                <w:lang w:val="zh-CN"/>
              </w:rPr>
            </w:pPr>
            <w:r>
              <w:rPr>
                <w:rFonts w:hint="eastAsia"/>
              </w:rPr>
              <w:t>自开标之日起90天内。</w:t>
            </w:r>
          </w:p>
        </w:tc>
      </w:tr>
      <w:tr w:rsidR="00884D8B" w:rsidTr="00BB4C44">
        <w:trPr>
          <w:trHeight w:val="549"/>
        </w:trPr>
        <w:tc>
          <w:tcPr>
            <w:tcW w:w="710" w:type="dxa"/>
            <w:vAlign w:val="center"/>
          </w:tcPr>
          <w:p w:rsidR="00884D8B" w:rsidRDefault="00884D8B" w:rsidP="00BB4C44">
            <w:pPr>
              <w:pStyle w:val="af8"/>
              <w:spacing w:line="340" w:lineRule="exact"/>
              <w:ind w:left="9"/>
              <w:jc w:val="center"/>
              <w:rPr>
                <w:lang w:val="zh-CN"/>
              </w:rPr>
            </w:pPr>
            <w:r>
              <w:rPr>
                <w:lang w:val="zh-CN"/>
              </w:rPr>
              <w:t>6</w:t>
            </w:r>
          </w:p>
        </w:tc>
        <w:tc>
          <w:tcPr>
            <w:tcW w:w="2693" w:type="dxa"/>
            <w:vAlign w:val="center"/>
          </w:tcPr>
          <w:p w:rsidR="00884D8B" w:rsidRDefault="00884D8B" w:rsidP="00BB4C44">
            <w:pPr>
              <w:pStyle w:val="af8"/>
              <w:spacing w:line="340" w:lineRule="exact"/>
              <w:ind w:left="33"/>
              <w:jc w:val="both"/>
              <w:rPr>
                <w:rFonts w:cs="Times New Roman"/>
                <w:lang w:val="zh-CN"/>
              </w:rPr>
            </w:pPr>
            <w:r>
              <w:rPr>
                <w:rFonts w:hint="eastAsia"/>
                <w:lang w:val="zh-CN"/>
              </w:rPr>
              <w:t>投标文件份数</w:t>
            </w:r>
          </w:p>
        </w:tc>
        <w:tc>
          <w:tcPr>
            <w:tcW w:w="6662" w:type="dxa"/>
            <w:vAlign w:val="center"/>
          </w:tcPr>
          <w:p w:rsidR="00884D8B" w:rsidRDefault="00884D8B" w:rsidP="00BB4C44">
            <w:pPr>
              <w:pStyle w:val="af8"/>
              <w:spacing w:line="340" w:lineRule="exact"/>
              <w:rPr>
                <w:lang w:val="zh-CN"/>
              </w:rPr>
            </w:pPr>
            <w:r>
              <w:rPr>
                <w:rFonts w:hint="eastAsia"/>
                <w:lang w:val="zh-CN"/>
              </w:rPr>
              <w:t>正本壹份     副本</w:t>
            </w:r>
            <w:r>
              <w:rPr>
                <w:rFonts w:hint="eastAsia"/>
              </w:rPr>
              <w:t>肆</w:t>
            </w:r>
            <w:r>
              <w:rPr>
                <w:rFonts w:hint="eastAsia"/>
                <w:lang w:val="zh-CN"/>
              </w:rPr>
              <w:t>份</w:t>
            </w:r>
          </w:p>
        </w:tc>
      </w:tr>
      <w:tr w:rsidR="00884D8B" w:rsidTr="00BB4C44">
        <w:trPr>
          <w:trHeight w:val="543"/>
        </w:trPr>
        <w:tc>
          <w:tcPr>
            <w:tcW w:w="710" w:type="dxa"/>
            <w:vAlign w:val="center"/>
          </w:tcPr>
          <w:p w:rsidR="00884D8B" w:rsidRDefault="00884D8B" w:rsidP="00BB4C44">
            <w:pPr>
              <w:pStyle w:val="a3"/>
              <w:spacing w:line="340" w:lineRule="exact"/>
              <w:ind w:firstLineChars="100" w:firstLine="240"/>
              <w:rPr>
                <w:rFonts w:ascii="宋体" w:hAnsi="宋体"/>
                <w:sz w:val="24"/>
                <w:lang w:val="zh-CN"/>
              </w:rPr>
            </w:pPr>
            <w:r>
              <w:rPr>
                <w:rFonts w:ascii="宋体" w:hAnsi="宋体" w:cs="宋体"/>
                <w:sz w:val="24"/>
                <w:lang w:val="zh-CN"/>
              </w:rPr>
              <w:t>7</w:t>
            </w:r>
          </w:p>
        </w:tc>
        <w:tc>
          <w:tcPr>
            <w:tcW w:w="2693" w:type="dxa"/>
            <w:vAlign w:val="center"/>
          </w:tcPr>
          <w:p w:rsidR="00884D8B" w:rsidRDefault="00884D8B" w:rsidP="00BB4C44">
            <w:pPr>
              <w:pStyle w:val="af8"/>
              <w:spacing w:line="340" w:lineRule="exact"/>
              <w:ind w:left="209"/>
              <w:jc w:val="both"/>
              <w:rPr>
                <w:rFonts w:cs="Times New Roman"/>
                <w:lang w:val="zh-CN"/>
              </w:rPr>
            </w:pPr>
            <w:r>
              <w:rPr>
                <w:rFonts w:hint="eastAsia"/>
                <w:lang w:val="zh-CN"/>
              </w:rPr>
              <w:t>评标方法</w:t>
            </w:r>
          </w:p>
        </w:tc>
        <w:tc>
          <w:tcPr>
            <w:tcW w:w="6662" w:type="dxa"/>
            <w:vAlign w:val="center"/>
          </w:tcPr>
          <w:p w:rsidR="00884D8B" w:rsidRDefault="00884D8B" w:rsidP="00BB4C44">
            <w:pPr>
              <w:pStyle w:val="af8"/>
              <w:spacing w:line="340" w:lineRule="exact"/>
              <w:rPr>
                <w:rFonts w:cs="Times New Roman"/>
                <w:lang w:val="zh-CN"/>
              </w:rPr>
            </w:pPr>
            <w:r>
              <w:rPr>
                <w:rFonts w:hint="eastAsia"/>
                <w:lang w:val="zh-CN"/>
              </w:rPr>
              <w:t>最低评标价法（）综合评分法（√）</w:t>
            </w:r>
          </w:p>
        </w:tc>
      </w:tr>
      <w:tr w:rsidR="00884D8B" w:rsidTr="00BB4C44">
        <w:trPr>
          <w:trHeight w:val="551"/>
        </w:trPr>
        <w:tc>
          <w:tcPr>
            <w:tcW w:w="710" w:type="dxa"/>
            <w:vAlign w:val="center"/>
          </w:tcPr>
          <w:p w:rsidR="00884D8B" w:rsidRDefault="00884D8B" w:rsidP="00BB4C44">
            <w:pPr>
              <w:pStyle w:val="a3"/>
              <w:spacing w:line="340" w:lineRule="exact"/>
              <w:ind w:firstLineChars="100" w:firstLine="240"/>
              <w:rPr>
                <w:rFonts w:ascii="宋体" w:hAnsi="宋体"/>
                <w:sz w:val="24"/>
                <w:lang w:val="zh-CN"/>
              </w:rPr>
            </w:pPr>
            <w:r>
              <w:rPr>
                <w:rFonts w:ascii="宋体" w:hAnsi="宋体" w:cs="宋体"/>
                <w:sz w:val="24"/>
                <w:lang w:val="zh-CN"/>
              </w:rPr>
              <w:t>8</w:t>
            </w:r>
          </w:p>
        </w:tc>
        <w:tc>
          <w:tcPr>
            <w:tcW w:w="2693" w:type="dxa"/>
            <w:vAlign w:val="center"/>
          </w:tcPr>
          <w:p w:rsidR="00884D8B" w:rsidRDefault="00884D8B" w:rsidP="00BB4C44">
            <w:pPr>
              <w:pStyle w:val="af8"/>
              <w:spacing w:line="340" w:lineRule="exact"/>
              <w:ind w:left="209"/>
              <w:jc w:val="both"/>
              <w:rPr>
                <w:rFonts w:cs="Times New Roman"/>
                <w:lang w:val="zh-CN"/>
              </w:rPr>
            </w:pPr>
            <w:r>
              <w:rPr>
                <w:rFonts w:hint="eastAsia"/>
                <w:lang w:val="zh-CN"/>
              </w:rPr>
              <w:t>采购需求</w:t>
            </w:r>
          </w:p>
        </w:tc>
        <w:tc>
          <w:tcPr>
            <w:tcW w:w="6662" w:type="dxa"/>
            <w:vAlign w:val="center"/>
          </w:tcPr>
          <w:p w:rsidR="00884D8B" w:rsidRDefault="00884D8B" w:rsidP="00BB4C44">
            <w:pPr>
              <w:pStyle w:val="af8"/>
              <w:spacing w:line="340" w:lineRule="exact"/>
              <w:rPr>
                <w:rFonts w:cs="Times New Roman"/>
                <w:lang w:val="zh-CN"/>
              </w:rPr>
            </w:pPr>
            <w:r>
              <w:rPr>
                <w:rFonts w:hint="eastAsia"/>
              </w:rPr>
              <w:t>详见采购清单</w:t>
            </w:r>
          </w:p>
        </w:tc>
      </w:tr>
      <w:tr w:rsidR="00884D8B" w:rsidTr="00BB4C44">
        <w:trPr>
          <w:trHeight w:val="641"/>
        </w:trPr>
        <w:tc>
          <w:tcPr>
            <w:tcW w:w="710" w:type="dxa"/>
            <w:vAlign w:val="center"/>
          </w:tcPr>
          <w:p w:rsidR="00884D8B" w:rsidRDefault="00884D8B" w:rsidP="00BB4C44">
            <w:pPr>
              <w:pStyle w:val="a3"/>
              <w:spacing w:line="340" w:lineRule="exact"/>
              <w:ind w:firstLineChars="100" w:firstLine="240"/>
              <w:rPr>
                <w:rFonts w:ascii="宋体" w:hAnsi="宋体"/>
                <w:sz w:val="24"/>
                <w:lang w:val="zh-CN"/>
              </w:rPr>
            </w:pPr>
            <w:r>
              <w:rPr>
                <w:rFonts w:ascii="宋体" w:hAnsi="宋体" w:cs="宋体"/>
                <w:sz w:val="24"/>
                <w:lang w:val="zh-CN"/>
              </w:rPr>
              <w:t>9</w:t>
            </w:r>
          </w:p>
        </w:tc>
        <w:tc>
          <w:tcPr>
            <w:tcW w:w="2693" w:type="dxa"/>
            <w:vAlign w:val="center"/>
          </w:tcPr>
          <w:p w:rsidR="00884D8B" w:rsidRDefault="00884D8B" w:rsidP="00BB4C44">
            <w:pPr>
              <w:pStyle w:val="af8"/>
              <w:spacing w:line="340" w:lineRule="exact"/>
              <w:ind w:left="209"/>
              <w:jc w:val="both"/>
              <w:rPr>
                <w:rFonts w:cs="Times New Roman"/>
                <w:lang w:val="zh-CN"/>
              </w:rPr>
            </w:pPr>
            <w:r>
              <w:rPr>
                <w:rFonts w:hint="eastAsia"/>
              </w:rPr>
              <w:t>交货时间</w:t>
            </w:r>
          </w:p>
        </w:tc>
        <w:tc>
          <w:tcPr>
            <w:tcW w:w="6662" w:type="dxa"/>
            <w:vAlign w:val="center"/>
          </w:tcPr>
          <w:p w:rsidR="00884D8B" w:rsidRDefault="00884D8B" w:rsidP="00BB4C44">
            <w:pPr>
              <w:pStyle w:val="a6"/>
              <w:rPr>
                <w:rFonts w:ascii="宋体" w:hAnsi="宋体"/>
                <w:sz w:val="24"/>
              </w:rPr>
            </w:pPr>
            <w:r>
              <w:rPr>
                <w:rFonts w:ascii="宋体" w:hAnsi="宋体" w:cs="宋体" w:hint="eastAsia"/>
                <w:kern w:val="0"/>
                <w:sz w:val="24"/>
              </w:rPr>
              <w:t>合同签订后30天内必须发货到业主指定地点安装完成。中标供应商不得延误合同签订、仪器设备交付时间（除业主单位施工现场不具备条件外）</w:t>
            </w:r>
          </w:p>
        </w:tc>
      </w:tr>
      <w:tr w:rsidR="00884D8B" w:rsidTr="00BB4C44">
        <w:trPr>
          <w:trHeight w:val="641"/>
        </w:trPr>
        <w:tc>
          <w:tcPr>
            <w:tcW w:w="710" w:type="dxa"/>
            <w:vAlign w:val="center"/>
          </w:tcPr>
          <w:p w:rsidR="00884D8B" w:rsidRDefault="00884D8B" w:rsidP="00BB4C44">
            <w:pPr>
              <w:pStyle w:val="a3"/>
              <w:spacing w:line="340" w:lineRule="exact"/>
              <w:ind w:firstLineChars="100" w:firstLine="240"/>
              <w:rPr>
                <w:rFonts w:ascii="宋体" w:hAnsi="宋体"/>
                <w:sz w:val="24"/>
                <w:lang w:val="zh-CN"/>
              </w:rPr>
            </w:pPr>
            <w:r>
              <w:rPr>
                <w:rFonts w:ascii="宋体" w:hAnsi="宋体" w:cs="宋体"/>
                <w:sz w:val="24"/>
                <w:lang w:val="zh-CN"/>
              </w:rPr>
              <w:t>10</w:t>
            </w:r>
          </w:p>
        </w:tc>
        <w:tc>
          <w:tcPr>
            <w:tcW w:w="2693" w:type="dxa"/>
            <w:vAlign w:val="center"/>
          </w:tcPr>
          <w:p w:rsidR="00884D8B" w:rsidRDefault="00884D8B" w:rsidP="00BB4C44">
            <w:pPr>
              <w:pStyle w:val="af8"/>
              <w:spacing w:line="340" w:lineRule="exact"/>
              <w:ind w:left="209"/>
              <w:jc w:val="both"/>
              <w:rPr>
                <w:rFonts w:cs="Times New Roman"/>
                <w:lang w:val="zh-CN"/>
              </w:rPr>
            </w:pPr>
            <w:r>
              <w:rPr>
                <w:rFonts w:hint="eastAsia"/>
              </w:rPr>
              <w:t>交货地点</w:t>
            </w:r>
          </w:p>
        </w:tc>
        <w:tc>
          <w:tcPr>
            <w:tcW w:w="6662" w:type="dxa"/>
            <w:vAlign w:val="center"/>
          </w:tcPr>
          <w:p w:rsidR="00884D8B" w:rsidRDefault="00884D8B" w:rsidP="00BB4C44">
            <w:pPr>
              <w:pStyle w:val="af8"/>
              <w:spacing w:line="340" w:lineRule="exact"/>
              <w:ind w:leftChars="31" w:left="65" w:firstLineChars="50" w:firstLine="120"/>
              <w:rPr>
                <w:rFonts w:cs="Times New Roman"/>
              </w:rPr>
            </w:pPr>
            <w:r>
              <w:rPr>
                <w:rFonts w:hint="eastAsia"/>
              </w:rPr>
              <w:t>用户指定地点</w:t>
            </w:r>
          </w:p>
        </w:tc>
      </w:tr>
      <w:tr w:rsidR="00884D8B" w:rsidTr="00BB4C44">
        <w:trPr>
          <w:trHeight w:val="641"/>
        </w:trPr>
        <w:tc>
          <w:tcPr>
            <w:tcW w:w="710" w:type="dxa"/>
            <w:vAlign w:val="center"/>
          </w:tcPr>
          <w:p w:rsidR="00884D8B" w:rsidRDefault="00884D8B" w:rsidP="00BB4C44">
            <w:pPr>
              <w:pStyle w:val="a3"/>
              <w:spacing w:line="340" w:lineRule="exact"/>
              <w:ind w:firstLineChars="100" w:firstLine="240"/>
              <w:rPr>
                <w:rFonts w:ascii="宋体" w:hAnsi="宋体"/>
                <w:sz w:val="24"/>
                <w:lang w:val="zh-CN"/>
              </w:rPr>
            </w:pPr>
            <w:r>
              <w:rPr>
                <w:rFonts w:ascii="宋体" w:hAnsi="宋体" w:cs="宋体" w:hint="eastAsia"/>
                <w:sz w:val="24"/>
                <w:lang w:val="zh-CN"/>
              </w:rPr>
              <w:t>11</w:t>
            </w:r>
          </w:p>
        </w:tc>
        <w:tc>
          <w:tcPr>
            <w:tcW w:w="2693" w:type="dxa"/>
            <w:vAlign w:val="center"/>
          </w:tcPr>
          <w:p w:rsidR="00884D8B" w:rsidRDefault="00884D8B" w:rsidP="00BB4C44">
            <w:pPr>
              <w:pStyle w:val="af8"/>
              <w:spacing w:line="340" w:lineRule="exact"/>
              <w:ind w:left="209"/>
              <w:jc w:val="both"/>
              <w:rPr>
                <w:rFonts w:cs="Times New Roman"/>
              </w:rPr>
            </w:pPr>
            <w:r>
              <w:rPr>
                <w:rFonts w:hint="eastAsia"/>
              </w:rPr>
              <w:t>备注</w:t>
            </w:r>
          </w:p>
        </w:tc>
        <w:tc>
          <w:tcPr>
            <w:tcW w:w="6662" w:type="dxa"/>
            <w:vAlign w:val="center"/>
          </w:tcPr>
          <w:p w:rsidR="00884D8B" w:rsidRDefault="00884D8B" w:rsidP="00BB4C44">
            <w:pPr>
              <w:pStyle w:val="af8"/>
              <w:spacing w:line="400" w:lineRule="exact"/>
              <w:rPr>
                <w:shd w:val="clear" w:color="auto" w:fill="FFFFFF"/>
              </w:rPr>
            </w:pPr>
            <w:r>
              <w:rPr>
                <w:rFonts w:hint="eastAsia"/>
                <w:shd w:val="clear" w:color="auto" w:fill="FFFFFF"/>
              </w:rPr>
              <w:t>1、采购需求中未列明偏差的除特殊订制类货物以外，列明的尺寸、重量及体积允许±5</w:t>
            </w:r>
            <w:r>
              <w:rPr>
                <w:shd w:val="clear" w:color="auto" w:fill="FFFFFF"/>
              </w:rPr>
              <w:t>%</w:t>
            </w:r>
            <w:r>
              <w:rPr>
                <w:rFonts w:hint="eastAsia"/>
                <w:shd w:val="clear" w:color="auto" w:fill="FFFFFF"/>
              </w:rPr>
              <w:t>偏差。</w:t>
            </w:r>
          </w:p>
          <w:p w:rsidR="00884D8B" w:rsidRDefault="00884D8B" w:rsidP="00BB4C44">
            <w:pPr>
              <w:pStyle w:val="af8"/>
              <w:spacing w:line="340" w:lineRule="exact"/>
              <w:rPr>
                <w:rFonts w:cs="Times New Roman"/>
                <w:bCs/>
              </w:rPr>
            </w:pPr>
            <w:r>
              <w:rPr>
                <w:rFonts w:hint="eastAsia"/>
                <w:shd w:val="clear" w:color="auto" w:fill="FFFFFF"/>
              </w:rPr>
              <w:t>2、采购标的物需按照国家相关标准、行业标准、地方标准或者其他标准、规范执行。</w:t>
            </w:r>
          </w:p>
        </w:tc>
      </w:tr>
    </w:tbl>
    <w:p w:rsidR="00884D8B" w:rsidRDefault="00884D8B" w:rsidP="00884D8B">
      <w:pPr>
        <w:spacing w:line="360" w:lineRule="exact"/>
        <w:jc w:val="left"/>
        <w:outlineLvl w:val="0"/>
        <w:rPr>
          <w:rFonts w:ascii="宋体" w:hAnsi="宋体"/>
          <w:sz w:val="24"/>
        </w:rPr>
      </w:pPr>
    </w:p>
    <w:p w:rsidR="00884D8B" w:rsidRDefault="00884D8B" w:rsidP="00884D8B">
      <w:pPr>
        <w:spacing w:line="360" w:lineRule="exact"/>
        <w:jc w:val="left"/>
        <w:outlineLvl w:val="0"/>
        <w:rPr>
          <w:rFonts w:ascii="宋体" w:hAnsi="宋体"/>
          <w:sz w:val="24"/>
        </w:rPr>
      </w:pPr>
      <w:r>
        <w:rPr>
          <w:rFonts w:ascii="宋体" w:hAnsi="宋体" w:hint="eastAsia"/>
          <w:sz w:val="24"/>
        </w:rPr>
        <w:t>2、采购需求</w:t>
      </w:r>
    </w:p>
    <w:tbl>
      <w:tblPr>
        <w:tblW w:w="98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276"/>
        <w:gridCol w:w="1984"/>
        <w:gridCol w:w="4121"/>
        <w:gridCol w:w="820"/>
        <w:gridCol w:w="920"/>
      </w:tblGrid>
      <w:tr w:rsidR="00884D8B" w:rsidTr="00BB4C44">
        <w:trPr>
          <w:trHeight w:val="563"/>
        </w:trPr>
        <w:tc>
          <w:tcPr>
            <w:tcW w:w="710" w:type="dxa"/>
            <w:shd w:val="clear" w:color="auto" w:fill="auto"/>
            <w:noWrap/>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276" w:type="dxa"/>
            <w:shd w:val="clear" w:color="auto" w:fill="auto"/>
            <w:noWrap/>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名称</w:t>
            </w:r>
          </w:p>
        </w:tc>
        <w:tc>
          <w:tcPr>
            <w:tcW w:w="1984" w:type="dxa"/>
            <w:shd w:val="clear" w:color="auto" w:fill="auto"/>
            <w:noWrap/>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规格</w:t>
            </w:r>
          </w:p>
        </w:tc>
        <w:tc>
          <w:tcPr>
            <w:tcW w:w="4121" w:type="dxa"/>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参考型号及技术参数</w:t>
            </w:r>
          </w:p>
        </w:tc>
        <w:tc>
          <w:tcPr>
            <w:tcW w:w="820" w:type="dxa"/>
            <w:shd w:val="clear" w:color="auto" w:fill="auto"/>
            <w:noWrap/>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920" w:type="dxa"/>
            <w:shd w:val="clear" w:color="auto" w:fill="auto"/>
            <w:noWrap/>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数量</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三层新增通风柜</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3970" w:type="dxa"/>
            <w:gridSpan w:val="3"/>
            <w:shd w:val="clear" w:color="auto" w:fill="auto"/>
            <w:noWrap/>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301物理化学实验室(</w:t>
            </w:r>
            <w:proofErr w:type="gramStart"/>
            <w:r>
              <w:rPr>
                <w:rFonts w:ascii="宋体" w:hAnsi="宋体" w:cs="宋体" w:hint="eastAsia"/>
                <w:b/>
                <w:bCs/>
                <w:kern w:val="0"/>
                <w:sz w:val="20"/>
                <w:szCs w:val="20"/>
              </w:rPr>
              <w:t>一</w:t>
            </w:r>
            <w:proofErr w:type="gramEnd"/>
            <w:r>
              <w:rPr>
                <w:rFonts w:ascii="宋体" w:hAnsi="宋体" w:cs="宋体" w:hint="eastAsia"/>
                <w:b/>
                <w:bCs/>
                <w:kern w:val="0"/>
                <w:sz w:val="20"/>
                <w:szCs w:val="20"/>
              </w:rPr>
              <w:t>)</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罩口直径375mm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PP材质，三节式</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12</w:t>
            </w:r>
          </w:p>
        </w:tc>
      </w:tr>
      <w:tr w:rsidR="00884D8B" w:rsidTr="00BB4C44">
        <w:trPr>
          <w:trHeight w:val="563"/>
        </w:trPr>
        <w:tc>
          <w:tcPr>
            <w:tcW w:w="3970" w:type="dxa"/>
            <w:gridSpan w:val="3"/>
            <w:shd w:val="clear" w:color="auto" w:fill="auto"/>
            <w:noWrap/>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303物理化学实验室(二)</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耐酸碱通风柜</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1500*850*23</w:t>
            </w:r>
            <w:r>
              <w:rPr>
                <w:rFonts w:ascii="宋体" w:hAnsi="宋体" w:cs="宋体"/>
                <w:kern w:val="0"/>
                <w:sz w:val="20"/>
                <w:szCs w:val="20"/>
              </w:rPr>
              <w:t>3</w:t>
            </w:r>
            <w:r>
              <w:rPr>
                <w:rFonts w:ascii="宋体" w:hAnsi="宋体" w:cs="宋体" w:hint="eastAsia"/>
                <w:kern w:val="0"/>
                <w:sz w:val="20"/>
                <w:szCs w:val="20"/>
              </w:rPr>
              <w:t>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PP材质，20MM厚陶瓷台面，导流板及内衬板采用5mm厚陶瓷纤维，带遥控水阀水嘴，带插</w:t>
            </w:r>
            <w:r>
              <w:rPr>
                <w:rFonts w:ascii="宋体" w:hAnsi="宋体" w:cs="宋体" w:hint="eastAsia"/>
                <w:kern w:val="0"/>
                <w:sz w:val="20"/>
                <w:szCs w:val="20"/>
              </w:rPr>
              <w:lastRenderedPageBreak/>
              <w:t>座</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lastRenderedPageBreak/>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w:t>
            </w:r>
          </w:p>
        </w:tc>
      </w:tr>
      <w:tr w:rsidR="00884D8B" w:rsidTr="00BB4C44">
        <w:trPr>
          <w:trHeight w:val="563"/>
        </w:trPr>
        <w:tc>
          <w:tcPr>
            <w:tcW w:w="71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lastRenderedPageBreak/>
              <w:t xml:space="preserve">2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罩口直径375mm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PP材质，三节式</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12</w:t>
            </w:r>
          </w:p>
        </w:tc>
      </w:tr>
      <w:tr w:rsidR="00884D8B" w:rsidTr="00BB4C44">
        <w:trPr>
          <w:trHeight w:val="563"/>
        </w:trPr>
        <w:tc>
          <w:tcPr>
            <w:tcW w:w="3970" w:type="dxa"/>
            <w:gridSpan w:val="3"/>
            <w:shd w:val="clear" w:color="auto" w:fill="auto"/>
            <w:noWrap/>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305物理化学实验室(三)</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耐酸碱通风柜</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1500*850*23</w:t>
            </w:r>
            <w:r>
              <w:rPr>
                <w:rFonts w:ascii="宋体" w:hAnsi="宋体" w:cs="宋体"/>
                <w:kern w:val="0"/>
                <w:sz w:val="20"/>
                <w:szCs w:val="20"/>
              </w:rPr>
              <w:t>3</w:t>
            </w:r>
            <w:r>
              <w:rPr>
                <w:rFonts w:ascii="宋体" w:hAnsi="宋体" w:cs="宋体" w:hint="eastAsia"/>
                <w:kern w:val="0"/>
                <w:sz w:val="20"/>
                <w:szCs w:val="20"/>
              </w:rPr>
              <w:t>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PP材质，20MM厚陶瓷台面，导流板及内衬板采用5mm厚陶瓷纤维，带遥控水阀水嘴，带插座</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w:t>
            </w:r>
          </w:p>
        </w:tc>
      </w:tr>
      <w:tr w:rsidR="00884D8B" w:rsidTr="00BB4C44">
        <w:trPr>
          <w:trHeight w:val="563"/>
        </w:trPr>
        <w:tc>
          <w:tcPr>
            <w:tcW w:w="71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罩口直径375mm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PP材质，三节式</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20</w:t>
            </w:r>
          </w:p>
        </w:tc>
      </w:tr>
      <w:tr w:rsidR="00884D8B" w:rsidTr="00BB4C44">
        <w:trPr>
          <w:trHeight w:val="563"/>
        </w:trPr>
        <w:tc>
          <w:tcPr>
            <w:tcW w:w="3970" w:type="dxa"/>
            <w:gridSpan w:val="3"/>
            <w:shd w:val="clear" w:color="auto" w:fill="auto"/>
            <w:noWrap/>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309物理化学实验室(四)</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耐酸碱通风柜</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1500*850*23</w:t>
            </w:r>
            <w:r>
              <w:rPr>
                <w:rFonts w:ascii="宋体" w:hAnsi="宋体" w:cs="宋体"/>
                <w:kern w:val="0"/>
                <w:sz w:val="20"/>
                <w:szCs w:val="20"/>
              </w:rPr>
              <w:t>3</w:t>
            </w:r>
            <w:r>
              <w:rPr>
                <w:rFonts w:ascii="宋体" w:hAnsi="宋体" w:cs="宋体" w:hint="eastAsia"/>
                <w:kern w:val="0"/>
                <w:sz w:val="20"/>
                <w:szCs w:val="20"/>
              </w:rPr>
              <w:t>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PP材质，20MM厚陶瓷台面，导流板及内衬板采用5mm厚陶瓷纤维，带遥控水阀水嘴，带插座</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w:t>
            </w:r>
          </w:p>
        </w:tc>
      </w:tr>
      <w:tr w:rsidR="00884D8B" w:rsidTr="00BB4C44">
        <w:trPr>
          <w:trHeight w:val="563"/>
        </w:trPr>
        <w:tc>
          <w:tcPr>
            <w:tcW w:w="71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罩口直径375mm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PP材质，三节式</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kern w:val="0"/>
                <w:sz w:val="20"/>
                <w:szCs w:val="20"/>
              </w:rPr>
              <w:t>20</w:t>
            </w:r>
          </w:p>
        </w:tc>
      </w:tr>
      <w:tr w:rsidR="00884D8B" w:rsidTr="00BB4C44">
        <w:trPr>
          <w:trHeight w:val="563"/>
        </w:trPr>
        <w:tc>
          <w:tcPr>
            <w:tcW w:w="3970" w:type="dxa"/>
            <w:gridSpan w:val="3"/>
            <w:shd w:val="clear" w:color="auto" w:fill="auto"/>
            <w:noWrap/>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310</w:t>
            </w:r>
            <w:proofErr w:type="gramStart"/>
            <w:r>
              <w:rPr>
                <w:rFonts w:ascii="宋体" w:hAnsi="宋体" w:cs="宋体" w:hint="eastAsia"/>
                <w:b/>
                <w:bCs/>
                <w:kern w:val="0"/>
                <w:sz w:val="20"/>
                <w:szCs w:val="20"/>
              </w:rPr>
              <w:t>准备室</w:t>
            </w:r>
            <w:proofErr w:type="gramEnd"/>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耐酸碱通风柜</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1500*850*23</w:t>
            </w:r>
            <w:r>
              <w:rPr>
                <w:rFonts w:ascii="宋体" w:hAnsi="宋体" w:cs="宋体"/>
                <w:kern w:val="0"/>
                <w:sz w:val="20"/>
                <w:szCs w:val="20"/>
              </w:rPr>
              <w:t>3</w:t>
            </w:r>
            <w:r>
              <w:rPr>
                <w:rFonts w:ascii="宋体" w:hAnsi="宋体" w:cs="宋体" w:hint="eastAsia"/>
                <w:kern w:val="0"/>
                <w:sz w:val="20"/>
                <w:szCs w:val="20"/>
              </w:rPr>
              <w:t>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PP材质，20MM厚陶瓷台面，导流板及内衬板采用5mm厚陶瓷纤维，带遥控水阀水嘴，带插座</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w:t>
            </w:r>
          </w:p>
        </w:tc>
      </w:tr>
      <w:tr w:rsidR="00884D8B" w:rsidTr="00BB4C44">
        <w:trPr>
          <w:trHeight w:val="563"/>
        </w:trPr>
        <w:tc>
          <w:tcPr>
            <w:tcW w:w="3970" w:type="dxa"/>
            <w:gridSpan w:val="3"/>
            <w:shd w:val="clear" w:color="auto" w:fill="auto"/>
            <w:noWrap/>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311物理化学实验室(五)</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耐酸碱通风柜</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1500*850*23</w:t>
            </w:r>
            <w:r>
              <w:rPr>
                <w:rFonts w:ascii="宋体" w:hAnsi="宋体" w:cs="宋体"/>
                <w:kern w:val="0"/>
                <w:sz w:val="20"/>
                <w:szCs w:val="20"/>
              </w:rPr>
              <w:t>3</w:t>
            </w:r>
            <w:r>
              <w:rPr>
                <w:rFonts w:ascii="宋体" w:hAnsi="宋体" w:cs="宋体" w:hint="eastAsia"/>
                <w:kern w:val="0"/>
                <w:sz w:val="20"/>
                <w:szCs w:val="20"/>
              </w:rPr>
              <w:t>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PP材质，20MM厚陶瓷台面，导流板及内衬板采用5mm厚陶瓷纤维，带遥控水阀水嘴，带插座</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w:t>
            </w:r>
          </w:p>
        </w:tc>
      </w:tr>
      <w:tr w:rsidR="00884D8B" w:rsidTr="00BB4C44">
        <w:trPr>
          <w:trHeight w:val="563"/>
        </w:trPr>
        <w:tc>
          <w:tcPr>
            <w:tcW w:w="71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罩口直径375mm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PP材质，三节式</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24</w:t>
            </w:r>
          </w:p>
        </w:tc>
      </w:tr>
      <w:tr w:rsidR="00884D8B" w:rsidTr="00BB4C44">
        <w:trPr>
          <w:trHeight w:val="563"/>
        </w:trPr>
        <w:tc>
          <w:tcPr>
            <w:tcW w:w="3970" w:type="dxa"/>
            <w:gridSpan w:val="3"/>
            <w:shd w:val="clear" w:color="auto" w:fill="auto"/>
            <w:noWrap/>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312物理化学实验室(六)</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耐酸碱通风柜</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1500*850*23</w:t>
            </w:r>
            <w:r>
              <w:rPr>
                <w:rFonts w:ascii="宋体" w:hAnsi="宋体" w:cs="宋体"/>
                <w:kern w:val="0"/>
                <w:sz w:val="20"/>
                <w:szCs w:val="20"/>
              </w:rPr>
              <w:t>3</w:t>
            </w:r>
            <w:r>
              <w:rPr>
                <w:rFonts w:ascii="宋体" w:hAnsi="宋体" w:cs="宋体" w:hint="eastAsia"/>
                <w:kern w:val="0"/>
                <w:sz w:val="20"/>
                <w:szCs w:val="20"/>
              </w:rPr>
              <w:t>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PP材质，20MM厚陶瓷台面，导流板及内衬板采用5mm厚陶瓷纤维，带遥控水阀水嘴，带插座</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w:t>
            </w:r>
          </w:p>
        </w:tc>
      </w:tr>
      <w:tr w:rsidR="00884D8B" w:rsidTr="00BB4C44">
        <w:trPr>
          <w:trHeight w:val="563"/>
        </w:trPr>
        <w:tc>
          <w:tcPr>
            <w:tcW w:w="71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罩口直径375mm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PP材质，三节式</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16</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四层万向</w:t>
            </w:r>
            <w:proofErr w:type="gramStart"/>
            <w:r>
              <w:rPr>
                <w:rFonts w:ascii="宋体" w:hAnsi="宋体" w:cs="宋体" w:hint="eastAsia"/>
                <w:b/>
                <w:bCs/>
                <w:kern w:val="0"/>
                <w:sz w:val="20"/>
                <w:szCs w:val="20"/>
              </w:rPr>
              <w:t>罩统计</w:t>
            </w:r>
            <w:proofErr w:type="gramEnd"/>
          </w:p>
        </w:tc>
        <w:tc>
          <w:tcPr>
            <w:tcW w:w="4121" w:type="dxa"/>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820" w:type="dxa"/>
            <w:shd w:val="clear" w:color="auto" w:fill="auto"/>
            <w:vAlign w:val="center"/>
          </w:tcPr>
          <w:p w:rsidR="00884D8B" w:rsidRDefault="00884D8B" w:rsidP="00BB4C44">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920" w:type="dxa"/>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401无机及分析实验室(</w:t>
            </w:r>
            <w:proofErr w:type="gramStart"/>
            <w:r>
              <w:rPr>
                <w:rFonts w:ascii="宋体" w:hAnsi="宋体" w:cs="宋体" w:hint="eastAsia"/>
                <w:b/>
                <w:bCs/>
                <w:kern w:val="0"/>
                <w:sz w:val="20"/>
                <w:szCs w:val="20"/>
              </w:rPr>
              <w:t>一</w:t>
            </w:r>
            <w:proofErr w:type="gramEnd"/>
            <w:r>
              <w:rPr>
                <w:rFonts w:ascii="宋体" w:hAnsi="宋体" w:cs="宋体" w:hint="eastAsia"/>
                <w:b/>
                <w:bCs/>
                <w:kern w:val="0"/>
                <w:sz w:val="20"/>
                <w:szCs w:val="20"/>
              </w:rPr>
              <w:t>)</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罩口直径375mm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PP材质，三节式</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16</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405无机及分析实验室(二)</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罩口直径375mm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PP材质，三节式</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16</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lastRenderedPageBreak/>
              <w:t>407无机及分析实验室(三)</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罩口直径375mm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PP材质，三节式</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16</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408无机及分析实验室(四)</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罩口直径375mm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PP材质，三节式</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16</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410无机及分析实验室(五)</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罩口直径375mm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PP材质，三节式</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16</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412无机及分析实验室(六)</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罩口直径375mm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PP材质，三节式</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16</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五层新增通风柜</w:t>
            </w:r>
          </w:p>
        </w:tc>
        <w:tc>
          <w:tcPr>
            <w:tcW w:w="4121" w:type="dxa"/>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820" w:type="dxa"/>
            <w:shd w:val="clear" w:color="auto" w:fill="auto"/>
            <w:vAlign w:val="center"/>
          </w:tcPr>
          <w:p w:rsidR="00884D8B" w:rsidRDefault="00884D8B" w:rsidP="00BB4C44">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920" w:type="dxa"/>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501无机及分析实验室（一）</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耐酸碱通风柜</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1500*850*23</w:t>
            </w:r>
            <w:r>
              <w:rPr>
                <w:rFonts w:ascii="宋体" w:hAnsi="宋体" w:cs="宋体"/>
                <w:kern w:val="0"/>
                <w:sz w:val="20"/>
                <w:szCs w:val="20"/>
              </w:rPr>
              <w:t>3</w:t>
            </w:r>
            <w:r>
              <w:rPr>
                <w:rFonts w:ascii="宋体" w:hAnsi="宋体" w:cs="宋体" w:hint="eastAsia"/>
                <w:kern w:val="0"/>
                <w:sz w:val="20"/>
                <w:szCs w:val="20"/>
              </w:rPr>
              <w:t>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PP材质，20MM厚陶瓷台面，导流板及内衬板采用5mm厚陶瓷纤维，带遥控水阀水嘴，带插座</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罩口直径375mm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PP材质，三节式</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16</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505无机及分析实验室（二）</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罩口直径375mm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PP材质，三节式</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16</w:t>
            </w:r>
          </w:p>
        </w:tc>
      </w:tr>
      <w:tr w:rsidR="00884D8B" w:rsidTr="00BB4C44">
        <w:trPr>
          <w:trHeight w:val="519"/>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506气相色谱室</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罩口直径375mm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PP材质，三节式</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507液相色谱室</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罩口直径375mm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PP材质，三节式</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509无机及分析实验室（三）</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罩口直径375mm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PP材质，三节式</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510</w:t>
            </w:r>
            <w:proofErr w:type="gramStart"/>
            <w:r>
              <w:rPr>
                <w:rFonts w:ascii="宋体" w:hAnsi="宋体" w:cs="宋体" w:hint="eastAsia"/>
                <w:b/>
                <w:bCs/>
                <w:kern w:val="0"/>
                <w:sz w:val="20"/>
                <w:szCs w:val="20"/>
              </w:rPr>
              <w:t>光谱室</w:t>
            </w:r>
            <w:proofErr w:type="gramEnd"/>
            <w:r>
              <w:rPr>
                <w:rFonts w:ascii="宋体" w:hAnsi="宋体" w:cs="宋体" w:hint="eastAsia"/>
                <w:b/>
                <w:bCs/>
                <w:kern w:val="0"/>
                <w:sz w:val="20"/>
                <w:szCs w:val="20"/>
              </w:rPr>
              <w:t>1</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原子吸收罩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400*400mm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304不锈钢材质，厚度1.0mm</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511</w:t>
            </w:r>
            <w:proofErr w:type="gramStart"/>
            <w:r>
              <w:rPr>
                <w:rFonts w:ascii="宋体" w:hAnsi="宋体" w:cs="宋体" w:hint="eastAsia"/>
                <w:b/>
                <w:bCs/>
                <w:kern w:val="0"/>
                <w:sz w:val="20"/>
                <w:szCs w:val="20"/>
              </w:rPr>
              <w:t>光谱室</w:t>
            </w:r>
            <w:proofErr w:type="gramEnd"/>
            <w:r>
              <w:rPr>
                <w:rFonts w:ascii="宋体" w:hAnsi="宋体" w:cs="宋体" w:hint="eastAsia"/>
                <w:b/>
                <w:bCs/>
                <w:kern w:val="0"/>
                <w:sz w:val="20"/>
                <w:szCs w:val="20"/>
              </w:rPr>
              <w:t>2</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lastRenderedPageBreak/>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原子吸收罩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400*400mm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304不锈钢材质，厚度1.0mm</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514</w:t>
            </w:r>
            <w:proofErr w:type="gramStart"/>
            <w:r>
              <w:rPr>
                <w:rFonts w:ascii="宋体" w:hAnsi="宋体" w:cs="宋体" w:hint="eastAsia"/>
                <w:b/>
                <w:bCs/>
                <w:kern w:val="0"/>
                <w:sz w:val="20"/>
                <w:szCs w:val="20"/>
              </w:rPr>
              <w:t>光谱室</w:t>
            </w:r>
            <w:proofErr w:type="gramEnd"/>
            <w:r>
              <w:rPr>
                <w:rFonts w:ascii="宋体" w:hAnsi="宋体" w:cs="宋体" w:hint="eastAsia"/>
                <w:b/>
                <w:bCs/>
                <w:kern w:val="0"/>
                <w:sz w:val="20"/>
                <w:szCs w:val="20"/>
              </w:rPr>
              <w:t>4</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罩口直径375mm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PP材质，三节式</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515</w:t>
            </w:r>
            <w:proofErr w:type="gramStart"/>
            <w:r>
              <w:rPr>
                <w:rFonts w:ascii="宋体" w:hAnsi="宋体" w:cs="宋体" w:hint="eastAsia"/>
                <w:b/>
                <w:bCs/>
                <w:kern w:val="0"/>
                <w:sz w:val="20"/>
                <w:szCs w:val="20"/>
              </w:rPr>
              <w:t>光谱室</w:t>
            </w:r>
            <w:proofErr w:type="gramEnd"/>
            <w:r>
              <w:rPr>
                <w:rFonts w:ascii="宋体" w:hAnsi="宋体" w:cs="宋体" w:hint="eastAsia"/>
                <w:b/>
                <w:bCs/>
                <w:kern w:val="0"/>
                <w:sz w:val="20"/>
                <w:szCs w:val="20"/>
              </w:rPr>
              <w:t>5</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罩口直径375mm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PP材质，三节式</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517无机及分析实验室（四）</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罩口直径375mm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PP材质，三节式</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16</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518无机及分析实验室（五）</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罩口直径375mm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PP材质，三节式</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16</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三、五层排风系统部分</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P345-1系统</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1009"/>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玻璃钢离心风机</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风量35000m³/h</w:t>
            </w:r>
            <w:r>
              <w:rPr>
                <w:rFonts w:ascii="宋体" w:hAnsi="宋体" w:cs="宋体" w:hint="eastAsia"/>
                <w:kern w:val="0"/>
                <w:sz w:val="20"/>
                <w:szCs w:val="20"/>
              </w:rPr>
              <w:br/>
              <w:t>压力1500PA</w:t>
            </w:r>
            <w:r>
              <w:rPr>
                <w:rFonts w:ascii="宋体" w:hAnsi="宋体" w:cs="宋体" w:hint="eastAsia"/>
                <w:kern w:val="0"/>
                <w:sz w:val="20"/>
                <w:szCs w:val="20"/>
              </w:rPr>
              <w:br/>
              <w:t>功率30KW</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玻璃钢材质，传动方式皮带式</w:t>
            </w:r>
          </w:p>
        </w:tc>
        <w:tc>
          <w:tcPr>
            <w:tcW w:w="820" w:type="dxa"/>
            <w:shd w:val="clear" w:color="auto" w:fill="auto"/>
            <w:noWrap/>
            <w:vAlign w:val="center"/>
          </w:tcPr>
          <w:p w:rsidR="00884D8B" w:rsidRDefault="00884D8B" w:rsidP="00BB4C44">
            <w:pPr>
              <w:widowControl/>
              <w:jc w:val="center"/>
              <w:rPr>
                <w:rFonts w:ascii="宋体" w:hAnsi="宋体" w:cs="宋体"/>
                <w:kern w:val="0"/>
                <w:sz w:val="22"/>
                <w:szCs w:val="22"/>
              </w:rPr>
            </w:pPr>
            <w:r>
              <w:rPr>
                <w:rFonts w:ascii="宋体" w:hAnsi="宋体" w:cs="宋体" w:hint="eastAsia"/>
                <w:kern w:val="0"/>
                <w:sz w:val="22"/>
                <w:szCs w:val="22"/>
              </w:rPr>
              <w:t>台</w:t>
            </w:r>
          </w:p>
        </w:tc>
        <w:tc>
          <w:tcPr>
            <w:tcW w:w="920" w:type="dxa"/>
            <w:shd w:val="clear" w:color="auto" w:fill="auto"/>
            <w:noWrap/>
            <w:vAlign w:val="center"/>
          </w:tcPr>
          <w:p w:rsidR="00884D8B" w:rsidRDefault="00884D8B" w:rsidP="00BB4C44">
            <w:pPr>
              <w:widowControl/>
              <w:jc w:val="center"/>
              <w:rPr>
                <w:rFonts w:ascii="宋体" w:hAnsi="宋体" w:cs="宋体"/>
                <w:kern w:val="0"/>
                <w:sz w:val="22"/>
                <w:szCs w:val="22"/>
              </w:rPr>
            </w:pPr>
            <w:r>
              <w:rPr>
                <w:rFonts w:ascii="宋体" w:hAnsi="宋体" w:cs="宋体" w:hint="eastAsia"/>
                <w:kern w:val="0"/>
                <w:sz w:val="22"/>
                <w:szCs w:val="22"/>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风机软接</w:t>
            </w:r>
            <w:proofErr w:type="gramEnd"/>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PVC材质</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直径900mm转1100*1100mm</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止回阀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1100*1100mm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1100*1100mm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39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PP方风管三通</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1100*1100mm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6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1000*600mm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100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7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1000*600mm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8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1000*400mm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150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9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1000*400mm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10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w:t>
            </w:r>
            <w:proofErr w:type="gramStart"/>
            <w:r>
              <w:rPr>
                <w:rFonts w:ascii="宋体" w:hAnsi="宋体" w:cs="宋体" w:hint="eastAsia"/>
                <w:kern w:val="0"/>
                <w:sz w:val="20"/>
                <w:szCs w:val="20"/>
              </w:rPr>
              <w:t>风管变径</w:t>
            </w:r>
            <w:proofErr w:type="gramEnd"/>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630*400-800*400mm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11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630*400mm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PP材质，厚度8mm，阻燃型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25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630*400mm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PP材质，厚度8mm，阻燃型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lastRenderedPageBreak/>
              <w:t xml:space="preserve">13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400*320mm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PP材质，厚度8mm，阻燃型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7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14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w:t>
            </w:r>
            <w:proofErr w:type="gramStart"/>
            <w:r>
              <w:rPr>
                <w:rFonts w:ascii="宋体" w:hAnsi="宋体" w:cs="宋体" w:hint="eastAsia"/>
                <w:kern w:val="0"/>
                <w:sz w:val="20"/>
                <w:szCs w:val="20"/>
              </w:rPr>
              <w:t>风管变径</w:t>
            </w:r>
            <w:proofErr w:type="gramEnd"/>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400*320mm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15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w:t>
            </w:r>
            <w:proofErr w:type="gramStart"/>
            <w:r>
              <w:rPr>
                <w:rFonts w:ascii="宋体" w:hAnsi="宋体" w:cs="宋体" w:hint="eastAsia"/>
                <w:kern w:val="0"/>
                <w:sz w:val="20"/>
                <w:szCs w:val="20"/>
              </w:rPr>
              <w:t>风管变径</w:t>
            </w:r>
            <w:proofErr w:type="gramEnd"/>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400*320-630*320mm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16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米</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88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17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直径315mm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米</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24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18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19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直径160mm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米</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14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20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米</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99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21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PP圆风管三通</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26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PP圆风管三通</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直径110-250-110mm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PP圆风管三通</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直径110-160-110mm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24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w:t>
            </w:r>
            <w:proofErr w:type="gramStart"/>
            <w:r>
              <w:rPr>
                <w:rFonts w:ascii="宋体" w:hAnsi="宋体" w:cs="宋体" w:hint="eastAsia"/>
                <w:kern w:val="0"/>
                <w:sz w:val="20"/>
                <w:szCs w:val="20"/>
              </w:rPr>
              <w:t>风管变径</w:t>
            </w:r>
            <w:proofErr w:type="gramEnd"/>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8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25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w:t>
            </w:r>
            <w:proofErr w:type="gramStart"/>
            <w:r>
              <w:rPr>
                <w:rFonts w:ascii="宋体" w:hAnsi="宋体" w:cs="宋体" w:hint="eastAsia"/>
                <w:kern w:val="0"/>
                <w:sz w:val="20"/>
                <w:szCs w:val="20"/>
              </w:rPr>
              <w:t>风管变径</w:t>
            </w:r>
            <w:proofErr w:type="gramEnd"/>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直径110-160mm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26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30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27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万向罩定风量阀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铝合金材质，酚醛树脂喷涂处理</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8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28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万向罩定风量阀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直径315mm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铝合金材质，酚醛树脂喷涂处理</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 </w:t>
            </w:r>
          </w:p>
        </w:tc>
      </w:tr>
      <w:tr w:rsidR="00884D8B" w:rsidTr="00BB4C44">
        <w:trPr>
          <w:trHeight w:val="829"/>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29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电动密闭阀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PP材质，壁厚3mm，含开关，安装在通风柜上，开和关2个状态</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8 </w:t>
            </w:r>
          </w:p>
        </w:tc>
      </w:tr>
      <w:tr w:rsidR="00884D8B" w:rsidTr="00BB4C44">
        <w:trPr>
          <w:trHeight w:val="829"/>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30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电动密闭阀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直径315mm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PP材质，壁厚3mm，含开关，安装在通风柜上，开和关2个状态</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31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药品柜定风量</w:t>
            </w:r>
            <w:proofErr w:type="gramEnd"/>
            <w:r>
              <w:rPr>
                <w:rFonts w:ascii="宋体" w:hAnsi="宋体" w:cs="宋体" w:hint="eastAsia"/>
                <w:kern w:val="0"/>
                <w:sz w:val="20"/>
                <w:szCs w:val="20"/>
              </w:rPr>
              <w:t>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25 </w:t>
            </w:r>
          </w:p>
        </w:tc>
      </w:tr>
      <w:tr w:rsidR="00884D8B" w:rsidTr="00BB4C44">
        <w:trPr>
          <w:trHeight w:val="1620"/>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变风量控制柜</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800*</w:t>
            </w:r>
            <w:r>
              <w:rPr>
                <w:rFonts w:ascii="宋体" w:hAnsi="宋体" w:cs="宋体"/>
                <w:kern w:val="0"/>
                <w:sz w:val="20"/>
                <w:szCs w:val="20"/>
              </w:rPr>
              <w:t>3</w:t>
            </w:r>
            <w:r>
              <w:rPr>
                <w:rFonts w:ascii="宋体" w:hAnsi="宋体" w:cs="宋体" w:hint="eastAsia"/>
                <w:kern w:val="0"/>
                <w:sz w:val="20"/>
                <w:szCs w:val="20"/>
              </w:rPr>
              <w:t>00*1</w:t>
            </w:r>
            <w:r>
              <w:rPr>
                <w:rFonts w:ascii="宋体" w:hAnsi="宋体" w:cs="宋体"/>
                <w:kern w:val="0"/>
                <w:sz w:val="20"/>
                <w:szCs w:val="20"/>
              </w:rPr>
              <w:t>50</w:t>
            </w:r>
            <w:r>
              <w:rPr>
                <w:rFonts w:ascii="宋体" w:hAnsi="宋体" w:cs="宋体" w:hint="eastAsia"/>
                <w:kern w:val="0"/>
                <w:sz w:val="20"/>
                <w:szCs w:val="20"/>
              </w:rPr>
              <w:t>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室外防水型，柜体钢制环氧树脂喷涂处理，外置7寸触摸屏1套，30KW变频1个；排风控制器元气件包含控制器及回路、强弱电回路，3路空开，继电器5套，交流接触器4个，接线端子等</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套</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818"/>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lastRenderedPageBreak/>
              <w:t xml:space="preserve">33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触摸屏</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7液晶屏</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可启停风机、显示风机运行状态、频率，显示和设定管道压力</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套</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34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变风量蝶阀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一体成型耐酸碱PP材质阀门，带信号反馈快速执行器</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35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门高传感器</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0-1000mm拉伸范围</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11 </w:t>
            </w:r>
          </w:p>
        </w:tc>
      </w:tr>
      <w:tr w:rsidR="00884D8B" w:rsidTr="00BB4C44">
        <w:trPr>
          <w:trHeight w:val="852"/>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36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通风柜控制器</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5寸液晶屏</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可显示面风速、门高值、风量大小、具有一键紧急排风功能，可以控制通风照明</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37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电源箱</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278*235*72mm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24V，150W</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38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管道压力传感器</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0-1000PA</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39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压差开关</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30-300PA</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干接点信号，检测风机缺风</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40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排风控制器</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变频控制专用控制程序</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41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风管安装辅材</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121"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含丝杆、角铁、膨胀螺丝、PP焊条等</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项</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P345-2系统</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1080"/>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玻璃钢离心风机</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风量18500m³/h</w:t>
            </w:r>
            <w:r>
              <w:rPr>
                <w:rFonts w:ascii="宋体" w:hAnsi="宋体" w:cs="宋体" w:hint="eastAsia"/>
                <w:kern w:val="0"/>
                <w:sz w:val="20"/>
                <w:szCs w:val="20"/>
              </w:rPr>
              <w:br/>
              <w:t>压力1500PA</w:t>
            </w:r>
            <w:r>
              <w:rPr>
                <w:rFonts w:ascii="宋体" w:hAnsi="宋体" w:cs="宋体" w:hint="eastAsia"/>
                <w:kern w:val="0"/>
                <w:sz w:val="20"/>
                <w:szCs w:val="20"/>
              </w:rPr>
              <w:br/>
              <w:t>功率15KW</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玻璃钢材质，传动方式皮带式</w:t>
            </w:r>
          </w:p>
        </w:tc>
        <w:tc>
          <w:tcPr>
            <w:tcW w:w="820" w:type="dxa"/>
            <w:shd w:val="clear" w:color="auto" w:fill="auto"/>
            <w:noWrap/>
            <w:vAlign w:val="center"/>
          </w:tcPr>
          <w:p w:rsidR="00884D8B" w:rsidRDefault="00884D8B" w:rsidP="00BB4C44">
            <w:pPr>
              <w:widowControl/>
              <w:jc w:val="center"/>
              <w:rPr>
                <w:rFonts w:ascii="宋体" w:hAnsi="宋体" w:cs="宋体"/>
                <w:kern w:val="0"/>
                <w:sz w:val="22"/>
                <w:szCs w:val="22"/>
              </w:rPr>
            </w:pPr>
            <w:r>
              <w:rPr>
                <w:rFonts w:ascii="宋体" w:hAnsi="宋体" w:cs="宋体" w:hint="eastAsia"/>
                <w:kern w:val="0"/>
                <w:sz w:val="22"/>
                <w:szCs w:val="22"/>
              </w:rPr>
              <w:t>台</w:t>
            </w:r>
          </w:p>
        </w:tc>
        <w:tc>
          <w:tcPr>
            <w:tcW w:w="920" w:type="dxa"/>
            <w:shd w:val="clear" w:color="auto" w:fill="auto"/>
            <w:noWrap/>
            <w:vAlign w:val="center"/>
          </w:tcPr>
          <w:p w:rsidR="00884D8B" w:rsidRDefault="00884D8B" w:rsidP="00BB4C44">
            <w:pPr>
              <w:widowControl/>
              <w:jc w:val="center"/>
              <w:rPr>
                <w:rFonts w:ascii="宋体" w:hAnsi="宋体" w:cs="宋体"/>
                <w:kern w:val="0"/>
                <w:sz w:val="22"/>
                <w:szCs w:val="22"/>
              </w:rPr>
            </w:pPr>
            <w:r>
              <w:rPr>
                <w:rFonts w:ascii="宋体" w:hAnsi="宋体" w:cs="宋体" w:hint="eastAsia"/>
                <w:kern w:val="0"/>
                <w:sz w:val="22"/>
                <w:szCs w:val="22"/>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风机软接</w:t>
            </w:r>
            <w:proofErr w:type="gramEnd"/>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PVC材质</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直径750mm转1000*800mm</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止回阀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1000*800mm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1000*800mm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82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1000*800mm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6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800*320mm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15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7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w:t>
            </w:r>
            <w:proofErr w:type="gramStart"/>
            <w:r>
              <w:rPr>
                <w:rFonts w:ascii="宋体" w:hAnsi="宋体" w:cs="宋体" w:hint="eastAsia"/>
                <w:kern w:val="0"/>
                <w:sz w:val="20"/>
                <w:szCs w:val="20"/>
              </w:rPr>
              <w:t>风管变径</w:t>
            </w:r>
            <w:proofErr w:type="gramEnd"/>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630*320-800*320mm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8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630*320mm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PP材质，厚度8mm，阻燃型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9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630*400mm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PP材质，厚度8mm，阻燃型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10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w:t>
            </w:r>
            <w:proofErr w:type="gramStart"/>
            <w:r>
              <w:rPr>
                <w:rFonts w:ascii="宋体" w:hAnsi="宋体" w:cs="宋体" w:hint="eastAsia"/>
                <w:kern w:val="0"/>
                <w:sz w:val="20"/>
                <w:szCs w:val="20"/>
              </w:rPr>
              <w:t>风管变径</w:t>
            </w:r>
            <w:proofErr w:type="gramEnd"/>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400*400-630*400mm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PP材质，厚度8mm，阻燃型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11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400*400mm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PP材质，厚度8mm，阻燃型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15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400*400mm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PP材质，厚度8mm，阻燃型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lastRenderedPageBreak/>
              <w:t xml:space="preserve">13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直径315mm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米</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24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14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米</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26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15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16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米</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45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17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PP圆风管三通</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16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18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PP圆风管三通</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直径110-250-110mm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19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16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20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万向罩定风量阀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直径315mm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铝合金材质，酚醛树脂喷涂处理</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21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万向罩定风量阀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铝合金材质，酚醛树脂喷涂处理</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 </w:t>
            </w:r>
          </w:p>
        </w:tc>
      </w:tr>
      <w:tr w:rsidR="00884D8B" w:rsidTr="00BB4C44">
        <w:trPr>
          <w:trHeight w:val="829"/>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电动密闭阀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PP材质，壁厚3mm，含开关，安装在通风柜上，开和关2个状态</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 </w:t>
            </w:r>
          </w:p>
        </w:tc>
      </w:tr>
      <w:tr w:rsidR="00884D8B" w:rsidTr="00BB4C44">
        <w:trPr>
          <w:trHeight w:val="829"/>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电动密闭阀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直径315mm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PP材质，壁厚3mm，含开关，安装在通风柜上，开和关2个状态</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 </w:t>
            </w:r>
          </w:p>
        </w:tc>
      </w:tr>
      <w:tr w:rsidR="00884D8B" w:rsidTr="00BB4C44">
        <w:trPr>
          <w:trHeight w:val="1500"/>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24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变风量控制柜</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800*</w:t>
            </w:r>
            <w:r>
              <w:rPr>
                <w:rFonts w:ascii="宋体" w:hAnsi="宋体" w:cs="宋体"/>
                <w:kern w:val="0"/>
                <w:sz w:val="20"/>
                <w:szCs w:val="20"/>
              </w:rPr>
              <w:t>30</w:t>
            </w:r>
            <w:r>
              <w:rPr>
                <w:rFonts w:ascii="宋体" w:hAnsi="宋体" w:cs="宋体" w:hint="eastAsia"/>
                <w:kern w:val="0"/>
                <w:sz w:val="20"/>
                <w:szCs w:val="20"/>
              </w:rPr>
              <w:t>0*1</w:t>
            </w:r>
            <w:r>
              <w:rPr>
                <w:rFonts w:ascii="宋体" w:hAnsi="宋体" w:cs="宋体"/>
                <w:kern w:val="0"/>
                <w:sz w:val="20"/>
                <w:szCs w:val="20"/>
              </w:rPr>
              <w:t>5</w:t>
            </w:r>
            <w:r>
              <w:rPr>
                <w:rFonts w:ascii="宋体" w:hAnsi="宋体" w:cs="宋体" w:hint="eastAsia"/>
                <w:kern w:val="0"/>
                <w:sz w:val="20"/>
                <w:szCs w:val="20"/>
              </w:rPr>
              <w:t>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室外防水型，柜体钢制环氧树脂喷涂处理，外置7寸触摸屏1套，15KW变频1个；排风控制器元气件包含控制器及回路、强弱电回路，3路空开，继电器5套，交流接触器4个，接线端子等</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套</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416"/>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25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触摸屏</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7液晶屏</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可启停风机、显示风机运行状态、频率，显示和设定管道压力</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套</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26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变风量蝶阀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一体成型耐酸碱PP材质阀门，带信号反馈快速执行器</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27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门高传感器</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0-1000mm拉伸范围</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r>
      <w:tr w:rsidR="00884D8B" w:rsidTr="00BB4C44">
        <w:trPr>
          <w:trHeight w:val="852"/>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28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通风柜控制器</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5寸液晶屏</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可显示面风速、门高值、风量大小、具有一键紧急排风功能，可以控制通风照明</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29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电源箱</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278*235*72mm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24V，150W</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30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管道压力传感器</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0-1000PA</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31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压差开关</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30-300PA</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干接点信号，检测风机缺风</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排风控制器</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变频控制专用控制程序</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lastRenderedPageBreak/>
              <w:t xml:space="preserve">33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风管安装辅材</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121"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含丝杆、角铁、膨胀螺丝、PP焊条等</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项</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P345-3系统</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11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玻璃钢离心风机</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风量31500m³/h</w:t>
            </w:r>
            <w:r>
              <w:rPr>
                <w:rFonts w:ascii="宋体" w:hAnsi="宋体" w:cs="宋体" w:hint="eastAsia"/>
                <w:kern w:val="0"/>
                <w:sz w:val="20"/>
                <w:szCs w:val="20"/>
              </w:rPr>
              <w:br/>
              <w:t>压力1500PA</w:t>
            </w:r>
            <w:r>
              <w:rPr>
                <w:rFonts w:ascii="宋体" w:hAnsi="宋体" w:cs="宋体" w:hint="eastAsia"/>
                <w:kern w:val="0"/>
                <w:sz w:val="20"/>
                <w:szCs w:val="20"/>
              </w:rPr>
              <w:br/>
              <w:t>功率22KW</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玻璃钢材质，传动方式皮带式</w:t>
            </w:r>
          </w:p>
        </w:tc>
        <w:tc>
          <w:tcPr>
            <w:tcW w:w="820" w:type="dxa"/>
            <w:shd w:val="clear" w:color="auto" w:fill="auto"/>
            <w:noWrap/>
            <w:vAlign w:val="center"/>
          </w:tcPr>
          <w:p w:rsidR="00884D8B" w:rsidRDefault="00884D8B" w:rsidP="00BB4C44">
            <w:pPr>
              <w:widowControl/>
              <w:jc w:val="center"/>
              <w:rPr>
                <w:rFonts w:ascii="宋体" w:hAnsi="宋体" w:cs="宋体"/>
                <w:kern w:val="0"/>
                <w:sz w:val="22"/>
                <w:szCs w:val="22"/>
              </w:rPr>
            </w:pPr>
            <w:r>
              <w:rPr>
                <w:rFonts w:ascii="宋体" w:hAnsi="宋体" w:cs="宋体" w:hint="eastAsia"/>
                <w:kern w:val="0"/>
                <w:sz w:val="22"/>
                <w:szCs w:val="22"/>
              </w:rPr>
              <w:t>台</w:t>
            </w:r>
          </w:p>
        </w:tc>
        <w:tc>
          <w:tcPr>
            <w:tcW w:w="920" w:type="dxa"/>
            <w:shd w:val="clear" w:color="auto" w:fill="auto"/>
            <w:noWrap/>
            <w:vAlign w:val="center"/>
          </w:tcPr>
          <w:p w:rsidR="00884D8B" w:rsidRDefault="00884D8B" w:rsidP="00BB4C44">
            <w:pPr>
              <w:widowControl/>
              <w:jc w:val="center"/>
              <w:rPr>
                <w:rFonts w:ascii="宋体" w:hAnsi="宋体" w:cs="宋体"/>
                <w:kern w:val="0"/>
                <w:sz w:val="22"/>
                <w:szCs w:val="22"/>
              </w:rPr>
            </w:pPr>
            <w:r>
              <w:rPr>
                <w:rFonts w:ascii="宋体" w:hAnsi="宋体" w:cs="宋体" w:hint="eastAsia"/>
                <w:kern w:val="0"/>
                <w:sz w:val="22"/>
                <w:szCs w:val="22"/>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风机软接</w:t>
            </w:r>
            <w:proofErr w:type="gramEnd"/>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PVC材质</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直径900mm转1000*1000mm</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止回阀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1000*1000mm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1000*1000mm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17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1000*400mm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84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6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1000*400mm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7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800*800mm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73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8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800*800mm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9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800*400mm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53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10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米</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103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11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直径315mm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米</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米</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54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14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PP圆风管三通</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23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15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22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16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万向罩定风量阀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铝合金材质，酚醛树脂喷涂处理</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17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万向罩定风量阀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直径315mm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铝合金材质，酚醛树脂喷涂处理</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6 </w:t>
            </w:r>
          </w:p>
        </w:tc>
      </w:tr>
      <w:tr w:rsidR="00884D8B" w:rsidTr="00BB4C44">
        <w:trPr>
          <w:trHeight w:val="829"/>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18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电动密闭阀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PP材质，壁厚3mm，含开关，安装在通风柜上，开和关2个状态</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 </w:t>
            </w:r>
          </w:p>
        </w:tc>
      </w:tr>
      <w:tr w:rsidR="00884D8B" w:rsidTr="00BB4C44">
        <w:trPr>
          <w:trHeight w:val="829"/>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19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电动密闭阀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直径315mm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PP材质，壁厚3mm，含开关，安装在通风柜上，开和关2个状态</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6 </w:t>
            </w:r>
          </w:p>
        </w:tc>
      </w:tr>
      <w:tr w:rsidR="00884D8B" w:rsidTr="00BB4C44">
        <w:trPr>
          <w:trHeight w:val="1538"/>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lastRenderedPageBreak/>
              <w:t xml:space="preserve">20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变风量控制柜</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800*3</w:t>
            </w:r>
            <w:r>
              <w:rPr>
                <w:rFonts w:ascii="宋体" w:hAnsi="宋体" w:cs="宋体"/>
                <w:kern w:val="0"/>
                <w:sz w:val="20"/>
                <w:szCs w:val="20"/>
              </w:rPr>
              <w:t>0</w:t>
            </w:r>
            <w:r>
              <w:rPr>
                <w:rFonts w:ascii="宋体" w:hAnsi="宋体" w:cs="宋体" w:hint="eastAsia"/>
                <w:kern w:val="0"/>
                <w:sz w:val="20"/>
                <w:szCs w:val="20"/>
              </w:rPr>
              <w:t>0*1</w:t>
            </w:r>
            <w:r>
              <w:rPr>
                <w:rFonts w:ascii="宋体" w:hAnsi="宋体" w:cs="宋体"/>
                <w:kern w:val="0"/>
                <w:sz w:val="20"/>
                <w:szCs w:val="20"/>
              </w:rPr>
              <w:t>5</w:t>
            </w:r>
            <w:r>
              <w:rPr>
                <w:rFonts w:ascii="宋体" w:hAnsi="宋体" w:cs="宋体" w:hint="eastAsia"/>
                <w:kern w:val="0"/>
                <w:sz w:val="20"/>
                <w:szCs w:val="20"/>
              </w:rPr>
              <w:t>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室外防水型，柜体钢制环氧树脂喷涂处理，外置7寸触摸屏1套，22KW变频1个；排风控制器元气件包含控制器及回路、强弱电回路，3路空开，继电器5套，交流接触器4个，接线端子等</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套</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818"/>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21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触摸屏</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7液晶屏</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可启停风机、显示风机运行状态、频率，显示和设定管道压力</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套</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变风量蝶阀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一体成型耐酸碱PP材质阀门，带信号反馈快速执行器</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kern w:val="0"/>
                <w:sz w:val="20"/>
                <w:szCs w:val="20"/>
              </w:rPr>
              <w:t>8</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门高传感器</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0-1000mm拉伸范围</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kern w:val="0"/>
                <w:sz w:val="20"/>
                <w:szCs w:val="20"/>
              </w:rPr>
              <w:t>8</w:t>
            </w:r>
          </w:p>
        </w:tc>
      </w:tr>
      <w:tr w:rsidR="00884D8B" w:rsidTr="00BB4C44">
        <w:trPr>
          <w:trHeight w:val="852"/>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24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通风柜控制器</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5寸液晶屏</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可显示面风速、门高值、风量大小、具有一键紧急排风功能，可以控制通风照明</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kern w:val="0"/>
                <w:sz w:val="20"/>
                <w:szCs w:val="20"/>
              </w:rPr>
              <w:t>8</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25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电源箱</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278*235*72mm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24V，150W</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kern w:val="0"/>
                <w:sz w:val="20"/>
                <w:szCs w:val="20"/>
              </w:rPr>
              <w:t>8</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26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管道压力传感器</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0-1000PA</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27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压差开关</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30-300PA</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干接点信号，检测风机缺风</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28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排风控制器</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变频控制专用控制程序</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29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风管安装辅材</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121"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含丝杆、角铁、膨胀螺丝、PP焊条等</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项</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P45-1系统</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414"/>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玻璃钢离心风机</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风量16000m³/h</w:t>
            </w:r>
            <w:r>
              <w:rPr>
                <w:rFonts w:ascii="宋体" w:hAnsi="宋体" w:cs="宋体" w:hint="eastAsia"/>
                <w:kern w:val="0"/>
                <w:sz w:val="20"/>
                <w:szCs w:val="20"/>
              </w:rPr>
              <w:br/>
              <w:t>压力1500PA</w:t>
            </w:r>
            <w:r>
              <w:rPr>
                <w:rFonts w:ascii="宋体" w:hAnsi="宋体" w:cs="宋体" w:hint="eastAsia"/>
                <w:kern w:val="0"/>
                <w:sz w:val="20"/>
                <w:szCs w:val="20"/>
              </w:rPr>
              <w:br/>
              <w:t>功率11KW</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玻璃钢材质，传动方式皮带式</w:t>
            </w:r>
          </w:p>
        </w:tc>
        <w:tc>
          <w:tcPr>
            <w:tcW w:w="820" w:type="dxa"/>
            <w:shd w:val="clear" w:color="auto" w:fill="auto"/>
            <w:noWrap/>
            <w:vAlign w:val="center"/>
          </w:tcPr>
          <w:p w:rsidR="00884D8B" w:rsidRDefault="00884D8B" w:rsidP="00BB4C44">
            <w:pPr>
              <w:widowControl/>
              <w:jc w:val="center"/>
              <w:rPr>
                <w:rFonts w:ascii="宋体" w:hAnsi="宋体" w:cs="宋体"/>
                <w:kern w:val="0"/>
                <w:sz w:val="22"/>
                <w:szCs w:val="22"/>
              </w:rPr>
            </w:pPr>
            <w:r>
              <w:rPr>
                <w:rFonts w:ascii="宋体" w:hAnsi="宋体" w:cs="宋体" w:hint="eastAsia"/>
                <w:kern w:val="0"/>
                <w:sz w:val="22"/>
                <w:szCs w:val="22"/>
              </w:rPr>
              <w:t>台</w:t>
            </w:r>
          </w:p>
        </w:tc>
        <w:tc>
          <w:tcPr>
            <w:tcW w:w="920" w:type="dxa"/>
            <w:shd w:val="clear" w:color="auto" w:fill="auto"/>
            <w:noWrap/>
            <w:vAlign w:val="center"/>
          </w:tcPr>
          <w:p w:rsidR="00884D8B" w:rsidRDefault="00884D8B" w:rsidP="00BB4C44">
            <w:pPr>
              <w:widowControl/>
              <w:jc w:val="center"/>
              <w:rPr>
                <w:rFonts w:ascii="宋体" w:hAnsi="宋体" w:cs="宋体"/>
                <w:kern w:val="0"/>
                <w:sz w:val="22"/>
                <w:szCs w:val="22"/>
              </w:rPr>
            </w:pPr>
            <w:r>
              <w:rPr>
                <w:rFonts w:ascii="宋体" w:hAnsi="宋体" w:cs="宋体" w:hint="eastAsia"/>
                <w:kern w:val="0"/>
                <w:sz w:val="22"/>
                <w:szCs w:val="22"/>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风机软接</w:t>
            </w:r>
            <w:proofErr w:type="gramEnd"/>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PVC材质</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直径600mm转800*800mmmm</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止回阀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800*800mm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800*800mm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59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800*800mm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6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800*400mm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29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7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400*320mm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PP材质，厚度8mm，阻燃型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8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400*320mm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PP材质，厚度8mm，阻燃型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9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米</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6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lastRenderedPageBreak/>
              <w:t xml:space="preserve">10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11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直径315mm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米</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米</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24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PP圆风管三通</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16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14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PP圆风管三通</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直径110-250-110mm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15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16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16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万向罩定风量阀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直径315mm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铝合金材质，酚醛树脂喷涂处理</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 </w:t>
            </w:r>
          </w:p>
        </w:tc>
      </w:tr>
      <w:tr w:rsidR="00884D8B" w:rsidTr="00BB4C44">
        <w:trPr>
          <w:trHeight w:val="829"/>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17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电动密闭阀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直径315mm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PP材质，壁厚3mm，含开关，安装在通风柜上，开和关2个状态</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6 </w:t>
            </w:r>
          </w:p>
        </w:tc>
      </w:tr>
      <w:tr w:rsidR="00884D8B" w:rsidTr="00BB4C44">
        <w:trPr>
          <w:trHeight w:val="1500"/>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18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变风量控制柜</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800*</w:t>
            </w:r>
            <w:r>
              <w:rPr>
                <w:rFonts w:ascii="宋体" w:hAnsi="宋体" w:cs="宋体"/>
                <w:kern w:val="0"/>
                <w:sz w:val="20"/>
                <w:szCs w:val="20"/>
              </w:rPr>
              <w:t>300</w:t>
            </w:r>
            <w:r>
              <w:rPr>
                <w:rFonts w:ascii="宋体" w:hAnsi="宋体" w:cs="宋体" w:hint="eastAsia"/>
                <w:kern w:val="0"/>
                <w:sz w:val="20"/>
                <w:szCs w:val="20"/>
              </w:rPr>
              <w:t>*1</w:t>
            </w:r>
            <w:r>
              <w:rPr>
                <w:rFonts w:ascii="宋体" w:hAnsi="宋体" w:cs="宋体"/>
                <w:kern w:val="0"/>
                <w:sz w:val="20"/>
                <w:szCs w:val="20"/>
              </w:rPr>
              <w:t>5</w:t>
            </w:r>
            <w:r>
              <w:rPr>
                <w:rFonts w:ascii="宋体" w:hAnsi="宋体" w:cs="宋体" w:hint="eastAsia"/>
                <w:kern w:val="0"/>
                <w:sz w:val="20"/>
                <w:szCs w:val="20"/>
              </w:rPr>
              <w:t>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室外防水型，柜体钢制环氧树脂喷涂处理，外置7寸触摸屏1套，11KW变频1个；排风控制器元气件包含控制器及回路、强弱电回路，3路空开，继电器5套，交流接触器4个，接线端子等</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套</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818"/>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19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触摸屏</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7液晶屏</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可启停风机、显示风机运行状态、频率，显示和设定管道压力</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套</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20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变风量蝶阀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一体成型耐酸碱PP材质阀门，带信号反馈快速执行器</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21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门高传感器</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0-1000mm拉伸范围</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r>
      <w:tr w:rsidR="00884D8B" w:rsidTr="00BB4C44">
        <w:trPr>
          <w:trHeight w:val="852"/>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通风柜控制器</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5寸液晶屏</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可显示面风速、门高值、风量大小、具有一键紧急排风功能，可以控制通风照明</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电源箱</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278*235*72mm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24V，150W</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24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管道压力传感器</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0-1000PA</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25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压差开关</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30-300PA</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干接点信号，检测风机缺风</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26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排风控制器</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变频控制专用控制程序</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27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风管安装辅材</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121"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含丝杆、角铁、膨胀螺丝、PP焊条等</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项</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P345-4系统</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104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lastRenderedPageBreak/>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玻璃钢离心风机</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风量20000m³/h</w:t>
            </w:r>
            <w:r>
              <w:rPr>
                <w:rFonts w:ascii="宋体" w:hAnsi="宋体" w:cs="宋体" w:hint="eastAsia"/>
                <w:kern w:val="0"/>
                <w:sz w:val="20"/>
                <w:szCs w:val="20"/>
              </w:rPr>
              <w:br/>
              <w:t>压力1500PA</w:t>
            </w:r>
            <w:r>
              <w:rPr>
                <w:rFonts w:ascii="宋体" w:hAnsi="宋体" w:cs="宋体" w:hint="eastAsia"/>
                <w:kern w:val="0"/>
                <w:sz w:val="20"/>
                <w:szCs w:val="20"/>
              </w:rPr>
              <w:br/>
              <w:t>功率15KW</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玻璃钢材质，传动方式皮带式</w:t>
            </w:r>
          </w:p>
        </w:tc>
        <w:tc>
          <w:tcPr>
            <w:tcW w:w="820" w:type="dxa"/>
            <w:shd w:val="clear" w:color="auto" w:fill="auto"/>
            <w:noWrap/>
            <w:vAlign w:val="center"/>
          </w:tcPr>
          <w:p w:rsidR="00884D8B" w:rsidRDefault="00884D8B" w:rsidP="00BB4C44">
            <w:pPr>
              <w:widowControl/>
              <w:jc w:val="center"/>
              <w:rPr>
                <w:rFonts w:ascii="宋体" w:hAnsi="宋体" w:cs="宋体"/>
                <w:kern w:val="0"/>
                <w:sz w:val="22"/>
                <w:szCs w:val="22"/>
              </w:rPr>
            </w:pPr>
            <w:r>
              <w:rPr>
                <w:rFonts w:ascii="宋体" w:hAnsi="宋体" w:cs="宋体" w:hint="eastAsia"/>
                <w:kern w:val="0"/>
                <w:sz w:val="22"/>
                <w:szCs w:val="22"/>
              </w:rPr>
              <w:t>台</w:t>
            </w:r>
          </w:p>
        </w:tc>
        <w:tc>
          <w:tcPr>
            <w:tcW w:w="920" w:type="dxa"/>
            <w:shd w:val="clear" w:color="auto" w:fill="auto"/>
            <w:noWrap/>
            <w:vAlign w:val="center"/>
          </w:tcPr>
          <w:p w:rsidR="00884D8B" w:rsidRDefault="00884D8B" w:rsidP="00BB4C44">
            <w:pPr>
              <w:widowControl/>
              <w:jc w:val="center"/>
              <w:rPr>
                <w:rFonts w:ascii="宋体" w:hAnsi="宋体" w:cs="宋体"/>
                <w:kern w:val="0"/>
                <w:sz w:val="22"/>
                <w:szCs w:val="22"/>
              </w:rPr>
            </w:pPr>
            <w:r>
              <w:rPr>
                <w:rFonts w:ascii="宋体" w:hAnsi="宋体" w:cs="宋体" w:hint="eastAsia"/>
                <w:kern w:val="0"/>
                <w:sz w:val="22"/>
                <w:szCs w:val="22"/>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风机软接</w:t>
            </w:r>
            <w:proofErr w:type="gramEnd"/>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PVC材质</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直径750mm转1000*800mmmm</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止回阀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1000*800mm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1000*800mm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73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1000*800mm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6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1000*320mm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19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7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800*400mm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43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8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800*400mm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9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w:t>
            </w:r>
            <w:proofErr w:type="gramStart"/>
            <w:r>
              <w:rPr>
                <w:rFonts w:ascii="宋体" w:hAnsi="宋体" w:cs="宋体" w:hint="eastAsia"/>
                <w:kern w:val="0"/>
                <w:sz w:val="20"/>
                <w:szCs w:val="20"/>
              </w:rPr>
              <w:t>风管变径</w:t>
            </w:r>
            <w:proofErr w:type="gramEnd"/>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400*320-800*400mm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10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400*320mm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PP材质，厚度8mm，阻燃型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11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400*320mm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PP材质，厚度8mm，阻燃型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320*320mm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PP材质，厚度8mm，阻燃型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8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PP方风管三通</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320*320mm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PP材质，厚度8mm，阻燃型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14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直径315mm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米</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15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米</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27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16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17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米</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5</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18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PP圆风管三通</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8</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19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8</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20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万向罩定风量阀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铝合金材质，酚醛树脂喷涂处理</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21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万向罩定风量阀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直径315mm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铝合金材质，酚醛树脂喷涂处理</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 </w:t>
            </w:r>
          </w:p>
        </w:tc>
      </w:tr>
      <w:tr w:rsidR="00884D8B" w:rsidTr="00BB4C44">
        <w:trPr>
          <w:trHeight w:val="829"/>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电动密闭阀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直径315mm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PP材质，壁厚3mm，含开关，安装在通风柜上，开和关2个状态</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6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lastRenderedPageBreak/>
              <w:t xml:space="preserve">23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药品柜定风量</w:t>
            </w:r>
            <w:proofErr w:type="gramEnd"/>
            <w:r>
              <w:rPr>
                <w:rFonts w:ascii="宋体" w:hAnsi="宋体" w:cs="宋体" w:hint="eastAsia"/>
                <w:kern w:val="0"/>
                <w:sz w:val="20"/>
                <w:szCs w:val="20"/>
              </w:rPr>
              <w:t>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170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24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变风量控制柜</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800*3</w:t>
            </w:r>
            <w:r>
              <w:rPr>
                <w:rFonts w:ascii="宋体" w:hAnsi="宋体" w:cs="宋体"/>
                <w:kern w:val="0"/>
                <w:sz w:val="20"/>
                <w:szCs w:val="20"/>
              </w:rPr>
              <w:t>0</w:t>
            </w:r>
            <w:r>
              <w:rPr>
                <w:rFonts w:ascii="宋体" w:hAnsi="宋体" w:cs="宋体" w:hint="eastAsia"/>
                <w:kern w:val="0"/>
                <w:sz w:val="20"/>
                <w:szCs w:val="20"/>
              </w:rPr>
              <w:t>0*1</w:t>
            </w:r>
            <w:r>
              <w:rPr>
                <w:rFonts w:ascii="宋体" w:hAnsi="宋体" w:cs="宋体"/>
                <w:kern w:val="0"/>
                <w:sz w:val="20"/>
                <w:szCs w:val="20"/>
              </w:rPr>
              <w:t>5</w:t>
            </w:r>
            <w:r>
              <w:rPr>
                <w:rFonts w:ascii="宋体" w:hAnsi="宋体" w:cs="宋体" w:hint="eastAsia"/>
                <w:kern w:val="0"/>
                <w:sz w:val="20"/>
                <w:szCs w:val="20"/>
              </w:rPr>
              <w:t>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室外防水型，柜体钢制环氧树脂喷涂处理，外置7寸触摸屏1套，15KW变频1个；排风控制器元气件包含控制器及回路、强弱电回路，3路空开，继电器5套，交流接触器4个，接线端子等</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套</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818"/>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25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触摸屏</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7液晶屏</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可启停风机、显示风机运行状态、频率，显示和设定管道压力</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套</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26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变风量蝶阀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一体成型耐酸碱PP材质阀门，带信号反馈快速执行器</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27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门高传感器</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0-1000mm拉伸范围</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r>
      <w:tr w:rsidR="00884D8B" w:rsidTr="00BB4C44">
        <w:trPr>
          <w:trHeight w:val="852"/>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28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通风柜控制器</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5寸液晶屏</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可显示面风速、门高值、风量大小、具有一键紧急排风功能，可以控制通风照明</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29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电源箱</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278*235*72mm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24V，150W</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30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管道压力传感器</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0-1000PA</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31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压差开关</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30-300PA</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干接点信号，检测风机缺风</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排风控制器</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变频控制专用控制程序</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风管安装辅材</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121"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含丝杆、角铁、膨胀螺丝、PP焊条等</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项</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P45-2系统</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1080"/>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玻璃钢离心风机</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风量15000m³/h</w:t>
            </w:r>
            <w:r>
              <w:rPr>
                <w:rFonts w:ascii="宋体" w:hAnsi="宋体" w:cs="宋体" w:hint="eastAsia"/>
                <w:kern w:val="0"/>
                <w:sz w:val="20"/>
                <w:szCs w:val="20"/>
              </w:rPr>
              <w:br/>
              <w:t>压力1500PA</w:t>
            </w:r>
            <w:r>
              <w:rPr>
                <w:rFonts w:ascii="宋体" w:hAnsi="宋体" w:cs="宋体" w:hint="eastAsia"/>
                <w:kern w:val="0"/>
                <w:sz w:val="20"/>
                <w:szCs w:val="20"/>
              </w:rPr>
              <w:br/>
              <w:t>功率11KW</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玻璃钢材质，传动方式皮带式</w:t>
            </w:r>
          </w:p>
        </w:tc>
        <w:tc>
          <w:tcPr>
            <w:tcW w:w="820" w:type="dxa"/>
            <w:shd w:val="clear" w:color="auto" w:fill="auto"/>
            <w:noWrap/>
            <w:vAlign w:val="center"/>
          </w:tcPr>
          <w:p w:rsidR="00884D8B" w:rsidRDefault="00884D8B" w:rsidP="00BB4C44">
            <w:pPr>
              <w:widowControl/>
              <w:jc w:val="center"/>
              <w:rPr>
                <w:rFonts w:ascii="宋体" w:hAnsi="宋体" w:cs="宋体"/>
                <w:kern w:val="0"/>
                <w:sz w:val="22"/>
                <w:szCs w:val="22"/>
              </w:rPr>
            </w:pPr>
            <w:r>
              <w:rPr>
                <w:rFonts w:ascii="宋体" w:hAnsi="宋体" w:cs="宋体" w:hint="eastAsia"/>
                <w:kern w:val="0"/>
                <w:sz w:val="22"/>
                <w:szCs w:val="22"/>
              </w:rPr>
              <w:t>台</w:t>
            </w:r>
          </w:p>
        </w:tc>
        <w:tc>
          <w:tcPr>
            <w:tcW w:w="920" w:type="dxa"/>
            <w:shd w:val="clear" w:color="auto" w:fill="auto"/>
            <w:noWrap/>
            <w:vAlign w:val="center"/>
          </w:tcPr>
          <w:p w:rsidR="00884D8B" w:rsidRDefault="00884D8B" w:rsidP="00BB4C44">
            <w:pPr>
              <w:widowControl/>
              <w:jc w:val="center"/>
              <w:rPr>
                <w:rFonts w:ascii="宋体" w:hAnsi="宋体" w:cs="宋体"/>
                <w:kern w:val="0"/>
                <w:sz w:val="22"/>
                <w:szCs w:val="22"/>
              </w:rPr>
            </w:pPr>
            <w:r>
              <w:rPr>
                <w:rFonts w:ascii="宋体" w:hAnsi="宋体" w:cs="宋体" w:hint="eastAsia"/>
                <w:kern w:val="0"/>
                <w:sz w:val="22"/>
                <w:szCs w:val="22"/>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风机软接</w:t>
            </w:r>
            <w:proofErr w:type="gramEnd"/>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PVC材质</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直径600mm转1000*600mm</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止回阀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1000*600mm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1000*600mm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54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1000*600mm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6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800*400mm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PP材质，厚度10mm，阻燃型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22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7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400*400mm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PP材质，厚度8mm，阻燃型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17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8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400*400mm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PP材质，厚度8mm，阻燃型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lastRenderedPageBreak/>
              <w:t xml:space="preserve">9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PP方风管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400*320mm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PP材质，厚度8mm，阻燃型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M2</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10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400*320mm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PP材质，厚度8mm，阻燃型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11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直径315mm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米</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13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直径315mm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米</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19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14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15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米</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16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16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8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17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PP圆风管三通</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6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18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直径160mm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米</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19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PP圆风管弯头</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直径160mm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20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PP圆风管三通</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直径110-250-110mm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21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PP圆风管三通</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直径110-160-110mm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PP圆</w:t>
            </w:r>
            <w:proofErr w:type="gramStart"/>
            <w:r>
              <w:rPr>
                <w:rFonts w:ascii="宋体" w:hAnsi="宋体" w:cs="宋体" w:hint="eastAsia"/>
                <w:kern w:val="0"/>
                <w:sz w:val="20"/>
                <w:szCs w:val="20"/>
              </w:rPr>
              <w:t>风管变径</w:t>
            </w:r>
            <w:proofErr w:type="gramEnd"/>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直径160-250mm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PP材质，壁厚3mm，阻燃型</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万向罩定风量阀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铝合金材质，酚醛树脂喷涂处理</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24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万向罩定风量阀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直径315mm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铝合金材质，酚醛树脂喷涂处理</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r>
      <w:tr w:rsidR="00884D8B" w:rsidTr="00BB4C44">
        <w:trPr>
          <w:trHeight w:val="829"/>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25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电动密闭阀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直径315mm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PP材质，壁厚3mm，含开关，安装在通风柜上，开和关2个状态</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 </w:t>
            </w:r>
          </w:p>
        </w:tc>
      </w:tr>
      <w:tr w:rsidR="00884D8B" w:rsidTr="00BB4C44">
        <w:trPr>
          <w:trHeight w:val="829"/>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26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电动密闭阀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PP材质，壁厚3mm，含开关，安装在通风柜上，开和关2个状态</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r>
      <w:tr w:rsidR="00884D8B" w:rsidTr="00BB4C44">
        <w:trPr>
          <w:trHeight w:val="1560"/>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27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变风量控制柜</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800*</w:t>
            </w:r>
            <w:r>
              <w:rPr>
                <w:rFonts w:ascii="宋体" w:hAnsi="宋体" w:cs="宋体"/>
                <w:kern w:val="0"/>
                <w:sz w:val="20"/>
                <w:szCs w:val="20"/>
              </w:rPr>
              <w:t>30</w:t>
            </w:r>
            <w:r>
              <w:rPr>
                <w:rFonts w:ascii="宋体" w:hAnsi="宋体" w:cs="宋体" w:hint="eastAsia"/>
                <w:kern w:val="0"/>
                <w:sz w:val="20"/>
                <w:szCs w:val="20"/>
              </w:rPr>
              <w:t>0*1</w:t>
            </w:r>
            <w:r>
              <w:rPr>
                <w:rFonts w:ascii="宋体" w:hAnsi="宋体" w:cs="宋体"/>
                <w:kern w:val="0"/>
                <w:sz w:val="20"/>
                <w:szCs w:val="20"/>
              </w:rPr>
              <w:t>5</w:t>
            </w:r>
            <w:r>
              <w:rPr>
                <w:rFonts w:ascii="宋体" w:hAnsi="宋体" w:cs="宋体" w:hint="eastAsia"/>
                <w:kern w:val="0"/>
                <w:sz w:val="20"/>
                <w:szCs w:val="20"/>
              </w:rPr>
              <w:t>00mm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室外防水型，柜体钢制环氧树脂喷涂处理，外置7寸触摸屏1套，11KW变频1个；排风控制器元气件包含控制器及回路、强弱电回路，3路空开，继电器5套，交流接触器4个，接线端子等</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套</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818"/>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28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触摸屏</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7液晶屏</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可启停风机、显示风机运行状态、频率，显示和设定管道压力</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套</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lastRenderedPageBreak/>
              <w:t xml:space="preserve">29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变风量蝶阀</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直径250mm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一体成型耐酸碱PP材质阀门，带信号反馈快速执行器</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30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门高传感器</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0-1000mm拉伸范围</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r>
      <w:tr w:rsidR="00884D8B" w:rsidTr="00BB4C44">
        <w:trPr>
          <w:trHeight w:val="852"/>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31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通风柜控制器</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5寸液晶屏</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可显示面风速、门高值、风量大小、具有一键紧急排风功能，可以控制通风照明</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电源箱</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278*235*72mm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24V，150W</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管道压力传感器</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0-1000PA</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34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压差开关</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30-300PA</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干接点信号，检测风机缺风</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35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排风控制器</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变频控制专用控制程序</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36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风管安装辅材</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121"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含丝杆、角铁、膨胀螺丝、PP焊条等</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项</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废气处理</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697"/>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废气过滤装置</w:t>
            </w:r>
            <w:r>
              <w:rPr>
                <w:rFonts w:ascii="宋体" w:hAnsi="宋体" w:cs="宋体" w:hint="eastAsia"/>
                <w:kern w:val="0"/>
                <w:sz w:val="20"/>
                <w:szCs w:val="20"/>
              </w:rPr>
              <w:br/>
              <w:t>P45-1系统</w:t>
            </w:r>
            <w:r>
              <w:rPr>
                <w:rFonts w:ascii="宋体" w:hAnsi="宋体" w:cs="宋体" w:hint="eastAsia"/>
                <w:kern w:val="0"/>
                <w:sz w:val="20"/>
                <w:szCs w:val="20"/>
              </w:rPr>
              <w:br/>
              <w:t>P45-2系统</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风量15000--16000m3/h</w:t>
            </w:r>
          </w:p>
        </w:tc>
        <w:tc>
          <w:tcPr>
            <w:tcW w:w="4121" w:type="dxa"/>
            <w:shd w:val="clear" w:color="auto" w:fill="auto"/>
            <w:vAlign w:val="center"/>
          </w:tcPr>
          <w:p w:rsidR="00884D8B" w:rsidRDefault="00884D8B" w:rsidP="00BB4C44">
            <w:pPr>
              <w:widowControl/>
              <w:jc w:val="left"/>
              <w:rPr>
                <w:rFonts w:ascii="宋体" w:hAnsi="宋体" w:cs="宋体"/>
                <w:kern w:val="0"/>
                <w:sz w:val="20"/>
                <w:szCs w:val="20"/>
              </w:rPr>
            </w:pPr>
            <w:r>
              <w:rPr>
                <w:rFonts w:ascii="宋体" w:hAnsi="宋体" w:cs="宋体" w:hint="eastAsia"/>
                <w:kern w:val="0"/>
                <w:sz w:val="20"/>
                <w:szCs w:val="20"/>
              </w:rPr>
              <w:t>风量15000--16000m3/h</w:t>
            </w:r>
            <w:r>
              <w:rPr>
                <w:rFonts w:ascii="宋体" w:hAnsi="宋体" w:cs="宋体" w:hint="eastAsia"/>
                <w:kern w:val="0"/>
                <w:sz w:val="20"/>
                <w:szCs w:val="20"/>
              </w:rPr>
              <w:br/>
              <w:t>尺寸850*1115*1415</w:t>
            </w:r>
            <w:r>
              <w:rPr>
                <w:rFonts w:ascii="宋体" w:hAnsi="宋体" w:cs="宋体" w:hint="eastAsia"/>
                <w:kern w:val="0"/>
                <w:sz w:val="20"/>
                <w:szCs w:val="20"/>
              </w:rPr>
              <w:br/>
              <w:t>进出口法兰790*1170</w:t>
            </w:r>
            <w:r>
              <w:rPr>
                <w:rFonts w:ascii="宋体" w:hAnsi="宋体" w:cs="宋体" w:hint="eastAsia"/>
                <w:kern w:val="0"/>
                <w:sz w:val="20"/>
                <w:szCs w:val="20"/>
              </w:rPr>
              <w:br/>
              <w:t>基础尺寸1150*1516</w:t>
            </w:r>
            <w:r>
              <w:rPr>
                <w:rFonts w:ascii="宋体" w:hAnsi="宋体" w:cs="宋体" w:hint="eastAsia"/>
                <w:kern w:val="0"/>
                <w:sz w:val="20"/>
                <w:szCs w:val="20"/>
              </w:rPr>
              <w:br/>
              <w:t>重量309KG</w:t>
            </w:r>
            <w:r>
              <w:rPr>
                <w:rFonts w:ascii="宋体" w:hAnsi="宋体" w:cs="宋体" w:hint="eastAsia"/>
                <w:kern w:val="0"/>
                <w:sz w:val="20"/>
                <w:szCs w:val="20"/>
              </w:rPr>
              <w:br/>
              <w:t>前置灰尘过滤器6片</w:t>
            </w:r>
            <w:r>
              <w:rPr>
                <w:rFonts w:ascii="宋体" w:hAnsi="宋体" w:cs="宋体" w:hint="eastAsia"/>
                <w:kern w:val="0"/>
                <w:sz w:val="20"/>
                <w:szCs w:val="20"/>
              </w:rPr>
              <w:br/>
              <w:t>后置灰尘过滤器6片</w:t>
            </w:r>
            <w:r>
              <w:rPr>
                <w:rFonts w:ascii="宋体" w:hAnsi="宋体" w:cs="宋体" w:hint="eastAsia"/>
                <w:kern w:val="0"/>
                <w:sz w:val="20"/>
                <w:szCs w:val="20"/>
              </w:rPr>
              <w:br/>
              <w:t>化学催化模组12片</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套</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r>
      <w:tr w:rsidR="00884D8B" w:rsidTr="00BB4C44">
        <w:trPr>
          <w:trHeight w:val="230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废气过滤装置</w:t>
            </w:r>
            <w:r>
              <w:rPr>
                <w:rFonts w:ascii="宋体" w:hAnsi="宋体" w:cs="宋体" w:hint="eastAsia"/>
                <w:kern w:val="0"/>
                <w:sz w:val="20"/>
                <w:szCs w:val="20"/>
              </w:rPr>
              <w:br/>
              <w:t>P345-2</w:t>
            </w:r>
            <w:r>
              <w:rPr>
                <w:rFonts w:ascii="宋体" w:hAnsi="宋体" w:cs="宋体" w:hint="eastAsia"/>
                <w:kern w:val="0"/>
                <w:sz w:val="20"/>
                <w:szCs w:val="20"/>
              </w:rPr>
              <w:br/>
              <w:t>P345-4</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风量20000m3/h</w:t>
            </w:r>
          </w:p>
        </w:tc>
        <w:tc>
          <w:tcPr>
            <w:tcW w:w="4121" w:type="dxa"/>
            <w:shd w:val="clear" w:color="auto" w:fill="auto"/>
            <w:vAlign w:val="center"/>
          </w:tcPr>
          <w:p w:rsidR="00884D8B" w:rsidRDefault="00884D8B" w:rsidP="00BB4C44">
            <w:pPr>
              <w:widowControl/>
              <w:jc w:val="left"/>
              <w:rPr>
                <w:rFonts w:ascii="宋体" w:hAnsi="宋体" w:cs="宋体"/>
                <w:kern w:val="0"/>
                <w:sz w:val="20"/>
                <w:szCs w:val="20"/>
              </w:rPr>
            </w:pPr>
            <w:r>
              <w:rPr>
                <w:rFonts w:ascii="宋体" w:hAnsi="宋体" w:cs="宋体" w:hint="eastAsia"/>
                <w:kern w:val="0"/>
                <w:sz w:val="20"/>
                <w:szCs w:val="20"/>
              </w:rPr>
              <w:t>风量20000m3/h</w:t>
            </w:r>
            <w:r>
              <w:rPr>
                <w:rFonts w:ascii="宋体" w:hAnsi="宋体" w:cs="宋体" w:hint="eastAsia"/>
                <w:kern w:val="0"/>
                <w:sz w:val="20"/>
                <w:szCs w:val="20"/>
              </w:rPr>
              <w:br/>
              <w:t>尺寸850*1420*1415</w:t>
            </w:r>
            <w:r>
              <w:rPr>
                <w:rFonts w:ascii="宋体" w:hAnsi="宋体" w:cs="宋体" w:hint="eastAsia"/>
                <w:kern w:val="0"/>
                <w:sz w:val="20"/>
                <w:szCs w:val="20"/>
              </w:rPr>
              <w:br/>
              <w:t>进出口法兰1100*1170</w:t>
            </w:r>
            <w:r>
              <w:rPr>
                <w:rFonts w:ascii="宋体" w:hAnsi="宋体" w:cs="宋体" w:hint="eastAsia"/>
                <w:kern w:val="0"/>
                <w:sz w:val="20"/>
                <w:szCs w:val="20"/>
              </w:rPr>
              <w:br/>
              <w:t>建议基础尺寸1150*1820</w:t>
            </w:r>
            <w:r>
              <w:rPr>
                <w:rFonts w:ascii="宋体" w:hAnsi="宋体" w:cs="宋体" w:hint="eastAsia"/>
                <w:kern w:val="0"/>
                <w:sz w:val="20"/>
                <w:szCs w:val="20"/>
              </w:rPr>
              <w:br/>
              <w:t>重量387KG</w:t>
            </w:r>
            <w:r>
              <w:rPr>
                <w:rFonts w:ascii="宋体" w:hAnsi="宋体" w:cs="宋体" w:hint="eastAsia"/>
                <w:kern w:val="0"/>
                <w:sz w:val="20"/>
                <w:szCs w:val="20"/>
              </w:rPr>
              <w:br/>
              <w:t>前置灰尘过滤器8片</w:t>
            </w:r>
            <w:r>
              <w:rPr>
                <w:rFonts w:ascii="宋体" w:hAnsi="宋体" w:cs="宋体" w:hint="eastAsia"/>
                <w:kern w:val="0"/>
                <w:sz w:val="20"/>
                <w:szCs w:val="20"/>
              </w:rPr>
              <w:br/>
              <w:t>后置灰尘过滤器8片</w:t>
            </w:r>
            <w:r>
              <w:rPr>
                <w:rFonts w:ascii="宋体" w:hAnsi="宋体" w:cs="宋体" w:hint="eastAsia"/>
                <w:kern w:val="0"/>
                <w:sz w:val="20"/>
                <w:szCs w:val="20"/>
              </w:rPr>
              <w:br/>
              <w:t>化学催化模组16片</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套</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r>
      <w:tr w:rsidR="00884D8B" w:rsidTr="00BB4C44">
        <w:trPr>
          <w:trHeight w:val="2269"/>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废气过滤装置</w:t>
            </w:r>
            <w:r>
              <w:rPr>
                <w:rFonts w:ascii="宋体" w:hAnsi="宋体" w:cs="宋体" w:hint="eastAsia"/>
                <w:kern w:val="0"/>
                <w:sz w:val="20"/>
                <w:szCs w:val="20"/>
              </w:rPr>
              <w:br/>
              <w:t>P6-3</w:t>
            </w:r>
            <w:r>
              <w:rPr>
                <w:rFonts w:ascii="宋体" w:hAnsi="宋体" w:cs="宋体" w:hint="eastAsia"/>
                <w:kern w:val="0"/>
                <w:sz w:val="20"/>
                <w:szCs w:val="20"/>
              </w:rPr>
              <w:br/>
              <w:t>P345-3</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风量23000-30000m3/h</w:t>
            </w:r>
          </w:p>
        </w:tc>
        <w:tc>
          <w:tcPr>
            <w:tcW w:w="4121" w:type="dxa"/>
            <w:shd w:val="clear" w:color="auto" w:fill="auto"/>
            <w:vAlign w:val="center"/>
          </w:tcPr>
          <w:p w:rsidR="00884D8B" w:rsidRDefault="00884D8B" w:rsidP="00BB4C44">
            <w:pPr>
              <w:widowControl/>
              <w:jc w:val="left"/>
              <w:rPr>
                <w:rFonts w:ascii="宋体" w:hAnsi="宋体" w:cs="宋体"/>
                <w:kern w:val="0"/>
                <w:sz w:val="20"/>
                <w:szCs w:val="20"/>
              </w:rPr>
            </w:pPr>
            <w:r>
              <w:rPr>
                <w:rFonts w:ascii="宋体" w:hAnsi="宋体" w:cs="宋体" w:hint="eastAsia"/>
                <w:kern w:val="0"/>
                <w:sz w:val="20"/>
                <w:szCs w:val="20"/>
              </w:rPr>
              <w:t>风量23000-31000m3/h</w:t>
            </w:r>
            <w:r>
              <w:rPr>
                <w:rFonts w:ascii="宋体" w:hAnsi="宋体" w:cs="宋体" w:hint="eastAsia"/>
                <w:kern w:val="0"/>
                <w:sz w:val="20"/>
                <w:szCs w:val="20"/>
              </w:rPr>
              <w:br/>
              <w:t>尺寸920*1470*2070</w:t>
            </w:r>
            <w:r>
              <w:rPr>
                <w:rFonts w:ascii="宋体" w:hAnsi="宋体" w:cs="宋体" w:hint="eastAsia"/>
                <w:kern w:val="0"/>
                <w:sz w:val="20"/>
                <w:szCs w:val="20"/>
              </w:rPr>
              <w:br/>
              <w:t>进出口法兰1100*1780</w:t>
            </w:r>
            <w:r>
              <w:rPr>
                <w:rFonts w:ascii="宋体" w:hAnsi="宋体" w:cs="宋体" w:hint="eastAsia"/>
                <w:kern w:val="0"/>
                <w:sz w:val="20"/>
                <w:szCs w:val="20"/>
              </w:rPr>
              <w:br/>
              <w:t>建议基础尺寸1320*1870</w:t>
            </w:r>
            <w:r>
              <w:rPr>
                <w:rFonts w:ascii="宋体" w:hAnsi="宋体" w:cs="宋体" w:hint="eastAsia"/>
                <w:kern w:val="0"/>
                <w:sz w:val="20"/>
                <w:szCs w:val="20"/>
              </w:rPr>
              <w:br/>
              <w:t>重量487KG</w:t>
            </w:r>
            <w:r>
              <w:rPr>
                <w:rFonts w:ascii="宋体" w:hAnsi="宋体" w:cs="宋体" w:hint="eastAsia"/>
                <w:kern w:val="0"/>
                <w:sz w:val="20"/>
                <w:szCs w:val="20"/>
              </w:rPr>
              <w:br/>
              <w:t>前置灰尘过滤器12片</w:t>
            </w:r>
            <w:r>
              <w:rPr>
                <w:rFonts w:ascii="宋体" w:hAnsi="宋体" w:cs="宋体" w:hint="eastAsia"/>
                <w:kern w:val="0"/>
                <w:sz w:val="20"/>
                <w:szCs w:val="20"/>
              </w:rPr>
              <w:br/>
              <w:t>后置灰尘过滤器12片</w:t>
            </w:r>
            <w:r>
              <w:rPr>
                <w:rFonts w:ascii="宋体" w:hAnsi="宋体" w:cs="宋体" w:hint="eastAsia"/>
                <w:kern w:val="0"/>
                <w:sz w:val="20"/>
                <w:szCs w:val="20"/>
              </w:rPr>
              <w:br/>
              <w:t>化学催化模组24片</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套</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r>
      <w:tr w:rsidR="00884D8B" w:rsidTr="00BB4C44">
        <w:trPr>
          <w:trHeight w:val="230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lastRenderedPageBreak/>
              <w:t xml:space="preserve">4 </w:t>
            </w:r>
          </w:p>
        </w:tc>
        <w:tc>
          <w:tcPr>
            <w:tcW w:w="1276"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废气过滤装置</w:t>
            </w:r>
            <w:r>
              <w:rPr>
                <w:rFonts w:ascii="宋体" w:hAnsi="宋体" w:cs="宋体" w:hint="eastAsia"/>
                <w:kern w:val="0"/>
                <w:sz w:val="20"/>
                <w:szCs w:val="20"/>
              </w:rPr>
              <w:br/>
              <w:t>P6-1</w:t>
            </w:r>
            <w:r>
              <w:rPr>
                <w:rFonts w:ascii="宋体" w:hAnsi="宋体" w:cs="宋体" w:hint="eastAsia"/>
                <w:kern w:val="0"/>
                <w:sz w:val="20"/>
                <w:szCs w:val="20"/>
              </w:rPr>
              <w:br/>
              <w:t>P345-1</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风量34500m3/h</w:t>
            </w:r>
          </w:p>
        </w:tc>
        <w:tc>
          <w:tcPr>
            <w:tcW w:w="4121" w:type="dxa"/>
            <w:shd w:val="clear" w:color="auto" w:fill="auto"/>
            <w:vAlign w:val="center"/>
          </w:tcPr>
          <w:p w:rsidR="00884D8B" w:rsidRDefault="00884D8B" w:rsidP="00BB4C44">
            <w:pPr>
              <w:widowControl/>
              <w:jc w:val="left"/>
              <w:rPr>
                <w:rFonts w:ascii="宋体" w:hAnsi="宋体" w:cs="宋体"/>
                <w:kern w:val="0"/>
                <w:sz w:val="20"/>
                <w:szCs w:val="20"/>
              </w:rPr>
            </w:pPr>
            <w:r>
              <w:rPr>
                <w:rFonts w:ascii="宋体" w:hAnsi="宋体" w:cs="宋体" w:hint="eastAsia"/>
                <w:kern w:val="0"/>
                <w:sz w:val="20"/>
                <w:szCs w:val="20"/>
              </w:rPr>
              <w:t>风量33000-34500m3/h</w:t>
            </w:r>
            <w:r>
              <w:rPr>
                <w:rFonts w:ascii="宋体" w:hAnsi="宋体" w:cs="宋体" w:hint="eastAsia"/>
                <w:kern w:val="0"/>
                <w:sz w:val="20"/>
                <w:szCs w:val="20"/>
              </w:rPr>
              <w:br/>
              <w:t>尺寸920*2075*2090</w:t>
            </w:r>
            <w:r>
              <w:rPr>
                <w:rFonts w:ascii="宋体" w:hAnsi="宋体" w:cs="宋体" w:hint="eastAsia"/>
                <w:kern w:val="0"/>
                <w:sz w:val="20"/>
                <w:szCs w:val="20"/>
              </w:rPr>
              <w:br/>
              <w:t>进出口法兰1700*1780</w:t>
            </w:r>
            <w:r>
              <w:rPr>
                <w:rFonts w:ascii="宋体" w:hAnsi="宋体" w:cs="宋体" w:hint="eastAsia"/>
                <w:kern w:val="0"/>
                <w:sz w:val="20"/>
                <w:szCs w:val="20"/>
              </w:rPr>
              <w:br/>
              <w:t>建议基础尺寸1320*2475</w:t>
            </w:r>
            <w:r>
              <w:rPr>
                <w:rFonts w:ascii="宋体" w:hAnsi="宋体" w:cs="宋体" w:hint="eastAsia"/>
                <w:kern w:val="0"/>
                <w:sz w:val="20"/>
                <w:szCs w:val="20"/>
              </w:rPr>
              <w:br/>
              <w:t>重量662KG</w:t>
            </w:r>
            <w:r>
              <w:rPr>
                <w:rFonts w:ascii="宋体" w:hAnsi="宋体" w:cs="宋体" w:hint="eastAsia"/>
                <w:kern w:val="0"/>
                <w:sz w:val="20"/>
                <w:szCs w:val="20"/>
              </w:rPr>
              <w:br/>
              <w:t>前置灰尘过滤器18片</w:t>
            </w:r>
            <w:r>
              <w:rPr>
                <w:rFonts w:ascii="宋体" w:hAnsi="宋体" w:cs="宋体" w:hint="eastAsia"/>
                <w:kern w:val="0"/>
                <w:sz w:val="20"/>
                <w:szCs w:val="20"/>
              </w:rPr>
              <w:br/>
              <w:t>后置灰尘过滤器18片</w:t>
            </w:r>
            <w:r>
              <w:rPr>
                <w:rFonts w:ascii="宋体" w:hAnsi="宋体" w:cs="宋体" w:hint="eastAsia"/>
                <w:kern w:val="0"/>
                <w:sz w:val="20"/>
                <w:szCs w:val="20"/>
              </w:rPr>
              <w:br/>
              <w:t>化学催化模组36片</w:t>
            </w:r>
          </w:p>
        </w:tc>
        <w:tc>
          <w:tcPr>
            <w:tcW w:w="82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套</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r>
      <w:tr w:rsidR="00884D8B" w:rsidTr="00BB4C44">
        <w:trPr>
          <w:trHeight w:val="563"/>
        </w:trPr>
        <w:tc>
          <w:tcPr>
            <w:tcW w:w="3970" w:type="dxa"/>
            <w:gridSpan w:val="3"/>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配套设备</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屋面风机基础</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2400*2000*150</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C30混泥土并植筋，含水泥、钢筋、沙子及人工搬运施工</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套</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2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屋面风机基础</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2000*1500*150</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C30混泥土并植筋，含水泥、钢筋、沙子及人工搬运施工</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套</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3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屋面风机基础</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1800*1350*150</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C30混泥土并植筋，含水泥、钢筋、沙子及人工搬运施工</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套</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3</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4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屋面废气基础</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2500*1500*150</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C30混泥土并植筋，含水泥、钢筋、沙子及人工搬运施工</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套</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2</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5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屋面废气基础</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1900*1200*150</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C30混泥土并植筋，含水泥、钢筋、沙子及人工搬运施工</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套</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4</w:t>
            </w:r>
          </w:p>
        </w:tc>
      </w:tr>
      <w:tr w:rsidR="00884D8B" w:rsidTr="00BB4C44">
        <w:trPr>
          <w:trHeight w:val="563"/>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6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变频控制柜基础</w:t>
            </w:r>
          </w:p>
        </w:tc>
        <w:tc>
          <w:tcPr>
            <w:tcW w:w="1984"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1200*400*150mm</w:t>
            </w:r>
          </w:p>
        </w:tc>
        <w:tc>
          <w:tcPr>
            <w:tcW w:w="4121"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C30混泥土并植筋，含水泥、钢筋、沙子及人工搬运施工</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套</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8</w:t>
            </w:r>
          </w:p>
        </w:tc>
      </w:tr>
      <w:tr w:rsidR="00884D8B" w:rsidTr="00BB4C44">
        <w:trPr>
          <w:trHeight w:val="3960"/>
        </w:trPr>
        <w:tc>
          <w:tcPr>
            <w:tcW w:w="710"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7 </w:t>
            </w:r>
          </w:p>
        </w:tc>
        <w:tc>
          <w:tcPr>
            <w:tcW w:w="1276"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风机配电</w:t>
            </w:r>
          </w:p>
        </w:tc>
        <w:tc>
          <w:tcPr>
            <w:tcW w:w="1984" w:type="dxa"/>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30KW配电1组、22KW1组、15KW2组11KW配电2组</w:t>
            </w:r>
          </w:p>
        </w:tc>
        <w:tc>
          <w:tcPr>
            <w:tcW w:w="4121" w:type="dxa"/>
            <w:shd w:val="clear" w:color="auto" w:fill="auto"/>
            <w:vAlign w:val="center"/>
          </w:tcPr>
          <w:p w:rsidR="00884D8B" w:rsidRDefault="00884D8B" w:rsidP="00BB4C44">
            <w:pPr>
              <w:widowControl/>
              <w:jc w:val="left"/>
              <w:rPr>
                <w:rFonts w:ascii="宋体" w:hAnsi="宋体" w:cs="宋体"/>
                <w:kern w:val="0"/>
                <w:sz w:val="20"/>
                <w:szCs w:val="20"/>
              </w:rPr>
            </w:pPr>
            <w:r>
              <w:rPr>
                <w:rFonts w:ascii="宋体" w:hAnsi="宋体" w:cs="宋体" w:hint="eastAsia"/>
                <w:kern w:val="0"/>
                <w:sz w:val="20"/>
                <w:szCs w:val="20"/>
              </w:rPr>
              <w:t>从一楼配电房用桥架引线到屋面，新增钢制配电箱，然后通过桥架</w:t>
            </w:r>
            <w:proofErr w:type="gramStart"/>
            <w:r>
              <w:rPr>
                <w:rFonts w:ascii="宋体" w:hAnsi="宋体" w:cs="宋体" w:hint="eastAsia"/>
                <w:kern w:val="0"/>
                <w:sz w:val="20"/>
                <w:szCs w:val="20"/>
              </w:rPr>
              <w:t>分线引到</w:t>
            </w:r>
            <w:proofErr w:type="gramEnd"/>
            <w:r>
              <w:rPr>
                <w:rFonts w:ascii="宋体" w:hAnsi="宋体" w:cs="宋体" w:hint="eastAsia"/>
                <w:kern w:val="0"/>
                <w:sz w:val="20"/>
                <w:szCs w:val="20"/>
              </w:rPr>
              <w:t>风机变频控制柜基础旁，人工布线、配电、敷设桥架，配电柜主线采用4*75+1*50mm2，从1</w:t>
            </w:r>
            <w:proofErr w:type="gramStart"/>
            <w:r>
              <w:rPr>
                <w:rFonts w:ascii="宋体" w:hAnsi="宋体" w:cs="宋体" w:hint="eastAsia"/>
                <w:kern w:val="0"/>
                <w:sz w:val="20"/>
                <w:szCs w:val="20"/>
              </w:rPr>
              <w:t>楼引到</w:t>
            </w:r>
            <w:proofErr w:type="gramEnd"/>
            <w:r>
              <w:rPr>
                <w:rFonts w:ascii="宋体" w:hAnsi="宋体" w:cs="宋体" w:hint="eastAsia"/>
                <w:kern w:val="0"/>
                <w:sz w:val="20"/>
                <w:szCs w:val="20"/>
              </w:rPr>
              <w:t>5楼6</w:t>
            </w:r>
            <w:r>
              <w:rPr>
                <w:rFonts w:ascii="宋体" w:hAnsi="宋体" w:cs="宋体"/>
                <w:kern w:val="0"/>
                <w:sz w:val="20"/>
                <w:szCs w:val="20"/>
              </w:rPr>
              <w:t>0米</w:t>
            </w:r>
            <w:r>
              <w:rPr>
                <w:rFonts w:ascii="宋体" w:hAnsi="宋体" w:cs="宋体" w:hint="eastAsia"/>
                <w:kern w:val="0"/>
                <w:sz w:val="20"/>
                <w:szCs w:val="20"/>
              </w:rPr>
              <w:t>；</w:t>
            </w:r>
            <w:r>
              <w:rPr>
                <w:rFonts w:ascii="宋体" w:hAnsi="宋体" w:cs="宋体" w:hint="eastAsia"/>
                <w:kern w:val="0"/>
                <w:sz w:val="20"/>
                <w:szCs w:val="20"/>
              </w:rPr>
              <w:br/>
              <w:t>1、30KW风机每台电缆线为电箱到控制柜4*25+1*16mm2长度</w:t>
            </w:r>
            <w:r>
              <w:rPr>
                <w:rFonts w:ascii="宋体" w:hAnsi="宋体" w:cs="宋体"/>
                <w:kern w:val="0"/>
                <w:sz w:val="20"/>
                <w:szCs w:val="20"/>
              </w:rPr>
              <w:t>24米</w:t>
            </w:r>
            <w:r>
              <w:rPr>
                <w:rFonts w:ascii="宋体" w:hAnsi="宋体" w:cs="宋体" w:hint="eastAsia"/>
                <w:kern w:val="0"/>
                <w:sz w:val="20"/>
                <w:szCs w:val="20"/>
              </w:rPr>
              <w:t>；控制柜到风机3*25+1*16mm2+3*25mm2长度</w:t>
            </w:r>
            <w:r>
              <w:rPr>
                <w:rFonts w:ascii="宋体" w:hAnsi="宋体" w:cs="宋体"/>
                <w:kern w:val="0"/>
                <w:sz w:val="20"/>
                <w:szCs w:val="20"/>
              </w:rPr>
              <w:t>5</w:t>
            </w:r>
            <w:r>
              <w:rPr>
                <w:rFonts w:ascii="宋体" w:hAnsi="宋体" w:cs="宋体" w:hint="eastAsia"/>
                <w:kern w:val="0"/>
                <w:sz w:val="20"/>
                <w:szCs w:val="20"/>
              </w:rPr>
              <w:t>米；</w:t>
            </w:r>
            <w:r>
              <w:rPr>
                <w:rFonts w:ascii="宋体" w:hAnsi="宋体" w:cs="宋体" w:hint="eastAsia"/>
                <w:kern w:val="0"/>
                <w:sz w:val="20"/>
                <w:szCs w:val="20"/>
              </w:rPr>
              <w:br/>
              <w:t>2、22KW风机每台电缆线为电箱到控制柜4*16+1*10mm2长度</w:t>
            </w:r>
            <w:r>
              <w:rPr>
                <w:rFonts w:ascii="宋体" w:hAnsi="宋体" w:cs="宋体"/>
                <w:kern w:val="0"/>
                <w:sz w:val="20"/>
                <w:szCs w:val="20"/>
              </w:rPr>
              <w:t>60米</w:t>
            </w:r>
            <w:r>
              <w:rPr>
                <w:rFonts w:ascii="宋体" w:hAnsi="宋体" w:cs="宋体" w:hint="eastAsia"/>
                <w:kern w:val="0"/>
                <w:sz w:val="20"/>
                <w:szCs w:val="20"/>
              </w:rPr>
              <w:t>；控制柜到风机3*16+1*10mm2+3*16mm2长度</w:t>
            </w:r>
            <w:r>
              <w:rPr>
                <w:rFonts w:ascii="宋体" w:hAnsi="宋体" w:cs="宋体"/>
                <w:kern w:val="0"/>
                <w:sz w:val="20"/>
                <w:szCs w:val="20"/>
              </w:rPr>
              <w:t>5</w:t>
            </w:r>
            <w:r>
              <w:rPr>
                <w:rFonts w:ascii="宋体" w:hAnsi="宋体" w:cs="宋体" w:hint="eastAsia"/>
                <w:kern w:val="0"/>
                <w:sz w:val="20"/>
                <w:szCs w:val="20"/>
              </w:rPr>
              <w:t>米；</w:t>
            </w:r>
            <w:r>
              <w:rPr>
                <w:rFonts w:ascii="宋体" w:hAnsi="宋体" w:cs="宋体" w:hint="eastAsia"/>
                <w:kern w:val="0"/>
                <w:sz w:val="20"/>
                <w:szCs w:val="20"/>
              </w:rPr>
              <w:br/>
              <w:t>2、15KW风机每台电缆线为电箱到控制柜4*10+1*6mm2长度</w:t>
            </w:r>
            <w:r>
              <w:rPr>
                <w:rFonts w:ascii="宋体" w:hAnsi="宋体" w:cs="宋体"/>
                <w:kern w:val="0"/>
                <w:sz w:val="20"/>
                <w:szCs w:val="20"/>
              </w:rPr>
              <w:t>96米</w:t>
            </w:r>
            <w:r>
              <w:rPr>
                <w:rFonts w:ascii="宋体" w:hAnsi="宋体" w:cs="宋体" w:hint="eastAsia"/>
                <w:kern w:val="0"/>
                <w:sz w:val="20"/>
                <w:szCs w:val="20"/>
              </w:rPr>
              <w:t>；控制柜到风机3*10+1*6mm2+3*10mm2长度</w:t>
            </w:r>
            <w:r>
              <w:rPr>
                <w:rFonts w:ascii="宋体" w:hAnsi="宋体" w:cs="宋体"/>
                <w:kern w:val="0"/>
                <w:sz w:val="20"/>
                <w:szCs w:val="20"/>
              </w:rPr>
              <w:t>5</w:t>
            </w:r>
            <w:r>
              <w:rPr>
                <w:rFonts w:ascii="宋体" w:hAnsi="宋体" w:cs="宋体" w:hint="eastAsia"/>
                <w:kern w:val="0"/>
                <w:sz w:val="20"/>
                <w:szCs w:val="20"/>
              </w:rPr>
              <w:t>米；</w:t>
            </w:r>
            <w:r>
              <w:rPr>
                <w:rFonts w:ascii="宋体" w:hAnsi="宋体" w:cs="宋体" w:hint="eastAsia"/>
                <w:kern w:val="0"/>
                <w:sz w:val="20"/>
                <w:szCs w:val="20"/>
              </w:rPr>
              <w:br/>
              <w:t>2、11KW风机每台电缆线为电箱到控制柜4*10+1*6mm2长度</w:t>
            </w:r>
            <w:r>
              <w:rPr>
                <w:rFonts w:ascii="宋体" w:hAnsi="宋体" w:cs="宋体"/>
                <w:kern w:val="0"/>
                <w:sz w:val="20"/>
                <w:szCs w:val="20"/>
              </w:rPr>
              <w:t>72米</w:t>
            </w:r>
            <w:r>
              <w:rPr>
                <w:rFonts w:ascii="宋体" w:hAnsi="宋体" w:cs="宋体" w:hint="eastAsia"/>
                <w:kern w:val="0"/>
                <w:sz w:val="20"/>
                <w:szCs w:val="20"/>
              </w:rPr>
              <w:t>；控制柜到风机3*10+1*6mm2+3*10mm2长度</w:t>
            </w:r>
            <w:r>
              <w:rPr>
                <w:rFonts w:ascii="宋体" w:hAnsi="宋体" w:cs="宋体"/>
                <w:kern w:val="0"/>
                <w:sz w:val="20"/>
                <w:szCs w:val="20"/>
              </w:rPr>
              <w:t>5</w:t>
            </w:r>
            <w:r>
              <w:rPr>
                <w:rFonts w:ascii="宋体" w:hAnsi="宋体" w:cs="宋体" w:hint="eastAsia"/>
                <w:kern w:val="0"/>
                <w:sz w:val="20"/>
                <w:szCs w:val="20"/>
              </w:rPr>
              <w:t>米；</w:t>
            </w:r>
          </w:p>
        </w:tc>
        <w:tc>
          <w:tcPr>
            <w:tcW w:w="8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项</w:t>
            </w:r>
          </w:p>
        </w:tc>
        <w:tc>
          <w:tcPr>
            <w:tcW w:w="920" w:type="dxa"/>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1</w:t>
            </w:r>
          </w:p>
        </w:tc>
      </w:tr>
    </w:tbl>
    <w:p w:rsidR="00884D8B" w:rsidRDefault="00884D8B" w:rsidP="00884D8B">
      <w:pPr>
        <w:spacing w:line="360" w:lineRule="auto"/>
        <w:rPr>
          <w:rFonts w:asciiTheme="minorEastAsia" w:hAnsiTheme="minorEastAsia"/>
          <w:b/>
          <w:sz w:val="32"/>
          <w:szCs w:val="32"/>
        </w:rPr>
      </w:pPr>
      <w:r>
        <w:rPr>
          <w:rFonts w:asciiTheme="minorEastAsia" w:hAnsiTheme="minorEastAsia" w:hint="eastAsia"/>
          <w:b/>
          <w:sz w:val="32"/>
          <w:szCs w:val="32"/>
        </w:rPr>
        <w:t>系统技术</w:t>
      </w:r>
      <w:r>
        <w:rPr>
          <w:rFonts w:asciiTheme="minorEastAsia" w:hAnsiTheme="minorEastAsia"/>
          <w:b/>
          <w:sz w:val="32"/>
          <w:szCs w:val="32"/>
        </w:rPr>
        <w:t>要求</w:t>
      </w:r>
    </w:p>
    <w:p w:rsidR="00884D8B" w:rsidRDefault="00884D8B" w:rsidP="00884D8B">
      <w:pPr>
        <w:spacing w:line="360" w:lineRule="auto"/>
        <w:rPr>
          <w:rFonts w:asciiTheme="minorEastAsia" w:hAnsiTheme="minorEastAsia"/>
          <w:b/>
          <w:sz w:val="24"/>
        </w:rPr>
      </w:pPr>
      <w:r>
        <w:rPr>
          <w:rFonts w:asciiTheme="minorEastAsia" w:hAnsiTheme="minorEastAsia" w:hint="eastAsia"/>
          <w:b/>
          <w:sz w:val="24"/>
        </w:rPr>
        <w:t>一、陶瓷台面总体技术要求</w:t>
      </w:r>
    </w:p>
    <w:p w:rsidR="00884D8B" w:rsidRDefault="00884D8B" w:rsidP="00884D8B">
      <w:pPr>
        <w:snapToGrid w:val="0"/>
        <w:spacing w:line="360" w:lineRule="auto"/>
        <w:ind w:firstLine="499"/>
        <w:rPr>
          <w:rFonts w:asciiTheme="minorEastAsia" w:hAnsiTheme="minorEastAsia" w:cs="宋体"/>
          <w:b/>
          <w:sz w:val="24"/>
        </w:rPr>
      </w:pPr>
      <w:r>
        <w:rPr>
          <w:rFonts w:asciiTheme="minorEastAsia" w:hAnsiTheme="minorEastAsia" w:cs="宋体" w:hint="eastAsia"/>
          <w:b/>
          <w:sz w:val="24"/>
        </w:rPr>
        <w:t>1、产品描述</w:t>
      </w:r>
    </w:p>
    <w:p w:rsidR="00884D8B" w:rsidRDefault="00884D8B" w:rsidP="00884D8B">
      <w:pPr>
        <w:spacing w:line="360" w:lineRule="auto"/>
        <w:ind w:firstLineChars="200" w:firstLine="480"/>
        <w:rPr>
          <w:rFonts w:asciiTheme="minorEastAsia" w:hAnsiTheme="minorEastAsia"/>
          <w:sz w:val="24"/>
        </w:rPr>
      </w:pPr>
      <w:r>
        <w:rPr>
          <w:rFonts w:asciiTheme="minorEastAsia" w:hAnsiTheme="minorEastAsia" w:hint="eastAsia"/>
          <w:sz w:val="24"/>
        </w:rPr>
        <w:lastRenderedPageBreak/>
        <w:t>陶瓷台面板采用优质釉料，经1280°C长时间高温煅烧而成，四边带一体成型的阻水边（非加工粘接而成），四边垂直的切面经过加温封釉处理，切面釉面能够抵御98%的浓硫酸、40%氢氧化钠和400°C高温。</w:t>
      </w:r>
    </w:p>
    <w:p w:rsidR="00884D8B" w:rsidRDefault="00884D8B" w:rsidP="00884D8B">
      <w:pPr>
        <w:snapToGrid w:val="0"/>
        <w:spacing w:line="360" w:lineRule="auto"/>
        <w:ind w:firstLine="499"/>
        <w:rPr>
          <w:rFonts w:asciiTheme="minorEastAsia" w:hAnsiTheme="minorEastAsia" w:cs="宋体"/>
          <w:b/>
          <w:sz w:val="24"/>
        </w:rPr>
      </w:pPr>
      <w:r>
        <w:rPr>
          <w:rFonts w:asciiTheme="minorEastAsia" w:hAnsiTheme="minorEastAsia" w:cs="宋体" w:hint="eastAsia"/>
          <w:b/>
          <w:sz w:val="24"/>
        </w:rPr>
        <w:t>2、设计参数</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 xml:space="preserve">2.1 </w:t>
      </w:r>
      <w:r>
        <w:rPr>
          <w:rFonts w:asciiTheme="minorEastAsia" w:hAnsiTheme="minorEastAsia" w:hint="eastAsia"/>
          <w:sz w:val="24"/>
        </w:rPr>
        <w:t>材质：陶瓷</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 xml:space="preserve">2.2 </w:t>
      </w:r>
      <w:r>
        <w:rPr>
          <w:rFonts w:asciiTheme="minorEastAsia" w:hAnsiTheme="minorEastAsia" w:hint="eastAsia"/>
          <w:sz w:val="24"/>
        </w:rPr>
        <w:t>厚度：平板台面：20mm，碟形台面：20mm / 25mm</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 xml:space="preserve">2.3 </w:t>
      </w:r>
      <w:r>
        <w:rPr>
          <w:rFonts w:asciiTheme="minorEastAsia" w:hAnsiTheme="minorEastAsia" w:hint="eastAsia"/>
          <w:sz w:val="24"/>
        </w:rPr>
        <w:t>颜色：磨砂黑、冰晶蓝、曙光灰</w:t>
      </w:r>
    </w:p>
    <w:p w:rsidR="00884D8B" w:rsidRDefault="00884D8B" w:rsidP="00884D8B">
      <w:pPr>
        <w:snapToGrid w:val="0"/>
        <w:spacing w:line="360" w:lineRule="auto"/>
        <w:ind w:firstLine="499"/>
        <w:rPr>
          <w:rFonts w:asciiTheme="minorEastAsia" w:hAnsiTheme="minorEastAsia" w:cs="宋体"/>
          <w:b/>
          <w:sz w:val="24"/>
        </w:rPr>
      </w:pPr>
      <w:r>
        <w:rPr>
          <w:rFonts w:asciiTheme="minorEastAsia" w:hAnsiTheme="minorEastAsia" w:cs="宋体" w:hint="eastAsia"/>
          <w:b/>
          <w:sz w:val="24"/>
        </w:rPr>
        <w:t>3、性能参数</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 xml:space="preserve">3.1 </w:t>
      </w:r>
      <w:proofErr w:type="gramStart"/>
      <w:r>
        <w:rPr>
          <w:rFonts w:asciiTheme="minorEastAsia" w:hAnsiTheme="minorEastAsia" w:hint="eastAsia"/>
          <w:sz w:val="24"/>
        </w:rPr>
        <w:t>同色透芯陶瓷</w:t>
      </w:r>
      <w:proofErr w:type="gramEnd"/>
      <w:r>
        <w:rPr>
          <w:rFonts w:asciiTheme="minorEastAsia" w:hAnsiTheme="minorEastAsia" w:hint="eastAsia"/>
          <w:sz w:val="24"/>
        </w:rPr>
        <w:t>台面：采用</w:t>
      </w:r>
      <w:r>
        <w:rPr>
          <w:rFonts w:asciiTheme="minorEastAsia" w:hAnsiTheme="minorEastAsia"/>
          <w:sz w:val="24"/>
        </w:rPr>
        <w:t xml:space="preserve"> 20mm </w:t>
      </w:r>
      <w:r>
        <w:rPr>
          <w:rFonts w:asciiTheme="minorEastAsia" w:hAnsiTheme="minorEastAsia" w:hint="eastAsia"/>
          <w:sz w:val="24"/>
        </w:rPr>
        <w:t>厚蓝色</w:t>
      </w:r>
      <w:r>
        <w:rPr>
          <w:rFonts w:asciiTheme="minorEastAsia" w:hAnsiTheme="minorEastAsia"/>
          <w:sz w:val="24"/>
        </w:rPr>
        <w:t>/</w:t>
      </w:r>
      <w:r>
        <w:rPr>
          <w:rFonts w:asciiTheme="minorEastAsia" w:hAnsiTheme="minorEastAsia" w:hint="eastAsia"/>
          <w:sz w:val="24"/>
        </w:rPr>
        <w:t>灰色同色透芯板，釉料与胚体为通体同质同色材料，经高温一体烧结而成的实验室专用</w:t>
      </w:r>
      <w:proofErr w:type="gramStart"/>
      <w:r>
        <w:rPr>
          <w:rFonts w:asciiTheme="minorEastAsia" w:hAnsiTheme="minorEastAsia" w:hint="eastAsia"/>
          <w:sz w:val="24"/>
        </w:rPr>
        <w:t>同色透芯陶瓷</w:t>
      </w:r>
      <w:proofErr w:type="gramEnd"/>
      <w:r>
        <w:rPr>
          <w:rFonts w:asciiTheme="minorEastAsia" w:hAnsiTheme="minorEastAsia" w:hint="eastAsia"/>
          <w:sz w:val="24"/>
        </w:rPr>
        <w:t>台面，真正做到同色透芯，避免了分层脱落等问题，美观大方，经久耐用。</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 xml:space="preserve">3.2 </w:t>
      </w:r>
      <w:r>
        <w:rPr>
          <w:rFonts w:asciiTheme="minorEastAsia" w:hAnsiTheme="minorEastAsia" w:hint="eastAsia"/>
          <w:sz w:val="24"/>
        </w:rPr>
        <w:t>耐酸碱腐蚀：陶瓷台面可抵御（除氢氟酸等同类型化学试剂）任何强酸强碱及有机溶剂腐蚀。至少抗</w:t>
      </w:r>
      <w:r>
        <w:rPr>
          <w:rFonts w:asciiTheme="minorEastAsia" w:hAnsiTheme="minorEastAsia"/>
          <w:sz w:val="24"/>
        </w:rPr>
        <w:t>SEFA</w:t>
      </w:r>
      <w:r>
        <w:rPr>
          <w:rFonts w:asciiTheme="minorEastAsia" w:hAnsiTheme="minorEastAsia" w:hint="eastAsia"/>
          <w:sz w:val="24"/>
        </w:rPr>
        <w:t>台面标准的“</w:t>
      </w:r>
      <w:r>
        <w:rPr>
          <w:rFonts w:asciiTheme="minorEastAsia" w:hAnsiTheme="minorEastAsia"/>
          <w:sz w:val="24"/>
        </w:rPr>
        <w:t>48”</w:t>
      </w:r>
      <w:r>
        <w:rPr>
          <w:rFonts w:asciiTheme="minorEastAsia" w:hAnsiTheme="minorEastAsia" w:hint="eastAsia"/>
          <w:sz w:val="24"/>
        </w:rPr>
        <w:t>种化学品，且检测结果为</w:t>
      </w:r>
      <w:r>
        <w:rPr>
          <w:rFonts w:asciiTheme="minorEastAsia" w:hAnsiTheme="minorEastAsia"/>
          <w:sz w:val="24"/>
        </w:rPr>
        <w:t>0</w:t>
      </w:r>
      <w:r>
        <w:rPr>
          <w:rFonts w:asciiTheme="minorEastAsia" w:hAnsiTheme="minorEastAsia" w:hint="eastAsia"/>
          <w:sz w:val="24"/>
        </w:rPr>
        <w:t>级（表面结果无变化）。且对含有</w:t>
      </w:r>
      <w:r>
        <w:rPr>
          <w:rFonts w:asciiTheme="minorEastAsia" w:hAnsiTheme="minorEastAsia"/>
          <w:sz w:val="24"/>
        </w:rPr>
        <w:t>98%</w:t>
      </w:r>
      <w:r>
        <w:rPr>
          <w:rFonts w:asciiTheme="minorEastAsia" w:hAnsiTheme="minorEastAsia" w:hint="eastAsia"/>
          <w:sz w:val="24"/>
        </w:rPr>
        <w:t>硫酸、</w:t>
      </w:r>
      <w:r>
        <w:rPr>
          <w:rFonts w:asciiTheme="minorEastAsia" w:hAnsiTheme="minorEastAsia"/>
          <w:sz w:val="24"/>
        </w:rPr>
        <w:t>65%</w:t>
      </w:r>
      <w:r>
        <w:rPr>
          <w:rFonts w:asciiTheme="minorEastAsia" w:hAnsiTheme="minorEastAsia" w:hint="eastAsia"/>
          <w:sz w:val="24"/>
        </w:rPr>
        <w:t>硝酸、</w:t>
      </w:r>
      <w:r>
        <w:rPr>
          <w:rFonts w:asciiTheme="minorEastAsia" w:hAnsiTheme="minorEastAsia"/>
          <w:sz w:val="24"/>
        </w:rPr>
        <w:t>37%</w:t>
      </w:r>
      <w:r>
        <w:rPr>
          <w:rFonts w:asciiTheme="minorEastAsia" w:hAnsiTheme="minorEastAsia" w:hint="eastAsia"/>
          <w:sz w:val="24"/>
        </w:rPr>
        <w:t>盐酸、亚硝酸钠、氯化钠、氯化钾、草酸、正辛烷、在内的</w:t>
      </w:r>
      <w:r>
        <w:rPr>
          <w:rFonts w:asciiTheme="minorEastAsia" w:hAnsiTheme="minorEastAsia"/>
          <w:sz w:val="24"/>
        </w:rPr>
        <w:t>50</w:t>
      </w:r>
      <w:r>
        <w:rPr>
          <w:rFonts w:asciiTheme="minorEastAsia" w:hAnsiTheme="minorEastAsia" w:hint="eastAsia"/>
          <w:sz w:val="24"/>
        </w:rPr>
        <w:t>多种化学试剂的测试，且检测结果均为表面无变化。</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 xml:space="preserve">3.3 </w:t>
      </w:r>
      <w:r>
        <w:rPr>
          <w:rFonts w:asciiTheme="minorEastAsia" w:hAnsiTheme="minorEastAsia" w:hint="eastAsia"/>
          <w:sz w:val="24"/>
        </w:rPr>
        <w:t>不含甲醛：实验室台面不含甲醛。</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3.4</w:t>
      </w:r>
      <w:r>
        <w:rPr>
          <w:rFonts w:asciiTheme="minorEastAsia" w:hAnsiTheme="minorEastAsia" w:hint="eastAsia"/>
          <w:sz w:val="24"/>
        </w:rPr>
        <w:t>抗细菌：台面要求具有抗细菌性能，检测依据为JC/T 897-2014 ，金黄色葡萄球菌</w:t>
      </w:r>
      <w:proofErr w:type="gramStart"/>
      <w:r>
        <w:rPr>
          <w:rFonts w:asciiTheme="minorEastAsia" w:hAnsiTheme="minorEastAsia" w:hint="eastAsia"/>
          <w:sz w:val="24"/>
        </w:rPr>
        <w:t>抗菌率</w:t>
      </w:r>
      <w:proofErr w:type="gramEnd"/>
      <w:r>
        <w:rPr>
          <w:rFonts w:asciiTheme="minorEastAsia" w:hAnsiTheme="minorEastAsia" w:hint="eastAsia"/>
          <w:sz w:val="24"/>
        </w:rPr>
        <w:t>不低于99.2%。</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 xml:space="preserve">3.5 </w:t>
      </w:r>
      <w:r>
        <w:rPr>
          <w:rFonts w:asciiTheme="minorEastAsia" w:hAnsiTheme="minorEastAsia" w:hint="eastAsia"/>
          <w:sz w:val="24"/>
        </w:rPr>
        <w:t>切面封釉：陶瓷台面的切面</w:t>
      </w:r>
      <w:proofErr w:type="gramStart"/>
      <w:r>
        <w:rPr>
          <w:rFonts w:asciiTheme="minorEastAsia" w:hAnsiTheme="minorEastAsia" w:hint="eastAsia"/>
          <w:sz w:val="24"/>
        </w:rPr>
        <w:t>封釉耐</w:t>
      </w:r>
      <w:proofErr w:type="gramEnd"/>
      <w:r>
        <w:rPr>
          <w:rFonts w:asciiTheme="minorEastAsia" w:hAnsiTheme="minorEastAsia"/>
          <w:sz w:val="24"/>
        </w:rPr>
        <w:t>98%</w:t>
      </w:r>
      <w:r>
        <w:rPr>
          <w:rFonts w:asciiTheme="minorEastAsia" w:hAnsiTheme="minorEastAsia" w:hint="eastAsia"/>
          <w:sz w:val="24"/>
        </w:rPr>
        <w:t>的浓硫酸、</w:t>
      </w:r>
      <w:r>
        <w:rPr>
          <w:rFonts w:asciiTheme="minorEastAsia" w:hAnsiTheme="minorEastAsia"/>
          <w:sz w:val="24"/>
        </w:rPr>
        <w:t>40%</w:t>
      </w:r>
      <w:r>
        <w:rPr>
          <w:rFonts w:asciiTheme="minorEastAsia" w:hAnsiTheme="minorEastAsia" w:hint="eastAsia"/>
          <w:sz w:val="24"/>
        </w:rPr>
        <w:t>氢氧化钠和</w:t>
      </w:r>
      <w:r>
        <w:rPr>
          <w:rFonts w:asciiTheme="minorEastAsia" w:hAnsiTheme="minorEastAsia"/>
          <w:sz w:val="24"/>
        </w:rPr>
        <w:t>400</w:t>
      </w:r>
      <w:r>
        <w:rPr>
          <w:rFonts w:asciiTheme="minorEastAsia" w:hAnsiTheme="minorEastAsia" w:hint="eastAsia"/>
          <w:sz w:val="24"/>
        </w:rPr>
        <w:t>℃的高温。</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 xml:space="preserve">3.6 </w:t>
      </w:r>
      <w:r>
        <w:rPr>
          <w:rFonts w:asciiTheme="minorEastAsia" w:hAnsiTheme="minorEastAsia" w:hint="eastAsia"/>
          <w:sz w:val="24"/>
        </w:rPr>
        <w:t>耐刻刮：陶瓷台面</w:t>
      </w:r>
      <w:proofErr w:type="gramStart"/>
      <w:r>
        <w:rPr>
          <w:rFonts w:asciiTheme="minorEastAsia" w:hAnsiTheme="minorEastAsia" w:hint="eastAsia"/>
          <w:sz w:val="24"/>
        </w:rPr>
        <w:t>耐刻刮性能</w:t>
      </w:r>
      <w:proofErr w:type="gramEnd"/>
      <w:r>
        <w:rPr>
          <w:rFonts w:asciiTheme="minorEastAsia" w:hAnsiTheme="minorEastAsia" w:hint="eastAsia"/>
          <w:sz w:val="24"/>
        </w:rPr>
        <w:t>良好，表面耐划痕达到国家检测标准1级。</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 xml:space="preserve">3.7 </w:t>
      </w:r>
      <w:r>
        <w:rPr>
          <w:rFonts w:asciiTheme="minorEastAsia" w:hAnsiTheme="minorEastAsia" w:hint="eastAsia"/>
          <w:sz w:val="24"/>
        </w:rPr>
        <w:t>耐高温：陶瓷台面耐高温不低于</w:t>
      </w:r>
      <w:r>
        <w:rPr>
          <w:rFonts w:asciiTheme="minorEastAsia" w:hAnsiTheme="minorEastAsia"/>
          <w:sz w:val="24"/>
        </w:rPr>
        <w:t>1350</w:t>
      </w:r>
      <w:r>
        <w:rPr>
          <w:rFonts w:asciiTheme="minorEastAsia" w:hAnsiTheme="minorEastAsia" w:hint="eastAsia"/>
          <w:sz w:val="24"/>
        </w:rPr>
        <w:t>℃（国内权威机构现阶段可检测的最高温度）。</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 xml:space="preserve">3.8 </w:t>
      </w:r>
      <w:r>
        <w:rPr>
          <w:rFonts w:asciiTheme="minorEastAsia" w:hAnsiTheme="minorEastAsia" w:hint="eastAsia"/>
          <w:sz w:val="24"/>
        </w:rPr>
        <w:t>抗釉裂：抗釉裂性能直接体现台面品质，要求提供的陶瓷台面无釉</w:t>
      </w:r>
      <w:proofErr w:type="gramStart"/>
      <w:r>
        <w:rPr>
          <w:rFonts w:asciiTheme="minorEastAsia" w:hAnsiTheme="minorEastAsia" w:hint="eastAsia"/>
          <w:sz w:val="24"/>
        </w:rPr>
        <w:t>裂</w:t>
      </w:r>
      <w:proofErr w:type="gramEnd"/>
      <w:r>
        <w:rPr>
          <w:rFonts w:asciiTheme="minorEastAsia" w:hAnsiTheme="minorEastAsia" w:hint="eastAsia"/>
          <w:sz w:val="24"/>
        </w:rPr>
        <w:t>现象产生。</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 xml:space="preserve">3.9 </w:t>
      </w:r>
      <w:r>
        <w:rPr>
          <w:rFonts w:asciiTheme="minorEastAsia" w:hAnsiTheme="minorEastAsia" w:hint="eastAsia"/>
          <w:sz w:val="24"/>
        </w:rPr>
        <w:t>莫氏硬度：陶瓷台面莫氏硬度不低于7级。</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 xml:space="preserve">3.10 </w:t>
      </w:r>
      <w:r>
        <w:rPr>
          <w:rFonts w:asciiTheme="minorEastAsia" w:hAnsiTheme="minorEastAsia" w:hint="eastAsia"/>
          <w:sz w:val="24"/>
        </w:rPr>
        <w:t>洛氏硬度：陶瓷台面洛氏硬度≥58.2HRC。</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lastRenderedPageBreak/>
        <w:t xml:space="preserve">3.11 </w:t>
      </w:r>
      <w:r>
        <w:rPr>
          <w:rFonts w:asciiTheme="minorEastAsia" w:hAnsiTheme="minorEastAsia" w:hint="eastAsia"/>
          <w:sz w:val="24"/>
        </w:rPr>
        <w:t>抗震热性：陶瓷台面抗震热，无炸裂及裂纹现象产生。</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 xml:space="preserve">3.12 </w:t>
      </w:r>
      <w:r>
        <w:rPr>
          <w:rFonts w:asciiTheme="minorEastAsia" w:hAnsiTheme="minorEastAsia" w:hint="eastAsia"/>
          <w:sz w:val="24"/>
        </w:rPr>
        <w:t>线性热膨胀：陶瓷台面线性热膨胀系数≤5.0x10-6°C-1。</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 xml:space="preserve">3.13 </w:t>
      </w:r>
      <w:r>
        <w:rPr>
          <w:rFonts w:asciiTheme="minorEastAsia" w:hAnsiTheme="minorEastAsia" w:hint="eastAsia"/>
          <w:sz w:val="24"/>
        </w:rPr>
        <w:t>破坏载荷</w:t>
      </w:r>
      <w:r>
        <w:rPr>
          <w:rFonts w:asciiTheme="minorEastAsia" w:hAnsiTheme="minorEastAsia"/>
          <w:sz w:val="24"/>
        </w:rPr>
        <w:t>450kg</w:t>
      </w:r>
      <w:r>
        <w:rPr>
          <w:rFonts w:asciiTheme="minorEastAsia" w:hAnsiTheme="minorEastAsia" w:hint="eastAsia"/>
          <w:sz w:val="24"/>
        </w:rPr>
        <w:t>：</w:t>
      </w:r>
      <w:r>
        <w:rPr>
          <w:rFonts w:asciiTheme="minorEastAsia" w:hAnsiTheme="minorEastAsia"/>
          <w:sz w:val="24"/>
        </w:rPr>
        <w:t>将样品水平放置支撑梁上，每边支撑宽度为</w:t>
      </w:r>
      <w:r>
        <w:rPr>
          <w:rFonts w:asciiTheme="minorEastAsia" w:hAnsiTheme="minorEastAsia" w:hint="eastAsia"/>
          <w:sz w:val="24"/>
        </w:rPr>
        <w:t>50mm，</w:t>
      </w:r>
      <w:r>
        <w:rPr>
          <w:rFonts w:asciiTheme="minorEastAsia" w:hAnsiTheme="minorEastAsia"/>
          <w:sz w:val="24"/>
        </w:rPr>
        <w:t>将样品均匀施加450kg</w:t>
      </w:r>
      <w:r>
        <w:rPr>
          <w:rFonts w:asciiTheme="minorEastAsia" w:hAnsiTheme="minorEastAsia" w:hint="eastAsia"/>
          <w:sz w:val="24"/>
        </w:rPr>
        <w:t>载荷</w:t>
      </w:r>
      <w:r>
        <w:rPr>
          <w:rFonts w:asciiTheme="minorEastAsia" w:hAnsiTheme="minorEastAsia"/>
          <w:sz w:val="24"/>
        </w:rPr>
        <w:t>，保持</w:t>
      </w:r>
      <w:r>
        <w:rPr>
          <w:rFonts w:asciiTheme="minorEastAsia" w:hAnsiTheme="minorEastAsia" w:hint="eastAsia"/>
          <w:sz w:val="24"/>
        </w:rPr>
        <w:t>6分钟</w:t>
      </w:r>
      <w:r>
        <w:rPr>
          <w:rFonts w:asciiTheme="minorEastAsia" w:hAnsiTheme="minorEastAsia"/>
          <w:sz w:val="24"/>
        </w:rPr>
        <w:t>，加载面积为</w:t>
      </w:r>
      <w:r>
        <w:rPr>
          <w:rFonts w:asciiTheme="minorEastAsia" w:hAnsiTheme="minorEastAsia" w:hint="eastAsia"/>
          <w:sz w:val="24"/>
        </w:rPr>
        <w:t>650</w:t>
      </w:r>
      <w:r>
        <w:rPr>
          <w:rFonts w:asciiTheme="minorEastAsia" w:hAnsiTheme="minorEastAsia"/>
          <w:sz w:val="24"/>
        </w:rPr>
        <w:t>*650mm</w:t>
      </w:r>
      <w:r>
        <w:rPr>
          <w:rFonts w:asciiTheme="minorEastAsia" w:hAnsiTheme="minorEastAsia" w:hint="eastAsia"/>
          <w:sz w:val="24"/>
        </w:rPr>
        <w:t>，</w:t>
      </w:r>
      <w:r>
        <w:rPr>
          <w:rFonts w:asciiTheme="minorEastAsia" w:hAnsiTheme="minorEastAsia"/>
          <w:sz w:val="24"/>
        </w:rPr>
        <w:t>未损坏。</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 xml:space="preserve">3.14 </w:t>
      </w:r>
      <w:r>
        <w:rPr>
          <w:rFonts w:asciiTheme="minorEastAsia" w:hAnsiTheme="minorEastAsia" w:hint="eastAsia"/>
          <w:sz w:val="24"/>
        </w:rPr>
        <w:t>哑光色泽：经60度中光泽仪测试，光泽不高于18。</w:t>
      </w:r>
    </w:p>
    <w:p w:rsidR="00884D8B" w:rsidRDefault="00884D8B" w:rsidP="00884D8B">
      <w:pPr>
        <w:spacing w:line="360" w:lineRule="auto"/>
        <w:ind w:firstLineChars="295" w:firstLine="708"/>
        <w:jc w:val="left"/>
        <w:rPr>
          <w:rFonts w:asciiTheme="minorEastAsia" w:hAnsiTheme="minorEastAsia"/>
          <w:sz w:val="24"/>
        </w:rPr>
      </w:pPr>
      <w:r>
        <w:rPr>
          <w:rFonts w:asciiTheme="minorEastAsia" w:hAnsiTheme="minorEastAsia"/>
          <w:sz w:val="24"/>
        </w:rPr>
        <w:t xml:space="preserve">3.15 </w:t>
      </w:r>
      <w:r>
        <w:rPr>
          <w:rFonts w:asciiTheme="minorEastAsia" w:hAnsiTheme="minorEastAsia" w:hint="eastAsia"/>
          <w:bCs/>
          <w:sz w:val="24"/>
        </w:rPr>
        <w:t>绝缘电阻性能</w:t>
      </w:r>
      <w:r>
        <w:rPr>
          <w:rFonts w:asciiTheme="minorEastAsia" w:hAnsiTheme="minorEastAsia" w:hint="eastAsia"/>
          <w:b/>
          <w:sz w:val="24"/>
        </w:rPr>
        <w:t>：</w:t>
      </w:r>
      <w:r>
        <w:rPr>
          <w:rFonts w:asciiTheme="minorEastAsia" w:hAnsiTheme="minorEastAsia" w:hint="eastAsia"/>
          <w:sz w:val="24"/>
        </w:rPr>
        <w:t>参照 GB/T10064-2006 标准进行的绝缘电阻检测，检测结果不低于10x10</w:t>
      </w:r>
      <w:r>
        <w:rPr>
          <w:rFonts w:asciiTheme="minorEastAsia" w:hAnsiTheme="minorEastAsia" w:hint="eastAsia"/>
          <w:sz w:val="24"/>
          <w:vertAlign w:val="superscript"/>
        </w:rPr>
        <w:t>14</w:t>
      </w:r>
      <w:r>
        <w:rPr>
          <w:rFonts w:asciiTheme="minorEastAsia" w:hAnsiTheme="minorEastAsia" w:hint="eastAsia"/>
          <w:sz w:val="24"/>
        </w:rPr>
        <w:t>Ω。</w:t>
      </w:r>
    </w:p>
    <w:p w:rsidR="00884D8B" w:rsidRDefault="00884D8B" w:rsidP="00884D8B">
      <w:pPr>
        <w:spacing w:line="360" w:lineRule="auto"/>
        <w:ind w:firstLineChars="295" w:firstLine="708"/>
        <w:jc w:val="left"/>
        <w:rPr>
          <w:rFonts w:asciiTheme="minorEastAsia" w:hAnsiTheme="minorEastAsia"/>
          <w:sz w:val="24"/>
        </w:rPr>
      </w:pPr>
      <w:r>
        <w:rPr>
          <w:rFonts w:asciiTheme="minorEastAsia" w:hAnsiTheme="minorEastAsia"/>
          <w:sz w:val="24"/>
        </w:rPr>
        <w:t xml:space="preserve">3.16 </w:t>
      </w:r>
      <w:proofErr w:type="gramStart"/>
      <w:r>
        <w:rPr>
          <w:rFonts w:asciiTheme="minorEastAsia" w:hAnsiTheme="minorEastAsia" w:hint="eastAsia"/>
          <w:sz w:val="24"/>
        </w:rPr>
        <w:t>抗落球</w:t>
      </w:r>
      <w:proofErr w:type="gramEnd"/>
      <w:r>
        <w:rPr>
          <w:rFonts w:asciiTheme="minorEastAsia" w:hAnsiTheme="minorEastAsia" w:hint="eastAsia"/>
          <w:sz w:val="24"/>
        </w:rPr>
        <w:t>冲击：325g钢球，落差700mm，无裂痕和破损</w:t>
      </w:r>
    </w:p>
    <w:p w:rsidR="00884D8B" w:rsidRDefault="00884D8B" w:rsidP="00884D8B">
      <w:pPr>
        <w:snapToGrid w:val="0"/>
        <w:spacing w:line="360" w:lineRule="auto"/>
        <w:ind w:firstLine="499"/>
        <w:rPr>
          <w:rFonts w:asciiTheme="minorEastAsia" w:hAnsiTheme="minorEastAsia" w:cs="宋体"/>
          <w:b/>
          <w:sz w:val="24"/>
        </w:rPr>
      </w:pPr>
      <w:r>
        <w:rPr>
          <w:rFonts w:asciiTheme="minorEastAsia" w:hAnsiTheme="minorEastAsia" w:cs="宋体" w:hint="eastAsia"/>
          <w:b/>
          <w:sz w:val="24"/>
        </w:rPr>
        <w:t>4、投标时提供以下证明文件</w:t>
      </w:r>
    </w:p>
    <w:p w:rsidR="00884D8B" w:rsidRDefault="00884D8B" w:rsidP="00884D8B">
      <w:pPr>
        <w:spacing w:line="360" w:lineRule="auto"/>
        <w:ind w:firstLineChars="295" w:firstLine="619"/>
        <w:rPr>
          <w:rFonts w:asciiTheme="minorEastAsia" w:hAnsiTheme="minorEastAsia"/>
          <w:sz w:val="24"/>
        </w:rPr>
      </w:pPr>
      <w:r>
        <w:rPr>
          <w:rFonts w:ascii="宋体" w:hAnsi="宋体" w:hint="eastAsia"/>
          <w:szCs w:val="21"/>
        </w:rPr>
        <w:t>▲</w:t>
      </w:r>
      <w:r>
        <w:rPr>
          <w:rFonts w:asciiTheme="minorEastAsia" w:hAnsiTheme="minorEastAsia"/>
          <w:sz w:val="24"/>
        </w:rPr>
        <w:t>4.</w:t>
      </w:r>
      <w:r>
        <w:rPr>
          <w:rFonts w:asciiTheme="minorEastAsia" w:hAnsiTheme="minorEastAsia" w:hint="eastAsia"/>
          <w:sz w:val="24"/>
        </w:rPr>
        <w:t>1、提供耐酸碱检测报告,依据GB/T17657-2013标准检测，且由国家认可的第三方权威检测机构出具耐化学和污染的检测报告复印件加盖生产厂家公章。</w:t>
      </w:r>
    </w:p>
    <w:p w:rsidR="00884D8B" w:rsidRDefault="00884D8B" w:rsidP="00884D8B">
      <w:pPr>
        <w:spacing w:line="360" w:lineRule="auto"/>
        <w:ind w:firstLineChars="295" w:firstLine="619"/>
        <w:rPr>
          <w:rFonts w:asciiTheme="minorEastAsia" w:hAnsiTheme="minorEastAsia"/>
          <w:sz w:val="24"/>
        </w:rPr>
      </w:pPr>
      <w:r>
        <w:rPr>
          <w:rFonts w:ascii="宋体" w:hAnsi="宋体" w:hint="eastAsia"/>
          <w:szCs w:val="21"/>
        </w:rPr>
        <w:t>▲</w:t>
      </w:r>
      <w:r>
        <w:rPr>
          <w:rFonts w:asciiTheme="minorEastAsia" w:hAnsiTheme="minorEastAsia"/>
          <w:sz w:val="24"/>
        </w:rPr>
        <w:t>4.</w:t>
      </w:r>
      <w:r>
        <w:rPr>
          <w:rFonts w:asciiTheme="minorEastAsia" w:hAnsiTheme="minorEastAsia" w:hint="eastAsia"/>
          <w:sz w:val="24"/>
        </w:rPr>
        <w:t>2、不含甲醛检测报告,参照 GB 18580-2001标准检测，且由国家认可的第三方权威检测机构出具复印件加盖生产厂家公章。</w:t>
      </w:r>
    </w:p>
    <w:p w:rsidR="00884D8B" w:rsidRDefault="00884D8B" w:rsidP="00884D8B">
      <w:pPr>
        <w:spacing w:line="360" w:lineRule="auto"/>
        <w:ind w:firstLineChars="295" w:firstLine="619"/>
        <w:rPr>
          <w:rFonts w:asciiTheme="minorEastAsia" w:hAnsiTheme="minorEastAsia"/>
          <w:sz w:val="24"/>
        </w:rPr>
      </w:pPr>
      <w:r>
        <w:rPr>
          <w:rFonts w:ascii="宋体" w:hAnsi="宋体" w:hint="eastAsia"/>
          <w:szCs w:val="21"/>
        </w:rPr>
        <w:t>▲</w:t>
      </w:r>
      <w:r>
        <w:rPr>
          <w:rFonts w:asciiTheme="minorEastAsia" w:hAnsiTheme="minorEastAsia"/>
          <w:sz w:val="24"/>
        </w:rPr>
        <w:t>4.</w:t>
      </w:r>
      <w:r>
        <w:rPr>
          <w:rFonts w:asciiTheme="minorEastAsia" w:hAnsiTheme="minorEastAsia" w:hint="eastAsia"/>
          <w:sz w:val="24"/>
        </w:rPr>
        <w:t>3、抗细菌检测报告,检测依据为JC/T 897-2014 ，且由国家认可的第三方权威检测机构出具复印件加盖生产厂家公章。</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4.</w:t>
      </w:r>
      <w:r>
        <w:rPr>
          <w:rFonts w:asciiTheme="minorEastAsia" w:hAnsiTheme="minorEastAsia" w:hint="eastAsia"/>
          <w:sz w:val="24"/>
        </w:rPr>
        <w:t>4、切面封釉性能证明文件,参照GB/T26696-2011的检测，且由国家认可的第三方权威检测机构出具复印件加盖生产厂家公章。</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4.</w:t>
      </w:r>
      <w:r>
        <w:rPr>
          <w:rFonts w:asciiTheme="minorEastAsia" w:hAnsiTheme="minorEastAsia" w:hint="eastAsia"/>
          <w:sz w:val="24"/>
        </w:rPr>
        <w:t>5、表面耐划痕检测报告，参照GB/T26696-2011标准的检测，且由国家认可的第三方权威检测机构出具复印件加盖生产厂家公章。</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4.</w:t>
      </w:r>
      <w:r>
        <w:rPr>
          <w:rFonts w:asciiTheme="minorEastAsia" w:hAnsiTheme="minorEastAsia" w:hint="eastAsia"/>
          <w:sz w:val="24"/>
        </w:rPr>
        <w:t>6、耐高温检测报告，参照GB/T26696-2011标准测试，且由国家认可的第三方权威检测机构出具复印件加盖生产厂家公章。</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4.</w:t>
      </w:r>
      <w:r>
        <w:rPr>
          <w:rFonts w:asciiTheme="minorEastAsia" w:hAnsiTheme="minorEastAsia" w:hint="eastAsia"/>
          <w:sz w:val="24"/>
        </w:rPr>
        <w:t>7、无釉</w:t>
      </w:r>
      <w:proofErr w:type="gramStart"/>
      <w:r>
        <w:rPr>
          <w:rFonts w:asciiTheme="minorEastAsia" w:hAnsiTheme="minorEastAsia" w:hint="eastAsia"/>
          <w:sz w:val="24"/>
        </w:rPr>
        <w:t>裂</w:t>
      </w:r>
      <w:proofErr w:type="gramEnd"/>
      <w:r>
        <w:rPr>
          <w:rFonts w:asciiTheme="minorEastAsia" w:hAnsiTheme="minorEastAsia" w:hint="eastAsia"/>
          <w:sz w:val="24"/>
        </w:rPr>
        <w:t>检测报告，参照GB/T3810.11-2016《陶瓷砖试验方法 第11部分：有釉砖抗釉裂性的测定》的最新检测标准，且由国家认可的第三方权威检测机构出具复印件加盖生产厂家公章。</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4.</w:t>
      </w:r>
      <w:r>
        <w:rPr>
          <w:rFonts w:asciiTheme="minorEastAsia" w:hAnsiTheme="minorEastAsia" w:hint="eastAsia"/>
          <w:sz w:val="24"/>
        </w:rPr>
        <w:t>8、提供莫氏硬度检测报告，参照JC/T 872-2000标准，且由国家认可的第三方权威检测机构出具复印件加盖生产厂家公章。</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4.</w:t>
      </w:r>
      <w:r>
        <w:rPr>
          <w:rFonts w:asciiTheme="minorEastAsia" w:hAnsiTheme="minorEastAsia" w:hint="eastAsia"/>
          <w:sz w:val="24"/>
        </w:rPr>
        <w:t>9、提供洛氏硬度检测报告，参照GB/T26696-2011检测，且由国家认可的第三方权威检测机构出具复印件加盖生产厂家公章。</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lastRenderedPageBreak/>
        <w:t>4.</w:t>
      </w:r>
      <w:r>
        <w:rPr>
          <w:rFonts w:asciiTheme="minorEastAsia" w:hAnsiTheme="minorEastAsia" w:hint="eastAsia"/>
          <w:sz w:val="24"/>
        </w:rPr>
        <w:t>10、提供抗震热性检测报告，参照GB/T 4100-2015检测，且由国家认可的第三方权威检测机构出具复印件加盖生产厂家公章。</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4.</w:t>
      </w:r>
      <w:r>
        <w:rPr>
          <w:rFonts w:asciiTheme="minorEastAsia" w:hAnsiTheme="minorEastAsia" w:hint="eastAsia"/>
          <w:sz w:val="24"/>
        </w:rPr>
        <w:t>11、提供线性热膨胀检测报告，参照GB/T 4100-2015检测，且由国家认可的第三方权威检测机构出具复印件加盖生产厂家公章。</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4.</w:t>
      </w:r>
      <w:r>
        <w:rPr>
          <w:rFonts w:asciiTheme="minorEastAsia" w:hAnsiTheme="minorEastAsia" w:hint="eastAsia"/>
          <w:sz w:val="24"/>
        </w:rPr>
        <w:t>1</w:t>
      </w:r>
      <w:r>
        <w:rPr>
          <w:rFonts w:asciiTheme="minorEastAsia" w:hAnsiTheme="minorEastAsia"/>
          <w:sz w:val="24"/>
        </w:rPr>
        <w:t>2</w:t>
      </w:r>
      <w:r>
        <w:rPr>
          <w:rFonts w:asciiTheme="minorEastAsia" w:hAnsiTheme="minorEastAsia" w:hint="eastAsia"/>
          <w:sz w:val="24"/>
        </w:rPr>
        <w:t>、 ISO9001企业质量管理体系认证证书。</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4.</w:t>
      </w:r>
      <w:r>
        <w:rPr>
          <w:rFonts w:asciiTheme="minorEastAsia" w:hAnsiTheme="minorEastAsia" w:hint="eastAsia"/>
          <w:sz w:val="24"/>
        </w:rPr>
        <w:t>1</w:t>
      </w:r>
      <w:r>
        <w:rPr>
          <w:rFonts w:asciiTheme="minorEastAsia" w:hAnsiTheme="minorEastAsia"/>
          <w:sz w:val="24"/>
        </w:rPr>
        <w:t>3</w:t>
      </w:r>
      <w:r>
        <w:rPr>
          <w:rFonts w:asciiTheme="minorEastAsia" w:hAnsiTheme="minorEastAsia" w:hint="eastAsia"/>
          <w:sz w:val="24"/>
        </w:rPr>
        <w:t>、投标时提供厂家质</w:t>
      </w:r>
      <w:proofErr w:type="gramStart"/>
      <w:r>
        <w:rPr>
          <w:rFonts w:asciiTheme="minorEastAsia" w:hAnsiTheme="minorEastAsia" w:hint="eastAsia"/>
          <w:sz w:val="24"/>
        </w:rPr>
        <w:t>保至少</w:t>
      </w:r>
      <w:proofErr w:type="gramEnd"/>
      <w:r>
        <w:rPr>
          <w:rFonts w:asciiTheme="minorEastAsia" w:hAnsiTheme="minorEastAsia" w:hint="eastAsia"/>
          <w:sz w:val="24"/>
        </w:rPr>
        <w:t>2</w:t>
      </w:r>
      <w:r>
        <w:rPr>
          <w:rFonts w:asciiTheme="minorEastAsia" w:hAnsiTheme="minorEastAsia"/>
          <w:sz w:val="24"/>
        </w:rPr>
        <w:t>0</w:t>
      </w:r>
      <w:r>
        <w:rPr>
          <w:rFonts w:asciiTheme="minorEastAsia" w:hAnsiTheme="minorEastAsia" w:hint="eastAsia"/>
          <w:sz w:val="24"/>
        </w:rPr>
        <w:t>年售后承诺书。</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4.</w:t>
      </w:r>
      <w:r>
        <w:rPr>
          <w:rFonts w:asciiTheme="minorEastAsia" w:hAnsiTheme="minorEastAsia" w:hint="eastAsia"/>
          <w:sz w:val="24"/>
        </w:rPr>
        <w:t>1</w:t>
      </w:r>
      <w:r>
        <w:rPr>
          <w:rFonts w:asciiTheme="minorEastAsia" w:hAnsiTheme="minorEastAsia"/>
          <w:sz w:val="24"/>
        </w:rPr>
        <w:t>4</w:t>
      </w:r>
      <w:r>
        <w:rPr>
          <w:rFonts w:asciiTheme="minorEastAsia" w:hAnsiTheme="minorEastAsia" w:hint="eastAsia"/>
          <w:sz w:val="24"/>
        </w:rPr>
        <w:t>. 提供</w:t>
      </w:r>
      <w:r>
        <w:rPr>
          <w:rFonts w:asciiTheme="minorEastAsia" w:hAnsiTheme="minorEastAsia"/>
          <w:sz w:val="24"/>
        </w:rPr>
        <w:t>破坏载荷</w:t>
      </w:r>
      <w:r>
        <w:rPr>
          <w:rFonts w:asciiTheme="minorEastAsia" w:hAnsiTheme="minorEastAsia" w:hint="eastAsia"/>
          <w:sz w:val="24"/>
        </w:rPr>
        <w:t>450kg的</w:t>
      </w:r>
      <w:r>
        <w:rPr>
          <w:rFonts w:asciiTheme="minorEastAsia" w:hAnsiTheme="minorEastAsia"/>
          <w:sz w:val="24"/>
        </w:rPr>
        <w:t>有效</w:t>
      </w:r>
      <w:r>
        <w:rPr>
          <w:rFonts w:asciiTheme="minorEastAsia" w:hAnsiTheme="minorEastAsia" w:hint="eastAsia"/>
          <w:sz w:val="24"/>
        </w:rPr>
        <w:t>检测报告复印件加盖生产厂家公章。</w:t>
      </w:r>
      <w:r>
        <w:rPr>
          <w:rFonts w:asciiTheme="minorEastAsia" w:hAnsiTheme="minorEastAsia"/>
          <w:sz w:val="24"/>
        </w:rPr>
        <w:t>。</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4.15.</w:t>
      </w:r>
      <w:r>
        <w:rPr>
          <w:rFonts w:asciiTheme="minorEastAsia" w:hAnsiTheme="minorEastAsia" w:hint="eastAsia"/>
          <w:sz w:val="24"/>
        </w:rPr>
        <w:t>光泽度检测报告，参照GB/T9754-2007标准，且由国家认可的第三方权威检测机构出具复印件加盖生产厂家公章。</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4.</w:t>
      </w:r>
      <w:r>
        <w:rPr>
          <w:rFonts w:asciiTheme="minorEastAsia" w:hAnsiTheme="minorEastAsia" w:hint="eastAsia"/>
          <w:sz w:val="24"/>
        </w:rPr>
        <w:t>1</w:t>
      </w:r>
      <w:r>
        <w:rPr>
          <w:rFonts w:asciiTheme="minorEastAsia" w:hAnsiTheme="minorEastAsia"/>
          <w:sz w:val="24"/>
        </w:rPr>
        <w:t>6</w:t>
      </w:r>
      <w:r>
        <w:rPr>
          <w:rFonts w:asciiTheme="minorEastAsia" w:hAnsiTheme="minorEastAsia" w:hint="eastAsia"/>
          <w:sz w:val="24"/>
        </w:rPr>
        <w:t>、提供绝缘电阻检测报告，报告参照 GB/T10064-2006 标准，且由国家认可的第三方权威检测机构出具复印件加盖生产厂家公章。</w:t>
      </w:r>
    </w:p>
    <w:p w:rsidR="00884D8B" w:rsidRDefault="00884D8B" w:rsidP="00884D8B">
      <w:pPr>
        <w:spacing w:line="360" w:lineRule="auto"/>
        <w:ind w:firstLineChars="295" w:firstLine="708"/>
        <w:rPr>
          <w:rFonts w:asciiTheme="minorEastAsia" w:hAnsiTheme="minorEastAsia"/>
          <w:sz w:val="24"/>
        </w:rPr>
      </w:pPr>
      <w:r>
        <w:rPr>
          <w:rFonts w:asciiTheme="minorEastAsia" w:hAnsiTheme="minorEastAsia"/>
          <w:sz w:val="24"/>
        </w:rPr>
        <w:t>4.17</w:t>
      </w:r>
      <w:r>
        <w:rPr>
          <w:rFonts w:asciiTheme="minorEastAsia" w:hAnsiTheme="minorEastAsia" w:hint="eastAsia"/>
          <w:sz w:val="24"/>
        </w:rPr>
        <w:t>、</w:t>
      </w:r>
      <w:proofErr w:type="gramStart"/>
      <w:r>
        <w:rPr>
          <w:rFonts w:asciiTheme="minorEastAsia" w:hAnsiTheme="minorEastAsia" w:hint="eastAsia"/>
          <w:sz w:val="24"/>
        </w:rPr>
        <w:t>抗落球冲击</w:t>
      </w:r>
      <w:proofErr w:type="gramEnd"/>
      <w:r>
        <w:rPr>
          <w:rFonts w:asciiTheme="minorEastAsia" w:hAnsiTheme="minorEastAsia" w:hint="eastAsia"/>
          <w:sz w:val="24"/>
        </w:rPr>
        <w:t>检测报告，检测要求，跌落高度：700mm钢球重量：0.45kg 跌落位置：光面接近中间位置，并提供检测报告复印件加盖生产厂家公章。</w:t>
      </w:r>
    </w:p>
    <w:p w:rsidR="00884D8B" w:rsidRDefault="00884D8B" w:rsidP="00884D8B">
      <w:pPr>
        <w:spacing w:line="360" w:lineRule="auto"/>
        <w:ind w:firstLineChars="300" w:firstLine="723"/>
        <w:rPr>
          <w:rFonts w:asciiTheme="minorEastAsia" w:hAnsiTheme="minorEastAsia"/>
          <w:b/>
          <w:sz w:val="24"/>
        </w:rPr>
      </w:pPr>
      <w:r>
        <w:rPr>
          <w:rFonts w:asciiTheme="minorEastAsia" w:hAnsiTheme="minorEastAsia" w:hint="eastAsia"/>
          <w:b/>
          <w:sz w:val="24"/>
        </w:rPr>
        <w:t>二、</w:t>
      </w:r>
      <w:proofErr w:type="gramStart"/>
      <w:r>
        <w:rPr>
          <w:rFonts w:asciiTheme="minorEastAsia" w:hAnsiTheme="minorEastAsia" w:hint="eastAsia"/>
          <w:b/>
          <w:sz w:val="24"/>
        </w:rPr>
        <w:t>通风柜耐阻燃</w:t>
      </w:r>
      <w:proofErr w:type="gramEnd"/>
      <w:r>
        <w:rPr>
          <w:rFonts w:asciiTheme="minorEastAsia" w:hAnsiTheme="minorEastAsia" w:hint="eastAsia"/>
          <w:b/>
          <w:sz w:val="24"/>
        </w:rPr>
        <w:t>陶瓷纤维内衬板及导流</w:t>
      </w:r>
      <w:proofErr w:type="gramStart"/>
      <w:r>
        <w:rPr>
          <w:rFonts w:asciiTheme="minorEastAsia" w:hAnsiTheme="minorEastAsia" w:hint="eastAsia"/>
          <w:b/>
          <w:sz w:val="24"/>
        </w:rPr>
        <w:t>板总体</w:t>
      </w:r>
      <w:proofErr w:type="gramEnd"/>
      <w:r>
        <w:rPr>
          <w:rFonts w:asciiTheme="minorEastAsia" w:hAnsiTheme="minorEastAsia" w:hint="eastAsia"/>
          <w:b/>
          <w:sz w:val="24"/>
        </w:rPr>
        <w:t xml:space="preserve">技术要求 </w:t>
      </w:r>
    </w:p>
    <w:p w:rsidR="00884D8B" w:rsidRDefault="00884D8B" w:rsidP="00884D8B">
      <w:pPr>
        <w:autoSpaceDE w:val="0"/>
        <w:autoSpaceDN w:val="0"/>
        <w:adjustRightInd w:val="0"/>
        <w:spacing w:line="269" w:lineRule="exact"/>
        <w:ind w:left="120" w:right="-20" w:firstLineChars="200" w:firstLine="490"/>
        <w:jc w:val="left"/>
        <w:rPr>
          <w:rFonts w:ascii="宋体" w:cs="宋体"/>
          <w:kern w:val="0"/>
          <w:sz w:val="24"/>
        </w:rPr>
      </w:pPr>
      <w:r>
        <w:rPr>
          <w:rFonts w:ascii="宋体" w:cs="宋体" w:hint="eastAsia"/>
          <w:b/>
          <w:spacing w:val="2"/>
          <w:kern w:val="0"/>
          <w:position w:val="-2"/>
          <w:sz w:val="24"/>
        </w:rPr>
        <w:t>1</w:t>
      </w:r>
      <w:r>
        <w:rPr>
          <w:rFonts w:ascii="宋体" w:cs="宋体" w:hint="eastAsia"/>
          <w:b/>
          <w:kern w:val="0"/>
          <w:position w:val="-2"/>
          <w:sz w:val="24"/>
        </w:rPr>
        <w:t>、</w:t>
      </w:r>
      <w:r>
        <w:rPr>
          <w:rFonts w:ascii="宋体" w:cs="宋体" w:hint="eastAsia"/>
          <w:b/>
          <w:spacing w:val="2"/>
          <w:kern w:val="0"/>
          <w:position w:val="-2"/>
          <w:sz w:val="24"/>
        </w:rPr>
        <w:t>产品描述</w:t>
      </w:r>
      <w:r>
        <w:rPr>
          <w:rFonts w:ascii="宋体" w:cs="宋体" w:hint="eastAsia"/>
          <w:kern w:val="0"/>
          <w:position w:val="-2"/>
          <w:sz w:val="24"/>
        </w:rPr>
        <w:t>：</w:t>
      </w:r>
    </w:p>
    <w:p w:rsidR="00884D8B" w:rsidRDefault="00884D8B" w:rsidP="00884D8B">
      <w:pPr>
        <w:autoSpaceDE w:val="0"/>
        <w:autoSpaceDN w:val="0"/>
        <w:adjustRightInd w:val="0"/>
        <w:spacing w:line="110" w:lineRule="exact"/>
        <w:jc w:val="left"/>
        <w:rPr>
          <w:rFonts w:ascii="宋体" w:cs="宋体"/>
          <w:kern w:val="0"/>
          <w:sz w:val="24"/>
        </w:rPr>
      </w:pPr>
    </w:p>
    <w:p w:rsidR="00884D8B" w:rsidRDefault="00884D8B" w:rsidP="00884D8B">
      <w:pPr>
        <w:autoSpaceDE w:val="0"/>
        <w:autoSpaceDN w:val="0"/>
        <w:adjustRightInd w:val="0"/>
        <w:spacing w:line="362" w:lineRule="auto"/>
        <w:ind w:left="120" w:right="62" w:firstLine="420"/>
        <w:jc w:val="left"/>
        <w:rPr>
          <w:rFonts w:ascii="宋体" w:cs="宋体"/>
          <w:kern w:val="0"/>
          <w:sz w:val="24"/>
        </w:rPr>
      </w:pPr>
      <w:r>
        <w:rPr>
          <w:rFonts w:ascii="宋体" w:cs="宋体" w:hint="eastAsia"/>
          <w:spacing w:val="2"/>
          <w:kern w:val="0"/>
          <w:sz w:val="24"/>
        </w:rPr>
        <w:t>主</w:t>
      </w:r>
      <w:r>
        <w:rPr>
          <w:rFonts w:ascii="宋体" w:cs="宋体" w:hint="eastAsia"/>
          <w:kern w:val="0"/>
          <w:sz w:val="24"/>
        </w:rPr>
        <w:t>要</w:t>
      </w:r>
      <w:r>
        <w:rPr>
          <w:rFonts w:ascii="宋体" w:cs="宋体" w:hint="eastAsia"/>
          <w:spacing w:val="2"/>
          <w:kern w:val="0"/>
          <w:sz w:val="24"/>
        </w:rPr>
        <w:t>用</w:t>
      </w:r>
      <w:r>
        <w:rPr>
          <w:rFonts w:ascii="宋体" w:cs="宋体" w:hint="eastAsia"/>
          <w:kern w:val="0"/>
          <w:sz w:val="24"/>
        </w:rPr>
        <w:t>于</w:t>
      </w:r>
      <w:r>
        <w:rPr>
          <w:rFonts w:ascii="宋体" w:cs="宋体" w:hint="eastAsia"/>
          <w:spacing w:val="2"/>
          <w:kern w:val="0"/>
          <w:sz w:val="24"/>
        </w:rPr>
        <w:t>通</w:t>
      </w:r>
      <w:r>
        <w:rPr>
          <w:rFonts w:ascii="宋体" w:cs="宋体" w:hint="eastAsia"/>
          <w:kern w:val="0"/>
          <w:sz w:val="24"/>
        </w:rPr>
        <w:t>风</w:t>
      </w:r>
      <w:r>
        <w:rPr>
          <w:rFonts w:ascii="宋体" w:cs="宋体" w:hint="eastAsia"/>
          <w:spacing w:val="2"/>
          <w:kern w:val="0"/>
          <w:sz w:val="24"/>
        </w:rPr>
        <w:t>柜</w:t>
      </w:r>
      <w:r>
        <w:rPr>
          <w:rFonts w:ascii="宋体" w:cs="宋体" w:hint="eastAsia"/>
          <w:kern w:val="0"/>
          <w:sz w:val="24"/>
        </w:rPr>
        <w:t>内</w:t>
      </w:r>
      <w:r>
        <w:rPr>
          <w:rFonts w:ascii="宋体" w:cs="宋体" w:hint="eastAsia"/>
          <w:spacing w:val="2"/>
          <w:kern w:val="0"/>
          <w:sz w:val="24"/>
        </w:rPr>
        <w:t>衬</w:t>
      </w:r>
      <w:r>
        <w:rPr>
          <w:rFonts w:ascii="宋体" w:cs="宋体" w:hint="eastAsia"/>
          <w:kern w:val="0"/>
          <w:sz w:val="24"/>
        </w:rPr>
        <w:t>板</w:t>
      </w:r>
      <w:r>
        <w:rPr>
          <w:rFonts w:ascii="宋体" w:cs="宋体" w:hint="eastAsia"/>
          <w:spacing w:val="-22"/>
          <w:kern w:val="0"/>
          <w:sz w:val="24"/>
        </w:rPr>
        <w:t>、</w:t>
      </w:r>
      <w:r>
        <w:rPr>
          <w:rFonts w:ascii="宋体" w:cs="宋体" w:hint="eastAsia"/>
          <w:spacing w:val="2"/>
          <w:kern w:val="0"/>
          <w:sz w:val="24"/>
        </w:rPr>
        <w:t>导</w:t>
      </w:r>
      <w:r>
        <w:rPr>
          <w:rFonts w:ascii="宋体" w:cs="宋体" w:hint="eastAsia"/>
          <w:kern w:val="0"/>
          <w:sz w:val="24"/>
        </w:rPr>
        <w:t>流</w:t>
      </w:r>
      <w:r>
        <w:rPr>
          <w:rFonts w:ascii="宋体" w:cs="宋体" w:hint="eastAsia"/>
          <w:spacing w:val="2"/>
          <w:kern w:val="0"/>
          <w:sz w:val="24"/>
        </w:rPr>
        <w:t>板</w:t>
      </w:r>
      <w:r>
        <w:rPr>
          <w:rFonts w:ascii="宋体" w:cs="宋体" w:hint="eastAsia"/>
          <w:spacing w:val="-24"/>
          <w:kern w:val="0"/>
          <w:sz w:val="24"/>
        </w:rPr>
        <w:t>，</w:t>
      </w:r>
      <w:r>
        <w:rPr>
          <w:rFonts w:ascii="宋体" w:cs="宋体" w:hint="eastAsia"/>
          <w:spacing w:val="2"/>
          <w:kern w:val="0"/>
          <w:sz w:val="24"/>
        </w:rPr>
        <w:t>其</w:t>
      </w:r>
      <w:r>
        <w:rPr>
          <w:rFonts w:ascii="宋体" w:cs="宋体" w:hint="eastAsia"/>
          <w:kern w:val="0"/>
          <w:sz w:val="24"/>
        </w:rPr>
        <w:t>工</w:t>
      </w:r>
      <w:r>
        <w:rPr>
          <w:rFonts w:ascii="宋体" w:cs="宋体" w:hint="eastAsia"/>
          <w:spacing w:val="2"/>
          <w:kern w:val="0"/>
          <w:sz w:val="24"/>
        </w:rPr>
        <w:t>艺</w:t>
      </w:r>
      <w:r>
        <w:rPr>
          <w:rFonts w:ascii="宋体" w:cs="宋体" w:hint="eastAsia"/>
          <w:kern w:val="0"/>
          <w:sz w:val="24"/>
        </w:rPr>
        <w:t>是</w:t>
      </w:r>
      <w:r>
        <w:rPr>
          <w:rFonts w:ascii="宋体" w:cs="宋体" w:hint="eastAsia"/>
          <w:spacing w:val="2"/>
          <w:kern w:val="0"/>
          <w:sz w:val="24"/>
        </w:rPr>
        <w:t>由</w:t>
      </w:r>
      <w:r>
        <w:rPr>
          <w:rFonts w:ascii="宋体" w:cs="宋体" w:hint="eastAsia"/>
          <w:kern w:val="0"/>
          <w:sz w:val="24"/>
        </w:rPr>
        <w:t>成</w:t>
      </w:r>
      <w:r>
        <w:rPr>
          <w:rFonts w:ascii="宋体" w:cs="宋体" w:hint="eastAsia"/>
          <w:spacing w:val="2"/>
          <w:kern w:val="0"/>
          <w:sz w:val="24"/>
        </w:rPr>
        <w:t>品</w:t>
      </w:r>
      <w:r>
        <w:rPr>
          <w:rFonts w:ascii="宋体" w:cs="宋体" w:hint="eastAsia"/>
          <w:kern w:val="0"/>
          <w:sz w:val="24"/>
        </w:rPr>
        <w:t>硅</w:t>
      </w:r>
      <w:r>
        <w:rPr>
          <w:rFonts w:ascii="宋体" w:cs="宋体" w:hint="eastAsia"/>
          <w:spacing w:val="2"/>
          <w:kern w:val="0"/>
          <w:sz w:val="24"/>
        </w:rPr>
        <w:t>酸盐</w:t>
      </w:r>
      <w:r>
        <w:rPr>
          <w:rFonts w:ascii="宋体" w:cs="宋体" w:hint="eastAsia"/>
          <w:spacing w:val="-24"/>
          <w:kern w:val="0"/>
          <w:sz w:val="24"/>
        </w:rPr>
        <w:t>、</w:t>
      </w:r>
      <w:r>
        <w:rPr>
          <w:rFonts w:ascii="宋体" w:cs="宋体" w:hint="eastAsia"/>
          <w:spacing w:val="2"/>
          <w:kern w:val="0"/>
          <w:sz w:val="24"/>
        </w:rPr>
        <w:t>特</w:t>
      </w:r>
      <w:r>
        <w:rPr>
          <w:rFonts w:ascii="宋体" w:cs="宋体" w:hint="eastAsia"/>
          <w:kern w:val="0"/>
          <w:sz w:val="24"/>
        </w:rPr>
        <w:t>种纤</w:t>
      </w:r>
      <w:r>
        <w:rPr>
          <w:rFonts w:ascii="宋体" w:cs="宋体" w:hint="eastAsia"/>
          <w:spacing w:val="2"/>
          <w:kern w:val="0"/>
          <w:sz w:val="24"/>
        </w:rPr>
        <w:t>维</w:t>
      </w:r>
      <w:r>
        <w:rPr>
          <w:rFonts w:ascii="宋体" w:cs="宋体" w:hint="eastAsia"/>
          <w:kern w:val="0"/>
          <w:sz w:val="24"/>
        </w:rPr>
        <w:t>复</w:t>
      </w:r>
      <w:r>
        <w:rPr>
          <w:rFonts w:ascii="宋体" w:cs="宋体" w:hint="eastAsia"/>
          <w:spacing w:val="2"/>
          <w:kern w:val="0"/>
          <w:sz w:val="24"/>
        </w:rPr>
        <w:t>合</w:t>
      </w:r>
      <w:r>
        <w:rPr>
          <w:rFonts w:ascii="宋体" w:cs="宋体" w:hint="eastAsia"/>
          <w:kern w:val="0"/>
          <w:sz w:val="24"/>
        </w:rPr>
        <w:t>，经</w:t>
      </w:r>
      <w:r>
        <w:rPr>
          <w:rFonts w:ascii="宋体" w:cs="宋体"/>
          <w:spacing w:val="1"/>
          <w:kern w:val="0"/>
          <w:sz w:val="24"/>
        </w:rPr>
        <w:t>70</w:t>
      </w:r>
      <w:r>
        <w:rPr>
          <w:rFonts w:ascii="宋体" w:cs="宋体"/>
          <w:spacing w:val="-1"/>
          <w:kern w:val="0"/>
          <w:sz w:val="24"/>
        </w:rPr>
        <w:t>0</w:t>
      </w:r>
      <w:r>
        <w:rPr>
          <w:rFonts w:ascii="宋体" w:cs="宋体" w:hint="eastAsia"/>
          <w:kern w:val="0"/>
          <w:sz w:val="24"/>
        </w:rPr>
        <w:t>°</w:t>
      </w:r>
      <w:r>
        <w:rPr>
          <w:rFonts w:ascii="宋体" w:cs="宋体"/>
          <w:kern w:val="0"/>
          <w:sz w:val="24"/>
        </w:rPr>
        <w:t>C</w:t>
      </w:r>
      <w:r>
        <w:rPr>
          <w:rFonts w:ascii="宋体" w:cs="宋体" w:hint="eastAsia"/>
          <w:kern w:val="0"/>
          <w:sz w:val="24"/>
        </w:rPr>
        <w:t>高</w:t>
      </w:r>
      <w:r>
        <w:rPr>
          <w:rFonts w:ascii="宋体" w:cs="宋体" w:hint="eastAsia"/>
          <w:spacing w:val="2"/>
          <w:kern w:val="0"/>
          <w:sz w:val="24"/>
        </w:rPr>
        <w:t>温</w:t>
      </w:r>
      <w:r>
        <w:rPr>
          <w:rFonts w:ascii="宋体" w:cs="宋体" w:hint="eastAsia"/>
          <w:kern w:val="0"/>
          <w:sz w:val="24"/>
        </w:rPr>
        <w:t>模</w:t>
      </w:r>
      <w:r>
        <w:rPr>
          <w:rFonts w:ascii="宋体" w:cs="宋体" w:hint="eastAsia"/>
          <w:spacing w:val="2"/>
          <w:kern w:val="0"/>
          <w:sz w:val="24"/>
        </w:rPr>
        <w:t>压</w:t>
      </w:r>
      <w:r>
        <w:rPr>
          <w:rFonts w:ascii="宋体" w:cs="宋体" w:hint="eastAsia"/>
          <w:kern w:val="0"/>
          <w:sz w:val="24"/>
        </w:rPr>
        <w:t>而</w:t>
      </w:r>
      <w:r>
        <w:rPr>
          <w:rFonts w:ascii="宋体" w:cs="宋体" w:hint="eastAsia"/>
          <w:spacing w:val="2"/>
          <w:kern w:val="0"/>
          <w:sz w:val="24"/>
        </w:rPr>
        <w:t>成</w:t>
      </w:r>
      <w:r>
        <w:rPr>
          <w:rFonts w:ascii="宋体" w:cs="宋体" w:hint="eastAsia"/>
          <w:kern w:val="0"/>
          <w:sz w:val="24"/>
        </w:rPr>
        <w:t>，</w:t>
      </w:r>
      <w:r>
        <w:rPr>
          <w:rFonts w:ascii="宋体" w:cs="宋体" w:hint="eastAsia"/>
          <w:spacing w:val="2"/>
          <w:kern w:val="0"/>
          <w:sz w:val="24"/>
        </w:rPr>
        <w:t>色</w:t>
      </w:r>
      <w:r>
        <w:rPr>
          <w:rFonts w:ascii="宋体" w:cs="宋体" w:hint="eastAsia"/>
          <w:kern w:val="0"/>
          <w:sz w:val="24"/>
        </w:rPr>
        <w:t>泽</w:t>
      </w:r>
      <w:r>
        <w:rPr>
          <w:rFonts w:ascii="宋体" w:cs="宋体" w:hint="eastAsia"/>
          <w:spacing w:val="2"/>
          <w:kern w:val="0"/>
          <w:sz w:val="24"/>
        </w:rPr>
        <w:t>为</w:t>
      </w:r>
      <w:r>
        <w:rPr>
          <w:rFonts w:ascii="宋体" w:cs="宋体" w:hint="eastAsia"/>
          <w:kern w:val="0"/>
          <w:sz w:val="24"/>
        </w:rPr>
        <w:t>经</w:t>
      </w:r>
      <w:r>
        <w:rPr>
          <w:rFonts w:ascii="宋体" w:cs="宋体" w:hint="eastAsia"/>
          <w:spacing w:val="2"/>
          <w:kern w:val="0"/>
          <w:sz w:val="24"/>
        </w:rPr>
        <w:t>典</w:t>
      </w:r>
      <w:r>
        <w:rPr>
          <w:rFonts w:ascii="宋体" w:cs="宋体" w:hint="eastAsia"/>
          <w:kern w:val="0"/>
          <w:sz w:val="24"/>
        </w:rPr>
        <w:t>白</w:t>
      </w:r>
      <w:r>
        <w:rPr>
          <w:rFonts w:ascii="宋体" w:cs="宋体" w:hint="eastAsia"/>
          <w:spacing w:val="2"/>
          <w:kern w:val="0"/>
          <w:sz w:val="24"/>
        </w:rPr>
        <w:t>，</w:t>
      </w:r>
      <w:r>
        <w:rPr>
          <w:rFonts w:ascii="宋体" w:cs="宋体" w:hint="eastAsia"/>
          <w:kern w:val="0"/>
          <w:sz w:val="24"/>
        </w:rPr>
        <w:t>质</w:t>
      </w:r>
      <w:r>
        <w:rPr>
          <w:rFonts w:ascii="宋体" w:cs="宋体" w:hint="eastAsia"/>
          <w:spacing w:val="2"/>
          <w:kern w:val="0"/>
          <w:sz w:val="24"/>
        </w:rPr>
        <w:t>地</w:t>
      </w:r>
      <w:r>
        <w:rPr>
          <w:rFonts w:ascii="宋体" w:cs="宋体" w:hint="eastAsia"/>
          <w:kern w:val="0"/>
          <w:sz w:val="24"/>
        </w:rPr>
        <w:t>均</w:t>
      </w:r>
      <w:r>
        <w:rPr>
          <w:rFonts w:ascii="宋体" w:cs="宋体" w:hint="eastAsia"/>
          <w:spacing w:val="2"/>
          <w:kern w:val="0"/>
          <w:sz w:val="24"/>
        </w:rPr>
        <w:t>匀</w:t>
      </w:r>
      <w:r>
        <w:rPr>
          <w:rFonts w:ascii="宋体" w:cs="宋体" w:hint="eastAsia"/>
          <w:kern w:val="0"/>
          <w:sz w:val="24"/>
        </w:rPr>
        <w:t>一</w:t>
      </w:r>
      <w:r>
        <w:rPr>
          <w:rFonts w:ascii="宋体" w:cs="宋体" w:hint="eastAsia"/>
          <w:spacing w:val="2"/>
          <w:kern w:val="0"/>
          <w:sz w:val="24"/>
        </w:rPr>
        <w:t>致</w:t>
      </w:r>
      <w:r>
        <w:rPr>
          <w:rFonts w:ascii="宋体" w:cs="宋体" w:hint="eastAsia"/>
          <w:kern w:val="0"/>
          <w:sz w:val="24"/>
        </w:rPr>
        <w:t>；</w:t>
      </w:r>
      <w:r>
        <w:rPr>
          <w:rFonts w:ascii="宋体" w:cs="宋体" w:hint="eastAsia"/>
          <w:spacing w:val="2"/>
          <w:kern w:val="0"/>
          <w:sz w:val="24"/>
        </w:rPr>
        <w:t>陶</w:t>
      </w:r>
      <w:r>
        <w:rPr>
          <w:rFonts w:ascii="宋体" w:cs="宋体" w:hint="eastAsia"/>
          <w:kern w:val="0"/>
          <w:sz w:val="24"/>
        </w:rPr>
        <w:t>纤</w:t>
      </w:r>
      <w:r>
        <w:rPr>
          <w:rFonts w:ascii="宋体" w:cs="宋体" w:hint="eastAsia"/>
          <w:spacing w:val="2"/>
          <w:kern w:val="0"/>
          <w:sz w:val="24"/>
        </w:rPr>
        <w:t>板</w:t>
      </w:r>
      <w:r>
        <w:rPr>
          <w:rFonts w:ascii="宋体" w:cs="宋体" w:hint="eastAsia"/>
          <w:kern w:val="0"/>
          <w:sz w:val="24"/>
        </w:rPr>
        <w:t>耐</w:t>
      </w:r>
      <w:r>
        <w:rPr>
          <w:rFonts w:ascii="宋体" w:cs="宋体" w:hint="eastAsia"/>
          <w:spacing w:val="2"/>
          <w:kern w:val="0"/>
          <w:sz w:val="24"/>
        </w:rPr>
        <w:t>腐</w:t>
      </w:r>
      <w:r>
        <w:rPr>
          <w:rFonts w:ascii="宋体" w:cs="宋体" w:hint="eastAsia"/>
          <w:kern w:val="0"/>
          <w:sz w:val="24"/>
        </w:rPr>
        <w:t>蚀</w:t>
      </w:r>
      <w:r>
        <w:rPr>
          <w:rFonts w:ascii="宋体" w:cs="宋体" w:hint="eastAsia"/>
          <w:spacing w:val="2"/>
          <w:kern w:val="0"/>
          <w:sz w:val="24"/>
        </w:rPr>
        <w:t>性</w:t>
      </w:r>
      <w:r>
        <w:rPr>
          <w:rFonts w:ascii="宋体" w:cs="宋体" w:hint="eastAsia"/>
          <w:kern w:val="0"/>
          <w:sz w:val="24"/>
        </w:rPr>
        <w:t>强，</w:t>
      </w:r>
      <w:r>
        <w:rPr>
          <w:rFonts w:ascii="宋体" w:cs="宋体" w:hint="eastAsia"/>
          <w:spacing w:val="2"/>
          <w:kern w:val="0"/>
          <w:sz w:val="24"/>
        </w:rPr>
        <w:t>防</w:t>
      </w:r>
      <w:r>
        <w:rPr>
          <w:rFonts w:ascii="宋体" w:cs="宋体" w:hint="eastAsia"/>
          <w:kern w:val="0"/>
          <w:sz w:val="24"/>
        </w:rPr>
        <w:t>火</w:t>
      </w:r>
      <w:r>
        <w:rPr>
          <w:rFonts w:ascii="宋体" w:cs="宋体" w:hint="eastAsia"/>
          <w:spacing w:val="2"/>
          <w:kern w:val="0"/>
          <w:sz w:val="24"/>
        </w:rPr>
        <w:t>性</w:t>
      </w:r>
      <w:r>
        <w:rPr>
          <w:rFonts w:ascii="宋体" w:cs="宋体" w:hint="eastAsia"/>
          <w:kern w:val="0"/>
          <w:sz w:val="24"/>
        </w:rPr>
        <w:t>能</w:t>
      </w:r>
      <w:r>
        <w:rPr>
          <w:rFonts w:ascii="宋体" w:cs="宋体" w:hint="eastAsia"/>
          <w:spacing w:val="2"/>
          <w:kern w:val="0"/>
          <w:sz w:val="24"/>
        </w:rPr>
        <w:t>良</w:t>
      </w:r>
      <w:r>
        <w:rPr>
          <w:rFonts w:ascii="宋体" w:cs="宋体" w:hint="eastAsia"/>
          <w:kern w:val="0"/>
          <w:sz w:val="24"/>
        </w:rPr>
        <w:t>好</w:t>
      </w:r>
      <w:r>
        <w:rPr>
          <w:rFonts w:ascii="宋体" w:cs="宋体" w:hint="eastAsia"/>
          <w:spacing w:val="-12"/>
          <w:kern w:val="0"/>
          <w:sz w:val="24"/>
        </w:rPr>
        <w:t>，</w:t>
      </w:r>
      <w:r>
        <w:rPr>
          <w:rFonts w:ascii="宋体" w:cs="宋体" w:hint="eastAsia"/>
          <w:spacing w:val="2"/>
          <w:kern w:val="0"/>
          <w:sz w:val="24"/>
        </w:rPr>
        <w:t>因</w:t>
      </w:r>
      <w:r>
        <w:rPr>
          <w:rFonts w:ascii="宋体" w:cs="宋体" w:hint="eastAsia"/>
          <w:kern w:val="0"/>
          <w:sz w:val="24"/>
        </w:rPr>
        <w:t>其</w:t>
      </w:r>
      <w:r>
        <w:rPr>
          <w:rFonts w:ascii="宋体" w:cs="宋体" w:hint="eastAsia"/>
          <w:spacing w:val="2"/>
          <w:kern w:val="0"/>
          <w:sz w:val="24"/>
        </w:rPr>
        <w:t>安</w:t>
      </w:r>
      <w:r>
        <w:rPr>
          <w:rFonts w:ascii="宋体" w:cs="宋体" w:hint="eastAsia"/>
          <w:kern w:val="0"/>
          <w:sz w:val="24"/>
        </w:rPr>
        <w:t>全</w:t>
      </w:r>
      <w:r>
        <w:rPr>
          <w:rFonts w:ascii="宋体" w:cs="宋体" w:hint="eastAsia"/>
          <w:spacing w:val="2"/>
          <w:kern w:val="0"/>
          <w:sz w:val="24"/>
        </w:rPr>
        <w:t>环</w:t>
      </w:r>
      <w:r>
        <w:rPr>
          <w:rFonts w:ascii="宋体" w:cs="宋体" w:hint="eastAsia"/>
          <w:kern w:val="0"/>
          <w:sz w:val="24"/>
        </w:rPr>
        <w:t>保</w:t>
      </w:r>
      <w:r>
        <w:rPr>
          <w:rFonts w:ascii="宋体" w:cs="宋体" w:hint="eastAsia"/>
          <w:spacing w:val="-12"/>
          <w:kern w:val="0"/>
          <w:sz w:val="24"/>
        </w:rPr>
        <w:t>，</w:t>
      </w:r>
      <w:r>
        <w:rPr>
          <w:rFonts w:ascii="宋体" w:cs="宋体" w:hint="eastAsia"/>
          <w:spacing w:val="2"/>
          <w:kern w:val="0"/>
          <w:sz w:val="24"/>
        </w:rPr>
        <w:t>不</w:t>
      </w:r>
      <w:r>
        <w:rPr>
          <w:rFonts w:ascii="宋体" w:cs="宋体" w:hint="eastAsia"/>
          <w:kern w:val="0"/>
          <w:sz w:val="24"/>
        </w:rPr>
        <w:t>含</w:t>
      </w:r>
      <w:r>
        <w:rPr>
          <w:rFonts w:ascii="宋体" w:cs="宋体" w:hint="eastAsia"/>
          <w:spacing w:val="2"/>
          <w:kern w:val="0"/>
          <w:sz w:val="24"/>
        </w:rPr>
        <w:t>甲</w:t>
      </w:r>
      <w:r>
        <w:rPr>
          <w:rFonts w:ascii="宋体" w:cs="宋体" w:hint="eastAsia"/>
          <w:kern w:val="0"/>
          <w:sz w:val="24"/>
        </w:rPr>
        <w:t>醛</w:t>
      </w:r>
      <w:r>
        <w:rPr>
          <w:rFonts w:ascii="宋体" w:cs="宋体" w:hint="eastAsia"/>
          <w:spacing w:val="-12"/>
          <w:kern w:val="0"/>
          <w:sz w:val="24"/>
        </w:rPr>
        <w:t>、</w:t>
      </w:r>
      <w:r>
        <w:rPr>
          <w:rFonts w:ascii="宋体" w:cs="宋体" w:hint="eastAsia"/>
          <w:spacing w:val="2"/>
          <w:kern w:val="0"/>
          <w:sz w:val="24"/>
        </w:rPr>
        <w:t>不</w:t>
      </w:r>
      <w:r>
        <w:rPr>
          <w:rFonts w:ascii="宋体" w:cs="宋体" w:hint="eastAsia"/>
          <w:kern w:val="0"/>
          <w:sz w:val="24"/>
        </w:rPr>
        <w:t>含</w:t>
      </w:r>
      <w:r>
        <w:rPr>
          <w:rFonts w:ascii="宋体" w:cs="宋体" w:hint="eastAsia"/>
          <w:spacing w:val="2"/>
          <w:kern w:val="0"/>
          <w:sz w:val="24"/>
        </w:rPr>
        <w:t>铅</w:t>
      </w:r>
      <w:r>
        <w:rPr>
          <w:rFonts w:ascii="宋体" w:cs="宋体" w:hint="eastAsia"/>
          <w:spacing w:val="-12"/>
          <w:kern w:val="0"/>
          <w:sz w:val="24"/>
        </w:rPr>
        <w:t>、</w:t>
      </w:r>
      <w:r>
        <w:rPr>
          <w:rFonts w:ascii="宋体" w:cs="宋体" w:hint="eastAsia"/>
          <w:kern w:val="0"/>
          <w:sz w:val="24"/>
        </w:rPr>
        <w:t>汞</w:t>
      </w:r>
      <w:r>
        <w:rPr>
          <w:rFonts w:ascii="宋体" w:cs="宋体" w:hint="eastAsia"/>
          <w:spacing w:val="-12"/>
          <w:kern w:val="0"/>
          <w:sz w:val="24"/>
        </w:rPr>
        <w:t>、</w:t>
      </w:r>
      <w:r>
        <w:rPr>
          <w:rFonts w:ascii="宋体" w:cs="宋体" w:hint="eastAsia"/>
          <w:spacing w:val="2"/>
          <w:kern w:val="0"/>
          <w:sz w:val="24"/>
        </w:rPr>
        <w:t>镉</w:t>
      </w:r>
      <w:r>
        <w:rPr>
          <w:rFonts w:ascii="宋体" w:cs="宋体" w:hint="eastAsia"/>
          <w:spacing w:val="-12"/>
          <w:kern w:val="0"/>
          <w:sz w:val="24"/>
        </w:rPr>
        <w:t>、</w:t>
      </w:r>
      <w:r>
        <w:rPr>
          <w:rFonts w:ascii="宋体" w:cs="宋体" w:hint="eastAsia"/>
          <w:spacing w:val="2"/>
          <w:kern w:val="0"/>
          <w:sz w:val="24"/>
        </w:rPr>
        <w:t>六</w:t>
      </w:r>
      <w:r>
        <w:rPr>
          <w:rFonts w:ascii="宋体" w:cs="宋体" w:hint="eastAsia"/>
          <w:kern w:val="0"/>
          <w:sz w:val="24"/>
        </w:rPr>
        <w:t>价铬</w:t>
      </w:r>
      <w:r>
        <w:rPr>
          <w:rFonts w:ascii="宋体" w:cs="宋体" w:hint="eastAsia"/>
          <w:spacing w:val="-10"/>
          <w:kern w:val="0"/>
          <w:sz w:val="24"/>
        </w:rPr>
        <w:t>、</w:t>
      </w:r>
      <w:r>
        <w:rPr>
          <w:rFonts w:ascii="宋体" w:cs="宋体" w:hint="eastAsia"/>
          <w:spacing w:val="2"/>
          <w:kern w:val="0"/>
          <w:sz w:val="24"/>
        </w:rPr>
        <w:t>多</w:t>
      </w:r>
      <w:r>
        <w:rPr>
          <w:rFonts w:ascii="宋体" w:cs="宋体" w:hint="eastAsia"/>
          <w:kern w:val="0"/>
          <w:sz w:val="24"/>
        </w:rPr>
        <w:t>溴</w:t>
      </w:r>
      <w:r>
        <w:rPr>
          <w:rFonts w:ascii="宋体" w:cs="宋体" w:hint="eastAsia"/>
          <w:spacing w:val="2"/>
          <w:kern w:val="0"/>
          <w:sz w:val="24"/>
        </w:rPr>
        <w:t>联</w:t>
      </w:r>
      <w:r>
        <w:rPr>
          <w:rFonts w:ascii="宋体" w:cs="宋体" w:hint="eastAsia"/>
          <w:kern w:val="0"/>
          <w:sz w:val="24"/>
        </w:rPr>
        <w:t>苯</w:t>
      </w:r>
      <w:r>
        <w:rPr>
          <w:rFonts w:ascii="宋体" w:cs="宋体" w:hint="eastAsia"/>
          <w:spacing w:val="2"/>
          <w:kern w:val="0"/>
          <w:sz w:val="24"/>
        </w:rPr>
        <w:t>和</w:t>
      </w:r>
      <w:r>
        <w:rPr>
          <w:rFonts w:ascii="宋体" w:cs="宋体" w:hint="eastAsia"/>
          <w:kern w:val="0"/>
          <w:sz w:val="24"/>
        </w:rPr>
        <w:t>多</w:t>
      </w:r>
      <w:r>
        <w:rPr>
          <w:rFonts w:ascii="宋体" w:cs="宋体" w:hint="eastAsia"/>
          <w:spacing w:val="2"/>
          <w:kern w:val="0"/>
          <w:sz w:val="24"/>
        </w:rPr>
        <w:t>溴</w:t>
      </w:r>
      <w:r>
        <w:rPr>
          <w:rFonts w:ascii="宋体" w:cs="宋体" w:hint="eastAsia"/>
          <w:kern w:val="0"/>
          <w:sz w:val="24"/>
        </w:rPr>
        <w:t>二苯醚</w:t>
      </w:r>
      <w:r>
        <w:rPr>
          <w:rFonts w:ascii="宋体" w:cs="宋体" w:hint="eastAsia"/>
          <w:spacing w:val="2"/>
          <w:kern w:val="0"/>
          <w:sz w:val="24"/>
        </w:rPr>
        <w:t>等</w:t>
      </w:r>
      <w:r>
        <w:rPr>
          <w:rFonts w:ascii="宋体" w:cs="宋体" w:hint="eastAsia"/>
          <w:kern w:val="0"/>
          <w:sz w:val="24"/>
        </w:rPr>
        <w:t>有</w:t>
      </w:r>
      <w:r>
        <w:rPr>
          <w:rFonts w:ascii="宋体" w:cs="宋体" w:hint="eastAsia"/>
          <w:spacing w:val="2"/>
          <w:kern w:val="0"/>
          <w:sz w:val="24"/>
        </w:rPr>
        <w:t>害</w:t>
      </w:r>
      <w:r>
        <w:rPr>
          <w:rFonts w:ascii="宋体" w:cs="宋体" w:hint="eastAsia"/>
          <w:kern w:val="0"/>
          <w:sz w:val="24"/>
        </w:rPr>
        <w:t>物</w:t>
      </w:r>
      <w:r>
        <w:rPr>
          <w:rFonts w:ascii="宋体" w:cs="宋体" w:hint="eastAsia"/>
          <w:spacing w:val="2"/>
          <w:kern w:val="0"/>
          <w:sz w:val="24"/>
        </w:rPr>
        <w:t>质</w:t>
      </w:r>
      <w:r>
        <w:rPr>
          <w:rFonts w:ascii="宋体" w:cs="宋体" w:hint="eastAsia"/>
          <w:kern w:val="0"/>
          <w:sz w:val="24"/>
        </w:rPr>
        <w:t>。</w:t>
      </w:r>
    </w:p>
    <w:p w:rsidR="00884D8B" w:rsidRDefault="00884D8B" w:rsidP="00884D8B">
      <w:pPr>
        <w:autoSpaceDE w:val="0"/>
        <w:autoSpaceDN w:val="0"/>
        <w:adjustRightInd w:val="0"/>
        <w:ind w:left="120" w:right="-20"/>
        <w:jc w:val="left"/>
        <w:rPr>
          <w:rFonts w:ascii="宋体" w:cs="宋体"/>
          <w:b/>
          <w:kern w:val="0"/>
          <w:sz w:val="24"/>
        </w:rPr>
      </w:pPr>
      <w:r>
        <w:rPr>
          <w:rFonts w:ascii="宋体" w:cs="宋体" w:hint="eastAsia"/>
          <w:b/>
          <w:spacing w:val="2"/>
          <w:kern w:val="0"/>
          <w:sz w:val="24"/>
        </w:rPr>
        <w:t>2</w:t>
      </w:r>
      <w:r>
        <w:rPr>
          <w:rFonts w:ascii="宋体" w:cs="宋体" w:hint="eastAsia"/>
          <w:b/>
          <w:kern w:val="0"/>
          <w:sz w:val="24"/>
        </w:rPr>
        <w:t>、</w:t>
      </w:r>
      <w:r>
        <w:rPr>
          <w:rFonts w:ascii="宋体" w:cs="宋体" w:hint="eastAsia"/>
          <w:b/>
          <w:spacing w:val="2"/>
          <w:kern w:val="0"/>
          <w:sz w:val="24"/>
        </w:rPr>
        <w:t>设计参</w:t>
      </w:r>
      <w:r>
        <w:rPr>
          <w:rFonts w:ascii="宋体" w:cs="宋体" w:hint="eastAsia"/>
          <w:b/>
          <w:kern w:val="0"/>
          <w:sz w:val="24"/>
        </w:rPr>
        <w:t>数</w:t>
      </w:r>
    </w:p>
    <w:p w:rsidR="00884D8B" w:rsidRDefault="00884D8B" w:rsidP="00884D8B">
      <w:pPr>
        <w:autoSpaceDE w:val="0"/>
        <w:autoSpaceDN w:val="0"/>
        <w:adjustRightInd w:val="0"/>
        <w:spacing w:line="360" w:lineRule="auto"/>
        <w:ind w:left="119" w:right="-23"/>
        <w:jc w:val="left"/>
        <w:rPr>
          <w:rFonts w:ascii="宋体" w:cs="宋体"/>
          <w:kern w:val="0"/>
          <w:sz w:val="24"/>
        </w:rPr>
      </w:pPr>
      <w:r>
        <w:rPr>
          <w:rFonts w:ascii="宋体" w:cs="宋体" w:hint="eastAsia"/>
          <w:spacing w:val="1"/>
          <w:kern w:val="0"/>
          <w:sz w:val="24"/>
        </w:rPr>
        <w:t>--</w:t>
      </w:r>
      <w:r>
        <w:rPr>
          <w:rFonts w:ascii="宋体" w:cs="宋体" w:hint="eastAsia"/>
          <w:kern w:val="0"/>
          <w:sz w:val="24"/>
        </w:rPr>
        <w:t>材</w:t>
      </w:r>
      <w:r>
        <w:rPr>
          <w:rFonts w:ascii="宋体" w:cs="宋体" w:hint="eastAsia"/>
          <w:spacing w:val="2"/>
          <w:kern w:val="0"/>
          <w:sz w:val="24"/>
        </w:rPr>
        <w:t>质</w:t>
      </w:r>
      <w:r>
        <w:rPr>
          <w:rFonts w:ascii="宋体" w:cs="宋体" w:hint="eastAsia"/>
          <w:kern w:val="0"/>
          <w:sz w:val="24"/>
        </w:rPr>
        <w:t>：</w:t>
      </w:r>
      <w:r>
        <w:rPr>
          <w:rFonts w:ascii="宋体" w:cs="宋体" w:hint="eastAsia"/>
          <w:spacing w:val="2"/>
          <w:kern w:val="0"/>
          <w:sz w:val="24"/>
        </w:rPr>
        <w:t>陶</w:t>
      </w:r>
      <w:r>
        <w:rPr>
          <w:rFonts w:ascii="宋体" w:cs="宋体" w:hint="eastAsia"/>
          <w:kern w:val="0"/>
          <w:sz w:val="24"/>
        </w:rPr>
        <w:t>瓷</w:t>
      </w:r>
    </w:p>
    <w:p w:rsidR="00884D8B" w:rsidRDefault="00884D8B" w:rsidP="00884D8B">
      <w:pPr>
        <w:autoSpaceDE w:val="0"/>
        <w:autoSpaceDN w:val="0"/>
        <w:adjustRightInd w:val="0"/>
        <w:spacing w:line="360" w:lineRule="auto"/>
        <w:ind w:left="119" w:right="-23"/>
        <w:jc w:val="left"/>
        <w:rPr>
          <w:rFonts w:ascii="宋体" w:cs="宋体"/>
          <w:kern w:val="0"/>
          <w:sz w:val="24"/>
        </w:rPr>
      </w:pPr>
      <w:r>
        <w:rPr>
          <w:rFonts w:ascii="宋体" w:cs="宋体" w:hint="eastAsia"/>
          <w:spacing w:val="1"/>
          <w:kern w:val="0"/>
          <w:sz w:val="24"/>
        </w:rPr>
        <w:t>--</w:t>
      </w:r>
      <w:r>
        <w:rPr>
          <w:rFonts w:ascii="宋体" w:cs="宋体" w:hint="eastAsia"/>
          <w:kern w:val="0"/>
          <w:sz w:val="24"/>
        </w:rPr>
        <w:t>厚</w:t>
      </w:r>
      <w:r>
        <w:rPr>
          <w:rFonts w:ascii="宋体" w:cs="宋体" w:hint="eastAsia"/>
          <w:spacing w:val="2"/>
          <w:kern w:val="0"/>
          <w:sz w:val="24"/>
        </w:rPr>
        <w:t>度：</w:t>
      </w:r>
      <w:r>
        <w:rPr>
          <w:rFonts w:ascii="宋体" w:cs="宋体"/>
          <w:spacing w:val="1"/>
          <w:kern w:val="0"/>
          <w:sz w:val="24"/>
        </w:rPr>
        <w:t xml:space="preserve"> 5m</w:t>
      </w:r>
      <w:r>
        <w:rPr>
          <w:rFonts w:ascii="宋体" w:cs="宋体"/>
          <w:kern w:val="0"/>
          <w:sz w:val="24"/>
        </w:rPr>
        <w:t>m</w:t>
      </w:r>
    </w:p>
    <w:p w:rsidR="00884D8B" w:rsidRDefault="00884D8B" w:rsidP="00884D8B">
      <w:pPr>
        <w:autoSpaceDE w:val="0"/>
        <w:autoSpaceDN w:val="0"/>
        <w:adjustRightInd w:val="0"/>
        <w:spacing w:line="360" w:lineRule="auto"/>
        <w:ind w:left="119" w:right="-23"/>
        <w:jc w:val="left"/>
        <w:rPr>
          <w:rFonts w:ascii="宋体" w:cs="宋体"/>
          <w:kern w:val="0"/>
          <w:sz w:val="24"/>
        </w:rPr>
      </w:pPr>
      <w:r>
        <w:rPr>
          <w:rFonts w:ascii="宋体" w:cs="宋体" w:hint="eastAsia"/>
          <w:spacing w:val="1"/>
          <w:kern w:val="0"/>
          <w:sz w:val="24"/>
        </w:rPr>
        <w:t>--色</w:t>
      </w:r>
      <w:r>
        <w:rPr>
          <w:rFonts w:ascii="宋体" w:cs="宋体" w:hint="eastAsia"/>
          <w:spacing w:val="2"/>
          <w:kern w:val="0"/>
          <w:sz w:val="24"/>
        </w:rPr>
        <w:t>泽</w:t>
      </w:r>
      <w:r>
        <w:rPr>
          <w:rFonts w:ascii="宋体" w:cs="宋体" w:hint="eastAsia"/>
          <w:kern w:val="0"/>
          <w:sz w:val="24"/>
        </w:rPr>
        <w:t>：</w:t>
      </w:r>
      <w:r>
        <w:rPr>
          <w:rFonts w:ascii="宋体" w:cs="宋体" w:hint="eastAsia"/>
          <w:spacing w:val="2"/>
          <w:kern w:val="0"/>
          <w:sz w:val="24"/>
        </w:rPr>
        <w:t>白</w:t>
      </w:r>
      <w:r>
        <w:rPr>
          <w:rFonts w:ascii="宋体" w:cs="宋体" w:hint="eastAsia"/>
          <w:kern w:val="0"/>
          <w:sz w:val="24"/>
        </w:rPr>
        <w:t>色</w:t>
      </w:r>
    </w:p>
    <w:p w:rsidR="00884D8B" w:rsidRDefault="00884D8B" w:rsidP="00884D8B">
      <w:pPr>
        <w:autoSpaceDE w:val="0"/>
        <w:autoSpaceDN w:val="0"/>
        <w:adjustRightInd w:val="0"/>
        <w:spacing w:line="360" w:lineRule="auto"/>
        <w:ind w:left="119" w:right="-23"/>
        <w:jc w:val="left"/>
        <w:rPr>
          <w:rFonts w:ascii="宋体" w:cs="宋体"/>
          <w:b/>
          <w:kern w:val="0"/>
          <w:sz w:val="24"/>
        </w:rPr>
      </w:pPr>
      <w:r>
        <w:rPr>
          <w:rFonts w:ascii="宋体" w:cs="宋体" w:hint="eastAsia"/>
          <w:b/>
          <w:spacing w:val="2"/>
          <w:kern w:val="0"/>
          <w:sz w:val="24"/>
        </w:rPr>
        <w:t>3</w:t>
      </w:r>
      <w:r>
        <w:rPr>
          <w:rFonts w:ascii="宋体" w:cs="宋体" w:hint="eastAsia"/>
          <w:b/>
          <w:kern w:val="0"/>
          <w:sz w:val="24"/>
        </w:rPr>
        <w:t>、</w:t>
      </w:r>
      <w:r>
        <w:rPr>
          <w:rFonts w:ascii="宋体" w:cs="宋体" w:hint="eastAsia"/>
          <w:b/>
          <w:spacing w:val="2"/>
          <w:kern w:val="0"/>
          <w:sz w:val="24"/>
        </w:rPr>
        <w:t>性能参</w:t>
      </w:r>
      <w:r>
        <w:rPr>
          <w:rFonts w:ascii="宋体" w:cs="宋体" w:hint="eastAsia"/>
          <w:b/>
          <w:kern w:val="0"/>
          <w:sz w:val="24"/>
        </w:rPr>
        <w:t>数</w:t>
      </w:r>
    </w:p>
    <w:p w:rsidR="00884D8B" w:rsidRDefault="00884D8B" w:rsidP="00884D8B">
      <w:pPr>
        <w:spacing w:line="360" w:lineRule="auto"/>
        <w:ind w:firstLineChars="118" w:firstLine="283"/>
        <w:rPr>
          <w:rFonts w:asciiTheme="minorEastAsia" w:hAnsiTheme="minorEastAsia" w:cs="宋体"/>
          <w:sz w:val="24"/>
        </w:rPr>
      </w:pPr>
      <w:r>
        <w:rPr>
          <w:rFonts w:asciiTheme="minorEastAsia" w:hAnsiTheme="minorEastAsia" w:cs="宋体"/>
          <w:sz w:val="24"/>
        </w:rPr>
        <w:t>3.1</w:t>
      </w:r>
      <w:r>
        <w:rPr>
          <w:rFonts w:asciiTheme="minorEastAsia" w:hAnsiTheme="minorEastAsia" w:cs="宋体" w:hint="eastAsia"/>
          <w:sz w:val="24"/>
        </w:rPr>
        <w:t>、内衬板可抵御 41 种及以上化学试剂腐蚀；要求提供 3 年内有效检测报告复印件并</w:t>
      </w:r>
    </w:p>
    <w:p w:rsidR="00884D8B" w:rsidRDefault="00884D8B" w:rsidP="00884D8B">
      <w:pPr>
        <w:spacing w:line="360" w:lineRule="auto"/>
        <w:rPr>
          <w:rFonts w:asciiTheme="minorEastAsia" w:hAnsiTheme="minorEastAsia" w:cs="宋体"/>
          <w:sz w:val="24"/>
        </w:rPr>
      </w:pPr>
      <w:r>
        <w:rPr>
          <w:rFonts w:asciiTheme="minorEastAsia" w:hAnsiTheme="minorEastAsia" w:cs="宋体" w:hint="eastAsia"/>
          <w:sz w:val="24"/>
        </w:rPr>
        <w:t>加盖生产厂家公章，检测参照 GB/T26696-2011《家具用高分子材料台面板》，检测</w:t>
      </w:r>
    </w:p>
    <w:p w:rsidR="00884D8B" w:rsidRDefault="00884D8B" w:rsidP="00884D8B">
      <w:pPr>
        <w:spacing w:line="360" w:lineRule="auto"/>
        <w:rPr>
          <w:rFonts w:asciiTheme="minorEastAsia" w:hAnsiTheme="minorEastAsia" w:cs="宋体"/>
          <w:sz w:val="24"/>
        </w:rPr>
      </w:pPr>
      <w:r>
        <w:rPr>
          <w:rFonts w:asciiTheme="minorEastAsia" w:hAnsiTheme="minorEastAsia" w:cs="宋体" w:hint="eastAsia"/>
          <w:sz w:val="24"/>
        </w:rPr>
        <w:t xml:space="preserve">结果为：表面无明显变化； </w:t>
      </w:r>
    </w:p>
    <w:p w:rsidR="00884D8B" w:rsidRDefault="00884D8B" w:rsidP="00884D8B">
      <w:pPr>
        <w:spacing w:line="360" w:lineRule="auto"/>
        <w:ind w:firstLineChars="118" w:firstLine="248"/>
        <w:rPr>
          <w:rFonts w:asciiTheme="minorEastAsia" w:hAnsiTheme="minorEastAsia" w:cs="宋体"/>
          <w:sz w:val="24"/>
        </w:rPr>
      </w:pPr>
      <w:r>
        <w:rPr>
          <w:rFonts w:ascii="宋体" w:hAnsi="宋体" w:hint="eastAsia"/>
          <w:szCs w:val="21"/>
        </w:rPr>
        <w:t>▲</w:t>
      </w:r>
      <w:r>
        <w:rPr>
          <w:rFonts w:asciiTheme="minorEastAsia" w:hAnsiTheme="minorEastAsia" w:cs="宋体" w:hint="eastAsia"/>
          <w:sz w:val="24"/>
        </w:rPr>
        <w:t>3</w:t>
      </w:r>
      <w:r>
        <w:rPr>
          <w:rFonts w:asciiTheme="minorEastAsia" w:hAnsiTheme="minorEastAsia" w:cs="宋体"/>
          <w:sz w:val="24"/>
        </w:rPr>
        <w:t>.2</w:t>
      </w:r>
      <w:r>
        <w:rPr>
          <w:rFonts w:asciiTheme="minorEastAsia" w:hAnsiTheme="minorEastAsia" w:cs="宋体" w:hint="eastAsia"/>
          <w:sz w:val="24"/>
        </w:rPr>
        <w:t>、安全环保，零甲醛释放，投标时提供参照 GB18580-2001检测报告</w:t>
      </w:r>
      <w:r>
        <w:rPr>
          <w:rFonts w:asciiTheme="minorEastAsia" w:hAnsiTheme="minorEastAsia" w:hint="eastAsia"/>
          <w:sz w:val="24"/>
        </w:rPr>
        <w:t>复</w:t>
      </w:r>
      <w:r>
        <w:rPr>
          <w:rFonts w:asciiTheme="minorEastAsia" w:hAnsiTheme="minorEastAsia" w:hint="eastAsia"/>
          <w:sz w:val="24"/>
        </w:rPr>
        <w:lastRenderedPageBreak/>
        <w:t>印件加盖生产厂家公章。</w:t>
      </w:r>
    </w:p>
    <w:p w:rsidR="00884D8B" w:rsidRDefault="00884D8B" w:rsidP="00884D8B">
      <w:pPr>
        <w:spacing w:line="360" w:lineRule="auto"/>
        <w:ind w:firstLineChars="118" w:firstLine="283"/>
        <w:rPr>
          <w:rFonts w:asciiTheme="minorEastAsia" w:hAnsiTheme="minorEastAsia" w:cs="宋体"/>
          <w:sz w:val="24"/>
        </w:rPr>
      </w:pPr>
      <w:r>
        <w:rPr>
          <w:rFonts w:asciiTheme="minorEastAsia" w:hAnsiTheme="minorEastAsia" w:cs="宋体"/>
          <w:sz w:val="24"/>
        </w:rPr>
        <w:t>3.3</w:t>
      </w:r>
      <w:r>
        <w:rPr>
          <w:rFonts w:asciiTheme="minorEastAsia" w:hAnsiTheme="minorEastAsia" w:cs="宋体" w:hint="eastAsia"/>
          <w:sz w:val="24"/>
        </w:rPr>
        <w:t>、抗热老化性能良好,加热 120℃，1h 无可视变化；投标时提供国家认可的第三方权威检测机构出具的有效</w:t>
      </w:r>
      <w:r>
        <w:rPr>
          <w:rFonts w:asciiTheme="minorEastAsia" w:hAnsiTheme="minorEastAsia" w:cs="宋体"/>
          <w:sz w:val="24"/>
        </w:rPr>
        <w:t>的</w:t>
      </w:r>
      <w:r>
        <w:rPr>
          <w:rFonts w:asciiTheme="minorEastAsia" w:hAnsiTheme="minorEastAsia" w:cs="宋体" w:hint="eastAsia"/>
          <w:sz w:val="24"/>
        </w:rPr>
        <w:t>检测报告</w:t>
      </w:r>
      <w:r>
        <w:rPr>
          <w:rFonts w:asciiTheme="minorEastAsia" w:hAnsiTheme="minorEastAsia" w:hint="eastAsia"/>
          <w:sz w:val="24"/>
        </w:rPr>
        <w:t>复印件加盖生产厂家公章。</w:t>
      </w:r>
      <w:r>
        <w:rPr>
          <w:rFonts w:asciiTheme="minorEastAsia" w:hAnsiTheme="minorEastAsia" w:cs="宋体" w:hint="eastAsia"/>
          <w:sz w:val="24"/>
        </w:rPr>
        <w:t>；</w:t>
      </w:r>
    </w:p>
    <w:p w:rsidR="00884D8B" w:rsidRDefault="00884D8B" w:rsidP="00884D8B">
      <w:pPr>
        <w:spacing w:line="360" w:lineRule="auto"/>
        <w:ind w:firstLineChars="118" w:firstLine="248"/>
        <w:rPr>
          <w:rFonts w:asciiTheme="minorEastAsia" w:hAnsiTheme="minorEastAsia" w:cs="宋体"/>
          <w:sz w:val="24"/>
        </w:rPr>
      </w:pPr>
      <w:r>
        <w:rPr>
          <w:rFonts w:ascii="宋体" w:hAnsi="宋体" w:hint="eastAsia"/>
          <w:szCs w:val="21"/>
        </w:rPr>
        <w:t>▲</w:t>
      </w:r>
      <w:r>
        <w:rPr>
          <w:rFonts w:asciiTheme="minorEastAsia" w:hAnsiTheme="minorEastAsia" w:cs="宋体" w:hint="eastAsia"/>
          <w:sz w:val="24"/>
        </w:rPr>
        <w:t>3</w:t>
      </w:r>
      <w:r>
        <w:rPr>
          <w:rFonts w:asciiTheme="minorEastAsia" w:hAnsiTheme="minorEastAsia" w:cs="宋体"/>
          <w:sz w:val="24"/>
        </w:rPr>
        <w:t>.4</w:t>
      </w:r>
      <w:r>
        <w:rPr>
          <w:rFonts w:asciiTheme="minorEastAsia" w:hAnsiTheme="minorEastAsia" w:cs="宋体" w:hint="eastAsia"/>
          <w:sz w:val="24"/>
        </w:rPr>
        <w:t>、防火性能良好，要求检测结果为：垂直燃烧满足 UL 94，V-0 的要求；水平燃烧满足 UL 94，HB 的要求，投标时提供国家认可的第三方权威检测机构出具的有效检测报告</w:t>
      </w:r>
      <w:r>
        <w:rPr>
          <w:rFonts w:asciiTheme="minorEastAsia" w:hAnsiTheme="minorEastAsia" w:hint="eastAsia"/>
          <w:sz w:val="24"/>
        </w:rPr>
        <w:t>复印件加盖生产厂家公章。</w:t>
      </w:r>
    </w:p>
    <w:p w:rsidR="00884D8B" w:rsidRDefault="00884D8B" w:rsidP="00884D8B">
      <w:pPr>
        <w:spacing w:line="360" w:lineRule="auto"/>
        <w:ind w:firstLineChars="118" w:firstLine="248"/>
        <w:rPr>
          <w:rFonts w:asciiTheme="minorEastAsia" w:hAnsiTheme="minorEastAsia" w:cs="宋体"/>
          <w:sz w:val="24"/>
        </w:rPr>
      </w:pPr>
      <w:r>
        <w:rPr>
          <w:rFonts w:ascii="宋体" w:hAnsi="宋体" w:hint="eastAsia"/>
          <w:szCs w:val="21"/>
        </w:rPr>
        <w:t>▲</w:t>
      </w:r>
      <w:r>
        <w:rPr>
          <w:rFonts w:asciiTheme="minorEastAsia" w:hAnsiTheme="minorEastAsia" w:cs="宋体"/>
          <w:sz w:val="24"/>
        </w:rPr>
        <w:t>3.5</w:t>
      </w:r>
      <w:r>
        <w:rPr>
          <w:rFonts w:asciiTheme="minorEastAsia" w:hAnsiTheme="minorEastAsia" w:cs="宋体" w:hint="eastAsia"/>
          <w:sz w:val="24"/>
        </w:rPr>
        <w:t>、通过 ROSH 检测，未检出铅、汞、镉、六价铬、多溴联苯和多溴二苯醚六种有害物质，投标时提供国家认可的第三方权威检测机构出具的有效的检测报告</w:t>
      </w:r>
      <w:r>
        <w:rPr>
          <w:rFonts w:asciiTheme="minorEastAsia" w:hAnsiTheme="minorEastAsia" w:hint="eastAsia"/>
          <w:sz w:val="24"/>
        </w:rPr>
        <w:t>复印件加盖生产厂家公章。</w:t>
      </w:r>
    </w:p>
    <w:p w:rsidR="00884D8B" w:rsidRDefault="00884D8B" w:rsidP="00884D8B">
      <w:pPr>
        <w:spacing w:line="360" w:lineRule="auto"/>
        <w:rPr>
          <w:rFonts w:asciiTheme="minorEastAsia" w:hAnsiTheme="minorEastAsia"/>
          <w:b/>
          <w:sz w:val="24"/>
        </w:rPr>
      </w:pPr>
    </w:p>
    <w:p w:rsidR="00884D8B" w:rsidRDefault="00884D8B" w:rsidP="00884D8B">
      <w:pPr>
        <w:spacing w:line="360" w:lineRule="auto"/>
        <w:rPr>
          <w:rFonts w:asciiTheme="minorEastAsia" w:hAnsiTheme="minorEastAsia"/>
          <w:b/>
          <w:sz w:val="24"/>
        </w:rPr>
      </w:pPr>
      <w:r>
        <w:rPr>
          <w:rFonts w:asciiTheme="minorEastAsia" w:hAnsiTheme="minorEastAsia" w:hint="eastAsia"/>
          <w:b/>
          <w:sz w:val="24"/>
        </w:rPr>
        <w:t>三、技术</w:t>
      </w:r>
      <w:r>
        <w:rPr>
          <w:rFonts w:asciiTheme="minorEastAsia" w:hAnsiTheme="minorEastAsia"/>
          <w:b/>
          <w:sz w:val="24"/>
        </w:rPr>
        <w:t>要求</w:t>
      </w:r>
    </w:p>
    <w:p w:rsidR="00884D8B" w:rsidRDefault="00884D8B" w:rsidP="00884D8B">
      <w:pPr>
        <w:spacing w:line="360" w:lineRule="auto"/>
        <w:rPr>
          <w:rFonts w:asciiTheme="minorEastAsia" w:hAnsiTheme="minorEastAsia" w:cs="宋体"/>
          <w:b/>
          <w:bCs/>
          <w:sz w:val="24"/>
        </w:rPr>
      </w:pPr>
      <w:r>
        <w:rPr>
          <w:rFonts w:asciiTheme="minorEastAsia" w:hAnsiTheme="minorEastAsia" w:cs="宋体"/>
          <w:b/>
          <w:sz w:val="24"/>
        </w:rPr>
        <w:t>1</w:t>
      </w:r>
      <w:r>
        <w:rPr>
          <w:rFonts w:asciiTheme="minorEastAsia" w:hAnsiTheme="minorEastAsia" w:cs="宋体" w:hint="eastAsia"/>
          <w:b/>
          <w:sz w:val="24"/>
        </w:rPr>
        <w:t>、耐酸碱通风</w:t>
      </w:r>
      <w:proofErr w:type="gramStart"/>
      <w:r>
        <w:rPr>
          <w:rFonts w:asciiTheme="minorEastAsia" w:hAnsiTheme="minorEastAsia" w:cs="宋体" w:hint="eastAsia"/>
          <w:b/>
          <w:sz w:val="24"/>
        </w:rPr>
        <w:t>柜</w:t>
      </w:r>
      <w:r>
        <w:rPr>
          <w:rFonts w:asciiTheme="minorEastAsia" w:hAnsiTheme="minorEastAsia" w:cs="宋体" w:hint="eastAsia"/>
          <w:b/>
          <w:bCs/>
          <w:sz w:val="24"/>
        </w:rPr>
        <w:t>技术</w:t>
      </w:r>
      <w:proofErr w:type="gramEnd"/>
      <w:r>
        <w:rPr>
          <w:rFonts w:asciiTheme="minorEastAsia" w:hAnsiTheme="minorEastAsia" w:cs="宋体" w:hint="eastAsia"/>
          <w:b/>
          <w:bCs/>
          <w:sz w:val="24"/>
        </w:rPr>
        <w:t>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7114"/>
      </w:tblGrid>
      <w:tr w:rsidR="00884D8B" w:rsidTr="00BB4C44">
        <w:trPr>
          <w:jc w:val="center"/>
        </w:trPr>
        <w:tc>
          <w:tcPr>
            <w:tcW w:w="826" w:type="pct"/>
            <w:vAlign w:val="center"/>
          </w:tcPr>
          <w:p w:rsidR="00884D8B" w:rsidRDefault="00884D8B" w:rsidP="00BB4C44">
            <w:pPr>
              <w:spacing w:line="360" w:lineRule="auto"/>
              <w:jc w:val="center"/>
              <w:rPr>
                <w:rFonts w:asciiTheme="minorEastAsia" w:hAnsiTheme="minorEastAsia" w:cs="宋体"/>
                <w:b/>
                <w:sz w:val="24"/>
              </w:rPr>
            </w:pPr>
            <w:r>
              <w:rPr>
                <w:rFonts w:asciiTheme="minorEastAsia" w:hAnsiTheme="minorEastAsia" w:cs="宋体" w:hint="eastAsia"/>
                <w:b/>
                <w:sz w:val="24"/>
              </w:rPr>
              <w:t>名称</w:t>
            </w:r>
          </w:p>
        </w:tc>
        <w:tc>
          <w:tcPr>
            <w:tcW w:w="4174" w:type="pct"/>
            <w:vAlign w:val="center"/>
          </w:tcPr>
          <w:p w:rsidR="00884D8B" w:rsidRDefault="00884D8B" w:rsidP="00BB4C44">
            <w:pPr>
              <w:spacing w:line="360" w:lineRule="auto"/>
              <w:jc w:val="center"/>
              <w:rPr>
                <w:rFonts w:asciiTheme="minorEastAsia" w:hAnsiTheme="minorEastAsia" w:cs="宋体"/>
                <w:b/>
                <w:sz w:val="24"/>
              </w:rPr>
            </w:pPr>
            <w:r>
              <w:rPr>
                <w:rFonts w:asciiTheme="minorEastAsia" w:hAnsiTheme="minorEastAsia" w:cs="宋体" w:hint="eastAsia"/>
                <w:b/>
                <w:sz w:val="24"/>
              </w:rPr>
              <w:t>技术说明</w:t>
            </w:r>
          </w:p>
        </w:tc>
      </w:tr>
      <w:tr w:rsidR="00884D8B" w:rsidTr="00BB4C44">
        <w:trPr>
          <w:trHeight w:val="655"/>
          <w:jc w:val="center"/>
        </w:trPr>
        <w:tc>
          <w:tcPr>
            <w:tcW w:w="826" w:type="pct"/>
            <w:vAlign w:val="center"/>
          </w:tcPr>
          <w:p w:rsidR="00884D8B" w:rsidRDefault="00884D8B" w:rsidP="00BB4C44">
            <w:pPr>
              <w:spacing w:line="360" w:lineRule="auto"/>
              <w:jc w:val="center"/>
              <w:rPr>
                <w:rFonts w:asciiTheme="minorEastAsia" w:hAnsiTheme="minorEastAsia" w:cs="宋体"/>
                <w:sz w:val="24"/>
              </w:rPr>
            </w:pPr>
            <w:r>
              <w:rPr>
                <w:rFonts w:asciiTheme="minorEastAsia" w:hAnsiTheme="minorEastAsia" w:cs="宋体" w:hint="eastAsia"/>
                <w:sz w:val="24"/>
              </w:rPr>
              <w:t>通风</w:t>
            </w:r>
            <w:proofErr w:type="gramStart"/>
            <w:r>
              <w:rPr>
                <w:rFonts w:asciiTheme="minorEastAsia" w:hAnsiTheme="minorEastAsia" w:cs="宋体" w:hint="eastAsia"/>
                <w:sz w:val="24"/>
              </w:rPr>
              <w:t>柜类型</w:t>
            </w:r>
            <w:proofErr w:type="gramEnd"/>
          </w:p>
        </w:tc>
        <w:tc>
          <w:tcPr>
            <w:tcW w:w="4174" w:type="pct"/>
            <w:vAlign w:val="center"/>
          </w:tcPr>
          <w:p w:rsidR="00884D8B" w:rsidRDefault="00884D8B" w:rsidP="00BB4C44">
            <w:pPr>
              <w:spacing w:line="360" w:lineRule="auto"/>
              <w:rPr>
                <w:rFonts w:asciiTheme="minorEastAsia" w:hAnsiTheme="minorEastAsia" w:cs="宋体"/>
                <w:sz w:val="24"/>
              </w:rPr>
            </w:pPr>
            <w:r>
              <w:rPr>
                <w:rFonts w:asciiTheme="minorEastAsia" w:hAnsiTheme="minorEastAsia" w:cs="宋体" w:hint="eastAsia"/>
                <w:sz w:val="24"/>
              </w:rPr>
              <w:t>通风柜为变风量型，应能有效地配合VAV排风系统进行操作。</w:t>
            </w:r>
          </w:p>
        </w:tc>
      </w:tr>
      <w:tr w:rsidR="00884D8B" w:rsidTr="00BB4C44">
        <w:trPr>
          <w:jc w:val="center"/>
        </w:trPr>
        <w:tc>
          <w:tcPr>
            <w:tcW w:w="826" w:type="pct"/>
            <w:vAlign w:val="center"/>
          </w:tcPr>
          <w:p w:rsidR="00884D8B" w:rsidRDefault="00884D8B" w:rsidP="00BB4C44">
            <w:pPr>
              <w:spacing w:line="360" w:lineRule="auto"/>
              <w:jc w:val="center"/>
              <w:rPr>
                <w:rFonts w:asciiTheme="minorEastAsia" w:hAnsiTheme="minorEastAsia" w:cs="宋体"/>
                <w:sz w:val="24"/>
              </w:rPr>
            </w:pPr>
            <w:r>
              <w:rPr>
                <w:rFonts w:asciiTheme="minorEastAsia" w:hAnsiTheme="minorEastAsia" w:cs="宋体" w:hint="eastAsia"/>
                <w:sz w:val="24"/>
              </w:rPr>
              <w:t>气流设计</w:t>
            </w:r>
          </w:p>
        </w:tc>
        <w:tc>
          <w:tcPr>
            <w:tcW w:w="4174" w:type="pct"/>
            <w:vAlign w:val="center"/>
          </w:tcPr>
          <w:p w:rsidR="00884D8B" w:rsidRDefault="00884D8B" w:rsidP="00BB4C44">
            <w:pPr>
              <w:spacing w:line="360" w:lineRule="auto"/>
              <w:rPr>
                <w:rFonts w:asciiTheme="minorEastAsia" w:hAnsiTheme="minorEastAsia" w:cs="宋体"/>
                <w:sz w:val="24"/>
              </w:rPr>
            </w:pPr>
            <w:r>
              <w:rPr>
                <w:rFonts w:asciiTheme="minorEastAsia" w:hAnsiTheme="minorEastAsia" w:cs="宋体" w:hint="eastAsia"/>
                <w:sz w:val="24"/>
              </w:rPr>
              <w:t>排风设计要符合流体力学及空气动力学原理，确保气流顺畅、平稳通过，防止柜内气流产生紊流，排气分布均匀且无死角；</w:t>
            </w:r>
          </w:p>
        </w:tc>
      </w:tr>
      <w:tr w:rsidR="00884D8B" w:rsidTr="00BB4C44">
        <w:trPr>
          <w:trHeight w:val="1071"/>
          <w:jc w:val="center"/>
        </w:trPr>
        <w:tc>
          <w:tcPr>
            <w:tcW w:w="826" w:type="pct"/>
            <w:vAlign w:val="center"/>
          </w:tcPr>
          <w:p w:rsidR="00884D8B" w:rsidRDefault="00884D8B" w:rsidP="00BB4C44">
            <w:pPr>
              <w:spacing w:line="360" w:lineRule="auto"/>
              <w:jc w:val="center"/>
              <w:rPr>
                <w:rFonts w:asciiTheme="minorEastAsia" w:hAnsiTheme="minorEastAsia" w:cs="宋体"/>
                <w:sz w:val="24"/>
              </w:rPr>
            </w:pPr>
            <w:r>
              <w:rPr>
                <w:rFonts w:asciiTheme="minorEastAsia" w:hAnsiTheme="minorEastAsia" w:cs="宋体" w:hint="eastAsia"/>
                <w:sz w:val="24"/>
              </w:rPr>
              <w:t>面风速设计</w:t>
            </w:r>
          </w:p>
        </w:tc>
        <w:tc>
          <w:tcPr>
            <w:tcW w:w="4174" w:type="pct"/>
            <w:vAlign w:val="center"/>
          </w:tcPr>
          <w:p w:rsidR="00884D8B" w:rsidRDefault="00884D8B" w:rsidP="00BB4C44">
            <w:pPr>
              <w:spacing w:line="360" w:lineRule="auto"/>
              <w:rPr>
                <w:rFonts w:asciiTheme="minorEastAsia" w:hAnsiTheme="minorEastAsia" w:cs="宋体"/>
                <w:sz w:val="24"/>
              </w:rPr>
            </w:pPr>
            <w:r>
              <w:rPr>
                <w:rFonts w:asciiTheme="minorEastAsia" w:hAnsiTheme="minorEastAsia" w:cs="宋体" w:hint="eastAsia"/>
                <w:sz w:val="24"/>
              </w:rPr>
              <w:t>面风速均匀度：通风柜的面风速应分布均匀，各测量点的最大值、最小值与算术平均值的偏差应小于±15%；(检测内容包括在调节门半开及全开状况下检测)</w:t>
            </w:r>
          </w:p>
        </w:tc>
      </w:tr>
      <w:tr w:rsidR="00884D8B" w:rsidTr="00BB4C44">
        <w:trPr>
          <w:trHeight w:val="1057"/>
          <w:jc w:val="center"/>
        </w:trPr>
        <w:tc>
          <w:tcPr>
            <w:tcW w:w="826" w:type="pct"/>
            <w:vAlign w:val="center"/>
          </w:tcPr>
          <w:p w:rsidR="00884D8B" w:rsidRDefault="00884D8B" w:rsidP="00BB4C44">
            <w:pPr>
              <w:spacing w:line="360" w:lineRule="auto"/>
              <w:jc w:val="center"/>
              <w:rPr>
                <w:rFonts w:asciiTheme="minorEastAsia" w:hAnsiTheme="minorEastAsia" w:cs="宋体"/>
                <w:sz w:val="24"/>
              </w:rPr>
            </w:pPr>
            <w:r>
              <w:rPr>
                <w:rFonts w:asciiTheme="minorEastAsia" w:hAnsiTheme="minorEastAsia" w:cs="宋体" w:hint="eastAsia"/>
                <w:sz w:val="24"/>
              </w:rPr>
              <w:t>通风柜风压</w:t>
            </w:r>
          </w:p>
        </w:tc>
        <w:tc>
          <w:tcPr>
            <w:tcW w:w="4174" w:type="pct"/>
            <w:vAlign w:val="center"/>
          </w:tcPr>
          <w:p w:rsidR="00884D8B" w:rsidRDefault="00884D8B" w:rsidP="00BB4C44">
            <w:pPr>
              <w:spacing w:line="360" w:lineRule="auto"/>
              <w:rPr>
                <w:rFonts w:asciiTheme="minorEastAsia" w:hAnsiTheme="minorEastAsia" w:cs="宋体"/>
                <w:sz w:val="24"/>
              </w:rPr>
            </w:pPr>
            <w:r>
              <w:rPr>
                <w:rFonts w:asciiTheme="minorEastAsia" w:hAnsiTheme="minorEastAsia" w:cs="宋体" w:hint="eastAsia"/>
                <w:sz w:val="24"/>
              </w:rPr>
              <w:t>通风柜风压(压损)：应不大于90Pa（测量点：位于集气</w:t>
            </w:r>
            <w:proofErr w:type="gramStart"/>
            <w:r>
              <w:rPr>
                <w:rFonts w:asciiTheme="minorEastAsia" w:hAnsiTheme="minorEastAsia" w:cs="宋体" w:hint="eastAsia"/>
                <w:sz w:val="24"/>
              </w:rPr>
              <w:t>罩出口墙</w:t>
            </w:r>
            <w:proofErr w:type="gramEnd"/>
            <w:r>
              <w:rPr>
                <w:rFonts w:asciiTheme="minorEastAsia" w:hAnsiTheme="minorEastAsia" w:cs="宋体" w:hint="eastAsia"/>
                <w:sz w:val="24"/>
              </w:rPr>
              <w:t>，以管径×3倍高度之直风管处）</w:t>
            </w:r>
          </w:p>
        </w:tc>
      </w:tr>
      <w:tr w:rsidR="00884D8B" w:rsidTr="00BB4C44">
        <w:trPr>
          <w:jc w:val="center"/>
        </w:trPr>
        <w:tc>
          <w:tcPr>
            <w:tcW w:w="826" w:type="pct"/>
            <w:vAlign w:val="center"/>
          </w:tcPr>
          <w:p w:rsidR="00884D8B" w:rsidRDefault="00884D8B" w:rsidP="00BB4C44">
            <w:pPr>
              <w:spacing w:line="360" w:lineRule="auto"/>
              <w:jc w:val="center"/>
              <w:rPr>
                <w:rFonts w:asciiTheme="minorEastAsia" w:hAnsiTheme="minorEastAsia" w:cs="宋体"/>
                <w:sz w:val="24"/>
              </w:rPr>
            </w:pPr>
            <w:r>
              <w:rPr>
                <w:rFonts w:asciiTheme="minorEastAsia" w:hAnsiTheme="minorEastAsia" w:cs="宋体" w:hint="eastAsia"/>
                <w:sz w:val="24"/>
              </w:rPr>
              <w:t>烟雾流动</w:t>
            </w:r>
          </w:p>
        </w:tc>
        <w:tc>
          <w:tcPr>
            <w:tcW w:w="4174" w:type="pct"/>
            <w:vAlign w:val="center"/>
          </w:tcPr>
          <w:p w:rsidR="00884D8B" w:rsidRDefault="00884D8B" w:rsidP="00BB4C44">
            <w:pPr>
              <w:spacing w:line="360" w:lineRule="auto"/>
              <w:rPr>
                <w:rFonts w:asciiTheme="minorEastAsia" w:hAnsiTheme="minorEastAsia" w:cs="宋体"/>
                <w:sz w:val="24"/>
              </w:rPr>
            </w:pPr>
            <w:r>
              <w:rPr>
                <w:rFonts w:asciiTheme="minorEastAsia" w:hAnsiTheme="minorEastAsia" w:cs="宋体" w:hint="eastAsia"/>
                <w:sz w:val="24"/>
              </w:rPr>
              <w:t>视烟雾流动显示：须无烟雾泄漏逸散出柜外，柜内无涡流死角且能平顺的将烟雾排出；【检测内容包括在调节门静态(全开)及动态(全闭至全开)工作状况下检测】</w:t>
            </w:r>
          </w:p>
        </w:tc>
      </w:tr>
      <w:tr w:rsidR="00884D8B" w:rsidTr="00BB4C44">
        <w:trPr>
          <w:jc w:val="center"/>
        </w:trPr>
        <w:tc>
          <w:tcPr>
            <w:tcW w:w="826" w:type="pct"/>
            <w:vAlign w:val="center"/>
          </w:tcPr>
          <w:p w:rsidR="00884D8B" w:rsidRDefault="00884D8B" w:rsidP="00BB4C44">
            <w:pPr>
              <w:spacing w:line="360" w:lineRule="auto"/>
              <w:jc w:val="center"/>
              <w:rPr>
                <w:rFonts w:asciiTheme="minorEastAsia" w:hAnsiTheme="minorEastAsia" w:cs="宋体"/>
                <w:sz w:val="24"/>
              </w:rPr>
            </w:pPr>
            <w:r>
              <w:rPr>
                <w:rFonts w:asciiTheme="minorEastAsia" w:hAnsiTheme="minorEastAsia" w:cs="宋体" w:hint="eastAsia"/>
                <w:sz w:val="24"/>
              </w:rPr>
              <w:t>框架结构</w:t>
            </w:r>
          </w:p>
        </w:tc>
        <w:tc>
          <w:tcPr>
            <w:tcW w:w="4174" w:type="pct"/>
            <w:vAlign w:val="center"/>
          </w:tcPr>
          <w:p w:rsidR="00884D8B" w:rsidRDefault="00884D8B" w:rsidP="00BB4C44">
            <w:pPr>
              <w:spacing w:line="360" w:lineRule="auto"/>
              <w:rPr>
                <w:rFonts w:asciiTheme="minorEastAsia" w:hAnsiTheme="minorEastAsia" w:cs="宋体"/>
                <w:sz w:val="24"/>
              </w:rPr>
            </w:pPr>
            <w:r>
              <w:rPr>
                <w:rFonts w:asciiTheme="minorEastAsia" w:hAnsiTheme="minorEastAsia" w:cs="宋体" w:hint="eastAsia"/>
                <w:sz w:val="24"/>
              </w:rPr>
              <w:t>采用8mmPP板材，经CNC数控机床，自动折弯折边处理，折弯厚边缘无毛刺，不伤手，光滑自然有光泽。双层结构，自支撑坚固构造。外层为10mmPP板材，内层为抗腐蚀内衬材料。</w:t>
            </w:r>
          </w:p>
        </w:tc>
      </w:tr>
      <w:tr w:rsidR="00884D8B" w:rsidTr="00BB4C44">
        <w:trPr>
          <w:jc w:val="center"/>
        </w:trPr>
        <w:tc>
          <w:tcPr>
            <w:tcW w:w="826" w:type="pct"/>
            <w:vAlign w:val="center"/>
          </w:tcPr>
          <w:p w:rsidR="00884D8B" w:rsidRDefault="00884D8B" w:rsidP="00BB4C44">
            <w:pPr>
              <w:spacing w:line="360" w:lineRule="auto"/>
              <w:jc w:val="center"/>
              <w:rPr>
                <w:rFonts w:asciiTheme="minorEastAsia" w:hAnsiTheme="minorEastAsia" w:cs="宋体"/>
                <w:sz w:val="24"/>
              </w:rPr>
            </w:pPr>
            <w:r>
              <w:rPr>
                <w:rFonts w:asciiTheme="minorEastAsia" w:hAnsiTheme="minorEastAsia" w:cs="宋体" w:hint="eastAsia"/>
                <w:sz w:val="24"/>
              </w:rPr>
              <w:t>通风柜台</w:t>
            </w:r>
            <w:r>
              <w:rPr>
                <w:rFonts w:asciiTheme="minorEastAsia" w:hAnsiTheme="minorEastAsia" w:cs="宋体" w:hint="eastAsia"/>
                <w:sz w:val="24"/>
              </w:rPr>
              <w:lastRenderedPageBreak/>
              <w:t>面</w:t>
            </w:r>
          </w:p>
        </w:tc>
        <w:tc>
          <w:tcPr>
            <w:tcW w:w="4174" w:type="pct"/>
            <w:vAlign w:val="center"/>
          </w:tcPr>
          <w:p w:rsidR="00884D8B" w:rsidRDefault="00884D8B" w:rsidP="00BB4C44">
            <w:pPr>
              <w:spacing w:line="360" w:lineRule="auto"/>
              <w:rPr>
                <w:rFonts w:asciiTheme="minorEastAsia" w:hAnsiTheme="minorEastAsia" w:cs="宋体"/>
                <w:sz w:val="24"/>
              </w:rPr>
            </w:pPr>
            <w:r>
              <w:rPr>
                <w:rFonts w:asciiTheme="minorEastAsia" w:hAnsiTheme="minorEastAsia" w:cs="宋体" w:hint="eastAsia"/>
                <w:sz w:val="24"/>
              </w:rPr>
              <w:lastRenderedPageBreak/>
              <w:t>提供满足“</w:t>
            </w:r>
            <w:r>
              <w:rPr>
                <w:rFonts w:asciiTheme="minorEastAsia" w:hAnsiTheme="minorEastAsia" w:hint="eastAsia"/>
                <w:b/>
                <w:sz w:val="24"/>
              </w:rPr>
              <w:t>一、陶瓷台面总体技术要求</w:t>
            </w:r>
            <w:r>
              <w:rPr>
                <w:rFonts w:asciiTheme="minorEastAsia" w:hAnsiTheme="minorEastAsia" w:cs="宋体" w:hint="eastAsia"/>
                <w:sz w:val="24"/>
              </w:rPr>
              <w:t>”的陶瓷台面</w:t>
            </w:r>
          </w:p>
        </w:tc>
      </w:tr>
      <w:tr w:rsidR="00884D8B" w:rsidTr="00BB4C44">
        <w:trPr>
          <w:trHeight w:val="558"/>
          <w:jc w:val="center"/>
        </w:trPr>
        <w:tc>
          <w:tcPr>
            <w:tcW w:w="826" w:type="pct"/>
            <w:vAlign w:val="center"/>
          </w:tcPr>
          <w:p w:rsidR="00884D8B" w:rsidRDefault="00884D8B" w:rsidP="00BB4C44">
            <w:pPr>
              <w:spacing w:line="360" w:lineRule="auto"/>
              <w:jc w:val="center"/>
              <w:rPr>
                <w:rFonts w:asciiTheme="minorEastAsia" w:hAnsiTheme="minorEastAsia" w:cs="宋体"/>
                <w:sz w:val="24"/>
              </w:rPr>
            </w:pPr>
            <w:proofErr w:type="gramStart"/>
            <w:r>
              <w:rPr>
                <w:rFonts w:asciiTheme="minorEastAsia" w:hAnsiTheme="minorEastAsia" w:cs="宋体" w:hint="eastAsia"/>
                <w:sz w:val="24"/>
              </w:rPr>
              <w:lastRenderedPageBreak/>
              <w:t>通风柜移门</w:t>
            </w:r>
            <w:proofErr w:type="gramEnd"/>
          </w:p>
        </w:tc>
        <w:tc>
          <w:tcPr>
            <w:tcW w:w="4174" w:type="pct"/>
            <w:vAlign w:val="center"/>
          </w:tcPr>
          <w:p w:rsidR="00884D8B" w:rsidRDefault="00884D8B" w:rsidP="00BB4C44">
            <w:pPr>
              <w:spacing w:line="360" w:lineRule="auto"/>
              <w:rPr>
                <w:rFonts w:asciiTheme="minorEastAsia" w:hAnsiTheme="minorEastAsia" w:cs="宋体"/>
                <w:sz w:val="24"/>
              </w:rPr>
            </w:pPr>
            <w:r>
              <w:rPr>
                <w:rFonts w:asciiTheme="minorEastAsia" w:hAnsiTheme="minorEastAsia" w:cs="宋体" w:hint="eastAsia"/>
                <w:sz w:val="24"/>
              </w:rPr>
              <w:t>移门使用厚度5mm透明钢化玻璃，重量轻， 滑轨为抗腐蚀PVC材质，移门能够轻松上下移动；移门的关、闭有橡胶缓冲装置；密封条为70硬度 PVC，防止气体泄露；</w:t>
            </w:r>
            <w:r>
              <w:rPr>
                <w:rStyle w:val="longtext1"/>
                <w:rFonts w:asciiTheme="minorEastAsia" w:hAnsiTheme="minorEastAsia" w:cs="宋体" w:hint="eastAsia"/>
                <w:sz w:val="24"/>
              </w:rPr>
              <w:t>安全推拉门把手方便使用者上下扶手施力，以符合人体工学要求。</w:t>
            </w:r>
            <w:r>
              <w:rPr>
                <w:rFonts w:asciiTheme="minorEastAsia" w:hAnsiTheme="minorEastAsia" w:cs="宋体" w:hint="eastAsia"/>
                <w:sz w:val="24"/>
              </w:rPr>
              <w:t>移门拉手材质可以是不锈钢或环氧树脂漆喷涂金属材料制成。移门采用双配重设计，可自如开启并停定于任意高度，有防断落设计结构。配重悬吊使用不锈钢索或链条</w:t>
            </w:r>
            <w:r>
              <w:rPr>
                <w:rStyle w:val="longtext1"/>
                <w:rFonts w:asciiTheme="minorEastAsia" w:hAnsiTheme="minorEastAsia" w:cs="宋体" w:hint="eastAsia"/>
                <w:sz w:val="24"/>
              </w:rPr>
              <w:t>。</w:t>
            </w:r>
            <w:r>
              <w:rPr>
                <w:rFonts w:asciiTheme="minorEastAsia" w:hAnsiTheme="minorEastAsia" w:cs="宋体" w:hint="eastAsia"/>
                <w:sz w:val="24"/>
              </w:rPr>
              <w:t>视窗静音平缓移动；应在合适的高度设置有限位开关。</w:t>
            </w:r>
          </w:p>
        </w:tc>
      </w:tr>
      <w:tr w:rsidR="00884D8B" w:rsidTr="00BB4C44">
        <w:trPr>
          <w:jc w:val="center"/>
        </w:trPr>
        <w:tc>
          <w:tcPr>
            <w:tcW w:w="826" w:type="pct"/>
            <w:vAlign w:val="center"/>
          </w:tcPr>
          <w:p w:rsidR="00884D8B" w:rsidRDefault="00884D8B" w:rsidP="00BB4C44">
            <w:pPr>
              <w:spacing w:line="360" w:lineRule="auto"/>
              <w:jc w:val="center"/>
              <w:rPr>
                <w:rFonts w:asciiTheme="minorEastAsia" w:hAnsiTheme="minorEastAsia" w:cs="宋体"/>
                <w:sz w:val="24"/>
              </w:rPr>
            </w:pPr>
            <w:r>
              <w:rPr>
                <w:rFonts w:asciiTheme="minorEastAsia" w:hAnsiTheme="minorEastAsia" w:cs="宋体" w:hint="eastAsia"/>
                <w:sz w:val="24"/>
              </w:rPr>
              <w:t>导流板及内衬材料</w:t>
            </w:r>
          </w:p>
        </w:tc>
        <w:tc>
          <w:tcPr>
            <w:tcW w:w="4174" w:type="pct"/>
            <w:vAlign w:val="center"/>
          </w:tcPr>
          <w:p w:rsidR="00884D8B" w:rsidRDefault="00884D8B" w:rsidP="00BB4C44">
            <w:pPr>
              <w:spacing w:line="360" w:lineRule="auto"/>
              <w:rPr>
                <w:rFonts w:asciiTheme="minorEastAsia" w:hAnsiTheme="minorEastAsia" w:cs="宋体"/>
                <w:sz w:val="24"/>
              </w:rPr>
            </w:pPr>
            <w:r>
              <w:rPr>
                <w:rFonts w:asciiTheme="minorEastAsia" w:hAnsiTheme="minorEastAsia" w:cs="宋体" w:hint="eastAsia"/>
                <w:sz w:val="24"/>
              </w:rPr>
              <w:t>提供满足“</w:t>
            </w:r>
            <w:r>
              <w:rPr>
                <w:rFonts w:asciiTheme="minorEastAsia" w:hAnsiTheme="minorEastAsia" w:cs="宋体" w:hint="eastAsia"/>
                <w:b/>
                <w:bCs/>
                <w:sz w:val="24"/>
              </w:rPr>
              <w:t>二、</w:t>
            </w:r>
            <w:r>
              <w:rPr>
                <w:rFonts w:asciiTheme="minorEastAsia" w:hAnsiTheme="minorEastAsia" w:cs="宋体" w:hint="eastAsia"/>
                <w:b/>
                <w:sz w:val="24"/>
              </w:rPr>
              <w:t>通风柜陶瓷纤维内衬板及导流板总体技术要求</w:t>
            </w:r>
            <w:r>
              <w:rPr>
                <w:rFonts w:asciiTheme="minorEastAsia" w:hAnsiTheme="minorEastAsia" w:cs="宋体" w:hint="eastAsia"/>
                <w:sz w:val="24"/>
              </w:rPr>
              <w:t>”的导流板及内衬板</w:t>
            </w:r>
          </w:p>
        </w:tc>
      </w:tr>
      <w:tr w:rsidR="00884D8B" w:rsidTr="00BB4C44">
        <w:trPr>
          <w:jc w:val="center"/>
        </w:trPr>
        <w:tc>
          <w:tcPr>
            <w:tcW w:w="826" w:type="pct"/>
            <w:vAlign w:val="center"/>
          </w:tcPr>
          <w:p w:rsidR="00884D8B" w:rsidRDefault="00884D8B" w:rsidP="00BB4C44">
            <w:pPr>
              <w:spacing w:line="360" w:lineRule="auto"/>
              <w:jc w:val="center"/>
              <w:rPr>
                <w:rFonts w:asciiTheme="minorEastAsia" w:hAnsiTheme="minorEastAsia" w:cs="宋体"/>
                <w:sz w:val="24"/>
              </w:rPr>
            </w:pPr>
            <w:r>
              <w:rPr>
                <w:rFonts w:asciiTheme="minorEastAsia" w:hAnsiTheme="minorEastAsia" w:cs="宋体" w:hint="eastAsia"/>
                <w:sz w:val="24"/>
              </w:rPr>
              <w:t>下柜门板</w:t>
            </w:r>
          </w:p>
        </w:tc>
        <w:tc>
          <w:tcPr>
            <w:tcW w:w="4174" w:type="pct"/>
            <w:vAlign w:val="center"/>
          </w:tcPr>
          <w:p w:rsidR="00884D8B" w:rsidRDefault="00884D8B" w:rsidP="00BB4C44">
            <w:pPr>
              <w:spacing w:line="360" w:lineRule="auto"/>
              <w:rPr>
                <w:rFonts w:asciiTheme="minorEastAsia" w:hAnsiTheme="minorEastAsia" w:cs="宋体"/>
                <w:sz w:val="24"/>
              </w:rPr>
            </w:pPr>
            <w:r>
              <w:rPr>
                <w:rFonts w:asciiTheme="minorEastAsia" w:hAnsiTheme="minorEastAsia" w:cs="宋体" w:hint="eastAsia"/>
                <w:sz w:val="24"/>
              </w:rPr>
              <w:t>采用10mmPP板材，经过CNC数量机床，自动折弯折边处理，内</w:t>
            </w:r>
            <w:proofErr w:type="gramStart"/>
            <w:r>
              <w:rPr>
                <w:rFonts w:asciiTheme="minorEastAsia" w:hAnsiTheme="minorEastAsia" w:cs="宋体" w:hint="eastAsia"/>
                <w:sz w:val="24"/>
              </w:rPr>
              <w:t>嵌式扣手孔</w:t>
            </w:r>
            <w:proofErr w:type="gramEnd"/>
            <w:r>
              <w:rPr>
                <w:rFonts w:asciiTheme="minorEastAsia" w:hAnsiTheme="minorEastAsia" w:cs="宋体" w:hint="eastAsia"/>
                <w:sz w:val="24"/>
              </w:rPr>
              <w:t>也经过CNC数控机床自动处理，光滑自然，易于扣手的安装，而且不会松动，不会脱落；下柜门设有自然补风口，保持柜内腔体有空气流动。</w:t>
            </w:r>
          </w:p>
        </w:tc>
      </w:tr>
      <w:tr w:rsidR="00884D8B" w:rsidTr="00BB4C44">
        <w:trPr>
          <w:jc w:val="center"/>
        </w:trPr>
        <w:tc>
          <w:tcPr>
            <w:tcW w:w="826" w:type="pct"/>
            <w:vAlign w:val="center"/>
          </w:tcPr>
          <w:p w:rsidR="00884D8B" w:rsidRDefault="00884D8B" w:rsidP="00BB4C44">
            <w:pPr>
              <w:spacing w:line="360" w:lineRule="auto"/>
              <w:jc w:val="center"/>
              <w:rPr>
                <w:rFonts w:asciiTheme="minorEastAsia" w:hAnsiTheme="minorEastAsia" w:cs="宋体"/>
                <w:sz w:val="24"/>
              </w:rPr>
            </w:pPr>
            <w:r>
              <w:rPr>
                <w:rFonts w:asciiTheme="minorEastAsia" w:hAnsiTheme="minorEastAsia" w:cs="宋体" w:hint="eastAsia"/>
                <w:sz w:val="24"/>
              </w:rPr>
              <w:t>上柜前挡板及顶板</w:t>
            </w:r>
          </w:p>
        </w:tc>
        <w:tc>
          <w:tcPr>
            <w:tcW w:w="4174" w:type="pct"/>
            <w:vAlign w:val="center"/>
          </w:tcPr>
          <w:p w:rsidR="00884D8B" w:rsidRDefault="00884D8B" w:rsidP="00BB4C44">
            <w:pPr>
              <w:spacing w:line="360" w:lineRule="auto"/>
              <w:rPr>
                <w:rFonts w:asciiTheme="minorEastAsia" w:hAnsiTheme="minorEastAsia" w:cs="宋体"/>
                <w:sz w:val="24"/>
              </w:rPr>
            </w:pPr>
            <w:r>
              <w:rPr>
                <w:rFonts w:asciiTheme="minorEastAsia" w:hAnsiTheme="minorEastAsia" w:cs="宋体" w:hint="eastAsia"/>
                <w:sz w:val="24"/>
              </w:rPr>
              <w:t xml:space="preserve">采用8mmPP板材，经CNC数控机床，自动折弯折边处理，折弯厚边缘无毛刺，不伤手，光滑自然有光泽。 </w:t>
            </w:r>
          </w:p>
        </w:tc>
      </w:tr>
      <w:tr w:rsidR="00884D8B" w:rsidTr="00BB4C44">
        <w:trPr>
          <w:jc w:val="center"/>
        </w:trPr>
        <w:tc>
          <w:tcPr>
            <w:tcW w:w="826" w:type="pct"/>
            <w:vAlign w:val="center"/>
          </w:tcPr>
          <w:p w:rsidR="00884D8B" w:rsidRDefault="00884D8B" w:rsidP="00BB4C44">
            <w:pPr>
              <w:spacing w:line="360" w:lineRule="auto"/>
              <w:jc w:val="center"/>
              <w:rPr>
                <w:rFonts w:asciiTheme="minorEastAsia" w:hAnsiTheme="minorEastAsia" w:cs="宋体"/>
                <w:sz w:val="24"/>
              </w:rPr>
            </w:pPr>
            <w:r>
              <w:rPr>
                <w:rFonts w:asciiTheme="minorEastAsia" w:hAnsiTheme="minorEastAsia" w:cs="宋体" w:hint="eastAsia"/>
                <w:sz w:val="24"/>
              </w:rPr>
              <w:t>照明系统</w:t>
            </w:r>
          </w:p>
        </w:tc>
        <w:tc>
          <w:tcPr>
            <w:tcW w:w="4174" w:type="pct"/>
            <w:vAlign w:val="center"/>
          </w:tcPr>
          <w:p w:rsidR="00884D8B" w:rsidRDefault="00884D8B" w:rsidP="00BB4C44">
            <w:pPr>
              <w:spacing w:line="360" w:lineRule="auto"/>
              <w:rPr>
                <w:rFonts w:asciiTheme="minorEastAsia" w:hAnsiTheme="minorEastAsia" w:cs="宋体"/>
                <w:sz w:val="24"/>
              </w:rPr>
            </w:pPr>
            <w:r>
              <w:rPr>
                <w:rFonts w:asciiTheme="minorEastAsia" w:hAnsiTheme="minorEastAsia" w:cs="宋体" w:hint="eastAsia"/>
                <w:sz w:val="24"/>
              </w:rPr>
              <w:t>照明：220V荧光照明灯，快速启动类型。镇流器安装在通风柜外部。照明</w:t>
            </w:r>
            <w:proofErr w:type="gramStart"/>
            <w:r>
              <w:rPr>
                <w:rFonts w:asciiTheme="minorEastAsia" w:hAnsiTheme="minorEastAsia" w:cs="宋体" w:hint="eastAsia"/>
                <w:sz w:val="24"/>
              </w:rPr>
              <w:t>罩内部</w:t>
            </w:r>
            <w:proofErr w:type="gramEnd"/>
            <w:r>
              <w:rPr>
                <w:rFonts w:asciiTheme="minorEastAsia" w:hAnsiTheme="minorEastAsia" w:cs="宋体" w:hint="eastAsia"/>
                <w:sz w:val="24"/>
              </w:rPr>
              <w:t>白色，高反射的塑料材质。照明装置下方应使用5mm厚安全玻璃面板密封与柜体内部隔离，以避免灯具与柜内气体接触；照度800Lux以上。</w:t>
            </w:r>
          </w:p>
        </w:tc>
      </w:tr>
      <w:tr w:rsidR="00884D8B" w:rsidTr="00BB4C44">
        <w:trPr>
          <w:jc w:val="center"/>
        </w:trPr>
        <w:tc>
          <w:tcPr>
            <w:tcW w:w="826" w:type="pct"/>
            <w:vAlign w:val="center"/>
          </w:tcPr>
          <w:p w:rsidR="00884D8B" w:rsidRDefault="00884D8B" w:rsidP="00BB4C44">
            <w:pPr>
              <w:spacing w:line="360" w:lineRule="auto"/>
              <w:jc w:val="center"/>
              <w:rPr>
                <w:rFonts w:asciiTheme="minorEastAsia" w:hAnsiTheme="minorEastAsia" w:cs="宋体"/>
                <w:sz w:val="24"/>
              </w:rPr>
            </w:pPr>
            <w:r>
              <w:rPr>
                <w:rFonts w:asciiTheme="minorEastAsia" w:hAnsiTheme="minorEastAsia" w:cs="宋体" w:hint="eastAsia"/>
                <w:sz w:val="24"/>
              </w:rPr>
              <w:t>电气设施</w:t>
            </w:r>
          </w:p>
        </w:tc>
        <w:tc>
          <w:tcPr>
            <w:tcW w:w="4174" w:type="pct"/>
            <w:vAlign w:val="center"/>
          </w:tcPr>
          <w:p w:rsidR="00884D8B" w:rsidRDefault="00884D8B" w:rsidP="00BB4C44">
            <w:pPr>
              <w:spacing w:line="360" w:lineRule="auto"/>
              <w:rPr>
                <w:rFonts w:asciiTheme="minorEastAsia" w:hAnsiTheme="minorEastAsia" w:cs="宋体"/>
                <w:sz w:val="24"/>
              </w:rPr>
            </w:pPr>
            <w:r>
              <w:rPr>
                <w:rFonts w:asciiTheme="minorEastAsia" w:hAnsiTheme="minorEastAsia" w:cs="宋体" w:hint="eastAsia"/>
                <w:sz w:val="24"/>
              </w:rPr>
              <w:t>电气设施安装在通风柜的外侧立柱上。带插座，不少于4个插座</w:t>
            </w:r>
            <w:r>
              <w:rPr>
                <w:rFonts w:asciiTheme="minorEastAsia" w:hAnsiTheme="minorEastAsia" w:hint="eastAsia"/>
                <w:sz w:val="24"/>
              </w:rPr>
              <w:t>（</w:t>
            </w:r>
            <w:r>
              <w:rPr>
                <w:rFonts w:asciiTheme="minorEastAsia" w:hAnsiTheme="minorEastAsia" w:cs="宋体" w:hint="eastAsia"/>
                <w:sz w:val="24"/>
              </w:rPr>
              <w:t>或相当于</w:t>
            </w:r>
            <w:r>
              <w:rPr>
                <w:rFonts w:asciiTheme="minorEastAsia" w:hAnsiTheme="minorEastAsia" w:hint="eastAsia"/>
                <w:sz w:val="24"/>
              </w:rPr>
              <w:t>）</w:t>
            </w:r>
            <w:r>
              <w:rPr>
                <w:rFonts w:asciiTheme="minorEastAsia" w:hAnsiTheme="minorEastAsia" w:cs="宋体" w:hint="eastAsia"/>
                <w:sz w:val="24"/>
              </w:rPr>
              <w:t>。三线接地插座，220V，≥10A。产品出厂前插座预先与通风柜接线盒连接，现场再与供电设施连接。通风柜外侧立柱上安装有灯开关，如有特殊需要，按照要求预留380V插座。设有总空开。</w:t>
            </w:r>
          </w:p>
        </w:tc>
      </w:tr>
      <w:tr w:rsidR="00884D8B" w:rsidTr="00BB4C44">
        <w:trPr>
          <w:jc w:val="center"/>
        </w:trPr>
        <w:tc>
          <w:tcPr>
            <w:tcW w:w="826" w:type="pct"/>
            <w:vAlign w:val="center"/>
          </w:tcPr>
          <w:p w:rsidR="00884D8B" w:rsidRDefault="00884D8B" w:rsidP="00BB4C44">
            <w:pPr>
              <w:spacing w:line="360" w:lineRule="auto"/>
              <w:jc w:val="center"/>
              <w:rPr>
                <w:rFonts w:asciiTheme="minorEastAsia" w:hAnsiTheme="minorEastAsia" w:cs="宋体"/>
                <w:sz w:val="24"/>
              </w:rPr>
            </w:pPr>
            <w:r>
              <w:rPr>
                <w:rFonts w:asciiTheme="minorEastAsia" w:hAnsiTheme="minorEastAsia" w:cs="宋体" w:hint="eastAsia"/>
                <w:sz w:val="24"/>
              </w:rPr>
              <w:t>自动移门升降系统</w:t>
            </w:r>
          </w:p>
        </w:tc>
        <w:tc>
          <w:tcPr>
            <w:tcW w:w="4174" w:type="pct"/>
            <w:vAlign w:val="center"/>
          </w:tcPr>
          <w:p w:rsidR="00884D8B" w:rsidRDefault="00884D8B" w:rsidP="00BB4C44">
            <w:pPr>
              <w:spacing w:line="360" w:lineRule="auto"/>
              <w:rPr>
                <w:rFonts w:asciiTheme="minorEastAsia" w:hAnsiTheme="minorEastAsia" w:cs="宋体"/>
                <w:sz w:val="24"/>
              </w:rPr>
            </w:pPr>
            <w:r>
              <w:rPr>
                <w:rFonts w:asciiTheme="minorEastAsia" w:hAnsiTheme="minorEastAsia" w:cs="宋体" w:hint="eastAsia"/>
                <w:sz w:val="24"/>
              </w:rPr>
              <w:t>提供通风自动移门辅助升降系统。</w:t>
            </w:r>
          </w:p>
        </w:tc>
      </w:tr>
      <w:tr w:rsidR="00884D8B" w:rsidTr="00BB4C44">
        <w:trPr>
          <w:jc w:val="center"/>
        </w:trPr>
        <w:tc>
          <w:tcPr>
            <w:tcW w:w="826" w:type="pct"/>
            <w:vAlign w:val="center"/>
          </w:tcPr>
          <w:p w:rsidR="00884D8B" w:rsidRDefault="00884D8B" w:rsidP="00BB4C44">
            <w:pPr>
              <w:spacing w:line="360" w:lineRule="auto"/>
              <w:jc w:val="center"/>
              <w:rPr>
                <w:rFonts w:asciiTheme="minorEastAsia" w:hAnsiTheme="minorEastAsia" w:cs="宋体"/>
                <w:sz w:val="24"/>
              </w:rPr>
            </w:pPr>
            <w:r>
              <w:rPr>
                <w:rFonts w:asciiTheme="minorEastAsia" w:hAnsiTheme="minorEastAsia" w:cs="宋体" w:hint="eastAsia"/>
                <w:sz w:val="24"/>
              </w:rPr>
              <w:t>合页</w:t>
            </w:r>
          </w:p>
        </w:tc>
        <w:tc>
          <w:tcPr>
            <w:tcW w:w="4174" w:type="pct"/>
            <w:vAlign w:val="center"/>
          </w:tcPr>
          <w:p w:rsidR="00884D8B" w:rsidRDefault="00884D8B" w:rsidP="00BB4C44">
            <w:pPr>
              <w:spacing w:line="360" w:lineRule="auto"/>
              <w:rPr>
                <w:rFonts w:asciiTheme="minorEastAsia" w:hAnsiTheme="minorEastAsia" w:cs="宋体"/>
                <w:sz w:val="24"/>
              </w:rPr>
            </w:pPr>
            <w:r>
              <w:rPr>
                <w:rFonts w:asciiTheme="minorEastAsia" w:hAnsiTheme="minorEastAsia" w:cs="宋体" w:hint="eastAsia"/>
                <w:sz w:val="24"/>
              </w:rPr>
              <w:t>采用乳白色或浅蓝色开模自制的PVC材质合页，强度好，不要开裂。</w:t>
            </w:r>
          </w:p>
        </w:tc>
      </w:tr>
      <w:tr w:rsidR="00884D8B" w:rsidTr="00BB4C44">
        <w:trPr>
          <w:jc w:val="center"/>
        </w:trPr>
        <w:tc>
          <w:tcPr>
            <w:tcW w:w="826" w:type="pct"/>
            <w:vAlign w:val="center"/>
          </w:tcPr>
          <w:p w:rsidR="00884D8B" w:rsidRDefault="00884D8B" w:rsidP="00BB4C44">
            <w:pPr>
              <w:spacing w:line="360" w:lineRule="auto"/>
              <w:jc w:val="center"/>
              <w:rPr>
                <w:rFonts w:asciiTheme="minorEastAsia" w:hAnsiTheme="minorEastAsia" w:cs="宋体"/>
                <w:sz w:val="24"/>
              </w:rPr>
            </w:pPr>
            <w:r>
              <w:rPr>
                <w:rFonts w:asciiTheme="minorEastAsia" w:hAnsiTheme="minorEastAsia" w:cs="宋体" w:hint="eastAsia"/>
                <w:sz w:val="24"/>
              </w:rPr>
              <w:t>拉手</w:t>
            </w:r>
          </w:p>
        </w:tc>
        <w:tc>
          <w:tcPr>
            <w:tcW w:w="4174" w:type="pct"/>
            <w:vAlign w:val="center"/>
          </w:tcPr>
          <w:p w:rsidR="00884D8B" w:rsidRDefault="00884D8B" w:rsidP="00BB4C44">
            <w:pPr>
              <w:spacing w:line="360" w:lineRule="auto"/>
              <w:rPr>
                <w:rFonts w:asciiTheme="minorEastAsia" w:hAnsiTheme="minorEastAsia" w:cs="宋体"/>
                <w:sz w:val="24"/>
              </w:rPr>
            </w:pPr>
            <w:r>
              <w:rPr>
                <w:rFonts w:asciiTheme="minorEastAsia" w:hAnsiTheme="minorEastAsia" w:cs="宋体" w:hint="eastAsia"/>
                <w:sz w:val="24"/>
              </w:rPr>
              <w:t>可以根据用户需求安装暗扣手或工字型自制开模的把手。</w:t>
            </w:r>
          </w:p>
        </w:tc>
      </w:tr>
      <w:tr w:rsidR="00884D8B" w:rsidTr="00BB4C44">
        <w:trPr>
          <w:jc w:val="center"/>
        </w:trPr>
        <w:tc>
          <w:tcPr>
            <w:tcW w:w="826" w:type="pct"/>
            <w:vAlign w:val="center"/>
          </w:tcPr>
          <w:p w:rsidR="00884D8B" w:rsidRDefault="00884D8B" w:rsidP="00BB4C44">
            <w:pPr>
              <w:spacing w:line="360" w:lineRule="auto"/>
              <w:jc w:val="center"/>
              <w:rPr>
                <w:rFonts w:asciiTheme="minorEastAsia" w:hAnsiTheme="minorEastAsia" w:cs="宋体"/>
                <w:sz w:val="24"/>
              </w:rPr>
            </w:pPr>
            <w:r>
              <w:rPr>
                <w:rFonts w:asciiTheme="minorEastAsia" w:hAnsiTheme="minorEastAsia" w:cs="宋体" w:hint="eastAsia"/>
                <w:sz w:val="24"/>
              </w:rPr>
              <w:t>排风口</w:t>
            </w:r>
          </w:p>
        </w:tc>
        <w:tc>
          <w:tcPr>
            <w:tcW w:w="4174" w:type="pct"/>
            <w:vAlign w:val="center"/>
          </w:tcPr>
          <w:p w:rsidR="00884D8B" w:rsidRDefault="00884D8B" w:rsidP="00BB4C44">
            <w:pPr>
              <w:spacing w:line="360" w:lineRule="auto"/>
              <w:rPr>
                <w:rFonts w:asciiTheme="minorEastAsia" w:hAnsiTheme="minorEastAsia" w:cs="宋体"/>
                <w:sz w:val="24"/>
              </w:rPr>
            </w:pPr>
            <w:r>
              <w:rPr>
                <w:rFonts w:asciiTheme="minorEastAsia" w:hAnsiTheme="minorEastAsia" w:cs="宋体" w:hint="eastAsia"/>
                <w:sz w:val="24"/>
              </w:rPr>
              <w:t xml:space="preserve">位于通风柜顶部，排风材质选用米白色PP材质，直径250mm </w:t>
            </w:r>
          </w:p>
        </w:tc>
      </w:tr>
      <w:tr w:rsidR="00884D8B" w:rsidTr="00BB4C44">
        <w:trPr>
          <w:jc w:val="center"/>
        </w:trPr>
        <w:tc>
          <w:tcPr>
            <w:tcW w:w="826" w:type="pct"/>
            <w:vAlign w:val="center"/>
          </w:tcPr>
          <w:p w:rsidR="00884D8B" w:rsidRDefault="00884D8B" w:rsidP="00BB4C44">
            <w:pPr>
              <w:spacing w:line="360" w:lineRule="auto"/>
              <w:jc w:val="center"/>
              <w:rPr>
                <w:rFonts w:asciiTheme="minorEastAsia" w:hAnsiTheme="minorEastAsia" w:cs="宋体"/>
                <w:sz w:val="24"/>
              </w:rPr>
            </w:pPr>
            <w:r>
              <w:rPr>
                <w:rFonts w:asciiTheme="minorEastAsia" w:hAnsiTheme="minorEastAsia" w:cs="宋体" w:hint="eastAsia"/>
                <w:sz w:val="24"/>
              </w:rPr>
              <w:lastRenderedPageBreak/>
              <w:t>加工工艺</w:t>
            </w:r>
          </w:p>
        </w:tc>
        <w:tc>
          <w:tcPr>
            <w:tcW w:w="4174" w:type="pct"/>
            <w:vAlign w:val="center"/>
          </w:tcPr>
          <w:p w:rsidR="00884D8B" w:rsidRDefault="00884D8B" w:rsidP="00BB4C44">
            <w:pPr>
              <w:spacing w:line="360" w:lineRule="auto"/>
              <w:rPr>
                <w:rFonts w:asciiTheme="minorEastAsia" w:hAnsiTheme="minorEastAsia" w:cs="宋体"/>
                <w:sz w:val="24"/>
              </w:rPr>
            </w:pPr>
            <w:r>
              <w:rPr>
                <w:rFonts w:asciiTheme="minorEastAsia" w:hAnsiTheme="minorEastAsia" w:cs="宋体" w:hint="eastAsia"/>
                <w:sz w:val="24"/>
              </w:rPr>
              <w:t>整个工艺无金属材质或裸露的金属材质，PP板材耐酸碱腐蚀性能优异，是存放试剂药品的最佳选择。</w:t>
            </w:r>
          </w:p>
        </w:tc>
      </w:tr>
      <w:tr w:rsidR="00884D8B" w:rsidTr="00BB4C44">
        <w:trPr>
          <w:jc w:val="center"/>
        </w:trPr>
        <w:tc>
          <w:tcPr>
            <w:tcW w:w="1" w:type="pct"/>
            <w:gridSpan w:val="2"/>
            <w:vAlign w:val="center"/>
          </w:tcPr>
          <w:p w:rsidR="00884D8B" w:rsidRDefault="00884D8B" w:rsidP="00BB4C44">
            <w:pPr>
              <w:spacing w:line="360" w:lineRule="auto"/>
              <w:rPr>
                <w:rFonts w:asciiTheme="minorEastAsia" w:hAnsiTheme="minorEastAsia" w:cs="宋体"/>
                <w:sz w:val="24"/>
              </w:rPr>
            </w:pPr>
            <w:r>
              <w:rPr>
                <w:rFonts w:asciiTheme="minorEastAsia" w:eastAsiaTheme="minorEastAsia" w:hAnsiTheme="minorEastAsia" w:cs="System" w:hint="eastAsia"/>
                <w:b/>
                <w:kern w:val="0"/>
                <w:szCs w:val="21"/>
              </w:rPr>
              <w:t>▲</w:t>
            </w:r>
            <w:r>
              <w:rPr>
                <w:rFonts w:asciiTheme="minorEastAsia" w:hAnsiTheme="minorEastAsia" w:cs="宋体" w:hint="eastAsia"/>
                <w:sz w:val="24"/>
              </w:rPr>
              <w:t>投标时</w:t>
            </w:r>
            <w:r>
              <w:rPr>
                <w:rFonts w:asciiTheme="minorEastAsia" w:eastAsiaTheme="minorEastAsia" w:hAnsiTheme="minorEastAsia" w:cs="System" w:hint="eastAsia"/>
                <w:b/>
                <w:kern w:val="0"/>
                <w:szCs w:val="21"/>
              </w:rPr>
              <w:t>提供PP耐酸碱通风柜第三方权威检测机构检测报告复印件并加盖投标厂家公章(检测内容：面风速、流动烟雾试验、示踪气体泄露试验</w:t>
            </w:r>
            <w:r>
              <w:rPr>
                <w:rFonts w:asciiTheme="minorEastAsia" w:eastAsiaTheme="minorEastAsia" w:hAnsiTheme="minorEastAsia" w:cs="System"/>
                <w:b/>
                <w:kern w:val="0"/>
                <w:szCs w:val="21"/>
              </w:rPr>
              <w:t>)</w:t>
            </w:r>
            <w:r>
              <w:rPr>
                <w:rFonts w:asciiTheme="minorEastAsia" w:eastAsiaTheme="minorEastAsia" w:hAnsiTheme="minorEastAsia" w:cs="System" w:hint="eastAsia"/>
                <w:b/>
                <w:kern w:val="0"/>
                <w:szCs w:val="21"/>
              </w:rPr>
              <w:t>。</w:t>
            </w:r>
          </w:p>
        </w:tc>
      </w:tr>
    </w:tbl>
    <w:p w:rsidR="00884D8B" w:rsidRDefault="00884D8B" w:rsidP="00884D8B">
      <w:pPr>
        <w:spacing w:line="360" w:lineRule="auto"/>
        <w:rPr>
          <w:rFonts w:asciiTheme="minorEastAsia" w:hAnsiTheme="minorEastAsia" w:cs="宋体"/>
          <w:b/>
          <w:sz w:val="24"/>
        </w:rPr>
      </w:pPr>
      <w:r>
        <w:rPr>
          <w:rFonts w:asciiTheme="minorEastAsia" w:hAnsiTheme="minorEastAsia" w:cs="宋体"/>
          <w:b/>
          <w:sz w:val="24"/>
        </w:rPr>
        <w:t>2</w:t>
      </w:r>
      <w:r>
        <w:rPr>
          <w:rFonts w:asciiTheme="minorEastAsia" w:hAnsiTheme="minorEastAsia" w:cs="宋体" w:hint="eastAsia"/>
          <w:b/>
          <w:sz w:val="24"/>
        </w:rPr>
        <w:t>、万向罩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3"/>
        <w:gridCol w:w="6969"/>
      </w:tblGrid>
      <w:tr w:rsidR="00884D8B" w:rsidTr="00BB4C44">
        <w:tc>
          <w:tcPr>
            <w:tcW w:w="911" w:type="pct"/>
            <w:shd w:val="clear" w:color="auto" w:fill="auto"/>
            <w:vAlign w:val="center"/>
          </w:tcPr>
          <w:p w:rsidR="00884D8B" w:rsidRDefault="00884D8B" w:rsidP="00BB4C44">
            <w:pPr>
              <w:spacing w:line="360" w:lineRule="auto"/>
              <w:jc w:val="center"/>
              <w:rPr>
                <w:rFonts w:ascii="宋体" w:hAnsi="宋体"/>
                <w:b/>
                <w:sz w:val="24"/>
              </w:rPr>
            </w:pPr>
            <w:r>
              <w:rPr>
                <w:rFonts w:ascii="宋体" w:hAnsi="宋体" w:hint="eastAsia"/>
                <w:b/>
                <w:sz w:val="24"/>
              </w:rPr>
              <w:t>名称</w:t>
            </w:r>
          </w:p>
        </w:tc>
        <w:tc>
          <w:tcPr>
            <w:tcW w:w="4089" w:type="pct"/>
            <w:shd w:val="clear" w:color="auto" w:fill="auto"/>
            <w:vAlign w:val="center"/>
          </w:tcPr>
          <w:p w:rsidR="00884D8B" w:rsidRDefault="00884D8B" w:rsidP="00BB4C44">
            <w:pPr>
              <w:spacing w:line="360" w:lineRule="auto"/>
              <w:jc w:val="center"/>
              <w:rPr>
                <w:rFonts w:ascii="宋体" w:hAnsi="宋体"/>
                <w:b/>
                <w:sz w:val="24"/>
              </w:rPr>
            </w:pPr>
            <w:r>
              <w:rPr>
                <w:rFonts w:ascii="宋体" w:hAnsi="宋体" w:hint="eastAsia"/>
                <w:b/>
                <w:sz w:val="24"/>
              </w:rPr>
              <w:t>技术</w:t>
            </w:r>
            <w:r>
              <w:rPr>
                <w:rFonts w:ascii="宋体" w:hAnsi="宋体"/>
                <w:b/>
                <w:sz w:val="24"/>
              </w:rPr>
              <w:t>说明</w:t>
            </w:r>
          </w:p>
        </w:tc>
      </w:tr>
      <w:tr w:rsidR="00884D8B" w:rsidTr="00BB4C44">
        <w:tc>
          <w:tcPr>
            <w:tcW w:w="5000" w:type="pct"/>
            <w:gridSpan w:val="2"/>
            <w:shd w:val="clear" w:color="auto" w:fill="auto"/>
            <w:vAlign w:val="center"/>
          </w:tcPr>
          <w:p w:rsidR="00884D8B" w:rsidRDefault="00884D8B" w:rsidP="00BB4C44">
            <w:pPr>
              <w:spacing w:before="40" w:after="40" w:line="360" w:lineRule="auto"/>
              <w:jc w:val="left"/>
              <w:rPr>
                <w:rFonts w:ascii="宋体" w:hAnsi="宋体"/>
                <w:sz w:val="24"/>
              </w:rPr>
            </w:pPr>
            <w:r>
              <w:rPr>
                <w:rFonts w:ascii="宋体" w:hAnsi="宋体" w:hint="eastAsia"/>
                <w:sz w:val="24"/>
              </w:rPr>
              <w:t>--关节：高密度</w:t>
            </w:r>
            <w:r>
              <w:rPr>
                <w:rFonts w:ascii="宋体" w:hAnsi="宋体"/>
                <w:sz w:val="24"/>
              </w:rPr>
              <w:t>PP</w:t>
            </w:r>
            <w:r>
              <w:rPr>
                <w:rFonts w:ascii="宋体" w:hAnsi="宋体" w:hint="eastAsia"/>
                <w:sz w:val="24"/>
              </w:rPr>
              <w:t>材质，可</w:t>
            </w:r>
            <w:r>
              <w:rPr>
                <w:rFonts w:ascii="宋体" w:hAnsi="宋体"/>
                <w:sz w:val="24"/>
              </w:rPr>
              <w:t>360</w:t>
            </w:r>
            <w:r>
              <w:rPr>
                <w:rFonts w:ascii="宋体" w:hAnsi="宋体" w:hint="eastAsia"/>
                <w:sz w:val="24"/>
              </w:rPr>
              <w:t>度旋转调节方向，易拆卸、组装及清洗</w:t>
            </w:r>
          </w:p>
          <w:p w:rsidR="00884D8B" w:rsidRDefault="00884D8B" w:rsidP="00BB4C44">
            <w:pPr>
              <w:spacing w:before="40" w:after="40" w:line="360" w:lineRule="auto"/>
              <w:jc w:val="left"/>
              <w:rPr>
                <w:rFonts w:ascii="宋体" w:hAnsi="宋体"/>
                <w:sz w:val="24"/>
              </w:rPr>
            </w:pPr>
            <w:r>
              <w:rPr>
                <w:rFonts w:ascii="宋体" w:hAnsi="宋体" w:hint="eastAsia"/>
                <w:sz w:val="24"/>
              </w:rPr>
              <w:t>--关节密封圈：不易老化之高密度橡胶</w:t>
            </w:r>
          </w:p>
          <w:p w:rsidR="00884D8B" w:rsidRDefault="00884D8B" w:rsidP="00BB4C44">
            <w:pPr>
              <w:spacing w:before="40" w:after="40" w:line="360" w:lineRule="auto"/>
              <w:jc w:val="left"/>
              <w:rPr>
                <w:rFonts w:ascii="宋体" w:hAnsi="宋体"/>
                <w:sz w:val="24"/>
              </w:rPr>
            </w:pPr>
            <w:r>
              <w:rPr>
                <w:rFonts w:ascii="宋体" w:hAnsi="宋体" w:hint="eastAsia"/>
                <w:sz w:val="24"/>
              </w:rPr>
              <w:t>--颜色：悬臂节为白色</w:t>
            </w:r>
            <w:r>
              <w:rPr>
                <w:rFonts w:ascii="宋体" w:hAnsi="宋体"/>
                <w:sz w:val="24"/>
              </w:rPr>
              <w:t>,</w:t>
            </w:r>
            <w:r>
              <w:rPr>
                <w:rFonts w:ascii="宋体" w:hAnsi="宋体" w:hint="eastAsia"/>
                <w:sz w:val="24"/>
              </w:rPr>
              <w:t>罩口颜色为透明</w:t>
            </w:r>
          </w:p>
          <w:p w:rsidR="00884D8B" w:rsidRDefault="00884D8B" w:rsidP="00BB4C44">
            <w:pPr>
              <w:spacing w:before="40" w:after="40" w:line="360" w:lineRule="auto"/>
              <w:jc w:val="left"/>
              <w:rPr>
                <w:rFonts w:ascii="宋体" w:hAnsi="宋体"/>
                <w:sz w:val="24"/>
              </w:rPr>
            </w:pPr>
            <w:r>
              <w:rPr>
                <w:rFonts w:ascii="宋体" w:hAnsi="宋体" w:hint="eastAsia"/>
                <w:sz w:val="24"/>
              </w:rPr>
              <w:t>--关节松紧旋钮：高密度</w:t>
            </w:r>
            <w:r>
              <w:rPr>
                <w:rFonts w:ascii="宋体" w:hAnsi="宋体"/>
                <w:sz w:val="24"/>
              </w:rPr>
              <w:t>PP</w:t>
            </w:r>
            <w:r>
              <w:rPr>
                <w:rFonts w:ascii="宋体" w:hAnsi="宋体" w:hint="eastAsia"/>
                <w:sz w:val="24"/>
              </w:rPr>
              <w:t>材质，内嵌铜质螺母，与关节连接杆锁合</w:t>
            </w:r>
          </w:p>
          <w:p w:rsidR="00884D8B" w:rsidRDefault="00884D8B" w:rsidP="00BB4C44">
            <w:pPr>
              <w:spacing w:before="40" w:after="40" w:line="360" w:lineRule="auto"/>
              <w:jc w:val="left"/>
              <w:rPr>
                <w:rFonts w:ascii="宋体" w:hAnsi="宋体"/>
                <w:sz w:val="24"/>
              </w:rPr>
            </w:pPr>
            <w:r>
              <w:rPr>
                <w:rFonts w:ascii="宋体" w:hAnsi="宋体" w:hint="eastAsia"/>
                <w:sz w:val="24"/>
              </w:rPr>
              <w:t>--伸缩导管：直径</w:t>
            </w:r>
            <w:r>
              <w:rPr>
                <w:rFonts w:ascii="宋体" w:hAnsi="宋体"/>
                <w:sz w:val="24"/>
              </w:rPr>
              <w:t>75mmPP</w:t>
            </w:r>
            <w:r>
              <w:rPr>
                <w:rFonts w:ascii="宋体" w:hAnsi="宋体" w:hint="eastAsia"/>
                <w:sz w:val="24"/>
              </w:rPr>
              <w:t>材质</w:t>
            </w:r>
          </w:p>
          <w:p w:rsidR="00884D8B" w:rsidRDefault="00884D8B" w:rsidP="00BB4C44">
            <w:pPr>
              <w:spacing w:before="40" w:after="40" w:line="360" w:lineRule="auto"/>
              <w:jc w:val="left"/>
              <w:rPr>
                <w:rFonts w:ascii="宋体" w:hAnsi="宋体"/>
                <w:sz w:val="24"/>
              </w:rPr>
            </w:pPr>
            <w:r>
              <w:rPr>
                <w:rFonts w:ascii="宋体" w:hAnsi="宋体" w:hint="eastAsia"/>
                <w:sz w:val="24"/>
              </w:rPr>
              <w:t>--拱形集气罩</w:t>
            </w:r>
            <w:r>
              <w:rPr>
                <w:rFonts w:ascii="宋体" w:hAnsi="宋体"/>
                <w:sz w:val="24"/>
              </w:rPr>
              <w:t xml:space="preserve">, </w:t>
            </w:r>
            <w:r>
              <w:rPr>
                <w:rFonts w:ascii="宋体" w:hAnsi="宋体" w:hint="eastAsia"/>
                <w:sz w:val="24"/>
              </w:rPr>
              <w:t>高密度</w:t>
            </w:r>
            <w:r>
              <w:rPr>
                <w:rFonts w:ascii="宋体" w:hAnsi="宋体"/>
                <w:sz w:val="24"/>
              </w:rPr>
              <w:t>PP</w:t>
            </w:r>
            <w:r>
              <w:rPr>
                <w:rFonts w:ascii="宋体" w:hAnsi="宋体" w:hint="eastAsia"/>
                <w:sz w:val="24"/>
              </w:rPr>
              <w:t>材质，直径</w:t>
            </w:r>
            <w:r>
              <w:rPr>
                <w:rFonts w:ascii="宋体" w:hAnsi="宋体"/>
                <w:sz w:val="24"/>
              </w:rPr>
              <w:t>375mm</w:t>
            </w:r>
            <w:r>
              <w:rPr>
                <w:rFonts w:ascii="宋体" w:hAnsi="宋体" w:hint="eastAsia"/>
                <w:sz w:val="24"/>
              </w:rPr>
              <w:t>。</w:t>
            </w:r>
          </w:p>
          <w:p w:rsidR="00884D8B" w:rsidRDefault="00884D8B" w:rsidP="00BB4C44">
            <w:pPr>
              <w:spacing w:before="40" w:after="40" w:line="360" w:lineRule="auto"/>
              <w:jc w:val="left"/>
              <w:rPr>
                <w:rFonts w:ascii="宋体" w:hAnsi="宋体"/>
                <w:sz w:val="24"/>
              </w:rPr>
            </w:pPr>
            <w:r>
              <w:rPr>
                <w:rFonts w:ascii="宋体" w:hAnsi="宋体" w:hint="eastAsia"/>
                <w:szCs w:val="21"/>
              </w:rPr>
              <w:t>--▲</w:t>
            </w:r>
            <w:r>
              <w:rPr>
                <w:rFonts w:asciiTheme="minorEastAsia" w:hAnsiTheme="minorEastAsia" w:cs="宋体" w:hint="eastAsia"/>
                <w:sz w:val="24"/>
              </w:rPr>
              <w:t>投标时</w:t>
            </w:r>
            <w:r>
              <w:rPr>
                <w:rFonts w:ascii="宋体" w:hAnsi="宋体" w:hint="eastAsia"/>
                <w:sz w:val="24"/>
              </w:rPr>
              <w:t>提供符合GB/T 9274, GB/T1735的</w:t>
            </w:r>
            <w:r>
              <w:rPr>
                <w:rFonts w:ascii="宋体" w:hAnsi="宋体"/>
                <w:sz w:val="24"/>
              </w:rPr>
              <w:t>检验报告复印件并加盖生产厂家公章</w:t>
            </w:r>
            <w:r>
              <w:rPr>
                <w:rFonts w:ascii="宋体" w:hAnsi="宋体" w:hint="eastAsia"/>
                <w:sz w:val="24"/>
              </w:rPr>
              <w:t>。</w:t>
            </w:r>
          </w:p>
          <w:p w:rsidR="00884D8B" w:rsidRDefault="00884D8B" w:rsidP="00BB4C44">
            <w:pPr>
              <w:spacing w:before="40" w:after="40" w:line="360" w:lineRule="auto"/>
              <w:jc w:val="left"/>
              <w:rPr>
                <w:rFonts w:ascii="宋体" w:hAnsi="宋体"/>
                <w:sz w:val="24"/>
              </w:rPr>
            </w:pPr>
            <w:r>
              <w:rPr>
                <w:rFonts w:ascii="宋体" w:hAnsi="宋体" w:hint="eastAsia"/>
                <w:sz w:val="24"/>
              </w:rPr>
              <w:t>--</w:t>
            </w:r>
            <w:r>
              <w:rPr>
                <w:rFonts w:ascii="宋体" w:hAnsi="宋体" w:hint="eastAsia"/>
                <w:szCs w:val="21"/>
              </w:rPr>
              <w:t>▲</w:t>
            </w:r>
            <w:r>
              <w:rPr>
                <w:rFonts w:asciiTheme="minorEastAsia" w:hAnsiTheme="minorEastAsia" w:cs="宋体" w:hint="eastAsia"/>
                <w:sz w:val="24"/>
              </w:rPr>
              <w:t>投标时</w:t>
            </w:r>
            <w:r>
              <w:rPr>
                <w:rFonts w:ascii="宋体" w:hAnsi="宋体" w:hint="eastAsia"/>
                <w:sz w:val="24"/>
              </w:rPr>
              <w:t>提供</w:t>
            </w:r>
            <w:r>
              <w:rPr>
                <w:rFonts w:ascii="宋体" w:hAnsi="宋体"/>
                <w:sz w:val="24"/>
              </w:rPr>
              <w:t>抽气罩</w:t>
            </w:r>
            <w:r>
              <w:rPr>
                <w:rFonts w:ascii="宋体" w:hAnsi="宋体" w:hint="eastAsia"/>
                <w:sz w:val="24"/>
              </w:rPr>
              <w:t>的压降</w:t>
            </w:r>
            <w:r>
              <w:rPr>
                <w:rFonts w:ascii="宋体" w:hAnsi="宋体"/>
                <w:sz w:val="24"/>
              </w:rPr>
              <w:t>检测报告复印件并加盖生产厂家公章</w:t>
            </w:r>
            <w:r>
              <w:rPr>
                <w:rFonts w:ascii="宋体" w:hAnsi="宋体" w:hint="eastAsia"/>
                <w:sz w:val="24"/>
              </w:rPr>
              <w:t>。</w:t>
            </w:r>
          </w:p>
        </w:tc>
      </w:tr>
    </w:tbl>
    <w:p w:rsidR="00884D8B" w:rsidRDefault="00884D8B" w:rsidP="00884D8B">
      <w:pPr>
        <w:spacing w:line="360" w:lineRule="auto"/>
        <w:rPr>
          <w:rFonts w:asciiTheme="minorEastAsia" w:hAnsiTheme="minorEastAsia" w:cs="宋体"/>
          <w:b/>
          <w:sz w:val="24"/>
        </w:rPr>
      </w:pPr>
      <w:r>
        <w:rPr>
          <w:rFonts w:asciiTheme="minorEastAsia" w:hAnsiTheme="minorEastAsia" w:cs="宋体"/>
          <w:b/>
          <w:sz w:val="24"/>
        </w:rPr>
        <w:t>3</w:t>
      </w:r>
      <w:r>
        <w:rPr>
          <w:rFonts w:asciiTheme="minorEastAsia" w:hAnsiTheme="minorEastAsia" w:cs="宋体" w:hint="eastAsia"/>
          <w:b/>
          <w:sz w:val="24"/>
        </w:rPr>
        <w:t>、原子吸收罩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3"/>
        <w:gridCol w:w="6969"/>
      </w:tblGrid>
      <w:tr w:rsidR="00884D8B" w:rsidTr="00BB4C44">
        <w:tc>
          <w:tcPr>
            <w:tcW w:w="911" w:type="pct"/>
            <w:shd w:val="clear" w:color="auto" w:fill="auto"/>
            <w:vAlign w:val="center"/>
          </w:tcPr>
          <w:p w:rsidR="00884D8B" w:rsidRDefault="00884D8B" w:rsidP="00BB4C44">
            <w:pPr>
              <w:spacing w:line="360" w:lineRule="auto"/>
              <w:jc w:val="center"/>
              <w:rPr>
                <w:rFonts w:ascii="宋体" w:hAnsi="宋体"/>
                <w:b/>
                <w:sz w:val="24"/>
              </w:rPr>
            </w:pPr>
            <w:r>
              <w:rPr>
                <w:rFonts w:ascii="宋体" w:hAnsi="宋体" w:hint="eastAsia"/>
                <w:b/>
                <w:sz w:val="24"/>
              </w:rPr>
              <w:t>名称</w:t>
            </w:r>
          </w:p>
        </w:tc>
        <w:tc>
          <w:tcPr>
            <w:tcW w:w="4089" w:type="pct"/>
            <w:shd w:val="clear" w:color="auto" w:fill="auto"/>
            <w:vAlign w:val="center"/>
          </w:tcPr>
          <w:p w:rsidR="00884D8B" w:rsidRDefault="00884D8B" w:rsidP="00BB4C44">
            <w:pPr>
              <w:spacing w:line="360" w:lineRule="auto"/>
              <w:jc w:val="center"/>
              <w:rPr>
                <w:rFonts w:ascii="宋体" w:hAnsi="宋体"/>
                <w:b/>
                <w:sz w:val="24"/>
              </w:rPr>
            </w:pPr>
            <w:r>
              <w:rPr>
                <w:rFonts w:ascii="宋体" w:hAnsi="宋体" w:hint="eastAsia"/>
                <w:b/>
                <w:sz w:val="24"/>
              </w:rPr>
              <w:t>技术</w:t>
            </w:r>
            <w:r>
              <w:rPr>
                <w:rFonts w:ascii="宋体" w:hAnsi="宋体"/>
                <w:b/>
                <w:sz w:val="24"/>
              </w:rPr>
              <w:t>说明</w:t>
            </w:r>
          </w:p>
        </w:tc>
      </w:tr>
      <w:tr w:rsidR="00884D8B" w:rsidTr="00BB4C44">
        <w:tc>
          <w:tcPr>
            <w:tcW w:w="5000" w:type="pct"/>
            <w:gridSpan w:val="2"/>
            <w:shd w:val="clear" w:color="auto" w:fill="auto"/>
            <w:vAlign w:val="center"/>
          </w:tcPr>
          <w:p w:rsidR="00884D8B" w:rsidRDefault="00884D8B" w:rsidP="00BB4C44">
            <w:pPr>
              <w:spacing w:line="360" w:lineRule="auto"/>
              <w:rPr>
                <w:rFonts w:ascii="宋体" w:hAnsi="宋体"/>
                <w:sz w:val="24"/>
              </w:rPr>
            </w:pPr>
            <w:r>
              <w:rPr>
                <w:rFonts w:ascii="宋体" w:hAnsi="宋体" w:hint="eastAsia"/>
                <w:sz w:val="24"/>
              </w:rPr>
              <w:t>--材质为1.2mm304不锈钢结构，罩口边缘折边处理，无毛刺，不扎手。</w:t>
            </w:r>
          </w:p>
          <w:p w:rsidR="00884D8B" w:rsidRDefault="00884D8B" w:rsidP="00BB4C44">
            <w:pPr>
              <w:spacing w:line="360" w:lineRule="auto"/>
              <w:rPr>
                <w:rFonts w:ascii="宋体" w:hAnsi="宋体"/>
                <w:sz w:val="24"/>
              </w:rPr>
            </w:pPr>
            <w:r>
              <w:rPr>
                <w:rFonts w:ascii="宋体" w:hAnsi="宋体" w:hint="eastAsia"/>
                <w:sz w:val="24"/>
              </w:rPr>
              <w:t>--带有手动调节阀。</w:t>
            </w:r>
          </w:p>
          <w:p w:rsidR="00884D8B" w:rsidRDefault="00884D8B" w:rsidP="00BB4C44">
            <w:pPr>
              <w:spacing w:line="360" w:lineRule="auto"/>
              <w:rPr>
                <w:rFonts w:ascii="宋体" w:hAnsi="宋体"/>
                <w:sz w:val="24"/>
              </w:rPr>
            </w:pPr>
            <w:r>
              <w:rPr>
                <w:rFonts w:ascii="宋体" w:hAnsi="宋体" w:hint="eastAsia"/>
                <w:sz w:val="24"/>
              </w:rPr>
              <w:t>--罩</w:t>
            </w:r>
            <w:proofErr w:type="gramStart"/>
            <w:r>
              <w:rPr>
                <w:rFonts w:ascii="宋体" w:hAnsi="宋体" w:hint="eastAsia"/>
                <w:sz w:val="24"/>
              </w:rPr>
              <w:t>口距离</w:t>
            </w:r>
            <w:proofErr w:type="gramEnd"/>
            <w:r>
              <w:rPr>
                <w:rFonts w:ascii="宋体" w:hAnsi="宋体" w:hint="eastAsia"/>
                <w:sz w:val="24"/>
              </w:rPr>
              <w:t>台面高度可手动调节。</w:t>
            </w:r>
          </w:p>
        </w:tc>
      </w:tr>
    </w:tbl>
    <w:p w:rsidR="00884D8B" w:rsidRDefault="00884D8B" w:rsidP="00884D8B">
      <w:pPr>
        <w:spacing w:line="360" w:lineRule="auto"/>
        <w:rPr>
          <w:rFonts w:asciiTheme="minorEastAsia" w:hAnsiTheme="minorEastAsia" w:cs="宋体"/>
          <w:b/>
          <w:sz w:val="24"/>
        </w:rPr>
      </w:pPr>
    </w:p>
    <w:p w:rsidR="00884D8B" w:rsidRDefault="00884D8B" w:rsidP="00884D8B">
      <w:pPr>
        <w:spacing w:line="360" w:lineRule="auto"/>
        <w:rPr>
          <w:rFonts w:asciiTheme="minorEastAsia" w:hAnsiTheme="minorEastAsia"/>
          <w:b/>
          <w:sz w:val="24"/>
        </w:rPr>
      </w:pPr>
      <w:r>
        <w:rPr>
          <w:rFonts w:asciiTheme="minorEastAsia" w:hAnsiTheme="minorEastAsia" w:hint="eastAsia"/>
          <w:b/>
          <w:sz w:val="24"/>
        </w:rPr>
        <w:t>三、实验室排风系统技术要求</w:t>
      </w:r>
    </w:p>
    <w:p w:rsidR="00884D8B" w:rsidRDefault="00884D8B" w:rsidP="00884D8B">
      <w:pPr>
        <w:snapToGrid w:val="0"/>
        <w:spacing w:line="440" w:lineRule="exact"/>
        <w:rPr>
          <w:rFonts w:asciiTheme="minorEastAsia" w:hAnsiTheme="minorEastAsia"/>
          <w:b/>
          <w:sz w:val="24"/>
        </w:rPr>
      </w:pPr>
      <w:r>
        <w:rPr>
          <w:rFonts w:asciiTheme="minorEastAsia" w:hAnsiTheme="minorEastAsia"/>
          <w:b/>
          <w:sz w:val="24"/>
        </w:rPr>
        <w:t>1</w:t>
      </w:r>
      <w:r>
        <w:rPr>
          <w:rFonts w:asciiTheme="minorEastAsia" w:hAnsiTheme="minorEastAsia" w:hint="eastAsia"/>
          <w:b/>
          <w:sz w:val="24"/>
        </w:rPr>
        <w:t>、排风控制系统</w:t>
      </w:r>
    </w:p>
    <w:p w:rsidR="00884D8B" w:rsidRDefault="00884D8B" w:rsidP="00884D8B">
      <w:pPr>
        <w:snapToGrid w:val="0"/>
        <w:spacing w:line="440" w:lineRule="exact"/>
        <w:rPr>
          <w:rFonts w:asciiTheme="minorEastAsia" w:hAnsiTheme="minorEastAsia"/>
          <w:sz w:val="24"/>
        </w:rPr>
      </w:pPr>
      <w:r>
        <w:rPr>
          <w:rFonts w:asciiTheme="minorEastAsia" w:hAnsiTheme="minorEastAsia"/>
          <w:sz w:val="24"/>
        </w:rPr>
        <w:t>--</w:t>
      </w:r>
      <w:r>
        <w:rPr>
          <w:rFonts w:asciiTheme="minorEastAsia" w:hAnsiTheme="minorEastAsia" w:hint="eastAsia"/>
          <w:sz w:val="24"/>
        </w:rPr>
        <w:t>要求机组采用就地控制器，控制排风管道静压</w:t>
      </w:r>
    </w:p>
    <w:p w:rsidR="00884D8B" w:rsidRDefault="00884D8B" w:rsidP="00884D8B">
      <w:pPr>
        <w:snapToGrid w:val="0"/>
        <w:spacing w:line="440" w:lineRule="exact"/>
        <w:rPr>
          <w:rFonts w:asciiTheme="minorEastAsia" w:hAnsiTheme="minorEastAsia"/>
          <w:sz w:val="24"/>
        </w:rPr>
      </w:pPr>
      <w:r>
        <w:rPr>
          <w:rFonts w:asciiTheme="minorEastAsia" w:hAnsiTheme="minorEastAsia"/>
          <w:sz w:val="24"/>
        </w:rPr>
        <w:t>--</w:t>
      </w:r>
      <w:r>
        <w:rPr>
          <w:rFonts w:asciiTheme="minorEastAsia" w:hAnsiTheme="minorEastAsia" w:hint="eastAsia"/>
          <w:sz w:val="24"/>
        </w:rPr>
        <w:t>要求控制器必须为可编程控制器，配置IO点位必须满足系统所需，冗余10%；</w:t>
      </w:r>
    </w:p>
    <w:p w:rsidR="00884D8B" w:rsidRDefault="00884D8B" w:rsidP="00884D8B">
      <w:pPr>
        <w:snapToGrid w:val="0"/>
        <w:spacing w:line="440" w:lineRule="exact"/>
        <w:rPr>
          <w:rFonts w:asciiTheme="minorEastAsia" w:hAnsiTheme="minorEastAsia"/>
          <w:sz w:val="24"/>
        </w:rPr>
      </w:pPr>
      <w:r>
        <w:rPr>
          <w:rFonts w:asciiTheme="minorEastAsia" w:hAnsiTheme="minorEastAsia"/>
          <w:sz w:val="24"/>
        </w:rPr>
        <w:t>--</w:t>
      </w:r>
      <w:r>
        <w:rPr>
          <w:rFonts w:asciiTheme="minorEastAsia" w:hAnsiTheme="minorEastAsia" w:hint="eastAsia"/>
          <w:sz w:val="24"/>
        </w:rPr>
        <w:t>要求控制器必须有2个以上RS485口，预留与其它设备集成的通讯口；</w:t>
      </w:r>
    </w:p>
    <w:p w:rsidR="00884D8B" w:rsidRDefault="00884D8B" w:rsidP="00884D8B">
      <w:pPr>
        <w:snapToGrid w:val="0"/>
        <w:spacing w:line="440" w:lineRule="exact"/>
        <w:rPr>
          <w:rFonts w:asciiTheme="minorEastAsia" w:hAnsiTheme="minorEastAsia"/>
          <w:sz w:val="24"/>
        </w:rPr>
      </w:pPr>
      <w:r>
        <w:rPr>
          <w:rFonts w:asciiTheme="minorEastAsia" w:hAnsiTheme="minorEastAsia"/>
          <w:sz w:val="24"/>
        </w:rPr>
        <w:t>--</w:t>
      </w:r>
      <w:r>
        <w:rPr>
          <w:rFonts w:ascii="宋体" w:hAnsi="宋体" w:hint="eastAsia"/>
          <w:szCs w:val="21"/>
        </w:rPr>
        <w:t>▲</w:t>
      </w:r>
      <w:r>
        <w:rPr>
          <w:rFonts w:asciiTheme="minorEastAsia" w:hAnsiTheme="minorEastAsia" w:hint="eastAsia"/>
          <w:sz w:val="24"/>
        </w:rPr>
        <w:t>要求控制柜必须</w:t>
      </w:r>
      <w:proofErr w:type="gramStart"/>
      <w:r>
        <w:rPr>
          <w:rFonts w:asciiTheme="minorEastAsia" w:hAnsiTheme="minorEastAsia" w:hint="eastAsia"/>
          <w:sz w:val="24"/>
        </w:rPr>
        <w:t>符合符合</w:t>
      </w:r>
      <w:proofErr w:type="gramEnd"/>
      <w:r>
        <w:rPr>
          <w:rFonts w:asciiTheme="minorEastAsia" w:hAnsiTheme="minorEastAsia" w:hint="eastAsia"/>
          <w:sz w:val="24"/>
        </w:rPr>
        <w:t>强制性认证规则，具有动力柜CCC认证证书；具有控制柜CCC认证书，</w:t>
      </w:r>
      <w:r>
        <w:rPr>
          <w:rFonts w:asciiTheme="minorEastAsia" w:hAnsiTheme="minorEastAsia" w:cs="宋体" w:hint="eastAsia"/>
          <w:sz w:val="24"/>
        </w:rPr>
        <w:t>投标时</w:t>
      </w:r>
      <w:r>
        <w:rPr>
          <w:rFonts w:asciiTheme="minorEastAsia" w:hAnsiTheme="minorEastAsia" w:hint="eastAsia"/>
          <w:sz w:val="24"/>
        </w:rPr>
        <w:t>提供证书复印件并加盖厂家公章。</w:t>
      </w:r>
    </w:p>
    <w:p w:rsidR="00884D8B" w:rsidRDefault="00884D8B" w:rsidP="00884D8B">
      <w:pPr>
        <w:snapToGrid w:val="0"/>
        <w:spacing w:line="440" w:lineRule="exact"/>
        <w:rPr>
          <w:rFonts w:asciiTheme="minorEastAsia" w:hAnsiTheme="minorEastAsia"/>
          <w:sz w:val="24"/>
        </w:rPr>
      </w:pPr>
      <w:r>
        <w:rPr>
          <w:rFonts w:asciiTheme="minorEastAsia" w:hAnsiTheme="minorEastAsia"/>
          <w:sz w:val="24"/>
        </w:rPr>
        <w:t>--</w:t>
      </w:r>
      <w:r>
        <w:rPr>
          <w:rFonts w:asciiTheme="minorEastAsia" w:hAnsiTheme="minorEastAsia" w:hint="eastAsia"/>
          <w:sz w:val="24"/>
        </w:rPr>
        <w:t>要求系统功能必须满足以下要求：</w:t>
      </w:r>
    </w:p>
    <w:p w:rsidR="00884D8B" w:rsidRDefault="00884D8B" w:rsidP="00884D8B">
      <w:pPr>
        <w:snapToGrid w:val="0"/>
        <w:spacing w:line="440" w:lineRule="exact"/>
        <w:rPr>
          <w:rFonts w:asciiTheme="minorEastAsia" w:hAnsiTheme="minorEastAsia"/>
          <w:sz w:val="24"/>
        </w:rPr>
      </w:pPr>
      <w:r>
        <w:rPr>
          <w:rFonts w:asciiTheme="minorEastAsia" w:hAnsiTheme="minorEastAsia" w:hint="eastAsia"/>
          <w:sz w:val="24"/>
        </w:rPr>
        <w:lastRenderedPageBreak/>
        <w:t>-</w:t>
      </w:r>
      <w:r>
        <w:rPr>
          <w:rFonts w:asciiTheme="minorEastAsia" w:hAnsiTheme="minorEastAsia"/>
          <w:sz w:val="24"/>
        </w:rPr>
        <w:t>-</w:t>
      </w:r>
      <w:r>
        <w:rPr>
          <w:rFonts w:asciiTheme="minorEastAsia" w:hAnsiTheme="minorEastAsia" w:hint="eastAsia"/>
          <w:sz w:val="24"/>
        </w:rPr>
        <w:t>排风静压控制，接收静压传感器信号，并以此调节风机变频运行；</w:t>
      </w:r>
    </w:p>
    <w:p w:rsidR="00884D8B" w:rsidRDefault="00884D8B" w:rsidP="00884D8B">
      <w:pPr>
        <w:snapToGrid w:val="0"/>
        <w:spacing w:line="440" w:lineRule="exact"/>
        <w:rPr>
          <w:rFonts w:asciiTheme="minorEastAsia" w:hAnsiTheme="minorEastAsia"/>
          <w:sz w:val="24"/>
        </w:rPr>
      </w:pPr>
      <w:r>
        <w:rPr>
          <w:rFonts w:asciiTheme="minorEastAsia" w:hAnsiTheme="minorEastAsia"/>
          <w:sz w:val="24"/>
        </w:rPr>
        <w:t>--</w:t>
      </w:r>
      <w:r>
        <w:rPr>
          <w:rFonts w:asciiTheme="minorEastAsia" w:hAnsiTheme="minorEastAsia" w:hint="eastAsia"/>
          <w:sz w:val="24"/>
        </w:rPr>
        <w:t>ＰＩＤ调节排风静压，稳定压力时间需要快速、稳定，系统压力破坏后，必须在2秒内稳定压力在设定值，控制精度±10Pa；</w:t>
      </w:r>
    </w:p>
    <w:p w:rsidR="00884D8B" w:rsidRDefault="00884D8B" w:rsidP="00884D8B">
      <w:pPr>
        <w:snapToGrid w:val="0"/>
        <w:spacing w:line="440" w:lineRule="exact"/>
        <w:rPr>
          <w:rFonts w:asciiTheme="minorEastAsia" w:hAnsiTheme="minorEastAsia"/>
          <w:sz w:val="24"/>
        </w:rPr>
      </w:pPr>
      <w:r>
        <w:rPr>
          <w:rFonts w:asciiTheme="minorEastAsia" w:hAnsiTheme="minorEastAsia" w:hint="eastAsia"/>
          <w:sz w:val="24"/>
        </w:rPr>
        <w:t>-</w:t>
      </w:r>
      <w:r>
        <w:rPr>
          <w:rFonts w:asciiTheme="minorEastAsia" w:hAnsiTheme="minorEastAsia"/>
          <w:sz w:val="24"/>
        </w:rPr>
        <w:t>-</w:t>
      </w:r>
      <w:r>
        <w:rPr>
          <w:rFonts w:asciiTheme="minorEastAsia" w:hAnsiTheme="minorEastAsia" w:hint="eastAsia"/>
          <w:sz w:val="24"/>
        </w:rPr>
        <w:t>故障报警反馈功能，机组缺风、过滤器堵塞、系统故障等报警信息；</w:t>
      </w:r>
    </w:p>
    <w:p w:rsidR="00884D8B" w:rsidRDefault="00884D8B" w:rsidP="00884D8B">
      <w:pPr>
        <w:snapToGrid w:val="0"/>
        <w:spacing w:line="440" w:lineRule="exact"/>
        <w:rPr>
          <w:rFonts w:asciiTheme="minorEastAsia" w:hAnsiTheme="minorEastAsia"/>
          <w:sz w:val="24"/>
        </w:rPr>
      </w:pPr>
      <w:r>
        <w:rPr>
          <w:rFonts w:asciiTheme="minorEastAsia" w:hAnsiTheme="minorEastAsia" w:hint="eastAsia"/>
          <w:sz w:val="24"/>
        </w:rPr>
        <w:t>-</w:t>
      </w:r>
      <w:r>
        <w:rPr>
          <w:rFonts w:asciiTheme="minorEastAsia" w:hAnsiTheme="minorEastAsia"/>
          <w:sz w:val="24"/>
        </w:rPr>
        <w:t>-</w:t>
      </w:r>
      <w:r>
        <w:rPr>
          <w:rFonts w:asciiTheme="minorEastAsia" w:hAnsiTheme="minorEastAsia" w:hint="eastAsia"/>
          <w:sz w:val="24"/>
        </w:rPr>
        <w:t>就地/远程操作功能；</w:t>
      </w:r>
    </w:p>
    <w:p w:rsidR="00884D8B" w:rsidRDefault="00884D8B" w:rsidP="00884D8B">
      <w:pPr>
        <w:snapToGrid w:val="0"/>
        <w:spacing w:line="440" w:lineRule="exact"/>
        <w:rPr>
          <w:rFonts w:asciiTheme="minorEastAsia" w:hAnsiTheme="minorEastAsia"/>
          <w:sz w:val="24"/>
        </w:rPr>
      </w:pPr>
      <w:r>
        <w:rPr>
          <w:rFonts w:asciiTheme="minorEastAsia" w:hAnsiTheme="minorEastAsia" w:hint="eastAsia"/>
          <w:sz w:val="24"/>
        </w:rPr>
        <w:t>-</w:t>
      </w:r>
      <w:r>
        <w:rPr>
          <w:rFonts w:asciiTheme="minorEastAsia" w:hAnsiTheme="minorEastAsia"/>
          <w:sz w:val="24"/>
        </w:rPr>
        <w:t>-</w:t>
      </w:r>
      <w:r>
        <w:rPr>
          <w:rFonts w:asciiTheme="minorEastAsia" w:hAnsiTheme="minorEastAsia" w:hint="eastAsia"/>
          <w:sz w:val="24"/>
        </w:rPr>
        <w:t>故障时，应急启停功能；</w:t>
      </w:r>
    </w:p>
    <w:p w:rsidR="00884D8B" w:rsidRDefault="00884D8B" w:rsidP="00884D8B">
      <w:pPr>
        <w:snapToGrid w:val="0"/>
        <w:spacing w:line="440" w:lineRule="exact"/>
        <w:rPr>
          <w:rFonts w:asciiTheme="minorEastAsia" w:hAnsiTheme="minorEastAsia"/>
          <w:sz w:val="24"/>
        </w:rPr>
      </w:pPr>
      <w:r>
        <w:rPr>
          <w:rFonts w:asciiTheme="minorEastAsia" w:hAnsiTheme="minorEastAsia" w:hint="eastAsia"/>
          <w:sz w:val="24"/>
        </w:rPr>
        <w:t>-</w:t>
      </w:r>
      <w:r>
        <w:rPr>
          <w:rFonts w:asciiTheme="minorEastAsia" w:hAnsiTheme="minorEastAsia"/>
          <w:sz w:val="24"/>
        </w:rPr>
        <w:t>-</w:t>
      </w:r>
      <w:r>
        <w:rPr>
          <w:rFonts w:asciiTheme="minorEastAsia" w:hAnsiTheme="minorEastAsia" w:hint="eastAsia"/>
          <w:sz w:val="24"/>
        </w:rPr>
        <w:t>与通风设备联动启停、一键启停、</w:t>
      </w:r>
      <w:proofErr w:type="gramStart"/>
      <w:r>
        <w:rPr>
          <w:rFonts w:asciiTheme="minorEastAsia" w:hAnsiTheme="minorEastAsia" w:hint="eastAsia"/>
          <w:sz w:val="24"/>
        </w:rPr>
        <w:t>定时启</w:t>
      </w:r>
      <w:proofErr w:type="gramEnd"/>
      <w:r>
        <w:rPr>
          <w:rFonts w:asciiTheme="minorEastAsia" w:hAnsiTheme="minorEastAsia" w:hint="eastAsia"/>
          <w:sz w:val="24"/>
        </w:rPr>
        <w:t>停；</w:t>
      </w:r>
    </w:p>
    <w:p w:rsidR="00884D8B" w:rsidRDefault="00884D8B" w:rsidP="00884D8B">
      <w:pPr>
        <w:snapToGrid w:val="0"/>
        <w:spacing w:line="440" w:lineRule="exact"/>
        <w:rPr>
          <w:rFonts w:asciiTheme="minorEastAsia" w:hAnsiTheme="minorEastAsia"/>
          <w:sz w:val="24"/>
        </w:rPr>
      </w:pPr>
      <w:r>
        <w:rPr>
          <w:rFonts w:asciiTheme="minorEastAsia" w:hAnsiTheme="minorEastAsia" w:hint="eastAsia"/>
          <w:sz w:val="24"/>
        </w:rPr>
        <w:t>-</w:t>
      </w:r>
      <w:r>
        <w:rPr>
          <w:rFonts w:asciiTheme="minorEastAsia" w:hAnsiTheme="minorEastAsia"/>
          <w:sz w:val="24"/>
        </w:rPr>
        <w:t>-</w:t>
      </w:r>
      <w:r>
        <w:rPr>
          <w:rFonts w:asciiTheme="minorEastAsia" w:hAnsiTheme="minorEastAsia" w:hint="eastAsia"/>
          <w:sz w:val="24"/>
        </w:rPr>
        <w:t>正常运行、节能运行；</w:t>
      </w:r>
    </w:p>
    <w:p w:rsidR="00884D8B" w:rsidRDefault="00884D8B" w:rsidP="00884D8B">
      <w:pPr>
        <w:snapToGrid w:val="0"/>
        <w:spacing w:line="440" w:lineRule="exact"/>
        <w:rPr>
          <w:rFonts w:asciiTheme="minorEastAsia" w:hAnsiTheme="minorEastAsia"/>
          <w:sz w:val="24"/>
        </w:rPr>
      </w:pPr>
      <w:r>
        <w:rPr>
          <w:rFonts w:asciiTheme="minorEastAsia" w:hAnsiTheme="minorEastAsia"/>
          <w:sz w:val="24"/>
        </w:rPr>
        <w:t>--</w:t>
      </w:r>
      <w:r>
        <w:rPr>
          <w:rFonts w:asciiTheme="minorEastAsia" w:hAnsiTheme="minorEastAsia" w:hint="eastAsia"/>
          <w:sz w:val="24"/>
        </w:rPr>
        <w:t>变频控制柜配置监控触摸屏，能够监控机组运行状态、静压、频率等；监控触摸；屏为彩色液晶屏，尺寸不小于7寸，分辨率不小于1024×600；</w:t>
      </w:r>
    </w:p>
    <w:p w:rsidR="00884D8B" w:rsidRDefault="00884D8B" w:rsidP="00884D8B">
      <w:pPr>
        <w:snapToGrid w:val="0"/>
        <w:spacing w:line="440" w:lineRule="exact"/>
        <w:rPr>
          <w:rFonts w:asciiTheme="minorEastAsia" w:hAnsiTheme="minorEastAsia"/>
          <w:b/>
          <w:sz w:val="24"/>
        </w:rPr>
      </w:pPr>
      <w:r>
        <w:rPr>
          <w:rFonts w:asciiTheme="minorEastAsia" w:hAnsiTheme="minorEastAsia"/>
          <w:b/>
          <w:sz w:val="24"/>
        </w:rPr>
        <w:t>2</w:t>
      </w:r>
      <w:r>
        <w:rPr>
          <w:rFonts w:asciiTheme="minorEastAsia" w:hAnsiTheme="minorEastAsia" w:hint="eastAsia"/>
          <w:b/>
          <w:sz w:val="24"/>
        </w:rPr>
        <w:t>、通风柜VAV控制系统（变风量蝶阀）</w:t>
      </w:r>
    </w:p>
    <w:p w:rsidR="00884D8B" w:rsidRDefault="00884D8B" w:rsidP="00884D8B">
      <w:pPr>
        <w:snapToGrid w:val="0"/>
        <w:spacing w:line="440" w:lineRule="exact"/>
        <w:rPr>
          <w:rFonts w:asciiTheme="minorEastAsia" w:hAnsiTheme="minorEastAsia"/>
          <w:sz w:val="24"/>
        </w:rPr>
      </w:pPr>
      <w:r>
        <w:rPr>
          <w:rFonts w:asciiTheme="minorEastAsia" w:hAnsiTheme="minorEastAsia"/>
          <w:sz w:val="24"/>
        </w:rPr>
        <w:t xml:space="preserve">2.1 </w:t>
      </w:r>
      <w:r>
        <w:rPr>
          <w:rFonts w:asciiTheme="minorEastAsia" w:hAnsiTheme="minorEastAsia" w:hint="eastAsia"/>
          <w:sz w:val="24"/>
        </w:rPr>
        <w:t>要求通风柜配置VAV变风量控制系统，包括变风量蝶阀、门高传感器、通风柜控制面板、带24V电源箱，各元器件出厂前需</w:t>
      </w:r>
      <w:proofErr w:type="gramStart"/>
      <w:r>
        <w:rPr>
          <w:rFonts w:asciiTheme="minorEastAsia" w:hAnsiTheme="minorEastAsia" w:hint="eastAsia"/>
          <w:sz w:val="24"/>
        </w:rPr>
        <w:t>自动对插连接线</w:t>
      </w:r>
      <w:proofErr w:type="gramEnd"/>
      <w:r>
        <w:rPr>
          <w:rFonts w:asciiTheme="minorEastAsia" w:hAnsiTheme="minorEastAsia" w:hint="eastAsia"/>
          <w:sz w:val="24"/>
        </w:rPr>
        <w:t>；</w:t>
      </w:r>
    </w:p>
    <w:p w:rsidR="00884D8B" w:rsidRDefault="00884D8B" w:rsidP="00884D8B">
      <w:pPr>
        <w:snapToGrid w:val="0"/>
        <w:spacing w:line="440" w:lineRule="exact"/>
        <w:rPr>
          <w:rFonts w:asciiTheme="minorEastAsia" w:hAnsiTheme="minorEastAsia"/>
          <w:sz w:val="24"/>
        </w:rPr>
      </w:pPr>
      <w:r>
        <w:rPr>
          <w:rFonts w:asciiTheme="minorEastAsia" w:hAnsiTheme="minorEastAsia"/>
          <w:sz w:val="24"/>
        </w:rPr>
        <w:t>2.2</w:t>
      </w:r>
      <w:r>
        <w:rPr>
          <w:rFonts w:asciiTheme="minorEastAsia" w:hAnsiTheme="minorEastAsia" w:hint="eastAsia"/>
          <w:sz w:val="24"/>
        </w:rPr>
        <w:t>要求通风柜控制系统做到面风速精确控制，保证通风</w:t>
      </w:r>
      <w:proofErr w:type="gramStart"/>
      <w:r>
        <w:rPr>
          <w:rFonts w:asciiTheme="minorEastAsia" w:hAnsiTheme="minorEastAsia" w:hint="eastAsia"/>
          <w:sz w:val="24"/>
        </w:rPr>
        <w:t>柜真实面</w:t>
      </w:r>
      <w:proofErr w:type="gramEnd"/>
      <w:r>
        <w:rPr>
          <w:rFonts w:asciiTheme="minorEastAsia" w:hAnsiTheme="minorEastAsia" w:hint="eastAsia"/>
          <w:sz w:val="24"/>
        </w:rPr>
        <w:t>风速维持在0.5m/s±5%(有人)，0.3m/s±5% (无人)；</w:t>
      </w:r>
    </w:p>
    <w:p w:rsidR="00884D8B" w:rsidRDefault="00884D8B" w:rsidP="00884D8B">
      <w:pPr>
        <w:snapToGrid w:val="0"/>
        <w:spacing w:line="440" w:lineRule="exact"/>
        <w:rPr>
          <w:rFonts w:asciiTheme="minorEastAsia" w:hAnsiTheme="minorEastAsia"/>
          <w:sz w:val="24"/>
        </w:rPr>
      </w:pPr>
      <w:r>
        <w:rPr>
          <w:rFonts w:ascii="宋体" w:hAnsi="宋体" w:hint="eastAsia"/>
          <w:szCs w:val="21"/>
        </w:rPr>
        <w:t>▲</w:t>
      </w:r>
      <w:r>
        <w:rPr>
          <w:rFonts w:asciiTheme="minorEastAsia" w:hAnsiTheme="minorEastAsia" w:hint="eastAsia"/>
          <w:sz w:val="24"/>
        </w:rPr>
        <w:t>变风量蝶阀的测试装置需通过评定机构检测，</w:t>
      </w:r>
      <w:r>
        <w:rPr>
          <w:rFonts w:asciiTheme="minorEastAsia" w:hAnsiTheme="minorEastAsia" w:cs="宋体" w:hint="eastAsia"/>
          <w:sz w:val="24"/>
        </w:rPr>
        <w:t>投标时</w:t>
      </w:r>
      <w:r>
        <w:rPr>
          <w:rFonts w:asciiTheme="minorEastAsia" w:hAnsiTheme="minorEastAsia" w:hint="eastAsia"/>
          <w:sz w:val="24"/>
        </w:rPr>
        <w:t>提供证书复印件并加盖厂家公章。；</w:t>
      </w:r>
    </w:p>
    <w:p w:rsidR="00884D8B" w:rsidRDefault="00884D8B" w:rsidP="00884D8B">
      <w:pPr>
        <w:snapToGrid w:val="0"/>
        <w:spacing w:line="440" w:lineRule="exact"/>
        <w:rPr>
          <w:rFonts w:asciiTheme="minorEastAsia" w:hAnsiTheme="minorEastAsia"/>
          <w:sz w:val="24"/>
        </w:rPr>
      </w:pPr>
      <w:r>
        <w:rPr>
          <w:rFonts w:asciiTheme="minorEastAsia" w:hAnsiTheme="minorEastAsia"/>
          <w:sz w:val="24"/>
        </w:rPr>
        <w:t xml:space="preserve">2.3 </w:t>
      </w:r>
      <w:r>
        <w:rPr>
          <w:rFonts w:asciiTheme="minorEastAsia" w:hAnsiTheme="minorEastAsia" w:hint="eastAsia"/>
          <w:sz w:val="24"/>
        </w:rPr>
        <w:t>要求控制原理：通风柜标准面风速设定为有人0.5m/s 、无人0.3m/s，变风量蝶阀根据通风柜视窗高度变化保持通风柜面风速恒定；变风量阀响应时间小于2S。</w:t>
      </w:r>
    </w:p>
    <w:p w:rsidR="00884D8B" w:rsidRDefault="00884D8B" w:rsidP="00884D8B">
      <w:pPr>
        <w:snapToGrid w:val="0"/>
        <w:spacing w:line="440" w:lineRule="exact"/>
        <w:rPr>
          <w:rFonts w:asciiTheme="minorEastAsia" w:hAnsiTheme="minorEastAsia"/>
          <w:sz w:val="24"/>
        </w:rPr>
      </w:pPr>
      <w:r>
        <w:rPr>
          <w:rFonts w:asciiTheme="minorEastAsia" w:hAnsiTheme="minorEastAsia" w:hint="eastAsia"/>
          <w:sz w:val="24"/>
        </w:rPr>
        <w:t>-</w:t>
      </w:r>
      <w:r>
        <w:rPr>
          <w:rFonts w:asciiTheme="minorEastAsia" w:hAnsiTheme="minorEastAsia"/>
          <w:sz w:val="24"/>
        </w:rPr>
        <w:t>-</w:t>
      </w:r>
      <w:r>
        <w:rPr>
          <w:rFonts w:asciiTheme="minorEastAsia" w:hAnsiTheme="minorEastAsia" w:hint="eastAsia"/>
          <w:sz w:val="24"/>
        </w:rPr>
        <w:t>要求变风量</w:t>
      </w:r>
      <w:proofErr w:type="gramStart"/>
      <w:r>
        <w:rPr>
          <w:rFonts w:asciiTheme="minorEastAsia" w:hAnsiTheme="minorEastAsia" w:hint="eastAsia"/>
          <w:sz w:val="24"/>
        </w:rPr>
        <w:t>蝶阀品技保证</w:t>
      </w:r>
      <w:proofErr w:type="gramEnd"/>
      <w:r>
        <w:rPr>
          <w:rFonts w:asciiTheme="minorEastAsia" w:hAnsiTheme="minorEastAsia" w:hint="eastAsia"/>
          <w:sz w:val="24"/>
        </w:rPr>
        <w:t>，必须满足以下要求：</w:t>
      </w:r>
    </w:p>
    <w:p w:rsidR="00884D8B" w:rsidRDefault="00884D8B" w:rsidP="00884D8B">
      <w:pPr>
        <w:pStyle w:val="afa"/>
        <w:snapToGrid w:val="0"/>
        <w:spacing w:before="0" w:beforeAutospacing="0" w:after="0" w:afterAutospacing="0"/>
        <w:ind w:firstLineChars="0" w:firstLine="0"/>
        <w:jc w:val="left"/>
        <w:rPr>
          <w:rFonts w:asciiTheme="minorEastAsia" w:hAnsiTheme="minorEastAsia"/>
          <w:sz w:val="24"/>
        </w:rPr>
      </w:pPr>
      <w:r>
        <w:rPr>
          <w:rFonts w:asciiTheme="minorEastAsia" w:hAnsiTheme="minorEastAsia" w:hint="eastAsia"/>
          <w:sz w:val="24"/>
        </w:rPr>
        <w:t xml:space="preserve">阀体采用孔板压差测定风量 </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hint="eastAsia"/>
          <w:sz w:val="24"/>
        </w:rPr>
        <w:t>2</w:t>
      </w:r>
      <w:r>
        <w:rPr>
          <w:rFonts w:asciiTheme="minorEastAsia" w:hAnsiTheme="minorEastAsia"/>
          <w:sz w:val="24"/>
        </w:rPr>
        <w:t>.3.1</w:t>
      </w:r>
      <w:r>
        <w:rPr>
          <w:rFonts w:asciiTheme="minorEastAsia" w:hAnsiTheme="minorEastAsia" w:hint="eastAsia"/>
          <w:sz w:val="24"/>
        </w:rPr>
        <w:t>阀体</w:t>
      </w:r>
      <w:proofErr w:type="gramStart"/>
      <w:r>
        <w:rPr>
          <w:rFonts w:asciiTheme="minorEastAsia" w:hAnsiTheme="minorEastAsia" w:hint="eastAsia"/>
          <w:sz w:val="24"/>
        </w:rPr>
        <w:t>采用高耐腐蚀性</w:t>
      </w:r>
      <w:proofErr w:type="gramEnd"/>
      <w:r>
        <w:rPr>
          <w:rFonts w:asciiTheme="minorEastAsia" w:hAnsiTheme="minorEastAsia" w:hint="eastAsia"/>
          <w:sz w:val="24"/>
        </w:rPr>
        <w:t>的PP材料。</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sz w:val="24"/>
        </w:rPr>
        <w:t>2.3.2</w:t>
      </w:r>
      <w:r>
        <w:rPr>
          <w:rFonts w:asciiTheme="minorEastAsia" w:hAnsiTheme="minorEastAsia" w:hint="eastAsia"/>
          <w:sz w:val="24"/>
        </w:rPr>
        <w:t>安装无需直管段。</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hint="eastAsia"/>
          <w:sz w:val="24"/>
        </w:rPr>
        <w:t>2</w:t>
      </w:r>
      <w:r>
        <w:rPr>
          <w:rFonts w:asciiTheme="minorEastAsia" w:hAnsiTheme="minorEastAsia"/>
          <w:sz w:val="24"/>
        </w:rPr>
        <w:t>.3.3</w:t>
      </w:r>
      <w:r>
        <w:rPr>
          <w:rFonts w:asciiTheme="minorEastAsia" w:hAnsiTheme="minorEastAsia" w:hint="eastAsia"/>
          <w:sz w:val="24"/>
        </w:rPr>
        <w:t>风量控制精确到气流控制信号±5%。</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sz w:val="24"/>
        </w:rPr>
        <w:t>2.3.4</w:t>
      </w:r>
      <w:r>
        <w:rPr>
          <w:rFonts w:asciiTheme="minorEastAsia" w:hAnsiTheme="minorEastAsia" w:hint="eastAsia"/>
          <w:sz w:val="24"/>
        </w:rPr>
        <w:t>对命令信号变化的响应时间小于2秒。</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sz w:val="24"/>
        </w:rPr>
        <w:t>2.3.5</w:t>
      </w:r>
      <w:r>
        <w:rPr>
          <w:rFonts w:asciiTheme="minorEastAsia" w:hAnsiTheme="minorEastAsia" w:hint="eastAsia"/>
          <w:sz w:val="24"/>
        </w:rPr>
        <w:t>对风管静压变化的响应时间小于2秒。</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sz w:val="24"/>
        </w:rPr>
        <w:t xml:space="preserve">2.3.6 </w:t>
      </w:r>
      <w:r>
        <w:rPr>
          <w:rFonts w:asciiTheme="minorEastAsia" w:hAnsiTheme="minorEastAsia" w:hint="eastAsia"/>
          <w:sz w:val="24"/>
        </w:rPr>
        <w:t>RS485端口：3路RS485，用于相关调试、设定、控制与检测</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sz w:val="24"/>
        </w:rPr>
        <w:t xml:space="preserve">2.3.7 </w:t>
      </w:r>
      <w:r>
        <w:rPr>
          <w:rFonts w:asciiTheme="minorEastAsia" w:hAnsiTheme="minorEastAsia" w:hint="eastAsia"/>
          <w:sz w:val="24"/>
        </w:rPr>
        <w:t>2路模拟量输出（0-10V），4</w:t>
      </w:r>
      <w:proofErr w:type="gramStart"/>
      <w:r>
        <w:rPr>
          <w:rFonts w:asciiTheme="minorEastAsia" w:hAnsiTheme="minorEastAsia" w:hint="eastAsia"/>
          <w:sz w:val="24"/>
        </w:rPr>
        <w:t>路数字量输出</w:t>
      </w:r>
      <w:proofErr w:type="gramEnd"/>
      <w:r>
        <w:rPr>
          <w:rFonts w:asciiTheme="minorEastAsia" w:hAnsiTheme="minorEastAsia" w:hint="eastAsia"/>
          <w:sz w:val="24"/>
        </w:rPr>
        <w:t>（24V 1A）</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宋体" w:hAnsi="宋体" w:hint="eastAsia"/>
          <w:szCs w:val="21"/>
        </w:rPr>
        <w:t>▲</w:t>
      </w:r>
      <w:r>
        <w:rPr>
          <w:rFonts w:asciiTheme="minorEastAsia" w:hAnsiTheme="minorEastAsia"/>
          <w:sz w:val="24"/>
        </w:rPr>
        <w:t xml:space="preserve">2.3.8 </w:t>
      </w:r>
      <w:r>
        <w:rPr>
          <w:rFonts w:asciiTheme="minorEastAsia" w:hAnsiTheme="minorEastAsia" w:hint="eastAsia"/>
          <w:sz w:val="24"/>
        </w:rPr>
        <w:t>执行器需为快速执行器，并具有</w:t>
      </w:r>
      <w:r>
        <w:rPr>
          <w:rFonts w:asciiTheme="minorEastAsia" w:hAnsiTheme="minorEastAsia"/>
          <w:sz w:val="24"/>
        </w:rPr>
        <w:t>0</w:t>
      </w:r>
      <w:r>
        <w:rPr>
          <w:rFonts w:asciiTheme="minorEastAsia" w:hAnsiTheme="minorEastAsia" w:hint="eastAsia"/>
          <w:sz w:val="24"/>
        </w:rPr>
        <w:t>到</w:t>
      </w:r>
      <w:r>
        <w:rPr>
          <w:rFonts w:asciiTheme="minorEastAsia" w:hAnsiTheme="minorEastAsia"/>
          <w:sz w:val="24"/>
        </w:rPr>
        <w:t>90度运行时间为</w:t>
      </w:r>
      <w:r>
        <w:rPr>
          <w:rFonts w:asciiTheme="minorEastAsia" w:hAnsiTheme="minorEastAsia" w:hint="eastAsia"/>
          <w:sz w:val="24"/>
        </w:rPr>
        <w:t>1</w:t>
      </w:r>
      <w:r>
        <w:rPr>
          <w:rFonts w:asciiTheme="minorEastAsia" w:hAnsiTheme="minorEastAsia"/>
          <w:sz w:val="24"/>
        </w:rPr>
        <w:t>秒</w:t>
      </w:r>
      <w:r>
        <w:rPr>
          <w:rFonts w:asciiTheme="minorEastAsia" w:hAnsiTheme="minorEastAsia" w:hint="eastAsia"/>
          <w:sz w:val="24"/>
        </w:rPr>
        <w:t>，</w:t>
      </w:r>
      <w:r>
        <w:rPr>
          <w:rFonts w:asciiTheme="minorEastAsia" w:hAnsiTheme="minorEastAsia" w:cs="宋体" w:hint="eastAsia"/>
          <w:sz w:val="24"/>
        </w:rPr>
        <w:t>投标时提供</w:t>
      </w:r>
      <w:r>
        <w:rPr>
          <w:rFonts w:asciiTheme="minorEastAsia" w:hAnsiTheme="minorEastAsia" w:hint="eastAsia"/>
          <w:sz w:val="24"/>
        </w:rPr>
        <w:t>第三方检测报告复印件并加盖生产厂家公章。</w:t>
      </w:r>
    </w:p>
    <w:p w:rsidR="00884D8B" w:rsidRDefault="00884D8B" w:rsidP="00884D8B">
      <w:pPr>
        <w:pStyle w:val="afa"/>
        <w:snapToGrid w:val="0"/>
        <w:spacing w:before="0" w:beforeAutospacing="0" w:after="0" w:afterAutospacing="0" w:line="440" w:lineRule="exact"/>
        <w:ind w:firstLineChars="0" w:firstLine="0"/>
        <w:rPr>
          <w:rFonts w:asciiTheme="minorEastAsia" w:hAnsiTheme="minorEastAsia"/>
          <w:sz w:val="24"/>
        </w:rPr>
      </w:pPr>
      <w:r>
        <w:rPr>
          <w:rFonts w:ascii="宋体" w:hAnsi="宋体" w:hint="eastAsia"/>
          <w:szCs w:val="21"/>
        </w:rPr>
        <w:lastRenderedPageBreak/>
        <w:t>▲</w:t>
      </w:r>
      <w:r>
        <w:rPr>
          <w:rFonts w:asciiTheme="minorEastAsia" w:hAnsiTheme="minorEastAsia"/>
          <w:sz w:val="24"/>
        </w:rPr>
        <w:t xml:space="preserve">2.3.9 </w:t>
      </w:r>
      <w:r>
        <w:rPr>
          <w:rFonts w:asciiTheme="minorEastAsia" w:hAnsiTheme="minorEastAsia" w:cs="宋体" w:hint="eastAsia"/>
          <w:sz w:val="24"/>
        </w:rPr>
        <w:t>投标时</w:t>
      </w:r>
      <w:r>
        <w:rPr>
          <w:rFonts w:asciiTheme="minorEastAsia" w:hAnsiTheme="minorEastAsia" w:hint="eastAsia"/>
          <w:sz w:val="24"/>
        </w:rPr>
        <w:t>提供变风量蝶阀压力无关性检测报告复印件并加盖生产厂家公章。</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sz w:val="24"/>
        </w:rPr>
        <w:t xml:space="preserve">2.3.10 </w:t>
      </w:r>
      <w:r>
        <w:rPr>
          <w:rFonts w:asciiTheme="minorEastAsia" w:hAnsiTheme="minorEastAsia" w:hint="eastAsia"/>
          <w:sz w:val="24"/>
        </w:rPr>
        <w:t>采用不小于5英寸彩色触摸屏显示，可显示至少下列数据：实时面风速、门高、运行模式、运行状态、排风量等参数；</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sz w:val="24"/>
        </w:rPr>
        <w:t>2.3.11</w:t>
      </w:r>
      <w:r>
        <w:rPr>
          <w:rFonts w:asciiTheme="minorEastAsia" w:hAnsiTheme="minorEastAsia" w:hint="eastAsia"/>
          <w:sz w:val="24"/>
        </w:rPr>
        <w:t>通过触摸屏可设置面风速，可开关通风柜照明灯、可操作系统一键启停；</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sz w:val="24"/>
        </w:rPr>
        <w:t xml:space="preserve">2.3.12 </w:t>
      </w:r>
      <w:r>
        <w:rPr>
          <w:rFonts w:asciiTheme="minorEastAsia" w:hAnsiTheme="minorEastAsia" w:hint="eastAsia"/>
          <w:sz w:val="24"/>
        </w:rPr>
        <w:t>具有紧急排风功能，紧急排风时，风阀最大排风量排风；</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sz w:val="24"/>
        </w:rPr>
        <w:t xml:space="preserve">2.3.13 </w:t>
      </w:r>
      <w:r>
        <w:rPr>
          <w:rFonts w:asciiTheme="minorEastAsia" w:hAnsiTheme="minorEastAsia" w:hint="eastAsia"/>
          <w:sz w:val="24"/>
        </w:rPr>
        <w:t>门高超限报警、风速过低报警、缺风报警等；</w:t>
      </w:r>
    </w:p>
    <w:p w:rsidR="00884D8B" w:rsidRDefault="00884D8B" w:rsidP="00884D8B">
      <w:pPr>
        <w:snapToGrid w:val="0"/>
        <w:spacing w:line="440" w:lineRule="exact"/>
        <w:rPr>
          <w:rFonts w:asciiTheme="minorEastAsia" w:hAnsiTheme="minorEastAsia"/>
          <w:sz w:val="24"/>
        </w:rPr>
      </w:pPr>
      <w:r>
        <w:rPr>
          <w:rFonts w:asciiTheme="minorEastAsia" w:hAnsiTheme="minorEastAsia"/>
          <w:sz w:val="24"/>
        </w:rPr>
        <w:t xml:space="preserve">2.4 </w:t>
      </w:r>
      <w:r>
        <w:rPr>
          <w:rFonts w:asciiTheme="minorEastAsia" w:hAnsiTheme="minorEastAsia" w:hint="eastAsia"/>
          <w:sz w:val="24"/>
        </w:rPr>
        <w:t>要求门高传感器必须满足以下要求：</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sz w:val="24"/>
        </w:rPr>
        <w:t>2.4.1</w:t>
      </w:r>
      <w:r>
        <w:rPr>
          <w:rFonts w:asciiTheme="minorEastAsia" w:hAnsiTheme="minorEastAsia" w:hint="eastAsia"/>
          <w:sz w:val="24"/>
        </w:rPr>
        <w:t>直接卷轴的调节门传感技术。</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sz w:val="24"/>
        </w:rPr>
        <w:t>2.4.2</w:t>
      </w:r>
      <w:r>
        <w:rPr>
          <w:rFonts w:asciiTheme="minorEastAsia" w:hAnsiTheme="minorEastAsia" w:hint="eastAsia"/>
          <w:sz w:val="24"/>
        </w:rPr>
        <w:t>测量范围为0～1000mm，适用于通用通风柜调节窗。</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sz w:val="24"/>
        </w:rPr>
        <w:t>2.4.3</w:t>
      </w:r>
      <w:r>
        <w:rPr>
          <w:rFonts w:asciiTheme="minorEastAsia" w:hAnsiTheme="minorEastAsia" w:hint="eastAsia"/>
          <w:sz w:val="24"/>
        </w:rPr>
        <w:t>轮</w:t>
      </w:r>
      <w:proofErr w:type="gramStart"/>
      <w:r>
        <w:rPr>
          <w:rFonts w:asciiTheme="minorEastAsia" w:hAnsiTheme="minorEastAsia" w:hint="eastAsia"/>
          <w:sz w:val="24"/>
        </w:rPr>
        <w:t>彀</w:t>
      </w:r>
      <w:proofErr w:type="gramEnd"/>
      <w:r>
        <w:rPr>
          <w:rFonts w:asciiTheme="minorEastAsia" w:hAnsiTheme="minorEastAsia" w:hint="eastAsia"/>
          <w:sz w:val="24"/>
        </w:rPr>
        <w:t>材料：绝缘颗粒涂层阳极氧化铝。</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sz w:val="24"/>
        </w:rPr>
        <w:t>2.4.4</w:t>
      </w:r>
      <w:r>
        <w:rPr>
          <w:rFonts w:asciiTheme="minorEastAsia" w:hAnsiTheme="minorEastAsia" w:hint="eastAsia"/>
          <w:sz w:val="24"/>
        </w:rPr>
        <w:t>线性精度误差：&lt;0.25%。</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hint="eastAsia"/>
          <w:sz w:val="24"/>
        </w:rPr>
        <w:t>2</w:t>
      </w:r>
      <w:r>
        <w:rPr>
          <w:rFonts w:asciiTheme="minorEastAsia" w:hAnsiTheme="minorEastAsia"/>
          <w:sz w:val="24"/>
        </w:rPr>
        <w:t>.4.5</w:t>
      </w:r>
      <w:r>
        <w:rPr>
          <w:rFonts w:asciiTheme="minorEastAsia" w:hAnsiTheme="minorEastAsia" w:hint="eastAsia"/>
          <w:sz w:val="24"/>
        </w:rPr>
        <w:t>重复性误差：&lt;0.017%。</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hint="eastAsia"/>
          <w:sz w:val="24"/>
        </w:rPr>
        <w:t>2</w:t>
      </w:r>
      <w:r>
        <w:rPr>
          <w:rFonts w:asciiTheme="minorEastAsia" w:hAnsiTheme="minorEastAsia"/>
          <w:sz w:val="24"/>
        </w:rPr>
        <w:t>.4.6</w:t>
      </w:r>
      <w:r>
        <w:rPr>
          <w:rFonts w:asciiTheme="minorEastAsia" w:hAnsiTheme="minorEastAsia" w:hint="eastAsia"/>
          <w:sz w:val="24"/>
        </w:rPr>
        <w:t>温漂系数&lt;-20ppm/℃。</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hint="eastAsia"/>
          <w:sz w:val="24"/>
        </w:rPr>
        <w:t>2</w:t>
      </w:r>
      <w:r>
        <w:rPr>
          <w:rFonts w:asciiTheme="minorEastAsia" w:hAnsiTheme="minorEastAsia"/>
          <w:sz w:val="24"/>
        </w:rPr>
        <w:t>.4.7</w:t>
      </w:r>
      <w:r>
        <w:rPr>
          <w:rFonts w:asciiTheme="minorEastAsia" w:hAnsiTheme="minorEastAsia" w:hint="eastAsia"/>
          <w:sz w:val="24"/>
        </w:rPr>
        <w:t>使用寿命&gt;10万次。</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hint="eastAsia"/>
          <w:sz w:val="24"/>
        </w:rPr>
        <w:t>2</w:t>
      </w:r>
      <w:r>
        <w:rPr>
          <w:rFonts w:asciiTheme="minorEastAsia" w:hAnsiTheme="minorEastAsia"/>
          <w:sz w:val="24"/>
        </w:rPr>
        <w:t xml:space="preserve">.4.8 </w:t>
      </w:r>
      <w:r>
        <w:rPr>
          <w:rFonts w:asciiTheme="minorEastAsia" w:hAnsiTheme="minorEastAsia" w:hint="eastAsia"/>
          <w:sz w:val="24"/>
        </w:rPr>
        <w:t>输出阻值 ：0-10KΩ与外部测量呈线性关系。</w:t>
      </w:r>
    </w:p>
    <w:p w:rsidR="00884D8B" w:rsidRDefault="00884D8B" w:rsidP="00884D8B">
      <w:pPr>
        <w:pStyle w:val="afa"/>
        <w:snapToGrid w:val="0"/>
        <w:spacing w:line="440" w:lineRule="exact"/>
        <w:ind w:firstLineChars="0" w:firstLine="0"/>
        <w:rPr>
          <w:rFonts w:asciiTheme="minorEastAsia" w:hAnsiTheme="minorEastAsia"/>
          <w:b/>
          <w:sz w:val="24"/>
        </w:rPr>
      </w:pPr>
      <w:r>
        <w:rPr>
          <w:rFonts w:asciiTheme="minorEastAsia" w:hAnsiTheme="minorEastAsia"/>
          <w:b/>
          <w:sz w:val="24"/>
        </w:rPr>
        <w:t>3</w:t>
      </w:r>
      <w:r>
        <w:rPr>
          <w:rFonts w:asciiTheme="minorEastAsia" w:hAnsiTheme="minorEastAsia" w:hint="eastAsia"/>
          <w:b/>
          <w:sz w:val="24"/>
        </w:rPr>
        <w:t>、玻璃钢离心风机</w:t>
      </w:r>
      <w:r>
        <w:rPr>
          <w:rFonts w:asciiTheme="minorEastAsia" w:hAnsiTheme="minorEastAsia"/>
          <w:b/>
          <w:sz w:val="24"/>
        </w:rPr>
        <w:t>技术参数</w:t>
      </w:r>
    </w:p>
    <w:p w:rsidR="00884D8B" w:rsidRDefault="00884D8B" w:rsidP="00884D8B">
      <w:pPr>
        <w:shd w:val="clear" w:color="auto" w:fill="FFFFFF"/>
        <w:tabs>
          <w:tab w:val="left" w:pos="420"/>
        </w:tabs>
        <w:spacing w:line="440" w:lineRule="exact"/>
        <w:rPr>
          <w:rFonts w:asciiTheme="minorEastAsia" w:hAnsiTheme="minorEastAsia" w:cs="仿宋"/>
          <w:sz w:val="24"/>
        </w:rPr>
      </w:pPr>
      <w:r>
        <w:rPr>
          <w:rFonts w:asciiTheme="minorEastAsia" w:hAnsiTheme="minorEastAsia" w:cs="仿宋"/>
          <w:sz w:val="24"/>
        </w:rPr>
        <w:t>3.1</w:t>
      </w:r>
      <w:r>
        <w:rPr>
          <w:rFonts w:asciiTheme="minorEastAsia" w:hAnsiTheme="minorEastAsia" w:cs="仿宋" w:hint="eastAsia"/>
          <w:sz w:val="24"/>
        </w:rPr>
        <w:t>、低噪音、高效率、室外型。具体风量及压力详见清单</w:t>
      </w:r>
    </w:p>
    <w:p w:rsidR="00884D8B" w:rsidRDefault="00884D8B" w:rsidP="00884D8B">
      <w:pPr>
        <w:shd w:val="clear" w:color="auto" w:fill="FFFFFF"/>
        <w:tabs>
          <w:tab w:val="left" w:pos="420"/>
        </w:tabs>
        <w:spacing w:line="440" w:lineRule="exact"/>
        <w:rPr>
          <w:rFonts w:asciiTheme="minorEastAsia" w:hAnsiTheme="minorEastAsia" w:cs="仿宋"/>
          <w:sz w:val="24"/>
        </w:rPr>
      </w:pPr>
      <w:r>
        <w:rPr>
          <w:rFonts w:asciiTheme="minorEastAsia" w:hAnsiTheme="minorEastAsia" w:cs="仿宋"/>
          <w:sz w:val="24"/>
        </w:rPr>
        <w:t>3.2</w:t>
      </w:r>
      <w:r>
        <w:rPr>
          <w:rFonts w:asciiTheme="minorEastAsia" w:hAnsiTheme="minorEastAsia" w:cs="仿宋" w:hint="eastAsia"/>
          <w:sz w:val="24"/>
        </w:rPr>
        <w:t>、轴承选型采用国内国际知名品牌。</w:t>
      </w:r>
    </w:p>
    <w:p w:rsidR="00884D8B" w:rsidRDefault="00884D8B" w:rsidP="00884D8B">
      <w:pPr>
        <w:shd w:val="clear" w:color="auto" w:fill="FFFFFF"/>
        <w:tabs>
          <w:tab w:val="left" w:pos="420"/>
        </w:tabs>
        <w:spacing w:line="440" w:lineRule="exact"/>
        <w:rPr>
          <w:rFonts w:asciiTheme="minorEastAsia" w:hAnsiTheme="minorEastAsia" w:cs="仿宋"/>
          <w:sz w:val="24"/>
        </w:rPr>
      </w:pPr>
      <w:r>
        <w:rPr>
          <w:rFonts w:asciiTheme="minorEastAsia" w:hAnsiTheme="minorEastAsia" w:cs="仿宋"/>
          <w:sz w:val="24"/>
        </w:rPr>
        <w:t>3.3</w:t>
      </w:r>
      <w:r>
        <w:rPr>
          <w:rFonts w:asciiTheme="minorEastAsia" w:hAnsiTheme="minorEastAsia" w:cs="仿宋" w:hint="eastAsia"/>
          <w:sz w:val="24"/>
        </w:rPr>
        <w:t>、排风机采用玻璃钢材质。</w:t>
      </w:r>
    </w:p>
    <w:p w:rsidR="00884D8B" w:rsidRDefault="00884D8B" w:rsidP="00884D8B">
      <w:pPr>
        <w:shd w:val="clear" w:color="auto" w:fill="FFFFFF"/>
        <w:tabs>
          <w:tab w:val="left" w:pos="420"/>
        </w:tabs>
        <w:spacing w:line="440" w:lineRule="exact"/>
        <w:rPr>
          <w:rFonts w:asciiTheme="minorEastAsia" w:hAnsiTheme="minorEastAsia" w:cs="仿宋"/>
          <w:sz w:val="24"/>
        </w:rPr>
      </w:pPr>
      <w:r>
        <w:rPr>
          <w:rFonts w:asciiTheme="minorEastAsia" w:hAnsiTheme="minorEastAsia" w:cs="仿宋"/>
          <w:sz w:val="24"/>
        </w:rPr>
        <w:t>3.4</w:t>
      </w:r>
      <w:r>
        <w:rPr>
          <w:rFonts w:asciiTheme="minorEastAsia" w:hAnsiTheme="minorEastAsia" w:cs="仿宋" w:hint="eastAsia"/>
          <w:sz w:val="24"/>
        </w:rPr>
        <w:t>、电机和风机采用皮带传动，皮带采用国内国际知名品牌。</w:t>
      </w:r>
    </w:p>
    <w:p w:rsidR="00884D8B" w:rsidRDefault="00884D8B" w:rsidP="00884D8B">
      <w:pPr>
        <w:shd w:val="clear" w:color="auto" w:fill="FFFFFF"/>
        <w:tabs>
          <w:tab w:val="left" w:pos="420"/>
        </w:tabs>
        <w:spacing w:line="440" w:lineRule="exact"/>
        <w:rPr>
          <w:rFonts w:asciiTheme="minorEastAsia" w:hAnsiTheme="minorEastAsia" w:cs="仿宋"/>
          <w:sz w:val="24"/>
        </w:rPr>
      </w:pPr>
      <w:r>
        <w:rPr>
          <w:rFonts w:asciiTheme="minorEastAsia" w:hAnsiTheme="minorEastAsia" w:cs="仿宋"/>
          <w:sz w:val="24"/>
        </w:rPr>
        <w:t>3.5</w:t>
      </w:r>
      <w:r>
        <w:rPr>
          <w:rFonts w:asciiTheme="minorEastAsia" w:hAnsiTheme="minorEastAsia" w:cs="仿宋" w:hint="eastAsia"/>
          <w:sz w:val="24"/>
        </w:rPr>
        <w:t>、每个风机都包括弹簧减震。</w:t>
      </w:r>
    </w:p>
    <w:p w:rsidR="00884D8B" w:rsidRDefault="00884D8B" w:rsidP="00884D8B">
      <w:pPr>
        <w:shd w:val="clear" w:color="auto" w:fill="FFFFFF"/>
        <w:tabs>
          <w:tab w:val="left" w:pos="420"/>
        </w:tabs>
        <w:spacing w:line="440" w:lineRule="exact"/>
        <w:rPr>
          <w:rFonts w:asciiTheme="minorEastAsia" w:hAnsiTheme="minorEastAsia" w:cs="仿宋"/>
          <w:sz w:val="24"/>
        </w:rPr>
      </w:pPr>
      <w:r>
        <w:rPr>
          <w:rFonts w:asciiTheme="minorEastAsia" w:hAnsiTheme="minorEastAsia" w:cs="仿宋"/>
          <w:sz w:val="24"/>
        </w:rPr>
        <w:t>3.6</w:t>
      </w:r>
      <w:r>
        <w:rPr>
          <w:rFonts w:asciiTheme="minorEastAsia" w:hAnsiTheme="minorEastAsia" w:cs="仿宋" w:hint="eastAsia"/>
          <w:sz w:val="24"/>
        </w:rPr>
        <w:t>、风机支架为高强度角钢，表面EPOXY防腐处理。</w:t>
      </w:r>
    </w:p>
    <w:p w:rsidR="00884D8B" w:rsidRDefault="00884D8B" w:rsidP="00884D8B">
      <w:pPr>
        <w:shd w:val="clear" w:color="auto" w:fill="FFFFFF"/>
        <w:tabs>
          <w:tab w:val="left" w:pos="420"/>
        </w:tabs>
        <w:spacing w:line="440" w:lineRule="exact"/>
        <w:rPr>
          <w:rFonts w:asciiTheme="minorEastAsia" w:hAnsiTheme="minorEastAsia" w:cs="仿宋"/>
          <w:sz w:val="24"/>
        </w:rPr>
      </w:pPr>
      <w:r>
        <w:rPr>
          <w:rFonts w:asciiTheme="minorEastAsia" w:hAnsiTheme="minorEastAsia" w:cs="仿宋"/>
          <w:sz w:val="24"/>
        </w:rPr>
        <w:t>3.7</w:t>
      </w:r>
      <w:r>
        <w:rPr>
          <w:rFonts w:asciiTheme="minorEastAsia" w:hAnsiTheme="minorEastAsia" w:cs="仿宋" w:hint="eastAsia"/>
          <w:sz w:val="24"/>
        </w:rPr>
        <w:t>、提供出厂检测报告。</w:t>
      </w:r>
    </w:p>
    <w:p w:rsidR="00884D8B" w:rsidRDefault="00884D8B" w:rsidP="00884D8B">
      <w:pPr>
        <w:shd w:val="clear" w:color="auto" w:fill="FFFFFF"/>
        <w:tabs>
          <w:tab w:val="left" w:pos="420"/>
        </w:tabs>
        <w:spacing w:line="440" w:lineRule="exact"/>
        <w:rPr>
          <w:rFonts w:asciiTheme="minorEastAsia" w:hAnsiTheme="minorEastAsia" w:cs="仿宋"/>
          <w:sz w:val="24"/>
        </w:rPr>
      </w:pPr>
      <w:r>
        <w:rPr>
          <w:rFonts w:asciiTheme="minorEastAsia" w:hAnsiTheme="minorEastAsia" w:cs="仿宋"/>
          <w:sz w:val="24"/>
        </w:rPr>
        <w:t>3.8</w:t>
      </w:r>
      <w:r>
        <w:rPr>
          <w:rFonts w:asciiTheme="minorEastAsia" w:hAnsiTheme="minorEastAsia" w:cs="仿宋" w:hint="eastAsia"/>
          <w:sz w:val="24"/>
        </w:rPr>
        <w:t>、设备应满足8400小时的连续运行。</w:t>
      </w:r>
    </w:p>
    <w:p w:rsidR="00884D8B" w:rsidRDefault="00884D8B" w:rsidP="00884D8B">
      <w:pPr>
        <w:shd w:val="clear" w:color="auto" w:fill="FFFFFF"/>
        <w:tabs>
          <w:tab w:val="left" w:pos="420"/>
        </w:tabs>
        <w:spacing w:line="440" w:lineRule="exact"/>
        <w:rPr>
          <w:rFonts w:asciiTheme="minorEastAsia" w:hAnsiTheme="minorEastAsia" w:cs="仿宋"/>
          <w:sz w:val="24"/>
        </w:rPr>
      </w:pPr>
      <w:r>
        <w:rPr>
          <w:rFonts w:asciiTheme="minorEastAsia" w:hAnsiTheme="minorEastAsia" w:cs="仿宋"/>
          <w:sz w:val="24"/>
        </w:rPr>
        <w:t>3.9</w:t>
      </w:r>
      <w:r>
        <w:rPr>
          <w:rFonts w:asciiTheme="minorEastAsia" w:hAnsiTheme="minorEastAsia" w:cs="仿宋" w:hint="eastAsia"/>
          <w:sz w:val="24"/>
        </w:rPr>
        <w:t>、静力传送带应用于皮带传动设备。</w:t>
      </w:r>
    </w:p>
    <w:p w:rsidR="00884D8B" w:rsidRDefault="00884D8B" w:rsidP="00884D8B">
      <w:pPr>
        <w:shd w:val="clear" w:color="auto" w:fill="FFFFFF"/>
        <w:tabs>
          <w:tab w:val="left" w:pos="420"/>
        </w:tabs>
        <w:spacing w:line="440" w:lineRule="exact"/>
        <w:rPr>
          <w:rFonts w:asciiTheme="minorEastAsia" w:hAnsiTheme="minorEastAsia" w:cs="仿宋"/>
          <w:sz w:val="24"/>
        </w:rPr>
      </w:pPr>
      <w:r>
        <w:rPr>
          <w:rFonts w:asciiTheme="minorEastAsia" w:hAnsiTheme="minorEastAsia" w:cs="仿宋"/>
          <w:sz w:val="24"/>
        </w:rPr>
        <w:t>3.10</w:t>
      </w:r>
      <w:r>
        <w:rPr>
          <w:rFonts w:asciiTheme="minorEastAsia" w:hAnsiTheme="minorEastAsia" w:cs="仿宋" w:hint="eastAsia"/>
          <w:sz w:val="24"/>
        </w:rPr>
        <w:t>、每个旋转部件上应附旋转方向指示箭头。</w:t>
      </w:r>
    </w:p>
    <w:p w:rsidR="00884D8B" w:rsidRDefault="00884D8B" w:rsidP="00884D8B">
      <w:pPr>
        <w:shd w:val="clear" w:color="auto" w:fill="FFFFFF"/>
        <w:tabs>
          <w:tab w:val="left" w:pos="420"/>
        </w:tabs>
        <w:spacing w:line="440" w:lineRule="exact"/>
        <w:rPr>
          <w:rFonts w:asciiTheme="minorEastAsia" w:hAnsiTheme="minorEastAsia" w:cs="仿宋"/>
          <w:sz w:val="24"/>
        </w:rPr>
      </w:pPr>
      <w:r>
        <w:rPr>
          <w:rFonts w:asciiTheme="minorEastAsia" w:hAnsiTheme="minorEastAsia" w:cs="仿宋"/>
          <w:sz w:val="24"/>
        </w:rPr>
        <w:t>3.11</w:t>
      </w:r>
      <w:r>
        <w:rPr>
          <w:rFonts w:asciiTheme="minorEastAsia" w:hAnsiTheme="minorEastAsia" w:cs="仿宋" w:hint="eastAsia"/>
          <w:sz w:val="24"/>
        </w:rPr>
        <w:t>、每台设备和电机上应有永久防腐铭牌， 铭牌上写明如下内容:</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hint="eastAsia"/>
          <w:sz w:val="24"/>
        </w:rPr>
        <w:t>--设备位号；</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hint="eastAsia"/>
          <w:sz w:val="24"/>
        </w:rPr>
        <w:t>--生产厂家名称、型号及序列号；</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hint="eastAsia"/>
          <w:sz w:val="24"/>
        </w:rPr>
        <w:lastRenderedPageBreak/>
        <w:t>--风机流量及风压；</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hint="eastAsia"/>
          <w:sz w:val="24"/>
        </w:rPr>
        <w:t>--转速、额定功率、电压、电流,、防护等级等；</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hint="eastAsia"/>
          <w:sz w:val="24"/>
        </w:rPr>
        <w:t>--生产日期。</w:t>
      </w:r>
    </w:p>
    <w:p w:rsidR="00884D8B" w:rsidRDefault="00884D8B" w:rsidP="00884D8B">
      <w:pPr>
        <w:shd w:val="clear" w:color="auto" w:fill="FFFFFF"/>
        <w:tabs>
          <w:tab w:val="left" w:pos="420"/>
        </w:tabs>
        <w:spacing w:line="440" w:lineRule="exact"/>
        <w:rPr>
          <w:rFonts w:asciiTheme="minorEastAsia" w:hAnsiTheme="minorEastAsia" w:cs="仿宋"/>
          <w:sz w:val="24"/>
        </w:rPr>
      </w:pPr>
      <w:r>
        <w:rPr>
          <w:rFonts w:asciiTheme="minorEastAsia" w:hAnsiTheme="minorEastAsia" w:cs="仿宋"/>
          <w:sz w:val="24"/>
        </w:rPr>
        <w:t>3.12</w:t>
      </w:r>
      <w:r>
        <w:rPr>
          <w:rFonts w:asciiTheme="minorEastAsia" w:hAnsiTheme="minorEastAsia" w:cs="仿宋" w:hint="eastAsia"/>
          <w:sz w:val="24"/>
        </w:rPr>
        <w:t>、提供完整的说明书, 并应包含以下内容：</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hint="eastAsia"/>
          <w:sz w:val="24"/>
        </w:rPr>
        <w:t>--标签及技术要求中涉及的技术参数和性能曲线。</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hint="eastAsia"/>
          <w:sz w:val="24"/>
        </w:rPr>
        <w:t>--通风机的外形尺寸、进出风口尺寸、设备重量等必须的安装要求。</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hint="eastAsia"/>
          <w:sz w:val="24"/>
        </w:rPr>
        <w:t>--出厂前,所有的设备必须经过完全的测试并提供测试报告。</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hint="eastAsia"/>
          <w:sz w:val="24"/>
        </w:rPr>
        <w:t>--制造前,生产厂家应向业主提供并确认测试程序。</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hint="eastAsia"/>
          <w:sz w:val="24"/>
        </w:rPr>
        <w:t>--应提供主要部件如壳体和</w:t>
      </w:r>
      <w:proofErr w:type="gramStart"/>
      <w:r>
        <w:rPr>
          <w:rFonts w:asciiTheme="minorEastAsia" w:hAnsiTheme="minorEastAsia" w:hint="eastAsia"/>
          <w:sz w:val="24"/>
        </w:rPr>
        <w:t>轴的</w:t>
      </w:r>
      <w:proofErr w:type="gramEnd"/>
      <w:r>
        <w:rPr>
          <w:rFonts w:asciiTheme="minorEastAsia" w:hAnsiTheme="minorEastAsia" w:hint="eastAsia"/>
          <w:sz w:val="24"/>
        </w:rPr>
        <w:t>材料证书。</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hint="eastAsia"/>
          <w:sz w:val="24"/>
        </w:rPr>
        <w:t>--供货商应准备并提供书写整齐且具有许可证的测试报告，许可证上应有检查部门负责人的签字。</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hint="eastAsia"/>
          <w:sz w:val="24"/>
        </w:rPr>
        <w:t>--测试完毕,需对设备进行完全干燥和清洁处理。</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hint="eastAsia"/>
          <w:sz w:val="24"/>
        </w:rPr>
        <w:t>--震动和噪声测试应按照供货商的标准程序进行。</w:t>
      </w:r>
    </w:p>
    <w:p w:rsidR="00884D8B" w:rsidRDefault="00884D8B" w:rsidP="00884D8B">
      <w:pPr>
        <w:pStyle w:val="afa"/>
        <w:snapToGrid w:val="0"/>
        <w:spacing w:before="0" w:beforeAutospacing="0" w:after="0" w:afterAutospacing="0" w:line="440" w:lineRule="exact"/>
        <w:ind w:firstLineChars="0" w:firstLine="0"/>
        <w:jc w:val="left"/>
        <w:rPr>
          <w:rFonts w:asciiTheme="minorEastAsia" w:hAnsiTheme="minorEastAsia"/>
          <w:sz w:val="24"/>
        </w:rPr>
      </w:pPr>
      <w:r>
        <w:rPr>
          <w:rFonts w:asciiTheme="minorEastAsia" w:hAnsiTheme="minorEastAsia" w:hint="eastAsia"/>
          <w:sz w:val="24"/>
        </w:rPr>
        <w:t>--排风系统用高性能防腐离心风机置于屋顶，采用高空排放。</w:t>
      </w:r>
    </w:p>
    <w:p w:rsidR="00884D8B" w:rsidRDefault="00884D8B" w:rsidP="00884D8B">
      <w:pPr>
        <w:spacing w:line="440" w:lineRule="exact"/>
        <w:rPr>
          <w:rFonts w:asciiTheme="minorEastAsia" w:hAnsiTheme="minorEastAsia"/>
          <w:sz w:val="24"/>
        </w:rPr>
      </w:pPr>
      <w:r>
        <w:rPr>
          <w:rFonts w:asciiTheme="minorEastAsia" w:hAnsiTheme="minorEastAsia"/>
          <w:sz w:val="24"/>
        </w:rPr>
        <w:t>A</w:t>
      </w:r>
      <w:r>
        <w:rPr>
          <w:rFonts w:asciiTheme="minorEastAsia" w:hAnsiTheme="minorEastAsia" w:hint="eastAsia"/>
          <w:sz w:val="24"/>
        </w:rPr>
        <w:t>、性能描述</w:t>
      </w:r>
    </w:p>
    <w:p w:rsidR="00884D8B" w:rsidRDefault="00884D8B" w:rsidP="00884D8B">
      <w:pPr>
        <w:spacing w:line="440" w:lineRule="exact"/>
        <w:ind w:firstLineChars="200" w:firstLine="480"/>
        <w:rPr>
          <w:rFonts w:asciiTheme="minorEastAsia" w:hAnsiTheme="minorEastAsia"/>
          <w:sz w:val="24"/>
        </w:rPr>
      </w:pPr>
      <w:r>
        <w:rPr>
          <w:rFonts w:asciiTheme="minorEastAsia" w:hAnsiTheme="minorEastAsia" w:hint="eastAsia"/>
          <w:sz w:val="24"/>
        </w:rPr>
        <w:t>玻璃钢</w:t>
      </w:r>
      <w:hyperlink r:id="rId5" w:history="1">
        <w:r>
          <w:rPr>
            <w:rStyle w:val="af6"/>
            <w:rFonts w:asciiTheme="minorEastAsia" w:hAnsiTheme="minorEastAsia" w:hint="eastAsia"/>
            <w:sz w:val="24"/>
          </w:rPr>
          <w:t>耐酸碱风机</w:t>
        </w:r>
      </w:hyperlink>
      <w:r>
        <w:rPr>
          <w:rFonts w:asciiTheme="minorEastAsia" w:hAnsiTheme="minorEastAsia" w:hint="eastAsia"/>
          <w:sz w:val="24"/>
        </w:rPr>
        <w:t>可广泛用于腐蚀性酸碱气体的抽排风，废气处理净化，污水除臭等，含有腐蚀性气体的环境，具有高效节能的特点，密闭式轴承设计，可防止酸碱气体侵入，避免轴承、轴心直接受腐蚀气体侵蚀，确保运转中轴承之寿命。</w:t>
      </w:r>
    </w:p>
    <w:p w:rsidR="00884D8B" w:rsidRDefault="00884D8B" w:rsidP="00884D8B">
      <w:pPr>
        <w:spacing w:line="440" w:lineRule="exact"/>
        <w:ind w:firstLineChars="200" w:firstLine="480"/>
        <w:rPr>
          <w:rFonts w:asciiTheme="minorEastAsia" w:hAnsiTheme="minorEastAsia"/>
          <w:sz w:val="24"/>
        </w:rPr>
      </w:pPr>
      <w:r>
        <w:rPr>
          <w:rFonts w:asciiTheme="minorEastAsia" w:hAnsiTheme="minorEastAsia" w:hint="eastAsia"/>
          <w:sz w:val="24"/>
        </w:rPr>
        <w:t>风机外壳材质为玻璃纤维强化树脂（FRP）并采用一体成型制作，以避免产生力并增加强度。外壳为光滑</w:t>
      </w:r>
      <w:proofErr w:type="gramStart"/>
      <w:r>
        <w:rPr>
          <w:rFonts w:asciiTheme="minorEastAsia" w:hAnsiTheme="minorEastAsia" w:hint="eastAsia"/>
          <w:sz w:val="24"/>
        </w:rPr>
        <w:t>面设计</w:t>
      </w:r>
      <w:proofErr w:type="gramEnd"/>
      <w:r>
        <w:rPr>
          <w:rFonts w:asciiTheme="minorEastAsia" w:hAnsiTheme="minorEastAsia" w:hint="eastAsia"/>
          <w:sz w:val="24"/>
        </w:rPr>
        <w:t>以避免杂物附着。外壳和入口钟之装配螺丝采预注法，以避免泄露。叶轮动平衡符合ISO-1940  G2.5等级。</w:t>
      </w:r>
      <w:proofErr w:type="gramStart"/>
      <w:r>
        <w:rPr>
          <w:rFonts w:asciiTheme="minorEastAsia" w:hAnsiTheme="minorEastAsia" w:hint="eastAsia"/>
          <w:sz w:val="24"/>
        </w:rPr>
        <w:t>震动值符合</w:t>
      </w:r>
      <w:proofErr w:type="gramEnd"/>
      <w:r>
        <w:rPr>
          <w:rFonts w:asciiTheme="minorEastAsia" w:hAnsiTheme="minorEastAsia" w:hint="eastAsia"/>
          <w:sz w:val="24"/>
        </w:rPr>
        <w:t>ISO-2372 2.5等级要求水准以上。供货时，随机提供出厂检测报告。</w:t>
      </w:r>
    </w:p>
    <w:p w:rsidR="00884D8B" w:rsidRDefault="00884D8B" w:rsidP="00884D8B">
      <w:pPr>
        <w:spacing w:line="440" w:lineRule="exact"/>
        <w:rPr>
          <w:rFonts w:asciiTheme="minorEastAsia" w:hAnsiTheme="minorEastAsia"/>
          <w:sz w:val="24"/>
        </w:rPr>
      </w:pPr>
      <w:r>
        <w:rPr>
          <w:rFonts w:asciiTheme="minorEastAsia" w:hAnsiTheme="minorEastAsia"/>
          <w:sz w:val="24"/>
        </w:rPr>
        <w:t>B、</w:t>
      </w:r>
      <w:r>
        <w:rPr>
          <w:rFonts w:asciiTheme="minorEastAsia" w:hAnsiTheme="minorEastAsia" w:hint="eastAsia"/>
          <w:sz w:val="24"/>
        </w:rPr>
        <w:t>主要配置一览表</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072"/>
        <w:gridCol w:w="2633"/>
        <w:gridCol w:w="4817"/>
      </w:tblGrid>
      <w:tr w:rsidR="00884D8B" w:rsidTr="00BB4C44">
        <w:trPr>
          <w:trHeight w:val="573"/>
          <w:jc w:val="center"/>
        </w:trPr>
        <w:tc>
          <w:tcPr>
            <w:tcW w:w="629" w:type="pct"/>
            <w:tcBorders>
              <w:top w:val="single" w:sz="8" w:space="0" w:color="000000"/>
              <w:left w:val="single" w:sz="8" w:space="0" w:color="000000"/>
              <w:bottom w:val="single" w:sz="8" w:space="0" w:color="000000"/>
              <w:right w:val="single" w:sz="8" w:space="0" w:color="000000"/>
            </w:tcBorders>
            <w:vAlign w:val="center"/>
          </w:tcPr>
          <w:p w:rsidR="00884D8B" w:rsidRDefault="00884D8B" w:rsidP="00BB4C44">
            <w:pPr>
              <w:spacing w:line="440" w:lineRule="exact"/>
              <w:jc w:val="center"/>
              <w:rPr>
                <w:rFonts w:asciiTheme="minorEastAsia" w:hAnsiTheme="minorEastAsia"/>
                <w:sz w:val="24"/>
              </w:rPr>
            </w:pPr>
            <w:r>
              <w:rPr>
                <w:rFonts w:asciiTheme="minorEastAsia" w:hAnsiTheme="minorEastAsia" w:hint="eastAsia"/>
                <w:sz w:val="24"/>
              </w:rPr>
              <w:t>序号</w:t>
            </w:r>
          </w:p>
        </w:tc>
        <w:tc>
          <w:tcPr>
            <w:tcW w:w="1545" w:type="pct"/>
            <w:tcBorders>
              <w:top w:val="single" w:sz="8" w:space="0" w:color="000000"/>
              <w:left w:val="single" w:sz="8" w:space="0" w:color="000000"/>
              <w:bottom w:val="single" w:sz="8" w:space="0" w:color="000000"/>
              <w:right w:val="single" w:sz="8" w:space="0" w:color="000000"/>
            </w:tcBorders>
            <w:vAlign w:val="center"/>
          </w:tcPr>
          <w:p w:rsidR="00884D8B" w:rsidRDefault="00884D8B" w:rsidP="00BB4C44">
            <w:pPr>
              <w:spacing w:line="440" w:lineRule="exact"/>
              <w:jc w:val="center"/>
              <w:rPr>
                <w:rFonts w:asciiTheme="minorEastAsia" w:hAnsiTheme="minorEastAsia"/>
                <w:sz w:val="24"/>
              </w:rPr>
            </w:pPr>
            <w:r>
              <w:rPr>
                <w:rFonts w:asciiTheme="minorEastAsia" w:hAnsiTheme="minorEastAsia" w:hint="eastAsia"/>
                <w:sz w:val="24"/>
              </w:rPr>
              <w:t>部件名称</w:t>
            </w:r>
          </w:p>
        </w:tc>
        <w:tc>
          <w:tcPr>
            <w:tcW w:w="2826" w:type="pct"/>
            <w:tcBorders>
              <w:top w:val="single" w:sz="8" w:space="0" w:color="000000"/>
              <w:left w:val="single" w:sz="8" w:space="0" w:color="000000"/>
              <w:bottom w:val="single" w:sz="8" w:space="0" w:color="000000"/>
              <w:right w:val="single" w:sz="8" w:space="0" w:color="000000"/>
            </w:tcBorders>
            <w:vAlign w:val="center"/>
          </w:tcPr>
          <w:p w:rsidR="00884D8B" w:rsidRDefault="00884D8B" w:rsidP="00BB4C44">
            <w:pPr>
              <w:spacing w:line="440" w:lineRule="exact"/>
              <w:jc w:val="center"/>
              <w:rPr>
                <w:rFonts w:asciiTheme="minorEastAsia" w:hAnsiTheme="minorEastAsia"/>
                <w:sz w:val="24"/>
              </w:rPr>
            </w:pPr>
            <w:r>
              <w:rPr>
                <w:rFonts w:asciiTheme="minorEastAsia" w:hAnsiTheme="minorEastAsia" w:hint="eastAsia"/>
                <w:sz w:val="24"/>
              </w:rPr>
              <w:t>备注</w:t>
            </w:r>
          </w:p>
        </w:tc>
      </w:tr>
      <w:tr w:rsidR="00884D8B" w:rsidTr="00BB4C44">
        <w:trPr>
          <w:trHeight w:val="571"/>
          <w:jc w:val="center"/>
        </w:trPr>
        <w:tc>
          <w:tcPr>
            <w:tcW w:w="629" w:type="pct"/>
            <w:tcBorders>
              <w:top w:val="single" w:sz="8" w:space="0" w:color="000000"/>
              <w:left w:val="single" w:sz="8" w:space="0" w:color="000000"/>
              <w:bottom w:val="single" w:sz="8" w:space="0" w:color="000000"/>
              <w:right w:val="single" w:sz="8" w:space="0" w:color="000000"/>
            </w:tcBorders>
            <w:vAlign w:val="center"/>
          </w:tcPr>
          <w:p w:rsidR="00884D8B" w:rsidRDefault="00884D8B" w:rsidP="00BB4C44">
            <w:pPr>
              <w:spacing w:line="440" w:lineRule="exact"/>
              <w:jc w:val="center"/>
              <w:rPr>
                <w:rFonts w:asciiTheme="minorEastAsia" w:hAnsiTheme="minorEastAsia"/>
                <w:sz w:val="24"/>
              </w:rPr>
            </w:pPr>
            <w:r>
              <w:rPr>
                <w:rFonts w:asciiTheme="minorEastAsia" w:hAnsiTheme="minorEastAsia" w:hint="eastAsia"/>
                <w:sz w:val="24"/>
              </w:rPr>
              <w:t>1</w:t>
            </w:r>
          </w:p>
        </w:tc>
        <w:tc>
          <w:tcPr>
            <w:tcW w:w="1545" w:type="pct"/>
            <w:tcBorders>
              <w:top w:val="single" w:sz="8" w:space="0" w:color="000000"/>
              <w:left w:val="single" w:sz="8" w:space="0" w:color="000000"/>
              <w:bottom w:val="single" w:sz="8" w:space="0" w:color="000000"/>
              <w:right w:val="single" w:sz="8" w:space="0" w:color="000000"/>
            </w:tcBorders>
            <w:vAlign w:val="center"/>
          </w:tcPr>
          <w:p w:rsidR="00884D8B" w:rsidRDefault="00884D8B" w:rsidP="00BB4C44">
            <w:pPr>
              <w:spacing w:line="440" w:lineRule="exact"/>
              <w:rPr>
                <w:rFonts w:asciiTheme="minorEastAsia" w:hAnsiTheme="minorEastAsia"/>
                <w:sz w:val="24"/>
              </w:rPr>
            </w:pPr>
            <w:r>
              <w:rPr>
                <w:rFonts w:asciiTheme="minorEastAsia" w:hAnsiTheme="minorEastAsia" w:hint="eastAsia"/>
                <w:sz w:val="24"/>
              </w:rPr>
              <w:t>外壳</w:t>
            </w:r>
          </w:p>
        </w:tc>
        <w:tc>
          <w:tcPr>
            <w:tcW w:w="2826" w:type="pct"/>
            <w:tcBorders>
              <w:top w:val="single" w:sz="8" w:space="0" w:color="000000"/>
              <w:left w:val="single" w:sz="8" w:space="0" w:color="000000"/>
              <w:bottom w:val="single" w:sz="8" w:space="0" w:color="000000"/>
              <w:right w:val="single" w:sz="8" w:space="0" w:color="000000"/>
            </w:tcBorders>
            <w:vAlign w:val="center"/>
          </w:tcPr>
          <w:p w:rsidR="00884D8B" w:rsidRDefault="00884D8B" w:rsidP="00BB4C44">
            <w:pPr>
              <w:spacing w:line="440" w:lineRule="exact"/>
              <w:rPr>
                <w:rFonts w:asciiTheme="minorEastAsia" w:hAnsiTheme="minorEastAsia"/>
                <w:sz w:val="24"/>
              </w:rPr>
            </w:pPr>
            <w:r>
              <w:rPr>
                <w:rFonts w:asciiTheme="minorEastAsia" w:hAnsiTheme="minorEastAsia" w:hint="eastAsia"/>
                <w:sz w:val="24"/>
              </w:rPr>
              <w:t>有机玻璃钢FRP材质</w:t>
            </w:r>
          </w:p>
        </w:tc>
      </w:tr>
      <w:tr w:rsidR="00884D8B" w:rsidTr="00BB4C44">
        <w:trPr>
          <w:trHeight w:val="396"/>
          <w:jc w:val="center"/>
        </w:trPr>
        <w:tc>
          <w:tcPr>
            <w:tcW w:w="629" w:type="pct"/>
            <w:tcBorders>
              <w:top w:val="single" w:sz="8" w:space="0" w:color="000000"/>
              <w:left w:val="single" w:sz="8" w:space="0" w:color="000000"/>
              <w:bottom w:val="single" w:sz="8" w:space="0" w:color="000000"/>
              <w:right w:val="single" w:sz="8" w:space="0" w:color="000000"/>
            </w:tcBorders>
            <w:vAlign w:val="center"/>
          </w:tcPr>
          <w:p w:rsidR="00884D8B" w:rsidRDefault="00884D8B" w:rsidP="00BB4C44">
            <w:pPr>
              <w:spacing w:line="440" w:lineRule="exact"/>
              <w:jc w:val="center"/>
              <w:rPr>
                <w:rFonts w:asciiTheme="minorEastAsia" w:hAnsiTheme="minorEastAsia"/>
                <w:sz w:val="24"/>
              </w:rPr>
            </w:pPr>
            <w:r>
              <w:rPr>
                <w:rFonts w:asciiTheme="minorEastAsia" w:hAnsiTheme="minorEastAsia" w:hint="eastAsia"/>
                <w:sz w:val="24"/>
              </w:rPr>
              <w:t>2</w:t>
            </w:r>
          </w:p>
        </w:tc>
        <w:tc>
          <w:tcPr>
            <w:tcW w:w="1545" w:type="pct"/>
            <w:tcBorders>
              <w:top w:val="single" w:sz="8" w:space="0" w:color="000000"/>
              <w:left w:val="single" w:sz="8" w:space="0" w:color="000000"/>
              <w:bottom w:val="single" w:sz="8" w:space="0" w:color="000000"/>
              <w:right w:val="single" w:sz="8" w:space="0" w:color="000000"/>
            </w:tcBorders>
            <w:vAlign w:val="center"/>
          </w:tcPr>
          <w:p w:rsidR="00884D8B" w:rsidRDefault="00884D8B" w:rsidP="00BB4C44">
            <w:pPr>
              <w:spacing w:line="440" w:lineRule="exact"/>
              <w:rPr>
                <w:rFonts w:asciiTheme="minorEastAsia" w:hAnsiTheme="minorEastAsia"/>
                <w:sz w:val="24"/>
              </w:rPr>
            </w:pPr>
            <w:r>
              <w:rPr>
                <w:rFonts w:asciiTheme="minorEastAsia" w:hAnsiTheme="minorEastAsia" w:hint="eastAsia"/>
                <w:sz w:val="24"/>
              </w:rPr>
              <w:t>叶轮</w:t>
            </w:r>
          </w:p>
        </w:tc>
        <w:tc>
          <w:tcPr>
            <w:tcW w:w="2826" w:type="pct"/>
            <w:tcBorders>
              <w:top w:val="single" w:sz="8" w:space="0" w:color="000000"/>
              <w:left w:val="single" w:sz="8" w:space="0" w:color="000000"/>
              <w:bottom w:val="single" w:sz="8" w:space="0" w:color="000000"/>
              <w:right w:val="single" w:sz="8" w:space="0" w:color="000000"/>
            </w:tcBorders>
            <w:vAlign w:val="center"/>
          </w:tcPr>
          <w:p w:rsidR="00884D8B" w:rsidRDefault="00884D8B" w:rsidP="00BB4C44">
            <w:pPr>
              <w:spacing w:line="440" w:lineRule="exact"/>
              <w:rPr>
                <w:rFonts w:asciiTheme="minorEastAsia" w:hAnsiTheme="minorEastAsia"/>
                <w:sz w:val="24"/>
              </w:rPr>
            </w:pPr>
            <w:r>
              <w:rPr>
                <w:rFonts w:asciiTheme="minorEastAsia" w:hAnsiTheme="minorEastAsia" w:hint="eastAsia"/>
                <w:sz w:val="24"/>
              </w:rPr>
              <w:t>有机玻璃钢FRP材质</w:t>
            </w:r>
          </w:p>
        </w:tc>
      </w:tr>
      <w:tr w:rsidR="00884D8B" w:rsidTr="00BB4C44">
        <w:trPr>
          <w:trHeight w:val="519"/>
          <w:jc w:val="center"/>
        </w:trPr>
        <w:tc>
          <w:tcPr>
            <w:tcW w:w="629" w:type="pct"/>
            <w:tcBorders>
              <w:top w:val="single" w:sz="8" w:space="0" w:color="000000"/>
              <w:left w:val="single" w:sz="8" w:space="0" w:color="000000"/>
              <w:bottom w:val="single" w:sz="8" w:space="0" w:color="000000"/>
              <w:right w:val="single" w:sz="8" w:space="0" w:color="000000"/>
            </w:tcBorders>
            <w:vAlign w:val="center"/>
          </w:tcPr>
          <w:p w:rsidR="00884D8B" w:rsidRDefault="00884D8B" w:rsidP="00BB4C44">
            <w:pPr>
              <w:spacing w:line="440" w:lineRule="exact"/>
              <w:jc w:val="center"/>
              <w:rPr>
                <w:rFonts w:asciiTheme="minorEastAsia" w:hAnsiTheme="minorEastAsia"/>
                <w:sz w:val="24"/>
              </w:rPr>
            </w:pPr>
            <w:r>
              <w:rPr>
                <w:rFonts w:asciiTheme="minorEastAsia" w:hAnsiTheme="minorEastAsia" w:hint="eastAsia"/>
                <w:sz w:val="24"/>
              </w:rPr>
              <w:t>3</w:t>
            </w:r>
          </w:p>
        </w:tc>
        <w:tc>
          <w:tcPr>
            <w:tcW w:w="1545" w:type="pct"/>
            <w:tcBorders>
              <w:top w:val="single" w:sz="8" w:space="0" w:color="000000"/>
              <w:left w:val="single" w:sz="8" w:space="0" w:color="000000"/>
              <w:bottom w:val="single" w:sz="8" w:space="0" w:color="000000"/>
              <w:right w:val="single" w:sz="8" w:space="0" w:color="000000"/>
            </w:tcBorders>
            <w:vAlign w:val="center"/>
          </w:tcPr>
          <w:p w:rsidR="00884D8B" w:rsidRDefault="00884D8B" w:rsidP="00BB4C44">
            <w:pPr>
              <w:spacing w:line="440" w:lineRule="exact"/>
              <w:rPr>
                <w:rFonts w:asciiTheme="minorEastAsia" w:hAnsiTheme="minorEastAsia"/>
                <w:sz w:val="24"/>
              </w:rPr>
            </w:pPr>
            <w:r>
              <w:rPr>
                <w:rFonts w:asciiTheme="minorEastAsia" w:hAnsiTheme="minorEastAsia" w:hint="eastAsia"/>
                <w:sz w:val="24"/>
              </w:rPr>
              <w:t>变频调速电机</w:t>
            </w:r>
          </w:p>
        </w:tc>
        <w:tc>
          <w:tcPr>
            <w:tcW w:w="2826" w:type="pct"/>
            <w:tcBorders>
              <w:top w:val="single" w:sz="8" w:space="0" w:color="000000"/>
              <w:left w:val="single" w:sz="8" w:space="0" w:color="000000"/>
              <w:bottom w:val="single" w:sz="8" w:space="0" w:color="000000"/>
              <w:right w:val="single" w:sz="8" w:space="0" w:color="000000"/>
            </w:tcBorders>
            <w:vAlign w:val="center"/>
          </w:tcPr>
          <w:p w:rsidR="00884D8B" w:rsidRDefault="00884D8B" w:rsidP="00BB4C44">
            <w:pPr>
              <w:spacing w:line="440" w:lineRule="exact"/>
              <w:rPr>
                <w:rFonts w:asciiTheme="minorEastAsia" w:hAnsiTheme="minorEastAsia"/>
                <w:sz w:val="24"/>
              </w:rPr>
            </w:pPr>
          </w:p>
        </w:tc>
      </w:tr>
      <w:tr w:rsidR="00884D8B" w:rsidTr="00BB4C44">
        <w:trPr>
          <w:trHeight w:val="343"/>
          <w:jc w:val="center"/>
        </w:trPr>
        <w:tc>
          <w:tcPr>
            <w:tcW w:w="629" w:type="pct"/>
            <w:tcBorders>
              <w:top w:val="single" w:sz="8" w:space="0" w:color="000000"/>
              <w:left w:val="single" w:sz="8" w:space="0" w:color="000000"/>
              <w:bottom w:val="single" w:sz="8" w:space="0" w:color="000000"/>
              <w:right w:val="single" w:sz="8" w:space="0" w:color="000000"/>
            </w:tcBorders>
            <w:vAlign w:val="center"/>
          </w:tcPr>
          <w:p w:rsidR="00884D8B" w:rsidRDefault="00884D8B" w:rsidP="00BB4C44">
            <w:pPr>
              <w:spacing w:line="440" w:lineRule="exact"/>
              <w:jc w:val="center"/>
              <w:rPr>
                <w:rFonts w:asciiTheme="minorEastAsia" w:hAnsiTheme="minorEastAsia"/>
                <w:sz w:val="24"/>
              </w:rPr>
            </w:pPr>
            <w:r>
              <w:rPr>
                <w:rFonts w:asciiTheme="minorEastAsia" w:hAnsiTheme="minorEastAsia" w:hint="eastAsia"/>
                <w:sz w:val="24"/>
              </w:rPr>
              <w:t>4</w:t>
            </w:r>
          </w:p>
        </w:tc>
        <w:tc>
          <w:tcPr>
            <w:tcW w:w="1545" w:type="pct"/>
            <w:tcBorders>
              <w:top w:val="single" w:sz="8" w:space="0" w:color="000000"/>
              <w:left w:val="single" w:sz="8" w:space="0" w:color="000000"/>
              <w:bottom w:val="single" w:sz="8" w:space="0" w:color="000000"/>
              <w:right w:val="single" w:sz="8" w:space="0" w:color="000000"/>
            </w:tcBorders>
            <w:vAlign w:val="center"/>
          </w:tcPr>
          <w:p w:rsidR="00884D8B" w:rsidRDefault="00884D8B" w:rsidP="00BB4C44">
            <w:pPr>
              <w:spacing w:line="440" w:lineRule="exact"/>
              <w:rPr>
                <w:rFonts w:asciiTheme="minorEastAsia" w:hAnsiTheme="minorEastAsia"/>
                <w:sz w:val="24"/>
              </w:rPr>
            </w:pPr>
            <w:r>
              <w:rPr>
                <w:rFonts w:asciiTheme="minorEastAsia" w:hAnsiTheme="minorEastAsia" w:hint="eastAsia"/>
                <w:sz w:val="24"/>
              </w:rPr>
              <w:t>轴承</w:t>
            </w:r>
          </w:p>
        </w:tc>
        <w:tc>
          <w:tcPr>
            <w:tcW w:w="2826" w:type="pct"/>
            <w:tcBorders>
              <w:top w:val="single" w:sz="8" w:space="0" w:color="000000"/>
              <w:left w:val="single" w:sz="8" w:space="0" w:color="000000"/>
              <w:bottom w:val="single" w:sz="8" w:space="0" w:color="000000"/>
              <w:right w:val="single" w:sz="8" w:space="0" w:color="000000"/>
            </w:tcBorders>
            <w:vAlign w:val="center"/>
          </w:tcPr>
          <w:p w:rsidR="00884D8B" w:rsidRDefault="00884D8B" w:rsidP="00BB4C44">
            <w:pPr>
              <w:spacing w:line="440" w:lineRule="exact"/>
              <w:rPr>
                <w:rFonts w:asciiTheme="minorEastAsia" w:hAnsiTheme="minorEastAsia"/>
                <w:sz w:val="24"/>
              </w:rPr>
            </w:pPr>
          </w:p>
        </w:tc>
      </w:tr>
      <w:tr w:rsidR="00884D8B" w:rsidTr="00BB4C44">
        <w:trPr>
          <w:trHeight w:val="573"/>
          <w:jc w:val="center"/>
        </w:trPr>
        <w:tc>
          <w:tcPr>
            <w:tcW w:w="629" w:type="pct"/>
            <w:tcBorders>
              <w:top w:val="single" w:sz="8" w:space="0" w:color="000000"/>
              <w:left w:val="single" w:sz="8" w:space="0" w:color="000000"/>
              <w:bottom w:val="single" w:sz="8" w:space="0" w:color="000000"/>
              <w:right w:val="single" w:sz="8" w:space="0" w:color="000000"/>
            </w:tcBorders>
            <w:vAlign w:val="center"/>
          </w:tcPr>
          <w:p w:rsidR="00884D8B" w:rsidRDefault="00884D8B" w:rsidP="00BB4C44">
            <w:pPr>
              <w:spacing w:line="440" w:lineRule="exact"/>
              <w:jc w:val="center"/>
              <w:rPr>
                <w:rFonts w:asciiTheme="minorEastAsia" w:hAnsiTheme="minorEastAsia"/>
                <w:sz w:val="24"/>
              </w:rPr>
            </w:pPr>
            <w:r>
              <w:rPr>
                <w:rFonts w:asciiTheme="minorEastAsia" w:hAnsiTheme="minorEastAsia" w:hint="eastAsia"/>
                <w:sz w:val="24"/>
              </w:rPr>
              <w:t>5</w:t>
            </w:r>
          </w:p>
        </w:tc>
        <w:tc>
          <w:tcPr>
            <w:tcW w:w="1545" w:type="pct"/>
            <w:tcBorders>
              <w:top w:val="single" w:sz="8" w:space="0" w:color="000000"/>
              <w:left w:val="single" w:sz="8" w:space="0" w:color="000000"/>
              <w:bottom w:val="single" w:sz="8" w:space="0" w:color="000000"/>
              <w:right w:val="single" w:sz="8" w:space="0" w:color="000000"/>
            </w:tcBorders>
            <w:vAlign w:val="center"/>
          </w:tcPr>
          <w:p w:rsidR="00884D8B" w:rsidRDefault="00884D8B" w:rsidP="00BB4C44">
            <w:pPr>
              <w:spacing w:line="440" w:lineRule="exact"/>
              <w:rPr>
                <w:rFonts w:asciiTheme="minorEastAsia" w:hAnsiTheme="minorEastAsia"/>
                <w:sz w:val="24"/>
              </w:rPr>
            </w:pPr>
            <w:r>
              <w:rPr>
                <w:rFonts w:asciiTheme="minorEastAsia" w:hAnsiTheme="minorEastAsia" w:hint="eastAsia"/>
                <w:sz w:val="24"/>
              </w:rPr>
              <w:t>皮带</w:t>
            </w:r>
          </w:p>
        </w:tc>
        <w:tc>
          <w:tcPr>
            <w:tcW w:w="2826" w:type="pct"/>
            <w:tcBorders>
              <w:top w:val="single" w:sz="8" w:space="0" w:color="000000"/>
              <w:left w:val="single" w:sz="8" w:space="0" w:color="000000"/>
              <w:bottom w:val="single" w:sz="8" w:space="0" w:color="000000"/>
              <w:right w:val="single" w:sz="8" w:space="0" w:color="000000"/>
            </w:tcBorders>
            <w:vAlign w:val="center"/>
          </w:tcPr>
          <w:p w:rsidR="00884D8B" w:rsidRDefault="00884D8B" w:rsidP="00BB4C44">
            <w:pPr>
              <w:spacing w:line="440" w:lineRule="exact"/>
              <w:rPr>
                <w:rFonts w:asciiTheme="minorEastAsia" w:hAnsiTheme="minorEastAsia"/>
                <w:sz w:val="24"/>
              </w:rPr>
            </w:pPr>
            <w:r>
              <w:rPr>
                <w:rFonts w:asciiTheme="minorEastAsia" w:hAnsiTheme="minorEastAsia" w:hint="eastAsia"/>
                <w:sz w:val="24"/>
              </w:rPr>
              <w:t>传动方式采用皮带式传动。采用美式免敲击</w:t>
            </w:r>
            <w:r>
              <w:rPr>
                <w:rFonts w:asciiTheme="minorEastAsia" w:hAnsiTheme="minorEastAsia" w:hint="eastAsia"/>
                <w:sz w:val="24"/>
              </w:rPr>
              <w:lastRenderedPageBreak/>
              <w:t>皮带轮，进口高张力皮带</w:t>
            </w:r>
          </w:p>
        </w:tc>
      </w:tr>
      <w:tr w:rsidR="00884D8B" w:rsidTr="00BB4C44">
        <w:trPr>
          <w:trHeight w:val="573"/>
          <w:jc w:val="center"/>
        </w:trPr>
        <w:tc>
          <w:tcPr>
            <w:tcW w:w="5000" w:type="pct"/>
            <w:gridSpan w:val="3"/>
            <w:tcBorders>
              <w:top w:val="single" w:sz="8" w:space="0" w:color="000000"/>
              <w:left w:val="single" w:sz="8" w:space="0" w:color="000000"/>
              <w:bottom w:val="single" w:sz="8" w:space="0" w:color="000000"/>
              <w:right w:val="single" w:sz="8" w:space="0" w:color="000000"/>
            </w:tcBorders>
            <w:vAlign w:val="center"/>
          </w:tcPr>
          <w:p w:rsidR="00884D8B" w:rsidRDefault="00884D8B" w:rsidP="00BB4C44">
            <w:pPr>
              <w:spacing w:line="440" w:lineRule="exact"/>
              <w:rPr>
                <w:rFonts w:asciiTheme="minorEastAsia" w:hAnsiTheme="minorEastAsia"/>
                <w:sz w:val="24"/>
              </w:rPr>
            </w:pPr>
            <w:r>
              <w:rPr>
                <w:rFonts w:asciiTheme="minorEastAsia" w:hAnsiTheme="minorEastAsia" w:hint="eastAsia"/>
                <w:sz w:val="24"/>
              </w:rPr>
              <w:lastRenderedPageBreak/>
              <w:t>配：弹簧避震器（镀锌处理），相对底座SS41+EPOXY防锈底座。支架为钢板折弯焊制，表面EPOXY防腐处理。</w:t>
            </w:r>
          </w:p>
        </w:tc>
      </w:tr>
    </w:tbl>
    <w:p w:rsidR="00884D8B" w:rsidRDefault="00884D8B" w:rsidP="00884D8B">
      <w:pPr>
        <w:spacing w:line="440" w:lineRule="exact"/>
        <w:rPr>
          <w:rFonts w:asciiTheme="minorEastAsia" w:hAnsiTheme="minorEastAsia"/>
          <w:sz w:val="24"/>
        </w:rPr>
      </w:pPr>
      <w:r>
        <w:rPr>
          <w:rFonts w:asciiTheme="minorEastAsia" w:hAnsiTheme="minorEastAsia" w:hint="eastAsia"/>
          <w:sz w:val="24"/>
        </w:rPr>
        <w:t>C</w:t>
      </w:r>
      <w:r>
        <w:rPr>
          <w:rFonts w:asciiTheme="minorEastAsia" w:hAnsiTheme="minorEastAsia"/>
          <w:sz w:val="24"/>
        </w:rPr>
        <w:t>、</w:t>
      </w:r>
      <w:r>
        <w:rPr>
          <w:rFonts w:asciiTheme="minorEastAsia" w:hAnsiTheme="minorEastAsia" w:hint="eastAsia"/>
          <w:sz w:val="24"/>
        </w:rPr>
        <w:t>设备参数配置表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1636"/>
        <w:gridCol w:w="1537"/>
        <w:gridCol w:w="3452"/>
        <w:gridCol w:w="618"/>
        <w:gridCol w:w="661"/>
      </w:tblGrid>
      <w:tr w:rsidR="00884D8B" w:rsidTr="00BB4C44">
        <w:trPr>
          <w:trHeight w:val="564"/>
        </w:trPr>
        <w:tc>
          <w:tcPr>
            <w:tcW w:w="329" w:type="pct"/>
            <w:shd w:val="clear" w:color="auto" w:fill="auto"/>
            <w:noWrap/>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969" w:type="pct"/>
            <w:shd w:val="clear" w:color="auto" w:fill="auto"/>
            <w:noWrap/>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名称</w:t>
            </w:r>
          </w:p>
        </w:tc>
        <w:tc>
          <w:tcPr>
            <w:tcW w:w="911" w:type="pct"/>
            <w:shd w:val="clear" w:color="auto" w:fill="auto"/>
            <w:noWrap/>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规格</w:t>
            </w:r>
          </w:p>
        </w:tc>
        <w:tc>
          <w:tcPr>
            <w:tcW w:w="2035" w:type="pct"/>
            <w:shd w:val="clear" w:color="auto" w:fill="auto"/>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备注</w:t>
            </w:r>
          </w:p>
        </w:tc>
        <w:tc>
          <w:tcPr>
            <w:tcW w:w="359" w:type="pct"/>
            <w:shd w:val="clear" w:color="auto" w:fill="auto"/>
            <w:noWrap/>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397" w:type="pct"/>
            <w:shd w:val="clear" w:color="auto" w:fill="auto"/>
            <w:noWrap/>
            <w:vAlign w:val="center"/>
          </w:tcPr>
          <w:p w:rsidR="00884D8B" w:rsidRDefault="00884D8B" w:rsidP="00BB4C44">
            <w:pPr>
              <w:widowControl/>
              <w:jc w:val="center"/>
              <w:rPr>
                <w:rFonts w:ascii="宋体" w:hAnsi="宋体" w:cs="宋体"/>
                <w:b/>
                <w:bCs/>
                <w:kern w:val="0"/>
                <w:sz w:val="20"/>
                <w:szCs w:val="20"/>
              </w:rPr>
            </w:pPr>
            <w:r>
              <w:rPr>
                <w:rFonts w:ascii="宋体" w:hAnsi="宋体" w:cs="宋体" w:hint="eastAsia"/>
                <w:b/>
                <w:bCs/>
                <w:kern w:val="0"/>
                <w:sz w:val="20"/>
                <w:szCs w:val="20"/>
              </w:rPr>
              <w:t>数量</w:t>
            </w:r>
          </w:p>
        </w:tc>
      </w:tr>
      <w:tr w:rsidR="00884D8B" w:rsidTr="00BB4C44">
        <w:trPr>
          <w:trHeight w:val="1008"/>
        </w:trPr>
        <w:tc>
          <w:tcPr>
            <w:tcW w:w="329" w:type="pct"/>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969" w:type="pct"/>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玻璃钢离心风机</w:t>
            </w:r>
          </w:p>
        </w:tc>
        <w:tc>
          <w:tcPr>
            <w:tcW w:w="911" w:type="pct"/>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风量33000m³/h</w:t>
            </w:r>
            <w:r>
              <w:rPr>
                <w:rFonts w:ascii="宋体" w:hAnsi="宋体" w:cs="宋体" w:hint="eastAsia"/>
                <w:kern w:val="0"/>
                <w:sz w:val="20"/>
                <w:szCs w:val="20"/>
              </w:rPr>
              <w:br/>
              <w:t>压力1500PA</w:t>
            </w:r>
            <w:r>
              <w:rPr>
                <w:rFonts w:ascii="宋体" w:hAnsi="宋体" w:cs="宋体" w:hint="eastAsia"/>
                <w:kern w:val="0"/>
                <w:sz w:val="20"/>
                <w:szCs w:val="20"/>
              </w:rPr>
              <w:br/>
              <w:t>功率30KW</w:t>
            </w:r>
          </w:p>
        </w:tc>
        <w:tc>
          <w:tcPr>
            <w:tcW w:w="2035" w:type="pct"/>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玻璃钢材质，传动方式皮带式</w:t>
            </w:r>
          </w:p>
        </w:tc>
        <w:tc>
          <w:tcPr>
            <w:tcW w:w="359" w:type="pct"/>
            <w:shd w:val="clear" w:color="auto" w:fill="auto"/>
            <w:noWrap/>
            <w:vAlign w:val="center"/>
          </w:tcPr>
          <w:p w:rsidR="00884D8B" w:rsidRDefault="00884D8B" w:rsidP="00BB4C44">
            <w:pPr>
              <w:widowControl/>
              <w:jc w:val="center"/>
              <w:rPr>
                <w:rFonts w:ascii="宋体" w:hAnsi="宋体" w:cs="宋体"/>
                <w:kern w:val="0"/>
                <w:sz w:val="22"/>
              </w:rPr>
            </w:pPr>
            <w:r>
              <w:rPr>
                <w:rFonts w:ascii="宋体" w:hAnsi="宋体" w:cs="宋体" w:hint="eastAsia"/>
                <w:kern w:val="0"/>
                <w:sz w:val="22"/>
              </w:rPr>
              <w:t>台</w:t>
            </w:r>
          </w:p>
        </w:tc>
        <w:tc>
          <w:tcPr>
            <w:tcW w:w="397" w:type="pct"/>
            <w:shd w:val="clear" w:color="auto" w:fill="auto"/>
            <w:noWrap/>
            <w:vAlign w:val="center"/>
          </w:tcPr>
          <w:p w:rsidR="00884D8B" w:rsidRDefault="00884D8B" w:rsidP="00BB4C44">
            <w:pPr>
              <w:widowControl/>
              <w:jc w:val="center"/>
              <w:rPr>
                <w:rFonts w:ascii="宋体" w:hAnsi="宋体" w:cs="宋体"/>
                <w:kern w:val="0"/>
                <w:sz w:val="22"/>
              </w:rPr>
            </w:pPr>
            <w:r>
              <w:rPr>
                <w:rFonts w:ascii="宋体" w:hAnsi="宋体" w:cs="宋体" w:hint="eastAsia"/>
                <w:kern w:val="0"/>
                <w:sz w:val="22"/>
              </w:rPr>
              <w:t xml:space="preserve">1 </w:t>
            </w:r>
          </w:p>
        </w:tc>
      </w:tr>
      <w:tr w:rsidR="00884D8B" w:rsidTr="00BB4C44">
        <w:trPr>
          <w:trHeight w:val="1080"/>
        </w:trPr>
        <w:tc>
          <w:tcPr>
            <w:tcW w:w="329" w:type="pct"/>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kern w:val="0"/>
                <w:sz w:val="20"/>
                <w:szCs w:val="20"/>
              </w:rPr>
              <w:t>2</w:t>
            </w:r>
          </w:p>
        </w:tc>
        <w:tc>
          <w:tcPr>
            <w:tcW w:w="969" w:type="pct"/>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玻璃钢离心风机</w:t>
            </w:r>
          </w:p>
        </w:tc>
        <w:tc>
          <w:tcPr>
            <w:tcW w:w="911" w:type="pct"/>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风量18500m³/h</w:t>
            </w:r>
            <w:r>
              <w:rPr>
                <w:rFonts w:ascii="宋体" w:hAnsi="宋体" w:cs="宋体" w:hint="eastAsia"/>
                <w:kern w:val="0"/>
                <w:sz w:val="20"/>
                <w:szCs w:val="20"/>
              </w:rPr>
              <w:br/>
              <w:t>压力1500PA</w:t>
            </w:r>
            <w:r>
              <w:rPr>
                <w:rFonts w:ascii="宋体" w:hAnsi="宋体" w:cs="宋体" w:hint="eastAsia"/>
                <w:kern w:val="0"/>
                <w:sz w:val="20"/>
                <w:szCs w:val="20"/>
              </w:rPr>
              <w:br/>
              <w:t>功率15KW</w:t>
            </w:r>
          </w:p>
        </w:tc>
        <w:tc>
          <w:tcPr>
            <w:tcW w:w="2035" w:type="pct"/>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玻璃钢材质，传动方式皮带式</w:t>
            </w:r>
          </w:p>
        </w:tc>
        <w:tc>
          <w:tcPr>
            <w:tcW w:w="359" w:type="pct"/>
            <w:shd w:val="clear" w:color="auto" w:fill="auto"/>
            <w:noWrap/>
            <w:vAlign w:val="center"/>
          </w:tcPr>
          <w:p w:rsidR="00884D8B" w:rsidRDefault="00884D8B" w:rsidP="00BB4C44">
            <w:pPr>
              <w:widowControl/>
              <w:jc w:val="center"/>
              <w:rPr>
                <w:rFonts w:ascii="宋体" w:hAnsi="宋体" w:cs="宋体"/>
                <w:kern w:val="0"/>
                <w:sz w:val="22"/>
              </w:rPr>
            </w:pPr>
            <w:r>
              <w:rPr>
                <w:rFonts w:ascii="宋体" w:hAnsi="宋体" w:cs="宋体" w:hint="eastAsia"/>
                <w:kern w:val="0"/>
                <w:sz w:val="22"/>
              </w:rPr>
              <w:t>台</w:t>
            </w:r>
          </w:p>
        </w:tc>
        <w:tc>
          <w:tcPr>
            <w:tcW w:w="397" w:type="pct"/>
            <w:shd w:val="clear" w:color="auto" w:fill="auto"/>
            <w:noWrap/>
            <w:vAlign w:val="center"/>
          </w:tcPr>
          <w:p w:rsidR="00884D8B" w:rsidRDefault="00884D8B" w:rsidP="00BB4C44">
            <w:pPr>
              <w:widowControl/>
              <w:jc w:val="center"/>
              <w:rPr>
                <w:rFonts w:ascii="宋体" w:hAnsi="宋体" w:cs="宋体"/>
                <w:kern w:val="0"/>
                <w:sz w:val="22"/>
              </w:rPr>
            </w:pPr>
            <w:r>
              <w:rPr>
                <w:rFonts w:ascii="宋体" w:hAnsi="宋体" w:cs="宋体" w:hint="eastAsia"/>
                <w:kern w:val="0"/>
                <w:sz w:val="22"/>
              </w:rPr>
              <w:t xml:space="preserve">1 </w:t>
            </w:r>
          </w:p>
        </w:tc>
      </w:tr>
      <w:tr w:rsidR="00884D8B" w:rsidTr="00BB4C44">
        <w:trPr>
          <w:trHeight w:val="1164"/>
        </w:trPr>
        <w:tc>
          <w:tcPr>
            <w:tcW w:w="329" w:type="pct"/>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kern w:val="0"/>
                <w:sz w:val="20"/>
                <w:szCs w:val="20"/>
              </w:rPr>
              <w:t>3</w:t>
            </w:r>
          </w:p>
        </w:tc>
        <w:tc>
          <w:tcPr>
            <w:tcW w:w="969" w:type="pct"/>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玻璃钢离心风机</w:t>
            </w:r>
          </w:p>
        </w:tc>
        <w:tc>
          <w:tcPr>
            <w:tcW w:w="911" w:type="pct"/>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风量31500m³/h</w:t>
            </w:r>
            <w:r>
              <w:rPr>
                <w:rFonts w:ascii="宋体" w:hAnsi="宋体" w:cs="宋体" w:hint="eastAsia"/>
                <w:kern w:val="0"/>
                <w:sz w:val="20"/>
                <w:szCs w:val="20"/>
              </w:rPr>
              <w:br/>
              <w:t>压力1500PA</w:t>
            </w:r>
            <w:r>
              <w:rPr>
                <w:rFonts w:ascii="宋体" w:hAnsi="宋体" w:cs="宋体" w:hint="eastAsia"/>
                <w:kern w:val="0"/>
                <w:sz w:val="20"/>
                <w:szCs w:val="20"/>
              </w:rPr>
              <w:br/>
              <w:t>功率22KW</w:t>
            </w:r>
          </w:p>
        </w:tc>
        <w:tc>
          <w:tcPr>
            <w:tcW w:w="2035" w:type="pct"/>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玻璃钢材质，传动方式皮带式</w:t>
            </w:r>
          </w:p>
        </w:tc>
        <w:tc>
          <w:tcPr>
            <w:tcW w:w="359" w:type="pct"/>
            <w:shd w:val="clear" w:color="auto" w:fill="auto"/>
            <w:noWrap/>
            <w:vAlign w:val="center"/>
          </w:tcPr>
          <w:p w:rsidR="00884D8B" w:rsidRDefault="00884D8B" w:rsidP="00BB4C44">
            <w:pPr>
              <w:widowControl/>
              <w:jc w:val="center"/>
              <w:rPr>
                <w:rFonts w:ascii="宋体" w:hAnsi="宋体" w:cs="宋体"/>
                <w:kern w:val="0"/>
                <w:sz w:val="22"/>
              </w:rPr>
            </w:pPr>
            <w:r>
              <w:rPr>
                <w:rFonts w:ascii="宋体" w:hAnsi="宋体" w:cs="宋体" w:hint="eastAsia"/>
                <w:kern w:val="0"/>
                <w:sz w:val="22"/>
              </w:rPr>
              <w:t>台</w:t>
            </w:r>
          </w:p>
        </w:tc>
        <w:tc>
          <w:tcPr>
            <w:tcW w:w="397" w:type="pct"/>
            <w:shd w:val="clear" w:color="auto" w:fill="auto"/>
            <w:noWrap/>
            <w:vAlign w:val="center"/>
          </w:tcPr>
          <w:p w:rsidR="00884D8B" w:rsidRDefault="00884D8B" w:rsidP="00BB4C44">
            <w:pPr>
              <w:widowControl/>
              <w:jc w:val="center"/>
              <w:rPr>
                <w:rFonts w:ascii="宋体" w:hAnsi="宋体" w:cs="宋体"/>
                <w:kern w:val="0"/>
                <w:sz w:val="22"/>
              </w:rPr>
            </w:pPr>
            <w:r>
              <w:rPr>
                <w:rFonts w:ascii="宋体" w:hAnsi="宋体" w:cs="宋体" w:hint="eastAsia"/>
                <w:kern w:val="0"/>
                <w:sz w:val="22"/>
              </w:rPr>
              <w:t xml:space="preserve">1 </w:t>
            </w:r>
          </w:p>
        </w:tc>
      </w:tr>
      <w:tr w:rsidR="00884D8B" w:rsidTr="00BB4C44">
        <w:trPr>
          <w:trHeight w:val="1104"/>
        </w:trPr>
        <w:tc>
          <w:tcPr>
            <w:tcW w:w="329" w:type="pct"/>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kern w:val="0"/>
                <w:sz w:val="20"/>
                <w:szCs w:val="20"/>
              </w:rPr>
              <w:t>4</w:t>
            </w:r>
          </w:p>
        </w:tc>
        <w:tc>
          <w:tcPr>
            <w:tcW w:w="969" w:type="pct"/>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玻璃钢离心风机</w:t>
            </w:r>
          </w:p>
        </w:tc>
        <w:tc>
          <w:tcPr>
            <w:tcW w:w="911" w:type="pct"/>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风量16000m³/h</w:t>
            </w:r>
            <w:r>
              <w:rPr>
                <w:rFonts w:ascii="宋体" w:hAnsi="宋体" w:cs="宋体" w:hint="eastAsia"/>
                <w:kern w:val="0"/>
                <w:sz w:val="20"/>
                <w:szCs w:val="20"/>
              </w:rPr>
              <w:br/>
              <w:t>压力1500PA</w:t>
            </w:r>
            <w:r>
              <w:rPr>
                <w:rFonts w:ascii="宋体" w:hAnsi="宋体" w:cs="宋体" w:hint="eastAsia"/>
                <w:kern w:val="0"/>
                <w:sz w:val="20"/>
                <w:szCs w:val="20"/>
              </w:rPr>
              <w:br/>
              <w:t>功率11KW</w:t>
            </w:r>
          </w:p>
        </w:tc>
        <w:tc>
          <w:tcPr>
            <w:tcW w:w="2035" w:type="pct"/>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玻璃钢材质，传动方式皮带式</w:t>
            </w:r>
          </w:p>
        </w:tc>
        <w:tc>
          <w:tcPr>
            <w:tcW w:w="359" w:type="pct"/>
            <w:shd w:val="clear" w:color="auto" w:fill="auto"/>
            <w:noWrap/>
            <w:vAlign w:val="center"/>
          </w:tcPr>
          <w:p w:rsidR="00884D8B" w:rsidRDefault="00884D8B" w:rsidP="00BB4C44">
            <w:pPr>
              <w:widowControl/>
              <w:jc w:val="center"/>
              <w:rPr>
                <w:rFonts w:ascii="宋体" w:hAnsi="宋体" w:cs="宋体"/>
                <w:kern w:val="0"/>
                <w:sz w:val="22"/>
              </w:rPr>
            </w:pPr>
            <w:r>
              <w:rPr>
                <w:rFonts w:ascii="宋体" w:hAnsi="宋体" w:cs="宋体" w:hint="eastAsia"/>
                <w:kern w:val="0"/>
                <w:sz w:val="22"/>
              </w:rPr>
              <w:t>台</w:t>
            </w:r>
          </w:p>
        </w:tc>
        <w:tc>
          <w:tcPr>
            <w:tcW w:w="397" w:type="pct"/>
            <w:shd w:val="clear" w:color="auto" w:fill="auto"/>
            <w:noWrap/>
            <w:vAlign w:val="center"/>
          </w:tcPr>
          <w:p w:rsidR="00884D8B" w:rsidRDefault="00884D8B" w:rsidP="00BB4C44">
            <w:pPr>
              <w:widowControl/>
              <w:jc w:val="center"/>
              <w:rPr>
                <w:rFonts w:ascii="宋体" w:hAnsi="宋体" w:cs="宋体"/>
                <w:kern w:val="0"/>
                <w:sz w:val="22"/>
              </w:rPr>
            </w:pPr>
            <w:r>
              <w:rPr>
                <w:rFonts w:ascii="宋体" w:hAnsi="宋体" w:cs="宋体" w:hint="eastAsia"/>
                <w:kern w:val="0"/>
                <w:sz w:val="22"/>
              </w:rPr>
              <w:t xml:space="preserve">1 </w:t>
            </w:r>
          </w:p>
        </w:tc>
      </w:tr>
      <w:tr w:rsidR="00884D8B" w:rsidTr="00BB4C44">
        <w:trPr>
          <w:trHeight w:val="1044"/>
        </w:trPr>
        <w:tc>
          <w:tcPr>
            <w:tcW w:w="329" w:type="pct"/>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kern w:val="0"/>
                <w:sz w:val="20"/>
                <w:szCs w:val="20"/>
              </w:rPr>
              <w:t>5</w:t>
            </w:r>
          </w:p>
        </w:tc>
        <w:tc>
          <w:tcPr>
            <w:tcW w:w="969" w:type="pct"/>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玻璃钢离心风机</w:t>
            </w:r>
          </w:p>
        </w:tc>
        <w:tc>
          <w:tcPr>
            <w:tcW w:w="911" w:type="pct"/>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风量20000m³/h</w:t>
            </w:r>
            <w:r>
              <w:rPr>
                <w:rFonts w:ascii="宋体" w:hAnsi="宋体" w:cs="宋体" w:hint="eastAsia"/>
                <w:kern w:val="0"/>
                <w:sz w:val="20"/>
                <w:szCs w:val="20"/>
              </w:rPr>
              <w:br/>
              <w:t>压力1500PA</w:t>
            </w:r>
            <w:r>
              <w:rPr>
                <w:rFonts w:ascii="宋体" w:hAnsi="宋体" w:cs="宋体" w:hint="eastAsia"/>
                <w:kern w:val="0"/>
                <w:sz w:val="20"/>
                <w:szCs w:val="20"/>
              </w:rPr>
              <w:br/>
              <w:t>功率15KW</w:t>
            </w:r>
          </w:p>
        </w:tc>
        <w:tc>
          <w:tcPr>
            <w:tcW w:w="2035" w:type="pct"/>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玻璃钢材质，传动方式皮带式</w:t>
            </w:r>
          </w:p>
        </w:tc>
        <w:tc>
          <w:tcPr>
            <w:tcW w:w="359" w:type="pct"/>
            <w:shd w:val="clear" w:color="auto" w:fill="auto"/>
            <w:noWrap/>
            <w:vAlign w:val="center"/>
          </w:tcPr>
          <w:p w:rsidR="00884D8B" w:rsidRDefault="00884D8B" w:rsidP="00BB4C44">
            <w:pPr>
              <w:widowControl/>
              <w:jc w:val="center"/>
              <w:rPr>
                <w:rFonts w:ascii="宋体" w:hAnsi="宋体" w:cs="宋体"/>
                <w:kern w:val="0"/>
                <w:sz w:val="22"/>
              </w:rPr>
            </w:pPr>
            <w:r>
              <w:rPr>
                <w:rFonts w:ascii="宋体" w:hAnsi="宋体" w:cs="宋体" w:hint="eastAsia"/>
                <w:kern w:val="0"/>
                <w:sz w:val="22"/>
              </w:rPr>
              <w:t>台</w:t>
            </w:r>
          </w:p>
        </w:tc>
        <w:tc>
          <w:tcPr>
            <w:tcW w:w="397" w:type="pct"/>
            <w:shd w:val="clear" w:color="auto" w:fill="auto"/>
            <w:noWrap/>
            <w:vAlign w:val="center"/>
          </w:tcPr>
          <w:p w:rsidR="00884D8B" w:rsidRDefault="00884D8B" w:rsidP="00BB4C44">
            <w:pPr>
              <w:widowControl/>
              <w:jc w:val="center"/>
              <w:rPr>
                <w:rFonts w:ascii="宋体" w:hAnsi="宋体" w:cs="宋体"/>
                <w:kern w:val="0"/>
                <w:sz w:val="22"/>
              </w:rPr>
            </w:pPr>
            <w:r>
              <w:rPr>
                <w:rFonts w:ascii="宋体" w:hAnsi="宋体" w:cs="宋体" w:hint="eastAsia"/>
                <w:kern w:val="0"/>
                <w:sz w:val="22"/>
              </w:rPr>
              <w:t xml:space="preserve">1 </w:t>
            </w:r>
          </w:p>
        </w:tc>
      </w:tr>
      <w:tr w:rsidR="00884D8B" w:rsidTr="00BB4C44">
        <w:trPr>
          <w:trHeight w:val="1080"/>
        </w:trPr>
        <w:tc>
          <w:tcPr>
            <w:tcW w:w="329" w:type="pct"/>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kern w:val="0"/>
                <w:sz w:val="20"/>
                <w:szCs w:val="20"/>
              </w:rPr>
              <w:t>6</w:t>
            </w:r>
          </w:p>
        </w:tc>
        <w:tc>
          <w:tcPr>
            <w:tcW w:w="969" w:type="pct"/>
            <w:shd w:val="clear" w:color="auto" w:fill="auto"/>
            <w:noWrap/>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玻璃钢离心风机</w:t>
            </w:r>
          </w:p>
        </w:tc>
        <w:tc>
          <w:tcPr>
            <w:tcW w:w="911" w:type="pct"/>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风量15000m³/h</w:t>
            </w:r>
            <w:r>
              <w:rPr>
                <w:rFonts w:ascii="宋体" w:hAnsi="宋体" w:cs="宋体" w:hint="eastAsia"/>
                <w:kern w:val="0"/>
                <w:sz w:val="20"/>
                <w:szCs w:val="20"/>
              </w:rPr>
              <w:br/>
              <w:t>压力1500PA</w:t>
            </w:r>
            <w:r>
              <w:rPr>
                <w:rFonts w:ascii="宋体" w:hAnsi="宋体" w:cs="宋体" w:hint="eastAsia"/>
                <w:kern w:val="0"/>
                <w:sz w:val="20"/>
                <w:szCs w:val="20"/>
              </w:rPr>
              <w:br/>
              <w:t>功率11KW</w:t>
            </w:r>
          </w:p>
        </w:tc>
        <w:tc>
          <w:tcPr>
            <w:tcW w:w="2035" w:type="pct"/>
            <w:shd w:val="clear" w:color="auto" w:fill="auto"/>
            <w:vAlign w:val="center"/>
          </w:tcPr>
          <w:p w:rsidR="00884D8B" w:rsidRDefault="00884D8B" w:rsidP="00BB4C44">
            <w:pPr>
              <w:widowControl/>
              <w:jc w:val="center"/>
              <w:rPr>
                <w:rFonts w:ascii="宋体" w:hAnsi="宋体" w:cs="宋体"/>
                <w:kern w:val="0"/>
                <w:sz w:val="20"/>
                <w:szCs w:val="20"/>
              </w:rPr>
            </w:pPr>
            <w:r>
              <w:rPr>
                <w:rFonts w:ascii="宋体" w:hAnsi="宋体" w:cs="宋体" w:hint="eastAsia"/>
                <w:kern w:val="0"/>
                <w:sz w:val="20"/>
                <w:szCs w:val="20"/>
              </w:rPr>
              <w:t>玻璃钢材质，传动方式皮带式</w:t>
            </w:r>
          </w:p>
        </w:tc>
        <w:tc>
          <w:tcPr>
            <w:tcW w:w="359" w:type="pct"/>
            <w:shd w:val="clear" w:color="auto" w:fill="auto"/>
            <w:noWrap/>
            <w:vAlign w:val="center"/>
          </w:tcPr>
          <w:p w:rsidR="00884D8B" w:rsidRDefault="00884D8B" w:rsidP="00BB4C44">
            <w:pPr>
              <w:widowControl/>
              <w:jc w:val="center"/>
              <w:rPr>
                <w:rFonts w:ascii="宋体" w:hAnsi="宋体" w:cs="宋体"/>
                <w:kern w:val="0"/>
                <w:sz w:val="22"/>
              </w:rPr>
            </w:pPr>
            <w:r>
              <w:rPr>
                <w:rFonts w:ascii="宋体" w:hAnsi="宋体" w:cs="宋体" w:hint="eastAsia"/>
                <w:kern w:val="0"/>
                <w:sz w:val="22"/>
              </w:rPr>
              <w:t>台</w:t>
            </w:r>
          </w:p>
        </w:tc>
        <w:tc>
          <w:tcPr>
            <w:tcW w:w="397" w:type="pct"/>
            <w:shd w:val="clear" w:color="auto" w:fill="auto"/>
            <w:noWrap/>
            <w:vAlign w:val="center"/>
          </w:tcPr>
          <w:p w:rsidR="00884D8B" w:rsidRDefault="00884D8B" w:rsidP="00BB4C44">
            <w:pPr>
              <w:widowControl/>
              <w:jc w:val="center"/>
              <w:rPr>
                <w:rFonts w:ascii="宋体" w:hAnsi="宋体" w:cs="宋体"/>
                <w:kern w:val="0"/>
                <w:sz w:val="22"/>
              </w:rPr>
            </w:pPr>
            <w:r>
              <w:rPr>
                <w:rFonts w:ascii="宋体" w:hAnsi="宋体" w:cs="宋体" w:hint="eastAsia"/>
                <w:kern w:val="0"/>
                <w:sz w:val="22"/>
              </w:rPr>
              <w:t xml:space="preserve">1 </w:t>
            </w:r>
          </w:p>
        </w:tc>
      </w:tr>
    </w:tbl>
    <w:p w:rsidR="00884D8B" w:rsidRDefault="00884D8B" w:rsidP="00884D8B">
      <w:pPr>
        <w:pStyle w:val="afa"/>
        <w:snapToGrid w:val="0"/>
        <w:spacing w:line="440" w:lineRule="exact"/>
        <w:ind w:firstLineChars="0" w:firstLine="0"/>
        <w:rPr>
          <w:rFonts w:asciiTheme="minorEastAsia" w:hAnsiTheme="minorEastAsia"/>
          <w:b/>
          <w:sz w:val="24"/>
        </w:rPr>
      </w:pPr>
    </w:p>
    <w:p w:rsidR="00884D8B" w:rsidRDefault="00884D8B" w:rsidP="00884D8B">
      <w:pPr>
        <w:pStyle w:val="afa"/>
        <w:snapToGrid w:val="0"/>
        <w:spacing w:line="440" w:lineRule="exact"/>
        <w:ind w:firstLineChars="0" w:firstLine="0"/>
        <w:rPr>
          <w:rFonts w:asciiTheme="minorEastAsia" w:hAnsiTheme="minorEastAsia"/>
          <w:b/>
          <w:sz w:val="24"/>
        </w:rPr>
      </w:pPr>
      <w:r>
        <w:rPr>
          <w:rFonts w:asciiTheme="minorEastAsia" w:hAnsiTheme="minorEastAsia"/>
          <w:b/>
          <w:sz w:val="24"/>
        </w:rPr>
        <w:t>4</w:t>
      </w:r>
      <w:r>
        <w:rPr>
          <w:rFonts w:asciiTheme="minorEastAsia" w:hAnsiTheme="minorEastAsia" w:hint="eastAsia"/>
          <w:b/>
          <w:sz w:val="24"/>
        </w:rPr>
        <w:t>、排风</w:t>
      </w:r>
      <w:r>
        <w:rPr>
          <w:rFonts w:asciiTheme="minorEastAsia" w:hAnsiTheme="minorEastAsia"/>
          <w:b/>
          <w:sz w:val="24"/>
        </w:rPr>
        <w:t>风管技术参数</w:t>
      </w:r>
    </w:p>
    <w:p w:rsidR="00884D8B" w:rsidRDefault="00884D8B" w:rsidP="00884D8B">
      <w:pPr>
        <w:widowControl/>
        <w:spacing w:line="440" w:lineRule="exact"/>
        <w:rPr>
          <w:rFonts w:asciiTheme="minorEastAsia" w:hAnsiTheme="minorEastAsia"/>
          <w:sz w:val="24"/>
        </w:rPr>
      </w:pPr>
      <w:r>
        <w:rPr>
          <w:rFonts w:asciiTheme="minorEastAsia" w:hAnsiTheme="minorEastAsia" w:hint="eastAsia"/>
          <w:sz w:val="24"/>
        </w:rPr>
        <w:t>-</w:t>
      </w:r>
      <w:r>
        <w:rPr>
          <w:rFonts w:asciiTheme="minorEastAsia" w:hAnsiTheme="minorEastAsia"/>
          <w:sz w:val="24"/>
        </w:rPr>
        <w:t>-</w:t>
      </w:r>
      <w:r>
        <w:rPr>
          <w:rFonts w:asciiTheme="minorEastAsia" w:hAnsiTheme="minorEastAsia" w:hint="eastAsia"/>
          <w:sz w:val="24"/>
        </w:rPr>
        <w:t>风管</w:t>
      </w:r>
      <w:r>
        <w:rPr>
          <w:rFonts w:asciiTheme="minorEastAsia" w:hAnsiTheme="minorEastAsia"/>
          <w:sz w:val="24"/>
        </w:rPr>
        <w:t>材质：</w:t>
      </w:r>
      <w:r>
        <w:rPr>
          <w:rFonts w:asciiTheme="minorEastAsia" w:hAnsiTheme="minorEastAsia" w:hint="eastAsia"/>
          <w:sz w:val="24"/>
        </w:rPr>
        <w:t>PP，</w:t>
      </w:r>
      <w:r>
        <w:rPr>
          <w:rFonts w:asciiTheme="minorEastAsia" w:hAnsiTheme="minorEastAsia"/>
          <w:sz w:val="24"/>
        </w:rPr>
        <w:t>阻燃</w:t>
      </w:r>
      <w:r>
        <w:rPr>
          <w:rFonts w:asciiTheme="minorEastAsia" w:hAnsiTheme="minorEastAsia" w:hint="eastAsia"/>
          <w:sz w:val="24"/>
        </w:rPr>
        <w:t>。</w:t>
      </w:r>
    </w:p>
    <w:p w:rsidR="00884D8B" w:rsidRDefault="00884D8B" w:rsidP="00884D8B">
      <w:pPr>
        <w:widowControl/>
        <w:spacing w:line="440" w:lineRule="exact"/>
        <w:rPr>
          <w:rFonts w:asciiTheme="minorEastAsia" w:hAnsiTheme="minorEastAsia"/>
          <w:sz w:val="24"/>
        </w:rPr>
      </w:pPr>
      <w:r>
        <w:rPr>
          <w:rFonts w:asciiTheme="minorEastAsia" w:hAnsiTheme="minorEastAsia" w:hint="eastAsia"/>
          <w:sz w:val="24"/>
        </w:rPr>
        <w:t>-</w:t>
      </w:r>
      <w:r>
        <w:rPr>
          <w:rFonts w:asciiTheme="minorEastAsia" w:hAnsiTheme="minorEastAsia"/>
          <w:sz w:val="24"/>
        </w:rPr>
        <w:t>-</w:t>
      </w:r>
      <w:r>
        <w:rPr>
          <w:rFonts w:asciiTheme="minorEastAsia" w:hAnsiTheme="minorEastAsia" w:hint="eastAsia"/>
          <w:sz w:val="24"/>
        </w:rPr>
        <w:t>厚度</w:t>
      </w:r>
      <w:r>
        <w:rPr>
          <w:rFonts w:asciiTheme="minorEastAsia" w:hAnsiTheme="minorEastAsia"/>
          <w:sz w:val="24"/>
        </w:rPr>
        <w:t>6-10mm</w:t>
      </w:r>
      <w:r>
        <w:rPr>
          <w:rFonts w:asciiTheme="minorEastAsia" w:hAnsiTheme="minorEastAsia" w:hint="eastAsia"/>
          <w:sz w:val="24"/>
        </w:rPr>
        <w:t>。</w:t>
      </w:r>
    </w:p>
    <w:p w:rsidR="00884D8B" w:rsidRDefault="00884D8B" w:rsidP="00884D8B">
      <w:pPr>
        <w:pStyle w:val="afa"/>
        <w:snapToGrid w:val="0"/>
        <w:spacing w:line="440" w:lineRule="exact"/>
        <w:ind w:firstLineChars="0" w:firstLine="0"/>
        <w:rPr>
          <w:rFonts w:asciiTheme="minorEastAsia" w:hAnsiTheme="minorEastAsia"/>
          <w:b/>
          <w:sz w:val="24"/>
        </w:rPr>
      </w:pPr>
      <w:r>
        <w:rPr>
          <w:rFonts w:asciiTheme="minorEastAsia" w:hAnsiTheme="minorEastAsia"/>
          <w:b/>
          <w:sz w:val="24"/>
        </w:rPr>
        <w:t>5</w:t>
      </w:r>
      <w:r>
        <w:rPr>
          <w:rFonts w:asciiTheme="minorEastAsia" w:hAnsiTheme="minorEastAsia" w:hint="eastAsia"/>
          <w:b/>
          <w:sz w:val="24"/>
        </w:rPr>
        <w:t>、屋面风机基础、风机配电</w:t>
      </w:r>
    </w:p>
    <w:p w:rsidR="00884D8B" w:rsidRDefault="00884D8B" w:rsidP="00884D8B">
      <w:pPr>
        <w:spacing w:line="360" w:lineRule="auto"/>
        <w:rPr>
          <w:rFonts w:asciiTheme="minorEastAsia" w:hAnsiTheme="minorEastAsia"/>
          <w:sz w:val="24"/>
        </w:rPr>
      </w:pPr>
      <w:r>
        <w:rPr>
          <w:rFonts w:asciiTheme="minorEastAsia" w:hAnsiTheme="minorEastAsia" w:hint="eastAsia"/>
          <w:sz w:val="24"/>
        </w:rPr>
        <w:lastRenderedPageBreak/>
        <w:t>--从一楼配电房用桥架引线到屋面，新增钢制配电箱，然后通过桥架</w:t>
      </w:r>
      <w:proofErr w:type="gramStart"/>
      <w:r>
        <w:rPr>
          <w:rFonts w:asciiTheme="minorEastAsia" w:hAnsiTheme="minorEastAsia" w:hint="eastAsia"/>
          <w:sz w:val="24"/>
        </w:rPr>
        <w:t>分线引到</w:t>
      </w:r>
      <w:proofErr w:type="gramEnd"/>
      <w:r>
        <w:rPr>
          <w:rFonts w:asciiTheme="minorEastAsia" w:hAnsiTheme="minorEastAsia" w:hint="eastAsia"/>
          <w:sz w:val="24"/>
        </w:rPr>
        <w:t>风机变频控制柜基础旁，人工布线、配电、敷设桥架，配电柜主线采用4*75+1*50mm2，从1</w:t>
      </w:r>
      <w:proofErr w:type="gramStart"/>
      <w:r>
        <w:rPr>
          <w:rFonts w:asciiTheme="minorEastAsia" w:hAnsiTheme="minorEastAsia" w:hint="eastAsia"/>
          <w:sz w:val="24"/>
        </w:rPr>
        <w:t>楼引到</w:t>
      </w:r>
      <w:proofErr w:type="gramEnd"/>
      <w:r>
        <w:rPr>
          <w:rFonts w:asciiTheme="minorEastAsia" w:hAnsiTheme="minorEastAsia" w:hint="eastAsia"/>
          <w:sz w:val="24"/>
        </w:rPr>
        <w:t>5楼；</w:t>
      </w:r>
    </w:p>
    <w:p w:rsidR="00884D8B" w:rsidRDefault="00884D8B" w:rsidP="00884D8B">
      <w:pPr>
        <w:spacing w:line="360" w:lineRule="auto"/>
        <w:rPr>
          <w:rFonts w:asciiTheme="minorEastAsia" w:hAnsiTheme="minorEastAsia"/>
          <w:sz w:val="24"/>
        </w:rPr>
      </w:pPr>
      <w:r>
        <w:rPr>
          <w:rFonts w:asciiTheme="minorEastAsia" w:hAnsiTheme="minorEastAsia" w:hint="eastAsia"/>
          <w:sz w:val="24"/>
        </w:rPr>
        <w:t>--30KW风机每台电缆线为电箱到控制柜4*25+1*16mm2；控制柜到风机3*25+1*16mm2+3*25mm2；</w:t>
      </w:r>
    </w:p>
    <w:p w:rsidR="00884D8B" w:rsidRDefault="00884D8B" w:rsidP="00884D8B">
      <w:pPr>
        <w:spacing w:line="360" w:lineRule="auto"/>
        <w:rPr>
          <w:rFonts w:asciiTheme="minorEastAsia" w:hAnsiTheme="minorEastAsia"/>
          <w:sz w:val="24"/>
        </w:rPr>
      </w:pPr>
      <w:r>
        <w:rPr>
          <w:rFonts w:asciiTheme="minorEastAsia" w:hAnsiTheme="minorEastAsia" w:hint="eastAsia"/>
          <w:sz w:val="24"/>
        </w:rPr>
        <w:t>--22KW风机每台电缆线为电箱到控制柜4*16+1*10mm2；控制柜到风机3*16+1*10mm2+3*16mm2；</w:t>
      </w:r>
    </w:p>
    <w:p w:rsidR="00884D8B" w:rsidRDefault="00884D8B" w:rsidP="00884D8B">
      <w:pPr>
        <w:spacing w:line="360" w:lineRule="auto"/>
        <w:rPr>
          <w:rFonts w:asciiTheme="minorEastAsia" w:hAnsiTheme="minorEastAsia"/>
          <w:sz w:val="24"/>
        </w:rPr>
      </w:pPr>
      <w:r>
        <w:rPr>
          <w:rFonts w:asciiTheme="minorEastAsia" w:hAnsiTheme="minorEastAsia" w:hint="eastAsia"/>
          <w:sz w:val="24"/>
        </w:rPr>
        <w:t>--15KW风机每台电缆线为电箱到控制柜4*10+1*6mm2；控制柜到风机3*10+1*6mm2+3*10mm2；</w:t>
      </w:r>
    </w:p>
    <w:p w:rsidR="00884D8B" w:rsidRDefault="00884D8B" w:rsidP="00884D8B">
      <w:pPr>
        <w:spacing w:line="360" w:lineRule="auto"/>
        <w:rPr>
          <w:rFonts w:asciiTheme="minorEastAsia" w:hAnsiTheme="minorEastAsia"/>
          <w:sz w:val="24"/>
        </w:rPr>
      </w:pPr>
      <w:r>
        <w:rPr>
          <w:rFonts w:asciiTheme="minorEastAsia" w:hAnsiTheme="minorEastAsia" w:hint="eastAsia"/>
          <w:sz w:val="24"/>
        </w:rPr>
        <w:t>--11KW风机每台电缆线为电箱到控制柜4*10+1*6mm2；控制柜到风机3*10+1*6mm2+3*10mm2；</w:t>
      </w:r>
    </w:p>
    <w:p w:rsidR="00884D8B" w:rsidRDefault="00884D8B" w:rsidP="00884D8B">
      <w:pPr>
        <w:spacing w:line="360" w:lineRule="auto"/>
        <w:rPr>
          <w:rFonts w:asciiTheme="minorEastAsia" w:hAnsiTheme="minorEastAsia"/>
          <w:b/>
          <w:sz w:val="24"/>
        </w:rPr>
      </w:pPr>
      <w:r>
        <w:rPr>
          <w:rFonts w:asciiTheme="minorEastAsia" w:hAnsiTheme="minorEastAsia" w:hint="eastAsia"/>
          <w:b/>
          <w:sz w:val="24"/>
        </w:rPr>
        <w:t>6、实验室废气处理技术要求</w:t>
      </w:r>
    </w:p>
    <w:p w:rsidR="00884D8B" w:rsidRDefault="00884D8B" w:rsidP="00884D8B">
      <w:pPr>
        <w:widowControl/>
        <w:spacing w:line="360" w:lineRule="auto"/>
        <w:rPr>
          <w:rFonts w:asciiTheme="minorEastAsia" w:hAnsiTheme="minorEastAsia"/>
          <w:sz w:val="24"/>
        </w:rPr>
      </w:pPr>
      <w:r>
        <w:rPr>
          <w:rFonts w:asciiTheme="minorEastAsia" w:hAnsiTheme="minorEastAsia"/>
          <w:sz w:val="24"/>
        </w:rPr>
        <w:t>6.1</w:t>
      </w:r>
      <w:r>
        <w:rPr>
          <w:rFonts w:asciiTheme="minorEastAsia" w:hAnsiTheme="minorEastAsia" w:hint="eastAsia"/>
          <w:sz w:val="24"/>
        </w:rPr>
        <w:t>、参照标准</w:t>
      </w:r>
      <w:r>
        <w:rPr>
          <w:rFonts w:asciiTheme="minorEastAsia" w:hAnsiTheme="minorEastAsia"/>
          <w:sz w:val="24"/>
        </w:rPr>
        <w:t>/</w:t>
      </w:r>
      <w:r>
        <w:rPr>
          <w:rFonts w:asciiTheme="minorEastAsia" w:hAnsiTheme="minorEastAsia" w:hint="eastAsia"/>
          <w:sz w:val="24"/>
        </w:rPr>
        <w:t>相关制造标准</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t>建筑设计防火规范</w:t>
      </w:r>
      <w:r>
        <w:rPr>
          <w:rFonts w:asciiTheme="minorEastAsia" w:hAnsiTheme="minorEastAsia"/>
          <w:sz w:val="24"/>
        </w:rPr>
        <w:t>GB 50016</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t>供配电系统设计规范</w:t>
      </w:r>
      <w:r>
        <w:rPr>
          <w:rFonts w:asciiTheme="minorEastAsia" w:hAnsiTheme="minorEastAsia"/>
          <w:sz w:val="24"/>
        </w:rPr>
        <w:t>GB 50052</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t>低压配电设计规范</w:t>
      </w:r>
      <w:r>
        <w:rPr>
          <w:rFonts w:asciiTheme="minorEastAsia" w:hAnsiTheme="minorEastAsia"/>
          <w:sz w:val="24"/>
        </w:rPr>
        <w:t>GB 50054</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t>通用用电设备配电设计规范</w:t>
      </w:r>
      <w:r>
        <w:rPr>
          <w:rFonts w:asciiTheme="minorEastAsia" w:hAnsiTheme="minorEastAsia"/>
          <w:sz w:val="24"/>
        </w:rPr>
        <w:t>GB 50055</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t>工业控制设备安全标准</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t>工业危险环境控制设备标准</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t>室内空气质量标准</w:t>
      </w:r>
      <w:r>
        <w:rPr>
          <w:rFonts w:asciiTheme="minorEastAsia" w:hAnsiTheme="minorEastAsia"/>
          <w:sz w:val="24"/>
        </w:rPr>
        <w:t>GB 18883</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t>采暖通风与空气调节设计规范</w:t>
      </w:r>
      <w:r>
        <w:rPr>
          <w:rFonts w:asciiTheme="minorEastAsia" w:hAnsiTheme="minorEastAsia"/>
          <w:sz w:val="24"/>
        </w:rPr>
        <w:t>GB 50019</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t>环境空气质量标准</w:t>
      </w:r>
      <w:r>
        <w:rPr>
          <w:rFonts w:asciiTheme="minorEastAsia" w:hAnsiTheme="minorEastAsia"/>
          <w:sz w:val="24"/>
        </w:rPr>
        <w:t>GB 3095</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t>大气污染</w:t>
      </w:r>
      <w:proofErr w:type="gramStart"/>
      <w:r>
        <w:rPr>
          <w:rFonts w:asciiTheme="minorEastAsia" w:hAnsiTheme="minorEastAsia" w:hint="eastAsia"/>
          <w:sz w:val="24"/>
        </w:rPr>
        <w:t>物综合</w:t>
      </w:r>
      <w:proofErr w:type="gramEnd"/>
      <w:r>
        <w:rPr>
          <w:rFonts w:asciiTheme="minorEastAsia" w:hAnsiTheme="minorEastAsia" w:hint="eastAsia"/>
          <w:sz w:val="24"/>
        </w:rPr>
        <w:t>排放标准</w:t>
      </w:r>
      <w:r>
        <w:rPr>
          <w:rFonts w:asciiTheme="minorEastAsia" w:hAnsiTheme="minorEastAsia"/>
          <w:sz w:val="24"/>
        </w:rPr>
        <w:t>GB 16297</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t>室内空气质量标准</w:t>
      </w:r>
      <w:r>
        <w:rPr>
          <w:rFonts w:asciiTheme="minorEastAsia" w:hAnsiTheme="minorEastAsia"/>
          <w:sz w:val="24"/>
        </w:rPr>
        <w:t>GBT 18883</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t>工业企业设计卫生标准</w:t>
      </w:r>
      <w:r>
        <w:rPr>
          <w:rFonts w:asciiTheme="minorEastAsia" w:hAnsiTheme="minorEastAsia"/>
          <w:sz w:val="24"/>
        </w:rPr>
        <w:t>GBZ 1</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t>石油化工采暖通风与空气调节设计规范</w:t>
      </w:r>
      <w:r>
        <w:rPr>
          <w:rFonts w:asciiTheme="minorEastAsia" w:hAnsiTheme="minorEastAsia"/>
          <w:sz w:val="24"/>
        </w:rPr>
        <w:t>ST/T3004</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t>化工采暖通风与空气调节设计规范</w:t>
      </w:r>
      <w:r>
        <w:rPr>
          <w:rFonts w:asciiTheme="minorEastAsia" w:hAnsiTheme="minorEastAsia"/>
          <w:sz w:val="24"/>
        </w:rPr>
        <w:t>HG/T20698</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t>工业建筑防腐蚀设计规范</w:t>
      </w:r>
      <w:r>
        <w:rPr>
          <w:rFonts w:asciiTheme="minorEastAsia" w:hAnsiTheme="minorEastAsia"/>
          <w:sz w:val="24"/>
        </w:rPr>
        <w:t>GB 50046</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t>通风与空调工程施工质量验收规范</w:t>
      </w:r>
      <w:r>
        <w:rPr>
          <w:rFonts w:asciiTheme="minorEastAsia" w:hAnsiTheme="minorEastAsia"/>
          <w:sz w:val="24"/>
        </w:rPr>
        <w:t>GB 50243</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lastRenderedPageBreak/>
        <w:t>空气过滤器</w:t>
      </w:r>
      <w:r>
        <w:rPr>
          <w:rFonts w:asciiTheme="minorEastAsia" w:hAnsiTheme="minorEastAsia"/>
          <w:sz w:val="24"/>
        </w:rPr>
        <w:t>GB/T-14295</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t>组合式空调机组</w:t>
      </w:r>
      <w:r>
        <w:rPr>
          <w:rFonts w:asciiTheme="minorEastAsia" w:hAnsiTheme="minorEastAsia"/>
          <w:sz w:val="24"/>
        </w:rPr>
        <w:t>GBT 14294</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t>（电气设备的微正压标准）</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t>如有最新规范标准，执行现行最新规范标准。</w:t>
      </w:r>
    </w:p>
    <w:p w:rsidR="00884D8B" w:rsidRDefault="00884D8B" w:rsidP="00884D8B">
      <w:pPr>
        <w:widowControl/>
        <w:spacing w:line="360" w:lineRule="auto"/>
        <w:rPr>
          <w:rFonts w:asciiTheme="minorEastAsia" w:hAnsiTheme="minorEastAsia"/>
          <w:sz w:val="24"/>
        </w:rPr>
      </w:pPr>
      <w:r>
        <w:rPr>
          <w:rFonts w:asciiTheme="minorEastAsia" w:hAnsiTheme="minorEastAsia"/>
          <w:sz w:val="24"/>
        </w:rPr>
        <w:t>6.2</w:t>
      </w:r>
      <w:r>
        <w:rPr>
          <w:rFonts w:asciiTheme="minorEastAsia" w:hAnsiTheme="minorEastAsia" w:hint="eastAsia"/>
          <w:sz w:val="24"/>
        </w:rPr>
        <w:t>、详细技术要求</w:t>
      </w:r>
    </w:p>
    <w:p w:rsidR="00884D8B" w:rsidRDefault="00884D8B" w:rsidP="00884D8B">
      <w:pPr>
        <w:widowControl/>
        <w:spacing w:line="360" w:lineRule="auto"/>
        <w:rPr>
          <w:rFonts w:asciiTheme="minorEastAsia" w:hAnsiTheme="minorEastAsia"/>
          <w:sz w:val="24"/>
        </w:rPr>
      </w:pPr>
      <w:r>
        <w:rPr>
          <w:rFonts w:asciiTheme="minorEastAsia" w:hAnsiTheme="minorEastAsia"/>
          <w:sz w:val="24"/>
        </w:rPr>
        <w:t>6.2.1</w:t>
      </w:r>
      <w:r>
        <w:rPr>
          <w:rFonts w:asciiTheme="minorEastAsia" w:hAnsiTheme="minorEastAsia" w:hint="eastAsia"/>
          <w:sz w:val="24"/>
        </w:rPr>
        <w:t>废气处理设备处理后的气体排放应满足国家相关排放标准。</w:t>
      </w:r>
    </w:p>
    <w:p w:rsidR="00884D8B" w:rsidRDefault="00884D8B" w:rsidP="00884D8B">
      <w:pPr>
        <w:widowControl/>
        <w:spacing w:line="360" w:lineRule="auto"/>
        <w:rPr>
          <w:rFonts w:asciiTheme="minorEastAsia" w:hAnsiTheme="minorEastAsia"/>
          <w:sz w:val="24"/>
        </w:rPr>
      </w:pPr>
      <w:r>
        <w:rPr>
          <w:rFonts w:asciiTheme="minorEastAsia" w:hAnsiTheme="minorEastAsia"/>
          <w:sz w:val="24"/>
        </w:rPr>
        <w:t>6.2.2</w:t>
      </w:r>
      <w:r>
        <w:rPr>
          <w:rFonts w:asciiTheme="minorEastAsia" w:hAnsiTheme="minorEastAsia" w:hint="eastAsia"/>
          <w:sz w:val="24"/>
        </w:rPr>
        <w:t>废气处理装置本身和运行时应满足装置所在位置的承重范围。</w:t>
      </w:r>
    </w:p>
    <w:p w:rsidR="00884D8B" w:rsidRDefault="00884D8B" w:rsidP="00884D8B">
      <w:pPr>
        <w:widowControl/>
        <w:spacing w:line="360" w:lineRule="auto"/>
        <w:rPr>
          <w:rFonts w:asciiTheme="minorEastAsia" w:hAnsiTheme="minorEastAsia"/>
          <w:sz w:val="24"/>
        </w:rPr>
      </w:pPr>
      <w:r>
        <w:rPr>
          <w:rFonts w:asciiTheme="minorEastAsia" w:hAnsiTheme="minorEastAsia"/>
          <w:sz w:val="24"/>
        </w:rPr>
        <w:t>6.2.3</w:t>
      </w:r>
      <w:r>
        <w:rPr>
          <w:rFonts w:asciiTheme="minorEastAsia" w:hAnsiTheme="minorEastAsia" w:hint="eastAsia"/>
          <w:sz w:val="24"/>
        </w:rPr>
        <w:t>设备能根据现场空间限制等条件及自身设备的安装特性进行机组尺寸优化。</w:t>
      </w:r>
    </w:p>
    <w:p w:rsidR="00884D8B" w:rsidRDefault="00884D8B" w:rsidP="00884D8B">
      <w:pPr>
        <w:widowControl/>
        <w:spacing w:line="360" w:lineRule="auto"/>
        <w:rPr>
          <w:rFonts w:asciiTheme="minorEastAsia" w:hAnsiTheme="minorEastAsia"/>
          <w:sz w:val="24"/>
        </w:rPr>
      </w:pPr>
      <w:r>
        <w:rPr>
          <w:rFonts w:asciiTheme="minorEastAsia" w:hAnsiTheme="minorEastAsia"/>
          <w:sz w:val="24"/>
        </w:rPr>
        <w:t>6.2.4</w:t>
      </w:r>
      <w:r>
        <w:rPr>
          <w:rFonts w:asciiTheme="minorEastAsia" w:hAnsiTheme="minorEastAsia" w:hint="eastAsia"/>
          <w:sz w:val="24"/>
        </w:rPr>
        <w:t>废气处理装置应对系统可能产生的粉尘和各类气体进行很好的收集和去除。</w:t>
      </w:r>
    </w:p>
    <w:p w:rsidR="00884D8B" w:rsidRDefault="00884D8B" w:rsidP="00884D8B">
      <w:pPr>
        <w:widowControl/>
        <w:spacing w:line="360" w:lineRule="auto"/>
        <w:rPr>
          <w:rFonts w:asciiTheme="minorEastAsia" w:hAnsiTheme="minorEastAsia"/>
          <w:sz w:val="24"/>
        </w:rPr>
      </w:pPr>
      <w:r>
        <w:rPr>
          <w:rFonts w:asciiTheme="minorEastAsia" w:hAnsiTheme="minorEastAsia"/>
          <w:sz w:val="24"/>
        </w:rPr>
        <w:t>6.2.5</w:t>
      </w:r>
      <w:r>
        <w:rPr>
          <w:rFonts w:asciiTheme="minorEastAsia" w:hAnsiTheme="minorEastAsia" w:hint="eastAsia"/>
          <w:sz w:val="24"/>
        </w:rPr>
        <w:t>设备包含箱体整体，含底座，吊装口，前置微粒单元，化学催化模组，后置微粒单元和前后压差检测单元，进出风口法兰单元。设备进出口为标准法兰界面。</w:t>
      </w:r>
    </w:p>
    <w:p w:rsidR="00884D8B" w:rsidRDefault="00884D8B" w:rsidP="00884D8B">
      <w:pPr>
        <w:widowControl/>
        <w:spacing w:line="360" w:lineRule="auto"/>
        <w:rPr>
          <w:rFonts w:asciiTheme="minorEastAsia" w:hAnsiTheme="minorEastAsia"/>
          <w:sz w:val="24"/>
        </w:rPr>
      </w:pPr>
      <w:r>
        <w:rPr>
          <w:rFonts w:asciiTheme="minorEastAsia" w:hAnsiTheme="minorEastAsia"/>
          <w:sz w:val="24"/>
        </w:rPr>
        <w:t>6.2.6</w:t>
      </w:r>
      <w:r>
        <w:rPr>
          <w:rFonts w:asciiTheme="minorEastAsia" w:hAnsiTheme="minorEastAsia" w:hint="eastAsia"/>
          <w:sz w:val="24"/>
        </w:rPr>
        <w:t>箱体采用双层冷轧钢板，表面防腐喷涂处理，中间为聚氨酯保温层，整体壁厚为</w:t>
      </w:r>
      <w:r>
        <w:rPr>
          <w:rFonts w:asciiTheme="minorEastAsia" w:hAnsiTheme="minorEastAsia"/>
          <w:sz w:val="24"/>
        </w:rPr>
        <w:t>50mm</w:t>
      </w:r>
      <w:r>
        <w:rPr>
          <w:rFonts w:asciiTheme="minorEastAsia" w:hAnsiTheme="minorEastAsia" w:hint="eastAsia"/>
          <w:sz w:val="24"/>
        </w:rPr>
        <w:t>。</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t>所有箱体为一体式到达现场，不可分拆。</w:t>
      </w:r>
    </w:p>
    <w:p w:rsidR="00884D8B" w:rsidRDefault="00884D8B" w:rsidP="00884D8B">
      <w:pPr>
        <w:widowControl/>
        <w:spacing w:line="360" w:lineRule="auto"/>
        <w:rPr>
          <w:rFonts w:asciiTheme="minorEastAsia" w:hAnsiTheme="minorEastAsia"/>
          <w:sz w:val="24"/>
        </w:rPr>
      </w:pPr>
      <w:r>
        <w:rPr>
          <w:rFonts w:asciiTheme="minorEastAsia" w:hAnsiTheme="minorEastAsia"/>
          <w:sz w:val="24"/>
        </w:rPr>
        <w:t>6.2.7</w:t>
      </w:r>
      <w:r>
        <w:rPr>
          <w:rFonts w:asciiTheme="minorEastAsia" w:hAnsiTheme="minorEastAsia" w:hint="eastAsia"/>
          <w:sz w:val="24"/>
        </w:rPr>
        <w:t>前（后）置过滤单元为满足</w:t>
      </w:r>
      <w:r>
        <w:rPr>
          <w:rFonts w:asciiTheme="minorEastAsia" w:hAnsiTheme="minorEastAsia"/>
          <w:sz w:val="24"/>
        </w:rPr>
        <w:t xml:space="preserve">EN779 G4 </w:t>
      </w:r>
      <w:r>
        <w:rPr>
          <w:rFonts w:asciiTheme="minorEastAsia" w:hAnsiTheme="minorEastAsia" w:hint="eastAsia"/>
          <w:sz w:val="24"/>
        </w:rPr>
        <w:t>等级的微粒过滤器，棉纤化纤混合材质，防水纸</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t>框或铝型材框架。</w:t>
      </w:r>
    </w:p>
    <w:p w:rsidR="00884D8B" w:rsidRDefault="00884D8B" w:rsidP="00884D8B">
      <w:pPr>
        <w:widowControl/>
        <w:spacing w:line="360" w:lineRule="auto"/>
        <w:rPr>
          <w:rFonts w:asciiTheme="minorEastAsia" w:hAnsiTheme="minorEastAsia"/>
          <w:sz w:val="24"/>
        </w:rPr>
      </w:pPr>
      <w:r>
        <w:rPr>
          <w:rFonts w:asciiTheme="minorEastAsia" w:hAnsiTheme="minorEastAsia"/>
          <w:sz w:val="24"/>
        </w:rPr>
        <w:t>6.2.8</w:t>
      </w:r>
      <w:r>
        <w:rPr>
          <w:rFonts w:asciiTheme="minorEastAsia" w:hAnsiTheme="minorEastAsia" w:hint="eastAsia"/>
          <w:sz w:val="24"/>
        </w:rPr>
        <w:t>设备过滤单元采用</w:t>
      </w:r>
      <w:r>
        <w:rPr>
          <w:rFonts w:asciiTheme="minorEastAsia" w:hAnsiTheme="minorEastAsia"/>
          <w:sz w:val="24"/>
        </w:rPr>
        <w:t xml:space="preserve">0-500Pa dwyer </w:t>
      </w:r>
      <w:r>
        <w:rPr>
          <w:rFonts w:asciiTheme="minorEastAsia" w:hAnsiTheme="minorEastAsia" w:hint="eastAsia"/>
          <w:sz w:val="24"/>
        </w:rPr>
        <w:t>机械式压差计。</w:t>
      </w:r>
    </w:p>
    <w:p w:rsidR="00884D8B" w:rsidRDefault="00884D8B" w:rsidP="00884D8B">
      <w:pPr>
        <w:widowControl/>
        <w:spacing w:line="360" w:lineRule="auto"/>
        <w:rPr>
          <w:rFonts w:asciiTheme="minorEastAsia" w:hAnsiTheme="minorEastAsia"/>
          <w:sz w:val="24"/>
        </w:rPr>
      </w:pPr>
      <w:r>
        <w:rPr>
          <w:rFonts w:asciiTheme="minorEastAsia" w:hAnsiTheme="minorEastAsia"/>
          <w:sz w:val="24"/>
        </w:rPr>
        <w:t>6.2.9</w:t>
      </w:r>
      <w:r>
        <w:rPr>
          <w:rFonts w:asciiTheme="minorEastAsia" w:hAnsiTheme="minorEastAsia" w:hint="eastAsia"/>
          <w:sz w:val="24"/>
        </w:rPr>
        <w:t>化学催化模组单元必须满足以下要求：</w:t>
      </w:r>
    </w:p>
    <w:p w:rsidR="00884D8B" w:rsidRDefault="00884D8B" w:rsidP="00884D8B">
      <w:pPr>
        <w:widowControl/>
        <w:spacing w:line="360" w:lineRule="auto"/>
        <w:rPr>
          <w:rFonts w:asciiTheme="minorEastAsia" w:hAnsiTheme="minorEastAsia"/>
          <w:sz w:val="24"/>
        </w:rPr>
      </w:pPr>
      <w:r>
        <w:rPr>
          <w:rFonts w:asciiTheme="minorEastAsia" w:hAnsiTheme="minorEastAsia"/>
          <w:sz w:val="24"/>
        </w:rPr>
        <w:t>6.2.10</w:t>
      </w:r>
      <w:r>
        <w:rPr>
          <w:rFonts w:asciiTheme="minorEastAsia" w:hAnsiTheme="minorEastAsia" w:hint="eastAsia"/>
          <w:sz w:val="24"/>
        </w:rPr>
        <w:t>模组内核为多元复合固体多孔材质。</w:t>
      </w:r>
      <w:r>
        <w:rPr>
          <w:rFonts w:asciiTheme="minorEastAsia" w:hAnsiTheme="minorEastAsia"/>
          <w:sz w:val="24"/>
        </w:rPr>
        <w:t>200CPSI</w:t>
      </w:r>
      <w:r>
        <w:rPr>
          <w:rFonts w:asciiTheme="minorEastAsia" w:hAnsiTheme="minorEastAsia" w:hint="eastAsia"/>
          <w:sz w:val="24"/>
        </w:rPr>
        <w:t>，内壁厚度</w:t>
      </w:r>
      <w:r>
        <w:rPr>
          <w:rFonts w:asciiTheme="minorEastAsia" w:hAnsiTheme="minorEastAsia"/>
          <w:sz w:val="24"/>
        </w:rPr>
        <w:t>&lt;=450um</w:t>
      </w:r>
      <w:r>
        <w:rPr>
          <w:rFonts w:asciiTheme="minorEastAsia" w:hAnsiTheme="minorEastAsia" w:hint="eastAsia"/>
          <w:sz w:val="24"/>
        </w:rPr>
        <w:t>，密度</w:t>
      </w:r>
      <w:r>
        <w:rPr>
          <w:rFonts w:asciiTheme="minorEastAsia" w:hAnsiTheme="minorEastAsia"/>
          <w:sz w:val="24"/>
        </w:rPr>
        <w:t>0.37</w:t>
      </w:r>
      <w:r>
        <w:rPr>
          <w:rFonts w:asciiTheme="minorEastAsia" w:hAnsiTheme="minorEastAsia" w:hint="eastAsia"/>
          <w:sz w:val="24"/>
        </w:rPr>
        <w:t>～</w:t>
      </w:r>
      <w:r>
        <w:rPr>
          <w:rFonts w:asciiTheme="minorEastAsia" w:hAnsiTheme="minorEastAsia"/>
          <w:sz w:val="24"/>
        </w:rPr>
        <w:t>0.42g/cm3</w:t>
      </w:r>
      <w:r>
        <w:rPr>
          <w:rFonts w:asciiTheme="minorEastAsia" w:hAnsiTheme="minorEastAsia" w:hint="eastAsia"/>
          <w:sz w:val="24"/>
        </w:rPr>
        <w:t>，挤压破碎强度</w:t>
      </w:r>
      <w:r>
        <w:rPr>
          <w:rFonts w:asciiTheme="minorEastAsia" w:hAnsiTheme="minorEastAsia"/>
          <w:sz w:val="24"/>
        </w:rPr>
        <w:t>&gt;100psi</w:t>
      </w:r>
      <w:r>
        <w:rPr>
          <w:rFonts w:asciiTheme="minorEastAsia" w:hAnsiTheme="minorEastAsia" w:hint="eastAsia"/>
          <w:sz w:val="24"/>
        </w:rPr>
        <w:t>。不采用散填充介质形式。</w:t>
      </w:r>
    </w:p>
    <w:p w:rsidR="00884D8B" w:rsidRDefault="00884D8B" w:rsidP="00884D8B">
      <w:pPr>
        <w:widowControl/>
        <w:spacing w:line="360" w:lineRule="auto"/>
        <w:rPr>
          <w:rFonts w:asciiTheme="minorEastAsia" w:hAnsiTheme="minorEastAsia"/>
          <w:sz w:val="24"/>
        </w:rPr>
      </w:pPr>
      <w:r>
        <w:rPr>
          <w:rFonts w:asciiTheme="minorEastAsia" w:hAnsiTheme="minorEastAsia"/>
          <w:sz w:val="24"/>
        </w:rPr>
        <w:t>6.2.11</w:t>
      </w:r>
      <w:r>
        <w:rPr>
          <w:rFonts w:asciiTheme="minorEastAsia" w:hAnsiTheme="minorEastAsia" w:hint="eastAsia"/>
          <w:sz w:val="24"/>
        </w:rPr>
        <w:t>所</w:t>
      </w:r>
      <w:proofErr w:type="gramStart"/>
      <w:r>
        <w:rPr>
          <w:rFonts w:asciiTheme="minorEastAsia" w:hAnsiTheme="minorEastAsia" w:hint="eastAsia"/>
          <w:sz w:val="24"/>
        </w:rPr>
        <w:t>供产品</w:t>
      </w:r>
      <w:proofErr w:type="gramEnd"/>
      <w:r>
        <w:rPr>
          <w:rFonts w:asciiTheme="minorEastAsia" w:hAnsiTheme="minorEastAsia" w:hint="eastAsia"/>
          <w:sz w:val="24"/>
        </w:rPr>
        <w:t>的吸附效率均</w:t>
      </w:r>
      <w:r>
        <w:rPr>
          <w:rFonts w:asciiTheme="minorEastAsia" w:hAnsiTheme="minorEastAsia"/>
          <w:sz w:val="24"/>
        </w:rPr>
        <w:t>&gt;90%</w:t>
      </w:r>
      <w:r>
        <w:rPr>
          <w:rFonts w:asciiTheme="minorEastAsia" w:hAnsiTheme="minorEastAsia" w:hint="eastAsia"/>
          <w:sz w:val="24"/>
        </w:rPr>
        <w:t>，</w:t>
      </w:r>
    </w:p>
    <w:p w:rsidR="00884D8B" w:rsidRDefault="00884D8B" w:rsidP="00884D8B">
      <w:pPr>
        <w:widowControl/>
        <w:spacing w:line="360" w:lineRule="auto"/>
        <w:rPr>
          <w:rFonts w:asciiTheme="minorEastAsia" w:hAnsiTheme="minorEastAsia"/>
          <w:sz w:val="24"/>
        </w:rPr>
      </w:pPr>
      <w:r>
        <w:rPr>
          <w:rFonts w:asciiTheme="minorEastAsia" w:hAnsiTheme="minorEastAsia"/>
          <w:sz w:val="24"/>
        </w:rPr>
        <w:t>6.2.12</w:t>
      </w:r>
      <w:r>
        <w:rPr>
          <w:rFonts w:asciiTheme="minorEastAsia" w:hAnsiTheme="minorEastAsia" w:hint="eastAsia"/>
          <w:sz w:val="24"/>
        </w:rPr>
        <w:t>具体处理效率和容量要求为：</w:t>
      </w:r>
      <w:r>
        <w:rPr>
          <w:rFonts w:asciiTheme="minorEastAsia" w:hAnsiTheme="minorEastAsia"/>
          <w:sz w:val="24"/>
        </w:rPr>
        <w:t xml:space="preserve">H2S </w:t>
      </w:r>
      <w:r>
        <w:rPr>
          <w:rFonts w:asciiTheme="minorEastAsia" w:hAnsiTheme="minorEastAsia" w:hint="eastAsia"/>
          <w:sz w:val="24"/>
        </w:rPr>
        <w:t>大于</w:t>
      </w:r>
      <w:r>
        <w:rPr>
          <w:rFonts w:asciiTheme="minorEastAsia" w:hAnsiTheme="minorEastAsia"/>
          <w:sz w:val="24"/>
        </w:rPr>
        <w:t>30%</w:t>
      </w:r>
      <w:r>
        <w:rPr>
          <w:rFonts w:asciiTheme="minorEastAsia" w:hAnsiTheme="minorEastAsia" w:hint="eastAsia"/>
          <w:sz w:val="24"/>
        </w:rPr>
        <w:t>或</w:t>
      </w:r>
      <w:r>
        <w:rPr>
          <w:rFonts w:asciiTheme="minorEastAsia" w:hAnsiTheme="minorEastAsia"/>
          <w:sz w:val="24"/>
        </w:rPr>
        <w:t>0.2g/cc</w:t>
      </w:r>
      <w:r>
        <w:rPr>
          <w:rFonts w:asciiTheme="minorEastAsia" w:hAnsiTheme="minorEastAsia" w:hint="eastAsia"/>
          <w:sz w:val="24"/>
        </w:rPr>
        <w:t>、</w:t>
      </w:r>
      <w:r>
        <w:rPr>
          <w:rFonts w:asciiTheme="minorEastAsia" w:hAnsiTheme="minorEastAsia"/>
          <w:sz w:val="24"/>
        </w:rPr>
        <w:t xml:space="preserve">SOx </w:t>
      </w:r>
      <w:r>
        <w:rPr>
          <w:rFonts w:asciiTheme="minorEastAsia" w:hAnsiTheme="minorEastAsia" w:hint="eastAsia"/>
          <w:sz w:val="24"/>
        </w:rPr>
        <w:t>大于</w:t>
      </w:r>
      <w:r>
        <w:rPr>
          <w:rFonts w:asciiTheme="minorEastAsia" w:hAnsiTheme="minorEastAsia"/>
          <w:sz w:val="24"/>
        </w:rPr>
        <w:t>8%</w:t>
      </w:r>
      <w:r>
        <w:rPr>
          <w:rFonts w:asciiTheme="minorEastAsia" w:hAnsiTheme="minorEastAsia" w:hint="eastAsia"/>
          <w:sz w:val="24"/>
        </w:rPr>
        <w:t>、</w:t>
      </w:r>
      <w:r>
        <w:rPr>
          <w:rFonts w:asciiTheme="minorEastAsia" w:hAnsiTheme="minorEastAsia"/>
          <w:sz w:val="24"/>
        </w:rPr>
        <w:t xml:space="preserve">NOx </w:t>
      </w:r>
      <w:r>
        <w:rPr>
          <w:rFonts w:asciiTheme="minorEastAsia" w:hAnsiTheme="minorEastAsia" w:hint="eastAsia"/>
          <w:sz w:val="24"/>
        </w:rPr>
        <w:t>大于</w:t>
      </w:r>
      <w:r>
        <w:rPr>
          <w:rFonts w:asciiTheme="minorEastAsia" w:hAnsiTheme="minorEastAsia"/>
          <w:sz w:val="24"/>
        </w:rPr>
        <w:t>8%</w:t>
      </w:r>
      <w:r>
        <w:rPr>
          <w:rFonts w:asciiTheme="minorEastAsia" w:hAnsiTheme="minorEastAsia" w:hint="eastAsia"/>
          <w:sz w:val="24"/>
        </w:rPr>
        <w:t>，氯气大于</w:t>
      </w:r>
      <w:r>
        <w:rPr>
          <w:rFonts w:asciiTheme="minorEastAsia" w:hAnsiTheme="minorEastAsia"/>
          <w:sz w:val="24"/>
        </w:rPr>
        <w:t>8%</w:t>
      </w:r>
      <w:r>
        <w:rPr>
          <w:rFonts w:asciiTheme="minorEastAsia" w:hAnsiTheme="minorEastAsia" w:hint="eastAsia"/>
          <w:sz w:val="24"/>
        </w:rPr>
        <w:t>。去除效率大于</w:t>
      </w:r>
      <w:r>
        <w:rPr>
          <w:rFonts w:asciiTheme="minorEastAsia" w:hAnsiTheme="minorEastAsia"/>
          <w:sz w:val="24"/>
        </w:rPr>
        <w:t>90%</w:t>
      </w:r>
      <w:r>
        <w:rPr>
          <w:rFonts w:asciiTheme="minorEastAsia" w:hAnsiTheme="minorEastAsia" w:hint="eastAsia"/>
          <w:sz w:val="24"/>
        </w:rPr>
        <w:t>。</w:t>
      </w:r>
      <w:r>
        <w:rPr>
          <w:rFonts w:asciiTheme="minorEastAsia" w:hAnsiTheme="minorEastAsia"/>
          <w:sz w:val="24"/>
        </w:rPr>
        <w:t xml:space="preserve">NH3 </w:t>
      </w:r>
      <w:r>
        <w:rPr>
          <w:rFonts w:asciiTheme="minorEastAsia" w:hAnsiTheme="minorEastAsia" w:hint="eastAsia"/>
          <w:sz w:val="24"/>
        </w:rPr>
        <w:t>大于</w:t>
      </w:r>
      <w:r>
        <w:rPr>
          <w:rFonts w:asciiTheme="minorEastAsia" w:hAnsiTheme="minorEastAsia"/>
          <w:sz w:val="24"/>
        </w:rPr>
        <w:t>10%</w:t>
      </w:r>
      <w:r>
        <w:rPr>
          <w:rFonts w:asciiTheme="minorEastAsia" w:hAnsiTheme="minorEastAsia" w:hint="eastAsia"/>
          <w:sz w:val="24"/>
        </w:rPr>
        <w:t>。去除效率大于</w:t>
      </w:r>
      <w:r>
        <w:rPr>
          <w:rFonts w:asciiTheme="minorEastAsia" w:hAnsiTheme="minorEastAsia"/>
          <w:sz w:val="24"/>
        </w:rPr>
        <w:t>90%</w:t>
      </w:r>
      <w:r>
        <w:rPr>
          <w:rFonts w:asciiTheme="minorEastAsia" w:hAnsiTheme="minorEastAsia" w:hint="eastAsia"/>
          <w:sz w:val="24"/>
        </w:rPr>
        <w:t>。去除各类中高沸点有机</w:t>
      </w:r>
    </w:p>
    <w:p w:rsidR="00884D8B" w:rsidRDefault="00884D8B" w:rsidP="00884D8B">
      <w:pPr>
        <w:widowControl/>
        <w:spacing w:line="360" w:lineRule="auto"/>
        <w:rPr>
          <w:rFonts w:asciiTheme="minorEastAsia" w:hAnsiTheme="minorEastAsia"/>
          <w:sz w:val="24"/>
        </w:rPr>
      </w:pPr>
      <w:r>
        <w:rPr>
          <w:rFonts w:asciiTheme="minorEastAsia" w:hAnsiTheme="minorEastAsia" w:hint="eastAsia"/>
          <w:sz w:val="24"/>
        </w:rPr>
        <w:t>毒害物质，甲苯去除效率</w:t>
      </w:r>
      <w:r>
        <w:rPr>
          <w:rFonts w:asciiTheme="minorEastAsia" w:hAnsiTheme="minorEastAsia"/>
          <w:sz w:val="24"/>
        </w:rPr>
        <w:t>&gt;90%</w:t>
      </w:r>
      <w:r>
        <w:rPr>
          <w:rFonts w:asciiTheme="minorEastAsia" w:hAnsiTheme="minorEastAsia" w:hint="eastAsia"/>
          <w:sz w:val="24"/>
        </w:rPr>
        <w:t>，去除容量大于</w:t>
      </w:r>
      <w:r>
        <w:rPr>
          <w:rFonts w:asciiTheme="minorEastAsia" w:hAnsiTheme="minorEastAsia"/>
          <w:sz w:val="24"/>
        </w:rPr>
        <w:t>20%</w:t>
      </w:r>
      <w:r>
        <w:rPr>
          <w:rFonts w:asciiTheme="minorEastAsia" w:hAnsiTheme="minorEastAsia" w:hint="eastAsia"/>
          <w:sz w:val="24"/>
        </w:rPr>
        <w:t>。</w:t>
      </w:r>
    </w:p>
    <w:p w:rsidR="00884D8B" w:rsidRDefault="00884D8B" w:rsidP="00884D8B">
      <w:pPr>
        <w:widowControl/>
        <w:spacing w:line="360" w:lineRule="auto"/>
        <w:rPr>
          <w:rFonts w:asciiTheme="minorEastAsia" w:hAnsiTheme="minorEastAsia"/>
          <w:sz w:val="24"/>
        </w:rPr>
      </w:pPr>
      <w:r>
        <w:rPr>
          <w:rFonts w:asciiTheme="minorEastAsia" w:hAnsiTheme="minorEastAsia"/>
          <w:sz w:val="24"/>
        </w:rPr>
        <w:lastRenderedPageBreak/>
        <w:t>6.2.13</w:t>
      </w:r>
      <w:r>
        <w:rPr>
          <w:rFonts w:asciiTheme="minorEastAsia" w:hAnsiTheme="minorEastAsia" w:hint="eastAsia"/>
          <w:sz w:val="24"/>
        </w:rPr>
        <w:t>完全抗水，常用条件下不支持燃烧，微量发尘。</w:t>
      </w:r>
    </w:p>
    <w:p w:rsidR="00884D8B" w:rsidRDefault="00884D8B" w:rsidP="00884D8B">
      <w:pPr>
        <w:widowControl/>
        <w:spacing w:line="360" w:lineRule="auto"/>
        <w:rPr>
          <w:rFonts w:asciiTheme="minorEastAsia" w:hAnsiTheme="minorEastAsia"/>
          <w:sz w:val="24"/>
        </w:rPr>
      </w:pPr>
      <w:r>
        <w:rPr>
          <w:rFonts w:asciiTheme="minorEastAsia" w:hAnsiTheme="minorEastAsia"/>
          <w:sz w:val="24"/>
        </w:rPr>
        <w:t>6.2.14</w:t>
      </w:r>
      <w:r>
        <w:rPr>
          <w:rFonts w:asciiTheme="minorEastAsia" w:hAnsiTheme="minorEastAsia" w:hint="eastAsia"/>
          <w:sz w:val="24"/>
        </w:rPr>
        <w:t>其废弃处置归类为一般工业废弃物。</w:t>
      </w:r>
    </w:p>
    <w:p w:rsidR="00884D8B" w:rsidRDefault="00884D8B" w:rsidP="00884D8B">
      <w:pPr>
        <w:widowControl/>
        <w:spacing w:line="360" w:lineRule="auto"/>
        <w:rPr>
          <w:rFonts w:asciiTheme="minorEastAsia" w:hAnsiTheme="minorEastAsia"/>
          <w:sz w:val="24"/>
        </w:rPr>
      </w:pPr>
      <w:r>
        <w:rPr>
          <w:rFonts w:ascii="宋体" w:hAnsi="宋体" w:hint="eastAsia"/>
          <w:szCs w:val="21"/>
        </w:rPr>
        <w:t>▲</w:t>
      </w:r>
      <w:r>
        <w:rPr>
          <w:rFonts w:asciiTheme="minorEastAsia" w:hAnsiTheme="minorEastAsia"/>
          <w:sz w:val="24"/>
        </w:rPr>
        <w:t>6.2.15</w:t>
      </w:r>
      <w:r>
        <w:rPr>
          <w:rFonts w:ascii="宋体" w:hAnsi="宋体" w:hint="eastAsia"/>
          <w:sz w:val="24"/>
        </w:rPr>
        <w:t>投标时</w:t>
      </w:r>
      <w:r>
        <w:rPr>
          <w:rFonts w:asciiTheme="minorEastAsia" w:hAnsiTheme="minorEastAsia" w:hint="eastAsia"/>
          <w:sz w:val="24"/>
        </w:rPr>
        <w:t>提供以上至少一种污染物的吸附性能的具有国家计量认证中心出具的检测报告复印件并加盖生产厂家公章</w:t>
      </w:r>
    </w:p>
    <w:p w:rsidR="00884D8B" w:rsidRDefault="00884D8B" w:rsidP="00884D8B">
      <w:pPr>
        <w:widowControl/>
        <w:spacing w:line="360" w:lineRule="auto"/>
        <w:rPr>
          <w:rFonts w:asciiTheme="minorEastAsia" w:hAnsiTheme="minorEastAsia"/>
          <w:sz w:val="24"/>
        </w:rPr>
      </w:pPr>
      <w:r>
        <w:rPr>
          <w:rFonts w:asciiTheme="minorEastAsia" w:hAnsiTheme="minorEastAsia"/>
          <w:sz w:val="24"/>
        </w:rPr>
        <w:t>6.2.16</w:t>
      </w:r>
      <w:r>
        <w:rPr>
          <w:rFonts w:asciiTheme="minorEastAsia" w:hAnsiTheme="minorEastAsia" w:hint="eastAsia"/>
          <w:sz w:val="24"/>
        </w:rPr>
        <w:t>废气处理装置供应商应具有空气处理领域制造加工和销售的</w:t>
      </w:r>
      <w:r>
        <w:rPr>
          <w:rFonts w:asciiTheme="minorEastAsia" w:hAnsiTheme="minorEastAsia"/>
          <w:sz w:val="24"/>
        </w:rPr>
        <w:t>ISO 9000 /14000 / 18000</w:t>
      </w:r>
      <w:r>
        <w:rPr>
          <w:rFonts w:asciiTheme="minorEastAsia" w:hAnsiTheme="minorEastAsia" w:hint="eastAsia"/>
          <w:sz w:val="24"/>
        </w:rPr>
        <w:t>证书复印件并加盖生产厂家公章。。</w:t>
      </w:r>
    </w:p>
    <w:p w:rsidR="00884D8B" w:rsidRDefault="00884D8B" w:rsidP="00884D8B">
      <w:pPr>
        <w:widowControl/>
        <w:spacing w:line="360" w:lineRule="auto"/>
        <w:rPr>
          <w:rFonts w:asciiTheme="minorEastAsia" w:hAnsiTheme="minorEastAsia"/>
          <w:sz w:val="24"/>
        </w:rPr>
      </w:pPr>
      <w:r>
        <w:rPr>
          <w:rFonts w:asciiTheme="minorEastAsia" w:hAnsiTheme="minorEastAsia"/>
          <w:sz w:val="24"/>
        </w:rPr>
        <w:t>6.2.18</w:t>
      </w:r>
      <w:r>
        <w:rPr>
          <w:rFonts w:asciiTheme="minorEastAsia" w:hAnsiTheme="minorEastAsia" w:hint="eastAsia"/>
          <w:sz w:val="24"/>
        </w:rPr>
        <w:t>设备整机阻力</w:t>
      </w:r>
      <w:r>
        <w:rPr>
          <w:rFonts w:asciiTheme="minorEastAsia" w:hAnsiTheme="minorEastAsia"/>
          <w:sz w:val="24"/>
        </w:rPr>
        <w:t>&lt;500Pa</w:t>
      </w:r>
      <w:r>
        <w:rPr>
          <w:rFonts w:asciiTheme="minorEastAsia" w:hAnsiTheme="minorEastAsia" w:hint="eastAsia"/>
          <w:sz w:val="24"/>
        </w:rPr>
        <w:t>，应出具阻力测试曲线报告复印件并加盖生产厂家公章。。</w:t>
      </w:r>
    </w:p>
    <w:p w:rsidR="00884D8B" w:rsidRDefault="00884D8B" w:rsidP="00884D8B">
      <w:pPr>
        <w:spacing w:line="360" w:lineRule="auto"/>
        <w:outlineLvl w:val="0"/>
        <w:rPr>
          <w:rFonts w:ascii="宋体" w:hAnsi="宋体"/>
          <w:sz w:val="24"/>
        </w:rPr>
      </w:pPr>
      <w:r>
        <w:rPr>
          <w:rFonts w:ascii="宋体" w:hAnsi="宋体" w:hint="eastAsia"/>
          <w:szCs w:val="21"/>
        </w:rPr>
        <w:t>▲</w:t>
      </w:r>
      <w:r>
        <w:rPr>
          <w:rFonts w:asciiTheme="minorEastAsia" w:hAnsiTheme="minorEastAsia"/>
          <w:sz w:val="24"/>
        </w:rPr>
        <w:t>6.2.19</w:t>
      </w:r>
      <w:r>
        <w:rPr>
          <w:rFonts w:ascii="宋体" w:hAnsi="宋体" w:hint="eastAsia"/>
          <w:sz w:val="24"/>
        </w:rPr>
        <w:t>投标时</w:t>
      </w:r>
      <w:r>
        <w:rPr>
          <w:rFonts w:asciiTheme="minorEastAsia" w:hAnsiTheme="minorEastAsia" w:hint="eastAsia"/>
          <w:sz w:val="24"/>
        </w:rPr>
        <w:t>提供国家认可的第三方权威机构</w:t>
      </w:r>
      <w:r>
        <w:rPr>
          <w:rFonts w:asciiTheme="minorEastAsia" w:hAnsiTheme="minorEastAsia"/>
          <w:sz w:val="24"/>
        </w:rPr>
        <w:t>出具的</w:t>
      </w:r>
      <w:r>
        <w:rPr>
          <w:rFonts w:asciiTheme="minorEastAsia" w:hAnsiTheme="minorEastAsia" w:hint="eastAsia"/>
          <w:sz w:val="24"/>
        </w:rPr>
        <w:t>空气净化设备的整机检测报告复印件并加盖生产厂家公章。</w:t>
      </w:r>
    </w:p>
    <w:p w:rsidR="00884D8B" w:rsidRDefault="00884D8B" w:rsidP="00884D8B">
      <w:pPr>
        <w:pStyle w:val="32"/>
        <w:ind w:firstLineChars="0" w:firstLine="0"/>
        <w:rPr>
          <w:rFonts w:ascii="宋体" w:hAnsi="宋体"/>
          <w:kern w:val="0"/>
          <w:sz w:val="24"/>
        </w:rPr>
      </w:pPr>
    </w:p>
    <w:p w:rsidR="00884D8B" w:rsidRDefault="00884D8B" w:rsidP="00884D8B">
      <w:pPr>
        <w:pStyle w:val="32"/>
        <w:ind w:firstLineChars="0" w:firstLine="0"/>
        <w:rPr>
          <w:rFonts w:ascii="宋体" w:hAnsi="宋体"/>
          <w:sz w:val="24"/>
        </w:rPr>
      </w:pPr>
      <w:r>
        <w:rPr>
          <w:rFonts w:ascii="宋体" w:hAnsi="宋体" w:hint="eastAsia"/>
          <w:kern w:val="0"/>
          <w:sz w:val="24"/>
        </w:rPr>
        <w:t>二、</w:t>
      </w:r>
      <w:r>
        <w:rPr>
          <w:rFonts w:ascii="宋体" w:hAnsi="宋体" w:hint="eastAsia"/>
          <w:sz w:val="24"/>
        </w:rPr>
        <w:t>设备的安装调试、试运行和</w:t>
      </w:r>
      <w:r>
        <w:rPr>
          <w:rFonts w:ascii="宋体" w:hAnsi="宋体" w:hint="eastAsia"/>
          <w:sz w:val="24"/>
          <w:shd w:val="clear" w:color="auto" w:fill="FFFFFF"/>
        </w:rPr>
        <w:t>验收标准要求</w:t>
      </w:r>
    </w:p>
    <w:p w:rsidR="00884D8B" w:rsidRDefault="00884D8B" w:rsidP="00884D8B">
      <w:pPr>
        <w:numPr>
          <w:ilvl w:val="0"/>
          <w:numId w:val="1"/>
        </w:numPr>
        <w:tabs>
          <w:tab w:val="clear" w:pos="1275"/>
          <w:tab w:val="left" w:pos="1086"/>
        </w:tabs>
        <w:snapToGrid w:val="0"/>
        <w:spacing w:line="360" w:lineRule="exact"/>
        <w:ind w:left="0" w:firstLine="482"/>
        <w:rPr>
          <w:rFonts w:ascii="宋体" w:hAnsi="宋体"/>
          <w:sz w:val="24"/>
        </w:rPr>
      </w:pPr>
      <w:r>
        <w:rPr>
          <w:rFonts w:ascii="宋体" w:hAnsi="宋体" w:hint="eastAsia"/>
          <w:sz w:val="24"/>
        </w:rPr>
        <w:t>本项目为交付设备承包项目，中标供应</w:t>
      </w:r>
      <w:proofErr w:type="gramStart"/>
      <w:r>
        <w:rPr>
          <w:rFonts w:ascii="宋体" w:hAnsi="宋体" w:hint="eastAsia"/>
          <w:sz w:val="24"/>
        </w:rPr>
        <w:t>商承包</w:t>
      </w:r>
      <w:proofErr w:type="gramEnd"/>
      <w:r>
        <w:rPr>
          <w:rFonts w:ascii="宋体" w:hAnsi="宋体" w:hint="eastAsia"/>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884D8B" w:rsidRDefault="00884D8B" w:rsidP="00884D8B">
      <w:pPr>
        <w:numPr>
          <w:ilvl w:val="0"/>
          <w:numId w:val="1"/>
        </w:numPr>
        <w:tabs>
          <w:tab w:val="clear" w:pos="1275"/>
          <w:tab w:val="left" w:pos="1086"/>
        </w:tabs>
        <w:snapToGrid w:val="0"/>
        <w:spacing w:line="360" w:lineRule="exact"/>
        <w:ind w:left="0" w:firstLine="482"/>
        <w:rPr>
          <w:rFonts w:ascii="宋体" w:hAnsi="宋体"/>
          <w:sz w:val="24"/>
        </w:rPr>
      </w:pPr>
      <w:r>
        <w:rPr>
          <w:rFonts w:ascii="宋体" w:hAns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884D8B" w:rsidRDefault="00884D8B" w:rsidP="00884D8B">
      <w:pPr>
        <w:numPr>
          <w:ilvl w:val="0"/>
          <w:numId w:val="1"/>
        </w:numPr>
        <w:tabs>
          <w:tab w:val="clear" w:pos="1275"/>
          <w:tab w:val="left" w:pos="1086"/>
        </w:tabs>
        <w:snapToGrid w:val="0"/>
        <w:spacing w:line="360" w:lineRule="exact"/>
        <w:ind w:left="0" w:firstLine="482"/>
        <w:rPr>
          <w:rFonts w:ascii="宋体" w:hAnsi="宋体"/>
          <w:sz w:val="24"/>
        </w:rPr>
      </w:pPr>
      <w:r>
        <w:rPr>
          <w:rFonts w:ascii="宋体" w:hAnsi="宋体" w:hint="eastAsia"/>
          <w:sz w:val="24"/>
        </w:rPr>
        <w:t>所有产品经安装、调试、技术培训、验收合格后，双方在《海南省政府集中采购货物验收单》一式四份书面签字（）验收。</w:t>
      </w:r>
    </w:p>
    <w:p w:rsidR="00884D8B" w:rsidRDefault="00884D8B" w:rsidP="00884D8B">
      <w:pPr>
        <w:snapToGrid w:val="0"/>
        <w:spacing w:line="360" w:lineRule="exact"/>
        <w:rPr>
          <w:rFonts w:ascii="宋体" w:hAnsi="宋体"/>
          <w:sz w:val="24"/>
        </w:rPr>
      </w:pPr>
      <w:r>
        <w:rPr>
          <w:rFonts w:ascii="宋体" w:hAnsi="宋体" w:hint="eastAsia"/>
          <w:sz w:val="24"/>
        </w:rPr>
        <w:t>三、技术资料</w:t>
      </w:r>
    </w:p>
    <w:p w:rsidR="00884D8B" w:rsidRDefault="00884D8B" w:rsidP="00884D8B">
      <w:pPr>
        <w:adjustRightInd w:val="0"/>
        <w:snapToGrid w:val="0"/>
        <w:spacing w:line="360" w:lineRule="exact"/>
        <w:ind w:firstLineChars="261" w:firstLine="626"/>
        <w:jc w:val="left"/>
        <w:rPr>
          <w:rFonts w:ascii="宋体" w:hAnsi="宋体"/>
          <w:snapToGrid w:val="0"/>
          <w:kern w:val="0"/>
          <w:sz w:val="24"/>
        </w:rPr>
      </w:pPr>
      <w:r>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rsidR="00884D8B" w:rsidRDefault="00884D8B" w:rsidP="00884D8B">
      <w:pPr>
        <w:pStyle w:val="21"/>
        <w:snapToGrid w:val="0"/>
        <w:spacing w:line="360" w:lineRule="exact"/>
        <w:ind w:firstLineChars="199" w:firstLine="478"/>
        <w:rPr>
          <w:rFonts w:hAnsi="宋体"/>
          <w:szCs w:val="24"/>
        </w:rPr>
      </w:pPr>
      <w:r>
        <w:rPr>
          <w:rFonts w:hAnsi="宋体" w:hint="eastAsia"/>
          <w:szCs w:val="24"/>
        </w:rPr>
        <w:t>四、工具</w:t>
      </w:r>
    </w:p>
    <w:p w:rsidR="00884D8B" w:rsidRDefault="00884D8B" w:rsidP="00884D8B">
      <w:pPr>
        <w:snapToGrid w:val="0"/>
        <w:spacing w:line="360" w:lineRule="exact"/>
        <w:ind w:firstLine="420"/>
        <w:rPr>
          <w:rFonts w:ascii="宋体" w:hAnsi="宋体"/>
          <w:sz w:val="24"/>
        </w:rPr>
      </w:pPr>
      <w:r>
        <w:rPr>
          <w:rFonts w:ascii="宋体" w:hAnsi="宋体" w:hint="eastAsia"/>
          <w:sz w:val="24"/>
        </w:rPr>
        <w:t>投标人提供产品设备所带专用工具清单，并标明其种类、用途和生产厂，并</w:t>
      </w:r>
      <w:r>
        <w:rPr>
          <w:rFonts w:ascii="宋体" w:hAnsi="宋体" w:hint="eastAsia"/>
          <w:sz w:val="24"/>
        </w:rPr>
        <w:lastRenderedPageBreak/>
        <w:t>在货物到货时同时提供给业主，此价格应包含在投标价中。</w:t>
      </w:r>
    </w:p>
    <w:p w:rsidR="00884D8B" w:rsidRDefault="00884D8B" w:rsidP="00884D8B">
      <w:pPr>
        <w:snapToGrid w:val="0"/>
        <w:spacing w:line="360" w:lineRule="exact"/>
        <w:ind w:firstLineChars="196" w:firstLine="470"/>
        <w:jc w:val="left"/>
        <w:outlineLvl w:val="0"/>
        <w:rPr>
          <w:rFonts w:ascii="宋体" w:hAnsi="宋体"/>
          <w:sz w:val="24"/>
        </w:rPr>
      </w:pPr>
      <w:r>
        <w:rPr>
          <w:rFonts w:ascii="宋体" w:hAnsi="宋体" w:hint="eastAsia"/>
          <w:sz w:val="24"/>
        </w:rPr>
        <w:t>五、备件</w:t>
      </w:r>
    </w:p>
    <w:p w:rsidR="00884D8B" w:rsidRDefault="00884D8B" w:rsidP="00884D8B">
      <w:pPr>
        <w:snapToGrid w:val="0"/>
        <w:spacing w:line="360" w:lineRule="exact"/>
        <w:ind w:firstLine="420"/>
        <w:jc w:val="left"/>
        <w:rPr>
          <w:rFonts w:ascii="宋体" w:hAnsi="宋体"/>
          <w:sz w:val="24"/>
        </w:rPr>
      </w:pPr>
      <w:r>
        <w:rPr>
          <w:rFonts w:ascii="宋体" w:hAnsi="宋体" w:hint="eastAsia"/>
          <w:sz w:val="24"/>
        </w:rPr>
        <w:t>投标人可提供一个在正常情况使用下，保质期满后一年内可保证仪器设备正常使用的备件和材料清单，并标明其种类、生产厂、单价和总价，业主有权决定全部或有选择的购买。</w:t>
      </w:r>
    </w:p>
    <w:p w:rsidR="00884D8B" w:rsidRDefault="00884D8B" w:rsidP="00884D8B">
      <w:pPr>
        <w:snapToGrid w:val="0"/>
        <w:spacing w:line="360" w:lineRule="exact"/>
        <w:ind w:firstLineChars="217" w:firstLine="521"/>
        <w:rPr>
          <w:rFonts w:ascii="宋体" w:hAnsi="宋体"/>
          <w:sz w:val="24"/>
        </w:rPr>
      </w:pPr>
      <w:r>
        <w:rPr>
          <w:rFonts w:ascii="宋体" w:hAnsi="宋体" w:hint="eastAsia"/>
          <w:sz w:val="24"/>
        </w:rPr>
        <w:t>六、易损件</w:t>
      </w:r>
    </w:p>
    <w:p w:rsidR="00884D8B" w:rsidRDefault="00884D8B" w:rsidP="00884D8B">
      <w:pPr>
        <w:snapToGrid w:val="0"/>
        <w:spacing w:line="360" w:lineRule="exact"/>
        <w:ind w:firstLineChars="200" w:firstLine="480"/>
        <w:rPr>
          <w:rFonts w:ascii="宋体" w:hAnsi="宋体"/>
          <w:sz w:val="24"/>
        </w:rPr>
      </w:pPr>
      <w:r>
        <w:rPr>
          <w:rFonts w:ascii="宋体" w:hAnsi="宋体" w:hint="eastAsia"/>
          <w:sz w:val="24"/>
        </w:rPr>
        <w:t>投标人可提供一个易损、易耗件清单，并标明用途、生产厂、常规使用寿命和单价。</w:t>
      </w:r>
    </w:p>
    <w:p w:rsidR="00884D8B" w:rsidRDefault="00884D8B" w:rsidP="00884D8B">
      <w:pPr>
        <w:snapToGrid w:val="0"/>
        <w:spacing w:line="360" w:lineRule="exact"/>
        <w:ind w:firstLineChars="196" w:firstLine="470"/>
        <w:rPr>
          <w:rFonts w:ascii="宋体" w:hAnsi="宋体"/>
          <w:sz w:val="24"/>
        </w:rPr>
      </w:pPr>
      <w:r>
        <w:rPr>
          <w:rFonts w:ascii="宋体" w:hAnsi="宋体" w:hint="eastAsia"/>
          <w:sz w:val="24"/>
        </w:rPr>
        <w:t>七、质量保质期</w:t>
      </w:r>
    </w:p>
    <w:p w:rsidR="00884D8B" w:rsidRDefault="00884D8B" w:rsidP="00884D8B">
      <w:pPr>
        <w:snapToGrid w:val="0"/>
        <w:spacing w:line="360" w:lineRule="exact"/>
        <w:ind w:firstLineChars="196" w:firstLine="472"/>
        <w:rPr>
          <w:rFonts w:ascii="宋体" w:hAnsi="宋体"/>
          <w:sz w:val="24"/>
        </w:rPr>
      </w:pPr>
      <w:r>
        <w:rPr>
          <w:rFonts w:ascii="宋体" w:hAnsi="宋体"/>
          <w:b/>
          <w:sz w:val="24"/>
        </w:rPr>
        <w:t>本项目的质保期最低为</w:t>
      </w:r>
      <w:r>
        <w:rPr>
          <w:rFonts w:ascii="宋体" w:hAnsi="宋体" w:hint="eastAsia"/>
          <w:b/>
          <w:sz w:val="24"/>
          <w:u w:val="single"/>
        </w:rPr>
        <w:t>一年</w:t>
      </w:r>
      <w:r>
        <w:rPr>
          <w:rFonts w:ascii="宋体" w:hAnsi="宋体"/>
          <w:b/>
          <w:sz w:val="24"/>
        </w:rPr>
        <w:t>，质保期从整体验收合格之日起计算</w:t>
      </w:r>
      <w:r>
        <w:rPr>
          <w:rFonts w:ascii="宋体" w:hAnsi="宋体" w:hint="eastAsia"/>
          <w:sz w:val="24"/>
        </w:rPr>
        <w:t>，免费上门服务</w:t>
      </w:r>
      <w:r>
        <w:rPr>
          <w:rFonts w:ascii="宋体" w:hAnsi="宋体"/>
          <w:b/>
          <w:sz w:val="24"/>
        </w:rPr>
        <w:t>。</w:t>
      </w:r>
      <w:r>
        <w:rPr>
          <w:rFonts w:ascii="宋体" w:hAnsi="宋体" w:hint="eastAsia"/>
          <w:kern w:val="24"/>
          <w:sz w:val="24"/>
          <w:shd w:val="clear" w:color="auto" w:fill="FFFFFF"/>
        </w:rPr>
        <w:t>（采购清单中免费保修期有特殊要求的按照采购清单中的为准）。若厂家有超过期限免费保修期的按厂家方案执行。</w:t>
      </w:r>
      <w:r>
        <w:rPr>
          <w:rFonts w:ascii="宋体" w:hAnsi="宋体" w:hint="eastAsia"/>
          <w:sz w:val="24"/>
        </w:rPr>
        <w:t>）</w:t>
      </w:r>
    </w:p>
    <w:p w:rsidR="00884D8B" w:rsidRDefault="00884D8B" w:rsidP="00884D8B">
      <w:pPr>
        <w:snapToGrid w:val="0"/>
        <w:spacing w:line="360" w:lineRule="exact"/>
        <w:ind w:firstLineChars="196" w:firstLine="470"/>
        <w:rPr>
          <w:rFonts w:ascii="宋体" w:hAnsi="宋体"/>
          <w:sz w:val="24"/>
        </w:rPr>
      </w:pPr>
      <w:r>
        <w:rPr>
          <w:rFonts w:ascii="宋体" w:hAnsi="宋体" w:hint="eastAsia"/>
          <w:sz w:val="24"/>
        </w:rPr>
        <w:t>八、售后服务</w:t>
      </w:r>
    </w:p>
    <w:p w:rsidR="00884D8B" w:rsidRDefault="00884D8B" w:rsidP="00884D8B">
      <w:pPr>
        <w:spacing w:line="360" w:lineRule="exact"/>
        <w:ind w:firstLineChars="225" w:firstLine="540"/>
        <w:rPr>
          <w:rFonts w:ascii="宋体" w:hAnsi="宋体"/>
          <w:sz w:val="24"/>
        </w:rPr>
      </w:pPr>
      <w:r>
        <w:rPr>
          <w:rFonts w:ascii="宋体" w:hAnsi="宋体" w:hint="eastAsia"/>
          <w:sz w:val="24"/>
        </w:rPr>
        <w:t>8.1</w:t>
      </w:r>
      <w:r>
        <w:rPr>
          <w:rFonts w:ascii="宋体" w:hAnsi="宋体" w:hint="eastAsia"/>
          <w:kern w:val="24"/>
          <w:sz w:val="24"/>
          <w:shd w:val="clear" w:color="auto" w:fill="FFFFFF"/>
        </w:rPr>
        <w:t>供货方中标后需在项目所在地具有相应的技术支持及售后服务网点，确保设备使用的用户能够得到及时优质的售后服务。</w:t>
      </w:r>
    </w:p>
    <w:p w:rsidR="00884D8B" w:rsidRDefault="00884D8B" w:rsidP="00884D8B">
      <w:pPr>
        <w:snapToGrid w:val="0"/>
        <w:spacing w:line="360" w:lineRule="exact"/>
        <w:ind w:firstLineChars="200" w:firstLine="480"/>
        <w:rPr>
          <w:rFonts w:ascii="宋体" w:hAnsi="宋体"/>
          <w:sz w:val="24"/>
        </w:rPr>
      </w:pPr>
      <w:r>
        <w:rPr>
          <w:rFonts w:ascii="宋体" w:hAnsi="宋体" w:hint="eastAsia"/>
          <w:sz w:val="24"/>
        </w:rPr>
        <w:t>8.2在保质期以内，投标人在接到业主的维修通知后需及时</w:t>
      </w:r>
      <w:r>
        <w:rPr>
          <w:rFonts w:ascii="宋体" w:hAnsi="宋体"/>
          <w:sz w:val="24"/>
        </w:rPr>
        <w:t>响应，</w:t>
      </w:r>
      <w:r>
        <w:rPr>
          <w:rFonts w:ascii="宋体" w:hAnsi="宋体" w:hint="eastAsia"/>
          <w:sz w:val="24"/>
        </w:rPr>
        <w:t>并派出有能力的维修人员赶到业主现场进行维修处理。</w:t>
      </w:r>
    </w:p>
    <w:p w:rsidR="00884D8B" w:rsidRDefault="00884D8B" w:rsidP="00884D8B">
      <w:pPr>
        <w:pStyle w:val="21"/>
        <w:snapToGrid w:val="0"/>
        <w:spacing w:line="360" w:lineRule="exact"/>
        <w:ind w:firstLineChars="225" w:firstLine="540"/>
        <w:rPr>
          <w:rFonts w:hAnsi="宋体"/>
          <w:szCs w:val="24"/>
        </w:rPr>
      </w:pPr>
      <w:r>
        <w:rPr>
          <w:rFonts w:hAnsi="宋体" w:hint="eastAsia"/>
          <w:szCs w:val="24"/>
        </w:rPr>
        <w:t>8.3在保质期满后，投标人应保证以合理的价格提供备件和保养服务，当发生故障时，投标人应按保质期内同样的要求进行维修处理，合理收取维修费。</w:t>
      </w:r>
    </w:p>
    <w:p w:rsidR="00884D8B" w:rsidRDefault="00884D8B" w:rsidP="00884D8B">
      <w:pPr>
        <w:spacing w:line="360" w:lineRule="exact"/>
        <w:ind w:firstLineChars="200" w:firstLine="480"/>
        <w:rPr>
          <w:rFonts w:ascii="宋体" w:hAnsi="宋体"/>
          <w:bCs/>
          <w:sz w:val="24"/>
        </w:rPr>
      </w:pPr>
      <w:r>
        <w:rPr>
          <w:rFonts w:ascii="宋体" w:hAnsi="宋体" w:hint="eastAsia"/>
          <w:sz w:val="24"/>
        </w:rPr>
        <w:t>九、</w:t>
      </w:r>
      <w:r>
        <w:rPr>
          <w:rFonts w:ascii="宋体" w:hAnsi="宋体" w:hint="eastAsia"/>
          <w:bCs/>
          <w:sz w:val="24"/>
        </w:rPr>
        <w:t>除招标文件明确外，未经业主同意，中标供应商不得以任何方式转包或分包本项目。</w:t>
      </w:r>
    </w:p>
    <w:p w:rsidR="00884D8B" w:rsidRDefault="00884D8B" w:rsidP="00884D8B">
      <w:pPr>
        <w:pStyle w:val="21"/>
        <w:snapToGrid w:val="0"/>
        <w:spacing w:line="360" w:lineRule="exact"/>
        <w:ind w:firstLineChars="225" w:firstLine="540"/>
        <w:rPr>
          <w:rFonts w:hAnsi="宋体"/>
          <w:szCs w:val="24"/>
        </w:rPr>
      </w:pPr>
      <w:r>
        <w:rPr>
          <w:rFonts w:hAnsi="宋体" w:hint="eastAsia"/>
        </w:rPr>
        <w:t xml:space="preserve">十、签订合同： </w:t>
      </w:r>
      <w:r>
        <w:rPr>
          <w:rFonts w:hAnsi="宋体" w:hint="eastAsia"/>
          <w:bCs/>
        </w:rPr>
        <w:t>中标供应商在收到</w:t>
      </w:r>
      <w:r>
        <w:rPr>
          <w:rFonts w:hAnsi="宋体" w:hint="eastAsia"/>
          <w:szCs w:val="24"/>
        </w:rPr>
        <w:t>《中标通知书》30天内与业主签订合同。</w:t>
      </w:r>
    </w:p>
    <w:p w:rsidR="00884D8B" w:rsidRDefault="00884D8B" w:rsidP="00884D8B">
      <w:pPr>
        <w:pStyle w:val="21"/>
        <w:snapToGrid w:val="0"/>
        <w:spacing w:line="360" w:lineRule="exact"/>
        <w:ind w:firstLineChars="225" w:firstLine="540"/>
        <w:rPr>
          <w:rFonts w:hAnsi="宋体"/>
          <w:szCs w:val="24"/>
        </w:rPr>
      </w:pPr>
      <w:r>
        <w:rPr>
          <w:rFonts w:hAnsi="宋体" w:hint="eastAsia"/>
          <w:szCs w:val="24"/>
        </w:rPr>
        <w:t>十一、其它注意事项</w:t>
      </w:r>
    </w:p>
    <w:p w:rsidR="00884D8B" w:rsidRDefault="00884D8B" w:rsidP="00884D8B">
      <w:pPr>
        <w:pStyle w:val="21"/>
        <w:snapToGrid w:val="0"/>
        <w:spacing w:line="360" w:lineRule="exact"/>
        <w:ind w:firstLineChars="225" w:firstLine="540"/>
        <w:rPr>
          <w:rFonts w:hAnsi="宋体"/>
          <w:szCs w:val="24"/>
        </w:rPr>
      </w:pPr>
      <w:r>
        <w:rPr>
          <w:rFonts w:hAnsi="宋体" w:hint="eastAsia"/>
          <w:szCs w:val="24"/>
        </w:rPr>
        <w:t xml:space="preserve">     11.1提供正常系统维护和免费提供软件系统升级</w:t>
      </w:r>
    </w:p>
    <w:p w:rsidR="00884D8B" w:rsidRDefault="00884D8B" w:rsidP="00884D8B">
      <w:pPr>
        <w:pStyle w:val="21"/>
        <w:snapToGrid w:val="0"/>
        <w:spacing w:line="360" w:lineRule="exact"/>
        <w:ind w:firstLineChars="225" w:firstLine="540"/>
        <w:rPr>
          <w:rFonts w:hAnsi="宋体"/>
          <w:szCs w:val="24"/>
        </w:rPr>
      </w:pPr>
      <w:r>
        <w:rPr>
          <w:rFonts w:hAnsi="宋体" w:hint="eastAsia"/>
          <w:szCs w:val="24"/>
        </w:rPr>
        <w:t xml:space="preserve">     11.2中标方负责设备的安装、调试</w:t>
      </w:r>
    </w:p>
    <w:p w:rsidR="00884D8B" w:rsidRDefault="00884D8B" w:rsidP="00884D8B">
      <w:pPr>
        <w:pStyle w:val="21"/>
        <w:snapToGrid w:val="0"/>
        <w:spacing w:line="360" w:lineRule="exact"/>
        <w:ind w:firstLineChars="225" w:firstLine="540"/>
        <w:rPr>
          <w:rFonts w:hAnsi="宋体"/>
          <w:szCs w:val="24"/>
        </w:rPr>
      </w:pPr>
      <w:r>
        <w:rPr>
          <w:rFonts w:hAnsi="宋体" w:hint="eastAsia"/>
          <w:szCs w:val="24"/>
        </w:rPr>
        <w:t xml:space="preserve">     11.3未尽事宜由双方商议解决</w:t>
      </w:r>
    </w:p>
    <w:p w:rsidR="004003C1" w:rsidRPr="00884D8B" w:rsidRDefault="00884D8B"/>
    <w:sectPr w:rsidR="004003C1" w:rsidRPr="00884D8B" w:rsidSect="006F69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auto"/>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ヒラギノ角ゴ Pro W3">
    <w:altName w:val="MS Gothic"/>
    <w:charset w:val="80"/>
    <w:family w:val="auto"/>
    <w:pitch w:val="default"/>
    <w:sig w:usb0="00000000" w:usb1="00000000" w:usb2="01000407" w:usb3="00000000" w:csb0="00020000" w:csb1="00000000"/>
  </w:font>
  <w:font w:name="汉仪中黑简">
    <w:altName w:val="宋体"/>
    <w:charset w:val="86"/>
    <w:family w:val="roman"/>
    <w:pitch w:val="default"/>
    <w:sig w:usb0="00000000" w:usb1="00000000" w:usb2="00000002" w:usb3="00000000" w:csb0="0004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System">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decimal"/>
      <w:lvlText w:val="%1．"/>
      <w:lvlJc w:val="left"/>
      <w:pPr>
        <w:tabs>
          <w:tab w:val="left" w:pos="735"/>
        </w:tabs>
        <w:ind w:left="735" w:hanging="315"/>
      </w:pPr>
      <w:rPr>
        <w:rFonts w:hint="eastAsia"/>
      </w:rPr>
    </w:lvl>
  </w:abstractNum>
  <w:abstractNum w:abstractNumId="1">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4D8B"/>
    <w:rsid w:val="00241762"/>
    <w:rsid w:val="00446282"/>
    <w:rsid w:val="006F69A6"/>
    <w:rsid w:val="00884D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qFormat="1"/>
    <w:lsdException w:name="footer" w:qFormat="1"/>
    <w:lsdException w:name="caption" w:qFormat="1"/>
    <w:lsdException w:name="annotation reference"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8B"/>
    <w:pPr>
      <w:widowControl w:val="0"/>
      <w:jc w:val="both"/>
    </w:pPr>
    <w:rPr>
      <w:rFonts w:ascii="Times New Roman" w:eastAsia="宋体" w:hAnsi="Times New Roman" w:cs="Times New Roman"/>
      <w:szCs w:val="24"/>
    </w:rPr>
  </w:style>
  <w:style w:type="paragraph" w:styleId="1">
    <w:name w:val="heading 1"/>
    <w:basedOn w:val="a"/>
    <w:next w:val="a"/>
    <w:link w:val="1Char"/>
    <w:qFormat/>
    <w:rsid w:val="00884D8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84D8B"/>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884D8B"/>
    <w:pPr>
      <w:keepNext/>
      <w:keepLines/>
      <w:spacing w:before="260" w:after="260" w:line="415" w:lineRule="auto"/>
      <w:outlineLvl w:val="2"/>
    </w:pPr>
    <w:rPr>
      <w:b/>
      <w:bCs/>
      <w:sz w:val="32"/>
      <w:szCs w:val="32"/>
    </w:rPr>
  </w:style>
  <w:style w:type="paragraph" w:styleId="4">
    <w:name w:val="heading 4"/>
    <w:basedOn w:val="a"/>
    <w:next w:val="a"/>
    <w:link w:val="4Char"/>
    <w:uiPriority w:val="9"/>
    <w:qFormat/>
    <w:rsid w:val="00884D8B"/>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884D8B"/>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884D8B"/>
    <w:rPr>
      <w:rFonts w:ascii="Times New Roman" w:eastAsia="宋体" w:hAnsi="Times New Roman" w:cs="Times New Roman"/>
      <w:b/>
      <w:bCs/>
      <w:kern w:val="44"/>
      <w:sz w:val="44"/>
      <w:szCs w:val="44"/>
    </w:rPr>
  </w:style>
  <w:style w:type="character" w:customStyle="1" w:styleId="2Char">
    <w:name w:val="标题 2 Char"/>
    <w:basedOn w:val="a0"/>
    <w:link w:val="2"/>
    <w:qFormat/>
    <w:rsid w:val="00884D8B"/>
    <w:rPr>
      <w:rFonts w:ascii="Arial" w:eastAsia="黑体" w:hAnsi="Arial" w:cs="Times New Roman"/>
      <w:b/>
      <w:bCs/>
      <w:sz w:val="32"/>
      <w:szCs w:val="32"/>
    </w:rPr>
  </w:style>
  <w:style w:type="character" w:customStyle="1" w:styleId="3Char">
    <w:name w:val="标题 3 Char"/>
    <w:basedOn w:val="a0"/>
    <w:link w:val="3"/>
    <w:qFormat/>
    <w:rsid w:val="00884D8B"/>
    <w:rPr>
      <w:rFonts w:ascii="Times New Roman" w:eastAsia="宋体" w:hAnsi="Times New Roman" w:cs="Times New Roman"/>
      <w:b/>
      <w:bCs/>
      <w:sz w:val="32"/>
      <w:szCs w:val="32"/>
    </w:rPr>
  </w:style>
  <w:style w:type="character" w:customStyle="1" w:styleId="4Char">
    <w:name w:val="标题 4 Char"/>
    <w:basedOn w:val="a0"/>
    <w:link w:val="4"/>
    <w:uiPriority w:val="9"/>
    <w:qFormat/>
    <w:rsid w:val="00884D8B"/>
    <w:rPr>
      <w:rFonts w:ascii="宋体" w:eastAsia="宋体" w:hAnsi="宋体" w:cs="宋体"/>
      <w:b/>
      <w:bCs/>
      <w:kern w:val="0"/>
      <w:sz w:val="24"/>
      <w:szCs w:val="24"/>
    </w:rPr>
  </w:style>
  <w:style w:type="character" w:customStyle="1" w:styleId="6Char">
    <w:name w:val="标题 6 Char"/>
    <w:basedOn w:val="a0"/>
    <w:link w:val="6"/>
    <w:qFormat/>
    <w:rsid w:val="00884D8B"/>
    <w:rPr>
      <w:rFonts w:ascii="Courier New" w:eastAsia="宋体" w:hAnsi="Courier New" w:cs="Times New Roman"/>
      <w:b/>
      <w:kern w:val="0"/>
      <w:sz w:val="32"/>
      <w:szCs w:val="20"/>
    </w:rPr>
  </w:style>
  <w:style w:type="paragraph" w:styleId="a3">
    <w:name w:val="Normal Indent"/>
    <w:basedOn w:val="a"/>
    <w:link w:val="Char"/>
    <w:qFormat/>
    <w:rsid w:val="00884D8B"/>
    <w:pPr>
      <w:ind w:firstLineChars="200" w:firstLine="420"/>
    </w:pPr>
  </w:style>
  <w:style w:type="paragraph" w:styleId="a4">
    <w:name w:val="caption"/>
    <w:basedOn w:val="a"/>
    <w:next w:val="a"/>
    <w:uiPriority w:val="99"/>
    <w:qFormat/>
    <w:rsid w:val="00884D8B"/>
    <w:rPr>
      <w:rFonts w:ascii="Arial" w:eastAsia="黑体" w:hAnsi="Arial" w:cs="Arial"/>
      <w:sz w:val="20"/>
    </w:rPr>
  </w:style>
  <w:style w:type="paragraph" w:styleId="a5">
    <w:name w:val="Document Map"/>
    <w:basedOn w:val="a"/>
    <w:link w:val="Char0"/>
    <w:qFormat/>
    <w:rsid w:val="00884D8B"/>
    <w:pPr>
      <w:shd w:val="clear" w:color="auto" w:fill="000080"/>
    </w:pPr>
  </w:style>
  <w:style w:type="character" w:customStyle="1" w:styleId="Char0">
    <w:name w:val="文档结构图 Char"/>
    <w:basedOn w:val="a0"/>
    <w:link w:val="a5"/>
    <w:qFormat/>
    <w:rsid w:val="00884D8B"/>
    <w:rPr>
      <w:rFonts w:ascii="Times New Roman" w:eastAsia="宋体" w:hAnsi="Times New Roman" w:cs="Times New Roman"/>
      <w:szCs w:val="24"/>
      <w:shd w:val="clear" w:color="auto" w:fill="000080"/>
    </w:rPr>
  </w:style>
  <w:style w:type="paragraph" w:styleId="a6">
    <w:name w:val="annotation text"/>
    <w:basedOn w:val="a"/>
    <w:link w:val="Char1"/>
    <w:uiPriority w:val="99"/>
    <w:qFormat/>
    <w:rsid w:val="00884D8B"/>
    <w:pPr>
      <w:jc w:val="left"/>
    </w:pPr>
  </w:style>
  <w:style w:type="character" w:customStyle="1" w:styleId="Char1">
    <w:name w:val="批注文字 Char"/>
    <w:basedOn w:val="a0"/>
    <w:link w:val="a6"/>
    <w:uiPriority w:val="99"/>
    <w:qFormat/>
    <w:rsid w:val="00884D8B"/>
    <w:rPr>
      <w:rFonts w:ascii="Times New Roman" w:eastAsia="宋体" w:hAnsi="Times New Roman" w:cs="Times New Roman"/>
      <w:szCs w:val="24"/>
    </w:rPr>
  </w:style>
  <w:style w:type="paragraph" w:styleId="30">
    <w:name w:val="Body Text 3"/>
    <w:basedOn w:val="a"/>
    <w:link w:val="3Char0"/>
    <w:qFormat/>
    <w:rsid w:val="00884D8B"/>
    <w:pPr>
      <w:spacing w:line="240" w:lineRule="exact"/>
    </w:pPr>
    <w:rPr>
      <w:rFonts w:ascii="宋体" w:hAnsi="宋体"/>
      <w:sz w:val="18"/>
    </w:rPr>
  </w:style>
  <w:style w:type="character" w:customStyle="1" w:styleId="3Char0">
    <w:name w:val="正文文本 3 Char"/>
    <w:basedOn w:val="a0"/>
    <w:link w:val="30"/>
    <w:qFormat/>
    <w:rsid w:val="00884D8B"/>
    <w:rPr>
      <w:rFonts w:ascii="宋体" w:eastAsia="宋体" w:hAnsi="宋体" w:cs="Times New Roman"/>
      <w:sz w:val="18"/>
      <w:szCs w:val="24"/>
    </w:rPr>
  </w:style>
  <w:style w:type="paragraph" w:styleId="a7">
    <w:name w:val="Body Text"/>
    <w:basedOn w:val="a"/>
    <w:link w:val="Char10"/>
    <w:qFormat/>
    <w:rsid w:val="00884D8B"/>
    <w:pPr>
      <w:snapToGrid w:val="0"/>
      <w:spacing w:line="400" w:lineRule="exact"/>
      <w:jc w:val="left"/>
    </w:pPr>
    <w:rPr>
      <w:rFonts w:ascii="黑体" w:eastAsia="黑体"/>
      <w:sz w:val="24"/>
      <w:szCs w:val="20"/>
    </w:rPr>
  </w:style>
  <w:style w:type="character" w:customStyle="1" w:styleId="Char2">
    <w:name w:val="正文文本 Char"/>
    <w:basedOn w:val="a0"/>
    <w:link w:val="a7"/>
    <w:qFormat/>
    <w:rsid w:val="00884D8B"/>
    <w:rPr>
      <w:rFonts w:ascii="Times New Roman" w:eastAsia="宋体" w:hAnsi="Times New Roman" w:cs="Times New Roman"/>
      <w:szCs w:val="24"/>
    </w:rPr>
  </w:style>
  <w:style w:type="paragraph" w:styleId="a8">
    <w:name w:val="Body Text Indent"/>
    <w:basedOn w:val="a"/>
    <w:link w:val="Char3"/>
    <w:qFormat/>
    <w:rsid w:val="00884D8B"/>
    <w:pPr>
      <w:spacing w:after="120"/>
      <w:ind w:leftChars="200" w:left="420"/>
    </w:pPr>
  </w:style>
  <w:style w:type="character" w:customStyle="1" w:styleId="Char3">
    <w:name w:val="正文文本缩进 Char"/>
    <w:basedOn w:val="a0"/>
    <w:link w:val="a8"/>
    <w:qFormat/>
    <w:rsid w:val="00884D8B"/>
    <w:rPr>
      <w:rFonts w:ascii="Times New Roman" w:eastAsia="宋体" w:hAnsi="Times New Roman" w:cs="Times New Roman"/>
      <w:szCs w:val="24"/>
    </w:rPr>
  </w:style>
  <w:style w:type="paragraph" w:styleId="20">
    <w:name w:val="List 2"/>
    <w:basedOn w:val="a"/>
    <w:qFormat/>
    <w:rsid w:val="00884D8B"/>
    <w:pPr>
      <w:ind w:leftChars="200" w:left="100" w:hangingChars="200" w:hanging="200"/>
    </w:pPr>
  </w:style>
  <w:style w:type="paragraph" w:styleId="31">
    <w:name w:val="toc 3"/>
    <w:basedOn w:val="a"/>
    <w:next w:val="a"/>
    <w:uiPriority w:val="39"/>
    <w:qFormat/>
    <w:rsid w:val="00884D8B"/>
    <w:pPr>
      <w:widowControl/>
      <w:ind w:left="420"/>
      <w:jc w:val="left"/>
    </w:pPr>
    <w:rPr>
      <w:i/>
      <w:iCs/>
      <w:kern w:val="0"/>
      <w:sz w:val="20"/>
      <w:szCs w:val="20"/>
    </w:rPr>
  </w:style>
  <w:style w:type="paragraph" w:styleId="a9">
    <w:name w:val="Plain Text"/>
    <w:basedOn w:val="a"/>
    <w:link w:val="Char11"/>
    <w:qFormat/>
    <w:rsid w:val="00884D8B"/>
    <w:rPr>
      <w:rFonts w:ascii="宋体" w:hAnsi="Courier New"/>
      <w:szCs w:val="20"/>
    </w:rPr>
  </w:style>
  <w:style w:type="character" w:customStyle="1" w:styleId="Char4">
    <w:name w:val="纯文本 Char"/>
    <w:basedOn w:val="a0"/>
    <w:link w:val="a9"/>
    <w:qFormat/>
    <w:rsid w:val="00884D8B"/>
    <w:rPr>
      <w:rFonts w:ascii="宋体" w:eastAsia="宋体" w:hAnsi="Courier New" w:cs="Courier New"/>
      <w:szCs w:val="21"/>
    </w:rPr>
  </w:style>
  <w:style w:type="paragraph" w:styleId="aa">
    <w:name w:val="Date"/>
    <w:basedOn w:val="a"/>
    <w:next w:val="a"/>
    <w:link w:val="Char5"/>
    <w:qFormat/>
    <w:rsid w:val="00884D8B"/>
    <w:pPr>
      <w:autoSpaceDE w:val="0"/>
      <w:autoSpaceDN w:val="0"/>
      <w:adjustRightInd w:val="0"/>
      <w:textAlignment w:val="baseline"/>
    </w:pPr>
    <w:rPr>
      <w:rFonts w:ascii="宋体"/>
      <w:kern w:val="0"/>
      <w:sz w:val="28"/>
      <w:szCs w:val="20"/>
    </w:rPr>
  </w:style>
  <w:style w:type="character" w:customStyle="1" w:styleId="Char5">
    <w:name w:val="日期 Char"/>
    <w:basedOn w:val="a0"/>
    <w:link w:val="aa"/>
    <w:qFormat/>
    <w:rsid w:val="00884D8B"/>
    <w:rPr>
      <w:rFonts w:ascii="宋体" w:eastAsia="宋体" w:hAnsi="Times New Roman" w:cs="Times New Roman"/>
      <w:kern w:val="0"/>
      <w:sz w:val="28"/>
      <w:szCs w:val="20"/>
    </w:rPr>
  </w:style>
  <w:style w:type="paragraph" w:styleId="21">
    <w:name w:val="Body Text Indent 2"/>
    <w:basedOn w:val="a"/>
    <w:link w:val="2Char0"/>
    <w:qFormat/>
    <w:rsid w:val="00884D8B"/>
    <w:pPr>
      <w:spacing w:line="360" w:lineRule="auto"/>
      <w:ind w:firstLine="360"/>
    </w:pPr>
    <w:rPr>
      <w:rFonts w:ascii="宋体"/>
      <w:sz w:val="24"/>
      <w:szCs w:val="20"/>
    </w:rPr>
  </w:style>
  <w:style w:type="character" w:customStyle="1" w:styleId="2Char0">
    <w:name w:val="正文文本缩进 2 Char"/>
    <w:basedOn w:val="a0"/>
    <w:link w:val="21"/>
    <w:qFormat/>
    <w:rsid w:val="00884D8B"/>
    <w:rPr>
      <w:rFonts w:ascii="宋体" w:eastAsia="宋体" w:hAnsi="Times New Roman" w:cs="Times New Roman"/>
      <w:sz w:val="24"/>
      <w:szCs w:val="20"/>
    </w:rPr>
  </w:style>
  <w:style w:type="paragraph" w:styleId="ab">
    <w:name w:val="Balloon Text"/>
    <w:basedOn w:val="a"/>
    <w:link w:val="Char6"/>
    <w:uiPriority w:val="99"/>
    <w:qFormat/>
    <w:rsid w:val="00884D8B"/>
    <w:rPr>
      <w:sz w:val="18"/>
      <w:szCs w:val="18"/>
    </w:rPr>
  </w:style>
  <w:style w:type="character" w:customStyle="1" w:styleId="Char6">
    <w:name w:val="批注框文本 Char"/>
    <w:basedOn w:val="a0"/>
    <w:link w:val="ab"/>
    <w:uiPriority w:val="99"/>
    <w:qFormat/>
    <w:rsid w:val="00884D8B"/>
    <w:rPr>
      <w:rFonts w:ascii="Times New Roman" w:eastAsia="宋体" w:hAnsi="Times New Roman" w:cs="Times New Roman"/>
      <w:sz w:val="18"/>
      <w:szCs w:val="18"/>
    </w:rPr>
  </w:style>
  <w:style w:type="paragraph" w:styleId="ac">
    <w:name w:val="footer"/>
    <w:basedOn w:val="a"/>
    <w:link w:val="Char7"/>
    <w:uiPriority w:val="99"/>
    <w:qFormat/>
    <w:rsid w:val="00884D8B"/>
    <w:pPr>
      <w:tabs>
        <w:tab w:val="center" w:pos="4153"/>
        <w:tab w:val="right" w:pos="8306"/>
      </w:tabs>
      <w:snapToGrid w:val="0"/>
      <w:jc w:val="left"/>
    </w:pPr>
    <w:rPr>
      <w:sz w:val="18"/>
      <w:szCs w:val="18"/>
    </w:rPr>
  </w:style>
  <w:style w:type="character" w:customStyle="1" w:styleId="Char7">
    <w:name w:val="页脚 Char"/>
    <w:basedOn w:val="a0"/>
    <w:link w:val="ac"/>
    <w:uiPriority w:val="99"/>
    <w:qFormat/>
    <w:rsid w:val="00884D8B"/>
    <w:rPr>
      <w:rFonts w:ascii="Times New Roman" w:eastAsia="宋体" w:hAnsi="Times New Roman" w:cs="Times New Roman"/>
      <w:sz w:val="18"/>
      <w:szCs w:val="18"/>
    </w:rPr>
  </w:style>
  <w:style w:type="paragraph" w:styleId="ad">
    <w:name w:val="header"/>
    <w:basedOn w:val="a"/>
    <w:link w:val="Char8"/>
    <w:uiPriority w:val="99"/>
    <w:qFormat/>
    <w:rsid w:val="00884D8B"/>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d"/>
    <w:uiPriority w:val="99"/>
    <w:qFormat/>
    <w:rsid w:val="00884D8B"/>
    <w:rPr>
      <w:rFonts w:ascii="Times New Roman" w:eastAsia="宋体" w:hAnsi="Times New Roman" w:cs="Times New Roman"/>
      <w:sz w:val="18"/>
      <w:szCs w:val="18"/>
    </w:rPr>
  </w:style>
  <w:style w:type="paragraph" w:styleId="10">
    <w:name w:val="toc 1"/>
    <w:basedOn w:val="11"/>
    <w:next w:val="a"/>
    <w:qFormat/>
    <w:rsid w:val="00884D8B"/>
    <w:rPr>
      <w:rFonts w:eastAsia="黑体"/>
      <w:b/>
      <w:sz w:val="28"/>
      <w:szCs w:val="20"/>
    </w:rPr>
  </w:style>
  <w:style w:type="paragraph" w:styleId="11">
    <w:name w:val="index 1"/>
    <w:basedOn w:val="a"/>
    <w:next w:val="a"/>
    <w:qFormat/>
    <w:rsid w:val="00884D8B"/>
  </w:style>
  <w:style w:type="paragraph" w:styleId="32">
    <w:name w:val="Body Text Indent 3"/>
    <w:basedOn w:val="a"/>
    <w:link w:val="3Char1"/>
    <w:qFormat/>
    <w:rsid w:val="00884D8B"/>
    <w:pPr>
      <w:spacing w:line="360" w:lineRule="exact"/>
      <w:ind w:firstLineChars="200" w:firstLine="420"/>
    </w:pPr>
  </w:style>
  <w:style w:type="character" w:customStyle="1" w:styleId="3Char1">
    <w:name w:val="正文文本缩进 3 Char"/>
    <w:basedOn w:val="a0"/>
    <w:link w:val="32"/>
    <w:qFormat/>
    <w:rsid w:val="00884D8B"/>
    <w:rPr>
      <w:rFonts w:ascii="Times New Roman" w:eastAsia="宋体" w:hAnsi="Times New Roman" w:cs="Times New Roman"/>
      <w:szCs w:val="24"/>
    </w:rPr>
  </w:style>
  <w:style w:type="paragraph" w:styleId="22">
    <w:name w:val="toc 2"/>
    <w:basedOn w:val="23"/>
    <w:next w:val="23"/>
    <w:uiPriority w:val="39"/>
    <w:qFormat/>
    <w:rsid w:val="00884D8B"/>
    <w:pPr>
      <w:ind w:left="420"/>
    </w:pPr>
    <w:rPr>
      <w:rFonts w:eastAsia="仿宋_GB2312"/>
      <w:b/>
      <w:sz w:val="24"/>
      <w:szCs w:val="20"/>
    </w:rPr>
  </w:style>
  <w:style w:type="paragraph" w:styleId="23">
    <w:name w:val="index 2"/>
    <w:basedOn w:val="a"/>
    <w:next w:val="a"/>
    <w:qFormat/>
    <w:rsid w:val="00884D8B"/>
    <w:pPr>
      <w:ind w:leftChars="200" w:left="200"/>
    </w:pPr>
  </w:style>
  <w:style w:type="paragraph" w:styleId="24">
    <w:name w:val="Body Text 2"/>
    <w:basedOn w:val="a"/>
    <w:link w:val="2Char1"/>
    <w:qFormat/>
    <w:rsid w:val="00884D8B"/>
    <w:pPr>
      <w:spacing w:after="120" w:line="480" w:lineRule="auto"/>
    </w:pPr>
  </w:style>
  <w:style w:type="character" w:customStyle="1" w:styleId="2Char1">
    <w:name w:val="正文文本 2 Char"/>
    <w:basedOn w:val="a0"/>
    <w:link w:val="24"/>
    <w:qFormat/>
    <w:rsid w:val="00884D8B"/>
    <w:rPr>
      <w:rFonts w:ascii="Times New Roman" w:eastAsia="宋体" w:hAnsi="Times New Roman" w:cs="Times New Roman"/>
      <w:szCs w:val="24"/>
    </w:rPr>
  </w:style>
  <w:style w:type="paragraph" w:styleId="ae">
    <w:name w:val="Normal (Web)"/>
    <w:basedOn w:val="a"/>
    <w:qFormat/>
    <w:rsid w:val="00884D8B"/>
    <w:pPr>
      <w:widowControl/>
      <w:spacing w:before="100" w:beforeAutospacing="1" w:after="100" w:afterAutospacing="1"/>
      <w:jc w:val="left"/>
    </w:pPr>
    <w:rPr>
      <w:rFonts w:ascii="宋体" w:hAnsi="宋体" w:cs="宋体"/>
      <w:kern w:val="0"/>
      <w:sz w:val="24"/>
    </w:rPr>
  </w:style>
  <w:style w:type="paragraph" w:styleId="af">
    <w:name w:val="Title"/>
    <w:basedOn w:val="a"/>
    <w:link w:val="Char9"/>
    <w:qFormat/>
    <w:rsid w:val="00884D8B"/>
    <w:pPr>
      <w:jc w:val="center"/>
    </w:pPr>
    <w:rPr>
      <w:sz w:val="48"/>
    </w:rPr>
  </w:style>
  <w:style w:type="character" w:customStyle="1" w:styleId="Char9">
    <w:name w:val="标题 Char"/>
    <w:basedOn w:val="a0"/>
    <w:link w:val="af"/>
    <w:rsid w:val="00884D8B"/>
    <w:rPr>
      <w:rFonts w:ascii="Times New Roman" w:eastAsia="宋体" w:hAnsi="Times New Roman" w:cs="Times New Roman"/>
      <w:sz w:val="48"/>
      <w:szCs w:val="24"/>
    </w:rPr>
  </w:style>
  <w:style w:type="paragraph" w:styleId="af0">
    <w:name w:val="annotation subject"/>
    <w:basedOn w:val="a6"/>
    <w:next w:val="a6"/>
    <w:link w:val="Char20"/>
    <w:uiPriority w:val="99"/>
    <w:qFormat/>
    <w:rsid w:val="00884D8B"/>
    <w:rPr>
      <w:b/>
      <w:bCs/>
    </w:rPr>
  </w:style>
  <w:style w:type="character" w:customStyle="1" w:styleId="Chara">
    <w:name w:val="批注主题 Char"/>
    <w:basedOn w:val="Char1"/>
    <w:link w:val="af0"/>
    <w:uiPriority w:val="99"/>
    <w:qFormat/>
    <w:rsid w:val="00884D8B"/>
    <w:rPr>
      <w:b/>
      <w:bCs/>
    </w:rPr>
  </w:style>
  <w:style w:type="paragraph" w:styleId="25">
    <w:name w:val="Body Text First Indent 2"/>
    <w:basedOn w:val="a8"/>
    <w:link w:val="2Char2"/>
    <w:qFormat/>
    <w:rsid w:val="00884D8B"/>
    <w:pPr>
      <w:autoSpaceDE w:val="0"/>
      <w:autoSpaceDN w:val="0"/>
      <w:ind w:firstLineChars="200" w:firstLine="420"/>
      <w:jc w:val="left"/>
    </w:pPr>
    <w:rPr>
      <w:rFonts w:ascii="宋体" w:hAnsi="宋体" w:cs="宋体"/>
      <w:kern w:val="0"/>
      <w:sz w:val="22"/>
      <w:szCs w:val="20"/>
      <w:lang w:val="zh-CN" w:bidi="zh-CN"/>
    </w:rPr>
  </w:style>
  <w:style w:type="character" w:customStyle="1" w:styleId="2Char3">
    <w:name w:val="正文首行缩进 2 Char"/>
    <w:basedOn w:val="Char3"/>
    <w:link w:val="25"/>
    <w:qFormat/>
    <w:rsid w:val="00884D8B"/>
  </w:style>
  <w:style w:type="table" w:styleId="af1">
    <w:name w:val="Table Grid"/>
    <w:basedOn w:val="a1"/>
    <w:uiPriority w:val="39"/>
    <w:qFormat/>
    <w:rsid w:val="00884D8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884D8B"/>
    <w:rPr>
      <w:b/>
      <w:bCs/>
    </w:rPr>
  </w:style>
  <w:style w:type="character" w:styleId="af3">
    <w:name w:val="page number"/>
    <w:basedOn w:val="a0"/>
    <w:qFormat/>
    <w:rsid w:val="00884D8B"/>
  </w:style>
  <w:style w:type="character" w:styleId="af4">
    <w:name w:val="FollowedHyperlink"/>
    <w:uiPriority w:val="99"/>
    <w:qFormat/>
    <w:rsid w:val="00884D8B"/>
    <w:rPr>
      <w:color w:val="800080"/>
      <w:u w:val="single"/>
    </w:rPr>
  </w:style>
  <w:style w:type="character" w:styleId="af5">
    <w:name w:val="Emphasis"/>
    <w:qFormat/>
    <w:rsid w:val="00884D8B"/>
  </w:style>
  <w:style w:type="character" w:styleId="af6">
    <w:name w:val="Hyperlink"/>
    <w:uiPriority w:val="99"/>
    <w:qFormat/>
    <w:rsid w:val="00884D8B"/>
    <w:rPr>
      <w:color w:val="0000FF"/>
      <w:u w:val="single"/>
    </w:rPr>
  </w:style>
  <w:style w:type="character" w:styleId="af7">
    <w:name w:val="annotation reference"/>
    <w:uiPriority w:val="99"/>
    <w:qFormat/>
    <w:rsid w:val="00884D8B"/>
    <w:rPr>
      <w:sz w:val="21"/>
      <w:szCs w:val="21"/>
    </w:rPr>
  </w:style>
  <w:style w:type="character" w:customStyle="1" w:styleId="Char10">
    <w:name w:val="正文文本 Char1"/>
    <w:link w:val="a7"/>
    <w:qFormat/>
    <w:rsid w:val="00884D8B"/>
    <w:rPr>
      <w:rFonts w:ascii="黑体" w:eastAsia="黑体" w:hAnsi="Times New Roman" w:cs="Times New Roman"/>
      <w:sz w:val="24"/>
      <w:szCs w:val="20"/>
    </w:rPr>
  </w:style>
  <w:style w:type="character" w:customStyle="1" w:styleId="Char11">
    <w:name w:val="纯文本 Char1"/>
    <w:link w:val="a9"/>
    <w:qFormat/>
    <w:rsid w:val="00884D8B"/>
    <w:rPr>
      <w:rFonts w:ascii="宋体" w:eastAsia="宋体" w:hAnsi="Courier New" w:cs="Times New Roman"/>
      <w:szCs w:val="20"/>
    </w:rPr>
  </w:style>
  <w:style w:type="paragraph" w:customStyle="1" w:styleId="TableText">
    <w:name w:val="Table Text"/>
    <w:basedOn w:val="a"/>
    <w:link w:val="TableTextChar1"/>
    <w:qFormat/>
    <w:rsid w:val="00884D8B"/>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884D8B"/>
    <w:rPr>
      <w:rFonts w:ascii="Arial" w:eastAsia="宋体" w:hAnsi="Arial" w:cs="Times New Roman"/>
      <w:kern w:val="0"/>
      <w:sz w:val="18"/>
      <w:szCs w:val="20"/>
    </w:rPr>
  </w:style>
  <w:style w:type="paragraph" w:customStyle="1" w:styleId="12">
    <w:name w:val="批注主题1"/>
    <w:basedOn w:val="a6"/>
    <w:next w:val="a6"/>
    <w:link w:val="CharChar"/>
    <w:qFormat/>
    <w:rsid w:val="00884D8B"/>
    <w:rPr>
      <w:b/>
      <w:bCs/>
      <w:kern w:val="0"/>
      <w:sz w:val="20"/>
    </w:rPr>
  </w:style>
  <w:style w:type="character" w:customStyle="1" w:styleId="CharChar">
    <w:name w:val="批注主题 Char Char"/>
    <w:link w:val="12"/>
    <w:qFormat/>
    <w:rsid w:val="00884D8B"/>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884D8B"/>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884D8B"/>
    <w:rPr>
      <w:rFonts w:ascii="宋体" w:eastAsia="宋体" w:hAnsi="宋体" w:cs="Times New Roman"/>
      <w:kern w:val="0"/>
      <w:sz w:val="20"/>
      <w:szCs w:val="20"/>
    </w:rPr>
  </w:style>
  <w:style w:type="paragraph" w:customStyle="1" w:styleId="TableHeading">
    <w:name w:val="Table Heading"/>
    <w:link w:val="TableHeadingCharChar"/>
    <w:qFormat/>
    <w:rsid w:val="00884D8B"/>
    <w:pPr>
      <w:keepNext/>
      <w:snapToGrid w:val="0"/>
      <w:spacing w:before="80" w:after="80"/>
      <w:jc w:val="center"/>
    </w:pPr>
    <w:rPr>
      <w:rFonts w:ascii="Arial" w:eastAsia="黑体" w:hAnsi="Arial" w:cs="Arial"/>
      <w:kern w:val="0"/>
      <w:sz w:val="18"/>
      <w:szCs w:val="18"/>
    </w:rPr>
  </w:style>
  <w:style w:type="character" w:customStyle="1" w:styleId="TableHeadingCharChar">
    <w:name w:val="Table Heading Char Char"/>
    <w:link w:val="TableHeading"/>
    <w:qFormat/>
    <w:rsid w:val="00884D8B"/>
    <w:rPr>
      <w:rFonts w:ascii="Arial" w:eastAsia="黑体" w:hAnsi="Arial" w:cs="Arial"/>
      <w:kern w:val="0"/>
      <w:sz w:val="18"/>
      <w:szCs w:val="18"/>
    </w:rPr>
  </w:style>
  <w:style w:type="paragraph" w:customStyle="1" w:styleId="13">
    <w:name w:val="图1"/>
    <w:basedOn w:val="a"/>
    <w:next w:val="a"/>
    <w:qFormat/>
    <w:rsid w:val="00884D8B"/>
    <w:pPr>
      <w:tabs>
        <w:tab w:val="left" w:pos="777"/>
      </w:tabs>
      <w:spacing w:beforeLines="50" w:afterLines="100" w:line="360" w:lineRule="auto"/>
      <w:ind w:left="2210" w:hanging="748"/>
      <w:jc w:val="center"/>
    </w:pPr>
    <w:rPr>
      <w:sz w:val="24"/>
      <w:szCs w:val="20"/>
    </w:rPr>
  </w:style>
  <w:style w:type="paragraph" w:customStyle="1" w:styleId="Charb">
    <w:name w:val="Char"/>
    <w:basedOn w:val="a"/>
    <w:qFormat/>
    <w:rsid w:val="00884D8B"/>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884D8B"/>
    <w:pPr>
      <w:tabs>
        <w:tab w:val="left" w:pos="360"/>
      </w:tabs>
      <w:ind w:left="360" w:hangingChars="200" w:hanging="360"/>
    </w:pPr>
    <w:rPr>
      <w:sz w:val="24"/>
    </w:rPr>
  </w:style>
  <w:style w:type="paragraph" w:customStyle="1" w:styleId="font8">
    <w:name w:val="font8"/>
    <w:basedOn w:val="a"/>
    <w:qFormat/>
    <w:rsid w:val="00884D8B"/>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884D8B"/>
    <w:pPr>
      <w:tabs>
        <w:tab w:val="left" w:pos="360"/>
      </w:tabs>
    </w:pPr>
  </w:style>
  <w:style w:type="paragraph" w:customStyle="1" w:styleId="CharCharCharChar">
    <w:name w:val="Char Char Char Char"/>
    <w:basedOn w:val="a"/>
    <w:qFormat/>
    <w:rsid w:val="00884D8B"/>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884D8B"/>
    <w:rPr>
      <w:rFonts w:ascii="Calibri" w:eastAsia="宋体" w:hAnsi="Calibri" w:cs="Times New Roman"/>
    </w:rPr>
  </w:style>
  <w:style w:type="paragraph" w:customStyle="1" w:styleId="p0">
    <w:name w:val="p0"/>
    <w:basedOn w:val="a"/>
    <w:qFormat/>
    <w:rsid w:val="00884D8B"/>
    <w:pPr>
      <w:widowControl/>
    </w:pPr>
    <w:rPr>
      <w:rFonts w:ascii="Calibri" w:hAnsi="Calibri" w:cs="Calibri"/>
      <w:kern w:val="0"/>
      <w:szCs w:val="21"/>
    </w:rPr>
  </w:style>
  <w:style w:type="paragraph" w:customStyle="1" w:styleId="15">
    <w:name w:val="列出段落1"/>
    <w:basedOn w:val="a"/>
    <w:uiPriority w:val="34"/>
    <w:qFormat/>
    <w:rsid w:val="00884D8B"/>
    <w:pPr>
      <w:ind w:left="720"/>
    </w:pPr>
    <w:rPr>
      <w:szCs w:val="20"/>
    </w:rPr>
  </w:style>
  <w:style w:type="paragraph" w:customStyle="1" w:styleId="RGB012521814">
    <w:name w:val="样式 华文细黑 小四 加粗 自定义颜(RGB(0125218)) 行距: 固定值 14 磅"/>
    <w:basedOn w:val="a"/>
    <w:qFormat/>
    <w:rsid w:val="00884D8B"/>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884D8B"/>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884D8B"/>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884D8B"/>
    <w:pPr>
      <w:tabs>
        <w:tab w:val="left" w:pos="360"/>
      </w:tabs>
    </w:pPr>
  </w:style>
  <w:style w:type="paragraph" w:customStyle="1" w:styleId="AA0">
    <w:name w:val="正文 A A"/>
    <w:qFormat/>
    <w:rsid w:val="00884D8B"/>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884D8B"/>
    <w:pPr>
      <w:widowControl w:val="0"/>
      <w:autoSpaceDE w:val="0"/>
      <w:autoSpaceDN w:val="0"/>
      <w:adjustRightInd w:val="0"/>
    </w:pPr>
    <w:rPr>
      <w:rFonts w:ascii="Arial" w:eastAsia="宋体" w:hAnsi="Arial" w:cs="Arial"/>
      <w:color w:val="000000"/>
      <w:kern w:val="0"/>
      <w:sz w:val="24"/>
      <w:szCs w:val="24"/>
    </w:rPr>
  </w:style>
  <w:style w:type="paragraph" w:customStyle="1" w:styleId="111">
    <w:name w:val="列出段落111"/>
    <w:basedOn w:val="a"/>
    <w:uiPriority w:val="34"/>
    <w:qFormat/>
    <w:rsid w:val="00884D8B"/>
    <w:pPr>
      <w:ind w:firstLineChars="200" w:firstLine="420"/>
    </w:pPr>
  </w:style>
  <w:style w:type="paragraph" w:customStyle="1" w:styleId="16">
    <w:name w:val="无间隔1"/>
    <w:uiPriority w:val="1"/>
    <w:qFormat/>
    <w:rsid w:val="00884D8B"/>
    <w:pPr>
      <w:widowControl w:val="0"/>
      <w:jc w:val="both"/>
    </w:pPr>
    <w:rPr>
      <w:rFonts w:ascii="Times New Roman" w:eastAsia="宋体" w:hAnsi="Times New Roman" w:cs="Times New Roman"/>
      <w:szCs w:val="20"/>
    </w:rPr>
  </w:style>
  <w:style w:type="paragraph" w:customStyle="1" w:styleId="ListParagraph1">
    <w:name w:val="List Paragraph1"/>
    <w:basedOn w:val="a"/>
    <w:rsid w:val="00884D8B"/>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884D8B"/>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884D8B"/>
    <w:pPr>
      <w:widowControl/>
      <w:spacing w:line="400" w:lineRule="exact"/>
      <w:jc w:val="center"/>
    </w:pPr>
    <w:rPr>
      <w:rFonts w:ascii="Verdana" w:hAnsi="Verdana"/>
      <w:kern w:val="0"/>
      <w:szCs w:val="20"/>
      <w:lang w:eastAsia="en-US"/>
    </w:rPr>
  </w:style>
  <w:style w:type="paragraph" w:customStyle="1" w:styleId="New">
    <w:name w:val="正文 New"/>
    <w:qFormat/>
    <w:rsid w:val="00884D8B"/>
    <w:pPr>
      <w:widowControl w:val="0"/>
      <w:jc w:val="both"/>
    </w:pPr>
    <w:rPr>
      <w:rFonts w:ascii="Times New Roman" w:eastAsia="宋体" w:hAnsi="Times New Roman" w:cs="Times New Roman"/>
      <w:szCs w:val="24"/>
    </w:rPr>
  </w:style>
  <w:style w:type="paragraph" w:customStyle="1" w:styleId="af8">
    <w:name w:val="样式"/>
    <w:qFormat/>
    <w:rsid w:val="00884D8B"/>
    <w:pPr>
      <w:widowControl w:val="0"/>
      <w:autoSpaceDE w:val="0"/>
      <w:autoSpaceDN w:val="0"/>
      <w:adjustRightInd w:val="0"/>
    </w:pPr>
    <w:rPr>
      <w:rFonts w:ascii="宋体" w:eastAsia="宋体" w:hAnsi="宋体" w:cs="宋体"/>
      <w:kern w:val="0"/>
      <w:sz w:val="24"/>
      <w:szCs w:val="24"/>
    </w:rPr>
  </w:style>
  <w:style w:type="paragraph" w:customStyle="1" w:styleId="311">
    <w:name w:val="正文文本缩进 311"/>
    <w:basedOn w:val="a"/>
    <w:qFormat/>
    <w:rsid w:val="00884D8B"/>
    <w:pPr>
      <w:spacing w:line="400" w:lineRule="exact"/>
      <w:ind w:leftChars="1" w:left="2"/>
    </w:pPr>
    <w:rPr>
      <w:rFonts w:ascii="宋体" w:hAnsi="宋体"/>
      <w:szCs w:val="22"/>
    </w:rPr>
  </w:style>
  <w:style w:type="paragraph" w:customStyle="1" w:styleId="110">
    <w:name w:val="批注主题11"/>
    <w:basedOn w:val="a6"/>
    <w:next w:val="a6"/>
    <w:qFormat/>
    <w:rsid w:val="00884D8B"/>
    <w:rPr>
      <w:rFonts w:ascii="Calibri" w:hAnsi="Calibri"/>
      <w:b/>
      <w:bCs/>
    </w:rPr>
  </w:style>
  <w:style w:type="paragraph" w:customStyle="1" w:styleId="af9">
    <w:name w:val="图"/>
    <w:basedOn w:val="a"/>
    <w:qFormat/>
    <w:rsid w:val="00884D8B"/>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884D8B"/>
    <w:pPr>
      <w:widowControl/>
      <w:spacing w:line="520" w:lineRule="exact"/>
      <w:ind w:firstLineChars="200" w:firstLine="562"/>
    </w:pPr>
    <w:rPr>
      <w:rFonts w:eastAsia="黑体"/>
      <w:b/>
      <w:kern w:val="0"/>
      <w:sz w:val="28"/>
      <w:szCs w:val="28"/>
    </w:rPr>
  </w:style>
  <w:style w:type="character" w:customStyle="1" w:styleId="CharChar1">
    <w:name w:val="Char Char1"/>
    <w:qFormat/>
    <w:rsid w:val="00884D8B"/>
    <w:rPr>
      <w:rFonts w:ascii="宋体" w:eastAsia="宋体" w:hAnsi="Courier New"/>
      <w:kern w:val="2"/>
      <w:sz w:val="21"/>
      <w:lang w:val="en-US" w:eastAsia="zh-CN" w:bidi="ar-SA"/>
    </w:rPr>
  </w:style>
  <w:style w:type="character" w:customStyle="1" w:styleId="CharChar0">
    <w:name w:val="纯文本 Char Char"/>
    <w:qFormat/>
    <w:rsid w:val="00884D8B"/>
    <w:rPr>
      <w:rFonts w:ascii="宋体" w:eastAsia="宋体" w:hAnsi="Courier New"/>
      <w:kern w:val="2"/>
      <w:sz w:val="21"/>
      <w:lang w:val="en-US" w:eastAsia="zh-CN" w:bidi="ar-SA"/>
    </w:rPr>
  </w:style>
  <w:style w:type="character" w:customStyle="1" w:styleId="hui3">
    <w:name w:val="hui3"/>
    <w:qFormat/>
    <w:rsid w:val="00884D8B"/>
    <w:rPr>
      <w:color w:val="333333"/>
    </w:rPr>
  </w:style>
  <w:style w:type="character" w:customStyle="1" w:styleId="rili11">
    <w:name w:val="rili11"/>
    <w:qFormat/>
    <w:rsid w:val="00884D8B"/>
    <w:rPr>
      <w:sz w:val="21"/>
      <w:szCs w:val="21"/>
    </w:rPr>
  </w:style>
  <w:style w:type="character" w:customStyle="1" w:styleId="TableHeadingChar">
    <w:name w:val="Table Heading Char"/>
    <w:qFormat/>
    <w:rsid w:val="00884D8B"/>
    <w:rPr>
      <w:rFonts w:ascii="Arial" w:eastAsia="黑体" w:hAnsi="Arial" w:cs="Arial"/>
      <w:sz w:val="18"/>
      <w:szCs w:val="18"/>
      <w:lang w:val="en-US" w:eastAsia="zh-CN" w:bidi="ar-SA"/>
    </w:rPr>
  </w:style>
  <w:style w:type="character" w:customStyle="1" w:styleId="f-25">
    <w:name w:val="f-25"/>
    <w:basedOn w:val="a0"/>
    <w:qFormat/>
    <w:rsid w:val="00884D8B"/>
  </w:style>
  <w:style w:type="character" w:customStyle="1" w:styleId="160">
    <w:name w:val="16"/>
    <w:qFormat/>
    <w:rsid w:val="00884D8B"/>
    <w:rPr>
      <w:rFonts w:ascii="Times New Roman" w:hAnsi="Times New Roman" w:cs="Times New Roman" w:hint="default"/>
      <w:color w:val="0000FF"/>
      <w:u w:val="single"/>
    </w:rPr>
  </w:style>
  <w:style w:type="character" w:customStyle="1" w:styleId="CharChar8">
    <w:name w:val="Char Char8"/>
    <w:qFormat/>
    <w:rsid w:val="00884D8B"/>
    <w:rPr>
      <w:rFonts w:ascii="宋体" w:eastAsia="宋体" w:hAnsi="Courier New"/>
      <w:kern w:val="2"/>
      <w:sz w:val="21"/>
      <w:lang w:val="en-US" w:eastAsia="zh-CN" w:bidi="ar-SA"/>
    </w:rPr>
  </w:style>
  <w:style w:type="character" w:customStyle="1" w:styleId="CharChar6">
    <w:name w:val="Char Char6"/>
    <w:qFormat/>
    <w:rsid w:val="00884D8B"/>
    <w:rPr>
      <w:rFonts w:ascii="Arial" w:eastAsia="黑体" w:hAnsi="Arial"/>
      <w:b/>
      <w:bCs/>
      <w:kern w:val="2"/>
      <w:sz w:val="32"/>
      <w:szCs w:val="32"/>
      <w:lang w:val="en-US" w:eastAsia="zh-CN" w:bidi="ar-SA"/>
    </w:rPr>
  </w:style>
  <w:style w:type="character" w:customStyle="1" w:styleId="apple-style-span">
    <w:name w:val="apple-style-span"/>
    <w:basedOn w:val="a0"/>
    <w:qFormat/>
    <w:rsid w:val="00884D8B"/>
  </w:style>
  <w:style w:type="character" w:customStyle="1" w:styleId="btitlenamewangputoptitle">
    <w:name w:val="b titlename wangputoptitle"/>
    <w:basedOn w:val="a0"/>
    <w:qFormat/>
    <w:rsid w:val="00884D8B"/>
  </w:style>
  <w:style w:type="character" w:customStyle="1" w:styleId="CharChar2">
    <w:name w:val="正文文本 Char Char"/>
    <w:qFormat/>
    <w:rsid w:val="00884D8B"/>
    <w:rPr>
      <w:rFonts w:ascii="黑体" w:eastAsia="黑体"/>
      <w:kern w:val="2"/>
      <w:sz w:val="24"/>
      <w:lang w:val="en-US" w:eastAsia="zh-CN" w:bidi="ar-SA"/>
    </w:rPr>
  </w:style>
  <w:style w:type="character" w:customStyle="1" w:styleId="CharChar3">
    <w:name w:val="Char Char"/>
    <w:qFormat/>
    <w:rsid w:val="00884D8B"/>
    <w:rPr>
      <w:rFonts w:ascii="Arial" w:eastAsia="黑体" w:hAnsi="Arial"/>
      <w:b/>
      <w:bCs/>
      <w:kern w:val="2"/>
      <w:sz w:val="32"/>
      <w:szCs w:val="32"/>
      <w:lang w:val="en-US" w:eastAsia="zh-CN" w:bidi="ar-SA"/>
    </w:rPr>
  </w:style>
  <w:style w:type="character" w:customStyle="1" w:styleId="CharChar4">
    <w:name w:val="Char Char4"/>
    <w:qFormat/>
    <w:rsid w:val="00884D8B"/>
    <w:rPr>
      <w:rFonts w:ascii="Arial" w:eastAsia="黑体" w:hAnsi="Arial"/>
      <w:b/>
      <w:bCs/>
      <w:kern w:val="2"/>
      <w:sz w:val="32"/>
      <w:szCs w:val="32"/>
      <w:lang w:val="en-US" w:eastAsia="zh-CN" w:bidi="ar-SA"/>
    </w:rPr>
  </w:style>
  <w:style w:type="character" w:customStyle="1" w:styleId="CharChar20">
    <w:name w:val="Char Char2"/>
    <w:qFormat/>
    <w:rsid w:val="00884D8B"/>
    <w:rPr>
      <w:rFonts w:ascii="宋体" w:eastAsia="宋体" w:hAnsi="Courier New"/>
      <w:kern w:val="2"/>
      <w:sz w:val="21"/>
      <w:lang w:val="en-US" w:eastAsia="zh-CN" w:bidi="ar-SA"/>
    </w:rPr>
  </w:style>
  <w:style w:type="character" w:customStyle="1" w:styleId="CharChar18">
    <w:name w:val="Char Char18"/>
    <w:qFormat/>
    <w:rsid w:val="00884D8B"/>
    <w:rPr>
      <w:rFonts w:ascii="Arial" w:eastAsia="黑体" w:hAnsi="Arial"/>
      <w:b/>
      <w:bCs/>
      <w:kern w:val="2"/>
      <w:sz w:val="32"/>
      <w:szCs w:val="32"/>
      <w:lang w:val="en-US" w:eastAsia="zh-CN" w:bidi="ar-SA"/>
    </w:rPr>
  </w:style>
  <w:style w:type="character" w:customStyle="1" w:styleId="CharChar10">
    <w:name w:val="普通文字 Char Char1"/>
    <w:qFormat/>
    <w:rsid w:val="00884D8B"/>
    <w:rPr>
      <w:rFonts w:ascii="宋体" w:eastAsia="宋体" w:hAnsi="Courier New"/>
      <w:kern w:val="2"/>
      <w:sz w:val="21"/>
      <w:lang w:val="en-US" w:eastAsia="zh-CN" w:bidi="ar-SA"/>
    </w:rPr>
  </w:style>
  <w:style w:type="character" w:customStyle="1" w:styleId="bodytextCharChar">
    <w:name w:val="body text Char Char"/>
    <w:qFormat/>
    <w:locked/>
    <w:rsid w:val="00884D8B"/>
    <w:rPr>
      <w:rFonts w:ascii="黑体" w:eastAsia="黑体"/>
      <w:kern w:val="2"/>
      <w:sz w:val="24"/>
      <w:lang w:val="en-US" w:eastAsia="zh-CN" w:bidi="ar-SA"/>
    </w:rPr>
  </w:style>
  <w:style w:type="character" w:customStyle="1" w:styleId="CharCharChar">
    <w:name w:val="Char Char Char"/>
    <w:qFormat/>
    <w:rsid w:val="00884D8B"/>
    <w:rPr>
      <w:rFonts w:ascii="Arial" w:eastAsia="黑体" w:hAnsi="Arial"/>
      <w:b/>
      <w:bCs/>
      <w:kern w:val="2"/>
      <w:sz w:val="32"/>
      <w:szCs w:val="32"/>
      <w:lang w:val="en-US" w:eastAsia="zh-CN" w:bidi="ar-SA"/>
    </w:rPr>
  </w:style>
  <w:style w:type="character" w:customStyle="1" w:styleId="CharChar9">
    <w:name w:val="Char Char9"/>
    <w:qFormat/>
    <w:rsid w:val="00884D8B"/>
    <w:rPr>
      <w:kern w:val="2"/>
      <w:sz w:val="18"/>
      <w:szCs w:val="18"/>
    </w:rPr>
  </w:style>
  <w:style w:type="character" w:customStyle="1" w:styleId="CharChar11">
    <w:name w:val="Char Char11"/>
    <w:qFormat/>
    <w:rsid w:val="00884D8B"/>
    <w:rPr>
      <w:rFonts w:ascii="宋体" w:eastAsia="宋体" w:hAnsi="Courier New"/>
      <w:kern w:val="2"/>
      <w:sz w:val="21"/>
      <w:lang w:val="en-US" w:eastAsia="zh-CN" w:bidi="ar-SA"/>
    </w:rPr>
  </w:style>
  <w:style w:type="character" w:customStyle="1" w:styleId="CharChar81">
    <w:name w:val="Char Char81"/>
    <w:qFormat/>
    <w:rsid w:val="00884D8B"/>
    <w:rPr>
      <w:rFonts w:ascii="宋体" w:eastAsia="宋体" w:hAnsi="Courier New"/>
      <w:kern w:val="2"/>
      <w:sz w:val="21"/>
      <w:lang w:val="en-US" w:eastAsia="zh-CN" w:bidi="ar-SA"/>
    </w:rPr>
  </w:style>
  <w:style w:type="character" w:customStyle="1" w:styleId="CharChar30">
    <w:name w:val="Char Char3"/>
    <w:qFormat/>
    <w:rsid w:val="00884D8B"/>
    <w:rPr>
      <w:rFonts w:ascii="Arial" w:eastAsia="黑体" w:hAnsi="Arial"/>
      <w:b/>
      <w:bCs/>
      <w:kern w:val="2"/>
      <w:sz w:val="32"/>
      <w:szCs w:val="32"/>
      <w:lang w:val="en-US" w:eastAsia="zh-CN" w:bidi="ar-SA"/>
    </w:rPr>
  </w:style>
  <w:style w:type="character" w:customStyle="1" w:styleId="CharChar21">
    <w:name w:val="Char Char21"/>
    <w:qFormat/>
    <w:rsid w:val="00884D8B"/>
    <w:rPr>
      <w:rFonts w:ascii="Arial" w:eastAsia="黑体" w:hAnsi="Arial"/>
      <w:b/>
      <w:bCs/>
      <w:kern w:val="2"/>
      <w:sz w:val="32"/>
      <w:szCs w:val="32"/>
      <w:lang w:val="en-US" w:eastAsia="zh-CN" w:bidi="ar-SA"/>
    </w:rPr>
  </w:style>
  <w:style w:type="character" w:customStyle="1" w:styleId="font81">
    <w:name w:val="font81"/>
    <w:qFormat/>
    <w:rsid w:val="00884D8B"/>
    <w:rPr>
      <w:rFonts w:ascii="宋体" w:eastAsia="宋体" w:hAnsi="宋体" w:cs="宋体" w:hint="eastAsia"/>
      <w:b/>
      <w:color w:val="000000"/>
      <w:sz w:val="20"/>
      <w:szCs w:val="20"/>
      <w:u w:val="none"/>
    </w:rPr>
  </w:style>
  <w:style w:type="character" w:customStyle="1" w:styleId="font41">
    <w:name w:val="font41"/>
    <w:qFormat/>
    <w:rsid w:val="00884D8B"/>
    <w:rPr>
      <w:rFonts w:ascii="宋体" w:eastAsia="宋体" w:hAnsi="宋体" w:cs="宋体" w:hint="eastAsia"/>
      <w:color w:val="000000"/>
      <w:sz w:val="24"/>
      <w:szCs w:val="24"/>
      <w:u w:val="none"/>
    </w:rPr>
  </w:style>
  <w:style w:type="character" w:customStyle="1" w:styleId="font31">
    <w:name w:val="font31"/>
    <w:qFormat/>
    <w:rsid w:val="00884D8B"/>
    <w:rPr>
      <w:rFonts w:ascii="宋体" w:eastAsia="宋体" w:hAnsi="宋体" w:cs="宋体" w:hint="eastAsia"/>
      <w:color w:val="000000"/>
      <w:sz w:val="24"/>
      <w:szCs w:val="24"/>
      <w:u w:val="none"/>
    </w:rPr>
  </w:style>
  <w:style w:type="character" w:customStyle="1" w:styleId="font61">
    <w:name w:val="font61"/>
    <w:qFormat/>
    <w:rsid w:val="00884D8B"/>
    <w:rPr>
      <w:rFonts w:ascii="Times New Roman" w:hAnsi="Times New Roman" w:cs="Times New Roman" w:hint="default"/>
      <w:color w:val="000000"/>
      <w:sz w:val="20"/>
      <w:szCs w:val="20"/>
      <w:u w:val="none"/>
    </w:rPr>
  </w:style>
  <w:style w:type="character" w:customStyle="1" w:styleId="font71">
    <w:name w:val="font71"/>
    <w:qFormat/>
    <w:rsid w:val="00884D8B"/>
    <w:rPr>
      <w:rFonts w:ascii="Times New Roman" w:hAnsi="Times New Roman" w:cs="Times New Roman" w:hint="default"/>
      <w:color w:val="000000"/>
      <w:sz w:val="20"/>
      <w:szCs w:val="20"/>
      <w:u w:val="none"/>
    </w:rPr>
  </w:style>
  <w:style w:type="character" w:customStyle="1" w:styleId="font91">
    <w:name w:val="font91"/>
    <w:qFormat/>
    <w:rsid w:val="00884D8B"/>
    <w:rPr>
      <w:rFonts w:ascii="Times New Roman" w:hAnsi="Times New Roman" w:cs="Times New Roman" w:hint="default"/>
      <w:color w:val="000000"/>
      <w:sz w:val="24"/>
      <w:szCs w:val="24"/>
      <w:u w:val="none"/>
    </w:rPr>
  </w:style>
  <w:style w:type="character" w:customStyle="1" w:styleId="font101">
    <w:name w:val="font101"/>
    <w:qFormat/>
    <w:rsid w:val="00884D8B"/>
    <w:rPr>
      <w:rFonts w:ascii="宋体" w:eastAsia="宋体" w:hAnsi="宋体" w:cs="宋体" w:hint="eastAsia"/>
      <w:color w:val="000000"/>
      <w:sz w:val="24"/>
      <w:szCs w:val="24"/>
      <w:u w:val="none"/>
    </w:rPr>
  </w:style>
  <w:style w:type="character" w:customStyle="1" w:styleId="font51">
    <w:name w:val="font51"/>
    <w:qFormat/>
    <w:rsid w:val="00884D8B"/>
    <w:rPr>
      <w:rFonts w:ascii="宋体" w:eastAsia="宋体" w:hAnsi="宋体" w:cs="宋体" w:hint="eastAsia"/>
      <w:color w:val="auto"/>
      <w:sz w:val="20"/>
      <w:szCs w:val="20"/>
      <w:u w:val="none"/>
    </w:rPr>
  </w:style>
  <w:style w:type="character" w:customStyle="1" w:styleId="font141">
    <w:name w:val="font141"/>
    <w:qFormat/>
    <w:rsid w:val="00884D8B"/>
    <w:rPr>
      <w:rFonts w:ascii="宋体" w:eastAsia="宋体" w:hAnsi="宋体" w:cs="宋体" w:hint="eastAsia"/>
      <w:color w:val="000000"/>
      <w:sz w:val="20"/>
      <w:szCs w:val="20"/>
      <w:u w:val="none"/>
    </w:rPr>
  </w:style>
  <w:style w:type="character" w:customStyle="1" w:styleId="A50">
    <w:name w:val="A5"/>
    <w:qFormat/>
    <w:rsid w:val="00884D8B"/>
    <w:rPr>
      <w:rFonts w:ascii="汉仪中黑简" w:eastAsia="汉仪中黑简"/>
      <w:color w:val="6E2A90"/>
      <w:sz w:val="32"/>
    </w:rPr>
  </w:style>
  <w:style w:type="character" w:customStyle="1" w:styleId="A40">
    <w:name w:val="A4"/>
    <w:qFormat/>
    <w:rsid w:val="00884D8B"/>
    <w:rPr>
      <w:color w:val="6E2A90"/>
      <w:sz w:val="48"/>
    </w:rPr>
  </w:style>
  <w:style w:type="character" w:customStyle="1" w:styleId="CharCharChar1">
    <w:name w:val="普通文字 Char Char Char1"/>
    <w:qFormat/>
    <w:rsid w:val="00884D8B"/>
    <w:rPr>
      <w:rFonts w:ascii="宋体" w:hAnsi="Courier New"/>
      <w:kern w:val="2"/>
      <w:sz w:val="21"/>
    </w:rPr>
  </w:style>
  <w:style w:type="character" w:customStyle="1" w:styleId="2Char10">
    <w:name w:val="标题 2 Char1"/>
    <w:qFormat/>
    <w:rsid w:val="00884D8B"/>
    <w:rPr>
      <w:rFonts w:ascii="Arial" w:eastAsia="黑体" w:hAnsi="Arial"/>
      <w:b/>
      <w:bCs/>
      <w:kern w:val="2"/>
      <w:sz w:val="32"/>
      <w:szCs w:val="32"/>
    </w:rPr>
  </w:style>
  <w:style w:type="character" w:customStyle="1" w:styleId="apple-converted-space">
    <w:name w:val="apple-converted-space"/>
    <w:basedOn w:val="a0"/>
    <w:qFormat/>
    <w:rsid w:val="00884D8B"/>
  </w:style>
  <w:style w:type="character" w:customStyle="1" w:styleId="Charc">
    <w:name w:val="表正文 Char"/>
    <w:qFormat/>
    <w:rsid w:val="00884D8B"/>
    <w:rPr>
      <w:rFonts w:eastAsia="宋体"/>
      <w:kern w:val="2"/>
      <w:sz w:val="21"/>
      <w:szCs w:val="24"/>
      <w:lang w:val="en-US" w:eastAsia="zh-CN" w:bidi="ar-SA"/>
    </w:rPr>
  </w:style>
  <w:style w:type="character" w:customStyle="1" w:styleId="font21">
    <w:name w:val="font21"/>
    <w:qFormat/>
    <w:rsid w:val="00884D8B"/>
    <w:rPr>
      <w:rFonts w:ascii="Times New Roman" w:hAnsi="Times New Roman" w:cs="Times New Roman" w:hint="default"/>
      <w:b/>
      <w:color w:val="000000"/>
      <w:sz w:val="24"/>
      <w:szCs w:val="24"/>
    </w:rPr>
  </w:style>
  <w:style w:type="character" w:customStyle="1" w:styleId="font11">
    <w:name w:val="font11"/>
    <w:qFormat/>
    <w:rsid w:val="00884D8B"/>
    <w:rPr>
      <w:rFonts w:ascii="宋体" w:eastAsia="宋体" w:hAnsi="宋体" w:cs="宋体" w:hint="eastAsia"/>
      <w:b/>
      <w:color w:val="000000"/>
      <w:sz w:val="22"/>
      <w:szCs w:val="22"/>
    </w:rPr>
  </w:style>
  <w:style w:type="character" w:customStyle="1" w:styleId="font01">
    <w:name w:val="font01"/>
    <w:qFormat/>
    <w:rsid w:val="00884D8B"/>
    <w:rPr>
      <w:rFonts w:ascii="宋体" w:eastAsia="宋体" w:hAnsi="宋体" w:cs="宋体" w:hint="eastAsia"/>
      <w:color w:val="000000"/>
      <w:sz w:val="22"/>
      <w:szCs w:val="22"/>
    </w:rPr>
  </w:style>
  <w:style w:type="character" w:customStyle="1" w:styleId="font112">
    <w:name w:val="font112"/>
    <w:qFormat/>
    <w:rsid w:val="00884D8B"/>
    <w:rPr>
      <w:rFonts w:ascii="宋体" w:eastAsia="宋体" w:hAnsi="宋体" w:cs="宋体" w:hint="eastAsia"/>
      <w:color w:val="000000"/>
      <w:sz w:val="20"/>
      <w:szCs w:val="20"/>
    </w:rPr>
  </w:style>
  <w:style w:type="character" w:customStyle="1" w:styleId="font131">
    <w:name w:val="font131"/>
    <w:qFormat/>
    <w:rsid w:val="00884D8B"/>
    <w:rPr>
      <w:rFonts w:ascii="宋体" w:eastAsia="宋体" w:hAnsi="宋体" w:cs="宋体" w:hint="eastAsia"/>
      <w:color w:val="000000"/>
      <w:sz w:val="20"/>
      <w:szCs w:val="20"/>
    </w:rPr>
  </w:style>
  <w:style w:type="character" w:customStyle="1" w:styleId="font171">
    <w:name w:val="font171"/>
    <w:qFormat/>
    <w:rsid w:val="00884D8B"/>
    <w:rPr>
      <w:rFonts w:ascii="Segoe UI Symbol" w:eastAsia="Segoe UI Symbol" w:hAnsi="Segoe UI Symbol" w:cs="Segoe UI Symbol"/>
      <w:b/>
      <w:color w:val="000000"/>
      <w:sz w:val="20"/>
      <w:szCs w:val="20"/>
    </w:rPr>
  </w:style>
  <w:style w:type="character" w:customStyle="1" w:styleId="font161">
    <w:name w:val="font161"/>
    <w:qFormat/>
    <w:rsid w:val="00884D8B"/>
    <w:rPr>
      <w:rFonts w:ascii="Cambria Math" w:eastAsia="Cambria Math" w:hAnsi="Cambria Math" w:cs="Cambria Math"/>
      <w:b/>
      <w:color w:val="000000"/>
      <w:sz w:val="20"/>
      <w:szCs w:val="20"/>
    </w:rPr>
  </w:style>
  <w:style w:type="character" w:customStyle="1" w:styleId="font151">
    <w:name w:val="font151"/>
    <w:qFormat/>
    <w:rsid w:val="00884D8B"/>
    <w:rPr>
      <w:rFonts w:ascii="Cambria Math" w:eastAsia="Cambria Math" w:hAnsi="Cambria Math" w:cs="Cambria Math" w:hint="default"/>
      <w:color w:val="000000"/>
      <w:sz w:val="20"/>
      <w:szCs w:val="20"/>
    </w:rPr>
  </w:style>
  <w:style w:type="character" w:customStyle="1" w:styleId="font181">
    <w:name w:val="font181"/>
    <w:qFormat/>
    <w:rsid w:val="00884D8B"/>
    <w:rPr>
      <w:rFonts w:ascii="Times New Roman" w:hAnsi="Times New Roman" w:cs="Times New Roman" w:hint="default"/>
      <w:b/>
      <w:color w:val="000000"/>
      <w:sz w:val="20"/>
      <w:szCs w:val="20"/>
    </w:rPr>
  </w:style>
  <w:style w:type="character" w:customStyle="1" w:styleId="font111">
    <w:name w:val="font111"/>
    <w:qFormat/>
    <w:rsid w:val="00884D8B"/>
    <w:rPr>
      <w:rFonts w:ascii="宋体" w:eastAsia="宋体" w:hAnsi="宋体" w:cs="宋体" w:hint="eastAsia"/>
      <w:color w:val="000000"/>
      <w:sz w:val="20"/>
      <w:szCs w:val="20"/>
    </w:rPr>
  </w:style>
  <w:style w:type="paragraph" w:customStyle="1" w:styleId="112">
    <w:name w:val="列出段落11"/>
    <w:basedOn w:val="a"/>
    <w:qFormat/>
    <w:rsid w:val="00884D8B"/>
    <w:pPr>
      <w:ind w:firstLineChars="200" w:firstLine="420"/>
    </w:pPr>
  </w:style>
  <w:style w:type="character" w:customStyle="1" w:styleId="Chard">
    <w:name w:val="列出段落 Char"/>
    <w:link w:val="26"/>
    <w:uiPriority w:val="34"/>
    <w:qFormat/>
    <w:locked/>
    <w:rsid w:val="00884D8B"/>
    <w:rPr>
      <w:rFonts w:ascii="Calibri" w:hAnsi="Calibri"/>
    </w:rPr>
  </w:style>
  <w:style w:type="paragraph" w:customStyle="1" w:styleId="26">
    <w:name w:val="列出段落2"/>
    <w:basedOn w:val="a"/>
    <w:link w:val="Chard"/>
    <w:uiPriority w:val="34"/>
    <w:qFormat/>
    <w:rsid w:val="00884D8B"/>
    <w:pPr>
      <w:ind w:firstLineChars="200" w:firstLine="420"/>
    </w:pPr>
    <w:rPr>
      <w:rFonts w:ascii="Calibri" w:eastAsiaTheme="minorEastAsia" w:hAnsi="Calibri" w:cstheme="minorBidi"/>
      <w:szCs w:val="22"/>
    </w:rPr>
  </w:style>
  <w:style w:type="character" w:customStyle="1" w:styleId="Char20">
    <w:name w:val="批注主题 Char2"/>
    <w:basedOn w:val="Char21"/>
    <w:link w:val="af0"/>
    <w:uiPriority w:val="99"/>
    <w:qFormat/>
    <w:rsid w:val="00884D8B"/>
    <w:rPr>
      <w:rFonts w:ascii="Times New Roman" w:eastAsia="宋体" w:hAnsi="Times New Roman" w:cs="Times New Roman"/>
      <w:b/>
      <w:bCs/>
    </w:rPr>
  </w:style>
  <w:style w:type="character" w:customStyle="1" w:styleId="Char21">
    <w:name w:val="批注文字 Char2"/>
    <w:uiPriority w:val="99"/>
    <w:qFormat/>
    <w:rsid w:val="00884D8B"/>
    <w:rPr>
      <w:kern w:val="2"/>
      <w:sz w:val="21"/>
      <w:szCs w:val="24"/>
    </w:rPr>
  </w:style>
  <w:style w:type="character" w:customStyle="1" w:styleId="time">
    <w:name w:val="time"/>
    <w:basedOn w:val="a0"/>
    <w:qFormat/>
    <w:rsid w:val="00884D8B"/>
  </w:style>
  <w:style w:type="character" w:customStyle="1" w:styleId="Char13">
    <w:name w:val="批注主题 Char1"/>
    <w:qFormat/>
    <w:rsid w:val="00884D8B"/>
    <w:rPr>
      <w:rFonts w:ascii="Calibri" w:hAnsi="Calibri"/>
      <w:b/>
      <w:bCs/>
      <w:szCs w:val="24"/>
    </w:rPr>
  </w:style>
  <w:style w:type="character" w:customStyle="1" w:styleId="27">
    <w:name w:val="标题 2 字符"/>
    <w:uiPriority w:val="9"/>
    <w:qFormat/>
    <w:rsid w:val="00884D8B"/>
    <w:rPr>
      <w:rFonts w:ascii="宋体" w:hAnsi="宋体"/>
      <w:b/>
      <w:sz w:val="36"/>
      <w:szCs w:val="36"/>
    </w:rPr>
  </w:style>
  <w:style w:type="character" w:customStyle="1" w:styleId="2Char11">
    <w:name w:val="正文首行缩进 2 Char1"/>
    <w:basedOn w:val="Char14"/>
    <w:qFormat/>
    <w:rsid w:val="00884D8B"/>
  </w:style>
  <w:style w:type="character" w:customStyle="1" w:styleId="Char14">
    <w:name w:val="正文文本缩进 Char1"/>
    <w:rsid w:val="00884D8B"/>
    <w:rPr>
      <w:kern w:val="2"/>
      <w:sz w:val="21"/>
      <w:szCs w:val="24"/>
    </w:rPr>
  </w:style>
  <w:style w:type="character" w:customStyle="1" w:styleId="z-Char">
    <w:name w:val="z-窗体顶端 Char"/>
    <w:qFormat/>
    <w:rsid w:val="00884D8B"/>
    <w:rPr>
      <w:rFonts w:ascii="Arial"/>
      <w:vanish/>
      <w:kern w:val="2"/>
      <w:sz w:val="16"/>
      <w:szCs w:val="24"/>
    </w:rPr>
  </w:style>
  <w:style w:type="paragraph" w:customStyle="1" w:styleId="z-1">
    <w:name w:val="z-窗体顶端1"/>
    <w:basedOn w:val="a"/>
    <w:next w:val="a"/>
    <w:link w:val="z-Char1"/>
    <w:qFormat/>
    <w:rsid w:val="00884D8B"/>
    <w:pPr>
      <w:pBdr>
        <w:bottom w:val="single" w:sz="6" w:space="1" w:color="auto"/>
      </w:pBdr>
      <w:jc w:val="center"/>
    </w:pPr>
    <w:rPr>
      <w:rFonts w:ascii="Arial"/>
      <w:vanish/>
      <w:sz w:val="16"/>
    </w:rPr>
  </w:style>
  <w:style w:type="character" w:customStyle="1" w:styleId="english">
    <w:name w:val="english"/>
    <w:qFormat/>
    <w:rsid w:val="00884D8B"/>
    <w:rPr>
      <w:rFonts w:ascii="微软雅黑" w:eastAsia="微软雅黑" w:hAnsi="微软雅黑" w:cs="微软雅黑"/>
      <w:i/>
      <w:caps/>
      <w:color w:val="9E9E9E"/>
      <w:sz w:val="21"/>
      <w:szCs w:val="21"/>
    </w:rPr>
  </w:style>
  <w:style w:type="character" w:customStyle="1" w:styleId="font132">
    <w:name w:val="font132"/>
    <w:qFormat/>
    <w:rsid w:val="00884D8B"/>
    <w:rPr>
      <w:rFonts w:ascii="宋体" w:eastAsia="宋体" w:hAnsi="宋体" w:cs="宋体" w:hint="eastAsia"/>
      <w:color w:val="000000"/>
      <w:sz w:val="16"/>
      <w:szCs w:val="16"/>
      <w:u w:val="none"/>
    </w:rPr>
  </w:style>
  <w:style w:type="character" w:customStyle="1" w:styleId="english2">
    <w:name w:val="english2"/>
    <w:qFormat/>
    <w:rsid w:val="00884D8B"/>
    <w:rPr>
      <w:rFonts w:ascii="微软雅黑" w:eastAsia="微软雅黑" w:hAnsi="微软雅黑" w:cs="微软雅黑" w:hint="eastAsia"/>
      <w:i/>
      <w:caps/>
      <w:color w:val="9E9E9E"/>
      <w:sz w:val="21"/>
      <w:szCs w:val="21"/>
    </w:rPr>
  </w:style>
  <w:style w:type="character" w:customStyle="1" w:styleId="Char15">
    <w:name w:val="批注框文本 Char1"/>
    <w:qFormat/>
    <w:rsid w:val="00884D8B"/>
    <w:rPr>
      <w:rFonts w:ascii="Calibri" w:hAnsi="Calibri"/>
      <w:kern w:val="2"/>
      <w:sz w:val="18"/>
      <w:szCs w:val="18"/>
    </w:rPr>
  </w:style>
  <w:style w:type="character" w:customStyle="1" w:styleId="Char">
    <w:name w:val="正文缩进 Char"/>
    <w:link w:val="a3"/>
    <w:qFormat/>
    <w:rsid w:val="00884D8B"/>
    <w:rPr>
      <w:rFonts w:ascii="Times New Roman" w:eastAsia="宋体" w:hAnsi="Times New Roman" w:cs="Times New Roman"/>
      <w:szCs w:val="24"/>
    </w:rPr>
  </w:style>
  <w:style w:type="character" w:customStyle="1" w:styleId="time1">
    <w:name w:val="time1"/>
    <w:basedOn w:val="a0"/>
    <w:qFormat/>
    <w:rsid w:val="00884D8B"/>
  </w:style>
  <w:style w:type="character" w:customStyle="1" w:styleId="english1">
    <w:name w:val="english1"/>
    <w:qFormat/>
    <w:rsid w:val="00884D8B"/>
    <w:rPr>
      <w:rFonts w:ascii="微软雅黑" w:eastAsia="微软雅黑" w:hAnsi="微软雅黑" w:cs="微软雅黑" w:hint="eastAsia"/>
      <w:color w:val="000000"/>
      <w:sz w:val="12"/>
      <w:szCs w:val="12"/>
    </w:rPr>
  </w:style>
  <w:style w:type="character" w:customStyle="1" w:styleId="time2">
    <w:name w:val="time2"/>
    <w:basedOn w:val="a0"/>
    <w:qFormat/>
    <w:rsid w:val="00884D8B"/>
  </w:style>
  <w:style w:type="character" w:customStyle="1" w:styleId="z-Char0">
    <w:name w:val="z-窗体底端 Char"/>
    <w:qFormat/>
    <w:rsid w:val="00884D8B"/>
    <w:rPr>
      <w:rFonts w:ascii="Arial"/>
      <w:vanish/>
      <w:kern w:val="2"/>
      <w:sz w:val="16"/>
      <w:szCs w:val="24"/>
    </w:rPr>
  </w:style>
  <w:style w:type="paragraph" w:customStyle="1" w:styleId="z-10">
    <w:name w:val="z-窗体底端1"/>
    <w:basedOn w:val="a"/>
    <w:next w:val="a"/>
    <w:link w:val="z-Char10"/>
    <w:qFormat/>
    <w:rsid w:val="00884D8B"/>
    <w:pPr>
      <w:pBdr>
        <w:top w:val="single" w:sz="6" w:space="1" w:color="auto"/>
      </w:pBdr>
      <w:jc w:val="center"/>
    </w:pPr>
    <w:rPr>
      <w:rFonts w:ascii="Arial"/>
      <w:vanish/>
      <w:sz w:val="16"/>
    </w:rPr>
  </w:style>
  <w:style w:type="character" w:customStyle="1" w:styleId="Char16">
    <w:name w:val="批注文字 Char1"/>
    <w:qFormat/>
    <w:rsid w:val="00884D8B"/>
    <w:rPr>
      <w:rFonts w:ascii="Calibri" w:hAnsi="Calibri"/>
      <w:szCs w:val="24"/>
    </w:rPr>
  </w:style>
  <w:style w:type="character" w:customStyle="1" w:styleId="2Char2">
    <w:name w:val="正文首行缩进 2 Char2"/>
    <w:basedOn w:val="Char3"/>
    <w:link w:val="25"/>
    <w:qFormat/>
    <w:rsid w:val="00884D8B"/>
    <w:rPr>
      <w:rFonts w:ascii="宋体" w:hAnsi="宋体" w:cs="宋体"/>
      <w:kern w:val="0"/>
      <w:sz w:val="22"/>
      <w:szCs w:val="20"/>
      <w:lang w:val="zh-CN" w:bidi="zh-CN"/>
    </w:rPr>
  </w:style>
  <w:style w:type="paragraph" w:customStyle="1" w:styleId="xl100">
    <w:name w:val="xl100"/>
    <w:basedOn w:val="a"/>
    <w:qFormat/>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884D8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884D8B"/>
    <w:pPr>
      <w:tabs>
        <w:tab w:val="left" w:pos="709"/>
      </w:tabs>
      <w:adjustRightInd w:val="0"/>
    </w:pPr>
    <w:rPr>
      <w:rFonts w:ascii="宋体" w:hAnsi="宋体"/>
      <w:kern w:val="0"/>
      <w:szCs w:val="21"/>
    </w:rPr>
  </w:style>
  <w:style w:type="paragraph" w:customStyle="1" w:styleId="xl84">
    <w:name w:val="xl84"/>
    <w:basedOn w:val="a"/>
    <w:qFormat/>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884D8B"/>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884D8B"/>
    <w:pPr>
      <w:widowControl/>
      <w:shd w:val="clear" w:color="000000" w:fill="FFFFFF"/>
      <w:spacing w:before="100" w:beforeAutospacing="1" w:after="100" w:afterAutospacing="1"/>
      <w:jc w:val="center"/>
    </w:pPr>
    <w:rPr>
      <w:rFonts w:ascii="宋体" w:hAnsi="宋体" w:cs="宋体"/>
      <w:kern w:val="0"/>
      <w:sz w:val="24"/>
    </w:rPr>
  </w:style>
  <w:style w:type="character" w:customStyle="1" w:styleId="z-Char10">
    <w:name w:val="z-窗体底端 Char1"/>
    <w:basedOn w:val="a0"/>
    <w:link w:val="z-10"/>
    <w:qFormat/>
    <w:rsid w:val="00884D8B"/>
    <w:rPr>
      <w:rFonts w:ascii="Arial" w:eastAsia="宋体" w:hAnsi="Times New Roman" w:cs="Times New Roman"/>
      <w:vanish/>
      <w:sz w:val="16"/>
      <w:szCs w:val="24"/>
    </w:rPr>
  </w:style>
  <w:style w:type="paragraph" w:customStyle="1" w:styleId="xl95">
    <w:name w:val="xl95"/>
    <w:basedOn w:val="a"/>
    <w:qFormat/>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884D8B"/>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884D8B"/>
    <w:pPr>
      <w:autoSpaceDE w:val="0"/>
      <w:autoSpaceDN w:val="0"/>
      <w:jc w:val="left"/>
    </w:pPr>
    <w:rPr>
      <w:rFonts w:ascii="宋体" w:hAnsi="宋体" w:cs="宋体"/>
      <w:kern w:val="0"/>
      <w:sz w:val="22"/>
      <w:szCs w:val="22"/>
      <w:lang w:val="zh-CN" w:bidi="zh-CN"/>
    </w:rPr>
  </w:style>
  <w:style w:type="character" w:customStyle="1" w:styleId="z-Char1">
    <w:name w:val="z-窗体顶端 Char1"/>
    <w:basedOn w:val="a0"/>
    <w:link w:val="z-1"/>
    <w:qFormat/>
    <w:rsid w:val="00884D8B"/>
    <w:rPr>
      <w:rFonts w:ascii="Arial" w:eastAsia="宋体" w:hAnsi="Times New Roman" w:cs="Times New Roman"/>
      <w:vanish/>
      <w:sz w:val="16"/>
      <w:szCs w:val="24"/>
    </w:rPr>
  </w:style>
  <w:style w:type="paragraph" w:customStyle="1" w:styleId="xl85">
    <w:name w:val="xl85"/>
    <w:basedOn w:val="a"/>
    <w:qFormat/>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rsid w:val="00884D8B"/>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884D8B"/>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rsid w:val="00884D8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rsid w:val="00884D8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rsid w:val="00884D8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884D8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rsid w:val="00884D8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rsid w:val="00884D8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884D8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884D8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884D8B"/>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884D8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884D8B"/>
    <w:rPr>
      <w:rFonts w:asciiTheme="minorHAnsi" w:eastAsiaTheme="minorEastAsia" w:hAnsiTheme="minorHAnsi" w:cstheme="minorBidi"/>
      <w:kern w:val="2"/>
      <w:sz w:val="21"/>
      <w:szCs w:val="24"/>
      <w:lang w:val="en-US" w:eastAsia="zh-CN" w:bidi="ar-SA"/>
    </w:rPr>
  </w:style>
  <w:style w:type="character" w:customStyle="1" w:styleId="longtext1">
    <w:name w:val="long_text1"/>
    <w:qFormat/>
    <w:rsid w:val="00884D8B"/>
    <w:rPr>
      <w:sz w:val="20"/>
      <w:szCs w:val="20"/>
    </w:rPr>
  </w:style>
  <w:style w:type="paragraph" w:styleId="afa">
    <w:name w:val="List Paragraph"/>
    <w:basedOn w:val="a"/>
    <w:uiPriority w:val="34"/>
    <w:qFormat/>
    <w:rsid w:val="00884D8B"/>
    <w:pPr>
      <w:spacing w:before="100" w:beforeAutospacing="1" w:after="100" w:afterAutospacing="1" w:line="360" w:lineRule="auto"/>
      <w:ind w:firstLineChars="200" w:firstLine="420"/>
    </w:pPr>
  </w:style>
  <w:style w:type="paragraph" w:customStyle="1" w:styleId="28">
    <w:name w:val="修订2"/>
    <w:hidden/>
    <w:uiPriority w:val="99"/>
    <w:semiHidden/>
    <w:rsid w:val="00884D8B"/>
    <w:rPr>
      <w:rFonts w:ascii="Times New Roman" w:eastAsia="宋体" w:hAnsi="Times New Roman" w:cs="Times New Roman"/>
      <w:sz w:val="28"/>
      <w:szCs w:val="24"/>
    </w:rPr>
  </w:style>
  <w:style w:type="paragraph" w:customStyle="1" w:styleId="xl66">
    <w:name w:val="xl66"/>
    <w:basedOn w:val="a"/>
    <w:rsid w:val="00884D8B"/>
    <w:pPr>
      <w:widowControl/>
      <w:spacing w:before="100" w:beforeAutospacing="1" w:after="100" w:afterAutospacing="1"/>
      <w:jc w:val="left"/>
    </w:pPr>
    <w:rPr>
      <w:rFonts w:ascii="宋体" w:hAnsi="宋体" w:cs="宋体"/>
      <w:kern w:val="0"/>
      <w:sz w:val="20"/>
      <w:szCs w:val="20"/>
    </w:rPr>
  </w:style>
  <w:style w:type="paragraph" w:customStyle="1" w:styleId="xl67">
    <w:name w:val="xl67"/>
    <w:basedOn w:val="a"/>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884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884D8B"/>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4">
    <w:name w:val="xl74"/>
    <w:basedOn w:val="a"/>
    <w:rsid w:val="00884D8B"/>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pf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3425</Words>
  <Characters>19529</Characters>
  <Application>Microsoft Office Word</Application>
  <DocSecurity>0</DocSecurity>
  <Lines>162</Lines>
  <Paragraphs>45</Paragraphs>
  <ScaleCrop>false</ScaleCrop>
  <Company>china</Company>
  <LinksUpToDate>false</LinksUpToDate>
  <CharactersWithSpaces>22909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2021-08-19T08:48:00Z</dcterms:created>
  <dcterms:modified xsi:type="dcterms:W3CDTF">2021-08-19T08:50:00Z</dcterms:modified>
</cp:coreProperties>
</file>