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8D" w:rsidRDefault="004D238D" w:rsidP="004D238D">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4D238D" w:rsidRDefault="004D238D" w:rsidP="004D238D">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4D238D" w:rsidRDefault="004D238D" w:rsidP="004D238D">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10021"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07"/>
        <w:gridCol w:w="2681"/>
        <w:gridCol w:w="6633"/>
      </w:tblGrid>
      <w:tr w:rsidR="004D238D" w:rsidTr="00AC0403">
        <w:trPr>
          <w:trHeight w:val="337"/>
        </w:trPr>
        <w:tc>
          <w:tcPr>
            <w:tcW w:w="707" w:type="dxa"/>
            <w:vAlign w:val="center"/>
          </w:tcPr>
          <w:p w:rsidR="004D238D" w:rsidRDefault="004D238D" w:rsidP="00AC0403">
            <w:pPr>
              <w:pStyle w:val="af8"/>
              <w:spacing w:line="340" w:lineRule="exact"/>
              <w:ind w:left="9"/>
              <w:jc w:val="center"/>
              <w:rPr>
                <w:lang w:val="zh-CN"/>
              </w:rPr>
            </w:pPr>
            <w:r>
              <w:rPr>
                <w:rFonts w:hint="eastAsia"/>
                <w:lang w:val="zh-CN"/>
              </w:rPr>
              <w:t>序号</w:t>
            </w:r>
          </w:p>
        </w:tc>
        <w:tc>
          <w:tcPr>
            <w:tcW w:w="2681" w:type="dxa"/>
            <w:vAlign w:val="center"/>
          </w:tcPr>
          <w:p w:rsidR="004D238D" w:rsidRDefault="004D238D" w:rsidP="00AC0403">
            <w:pPr>
              <w:pStyle w:val="af8"/>
              <w:spacing w:line="340" w:lineRule="exact"/>
              <w:jc w:val="center"/>
              <w:rPr>
                <w:lang w:val="zh-CN"/>
              </w:rPr>
            </w:pPr>
            <w:r>
              <w:rPr>
                <w:rFonts w:hint="eastAsia"/>
                <w:lang w:val="zh-CN"/>
              </w:rPr>
              <w:t>条款名称</w:t>
            </w:r>
          </w:p>
        </w:tc>
        <w:tc>
          <w:tcPr>
            <w:tcW w:w="6633" w:type="dxa"/>
            <w:vAlign w:val="center"/>
          </w:tcPr>
          <w:p w:rsidR="004D238D" w:rsidRDefault="004D238D" w:rsidP="00AC0403">
            <w:pPr>
              <w:pStyle w:val="af8"/>
              <w:spacing w:line="340" w:lineRule="exact"/>
              <w:jc w:val="center"/>
              <w:rPr>
                <w:rFonts w:cs="Times New Roman"/>
                <w:lang w:val="zh-CN"/>
              </w:rPr>
            </w:pPr>
            <w:r>
              <w:rPr>
                <w:rFonts w:hint="eastAsia"/>
                <w:lang w:val="zh-CN"/>
              </w:rPr>
              <w:t>说明和要求</w:t>
            </w:r>
          </w:p>
        </w:tc>
      </w:tr>
      <w:tr w:rsidR="004D238D" w:rsidTr="00AC0403">
        <w:trPr>
          <w:trHeight w:val="337"/>
        </w:trPr>
        <w:tc>
          <w:tcPr>
            <w:tcW w:w="707" w:type="dxa"/>
            <w:vAlign w:val="center"/>
          </w:tcPr>
          <w:p w:rsidR="004D238D" w:rsidRDefault="004D238D" w:rsidP="00AC0403">
            <w:pPr>
              <w:pStyle w:val="af8"/>
              <w:spacing w:line="340" w:lineRule="exact"/>
              <w:ind w:left="9"/>
              <w:jc w:val="center"/>
              <w:rPr>
                <w:lang w:val="zh-CN"/>
              </w:rPr>
            </w:pPr>
            <w:r>
              <w:rPr>
                <w:lang w:val="zh-CN"/>
              </w:rPr>
              <w:t>1</w:t>
            </w:r>
          </w:p>
        </w:tc>
        <w:tc>
          <w:tcPr>
            <w:tcW w:w="2681" w:type="dxa"/>
            <w:vAlign w:val="center"/>
          </w:tcPr>
          <w:p w:rsidR="004D238D" w:rsidRDefault="004D238D" w:rsidP="00AC0403">
            <w:pPr>
              <w:pStyle w:val="af8"/>
              <w:spacing w:line="340" w:lineRule="exact"/>
              <w:jc w:val="center"/>
              <w:rPr>
                <w:rFonts w:cs="Times New Roman"/>
                <w:lang w:val="zh-CN"/>
              </w:rPr>
            </w:pPr>
            <w:r>
              <w:rPr>
                <w:rFonts w:hint="eastAsia"/>
                <w:lang w:val="zh-CN"/>
              </w:rPr>
              <w:t>项目预算</w:t>
            </w:r>
          </w:p>
        </w:tc>
        <w:tc>
          <w:tcPr>
            <w:tcW w:w="6633" w:type="dxa"/>
          </w:tcPr>
          <w:p w:rsidR="004D238D" w:rsidRDefault="004D238D" w:rsidP="00AC0403">
            <w:pPr>
              <w:spacing w:line="360" w:lineRule="exact"/>
              <w:jc w:val="left"/>
              <w:rPr>
                <w:rFonts w:ascii="宋体" w:hAnsi="宋体" w:cs="宋体"/>
                <w:kern w:val="0"/>
                <w:sz w:val="24"/>
              </w:rPr>
            </w:pPr>
            <w:r>
              <w:rPr>
                <w:rFonts w:ascii="宋体" w:hAnsi="宋体" w:cs="宋体"/>
                <w:kern w:val="0"/>
                <w:sz w:val="24"/>
              </w:rPr>
              <w:t>784.92</w:t>
            </w:r>
            <w:r>
              <w:rPr>
                <w:rFonts w:ascii="宋体" w:hAnsi="宋体" w:cs="宋体" w:hint="eastAsia"/>
                <w:kern w:val="0"/>
                <w:sz w:val="24"/>
              </w:rPr>
              <w:t>万元。投标价不能超过采购预算，超过视为无效投标。</w:t>
            </w:r>
          </w:p>
        </w:tc>
      </w:tr>
      <w:tr w:rsidR="004D238D" w:rsidTr="00AC0403">
        <w:trPr>
          <w:trHeight w:val="808"/>
        </w:trPr>
        <w:tc>
          <w:tcPr>
            <w:tcW w:w="707" w:type="dxa"/>
            <w:vAlign w:val="center"/>
          </w:tcPr>
          <w:p w:rsidR="004D238D" w:rsidRDefault="004D238D" w:rsidP="00AC0403">
            <w:pPr>
              <w:pStyle w:val="af8"/>
              <w:spacing w:line="340" w:lineRule="exact"/>
              <w:ind w:left="9"/>
              <w:jc w:val="center"/>
              <w:rPr>
                <w:lang w:val="zh-CN"/>
              </w:rPr>
            </w:pPr>
            <w:r>
              <w:rPr>
                <w:lang w:val="zh-CN"/>
              </w:rPr>
              <w:t>2</w:t>
            </w:r>
          </w:p>
        </w:tc>
        <w:tc>
          <w:tcPr>
            <w:tcW w:w="2681" w:type="dxa"/>
            <w:vAlign w:val="center"/>
          </w:tcPr>
          <w:p w:rsidR="004D238D" w:rsidRDefault="004D238D" w:rsidP="00AC0403">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33" w:type="dxa"/>
            <w:vAlign w:val="center"/>
          </w:tcPr>
          <w:p w:rsidR="004D238D" w:rsidRDefault="004D238D" w:rsidP="00AC0403">
            <w:pPr>
              <w:spacing w:line="340" w:lineRule="exact"/>
              <w:ind w:firstLineChars="550" w:firstLine="1320"/>
              <w:rPr>
                <w:rFonts w:ascii="宋体" w:hAnsi="宋体"/>
                <w:sz w:val="24"/>
                <w:lang w:val="zh-CN"/>
              </w:rPr>
            </w:pPr>
            <w:r>
              <w:rPr>
                <w:rFonts w:ascii="宋体" w:hAnsi="宋体" w:cs="宋体" w:hint="eastAsia"/>
                <w:kern w:val="0"/>
                <w:sz w:val="24"/>
                <w:lang w:val="zh-CN"/>
              </w:rPr>
              <w:t>接受（ √ ）           不接受（  ）</w:t>
            </w:r>
          </w:p>
        </w:tc>
      </w:tr>
      <w:tr w:rsidR="004D238D" w:rsidTr="00AC0403">
        <w:trPr>
          <w:trHeight w:val="278"/>
        </w:trPr>
        <w:tc>
          <w:tcPr>
            <w:tcW w:w="707" w:type="dxa"/>
            <w:vAlign w:val="center"/>
          </w:tcPr>
          <w:p w:rsidR="004D238D" w:rsidRDefault="004D238D" w:rsidP="00AC0403">
            <w:pPr>
              <w:pStyle w:val="af8"/>
              <w:spacing w:line="340" w:lineRule="exact"/>
              <w:ind w:left="9"/>
              <w:jc w:val="center"/>
              <w:rPr>
                <w:lang w:val="zh-CN"/>
              </w:rPr>
            </w:pPr>
            <w:r>
              <w:rPr>
                <w:lang w:val="zh-CN"/>
              </w:rPr>
              <w:t>3</w:t>
            </w:r>
          </w:p>
        </w:tc>
        <w:tc>
          <w:tcPr>
            <w:tcW w:w="2681" w:type="dxa"/>
            <w:vAlign w:val="center"/>
          </w:tcPr>
          <w:p w:rsidR="004D238D" w:rsidRDefault="004D238D" w:rsidP="00AC0403">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33" w:type="dxa"/>
            <w:vAlign w:val="center"/>
          </w:tcPr>
          <w:p w:rsidR="004D238D" w:rsidRDefault="004D238D" w:rsidP="00AC0403">
            <w:pPr>
              <w:spacing w:line="340" w:lineRule="exact"/>
              <w:ind w:firstLineChars="550" w:firstLine="1320"/>
              <w:rPr>
                <w:rFonts w:ascii="宋体" w:hAnsi="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4D238D" w:rsidTr="00AC0403">
        <w:trPr>
          <w:trHeight w:val="278"/>
        </w:trPr>
        <w:tc>
          <w:tcPr>
            <w:tcW w:w="707" w:type="dxa"/>
            <w:vAlign w:val="center"/>
          </w:tcPr>
          <w:p w:rsidR="004D238D" w:rsidRDefault="004D238D" w:rsidP="00AC0403">
            <w:pPr>
              <w:pStyle w:val="af8"/>
              <w:spacing w:line="340" w:lineRule="exact"/>
              <w:ind w:left="9"/>
              <w:jc w:val="center"/>
              <w:rPr>
                <w:lang w:val="zh-CN"/>
              </w:rPr>
            </w:pPr>
            <w:r>
              <w:rPr>
                <w:lang w:val="zh-CN"/>
              </w:rPr>
              <w:t>4</w:t>
            </w:r>
          </w:p>
        </w:tc>
        <w:tc>
          <w:tcPr>
            <w:tcW w:w="2681" w:type="dxa"/>
            <w:vAlign w:val="center"/>
          </w:tcPr>
          <w:p w:rsidR="004D238D" w:rsidRDefault="004D238D" w:rsidP="00AC0403">
            <w:pPr>
              <w:pStyle w:val="af8"/>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或产（样）品演（展）示；有样品</w:t>
            </w:r>
          </w:p>
        </w:tc>
        <w:tc>
          <w:tcPr>
            <w:tcW w:w="6633" w:type="dxa"/>
            <w:vAlign w:val="center"/>
          </w:tcPr>
          <w:p w:rsidR="004D238D" w:rsidRDefault="004D238D" w:rsidP="00AC0403">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  ）           无（√）</w:t>
            </w:r>
          </w:p>
        </w:tc>
      </w:tr>
      <w:tr w:rsidR="004D238D" w:rsidTr="00AC0403">
        <w:trPr>
          <w:trHeight w:val="601"/>
        </w:trPr>
        <w:tc>
          <w:tcPr>
            <w:tcW w:w="707" w:type="dxa"/>
            <w:vAlign w:val="center"/>
          </w:tcPr>
          <w:p w:rsidR="004D238D" w:rsidRDefault="004D238D" w:rsidP="00AC0403">
            <w:pPr>
              <w:pStyle w:val="af8"/>
              <w:spacing w:line="340" w:lineRule="exact"/>
              <w:ind w:left="9"/>
              <w:jc w:val="center"/>
              <w:rPr>
                <w:lang w:val="zh-CN"/>
              </w:rPr>
            </w:pPr>
            <w:r>
              <w:rPr>
                <w:lang w:val="zh-CN"/>
              </w:rPr>
              <w:t>5</w:t>
            </w:r>
          </w:p>
        </w:tc>
        <w:tc>
          <w:tcPr>
            <w:tcW w:w="2681" w:type="dxa"/>
            <w:vAlign w:val="center"/>
          </w:tcPr>
          <w:p w:rsidR="004D238D" w:rsidRDefault="004D238D" w:rsidP="00AC0403">
            <w:pPr>
              <w:pStyle w:val="af8"/>
              <w:spacing w:line="340" w:lineRule="exact"/>
              <w:rPr>
                <w:rFonts w:cs="Times New Roman"/>
                <w:lang w:val="zh-CN"/>
              </w:rPr>
            </w:pPr>
            <w:r>
              <w:rPr>
                <w:rFonts w:hint="eastAsia"/>
                <w:lang w:val="zh-CN"/>
              </w:rPr>
              <w:t>投标有效期</w:t>
            </w:r>
          </w:p>
        </w:tc>
        <w:tc>
          <w:tcPr>
            <w:tcW w:w="6633" w:type="dxa"/>
            <w:vAlign w:val="center"/>
          </w:tcPr>
          <w:p w:rsidR="004D238D" w:rsidRDefault="004D238D" w:rsidP="00AC0403">
            <w:pPr>
              <w:pStyle w:val="af8"/>
              <w:spacing w:line="340" w:lineRule="exact"/>
              <w:jc w:val="both"/>
              <w:rPr>
                <w:rFonts w:cs="Times New Roman"/>
                <w:lang w:val="zh-CN"/>
              </w:rPr>
            </w:pPr>
            <w:r>
              <w:rPr>
                <w:rFonts w:hint="eastAsia"/>
              </w:rPr>
              <w:t>自开标之日起90天内。</w:t>
            </w:r>
          </w:p>
        </w:tc>
      </w:tr>
      <w:tr w:rsidR="004D238D" w:rsidTr="00AC0403">
        <w:trPr>
          <w:trHeight w:val="595"/>
        </w:trPr>
        <w:tc>
          <w:tcPr>
            <w:tcW w:w="707" w:type="dxa"/>
            <w:vAlign w:val="center"/>
          </w:tcPr>
          <w:p w:rsidR="004D238D" w:rsidRDefault="004D238D" w:rsidP="00AC0403">
            <w:pPr>
              <w:pStyle w:val="af8"/>
              <w:spacing w:line="340" w:lineRule="exact"/>
              <w:ind w:left="9"/>
              <w:jc w:val="center"/>
              <w:rPr>
                <w:lang w:val="zh-CN"/>
              </w:rPr>
            </w:pPr>
            <w:r>
              <w:rPr>
                <w:lang w:val="zh-CN"/>
              </w:rPr>
              <w:t>6</w:t>
            </w:r>
          </w:p>
        </w:tc>
        <w:tc>
          <w:tcPr>
            <w:tcW w:w="2681" w:type="dxa"/>
            <w:vAlign w:val="center"/>
          </w:tcPr>
          <w:p w:rsidR="004D238D" w:rsidRDefault="004D238D" w:rsidP="00AC0403">
            <w:pPr>
              <w:pStyle w:val="af8"/>
              <w:spacing w:line="340" w:lineRule="exact"/>
              <w:ind w:left="33"/>
              <w:jc w:val="both"/>
              <w:rPr>
                <w:rFonts w:cs="Times New Roman"/>
                <w:lang w:val="zh-CN"/>
              </w:rPr>
            </w:pPr>
            <w:r>
              <w:rPr>
                <w:rFonts w:hint="eastAsia"/>
                <w:lang w:val="zh-CN"/>
              </w:rPr>
              <w:t>投标要求</w:t>
            </w:r>
          </w:p>
        </w:tc>
        <w:tc>
          <w:tcPr>
            <w:tcW w:w="6633" w:type="dxa"/>
            <w:vAlign w:val="center"/>
          </w:tcPr>
          <w:p w:rsidR="004D238D" w:rsidRDefault="004D238D" w:rsidP="00AC0403">
            <w:pPr>
              <w:pStyle w:val="af8"/>
              <w:spacing w:line="340" w:lineRule="exact"/>
              <w:rPr>
                <w:lang w:val="zh-CN"/>
              </w:rPr>
            </w:pPr>
            <w:r>
              <w:rPr>
                <w:rFonts w:hint="eastAsia"/>
                <w:lang w:val="zh-CN"/>
              </w:rPr>
              <w:t>开标必须携带加密投标文件的CA数字证书、U盘内需拷贝投标文</w:t>
            </w:r>
          </w:p>
          <w:p w:rsidR="004D238D" w:rsidRDefault="004D238D" w:rsidP="00AC0403">
            <w:pPr>
              <w:pStyle w:val="af8"/>
              <w:spacing w:line="340" w:lineRule="exact"/>
              <w:rPr>
                <w:lang w:val="zh-CN"/>
              </w:rPr>
            </w:pPr>
            <w:r>
              <w:rPr>
                <w:rFonts w:hint="eastAsia"/>
                <w:lang w:val="zh-CN"/>
              </w:rPr>
              <w:t>件和转换为PDF格式的盖章彩色扫描件。（或者是投标工具导出</w:t>
            </w:r>
          </w:p>
          <w:p w:rsidR="004D238D" w:rsidRDefault="004D238D" w:rsidP="00AC0403">
            <w:pPr>
              <w:pStyle w:val="af8"/>
              <w:spacing w:line="340" w:lineRule="exact"/>
              <w:rPr>
                <w:lang w:val="zh-CN"/>
              </w:rPr>
            </w:pPr>
            <w:r>
              <w:rPr>
                <w:rFonts w:hint="eastAsia"/>
                <w:lang w:val="zh-CN"/>
              </w:rPr>
              <w:t>的PDF格式）</w:t>
            </w:r>
          </w:p>
        </w:tc>
      </w:tr>
      <w:tr w:rsidR="004D238D" w:rsidTr="00AC0403">
        <w:trPr>
          <w:trHeight w:val="588"/>
        </w:trPr>
        <w:tc>
          <w:tcPr>
            <w:tcW w:w="707" w:type="dxa"/>
            <w:vAlign w:val="center"/>
          </w:tcPr>
          <w:p w:rsidR="004D238D" w:rsidRDefault="004D238D" w:rsidP="00AC0403">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81" w:type="dxa"/>
            <w:vAlign w:val="center"/>
          </w:tcPr>
          <w:p w:rsidR="004D238D" w:rsidRDefault="004D238D" w:rsidP="00AC0403">
            <w:pPr>
              <w:pStyle w:val="af8"/>
              <w:spacing w:line="340" w:lineRule="exact"/>
              <w:ind w:left="209"/>
              <w:jc w:val="both"/>
              <w:rPr>
                <w:rFonts w:cs="Times New Roman"/>
                <w:lang w:val="zh-CN"/>
              </w:rPr>
            </w:pPr>
            <w:r>
              <w:rPr>
                <w:rFonts w:hint="eastAsia"/>
                <w:lang w:val="zh-CN"/>
              </w:rPr>
              <w:t>评标方法</w:t>
            </w:r>
          </w:p>
        </w:tc>
        <w:tc>
          <w:tcPr>
            <w:tcW w:w="6633" w:type="dxa"/>
            <w:vAlign w:val="center"/>
          </w:tcPr>
          <w:p w:rsidR="004D238D" w:rsidRDefault="004D238D" w:rsidP="00AC0403">
            <w:pPr>
              <w:pStyle w:val="af8"/>
              <w:spacing w:line="340" w:lineRule="exact"/>
              <w:rPr>
                <w:lang w:val="zh-CN"/>
              </w:rPr>
            </w:pPr>
            <w:r>
              <w:rPr>
                <w:rFonts w:hint="eastAsia"/>
                <w:lang w:val="zh-CN"/>
              </w:rPr>
              <w:t>最低评标价法（）综合评分法（√）</w:t>
            </w:r>
          </w:p>
        </w:tc>
      </w:tr>
      <w:tr w:rsidR="004D238D" w:rsidTr="00AC0403">
        <w:trPr>
          <w:trHeight w:val="597"/>
        </w:trPr>
        <w:tc>
          <w:tcPr>
            <w:tcW w:w="707" w:type="dxa"/>
            <w:vAlign w:val="center"/>
          </w:tcPr>
          <w:p w:rsidR="004D238D" w:rsidRDefault="004D238D" w:rsidP="00AC0403">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81" w:type="dxa"/>
            <w:vAlign w:val="center"/>
          </w:tcPr>
          <w:p w:rsidR="004D238D" w:rsidRDefault="004D238D" w:rsidP="00AC0403">
            <w:pPr>
              <w:pStyle w:val="af8"/>
              <w:spacing w:line="340" w:lineRule="exact"/>
              <w:ind w:left="209"/>
              <w:jc w:val="both"/>
              <w:rPr>
                <w:rFonts w:cs="Times New Roman"/>
                <w:lang w:val="zh-CN"/>
              </w:rPr>
            </w:pPr>
            <w:r>
              <w:rPr>
                <w:rFonts w:hint="eastAsia"/>
                <w:lang w:val="zh-CN"/>
              </w:rPr>
              <w:t>采购需求</w:t>
            </w:r>
          </w:p>
        </w:tc>
        <w:tc>
          <w:tcPr>
            <w:tcW w:w="6633" w:type="dxa"/>
            <w:vAlign w:val="center"/>
          </w:tcPr>
          <w:p w:rsidR="004D238D" w:rsidRDefault="004D238D" w:rsidP="00AC0403">
            <w:pPr>
              <w:pStyle w:val="af8"/>
              <w:spacing w:line="340" w:lineRule="exact"/>
              <w:rPr>
                <w:rFonts w:cs="Times New Roman"/>
                <w:lang w:val="zh-CN"/>
              </w:rPr>
            </w:pPr>
            <w:r>
              <w:rPr>
                <w:rFonts w:hint="eastAsia"/>
              </w:rPr>
              <w:t>详见采购清单</w:t>
            </w:r>
          </w:p>
        </w:tc>
      </w:tr>
      <w:tr w:rsidR="004D238D" w:rsidTr="00AC0403">
        <w:trPr>
          <w:trHeight w:val="694"/>
        </w:trPr>
        <w:tc>
          <w:tcPr>
            <w:tcW w:w="707" w:type="dxa"/>
            <w:vAlign w:val="center"/>
          </w:tcPr>
          <w:p w:rsidR="004D238D" w:rsidRDefault="004D238D" w:rsidP="00AC0403">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81" w:type="dxa"/>
            <w:vAlign w:val="center"/>
          </w:tcPr>
          <w:p w:rsidR="004D238D" w:rsidRDefault="004D238D" w:rsidP="00AC0403">
            <w:pPr>
              <w:pStyle w:val="af8"/>
              <w:spacing w:line="340" w:lineRule="exact"/>
              <w:ind w:left="209"/>
              <w:jc w:val="both"/>
              <w:rPr>
                <w:rFonts w:cs="Times New Roman"/>
                <w:lang w:val="zh-CN"/>
              </w:rPr>
            </w:pPr>
            <w:r>
              <w:rPr>
                <w:rFonts w:hint="eastAsia"/>
              </w:rPr>
              <w:t>交货时间</w:t>
            </w:r>
          </w:p>
        </w:tc>
        <w:tc>
          <w:tcPr>
            <w:tcW w:w="6633" w:type="dxa"/>
            <w:vAlign w:val="center"/>
          </w:tcPr>
          <w:p w:rsidR="004D238D" w:rsidRDefault="004D238D" w:rsidP="00AC0403">
            <w:pPr>
              <w:pStyle w:val="a6"/>
              <w:rPr>
                <w:rFonts w:ascii="宋体" w:hAnsi="宋体"/>
                <w:sz w:val="24"/>
              </w:rPr>
            </w:pPr>
            <w:r>
              <w:rPr>
                <w:rFonts w:ascii="宋体" w:hAnsi="宋体" w:cs="宋体" w:hint="eastAsia"/>
                <w:kern w:val="0"/>
                <w:sz w:val="24"/>
              </w:rPr>
              <w:t>国产设备合同签订后30天内，进口设备合同签订后90天内必须发货到业主指定地点安装完成。中标供应商不得延误合同签订、仪器设备交付时间（除业主单位施工现场不具备条件外）</w:t>
            </w:r>
          </w:p>
        </w:tc>
      </w:tr>
      <w:tr w:rsidR="004D238D" w:rsidTr="00AC0403">
        <w:trPr>
          <w:trHeight w:val="694"/>
        </w:trPr>
        <w:tc>
          <w:tcPr>
            <w:tcW w:w="707" w:type="dxa"/>
            <w:vAlign w:val="center"/>
          </w:tcPr>
          <w:p w:rsidR="004D238D" w:rsidRDefault="004D238D" w:rsidP="00AC0403">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81" w:type="dxa"/>
            <w:vAlign w:val="center"/>
          </w:tcPr>
          <w:p w:rsidR="004D238D" w:rsidRDefault="004D238D" w:rsidP="00AC0403">
            <w:pPr>
              <w:pStyle w:val="af8"/>
              <w:spacing w:line="340" w:lineRule="exact"/>
              <w:ind w:left="209"/>
              <w:jc w:val="both"/>
              <w:rPr>
                <w:rFonts w:cs="Times New Roman"/>
                <w:lang w:val="zh-CN"/>
              </w:rPr>
            </w:pPr>
            <w:r>
              <w:rPr>
                <w:rFonts w:hint="eastAsia"/>
              </w:rPr>
              <w:t>交货地点</w:t>
            </w:r>
          </w:p>
        </w:tc>
        <w:tc>
          <w:tcPr>
            <w:tcW w:w="6633" w:type="dxa"/>
            <w:vAlign w:val="center"/>
          </w:tcPr>
          <w:p w:rsidR="004D238D" w:rsidRDefault="004D238D" w:rsidP="004D238D">
            <w:pPr>
              <w:pStyle w:val="af8"/>
              <w:spacing w:line="340" w:lineRule="exact"/>
              <w:ind w:leftChars="31" w:left="65" w:firstLineChars="50" w:firstLine="120"/>
              <w:rPr>
                <w:rFonts w:cs="Times New Roman"/>
              </w:rPr>
            </w:pPr>
            <w:r>
              <w:rPr>
                <w:rFonts w:hint="eastAsia"/>
              </w:rPr>
              <w:t>用户指定地点</w:t>
            </w:r>
          </w:p>
        </w:tc>
      </w:tr>
      <w:tr w:rsidR="004D238D" w:rsidTr="00AC0403">
        <w:trPr>
          <w:trHeight w:val="694"/>
        </w:trPr>
        <w:tc>
          <w:tcPr>
            <w:tcW w:w="707" w:type="dxa"/>
            <w:vAlign w:val="center"/>
          </w:tcPr>
          <w:p w:rsidR="004D238D" w:rsidRDefault="004D238D" w:rsidP="00AC0403">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81" w:type="dxa"/>
            <w:vAlign w:val="center"/>
          </w:tcPr>
          <w:p w:rsidR="004D238D" w:rsidRDefault="004D238D" w:rsidP="00AC0403">
            <w:pPr>
              <w:pStyle w:val="af8"/>
              <w:spacing w:line="340" w:lineRule="exact"/>
              <w:ind w:left="209"/>
              <w:jc w:val="both"/>
              <w:rPr>
                <w:rFonts w:cs="Times New Roman"/>
              </w:rPr>
            </w:pPr>
            <w:r>
              <w:rPr>
                <w:rFonts w:hint="eastAsia"/>
              </w:rPr>
              <w:t>备注</w:t>
            </w:r>
          </w:p>
        </w:tc>
        <w:tc>
          <w:tcPr>
            <w:tcW w:w="6633" w:type="dxa"/>
            <w:vAlign w:val="center"/>
          </w:tcPr>
          <w:p w:rsidR="004D238D" w:rsidRDefault="004D238D" w:rsidP="00AC0403">
            <w:pPr>
              <w:pStyle w:val="af8"/>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4D238D" w:rsidRDefault="004D238D" w:rsidP="00AC0403">
            <w:pPr>
              <w:pStyle w:val="af8"/>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4D238D" w:rsidRDefault="004D238D" w:rsidP="004D238D">
      <w:pPr>
        <w:spacing w:line="360" w:lineRule="exact"/>
        <w:jc w:val="left"/>
        <w:outlineLvl w:val="0"/>
        <w:rPr>
          <w:rFonts w:ascii="宋体" w:hAnsi="宋体"/>
          <w:sz w:val="24"/>
        </w:rPr>
      </w:pPr>
    </w:p>
    <w:p w:rsidR="004D238D" w:rsidRDefault="004D238D" w:rsidP="004D238D">
      <w:pPr>
        <w:spacing w:line="360" w:lineRule="exact"/>
        <w:jc w:val="left"/>
        <w:outlineLvl w:val="0"/>
        <w:rPr>
          <w:rFonts w:ascii="宋体" w:hAnsi="宋体"/>
          <w:sz w:val="24"/>
        </w:rPr>
      </w:pPr>
    </w:p>
    <w:p w:rsidR="004D238D" w:rsidRDefault="004D238D" w:rsidP="004D238D">
      <w:pPr>
        <w:spacing w:line="360" w:lineRule="exact"/>
        <w:jc w:val="left"/>
        <w:outlineLvl w:val="0"/>
        <w:rPr>
          <w:rFonts w:ascii="宋体" w:hAnsi="宋体"/>
          <w:sz w:val="24"/>
        </w:rPr>
      </w:pPr>
    </w:p>
    <w:p w:rsidR="004D238D" w:rsidRDefault="004D238D" w:rsidP="004D238D">
      <w:pPr>
        <w:spacing w:line="360" w:lineRule="exact"/>
        <w:jc w:val="left"/>
        <w:outlineLvl w:val="0"/>
        <w:rPr>
          <w:rFonts w:ascii="宋体" w:hAnsi="宋体"/>
          <w:sz w:val="24"/>
        </w:rPr>
      </w:pPr>
    </w:p>
    <w:p w:rsidR="004D238D" w:rsidRDefault="004D238D" w:rsidP="004D238D">
      <w:pPr>
        <w:spacing w:line="360" w:lineRule="exact"/>
        <w:jc w:val="left"/>
        <w:outlineLvl w:val="0"/>
        <w:rPr>
          <w:rFonts w:ascii="宋体" w:hAnsi="宋体"/>
          <w:sz w:val="24"/>
        </w:rPr>
      </w:pPr>
    </w:p>
    <w:p w:rsidR="004D238D" w:rsidRDefault="004D238D" w:rsidP="004D238D">
      <w:pPr>
        <w:spacing w:line="360" w:lineRule="exact"/>
        <w:jc w:val="left"/>
        <w:outlineLvl w:val="0"/>
        <w:rPr>
          <w:rFonts w:ascii="宋体" w:hAnsi="宋体"/>
          <w:sz w:val="24"/>
        </w:rPr>
      </w:pPr>
    </w:p>
    <w:p w:rsidR="004D238D" w:rsidRDefault="004D238D" w:rsidP="004D238D">
      <w:pPr>
        <w:spacing w:line="360" w:lineRule="exact"/>
        <w:jc w:val="left"/>
        <w:outlineLvl w:val="0"/>
        <w:rPr>
          <w:rFonts w:ascii="宋体" w:hAnsi="宋体"/>
          <w:sz w:val="24"/>
        </w:rPr>
        <w:sectPr w:rsidR="004D238D">
          <w:headerReference w:type="even" r:id="rId7"/>
          <w:headerReference w:type="default" r:id="rId8"/>
          <w:footerReference w:type="even" r:id="rId9"/>
          <w:footerReference w:type="default" r:id="rId10"/>
          <w:headerReference w:type="first" r:id="rId11"/>
          <w:footerReference w:type="first" r:id="rId12"/>
          <w:pgSz w:w="11906" w:h="16838"/>
          <w:pgMar w:top="1134" w:right="1134" w:bottom="244" w:left="1134" w:header="851" w:footer="992" w:gutter="0"/>
          <w:cols w:space="720"/>
          <w:titlePg/>
          <w:docGrid w:type="linesAndChars" w:linePitch="312"/>
        </w:sectPr>
      </w:pPr>
    </w:p>
    <w:p w:rsidR="004D238D" w:rsidRDefault="004D238D" w:rsidP="004D238D">
      <w:pPr>
        <w:spacing w:line="360" w:lineRule="exact"/>
        <w:jc w:val="left"/>
        <w:outlineLvl w:val="0"/>
        <w:rPr>
          <w:rFonts w:ascii="宋体" w:hAnsi="宋体"/>
          <w:sz w:val="24"/>
        </w:rPr>
      </w:pPr>
      <w:r>
        <w:rPr>
          <w:rFonts w:ascii="宋体" w:hAnsi="宋体" w:hint="eastAsia"/>
          <w:sz w:val="24"/>
        </w:rPr>
        <w:lastRenderedPageBreak/>
        <w:t>2、采购需求清单</w:t>
      </w:r>
    </w:p>
    <w:tbl>
      <w:tblPr>
        <w:tblW w:w="5035" w:type="pct"/>
        <w:tblLayout w:type="fixed"/>
        <w:tblLook w:val="04A0"/>
      </w:tblPr>
      <w:tblGrid>
        <w:gridCol w:w="674"/>
        <w:gridCol w:w="853"/>
        <w:gridCol w:w="568"/>
        <w:gridCol w:w="4819"/>
        <w:gridCol w:w="993"/>
        <w:gridCol w:w="1138"/>
        <w:gridCol w:w="423"/>
        <w:gridCol w:w="502"/>
        <w:gridCol w:w="62"/>
      </w:tblGrid>
      <w:tr w:rsidR="004D238D" w:rsidTr="00AC0403">
        <w:trPr>
          <w:gridAfter w:val="1"/>
          <w:wAfter w:w="31" w:type="pct"/>
          <w:trHeight w:val="555"/>
        </w:trPr>
        <w:tc>
          <w:tcPr>
            <w:tcW w:w="336" w:type="pct"/>
            <w:tcBorders>
              <w:top w:val="single" w:sz="8" w:space="0" w:color="auto"/>
              <w:left w:val="single" w:sz="8" w:space="0" w:color="auto"/>
              <w:bottom w:val="nil"/>
              <w:right w:val="single" w:sz="4" w:space="0" w:color="auto"/>
            </w:tcBorders>
            <w:shd w:val="clear" w:color="000000" w:fill="FFFFFF"/>
            <w:vAlign w:val="center"/>
          </w:tcPr>
          <w:p w:rsidR="004D238D" w:rsidRDefault="004D238D" w:rsidP="00AC04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425" w:type="pc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设备名称</w:t>
            </w:r>
          </w:p>
        </w:tc>
        <w:tc>
          <w:tcPr>
            <w:tcW w:w="3747" w:type="pct"/>
            <w:gridSpan w:val="4"/>
            <w:tcBorders>
              <w:top w:val="single" w:sz="8" w:space="0" w:color="auto"/>
              <w:left w:val="single" w:sz="4" w:space="0" w:color="auto"/>
              <w:bottom w:val="single" w:sz="8" w:space="0" w:color="auto"/>
              <w:right w:val="single" w:sz="8" w:space="0" w:color="000000"/>
            </w:tcBorders>
            <w:shd w:val="clear" w:color="000000" w:fill="FFFFFF"/>
            <w:vAlign w:val="center"/>
          </w:tcPr>
          <w:p w:rsidR="004D238D" w:rsidRDefault="004D238D" w:rsidP="00AC0403">
            <w:pPr>
              <w:widowControl/>
              <w:jc w:val="center"/>
              <w:rPr>
                <w:rFonts w:ascii="宋体" w:hAnsi="宋体" w:cs="宋体"/>
                <w:b/>
                <w:bCs/>
                <w:color w:val="000000"/>
                <w:kern w:val="0"/>
                <w:sz w:val="22"/>
                <w:szCs w:val="22"/>
              </w:rPr>
            </w:pPr>
            <w:bookmarkStart w:id="0" w:name="_GoBack"/>
            <w:bookmarkEnd w:id="0"/>
            <w:r>
              <w:rPr>
                <w:rFonts w:ascii="宋体" w:hAnsi="宋体" w:cs="宋体" w:hint="eastAsia"/>
                <w:b/>
                <w:bCs/>
                <w:color w:val="000000"/>
                <w:kern w:val="0"/>
                <w:sz w:val="22"/>
                <w:szCs w:val="22"/>
              </w:rPr>
              <w:t>技术规格及参数</w:t>
            </w:r>
          </w:p>
        </w:tc>
        <w:tc>
          <w:tcPr>
            <w:tcW w:w="211" w:type="pct"/>
            <w:tcBorders>
              <w:top w:val="single" w:sz="8" w:space="0" w:color="auto"/>
              <w:left w:val="nil"/>
              <w:bottom w:val="nil"/>
              <w:right w:val="single" w:sz="8" w:space="0" w:color="auto"/>
            </w:tcBorders>
            <w:shd w:val="clear" w:color="000000" w:fill="FFFFFF"/>
            <w:vAlign w:val="center"/>
          </w:tcPr>
          <w:p w:rsidR="004D238D" w:rsidRDefault="004D238D" w:rsidP="00AC04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数量</w:t>
            </w:r>
          </w:p>
        </w:tc>
        <w:tc>
          <w:tcPr>
            <w:tcW w:w="250" w:type="pct"/>
            <w:tcBorders>
              <w:top w:val="single" w:sz="8" w:space="0" w:color="auto"/>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r>
      <w:tr w:rsidR="004D238D" w:rsidTr="00AC0403">
        <w:trPr>
          <w:gridAfter w:val="1"/>
          <w:wAfter w:w="31" w:type="pct"/>
          <w:trHeight w:val="285"/>
        </w:trPr>
        <w:tc>
          <w:tcPr>
            <w:tcW w:w="33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24"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多功能荧光成像仪（</w:t>
            </w:r>
            <w:r>
              <w:rPr>
                <w:rFonts w:ascii="宋体" w:hAnsi="宋体" w:cs="宋体" w:hint="eastAsia"/>
                <w:b/>
                <w:bCs/>
                <w:color w:val="000000"/>
                <w:kern w:val="0"/>
                <w:sz w:val="22"/>
                <w:szCs w:val="22"/>
              </w:rPr>
              <w:t>核心产品</w:t>
            </w:r>
            <w:r>
              <w:rPr>
                <w:rFonts w:ascii="宋体" w:hAnsi="宋体" w:cs="宋体" w:hint="eastAsia"/>
                <w:color w:val="000000"/>
                <w:kern w:val="0"/>
                <w:sz w:val="22"/>
                <w:szCs w:val="22"/>
              </w:rPr>
              <w:t>）</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一、仪器配置</w:t>
            </w:r>
          </w:p>
        </w:tc>
        <w:tc>
          <w:tcPr>
            <w:tcW w:w="211" w:type="pct"/>
            <w:vMerge w:val="restart"/>
            <w:tcBorders>
              <w:top w:val="single" w:sz="8" w:space="0" w:color="auto"/>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 w:type="pct"/>
            <w:vMerge w:val="restart"/>
            <w:tcBorders>
              <w:top w:val="single" w:sz="8" w:space="0" w:color="auto"/>
              <w:left w:val="single" w:sz="8" w:space="0" w:color="000000"/>
              <w:bottom w:val="single" w:sz="4"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主机、紫外透色系统、白光透色系统、冷CCD摄像头、全自动控制分析软件, 侧RGB+2IR共5个荧光通道荧光检测系统、≥12.1英寸触摸屏 </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三、技术参数</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★功能涵盖：化学发光，光密度成像，五荧光通道多色荧光成像，Stain-Free免染成像等，应用范围包括但不仅限为：</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核酸凝胶：Ethidium bromide、SYBR® Green、SYBR® Safe、SYBR® Gold、GelGreen™、GelRed™、Fast Blast™、Texas Red、Fluorescein、Oligreen、Picogreen、GelStar</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蛋白凝胶：Coomassie Blue、Copper stain、Zinc stain、Flamingo、Oriole、Silver stain、Coomassie Fluor Orange、SYPRO Ruby、Krypton</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印迹膜：Chemiluminescent、Colorimetric、SYPRO Ruby、Coomassie Fluor Orange、Alexa Fluor 488、DyLight 488、Qdot 525、Qdot 565、Qdot 625、IRDye 800、Cy7、Alexa Fluor 790、DyLight 800、IRDye 680、StarBright、DyLight 680</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CCD检测器：增强型超冷CCD检测器，分辨率6.1M pixel（2,758x2,208）</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12.1英寸触摸屏控制，支持多点触控功能（2点）</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使用f/0.95快速对焦镜头，提高进光量的同时完成自动聚焦</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自动优化曝光功能，所有成像过程均保持自动对焦</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16bit数据采集（65,536灰度级，4.8OD），所有样品动力学范围&gt;4个数量级</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 智能样品托盘技术，自动识别插入的样品盘类型，选择成像功能</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 三种样品托盘设计：Chemi/UV/Stain-Free样品盘（化学发光、紫外和免染样品成像）；白光样品盘（将透射紫外转换为透射白光，考染、银</w:t>
            </w:r>
            <w:proofErr w:type="gramStart"/>
            <w:r>
              <w:rPr>
                <w:rFonts w:ascii="宋体" w:hAnsi="宋体" w:cs="宋体" w:hint="eastAsia"/>
                <w:color w:val="000000"/>
                <w:kern w:val="0"/>
                <w:sz w:val="22"/>
                <w:szCs w:val="22"/>
              </w:rPr>
              <w:t>染及其</w:t>
            </w:r>
            <w:proofErr w:type="gramEnd"/>
            <w:r>
              <w:rPr>
                <w:rFonts w:ascii="宋体" w:hAnsi="宋体" w:cs="宋体" w:hint="eastAsia"/>
                <w:color w:val="000000"/>
                <w:kern w:val="0"/>
                <w:sz w:val="22"/>
                <w:szCs w:val="22"/>
              </w:rPr>
              <w:t>他蛋白成像）；选配蓝光样品盘（SYBR®等荧光染料）</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 光源：反射白光，透射紫外，透射白光。透射蓝光（可选）</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 滤光片转轮位置：8位（5色荧光、标准滤光片、平场校正、化学发光）</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 ★多色荧光通道：RGB+2IR，共5个荧光通道</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 多色荧光激发光源：</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侧蓝光，460–490 nm 激发</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侧绿光，520–545 nm 激发</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侧红光，625–650 nm 激发</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roofErr w:type="gramStart"/>
            <w:r>
              <w:rPr>
                <w:rFonts w:ascii="宋体" w:hAnsi="宋体" w:cs="宋体" w:hint="eastAsia"/>
                <w:color w:val="000000"/>
                <w:kern w:val="0"/>
                <w:sz w:val="22"/>
                <w:szCs w:val="22"/>
              </w:rPr>
              <w:t>侧远红光</w:t>
            </w:r>
            <w:proofErr w:type="gramEnd"/>
            <w:r>
              <w:rPr>
                <w:rFonts w:ascii="宋体" w:hAnsi="宋体" w:cs="宋体" w:hint="eastAsia"/>
                <w:color w:val="000000"/>
                <w:kern w:val="0"/>
                <w:sz w:val="22"/>
                <w:szCs w:val="22"/>
              </w:rPr>
              <w:t>，650–675 nm 激发</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侧近红外，755–777 nm 激发</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 多色荧光检测通道：</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518–546 nm滤光片，用于蓝光激发染料检测</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577–613 nm滤光片，用于绿光激发染料检测</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675–725 nm滤光片，用于红光激发染料检测</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700–730 nm滤光片，用于远红光激发染料检测</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813–860 nm滤光片，用于近红外激发染料检测</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14. 紫外光源：302nm</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15. 可实现多通道荧光、化学发光、免染结果的重合比较</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16. 最大成像面积 16.8 x 21 cm</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17. 可以支持直接用紫外平台进行样品肉眼观察或切胶</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18. 自动模式，手动模式， 累积曝光模式，化学发光预览模式</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19. 数据传输：USB及局域网</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20. 累积曝光多次成像：可以在很长曝光时间内多次成像，且每次成像的曝光时间可以累积，从而避免反复曝光，而且用户可以挑选最中意的图像保存。</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 ★Stain-Free成像功能：可以实现样品蛋白质条带电泳结束之后直接成像，无需固定、染色和脱色。</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 ★分析软件必须提供中文版、英文版软件界面选择（需投标时提供软件截</w:t>
            </w:r>
            <w:proofErr w:type="gramStart"/>
            <w:r>
              <w:rPr>
                <w:rFonts w:ascii="宋体" w:hAnsi="宋体" w:cs="宋体" w:hint="eastAsia"/>
                <w:color w:val="000000"/>
                <w:kern w:val="0"/>
                <w:sz w:val="22"/>
                <w:szCs w:val="22"/>
              </w:rPr>
              <w:t>图证明</w:t>
            </w:r>
            <w:proofErr w:type="gramEnd"/>
            <w:r>
              <w:rPr>
                <w:rFonts w:ascii="宋体" w:hAnsi="宋体" w:cs="宋体" w:hint="eastAsia"/>
                <w:color w:val="000000"/>
                <w:kern w:val="0"/>
                <w:sz w:val="22"/>
                <w:szCs w:val="22"/>
              </w:rPr>
              <w:t>材料加盖公章）</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8" w:space="0" w:color="auto"/>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23.★为了保证产品的售后服务质量，该设备</w:t>
            </w:r>
            <w:r w:rsidR="00AC0403">
              <w:rPr>
                <w:rFonts w:ascii="宋体" w:hAnsi="宋体" w:cs="宋体" w:hint="eastAsia"/>
                <w:color w:val="000000"/>
                <w:kern w:val="0"/>
                <w:sz w:val="22"/>
                <w:szCs w:val="22"/>
              </w:rPr>
              <w:t>投标时</w:t>
            </w:r>
            <w:r>
              <w:rPr>
                <w:rFonts w:ascii="宋体" w:hAnsi="宋体" w:cs="宋体" w:hint="eastAsia"/>
                <w:color w:val="000000"/>
                <w:kern w:val="0"/>
                <w:sz w:val="22"/>
                <w:szCs w:val="22"/>
              </w:rPr>
              <w:t>必须提供制造厂商（或国内总代理商）针对本项目的售后服务承诺书复印件盖公章。</w:t>
            </w:r>
          </w:p>
        </w:tc>
        <w:tc>
          <w:tcPr>
            <w:tcW w:w="211" w:type="pct"/>
            <w:vMerge/>
            <w:tcBorders>
              <w:top w:val="single" w:sz="8" w:space="0" w:color="auto"/>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多功能酶标仪（</w:t>
            </w:r>
            <w:r>
              <w:rPr>
                <w:rFonts w:ascii="宋体" w:hAnsi="宋体" w:cs="宋体" w:hint="eastAsia"/>
                <w:b/>
                <w:bCs/>
                <w:color w:val="000000"/>
                <w:kern w:val="0"/>
                <w:sz w:val="22"/>
                <w:szCs w:val="22"/>
              </w:rPr>
              <w:t>核心产品</w:t>
            </w:r>
            <w:r>
              <w:rPr>
                <w:rFonts w:ascii="宋体" w:hAnsi="宋体" w:cs="宋体" w:hint="eastAsia"/>
                <w:color w:val="000000"/>
                <w:kern w:val="0"/>
                <w:sz w:val="22"/>
                <w:szCs w:val="22"/>
              </w:rPr>
              <w:t>）</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b/>
                <w:color w:val="000000"/>
                <w:kern w:val="0"/>
                <w:sz w:val="22"/>
                <w:szCs w:val="22"/>
              </w:rPr>
            </w:pPr>
            <w:r>
              <w:rPr>
                <w:rFonts w:ascii="宋体" w:hAnsi="宋体" w:cs="宋体" w:hint="eastAsia"/>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1.功能：光吸收、荧光顶底、时间分辨荧光、时间分辨荧光共振能量传递、荧光偏振、连续发光、瞬时发光、多色发光和发光扫描</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 w:type="pct"/>
            <w:vMerge w:val="restart"/>
            <w:tcBorders>
              <w:top w:val="single" w:sz="4" w:space="0" w:color="auto"/>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2.工作条件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2.1工作环境温度：10℃ -35℃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2.2工作环境湿度：20-80%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2.3电源：220V±10%, 50Hz±1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3.基本要求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3.1*分光系统：四光栅光路及滤光片光路，激发和发射分别为双光栅，杂光率＜0.0005%。所有的功能都通过四光栅和滤光片的光路系统实现，融合光路系统，在激发端和</w:t>
            </w:r>
            <w:proofErr w:type="gramStart"/>
            <w:r>
              <w:rPr>
                <w:rFonts w:ascii="宋体" w:hAnsi="宋体" w:cs="宋体" w:hint="eastAsia"/>
                <w:color w:val="000000"/>
                <w:kern w:val="0"/>
                <w:sz w:val="22"/>
                <w:szCs w:val="22"/>
              </w:rPr>
              <w:t>发射端均可以</w:t>
            </w:r>
            <w:proofErr w:type="gramEnd"/>
            <w:r>
              <w:rPr>
                <w:rFonts w:ascii="宋体" w:hAnsi="宋体" w:cs="宋体" w:hint="eastAsia"/>
                <w:color w:val="000000"/>
                <w:kern w:val="0"/>
                <w:sz w:val="22"/>
                <w:szCs w:val="22"/>
              </w:rPr>
              <w:t>独立选择双光栅或滤光片，多达四种组合，在保留灵活性的同时，最大限度增加灵敏度。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3.2板型：适用板型：1-384孔板，预设常用品牌型号，自动扫描并定义特殊规格板型,比色杯，比色</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3.3通用检测光源：高能闪烁氙灯，使用寿命&gt;108次闪烁；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3.4硬件设计：模块化设计，功能模块任意组合；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3.5检测器：光吸收（</w:t>
            </w:r>
            <w:proofErr w:type="gramStart"/>
            <w:r>
              <w:rPr>
                <w:rFonts w:ascii="宋体" w:hAnsi="宋体" w:cs="宋体" w:hint="eastAsia"/>
                <w:color w:val="000000"/>
                <w:kern w:val="0"/>
                <w:sz w:val="22"/>
                <w:szCs w:val="22"/>
              </w:rPr>
              <w:t>紫外硅光电</w:t>
            </w:r>
            <w:proofErr w:type="gramEnd"/>
            <w:r>
              <w:rPr>
                <w:rFonts w:ascii="宋体" w:hAnsi="宋体" w:cs="宋体" w:hint="eastAsia"/>
                <w:color w:val="000000"/>
                <w:kern w:val="0"/>
                <w:sz w:val="22"/>
                <w:szCs w:val="22"/>
              </w:rPr>
              <w:t>二级管）、荧光（扩展波长低暗电流PMT）、发光（低暗电流单光子计数PMT）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3.6温控 ：室温以上5℃到42℃；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3.7振荡器：线性和轨道振荡，振幅和时间可调；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4.光吸收模式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4.1*波长范围：200-1000nm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4.2*扫描速度：≤ 7 sec（200-1000 nm，1nm步进）</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4.3*杂光率：&lt;0.0005%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4.4波宽：3.5nm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4.5波长准确性：±0.3nm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4.6波长重复性：±0.3nm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4.7检测线性范围：0-4 OD</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4.8检测分辨率：0.0001 OD</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4.9检测准确性：&lt;0.5% (@260 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4.10检测重复性：&lt;0.2% (@260 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5.荧光模式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5.1光源：高能闪烁氙灯；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5.2*波长选择：四光栅系统和滤光片系统任意选择，即激发和</w:t>
            </w:r>
            <w:proofErr w:type="gramStart"/>
            <w:r>
              <w:rPr>
                <w:rFonts w:ascii="宋体" w:hAnsi="宋体" w:cs="宋体" w:hint="eastAsia"/>
                <w:color w:val="000000"/>
                <w:kern w:val="0"/>
                <w:sz w:val="22"/>
                <w:szCs w:val="22"/>
              </w:rPr>
              <w:t>发射端可任意</w:t>
            </w:r>
            <w:proofErr w:type="gramEnd"/>
            <w:r>
              <w:rPr>
                <w:rFonts w:ascii="宋体" w:hAnsi="宋体" w:cs="宋体" w:hint="eastAsia"/>
                <w:color w:val="000000"/>
                <w:kern w:val="0"/>
                <w:sz w:val="22"/>
                <w:szCs w:val="22"/>
              </w:rPr>
              <w:t>选双光栅或滤光片，既能保证波长选择的灵活性，又能保证滤光片的灵敏度。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5.3*滤光片数量： 激发端6个，发射端6个, 可以任意组合,提供最多36种检测配对；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5.4波长范围：230-900nm， 1nm可调（四光栅）；</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5.5*荧光检测限（顶部）：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滤光片模式≤ 25 amol/well 荧光素；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四光栅模式≤ 50 amol/well 荧光素；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5.6荧光检测限（底部）：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滤光片模式≤  500 amol/well荧光素；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四光栅模式≤  800 amol/well 荧光素；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5.7*测量范围：7个数量级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6.时间分辨荧光检测模式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6.1光源：高能闪烁氙灯；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6.2*分光系统：激发端发射端光栅和滤光片都可自由选择；</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6.3波长选择范围：Ex: 230 – 900 nm; Em: 280 – 900 nm，1nm可调（四光栅）</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6.4*检测灵敏度 ：滤光片模式≤ 4 amol/well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四光栅模式≤  10 amol/well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7.荧光偏振模式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7.1光源：高能闪烁氙灯；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7.2分光系统：激发端发射端光栅和滤光片都可自由选择；</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7.3*波长选择范围：300-800 nm，1nm步进可调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7.4*检测灵敏度 ：≤ 1.5 mP （1nm荧光素）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8.发光模式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8.1检测限（辉光）：≤ 9 pM (≤ 225 amol/well; 25 μl)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8.2检测限（闪光）：≤ 218 fM (≤ 12 amol/well; 55 μl)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8.3*线性范围：&gt; 8个数量级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8.4BRET检测：支持BRET1和BRET2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9.数据处理及软件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9.1主流配置电脑，安装全能数据处理及分析软件，可以进行定量、定性分析，比率计算，自动绘制标准曲线，酶动力学测定，计算酶动力学参数，自定义公式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9.2具备光吸收扫描，激发光谱扫描，发射光谱扫描等功能；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9.3内置波长自动校准功能，防止光栅机械转动造成的波长飘移；</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9.4可自动计算核酸浓度、纯度、标记效率等功能；</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9.5★为了保证产品的售后服务质量，该设备</w:t>
            </w:r>
            <w:r w:rsidR="00AC0403">
              <w:rPr>
                <w:rFonts w:ascii="宋体" w:hAnsi="宋体" w:cs="宋体" w:hint="eastAsia"/>
                <w:color w:val="000000"/>
                <w:kern w:val="0"/>
                <w:sz w:val="22"/>
                <w:szCs w:val="22"/>
              </w:rPr>
              <w:t>投标时</w:t>
            </w:r>
            <w:r>
              <w:rPr>
                <w:rFonts w:ascii="宋体" w:hAnsi="宋体" w:cs="宋体" w:hint="eastAsia"/>
                <w:color w:val="000000"/>
                <w:kern w:val="0"/>
                <w:sz w:val="22"/>
                <w:szCs w:val="22"/>
              </w:rPr>
              <w:t>必须提供制造厂商（或国内总代理商）针对本项目的售后服务复印件盖公章。。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落地式高速冷冻离心机</w:t>
            </w:r>
          </w:p>
        </w:tc>
        <w:tc>
          <w:tcPr>
            <w:tcW w:w="3747" w:type="pct"/>
            <w:gridSpan w:val="4"/>
            <w:tcBorders>
              <w:top w:val="single" w:sz="8" w:space="0" w:color="auto"/>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 w:type="pct"/>
            <w:vMerge w:val="restart"/>
            <w:tcBorders>
              <w:top w:val="single" w:sz="8" w:space="0" w:color="000000"/>
              <w:left w:val="single" w:sz="8" w:space="0" w:color="000000"/>
              <w:bottom w:val="single" w:sz="4"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1、主机1台；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★2、4×750ml， 4750rpm，5,250×g水平转头  1个；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3、15ml离心管适配器一组（56管）；</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w:t>
            </w:r>
            <w:proofErr w:type="gramStart"/>
            <w:r>
              <w:rPr>
                <w:rFonts w:ascii="宋体" w:hAnsi="宋体" w:cs="宋体" w:hint="eastAsia"/>
                <w:color w:val="000000"/>
                <w:kern w:val="0"/>
                <w:sz w:val="22"/>
                <w:szCs w:val="22"/>
              </w:rPr>
              <w:t>台式大</w:t>
            </w:r>
            <w:proofErr w:type="gramEnd"/>
            <w:r>
              <w:rPr>
                <w:rFonts w:ascii="宋体" w:hAnsi="宋体" w:cs="宋体" w:hint="eastAsia"/>
                <w:color w:val="000000"/>
                <w:kern w:val="0"/>
                <w:sz w:val="22"/>
                <w:szCs w:val="22"/>
              </w:rPr>
              <w:t>容量离心机，微处理机控制，数字显示，触摸屏按键操作；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所有转头都经过国际生物安全认证，所有转头都是铝制；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驱动系统：无碳刷感应马达，免维护；</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不平衡检测：内置加速度传感器，实现多维多角度不平衡检测；</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★5.加/减速率：10/11种独立模式；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6.设置时间:：可定时离心至99小时59分钟，另有连续离心、瞬时离心功能；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★7.程序储存：一键访问6个程序，储存多达99个程序；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8.高效强劲制冷系统，可实现4min内由室温降至4℃；</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9.更小体积，更低高度，优化实验工作台空间；</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★10.UHT超离超平稳技术，减少样品扰动重悬，更高的样品得率；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 水平转头可以同时满足如下性能：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最高转速4,750rpm，最大离心力达5,250×g，最大容量3L；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可承载酶标板16块，且离心力 &gt;4,000×g；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水平转头可以直接用于血袋的离心；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可以用于75cm2及25 cm2细胞培养瓶的分离；</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5). 可离心120个3ml/5ml离心管，96个7ml/10ml离心管，且最大离心力可达到5,250×g；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低温高速冷冻离心机（</w:t>
            </w:r>
            <w:r>
              <w:rPr>
                <w:rFonts w:ascii="宋体" w:hAnsi="宋体" w:cs="宋体" w:hint="eastAsia"/>
                <w:b/>
                <w:bCs/>
                <w:color w:val="000000"/>
                <w:kern w:val="0"/>
                <w:sz w:val="22"/>
                <w:szCs w:val="22"/>
              </w:rPr>
              <w:t>核心产品</w:t>
            </w:r>
            <w:r>
              <w:rPr>
                <w:rFonts w:ascii="宋体" w:hAnsi="宋体" w:cs="宋体" w:hint="eastAsia"/>
                <w:color w:val="000000"/>
                <w:kern w:val="0"/>
                <w:sz w:val="22"/>
                <w:szCs w:val="22"/>
              </w:rPr>
              <w:t>）</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 w:type="pct"/>
            <w:vMerge w:val="restart"/>
            <w:tcBorders>
              <w:top w:val="single" w:sz="4" w:space="0" w:color="auto"/>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1、主机1台；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2、24×1.5ml，26000rpm，6204800×g</w:t>
            </w:r>
            <w:proofErr w:type="gramStart"/>
            <w:r>
              <w:rPr>
                <w:rFonts w:ascii="宋体" w:hAnsi="宋体" w:cs="宋体" w:hint="eastAsia"/>
                <w:color w:val="000000"/>
                <w:kern w:val="0"/>
                <w:sz w:val="22"/>
                <w:szCs w:val="22"/>
              </w:rPr>
              <w:t>定角转头</w:t>
            </w:r>
            <w:proofErr w:type="gramEnd"/>
            <w:r>
              <w:rPr>
                <w:rFonts w:ascii="宋体" w:hAnsi="宋体" w:cs="宋体" w:hint="eastAsia"/>
                <w:color w:val="000000"/>
                <w:kern w:val="0"/>
                <w:sz w:val="22"/>
                <w:szCs w:val="22"/>
              </w:rPr>
              <w:t xml:space="preserve">  1个；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3、8×50ml，16500rpm，29220×g</w:t>
            </w:r>
            <w:proofErr w:type="gramStart"/>
            <w:r>
              <w:rPr>
                <w:rFonts w:ascii="宋体" w:hAnsi="宋体" w:cs="宋体" w:hint="eastAsia"/>
                <w:color w:val="000000"/>
                <w:kern w:val="0"/>
                <w:sz w:val="22"/>
                <w:szCs w:val="22"/>
              </w:rPr>
              <w:t>定角转头</w:t>
            </w:r>
            <w:proofErr w:type="gramEnd"/>
            <w:r>
              <w:rPr>
                <w:rFonts w:ascii="宋体" w:hAnsi="宋体" w:cs="宋体" w:hint="eastAsia"/>
                <w:color w:val="000000"/>
                <w:kern w:val="0"/>
                <w:sz w:val="22"/>
                <w:szCs w:val="22"/>
              </w:rPr>
              <w:t xml:space="preserve">  1个；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4、10ml、15ml适配器各一套；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5、水平转头4X10ml，10000rpm，10730×g；1个；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1.最高转速：30,000 rpm；最大离心力：64,400×g；最大容量：6×85ml；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2.微机控制，数字显示，触摸式按键操作；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3.温度设置范围为-20C至40C，采用非CFC冷冻剂（R134A）；</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4.升/</w:t>
            </w:r>
            <w:proofErr w:type="gramStart"/>
            <w:r>
              <w:rPr>
                <w:rFonts w:ascii="宋体" w:hAnsi="宋体" w:cs="宋体" w:hint="eastAsia"/>
                <w:color w:val="000000"/>
                <w:kern w:val="0"/>
                <w:sz w:val="22"/>
                <w:szCs w:val="22"/>
              </w:rPr>
              <w:t>降速率</w:t>
            </w:r>
            <w:proofErr w:type="gramEnd"/>
            <w:r>
              <w:rPr>
                <w:rFonts w:ascii="宋体" w:hAnsi="宋体" w:cs="宋体" w:hint="eastAsia"/>
                <w:color w:val="000000"/>
                <w:kern w:val="0"/>
                <w:sz w:val="22"/>
                <w:szCs w:val="22"/>
              </w:rPr>
              <w:t>选择：10个/ 10个；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5.数字显示；实时RPM/RCF互换读数显示；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6.时间设定范围：至9小时59分钟，另有连续离心、短暂离心功能；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7.安全功能：转头不平衡检测、腔体周围钢制防</w:t>
            </w:r>
            <w:proofErr w:type="gramStart"/>
            <w:r>
              <w:rPr>
                <w:rFonts w:ascii="宋体" w:hAnsi="宋体" w:cs="宋体" w:hint="eastAsia"/>
                <w:color w:val="000000"/>
                <w:kern w:val="0"/>
                <w:sz w:val="22"/>
                <w:szCs w:val="22"/>
              </w:rPr>
              <w:t>茯</w:t>
            </w:r>
            <w:proofErr w:type="gramEnd"/>
            <w:r>
              <w:rPr>
                <w:rFonts w:ascii="宋体" w:hAnsi="宋体" w:cs="宋体" w:hint="eastAsia"/>
                <w:color w:val="000000"/>
                <w:kern w:val="0"/>
                <w:sz w:val="22"/>
                <w:szCs w:val="22"/>
              </w:rPr>
              <w:t>圈、超速、超温保护；</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8.可选配24x2mL生物安全转头，防止工作人员受样品污染；</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9.备有72x0.6ml密封水平生物安全转头可供选择；</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10.在最高速度及4C时，转头温度设置温度±2C；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11.自动安全门锁及机身精钢环设计</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12.操作宁静，噪音量低于65分贝</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生物安全柜</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洁净等级：ISO 4级</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过滤器级别/过滤效率：HEPA：≥99.995%，@0.12μm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下降风速：0.33±0.025m/s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吸入口风速：0.53±0.025m/s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噪 音：≤65dB</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振动半峰值：≤5μm（rms）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电源/最大功耗：AC 220V/50HZ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生物安全人员保护：全部撞击式采样器采样数CFU≤10，狭缝式采样器采样数CFU≤5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产品保护：所有采样</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采样数CFU≤5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交叉污染保护：所有培养皿采样数CFU≤2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前窗操作口限高标称值：200mm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前窗操作</w:t>
            </w:r>
            <w:proofErr w:type="gramStart"/>
            <w:r>
              <w:rPr>
                <w:rFonts w:ascii="宋体" w:hAnsi="宋体" w:cs="宋体" w:hint="eastAsia"/>
                <w:color w:val="000000"/>
                <w:kern w:val="0"/>
                <w:sz w:val="22"/>
                <w:szCs w:val="22"/>
              </w:rPr>
              <w:t>口限低</w:t>
            </w:r>
            <w:proofErr w:type="gramEnd"/>
            <w:r>
              <w:rPr>
                <w:rFonts w:ascii="宋体" w:hAnsi="宋体" w:cs="宋体" w:hint="eastAsia"/>
                <w:color w:val="000000"/>
                <w:kern w:val="0"/>
                <w:sz w:val="22"/>
                <w:szCs w:val="22"/>
              </w:rPr>
              <w:t>标称值：160mm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日光灯/紫外灯规格及数量：20W*②/18W*①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光照度：≥900LX</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适用人数：1人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结构：箱体优质冷轧钢板粉末喷涂，工作区：304不锈钢结构</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倒置显微镜</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主要配置：</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1、主机一台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2、10X目镜一对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3、4倍平场消色差物镜一个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4、10倍切</w:t>
            </w:r>
            <w:proofErr w:type="gramStart"/>
            <w:r>
              <w:rPr>
                <w:rFonts w:ascii="宋体" w:hAnsi="宋体" w:cs="宋体" w:hint="eastAsia"/>
                <w:color w:val="000000"/>
                <w:kern w:val="0"/>
                <w:sz w:val="22"/>
                <w:szCs w:val="22"/>
              </w:rPr>
              <w:t>趾</w:t>
            </w:r>
            <w:proofErr w:type="gramEnd"/>
            <w:r>
              <w:rPr>
                <w:rFonts w:ascii="宋体" w:hAnsi="宋体" w:cs="宋体" w:hint="eastAsia"/>
                <w:color w:val="000000"/>
                <w:kern w:val="0"/>
                <w:sz w:val="22"/>
                <w:szCs w:val="22"/>
              </w:rPr>
              <w:t>相差物镜一个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5、20倍切</w:t>
            </w:r>
            <w:proofErr w:type="gramStart"/>
            <w:r>
              <w:rPr>
                <w:rFonts w:ascii="宋体" w:hAnsi="宋体" w:cs="宋体" w:hint="eastAsia"/>
                <w:color w:val="000000"/>
                <w:kern w:val="0"/>
                <w:sz w:val="22"/>
                <w:szCs w:val="22"/>
              </w:rPr>
              <w:t>趾</w:t>
            </w:r>
            <w:proofErr w:type="gramEnd"/>
            <w:r>
              <w:rPr>
                <w:rFonts w:ascii="宋体" w:hAnsi="宋体" w:cs="宋体" w:hint="eastAsia"/>
                <w:color w:val="000000"/>
                <w:kern w:val="0"/>
                <w:sz w:val="22"/>
                <w:szCs w:val="22"/>
              </w:rPr>
              <w:t>相差物镜一个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6、40倍切</w:t>
            </w:r>
            <w:proofErr w:type="gramStart"/>
            <w:r>
              <w:rPr>
                <w:rFonts w:ascii="宋体" w:hAnsi="宋体" w:cs="宋体" w:hint="eastAsia"/>
                <w:color w:val="000000"/>
                <w:kern w:val="0"/>
                <w:sz w:val="22"/>
                <w:szCs w:val="22"/>
              </w:rPr>
              <w:t>趾</w:t>
            </w:r>
            <w:proofErr w:type="gramEnd"/>
            <w:r>
              <w:rPr>
                <w:rFonts w:ascii="宋体" w:hAnsi="宋体" w:cs="宋体" w:hint="eastAsia"/>
                <w:color w:val="000000"/>
                <w:kern w:val="0"/>
                <w:sz w:val="22"/>
                <w:szCs w:val="22"/>
              </w:rPr>
              <w:t>相差物镜一个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7、彩色数码CCD（含软件）一台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8、0.7倍C接口一个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9、相差插板一个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★1、光学系统：CFI60无限远光学系统，齐焦距离为60mm。</w:t>
            </w:r>
            <w:proofErr w:type="gramStart"/>
            <w:r>
              <w:rPr>
                <w:rFonts w:ascii="宋体" w:hAnsi="宋体" w:cs="宋体" w:hint="eastAsia"/>
                <w:color w:val="000000"/>
                <w:kern w:val="0"/>
                <w:sz w:val="22"/>
                <w:szCs w:val="22"/>
              </w:rPr>
              <w:t>高分辨率消杂光系统</w:t>
            </w:r>
            <w:proofErr w:type="gramEnd"/>
            <w:r>
              <w:rPr>
                <w:rFonts w:ascii="宋体" w:hAnsi="宋体" w:cs="宋体" w:hint="eastAsia"/>
                <w:color w:val="000000"/>
                <w:kern w:val="0"/>
                <w:sz w:val="22"/>
                <w:szCs w:val="22"/>
              </w:rPr>
              <w:t>，数值孔径更大，在呈现高对比度及最小杂光的清晰</w:t>
            </w:r>
            <w:proofErr w:type="gramStart"/>
            <w:r>
              <w:rPr>
                <w:rFonts w:ascii="宋体" w:hAnsi="宋体" w:cs="宋体" w:hint="eastAsia"/>
                <w:color w:val="000000"/>
                <w:kern w:val="0"/>
                <w:sz w:val="22"/>
                <w:szCs w:val="22"/>
              </w:rPr>
              <w:t>图象</w:t>
            </w:r>
            <w:proofErr w:type="gramEnd"/>
            <w:r>
              <w:rPr>
                <w:rFonts w:ascii="宋体" w:hAnsi="宋体" w:cs="宋体" w:hint="eastAsia"/>
                <w:color w:val="000000"/>
                <w:kern w:val="0"/>
                <w:sz w:val="22"/>
                <w:szCs w:val="22"/>
              </w:rPr>
              <w:t>的同时，工作距离更长，可满足显微操作长工</w:t>
            </w:r>
            <w:proofErr w:type="gramStart"/>
            <w:r>
              <w:rPr>
                <w:rFonts w:ascii="宋体" w:hAnsi="宋体" w:cs="宋体" w:hint="eastAsia"/>
                <w:color w:val="000000"/>
                <w:kern w:val="0"/>
                <w:sz w:val="22"/>
                <w:szCs w:val="22"/>
              </w:rPr>
              <w:t>作距离</w:t>
            </w:r>
            <w:proofErr w:type="gramEnd"/>
            <w:r>
              <w:rPr>
                <w:rFonts w:ascii="宋体" w:hAnsi="宋体" w:cs="宋体" w:hint="eastAsia"/>
                <w:color w:val="000000"/>
                <w:kern w:val="0"/>
                <w:sz w:val="22"/>
                <w:szCs w:val="22"/>
              </w:rPr>
              <w:t>的要求；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★2、观察方法：明场，相差；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★3、照明：高发光白光LED照明，内置复眼照明；</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4、目镜筒：倾角:45度,瞳孔距离:50 - 75毫米；</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5、调焦：通过物镜向上/向下运动,行程(手动):向上7毫米向下1.5毫米粗调:37.7毫米/每转,微调: 0.2毫米/每转,粗调扭矩可调；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6、目镜：10倍目镜，视野：22mm，两个目镜都可以调节</w:t>
            </w:r>
            <w:proofErr w:type="gramStart"/>
            <w:r>
              <w:rPr>
                <w:rFonts w:ascii="宋体" w:hAnsi="宋体" w:cs="宋体" w:hint="eastAsia"/>
                <w:color w:val="000000"/>
                <w:kern w:val="0"/>
                <w:sz w:val="22"/>
                <w:szCs w:val="22"/>
              </w:rPr>
              <w:t>曲光度</w:t>
            </w:r>
            <w:proofErr w:type="gramEnd"/>
            <w:r>
              <w:rPr>
                <w:rFonts w:ascii="宋体" w:hAnsi="宋体" w:cs="宋体" w:hint="eastAsia"/>
                <w:color w:val="000000"/>
                <w:kern w:val="0"/>
                <w:sz w:val="22"/>
                <w:szCs w:val="22"/>
              </w:rPr>
              <w: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7、五孔物镜转换器；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8、载物台: 载物台:170*247mm载物台，附带玻璃型载物台环；行程126 (X) x78 (Y) mm 接受5种光学样板,夹具和标本夹；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9、显微镜基座稳定性好，三</w:t>
            </w:r>
            <w:proofErr w:type="gramStart"/>
            <w:r>
              <w:rPr>
                <w:rFonts w:ascii="宋体" w:hAnsi="宋体" w:cs="宋体" w:hint="eastAsia"/>
                <w:color w:val="000000"/>
                <w:kern w:val="0"/>
                <w:sz w:val="22"/>
                <w:szCs w:val="22"/>
              </w:rPr>
              <w:t>目观察筒</w:t>
            </w:r>
            <w:proofErr w:type="gramEnd"/>
            <w:r>
              <w:rPr>
                <w:rFonts w:ascii="宋体" w:hAnsi="宋体" w:cs="宋体" w:hint="eastAsia"/>
                <w:color w:val="000000"/>
                <w:kern w:val="0"/>
                <w:sz w:val="22"/>
                <w:szCs w:val="22"/>
              </w:rPr>
              <w:t>，观察筒可接数码相机，0/100%、100%/0分光棱镜旋转式操作，双目筒可转动调节方向；</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10、聚光镜：长工</w:t>
            </w:r>
            <w:proofErr w:type="gramStart"/>
            <w:r>
              <w:rPr>
                <w:rFonts w:ascii="宋体" w:hAnsi="宋体" w:cs="宋体" w:hint="eastAsia"/>
                <w:color w:val="000000"/>
                <w:kern w:val="0"/>
                <w:sz w:val="22"/>
                <w:szCs w:val="22"/>
              </w:rPr>
              <w:t>作距离</w:t>
            </w:r>
            <w:proofErr w:type="gramEnd"/>
            <w:r>
              <w:rPr>
                <w:rFonts w:ascii="宋体" w:hAnsi="宋体" w:cs="宋体" w:hint="eastAsia"/>
                <w:color w:val="000000"/>
                <w:kern w:val="0"/>
                <w:sz w:val="22"/>
                <w:szCs w:val="22"/>
              </w:rPr>
              <w:t>聚光镜（75mm工作距离，可以延伸到190mm）；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11、物镜：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11.1平场消色差物镜4X ，N.A. 0.10, W.D.30mm；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11.2切</w:t>
            </w:r>
            <w:proofErr w:type="gramStart"/>
            <w:r>
              <w:rPr>
                <w:rFonts w:ascii="宋体" w:hAnsi="宋体" w:cs="宋体" w:hint="eastAsia"/>
                <w:color w:val="000000"/>
                <w:kern w:val="0"/>
                <w:sz w:val="22"/>
                <w:szCs w:val="22"/>
              </w:rPr>
              <w:t>趾</w:t>
            </w:r>
            <w:proofErr w:type="gramEnd"/>
            <w:r>
              <w:rPr>
                <w:rFonts w:ascii="宋体" w:hAnsi="宋体" w:cs="宋体" w:hint="eastAsia"/>
                <w:color w:val="000000"/>
                <w:kern w:val="0"/>
                <w:sz w:val="22"/>
                <w:szCs w:val="22"/>
              </w:rPr>
              <w:t>相差物镜10X ，N.A. 0.25, W.D.5.2mm；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11.3切</w:t>
            </w:r>
            <w:proofErr w:type="gramStart"/>
            <w:r>
              <w:rPr>
                <w:rFonts w:ascii="宋体" w:hAnsi="宋体" w:cs="宋体" w:hint="eastAsia"/>
                <w:color w:val="000000"/>
                <w:kern w:val="0"/>
                <w:sz w:val="22"/>
                <w:szCs w:val="22"/>
              </w:rPr>
              <w:t>趾</w:t>
            </w:r>
            <w:proofErr w:type="gramEnd"/>
            <w:r>
              <w:rPr>
                <w:rFonts w:ascii="宋体" w:hAnsi="宋体" w:cs="宋体" w:hint="eastAsia"/>
                <w:color w:val="000000"/>
                <w:kern w:val="0"/>
                <w:sz w:val="22"/>
                <w:szCs w:val="22"/>
              </w:rPr>
              <w:t>相差物镜20X，N.A. 0.40, W.D. 3.0mm；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11.4切</w:t>
            </w:r>
            <w:proofErr w:type="gramStart"/>
            <w:r>
              <w:rPr>
                <w:rFonts w:ascii="宋体" w:hAnsi="宋体" w:cs="宋体" w:hint="eastAsia"/>
                <w:color w:val="000000"/>
                <w:kern w:val="0"/>
                <w:sz w:val="22"/>
                <w:szCs w:val="22"/>
              </w:rPr>
              <w:t>趾</w:t>
            </w:r>
            <w:proofErr w:type="gramEnd"/>
            <w:r>
              <w:rPr>
                <w:rFonts w:ascii="宋体" w:hAnsi="宋体" w:cs="宋体" w:hint="eastAsia"/>
                <w:color w:val="000000"/>
                <w:kern w:val="0"/>
                <w:sz w:val="22"/>
                <w:szCs w:val="22"/>
              </w:rPr>
              <w:t>相差物镜40X， N.A. 0.55, W.D. 2.1mm；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★12、彩色数码CCD</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12.1像素：≥830 </w:t>
            </w:r>
            <w:proofErr w:type="gramStart"/>
            <w:r>
              <w:rPr>
                <w:rFonts w:ascii="宋体" w:hAnsi="宋体" w:cs="宋体" w:hint="eastAsia"/>
                <w:color w:val="000000"/>
                <w:kern w:val="0"/>
                <w:sz w:val="22"/>
                <w:szCs w:val="22"/>
              </w:rPr>
              <w:t>万像</w:t>
            </w:r>
            <w:proofErr w:type="gramEnd"/>
            <w:r>
              <w:rPr>
                <w:rFonts w:ascii="宋体" w:hAnsi="宋体" w:cs="宋体" w:hint="eastAsia"/>
                <w:color w:val="000000"/>
                <w:kern w:val="0"/>
                <w:sz w:val="22"/>
                <w:szCs w:val="22"/>
              </w:rPr>
              <w:t>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12.2芯片：彩色 CMOS 芯片，靶面尺寸：≥1/1.2英寸（11.14x6.26mm）；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12.3像素大小：≥2.9μmx2.9μm；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12.4帧率：≥45@3840x2160、≥70@1920x1080；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12.5曝光时间：0.02ms~15s；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12.6灵敏度：2188mv with 1/30s；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12.7 暗电流：0.15mv with 1/30s；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13、分析软件：具有多色合成功能；图像采集功能；视频采集功能；景深扩展功能；多图拼接功能；高动态 HDR功能；灰度测量功能；图像测量功能。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液氮罐</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1、技术参数</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支架数量：4个</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可存放1.2&amp;2.0mL冻存管数量≧4000个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3. </w:t>
            </w:r>
            <w:proofErr w:type="gramStart"/>
            <w:r>
              <w:rPr>
                <w:rFonts w:ascii="宋体" w:hAnsi="宋体" w:cs="宋体" w:hint="eastAsia"/>
                <w:color w:val="000000"/>
                <w:kern w:val="0"/>
                <w:sz w:val="22"/>
                <w:szCs w:val="22"/>
              </w:rPr>
              <w:t>液氮总</w:t>
            </w:r>
            <w:proofErr w:type="gramEnd"/>
            <w:r>
              <w:rPr>
                <w:rFonts w:ascii="宋体" w:hAnsi="宋体" w:cs="宋体" w:hint="eastAsia"/>
                <w:color w:val="000000"/>
                <w:kern w:val="0"/>
                <w:sz w:val="22"/>
                <w:szCs w:val="22"/>
              </w:rPr>
              <w:t>容量：120L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液氮挥发量低，静态挥发量≦0.8 L/d</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静态液氮存储时间≧150天</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宽</w:t>
            </w:r>
            <w:proofErr w:type="gramStart"/>
            <w:r>
              <w:rPr>
                <w:rFonts w:ascii="宋体" w:hAnsi="宋体" w:cs="宋体" w:hint="eastAsia"/>
                <w:color w:val="000000"/>
                <w:kern w:val="0"/>
                <w:sz w:val="22"/>
                <w:szCs w:val="22"/>
              </w:rPr>
              <w:t>口罐颈</w:t>
            </w:r>
            <w:proofErr w:type="gramEnd"/>
            <w:r>
              <w:rPr>
                <w:rFonts w:ascii="宋体" w:hAnsi="宋体" w:cs="宋体" w:hint="eastAsia"/>
                <w:color w:val="000000"/>
                <w:kern w:val="0"/>
                <w:sz w:val="22"/>
                <w:szCs w:val="22"/>
              </w:rPr>
              <w:t>设计，易于取放样本，管径直径≦216mm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 耐用，密闭型盖子设计，绝热性能佳</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 总高度：965mm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 外部直径：559mm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 高强度，轻型铝质罐体，空罐重量：32.5Kg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 加满液氮重量：129.5Kg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 产品原装进口。适用于样本的长期储存，液氮-196℃保存</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 两年质保</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2、基本配置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4" w:space="0" w:color="auto"/>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主罐一个</w:t>
            </w:r>
            <w:proofErr w:type="gramEnd"/>
            <w:r>
              <w:rPr>
                <w:rFonts w:ascii="宋体" w:hAnsi="宋体" w:cs="宋体" w:hint="eastAsia"/>
                <w:color w:val="000000"/>
                <w:kern w:val="0"/>
                <w:sz w:val="22"/>
                <w:szCs w:val="22"/>
              </w:rPr>
              <w:t>（</w:t>
            </w:r>
            <w:proofErr w:type="gramStart"/>
            <w:r>
              <w:rPr>
                <w:rFonts w:ascii="宋体" w:hAnsi="宋体" w:cs="宋体" w:hint="eastAsia"/>
                <w:color w:val="000000"/>
                <w:kern w:val="0"/>
                <w:sz w:val="22"/>
                <w:szCs w:val="22"/>
              </w:rPr>
              <w:t>标配4个</w:t>
            </w:r>
            <w:proofErr w:type="gramEnd"/>
            <w:r>
              <w:rPr>
                <w:rFonts w:ascii="宋体" w:hAnsi="宋体" w:cs="宋体" w:hint="eastAsia"/>
                <w:color w:val="000000"/>
                <w:kern w:val="0"/>
                <w:sz w:val="22"/>
                <w:szCs w:val="22"/>
              </w:rPr>
              <w:t>冻存架）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微量</w:t>
            </w:r>
            <w:r>
              <w:rPr>
                <w:rFonts w:ascii="宋体" w:hAnsi="宋体" w:cs="宋体" w:hint="eastAsia"/>
                <w:color w:val="000000"/>
                <w:kern w:val="0"/>
                <w:sz w:val="22"/>
                <w:szCs w:val="22"/>
              </w:rPr>
              <w:lastRenderedPageBreak/>
              <w:t>核酸测定仪</w:t>
            </w:r>
          </w:p>
        </w:tc>
        <w:tc>
          <w:tcPr>
            <w:tcW w:w="3747" w:type="pct"/>
            <w:gridSpan w:val="4"/>
            <w:tcBorders>
              <w:top w:val="single" w:sz="8" w:space="0" w:color="auto"/>
              <w:left w:val="single" w:sz="4"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lastRenderedPageBreak/>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lastRenderedPageBreak/>
              <w:t>主要技术参数：</w:t>
            </w:r>
          </w:p>
        </w:tc>
        <w:tc>
          <w:tcPr>
            <w:tcW w:w="211" w:type="pct"/>
            <w:vMerge w:val="restart"/>
            <w:tcBorders>
              <w:top w:val="nil"/>
              <w:left w:val="single" w:sz="8" w:space="0" w:color="000000"/>
              <w:bottom w:val="single" w:sz="8" w:space="0" w:color="000000"/>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4" w:space="0" w:color="auto"/>
              <w:right w:val="single" w:sz="4" w:space="0" w:color="auto"/>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1.基座检测下限：2ng/ul（dsDNA），0.06mg/ml（BSA），0.03mg/ml（IgG）；基座检测上限：27,500ng/ul（dsDNA），820mg/ml（BSA），400mg/ml（IgG）；</w:t>
            </w:r>
          </w:p>
        </w:tc>
        <w:tc>
          <w:tcPr>
            <w:tcW w:w="211" w:type="pct"/>
            <w:vMerge/>
            <w:tcBorders>
              <w:top w:val="nil"/>
              <w:left w:val="single" w:sz="4"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2.波长范围：190－850nm连续波长全光谱分析；</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3.光程：内含0.03,0.05,0.1,0.2,1mm 5个光程，根据样品浓度进行自动匹配最佳光程，无需手工设置，光程调节器不会曝露在空气中，避免灰尘，纸屑或液体进入生锈导致光程不准确；</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4.检测重复性：0.002A(1.0mm光程) 或1%CV；</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5.最小样品体积≤1ul；</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载样点采用303高抛光高耐磨不锈钢，并与主机整合在一起，</w:t>
            </w:r>
            <w:proofErr w:type="gramStart"/>
            <w:r>
              <w:rPr>
                <w:rFonts w:ascii="宋体" w:hAnsi="宋体" w:cs="宋体" w:hint="eastAsia"/>
                <w:color w:val="000000"/>
                <w:kern w:val="0"/>
                <w:sz w:val="22"/>
                <w:szCs w:val="22"/>
              </w:rPr>
              <w:t>直接上样并</w:t>
            </w:r>
            <w:proofErr w:type="gramEnd"/>
            <w:r>
              <w:rPr>
                <w:rFonts w:ascii="宋体" w:hAnsi="宋体" w:cs="宋体" w:hint="eastAsia"/>
                <w:color w:val="000000"/>
                <w:kern w:val="0"/>
                <w:sz w:val="22"/>
                <w:szCs w:val="22"/>
              </w:rPr>
              <w:t>进行样品检测，无需使用微量比色</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 xml:space="preserve">和毛细管等容器； </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7.当样本中存在污染物时，能鉴定的污染物（≥5种）；样本检测的结果会自动扣除污染物的OD值，保证得到精确的样本浓度；</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8.仪器操作：7英寸，1280×800高分辨率彩色触摸屏，触摸屏可左右移动或前后45度角调整角度；操作系统内存≥32GB闪存，操作系统支持的语言≥8种；</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9.可免费下载电脑软件，用于分析和管理从仪器中导出的结果；</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 仪器内置传感器，在检测前对样品形成的液</w:t>
            </w:r>
            <w:proofErr w:type="gramStart"/>
            <w:r>
              <w:rPr>
                <w:rFonts w:ascii="宋体" w:hAnsi="宋体" w:cs="宋体" w:hint="eastAsia"/>
                <w:color w:val="000000"/>
                <w:kern w:val="0"/>
                <w:sz w:val="22"/>
                <w:szCs w:val="22"/>
              </w:rPr>
              <w:t>柱进行</w:t>
            </w:r>
            <w:proofErr w:type="gramEnd"/>
            <w:r>
              <w:rPr>
                <w:rFonts w:ascii="宋体" w:hAnsi="宋体" w:cs="宋体" w:hint="eastAsia"/>
                <w:color w:val="000000"/>
                <w:kern w:val="0"/>
                <w:sz w:val="22"/>
                <w:szCs w:val="22"/>
              </w:rPr>
              <w:t>数码成像，保证检测的可靠性；</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11、具有比色</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检测模块.</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b/>
                <w:bCs/>
                <w:color w:val="000000"/>
                <w:kern w:val="0"/>
                <w:sz w:val="22"/>
                <w:szCs w:val="22"/>
              </w:rPr>
            </w:pPr>
            <w:r>
              <w:rPr>
                <w:rFonts w:ascii="宋体" w:hAnsi="宋体" w:cs="宋体" w:hint="eastAsia"/>
                <w:b/>
                <w:bCs/>
                <w:color w:val="000000"/>
                <w:kern w:val="0"/>
                <w:sz w:val="22"/>
                <w:szCs w:val="22"/>
              </w:rPr>
              <w:t>配置</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AC0403" w:rsidTr="00AC0403">
        <w:trPr>
          <w:trHeight w:val="555"/>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3" w:type="pct"/>
            <w:tcBorders>
              <w:top w:val="nil"/>
              <w:left w:val="single" w:sz="4" w:space="0" w:color="auto"/>
              <w:bottom w:val="single" w:sz="8" w:space="0" w:color="auto"/>
              <w:right w:val="single" w:sz="8" w:space="0" w:color="auto"/>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序号</w:t>
            </w:r>
          </w:p>
        </w:tc>
        <w:tc>
          <w:tcPr>
            <w:tcW w:w="2402" w:type="pct"/>
            <w:tcBorders>
              <w:top w:val="nil"/>
              <w:left w:val="nil"/>
              <w:bottom w:val="single" w:sz="4"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名称(中英文)</w:t>
            </w:r>
          </w:p>
        </w:tc>
        <w:tc>
          <w:tcPr>
            <w:tcW w:w="495"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数量</w:t>
            </w:r>
          </w:p>
        </w:tc>
        <w:tc>
          <w:tcPr>
            <w:tcW w:w="567"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p>
        </w:tc>
        <w:tc>
          <w:tcPr>
            <w:tcW w:w="211" w:type="pct"/>
            <w:vMerge w:val="restart"/>
            <w:tcBorders>
              <w:top w:val="nil"/>
              <w:left w:val="single" w:sz="8" w:space="0" w:color="auto"/>
              <w:bottom w:val="single" w:sz="8" w:space="0" w:color="000000"/>
              <w:right w:val="single" w:sz="4" w:space="0" w:color="auto"/>
            </w:tcBorders>
            <w:shd w:val="clear" w:color="auto" w:fill="auto"/>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1" w:type="pct"/>
            <w:gridSpan w:val="2"/>
            <w:vMerge w:val="restart"/>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AC0403" w:rsidTr="00AC0403">
        <w:trPr>
          <w:trHeight w:val="661"/>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3" w:type="pct"/>
            <w:tcBorders>
              <w:top w:val="nil"/>
              <w:left w:val="single" w:sz="4" w:space="0" w:color="auto"/>
              <w:bottom w:val="single" w:sz="8" w:space="0" w:color="000000"/>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402" w:type="pc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超微量分光光度计 </w:t>
            </w:r>
          </w:p>
          <w:p w:rsidR="004D238D" w:rsidRDefault="004D238D" w:rsidP="00AC0403">
            <w:pPr>
              <w:jc w:val="left"/>
              <w:rPr>
                <w:rFonts w:ascii="宋体" w:hAnsi="宋体" w:cs="宋体"/>
                <w:color w:val="000000"/>
                <w:kern w:val="0"/>
                <w:sz w:val="22"/>
                <w:szCs w:val="22"/>
              </w:rPr>
            </w:pPr>
            <w:r>
              <w:rPr>
                <w:rFonts w:ascii="宋体" w:hAnsi="宋体" w:cs="宋体" w:hint="eastAsia"/>
                <w:color w:val="000000"/>
                <w:kern w:val="0"/>
                <w:sz w:val="22"/>
                <w:szCs w:val="22"/>
              </w:rPr>
              <w:t>NanoDropOneC  Spectrophotometer</w:t>
            </w:r>
          </w:p>
        </w:tc>
        <w:tc>
          <w:tcPr>
            <w:tcW w:w="495" w:type="pct"/>
            <w:tcBorders>
              <w:top w:val="nil"/>
              <w:left w:val="single" w:sz="4"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67" w:type="pc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211"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1" w:type="pct"/>
            <w:gridSpan w:val="2"/>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AC0403" w:rsidTr="00AC0403">
        <w:trPr>
          <w:trHeight w:val="699"/>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3" w:type="pct"/>
            <w:tcBorders>
              <w:top w:val="nil"/>
              <w:left w:val="single" w:sz="4" w:space="0" w:color="auto"/>
              <w:bottom w:val="single" w:sz="8" w:space="0" w:color="000000"/>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402" w:type="pc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电线</w:t>
            </w:r>
          </w:p>
          <w:p w:rsidR="004D238D" w:rsidRDefault="004D238D" w:rsidP="00AC0403">
            <w:pPr>
              <w:jc w:val="left"/>
              <w:rPr>
                <w:rFonts w:ascii="宋体" w:hAnsi="宋体" w:cs="宋体"/>
                <w:color w:val="000000"/>
                <w:kern w:val="0"/>
                <w:sz w:val="22"/>
                <w:szCs w:val="22"/>
              </w:rPr>
            </w:pPr>
            <w:r>
              <w:rPr>
                <w:rFonts w:ascii="宋体" w:hAnsi="宋体" w:cs="宋体" w:hint="eastAsia"/>
                <w:color w:val="000000"/>
                <w:kern w:val="0"/>
                <w:sz w:val="22"/>
                <w:szCs w:val="22"/>
              </w:rPr>
              <w:t>Power Cord, China 250v, 3 Cond 10A</w:t>
            </w:r>
          </w:p>
        </w:tc>
        <w:tc>
          <w:tcPr>
            <w:tcW w:w="495" w:type="pct"/>
            <w:tcBorders>
              <w:top w:val="nil"/>
              <w:left w:val="single" w:sz="4"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67" w:type="pc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根</w:t>
            </w:r>
          </w:p>
        </w:tc>
        <w:tc>
          <w:tcPr>
            <w:tcW w:w="211"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1" w:type="pct"/>
            <w:gridSpan w:val="2"/>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AC0403" w:rsidTr="00AC0403">
        <w:trPr>
          <w:trHeight w:val="411"/>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3" w:type="pct"/>
            <w:tcBorders>
              <w:top w:val="nil"/>
              <w:left w:val="single" w:sz="4" w:space="0" w:color="auto"/>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402" w:type="pct"/>
            <w:tcBorders>
              <w:top w:val="single" w:sz="4" w:space="0" w:color="auto"/>
              <w:left w:val="nil"/>
              <w:bottom w:val="single" w:sz="8" w:space="0" w:color="auto"/>
              <w:right w:val="single" w:sz="8" w:space="0" w:color="auto"/>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配套试剂盒CHEM-PR1-KIT（主机标配）</w:t>
            </w:r>
          </w:p>
        </w:tc>
        <w:tc>
          <w:tcPr>
            <w:tcW w:w="495"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67"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盒</w:t>
            </w:r>
          </w:p>
        </w:tc>
        <w:tc>
          <w:tcPr>
            <w:tcW w:w="211"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1" w:type="pct"/>
            <w:gridSpan w:val="2"/>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AC0403" w:rsidTr="00AC0403">
        <w:trPr>
          <w:trHeight w:val="389"/>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3" w:type="pct"/>
            <w:tcBorders>
              <w:top w:val="nil"/>
              <w:left w:val="single" w:sz="4" w:space="0" w:color="auto"/>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402"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配套工具箱</w:t>
            </w:r>
          </w:p>
        </w:tc>
        <w:tc>
          <w:tcPr>
            <w:tcW w:w="495"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67"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211"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1" w:type="pct"/>
            <w:gridSpan w:val="2"/>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AC0403" w:rsidTr="00AC0403">
        <w:trPr>
          <w:trHeight w:val="409"/>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3" w:type="pct"/>
            <w:tcBorders>
              <w:top w:val="nil"/>
              <w:left w:val="single" w:sz="4" w:space="0" w:color="auto"/>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402"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屏幕擦拭布（主机标配）</w:t>
            </w:r>
          </w:p>
        </w:tc>
        <w:tc>
          <w:tcPr>
            <w:tcW w:w="495"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67" w:type="pct"/>
            <w:tcBorders>
              <w:top w:val="nil"/>
              <w:left w:val="nil"/>
              <w:bottom w:val="single" w:sz="8"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块</w:t>
            </w:r>
          </w:p>
        </w:tc>
        <w:tc>
          <w:tcPr>
            <w:tcW w:w="211"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81" w:type="pct"/>
            <w:gridSpan w:val="2"/>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蛋白电泳仪</w:t>
            </w:r>
          </w:p>
        </w:tc>
        <w:tc>
          <w:tcPr>
            <w:tcW w:w="3747" w:type="pct"/>
            <w:gridSpan w:val="4"/>
            <w:tcBorders>
              <w:top w:val="single" w:sz="8" w:space="0" w:color="auto"/>
              <w:left w:val="single" w:sz="4" w:space="0" w:color="auto"/>
              <w:right w:val="single" w:sz="8" w:space="0" w:color="000000"/>
            </w:tcBorders>
            <w:shd w:val="clear" w:color="000000" w:fill="FFFFFF"/>
            <w:vAlign w:val="center"/>
          </w:tcPr>
          <w:p w:rsidR="004D238D" w:rsidRPr="00AC0403" w:rsidRDefault="004D238D" w:rsidP="00AC0403">
            <w:pPr>
              <w:widowControl/>
              <w:rPr>
                <w:rFonts w:ascii="宋体" w:hAnsi="宋体" w:cs="宋体"/>
                <w:b/>
                <w:color w:val="000000"/>
                <w:kern w:val="0"/>
                <w:sz w:val="22"/>
                <w:szCs w:val="22"/>
              </w:rPr>
            </w:pPr>
            <w:r w:rsidRPr="00AC0403">
              <w:rPr>
                <w:rFonts w:ascii="宋体" w:hAnsi="宋体" w:cs="宋体" w:hint="eastAsia"/>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single" w:sz="4" w:space="0" w:color="auto"/>
              <w:left w:val="single" w:sz="8" w:space="0" w:color="000000"/>
              <w:bottom w:val="single" w:sz="4"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主机电源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电源及说明资料</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 性能指标：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4" w:space="0" w:color="auto"/>
              <w:right w:val="single" w:sz="4" w:space="0" w:color="auto"/>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具备4个并排插口，可同时进行四台仪器的电泳实验</w:t>
            </w:r>
          </w:p>
        </w:tc>
        <w:tc>
          <w:tcPr>
            <w:tcW w:w="211" w:type="pct"/>
            <w:vMerge/>
            <w:tcBorders>
              <w:top w:val="nil"/>
              <w:left w:val="single" w:sz="4"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可提供的电压范围:5－250V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可提供的电流范围:10-3000mM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输出功率：1-300W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安全性能空载监测、 荷载突变监测、过载/短路监测、过压保护</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可控制进行恒压或恒流电泳，并可对电泳进行定时控制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4" w:space="0" w:color="auto"/>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7. 可满足各种高电流转印、垂直电泳的电泳要求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424"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垂直电泳槽</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一、配置要求：</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50" w:type="pct"/>
            <w:vMerge w:val="restart"/>
            <w:tcBorders>
              <w:top w:val="single" w:sz="4" w:space="0" w:color="auto"/>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电泳槽和盖</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长</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板和短</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梳子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制胶架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制胶框</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6. </w:t>
            </w:r>
            <w:proofErr w:type="gramStart"/>
            <w:r>
              <w:rPr>
                <w:rFonts w:ascii="宋体" w:hAnsi="宋体" w:cs="宋体" w:hint="eastAsia"/>
                <w:color w:val="000000"/>
                <w:kern w:val="0"/>
                <w:sz w:val="22"/>
                <w:szCs w:val="22"/>
              </w:rPr>
              <w:t>上样引导</w:t>
            </w:r>
            <w:proofErr w:type="gramEnd"/>
            <w:r>
              <w:rPr>
                <w:rFonts w:ascii="宋体" w:hAnsi="宋体" w:cs="宋体" w:hint="eastAsia"/>
                <w:color w:val="000000"/>
                <w:kern w:val="0"/>
                <w:sz w:val="22"/>
                <w:szCs w:val="22"/>
              </w:rPr>
              <w:t>装置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凝胶数：1-4</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玻璃尺寸：短</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板（10.1x7.3cm）;长</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板（10.1x8.2cm）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凝胶大小：</w:t>
            </w:r>
            <w:proofErr w:type="gramStart"/>
            <w:r>
              <w:rPr>
                <w:rFonts w:ascii="宋体" w:hAnsi="宋体" w:cs="宋体" w:hint="eastAsia"/>
                <w:color w:val="000000"/>
                <w:kern w:val="0"/>
                <w:sz w:val="22"/>
                <w:szCs w:val="22"/>
              </w:rPr>
              <w:t>手灌胶</w:t>
            </w:r>
            <w:proofErr w:type="gramEnd"/>
            <w:r>
              <w:rPr>
                <w:rFonts w:ascii="宋体" w:hAnsi="宋体" w:cs="宋体" w:hint="eastAsia"/>
                <w:color w:val="000000"/>
                <w:kern w:val="0"/>
                <w:sz w:val="22"/>
                <w:szCs w:val="22"/>
              </w:rPr>
              <w:t>（8.3x7.3cm）;预制胶（8.6x6.8cm）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典型上层缓冲液体积：120ml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典型下层缓冲液体积：180ml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典型SDS-PAGE电泳时间：45分钟（200V恒压）</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 体积(W x L x H)：12 x 16 x 18cm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 重量：2.0Kg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9. </w:t>
            </w:r>
            <w:proofErr w:type="gramStart"/>
            <w:r>
              <w:rPr>
                <w:rFonts w:ascii="宋体" w:hAnsi="宋体" w:cs="宋体" w:hint="eastAsia"/>
                <w:color w:val="000000"/>
                <w:kern w:val="0"/>
                <w:sz w:val="22"/>
                <w:szCs w:val="22"/>
              </w:rPr>
              <w:t>封边垫</w:t>
            </w:r>
            <w:proofErr w:type="gramEnd"/>
            <w:r>
              <w:rPr>
                <w:rFonts w:ascii="宋体" w:hAnsi="宋体" w:cs="宋体" w:hint="eastAsia"/>
                <w:color w:val="000000"/>
                <w:kern w:val="0"/>
                <w:sz w:val="22"/>
                <w:szCs w:val="22"/>
              </w:rPr>
              <w:t>条永久地固定在长</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板上，保证</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板精确对齐，防止漏胶；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 凸轮卡锁的制胶</w:t>
            </w:r>
            <w:proofErr w:type="gramStart"/>
            <w:r>
              <w:rPr>
                <w:rFonts w:ascii="宋体" w:hAnsi="宋体" w:cs="宋体" w:hint="eastAsia"/>
                <w:color w:val="000000"/>
                <w:kern w:val="0"/>
                <w:sz w:val="22"/>
                <w:szCs w:val="22"/>
              </w:rPr>
              <w:t>框操作</w:t>
            </w:r>
            <w:proofErr w:type="gramEnd"/>
            <w:r>
              <w:rPr>
                <w:rFonts w:ascii="宋体" w:hAnsi="宋体" w:cs="宋体" w:hint="eastAsia"/>
                <w:color w:val="000000"/>
                <w:kern w:val="0"/>
                <w:sz w:val="22"/>
                <w:szCs w:val="22"/>
              </w:rPr>
              <w:t>简单，在任何平面上都能精确对齐</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 特殊的塑料电泳</w:t>
            </w:r>
            <w:proofErr w:type="gramStart"/>
            <w:r>
              <w:rPr>
                <w:rFonts w:ascii="宋体" w:hAnsi="宋体" w:cs="宋体" w:hint="eastAsia"/>
                <w:color w:val="000000"/>
                <w:kern w:val="0"/>
                <w:sz w:val="22"/>
                <w:szCs w:val="22"/>
              </w:rPr>
              <w:t>梳不会</w:t>
            </w:r>
            <w:proofErr w:type="gramEnd"/>
            <w:r>
              <w:rPr>
                <w:rFonts w:ascii="宋体" w:hAnsi="宋体" w:cs="宋体" w:hint="eastAsia"/>
                <w:color w:val="000000"/>
                <w:kern w:val="0"/>
                <w:sz w:val="22"/>
                <w:szCs w:val="22"/>
              </w:rPr>
              <w:t>抑制凝胶聚合反应，制胶过程中，内置</w:t>
            </w:r>
            <w:proofErr w:type="gramStart"/>
            <w:r>
              <w:rPr>
                <w:rFonts w:ascii="宋体" w:hAnsi="宋体" w:cs="宋体" w:hint="eastAsia"/>
                <w:color w:val="000000"/>
                <w:kern w:val="0"/>
                <w:sz w:val="22"/>
                <w:szCs w:val="22"/>
              </w:rPr>
              <w:t>的脊可避免</w:t>
            </w:r>
            <w:proofErr w:type="gramEnd"/>
            <w:r>
              <w:rPr>
                <w:rFonts w:ascii="宋体" w:hAnsi="宋体" w:cs="宋体" w:hint="eastAsia"/>
                <w:color w:val="000000"/>
                <w:kern w:val="0"/>
                <w:sz w:val="22"/>
                <w:szCs w:val="22"/>
              </w:rPr>
              <w:t>空气接触，保证均</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的凝胶聚合；</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12. </w:t>
            </w:r>
            <w:proofErr w:type="gramStart"/>
            <w:r>
              <w:rPr>
                <w:rFonts w:ascii="宋体" w:hAnsi="宋体" w:cs="宋体" w:hint="eastAsia"/>
                <w:color w:val="000000"/>
                <w:kern w:val="0"/>
                <w:sz w:val="22"/>
                <w:szCs w:val="22"/>
              </w:rPr>
              <w:t>含封边垫</w:t>
            </w:r>
            <w:proofErr w:type="gramEnd"/>
            <w:r>
              <w:rPr>
                <w:rFonts w:ascii="宋体" w:hAnsi="宋体" w:cs="宋体" w:hint="eastAsia"/>
                <w:color w:val="000000"/>
                <w:kern w:val="0"/>
                <w:sz w:val="22"/>
                <w:szCs w:val="22"/>
              </w:rPr>
              <w:t>条的长玻璃板加厚，使得玻璃板不宜破碎；</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31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000000"/>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13. </w:t>
            </w:r>
            <w:proofErr w:type="gramStart"/>
            <w:r>
              <w:rPr>
                <w:rFonts w:ascii="宋体" w:hAnsi="宋体" w:cs="宋体" w:hint="eastAsia"/>
                <w:color w:val="000000"/>
                <w:kern w:val="0"/>
                <w:sz w:val="22"/>
                <w:szCs w:val="22"/>
              </w:rPr>
              <w:t>上样引导</w:t>
            </w:r>
            <w:proofErr w:type="gramEnd"/>
            <w:r>
              <w:rPr>
                <w:rFonts w:ascii="宋体" w:hAnsi="宋体" w:cs="宋体" w:hint="eastAsia"/>
                <w:color w:val="000000"/>
                <w:kern w:val="0"/>
                <w:sz w:val="22"/>
                <w:szCs w:val="22"/>
              </w:rPr>
              <w:t>装置，防止泳道的</w:t>
            </w:r>
            <w:proofErr w:type="gramStart"/>
            <w:r>
              <w:rPr>
                <w:rFonts w:ascii="宋体" w:hAnsi="宋体" w:cs="宋体" w:hint="eastAsia"/>
                <w:color w:val="000000"/>
                <w:kern w:val="0"/>
                <w:sz w:val="22"/>
                <w:szCs w:val="22"/>
              </w:rPr>
              <w:t>遗漏上样或</w:t>
            </w:r>
            <w:proofErr w:type="gramEnd"/>
            <w:r>
              <w:rPr>
                <w:rFonts w:ascii="宋体" w:hAnsi="宋体" w:cs="宋体" w:hint="eastAsia"/>
                <w:color w:val="000000"/>
                <w:kern w:val="0"/>
                <w:sz w:val="22"/>
                <w:szCs w:val="22"/>
              </w:rPr>
              <w:t>重复上样。</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垂直电泳槽</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一、配置要求：</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电泳槽和盖</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长</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板和短</w:t>
            </w:r>
            <w:proofErr w:type="gramStart"/>
            <w:r>
              <w:rPr>
                <w:rFonts w:ascii="宋体" w:hAnsi="宋体" w:cs="宋体" w:hint="eastAsia"/>
                <w:color w:val="000000"/>
                <w:kern w:val="0"/>
                <w:sz w:val="22"/>
                <w:szCs w:val="22"/>
              </w:rPr>
              <w:t>玻</w:t>
            </w:r>
            <w:proofErr w:type="gramEnd"/>
            <w:r>
              <w:rPr>
                <w:rFonts w:ascii="宋体" w:hAnsi="宋体" w:cs="宋体" w:hint="eastAsia"/>
                <w:color w:val="000000"/>
                <w:kern w:val="0"/>
                <w:sz w:val="22"/>
                <w:szCs w:val="22"/>
              </w:rPr>
              <w:t>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梳子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制胶架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制胶框</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6. </w:t>
            </w:r>
            <w:proofErr w:type="gramStart"/>
            <w:r>
              <w:rPr>
                <w:rFonts w:ascii="宋体" w:hAnsi="宋体" w:cs="宋体" w:hint="eastAsia"/>
                <w:color w:val="000000"/>
                <w:kern w:val="0"/>
                <w:sz w:val="22"/>
                <w:szCs w:val="22"/>
              </w:rPr>
              <w:t>上样引导</w:t>
            </w:r>
            <w:proofErr w:type="gramEnd"/>
            <w:r>
              <w:rPr>
                <w:rFonts w:ascii="宋体" w:hAnsi="宋体" w:cs="宋体" w:hint="eastAsia"/>
                <w:color w:val="000000"/>
                <w:kern w:val="0"/>
                <w:sz w:val="22"/>
                <w:szCs w:val="22"/>
              </w:rPr>
              <w:t>装置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可承载样品量： 10–48</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凝胶槽体容量：650ml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附件: 带连接导线的超级安全盖，4×玻璃板对套，4× 梳子（1.5 mm厚，2×10齿和2×15</w:t>
            </w:r>
            <w:proofErr w:type="gramStart"/>
            <w:r>
              <w:rPr>
                <w:rFonts w:ascii="宋体" w:hAnsi="宋体" w:cs="宋体" w:hint="eastAsia"/>
                <w:color w:val="000000"/>
                <w:kern w:val="0"/>
                <w:sz w:val="22"/>
                <w:szCs w:val="22"/>
              </w:rPr>
              <w:t>齿</w:t>
            </w:r>
            <w:proofErr w:type="gramEnd"/>
            <w:r>
              <w:rPr>
                <w:rFonts w:ascii="宋体" w:hAnsi="宋体" w:cs="宋体" w:hint="eastAsia"/>
                <w:color w:val="000000"/>
                <w:kern w:val="0"/>
                <w:sz w:val="22"/>
                <w:szCs w:val="22"/>
              </w:rPr>
              <w:t>），4× 垫片组（1.5 mm），2× 更换垫圈，1× 堵板（用于单凝胶运行）和1× 隔板。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转印电泳</w:t>
            </w:r>
            <w:r>
              <w:rPr>
                <w:rFonts w:ascii="宋体" w:hAnsi="宋体" w:cs="宋体" w:hint="eastAsia"/>
                <w:color w:val="000000"/>
                <w:kern w:val="0"/>
                <w:sz w:val="22"/>
                <w:szCs w:val="22"/>
              </w:rPr>
              <w:lastRenderedPageBreak/>
              <w:t>槽</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Pr="00AC0403" w:rsidRDefault="004D238D" w:rsidP="00AC0403">
            <w:pPr>
              <w:widowControl/>
              <w:rPr>
                <w:rFonts w:ascii="宋体" w:hAnsi="宋体" w:cs="宋体"/>
                <w:b/>
                <w:color w:val="000000"/>
                <w:kern w:val="0"/>
                <w:sz w:val="22"/>
                <w:szCs w:val="22"/>
              </w:rPr>
            </w:pPr>
            <w:r w:rsidRPr="00AC0403">
              <w:rPr>
                <w:rFonts w:ascii="宋体" w:hAnsi="宋体" w:cs="宋体" w:hint="eastAsia"/>
                <w:b/>
                <w:color w:val="000000"/>
                <w:kern w:val="0"/>
                <w:sz w:val="22"/>
                <w:szCs w:val="22"/>
              </w:rPr>
              <w:lastRenderedPageBreak/>
              <w:t>进口产品</w:t>
            </w:r>
          </w:p>
          <w:p w:rsidR="00D64278" w:rsidRDefault="004D238D" w:rsidP="00AC0403">
            <w:pPr>
              <w:widowControl/>
              <w:rPr>
                <w:rFonts w:ascii="宋体" w:hAnsi="宋体" w:cs="宋体" w:hint="eastAsia"/>
                <w:color w:val="000000"/>
                <w:kern w:val="0"/>
                <w:sz w:val="22"/>
                <w:szCs w:val="22"/>
              </w:rPr>
            </w:pPr>
            <w:r>
              <w:rPr>
                <w:rFonts w:ascii="宋体" w:hAnsi="宋体" w:cs="宋体" w:hint="eastAsia"/>
                <w:color w:val="000000"/>
                <w:kern w:val="0"/>
                <w:sz w:val="22"/>
                <w:szCs w:val="22"/>
              </w:rPr>
              <w:t>一、配置：</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lastRenderedPageBreak/>
              <w:t>1. 两个制胶盒</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w:t>
            </w:r>
          </w:p>
        </w:tc>
        <w:tc>
          <w:tcPr>
            <w:tcW w:w="250" w:type="pct"/>
            <w:vMerge w:val="restart"/>
            <w:tcBorders>
              <w:top w:val="single" w:sz="8" w:space="0" w:color="000000"/>
              <w:left w:val="single" w:sz="8" w:space="0" w:color="000000"/>
              <w:bottom w:val="single" w:sz="4"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4个纤维垫</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1盒预切滤片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电极模块组合</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Bio-ice冷却模块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缓冲液槽及使用说明书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二．性能指标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最大凝胶尺寸(W x L) 10 x 7.5 cm，凝胶容量2 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缓冲</w:t>
            </w:r>
            <w:proofErr w:type="gramStart"/>
            <w:r>
              <w:rPr>
                <w:rFonts w:ascii="宋体" w:hAnsi="宋体" w:cs="宋体" w:hint="eastAsia"/>
                <w:color w:val="000000"/>
                <w:kern w:val="0"/>
                <w:sz w:val="22"/>
                <w:szCs w:val="22"/>
              </w:rPr>
              <w:t>液要求</w:t>
            </w:r>
            <w:proofErr w:type="gramEnd"/>
            <w:r>
              <w:rPr>
                <w:rFonts w:ascii="宋体" w:hAnsi="宋体" w:cs="宋体" w:hint="eastAsia"/>
                <w:color w:val="000000"/>
                <w:kern w:val="0"/>
                <w:sz w:val="22"/>
                <w:szCs w:val="22"/>
              </w:rPr>
              <w:t>450 ml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1小时内可同时转印2 块10 x 7.5 cm 凝胶；也可</w:t>
            </w:r>
            <w:proofErr w:type="gramStart"/>
            <w:r>
              <w:rPr>
                <w:rFonts w:ascii="宋体" w:hAnsi="宋体" w:cs="宋体" w:hint="eastAsia"/>
                <w:color w:val="000000"/>
                <w:kern w:val="0"/>
                <w:sz w:val="22"/>
                <w:szCs w:val="22"/>
              </w:rPr>
              <w:t>进行低</w:t>
            </w:r>
            <w:proofErr w:type="gramEnd"/>
            <w:r>
              <w:rPr>
                <w:rFonts w:ascii="宋体" w:hAnsi="宋体" w:cs="宋体" w:hint="eastAsia"/>
                <w:color w:val="000000"/>
                <w:kern w:val="0"/>
                <w:sz w:val="22"/>
                <w:szCs w:val="22"/>
              </w:rPr>
              <w:t>强度的过夜转印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电极丝相距4cm，以产生强电场保证有效的蛋白转印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颜色标记的转印夹和电极，确保转印过程中凝胶的正确定向</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6.  内置Bio-ice冷却装置，可作为一个模块与电泳槽的缓冲液槽和盖兼容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水平电泳槽       </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Pr="00AC0403" w:rsidRDefault="004D238D" w:rsidP="00AC0403">
            <w:pPr>
              <w:widowControl/>
              <w:rPr>
                <w:rFonts w:ascii="宋体" w:hAnsi="宋体" w:cs="宋体"/>
                <w:b/>
                <w:color w:val="000000"/>
                <w:kern w:val="0"/>
                <w:sz w:val="22"/>
                <w:szCs w:val="22"/>
              </w:rPr>
            </w:pPr>
            <w:r w:rsidRPr="00AC0403">
              <w:rPr>
                <w:rFonts w:ascii="宋体" w:hAnsi="宋体" w:cs="宋体" w:hint="eastAsia"/>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一、配置：水平槽一个，透明紫</w:t>
            </w:r>
            <w:proofErr w:type="gramStart"/>
            <w:r>
              <w:rPr>
                <w:rFonts w:ascii="宋体" w:hAnsi="宋体" w:cs="宋体" w:hint="eastAsia"/>
                <w:color w:val="000000"/>
                <w:kern w:val="0"/>
                <w:sz w:val="22"/>
                <w:szCs w:val="22"/>
              </w:rPr>
              <w:t>外胶盘</w:t>
            </w:r>
            <w:proofErr w:type="gramEnd"/>
            <w:r>
              <w:rPr>
                <w:rFonts w:ascii="宋体" w:hAnsi="宋体" w:cs="宋体" w:hint="eastAsia"/>
                <w:color w:val="000000"/>
                <w:kern w:val="0"/>
                <w:sz w:val="22"/>
                <w:szCs w:val="22"/>
              </w:rPr>
              <w:t>一个、水平制胶架一个、20孔和15孔梳子各一个</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50" w:type="pct"/>
            <w:vMerge w:val="restart"/>
            <w:tcBorders>
              <w:top w:val="single" w:sz="4" w:space="0" w:color="auto"/>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二、核酸水平电泳技术参数：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通过IEC1010（EN61010）电器安全性认证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15×10cm Tray，20及15孔梳，用于不同量样本</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荧光标尺紫外凝胶盘</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电极更换简便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采用安全设计，操作时保护使用人员安全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加配5套：30-Well Comb (1704449) 和 20-Well thin Comb (1704447)</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水平凝胶电泳仪</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电泳槽容量：最大500ml </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电泳槽内径尺寸：W.150×D.150×H.47mm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多通道适合性：适合多</w:t>
            </w:r>
            <w:proofErr w:type="gramStart"/>
            <w:r>
              <w:rPr>
                <w:rFonts w:ascii="宋体" w:hAnsi="宋体" w:cs="宋体" w:hint="eastAsia"/>
                <w:color w:val="000000"/>
                <w:kern w:val="0"/>
                <w:sz w:val="22"/>
                <w:szCs w:val="22"/>
              </w:rPr>
              <w:t>通道移液器</w:t>
            </w:r>
            <w:proofErr w:type="gramEnd"/>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计时功能：1min～999min设置及连续运行，具有暂停功能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安全设置：抬起盖子时自动暂停电源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储存功能：自动记忆前次操作电压和时间</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输入电压：AC100～240V、AC50/60Hz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输出电压：恒定峰值电压（140V），脉冲控制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可选输出电压：135V 100V 70V 50V 35V 25V 18V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净重：0.78kgs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荧光定量PCR仪</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一、配置要求：</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384孔控温模块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光学检测模块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控制分析软件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数据连接线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DELL 台式电脑(国内采购)</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样品容量：384孔</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反应体系：1-30µl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加热/冷却技术（温控方式）：半导体</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最高升降温速率：≥2.5℃/s, 最高升降温速率：≥2.5℃/s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控温温度范围：0－100℃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控温准确性：≤±0.2℃ (90℃)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 带温度梯度功能，一次实验可同时运行不少于16个不同的温度点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 温度梯度选择范围：30－100℃，温度梯度范围: 1－24℃</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 半导体加热模块具有</w:t>
            </w:r>
            <w:proofErr w:type="gramStart"/>
            <w:r>
              <w:rPr>
                <w:rFonts w:ascii="宋体" w:hAnsi="宋体" w:cs="宋体" w:hint="eastAsia"/>
                <w:color w:val="000000"/>
                <w:kern w:val="0"/>
                <w:sz w:val="22"/>
                <w:szCs w:val="22"/>
              </w:rPr>
              <w:t>”</w:t>
            </w:r>
            <w:proofErr w:type="gramEnd"/>
            <w:r>
              <w:rPr>
                <w:rFonts w:ascii="宋体" w:hAnsi="宋体" w:cs="宋体" w:hint="eastAsia"/>
                <w:color w:val="000000"/>
                <w:kern w:val="0"/>
                <w:sz w:val="22"/>
                <w:szCs w:val="22"/>
              </w:rPr>
              <w:t>O型圈</w:t>
            </w:r>
            <w:proofErr w:type="gramStart"/>
            <w:r>
              <w:rPr>
                <w:rFonts w:ascii="宋体" w:hAnsi="宋体" w:cs="宋体" w:hint="eastAsia"/>
                <w:color w:val="000000"/>
                <w:kern w:val="0"/>
                <w:sz w:val="22"/>
                <w:szCs w:val="22"/>
              </w:rPr>
              <w:t>”</w:t>
            </w:r>
            <w:proofErr w:type="gramEnd"/>
            <w:r>
              <w:rPr>
                <w:rFonts w:ascii="宋体" w:hAnsi="宋体" w:cs="宋体" w:hint="eastAsia"/>
                <w:color w:val="000000"/>
                <w:kern w:val="0"/>
                <w:sz w:val="22"/>
                <w:szCs w:val="22"/>
              </w:rPr>
              <w:t>保护：防止形成冷凝水对半导体的腐蚀, 从而提高半导体使用寿命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 每孔可同时检测4个目标因子；并有专门独立的一个FRET通道</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 激发光源：5个带不同滤光片的长寿命LED灯, 可特异、高效的激发不同激发波段的荧光分子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 检测器：5个带不同滤光片的光敏二极管，可特异检测不同激发波段的荧光分子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 激发/发射波长范围：450－690nm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14.  检测灵敏度：可检测一个拷贝的人类基因组基因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15. 线性范围：≥10个数量级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16. 多重数据分析：具多重qPCR数据分析功能，可同时运行4个检测通道</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17. 可以使用Quick Plate功能，在反应前、反应中或运行完成后输入和编辑反应孔的信息, 从而节约时间。</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18. 数据分析模式： 标准曲线定量、融解曲线、ΔCT 或ΔΔCT 基因表达分析、多 内参基因分析和扩增效率计算、多个数据文件的基因表达分析、等位基因分析、终点分析、具有等位基因、溶解曲线分析功能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19. 标配有第三方qBASE数据分析软件密匙，方便不同仪器</w:t>
            </w:r>
            <w:proofErr w:type="gramStart"/>
            <w:r>
              <w:rPr>
                <w:rFonts w:ascii="宋体" w:hAnsi="宋体" w:cs="宋体" w:hint="eastAsia"/>
                <w:color w:val="000000"/>
                <w:kern w:val="0"/>
                <w:sz w:val="22"/>
                <w:szCs w:val="22"/>
              </w:rPr>
              <w:t>间数据</w:t>
            </w:r>
            <w:proofErr w:type="gramEnd"/>
            <w:r>
              <w:rPr>
                <w:rFonts w:ascii="宋体" w:hAnsi="宋体" w:cs="宋体" w:hint="eastAsia"/>
                <w:color w:val="000000"/>
                <w:kern w:val="0"/>
                <w:sz w:val="22"/>
                <w:szCs w:val="22"/>
              </w:rPr>
              <w:t>整合分析。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20.数据输出模式：可将实验结果以图形和表格的形式直接打印；也可拷贝后另存为Word, Excel或Powerpoint文件格式；详细的数据报告内容包括实验条件，数据坐标和表格，数据分析参数，可直接打印或保存为PDF</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 程序自动编辑，仅需输入Tm值及运行方式即可进行快捷的编辑程序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 e-mail发送实验数据， 实验结束后可自动发送实验结果至指定邮箱。</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noWrap/>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23. 带有8.5英寸的彩色触摸屏, 无需按钮，可直接手触式控制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noWrap/>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24. 仪器可脱离电脑独立运行，同时仪器能实时保存100份定量原始数据文件。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台式离心机</w:t>
            </w:r>
          </w:p>
        </w:tc>
        <w:tc>
          <w:tcPr>
            <w:tcW w:w="3747" w:type="pct"/>
            <w:gridSpan w:val="4"/>
            <w:tcBorders>
              <w:top w:val="single" w:sz="8" w:space="0" w:color="auto"/>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最高转速：18500r/min</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single" w:sz="8" w:space="0" w:color="000000"/>
              <w:left w:val="single" w:sz="8" w:space="0" w:color="000000"/>
              <w:bottom w:val="single" w:sz="4"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最大相对离心力：23797×g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转速精度：±30r/min</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定时范围：1min～99min59s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整机噪音：＜65dB(A)</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 AC220V 50Hz 10A</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整机功率：750W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配置：6号水平酶标转子2x48孔,15mlx8角转子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424"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PCR仪(梯度)</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一、配置要求：</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single" w:sz="4" w:space="0" w:color="auto"/>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PCR主机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2. </w:t>
            </w:r>
            <w:proofErr w:type="gramStart"/>
            <w:r>
              <w:rPr>
                <w:rFonts w:ascii="宋体" w:hAnsi="宋体" w:cs="宋体" w:hint="eastAsia"/>
                <w:color w:val="000000"/>
                <w:kern w:val="0"/>
                <w:sz w:val="22"/>
                <w:szCs w:val="22"/>
              </w:rPr>
              <w:t>管支持</w:t>
            </w:r>
            <w:proofErr w:type="gramEnd"/>
            <w:r>
              <w:rPr>
                <w:rFonts w:ascii="宋体" w:hAnsi="宋体" w:cs="宋体" w:hint="eastAsia"/>
                <w:color w:val="000000"/>
                <w:kern w:val="0"/>
                <w:sz w:val="22"/>
                <w:szCs w:val="22"/>
              </w:rPr>
              <w:t>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电源线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反应模块：96孔PCR反应模块；样品容量为: 96 x 0.2 ml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温度范围：4-100°C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3．样品体积: 1-100μL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最大升降温速率: ≥4°C/s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AC0403" w:rsidTr="00AC0403">
        <w:trPr>
          <w:gridAfter w:val="1"/>
          <w:wAfter w:w="31" w:type="pct"/>
          <w:trHeight w:val="936"/>
        </w:trPr>
        <w:tc>
          <w:tcPr>
            <w:tcW w:w="336" w:type="pct"/>
            <w:vMerge/>
            <w:tcBorders>
              <w:top w:val="nil"/>
              <w:left w:val="single" w:sz="8" w:space="0" w:color="auto"/>
              <w:bottom w:val="single" w:sz="8" w:space="0" w:color="000000"/>
              <w:right w:val="single" w:sz="8" w:space="0" w:color="auto"/>
            </w:tcBorders>
            <w:vAlign w:val="center"/>
          </w:tcPr>
          <w:p w:rsidR="00AC0403" w:rsidRDefault="00AC0403" w:rsidP="00AC0403">
            <w:pPr>
              <w:widowControl/>
              <w:jc w:val="left"/>
              <w:rPr>
                <w:rFonts w:ascii="宋体" w:hAnsi="宋体" w:cs="宋体"/>
                <w:color w:val="000000"/>
                <w:kern w:val="0"/>
                <w:sz w:val="22"/>
                <w:szCs w:val="22"/>
              </w:rPr>
            </w:pPr>
          </w:p>
        </w:tc>
        <w:tc>
          <w:tcPr>
            <w:tcW w:w="424" w:type="pct"/>
            <w:vMerge/>
            <w:tcBorders>
              <w:top w:val="nil"/>
              <w:left w:val="single" w:sz="8" w:space="0" w:color="auto"/>
              <w:bottom w:val="single" w:sz="8" w:space="0" w:color="000000"/>
              <w:right w:val="single" w:sz="8" w:space="0" w:color="auto"/>
            </w:tcBorders>
            <w:vAlign w:val="center"/>
          </w:tcPr>
          <w:p w:rsidR="00AC0403" w:rsidRDefault="00AC0403"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AC0403" w:rsidRDefault="00AC0403" w:rsidP="00AC0403">
            <w:pPr>
              <w:widowControl/>
              <w:rPr>
                <w:rFonts w:ascii="宋体" w:hAnsi="宋体" w:cs="宋体"/>
                <w:color w:val="000000"/>
                <w:kern w:val="0"/>
                <w:sz w:val="22"/>
                <w:szCs w:val="22"/>
              </w:rPr>
            </w:pPr>
            <w:r>
              <w:rPr>
                <w:rFonts w:ascii="宋体" w:hAnsi="宋体" w:cs="宋体" w:hint="eastAsia"/>
                <w:color w:val="000000"/>
                <w:kern w:val="0"/>
                <w:sz w:val="22"/>
                <w:szCs w:val="22"/>
              </w:rPr>
              <w:t>5. 温度均</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性: ≤±0.5°C</w:t>
            </w:r>
          </w:p>
          <w:p w:rsidR="00AC0403" w:rsidRDefault="00AC0403" w:rsidP="00AC0403">
            <w:pPr>
              <w:rPr>
                <w:rFonts w:ascii="宋体" w:hAnsi="宋体" w:cs="宋体"/>
                <w:color w:val="000000"/>
                <w:kern w:val="0"/>
                <w:sz w:val="22"/>
                <w:szCs w:val="22"/>
              </w:rPr>
            </w:pPr>
            <w:r>
              <w:rPr>
                <w:rFonts w:ascii="宋体" w:hAnsi="宋体" w:cs="宋体" w:hint="eastAsia"/>
                <w:color w:val="000000"/>
                <w:kern w:val="0"/>
                <w:sz w:val="22"/>
                <w:szCs w:val="22"/>
              </w:rPr>
              <w:t>6. 带“动态温度”梯度功能；可同时优化8个不同的温度, 可用于快速优化实验条件</w:t>
            </w:r>
          </w:p>
        </w:tc>
        <w:tc>
          <w:tcPr>
            <w:tcW w:w="211" w:type="pct"/>
            <w:vMerge/>
            <w:tcBorders>
              <w:top w:val="nil"/>
              <w:left w:val="single" w:sz="8" w:space="0" w:color="000000"/>
              <w:bottom w:val="single" w:sz="8" w:space="0" w:color="000000"/>
              <w:right w:val="single" w:sz="8" w:space="0" w:color="auto"/>
            </w:tcBorders>
            <w:vAlign w:val="center"/>
          </w:tcPr>
          <w:p w:rsidR="00AC0403" w:rsidRDefault="00AC0403"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AC0403" w:rsidRDefault="00AC0403"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 温度梯度范围: 30-100°C；温度梯度温差范围：1-25°C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 专为手指点</w:t>
            </w:r>
            <w:proofErr w:type="gramStart"/>
            <w:r>
              <w:rPr>
                <w:rFonts w:ascii="宋体" w:hAnsi="宋体" w:cs="宋体" w:hint="eastAsia"/>
                <w:color w:val="000000"/>
                <w:kern w:val="0"/>
                <w:sz w:val="22"/>
                <w:szCs w:val="22"/>
              </w:rPr>
              <w:t>触设计</w:t>
            </w:r>
            <w:proofErr w:type="gramEnd"/>
            <w:r>
              <w:rPr>
                <w:rFonts w:ascii="宋体" w:hAnsi="宋体" w:cs="宋体" w:hint="eastAsia"/>
                <w:color w:val="000000"/>
                <w:kern w:val="0"/>
                <w:sz w:val="22"/>
                <w:szCs w:val="22"/>
              </w:rPr>
              <w:t>的电阻式触摸屏来控制仪器的操作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 5.7"高分辨率超大彩色液晶显示屏，文字及温度曲线全信息动态显示，保证实时控制实验过程</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 倡导绿色环保, 可在PCR仪空闲或运行过程中关闭显示屏，减少能源的消耗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 具有独立的孵育程序，方便快速设置连接或酶切等实验的孵育</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12. 具有专利的“O”型环设计，防止冷凝水及潮湿对半导体热电元件的腐蚀，提高使用寿命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低温冰箱</w:t>
            </w:r>
          </w:p>
        </w:tc>
        <w:tc>
          <w:tcPr>
            <w:tcW w:w="3747" w:type="pct"/>
            <w:gridSpan w:val="4"/>
            <w:tcBorders>
              <w:top w:val="single" w:sz="8" w:space="0" w:color="auto"/>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一、功能描述：保存病毒、病菌、红细胞、白细胞、皮肤、骨骼、生物制品、远洋制品、电子器件、特殊材料的低温试验等，适用于血站、医院、</w:t>
            </w:r>
            <w:proofErr w:type="gramStart"/>
            <w:r>
              <w:rPr>
                <w:rFonts w:ascii="宋体" w:hAnsi="宋体" w:cs="宋体" w:hint="eastAsia"/>
                <w:color w:val="000000"/>
                <w:kern w:val="0"/>
                <w:sz w:val="22"/>
                <w:szCs w:val="22"/>
              </w:rPr>
              <w:t>疾控中心</w:t>
            </w:r>
            <w:proofErr w:type="gramEnd"/>
            <w:r>
              <w:rPr>
                <w:rFonts w:ascii="宋体" w:hAnsi="宋体" w:cs="宋体" w:hint="eastAsia"/>
                <w:color w:val="000000"/>
                <w:kern w:val="0"/>
                <w:sz w:val="22"/>
                <w:szCs w:val="22"/>
              </w:rPr>
              <w:t xml:space="preserve">、科研院所、电子化工等企业实验室、生物医学工程研究所，远洋渔业公司等 </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single" w:sz="8" w:space="0" w:color="000000"/>
              <w:left w:val="single" w:sz="8" w:space="0" w:color="000000"/>
              <w:bottom w:val="single" w:sz="4"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二、技术要求及配置：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2.1、工作条件：环境温度10～32℃，环境湿度:（20～80%）RH，工作电压：（198～242）V，频率：(50±1)HZ。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2.2、样式：立式。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2.3、有效容积：678L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2.4、净重/毛重（KG）：330/382。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2.5、显示：7英寸电容触控屏控制系统，清晰显示，界面友好，液晶屏动态实时显示运行温度、设定温度、环境温度、报警状态与管理、时间等参数信息。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且可</w:t>
            </w:r>
            <w:proofErr w:type="gramStart"/>
            <w:r>
              <w:rPr>
                <w:rFonts w:ascii="宋体" w:hAnsi="宋体" w:cs="宋体" w:hint="eastAsia"/>
                <w:color w:val="000000"/>
                <w:kern w:val="0"/>
                <w:sz w:val="22"/>
                <w:szCs w:val="22"/>
              </w:rPr>
              <w:t>连接蓝牙与</w:t>
            </w:r>
            <w:proofErr w:type="gramEnd"/>
            <w:r>
              <w:rPr>
                <w:rFonts w:ascii="宋体" w:hAnsi="宋体" w:cs="宋体" w:hint="eastAsia"/>
                <w:color w:val="000000"/>
                <w:kern w:val="0"/>
                <w:sz w:val="22"/>
                <w:szCs w:val="22"/>
              </w:rPr>
              <w:t xml:space="preserve">WiFi，具备样本存取管理，温度数据查看及数据曲线，设置与留言板功能。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样本存取管理：可选择样本存储类型，再设置存储数量，精确存取样本。</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具有数据导出， 可按日期选择导出 Excel格式（*.xls）的数据文档到U盘，导出内容为温度数据（箱内温度、环境温度、冷凝器温度）及操作记录，且可设置导出Excel文件是否加密、加密密码；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打印按钮，弹出打印设置对话框，可以选择按时间打印或按天打印。按时间打印设置起止时间及打印间隔，按天打印设置起止时间及打印时间点。且可以通过</w:t>
            </w:r>
            <w:proofErr w:type="gramStart"/>
            <w:r>
              <w:rPr>
                <w:rFonts w:ascii="宋体" w:hAnsi="宋体" w:cs="宋体" w:hint="eastAsia"/>
                <w:color w:val="000000"/>
                <w:kern w:val="0"/>
                <w:sz w:val="22"/>
                <w:szCs w:val="22"/>
              </w:rPr>
              <w:t>蓝牙功能连接蓝牙</w:t>
            </w:r>
            <w:proofErr w:type="gramEnd"/>
            <w:r>
              <w:rPr>
                <w:rFonts w:ascii="宋体" w:hAnsi="宋体" w:cs="宋体" w:hint="eastAsia"/>
                <w:color w:val="000000"/>
                <w:kern w:val="0"/>
                <w:sz w:val="22"/>
                <w:szCs w:val="22"/>
              </w:rPr>
              <w:t>打印机。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留言/记事本功能：方便多用户共用一台冰箱时，相互之间留言，以及自己创建记事本，备忘。且可选择公开或者选定用户留言。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*2.6、温度控制：高精度微电脑温度控制系统，可确保箱内温度维持在-40℃～-86℃范围内。且可以通过滑动</w:t>
            </w:r>
            <w:proofErr w:type="gramStart"/>
            <w:r>
              <w:rPr>
                <w:rFonts w:ascii="宋体" w:hAnsi="宋体" w:cs="宋体" w:hint="eastAsia"/>
                <w:color w:val="000000"/>
                <w:kern w:val="0"/>
                <w:sz w:val="22"/>
                <w:szCs w:val="22"/>
              </w:rPr>
              <w:t>滑杆</w:t>
            </w:r>
            <w:proofErr w:type="gramEnd"/>
            <w:r>
              <w:rPr>
                <w:rFonts w:ascii="宋体" w:hAnsi="宋体" w:cs="宋体" w:hint="eastAsia"/>
                <w:color w:val="000000"/>
                <w:kern w:val="0"/>
                <w:sz w:val="22"/>
                <w:szCs w:val="22"/>
              </w:rPr>
              <w:t>修改设定温度或点击温度</w:t>
            </w:r>
            <w:proofErr w:type="gramStart"/>
            <w:r>
              <w:rPr>
                <w:rFonts w:ascii="宋体" w:hAnsi="宋体" w:cs="宋体" w:hint="eastAsia"/>
                <w:color w:val="000000"/>
                <w:kern w:val="0"/>
                <w:sz w:val="22"/>
                <w:szCs w:val="22"/>
              </w:rPr>
              <w:t>值修改</w:t>
            </w:r>
            <w:proofErr w:type="gramEnd"/>
            <w:r>
              <w:rPr>
                <w:rFonts w:ascii="宋体" w:hAnsi="宋体" w:cs="宋体" w:hint="eastAsia"/>
                <w:color w:val="000000"/>
                <w:kern w:val="0"/>
                <w:sz w:val="22"/>
                <w:szCs w:val="22"/>
              </w:rPr>
              <w:t>设定温度，点击℃（摄氏温标）或者℉（华式温标）用以切换温标，温度设置精度0.1℃，显示精度0.1℃。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2.7、箱体材料：优质结构钢板，经先进防腐磷化、喷涂工艺。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*2.8、内胆材料：镀锌板喷涂，抗腐蚀，使用寿命长，清洗方便。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2.9、保温材料：采用高性能VIP真空绝热材料，大幅提升保温效果。双层发泡保温门，内外门均设门封条，多专利外门保温设计，有效阻止冷量流失：发泡内门密封性更好，存取物品温度回升小。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2.10、国内发明的无氟环保制冷工质,自主知识产权的独特制冷回路，降温速度更快，温度更均匀,单级油滑润压缩机制冷技术，制冷能力更强。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*2.11、安全存储：完善的声光报警系统（高低温、开门、电压异常、传感器故障、断电报警、冷凝器散热差、系统故障等），物品存储更安全。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2.12、开机延时和停机间隔保护功能，确保运行可靠；屏幕锁定和密码保护功能，防止随意调整运行参数；双锁结构设计,自带暗锁，同时可用挂锁，保证用户存储物品安全性，既安全又可靠。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2.13、进口SECOP高效压缩机，动力强劲，质量更可靠，进口EBM低噪音风机，节能高效。冷凝风机及压缩机散热风机可根据压缩机运行状态智能开停。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2.14、大面积</w:t>
            </w:r>
            <w:proofErr w:type="gramStart"/>
            <w:r>
              <w:rPr>
                <w:rFonts w:ascii="宋体" w:hAnsi="宋体" w:cs="宋体" w:hint="eastAsia"/>
                <w:color w:val="000000"/>
                <w:kern w:val="0"/>
                <w:sz w:val="22"/>
                <w:szCs w:val="22"/>
              </w:rPr>
              <w:t>翅</w:t>
            </w:r>
            <w:proofErr w:type="gramEnd"/>
            <w:r>
              <w:rPr>
                <w:rFonts w:ascii="宋体" w:hAnsi="宋体" w:cs="宋体" w:hint="eastAsia"/>
                <w:color w:val="000000"/>
                <w:kern w:val="0"/>
                <w:sz w:val="22"/>
                <w:szCs w:val="22"/>
              </w:rPr>
              <w:t xml:space="preserve">片式冷凝器，散热面积大，效果好。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2.15、自动加热门</w:t>
            </w:r>
            <w:proofErr w:type="gramStart"/>
            <w:r>
              <w:rPr>
                <w:rFonts w:ascii="宋体" w:hAnsi="宋体" w:cs="宋体" w:hint="eastAsia"/>
                <w:color w:val="000000"/>
                <w:kern w:val="0"/>
                <w:sz w:val="22"/>
                <w:szCs w:val="22"/>
              </w:rPr>
              <w:t>体平衡孔</w:t>
            </w:r>
            <w:proofErr w:type="gramEnd"/>
            <w:r>
              <w:rPr>
                <w:rFonts w:ascii="宋体" w:hAnsi="宋体" w:cs="宋体" w:hint="eastAsia"/>
                <w:color w:val="000000"/>
                <w:kern w:val="0"/>
                <w:sz w:val="22"/>
                <w:szCs w:val="22"/>
              </w:rPr>
              <w:t xml:space="preserve">设计，彻底解决短时间内连续多次开门，不用等待。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2.16、内门压紧门设计，方便开启，长久耐用，牢牢锁住冷量。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2.17、3个温度测试孔，方便测试温度。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2.18、</w:t>
            </w:r>
            <w:proofErr w:type="gramStart"/>
            <w:r>
              <w:rPr>
                <w:rFonts w:ascii="宋体" w:hAnsi="宋体" w:cs="宋体" w:hint="eastAsia"/>
                <w:color w:val="000000"/>
                <w:kern w:val="0"/>
                <w:sz w:val="22"/>
                <w:szCs w:val="22"/>
              </w:rPr>
              <w:t>标配</w:t>
            </w:r>
            <w:proofErr w:type="gramEnd"/>
            <w:r>
              <w:rPr>
                <w:rFonts w:ascii="宋体" w:hAnsi="宋体" w:cs="宋体" w:hint="eastAsia"/>
                <w:color w:val="000000"/>
                <w:kern w:val="0"/>
                <w:sz w:val="22"/>
                <w:szCs w:val="22"/>
              </w:rPr>
              <w:t>USB模块，可同步记录箱内实际温度、设定温度、高低温报警温度、输入电压、环境温度等数据10年以上。蓄电池可持续为温度报警及为温度记录打印机、USB端口供电。</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2.19、25℃</w:t>
            </w:r>
            <w:proofErr w:type="gramStart"/>
            <w:r>
              <w:rPr>
                <w:rFonts w:ascii="宋体" w:hAnsi="宋体" w:cs="宋体" w:hint="eastAsia"/>
                <w:color w:val="000000"/>
                <w:kern w:val="0"/>
                <w:sz w:val="22"/>
                <w:szCs w:val="22"/>
              </w:rPr>
              <w:t>环温时</w:t>
            </w:r>
            <w:proofErr w:type="gramEnd"/>
            <w:r>
              <w:rPr>
                <w:rFonts w:ascii="宋体" w:hAnsi="宋体" w:cs="宋体" w:hint="eastAsia"/>
                <w:color w:val="000000"/>
                <w:kern w:val="0"/>
                <w:sz w:val="22"/>
                <w:szCs w:val="22"/>
              </w:rPr>
              <w:t>，降温速度≤6小时。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2.20、可存储2英寸标准</w:t>
            </w:r>
            <w:proofErr w:type="gramStart"/>
            <w:r>
              <w:rPr>
                <w:rFonts w:ascii="宋体" w:hAnsi="宋体" w:cs="宋体" w:hint="eastAsia"/>
                <w:color w:val="000000"/>
                <w:kern w:val="0"/>
                <w:sz w:val="22"/>
                <w:szCs w:val="22"/>
              </w:rPr>
              <w:t>冻存盒500个</w:t>
            </w:r>
            <w:proofErr w:type="gramEnd"/>
            <w:r>
              <w:rPr>
                <w:rFonts w:ascii="宋体" w:hAnsi="宋体" w:cs="宋体" w:hint="eastAsia"/>
                <w:color w:val="000000"/>
                <w:kern w:val="0"/>
                <w:sz w:val="22"/>
                <w:szCs w:val="22"/>
              </w:rPr>
              <w:t>，2ml标准冻存管50000支。</w:t>
            </w:r>
          </w:p>
        </w:tc>
        <w:tc>
          <w:tcPr>
            <w:tcW w:w="211" w:type="pct"/>
            <w:vMerge/>
            <w:tcBorders>
              <w:top w:val="nil"/>
              <w:left w:val="single" w:sz="8" w:space="0" w:color="000000"/>
              <w:bottom w:val="single" w:sz="4" w:space="0" w:color="auto"/>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976"/>
        </w:trPr>
        <w:tc>
          <w:tcPr>
            <w:tcW w:w="336" w:type="pc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425" w:type="pc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制冰机</w:t>
            </w:r>
          </w:p>
        </w:tc>
        <w:tc>
          <w:tcPr>
            <w:tcW w:w="3747" w:type="pct"/>
            <w:gridSpan w:val="4"/>
            <w:tcBorders>
              <w:top w:val="single" w:sz="8" w:space="0" w:color="auto"/>
              <w:left w:val="single" w:sz="8" w:space="0" w:color="000000"/>
              <w:bottom w:val="single" w:sz="8" w:space="0" w:color="000000"/>
              <w:right w:val="single" w:sz="4" w:space="0" w:color="auto"/>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40KG/H</w:t>
            </w:r>
            <w:proofErr w:type="gramStart"/>
            <w:r>
              <w:rPr>
                <w:rFonts w:ascii="宋体" w:hAnsi="宋体" w:cs="宋体" w:hint="eastAsia"/>
                <w:color w:val="000000"/>
                <w:kern w:val="0"/>
                <w:sz w:val="22"/>
                <w:szCs w:val="22"/>
              </w:rPr>
              <w:t>产冰量</w:t>
            </w:r>
            <w:proofErr w:type="gramEnd"/>
            <w:r>
              <w:rPr>
                <w:rFonts w:ascii="宋体" w:hAnsi="宋体" w:cs="宋体" w:hint="eastAsia"/>
                <w:color w:val="000000"/>
                <w:kern w:val="0"/>
                <w:sz w:val="22"/>
                <w:szCs w:val="22"/>
              </w:rPr>
              <w:t>，15kg</w:t>
            </w:r>
            <w:proofErr w:type="gramStart"/>
            <w:r>
              <w:rPr>
                <w:rFonts w:ascii="宋体" w:hAnsi="宋体" w:cs="宋体" w:hint="eastAsia"/>
                <w:color w:val="000000"/>
                <w:kern w:val="0"/>
                <w:sz w:val="22"/>
                <w:szCs w:val="22"/>
              </w:rPr>
              <w:t>储冰量</w:t>
            </w:r>
            <w:proofErr w:type="gramEnd"/>
            <w:r>
              <w:rPr>
                <w:rFonts w:ascii="宋体" w:hAnsi="宋体" w:cs="宋体" w:hint="eastAsia"/>
                <w:color w:val="000000"/>
                <w:kern w:val="0"/>
                <w:sz w:val="22"/>
                <w:szCs w:val="22"/>
              </w:rPr>
              <w:t>（国产）。</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纯水、超纯水系</w:t>
            </w:r>
            <w:r>
              <w:rPr>
                <w:rFonts w:ascii="宋体" w:hAnsi="宋体" w:cs="宋体" w:hint="eastAsia"/>
                <w:color w:val="000000"/>
                <w:kern w:val="0"/>
                <w:sz w:val="22"/>
                <w:szCs w:val="22"/>
              </w:rPr>
              <w:lastRenderedPageBreak/>
              <w:t>统</w:t>
            </w:r>
          </w:p>
        </w:tc>
        <w:tc>
          <w:tcPr>
            <w:tcW w:w="3747" w:type="pct"/>
            <w:gridSpan w:val="4"/>
            <w:tcBorders>
              <w:top w:val="single" w:sz="8" w:space="0" w:color="auto"/>
              <w:left w:val="single" w:sz="8" w:space="0" w:color="000000"/>
              <w:bottom w:val="nil"/>
              <w:right w:val="single" w:sz="4" w:space="0" w:color="auto"/>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lastRenderedPageBreak/>
              <w:t>一、工作环境</w:t>
            </w:r>
          </w:p>
        </w:tc>
        <w:tc>
          <w:tcPr>
            <w:tcW w:w="2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single" w:sz="4" w:space="0" w:color="auto"/>
              <w:left w:val="single" w:sz="4" w:space="0" w:color="auto"/>
              <w:right w:val="single" w:sz="4"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4" w:space="0" w:color="auto"/>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1.进水要求：城市自来水或地下水（总溶解性固形物TDS＜1000ppm）,水压0.10—0.40MPa，水温5－45℃</w:t>
            </w:r>
          </w:p>
        </w:tc>
        <w:tc>
          <w:tcPr>
            <w:tcW w:w="211" w:type="pct"/>
            <w:vMerge/>
            <w:tcBorders>
              <w:top w:val="single" w:sz="4" w:space="0" w:color="auto"/>
              <w:left w:val="single" w:sz="4" w:space="0" w:color="auto"/>
              <w:bottom w:val="single" w:sz="4" w:space="0" w:color="auto"/>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2.电源及功率：AC220V/50Hz，150W</w:t>
            </w:r>
          </w:p>
        </w:tc>
        <w:tc>
          <w:tcPr>
            <w:tcW w:w="211" w:type="pct"/>
            <w:vMerge/>
            <w:tcBorders>
              <w:top w:val="single" w:sz="4" w:space="0" w:color="auto"/>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1.制水量: ≥10-15升/小时（水温20℃时）</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2.出水流量：1.5－2.0升/分钟（水箱储水时）</w:t>
            </w:r>
            <w:proofErr w:type="gramStart"/>
            <w:r>
              <w:rPr>
                <w:rFonts w:ascii="宋体" w:hAnsi="宋体" w:cs="宋体" w:hint="eastAsia"/>
                <w:color w:val="000000"/>
                <w:kern w:val="0"/>
                <w:sz w:val="22"/>
                <w:szCs w:val="22"/>
              </w:rPr>
              <w:t>标配</w:t>
            </w:r>
            <w:proofErr w:type="gramEnd"/>
            <w:r>
              <w:rPr>
                <w:rFonts w:ascii="宋体" w:hAnsi="宋体" w:cs="宋体" w:hint="eastAsia"/>
                <w:color w:val="000000"/>
                <w:kern w:val="0"/>
                <w:sz w:val="22"/>
                <w:szCs w:val="22"/>
              </w:rPr>
              <w:t>15L具有ULUPURE液位传感控制系统的(投标时提供证明材料复印件加盖公章）压力水箱，防止系统漏水</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反渗透模块采用“一种快插式反渗透膜壳”工双膜双泵工艺，更换耗材更快捷，较单极RO纯水系统产水水质更佳，离子、有机物和热源含量更低。电导率:1—5μs/cm 补偿至25℃</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4.超纯化模块采用“一种纯化柱用过滤网”工艺(投标时提供证明材料复印件加盖公章），有效拦截水中杂质，维护水质稳定。 UP超纯水产水质：电阻率18.2MΩ.cm @25℃（在线监测），重金属离子≤0.1ppb  微颗粒物≤1个/ml</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5.主机参数       功率: 150W</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三、功能特点及设备配置：</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1、具“黑匣子”功能，通过USB下载机内历史数据，为水样的可追溯性提供依据；</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2、仪表状态的智能诊断功能；</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3、一键快速定量取水功能；</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4、专用耗材识别功能；</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5、用户管理功能（授权用户方可使用设备）。</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6、用户可设定一次性最大限量取水（防止接水容器满水后可能造成溢水破坏损失）；</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7、PLC控制系统，触摸显示屏，人机对话便捷高效；</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8、图文显示系统诊断结果，结合警示音，确保用水更安全；</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9、RO纯水出水流速为2.0升/分钟（水箱龙头出水），UP超纯水出水流速为1.0～1.5升/分钟</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w:t>
            </w:r>
            <w:proofErr w:type="gramStart"/>
            <w:r>
              <w:rPr>
                <w:rFonts w:ascii="宋体" w:hAnsi="宋体" w:cs="宋体" w:hint="eastAsia"/>
                <w:color w:val="000000"/>
                <w:kern w:val="0"/>
                <w:sz w:val="22"/>
                <w:szCs w:val="22"/>
              </w:rPr>
              <w:t>具系统</w:t>
            </w:r>
            <w:proofErr w:type="gramEnd"/>
            <w:r>
              <w:rPr>
                <w:rFonts w:ascii="宋体" w:hAnsi="宋体" w:cs="宋体" w:hint="eastAsia"/>
                <w:color w:val="000000"/>
                <w:kern w:val="0"/>
                <w:sz w:val="22"/>
                <w:szCs w:val="22"/>
              </w:rPr>
              <w:t>自动冲洗功能；开机自检功能；自动保护功能；</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机两用，采用双级反渗透工艺，可制备纯水和超纯水；纯水电导率和超纯水电阻率在线监测功能，较简装型双级RO系统（无中间水箱）产水水质更稳定，RO膜总制水量可提高1倍以上；</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 ULUPURE触摸式操作面板控制系统；PLC自动控制，LCD液晶中文显示屏；</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 具有“实验室纯水器低水压和无水保护信号装置”</w:t>
            </w:r>
            <w:r>
              <w:rPr>
                <w:rFonts w:ascii="宋体" w:hAnsi="宋体" w:cs="宋体" w:hint="eastAsia"/>
                <w:color w:val="000000" w:themeColor="text1"/>
                <w:kern w:val="0"/>
                <w:sz w:val="22"/>
                <w:szCs w:val="22"/>
              </w:rPr>
              <w:t>，</w:t>
            </w:r>
            <w:r>
              <w:rPr>
                <w:rFonts w:ascii="宋体" w:hAnsi="宋体" w:cs="宋体" w:hint="eastAsia"/>
                <w:color w:val="000000"/>
                <w:kern w:val="0"/>
                <w:sz w:val="22"/>
                <w:szCs w:val="22"/>
              </w:rPr>
              <w:t>有效保护纯水机，延长使用寿命。(投标时提供证明材料复印件加盖公章）</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14.配备内置在线实时电阻率/电导率监测仪，并具有“超纯水机水处理监控模块” (投标时提供证明材料复印件加盖公章）</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15.具有“超纯水机水路控制模块”，超纯水机使用更稳定。(投标时提供证明材料复印件加盖公章）</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16.具有“超纯水生产用的预处理检测装置”有效去除水中杂质。(投标时提供证明材料复印件加盖公章）</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★17.具有“实验室纯水器水质超标排放装置”</w:t>
            </w:r>
            <w:r>
              <w:rPr>
                <w:rFonts w:ascii="宋体" w:hAnsi="宋体" w:cs="宋体" w:hint="eastAsia"/>
                <w:color w:val="000000" w:themeColor="text1"/>
                <w:kern w:val="0"/>
                <w:sz w:val="22"/>
                <w:szCs w:val="22"/>
              </w:rPr>
              <w:t>，</w:t>
            </w:r>
            <w:r>
              <w:rPr>
                <w:rFonts w:ascii="宋体" w:hAnsi="宋体" w:cs="宋体" w:hint="eastAsia"/>
                <w:color w:val="000000"/>
                <w:kern w:val="0"/>
                <w:sz w:val="22"/>
                <w:szCs w:val="22"/>
              </w:rPr>
              <w:t>保证水质稳定。(投标时提供证明材料复印件加盖公章）</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18.具有“实验室纯水器RO膜自动药剂清洗装置”，方便用户自动清洗超纯</w:t>
            </w:r>
            <w:r>
              <w:rPr>
                <w:rFonts w:ascii="宋体" w:hAnsi="宋体" w:cs="宋体" w:hint="eastAsia"/>
                <w:color w:val="000000"/>
                <w:kern w:val="0"/>
                <w:sz w:val="22"/>
                <w:szCs w:val="22"/>
              </w:rPr>
              <w:lastRenderedPageBreak/>
              <w:t>水器。(投标时提供证明材料复印件加盖公章）</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★19.具有“实验室纯水器恒压脉冲发生装置”稳定给</w:t>
            </w:r>
            <w:r>
              <w:rPr>
                <w:rFonts w:ascii="宋体" w:hAnsi="宋体" w:cs="宋体" w:hint="eastAsia"/>
                <w:color w:val="000000" w:themeColor="text1"/>
                <w:kern w:val="0"/>
                <w:sz w:val="22"/>
                <w:szCs w:val="22"/>
              </w:rPr>
              <w:t>压，延</w:t>
            </w:r>
            <w:r>
              <w:rPr>
                <w:rFonts w:ascii="宋体" w:hAnsi="宋体" w:cs="宋体" w:hint="eastAsia"/>
                <w:color w:val="000000"/>
                <w:kern w:val="0"/>
                <w:sz w:val="22"/>
                <w:szCs w:val="22"/>
              </w:rPr>
              <w:t>长耗材使用寿命。(投标时提供证明材料复印件加盖公章）</w:t>
            </w:r>
          </w:p>
        </w:tc>
        <w:tc>
          <w:tcPr>
            <w:tcW w:w="211" w:type="pct"/>
            <w:vMerge/>
            <w:tcBorders>
              <w:top w:val="nil"/>
              <w:left w:val="single" w:sz="8" w:space="0" w:color="000000"/>
              <w:bottom w:val="single" w:sz="8" w:space="0" w:color="000000"/>
              <w:right w:val="single" w:sz="4"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4" w:space="0" w:color="auto"/>
              <w:bottom w:val="single" w:sz="8" w:space="0" w:color="000000"/>
              <w:right w:val="single" w:sz="4"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二级生物安全柜</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Pr="00AC0403" w:rsidRDefault="004D238D" w:rsidP="00AC0403">
            <w:pPr>
              <w:widowControl/>
              <w:rPr>
                <w:rFonts w:ascii="宋体" w:hAnsi="宋体" w:cs="宋体"/>
                <w:b/>
                <w:color w:val="000000"/>
                <w:kern w:val="0"/>
                <w:sz w:val="22"/>
                <w:szCs w:val="22"/>
              </w:rPr>
            </w:pPr>
            <w:r w:rsidRPr="00AC0403">
              <w:rPr>
                <w:rFonts w:ascii="宋体" w:hAnsi="宋体" w:cs="宋体" w:hint="eastAsia"/>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1．工作条件</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 电源：230V±10%，50Hz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 温度：10～35℃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 相对湿度：20～80%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2．技术性能指标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 ClassⅡA2型生物安全柜，30%外排，70%循环。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 HEPA高效过滤器过滤MPPS(0.12-0.3微米粒子)效率达≥99.995%。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2.3通过NSF Std.No.49、EN12469认证。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2.4安全柜柜体及内腔均为304系列不锈钢材料制作，内体三面一次成型，操作台面耐酸、耐碱、耐腐蚀。</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2.5控制系统包括：风机开关、荧光灯/紫外灯开关、工作区电源开关、报警器开关。</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2.6安全柜实时显示进风及层流风速、温度、时间，还可显示定时器、过滤器寿命等信息。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2.7斜面操作前窗，减少反光、视线清晰。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2.8 HEPEXTM零泄漏气流系统，风机和过滤器之间采用软连接密闭，防止污染物泄漏，在工作区形成宁静的、均匀向下的气流，真正层流气流。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2.9 IntelliFlowTM数字气流监控器，对气流进行监测和控制。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2.10报警系统：前窗开启高度超过安全高度报警，气流报警。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2.11紫外灯可定时，有互锁功能，只有当前窗完全</w:t>
            </w:r>
            <w:proofErr w:type="gramStart"/>
            <w:r>
              <w:rPr>
                <w:rFonts w:ascii="宋体" w:hAnsi="宋体" w:cs="宋体" w:hint="eastAsia"/>
                <w:color w:val="000000"/>
                <w:kern w:val="0"/>
                <w:sz w:val="22"/>
                <w:szCs w:val="22"/>
              </w:rPr>
              <w:t>关闭时紫外</w:t>
            </w:r>
            <w:proofErr w:type="gramEnd"/>
            <w:r>
              <w:rPr>
                <w:rFonts w:ascii="宋体" w:hAnsi="宋体" w:cs="宋体" w:hint="eastAsia"/>
                <w:color w:val="000000"/>
                <w:kern w:val="0"/>
                <w:sz w:val="22"/>
                <w:szCs w:val="22"/>
              </w:rPr>
              <w:t>灯才能开启，紫外灯开启时荧光灯不能打开。</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2.12 具有节能模式，可在操作前窗完全关闭的情况下，使风机以较低速率持续运转，风机控制的气流降低80%，保持工作区内持续有经过HEPA过滤的气流，方便当日再次使用同时节约能源。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2.13超高效直流ECM电机，可自动调节, 对过滤器负荷进行补偿，延长过滤器寿命。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*2.14 具有DECON101灭菌程序设定功能，可辅助消毒设备（如H2O2蒸汽发生器）对安全柜进行消毒。</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2.15风机维护和高效过滤器的更换从安全柜的前部进行。</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*2.16</w:t>
            </w:r>
            <w:proofErr w:type="gramStart"/>
            <w:r>
              <w:rPr>
                <w:rFonts w:ascii="宋体" w:hAnsi="宋体" w:cs="宋体" w:hint="eastAsia"/>
                <w:color w:val="000000"/>
                <w:kern w:val="0"/>
                <w:sz w:val="22"/>
                <w:szCs w:val="22"/>
              </w:rPr>
              <w:t>送排风采</w:t>
            </w:r>
            <w:proofErr w:type="gramEnd"/>
            <w:r>
              <w:rPr>
                <w:rFonts w:ascii="宋体" w:hAnsi="宋体" w:cs="宋体" w:hint="eastAsia"/>
                <w:color w:val="000000"/>
                <w:kern w:val="0"/>
                <w:sz w:val="22"/>
                <w:szCs w:val="22"/>
              </w:rPr>
              <w:t>用单风机结构设计，有效调节及平衡排风及供气比例。</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2.17工作开度时进气风速：0.53m/s；下降气流风速：0.30m/s。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2.18噪声：≤56dB</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3．配置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3.1生物安全柜主机一台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3.2可调高度支架一套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3.3 紫外消毒灯一个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洁净工作</w:t>
            </w:r>
            <w:r>
              <w:rPr>
                <w:rFonts w:ascii="宋体" w:hAnsi="宋体" w:cs="宋体" w:hint="eastAsia"/>
                <w:color w:val="000000"/>
                <w:kern w:val="0"/>
                <w:sz w:val="22"/>
                <w:szCs w:val="22"/>
              </w:rPr>
              <w:lastRenderedPageBreak/>
              <w:t>台</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lastRenderedPageBreak/>
              <w:t>洁净等级：ISO 5 (Class 100)</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沉降</w:t>
            </w:r>
            <w:proofErr w:type="gramStart"/>
            <w:r>
              <w:rPr>
                <w:rFonts w:ascii="宋体" w:hAnsi="宋体" w:cs="宋体" w:hint="eastAsia"/>
                <w:color w:val="000000"/>
                <w:kern w:val="0"/>
                <w:sz w:val="22"/>
                <w:szCs w:val="22"/>
              </w:rPr>
              <w:t>菌</w:t>
            </w:r>
            <w:proofErr w:type="gramEnd"/>
            <w:r>
              <w:rPr>
                <w:rFonts w:ascii="宋体" w:hAnsi="宋体" w:cs="宋体" w:hint="eastAsia"/>
                <w:color w:val="000000"/>
                <w:kern w:val="0"/>
                <w:sz w:val="22"/>
                <w:szCs w:val="22"/>
              </w:rPr>
              <w:t>浓度：≤0.5个/</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.时(φ90mm培养平</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平均风速：0.2～0.5m/s（可调）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噪 音：≤65dB</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 源：AC，单项220V/50Hz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光照度：≥300LX</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振动半峰值：≤ 3μm（X.Y.Z方向）</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最大功耗：350W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高效过滤器规格及数量：</w:t>
            </w:r>
            <w:r w:rsidR="009B63CC">
              <w:rPr>
                <w:rFonts w:ascii="宋体" w:hAnsi="宋体" w:cs="宋体" w:hint="eastAsia"/>
                <w:color w:val="000000"/>
                <w:kern w:val="0"/>
                <w:sz w:val="22"/>
                <w:szCs w:val="22"/>
              </w:rPr>
              <w:t>长</w:t>
            </w:r>
            <w:r>
              <w:rPr>
                <w:rFonts w:ascii="宋体" w:hAnsi="宋体" w:cs="宋体" w:hint="eastAsia"/>
                <w:color w:val="000000"/>
                <w:kern w:val="0"/>
                <w:sz w:val="22"/>
                <w:szCs w:val="22"/>
              </w:rPr>
              <w:t>800×</w:t>
            </w:r>
            <w:r w:rsidR="009B63CC">
              <w:rPr>
                <w:rFonts w:ascii="宋体" w:hAnsi="宋体" w:cs="宋体" w:hint="eastAsia"/>
                <w:color w:val="000000"/>
                <w:kern w:val="0"/>
                <w:sz w:val="22"/>
                <w:szCs w:val="22"/>
              </w:rPr>
              <w:t>宽</w:t>
            </w:r>
            <w:r>
              <w:rPr>
                <w:rFonts w:ascii="宋体" w:hAnsi="宋体" w:cs="宋体" w:hint="eastAsia"/>
                <w:color w:val="000000"/>
                <w:kern w:val="0"/>
                <w:sz w:val="22"/>
                <w:szCs w:val="22"/>
              </w:rPr>
              <w:t>470×</w:t>
            </w:r>
            <w:r w:rsidR="009B63CC">
              <w:rPr>
                <w:rFonts w:ascii="宋体" w:hAnsi="宋体" w:cs="宋体" w:hint="eastAsia"/>
                <w:color w:val="000000"/>
                <w:kern w:val="0"/>
                <w:sz w:val="22"/>
                <w:szCs w:val="22"/>
              </w:rPr>
              <w:t>高</w:t>
            </w:r>
            <w:r>
              <w:rPr>
                <w:rFonts w:ascii="宋体" w:hAnsi="宋体" w:cs="宋体" w:hint="eastAsia"/>
                <w:color w:val="000000"/>
                <w:kern w:val="0"/>
                <w:sz w:val="22"/>
                <w:szCs w:val="22"/>
              </w:rPr>
              <w:t>50</w:t>
            </w:r>
            <w:r w:rsidR="009B63CC">
              <w:rPr>
                <w:rFonts w:ascii="宋体" w:hAnsi="宋体" w:cs="宋体" w:hint="eastAsia"/>
                <w:color w:val="000000"/>
                <w:kern w:val="0"/>
                <w:sz w:val="22"/>
                <w:szCs w:val="22"/>
              </w:rPr>
              <w:t>mm</w:t>
            </w:r>
            <w:r>
              <w:rPr>
                <w:rFonts w:ascii="宋体" w:hAnsi="宋体" w:cs="宋体" w:hint="eastAsia"/>
                <w:color w:val="000000"/>
                <w:kern w:val="0"/>
                <w:sz w:val="22"/>
                <w:szCs w:val="22"/>
              </w:rPr>
              <w:t>×①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荧光灯/紫外灯规格及数量：20w×①/20w×①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适用人数：单人单面</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洁净工作台</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洁净等级：ISO 5 (Class 100)</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沉降</w:t>
            </w:r>
            <w:proofErr w:type="gramStart"/>
            <w:r>
              <w:rPr>
                <w:rFonts w:ascii="宋体" w:hAnsi="宋体" w:cs="宋体" w:hint="eastAsia"/>
                <w:color w:val="000000"/>
                <w:kern w:val="0"/>
                <w:sz w:val="22"/>
                <w:szCs w:val="22"/>
              </w:rPr>
              <w:t>菌</w:t>
            </w:r>
            <w:proofErr w:type="gramEnd"/>
            <w:r>
              <w:rPr>
                <w:rFonts w:ascii="宋体" w:hAnsi="宋体" w:cs="宋体" w:hint="eastAsia"/>
                <w:color w:val="000000"/>
                <w:kern w:val="0"/>
                <w:sz w:val="22"/>
                <w:szCs w:val="22"/>
              </w:rPr>
              <w:t>浓度：≤0.5个/</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.时(φ90mm培养平</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平均风速：0.2～0.5m/s（可调）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噪 音：≤65dB</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 源：AC，单项220V/50Hz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光照度：≥300LX</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振动半峰值：≤ 3μm（X.Y.Z方向）</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最大功耗：500W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高效过滤器规格及数量 　</w:t>
            </w:r>
            <w:r w:rsidR="009B63CC">
              <w:rPr>
                <w:rFonts w:ascii="宋体" w:hAnsi="宋体" w:cs="宋体" w:hint="eastAsia"/>
                <w:color w:val="000000"/>
                <w:kern w:val="0"/>
                <w:sz w:val="22"/>
                <w:szCs w:val="22"/>
              </w:rPr>
              <w:t>长</w:t>
            </w:r>
            <w:r>
              <w:rPr>
                <w:rFonts w:ascii="宋体" w:hAnsi="宋体" w:cs="宋体" w:hint="eastAsia"/>
                <w:color w:val="000000"/>
                <w:kern w:val="0"/>
                <w:sz w:val="22"/>
                <w:szCs w:val="22"/>
              </w:rPr>
              <w:t>1400×</w:t>
            </w:r>
            <w:r w:rsidR="009B63CC">
              <w:rPr>
                <w:rFonts w:ascii="宋体" w:hAnsi="宋体" w:cs="宋体" w:hint="eastAsia"/>
                <w:color w:val="000000"/>
                <w:kern w:val="0"/>
                <w:sz w:val="22"/>
                <w:szCs w:val="22"/>
              </w:rPr>
              <w:t>宽</w:t>
            </w:r>
            <w:r>
              <w:rPr>
                <w:rFonts w:ascii="宋体" w:hAnsi="宋体" w:cs="宋体" w:hint="eastAsia"/>
                <w:color w:val="000000"/>
                <w:kern w:val="0"/>
                <w:sz w:val="22"/>
                <w:szCs w:val="22"/>
              </w:rPr>
              <w:t>470×</w:t>
            </w:r>
            <w:r w:rsidR="009B63CC">
              <w:rPr>
                <w:rFonts w:ascii="宋体" w:hAnsi="宋体" w:cs="宋体" w:hint="eastAsia"/>
                <w:color w:val="000000"/>
                <w:kern w:val="0"/>
                <w:sz w:val="22"/>
                <w:szCs w:val="22"/>
              </w:rPr>
              <w:t>高</w:t>
            </w:r>
            <w:r>
              <w:rPr>
                <w:rFonts w:ascii="宋体" w:hAnsi="宋体" w:cs="宋体" w:hint="eastAsia"/>
                <w:color w:val="000000"/>
                <w:kern w:val="0"/>
                <w:sz w:val="22"/>
                <w:szCs w:val="22"/>
              </w:rPr>
              <w:t>50</w:t>
            </w:r>
            <w:r w:rsidR="009B63CC">
              <w:rPr>
                <w:rFonts w:ascii="宋体" w:hAnsi="宋体" w:cs="宋体" w:hint="eastAsia"/>
                <w:color w:val="000000"/>
                <w:kern w:val="0"/>
                <w:sz w:val="22"/>
                <w:szCs w:val="22"/>
              </w:rPr>
              <w:t>mm</w:t>
            </w:r>
            <w:r>
              <w:rPr>
                <w:rFonts w:ascii="宋体" w:hAnsi="宋体" w:cs="宋体" w:hint="eastAsia"/>
                <w:color w:val="000000"/>
                <w:kern w:val="0"/>
                <w:sz w:val="22"/>
                <w:szCs w:val="22"/>
              </w:rPr>
              <w:t>×①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荧光灯/紫外灯规格及数量 　40w×①/ 40w×①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适用人数：双人单面</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超声波细胞破碎仪</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1、频率：20-25KHz频率自动跟踪</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2、功率：1000W（1%-99%）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3、破碎容量：0.5-600ml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4、配置变幅杆:2mm、6mm、15mm各一根，可选配3mm、10mm变幅杆</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5、占空比:0.1-99.9%</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6、报警：超温（0-99℃）、过载、时间</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7、定时：0-999min</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8、仪器采用7寸TFT触摸</w:t>
            </w:r>
            <w:proofErr w:type="gramStart"/>
            <w:r>
              <w:rPr>
                <w:rFonts w:ascii="宋体" w:hAnsi="宋体" w:cs="宋体" w:hint="eastAsia"/>
                <w:color w:val="000000"/>
                <w:kern w:val="0"/>
                <w:sz w:val="22"/>
                <w:szCs w:val="22"/>
              </w:rPr>
              <w:t>幕显示</w:t>
            </w:r>
            <w:proofErr w:type="gramEnd"/>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9、中央微机集中控制，超声时间，功率任意设定</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10、样品温度检测显示、实际频率显示、频率微机跟踪、故障自动报警。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11、采用PWM控制开关电源，稳定性好，可贮存20组实验参数，刷新后保存备用。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★12、隔音箱采用</w:t>
            </w:r>
            <w:proofErr w:type="gramStart"/>
            <w:r>
              <w:rPr>
                <w:rFonts w:ascii="宋体" w:hAnsi="宋体" w:cs="宋体" w:hint="eastAsia"/>
                <w:color w:val="000000"/>
                <w:kern w:val="0"/>
                <w:sz w:val="22"/>
                <w:szCs w:val="22"/>
              </w:rPr>
              <w:t>钣</w:t>
            </w:r>
            <w:proofErr w:type="gramEnd"/>
            <w:r>
              <w:rPr>
                <w:rFonts w:ascii="宋体" w:hAnsi="宋体" w:cs="宋体" w:hint="eastAsia"/>
                <w:color w:val="000000"/>
                <w:kern w:val="0"/>
                <w:sz w:val="22"/>
                <w:szCs w:val="22"/>
              </w:rPr>
              <w:t>金、喷塑、ABS材质，模具化设计，配备光照、自动升降，带门锁功能。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★13、增配钛合金换能器，可连续长时间超声。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14、电源箱+换能器重量： 14.2kg，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配置：主机一台，光照、自动升降隔音箱一台，钛合金换能器一个，变幅杆：2mm、6mm、15mm各一根。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高通量组织研磨仪</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1、样品管在破碎过程中处于全封闭状态，避免样品间的交叉污染以及外界污染。</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2、采用垂直振荡方式，研磨更充分，稳定性更好。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3、仪器运行过程中，噪音小于70dB，不会对其它实验或仪器产生干扰。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4、时间设定：1(秒)-9999(秒)</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5、频率设定：10—70Hz，即振荡300—2100次/min</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6、额定功率：180W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7、夹具行程：34mm(垂直)</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8、样本容量：</w:t>
            </w:r>
            <w:proofErr w:type="gramStart"/>
            <w:r>
              <w:rPr>
                <w:rFonts w:ascii="宋体" w:hAnsi="宋体" w:cs="宋体" w:hint="eastAsia"/>
                <w:color w:val="000000"/>
                <w:kern w:val="0"/>
                <w:sz w:val="22"/>
                <w:szCs w:val="22"/>
              </w:rPr>
              <w:t>标配</w:t>
            </w:r>
            <w:proofErr w:type="gramEnd"/>
            <w:r>
              <w:rPr>
                <w:rFonts w:ascii="宋体" w:hAnsi="宋体" w:cs="宋体" w:hint="eastAsia"/>
                <w:color w:val="000000"/>
                <w:kern w:val="0"/>
                <w:sz w:val="22"/>
                <w:szCs w:val="22"/>
              </w:rPr>
              <w:t>2ml×48孔适配器，5ml×12孔适配器；可选配10/15ml×4个的研磨罐；25ml×4个的研磨罐；50ml×2个的研磨罐；100ml×1个的研磨罐；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★9、显示方式：7寸TFT（触摸屏）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10、保护：开盖保护，紧急制动功能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11、电源需求：220V/50Hz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13、随机配6mm、3mm的不锈钢球或氧化锆球各500颗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14、采用施耐</w:t>
            </w:r>
            <w:proofErr w:type="gramStart"/>
            <w:r>
              <w:rPr>
                <w:rFonts w:ascii="宋体" w:hAnsi="宋体" w:cs="宋体" w:hint="eastAsia"/>
                <w:color w:val="000000"/>
                <w:kern w:val="0"/>
                <w:sz w:val="22"/>
                <w:szCs w:val="22"/>
              </w:rPr>
              <w:t>德编控</w:t>
            </w:r>
            <w:proofErr w:type="gramEnd"/>
            <w:r>
              <w:rPr>
                <w:rFonts w:ascii="宋体" w:hAnsi="宋体" w:cs="宋体" w:hint="eastAsia"/>
                <w:color w:val="000000"/>
                <w:kern w:val="0"/>
                <w:sz w:val="22"/>
                <w:szCs w:val="22"/>
              </w:rPr>
              <w:t>一体屏，状态实时监控；欧姆龙光电传感器；日本NSK传动机构，运行稳定，经久耐用。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配置清单：主机一台，2ml、5ml适配器各一套，6mm、3mm不锈钢球各500颗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电穿孔仪</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*1.高效转染真核细胞(植物细胞、哺乳动物细胞、真菌等)和转化原核细胞。</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2.通过电击室</w:t>
            </w:r>
            <w:proofErr w:type="gramStart"/>
            <w:r>
              <w:rPr>
                <w:rFonts w:ascii="宋体" w:hAnsi="宋体" w:cs="宋体" w:hint="eastAsia"/>
                <w:color w:val="000000"/>
                <w:kern w:val="0"/>
                <w:sz w:val="22"/>
                <w:szCs w:val="22"/>
              </w:rPr>
              <w:t>电极杯完成</w:t>
            </w:r>
            <w:proofErr w:type="gramEnd"/>
            <w:r>
              <w:rPr>
                <w:rFonts w:ascii="宋体" w:hAnsi="宋体" w:cs="宋体" w:hint="eastAsia"/>
                <w:color w:val="000000"/>
                <w:kern w:val="0"/>
                <w:sz w:val="22"/>
                <w:szCs w:val="22"/>
              </w:rPr>
              <w:t>体外悬浮细胞的转染和转化。</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*3.方波和指数衰减波在仪器中完美整合，仪器一体化设计（非分体），可以任意选择一种波形，高效转染真核和原核细胞，确保电穿孔准确性和重复性。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4.方波参数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*4.1 电压范围： 低压 10-500V     5V增量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高压 510-3000V   10V 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*4.3 脉冲时间：低压 50 µsec- 10 msec, 50 µsec 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10 msec-100 msec， 1 msec增量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高压 50 µsec-5 msec， 50 µsec增量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4.4 脉冲间隔时间：100 msec-10 sec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*4.5 脉冲次数：低压 1-10次</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高压 1-2次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4.6 电容：低压3775µF，高压85µF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5.指数衰减波参数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*5.1 电压范围：低压 10-500V     5V增量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高压 510-3000V   10V 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5.2电压精度：±5%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*5.3 脉冲时间：低压 1.25 msec-3.275 sec   1.25msec增量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高压 0.5 msec-50 msec      0.5msec增量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*5.4 电容： 10-500V，25µF-3275µF，25µF增量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500-3000V，10µF，25µF，50µF</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5.5 电阻： 50</w:t>
            </w:r>
            <w:r>
              <w:rPr>
                <w:rFonts w:ascii="微软雅黑" w:eastAsia="微软雅黑" w:hAnsi="微软雅黑" w:cs="宋体" w:hint="eastAsia"/>
                <w:color w:val="000000"/>
                <w:kern w:val="0"/>
                <w:sz w:val="22"/>
                <w:szCs w:val="22"/>
              </w:rPr>
              <w:t>Ω</w:t>
            </w:r>
            <w:r>
              <w:rPr>
                <w:rFonts w:ascii="宋体" w:hAnsi="宋体" w:cs="宋体" w:hint="eastAsia"/>
                <w:color w:val="000000"/>
                <w:kern w:val="0"/>
                <w:sz w:val="22"/>
                <w:szCs w:val="22"/>
              </w:rPr>
              <w:t>-1000</w:t>
            </w:r>
            <w:r>
              <w:rPr>
                <w:rFonts w:ascii="微软雅黑" w:eastAsia="微软雅黑" w:hAnsi="微软雅黑" w:cs="宋体" w:hint="eastAsia"/>
                <w:color w:val="000000"/>
                <w:kern w:val="0"/>
                <w:sz w:val="22"/>
                <w:szCs w:val="22"/>
              </w:rPr>
              <w:t>Ω</w:t>
            </w:r>
            <w:r>
              <w:rPr>
                <w:rFonts w:ascii="宋体" w:hAnsi="宋体" w:cs="宋体" w:hint="eastAsia"/>
                <w:color w:val="000000"/>
                <w:kern w:val="0"/>
                <w:sz w:val="22"/>
                <w:szCs w:val="22"/>
              </w:rPr>
              <w:t>，50</w:t>
            </w:r>
            <w:r>
              <w:rPr>
                <w:rFonts w:ascii="微软雅黑" w:eastAsia="微软雅黑" w:hAnsi="微软雅黑" w:cs="宋体" w:hint="eastAsia"/>
                <w:color w:val="000000"/>
                <w:kern w:val="0"/>
                <w:sz w:val="22"/>
                <w:szCs w:val="22"/>
              </w:rPr>
              <w:t>Ω</w:t>
            </w:r>
            <w:r>
              <w:rPr>
                <w:rFonts w:ascii="宋体" w:hAnsi="宋体" w:cs="宋体" w:hint="eastAsia"/>
                <w:color w:val="000000"/>
                <w:kern w:val="0"/>
                <w:sz w:val="22"/>
                <w:szCs w:val="22"/>
              </w:rPr>
              <w:t>增量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5.6 样品电阻(方波和指数衰减波)： ≥10</w:t>
            </w:r>
            <w:r>
              <w:rPr>
                <w:rFonts w:ascii="微软雅黑" w:eastAsia="微软雅黑" w:hAnsi="微软雅黑" w:cs="宋体" w:hint="eastAsia"/>
                <w:color w:val="000000"/>
                <w:kern w:val="0"/>
                <w:sz w:val="22"/>
                <w:szCs w:val="22"/>
              </w:rPr>
              <w:t>Ω</w:t>
            </w:r>
            <w:r>
              <w:rPr>
                <w:rFonts w:ascii="宋体" w:hAnsi="宋体" w:cs="宋体" w:hint="eastAsia"/>
                <w:color w:val="000000"/>
                <w:kern w:val="0"/>
                <w:sz w:val="22"/>
                <w:szCs w:val="22"/>
              </w:rPr>
              <w:t xml:space="preserve"> （10-500V）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327"/>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≥20</w:t>
            </w:r>
            <w:r>
              <w:rPr>
                <w:rFonts w:ascii="微软雅黑" w:eastAsia="微软雅黑" w:hAnsi="微软雅黑" w:cs="宋体" w:hint="eastAsia"/>
                <w:color w:val="000000"/>
                <w:kern w:val="0"/>
                <w:sz w:val="22"/>
                <w:szCs w:val="22"/>
              </w:rPr>
              <w:t>Ω</w:t>
            </w:r>
            <w:r>
              <w:rPr>
                <w:rFonts w:ascii="宋体" w:hAnsi="宋体" w:cs="宋体" w:hint="eastAsia"/>
                <w:color w:val="000000"/>
                <w:kern w:val="0"/>
                <w:sz w:val="22"/>
                <w:szCs w:val="22"/>
              </w:rPr>
              <w:t xml:space="preserve"> （510-2500V）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407"/>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≥600</w:t>
            </w:r>
            <w:r>
              <w:rPr>
                <w:rFonts w:ascii="微软雅黑" w:eastAsia="微软雅黑" w:hAnsi="微软雅黑" w:cs="宋体" w:hint="eastAsia"/>
                <w:color w:val="000000"/>
                <w:kern w:val="0"/>
                <w:sz w:val="22"/>
                <w:szCs w:val="22"/>
              </w:rPr>
              <w:t>Ω</w:t>
            </w:r>
            <w:r>
              <w:rPr>
                <w:rFonts w:ascii="宋体" w:hAnsi="宋体" w:cs="宋体" w:hint="eastAsia"/>
                <w:color w:val="000000"/>
                <w:kern w:val="0"/>
                <w:sz w:val="22"/>
                <w:szCs w:val="22"/>
              </w:rPr>
              <w:t xml:space="preserve"> （2500-3000V）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安全性能：高</w:t>
            </w:r>
            <w:proofErr w:type="gramStart"/>
            <w:r>
              <w:rPr>
                <w:rFonts w:ascii="宋体" w:hAnsi="宋体" w:cs="宋体" w:hint="eastAsia"/>
                <w:color w:val="000000"/>
                <w:kern w:val="0"/>
                <w:sz w:val="22"/>
                <w:szCs w:val="22"/>
              </w:rPr>
              <w:t>精度电</w:t>
            </w:r>
            <w:proofErr w:type="gramEnd"/>
            <w:r>
              <w:rPr>
                <w:rFonts w:ascii="宋体" w:hAnsi="宋体" w:cs="宋体" w:hint="eastAsia"/>
                <w:color w:val="000000"/>
                <w:kern w:val="0"/>
                <w:sz w:val="22"/>
                <w:szCs w:val="22"/>
              </w:rPr>
              <w:t>阻值测量功能，保证样品和设备安全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脉冲监控(脉冲电压、脉冲时间、电压衰减、样品电阻、报</w:t>
            </w:r>
            <w:proofErr w:type="gramStart"/>
            <w:r>
              <w:rPr>
                <w:rFonts w:ascii="宋体" w:hAnsi="宋体" w:cs="宋体" w:hint="eastAsia"/>
                <w:color w:val="000000"/>
                <w:kern w:val="0"/>
                <w:sz w:val="22"/>
                <w:szCs w:val="22"/>
              </w:rPr>
              <w:t>错信息</w:t>
            </w:r>
            <w:proofErr w:type="gramEnd"/>
            <w:r>
              <w:rPr>
                <w:rFonts w:ascii="宋体" w:hAnsi="宋体" w:cs="宋体" w:hint="eastAsia"/>
                <w:color w:val="000000"/>
                <w:kern w:val="0"/>
                <w:sz w:val="22"/>
                <w:szCs w:val="22"/>
              </w:rPr>
              <w: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 实验程序：无限量自定义实验程序存储，预置BTX程序库并可下载更新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*8. 用户界面：彩色高清触摸屏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紫外分光光度计</w:t>
            </w:r>
          </w:p>
        </w:tc>
        <w:tc>
          <w:tcPr>
            <w:tcW w:w="3747" w:type="pct"/>
            <w:gridSpan w:val="4"/>
            <w:tcBorders>
              <w:top w:val="single" w:sz="8" w:space="0" w:color="auto"/>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主要性能</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single" w:sz="8" w:space="0" w:color="000000"/>
              <w:left w:val="single" w:sz="8" w:space="0" w:color="000000"/>
              <w:bottom w:val="single" w:sz="4" w:space="0" w:color="auto"/>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 主机可直接连接投影仪、电视、鼠标、键盘等设备，方便操作和演示；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 有</w:t>
            </w:r>
            <w:proofErr w:type="gramStart"/>
            <w:r>
              <w:rPr>
                <w:rFonts w:ascii="宋体" w:hAnsi="宋体" w:cs="宋体" w:hint="eastAsia"/>
                <w:color w:val="000000"/>
                <w:kern w:val="0"/>
                <w:sz w:val="22"/>
                <w:szCs w:val="22"/>
              </w:rPr>
              <w:t>自动吸样器</w:t>
            </w:r>
            <w:proofErr w:type="gramEnd"/>
            <w:r>
              <w:rPr>
                <w:rFonts w:ascii="宋体" w:hAnsi="宋体" w:cs="宋体" w:hint="eastAsia"/>
                <w:color w:val="000000"/>
                <w:kern w:val="0"/>
                <w:sz w:val="22"/>
                <w:szCs w:val="22"/>
              </w:rPr>
              <w:t>，流通池架，10～100长程比色</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架，50/100微升微量比色</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架可选；</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 主机内嵌10英寸以上彩色触摸屏，内置32G的存储空间，可直接连接WI-FI，打印和输出数据；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1.4 标准曲线校正、系数输入法、OD值输入三种定量法；</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*1.5 用户可根据实际需要，输入阙值，自动识别超范围的样品；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1.6可根据不同用户的实际实验需求，自定义个性化测量方法；</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*1.7 主机有扫描功能，能够显示三维</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1.8 全面遵循GLM\GMP，不同颜色用户有不同的操作权限，每条测试数据，均需显示测试时间、日期、编号等，方便溯源；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1.9 主机所测数据，可通过U盘导出，导出的格式必须包含CSV、PDF，其他格式可选；</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1.10 导出的数据，通过主机直接进行中文的文件名编辑。</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 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 测光方式：双光束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2.2波长范围: 190.0～1100.0nm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2.3波长准确性: ±0.3nm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2.4波长重复性: ≤0.2nm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2.5光谱带宽: 0.5/1/2/4/5nm可调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2.6透射比范围: 0～200％T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2.7吸光度范围: -0.4～4 Abs</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2.8光度准确性: ±0.2％T(NIST930滤色片)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2.9光度重复性: ≤0.15％T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2.10浓度显示范围: 0.000～9999(C)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2.11杂散光: ≤0.03%T(220nm NaI,360nm NaNO2)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2.12漂移: ±0.0003Abs/h(500nm,预热2h)</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2.13噪声: ±0.0003Abs(500nm)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2.14基线平直度: ±0.0005A(330-1090nm)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*2.15光源：</w:t>
            </w:r>
            <w:proofErr w:type="gramStart"/>
            <w:r>
              <w:rPr>
                <w:rFonts w:ascii="宋体" w:hAnsi="宋体" w:cs="宋体" w:hint="eastAsia"/>
                <w:color w:val="000000"/>
                <w:kern w:val="0"/>
                <w:sz w:val="22"/>
                <w:szCs w:val="22"/>
              </w:rPr>
              <w:t>氘灯</w:t>
            </w:r>
            <w:proofErr w:type="gramEnd"/>
            <w:r>
              <w:rPr>
                <w:rFonts w:ascii="宋体" w:hAnsi="宋体" w:cs="宋体" w:hint="eastAsia"/>
                <w:color w:val="000000"/>
                <w:kern w:val="0"/>
                <w:sz w:val="22"/>
                <w:szCs w:val="22"/>
              </w:rPr>
              <w:t>&amp;钨灯（可选配第三灯源--汞灯）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（定位波长，汞灯</w:t>
            </w:r>
            <w:proofErr w:type="gramStart"/>
            <w:r>
              <w:rPr>
                <w:rFonts w:ascii="宋体" w:hAnsi="宋体" w:cs="宋体" w:hint="eastAsia"/>
                <w:color w:val="000000"/>
                <w:kern w:val="0"/>
                <w:sz w:val="22"/>
                <w:szCs w:val="22"/>
              </w:rPr>
              <w:t>比氘灯点</w:t>
            </w:r>
            <w:proofErr w:type="gramEnd"/>
            <w:r>
              <w:rPr>
                <w:rFonts w:ascii="宋体" w:hAnsi="宋体" w:cs="宋体" w:hint="eastAsia"/>
                <w:color w:val="000000"/>
                <w:kern w:val="0"/>
                <w:sz w:val="22"/>
                <w:szCs w:val="22"/>
              </w:rPr>
              <w:t>位多，更精确）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2.16色散元件: 光栅,1200L、/mm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2.17检测器: </w:t>
            </w:r>
            <w:proofErr w:type="gramStart"/>
            <w:r>
              <w:rPr>
                <w:rFonts w:ascii="宋体" w:hAnsi="宋体" w:cs="宋体" w:hint="eastAsia"/>
                <w:color w:val="000000"/>
                <w:kern w:val="0"/>
                <w:sz w:val="22"/>
                <w:szCs w:val="22"/>
              </w:rPr>
              <w:t>硅光二极管</w:t>
            </w:r>
            <w:proofErr w:type="gramEnd"/>
            <w:r>
              <w:rPr>
                <w:rFonts w:ascii="宋体" w:hAnsi="宋体" w:cs="宋体" w:hint="eastAsia"/>
                <w:color w:val="000000"/>
                <w:kern w:val="0"/>
                <w:sz w:val="22"/>
                <w:szCs w:val="22"/>
              </w:rPr>
              <w:t>（两个）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2.18显示方式:≥10寸彩色触摸屏（无需电容笔）</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2.19外形尺寸（约）: 600×450×200（mm）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2.20使用环境温度: 5℃～35℃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2.21使用环境相对湿度: ≤85%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2.22电源: AC100-240V，50/60Hz;100VA</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标准配置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3.1 紫外/可见分光光度计主机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3.2 配玻璃比色</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一盒(10×10mm，4只)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3.3 配石英比色</w:t>
            </w:r>
            <w:proofErr w:type="gramStart"/>
            <w:r>
              <w:rPr>
                <w:rFonts w:ascii="宋体" w:hAnsi="宋体" w:cs="宋体" w:hint="eastAsia"/>
                <w:color w:val="000000"/>
                <w:kern w:val="0"/>
                <w:sz w:val="22"/>
                <w:szCs w:val="22"/>
              </w:rPr>
              <w:t>皿</w:t>
            </w:r>
            <w:proofErr w:type="gramEnd"/>
            <w:r>
              <w:rPr>
                <w:rFonts w:ascii="宋体" w:hAnsi="宋体" w:cs="宋体" w:hint="eastAsia"/>
                <w:color w:val="000000"/>
                <w:kern w:val="0"/>
                <w:sz w:val="22"/>
                <w:szCs w:val="22"/>
              </w:rPr>
              <w:t>一盒(10×10mm，2只)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3.4 电源线一根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3.5 使用说明书一本</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3.6 防尘罩一个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3.7 装箱单/合格证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4"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光学显微镜</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b/>
                <w:color w:val="000000"/>
                <w:kern w:val="0"/>
                <w:sz w:val="22"/>
                <w:szCs w:val="22"/>
              </w:rPr>
            </w:pPr>
            <w:r>
              <w:rPr>
                <w:rFonts w:ascii="宋体" w:hAnsi="宋体" w:cs="宋体"/>
                <w:b/>
                <w:color w:val="000000"/>
                <w:kern w:val="0"/>
                <w:sz w:val="22"/>
                <w:szCs w:val="22"/>
              </w:rPr>
              <w:t>进口产品</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一、配置</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 w:type="pct"/>
            <w:vMerge w:val="restart"/>
            <w:tcBorders>
              <w:top w:val="single" w:sz="4" w:space="0" w:color="auto"/>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1、主机1台；                    </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2、6孔物镜转盘1个；        </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3、三目镜筒 1个；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roofErr w:type="gramStart"/>
            <w:r>
              <w:rPr>
                <w:rFonts w:ascii="宋体" w:hAnsi="宋体" w:cs="宋体" w:hint="eastAsia"/>
                <w:color w:val="000000"/>
                <w:kern w:val="0"/>
                <w:sz w:val="22"/>
                <w:szCs w:val="22"/>
              </w:rPr>
              <w:t>平场半消色差</w:t>
            </w:r>
            <w:proofErr w:type="gramEnd"/>
            <w:r>
              <w:rPr>
                <w:rFonts w:ascii="宋体" w:hAnsi="宋体" w:cs="宋体" w:hint="eastAsia"/>
                <w:color w:val="000000"/>
                <w:kern w:val="0"/>
                <w:sz w:val="22"/>
                <w:szCs w:val="22"/>
              </w:rPr>
              <w:t xml:space="preserve">物镜一组（四颗）  </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5、聚光镜1个；             </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6、台式电脑 1台。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7、显微镜同品牌数码相机（含软件）1套；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二、技术参数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1、光学系统：CFI60 无限远校正光学系统，齐焦距离60mm；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2、放大倍数：40-1000倍                     </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3、照明系统：6v30w卤素灯照明；</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4、绞链式三目：可360°旋转的观察头。双瞳距离48mm-75 mm，视度可调；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5、目镜：平场大视场10X高眼点目镜，视场20mm，高眼点出瞳孔距离21mm，屈光度可调，具有防霉功能；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6、物镜转换器：六孔转换器；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7、载物台：超硬防腐层表面，载物台XY移动手柄可以上下调整距离；</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8、</w:t>
            </w:r>
            <w:proofErr w:type="gramStart"/>
            <w:r>
              <w:rPr>
                <w:rFonts w:ascii="宋体" w:hAnsi="宋体" w:cs="宋体" w:hint="eastAsia"/>
                <w:color w:val="000000"/>
                <w:kern w:val="0"/>
                <w:sz w:val="22"/>
                <w:szCs w:val="22"/>
              </w:rPr>
              <w:t>粗微调焦</w:t>
            </w:r>
            <w:proofErr w:type="gramEnd"/>
            <w:r>
              <w:rPr>
                <w:rFonts w:ascii="宋体" w:hAnsi="宋体" w:cs="宋体" w:hint="eastAsia"/>
                <w:color w:val="000000"/>
                <w:kern w:val="0"/>
                <w:sz w:val="22"/>
                <w:szCs w:val="22"/>
              </w:rPr>
              <w:t>装置：扭矩可调工作台</w:t>
            </w:r>
            <w:proofErr w:type="gramStart"/>
            <w:r>
              <w:rPr>
                <w:rFonts w:ascii="宋体" w:hAnsi="宋体" w:cs="宋体" w:hint="eastAsia"/>
                <w:color w:val="000000"/>
                <w:kern w:val="0"/>
                <w:sz w:val="22"/>
                <w:szCs w:val="22"/>
              </w:rPr>
              <w:t>上限位</w:t>
            </w:r>
            <w:proofErr w:type="gramEnd"/>
            <w:r>
              <w:rPr>
                <w:rFonts w:ascii="宋体" w:hAnsi="宋体" w:cs="宋体" w:hint="eastAsia"/>
                <w:color w:val="000000"/>
                <w:kern w:val="0"/>
                <w:sz w:val="22"/>
                <w:szCs w:val="22"/>
              </w:rPr>
              <w:t>可预置，粗微动同轴调焦手轮，手轮高度上下可调，工作距离55-65mm；微动手轮0.1mm/转，</w:t>
            </w:r>
            <w:proofErr w:type="gramStart"/>
            <w:r>
              <w:rPr>
                <w:rFonts w:ascii="宋体" w:hAnsi="宋体" w:cs="宋体" w:hint="eastAsia"/>
                <w:color w:val="000000"/>
                <w:kern w:val="0"/>
                <w:sz w:val="22"/>
                <w:szCs w:val="22"/>
              </w:rPr>
              <w:t>格值</w:t>
            </w:r>
            <w:proofErr w:type="gramEnd"/>
            <w:r>
              <w:rPr>
                <w:rFonts w:ascii="宋体" w:hAnsi="宋体" w:cs="宋体" w:hint="eastAsia"/>
                <w:color w:val="000000"/>
                <w:kern w:val="0"/>
                <w:sz w:val="22"/>
                <w:szCs w:val="22"/>
              </w:rPr>
              <w:t>0.001m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荧光倒置显微</w:t>
            </w:r>
            <w:r>
              <w:rPr>
                <w:rFonts w:ascii="宋体" w:hAnsi="宋体" w:cs="宋体" w:hint="eastAsia"/>
                <w:color w:val="000000"/>
                <w:kern w:val="0"/>
                <w:sz w:val="22"/>
                <w:szCs w:val="22"/>
              </w:rPr>
              <w:lastRenderedPageBreak/>
              <w:t>镜</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b/>
                <w:color w:val="000000"/>
                <w:kern w:val="0"/>
                <w:sz w:val="22"/>
                <w:szCs w:val="22"/>
              </w:rPr>
            </w:pPr>
            <w:r>
              <w:rPr>
                <w:rFonts w:ascii="宋体" w:hAnsi="宋体" w:cs="宋体" w:hint="eastAsia"/>
                <w:b/>
                <w:color w:val="000000"/>
                <w:kern w:val="0"/>
                <w:sz w:val="22"/>
                <w:szCs w:val="22"/>
              </w:rPr>
              <w:lastRenderedPageBreak/>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配置：</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1、智能型主机一台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2、六孔智能物镜转换器一个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4、七孔聚光镜转盘一个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3、长工</w:t>
            </w:r>
            <w:proofErr w:type="gramStart"/>
            <w:r>
              <w:rPr>
                <w:rFonts w:ascii="宋体" w:hAnsi="宋体" w:cs="宋体" w:hint="eastAsia"/>
                <w:color w:val="000000"/>
                <w:kern w:val="0"/>
                <w:sz w:val="22"/>
                <w:szCs w:val="22"/>
              </w:rPr>
              <w:t>作距离</w:t>
            </w:r>
            <w:proofErr w:type="gramEnd"/>
            <w:r>
              <w:rPr>
                <w:rFonts w:ascii="宋体" w:hAnsi="宋体" w:cs="宋体" w:hint="eastAsia"/>
                <w:color w:val="000000"/>
                <w:kern w:val="0"/>
                <w:sz w:val="22"/>
                <w:szCs w:val="22"/>
              </w:rPr>
              <w:t>通用聚光镜一个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w:t>
            </w:r>
            <w:proofErr w:type="gramStart"/>
            <w:r>
              <w:rPr>
                <w:rFonts w:ascii="宋体" w:hAnsi="宋体" w:cs="宋体" w:hint="eastAsia"/>
                <w:color w:val="000000"/>
                <w:kern w:val="0"/>
                <w:sz w:val="22"/>
                <w:szCs w:val="22"/>
              </w:rPr>
              <w:t>相差环组一套</w:t>
            </w:r>
            <w:proofErr w:type="gramEnd"/>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5、目镜一对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6、4倍</w:t>
            </w:r>
            <w:proofErr w:type="gramStart"/>
            <w:r>
              <w:rPr>
                <w:rFonts w:ascii="宋体" w:hAnsi="宋体" w:cs="宋体" w:hint="eastAsia"/>
                <w:color w:val="000000"/>
                <w:kern w:val="0"/>
                <w:sz w:val="22"/>
                <w:szCs w:val="22"/>
              </w:rPr>
              <w:t>平场半复消</w:t>
            </w:r>
            <w:proofErr w:type="gramEnd"/>
            <w:r>
              <w:rPr>
                <w:rFonts w:ascii="宋体" w:hAnsi="宋体" w:cs="宋体" w:hint="eastAsia"/>
                <w:color w:val="000000"/>
                <w:kern w:val="0"/>
                <w:sz w:val="22"/>
                <w:szCs w:val="22"/>
              </w:rPr>
              <w:t>色差物镜一颗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7、10倍</w:t>
            </w:r>
            <w:proofErr w:type="gramStart"/>
            <w:r>
              <w:rPr>
                <w:rFonts w:ascii="宋体" w:hAnsi="宋体" w:cs="宋体" w:hint="eastAsia"/>
                <w:color w:val="000000"/>
                <w:kern w:val="0"/>
                <w:sz w:val="22"/>
                <w:szCs w:val="22"/>
              </w:rPr>
              <w:t>平场半复消</w:t>
            </w:r>
            <w:proofErr w:type="gramEnd"/>
            <w:r>
              <w:rPr>
                <w:rFonts w:ascii="宋体" w:hAnsi="宋体" w:cs="宋体" w:hint="eastAsia"/>
                <w:color w:val="000000"/>
                <w:kern w:val="0"/>
                <w:sz w:val="22"/>
                <w:szCs w:val="22"/>
              </w:rPr>
              <w:t>色差物镜一颗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8、20倍超长工</w:t>
            </w:r>
            <w:proofErr w:type="gramStart"/>
            <w:r>
              <w:rPr>
                <w:rFonts w:ascii="宋体" w:hAnsi="宋体" w:cs="宋体" w:hint="eastAsia"/>
                <w:color w:val="000000"/>
                <w:kern w:val="0"/>
                <w:sz w:val="22"/>
                <w:szCs w:val="22"/>
              </w:rPr>
              <w:t>作距离</w:t>
            </w:r>
            <w:proofErr w:type="gramEnd"/>
            <w:r>
              <w:rPr>
                <w:rFonts w:ascii="宋体" w:hAnsi="宋体" w:cs="宋体" w:hint="eastAsia"/>
                <w:color w:val="000000"/>
                <w:kern w:val="0"/>
                <w:sz w:val="22"/>
                <w:szCs w:val="22"/>
              </w:rPr>
              <w:t>平场荧光物镜一颗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9、40倍超长工</w:t>
            </w:r>
            <w:proofErr w:type="gramStart"/>
            <w:r>
              <w:rPr>
                <w:rFonts w:ascii="宋体" w:hAnsi="宋体" w:cs="宋体" w:hint="eastAsia"/>
                <w:color w:val="000000"/>
                <w:kern w:val="0"/>
                <w:sz w:val="22"/>
                <w:szCs w:val="22"/>
              </w:rPr>
              <w:t>作距离</w:t>
            </w:r>
            <w:proofErr w:type="gramEnd"/>
            <w:r>
              <w:rPr>
                <w:rFonts w:ascii="宋体" w:hAnsi="宋体" w:cs="宋体" w:hint="eastAsia"/>
                <w:color w:val="000000"/>
                <w:kern w:val="0"/>
                <w:sz w:val="22"/>
                <w:szCs w:val="22"/>
              </w:rPr>
              <w:t>平场荧光物镜一颗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10、六孔智能荧光滤色块转盘一个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11、长寿命（20000小时）LED荧光光源装置一套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12、落射荧光模块连接件一个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w:t>
            </w:r>
            <w:proofErr w:type="gramStart"/>
            <w:r>
              <w:rPr>
                <w:rFonts w:ascii="宋体" w:hAnsi="宋体" w:cs="宋体" w:hint="eastAsia"/>
                <w:color w:val="000000"/>
                <w:kern w:val="0"/>
                <w:sz w:val="22"/>
                <w:szCs w:val="22"/>
              </w:rPr>
              <w:t>带通型高级</w:t>
            </w:r>
            <w:proofErr w:type="gramEnd"/>
            <w:r>
              <w:rPr>
                <w:rFonts w:ascii="宋体" w:hAnsi="宋体" w:cs="宋体" w:hint="eastAsia"/>
                <w:color w:val="000000"/>
                <w:kern w:val="0"/>
                <w:sz w:val="22"/>
                <w:szCs w:val="22"/>
              </w:rPr>
              <w:t>荧光滤色块一组（三颗，紫外、蓝、绿）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14、样本夹一套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15、载物台一个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16、100X平场荧光物镜(</w:t>
            </w:r>
            <w:proofErr w:type="gramStart"/>
            <w:r>
              <w:rPr>
                <w:rFonts w:ascii="宋体" w:hAnsi="宋体" w:cs="宋体" w:hint="eastAsia"/>
                <w:color w:val="000000"/>
                <w:kern w:val="0"/>
                <w:sz w:val="22"/>
                <w:szCs w:val="22"/>
              </w:rPr>
              <w:t>油镜</w:t>
            </w:r>
            <w:proofErr w:type="gramEnd"/>
            <w:r>
              <w:rPr>
                <w:rFonts w:ascii="宋体" w:hAnsi="宋体" w:cs="宋体" w:hint="eastAsia"/>
                <w:color w:val="000000"/>
                <w:kern w:val="0"/>
                <w:sz w:val="22"/>
                <w:szCs w:val="22"/>
              </w:rPr>
              <w:t>)</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1、系统要求：整机配置为同一品牌，确保系统稳定性好，维护便利性好。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★2、具备功能：明场、相差、荧光三种观察方式。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3、主机：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3.1、采用无限远矫正光学系统；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3.2、智能检测机身端口：目镜100%、</w:t>
            </w:r>
            <w:proofErr w:type="gramStart"/>
            <w:r>
              <w:rPr>
                <w:rFonts w:ascii="宋体" w:hAnsi="宋体" w:cs="宋体" w:hint="eastAsia"/>
                <w:color w:val="000000"/>
                <w:kern w:val="0"/>
                <w:sz w:val="22"/>
                <w:szCs w:val="22"/>
              </w:rPr>
              <w:t>左端口</w:t>
            </w:r>
            <w:proofErr w:type="gramEnd"/>
            <w:r>
              <w:rPr>
                <w:rFonts w:ascii="宋体" w:hAnsi="宋体" w:cs="宋体" w:hint="eastAsia"/>
                <w:color w:val="000000"/>
                <w:kern w:val="0"/>
                <w:sz w:val="22"/>
                <w:szCs w:val="22"/>
              </w:rPr>
              <w:t>100%、右端口100%、目镜20%/</w:t>
            </w:r>
            <w:proofErr w:type="gramStart"/>
            <w:r>
              <w:rPr>
                <w:rFonts w:ascii="宋体" w:hAnsi="宋体" w:cs="宋体" w:hint="eastAsia"/>
                <w:color w:val="000000"/>
                <w:kern w:val="0"/>
                <w:sz w:val="22"/>
                <w:szCs w:val="22"/>
              </w:rPr>
              <w:t>左端口</w:t>
            </w:r>
            <w:proofErr w:type="gramEnd"/>
            <w:r>
              <w:rPr>
                <w:rFonts w:ascii="宋体" w:hAnsi="宋体" w:cs="宋体" w:hint="eastAsia"/>
                <w:color w:val="000000"/>
                <w:kern w:val="0"/>
                <w:sz w:val="22"/>
                <w:szCs w:val="22"/>
              </w:rPr>
              <w:t>80%分光。</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3.2、调焦方式：借助于物镜转换器的升降运动，粗调行程：5.0mm/转，微调行程：0.1mm/转，最小微调读数≤1微米，粗调再定焦机构。</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3.3、机身内置智能检测1.5X变倍镜。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3.4、机身内置智能检测博</w:t>
            </w:r>
            <w:proofErr w:type="gramStart"/>
            <w:r>
              <w:rPr>
                <w:rFonts w:ascii="宋体" w:hAnsi="宋体" w:cs="宋体" w:hint="eastAsia"/>
                <w:color w:val="000000"/>
                <w:kern w:val="0"/>
                <w:sz w:val="22"/>
                <w:szCs w:val="22"/>
              </w:rPr>
              <w:t>世</w:t>
            </w:r>
            <w:proofErr w:type="gramEnd"/>
            <w:r>
              <w:rPr>
                <w:rFonts w:ascii="宋体" w:hAnsi="宋体" w:cs="宋体" w:hint="eastAsia"/>
                <w:color w:val="000000"/>
                <w:kern w:val="0"/>
                <w:sz w:val="22"/>
                <w:szCs w:val="22"/>
              </w:rPr>
              <w:t>透镜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3.5、可扩展双层光路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★4、可拓展通过无线连接的平板电脑或PC实现操作向导功能，实时检测显微镜状态，智能提示显微镜错误状态。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5、侧端口成像视野：≥25mm；目镜视野≥22mm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6、透射光照明装置：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6.1、高功率LED照明；</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6.2、内置复眼透镜，保证大视野均匀照明;</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7、科勒照明系统：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7.1、智能检测7孔聚光镜转盘，软件自动识别当前档位；</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7.2、长工</w:t>
            </w:r>
            <w:proofErr w:type="gramStart"/>
            <w:r>
              <w:rPr>
                <w:rFonts w:ascii="宋体" w:hAnsi="宋体" w:cs="宋体" w:hint="eastAsia"/>
                <w:color w:val="000000"/>
                <w:kern w:val="0"/>
                <w:sz w:val="22"/>
                <w:szCs w:val="22"/>
              </w:rPr>
              <w:t>作距离</w:t>
            </w:r>
            <w:proofErr w:type="gramEnd"/>
            <w:r>
              <w:rPr>
                <w:rFonts w:ascii="宋体" w:hAnsi="宋体" w:cs="宋体" w:hint="eastAsia"/>
                <w:color w:val="000000"/>
                <w:kern w:val="0"/>
                <w:sz w:val="22"/>
                <w:szCs w:val="22"/>
              </w:rPr>
              <w:t>聚光镜：NA≥ 0.52，WD ≥30mm；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8、机械式载物台：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8.1、行程 X：≥ ±57mm  Y：≥ ±36.5mm；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8.2、移动范围三档可调;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9、落射荧光装置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★9.1、荧光照明：电动控制LED高亮度长寿型冷光源，寿命不低于20000小</w:t>
            </w:r>
            <w:r>
              <w:rPr>
                <w:rFonts w:ascii="宋体" w:hAnsi="宋体" w:cs="宋体" w:hint="eastAsia"/>
                <w:color w:val="000000"/>
                <w:kern w:val="0"/>
                <w:sz w:val="22"/>
                <w:szCs w:val="22"/>
              </w:rPr>
              <w:lastRenderedPageBreak/>
              <w:t>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9.2、无光纤设计，直接耦合到显微镜，杜绝荧光衰减；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9.3、 荧光装置：滤光块转盘和滤光块中配备“噪音消除装置”，通过完全消除滤光块中的散射光，提高信噪比，可以以高对比度和高亮度拍摄到微弱荧光信号图像；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9.4、荧光转盘：智能型六孔位荧光转盘，软件可自动识别当前滤色块。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9.5、高性能</w:t>
            </w:r>
            <w:proofErr w:type="gramStart"/>
            <w:r>
              <w:rPr>
                <w:rFonts w:ascii="宋体" w:hAnsi="宋体" w:cs="宋体" w:hint="eastAsia"/>
                <w:color w:val="000000"/>
                <w:kern w:val="0"/>
                <w:sz w:val="22"/>
                <w:szCs w:val="22"/>
              </w:rPr>
              <w:t>带通型荧光</w:t>
            </w:r>
            <w:proofErr w:type="gramEnd"/>
            <w:r>
              <w:rPr>
                <w:rFonts w:ascii="宋体" w:hAnsi="宋体" w:cs="宋体" w:hint="eastAsia"/>
                <w:color w:val="000000"/>
                <w:kern w:val="0"/>
                <w:sz w:val="22"/>
                <w:szCs w:val="22"/>
              </w:rPr>
              <w:t>激发块：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9.5.1、DAPI（激发波长340-380、二向色镜400、发射波长435-485nm）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9.5.2、FITC（激发波长465-495、二向色镜505、发射波长515-555nm）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9.5.3、TEXAS RED（激发波长540-580、二向色镜595、发射波长600-660nm）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9.6、配备独立显示屏，可直观操作；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9.7、可同时对所有荧光波段进行强度控制，也可以对每个波长进行单独的强度控制；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10、智能检测6孔物镜转盘（内置智能检测型DIC插片槽），软件自动识别当前物镜，配备以下物镜：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10.1、平场</w:t>
            </w:r>
            <w:proofErr w:type="gramStart"/>
            <w:r>
              <w:rPr>
                <w:rFonts w:ascii="宋体" w:hAnsi="宋体" w:cs="宋体" w:hint="eastAsia"/>
                <w:color w:val="000000"/>
                <w:kern w:val="0"/>
                <w:sz w:val="22"/>
                <w:szCs w:val="22"/>
              </w:rPr>
              <w:t>半复肖</w:t>
            </w:r>
            <w:proofErr w:type="gramEnd"/>
            <w:r>
              <w:rPr>
                <w:rFonts w:ascii="宋体" w:hAnsi="宋体" w:cs="宋体" w:hint="eastAsia"/>
                <w:color w:val="000000"/>
                <w:kern w:val="0"/>
                <w:sz w:val="22"/>
                <w:szCs w:val="22"/>
              </w:rPr>
              <w:t>色差物镜4X：NA≥ 0.13，WD≥ 16.40 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10.2、平场</w:t>
            </w:r>
            <w:proofErr w:type="gramStart"/>
            <w:r>
              <w:rPr>
                <w:rFonts w:ascii="宋体" w:hAnsi="宋体" w:cs="宋体" w:hint="eastAsia"/>
                <w:color w:val="000000"/>
                <w:kern w:val="0"/>
                <w:sz w:val="22"/>
                <w:szCs w:val="22"/>
              </w:rPr>
              <w:t>半复肖</w:t>
            </w:r>
            <w:proofErr w:type="gramEnd"/>
            <w:r>
              <w:rPr>
                <w:rFonts w:ascii="宋体" w:hAnsi="宋体" w:cs="宋体" w:hint="eastAsia"/>
                <w:color w:val="000000"/>
                <w:kern w:val="0"/>
                <w:sz w:val="22"/>
                <w:szCs w:val="22"/>
              </w:rPr>
              <w:t>色差物镜10X ：NA ≥0.30，WD≥ 15.20mm；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10.3、超长工</w:t>
            </w:r>
            <w:proofErr w:type="gramStart"/>
            <w:r>
              <w:rPr>
                <w:rFonts w:ascii="宋体" w:hAnsi="宋体" w:cs="宋体" w:hint="eastAsia"/>
                <w:color w:val="000000"/>
                <w:kern w:val="0"/>
                <w:sz w:val="22"/>
                <w:szCs w:val="22"/>
              </w:rPr>
              <w:t>作距离</w:t>
            </w:r>
            <w:proofErr w:type="gramEnd"/>
            <w:r>
              <w:rPr>
                <w:rFonts w:ascii="宋体" w:hAnsi="宋体" w:cs="宋体" w:hint="eastAsia"/>
                <w:color w:val="000000"/>
                <w:kern w:val="0"/>
                <w:sz w:val="22"/>
                <w:szCs w:val="22"/>
              </w:rPr>
              <w:t>平场荧光物镜20X：NA≥ 0.45，WD 8.2-6.9mm；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10.4、超长工</w:t>
            </w:r>
            <w:proofErr w:type="gramStart"/>
            <w:r>
              <w:rPr>
                <w:rFonts w:ascii="宋体" w:hAnsi="宋体" w:cs="宋体" w:hint="eastAsia"/>
                <w:color w:val="000000"/>
                <w:kern w:val="0"/>
                <w:sz w:val="22"/>
                <w:szCs w:val="22"/>
              </w:rPr>
              <w:t>作距离</w:t>
            </w:r>
            <w:proofErr w:type="gramEnd"/>
            <w:r>
              <w:rPr>
                <w:rFonts w:ascii="宋体" w:hAnsi="宋体" w:cs="宋体" w:hint="eastAsia"/>
                <w:color w:val="000000"/>
                <w:kern w:val="0"/>
                <w:sz w:val="22"/>
                <w:szCs w:val="22"/>
              </w:rPr>
              <w:t>平场荧光物镜 40X：NA≥ 0.60，WD 3.6-2.8mm。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11、显微镜同品牌数码相机：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11.1 CMOS成像芯片：靶面尺寸≥36X23.9mm，彩色CMOS芯片，物理像素不低于 1625</w:t>
            </w:r>
            <w:proofErr w:type="gramStart"/>
            <w:r>
              <w:rPr>
                <w:rFonts w:ascii="宋体" w:hAnsi="宋体" w:cs="宋体" w:hint="eastAsia"/>
                <w:color w:val="000000"/>
                <w:kern w:val="0"/>
                <w:sz w:val="22"/>
                <w:szCs w:val="22"/>
              </w:rPr>
              <w:t>万像</w:t>
            </w:r>
            <w:proofErr w:type="gramEnd"/>
            <w:r>
              <w:rPr>
                <w:rFonts w:ascii="宋体" w:hAnsi="宋体" w:cs="宋体" w:hint="eastAsia"/>
                <w:color w:val="000000"/>
                <w:kern w:val="0"/>
                <w:sz w:val="22"/>
                <w:szCs w:val="22"/>
              </w:rPr>
              <w:t>素（4908x3264）；</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11.2可记录像素：4908x3264（全像素）、1636X1088、1608X1608、567X567</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11.3曝光时间：100 </w:t>
            </w:r>
            <w:proofErr w:type="gramStart"/>
            <w:r>
              <w:rPr>
                <w:rFonts w:ascii="宋体" w:hAnsi="宋体" w:cs="宋体" w:hint="eastAsia"/>
                <w:color w:val="000000"/>
                <w:kern w:val="0"/>
                <w:sz w:val="22"/>
                <w:szCs w:val="22"/>
              </w:rPr>
              <w:t>微秒到</w:t>
            </w:r>
            <w:proofErr w:type="gramEnd"/>
            <w:r>
              <w:rPr>
                <w:rFonts w:ascii="宋体" w:hAnsi="宋体" w:cs="宋体" w:hint="eastAsia"/>
                <w:color w:val="000000"/>
                <w:kern w:val="0"/>
                <w:sz w:val="22"/>
                <w:szCs w:val="22"/>
              </w:rPr>
              <w:t xml:space="preserve"> 120 秒；</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11.4曝光控制：自动/手动曝光；</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11.5感光度增益调节1-64X（等效ISO200-12800）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11.6最大动态图象速度：≥45帧／秒；</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11.7传输方式：USB3.0传输；</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12、同品牌软件分析系统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12.1、硬件控制：支持多种本厂相机及第三</w:t>
            </w:r>
            <w:proofErr w:type="gramStart"/>
            <w:r>
              <w:rPr>
                <w:rFonts w:ascii="宋体" w:hAnsi="宋体" w:cs="宋体" w:hint="eastAsia"/>
                <w:color w:val="000000"/>
                <w:kern w:val="0"/>
                <w:sz w:val="22"/>
                <w:szCs w:val="22"/>
              </w:rPr>
              <w:t>方专业</w:t>
            </w:r>
            <w:proofErr w:type="gramEnd"/>
            <w:r>
              <w:rPr>
                <w:rFonts w:ascii="宋体" w:hAnsi="宋体" w:cs="宋体" w:hint="eastAsia"/>
                <w:color w:val="000000"/>
                <w:kern w:val="0"/>
                <w:sz w:val="22"/>
                <w:szCs w:val="22"/>
              </w:rPr>
              <w:t>相机、支持各类显微镜及周边设备。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12.2、图像采集拍摄：支持动态图像拍摄、Z系列图像拍摄、多点图像拍摄、AVI动态录像拍摄、物镜定标及保存校准数据。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12.3、大</w:t>
            </w:r>
            <w:proofErr w:type="gramStart"/>
            <w:r>
              <w:rPr>
                <w:rFonts w:ascii="宋体" w:hAnsi="宋体" w:cs="宋体" w:hint="eastAsia"/>
                <w:color w:val="000000"/>
                <w:kern w:val="0"/>
                <w:sz w:val="22"/>
                <w:szCs w:val="22"/>
              </w:rPr>
              <w:t>图象</w:t>
            </w:r>
            <w:proofErr w:type="gramEnd"/>
            <w:r>
              <w:rPr>
                <w:rFonts w:ascii="宋体" w:hAnsi="宋体" w:cs="宋体" w:hint="eastAsia"/>
                <w:color w:val="000000"/>
                <w:kern w:val="0"/>
                <w:sz w:val="22"/>
                <w:szCs w:val="22"/>
              </w:rPr>
              <w:t>拼接：该工具可以在高倍率下精确的无缝拼接大面积图像。可通过手动或电动载物台拼接大面积图像。既满足宏观观察，又满足微观检测。</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12.4、光学设置管理：可记录成像装置与显微镜设置，实现不同设置的一键切换。</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12.5、多维图像显示：显示时间序列、多点、Z轴及多通道图像，可自动播放，任意选择图像内容保存。</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12.6、通道合并：荧光及明场图像叠加。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12.7、图像处理：RGB颜色调整、对比度、背景减除、分量混合；可进行图像平滑、锐化以及</w:t>
            </w:r>
            <w:proofErr w:type="gramStart"/>
            <w:r>
              <w:rPr>
                <w:rFonts w:ascii="宋体" w:hAnsi="宋体" w:cs="宋体" w:hint="eastAsia"/>
                <w:color w:val="000000"/>
                <w:kern w:val="0"/>
                <w:sz w:val="22"/>
                <w:szCs w:val="22"/>
              </w:rPr>
              <w:t>边缘检测等滤镜</w:t>
            </w:r>
            <w:proofErr w:type="gramEnd"/>
            <w:r>
              <w:rPr>
                <w:rFonts w:ascii="宋体" w:hAnsi="宋体" w:cs="宋体" w:hint="eastAsia"/>
                <w:color w:val="000000"/>
                <w:kern w:val="0"/>
                <w:sz w:val="22"/>
                <w:szCs w:val="22"/>
              </w:rPr>
              <w:t>，可过滤噪音，改善图像的锐度和细节。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12.8、Z轴序列图像三维重构：三维图像任意选择、放大、切割，包含三维动画生成工具。</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12.9、手动测量：分类、计数、长度、半轴、面积和角度等。可直接在图像上画出目标来测量。所有输出结果可导出至任何电子表格编辑器。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12.10、光强度线性分析：可选用5种交互式线条轮廓测量方法，沿任意路径连续表示来源图像的光强（任意线、两点线、水平线、垂直线及折线）。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12.11、ROI工具：各类形状ROI选取，ROI内统计分析功能。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12.12、自动化报告生成器：用户可创建含有图像、数据说明、测量数据、用户文本以及图表的自定义报告。可直接创建PDF文件。</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13.★为了保证产品的售后服务质量，该设备</w:t>
            </w:r>
            <w:r w:rsidR="00CE05B6">
              <w:rPr>
                <w:rFonts w:ascii="宋体" w:hAnsi="宋体" w:cs="宋体" w:hint="eastAsia"/>
                <w:color w:val="000000"/>
                <w:kern w:val="0"/>
                <w:sz w:val="22"/>
                <w:szCs w:val="22"/>
              </w:rPr>
              <w:t>投标时</w:t>
            </w:r>
            <w:r>
              <w:rPr>
                <w:rFonts w:ascii="宋体" w:hAnsi="宋体" w:cs="宋体" w:hint="eastAsia"/>
                <w:color w:val="000000"/>
                <w:kern w:val="0"/>
                <w:sz w:val="22"/>
                <w:szCs w:val="22"/>
              </w:rPr>
              <w:t>必须提供制造厂商（或国内总代理商）针对本项目的售后服务承诺书复印件盖公章。。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干式高温恒温仪</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温度范围：室温+5℃一</w:t>
            </w:r>
            <w:proofErr w:type="gramStart"/>
            <w:r>
              <w:rPr>
                <w:rFonts w:ascii="宋体" w:hAnsi="宋体" w:cs="宋体" w:hint="eastAsia"/>
                <w:color w:val="000000"/>
                <w:kern w:val="0"/>
                <w:sz w:val="22"/>
                <w:szCs w:val="22"/>
              </w:rPr>
              <w:t>100</w:t>
            </w:r>
            <w:proofErr w:type="gramEnd"/>
            <w:r>
              <w:rPr>
                <w:rFonts w:ascii="宋体" w:hAnsi="宋体" w:cs="宋体" w:hint="eastAsia"/>
                <w:color w:val="000000"/>
                <w:kern w:val="0"/>
                <w:sz w:val="22"/>
                <w:szCs w:val="22"/>
              </w:rPr>
              <w:t>℃</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升温时间：≤25分钟（从20℃升至100℃）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控温精度：　≤±0.5℃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显示精度：0.1℃</w:t>
            </w:r>
            <w:proofErr w:type="gramStart"/>
            <w:r>
              <w:rPr>
                <w:rFonts w:ascii="宋体" w:hAnsi="宋体" w:cs="宋体" w:hint="eastAsia"/>
                <w:color w:val="000000"/>
                <w:kern w:val="0"/>
                <w:sz w:val="22"/>
                <w:szCs w:val="22"/>
              </w:rPr>
              <w:t xml:space="preserve">　　　　　</w:t>
            </w:r>
            <w:proofErr w:type="gramEnd"/>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模块温度均匀性：≤±0.5℃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最大功率：150W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最高温度：105℃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时间设置：最长99h59mi</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万分之一天平</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技术参数：</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外置校准系统；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2.最大称量：120 g；精度：0.1 mg；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3.重复性（≤+mg），负载为5%时的典型值：0.08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重复性（≤+mg），满量程，典型值： 0.1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4.线性偏差（≤+mg）典型值： 0.06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5.灵敏度漂移（+10°C ~+30°C）： 1.5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6.稳定时间，典型值（≤S）： 1.5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7.称盘尺寸：φ90㎜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8.防静电涂层五面玻璃防风罩能有效地屏蔽外界静电荷的干扰，视野清晰；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 超级单体传感器，同类产品中最快的稳定速度；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color w:val="000000"/>
                <w:kern w:val="0"/>
                <w:sz w:val="22"/>
                <w:szCs w:val="22"/>
              </w:rPr>
              <w:t>10</w:t>
            </w:r>
            <w:r>
              <w:rPr>
                <w:rFonts w:ascii="宋体" w:hAnsi="宋体" w:cs="宋体" w:hint="eastAsia"/>
                <w:color w:val="000000"/>
                <w:kern w:val="0"/>
                <w:sz w:val="22"/>
                <w:szCs w:val="22"/>
              </w:rPr>
              <w:t>. 自测试“@start”功能，可靠性有保障；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color w:val="000000"/>
                <w:kern w:val="0"/>
                <w:sz w:val="22"/>
                <w:szCs w:val="22"/>
              </w:rPr>
              <w:t>11</w:t>
            </w:r>
            <w:r>
              <w:rPr>
                <w:rFonts w:ascii="宋体" w:hAnsi="宋体" w:cs="宋体" w:hint="eastAsia"/>
                <w:color w:val="000000"/>
                <w:kern w:val="0"/>
                <w:sz w:val="22"/>
                <w:szCs w:val="22"/>
              </w:rPr>
              <w:t>.极佳的可重复性；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2</w:t>
            </w:r>
            <w:r>
              <w:rPr>
                <w:rFonts w:ascii="宋体" w:hAnsi="宋体" w:cs="宋体" w:hint="eastAsia"/>
                <w:color w:val="000000"/>
                <w:kern w:val="0"/>
                <w:sz w:val="22"/>
                <w:szCs w:val="22"/>
              </w:rPr>
              <w:t>.超载保护；</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3</w:t>
            </w:r>
            <w:r>
              <w:rPr>
                <w:rFonts w:ascii="宋体" w:hAnsi="宋体" w:cs="宋体" w:hint="eastAsia"/>
                <w:color w:val="000000"/>
                <w:kern w:val="0"/>
                <w:sz w:val="22"/>
                <w:szCs w:val="22"/>
              </w:rPr>
              <w:t>.应用程序：内置 12 种应用程序，打印输出 ，数据输出符合 GLP|GMP 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称量 | 填料，计数，称量百分比，混合 | 净重总重。组分 | 总重，动物称量，计算 | 自由因子，密度测定，统计，峰值保持，检重，质量单位转换，适用于较大样品的下部吊钩称量；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4</w:t>
            </w:r>
            <w:r>
              <w:rPr>
                <w:rFonts w:ascii="宋体" w:hAnsi="宋体" w:cs="宋体" w:hint="eastAsia"/>
                <w:color w:val="000000"/>
                <w:kern w:val="0"/>
                <w:sz w:val="22"/>
                <w:szCs w:val="22"/>
              </w:rPr>
              <w:t>. 最先进的现代连接方式：永不过时的USB C 型接口，行业领先的 9 针RS232 接口，向后的兼容性（ RS232 接口）；</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5</w:t>
            </w:r>
            <w:r>
              <w:rPr>
                <w:rFonts w:ascii="宋体" w:hAnsi="宋体" w:cs="宋体" w:hint="eastAsia"/>
                <w:color w:val="000000"/>
                <w:kern w:val="0"/>
                <w:sz w:val="22"/>
                <w:szCs w:val="22"/>
              </w:rPr>
              <w:t>.密码保护确保安全运行，防止意外更改天平设置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6</w:t>
            </w:r>
            <w:r>
              <w:rPr>
                <w:rFonts w:ascii="宋体" w:hAnsi="宋体" w:cs="宋体" w:hint="eastAsia"/>
                <w:color w:val="000000"/>
                <w:kern w:val="0"/>
                <w:sz w:val="22"/>
                <w:szCs w:val="22"/>
              </w:rPr>
              <w:t>.LED 触摸屏，操作容易，读数方便，直观耐用的LED 与触摸屏技术相结</w:t>
            </w:r>
            <w:r>
              <w:rPr>
                <w:rFonts w:ascii="宋体" w:hAnsi="宋体" w:cs="宋体" w:hint="eastAsia"/>
                <w:color w:val="000000"/>
                <w:kern w:val="0"/>
                <w:sz w:val="22"/>
                <w:szCs w:val="22"/>
              </w:rPr>
              <w:lastRenderedPageBreak/>
              <w:t>合，用户界面简单、结构清晰。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7</w:t>
            </w:r>
            <w:r>
              <w:rPr>
                <w:rFonts w:ascii="宋体" w:hAnsi="宋体" w:cs="宋体" w:hint="eastAsia"/>
                <w:color w:val="000000"/>
                <w:kern w:val="0"/>
                <w:sz w:val="22"/>
                <w:szCs w:val="22"/>
              </w:rPr>
              <w:t>. 称量室内空间大，能轻松放进较大容器，顶部和</w:t>
            </w:r>
            <w:proofErr w:type="gramStart"/>
            <w:r>
              <w:rPr>
                <w:rFonts w:ascii="宋体" w:hAnsi="宋体" w:cs="宋体" w:hint="eastAsia"/>
                <w:color w:val="000000"/>
                <w:kern w:val="0"/>
                <w:sz w:val="22"/>
                <w:szCs w:val="22"/>
              </w:rPr>
              <w:t>侧边</w:t>
            </w:r>
            <w:proofErr w:type="gramEnd"/>
            <w:r>
              <w:rPr>
                <w:rFonts w:ascii="宋体" w:hAnsi="宋体" w:cs="宋体" w:hint="eastAsia"/>
                <w:color w:val="000000"/>
                <w:kern w:val="0"/>
                <w:sz w:val="22"/>
                <w:szCs w:val="22"/>
              </w:rPr>
              <w:t>滑门易于移动和拆卸，防风罩可完全拆卸。</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8</w:t>
            </w:r>
            <w:r>
              <w:rPr>
                <w:rFonts w:ascii="宋体" w:hAnsi="宋体" w:cs="宋体" w:hint="eastAsia"/>
                <w:color w:val="000000"/>
                <w:kern w:val="0"/>
                <w:sz w:val="22"/>
                <w:szCs w:val="22"/>
              </w:rPr>
              <w:t>.即插即用技术：自动检测赛多利斯配件(如打印机、第二显示器)，真正的“PC 直连功能”，轻松连接到PC，以便将称量数据直接传输到电子表格或者文本如Microsoft® Excel 或Word 等格式的文档中。</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9</w:t>
            </w:r>
            <w:r>
              <w:rPr>
                <w:rFonts w:ascii="宋体" w:hAnsi="宋体" w:cs="宋体" w:hint="eastAsia"/>
                <w:color w:val="000000"/>
                <w:kern w:val="0"/>
                <w:sz w:val="22"/>
                <w:szCs w:val="22"/>
              </w:rPr>
              <w:t>.动态称量应用的数据输出：可设置数据输出时间间隔</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color w:val="000000"/>
                <w:kern w:val="0"/>
                <w:sz w:val="22"/>
                <w:szCs w:val="22"/>
              </w:rPr>
              <w:t>20</w:t>
            </w:r>
            <w:r>
              <w:rPr>
                <w:rFonts w:ascii="宋体" w:hAnsi="宋体" w:cs="宋体" w:hint="eastAsia"/>
                <w:color w:val="000000"/>
                <w:kern w:val="0"/>
                <w:sz w:val="22"/>
                <w:szCs w:val="22"/>
              </w:rPr>
              <w:t>.配置：称重主机1台；显示屏1个；秤盘1个；电源适配器1个；操作说明书1份。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百分之一天平</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技术参数：</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外置校准系统；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2.最大称量：1200 g；精度：10 mg；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3.重复性（≤+mg），负载为5%时的典型值： 5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重复性（≤+mg），满量程，典型值：10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4.线性偏差（≤+mg）典型值：6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5.灵敏度漂移（+10°C ~+30°C）：2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6.稳定时间，典型值（≤S）：0.9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7.称盘尺寸（mm）：  182x182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8.防静电涂层五面玻璃防风罩能有效地屏蔽外界静电荷的干扰，视野清晰；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 超级单体传感器，同类产品中最快的稳定速度；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color w:val="000000"/>
                <w:kern w:val="0"/>
                <w:sz w:val="22"/>
                <w:szCs w:val="22"/>
              </w:rPr>
              <w:t>10</w:t>
            </w:r>
            <w:r>
              <w:rPr>
                <w:rFonts w:ascii="宋体" w:hAnsi="宋体" w:cs="宋体" w:hint="eastAsia"/>
                <w:color w:val="000000"/>
                <w:kern w:val="0"/>
                <w:sz w:val="22"/>
                <w:szCs w:val="22"/>
              </w:rPr>
              <w:t>. 自测试“@start”功能，可靠性有保障；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color w:val="000000"/>
                <w:kern w:val="0"/>
                <w:sz w:val="22"/>
                <w:szCs w:val="22"/>
              </w:rPr>
              <w:t>11</w:t>
            </w:r>
            <w:r>
              <w:rPr>
                <w:rFonts w:ascii="宋体" w:hAnsi="宋体" w:cs="宋体" w:hint="eastAsia"/>
                <w:color w:val="000000"/>
                <w:kern w:val="0"/>
                <w:sz w:val="22"/>
                <w:szCs w:val="22"/>
              </w:rPr>
              <w:t>.极佳的可重复性；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2</w:t>
            </w:r>
            <w:r>
              <w:rPr>
                <w:rFonts w:ascii="宋体" w:hAnsi="宋体" w:cs="宋体" w:hint="eastAsia"/>
                <w:color w:val="000000"/>
                <w:kern w:val="0"/>
                <w:sz w:val="22"/>
                <w:szCs w:val="22"/>
              </w:rPr>
              <w:t>.超载保护；</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3</w:t>
            </w:r>
            <w:r>
              <w:rPr>
                <w:rFonts w:ascii="宋体" w:hAnsi="宋体" w:cs="宋体" w:hint="eastAsia"/>
                <w:color w:val="000000"/>
                <w:kern w:val="0"/>
                <w:sz w:val="22"/>
                <w:szCs w:val="22"/>
              </w:rPr>
              <w:t>.应用程序：内置 12 种应用程序，打印输出 ，数据输出符合 GLP|GMP 要求。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称量 | 填料，计数，称量百分比，混合 | 净重总重。组分 | 总重，动物称量，计算 | 自由因子，密度测定，统计，峰值保持，检重，质量单位转换，适用于较大样品的下部吊钩称量；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4</w:t>
            </w:r>
            <w:r>
              <w:rPr>
                <w:rFonts w:ascii="宋体" w:hAnsi="宋体" w:cs="宋体" w:hint="eastAsia"/>
                <w:color w:val="000000"/>
                <w:kern w:val="0"/>
                <w:sz w:val="22"/>
                <w:szCs w:val="22"/>
              </w:rPr>
              <w:t>. 最先进的现代连接方式：永不过时的USB C 型接口，行业领先的 9 针RS232 接口，向后的兼容性（ RS232 接口）；</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5</w:t>
            </w:r>
            <w:r>
              <w:rPr>
                <w:rFonts w:ascii="宋体" w:hAnsi="宋体" w:cs="宋体" w:hint="eastAsia"/>
                <w:color w:val="000000"/>
                <w:kern w:val="0"/>
                <w:sz w:val="22"/>
                <w:szCs w:val="22"/>
              </w:rPr>
              <w:t>.密码保护确保安全运行，防止意外更改天平设置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6</w:t>
            </w:r>
            <w:r>
              <w:rPr>
                <w:rFonts w:ascii="宋体" w:hAnsi="宋体" w:cs="宋体" w:hint="eastAsia"/>
                <w:color w:val="000000"/>
                <w:kern w:val="0"/>
                <w:sz w:val="22"/>
                <w:szCs w:val="22"/>
              </w:rPr>
              <w:t>.LED 触摸屏，操作容易，读数方便，直观耐用的LED 与触摸屏技术相结合，用户界面简单、结构清晰。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7</w:t>
            </w:r>
            <w:r>
              <w:rPr>
                <w:rFonts w:ascii="宋体" w:hAnsi="宋体" w:cs="宋体" w:hint="eastAsia"/>
                <w:color w:val="000000"/>
                <w:kern w:val="0"/>
                <w:sz w:val="22"/>
                <w:szCs w:val="22"/>
              </w:rPr>
              <w:t>. 称量室内空间大，能轻松放进较大容器，顶部和</w:t>
            </w:r>
            <w:proofErr w:type="gramStart"/>
            <w:r>
              <w:rPr>
                <w:rFonts w:ascii="宋体" w:hAnsi="宋体" w:cs="宋体" w:hint="eastAsia"/>
                <w:color w:val="000000"/>
                <w:kern w:val="0"/>
                <w:sz w:val="22"/>
                <w:szCs w:val="22"/>
              </w:rPr>
              <w:t>侧边</w:t>
            </w:r>
            <w:proofErr w:type="gramEnd"/>
            <w:r>
              <w:rPr>
                <w:rFonts w:ascii="宋体" w:hAnsi="宋体" w:cs="宋体" w:hint="eastAsia"/>
                <w:color w:val="000000"/>
                <w:kern w:val="0"/>
                <w:sz w:val="22"/>
                <w:szCs w:val="22"/>
              </w:rPr>
              <w:t>滑门易于移动和拆卸，防风罩可完全拆卸。</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8</w:t>
            </w:r>
            <w:r>
              <w:rPr>
                <w:rFonts w:ascii="宋体" w:hAnsi="宋体" w:cs="宋体" w:hint="eastAsia"/>
                <w:color w:val="000000"/>
                <w:kern w:val="0"/>
                <w:sz w:val="22"/>
                <w:szCs w:val="22"/>
              </w:rPr>
              <w:t>.即插即用技术：自动检测赛多利斯配件(如打印机、第二显示器)，真正的“PC 直连功能”，轻松连接到PC，以便将称量数据直接传输到电子表格或者文本如Microsoft® Excel 或Word 等格式的文档中。</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9</w:t>
            </w:r>
            <w:r>
              <w:rPr>
                <w:rFonts w:ascii="宋体" w:hAnsi="宋体" w:cs="宋体" w:hint="eastAsia"/>
                <w:color w:val="000000"/>
                <w:kern w:val="0"/>
                <w:sz w:val="22"/>
                <w:szCs w:val="22"/>
              </w:rPr>
              <w:t>.动态称量应用的数据输出：可设置数据输出时间间隔</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color w:val="000000"/>
                <w:kern w:val="0"/>
                <w:sz w:val="22"/>
                <w:szCs w:val="22"/>
              </w:rPr>
              <w:t>20</w:t>
            </w:r>
            <w:r>
              <w:rPr>
                <w:rFonts w:ascii="宋体" w:hAnsi="宋体" w:cs="宋体" w:hint="eastAsia"/>
                <w:color w:val="000000"/>
                <w:kern w:val="0"/>
                <w:sz w:val="22"/>
                <w:szCs w:val="22"/>
              </w:rPr>
              <w:t>.配置：称重主机1台；显示屏1个；秤盘1个；电源适配器1个；操作说明书1份。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PH计</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1、技术参数</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1.1、PH</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测量范围： 0 ~ 14</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可读性： 0.01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精度 ±0.01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1.2、mV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测量范围： -1500.0 ~ 1500.0mV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可读性： 0.1mV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精度: ±0.4 mV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1.3、温度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测量范围 -5.0 ~ 105.0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可读性 0.1℃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准确度 ±0.2℃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1.4、校准点: 最多三种缓冲液</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自动识别16种缓冲液</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2, 4, 7, 10, 12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1, 3, 6, 8, 10, 13</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     1.68, 4.01, 6.86, 9.18, 12.46</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1.5、电极校准斜率范围：90%~105%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1.6、全自动显示电极斜率及使用状态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1.7、自动温度补偿（ATC）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1.8、可选的测量单位 pH、 mV 和 RmV（相对mV值）</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1.9、电极接口：BNC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2、特点：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2.1、LCD屏显示</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2.2、全自动温度补偿功能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2.3、三点校准，自动识别三组校准缓冲液，校准只需按1个健，简单方便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2.4、稳定符号，表示读数已</w:t>
            </w:r>
            <w:proofErr w:type="gramStart"/>
            <w:r>
              <w:rPr>
                <w:rFonts w:ascii="宋体" w:hAnsi="宋体" w:cs="宋体" w:hint="eastAsia"/>
                <w:color w:val="000000"/>
                <w:kern w:val="0"/>
                <w:sz w:val="22"/>
                <w:szCs w:val="22"/>
              </w:rPr>
              <w:t>达稳定</w:t>
            </w:r>
            <w:proofErr w:type="gramEnd"/>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2.5、直接以mV 或PH 方式读取测量值</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2.6、配送三合一电极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3、配置：</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3.1主机1台；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3.2标</w:t>
            </w:r>
            <w:proofErr w:type="gramStart"/>
            <w:r>
              <w:rPr>
                <w:rFonts w:ascii="宋体" w:hAnsi="宋体" w:cs="宋体" w:hint="eastAsia"/>
                <w:color w:val="000000"/>
                <w:kern w:val="0"/>
                <w:sz w:val="22"/>
                <w:szCs w:val="22"/>
              </w:rPr>
              <w:t>配电极</w:t>
            </w:r>
            <w:proofErr w:type="gramEnd"/>
            <w:r>
              <w:rPr>
                <w:rFonts w:ascii="宋体" w:hAnsi="宋体" w:cs="宋体" w:hint="eastAsia"/>
                <w:color w:val="000000"/>
                <w:kern w:val="0"/>
                <w:sz w:val="22"/>
                <w:szCs w:val="22"/>
              </w:rPr>
              <w:t>1根。</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低温保存箱</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一、用  途：</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可用于冷冻冰排、储存血浆、试剂及各种需要冷冻储存的物品。适用于医院、社区卫生服务中心、疾病预防控制中心、血站、高效实验室、冷食餐饮业等。</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二、主要指标：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2.1工作条件：环境温度16-32℃，环境湿度：20-80%，电压：220V±10% ，频率50±1Hz。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2.2样式：立式，单门。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2.3有效容积（L）：270。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4</w:t>
            </w:r>
            <w:r>
              <w:rPr>
                <w:rFonts w:ascii="宋体" w:hAnsi="宋体" w:cs="宋体" w:hint="eastAsia"/>
                <w:color w:val="000000"/>
                <w:kern w:val="0"/>
                <w:sz w:val="22"/>
                <w:szCs w:val="22"/>
              </w:rPr>
              <w:t>净重/毛重（KG）：87/96。</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5</w:t>
            </w:r>
            <w:r>
              <w:rPr>
                <w:rFonts w:ascii="宋体" w:hAnsi="宋体" w:cs="宋体" w:hint="eastAsia"/>
                <w:color w:val="000000"/>
                <w:kern w:val="0"/>
                <w:sz w:val="22"/>
                <w:szCs w:val="22"/>
              </w:rPr>
              <w:t>内部结构：7个ABS抽屉，分类存储，耐腐蚀，强度大耐冲击。</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6</w:t>
            </w:r>
            <w:r>
              <w:rPr>
                <w:rFonts w:ascii="宋体" w:hAnsi="宋体" w:cs="宋体" w:hint="eastAsia"/>
                <w:color w:val="000000"/>
                <w:kern w:val="0"/>
                <w:sz w:val="22"/>
                <w:szCs w:val="22"/>
              </w:rPr>
              <w:t>每层有蒸发器，确保箱内温度均匀性。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7</w:t>
            </w:r>
            <w:r>
              <w:rPr>
                <w:rFonts w:ascii="宋体" w:hAnsi="宋体" w:cs="宋体" w:hint="eastAsia"/>
                <w:color w:val="000000"/>
                <w:kern w:val="0"/>
                <w:sz w:val="22"/>
                <w:szCs w:val="22"/>
              </w:rPr>
              <w:t xml:space="preserve">发泡层厚度为100mm，高效锁冷。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CE05B6" w:rsidP="00CE05B6">
            <w:pPr>
              <w:widowControl/>
              <w:rPr>
                <w:rFonts w:ascii="宋体" w:hAnsi="宋体" w:cs="宋体"/>
                <w:color w:val="000000"/>
                <w:kern w:val="0"/>
                <w:sz w:val="22"/>
                <w:szCs w:val="22"/>
              </w:rPr>
            </w:pPr>
            <w:r>
              <w:rPr>
                <w:rFonts w:ascii="宋体" w:hAnsi="宋体" w:cs="宋体" w:hint="eastAsia"/>
                <w:color w:val="000000"/>
                <w:kern w:val="0"/>
                <w:sz w:val="22"/>
                <w:szCs w:val="22"/>
              </w:rPr>
              <w:t>2.8</w:t>
            </w:r>
            <w:r w:rsidR="004D238D">
              <w:rPr>
                <w:rFonts w:ascii="宋体" w:hAnsi="宋体" w:cs="宋体" w:hint="eastAsia"/>
                <w:color w:val="000000"/>
                <w:kern w:val="0"/>
                <w:sz w:val="22"/>
                <w:szCs w:val="22"/>
              </w:rPr>
              <w:t>压缩机：采用名牌高效压缩机，节能高效静音。</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9</w:t>
            </w:r>
            <w:r>
              <w:rPr>
                <w:rFonts w:ascii="宋体" w:hAnsi="宋体" w:cs="宋体" w:hint="eastAsia"/>
                <w:color w:val="000000"/>
                <w:kern w:val="0"/>
                <w:sz w:val="22"/>
                <w:szCs w:val="22"/>
              </w:rPr>
              <w:t>保温材料：无CFC聚氨酯发泡保温层，环保无污染。</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10</w:t>
            </w:r>
            <w:r>
              <w:rPr>
                <w:rFonts w:ascii="宋体" w:hAnsi="宋体" w:cs="宋体" w:hint="eastAsia"/>
                <w:color w:val="000000"/>
                <w:kern w:val="0"/>
                <w:sz w:val="22"/>
                <w:szCs w:val="22"/>
              </w:rPr>
              <w:t>制冷剂：无氟环保制冷剂，稳定可靠，不易燃易爆。</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11</w:t>
            </w:r>
            <w:r>
              <w:rPr>
                <w:rFonts w:ascii="宋体" w:hAnsi="宋体" w:cs="宋体" w:hint="eastAsia"/>
                <w:color w:val="000000"/>
                <w:kern w:val="0"/>
                <w:sz w:val="22"/>
                <w:szCs w:val="22"/>
              </w:rPr>
              <w:t>精确控温：高清晰数码温度显示，高精度微电脑温度控制系统，箱体内温度-10℃~-25℃范围内任意设定，显示精度1℃。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w:t>
            </w:r>
            <w:r w:rsidR="00CE05B6">
              <w:rPr>
                <w:rFonts w:ascii="宋体" w:hAnsi="宋体" w:cs="宋体" w:hint="eastAsia"/>
                <w:color w:val="000000"/>
                <w:kern w:val="0"/>
                <w:sz w:val="22"/>
                <w:szCs w:val="22"/>
              </w:rPr>
              <w:t>2</w:t>
            </w:r>
            <w:r>
              <w:rPr>
                <w:rFonts w:ascii="宋体" w:hAnsi="宋体" w:cs="宋体" w:hint="eastAsia"/>
                <w:color w:val="000000"/>
                <w:kern w:val="0"/>
                <w:sz w:val="22"/>
                <w:szCs w:val="22"/>
              </w:rPr>
              <w:t xml:space="preserve">声光报警系统：高低温报警、箱内传感器故障报警、开门报警等多重保障，全面保障样本安全。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w:t>
            </w:r>
            <w:r w:rsidR="00CE05B6">
              <w:rPr>
                <w:rFonts w:ascii="宋体" w:hAnsi="宋体" w:cs="宋体" w:hint="eastAsia"/>
                <w:color w:val="000000"/>
                <w:kern w:val="0"/>
                <w:sz w:val="22"/>
                <w:szCs w:val="22"/>
              </w:rPr>
              <w:t>3</w:t>
            </w:r>
            <w:r>
              <w:rPr>
                <w:rFonts w:ascii="宋体" w:hAnsi="宋体" w:cs="宋体" w:hint="eastAsia"/>
                <w:color w:val="000000"/>
                <w:kern w:val="0"/>
                <w:sz w:val="22"/>
                <w:szCs w:val="22"/>
              </w:rPr>
              <w:t>运行保护：开机延时、停机间隔等保护功能，确保运行可靠。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14</w:t>
            </w:r>
            <w:r>
              <w:rPr>
                <w:rFonts w:ascii="宋体" w:hAnsi="宋体" w:cs="宋体" w:hint="eastAsia"/>
                <w:color w:val="000000"/>
                <w:kern w:val="0"/>
                <w:sz w:val="22"/>
                <w:szCs w:val="22"/>
              </w:rPr>
              <w:t>箱体材质：箱体采用优质钢板，经过防腐磷化、静电喷涂工艺处理，表面色泽柔和。</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15</w:t>
            </w:r>
            <w:r>
              <w:rPr>
                <w:rFonts w:ascii="宋体" w:hAnsi="宋体" w:cs="宋体" w:hint="eastAsia"/>
                <w:color w:val="000000"/>
                <w:kern w:val="0"/>
                <w:sz w:val="22"/>
                <w:szCs w:val="22"/>
              </w:rPr>
              <w:t>内胆材料：喷涂铝板内胆，经久耐用、便于清洁。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16</w:t>
            </w:r>
            <w:proofErr w:type="gramStart"/>
            <w:r>
              <w:rPr>
                <w:rFonts w:ascii="宋体" w:hAnsi="宋体" w:cs="宋体" w:hint="eastAsia"/>
                <w:color w:val="000000"/>
                <w:kern w:val="0"/>
                <w:sz w:val="22"/>
                <w:szCs w:val="22"/>
              </w:rPr>
              <w:t>左侧标配一个</w:t>
            </w:r>
            <w:proofErr w:type="gramEnd"/>
            <w:r>
              <w:rPr>
                <w:rFonts w:ascii="宋体" w:hAnsi="宋体" w:cs="宋体" w:hint="eastAsia"/>
                <w:color w:val="000000"/>
                <w:kern w:val="0"/>
                <w:sz w:val="22"/>
                <w:szCs w:val="22"/>
              </w:rPr>
              <w:t>测试孔，方便监测箱内温度。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17</w:t>
            </w:r>
            <w:r>
              <w:rPr>
                <w:rFonts w:ascii="宋体" w:hAnsi="宋体" w:cs="宋体" w:hint="eastAsia"/>
                <w:color w:val="000000"/>
                <w:kern w:val="0"/>
                <w:sz w:val="22"/>
                <w:szCs w:val="22"/>
              </w:rPr>
              <w:t>温度均匀性：箱内温度均匀性≤3℃。</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18</w:t>
            </w:r>
            <w:r>
              <w:rPr>
                <w:rFonts w:ascii="宋体" w:hAnsi="宋体" w:cs="宋体" w:hint="eastAsia"/>
                <w:color w:val="000000"/>
                <w:kern w:val="0"/>
                <w:sz w:val="22"/>
                <w:szCs w:val="22"/>
              </w:rPr>
              <w:t>箱体配锁，确保箱内样本安全。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药品保存箱</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一、用  途：用于医疗行业冷藏药品的专业冷藏设备，也可用于储存生物制品、疫苗、药品、试剂等，适用于药房、制药厂、医院、疾病预防控制中心、社区卫生服务中心、各类实验室等。</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二、主要指标: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2.1工作条件：环境温度16-32℃，环境湿度：20-80%，电压：220V±10% ， 频率50±1Hz。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2.2样式：立式，单门。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2.3有效容积：330L。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4</w:t>
            </w:r>
            <w:r>
              <w:rPr>
                <w:rFonts w:ascii="宋体" w:hAnsi="宋体" w:cs="宋体" w:hint="eastAsia"/>
                <w:color w:val="000000"/>
                <w:kern w:val="0"/>
                <w:sz w:val="22"/>
                <w:szCs w:val="22"/>
              </w:rPr>
              <w:t>净重/毛重（KG）：76/81。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5</w:t>
            </w:r>
            <w:r>
              <w:rPr>
                <w:rFonts w:ascii="宋体" w:hAnsi="宋体" w:cs="宋体" w:hint="eastAsia"/>
                <w:color w:val="000000"/>
                <w:kern w:val="0"/>
                <w:sz w:val="22"/>
                <w:szCs w:val="22"/>
              </w:rPr>
              <w:t>双层透明保温玻璃门，电加热门体防凝露设计，80%湿度环境下无凝露。</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6</w:t>
            </w:r>
            <w:r>
              <w:rPr>
                <w:rFonts w:ascii="宋体" w:hAnsi="宋体" w:cs="宋体" w:hint="eastAsia"/>
                <w:color w:val="000000"/>
                <w:kern w:val="0"/>
                <w:sz w:val="22"/>
                <w:szCs w:val="22"/>
              </w:rPr>
              <w:t>箱体配锁，防止随意开启。</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7</w:t>
            </w:r>
            <w:r>
              <w:rPr>
                <w:rFonts w:ascii="宋体" w:hAnsi="宋体" w:cs="宋体" w:hint="eastAsia"/>
                <w:color w:val="000000"/>
                <w:kern w:val="0"/>
                <w:sz w:val="22"/>
                <w:szCs w:val="22"/>
              </w:rPr>
              <w:t>底部配置4个万向脚轮（带锁</w:t>
            </w:r>
            <w:proofErr w:type="gramStart"/>
            <w:r>
              <w:rPr>
                <w:rFonts w:ascii="宋体" w:hAnsi="宋体" w:cs="宋体" w:hint="eastAsia"/>
                <w:color w:val="000000"/>
                <w:kern w:val="0"/>
                <w:sz w:val="22"/>
                <w:szCs w:val="22"/>
              </w:rPr>
              <w:t>止</w:t>
            </w:r>
            <w:proofErr w:type="gramEnd"/>
            <w:r>
              <w:rPr>
                <w:rFonts w:ascii="宋体" w:hAnsi="宋体" w:cs="宋体" w:hint="eastAsia"/>
                <w:color w:val="000000"/>
                <w:kern w:val="0"/>
                <w:sz w:val="22"/>
                <w:szCs w:val="22"/>
              </w:rPr>
              <w:t>功能），方便箱体移动安放。</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8</w:t>
            </w:r>
            <w:r>
              <w:rPr>
                <w:rFonts w:ascii="宋体" w:hAnsi="宋体" w:cs="宋体" w:hint="eastAsia"/>
                <w:color w:val="000000"/>
                <w:kern w:val="0"/>
                <w:sz w:val="22"/>
                <w:szCs w:val="22"/>
              </w:rPr>
              <w:t>箱体材料为优质结构钢板，经先进防腐磷化喷涂工艺，内壁为喷涂铝板材质。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9</w:t>
            </w:r>
            <w:r>
              <w:rPr>
                <w:rFonts w:ascii="宋体" w:hAnsi="宋体" w:cs="宋体" w:hint="eastAsia"/>
                <w:color w:val="000000"/>
                <w:kern w:val="0"/>
                <w:sz w:val="22"/>
                <w:szCs w:val="22"/>
              </w:rPr>
              <w:t>箱内横排配有LED照明功能，使箱体内部一目了然。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 xml:space="preserve">10 </w:t>
            </w:r>
            <w:r>
              <w:rPr>
                <w:rFonts w:ascii="宋体" w:hAnsi="宋体" w:cs="宋体" w:hint="eastAsia"/>
                <w:color w:val="000000"/>
                <w:kern w:val="0"/>
                <w:sz w:val="22"/>
                <w:szCs w:val="22"/>
              </w:rPr>
              <w:t>5个优质钢丝浸塑搁架，分类存取物品更方便，且易于清洗。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w:t>
            </w:r>
            <w:r w:rsidR="00CE05B6">
              <w:rPr>
                <w:rFonts w:ascii="宋体" w:hAnsi="宋体" w:cs="宋体" w:hint="eastAsia"/>
                <w:color w:val="000000"/>
                <w:kern w:val="0"/>
                <w:sz w:val="22"/>
                <w:szCs w:val="22"/>
              </w:rPr>
              <w:t>1</w:t>
            </w:r>
            <w:r>
              <w:rPr>
                <w:rFonts w:ascii="宋体" w:hAnsi="宋体" w:cs="宋体" w:hint="eastAsia"/>
                <w:color w:val="000000"/>
                <w:kern w:val="0"/>
                <w:sz w:val="22"/>
                <w:szCs w:val="22"/>
              </w:rPr>
              <w:t>采用名牌高效压缩机，无氟环保制冷剂，节能高效。</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w:t>
            </w:r>
            <w:r w:rsidR="00CE05B6">
              <w:rPr>
                <w:rFonts w:ascii="宋体" w:hAnsi="宋体" w:cs="宋体" w:hint="eastAsia"/>
                <w:color w:val="000000"/>
                <w:kern w:val="0"/>
                <w:sz w:val="22"/>
                <w:szCs w:val="22"/>
              </w:rPr>
              <w:t>2</w:t>
            </w:r>
            <w:proofErr w:type="gramStart"/>
            <w:r>
              <w:rPr>
                <w:rFonts w:ascii="宋体" w:hAnsi="宋体" w:cs="宋体" w:hint="eastAsia"/>
                <w:color w:val="000000"/>
                <w:kern w:val="0"/>
                <w:sz w:val="22"/>
                <w:szCs w:val="22"/>
              </w:rPr>
              <w:t>左侧标配1个</w:t>
            </w:r>
            <w:proofErr w:type="gramEnd"/>
            <w:r>
              <w:rPr>
                <w:rFonts w:ascii="宋体" w:hAnsi="宋体" w:cs="宋体" w:hint="eastAsia"/>
                <w:color w:val="000000"/>
                <w:kern w:val="0"/>
                <w:sz w:val="22"/>
                <w:szCs w:val="22"/>
              </w:rPr>
              <w:t>测试孔，方便用户监控箱内温度。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13</w:t>
            </w:r>
            <w:r>
              <w:rPr>
                <w:rFonts w:ascii="宋体" w:hAnsi="宋体" w:cs="宋体" w:hint="eastAsia"/>
                <w:color w:val="000000"/>
                <w:kern w:val="0"/>
                <w:sz w:val="22"/>
                <w:szCs w:val="22"/>
              </w:rPr>
              <w:t>控温：高精度电脑温度控制系统；箱体内置精密温度传感器，控温精确稳定；智能控制风扇强制冷气循环系统，确保箱体内部温度均匀性。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w:t>
            </w:r>
            <w:r w:rsidR="00CE05B6">
              <w:rPr>
                <w:rFonts w:ascii="宋体" w:hAnsi="宋体" w:cs="宋体" w:hint="eastAsia"/>
                <w:color w:val="000000"/>
                <w:kern w:val="0"/>
                <w:sz w:val="22"/>
                <w:szCs w:val="22"/>
              </w:rPr>
              <w:t>4</w:t>
            </w:r>
            <w:r>
              <w:rPr>
                <w:rFonts w:ascii="宋体" w:hAnsi="宋体" w:cs="宋体" w:hint="eastAsia"/>
                <w:color w:val="000000"/>
                <w:kern w:val="0"/>
                <w:sz w:val="22"/>
                <w:szCs w:val="22"/>
              </w:rPr>
              <w:t>高亮度数码显示，在2～8℃范围内任意设定，温度显示精度0.1℃。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w:t>
            </w:r>
            <w:r w:rsidR="00CE05B6">
              <w:rPr>
                <w:rFonts w:ascii="宋体" w:hAnsi="宋体" w:cs="宋体" w:hint="eastAsia"/>
                <w:color w:val="000000"/>
                <w:kern w:val="0"/>
                <w:sz w:val="22"/>
                <w:szCs w:val="22"/>
              </w:rPr>
              <w:t>5</w:t>
            </w:r>
            <w:r>
              <w:rPr>
                <w:rFonts w:ascii="宋体" w:hAnsi="宋体" w:cs="宋体" w:hint="eastAsia"/>
                <w:color w:val="000000"/>
                <w:kern w:val="0"/>
                <w:sz w:val="22"/>
                <w:szCs w:val="22"/>
              </w:rPr>
              <w:t>完善的声光报警功能：具有高温报警、低温报警、传感器故障报警、开</w:t>
            </w:r>
            <w:r>
              <w:rPr>
                <w:rFonts w:ascii="宋体" w:hAnsi="宋体" w:cs="宋体" w:hint="eastAsia"/>
                <w:color w:val="000000"/>
                <w:kern w:val="0"/>
                <w:sz w:val="22"/>
                <w:szCs w:val="22"/>
              </w:rPr>
              <w:lastRenderedPageBreak/>
              <w:t>门报警等多种声光报警功能，物品存放更安全。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2.1</w:t>
            </w:r>
            <w:r w:rsidR="00CE05B6">
              <w:rPr>
                <w:rFonts w:ascii="宋体" w:hAnsi="宋体" w:cs="宋体" w:hint="eastAsia"/>
                <w:color w:val="000000"/>
                <w:kern w:val="0"/>
                <w:sz w:val="22"/>
                <w:szCs w:val="22"/>
              </w:rPr>
              <w:t>6</w:t>
            </w:r>
            <w:r>
              <w:rPr>
                <w:rFonts w:ascii="宋体" w:hAnsi="宋体" w:cs="宋体" w:hint="eastAsia"/>
                <w:color w:val="000000"/>
                <w:kern w:val="0"/>
                <w:sz w:val="22"/>
                <w:szCs w:val="22"/>
              </w:rPr>
              <w:t>门开风扇电机停止运行，门关风扇电机自动开始运行。</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2.1</w:t>
            </w:r>
            <w:r w:rsidR="00CE05B6">
              <w:rPr>
                <w:rFonts w:ascii="宋体" w:hAnsi="宋体" w:cs="宋体" w:hint="eastAsia"/>
                <w:color w:val="000000"/>
                <w:kern w:val="0"/>
                <w:sz w:val="22"/>
                <w:szCs w:val="22"/>
              </w:rPr>
              <w:t>7</w:t>
            </w:r>
            <w:r>
              <w:rPr>
                <w:rFonts w:ascii="宋体" w:hAnsi="宋体" w:cs="宋体" w:hint="eastAsia"/>
                <w:color w:val="000000"/>
                <w:kern w:val="0"/>
                <w:sz w:val="22"/>
                <w:szCs w:val="22"/>
              </w:rPr>
              <w:t>冷凝水自动蒸发，操作简便，无需手动倒水。</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移液器</w:t>
            </w:r>
            <w:proofErr w:type="gramEnd"/>
          </w:p>
        </w:tc>
        <w:tc>
          <w:tcPr>
            <w:tcW w:w="3747" w:type="pct"/>
            <w:gridSpan w:val="4"/>
            <w:tcBorders>
              <w:top w:val="single" w:sz="8" w:space="0" w:color="auto"/>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b/>
                <w:color w:val="000000"/>
                <w:kern w:val="0"/>
                <w:sz w:val="22"/>
                <w:szCs w:val="22"/>
              </w:rPr>
            </w:pPr>
            <w:r>
              <w:rPr>
                <w:rFonts w:ascii="宋体" w:hAnsi="宋体" w:cs="宋体" w:hint="eastAsia"/>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四位数字显示，精密度高，</w:t>
            </w:r>
            <w:proofErr w:type="gramStart"/>
            <w:r>
              <w:rPr>
                <w:rFonts w:ascii="宋体" w:hAnsi="宋体" w:cs="宋体" w:hint="eastAsia"/>
                <w:color w:val="000000"/>
                <w:kern w:val="0"/>
                <w:sz w:val="22"/>
                <w:szCs w:val="22"/>
              </w:rPr>
              <w:t>移液时</w:t>
            </w:r>
            <w:proofErr w:type="gramEnd"/>
            <w:r>
              <w:rPr>
                <w:rFonts w:ascii="宋体" w:hAnsi="宋体" w:cs="宋体" w:hint="eastAsia"/>
                <w:color w:val="000000"/>
                <w:kern w:val="0"/>
                <w:sz w:val="22"/>
                <w:szCs w:val="22"/>
              </w:rPr>
              <w:t>便于观察读数框</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2、可整支高温高压灭菌和紫外线灭菌，操作更安全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3、快速脱卸按钮，可卸下</w:t>
            </w:r>
            <w:proofErr w:type="gramStart"/>
            <w:r>
              <w:rPr>
                <w:rFonts w:ascii="宋体" w:hAnsi="宋体" w:cs="宋体" w:hint="eastAsia"/>
                <w:color w:val="000000"/>
                <w:kern w:val="0"/>
                <w:sz w:val="22"/>
                <w:szCs w:val="22"/>
              </w:rPr>
              <w:t>下半支移液器</w:t>
            </w:r>
            <w:proofErr w:type="gramEnd"/>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★4、卓越人体工程学设计，重量轻，操作用力小，避免发生手部重复性劳损（RSI），单手可调，光滑轻便，适手性好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5、伸缩式弹性吸嘴设计，防止吸头安装高高低低，</w:t>
            </w:r>
            <w:proofErr w:type="gramStart"/>
            <w:r>
              <w:rPr>
                <w:rFonts w:ascii="宋体" w:hAnsi="宋体" w:cs="宋体" w:hint="eastAsia"/>
                <w:color w:val="000000"/>
                <w:kern w:val="0"/>
                <w:sz w:val="22"/>
                <w:szCs w:val="22"/>
              </w:rPr>
              <w:t>确保移液气密性</w:t>
            </w:r>
            <w:proofErr w:type="gramEnd"/>
            <w:r>
              <w:rPr>
                <w:rFonts w:ascii="宋体" w:hAnsi="宋体" w:cs="宋体" w:hint="eastAsia"/>
                <w:color w:val="000000"/>
                <w:kern w:val="0"/>
                <w:sz w:val="22"/>
                <w:szCs w:val="22"/>
              </w:rPr>
              <w:t>和均</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6、具备密度调节功能，适用于不同密度的液体，通用性更广泛</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★7、采用PerfectPiston™系统的高科技材质，坚固耐用，耐高温抗腐蚀</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624"/>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000000"/>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规格：0.1-2.5µl、 0.5-10µl、2-20µl 、 20-200µl、100-1000µl。。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移液器</w:t>
            </w:r>
            <w:proofErr w:type="gramEnd"/>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b/>
                <w:color w:val="000000"/>
                <w:kern w:val="0"/>
                <w:sz w:val="22"/>
                <w:szCs w:val="22"/>
              </w:rPr>
            </w:pPr>
            <w:r>
              <w:rPr>
                <w:rFonts w:ascii="宋体" w:hAnsi="宋体" w:cs="宋体" w:hint="eastAsia"/>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四位数字显示，精密度高，</w:t>
            </w:r>
            <w:proofErr w:type="gramStart"/>
            <w:r>
              <w:rPr>
                <w:rFonts w:ascii="宋体" w:hAnsi="宋体" w:cs="宋体" w:hint="eastAsia"/>
                <w:color w:val="000000"/>
                <w:kern w:val="0"/>
                <w:sz w:val="22"/>
                <w:szCs w:val="22"/>
              </w:rPr>
              <w:t>移液时</w:t>
            </w:r>
            <w:proofErr w:type="gramEnd"/>
            <w:r>
              <w:rPr>
                <w:rFonts w:ascii="宋体" w:hAnsi="宋体" w:cs="宋体" w:hint="eastAsia"/>
                <w:color w:val="000000"/>
                <w:kern w:val="0"/>
                <w:sz w:val="22"/>
                <w:szCs w:val="22"/>
              </w:rPr>
              <w:t>便于观察读数框</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2、可整支高温高压灭菌和紫外线灭菌，操作更安全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3、快速脱卸按钮，可卸下</w:t>
            </w:r>
            <w:proofErr w:type="gramStart"/>
            <w:r>
              <w:rPr>
                <w:rFonts w:ascii="宋体" w:hAnsi="宋体" w:cs="宋体" w:hint="eastAsia"/>
                <w:color w:val="000000"/>
                <w:kern w:val="0"/>
                <w:sz w:val="22"/>
                <w:szCs w:val="22"/>
              </w:rPr>
              <w:t>下半支移液器</w:t>
            </w:r>
            <w:proofErr w:type="gramEnd"/>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★4、卓越人体工程学设计，重量轻，操作用力小，避免发生手部重复性劳损（RSI），单手可调，光滑轻便，适手性好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5、伸缩式弹性吸嘴设计，防止吸头安装高高低低，</w:t>
            </w:r>
            <w:proofErr w:type="gramStart"/>
            <w:r>
              <w:rPr>
                <w:rFonts w:ascii="宋体" w:hAnsi="宋体" w:cs="宋体" w:hint="eastAsia"/>
                <w:color w:val="000000"/>
                <w:kern w:val="0"/>
                <w:sz w:val="22"/>
                <w:szCs w:val="22"/>
              </w:rPr>
              <w:t>确保移液气密性</w:t>
            </w:r>
            <w:proofErr w:type="gramEnd"/>
            <w:r>
              <w:rPr>
                <w:rFonts w:ascii="宋体" w:hAnsi="宋体" w:cs="宋体" w:hint="eastAsia"/>
                <w:color w:val="000000"/>
                <w:kern w:val="0"/>
                <w:sz w:val="22"/>
                <w:szCs w:val="22"/>
              </w:rPr>
              <w:t>和均</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6、具备密度调节功能，适用于不同密度的液体，通用性更广泛</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★7、采用进口系统的高科技材质，坚固耐用，耐高温抗腐蚀</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规格：1-10ml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电动吸液器</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b/>
                <w:color w:val="000000"/>
                <w:kern w:val="0"/>
                <w:sz w:val="22"/>
                <w:szCs w:val="22"/>
              </w:rPr>
            </w:pPr>
            <w:r>
              <w:rPr>
                <w:rFonts w:ascii="宋体" w:hAnsi="宋体" w:cs="宋体" w:hint="eastAsia"/>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1.适用于0.1mL - 100 ml体积范围内刻度移液管和固定</w:t>
            </w:r>
            <w:proofErr w:type="gramStart"/>
            <w:r>
              <w:rPr>
                <w:rFonts w:ascii="宋体" w:hAnsi="宋体" w:cs="宋体" w:hint="eastAsia"/>
                <w:color w:val="000000"/>
                <w:kern w:val="0"/>
                <w:sz w:val="22"/>
                <w:szCs w:val="22"/>
              </w:rPr>
              <w:t>移液管移液</w:t>
            </w:r>
            <w:proofErr w:type="gramEnd"/>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2.分液次数：~2,000 次（使用 25 mL 移液管）</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3.★重量轻（仅160g），符合人体工程学设计，操作舒适，无疲劳</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4.★新型按钮设计和优化的吸放液速度，可防止液体溅射</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5.充电时也可使用，LED指示灯可显示电池状态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6.★锂聚合物电池，一次充电最多可工作7小时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7.吸嘴和适配器可高压灭菌</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8.吸液嘴拆卸方便，易于更换滤膜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9.★具有桌面支撑架，防止管内液体倒流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掌上型迷你离心机</w:t>
            </w:r>
          </w:p>
        </w:tc>
        <w:tc>
          <w:tcPr>
            <w:tcW w:w="3747" w:type="pct"/>
            <w:gridSpan w:val="4"/>
            <w:tcBorders>
              <w:top w:val="single" w:sz="8" w:space="0" w:color="auto"/>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电源：110-220v</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功率：30w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转速：6000转/分</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离心量：1.5mlx8、0.5mlx8、0.2mlx8、0.2mlx16</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台式高速冷冻</w:t>
            </w:r>
            <w:r>
              <w:rPr>
                <w:rFonts w:ascii="宋体" w:hAnsi="宋体" w:cs="宋体" w:hint="eastAsia"/>
                <w:color w:val="000000"/>
                <w:kern w:val="0"/>
                <w:sz w:val="22"/>
                <w:szCs w:val="22"/>
              </w:rPr>
              <w:lastRenderedPageBreak/>
              <w:t>离心机</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b/>
                <w:color w:val="000000"/>
                <w:kern w:val="0"/>
                <w:sz w:val="22"/>
                <w:szCs w:val="22"/>
              </w:rPr>
            </w:pPr>
            <w:r>
              <w:rPr>
                <w:rFonts w:ascii="宋体" w:hAnsi="宋体" w:cs="宋体" w:hint="eastAsia"/>
                <w:b/>
                <w:color w:val="000000"/>
                <w:kern w:val="0"/>
                <w:sz w:val="22"/>
                <w:szCs w:val="22"/>
              </w:rPr>
              <w:lastRenderedPageBreak/>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1.主机一台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2.标准气密型24×1.5/2.0ml角转头一个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转速为15,060rpm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离心力为21,330g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 * 最大相对离心力（rcf）： 21,300 × g（15,060 rpm）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2. 转速/离心力： 100 ‐ 5,000 rpm，10 rpm 递增，5,000 -15,060 rpm，100 rpm 递增，1-21,300 x g；50 ‐ 2990 x g, 10 x rcf 递增；1-21,300 x g，100 </w:t>
            </w:r>
            <w:proofErr w:type="gramStart"/>
            <w:r>
              <w:rPr>
                <w:rFonts w:ascii="宋体" w:hAnsi="宋体" w:cs="宋体" w:hint="eastAsia"/>
                <w:color w:val="000000"/>
                <w:kern w:val="0"/>
                <w:sz w:val="22"/>
                <w:szCs w:val="22"/>
              </w:rPr>
              <w:t>rcf递增</w:t>
            </w:r>
            <w:proofErr w:type="gramEnd"/>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 离心时间：1-2min, 10s 递增；2 ‐ 10 min，30 s 递增；&gt;10 min，1 min 递增；连续离心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最大转子容量 24 × 1.5/2.0 mL 离心管，10 × 5 mL 离心管，96 × 0.2 mL PCR管</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 所有转子均可以和5425 共用、互换</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 噪音水平：&lt;54 dB(A)</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7.从零加速至最高转速的时间：15 秒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 从最高转速降速至零的时间：15 秒</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 离心计时：10 秒- 9 小时59 分钟，可连续离心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 创新 离心机</w:t>
            </w:r>
            <w:proofErr w:type="gramStart"/>
            <w:r>
              <w:rPr>
                <w:rFonts w:ascii="宋体" w:hAnsi="宋体" w:cs="宋体" w:hint="eastAsia"/>
                <w:color w:val="000000"/>
                <w:kern w:val="0"/>
                <w:sz w:val="22"/>
                <w:szCs w:val="22"/>
              </w:rPr>
              <w:t>盖设计</w:t>
            </w:r>
            <w:proofErr w:type="gramEnd"/>
            <w:r>
              <w:rPr>
                <w:rFonts w:ascii="宋体" w:hAnsi="宋体" w:cs="宋体" w:hint="eastAsia"/>
                <w:color w:val="000000"/>
                <w:kern w:val="0"/>
                <w:sz w:val="22"/>
                <w:szCs w:val="22"/>
              </w:rPr>
              <w:t>确保静音操作，即使不盖转子盖</w:t>
            </w:r>
            <w:proofErr w:type="gramStart"/>
            <w:r>
              <w:rPr>
                <w:rFonts w:ascii="宋体" w:hAnsi="宋体" w:cs="宋体" w:hint="eastAsia"/>
                <w:color w:val="000000"/>
                <w:kern w:val="0"/>
                <w:sz w:val="22"/>
                <w:szCs w:val="22"/>
              </w:rPr>
              <w:t>离心也</w:t>
            </w:r>
            <w:proofErr w:type="gramEnd"/>
            <w:r>
              <w:rPr>
                <w:rFonts w:ascii="宋体" w:hAnsi="宋体" w:cs="宋体" w:hint="eastAsia"/>
                <w:color w:val="000000"/>
                <w:kern w:val="0"/>
                <w:sz w:val="22"/>
                <w:szCs w:val="22"/>
              </w:rPr>
              <w:t>非常安静</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SOFT 软刹车功能，防止重悬，保护敏感样品</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 铝合金材质转子</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单独的 Short瞬时离心按键，且无需一直按Short键，便于快速离心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单独的 rpm（转速）/ rcf（相对离心力）转换按键，便于操作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独有At set rpm 定速计时功能，可在达到预定转速后再倒计时确保离心效果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离心结束计时功能，便于观察，便于判断是否需要再次离心。</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 具有气密性转子盖，转子气密性经由英国Proton Down的应用微生物研究中心（CAMR）测试并认证，可高温高压灭菌</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温控范围：-10 °C 至 40 °C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即使在最高转速也可保持 4 °C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快速预冷功能，从室温（21 °C）降至 4 °C 仅需8 分钟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 高效压缩机控制，提供 ECO 自动待机功能，优化制冷性能，延长压缩机使用寿命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&gt; * 冷凝水槽防止离心机</w:t>
            </w:r>
            <w:proofErr w:type="gramStart"/>
            <w:r>
              <w:rPr>
                <w:rFonts w:ascii="宋体" w:hAnsi="宋体" w:cs="宋体" w:hint="eastAsia"/>
                <w:color w:val="000000"/>
                <w:kern w:val="0"/>
                <w:sz w:val="22"/>
                <w:szCs w:val="22"/>
              </w:rPr>
              <w:t>腔</w:t>
            </w:r>
            <w:proofErr w:type="gramEnd"/>
            <w:r>
              <w:rPr>
                <w:rFonts w:ascii="宋体" w:hAnsi="宋体" w:cs="宋体" w:hint="eastAsia"/>
                <w:color w:val="000000"/>
                <w:kern w:val="0"/>
                <w:sz w:val="22"/>
                <w:szCs w:val="22"/>
              </w:rPr>
              <w:t>体内冷凝水积聚，防止腐蚀</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&gt; 不使用离心功能且离心机盖关闭时，可以进行持续制冷, 确保温度恒定</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磁力搅拌器</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b/>
                <w:color w:val="000000"/>
                <w:kern w:val="0"/>
                <w:sz w:val="22"/>
                <w:szCs w:val="22"/>
              </w:rPr>
            </w:pPr>
            <w:r>
              <w:rPr>
                <w:rFonts w:ascii="宋体" w:hAnsi="宋体" w:cs="宋体" w:hint="eastAsia"/>
                <w:b/>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操作面板：钢化玻璃，超大屏幕，多参数显示</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具有锁定键，防止误操作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最大搅拌量 (H2O)：20 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速度范围：50 - 1500 rpm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加热输出功率：600 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温度单位：°C / °F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控温范围 (盘面) ：室温+仪器自热(8)至310°C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可调安全温度回路范围：50 - 370 °C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外接温度传感器接口：PT1000, ETS-D5, ETS-D6</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外部PT1000温度控制精度（500mlH2O在600ml烧杯，40mm搅拌子，600rpm，50℃）：0.5 ±K</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工作盘材质：铝合金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工作盘外形尺寸 Ø 135 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自动正反转功能：可自定义搅拌方向，或选择自动正反转搅拌模式。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间歇模式：具备间歇运转的搅拌模式。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粘度变化趋势测量：可监测粘度变化趋势并在显示屏上显示，直观了解反应进行程度。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计时器：一体化定时器 / 计时器，可分别控制加热、搅拌或加热搅拌。定时器具有蜂鸣功能。</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介质探头检测功能 (Error 5)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重量：2.4 kg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DIN EN 60529 保护方式 IP 42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标配</w:t>
            </w:r>
            <w:proofErr w:type="gramEnd"/>
            <w:r>
              <w:rPr>
                <w:rFonts w:ascii="宋体" w:hAnsi="宋体" w:cs="宋体" w:hint="eastAsia"/>
                <w:color w:val="000000"/>
                <w:kern w:val="0"/>
                <w:sz w:val="22"/>
                <w:szCs w:val="22"/>
              </w:rPr>
              <w:t>RS 232 / USB接口，可连接电脑软件进行控制或进行软件升级以及查询序列号。</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旋涡混合器</w:t>
            </w:r>
          </w:p>
        </w:tc>
        <w:tc>
          <w:tcPr>
            <w:tcW w:w="3747" w:type="pct"/>
            <w:gridSpan w:val="4"/>
            <w:tcBorders>
              <w:top w:val="single" w:sz="8" w:space="0" w:color="auto"/>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电源：110-220v</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功率：40w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转速：2800转/分</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速度控制：光控感应</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工作方式：连续、点触、调速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工作台：碗型、平板型可调换</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微孔板快速振荡器</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电源：110-220v</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功率：30w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转速：100-1350转/分</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速度控制：无极调速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定时范围：0-120分/连续</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脱色摇床</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电源：110-220v</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功率：40w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转速：40-240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速度控制：数字式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震荡方式：回转半径15mm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托盘：（2层）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转移摇床</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电源：220V</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功率：30W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频率：0～80转/分</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托盘：280×260mm×2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摆幅：上下20mm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立式</w:t>
            </w:r>
            <w:proofErr w:type="gramStart"/>
            <w:r>
              <w:rPr>
                <w:rFonts w:ascii="宋体" w:hAnsi="宋体" w:cs="宋体" w:hint="eastAsia"/>
                <w:color w:val="000000"/>
                <w:kern w:val="0"/>
                <w:sz w:val="22"/>
                <w:szCs w:val="22"/>
              </w:rPr>
              <w:t>小型全温摇床</w:t>
            </w:r>
            <w:proofErr w:type="gramEnd"/>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仪器配置：主机1台、250ml</w:t>
            </w:r>
            <w:proofErr w:type="gramStart"/>
            <w:r>
              <w:rPr>
                <w:rFonts w:ascii="宋体" w:hAnsi="宋体" w:cs="宋体" w:hint="eastAsia"/>
                <w:color w:val="000000"/>
                <w:kern w:val="0"/>
                <w:sz w:val="22"/>
                <w:szCs w:val="22"/>
              </w:rPr>
              <w:t>三角瓶夹</w:t>
            </w:r>
            <w:proofErr w:type="gramEnd"/>
            <w:r>
              <w:rPr>
                <w:rFonts w:ascii="宋体" w:hAnsi="宋体" w:cs="宋体" w:hint="eastAsia"/>
                <w:color w:val="000000"/>
                <w:kern w:val="0"/>
                <w:sz w:val="22"/>
                <w:szCs w:val="22"/>
              </w:rPr>
              <w:t>*26个、说明书1套、电源线1根</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仪器技术参数：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1、控制方式：P．I．D（微电脑环境扫描微处理芯片）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2、显示方式：LCD(液晶显示屏)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3、对流方式：强制对流式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4、振荡方式：回旋振荡式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5、驱动方式：多维驱动式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6、开门方式：单开门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7、环境温度要求（℃）：5～35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8、温度控制范围（℃）：4～60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9、温度分辨精度（℃）：±0.1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10、温度波动度（℃）：≤±0.1（37℃时）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11、温度均匀度（℃）：≤±1（37℃时）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12、制冷设定方式：手动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13、回旋频率范围（r/min）：30～300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14、回旋频率精度（r/min）：±1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15、摇板振荡幅度（mm）：Φ26</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16、定时范围（min）：0～9999</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CE05B6">
              <w:rPr>
                <w:rFonts w:ascii="宋体" w:hAnsi="宋体" w:cs="宋体" w:hint="eastAsia"/>
                <w:color w:val="000000"/>
                <w:kern w:val="0"/>
                <w:sz w:val="22"/>
                <w:szCs w:val="22"/>
              </w:rPr>
              <w:t>7</w:t>
            </w:r>
            <w:r>
              <w:rPr>
                <w:rFonts w:ascii="宋体" w:hAnsi="宋体" w:cs="宋体" w:hint="eastAsia"/>
                <w:color w:val="000000"/>
                <w:kern w:val="0"/>
                <w:sz w:val="22"/>
                <w:szCs w:val="22"/>
              </w:rPr>
              <w:t>、摇板数量（块）：2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CE05B6">
              <w:rPr>
                <w:rFonts w:ascii="宋体" w:hAnsi="宋体" w:cs="宋体" w:hint="eastAsia"/>
                <w:color w:val="000000"/>
                <w:kern w:val="0"/>
                <w:sz w:val="22"/>
                <w:szCs w:val="22"/>
              </w:rPr>
              <w:t>8</w:t>
            </w:r>
            <w:r>
              <w:rPr>
                <w:rFonts w:ascii="宋体" w:hAnsi="宋体" w:cs="宋体" w:hint="eastAsia"/>
                <w:color w:val="000000"/>
                <w:kern w:val="0"/>
                <w:sz w:val="22"/>
                <w:szCs w:val="22"/>
              </w:rPr>
              <w:t>、净重（kg）：165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CE05B6" w:rsidP="00AC0403">
            <w:pPr>
              <w:widowControl/>
              <w:rPr>
                <w:rFonts w:ascii="宋体" w:hAnsi="宋体" w:cs="宋体"/>
                <w:color w:val="000000"/>
                <w:kern w:val="0"/>
                <w:sz w:val="22"/>
                <w:szCs w:val="22"/>
              </w:rPr>
            </w:pPr>
            <w:r>
              <w:rPr>
                <w:rFonts w:ascii="宋体" w:hAnsi="宋体" w:cs="宋体" w:hint="eastAsia"/>
                <w:color w:val="000000"/>
                <w:kern w:val="0"/>
                <w:sz w:val="22"/>
                <w:szCs w:val="22"/>
              </w:rPr>
              <w:t>19</w:t>
            </w:r>
            <w:r w:rsidR="004D238D">
              <w:rPr>
                <w:rFonts w:ascii="宋体" w:hAnsi="宋体" w:cs="宋体" w:hint="eastAsia"/>
                <w:color w:val="000000"/>
                <w:kern w:val="0"/>
                <w:sz w:val="22"/>
                <w:szCs w:val="22"/>
              </w:rPr>
              <w:t>、毛重（kg）：190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CE05B6" w:rsidP="00AC0403">
            <w:pPr>
              <w:widowControl/>
              <w:rPr>
                <w:rFonts w:ascii="宋体" w:hAnsi="宋体" w:cs="宋体"/>
                <w:color w:val="000000"/>
                <w:kern w:val="0"/>
                <w:sz w:val="22"/>
                <w:szCs w:val="22"/>
              </w:rPr>
            </w:pPr>
            <w:r>
              <w:rPr>
                <w:rFonts w:ascii="宋体" w:hAnsi="宋体" w:cs="宋体" w:hint="eastAsia"/>
                <w:color w:val="000000"/>
                <w:kern w:val="0"/>
                <w:sz w:val="22"/>
                <w:szCs w:val="22"/>
              </w:rPr>
              <w:t>20</w:t>
            </w:r>
            <w:r w:rsidR="004D238D">
              <w:rPr>
                <w:rFonts w:ascii="宋体" w:hAnsi="宋体" w:cs="宋体" w:hint="eastAsia"/>
                <w:color w:val="000000"/>
                <w:kern w:val="0"/>
                <w:sz w:val="22"/>
                <w:szCs w:val="22"/>
              </w:rPr>
              <w:t>、容积（L）：173</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1</w:t>
            </w:r>
            <w:r>
              <w:rPr>
                <w:rFonts w:ascii="宋体" w:hAnsi="宋体" w:cs="宋体" w:hint="eastAsia"/>
                <w:color w:val="000000"/>
                <w:kern w:val="0"/>
                <w:sz w:val="22"/>
                <w:szCs w:val="22"/>
              </w:rPr>
              <w:t>、内胆尺寸（mm）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2</w:t>
            </w:r>
            <w:r>
              <w:rPr>
                <w:rFonts w:ascii="宋体" w:hAnsi="宋体" w:cs="宋体" w:hint="eastAsia"/>
                <w:color w:val="000000"/>
                <w:kern w:val="0"/>
                <w:sz w:val="22"/>
                <w:szCs w:val="22"/>
              </w:rPr>
              <w:t>、标准配置：250ml*26个</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3</w:t>
            </w:r>
            <w:r>
              <w:rPr>
                <w:rFonts w:ascii="宋体" w:hAnsi="宋体" w:cs="宋体" w:hint="eastAsia"/>
                <w:color w:val="000000"/>
                <w:kern w:val="0"/>
                <w:sz w:val="22"/>
                <w:szCs w:val="22"/>
              </w:rPr>
              <w:t>、最大容量（ml*支）：50*56/100*56/250*36/500*24/750*20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4</w:t>
            </w:r>
            <w:r>
              <w:rPr>
                <w:rFonts w:ascii="宋体" w:hAnsi="宋体" w:cs="宋体" w:hint="eastAsia"/>
                <w:color w:val="000000"/>
                <w:kern w:val="0"/>
                <w:sz w:val="22"/>
                <w:szCs w:val="22"/>
              </w:rPr>
              <w:t>、功率（W）：1000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r w:rsidR="00CE05B6">
              <w:rPr>
                <w:rFonts w:ascii="宋体" w:hAnsi="宋体" w:cs="宋体" w:hint="eastAsia"/>
                <w:color w:val="000000"/>
                <w:kern w:val="0"/>
                <w:sz w:val="22"/>
                <w:szCs w:val="22"/>
              </w:rPr>
              <w:t>5</w:t>
            </w:r>
            <w:r>
              <w:rPr>
                <w:rFonts w:ascii="宋体" w:hAnsi="宋体" w:cs="宋体" w:hint="eastAsia"/>
                <w:color w:val="000000"/>
                <w:kern w:val="0"/>
                <w:sz w:val="22"/>
                <w:szCs w:val="22"/>
              </w:rPr>
              <w:t>、电源：AC 220V  50/60Hz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电热恒温水浴锅</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电源电压：AC220V  50HZ</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消耗功率：1500W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控温范围：RT+5～99℃</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恒温波动度：±0.5℃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跟踪报警：±2℃</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容积：14.8L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定时范围：0～999min</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备注：双列六孔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微孔</w:t>
            </w:r>
            <w:r>
              <w:rPr>
                <w:rFonts w:ascii="宋体" w:hAnsi="宋体" w:cs="宋体" w:hint="eastAsia"/>
                <w:color w:val="000000"/>
                <w:kern w:val="0"/>
                <w:sz w:val="22"/>
                <w:szCs w:val="22"/>
              </w:rPr>
              <w:lastRenderedPageBreak/>
              <w:t>板离心机</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lastRenderedPageBreak/>
              <w:t>转速：2800rpm</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相对离心力：627g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样品处理量：2块96孔PCR板</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转子固定方式：垂直固定</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定时范围：1s ~99s 或点动</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输入电源：DC 24V 电源适配器（AC 100V~230V,50/60Hz）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生化培养箱</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控温范围：0～60℃</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温度分辨率：0.1℃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温度波动度：高温±0.5℃ 低温±1.0℃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温度均匀度：±1.5℃（测试点为25℃）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控湿范围：无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湿度偏差：无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电源电压：AC220V 50HZ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工作环境温度：+5～30℃</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输入功率：500W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载物托架（标配）：3块</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定时范围：0～9999min</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高压蒸汽灭菌锅</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一、配置：主机1台，排水管1根，前冷却桶1个，后冷却桶1个，灭菌提篮3个</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1.净重：≤90KG；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9E6BDC" w:rsidP="00AC0403">
            <w:pPr>
              <w:widowControl/>
              <w:rPr>
                <w:rFonts w:ascii="宋体" w:hAnsi="宋体" w:cs="宋体"/>
                <w:color w:val="000000"/>
                <w:kern w:val="0"/>
                <w:sz w:val="22"/>
                <w:szCs w:val="22"/>
              </w:rPr>
            </w:pPr>
            <w:r>
              <w:rPr>
                <w:rFonts w:ascii="宋体" w:hAnsi="宋体" w:cs="宋体" w:hint="eastAsia"/>
                <w:color w:val="000000"/>
                <w:kern w:val="0"/>
                <w:sz w:val="22"/>
                <w:szCs w:val="22"/>
              </w:rPr>
              <w:t>2</w:t>
            </w:r>
            <w:r w:rsidR="004D238D">
              <w:rPr>
                <w:rFonts w:ascii="宋体" w:hAnsi="宋体" w:cs="宋体" w:hint="eastAsia"/>
                <w:color w:val="000000"/>
                <w:kern w:val="0"/>
                <w:sz w:val="22"/>
                <w:szCs w:val="22"/>
              </w:rPr>
              <w:t>.有效容积：≥75L；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7D6702" w:rsidP="00AC0403">
            <w:pPr>
              <w:widowControl/>
              <w:rPr>
                <w:rFonts w:ascii="宋体" w:hAnsi="宋体" w:cs="宋体"/>
                <w:color w:val="000000"/>
                <w:kern w:val="0"/>
                <w:sz w:val="22"/>
                <w:szCs w:val="22"/>
              </w:rPr>
            </w:pPr>
            <w:r>
              <w:rPr>
                <w:rFonts w:ascii="宋体" w:hAnsi="宋体" w:cs="宋体" w:hint="eastAsia"/>
                <w:color w:val="000000"/>
                <w:kern w:val="0"/>
                <w:sz w:val="22"/>
                <w:szCs w:val="22"/>
              </w:rPr>
              <w:t>3</w:t>
            </w:r>
            <w:r w:rsidR="004D238D">
              <w:rPr>
                <w:rFonts w:ascii="宋体" w:hAnsi="宋体" w:cs="宋体" w:hint="eastAsia"/>
                <w:color w:val="000000"/>
                <w:kern w:val="0"/>
                <w:sz w:val="22"/>
                <w:szCs w:val="22"/>
              </w:rPr>
              <w:t>.内部材料：S30408耐腐蚀不锈钢；</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7D6702" w:rsidP="00AC0403">
            <w:pPr>
              <w:widowControl/>
              <w:rPr>
                <w:rFonts w:ascii="宋体" w:hAnsi="宋体" w:cs="宋体"/>
                <w:color w:val="000000"/>
                <w:kern w:val="0"/>
                <w:sz w:val="22"/>
                <w:szCs w:val="22"/>
              </w:rPr>
            </w:pPr>
            <w:r>
              <w:rPr>
                <w:rFonts w:ascii="宋体" w:hAnsi="宋体" w:cs="宋体" w:hint="eastAsia"/>
                <w:color w:val="000000"/>
                <w:kern w:val="0"/>
                <w:sz w:val="22"/>
                <w:szCs w:val="22"/>
              </w:rPr>
              <w:t>4</w:t>
            </w:r>
            <w:r w:rsidR="004D238D">
              <w:rPr>
                <w:rFonts w:ascii="宋体" w:hAnsi="宋体" w:cs="宋体" w:hint="eastAsia"/>
                <w:color w:val="000000"/>
                <w:kern w:val="0"/>
                <w:sz w:val="22"/>
                <w:szCs w:val="22"/>
              </w:rPr>
              <w:t>.安全阀排气压力：0.235MPa；</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7D6702" w:rsidP="00AC0403">
            <w:pPr>
              <w:widowControl/>
              <w:rPr>
                <w:rFonts w:ascii="宋体" w:hAnsi="宋体" w:cs="宋体"/>
                <w:color w:val="000000"/>
                <w:kern w:val="0"/>
                <w:sz w:val="22"/>
                <w:szCs w:val="22"/>
              </w:rPr>
            </w:pPr>
            <w:r>
              <w:rPr>
                <w:rFonts w:ascii="宋体" w:hAnsi="宋体" w:cs="宋体" w:hint="eastAsia"/>
                <w:color w:val="000000"/>
                <w:kern w:val="0"/>
                <w:sz w:val="22"/>
                <w:szCs w:val="22"/>
              </w:rPr>
              <w:t>5</w:t>
            </w:r>
            <w:r w:rsidR="004D238D">
              <w:rPr>
                <w:rFonts w:ascii="宋体" w:hAnsi="宋体" w:cs="宋体" w:hint="eastAsia"/>
                <w:color w:val="000000"/>
                <w:kern w:val="0"/>
                <w:sz w:val="22"/>
                <w:szCs w:val="22"/>
              </w:rPr>
              <w:t>.灭菌温度：115.C-135℃；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7D6702" w:rsidP="00AC0403">
            <w:pPr>
              <w:widowControl/>
              <w:rPr>
                <w:rFonts w:ascii="宋体" w:hAnsi="宋体" w:cs="宋体"/>
                <w:color w:val="000000"/>
                <w:kern w:val="0"/>
                <w:sz w:val="22"/>
                <w:szCs w:val="22"/>
              </w:rPr>
            </w:pPr>
            <w:r>
              <w:rPr>
                <w:rFonts w:ascii="宋体" w:hAnsi="宋体" w:cs="宋体" w:hint="eastAsia"/>
                <w:color w:val="000000"/>
                <w:kern w:val="0"/>
                <w:sz w:val="22"/>
                <w:szCs w:val="22"/>
              </w:rPr>
              <w:t>6</w:t>
            </w:r>
            <w:r w:rsidR="004D238D">
              <w:rPr>
                <w:rFonts w:ascii="宋体" w:hAnsi="宋体" w:cs="宋体" w:hint="eastAsia"/>
                <w:color w:val="000000"/>
                <w:kern w:val="0"/>
                <w:sz w:val="22"/>
                <w:szCs w:val="22"/>
              </w:rPr>
              <w:t>.培养基溶解温度：60.C-115℃；</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7D6702" w:rsidP="00AC0403">
            <w:pPr>
              <w:widowControl/>
              <w:rPr>
                <w:rFonts w:ascii="宋体" w:hAnsi="宋体" w:cs="宋体"/>
                <w:color w:val="000000"/>
                <w:kern w:val="0"/>
                <w:sz w:val="22"/>
                <w:szCs w:val="22"/>
              </w:rPr>
            </w:pPr>
            <w:r>
              <w:rPr>
                <w:rFonts w:ascii="宋体" w:hAnsi="宋体" w:cs="宋体" w:hint="eastAsia"/>
                <w:color w:val="000000"/>
                <w:kern w:val="0"/>
                <w:sz w:val="22"/>
                <w:szCs w:val="22"/>
              </w:rPr>
              <w:t>7</w:t>
            </w:r>
            <w:r w:rsidR="004D238D">
              <w:rPr>
                <w:rFonts w:ascii="宋体" w:hAnsi="宋体" w:cs="宋体" w:hint="eastAsia"/>
                <w:color w:val="000000"/>
                <w:kern w:val="0"/>
                <w:sz w:val="22"/>
                <w:szCs w:val="22"/>
              </w:rPr>
              <w:t>.保温温度：45.C-60.C；</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7D6702" w:rsidP="00AC0403">
            <w:pPr>
              <w:widowControl/>
              <w:rPr>
                <w:rFonts w:ascii="宋体" w:hAnsi="宋体" w:cs="宋体"/>
                <w:color w:val="000000"/>
                <w:kern w:val="0"/>
                <w:sz w:val="22"/>
                <w:szCs w:val="22"/>
              </w:rPr>
            </w:pPr>
            <w:r>
              <w:rPr>
                <w:rFonts w:ascii="宋体" w:hAnsi="宋体" w:cs="宋体" w:hint="eastAsia"/>
                <w:color w:val="000000"/>
                <w:kern w:val="0"/>
                <w:sz w:val="22"/>
                <w:szCs w:val="22"/>
              </w:rPr>
              <w:t>8</w:t>
            </w:r>
            <w:r w:rsidR="004D238D">
              <w:rPr>
                <w:rFonts w:ascii="宋体" w:hAnsi="宋体" w:cs="宋体" w:hint="eastAsia"/>
                <w:color w:val="000000"/>
                <w:kern w:val="0"/>
                <w:sz w:val="22"/>
                <w:szCs w:val="22"/>
              </w:rPr>
              <w:t>.压力表量程:-0.1~0.5Mpa；</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7D6702" w:rsidP="00AC0403">
            <w:pPr>
              <w:widowControl/>
              <w:rPr>
                <w:rFonts w:ascii="宋体" w:hAnsi="宋体" w:cs="宋体"/>
                <w:color w:val="000000"/>
                <w:kern w:val="0"/>
                <w:sz w:val="22"/>
                <w:szCs w:val="22"/>
              </w:rPr>
            </w:pPr>
            <w:r>
              <w:rPr>
                <w:rFonts w:ascii="宋体" w:hAnsi="宋体" w:cs="宋体" w:hint="eastAsia"/>
                <w:color w:val="000000"/>
                <w:kern w:val="0"/>
                <w:sz w:val="22"/>
                <w:szCs w:val="22"/>
              </w:rPr>
              <w:t>9</w:t>
            </w:r>
            <w:r w:rsidR="004D238D">
              <w:rPr>
                <w:rFonts w:ascii="宋体" w:hAnsi="宋体" w:cs="宋体" w:hint="eastAsia"/>
                <w:color w:val="000000"/>
                <w:kern w:val="0"/>
                <w:sz w:val="22"/>
                <w:szCs w:val="22"/>
              </w:rPr>
              <w:t>.压力容器类别：D1；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7D6702">
              <w:rPr>
                <w:rFonts w:ascii="宋体" w:hAnsi="宋体" w:cs="宋体" w:hint="eastAsia"/>
                <w:color w:val="000000"/>
                <w:kern w:val="0"/>
                <w:sz w:val="22"/>
                <w:szCs w:val="22"/>
              </w:rPr>
              <w:t>0</w:t>
            </w:r>
            <w:r>
              <w:rPr>
                <w:rFonts w:ascii="宋体" w:hAnsi="宋体" w:cs="宋体" w:hint="eastAsia"/>
                <w:color w:val="000000"/>
                <w:kern w:val="0"/>
                <w:sz w:val="22"/>
                <w:szCs w:val="22"/>
              </w:rPr>
              <w:t>.双冷却风扇：散热系统，实现迅速降温，在桶体左右和前端设置了</w:t>
            </w:r>
            <w:proofErr w:type="gramStart"/>
            <w:r>
              <w:rPr>
                <w:rFonts w:ascii="宋体" w:hAnsi="宋体" w:cs="宋体" w:hint="eastAsia"/>
                <w:color w:val="000000"/>
                <w:kern w:val="0"/>
                <w:sz w:val="22"/>
                <w:szCs w:val="22"/>
              </w:rPr>
              <w:t>两个标配冷却风扇</w:t>
            </w:r>
            <w:proofErr w:type="gramEnd"/>
            <w:r>
              <w:rPr>
                <w:rFonts w:ascii="宋体" w:hAnsi="宋体" w:cs="宋体" w:hint="eastAsia"/>
                <w:color w:val="000000"/>
                <w:kern w:val="0"/>
                <w:sz w:val="22"/>
                <w:szCs w:val="22"/>
              </w:rPr>
              <w:t>，减少程序运行冷却时间；</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7D6702">
              <w:rPr>
                <w:rFonts w:ascii="宋体" w:hAnsi="宋体" w:cs="宋体" w:hint="eastAsia"/>
                <w:color w:val="000000"/>
                <w:kern w:val="0"/>
                <w:sz w:val="22"/>
                <w:szCs w:val="22"/>
              </w:rPr>
              <w:t>1</w:t>
            </w:r>
            <w:r>
              <w:rPr>
                <w:rFonts w:ascii="宋体" w:hAnsi="宋体" w:cs="宋体" w:hint="eastAsia"/>
                <w:color w:val="000000"/>
                <w:kern w:val="0"/>
                <w:sz w:val="22"/>
                <w:szCs w:val="22"/>
              </w:rPr>
              <w:t>.海拔高度对应：用户可按照实际使用位置输入海拔高度，系统将自动计算并匹配沸点等运行参数；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7D6702">
              <w:rPr>
                <w:rFonts w:ascii="宋体" w:hAnsi="宋体" w:cs="宋体" w:hint="eastAsia"/>
                <w:color w:val="000000"/>
                <w:kern w:val="0"/>
                <w:sz w:val="22"/>
                <w:szCs w:val="22"/>
              </w:rPr>
              <w:t>2</w:t>
            </w:r>
            <w:r>
              <w:rPr>
                <w:rFonts w:ascii="宋体" w:hAnsi="宋体" w:cs="宋体" w:hint="eastAsia"/>
                <w:color w:val="000000"/>
                <w:kern w:val="0"/>
                <w:sz w:val="22"/>
                <w:szCs w:val="22"/>
              </w:rPr>
              <w:t>.隐藏式冷却桶样式美观；</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7D6702">
              <w:rPr>
                <w:rFonts w:ascii="宋体" w:hAnsi="宋体" w:cs="宋体" w:hint="eastAsia"/>
                <w:color w:val="000000"/>
                <w:kern w:val="0"/>
                <w:sz w:val="22"/>
                <w:szCs w:val="22"/>
              </w:rPr>
              <w:t>3</w:t>
            </w:r>
            <w:r>
              <w:rPr>
                <w:rFonts w:ascii="宋体" w:hAnsi="宋体" w:cs="宋体" w:hint="eastAsia"/>
                <w:color w:val="000000"/>
                <w:kern w:val="0"/>
                <w:sz w:val="22"/>
                <w:szCs w:val="22"/>
              </w:rPr>
              <w:t>. 5寸真彩触屏同屏显示温度、压力、时间，一目了然；</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7D6702">
              <w:rPr>
                <w:rFonts w:ascii="宋体" w:hAnsi="宋体" w:cs="宋体" w:hint="eastAsia"/>
                <w:color w:val="000000"/>
                <w:kern w:val="0"/>
                <w:sz w:val="22"/>
                <w:szCs w:val="22"/>
              </w:rPr>
              <w:t>4</w:t>
            </w:r>
            <w:r>
              <w:rPr>
                <w:rFonts w:ascii="宋体" w:hAnsi="宋体" w:cs="宋体" w:hint="eastAsia"/>
                <w:color w:val="000000"/>
                <w:kern w:val="0"/>
                <w:sz w:val="22"/>
                <w:szCs w:val="22"/>
              </w:rPr>
              <w:t>.报警功能：温度异常报警、传感器异常报警、压力异常报警、水位报警、控制器报警；</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7D6702">
              <w:rPr>
                <w:rFonts w:ascii="宋体" w:hAnsi="宋体" w:cs="宋体" w:hint="eastAsia"/>
                <w:color w:val="000000"/>
                <w:kern w:val="0"/>
                <w:sz w:val="22"/>
                <w:szCs w:val="22"/>
              </w:rPr>
              <w:t>5</w:t>
            </w:r>
            <w:r>
              <w:rPr>
                <w:rFonts w:ascii="宋体" w:hAnsi="宋体" w:cs="宋体" w:hint="eastAsia"/>
                <w:color w:val="000000"/>
                <w:kern w:val="0"/>
                <w:sz w:val="22"/>
                <w:szCs w:val="22"/>
              </w:rPr>
              <w:t>.制造许可级别： I类；</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7D6702">
              <w:rPr>
                <w:rFonts w:ascii="宋体" w:hAnsi="宋体" w:cs="宋体" w:hint="eastAsia"/>
                <w:color w:val="000000"/>
                <w:kern w:val="0"/>
                <w:sz w:val="22"/>
                <w:szCs w:val="22"/>
              </w:rPr>
              <w:t>6</w:t>
            </w:r>
            <w:r>
              <w:rPr>
                <w:rFonts w:ascii="宋体" w:hAnsi="宋体" w:cs="宋体" w:hint="eastAsia"/>
                <w:color w:val="000000"/>
                <w:kern w:val="0"/>
                <w:sz w:val="22"/>
                <w:szCs w:val="22"/>
              </w:rPr>
              <w:t>.预约程序启动，配合实验进程，按需灭菌；</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w:t>
            </w:r>
            <w:r w:rsidR="007D6702">
              <w:rPr>
                <w:rFonts w:ascii="宋体" w:hAnsi="宋体" w:cs="宋体" w:hint="eastAsia"/>
                <w:color w:val="000000"/>
                <w:kern w:val="0"/>
                <w:sz w:val="22"/>
                <w:szCs w:val="22"/>
              </w:rPr>
              <w:t>7</w:t>
            </w:r>
            <w:r>
              <w:rPr>
                <w:rFonts w:ascii="宋体" w:hAnsi="宋体" w:cs="宋体" w:hint="eastAsia"/>
                <w:color w:val="000000"/>
                <w:kern w:val="0"/>
                <w:sz w:val="22"/>
                <w:szCs w:val="22"/>
              </w:rPr>
              <w:t>.具有普通灭菌、灭菌保温、溶解保温、机械灭菌四种工作模式、每种模式可以预设四种程序参数；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7D6702"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18</w:t>
            </w:r>
            <w:r w:rsidR="004D238D">
              <w:rPr>
                <w:rFonts w:ascii="宋体" w:hAnsi="宋体" w:cs="宋体" w:hint="eastAsia"/>
                <w:color w:val="000000"/>
                <w:kern w:val="0"/>
                <w:sz w:val="22"/>
                <w:szCs w:val="22"/>
              </w:rPr>
              <w:t>.一键灭菌：只需按下运行键，直接按照上一次运行的参数开始程序，方便快捷。</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微波炉</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规格参数：</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微波功率：900w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额定电压：200v</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烧烤功率：950w</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额定频率：50Hz</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容量：23L</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产品净重（kg）：11KG</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冰箱</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产品重量（kg）:78</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智能除霜</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能效等级:一级</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操控方式:电脑式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制冷类型:压缩机制冷</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总容积(升):328升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425" w:type="pct"/>
            <w:vMerge w:val="restart"/>
            <w:tcBorders>
              <w:top w:val="nil"/>
              <w:left w:val="single" w:sz="8" w:space="0" w:color="auto"/>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影像底片胶片扫描仪</w:t>
            </w:r>
          </w:p>
        </w:tc>
        <w:tc>
          <w:tcPr>
            <w:tcW w:w="3747" w:type="pct"/>
            <w:gridSpan w:val="4"/>
            <w:tcBorders>
              <w:top w:val="single" w:sz="8" w:space="0" w:color="auto"/>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进口产品</w:t>
            </w:r>
          </w:p>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扫描仪类型：平板式彩色图像扫描仪</w:t>
            </w:r>
          </w:p>
        </w:tc>
        <w:tc>
          <w:tcPr>
            <w:tcW w:w="211" w:type="pct"/>
            <w:vMerge w:val="restart"/>
            <w:tcBorders>
              <w:top w:val="nil"/>
              <w:left w:val="single" w:sz="8" w:space="0" w:color="000000"/>
              <w:bottom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 w:type="pct"/>
            <w:vMerge w:val="restart"/>
            <w:tcBorders>
              <w:top w:val="nil"/>
              <w:left w:val="single" w:sz="8" w:space="0" w:color="000000"/>
              <w:right w:val="single" w:sz="8" w:space="0" w:color="auto"/>
            </w:tcBorders>
            <w:shd w:val="clear" w:color="000000" w:fill="FFFFFF"/>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光电元件：6线交替线性CCD AR镀膜玻璃盖</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本机最大扫描区域：反射稿：8.5" x 11.7" (216 x 297mm)、透射稿（大）：8" x10" (203 x 254 mm)、透射稿（支持DIGITAL ICE）：5.9" x 9.7" (149 x 247mm)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文稿尺寸：</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反射稿：A4, US letter</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透射稿：35mm长胶片——6张x 3</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35mm幻灯片——12张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120/220胶片——1张（本机最大6 x 20 cm）</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 x 5" 胶片——1张</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输出分辨率：</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25~12800dpi（步长1dpi）</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扫描速度：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4800dpi草稿模式</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单色</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24 bit 彩色</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 xml:space="preserve">600dpi草稿模式 </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单色</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24 bit 彩色</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支持操作系统：</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Microsoft Windows XP (SP2或以上)</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Microsoft Windows Vista</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Microsoft Windows 7</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Microsoft Windows 8</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nil"/>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Microsoft Windows 8.1</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single" w:sz="8" w:space="0" w:color="000000"/>
              <w:bottom w:val="single" w:sz="8" w:space="0" w:color="auto"/>
              <w:right w:val="single" w:sz="8" w:space="0" w:color="000000"/>
            </w:tcBorders>
            <w:shd w:val="clear" w:color="000000" w:fill="FFFFFF"/>
            <w:vAlign w:val="center"/>
          </w:tcPr>
          <w:p w:rsidR="004D238D" w:rsidRDefault="004D238D" w:rsidP="00AC0403">
            <w:pPr>
              <w:widowControl/>
              <w:rPr>
                <w:rFonts w:ascii="宋体" w:hAnsi="宋体" w:cs="宋体"/>
                <w:color w:val="000000"/>
                <w:kern w:val="0"/>
                <w:sz w:val="22"/>
                <w:szCs w:val="22"/>
              </w:rPr>
            </w:pPr>
            <w:r>
              <w:rPr>
                <w:rFonts w:ascii="宋体" w:hAnsi="宋体" w:cs="宋体" w:hint="eastAsia"/>
                <w:color w:val="000000"/>
                <w:kern w:val="0"/>
                <w:sz w:val="22"/>
                <w:szCs w:val="22"/>
              </w:rPr>
              <w:t>Mac OS X 10.6.x 或更新</w:t>
            </w:r>
          </w:p>
        </w:tc>
        <w:tc>
          <w:tcPr>
            <w:tcW w:w="211" w:type="pct"/>
            <w:vMerge/>
            <w:tcBorders>
              <w:top w:val="nil"/>
              <w:left w:val="single" w:sz="8" w:space="0" w:color="000000"/>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000000"/>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val="restart"/>
            <w:tcBorders>
              <w:top w:val="nil"/>
              <w:left w:val="single" w:sz="8" w:space="0" w:color="auto"/>
              <w:bottom w:val="single" w:sz="8" w:space="0" w:color="000000"/>
              <w:right w:val="single" w:sz="8" w:space="0" w:color="auto"/>
            </w:tcBorders>
            <w:shd w:val="clear" w:color="auto" w:fill="auto"/>
          </w:tcPr>
          <w:p w:rsidR="004D238D" w:rsidRDefault="004D238D" w:rsidP="00AC0403">
            <w:pPr>
              <w:widowControl/>
              <w:jc w:val="center"/>
              <w:rPr>
                <w:rFonts w:ascii="宋体" w:hAnsi="宋体" w:cs="宋体"/>
                <w:color w:val="000000"/>
                <w:kern w:val="0"/>
                <w:sz w:val="22"/>
                <w:szCs w:val="22"/>
              </w:rPr>
            </w:pPr>
          </w:p>
        </w:tc>
        <w:tc>
          <w:tcPr>
            <w:tcW w:w="425" w:type="pct"/>
            <w:vMerge w:val="restart"/>
            <w:tcBorders>
              <w:top w:val="nil"/>
              <w:left w:val="single" w:sz="8" w:space="0" w:color="auto"/>
              <w:bottom w:val="single" w:sz="8" w:space="0" w:color="000000"/>
              <w:right w:val="single" w:sz="8" w:space="0" w:color="auto"/>
            </w:tcBorders>
            <w:shd w:val="clear" w:color="auto" w:fill="auto"/>
            <w:vAlign w:val="center"/>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二氧化碳培养箱</w:t>
            </w:r>
          </w:p>
        </w:tc>
        <w:tc>
          <w:tcPr>
            <w:tcW w:w="3747" w:type="pct"/>
            <w:gridSpan w:val="4"/>
            <w:tcBorders>
              <w:top w:val="single" w:sz="8" w:space="0" w:color="auto"/>
              <w:left w:val="nil"/>
              <w:bottom w:val="nil"/>
              <w:right w:val="single" w:sz="8" w:space="0" w:color="000000"/>
            </w:tcBorders>
            <w:shd w:val="clear" w:color="auto" w:fill="auto"/>
          </w:tcPr>
          <w:p w:rsidR="004D238D" w:rsidRDefault="004D238D" w:rsidP="00AC0403">
            <w:pPr>
              <w:widowControl/>
              <w:rPr>
                <w:rFonts w:ascii="宋体" w:hAnsi="宋体" w:cs="宋体"/>
                <w:b/>
                <w:color w:val="000000"/>
                <w:kern w:val="0"/>
                <w:sz w:val="22"/>
                <w:szCs w:val="22"/>
              </w:rPr>
            </w:pPr>
            <w:r>
              <w:rPr>
                <w:rFonts w:ascii="宋体" w:hAnsi="宋体" w:cs="宋体" w:hint="eastAsia"/>
                <w:b/>
                <w:color w:val="000000"/>
                <w:kern w:val="0"/>
                <w:sz w:val="22"/>
                <w:szCs w:val="22"/>
              </w:rPr>
              <w:t>进口产品</w:t>
            </w:r>
          </w:p>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一、配置：主机1台，隔板4个</w:t>
            </w:r>
          </w:p>
        </w:tc>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50" w:type="pct"/>
            <w:vMerge w:val="restart"/>
            <w:tcBorders>
              <w:top w:val="nil"/>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1.外形尺寸（W×D×H）：≥620×755×905mm；</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2.有效容积：≥ 165L；</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3.外部材料：涂漆钢；</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4.内装和隔板：强化铜合金不锈钢；</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5.内门：钢化玻璃；</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6.液晶触摸屏控制面板，触摸屏有电阻涂层，即使戴手套的手指也可操作；</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7.铜合金内胆抗菌材料，实现高抗菌效果；</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8.陶瓷红外二氧化碳传感器，不受湿度影响；</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9.灭菌方法：干热灭菌，180℃，11小时；</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10. 温度传感器：热敏电阻；</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11.加热方式：DHA方式，外加直接加热气套式调节系统，通过微电脑PID控制三个独立加热单元，确保了高精度高稳定的温度环境；</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12.双开门方式，箱门可安装成左</w:t>
            </w:r>
            <w:proofErr w:type="gramStart"/>
            <w:r>
              <w:rPr>
                <w:rFonts w:ascii="宋体" w:hAnsi="宋体" w:cs="宋体" w:hint="eastAsia"/>
                <w:color w:val="000000"/>
                <w:kern w:val="0"/>
                <w:sz w:val="22"/>
                <w:szCs w:val="22"/>
              </w:rPr>
              <w:t>开式</w:t>
            </w:r>
            <w:proofErr w:type="gramEnd"/>
            <w:r>
              <w:rPr>
                <w:rFonts w:ascii="宋体" w:hAnsi="宋体" w:cs="宋体" w:hint="eastAsia"/>
                <w:color w:val="000000"/>
                <w:kern w:val="0"/>
                <w:sz w:val="22"/>
                <w:szCs w:val="22"/>
              </w:rPr>
              <w:t>或右</w:t>
            </w:r>
            <w:proofErr w:type="gramStart"/>
            <w:r>
              <w:rPr>
                <w:rFonts w:ascii="宋体" w:hAnsi="宋体" w:cs="宋体" w:hint="eastAsia"/>
                <w:color w:val="000000"/>
                <w:kern w:val="0"/>
                <w:sz w:val="22"/>
                <w:szCs w:val="22"/>
              </w:rPr>
              <w:t>开式</w:t>
            </w:r>
            <w:proofErr w:type="gramEnd"/>
            <w:r>
              <w:rPr>
                <w:rFonts w:ascii="宋体" w:hAnsi="宋体" w:cs="宋体" w:hint="eastAsia"/>
                <w:color w:val="000000"/>
                <w:kern w:val="0"/>
                <w:sz w:val="22"/>
                <w:szCs w:val="22"/>
              </w:rPr>
              <w:t>；</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13.标准USB端口可将记录数据方便的传输到USB记忆棒和个人电脑。数据记录期为1.5个月，时间间隔为2分钟；</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14.检测孔：带非VOC硅胶（背面一个）的直径为30mm的端口；</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15.温度控制范围：环境+5℃～50℃；</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16. 温度均匀性：±0.25℃； </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bottom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17. CO2控制范围和偏差：0％ ～ 20％，±0.15％；</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18.箱内湿度：37℃时的相对湿度95％±5％R.H，带有增湿盘；</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70"/>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top w:val="nil"/>
              <w:left w:val="nil"/>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19.CO2气体压力：两级二氧化碳调节器为0.03MPa（G）；</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r w:rsidR="004D238D" w:rsidTr="00AC0403">
        <w:trPr>
          <w:gridAfter w:val="1"/>
          <w:wAfter w:w="31" w:type="pct"/>
          <w:trHeight w:val="285"/>
        </w:trPr>
        <w:tc>
          <w:tcPr>
            <w:tcW w:w="336"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425"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3747" w:type="pct"/>
            <w:gridSpan w:val="4"/>
            <w:tcBorders>
              <w:left w:val="nil"/>
              <w:bottom w:val="single" w:sz="8" w:space="0" w:color="auto"/>
              <w:right w:val="single" w:sz="8" w:space="0" w:color="000000"/>
            </w:tcBorders>
            <w:shd w:val="clear" w:color="auto" w:fill="auto"/>
          </w:tcPr>
          <w:p w:rsidR="004D238D" w:rsidRDefault="004D238D" w:rsidP="00AC0403">
            <w:pPr>
              <w:widowControl/>
              <w:jc w:val="left"/>
              <w:rPr>
                <w:rFonts w:ascii="宋体" w:hAnsi="宋体" w:cs="宋体"/>
                <w:color w:val="000000"/>
                <w:kern w:val="0"/>
                <w:sz w:val="22"/>
                <w:szCs w:val="22"/>
              </w:rPr>
            </w:pPr>
            <w:r>
              <w:rPr>
                <w:rFonts w:ascii="宋体" w:hAnsi="宋体" w:cs="宋体" w:hint="eastAsia"/>
                <w:color w:val="000000"/>
                <w:kern w:val="0"/>
                <w:sz w:val="22"/>
                <w:szCs w:val="22"/>
              </w:rPr>
              <w:t>20.箱内气流：内门关闭、平缓、连续的垂直送风；</w:t>
            </w:r>
          </w:p>
        </w:tc>
        <w:tc>
          <w:tcPr>
            <w:tcW w:w="211" w:type="pct"/>
            <w:vMerge/>
            <w:tcBorders>
              <w:top w:val="nil"/>
              <w:left w:val="single" w:sz="8" w:space="0" w:color="auto"/>
              <w:bottom w:val="single" w:sz="8" w:space="0" w:color="000000"/>
              <w:right w:val="single" w:sz="8" w:space="0" w:color="auto"/>
            </w:tcBorders>
            <w:vAlign w:val="center"/>
          </w:tcPr>
          <w:p w:rsidR="004D238D" w:rsidRDefault="004D238D" w:rsidP="00AC0403">
            <w:pPr>
              <w:widowControl/>
              <w:jc w:val="left"/>
              <w:rPr>
                <w:rFonts w:ascii="宋体" w:hAnsi="宋体" w:cs="宋体"/>
                <w:color w:val="000000"/>
                <w:kern w:val="0"/>
                <w:sz w:val="22"/>
                <w:szCs w:val="22"/>
              </w:rPr>
            </w:pPr>
          </w:p>
        </w:tc>
        <w:tc>
          <w:tcPr>
            <w:tcW w:w="250" w:type="pct"/>
            <w:vMerge/>
            <w:tcBorders>
              <w:left w:val="single" w:sz="8" w:space="0" w:color="auto"/>
              <w:bottom w:val="single" w:sz="8" w:space="0" w:color="000000"/>
              <w:right w:val="single" w:sz="8" w:space="0" w:color="auto"/>
            </w:tcBorders>
            <w:vAlign w:val="center"/>
          </w:tcPr>
          <w:p w:rsidR="004D238D" w:rsidRDefault="004D238D" w:rsidP="00AC0403">
            <w:pPr>
              <w:widowControl/>
              <w:jc w:val="center"/>
              <w:rPr>
                <w:rFonts w:ascii="宋体" w:hAnsi="宋体" w:cs="宋体"/>
                <w:color w:val="000000"/>
                <w:kern w:val="0"/>
                <w:sz w:val="22"/>
                <w:szCs w:val="22"/>
              </w:rPr>
            </w:pPr>
          </w:p>
        </w:tc>
      </w:tr>
    </w:tbl>
    <w:p w:rsidR="004D238D" w:rsidRDefault="004D238D" w:rsidP="004D238D">
      <w:pPr>
        <w:spacing w:line="360" w:lineRule="exact"/>
        <w:jc w:val="left"/>
        <w:outlineLvl w:val="0"/>
        <w:rPr>
          <w:rFonts w:ascii="宋体" w:hAnsi="宋体"/>
          <w:sz w:val="24"/>
        </w:rPr>
      </w:pPr>
    </w:p>
    <w:p w:rsidR="004D238D" w:rsidRDefault="004D238D" w:rsidP="004D238D">
      <w:pPr>
        <w:outlineLvl w:val="0"/>
        <w:rPr>
          <w:rFonts w:ascii="宋体" w:hAnsi="宋体"/>
          <w:b/>
          <w:szCs w:val="21"/>
        </w:rPr>
      </w:pPr>
      <w:r>
        <w:rPr>
          <w:rFonts w:ascii="宋体" w:hAnsi="宋体" w:hint="eastAsia"/>
          <w:b/>
          <w:szCs w:val="21"/>
        </w:rPr>
        <w:t>注：所有仪器在项目验收时，卖方必须提供所投产品生产厂商售后服务承诺书原件，以保障正品和完善的售后服务，由厂家工程师负责安装、培训、售后，否则，视为项目验收材料缺项。</w:t>
      </w:r>
    </w:p>
    <w:p w:rsidR="004D238D" w:rsidRDefault="004D238D" w:rsidP="004D238D">
      <w:pPr>
        <w:pStyle w:val="32"/>
        <w:ind w:firstLineChars="0" w:firstLine="0"/>
        <w:rPr>
          <w:rFonts w:ascii="宋体" w:hAnsi="宋体"/>
          <w:kern w:val="0"/>
          <w:sz w:val="24"/>
        </w:rPr>
      </w:pPr>
    </w:p>
    <w:p w:rsidR="004D238D" w:rsidRDefault="004D238D" w:rsidP="004D238D">
      <w:pPr>
        <w:pStyle w:val="32"/>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rsidR="004D238D" w:rsidRDefault="004D238D" w:rsidP="004D238D">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4D238D" w:rsidRDefault="004D238D" w:rsidP="004D238D">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lastRenderedPageBreak/>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4D238D" w:rsidRDefault="004D238D" w:rsidP="004D238D">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4D238D" w:rsidRDefault="004D238D" w:rsidP="004D238D">
      <w:pPr>
        <w:snapToGrid w:val="0"/>
        <w:spacing w:line="360" w:lineRule="exact"/>
        <w:rPr>
          <w:rFonts w:ascii="宋体" w:hAnsi="宋体"/>
          <w:sz w:val="24"/>
        </w:rPr>
      </w:pPr>
      <w:r>
        <w:rPr>
          <w:rFonts w:ascii="宋体" w:hAnsi="宋体" w:hint="eastAsia"/>
          <w:sz w:val="24"/>
        </w:rPr>
        <w:t>三、技术资料</w:t>
      </w:r>
    </w:p>
    <w:p w:rsidR="004D238D" w:rsidRDefault="004D238D" w:rsidP="004D238D">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4D238D" w:rsidRDefault="004D238D" w:rsidP="004D238D">
      <w:pPr>
        <w:pStyle w:val="21"/>
        <w:snapToGrid w:val="0"/>
        <w:spacing w:line="360" w:lineRule="exact"/>
        <w:ind w:firstLineChars="199" w:firstLine="478"/>
        <w:rPr>
          <w:rFonts w:hAnsi="宋体"/>
          <w:szCs w:val="24"/>
        </w:rPr>
      </w:pPr>
      <w:r>
        <w:rPr>
          <w:rFonts w:hAnsi="宋体" w:hint="eastAsia"/>
          <w:szCs w:val="24"/>
        </w:rPr>
        <w:t>四、工具</w:t>
      </w:r>
    </w:p>
    <w:p w:rsidR="004D238D" w:rsidRDefault="004D238D" w:rsidP="004D238D">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4D238D" w:rsidRDefault="004D238D" w:rsidP="004D238D">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4D238D" w:rsidRDefault="004D238D" w:rsidP="004D238D">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4D238D" w:rsidRDefault="004D238D" w:rsidP="004D238D">
      <w:pPr>
        <w:snapToGrid w:val="0"/>
        <w:spacing w:line="360" w:lineRule="exact"/>
        <w:ind w:firstLineChars="217" w:firstLine="521"/>
        <w:rPr>
          <w:rFonts w:ascii="宋体" w:hAnsi="宋体"/>
          <w:sz w:val="24"/>
        </w:rPr>
      </w:pPr>
      <w:r>
        <w:rPr>
          <w:rFonts w:ascii="宋体" w:hAnsi="宋体" w:hint="eastAsia"/>
          <w:sz w:val="24"/>
        </w:rPr>
        <w:t>六、易损件</w:t>
      </w:r>
    </w:p>
    <w:p w:rsidR="004D238D" w:rsidRDefault="004D238D" w:rsidP="004D238D">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4D238D" w:rsidRDefault="004D238D" w:rsidP="004D238D">
      <w:pPr>
        <w:snapToGrid w:val="0"/>
        <w:spacing w:line="360" w:lineRule="exact"/>
        <w:ind w:firstLineChars="196" w:firstLine="470"/>
        <w:rPr>
          <w:rFonts w:ascii="宋体" w:hAnsi="宋体"/>
          <w:sz w:val="24"/>
        </w:rPr>
      </w:pPr>
      <w:r>
        <w:rPr>
          <w:rFonts w:ascii="宋体" w:hAnsi="宋体" w:hint="eastAsia"/>
          <w:sz w:val="24"/>
        </w:rPr>
        <w:t>七、质量保质期</w:t>
      </w:r>
    </w:p>
    <w:p w:rsidR="004D238D" w:rsidRDefault="004D238D" w:rsidP="004D238D">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rsidR="004D238D" w:rsidRDefault="004D238D" w:rsidP="004D238D">
      <w:pPr>
        <w:snapToGrid w:val="0"/>
        <w:spacing w:line="360" w:lineRule="exact"/>
        <w:ind w:firstLineChars="196" w:firstLine="470"/>
        <w:rPr>
          <w:rFonts w:ascii="宋体" w:hAnsi="宋体"/>
          <w:sz w:val="24"/>
        </w:rPr>
      </w:pPr>
      <w:r>
        <w:rPr>
          <w:rFonts w:ascii="宋体" w:hAnsi="宋体" w:hint="eastAsia"/>
          <w:sz w:val="24"/>
        </w:rPr>
        <w:t>八、售后服务</w:t>
      </w:r>
    </w:p>
    <w:p w:rsidR="004D238D" w:rsidRDefault="004D238D" w:rsidP="004D238D">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4D238D" w:rsidRDefault="004D238D" w:rsidP="004D238D">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4D238D" w:rsidRDefault="004D238D" w:rsidP="004D238D">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4D238D" w:rsidRDefault="004D238D" w:rsidP="004D238D">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除招标文件明确外，未经业主同意，中标供应商不得以任何方式转包或分包本项目。</w:t>
      </w:r>
    </w:p>
    <w:p w:rsidR="004D238D" w:rsidRDefault="004D238D" w:rsidP="004D238D">
      <w:pPr>
        <w:pStyle w:val="21"/>
        <w:snapToGrid w:val="0"/>
        <w:spacing w:line="360" w:lineRule="exact"/>
        <w:ind w:firstLineChars="225" w:firstLine="540"/>
        <w:rPr>
          <w:rFonts w:hAnsi="宋体"/>
          <w:szCs w:val="24"/>
        </w:rPr>
      </w:pPr>
      <w:r>
        <w:rPr>
          <w:rFonts w:hAnsi="宋体" w:hint="eastAsia"/>
        </w:rPr>
        <w:t xml:space="preserve">十、签订合同： </w:t>
      </w:r>
      <w:r>
        <w:rPr>
          <w:rFonts w:hAnsi="宋体" w:hint="eastAsia"/>
          <w:bCs/>
        </w:rPr>
        <w:t>中标供应商在收到</w:t>
      </w:r>
      <w:r>
        <w:rPr>
          <w:rFonts w:hAnsi="宋体" w:hint="eastAsia"/>
          <w:szCs w:val="24"/>
        </w:rPr>
        <w:t>《中标通知书》30天内与业主签订合同。</w:t>
      </w:r>
    </w:p>
    <w:p w:rsidR="004D238D" w:rsidRDefault="004D238D" w:rsidP="004D238D">
      <w:pPr>
        <w:pStyle w:val="21"/>
        <w:snapToGrid w:val="0"/>
        <w:spacing w:line="360" w:lineRule="exact"/>
        <w:ind w:firstLineChars="225" w:firstLine="540"/>
        <w:rPr>
          <w:rFonts w:hAnsi="宋体"/>
          <w:szCs w:val="24"/>
        </w:rPr>
      </w:pPr>
      <w:r>
        <w:rPr>
          <w:rFonts w:hAnsi="宋体" w:hint="eastAsia"/>
          <w:szCs w:val="24"/>
        </w:rPr>
        <w:t>十一、其它注意事项</w:t>
      </w:r>
    </w:p>
    <w:p w:rsidR="004D238D" w:rsidRDefault="004D238D" w:rsidP="004D238D">
      <w:pPr>
        <w:pStyle w:val="21"/>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4D238D" w:rsidRDefault="004D238D" w:rsidP="004D238D">
      <w:pPr>
        <w:pStyle w:val="21"/>
        <w:snapToGrid w:val="0"/>
        <w:spacing w:line="360" w:lineRule="exact"/>
        <w:ind w:firstLineChars="225" w:firstLine="540"/>
        <w:rPr>
          <w:rFonts w:hAnsi="宋体"/>
          <w:szCs w:val="24"/>
        </w:rPr>
      </w:pPr>
      <w:r>
        <w:rPr>
          <w:rFonts w:hAnsi="宋体" w:hint="eastAsia"/>
          <w:szCs w:val="24"/>
        </w:rPr>
        <w:t xml:space="preserve">     11.2中标方负责设备的安装、调试</w:t>
      </w:r>
    </w:p>
    <w:p w:rsidR="004D238D" w:rsidRDefault="004D238D" w:rsidP="004D238D">
      <w:pPr>
        <w:pStyle w:val="21"/>
        <w:snapToGrid w:val="0"/>
        <w:spacing w:line="360" w:lineRule="exact"/>
        <w:ind w:firstLineChars="225" w:firstLine="540"/>
        <w:rPr>
          <w:rFonts w:hAnsi="宋体"/>
          <w:szCs w:val="24"/>
        </w:rPr>
      </w:pPr>
      <w:r>
        <w:rPr>
          <w:rFonts w:hAnsi="宋体" w:hint="eastAsia"/>
          <w:szCs w:val="24"/>
        </w:rPr>
        <w:t xml:space="preserve">     11.3未尽事宜由双方商议解决</w:t>
      </w:r>
    </w:p>
    <w:p w:rsidR="00F238A9" w:rsidRPr="004D238D" w:rsidRDefault="00F238A9"/>
    <w:sectPr w:rsidR="00F238A9" w:rsidRPr="004D238D" w:rsidSect="004D238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6F" w:rsidRDefault="00AB1C6F" w:rsidP="00D91CF7">
      <w:r>
        <w:separator/>
      </w:r>
    </w:p>
  </w:endnote>
  <w:endnote w:type="continuationSeparator" w:id="0">
    <w:p w:rsidR="00AB1C6F" w:rsidRDefault="00AB1C6F" w:rsidP="00D91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1" w:usb1="00000000" w:usb2="01000407" w:usb3="00000000" w:csb0="00020000" w:csb1="00000000"/>
  </w:font>
  <w:font w:name="汉仪中黑简">
    <w:altName w:val="宋体"/>
    <w:charset w:val="86"/>
    <w:family w:val="roman"/>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3" w:rsidRDefault="00AC0403">
    <w:pPr>
      <w:pStyle w:val="ac"/>
      <w:framePr w:wrap="around" w:vAnchor="text" w:hAnchor="margin" w:xAlign="center" w:y="1"/>
      <w:rPr>
        <w:rStyle w:val="af3"/>
      </w:rPr>
    </w:pPr>
    <w:r>
      <w:fldChar w:fldCharType="begin"/>
    </w:r>
    <w:r>
      <w:rPr>
        <w:rStyle w:val="af3"/>
      </w:rPr>
      <w:instrText xml:space="preserve">PAGE  </w:instrText>
    </w:r>
    <w:r>
      <w:fldChar w:fldCharType="end"/>
    </w:r>
  </w:p>
  <w:p w:rsidR="00AC0403" w:rsidRDefault="00AC040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3" w:rsidRDefault="00AC0403">
    <w:pPr>
      <w:pStyle w:val="ac"/>
      <w:framePr w:wrap="around" w:vAnchor="text" w:hAnchor="margin" w:xAlign="center" w:y="1"/>
      <w:rPr>
        <w:rStyle w:val="af3"/>
      </w:rPr>
    </w:pPr>
    <w:r>
      <w:fldChar w:fldCharType="begin"/>
    </w:r>
    <w:r>
      <w:rPr>
        <w:rStyle w:val="af3"/>
      </w:rPr>
      <w:instrText xml:space="preserve">PAGE  </w:instrText>
    </w:r>
    <w:r>
      <w:fldChar w:fldCharType="separate"/>
    </w:r>
    <w:r w:rsidR="00D64278">
      <w:rPr>
        <w:rStyle w:val="af3"/>
        <w:noProof/>
      </w:rPr>
      <w:t>16</w:t>
    </w:r>
    <w:r>
      <w:fldChar w:fldCharType="end"/>
    </w:r>
  </w:p>
  <w:p w:rsidR="00AC0403" w:rsidRDefault="00AC0403">
    <w:pPr>
      <w:pStyle w:val="ac"/>
      <w:ind w:firstLineChars="5750" w:firstLine="7475"/>
      <w:rPr>
        <w:sz w:val="13"/>
        <w:szCs w:val="13"/>
      </w:rPr>
    </w:pPr>
    <w:r>
      <w:rPr>
        <w:rFonts w:hint="eastAsia"/>
        <w:sz w:val="13"/>
        <w:szCs w:val="13"/>
      </w:rPr>
      <w:t>海南省教学仪器设备招标中心编制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3" w:rsidRDefault="00AC040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6F" w:rsidRDefault="00AB1C6F" w:rsidP="00D91CF7">
      <w:r>
        <w:separator/>
      </w:r>
    </w:p>
  </w:footnote>
  <w:footnote w:type="continuationSeparator" w:id="0">
    <w:p w:rsidR="00AB1C6F" w:rsidRDefault="00AB1C6F" w:rsidP="00D91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3" w:rsidRDefault="00AC040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3" w:rsidRDefault="00AC040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3" w:rsidRDefault="00AC040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38D"/>
    <w:rsid w:val="004D238D"/>
    <w:rsid w:val="007D6702"/>
    <w:rsid w:val="009B63CC"/>
    <w:rsid w:val="009E6BDC"/>
    <w:rsid w:val="00AB1C6F"/>
    <w:rsid w:val="00AB5727"/>
    <w:rsid w:val="00AC0403"/>
    <w:rsid w:val="00CE05B6"/>
    <w:rsid w:val="00D64278"/>
    <w:rsid w:val="00D91CF7"/>
    <w:rsid w:val="00F23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8D"/>
    <w:pPr>
      <w:widowControl w:val="0"/>
      <w:jc w:val="both"/>
    </w:pPr>
    <w:rPr>
      <w:rFonts w:ascii="Times New Roman" w:eastAsia="宋体" w:hAnsi="Times New Roman" w:cs="Times New Roman"/>
      <w:szCs w:val="24"/>
    </w:rPr>
  </w:style>
  <w:style w:type="paragraph" w:styleId="1">
    <w:name w:val="heading 1"/>
    <w:basedOn w:val="a"/>
    <w:next w:val="a"/>
    <w:link w:val="1Char"/>
    <w:qFormat/>
    <w:rsid w:val="004D238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38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4D238D"/>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4D238D"/>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4D238D"/>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D238D"/>
    <w:rPr>
      <w:rFonts w:ascii="Times New Roman" w:eastAsia="宋体" w:hAnsi="Times New Roman" w:cs="Times New Roman"/>
      <w:b/>
      <w:bCs/>
      <w:kern w:val="44"/>
      <w:sz w:val="44"/>
      <w:szCs w:val="44"/>
    </w:rPr>
  </w:style>
  <w:style w:type="character" w:customStyle="1" w:styleId="2Char">
    <w:name w:val="标题 2 Char"/>
    <w:basedOn w:val="a0"/>
    <w:link w:val="2"/>
    <w:qFormat/>
    <w:rsid w:val="004D238D"/>
    <w:rPr>
      <w:rFonts w:ascii="Arial" w:eastAsia="黑体" w:hAnsi="Arial" w:cs="Times New Roman"/>
      <w:b/>
      <w:bCs/>
      <w:sz w:val="32"/>
      <w:szCs w:val="32"/>
    </w:rPr>
  </w:style>
  <w:style w:type="character" w:customStyle="1" w:styleId="3Char">
    <w:name w:val="标题 3 Char"/>
    <w:basedOn w:val="a0"/>
    <w:link w:val="3"/>
    <w:qFormat/>
    <w:rsid w:val="004D238D"/>
    <w:rPr>
      <w:rFonts w:ascii="Times New Roman" w:eastAsia="宋体" w:hAnsi="Times New Roman" w:cs="Times New Roman"/>
      <w:b/>
      <w:bCs/>
      <w:sz w:val="32"/>
      <w:szCs w:val="32"/>
    </w:rPr>
  </w:style>
  <w:style w:type="character" w:customStyle="1" w:styleId="4Char">
    <w:name w:val="标题 4 Char"/>
    <w:basedOn w:val="a0"/>
    <w:link w:val="4"/>
    <w:uiPriority w:val="9"/>
    <w:qFormat/>
    <w:rsid w:val="004D238D"/>
    <w:rPr>
      <w:rFonts w:ascii="宋体" w:eastAsia="宋体" w:hAnsi="宋体" w:cs="宋体"/>
      <w:b/>
      <w:bCs/>
      <w:kern w:val="0"/>
      <w:sz w:val="24"/>
      <w:szCs w:val="24"/>
    </w:rPr>
  </w:style>
  <w:style w:type="character" w:customStyle="1" w:styleId="6Char">
    <w:name w:val="标题 6 Char"/>
    <w:basedOn w:val="a0"/>
    <w:link w:val="6"/>
    <w:qFormat/>
    <w:rsid w:val="004D238D"/>
    <w:rPr>
      <w:rFonts w:ascii="Courier New" w:eastAsia="宋体" w:hAnsi="Courier New" w:cs="Times New Roman"/>
      <w:b/>
      <w:kern w:val="0"/>
      <w:sz w:val="32"/>
      <w:szCs w:val="20"/>
    </w:rPr>
  </w:style>
  <w:style w:type="paragraph" w:styleId="a3">
    <w:name w:val="Normal Indent"/>
    <w:basedOn w:val="a"/>
    <w:link w:val="Char"/>
    <w:qFormat/>
    <w:rsid w:val="004D238D"/>
    <w:pPr>
      <w:ind w:firstLineChars="200" w:firstLine="420"/>
    </w:pPr>
  </w:style>
  <w:style w:type="paragraph" w:styleId="a4">
    <w:name w:val="caption"/>
    <w:basedOn w:val="a"/>
    <w:next w:val="a"/>
    <w:uiPriority w:val="99"/>
    <w:qFormat/>
    <w:rsid w:val="004D238D"/>
    <w:rPr>
      <w:rFonts w:ascii="Arial" w:eastAsia="黑体" w:hAnsi="Arial" w:cs="Arial"/>
      <w:sz w:val="20"/>
    </w:rPr>
  </w:style>
  <w:style w:type="paragraph" w:styleId="a5">
    <w:name w:val="Document Map"/>
    <w:basedOn w:val="a"/>
    <w:link w:val="Char0"/>
    <w:qFormat/>
    <w:rsid w:val="004D238D"/>
    <w:pPr>
      <w:shd w:val="clear" w:color="auto" w:fill="000080"/>
    </w:pPr>
  </w:style>
  <w:style w:type="character" w:customStyle="1" w:styleId="Char0">
    <w:name w:val="文档结构图 Char"/>
    <w:basedOn w:val="a0"/>
    <w:link w:val="a5"/>
    <w:qFormat/>
    <w:rsid w:val="004D238D"/>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4D238D"/>
    <w:pPr>
      <w:jc w:val="left"/>
    </w:pPr>
  </w:style>
  <w:style w:type="character" w:customStyle="1" w:styleId="Char1">
    <w:name w:val="批注文字 Char"/>
    <w:basedOn w:val="a0"/>
    <w:link w:val="a6"/>
    <w:uiPriority w:val="99"/>
    <w:qFormat/>
    <w:rsid w:val="004D238D"/>
    <w:rPr>
      <w:rFonts w:ascii="Times New Roman" w:eastAsia="宋体" w:hAnsi="Times New Roman" w:cs="Times New Roman"/>
      <w:szCs w:val="24"/>
    </w:rPr>
  </w:style>
  <w:style w:type="paragraph" w:styleId="30">
    <w:name w:val="Body Text 3"/>
    <w:basedOn w:val="a"/>
    <w:link w:val="3Char0"/>
    <w:qFormat/>
    <w:rsid w:val="004D238D"/>
    <w:pPr>
      <w:spacing w:line="240" w:lineRule="exact"/>
    </w:pPr>
    <w:rPr>
      <w:rFonts w:ascii="宋体" w:hAnsi="宋体"/>
      <w:sz w:val="18"/>
    </w:rPr>
  </w:style>
  <w:style w:type="character" w:customStyle="1" w:styleId="3Char0">
    <w:name w:val="正文文本 3 Char"/>
    <w:basedOn w:val="a0"/>
    <w:link w:val="30"/>
    <w:qFormat/>
    <w:rsid w:val="004D238D"/>
    <w:rPr>
      <w:rFonts w:ascii="宋体" w:eastAsia="宋体" w:hAnsi="宋体" w:cs="Times New Roman"/>
      <w:sz w:val="18"/>
      <w:szCs w:val="24"/>
    </w:rPr>
  </w:style>
  <w:style w:type="paragraph" w:styleId="a7">
    <w:name w:val="Body Text"/>
    <w:basedOn w:val="a"/>
    <w:link w:val="Char10"/>
    <w:qFormat/>
    <w:rsid w:val="004D238D"/>
    <w:pPr>
      <w:snapToGrid w:val="0"/>
      <w:spacing w:line="400" w:lineRule="exact"/>
      <w:jc w:val="left"/>
    </w:pPr>
    <w:rPr>
      <w:rFonts w:ascii="黑体" w:eastAsia="黑体"/>
      <w:sz w:val="24"/>
      <w:szCs w:val="20"/>
    </w:rPr>
  </w:style>
  <w:style w:type="character" w:customStyle="1" w:styleId="Char2">
    <w:name w:val="正文文本 Char"/>
    <w:basedOn w:val="a0"/>
    <w:qFormat/>
    <w:rsid w:val="004D238D"/>
    <w:rPr>
      <w:rFonts w:ascii="Times New Roman" w:eastAsia="宋体" w:hAnsi="Times New Roman" w:cs="Times New Roman"/>
      <w:szCs w:val="24"/>
    </w:rPr>
  </w:style>
  <w:style w:type="paragraph" w:styleId="a8">
    <w:name w:val="Body Text Indent"/>
    <w:basedOn w:val="a"/>
    <w:link w:val="Char3"/>
    <w:qFormat/>
    <w:rsid w:val="004D238D"/>
    <w:pPr>
      <w:spacing w:after="120"/>
      <w:ind w:leftChars="200" w:left="420"/>
    </w:pPr>
  </w:style>
  <w:style w:type="character" w:customStyle="1" w:styleId="Char3">
    <w:name w:val="正文文本缩进 Char"/>
    <w:basedOn w:val="a0"/>
    <w:link w:val="a8"/>
    <w:qFormat/>
    <w:rsid w:val="004D238D"/>
    <w:rPr>
      <w:rFonts w:ascii="Times New Roman" w:eastAsia="宋体" w:hAnsi="Times New Roman" w:cs="Times New Roman"/>
      <w:szCs w:val="24"/>
    </w:rPr>
  </w:style>
  <w:style w:type="paragraph" w:styleId="20">
    <w:name w:val="List 2"/>
    <w:basedOn w:val="a"/>
    <w:qFormat/>
    <w:rsid w:val="004D238D"/>
    <w:pPr>
      <w:ind w:leftChars="200" w:left="100" w:hangingChars="200" w:hanging="200"/>
    </w:pPr>
  </w:style>
  <w:style w:type="paragraph" w:styleId="31">
    <w:name w:val="toc 3"/>
    <w:basedOn w:val="a"/>
    <w:next w:val="a"/>
    <w:uiPriority w:val="39"/>
    <w:qFormat/>
    <w:rsid w:val="004D238D"/>
    <w:pPr>
      <w:widowControl/>
      <w:ind w:left="420"/>
      <w:jc w:val="left"/>
    </w:pPr>
    <w:rPr>
      <w:i/>
      <w:iCs/>
      <w:kern w:val="0"/>
      <w:sz w:val="20"/>
      <w:szCs w:val="20"/>
    </w:rPr>
  </w:style>
  <w:style w:type="paragraph" w:styleId="a9">
    <w:name w:val="Plain Text"/>
    <w:basedOn w:val="a"/>
    <w:link w:val="Char11"/>
    <w:qFormat/>
    <w:rsid w:val="004D238D"/>
    <w:rPr>
      <w:rFonts w:ascii="宋体" w:hAnsi="Courier New"/>
      <w:szCs w:val="20"/>
    </w:rPr>
  </w:style>
  <w:style w:type="character" w:customStyle="1" w:styleId="Char4">
    <w:name w:val="纯文本 Char"/>
    <w:basedOn w:val="a0"/>
    <w:qFormat/>
    <w:rsid w:val="004D238D"/>
    <w:rPr>
      <w:rFonts w:ascii="宋体" w:eastAsia="宋体" w:hAnsi="Courier New" w:cs="Courier New"/>
      <w:szCs w:val="21"/>
    </w:rPr>
  </w:style>
  <w:style w:type="paragraph" w:styleId="aa">
    <w:name w:val="Date"/>
    <w:basedOn w:val="a"/>
    <w:next w:val="a"/>
    <w:link w:val="Char5"/>
    <w:qFormat/>
    <w:rsid w:val="004D238D"/>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4D238D"/>
    <w:rPr>
      <w:rFonts w:ascii="宋体" w:eastAsia="宋体" w:hAnsi="Times New Roman" w:cs="Times New Roman"/>
      <w:kern w:val="0"/>
      <w:sz w:val="28"/>
      <w:szCs w:val="20"/>
    </w:rPr>
  </w:style>
  <w:style w:type="paragraph" w:styleId="21">
    <w:name w:val="Body Text Indent 2"/>
    <w:basedOn w:val="a"/>
    <w:link w:val="2Char0"/>
    <w:qFormat/>
    <w:rsid w:val="004D238D"/>
    <w:pPr>
      <w:spacing w:line="360" w:lineRule="auto"/>
      <w:ind w:firstLine="360"/>
    </w:pPr>
    <w:rPr>
      <w:rFonts w:ascii="宋体"/>
      <w:sz w:val="24"/>
      <w:szCs w:val="20"/>
    </w:rPr>
  </w:style>
  <w:style w:type="character" w:customStyle="1" w:styleId="2Char0">
    <w:name w:val="正文文本缩进 2 Char"/>
    <w:basedOn w:val="a0"/>
    <w:link w:val="21"/>
    <w:qFormat/>
    <w:rsid w:val="004D238D"/>
    <w:rPr>
      <w:rFonts w:ascii="宋体" w:eastAsia="宋体" w:hAnsi="Times New Roman" w:cs="Times New Roman"/>
      <w:sz w:val="24"/>
      <w:szCs w:val="20"/>
    </w:rPr>
  </w:style>
  <w:style w:type="paragraph" w:styleId="ab">
    <w:name w:val="Balloon Text"/>
    <w:basedOn w:val="a"/>
    <w:link w:val="Char6"/>
    <w:uiPriority w:val="99"/>
    <w:qFormat/>
    <w:rsid w:val="004D238D"/>
    <w:rPr>
      <w:sz w:val="18"/>
      <w:szCs w:val="18"/>
    </w:rPr>
  </w:style>
  <w:style w:type="character" w:customStyle="1" w:styleId="Char6">
    <w:name w:val="批注框文本 Char"/>
    <w:basedOn w:val="a0"/>
    <w:link w:val="ab"/>
    <w:uiPriority w:val="99"/>
    <w:qFormat/>
    <w:rsid w:val="004D238D"/>
    <w:rPr>
      <w:rFonts w:ascii="Times New Roman" w:eastAsia="宋体" w:hAnsi="Times New Roman" w:cs="Times New Roman"/>
      <w:sz w:val="18"/>
      <w:szCs w:val="18"/>
    </w:rPr>
  </w:style>
  <w:style w:type="paragraph" w:styleId="ac">
    <w:name w:val="footer"/>
    <w:basedOn w:val="a"/>
    <w:link w:val="Char7"/>
    <w:uiPriority w:val="99"/>
    <w:qFormat/>
    <w:rsid w:val="004D238D"/>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4D238D"/>
    <w:rPr>
      <w:rFonts w:ascii="Times New Roman" w:eastAsia="宋体" w:hAnsi="Times New Roman" w:cs="Times New Roman"/>
      <w:sz w:val="18"/>
      <w:szCs w:val="18"/>
    </w:rPr>
  </w:style>
  <w:style w:type="paragraph" w:styleId="ad">
    <w:name w:val="header"/>
    <w:basedOn w:val="a"/>
    <w:link w:val="Char8"/>
    <w:uiPriority w:val="99"/>
    <w:qFormat/>
    <w:rsid w:val="004D238D"/>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qFormat/>
    <w:rsid w:val="004D238D"/>
    <w:rPr>
      <w:rFonts w:ascii="Times New Roman" w:eastAsia="宋体" w:hAnsi="Times New Roman" w:cs="Times New Roman"/>
      <w:sz w:val="18"/>
      <w:szCs w:val="18"/>
    </w:rPr>
  </w:style>
  <w:style w:type="paragraph" w:styleId="10">
    <w:name w:val="toc 1"/>
    <w:basedOn w:val="11"/>
    <w:next w:val="a"/>
    <w:qFormat/>
    <w:rsid w:val="004D238D"/>
    <w:rPr>
      <w:rFonts w:eastAsia="黑体"/>
      <w:b/>
      <w:sz w:val="28"/>
      <w:szCs w:val="20"/>
    </w:rPr>
  </w:style>
  <w:style w:type="paragraph" w:styleId="11">
    <w:name w:val="index 1"/>
    <w:basedOn w:val="a"/>
    <w:next w:val="a"/>
    <w:qFormat/>
    <w:rsid w:val="004D238D"/>
  </w:style>
  <w:style w:type="paragraph" w:styleId="32">
    <w:name w:val="Body Text Indent 3"/>
    <w:basedOn w:val="a"/>
    <w:link w:val="3Char1"/>
    <w:qFormat/>
    <w:rsid w:val="004D238D"/>
    <w:pPr>
      <w:spacing w:line="360" w:lineRule="exact"/>
      <w:ind w:firstLineChars="200" w:firstLine="420"/>
    </w:pPr>
  </w:style>
  <w:style w:type="character" w:customStyle="1" w:styleId="3Char1">
    <w:name w:val="正文文本缩进 3 Char"/>
    <w:basedOn w:val="a0"/>
    <w:link w:val="32"/>
    <w:qFormat/>
    <w:rsid w:val="004D238D"/>
    <w:rPr>
      <w:rFonts w:ascii="Times New Roman" w:eastAsia="宋体" w:hAnsi="Times New Roman" w:cs="Times New Roman"/>
      <w:szCs w:val="24"/>
    </w:rPr>
  </w:style>
  <w:style w:type="paragraph" w:styleId="22">
    <w:name w:val="toc 2"/>
    <w:basedOn w:val="23"/>
    <w:next w:val="23"/>
    <w:uiPriority w:val="39"/>
    <w:qFormat/>
    <w:rsid w:val="004D238D"/>
    <w:pPr>
      <w:ind w:left="420"/>
    </w:pPr>
    <w:rPr>
      <w:rFonts w:eastAsia="仿宋_GB2312"/>
      <w:b/>
      <w:sz w:val="24"/>
      <w:szCs w:val="20"/>
    </w:rPr>
  </w:style>
  <w:style w:type="paragraph" w:styleId="23">
    <w:name w:val="index 2"/>
    <w:basedOn w:val="a"/>
    <w:next w:val="a"/>
    <w:qFormat/>
    <w:rsid w:val="004D238D"/>
    <w:pPr>
      <w:ind w:leftChars="200" w:left="200"/>
    </w:pPr>
  </w:style>
  <w:style w:type="paragraph" w:styleId="24">
    <w:name w:val="Body Text 2"/>
    <w:basedOn w:val="a"/>
    <w:link w:val="2Char1"/>
    <w:qFormat/>
    <w:rsid w:val="004D238D"/>
    <w:pPr>
      <w:spacing w:after="120" w:line="480" w:lineRule="auto"/>
    </w:pPr>
  </w:style>
  <w:style w:type="character" w:customStyle="1" w:styleId="2Char1">
    <w:name w:val="正文文本 2 Char"/>
    <w:basedOn w:val="a0"/>
    <w:link w:val="24"/>
    <w:qFormat/>
    <w:rsid w:val="004D238D"/>
    <w:rPr>
      <w:rFonts w:ascii="Times New Roman" w:eastAsia="宋体" w:hAnsi="Times New Roman" w:cs="Times New Roman"/>
      <w:szCs w:val="24"/>
    </w:rPr>
  </w:style>
  <w:style w:type="paragraph" w:styleId="ae">
    <w:name w:val="Normal (Web)"/>
    <w:basedOn w:val="a"/>
    <w:qFormat/>
    <w:rsid w:val="004D238D"/>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4D238D"/>
    <w:pPr>
      <w:jc w:val="center"/>
    </w:pPr>
    <w:rPr>
      <w:sz w:val="48"/>
    </w:rPr>
  </w:style>
  <w:style w:type="character" w:customStyle="1" w:styleId="Char9">
    <w:name w:val="标题 Char"/>
    <w:basedOn w:val="a0"/>
    <w:link w:val="af"/>
    <w:rsid w:val="004D238D"/>
    <w:rPr>
      <w:rFonts w:ascii="Times New Roman" w:eastAsia="宋体" w:hAnsi="Times New Roman" w:cs="Times New Roman"/>
      <w:sz w:val="48"/>
      <w:szCs w:val="24"/>
    </w:rPr>
  </w:style>
  <w:style w:type="paragraph" w:styleId="af0">
    <w:name w:val="annotation subject"/>
    <w:basedOn w:val="a6"/>
    <w:next w:val="a6"/>
    <w:link w:val="Char20"/>
    <w:uiPriority w:val="99"/>
    <w:qFormat/>
    <w:rsid w:val="004D238D"/>
    <w:rPr>
      <w:b/>
      <w:bCs/>
    </w:rPr>
  </w:style>
  <w:style w:type="character" w:customStyle="1" w:styleId="Chara">
    <w:name w:val="批注主题 Char"/>
    <w:basedOn w:val="Char1"/>
    <w:uiPriority w:val="99"/>
    <w:qFormat/>
    <w:rsid w:val="004D238D"/>
    <w:rPr>
      <w:rFonts w:ascii="Times New Roman" w:eastAsia="宋体" w:hAnsi="Times New Roman" w:cs="Times New Roman"/>
      <w:b/>
      <w:bCs/>
      <w:szCs w:val="24"/>
    </w:rPr>
  </w:style>
  <w:style w:type="paragraph" w:styleId="25">
    <w:name w:val="Body Text First Indent 2"/>
    <w:basedOn w:val="a8"/>
    <w:link w:val="2Char2"/>
    <w:qFormat/>
    <w:rsid w:val="004D238D"/>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qFormat/>
    <w:rsid w:val="004D238D"/>
    <w:rPr>
      <w:rFonts w:ascii="Times New Roman" w:eastAsia="宋体" w:hAnsi="Times New Roman" w:cs="Times New Roman"/>
      <w:szCs w:val="24"/>
    </w:rPr>
  </w:style>
  <w:style w:type="table" w:styleId="af1">
    <w:name w:val="Table Grid"/>
    <w:basedOn w:val="a1"/>
    <w:uiPriority w:val="39"/>
    <w:qFormat/>
    <w:rsid w:val="004D23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4D238D"/>
    <w:rPr>
      <w:b/>
      <w:bCs/>
    </w:rPr>
  </w:style>
  <w:style w:type="character" w:styleId="af3">
    <w:name w:val="page number"/>
    <w:basedOn w:val="a0"/>
    <w:qFormat/>
    <w:rsid w:val="004D238D"/>
  </w:style>
  <w:style w:type="character" w:styleId="af4">
    <w:name w:val="FollowedHyperlink"/>
    <w:uiPriority w:val="99"/>
    <w:qFormat/>
    <w:rsid w:val="004D238D"/>
    <w:rPr>
      <w:color w:val="800080"/>
      <w:u w:val="single"/>
    </w:rPr>
  </w:style>
  <w:style w:type="character" w:styleId="af5">
    <w:name w:val="Emphasis"/>
    <w:qFormat/>
    <w:rsid w:val="004D238D"/>
  </w:style>
  <w:style w:type="character" w:styleId="af6">
    <w:name w:val="Hyperlink"/>
    <w:uiPriority w:val="99"/>
    <w:qFormat/>
    <w:rsid w:val="004D238D"/>
    <w:rPr>
      <w:color w:val="0000FF"/>
      <w:u w:val="single"/>
    </w:rPr>
  </w:style>
  <w:style w:type="character" w:styleId="af7">
    <w:name w:val="annotation reference"/>
    <w:uiPriority w:val="99"/>
    <w:qFormat/>
    <w:rsid w:val="004D238D"/>
    <w:rPr>
      <w:sz w:val="21"/>
      <w:szCs w:val="21"/>
    </w:rPr>
  </w:style>
  <w:style w:type="character" w:customStyle="1" w:styleId="Char">
    <w:name w:val="正文缩进 Char"/>
    <w:link w:val="a3"/>
    <w:qFormat/>
    <w:rsid w:val="004D238D"/>
    <w:rPr>
      <w:rFonts w:ascii="Times New Roman" w:eastAsia="宋体" w:hAnsi="Times New Roman" w:cs="Times New Roman"/>
      <w:szCs w:val="24"/>
    </w:rPr>
  </w:style>
  <w:style w:type="character" w:customStyle="1" w:styleId="Char10">
    <w:name w:val="正文文本 Char1"/>
    <w:link w:val="a7"/>
    <w:qFormat/>
    <w:rsid w:val="004D238D"/>
    <w:rPr>
      <w:rFonts w:ascii="黑体" w:eastAsia="黑体" w:hAnsi="Times New Roman" w:cs="Times New Roman"/>
      <w:sz w:val="24"/>
      <w:szCs w:val="20"/>
    </w:rPr>
  </w:style>
  <w:style w:type="character" w:customStyle="1" w:styleId="Char11">
    <w:name w:val="纯文本 Char1"/>
    <w:link w:val="a9"/>
    <w:qFormat/>
    <w:rsid w:val="004D238D"/>
    <w:rPr>
      <w:rFonts w:ascii="宋体" w:eastAsia="宋体" w:hAnsi="Courier New" w:cs="Times New Roman"/>
      <w:szCs w:val="20"/>
    </w:rPr>
  </w:style>
  <w:style w:type="character" w:customStyle="1" w:styleId="Char20">
    <w:name w:val="批注主题 Char2"/>
    <w:basedOn w:val="Char21"/>
    <w:link w:val="af0"/>
    <w:uiPriority w:val="99"/>
    <w:qFormat/>
    <w:rsid w:val="004D238D"/>
    <w:rPr>
      <w:rFonts w:ascii="Times New Roman" w:eastAsia="宋体" w:hAnsi="Times New Roman" w:cs="Times New Roman"/>
      <w:b/>
      <w:bCs/>
      <w:kern w:val="2"/>
      <w:sz w:val="21"/>
      <w:szCs w:val="24"/>
    </w:rPr>
  </w:style>
  <w:style w:type="character" w:customStyle="1" w:styleId="Char21">
    <w:name w:val="批注文字 Char2"/>
    <w:uiPriority w:val="99"/>
    <w:qFormat/>
    <w:rsid w:val="004D238D"/>
    <w:rPr>
      <w:kern w:val="2"/>
      <w:sz w:val="21"/>
      <w:szCs w:val="24"/>
    </w:rPr>
  </w:style>
  <w:style w:type="character" w:customStyle="1" w:styleId="2Char2">
    <w:name w:val="正文首行缩进 2 Char2"/>
    <w:basedOn w:val="Char3"/>
    <w:link w:val="25"/>
    <w:qFormat/>
    <w:rsid w:val="004D238D"/>
    <w:rPr>
      <w:rFonts w:ascii="宋体" w:eastAsia="宋体" w:hAnsi="宋体" w:cs="宋体"/>
      <w:kern w:val="0"/>
      <w:sz w:val="22"/>
      <w:szCs w:val="20"/>
      <w:lang w:val="zh-CN" w:bidi="zh-CN"/>
    </w:rPr>
  </w:style>
  <w:style w:type="paragraph" w:customStyle="1" w:styleId="TableText">
    <w:name w:val="Table Text"/>
    <w:basedOn w:val="a"/>
    <w:link w:val="TableTextChar1"/>
    <w:qFormat/>
    <w:rsid w:val="004D238D"/>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4D238D"/>
    <w:rPr>
      <w:rFonts w:ascii="Arial" w:eastAsia="宋体" w:hAnsi="Arial" w:cs="Times New Roman"/>
      <w:kern w:val="0"/>
      <w:sz w:val="18"/>
      <w:szCs w:val="20"/>
    </w:rPr>
  </w:style>
  <w:style w:type="paragraph" w:customStyle="1" w:styleId="12">
    <w:name w:val="批注主题1"/>
    <w:basedOn w:val="a6"/>
    <w:next w:val="a6"/>
    <w:link w:val="CharChar"/>
    <w:qFormat/>
    <w:rsid w:val="004D238D"/>
    <w:rPr>
      <w:b/>
      <w:bCs/>
      <w:kern w:val="0"/>
      <w:sz w:val="20"/>
    </w:rPr>
  </w:style>
  <w:style w:type="character" w:customStyle="1" w:styleId="CharChar">
    <w:name w:val="批注主题 Char Char"/>
    <w:link w:val="12"/>
    <w:qFormat/>
    <w:rsid w:val="004D238D"/>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4D238D"/>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4D238D"/>
    <w:rPr>
      <w:rFonts w:ascii="宋体" w:eastAsia="宋体" w:hAnsi="宋体" w:cs="Times New Roman"/>
      <w:kern w:val="0"/>
      <w:sz w:val="20"/>
      <w:szCs w:val="20"/>
    </w:rPr>
  </w:style>
  <w:style w:type="paragraph" w:customStyle="1" w:styleId="TableHeading">
    <w:name w:val="Table Heading"/>
    <w:link w:val="TableHeadingCharChar"/>
    <w:qFormat/>
    <w:rsid w:val="004D238D"/>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4D238D"/>
    <w:rPr>
      <w:rFonts w:ascii="Arial" w:eastAsia="黑体" w:hAnsi="Arial" w:cs="Arial"/>
      <w:kern w:val="0"/>
      <w:sz w:val="18"/>
      <w:szCs w:val="18"/>
    </w:rPr>
  </w:style>
  <w:style w:type="paragraph" w:customStyle="1" w:styleId="13">
    <w:name w:val="图1"/>
    <w:basedOn w:val="a"/>
    <w:next w:val="a"/>
    <w:qFormat/>
    <w:rsid w:val="004D238D"/>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4D238D"/>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4D238D"/>
    <w:pPr>
      <w:tabs>
        <w:tab w:val="left" w:pos="360"/>
      </w:tabs>
      <w:ind w:left="360" w:hangingChars="200" w:hanging="360"/>
    </w:pPr>
    <w:rPr>
      <w:sz w:val="24"/>
    </w:rPr>
  </w:style>
  <w:style w:type="paragraph" w:customStyle="1" w:styleId="font8">
    <w:name w:val="font8"/>
    <w:basedOn w:val="a"/>
    <w:qFormat/>
    <w:rsid w:val="004D238D"/>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4D238D"/>
    <w:pPr>
      <w:tabs>
        <w:tab w:val="left" w:pos="360"/>
      </w:tabs>
    </w:pPr>
  </w:style>
  <w:style w:type="paragraph" w:customStyle="1" w:styleId="CharCharCharChar">
    <w:name w:val="Char Char Char Char"/>
    <w:basedOn w:val="a"/>
    <w:qFormat/>
    <w:rsid w:val="004D238D"/>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4D238D"/>
    <w:rPr>
      <w:rFonts w:ascii="Calibri" w:eastAsia="宋体" w:hAnsi="Calibri" w:cs="Times New Roman"/>
    </w:rPr>
  </w:style>
  <w:style w:type="paragraph" w:customStyle="1" w:styleId="p0">
    <w:name w:val="p0"/>
    <w:basedOn w:val="a"/>
    <w:qFormat/>
    <w:rsid w:val="004D238D"/>
    <w:pPr>
      <w:widowControl/>
    </w:pPr>
    <w:rPr>
      <w:rFonts w:ascii="Calibri" w:hAnsi="Calibri" w:cs="Calibri"/>
      <w:kern w:val="0"/>
      <w:szCs w:val="21"/>
    </w:rPr>
  </w:style>
  <w:style w:type="paragraph" w:customStyle="1" w:styleId="15">
    <w:name w:val="列出段落1"/>
    <w:basedOn w:val="a"/>
    <w:uiPriority w:val="34"/>
    <w:qFormat/>
    <w:rsid w:val="004D238D"/>
    <w:pPr>
      <w:ind w:left="720"/>
    </w:pPr>
    <w:rPr>
      <w:szCs w:val="20"/>
    </w:rPr>
  </w:style>
  <w:style w:type="paragraph" w:customStyle="1" w:styleId="RGB012521814">
    <w:name w:val="样式 华文细黑 小四 加粗 自定义颜(RGB(0125218)) 行距: 固定值 14 磅"/>
    <w:basedOn w:val="a"/>
    <w:qFormat/>
    <w:rsid w:val="004D238D"/>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4D238D"/>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4D238D"/>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4D238D"/>
    <w:pPr>
      <w:tabs>
        <w:tab w:val="left" w:pos="360"/>
      </w:tabs>
    </w:pPr>
  </w:style>
  <w:style w:type="paragraph" w:customStyle="1" w:styleId="AA0">
    <w:name w:val="正文 A A"/>
    <w:qFormat/>
    <w:rsid w:val="004D238D"/>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4D238D"/>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4D238D"/>
    <w:pPr>
      <w:ind w:firstLineChars="200" w:firstLine="420"/>
    </w:pPr>
  </w:style>
  <w:style w:type="paragraph" w:customStyle="1" w:styleId="16">
    <w:name w:val="无间隔1"/>
    <w:uiPriority w:val="1"/>
    <w:qFormat/>
    <w:rsid w:val="004D238D"/>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4D238D"/>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4D238D"/>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4D238D"/>
    <w:pPr>
      <w:widowControl/>
      <w:spacing w:line="400" w:lineRule="exact"/>
      <w:jc w:val="center"/>
    </w:pPr>
    <w:rPr>
      <w:rFonts w:ascii="Verdana" w:hAnsi="Verdana"/>
      <w:kern w:val="0"/>
      <w:szCs w:val="20"/>
      <w:lang w:eastAsia="en-US"/>
    </w:rPr>
  </w:style>
  <w:style w:type="paragraph" w:customStyle="1" w:styleId="New">
    <w:name w:val="正文 New"/>
    <w:qFormat/>
    <w:rsid w:val="004D238D"/>
    <w:pPr>
      <w:widowControl w:val="0"/>
      <w:jc w:val="both"/>
    </w:pPr>
    <w:rPr>
      <w:rFonts w:ascii="Times New Roman" w:eastAsia="宋体" w:hAnsi="Times New Roman" w:cs="Times New Roman"/>
      <w:szCs w:val="24"/>
    </w:rPr>
  </w:style>
  <w:style w:type="paragraph" w:customStyle="1" w:styleId="af8">
    <w:name w:val="样式"/>
    <w:qFormat/>
    <w:rsid w:val="004D238D"/>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4D238D"/>
    <w:pPr>
      <w:spacing w:line="400" w:lineRule="exact"/>
      <w:ind w:leftChars="1" w:left="2"/>
    </w:pPr>
    <w:rPr>
      <w:rFonts w:ascii="宋体" w:hAnsi="宋体"/>
      <w:szCs w:val="22"/>
    </w:rPr>
  </w:style>
  <w:style w:type="paragraph" w:customStyle="1" w:styleId="110">
    <w:name w:val="批注主题11"/>
    <w:basedOn w:val="a6"/>
    <w:next w:val="a6"/>
    <w:qFormat/>
    <w:rsid w:val="004D238D"/>
    <w:rPr>
      <w:rFonts w:ascii="Calibri" w:hAnsi="Calibri"/>
      <w:b/>
      <w:bCs/>
    </w:rPr>
  </w:style>
  <w:style w:type="paragraph" w:customStyle="1" w:styleId="af9">
    <w:name w:val="图"/>
    <w:basedOn w:val="a"/>
    <w:qFormat/>
    <w:rsid w:val="004D238D"/>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4D238D"/>
    <w:pPr>
      <w:widowControl/>
      <w:spacing w:line="520" w:lineRule="exact"/>
      <w:ind w:firstLineChars="200" w:firstLine="562"/>
    </w:pPr>
    <w:rPr>
      <w:rFonts w:eastAsia="黑体"/>
      <w:b/>
      <w:kern w:val="0"/>
      <w:sz w:val="28"/>
      <w:szCs w:val="28"/>
    </w:rPr>
  </w:style>
  <w:style w:type="character" w:customStyle="1" w:styleId="CharChar1">
    <w:name w:val="Char Char1"/>
    <w:qFormat/>
    <w:rsid w:val="004D238D"/>
    <w:rPr>
      <w:rFonts w:ascii="宋体" w:eastAsia="宋体" w:hAnsi="Courier New"/>
      <w:kern w:val="2"/>
      <w:sz w:val="21"/>
      <w:lang w:val="en-US" w:eastAsia="zh-CN" w:bidi="ar-SA"/>
    </w:rPr>
  </w:style>
  <w:style w:type="character" w:customStyle="1" w:styleId="CharChar0">
    <w:name w:val="纯文本 Char Char"/>
    <w:qFormat/>
    <w:rsid w:val="004D238D"/>
    <w:rPr>
      <w:rFonts w:ascii="宋体" w:eastAsia="宋体" w:hAnsi="Courier New"/>
      <w:kern w:val="2"/>
      <w:sz w:val="21"/>
      <w:lang w:val="en-US" w:eastAsia="zh-CN" w:bidi="ar-SA"/>
    </w:rPr>
  </w:style>
  <w:style w:type="character" w:customStyle="1" w:styleId="hui3">
    <w:name w:val="hui3"/>
    <w:qFormat/>
    <w:rsid w:val="004D238D"/>
    <w:rPr>
      <w:color w:val="333333"/>
    </w:rPr>
  </w:style>
  <w:style w:type="character" w:customStyle="1" w:styleId="rili11">
    <w:name w:val="rili11"/>
    <w:qFormat/>
    <w:rsid w:val="004D238D"/>
    <w:rPr>
      <w:sz w:val="21"/>
      <w:szCs w:val="21"/>
    </w:rPr>
  </w:style>
  <w:style w:type="character" w:customStyle="1" w:styleId="TableHeadingChar">
    <w:name w:val="Table Heading Char"/>
    <w:qFormat/>
    <w:rsid w:val="004D238D"/>
    <w:rPr>
      <w:rFonts w:ascii="Arial" w:eastAsia="黑体" w:hAnsi="Arial" w:cs="Arial"/>
      <w:sz w:val="18"/>
      <w:szCs w:val="18"/>
      <w:lang w:val="en-US" w:eastAsia="zh-CN" w:bidi="ar-SA"/>
    </w:rPr>
  </w:style>
  <w:style w:type="character" w:customStyle="1" w:styleId="f-25">
    <w:name w:val="f-25"/>
    <w:basedOn w:val="a0"/>
    <w:qFormat/>
    <w:rsid w:val="004D238D"/>
  </w:style>
  <w:style w:type="character" w:customStyle="1" w:styleId="160">
    <w:name w:val="16"/>
    <w:qFormat/>
    <w:rsid w:val="004D238D"/>
    <w:rPr>
      <w:rFonts w:ascii="Times New Roman" w:hAnsi="Times New Roman" w:cs="Times New Roman" w:hint="default"/>
      <w:color w:val="0000FF"/>
      <w:u w:val="single"/>
    </w:rPr>
  </w:style>
  <w:style w:type="character" w:customStyle="1" w:styleId="CharChar8">
    <w:name w:val="Char Char8"/>
    <w:qFormat/>
    <w:rsid w:val="004D238D"/>
    <w:rPr>
      <w:rFonts w:ascii="宋体" w:eastAsia="宋体" w:hAnsi="Courier New"/>
      <w:kern w:val="2"/>
      <w:sz w:val="21"/>
      <w:lang w:val="en-US" w:eastAsia="zh-CN" w:bidi="ar-SA"/>
    </w:rPr>
  </w:style>
  <w:style w:type="character" w:customStyle="1" w:styleId="CharChar6">
    <w:name w:val="Char Char6"/>
    <w:qFormat/>
    <w:rsid w:val="004D238D"/>
    <w:rPr>
      <w:rFonts w:ascii="Arial" w:eastAsia="黑体" w:hAnsi="Arial"/>
      <w:b/>
      <w:bCs/>
      <w:kern w:val="2"/>
      <w:sz w:val="32"/>
      <w:szCs w:val="32"/>
      <w:lang w:val="en-US" w:eastAsia="zh-CN" w:bidi="ar-SA"/>
    </w:rPr>
  </w:style>
  <w:style w:type="character" w:customStyle="1" w:styleId="apple-style-span">
    <w:name w:val="apple-style-span"/>
    <w:basedOn w:val="a0"/>
    <w:qFormat/>
    <w:rsid w:val="004D238D"/>
  </w:style>
  <w:style w:type="character" w:customStyle="1" w:styleId="btitlenamewangputoptitle">
    <w:name w:val="b titlename wangputoptitle"/>
    <w:basedOn w:val="a0"/>
    <w:qFormat/>
    <w:rsid w:val="004D238D"/>
  </w:style>
  <w:style w:type="character" w:customStyle="1" w:styleId="CharChar2">
    <w:name w:val="正文文本 Char Char"/>
    <w:qFormat/>
    <w:rsid w:val="004D238D"/>
    <w:rPr>
      <w:rFonts w:ascii="黑体" w:eastAsia="黑体"/>
      <w:kern w:val="2"/>
      <w:sz w:val="24"/>
      <w:lang w:val="en-US" w:eastAsia="zh-CN" w:bidi="ar-SA"/>
    </w:rPr>
  </w:style>
  <w:style w:type="character" w:customStyle="1" w:styleId="CharChar3">
    <w:name w:val="Char Char"/>
    <w:qFormat/>
    <w:rsid w:val="004D238D"/>
    <w:rPr>
      <w:rFonts w:ascii="Arial" w:eastAsia="黑体" w:hAnsi="Arial"/>
      <w:b/>
      <w:bCs/>
      <w:kern w:val="2"/>
      <w:sz w:val="32"/>
      <w:szCs w:val="32"/>
      <w:lang w:val="en-US" w:eastAsia="zh-CN" w:bidi="ar-SA"/>
    </w:rPr>
  </w:style>
  <w:style w:type="character" w:customStyle="1" w:styleId="CharChar4">
    <w:name w:val="Char Char4"/>
    <w:qFormat/>
    <w:rsid w:val="004D238D"/>
    <w:rPr>
      <w:rFonts w:ascii="Arial" w:eastAsia="黑体" w:hAnsi="Arial"/>
      <w:b/>
      <w:bCs/>
      <w:kern w:val="2"/>
      <w:sz w:val="32"/>
      <w:szCs w:val="32"/>
      <w:lang w:val="en-US" w:eastAsia="zh-CN" w:bidi="ar-SA"/>
    </w:rPr>
  </w:style>
  <w:style w:type="character" w:customStyle="1" w:styleId="CharChar20">
    <w:name w:val="Char Char2"/>
    <w:qFormat/>
    <w:rsid w:val="004D238D"/>
    <w:rPr>
      <w:rFonts w:ascii="宋体" w:eastAsia="宋体" w:hAnsi="Courier New"/>
      <w:kern w:val="2"/>
      <w:sz w:val="21"/>
      <w:lang w:val="en-US" w:eastAsia="zh-CN" w:bidi="ar-SA"/>
    </w:rPr>
  </w:style>
  <w:style w:type="character" w:customStyle="1" w:styleId="CharChar18">
    <w:name w:val="Char Char18"/>
    <w:qFormat/>
    <w:rsid w:val="004D238D"/>
    <w:rPr>
      <w:rFonts w:ascii="Arial" w:eastAsia="黑体" w:hAnsi="Arial"/>
      <w:b/>
      <w:bCs/>
      <w:kern w:val="2"/>
      <w:sz w:val="32"/>
      <w:szCs w:val="32"/>
      <w:lang w:val="en-US" w:eastAsia="zh-CN" w:bidi="ar-SA"/>
    </w:rPr>
  </w:style>
  <w:style w:type="character" w:customStyle="1" w:styleId="CharChar10">
    <w:name w:val="普通文字 Char Char1"/>
    <w:qFormat/>
    <w:rsid w:val="004D238D"/>
    <w:rPr>
      <w:rFonts w:ascii="宋体" w:eastAsia="宋体" w:hAnsi="Courier New"/>
      <w:kern w:val="2"/>
      <w:sz w:val="21"/>
      <w:lang w:val="en-US" w:eastAsia="zh-CN" w:bidi="ar-SA"/>
    </w:rPr>
  </w:style>
  <w:style w:type="character" w:customStyle="1" w:styleId="bodytextCharChar">
    <w:name w:val="body text Char Char"/>
    <w:qFormat/>
    <w:locked/>
    <w:rsid w:val="004D238D"/>
    <w:rPr>
      <w:rFonts w:ascii="黑体" w:eastAsia="黑体"/>
      <w:kern w:val="2"/>
      <w:sz w:val="24"/>
      <w:lang w:val="en-US" w:eastAsia="zh-CN" w:bidi="ar-SA"/>
    </w:rPr>
  </w:style>
  <w:style w:type="character" w:customStyle="1" w:styleId="CharCharChar">
    <w:name w:val="Char Char Char"/>
    <w:qFormat/>
    <w:rsid w:val="004D238D"/>
    <w:rPr>
      <w:rFonts w:ascii="Arial" w:eastAsia="黑体" w:hAnsi="Arial"/>
      <w:b/>
      <w:bCs/>
      <w:kern w:val="2"/>
      <w:sz w:val="32"/>
      <w:szCs w:val="32"/>
      <w:lang w:val="en-US" w:eastAsia="zh-CN" w:bidi="ar-SA"/>
    </w:rPr>
  </w:style>
  <w:style w:type="character" w:customStyle="1" w:styleId="CharChar9">
    <w:name w:val="Char Char9"/>
    <w:qFormat/>
    <w:rsid w:val="004D238D"/>
    <w:rPr>
      <w:kern w:val="2"/>
      <w:sz w:val="18"/>
      <w:szCs w:val="18"/>
    </w:rPr>
  </w:style>
  <w:style w:type="character" w:customStyle="1" w:styleId="CharChar11">
    <w:name w:val="Char Char11"/>
    <w:qFormat/>
    <w:rsid w:val="004D238D"/>
    <w:rPr>
      <w:rFonts w:ascii="宋体" w:eastAsia="宋体" w:hAnsi="Courier New"/>
      <w:kern w:val="2"/>
      <w:sz w:val="21"/>
      <w:lang w:val="en-US" w:eastAsia="zh-CN" w:bidi="ar-SA"/>
    </w:rPr>
  </w:style>
  <w:style w:type="character" w:customStyle="1" w:styleId="CharChar81">
    <w:name w:val="Char Char81"/>
    <w:qFormat/>
    <w:rsid w:val="004D238D"/>
    <w:rPr>
      <w:rFonts w:ascii="宋体" w:eastAsia="宋体" w:hAnsi="Courier New"/>
      <w:kern w:val="2"/>
      <w:sz w:val="21"/>
      <w:lang w:val="en-US" w:eastAsia="zh-CN" w:bidi="ar-SA"/>
    </w:rPr>
  </w:style>
  <w:style w:type="character" w:customStyle="1" w:styleId="CharChar30">
    <w:name w:val="Char Char3"/>
    <w:qFormat/>
    <w:rsid w:val="004D238D"/>
    <w:rPr>
      <w:rFonts w:ascii="Arial" w:eastAsia="黑体" w:hAnsi="Arial"/>
      <w:b/>
      <w:bCs/>
      <w:kern w:val="2"/>
      <w:sz w:val="32"/>
      <w:szCs w:val="32"/>
      <w:lang w:val="en-US" w:eastAsia="zh-CN" w:bidi="ar-SA"/>
    </w:rPr>
  </w:style>
  <w:style w:type="character" w:customStyle="1" w:styleId="CharChar21">
    <w:name w:val="Char Char21"/>
    <w:qFormat/>
    <w:rsid w:val="004D238D"/>
    <w:rPr>
      <w:rFonts w:ascii="Arial" w:eastAsia="黑体" w:hAnsi="Arial"/>
      <w:b/>
      <w:bCs/>
      <w:kern w:val="2"/>
      <w:sz w:val="32"/>
      <w:szCs w:val="32"/>
      <w:lang w:val="en-US" w:eastAsia="zh-CN" w:bidi="ar-SA"/>
    </w:rPr>
  </w:style>
  <w:style w:type="character" w:customStyle="1" w:styleId="font81">
    <w:name w:val="font81"/>
    <w:qFormat/>
    <w:rsid w:val="004D238D"/>
    <w:rPr>
      <w:rFonts w:ascii="宋体" w:eastAsia="宋体" w:hAnsi="宋体" w:cs="宋体" w:hint="eastAsia"/>
      <w:b/>
      <w:color w:val="000000"/>
      <w:sz w:val="20"/>
      <w:szCs w:val="20"/>
      <w:u w:val="none"/>
    </w:rPr>
  </w:style>
  <w:style w:type="character" w:customStyle="1" w:styleId="font41">
    <w:name w:val="font41"/>
    <w:qFormat/>
    <w:rsid w:val="004D238D"/>
    <w:rPr>
      <w:rFonts w:ascii="宋体" w:eastAsia="宋体" w:hAnsi="宋体" w:cs="宋体" w:hint="eastAsia"/>
      <w:color w:val="000000"/>
      <w:sz w:val="24"/>
      <w:szCs w:val="24"/>
      <w:u w:val="none"/>
    </w:rPr>
  </w:style>
  <w:style w:type="character" w:customStyle="1" w:styleId="font31">
    <w:name w:val="font31"/>
    <w:qFormat/>
    <w:rsid w:val="004D238D"/>
    <w:rPr>
      <w:rFonts w:ascii="宋体" w:eastAsia="宋体" w:hAnsi="宋体" w:cs="宋体" w:hint="eastAsia"/>
      <w:color w:val="000000"/>
      <w:sz w:val="24"/>
      <w:szCs w:val="24"/>
      <w:u w:val="none"/>
    </w:rPr>
  </w:style>
  <w:style w:type="character" w:customStyle="1" w:styleId="font61">
    <w:name w:val="font61"/>
    <w:qFormat/>
    <w:rsid w:val="004D238D"/>
    <w:rPr>
      <w:rFonts w:ascii="Times New Roman" w:hAnsi="Times New Roman" w:cs="Times New Roman" w:hint="default"/>
      <w:color w:val="000000"/>
      <w:sz w:val="20"/>
      <w:szCs w:val="20"/>
      <w:u w:val="none"/>
    </w:rPr>
  </w:style>
  <w:style w:type="character" w:customStyle="1" w:styleId="font71">
    <w:name w:val="font71"/>
    <w:qFormat/>
    <w:rsid w:val="004D238D"/>
    <w:rPr>
      <w:rFonts w:ascii="Times New Roman" w:hAnsi="Times New Roman" w:cs="Times New Roman" w:hint="default"/>
      <w:color w:val="000000"/>
      <w:sz w:val="20"/>
      <w:szCs w:val="20"/>
      <w:u w:val="none"/>
    </w:rPr>
  </w:style>
  <w:style w:type="character" w:customStyle="1" w:styleId="font91">
    <w:name w:val="font91"/>
    <w:qFormat/>
    <w:rsid w:val="004D238D"/>
    <w:rPr>
      <w:rFonts w:ascii="Times New Roman" w:hAnsi="Times New Roman" w:cs="Times New Roman" w:hint="default"/>
      <w:color w:val="000000"/>
      <w:sz w:val="24"/>
      <w:szCs w:val="24"/>
      <w:u w:val="none"/>
    </w:rPr>
  </w:style>
  <w:style w:type="character" w:customStyle="1" w:styleId="font101">
    <w:name w:val="font101"/>
    <w:qFormat/>
    <w:rsid w:val="004D238D"/>
    <w:rPr>
      <w:rFonts w:ascii="宋体" w:eastAsia="宋体" w:hAnsi="宋体" w:cs="宋体" w:hint="eastAsia"/>
      <w:color w:val="000000"/>
      <w:sz w:val="24"/>
      <w:szCs w:val="24"/>
      <w:u w:val="none"/>
    </w:rPr>
  </w:style>
  <w:style w:type="character" w:customStyle="1" w:styleId="font51">
    <w:name w:val="font51"/>
    <w:qFormat/>
    <w:rsid w:val="004D238D"/>
    <w:rPr>
      <w:rFonts w:ascii="宋体" w:eastAsia="宋体" w:hAnsi="宋体" w:cs="宋体" w:hint="eastAsia"/>
      <w:color w:val="auto"/>
      <w:sz w:val="20"/>
      <w:szCs w:val="20"/>
      <w:u w:val="none"/>
    </w:rPr>
  </w:style>
  <w:style w:type="character" w:customStyle="1" w:styleId="font141">
    <w:name w:val="font141"/>
    <w:qFormat/>
    <w:rsid w:val="004D238D"/>
    <w:rPr>
      <w:rFonts w:ascii="宋体" w:eastAsia="宋体" w:hAnsi="宋体" w:cs="宋体" w:hint="eastAsia"/>
      <w:color w:val="000000"/>
      <w:sz w:val="20"/>
      <w:szCs w:val="20"/>
      <w:u w:val="none"/>
    </w:rPr>
  </w:style>
  <w:style w:type="character" w:customStyle="1" w:styleId="A50">
    <w:name w:val="A5"/>
    <w:qFormat/>
    <w:rsid w:val="004D238D"/>
    <w:rPr>
      <w:rFonts w:ascii="汉仪中黑简" w:eastAsia="汉仪中黑简"/>
      <w:color w:val="6E2A90"/>
      <w:sz w:val="32"/>
    </w:rPr>
  </w:style>
  <w:style w:type="character" w:customStyle="1" w:styleId="A40">
    <w:name w:val="A4"/>
    <w:qFormat/>
    <w:rsid w:val="004D238D"/>
    <w:rPr>
      <w:color w:val="6E2A90"/>
      <w:sz w:val="48"/>
    </w:rPr>
  </w:style>
  <w:style w:type="character" w:customStyle="1" w:styleId="CharCharChar1">
    <w:name w:val="普通文字 Char Char Char1"/>
    <w:qFormat/>
    <w:rsid w:val="004D238D"/>
    <w:rPr>
      <w:rFonts w:ascii="宋体" w:hAnsi="Courier New"/>
      <w:kern w:val="2"/>
      <w:sz w:val="21"/>
    </w:rPr>
  </w:style>
  <w:style w:type="character" w:customStyle="1" w:styleId="2Char10">
    <w:name w:val="标题 2 Char1"/>
    <w:qFormat/>
    <w:rsid w:val="004D238D"/>
    <w:rPr>
      <w:rFonts w:ascii="Arial" w:eastAsia="黑体" w:hAnsi="Arial"/>
      <w:b/>
      <w:bCs/>
      <w:kern w:val="2"/>
      <w:sz w:val="32"/>
      <w:szCs w:val="32"/>
    </w:rPr>
  </w:style>
  <w:style w:type="character" w:customStyle="1" w:styleId="apple-converted-space">
    <w:name w:val="apple-converted-space"/>
    <w:basedOn w:val="a0"/>
    <w:qFormat/>
    <w:rsid w:val="004D238D"/>
  </w:style>
  <w:style w:type="character" w:customStyle="1" w:styleId="Charc">
    <w:name w:val="表正文 Char"/>
    <w:qFormat/>
    <w:rsid w:val="004D238D"/>
    <w:rPr>
      <w:rFonts w:eastAsia="宋体"/>
      <w:kern w:val="2"/>
      <w:sz w:val="21"/>
      <w:szCs w:val="24"/>
      <w:lang w:val="en-US" w:eastAsia="zh-CN" w:bidi="ar-SA"/>
    </w:rPr>
  </w:style>
  <w:style w:type="character" w:customStyle="1" w:styleId="font21">
    <w:name w:val="font21"/>
    <w:qFormat/>
    <w:rsid w:val="004D238D"/>
    <w:rPr>
      <w:rFonts w:ascii="Times New Roman" w:hAnsi="Times New Roman" w:cs="Times New Roman" w:hint="default"/>
      <w:b/>
      <w:color w:val="000000"/>
      <w:sz w:val="24"/>
      <w:szCs w:val="24"/>
    </w:rPr>
  </w:style>
  <w:style w:type="character" w:customStyle="1" w:styleId="font11">
    <w:name w:val="font11"/>
    <w:qFormat/>
    <w:rsid w:val="004D238D"/>
    <w:rPr>
      <w:rFonts w:ascii="宋体" w:eastAsia="宋体" w:hAnsi="宋体" w:cs="宋体" w:hint="eastAsia"/>
      <w:b/>
      <w:color w:val="000000"/>
      <w:sz w:val="22"/>
      <w:szCs w:val="22"/>
    </w:rPr>
  </w:style>
  <w:style w:type="character" w:customStyle="1" w:styleId="font01">
    <w:name w:val="font01"/>
    <w:qFormat/>
    <w:rsid w:val="004D238D"/>
    <w:rPr>
      <w:rFonts w:ascii="宋体" w:eastAsia="宋体" w:hAnsi="宋体" w:cs="宋体" w:hint="eastAsia"/>
      <w:color w:val="000000"/>
      <w:sz w:val="22"/>
      <w:szCs w:val="22"/>
    </w:rPr>
  </w:style>
  <w:style w:type="character" w:customStyle="1" w:styleId="font112">
    <w:name w:val="font112"/>
    <w:qFormat/>
    <w:rsid w:val="004D238D"/>
    <w:rPr>
      <w:rFonts w:ascii="宋体" w:eastAsia="宋体" w:hAnsi="宋体" w:cs="宋体" w:hint="eastAsia"/>
      <w:color w:val="000000"/>
      <w:sz w:val="20"/>
      <w:szCs w:val="20"/>
    </w:rPr>
  </w:style>
  <w:style w:type="character" w:customStyle="1" w:styleId="font131">
    <w:name w:val="font131"/>
    <w:qFormat/>
    <w:rsid w:val="004D238D"/>
    <w:rPr>
      <w:rFonts w:ascii="宋体" w:eastAsia="宋体" w:hAnsi="宋体" w:cs="宋体" w:hint="eastAsia"/>
      <w:color w:val="000000"/>
      <w:sz w:val="20"/>
      <w:szCs w:val="20"/>
    </w:rPr>
  </w:style>
  <w:style w:type="character" w:customStyle="1" w:styleId="font171">
    <w:name w:val="font171"/>
    <w:qFormat/>
    <w:rsid w:val="004D238D"/>
    <w:rPr>
      <w:rFonts w:ascii="Segoe UI Symbol" w:eastAsia="Segoe UI Symbol" w:hAnsi="Segoe UI Symbol" w:cs="Segoe UI Symbol"/>
      <w:b/>
      <w:color w:val="000000"/>
      <w:sz w:val="20"/>
      <w:szCs w:val="20"/>
    </w:rPr>
  </w:style>
  <w:style w:type="character" w:customStyle="1" w:styleId="font161">
    <w:name w:val="font161"/>
    <w:qFormat/>
    <w:rsid w:val="004D238D"/>
    <w:rPr>
      <w:rFonts w:ascii="Cambria Math" w:eastAsia="Cambria Math" w:hAnsi="Cambria Math" w:cs="Cambria Math"/>
      <w:b/>
      <w:color w:val="000000"/>
      <w:sz w:val="20"/>
      <w:szCs w:val="20"/>
    </w:rPr>
  </w:style>
  <w:style w:type="character" w:customStyle="1" w:styleId="font151">
    <w:name w:val="font151"/>
    <w:qFormat/>
    <w:rsid w:val="004D238D"/>
    <w:rPr>
      <w:rFonts w:ascii="Cambria Math" w:eastAsia="Cambria Math" w:hAnsi="Cambria Math" w:cs="Cambria Math" w:hint="default"/>
      <w:color w:val="000000"/>
      <w:sz w:val="20"/>
      <w:szCs w:val="20"/>
    </w:rPr>
  </w:style>
  <w:style w:type="character" w:customStyle="1" w:styleId="font181">
    <w:name w:val="font181"/>
    <w:qFormat/>
    <w:rsid w:val="004D238D"/>
    <w:rPr>
      <w:rFonts w:ascii="Times New Roman" w:hAnsi="Times New Roman" w:cs="Times New Roman" w:hint="default"/>
      <w:b/>
      <w:color w:val="000000"/>
      <w:sz w:val="20"/>
      <w:szCs w:val="20"/>
    </w:rPr>
  </w:style>
  <w:style w:type="character" w:customStyle="1" w:styleId="font111">
    <w:name w:val="font111"/>
    <w:qFormat/>
    <w:rsid w:val="004D238D"/>
    <w:rPr>
      <w:rFonts w:ascii="宋体" w:eastAsia="宋体" w:hAnsi="宋体" w:cs="宋体" w:hint="eastAsia"/>
      <w:color w:val="000000"/>
      <w:sz w:val="20"/>
      <w:szCs w:val="20"/>
    </w:rPr>
  </w:style>
  <w:style w:type="paragraph" w:customStyle="1" w:styleId="112">
    <w:name w:val="列出段落11"/>
    <w:basedOn w:val="a"/>
    <w:qFormat/>
    <w:rsid w:val="004D238D"/>
    <w:pPr>
      <w:ind w:firstLineChars="200" w:firstLine="420"/>
    </w:pPr>
  </w:style>
  <w:style w:type="character" w:customStyle="1" w:styleId="Chard">
    <w:name w:val="列出段落 Char"/>
    <w:link w:val="26"/>
    <w:uiPriority w:val="34"/>
    <w:qFormat/>
    <w:locked/>
    <w:rsid w:val="004D238D"/>
    <w:rPr>
      <w:rFonts w:ascii="Calibri" w:hAnsi="Calibri"/>
    </w:rPr>
  </w:style>
  <w:style w:type="paragraph" w:customStyle="1" w:styleId="26">
    <w:name w:val="列出段落2"/>
    <w:basedOn w:val="a"/>
    <w:link w:val="Chard"/>
    <w:uiPriority w:val="34"/>
    <w:qFormat/>
    <w:rsid w:val="004D238D"/>
    <w:pPr>
      <w:ind w:firstLineChars="200" w:firstLine="420"/>
    </w:pPr>
    <w:rPr>
      <w:rFonts w:ascii="Calibri" w:eastAsiaTheme="minorEastAsia" w:hAnsi="Calibri" w:cstheme="minorBidi"/>
      <w:szCs w:val="22"/>
    </w:rPr>
  </w:style>
  <w:style w:type="character" w:customStyle="1" w:styleId="time">
    <w:name w:val="time"/>
    <w:basedOn w:val="a0"/>
    <w:qFormat/>
    <w:rsid w:val="004D238D"/>
  </w:style>
  <w:style w:type="character" w:customStyle="1" w:styleId="Char13">
    <w:name w:val="批注主题 Char1"/>
    <w:qFormat/>
    <w:rsid w:val="004D238D"/>
    <w:rPr>
      <w:rFonts w:ascii="Calibri" w:hAnsi="Calibri"/>
      <w:b/>
      <w:bCs/>
      <w:szCs w:val="24"/>
    </w:rPr>
  </w:style>
  <w:style w:type="character" w:customStyle="1" w:styleId="27">
    <w:name w:val="标题 2 字符"/>
    <w:uiPriority w:val="9"/>
    <w:qFormat/>
    <w:rsid w:val="004D238D"/>
    <w:rPr>
      <w:rFonts w:ascii="宋体" w:hAnsi="宋体"/>
      <w:b/>
      <w:sz w:val="36"/>
      <w:szCs w:val="36"/>
    </w:rPr>
  </w:style>
  <w:style w:type="character" w:customStyle="1" w:styleId="2Char11">
    <w:name w:val="正文首行缩进 2 Char1"/>
    <w:basedOn w:val="Char14"/>
    <w:qFormat/>
    <w:rsid w:val="004D238D"/>
    <w:rPr>
      <w:kern w:val="2"/>
      <w:sz w:val="21"/>
      <w:szCs w:val="24"/>
    </w:rPr>
  </w:style>
  <w:style w:type="character" w:customStyle="1" w:styleId="Char14">
    <w:name w:val="正文文本缩进 Char1"/>
    <w:rsid w:val="004D238D"/>
    <w:rPr>
      <w:kern w:val="2"/>
      <w:sz w:val="21"/>
      <w:szCs w:val="24"/>
    </w:rPr>
  </w:style>
  <w:style w:type="character" w:customStyle="1" w:styleId="z-Char">
    <w:name w:val="z-窗体顶端 Char"/>
    <w:qFormat/>
    <w:rsid w:val="004D238D"/>
    <w:rPr>
      <w:rFonts w:ascii="Arial"/>
      <w:vanish/>
      <w:kern w:val="2"/>
      <w:sz w:val="16"/>
      <w:szCs w:val="24"/>
    </w:rPr>
  </w:style>
  <w:style w:type="paragraph" w:customStyle="1" w:styleId="z-1">
    <w:name w:val="z-窗体顶端1"/>
    <w:basedOn w:val="a"/>
    <w:next w:val="a"/>
    <w:link w:val="z-Char1"/>
    <w:qFormat/>
    <w:rsid w:val="004D238D"/>
    <w:pPr>
      <w:pBdr>
        <w:bottom w:val="single" w:sz="6" w:space="1" w:color="auto"/>
      </w:pBdr>
      <w:jc w:val="center"/>
    </w:pPr>
    <w:rPr>
      <w:rFonts w:ascii="Arial"/>
      <w:vanish/>
      <w:sz w:val="16"/>
    </w:rPr>
  </w:style>
  <w:style w:type="character" w:customStyle="1" w:styleId="z-Char1">
    <w:name w:val="z-窗体顶端 Char1"/>
    <w:basedOn w:val="a0"/>
    <w:link w:val="z-1"/>
    <w:qFormat/>
    <w:rsid w:val="004D238D"/>
    <w:rPr>
      <w:rFonts w:ascii="Arial" w:eastAsia="宋体" w:hAnsi="Times New Roman" w:cs="Times New Roman"/>
      <w:vanish/>
      <w:sz w:val="16"/>
      <w:szCs w:val="24"/>
    </w:rPr>
  </w:style>
  <w:style w:type="character" w:customStyle="1" w:styleId="english">
    <w:name w:val="english"/>
    <w:qFormat/>
    <w:rsid w:val="004D238D"/>
    <w:rPr>
      <w:rFonts w:ascii="微软雅黑" w:eastAsia="微软雅黑" w:hAnsi="微软雅黑" w:cs="微软雅黑"/>
      <w:i/>
      <w:caps/>
      <w:color w:val="9E9E9E"/>
      <w:sz w:val="21"/>
      <w:szCs w:val="21"/>
    </w:rPr>
  </w:style>
  <w:style w:type="character" w:customStyle="1" w:styleId="font132">
    <w:name w:val="font132"/>
    <w:qFormat/>
    <w:rsid w:val="004D238D"/>
    <w:rPr>
      <w:rFonts w:ascii="宋体" w:eastAsia="宋体" w:hAnsi="宋体" w:cs="宋体" w:hint="eastAsia"/>
      <w:color w:val="000000"/>
      <w:sz w:val="16"/>
      <w:szCs w:val="16"/>
      <w:u w:val="none"/>
    </w:rPr>
  </w:style>
  <w:style w:type="character" w:customStyle="1" w:styleId="english2">
    <w:name w:val="english2"/>
    <w:qFormat/>
    <w:rsid w:val="004D238D"/>
    <w:rPr>
      <w:rFonts w:ascii="微软雅黑" w:eastAsia="微软雅黑" w:hAnsi="微软雅黑" w:cs="微软雅黑" w:hint="eastAsia"/>
      <w:i/>
      <w:caps/>
      <w:color w:val="9E9E9E"/>
      <w:sz w:val="21"/>
      <w:szCs w:val="21"/>
    </w:rPr>
  </w:style>
  <w:style w:type="character" w:customStyle="1" w:styleId="Char15">
    <w:name w:val="批注框文本 Char1"/>
    <w:qFormat/>
    <w:rsid w:val="004D238D"/>
    <w:rPr>
      <w:rFonts w:ascii="Calibri" w:hAnsi="Calibri"/>
      <w:kern w:val="2"/>
      <w:sz w:val="18"/>
      <w:szCs w:val="18"/>
    </w:rPr>
  </w:style>
  <w:style w:type="character" w:customStyle="1" w:styleId="time1">
    <w:name w:val="time1"/>
    <w:basedOn w:val="a0"/>
    <w:qFormat/>
    <w:rsid w:val="004D238D"/>
  </w:style>
  <w:style w:type="character" w:customStyle="1" w:styleId="english1">
    <w:name w:val="english1"/>
    <w:qFormat/>
    <w:rsid w:val="004D238D"/>
    <w:rPr>
      <w:rFonts w:ascii="微软雅黑" w:eastAsia="微软雅黑" w:hAnsi="微软雅黑" w:cs="微软雅黑" w:hint="eastAsia"/>
      <w:color w:val="000000"/>
      <w:sz w:val="12"/>
      <w:szCs w:val="12"/>
    </w:rPr>
  </w:style>
  <w:style w:type="character" w:customStyle="1" w:styleId="time2">
    <w:name w:val="time2"/>
    <w:basedOn w:val="a0"/>
    <w:qFormat/>
    <w:rsid w:val="004D238D"/>
  </w:style>
  <w:style w:type="character" w:customStyle="1" w:styleId="z-Char0">
    <w:name w:val="z-窗体底端 Char"/>
    <w:qFormat/>
    <w:rsid w:val="004D238D"/>
    <w:rPr>
      <w:rFonts w:ascii="Arial"/>
      <w:vanish/>
      <w:kern w:val="2"/>
      <w:sz w:val="16"/>
      <w:szCs w:val="24"/>
    </w:rPr>
  </w:style>
  <w:style w:type="paragraph" w:customStyle="1" w:styleId="z-10">
    <w:name w:val="z-窗体底端1"/>
    <w:basedOn w:val="a"/>
    <w:next w:val="a"/>
    <w:link w:val="z-Char10"/>
    <w:qFormat/>
    <w:rsid w:val="004D238D"/>
    <w:pPr>
      <w:pBdr>
        <w:top w:val="single" w:sz="6" w:space="1" w:color="auto"/>
      </w:pBdr>
      <w:jc w:val="center"/>
    </w:pPr>
    <w:rPr>
      <w:rFonts w:ascii="Arial"/>
      <w:vanish/>
      <w:sz w:val="16"/>
    </w:rPr>
  </w:style>
  <w:style w:type="character" w:customStyle="1" w:styleId="z-Char10">
    <w:name w:val="z-窗体底端 Char1"/>
    <w:basedOn w:val="a0"/>
    <w:link w:val="z-10"/>
    <w:qFormat/>
    <w:rsid w:val="004D238D"/>
    <w:rPr>
      <w:rFonts w:ascii="Arial" w:eastAsia="宋体" w:hAnsi="Times New Roman" w:cs="Times New Roman"/>
      <w:vanish/>
      <w:sz w:val="16"/>
      <w:szCs w:val="24"/>
    </w:rPr>
  </w:style>
  <w:style w:type="character" w:customStyle="1" w:styleId="Char16">
    <w:name w:val="批注文字 Char1"/>
    <w:qFormat/>
    <w:rsid w:val="004D238D"/>
    <w:rPr>
      <w:rFonts w:ascii="Calibri" w:hAnsi="Calibri"/>
      <w:szCs w:val="24"/>
    </w:rPr>
  </w:style>
  <w:style w:type="paragraph" w:customStyle="1" w:styleId="xl100">
    <w:name w:val="xl100"/>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4D23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4D238D"/>
    <w:pPr>
      <w:tabs>
        <w:tab w:val="left" w:pos="709"/>
      </w:tabs>
      <w:adjustRightInd w:val="0"/>
    </w:pPr>
    <w:rPr>
      <w:rFonts w:ascii="宋体" w:hAnsi="宋体"/>
      <w:kern w:val="0"/>
      <w:szCs w:val="21"/>
    </w:rPr>
  </w:style>
  <w:style w:type="paragraph" w:customStyle="1" w:styleId="xl84">
    <w:name w:val="xl84"/>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4D238D"/>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4D238D"/>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4D238D"/>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4D238D"/>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4D238D"/>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4D238D"/>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4D23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4D23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4D23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4D23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4D23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4D23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4D238D"/>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4D23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4D238D"/>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4D23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4D238D"/>
    <w:rPr>
      <w:rFonts w:asciiTheme="minorHAnsi" w:eastAsiaTheme="minorEastAsia" w:hAnsiTheme="minorHAnsi" w:cstheme="minorBidi"/>
      <w:kern w:val="2"/>
      <w:sz w:val="21"/>
      <w:szCs w:val="24"/>
      <w:lang w:val="en-US" w:eastAsia="zh-CN" w:bidi="ar-SA"/>
    </w:rPr>
  </w:style>
  <w:style w:type="character" w:customStyle="1" w:styleId="longtext1">
    <w:name w:val="long_text1"/>
    <w:qFormat/>
    <w:rsid w:val="004D238D"/>
    <w:rPr>
      <w:sz w:val="20"/>
      <w:szCs w:val="20"/>
    </w:rPr>
  </w:style>
  <w:style w:type="paragraph" w:styleId="afa">
    <w:name w:val="List Paragraph"/>
    <w:basedOn w:val="a"/>
    <w:uiPriority w:val="34"/>
    <w:qFormat/>
    <w:rsid w:val="004D238D"/>
    <w:pPr>
      <w:spacing w:before="100" w:beforeAutospacing="1" w:after="100" w:afterAutospacing="1" w:line="360" w:lineRule="auto"/>
      <w:ind w:firstLineChars="200" w:firstLine="420"/>
    </w:pPr>
  </w:style>
  <w:style w:type="paragraph" w:customStyle="1" w:styleId="28">
    <w:name w:val="修订2"/>
    <w:hidden/>
    <w:uiPriority w:val="99"/>
    <w:semiHidden/>
    <w:qFormat/>
    <w:rsid w:val="004D238D"/>
    <w:rPr>
      <w:rFonts w:ascii="Times New Roman" w:eastAsia="宋体" w:hAnsi="Times New Roman" w:cs="Times New Roman"/>
      <w:sz w:val="28"/>
      <w:szCs w:val="24"/>
    </w:rPr>
  </w:style>
  <w:style w:type="paragraph" w:customStyle="1" w:styleId="xl66">
    <w:name w:val="xl66"/>
    <w:basedOn w:val="a"/>
    <w:rsid w:val="004D238D"/>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4D238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qFormat/>
    <w:rsid w:val="004D238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8D"/>
    <w:pPr>
      <w:widowControl w:val="0"/>
      <w:jc w:val="both"/>
    </w:pPr>
    <w:rPr>
      <w:rFonts w:ascii="Times New Roman" w:eastAsia="宋体" w:hAnsi="Times New Roman" w:cs="Times New Roman"/>
      <w:szCs w:val="24"/>
    </w:rPr>
  </w:style>
  <w:style w:type="paragraph" w:styleId="1">
    <w:name w:val="heading 1"/>
    <w:basedOn w:val="a"/>
    <w:next w:val="a"/>
    <w:link w:val="1Char"/>
    <w:qFormat/>
    <w:rsid w:val="004D238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38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4D238D"/>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4D238D"/>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4D238D"/>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D238D"/>
    <w:rPr>
      <w:rFonts w:ascii="Times New Roman" w:eastAsia="宋体" w:hAnsi="Times New Roman" w:cs="Times New Roman"/>
      <w:b/>
      <w:bCs/>
      <w:kern w:val="44"/>
      <w:sz w:val="44"/>
      <w:szCs w:val="44"/>
    </w:rPr>
  </w:style>
  <w:style w:type="character" w:customStyle="1" w:styleId="2Char">
    <w:name w:val="标题 2 Char"/>
    <w:basedOn w:val="a0"/>
    <w:link w:val="2"/>
    <w:qFormat/>
    <w:rsid w:val="004D238D"/>
    <w:rPr>
      <w:rFonts w:ascii="Arial" w:eastAsia="黑体" w:hAnsi="Arial" w:cs="Times New Roman"/>
      <w:b/>
      <w:bCs/>
      <w:sz w:val="32"/>
      <w:szCs w:val="32"/>
    </w:rPr>
  </w:style>
  <w:style w:type="character" w:customStyle="1" w:styleId="3Char">
    <w:name w:val="标题 3 Char"/>
    <w:basedOn w:val="a0"/>
    <w:link w:val="3"/>
    <w:qFormat/>
    <w:rsid w:val="004D238D"/>
    <w:rPr>
      <w:rFonts w:ascii="Times New Roman" w:eastAsia="宋体" w:hAnsi="Times New Roman" w:cs="Times New Roman"/>
      <w:b/>
      <w:bCs/>
      <w:sz w:val="32"/>
      <w:szCs w:val="32"/>
    </w:rPr>
  </w:style>
  <w:style w:type="character" w:customStyle="1" w:styleId="4Char">
    <w:name w:val="标题 4 Char"/>
    <w:basedOn w:val="a0"/>
    <w:link w:val="4"/>
    <w:uiPriority w:val="9"/>
    <w:qFormat/>
    <w:rsid w:val="004D238D"/>
    <w:rPr>
      <w:rFonts w:ascii="宋体" w:eastAsia="宋体" w:hAnsi="宋体" w:cs="宋体"/>
      <w:b/>
      <w:bCs/>
      <w:kern w:val="0"/>
      <w:sz w:val="24"/>
      <w:szCs w:val="24"/>
    </w:rPr>
  </w:style>
  <w:style w:type="character" w:customStyle="1" w:styleId="6Char">
    <w:name w:val="标题 6 Char"/>
    <w:basedOn w:val="a0"/>
    <w:link w:val="6"/>
    <w:qFormat/>
    <w:rsid w:val="004D238D"/>
    <w:rPr>
      <w:rFonts w:ascii="Courier New" w:eastAsia="宋体" w:hAnsi="Courier New" w:cs="Times New Roman"/>
      <w:b/>
      <w:kern w:val="0"/>
      <w:sz w:val="32"/>
      <w:szCs w:val="20"/>
    </w:rPr>
  </w:style>
  <w:style w:type="paragraph" w:styleId="a3">
    <w:name w:val="Normal Indent"/>
    <w:basedOn w:val="a"/>
    <w:link w:val="Char"/>
    <w:qFormat/>
    <w:rsid w:val="004D238D"/>
    <w:pPr>
      <w:ind w:firstLineChars="200" w:firstLine="420"/>
    </w:pPr>
  </w:style>
  <w:style w:type="paragraph" w:styleId="a4">
    <w:name w:val="caption"/>
    <w:basedOn w:val="a"/>
    <w:next w:val="a"/>
    <w:uiPriority w:val="99"/>
    <w:qFormat/>
    <w:rsid w:val="004D238D"/>
    <w:rPr>
      <w:rFonts w:ascii="Arial" w:eastAsia="黑体" w:hAnsi="Arial" w:cs="Arial"/>
      <w:sz w:val="20"/>
    </w:rPr>
  </w:style>
  <w:style w:type="paragraph" w:styleId="a5">
    <w:name w:val="Document Map"/>
    <w:basedOn w:val="a"/>
    <w:link w:val="Char0"/>
    <w:qFormat/>
    <w:rsid w:val="004D238D"/>
    <w:pPr>
      <w:shd w:val="clear" w:color="auto" w:fill="000080"/>
    </w:pPr>
  </w:style>
  <w:style w:type="character" w:customStyle="1" w:styleId="Char0">
    <w:name w:val="文档结构图 Char"/>
    <w:basedOn w:val="a0"/>
    <w:link w:val="a5"/>
    <w:qFormat/>
    <w:rsid w:val="004D238D"/>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4D238D"/>
    <w:pPr>
      <w:jc w:val="left"/>
    </w:pPr>
  </w:style>
  <w:style w:type="character" w:customStyle="1" w:styleId="Char1">
    <w:name w:val="批注文字 Char"/>
    <w:basedOn w:val="a0"/>
    <w:link w:val="a6"/>
    <w:uiPriority w:val="99"/>
    <w:qFormat/>
    <w:rsid w:val="004D238D"/>
    <w:rPr>
      <w:rFonts w:ascii="Times New Roman" w:eastAsia="宋体" w:hAnsi="Times New Roman" w:cs="Times New Roman"/>
      <w:szCs w:val="24"/>
    </w:rPr>
  </w:style>
  <w:style w:type="paragraph" w:styleId="30">
    <w:name w:val="Body Text 3"/>
    <w:basedOn w:val="a"/>
    <w:link w:val="3Char0"/>
    <w:qFormat/>
    <w:rsid w:val="004D238D"/>
    <w:pPr>
      <w:spacing w:line="240" w:lineRule="exact"/>
    </w:pPr>
    <w:rPr>
      <w:rFonts w:ascii="宋体" w:hAnsi="宋体"/>
      <w:sz w:val="18"/>
    </w:rPr>
  </w:style>
  <w:style w:type="character" w:customStyle="1" w:styleId="3Char0">
    <w:name w:val="正文文本 3 Char"/>
    <w:basedOn w:val="a0"/>
    <w:link w:val="30"/>
    <w:qFormat/>
    <w:rsid w:val="004D238D"/>
    <w:rPr>
      <w:rFonts w:ascii="宋体" w:eastAsia="宋体" w:hAnsi="宋体" w:cs="Times New Roman"/>
      <w:sz w:val="18"/>
      <w:szCs w:val="24"/>
    </w:rPr>
  </w:style>
  <w:style w:type="paragraph" w:styleId="a7">
    <w:name w:val="Body Text"/>
    <w:basedOn w:val="a"/>
    <w:link w:val="Char10"/>
    <w:qFormat/>
    <w:rsid w:val="004D238D"/>
    <w:pPr>
      <w:snapToGrid w:val="0"/>
      <w:spacing w:line="400" w:lineRule="exact"/>
      <w:jc w:val="left"/>
    </w:pPr>
    <w:rPr>
      <w:rFonts w:ascii="黑体" w:eastAsia="黑体"/>
      <w:sz w:val="24"/>
      <w:szCs w:val="20"/>
    </w:rPr>
  </w:style>
  <w:style w:type="character" w:customStyle="1" w:styleId="Char2">
    <w:name w:val="正文文本 Char"/>
    <w:basedOn w:val="a0"/>
    <w:qFormat/>
    <w:rsid w:val="004D238D"/>
    <w:rPr>
      <w:rFonts w:ascii="Times New Roman" w:eastAsia="宋体" w:hAnsi="Times New Roman" w:cs="Times New Roman"/>
      <w:szCs w:val="24"/>
    </w:rPr>
  </w:style>
  <w:style w:type="paragraph" w:styleId="a8">
    <w:name w:val="Body Text Indent"/>
    <w:basedOn w:val="a"/>
    <w:link w:val="Char3"/>
    <w:qFormat/>
    <w:rsid w:val="004D238D"/>
    <w:pPr>
      <w:spacing w:after="120"/>
      <w:ind w:leftChars="200" w:left="420"/>
    </w:pPr>
  </w:style>
  <w:style w:type="character" w:customStyle="1" w:styleId="Char3">
    <w:name w:val="正文文本缩进 Char"/>
    <w:basedOn w:val="a0"/>
    <w:link w:val="a8"/>
    <w:qFormat/>
    <w:rsid w:val="004D238D"/>
    <w:rPr>
      <w:rFonts w:ascii="Times New Roman" w:eastAsia="宋体" w:hAnsi="Times New Roman" w:cs="Times New Roman"/>
      <w:szCs w:val="24"/>
    </w:rPr>
  </w:style>
  <w:style w:type="paragraph" w:styleId="20">
    <w:name w:val="List 2"/>
    <w:basedOn w:val="a"/>
    <w:qFormat/>
    <w:rsid w:val="004D238D"/>
    <w:pPr>
      <w:ind w:leftChars="200" w:left="100" w:hangingChars="200" w:hanging="200"/>
    </w:pPr>
  </w:style>
  <w:style w:type="paragraph" w:styleId="31">
    <w:name w:val="toc 3"/>
    <w:basedOn w:val="a"/>
    <w:next w:val="a"/>
    <w:uiPriority w:val="39"/>
    <w:qFormat/>
    <w:rsid w:val="004D238D"/>
    <w:pPr>
      <w:widowControl/>
      <w:ind w:left="420"/>
      <w:jc w:val="left"/>
    </w:pPr>
    <w:rPr>
      <w:i/>
      <w:iCs/>
      <w:kern w:val="0"/>
      <w:sz w:val="20"/>
      <w:szCs w:val="20"/>
    </w:rPr>
  </w:style>
  <w:style w:type="paragraph" w:styleId="a9">
    <w:name w:val="Plain Text"/>
    <w:basedOn w:val="a"/>
    <w:link w:val="Char11"/>
    <w:qFormat/>
    <w:rsid w:val="004D238D"/>
    <w:rPr>
      <w:rFonts w:ascii="宋体" w:hAnsi="Courier New"/>
      <w:szCs w:val="20"/>
    </w:rPr>
  </w:style>
  <w:style w:type="character" w:customStyle="1" w:styleId="Char4">
    <w:name w:val="纯文本 Char"/>
    <w:basedOn w:val="a0"/>
    <w:qFormat/>
    <w:rsid w:val="004D238D"/>
    <w:rPr>
      <w:rFonts w:ascii="宋体" w:eastAsia="宋体" w:hAnsi="Courier New" w:cs="Courier New"/>
      <w:szCs w:val="21"/>
    </w:rPr>
  </w:style>
  <w:style w:type="paragraph" w:styleId="aa">
    <w:name w:val="Date"/>
    <w:basedOn w:val="a"/>
    <w:next w:val="a"/>
    <w:link w:val="Char5"/>
    <w:qFormat/>
    <w:rsid w:val="004D238D"/>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4D238D"/>
    <w:rPr>
      <w:rFonts w:ascii="宋体" w:eastAsia="宋体" w:hAnsi="Times New Roman" w:cs="Times New Roman"/>
      <w:kern w:val="0"/>
      <w:sz w:val="28"/>
      <w:szCs w:val="20"/>
    </w:rPr>
  </w:style>
  <w:style w:type="paragraph" w:styleId="21">
    <w:name w:val="Body Text Indent 2"/>
    <w:basedOn w:val="a"/>
    <w:link w:val="2Char0"/>
    <w:qFormat/>
    <w:rsid w:val="004D238D"/>
    <w:pPr>
      <w:spacing w:line="360" w:lineRule="auto"/>
      <w:ind w:firstLine="360"/>
    </w:pPr>
    <w:rPr>
      <w:rFonts w:ascii="宋体"/>
      <w:sz w:val="24"/>
      <w:szCs w:val="20"/>
    </w:rPr>
  </w:style>
  <w:style w:type="character" w:customStyle="1" w:styleId="2Char0">
    <w:name w:val="正文文本缩进 2 Char"/>
    <w:basedOn w:val="a0"/>
    <w:link w:val="21"/>
    <w:qFormat/>
    <w:rsid w:val="004D238D"/>
    <w:rPr>
      <w:rFonts w:ascii="宋体" w:eastAsia="宋体" w:hAnsi="Times New Roman" w:cs="Times New Roman"/>
      <w:sz w:val="24"/>
      <w:szCs w:val="20"/>
    </w:rPr>
  </w:style>
  <w:style w:type="paragraph" w:styleId="ab">
    <w:name w:val="Balloon Text"/>
    <w:basedOn w:val="a"/>
    <w:link w:val="Char6"/>
    <w:uiPriority w:val="99"/>
    <w:qFormat/>
    <w:rsid w:val="004D238D"/>
    <w:rPr>
      <w:sz w:val="18"/>
      <w:szCs w:val="18"/>
    </w:rPr>
  </w:style>
  <w:style w:type="character" w:customStyle="1" w:styleId="Char6">
    <w:name w:val="批注框文本 Char"/>
    <w:basedOn w:val="a0"/>
    <w:link w:val="ab"/>
    <w:uiPriority w:val="99"/>
    <w:qFormat/>
    <w:rsid w:val="004D238D"/>
    <w:rPr>
      <w:rFonts w:ascii="Times New Roman" w:eastAsia="宋体" w:hAnsi="Times New Roman" w:cs="Times New Roman"/>
      <w:sz w:val="18"/>
      <w:szCs w:val="18"/>
    </w:rPr>
  </w:style>
  <w:style w:type="paragraph" w:styleId="ac">
    <w:name w:val="footer"/>
    <w:basedOn w:val="a"/>
    <w:link w:val="Char7"/>
    <w:uiPriority w:val="99"/>
    <w:qFormat/>
    <w:rsid w:val="004D238D"/>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4D238D"/>
    <w:rPr>
      <w:rFonts w:ascii="Times New Roman" w:eastAsia="宋体" w:hAnsi="Times New Roman" w:cs="Times New Roman"/>
      <w:sz w:val="18"/>
      <w:szCs w:val="18"/>
    </w:rPr>
  </w:style>
  <w:style w:type="paragraph" w:styleId="ad">
    <w:name w:val="header"/>
    <w:basedOn w:val="a"/>
    <w:link w:val="Char8"/>
    <w:uiPriority w:val="99"/>
    <w:qFormat/>
    <w:rsid w:val="004D238D"/>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qFormat/>
    <w:rsid w:val="004D238D"/>
    <w:rPr>
      <w:rFonts w:ascii="Times New Roman" w:eastAsia="宋体" w:hAnsi="Times New Roman" w:cs="Times New Roman"/>
      <w:sz w:val="18"/>
      <w:szCs w:val="18"/>
    </w:rPr>
  </w:style>
  <w:style w:type="paragraph" w:styleId="10">
    <w:name w:val="toc 1"/>
    <w:basedOn w:val="11"/>
    <w:next w:val="a"/>
    <w:qFormat/>
    <w:rsid w:val="004D238D"/>
    <w:rPr>
      <w:rFonts w:eastAsia="黑体"/>
      <w:b/>
      <w:sz w:val="28"/>
      <w:szCs w:val="20"/>
    </w:rPr>
  </w:style>
  <w:style w:type="paragraph" w:styleId="11">
    <w:name w:val="index 1"/>
    <w:basedOn w:val="a"/>
    <w:next w:val="a"/>
    <w:qFormat/>
    <w:rsid w:val="004D238D"/>
  </w:style>
  <w:style w:type="paragraph" w:styleId="32">
    <w:name w:val="Body Text Indent 3"/>
    <w:basedOn w:val="a"/>
    <w:link w:val="3Char1"/>
    <w:qFormat/>
    <w:rsid w:val="004D238D"/>
    <w:pPr>
      <w:spacing w:line="360" w:lineRule="exact"/>
      <w:ind w:firstLineChars="200" w:firstLine="420"/>
    </w:pPr>
  </w:style>
  <w:style w:type="character" w:customStyle="1" w:styleId="3Char1">
    <w:name w:val="正文文本缩进 3 Char"/>
    <w:basedOn w:val="a0"/>
    <w:link w:val="32"/>
    <w:qFormat/>
    <w:rsid w:val="004D238D"/>
    <w:rPr>
      <w:rFonts w:ascii="Times New Roman" w:eastAsia="宋体" w:hAnsi="Times New Roman" w:cs="Times New Roman"/>
      <w:szCs w:val="24"/>
    </w:rPr>
  </w:style>
  <w:style w:type="paragraph" w:styleId="22">
    <w:name w:val="toc 2"/>
    <w:basedOn w:val="23"/>
    <w:next w:val="23"/>
    <w:uiPriority w:val="39"/>
    <w:qFormat/>
    <w:rsid w:val="004D238D"/>
    <w:pPr>
      <w:ind w:left="420"/>
    </w:pPr>
    <w:rPr>
      <w:rFonts w:eastAsia="仿宋_GB2312"/>
      <w:b/>
      <w:sz w:val="24"/>
      <w:szCs w:val="20"/>
    </w:rPr>
  </w:style>
  <w:style w:type="paragraph" w:styleId="23">
    <w:name w:val="index 2"/>
    <w:basedOn w:val="a"/>
    <w:next w:val="a"/>
    <w:qFormat/>
    <w:rsid w:val="004D238D"/>
    <w:pPr>
      <w:ind w:leftChars="200" w:left="200"/>
    </w:pPr>
  </w:style>
  <w:style w:type="paragraph" w:styleId="24">
    <w:name w:val="Body Text 2"/>
    <w:basedOn w:val="a"/>
    <w:link w:val="2Char1"/>
    <w:qFormat/>
    <w:rsid w:val="004D238D"/>
    <w:pPr>
      <w:spacing w:after="120" w:line="480" w:lineRule="auto"/>
    </w:pPr>
  </w:style>
  <w:style w:type="character" w:customStyle="1" w:styleId="2Char1">
    <w:name w:val="正文文本 2 Char"/>
    <w:basedOn w:val="a0"/>
    <w:link w:val="24"/>
    <w:qFormat/>
    <w:rsid w:val="004D238D"/>
    <w:rPr>
      <w:rFonts w:ascii="Times New Roman" w:eastAsia="宋体" w:hAnsi="Times New Roman" w:cs="Times New Roman"/>
      <w:szCs w:val="24"/>
    </w:rPr>
  </w:style>
  <w:style w:type="paragraph" w:styleId="ae">
    <w:name w:val="Normal (Web)"/>
    <w:basedOn w:val="a"/>
    <w:qFormat/>
    <w:rsid w:val="004D238D"/>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4D238D"/>
    <w:pPr>
      <w:jc w:val="center"/>
    </w:pPr>
    <w:rPr>
      <w:sz w:val="48"/>
    </w:rPr>
  </w:style>
  <w:style w:type="character" w:customStyle="1" w:styleId="Char9">
    <w:name w:val="标题 Char"/>
    <w:basedOn w:val="a0"/>
    <w:link w:val="af"/>
    <w:rsid w:val="004D238D"/>
    <w:rPr>
      <w:rFonts w:ascii="Times New Roman" w:eastAsia="宋体" w:hAnsi="Times New Roman" w:cs="Times New Roman"/>
      <w:sz w:val="48"/>
      <w:szCs w:val="24"/>
    </w:rPr>
  </w:style>
  <w:style w:type="paragraph" w:styleId="af0">
    <w:name w:val="annotation subject"/>
    <w:basedOn w:val="a6"/>
    <w:next w:val="a6"/>
    <w:link w:val="Char20"/>
    <w:uiPriority w:val="99"/>
    <w:qFormat/>
    <w:rsid w:val="004D238D"/>
    <w:rPr>
      <w:b/>
      <w:bCs/>
    </w:rPr>
  </w:style>
  <w:style w:type="character" w:customStyle="1" w:styleId="Chara">
    <w:name w:val="批注主题 Char"/>
    <w:basedOn w:val="Char1"/>
    <w:uiPriority w:val="99"/>
    <w:qFormat/>
    <w:rsid w:val="004D238D"/>
    <w:rPr>
      <w:rFonts w:ascii="Times New Roman" w:eastAsia="宋体" w:hAnsi="Times New Roman" w:cs="Times New Roman"/>
      <w:b/>
      <w:bCs/>
      <w:szCs w:val="24"/>
    </w:rPr>
  </w:style>
  <w:style w:type="paragraph" w:styleId="25">
    <w:name w:val="Body Text First Indent 2"/>
    <w:basedOn w:val="a8"/>
    <w:link w:val="2Char2"/>
    <w:qFormat/>
    <w:rsid w:val="004D238D"/>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qFormat/>
    <w:rsid w:val="004D238D"/>
    <w:rPr>
      <w:rFonts w:ascii="Times New Roman" w:eastAsia="宋体" w:hAnsi="Times New Roman" w:cs="Times New Roman"/>
      <w:szCs w:val="24"/>
    </w:rPr>
  </w:style>
  <w:style w:type="table" w:styleId="af1">
    <w:name w:val="Table Grid"/>
    <w:basedOn w:val="a1"/>
    <w:uiPriority w:val="39"/>
    <w:qFormat/>
    <w:rsid w:val="004D23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4D238D"/>
    <w:rPr>
      <w:b/>
      <w:bCs/>
    </w:rPr>
  </w:style>
  <w:style w:type="character" w:styleId="af3">
    <w:name w:val="page number"/>
    <w:basedOn w:val="a0"/>
    <w:qFormat/>
    <w:rsid w:val="004D238D"/>
  </w:style>
  <w:style w:type="character" w:styleId="af4">
    <w:name w:val="FollowedHyperlink"/>
    <w:uiPriority w:val="99"/>
    <w:qFormat/>
    <w:rsid w:val="004D238D"/>
    <w:rPr>
      <w:color w:val="800080"/>
      <w:u w:val="single"/>
    </w:rPr>
  </w:style>
  <w:style w:type="character" w:styleId="af5">
    <w:name w:val="Emphasis"/>
    <w:qFormat/>
    <w:rsid w:val="004D238D"/>
  </w:style>
  <w:style w:type="character" w:styleId="af6">
    <w:name w:val="Hyperlink"/>
    <w:uiPriority w:val="99"/>
    <w:qFormat/>
    <w:rsid w:val="004D238D"/>
    <w:rPr>
      <w:color w:val="0000FF"/>
      <w:u w:val="single"/>
    </w:rPr>
  </w:style>
  <w:style w:type="character" w:styleId="af7">
    <w:name w:val="annotation reference"/>
    <w:uiPriority w:val="99"/>
    <w:qFormat/>
    <w:rsid w:val="004D238D"/>
    <w:rPr>
      <w:sz w:val="21"/>
      <w:szCs w:val="21"/>
    </w:rPr>
  </w:style>
  <w:style w:type="character" w:customStyle="1" w:styleId="Char">
    <w:name w:val="正文缩进 Char"/>
    <w:link w:val="a3"/>
    <w:qFormat/>
    <w:rsid w:val="004D238D"/>
    <w:rPr>
      <w:rFonts w:ascii="Times New Roman" w:eastAsia="宋体" w:hAnsi="Times New Roman" w:cs="Times New Roman"/>
      <w:szCs w:val="24"/>
    </w:rPr>
  </w:style>
  <w:style w:type="character" w:customStyle="1" w:styleId="Char10">
    <w:name w:val="正文文本 Char1"/>
    <w:link w:val="a7"/>
    <w:qFormat/>
    <w:rsid w:val="004D238D"/>
    <w:rPr>
      <w:rFonts w:ascii="黑体" w:eastAsia="黑体" w:hAnsi="Times New Roman" w:cs="Times New Roman"/>
      <w:sz w:val="24"/>
      <w:szCs w:val="20"/>
    </w:rPr>
  </w:style>
  <w:style w:type="character" w:customStyle="1" w:styleId="Char11">
    <w:name w:val="纯文本 Char1"/>
    <w:link w:val="a9"/>
    <w:qFormat/>
    <w:rsid w:val="004D238D"/>
    <w:rPr>
      <w:rFonts w:ascii="宋体" w:eastAsia="宋体" w:hAnsi="Courier New" w:cs="Times New Roman"/>
      <w:szCs w:val="20"/>
    </w:rPr>
  </w:style>
  <w:style w:type="character" w:customStyle="1" w:styleId="Char20">
    <w:name w:val="批注主题 Char2"/>
    <w:basedOn w:val="Char21"/>
    <w:link w:val="af0"/>
    <w:uiPriority w:val="99"/>
    <w:qFormat/>
    <w:rsid w:val="004D238D"/>
    <w:rPr>
      <w:rFonts w:ascii="Times New Roman" w:eastAsia="宋体" w:hAnsi="Times New Roman" w:cs="Times New Roman"/>
      <w:b/>
      <w:bCs/>
      <w:kern w:val="2"/>
      <w:sz w:val="21"/>
      <w:szCs w:val="24"/>
    </w:rPr>
  </w:style>
  <w:style w:type="character" w:customStyle="1" w:styleId="Char21">
    <w:name w:val="批注文字 Char2"/>
    <w:uiPriority w:val="99"/>
    <w:qFormat/>
    <w:rsid w:val="004D238D"/>
    <w:rPr>
      <w:kern w:val="2"/>
      <w:sz w:val="21"/>
      <w:szCs w:val="24"/>
    </w:rPr>
  </w:style>
  <w:style w:type="character" w:customStyle="1" w:styleId="2Char2">
    <w:name w:val="正文首行缩进 2 Char2"/>
    <w:basedOn w:val="Char3"/>
    <w:link w:val="25"/>
    <w:qFormat/>
    <w:rsid w:val="004D238D"/>
    <w:rPr>
      <w:rFonts w:ascii="宋体" w:eastAsia="宋体" w:hAnsi="宋体" w:cs="宋体"/>
      <w:kern w:val="0"/>
      <w:sz w:val="22"/>
      <w:szCs w:val="20"/>
      <w:lang w:val="zh-CN" w:bidi="zh-CN"/>
    </w:rPr>
  </w:style>
  <w:style w:type="paragraph" w:customStyle="1" w:styleId="TableText">
    <w:name w:val="Table Text"/>
    <w:basedOn w:val="a"/>
    <w:link w:val="TableTextChar1"/>
    <w:qFormat/>
    <w:rsid w:val="004D238D"/>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4D238D"/>
    <w:rPr>
      <w:rFonts w:ascii="Arial" w:eastAsia="宋体" w:hAnsi="Arial" w:cs="Times New Roman"/>
      <w:kern w:val="0"/>
      <w:sz w:val="18"/>
      <w:szCs w:val="20"/>
    </w:rPr>
  </w:style>
  <w:style w:type="paragraph" w:customStyle="1" w:styleId="12">
    <w:name w:val="批注主题1"/>
    <w:basedOn w:val="a6"/>
    <w:next w:val="a6"/>
    <w:link w:val="CharChar"/>
    <w:qFormat/>
    <w:rsid w:val="004D238D"/>
    <w:rPr>
      <w:b/>
      <w:bCs/>
      <w:kern w:val="0"/>
      <w:sz w:val="20"/>
    </w:rPr>
  </w:style>
  <w:style w:type="character" w:customStyle="1" w:styleId="CharChar">
    <w:name w:val="批注主题 Char Char"/>
    <w:link w:val="12"/>
    <w:qFormat/>
    <w:rsid w:val="004D238D"/>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4D238D"/>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4D238D"/>
    <w:rPr>
      <w:rFonts w:ascii="宋体" w:eastAsia="宋体" w:hAnsi="宋体" w:cs="Times New Roman"/>
      <w:kern w:val="0"/>
      <w:sz w:val="20"/>
      <w:szCs w:val="20"/>
    </w:rPr>
  </w:style>
  <w:style w:type="paragraph" w:customStyle="1" w:styleId="TableHeading">
    <w:name w:val="Table Heading"/>
    <w:link w:val="TableHeadingCharChar"/>
    <w:qFormat/>
    <w:rsid w:val="004D238D"/>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4D238D"/>
    <w:rPr>
      <w:rFonts w:ascii="Arial" w:eastAsia="黑体" w:hAnsi="Arial" w:cs="Arial"/>
      <w:kern w:val="0"/>
      <w:sz w:val="18"/>
      <w:szCs w:val="18"/>
    </w:rPr>
  </w:style>
  <w:style w:type="paragraph" w:customStyle="1" w:styleId="13">
    <w:name w:val="图1"/>
    <w:basedOn w:val="a"/>
    <w:next w:val="a"/>
    <w:qFormat/>
    <w:rsid w:val="004D238D"/>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4D238D"/>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4D238D"/>
    <w:pPr>
      <w:tabs>
        <w:tab w:val="left" w:pos="360"/>
      </w:tabs>
      <w:ind w:left="360" w:hangingChars="200" w:hanging="360"/>
    </w:pPr>
    <w:rPr>
      <w:sz w:val="24"/>
    </w:rPr>
  </w:style>
  <w:style w:type="paragraph" w:customStyle="1" w:styleId="font8">
    <w:name w:val="font8"/>
    <w:basedOn w:val="a"/>
    <w:qFormat/>
    <w:rsid w:val="004D238D"/>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4D238D"/>
    <w:pPr>
      <w:tabs>
        <w:tab w:val="left" w:pos="360"/>
      </w:tabs>
    </w:pPr>
  </w:style>
  <w:style w:type="paragraph" w:customStyle="1" w:styleId="CharCharCharChar">
    <w:name w:val="Char Char Char Char"/>
    <w:basedOn w:val="a"/>
    <w:qFormat/>
    <w:rsid w:val="004D238D"/>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4D238D"/>
    <w:rPr>
      <w:rFonts w:ascii="Calibri" w:eastAsia="宋体" w:hAnsi="Calibri" w:cs="Times New Roman"/>
    </w:rPr>
  </w:style>
  <w:style w:type="paragraph" w:customStyle="1" w:styleId="p0">
    <w:name w:val="p0"/>
    <w:basedOn w:val="a"/>
    <w:qFormat/>
    <w:rsid w:val="004D238D"/>
    <w:pPr>
      <w:widowControl/>
    </w:pPr>
    <w:rPr>
      <w:rFonts w:ascii="Calibri" w:hAnsi="Calibri" w:cs="Calibri"/>
      <w:kern w:val="0"/>
      <w:szCs w:val="21"/>
    </w:rPr>
  </w:style>
  <w:style w:type="paragraph" w:customStyle="1" w:styleId="15">
    <w:name w:val="列出段落1"/>
    <w:basedOn w:val="a"/>
    <w:uiPriority w:val="34"/>
    <w:qFormat/>
    <w:rsid w:val="004D238D"/>
    <w:pPr>
      <w:ind w:left="720"/>
    </w:pPr>
    <w:rPr>
      <w:szCs w:val="20"/>
    </w:rPr>
  </w:style>
  <w:style w:type="paragraph" w:customStyle="1" w:styleId="RGB012521814">
    <w:name w:val="样式 华文细黑 小四 加粗 自定义颜(RGB(0125218)) 行距: 固定值 14 磅"/>
    <w:basedOn w:val="a"/>
    <w:qFormat/>
    <w:rsid w:val="004D238D"/>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4D238D"/>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4D238D"/>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4D238D"/>
    <w:pPr>
      <w:tabs>
        <w:tab w:val="left" w:pos="360"/>
      </w:tabs>
    </w:pPr>
  </w:style>
  <w:style w:type="paragraph" w:customStyle="1" w:styleId="AA0">
    <w:name w:val="正文 A A"/>
    <w:qFormat/>
    <w:rsid w:val="004D238D"/>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4D238D"/>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4D238D"/>
    <w:pPr>
      <w:ind w:firstLineChars="200" w:firstLine="420"/>
    </w:pPr>
  </w:style>
  <w:style w:type="paragraph" w:customStyle="1" w:styleId="16">
    <w:name w:val="无间隔1"/>
    <w:uiPriority w:val="1"/>
    <w:qFormat/>
    <w:rsid w:val="004D238D"/>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4D238D"/>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4D238D"/>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4D238D"/>
    <w:pPr>
      <w:widowControl/>
      <w:spacing w:line="400" w:lineRule="exact"/>
      <w:jc w:val="center"/>
    </w:pPr>
    <w:rPr>
      <w:rFonts w:ascii="Verdana" w:hAnsi="Verdana"/>
      <w:kern w:val="0"/>
      <w:szCs w:val="20"/>
      <w:lang w:eastAsia="en-US"/>
    </w:rPr>
  </w:style>
  <w:style w:type="paragraph" w:customStyle="1" w:styleId="New">
    <w:name w:val="正文 New"/>
    <w:qFormat/>
    <w:rsid w:val="004D238D"/>
    <w:pPr>
      <w:widowControl w:val="0"/>
      <w:jc w:val="both"/>
    </w:pPr>
    <w:rPr>
      <w:rFonts w:ascii="Times New Roman" w:eastAsia="宋体" w:hAnsi="Times New Roman" w:cs="Times New Roman"/>
      <w:szCs w:val="24"/>
    </w:rPr>
  </w:style>
  <w:style w:type="paragraph" w:customStyle="1" w:styleId="af8">
    <w:name w:val="样式"/>
    <w:qFormat/>
    <w:rsid w:val="004D238D"/>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4D238D"/>
    <w:pPr>
      <w:spacing w:line="400" w:lineRule="exact"/>
      <w:ind w:leftChars="1" w:left="2"/>
    </w:pPr>
    <w:rPr>
      <w:rFonts w:ascii="宋体" w:hAnsi="宋体"/>
      <w:szCs w:val="22"/>
    </w:rPr>
  </w:style>
  <w:style w:type="paragraph" w:customStyle="1" w:styleId="110">
    <w:name w:val="批注主题11"/>
    <w:basedOn w:val="a6"/>
    <w:next w:val="a6"/>
    <w:qFormat/>
    <w:rsid w:val="004D238D"/>
    <w:rPr>
      <w:rFonts w:ascii="Calibri" w:hAnsi="Calibri"/>
      <w:b/>
      <w:bCs/>
    </w:rPr>
  </w:style>
  <w:style w:type="paragraph" w:customStyle="1" w:styleId="af9">
    <w:name w:val="图"/>
    <w:basedOn w:val="a"/>
    <w:qFormat/>
    <w:rsid w:val="004D238D"/>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4D238D"/>
    <w:pPr>
      <w:widowControl/>
      <w:spacing w:line="520" w:lineRule="exact"/>
      <w:ind w:firstLineChars="200" w:firstLine="562"/>
    </w:pPr>
    <w:rPr>
      <w:rFonts w:eastAsia="黑体"/>
      <w:b/>
      <w:kern w:val="0"/>
      <w:sz w:val="28"/>
      <w:szCs w:val="28"/>
    </w:rPr>
  </w:style>
  <w:style w:type="character" w:customStyle="1" w:styleId="CharChar1">
    <w:name w:val="Char Char1"/>
    <w:qFormat/>
    <w:rsid w:val="004D238D"/>
    <w:rPr>
      <w:rFonts w:ascii="宋体" w:eastAsia="宋体" w:hAnsi="Courier New"/>
      <w:kern w:val="2"/>
      <w:sz w:val="21"/>
      <w:lang w:val="en-US" w:eastAsia="zh-CN" w:bidi="ar-SA"/>
    </w:rPr>
  </w:style>
  <w:style w:type="character" w:customStyle="1" w:styleId="CharChar0">
    <w:name w:val="纯文本 Char Char"/>
    <w:qFormat/>
    <w:rsid w:val="004D238D"/>
    <w:rPr>
      <w:rFonts w:ascii="宋体" w:eastAsia="宋体" w:hAnsi="Courier New"/>
      <w:kern w:val="2"/>
      <w:sz w:val="21"/>
      <w:lang w:val="en-US" w:eastAsia="zh-CN" w:bidi="ar-SA"/>
    </w:rPr>
  </w:style>
  <w:style w:type="character" w:customStyle="1" w:styleId="hui3">
    <w:name w:val="hui3"/>
    <w:qFormat/>
    <w:rsid w:val="004D238D"/>
    <w:rPr>
      <w:color w:val="333333"/>
    </w:rPr>
  </w:style>
  <w:style w:type="character" w:customStyle="1" w:styleId="rili11">
    <w:name w:val="rili11"/>
    <w:qFormat/>
    <w:rsid w:val="004D238D"/>
    <w:rPr>
      <w:sz w:val="21"/>
      <w:szCs w:val="21"/>
    </w:rPr>
  </w:style>
  <w:style w:type="character" w:customStyle="1" w:styleId="TableHeadingChar">
    <w:name w:val="Table Heading Char"/>
    <w:qFormat/>
    <w:rsid w:val="004D238D"/>
    <w:rPr>
      <w:rFonts w:ascii="Arial" w:eastAsia="黑体" w:hAnsi="Arial" w:cs="Arial"/>
      <w:sz w:val="18"/>
      <w:szCs w:val="18"/>
      <w:lang w:val="en-US" w:eastAsia="zh-CN" w:bidi="ar-SA"/>
    </w:rPr>
  </w:style>
  <w:style w:type="character" w:customStyle="1" w:styleId="f-25">
    <w:name w:val="f-25"/>
    <w:basedOn w:val="a0"/>
    <w:qFormat/>
    <w:rsid w:val="004D238D"/>
  </w:style>
  <w:style w:type="character" w:customStyle="1" w:styleId="160">
    <w:name w:val="16"/>
    <w:qFormat/>
    <w:rsid w:val="004D238D"/>
    <w:rPr>
      <w:rFonts w:ascii="Times New Roman" w:hAnsi="Times New Roman" w:cs="Times New Roman" w:hint="default"/>
      <w:color w:val="0000FF"/>
      <w:u w:val="single"/>
    </w:rPr>
  </w:style>
  <w:style w:type="character" w:customStyle="1" w:styleId="CharChar8">
    <w:name w:val="Char Char8"/>
    <w:qFormat/>
    <w:rsid w:val="004D238D"/>
    <w:rPr>
      <w:rFonts w:ascii="宋体" w:eastAsia="宋体" w:hAnsi="Courier New"/>
      <w:kern w:val="2"/>
      <w:sz w:val="21"/>
      <w:lang w:val="en-US" w:eastAsia="zh-CN" w:bidi="ar-SA"/>
    </w:rPr>
  </w:style>
  <w:style w:type="character" w:customStyle="1" w:styleId="CharChar6">
    <w:name w:val="Char Char6"/>
    <w:qFormat/>
    <w:rsid w:val="004D238D"/>
    <w:rPr>
      <w:rFonts w:ascii="Arial" w:eastAsia="黑体" w:hAnsi="Arial"/>
      <w:b/>
      <w:bCs/>
      <w:kern w:val="2"/>
      <w:sz w:val="32"/>
      <w:szCs w:val="32"/>
      <w:lang w:val="en-US" w:eastAsia="zh-CN" w:bidi="ar-SA"/>
    </w:rPr>
  </w:style>
  <w:style w:type="character" w:customStyle="1" w:styleId="apple-style-span">
    <w:name w:val="apple-style-span"/>
    <w:basedOn w:val="a0"/>
    <w:qFormat/>
    <w:rsid w:val="004D238D"/>
  </w:style>
  <w:style w:type="character" w:customStyle="1" w:styleId="btitlenamewangputoptitle">
    <w:name w:val="b titlename wangputoptitle"/>
    <w:basedOn w:val="a0"/>
    <w:qFormat/>
    <w:rsid w:val="004D238D"/>
  </w:style>
  <w:style w:type="character" w:customStyle="1" w:styleId="CharChar2">
    <w:name w:val="正文文本 Char Char"/>
    <w:qFormat/>
    <w:rsid w:val="004D238D"/>
    <w:rPr>
      <w:rFonts w:ascii="黑体" w:eastAsia="黑体"/>
      <w:kern w:val="2"/>
      <w:sz w:val="24"/>
      <w:lang w:val="en-US" w:eastAsia="zh-CN" w:bidi="ar-SA"/>
    </w:rPr>
  </w:style>
  <w:style w:type="character" w:customStyle="1" w:styleId="CharChar3">
    <w:name w:val="Char Char"/>
    <w:qFormat/>
    <w:rsid w:val="004D238D"/>
    <w:rPr>
      <w:rFonts w:ascii="Arial" w:eastAsia="黑体" w:hAnsi="Arial"/>
      <w:b/>
      <w:bCs/>
      <w:kern w:val="2"/>
      <w:sz w:val="32"/>
      <w:szCs w:val="32"/>
      <w:lang w:val="en-US" w:eastAsia="zh-CN" w:bidi="ar-SA"/>
    </w:rPr>
  </w:style>
  <w:style w:type="character" w:customStyle="1" w:styleId="CharChar4">
    <w:name w:val="Char Char4"/>
    <w:qFormat/>
    <w:rsid w:val="004D238D"/>
    <w:rPr>
      <w:rFonts w:ascii="Arial" w:eastAsia="黑体" w:hAnsi="Arial"/>
      <w:b/>
      <w:bCs/>
      <w:kern w:val="2"/>
      <w:sz w:val="32"/>
      <w:szCs w:val="32"/>
      <w:lang w:val="en-US" w:eastAsia="zh-CN" w:bidi="ar-SA"/>
    </w:rPr>
  </w:style>
  <w:style w:type="character" w:customStyle="1" w:styleId="CharChar20">
    <w:name w:val="Char Char2"/>
    <w:qFormat/>
    <w:rsid w:val="004D238D"/>
    <w:rPr>
      <w:rFonts w:ascii="宋体" w:eastAsia="宋体" w:hAnsi="Courier New"/>
      <w:kern w:val="2"/>
      <w:sz w:val="21"/>
      <w:lang w:val="en-US" w:eastAsia="zh-CN" w:bidi="ar-SA"/>
    </w:rPr>
  </w:style>
  <w:style w:type="character" w:customStyle="1" w:styleId="CharChar18">
    <w:name w:val="Char Char18"/>
    <w:qFormat/>
    <w:rsid w:val="004D238D"/>
    <w:rPr>
      <w:rFonts w:ascii="Arial" w:eastAsia="黑体" w:hAnsi="Arial"/>
      <w:b/>
      <w:bCs/>
      <w:kern w:val="2"/>
      <w:sz w:val="32"/>
      <w:szCs w:val="32"/>
      <w:lang w:val="en-US" w:eastAsia="zh-CN" w:bidi="ar-SA"/>
    </w:rPr>
  </w:style>
  <w:style w:type="character" w:customStyle="1" w:styleId="CharChar10">
    <w:name w:val="普通文字 Char Char1"/>
    <w:qFormat/>
    <w:rsid w:val="004D238D"/>
    <w:rPr>
      <w:rFonts w:ascii="宋体" w:eastAsia="宋体" w:hAnsi="Courier New"/>
      <w:kern w:val="2"/>
      <w:sz w:val="21"/>
      <w:lang w:val="en-US" w:eastAsia="zh-CN" w:bidi="ar-SA"/>
    </w:rPr>
  </w:style>
  <w:style w:type="character" w:customStyle="1" w:styleId="bodytextCharChar">
    <w:name w:val="body text Char Char"/>
    <w:qFormat/>
    <w:locked/>
    <w:rsid w:val="004D238D"/>
    <w:rPr>
      <w:rFonts w:ascii="黑体" w:eastAsia="黑体"/>
      <w:kern w:val="2"/>
      <w:sz w:val="24"/>
      <w:lang w:val="en-US" w:eastAsia="zh-CN" w:bidi="ar-SA"/>
    </w:rPr>
  </w:style>
  <w:style w:type="character" w:customStyle="1" w:styleId="CharCharChar">
    <w:name w:val="Char Char Char"/>
    <w:qFormat/>
    <w:rsid w:val="004D238D"/>
    <w:rPr>
      <w:rFonts w:ascii="Arial" w:eastAsia="黑体" w:hAnsi="Arial"/>
      <w:b/>
      <w:bCs/>
      <w:kern w:val="2"/>
      <w:sz w:val="32"/>
      <w:szCs w:val="32"/>
      <w:lang w:val="en-US" w:eastAsia="zh-CN" w:bidi="ar-SA"/>
    </w:rPr>
  </w:style>
  <w:style w:type="character" w:customStyle="1" w:styleId="CharChar9">
    <w:name w:val="Char Char9"/>
    <w:qFormat/>
    <w:rsid w:val="004D238D"/>
    <w:rPr>
      <w:kern w:val="2"/>
      <w:sz w:val="18"/>
      <w:szCs w:val="18"/>
    </w:rPr>
  </w:style>
  <w:style w:type="character" w:customStyle="1" w:styleId="CharChar11">
    <w:name w:val="Char Char11"/>
    <w:qFormat/>
    <w:rsid w:val="004D238D"/>
    <w:rPr>
      <w:rFonts w:ascii="宋体" w:eastAsia="宋体" w:hAnsi="Courier New"/>
      <w:kern w:val="2"/>
      <w:sz w:val="21"/>
      <w:lang w:val="en-US" w:eastAsia="zh-CN" w:bidi="ar-SA"/>
    </w:rPr>
  </w:style>
  <w:style w:type="character" w:customStyle="1" w:styleId="CharChar81">
    <w:name w:val="Char Char81"/>
    <w:qFormat/>
    <w:rsid w:val="004D238D"/>
    <w:rPr>
      <w:rFonts w:ascii="宋体" w:eastAsia="宋体" w:hAnsi="Courier New"/>
      <w:kern w:val="2"/>
      <w:sz w:val="21"/>
      <w:lang w:val="en-US" w:eastAsia="zh-CN" w:bidi="ar-SA"/>
    </w:rPr>
  </w:style>
  <w:style w:type="character" w:customStyle="1" w:styleId="CharChar30">
    <w:name w:val="Char Char3"/>
    <w:qFormat/>
    <w:rsid w:val="004D238D"/>
    <w:rPr>
      <w:rFonts w:ascii="Arial" w:eastAsia="黑体" w:hAnsi="Arial"/>
      <w:b/>
      <w:bCs/>
      <w:kern w:val="2"/>
      <w:sz w:val="32"/>
      <w:szCs w:val="32"/>
      <w:lang w:val="en-US" w:eastAsia="zh-CN" w:bidi="ar-SA"/>
    </w:rPr>
  </w:style>
  <w:style w:type="character" w:customStyle="1" w:styleId="CharChar21">
    <w:name w:val="Char Char21"/>
    <w:qFormat/>
    <w:rsid w:val="004D238D"/>
    <w:rPr>
      <w:rFonts w:ascii="Arial" w:eastAsia="黑体" w:hAnsi="Arial"/>
      <w:b/>
      <w:bCs/>
      <w:kern w:val="2"/>
      <w:sz w:val="32"/>
      <w:szCs w:val="32"/>
      <w:lang w:val="en-US" w:eastAsia="zh-CN" w:bidi="ar-SA"/>
    </w:rPr>
  </w:style>
  <w:style w:type="character" w:customStyle="1" w:styleId="font81">
    <w:name w:val="font81"/>
    <w:qFormat/>
    <w:rsid w:val="004D238D"/>
    <w:rPr>
      <w:rFonts w:ascii="宋体" w:eastAsia="宋体" w:hAnsi="宋体" w:cs="宋体" w:hint="eastAsia"/>
      <w:b/>
      <w:color w:val="000000"/>
      <w:sz w:val="20"/>
      <w:szCs w:val="20"/>
      <w:u w:val="none"/>
    </w:rPr>
  </w:style>
  <w:style w:type="character" w:customStyle="1" w:styleId="font41">
    <w:name w:val="font41"/>
    <w:qFormat/>
    <w:rsid w:val="004D238D"/>
    <w:rPr>
      <w:rFonts w:ascii="宋体" w:eastAsia="宋体" w:hAnsi="宋体" w:cs="宋体" w:hint="eastAsia"/>
      <w:color w:val="000000"/>
      <w:sz w:val="24"/>
      <w:szCs w:val="24"/>
      <w:u w:val="none"/>
    </w:rPr>
  </w:style>
  <w:style w:type="character" w:customStyle="1" w:styleId="font31">
    <w:name w:val="font31"/>
    <w:qFormat/>
    <w:rsid w:val="004D238D"/>
    <w:rPr>
      <w:rFonts w:ascii="宋体" w:eastAsia="宋体" w:hAnsi="宋体" w:cs="宋体" w:hint="eastAsia"/>
      <w:color w:val="000000"/>
      <w:sz w:val="24"/>
      <w:szCs w:val="24"/>
      <w:u w:val="none"/>
    </w:rPr>
  </w:style>
  <w:style w:type="character" w:customStyle="1" w:styleId="font61">
    <w:name w:val="font61"/>
    <w:qFormat/>
    <w:rsid w:val="004D238D"/>
    <w:rPr>
      <w:rFonts w:ascii="Times New Roman" w:hAnsi="Times New Roman" w:cs="Times New Roman" w:hint="default"/>
      <w:color w:val="000000"/>
      <w:sz w:val="20"/>
      <w:szCs w:val="20"/>
      <w:u w:val="none"/>
    </w:rPr>
  </w:style>
  <w:style w:type="character" w:customStyle="1" w:styleId="font71">
    <w:name w:val="font71"/>
    <w:qFormat/>
    <w:rsid w:val="004D238D"/>
    <w:rPr>
      <w:rFonts w:ascii="Times New Roman" w:hAnsi="Times New Roman" w:cs="Times New Roman" w:hint="default"/>
      <w:color w:val="000000"/>
      <w:sz w:val="20"/>
      <w:szCs w:val="20"/>
      <w:u w:val="none"/>
    </w:rPr>
  </w:style>
  <w:style w:type="character" w:customStyle="1" w:styleId="font91">
    <w:name w:val="font91"/>
    <w:qFormat/>
    <w:rsid w:val="004D238D"/>
    <w:rPr>
      <w:rFonts w:ascii="Times New Roman" w:hAnsi="Times New Roman" w:cs="Times New Roman" w:hint="default"/>
      <w:color w:val="000000"/>
      <w:sz w:val="24"/>
      <w:szCs w:val="24"/>
      <w:u w:val="none"/>
    </w:rPr>
  </w:style>
  <w:style w:type="character" w:customStyle="1" w:styleId="font101">
    <w:name w:val="font101"/>
    <w:qFormat/>
    <w:rsid w:val="004D238D"/>
    <w:rPr>
      <w:rFonts w:ascii="宋体" w:eastAsia="宋体" w:hAnsi="宋体" w:cs="宋体" w:hint="eastAsia"/>
      <w:color w:val="000000"/>
      <w:sz w:val="24"/>
      <w:szCs w:val="24"/>
      <w:u w:val="none"/>
    </w:rPr>
  </w:style>
  <w:style w:type="character" w:customStyle="1" w:styleId="font51">
    <w:name w:val="font51"/>
    <w:qFormat/>
    <w:rsid w:val="004D238D"/>
    <w:rPr>
      <w:rFonts w:ascii="宋体" w:eastAsia="宋体" w:hAnsi="宋体" w:cs="宋体" w:hint="eastAsia"/>
      <w:color w:val="auto"/>
      <w:sz w:val="20"/>
      <w:szCs w:val="20"/>
      <w:u w:val="none"/>
    </w:rPr>
  </w:style>
  <w:style w:type="character" w:customStyle="1" w:styleId="font141">
    <w:name w:val="font141"/>
    <w:qFormat/>
    <w:rsid w:val="004D238D"/>
    <w:rPr>
      <w:rFonts w:ascii="宋体" w:eastAsia="宋体" w:hAnsi="宋体" w:cs="宋体" w:hint="eastAsia"/>
      <w:color w:val="000000"/>
      <w:sz w:val="20"/>
      <w:szCs w:val="20"/>
      <w:u w:val="none"/>
    </w:rPr>
  </w:style>
  <w:style w:type="character" w:customStyle="1" w:styleId="A50">
    <w:name w:val="A5"/>
    <w:qFormat/>
    <w:rsid w:val="004D238D"/>
    <w:rPr>
      <w:rFonts w:ascii="汉仪中黑简" w:eastAsia="汉仪中黑简"/>
      <w:color w:val="6E2A90"/>
      <w:sz w:val="32"/>
    </w:rPr>
  </w:style>
  <w:style w:type="character" w:customStyle="1" w:styleId="A40">
    <w:name w:val="A4"/>
    <w:qFormat/>
    <w:rsid w:val="004D238D"/>
    <w:rPr>
      <w:color w:val="6E2A90"/>
      <w:sz w:val="48"/>
    </w:rPr>
  </w:style>
  <w:style w:type="character" w:customStyle="1" w:styleId="CharCharChar1">
    <w:name w:val="普通文字 Char Char Char1"/>
    <w:qFormat/>
    <w:rsid w:val="004D238D"/>
    <w:rPr>
      <w:rFonts w:ascii="宋体" w:hAnsi="Courier New"/>
      <w:kern w:val="2"/>
      <w:sz w:val="21"/>
    </w:rPr>
  </w:style>
  <w:style w:type="character" w:customStyle="1" w:styleId="2Char10">
    <w:name w:val="标题 2 Char1"/>
    <w:qFormat/>
    <w:rsid w:val="004D238D"/>
    <w:rPr>
      <w:rFonts w:ascii="Arial" w:eastAsia="黑体" w:hAnsi="Arial"/>
      <w:b/>
      <w:bCs/>
      <w:kern w:val="2"/>
      <w:sz w:val="32"/>
      <w:szCs w:val="32"/>
    </w:rPr>
  </w:style>
  <w:style w:type="character" w:customStyle="1" w:styleId="apple-converted-space">
    <w:name w:val="apple-converted-space"/>
    <w:basedOn w:val="a0"/>
    <w:qFormat/>
    <w:rsid w:val="004D238D"/>
  </w:style>
  <w:style w:type="character" w:customStyle="1" w:styleId="Charc">
    <w:name w:val="表正文 Char"/>
    <w:qFormat/>
    <w:rsid w:val="004D238D"/>
    <w:rPr>
      <w:rFonts w:eastAsia="宋体"/>
      <w:kern w:val="2"/>
      <w:sz w:val="21"/>
      <w:szCs w:val="24"/>
      <w:lang w:val="en-US" w:eastAsia="zh-CN" w:bidi="ar-SA"/>
    </w:rPr>
  </w:style>
  <w:style w:type="character" w:customStyle="1" w:styleId="font21">
    <w:name w:val="font21"/>
    <w:qFormat/>
    <w:rsid w:val="004D238D"/>
    <w:rPr>
      <w:rFonts w:ascii="Times New Roman" w:hAnsi="Times New Roman" w:cs="Times New Roman" w:hint="default"/>
      <w:b/>
      <w:color w:val="000000"/>
      <w:sz w:val="24"/>
      <w:szCs w:val="24"/>
    </w:rPr>
  </w:style>
  <w:style w:type="character" w:customStyle="1" w:styleId="font11">
    <w:name w:val="font11"/>
    <w:qFormat/>
    <w:rsid w:val="004D238D"/>
    <w:rPr>
      <w:rFonts w:ascii="宋体" w:eastAsia="宋体" w:hAnsi="宋体" w:cs="宋体" w:hint="eastAsia"/>
      <w:b/>
      <w:color w:val="000000"/>
      <w:sz w:val="22"/>
      <w:szCs w:val="22"/>
    </w:rPr>
  </w:style>
  <w:style w:type="character" w:customStyle="1" w:styleId="font01">
    <w:name w:val="font01"/>
    <w:qFormat/>
    <w:rsid w:val="004D238D"/>
    <w:rPr>
      <w:rFonts w:ascii="宋体" w:eastAsia="宋体" w:hAnsi="宋体" w:cs="宋体" w:hint="eastAsia"/>
      <w:color w:val="000000"/>
      <w:sz w:val="22"/>
      <w:szCs w:val="22"/>
    </w:rPr>
  </w:style>
  <w:style w:type="character" w:customStyle="1" w:styleId="font112">
    <w:name w:val="font112"/>
    <w:qFormat/>
    <w:rsid w:val="004D238D"/>
    <w:rPr>
      <w:rFonts w:ascii="宋体" w:eastAsia="宋体" w:hAnsi="宋体" w:cs="宋体" w:hint="eastAsia"/>
      <w:color w:val="000000"/>
      <w:sz w:val="20"/>
      <w:szCs w:val="20"/>
    </w:rPr>
  </w:style>
  <w:style w:type="character" w:customStyle="1" w:styleId="font131">
    <w:name w:val="font131"/>
    <w:qFormat/>
    <w:rsid w:val="004D238D"/>
    <w:rPr>
      <w:rFonts w:ascii="宋体" w:eastAsia="宋体" w:hAnsi="宋体" w:cs="宋体" w:hint="eastAsia"/>
      <w:color w:val="000000"/>
      <w:sz w:val="20"/>
      <w:szCs w:val="20"/>
    </w:rPr>
  </w:style>
  <w:style w:type="character" w:customStyle="1" w:styleId="font171">
    <w:name w:val="font171"/>
    <w:qFormat/>
    <w:rsid w:val="004D238D"/>
    <w:rPr>
      <w:rFonts w:ascii="Segoe UI Symbol" w:eastAsia="Segoe UI Symbol" w:hAnsi="Segoe UI Symbol" w:cs="Segoe UI Symbol"/>
      <w:b/>
      <w:color w:val="000000"/>
      <w:sz w:val="20"/>
      <w:szCs w:val="20"/>
    </w:rPr>
  </w:style>
  <w:style w:type="character" w:customStyle="1" w:styleId="font161">
    <w:name w:val="font161"/>
    <w:qFormat/>
    <w:rsid w:val="004D238D"/>
    <w:rPr>
      <w:rFonts w:ascii="Cambria Math" w:eastAsia="Cambria Math" w:hAnsi="Cambria Math" w:cs="Cambria Math"/>
      <w:b/>
      <w:color w:val="000000"/>
      <w:sz w:val="20"/>
      <w:szCs w:val="20"/>
    </w:rPr>
  </w:style>
  <w:style w:type="character" w:customStyle="1" w:styleId="font151">
    <w:name w:val="font151"/>
    <w:qFormat/>
    <w:rsid w:val="004D238D"/>
    <w:rPr>
      <w:rFonts w:ascii="Cambria Math" w:eastAsia="Cambria Math" w:hAnsi="Cambria Math" w:cs="Cambria Math" w:hint="default"/>
      <w:color w:val="000000"/>
      <w:sz w:val="20"/>
      <w:szCs w:val="20"/>
    </w:rPr>
  </w:style>
  <w:style w:type="character" w:customStyle="1" w:styleId="font181">
    <w:name w:val="font181"/>
    <w:qFormat/>
    <w:rsid w:val="004D238D"/>
    <w:rPr>
      <w:rFonts w:ascii="Times New Roman" w:hAnsi="Times New Roman" w:cs="Times New Roman" w:hint="default"/>
      <w:b/>
      <w:color w:val="000000"/>
      <w:sz w:val="20"/>
      <w:szCs w:val="20"/>
    </w:rPr>
  </w:style>
  <w:style w:type="character" w:customStyle="1" w:styleId="font111">
    <w:name w:val="font111"/>
    <w:qFormat/>
    <w:rsid w:val="004D238D"/>
    <w:rPr>
      <w:rFonts w:ascii="宋体" w:eastAsia="宋体" w:hAnsi="宋体" w:cs="宋体" w:hint="eastAsia"/>
      <w:color w:val="000000"/>
      <w:sz w:val="20"/>
      <w:szCs w:val="20"/>
    </w:rPr>
  </w:style>
  <w:style w:type="paragraph" w:customStyle="1" w:styleId="112">
    <w:name w:val="列出段落11"/>
    <w:basedOn w:val="a"/>
    <w:qFormat/>
    <w:rsid w:val="004D238D"/>
    <w:pPr>
      <w:ind w:firstLineChars="200" w:firstLine="420"/>
    </w:pPr>
  </w:style>
  <w:style w:type="character" w:customStyle="1" w:styleId="Chard">
    <w:name w:val="列出段落 Char"/>
    <w:link w:val="26"/>
    <w:uiPriority w:val="34"/>
    <w:qFormat/>
    <w:locked/>
    <w:rsid w:val="004D238D"/>
    <w:rPr>
      <w:rFonts w:ascii="Calibri" w:hAnsi="Calibri"/>
    </w:rPr>
  </w:style>
  <w:style w:type="paragraph" w:customStyle="1" w:styleId="26">
    <w:name w:val="列出段落2"/>
    <w:basedOn w:val="a"/>
    <w:link w:val="Chard"/>
    <w:uiPriority w:val="34"/>
    <w:qFormat/>
    <w:rsid w:val="004D238D"/>
    <w:pPr>
      <w:ind w:firstLineChars="200" w:firstLine="420"/>
    </w:pPr>
    <w:rPr>
      <w:rFonts w:ascii="Calibri" w:eastAsiaTheme="minorEastAsia" w:hAnsi="Calibri" w:cstheme="minorBidi"/>
      <w:szCs w:val="22"/>
    </w:rPr>
  </w:style>
  <w:style w:type="character" w:customStyle="1" w:styleId="time">
    <w:name w:val="time"/>
    <w:basedOn w:val="a0"/>
    <w:qFormat/>
    <w:rsid w:val="004D238D"/>
  </w:style>
  <w:style w:type="character" w:customStyle="1" w:styleId="Char13">
    <w:name w:val="批注主题 Char1"/>
    <w:qFormat/>
    <w:rsid w:val="004D238D"/>
    <w:rPr>
      <w:rFonts w:ascii="Calibri" w:hAnsi="Calibri"/>
      <w:b/>
      <w:bCs/>
      <w:szCs w:val="24"/>
    </w:rPr>
  </w:style>
  <w:style w:type="character" w:customStyle="1" w:styleId="27">
    <w:name w:val="标题 2 字符"/>
    <w:uiPriority w:val="9"/>
    <w:qFormat/>
    <w:rsid w:val="004D238D"/>
    <w:rPr>
      <w:rFonts w:ascii="宋体" w:hAnsi="宋体"/>
      <w:b/>
      <w:sz w:val="36"/>
      <w:szCs w:val="36"/>
    </w:rPr>
  </w:style>
  <w:style w:type="character" w:customStyle="1" w:styleId="2Char11">
    <w:name w:val="正文首行缩进 2 Char1"/>
    <w:basedOn w:val="Char14"/>
    <w:qFormat/>
    <w:rsid w:val="004D238D"/>
    <w:rPr>
      <w:kern w:val="2"/>
      <w:sz w:val="21"/>
      <w:szCs w:val="24"/>
    </w:rPr>
  </w:style>
  <w:style w:type="character" w:customStyle="1" w:styleId="Char14">
    <w:name w:val="正文文本缩进 Char1"/>
    <w:rsid w:val="004D238D"/>
    <w:rPr>
      <w:kern w:val="2"/>
      <w:sz w:val="21"/>
      <w:szCs w:val="24"/>
    </w:rPr>
  </w:style>
  <w:style w:type="character" w:customStyle="1" w:styleId="z-Char">
    <w:name w:val="z-窗体顶端 Char"/>
    <w:qFormat/>
    <w:rsid w:val="004D238D"/>
    <w:rPr>
      <w:rFonts w:ascii="Arial"/>
      <w:vanish/>
      <w:kern w:val="2"/>
      <w:sz w:val="16"/>
      <w:szCs w:val="24"/>
    </w:rPr>
  </w:style>
  <w:style w:type="paragraph" w:customStyle="1" w:styleId="z-1">
    <w:name w:val="z-窗体顶端1"/>
    <w:basedOn w:val="a"/>
    <w:next w:val="a"/>
    <w:link w:val="z-Char1"/>
    <w:qFormat/>
    <w:rsid w:val="004D238D"/>
    <w:pPr>
      <w:pBdr>
        <w:bottom w:val="single" w:sz="6" w:space="1" w:color="auto"/>
      </w:pBdr>
      <w:jc w:val="center"/>
    </w:pPr>
    <w:rPr>
      <w:rFonts w:ascii="Arial"/>
      <w:vanish/>
      <w:sz w:val="16"/>
    </w:rPr>
  </w:style>
  <w:style w:type="character" w:customStyle="1" w:styleId="z-Char1">
    <w:name w:val="z-窗体顶端 Char1"/>
    <w:basedOn w:val="a0"/>
    <w:link w:val="z-1"/>
    <w:qFormat/>
    <w:rsid w:val="004D238D"/>
    <w:rPr>
      <w:rFonts w:ascii="Arial" w:eastAsia="宋体" w:hAnsi="Times New Roman" w:cs="Times New Roman"/>
      <w:vanish/>
      <w:sz w:val="16"/>
      <w:szCs w:val="24"/>
    </w:rPr>
  </w:style>
  <w:style w:type="character" w:customStyle="1" w:styleId="english">
    <w:name w:val="english"/>
    <w:qFormat/>
    <w:rsid w:val="004D238D"/>
    <w:rPr>
      <w:rFonts w:ascii="微软雅黑" w:eastAsia="微软雅黑" w:hAnsi="微软雅黑" w:cs="微软雅黑"/>
      <w:i/>
      <w:caps/>
      <w:color w:val="9E9E9E"/>
      <w:sz w:val="21"/>
      <w:szCs w:val="21"/>
    </w:rPr>
  </w:style>
  <w:style w:type="character" w:customStyle="1" w:styleId="font132">
    <w:name w:val="font132"/>
    <w:qFormat/>
    <w:rsid w:val="004D238D"/>
    <w:rPr>
      <w:rFonts w:ascii="宋体" w:eastAsia="宋体" w:hAnsi="宋体" w:cs="宋体" w:hint="eastAsia"/>
      <w:color w:val="000000"/>
      <w:sz w:val="16"/>
      <w:szCs w:val="16"/>
      <w:u w:val="none"/>
    </w:rPr>
  </w:style>
  <w:style w:type="character" w:customStyle="1" w:styleId="english2">
    <w:name w:val="english2"/>
    <w:qFormat/>
    <w:rsid w:val="004D238D"/>
    <w:rPr>
      <w:rFonts w:ascii="微软雅黑" w:eastAsia="微软雅黑" w:hAnsi="微软雅黑" w:cs="微软雅黑" w:hint="eastAsia"/>
      <w:i/>
      <w:caps/>
      <w:color w:val="9E9E9E"/>
      <w:sz w:val="21"/>
      <w:szCs w:val="21"/>
    </w:rPr>
  </w:style>
  <w:style w:type="character" w:customStyle="1" w:styleId="Char15">
    <w:name w:val="批注框文本 Char1"/>
    <w:qFormat/>
    <w:rsid w:val="004D238D"/>
    <w:rPr>
      <w:rFonts w:ascii="Calibri" w:hAnsi="Calibri"/>
      <w:kern w:val="2"/>
      <w:sz w:val="18"/>
      <w:szCs w:val="18"/>
    </w:rPr>
  </w:style>
  <w:style w:type="character" w:customStyle="1" w:styleId="time1">
    <w:name w:val="time1"/>
    <w:basedOn w:val="a0"/>
    <w:qFormat/>
    <w:rsid w:val="004D238D"/>
  </w:style>
  <w:style w:type="character" w:customStyle="1" w:styleId="english1">
    <w:name w:val="english1"/>
    <w:qFormat/>
    <w:rsid w:val="004D238D"/>
    <w:rPr>
      <w:rFonts w:ascii="微软雅黑" w:eastAsia="微软雅黑" w:hAnsi="微软雅黑" w:cs="微软雅黑" w:hint="eastAsia"/>
      <w:color w:val="000000"/>
      <w:sz w:val="12"/>
      <w:szCs w:val="12"/>
    </w:rPr>
  </w:style>
  <w:style w:type="character" w:customStyle="1" w:styleId="time2">
    <w:name w:val="time2"/>
    <w:basedOn w:val="a0"/>
    <w:qFormat/>
    <w:rsid w:val="004D238D"/>
  </w:style>
  <w:style w:type="character" w:customStyle="1" w:styleId="z-Char0">
    <w:name w:val="z-窗体底端 Char"/>
    <w:qFormat/>
    <w:rsid w:val="004D238D"/>
    <w:rPr>
      <w:rFonts w:ascii="Arial"/>
      <w:vanish/>
      <w:kern w:val="2"/>
      <w:sz w:val="16"/>
      <w:szCs w:val="24"/>
    </w:rPr>
  </w:style>
  <w:style w:type="paragraph" w:customStyle="1" w:styleId="z-10">
    <w:name w:val="z-窗体底端1"/>
    <w:basedOn w:val="a"/>
    <w:next w:val="a"/>
    <w:link w:val="z-Char10"/>
    <w:qFormat/>
    <w:rsid w:val="004D238D"/>
    <w:pPr>
      <w:pBdr>
        <w:top w:val="single" w:sz="6" w:space="1" w:color="auto"/>
      </w:pBdr>
      <w:jc w:val="center"/>
    </w:pPr>
    <w:rPr>
      <w:rFonts w:ascii="Arial"/>
      <w:vanish/>
      <w:sz w:val="16"/>
    </w:rPr>
  </w:style>
  <w:style w:type="character" w:customStyle="1" w:styleId="z-Char10">
    <w:name w:val="z-窗体底端 Char1"/>
    <w:basedOn w:val="a0"/>
    <w:link w:val="z-10"/>
    <w:qFormat/>
    <w:rsid w:val="004D238D"/>
    <w:rPr>
      <w:rFonts w:ascii="Arial" w:eastAsia="宋体" w:hAnsi="Times New Roman" w:cs="Times New Roman"/>
      <w:vanish/>
      <w:sz w:val="16"/>
      <w:szCs w:val="24"/>
    </w:rPr>
  </w:style>
  <w:style w:type="character" w:customStyle="1" w:styleId="Char16">
    <w:name w:val="批注文字 Char1"/>
    <w:qFormat/>
    <w:rsid w:val="004D238D"/>
    <w:rPr>
      <w:rFonts w:ascii="Calibri" w:hAnsi="Calibri"/>
      <w:szCs w:val="24"/>
    </w:rPr>
  </w:style>
  <w:style w:type="paragraph" w:customStyle="1" w:styleId="xl100">
    <w:name w:val="xl100"/>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4D23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4D238D"/>
    <w:pPr>
      <w:tabs>
        <w:tab w:val="left" w:pos="709"/>
      </w:tabs>
      <w:adjustRightInd w:val="0"/>
    </w:pPr>
    <w:rPr>
      <w:rFonts w:ascii="宋体" w:hAnsi="宋体"/>
      <w:kern w:val="0"/>
      <w:szCs w:val="21"/>
    </w:rPr>
  </w:style>
  <w:style w:type="paragraph" w:customStyle="1" w:styleId="xl84">
    <w:name w:val="xl84"/>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4D238D"/>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4D238D"/>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4D238D"/>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4D238D"/>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4D238D"/>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4D238D"/>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4D23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4D23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4D23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4D23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4D23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4D23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4D238D"/>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4D23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4D238D"/>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4D23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4D238D"/>
    <w:rPr>
      <w:rFonts w:asciiTheme="minorHAnsi" w:eastAsiaTheme="minorEastAsia" w:hAnsiTheme="minorHAnsi" w:cstheme="minorBidi"/>
      <w:kern w:val="2"/>
      <w:sz w:val="21"/>
      <w:szCs w:val="24"/>
      <w:lang w:val="en-US" w:eastAsia="zh-CN" w:bidi="ar-SA"/>
    </w:rPr>
  </w:style>
  <w:style w:type="character" w:customStyle="1" w:styleId="longtext1">
    <w:name w:val="long_text1"/>
    <w:qFormat/>
    <w:rsid w:val="004D238D"/>
    <w:rPr>
      <w:sz w:val="20"/>
      <w:szCs w:val="20"/>
    </w:rPr>
  </w:style>
  <w:style w:type="paragraph" w:styleId="afa">
    <w:name w:val="List Paragraph"/>
    <w:basedOn w:val="a"/>
    <w:uiPriority w:val="34"/>
    <w:qFormat/>
    <w:rsid w:val="004D238D"/>
    <w:pPr>
      <w:spacing w:before="100" w:beforeAutospacing="1" w:after="100" w:afterAutospacing="1" w:line="360" w:lineRule="auto"/>
      <w:ind w:firstLineChars="200" w:firstLine="420"/>
    </w:pPr>
  </w:style>
  <w:style w:type="paragraph" w:customStyle="1" w:styleId="28">
    <w:name w:val="修订2"/>
    <w:hidden/>
    <w:uiPriority w:val="99"/>
    <w:semiHidden/>
    <w:qFormat/>
    <w:rsid w:val="004D238D"/>
    <w:rPr>
      <w:rFonts w:ascii="Times New Roman" w:eastAsia="宋体" w:hAnsi="Times New Roman" w:cs="Times New Roman"/>
      <w:sz w:val="28"/>
      <w:szCs w:val="24"/>
    </w:rPr>
  </w:style>
  <w:style w:type="paragraph" w:customStyle="1" w:styleId="xl66">
    <w:name w:val="xl66"/>
    <w:basedOn w:val="a"/>
    <w:rsid w:val="004D238D"/>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4D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4D238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qFormat/>
    <w:rsid w:val="004D238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5353</Words>
  <Characters>30515</Characters>
  <Application>Microsoft Office Word</Application>
  <DocSecurity>0</DocSecurity>
  <Lines>254</Lines>
  <Paragraphs>71</Paragraphs>
  <ScaleCrop>false</ScaleCrop>
  <Company>P R C</Company>
  <LinksUpToDate>false</LinksUpToDate>
  <CharactersWithSpaces>35797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6</cp:revision>
  <dcterms:created xsi:type="dcterms:W3CDTF">2021-10-29T05:42:00Z</dcterms:created>
  <dcterms:modified xsi:type="dcterms:W3CDTF">2021-10-29T07:38:00Z</dcterms:modified>
</cp:coreProperties>
</file>