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第三章 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一、项目概况及需求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因东方市综合行政执法局工作需要，现通过政府购买服务，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选定一家劳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务公司提供劳务派遣服务：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（一）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预算金额： 人民币壹仟零捌拾玖万贰仟捌佰捌拾元整（¥：10892880.00元）。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（一）人员方面的需求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东方市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综合行政执法局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原有的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81名编外协管人员转有劳务派遣资质的第三方公司进行管理，保证核定人员的数量和服务质量，人员有离职等原因无法正常上岗的，由招标方根据实际工作需求决定是否补充人员，如需要补充的中标方应及时按照招标方的岗位要求招聘补充，并培训至符合招标方的需求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（二）服务内容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、工作内容：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派遣人员</w:t>
      </w:r>
      <w:r>
        <w:rPr>
          <w:rFonts w:hint="eastAsia" w:ascii="宋体" w:hAnsi="宋体" w:eastAsia="宋体" w:cs="宋体"/>
          <w:sz w:val="28"/>
          <w:szCs w:val="28"/>
        </w:rPr>
        <w:t>担负文字材料和档案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管理、日常执法辅助、</w:t>
      </w:r>
      <w:r>
        <w:rPr>
          <w:rFonts w:hint="eastAsia" w:ascii="宋体" w:hAnsi="宋体" w:eastAsia="宋体" w:cs="宋体"/>
          <w:sz w:val="28"/>
          <w:szCs w:val="28"/>
        </w:rPr>
        <w:t>常态警卫巡防、城市综合治理、处置突发事件、执行抢险救灾等任务。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、提供派遣人员培训：派遣人员入职前培训、上岗培训服务（根据招标方需求而定）。</w:t>
      </w:r>
      <w:r>
        <w:rPr>
          <w:rFonts w:hint="eastAsia" w:ascii="宋体" w:hAnsi="宋体" w:eastAsia="宋体" w:cs="宋体"/>
          <w:sz w:val="28"/>
          <w:szCs w:val="28"/>
        </w:rPr>
        <w:cr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3</w:t>
      </w:r>
      <w:r>
        <w:rPr>
          <w:rFonts w:hint="eastAsia" w:ascii="宋体" w:hAnsi="宋体" w:eastAsia="宋体" w:cs="宋体"/>
          <w:sz w:val="28"/>
          <w:szCs w:val="28"/>
        </w:rPr>
        <w:t>、派遣人员关系管理：依法签订劳动合同和办理相关手续。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、派遣人员人事管理：代发工资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2021年9月份起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，扣缴个人所得税，代办社会保险及各种相关证件服务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（具体代发时间由招标方指定）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、负责工伤情况出现的申报及理赔。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、办理辞退员工及处理劳务纠纷事宜服务。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7、为每个劳务派遣人员建档并进行专门管理。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（三）管理方面需求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59" w:leftChars="254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1、由中标人负责与派遣的员工签订劳动合同，确定劳动关系；</w:t>
      </w:r>
      <w:r>
        <w:rPr>
          <w:rFonts w:hint="eastAsia" w:ascii="宋体" w:hAnsi="宋体" w:eastAsia="宋体" w:cs="宋体"/>
          <w:sz w:val="28"/>
          <w:szCs w:val="28"/>
        </w:rPr>
        <w:cr/>
      </w:r>
      <w:r>
        <w:rPr>
          <w:rFonts w:hint="eastAsia" w:ascii="宋体" w:hAnsi="宋体" w:eastAsia="宋体" w:cs="宋体"/>
          <w:sz w:val="28"/>
          <w:szCs w:val="28"/>
        </w:rPr>
        <w:t>2、由中标人负责派遣员工的薪酬管理、社保办理及个税代扣代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缴、劳动关系维护、代办员工有关证件、有关法律法规咨询等；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59" w:leftChars="254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由中标人负责处理派遣员工提出的劳动仲裁、诉讼等事宜；</w:t>
      </w:r>
      <w:r>
        <w:rPr>
          <w:rFonts w:hint="eastAsia" w:ascii="宋体" w:hAnsi="宋体" w:eastAsia="宋体" w:cs="宋体"/>
          <w:sz w:val="28"/>
          <w:szCs w:val="28"/>
        </w:rPr>
        <w:cr/>
      </w:r>
      <w:r>
        <w:rPr>
          <w:rFonts w:hint="eastAsia" w:ascii="宋体" w:hAnsi="宋体" w:eastAsia="宋体" w:cs="宋体"/>
          <w:sz w:val="28"/>
          <w:szCs w:val="28"/>
        </w:rPr>
        <w:t>4、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派遣人员</w:t>
      </w:r>
      <w:r>
        <w:rPr>
          <w:rFonts w:hint="eastAsia" w:ascii="宋体" w:hAnsi="宋体" w:eastAsia="宋体" w:cs="宋体"/>
          <w:sz w:val="28"/>
          <w:szCs w:val="28"/>
        </w:rPr>
        <w:t>实行合同制管理，合同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年一签。期满根据岗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位需要可续签，人员管理和考核由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</w:t>
      </w:r>
      <w:r>
        <w:rPr>
          <w:rFonts w:hint="eastAsia" w:ascii="宋体" w:hAnsi="宋体" w:eastAsia="宋体" w:cs="宋体"/>
          <w:sz w:val="28"/>
          <w:szCs w:val="28"/>
        </w:rPr>
        <w:t>综合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sz w:val="28"/>
          <w:szCs w:val="28"/>
        </w:rPr>
        <w:t>执法局出台具体的管理办法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（中标人配合开展），</w:t>
      </w:r>
      <w:r>
        <w:rPr>
          <w:rFonts w:hint="eastAsia" w:ascii="宋体" w:hAnsi="宋体" w:eastAsia="宋体" w:cs="宋体"/>
          <w:sz w:val="28"/>
          <w:szCs w:val="28"/>
        </w:rPr>
        <w:t>年终考核不合格者，解除劳动合同。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（四）服务质量方面要求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1、招标方提供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派遣</w:t>
      </w:r>
      <w:r>
        <w:rPr>
          <w:rFonts w:hint="eastAsia" w:ascii="宋体" w:hAnsi="宋体" w:eastAsia="宋体" w:cs="宋体"/>
          <w:sz w:val="28"/>
          <w:szCs w:val="28"/>
        </w:rPr>
        <w:t>人员名单后，中标人应确保5个工作日内办理完毕劳动合同签订手续，派遣手续；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2、中标人应当确保及时、准确、妥善的处理派遣员工的薪酬管理、社保办理及个税代扣缴工作，避免发生劳动仲裁、诉讼事件；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3、中标人应当及时安排客服专员与招标方加强联系，客服专员应勤勉尽责，妥善处理派遣员工各项事务，协助招标方的相关工作；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4、如发生劳动仲裁、诉讼事件，根据《劳动合同法》、《劳务派遣暂行规定》及双方约定处理。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br16"/>
      <w:bookmarkEnd w:id="0"/>
      <w:r>
        <w:rPr>
          <w:rFonts w:hint="eastAsia" w:ascii="宋体" w:hAnsi="宋体" w:eastAsia="宋体" w:cs="宋体"/>
          <w:sz w:val="28"/>
          <w:szCs w:val="28"/>
        </w:rPr>
        <w:t>（五）派遣人员工资方面要求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派遣人员工资待遇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4月份至10月份工资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3800</w:t>
      </w:r>
      <w:r>
        <w:rPr>
          <w:rFonts w:hint="eastAsia" w:ascii="宋体" w:hAnsi="宋体" w:eastAsia="宋体" w:cs="宋体"/>
          <w:sz w:val="28"/>
          <w:szCs w:val="28"/>
        </w:rPr>
        <w:t>元/人/月(含高温补贴及个人部分的五险一金)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11月份至3月份为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3500</w:t>
      </w:r>
      <w:r>
        <w:rPr>
          <w:rFonts w:hint="eastAsia" w:ascii="宋体" w:hAnsi="宋体" w:eastAsia="宋体" w:cs="宋体"/>
          <w:sz w:val="28"/>
          <w:szCs w:val="28"/>
        </w:rPr>
        <w:t>元/人/月(不含高温补贴及含个人部分的五险一金)。纳入市财政预算给予保障。往后年度应发工资随着最低社保和公积金基数调整进行动态调整。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服务期限：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投标人需符合的条件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投标人（劳务派遣公司）必须同时具备以下条件：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具有符合《中华人民共和国劳动合同法》第五十七条规定的资质。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在东方市有固定办公场所。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在东方市人社局进行人力资源服务业务行政备案登记。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具有人力资源服务许可证、企业信用等级证书、质量管理体系认证、职业健康安全管理体系认证等证书。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、付款方式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中标后与采购人协商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、其他要求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投标人中标后针对本项目的所有实施方案须东方市综合行政执法局、财政局批准后方可实施。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对于上述项目要求，投标人应在投标文件中进行响应，作出承诺及说明。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未尽事宜由双方在签订合同时详细约定。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3EA503"/>
    <w:multiLevelType w:val="singleLevel"/>
    <w:tmpl w:val="A53EA50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96F0DA4"/>
    <w:multiLevelType w:val="singleLevel"/>
    <w:tmpl w:val="C96F0DA4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472BEEE"/>
    <w:multiLevelType w:val="singleLevel"/>
    <w:tmpl w:val="1472BE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37A6996"/>
    <w:multiLevelType w:val="singleLevel"/>
    <w:tmpl w:val="737A69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1E21"/>
    <w:rsid w:val="0123116E"/>
    <w:rsid w:val="11327681"/>
    <w:rsid w:val="12000A06"/>
    <w:rsid w:val="13A30AED"/>
    <w:rsid w:val="1A4F71B5"/>
    <w:rsid w:val="223537B0"/>
    <w:rsid w:val="312566A6"/>
    <w:rsid w:val="353B64E1"/>
    <w:rsid w:val="379443C5"/>
    <w:rsid w:val="3C0D7FDC"/>
    <w:rsid w:val="3D056C7F"/>
    <w:rsid w:val="41B8490E"/>
    <w:rsid w:val="492D1C76"/>
    <w:rsid w:val="51973E9A"/>
    <w:rsid w:val="5BA61E21"/>
    <w:rsid w:val="626E5353"/>
    <w:rsid w:val="752C288B"/>
    <w:rsid w:val="7CE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2020-10-19T02:45:00Z</dcterms:created>
  <dc:creator>过客华佗</dc:creator>
  <cp:lastModifiedBy>lenovo</cp:lastModifiedBy>
  <cp:lastPrinted>2021-10-29T09:26:00Z</cp:lastPrinted>
  <dcterms:modified xsi:type="dcterms:W3CDTF">2021-11-12T02:29:01Z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9C0C7A3C1B0D44F5AC27B0DFD0ADC57C</vt:lpwstr>
  </property>
</Properties>
</file>