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hd w:val="clear"/>
        <w:adjustRightInd w:val="0"/>
        <w:snapToGrid w:val="0"/>
        <w:jc w:val="center"/>
        <w:rPr>
          <w:rStyle w:val="14"/>
          <w:rFonts w:hint="eastAsia" w:ascii="宋体" w:hAnsi="宋体" w:eastAsia="宋体" w:cs="宋体"/>
          <w:color w:val="auto"/>
        </w:rPr>
      </w:pPr>
      <w:r>
        <w:rPr>
          <w:rStyle w:val="14"/>
          <w:rFonts w:hint="eastAsia" w:ascii="宋体" w:hAnsi="宋体" w:eastAsia="宋体" w:cs="宋体"/>
          <w:color w:val="auto"/>
        </w:rPr>
        <w:t>采购需求</w:t>
      </w:r>
      <w:bookmarkStart w:id="0" w:name="_Toc2758"/>
    </w:p>
    <w:bookmarkEnd w:id="0"/>
    <w:p>
      <w:pPr>
        <w:numPr>
          <w:ilvl w:val="0"/>
          <w:numId w:val="2"/>
        </w:numPr>
        <w:shd w:val="clear"/>
        <w:spacing w:beforeLines="50" w:line="360" w:lineRule="auto"/>
        <w:ind w:right="57"/>
        <w:outlineLvl w:val="0"/>
        <w:rPr>
          <w:rStyle w:val="15"/>
          <w:rFonts w:hint="eastAsia" w:ascii="宋体" w:hAnsi="宋体" w:eastAsia="宋体" w:cs="宋体"/>
          <w:color w:val="auto"/>
          <w:sz w:val="28"/>
          <w:szCs w:val="28"/>
        </w:rPr>
      </w:pPr>
      <w:bookmarkStart w:id="1" w:name="_Toc17332"/>
      <w:bookmarkStart w:id="2" w:name="_Toc11913"/>
      <w:bookmarkStart w:id="3" w:name="_Toc5762"/>
      <w:bookmarkStart w:id="4" w:name="_Toc4457"/>
      <w:r>
        <w:rPr>
          <w:rStyle w:val="15"/>
          <w:rFonts w:hint="eastAsia" w:ascii="宋体" w:hAnsi="宋体" w:eastAsia="宋体" w:cs="宋体"/>
          <w:color w:val="auto"/>
          <w:sz w:val="28"/>
          <w:szCs w:val="28"/>
        </w:rPr>
        <w:t>项目概况</w:t>
      </w:r>
    </w:p>
    <w:p>
      <w:pPr>
        <w:numPr>
          <w:ilvl w:val="0"/>
          <w:numId w:val="3"/>
        </w:numPr>
        <w:shd w:val="clear"/>
        <w:tabs>
          <w:tab w:val="clear" w:pos="780"/>
        </w:tabs>
        <w:spacing w:line="360" w:lineRule="auto"/>
        <w:ind w:left="573"/>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项目名称：</w:t>
      </w:r>
      <w:r>
        <w:rPr>
          <w:rFonts w:hint="eastAsia" w:ascii="宋体" w:hAnsi="宋体" w:eastAsia="宋体" w:cs="宋体"/>
          <w:color w:val="auto"/>
          <w:kern w:val="2"/>
          <w:sz w:val="28"/>
          <w:szCs w:val="28"/>
          <w:lang w:val="en-GB" w:eastAsia="zh-CN" w:bidi="ar-SA"/>
        </w:rPr>
        <w:t>购买单位后勤综合管理等服务</w:t>
      </w:r>
    </w:p>
    <w:p>
      <w:pPr>
        <w:numPr>
          <w:ilvl w:val="0"/>
          <w:numId w:val="3"/>
        </w:numPr>
        <w:shd w:val="clear"/>
        <w:tabs>
          <w:tab w:val="clear" w:pos="780"/>
        </w:tabs>
        <w:spacing w:line="360" w:lineRule="auto"/>
        <w:ind w:left="573"/>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项目编号：HNJY2022【27】</w:t>
      </w:r>
    </w:p>
    <w:p>
      <w:pPr>
        <w:numPr>
          <w:ilvl w:val="0"/>
          <w:numId w:val="3"/>
        </w:numPr>
        <w:shd w:val="clear"/>
        <w:tabs>
          <w:tab w:val="clear" w:pos="780"/>
        </w:tabs>
        <w:spacing w:line="360" w:lineRule="auto"/>
        <w:ind w:left="573"/>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服务期限：自合同签订之日起一年止(注: 成交人在服务期满一年后， 经采购人综合考核合格，成交人可逐年续签下一年度的服务合同，但服务期限总长不超过三年。</w:t>
      </w:r>
    </w:p>
    <w:p>
      <w:pPr>
        <w:numPr>
          <w:ilvl w:val="0"/>
          <w:numId w:val="2"/>
        </w:numPr>
        <w:shd w:val="clear"/>
        <w:spacing w:beforeLines="50" w:line="360" w:lineRule="auto"/>
        <w:ind w:right="57"/>
        <w:outlineLvl w:val="0"/>
        <w:rPr>
          <w:rStyle w:val="15"/>
          <w:rFonts w:hint="eastAsia" w:ascii="宋体" w:hAnsi="宋体" w:eastAsia="宋体" w:cs="宋体"/>
          <w:color w:val="auto"/>
          <w:sz w:val="28"/>
          <w:szCs w:val="28"/>
        </w:rPr>
      </w:pPr>
      <w:r>
        <w:rPr>
          <w:rStyle w:val="15"/>
          <w:rFonts w:hint="eastAsia" w:ascii="宋体" w:hAnsi="宋体" w:eastAsia="宋体" w:cs="宋体"/>
          <w:color w:val="auto"/>
          <w:sz w:val="28"/>
          <w:szCs w:val="28"/>
          <w:lang w:val="en-US" w:eastAsia="zh-CN"/>
        </w:rPr>
        <w:t>服务</w:t>
      </w:r>
      <w:r>
        <w:rPr>
          <w:rStyle w:val="15"/>
          <w:rFonts w:hint="eastAsia" w:ascii="宋体" w:hAnsi="宋体" w:eastAsia="宋体" w:cs="宋体"/>
          <w:color w:val="auto"/>
          <w:sz w:val="28"/>
          <w:szCs w:val="28"/>
        </w:rPr>
        <w:t>目的</w:t>
      </w:r>
    </w:p>
    <w:p>
      <w:pPr>
        <w:pStyle w:val="9"/>
        <w:shd w:val="clea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将后勤服务管理纳入琼中黎族苗族自治县财政局日常管理工作中，建立效率科学的组织架构，合理配置人力、物力，以达到降低管理成本、提供优质服务的目的。</w:t>
      </w:r>
    </w:p>
    <w:p>
      <w:pPr>
        <w:numPr>
          <w:ilvl w:val="0"/>
          <w:numId w:val="2"/>
        </w:numPr>
        <w:shd w:val="clear"/>
        <w:spacing w:beforeLines="50" w:line="360" w:lineRule="auto"/>
        <w:ind w:right="57"/>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服务</w:t>
      </w:r>
      <w:r>
        <w:rPr>
          <w:rFonts w:hint="eastAsia" w:ascii="宋体" w:hAnsi="宋体" w:eastAsia="宋体" w:cs="宋体"/>
          <w:b/>
          <w:bCs/>
          <w:color w:val="auto"/>
          <w:sz w:val="28"/>
          <w:szCs w:val="28"/>
        </w:rPr>
        <w:t>目标</w:t>
      </w:r>
    </w:p>
    <w:p>
      <w:pPr>
        <w:pStyle w:val="2"/>
        <w:numPr>
          <w:ilvl w:val="0"/>
          <w:numId w:val="4"/>
        </w:numPr>
        <w:shd w:val="clear"/>
        <w:spacing w:line="360" w:lineRule="auto"/>
        <w:ind w:firstLine="422" w:firstLineChars="15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部门配置</w:t>
      </w:r>
    </w:p>
    <w:p>
      <w:pPr>
        <w:shd w:val="clear"/>
        <w:spacing w:line="360" w:lineRule="auto"/>
        <w:ind w:firstLine="560" w:firstLineChars="200"/>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rPr>
        <w:t>后勤服务管理</w:t>
      </w:r>
      <w:r>
        <w:rPr>
          <w:rFonts w:hint="eastAsia" w:ascii="宋体" w:hAnsi="宋体" w:eastAsia="宋体" w:cs="宋体"/>
          <w:b w:val="0"/>
          <w:bCs/>
          <w:color w:val="auto"/>
          <w:sz w:val="28"/>
          <w:szCs w:val="28"/>
          <w:lang w:eastAsia="zh-CN"/>
        </w:rPr>
        <w:t>：</w:t>
      </w:r>
      <w:r>
        <w:rPr>
          <w:rFonts w:hint="eastAsia" w:ascii="宋体" w:hAnsi="宋体" w:eastAsia="宋体" w:cs="宋体"/>
          <w:b w:val="0"/>
          <w:bCs/>
          <w:color w:val="auto"/>
          <w:sz w:val="28"/>
          <w:szCs w:val="28"/>
        </w:rPr>
        <w:t>综合组</w:t>
      </w:r>
      <w:r>
        <w:rPr>
          <w:rFonts w:hint="eastAsia" w:ascii="宋体" w:hAnsi="宋体" w:eastAsia="宋体" w:cs="宋体"/>
          <w:b w:val="0"/>
          <w:bCs/>
          <w:color w:val="auto"/>
          <w:sz w:val="28"/>
          <w:szCs w:val="28"/>
          <w:lang w:eastAsia="zh-CN"/>
        </w:rPr>
        <w:t>、</w:t>
      </w:r>
      <w:r>
        <w:rPr>
          <w:rFonts w:hint="eastAsia" w:ascii="宋体" w:hAnsi="宋体" w:eastAsia="宋体" w:cs="宋体"/>
          <w:b w:val="0"/>
          <w:bCs/>
          <w:color w:val="auto"/>
          <w:sz w:val="28"/>
          <w:szCs w:val="28"/>
          <w:lang w:val="en-US" w:eastAsia="zh-CN"/>
        </w:rPr>
        <w:t>保障组、环卫</w:t>
      </w:r>
      <w:r>
        <w:rPr>
          <w:rFonts w:hint="eastAsia" w:ascii="宋体" w:hAnsi="宋体" w:eastAsia="宋体" w:cs="宋体"/>
          <w:b w:val="0"/>
          <w:bCs/>
          <w:color w:val="auto"/>
          <w:sz w:val="28"/>
          <w:szCs w:val="28"/>
        </w:rPr>
        <w:t>组</w:t>
      </w:r>
    </w:p>
    <w:p>
      <w:pPr>
        <w:pStyle w:val="2"/>
        <w:shd w:val="clear"/>
        <w:spacing w:line="360" w:lineRule="auto"/>
        <w:ind w:firstLine="281" w:firstLineChars="10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（二）岗位设置</w:t>
      </w:r>
    </w:p>
    <w:p>
      <w:pPr>
        <w:pStyle w:val="5"/>
        <w:shd w:val="clear"/>
        <w:spacing w:line="360" w:lineRule="auto"/>
        <w:ind w:firstLine="280" w:firstLineChars="1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1、岗位设置7个 </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926"/>
        <w:gridCol w:w="2306"/>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873" w:type="pct"/>
            <w:noWrap w:val="0"/>
            <w:vAlign w:val="center"/>
          </w:tcPr>
          <w:p>
            <w:pPr>
              <w:shd w:val="clear"/>
              <w:spacing w:line="24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序号</w:t>
            </w:r>
          </w:p>
        </w:tc>
        <w:tc>
          <w:tcPr>
            <w:tcW w:w="1130" w:type="pct"/>
            <w:noWrap w:val="0"/>
            <w:vAlign w:val="center"/>
          </w:tcPr>
          <w:p>
            <w:pPr>
              <w:shd w:val="clear"/>
              <w:spacing w:line="24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岗位</w:t>
            </w:r>
          </w:p>
        </w:tc>
        <w:tc>
          <w:tcPr>
            <w:tcW w:w="1353" w:type="pct"/>
            <w:noWrap w:val="0"/>
            <w:vAlign w:val="center"/>
          </w:tcPr>
          <w:p>
            <w:pPr>
              <w:shd w:val="clear"/>
              <w:spacing w:line="24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人数</w:t>
            </w:r>
          </w:p>
        </w:tc>
        <w:tc>
          <w:tcPr>
            <w:tcW w:w="1642" w:type="pct"/>
            <w:noWrap w:val="0"/>
            <w:vAlign w:val="center"/>
          </w:tcPr>
          <w:p>
            <w:pPr>
              <w:shd w:val="clear"/>
              <w:spacing w:line="240" w:lineRule="auto"/>
              <w:jc w:val="center"/>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p>
        </w:tc>
        <w:tc>
          <w:tcPr>
            <w:tcW w:w="1130"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会计</w:t>
            </w:r>
          </w:p>
        </w:tc>
        <w:tc>
          <w:tcPr>
            <w:tcW w:w="135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p>
        </w:tc>
        <w:tc>
          <w:tcPr>
            <w:tcW w:w="1642" w:type="pct"/>
            <w:noWrap w:val="0"/>
            <w:vAlign w:val="center"/>
          </w:tcPr>
          <w:p>
            <w:pPr>
              <w:shd w:val="clear"/>
              <w:spacing w:line="240" w:lineRule="auto"/>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符合行业岗位基本要求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p>
        </w:tc>
        <w:tc>
          <w:tcPr>
            <w:tcW w:w="1130"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厨房</w:t>
            </w:r>
          </w:p>
        </w:tc>
        <w:tc>
          <w:tcPr>
            <w:tcW w:w="135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w:t>
            </w:r>
          </w:p>
        </w:tc>
        <w:tc>
          <w:tcPr>
            <w:tcW w:w="1642"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符合行业岗位基本要求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w:t>
            </w:r>
          </w:p>
        </w:tc>
        <w:tc>
          <w:tcPr>
            <w:tcW w:w="1130"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司机</w:t>
            </w:r>
          </w:p>
        </w:tc>
        <w:tc>
          <w:tcPr>
            <w:tcW w:w="135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w:t>
            </w:r>
          </w:p>
        </w:tc>
        <w:tc>
          <w:tcPr>
            <w:tcW w:w="1642"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符合行业岗位基本要求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w:t>
            </w:r>
          </w:p>
        </w:tc>
        <w:tc>
          <w:tcPr>
            <w:tcW w:w="1130"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文员</w:t>
            </w:r>
          </w:p>
        </w:tc>
        <w:tc>
          <w:tcPr>
            <w:tcW w:w="135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p>
        </w:tc>
        <w:tc>
          <w:tcPr>
            <w:tcW w:w="1642"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符合行业岗位基本要求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w:t>
            </w:r>
          </w:p>
        </w:tc>
        <w:tc>
          <w:tcPr>
            <w:tcW w:w="1130"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保洁员</w:t>
            </w:r>
          </w:p>
        </w:tc>
        <w:tc>
          <w:tcPr>
            <w:tcW w:w="135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w:t>
            </w:r>
          </w:p>
        </w:tc>
        <w:tc>
          <w:tcPr>
            <w:tcW w:w="1642"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符合行业岗位基本要求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p>
        </w:tc>
        <w:tc>
          <w:tcPr>
            <w:tcW w:w="1130"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保障人员</w:t>
            </w:r>
          </w:p>
        </w:tc>
        <w:tc>
          <w:tcPr>
            <w:tcW w:w="135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w:t>
            </w:r>
          </w:p>
        </w:tc>
        <w:tc>
          <w:tcPr>
            <w:tcW w:w="1642"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符合行业岗位基本要求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w:t>
            </w:r>
          </w:p>
        </w:tc>
        <w:tc>
          <w:tcPr>
            <w:tcW w:w="1130"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档案管理</w:t>
            </w:r>
          </w:p>
        </w:tc>
        <w:tc>
          <w:tcPr>
            <w:tcW w:w="135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p>
        </w:tc>
        <w:tc>
          <w:tcPr>
            <w:tcW w:w="1642"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符合行业岗位基本要求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03" w:type="pct"/>
            <w:gridSpan w:val="2"/>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合计</w:t>
            </w:r>
          </w:p>
        </w:tc>
        <w:tc>
          <w:tcPr>
            <w:tcW w:w="1353"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23人</w:t>
            </w:r>
          </w:p>
        </w:tc>
        <w:tc>
          <w:tcPr>
            <w:tcW w:w="1642" w:type="pct"/>
            <w:noWrap w:val="0"/>
            <w:vAlign w:val="center"/>
          </w:tcPr>
          <w:p>
            <w:pPr>
              <w:shd w:val="clear"/>
              <w:spacing w:line="240" w:lineRule="auto"/>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符合行业岗位基本要求</w:t>
            </w:r>
          </w:p>
        </w:tc>
      </w:tr>
    </w:tbl>
    <w:p>
      <w:pPr>
        <w:pStyle w:val="2"/>
        <w:shd w:val="clear"/>
        <w:spacing w:line="360" w:lineRule="auto"/>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eastAsia="zh-CN"/>
        </w:rPr>
        <w:t>（</w:t>
      </w:r>
      <w:r>
        <w:rPr>
          <w:rFonts w:hint="eastAsia" w:ascii="宋体" w:hAnsi="宋体" w:eastAsia="宋体" w:cs="宋体"/>
          <w:b/>
          <w:bCs w:val="0"/>
          <w:color w:val="auto"/>
          <w:sz w:val="28"/>
          <w:szCs w:val="28"/>
          <w:lang w:val="en-US" w:eastAsia="zh-CN"/>
        </w:rPr>
        <w:t>三）</w:t>
      </w:r>
      <w:r>
        <w:rPr>
          <w:rFonts w:hint="eastAsia" w:ascii="宋体" w:hAnsi="宋体" w:eastAsia="宋体" w:cs="宋体"/>
          <w:b/>
          <w:bCs w:val="0"/>
          <w:color w:val="auto"/>
          <w:sz w:val="28"/>
          <w:szCs w:val="28"/>
        </w:rPr>
        <w:t>管理目标及措施</w:t>
      </w:r>
    </w:p>
    <w:p>
      <w:pPr>
        <w:pStyle w:val="2"/>
        <w:shd w:val="clear"/>
        <w:spacing w:line="360" w:lineRule="auto"/>
        <w:ind w:left="470"/>
        <w:rPr>
          <w:rFonts w:hint="eastAsia" w:ascii="宋体" w:hAnsi="宋体" w:eastAsia="宋体" w:cs="宋体"/>
          <w:b/>
          <w:bCs w:val="0"/>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val="0"/>
          <w:color w:val="auto"/>
          <w:sz w:val="28"/>
          <w:szCs w:val="28"/>
        </w:rPr>
        <w:t>综合组</w:t>
      </w:r>
    </w:p>
    <w:p>
      <w:pPr>
        <w:pStyle w:val="4"/>
        <w:shd w:val="clear"/>
        <w:spacing w:line="360" w:lineRule="auto"/>
        <w:ind w:left="800" w:hanging="700" w:hangingChars="250"/>
        <w:rPr>
          <w:rFonts w:hint="eastAsia" w:ascii="宋体" w:hAnsi="宋体" w:eastAsia="宋体" w:cs="宋体"/>
          <w:b w:val="0"/>
          <w:color w:val="auto"/>
          <w:kern w:val="2"/>
          <w:sz w:val="28"/>
          <w:szCs w:val="28"/>
          <w:lang w:val="en-US" w:eastAsia="zh-CN" w:bidi="ar-SA"/>
        </w:rPr>
      </w:pPr>
      <w:r>
        <w:rPr>
          <w:rFonts w:hint="eastAsia" w:ascii="宋体" w:hAnsi="宋体" w:eastAsia="宋体" w:cs="宋体"/>
          <w:b w:val="0"/>
          <w:color w:val="auto"/>
          <w:kern w:val="2"/>
          <w:sz w:val="28"/>
          <w:szCs w:val="28"/>
          <w:lang w:val="en-US" w:eastAsia="zh-CN" w:bidi="ar-SA"/>
        </w:rPr>
        <w:t>1、管理目标</w:t>
      </w:r>
    </w:p>
    <w:p>
      <w:pPr>
        <w:pStyle w:val="9"/>
        <w:shd w:val="clear"/>
        <w:spacing w:line="36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保证</w:t>
      </w:r>
      <w:r>
        <w:rPr>
          <w:rFonts w:hint="eastAsia" w:ascii="宋体" w:hAnsi="宋体" w:eastAsia="宋体" w:cs="宋体"/>
          <w:color w:val="auto"/>
          <w:sz w:val="28"/>
          <w:szCs w:val="28"/>
          <w:lang w:val="en-US" w:eastAsia="zh-CN"/>
        </w:rPr>
        <w:t>日常工作</w:t>
      </w:r>
      <w:r>
        <w:rPr>
          <w:rFonts w:hint="eastAsia" w:ascii="宋体" w:hAnsi="宋体" w:eastAsia="宋体" w:cs="宋体"/>
          <w:color w:val="auto"/>
          <w:sz w:val="28"/>
          <w:szCs w:val="28"/>
        </w:rPr>
        <w:t>运行正常，无重大管理责任事故。</w:t>
      </w:r>
    </w:p>
    <w:p>
      <w:pPr>
        <w:pStyle w:val="4"/>
        <w:shd w:val="clear"/>
        <w:spacing w:line="360" w:lineRule="auto"/>
        <w:ind w:left="800" w:hanging="700" w:hangingChars="250"/>
        <w:rPr>
          <w:rFonts w:hint="eastAsia" w:ascii="宋体" w:hAnsi="宋体" w:eastAsia="宋体" w:cs="宋体"/>
          <w:b w:val="0"/>
          <w:color w:val="auto"/>
          <w:kern w:val="2"/>
          <w:sz w:val="28"/>
          <w:szCs w:val="28"/>
          <w:lang w:val="en-US" w:eastAsia="zh-CN" w:bidi="ar-SA"/>
        </w:rPr>
      </w:pPr>
      <w:r>
        <w:rPr>
          <w:rFonts w:hint="eastAsia" w:ascii="宋体" w:hAnsi="宋体" w:eastAsia="宋体" w:cs="宋体"/>
          <w:b w:val="0"/>
          <w:color w:val="auto"/>
          <w:kern w:val="2"/>
          <w:sz w:val="28"/>
          <w:szCs w:val="28"/>
          <w:lang w:val="en-US" w:eastAsia="zh-CN" w:bidi="ar-SA"/>
        </w:rPr>
        <w:t>2、管理措施</w:t>
      </w:r>
    </w:p>
    <w:p>
      <w:pPr>
        <w:pStyle w:val="4"/>
        <w:shd w:val="clear"/>
        <w:spacing w:line="360" w:lineRule="auto"/>
        <w:ind w:left="800" w:hanging="700" w:hangingChars="250"/>
        <w:rPr>
          <w:rFonts w:hint="eastAsia" w:ascii="宋体" w:hAnsi="宋体" w:eastAsia="宋体" w:cs="宋体"/>
          <w:b w:val="0"/>
          <w:color w:val="auto"/>
          <w:kern w:val="2"/>
          <w:sz w:val="28"/>
          <w:szCs w:val="28"/>
          <w:lang w:val="en-US" w:eastAsia="zh-CN" w:bidi="ar-SA"/>
        </w:rPr>
      </w:pPr>
      <w:r>
        <w:rPr>
          <w:rFonts w:hint="eastAsia" w:ascii="宋体" w:hAnsi="宋体" w:eastAsia="宋体" w:cs="宋体"/>
          <w:b w:val="0"/>
          <w:color w:val="auto"/>
          <w:kern w:val="2"/>
          <w:sz w:val="28"/>
          <w:szCs w:val="28"/>
          <w:lang w:val="en-US" w:eastAsia="zh-CN" w:bidi="ar-SA"/>
        </w:rPr>
        <w:t>（1）制定岗位责任制，定期检查档案等管理制度。</w:t>
      </w:r>
    </w:p>
    <w:p>
      <w:pPr>
        <w:pStyle w:val="5"/>
        <w:shd w:val="clear"/>
        <w:spacing w:line="36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保</w:t>
      </w:r>
      <w:r>
        <w:rPr>
          <w:rFonts w:hint="eastAsia" w:ascii="宋体" w:hAnsi="宋体" w:eastAsia="宋体" w:cs="宋体"/>
          <w:b/>
          <w:bCs/>
          <w:color w:val="auto"/>
          <w:sz w:val="28"/>
          <w:szCs w:val="28"/>
          <w:lang w:val="en-US" w:eastAsia="zh-CN"/>
        </w:rPr>
        <w:t>障</w:t>
      </w:r>
      <w:r>
        <w:rPr>
          <w:rFonts w:hint="eastAsia" w:ascii="宋体" w:hAnsi="宋体" w:eastAsia="宋体" w:cs="宋体"/>
          <w:b/>
          <w:bCs/>
          <w:color w:val="auto"/>
          <w:sz w:val="28"/>
          <w:szCs w:val="28"/>
        </w:rPr>
        <w:t>组</w:t>
      </w:r>
    </w:p>
    <w:p>
      <w:pPr>
        <w:pStyle w:val="4"/>
        <w:shd w:val="clear"/>
        <w:spacing w:line="360" w:lineRule="auto"/>
        <w:ind w:left="800" w:hanging="700" w:hangingChars="250"/>
        <w:rPr>
          <w:rFonts w:hint="eastAsia" w:ascii="宋体" w:hAnsi="宋体" w:eastAsia="宋体" w:cs="宋体"/>
          <w:b w:val="0"/>
          <w:color w:val="auto"/>
          <w:kern w:val="2"/>
          <w:sz w:val="28"/>
          <w:szCs w:val="28"/>
          <w:lang w:val="en-US" w:eastAsia="zh-CN" w:bidi="ar-SA"/>
        </w:rPr>
      </w:pPr>
      <w:r>
        <w:rPr>
          <w:rFonts w:hint="eastAsia" w:ascii="宋体" w:hAnsi="宋体" w:eastAsia="宋体" w:cs="宋体"/>
          <w:b w:val="0"/>
          <w:color w:val="auto"/>
          <w:kern w:val="2"/>
          <w:sz w:val="28"/>
          <w:szCs w:val="28"/>
          <w:lang w:val="en-US" w:eastAsia="zh-CN" w:bidi="ar-SA"/>
        </w:rPr>
        <w:t>1、管理目标</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（1）确保办公楼内无因管理责任引发的火灾。</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（2）维护好办公楼内的公共秩序，控制私设摊点、广告字画、乱贴、乱画现象；控制小商小贩进入。</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（3）对任何可能危急的安全情况，采取防范措施。</w:t>
      </w:r>
    </w:p>
    <w:p>
      <w:pPr>
        <w:pStyle w:val="4"/>
        <w:shd w:val="clear"/>
        <w:spacing w:line="360" w:lineRule="auto"/>
        <w:ind w:left="800" w:hanging="700" w:hangingChars="250"/>
        <w:rPr>
          <w:rFonts w:hint="eastAsia" w:ascii="宋体" w:hAnsi="宋体" w:eastAsia="宋体" w:cs="宋体"/>
          <w:b w:val="0"/>
          <w:color w:val="auto"/>
          <w:kern w:val="2"/>
          <w:sz w:val="28"/>
          <w:szCs w:val="28"/>
          <w:lang w:val="en-US" w:eastAsia="zh-CN" w:bidi="ar-SA"/>
        </w:rPr>
      </w:pPr>
      <w:r>
        <w:rPr>
          <w:rFonts w:hint="eastAsia" w:ascii="宋体" w:hAnsi="宋体" w:eastAsia="宋体" w:cs="宋体"/>
          <w:b w:val="0"/>
          <w:color w:val="auto"/>
          <w:kern w:val="2"/>
          <w:sz w:val="28"/>
          <w:szCs w:val="28"/>
          <w:lang w:val="en-US" w:eastAsia="zh-CN" w:bidi="ar-SA"/>
        </w:rPr>
        <w:t>2、管理措施</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（1）在办公楼设立流动岗哨，实行24小时值班制，并记录安全情况及消防设备、公共物品的完好情况。</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（2）发生盗窃、抢劫、交通事故、火灾等紧急情况时，巡逻安全管理员，第一时间到达现场，控制局面，争取主动。并向上级进行报告。</w:t>
      </w:r>
    </w:p>
    <w:p>
      <w:pPr>
        <w:pStyle w:val="5"/>
        <w:shd w:val="clea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环卫</w:t>
      </w:r>
      <w:r>
        <w:rPr>
          <w:rFonts w:hint="eastAsia" w:ascii="宋体" w:hAnsi="宋体" w:eastAsia="宋体" w:cs="宋体"/>
          <w:b/>
          <w:bCs/>
          <w:color w:val="auto"/>
          <w:sz w:val="28"/>
          <w:szCs w:val="28"/>
        </w:rPr>
        <w:t>组</w:t>
      </w:r>
    </w:p>
    <w:p>
      <w:pPr>
        <w:pStyle w:val="4"/>
        <w:shd w:val="clear"/>
        <w:spacing w:line="360" w:lineRule="auto"/>
        <w:rPr>
          <w:rFonts w:hint="eastAsia" w:ascii="宋体" w:hAnsi="宋体" w:eastAsia="宋体" w:cs="宋体"/>
          <w:b w:val="0"/>
          <w:color w:val="auto"/>
          <w:kern w:val="2"/>
          <w:sz w:val="28"/>
          <w:szCs w:val="28"/>
          <w:lang w:val="en-US" w:eastAsia="zh-CN" w:bidi="ar-SA"/>
        </w:rPr>
      </w:pPr>
      <w:r>
        <w:rPr>
          <w:rFonts w:hint="eastAsia" w:ascii="宋体" w:hAnsi="宋体" w:eastAsia="宋体" w:cs="宋体"/>
          <w:b w:val="0"/>
          <w:color w:val="auto"/>
          <w:kern w:val="2"/>
          <w:sz w:val="28"/>
          <w:szCs w:val="28"/>
          <w:lang w:val="en-US" w:eastAsia="zh-CN" w:bidi="ar-SA"/>
        </w:rPr>
        <w:t>1、管理目标</w:t>
      </w:r>
    </w:p>
    <w:p>
      <w:pPr>
        <w:pStyle w:val="10"/>
        <w:shd w:val="clear"/>
        <w:spacing w:line="360" w:lineRule="auto"/>
        <w:ind w:left="0" w:leftChars="0"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规范工作流程，质量达标</w:t>
      </w:r>
    </w:p>
    <w:p>
      <w:pPr>
        <w:pStyle w:val="9"/>
        <w:shd w:val="clear"/>
        <w:spacing w:line="360" w:lineRule="auto"/>
        <w:ind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2、管理措施</w:t>
      </w:r>
    </w:p>
    <w:p>
      <w:pPr>
        <w:pStyle w:val="10"/>
        <w:shd w:val="clear"/>
        <w:spacing w:line="360" w:lineRule="auto"/>
        <w:ind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设定工作流程及质量标准，由后勤部自行制定办报办公室审批执行。</w:t>
      </w:r>
    </w:p>
    <w:p>
      <w:pPr>
        <w:pStyle w:val="4"/>
        <w:shd w:val="clear"/>
        <w:spacing w:line="360" w:lineRule="auto"/>
        <w:ind w:left="800" w:hanging="700" w:hangingChars="250"/>
        <w:rPr>
          <w:rFonts w:hint="eastAsia" w:ascii="宋体" w:hAnsi="宋体" w:eastAsia="宋体" w:cs="宋体"/>
          <w:b w:val="0"/>
          <w:color w:val="auto"/>
          <w:sz w:val="28"/>
          <w:szCs w:val="28"/>
        </w:rPr>
      </w:pPr>
      <w:r>
        <w:rPr>
          <w:rFonts w:hint="eastAsia" w:ascii="宋体" w:hAnsi="宋体" w:eastAsia="宋体" w:cs="宋体"/>
          <w:b w:val="0"/>
          <w:color w:val="auto"/>
          <w:sz w:val="28"/>
          <w:szCs w:val="28"/>
        </w:rPr>
        <w:t>（1）</w:t>
      </w:r>
      <w:r>
        <w:rPr>
          <w:rFonts w:hint="eastAsia" w:ascii="宋体" w:hAnsi="宋体" w:eastAsia="宋体" w:cs="宋体"/>
          <w:b w:val="0"/>
          <w:color w:val="auto"/>
          <w:kern w:val="2"/>
          <w:sz w:val="28"/>
          <w:szCs w:val="28"/>
          <w:lang w:val="en-US" w:eastAsia="zh-CN" w:bidi="ar-SA"/>
        </w:rPr>
        <w:t>制定日常工作正常运行、岗位责任制、定期检查维修保养运行记录、维修档案等管理制度。</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（2）建立供电、供水的管理制度，供配电、供水系统配置人员值班。</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（3）保证监控系统正常工作，有记录并按规定定期保存。</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（4）消防系统设施齐全，完好无损，确保随时启用。</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（5）消防管理人员掌握消防设施、设备的使用方法并能及时处理设施、设备的各种问题。</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（6）制订有突发火灾的应急方案，设立消防疏散示意图，照明设施，引路标志完好，紧急疏散通道畅通，无火灾安全隐患。</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（7）给排水设备、阀门、管道正常，无跑、冒、滴、漏现象，按规定时间对供水设备进行清洁、消毒。保证排水系统通畅，无积水浸泡。建立事故应急处理方案。</w:t>
      </w:r>
    </w:p>
    <w:p>
      <w:pPr>
        <w:pStyle w:val="10"/>
        <w:shd w:val="clear"/>
        <w:spacing w:line="360" w:lineRule="auto"/>
        <w:ind w:left="700" w:leftChars="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（8）公共配套服务设施维护周到，公用管线统一，无架空管线，无碍观瞻。公共照明完好，办公楼周围道路畅通，路面平坦。</w:t>
      </w:r>
    </w:p>
    <w:p>
      <w:pPr>
        <w:pStyle w:val="8"/>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）建立健全物业的各项安全规章制度。</w:t>
      </w:r>
    </w:p>
    <w:p>
      <w:pPr>
        <w:pStyle w:val="8"/>
        <w:shd w:val="clear"/>
        <w:spacing w:line="360" w:lineRule="auto"/>
        <w:ind w:left="640" w:hanging="6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）物业绿化维护，花草定期防虫。</w:t>
      </w:r>
    </w:p>
    <w:p>
      <w:pPr>
        <w:pStyle w:val="3"/>
        <w:shd w:val="clear"/>
        <w:spacing w:line="360" w:lineRule="auto"/>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服务要求</w:t>
      </w:r>
    </w:p>
    <w:p>
      <w:pPr>
        <w:pStyle w:val="2"/>
        <w:shd w:val="clear"/>
        <w:bidi w:val="0"/>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（一）部门</w:t>
      </w:r>
      <w:r>
        <w:rPr>
          <w:rFonts w:hint="eastAsia" w:ascii="宋体" w:hAnsi="宋体" w:eastAsia="宋体" w:cs="宋体"/>
          <w:color w:val="auto"/>
          <w:sz w:val="28"/>
          <w:szCs w:val="28"/>
          <w:lang w:val="en-US" w:eastAsia="zh-CN"/>
        </w:rPr>
        <w:t>要求</w:t>
      </w:r>
    </w:p>
    <w:p>
      <w:pPr>
        <w:pStyle w:val="7"/>
        <w:shd w:val="clear"/>
        <w:spacing w:line="360" w:lineRule="auto"/>
        <w:ind w:left="0" w:leftChars="0" w:firstLine="143" w:firstLineChars="51"/>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综合组</w:t>
      </w:r>
    </w:p>
    <w:p>
      <w:pPr>
        <w:pStyle w:val="7"/>
        <w:shd w:val="clear"/>
        <w:spacing w:line="360" w:lineRule="auto"/>
        <w:ind w:left="117" w:leftChars="8" w:hanging="100" w:firstLineChars="0"/>
        <w:rPr>
          <w:rFonts w:hint="eastAsia" w:ascii="宋体" w:hAnsi="宋体" w:eastAsia="宋体" w:cs="宋体"/>
          <w:color w:val="auto"/>
          <w:sz w:val="28"/>
          <w:szCs w:val="28"/>
        </w:rPr>
      </w:pPr>
      <w:r>
        <w:rPr>
          <w:rFonts w:hint="eastAsia" w:ascii="宋体" w:hAnsi="宋体" w:eastAsia="宋体" w:cs="宋体"/>
          <w:color w:val="auto"/>
          <w:sz w:val="28"/>
          <w:szCs w:val="28"/>
        </w:rPr>
        <w:t>（1）员工考勤、培训，并按标准发放员工工资。</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）日常消耗品采购、入库工作。</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）核查管理费、水电费、电话费、网络费等其他费用。</w:t>
      </w:r>
    </w:p>
    <w:p>
      <w:pPr>
        <w:pStyle w:val="8"/>
        <w:shd w:val="clear"/>
        <w:spacing w:line="360" w:lineRule="auto"/>
        <w:ind w:left="640" w:hanging="64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w:t>
      </w:r>
      <w:r>
        <w:rPr>
          <w:rFonts w:hint="eastAsia" w:ascii="宋体" w:hAnsi="宋体" w:eastAsia="宋体" w:cs="宋体"/>
          <w:b/>
          <w:bCs/>
          <w:color w:val="auto"/>
          <w:sz w:val="28"/>
          <w:szCs w:val="28"/>
        </w:rPr>
        <w:t>保</w:t>
      </w:r>
      <w:r>
        <w:rPr>
          <w:rFonts w:hint="eastAsia" w:ascii="宋体" w:hAnsi="宋体" w:eastAsia="宋体" w:cs="宋体"/>
          <w:b/>
          <w:bCs/>
          <w:color w:val="auto"/>
          <w:sz w:val="28"/>
          <w:szCs w:val="28"/>
          <w:lang w:val="en-US" w:eastAsia="zh-CN"/>
        </w:rPr>
        <w:t>障</w:t>
      </w:r>
      <w:r>
        <w:rPr>
          <w:rFonts w:hint="eastAsia" w:ascii="宋体" w:hAnsi="宋体" w:eastAsia="宋体" w:cs="宋体"/>
          <w:b/>
          <w:bCs/>
          <w:color w:val="auto"/>
          <w:sz w:val="28"/>
          <w:szCs w:val="28"/>
        </w:rPr>
        <w:t>组</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（1）负责人员进出、车辆停放管理。</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（2）负责办公楼安全、防火防盗、防破坏的防范工作。</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（3）负责办公楼应急处理、消防器械工作。</w:t>
      </w:r>
    </w:p>
    <w:p>
      <w:pPr>
        <w:pStyle w:val="8"/>
        <w:shd w:val="clear"/>
        <w:spacing w:line="360" w:lineRule="auto"/>
        <w:ind w:left="640" w:hanging="64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3、环卫</w:t>
      </w:r>
      <w:r>
        <w:rPr>
          <w:rFonts w:hint="eastAsia" w:ascii="宋体" w:hAnsi="宋体" w:eastAsia="宋体" w:cs="宋体"/>
          <w:b/>
          <w:bCs/>
          <w:color w:val="auto"/>
          <w:sz w:val="28"/>
          <w:szCs w:val="28"/>
        </w:rPr>
        <w:t>组</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（1）公共区域及周边的绿化及环境布置。</w:t>
      </w:r>
    </w:p>
    <w:p>
      <w:pPr>
        <w:pStyle w:val="5"/>
        <w:shd w:val="clear"/>
        <w:spacing w:line="360" w:lineRule="auto"/>
        <w:ind w:left="800" w:hanging="700" w:hangingChars="250"/>
        <w:rPr>
          <w:rFonts w:hint="eastAsia" w:ascii="宋体" w:hAnsi="宋体" w:eastAsia="宋体" w:cs="宋体"/>
          <w:color w:val="auto"/>
          <w:sz w:val="28"/>
          <w:szCs w:val="28"/>
        </w:rPr>
      </w:pPr>
      <w:r>
        <w:rPr>
          <w:rFonts w:hint="eastAsia" w:ascii="宋体" w:hAnsi="宋体" w:eastAsia="宋体" w:cs="宋体"/>
          <w:color w:val="auto"/>
          <w:sz w:val="28"/>
          <w:szCs w:val="28"/>
        </w:rPr>
        <w:t>（2）办公楼内外的公共场所及男女卫生间的清洁及维护。</w:t>
      </w:r>
    </w:p>
    <w:p>
      <w:pPr>
        <w:pStyle w:val="2"/>
        <w:shd w:val="clear"/>
        <w:bidi w:val="0"/>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（二）岗位数量及岗位</w:t>
      </w:r>
      <w:r>
        <w:rPr>
          <w:rFonts w:hint="eastAsia" w:ascii="宋体" w:hAnsi="宋体" w:eastAsia="宋体" w:cs="宋体"/>
          <w:color w:val="auto"/>
          <w:sz w:val="28"/>
          <w:szCs w:val="28"/>
          <w:lang w:val="en-US" w:eastAsia="zh-CN"/>
        </w:rPr>
        <w:t>要求</w:t>
      </w:r>
    </w:p>
    <w:p>
      <w:pPr>
        <w:pStyle w:val="5"/>
        <w:shd w:val="clea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会计</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2</w:t>
      </w:r>
      <w:r>
        <w:rPr>
          <w:rFonts w:hint="eastAsia" w:ascii="宋体" w:hAnsi="宋体" w:eastAsia="宋体" w:cs="宋体"/>
          <w:b/>
          <w:bCs/>
          <w:color w:val="auto"/>
          <w:sz w:val="28"/>
          <w:szCs w:val="28"/>
        </w:rPr>
        <w:t>名</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工作职责:</w:t>
      </w:r>
    </w:p>
    <w:p>
      <w:pPr>
        <w:pStyle w:val="8"/>
        <w:numPr>
          <w:ilvl w:val="0"/>
          <w:numId w:val="5"/>
        </w:numPr>
        <w:shd w:val="clear"/>
        <w:spacing w:line="360" w:lineRule="auto"/>
        <w:ind w:leftChars="0"/>
        <w:rPr>
          <w:rFonts w:hint="eastAsia" w:ascii="宋体" w:hAnsi="宋体" w:eastAsia="宋体" w:cs="宋体"/>
          <w:color w:val="auto"/>
          <w:sz w:val="28"/>
          <w:szCs w:val="28"/>
        </w:rPr>
      </w:pPr>
      <w:r>
        <w:rPr>
          <w:rFonts w:hint="eastAsia" w:ascii="宋体" w:hAnsi="宋体" w:eastAsia="宋体" w:cs="宋体"/>
          <w:color w:val="auto"/>
          <w:sz w:val="28"/>
          <w:szCs w:val="28"/>
        </w:rPr>
        <w:t>按照国家统一会计制度规定设置会计科目;</w:t>
      </w:r>
    </w:p>
    <w:p>
      <w:pPr>
        <w:pStyle w:val="8"/>
        <w:numPr>
          <w:ilvl w:val="0"/>
          <w:numId w:val="5"/>
        </w:numPr>
        <w:shd w:val="clear"/>
        <w:spacing w:line="360" w:lineRule="auto"/>
        <w:ind w:leftChars="0"/>
        <w:rPr>
          <w:rFonts w:hint="eastAsia" w:ascii="宋体" w:hAnsi="宋体" w:eastAsia="宋体" w:cs="宋体"/>
          <w:color w:val="auto"/>
          <w:sz w:val="28"/>
          <w:szCs w:val="28"/>
        </w:rPr>
      </w:pPr>
      <w:r>
        <w:rPr>
          <w:rFonts w:hint="eastAsia" w:ascii="宋体" w:hAnsi="宋体" w:eastAsia="宋体" w:cs="宋体"/>
          <w:color w:val="auto"/>
          <w:sz w:val="28"/>
          <w:szCs w:val="28"/>
        </w:rPr>
        <w:t>根据审核无误的原始凭证编制记账凭证，并定期登记明细账及总账，做到账证相符、账账相符、账实相符;</w:t>
      </w:r>
    </w:p>
    <w:p>
      <w:pPr>
        <w:pStyle w:val="8"/>
        <w:numPr>
          <w:ilvl w:val="0"/>
          <w:numId w:val="5"/>
        </w:numPr>
        <w:shd w:val="clear"/>
        <w:spacing w:line="360" w:lineRule="auto"/>
        <w:ind w:leftChars="0"/>
        <w:rPr>
          <w:rFonts w:hint="eastAsia" w:ascii="宋体" w:hAnsi="宋体" w:eastAsia="宋体" w:cs="宋体"/>
          <w:color w:val="auto"/>
          <w:sz w:val="28"/>
          <w:szCs w:val="28"/>
        </w:rPr>
      </w:pPr>
      <w:r>
        <w:rPr>
          <w:rFonts w:hint="eastAsia" w:ascii="宋体" w:hAnsi="宋体" w:eastAsia="宋体" w:cs="宋体"/>
          <w:color w:val="auto"/>
          <w:sz w:val="28"/>
          <w:szCs w:val="28"/>
        </w:rPr>
        <w:t>月末准确计提各项税金，在申报期限内按期缴纳各种税款;</w:t>
      </w:r>
    </w:p>
    <w:p>
      <w:pPr>
        <w:pStyle w:val="8"/>
        <w:numPr>
          <w:ilvl w:val="0"/>
          <w:numId w:val="5"/>
        </w:numPr>
        <w:shd w:val="clear"/>
        <w:spacing w:line="360" w:lineRule="auto"/>
        <w:ind w:leftChars="0"/>
        <w:rPr>
          <w:rFonts w:hint="eastAsia" w:ascii="宋体" w:hAnsi="宋体" w:eastAsia="宋体" w:cs="宋体"/>
          <w:color w:val="auto"/>
          <w:sz w:val="28"/>
          <w:szCs w:val="28"/>
        </w:rPr>
      </w:pPr>
      <w:r>
        <w:rPr>
          <w:rFonts w:hint="eastAsia" w:ascii="宋体" w:hAnsi="宋体" w:eastAsia="宋体" w:cs="宋体"/>
          <w:color w:val="auto"/>
          <w:sz w:val="28"/>
          <w:szCs w:val="28"/>
        </w:rPr>
        <w:t>月末制作准确的应收应付账单、订单统计汇总、发票统计汇总;</w:t>
      </w:r>
    </w:p>
    <w:p>
      <w:pPr>
        <w:pStyle w:val="8"/>
        <w:numPr>
          <w:ilvl w:val="0"/>
          <w:numId w:val="5"/>
        </w:numPr>
        <w:shd w:val="clear"/>
        <w:spacing w:line="360" w:lineRule="auto"/>
        <w:ind w:leftChars="0"/>
        <w:rPr>
          <w:rFonts w:hint="eastAsia" w:ascii="宋体" w:hAnsi="宋体" w:eastAsia="宋体" w:cs="宋体"/>
          <w:color w:val="auto"/>
          <w:sz w:val="28"/>
          <w:szCs w:val="28"/>
        </w:rPr>
      </w:pPr>
      <w:r>
        <w:rPr>
          <w:rFonts w:hint="eastAsia" w:ascii="宋体" w:hAnsi="宋体" w:eastAsia="宋体" w:cs="宋体"/>
          <w:color w:val="auto"/>
          <w:sz w:val="28"/>
          <w:szCs w:val="28"/>
        </w:rPr>
        <w:t>定期编制资产负债表、损益表，做到数据准确、内容完整、报送及时;</w:t>
      </w:r>
    </w:p>
    <w:p>
      <w:pPr>
        <w:pStyle w:val="8"/>
        <w:numPr>
          <w:ilvl w:val="0"/>
          <w:numId w:val="5"/>
        </w:numPr>
        <w:shd w:val="clear"/>
        <w:spacing w:line="360" w:lineRule="auto"/>
        <w:ind w:leftChars="0"/>
        <w:rPr>
          <w:rFonts w:hint="eastAsia" w:ascii="宋体" w:hAnsi="宋体" w:eastAsia="宋体" w:cs="宋体"/>
          <w:color w:val="auto"/>
          <w:sz w:val="28"/>
          <w:szCs w:val="28"/>
        </w:rPr>
      </w:pPr>
      <w:r>
        <w:rPr>
          <w:rFonts w:hint="eastAsia" w:ascii="宋体" w:hAnsi="宋体" w:eastAsia="宋体" w:cs="宋体"/>
          <w:color w:val="auto"/>
          <w:sz w:val="28"/>
          <w:szCs w:val="28"/>
        </w:rPr>
        <w:t>做好记账凭证、账册、报表等会计资料的整理、归档和保管工作;</w:t>
      </w:r>
    </w:p>
    <w:p>
      <w:pPr>
        <w:pStyle w:val="8"/>
        <w:numPr>
          <w:ilvl w:val="0"/>
          <w:numId w:val="5"/>
        </w:numPr>
        <w:shd w:val="clear"/>
        <w:spacing w:line="360" w:lineRule="auto"/>
        <w:ind w:leftChars="0"/>
        <w:rPr>
          <w:rFonts w:hint="eastAsia" w:ascii="宋体" w:hAnsi="宋体" w:eastAsia="宋体" w:cs="宋体"/>
          <w:color w:val="auto"/>
          <w:sz w:val="28"/>
          <w:szCs w:val="28"/>
        </w:rPr>
      </w:pPr>
      <w:r>
        <w:rPr>
          <w:rFonts w:hint="eastAsia" w:ascii="宋体" w:hAnsi="宋体" w:eastAsia="宋体" w:cs="宋体"/>
          <w:color w:val="auto"/>
          <w:sz w:val="28"/>
          <w:szCs w:val="28"/>
        </w:rPr>
        <w:t>完成上级交给的其他日常事物工作。</w:t>
      </w:r>
    </w:p>
    <w:p>
      <w:pPr>
        <w:pStyle w:val="8"/>
        <w:shd w:val="clear"/>
        <w:spacing w:line="360" w:lineRule="auto"/>
        <w:ind w:left="640" w:hanging="64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厨房：4人</w:t>
      </w:r>
    </w:p>
    <w:p>
      <w:pPr>
        <w:pStyle w:val="8"/>
        <w:shd w:val="clear"/>
        <w:spacing w:line="360" w:lineRule="auto"/>
        <w:ind w:left="640" w:hanging="6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工作职责：</w:t>
      </w:r>
    </w:p>
    <w:p>
      <w:pPr>
        <w:pStyle w:val="8"/>
        <w:numPr>
          <w:ilvl w:val="0"/>
          <w:numId w:val="6"/>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厨师负责食堂烹饪制作，增加花色品种。</w:t>
      </w:r>
    </w:p>
    <w:p>
      <w:pPr>
        <w:pStyle w:val="8"/>
        <w:keepNext w:val="0"/>
        <w:keepLines w:val="0"/>
        <w:pageBreakBefore w:val="0"/>
        <w:widowControl w:val="0"/>
        <w:numPr>
          <w:ilvl w:val="0"/>
          <w:numId w:val="6"/>
        </w:numPr>
        <w:shd w:val="clear"/>
        <w:kinsoku/>
        <w:wordWrap/>
        <w:overflowPunct/>
        <w:topLinePunct w:val="0"/>
        <w:autoSpaceDE/>
        <w:autoSpaceDN/>
        <w:bidi w:val="0"/>
        <w:adjustRightInd/>
        <w:snapToGrid/>
        <w:spacing w:line="360" w:lineRule="auto"/>
        <w:ind w:left="448" w:leftChars="0" w:hanging="448" w:hangingChars="16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计划用料，精工细作，提高烹饪技术改善制作烹饪方法，做到色、香、味俱佳。</w:t>
      </w:r>
    </w:p>
    <w:p>
      <w:pPr>
        <w:pStyle w:val="8"/>
        <w:numPr>
          <w:ilvl w:val="0"/>
          <w:numId w:val="6"/>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负责采购用料验收、核对数量及品质。</w:t>
      </w:r>
    </w:p>
    <w:p>
      <w:pPr>
        <w:pStyle w:val="8"/>
        <w:numPr>
          <w:ilvl w:val="0"/>
          <w:numId w:val="6"/>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搞好饮食卫生，定期检查食堂仓库物品质量，防止食物中毒。</w:t>
      </w:r>
    </w:p>
    <w:p>
      <w:pPr>
        <w:pStyle w:val="8"/>
        <w:numPr>
          <w:ilvl w:val="0"/>
          <w:numId w:val="6"/>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定期消毒，做好安全防范工作。</w:t>
      </w:r>
    </w:p>
    <w:p>
      <w:pPr>
        <w:pStyle w:val="8"/>
        <w:numPr>
          <w:ilvl w:val="0"/>
          <w:numId w:val="6"/>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虚心听取员工对伙食的意见，研究改善伙食的措施。</w:t>
      </w:r>
    </w:p>
    <w:p>
      <w:pPr>
        <w:pStyle w:val="8"/>
        <w:numPr>
          <w:ilvl w:val="0"/>
          <w:numId w:val="6"/>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保证员工能够按时开饭。</w:t>
      </w:r>
    </w:p>
    <w:p>
      <w:pPr>
        <w:pStyle w:val="8"/>
        <w:shd w:val="clear"/>
        <w:spacing w:line="360" w:lineRule="auto"/>
        <w:ind w:left="640" w:hanging="64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司机：3人</w:t>
      </w:r>
    </w:p>
    <w:p>
      <w:pPr>
        <w:pStyle w:val="8"/>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448" w:leftChars="0" w:hanging="448" w:hangingChars="16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服从</w:t>
      </w:r>
      <w:r>
        <w:rPr>
          <w:rFonts w:hint="eastAsia" w:ascii="宋体" w:hAnsi="宋体" w:cs="宋体"/>
          <w:color w:val="auto"/>
          <w:sz w:val="28"/>
          <w:szCs w:val="28"/>
          <w:lang w:val="en-US" w:eastAsia="zh-CN"/>
        </w:rPr>
        <w:t>单位</w:t>
      </w:r>
      <w:r>
        <w:rPr>
          <w:rFonts w:hint="eastAsia" w:ascii="宋体" w:hAnsi="宋体" w:eastAsia="宋体" w:cs="宋体"/>
          <w:color w:val="auto"/>
          <w:sz w:val="28"/>
          <w:szCs w:val="28"/>
          <w:lang w:val="en-US" w:eastAsia="zh-CN"/>
        </w:rPr>
        <w:t>安排,认真执行其工作指令,全面贯彻、认真执行</w:t>
      </w:r>
      <w:r>
        <w:rPr>
          <w:rFonts w:hint="eastAsia" w:ascii="宋体" w:hAnsi="宋体" w:cs="宋体"/>
          <w:color w:val="auto"/>
          <w:sz w:val="28"/>
          <w:szCs w:val="28"/>
          <w:lang w:val="en-US" w:eastAsia="zh-CN"/>
        </w:rPr>
        <w:t>单位</w:t>
      </w:r>
      <w:r>
        <w:rPr>
          <w:rFonts w:hint="eastAsia" w:ascii="宋体" w:hAnsi="宋体" w:eastAsia="宋体" w:cs="宋体"/>
          <w:color w:val="auto"/>
          <w:sz w:val="28"/>
          <w:szCs w:val="28"/>
          <w:lang w:val="en-US" w:eastAsia="zh-CN"/>
        </w:rPr>
        <w:t>的各项管理制度一切管理行为向</w:t>
      </w:r>
      <w:r>
        <w:rPr>
          <w:rFonts w:hint="eastAsia" w:ascii="宋体" w:hAnsi="宋体" w:cs="宋体"/>
          <w:color w:val="auto"/>
          <w:sz w:val="28"/>
          <w:szCs w:val="28"/>
          <w:lang w:val="en-US" w:eastAsia="zh-CN"/>
        </w:rPr>
        <w:t>单位</w:t>
      </w:r>
      <w:r>
        <w:rPr>
          <w:rFonts w:hint="eastAsia" w:ascii="宋体" w:hAnsi="宋体" w:eastAsia="宋体" w:cs="宋体"/>
          <w:color w:val="auto"/>
          <w:sz w:val="28"/>
          <w:szCs w:val="28"/>
          <w:lang w:val="en-US" w:eastAsia="zh-CN"/>
        </w:rPr>
        <w:t>负责。</w:t>
      </w:r>
    </w:p>
    <w:p>
      <w:pPr>
        <w:pStyle w:val="8"/>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448" w:leftChars="0" w:hanging="448" w:hangingChars="16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负责与</w:t>
      </w:r>
      <w:r>
        <w:rPr>
          <w:rFonts w:hint="eastAsia" w:ascii="宋体" w:hAnsi="宋体" w:cs="宋体"/>
          <w:color w:val="auto"/>
          <w:sz w:val="28"/>
          <w:szCs w:val="28"/>
          <w:lang w:val="en-US" w:eastAsia="zh-CN"/>
        </w:rPr>
        <w:t>单位</w:t>
      </w:r>
      <w:r>
        <w:rPr>
          <w:rFonts w:hint="eastAsia" w:ascii="宋体" w:hAnsi="宋体" w:eastAsia="宋体" w:cs="宋体"/>
          <w:color w:val="auto"/>
          <w:sz w:val="28"/>
          <w:szCs w:val="28"/>
          <w:lang w:val="en-US" w:eastAsia="zh-CN"/>
        </w:rPr>
        <w:t>车辆有关的一切保险、年检等相关工作的办理。</w:t>
      </w:r>
    </w:p>
    <w:p>
      <w:pPr>
        <w:pStyle w:val="8"/>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448" w:leftChars="0" w:hanging="448" w:hangingChars="16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节约油耗,降低车辆维修保养成本。</w:t>
      </w:r>
    </w:p>
    <w:p>
      <w:pPr>
        <w:pStyle w:val="8"/>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448" w:leftChars="0" w:hanging="448" w:hangingChars="16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工作积极主动,服从调度,协助用车人特别是工程技术人员做好有关配合工作。</w:t>
      </w:r>
    </w:p>
    <w:p>
      <w:pPr>
        <w:pStyle w:val="8"/>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448" w:leftChars="0" w:hanging="448" w:hangingChars="16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协助行政文员做好公司环境卫生的维护、后勤、保障、采购工作。</w:t>
      </w:r>
    </w:p>
    <w:p>
      <w:pPr>
        <w:pStyle w:val="8"/>
        <w:numPr>
          <w:ilvl w:val="0"/>
          <w:numId w:val="7"/>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负责保持车辆清洁(包括车内、车外和引擎的清洁)。</w:t>
      </w:r>
    </w:p>
    <w:p>
      <w:pPr>
        <w:pStyle w:val="8"/>
        <w:numPr>
          <w:ilvl w:val="0"/>
          <w:numId w:val="7"/>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完成</w:t>
      </w:r>
      <w:r>
        <w:rPr>
          <w:rFonts w:hint="eastAsia" w:ascii="宋体" w:hAnsi="宋体" w:cs="宋体"/>
          <w:color w:val="auto"/>
          <w:sz w:val="28"/>
          <w:szCs w:val="28"/>
          <w:lang w:val="en-US" w:eastAsia="zh-CN"/>
        </w:rPr>
        <w:t>单位</w:t>
      </w:r>
      <w:r>
        <w:rPr>
          <w:rFonts w:hint="eastAsia" w:ascii="宋体" w:hAnsi="宋体" w:eastAsia="宋体" w:cs="宋体"/>
          <w:color w:val="auto"/>
          <w:sz w:val="28"/>
          <w:szCs w:val="28"/>
          <w:lang w:val="en-US" w:eastAsia="zh-CN"/>
        </w:rPr>
        <w:t>临时交派的任务。</w:t>
      </w:r>
    </w:p>
    <w:p>
      <w:pPr>
        <w:pStyle w:val="8"/>
        <w:shd w:val="clear"/>
        <w:spacing w:line="360" w:lineRule="auto"/>
        <w:ind w:left="640" w:hanging="64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文员：1名</w:t>
      </w:r>
    </w:p>
    <w:p>
      <w:pPr>
        <w:pStyle w:val="8"/>
        <w:numPr>
          <w:ilvl w:val="0"/>
          <w:numId w:val="8"/>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负责仓库管理工作，严格出入库台账。</w:t>
      </w:r>
    </w:p>
    <w:p>
      <w:pPr>
        <w:pStyle w:val="8"/>
        <w:numPr>
          <w:ilvl w:val="0"/>
          <w:numId w:val="8"/>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文稿的草拟工作，收发通知、文件以及设备运行记录及考勤统计管理。恪守保密原则。</w:t>
      </w:r>
    </w:p>
    <w:p>
      <w:pPr>
        <w:pStyle w:val="8"/>
        <w:numPr>
          <w:ilvl w:val="0"/>
          <w:numId w:val="8"/>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热情接待客人，并做好销售、物料台账和统一管理工作。</w:t>
      </w:r>
    </w:p>
    <w:p>
      <w:pPr>
        <w:pStyle w:val="8"/>
        <w:numPr>
          <w:ilvl w:val="0"/>
          <w:numId w:val="8"/>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加强学习，提高业务能力，促使工作实施标准化。</w:t>
      </w:r>
    </w:p>
    <w:p>
      <w:pPr>
        <w:pStyle w:val="8"/>
        <w:shd w:val="clear"/>
        <w:spacing w:line="360" w:lineRule="auto"/>
        <w:ind w:left="640" w:hanging="640"/>
        <w:rPr>
          <w:rFonts w:hint="eastAsia" w:ascii="宋体" w:hAnsi="宋体" w:eastAsia="宋体" w:cs="宋体"/>
          <w:b/>
          <w:bCs/>
          <w:color w:val="auto"/>
          <w:sz w:val="28"/>
          <w:szCs w:val="28"/>
          <w:lang w:val="en-US"/>
        </w:rPr>
      </w:pPr>
      <w:r>
        <w:rPr>
          <w:rFonts w:hint="eastAsia" w:ascii="宋体" w:hAnsi="宋体" w:eastAsia="宋体" w:cs="宋体"/>
          <w:b/>
          <w:bCs/>
          <w:color w:val="auto"/>
          <w:sz w:val="28"/>
          <w:szCs w:val="28"/>
          <w:lang w:val="en-US" w:eastAsia="zh-CN"/>
        </w:rPr>
        <w:t>保洁</w:t>
      </w:r>
      <w:r>
        <w:rPr>
          <w:rFonts w:hint="eastAsia" w:ascii="宋体" w:hAnsi="宋体" w:eastAsia="宋体" w:cs="宋体"/>
          <w:b/>
          <w:bCs/>
          <w:color w:val="auto"/>
          <w:sz w:val="28"/>
          <w:szCs w:val="28"/>
        </w:rPr>
        <w:t>员：</w:t>
      </w:r>
      <w:r>
        <w:rPr>
          <w:rFonts w:hint="eastAsia" w:ascii="宋体" w:hAnsi="宋体" w:eastAsia="宋体" w:cs="宋体"/>
          <w:b/>
          <w:bCs/>
          <w:color w:val="auto"/>
          <w:sz w:val="28"/>
          <w:szCs w:val="28"/>
          <w:lang w:val="en-US" w:eastAsia="zh-CN"/>
        </w:rPr>
        <w:t>9名</w:t>
      </w:r>
    </w:p>
    <w:p>
      <w:pPr>
        <w:pStyle w:val="8"/>
        <w:numPr>
          <w:ilvl w:val="0"/>
          <w:numId w:val="9"/>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维护办公楼内外公共场所及男女卫生间的常规清洁。</w:t>
      </w:r>
    </w:p>
    <w:p>
      <w:pPr>
        <w:pStyle w:val="8"/>
        <w:numPr>
          <w:ilvl w:val="0"/>
          <w:numId w:val="9"/>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负责办公楼各区域的垃圾收集工作。</w:t>
      </w:r>
    </w:p>
    <w:p>
      <w:pPr>
        <w:pStyle w:val="8"/>
        <w:numPr>
          <w:ilvl w:val="0"/>
          <w:numId w:val="9"/>
        </w:numPr>
        <w:shd w:val="clear"/>
        <w:spacing w:line="360" w:lineRule="auto"/>
        <w:ind w:left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完成领导交办的其他工作。</w:t>
      </w:r>
    </w:p>
    <w:p>
      <w:pPr>
        <w:pStyle w:val="5"/>
        <w:shd w:val="clear"/>
        <w:spacing w:line="360" w:lineRule="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保</w:t>
      </w:r>
      <w:r>
        <w:rPr>
          <w:rFonts w:hint="eastAsia" w:ascii="宋体" w:hAnsi="宋体" w:eastAsia="宋体" w:cs="宋体"/>
          <w:b/>
          <w:bCs/>
          <w:color w:val="auto"/>
          <w:sz w:val="28"/>
          <w:szCs w:val="28"/>
          <w:lang w:val="en-US" w:eastAsia="zh-CN"/>
        </w:rPr>
        <w:t>障人</w:t>
      </w:r>
      <w:r>
        <w:rPr>
          <w:rFonts w:hint="eastAsia" w:ascii="宋体" w:hAnsi="宋体" w:eastAsia="宋体" w:cs="宋体"/>
          <w:b/>
          <w:bCs/>
          <w:color w:val="auto"/>
          <w:sz w:val="28"/>
          <w:szCs w:val="28"/>
        </w:rPr>
        <w:t>员：</w:t>
      </w:r>
      <w:r>
        <w:rPr>
          <w:rFonts w:hint="eastAsia" w:ascii="宋体" w:hAnsi="宋体" w:eastAsia="宋体" w:cs="宋体"/>
          <w:b/>
          <w:bCs/>
          <w:color w:val="auto"/>
          <w:sz w:val="28"/>
          <w:szCs w:val="28"/>
          <w:lang w:val="en-US" w:eastAsia="zh-CN"/>
        </w:rPr>
        <w:t>3名</w:t>
      </w:r>
    </w:p>
    <w:p>
      <w:pPr>
        <w:pStyle w:val="10"/>
        <w:shd w:val="clear"/>
        <w:spacing w:line="360" w:lineRule="auto"/>
        <w:ind w:left="420" w:leftChars="0" w:hanging="420" w:hangingChars="150"/>
        <w:rPr>
          <w:rFonts w:hint="eastAsia" w:ascii="宋体" w:hAnsi="宋体" w:eastAsia="宋体" w:cs="宋体"/>
          <w:color w:val="auto"/>
          <w:sz w:val="28"/>
          <w:szCs w:val="28"/>
        </w:rPr>
      </w:pPr>
      <w:r>
        <w:rPr>
          <w:rFonts w:hint="eastAsia" w:ascii="宋体" w:hAnsi="宋体" w:eastAsia="宋体" w:cs="宋体"/>
          <w:color w:val="auto"/>
          <w:sz w:val="28"/>
          <w:szCs w:val="28"/>
        </w:rPr>
        <w:t>1、熟悉岗位职责和工作程序，掌握每一个角落，完成任务。</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2、做好人员进出、车辆停放管理。</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3、做好办公楼安全、防火防盗、防破坏的防范工作。</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4、做好办公楼应急处理、消防器械工作。</w:t>
      </w:r>
    </w:p>
    <w:p>
      <w:pPr>
        <w:shd w:val="clear"/>
        <w:spacing w:line="360" w:lineRule="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lang w:val="en-US" w:eastAsia="zh-CN"/>
        </w:rPr>
        <w:t>档案</w:t>
      </w:r>
      <w:r>
        <w:rPr>
          <w:rFonts w:hint="eastAsia" w:ascii="宋体" w:hAnsi="宋体" w:eastAsia="宋体" w:cs="宋体"/>
          <w:b/>
          <w:bCs/>
          <w:color w:val="auto"/>
          <w:sz w:val="28"/>
          <w:szCs w:val="28"/>
        </w:rPr>
        <w:t>管理员：</w:t>
      </w: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名</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1、负责仓库管理工作，严格出入库台账。</w:t>
      </w:r>
    </w:p>
    <w:p>
      <w:pPr>
        <w:pStyle w:val="10"/>
        <w:shd w:val="clear"/>
        <w:spacing w:line="360" w:lineRule="auto"/>
        <w:ind w:left="420" w:leftChars="0" w:hanging="420" w:hangingChars="150"/>
        <w:rPr>
          <w:rFonts w:hint="eastAsia" w:ascii="宋体" w:hAnsi="宋体" w:eastAsia="宋体" w:cs="宋体"/>
          <w:color w:val="auto"/>
          <w:sz w:val="28"/>
          <w:szCs w:val="28"/>
        </w:rPr>
      </w:pPr>
      <w:r>
        <w:rPr>
          <w:rFonts w:hint="eastAsia" w:ascii="宋体" w:hAnsi="宋体" w:eastAsia="宋体" w:cs="宋体"/>
          <w:color w:val="auto"/>
          <w:sz w:val="28"/>
          <w:szCs w:val="28"/>
        </w:rPr>
        <w:t>2、文稿的草拟工作，收发通知、文件以及设备运行记录及考勤统计管理。恪守保密原则。</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3、热情接待客人，并做好销售、物料台账和统一管理工作。</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4、加强学习，提高业务能力，促使工作实施标准化。</w:t>
      </w:r>
    </w:p>
    <w:p>
      <w:pPr>
        <w:pStyle w:val="2"/>
        <w:shd w:val="clear"/>
        <w:bidi w:val="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聘用条件 </w:t>
      </w:r>
    </w:p>
    <w:p>
      <w:pPr>
        <w:pStyle w:val="8"/>
        <w:numPr>
          <w:ilvl w:val="0"/>
          <w:numId w:val="10"/>
        </w:numPr>
        <w:shd w:val="clear"/>
        <w:spacing w:line="360" w:lineRule="auto"/>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会计</w:t>
      </w:r>
    </w:p>
    <w:p>
      <w:pPr>
        <w:pStyle w:val="5"/>
        <w:numPr>
          <w:ilvl w:val="0"/>
          <w:numId w:val="0"/>
        </w:numPr>
        <w:shd w:val="clea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聘用要求：</w:t>
      </w:r>
    </w:p>
    <w:p>
      <w:pPr>
        <w:pStyle w:val="5"/>
        <w:numPr>
          <w:ilvl w:val="0"/>
          <w:numId w:val="0"/>
        </w:numPr>
        <w:shd w:val="clear"/>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男女不限，身体健康，有三年以上会计报账工作经验，有高度的事业心和责任感，有良好的职业道德和敬业精神，遵纪守法，廉自律，无不良行为及违法违纪</w:t>
      </w:r>
      <w:r>
        <w:rPr>
          <w:rFonts w:hint="eastAsia" w:ascii="宋体" w:hAnsi="宋体" w:eastAsia="宋体" w:cs="宋体"/>
          <w:color w:val="auto"/>
          <w:sz w:val="28"/>
          <w:szCs w:val="28"/>
          <w:lang w:val="en-US" w:eastAsia="zh-CN"/>
        </w:rPr>
        <w:t>记录。</w:t>
      </w:r>
    </w:p>
    <w:p>
      <w:pPr>
        <w:pStyle w:val="8"/>
        <w:numPr>
          <w:ilvl w:val="0"/>
          <w:numId w:val="10"/>
        </w:numPr>
        <w:shd w:val="clear"/>
        <w:spacing w:line="360" w:lineRule="auto"/>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厨房</w:t>
      </w:r>
    </w:p>
    <w:p>
      <w:pPr>
        <w:pStyle w:val="5"/>
        <w:numPr>
          <w:ilvl w:val="0"/>
          <w:numId w:val="0"/>
        </w:numPr>
        <w:shd w:val="clea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聘用要求：</w:t>
      </w:r>
    </w:p>
    <w:p>
      <w:pPr>
        <w:pStyle w:val="5"/>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具有</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rPr>
        <w:t>年以上厨房工作经验，熟悉食品生产加工过程，熟知各种菜点的制作程序和风味;</w:t>
      </w:r>
    </w:p>
    <w:p>
      <w:pPr>
        <w:pStyle w:val="5"/>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有较强的管理经验，能有效合理地安排、分配工作，并能培训和考核下级厨师;</w:t>
      </w:r>
    </w:p>
    <w:p>
      <w:pPr>
        <w:pStyle w:val="5"/>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具有中餐食品准备、制作的知识，特别是原料的各个部位综合性的食品制作知识;</w:t>
      </w:r>
    </w:p>
    <w:p>
      <w:pPr>
        <w:pStyle w:val="5"/>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全面了解酒店对食品质量的要求和质量标准，保证食品质量，督导厨师制作食品，能解决生产中的实际问题;</w:t>
      </w:r>
    </w:p>
    <w:p>
      <w:pPr>
        <w:pStyle w:val="5"/>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了解市场行情和客人需求，具有制作新菜单和烹制新菜的能力;</w:t>
      </w:r>
    </w:p>
    <w:p>
      <w:pPr>
        <w:pStyle w:val="5"/>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持有国家劳动部门核准的厨师等级证书</w:t>
      </w:r>
    </w:p>
    <w:p>
      <w:pPr>
        <w:pStyle w:val="5"/>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掌握食品生产质量的要求和标准，具有丰富的中餐</w:t>
      </w:r>
      <w:r>
        <w:rPr>
          <w:rFonts w:hint="eastAsia" w:ascii="宋体" w:hAnsi="宋体" w:eastAsia="宋体" w:cs="宋体"/>
          <w:color w:val="auto"/>
          <w:sz w:val="28"/>
          <w:szCs w:val="28"/>
          <w:lang w:eastAsia="zh-CN"/>
        </w:rPr>
        <w:t>。</w:t>
      </w:r>
    </w:p>
    <w:p>
      <w:pPr>
        <w:pStyle w:val="8"/>
        <w:numPr>
          <w:ilvl w:val="0"/>
          <w:numId w:val="10"/>
        </w:numPr>
        <w:shd w:val="clear"/>
        <w:spacing w:line="360" w:lineRule="auto"/>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司机</w:t>
      </w:r>
    </w:p>
    <w:p>
      <w:pPr>
        <w:pStyle w:val="8"/>
        <w:numPr>
          <w:ilvl w:val="0"/>
          <w:numId w:val="0"/>
        </w:numPr>
        <w:shd w:val="clear"/>
        <w:spacing w:line="360" w:lineRule="auto"/>
        <w:ind w:leftChars="-200" w:firstLine="281" w:firstLineChars="1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聘用要求：</w:t>
      </w:r>
    </w:p>
    <w:p>
      <w:pPr>
        <w:pStyle w:val="5"/>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年满22-45周岁，C1驾照以上，1年及以上实际驾驶经验，驾驶技术娴熟，熟悉本地路况或熟悉GPS导航操作。</w:t>
      </w:r>
    </w:p>
    <w:p>
      <w:pPr>
        <w:pStyle w:val="5"/>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无不良驾驶记录、无重大事故及交通违章咨询，具有较强的安全意识。</w:t>
      </w:r>
    </w:p>
    <w:p>
      <w:pPr>
        <w:pStyle w:val="5"/>
        <w:keepNext w:val="0"/>
        <w:keepLines w:val="0"/>
        <w:pageBreakBefore w:val="0"/>
        <w:widowControl w:val="0"/>
        <w:numPr>
          <w:ilvl w:val="0"/>
          <w:numId w:val="12"/>
        </w:numPr>
        <w:shd w:val="clea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公司提供上岗培训、懂商务接待礼仪，具有一定服务意识，并服从公司管理安排。</w:t>
      </w:r>
    </w:p>
    <w:p>
      <w:pPr>
        <w:pStyle w:val="8"/>
        <w:numPr>
          <w:ilvl w:val="0"/>
          <w:numId w:val="10"/>
        </w:numPr>
        <w:shd w:val="clear"/>
        <w:spacing w:line="360" w:lineRule="auto"/>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文员</w:t>
      </w:r>
    </w:p>
    <w:p>
      <w:pPr>
        <w:pStyle w:val="5"/>
        <w:shd w:val="clear"/>
        <w:spacing w:line="360" w:lineRule="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rPr>
        <w:t>聘用要求：</w:t>
      </w:r>
      <w:r>
        <w:rPr>
          <w:rFonts w:hint="eastAsia" w:ascii="宋体" w:hAnsi="宋体" w:eastAsia="宋体" w:cs="宋体"/>
          <w:color w:val="auto"/>
          <w:sz w:val="28"/>
          <w:szCs w:val="28"/>
        </w:rPr>
        <w:t>能熟练操作电脑，有一定的文字功底</w:t>
      </w:r>
      <w:r>
        <w:rPr>
          <w:rFonts w:hint="eastAsia" w:ascii="宋体" w:hAnsi="宋体" w:eastAsia="宋体" w:cs="宋体"/>
          <w:color w:val="auto"/>
          <w:sz w:val="28"/>
          <w:szCs w:val="28"/>
          <w:lang w:val="en-US" w:eastAsia="zh-CN"/>
        </w:rPr>
        <w:t>.</w:t>
      </w:r>
    </w:p>
    <w:p>
      <w:pPr>
        <w:pStyle w:val="8"/>
        <w:numPr>
          <w:ilvl w:val="0"/>
          <w:numId w:val="10"/>
        </w:numPr>
        <w:shd w:val="clear"/>
        <w:spacing w:line="360" w:lineRule="auto"/>
        <w:ind w:leftChars="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保洁</w:t>
      </w:r>
      <w:r>
        <w:rPr>
          <w:rFonts w:hint="eastAsia" w:ascii="宋体" w:hAnsi="宋体" w:eastAsia="宋体" w:cs="宋体"/>
          <w:b/>
          <w:bCs/>
          <w:color w:val="auto"/>
          <w:sz w:val="28"/>
          <w:szCs w:val="28"/>
        </w:rPr>
        <w:t>员</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b/>
          <w:bCs/>
          <w:color w:val="auto"/>
          <w:sz w:val="28"/>
          <w:szCs w:val="28"/>
        </w:rPr>
        <w:t>聘用要求：</w:t>
      </w:r>
      <w:r>
        <w:rPr>
          <w:rFonts w:hint="eastAsia" w:ascii="宋体" w:hAnsi="宋体" w:eastAsia="宋体" w:cs="宋体"/>
          <w:color w:val="auto"/>
          <w:sz w:val="28"/>
          <w:szCs w:val="28"/>
        </w:rPr>
        <w:t>身体健康、品行端正，工作认真负责，吃苦耐劳。</w:t>
      </w:r>
    </w:p>
    <w:p>
      <w:pPr>
        <w:pStyle w:val="8"/>
        <w:numPr>
          <w:ilvl w:val="0"/>
          <w:numId w:val="10"/>
        </w:numPr>
        <w:shd w:val="clear"/>
        <w:spacing w:line="360" w:lineRule="auto"/>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保</w:t>
      </w:r>
      <w:r>
        <w:rPr>
          <w:rFonts w:hint="eastAsia" w:ascii="宋体" w:hAnsi="宋体" w:eastAsia="宋体" w:cs="宋体"/>
          <w:b/>
          <w:bCs/>
          <w:color w:val="auto"/>
          <w:sz w:val="28"/>
          <w:szCs w:val="28"/>
          <w:lang w:val="en-US" w:eastAsia="zh-CN"/>
        </w:rPr>
        <w:t>障人员</w:t>
      </w:r>
    </w:p>
    <w:p>
      <w:pPr>
        <w:pStyle w:val="5"/>
        <w:shd w:val="clea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聘用要求：</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责任心强、爱岗敬业，高中以上学历，退伍军人、有保安经验者优先，身高1</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5CM以上，身体健康、品行端正，工作认真负责。</w:t>
      </w:r>
    </w:p>
    <w:p>
      <w:pPr>
        <w:pStyle w:val="8"/>
        <w:numPr>
          <w:ilvl w:val="0"/>
          <w:numId w:val="10"/>
        </w:numPr>
        <w:shd w:val="clear"/>
        <w:spacing w:line="360" w:lineRule="auto"/>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档案管理员</w:t>
      </w:r>
    </w:p>
    <w:p>
      <w:pPr>
        <w:pStyle w:val="5"/>
        <w:shd w:val="clear"/>
        <w:spacing w:line="360" w:lineRule="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rPr>
        <w:t>聘用要求：</w:t>
      </w:r>
      <w:r>
        <w:rPr>
          <w:rFonts w:hint="eastAsia" w:ascii="宋体" w:hAnsi="宋体" w:eastAsia="宋体" w:cs="宋体"/>
          <w:color w:val="auto"/>
          <w:sz w:val="28"/>
          <w:szCs w:val="28"/>
        </w:rPr>
        <w:t>能熟练操作电脑，有一定的文字功底</w:t>
      </w:r>
      <w:r>
        <w:rPr>
          <w:rFonts w:hint="eastAsia" w:ascii="宋体" w:hAnsi="宋体" w:eastAsia="宋体" w:cs="宋体"/>
          <w:color w:val="auto"/>
          <w:sz w:val="28"/>
          <w:szCs w:val="28"/>
          <w:lang w:val="en-US" w:eastAsia="zh-CN"/>
        </w:rPr>
        <w:t>.</w:t>
      </w:r>
    </w:p>
    <w:p>
      <w:pPr>
        <w:pStyle w:val="2"/>
        <w:shd w:val="clear"/>
        <w:bidi w:val="0"/>
        <w:spacing w:line="360" w:lineRule="auto"/>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 xml:space="preserve">（四）人员培训 </w:t>
      </w:r>
    </w:p>
    <w:p>
      <w:pPr>
        <w:pStyle w:val="10"/>
        <w:shd w:val="clear"/>
        <w:spacing w:line="360" w:lineRule="auto"/>
        <w:ind w:left="420" w:leftChars="0" w:hanging="420" w:hangingChars="150"/>
        <w:rPr>
          <w:rFonts w:hint="eastAsia" w:ascii="宋体" w:hAnsi="宋体" w:eastAsia="宋体" w:cs="宋体"/>
          <w:color w:val="auto"/>
          <w:sz w:val="28"/>
          <w:szCs w:val="28"/>
        </w:rPr>
      </w:pPr>
      <w:r>
        <w:rPr>
          <w:rFonts w:hint="eastAsia" w:ascii="宋体" w:hAnsi="宋体" w:eastAsia="宋体" w:cs="宋体"/>
          <w:color w:val="auto"/>
          <w:sz w:val="28"/>
          <w:szCs w:val="28"/>
        </w:rPr>
        <w:t>1、对聘用人员进行上岗培训，培训内容包括：岗位职责、工资标准、办公楼物业管理流程。</w:t>
      </w:r>
    </w:p>
    <w:p>
      <w:pPr>
        <w:pStyle w:val="10"/>
        <w:shd w:val="clear"/>
        <w:spacing w:line="360" w:lineRule="auto"/>
        <w:ind w:left="420" w:leftChars="0" w:hanging="420" w:hangingChars="150"/>
        <w:rPr>
          <w:rFonts w:hint="eastAsia" w:ascii="宋体" w:hAnsi="宋体" w:eastAsia="宋体" w:cs="宋体"/>
          <w:color w:val="auto"/>
          <w:sz w:val="28"/>
          <w:szCs w:val="28"/>
        </w:rPr>
      </w:pPr>
      <w:r>
        <w:rPr>
          <w:rFonts w:hint="eastAsia" w:ascii="宋体" w:hAnsi="宋体" w:eastAsia="宋体" w:cs="宋体"/>
          <w:color w:val="auto"/>
          <w:sz w:val="28"/>
          <w:szCs w:val="28"/>
        </w:rPr>
        <w:t>2、通过实际产生的问题，不定期安排培训，确保岗位人员完成岗位工作要求。</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3、投诉率和违章、违规行为是评价员工工作的基础。</w:t>
      </w:r>
    </w:p>
    <w:p>
      <w:pPr>
        <w:pStyle w:val="10"/>
        <w:shd w:val="clear"/>
        <w:spacing w:line="360" w:lineRule="auto"/>
        <w:ind w:left="420" w:leftChars="0" w:hanging="420" w:hangingChars="150"/>
        <w:rPr>
          <w:rFonts w:hint="eastAsia" w:ascii="宋体" w:hAnsi="宋体" w:eastAsia="宋体" w:cs="宋体"/>
          <w:color w:val="auto"/>
          <w:sz w:val="28"/>
          <w:szCs w:val="28"/>
        </w:rPr>
      </w:pPr>
      <w:r>
        <w:rPr>
          <w:rFonts w:hint="eastAsia" w:ascii="宋体" w:hAnsi="宋体" w:eastAsia="宋体" w:cs="宋体"/>
          <w:color w:val="auto"/>
          <w:sz w:val="28"/>
          <w:szCs w:val="28"/>
        </w:rPr>
        <w:t>4、通过理论与实践考核，淘汰不合格的员工，达到优化管理的目的。</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5、培训工作由办公室负责完成。</w:t>
      </w:r>
    </w:p>
    <w:p>
      <w:pPr>
        <w:pStyle w:val="3"/>
        <w:shd w:val="clear"/>
        <w:spacing w:line="360" w:lineRule="auto"/>
        <w:jc w:val="lef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w:t>
      </w:r>
      <w:r>
        <w:rPr>
          <w:rFonts w:hint="eastAsia" w:ascii="宋体" w:hAnsi="宋体" w:cs="宋体"/>
          <w:color w:val="auto"/>
          <w:sz w:val="28"/>
          <w:szCs w:val="28"/>
          <w:lang w:val="en-US" w:eastAsia="zh-CN"/>
        </w:rPr>
        <w:t>报价组成</w:t>
      </w:r>
    </w:p>
    <w:p>
      <w:pPr>
        <w:numPr>
          <w:ilvl w:val="0"/>
          <w:numId w:val="0"/>
        </w:numPr>
        <w:shd w:val="clear"/>
        <w:ind w:leftChars="0"/>
        <w:rPr>
          <w:rFonts w:hint="eastAsia" w:ascii="宋体" w:hAnsi="宋体" w:eastAsia="宋体" w:cs="宋体"/>
          <w:color w:val="auto"/>
          <w:lang w:val="en-US" w:eastAsia="zh-CN"/>
        </w:rPr>
      </w:pPr>
    </w:p>
    <w:p>
      <w:pPr>
        <w:pStyle w:val="2"/>
        <w:numPr>
          <w:ilvl w:val="0"/>
          <w:numId w:val="13"/>
        </w:numPr>
        <w:shd w:val="clea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报价</w:t>
      </w:r>
      <w:r>
        <w:rPr>
          <w:rFonts w:hint="eastAsia" w:ascii="宋体" w:cs="宋体"/>
          <w:b w:val="0"/>
          <w:bCs w:val="0"/>
          <w:color w:val="auto"/>
          <w:kern w:val="2"/>
          <w:sz w:val="28"/>
          <w:szCs w:val="28"/>
          <w:lang w:val="en-US" w:eastAsia="zh-CN" w:bidi="ar-SA"/>
        </w:rPr>
        <w:t>须</w:t>
      </w:r>
      <w:r>
        <w:rPr>
          <w:rFonts w:hint="eastAsia" w:ascii="宋体" w:hAnsi="宋体" w:eastAsia="宋体" w:cs="宋体"/>
          <w:b w:val="0"/>
          <w:bCs w:val="0"/>
          <w:color w:val="auto"/>
          <w:kern w:val="2"/>
          <w:sz w:val="28"/>
          <w:szCs w:val="28"/>
          <w:lang w:val="en-US" w:eastAsia="zh-CN" w:bidi="ar-SA"/>
        </w:rPr>
        <w:t>包含：基本工资、绩效工资、高温补贴、体检费、建档费、购买服务费、税费、管理费、其它福利费等，并按规定每月缴纳养老、医疗、工伤、失业、生育5项保险和住房公积金</w:t>
      </w:r>
      <w:r>
        <w:rPr>
          <w:rFonts w:hint="eastAsia" w:ascii="宋体" w:cs="宋体"/>
          <w:b w:val="0"/>
          <w:bCs w:val="0"/>
          <w:color w:val="auto"/>
          <w:kern w:val="2"/>
          <w:sz w:val="28"/>
          <w:szCs w:val="28"/>
          <w:lang w:val="en-US" w:eastAsia="zh-CN" w:bidi="ar-SA"/>
        </w:rPr>
        <w:t>（按当地标准要求缴纳）</w:t>
      </w:r>
      <w:r>
        <w:rPr>
          <w:rFonts w:hint="eastAsia" w:ascii="宋体" w:hAnsi="宋体" w:eastAsia="宋体" w:cs="宋体"/>
          <w:b w:val="0"/>
          <w:bCs w:val="0"/>
          <w:color w:val="auto"/>
          <w:kern w:val="2"/>
          <w:sz w:val="28"/>
          <w:szCs w:val="28"/>
          <w:lang w:val="en-US" w:eastAsia="zh-CN" w:bidi="ar-SA"/>
        </w:rPr>
        <w:t>。</w:t>
      </w:r>
    </w:p>
    <w:p>
      <w:pPr>
        <w:numPr>
          <w:ilvl w:val="0"/>
          <w:numId w:val="0"/>
        </w:numPr>
        <w:shd w:val="clear"/>
        <w:rPr>
          <w:rFonts w:hint="eastAsia"/>
          <w:color w:val="auto"/>
          <w:lang w:val="en-US" w:eastAsia="zh-CN"/>
        </w:rPr>
      </w:pPr>
    </w:p>
    <w:p>
      <w:pPr>
        <w:pStyle w:val="2"/>
        <w:shd w:val="clear"/>
        <w:bidi w:val="0"/>
        <w:spacing w:line="360" w:lineRule="auto"/>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val="en-US" w:eastAsia="zh-CN"/>
        </w:rPr>
        <w:t>六、</w:t>
      </w:r>
      <w:r>
        <w:rPr>
          <w:rFonts w:hint="eastAsia" w:ascii="宋体" w:hAnsi="宋体" w:eastAsia="宋体" w:cs="宋体"/>
          <w:b/>
          <w:bCs w:val="0"/>
          <w:color w:val="auto"/>
          <w:sz w:val="28"/>
          <w:szCs w:val="28"/>
        </w:rPr>
        <w:t>建立健全管理规章制度</w:t>
      </w:r>
    </w:p>
    <w:p>
      <w:pPr>
        <w:pStyle w:val="9"/>
        <w:shd w:val="clea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科学管理、合理量化、健全制度是重要保障，为了达到管理目的，在接管物业以后，将严格按照管理实施方案，实行专业化、规范化管理。制定出管理规章制度、内部岗位职责、运作管理制度、员工考核制度。</w:t>
      </w:r>
    </w:p>
    <w:p>
      <w:pPr>
        <w:shd w:val="clear"/>
        <w:bidi w:val="0"/>
        <w:spacing w:line="36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1、管理制度</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《安全管理规定》</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《消防管理规定》</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《清洁卫生管理规定》</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《绿化管理规定》</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2、岗位职责</w:t>
      </w:r>
    </w:p>
    <w:p>
      <w:pPr>
        <w:pStyle w:val="8"/>
        <w:shd w:val="clear"/>
        <w:spacing w:line="360" w:lineRule="auto"/>
        <w:ind w:left="640" w:hanging="640"/>
        <w:rPr>
          <w:rFonts w:hint="eastAsia" w:ascii="宋体" w:hAnsi="宋体" w:eastAsia="宋体" w:cs="宋体"/>
          <w:color w:val="auto"/>
          <w:sz w:val="28"/>
          <w:szCs w:val="28"/>
        </w:rPr>
      </w:pPr>
      <w:r>
        <w:rPr>
          <w:rFonts w:hint="eastAsia" w:ascii="宋体" w:hAnsi="宋体" w:eastAsia="宋体" w:cs="宋体"/>
          <w:color w:val="auto"/>
          <w:sz w:val="28"/>
          <w:szCs w:val="28"/>
        </w:rPr>
        <w:t>3、运作管理制度</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《档案资料管理制度》</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《公共用品申请、购买、领用制度》</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《机电设备管理手册》</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《物业防火安全检查制度》</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《办公楼应急灭火抢救方案》</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《物业管理运作流程》</w:t>
      </w:r>
    </w:p>
    <w:p>
      <w:pPr>
        <w:pStyle w:val="5"/>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4、员工考核制度</w:t>
      </w:r>
    </w:p>
    <w:p>
      <w:pPr>
        <w:pStyle w:val="7"/>
        <w:shd w:val="clear"/>
        <w:spacing w:line="360" w:lineRule="auto"/>
        <w:ind w:left="1060" w:hanging="640"/>
        <w:rPr>
          <w:rFonts w:hint="eastAsia" w:ascii="宋体" w:hAnsi="宋体" w:eastAsia="宋体" w:cs="宋体"/>
          <w:color w:val="auto"/>
          <w:sz w:val="28"/>
          <w:szCs w:val="28"/>
        </w:rPr>
      </w:pPr>
      <w:r>
        <w:rPr>
          <w:rFonts w:hint="eastAsia" w:ascii="宋体" w:hAnsi="宋体" w:eastAsia="宋体" w:cs="宋体"/>
          <w:color w:val="auto"/>
          <w:sz w:val="28"/>
          <w:szCs w:val="28"/>
        </w:rPr>
        <w:t>《员工工作考核及奖罚制度》</w:t>
      </w:r>
    </w:p>
    <w:p>
      <w:pPr>
        <w:pStyle w:val="7"/>
        <w:shd w:val="clear"/>
        <w:spacing w:line="360" w:lineRule="auto"/>
        <w:ind w:left="1060" w:hanging="6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《物业管理工作情况一览表》</w:t>
      </w:r>
      <w:bookmarkEnd w:id="1"/>
      <w:bookmarkEnd w:id="2"/>
      <w:bookmarkEnd w:id="3"/>
      <w:bookmarkEnd w:id="4"/>
    </w:p>
    <w:p>
      <w:pPr>
        <w:pStyle w:val="2"/>
        <w:numPr>
          <w:ilvl w:val="0"/>
          <w:numId w:val="0"/>
        </w:numPr>
        <w:shd w:val="clear"/>
        <w:bidi w:val="0"/>
        <w:spacing w:line="360" w:lineRule="auto"/>
        <w:ind w:left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5、本项目服务过程接受</w:t>
      </w:r>
      <w:r>
        <w:rPr>
          <w:rFonts w:hint="eastAsia" w:ascii="宋体" w:cs="宋体"/>
          <w:b w:val="0"/>
          <w:bCs w:val="0"/>
          <w:color w:val="auto"/>
          <w:kern w:val="2"/>
          <w:sz w:val="28"/>
          <w:szCs w:val="28"/>
          <w:lang w:val="en-US" w:eastAsia="zh-CN" w:bidi="ar-SA"/>
        </w:rPr>
        <w:t>采购人</w:t>
      </w:r>
      <w:r>
        <w:rPr>
          <w:rFonts w:hint="eastAsia" w:ascii="宋体" w:hAnsi="宋体" w:eastAsia="宋体" w:cs="宋体"/>
          <w:b w:val="0"/>
          <w:bCs w:val="0"/>
          <w:color w:val="auto"/>
          <w:kern w:val="2"/>
          <w:sz w:val="28"/>
          <w:szCs w:val="28"/>
          <w:lang w:val="en-US" w:eastAsia="zh-CN" w:bidi="ar-SA"/>
        </w:rPr>
        <w:t xml:space="preserve">监督并依据考核细则（详见附件 1、附件 2）进行的考核。 </w:t>
      </w: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b/>
          <w:bCs/>
          <w:color w:val="auto"/>
          <w:sz w:val="28"/>
          <w:szCs w:val="28"/>
        </w:rPr>
      </w:pPr>
    </w:p>
    <w:p>
      <w:pPr>
        <w:shd w:val="clear"/>
        <w:rPr>
          <w:rFonts w:hint="eastAsia" w:ascii="宋体" w:hAnsi="宋体" w:eastAsia="宋体" w:cs="宋体"/>
          <w:color w:val="auto"/>
          <w:sz w:val="28"/>
          <w:szCs w:val="28"/>
        </w:rPr>
      </w:pPr>
      <w:r>
        <w:rPr>
          <w:rFonts w:hint="eastAsia" w:ascii="宋体" w:hAnsi="宋体" w:eastAsia="宋体" w:cs="宋体"/>
          <w:b/>
          <w:bCs/>
          <w:color w:val="auto"/>
          <w:sz w:val="28"/>
          <w:szCs w:val="28"/>
        </w:rPr>
        <w:t>附件</w:t>
      </w:r>
      <w:r>
        <w:rPr>
          <w:rFonts w:hint="eastAsia" w:ascii="宋体" w:hAnsi="宋体" w:eastAsia="宋体" w:cs="宋体"/>
          <w:b/>
          <w:bCs/>
          <w:color w:val="auto"/>
          <w:sz w:val="28"/>
          <w:szCs w:val="28"/>
          <w:lang w:val="en-US" w:eastAsia="zh-CN"/>
        </w:rPr>
        <w:t>1</w:t>
      </w:r>
      <w:r>
        <w:rPr>
          <w:rFonts w:hint="eastAsia" w:ascii="宋体" w:hAnsi="宋体" w:eastAsia="宋体" w:cs="宋体"/>
          <w:color w:val="auto"/>
          <w:sz w:val="28"/>
          <w:szCs w:val="28"/>
        </w:rPr>
        <w:t xml:space="preserve">                  考核细则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5183"/>
        <w:gridCol w:w="1908"/>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97" w:type="dxa"/>
            <w:noWrap w:val="0"/>
            <w:vAlign w:val="top"/>
          </w:tcPr>
          <w:p>
            <w:pPr>
              <w:shd w:val="clear"/>
              <w:spacing w:line="48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序号</w:t>
            </w:r>
          </w:p>
        </w:tc>
        <w:tc>
          <w:tcPr>
            <w:tcW w:w="5183" w:type="dxa"/>
            <w:noWrap w:val="0"/>
            <w:vAlign w:val="top"/>
          </w:tcPr>
          <w:p>
            <w:pPr>
              <w:shd w:val="clear"/>
              <w:spacing w:line="48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检查项目</w:t>
            </w:r>
          </w:p>
        </w:tc>
        <w:tc>
          <w:tcPr>
            <w:tcW w:w="1908" w:type="dxa"/>
            <w:noWrap w:val="0"/>
            <w:vAlign w:val="top"/>
          </w:tcPr>
          <w:p>
            <w:pPr>
              <w:shd w:val="clear"/>
              <w:jc w:val="center"/>
              <w:rPr>
                <w:rFonts w:hint="eastAsia" w:ascii="宋体" w:hAnsi="宋体" w:eastAsia="宋体" w:cs="宋体"/>
                <w:color w:val="auto"/>
                <w:sz w:val="28"/>
                <w:szCs w:val="28"/>
              </w:rPr>
            </w:pPr>
            <w:r>
              <w:rPr>
                <w:rFonts w:hint="eastAsia" w:ascii="宋体" w:hAnsi="宋体" w:eastAsia="宋体" w:cs="宋体"/>
                <w:color w:val="auto"/>
                <w:sz w:val="28"/>
                <w:szCs w:val="28"/>
              </w:rPr>
              <w:t>扣分标准（%）</w:t>
            </w:r>
          </w:p>
        </w:tc>
        <w:tc>
          <w:tcPr>
            <w:tcW w:w="857" w:type="dxa"/>
            <w:noWrap w:val="0"/>
            <w:vAlign w:val="top"/>
          </w:tcPr>
          <w:p>
            <w:pPr>
              <w:shd w:val="clear"/>
              <w:spacing w:line="48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个人卫生清洁不及时，影响形象者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0.1</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上班聊天、抽烟、吃东西者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0.1</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3</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违反着装管理规定和不戴工作牌</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0.1</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4</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违反</w:t>
            </w:r>
            <w:r>
              <w:rPr>
                <w:rFonts w:hint="eastAsia" w:ascii="宋体" w:hAnsi="宋体" w:cs="宋体"/>
                <w:color w:val="auto"/>
                <w:sz w:val="28"/>
                <w:szCs w:val="28"/>
                <w:lang w:val="en-US" w:eastAsia="zh-CN"/>
              </w:rPr>
              <w:t>采购人</w:t>
            </w:r>
            <w:r>
              <w:rPr>
                <w:rFonts w:hint="eastAsia" w:ascii="宋体" w:hAnsi="宋体" w:eastAsia="宋体" w:cs="宋体"/>
                <w:color w:val="auto"/>
                <w:sz w:val="28"/>
                <w:szCs w:val="28"/>
              </w:rPr>
              <w:t>规定要求者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0.2</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5</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发现问题故意回避、不处理、不报告者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6</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玩忽职守、违反操作规程、造成事故者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7</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未按规定对出入人员及物品严格管理者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8</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蓄意破坏、偷窃公物或顾客之物品者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9</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私收小费或拾到员工、顾客物品不上交者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857" w:type="dxa"/>
            <w:noWrap w:val="0"/>
            <w:vAlign w:val="top"/>
          </w:tcPr>
          <w:p>
            <w:pPr>
              <w:shd w:val="clear"/>
              <w:spacing w:line="360" w:lineRule="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97"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10</w:t>
            </w:r>
          </w:p>
        </w:tc>
        <w:tc>
          <w:tcPr>
            <w:tcW w:w="5183" w:type="dxa"/>
            <w:noWrap w:val="0"/>
            <w:vAlign w:val="top"/>
          </w:tcPr>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态度野蛮、刁难顾客造成较大影响者</w:t>
            </w:r>
          </w:p>
        </w:tc>
        <w:tc>
          <w:tcPr>
            <w:tcW w:w="1908" w:type="dxa"/>
            <w:noWrap w:val="0"/>
            <w:vAlign w:val="top"/>
          </w:tcPr>
          <w:p>
            <w:pPr>
              <w:shd w:val="clea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857" w:type="dxa"/>
            <w:noWrap w:val="0"/>
            <w:vAlign w:val="top"/>
          </w:tcPr>
          <w:p>
            <w:pPr>
              <w:shd w:val="clear"/>
              <w:spacing w:line="360" w:lineRule="auto"/>
              <w:rPr>
                <w:rFonts w:hint="eastAsia" w:ascii="宋体" w:hAnsi="宋体" w:eastAsia="宋体" w:cs="宋体"/>
                <w:color w:val="auto"/>
                <w:sz w:val="28"/>
                <w:szCs w:val="28"/>
              </w:rPr>
            </w:pPr>
          </w:p>
        </w:tc>
      </w:tr>
    </w:tbl>
    <w:p>
      <w:pPr>
        <w:shd w:val="clea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注：1、以上考核为每月进行一次汇总，所扣百分点数相当于当月应付服务费用总额的百分点数（例：当月应付款为1万，扣1%相当于扣100）；</w:t>
      </w:r>
    </w:p>
    <w:p>
      <w:pPr>
        <w:shd w:val="clea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2、以上考核细则为</w:t>
      </w:r>
      <w:r>
        <w:rPr>
          <w:rFonts w:hint="eastAsia" w:ascii="宋体" w:hAnsi="宋体" w:cs="宋体"/>
          <w:color w:val="auto"/>
          <w:sz w:val="28"/>
          <w:szCs w:val="28"/>
          <w:lang w:val="en-US" w:eastAsia="zh-CN"/>
        </w:rPr>
        <w:t>采购人</w:t>
      </w:r>
      <w:r>
        <w:rPr>
          <w:rFonts w:hint="eastAsia" w:ascii="宋体" w:hAnsi="宋体" w:eastAsia="宋体" w:cs="宋体"/>
          <w:color w:val="auto"/>
          <w:sz w:val="28"/>
          <w:szCs w:val="28"/>
        </w:rPr>
        <w:t>检查</w:t>
      </w:r>
      <w:r>
        <w:rPr>
          <w:rFonts w:hint="eastAsia" w:ascii="宋体" w:hAnsi="宋体" w:cs="宋体"/>
          <w:color w:val="auto"/>
          <w:sz w:val="28"/>
          <w:szCs w:val="28"/>
          <w:lang w:val="en-US" w:eastAsia="zh-CN"/>
        </w:rPr>
        <w:t>成交人</w:t>
      </w:r>
      <w:r>
        <w:rPr>
          <w:rFonts w:hint="eastAsia" w:ascii="宋体" w:hAnsi="宋体" w:eastAsia="宋体" w:cs="宋体"/>
          <w:color w:val="auto"/>
          <w:sz w:val="28"/>
          <w:szCs w:val="28"/>
        </w:rPr>
        <w:t>工作服务质量的考核依据之一；</w:t>
      </w:r>
    </w:p>
    <w:p>
      <w:pPr>
        <w:shd w:val="clear"/>
        <w:spacing w:line="360" w:lineRule="auto"/>
        <w:ind w:firstLine="480"/>
        <w:rPr>
          <w:rFonts w:hint="eastAsia" w:ascii="宋体" w:hAnsi="宋体" w:eastAsia="宋体" w:cs="宋体"/>
          <w:color w:val="auto"/>
          <w:sz w:val="28"/>
          <w:szCs w:val="28"/>
        </w:rPr>
      </w:pPr>
      <w:r>
        <w:rPr>
          <w:rFonts w:hint="eastAsia" w:ascii="宋体" w:hAnsi="宋体" w:eastAsia="宋体" w:cs="宋体"/>
          <w:color w:val="auto"/>
          <w:sz w:val="28"/>
          <w:szCs w:val="28"/>
        </w:rPr>
        <w:t>3、此细则的最终解释权归</w:t>
      </w:r>
      <w:r>
        <w:rPr>
          <w:rFonts w:hint="eastAsia" w:ascii="宋体" w:hAnsi="宋体" w:cs="宋体"/>
          <w:color w:val="auto"/>
          <w:sz w:val="28"/>
          <w:szCs w:val="28"/>
          <w:lang w:val="en-US" w:eastAsia="zh-CN"/>
        </w:rPr>
        <w:t>采购人</w:t>
      </w:r>
      <w:r>
        <w:rPr>
          <w:rFonts w:hint="eastAsia" w:ascii="宋体" w:hAnsi="宋体" w:eastAsia="宋体" w:cs="宋体"/>
          <w:color w:val="auto"/>
          <w:sz w:val="28"/>
          <w:szCs w:val="28"/>
        </w:rPr>
        <w:t>所有。</w:t>
      </w:r>
    </w:p>
    <w:p>
      <w:pPr>
        <w:shd w:val="clear"/>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br w:type="page"/>
      </w:r>
      <w:r>
        <w:rPr>
          <w:rFonts w:hint="eastAsia" w:ascii="宋体" w:hAnsi="宋体" w:eastAsia="宋体" w:cs="宋体"/>
          <w:b/>
          <w:bCs/>
          <w:color w:val="auto"/>
          <w:sz w:val="30"/>
          <w:szCs w:val="30"/>
          <w:lang w:val="en-US" w:eastAsia="zh-CN"/>
        </w:rPr>
        <w:t>附件2</w:t>
      </w:r>
    </w:p>
    <w:p>
      <w:pPr>
        <w:shd w:val="clear"/>
        <w:spacing w:line="360" w:lineRule="auto"/>
        <w:ind w:firstLine="560" w:firstLineChars="200"/>
        <w:jc w:val="left"/>
        <w:rPr>
          <w:rFonts w:hint="eastAsia" w:ascii="宋体" w:hAnsi="宋体" w:eastAsia="宋体" w:cs="宋体"/>
          <w:color w:val="auto"/>
          <w:sz w:val="28"/>
          <w:szCs w:val="28"/>
        </w:rPr>
      </w:pPr>
    </w:p>
    <w:p>
      <w:pPr>
        <w:shd w:val="clear"/>
        <w:spacing w:line="360" w:lineRule="auto"/>
        <w:ind w:firstLine="480"/>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违约处罚单</w:t>
      </w:r>
    </w:p>
    <w:tbl>
      <w:tblPr>
        <w:tblStyle w:val="11"/>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1440"/>
        <w:gridCol w:w="1855"/>
        <w:gridCol w:w="12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620" w:type="dxa"/>
            <w:noWrap w:val="0"/>
            <w:vAlign w:val="top"/>
          </w:tcPr>
          <w:p>
            <w:pPr>
              <w:shd w:val="clea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供方名称</w:t>
            </w:r>
          </w:p>
        </w:tc>
        <w:tc>
          <w:tcPr>
            <w:tcW w:w="8280" w:type="dxa"/>
            <w:gridSpan w:val="5"/>
            <w:noWrap w:val="0"/>
            <w:vAlign w:val="top"/>
          </w:tcPr>
          <w:p>
            <w:pPr>
              <w:shd w:val="clear"/>
              <w:spacing w:line="480" w:lineRule="auto"/>
              <w:jc w:val="center"/>
              <w:rPr>
                <w:rFonts w:hint="eastAsia" w:ascii="宋体" w:hAnsi="宋体" w:eastAsia="宋体"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20" w:type="dxa"/>
            <w:noWrap w:val="0"/>
            <w:vAlign w:val="top"/>
          </w:tcPr>
          <w:p>
            <w:pPr>
              <w:shd w:val="clea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甲方检查人</w:t>
            </w:r>
          </w:p>
        </w:tc>
        <w:tc>
          <w:tcPr>
            <w:tcW w:w="1440" w:type="dxa"/>
            <w:noWrap w:val="0"/>
            <w:vAlign w:val="top"/>
          </w:tcPr>
          <w:p>
            <w:pPr>
              <w:shd w:val="clear"/>
              <w:spacing w:line="480" w:lineRule="auto"/>
              <w:jc w:val="center"/>
              <w:rPr>
                <w:rFonts w:hint="eastAsia" w:ascii="宋体" w:hAnsi="宋体" w:eastAsia="宋体" w:cs="宋体"/>
                <w:color w:val="auto"/>
                <w:sz w:val="30"/>
                <w:szCs w:val="30"/>
              </w:rPr>
            </w:pPr>
          </w:p>
        </w:tc>
        <w:tc>
          <w:tcPr>
            <w:tcW w:w="1440" w:type="dxa"/>
            <w:noWrap w:val="0"/>
            <w:vAlign w:val="top"/>
          </w:tcPr>
          <w:p>
            <w:pPr>
              <w:shd w:val="clea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乙方负责人</w:t>
            </w:r>
          </w:p>
        </w:tc>
        <w:tc>
          <w:tcPr>
            <w:tcW w:w="1855" w:type="dxa"/>
            <w:noWrap w:val="0"/>
            <w:vAlign w:val="top"/>
          </w:tcPr>
          <w:p>
            <w:pPr>
              <w:shd w:val="clear"/>
              <w:spacing w:line="480" w:lineRule="auto"/>
              <w:jc w:val="center"/>
              <w:rPr>
                <w:rFonts w:hint="eastAsia" w:ascii="宋体" w:hAnsi="宋体" w:eastAsia="宋体" w:cs="宋体"/>
                <w:color w:val="auto"/>
                <w:sz w:val="24"/>
              </w:rPr>
            </w:pPr>
          </w:p>
        </w:tc>
        <w:tc>
          <w:tcPr>
            <w:tcW w:w="1205" w:type="dxa"/>
            <w:noWrap w:val="0"/>
            <w:vAlign w:val="top"/>
          </w:tcPr>
          <w:p>
            <w:pPr>
              <w:shd w:val="clea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处罚时间</w:t>
            </w:r>
          </w:p>
        </w:tc>
        <w:tc>
          <w:tcPr>
            <w:tcW w:w="2340" w:type="dxa"/>
            <w:noWrap w:val="0"/>
            <w:vAlign w:val="top"/>
          </w:tcPr>
          <w:p>
            <w:pPr>
              <w:shd w:val="clear"/>
              <w:spacing w:line="48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620" w:type="dxa"/>
            <w:noWrap w:val="0"/>
            <w:vAlign w:val="top"/>
          </w:tcPr>
          <w:p>
            <w:pPr>
              <w:shd w:val="clear"/>
              <w:spacing w:line="720" w:lineRule="auto"/>
              <w:jc w:val="center"/>
              <w:rPr>
                <w:rFonts w:hint="eastAsia" w:ascii="宋体" w:hAnsi="宋体" w:eastAsia="宋体" w:cs="宋体"/>
                <w:color w:val="auto"/>
                <w:szCs w:val="21"/>
              </w:rPr>
            </w:pPr>
            <w:r>
              <w:rPr>
                <w:rFonts w:hint="eastAsia" w:ascii="宋体" w:hAnsi="宋体" w:eastAsia="宋体" w:cs="宋体"/>
                <w:color w:val="auto"/>
                <w:szCs w:val="21"/>
              </w:rPr>
              <w:t>违约现状描述</w:t>
            </w:r>
          </w:p>
        </w:tc>
        <w:tc>
          <w:tcPr>
            <w:tcW w:w="8280" w:type="dxa"/>
            <w:gridSpan w:val="5"/>
            <w:noWrap w:val="0"/>
            <w:vAlign w:val="top"/>
          </w:tcPr>
          <w:p>
            <w:pPr>
              <w:shd w:val="clear"/>
              <w:jc w:val="center"/>
              <w:rPr>
                <w:rFonts w:hint="eastAsia" w:ascii="宋体" w:hAnsi="宋体" w:eastAsia="宋体"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620" w:type="dxa"/>
            <w:noWrap w:val="0"/>
            <w:vAlign w:val="top"/>
          </w:tcPr>
          <w:p>
            <w:pPr>
              <w:shd w:val="clear"/>
              <w:spacing w:line="480" w:lineRule="auto"/>
              <w:jc w:val="center"/>
              <w:rPr>
                <w:rFonts w:hint="eastAsia" w:ascii="宋体" w:hAnsi="宋体" w:eastAsia="宋体" w:cs="宋体"/>
                <w:color w:val="auto"/>
                <w:szCs w:val="21"/>
              </w:rPr>
            </w:pPr>
            <w:r>
              <w:rPr>
                <w:rFonts w:hint="eastAsia" w:ascii="宋体" w:hAnsi="宋体" w:eastAsia="宋体" w:cs="宋体"/>
                <w:color w:val="auto"/>
                <w:szCs w:val="21"/>
              </w:rPr>
              <w:t>违约处罚结果</w:t>
            </w:r>
          </w:p>
        </w:tc>
        <w:tc>
          <w:tcPr>
            <w:tcW w:w="8280" w:type="dxa"/>
            <w:gridSpan w:val="5"/>
            <w:noWrap w:val="0"/>
            <w:vAlign w:val="top"/>
          </w:tcPr>
          <w:p>
            <w:pPr>
              <w:shd w:val="clea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经检查该供方（即乙方</w:t>
            </w:r>
            <w:r>
              <w:rPr>
                <w:rFonts w:hint="eastAsia" w:ascii="宋体" w:hAnsi="宋体" w:eastAsia="宋体" w:cs="宋体"/>
                <w:color w:val="auto"/>
                <w:sz w:val="24"/>
                <w:lang w:eastAsia="zh-CN"/>
              </w:rPr>
              <w:t>派驻人员</w:t>
            </w:r>
            <w:r>
              <w:rPr>
                <w:rFonts w:hint="eastAsia" w:ascii="宋体" w:hAnsi="宋体" w:eastAsia="宋体" w:cs="宋体"/>
                <w:color w:val="auto"/>
                <w:sz w:val="24"/>
              </w:rPr>
              <w:t>）上述违约现状违反《考核细则》_________规定之要求，经乙方确认，扣_____年______月当月应付</w:t>
            </w:r>
            <w:r>
              <w:rPr>
                <w:rFonts w:hint="eastAsia" w:ascii="宋体" w:hAnsi="宋体" w:eastAsia="宋体" w:cs="宋体"/>
                <w:color w:val="auto"/>
                <w:sz w:val="24"/>
                <w:lang w:eastAsia="zh-CN"/>
              </w:rPr>
              <w:t>供方</w:t>
            </w:r>
            <w:r>
              <w:rPr>
                <w:rFonts w:hint="eastAsia" w:ascii="宋体" w:hAnsi="宋体" w:eastAsia="宋体" w:cs="宋体"/>
                <w:color w:val="auto"/>
                <w:sz w:val="24"/>
              </w:rPr>
              <w:t>款总额的________%,合计人民币_________元。</w:t>
            </w:r>
          </w:p>
          <w:p>
            <w:pPr>
              <w:shd w:val="clea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该违约处罚单作为付款之必须附件，直接从付款中扣除。</w:t>
            </w:r>
          </w:p>
        </w:tc>
      </w:tr>
    </w:tbl>
    <w:p>
      <w:pPr>
        <w:shd w:val="clear"/>
        <w:jc w:val="left"/>
        <w:rPr>
          <w:rFonts w:hint="eastAsia" w:ascii="宋体" w:hAnsi="宋体" w:eastAsia="宋体" w:cs="宋体"/>
          <w:color w:val="auto"/>
          <w:sz w:val="28"/>
          <w:szCs w:val="28"/>
        </w:rPr>
      </w:pPr>
    </w:p>
    <w:p>
      <w:pPr>
        <w:shd w:val="clear"/>
        <w:jc w:val="left"/>
        <w:rPr>
          <w:rFonts w:hint="eastAsia" w:ascii="宋体" w:hAnsi="宋体" w:eastAsia="宋体" w:cs="宋体"/>
          <w:color w:val="auto"/>
          <w:sz w:val="28"/>
          <w:szCs w:val="28"/>
        </w:rPr>
      </w:pPr>
    </w:p>
    <w:p>
      <w:pPr>
        <w:shd w:val="clear"/>
        <w:spacing w:line="360" w:lineRule="auto"/>
        <w:ind w:firstLine="480"/>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违约处罚单</w:t>
      </w:r>
    </w:p>
    <w:tbl>
      <w:tblPr>
        <w:tblStyle w:val="11"/>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1440"/>
        <w:gridCol w:w="1855"/>
        <w:gridCol w:w="12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620" w:type="dxa"/>
            <w:noWrap w:val="0"/>
            <w:vAlign w:val="top"/>
          </w:tcPr>
          <w:p>
            <w:pPr>
              <w:shd w:val="clea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供方名称</w:t>
            </w:r>
          </w:p>
        </w:tc>
        <w:tc>
          <w:tcPr>
            <w:tcW w:w="8280" w:type="dxa"/>
            <w:gridSpan w:val="5"/>
            <w:noWrap w:val="0"/>
            <w:vAlign w:val="top"/>
          </w:tcPr>
          <w:p>
            <w:pPr>
              <w:shd w:val="clear"/>
              <w:spacing w:line="480" w:lineRule="auto"/>
              <w:jc w:val="center"/>
              <w:rPr>
                <w:rFonts w:hint="eastAsia" w:ascii="宋体" w:hAnsi="宋体" w:eastAsia="宋体"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20" w:type="dxa"/>
            <w:noWrap w:val="0"/>
            <w:vAlign w:val="top"/>
          </w:tcPr>
          <w:p>
            <w:pPr>
              <w:shd w:val="clea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甲方检查人</w:t>
            </w:r>
          </w:p>
        </w:tc>
        <w:tc>
          <w:tcPr>
            <w:tcW w:w="1440" w:type="dxa"/>
            <w:noWrap w:val="0"/>
            <w:vAlign w:val="top"/>
          </w:tcPr>
          <w:p>
            <w:pPr>
              <w:shd w:val="clear"/>
              <w:spacing w:line="480" w:lineRule="auto"/>
              <w:jc w:val="center"/>
              <w:rPr>
                <w:rFonts w:hint="eastAsia" w:ascii="宋体" w:hAnsi="宋体" w:eastAsia="宋体" w:cs="宋体"/>
                <w:color w:val="auto"/>
                <w:sz w:val="30"/>
                <w:szCs w:val="30"/>
              </w:rPr>
            </w:pPr>
          </w:p>
        </w:tc>
        <w:tc>
          <w:tcPr>
            <w:tcW w:w="1440" w:type="dxa"/>
            <w:noWrap w:val="0"/>
            <w:vAlign w:val="top"/>
          </w:tcPr>
          <w:p>
            <w:pPr>
              <w:shd w:val="clea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乙方负责人</w:t>
            </w:r>
          </w:p>
        </w:tc>
        <w:tc>
          <w:tcPr>
            <w:tcW w:w="1855" w:type="dxa"/>
            <w:noWrap w:val="0"/>
            <w:vAlign w:val="top"/>
          </w:tcPr>
          <w:p>
            <w:pPr>
              <w:shd w:val="clear"/>
              <w:spacing w:line="480" w:lineRule="auto"/>
              <w:jc w:val="center"/>
              <w:rPr>
                <w:rFonts w:hint="eastAsia" w:ascii="宋体" w:hAnsi="宋体" w:eastAsia="宋体" w:cs="宋体"/>
                <w:color w:val="auto"/>
                <w:sz w:val="24"/>
              </w:rPr>
            </w:pPr>
          </w:p>
        </w:tc>
        <w:tc>
          <w:tcPr>
            <w:tcW w:w="1205" w:type="dxa"/>
            <w:noWrap w:val="0"/>
            <w:vAlign w:val="top"/>
          </w:tcPr>
          <w:p>
            <w:pPr>
              <w:shd w:val="clea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处罚时间</w:t>
            </w:r>
          </w:p>
        </w:tc>
        <w:tc>
          <w:tcPr>
            <w:tcW w:w="2340" w:type="dxa"/>
            <w:noWrap w:val="0"/>
            <w:vAlign w:val="top"/>
          </w:tcPr>
          <w:p>
            <w:pPr>
              <w:shd w:val="clear"/>
              <w:spacing w:line="48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620" w:type="dxa"/>
            <w:noWrap w:val="0"/>
            <w:vAlign w:val="top"/>
          </w:tcPr>
          <w:p>
            <w:pPr>
              <w:shd w:val="clear"/>
              <w:spacing w:line="720" w:lineRule="auto"/>
              <w:jc w:val="center"/>
              <w:rPr>
                <w:rFonts w:hint="eastAsia" w:ascii="宋体" w:hAnsi="宋体" w:eastAsia="宋体" w:cs="宋体"/>
                <w:color w:val="auto"/>
                <w:szCs w:val="21"/>
              </w:rPr>
            </w:pPr>
            <w:r>
              <w:rPr>
                <w:rFonts w:hint="eastAsia" w:ascii="宋体" w:hAnsi="宋体" w:eastAsia="宋体" w:cs="宋体"/>
                <w:color w:val="auto"/>
                <w:szCs w:val="21"/>
              </w:rPr>
              <w:t>违约现状描述</w:t>
            </w:r>
          </w:p>
        </w:tc>
        <w:tc>
          <w:tcPr>
            <w:tcW w:w="8280" w:type="dxa"/>
            <w:gridSpan w:val="5"/>
            <w:noWrap w:val="0"/>
            <w:vAlign w:val="top"/>
          </w:tcPr>
          <w:p>
            <w:pPr>
              <w:shd w:val="clear"/>
              <w:jc w:val="center"/>
              <w:rPr>
                <w:rFonts w:hint="eastAsia" w:ascii="宋体" w:hAnsi="宋体" w:eastAsia="宋体"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620" w:type="dxa"/>
            <w:noWrap w:val="0"/>
            <w:vAlign w:val="top"/>
          </w:tcPr>
          <w:p>
            <w:pPr>
              <w:shd w:val="clear"/>
              <w:spacing w:line="480" w:lineRule="auto"/>
              <w:jc w:val="center"/>
              <w:rPr>
                <w:rFonts w:hint="eastAsia" w:ascii="宋体" w:hAnsi="宋体" w:eastAsia="宋体" w:cs="宋体"/>
                <w:color w:val="auto"/>
                <w:szCs w:val="21"/>
              </w:rPr>
            </w:pPr>
            <w:r>
              <w:rPr>
                <w:rFonts w:hint="eastAsia" w:ascii="宋体" w:hAnsi="宋体" w:eastAsia="宋体" w:cs="宋体"/>
                <w:color w:val="auto"/>
                <w:szCs w:val="21"/>
              </w:rPr>
              <w:t>违约处罚结果</w:t>
            </w:r>
          </w:p>
        </w:tc>
        <w:tc>
          <w:tcPr>
            <w:tcW w:w="8280" w:type="dxa"/>
            <w:gridSpan w:val="5"/>
            <w:noWrap w:val="0"/>
            <w:vAlign w:val="top"/>
          </w:tcPr>
          <w:p>
            <w:pPr>
              <w:shd w:val="clea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经检查该供方（即乙方</w:t>
            </w:r>
            <w:r>
              <w:rPr>
                <w:rFonts w:hint="eastAsia" w:ascii="宋体" w:hAnsi="宋体" w:eastAsia="宋体" w:cs="宋体"/>
                <w:color w:val="auto"/>
                <w:sz w:val="24"/>
                <w:lang w:eastAsia="zh-CN"/>
              </w:rPr>
              <w:t>派驻人员</w:t>
            </w:r>
            <w:r>
              <w:rPr>
                <w:rFonts w:hint="eastAsia" w:ascii="宋体" w:hAnsi="宋体" w:eastAsia="宋体" w:cs="宋体"/>
                <w:color w:val="auto"/>
                <w:sz w:val="24"/>
              </w:rPr>
              <w:t>）上述违约现状违反《考核细则》_________规定之要求，经乙方确认，扣_____年______月当月应付</w:t>
            </w:r>
            <w:r>
              <w:rPr>
                <w:rFonts w:hint="eastAsia" w:ascii="宋体" w:hAnsi="宋体" w:eastAsia="宋体" w:cs="宋体"/>
                <w:color w:val="auto"/>
                <w:sz w:val="24"/>
                <w:lang w:eastAsia="zh-CN"/>
              </w:rPr>
              <w:t>供方</w:t>
            </w:r>
            <w:r>
              <w:rPr>
                <w:rFonts w:hint="eastAsia" w:ascii="宋体" w:hAnsi="宋体" w:eastAsia="宋体" w:cs="宋体"/>
                <w:color w:val="auto"/>
                <w:sz w:val="24"/>
              </w:rPr>
              <w:t>款总额的________%,合计人民币_________元。</w:t>
            </w:r>
          </w:p>
          <w:p>
            <w:pPr>
              <w:shd w:val="clea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该违约处罚单作为付款之必须附件，直接从付款中扣除。</w:t>
            </w:r>
          </w:p>
        </w:tc>
      </w:tr>
    </w:tbl>
    <w:p>
      <w:pPr>
        <w:shd w:val="clear"/>
        <w:jc w:val="left"/>
        <w:rPr>
          <w:rFonts w:hint="eastAsia" w:ascii="宋体" w:hAnsi="宋体" w:eastAsia="宋体" w:cs="宋体"/>
          <w:color w:val="auto"/>
          <w:sz w:val="24"/>
        </w:rPr>
      </w:pPr>
    </w:p>
    <w:p>
      <w:pPr>
        <w:shd w:val="clear"/>
        <w:jc w:val="left"/>
        <w:rPr>
          <w:rFonts w:hint="eastAsia" w:ascii="宋体" w:hAnsi="宋体" w:eastAsia="宋体" w:cs="宋体"/>
          <w:color w:val="auto"/>
          <w:sz w:val="24"/>
        </w:rPr>
      </w:pPr>
      <w:r>
        <w:rPr>
          <w:rFonts w:hint="eastAsia" w:ascii="宋体" w:hAnsi="宋体" w:eastAsia="宋体" w:cs="宋体"/>
          <w:color w:val="auto"/>
          <w:sz w:val="24"/>
        </w:rPr>
        <w:t>注：本处罚单，甲方保留原件，乙方保留复印件</w:t>
      </w:r>
    </w:p>
    <w:p>
      <w:pPr>
        <w:shd w:val="clear"/>
        <w:jc w:val="left"/>
        <w:rPr>
          <w:rFonts w:hint="eastAsia" w:ascii="宋体" w:hAnsi="宋体" w:eastAsia="宋体" w:cs="宋体"/>
          <w:color w:val="auto"/>
          <w:sz w:val="24"/>
        </w:rPr>
      </w:pPr>
    </w:p>
    <w:p>
      <w:pPr>
        <w:shd w:val="clear"/>
        <w:rPr>
          <w:rFonts w:hint="eastAsia" w:ascii="宋体" w:hAnsi="宋体" w:eastAsia="宋体" w:cs="宋体"/>
          <w:b/>
          <w:bCs/>
          <w:color w:val="auto"/>
          <w:sz w:val="30"/>
          <w:szCs w:val="30"/>
        </w:rPr>
      </w:pPr>
      <w:bookmarkStart w:id="5" w:name="_GoBack"/>
      <w:bookmarkEnd w:id="5"/>
      <w:r>
        <w:rPr>
          <w:rFonts w:hint="eastAsia" w:ascii="宋体" w:hAnsi="宋体" w:eastAsia="宋体" w:cs="宋体"/>
          <w:b/>
          <w:bCs/>
          <w:color w:val="auto"/>
          <w:sz w:val="30"/>
          <w:szCs w:val="30"/>
        </w:rPr>
        <w:br w:type="page"/>
      </w:r>
    </w:p>
    <w:p>
      <w:pPr>
        <w:shd w:val="clear"/>
        <w:spacing w:line="360" w:lineRule="auto"/>
        <w:rPr>
          <w:rFonts w:hint="eastAsia" w:ascii="宋体" w:hAnsi="宋体" w:eastAsia="宋体" w:cs="宋体"/>
          <w:b/>
          <w:bCs/>
          <w:color w:val="auto"/>
          <w:kern w:val="44"/>
          <w:sz w:val="28"/>
          <w:szCs w:val="28"/>
        </w:rPr>
      </w:pPr>
      <w:r>
        <w:rPr>
          <w:rFonts w:hint="eastAsia" w:ascii="宋体" w:hAnsi="宋体" w:eastAsia="宋体" w:cs="宋体"/>
          <w:b/>
          <w:bCs/>
          <w:color w:val="auto"/>
          <w:kern w:val="44"/>
          <w:sz w:val="28"/>
          <w:szCs w:val="28"/>
          <w:lang w:val="en-US" w:eastAsia="zh-CN"/>
        </w:rPr>
        <w:t>七、</w:t>
      </w:r>
      <w:r>
        <w:rPr>
          <w:rFonts w:hint="eastAsia" w:ascii="宋体" w:hAnsi="宋体" w:eastAsia="宋体" w:cs="宋体"/>
          <w:b/>
          <w:bCs/>
          <w:color w:val="auto"/>
          <w:kern w:val="44"/>
          <w:sz w:val="28"/>
          <w:szCs w:val="28"/>
        </w:rPr>
        <w:t>其他要求</w:t>
      </w:r>
    </w:p>
    <w:p>
      <w:pPr>
        <w:pageBreakBefore w:val="0"/>
        <w:widowControl w:val="0"/>
        <w:numPr>
          <w:ilvl w:val="0"/>
          <w:numId w:val="14"/>
        </w:numPr>
        <w:shd w:val="clear"/>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为避免出现供应商为达到成交目的而刻意削价竞争，可能影响项目质量或者不能诚信履约。若供应商报价低于预算总价的90%(含)，签订合同时采购人有权要求供应商提供成交金额的10%作为履约保证金，且不设合同预付款；如供应商报价低于预算总价的80%(含) 或磋商小组认为供应商的报价明显低于其他通过资格审查的供应商报价的，则供应商还须提供相关低价竞标的佐证依据，该等佐证文件将作为响应文件的组成部分并获得磋商小组评审通过，若供应商不提供或提供的佐证文件未能通过磋商小组评审，均视为无效报价。如项目实施过程中出现成交人不按响应文件或合同内容要求执行，无法满足于项目实施标准要求，采购人均有权终止合同，并报政府采购管理部门严肃处理。</w:t>
      </w:r>
    </w:p>
    <w:p>
      <w:pPr>
        <w:pageBreakBefore w:val="0"/>
        <w:widowControl w:val="0"/>
        <w:numPr>
          <w:ilvl w:val="0"/>
          <w:numId w:val="14"/>
        </w:numPr>
        <w:shd w:val="clear"/>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供应商必须根据所投服务的内容、资质资料编写响应文件。在成交结果公示期间，采购人有权对成交候选人所投服务的技术指标、资质证书资料等进行任何形式的核查，如发现与其响应文件中的描述不一或所提供的材料为虚假材料，采购人有权取消其成交资格，没收其磋商保证金，并报政府采购主管部门严肃处理。</w:t>
      </w:r>
    </w:p>
    <w:p>
      <w:r>
        <w:rPr>
          <w:rFonts w:hint="eastAsia" w:ascii="宋体" w:hAnsi="宋体" w:eastAsia="宋体" w:cs="宋体"/>
          <w:color w:val="auto"/>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5D967"/>
    <w:multiLevelType w:val="singleLevel"/>
    <w:tmpl w:val="9CB5D967"/>
    <w:lvl w:ilvl="0" w:tentative="0">
      <w:start w:val="1"/>
      <w:numFmt w:val="decimal"/>
      <w:lvlText w:val="(%1)"/>
      <w:lvlJc w:val="left"/>
      <w:pPr>
        <w:ind w:left="425" w:hanging="425"/>
      </w:pPr>
      <w:rPr>
        <w:rFonts w:hint="default"/>
      </w:rPr>
    </w:lvl>
  </w:abstractNum>
  <w:abstractNum w:abstractNumId="1">
    <w:nsid w:val="AB64E893"/>
    <w:multiLevelType w:val="singleLevel"/>
    <w:tmpl w:val="AB64E893"/>
    <w:lvl w:ilvl="0" w:tentative="0">
      <w:start w:val="1"/>
      <w:numFmt w:val="decimal"/>
      <w:suff w:val="nothing"/>
      <w:lvlText w:val="%1、"/>
      <w:lvlJc w:val="left"/>
    </w:lvl>
  </w:abstractNum>
  <w:abstractNum w:abstractNumId="2">
    <w:nsid w:val="B5AC7321"/>
    <w:multiLevelType w:val="singleLevel"/>
    <w:tmpl w:val="B5AC7321"/>
    <w:lvl w:ilvl="0" w:tentative="0">
      <w:start w:val="3"/>
      <w:numFmt w:val="chineseCounting"/>
      <w:suff w:val="space"/>
      <w:lvlText w:val="第%1部分"/>
      <w:lvlJc w:val="left"/>
      <w:rPr>
        <w:rFonts w:hint="eastAsia"/>
      </w:rPr>
    </w:lvl>
  </w:abstractNum>
  <w:abstractNum w:abstractNumId="3">
    <w:nsid w:val="BDE5E05A"/>
    <w:multiLevelType w:val="singleLevel"/>
    <w:tmpl w:val="BDE5E05A"/>
    <w:lvl w:ilvl="0" w:tentative="0">
      <w:start w:val="1"/>
      <w:numFmt w:val="decimal"/>
      <w:suff w:val="nothing"/>
      <w:lvlText w:val="%1、"/>
      <w:lvlJc w:val="left"/>
    </w:lvl>
  </w:abstractNum>
  <w:abstractNum w:abstractNumId="4">
    <w:nsid w:val="0000001B"/>
    <w:multiLevelType w:val="multilevel"/>
    <w:tmpl w:val="0000001B"/>
    <w:lvl w:ilvl="0" w:tentative="0">
      <w:start w:val="1"/>
      <w:numFmt w:val="decimal"/>
      <w:lvlText w:val="%1、"/>
      <w:lvlJc w:val="left"/>
      <w:pPr>
        <w:tabs>
          <w:tab w:val="left" w:pos="780"/>
        </w:tabs>
        <w:ind w:left="837" w:hanging="420"/>
      </w:pPr>
      <w:rPr>
        <w:rFonts w:hint="eastAsia" w:cs="Times New Roman"/>
        <w:color w:val="000000"/>
      </w:rPr>
    </w:lvl>
    <w:lvl w:ilvl="1" w:tentative="0">
      <w:start w:val="6"/>
      <w:numFmt w:val="decimal"/>
      <w:lvlText w:val="%2."/>
      <w:lvlJc w:val="left"/>
      <w:pPr>
        <w:tabs>
          <w:tab w:val="left" w:pos="1260"/>
        </w:tabs>
        <w:ind w:left="1260" w:hanging="420"/>
      </w:pPr>
      <w:rPr>
        <w:rFonts w:hint="default"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5">
    <w:nsid w:val="0ADADAF0"/>
    <w:multiLevelType w:val="singleLevel"/>
    <w:tmpl w:val="0ADADAF0"/>
    <w:lvl w:ilvl="0" w:tentative="0">
      <w:start w:val="1"/>
      <w:numFmt w:val="decimal"/>
      <w:suff w:val="nothing"/>
      <w:lvlText w:val="%1、"/>
      <w:lvlJc w:val="left"/>
    </w:lvl>
  </w:abstractNum>
  <w:abstractNum w:abstractNumId="6">
    <w:nsid w:val="0CDDF0DD"/>
    <w:multiLevelType w:val="singleLevel"/>
    <w:tmpl w:val="0CDDF0DD"/>
    <w:lvl w:ilvl="0" w:tentative="0">
      <w:start w:val="1"/>
      <w:numFmt w:val="decimal"/>
      <w:suff w:val="nothing"/>
      <w:lvlText w:val="%1、"/>
      <w:lvlJc w:val="left"/>
    </w:lvl>
  </w:abstractNum>
  <w:abstractNum w:abstractNumId="7">
    <w:nsid w:val="0E36DE61"/>
    <w:multiLevelType w:val="singleLevel"/>
    <w:tmpl w:val="0E36DE61"/>
    <w:lvl w:ilvl="0" w:tentative="0">
      <w:start w:val="1"/>
      <w:numFmt w:val="decimal"/>
      <w:suff w:val="nothing"/>
      <w:lvlText w:val="%1、"/>
      <w:lvlJc w:val="left"/>
    </w:lvl>
  </w:abstractNum>
  <w:abstractNum w:abstractNumId="8">
    <w:nsid w:val="56890573"/>
    <w:multiLevelType w:val="multilevel"/>
    <w:tmpl w:val="5689057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706187B"/>
    <w:multiLevelType w:val="singleLevel"/>
    <w:tmpl w:val="5706187B"/>
    <w:lvl w:ilvl="0" w:tentative="0">
      <w:start w:val="1"/>
      <w:numFmt w:val="chineseCounting"/>
      <w:suff w:val="nothing"/>
      <w:lvlText w:val="%1、"/>
      <w:lvlJc w:val="left"/>
    </w:lvl>
  </w:abstractNum>
  <w:abstractNum w:abstractNumId="10">
    <w:nsid w:val="5784F8CD"/>
    <w:multiLevelType w:val="singleLevel"/>
    <w:tmpl w:val="5784F8CD"/>
    <w:lvl w:ilvl="0" w:tentative="0">
      <w:start w:val="1"/>
      <w:numFmt w:val="chineseCounting"/>
      <w:suff w:val="nothing"/>
      <w:lvlText w:val="（%1）"/>
      <w:lvlJc w:val="left"/>
      <w:rPr>
        <w:rFonts w:hint="eastAsia"/>
      </w:rPr>
    </w:lvl>
  </w:abstractNum>
  <w:abstractNum w:abstractNumId="11">
    <w:nsid w:val="65CD9086"/>
    <w:multiLevelType w:val="singleLevel"/>
    <w:tmpl w:val="65CD9086"/>
    <w:lvl w:ilvl="0" w:tentative="0">
      <w:start w:val="1"/>
      <w:numFmt w:val="decimal"/>
      <w:suff w:val="nothing"/>
      <w:lvlText w:val="%1、"/>
      <w:lvlJc w:val="left"/>
    </w:lvl>
  </w:abstractNum>
  <w:abstractNum w:abstractNumId="12">
    <w:nsid w:val="7CAF8354"/>
    <w:multiLevelType w:val="singleLevel"/>
    <w:tmpl w:val="7CAF8354"/>
    <w:lvl w:ilvl="0" w:tentative="0">
      <w:start w:val="1"/>
      <w:numFmt w:val="decimal"/>
      <w:suff w:val="nothing"/>
      <w:lvlText w:val="%1、"/>
      <w:lvlJc w:val="left"/>
    </w:lvl>
  </w:abstractNum>
  <w:abstractNum w:abstractNumId="13">
    <w:nsid w:val="7CF782F3"/>
    <w:multiLevelType w:val="singleLevel"/>
    <w:tmpl w:val="7CF782F3"/>
    <w:lvl w:ilvl="0" w:tentative="0">
      <w:start w:val="1"/>
      <w:numFmt w:val="decimal"/>
      <w:lvlText w:val="(%1)"/>
      <w:lvlJc w:val="left"/>
      <w:pPr>
        <w:ind w:left="425" w:hanging="425"/>
      </w:pPr>
      <w:rPr>
        <w:rFonts w:hint="default"/>
      </w:rPr>
    </w:lvl>
  </w:abstractNum>
  <w:num w:numId="1">
    <w:abstractNumId w:val="2"/>
  </w:num>
  <w:num w:numId="2">
    <w:abstractNumId w:val="9"/>
  </w:num>
  <w:num w:numId="3">
    <w:abstractNumId w:val="4"/>
  </w:num>
  <w:num w:numId="4">
    <w:abstractNumId w:val="10"/>
  </w:num>
  <w:num w:numId="5">
    <w:abstractNumId w:val="5"/>
  </w:num>
  <w:num w:numId="6">
    <w:abstractNumId w:val="12"/>
  </w:num>
  <w:num w:numId="7">
    <w:abstractNumId w:val="1"/>
  </w:num>
  <w:num w:numId="8">
    <w:abstractNumId w:val="6"/>
  </w:num>
  <w:num w:numId="9">
    <w:abstractNumId w:val="3"/>
  </w:num>
  <w:num w:numId="10">
    <w:abstractNumId w:val="7"/>
  </w:num>
  <w:num w:numId="11">
    <w:abstractNumId w:val="13"/>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24D7E"/>
    <w:rsid w:val="46724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0"/>
    <w:pPr>
      <w:keepNext/>
      <w:keepLines/>
      <w:spacing w:line="360" w:lineRule="auto"/>
      <w:jc w:val="center"/>
      <w:outlineLvl w:val="0"/>
    </w:pPr>
    <w:rPr>
      <w:b/>
      <w:kern w:val="44"/>
      <w:sz w:val="36"/>
      <w:szCs w:val="44"/>
    </w:rPr>
  </w:style>
  <w:style w:type="paragraph" w:styleId="2">
    <w:name w:val="heading 2"/>
    <w:basedOn w:val="1"/>
    <w:next w:val="1"/>
    <w:qFormat/>
    <w:uiPriority w:val="9"/>
    <w:pPr>
      <w:keepNext/>
      <w:keepLines/>
      <w:spacing w:line="360" w:lineRule="auto"/>
      <w:outlineLvl w:val="1"/>
    </w:pPr>
    <w:rPr>
      <w:rFonts w:hAnsi="宋体"/>
      <w:b/>
      <w:bCs/>
      <w:sz w:val="32"/>
      <w:szCs w:val="32"/>
    </w:rPr>
  </w:style>
  <w:style w:type="paragraph" w:styleId="4">
    <w:name w:val="heading 3"/>
    <w:basedOn w:val="1"/>
    <w:next w:val="1"/>
    <w:qFormat/>
    <w:uiPriority w:val="0"/>
    <w:pPr>
      <w:keepNext/>
      <w:keepLines/>
      <w:spacing w:before="260" w:after="260" w:line="412" w:lineRule="auto"/>
      <w:jc w:val="left"/>
      <w:outlineLvl w:val="2"/>
    </w:pPr>
    <w:rPr>
      <w:b/>
      <w:sz w:val="24"/>
      <w:szCs w:val="32"/>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99"/>
    <w:pPr>
      <w:spacing w:after="120"/>
      <w:ind w:left="420" w:leftChars="200"/>
    </w:pPr>
    <w:rPr>
      <w:sz w:val="22"/>
    </w:rPr>
  </w:style>
  <w:style w:type="paragraph" w:styleId="7">
    <w:name w:val="List 2"/>
    <w:basedOn w:val="1"/>
    <w:qFormat/>
    <w:uiPriority w:val="0"/>
    <w:pPr>
      <w:ind w:left="100" w:leftChars="200" w:hanging="200" w:hangingChars="200"/>
    </w:pPr>
  </w:style>
  <w:style w:type="paragraph" w:styleId="8">
    <w:name w:val="List"/>
    <w:basedOn w:val="1"/>
    <w:qFormat/>
    <w:uiPriority w:val="0"/>
    <w:pPr>
      <w:ind w:left="200" w:hanging="200" w:hangingChars="200"/>
    </w:pPr>
  </w:style>
  <w:style w:type="paragraph" w:styleId="9">
    <w:name w:val="Body Text First Indent"/>
    <w:basedOn w:val="5"/>
    <w:qFormat/>
    <w:uiPriority w:val="0"/>
    <w:pPr>
      <w:ind w:firstLine="420" w:firstLineChars="100"/>
    </w:pPr>
  </w:style>
  <w:style w:type="paragraph" w:styleId="10">
    <w:name w:val="Body Text First Indent 2"/>
    <w:basedOn w:val="6"/>
    <w:next w:val="5"/>
    <w:qFormat/>
    <w:uiPriority w:val="0"/>
    <w:pPr>
      <w:ind w:firstLine="420" w:firstLineChars="200"/>
    </w:pPr>
    <w:rPr>
      <w:sz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字符"/>
    <w:qFormat/>
    <w:uiPriority w:val="0"/>
    <w:rPr>
      <w:rFonts w:eastAsia="宋体"/>
      <w:b/>
      <w:kern w:val="44"/>
      <w:sz w:val="36"/>
      <w:szCs w:val="44"/>
    </w:rPr>
  </w:style>
  <w:style w:type="character" w:customStyle="1" w:styleId="15">
    <w:name w:val="标题 1 Char"/>
    <w:link w:val="3"/>
    <w:qFormat/>
    <w:uiPriority w:val="0"/>
    <w:rPr>
      <w:b/>
      <w:kern w:val="44"/>
      <w:sz w:val="36"/>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2022-04-02T09:43:00Z</dcterms:created>
  <dc:creator>s</dc:creator>
  <cp:lastModifiedBy>s</cp:lastModifiedBy>
  <dcterms:modified xsi:type="dcterms:W3CDTF">2022-04-02T09:43:15Z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F76F4C81209F4B04871883928B1671CE</vt:lpwstr>
  </property>
</Properties>
</file>