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东方市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</w:rPr>
        <w:t>2022年秋季—2025春季义务教育阶段学生作业本项目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采购需求</w:t>
      </w: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370"/>
        <w:gridCol w:w="880"/>
        <w:gridCol w:w="685"/>
        <w:gridCol w:w="2886"/>
        <w:gridCol w:w="766"/>
        <w:gridCol w:w="587"/>
        <w:gridCol w:w="58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采购品目名称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（人）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（本）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中图画簿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小学生（一至二年级）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60克 书写纸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四线拼音薄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32开16页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田字拼音薄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32开16页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方格薄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双行簿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中图画簿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小学生（三至六年级）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28000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60克 书写纸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方格薄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双行簿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小作文薄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小英语薄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大作文薄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中学生（七至九年级）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16开20页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英语薄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大图画簿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80克 书写纸 16开16页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双行簿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55克 防近视纸 24开16页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60500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73F0C"/>
    <w:rsid w:val="409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2022-06-06T01:30:34Z</dcterms:created>
  <dc:creator>Administrator</dc:creator>
  <cp:lastModifiedBy>大脑袋怪</cp:lastModifiedBy>
  <dcterms:modified xsi:type="dcterms:W3CDTF">2022-06-06T01:38:19Z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