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62" w:rsidRPr="003671DD" w:rsidRDefault="001F2362" w:rsidP="001F2362">
      <w:pPr>
        <w:pStyle w:val="1"/>
        <w:jc w:val="center"/>
        <w:rPr>
          <w:color w:val="000000" w:themeColor="text1"/>
        </w:rPr>
      </w:pPr>
      <w:bookmarkStart w:id="0" w:name="_Toc103263081"/>
      <w:r w:rsidRPr="003671DD">
        <w:rPr>
          <w:rFonts w:hint="eastAsia"/>
          <w:color w:val="000000" w:themeColor="text1"/>
        </w:rPr>
        <w:t>第三章采购</w:t>
      </w:r>
      <w:r w:rsidRPr="003671DD">
        <w:rPr>
          <w:color w:val="000000" w:themeColor="text1"/>
        </w:rPr>
        <w:t>需求</w:t>
      </w:r>
      <w:bookmarkEnd w:id="0"/>
    </w:p>
    <w:p w:rsidR="001F2362" w:rsidRPr="003671DD" w:rsidRDefault="001F2362" w:rsidP="001F2362">
      <w:pPr>
        <w:pStyle w:val="2"/>
        <w:rPr>
          <w:color w:val="000000" w:themeColor="text1"/>
        </w:rPr>
      </w:pPr>
      <w:bookmarkStart w:id="1" w:name="_Toc103263082"/>
      <w:r w:rsidRPr="003671DD">
        <w:rPr>
          <w:rFonts w:hint="eastAsia"/>
          <w:color w:val="000000" w:themeColor="text1"/>
        </w:rPr>
        <w:t>1</w:t>
      </w:r>
      <w:r w:rsidRPr="003671DD">
        <w:rPr>
          <w:rFonts w:hint="eastAsia"/>
          <w:color w:val="000000" w:themeColor="text1"/>
        </w:rPr>
        <w:t>、投标人须知前附表</w:t>
      </w:r>
      <w:bookmarkEnd w:id="1"/>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1F2362" w:rsidRPr="003671DD" w:rsidTr="005A0717">
        <w:trPr>
          <w:trHeight w:val="311"/>
        </w:trPr>
        <w:tc>
          <w:tcPr>
            <w:tcW w:w="710" w:type="dxa"/>
            <w:vAlign w:val="center"/>
          </w:tcPr>
          <w:p w:rsidR="001F2362" w:rsidRPr="003671DD" w:rsidRDefault="001F2362" w:rsidP="005A0717">
            <w:pPr>
              <w:rPr>
                <w:color w:val="000000" w:themeColor="text1"/>
                <w:sz w:val="24"/>
              </w:rPr>
            </w:pPr>
            <w:r w:rsidRPr="003671DD">
              <w:rPr>
                <w:rFonts w:hint="eastAsia"/>
                <w:color w:val="000000" w:themeColor="text1"/>
                <w:sz w:val="24"/>
              </w:rPr>
              <w:t>序号</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条款名称</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说明和要求</w:t>
            </w:r>
          </w:p>
        </w:tc>
      </w:tr>
      <w:tr w:rsidR="001F2362" w:rsidRPr="003671DD" w:rsidTr="005A0717">
        <w:trPr>
          <w:trHeight w:val="311"/>
        </w:trPr>
        <w:tc>
          <w:tcPr>
            <w:tcW w:w="710" w:type="dxa"/>
            <w:vAlign w:val="center"/>
          </w:tcPr>
          <w:p w:rsidR="001F2362" w:rsidRPr="003671DD" w:rsidRDefault="001F2362" w:rsidP="005A0717">
            <w:pPr>
              <w:rPr>
                <w:color w:val="000000" w:themeColor="text1"/>
                <w:sz w:val="24"/>
              </w:rPr>
            </w:pPr>
            <w:r w:rsidRPr="003671DD">
              <w:rPr>
                <w:color w:val="000000" w:themeColor="text1"/>
                <w:sz w:val="24"/>
              </w:rPr>
              <w:t>1</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项目预算</w:t>
            </w:r>
          </w:p>
        </w:tc>
        <w:tc>
          <w:tcPr>
            <w:tcW w:w="6662" w:type="dxa"/>
          </w:tcPr>
          <w:p w:rsidR="001F2362" w:rsidRPr="003671DD" w:rsidRDefault="001F2362" w:rsidP="000F189A">
            <w:pPr>
              <w:rPr>
                <w:color w:val="000000" w:themeColor="text1"/>
                <w:sz w:val="24"/>
              </w:rPr>
            </w:pPr>
            <w:r w:rsidRPr="003671DD">
              <w:rPr>
                <w:rFonts w:ascii="宋体" w:hAnsi="宋体" w:cs="宋体" w:hint="eastAsia"/>
                <w:color w:val="000000" w:themeColor="text1"/>
                <w:kern w:val="0"/>
                <w:sz w:val="24"/>
              </w:rPr>
              <w:t>848万元；其中F包68万元</w:t>
            </w:r>
            <w:r w:rsidRPr="003671DD">
              <w:rPr>
                <w:rFonts w:hint="eastAsia"/>
                <w:color w:val="000000" w:themeColor="text1"/>
                <w:sz w:val="24"/>
              </w:rPr>
              <w:t>。投标人总报价、各单价报价不能超过采购预算，超过视为无效投标。</w:t>
            </w:r>
          </w:p>
        </w:tc>
      </w:tr>
      <w:tr w:rsidR="001F2362" w:rsidRPr="003671DD" w:rsidTr="005A0717">
        <w:trPr>
          <w:trHeight w:val="746"/>
        </w:trPr>
        <w:tc>
          <w:tcPr>
            <w:tcW w:w="710" w:type="dxa"/>
            <w:vAlign w:val="center"/>
          </w:tcPr>
          <w:p w:rsidR="001F2362" w:rsidRPr="003671DD" w:rsidRDefault="001F2362" w:rsidP="005A0717">
            <w:pPr>
              <w:rPr>
                <w:color w:val="000000" w:themeColor="text1"/>
                <w:sz w:val="24"/>
              </w:rPr>
            </w:pPr>
            <w:r w:rsidRPr="003671DD">
              <w:rPr>
                <w:color w:val="000000" w:themeColor="text1"/>
                <w:sz w:val="24"/>
              </w:rPr>
              <w:t>2</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是否接受进口产品投标</w:t>
            </w:r>
          </w:p>
        </w:tc>
        <w:tc>
          <w:tcPr>
            <w:tcW w:w="6662" w:type="dxa"/>
            <w:vAlign w:val="center"/>
          </w:tcPr>
          <w:p w:rsidR="001F2362" w:rsidRPr="003671DD" w:rsidRDefault="001F2362" w:rsidP="000F189A">
            <w:pPr>
              <w:rPr>
                <w:color w:val="000000" w:themeColor="text1"/>
                <w:sz w:val="24"/>
              </w:rPr>
            </w:pPr>
            <w:r w:rsidRPr="003671DD">
              <w:rPr>
                <w:rFonts w:hint="eastAsia"/>
                <w:color w:val="000000" w:themeColor="text1"/>
                <w:sz w:val="24"/>
              </w:rPr>
              <w:t>接受（）不接受（</w:t>
            </w:r>
            <w:r w:rsidR="000F189A" w:rsidRPr="003671DD">
              <w:rPr>
                <w:rFonts w:hint="eastAsia"/>
                <w:color w:val="000000" w:themeColor="text1"/>
                <w:sz w:val="24"/>
              </w:rPr>
              <w:t>√</w:t>
            </w:r>
            <w:r w:rsidRPr="003671DD">
              <w:rPr>
                <w:rFonts w:hint="eastAsia"/>
                <w:color w:val="000000" w:themeColor="text1"/>
                <w:sz w:val="24"/>
              </w:rPr>
              <w:t>）</w:t>
            </w:r>
          </w:p>
        </w:tc>
      </w:tr>
      <w:tr w:rsidR="001F2362" w:rsidRPr="003671DD" w:rsidTr="005A0717">
        <w:trPr>
          <w:trHeight w:val="257"/>
        </w:trPr>
        <w:tc>
          <w:tcPr>
            <w:tcW w:w="710" w:type="dxa"/>
            <w:vAlign w:val="center"/>
          </w:tcPr>
          <w:p w:rsidR="001F2362" w:rsidRPr="003671DD" w:rsidRDefault="001F2362" w:rsidP="005A0717">
            <w:pPr>
              <w:rPr>
                <w:color w:val="000000" w:themeColor="text1"/>
                <w:sz w:val="24"/>
              </w:rPr>
            </w:pPr>
            <w:r w:rsidRPr="003671DD">
              <w:rPr>
                <w:color w:val="000000" w:themeColor="text1"/>
                <w:sz w:val="24"/>
              </w:rPr>
              <w:t>3</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标前踏勘现场或</w:t>
            </w:r>
            <w:r w:rsidRPr="003671DD">
              <w:rPr>
                <w:color w:val="000000" w:themeColor="text1"/>
                <w:sz w:val="24"/>
              </w:rPr>
              <w:t>/</w:t>
            </w:r>
            <w:r w:rsidRPr="003671DD">
              <w:rPr>
                <w:rFonts w:hint="eastAsia"/>
                <w:color w:val="000000" w:themeColor="text1"/>
                <w:sz w:val="24"/>
              </w:rPr>
              <w:t>和标前答疑会</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组织（）不组织（√）</w:t>
            </w:r>
          </w:p>
        </w:tc>
      </w:tr>
      <w:tr w:rsidR="001F2362" w:rsidRPr="003671DD" w:rsidTr="005A0717">
        <w:trPr>
          <w:trHeight w:val="257"/>
        </w:trPr>
        <w:tc>
          <w:tcPr>
            <w:tcW w:w="710" w:type="dxa"/>
            <w:vAlign w:val="center"/>
          </w:tcPr>
          <w:p w:rsidR="001F2362" w:rsidRPr="003671DD" w:rsidRDefault="001F2362" w:rsidP="005A0717">
            <w:pPr>
              <w:rPr>
                <w:color w:val="000000" w:themeColor="text1"/>
                <w:sz w:val="24"/>
              </w:rPr>
            </w:pPr>
            <w:r w:rsidRPr="003671DD">
              <w:rPr>
                <w:color w:val="000000" w:themeColor="text1"/>
                <w:sz w:val="24"/>
              </w:rPr>
              <w:t>4</w:t>
            </w:r>
          </w:p>
        </w:tc>
        <w:tc>
          <w:tcPr>
            <w:tcW w:w="2693" w:type="dxa"/>
            <w:vAlign w:val="center"/>
          </w:tcPr>
          <w:p w:rsidR="001F2362" w:rsidRPr="003671DD" w:rsidRDefault="001F2362" w:rsidP="005A0717">
            <w:pPr>
              <w:rPr>
                <w:color w:val="000000" w:themeColor="text1"/>
                <w:sz w:val="24"/>
              </w:rPr>
            </w:pPr>
            <w:proofErr w:type="gramStart"/>
            <w:r w:rsidRPr="003671DD">
              <w:rPr>
                <w:rFonts w:hint="eastAsia"/>
                <w:color w:val="000000" w:themeColor="text1"/>
                <w:sz w:val="24"/>
              </w:rPr>
              <w:t>述标和</w:t>
            </w:r>
            <w:proofErr w:type="gramEnd"/>
            <w:r w:rsidRPr="003671DD">
              <w:rPr>
                <w:color w:val="000000" w:themeColor="text1"/>
                <w:sz w:val="24"/>
              </w:rPr>
              <w:t>/</w:t>
            </w:r>
            <w:r w:rsidRPr="003671DD">
              <w:rPr>
                <w:rFonts w:hint="eastAsia"/>
                <w:color w:val="000000" w:themeColor="text1"/>
                <w:sz w:val="24"/>
              </w:rPr>
              <w:t>或产（样）品演（展）示</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有（）无（√）</w:t>
            </w:r>
          </w:p>
        </w:tc>
      </w:tr>
      <w:tr w:rsidR="001F2362" w:rsidRPr="003671DD" w:rsidTr="005A0717">
        <w:trPr>
          <w:trHeight w:val="555"/>
        </w:trPr>
        <w:tc>
          <w:tcPr>
            <w:tcW w:w="710" w:type="dxa"/>
            <w:vAlign w:val="center"/>
          </w:tcPr>
          <w:p w:rsidR="001F2362" w:rsidRPr="003671DD" w:rsidRDefault="001F2362" w:rsidP="005A0717">
            <w:pPr>
              <w:rPr>
                <w:color w:val="000000" w:themeColor="text1"/>
                <w:sz w:val="24"/>
              </w:rPr>
            </w:pPr>
            <w:r w:rsidRPr="003671DD">
              <w:rPr>
                <w:color w:val="000000" w:themeColor="text1"/>
                <w:sz w:val="24"/>
              </w:rPr>
              <w:t>5</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投标有效期</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自开标之日起</w:t>
            </w:r>
            <w:r w:rsidRPr="003671DD">
              <w:rPr>
                <w:rFonts w:hint="eastAsia"/>
                <w:color w:val="000000" w:themeColor="text1"/>
                <w:sz w:val="24"/>
              </w:rPr>
              <w:t>90</w:t>
            </w:r>
            <w:r w:rsidRPr="003671DD">
              <w:rPr>
                <w:rFonts w:hint="eastAsia"/>
                <w:color w:val="000000" w:themeColor="text1"/>
                <w:sz w:val="24"/>
              </w:rPr>
              <w:t>天内。</w:t>
            </w:r>
          </w:p>
        </w:tc>
      </w:tr>
      <w:tr w:rsidR="001F2362" w:rsidRPr="003671DD" w:rsidTr="005A0717">
        <w:trPr>
          <w:trHeight w:val="549"/>
        </w:trPr>
        <w:tc>
          <w:tcPr>
            <w:tcW w:w="710" w:type="dxa"/>
            <w:vAlign w:val="center"/>
          </w:tcPr>
          <w:p w:rsidR="001F2362" w:rsidRPr="003671DD" w:rsidRDefault="001F2362" w:rsidP="005A0717">
            <w:pPr>
              <w:rPr>
                <w:color w:val="000000" w:themeColor="text1"/>
                <w:sz w:val="24"/>
              </w:rPr>
            </w:pPr>
            <w:r w:rsidRPr="003671DD">
              <w:rPr>
                <w:color w:val="000000" w:themeColor="text1"/>
                <w:sz w:val="24"/>
              </w:rPr>
              <w:t>6</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投标要求</w:t>
            </w:r>
          </w:p>
        </w:tc>
        <w:tc>
          <w:tcPr>
            <w:tcW w:w="6662" w:type="dxa"/>
            <w:vAlign w:val="center"/>
          </w:tcPr>
          <w:p w:rsidR="001F2362" w:rsidRPr="003671DD" w:rsidRDefault="001F2362" w:rsidP="005A0717">
            <w:pPr>
              <w:rPr>
                <w:color w:val="000000" w:themeColor="text1"/>
                <w:sz w:val="24"/>
              </w:rPr>
            </w:pPr>
            <w:r w:rsidRPr="003671DD">
              <w:rPr>
                <w:color w:val="000000" w:themeColor="text1"/>
                <w:sz w:val="24"/>
              </w:rPr>
              <w:t>开标必须携带加密投标文件的</w:t>
            </w:r>
            <w:r w:rsidRPr="003671DD">
              <w:rPr>
                <w:color w:val="000000" w:themeColor="text1"/>
                <w:sz w:val="24"/>
              </w:rPr>
              <w:t>CA</w:t>
            </w:r>
            <w:r w:rsidRPr="003671DD">
              <w:rPr>
                <w:color w:val="000000" w:themeColor="text1"/>
                <w:sz w:val="24"/>
              </w:rPr>
              <w:t>数字证书、</w:t>
            </w:r>
            <w:r w:rsidRPr="003671DD">
              <w:rPr>
                <w:color w:val="000000" w:themeColor="text1"/>
                <w:sz w:val="24"/>
              </w:rPr>
              <w:t>U</w:t>
            </w:r>
            <w:r w:rsidRPr="003671DD">
              <w:rPr>
                <w:color w:val="000000" w:themeColor="text1"/>
                <w:sz w:val="24"/>
              </w:rPr>
              <w:t>盘内需拷贝投标文</w:t>
            </w:r>
          </w:p>
          <w:p w:rsidR="001F2362" w:rsidRPr="003671DD" w:rsidRDefault="001F2362" w:rsidP="005A0717">
            <w:pPr>
              <w:rPr>
                <w:color w:val="000000" w:themeColor="text1"/>
                <w:sz w:val="24"/>
              </w:rPr>
            </w:pPr>
            <w:r w:rsidRPr="003671DD">
              <w:rPr>
                <w:color w:val="000000" w:themeColor="text1"/>
                <w:sz w:val="24"/>
              </w:rPr>
              <w:t>件和转换为</w:t>
            </w:r>
            <w:r w:rsidRPr="003671DD">
              <w:rPr>
                <w:color w:val="000000" w:themeColor="text1"/>
                <w:sz w:val="24"/>
              </w:rPr>
              <w:t>PDF</w:t>
            </w:r>
            <w:r w:rsidRPr="003671DD">
              <w:rPr>
                <w:color w:val="000000" w:themeColor="text1"/>
                <w:sz w:val="24"/>
              </w:rPr>
              <w:t>格式的盖章彩色扫描件。（或者是投标工具导出</w:t>
            </w:r>
          </w:p>
          <w:p w:rsidR="001F2362" w:rsidRPr="003671DD" w:rsidRDefault="001F2362" w:rsidP="005A0717">
            <w:pPr>
              <w:rPr>
                <w:color w:val="000000" w:themeColor="text1"/>
                <w:sz w:val="24"/>
              </w:rPr>
            </w:pPr>
            <w:r w:rsidRPr="003671DD">
              <w:rPr>
                <w:color w:val="000000" w:themeColor="text1"/>
                <w:sz w:val="24"/>
              </w:rPr>
              <w:t>的</w:t>
            </w:r>
            <w:r w:rsidRPr="003671DD">
              <w:rPr>
                <w:color w:val="000000" w:themeColor="text1"/>
                <w:sz w:val="24"/>
              </w:rPr>
              <w:t>PDF</w:t>
            </w:r>
            <w:r w:rsidRPr="003671DD">
              <w:rPr>
                <w:color w:val="000000" w:themeColor="text1"/>
                <w:sz w:val="24"/>
              </w:rPr>
              <w:t>格式）</w:t>
            </w:r>
          </w:p>
        </w:tc>
      </w:tr>
      <w:tr w:rsidR="001F2362" w:rsidRPr="003671DD" w:rsidTr="005A0717">
        <w:trPr>
          <w:trHeight w:val="543"/>
        </w:trPr>
        <w:tc>
          <w:tcPr>
            <w:tcW w:w="710" w:type="dxa"/>
            <w:vAlign w:val="center"/>
          </w:tcPr>
          <w:p w:rsidR="001F2362" w:rsidRPr="003671DD" w:rsidRDefault="001F2362" w:rsidP="005A0717">
            <w:pPr>
              <w:rPr>
                <w:color w:val="000000" w:themeColor="text1"/>
                <w:sz w:val="24"/>
              </w:rPr>
            </w:pPr>
            <w:r w:rsidRPr="003671DD">
              <w:rPr>
                <w:color w:val="000000" w:themeColor="text1"/>
                <w:sz w:val="24"/>
              </w:rPr>
              <w:t>7</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评标方法</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最低评标价法（）综合评分法（√）</w:t>
            </w:r>
          </w:p>
        </w:tc>
      </w:tr>
      <w:tr w:rsidR="001F2362" w:rsidRPr="003671DD" w:rsidTr="005A0717">
        <w:trPr>
          <w:trHeight w:val="551"/>
        </w:trPr>
        <w:tc>
          <w:tcPr>
            <w:tcW w:w="710" w:type="dxa"/>
            <w:vAlign w:val="center"/>
          </w:tcPr>
          <w:p w:rsidR="001F2362" w:rsidRPr="003671DD" w:rsidRDefault="001F2362" w:rsidP="005A0717">
            <w:pPr>
              <w:rPr>
                <w:color w:val="000000" w:themeColor="text1"/>
                <w:sz w:val="24"/>
              </w:rPr>
            </w:pPr>
            <w:r w:rsidRPr="003671DD">
              <w:rPr>
                <w:color w:val="000000" w:themeColor="text1"/>
                <w:sz w:val="24"/>
              </w:rPr>
              <w:t>8</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采购需求</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详见采购清单</w:t>
            </w:r>
          </w:p>
        </w:tc>
      </w:tr>
      <w:tr w:rsidR="001F2362" w:rsidRPr="003671DD" w:rsidTr="005A0717">
        <w:trPr>
          <w:trHeight w:val="641"/>
        </w:trPr>
        <w:tc>
          <w:tcPr>
            <w:tcW w:w="710" w:type="dxa"/>
            <w:vAlign w:val="center"/>
          </w:tcPr>
          <w:p w:rsidR="001F2362" w:rsidRPr="003671DD" w:rsidRDefault="001F2362" w:rsidP="005A0717">
            <w:pPr>
              <w:rPr>
                <w:color w:val="000000" w:themeColor="text1"/>
                <w:sz w:val="24"/>
              </w:rPr>
            </w:pPr>
            <w:r w:rsidRPr="003671DD">
              <w:rPr>
                <w:color w:val="000000" w:themeColor="text1"/>
                <w:sz w:val="24"/>
              </w:rPr>
              <w:t>9</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交货时间</w:t>
            </w:r>
          </w:p>
        </w:tc>
        <w:tc>
          <w:tcPr>
            <w:tcW w:w="6662" w:type="dxa"/>
            <w:vAlign w:val="center"/>
          </w:tcPr>
          <w:p w:rsidR="001F2362" w:rsidRPr="003671DD" w:rsidRDefault="001F2362" w:rsidP="000F189A">
            <w:pPr>
              <w:rPr>
                <w:color w:val="000000" w:themeColor="text1"/>
                <w:sz w:val="24"/>
              </w:rPr>
            </w:pPr>
            <w:r w:rsidRPr="003671DD">
              <w:rPr>
                <w:rFonts w:hint="eastAsia"/>
                <w:color w:val="000000" w:themeColor="text1"/>
                <w:sz w:val="24"/>
              </w:rPr>
              <w:t>合同签订后甲方发出发货通知函</w:t>
            </w:r>
            <w:r w:rsidRPr="003671DD">
              <w:rPr>
                <w:rFonts w:hint="eastAsia"/>
                <w:color w:val="000000" w:themeColor="text1"/>
                <w:sz w:val="24"/>
              </w:rPr>
              <w:t>30</w:t>
            </w:r>
            <w:r w:rsidRPr="003671DD">
              <w:rPr>
                <w:rFonts w:hint="eastAsia"/>
                <w:color w:val="000000" w:themeColor="text1"/>
                <w:sz w:val="24"/>
              </w:rPr>
              <w:t>天内必须发货到业主指定地点安装完成。</w:t>
            </w:r>
          </w:p>
        </w:tc>
      </w:tr>
      <w:tr w:rsidR="001F2362" w:rsidRPr="003671DD" w:rsidTr="005A0717">
        <w:trPr>
          <w:trHeight w:val="641"/>
        </w:trPr>
        <w:tc>
          <w:tcPr>
            <w:tcW w:w="710" w:type="dxa"/>
            <w:vAlign w:val="center"/>
          </w:tcPr>
          <w:p w:rsidR="001F2362" w:rsidRPr="003671DD" w:rsidRDefault="001F2362" w:rsidP="005A0717">
            <w:pPr>
              <w:rPr>
                <w:color w:val="000000" w:themeColor="text1"/>
                <w:sz w:val="24"/>
              </w:rPr>
            </w:pPr>
            <w:r w:rsidRPr="003671DD">
              <w:rPr>
                <w:color w:val="000000" w:themeColor="text1"/>
                <w:sz w:val="24"/>
              </w:rPr>
              <w:t>10</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交货地点</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用户指定地点</w:t>
            </w:r>
          </w:p>
        </w:tc>
      </w:tr>
      <w:tr w:rsidR="001F2362" w:rsidRPr="003671DD" w:rsidTr="005A0717">
        <w:trPr>
          <w:trHeight w:val="641"/>
        </w:trPr>
        <w:tc>
          <w:tcPr>
            <w:tcW w:w="710" w:type="dxa"/>
            <w:vAlign w:val="center"/>
          </w:tcPr>
          <w:p w:rsidR="001F2362" w:rsidRPr="003671DD" w:rsidRDefault="001F2362" w:rsidP="005A0717">
            <w:pPr>
              <w:rPr>
                <w:color w:val="000000" w:themeColor="text1"/>
                <w:sz w:val="24"/>
              </w:rPr>
            </w:pPr>
            <w:r w:rsidRPr="003671DD">
              <w:rPr>
                <w:rFonts w:hint="eastAsia"/>
                <w:color w:val="000000" w:themeColor="text1"/>
                <w:sz w:val="24"/>
              </w:rPr>
              <w:t>11</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本项目所属行业</w:t>
            </w:r>
          </w:p>
        </w:tc>
        <w:tc>
          <w:tcPr>
            <w:tcW w:w="6662" w:type="dxa"/>
          </w:tcPr>
          <w:p w:rsidR="001F2362" w:rsidRPr="003671DD" w:rsidRDefault="001F2362" w:rsidP="005A0717">
            <w:pPr>
              <w:rPr>
                <w:color w:val="000000" w:themeColor="text1"/>
                <w:sz w:val="24"/>
              </w:rPr>
            </w:pPr>
            <w:r w:rsidRPr="003671DD">
              <w:rPr>
                <w:rFonts w:hint="eastAsia"/>
                <w:color w:val="000000" w:themeColor="text1"/>
                <w:sz w:val="24"/>
              </w:rPr>
              <w:t>根据《统计上大中小微型企业划分办法（</w:t>
            </w:r>
            <w:r w:rsidRPr="003671DD">
              <w:rPr>
                <w:rFonts w:hint="eastAsia"/>
                <w:color w:val="000000" w:themeColor="text1"/>
                <w:sz w:val="24"/>
              </w:rPr>
              <w:t>2017</w:t>
            </w:r>
            <w:r w:rsidRPr="003671DD">
              <w:rPr>
                <w:rFonts w:hint="eastAsia"/>
                <w:color w:val="000000" w:themeColor="text1"/>
                <w:sz w:val="24"/>
              </w:rPr>
              <w:t>）》，本项目所属行业为</w:t>
            </w:r>
            <w:r w:rsidRPr="003671DD">
              <w:rPr>
                <w:rFonts w:hint="eastAsia"/>
                <w:color w:val="000000" w:themeColor="text1"/>
                <w:sz w:val="24"/>
              </w:rPr>
              <w:t xml:space="preserve"> </w:t>
            </w:r>
            <w:r w:rsidRPr="003671DD">
              <w:rPr>
                <w:rFonts w:hint="eastAsia"/>
                <w:color w:val="000000" w:themeColor="text1"/>
                <w:sz w:val="24"/>
              </w:rPr>
              <w:t>批发业。如供应商对本项目所属行业有疑义，请以书面形式向采购代理机构提出。</w:t>
            </w:r>
          </w:p>
        </w:tc>
      </w:tr>
      <w:tr w:rsidR="001F2362" w:rsidRPr="003671DD" w:rsidTr="005A0717">
        <w:trPr>
          <w:trHeight w:val="641"/>
        </w:trPr>
        <w:tc>
          <w:tcPr>
            <w:tcW w:w="710" w:type="dxa"/>
            <w:vAlign w:val="center"/>
          </w:tcPr>
          <w:p w:rsidR="001F2362" w:rsidRPr="003671DD" w:rsidRDefault="001F2362" w:rsidP="005A0717">
            <w:pPr>
              <w:rPr>
                <w:color w:val="000000" w:themeColor="text1"/>
                <w:sz w:val="24"/>
              </w:rPr>
            </w:pPr>
            <w:r w:rsidRPr="003671DD">
              <w:rPr>
                <w:rFonts w:hint="eastAsia"/>
                <w:color w:val="000000" w:themeColor="text1"/>
                <w:sz w:val="24"/>
              </w:rPr>
              <w:t>12</w:t>
            </w:r>
          </w:p>
        </w:tc>
        <w:tc>
          <w:tcPr>
            <w:tcW w:w="2693" w:type="dxa"/>
            <w:vAlign w:val="center"/>
          </w:tcPr>
          <w:p w:rsidR="001F2362" w:rsidRPr="003671DD" w:rsidRDefault="001F2362" w:rsidP="005A0717">
            <w:pPr>
              <w:rPr>
                <w:color w:val="000000" w:themeColor="text1"/>
                <w:sz w:val="24"/>
              </w:rPr>
            </w:pPr>
            <w:r w:rsidRPr="003671DD">
              <w:rPr>
                <w:rFonts w:hint="eastAsia"/>
                <w:color w:val="000000" w:themeColor="text1"/>
                <w:sz w:val="24"/>
              </w:rPr>
              <w:t>备注</w:t>
            </w:r>
          </w:p>
        </w:tc>
        <w:tc>
          <w:tcPr>
            <w:tcW w:w="6662" w:type="dxa"/>
            <w:vAlign w:val="center"/>
          </w:tcPr>
          <w:p w:rsidR="001F2362" w:rsidRPr="003671DD" w:rsidRDefault="001F2362" w:rsidP="005A0717">
            <w:pPr>
              <w:rPr>
                <w:color w:val="000000" w:themeColor="text1"/>
                <w:sz w:val="24"/>
              </w:rPr>
            </w:pPr>
            <w:r w:rsidRPr="003671DD">
              <w:rPr>
                <w:rFonts w:hint="eastAsia"/>
                <w:color w:val="000000" w:themeColor="text1"/>
                <w:sz w:val="24"/>
              </w:rPr>
              <w:t>1</w:t>
            </w:r>
            <w:r w:rsidRPr="003671DD">
              <w:rPr>
                <w:rFonts w:hint="eastAsia"/>
                <w:color w:val="000000" w:themeColor="text1"/>
                <w:sz w:val="24"/>
              </w:rPr>
              <w:t>、采购需求中未列明偏差的除特殊订制类货物以外，列明的尺寸、重量及体积允许±</w:t>
            </w:r>
            <w:r w:rsidRPr="003671DD">
              <w:rPr>
                <w:rFonts w:hint="eastAsia"/>
                <w:color w:val="000000" w:themeColor="text1"/>
                <w:sz w:val="24"/>
              </w:rPr>
              <w:t>5</w:t>
            </w:r>
            <w:r w:rsidRPr="003671DD">
              <w:rPr>
                <w:color w:val="000000" w:themeColor="text1"/>
                <w:sz w:val="24"/>
              </w:rPr>
              <w:t>%</w:t>
            </w:r>
            <w:r w:rsidRPr="003671DD">
              <w:rPr>
                <w:rFonts w:hint="eastAsia"/>
                <w:color w:val="000000" w:themeColor="text1"/>
                <w:sz w:val="24"/>
              </w:rPr>
              <w:t>偏差。</w:t>
            </w:r>
          </w:p>
          <w:p w:rsidR="001F2362" w:rsidRPr="003671DD" w:rsidRDefault="001F2362" w:rsidP="005A0717">
            <w:pPr>
              <w:rPr>
                <w:color w:val="000000" w:themeColor="text1"/>
                <w:sz w:val="24"/>
              </w:rPr>
            </w:pPr>
            <w:r w:rsidRPr="003671DD">
              <w:rPr>
                <w:rFonts w:hint="eastAsia"/>
                <w:color w:val="000000" w:themeColor="text1"/>
                <w:sz w:val="24"/>
              </w:rPr>
              <w:t>2</w:t>
            </w:r>
            <w:r w:rsidRPr="003671DD">
              <w:rPr>
                <w:rFonts w:hint="eastAsia"/>
                <w:color w:val="000000" w:themeColor="text1"/>
                <w:sz w:val="24"/>
              </w:rPr>
              <w:t>、采购标的物需按照国家相关标准、行业标准、地方标准或者其他标准、规范执行。</w:t>
            </w:r>
          </w:p>
        </w:tc>
      </w:tr>
    </w:tbl>
    <w:p w:rsidR="001F2362" w:rsidRPr="003671DD" w:rsidRDefault="001F2362" w:rsidP="001F2362">
      <w:pPr>
        <w:rPr>
          <w:color w:val="000000" w:themeColor="text1"/>
        </w:rPr>
      </w:pPr>
      <w:bookmarkStart w:id="2" w:name="_Hlk88409803"/>
    </w:p>
    <w:p w:rsidR="001F2362" w:rsidRPr="003671DD" w:rsidRDefault="001F2362" w:rsidP="001F2362">
      <w:pPr>
        <w:pStyle w:val="2"/>
        <w:rPr>
          <w:color w:val="000000" w:themeColor="text1"/>
        </w:rPr>
      </w:pPr>
      <w:bookmarkStart w:id="3" w:name="_Toc103263083"/>
      <w:r w:rsidRPr="003671DD">
        <w:rPr>
          <w:rFonts w:hint="eastAsia"/>
          <w:color w:val="000000" w:themeColor="text1"/>
        </w:rPr>
        <w:lastRenderedPageBreak/>
        <w:t>2</w:t>
      </w:r>
      <w:r w:rsidRPr="003671DD">
        <w:rPr>
          <w:rFonts w:hint="eastAsia"/>
          <w:color w:val="000000" w:themeColor="text1"/>
        </w:rPr>
        <w:t>、各单价限价</w:t>
      </w:r>
      <w:bookmarkEnd w:id="3"/>
    </w:p>
    <w:tbl>
      <w:tblPr>
        <w:tblW w:w="10207" w:type="dxa"/>
        <w:tblInd w:w="-176" w:type="dxa"/>
        <w:tblLook w:val="04A0" w:firstRow="1" w:lastRow="0" w:firstColumn="1" w:lastColumn="0" w:noHBand="0" w:noVBand="1"/>
      </w:tblPr>
      <w:tblGrid>
        <w:gridCol w:w="789"/>
        <w:gridCol w:w="2558"/>
        <w:gridCol w:w="812"/>
        <w:gridCol w:w="1071"/>
        <w:gridCol w:w="1476"/>
        <w:gridCol w:w="1476"/>
        <w:gridCol w:w="1033"/>
        <w:gridCol w:w="992"/>
      </w:tblGrid>
      <w:tr w:rsidR="001F2362" w:rsidRPr="003671DD" w:rsidTr="005A0717">
        <w:trPr>
          <w:trHeight w:val="944"/>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序号</w:t>
            </w:r>
          </w:p>
        </w:tc>
        <w:tc>
          <w:tcPr>
            <w:tcW w:w="2558"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采购品目名称</w:t>
            </w:r>
          </w:p>
        </w:tc>
        <w:tc>
          <w:tcPr>
            <w:tcW w:w="812"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单位</w:t>
            </w:r>
          </w:p>
        </w:tc>
        <w:tc>
          <w:tcPr>
            <w:tcW w:w="1071"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数量</w:t>
            </w:r>
          </w:p>
        </w:tc>
        <w:tc>
          <w:tcPr>
            <w:tcW w:w="1476"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单价（元）</w:t>
            </w:r>
          </w:p>
        </w:tc>
        <w:tc>
          <w:tcPr>
            <w:tcW w:w="1476"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总价（元）</w:t>
            </w:r>
          </w:p>
        </w:tc>
        <w:tc>
          <w:tcPr>
            <w:tcW w:w="1033" w:type="dxa"/>
            <w:tcBorders>
              <w:top w:val="single" w:sz="4" w:space="0" w:color="auto"/>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b/>
                <w:bCs/>
                <w:color w:val="000000" w:themeColor="text1"/>
                <w:kern w:val="0"/>
                <w:szCs w:val="21"/>
              </w:rPr>
            </w:pPr>
            <w:r w:rsidRPr="003671DD">
              <w:rPr>
                <w:rFonts w:asciiTheme="minorEastAsia" w:eastAsiaTheme="minorEastAsia" w:hAnsiTheme="minorEastAsia" w:hint="eastAsia"/>
                <w:b/>
                <w:bCs/>
                <w:color w:val="000000" w:themeColor="text1"/>
                <w:kern w:val="0"/>
                <w:szCs w:val="21"/>
              </w:rPr>
              <w:t>是否进口设备</w:t>
            </w:r>
          </w:p>
        </w:tc>
        <w:tc>
          <w:tcPr>
            <w:tcW w:w="992" w:type="dxa"/>
            <w:tcBorders>
              <w:top w:val="single" w:sz="4" w:space="0" w:color="auto"/>
              <w:left w:val="nil"/>
              <w:bottom w:val="single" w:sz="4" w:space="0" w:color="auto"/>
              <w:right w:val="single" w:sz="4" w:space="0" w:color="auto"/>
            </w:tcBorders>
          </w:tcPr>
          <w:p w:rsidR="001F2362" w:rsidRPr="003671DD" w:rsidRDefault="001F2362" w:rsidP="005A0717">
            <w:pPr>
              <w:widowControl/>
              <w:jc w:val="center"/>
              <w:rPr>
                <w:rFonts w:asciiTheme="minorEastAsia" w:eastAsiaTheme="minorEastAsia" w:hAnsiTheme="minorEastAsia"/>
                <w:color w:val="000000" w:themeColor="text1"/>
                <w:kern w:val="0"/>
                <w:szCs w:val="21"/>
              </w:rPr>
            </w:pPr>
          </w:p>
          <w:p w:rsidR="001F2362" w:rsidRPr="003671DD" w:rsidRDefault="001F2362" w:rsidP="005A0717">
            <w:pPr>
              <w:widowControl/>
              <w:jc w:val="center"/>
              <w:rPr>
                <w:rFonts w:asciiTheme="minorEastAsia" w:eastAsiaTheme="minorEastAsia" w:hAnsiTheme="minorEastAsia"/>
                <w:color w:val="000000" w:themeColor="text1"/>
                <w:kern w:val="0"/>
                <w:szCs w:val="21"/>
              </w:rPr>
            </w:pPr>
            <w:proofErr w:type="gramStart"/>
            <w:r w:rsidRPr="003671DD">
              <w:rPr>
                <w:rFonts w:asciiTheme="minorEastAsia" w:eastAsiaTheme="minorEastAsia" w:hAnsiTheme="minorEastAsia" w:hint="eastAsia"/>
                <w:color w:val="000000" w:themeColor="text1"/>
                <w:kern w:val="0"/>
                <w:szCs w:val="21"/>
              </w:rPr>
              <w:t>包号</w:t>
            </w:r>
            <w:proofErr w:type="gramEnd"/>
          </w:p>
        </w:tc>
      </w:tr>
      <w:tr w:rsidR="001F2362" w:rsidRPr="003671DD" w:rsidTr="005A0717">
        <w:trPr>
          <w:trHeight w:val="624"/>
        </w:trPr>
        <w:tc>
          <w:tcPr>
            <w:tcW w:w="789" w:type="dxa"/>
            <w:tcBorders>
              <w:top w:val="nil"/>
              <w:left w:val="single" w:sz="4" w:space="0" w:color="auto"/>
              <w:bottom w:val="single" w:sz="4" w:space="0" w:color="auto"/>
              <w:right w:val="single" w:sz="4" w:space="0" w:color="auto"/>
            </w:tcBorders>
            <w:shd w:val="clear" w:color="auto" w:fill="auto"/>
            <w:noWrap/>
            <w:vAlign w:val="center"/>
          </w:tcPr>
          <w:p w:rsidR="001F2362" w:rsidRPr="003671DD" w:rsidRDefault="000F189A" w:rsidP="005A0717">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2558"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原位</w:t>
            </w:r>
            <w:r w:rsidRPr="003671DD">
              <w:rPr>
                <w:rFonts w:asciiTheme="minorEastAsia" w:eastAsiaTheme="minorEastAsia" w:hAnsiTheme="minorEastAsia"/>
                <w:color w:val="000000" w:themeColor="text1"/>
                <w:kern w:val="0"/>
                <w:szCs w:val="21"/>
              </w:rPr>
              <w:t>XRD</w:t>
            </w:r>
            <w:r w:rsidRPr="003671DD">
              <w:rPr>
                <w:rFonts w:asciiTheme="minorEastAsia" w:eastAsiaTheme="minorEastAsia" w:hAnsiTheme="minorEastAsia" w:hint="eastAsia"/>
                <w:color w:val="000000" w:themeColor="text1"/>
                <w:kern w:val="0"/>
                <w:szCs w:val="21"/>
              </w:rPr>
              <w:t>电解池</w:t>
            </w:r>
          </w:p>
        </w:tc>
        <w:tc>
          <w:tcPr>
            <w:tcW w:w="812"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台</w:t>
            </w:r>
          </w:p>
        </w:tc>
        <w:tc>
          <w:tcPr>
            <w:tcW w:w="1071"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15,000.00</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15,000.00</w:t>
            </w:r>
          </w:p>
        </w:tc>
        <w:tc>
          <w:tcPr>
            <w:tcW w:w="1033"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否</w:t>
            </w:r>
          </w:p>
        </w:tc>
        <w:tc>
          <w:tcPr>
            <w:tcW w:w="992" w:type="dxa"/>
            <w:tcBorders>
              <w:top w:val="nil"/>
              <w:left w:val="nil"/>
              <w:bottom w:val="single" w:sz="4" w:space="0" w:color="auto"/>
              <w:right w:val="single" w:sz="4" w:space="0" w:color="auto"/>
            </w:tcBorders>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F</w:t>
            </w:r>
          </w:p>
        </w:tc>
      </w:tr>
      <w:tr w:rsidR="001F2362" w:rsidRPr="003671DD" w:rsidTr="005A0717">
        <w:trPr>
          <w:trHeight w:val="624"/>
        </w:trPr>
        <w:tc>
          <w:tcPr>
            <w:tcW w:w="789" w:type="dxa"/>
            <w:tcBorders>
              <w:top w:val="nil"/>
              <w:left w:val="single" w:sz="4" w:space="0" w:color="auto"/>
              <w:bottom w:val="single" w:sz="4" w:space="0" w:color="auto"/>
              <w:right w:val="single" w:sz="4" w:space="0" w:color="auto"/>
            </w:tcBorders>
            <w:shd w:val="clear" w:color="auto" w:fill="auto"/>
            <w:noWrap/>
            <w:vAlign w:val="center"/>
          </w:tcPr>
          <w:p w:rsidR="001F2362" w:rsidRPr="003671DD" w:rsidRDefault="000F189A" w:rsidP="005A0717">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p>
        </w:tc>
        <w:tc>
          <w:tcPr>
            <w:tcW w:w="2558"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原位红外漫反射监测装置</w:t>
            </w:r>
          </w:p>
        </w:tc>
        <w:tc>
          <w:tcPr>
            <w:tcW w:w="812"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套</w:t>
            </w:r>
          </w:p>
        </w:tc>
        <w:tc>
          <w:tcPr>
            <w:tcW w:w="1071"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135,000.00</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135,000.00</w:t>
            </w:r>
          </w:p>
        </w:tc>
        <w:tc>
          <w:tcPr>
            <w:tcW w:w="1033"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否</w:t>
            </w:r>
          </w:p>
        </w:tc>
        <w:tc>
          <w:tcPr>
            <w:tcW w:w="992" w:type="dxa"/>
            <w:tcBorders>
              <w:top w:val="nil"/>
              <w:left w:val="nil"/>
              <w:bottom w:val="single" w:sz="4" w:space="0" w:color="auto"/>
              <w:right w:val="single" w:sz="4" w:space="0" w:color="auto"/>
            </w:tcBorders>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F</w:t>
            </w:r>
          </w:p>
        </w:tc>
      </w:tr>
      <w:tr w:rsidR="001F2362" w:rsidRPr="003671DD" w:rsidTr="005A0717">
        <w:trPr>
          <w:trHeight w:val="624"/>
        </w:trPr>
        <w:tc>
          <w:tcPr>
            <w:tcW w:w="789" w:type="dxa"/>
            <w:tcBorders>
              <w:top w:val="nil"/>
              <w:left w:val="single" w:sz="4" w:space="0" w:color="auto"/>
              <w:bottom w:val="single" w:sz="4" w:space="0" w:color="auto"/>
              <w:right w:val="single" w:sz="4" w:space="0" w:color="auto"/>
            </w:tcBorders>
            <w:shd w:val="clear" w:color="auto" w:fill="auto"/>
            <w:noWrap/>
            <w:vAlign w:val="center"/>
          </w:tcPr>
          <w:p w:rsidR="001F2362" w:rsidRPr="003671DD" w:rsidRDefault="000F189A" w:rsidP="005A0717">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3</w:t>
            </w:r>
          </w:p>
        </w:tc>
        <w:tc>
          <w:tcPr>
            <w:tcW w:w="2558"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钛金属</w:t>
            </w:r>
            <w:proofErr w:type="gramStart"/>
            <w:r w:rsidRPr="003671DD">
              <w:rPr>
                <w:rFonts w:asciiTheme="minorEastAsia" w:eastAsiaTheme="minorEastAsia" w:hAnsiTheme="minorEastAsia" w:hint="eastAsia"/>
                <w:color w:val="000000" w:themeColor="text1"/>
                <w:kern w:val="0"/>
                <w:szCs w:val="21"/>
              </w:rPr>
              <w:t>箔</w:t>
            </w:r>
            <w:proofErr w:type="gramEnd"/>
            <w:r w:rsidRPr="003671DD">
              <w:rPr>
                <w:rFonts w:asciiTheme="minorEastAsia" w:eastAsiaTheme="minorEastAsia" w:hAnsiTheme="minorEastAsia" w:hint="eastAsia"/>
                <w:color w:val="000000" w:themeColor="text1"/>
                <w:kern w:val="0"/>
                <w:szCs w:val="21"/>
              </w:rPr>
              <w:t>激光打孔膜电极加工设备</w:t>
            </w:r>
          </w:p>
        </w:tc>
        <w:tc>
          <w:tcPr>
            <w:tcW w:w="812"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台</w:t>
            </w:r>
          </w:p>
        </w:tc>
        <w:tc>
          <w:tcPr>
            <w:tcW w:w="1071"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80,000.00</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80,000.00</w:t>
            </w:r>
          </w:p>
        </w:tc>
        <w:tc>
          <w:tcPr>
            <w:tcW w:w="1033"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否</w:t>
            </w:r>
          </w:p>
        </w:tc>
        <w:tc>
          <w:tcPr>
            <w:tcW w:w="992" w:type="dxa"/>
            <w:tcBorders>
              <w:top w:val="nil"/>
              <w:left w:val="nil"/>
              <w:bottom w:val="single" w:sz="4" w:space="0" w:color="auto"/>
              <w:right w:val="single" w:sz="4" w:space="0" w:color="auto"/>
            </w:tcBorders>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F</w:t>
            </w:r>
          </w:p>
        </w:tc>
      </w:tr>
      <w:tr w:rsidR="001F2362" w:rsidRPr="003671DD" w:rsidTr="005A0717">
        <w:trPr>
          <w:trHeight w:val="624"/>
        </w:trPr>
        <w:tc>
          <w:tcPr>
            <w:tcW w:w="789" w:type="dxa"/>
            <w:tcBorders>
              <w:top w:val="nil"/>
              <w:left w:val="single" w:sz="4" w:space="0" w:color="auto"/>
              <w:bottom w:val="single" w:sz="4" w:space="0" w:color="auto"/>
              <w:right w:val="single" w:sz="4" w:space="0" w:color="auto"/>
            </w:tcBorders>
            <w:shd w:val="clear" w:color="auto" w:fill="auto"/>
            <w:noWrap/>
            <w:vAlign w:val="center"/>
          </w:tcPr>
          <w:p w:rsidR="001F2362" w:rsidRPr="003671DD" w:rsidRDefault="000F189A" w:rsidP="005A0717">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4</w:t>
            </w:r>
          </w:p>
        </w:tc>
        <w:tc>
          <w:tcPr>
            <w:tcW w:w="2558"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高性能计算设备</w:t>
            </w:r>
          </w:p>
        </w:tc>
        <w:tc>
          <w:tcPr>
            <w:tcW w:w="812"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台</w:t>
            </w:r>
          </w:p>
        </w:tc>
        <w:tc>
          <w:tcPr>
            <w:tcW w:w="1071"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450,000.00</w:t>
            </w:r>
          </w:p>
        </w:tc>
        <w:tc>
          <w:tcPr>
            <w:tcW w:w="1476"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color w:val="000000" w:themeColor="text1"/>
                <w:kern w:val="0"/>
                <w:szCs w:val="21"/>
              </w:rPr>
              <w:t>450,000.00</w:t>
            </w:r>
          </w:p>
        </w:tc>
        <w:tc>
          <w:tcPr>
            <w:tcW w:w="1033" w:type="dxa"/>
            <w:tcBorders>
              <w:top w:val="nil"/>
              <w:left w:val="nil"/>
              <w:bottom w:val="single" w:sz="4" w:space="0" w:color="auto"/>
              <w:right w:val="single" w:sz="4" w:space="0" w:color="auto"/>
            </w:tcBorders>
            <w:shd w:val="clear" w:color="auto" w:fill="auto"/>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否</w:t>
            </w:r>
          </w:p>
        </w:tc>
        <w:tc>
          <w:tcPr>
            <w:tcW w:w="992" w:type="dxa"/>
            <w:tcBorders>
              <w:top w:val="nil"/>
              <w:left w:val="nil"/>
              <w:bottom w:val="single" w:sz="4" w:space="0" w:color="auto"/>
              <w:right w:val="single" w:sz="4" w:space="0" w:color="auto"/>
            </w:tcBorders>
            <w:vAlign w:val="center"/>
          </w:tcPr>
          <w:p w:rsidR="001F2362" w:rsidRPr="003671DD" w:rsidRDefault="001F2362" w:rsidP="005A0717">
            <w:pPr>
              <w:widowControl/>
              <w:jc w:val="center"/>
              <w:rPr>
                <w:rFonts w:asciiTheme="minorEastAsia" w:eastAsiaTheme="minorEastAsia" w:hAnsiTheme="minorEastAsia"/>
                <w:color w:val="000000" w:themeColor="text1"/>
                <w:kern w:val="0"/>
                <w:szCs w:val="21"/>
              </w:rPr>
            </w:pPr>
            <w:r w:rsidRPr="003671DD">
              <w:rPr>
                <w:rFonts w:asciiTheme="minorEastAsia" w:eastAsiaTheme="minorEastAsia" w:hAnsiTheme="minorEastAsia" w:hint="eastAsia"/>
                <w:color w:val="000000" w:themeColor="text1"/>
                <w:kern w:val="0"/>
                <w:szCs w:val="21"/>
              </w:rPr>
              <w:t>F</w:t>
            </w:r>
          </w:p>
        </w:tc>
      </w:tr>
    </w:tbl>
    <w:p w:rsidR="001F2362" w:rsidRPr="003671DD" w:rsidRDefault="001F2362" w:rsidP="001F2362">
      <w:pPr>
        <w:spacing w:line="360" w:lineRule="exact"/>
        <w:jc w:val="left"/>
        <w:outlineLvl w:val="0"/>
        <w:rPr>
          <w:rFonts w:ascii="宋体" w:hAnsi="宋体"/>
          <w:color w:val="000000" w:themeColor="text1"/>
          <w:sz w:val="24"/>
        </w:rPr>
      </w:pPr>
    </w:p>
    <w:p w:rsidR="001F2362" w:rsidRPr="000F189A" w:rsidRDefault="001F2362" w:rsidP="000F189A">
      <w:pPr>
        <w:pStyle w:val="2"/>
        <w:tabs>
          <w:tab w:val="left" w:pos="2385"/>
        </w:tabs>
      </w:pPr>
      <w:bookmarkStart w:id="4" w:name="_Toc103263084"/>
      <w:r w:rsidRPr="003671DD">
        <w:rPr>
          <w:rFonts w:hint="eastAsia"/>
          <w:color w:val="000000" w:themeColor="text1"/>
        </w:rPr>
        <w:t>3</w:t>
      </w:r>
      <w:r w:rsidRPr="003671DD">
        <w:rPr>
          <w:rFonts w:hint="eastAsia"/>
          <w:color w:val="000000" w:themeColor="text1"/>
        </w:rPr>
        <w:t>、采购需求</w:t>
      </w:r>
      <w:bookmarkEnd w:id="2"/>
      <w:bookmarkEnd w:id="4"/>
      <w:r w:rsidRPr="003671DD">
        <w:rPr>
          <w:color w:val="000000" w:themeColor="text1"/>
        </w:rPr>
        <w:tab/>
      </w:r>
    </w:p>
    <w:p w:rsidR="001F2362" w:rsidRPr="003671DD" w:rsidRDefault="001F2362" w:rsidP="001F2362">
      <w:pPr>
        <w:rPr>
          <w:color w:val="000000" w:themeColor="text1"/>
        </w:rPr>
      </w:pPr>
      <w:r w:rsidRPr="003671DD">
        <w:rPr>
          <w:rFonts w:hint="eastAsia"/>
          <w:color w:val="000000" w:themeColor="text1"/>
        </w:rPr>
        <w:t>F</w:t>
      </w:r>
      <w:r w:rsidRPr="003671DD">
        <w:rPr>
          <w:rFonts w:hint="eastAsia"/>
          <w:color w:val="000000" w:themeColor="text1"/>
        </w:rPr>
        <w:t>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460"/>
        <w:gridCol w:w="5800"/>
        <w:gridCol w:w="882"/>
        <w:gridCol w:w="709"/>
      </w:tblGrid>
      <w:tr w:rsidR="001F2362" w:rsidRPr="003671DD" w:rsidTr="005A0717">
        <w:trPr>
          <w:trHeight w:val="748"/>
        </w:trPr>
        <w:tc>
          <w:tcPr>
            <w:tcW w:w="789" w:type="dxa"/>
            <w:shd w:val="clear" w:color="auto" w:fill="auto"/>
            <w:vAlign w:val="center"/>
          </w:tcPr>
          <w:p w:rsidR="001F2362" w:rsidRPr="003671DD" w:rsidRDefault="001F2362" w:rsidP="005A0717">
            <w:pPr>
              <w:widowControl/>
              <w:jc w:val="center"/>
              <w:rPr>
                <w:b/>
                <w:bCs/>
                <w:color w:val="000000" w:themeColor="text1"/>
                <w:kern w:val="0"/>
                <w:sz w:val="20"/>
                <w:szCs w:val="20"/>
              </w:rPr>
            </w:pPr>
            <w:bookmarkStart w:id="5" w:name="_Hlk106739576"/>
            <w:bookmarkStart w:id="6" w:name="_Hlk106740951"/>
            <w:r w:rsidRPr="003671DD">
              <w:rPr>
                <w:rFonts w:ascii="宋体" w:hAnsi="宋体" w:hint="eastAsia"/>
                <w:b/>
                <w:bCs/>
                <w:color w:val="000000" w:themeColor="text1"/>
                <w:kern w:val="0"/>
                <w:sz w:val="20"/>
                <w:szCs w:val="20"/>
              </w:rPr>
              <w:t>序号</w:t>
            </w:r>
          </w:p>
        </w:tc>
        <w:tc>
          <w:tcPr>
            <w:tcW w:w="1460" w:type="dxa"/>
            <w:shd w:val="clear" w:color="auto" w:fill="auto"/>
            <w:vAlign w:val="center"/>
          </w:tcPr>
          <w:p w:rsidR="001F2362" w:rsidRPr="003671DD" w:rsidRDefault="001F2362" w:rsidP="005A0717">
            <w:pPr>
              <w:widowControl/>
              <w:jc w:val="center"/>
              <w:rPr>
                <w:b/>
                <w:bCs/>
                <w:color w:val="000000" w:themeColor="text1"/>
                <w:kern w:val="0"/>
                <w:sz w:val="20"/>
                <w:szCs w:val="20"/>
              </w:rPr>
            </w:pPr>
            <w:r w:rsidRPr="003671DD">
              <w:rPr>
                <w:rFonts w:ascii="宋体" w:hAnsi="宋体" w:hint="eastAsia"/>
                <w:b/>
                <w:bCs/>
                <w:color w:val="000000" w:themeColor="text1"/>
                <w:kern w:val="0"/>
                <w:sz w:val="20"/>
                <w:szCs w:val="20"/>
              </w:rPr>
              <w:t>采购品目名称</w:t>
            </w:r>
          </w:p>
        </w:tc>
        <w:tc>
          <w:tcPr>
            <w:tcW w:w="5800" w:type="dxa"/>
            <w:shd w:val="clear" w:color="auto" w:fill="auto"/>
            <w:vAlign w:val="center"/>
          </w:tcPr>
          <w:p w:rsidR="001F2362" w:rsidRPr="003671DD" w:rsidRDefault="001F2362" w:rsidP="005A0717">
            <w:pPr>
              <w:widowControl/>
              <w:jc w:val="center"/>
              <w:rPr>
                <w:rFonts w:ascii="宋体" w:hAnsi="宋体" w:cs="宋体"/>
                <w:b/>
                <w:bCs/>
                <w:color w:val="000000" w:themeColor="text1"/>
                <w:kern w:val="0"/>
                <w:sz w:val="20"/>
                <w:szCs w:val="20"/>
              </w:rPr>
            </w:pPr>
            <w:r w:rsidRPr="003671DD">
              <w:rPr>
                <w:rFonts w:ascii="宋体" w:hAnsi="宋体" w:cs="宋体" w:hint="eastAsia"/>
                <w:b/>
                <w:bCs/>
                <w:color w:val="000000" w:themeColor="text1"/>
                <w:kern w:val="0"/>
                <w:sz w:val="20"/>
                <w:szCs w:val="20"/>
              </w:rPr>
              <w:t>参考型号就技术参数</w:t>
            </w:r>
          </w:p>
        </w:tc>
        <w:tc>
          <w:tcPr>
            <w:tcW w:w="882" w:type="dxa"/>
            <w:shd w:val="clear" w:color="auto" w:fill="auto"/>
            <w:vAlign w:val="center"/>
          </w:tcPr>
          <w:p w:rsidR="001F2362" w:rsidRPr="003671DD" w:rsidRDefault="001F2362" w:rsidP="005A0717">
            <w:pPr>
              <w:widowControl/>
              <w:jc w:val="center"/>
              <w:rPr>
                <w:b/>
                <w:bCs/>
                <w:color w:val="000000" w:themeColor="text1"/>
                <w:kern w:val="0"/>
                <w:sz w:val="20"/>
                <w:szCs w:val="20"/>
              </w:rPr>
            </w:pPr>
            <w:r w:rsidRPr="003671DD">
              <w:rPr>
                <w:rFonts w:ascii="宋体" w:hAnsi="宋体" w:hint="eastAsia"/>
                <w:b/>
                <w:bCs/>
                <w:color w:val="000000" w:themeColor="text1"/>
                <w:kern w:val="0"/>
                <w:sz w:val="20"/>
                <w:szCs w:val="20"/>
              </w:rPr>
              <w:t>单位</w:t>
            </w:r>
          </w:p>
        </w:tc>
        <w:tc>
          <w:tcPr>
            <w:tcW w:w="709" w:type="dxa"/>
            <w:shd w:val="clear" w:color="auto" w:fill="auto"/>
            <w:vAlign w:val="center"/>
          </w:tcPr>
          <w:p w:rsidR="001F2362" w:rsidRPr="003671DD" w:rsidRDefault="001F2362" w:rsidP="005A0717">
            <w:pPr>
              <w:widowControl/>
              <w:jc w:val="center"/>
              <w:rPr>
                <w:b/>
                <w:bCs/>
                <w:color w:val="000000" w:themeColor="text1"/>
                <w:kern w:val="0"/>
                <w:sz w:val="20"/>
                <w:szCs w:val="20"/>
              </w:rPr>
            </w:pPr>
            <w:r w:rsidRPr="003671DD">
              <w:rPr>
                <w:rFonts w:ascii="宋体" w:hAnsi="宋体" w:hint="eastAsia"/>
                <w:b/>
                <w:bCs/>
                <w:color w:val="000000" w:themeColor="text1"/>
                <w:kern w:val="0"/>
                <w:sz w:val="20"/>
                <w:szCs w:val="20"/>
              </w:rPr>
              <w:t>数量</w:t>
            </w:r>
          </w:p>
        </w:tc>
      </w:tr>
      <w:tr w:rsidR="001F2362" w:rsidRPr="003671DD" w:rsidTr="005A0717">
        <w:trPr>
          <w:trHeight w:val="2355"/>
        </w:trPr>
        <w:tc>
          <w:tcPr>
            <w:tcW w:w="789" w:type="dxa"/>
            <w:shd w:val="clear" w:color="auto" w:fill="auto"/>
            <w:noWrap/>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1</w:t>
            </w:r>
          </w:p>
        </w:tc>
        <w:tc>
          <w:tcPr>
            <w:tcW w:w="1460"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t>原位</w:t>
            </w:r>
            <w:r w:rsidRPr="003671DD">
              <w:rPr>
                <w:color w:val="000000" w:themeColor="text1"/>
                <w:kern w:val="0"/>
                <w:sz w:val="20"/>
                <w:szCs w:val="20"/>
              </w:rPr>
              <w:t>XRD</w:t>
            </w:r>
            <w:r w:rsidRPr="003671DD">
              <w:rPr>
                <w:rFonts w:ascii="宋体" w:hAnsi="宋体" w:hint="eastAsia"/>
                <w:color w:val="000000" w:themeColor="text1"/>
                <w:kern w:val="0"/>
                <w:sz w:val="20"/>
                <w:szCs w:val="20"/>
              </w:rPr>
              <w:t>电解池</w:t>
            </w:r>
          </w:p>
        </w:tc>
        <w:tc>
          <w:tcPr>
            <w:tcW w:w="5800" w:type="dxa"/>
            <w:shd w:val="clear" w:color="auto" w:fill="auto"/>
            <w:vAlign w:val="center"/>
          </w:tcPr>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技术参数：</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1.★液相三电极（或两电极）电化学反应，工作电极为定制</w:t>
            </w:r>
            <w:proofErr w:type="gramStart"/>
            <w:r w:rsidRPr="003671DD">
              <w:rPr>
                <w:rFonts w:ascii="宋体" w:hAnsi="宋体"/>
                <w:color w:val="000000" w:themeColor="text1"/>
                <w:kern w:val="0"/>
                <w:sz w:val="20"/>
                <w:szCs w:val="20"/>
              </w:rPr>
              <w:t>玻</w:t>
            </w:r>
            <w:proofErr w:type="gramEnd"/>
            <w:r w:rsidRPr="003671DD">
              <w:rPr>
                <w:rFonts w:ascii="宋体" w:hAnsi="宋体"/>
                <w:color w:val="000000" w:themeColor="text1"/>
                <w:kern w:val="0"/>
                <w:sz w:val="20"/>
                <w:szCs w:val="20"/>
              </w:rPr>
              <w:t>碳电极，样品尺寸为</w:t>
            </w:r>
            <w:r w:rsidRPr="003671DD">
              <w:rPr>
                <w:rFonts w:ascii="MS Gothic" w:eastAsia="MS Gothic" w:hAnsi="MS Gothic" w:cs="MS Gothic"/>
                <w:color w:val="000000" w:themeColor="text1"/>
                <w:kern w:val="0"/>
                <w:sz w:val="20"/>
                <w:szCs w:val="20"/>
              </w:rPr>
              <w:t>∅</w:t>
            </w:r>
            <w:r w:rsidRPr="003671DD">
              <w:rPr>
                <w:rFonts w:ascii="宋体" w:hAnsi="宋体"/>
                <w:color w:val="000000" w:themeColor="text1"/>
                <w:kern w:val="0"/>
                <w:sz w:val="20"/>
                <w:szCs w:val="20"/>
              </w:rPr>
              <w:t>5-10mm的电极样品，衍射角范围为10°﹤2θ﹤100°；</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2.配备气相进出口，保证反应过程中气体的流动；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3.能够匹配各品牌不同型号的衍射仪； </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4.良好密封性；</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5. PEEK或PTFE材质可选。</w:t>
            </w:r>
          </w:p>
        </w:tc>
        <w:tc>
          <w:tcPr>
            <w:tcW w:w="882"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t>台</w:t>
            </w:r>
          </w:p>
        </w:tc>
        <w:tc>
          <w:tcPr>
            <w:tcW w:w="709"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1</w:t>
            </w:r>
          </w:p>
        </w:tc>
      </w:tr>
      <w:tr w:rsidR="001F2362" w:rsidRPr="003671DD" w:rsidTr="005A0717">
        <w:trPr>
          <w:trHeight w:val="2700"/>
        </w:trPr>
        <w:tc>
          <w:tcPr>
            <w:tcW w:w="789" w:type="dxa"/>
            <w:shd w:val="clear" w:color="auto" w:fill="auto"/>
            <w:noWrap/>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2</w:t>
            </w:r>
          </w:p>
        </w:tc>
        <w:tc>
          <w:tcPr>
            <w:tcW w:w="1460"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t>原位红外漫反射监测装置</w:t>
            </w:r>
          </w:p>
        </w:tc>
        <w:tc>
          <w:tcPr>
            <w:tcW w:w="5800" w:type="dxa"/>
            <w:shd w:val="clear" w:color="auto" w:fill="auto"/>
            <w:vAlign w:val="center"/>
          </w:tcPr>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技术参数：</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1.漫反射池</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1.1材质：316不锈钢；</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1.2温度：满足高温（500℃）；</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1.3★压强：3MPA；</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1.4漫反射池配备高精度触摸屏程序控温和加热装置，同时利用循环冷却对反应外部进行冷却；</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1.5窗口直径8mm；</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1.6提供三个气路口，可提供进气、出气、抽真空；</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1.7反应池三个窗口，两个红外窗口，一个光照窗口；匹配Harrick光学附件才可使用；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1.8可实现高温高压气固相反应以及光催化高温高压气固相反应。</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lastRenderedPageBreak/>
              <w:t xml:space="preserve">2. </w:t>
            </w:r>
            <w:r w:rsidRPr="003671DD">
              <w:rPr>
                <w:rFonts w:ascii="宋体" w:hAnsi="宋体" w:hint="eastAsia"/>
                <w:color w:val="000000" w:themeColor="text1"/>
                <w:kern w:val="0"/>
                <w:sz w:val="20"/>
                <w:szCs w:val="20"/>
              </w:rPr>
              <w:t>漫反射光学附件</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2.1★采用两个6:1，90°离轴椭圆面，形成高效的漫反射照射采集系统；</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2.2偏转镜面反射配置，使其远离采集镜面，减少相关光谱的失真；</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2.3椭圆形曲面可以直接观察到反应界面；</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2.4能适配漫反射反应池在红外光谱仪下实现不同环境下研究材料的反应。</w:t>
            </w:r>
          </w:p>
        </w:tc>
        <w:tc>
          <w:tcPr>
            <w:tcW w:w="882"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lastRenderedPageBreak/>
              <w:t>套</w:t>
            </w:r>
          </w:p>
        </w:tc>
        <w:tc>
          <w:tcPr>
            <w:tcW w:w="709"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1</w:t>
            </w:r>
          </w:p>
        </w:tc>
      </w:tr>
      <w:tr w:rsidR="001F2362" w:rsidRPr="003671DD" w:rsidTr="005A0717">
        <w:trPr>
          <w:trHeight w:val="3510"/>
        </w:trPr>
        <w:tc>
          <w:tcPr>
            <w:tcW w:w="789" w:type="dxa"/>
            <w:shd w:val="clear" w:color="auto" w:fill="auto"/>
            <w:noWrap/>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lastRenderedPageBreak/>
              <w:t>3</w:t>
            </w:r>
          </w:p>
        </w:tc>
        <w:tc>
          <w:tcPr>
            <w:tcW w:w="1460"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t>钛金属</w:t>
            </w:r>
            <w:proofErr w:type="gramStart"/>
            <w:r w:rsidRPr="003671DD">
              <w:rPr>
                <w:rFonts w:ascii="宋体" w:hAnsi="宋体" w:hint="eastAsia"/>
                <w:color w:val="000000" w:themeColor="text1"/>
                <w:kern w:val="0"/>
                <w:sz w:val="20"/>
                <w:szCs w:val="20"/>
              </w:rPr>
              <w:t>箔</w:t>
            </w:r>
            <w:proofErr w:type="gramEnd"/>
            <w:r w:rsidRPr="003671DD">
              <w:rPr>
                <w:rFonts w:ascii="宋体" w:hAnsi="宋体" w:hint="eastAsia"/>
                <w:color w:val="000000" w:themeColor="text1"/>
                <w:kern w:val="0"/>
                <w:sz w:val="20"/>
                <w:szCs w:val="20"/>
              </w:rPr>
              <w:t>激光打孔膜电极加工设备</w:t>
            </w:r>
          </w:p>
        </w:tc>
        <w:tc>
          <w:tcPr>
            <w:tcW w:w="5800" w:type="dxa"/>
            <w:shd w:val="clear" w:color="auto" w:fill="auto"/>
            <w:vAlign w:val="center"/>
          </w:tcPr>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技术参数：</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1.激光器： </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1.1采用脉冲式激光器，被设计安装于设备机壳内；</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1.2★卓越的光束质量（BPP）BPP≤4mm.mrad，功率稳定性高，具有波形调制、缓升缓降等工艺设置功能；</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1.3电光转换效率&gt;45%，省电效应明显；</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1.4设备故障率枀低，免维护运行；</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1.5激光功率可调范围大；</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1.6模块化设计，“即揑即用”，不需要对光路迚行额外调节；</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1.7</w:t>
            </w:r>
            <w:proofErr w:type="gramStart"/>
            <w:r w:rsidRPr="003671DD">
              <w:rPr>
                <w:rFonts w:ascii="宋体" w:hAnsi="宋体"/>
                <w:color w:val="000000" w:themeColor="text1"/>
                <w:kern w:val="0"/>
                <w:sz w:val="20"/>
                <w:szCs w:val="20"/>
              </w:rPr>
              <w:t>集成光</w:t>
            </w:r>
            <w:proofErr w:type="gramEnd"/>
            <w:r w:rsidRPr="003671DD">
              <w:rPr>
                <w:rFonts w:ascii="宋体" w:hAnsi="宋体"/>
                <w:color w:val="000000" w:themeColor="text1"/>
                <w:kern w:val="0"/>
                <w:sz w:val="20"/>
                <w:szCs w:val="20"/>
              </w:rPr>
              <w:t>——光耦合器，或光闸；外形小巧，安装方便；</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1.8激光器使用寿命&gt;10 </w:t>
            </w:r>
            <w:r w:rsidRPr="003671DD">
              <w:rPr>
                <w:rFonts w:ascii="宋体" w:hAnsi="宋体" w:hint="eastAsia"/>
                <w:color w:val="000000" w:themeColor="text1"/>
                <w:kern w:val="0"/>
                <w:sz w:val="20"/>
                <w:szCs w:val="20"/>
              </w:rPr>
              <w:t>万小时。</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2.精密</w:t>
            </w:r>
            <w:proofErr w:type="gramStart"/>
            <w:r w:rsidRPr="003671DD">
              <w:rPr>
                <w:rFonts w:ascii="宋体" w:hAnsi="宋体"/>
                <w:color w:val="000000" w:themeColor="text1"/>
                <w:kern w:val="0"/>
                <w:sz w:val="20"/>
                <w:szCs w:val="20"/>
              </w:rPr>
              <w:t>高速振镜扫描</w:t>
            </w:r>
            <w:proofErr w:type="gramEnd"/>
            <w:r w:rsidRPr="003671DD">
              <w:rPr>
                <w:rFonts w:ascii="宋体" w:hAnsi="宋体"/>
                <w:color w:val="000000" w:themeColor="text1"/>
                <w:kern w:val="0"/>
                <w:sz w:val="20"/>
                <w:szCs w:val="20"/>
              </w:rPr>
              <w:t>系统： </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2.1</w:t>
            </w:r>
            <w:proofErr w:type="gramStart"/>
            <w:r w:rsidRPr="003671DD">
              <w:rPr>
                <w:rFonts w:ascii="宋体" w:hAnsi="宋体"/>
                <w:color w:val="000000" w:themeColor="text1"/>
                <w:kern w:val="0"/>
                <w:sz w:val="20"/>
                <w:szCs w:val="20"/>
              </w:rPr>
              <w:t>振镜扫描</w:t>
            </w:r>
            <w:proofErr w:type="gramEnd"/>
            <w:r w:rsidRPr="003671DD">
              <w:rPr>
                <w:rFonts w:ascii="宋体" w:hAnsi="宋体"/>
                <w:color w:val="000000" w:themeColor="text1"/>
                <w:kern w:val="0"/>
                <w:sz w:val="20"/>
                <w:szCs w:val="20"/>
              </w:rPr>
              <w:t>系统是由光学扫描器和伺服控制二部分组成。整个系统采用新技术、新材料、新工艺、新工作原理设计和制造； </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2.2光学扫描器</w:t>
            </w:r>
            <w:proofErr w:type="gramStart"/>
            <w:r w:rsidRPr="003671DD">
              <w:rPr>
                <w:rFonts w:ascii="宋体" w:hAnsi="宋体"/>
                <w:color w:val="000000" w:themeColor="text1"/>
                <w:kern w:val="0"/>
                <w:sz w:val="20"/>
                <w:szCs w:val="20"/>
              </w:rPr>
              <w:t>采用动磁式</w:t>
            </w:r>
            <w:proofErr w:type="gramEnd"/>
            <w:r w:rsidRPr="003671DD">
              <w:rPr>
                <w:rFonts w:ascii="宋体" w:hAnsi="宋体"/>
                <w:color w:val="000000" w:themeColor="text1"/>
                <w:kern w:val="0"/>
                <w:sz w:val="20"/>
                <w:szCs w:val="20"/>
              </w:rPr>
              <w:t>偏转工作方式的伺服电机；</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2.3具有扫描角度大、峰值力矩大、负载惯量大、机电时间常数小、工作速度快、稳定可靠等优点；</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2.4精密轴承</w:t>
            </w:r>
            <w:proofErr w:type="gramStart"/>
            <w:r w:rsidRPr="003671DD">
              <w:rPr>
                <w:rFonts w:ascii="宋体" w:hAnsi="宋体"/>
                <w:color w:val="000000" w:themeColor="text1"/>
                <w:kern w:val="0"/>
                <w:sz w:val="20"/>
                <w:szCs w:val="20"/>
              </w:rPr>
              <w:t>消隙结构</w:t>
            </w:r>
            <w:proofErr w:type="gramEnd"/>
            <w:r w:rsidRPr="003671DD">
              <w:rPr>
                <w:rFonts w:ascii="宋体" w:hAnsi="宋体"/>
                <w:color w:val="000000" w:themeColor="text1"/>
                <w:kern w:val="0"/>
                <w:sz w:val="20"/>
                <w:szCs w:val="20"/>
              </w:rPr>
              <w:t>提供</w:t>
            </w:r>
            <w:proofErr w:type="gramStart"/>
            <w:r w:rsidRPr="003671DD">
              <w:rPr>
                <w:rFonts w:ascii="宋体" w:hAnsi="宋体"/>
                <w:color w:val="000000" w:themeColor="text1"/>
                <w:kern w:val="0"/>
                <w:sz w:val="20"/>
                <w:szCs w:val="20"/>
              </w:rPr>
              <w:t>了超底轴向</w:t>
            </w:r>
            <w:proofErr w:type="gramEnd"/>
            <w:r w:rsidRPr="003671DD">
              <w:rPr>
                <w:rFonts w:ascii="宋体" w:hAnsi="宋体"/>
                <w:color w:val="000000" w:themeColor="text1"/>
                <w:kern w:val="0"/>
                <w:sz w:val="20"/>
                <w:szCs w:val="20"/>
              </w:rPr>
              <w:t>和径向跳动误差；“电子扭力棒”取代传统弹性材料扭力棒，大大提高了使用寿命和长期工作的可靠性；</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2.5任意位置零功率保持工作原理既降低了使用功耗，又减少了器件的发热效应，省却了恒温装置；</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2.6先进的高稳定性精密位置检测传感技术提供高线性度、高分辨率、高重复性、低漂移的性能； </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2.7★光学扫描器分为X方向扫描系统和Y方向扫描系统，每个伺服电机轴上固定着激光反射镜片。每个伺服电机分别由计算机发出数字信号控制其扫描轨迹。 </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3.控制软件：</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3.1★采用的控制软件具有飞行镭雕、IO </w:t>
            </w:r>
            <w:r w:rsidRPr="003671DD">
              <w:rPr>
                <w:rFonts w:ascii="宋体" w:hAnsi="宋体" w:hint="eastAsia"/>
                <w:color w:val="000000" w:themeColor="text1"/>
                <w:kern w:val="0"/>
                <w:sz w:val="20"/>
                <w:szCs w:val="20"/>
              </w:rPr>
              <w:t>及运动控制、导入和导出、</w:t>
            </w:r>
            <w:proofErr w:type="gramStart"/>
            <w:r w:rsidRPr="003671DD">
              <w:rPr>
                <w:rFonts w:ascii="宋体" w:hAnsi="宋体" w:hint="eastAsia"/>
                <w:color w:val="000000" w:themeColor="text1"/>
                <w:kern w:val="0"/>
                <w:sz w:val="20"/>
                <w:szCs w:val="20"/>
              </w:rPr>
              <w:t>设置镭雕效果</w:t>
            </w:r>
            <w:proofErr w:type="gramEnd"/>
            <w:r w:rsidRPr="003671DD">
              <w:rPr>
                <w:rFonts w:ascii="宋体" w:hAnsi="宋体" w:hint="eastAsia"/>
                <w:color w:val="000000" w:themeColor="text1"/>
                <w:kern w:val="0"/>
                <w:sz w:val="20"/>
                <w:szCs w:val="20"/>
              </w:rPr>
              <w:t>、改变图层、界面自定义、语言设置资源等功能。其特点如下：</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3.1.1 USB1.1-2.0 </w:t>
            </w:r>
            <w:r w:rsidRPr="003671DD">
              <w:rPr>
                <w:rFonts w:ascii="宋体" w:hAnsi="宋体" w:hint="eastAsia"/>
                <w:color w:val="000000" w:themeColor="text1"/>
                <w:kern w:val="0"/>
                <w:sz w:val="20"/>
                <w:szCs w:val="20"/>
              </w:rPr>
              <w:t>与</w:t>
            </w:r>
            <w:r w:rsidRPr="003671DD">
              <w:rPr>
                <w:rFonts w:ascii="宋体" w:hAnsi="宋体"/>
                <w:color w:val="000000" w:themeColor="text1"/>
                <w:kern w:val="0"/>
                <w:sz w:val="20"/>
                <w:szCs w:val="20"/>
              </w:rPr>
              <w:t xml:space="preserve"> PC </w:t>
            </w:r>
            <w:r w:rsidRPr="003671DD">
              <w:rPr>
                <w:rFonts w:ascii="宋体" w:hAnsi="宋体" w:hint="eastAsia"/>
                <w:color w:val="000000" w:themeColor="text1"/>
                <w:kern w:val="0"/>
                <w:sz w:val="20"/>
                <w:szCs w:val="20"/>
              </w:rPr>
              <w:t>连接，实时计算激光</w:t>
            </w:r>
            <w:proofErr w:type="gramStart"/>
            <w:r w:rsidRPr="003671DD">
              <w:rPr>
                <w:rFonts w:ascii="宋体" w:hAnsi="宋体" w:hint="eastAsia"/>
                <w:color w:val="000000" w:themeColor="text1"/>
                <w:kern w:val="0"/>
                <w:sz w:val="20"/>
                <w:szCs w:val="20"/>
              </w:rPr>
              <w:t>及振镜</w:t>
            </w:r>
            <w:proofErr w:type="gramEnd"/>
            <w:r w:rsidRPr="003671DD">
              <w:rPr>
                <w:rFonts w:ascii="宋体" w:hAnsi="宋体" w:hint="eastAsia"/>
                <w:color w:val="000000" w:themeColor="text1"/>
                <w:kern w:val="0"/>
                <w:sz w:val="20"/>
                <w:szCs w:val="20"/>
              </w:rPr>
              <w:t>信号；</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3.1.2适用于几乎所有激光器（8 </w:t>
            </w:r>
            <w:proofErr w:type="gramStart"/>
            <w:r w:rsidRPr="003671DD">
              <w:rPr>
                <w:rFonts w:ascii="宋体" w:hAnsi="宋体" w:hint="eastAsia"/>
                <w:color w:val="000000" w:themeColor="text1"/>
                <w:kern w:val="0"/>
                <w:sz w:val="20"/>
                <w:szCs w:val="20"/>
              </w:rPr>
              <w:t>位数字</w:t>
            </w:r>
            <w:proofErr w:type="gramEnd"/>
            <w:r w:rsidRPr="003671DD">
              <w:rPr>
                <w:rFonts w:ascii="宋体" w:hAnsi="宋体" w:hint="eastAsia"/>
                <w:color w:val="000000" w:themeColor="text1"/>
                <w:kern w:val="0"/>
                <w:sz w:val="20"/>
                <w:szCs w:val="20"/>
              </w:rPr>
              <w:t>及</w:t>
            </w:r>
            <w:r w:rsidRPr="003671DD">
              <w:rPr>
                <w:rFonts w:ascii="宋体" w:hAnsi="宋体"/>
                <w:color w:val="000000" w:themeColor="text1"/>
                <w:kern w:val="0"/>
                <w:sz w:val="20"/>
                <w:szCs w:val="20"/>
              </w:rPr>
              <w:t xml:space="preserve"> 2.5V/5V/10V </w:t>
            </w:r>
            <w:r w:rsidRPr="003671DD">
              <w:rPr>
                <w:rFonts w:ascii="宋体" w:hAnsi="宋体" w:hint="eastAsia"/>
                <w:color w:val="000000" w:themeColor="text1"/>
                <w:kern w:val="0"/>
                <w:sz w:val="20"/>
                <w:szCs w:val="20"/>
              </w:rPr>
              <w:t>模拟输出）；</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3.1.3支持TrueType字体，单线字体(JSF)，点阵字体(DMF)，一</w:t>
            </w:r>
            <w:r w:rsidRPr="003671DD">
              <w:rPr>
                <w:rFonts w:ascii="宋体" w:hAnsi="宋体"/>
                <w:color w:val="000000" w:themeColor="text1"/>
                <w:kern w:val="0"/>
                <w:sz w:val="20"/>
                <w:szCs w:val="20"/>
              </w:rPr>
              <w:lastRenderedPageBreak/>
              <w:t>维条形码和二维条形码。</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3.1.4灵活的变量文本处理，加工过程中实时改变文字，可以直接动态读写文本文件和Excel文件。</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3.1.5兼容常用图像格式(bmp,jpg，gif,tga，png，tif等)。兼容常用的矢量图形(ai，dxf,dst，plt等)。</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3.1.6强大的 I/O </w:t>
            </w:r>
            <w:r w:rsidRPr="003671DD">
              <w:rPr>
                <w:rFonts w:ascii="宋体" w:hAnsi="宋体" w:hint="eastAsia"/>
                <w:color w:val="000000" w:themeColor="text1"/>
                <w:kern w:val="0"/>
                <w:sz w:val="20"/>
                <w:szCs w:val="20"/>
              </w:rPr>
              <w:t>外部输入、输出控制功能</w:t>
            </w:r>
            <w:r w:rsidRPr="003671DD">
              <w:rPr>
                <w:rFonts w:ascii="宋体" w:hAnsi="宋体"/>
                <w:color w:val="000000" w:themeColor="text1"/>
                <w:kern w:val="0"/>
                <w:sz w:val="20"/>
                <w:szCs w:val="20"/>
              </w:rPr>
              <w:t xml:space="preserve">, </w:t>
            </w:r>
            <w:r w:rsidRPr="003671DD">
              <w:rPr>
                <w:rFonts w:ascii="宋体" w:hAnsi="宋体" w:hint="eastAsia"/>
                <w:color w:val="000000" w:themeColor="text1"/>
                <w:kern w:val="0"/>
                <w:sz w:val="20"/>
                <w:szCs w:val="20"/>
              </w:rPr>
              <w:t>便于设备轻易实现自动化集成控制；</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3.1.7支持外部二次开发扩展功能；</w:t>
            </w:r>
          </w:p>
          <w:p w:rsidR="001F2362" w:rsidRPr="003671DD" w:rsidRDefault="001F2362" w:rsidP="005A0717">
            <w:pPr>
              <w:tabs>
                <w:tab w:val="left" w:pos="420"/>
              </w:tabs>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3.1.8填充功能完善，强大的文字输入、编辑功能，多语言支持，轻松本地化.</w:t>
            </w:r>
          </w:p>
          <w:p w:rsidR="001F2362" w:rsidRPr="003671DD" w:rsidRDefault="001F2362" w:rsidP="005A0717">
            <w:pPr>
              <w:numPr>
                <w:ilvl w:val="0"/>
                <w:numId w:val="3"/>
              </w:numPr>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聚焦系统：聚焦系统的作用是将平行的激光束聚焦于一点。主要采用</w:t>
            </w:r>
            <w:r w:rsidRPr="003671DD">
              <w:rPr>
                <w:rFonts w:ascii="宋体" w:hAnsi="宋体"/>
                <w:color w:val="000000" w:themeColor="text1"/>
                <w:kern w:val="0"/>
                <w:sz w:val="20"/>
                <w:szCs w:val="20"/>
              </w:rPr>
              <w:t>f-θ透镜，不同的f-θ透镜的焦距不同，效果和范围也不一样，选用高性能聚焦系统，其标准配置</w:t>
            </w:r>
            <w:proofErr w:type="gramStart"/>
            <w:r w:rsidRPr="003671DD">
              <w:rPr>
                <w:rFonts w:ascii="宋体" w:hAnsi="宋体"/>
                <w:color w:val="000000" w:themeColor="text1"/>
                <w:kern w:val="0"/>
                <w:sz w:val="20"/>
                <w:szCs w:val="20"/>
              </w:rPr>
              <w:t>的场镜焦距</w:t>
            </w:r>
            <w:proofErr w:type="gramEnd"/>
            <w:r w:rsidRPr="003671DD">
              <w:rPr>
                <w:rFonts w:ascii="宋体" w:hAnsi="宋体"/>
                <w:color w:val="000000" w:themeColor="text1"/>
                <w:kern w:val="0"/>
                <w:sz w:val="20"/>
                <w:szCs w:val="20"/>
              </w:rPr>
              <w:t>f=10mm。</w:t>
            </w:r>
          </w:p>
          <w:p w:rsidR="001F2362" w:rsidRPr="003671DD" w:rsidRDefault="001F2362" w:rsidP="005A0717">
            <w:pPr>
              <w:widowControl/>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计算机控制系统：计算机控制系统是整个激光</w:t>
            </w:r>
            <w:proofErr w:type="gramStart"/>
            <w:r w:rsidRPr="003671DD">
              <w:rPr>
                <w:rFonts w:ascii="宋体" w:hAnsi="宋体" w:hint="eastAsia"/>
                <w:color w:val="000000" w:themeColor="text1"/>
                <w:kern w:val="0"/>
                <w:sz w:val="20"/>
                <w:szCs w:val="20"/>
              </w:rPr>
              <w:t>打标机控制</w:t>
            </w:r>
            <w:proofErr w:type="gramEnd"/>
            <w:r w:rsidRPr="003671DD">
              <w:rPr>
                <w:rFonts w:ascii="宋体" w:hAnsi="宋体" w:hint="eastAsia"/>
                <w:color w:val="000000" w:themeColor="text1"/>
                <w:kern w:val="0"/>
                <w:sz w:val="20"/>
                <w:szCs w:val="20"/>
              </w:rPr>
              <w:t>和指挥的中心，同时也是软件安装的载体。通过对声光调制系统、</w:t>
            </w:r>
            <w:proofErr w:type="gramStart"/>
            <w:r w:rsidRPr="003671DD">
              <w:rPr>
                <w:rFonts w:ascii="宋体" w:hAnsi="宋体" w:hint="eastAsia"/>
                <w:color w:val="000000" w:themeColor="text1"/>
                <w:kern w:val="0"/>
                <w:sz w:val="20"/>
                <w:szCs w:val="20"/>
              </w:rPr>
              <w:t>振镜扫描</w:t>
            </w:r>
            <w:proofErr w:type="gramEnd"/>
            <w:r w:rsidRPr="003671DD">
              <w:rPr>
                <w:rFonts w:ascii="宋体" w:hAnsi="宋体" w:hint="eastAsia"/>
                <w:color w:val="000000" w:themeColor="text1"/>
                <w:kern w:val="0"/>
                <w:sz w:val="20"/>
                <w:szCs w:val="20"/>
              </w:rPr>
              <w:t>系统的协调控制完成对</w:t>
            </w:r>
            <w:proofErr w:type="gramStart"/>
            <w:r w:rsidRPr="003671DD">
              <w:rPr>
                <w:rFonts w:ascii="宋体" w:hAnsi="宋体" w:hint="eastAsia"/>
                <w:color w:val="000000" w:themeColor="text1"/>
                <w:kern w:val="0"/>
                <w:sz w:val="20"/>
                <w:szCs w:val="20"/>
              </w:rPr>
              <w:t>工件打标处理</w:t>
            </w:r>
            <w:proofErr w:type="gramEnd"/>
            <w:r w:rsidRPr="003671DD">
              <w:rPr>
                <w:rFonts w:ascii="宋体" w:hAnsi="宋体" w:hint="eastAsia"/>
                <w:color w:val="000000" w:themeColor="text1"/>
                <w:kern w:val="0"/>
                <w:sz w:val="20"/>
                <w:szCs w:val="20"/>
              </w:rPr>
              <w:t>。计算机控制系统主要包括机箱、主板、</w:t>
            </w:r>
            <w:r w:rsidRPr="003671DD">
              <w:rPr>
                <w:rFonts w:ascii="宋体" w:hAnsi="宋体"/>
                <w:color w:val="000000" w:themeColor="text1"/>
                <w:kern w:val="0"/>
                <w:sz w:val="20"/>
                <w:szCs w:val="20"/>
              </w:rPr>
              <w:t>CPU、硬盘、内存条、D/A卡、软驱、显示器、键盘、鼠标等。</w:t>
            </w:r>
          </w:p>
        </w:tc>
        <w:tc>
          <w:tcPr>
            <w:tcW w:w="882"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lastRenderedPageBreak/>
              <w:t>台</w:t>
            </w:r>
          </w:p>
        </w:tc>
        <w:tc>
          <w:tcPr>
            <w:tcW w:w="709"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1</w:t>
            </w:r>
          </w:p>
        </w:tc>
      </w:tr>
      <w:tr w:rsidR="001F2362" w:rsidRPr="003671DD" w:rsidTr="005A0717">
        <w:trPr>
          <w:trHeight w:val="3257"/>
        </w:trPr>
        <w:tc>
          <w:tcPr>
            <w:tcW w:w="789" w:type="dxa"/>
            <w:shd w:val="clear" w:color="auto" w:fill="auto"/>
            <w:noWrap/>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lastRenderedPageBreak/>
              <w:t>4</w:t>
            </w:r>
          </w:p>
        </w:tc>
        <w:tc>
          <w:tcPr>
            <w:tcW w:w="1460"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ascii="宋体" w:hAnsi="宋体" w:hint="eastAsia"/>
                <w:color w:val="000000" w:themeColor="text1"/>
                <w:kern w:val="0"/>
                <w:sz w:val="20"/>
                <w:szCs w:val="20"/>
              </w:rPr>
              <w:t>高性能计算设备</w:t>
            </w:r>
          </w:p>
        </w:tc>
        <w:tc>
          <w:tcPr>
            <w:tcW w:w="5800" w:type="dxa"/>
            <w:shd w:val="clear" w:color="auto" w:fill="auto"/>
            <w:vAlign w:val="center"/>
          </w:tcPr>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hint="eastAsia"/>
                <w:color w:val="000000" w:themeColor="text1"/>
                <w:kern w:val="0"/>
                <w:sz w:val="20"/>
                <w:szCs w:val="20"/>
              </w:rPr>
              <w:t>技术参数：</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1.1登录存储节点1台，基本参数如下：</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a）≥2颗24核心48线程2.5GHz-3.2GHz处理器；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b）≥12根16GB RDIMM DDR4 ECC 2666MHz内存；</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c）≥1块500GB SSD固态硬盘；≥4块8TB企业级机械硬盘，组成RAID6</w:t>
            </w:r>
            <w:r w:rsidRPr="003671DD">
              <w:rPr>
                <w:rFonts w:ascii="宋体" w:hAnsi="宋体" w:hint="eastAsia"/>
                <w:color w:val="000000" w:themeColor="text1"/>
                <w:kern w:val="0"/>
                <w:sz w:val="20"/>
                <w:szCs w:val="20"/>
              </w:rPr>
              <w:t>阵列；配置双口</w:t>
            </w:r>
            <w:r w:rsidRPr="003671DD">
              <w:rPr>
                <w:rFonts w:ascii="宋体" w:hAnsi="宋体"/>
                <w:color w:val="000000" w:themeColor="text1"/>
                <w:kern w:val="0"/>
                <w:sz w:val="20"/>
                <w:szCs w:val="20"/>
              </w:rPr>
              <w:t>1Gb以太网端口；配置1个Infinit Band网口；电源功率满足设备实际运转的最大功率；</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d）支持通过浏览器访问带外管理界面，可以收集和查看硬件资产信息、系统日志和诊断信息，监控服务器系统运行状态、健康情况和性能信息。</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1.2计算节点12台，每台基本参数如下：</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A）≥2颗24核心48线程2.5GHz-3.2GHz处理器；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B）≥12根16GB RDIMM 2666MHz DDR4 ECC内存；</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c）≥1块500GB SSD固态硬盘；配置双口1Gb以太网端口；配置1个Infinit Band网口；电源功率满足设备实际运转的最大功率；</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2.网络配置：</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2.1管理网络：1000M自</w:t>
            </w:r>
            <w:proofErr w:type="gramStart"/>
            <w:r w:rsidRPr="003671DD">
              <w:rPr>
                <w:rFonts w:ascii="宋体" w:hAnsi="宋体"/>
                <w:color w:val="000000" w:themeColor="text1"/>
                <w:kern w:val="0"/>
                <w:sz w:val="20"/>
                <w:szCs w:val="20"/>
              </w:rPr>
              <w:t>适应电口交换机</w:t>
            </w:r>
            <w:proofErr w:type="gramEnd"/>
            <w:r w:rsidRPr="003671DD">
              <w:rPr>
                <w:rFonts w:ascii="宋体" w:hAnsi="宋体"/>
                <w:color w:val="000000" w:themeColor="text1"/>
                <w:kern w:val="0"/>
                <w:sz w:val="20"/>
                <w:szCs w:val="20"/>
              </w:rPr>
              <w:t>监控网络、远程管理集群。</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2.2★计算网络：≥36口56Gb Infinit band交换机，保证所有节点之间全线速互联。</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2.3管理网络的整体要求：采用不小于1Gbps交换机（24端口），用于管理使用。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3.机柜参数：</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a）服务器机柜：≥2台，2000mm*600mm*1000mm，42U</w:t>
            </w:r>
            <w:r w:rsidRPr="003671DD">
              <w:rPr>
                <w:rFonts w:ascii="宋体" w:hAnsi="宋体" w:hint="eastAsia"/>
                <w:color w:val="000000" w:themeColor="text1"/>
                <w:kern w:val="0"/>
                <w:sz w:val="20"/>
                <w:szCs w:val="20"/>
              </w:rPr>
              <w:t>。</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4.操作系统、编程环境及应用开发环境（详见仪器设备的软、硬</w:t>
            </w:r>
            <w:r w:rsidRPr="003671DD">
              <w:rPr>
                <w:rFonts w:ascii="宋体" w:hAnsi="宋体"/>
                <w:color w:val="000000" w:themeColor="text1"/>
                <w:kern w:val="0"/>
                <w:sz w:val="20"/>
                <w:szCs w:val="20"/>
              </w:rPr>
              <w:lastRenderedPageBreak/>
              <w:t>件配置要求）：</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a）★CentOS 64bit Linux/CUDA驱动、编译器、调试器、工具包、SDK等；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b）CUDA FFT、CUDA BLAS等；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c）GNUC/C++/Fortran编译器、IntelC/C++/Fortran编译器 OpenMPI、MVPAICH2等MPI并</w:t>
            </w:r>
            <w:r w:rsidRPr="003671DD">
              <w:rPr>
                <w:rFonts w:ascii="宋体" w:hAnsi="宋体" w:hint="eastAsia"/>
                <w:color w:val="000000" w:themeColor="text1"/>
                <w:kern w:val="0"/>
                <w:sz w:val="20"/>
                <w:szCs w:val="20"/>
              </w:rPr>
              <w:t>行环境；</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d）MKL、BLAS、LAPACK、ScaLAPACK、FFTW等；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e)★常见高性能应用软件（如Vasp,Materials Studio, QuantumATK,LAMMPS,Gaussian, Wien2K, Pymatgen, QuantumEspresso, Ansys, Atomic Simulating Envrionment, Phonon, CALYPSO, USPEX等常用专业软件）的CPU/GPU编译、串行或并行安装及调度系统支持、优化测试，并负责可能伴随的与其windows版本的IP对接功能，商业软件皆由用户提供安装包，供货时提供计算案例文件以供测试。</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f)用户自有程序编译环境支持、编译参数建议、并行调试、调度系统支持、并提供相应的调度脚本。</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5.集群监控：</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系统支持自定义各种的报警策略，通过对监控指标（负载、CPU使用率、内存使用率、硬盘使用率、网络吞吐、温度、能耗等）的监测来触发报警，生成报警记录。报警记录包括报警事件、报警时间、报警节点、报警等级、状态等。提供实时和历史报警记录的查询；</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 xml:space="preserve">b)支持监控GPU资源总量/使用量、核心平均利用率、显存利用率、温度、显存频率、核心频率、型号、SN </w:t>
            </w:r>
            <w:r w:rsidRPr="003671DD">
              <w:rPr>
                <w:rFonts w:ascii="宋体" w:hAnsi="宋体" w:hint="eastAsia"/>
                <w:color w:val="000000" w:themeColor="text1"/>
                <w:kern w:val="0"/>
                <w:sz w:val="20"/>
                <w:szCs w:val="20"/>
              </w:rPr>
              <w:t>号、负载进程、功耗、风扇转速、</w:t>
            </w:r>
            <w:r w:rsidRPr="003671DD">
              <w:rPr>
                <w:rFonts w:ascii="宋体" w:hAnsi="宋体"/>
                <w:color w:val="000000" w:themeColor="text1"/>
                <w:kern w:val="0"/>
                <w:sz w:val="20"/>
                <w:szCs w:val="20"/>
              </w:rPr>
              <w:t xml:space="preserve">PCIE </w:t>
            </w:r>
            <w:r w:rsidRPr="003671DD">
              <w:rPr>
                <w:rFonts w:ascii="宋体" w:hAnsi="宋体" w:hint="eastAsia"/>
                <w:color w:val="000000" w:themeColor="text1"/>
                <w:kern w:val="0"/>
                <w:sz w:val="20"/>
                <w:szCs w:val="20"/>
              </w:rPr>
              <w:t>宽度、</w:t>
            </w:r>
            <w:r w:rsidRPr="003671DD">
              <w:rPr>
                <w:rFonts w:ascii="宋体" w:hAnsi="宋体"/>
                <w:color w:val="000000" w:themeColor="text1"/>
                <w:kern w:val="0"/>
                <w:sz w:val="20"/>
                <w:szCs w:val="20"/>
              </w:rPr>
              <w:t xml:space="preserve">PCIE gen、PCIE </w:t>
            </w:r>
            <w:r w:rsidRPr="003671DD">
              <w:rPr>
                <w:rFonts w:ascii="宋体" w:hAnsi="宋体" w:hint="eastAsia"/>
                <w:color w:val="000000" w:themeColor="text1"/>
                <w:kern w:val="0"/>
                <w:sz w:val="20"/>
                <w:szCs w:val="20"/>
              </w:rPr>
              <w:t>接收与发送速率、</w:t>
            </w:r>
            <w:r w:rsidRPr="003671DD">
              <w:rPr>
                <w:rFonts w:ascii="宋体" w:hAnsi="宋体"/>
                <w:color w:val="000000" w:themeColor="text1"/>
                <w:kern w:val="0"/>
                <w:sz w:val="20"/>
                <w:szCs w:val="20"/>
              </w:rPr>
              <w:t>GPU驱动版本等指标。</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c)系统支持服务器网络流量的监控，系统支持GPU监控：实时和历史趋势图显示集群中节点GPU的使用率、GPU内存使用率、GPU温度等，可对两种规格CPU计算节点实现分类管理；</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d)系统提供各种监控指标load，cpu使用率，内存使用率，硬盘使用率，网络，作业数量等，节点详细列出了节点的静态配置信息（cpu，内存，硬盘，节点名等）；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e)集群报警：系统支持自定义各种的报警策略，通过对监控指标（load，cpu使用率，内存使用率，硬盘使用率，网络吞吐，温度，能耗）的监测来触发报警，生成报警记录。报警记录包括报警事件，报警时间，报警节点，报警等级，状态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f)集群报告：可以对集群作业进行统计和分析:作业完成数，排队数，作业排队比例；作业最大运行时间，平均运行时间；作业最大排队时间，平均排队时间；作业使用CPU的平均值，作业使用CPU的最大值；</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g)平台包括Python2， Python3和R等；</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h)平台支持用户创建自定义作业模板,用户创建的自定义作业模板只能被自己使用；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lastRenderedPageBreak/>
              <w:t>i)管理员可以创建和发布作业模板，管理员发布的作业模板，所有用户都可以使用。</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6.★资源管理和调度系统，为保证高性能计算系统具备高性能、高可靠的特性，要求HPC相关投标产品品牌具备一定的HPC项目经验和产品实力，响应文件中提供HPC项目案例复印件加盖投标单位公章。</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集群管理限制：（1）支持针对任务队列的用户限制，支持任务队列允许用户（组）、禁止用户（组）设置；支持限制单个用户最大任务数、单个任务最大计算核数、单个任务最大运行时间限制；支持限制/允许用户命令行运行程序功能。（2）禁止普通用户以任何方式直接登录和操作资源池的计算节点，普通用户只允许登录管理节点来完成提交作业、整理数据等操作。支持OpenHPC,可以通过lmod根据程序的需要动态导入不同的OpenHPC模块使用，比如导入mpich，openmpi，mvapich，intelmpi，或者导入OpenHPC中的各种性能测试的工具。提供webshell，支持用户通过浏览器ssh到登录节点，然后在浏览器通过调度命令行提交作业。</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b）支持将作业均衡的分配到所有计算节点上，调度策略支持先进先出、公平共享、回填、资源预留等多种策略，并支持自定义策略；支持CPU/GPU资源池</w:t>
            </w:r>
            <w:proofErr w:type="gramStart"/>
            <w:r w:rsidRPr="003671DD">
              <w:rPr>
                <w:rFonts w:ascii="宋体" w:hAnsi="宋体"/>
                <w:color w:val="000000" w:themeColor="text1"/>
                <w:kern w:val="0"/>
                <w:sz w:val="20"/>
                <w:szCs w:val="20"/>
              </w:rPr>
              <w:t>化集中</w:t>
            </w:r>
            <w:proofErr w:type="gramEnd"/>
            <w:r w:rsidRPr="003671DD">
              <w:rPr>
                <w:rFonts w:ascii="宋体" w:hAnsi="宋体"/>
                <w:color w:val="000000" w:themeColor="text1"/>
                <w:kern w:val="0"/>
                <w:sz w:val="20"/>
                <w:szCs w:val="20"/>
              </w:rPr>
              <w:t>管理，统一分配；支持集群节点的分区管理；支持用户组的资源分配，可将不同的用户组计算资源调度到不同的计算节点上。</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c）提供常见高性能应用（如Vasp, Materials Studio, QuantumATK, LAMMPS, Gaussian, Wien2K, Pymatgen, QuantumEspresso, Ansys, Atomic Simulating Envrionment, Phonon, , CALYPSO, USPEX等常用专业软件）的作业提交脚本。</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7.相关软件使用培训</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a）★能提供相关软件使用培训课程，包括CP2K，Quantum Espresso，qvasp，响应文件中提供课程平台界面截</w:t>
            </w:r>
            <w:proofErr w:type="gramStart"/>
            <w:r w:rsidRPr="003671DD">
              <w:rPr>
                <w:rFonts w:ascii="宋体" w:hAnsi="宋体"/>
                <w:color w:val="000000" w:themeColor="text1"/>
                <w:kern w:val="0"/>
                <w:sz w:val="20"/>
                <w:szCs w:val="20"/>
              </w:rPr>
              <w:t>图证明</w:t>
            </w:r>
            <w:proofErr w:type="gramEnd"/>
            <w:r w:rsidRPr="003671DD">
              <w:rPr>
                <w:rFonts w:ascii="宋体" w:hAnsi="宋体"/>
                <w:color w:val="000000" w:themeColor="text1"/>
                <w:kern w:val="0"/>
                <w:sz w:val="20"/>
                <w:szCs w:val="20"/>
              </w:rPr>
              <w:t>材料并加盖制造商公章，以证明此功能的真实性；</w:t>
            </w:r>
          </w:p>
          <w:p w:rsidR="001F2362" w:rsidRPr="003671DD" w:rsidRDefault="001F2362" w:rsidP="005A0717">
            <w:pPr>
              <w:spacing w:line="320" w:lineRule="atLeast"/>
              <w:rPr>
                <w:rFonts w:ascii="宋体" w:hAnsi="宋体"/>
                <w:color w:val="000000" w:themeColor="text1"/>
                <w:kern w:val="0"/>
                <w:sz w:val="20"/>
                <w:szCs w:val="20"/>
              </w:rPr>
            </w:pPr>
            <w:r w:rsidRPr="003671DD">
              <w:rPr>
                <w:rFonts w:ascii="宋体" w:hAnsi="宋体"/>
                <w:color w:val="000000" w:themeColor="text1"/>
                <w:kern w:val="0"/>
                <w:sz w:val="20"/>
                <w:szCs w:val="20"/>
              </w:rPr>
              <w:t>b）具有成熟的相关科学计算软件使用经验，为用户进行相关使用培训，帮助用户解答相关软件在使用过程中的问题。</w:t>
            </w:r>
          </w:p>
        </w:tc>
        <w:tc>
          <w:tcPr>
            <w:tcW w:w="882"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rFonts w:hint="eastAsia"/>
                <w:color w:val="000000" w:themeColor="text1"/>
                <w:kern w:val="0"/>
                <w:sz w:val="20"/>
                <w:szCs w:val="20"/>
              </w:rPr>
              <w:lastRenderedPageBreak/>
              <w:t>套</w:t>
            </w:r>
          </w:p>
        </w:tc>
        <w:tc>
          <w:tcPr>
            <w:tcW w:w="709" w:type="dxa"/>
            <w:shd w:val="clear" w:color="auto" w:fill="auto"/>
            <w:vAlign w:val="center"/>
          </w:tcPr>
          <w:p w:rsidR="001F2362" w:rsidRPr="003671DD" w:rsidRDefault="001F2362" w:rsidP="005A0717">
            <w:pPr>
              <w:widowControl/>
              <w:jc w:val="center"/>
              <w:rPr>
                <w:color w:val="000000" w:themeColor="text1"/>
                <w:kern w:val="0"/>
                <w:sz w:val="20"/>
                <w:szCs w:val="20"/>
              </w:rPr>
            </w:pPr>
            <w:r w:rsidRPr="003671DD">
              <w:rPr>
                <w:color w:val="000000" w:themeColor="text1"/>
                <w:kern w:val="0"/>
                <w:sz w:val="20"/>
                <w:szCs w:val="20"/>
              </w:rPr>
              <w:t>1</w:t>
            </w:r>
          </w:p>
        </w:tc>
      </w:tr>
    </w:tbl>
    <w:bookmarkEnd w:id="5"/>
    <w:bookmarkEnd w:id="6"/>
    <w:p w:rsidR="001F2362" w:rsidRPr="003671DD" w:rsidRDefault="001F2362" w:rsidP="001F2362">
      <w:pPr>
        <w:pStyle w:val="32"/>
        <w:ind w:firstLineChars="0" w:firstLine="0"/>
        <w:rPr>
          <w:rFonts w:ascii="宋体" w:hAnsi="宋体"/>
          <w:color w:val="000000" w:themeColor="text1"/>
          <w:sz w:val="24"/>
        </w:rPr>
      </w:pPr>
      <w:r w:rsidRPr="003671DD">
        <w:rPr>
          <w:rFonts w:ascii="宋体" w:hAnsi="宋体" w:hint="eastAsia"/>
          <w:color w:val="000000" w:themeColor="text1"/>
          <w:sz w:val="24"/>
        </w:rPr>
        <w:lastRenderedPageBreak/>
        <w:t>4、核心产品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96"/>
      </w:tblGrid>
      <w:tr w:rsidR="001F2362" w:rsidRPr="003671DD" w:rsidTr="005A0717">
        <w:tc>
          <w:tcPr>
            <w:tcW w:w="1717" w:type="dxa"/>
          </w:tcPr>
          <w:p w:rsidR="001F2362" w:rsidRPr="003671DD" w:rsidRDefault="001F2362" w:rsidP="005A0717">
            <w:pPr>
              <w:pStyle w:val="32"/>
              <w:ind w:firstLineChars="0" w:firstLine="0"/>
              <w:jc w:val="center"/>
              <w:rPr>
                <w:rFonts w:ascii="宋体" w:hAnsi="宋体"/>
                <w:color w:val="000000" w:themeColor="text1"/>
                <w:kern w:val="0"/>
                <w:sz w:val="24"/>
              </w:rPr>
            </w:pPr>
            <w:proofErr w:type="gramStart"/>
            <w:r>
              <w:rPr>
                <w:rFonts w:ascii="宋体" w:hAnsi="宋体" w:hint="eastAsia"/>
                <w:color w:val="000000" w:themeColor="text1"/>
                <w:kern w:val="0"/>
                <w:sz w:val="24"/>
              </w:rPr>
              <w:t>包号</w:t>
            </w:r>
            <w:proofErr w:type="gramEnd"/>
          </w:p>
        </w:tc>
        <w:tc>
          <w:tcPr>
            <w:tcW w:w="7496" w:type="dxa"/>
          </w:tcPr>
          <w:p w:rsidR="001F2362" w:rsidRPr="003671DD" w:rsidRDefault="001F2362" w:rsidP="005A0717">
            <w:pPr>
              <w:pStyle w:val="32"/>
              <w:ind w:firstLineChars="0" w:firstLine="0"/>
              <w:jc w:val="center"/>
              <w:rPr>
                <w:rFonts w:ascii="宋体" w:hAnsi="宋体"/>
                <w:color w:val="000000" w:themeColor="text1"/>
                <w:kern w:val="0"/>
                <w:sz w:val="24"/>
              </w:rPr>
            </w:pPr>
            <w:r w:rsidRPr="003671DD">
              <w:rPr>
                <w:rFonts w:ascii="宋体" w:hAnsi="宋体" w:hint="eastAsia"/>
                <w:color w:val="000000" w:themeColor="text1"/>
                <w:kern w:val="0"/>
                <w:sz w:val="24"/>
              </w:rPr>
              <w:t>设备名称（与需求中的名称一致）</w:t>
            </w:r>
          </w:p>
        </w:tc>
      </w:tr>
      <w:tr w:rsidR="001F2362" w:rsidRPr="003671DD" w:rsidTr="005A0717">
        <w:tc>
          <w:tcPr>
            <w:tcW w:w="1717" w:type="dxa"/>
          </w:tcPr>
          <w:p w:rsidR="001F2362" w:rsidRPr="003671DD" w:rsidRDefault="001F2362" w:rsidP="005A0717">
            <w:pPr>
              <w:pStyle w:val="32"/>
              <w:ind w:firstLineChars="0" w:firstLine="0"/>
              <w:jc w:val="center"/>
              <w:rPr>
                <w:rFonts w:ascii="宋体" w:hAnsi="宋体"/>
                <w:color w:val="000000" w:themeColor="text1"/>
                <w:kern w:val="0"/>
                <w:sz w:val="24"/>
              </w:rPr>
            </w:pPr>
            <w:r w:rsidRPr="003671DD">
              <w:rPr>
                <w:color w:val="000000" w:themeColor="text1"/>
              </w:rPr>
              <w:t>F</w:t>
            </w:r>
          </w:p>
        </w:tc>
        <w:tc>
          <w:tcPr>
            <w:tcW w:w="7496" w:type="dxa"/>
          </w:tcPr>
          <w:p w:rsidR="001F2362" w:rsidRPr="003671DD" w:rsidRDefault="001F2362" w:rsidP="005A0717">
            <w:pPr>
              <w:pStyle w:val="32"/>
              <w:ind w:firstLineChars="0" w:firstLine="0"/>
              <w:rPr>
                <w:rFonts w:ascii="宋体" w:hAnsi="宋体"/>
                <w:color w:val="000000" w:themeColor="text1"/>
                <w:kern w:val="0"/>
                <w:sz w:val="24"/>
              </w:rPr>
            </w:pPr>
            <w:r w:rsidRPr="003671DD">
              <w:rPr>
                <w:rFonts w:hint="eastAsia"/>
                <w:color w:val="000000" w:themeColor="text1"/>
              </w:rPr>
              <w:t>高性能计算设备</w:t>
            </w:r>
          </w:p>
        </w:tc>
      </w:tr>
    </w:tbl>
    <w:p w:rsidR="001F2362" w:rsidRPr="003671DD" w:rsidRDefault="001F2362" w:rsidP="001F2362">
      <w:pPr>
        <w:pStyle w:val="32"/>
        <w:ind w:firstLineChars="0" w:firstLine="0"/>
        <w:rPr>
          <w:rFonts w:ascii="宋体" w:hAnsi="宋体"/>
          <w:color w:val="000000" w:themeColor="text1"/>
          <w:sz w:val="24"/>
        </w:rPr>
      </w:pPr>
      <w:r w:rsidRPr="003671DD">
        <w:rPr>
          <w:rFonts w:ascii="宋体" w:hAnsi="宋体" w:hint="eastAsia"/>
          <w:color w:val="000000" w:themeColor="text1"/>
          <w:kern w:val="0"/>
          <w:sz w:val="24"/>
        </w:rPr>
        <w:t>二、</w:t>
      </w:r>
      <w:r w:rsidRPr="003671DD">
        <w:rPr>
          <w:rFonts w:ascii="宋体" w:hAnsi="宋体" w:hint="eastAsia"/>
          <w:color w:val="000000" w:themeColor="text1"/>
          <w:sz w:val="24"/>
        </w:rPr>
        <w:t>设备的安装调试、试运行和</w:t>
      </w:r>
      <w:r w:rsidRPr="003671DD">
        <w:rPr>
          <w:rFonts w:ascii="宋体" w:hAnsi="宋体" w:hint="eastAsia"/>
          <w:color w:val="000000" w:themeColor="text1"/>
          <w:sz w:val="24"/>
          <w:shd w:val="clear" w:color="auto" w:fill="FFFFFF"/>
        </w:rPr>
        <w:t>验收标准要求</w:t>
      </w:r>
    </w:p>
    <w:p w:rsidR="001F2362" w:rsidRPr="003671DD" w:rsidRDefault="001F2362" w:rsidP="001F2362">
      <w:pPr>
        <w:numPr>
          <w:ilvl w:val="0"/>
          <w:numId w:val="4"/>
        </w:numPr>
        <w:tabs>
          <w:tab w:val="clear" w:pos="1275"/>
          <w:tab w:val="left" w:pos="1086"/>
        </w:tabs>
        <w:snapToGrid w:val="0"/>
        <w:spacing w:line="360" w:lineRule="exact"/>
        <w:ind w:left="0" w:firstLine="482"/>
        <w:rPr>
          <w:rFonts w:ascii="宋体" w:hAnsi="宋体"/>
          <w:color w:val="000000" w:themeColor="text1"/>
          <w:sz w:val="24"/>
        </w:rPr>
      </w:pPr>
      <w:r w:rsidRPr="003671DD">
        <w:rPr>
          <w:rFonts w:ascii="宋体" w:hAnsi="宋体" w:hint="eastAsia"/>
          <w:color w:val="000000" w:themeColor="text1"/>
          <w:sz w:val="24"/>
        </w:rPr>
        <w:t>本项目为交付设备承包项目，中标供应</w:t>
      </w:r>
      <w:proofErr w:type="gramStart"/>
      <w:r w:rsidRPr="003671DD">
        <w:rPr>
          <w:rFonts w:ascii="宋体" w:hAnsi="宋体" w:hint="eastAsia"/>
          <w:color w:val="000000" w:themeColor="text1"/>
          <w:sz w:val="24"/>
        </w:rPr>
        <w:t>商承包</w:t>
      </w:r>
      <w:proofErr w:type="gramEnd"/>
      <w:r w:rsidRPr="003671DD">
        <w:rPr>
          <w:rFonts w:ascii="宋体" w:hAnsi="宋体" w:hint="eastAsia"/>
          <w:color w:val="000000" w:themeColor="text1"/>
          <w:sz w:val="24"/>
        </w:rPr>
        <w:t>及负责招标文件对中标供应商要求的一切事宜及责任。包括项目产品供货、配套设备提</w:t>
      </w:r>
      <w:bookmarkStart w:id="7" w:name="_GoBack"/>
      <w:bookmarkEnd w:id="7"/>
      <w:r w:rsidRPr="003671DD">
        <w:rPr>
          <w:rFonts w:ascii="宋体" w:hAnsi="宋体" w:hint="eastAsia"/>
          <w:color w:val="000000" w:themeColor="text1"/>
          <w:sz w:val="24"/>
        </w:rPr>
        <w:t>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1F2362" w:rsidRPr="003671DD" w:rsidRDefault="001F2362" w:rsidP="001F2362">
      <w:pPr>
        <w:numPr>
          <w:ilvl w:val="0"/>
          <w:numId w:val="4"/>
        </w:numPr>
        <w:tabs>
          <w:tab w:val="clear" w:pos="1275"/>
          <w:tab w:val="left" w:pos="1086"/>
        </w:tabs>
        <w:snapToGrid w:val="0"/>
        <w:spacing w:line="360" w:lineRule="exact"/>
        <w:ind w:left="0" w:firstLine="482"/>
        <w:rPr>
          <w:rFonts w:ascii="宋体" w:hAnsi="宋体"/>
          <w:color w:val="000000" w:themeColor="text1"/>
          <w:sz w:val="24"/>
        </w:rPr>
      </w:pPr>
      <w:r w:rsidRPr="003671DD">
        <w:rPr>
          <w:rFonts w:ascii="宋体" w:hAnsi="宋体" w:hint="eastAsia"/>
          <w:color w:val="000000" w:themeColor="text1"/>
          <w:sz w:val="24"/>
        </w:rPr>
        <w:lastRenderedPageBreak/>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1F2362" w:rsidRPr="003671DD" w:rsidRDefault="001F2362" w:rsidP="001F2362">
      <w:pPr>
        <w:numPr>
          <w:ilvl w:val="0"/>
          <w:numId w:val="4"/>
        </w:numPr>
        <w:tabs>
          <w:tab w:val="clear" w:pos="1275"/>
          <w:tab w:val="left" w:pos="1086"/>
        </w:tabs>
        <w:snapToGrid w:val="0"/>
        <w:spacing w:line="360" w:lineRule="exact"/>
        <w:ind w:left="0" w:firstLine="482"/>
        <w:rPr>
          <w:rFonts w:ascii="宋体" w:hAnsi="宋体"/>
          <w:color w:val="000000" w:themeColor="text1"/>
          <w:sz w:val="24"/>
        </w:rPr>
      </w:pPr>
      <w:r w:rsidRPr="003671DD">
        <w:rPr>
          <w:rFonts w:ascii="宋体" w:hAnsi="宋体" w:hint="eastAsia"/>
          <w:color w:val="000000" w:themeColor="text1"/>
          <w:sz w:val="24"/>
        </w:rPr>
        <w:t>所有产品经安装、调试、技术培训、验收合格后，双方在《海南省政府集中采购货物验收单》一式四份书面签字（</w:t>
      </w:r>
      <w:r>
        <w:rPr>
          <w:rFonts w:ascii="宋体" w:hAnsi="宋体" w:hint="eastAsia"/>
          <w:color w:val="000000" w:themeColor="text1"/>
          <w:sz w:val="24"/>
        </w:rPr>
        <w:t>盖章</w:t>
      </w:r>
      <w:r w:rsidRPr="003671DD">
        <w:rPr>
          <w:rFonts w:ascii="宋体" w:hAnsi="宋体" w:hint="eastAsia"/>
          <w:color w:val="000000" w:themeColor="text1"/>
          <w:sz w:val="24"/>
        </w:rPr>
        <w:t>）验收。</w:t>
      </w:r>
    </w:p>
    <w:p w:rsidR="001F2362" w:rsidRPr="003671DD" w:rsidRDefault="001F2362" w:rsidP="001F2362">
      <w:pPr>
        <w:snapToGrid w:val="0"/>
        <w:spacing w:line="360" w:lineRule="exact"/>
        <w:rPr>
          <w:rFonts w:ascii="宋体" w:hAnsi="宋体"/>
          <w:color w:val="000000" w:themeColor="text1"/>
          <w:sz w:val="24"/>
        </w:rPr>
      </w:pPr>
      <w:r w:rsidRPr="003671DD">
        <w:rPr>
          <w:rFonts w:ascii="宋体" w:hAnsi="宋体" w:hint="eastAsia"/>
          <w:color w:val="000000" w:themeColor="text1"/>
          <w:sz w:val="24"/>
        </w:rPr>
        <w:t>三、技术资料</w:t>
      </w:r>
    </w:p>
    <w:p w:rsidR="001F2362" w:rsidRPr="003671DD" w:rsidRDefault="001F2362" w:rsidP="001F2362">
      <w:pPr>
        <w:adjustRightInd w:val="0"/>
        <w:snapToGrid w:val="0"/>
        <w:spacing w:line="360" w:lineRule="exact"/>
        <w:ind w:firstLineChars="261" w:firstLine="626"/>
        <w:jc w:val="left"/>
        <w:rPr>
          <w:rFonts w:ascii="宋体" w:hAnsi="宋体"/>
          <w:snapToGrid w:val="0"/>
          <w:color w:val="000000" w:themeColor="text1"/>
          <w:kern w:val="0"/>
          <w:sz w:val="24"/>
        </w:rPr>
      </w:pPr>
      <w:r w:rsidRPr="003671DD">
        <w:rPr>
          <w:rFonts w:ascii="宋体" w:hAnsi="宋体" w:hint="eastAsia"/>
          <w:snapToGrid w:val="0"/>
          <w:color w:val="000000" w:themeColor="text1"/>
          <w:kern w:val="0"/>
          <w:sz w:val="24"/>
        </w:rPr>
        <w:t>投标人应保证所提交给招标人和招标代理机构的资料和数据是真实的，因提交的资料和数据不真实所引起的责任由投标人自行承担。</w:t>
      </w:r>
    </w:p>
    <w:p w:rsidR="001F2362" w:rsidRPr="003671DD" w:rsidRDefault="001F2362" w:rsidP="001F2362">
      <w:pPr>
        <w:pStyle w:val="21"/>
        <w:snapToGrid w:val="0"/>
        <w:spacing w:line="360" w:lineRule="exact"/>
        <w:ind w:firstLineChars="199" w:firstLine="478"/>
        <w:rPr>
          <w:rFonts w:hAnsi="宋体"/>
          <w:color w:val="000000" w:themeColor="text1"/>
          <w:szCs w:val="24"/>
        </w:rPr>
      </w:pPr>
      <w:r w:rsidRPr="003671DD">
        <w:rPr>
          <w:rFonts w:hAnsi="宋体" w:hint="eastAsia"/>
          <w:color w:val="000000" w:themeColor="text1"/>
          <w:szCs w:val="24"/>
        </w:rPr>
        <w:t>四、工具</w:t>
      </w:r>
    </w:p>
    <w:p w:rsidR="001F2362" w:rsidRPr="003671DD" w:rsidRDefault="001F2362" w:rsidP="001F2362">
      <w:pPr>
        <w:snapToGrid w:val="0"/>
        <w:spacing w:line="360" w:lineRule="exact"/>
        <w:ind w:firstLine="420"/>
        <w:rPr>
          <w:rFonts w:ascii="宋体" w:hAnsi="宋体"/>
          <w:color w:val="000000" w:themeColor="text1"/>
          <w:sz w:val="24"/>
        </w:rPr>
      </w:pPr>
      <w:r w:rsidRPr="003671DD">
        <w:rPr>
          <w:rFonts w:ascii="宋体" w:hAnsi="宋体" w:hint="eastAsia"/>
          <w:color w:val="000000" w:themeColor="text1"/>
          <w:sz w:val="24"/>
        </w:rPr>
        <w:t>投标人提供产品设备所带专用工具清单，并标明其种类、用途和生产厂，并在货物到货时同时提供给业主，此价格应包含在投标价中。</w:t>
      </w:r>
    </w:p>
    <w:p w:rsidR="001F2362" w:rsidRPr="003671DD" w:rsidRDefault="001F2362" w:rsidP="001F2362">
      <w:pPr>
        <w:ind w:firstLineChars="200" w:firstLine="480"/>
        <w:rPr>
          <w:color w:val="000000" w:themeColor="text1"/>
          <w:sz w:val="24"/>
        </w:rPr>
      </w:pPr>
      <w:r w:rsidRPr="003671DD">
        <w:rPr>
          <w:rFonts w:hint="eastAsia"/>
          <w:color w:val="000000" w:themeColor="text1"/>
          <w:sz w:val="24"/>
        </w:rPr>
        <w:t>五、备件</w:t>
      </w:r>
    </w:p>
    <w:p w:rsidR="001F2362" w:rsidRPr="003671DD" w:rsidRDefault="001F2362" w:rsidP="001F2362">
      <w:pPr>
        <w:snapToGrid w:val="0"/>
        <w:spacing w:line="360" w:lineRule="exact"/>
        <w:ind w:firstLine="420"/>
        <w:jc w:val="left"/>
        <w:rPr>
          <w:rFonts w:ascii="宋体" w:hAnsi="宋体"/>
          <w:color w:val="000000" w:themeColor="text1"/>
          <w:sz w:val="24"/>
        </w:rPr>
      </w:pPr>
      <w:r w:rsidRPr="003671DD">
        <w:rPr>
          <w:rFonts w:ascii="宋体" w:hAnsi="宋体" w:hint="eastAsia"/>
          <w:color w:val="000000" w:themeColor="text1"/>
          <w:sz w:val="24"/>
        </w:rPr>
        <w:t>投标人可提供一个在正常情况使用下，保质期满后一年内可保证仪器设备正常使用的备件和材料清单，并标明其种类、生产厂、单价和总价，业主有权决定全部或有选择的购买。</w:t>
      </w:r>
    </w:p>
    <w:p w:rsidR="001F2362" w:rsidRPr="003671DD" w:rsidRDefault="001F2362" w:rsidP="001F2362">
      <w:pPr>
        <w:snapToGrid w:val="0"/>
        <w:spacing w:line="360" w:lineRule="exact"/>
        <w:ind w:firstLineChars="217" w:firstLine="521"/>
        <w:rPr>
          <w:rFonts w:ascii="宋体" w:hAnsi="宋体"/>
          <w:color w:val="000000" w:themeColor="text1"/>
          <w:sz w:val="24"/>
        </w:rPr>
      </w:pPr>
      <w:r w:rsidRPr="003671DD">
        <w:rPr>
          <w:rFonts w:ascii="宋体" w:hAnsi="宋体" w:hint="eastAsia"/>
          <w:color w:val="000000" w:themeColor="text1"/>
          <w:sz w:val="24"/>
        </w:rPr>
        <w:t>六、易损件</w:t>
      </w:r>
    </w:p>
    <w:p w:rsidR="001F2362" w:rsidRPr="003671DD" w:rsidRDefault="001F2362" w:rsidP="001F2362">
      <w:pPr>
        <w:snapToGrid w:val="0"/>
        <w:spacing w:line="360" w:lineRule="exact"/>
        <w:ind w:firstLineChars="200" w:firstLine="480"/>
        <w:rPr>
          <w:rFonts w:ascii="宋体" w:hAnsi="宋体"/>
          <w:color w:val="000000" w:themeColor="text1"/>
          <w:sz w:val="24"/>
        </w:rPr>
      </w:pPr>
      <w:r w:rsidRPr="003671DD">
        <w:rPr>
          <w:rFonts w:ascii="宋体" w:hAnsi="宋体" w:hint="eastAsia"/>
          <w:color w:val="000000" w:themeColor="text1"/>
          <w:sz w:val="24"/>
        </w:rPr>
        <w:t>投标人可提供一个易损、易耗件清单，并标明用途、生产厂、常规使用寿命和单价。</w:t>
      </w:r>
    </w:p>
    <w:p w:rsidR="001F2362" w:rsidRPr="003671DD" w:rsidRDefault="001F2362" w:rsidP="001F2362">
      <w:pPr>
        <w:snapToGrid w:val="0"/>
        <w:spacing w:line="360" w:lineRule="exact"/>
        <w:ind w:firstLineChars="196" w:firstLine="470"/>
        <w:rPr>
          <w:rFonts w:ascii="宋体" w:hAnsi="宋体"/>
          <w:color w:val="000000" w:themeColor="text1"/>
          <w:sz w:val="24"/>
        </w:rPr>
      </w:pPr>
      <w:r w:rsidRPr="003671DD">
        <w:rPr>
          <w:rFonts w:ascii="宋体" w:hAnsi="宋体" w:hint="eastAsia"/>
          <w:color w:val="000000" w:themeColor="text1"/>
          <w:sz w:val="24"/>
        </w:rPr>
        <w:t>七、质量保质期</w:t>
      </w:r>
    </w:p>
    <w:p w:rsidR="001F2362" w:rsidRPr="003671DD" w:rsidRDefault="001F2362" w:rsidP="001F2362">
      <w:pPr>
        <w:snapToGrid w:val="0"/>
        <w:spacing w:line="360" w:lineRule="exact"/>
        <w:ind w:firstLineChars="196" w:firstLine="472"/>
        <w:rPr>
          <w:rFonts w:ascii="宋体" w:hAnsi="宋体"/>
          <w:color w:val="000000" w:themeColor="text1"/>
          <w:sz w:val="24"/>
        </w:rPr>
      </w:pPr>
      <w:r w:rsidRPr="003671DD">
        <w:rPr>
          <w:rFonts w:ascii="宋体" w:hAnsi="宋体"/>
          <w:b/>
          <w:color w:val="000000" w:themeColor="text1"/>
          <w:sz w:val="24"/>
        </w:rPr>
        <w:t>本项目的质保期最低为</w:t>
      </w:r>
      <w:r w:rsidRPr="003671DD">
        <w:rPr>
          <w:rFonts w:ascii="宋体" w:hAnsi="宋体" w:hint="eastAsia"/>
          <w:b/>
          <w:color w:val="000000" w:themeColor="text1"/>
          <w:sz w:val="24"/>
          <w:u w:val="single"/>
        </w:rPr>
        <w:t>一年</w:t>
      </w:r>
      <w:r w:rsidRPr="003671DD">
        <w:rPr>
          <w:rFonts w:ascii="宋体" w:hAnsi="宋体"/>
          <w:b/>
          <w:color w:val="000000" w:themeColor="text1"/>
          <w:sz w:val="24"/>
        </w:rPr>
        <w:t>，质保期从整体验收合格之日起计算</w:t>
      </w:r>
      <w:r w:rsidRPr="003671DD">
        <w:rPr>
          <w:rFonts w:ascii="宋体" w:hAnsi="宋体" w:hint="eastAsia"/>
          <w:color w:val="000000" w:themeColor="text1"/>
          <w:sz w:val="24"/>
        </w:rPr>
        <w:t>，免费上门服务</w:t>
      </w:r>
      <w:r w:rsidRPr="003671DD">
        <w:rPr>
          <w:rFonts w:ascii="宋体" w:hAnsi="宋体"/>
          <w:b/>
          <w:color w:val="000000" w:themeColor="text1"/>
          <w:sz w:val="24"/>
        </w:rPr>
        <w:t>。</w:t>
      </w:r>
      <w:r w:rsidRPr="003671DD">
        <w:rPr>
          <w:rFonts w:ascii="宋体" w:hAnsi="宋体" w:hint="eastAsia"/>
          <w:color w:val="000000" w:themeColor="text1"/>
          <w:kern w:val="24"/>
          <w:sz w:val="24"/>
          <w:shd w:val="clear" w:color="auto" w:fill="FFFFFF"/>
        </w:rPr>
        <w:t>（采购清单中免费保修期有特殊要求的按照采购清单中的为准）。若厂家有超过期限免费保修期的按厂家方案执行。</w:t>
      </w:r>
      <w:r w:rsidRPr="003671DD">
        <w:rPr>
          <w:rFonts w:ascii="宋体" w:hAnsi="宋体" w:hint="eastAsia"/>
          <w:color w:val="000000" w:themeColor="text1"/>
          <w:sz w:val="24"/>
        </w:rPr>
        <w:t>）</w:t>
      </w:r>
    </w:p>
    <w:p w:rsidR="001F2362" w:rsidRPr="003671DD" w:rsidRDefault="001F2362" w:rsidP="001F2362">
      <w:pPr>
        <w:snapToGrid w:val="0"/>
        <w:spacing w:line="360" w:lineRule="exact"/>
        <w:ind w:firstLineChars="196" w:firstLine="470"/>
        <w:rPr>
          <w:rFonts w:ascii="宋体" w:hAnsi="宋体"/>
          <w:color w:val="000000" w:themeColor="text1"/>
          <w:sz w:val="24"/>
        </w:rPr>
      </w:pPr>
      <w:r w:rsidRPr="003671DD">
        <w:rPr>
          <w:rFonts w:ascii="宋体" w:hAnsi="宋体" w:hint="eastAsia"/>
          <w:color w:val="000000" w:themeColor="text1"/>
          <w:sz w:val="24"/>
        </w:rPr>
        <w:t>八、售后服务</w:t>
      </w:r>
    </w:p>
    <w:p w:rsidR="001F2362" w:rsidRPr="003671DD" w:rsidRDefault="001F2362" w:rsidP="001F2362">
      <w:pPr>
        <w:spacing w:line="360" w:lineRule="exact"/>
        <w:ind w:firstLineChars="225" w:firstLine="540"/>
        <w:rPr>
          <w:rFonts w:ascii="宋体" w:hAnsi="宋体"/>
          <w:color w:val="000000" w:themeColor="text1"/>
          <w:sz w:val="24"/>
        </w:rPr>
      </w:pPr>
      <w:r w:rsidRPr="003671DD">
        <w:rPr>
          <w:rFonts w:ascii="宋体" w:hAnsi="宋体" w:hint="eastAsia"/>
          <w:color w:val="000000" w:themeColor="text1"/>
          <w:sz w:val="24"/>
        </w:rPr>
        <w:t>8.1</w:t>
      </w:r>
      <w:r w:rsidRPr="003671DD">
        <w:rPr>
          <w:rFonts w:ascii="宋体" w:hAnsi="宋体" w:hint="eastAsia"/>
          <w:color w:val="000000" w:themeColor="text1"/>
          <w:kern w:val="24"/>
          <w:sz w:val="24"/>
          <w:shd w:val="clear" w:color="auto" w:fill="FFFFFF"/>
        </w:rPr>
        <w:t>供货方中标后需在项目所在地具有相应的技术支持及售后服务网点，确保设备使用的用户能够得到及时优质的售后服务。</w:t>
      </w:r>
    </w:p>
    <w:p w:rsidR="001F2362" w:rsidRPr="003671DD" w:rsidRDefault="001F2362" w:rsidP="001F2362">
      <w:pPr>
        <w:snapToGrid w:val="0"/>
        <w:spacing w:line="360" w:lineRule="exact"/>
        <w:ind w:firstLineChars="200" w:firstLine="480"/>
        <w:rPr>
          <w:rFonts w:ascii="宋体" w:hAnsi="宋体"/>
          <w:color w:val="000000" w:themeColor="text1"/>
          <w:sz w:val="24"/>
        </w:rPr>
      </w:pPr>
      <w:r w:rsidRPr="003671DD">
        <w:rPr>
          <w:rFonts w:ascii="宋体" w:hAnsi="宋体" w:hint="eastAsia"/>
          <w:color w:val="000000" w:themeColor="text1"/>
          <w:sz w:val="24"/>
        </w:rPr>
        <w:t>8.2在保质期以内，投标人在接到业主的维修通知后需及时</w:t>
      </w:r>
      <w:r w:rsidRPr="003671DD">
        <w:rPr>
          <w:rFonts w:ascii="宋体" w:hAnsi="宋体"/>
          <w:color w:val="000000" w:themeColor="text1"/>
          <w:sz w:val="24"/>
        </w:rPr>
        <w:t>响应，</w:t>
      </w:r>
      <w:r w:rsidRPr="003671DD">
        <w:rPr>
          <w:rFonts w:ascii="宋体" w:hAnsi="宋体" w:hint="eastAsia"/>
          <w:color w:val="000000" w:themeColor="text1"/>
          <w:sz w:val="24"/>
        </w:rPr>
        <w:t>并派出有能力的维修人员赶到业主现场进行维修处理。</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szCs w:val="24"/>
        </w:rPr>
        <w:t>8.3在保质期满后，投标人应保证以合理的价格提供备件和保养服务，当发生故障时，投标人应按保质期内同样的要求进行维修处理，合理收取维修费。</w:t>
      </w:r>
    </w:p>
    <w:p w:rsidR="001F2362" w:rsidRPr="003671DD" w:rsidRDefault="001F2362" w:rsidP="001F2362">
      <w:pPr>
        <w:spacing w:line="360" w:lineRule="exact"/>
        <w:ind w:firstLineChars="200" w:firstLine="480"/>
        <w:rPr>
          <w:rFonts w:ascii="宋体" w:hAnsi="宋体"/>
          <w:bCs/>
          <w:color w:val="000000" w:themeColor="text1"/>
          <w:sz w:val="24"/>
        </w:rPr>
      </w:pPr>
      <w:r w:rsidRPr="003671DD">
        <w:rPr>
          <w:rFonts w:ascii="宋体" w:hAnsi="宋体" w:hint="eastAsia"/>
          <w:color w:val="000000" w:themeColor="text1"/>
          <w:sz w:val="24"/>
        </w:rPr>
        <w:t>九、</w:t>
      </w:r>
      <w:r w:rsidRPr="003671DD">
        <w:rPr>
          <w:rFonts w:ascii="宋体" w:hAnsi="宋体" w:hint="eastAsia"/>
          <w:bCs/>
          <w:color w:val="000000" w:themeColor="text1"/>
          <w:sz w:val="24"/>
        </w:rPr>
        <w:t>除招标文件明确外，未经业主同意，中标供应商不得以任何方式转包或分包本项目。</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rPr>
        <w:t>十、签订合同：</w:t>
      </w:r>
      <w:r w:rsidRPr="003671DD">
        <w:rPr>
          <w:rFonts w:hAnsi="宋体" w:hint="eastAsia"/>
          <w:bCs/>
          <w:color w:val="000000" w:themeColor="text1"/>
        </w:rPr>
        <w:t>中标供应商在收到</w:t>
      </w:r>
      <w:r w:rsidRPr="003671DD">
        <w:rPr>
          <w:rFonts w:hAnsi="宋体" w:hint="eastAsia"/>
          <w:color w:val="000000" w:themeColor="text1"/>
          <w:szCs w:val="24"/>
        </w:rPr>
        <w:t>《中标通知书》5个工作日与业主签订合同。</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szCs w:val="24"/>
        </w:rPr>
        <w:t>十一、其它注意事项</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szCs w:val="24"/>
        </w:rPr>
        <w:t xml:space="preserve">     11.1提供正常系统维护和免费提供软件系统升级</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szCs w:val="24"/>
        </w:rPr>
        <w:t xml:space="preserve">     11.2中标方负责设备的安装、调试</w:t>
      </w:r>
    </w:p>
    <w:p w:rsidR="001F2362" w:rsidRPr="003671DD" w:rsidRDefault="001F2362" w:rsidP="001F2362">
      <w:pPr>
        <w:pStyle w:val="21"/>
        <w:snapToGrid w:val="0"/>
        <w:spacing w:line="360" w:lineRule="exact"/>
        <w:ind w:firstLineChars="225" w:firstLine="540"/>
        <w:rPr>
          <w:rFonts w:hAnsi="宋体"/>
          <w:color w:val="000000" w:themeColor="text1"/>
          <w:szCs w:val="24"/>
        </w:rPr>
      </w:pPr>
      <w:r w:rsidRPr="003671DD">
        <w:rPr>
          <w:rFonts w:hAnsi="宋体" w:hint="eastAsia"/>
          <w:color w:val="000000" w:themeColor="text1"/>
          <w:szCs w:val="24"/>
        </w:rPr>
        <w:t xml:space="preserve">     11.3未尽事宜由双方商议解决</w:t>
      </w:r>
    </w:p>
    <w:p w:rsidR="003E587D" w:rsidRPr="001F2362" w:rsidRDefault="003E587D"/>
    <w:sectPr w:rsidR="003E587D" w:rsidRPr="001F2362" w:rsidSect="001F236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1EAE3"/>
    <w:multiLevelType w:val="multilevel"/>
    <w:tmpl w:val="AEB1EAE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21B8E9C"/>
    <w:multiLevelType w:val="singleLevel"/>
    <w:tmpl w:val="321B8E9C"/>
    <w:lvl w:ilvl="0">
      <w:start w:val="1"/>
      <w:numFmt w:val="chineseCounting"/>
      <w:suff w:val="nothing"/>
      <w:lvlText w:val="%1、"/>
      <w:lvlJc w:val="left"/>
      <w:rPr>
        <w:rFonts w:hint="eastAsia"/>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4FC215BD"/>
    <w:multiLevelType w:val="singleLevel"/>
    <w:tmpl w:val="4FC215BD"/>
    <w:lvl w:ilvl="0">
      <w:start w:val="4"/>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62"/>
    <w:rsid w:val="000F189A"/>
    <w:rsid w:val="001F2362"/>
    <w:rsid w:val="003E587D"/>
    <w:rsid w:val="0099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F2362"/>
    <w:pPr>
      <w:widowControl w:val="0"/>
      <w:jc w:val="both"/>
    </w:pPr>
    <w:rPr>
      <w:rFonts w:ascii="Times New Roman" w:eastAsia="宋体" w:hAnsi="Times New Roman" w:cs="Times New Roman"/>
      <w:szCs w:val="24"/>
    </w:rPr>
  </w:style>
  <w:style w:type="paragraph" w:styleId="1">
    <w:name w:val="heading 1"/>
    <w:basedOn w:val="a"/>
    <w:next w:val="a"/>
    <w:link w:val="1Char"/>
    <w:qFormat/>
    <w:rsid w:val="001F23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F236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1F2362"/>
    <w:pPr>
      <w:keepNext/>
      <w:keepLines/>
      <w:spacing w:before="260" w:after="260" w:line="415" w:lineRule="auto"/>
      <w:outlineLvl w:val="2"/>
    </w:pPr>
    <w:rPr>
      <w:b/>
      <w:bCs/>
      <w:sz w:val="32"/>
      <w:szCs w:val="32"/>
    </w:rPr>
  </w:style>
  <w:style w:type="paragraph" w:styleId="4">
    <w:name w:val="heading 4"/>
    <w:basedOn w:val="a"/>
    <w:next w:val="a"/>
    <w:link w:val="4Char"/>
    <w:qFormat/>
    <w:rsid w:val="001F236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1F236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F236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1F2362"/>
    <w:rPr>
      <w:rFonts w:ascii="Arial" w:eastAsia="黑体" w:hAnsi="Arial" w:cs="Times New Roman"/>
      <w:b/>
      <w:bCs/>
      <w:sz w:val="32"/>
      <w:szCs w:val="32"/>
    </w:rPr>
  </w:style>
  <w:style w:type="character" w:customStyle="1" w:styleId="3Char">
    <w:name w:val="标题 3 Char"/>
    <w:basedOn w:val="a0"/>
    <w:link w:val="3"/>
    <w:qFormat/>
    <w:rsid w:val="001F2362"/>
    <w:rPr>
      <w:rFonts w:ascii="Times New Roman" w:eastAsia="宋体" w:hAnsi="Times New Roman" w:cs="Times New Roman"/>
      <w:b/>
      <w:bCs/>
      <w:sz w:val="32"/>
      <w:szCs w:val="32"/>
    </w:rPr>
  </w:style>
  <w:style w:type="character" w:customStyle="1" w:styleId="4Char">
    <w:name w:val="标题 4 Char"/>
    <w:basedOn w:val="a0"/>
    <w:link w:val="4"/>
    <w:qFormat/>
    <w:rsid w:val="001F2362"/>
    <w:rPr>
      <w:rFonts w:ascii="宋体" w:eastAsia="宋体" w:hAnsi="宋体" w:cs="宋体"/>
      <w:b/>
      <w:bCs/>
      <w:kern w:val="0"/>
      <w:sz w:val="24"/>
      <w:szCs w:val="24"/>
    </w:rPr>
  </w:style>
  <w:style w:type="character" w:customStyle="1" w:styleId="6Char">
    <w:name w:val="标题 6 Char"/>
    <w:basedOn w:val="a0"/>
    <w:link w:val="6"/>
    <w:qFormat/>
    <w:rsid w:val="001F2362"/>
    <w:rPr>
      <w:rFonts w:ascii="Courier New" w:eastAsia="宋体" w:hAnsi="Courier New" w:cs="Times New Roman"/>
      <w:b/>
      <w:kern w:val="0"/>
      <w:sz w:val="32"/>
      <w:szCs w:val="20"/>
    </w:rPr>
  </w:style>
  <w:style w:type="paragraph" w:styleId="a3">
    <w:name w:val="Normal Indent"/>
    <w:basedOn w:val="a"/>
    <w:link w:val="Char"/>
    <w:uiPriority w:val="99"/>
    <w:qFormat/>
    <w:rsid w:val="001F2362"/>
    <w:pPr>
      <w:ind w:firstLineChars="200" w:firstLine="420"/>
    </w:pPr>
  </w:style>
  <w:style w:type="paragraph" w:styleId="a4">
    <w:name w:val="caption"/>
    <w:basedOn w:val="a"/>
    <w:next w:val="a"/>
    <w:uiPriority w:val="99"/>
    <w:qFormat/>
    <w:rsid w:val="001F2362"/>
    <w:rPr>
      <w:rFonts w:ascii="Arial" w:eastAsia="黑体" w:hAnsi="Arial" w:cs="Arial"/>
      <w:sz w:val="20"/>
    </w:rPr>
  </w:style>
  <w:style w:type="paragraph" w:styleId="a5">
    <w:name w:val="Document Map"/>
    <w:basedOn w:val="a"/>
    <w:link w:val="Char0"/>
    <w:qFormat/>
    <w:rsid w:val="001F2362"/>
    <w:pPr>
      <w:shd w:val="clear" w:color="auto" w:fill="000080"/>
    </w:pPr>
  </w:style>
  <w:style w:type="character" w:customStyle="1" w:styleId="Char0">
    <w:name w:val="文档结构图 Char"/>
    <w:basedOn w:val="a0"/>
    <w:link w:val="a5"/>
    <w:qFormat/>
    <w:rsid w:val="001F2362"/>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1F2362"/>
    <w:pPr>
      <w:jc w:val="left"/>
    </w:pPr>
  </w:style>
  <w:style w:type="character" w:customStyle="1" w:styleId="Char1">
    <w:name w:val="批注文字 Char"/>
    <w:basedOn w:val="a0"/>
    <w:link w:val="a6"/>
    <w:uiPriority w:val="99"/>
    <w:qFormat/>
    <w:rsid w:val="001F2362"/>
    <w:rPr>
      <w:rFonts w:ascii="Times New Roman" w:eastAsia="宋体" w:hAnsi="Times New Roman" w:cs="Times New Roman"/>
      <w:szCs w:val="24"/>
    </w:rPr>
  </w:style>
  <w:style w:type="paragraph" w:styleId="30">
    <w:name w:val="Body Text 3"/>
    <w:basedOn w:val="a"/>
    <w:link w:val="3Char0"/>
    <w:qFormat/>
    <w:rsid w:val="001F2362"/>
    <w:pPr>
      <w:spacing w:line="240" w:lineRule="exact"/>
    </w:pPr>
    <w:rPr>
      <w:rFonts w:ascii="宋体" w:hAnsi="宋体"/>
      <w:sz w:val="18"/>
    </w:rPr>
  </w:style>
  <w:style w:type="character" w:customStyle="1" w:styleId="3Char0">
    <w:name w:val="正文文本 3 Char"/>
    <w:basedOn w:val="a0"/>
    <w:link w:val="30"/>
    <w:qFormat/>
    <w:rsid w:val="001F2362"/>
    <w:rPr>
      <w:rFonts w:ascii="宋体" w:eastAsia="宋体" w:hAnsi="宋体" w:cs="Times New Roman"/>
      <w:sz w:val="18"/>
      <w:szCs w:val="24"/>
    </w:rPr>
  </w:style>
  <w:style w:type="paragraph" w:styleId="a7">
    <w:name w:val="Body Text"/>
    <w:basedOn w:val="a"/>
    <w:link w:val="Char10"/>
    <w:qFormat/>
    <w:rsid w:val="001F2362"/>
    <w:pPr>
      <w:snapToGrid w:val="0"/>
      <w:spacing w:line="400" w:lineRule="exact"/>
      <w:jc w:val="left"/>
    </w:pPr>
    <w:rPr>
      <w:rFonts w:ascii="黑体" w:eastAsia="黑体"/>
      <w:sz w:val="24"/>
      <w:szCs w:val="20"/>
    </w:rPr>
  </w:style>
  <w:style w:type="character" w:customStyle="1" w:styleId="Char2">
    <w:name w:val="正文文本 Char"/>
    <w:basedOn w:val="a0"/>
    <w:qFormat/>
    <w:rsid w:val="001F2362"/>
    <w:rPr>
      <w:rFonts w:ascii="Times New Roman" w:eastAsia="宋体" w:hAnsi="Times New Roman" w:cs="Times New Roman"/>
      <w:szCs w:val="24"/>
    </w:rPr>
  </w:style>
  <w:style w:type="paragraph" w:styleId="a8">
    <w:name w:val="Body Text Indent"/>
    <w:basedOn w:val="a"/>
    <w:link w:val="Char3"/>
    <w:qFormat/>
    <w:rsid w:val="001F2362"/>
    <w:pPr>
      <w:spacing w:after="120"/>
      <w:ind w:leftChars="200" w:left="420"/>
    </w:pPr>
  </w:style>
  <w:style w:type="character" w:customStyle="1" w:styleId="Char3">
    <w:name w:val="正文文本缩进 Char"/>
    <w:basedOn w:val="a0"/>
    <w:link w:val="a8"/>
    <w:qFormat/>
    <w:rsid w:val="001F2362"/>
    <w:rPr>
      <w:rFonts w:ascii="Times New Roman" w:eastAsia="宋体" w:hAnsi="Times New Roman" w:cs="Times New Roman"/>
      <w:szCs w:val="24"/>
    </w:rPr>
  </w:style>
  <w:style w:type="paragraph" w:styleId="20">
    <w:name w:val="List 2"/>
    <w:basedOn w:val="a"/>
    <w:qFormat/>
    <w:rsid w:val="001F2362"/>
    <w:pPr>
      <w:ind w:leftChars="200" w:left="100" w:hangingChars="200" w:hanging="200"/>
    </w:pPr>
  </w:style>
  <w:style w:type="paragraph" w:styleId="31">
    <w:name w:val="toc 3"/>
    <w:basedOn w:val="a"/>
    <w:next w:val="a"/>
    <w:uiPriority w:val="39"/>
    <w:qFormat/>
    <w:rsid w:val="001F2362"/>
    <w:pPr>
      <w:widowControl/>
      <w:ind w:left="420"/>
      <w:jc w:val="left"/>
    </w:pPr>
    <w:rPr>
      <w:i/>
      <w:iCs/>
      <w:kern w:val="0"/>
      <w:sz w:val="20"/>
      <w:szCs w:val="20"/>
    </w:rPr>
  </w:style>
  <w:style w:type="paragraph" w:styleId="a9">
    <w:name w:val="Plain Text"/>
    <w:basedOn w:val="a"/>
    <w:link w:val="Char11"/>
    <w:qFormat/>
    <w:rsid w:val="001F2362"/>
    <w:rPr>
      <w:rFonts w:ascii="宋体" w:hAnsi="Courier New"/>
      <w:szCs w:val="20"/>
    </w:rPr>
  </w:style>
  <w:style w:type="character" w:customStyle="1" w:styleId="Char4">
    <w:name w:val="纯文本 Char"/>
    <w:basedOn w:val="a0"/>
    <w:qFormat/>
    <w:rsid w:val="001F2362"/>
    <w:rPr>
      <w:rFonts w:ascii="宋体" w:eastAsia="宋体" w:hAnsi="Courier New" w:cs="Courier New"/>
      <w:szCs w:val="21"/>
    </w:rPr>
  </w:style>
  <w:style w:type="paragraph" w:styleId="aa">
    <w:name w:val="Date"/>
    <w:basedOn w:val="a"/>
    <w:next w:val="a"/>
    <w:link w:val="Char5"/>
    <w:qFormat/>
    <w:rsid w:val="001F2362"/>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1F2362"/>
    <w:rPr>
      <w:rFonts w:ascii="宋体" w:eastAsia="宋体" w:hAnsi="Times New Roman" w:cs="Times New Roman"/>
      <w:kern w:val="0"/>
      <w:sz w:val="28"/>
      <w:szCs w:val="20"/>
    </w:rPr>
  </w:style>
  <w:style w:type="paragraph" w:styleId="21">
    <w:name w:val="Body Text Indent 2"/>
    <w:basedOn w:val="a"/>
    <w:link w:val="2Char0"/>
    <w:qFormat/>
    <w:rsid w:val="001F2362"/>
    <w:pPr>
      <w:spacing w:line="360" w:lineRule="auto"/>
      <w:ind w:firstLine="360"/>
    </w:pPr>
    <w:rPr>
      <w:rFonts w:ascii="宋体"/>
      <w:sz w:val="24"/>
      <w:szCs w:val="20"/>
    </w:rPr>
  </w:style>
  <w:style w:type="character" w:customStyle="1" w:styleId="2Char0">
    <w:name w:val="正文文本缩进 2 Char"/>
    <w:basedOn w:val="a0"/>
    <w:link w:val="21"/>
    <w:qFormat/>
    <w:rsid w:val="001F2362"/>
    <w:rPr>
      <w:rFonts w:ascii="宋体" w:eastAsia="宋体" w:hAnsi="Times New Roman" w:cs="Times New Roman"/>
      <w:sz w:val="24"/>
      <w:szCs w:val="20"/>
    </w:rPr>
  </w:style>
  <w:style w:type="paragraph" w:styleId="ab">
    <w:name w:val="Balloon Text"/>
    <w:basedOn w:val="a"/>
    <w:link w:val="Char6"/>
    <w:qFormat/>
    <w:rsid w:val="001F2362"/>
    <w:rPr>
      <w:sz w:val="18"/>
      <w:szCs w:val="18"/>
    </w:rPr>
  </w:style>
  <w:style w:type="character" w:customStyle="1" w:styleId="Char6">
    <w:name w:val="批注框文本 Char"/>
    <w:basedOn w:val="a0"/>
    <w:link w:val="ab"/>
    <w:qFormat/>
    <w:rsid w:val="001F2362"/>
    <w:rPr>
      <w:rFonts w:ascii="Times New Roman" w:eastAsia="宋体" w:hAnsi="Times New Roman" w:cs="Times New Roman"/>
      <w:sz w:val="18"/>
      <w:szCs w:val="18"/>
    </w:rPr>
  </w:style>
  <w:style w:type="paragraph" w:styleId="ac">
    <w:name w:val="footer"/>
    <w:basedOn w:val="a"/>
    <w:link w:val="Char7"/>
    <w:uiPriority w:val="99"/>
    <w:qFormat/>
    <w:rsid w:val="001F2362"/>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1F2362"/>
    <w:rPr>
      <w:rFonts w:ascii="Times New Roman" w:eastAsia="宋体" w:hAnsi="Times New Roman" w:cs="Times New Roman"/>
      <w:sz w:val="18"/>
      <w:szCs w:val="18"/>
    </w:rPr>
  </w:style>
  <w:style w:type="paragraph" w:styleId="ad">
    <w:name w:val="header"/>
    <w:basedOn w:val="a"/>
    <w:link w:val="Char8"/>
    <w:qFormat/>
    <w:rsid w:val="001F2362"/>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qFormat/>
    <w:rsid w:val="001F2362"/>
    <w:rPr>
      <w:rFonts w:ascii="Times New Roman" w:eastAsia="宋体" w:hAnsi="Times New Roman" w:cs="Times New Roman"/>
      <w:sz w:val="18"/>
      <w:szCs w:val="18"/>
    </w:rPr>
  </w:style>
  <w:style w:type="paragraph" w:styleId="10">
    <w:name w:val="toc 1"/>
    <w:basedOn w:val="11"/>
    <w:next w:val="a"/>
    <w:uiPriority w:val="39"/>
    <w:qFormat/>
    <w:rsid w:val="001F2362"/>
    <w:rPr>
      <w:rFonts w:eastAsia="黑体"/>
      <w:b/>
      <w:sz w:val="28"/>
      <w:szCs w:val="20"/>
    </w:rPr>
  </w:style>
  <w:style w:type="paragraph" w:styleId="11">
    <w:name w:val="index 1"/>
    <w:basedOn w:val="a"/>
    <w:next w:val="a"/>
    <w:qFormat/>
    <w:rsid w:val="001F2362"/>
  </w:style>
  <w:style w:type="paragraph" w:styleId="32">
    <w:name w:val="Body Text Indent 3"/>
    <w:basedOn w:val="a"/>
    <w:link w:val="3Char1"/>
    <w:qFormat/>
    <w:rsid w:val="001F2362"/>
    <w:pPr>
      <w:spacing w:line="360" w:lineRule="exact"/>
      <w:ind w:firstLineChars="200" w:firstLine="420"/>
    </w:pPr>
  </w:style>
  <w:style w:type="character" w:customStyle="1" w:styleId="3Char1">
    <w:name w:val="正文文本缩进 3 Char"/>
    <w:basedOn w:val="a0"/>
    <w:link w:val="32"/>
    <w:qFormat/>
    <w:rsid w:val="001F2362"/>
    <w:rPr>
      <w:rFonts w:ascii="Times New Roman" w:eastAsia="宋体" w:hAnsi="Times New Roman" w:cs="Times New Roman"/>
      <w:szCs w:val="24"/>
    </w:rPr>
  </w:style>
  <w:style w:type="paragraph" w:styleId="22">
    <w:name w:val="toc 2"/>
    <w:basedOn w:val="23"/>
    <w:next w:val="23"/>
    <w:uiPriority w:val="39"/>
    <w:qFormat/>
    <w:rsid w:val="001F2362"/>
    <w:pPr>
      <w:ind w:left="420"/>
    </w:pPr>
    <w:rPr>
      <w:rFonts w:eastAsia="仿宋_GB2312"/>
      <w:b/>
      <w:sz w:val="24"/>
      <w:szCs w:val="20"/>
    </w:rPr>
  </w:style>
  <w:style w:type="paragraph" w:styleId="23">
    <w:name w:val="index 2"/>
    <w:basedOn w:val="a"/>
    <w:next w:val="a"/>
    <w:qFormat/>
    <w:rsid w:val="001F2362"/>
    <w:pPr>
      <w:ind w:leftChars="200" w:left="200"/>
    </w:pPr>
  </w:style>
  <w:style w:type="paragraph" w:styleId="24">
    <w:name w:val="Body Text 2"/>
    <w:basedOn w:val="a"/>
    <w:link w:val="2Char1"/>
    <w:qFormat/>
    <w:rsid w:val="001F2362"/>
    <w:pPr>
      <w:spacing w:after="120" w:line="480" w:lineRule="auto"/>
    </w:pPr>
  </w:style>
  <w:style w:type="character" w:customStyle="1" w:styleId="2Char1">
    <w:name w:val="正文文本 2 Char"/>
    <w:basedOn w:val="a0"/>
    <w:link w:val="24"/>
    <w:qFormat/>
    <w:rsid w:val="001F2362"/>
    <w:rPr>
      <w:rFonts w:ascii="Times New Roman" w:eastAsia="宋体" w:hAnsi="Times New Roman" w:cs="Times New Roman"/>
      <w:szCs w:val="24"/>
    </w:rPr>
  </w:style>
  <w:style w:type="paragraph" w:styleId="ae">
    <w:name w:val="Normal (Web)"/>
    <w:basedOn w:val="a"/>
    <w:qFormat/>
    <w:rsid w:val="001F2362"/>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1F2362"/>
    <w:pPr>
      <w:jc w:val="center"/>
    </w:pPr>
    <w:rPr>
      <w:sz w:val="48"/>
    </w:rPr>
  </w:style>
  <w:style w:type="character" w:customStyle="1" w:styleId="Char9">
    <w:name w:val="标题 Char"/>
    <w:basedOn w:val="a0"/>
    <w:link w:val="af"/>
    <w:rsid w:val="001F2362"/>
    <w:rPr>
      <w:rFonts w:ascii="Times New Roman" w:eastAsia="宋体" w:hAnsi="Times New Roman" w:cs="Times New Roman"/>
      <w:sz w:val="48"/>
      <w:szCs w:val="24"/>
    </w:rPr>
  </w:style>
  <w:style w:type="paragraph" w:styleId="af0">
    <w:name w:val="annotation subject"/>
    <w:basedOn w:val="a6"/>
    <w:next w:val="a6"/>
    <w:link w:val="Char20"/>
    <w:qFormat/>
    <w:rsid w:val="001F2362"/>
    <w:rPr>
      <w:b/>
      <w:bCs/>
    </w:rPr>
  </w:style>
  <w:style w:type="character" w:customStyle="1" w:styleId="Chara">
    <w:name w:val="批注主题 Char"/>
    <w:basedOn w:val="Char1"/>
    <w:qFormat/>
    <w:rsid w:val="001F2362"/>
    <w:rPr>
      <w:rFonts w:ascii="Times New Roman" w:eastAsia="宋体" w:hAnsi="Times New Roman" w:cs="Times New Roman"/>
      <w:b/>
      <w:bCs/>
      <w:szCs w:val="24"/>
    </w:rPr>
  </w:style>
  <w:style w:type="paragraph" w:styleId="25">
    <w:name w:val="Body Text First Indent 2"/>
    <w:basedOn w:val="a8"/>
    <w:link w:val="2Char2"/>
    <w:qFormat/>
    <w:rsid w:val="001F2362"/>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1F2362"/>
    <w:rPr>
      <w:rFonts w:ascii="Times New Roman" w:eastAsia="宋体" w:hAnsi="Times New Roman" w:cs="Times New Roman"/>
      <w:szCs w:val="24"/>
    </w:rPr>
  </w:style>
  <w:style w:type="table" w:styleId="af1">
    <w:name w:val="Table Grid"/>
    <w:basedOn w:val="a1"/>
    <w:qFormat/>
    <w:rsid w:val="001F23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1F2362"/>
    <w:rPr>
      <w:b/>
      <w:bCs/>
    </w:rPr>
  </w:style>
  <w:style w:type="character" w:styleId="af3">
    <w:name w:val="page number"/>
    <w:basedOn w:val="a0"/>
    <w:qFormat/>
    <w:rsid w:val="001F2362"/>
  </w:style>
  <w:style w:type="character" w:styleId="af4">
    <w:name w:val="FollowedHyperlink"/>
    <w:uiPriority w:val="99"/>
    <w:qFormat/>
    <w:rsid w:val="001F2362"/>
    <w:rPr>
      <w:color w:val="800080"/>
      <w:u w:val="single"/>
    </w:rPr>
  </w:style>
  <w:style w:type="character" w:styleId="af5">
    <w:name w:val="Emphasis"/>
    <w:qFormat/>
    <w:rsid w:val="001F2362"/>
  </w:style>
  <w:style w:type="character" w:styleId="af6">
    <w:name w:val="Hyperlink"/>
    <w:uiPriority w:val="99"/>
    <w:qFormat/>
    <w:rsid w:val="001F2362"/>
    <w:rPr>
      <w:color w:val="0000FF"/>
      <w:u w:val="single"/>
    </w:rPr>
  </w:style>
  <w:style w:type="character" w:styleId="af7">
    <w:name w:val="annotation reference"/>
    <w:qFormat/>
    <w:rsid w:val="001F2362"/>
    <w:rPr>
      <w:sz w:val="21"/>
      <w:szCs w:val="21"/>
    </w:rPr>
  </w:style>
  <w:style w:type="character" w:customStyle="1" w:styleId="Char">
    <w:name w:val="正文缩进 Char"/>
    <w:link w:val="a3"/>
    <w:uiPriority w:val="99"/>
    <w:qFormat/>
    <w:rsid w:val="001F2362"/>
    <w:rPr>
      <w:rFonts w:ascii="Times New Roman" w:eastAsia="宋体" w:hAnsi="Times New Roman" w:cs="Times New Roman"/>
      <w:szCs w:val="24"/>
    </w:rPr>
  </w:style>
  <w:style w:type="character" w:customStyle="1" w:styleId="Char10">
    <w:name w:val="正文文本 Char1"/>
    <w:link w:val="a7"/>
    <w:qFormat/>
    <w:rsid w:val="001F2362"/>
    <w:rPr>
      <w:rFonts w:ascii="黑体" w:eastAsia="黑体" w:hAnsi="Times New Roman" w:cs="Times New Roman"/>
      <w:sz w:val="24"/>
      <w:szCs w:val="20"/>
    </w:rPr>
  </w:style>
  <w:style w:type="character" w:customStyle="1" w:styleId="Char11">
    <w:name w:val="纯文本 Char1"/>
    <w:link w:val="a9"/>
    <w:qFormat/>
    <w:rsid w:val="001F2362"/>
    <w:rPr>
      <w:rFonts w:ascii="宋体" w:eastAsia="宋体" w:hAnsi="Courier New" w:cs="Times New Roman"/>
      <w:szCs w:val="20"/>
    </w:rPr>
  </w:style>
  <w:style w:type="character" w:customStyle="1" w:styleId="Char20">
    <w:name w:val="批注主题 Char2"/>
    <w:basedOn w:val="Char21"/>
    <w:link w:val="af0"/>
    <w:qFormat/>
    <w:rsid w:val="001F2362"/>
    <w:rPr>
      <w:rFonts w:ascii="Times New Roman" w:eastAsia="宋体" w:hAnsi="Times New Roman" w:cs="Times New Roman"/>
      <w:b/>
      <w:bCs/>
      <w:kern w:val="2"/>
      <w:sz w:val="21"/>
      <w:szCs w:val="24"/>
    </w:rPr>
  </w:style>
  <w:style w:type="character" w:customStyle="1" w:styleId="Char21">
    <w:name w:val="批注文字 Char2"/>
    <w:uiPriority w:val="99"/>
    <w:qFormat/>
    <w:rsid w:val="001F2362"/>
    <w:rPr>
      <w:kern w:val="2"/>
      <w:sz w:val="21"/>
      <w:szCs w:val="24"/>
    </w:rPr>
  </w:style>
  <w:style w:type="character" w:customStyle="1" w:styleId="2Char2">
    <w:name w:val="正文首行缩进 2 Char2"/>
    <w:basedOn w:val="Char3"/>
    <w:link w:val="25"/>
    <w:qFormat/>
    <w:rsid w:val="001F2362"/>
    <w:rPr>
      <w:rFonts w:ascii="宋体" w:eastAsia="宋体" w:hAnsi="宋体" w:cs="宋体"/>
      <w:kern w:val="0"/>
      <w:sz w:val="22"/>
      <w:szCs w:val="20"/>
      <w:lang w:val="zh-CN" w:bidi="zh-CN"/>
    </w:rPr>
  </w:style>
  <w:style w:type="paragraph" w:customStyle="1" w:styleId="TableText">
    <w:name w:val="Table Text"/>
    <w:basedOn w:val="a"/>
    <w:link w:val="TableTextChar1"/>
    <w:qFormat/>
    <w:rsid w:val="001F236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1F2362"/>
    <w:rPr>
      <w:rFonts w:ascii="Arial" w:eastAsia="宋体" w:hAnsi="Arial" w:cs="Times New Roman"/>
      <w:kern w:val="0"/>
      <w:sz w:val="18"/>
      <w:szCs w:val="20"/>
    </w:rPr>
  </w:style>
  <w:style w:type="paragraph" w:customStyle="1" w:styleId="12">
    <w:name w:val="批注主题1"/>
    <w:basedOn w:val="a6"/>
    <w:next w:val="a6"/>
    <w:link w:val="CharChar"/>
    <w:qFormat/>
    <w:rsid w:val="001F2362"/>
    <w:rPr>
      <w:b/>
      <w:bCs/>
      <w:kern w:val="0"/>
      <w:sz w:val="20"/>
    </w:rPr>
  </w:style>
  <w:style w:type="character" w:customStyle="1" w:styleId="CharChar">
    <w:name w:val="批注主题 Char Char"/>
    <w:link w:val="12"/>
    <w:qFormat/>
    <w:rsid w:val="001F236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1F236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1F2362"/>
    <w:rPr>
      <w:rFonts w:ascii="宋体" w:eastAsia="宋体" w:hAnsi="宋体" w:cs="Times New Roman"/>
      <w:kern w:val="0"/>
      <w:sz w:val="20"/>
      <w:szCs w:val="20"/>
    </w:rPr>
  </w:style>
  <w:style w:type="paragraph" w:customStyle="1" w:styleId="TableHeading">
    <w:name w:val="Table Heading"/>
    <w:link w:val="TableHeadingCharChar"/>
    <w:qFormat/>
    <w:rsid w:val="001F236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1F2362"/>
    <w:rPr>
      <w:rFonts w:ascii="Arial" w:eastAsia="黑体" w:hAnsi="Arial" w:cs="Arial"/>
      <w:kern w:val="0"/>
      <w:sz w:val="18"/>
      <w:szCs w:val="18"/>
    </w:rPr>
  </w:style>
  <w:style w:type="paragraph" w:customStyle="1" w:styleId="13">
    <w:name w:val="图1"/>
    <w:basedOn w:val="a"/>
    <w:next w:val="a"/>
    <w:qFormat/>
    <w:rsid w:val="001F2362"/>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1F236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1F2362"/>
    <w:pPr>
      <w:tabs>
        <w:tab w:val="left" w:pos="360"/>
      </w:tabs>
      <w:ind w:left="360" w:hangingChars="200" w:hanging="360"/>
    </w:pPr>
    <w:rPr>
      <w:sz w:val="24"/>
    </w:rPr>
  </w:style>
  <w:style w:type="paragraph" w:customStyle="1" w:styleId="font8">
    <w:name w:val="font8"/>
    <w:basedOn w:val="a"/>
    <w:qFormat/>
    <w:rsid w:val="001F236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1F2362"/>
    <w:pPr>
      <w:tabs>
        <w:tab w:val="left" w:pos="360"/>
      </w:tabs>
    </w:pPr>
  </w:style>
  <w:style w:type="paragraph" w:customStyle="1" w:styleId="CharCharCharChar">
    <w:name w:val="Char Char Char Char"/>
    <w:basedOn w:val="a"/>
    <w:qFormat/>
    <w:rsid w:val="001F236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1F2362"/>
    <w:rPr>
      <w:rFonts w:ascii="Calibri" w:eastAsia="宋体" w:hAnsi="Calibri" w:cs="Times New Roman"/>
    </w:rPr>
  </w:style>
  <w:style w:type="paragraph" w:customStyle="1" w:styleId="p0">
    <w:name w:val="p0"/>
    <w:basedOn w:val="a"/>
    <w:qFormat/>
    <w:rsid w:val="001F2362"/>
    <w:pPr>
      <w:widowControl/>
    </w:pPr>
    <w:rPr>
      <w:rFonts w:ascii="Calibri" w:hAnsi="Calibri" w:cs="Calibri"/>
      <w:kern w:val="0"/>
      <w:szCs w:val="21"/>
    </w:rPr>
  </w:style>
  <w:style w:type="paragraph" w:customStyle="1" w:styleId="15">
    <w:name w:val="列出段落1"/>
    <w:basedOn w:val="a"/>
    <w:uiPriority w:val="34"/>
    <w:qFormat/>
    <w:rsid w:val="001F2362"/>
    <w:pPr>
      <w:ind w:left="720"/>
    </w:pPr>
    <w:rPr>
      <w:szCs w:val="20"/>
    </w:rPr>
  </w:style>
  <w:style w:type="paragraph" w:customStyle="1" w:styleId="RGB012521814">
    <w:name w:val="样式 华文细黑 小四 加粗 自定义颜(RGB(0125218)) 行距: 固定值 14 磅"/>
    <w:basedOn w:val="a"/>
    <w:qFormat/>
    <w:rsid w:val="001F236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1F236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1F236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1F2362"/>
    <w:pPr>
      <w:tabs>
        <w:tab w:val="left" w:pos="360"/>
      </w:tabs>
    </w:pPr>
  </w:style>
  <w:style w:type="paragraph" w:customStyle="1" w:styleId="AA0">
    <w:name w:val="正文 A A"/>
    <w:qFormat/>
    <w:rsid w:val="001F236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1F2362"/>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1F2362"/>
    <w:pPr>
      <w:ind w:firstLineChars="200" w:firstLine="420"/>
    </w:pPr>
  </w:style>
  <w:style w:type="paragraph" w:customStyle="1" w:styleId="16">
    <w:name w:val="无间隔1"/>
    <w:uiPriority w:val="1"/>
    <w:qFormat/>
    <w:rsid w:val="001F236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1F236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1F236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1F2362"/>
    <w:pPr>
      <w:widowControl/>
      <w:spacing w:line="400" w:lineRule="exact"/>
      <w:jc w:val="center"/>
    </w:pPr>
    <w:rPr>
      <w:rFonts w:ascii="Verdana" w:hAnsi="Verdana"/>
      <w:kern w:val="0"/>
      <w:szCs w:val="20"/>
      <w:lang w:eastAsia="en-US"/>
    </w:rPr>
  </w:style>
  <w:style w:type="paragraph" w:customStyle="1" w:styleId="New">
    <w:name w:val="正文 New"/>
    <w:qFormat/>
    <w:rsid w:val="001F2362"/>
    <w:pPr>
      <w:widowControl w:val="0"/>
      <w:jc w:val="both"/>
    </w:pPr>
    <w:rPr>
      <w:rFonts w:ascii="Times New Roman" w:eastAsia="宋体" w:hAnsi="Times New Roman" w:cs="Times New Roman"/>
      <w:szCs w:val="24"/>
    </w:rPr>
  </w:style>
  <w:style w:type="paragraph" w:customStyle="1" w:styleId="af8">
    <w:name w:val="样式"/>
    <w:qFormat/>
    <w:rsid w:val="001F2362"/>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1F2362"/>
    <w:pPr>
      <w:spacing w:line="400" w:lineRule="exact"/>
      <w:ind w:leftChars="1" w:left="2"/>
    </w:pPr>
    <w:rPr>
      <w:rFonts w:ascii="宋体" w:hAnsi="宋体"/>
      <w:szCs w:val="22"/>
    </w:rPr>
  </w:style>
  <w:style w:type="paragraph" w:customStyle="1" w:styleId="110">
    <w:name w:val="批注主题11"/>
    <w:basedOn w:val="a6"/>
    <w:next w:val="a6"/>
    <w:qFormat/>
    <w:rsid w:val="001F2362"/>
    <w:rPr>
      <w:rFonts w:ascii="Calibri" w:hAnsi="Calibri"/>
      <w:b/>
      <w:bCs/>
    </w:rPr>
  </w:style>
  <w:style w:type="paragraph" w:customStyle="1" w:styleId="af9">
    <w:name w:val="图"/>
    <w:basedOn w:val="a"/>
    <w:qFormat/>
    <w:rsid w:val="001F236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1F2362"/>
    <w:pPr>
      <w:widowControl/>
      <w:spacing w:line="520" w:lineRule="exact"/>
      <w:ind w:firstLineChars="200" w:firstLine="562"/>
    </w:pPr>
    <w:rPr>
      <w:rFonts w:eastAsia="黑体"/>
      <w:b/>
      <w:kern w:val="0"/>
      <w:sz w:val="28"/>
      <w:szCs w:val="28"/>
    </w:rPr>
  </w:style>
  <w:style w:type="character" w:customStyle="1" w:styleId="CharChar1">
    <w:name w:val="Char Char1"/>
    <w:qFormat/>
    <w:rsid w:val="001F2362"/>
    <w:rPr>
      <w:rFonts w:ascii="宋体" w:eastAsia="宋体" w:hAnsi="Courier New"/>
      <w:kern w:val="2"/>
      <w:sz w:val="21"/>
      <w:lang w:val="en-US" w:eastAsia="zh-CN" w:bidi="ar-SA"/>
    </w:rPr>
  </w:style>
  <w:style w:type="character" w:customStyle="1" w:styleId="CharChar0">
    <w:name w:val="纯文本 Char Char"/>
    <w:qFormat/>
    <w:rsid w:val="001F2362"/>
    <w:rPr>
      <w:rFonts w:ascii="宋体" w:eastAsia="宋体" w:hAnsi="Courier New"/>
      <w:kern w:val="2"/>
      <w:sz w:val="21"/>
      <w:lang w:val="en-US" w:eastAsia="zh-CN" w:bidi="ar-SA"/>
    </w:rPr>
  </w:style>
  <w:style w:type="character" w:customStyle="1" w:styleId="hui3">
    <w:name w:val="hui3"/>
    <w:qFormat/>
    <w:rsid w:val="001F2362"/>
    <w:rPr>
      <w:color w:val="333333"/>
    </w:rPr>
  </w:style>
  <w:style w:type="character" w:customStyle="1" w:styleId="rili11">
    <w:name w:val="rili11"/>
    <w:qFormat/>
    <w:rsid w:val="001F2362"/>
    <w:rPr>
      <w:sz w:val="21"/>
      <w:szCs w:val="21"/>
    </w:rPr>
  </w:style>
  <w:style w:type="character" w:customStyle="1" w:styleId="TableHeadingChar">
    <w:name w:val="Table Heading Char"/>
    <w:qFormat/>
    <w:rsid w:val="001F2362"/>
    <w:rPr>
      <w:rFonts w:ascii="Arial" w:eastAsia="黑体" w:hAnsi="Arial" w:cs="Arial"/>
      <w:sz w:val="18"/>
      <w:szCs w:val="18"/>
      <w:lang w:val="en-US" w:eastAsia="zh-CN" w:bidi="ar-SA"/>
    </w:rPr>
  </w:style>
  <w:style w:type="character" w:customStyle="1" w:styleId="f-25">
    <w:name w:val="f-25"/>
    <w:basedOn w:val="a0"/>
    <w:qFormat/>
    <w:rsid w:val="001F2362"/>
  </w:style>
  <w:style w:type="character" w:customStyle="1" w:styleId="160">
    <w:name w:val="16"/>
    <w:qFormat/>
    <w:rsid w:val="001F2362"/>
    <w:rPr>
      <w:rFonts w:ascii="Times New Roman" w:hAnsi="Times New Roman" w:cs="Times New Roman" w:hint="default"/>
      <w:color w:val="0000FF"/>
      <w:u w:val="single"/>
    </w:rPr>
  </w:style>
  <w:style w:type="character" w:customStyle="1" w:styleId="CharChar8">
    <w:name w:val="Char Char8"/>
    <w:qFormat/>
    <w:rsid w:val="001F2362"/>
    <w:rPr>
      <w:rFonts w:ascii="宋体" w:eastAsia="宋体" w:hAnsi="Courier New"/>
      <w:kern w:val="2"/>
      <w:sz w:val="21"/>
      <w:lang w:val="en-US" w:eastAsia="zh-CN" w:bidi="ar-SA"/>
    </w:rPr>
  </w:style>
  <w:style w:type="character" w:customStyle="1" w:styleId="CharChar6">
    <w:name w:val="Char Char6"/>
    <w:qFormat/>
    <w:rsid w:val="001F2362"/>
    <w:rPr>
      <w:rFonts w:ascii="Arial" w:eastAsia="黑体" w:hAnsi="Arial"/>
      <w:b/>
      <w:bCs/>
      <w:kern w:val="2"/>
      <w:sz w:val="32"/>
      <w:szCs w:val="32"/>
      <w:lang w:val="en-US" w:eastAsia="zh-CN" w:bidi="ar-SA"/>
    </w:rPr>
  </w:style>
  <w:style w:type="character" w:customStyle="1" w:styleId="apple-style-span">
    <w:name w:val="apple-style-span"/>
    <w:basedOn w:val="a0"/>
    <w:qFormat/>
    <w:rsid w:val="001F2362"/>
  </w:style>
  <w:style w:type="character" w:customStyle="1" w:styleId="btitlenamewangputoptitle">
    <w:name w:val="b titlename wangputoptitle"/>
    <w:basedOn w:val="a0"/>
    <w:qFormat/>
    <w:rsid w:val="001F2362"/>
  </w:style>
  <w:style w:type="character" w:customStyle="1" w:styleId="CharChar2">
    <w:name w:val="正文文本 Char Char"/>
    <w:qFormat/>
    <w:rsid w:val="001F2362"/>
    <w:rPr>
      <w:rFonts w:ascii="黑体" w:eastAsia="黑体"/>
      <w:kern w:val="2"/>
      <w:sz w:val="24"/>
      <w:lang w:val="en-US" w:eastAsia="zh-CN" w:bidi="ar-SA"/>
    </w:rPr>
  </w:style>
  <w:style w:type="character" w:customStyle="1" w:styleId="CharChar3">
    <w:name w:val="Char Char"/>
    <w:qFormat/>
    <w:rsid w:val="001F2362"/>
    <w:rPr>
      <w:rFonts w:ascii="Arial" w:eastAsia="黑体" w:hAnsi="Arial"/>
      <w:b/>
      <w:bCs/>
      <w:kern w:val="2"/>
      <w:sz w:val="32"/>
      <w:szCs w:val="32"/>
      <w:lang w:val="en-US" w:eastAsia="zh-CN" w:bidi="ar-SA"/>
    </w:rPr>
  </w:style>
  <w:style w:type="character" w:customStyle="1" w:styleId="CharChar4">
    <w:name w:val="Char Char4"/>
    <w:qFormat/>
    <w:rsid w:val="001F2362"/>
    <w:rPr>
      <w:rFonts w:ascii="Arial" w:eastAsia="黑体" w:hAnsi="Arial"/>
      <w:b/>
      <w:bCs/>
      <w:kern w:val="2"/>
      <w:sz w:val="32"/>
      <w:szCs w:val="32"/>
      <w:lang w:val="en-US" w:eastAsia="zh-CN" w:bidi="ar-SA"/>
    </w:rPr>
  </w:style>
  <w:style w:type="character" w:customStyle="1" w:styleId="CharChar20">
    <w:name w:val="Char Char2"/>
    <w:qFormat/>
    <w:rsid w:val="001F2362"/>
    <w:rPr>
      <w:rFonts w:ascii="宋体" w:eastAsia="宋体" w:hAnsi="Courier New"/>
      <w:kern w:val="2"/>
      <w:sz w:val="21"/>
      <w:lang w:val="en-US" w:eastAsia="zh-CN" w:bidi="ar-SA"/>
    </w:rPr>
  </w:style>
  <w:style w:type="character" w:customStyle="1" w:styleId="CharChar18">
    <w:name w:val="Char Char18"/>
    <w:qFormat/>
    <w:rsid w:val="001F2362"/>
    <w:rPr>
      <w:rFonts w:ascii="Arial" w:eastAsia="黑体" w:hAnsi="Arial"/>
      <w:b/>
      <w:bCs/>
      <w:kern w:val="2"/>
      <w:sz w:val="32"/>
      <w:szCs w:val="32"/>
      <w:lang w:val="en-US" w:eastAsia="zh-CN" w:bidi="ar-SA"/>
    </w:rPr>
  </w:style>
  <w:style w:type="character" w:customStyle="1" w:styleId="CharChar10">
    <w:name w:val="普通文字 Char Char1"/>
    <w:qFormat/>
    <w:rsid w:val="001F2362"/>
    <w:rPr>
      <w:rFonts w:ascii="宋体" w:eastAsia="宋体" w:hAnsi="Courier New"/>
      <w:kern w:val="2"/>
      <w:sz w:val="21"/>
      <w:lang w:val="en-US" w:eastAsia="zh-CN" w:bidi="ar-SA"/>
    </w:rPr>
  </w:style>
  <w:style w:type="character" w:customStyle="1" w:styleId="bodytextCharChar">
    <w:name w:val="body text Char Char"/>
    <w:qFormat/>
    <w:locked/>
    <w:rsid w:val="001F2362"/>
    <w:rPr>
      <w:rFonts w:ascii="黑体" w:eastAsia="黑体"/>
      <w:kern w:val="2"/>
      <w:sz w:val="24"/>
      <w:lang w:val="en-US" w:eastAsia="zh-CN" w:bidi="ar-SA"/>
    </w:rPr>
  </w:style>
  <w:style w:type="character" w:customStyle="1" w:styleId="CharCharChar">
    <w:name w:val="Char Char Char"/>
    <w:qFormat/>
    <w:rsid w:val="001F2362"/>
    <w:rPr>
      <w:rFonts w:ascii="Arial" w:eastAsia="黑体" w:hAnsi="Arial"/>
      <w:b/>
      <w:bCs/>
      <w:kern w:val="2"/>
      <w:sz w:val="32"/>
      <w:szCs w:val="32"/>
      <w:lang w:val="en-US" w:eastAsia="zh-CN" w:bidi="ar-SA"/>
    </w:rPr>
  </w:style>
  <w:style w:type="character" w:customStyle="1" w:styleId="CharChar9">
    <w:name w:val="Char Char9"/>
    <w:qFormat/>
    <w:rsid w:val="001F2362"/>
    <w:rPr>
      <w:kern w:val="2"/>
      <w:sz w:val="18"/>
      <w:szCs w:val="18"/>
    </w:rPr>
  </w:style>
  <w:style w:type="character" w:customStyle="1" w:styleId="CharChar11">
    <w:name w:val="Char Char11"/>
    <w:qFormat/>
    <w:rsid w:val="001F2362"/>
    <w:rPr>
      <w:rFonts w:ascii="宋体" w:eastAsia="宋体" w:hAnsi="Courier New"/>
      <w:kern w:val="2"/>
      <w:sz w:val="21"/>
      <w:lang w:val="en-US" w:eastAsia="zh-CN" w:bidi="ar-SA"/>
    </w:rPr>
  </w:style>
  <w:style w:type="character" w:customStyle="1" w:styleId="CharChar81">
    <w:name w:val="Char Char81"/>
    <w:qFormat/>
    <w:rsid w:val="001F2362"/>
    <w:rPr>
      <w:rFonts w:ascii="宋体" w:eastAsia="宋体" w:hAnsi="Courier New"/>
      <w:kern w:val="2"/>
      <w:sz w:val="21"/>
      <w:lang w:val="en-US" w:eastAsia="zh-CN" w:bidi="ar-SA"/>
    </w:rPr>
  </w:style>
  <w:style w:type="character" w:customStyle="1" w:styleId="CharChar30">
    <w:name w:val="Char Char3"/>
    <w:qFormat/>
    <w:rsid w:val="001F2362"/>
    <w:rPr>
      <w:rFonts w:ascii="Arial" w:eastAsia="黑体" w:hAnsi="Arial"/>
      <w:b/>
      <w:bCs/>
      <w:kern w:val="2"/>
      <w:sz w:val="32"/>
      <w:szCs w:val="32"/>
      <w:lang w:val="en-US" w:eastAsia="zh-CN" w:bidi="ar-SA"/>
    </w:rPr>
  </w:style>
  <w:style w:type="character" w:customStyle="1" w:styleId="CharChar21">
    <w:name w:val="Char Char21"/>
    <w:qFormat/>
    <w:rsid w:val="001F2362"/>
    <w:rPr>
      <w:rFonts w:ascii="Arial" w:eastAsia="黑体" w:hAnsi="Arial"/>
      <w:b/>
      <w:bCs/>
      <w:kern w:val="2"/>
      <w:sz w:val="32"/>
      <w:szCs w:val="32"/>
      <w:lang w:val="en-US" w:eastAsia="zh-CN" w:bidi="ar-SA"/>
    </w:rPr>
  </w:style>
  <w:style w:type="character" w:customStyle="1" w:styleId="font81">
    <w:name w:val="font81"/>
    <w:qFormat/>
    <w:rsid w:val="001F2362"/>
    <w:rPr>
      <w:rFonts w:ascii="宋体" w:eastAsia="宋体" w:hAnsi="宋体" w:cs="宋体" w:hint="eastAsia"/>
      <w:b/>
      <w:color w:val="000000"/>
      <w:sz w:val="20"/>
      <w:szCs w:val="20"/>
      <w:u w:val="none"/>
    </w:rPr>
  </w:style>
  <w:style w:type="character" w:customStyle="1" w:styleId="font41">
    <w:name w:val="font41"/>
    <w:qFormat/>
    <w:rsid w:val="001F2362"/>
    <w:rPr>
      <w:rFonts w:ascii="宋体" w:eastAsia="宋体" w:hAnsi="宋体" w:cs="宋体" w:hint="eastAsia"/>
      <w:color w:val="000000"/>
      <w:sz w:val="24"/>
      <w:szCs w:val="24"/>
      <w:u w:val="none"/>
    </w:rPr>
  </w:style>
  <w:style w:type="character" w:customStyle="1" w:styleId="font31">
    <w:name w:val="font31"/>
    <w:qFormat/>
    <w:rsid w:val="001F2362"/>
    <w:rPr>
      <w:rFonts w:ascii="宋体" w:eastAsia="宋体" w:hAnsi="宋体" w:cs="宋体" w:hint="eastAsia"/>
      <w:color w:val="000000"/>
      <w:sz w:val="24"/>
      <w:szCs w:val="24"/>
      <w:u w:val="none"/>
    </w:rPr>
  </w:style>
  <w:style w:type="character" w:customStyle="1" w:styleId="font61">
    <w:name w:val="font61"/>
    <w:qFormat/>
    <w:rsid w:val="001F2362"/>
    <w:rPr>
      <w:rFonts w:ascii="Times New Roman" w:hAnsi="Times New Roman" w:cs="Times New Roman" w:hint="default"/>
      <w:color w:val="000000"/>
      <w:sz w:val="20"/>
      <w:szCs w:val="20"/>
      <w:u w:val="none"/>
    </w:rPr>
  </w:style>
  <w:style w:type="character" w:customStyle="1" w:styleId="font71">
    <w:name w:val="font71"/>
    <w:qFormat/>
    <w:rsid w:val="001F2362"/>
    <w:rPr>
      <w:rFonts w:ascii="Times New Roman" w:hAnsi="Times New Roman" w:cs="Times New Roman" w:hint="default"/>
      <w:color w:val="000000"/>
      <w:sz w:val="20"/>
      <w:szCs w:val="20"/>
      <w:u w:val="none"/>
    </w:rPr>
  </w:style>
  <w:style w:type="character" w:customStyle="1" w:styleId="font91">
    <w:name w:val="font91"/>
    <w:qFormat/>
    <w:rsid w:val="001F2362"/>
    <w:rPr>
      <w:rFonts w:ascii="Times New Roman" w:hAnsi="Times New Roman" w:cs="Times New Roman" w:hint="default"/>
      <w:color w:val="000000"/>
      <w:sz w:val="24"/>
      <w:szCs w:val="24"/>
      <w:u w:val="none"/>
    </w:rPr>
  </w:style>
  <w:style w:type="character" w:customStyle="1" w:styleId="font101">
    <w:name w:val="font101"/>
    <w:qFormat/>
    <w:rsid w:val="001F2362"/>
    <w:rPr>
      <w:rFonts w:ascii="宋体" w:eastAsia="宋体" w:hAnsi="宋体" w:cs="宋体" w:hint="eastAsia"/>
      <w:color w:val="000000"/>
      <w:sz w:val="24"/>
      <w:szCs w:val="24"/>
      <w:u w:val="none"/>
    </w:rPr>
  </w:style>
  <w:style w:type="character" w:customStyle="1" w:styleId="font51">
    <w:name w:val="font51"/>
    <w:qFormat/>
    <w:rsid w:val="001F2362"/>
    <w:rPr>
      <w:rFonts w:ascii="宋体" w:eastAsia="宋体" w:hAnsi="宋体" w:cs="宋体" w:hint="eastAsia"/>
      <w:color w:val="auto"/>
      <w:sz w:val="20"/>
      <w:szCs w:val="20"/>
      <w:u w:val="none"/>
    </w:rPr>
  </w:style>
  <w:style w:type="character" w:customStyle="1" w:styleId="font141">
    <w:name w:val="font141"/>
    <w:qFormat/>
    <w:rsid w:val="001F2362"/>
    <w:rPr>
      <w:rFonts w:ascii="宋体" w:eastAsia="宋体" w:hAnsi="宋体" w:cs="宋体" w:hint="eastAsia"/>
      <w:color w:val="000000"/>
      <w:sz w:val="20"/>
      <w:szCs w:val="20"/>
      <w:u w:val="none"/>
    </w:rPr>
  </w:style>
  <w:style w:type="character" w:customStyle="1" w:styleId="A50">
    <w:name w:val="A5"/>
    <w:qFormat/>
    <w:rsid w:val="001F2362"/>
    <w:rPr>
      <w:rFonts w:ascii="汉仪中黑简" w:eastAsia="汉仪中黑简"/>
      <w:color w:val="6E2A90"/>
      <w:sz w:val="32"/>
    </w:rPr>
  </w:style>
  <w:style w:type="character" w:customStyle="1" w:styleId="A40">
    <w:name w:val="A4"/>
    <w:qFormat/>
    <w:rsid w:val="001F2362"/>
    <w:rPr>
      <w:color w:val="6E2A90"/>
      <w:sz w:val="48"/>
    </w:rPr>
  </w:style>
  <w:style w:type="character" w:customStyle="1" w:styleId="CharCharChar1">
    <w:name w:val="普通文字 Char Char Char1"/>
    <w:qFormat/>
    <w:rsid w:val="001F2362"/>
    <w:rPr>
      <w:rFonts w:ascii="宋体" w:hAnsi="Courier New"/>
      <w:kern w:val="2"/>
      <w:sz w:val="21"/>
    </w:rPr>
  </w:style>
  <w:style w:type="character" w:customStyle="1" w:styleId="2Char10">
    <w:name w:val="标题 2 Char1"/>
    <w:qFormat/>
    <w:rsid w:val="001F2362"/>
    <w:rPr>
      <w:rFonts w:ascii="Arial" w:eastAsia="黑体" w:hAnsi="Arial"/>
      <w:b/>
      <w:bCs/>
      <w:kern w:val="2"/>
      <w:sz w:val="32"/>
      <w:szCs w:val="32"/>
    </w:rPr>
  </w:style>
  <w:style w:type="character" w:customStyle="1" w:styleId="apple-converted-space">
    <w:name w:val="apple-converted-space"/>
    <w:basedOn w:val="a0"/>
    <w:qFormat/>
    <w:rsid w:val="001F2362"/>
  </w:style>
  <w:style w:type="character" w:customStyle="1" w:styleId="Charc">
    <w:name w:val="表正文 Char"/>
    <w:qFormat/>
    <w:rsid w:val="001F2362"/>
    <w:rPr>
      <w:rFonts w:eastAsia="宋体"/>
      <w:kern w:val="2"/>
      <w:sz w:val="21"/>
      <w:szCs w:val="24"/>
      <w:lang w:val="en-US" w:eastAsia="zh-CN" w:bidi="ar-SA"/>
    </w:rPr>
  </w:style>
  <w:style w:type="character" w:customStyle="1" w:styleId="font21">
    <w:name w:val="font21"/>
    <w:qFormat/>
    <w:rsid w:val="001F2362"/>
    <w:rPr>
      <w:rFonts w:ascii="Times New Roman" w:hAnsi="Times New Roman" w:cs="Times New Roman" w:hint="default"/>
      <w:b/>
      <w:color w:val="000000"/>
      <w:sz w:val="24"/>
      <w:szCs w:val="24"/>
    </w:rPr>
  </w:style>
  <w:style w:type="character" w:customStyle="1" w:styleId="font11">
    <w:name w:val="font11"/>
    <w:qFormat/>
    <w:rsid w:val="001F2362"/>
    <w:rPr>
      <w:rFonts w:ascii="宋体" w:eastAsia="宋体" w:hAnsi="宋体" w:cs="宋体" w:hint="eastAsia"/>
      <w:b/>
      <w:color w:val="000000"/>
      <w:sz w:val="22"/>
      <w:szCs w:val="22"/>
    </w:rPr>
  </w:style>
  <w:style w:type="character" w:customStyle="1" w:styleId="font01">
    <w:name w:val="font01"/>
    <w:qFormat/>
    <w:rsid w:val="001F2362"/>
    <w:rPr>
      <w:rFonts w:ascii="宋体" w:eastAsia="宋体" w:hAnsi="宋体" w:cs="宋体" w:hint="eastAsia"/>
      <w:color w:val="000000"/>
      <w:sz w:val="22"/>
      <w:szCs w:val="22"/>
    </w:rPr>
  </w:style>
  <w:style w:type="character" w:customStyle="1" w:styleId="font112">
    <w:name w:val="font112"/>
    <w:qFormat/>
    <w:rsid w:val="001F2362"/>
    <w:rPr>
      <w:rFonts w:ascii="宋体" w:eastAsia="宋体" w:hAnsi="宋体" w:cs="宋体" w:hint="eastAsia"/>
      <w:color w:val="000000"/>
      <w:sz w:val="20"/>
      <w:szCs w:val="20"/>
    </w:rPr>
  </w:style>
  <w:style w:type="character" w:customStyle="1" w:styleId="font131">
    <w:name w:val="font131"/>
    <w:qFormat/>
    <w:rsid w:val="001F2362"/>
    <w:rPr>
      <w:rFonts w:ascii="宋体" w:eastAsia="宋体" w:hAnsi="宋体" w:cs="宋体" w:hint="eastAsia"/>
      <w:color w:val="000000"/>
      <w:sz w:val="20"/>
      <w:szCs w:val="20"/>
    </w:rPr>
  </w:style>
  <w:style w:type="character" w:customStyle="1" w:styleId="font171">
    <w:name w:val="font171"/>
    <w:qFormat/>
    <w:rsid w:val="001F2362"/>
    <w:rPr>
      <w:rFonts w:ascii="Segoe UI Symbol" w:eastAsia="Segoe UI Symbol" w:hAnsi="Segoe UI Symbol" w:cs="Segoe UI Symbol"/>
      <w:b/>
      <w:color w:val="000000"/>
      <w:sz w:val="20"/>
      <w:szCs w:val="20"/>
    </w:rPr>
  </w:style>
  <w:style w:type="character" w:customStyle="1" w:styleId="font161">
    <w:name w:val="font161"/>
    <w:qFormat/>
    <w:rsid w:val="001F2362"/>
    <w:rPr>
      <w:rFonts w:ascii="Cambria Math" w:eastAsia="Cambria Math" w:hAnsi="Cambria Math" w:cs="Cambria Math"/>
      <w:b/>
      <w:color w:val="000000"/>
      <w:sz w:val="20"/>
      <w:szCs w:val="20"/>
    </w:rPr>
  </w:style>
  <w:style w:type="character" w:customStyle="1" w:styleId="font151">
    <w:name w:val="font151"/>
    <w:qFormat/>
    <w:rsid w:val="001F2362"/>
    <w:rPr>
      <w:rFonts w:ascii="Cambria Math" w:eastAsia="Cambria Math" w:hAnsi="Cambria Math" w:cs="Cambria Math" w:hint="default"/>
      <w:color w:val="000000"/>
      <w:sz w:val="20"/>
      <w:szCs w:val="20"/>
    </w:rPr>
  </w:style>
  <w:style w:type="character" w:customStyle="1" w:styleId="font181">
    <w:name w:val="font181"/>
    <w:qFormat/>
    <w:rsid w:val="001F2362"/>
    <w:rPr>
      <w:rFonts w:ascii="Times New Roman" w:hAnsi="Times New Roman" w:cs="Times New Roman" w:hint="default"/>
      <w:b/>
      <w:color w:val="000000"/>
      <w:sz w:val="20"/>
      <w:szCs w:val="20"/>
    </w:rPr>
  </w:style>
  <w:style w:type="character" w:customStyle="1" w:styleId="font111">
    <w:name w:val="font111"/>
    <w:qFormat/>
    <w:rsid w:val="001F2362"/>
    <w:rPr>
      <w:rFonts w:ascii="宋体" w:eastAsia="宋体" w:hAnsi="宋体" w:cs="宋体" w:hint="eastAsia"/>
      <w:color w:val="000000"/>
      <w:sz w:val="20"/>
      <w:szCs w:val="20"/>
    </w:rPr>
  </w:style>
  <w:style w:type="paragraph" w:customStyle="1" w:styleId="112">
    <w:name w:val="列出段落11"/>
    <w:basedOn w:val="a"/>
    <w:qFormat/>
    <w:rsid w:val="001F2362"/>
    <w:pPr>
      <w:ind w:firstLineChars="200" w:firstLine="420"/>
    </w:pPr>
  </w:style>
  <w:style w:type="character" w:customStyle="1" w:styleId="Chard">
    <w:name w:val="列出段落 Char"/>
    <w:link w:val="26"/>
    <w:uiPriority w:val="34"/>
    <w:qFormat/>
    <w:locked/>
    <w:rsid w:val="001F2362"/>
    <w:rPr>
      <w:rFonts w:ascii="Calibri" w:hAnsi="Calibri"/>
    </w:rPr>
  </w:style>
  <w:style w:type="paragraph" w:customStyle="1" w:styleId="26">
    <w:name w:val="列出段落2"/>
    <w:basedOn w:val="a"/>
    <w:link w:val="Chard"/>
    <w:uiPriority w:val="34"/>
    <w:qFormat/>
    <w:rsid w:val="001F2362"/>
    <w:pPr>
      <w:ind w:firstLineChars="200" w:firstLine="420"/>
    </w:pPr>
    <w:rPr>
      <w:rFonts w:ascii="Calibri" w:eastAsiaTheme="minorEastAsia" w:hAnsi="Calibri" w:cstheme="minorBidi"/>
      <w:szCs w:val="22"/>
    </w:rPr>
  </w:style>
  <w:style w:type="character" w:customStyle="1" w:styleId="time">
    <w:name w:val="time"/>
    <w:basedOn w:val="a0"/>
    <w:qFormat/>
    <w:rsid w:val="001F2362"/>
  </w:style>
  <w:style w:type="character" w:customStyle="1" w:styleId="Char13">
    <w:name w:val="批注主题 Char1"/>
    <w:qFormat/>
    <w:rsid w:val="001F2362"/>
    <w:rPr>
      <w:rFonts w:ascii="Calibri" w:hAnsi="Calibri"/>
      <w:b/>
      <w:bCs/>
      <w:szCs w:val="24"/>
    </w:rPr>
  </w:style>
  <w:style w:type="character" w:customStyle="1" w:styleId="27">
    <w:name w:val="标题 2 字符"/>
    <w:qFormat/>
    <w:rsid w:val="001F2362"/>
    <w:rPr>
      <w:rFonts w:ascii="宋体" w:hAnsi="宋体"/>
      <w:b/>
      <w:sz w:val="36"/>
      <w:szCs w:val="36"/>
    </w:rPr>
  </w:style>
  <w:style w:type="character" w:customStyle="1" w:styleId="2Char11">
    <w:name w:val="正文首行缩进 2 Char1"/>
    <w:basedOn w:val="Char14"/>
    <w:qFormat/>
    <w:rsid w:val="001F2362"/>
    <w:rPr>
      <w:kern w:val="2"/>
      <w:sz w:val="21"/>
      <w:szCs w:val="24"/>
    </w:rPr>
  </w:style>
  <w:style w:type="character" w:customStyle="1" w:styleId="Char14">
    <w:name w:val="正文文本缩进 Char1"/>
    <w:qFormat/>
    <w:rsid w:val="001F2362"/>
    <w:rPr>
      <w:kern w:val="2"/>
      <w:sz w:val="21"/>
      <w:szCs w:val="24"/>
    </w:rPr>
  </w:style>
  <w:style w:type="character" w:customStyle="1" w:styleId="z-Char">
    <w:name w:val="z-窗体顶端 Char"/>
    <w:qFormat/>
    <w:rsid w:val="001F2362"/>
    <w:rPr>
      <w:rFonts w:ascii="Arial"/>
      <w:vanish/>
      <w:kern w:val="2"/>
      <w:sz w:val="16"/>
      <w:szCs w:val="24"/>
    </w:rPr>
  </w:style>
  <w:style w:type="paragraph" w:customStyle="1" w:styleId="z-1">
    <w:name w:val="z-窗体顶端1"/>
    <w:basedOn w:val="a"/>
    <w:next w:val="a"/>
    <w:link w:val="z-Char1"/>
    <w:qFormat/>
    <w:rsid w:val="001F2362"/>
    <w:pPr>
      <w:pBdr>
        <w:bottom w:val="single" w:sz="6" w:space="1" w:color="auto"/>
      </w:pBdr>
      <w:jc w:val="center"/>
    </w:pPr>
    <w:rPr>
      <w:rFonts w:ascii="Arial"/>
      <w:vanish/>
      <w:sz w:val="16"/>
    </w:rPr>
  </w:style>
  <w:style w:type="character" w:customStyle="1" w:styleId="z-Char1">
    <w:name w:val="z-窗体顶端 Char1"/>
    <w:basedOn w:val="a0"/>
    <w:link w:val="z-1"/>
    <w:qFormat/>
    <w:rsid w:val="001F2362"/>
    <w:rPr>
      <w:rFonts w:ascii="Arial" w:eastAsia="宋体" w:hAnsi="Times New Roman" w:cs="Times New Roman"/>
      <w:vanish/>
      <w:sz w:val="16"/>
      <w:szCs w:val="24"/>
    </w:rPr>
  </w:style>
  <w:style w:type="character" w:customStyle="1" w:styleId="english">
    <w:name w:val="english"/>
    <w:qFormat/>
    <w:rsid w:val="001F2362"/>
    <w:rPr>
      <w:rFonts w:ascii="微软雅黑" w:eastAsia="微软雅黑" w:hAnsi="微软雅黑" w:cs="微软雅黑"/>
      <w:i/>
      <w:caps/>
      <w:color w:val="9E9E9E"/>
      <w:sz w:val="21"/>
      <w:szCs w:val="21"/>
    </w:rPr>
  </w:style>
  <w:style w:type="character" w:customStyle="1" w:styleId="font132">
    <w:name w:val="font132"/>
    <w:qFormat/>
    <w:rsid w:val="001F2362"/>
    <w:rPr>
      <w:rFonts w:ascii="宋体" w:eastAsia="宋体" w:hAnsi="宋体" w:cs="宋体" w:hint="eastAsia"/>
      <w:color w:val="000000"/>
      <w:sz w:val="16"/>
      <w:szCs w:val="16"/>
      <w:u w:val="none"/>
    </w:rPr>
  </w:style>
  <w:style w:type="character" w:customStyle="1" w:styleId="english2">
    <w:name w:val="english2"/>
    <w:qFormat/>
    <w:rsid w:val="001F2362"/>
    <w:rPr>
      <w:rFonts w:ascii="微软雅黑" w:eastAsia="微软雅黑" w:hAnsi="微软雅黑" w:cs="微软雅黑" w:hint="eastAsia"/>
      <w:i/>
      <w:caps/>
      <w:color w:val="9E9E9E"/>
      <w:sz w:val="21"/>
      <w:szCs w:val="21"/>
    </w:rPr>
  </w:style>
  <w:style w:type="character" w:customStyle="1" w:styleId="Char15">
    <w:name w:val="批注框文本 Char1"/>
    <w:qFormat/>
    <w:rsid w:val="001F2362"/>
    <w:rPr>
      <w:rFonts w:ascii="Calibri" w:hAnsi="Calibri"/>
      <w:kern w:val="2"/>
      <w:sz w:val="18"/>
      <w:szCs w:val="18"/>
    </w:rPr>
  </w:style>
  <w:style w:type="character" w:customStyle="1" w:styleId="time1">
    <w:name w:val="time1"/>
    <w:basedOn w:val="a0"/>
    <w:qFormat/>
    <w:rsid w:val="001F2362"/>
  </w:style>
  <w:style w:type="character" w:customStyle="1" w:styleId="english1">
    <w:name w:val="english1"/>
    <w:qFormat/>
    <w:rsid w:val="001F2362"/>
    <w:rPr>
      <w:rFonts w:ascii="微软雅黑" w:eastAsia="微软雅黑" w:hAnsi="微软雅黑" w:cs="微软雅黑" w:hint="eastAsia"/>
      <w:color w:val="000000"/>
      <w:sz w:val="12"/>
      <w:szCs w:val="12"/>
    </w:rPr>
  </w:style>
  <w:style w:type="character" w:customStyle="1" w:styleId="time2">
    <w:name w:val="time2"/>
    <w:basedOn w:val="a0"/>
    <w:qFormat/>
    <w:rsid w:val="001F2362"/>
  </w:style>
  <w:style w:type="character" w:customStyle="1" w:styleId="z-Char0">
    <w:name w:val="z-窗体底端 Char"/>
    <w:qFormat/>
    <w:rsid w:val="001F2362"/>
    <w:rPr>
      <w:rFonts w:ascii="Arial"/>
      <w:vanish/>
      <w:kern w:val="2"/>
      <w:sz w:val="16"/>
      <w:szCs w:val="24"/>
    </w:rPr>
  </w:style>
  <w:style w:type="paragraph" w:customStyle="1" w:styleId="z-10">
    <w:name w:val="z-窗体底端1"/>
    <w:basedOn w:val="a"/>
    <w:next w:val="a"/>
    <w:link w:val="z-Char10"/>
    <w:qFormat/>
    <w:rsid w:val="001F2362"/>
    <w:pPr>
      <w:pBdr>
        <w:top w:val="single" w:sz="6" w:space="1" w:color="auto"/>
      </w:pBdr>
      <w:jc w:val="center"/>
    </w:pPr>
    <w:rPr>
      <w:rFonts w:ascii="Arial"/>
      <w:vanish/>
      <w:sz w:val="16"/>
    </w:rPr>
  </w:style>
  <w:style w:type="character" w:customStyle="1" w:styleId="z-Char10">
    <w:name w:val="z-窗体底端 Char1"/>
    <w:basedOn w:val="a0"/>
    <w:link w:val="z-10"/>
    <w:qFormat/>
    <w:rsid w:val="001F2362"/>
    <w:rPr>
      <w:rFonts w:ascii="Arial" w:eastAsia="宋体" w:hAnsi="Times New Roman" w:cs="Times New Roman"/>
      <w:vanish/>
      <w:sz w:val="16"/>
      <w:szCs w:val="24"/>
    </w:rPr>
  </w:style>
  <w:style w:type="character" w:customStyle="1" w:styleId="Char16">
    <w:name w:val="批注文字 Char1"/>
    <w:qFormat/>
    <w:rsid w:val="001F2362"/>
    <w:rPr>
      <w:rFonts w:ascii="Calibri" w:hAnsi="Calibri"/>
      <w:szCs w:val="24"/>
    </w:rPr>
  </w:style>
  <w:style w:type="paragraph" w:customStyle="1" w:styleId="xl100">
    <w:name w:val="xl10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1F2362"/>
    <w:pPr>
      <w:tabs>
        <w:tab w:val="left" w:pos="709"/>
      </w:tabs>
      <w:adjustRightInd w:val="0"/>
    </w:pPr>
    <w:rPr>
      <w:rFonts w:ascii="宋体" w:hAnsi="宋体"/>
      <w:kern w:val="0"/>
      <w:szCs w:val="21"/>
    </w:rPr>
  </w:style>
  <w:style w:type="paragraph" w:customStyle="1" w:styleId="xl84">
    <w:name w:val="xl84"/>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1F236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1F23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1F2362"/>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1F236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1F23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1F23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1F23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1F2362"/>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1F2362"/>
    <w:pPr>
      <w:ind w:firstLineChars="200" w:firstLine="420"/>
    </w:pPr>
  </w:style>
  <w:style w:type="paragraph" w:customStyle="1" w:styleId="TOC1">
    <w:name w:val="TOC 标题1"/>
    <w:basedOn w:val="1"/>
    <w:next w:val="a"/>
    <w:uiPriority w:val="39"/>
    <w:semiHidden/>
    <w:unhideWhenUsed/>
    <w:qFormat/>
    <w:rsid w:val="001F23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b">
    <w:name w:val="Revision"/>
    <w:hidden/>
    <w:uiPriority w:val="99"/>
    <w:semiHidden/>
    <w:rsid w:val="001F236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F2362"/>
    <w:pPr>
      <w:widowControl w:val="0"/>
      <w:jc w:val="both"/>
    </w:pPr>
    <w:rPr>
      <w:rFonts w:ascii="Times New Roman" w:eastAsia="宋体" w:hAnsi="Times New Roman" w:cs="Times New Roman"/>
      <w:szCs w:val="24"/>
    </w:rPr>
  </w:style>
  <w:style w:type="paragraph" w:styleId="1">
    <w:name w:val="heading 1"/>
    <w:basedOn w:val="a"/>
    <w:next w:val="a"/>
    <w:link w:val="1Char"/>
    <w:qFormat/>
    <w:rsid w:val="001F23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F236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1F2362"/>
    <w:pPr>
      <w:keepNext/>
      <w:keepLines/>
      <w:spacing w:before="260" w:after="260" w:line="415" w:lineRule="auto"/>
      <w:outlineLvl w:val="2"/>
    </w:pPr>
    <w:rPr>
      <w:b/>
      <w:bCs/>
      <w:sz w:val="32"/>
      <w:szCs w:val="32"/>
    </w:rPr>
  </w:style>
  <w:style w:type="paragraph" w:styleId="4">
    <w:name w:val="heading 4"/>
    <w:basedOn w:val="a"/>
    <w:next w:val="a"/>
    <w:link w:val="4Char"/>
    <w:qFormat/>
    <w:rsid w:val="001F236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1F236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F236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1F2362"/>
    <w:rPr>
      <w:rFonts w:ascii="Arial" w:eastAsia="黑体" w:hAnsi="Arial" w:cs="Times New Roman"/>
      <w:b/>
      <w:bCs/>
      <w:sz w:val="32"/>
      <w:szCs w:val="32"/>
    </w:rPr>
  </w:style>
  <w:style w:type="character" w:customStyle="1" w:styleId="3Char">
    <w:name w:val="标题 3 Char"/>
    <w:basedOn w:val="a0"/>
    <w:link w:val="3"/>
    <w:qFormat/>
    <w:rsid w:val="001F2362"/>
    <w:rPr>
      <w:rFonts w:ascii="Times New Roman" w:eastAsia="宋体" w:hAnsi="Times New Roman" w:cs="Times New Roman"/>
      <w:b/>
      <w:bCs/>
      <w:sz w:val="32"/>
      <w:szCs w:val="32"/>
    </w:rPr>
  </w:style>
  <w:style w:type="character" w:customStyle="1" w:styleId="4Char">
    <w:name w:val="标题 4 Char"/>
    <w:basedOn w:val="a0"/>
    <w:link w:val="4"/>
    <w:qFormat/>
    <w:rsid w:val="001F2362"/>
    <w:rPr>
      <w:rFonts w:ascii="宋体" w:eastAsia="宋体" w:hAnsi="宋体" w:cs="宋体"/>
      <w:b/>
      <w:bCs/>
      <w:kern w:val="0"/>
      <w:sz w:val="24"/>
      <w:szCs w:val="24"/>
    </w:rPr>
  </w:style>
  <w:style w:type="character" w:customStyle="1" w:styleId="6Char">
    <w:name w:val="标题 6 Char"/>
    <w:basedOn w:val="a0"/>
    <w:link w:val="6"/>
    <w:qFormat/>
    <w:rsid w:val="001F2362"/>
    <w:rPr>
      <w:rFonts w:ascii="Courier New" w:eastAsia="宋体" w:hAnsi="Courier New" w:cs="Times New Roman"/>
      <w:b/>
      <w:kern w:val="0"/>
      <w:sz w:val="32"/>
      <w:szCs w:val="20"/>
    </w:rPr>
  </w:style>
  <w:style w:type="paragraph" w:styleId="a3">
    <w:name w:val="Normal Indent"/>
    <w:basedOn w:val="a"/>
    <w:link w:val="Char"/>
    <w:uiPriority w:val="99"/>
    <w:qFormat/>
    <w:rsid w:val="001F2362"/>
    <w:pPr>
      <w:ind w:firstLineChars="200" w:firstLine="420"/>
    </w:pPr>
  </w:style>
  <w:style w:type="paragraph" w:styleId="a4">
    <w:name w:val="caption"/>
    <w:basedOn w:val="a"/>
    <w:next w:val="a"/>
    <w:uiPriority w:val="99"/>
    <w:qFormat/>
    <w:rsid w:val="001F2362"/>
    <w:rPr>
      <w:rFonts w:ascii="Arial" w:eastAsia="黑体" w:hAnsi="Arial" w:cs="Arial"/>
      <w:sz w:val="20"/>
    </w:rPr>
  </w:style>
  <w:style w:type="paragraph" w:styleId="a5">
    <w:name w:val="Document Map"/>
    <w:basedOn w:val="a"/>
    <w:link w:val="Char0"/>
    <w:qFormat/>
    <w:rsid w:val="001F2362"/>
    <w:pPr>
      <w:shd w:val="clear" w:color="auto" w:fill="000080"/>
    </w:pPr>
  </w:style>
  <w:style w:type="character" w:customStyle="1" w:styleId="Char0">
    <w:name w:val="文档结构图 Char"/>
    <w:basedOn w:val="a0"/>
    <w:link w:val="a5"/>
    <w:qFormat/>
    <w:rsid w:val="001F2362"/>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1F2362"/>
    <w:pPr>
      <w:jc w:val="left"/>
    </w:pPr>
  </w:style>
  <w:style w:type="character" w:customStyle="1" w:styleId="Char1">
    <w:name w:val="批注文字 Char"/>
    <w:basedOn w:val="a0"/>
    <w:link w:val="a6"/>
    <w:uiPriority w:val="99"/>
    <w:qFormat/>
    <w:rsid w:val="001F2362"/>
    <w:rPr>
      <w:rFonts w:ascii="Times New Roman" w:eastAsia="宋体" w:hAnsi="Times New Roman" w:cs="Times New Roman"/>
      <w:szCs w:val="24"/>
    </w:rPr>
  </w:style>
  <w:style w:type="paragraph" w:styleId="30">
    <w:name w:val="Body Text 3"/>
    <w:basedOn w:val="a"/>
    <w:link w:val="3Char0"/>
    <w:qFormat/>
    <w:rsid w:val="001F2362"/>
    <w:pPr>
      <w:spacing w:line="240" w:lineRule="exact"/>
    </w:pPr>
    <w:rPr>
      <w:rFonts w:ascii="宋体" w:hAnsi="宋体"/>
      <w:sz w:val="18"/>
    </w:rPr>
  </w:style>
  <w:style w:type="character" w:customStyle="1" w:styleId="3Char0">
    <w:name w:val="正文文本 3 Char"/>
    <w:basedOn w:val="a0"/>
    <w:link w:val="30"/>
    <w:qFormat/>
    <w:rsid w:val="001F2362"/>
    <w:rPr>
      <w:rFonts w:ascii="宋体" w:eastAsia="宋体" w:hAnsi="宋体" w:cs="Times New Roman"/>
      <w:sz w:val="18"/>
      <w:szCs w:val="24"/>
    </w:rPr>
  </w:style>
  <w:style w:type="paragraph" w:styleId="a7">
    <w:name w:val="Body Text"/>
    <w:basedOn w:val="a"/>
    <w:link w:val="Char10"/>
    <w:qFormat/>
    <w:rsid w:val="001F2362"/>
    <w:pPr>
      <w:snapToGrid w:val="0"/>
      <w:spacing w:line="400" w:lineRule="exact"/>
      <w:jc w:val="left"/>
    </w:pPr>
    <w:rPr>
      <w:rFonts w:ascii="黑体" w:eastAsia="黑体"/>
      <w:sz w:val="24"/>
      <w:szCs w:val="20"/>
    </w:rPr>
  </w:style>
  <w:style w:type="character" w:customStyle="1" w:styleId="Char2">
    <w:name w:val="正文文本 Char"/>
    <w:basedOn w:val="a0"/>
    <w:qFormat/>
    <w:rsid w:val="001F2362"/>
    <w:rPr>
      <w:rFonts w:ascii="Times New Roman" w:eastAsia="宋体" w:hAnsi="Times New Roman" w:cs="Times New Roman"/>
      <w:szCs w:val="24"/>
    </w:rPr>
  </w:style>
  <w:style w:type="paragraph" w:styleId="a8">
    <w:name w:val="Body Text Indent"/>
    <w:basedOn w:val="a"/>
    <w:link w:val="Char3"/>
    <w:qFormat/>
    <w:rsid w:val="001F2362"/>
    <w:pPr>
      <w:spacing w:after="120"/>
      <w:ind w:leftChars="200" w:left="420"/>
    </w:pPr>
  </w:style>
  <w:style w:type="character" w:customStyle="1" w:styleId="Char3">
    <w:name w:val="正文文本缩进 Char"/>
    <w:basedOn w:val="a0"/>
    <w:link w:val="a8"/>
    <w:qFormat/>
    <w:rsid w:val="001F2362"/>
    <w:rPr>
      <w:rFonts w:ascii="Times New Roman" w:eastAsia="宋体" w:hAnsi="Times New Roman" w:cs="Times New Roman"/>
      <w:szCs w:val="24"/>
    </w:rPr>
  </w:style>
  <w:style w:type="paragraph" w:styleId="20">
    <w:name w:val="List 2"/>
    <w:basedOn w:val="a"/>
    <w:qFormat/>
    <w:rsid w:val="001F2362"/>
    <w:pPr>
      <w:ind w:leftChars="200" w:left="100" w:hangingChars="200" w:hanging="200"/>
    </w:pPr>
  </w:style>
  <w:style w:type="paragraph" w:styleId="31">
    <w:name w:val="toc 3"/>
    <w:basedOn w:val="a"/>
    <w:next w:val="a"/>
    <w:uiPriority w:val="39"/>
    <w:qFormat/>
    <w:rsid w:val="001F2362"/>
    <w:pPr>
      <w:widowControl/>
      <w:ind w:left="420"/>
      <w:jc w:val="left"/>
    </w:pPr>
    <w:rPr>
      <w:i/>
      <w:iCs/>
      <w:kern w:val="0"/>
      <w:sz w:val="20"/>
      <w:szCs w:val="20"/>
    </w:rPr>
  </w:style>
  <w:style w:type="paragraph" w:styleId="a9">
    <w:name w:val="Plain Text"/>
    <w:basedOn w:val="a"/>
    <w:link w:val="Char11"/>
    <w:qFormat/>
    <w:rsid w:val="001F2362"/>
    <w:rPr>
      <w:rFonts w:ascii="宋体" w:hAnsi="Courier New"/>
      <w:szCs w:val="20"/>
    </w:rPr>
  </w:style>
  <w:style w:type="character" w:customStyle="1" w:styleId="Char4">
    <w:name w:val="纯文本 Char"/>
    <w:basedOn w:val="a0"/>
    <w:qFormat/>
    <w:rsid w:val="001F2362"/>
    <w:rPr>
      <w:rFonts w:ascii="宋体" w:eastAsia="宋体" w:hAnsi="Courier New" w:cs="Courier New"/>
      <w:szCs w:val="21"/>
    </w:rPr>
  </w:style>
  <w:style w:type="paragraph" w:styleId="aa">
    <w:name w:val="Date"/>
    <w:basedOn w:val="a"/>
    <w:next w:val="a"/>
    <w:link w:val="Char5"/>
    <w:qFormat/>
    <w:rsid w:val="001F2362"/>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1F2362"/>
    <w:rPr>
      <w:rFonts w:ascii="宋体" w:eastAsia="宋体" w:hAnsi="Times New Roman" w:cs="Times New Roman"/>
      <w:kern w:val="0"/>
      <w:sz w:val="28"/>
      <w:szCs w:val="20"/>
    </w:rPr>
  </w:style>
  <w:style w:type="paragraph" w:styleId="21">
    <w:name w:val="Body Text Indent 2"/>
    <w:basedOn w:val="a"/>
    <w:link w:val="2Char0"/>
    <w:qFormat/>
    <w:rsid w:val="001F2362"/>
    <w:pPr>
      <w:spacing w:line="360" w:lineRule="auto"/>
      <w:ind w:firstLine="360"/>
    </w:pPr>
    <w:rPr>
      <w:rFonts w:ascii="宋体"/>
      <w:sz w:val="24"/>
      <w:szCs w:val="20"/>
    </w:rPr>
  </w:style>
  <w:style w:type="character" w:customStyle="1" w:styleId="2Char0">
    <w:name w:val="正文文本缩进 2 Char"/>
    <w:basedOn w:val="a0"/>
    <w:link w:val="21"/>
    <w:qFormat/>
    <w:rsid w:val="001F2362"/>
    <w:rPr>
      <w:rFonts w:ascii="宋体" w:eastAsia="宋体" w:hAnsi="Times New Roman" w:cs="Times New Roman"/>
      <w:sz w:val="24"/>
      <w:szCs w:val="20"/>
    </w:rPr>
  </w:style>
  <w:style w:type="paragraph" w:styleId="ab">
    <w:name w:val="Balloon Text"/>
    <w:basedOn w:val="a"/>
    <w:link w:val="Char6"/>
    <w:qFormat/>
    <w:rsid w:val="001F2362"/>
    <w:rPr>
      <w:sz w:val="18"/>
      <w:szCs w:val="18"/>
    </w:rPr>
  </w:style>
  <w:style w:type="character" w:customStyle="1" w:styleId="Char6">
    <w:name w:val="批注框文本 Char"/>
    <w:basedOn w:val="a0"/>
    <w:link w:val="ab"/>
    <w:qFormat/>
    <w:rsid w:val="001F2362"/>
    <w:rPr>
      <w:rFonts w:ascii="Times New Roman" w:eastAsia="宋体" w:hAnsi="Times New Roman" w:cs="Times New Roman"/>
      <w:sz w:val="18"/>
      <w:szCs w:val="18"/>
    </w:rPr>
  </w:style>
  <w:style w:type="paragraph" w:styleId="ac">
    <w:name w:val="footer"/>
    <w:basedOn w:val="a"/>
    <w:link w:val="Char7"/>
    <w:uiPriority w:val="99"/>
    <w:qFormat/>
    <w:rsid w:val="001F2362"/>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1F2362"/>
    <w:rPr>
      <w:rFonts w:ascii="Times New Roman" w:eastAsia="宋体" w:hAnsi="Times New Roman" w:cs="Times New Roman"/>
      <w:sz w:val="18"/>
      <w:szCs w:val="18"/>
    </w:rPr>
  </w:style>
  <w:style w:type="paragraph" w:styleId="ad">
    <w:name w:val="header"/>
    <w:basedOn w:val="a"/>
    <w:link w:val="Char8"/>
    <w:qFormat/>
    <w:rsid w:val="001F2362"/>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qFormat/>
    <w:rsid w:val="001F2362"/>
    <w:rPr>
      <w:rFonts w:ascii="Times New Roman" w:eastAsia="宋体" w:hAnsi="Times New Roman" w:cs="Times New Roman"/>
      <w:sz w:val="18"/>
      <w:szCs w:val="18"/>
    </w:rPr>
  </w:style>
  <w:style w:type="paragraph" w:styleId="10">
    <w:name w:val="toc 1"/>
    <w:basedOn w:val="11"/>
    <w:next w:val="a"/>
    <w:uiPriority w:val="39"/>
    <w:qFormat/>
    <w:rsid w:val="001F2362"/>
    <w:rPr>
      <w:rFonts w:eastAsia="黑体"/>
      <w:b/>
      <w:sz w:val="28"/>
      <w:szCs w:val="20"/>
    </w:rPr>
  </w:style>
  <w:style w:type="paragraph" w:styleId="11">
    <w:name w:val="index 1"/>
    <w:basedOn w:val="a"/>
    <w:next w:val="a"/>
    <w:qFormat/>
    <w:rsid w:val="001F2362"/>
  </w:style>
  <w:style w:type="paragraph" w:styleId="32">
    <w:name w:val="Body Text Indent 3"/>
    <w:basedOn w:val="a"/>
    <w:link w:val="3Char1"/>
    <w:qFormat/>
    <w:rsid w:val="001F2362"/>
    <w:pPr>
      <w:spacing w:line="360" w:lineRule="exact"/>
      <w:ind w:firstLineChars="200" w:firstLine="420"/>
    </w:pPr>
  </w:style>
  <w:style w:type="character" w:customStyle="1" w:styleId="3Char1">
    <w:name w:val="正文文本缩进 3 Char"/>
    <w:basedOn w:val="a0"/>
    <w:link w:val="32"/>
    <w:qFormat/>
    <w:rsid w:val="001F2362"/>
    <w:rPr>
      <w:rFonts w:ascii="Times New Roman" w:eastAsia="宋体" w:hAnsi="Times New Roman" w:cs="Times New Roman"/>
      <w:szCs w:val="24"/>
    </w:rPr>
  </w:style>
  <w:style w:type="paragraph" w:styleId="22">
    <w:name w:val="toc 2"/>
    <w:basedOn w:val="23"/>
    <w:next w:val="23"/>
    <w:uiPriority w:val="39"/>
    <w:qFormat/>
    <w:rsid w:val="001F2362"/>
    <w:pPr>
      <w:ind w:left="420"/>
    </w:pPr>
    <w:rPr>
      <w:rFonts w:eastAsia="仿宋_GB2312"/>
      <w:b/>
      <w:sz w:val="24"/>
      <w:szCs w:val="20"/>
    </w:rPr>
  </w:style>
  <w:style w:type="paragraph" w:styleId="23">
    <w:name w:val="index 2"/>
    <w:basedOn w:val="a"/>
    <w:next w:val="a"/>
    <w:qFormat/>
    <w:rsid w:val="001F2362"/>
    <w:pPr>
      <w:ind w:leftChars="200" w:left="200"/>
    </w:pPr>
  </w:style>
  <w:style w:type="paragraph" w:styleId="24">
    <w:name w:val="Body Text 2"/>
    <w:basedOn w:val="a"/>
    <w:link w:val="2Char1"/>
    <w:qFormat/>
    <w:rsid w:val="001F2362"/>
    <w:pPr>
      <w:spacing w:after="120" w:line="480" w:lineRule="auto"/>
    </w:pPr>
  </w:style>
  <w:style w:type="character" w:customStyle="1" w:styleId="2Char1">
    <w:name w:val="正文文本 2 Char"/>
    <w:basedOn w:val="a0"/>
    <w:link w:val="24"/>
    <w:qFormat/>
    <w:rsid w:val="001F2362"/>
    <w:rPr>
      <w:rFonts w:ascii="Times New Roman" w:eastAsia="宋体" w:hAnsi="Times New Roman" w:cs="Times New Roman"/>
      <w:szCs w:val="24"/>
    </w:rPr>
  </w:style>
  <w:style w:type="paragraph" w:styleId="ae">
    <w:name w:val="Normal (Web)"/>
    <w:basedOn w:val="a"/>
    <w:qFormat/>
    <w:rsid w:val="001F2362"/>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1F2362"/>
    <w:pPr>
      <w:jc w:val="center"/>
    </w:pPr>
    <w:rPr>
      <w:sz w:val="48"/>
    </w:rPr>
  </w:style>
  <w:style w:type="character" w:customStyle="1" w:styleId="Char9">
    <w:name w:val="标题 Char"/>
    <w:basedOn w:val="a0"/>
    <w:link w:val="af"/>
    <w:rsid w:val="001F2362"/>
    <w:rPr>
      <w:rFonts w:ascii="Times New Roman" w:eastAsia="宋体" w:hAnsi="Times New Roman" w:cs="Times New Roman"/>
      <w:sz w:val="48"/>
      <w:szCs w:val="24"/>
    </w:rPr>
  </w:style>
  <w:style w:type="paragraph" w:styleId="af0">
    <w:name w:val="annotation subject"/>
    <w:basedOn w:val="a6"/>
    <w:next w:val="a6"/>
    <w:link w:val="Char20"/>
    <w:qFormat/>
    <w:rsid w:val="001F2362"/>
    <w:rPr>
      <w:b/>
      <w:bCs/>
    </w:rPr>
  </w:style>
  <w:style w:type="character" w:customStyle="1" w:styleId="Chara">
    <w:name w:val="批注主题 Char"/>
    <w:basedOn w:val="Char1"/>
    <w:qFormat/>
    <w:rsid w:val="001F2362"/>
    <w:rPr>
      <w:rFonts w:ascii="Times New Roman" w:eastAsia="宋体" w:hAnsi="Times New Roman" w:cs="Times New Roman"/>
      <w:b/>
      <w:bCs/>
      <w:szCs w:val="24"/>
    </w:rPr>
  </w:style>
  <w:style w:type="paragraph" w:styleId="25">
    <w:name w:val="Body Text First Indent 2"/>
    <w:basedOn w:val="a8"/>
    <w:link w:val="2Char2"/>
    <w:qFormat/>
    <w:rsid w:val="001F2362"/>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1F2362"/>
    <w:rPr>
      <w:rFonts w:ascii="Times New Roman" w:eastAsia="宋体" w:hAnsi="Times New Roman" w:cs="Times New Roman"/>
      <w:szCs w:val="24"/>
    </w:rPr>
  </w:style>
  <w:style w:type="table" w:styleId="af1">
    <w:name w:val="Table Grid"/>
    <w:basedOn w:val="a1"/>
    <w:qFormat/>
    <w:rsid w:val="001F23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1F2362"/>
    <w:rPr>
      <w:b/>
      <w:bCs/>
    </w:rPr>
  </w:style>
  <w:style w:type="character" w:styleId="af3">
    <w:name w:val="page number"/>
    <w:basedOn w:val="a0"/>
    <w:qFormat/>
    <w:rsid w:val="001F2362"/>
  </w:style>
  <w:style w:type="character" w:styleId="af4">
    <w:name w:val="FollowedHyperlink"/>
    <w:uiPriority w:val="99"/>
    <w:qFormat/>
    <w:rsid w:val="001F2362"/>
    <w:rPr>
      <w:color w:val="800080"/>
      <w:u w:val="single"/>
    </w:rPr>
  </w:style>
  <w:style w:type="character" w:styleId="af5">
    <w:name w:val="Emphasis"/>
    <w:qFormat/>
    <w:rsid w:val="001F2362"/>
  </w:style>
  <w:style w:type="character" w:styleId="af6">
    <w:name w:val="Hyperlink"/>
    <w:uiPriority w:val="99"/>
    <w:qFormat/>
    <w:rsid w:val="001F2362"/>
    <w:rPr>
      <w:color w:val="0000FF"/>
      <w:u w:val="single"/>
    </w:rPr>
  </w:style>
  <w:style w:type="character" w:styleId="af7">
    <w:name w:val="annotation reference"/>
    <w:qFormat/>
    <w:rsid w:val="001F2362"/>
    <w:rPr>
      <w:sz w:val="21"/>
      <w:szCs w:val="21"/>
    </w:rPr>
  </w:style>
  <w:style w:type="character" w:customStyle="1" w:styleId="Char">
    <w:name w:val="正文缩进 Char"/>
    <w:link w:val="a3"/>
    <w:uiPriority w:val="99"/>
    <w:qFormat/>
    <w:rsid w:val="001F2362"/>
    <w:rPr>
      <w:rFonts w:ascii="Times New Roman" w:eastAsia="宋体" w:hAnsi="Times New Roman" w:cs="Times New Roman"/>
      <w:szCs w:val="24"/>
    </w:rPr>
  </w:style>
  <w:style w:type="character" w:customStyle="1" w:styleId="Char10">
    <w:name w:val="正文文本 Char1"/>
    <w:link w:val="a7"/>
    <w:qFormat/>
    <w:rsid w:val="001F2362"/>
    <w:rPr>
      <w:rFonts w:ascii="黑体" w:eastAsia="黑体" w:hAnsi="Times New Roman" w:cs="Times New Roman"/>
      <w:sz w:val="24"/>
      <w:szCs w:val="20"/>
    </w:rPr>
  </w:style>
  <w:style w:type="character" w:customStyle="1" w:styleId="Char11">
    <w:name w:val="纯文本 Char1"/>
    <w:link w:val="a9"/>
    <w:qFormat/>
    <w:rsid w:val="001F2362"/>
    <w:rPr>
      <w:rFonts w:ascii="宋体" w:eastAsia="宋体" w:hAnsi="Courier New" w:cs="Times New Roman"/>
      <w:szCs w:val="20"/>
    </w:rPr>
  </w:style>
  <w:style w:type="character" w:customStyle="1" w:styleId="Char20">
    <w:name w:val="批注主题 Char2"/>
    <w:basedOn w:val="Char21"/>
    <w:link w:val="af0"/>
    <w:qFormat/>
    <w:rsid w:val="001F2362"/>
    <w:rPr>
      <w:rFonts w:ascii="Times New Roman" w:eastAsia="宋体" w:hAnsi="Times New Roman" w:cs="Times New Roman"/>
      <w:b/>
      <w:bCs/>
      <w:kern w:val="2"/>
      <w:sz w:val="21"/>
      <w:szCs w:val="24"/>
    </w:rPr>
  </w:style>
  <w:style w:type="character" w:customStyle="1" w:styleId="Char21">
    <w:name w:val="批注文字 Char2"/>
    <w:uiPriority w:val="99"/>
    <w:qFormat/>
    <w:rsid w:val="001F2362"/>
    <w:rPr>
      <w:kern w:val="2"/>
      <w:sz w:val="21"/>
      <w:szCs w:val="24"/>
    </w:rPr>
  </w:style>
  <w:style w:type="character" w:customStyle="1" w:styleId="2Char2">
    <w:name w:val="正文首行缩进 2 Char2"/>
    <w:basedOn w:val="Char3"/>
    <w:link w:val="25"/>
    <w:qFormat/>
    <w:rsid w:val="001F2362"/>
    <w:rPr>
      <w:rFonts w:ascii="宋体" w:eastAsia="宋体" w:hAnsi="宋体" w:cs="宋体"/>
      <w:kern w:val="0"/>
      <w:sz w:val="22"/>
      <w:szCs w:val="20"/>
      <w:lang w:val="zh-CN" w:bidi="zh-CN"/>
    </w:rPr>
  </w:style>
  <w:style w:type="paragraph" w:customStyle="1" w:styleId="TableText">
    <w:name w:val="Table Text"/>
    <w:basedOn w:val="a"/>
    <w:link w:val="TableTextChar1"/>
    <w:qFormat/>
    <w:rsid w:val="001F236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1F2362"/>
    <w:rPr>
      <w:rFonts w:ascii="Arial" w:eastAsia="宋体" w:hAnsi="Arial" w:cs="Times New Roman"/>
      <w:kern w:val="0"/>
      <w:sz w:val="18"/>
      <w:szCs w:val="20"/>
    </w:rPr>
  </w:style>
  <w:style w:type="paragraph" w:customStyle="1" w:styleId="12">
    <w:name w:val="批注主题1"/>
    <w:basedOn w:val="a6"/>
    <w:next w:val="a6"/>
    <w:link w:val="CharChar"/>
    <w:qFormat/>
    <w:rsid w:val="001F2362"/>
    <w:rPr>
      <w:b/>
      <w:bCs/>
      <w:kern w:val="0"/>
      <w:sz w:val="20"/>
    </w:rPr>
  </w:style>
  <w:style w:type="character" w:customStyle="1" w:styleId="CharChar">
    <w:name w:val="批注主题 Char Char"/>
    <w:link w:val="12"/>
    <w:qFormat/>
    <w:rsid w:val="001F236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1F236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1F2362"/>
    <w:rPr>
      <w:rFonts w:ascii="宋体" w:eastAsia="宋体" w:hAnsi="宋体" w:cs="Times New Roman"/>
      <w:kern w:val="0"/>
      <w:sz w:val="20"/>
      <w:szCs w:val="20"/>
    </w:rPr>
  </w:style>
  <w:style w:type="paragraph" w:customStyle="1" w:styleId="TableHeading">
    <w:name w:val="Table Heading"/>
    <w:link w:val="TableHeadingCharChar"/>
    <w:qFormat/>
    <w:rsid w:val="001F236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1F2362"/>
    <w:rPr>
      <w:rFonts w:ascii="Arial" w:eastAsia="黑体" w:hAnsi="Arial" w:cs="Arial"/>
      <w:kern w:val="0"/>
      <w:sz w:val="18"/>
      <w:szCs w:val="18"/>
    </w:rPr>
  </w:style>
  <w:style w:type="paragraph" w:customStyle="1" w:styleId="13">
    <w:name w:val="图1"/>
    <w:basedOn w:val="a"/>
    <w:next w:val="a"/>
    <w:qFormat/>
    <w:rsid w:val="001F2362"/>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1F236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1F2362"/>
    <w:pPr>
      <w:tabs>
        <w:tab w:val="left" w:pos="360"/>
      </w:tabs>
      <w:ind w:left="360" w:hangingChars="200" w:hanging="360"/>
    </w:pPr>
    <w:rPr>
      <w:sz w:val="24"/>
    </w:rPr>
  </w:style>
  <w:style w:type="paragraph" w:customStyle="1" w:styleId="font8">
    <w:name w:val="font8"/>
    <w:basedOn w:val="a"/>
    <w:qFormat/>
    <w:rsid w:val="001F236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1F2362"/>
    <w:pPr>
      <w:tabs>
        <w:tab w:val="left" w:pos="360"/>
      </w:tabs>
    </w:pPr>
  </w:style>
  <w:style w:type="paragraph" w:customStyle="1" w:styleId="CharCharCharChar">
    <w:name w:val="Char Char Char Char"/>
    <w:basedOn w:val="a"/>
    <w:qFormat/>
    <w:rsid w:val="001F236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1F2362"/>
    <w:rPr>
      <w:rFonts w:ascii="Calibri" w:eastAsia="宋体" w:hAnsi="Calibri" w:cs="Times New Roman"/>
    </w:rPr>
  </w:style>
  <w:style w:type="paragraph" w:customStyle="1" w:styleId="p0">
    <w:name w:val="p0"/>
    <w:basedOn w:val="a"/>
    <w:qFormat/>
    <w:rsid w:val="001F2362"/>
    <w:pPr>
      <w:widowControl/>
    </w:pPr>
    <w:rPr>
      <w:rFonts w:ascii="Calibri" w:hAnsi="Calibri" w:cs="Calibri"/>
      <w:kern w:val="0"/>
      <w:szCs w:val="21"/>
    </w:rPr>
  </w:style>
  <w:style w:type="paragraph" w:customStyle="1" w:styleId="15">
    <w:name w:val="列出段落1"/>
    <w:basedOn w:val="a"/>
    <w:uiPriority w:val="34"/>
    <w:qFormat/>
    <w:rsid w:val="001F2362"/>
    <w:pPr>
      <w:ind w:left="720"/>
    </w:pPr>
    <w:rPr>
      <w:szCs w:val="20"/>
    </w:rPr>
  </w:style>
  <w:style w:type="paragraph" w:customStyle="1" w:styleId="RGB012521814">
    <w:name w:val="样式 华文细黑 小四 加粗 自定义颜(RGB(0125218)) 行距: 固定值 14 磅"/>
    <w:basedOn w:val="a"/>
    <w:qFormat/>
    <w:rsid w:val="001F236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1F236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1F236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1F2362"/>
    <w:pPr>
      <w:tabs>
        <w:tab w:val="left" w:pos="360"/>
      </w:tabs>
    </w:pPr>
  </w:style>
  <w:style w:type="paragraph" w:customStyle="1" w:styleId="AA0">
    <w:name w:val="正文 A A"/>
    <w:qFormat/>
    <w:rsid w:val="001F236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1F2362"/>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1F2362"/>
    <w:pPr>
      <w:ind w:firstLineChars="200" w:firstLine="420"/>
    </w:pPr>
  </w:style>
  <w:style w:type="paragraph" w:customStyle="1" w:styleId="16">
    <w:name w:val="无间隔1"/>
    <w:uiPriority w:val="1"/>
    <w:qFormat/>
    <w:rsid w:val="001F236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1F236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1F236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1F2362"/>
    <w:pPr>
      <w:widowControl/>
      <w:spacing w:line="400" w:lineRule="exact"/>
      <w:jc w:val="center"/>
    </w:pPr>
    <w:rPr>
      <w:rFonts w:ascii="Verdana" w:hAnsi="Verdana"/>
      <w:kern w:val="0"/>
      <w:szCs w:val="20"/>
      <w:lang w:eastAsia="en-US"/>
    </w:rPr>
  </w:style>
  <w:style w:type="paragraph" w:customStyle="1" w:styleId="New">
    <w:name w:val="正文 New"/>
    <w:qFormat/>
    <w:rsid w:val="001F2362"/>
    <w:pPr>
      <w:widowControl w:val="0"/>
      <w:jc w:val="both"/>
    </w:pPr>
    <w:rPr>
      <w:rFonts w:ascii="Times New Roman" w:eastAsia="宋体" w:hAnsi="Times New Roman" w:cs="Times New Roman"/>
      <w:szCs w:val="24"/>
    </w:rPr>
  </w:style>
  <w:style w:type="paragraph" w:customStyle="1" w:styleId="af8">
    <w:name w:val="样式"/>
    <w:qFormat/>
    <w:rsid w:val="001F2362"/>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1F2362"/>
    <w:pPr>
      <w:spacing w:line="400" w:lineRule="exact"/>
      <w:ind w:leftChars="1" w:left="2"/>
    </w:pPr>
    <w:rPr>
      <w:rFonts w:ascii="宋体" w:hAnsi="宋体"/>
      <w:szCs w:val="22"/>
    </w:rPr>
  </w:style>
  <w:style w:type="paragraph" w:customStyle="1" w:styleId="110">
    <w:name w:val="批注主题11"/>
    <w:basedOn w:val="a6"/>
    <w:next w:val="a6"/>
    <w:qFormat/>
    <w:rsid w:val="001F2362"/>
    <w:rPr>
      <w:rFonts w:ascii="Calibri" w:hAnsi="Calibri"/>
      <w:b/>
      <w:bCs/>
    </w:rPr>
  </w:style>
  <w:style w:type="paragraph" w:customStyle="1" w:styleId="af9">
    <w:name w:val="图"/>
    <w:basedOn w:val="a"/>
    <w:qFormat/>
    <w:rsid w:val="001F236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1F2362"/>
    <w:pPr>
      <w:widowControl/>
      <w:spacing w:line="520" w:lineRule="exact"/>
      <w:ind w:firstLineChars="200" w:firstLine="562"/>
    </w:pPr>
    <w:rPr>
      <w:rFonts w:eastAsia="黑体"/>
      <w:b/>
      <w:kern w:val="0"/>
      <w:sz w:val="28"/>
      <w:szCs w:val="28"/>
    </w:rPr>
  </w:style>
  <w:style w:type="character" w:customStyle="1" w:styleId="CharChar1">
    <w:name w:val="Char Char1"/>
    <w:qFormat/>
    <w:rsid w:val="001F2362"/>
    <w:rPr>
      <w:rFonts w:ascii="宋体" w:eastAsia="宋体" w:hAnsi="Courier New"/>
      <w:kern w:val="2"/>
      <w:sz w:val="21"/>
      <w:lang w:val="en-US" w:eastAsia="zh-CN" w:bidi="ar-SA"/>
    </w:rPr>
  </w:style>
  <w:style w:type="character" w:customStyle="1" w:styleId="CharChar0">
    <w:name w:val="纯文本 Char Char"/>
    <w:qFormat/>
    <w:rsid w:val="001F2362"/>
    <w:rPr>
      <w:rFonts w:ascii="宋体" w:eastAsia="宋体" w:hAnsi="Courier New"/>
      <w:kern w:val="2"/>
      <w:sz w:val="21"/>
      <w:lang w:val="en-US" w:eastAsia="zh-CN" w:bidi="ar-SA"/>
    </w:rPr>
  </w:style>
  <w:style w:type="character" w:customStyle="1" w:styleId="hui3">
    <w:name w:val="hui3"/>
    <w:qFormat/>
    <w:rsid w:val="001F2362"/>
    <w:rPr>
      <w:color w:val="333333"/>
    </w:rPr>
  </w:style>
  <w:style w:type="character" w:customStyle="1" w:styleId="rili11">
    <w:name w:val="rili11"/>
    <w:qFormat/>
    <w:rsid w:val="001F2362"/>
    <w:rPr>
      <w:sz w:val="21"/>
      <w:szCs w:val="21"/>
    </w:rPr>
  </w:style>
  <w:style w:type="character" w:customStyle="1" w:styleId="TableHeadingChar">
    <w:name w:val="Table Heading Char"/>
    <w:qFormat/>
    <w:rsid w:val="001F2362"/>
    <w:rPr>
      <w:rFonts w:ascii="Arial" w:eastAsia="黑体" w:hAnsi="Arial" w:cs="Arial"/>
      <w:sz w:val="18"/>
      <w:szCs w:val="18"/>
      <w:lang w:val="en-US" w:eastAsia="zh-CN" w:bidi="ar-SA"/>
    </w:rPr>
  </w:style>
  <w:style w:type="character" w:customStyle="1" w:styleId="f-25">
    <w:name w:val="f-25"/>
    <w:basedOn w:val="a0"/>
    <w:qFormat/>
    <w:rsid w:val="001F2362"/>
  </w:style>
  <w:style w:type="character" w:customStyle="1" w:styleId="160">
    <w:name w:val="16"/>
    <w:qFormat/>
    <w:rsid w:val="001F2362"/>
    <w:rPr>
      <w:rFonts w:ascii="Times New Roman" w:hAnsi="Times New Roman" w:cs="Times New Roman" w:hint="default"/>
      <w:color w:val="0000FF"/>
      <w:u w:val="single"/>
    </w:rPr>
  </w:style>
  <w:style w:type="character" w:customStyle="1" w:styleId="CharChar8">
    <w:name w:val="Char Char8"/>
    <w:qFormat/>
    <w:rsid w:val="001F2362"/>
    <w:rPr>
      <w:rFonts w:ascii="宋体" w:eastAsia="宋体" w:hAnsi="Courier New"/>
      <w:kern w:val="2"/>
      <w:sz w:val="21"/>
      <w:lang w:val="en-US" w:eastAsia="zh-CN" w:bidi="ar-SA"/>
    </w:rPr>
  </w:style>
  <w:style w:type="character" w:customStyle="1" w:styleId="CharChar6">
    <w:name w:val="Char Char6"/>
    <w:qFormat/>
    <w:rsid w:val="001F2362"/>
    <w:rPr>
      <w:rFonts w:ascii="Arial" w:eastAsia="黑体" w:hAnsi="Arial"/>
      <w:b/>
      <w:bCs/>
      <w:kern w:val="2"/>
      <w:sz w:val="32"/>
      <w:szCs w:val="32"/>
      <w:lang w:val="en-US" w:eastAsia="zh-CN" w:bidi="ar-SA"/>
    </w:rPr>
  </w:style>
  <w:style w:type="character" w:customStyle="1" w:styleId="apple-style-span">
    <w:name w:val="apple-style-span"/>
    <w:basedOn w:val="a0"/>
    <w:qFormat/>
    <w:rsid w:val="001F2362"/>
  </w:style>
  <w:style w:type="character" w:customStyle="1" w:styleId="btitlenamewangputoptitle">
    <w:name w:val="b titlename wangputoptitle"/>
    <w:basedOn w:val="a0"/>
    <w:qFormat/>
    <w:rsid w:val="001F2362"/>
  </w:style>
  <w:style w:type="character" w:customStyle="1" w:styleId="CharChar2">
    <w:name w:val="正文文本 Char Char"/>
    <w:qFormat/>
    <w:rsid w:val="001F2362"/>
    <w:rPr>
      <w:rFonts w:ascii="黑体" w:eastAsia="黑体"/>
      <w:kern w:val="2"/>
      <w:sz w:val="24"/>
      <w:lang w:val="en-US" w:eastAsia="zh-CN" w:bidi="ar-SA"/>
    </w:rPr>
  </w:style>
  <w:style w:type="character" w:customStyle="1" w:styleId="CharChar3">
    <w:name w:val="Char Char"/>
    <w:qFormat/>
    <w:rsid w:val="001F2362"/>
    <w:rPr>
      <w:rFonts w:ascii="Arial" w:eastAsia="黑体" w:hAnsi="Arial"/>
      <w:b/>
      <w:bCs/>
      <w:kern w:val="2"/>
      <w:sz w:val="32"/>
      <w:szCs w:val="32"/>
      <w:lang w:val="en-US" w:eastAsia="zh-CN" w:bidi="ar-SA"/>
    </w:rPr>
  </w:style>
  <w:style w:type="character" w:customStyle="1" w:styleId="CharChar4">
    <w:name w:val="Char Char4"/>
    <w:qFormat/>
    <w:rsid w:val="001F2362"/>
    <w:rPr>
      <w:rFonts w:ascii="Arial" w:eastAsia="黑体" w:hAnsi="Arial"/>
      <w:b/>
      <w:bCs/>
      <w:kern w:val="2"/>
      <w:sz w:val="32"/>
      <w:szCs w:val="32"/>
      <w:lang w:val="en-US" w:eastAsia="zh-CN" w:bidi="ar-SA"/>
    </w:rPr>
  </w:style>
  <w:style w:type="character" w:customStyle="1" w:styleId="CharChar20">
    <w:name w:val="Char Char2"/>
    <w:qFormat/>
    <w:rsid w:val="001F2362"/>
    <w:rPr>
      <w:rFonts w:ascii="宋体" w:eastAsia="宋体" w:hAnsi="Courier New"/>
      <w:kern w:val="2"/>
      <w:sz w:val="21"/>
      <w:lang w:val="en-US" w:eastAsia="zh-CN" w:bidi="ar-SA"/>
    </w:rPr>
  </w:style>
  <w:style w:type="character" w:customStyle="1" w:styleId="CharChar18">
    <w:name w:val="Char Char18"/>
    <w:qFormat/>
    <w:rsid w:val="001F2362"/>
    <w:rPr>
      <w:rFonts w:ascii="Arial" w:eastAsia="黑体" w:hAnsi="Arial"/>
      <w:b/>
      <w:bCs/>
      <w:kern w:val="2"/>
      <w:sz w:val="32"/>
      <w:szCs w:val="32"/>
      <w:lang w:val="en-US" w:eastAsia="zh-CN" w:bidi="ar-SA"/>
    </w:rPr>
  </w:style>
  <w:style w:type="character" w:customStyle="1" w:styleId="CharChar10">
    <w:name w:val="普通文字 Char Char1"/>
    <w:qFormat/>
    <w:rsid w:val="001F2362"/>
    <w:rPr>
      <w:rFonts w:ascii="宋体" w:eastAsia="宋体" w:hAnsi="Courier New"/>
      <w:kern w:val="2"/>
      <w:sz w:val="21"/>
      <w:lang w:val="en-US" w:eastAsia="zh-CN" w:bidi="ar-SA"/>
    </w:rPr>
  </w:style>
  <w:style w:type="character" w:customStyle="1" w:styleId="bodytextCharChar">
    <w:name w:val="body text Char Char"/>
    <w:qFormat/>
    <w:locked/>
    <w:rsid w:val="001F2362"/>
    <w:rPr>
      <w:rFonts w:ascii="黑体" w:eastAsia="黑体"/>
      <w:kern w:val="2"/>
      <w:sz w:val="24"/>
      <w:lang w:val="en-US" w:eastAsia="zh-CN" w:bidi="ar-SA"/>
    </w:rPr>
  </w:style>
  <w:style w:type="character" w:customStyle="1" w:styleId="CharCharChar">
    <w:name w:val="Char Char Char"/>
    <w:qFormat/>
    <w:rsid w:val="001F2362"/>
    <w:rPr>
      <w:rFonts w:ascii="Arial" w:eastAsia="黑体" w:hAnsi="Arial"/>
      <w:b/>
      <w:bCs/>
      <w:kern w:val="2"/>
      <w:sz w:val="32"/>
      <w:szCs w:val="32"/>
      <w:lang w:val="en-US" w:eastAsia="zh-CN" w:bidi="ar-SA"/>
    </w:rPr>
  </w:style>
  <w:style w:type="character" w:customStyle="1" w:styleId="CharChar9">
    <w:name w:val="Char Char9"/>
    <w:qFormat/>
    <w:rsid w:val="001F2362"/>
    <w:rPr>
      <w:kern w:val="2"/>
      <w:sz w:val="18"/>
      <w:szCs w:val="18"/>
    </w:rPr>
  </w:style>
  <w:style w:type="character" w:customStyle="1" w:styleId="CharChar11">
    <w:name w:val="Char Char11"/>
    <w:qFormat/>
    <w:rsid w:val="001F2362"/>
    <w:rPr>
      <w:rFonts w:ascii="宋体" w:eastAsia="宋体" w:hAnsi="Courier New"/>
      <w:kern w:val="2"/>
      <w:sz w:val="21"/>
      <w:lang w:val="en-US" w:eastAsia="zh-CN" w:bidi="ar-SA"/>
    </w:rPr>
  </w:style>
  <w:style w:type="character" w:customStyle="1" w:styleId="CharChar81">
    <w:name w:val="Char Char81"/>
    <w:qFormat/>
    <w:rsid w:val="001F2362"/>
    <w:rPr>
      <w:rFonts w:ascii="宋体" w:eastAsia="宋体" w:hAnsi="Courier New"/>
      <w:kern w:val="2"/>
      <w:sz w:val="21"/>
      <w:lang w:val="en-US" w:eastAsia="zh-CN" w:bidi="ar-SA"/>
    </w:rPr>
  </w:style>
  <w:style w:type="character" w:customStyle="1" w:styleId="CharChar30">
    <w:name w:val="Char Char3"/>
    <w:qFormat/>
    <w:rsid w:val="001F2362"/>
    <w:rPr>
      <w:rFonts w:ascii="Arial" w:eastAsia="黑体" w:hAnsi="Arial"/>
      <w:b/>
      <w:bCs/>
      <w:kern w:val="2"/>
      <w:sz w:val="32"/>
      <w:szCs w:val="32"/>
      <w:lang w:val="en-US" w:eastAsia="zh-CN" w:bidi="ar-SA"/>
    </w:rPr>
  </w:style>
  <w:style w:type="character" w:customStyle="1" w:styleId="CharChar21">
    <w:name w:val="Char Char21"/>
    <w:qFormat/>
    <w:rsid w:val="001F2362"/>
    <w:rPr>
      <w:rFonts w:ascii="Arial" w:eastAsia="黑体" w:hAnsi="Arial"/>
      <w:b/>
      <w:bCs/>
      <w:kern w:val="2"/>
      <w:sz w:val="32"/>
      <w:szCs w:val="32"/>
      <w:lang w:val="en-US" w:eastAsia="zh-CN" w:bidi="ar-SA"/>
    </w:rPr>
  </w:style>
  <w:style w:type="character" w:customStyle="1" w:styleId="font81">
    <w:name w:val="font81"/>
    <w:qFormat/>
    <w:rsid w:val="001F2362"/>
    <w:rPr>
      <w:rFonts w:ascii="宋体" w:eastAsia="宋体" w:hAnsi="宋体" w:cs="宋体" w:hint="eastAsia"/>
      <w:b/>
      <w:color w:val="000000"/>
      <w:sz w:val="20"/>
      <w:szCs w:val="20"/>
      <w:u w:val="none"/>
    </w:rPr>
  </w:style>
  <w:style w:type="character" w:customStyle="1" w:styleId="font41">
    <w:name w:val="font41"/>
    <w:qFormat/>
    <w:rsid w:val="001F2362"/>
    <w:rPr>
      <w:rFonts w:ascii="宋体" w:eastAsia="宋体" w:hAnsi="宋体" w:cs="宋体" w:hint="eastAsia"/>
      <w:color w:val="000000"/>
      <w:sz w:val="24"/>
      <w:szCs w:val="24"/>
      <w:u w:val="none"/>
    </w:rPr>
  </w:style>
  <w:style w:type="character" w:customStyle="1" w:styleId="font31">
    <w:name w:val="font31"/>
    <w:qFormat/>
    <w:rsid w:val="001F2362"/>
    <w:rPr>
      <w:rFonts w:ascii="宋体" w:eastAsia="宋体" w:hAnsi="宋体" w:cs="宋体" w:hint="eastAsia"/>
      <w:color w:val="000000"/>
      <w:sz w:val="24"/>
      <w:szCs w:val="24"/>
      <w:u w:val="none"/>
    </w:rPr>
  </w:style>
  <w:style w:type="character" w:customStyle="1" w:styleId="font61">
    <w:name w:val="font61"/>
    <w:qFormat/>
    <w:rsid w:val="001F2362"/>
    <w:rPr>
      <w:rFonts w:ascii="Times New Roman" w:hAnsi="Times New Roman" w:cs="Times New Roman" w:hint="default"/>
      <w:color w:val="000000"/>
      <w:sz w:val="20"/>
      <w:szCs w:val="20"/>
      <w:u w:val="none"/>
    </w:rPr>
  </w:style>
  <w:style w:type="character" w:customStyle="1" w:styleId="font71">
    <w:name w:val="font71"/>
    <w:qFormat/>
    <w:rsid w:val="001F2362"/>
    <w:rPr>
      <w:rFonts w:ascii="Times New Roman" w:hAnsi="Times New Roman" w:cs="Times New Roman" w:hint="default"/>
      <w:color w:val="000000"/>
      <w:sz w:val="20"/>
      <w:szCs w:val="20"/>
      <w:u w:val="none"/>
    </w:rPr>
  </w:style>
  <w:style w:type="character" w:customStyle="1" w:styleId="font91">
    <w:name w:val="font91"/>
    <w:qFormat/>
    <w:rsid w:val="001F2362"/>
    <w:rPr>
      <w:rFonts w:ascii="Times New Roman" w:hAnsi="Times New Roman" w:cs="Times New Roman" w:hint="default"/>
      <w:color w:val="000000"/>
      <w:sz w:val="24"/>
      <w:szCs w:val="24"/>
      <w:u w:val="none"/>
    </w:rPr>
  </w:style>
  <w:style w:type="character" w:customStyle="1" w:styleId="font101">
    <w:name w:val="font101"/>
    <w:qFormat/>
    <w:rsid w:val="001F2362"/>
    <w:rPr>
      <w:rFonts w:ascii="宋体" w:eastAsia="宋体" w:hAnsi="宋体" w:cs="宋体" w:hint="eastAsia"/>
      <w:color w:val="000000"/>
      <w:sz w:val="24"/>
      <w:szCs w:val="24"/>
      <w:u w:val="none"/>
    </w:rPr>
  </w:style>
  <w:style w:type="character" w:customStyle="1" w:styleId="font51">
    <w:name w:val="font51"/>
    <w:qFormat/>
    <w:rsid w:val="001F2362"/>
    <w:rPr>
      <w:rFonts w:ascii="宋体" w:eastAsia="宋体" w:hAnsi="宋体" w:cs="宋体" w:hint="eastAsia"/>
      <w:color w:val="auto"/>
      <w:sz w:val="20"/>
      <w:szCs w:val="20"/>
      <w:u w:val="none"/>
    </w:rPr>
  </w:style>
  <w:style w:type="character" w:customStyle="1" w:styleId="font141">
    <w:name w:val="font141"/>
    <w:qFormat/>
    <w:rsid w:val="001F2362"/>
    <w:rPr>
      <w:rFonts w:ascii="宋体" w:eastAsia="宋体" w:hAnsi="宋体" w:cs="宋体" w:hint="eastAsia"/>
      <w:color w:val="000000"/>
      <w:sz w:val="20"/>
      <w:szCs w:val="20"/>
      <w:u w:val="none"/>
    </w:rPr>
  </w:style>
  <w:style w:type="character" w:customStyle="1" w:styleId="A50">
    <w:name w:val="A5"/>
    <w:qFormat/>
    <w:rsid w:val="001F2362"/>
    <w:rPr>
      <w:rFonts w:ascii="汉仪中黑简" w:eastAsia="汉仪中黑简"/>
      <w:color w:val="6E2A90"/>
      <w:sz w:val="32"/>
    </w:rPr>
  </w:style>
  <w:style w:type="character" w:customStyle="1" w:styleId="A40">
    <w:name w:val="A4"/>
    <w:qFormat/>
    <w:rsid w:val="001F2362"/>
    <w:rPr>
      <w:color w:val="6E2A90"/>
      <w:sz w:val="48"/>
    </w:rPr>
  </w:style>
  <w:style w:type="character" w:customStyle="1" w:styleId="CharCharChar1">
    <w:name w:val="普通文字 Char Char Char1"/>
    <w:qFormat/>
    <w:rsid w:val="001F2362"/>
    <w:rPr>
      <w:rFonts w:ascii="宋体" w:hAnsi="Courier New"/>
      <w:kern w:val="2"/>
      <w:sz w:val="21"/>
    </w:rPr>
  </w:style>
  <w:style w:type="character" w:customStyle="1" w:styleId="2Char10">
    <w:name w:val="标题 2 Char1"/>
    <w:qFormat/>
    <w:rsid w:val="001F2362"/>
    <w:rPr>
      <w:rFonts w:ascii="Arial" w:eastAsia="黑体" w:hAnsi="Arial"/>
      <w:b/>
      <w:bCs/>
      <w:kern w:val="2"/>
      <w:sz w:val="32"/>
      <w:szCs w:val="32"/>
    </w:rPr>
  </w:style>
  <w:style w:type="character" w:customStyle="1" w:styleId="apple-converted-space">
    <w:name w:val="apple-converted-space"/>
    <w:basedOn w:val="a0"/>
    <w:qFormat/>
    <w:rsid w:val="001F2362"/>
  </w:style>
  <w:style w:type="character" w:customStyle="1" w:styleId="Charc">
    <w:name w:val="表正文 Char"/>
    <w:qFormat/>
    <w:rsid w:val="001F2362"/>
    <w:rPr>
      <w:rFonts w:eastAsia="宋体"/>
      <w:kern w:val="2"/>
      <w:sz w:val="21"/>
      <w:szCs w:val="24"/>
      <w:lang w:val="en-US" w:eastAsia="zh-CN" w:bidi="ar-SA"/>
    </w:rPr>
  </w:style>
  <w:style w:type="character" w:customStyle="1" w:styleId="font21">
    <w:name w:val="font21"/>
    <w:qFormat/>
    <w:rsid w:val="001F2362"/>
    <w:rPr>
      <w:rFonts w:ascii="Times New Roman" w:hAnsi="Times New Roman" w:cs="Times New Roman" w:hint="default"/>
      <w:b/>
      <w:color w:val="000000"/>
      <w:sz w:val="24"/>
      <w:szCs w:val="24"/>
    </w:rPr>
  </w:style>
  <w:style w:type="character" w:customStyle="1" w:styleId="font11">
    <w:name w:val="font11"/>
    <w:qFormat/>
    <w:rsid w:val="001F2362"/>
    <w:rPr>
      <w:rFonts w:ascii="宋体" w:eastAsia="宋体" w:hAnsi="宋体" w:cs="宋体" w:hint="eastAsia"/>
      <w:b/>
      <w:color w:val="000000"/>
      <w:sz w:val="22"/>
      <w:szCs w:val="22"/>
    </w:rPr>
  </w:style>
  <w:style w:type="character" w:customStyle="1" w:styleId="font01">
    <w:name w:val="font01"/>
    <w:qFormat/>
    <w:rsid w:val="001F2362"/>
    <w:rPr>
      <w:rFonts w:ascii="宋体" w:eastAsia="宋体" w:hAnsi="宋体" w:cs="宋体" w:hint="eastAsia"/>
      <w:color w:val="000000"/>
      <w:sz w:val="22"/>
      <w:szCs w:val="22"/>
    </w:rPr>
  </w:style>
  <w:style w:type="character" w:customStyle="1" w:styleId="font112">
    <w:name w:val="font112"/>
    <w:qFormat/>
    <w:rsid w:val="001F2362"/>
    <w:rPr>
      <w:rFonts w:ascii="宋体" w:eastAsia="宋体" w:hAnsi="宋体" w:cs="宋体" w:hint="eastAsia"/>
      <w:color w:val="000000"/>
      <w:sz w:val="20"/>
      <w:szCs w:val="20"/>
    </w:rPr>
  </w:style>
  <w:style w:type="character" w:customStyle="1" w:styleId="font131">
    <w:name w:val="font131"/>
    <w:qFormat/>
    <w:rsid w:val="001F2362"/>
    <w:rPr>
      <w:rFonts w:ascii="宋体" w:eastAsia="宋体" w:hAnsi="宋体" w:cs="宋体" w:hint="eastAsia"/>
      <w:color w:val="000000"/>
      <w:sz w:val="20"/>
      <w:szCs w:val="20"/>
    </w:rPr>
  </w:style>
  <w:style w:type="character" w:customStyle="1" w:styleId="font171">
    <w:name w:val="font171"/>
    <w:qFormat/>
    <w:rsid w:val="001F2362"/>
    <w:rPr>
      <w:rFonts w:ascii="Segoe UI Symbol" w:eastAsia="Segoe UI Symbol" w:hAnsi="Segoe UI Symbol" w:cs="Segoe UI Symbol"/>
      <w:b/>
      <w:color w:val="000000"/>
      <w:sz w:val="20"/>
      <w:szCs w:val="20"/>
    </w:rPr>
  </w:style>
  <w:style w:type="character" w:customStyle="1" w:styleId="font161">
    <w:name w:val="font161"/>
    <w:qFormat/>
    <w:rsid w:val="001F2362"/>
    <w:rPr>
      <w:rFonts w:ascii="Cambria Math" w:eastAsia="Cambria Math" w:hAnsi="Cambria Math" w:cs="Cambria Math"/>
      <w:b/>
      <w:color w:val="000000"/>
      <w:sz w:val="20"/>
      <w:szCs w:val="20"/>
    </w:rPr>
  </w:style>
  <w:style w:type="character" w:customStyle="1" w:styleId="font151">
    <w:name w:val="font151"/>
    <w:qFormat/>
    <w:rsid w:val="001F2362"/>
    <w:rPr>
      <w:rFonts w:ascii="Cambria Math" w:eastAsia="Cambria Math" w:hAnsi="Cambria Math" w:cs="Cambria Math" w:hint="default"/>
      <w:color w:val="000000"/>
      <w:sz w:val="20"/>
      <w:szCs w:val="20"/>
    </w:rPr>
  </w:style>
  <w:style w:type="character" w:customStyle="1" w:styleId="font181">
    <w:name w:val="font181"/>
    <w:qFormat/>
    <w:rsid w:val="001F2362"/>
    <w:rPr>
      <w:rFonts w:ascii="Times New Roman" w:hAnsi="Times New Roman" w:cs="Times New Roman" w:hint="default"/>
      <w:b/>
      <w:color w:val="000000"/>
      <w:sz w:val="20"/>
      <w:szCs w:val="20"/>
    </w:rPr>
  </w:style>
  <w:style w:type="character" w:customStyle="1" w:styleId="font111">
    <w:name w:val="font111"/>
    <w:qFormat/>
    <w:rsid w:val="001F2362"/>
    <w:rPr>
      <w:rFonts w:ascii="宋体" w:eastAsia="宋体" w:hAnsi="宋体" w:cs="宋体" w:hint="eastAsia"/>
      <w:color w:val="000000"/>
      <w:sz w:val="20"/>
      <w:szCs w:val="20"/>
    </w:rPr>
  </w:style>
  <w:style w:type="paragraph" w:customStyle="1" w:styleId="112">
    <w:name w:val="列出段落11"/>
    <w:basedOn w:val="a"/>
    <w:qFormat/>
    <w:rsid w:val="001F2362"/>
    <w:pPr>
      <w:ind w:firstLineChars="200" w:firstLine="420"/>
    </w:pPr>
  </w:style>
  <w:style w:type="character" w:customStyle="1" w:styleId="Chard">
    <w:name w:val="列出段落 Char"/>
    <w:link w:val="26"/>
    <w:uiPriority w:val="34"/>
    <w:qFormat/>
    <w:locked/>
    <w:rsid w:val="001F2362"/>
    <w:rPr>
      <w:rFonts w:ascii="Calibri" w:hAnsi="Calibri"/>
    </w:rPr>
  </w:style>
  <w:style w:type="paragraph" w:customStyle="1" w:styleId="26">
    <w:name w:val="列出段落2"/>
    <w:basedOn w:val="a"/>
    <w:link w:val="Chard"/>
    <w:uiPriority w:val="34"/>
    <w:qFormat/>
    <w:rsid w:val="001F2362"/>
    <w:pPr>
      <w:ind w:firstLineChars="200" w:firstLine="420"/>
    </w:pPr>
    <w:rPr>
      <w:rFonts w:ascii="Calibri" w:eastAsiaTheme="minorEastAsia" w:hAnsi="Calibri" w:cstheme="minorBidi"/>
      <w:szCs w:val="22"/>
    </w:rPr>
  </w:style>
  <w:style w:type="character" w:customStyle="1" w:styleId="time">
    <w:name w:val="time"/>
    <w:basedOn w:val="a0"/>
    <w:qFormat/>
    <w:rsid w:val="001F2362"/>
  </w:style>
  <w:style w:type="character" w:customStyle="1" w:styleId="Char13">
    <w:name w:val="批注主题 Char1"/>
    <w:qFormat/>
    <w:rsid w:val="001F2362"/>
    <w:rPr>
      <w:rFonts w:ascii="Calibri" w:hAnsi="Calibri"/>
      <w:b/>
      <w:bCs/>
      <w:szCs w:val="24"/>
    </w:rPr>
  </w:style>
  <w:style w:type="character" w:customStyle="1" w:styleId="27">
    <w:name w:val="标题 2 字符"/>
    <w:qFormat/>
    <w:rsid w:val="001F2362"/>
    <w:rPr>
      <w:rFonts w:ascii="宋体" w:hAnsi="宋体"/>
      <w:b/>
      <w:sz w:val="36"/>
      <w:szCs w:val="36"/>
    </w:rPr>
  </w:style>
  <w:style w:type="character" w:customStyle="1" w:styleId="2Char11">
    <w:name w:val="正文首行缩进 2 Char1"/>
    <w:basedOn w:val="Char14"/>
    <w:qFormat/>
    <w:rsid w:val="001F2362"/>
    <w:rPr>
      <w:kern w:val="2"/>
      <w:sz w:val="21"/>
      <w:szCs w:val="24"/>
    </w:rPr>
  </w:style>
  <w:style w:type="character" w:customStyle="1" w:styleId="Char14">
    <w:name w:val="正文文本缩进 Char1"/>
    <w:qFormat/>
    <w:rsid w:val="001F2362"/>
    <w:rPr>
      <w:kern w:val="2"/>
      <w:sz w:val="21"/>
      <w:szCs w:val="24"/>
    </w:rPr>
  </w:style>
  <w:style w:type="character" w:customStyle="1" w:styleId="z-Char">
    <w:name w:val="z-窗体顶端 Char"/>
    <w:qFormat/>
    <w:rsid w:val="001F2362"/>
    <w:rPr>
      <w:rFonts w:ascii="Arial"/>
      <w:vanish/>
      <w:kern w:val="2"/>
      <w:sz w:val="16"/>
      <w:szCs w:val="24"/>
    </w:rPr>
  </w:style>
  <w:style w:type="paragraph" w:customStyle="1" w:styleId="z-1">
    <w:name w:val="z-窗体顶端1"/>
    <w:basedOn w:val="a"/>
    <w:next w:val="a"/>
    <w:link w:val="z-Char1"/>
    <w:qFormat/>
    <w:rsid w:val="001F2362"/>
    <w:pPr>
      <w:pBdr>
        <w:bottom w:val="single" w:sz="6" w:space="1" w:color="auto"/>
      </w:pBdr>
      <w:jc w:val="center"/>
    </w:pPr>
    <w:rPr>
      <w:rFonts w:ascii="Arial"/>
      <w:vanish/>
      <w:sz w:val="16"/>
    </w:rPr>
  </w:style>
  <w:style w:type="character" w:customStyle="1" w:styleId="z-Char1">
    <w:name w:val="z-窗体顶端 Char1"/>
    <w:basedOn w:val="a0"/>
    <w:link w:val="z-1"/>
    <w:qFormat/>
    <w:rsid w:val="001F2362"/>
    <w:rPr>
      <w:rFonts w:ascii="Arial" w:eastAsia="宋体" w:hAnsi="Times New Roman" w:cs="Times New Roman"/>
      <w:vanish/>
      <w:sz w:val="16"/>
      <w:szCs w:val="24"/>
    </w:rPr>
  </w:style>
  <w:style w:type="character" w:customStyle="1" w:styleId="english">
    <w:name w:val="english"/>
    <w:qFormat/>
    <w:rsid w:val="001F2362"/>
    <w:rPr>
      <w:rFonts w:ascii="微软雅黑" w:eastAsia="微软雅黑" w:hAnsi="微软雅黑" w:cs="微软雅黑"/>
      <w:i/>
      <w:caps/>
      <w:color w:val="9E9E9E"/>
      <w:sz w:val="21"/>
      <w:szCs w:val="21"/>
    </w:rPr>
  </w:style>
  <w:style w:type="character" w:customStyle="1" w:styleId="font132">
    <w:name w:val="font132"/>
    <w:qFormat/>
    <w:rsid w:val="001F2362"/>
    <w:rPr>
      <w:rFonts w:ascii="宋体" w:eastAsia="宋体" w:hAnsi="宋体" w:cs="宋体" w:hint="eastAsia"/>
      <w:color w:val="000000"/>
      <w:sz w:val="16"/>
      <w:szCs w:val="16"/>
      <w:u w:val="none"/>
    </w:rPr>
  </w:style>
  <w:style w:type="character" w:customStyle="1" w:styleId="english2">
    <w:name w:val="english2"/>
    <w:qFormat/>
    <w:rsid w:val="001F2362"/>
    <w:rPr>
      <w:rFonts w:ascii="微软雅黑" w:eastAsia="微软雅黑" w:hAnsi="微软雅黑" w:cs="微软雅黑" w:hint="eastAsia"/>
      <w:i/>
      <w:caps/>
      <w:color w:val="9E9E9E"/>
      <w:sz w:val="21"/>
      <w:szCs w:val="21"/>
    </w:rPr>
  </w:style>
  <w:style w:type="character" w:customStyle="1" w:styleId="Char15">
    <w:name w:val="批注框文本 Char1"/>
    <w:qFormat/>
    <w:rsid w:val="001F2362"/>
    <w:rPr>
      <w:rFonts w:ascii="Calibri" w:hAnsi="Calibri"/>
      <w:kern w:val="2"/>
      <w:sz w:val="18"/>
      <w:szCs w:val="18"/>
    </w:rPr>
  </w:style>
  <w:style w:type="character" w:customStyle="1" w:styleId="time1">
    <w:name w:val="time1"/>
    <w:basedOn w:val="a0"/>
    <w:qFormat/>
    <w:rsid w:val="001F2362"/>
  </w:style>
  <w:style w:type="character" w:customStyle="1" w:styleId="english1">
    <w:name w:val="english1"/>
    <w:qFormat/>
    <w:rsid w:val="001F2362"/>
    <w:rPr>
      <w:rFonts w:ascii="微软雅黑" w:eastAsia="微软雅黑" w:hAnsi="微软雅黑" w:cs="微软雅黑" w:hint="eastAsia"/>
      <w:color w:val="000000"/>
      <w:sz w:val="12"/>
      <w:szCs w:val="12"/>
    </w:rPr>
  </w:style>
  <w:style w:type="character" w:customStyle="1" w:styleId="time2">
    <w:name w:val="time2"/>
    <w:basedOn w:val="a0"/>
    <w:qFormat/>
    <w:rsid w:val="001F2362"/>
  </w:style>
  <w:style w:type="character" w:customStyle="1" w:styleId="z-Char0">
    <w:name w:val="z-窗体底端 Char"/>
    <w:qFormat/>
    <w:rsid w:val="001F2362"/>
    <w:rPr>
      <w:rFonts w:ascii="Arial"/>
      <w:vanish/>
      <w:kern w:val="2"/>
      <w:sz w:val="16"/>
      <w:szCs w:val="24"/>
    </w:rPr>
  </w:style>
  <w:style w:type="paragraph" w:customStyle="1" w:styleId="z-10">
    <w:name w:val="z-窗体底端1"/>
    <w:basedOn w:val="a"/>
    <w:next w:val="a"/>
    <w:link w:val="z-Char10"/>
    <w:qFormat/>
    <w:rsid w:val="001F2362"/>
    <w:pPr>
      <w:pBdr>
        <w:top w:val="single" w:sz="6" w:space="1" w:color="auto"/>
      </w:pBdr>
      <w:jc w:val="center"/>
    </w:pPr>
    <w:rPr>
      <w:rFonts w:ascii="Arial"/>
      <w:vanish/>
      <w:sz w:val="16"/>
    </w:rPr>
  </w:style>
  <w:style w:type="character" w:customStyle="1" w:styleId="z-Char10">
    <w:name w:val="z-窗体底端 Char1"/>
    <w:basedOn w:val="a0"/>
    <w:link w:val="z-10"/>
    <w:qFormat/>
    <w:rsid w:val="001F2362"/>
    <w:rPr>
      <w:rFonts w:ascii="Arial" w:eastAsia="宋体" w:hAnsi="Times New Roman" w:cs="Times New Roman"/>
      <w:vanish/>
      <w:sz w:val="16"/>
      <w:szCs w:val="24"/>
    </w:rPr>
  </w:style>
  <w:style w:type="character" w:customStyle="1" w:styleId="Char16">
    <w:name w:val="批注文字 Char1"/>
    <w:qFormat/>
    <w:rsid w:val="001F2362"/>
    <w:rPr>
      <w:rFonts w:ascii="Calibri" w:hAnsi="Calibri"/>
      <w:szCs w:val="24"/>
    </w:rPr>
  </w:style>
  <w:style w:type="paragraph" w:customStyle="1" w:styleId="xl100">
    <w:name w:val="xl10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1F2362"/>
    <w:pPr>
      <w:tabs>
        <w:tab w:val="left" w:pos="709"/>
      </w:tabs>
      <w:adjustRightInd w:val="0"/>
    </w:pPr>
    <w:rPr>
      <w:rFonts w:ascii="宋体" w:hAnsi="宋体"/>
      <w:kern w:val="0"/>
      <w:szCs w:val="21"/>
    </w:rPr>
  </w:style>
  <w:style w:type="paragraph" w:customStyle="1" w:styleId="xl84">
    <w:name w:val="xl84"/>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1F236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1F23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1F2362"/>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1F236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1F23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1F23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1F23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1F23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1F23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1F23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1F23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1F2362"/>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1F2362"/>
    <w:pPr>
      <w:ind w:firstLineChars="200" w:firstLine="420"/>
    </w:pPr>
  </w:style>
  <w:style w:type="paragraph" w:customStyle="1" w:styleId="TOC1">
    <w:name w:val="TOC 标题1"/>
    <w:basedOn w:val="1"/>
    <w:next w:val="a"/>
    <w:uiPriority w:val="39"/>
    <w:semiHidden/>
    <w:unhideWhenUsed/>
    <w:qFormat/>
    <w:rsid w:val="001F23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b">
    <w:name w:val="Revision"/>
    <w:hidden/>
    <w:uiPriority w:val="99"/>
    <w:semiHidden/>
    <w:rsid w:val="001F236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990</Words>
  <Characters>5646</Characters>
  <Application>Microsoft Office Word</Application>
  <DocSecurity>0</DocSecurity>
  <Lines>47</Lines>
  <Paragraphs>13</Paragraphs>
  <ScaleCrop>false</ScaleCrop>
  <Company>P R C</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2022-08-09T07:35:00Z</dcterms:created>
  <dcterms:modified xsi:type="dcterms:W3CDTF">2022-09-19T08:59:00Z</dcterms:modified>
</cp:coreProperties>
</file>