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4" w:lineRule="auto"/>
        <w:rPr>
          <w:rFonts w:ascii="Arial"/>
          <w:sz w:val="21"/>
        </w:rPr>
      </w:pPr>
    </w:p>
    <w:p>
      <w:pPr>
        <w:spacing w:line="244" w:lineRule="auto"/>
        <w:rPr>
          <w:rFonts w:ascii="Arial"/>
          <w:sz w:val="21"/>
        </w:rPr>
      </w:pPr>
    </w:p>
    <w:p>
      <w:pPr>
        <w:tabs>
          <w:tab w:val="left" w:pos="3150"/>
        </w:tabs>
        <w:spacing w:before="130" w:line="312" w:lineRule="auto"/>
        <w:ind w:left="0" w:leftChars="0" w:hanging="14" w:firstLineChars="0"/>
        <w:jc w:val="center"/>
        <w:outlineLvl w:val="0"/>
        <w:rPr>
          <w:rFonts w:hint="eastAsia" w:ascii="黑体" w:hAnsi="黑体" w:eastAsia="黑体" w:cs="黑体"/>
          <w:sz w:val="56"/>
          <w:szCs w:val="56"/>
          <w:lang w:eastAsia="zh-CN"/>
        </w:rPr>
      </w:pPr>
      <w:bookmarkStart w:id="0" w:name="_Toc14396"/>
      <w:r>
        <w:rPr>
          <w:rFonts w:hint="eastAsia" w:ascii="黑体" w:hAnsi="黑体" w:eastAsia="黑体" w:cs="黑体"/>
          <w:spacing w:val="4"/>
          <w:sz w:val="56"/>
          <w:szCs w:val="56"/>
          <w:lang w:eastAsia="zh-CN"/>
        </w:rPr>
        <w:t>澄迈县农村生活污水治理PPP项目</w:t>
      </w:r>
      <w:bookmarkEnd w:id="0"/>
    </w:p>
    <w:p>
      <w:pPr>
        <w:spacing w:line="317" w:lineRule="auto"/>
        <w:rPr>
          <w:rFonts w:ascii="Arial"/>
          <w:sz w:val="21"/>
        </w:rPr>
      </w:pPr>
    </w:p>
    <w:p>
      <w:pPr>
        <w:spacing w:line="317" w:lineRule="auto"/>
        <w:rPr>
          <w:rFonts w:ascii="Arial"/>
          <w:sz w:val="21"/>
        </w:rPr>
      </w:pPr>
    </w:p>
    <w:p>
      <w:pPr>
        <w:spacing w:line="317" w:lineRule="auto"/>
        <w:rPr>
          <w:rFonts w:ascii="Arial"/>
          <w:sz w:val="21"/>
        </w:rPr>
      </w:pPr>
    </w:p>
    <w:p>
      <w:pPr>
        <w:spacing w:before="325" w:line="224" w:lineRule="auto"/>
        <w:ind w:left="2132"/>
        <w:rPr>
          <w:rFonts w:ascii="黑体" w:hAnsi="黑体" w:eastAsia="黑体" w:cs="黑体"/>
          <w:spacing w:val="123"/>
          <w:sz w:val="100"/>
          <w:szCs w:val="100"/>
        </w:rPr>
      </w:pPr>
    </w:p>
    <w:p>
      <w:pPr>
        <w:spacing w:before="325" w:line="224" w:lineRule="auto"/>
        <w:ind w:left="2132" w:firstLine="766" w:firstLineChars="100"/>
        <w:rPr>
          <w:rFonts w:ascii="黑体" w:hAnsi="黑体" w:eastAsia="黑体" w:cs="黑体"/>
          <w:sz w:val="52"/>
          <w:szCs w:val="52"/>
        </w:rPr>
      </w:pPr>
      <w:r>
        <w:rPr>
          <w:rFonts w:ascii="黑体" w:hAnsi="黑体" w:eastAsia="黑体" w:cs="黑体"/>
          <w:spacing w:val="123"/>
          <w:sz w:val="52"/>
          <w:szCs w:val="52"/>
        </w:rPr>
        <w:t>招标文件</w:t>
      </w: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hint="eastAsia" w:ascii="宋体" w:hAnsi="宋体" w:eastAsia="宋体" w:cs="宋体"/>
          <w:b/>
          <w:bCs/>
          <w:sz w:val="32"/>
          <w:szCs w:val="32"/>
        </w:rPr>
      </w:pPr>
    </w:p>
    <w:p>
      <w:pPr>
        <w:spacing w:before="100" w:line="226" w:lineRule="auto"/>
        <w:ind w:firstLine="1461" w:firstLineChars="400"/>
        <w:rPr>
          <w:rFonts w:hint="eastAsia" w:ascii="宋体" w:hAnsi="宋体" w:eastAsia="宋体" w:cs="宋体"/>
          <w:b/>
          <w:bCs/>
          <w:sz w:val="32"/>
          <w:szCs w:val="32"/>
          <w:lang w:eastAsia="zh-CN"/>
        </w:rPr>
      </w:pPr>
      <w:r>
        <w:rPr>
          <w:rFonts w:hint="eastAsia" w:ascii="宋体" w:hAnsi="宋体" w:eastAsia="宋体" w:cs="宋体"/>
          <w:b/>
          <w:bCs/>
          <w:spacing w:val="22"/>
          <w:sz w:val="32"/>
          <w:szCs w:val="32"/>
          <w:lang w:eastAsia="zh-CN"/>
        </w:rPr>
        <w:t>招</w:t>
      </w:r>
      <w:r>
        <w:rPr>
          <w:rFonts w:hint="eastAsia" w:ascii="宋体" w:hAnsi="宋体" w:eastAsia="宋体" w:cs="宋体"/>
          <w:b/>
          <w:bCs/>
          <w:spacing w:val="22"/>
          <w:sz w:val="32"/>
          <w:szCs w:val="32"/>
          <w:lang w:val="en-US" w:eastAsia="zh-CN"/>
        </w:rPr>
        <w:t xml:space="preserve"> </w:t>
      </w:r>
      <w:r>
        <w:rPr>
          <w:rFonts w:hint="eastAsia" w:ascii="宋体" w:hAnsi="宋体" w:eastAsia="宋体" w:cs="宋体"/>
          <w:b/>
          <w:bCs/>
          <w:spacing w:val="22"/>
          <w:sz w:val="32"/>
          <w:szCs w:val="32"/>
          <w:lang w:eastAsia="zh-CN"/>
        </w:rPr>
        <w:t>标</w:t>
      </w:r>
      <w:r>
        <w:rPr>
          <w:rFonts w:hint="eastAsia" w:ascii="宋体" w:hAnsi="宋体" w:eastAsia="宋体" w:cs="宋体"/>
          <w:b/>
          <w:bCs/>
          <w:spacing w:val="22"/>
          <w:sz w:val="32"/>
          <w:szCs w:val="32"/>
          <w:lang w:val="en-US" w:eastAsia="zh-CN"/>
        </w:rPr>
        <w:t xml:space="preserve"> </w:t>
      </w:r>
      <w:r>
        <w:rPr>
          <w:rFonts w:hint="eastAsia" w:ascii="宋体" w:hAnsi="宋体" w:eastAsia="宋体" w:cs="宋体"/>
          <w:b/>
          <w:bCs/>
          <w:spacing w:val="11"/>
          <w:sz w:val="32"/>
          <w:szCs w:val="32"/>
        </w:rPr>
        <w:t xml:space="preserve">人  ： </w:t>
      </w:r>
      <w:r>
        <w:rPr>
          <w:rFonts w:hint="eastAsia" w:ascii="宋体" w:hAnsi="宋体" w:eastAsia="宋体" w:cs="宋体"/>
          <w:b/>
          <w:bCs/>
          <w:spacing w:val="11"/>
          <w:sz w:val="32"/>
          <w:szCs w:val="32"/>
          <w:lang w:eastAsia="zh-CN"/>
        </w:rPr>
        <w:t>澄迈县水务局</w:t>
      </w:r>
    </w:p>
    <w:p>
      <w:pPr>
        <w:spacing w:line="298" w:lineRule="auto"/>
        <w:rPr>
          <w:rFonts w:hint="eastAsia" w:ascii="宋体" w:hAnsi="宋体" w:eastAsia="宋体" w:cs="宋体"/>
          <w:b/>
          <w:bCs/>
          <w:sz w:val="32"/>
          <w:szCs w:val="32"/>
        </w:rPr>
      </w:pPr>
    </w:p>
    <w:p>
      <w:pPr>
        <w:spacing w:before="101" w:line="228" w:lineRule="auto"/>
        <w:ind w:left="997"/>
        <w:rPr>
          <w:rFonts w:hint="eastAsia" w:ascii="宋体" w:hAnsi="宋体" w:eastAsia="宋体" w:cs="宋体"/>
          <w:b/>
          <w:bCs/>
          <w:sz w:val="32"/>
          <w:szCs w:val="32"/>
        </w:rPr>
      </w:pPr>
      <w:r>
        <w:rPr>
          <w:rFonts w:hint="eastAsia" w:ascii="宋体" w:hAnsi="宋体" w:eastAsia="宋体" w:cs="宋体"/>
          <w:b/>
          <w:bCs/>
          <w:spacing w:val="18"/>
          <w:sz w:val="32"/>
          <w:szCs w:val="32"/>
          <w:lang w:eastAsia="zh-CN"/>
        </w:rPr>
        <w:t>招标</w:t>
      </w:r>
      <w:r>
        <w:rPr>
          <w:rFonts w:hint="eastAsia" w:ascii="宋体" w:hAnsi="宋体" w:eastAsia="宋体" w:cs="宋体"/>
          <w:b/>
          <w:bCs/>
          <w:spacing w:val="9"/>
          <w:sz w:val="32"/>
          <w:szCs w:val="32"/>
        </w:rPr>
        <w:t>代理机构：</w:t>
      </w:r>
      <w:r>
        <w:rPr>
          <w:rFonts w:hint="eastAsia" w:ascii="宋体" w:hAnsi="宋体" w:eastAsia="宋体" w:cs="宋体"/>
          <w:b/>
          <w:bCs/>
          <w:sz w:val="32"/>
          <w:szCs w:val="32"/>
        </w:rPr>
        <w:fldChar w:fldCharType="begin"/>
      </w:r>
      <w:r>
        <w:rPr>
          <w:rFonts w:hint="eastAsia" w:ascii="宋体" w:hAnsi="宋体" w:eastAsia="宋体" w:cs="宋体"/>
          <w:b/>
          <w:bCs/>
          <w:sz w:val="32"/>
          <w:szCs w:val="32"/>
        </w:rPr>
        <w:instrText xml:space="preserve"> HYPERLINK "https://www.ccgp-hainan.gov.cn/cgw/cgw_look_jg.jsp?id=977" </w:instrText>
      </w:r>
      <w:r>
        <w:rPr>
          <w:rFonts w:hint="eastAsia" w:ascii="宋体" w:hAnsi="宋体" w:eastAsia="宋体" w:cs="宋体"/>
          <w:b/>
          <w:bCs/>
          <w:sz w:val="32"/>
          <w:szCs w:val="32"/>
        </w:rPr>
        <w:fldChar w:fldCharType="separate"/>
      </w:r>
      <w:r>
        <w:rPr>
          <w:rFonts w:hint="eastAsia" w:ascii="宋体" w:hAnsi="宋体" w:eastAsia="宋体" w:cs="宋体"/>
          <w:b/>
          <w:bCs/>
          <w:sz w:val="32"/>
          <w:szCs w:val="32"/>
        </w:rPr>
        <w:t>海南信采工程项目管理有限公司</w:t>
      </w:r>
      <w:r>
        <w:rPr>
          <w:rFonts w:hint="eastAsia" w:ascii="宋体" w:hAnsi="宋体" w:eastAsia="宋体" w:cs="宋体"/>
          <w:b/>
          <w:bCs/>
          <w:sz w:val="32"/>
          <w:szCs w:val="32"/>
        </w:rPr>
        <w:fldChar w:fldCharType="end"/>
      </w:r>
    </w:p>
    <w:p/>
    <w:p>
      <w:pPr>
        <w:pStyle w:val="2"/>
      </w:pPr>
    </w:p>
    <w:p>
      <w:pPr>
        <w:pStyle w:val="2"/>
        <w:jc w:val="center"/>
        <w:sectPr>
          <w:footerReference r:id="rId5" w:type="default"/>
          <w:pgSz w:w="11906" w:h="16839"/>
          <w:pgMar w:top="1431" w:right="1439" w:bottom="2269" w:left="1785" w:header="0" w:footer="1885" w:gutter="0"/>
          <w:pgNumType w:fmt="decimal"/>
          <w:cols w:space="720" w:num="1"/>
        </w:sectPr>
      </w:pPr>
      <w:r>
        <w:rPr>
          <w:rFonts w:ascii="黑体" w:hAnsi="黑体" w:eastAsia="黑体" w:cs="黑体"/>
          <w:b/>
          <w:bCs/>
          <w:spacing w:val="9"/>
          <w:sz w:val="31"/>
          <w:szCs w:val="31"/>
        </w:rPr>
        <w:t>二</w:t>
      </w:r>
      <w:r>
        <w:rPr>
          <w:rFonts w:ascii="黑体" w:hAnsi="黑体" w:eastAsia="黑体" w:cs="黑体"/>
          <w:b/>
          <w:bCs/>
          <w:spacing w:val="7"/>
          <w:sz w:val="31"/>
          <w:szCs w:val="31"/>
        </w:rPr>
        <w:t>〇二二年</w:t>
      </w:r>
      <w:r>
        <w:rPr>
          <w:rFonts w:hint="eastAsia" w:ascii="黑体" w:hAnsi="黑体" w:eastAsia="黑体" w:cs="黑体"/>
          <w:b/>
          <w:bCs/>
          <w:spacing w:val="7"/>
          <w:sz w:val="31"/>
          <w:szCs w:val="31"/>
          <w:lang w:eastAsia="zh-CN"/>
        </w:rPr>
        <w:t>十一</w:t>
      </w:r>
      <w:r>
        <w:rPr>
          <w:rFonts w:ascii="黑体" w:hAnsi="黑体" w:eastAsia="黑体" w:cs="黑体"/>
          <w:b/>
          <w:bCs/>
          <w:spacing w:val="7"/>
          <w:sz w:val="31"/>
          <w:szCs w:val="31"/>
        </w:rPr>
        <w:t>月</w:t>
      </w:r>
    </w:p>
    <w:p>
      <w:pPr>
        <w:spacing w:line="286" w:lineRule="auto"/>
        <w:rPr>
          <w:rFonts w:ascii="Arial"/>
          <w:sz w:val="21"/>
        </w:rPr>
      </w:pPr>
    </w:p>
    <w:p>
      <w:pPr>
        <w:spacing w:before="140" w:line="226" w:lineRule="auto"/>
        <w:ind w:left="3813"/>
        <w:outlineLvl w:val="0"/>
        <w:rPr>
          <w:rFonts w:ascii="黑体" w:hAnsi="黑体" w:eastAsia="黑体" w:cs="黑体"/>
          <w:sz w:val="43"/>
          <w:szCs w:val="43"/>
        </w:rPr>
      </w:pPr>
      <w:bookmarkStart w:id="1" w:name="_Toc658"/>
      <w:r>
        <w:rPr>
          <w:rFonts w:ascii="黑体" w:hAnsi="黑体" w:eastAsia="黑体" w:cs="黑体"/>
          <w:spacing w:val="12"/>
          <w:sz w:val="43"/>
          <w:szCs w:val="43"/>
        </w:rPr>
        <w:t>前</w:t>
      </w:r>
      <w:r>
        <w:rPr>
          <w:rFonts w:ascii="黑体" w:hAnsi="黑体" w:eastAsia="黑体" w:cs="黑体"/>
          <w:spacing w:val="10"/>
          <w:sz w:val="43"/>
          <w:szCs w:val="43"/>
        </w:rPr>
        <w:t xml:space="preserve"> 言</w:t>
      </w:r>
      <w:bookmarkEnd w:id="1"/>
    </w:p>
    <w:p>
      <w:pPr>
        <w:spacing w:before="267" w:line="327" w:lineRule="auto"/>
        <w:ind w:left="24" w:firstLine="482"/>
        <w:rPr>
          <w:rFonts w:ascii="宋体" w:hAnsi="宋体" w:eastAsia="宋体" w:cs="宋体"/>
          <w:sz w:val="23"/>
          <w:szCs w:val="23"/>
        </w:rPr>
      </w:pPr>
      <w:r>
        <w:rPr>
          <w:rFonts w:ascii="宋体" w:hAnsi="宋体" w:eastAsia="宋体" w:cs="宋体"/>
          <w:spacing w:val="-1"/>
          <w:sz w:val="23"/>
          <w:szCs w:val="23"/>
        </w:rPr>
        <w:t>一、《中华人民共和国政府采购法》、《中华人民共和国政府</w:t>
      </w:r>
      <w:r>
        <w:rPr>
          <w:rFonts w:ascii="宋体" w:hAnsi="宋体" w:eastAsia="宋体" w:cs="宋体"/>
          <w:sz w:val="23"/>
          <w:szCs w:val="23"/>
        </w:rPr>
        <w:t xml:space="preserve">采购法实施条例》、 </w:t>
      </w:r>
      <w:r>
        <w:rPr>
          <w:rFonts w:ascii="宋体" w:hAnsi="宋体" w:eastAsia="宋体" w:cs="宋体"/>
          <w:spacing w:val="14"/>
          <w:sz w:val="23"/>
          <w:szCs w:val="23"/>
        </w:rPr>
        <w:t>《政</w:t>
      </w:r>
      <w:r>
        <w:rPr>
          <w:rFonts w:ascii="宋体" w:hAnsi="宋体" w:eastAsia="宋体" w:cs="宋体"/>
          <w:spacing w:val="8"/>
          <w:sz w:val="23"/>
          <w:szCs w:val="23"/>
        </w:rPr>
        <w:t>府</w:t>
      </w:r>
      <w:r>
        <w:rPr>
          <w:rFonts w:ascii="宋体" w:hAnsi="宋体" w:eastAsia="宋体" w:cs="宋体"/>
          <w:spacing w:val="7"/>
          <w:sz w:val="23"/>
          <w:szCs w:val="23"/>
        </w:rPr>
        <w:t>和社会资本合作项目政府采购管理办法》  (财库〔</w:t>
      </w:r>
      <w:r>
        <w:rPr>
          <w:rFonts w:ascii="Times New Roman" w:hAnsi="Times New Roman" w:eastAsia="Times New Roman" w:cs="Times New Roman"/>
          <w:spacing w:val="7"/>
          <w:sz w:val="23"/>
          <w:szCs w:val="23"/>
        </w:rPr>
        <w:t>2014</w:t>
      </w:r>
      <w:r>
        <w:rPr>
          <w:rFonts w:ascii="宋体" w:hAnsi="宋体" w:eastAsia="宋体" w:cs="宋体"/>
          <w:spacing w:val="7"/>
          <w:sz w:val="23"/>
          <w:szCs w:val="23"/>
        </w:rPr>
        <w:t>〕</w:t>
      </w:r>
      <w:r>
        <w:rPr>
          <w:rFonts w:ascii="Times New Roman" w:hAnsi="Times New Roman" w:eastAsia="Times New Roman" w:cs="Times New Roman"/>
          <w:spacing w:val="7"/>
          <w:sz w:val="23"/>
          <w:szCs w:val="23"/>
        </w:rPr>
        <w:t xml:space="preserve">215 </w:t>
      </w:r>
      <w:r>
        <w:rPr>
          <w:rFonts w:ascii="宋体" w:hAnsi="宋体" w:eastAsia="宋体" w:cs="宋体"/>
          <w:spacing w:val="7"/>
          <w:sz w:val="23"/>
          <w:szCs w:val="23"/>
        </w:rPr>
        <w:t>号) 等法律法</w:t>
      </w:r>
      <w:r>
        <w:rPr>
          <w:rFonts w:ascii="宋体" w:hAnsi="宋体" w:eastAsia="宋体" w:cs="宋体"/>
          <w:sz w:val="23"/>
          <w:szCs w:val="23"/>
        </w:rPr>
        <w:t xml:space="preserve"> </w:t>
      </w:r>
      <w:r>
        <w:rPr>
          <w:rFonts w:ascii="宋体" w:hAnsi="宋体" w:eastAsia="宋体" w:cs="宋体"/>
          <w:spacing w:val="18"/>
          <w:sz w:val="23"/>
          <w:szCs w:val="23"/>
        </w:rPr>
        <w:t>规</w:t>
      </w:r>
      <w:r>
        <w:rPr>
          <w:rFonts w:ascii="宋体" w:hAnsi="宋体" w:eastAsia="宋体" w:cs="宋体"/>
          <w:spacing w:val="13"/>
          <w:sz w:val="23"/>
          <w:szCs w:val="23"/>
        </w:rPr>
        <w:t>和</w:t>
      </w:r>
      <w:r>
        <w:rPr>
          <w:rFonts w:ascii="宋体" w:hAnsi="宋体" w:eastAsia="宋体" w:cs="宋体"/>
          <w:spacing w:val="9"/>
          <w:sz w:val="23"/>
          <w:szCs w:val="23"/>
        </w:rPr>
        <w:t>部门规章为依据，并结合海南省招投标相关规定和本项目实际情况编写。</w:t>
      </w:r>
    </w:p>
    <w:p>
      <w:pPr>
        <w:spacing w:before="1" w:line="326" w:lineRule="auto"/>
        <w:ind w:left="26" w:right="82" w:firstLine="480"/>
        <w:rPr>
          <w:rFonts w:ascii="宋体" w:hAnsi="宋体" w:eastAsia="宋体" w:cs="宋体"/>
          <w:sz w:val="23"/>
          <w:szCs w:val="23"/>
        </w:rPr>
      </w:pPr>
      <w:r>
        <w:rPr>
          <w:rFonts w:ascii="宋体" w:hAnsi="宋体" w:eastAsia="宋体" w:cs="宋体"/>
          <w:spacing w:val="18"/>
          <w:sz w:val="23"/>
          <w:szCs w:val="23"/>
        </w:rPr>
        <w:t>二</w:t>
      </w:r>
      <w:r>
        <w:rPr>
          <w:rFonts w:ascii="宋体" w:hAnsi="宋体" w:eastAsia="宋体" w:cs="宋体"/>
          <w:spacing w:val="11"/>
          <w:sz w:val="23"/>
          <w:szCs w:val="23"/>
        </w:rPr>
        <w:t>、</w:t>
      </w:r>
      <w:r>
        <w:rPr>
          <w:rFonts w:ascii="宋体" w:hAnsi="宋体" w:eastAsia="宋体" w:cs="宋体"/>
          <w:spacing w:val="9"/>
          <w:sz w:val="23"/>
          <w:szCs w:val="23"/>
        </w:rPr>
        <w:t>本招标文件中提到的</w:t>
      </w:r>
      <w:r>
        <w:rPr>
          <w:rFonts w:ascii="Times New Roman" w:hAnsi="Times New Roman" w:eastAsia="Times New Roman" w:cs="Times New Roman"/>
          <w:spacing w:val="9"/>
          <w:sz w:val="23"/>
          <w:szCs w:val="23"/>
        </w:rPr>
        <w:t>“</w:t>
      </w:r>
      <w:r>
        <w:rPr>
          <w:rFonts w:ascii="宋体" w:hAnsi="宋体" w:eastAsia="宋体" w:cs="宋体"/>
          <w:spacing w:val="9"/>
          <w:sz w:val="23"/>
          <w:szCs w:val="23"/>
        </w:rPr>
        <w:t>复印件</w:t>
      </w:r>
      <w:r>
        <w:rPr>
          <w:rFonts w:ascii="Times New Roman" w:hAnsi="Times New Roman" w:eastAsia="Times New Roman" w:cs="Times New Roman"/>
          <w:spacing w:val="9"/>
          <w:sz w:val="23"/>
          <w:szCs w:val="23"/>
        </w:rPr>
        <w:t xml:space="preserve">” </w:t>
      </w:r>
      <w:r>
        <w:rPr>
          <w:rFonts w:ascii="宋体" w:hAnsi="宋体" w:eastAsia="宋体" w:cs="宋体"/>
          <w:spacing w:val="9"/>
          <w:sz w:val="23"/>
          <w:szCs w:val="23"/>
        </w:rPr>
        <w:t>、</w:t>
      </w:r>
      <w:r>
        <w:rPr>
          <w:rFonts w:ascii="Times New Roman" w:hAnsi="Times New Roman" w:eastAsia="Times New Roman" w:cs="Times New Roman"/>
          <w:spacing w:val="9"/>
          <w:sz w:val="23"/>
          <w:szCs w:val="23"/>
        </w:rPr>
        <w:t>“</w:t>
      </w:r>
      <w:r>
        <w:rPr>
          <w:rFonts w:ascii="宋体" w:hAnsi="宋体" w:eastAsia="宋体" w:cs="宋体"/>
          <w:spacing w:val="9"/>
          <w:sz w:val="23"/>
          <w:szCs w:val="23"/>
        </w:rPr>
        <w:t>扫描件</w:t>
      </w:r>
      <w:r>
        <w:rPr>
          <w:rFonts w:ascii="Times New Roman" w:hAnsi="Times New Roman" w:eastAsia="Times New Roman" w:cs="Times New Roman"/>
          <w:spacing w:val="9"/>
          <w:sz w:val="23"/>
          <w:szCs w:val="23"/>
        </w:rPr>
        <w:t>”</w:t>
      </w:r>
      <w:r>
        <w:rPr>
          <w:rFonts w:ascii="宋体" w:hAnsi="宋体" w:eastAsia="宋体" w:cs="宋体"/>
          <w:spacing w:val="9"/>
          <w:sz w:val="23"/>
          <w:szCs w:val="23"/>
        </w:rPr>
        <w:t>除有特别说明外，均指原件的彩</w:t>
      </w:r>
      <w:r>
        <w:rPr>
          <w:rFonts w:ascii="宋体" w:hAnsi="宋体" w:eastAsia="宋体" w:cs="宋体"/>
          <w:sz w:val="23"/>
          <w:szCs w:val="23"/>
        </w:rPr>
        <w:t xml:space="preserve"> </w:t>
      </w:r>
      <w:r>
        <w:rPr>
          <w:rFonts w:ascii="宋体" w:hAnsi="宋体" w:eastAsia="宋体" w:cs="宋体"/>
          <w:spacing w:val="7"/>
          <w:sz w:val="23"/>
          <w:szCs w:val="23"/>
        </w:rPr>
        <w:t>色</w:t>
      </w:r>
      <w:r>
        <w:rPr>
          <w:rFonts w:ascii="宋体" w:hAnsi="宋体" w:eastAsia="宋体" w:cs="宋体"/>
          <w:spacing w:val="5"/>
          <w:sz w:val="23"/>
          <w:szCs w:val="23"/>
        </w:rPr>
        <w:t>扫描件。</w:t>
      </w:r>
    </w:p>
    <w:p>
      <w:pPr>
        <w:spacing w:line="304" w:lineRule="exact"/>
        <w:ind w:left="503"/>
        <w:rPr>
          <w:rFonts w:ascii="宋体" w:hAnsi="宋体" w:eastAsia="宋体" w:cs="宋体"/>
          <w:sz w:val="23"/>
          <w:szCs w:val="23"/>
        </w:rPr>
      </w:pPr>
      <w:r>
        <w:rPr>
          <w:rFonts w:ascii="宋体" w:hAnsi="宋体" w:eastAsia="宋体" w:cs="宋体"/>
          <w:spacing w:val="18"/>
          <w:position w:val="1"/>
          <w:sz w:val="23"/>
          <w:szCs w:val="23"/>
        </w:rPr>
        <w:t>三</w:t>
      </w:r>
      <w:r>
        <w:rPr>
          <w:rFonts w:ascii="宋体" w:hAnsi="宋体" w:eastAsia="宋体" w:cs="宋体"/>
          <w:spacing w:val="11"/>
          <w:position w:val="1"/>
          <w:sz w:val="23"/>
          <w:szCs w:val="23"/>
        </w:rPr>
        <w:t>、</w:t>
      </w:r>
      <w:r>
        <w:rPr>
          <w:rFonts w:ascii="宋体" w:hAnsi="宋体" w:eastAsia="宋体" w:cs="宋体"/>
          <w:spacing w:val="9"/>
          <w:position w:val="1"/>
          <w:sz w:val="23"/>
          <w:szCs w:val="23"/>
        </w:rPr>
        <w:t>本招标文件中所提到的货币单位除有特别说明外，均指人民币元。</w:t>
      </w:r>
    </w:p>
    <w:p>
      <w:pPr>
        <w:spacing w:before="103" w:line="230" w:lineRule="auto"/>
        <w:ind w:left="526"/>
        <w:rPr>
          <w:rFonts w:ascii="宋体" w:hAnsi="宋体" w:eastAsia="宋体" w:cs="宋体"/>
          <w:sz w:val="23"/>
          <w:szCs w:val="23"/>
        </w:rPr>
      </w:pPr>
      <w:r>
        <w:rPr>
          <w:rFonts w:ascii="宋体" w:hAnsi="宋体" w:eastAsia="宋体" w:cs="宋体"/>
          <w:spacing w:val="16"/>
          <w:sz w:val="23"/>
          <w:szCs w:val="23"/>
        </w:rPr>
        <w:t>四、</w:t>
      </w:r>
      <w:r>
        <w:rPr>
          <w:rFonts w:ascii="宋体" w:hAnsi="宋体" w:eastAsia="宋体" w:cs="宋体"/>
          <w:spacing w:val="8"/>
          <w:sz w:val="23"/>
          <w:szCs w:val="23"/>
        </w:rPr>
        <w:t>本招标文件中所提到的时间除有特别说明外，均为北京时间。</w:t>
      </w:r>
    </w:p>
    <w:p>
      <w:pPr>
        <w:sectPr>
          <w:headerReference r:id="rId6" w:type="default"/>
          <w:footerReference r:id="rId7" w:type="default"/>
          <w:pgSz w:w="11906" w:h="16839"/>
          <w:pgMar w:top="1118" w:right="1359" w:bottom="1031" w:left="1785" w:header="878" w:footer="792" w:gutter="0"/>
          <w:pgNumType w:fmt="decimal"/>
          <w:cols w:space="720" w:num="1"/>
        </w:sectPr>
      </w:pPr>
    </w:p>
    <w:sdt>
      <w:sdtPr>
        <w:rPr>
          <w:rFonts w:ascii="宋体" w:hAnsi="宋体" w:eastAsia="宋体" w:cs="Arial"/>
          <w:snapToGrid w:val="0"/>
          <w:color w:val="000000"/>
          <w:kern w:val="0"/>
          <w:sz w:val="44"/>
          <w:szCs w:val="44"/>
        </w:rPr>
        <w:id w:val="147471606"/>
        <w15:color w:val="DBDBDB"/>
        <w:docPartObj>
          <w:docPartGallery w:val="Table of Contents"/>
          <w:docPartUnique/>
        </w:docPartObj>
      </w:sdtPr>
      <w:sdtEndPr>
        <w:rPr>
          <w:rFonts w:ascii="Arial" w:hAnsi="Arial" w:eastAsia="Arial" w:cs="Arial"/>
          <w:snapToGrid w:val="0"/>
          <w:color w:val="000000"/>
          <w:kern w:val="0"/>
          <w:sz w:val="21"/>
          <w:szCs w:val="21"/>
        </w:rPr>
      </w:sdtEndPr>
      <w:sdtContent>
        <w:p>
          <w:pPr>
            <w:spacing w:before="0" w:beforeLines="0" w:after="0" w:afterLines="0" w:line="240" w:lineRule="auto"/>
            <w:ind w:left="0" w:leftChars="0" w:right="0" w:rightChars="0" w:firstLine="0" w:firstLineChars="0"/>
            <w:jc w:val="center"/>
            <w:rPr>
              <w:rFonts w:ascii="宋体" w:hAnsi="宋体" w:eastAsia="宋体"/>
              <w:sz w:val="52"/>
              <w:szCs w:val="52"/>
            </w:rPr>
          </w:pPr>
          <w:r>
            <w:rPr>
              <w:rFonts w:ascii="宋体" w:hAnsi="宋体" w:eastAsia="宋体"/>
              <w:sz w:val="52"/>
              <w:szCs w:val="52"/>
            </w:rPr>
            <w:t>目录</w:t>
          </w:r>
        </w:p>
        <w:p>
          <w:pPr>
            <w:pStyle w:val="2"/>
          </w:pPr>
        </w:p>
        <w:p>
          <w:pPr>
            <w:pStyle w:val="11"/>
            <w:tabs>
              <w:tab w:val="right" w:leader="dot" w:pos="8681"/>
            </w:tabs>
            <w:spacing w:line="480" w:lineRule="auto"/>
            <w:rPr>
              <w:rFonts w:ascii="Arial"/>
              <w:sz w:val="44"/>
              <w:szCs w:val="44"/>
            </w:rPr>
          </w:pPr>
        </w:p>
        <w:p>
          <w:pPr>
            <w:pStyle w:val="11"/>
            <w:tabs>
              <w:tab w:val="right" w:leader="dot" w:pos="8681"/>
            </w:tabs>
            <w:spacing w:line="480" w:lineRule="auto"/>
            <w:rPr>
              <w:sz w:val="44"/>
              <w:szCs w:val="44"/>
            </w:rPr>
          </w:pPr>
          <w:r>
            <w:rPr>
              <w:rFonts w:ascii="Arial"/>
              <w:sz w:val="44"/>
              <w:szCs w:val="44"/>
            </w:rPr>
            <w:fldChar w:fldCharType="begin"/>
          </w:r>
          <w:r>
            <w:rPr>
              <w:rFonts w:ascii="Arial"/>
              <w:sz w:val="44"/>
              <w:szCs w:val="44"/>
            </w:rPr>
            <w:instrText xml:space="preserve">TOC \o "1-1" \h \u </w:instrText>
          </w:r>
          <w:r>
            <w:rPr>
              <w:rFonts w:ascii="Arial"/>
              <w:sz w:val="44"/>
              <w:szCs w:val="44"/>
            </w:rPr>
            <w:fldChar w:fldCharType="separate"/>
          </w:r>
          <w:r>
            <w:rPr>
              <w:rFonts w:ascii="Arial"/>
              <w:sz w:val="44"/>
              <w:szCs w:val="44"/>
            </w:rPr>
            <w:fldChar w:fldCharType="begin"/>
          </w:r>
          <w:r>
            <w:rPr>
              <w:rFonts w:ascii="Arial"/>
              <w:sz w:val="44"/>
              <w:szCs w:val="44"/>
            </w:rPr>
            <w:instrText xml:space="preserve"> HYPERLINK \l _Toc25614 </w:instrText>
          </w:r>
          <w:r>
            <w:rPr>
              <w:rFonts w:ascii="Arial"/>
              <w:sz w:val="44"/>
              <w:szCs w:val="44"/>
            </w:rPr>
            <w:fldChar w:fldCharType="separate"/>
          </w:r>
          <w:r>
            <w:rPr>
              <w:rFonts w:ascii="黑体" w:hAnsi="黑体" w:eastAsia="黑体" w:cs="黑体"/>
              <w:spacing w:val="8"/>
              <w:sz w:val="44"/>
              <w:szCs w:val="44"/>
            </w:rPr>
            <w:t>第</w:t>
          </w:r>
          <w:r>
            <w:rPr>
              <w:rFonts w:ascii="黑体" w:hAnsi="黑体" w:eastAsia="黑体" w:cs="黑体"/>
              <w:spacing w:val="7"/>
              <w:sz w:val="44"/>
              <w:szCs w:val="44"/>
            </w:rPr>
            <w:t>一章  投标邀请书</w:t>
          </w:r>
          <w:r>
            <w:rPr>
              <w:sz w:val="44"/>
              <w:szCs w:val="44"/>
            </w:rPr>
            <w:tab/>
          </w:r>
          <w:r>
            <w:rPr>
              <w:rFonts w:hint="eastAsia" w:eastAsia="宋体"/>
              <w:sz w:val="44"/>
              <w:szCs w:val="44"/>
              <w:lang w:val="en-US" w:eastAsia="zh-CN"/>
            </w:rPr>
            <w:t>1</w:t>
          </w:r>
          <w:r>
            <w:rPr>
              <w:rFonts w:ascii="Arial"/>
              <w:sz w:val="44"/>
              <w:szCs w:val="44"/>
            </w:rPr>
            <w:fldChar w:fldCharType="end"/>
          </w:r>
        </w:p>
        <w:p>
          <w:pPr>
            <w:pStyle w:val="11"/>
            <w:tabs>
              <w:tab w:val="right" w:leader="dot" w:pos="8681"/>
            </w:tabs>
            <w:spacing w:line="480" w:lineRule="auto"/>
            <w:rPr>
              <w:rFonts w:hint="eastAsia" w:eastAsia="宋体"/>
              <w:sz w:val="44"/>
              <w:szCs w:val="44"/>
              <w:lang w:val="en-US" w:eastAsia="zh-CN"/>
            </w:rPr>
          </w:pPr>
          <w:r>
            <w:rPr>
              <w:rFonts w:ascii="Arial"/>
              <w:sz w:val="44"/>
              <w:szCs w:val="44"/>
            </w:rPr>
            <w:fldChar w:fldCharType="begin"/>
          </w:r>
          <w:r>
            <w:rPr>
              <w:rFonts w:ascii="Arial"/>
              <w:sz w:val="44"/>
              <w:szCs w:val="44"/>
            </w:rPr>
            <w:instrText xml:space="preserve"> HYPERLINK \l _Toc28184 </w:instrText>
          </w:r>
          <w:r>
            <w:rPr>
              <w:rFonts w:ascii="Arial"/>
              <w:sz w:val="44"/>
              <w:szCs w:val="44"/>
            </w:rPr>
            <w:fldChar w:fldCharType="separate"/>
          </w:r>
          <w:r>
            <w:rPr>
              <w:rFonts w:ascii="黑体" w:hAnsi="黑体" w:eastAsia="黑体" w:cs="黑体"/>
              <w:spacing w:val="8"/>
              <w:sz w:val="44"/>
              <w:szCs w:val="44"/>
            </w:rPr>
            <w:t>第</w:t>
          </w:r>
          <w:r>
            <w:rPr>
              <w:rFonts w:ascii="黑体" w:hAnsi="黑体" w:eastAsia="黑体" w:cs="黑体"/>
              <w:spacing w:val="7"/>
              <w:sz w:val="44"/>
              <w:szCs w:val="44"/>
            </w:rPr>
            <w:t>二章  投标人须知</w:t>
          </w:r>
          <w:r>
            <w:rPr>
              <w:sz w:val="44"/>
              <w:szCs w:val="44"/>
            </w:rPr>
            <w:tab/>
          </w:r>
          <w:r>
            <w:rPr>
              <w:rFonts w:hint="eastAsia" w:eastAsia="宋体"/>
              <w:sz w:val="44"/>
              <w:szCs w:val="44"/>
              <w:lang w:val="en-US" w:eastAsia="zh-CN"/>
            </w:rPr>
            <w:t>1</w:t>
          </w:r>
          <w:r>
            <w:rPr>
              <w:rFonts w:ascii="Arial"/>
              <w:sz w:val="44"/>
              <w:szCs w:val="44"/>
            </w:rPr>
            <w:fldChar w:fldCharType="end"/>
          </w:r>
          <w:r>
            <w:rPr>
              <w:rFonts w:hint="eastAsia" w:eastAsia="宋体"/>
              <w:sz w:val="44"/>
              <w:szCs w:val="44"/>
              <w:lang w:val="en-US" w:eastAsia="zh-CN"/>
            </w:rPr>
            <w:t>0</w:t>
          </w:r>
        </w:p>
        <w:p>
          <w:pPr>
            <w:pStyle w:val="11"/>
            <w:tabs>
              <w:tab w:val="right" w:leader="dot" w:pos="8681"/>
            </w:tabs>
            <w:spacing w:line="480" w:lineRule="auto"/>
            <w:rPr>
              <w:sz w:val="44"/>
              <w:szCs w:val="44"/>
            </w:rPr>
          </w:pPr>
          <w:r>
            <w:rPr>
              <w:rFonts w:ascii="Arial"/>
              <w:sz w:val="44"/>
              <w:szCs w:val="44"/>
            </w:rPr>
            <w:fldChar w:fldCharType="begin"/>
          </w:r>
          <w:r>
            <w:rPr>
              <w:rFonts w:ascii="Arial"/>
              <w:sz w:val="44"/>
              <w:szCs w:val="44"/>
            </w:rPr>
            <w:instrText xml:space="preserve"> HYPERLINK \l _Toc13487 </w:instrText>
          </w:r>
          <w:r>
            <w:rPr>
              <w:rFonts w:ascii="Arial"/>
              <w:sz w:val="44"/>
              <w:szCs w:val="44"/>
            </w:rPr>
            <w:fldChar w:fldCharType="separate"/>
          </w:r>
          <w:r>
            <w:rPr>
              <w:rFonts w:ascii="黑体" w:hAnsi="黑体" w:eastAsia="黑体" w:cs="黑体"/>
              <w:spacing w:val="7"/>
              <w:sz w:val="44"/>
              <w:szCs w:val="44"/>
            </w:rPr>
            <w:t>第三章  评标办</w:t>
          </w:r>
          <w:r>
            <w:rPr>
              <w:rFonts w:ascii="黑体" w:hAnsi="黑体" w:eastAsia="黑体" w:cs="黑体"/>
              <w:spacing w:val="5"/>
              <w:sz w:val="44"/>
              <w:szCs w:val="44"/>
            </w:rPr>
            <w:t>法</w:t>
          </w:r>
          <w:r>
            <w:rPr>
              <w:sz w:val="44"/>
              <w:szCs w:val="44"/>
            </w:rPr>
            <w:tab/>
          </w:r>
          <w:r>
            <w:rPr>
              <w:sz w:val="44"/>
              <w:szCs w:val="44"/>
            </w:rPr>
            <w:fldChar w:fldCharType="begin"/>
          </w:r>
          <w:r>
            <w:rPr>
              <w:sz w:val="44"/>
              <w:szCs w:val="44"/>
            </w:rPr>
            <w:instrText xml:space="preserve"> PAGEREF _Toc13487 \h </w:instrText>
          </w:r>
          <w:r>
            <w:rPr>
              <w:sz w:val="44"/>
              <w:szCs w:val="44"/>
            </w:rPr>
            <w:fldChar w:fldCharType="separate"/>
          </w:r>
          <w:r>
            <w:rPr>
              <w:sz w:val="44"/>
              <w:szCs w:val="44"/>
            </w:rPr>
            <w:t>30</w:t>
          </w:r>
          <w:r>
            <w:rPr>
              <w:sz w:val="44"/>
              <w:szCs w:val="44"/>
            </w:rPr>
            <w:fldChar w:fldCharType="end"/>
          </w:r>
          <w:r>
            <w:rPr>
              <w:rFonts w:ascii="Arial"/>
              <w:sz w:val="44"/>
              <w:szCs w:val="44"/>
            </w:rPr>
            <w:fldChar w:fldCharType="end"/>
          </w:r>
        </w:p>
        <w:p>
          <w:pPr>
            <w:pStyle w:val="11"/>
            <w:tabs>
              <w:tab w:val="right" w:leader="dot" w:pos="8681"/>
            </w:tabs>
            <w:spacing w:line="480" w:lineRule="auto"/>
            <w:rPr>
              <w:sz w:val="44"/>
              <w:szCs w:val="44"/>
            </w:rPr>
          </w:pPr>
          <w:r>
            <w:rPr>
              <w:rFonts w:ascii="Arial"/>
              <w:sz w:val="44"/>
              <w:szCs w:val="44"/>
            </w:rPr>
            <w:fldChar w:fldCharType="begin"/>
          </w:r>
          <w:r>
            <w:rPr>
              <w:rFonts w:ascii="Arial"/>
              <w:sz w:val="44"/>
              <w:szCs w:val="44"/>
            </w:rPr>
            <w:instrText xml:space="preserve"> HYPERLINK \l _Toc8763 </w:instrText>
          </w:r>
          <w:r>
            <w:rPr>
              <w:rFonts w:ascii="Arial"/>
              <w:sz w:val="44"/>
              <w:szCs w:val="44"/>
            </w:rPr>
            <w:fldChar w:fldCharType="separate"/>
          </w:r>
          <w:r>
            <w:rPr>
              <w:rFonts w:ascii="黑体" w:hAnsi="黑体" w:eastAsia="黑体" w:cs="黑体"/>
              <w:spacing w:val="9"/>
              <w:sz w:val="44"/>
              <w:szCs w:val="44"/>
            </w:rPr>
            <w:t>第</w:t>
          </w:r>
          <w:r>
            <w:rPr>
              <w:rFonts w:ascii="黑体" w:hAnsi="黑体" w:eastAsia="黑体" w:cs="黑体"/>
              <w:spacing w:val="8"/>
              <w:sz w:val="44"/>
              <w:szCs w:val="44"/>
            </w:rPr>
            <w:t xml:space="preserve">四章  </w:t>
          </w:r>
          <w:r>
            <w:rPr>
              <w:rFonts w:ascii="Times New Roman" w:hAnsi="Times New Roman" w:eastAsia="Times New Roman" w:cs="Times New Roman"/>
              <w:sz w:val="44"/>
              <w:szCs w:val="44"/>
            </w:rPr>
            <w:t>PPP</w:t>
          </w:r>
          <w:r>
            <w:rPr>
              <w:rFonts w:ascii="Times New Roman" w:hAnsi="Times New Roman" w:eastAsia="Times New Roman" w:cs="Times New Roman"/>
              <w:spacing w:val="8"/>
              <w:sz w:val="44"/>
              <w:szCs w:val="44"/>
            </w:rPr>
            <w:t xml:space="preserve"> </w:t>
          </w:r>
          <w:r>
            <w:rPr>
              <w:rFonts w:ascii="黑体" w:hAnsi="黑体" w:eastAsia="黑体" w:cs="黑体"/>
              <w:spacing w:val="8"/>
              <w:sz w:val="44"/>
              <w:szCs w:val="44"/>
            </w:rPr>
            <w:t>合同草案</w:t>
          </w:r>
          <w:r>
            <w:rPr>
              <w:sz w:val="44"/>
              <w:szCs w:val="44"/>
            </w:rPr>
            <w:tab/>
          </w:r>
          <w:r>
            <w:rPr>
              <w:sz w:val="44"/>
              <w:szCs w:val="44"/>
            </w:rPr>
            <w:fldChar w:fldCharType="begin"/>
          </w:r>
          <w:r>
            <w:rPr>
              <w:sz w:val="44"/>
              <w:szCs w:val="44"/>
            </w:rPr>
            <w:instrText xml:space="preserve"> PAGEREF _Toc8763 \h </w:instrText>
          </w:r>
          <w:r>
            <w:rPr>
              <w:sz w:val="44"/>
              <w:szCs w:val="44"/>
            </w:rPr>
            <w:fldChar w:fldCharType="separate"/>
          </w:r>
          <w:r>
            <w:rPr>
              <w:sz w:val="44"/>
              <w:szCs w:val="44"/>
            </w:rPr>
            <w:t>36</w:t>
          </w:r>
          <w:r>
            <w:rPr>
              <w:sz w:val="44"/>
              <w:szCs w:val="44"/>
            </w:rPr>
            <w:fldChar w:fldCharType="end"/>
          </w:r>
          <w:r>
            <w:rPr>
              <w:rFonts w:ascii="Arial"/>
              <w:sz w:val="44"/>
              <w:szCs w:val="44"/>
            </w:rPr>
            <w:fldChar w:fldCharType="end"/>
          </w:r>
        </w:p>
        <w:p>
          <w:pPr>
            <w:pStyle w:val="11"/>
            <w:tabs>
              <w:tab w:val="right" w:leader="dot" w:pos="8681"/>
            </w:tabs>
            <w:spacing w:line="480" w:lineRule="auto"/>
            <w:rPr>
              <w:sz w:val="44"/>
              <w:szCs w:val="44"/>
            </w:rPr>
          </w:pPr>
          <w:r>
            <w:rPr>
              <w:rFonts w:ascii="Arial"/>
              <w:sz w:val="44"/>
              <w:szCs w:val="44"/>
            </w:rPr>
            <w:fldChar w:fldCharType="begin"/>
          </w:r>
          <w:r>
            <w:rPr>
              <w:rFonts w:ascii="Arial"/>
              <w:sz w:val="44"/>
              <w:szCs w:val="44"/>
            </w:rPr>
            <w:instrText xml:space="preserve"> HYPERLINK \l _Toc27129 </w:instrText>
          </w:r>
          <w:r>
            <w:rPr>
              <w:rFonts w:ascii="Arial"/>
              <w:sz w:val="44"/>
              <w:szCs w:val="44"/>
            </w:rPr>
            <w:fldChar w:fldCharType="separate"/>
          </w:r>
          <w:r>
            <w:rPr>
              <w:rFonts w:ascii="黑体" w:hAnsi="黑体" w:eastAsia="黑体" w:cs="黑体"/>
              <w:spacing w:val="11"/>
              <w:sz w:val="44"/>
              <w:szCs w:val="44"/>
            </w:rPr>
            <w:t>第</w:t>
          </w:r>
          <w:r>
            <w:rPr>
              <w:rFonts w:ascii="黑体" w:hAnsi="黑体" w:eastAsia="黑体" w:cs="黑体"/>
              <w:spacing w:val="7"/>
              <w:sz w:val="44"/>
              <w:szCs w:val="44"/>
            </w:rPr>
            <w:t>五章  投标文件格式</w:t>
          </w:r>
          <w:r>
            <w:rPr>
              <w:sz w:val="44"/>
              <w:szCs w:val="44"/>
            </w:rPr>
            <w:tab/>
          </w:r>
          <w:r>
            <w:rPr>
              <w:sz w:val="44"/>
              <w:szCs w:val="44"/>
            </w:rPr>
            <w:fldChar w:fldCharType="begin"/>
          </w:r>
          <w:r>
            <w:rPr>
              <w:sz w:val="44"/>
              <w:szCs w:val="44"/>
            </w:rPr>
            <w:instrText xml:space="preserve"> PAGEREF _Toc27129 \h </w:instrText>
          </w:r>
          <w:r>
            <w:rPr>
              <w:sz w:val="44"/>
              <w:szCs w:val="44"/>
            </w:rPr>
            <w:fldChar w:fldCharType="separate"/>
          </w:r>
          <w:r>
            <w:rPr>
              <w:sz w:val="44"/>
              <w:szCs w:val="44"/>
            </w:rPr>
            <w:t>153</w:t>
          </w:r>
          <w:r>
            <w:rPr>
              <w:sz w:val="44"/>
              <w:szCs w:val="44"/>
            </w:rPr>
            <w:fldChar w:fldCharType="end"/>
          </w:r>
          <w:r>
            <w:rPr>
              <w:rFonts w:ascii="Arial"/>
              <w:sz w:val="44"/>
              <w:szCs w:val="44"/>
            </w:rPr>
            <w:fldChar w:fldCharType="end"/>
          </w:r>
        </w:p>
        <w:p>
          <w:pPr>
            <w:pStyle w:val="11"/>
            <w:tabs>
              <w:tab w:val="right" w:leader="dot" w:pos="8681"/>
            </w:tabs>
            <w:rPr>
              <w:sz w:val="44"/>
              <w:szCs w:val="44"/>
            </w:rPr>
          </w:pPr>
        </w:p>
        <w:p>
          <w:pPr>
            <w:spacing w:line="242" w:lineRule="auto"/>
            <w:rPr>
              <w:rFonts w:ascii="Arial"/>
              <w:sz w:val="21"/>
            </w:rPr>
          </w:pPr>
          <w:r>
            <w:rPr>
              <w:rFonts w:ascii="Arial"/>
              <w:sz w:val="44"/>
              <w:szCs w:val="44"/>
            </w:rPr>
            <w:fldChar w:fldCharType="end"/>
          </w:r>
        </w:p>
      </w:sdtContent>
    </w:sdt>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153" w:line="226" w:lineRule="auto"/>
        <w:ind w:left="2204"/>
        <w:outlineLvl w:val="0"/>
        <w:rPr>
          <w:rFonts w:ascii="黑体" w:hAnsi="黑体" w:eastAsia="黑体" w:cs="黑体"/>
          <w:spacing w:val="8"/>
          <w:sz w:val="47"/>
          <w:szCs w:val="47"/>
        </w:rPr>
      </w:pPr>
      <w:bookmarkStart w:id="2" w:name="_bookmark1"/>
      <w:bookmarkEnd w:id="2"/>
      <w:bookmarkStart w:id="3" w:name="_Toc25614"/>
    </w:p>
    <w:p>
      <w:pPr>
        <w:pStyle w:val="2"/>
      </w:pPr>
    </w:p>
    <w:p>
      <w:pPr>
        <w:spacing w:before="153" w:line="226" w:lineRule="auto"/>
        <w:ind w:left="2204"/>
        <w:outlineLvl w:val="0"/>
        <w:rPr>
          <w:rFonts w:ascii="黑体" w:hAnsi="黑体" w:eastAsia="黑体" w:cs="黑体"/>
          <w:spacing w:val="8"/>
          <w:sz w:val="47"/>
          <w:szCs w:val="47"/>
        </w:rPr>
      </w:pPr>
    </w:p>
    <w:p>
      <w:pPr>
        <w:spacing w:before="153" w:line="226" w:lineRule="auto"/>
        <w:ind w:left="2204"/>
        <w:outlineLvl w:val="0"/>
        <w:rPr>
          <w:rFonts w:ascii="黑体" w:hAnsi="黑体" w:eastAsia="黑体" w:cs="黑体"/>
          <w:spacing w:val="8"/>
          <w:sz w:val="47"/>
          <w:szCs w:val="47"/>
        </w:rPr>
      </w:pPr>
    </w:p>
    <w:p>
      <w:pPr>
        <w:spacing w:before="153" w:line="226" w:lineRule="auto"/>
        <w:ind w:left="2204"/>
        <w:outlineLvl w:val="0"/>
        <w:rPr>
          <w:rFonts w:ascii="黑体" w:hAnsi="黑体" w:eastAsia="黑体" w:cs="黑体"/>
          <w:spacing w:val="8"/>
          <w:sz w:val="47"/>
          <w:szCs w:val="47"/>
        </w:rPr>
      </w:pPr>
    </w:p>
    <w:p>
      <w:pPr>
        <w:spacing w:before="153" w:line="226" w:lineRule="auto"/>
        <w:ind w:left="2204"/>
        <w:outlineLvl w:val="0"/>
        <w:rPr>
          <w:rFonts w:ascii="黑体" w:hAnsi="黑体" w:eastAsia="黑体" w:cs="黑体"/>
          <w:spacing w:val="8"/>
          <w:sz w:val="47"/>
          <w:szCs w:val="47"/>
        </w:rPr>
      </w:pPr>
    </w:p>
    <w:p>
      <w:pPr>
        <w:spacing w:before="153" w:line="226" w:lineRule="auto"/>
        <w:ind w:left="2204"/>
        <w:outlineLvl w:val="0"/>
        <w:rPr>
          <w:rFonts w:ascii="黑体" w:hAnsi="黑体" w:eastAsia="黑体" w:cs="黑体"/>
          <w:sz w:val="47"/>
          <w:szCs w:val="47"/>
        </w:rPr>
      </w:pPr>
      <w:r>
        <w:rPr>
          <w:rFonts w:ascii="黑体" w:hAnsi="黑体" w:eastAsia="黑体" w:cs="黑体"/>
          <w:spacing w:val="8"/>
          <w:sz w:val="47"/>
          <w:szCs w:val="47"/>
        </w:rPr>
        <w:t>第</w:t>
      </w:r>
      <w:r>
        <w:rPr>
          <w:rFonts w:ascii="黑体" w:hAnsi="黑体" w:eastAsia="黑体" w:cs="黑体"/>
          <w:spacing w:val="7"/>
          <w:sz w:val="47"/>
          <w:szCs w:val="47"/>
        </w:rPr>
        <w:t>一章  投标邀请书</w:t>
      </w:r>
      <w:bookmarkEnd w:id="3"/>
    </w:p>
    <w:p>
      <w:pPr>
        <w:sectPr>
          <w:headerReference r:id="rId8" w:type="default"/>
          <w:footerReference r:id="rId9" w:type="default"/>
          <w:pgSz w:w="11906" w:h="16839"/>
          <w:pgMar w:top="1058" w:right="1440" w:bottom="1031" w:left="1785" w:header="878" w:footer="792" w:gutter="0"/>
          <w:pgNumType w:fmt="decimal" w:start="1"/>
          <w:cols w:space="720" w:num="1"/>
        </w:sectPr>
      </w:pPr>
    </w:p>
    <w:p>
      <w:pPr>
        <w:spacing w:line="410" w:lineRule="auto"/>
        <w:rPr>
          <w:rFonts w:ascii="Arial"/>
          <w:sz w:val="21"/>
        </w:rPr>
      </w:pPr>
    </w:p>
    <w:p>
      <w:pPr>
        <w:spacing w:before="114" w:line="354" w:lineRule="auto"/>
        <w:ind w:left="2099" w:leftChars="531" w:right="195" w:hanging="984" w:hangingChars="269"/>
        <w:rPr>
          <w:rFonts w:ascii="黑体" w:hAnsi="黑体" w:eastAsia="黑体" w:cs="黑体"/>
          <w:sz w:val="35"/>
          <w:szCs w:val="35"/>
        </w:rPr>
      </w:pPr>
      <w:r>
        <w:rPr>
          <w:rFonts w:hint="eastAsia" w:ascii="黑体" w:hAnsi="黑体" w:eastAsia="黑体" w:cs="黑体"/>
          <w:spacing w:val="8"/>
          <w:sz w:val="35"/>
          <w:szCs w:val="35"/>
        </w:rPr>
        <w:t>澄迈县农村生活污水治理PPP项目</w:t>
      </w:r>
      <w:r>
        <w:rPr>
          <w:rFonts w:ascii="黑体" w:hAnsi="黑体" w:eastAsia="黑体" w:cs="黑体"/>
          <w:spacing w:val="8"/>
          <w:sz w:val="35"/>
          <w:szCs w:val="35"/>
        </w:rPr>
        <w:t>投标邀请书</w:t>
      </w:r>
    </w:p>
    <w:p>
      <w:pPr>
        <w:tabs>
          <w:tab w:val="left" w:pos="2678"/>
        </w:tabs>
        <w:spacing w:before="329" w:line="220" w:lineRule="auto"/>
        <w:rPr>
          <w:rFonts w:ascii="宋体" w:hAnsi="宋体" w:eastAsia="宋体" w:cs="宋体"/>
          <w:sz w:val="28"/>
          <w:szCs w:val="28"/>
        </w:rPr>
      </w:pPr>
      <w:r>
        <w:rPr>
          <w:rFonts w:ascii="宋体" w:hAnsi="宋体" w:eastAsia="宋体" w:cs="宋体"/>
          <w:sz w:val="28"/>
          <w:szCs w:val="28"/>
          <w:u w:val="single" w:color="auto"/>
        </w:rPr>
        <w:tab/>
      </w:r>
      <w:r>
        <w:rPr>
          <w:rFonts w:ascii="宋体" w:hAnsi="宋体" w:eastAsia="宋体" w:cs="宋体"/>
          <w:spacing w:val="-2"/>
          <w:sz w:val="28"/>
          <w:szCs w:val="28"/>
        </w:rPr>
        <w:t>(被邀请单位名称</w:t>
      </w:r>
      <w:r>
        <w:rPr>
          <w:rFonts w:ascii="宋体" w:hAnsi="宋体" w:eastAsia="宋体" w:cs="宋体"/>
          <w:spacing w:val="-1"/>
          <w:sz w:val="28"/>
          <w:szCs w:val="28"/>
        </w:rPr>
        <w:t>) ：</w:t>
      </w:r>
    </w:p>
    <w:p>
      <w:pPr>
        <w:spacing w:before="307" w:line="389" w:lineRule="exact"/>
        <w:ind w:left="35"/>
        <w:outlineLvl w:val="1"/>
        <w:rPr>
          <w:rFonts w:ascii="黑体" w:hAnsi="黑体" w:eastAsia="黑体" w:cs="黑体"/>
          <w:sz w:val="29"/>
          <w:szCs w:val="29"/>
        </w:rPr>
      </w:pPr>
      <w:bookmarkStart w:id="4" w:name="_bookmark2"/>
      <w:bookmarkEnd w:id="4"/>
      <w:r>
        <w:rPr>
          <w:rFonts w:ascii="Times New Roman" w:hAnsi="Times New Roman" w:eastAsia="Times New Roman" w:cs="Times New Roman"/>
          <w:spacing w:val="-12"/>
          <w:position w:val="2"/>
          <w:sz w:val="29"/>
          <w:szCs w:val="29"/>
        </w:rPr>
        <w:t>1</w:t>
      </w:r>
      <w:r>
        <w:rPr>
          <w:rFonts w:ascii="Times New Roman" w:hAnsi="Times New Roman" w:eastAsia="Times New Roman" w:cs="Times New Roman"/>
          <w:spacing w:val="-7"/>
          <w:position w:val="2"/>
          <w:sz w:val="29"/>
          <w:szCs w:val="29"/>
        </w:rPr>
        <w:t xml:space="preserve"> </w:t>
      </w:r>
      <w:r>
        <w:rPr>
          <w:rFonts w:ascii="黑体" w:hAnsi="黑体" w:eastAsia="黑体" w:cs="黑体"/>
          <w:spacing w:val="-7"/>
          <w:position w:val="2"/>
          <w:sz w:val="29"/>
          <w:szCs w:val="29"/>
        </w:rPr>
        <w:t>．招标条件</w:t>
      </w:r>
    </w:p>
    <w:p>
      <w:pPr>
        <w:spacing w:before="169" w:line="329" w:lineRule="auto"/>
        <w:ind w:left="7" w:right="120" w:firstLine="470"/>
        <w:rPr>
          <w:rFonts w:ascii="宋体" w:hAnsi="宋体" w:eastAsia="宋体" w:cs="宋体"/>
          <w:sz w:val="23"/>
          <w:szCs w:val="23"/>
        </w:rPr>
      </w:pPr>
      <w:r>
        <w:rPr>
          <w:rFonts w:ascii="宋体" w:hAnsi="宋体" w:eastAsia="宋体" w:cs="宋体"/>
          <w:spacing w:val="18"/>
          <w:sz w:val="23"/>
          <w:szCs w:val="23"/>
        </w:rPr>
        <w:t>“</w:t>
      </w:r>
      <w:r>
        <w:rPr>
          <w:rFonts w:hint="eastAsia" w:ascii="宋体" w:hAnsi="宋体" w:eastAsia="宋体" w:cs="宋体"/>
          <w:spacing w:val="18"/>
          <w:sz w:val="23"/>
          <w:szCs w:val="23"/>
        </w:rPr>
        <w:t>澄迈县农村生活污水治理PPP项目</w:t>
      </w:r>
      <w:r>
        <w:rPr>
          <w:rFonts w:ascii="宋体" w:hAnsi="宋体" w:eastAsia="宋体" w:cs="宋体"/>
          <w:spacing w:val="10"/>
          <w:sz w:val="23"/>
          <w:szCs w:val="23"/>
        </w:rPr>
        <w:t>” (</w:t>
      </w:r>
      <w:r>
        <w:rPr>
          <w:rFonts w:ascii="宋体" w:hAnsi="宋体" w:eastAsia="宋体" w:cs="宋体"/>
          <w:spacing w:val="5"/>
          <w:sz w:val="23"/>
          <w:szCs w:val="23"/>
        </w:rPr>
        <w:t>以下简称：本项目) 已完成政府和社会资本合作 (</w:t>
      </w:r>
      <w:r>
        <w:rPr>
          <w:rFonts w:ascii="Times New Roman" w:hAnsi="Times New Roman" w:eastAsia="Times New Roman" w:cs="Times New Roman"/>
          <w:sz w:val="23"/>
          <w:szCs w:val="23"/>
        </w:rPr>
        <w:t>Public</w:t>
      </w:r>
      <w:r>
        <w:rPr>
          <w:rFonts w:ascii="Times New Roman" w:hAnsi="Times New Roman" w:eastAsia="Times New Roman" w:cs="Times New Roman"/>
          <w:spacing w:val="5"/>
          <w:sz w:val="23"/>
          <w:szCs w:val="23"/>
        </w:rPr>
        <w:t>-</w:t>
      </w:r>
      <w:r>
        <w:rPr>
          <w:rFonts w:ascii="Times New Roman" w:hAnsi="Times New Roman" w:eastAsia="Times New Roman" w:cs="Times New Roman"/>
          <w:sz w:val="23"/>
          <w:szCs w:val="23"/>
        </w:rPr>
        <w:t>Private</w:t>
      </w:r>
      <w:r>
        <w:rPr>
          <w:rFonts w:ascii="Times New Roman" w:hAnsi="Times New Roman" w:eastAsia="Times New Roman" w:cs="Times New Roman"/>
          <w:spacing w:val="5"/>
          <w:sz w:val="23"/>
          <w:szCs w:val="23"/>
        </w:rPr>
        <w:t>-</w:t>
      </w:r>
      <w:r>
        <w:rPr>
          <w:rFonts w:ascii="Times New Roman" w:hAnsi="Times New Roman" w:eastAsia="Times New Roman" w:cs="Times New Roman"/>
          <w:sz w:val="23"/>
          <w:szCs w:val="23"/>
        </w:rPr>
        <w:t>Partnership</w:t>
      </w:r>
      <w:r>
        <w:rPr>
          <w:rFonts w:ascii="宋体" w:hAnsi="宋体" w:eastAsia="宋体" w:cs="宋体"/>
          <w:spacing w:val="5"/>
          <w:sz w:val="23"/>
          <w:szCs w:val="23"/>
        </w:rPr>
        <w:t>，</w:t>
      </w:r>
      <w:r>
        <w:rPr>
          <w:rFonts w:ascii="宋体" w:hAnsi="宋体" w:eastAsia="宋体" w:cs="宋体"/>
          <w:sz w:val="23"/>
          <w:szCs w:val="23"/>
        </w:rPr>
        <w:t xml:space="preserve"> </w:t>
      </w:r>
      <w:r>
        <w:rPr>
          <w:rFonts w:ascii="宋体" w:hAnsi="宋体" w:eastAsia="宋体" w:cs="宋体"/>
          <w:spacing w:val="13"/>
          <w:sz w:val="23"/>
          <w:szCs w:val="23"/>
        </w:rPr>
        <w:t>以下均简称：</w:t>
      </w:r>
      <w:r>
        <w:rPr>
          <w:rFonts w:ascii="Times New Roman" w:hAnsi="Times New Roman" w:eastAsia="Times New Roman" w:cs="Times New Roman"/>
          <w:sz w:val="23"/>
          <w:szCs w:val="23"/>
        </w:rPr>
        <w:t>PPP</w:t>
      </w:r>
      <w:r>
        <w:rPr>
          <w:rFonts w:ascii="宋体" w:hAnsi="宋体" w:eastAsia="宋体" w:cs="宋体"/>
          <w:spacing w:val="13"/>
          <w:sz w:val="23"/>
          <w:szCs w:val="23"/>
        </w:rPr>
        <w:t>) 实施方案编制，通过了财政部门的物有所值评价及财政承受能</w:t>
      </w:r>
      <w:r>
        <w:rPr>
          <w:rFonts w:ascii="宋体" w:hAnsi="宋体" w:eastAsia="宋体" w:cs="宋体"/>
          <w:spacing w:val="20"/>
          <w:sz w:val="23"/>
          <w:szCs w:val="23"/>
        </w:rPr>
        <w:t>力</w:t>
      </w:r>
      <w:r>
        <w:rPr>
          <w:rFonts w:ascii="宋体" w:hAnsi="宋体" w:eastAsia="宋体" w:cs="宋体"/>
          <w:spacing w:val="13"/>
          <w:sz w:val="23"/>
          <w:szCs w:val="23"/>
        </w:rPr>
        <w:t>论证，并由</w:t>
      </w:r>
      <w:r>
        <w:rPr>
          <w:rFonts w:hint="eastAsia" w:ascii="宋体" w:hAnsi="宋体" w:eastAsia="宋体" w:cs="宋体"/>
          <w:spacing w:val="13"/>
          <w:sz w:val="23"/>
          <w:szCs w:val="23"/>
          <w:lang w:eastAsia="zh-CN"/>
        </w:rPr>
        <w:t>澄迈县</w:t>
      </w:r>
      <w:r>
        <w:rPr>
          <w:rFonts w:ascii="宋体" w:hAnsi="宋体" w:eastAsia="宋体" w:cs="宋体"/>
          <w:spacing w:val="13"/>
          <w:sz w:val="23"/>
          <w:szCs w:val="23"/>
        </w:rPr>
        <w:t>人民政府批准采用政府和社会资本合作 (</w:t>
      </w:r>
      <w:r>
        <w:rPr>
          <w:rFonts w:ascii="Times New Roman" w:hAnsi="Times New Roman" w:eastAsia="Times New Roman" w:cs="Times New Roman"/>
          <w:sz w:val="23"/>
          <w:szCs w:val="23"/>
        </w:rPr>
        <w:t>PPP</w:t>
      </w:r>
      <w:r>
        <w:rPr>
          <w:rFonts w:ascii="宋体" w:hAnsi="宋体" w:eastAsia="宋体" w:cs="宋体"/>
          <w:spacing w:val="13"/>
          <w:sz w:val="23"/>
          <w:szCs w:val="23"/>
        </w:rPr>
        <w:t>) 模式实施。</w:t>
      </w:r>
      <w:r>
        <w:rPr>
          <w:rFonts w:ascii="宋体" w:hAnsi="宋体" w:eastAsia="宋体" w:cs="宋体"/>
          <w:sz w:val="23"/>
          <w:szCs w:val="23"/>
        </w:rPr>
        <w:t xml:space="preserve"> </w:t>
      </w:r>
      <w:r>
        <w:rPr>
          <w:rFonts w:ascii="宋体" w:hAnsi="宋体" w:eastAsia="宋体" w:cs="宋体"/>
          <w:spacing w:val="20"/>
          <w:sz w:val="23"/>
          <w:szCs w:val="23"/>
        </w:rPr>
        <w:t>招</w:t>
      </w:r>
      <w:r>
        <w:rPr>
          <w:rFonts w:ascii="宋体" w:hAnsi="宋体" w:eastAsia="宋体" w:cs="宋体"/>
          <w:spacing w:val="18"/>
          <w:sz w:val="23"/>
          <w:szCs w:val="23"/>
        </w:rPr>
        <w:t>标</w:t>
      </w:r>
      <w:r>
        <w:rPr>
          <w:rFonts w:ascii="宋体" w:hAnsi="宋体" w:eastAsia="宋体" w:cs="宋体"/>
          <w:spacing w:val="10"/>
          <w:sz w:val="23"/>
          <w:szCs w:val="23"/>
        </w:rPr>
        <w:t>人是经</w:t>
      </w:r>
      <w:r>
        <w:rPr>
          <w:rFonts w:hint="eastAsia" w:ascii="宋体" w:hAnsi="宋体" w:eastAsia="宋体" w:cs="宋体"/>
          <w:spacing w:val="10"/>
          <w:sz w:val="23"/>
          <w:szCs w:val="23"/>
          <w:lang w:eastAsia="zh-CN"/>
        </w:rPr>
        <w:t>澄迈县</w:t>
      </w:r>
      <w:r>
        <w:rPr>
          <w:rFonts w:ascii="宋体" w:hAnsi="宋体" w:eastAsia="宋体" w:cs="宋体"/>
          <w:spacing w:val="10"/>
          <w:sz w:val="23"/>
          <w:szCs w:val="23"/>
        </w:rPr>
        <w:t>人民政府授权的项目实施机构</w:t>
      </w:r>
      <w:r>
        <w:rPr>
          <w:rFonts w:hint="eastAsia" w:ascii="宋体" w:hAnsi="宋体" w:eastAsia="宋体" w:cs="宋体"/>
          <w:spacing w:val="10"/>
          <w:sz w:val="23"/>
          <w:szCs w:val="23"/>
          <w:lang w:eastAsia="zh-CN"/>
        </w:rPr>
        <w:t>澄迈县</w:t>
      </w:r>
      <w:r>
        <w:rPr>
          <w:rFonts w:ascii="宋体" w:hAnsi="宋体" w:eastAsia="宋体" w:cs="宋体"/>
          <w:spacing w:val="10"/>
          <w:sz w:val="23"/>
          <w:szCs w:val="23"/>
        </w:rPr>
        <w:t>水务局，</w:t>
      </w:r>
      <w:r>
        <w:rPr>
          <w:rFonts w:hint="eastAsia" w:ascii="宋体" w:hAnsi="宋体" w:eastAsia="宋体" w:cs="宋体"/>
          <w:spacing w:val="10"/>
          <w:sz w:val="23"/>
          <w:szCs w:val="23"/>
          <w:lang w:eastAsia="zh-CN"/>
        </w:rPr>
        <w:t>招标</w:t>
      </w:r>
      <w:r>
        <w:rPr>
          <w:rFonts w:ascii="宋体" w:hAnsi="宋体" w:eastAsia="宋体" w:cs="宋体"/>
          <w:spacing w:val="10"/>
          <w:sz w:val="23"/>
          <w:szCs w:val="23"/>
        </w:rPr>
        <w:t>代理机构</w:t>
      </w:r>
      <w:r>
        <w:rPr>
          <w:rFonts w:ascii="宋体" w:hAnsi="宋体" w:eastAsia="宋体" w:cs="宋体"/>
          <w:spacing w:val="20"/>
          <w:sz w:val="23"/>
          <w:szCs w:val="23"/>
        </w:rPr>
        <w:t>为</w:t>
      </w:r>
      <w:r>
        <w:rPr>
          <w:rFonts w:hint="eastAsia" w:ascii="宋体" w:hAnsi="宋体" w:eastAsia="宋体" w:cs="宋体"/>
          <w:spacing w:val="20"/>
          <w:sz w:val="23"/>
          <w:szCs w:val="23"/>
        </w:rPr>
        <w:fldChar w:fldCharType="begin"/>
      </w:r>
      <w:r>
        <w:rPr>
          <w:rFonts w:hint="eastAsia" w:ascii="宋体" w:hAnsi="宋体" w:eastAsia="宋体" w:cs="宋体"/>
          <w:spacing w:val="20"/>
          <w:sz w:val="23"/>
          <w:szCs w:val="23"/>
        </w:rPr>
        <w:instrText xml:space="preserve"> HYPERLINK "https://www.ccgp-hainan.gov.cn/cgw/cgw_look_jg.jsp?id=977" </w:instrText>
      </w:r>
      <w:r>
        <w:rPr>
          <w:rFonts w:hint="eastAsia" w:ascii="宋体" w:hAnsi="宋体" w:eastAsia="宋体" w:cs="宋体"/>
          <w:spacing w:val="20"/>
          <w:sz w:val="23"/>
          <w:szCs w:val="23"/>
        </w:rPr>
        <w:fldChar w:fldCharType="separate"/>
      </w:r>
      <w:r>
        <w:rPr>
          <w:rFonts w:hint="eastAsia" w:ascii="宋体" w:hAnsi="宋体" w:eastAsia="宋体" w:cs="宋体"/>
          <w:spacing w:val="20"/>
          <w:sz w:val="23"/>
          <w:szCs w:val="23"/>
        </w:rPr>
        <w:t>海南信采工程项目管理有限公司</w:t>
      </w:r>
      <w:r>
        <w:rPr>
          <w:rFonts w:hint="eastAsia" w:ascii="宋体" w:hAnsi="宋体" w:eastAsia="宋体" w:cs="宋体"/>
          <w:spacing w:val="20"/>
          <w:sz w:val="23"/>
          <w:szCs w:val="23"/>
        </w:rPr>
        <w:fldChar w:fldCharType="end"/>
      </w:r>
      <w:r>
        <w:rPr>
          <w:rFonts w:ascii="宋体" w:hAnsi="宋体" w:eastAsia="宋体" w:cs="宋体"/>
          <w:spacing w:val="10"/>
          <w:sz w:val="23"/>
          <w:szCs w:val="23"/>
        </w:rPr>
        <w:t>。项目已具备招标条件，现对本项目社会资本方</w:t>
      </w:r>
      <w:bookmarkStart w:id="5" w:name="_bookmark3"/>
      <w:bookmarkEnd w:id="5"/>
      <w:r>
        <w:rPr>
          <w:rFonts w:ascii="宋体" w:hAnsi="宋体" w:eastAsia="宋体" w:cs="宋体"/>
          <w:spacing w:val="13"/>
          <w:sz w:val="23"/>
          <w:szCs w:val="23"/>
        </w:rPr>
        <w:t>进</w:t>
      </w:r>
      <w:r>
        <w:rPr>
          <w:rFonts w:ascii="宋体" w:hAnsi="宋体" w:eastAsia="宋体" w:cs="宋体"/>
          <w:spacing w:val="9"/>
          <w:sz w:val="23"/>
          <w:szCs w:val="23"/>
        </w:rPr>
        <w:t>行国内公开招标，请潜在投标人提出投标申请。</w:t>
      </w:r>
    </w:p>
    <w:p>
      <w:pPr>
        <w:spacing w:before="76" w:line="388" w:lineRule="exact"/>
        <w:ind w:left="6"/>
        <w:outlineLvl w:val="1"/>
        <w:rPr>
          <w:rFonts w:ascii="黑体" w:hAnsi="黑体" w:eastAsia="黑体" w:cs="黑体"/>
          <w:sz w:val="29"/>
          <w:szCs w:val="29"/>
        </w:rPr>
      </w:pPr>
      <w:r>
        <w:rPr>
          <w:rFonts w:ascii="Times New Roman" w:hAnsi="Times New Roman" w:eastAsia="Times New Roman" w:cs="Times New Roman"/>
          <w:spacing w:val="2"/>
          <w:position w:val="2"/>
          <w:sz w:val="29"/>
          <w:szCs w:val="29"/>
        </w:rPr>
        <w:t xml:space="preserve">2 </w:t>
      </w:r>
      <w:r>
        <w:rPr>
          <w:rFonts w:ascii="黑体" w:hAnsi="黑体" w:eastAsia="黑体" w:cs="黑体"/>
          <w:spacing w:val="2"/>
          <w:position w:val="2"/>
          <w:sz w:val="29"/>
          <w:szCs w:val="29"/>
        </w:rPr>
        <w:t>．项目概况与招标范围</w:t>
      </w:r>
    </w:p>
    <w:p>
      <w:pPr>
        <w:spacing w:line="360" w:lineRule="auto"/>
        <w:ind w:firstLine="475" w:firstLineChars="198"/>
        <w:rPr>
          <w:rFonts w:hint="eastAsia" w:ascii="宋体" w:hAnsi="宋体" w:cs="宋体"/>
          <w:kern w:val="0"/>
          <w:sz w:val="24"/>
          <w:szCs w:val="36"/>
        </w:rPr>
      </w:pPr>
      <w:bookmarkStart w:id="6" w:name="_bookmark4"/>
      <w:bookmarkEnd w:id="6"/>
      <w:r>
        <w:rPr>
          <w:rFonts w:hint="eastAsia" w:ascii="宋体" w:hAnsi="宋体" w:cs="宋体"/>
          <w:kern w:val="0"/>
          <w:sz w:val="24"/>
          <w:szCs w:val="36"/>
        </w:rPr>
        <w:t>2.1项目授权主体：澄迈县人民政府</w:t>
      </w:r>
    </w:p>
    <w:p>
      <w:pPr>
        <w:spacing w:line="360" w:lineRule="auto"/>
        <w:ind w:firstLine="480" w:firstLineChars="200"/>
        <w:rPr>
          <w:rFonts w:hint="eastAsia" w:ascii="宋体" w:hAnsi="宋体" w:cs="宋体"/>
          <w:kern w:val="0"/>
          <w:sz w:val="24"/>
          <w:szCs w:val="36"/>
        </w:rPr>
      </w:pPr>
      <w:r>
        <w:rPr>
          <w:rFonts w:hint="eastAsia" w:ascii="宋体" w:hAnsi="宋体" w:cs="宋体"/>
          <w:kern w:val="0"/>
          <w:sz w:val="24"/>
          <w:szCs w:val="36"/>
        </w:rPr>
        <w:t>2.2项目实施机构：澄迈县水务局</w:t>
      </w:r>
    </w:p>
    <w:p>
      <w:pPr>
        <w:spacing w:line="360" w:lineRule="auto"/>
        <w:ind w:firstLine="480" w:firstLineChars="200"/>
        <w:rPr>
          <w:rFonts w:hint="eastAsia" w:ascii="宋体" w:hAnsi="宋体" w:cs="宋体"/>
          <w:kern w:val="0"/>
          <w:sz w:val="24"/>
          <w:szCs w:val="36"/>
        </w:rPr>
      </w:pPr>
      <w:r>
        <w:rPr>
          <w:rFonts w:hint="eastAsia" w:ascii="宋体" w:hAnsi="宋体" w:cs="宋体"/>
          <w:kern w:val="0"/>
          <w:sz w:val="24"/>
          <w:szCs w:val="36"/>
        </w:rPr>
        <w:t>2.3招标代理机构：</w:t>
      </w:r>
      <w:r>
        <w:rPr>
          <w:rFonts w:hint="eastAsia" w:ascii="宋体" w:hAnsi="宋体" w:cs="宋体"/>
          <w:kern w:val="0"/>
          <w:sz w:val="24"/>
          <w:szCs w:val="36"/>
        </w:rPr>
        <w:fldChar w:fldCharType="begin"/>
      </w:r>
      <w:r>
        <w:rPr>
          <w:rFonts w:hint="eastAsia" w:ascii="宋体" w:hAnsi="宋体" w:cs="宋体"/>
          <w:kern w:val="0"/>
          <w:sz w:val="24"/>
          <w:szCs w:val="36"/>
        </w:rPr>
        <w:instrText xml:space="preserve"> HYPERLINK "https://www.ccgp-hainan.gov.cn/cgw/cgw_look_jg.jsp?id=977" </w:instrText>
      </w:r>
      <w:r>
        <w:rPr>
          <w:rFonts w:hint="eastAsia" w:ascii="宋体" w:hAnsi="宋体" w:cs="宋体"/>
          <w:kern w:val="0"/>
          <w:sz w:val="24"/>
          <w:szCs w:val="36"/>
        </w:rPr>
        <w:fldChar w:fldCharType="separate"/>
      </w:r>
      <w:r>
        <w:rPr>
          <w:rFonts w:hint="eastAsia" w:ascii="宋体" w:hAnsi="宋体" w:cs="宋体"/>
          <w:kern w:val="0"/>
          <w:sz w:val="24"/>
          <w:szCs w:val="36"/>
        </w:rPr>
        <w:t>海南信采工程项目管理有限公司</w:t>
      </w:r>
      <w:r>
        <w:rPr>
          <w:rFonts w:hint="eastAsia" w:ascii="宋体" w:hAnsi="宋体" w:cs="宋体"/>
          <w:kern w:val="0"/>
          <w:sz w:val="24"/>
          <w:szCs w:val="36"/>
        </w:rPr>
        <w:fldChar w:fldCharType="end"/>
      </w:r>
    </w:p>
    <w:p>
      <w:pPr>
        <w:spacing w:line="360" w:lineRule="auto"/>
        <w:ind w:firstLine="480" w:firstLineChars="200"/>
        <w:rPr>
          <w:rFonts w:hint="eastAsia" w:ascii="宋体" w:hAnsi="宋体" w:eastAsia="宋体" w:cs="宋体"/>
          <w:color w:val="000000"/>
          <w:kern w:val="0"/>
          <w:sz w:val="24"/>
          <w:szCs w:val="36"/>
          <w:lang w:eastAsia="zh-CN"/>
        </w:rPr>
      </w:pPr>
      <w:r>
        <w:rPr>
          <w:rFonts w:hint="eastAsia" w:ascii="宋体" w:hAnsi="宋体" w:cs="宋体"/>
          <w:kern w:val="0"/>
          <w:sz w:val="24"/>
          <w:szCs w:val="36"/>
        </w:rPr>
        <w:t>2.4项目编号：</w:t>
      </w:r>
      <w:r>
        <w:rPr>
          <w:rFonts w:hint="eastAsia" w:ascii="宋体" w:hAnsi="宋体" w:cs="宋体"/>
          <w:color w:val="000000"/>
          <w:kern w:val="0"/>
          <w:sz w:val="24"/>
          <w:szCs w:val="36"/>
          <w:lang w:eastAsia="zh-CN"/>
        </w:rPr>
        <w:t>HNXC-2022-093</w:t>
      </w:r>
    </w:p>
    <w:p>
      <w:pPr>
        <w:spacing w:line="360" w:lineRule="auto"/>
        <w:ind w:firstLine="480" w:firstLineChars="200"/>
        <w:rPr>
          <w:rFonts w:hint="eastAsia" w:ascii="宋体" w:hAnsi="宋体" w:cs="宋体"/>
          <w:kern w:val="0"/>
          <w:sz w:val="24"/>
          <w:szCs w:val="36"/>
        </w:rPr>
      </w:pPr>
      <w:r>
        <w:rPr>
          <w:rFonts w:hint="eastAsia" w:ascii="宋体" w:hAnsi="宋体" w:cs="宋体"/>
          <w:kern w:val="0"/>
          <w:sz w:val="24"/>
          <w:szCs w:val="36"/>
        </w:rPr>
        <w:t>2.5项目名称：澄迈县农村生活污水治理PPP项目</w:t>
      </w:r>
    </w:p>
    <w:p>
      <w:pPr>
        <w:spacing w:line="360" w:lineRule="auto"/>
        <w:ind w:firstLine="480" w:firstLineChars="200"/>
        <w:rPr>
          <w:rFonts w:hint="eastAsia" w:ascii="宋体" w:hAnsi="宋体" w:cs="宋体"/>
          <w:kern w:val="0"/>
          <w:sz w:val="24"/>
          <w:szCs w:val="36"/>
        </w:rPr>
      </w:pPr>
      <w:r>
        <w:rPr>
          <w:rFonts w:hint="eastAsia" w:ascii="宋体" w:hAnsi="宋体" w:cs="宋体"/>
          <w:kern w:val="0"/>
          <w:sz w:val="24"/>
          <w:szCs w:val="36"/>
        </w:rPr>
        <w:t>2.6项目概况</w:t>
      </w:r>
    </w:p>
    <w:p>
      <w:pPr>
        <w:spacing w:line="360" w:lineRule="auto"/>
        <w:ind w:firstLine="480" w:firstLineChars="200"/>
        <w:rPr>
          <w:rFonts w:hint="eastAsia" w:ascii="宋体" w:hAnsi="宋体" w:cs="宋体"/>
          <w:kern w:val="0"/>
          <w:sz w:val="24"/>
          <w:szCs w:val="36"/>
        </w:rPr>
      </w:pPr>
      <w:r>
        <w:rPr>
          <w:rFonts w:hint="eastAsia" w:ascii="宋体" w:hAnsi="宋体" w:cs="宋体"/>
          <w:kern w:val="0"/>
          <w:sz w:val="24"/>
          <w:szCs w:val="36"/>
        </w:rPr>
        <w:t>（1）基本情况</w:t>
      </w:r>
    </w:p>
    <w:p>
      <w:pPr>
        <w:spacing w:line="360" w:lineRule="auto"/>
        <w:ind w:firstLine="480" w:firstLineChars="200"/>
        <w:rPr>
          <w:rFonts w:hint="eastAsia" w:ascii="宋体" w:hAnsi="宋体" w:cs="宋体"/>
          <w:kern w:val="0"/>
          <w:sz w:val="24"/>
          <w:szCs w:val="36"/>
        </w:rPr>
      </w:pPr>
      <w:r>
        <w:rPr>
          <w:rFonts w:hint="eastAsia" w:ascii="宋体" w:hAnsi="宋体" w:cs="宋体"/>
          <w:kern w:val="0"/>
          <w:sz w:val="24"/>
          <w:szCs w:val="36"/>
        </w:rPr>
        <w:t>项目建设地点：澄迈县</w:t>
      </w:r>
    </w:p>
    <w:p>
      <w:pPr>
        <w:spacing w:line="360" w:lineRule="auto"/>
        <w:ind w:firstLine="480" w:firstLineChars="200"/>
        <w:rPr>
          <w:rFonts w:hint="eastAsia" w:ascii="宋体" w:hAnsi="宋体" w:cs="宋体"/>
          <w:kern w:val="0"/>
          <w:sz w:val="24"/>
          <w:szCs w:val="36"/>
        </w:rPr>
      </w:pPr>
      <w:r>
        <w:rPr>
          <w:rFonts w:hint="eastAsia" w:ascii="宋体" w:hAnsi="宋体" w:cs="宋体"/>
          <w:kern w:val="0"/>
          <w:sz w:val="24"/>
          <w:szCs w:val="36"/>
        </w:rPr>
        <w:t>项目服务范围：对澄迈县农村生活污水治理项目进行投资、建设、运维和移交工作。</w:t>
      </w:r>
    </w:p>
    <w:p>
      <w:pPr>
        <w:spacing w:line="360" w:lineRule="auto"/>
        <w:ind w:firstLine="480" w:firstLineChars="200"/>
        <w:rPr>
          <w:rFonts w:hint="eastAsia" w:ascii="宋体" w:hAnsi="宋体" w:cs="宋体"/>
          <w:kern w:val="0"/>
          <w:sz w:val="24"/>
          <w:szCs w:val="36"/>
        </w:rPr>
      </w:pPr>
      <w:r>
        <w:rPr>
          <w:rFonts w:hint="eastAsia" w:ascii="宋体" w:hAnsi="宋体" w:cs="宋体"/>
          <w:kern w:val="0"/>
          <w:sz w:val="24"/>
          <w:szCs w:val="36"/>
        </w:rPr>
        <w:t>（2）采购内容：</w:t>
      </w:r>
    </w:p>
    <w:tbl>
      <w:tblPr>
        <w:tblStyle w:val="14"/>
        <w:tblW w:w="7636" w:type="dxa"/>
        <w:tblInd w:w="10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8"/>
        <w:gridCol w:w="1186"/>
        <w:gridCol w:w="2155"/>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276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kern w:val="0"/>
                <w:sz w:val="24"/>
                <w:szCs w:val="36"/>
              </w:rPr>
            </w:pPr>
            <w:r>
              <w:rPr>
                <w:rFonts w:hint="eastAsia" w:ascii="宋体" w:hAnsi="宋体" w:cs="宋体"/>
                <w:kern w:val="0"/>
                <w:sz w:val="24"/>
                <w:szCs w:val="36"/>
              </w:rPr>
              <w:t>服务名称</w:t>
            </w:r>
          </w:p>
        </w:tc>
        <w:tc>
          <w:tcPr>
            <w:tcW w:w="1186"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kern w:val="0"/>
                <w:sz w:val="24"/>
                <w:szCs w:val="36"/>
              </w:rPr>
            </w:pPr>
            <w:r>
              <w:rPr>
                <w:rFonts w:hint="eastAsia" w:ascii="宋体" w:hAnsi="宋体" w:cs="宋体"/>
                <w:kern w:val="0"/>
                <w:sz w:val="24"/>
                <w:szCs w:val="36"/>
              </w:rPr>
              <w:t>数量</w:t>
            </w:r>
          </w:p>
        </w:tc>
        <w:tc>
          <w:tcPr>
            <w:tcW w:w="2155"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kern w:val="0"/>
                <w:sz w:val="24"/>
                <w:szCs w:val="36"/>
              </w:rPr>
            </w:pPr>
            <w:r>
              <w:rPr>
                <w:rFonts w:hint="eastAsia" w:ascii="宋体" w:hAnsi="宋体" w:cs="宋体"/>
                <w:kern w:val="0"/>
                <w:sz w:val="24"/>
                <w:szCs w:val="36"/>
              </w:rPr>
              <w:t>预算金额（万元）</w:t>
            </w:r>
          </w:p>
        </w:tc>
        <w:tc>
          <w:tcPr>
            <w:tcW w:w="1527"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kern w:val="0"/>
                <w:sz w:val="24"/>
                <w:szCs w:val="36"/>
              </w:rPr>
            </w:pPr>
            <w:r>
              <w:rPr>
                <w:rFonts w:hint="eastAsia" w:ascii="宋体" w:hAnsi="宋体" w:cs="宋体"/>
                <w:kern w:val="0"/>
                <w:sz w:val="24"/>
                <w:szCs w:val="36"/>
              </w:rPr>
              <w:t>采购方式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276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kern w:val="0"/>
                <w:sz w:val="24"/>
                <w:szCs w:val="36"/>
              </w:rPr>
            </w:pPr>
            <w:r>
              <w:rPr>
                <w:rFonts w:hint="eastAsia" w:ascii="宋体" w:hAnsi="宋体" w:cs="宋体"/>
                <w:kern w:val="0"/>
                <w:sz w:val="24"/>
                <w:szCs w:val="36"/>
              </w:rPr>
              <w:t>澄迈县农村生活污水治理 PPP 项目</w:t>
            </w:r>
          </w:p>
        </w:tc>
        <w:tc>
          <w:tcPr>
            <w:tcW w:w="1186"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kern w:val="0"/>
                <w:sz w:val="24"/>
                <w:szCs w:val="36"/>
              </w:rPr>
            </w:pPr>
            <w:r>
              <w:rPr>
                <w:rFonts w:hint="eastAsia" w:ascii="宋体" w:hAnsi="宋体" w:cs="宋体"/>
                <w:kern w:val="0"/>
                <w:sz w:val="24"/>
                <w:szCs w:val="36"/>
              </w:rPr>
              <w:t>1项</w:t>
            </w:r>
          </w:p>
        </w:tc>
        <w:tc>
          <w:tcPr>
            <w:tcW w:w="2155"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kern w:val="0"/>
                <w:sz w:val="24"/>
                <w:szCs w:val="36"/>
              </w:rPr>
            </w:pPr>
            <w:r>
              <w:rPr>
                <w:rFonts w:hint="eastAsia" w:ascii="宋体" w:hAnsi="宋体" w:cs="宋体"/>
                <w:kern w:val="0"/>
                <w:sz w:val="24"/>
                <w:szCs w:val="36"/>
              </w:rPr>
              <w:t xml:space="preserve">200965.65 </w:t>
            </w:r>
          </w:p>
        </w:tc>
        <w:tc>
          <w:tcPr>
            <w:tcW w:w="1527"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kern w:val="0"/>
                <w:sz w:val="24"/>
                <w:szCs w:val="36"/>
              </w:rPr>
            </w:pPr>
            <w:r>
              <w:rPr>
                <w:rFonts w:hint="eastAsia" w:ascii="宋体" w:hAnsi="宋体" w:cs="宋体"/>
                <w:kern w:val="0"/>
                <w:sz w:val="24"/>
                <w:szCs w:val="36"/>
              </w:rPr>
              <w:t>公开招标</w:t>
            </w:r>
          </w:p>
        </w:tc>
      </w:tr>
    </w:tbl>
    <w:p>
      <w:pPr>
        <w:spacing w:line="360" w:lineRule="auto"/>
        <w:ind w:firstLine="480" w:firstLineChars="200"/>
        <w:rPr>
          <w:rFonts w:hint="eastAsia" w:ascii="宋体" w:hAnsi="宋体" w:cs="宋体"/>
          <w:kern w:val="0"/>
          <w:sz w:val="24"/>
          <w:szCs w:val="36"/>
        </w:rPr>
      </w:pPr>
    </w:p>
    <w:p>
      <w:pPr>
        <w:spacing w:line="360" w:lineRule="auto"/>
        <w:ind w:firstLine="480" w:firstLineChars="200"/>
        <w:rPr>
          <w:rFonts w:hint="eastAsia" w:ascii="宋体" w:hAnsi="宋体" w:cs="宋体"/>
          <w:kern w:val="0"/>
          <w:sz w:val="24"/>
          <w:szCs w:val="36"/>
        </w:rPr>
      </w:pPr>
      <w:r>
        <w:rPr>
          <w:rFonts w:hint="eastAsia" w:ascii="宋体" w:hAnsi="宋体" w:cs="宋体"/>
          <w:kern w:val="0"/>
          <w:sz w:val="24"/>
          <w:szCs w:val="36"/>
        </w:rPr>
        <w:t>（3）服务期限：合作期限设为 30 年（含建设期3年）</w:t>
      </w:r>
    </w:p>
    <w:p>
      <w:pPr>
        <w:spacing w:line="360" w:lineRule="auto"/>
        <w:ind w:firstLine="480" w:firstLineChars="200"/>
        <w:rPr>
          <w:rFonts w:hint="eastAsia" w:ascii="宋体" w:hAnsi="宋体" w:cs="宋体"/>
          <w:kern w:val="0"/>
          <w:sz w:val="24"/>
          <w:szCs w:val="36"/>
        </w:rPr>
      </w:pPr>
      <w:r>
        <w:rPr>
          <w:rFonts w:hint="eastAsia" w:ascii="宋体" w:hAnsi="宋体" w:cs="宋体"/>
          <w:kern w:val="0"/>
          <w:sz w:val="24"/>
          <w:szCs w:val="36"/>
        </w:rPr>
        <w:t>（4）质量要求：符合国家现行有关规范</w:t>
      </w:r>
      <w:r>
        <w:rPr>
          <w:rFonts w:hint="eastAsia" w:ascii="宋体" w:hAnsi="宋体" w:cs="宋体"/>
          <w:kern w:val="0"/>
          <w:sz w:val="24"/>
          <w:szCs w:val="36"/>
          <w:lang w:eastAsia="zh-CN"/>
        </w:rPr>
        <w:t>标准</w:t>
      </w:r>
      <w:r>
        <w:rPr>
          <w:rFonts w:hint="eastAsia" w:ascii="宋体" w:hAnsi="宋体" w:cs="宋体"/>
          <w:kern w:val="0"/>
          <w:sz w:val="24"/>
          <w:szCs w:val="36"/>
        </w:rPr>
        <w:t>。</w:t>
      </w:r>
    </w:p>
    <w:p>
      <w:pPr>
        <w:spacing w:line="360" w:lineRule="auto"/>
        <w:ind w:firstLine="480" w:firstLineChars="200"/>
        <w:rPr>
          <w:rFonts w:hint="eastAsia" w:ascii="宋体" w:hAnsi="宋体" w:cs="宋体"/>
          <w:kern w:val="0"/>
          <w:sz w:val="24"/>
          <w:szCs w:val="36"/>
        </w:rPr>
      </w:pPr>
      <w:r>
        <w:rPr>
          <w:rFonts w:hint="eastAsia" w:ascii="宋体" w:hAnsi="宋体" w:cs="宋体"/>
          <w:kern w:val="0"/>
          <w:sz w:val="24"/>
          <w:szCs w:val="36"/>
        </w:rPr>
        <w:t>（5）采购需求：</w:t>
      </w:r>
    </w:p>
    <w:p>
      <w:pPr>
        <w:spacing w:line="360" w:lineRule="auto"/>
        <w:ind w:firstLine="480" w:firstLineChars="200"/>
        <w:rPr>
          <w:rFonts w:hint="eastAsia" w:ascii="宋体" w:hAnsi="宋体" w:cs="宋体"/>
          <w:kern w:val="0"/>
          <w:sz w:val="24"/>
          <w:szCs w:val="36"/>
        </w:rPr>
      </w:pPr>
      <w:r>
        <w:rPr>
          <w:rFonts w:hint="eastAsia" w:ascii="宋体" w:hAnsi="宋体" w:cs="宋体"/>
          <w:kern w:val="0"/>
          <w:sz w:val="24"/>
          <w:szCs w:val="36"/>
        </w:rPr>
        <w:t>项目内容：本项目由澄迈县2020年金江镇、福山镇、桥头镇农村生活污水处理及收集管网工程、澄迈县25个行政村农村生活污水治理工程、澄迈县农村生活污水治理工程（十四五规划项目）、澄迈县3个行政村农村污水治理工程、海南老城经济开发区老城沿内海地区污水管网建设工程项目等五个子项目构成。根据各子项目的可行性研究报告，其主要建设内容如下所述。</w:t>
      </w:r>
    </w:p>
    <w:p>
      <w:pPr>
        <w:widowControl/>
        <w:spacing w:line="360" w:lineRule="auto"/>
        <w:jc w:val="left"/>
        <w:rPr>
          <w:rFonts w:hint="eastAsia" w:ascii="宋体" w:hAnsi="宋体" w:cs="宋体"/>
        </w:rPr>
      </w:pPr>
      <w:r>
        <w:rPr>
          <w:rFonts w:hint="eastAsia" w:ascii="宋体" w:hAnsi="宋体" w:cs="宋体"/>
          <w:b/>
          <w:bCs/>
          <w:color w:val="000000"/>
          <w:kern w:val="0"/>
          <w:sz w:val="28"/>
          <w:szCs w:val="28"/>
          <w:lang w:bidi="ar"/>
        </w:rPr>
        <w:t xml:space="preserve">1、澄迈县2020年金江镇、福山镇、桥头镇农村生活污水处理及收集管网工程： </w:t>
      </w:r>
    </w:p>
    <w:p>
      <w:pPr>
        <w:spacing w:line="360" w:lineRule="auto"/>
        <w:ind w:firstLine="480" w:firstLineChars="200"/>
        <w:rPr>
          <w:rFonts w:hint="eastAsia" w:ascii="宋体" w:hAnsi="宋体" w:cs="宋体"/>
          <w:kern w:val="0"/>
          <w:sz w:val="24"/>
          <w:szCs w:val="36"/>
        </w:rPr>
      </w:pPr>
      <w:r>
        <w:rPr>
          <w:rFonts w:hint="eastAsia" w:ascii="宋体" w:hAnsi="宋体" w:cs="宋体"/>
          <w:kern w:val="0"/>
          <w:sz w:val="24"/>
          <w:szCs w:val="36"/>
        </w:rPr>
        <w:t>新建污水干管60474m，污水支管198850m，接户管135189m，集中设备尾水排放管 14100m，收集管385080m，分散设备尾水排放管1455m，污水压力管985m，新建污水处理站156座，新建污水提升泵站4座；新建分散处理设备93套，新建收集池19255 座，新建结合井19255 座，购置抽粪车 2 台，污水处理站租地总面积为22042 平方米。</w:t>
      </w:r>
    </w:p>
    <w:p>
      <w:pPr>
        <w:widowControl/>
        <w:spacing w:line="360" w:lineRule="auto"/>
        <w:jc w:val="left"/>
        <w:rPr>
          <w:rFonts w:hint="eastAsia" w:ascii="宋体" w:hAnsi="宋体" w:cs="宋体"/>
        </w:rPr>
      </w:pPr>
      <w:r>
        <w:rPr>
          <w:rFonts w:hint="eastAsia" w:ascii="宋体" w:hAnsi="宋体" w:cs="宋体"/>
          <w:b/>
          <w:bCs/>
          <w:color w:val="000000"/>
          <w:kern w:val="0"/>
          <w:sz w:val="28"/>
          <w:szCs w:val="28"/>
          <w:lang w:bidi="ar"/>
        </w:rPr>
        <w:t xml:space="preserve">2、澄迈县 25 个行政村农村生活污水治理工程： </w:t>
      </w:r>
    </w:p>
    <w:p>
      <w:pPr>
        <w:spacing w:line="360" w:lineRule="auto"/>
        <w:ind w:firstLine="480" w:firstLineChars="200"/>
        <w:rPr>
          <w:rFonts w:hint="eastAsia" w:ascii="宋体" w:hAnsi="宋体" w:cs="宋体"/>
          <w:kern w:val="0"/>
          <w:sz w:val="24"/>
          <w:szCs w:val="36"/>
        </w:rPr>
      </w:pPr>
      <w:r>
        <w:rPr>
          <w:rFonts w:hint="eastAsia" w:ascii="宋体" w:hAnsi="宋体" w:cs="宋体"/>
          <w:kern w:val="0"/>
          <w:sz w:val="24"/>
          <w:szCs w:val="36"/>
        </w:rPr>
        <w:t>污水管网总长379900m。主管 DN200～400 共155556 m，De110～160 共 224370m。收集槽10705座，成品塑料φ315结合井10705座，化粪池2168座，储粪池1071座，破除及恢复路面233840㎡。一体化处理分散处理设备（A/O 工艺）5 座，一体化集中处理设备（A/O 工艺）100 座，人工湿地3座，总污水处理规模2515m3/d。</w:t>
      </w:r>
    </w:p>
    <w:p>
      <w:pPr>
        <w:widowControl/>
        <w:spacing w:line="360" w:lineRule="auto"/>
        <w:jc w:val="left"/>
        <w:rPr>
          <w:rFonts w:hint="eastAsia" w:ascii="宋体" w:hAnsi="宋体" w:cs="宋体"/>
        </w:rPr>
      </w:pPr>
      <w:r>
        <w:rPr>
          <w:rFonts w:hint="eastAsia" w:ascii="宋体" w:hAnsi="宋体" w:cs="宋体"/>
          <w:b/>
          <w:bCs/>
          <w:color w:val="000000"/>
          <w:kern w:val="0"/>
          <w:sz w:val="28"/>
          <w:szCs w:val="28"/>
          <w:lang w:bidi="ar"/>
        </w:rPr>
        <w:t xml:space="preserve">3、澄迈县农村生活污水治理工程（十四五规划项目）： </w:t>
      </w:r>
    </w:p>
    <w:p>
      <w:pPr>
        <w:spacing w:line="360" w:lineRule="auto"/>
        <w:ind w:firstLine="480" w:firstLineChars="200"/>
        <w:rPr>
          <w:rFonts w:hint="eastAsia" w:ascii="宋体" w:hAnsi="宋体" w:cs="宋体"/>
          <w:kern w:val="0"/>
          <w:sz w:val="24"/>
          <w:szCs w:val="36"/>
        </w:rPr>
      </w:pPr>
      <w:r>
        <w:rPr>
          <w:rFonts w:hint="eastAsia" w:ascii="宋体" w:hAnsi="宋体" w:cs="宋体"/>
          <w:kern w:val="0"/>
          <w:sz w:val="24"/>
          <w:szCs w:val="36"/>
        </w:rPr>
        <w:t>污水管网总长 948314m。主管及支管 DN200~400 管道总长422350m，接户及收集管 De110~De160 管道总长525964m，收集槽12171座，成品塑料φ315 结合井12171座，化粪池2438座，破除及恢复路面 322483㎡。一体化处理分散处理设备99 座，一体化集中处理设备 290 座，稳定塘 16 座，总污水处理规模共 5876m³/d。</w:t>
      </w:r>
    </w:p>
    <w:p>
      <w:pPr>
        <w:widowControl/>
        <w:spacing w:line="360" w:lineRule="auto"/>
        <w:jc w:val="left"/>
        <w:rPr>
          <w:rFonts w:hint="eastAsia" w:ascii="宋体" w:hAnsi="宋体" w:cs="宋体"/>
        </w:rPr>
      </w:pPr>
      <w:r>
        <w:rPr>
          <w:rFonts w:hint="eastAsia" w:ascii="宋体" w:hAnsi="宋体" w:cs="宋体"/>
          <w:b/>
          <w:bCs/>
          <w:color w:val="000000"/>
          <w:kern w:val="0"/>
          <w:sz w:val="28"/>
          <w:szCs w:val="28"/>
          <w:lang w:bidi="ar"/>
        </w:rPr>
        <w:t xml:space="preserve">4、澄迈县 3 个行政村农村污水治理工程： </w:t>
      </w:r>
    </w:p>
    <w:p>
      <w:pPr>
        <w:spacing w:line="360" w:lineRule="auto"/>
        <w:ind w:firstLine="480" w:firstLineChars="200"/>
        <w:rPr>
          <w:rFonts w:hint="eastAsia" w:ascii="宋体" w:hAnsi="宋体" w:cs="宋体"/>
          <w:kern w:val="0"/>
          <w:sz w:val="24"/>
          <w:szCs w:val="36"/>
        </w:rPr>
      </w:pPr>
      <w:r>
        <w:rPr>
          <w:rFonts w:hint="eastAsia" w:ascii="宋体" w:hAnsi="宋体" w:cs="宋体"/>
          <w:kern w:val="0"/>
          <w:sz w:val="24"/>
          <w:szCs w:val="36"/>
        </w:rPr>
        <w:t>污水管网总长 42665m。DN300 长为 3990m，DN200长为 12435 m，De160 接户管总长12370m，De110 接户管总长12370 m。收集槽1237座，成品塑料φ315 结合井 1237 座，化粪池278座，储粪池124座，破除及恢复路面 15294㎡。一体化处理分散处理设备 2座，一体化集中处理设备12座,总污水处理规模 307m³/d。</w:t>
      </w:r>
    </w:p>
    <w:p>
      <w:pPr>
        <w:widowControl/>
        <w:spacing w:line="360" w:lineRule="auto"/>
        <w:jc w:val="left"/>
        <w:rPr>
          <w:rFonts w:hint="eastAsia" w:ascii="宋体" w:hAnsi="宋体" w:cs="宋体"/>
          <w:b/>
          <w:bCs/>
          <w:color w:val="000000"/>
          <w:kern w:val="0"/>
          <w:sz w:val="28"/>
          <w:szCs w:val="28"/>
          <w:lang w:bidi="ar"/>
        </w:rPr>
      </w:pPr>
    </w:p>
    <w:p>
      <w:pPr>
        <w:widowControl/>
        <w:spacing w:line="360" w:lineRule="auto"/>
        <w:jc w:val="left"/>
        <w:rPr>
          <w:rFonts w:hint="eastAsia" w:ascii="宋体" w:hAnsi="宋体" w:cs="宋体"/>
          <w:b/>
          <w:bCs/>
          <w:color w:val="000000"/>
          <w:kern w:val="0"/>
          <w:sz w:val="28"/>
          <w:szCs w:val="28"/>
          <w:lang w:bidi="ar"/>
        </w:rPr>
      </w:pPr>
    </w:p>
    <w:p>
      <w:pPr>
        <w:widowControl/>
        <w:spacing w:line="360" w:lineRule="auto"/>
        <w:jc w:val="left"/>
        <w:rPr>
          <w:rFonts w:hint="eastAsia" w:ascii="宋体" w:hAnsi="宋体" w:cs="宋体"/>
        </w:rPr>
      </w:pPr>
      <w:r>
        <w:rPr>
          <w:rFonts w:hint="eastAsia" w:ascii="宋体" w:hAnsi="宋体" w:cs="宋体"/>
          <w:b/>
          <w:bCs/>
          <w:color w:val="000000"/>
          <w:kern w:val="0"/>
          <w:sz w:val="28"/>
          <w:szCs w:val="28"/>
          <w:lang w:bidi="ar"/>
        </w:rPr>
        <w:t xml:space="preserve">5、海南老城经济开发区老城沿内海地区污水管网建设工程项目： </w:t>
      </w:r>
    </w:p>
    <w:p>
      <w:pPr>
        <w:spacing w:line="360" w:lineRule="auto"/>
        <w:ind w:firstLine="480" w:firstLineChars="200"/>
        <w:rPr>
          <w:rFonts w:hint="eastAsia" w:ascii="宋体" w:hAnsi="宋体" w:cs="宋体"/>
          <w:kern w:val="0"/>
          <w:sz w:val="24"/>
          <w:szCs w:val="36"/>
        </w:rPr>
      </w:pPr>
      <w:r>
        <w:rPr>
          <w:rFonts w:hint="eastAsia" w:ascii="宋体" w:hAnsi="宋体" w:cs="宋体"/>
          <w:kern w:val="0"/>
          <w:sz w:val="24"/>
          <w:szCs w:val="36"/>
        </w:rPr>
        <w:t>(1)东水港村和富书村:新建1座污水提升泵站，泵站规模1500m³/d。新建管网总长</w:t>
      </w:r>
    </w:p>
    <w:p>
      <w:pPr>
        <w:spacing w:line="360" w:lineRule="auto"/>
        <w:rPr>
          <w:rFonts w:hint="eastAsia" w:ascii="宋体" w:hAnsi="宋体" w:cs="宋体"/>
          <w:kern w:val="0"/>
          <w:sz w:val="24"/>
          <w:szCs w:val="36"/>
        </w:rPr>
      </w:pPr>
      <w:r>
        <w:rPr>
          <w:rFonts w:hint="eastAsia" w:ascii="宋体" w:hAnsi="宋体" w:cs="宋体"/>
          <w:kern w:val="0"/>
          <w:sz w:val="24"/>
          <w:szCs w:val="36"/>
        </w:rPr>
        <w:t xml:space="preserve">度为 54058m。其中，DN400 污水管长度为2462m，DN400 牵引管长度为 300m，DN300 污水管长度为 4953m，DN200 污水管长度为 9400m，DN150 球墨铸铁管(压力管)长度为560m;DN75 UPVC 污水收集管长度为 10395m，DN160 UPVC 接户管长度为 25988m;并配套附属设施。 </w:t>
      </w:r>
    </w:p>
    <w:p>
      <w:pPr>
        <w:spacing w:line="360" w:lineRule="auto"/>
        <w:ind w:firstLine="480" w:firstLineChars="200"/>
        <w:rPr>
          <w:rFonts w:hint="eastAsia" w:ascii="宋体" w:hAnsi="宋体" w:cs="宋体"/>
          <w:kern w:val="0"/>
          <w:sz w:val="24"/>
          <w:szCs w:val="36"/>
        </w:rPr>
      </w:pPr>
      <w:r>
        <w:rPr>
          <w:rFonts w:hint="eastAsia" w:ascii="宋体" w:hAnsi="宋体" w:cs="宋体"/>
          <w:kern w:val="0"/>
          <w:sz w:val="24"/>
          <w:szCs w:val="36"/>
        </w:rPr>
        <w:t xml:space="preserve">(2)东水村:新建 1 座污水提升泵站，泵站规模 6000m3/d。管网总长度为 10347m。其中，新建规划路污水管道(DN400 污水管长度为 712m，DN400PE100 牵引管长度为 716m)，DN300 污水管长度为 174m，DN200 污水管长度为 1683m，DN250 球墨铸铁管(压力管)长度为 825m。DN75 UPVC 污水收集管长度为 2079m，DN160 UPVC接户管长度为 4158m;并配套附属设施。 </w:t>
      </w:r>
    </w:p>
    <w:p>
      <w:pPr>
        <w:spacing w:line="360" w:lineRule="auto"/>
        <w:ind w:firstLine="480" w:firstLineChars="200"/>
        <w:rPr>
          <w:rFonts w:hint="eastAsia" w:ascii="宋体" w:hAnsi="宋体" w:cs="宋体"/>
          <w:kern w:val="0"/>
          <w:sz w:val="24"/>
          <w:szCs w:val="36"/>
        </w:rPr>
      </w:pPr>
      <w:r>
        <w:rPr>
          <w:rFonts w:hint="eastAsia" w:ascii="宋体" w:hAnsi="宋体" w:cs="宋体"/>
          <w:kern w:val="0"/>
          <w:sz w:val="24"/>
          <w:szCs w:val="36"/>
        </w:rPr>
        <w:t>(3)包金村:新建管道工程:新建 DN300 污水管 753m、DN300 牵引管 138m、DN200 污水管 1408m、DN160 污水接户管 4725m、DN75 污水收集管 3150m 及其附属设施等</w:t>
      </w:r>
    </w:p>
    <w:p>
      <w:pPr>
        <w:spacing w:line="360" w:lineRule="auto"/>
        <w:ind w:firstLine="480" w:firstLineChars="200"/>
        <w:rPr>
          <w:rFonts w:hint="eastAsia" w:ascii="宋体" w:hAnsi="宋体" w:cs="宋体"/>
          <w:kern w:val="0"/>
          <w:sz w:val="24"/>
          <w:szCs w:val="36"/>
        </w:rPr>
      </w:pPr>
      <w:r>
        <w:rPr>
          <w:rFonts w:hint="eastAsia" w:ascii="宋体" w:hAnsi="宋体" w:cs="宋体"/>
          <w:kern w:val="0"/>
          <w:sz w:val="24"/>
          <w:szCs w:val="36"/>
        </w:rPr>
        <w:t xml:space="preserve">(4)文大村:新建管道工程:新建 DN400 污水管 2031m、DN400牵引管 50m、DN300 污水管 1523m、DN200 污水管 5327m，DN160污水接户管 6851m，DN75 污水收集管 4568m 及其附属设施等。 </w:t>
      </w:r>
    </w:p>
    <w:p>
      <w:pPr>
        <w:spacing w:line="360" w:lineRule="auto"/>
        <w:ind w:firstLine="480" w:firstLineChars="200"/>
        <w:rPr>
          <w:rFonts w:hint="eastAsia" w:ascii="宋体" w:hAnsi="宋体" w:cs="宋体"/>
          <w:kern w:val="0"/>
          <w:sz w:val="24"/>
          <w:szCs w:val="36"/>
        </w:rPr>
      </w:pPr>
      <w:r>
        <w:rPr>
          <w:rFonts w:hint="eastAsia" w:ascii="宋体" w:hAnsi="宋体" w:cs="宋体"/>
          <w:kern w:val="0"/>
          <w:sz w:val="24"/>
          <w:szCs w:val="36"/>
        </w:rPr>
        <w:t xml:space="preserve">(5)上吉村新建 DN300 重力流污水管 1165.50m，DN200 重力流污水管 2331m,DN160 污水接户管 4035m，DN75 污水收集管2690m 及其附属设施等; </w:t>
      </w:r>
    </w:p>
    <w:p>
      <w:pPr>
        <w:spacing w:line="360" w:lineRule="auto"/>
        <w:ind w:firstLine="480" w:firstLineChars="200"/>
        <w:rPr>
          <w:rFonts w:hint="eastAsia" w:ascii="宋体" w:hAnsi="宋体" w:cs="宋体"/>
          <w:kern w:val="0"/>
          <w:sz w:val="24"/>
          <w:szCs w:val="36"/>
        </w:rPr>
      </w:pPr>
      <w:r>
        <w:rPr>
          <w:rFonts w:hint="eastAsia" w:ascii="宋体" w:hAnsi="宋体" w:cs="宋体"/>
          <w:kern w:val="0"/>
          <w:sz w:val="24"/>
          <w:szCs w:val="36"/>
        </w:rPr>
        <w:t xml:space="preserve">(6)美宁村新建 DN300 重力流污水管 772m，DN200 重力流污水管 1305m;DN160 污水接户管 3103m，DN75 污水收集管 2069m及其附属设施等; </w:t>
      </w:r>
    </w:p>
    <w:p>
      <w:pPr>
        <w:spacing w:line="360" w:lineRule="auto"/>
        <w:ind w:firstLine="480" w:firstLineChars="200"/>
        <w:rPr>
          <w:rFonts w:hint="eastAsia" w:ascii="宋体" w:hAnsi="宋体" w:cs="宋体"/>
          <w:kern w:val="0"/>
          <w:sz w:val="24"/>
          <w:szCs w:val="36"/>
        </w:rPr>
      </w:pPr>
      <w:r>
        <w:rPr>
          <w:rFonts w:hint="eastAsia" w:ascii="宋体" w:hAnsi="宋体" w:cs="宋体"/>
          <w:kern w:val="0"/>
          <w:sz w:val="24"/>
          <w:szCs w:val="36"/>
        </w:rPr>
        <w:t>(7)道辅村新建 DN500 重力流污水管 1785m，DN300 重力流 污水管1490m，DN200 重力流污水管 1537m，DN160 污水接户管7161m，DN75 污水收集管3410m 及其附属设施等。</w:t>
      </w:r>
    </w:p>
    <w:p>
      <w:pPr>
        <w:spacing w:line="360" w:lineRule="auto"/>
        <w:ind w:firstLine="480" w:firstLineChars="200"/>
        <w:rPr>
          <w:rFonts w:hint="eastAsia" w:ascii="宋体" w:hAnsi="宋体" w:cs="宋体"/>
          <w:sz w:val="24"/>
          <w:szCs w:val="36"/>
        </w:rPr>
      </w:pPr>
      <w:r>
        <w:rPr>
          <w:rFonts w:hint="eastAsia" w:ascii="宋体" w:hAnsi="宋体" w:cs="宋体"/>
          <w:kern w:val="0"/>
          <w:sz w:val="24"/>
          <w:szCs w:val="36"/>
        </w:rPr>
        <w:t>项目总投资：根据纳入调整后PPP财务测算的投资额，本项目总投资为200965.65 万元，其中：建安工程费用为158293.21 万元，工程建设其他费用为20096.1万元，预备费为12747.45万元，铺底流动资金为0万元，建设期利息为9828.88 万元。</w:t>
      </w:r>
    </w:p>
    <w:p>
      <w:pPr>
        <w:pStyle w:val="5"/>
        <w:spacing w:line="360" w:lineRule="auto"/>
        <w:ind w:firstLine="562"/>
        <w:jc w:val="center"/>
        <w:rPr>
          <w:rFonts w:hint="eastAsia" w:ascii="宋体" w:hAnsi="宋体" w:cs="宋体"/>
          <w:sz w:val="24"/>
          <w:szCs w:val="36"/>
        </w:rPr>
      </w:pPr>
    </w:p>
    <w:p>
      <w:pPr>
        <w:pStyle w:val="5"/>
        <w:spacing w:line="360" w:lineRule="auto"/>
        <w:ind w:firstLine="562"/>
        <w:jc w:val="center"/>
        <w:rPr>
          <w:rFonts w:hint="eastAsia" w:ascii="宋体" w:hAnsi="宋体" w:cs="宋体"/>
          <w:sz w:val="24"/>
          <w:szCs w:val="36"/>
        </w:rPr>
      </w:pPr>
    </w:p>
    <w:p>
      <w:pPr>
        <w:rPr>
          <w:rFonts w:hint="eastAsia"/>
        </w:rPr>
      </w:pPr>
    </w:p>
    <w:p>
      <w:pPr>
        <w:pStyle w:val="5"/>
        <w:spacing w:line="360" w:lineRule="auto"/>
        <w:jc w:val="both"/>
        <w:rPr>
          <w:rFonts w:hint="eastAsia" w:ascii="宋体" w:hAnsi="宋体" w:cs="宋体"/>
          <w:sz w:val="24"/>
          <w:szCs w:val="36"/>
        </w:rPr>
      </w:pPr>
    </w:p>
    <w:p>
      <w:pPr>
        <w:pStyle w:val="5"/>
        <w:spacing w:line="360" w:lineRule="auto"/>
        <w:ind w:firstLine="562"/>
        <w:jc w:val="center"/>
        <w:rPr>
          <w:rFonts w:hint="eastAsia" w:ascii="宋体" w:hAnsi="宋体" w:cs="宋体"/>
          <w:sz w:val="24"/>
          <w:szCs w:val="36"/>
        </w:rPr>
      </w:pPr>
    </w:p>
    <w:p>
      <w:pPr>
        <w:pStyle w:val="5"/>
        <w:spacing w:line="360" w:lineRule="auto"/>
        <w:ind w:firstLine="562"/>
        <w:jc w:val="center"/>
        <w:rPr>
          <w:rFonts w:hint="eastAsia" w:ascii="宋体" w:hAnsi="宋体" w:cs="宋体"/>
          <w:sz w:val="24"/>
          <w:szCs w:val="36"/>
        </w:rPr>
      </w:pPr>
      <w:r>
        <w:rPr>
          <w:rFonts w:hint="eastAsia" w:ascii="宋体" w:hAnsi="宋体" w:cs="宋体"/>
          <w:sz w:val="24"/>
          <w:szCs w:val="36"/>
        </w:rPr>
        <w:t>本项目包含的5个子项目可研批复投资额如下：      单位：万元</w:t>
      </w:r>
    </w:p>
    <w:tbl>
      <w:tblPr>
        <w:tblStyle w:val="14"/>
        <w:tblW w:w="9238" w:type="dxa"/>
        <w:tblInd w:w="350" w:type="dxa"/>
        <w:tblLayout w:type="fixed"/>
        <w:tblCellMar>
          <w:top w:w="0" w:type="dxa"/>
          <w:left w:w="108" w:type="dxa"/>
          <w:bottom w:w="0" w:type="dxa"/>
          <w:right w:w="108" w:type="dxa"/>
        </w:tblCellMar>
      </w:tblPr>
      <w:tblGrid>
        <w:gridCol w:w="1570"/>
        <w:gridCol w:w="4396"/>
        <w:gridCol w:w="3272"/>
      </w:tblGrid>
      <w:tr>
        <w:tblPrEx>
          <w:tblCellMar>
            <w:top w:w="0" w:type="dxa"/>
            <w:left w:w="108" w:type="dxa"/>
            <w:bottom w:w="0" w:type="dxa"/>
            <w:right w:w="108" w:type="dxa"/>
          </w:tblCellMar>
        </w:tblPrEx>
        <w:trPr>
          <w:trHeight w:val="354" w:hRule="atLeast"/>
        </w:trPr>
        <w:tc>
          <w:tcPr>
            <w:tcW w:w="15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cs="宋体"/>
                <w:b/>
                <w:bCs/>
                <w:sz w:val="22"/>
                <w:lang w:bidi="ar"/>
              </w:rPr>
            </w:pPr>
            <w:r>
              <w:rPr>
                <w:rFonts w:hint="eastAsia" w:ascii="宋体" w:hAnsi="宋体" w:cs="宋体"/>
                <w:b/>
                <w:bCs/>
                <w:snapToGrid w:val="0"/>
                <w:kern w:val="0"/>
                <w:sz w:val="22"/>
                <w:lang w:bidi="ar"/>
              </w:rPr>
              <w:t>序号</w:t>
            </w:r>
          </w:p>
        </w:tc>
        <w:tc>
          <w:tcPr>
            <w:tcW w:w="43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cs="宋体"/>
                <w:b/>
                <w:bCs/>
                <w:sz w:val="22"/>
              </w:rPr>
            </w:pPr>
            <w:r>
              <w:rPr>
                <w:rFonts w:hint="eastAsia" w:ascii="宋体" w:hAnsi="宋体" w:cs="宋体"/>
                <w:b/>
                <w:bCs/>
                <w:snapToGrid w:val="0"/>
                <w:kern w:val="0"/>
                <w:sz w:val="22"/>
                <w:lang w:bidi="ar"/>
              </w:rPr>
              <w:t>子项目名称</w:t>
            </w:r>
          </w:p>
        </w:tc>
        <w:tc>
          <w:tcPr>
            <w:tcW w:w="3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cs="宋体"/>
                <w:b/>
                <w:bCs/>
              </w:rPr>
            </w:pPr>
            <w:r>
              <w:rPr>
                <w:rFonts w:hint="eastAsia" w:ascii="宋体" w:hAnsi="宋体" w:cs="宋体"/>
                <w:b/>
                <w:bCs/>
              </w:rPr>
              <w:t>总投资</w:t>
            </w:r>
          </w:p>
          <w:p>
            <w:pPr>
              <w:pStyle w:val="5"/>
              <w:keepNext w:val="0"/>
              <w:keepLines w:val="0"/>
              <w:suppressLineNumbers w:val="0"/>
              <w:spacing w:before="0" w:beforeAutospacing="0" w:after="0" w:afterAutospacing="0" w:line="360" w:lineRule="auto"/>
              <w:ind w:left="0" w:right="0"/>
              <w:rPr>
                <w:rFonts w:hint="eastAsia" w:ascii="宋体" w:hAnsi="宋体" w:cs="宋体"/>
              </w:rPr>
            </w:pPr>
            <w:r>
              <w:rPr>
                <w:rFonts w:hint="eastAsia" w:ascii="宋体" w:hAnsi="宋体" w:cs="宋体"/>
                <w:b/>
                <w:bCs/>
                <w:snapToGrid w:val="0"/>
                <w:sz w:val="22"/>
                <w:lang w:bidi="ar"/>
              </w:rPr>
              <w:t>（不含建设期利息）</w:t>
            </w:r>
          </w:p>
        </w:tc>
      </w:tr>
      <w:tr>
        <w:tblPrEx>
          <w:tblCellMar>
            <w:top w:w="0" w:type="dxa"/>
            <w:left w:w="108" w:type="dxa"/>
            <w:bottom w:w="0" w:type="dxa"/>
            <w:right w:w="108" w:type="dxa"/>
          </w:tblCellMar>
        </w:tblPrEx>
        <w:trPr>
          <w:trHeight w:val="354" w:hRule="atLeast"/>
        </w:trPr>
        <w:tc>
          <w:tcPr>
            <w:tcW w:w="15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cs="宋体"/>
                <w:sz w:val="22"/>
                <w:lang w:bidi="ar"/>
              </w:rPr>
            </w:pPr>
            <w:r>
              <w:rPr>
                <w:rFonts w:hint="eastAsia" w:ascii="宋体" w:hAnsi="宋体" w:cs="宋体"/>
                <w:snapToGrid w:val="0"/>
                <w:kern w:val="0"/>
                <w:sz w:val="22"/>
                <w:lang w:bidi="ar"/>
              </w:rPr>
              <w:t>1</w:t>
            </w:r>
          </w:p>
        </w:tc>
        <w:tc>
          <w:tcPr>
            <w:tcW w:w="43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cs="宋体"/>
                <w:sz w:val="22"/>
              </w:rPr>
            </w:pPr>
            <w:r>
              <w:rPr>
                <w:rFonts w:hint="eastAsia" w:ascii="宋体" w:hAnsi="宋体" w:cs="宋体"/>
                <w:sz w:val="22"/>
              </w:rPr>
              <w:t xml:space="preserve">澄迈县 2020 年金江镇、福山镇、桥头镇农 </w:t>
            </w:r>
          </w:p>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cs="宋体"/>
                <w:sz w:val="22"/>
              </w:rPr>
            </w:pPr>
            <w:r>
              <w:rPr>
                <w:rFonts w:hint="eastAsia" w:ascii="宋体" w:hAnsi="宋体" w:cs="宋体"/>
                <w:sz w:val="22"/>
              </w:rPr>
              <w:t xml:space="preserve">村生活污水处理及收集管网工程 </w:t>
            </w:r>
          </w:p>
        </w:tc>
        <w:tc>
          <w:tcPr>
            <w:tcW w:w="3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cs="宋体"/>
                <w:b/>
                <w:bCs/>
                <w:sz w:val="22"/>
              </w:rPr>
            </w:pPr>
            <w:r>
              <w:rPr>
                <w:rFonts w:hint="eastAsia" w:ascii="宋体" w:hAnsi="宋体" w:cs="宋体"/>
                <w:b/>
                <w:bCs/>
                <w:snapToGrid w:val="0"/>
                <w:kern w:val="0"/>
                <w:sz w:val="22"/>
                <w:lang w:bidi="ar"/>
              </w:rPr>
              <w:t>64136.97</w:t>
            </w:r>
          </w:p>
        </w:tc>
      </w:tr>
      <w:tr>
        <w:tblPrEx>
          <w:tblCellMar>
            <w:top w:w="0" w:type="dxa"/>
            <w:left w:w="108" w:type="dxa"/>
            <w:bottom w:w="0" w:type="dxa"/>
            <w:right w:w="108" w:type="dxa"/>
          </w:tblCellMar>
        </w:tblPrEx>
        <w:trPr>
          <w:trHeight w:val="354" w:hRule="atLeast"/>
        </w:trPr>
        <w:tc>
          <w:tcPr>
            <w:tcW w:w="15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cs="宋体"/>
                <w:sz w:val="22"/>
                <w:lang w:bidi="ar"/>
              </w:rPr>
            </w:pPr>
            <w:r>
              <w:rPr>
                <w:rFonts w:hint="eastAsia" w:ascii="宋体" w:hAnsi="宋体" w:cs="宋体"/>
                <w:snapToGrid w:val="0"/>
                <w:kern w:val="0"/>
                <w:sz w:val="22"/>
                <w:lang w:bidi="ar"/>
              </w:rPr>
              <w:t>2</w:t>
            </w:r>
          </w:p>
        </w:tc>
        <w:tc>
          <w:tcPr>
            <w:tcW w:w="43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cs="宋体"/>
                <w:sz w:val="22"/>
              </w:rPr>
            </w:pPr>
            <w:r>
              <w:rPr>
                <w:rFonts w:hint="eastAsia" w:ascii="宋体" w:hAnsi="宋体" w:cs="宋体"/>
                <w:sz w:val="22"/>
              </w:rPr>
              <w:t>澄迈县 25 个行政村农村生活污水治理工程</w:t>
            </w:r>
          </w:p>
        </w:tc>
        <w:tc>
          <w:tcPr>
            <w:tcW w:w="3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cs="宋体"/>
                <w:b/>
                <w:bCs/>
                <w:sz w:val="22"/>
              </w:rPr>
            </w:pPr>
            <w:r>
              <w:rPr>
                <w:rFonts w:hint="eastAsia" w:ascii="宋体" w:hAnsi="宋体" w:cs="宋体"/>
                <w:b/>
                <w:bCs/>
                <w:snapToGrid w:val="0"/>
                <w:kern w:val="0"/>
                <w:sz w:val="22"/>
                <w:lang w:bidi="ar"/>
              </w:rPr>
              <w:t>34682.21</w:t>
            </w:r>
          </w:p>
        </w:tc>
      </w:tr>
      <w:tr>
        <w:tblPrEx>
          <w:tblCellMar>
            <w:top w:w="0" w:type="dxa"/>
            <w:left w:w="108" w:type="dxa"/>
            <w:bottom w:w="0" w:type="dxa"/>
            <w:right w:w="108" w:type="dxa"/>
          </w:tblCellMar>
        </w:tblPrEx>
        <w:trPr>
          <w:trHeight w:val="354" w:hRule="atLeast"/>
        </w:trPr>
        <w:tc>
          <w:tcPr>
            <w:tcW w:w="15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cs="宋体"/>
                <w:sz w:val="22"/>
                <w:lang w:bidi="ar"/>
              </w:rPr>
            </w:pPr>
            <w:r>
              <w:rPr>
                <w:rFonts w:hint="eastAsia" w:ascii="宋体" w:hAnsi="宋体" w:cs="宋体"/>
                <w:snapToGrid w:val="0"/>
                <w:kern w:val="0"/>
                <w:sz w:val="22"/>
                <w:lang w:bidi="ar"/>
              </w:rPr>
              <w:t>3</w:t>
            </w:r>
          </w:p>
        </w:tc>
        <w:tc>
          <w:tcPr>
            <w:tcW w:w="43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cs="宋体"/>
                <w:sz w:val="22"/>
              </w:rPr>
            </w:pPr>
            <w:r>
              <w:rPr>
                <w:rFonts w:hint="eastAsia" w:ascii="宋体" w:hAnsi="宋体" w:cs="宋体"/>
                <w:sz w:val="22"/>
              </w:rPr>
              <w:t xml:space="preserve">澄迈县农村生活污水治理工程（十四五规划 </w:t>
            </w:r>
          </w:p>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cs="宋体"/>
                <w:sz w:val="22"/>
              </w:rPr>
            </w:pPr>
            <w:r>
              <w:rPr>
                <w:rFonts w:hint="eastAsia" w:ascii="宋体" w:hAnsi="宋体" w:cs="宋体"/>
                <w:sz w:val="22"/>
              </w:rPr>
              <w:t xml:space="preserve">项目） </w:t>
            </w:r>
          </w:p>
        </w:tc>
        <w:tc>
          <w:tcPr>
            <w:tcW w:w="3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cs="宋体"/>
                <w:b/>
                <w:bCs/>
                <w:sz w:val="22"/>
              </w:rPr>
            </w:pPr>
            <w:r>
              <w:rPr>
                <w:rFonts w:hint="eastAsia" w:ascii="宋体" w:hAnsi="宋体" w:cs="宋体"/>
                <w:b/>
                <w:bCs/>
                <w:snapToGrid w:val="0"/>
                <w:kern w:val="0"/>
                <w:sz w:val="22"/>
                <w:lang w:bidi="ar"/>
              </w:rPr>
              <w:t>82375.62</w:t>
            </w:r>
          </w:p>
        </w:tc>
      </w:tr>
      <w:tr>
        <w:tblPrEx>
          <w:tblCellMar>
            <w:top w:w="0" w:type="dxa"/>
            <w:left w:w="108" w:type="dxa"/>
            <w:bottom w:w="0" w:type="dxa"/>
            <w:right w:w="108" w:type="dxa"/>
          </w:tblCellMar>
        </w:tblPrEx>
        <w:trPr>
          <w:trHeight w:val="354" w:hRule="atLeast"/>
        </w:trPr>
        <w:tc>
          <w:tcPr>
            <w:tcW w:w="15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cs="宋体"/>
                <w:sz w:val="22"/>
                <w:lang w:bidi="ar"/>
              </w:rPr>
            </w:pPr>
            <w:r>
              <w:rPr>
                <w:rFonts w:hint="eastAsia" w:ascii="宋体" w:hAnsi="宋体" w:cs="宋体"/>
                <w:snapToGrid w:val="0"/>
                <w:kern w:val="0"/>
                <w:sz w:val="22"/>
                <w:lang w:bidi="ar"/>
              </w:rPr>
              <w:t>4</w:t>
            </w:r>
          </w:p>
        </w:tc>
        <w:tc>
          <w:tcPr>
            <w:tcW w:w="43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cs="宋体"/>
                <w:sz w:val="22"/>
              </w:rPr>
            </w:pPr>
            <w:r>
              <w:rPr>
                <w:rFonts w:hint="eastAsia" w:ascii="宋体" w:hAnsi="宋体" w:cs="宋体"/>
                <w:sz w:val="22"/>
              </w:rPr>
              <w:t xml:space="preserve">澄迈县 3 个行政村农村污水治理工程 </w:t>
            </w:r>
          </w:p>
        </w:tc>
        <w:tc>
          <w:tcPr>
            <w:tcW w:w="3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cs="宋体"/>
                <w:b/>
                <w:bCs/>
                <w:sz w:val="22"/>
              </w:rPr>
            </w:pPr>
            <w:r>
              <w:rPr>
                <w:rFonts w:hint="eastAsia" w:ascii="宋体" w:hAnsi="宋体" w:cs="宋体"/>
                <w:b/>
                <w:bCs/>
                <w:snapToGrid w:val="0"/>
                <w:kern w:val="0"/>
                <w:sz w:val="22"/>
                <w:lang w:bidi="ar"/>
              </w:rPr>
              <w:t>3743.55</w:t>
            </w:r>
          </w:p>
        </w:tc>
      </w:tr>
      <w:tr>
        <w:tblPrEx>
          <w:tblCellMar>
            <w:top w:w="0" w:type="dxa"/>
            <w:left w:w="108" w:type="dxa"/>
            <w:bottom w:w="0" w:type="dxa"/>
            <w:right w:w="108" w:type="dxa"/>
          </w:tblCellMar>
        </w:tblPrEx>
        <w:trPr>
          <w:trHeight w:val="366" w:hRule="atLeast"/>
        </w:trPr>
        <w:tc>
          <w:tcPr>
            <w:tcW w:w="15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cs="宋体"/>
                <w:b/>
                <w:bCs/>
                <w:sz w:val="22"/>
                <w:lang w:bidi="ar"/>
              </w:rPr>
            </w:pPr>
            <w:r>
              <w:rPr>
                <w:rFonts w:hint="eastAsia" w:ascii="宋体" w:hAnsi="宋体" w:cs="宋体"/>
                <w:b/>
                <w:bCs/>
                <w:snapToGrid w:val="0"/>
                <w:kern w:val="0"/>
                <w:sz w:val="22"/>
                <w:lang w:bidi="ar"/>
              </w:rPr>
              <w:t>5</w:t>
            </w:r>
          </w:p>
        </w:tc>
        <w:tc>
          <w:tcPr>
            <w:tcW w:w="43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cs="宋体"/>
                <w:b/>
                <w:bCs/>
                <w:sz w:val="22"/>
              </w:rPr>
            </w:pPr>
            <w:r>
              <w:rPr>
                <w:rFonts w:hint="eastAsia" w:ascii="宋体" w:hAnsi="宋体" w:cs="宋体"/>
                <w:sz w:val="22"/>
              </w:rPr>
              <w:t>海南老城经济开发区老城沿内海地区污水管</w:t>
            </w:r>
            <w:r>
              <w:rPr>
                <w:rFonts w:hint="eastAsia" w:ascii="宋体" w:hAnsi="宋体" w:cs="宋体"/>
                <w:b/>
                <w:bCs/>
                <w:sz w:val="22"/>
              </w:rPr>
              <w:t xml:space="preserve"> </w:t>
            </w:r>
          </w:p>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cs="宋体"/>
                <w:b/>
                <w:bCs/>
                <w:sz w:val="22"/>
              </w:rPr>
            </w:pPr>
            <w:r>
              <w:rPr>
                <w:rFonts w:hint="eastAsia" w:ascii="宋体" w:hAnsi="宋体" w:cs="宋体"/>
                <w:sz w:val="22"/>
              </w:rPr>
              <w:t xml:space="preserve">网建设工程项目 </w:t>
            </w:r>
          </w:p>
        </w:tc>
        <w:tc>
          <w:tcPr>
            <w:tcW w:w="3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cs="宋体"/>
                <w:b/>
                <w:bCs/>
                <w:sz w:val="22"/>
              </w:rPr>
            </w:pPr>
            <w:r>
              <w:rPr>
                <w:rFonts w:hint="eastAsia" w:ascii="宋体" w:hAnsi="宋体" w:cs="宋体"/>
                <w:b/>
                <w:bCs/>
                <w:snapToGrid w:val="0"/>
                <w:kern w:val="0"/>
                <w:sz w:val="22"/>
                <w:lang w:bidi="ar"/>
              </w:rPr>
              <w:t>11094.08</w:t>
            </w:r>
          </w:p>
        </w:tc>
      </w:tr>
      <w:tr>
        <w:tblPrEx>
          <w:tblCellMar>
            <w:top w:w="0" w:type="dxa"/>
            <w:left w:w="108" w:type="dxa"/>
            <w:bottom w:w="0" w:type="dxa"/>
            <w:right w:w="108" w:type="dxa"/>
          </w:tblCellMar>
        </w:tblPrEx>
        <w:trPr>
          <w:trHeight w:val="366" w:hRule="atLeast"/>
        </w:trPr>
        <w:tc>
          <w:tcPr>
            <w:tcW w:w="15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cs="宋体"/>
                <w:b/>
                <w:bCs/>
                <w:snapToGrid w:val="0"/>
                <w:kern w:val="0"/>
                <w:sz w:val="22"/>
                <w:lang w:bidi="ar"/>
              </w:rPr>
            </w:pPr>
          </w:p>
        </w:tc>
        <w:tc>
          <w:tcPr>
            <w:tcW w:w="43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cs="宋体"/>
                <w:b/>
                <w:bCs/>
                <w:snapToGrid w:val="0"/>
                <w:kern w:val="0"/>
                <w:sz w:val="22"/>
                <w:lang w:bidi="ar"/>
              </w:rPr>
            </w:pPr>
            <w:r>
              <w:rPr>
                <w:rFonts w:hint="eastAsia" w:ascii="宋体" w:hAnsi="宋体" w:cs="宋体"/>
                <w:b/>
                <w:bCs/>
                <w:snapToGrid w:val="0"/>
                <w:kern w:val="0"/>
                <w:sz w:val="22"/>
                <w:lang w:bidi="ar"/>
              </w:rPr>
              <w:t>合计</w:t>
            </w:r>
          </w:p>
        </w:tc>
        <w:tc>
          <w:tcPr>
            <w:tcW w:w="32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cs="宋体"/>
                <w:b/>
                <w:bCs/>
                <w:snapToGrid w:val="0"/>
                <w:kern w:val="0"/>
                <w:sz w:val="22"/>
                <w:lang w:bidi="ar"/>
              </w:rPr>
            </w:pPr>
            <w:r>
              <w:rPr>
                <w:rFonts w:hint="eastAsia" w:ascii="宋体" w:hAnsi="宋体" w:cs="宋体"/>
                <w:b/>
                <w:bCs/>
                <w:snapToGrid w:val="0"/>
                <w:kern w:val="0"/>
                <w:sz w:val="22"/>
                <w:lang w:bidi="ar"/>
              </w:rPr>
              <w:t>196032.43</w:t>
            </w:r>
          </w:p>
        </w:tc>
      </w:tr>
    </w:tbl>
    <w:p>
      <w:pPr>
        <w:spacing w:line="360" w:lineRule="auto"/>
        <w:ind w:firstLine="480" w:firstLineChars="200"/>
        <w:rPr>
          <w:rFonts w:hint="eastAsia" w:ascii="宋体" w:hAnsi="宋体" w:cs="宋体"/>
          <w:bCs/>
          <w:kern w:val="0"/>
          <w:sz w:val="24"/>
          <w:szCs w:val="36"/>
        </w:rPr>
      </w:pPr>
    </w:p>
    <w:p>
      <w:pPr>
        <w:pStyle w:val="5"/>
        <w:spacing w:line="360" w:lineRule="auto"/>
        <w:rPr>
          <w:rFonts w:hint="eastAsia" w:ascii="宋体" w:hAnsi="宋体" w:cs="宋体"/>
          <w:b/>
          <w:sz w:val="24"/>
          <w:szCs w:val="36"/>
        </w:rPr>
      </w:pPr>
      <w:r>
        <w:rPr>
          <w:rFonts w:hint="eastAsia" w:ascii="宋体" w:hAnsi="宋体" w:cs="宋体"/>
          <w:bCs/>
          <w:sz w:val="24"/>
          <w:szCs w:val="36"/>
        </w:rPr>
        <w:t xml:space="preserve">                  </w:t>
      </w:r>
      <w:r>
        <w:rPr>
          <w:rFonts w:hint="eastAsia" w:ascii="宋体" w:hAnsi="宋体" w:cs="宋体"/>
          <w:b/>
          <w:sz w:val="24"/>
          <w:szCs w:val="36"/>
        </w:rPr>
        <w:t xml:space="preserve"> 项目总投资组成表         单位：万元</w:t>
      </w:r>
    </w:p>
    <w:tbl>
      <w:tblPr>
        <w:tblStyle w:val="14"/>
        <w:tblW w:w="8937" w:type="dxa"/>
        <w:tblInd w:w="350" w:type="dxa"/>
        <w:tblLayout w:type="fixed"/>
        <w:tblCellMar>
          <w:top w:w="0" w:type="dxa"/>
          <w:left w:w="108" w:type="dxa"/>
          <w:bottom w:w="0" w:type="dxa"/>
          <w:right w:w="108" w:type="dxa"/>
        </w:tblCellMar>
      </w:tblPr>
      <w:tblGrid>
        <w:gridCol w:w="690"/>
        <w:gridCol w:w="4397"/>
        <w:gridCol w:w="1924"/>
        <w:gridCol w:w="1926"/>
      </w:tblGrid>
      <w:tr>
        <w:tblPrEx>
          <w:tblCellMar>
            <w:top w:w="0" w:type="dxa"/>
            <w:left w:w="108" w:type="dxa"/>
            <w:bottom w:w="0" w:type="dxa"/>
            <w:right w:w="108" w:type="dxa"/>
          </w:tblCellMar>
        </w:tblPrEx>
        <w:trPr>
          <w:trHeight w:val="525"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cs="宋体"/>
                <w:b/>
                <w:bCs/>
                <w:sz w:val="22"/>
                <w:lang w:bidi="ar"/>
              </w:rPr>
            </w:pPr>
            <w:r>
              <w:rPr>
                <w:rFonts w:hint="eastAsia" w:ascii="宋体" w:hAnsi="宋体" w:cs="宋体"/>
                <w:b/>
                <w:bCs/>
                <w:snapToGrid w:val="0"/>
                <w:kern w:val="0"/>
                <w:sz w:val="22"/>
                <w:lang w:bidi="ar"/>
              </w:rPr>
              <w:t>序号</w:t>
            </w:r>
          </w:p>
        </w:tc>
        <w:tc>
          <w:tcPr>
            <w:tcW w:w="43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cs="宋体"/>
                <w:b/>
                <w:bCs/>
                <w:sz w:val="22"/>
              </w:rPr>
            </w:pPr>
            <w:r>
              <w:rPr>
                <w:rFonts w:hint="eastAsia" w:ascii="宋体" w:hAnsi="宋体" w:cs="宋体"/>
                <w:b/>
                <w:bCs/>
                <w:snapToGrid w:val="0"/>
                <w:kern w:val="0"/>
                <w:sz w:val="22"/>
                <w:lang w:bidi="ar"/>
              </w:rPr>
              <w:t>费用名称</w:t>
            </w:r>
          </w:p>
        </w:tc>
        <w:tc>
          <w:tcPr>
            <w:tcW w:w="1924" w:type="dxa"/>
            <w:tcBorders>
              <w:top w:val="single" w:color="000000" w:sz="4" w:space="0"/>
              <w:left w:val="single" w:color="000000" w:sz="4" w:space="0"/>
              <w:bottom w:val="single" w:color="000000" w:sz="4" w:space="0"/>
              <w:right w:val="single" w:color="000000" w:sz="4" w:space="0"/>
            </w:tcBorders>
            <w:noWrap/>
            <w:vAlign w:val="center"/>
          </w:tcPr>
          <w:p>
            <w:pPr>
              <w:pStyle w:val="5"/>
              <w:keepNext w:val="0"/>
              <w:keepLines w:val="0"/>
              <w:suppressLineNumbers w:val="0"/>
              <w:spacing w:before="0" w:beforeAutospacing="0" w:after="0" w:afterAutospacing="0" w:line="360" w:lineRule="auto"/>
              <w:ind w:left="0" w:right="0" w:firstLine="600" w:firstLineChars="300"/>
              <w:rPr>
                <w:rFonts w:hint="eastAsia" w:ascii="宋体" w:hAnsi="宋体" w:cs="宋体"/>
              </w:rPr>
            </w:pPr>
            <w:r>
              <w:rPr>
                <w:rFonts w:hint="eastAsia" w:ascii="宋体" w:hAnsi="宋体" w:cs="宋体"/>
                <w:b/>
                <w:bCs/>
              </w:rPr>
              <w:t>金额</w:t>
            </w:r>
          </w:p>
        </w:tc>
        <w:tc>
          <w:tcPr>
            <w:tcW w:w="1926" w:type="dxa"/>
            <w:tcBorders>
              <w:top w:val="single" w:color="000000" w:sz="4" w:space="0"/>
              <w:left w:val="single" w:color="000000" w:sz="4" w:space="0"/>
              <w:bottom w:val="single" w:color="000000" w:sz="4" w:space="0"/>
              <w:right w:val="single" w:color="000000" w:sz="4" w:space="0"/>
            </w:tcBorders>
            <w:noWrap/>
            <w:vAlign w:val="center"/>
          </w:tcPr>
          <w:p>
            <w:pPr>
              <w:pStyle w:val="5"/>
              <w:keepNext w:val="0"/>
              <w:keepLines w:val="0"/>
              <w:suppressLineNumbers w:val="0"/>
              <w:spacing w:before="0" w:beforeAutospacing="0" w:after="0" w:afterAutospacing="0" w:line="360" w:lineRule="auto"/>
              <w:ind w:left="0" w:right="0"/>
              <w:rPr>
                <w:rFonts w:hint="eastAsia" w:ascii="宋体" w:hAnsi="宋体" w:cs="宋体"/>
                <w:b/>
                <w:bCs/>
                <w:snapToGrid w:val="0"/>
                <w:sz w:val="22"/>
                <w:lang w:bidi="ar"/>
              </w:rPr>
            </w:pPr>
            <w:r>
              <w:rPr>
                <w:rFonts w:hint="eastAsia" w:ascii="宋体" w:hAnsi="宋体" w:cs="宋体"/>
                <w:b/>
                <w:bCs/>
              </w:rPr>
              <w:t>总投资</w:t>
            </w:r>
          </w:p>
        </w:tc>
      </w:tr>
      <w:tr>
        <w:tblPrEx>
          <w:tblCellMar>
            <w:top w:w="0" w:type="dxa"/>
            <w:left w:w="108" w:type="dxa"/>
            <w:bottom w:w="0" w:type="dxa"/>
            <w:right w:w="108" w:type="dxa"/>
          </w:tblCellMar>
        </w:tblPrEx>
        <w:trPr>
          <w:trHeight w:val="537"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cs="宋体"/>
                <w:sz w:val="22"/>
                <w:lang w:bidi="ar"/>
              </w:rPr>
            </w:pPr>
            <w:r>
              <w:rPr>
                <w:rFonts w:hint="eastAsia" w:ascii="宋体" w:hAnsi="宋体" w:cs="宋体"/>
                <w:snapToGrid w:val="0"/>
                <w:kern w:val="0"/>
                <w:sz w:val="22"/>
                <w:lang w:bidi="ar"/>
              </w:rPr>
              <w:t>1</w:t>
            </w:r>
          </w:p>
        </w:tc>
        <w:tc>
          <w:tcPr>
            <w:tcW w:w="43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cs="宋体"/>
                <w:sz w:val="22"/>
              </w:rPr>
            </w:pPr>
            <w:r>
              <w:rPr>
                <w:rFonts w:hint="eastAsia" w:ascii="宋体" w:hAnsi="宋体" w:cs="宋体"/>
                <w:sz w:val="22"/>
              </w:rPr>
              <w:t>建安工程费（下浮3%后）</w:t>
            </w:r>
          </w:p>
        </w:tc>
        <w:tc>
          <w:tcPr>
            <w:tcW w:w="1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cs="宋体"/>
                <w:b/>
                <w:bCs/>
                <w:sz w:val="22"/>
              </w:rPr>
            </w:pPr>
            <w:r>
              <w:rPr>
                <w:rFonts w:hint="eastAsia" w:ascii="宋体" w:hAnsi="宋体" w:cs="宋体"/>
                <w:b/>
                <w:bCs/>
                <w:snapToGrid w:val="0"/>
                <w:kern w:val="0"/>
                <w:sz w:val="22"/>
                <w:lang w:bidi="ar"/>
              </w:rPr>
              <w:t>158293.21</w:t>
            </w:r>
          </w:p>
        </w:tc>
        <w:tc>
          <w:tcPr>
            <w:tcW w:w="1926"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cs="宋体"/>
                <w:b/>
                <w:bCs/>
                <w:snapToGrid w:val="0"/>
                <w:kern w:val="0"/>
                <w:sz w:val="22"/>
                <w:lang w:bidi="ar"/>
              </w:rPr>
            </w:pPr>
            <w:r>
              <w:rPr>
                <w:rFonts w:hint="eastAsia" w:ascii="宋体" w:hAnsi="宋体" w:cs="宋体"/>
                <w:b/>
                <w:bCs/>
                <w:snapToGrid w:val="0"/>
                <w:kern w:val="0"/>
                <w:sz w:val="22"/>
                <w:lang w:bidi="ar"/>
              </w:rPr>
              <w:t>200965.65</w:t>
            </w:r>
          </w:p>
        </w:tc>
      </w:tr>
      <w:tr>
        <w:tblPrEx>
          <w:tblCellMar>
            <w:top w:w="0" w:type="dxa"/>
            <w:left w:w="108" w:type="dxa"/>
            <w:bottom w:w="0" w:type="dxa"/>
            <w:right w:w="108" w:type="dxa"/>
          </w:tblCellMar>
        </w:tblPrEx>
        <w:trPr>
          <w:trHeight w:val="337"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cs="宋体"/>
                <w:sz w:val="22"/>
                <w:lang w:bidi="ar"/>
              </w:rPr>
            </w:pPr>
            <w:r>
              <w:rPr>
                <w:rFonts w:hint="eastAsia" w:ascii="宋体" w:hAnsi="宋体" w:cs="宋体"/>
                <w:snapToGrid w:val="0"/>
                <w:kern w:val="0"/>
                <w:sz w:val="22"/>
                <w:lang w:bidi="ar"/>
              </w:rPr>
              <w:t>2</w:t>
            </w:r>
          </w:p>
        </w:tc>
        <w:tc>
          <w:tcPr>
            <w:tcW w:w="43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cs="宋体"/>
                <w:sz w:val="22"/>
              </w:rPr>
            </w:pPr>
            <w:r>
              <w:rPr>
                <w:rFonts w:hint="eastAsia" w:ascii="宋体" w:hAnsi="宋体" w:cs="宋体"/>
                <w:sz w:val="22"/>
              </w:rPr>
              <w:t>工程建设其他费</w:t>
            </w:r>
          </w:p>
        </w:tc>
        <w:tc>
          <w:tcPr>
            <w:tcW w:w="1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cs="宋体"/>
                <w:b/>
                <w:bCs/>
                <w:sz w:val="22"/>
              </w:rPr>
            </w:pPr>
            <w:r>
              <w:rPr>
                <w:rFonts w:hint="eastAsia" w:ascii="宋体" w:hAnsi="宋体" w:cs="宋体"/>
                <w:b/>
                <w:bCs/>
                <w:snapToGrid w:val="0"/>
                <w:kern w:val="0"/>
                <w:sz w:val="22"/>
                <w:lang w:bidi="ar"/>
              </w:rPr>
              <w:t>20096.1</w:t>
            </w:r>
          </w:p>
        </w:tc>
        <w:tc>
          <w:tcPr>
            <w:tcW w:w="1926" w:type="dxa"/>
            <w:vMerge w:val="continue"/>
            <w:tcBorders>
              <w:left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cs="宋体"/>
                <w:b/>
                <w:bCs/>
                <w:snapToGrid w:val="0"/>
                <w:kern w:val="0"/>
                <w:sz w:val="22"/>
                <w:lang w:bidi="ar"/>
              </w:rPr>
            </w:pPr>
          </w:p>
        </w:tc>
      </w:tr>
      <w:tr>
        <w:tblPrEx>
          <w:tblCellMar>
            <w:top w:w="0" w:type="dxa"/>
            <w:left w:w="108" w:type="dxa"/>
            <w:bottom w:w="0" w:type="dxa"/>
            <w:right w:w="108" w:type="dxa"/>
          </w:tblCellMar>
        </w:tblPrEx>
        <w:trPr>
          <w:trHeight w:val="537"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cs="宋体"/>
                <w:sz w:val="22"/>
                <w:lang w:bidi="ar"/>
              </w:rPr>
            </w:pPr>
            <w:r>
              <w:rPr>
                <w:rFonts w:hint="eastAsia" w:ascii="宋体" w:hAnsi="宋体" w:cs="宋体"/>
                <w:snapToGrid w:val="0"/>
                <w:kern w:val="0"/>
                <w:sz w:val="22"/>
                <w:lang w:bidi="ar"/>
              </w:rPr>
              <w:t>3</w:t>
            </w:r>
          </w:p>
        </w:tc>
        <w:tc>
          <w:tcPr>
            <w:tcW w:w="43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cs="宋体"/>
                <w:sz w:val="22"/>
              </w:rPr>
            </w:pPr>
            <w:r>
              <w:rPr>
                <w:rFonts w:hint="eastAsia" w:ascii="宋体" w:hAnsi="宋体" w:cs="宋体"/>
                <w:sz w:val="22"/>
              </w:rPr>
              <w:t>工程预备费</w:t>
            </w:r>
          </w:p>
        </w:tc>
        <w:tc>
          <w:tcPr>
            <w:tcW w:w="1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cs="宋体"/>
                <w:b/>
                <w:bCs/>
                <w:sz w:val="22"/>
              </w:rPr>
            </w:pPr>
            <w:r>
              <w:rPr>
                <w:rFonts w:hint="eastAsia" w:ascii="宋体" w:hAnsi="宋体" w:cs="宋体"/>
                <w:b/>
                <w:bCs/>
                <w:snapToGrid w:val="0"/>
                <w:kern w:val="0"/>
                <w:sz w:val="22"/>
                <w:lang w:bidi="ar"/>
              </w:rPr>
              <w:t>12747.45</w:t>
            </w:r>
          </w:p>
        </w:tc>
        <w:tc>
          <w:tcPr>
            <w:tcW w:w="1926" w:type="dxa"/>
            <w:vMerge w:val="continue"/>
            <w:tcBorders>
              <w:left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cs="宋体"/>
                <w:b/>
                <w:bCs/>
                <w:snapToGrid w:val="0"/>
                <w:kern w:val="0"/>
                <w:sz w:val="22"/>
                <w:lang w:bidi="ar"/>
              </w:rPr>
            </w:pPr>
          </w:p>
        </w:tc>
      </w:tr>
      <w:tr>
        <w:tblPrEx>
          <w:tblCellMar>
            <w:top w:w="0" w:type="dxa"/>
            <w:left w:w="108" w:type="dxa"/>
            <w:bottom w:w="0" w:type="dxa"/>
            <w:right w:w="108" w:type="dxa"/>
          </w:tblCellMar>
        </w:tblPrEx>
        <w:trPr>
          <w:trHeight w:val="337"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cs="宋体"/>
                <w:sz w:val="22"/>
                <w:lang w:bidi="ar"/>
              </w:rPr>
            </w:pPr>
            <w:r>
              <w:rPr>
                <w:rFonts w:hint="eastAsia" w:ascii="宋体" w:hAnsi="宋体" w:cs="宋体"/>
                <w:snapToGrid w:val="0"/>
                <w:kern w:val="0"/>
                <w:sz w:val="22"/>
                <w:lang w:bidi="ar"/>
              </w:rPr>
              <w:t>4</w:t>
            </w:r>
          </w:p>
        </w:tc>
        <w:tc>
          <w:tcPr>
            <w:tcW w:w="43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cs="宋体"/>
                <w:sz w:val="22"/>
              </w:rPr>
            </w:pPr>
            <w:r>
              <w:rPr>
                <w:rFonts w:hint="eastAsia" w:ascii="宋体" w:hAnsi="宋体" w:cs="宋体"/>
                <w:sz w:val="22"/>
              </w:rPr>
              <w:t xml:space="preserve">铺底流动资金 </w:t>
            </w:r>
          </w:p>
        </w:tc>
        <w:tc>
          <w:tcPr>
            <w:tcW w:w="1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cs="宋体"/>
                <w:b/>
                <w:bCs/>
                <w:sz w:val="22"/>
              </w:rPr>
            </w:pPr>
            <w:r>
              <w:rPr>
                <w:rFonts w:hint="eastAsia" w:ascii="宋体" w:hAnsi="宋体" w:cs="宋体"/>
                <w:b/>
                <w:bCs/>
                <w:snapToGrid w:val="0"/>
                <w:kern w:val="0"/>
                <w:sz w:val="22"/>
                <w:lang w:bidi="ar"/>
              </w:rPr>
              <w:t>0</w:t>
            </w:r>
          </w:p>
        </w:tc>
        <w:tc>
          <w:tcPr>
            <w:tcW w:w="1926" w:type="dxa"/>
            <w:vMerge w:val="continue"/>
            <w:tcBorders>
              <w:left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cs="宋体"/>
                <w:b/>
                <w:bCs/>
                <w:snapToGrid w:val="0"/>
                <w:kern w:val="0"/>
                <w:sz w:val="22"/>
                <w:lang w:bidi="ar"/>
              </w:rPr>
            </w:pPr>
          </w:p>
        </w:tc>
      </w:tr>
      <w:tr>
        <w:tblPrEx>
          <w:tblCellMar>
            <w:top w:w="0" w:type="dxa"/>
            <w:left w:w="108" w:type="dxa"/>
            <w:bottom w:w="0" w:type="dxa"/>
            <w:right w:w="108" w:type="dxa"/>
          </w:tblCellMar>
        </w:tblPrEx>
        <w:trPr>
          <w:trHeight w:val="546"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cs="宋体"/>
                <w:b/>
                <w:bCs/>
                <w:sz w:val="22"/>
                <w:lang w:bidi="ar"/>
              </w:rPr>
            </w:pPr>
            <w:r>
              <w:rPr>
                <w:rFonts w:hint="eastAsia" w:ascii="宋体" w:hAnsi="宋体" w:cs="宋体"/>
                <w:b/>
                <w:bCs/>
                <w:snapToGrid w:val="0"/>
                <w:kern w:val="0"/>
                <w:sz w:val="22"/>
                <w:lang w:bidi="ar"/>
              </w:rPr>
              <w:t>5</w:t>
            </w:r>
          </w:p>
        </w:tc>
        <w:tc>
          <w:tcPr>
            <w:tcW w:w="43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cs="宋体"/>
                <w:b/>
                <w:bCs/>
                <w:sz w:val="22"/>
              </w:rPr>
            </w:pPr>
            <w:r>
              <w:rPr>
                <w:rFonts w:hint="eastAsia" w:ascii="宋体" w:hAnsi="宋体" w:cs="宋体"/>
                <w:sz w:val="22"/>
              </w:rPr>
              <w:t>建设期利息</w:t>
            </w:r>
          </w:p>
        </w:tc>
        <w:tc>
          <w:tcPr>
            <w:tcW w:w="1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cs="宋体"/>
                <w:b/>
                <w:bCs/>
                <w:sz w:val="22"/>
              </w:rPr>
            </w:pPr>
            <w:r>
              <w:rPr>
                <w:rFonts w:hint="eastAsia" w:ascii="宋体" w:hAnsi="宋体" w:cs="宋体"/>
                <w:b/>
                <w:bCs/>
                <w:snapToGrid w:val="0"/>
                <w:kern w:val="0"/>
                <w:sz w:val="22"/>
                <w:lang w:bidi="ar"/>
              </w:rPr>
              <w:t>9828.88</w:t>
            </w:r>
          </w:p>
        </w:tc>
        <w:tc>
          <w:tcPr>
            <w:tcW w:w="1926"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cs="宋体"/>
                <w:b/>
                <w:bCs/>
                <w:snapToGrid w:val="0"/>
                <w:kern w:val="0"/>
                <w:sz w:val="22"/>
                <w:lang w:bidi="ar"/>
              </w:rPr>
            </w:pPr>
          </w:p>
        </w:tc>
      </w:tr>
    </w:tbl>
    <w:p>
      <w:pPr>
        <w:pStyle w:val="5"/>
        <w:spacing w:line="360" w:lineRule="auto"/>
        <w:rPr>
          <w:rFonts w:hint="eastAsia" w:ascii="宋体" w:hAnsi="宋体" w:cs="宋体"/>
          <w:bCs/>
          <w:sz w:val="24"/>
          <w:szCs w:val="36"/>
        </w:rPr>
      </w:pPr>
    </w:p>
    <w:p>
      <w:pPr>
        <w:spacing w:line="360" w:lineRule="auto"/>
        <w:rPr>
          <w:rFonts w:hint="eastAsia" w:ascii="宋体" w:hAnsi="宋体" w:cs="宋体"/>
          <w:kern w:val="0"/>
          <w:sz w:val="24"/>
          <w:szCs w:val="36"/>
        </w:rPr>
      </w:pPr>
      <w:r>
        <w:rPr>
          <w:rFonts w:hint="eastAsia" w:ascii="宋体" w:hAnsi="宋体" w:cs="宋体"/>
          <w:kern w:val="0"/>
          <w:sz w:val="24"/>
          <w:szCs w:val="36"/>
        </w:rPr>
        <w:t>运作方式：BOT</w:t>
      </w:r>
    </w:p>
    <w:p>
      <w:pPr>
        <w:pStyle w:val="5"/>
        <w:spacing w:line="360" w:lineRule="auto"/>
        <w:ind w:firstLine="0"/>
        <w:rPr>
          <w:rFonts w:hint="eastAsia" w:ascii="宋体" w:hAnsi="宋体" w:cs="宋体"/>
          <w:sz w:val="24"/>
          <w:szCs w:val="36"/>
        </w:rPr>
      </w:pPr>
      <w:r>
        <w:rPr>
          <w:rFonts w:hint="eastAsia" w:ascii="宋体" w:hAnsi="宋体" w:cs="宋体"/>
          <w:sz w:val="24"/>
          <w:szCs w:val="36"/>
        </w:rPr>
        <w:t>资金来源：根据《国务院关于调整和完善固定资产投资项目资本金制度的通知》（国发〔2015〕51号）中关于项目资本金制度的规定，本项目资本金比例为20%，由社会资本出资缴纳，其余资金来源为银行贷款、信托基金或者股东借款等融资方式。如项目公司未能依据本身资质及应收账款完成融资，则社会资本方应通过股东借款或补充担保等方式确保项目融资到位。政府方不为项目融资提供任何担保。如因社会资本以非自有资金出资而造成项目违规或延误，则社会资本需承担由此造成的所有损失;因出资不及时所造成的融资延后或工期延后的责任由相应股东承担。项目公司可以为本项目融资之目的，经实施机构书面同意，将其在 PPP 合同项下的各项权益（如预期收益权、保险受益权等）设置抵押、质押或以其它方式设置担保权益。为加快项目推进实施，PPP合同签订后一个月内，社会资本方应保证约 10%的资本金（4000 万元）拨付到项目公司账上作为启动资金。</w:t>
      </w:r>
    </w:p>
    <w:p>
      <w:pPr>
        <w:spacing w:before="63" w:line="385" w:lineRule="exact"/>
        <w:ind w:left="12"/>
        <w:outlineLvl w:val="1"/>
        <w:rPr>
          <w:rFonts w:ascii="黑体" w:hAnsi="黑体" w:eastAsia="黑体" w:cs="黑体"/>
          <w:sz w:val="29"/>
          <w:szCs w:val="29"/>
        </w:rPr>
      </w:pPr>
      <w:r>
        <w:rPr>
          <w:rFonts w:ascii="Times New Roman" w:hAnsi="Times New Roman" w:eastAsia="Times New Roman" w:cs="Times New Roman"/>
          <w:spacing w:val="-1"/>
          <w:position w:val="2"/>
          <w:sz w:val="29"/>
          <w:szCs w:val="29"/>
        </w:rPr>
        <w:t>3</w:t>
      </w:r>
      <w:r>
        <w:rPr>
          <w:rFonts w:ascii="Times New Roman" w:hAnsi="Times New Roman" w:eastAsia="Times New Roman" w:cs="Times New Roman"/>
          <w:position w:val="2"/>
          <w:sz w:val="29"/>
          <w:szCs w:val="29"/>
        </w:rPr>
        <w:t xml:space="preserve"> </w:t>
      </w:r>
      <w:r>
        <w:rPr>
          <w:rFonts w:ascii="黑体" w:hAnsi="黑体" w:eastAsia="黑体" w:cs="黑体"/>
          <w:position w:val="2"/>
          <w:sz w:val="29"/>
          <w:szCs w:val="29"/>
        </w:rPr>
        <w:t>．投标人资格要求</w:t>
      </w:r>
    </w:p>
    <w:p>
      <w:pPr>
        <w:spacing w:before="175" w:line="226" w:lineRule="auto"/>
        <w:ind w:left="489"/>
        <w:rPr>
          <w:rFonts w:ascii="宋体" w:hAnsi="宋体" w:eastAsia="宋体" w:cs="宋体"/>
          <w:sz w:val="23"/>
          <w:szCs w:val="23"/>
        </w:rPr>
      </w:pPr>
      <w:r>
        <w:rPr>
          <w:rFonts w:ascii="Times New Roman" w:hAnsi="Times New Roman" w:eastAsia="Times New Roman" w:cs="Times New Roman"/>
          <w:spacing w:val="12"/>
          <w:sz w:val="23"/>
          <w:szCs w:val="23"/>
        </w:rPr>
        <w:t>3.</w:t>
      </w:r>
      <w:r>
        <w:rPr>
          <w:rFonts w:hint="eastAsia" w:ascii="Times New Roman" w:hAnsi="Times New Roman" w:eastAsia="宋体" w:cs="Times New Roman"/>
          <w:spacing w:val="12"/>
          <w:sz w:val="23"/>
          <w:szCs w:val="23"/>
          <w:lang w:val="en-US" w:eastAsia="zh-CN"/>
        </w:rPr>
        <w:t xml:space="preserve">1 </w:t>
      </w:r>
      <w:r>
        <w:rPr>
          <w:rFonts w:ascii="宋体" w:hAnsi="宋体" w:eastAsia="宋体" w:cs="宋体"/>
          <w:spacing w:val="6"/>
          <w:sz w:val="23"/>
          <w:szCs w:val="23"/>
        </w:rPr>
        <w:t>投标人应为已经通过本项目资格预审，并回函确认参加投标的投标人。</w:t>
      </w:r>
    </w:p>
    <w:p>
      <w:pPr>
        <w:spacing w:before="127" w:line="226" w:lineRule="auto"/>
        <w:ind w:left="489"/>
        <w:rPr>
          <w:rFonts w:ascii="宋体" w:hAnsi="宋体" w:eastAsia="宋体" w:cs="宋体"/>
          <w:sz w:val="23"/>
          <w:szCs w:val="23"/>
        </w:rPr>
      </w:pPr>
      <w:r>
        <w:rPr>
          <w:rFonts w:ascii="Times New Roman" w:hAnsi="Times New Roman" w:eastAsia="Times New Roman" w:cs="Times New Roman"/>
          <w:spacing w:val="11"/>
          <w:sz w:val="23"/>
          <w:szCs w:val="23"/>
        </w:rPr>
        <w:t>3</w:t>
      </w:r>
      <w:r>
        <w:rPr>
          <w:rFonts w:ascii="Times New Roman" w:hAnsi="Times New Roman" w:eastAsia="Times New Roman" w:cs="Times New Roman"/>
          <w:spacing w:val="8"/>
          <w:sz w:val="23"/>
          <w:szCs w:val="23"/>
        </w:rPr>
        <w:t xml:space="preserve">.2  </w:t>
      </w:r>
      <w:r>
        <w:rPr>
          <w:rFonts w:ascii="宋体" w:hAnsi="宋体" w:eastAsia="宋体" w:cs="宋体"/>
          <w:spacing w:val="8"/>
          <w:sz w:val="23"/>
          <w:szCs w:val="23"/>
        </w:rPr>
        <w:t>本次招标不接受未参加资格预审的投标人参加投标。</w:t>
      </w:r>
    </w:p>
    <w:p>
      <w:pPr>
        <w:spacing w:before="66" w:line="388" w:lineRule="exact"/>
        <w:ind w:left="4"/>
        <w:outlineLvl w:val="1"/>
        <w:rPr>
          <w:rFonts w:ascii="黑体" w:hAnsi="黑体" w:eastAsia="黑体" w:cs="黑体"/>
          <w:sz w:val="29"/>
          <w:szCs w:val="29"/>
        </w:rPr>
      </w:pPr>
      <w:bookmarkStart w:id="7" w:name="_bookmark5"/>
      <w:bookmarkEnd w:id="7"/>
      <w:r>
        <w:rPr>
          <w:rFonts w:ascii="Times New Roman" w:hAnsi="Times New Roman" w:eastAsia="Times New Roman" w:cs="Times New Roman"/>
          <w:spacing w:val="1"/>
          <w:position w:val="2"/>
          <w:sz w:val="29"/>
          <w:szCs w:val="29"/>
        </w:rPr>
        <w:t xml:space="preserve">4 </w:t>
      </w:r>
      <w:r>
        <w:rPr>
          <w:rFonts w:ascii="黑体" w:hAnsi="黑体" w:eastAsia="黑体" w:cs="黑体"/>
          <w:spacing w:val="1"/>
          <w:position w:val="2"/>
          <w:sz w:val="29"/>
          <w:szCs w:val="29"/>
        </w:rPr>
        <w:t>．招标文</w:t>
      </w:r>
      <w:r>
        <w:rPr>
          <w:rFonts w:ascii="黑体" w:hAnsi="黑体" w:eastAsia="黑体" w:cs="黑体"/>
          <w:position w:val="2"/>
          <w:sz w:val="29"/>
          <w:szCs w:val="29"/>
        </w:rPr>
        <w:t>件的获取</w:t>
      </w:r>
    </w:p>
    <w:p>
      <w:pPr>
        <w:spacing w:before="172" w:line="227" w:lineRule="auto"/>
        <w:ind w:left="483"/>
        <w:rPr>
          <w:rFonts w:ascii="宋体" w:hAnsi="宋体" w:eastAsia="宋体" w:cs="宋体"/>
          <w:sz w:val="23"/>
          <w:szCs w:val="23"/>
        </w:rPr>
      </w:pPr>
      <w:r>
        <w:rPr>
          <w:rFonts w:ascii="Times New Roman" w:hAnsi="Times New Roman" w:eastAsia="Times New Roman" w:cs="Times New Roman"/>
          <w:spacing w:val="4"/>
          <w:sz w:val="23"/>
          <w:szCs w:val="23"/>
        </w:rPr>
        <w:t>4. 1</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rPr>
        <w:t>电子招标文件获取</w:t>
      </w:r>
    </w:p>
    <w:p>
      <w:pPr>
        <w:tabs>
          <w:tab w:val="left" w:pos="135"/>
        </w:tabs>
        <w:spacing w:before="123" w:line="329" w:lineRule="auto"/>
        <w:ind w:left="8" w:right="80" w:firstLine="485"/>
        <w:rPr>
          <w:rFonts w:hint="eastAsia" w:ascii="宋体" w:hAnsi="宋体" w:eastAsia="宋体" w:cs="宋体"/>
          <w:spacing w:val="8"/>
          <w:sz w:val="23"/>
          <w:szCs w:val="23"/>
          <w:lang w:eastAsia="zh-CN"/>
        </w:rPr>
      </w:pPr>
      <w:r>
        <w:rPr>
          <w:rFonts w:ascii="宋体" w:hAnsi="宋体" w:eastAsia="宋体" w:cs="宋体"/>
          <w:spacing w:val="4"/>
          <w:sz w:val="23"/>
          <w:szCs w:val="23"/>
        </w:rPr>
        <w:t>凡有意参加投标者，请于</w:t>
      </w:r>
      <w:r>
        <w:rPr>
          <w:rFonts w:hint="eastAsia" w:ascii="宋体" w:hAnsi="宋体" w:cs="宋体"/>
          <w:b/>
          <w:kern w:val="0"/>
          <w:sz w:val="24"/>
          <w:szCs w:val="36"/>
          <w:u w:val="single"/>
        </w:rPr>
        <w:t>2022年</w:t>
      </w:r>
      <w:r>
        <w:rPr>
          <w:rFonts w:hint="eastAsia" w:ascii="宋体" w:hAnsi="宋体" w:cs="宋体"/>
          <w:b/>
          <w:kern w:val="0"/>
          <w:sz w:val="24"/>
          <w:szCs w:val="36"/>
          <w:u w:val="single"/>
          <w:lang w:val="en-US" w:eastAsia="zh-CN"/>
        </w:rPr>
        <w:t>11</w:t>
      </w:r>
      <w:r>
        <w:rPr>
          <w:rFonts w:hint="eastAsia" w:ascii="宋体" w:hAnsi="宋体" w:cs="宋体"/>
          <w:b/>
          <w:kern w:val="0"/>
          <w:sz w:val="24"/>
          <w:szCs w:val="36"/>
          <w:u w:val="single"/>
        </w:rPr>
        <w:t>月2</w:t>
      </w:r>
      <w:r>
        <w:rPr>
          <w:rFonts w:hint="eastAsia" w:ascii="宋体" w:hAnsi="宋体" w:cs="宋体"/>
          <w:b/>
          <w:kern w:val="0"/>
          <w:sz w:val="24"/>
          <w:szCs w:val="36"/>
          <w:u w:val="single"/>
          <w:lang w:val="en-US" w:eastAsia="zh-CN"/>
        </w:rPr>
        <w:t>3</w:t>
      </w:r>
      <w:r>
        <w:rPr>
          <w:rFonts w:hint="eastAsia" w:ascii="宋体" w:hAnsi="宋体" w:cs="宋体"/>
          <w:b/>
          <w:kern w:val="0"/>
          <w:sz w:val="24"/>
          <w:szCs w:val="36"/>
          <w:u w:val="single"/>
        </w:rPr>
        <w:t>日08：30时起至2022年</w:t>
      </w:r>
      <w:r>
        <w:rPr>
          <w:rFonts w:hint="eastAsia" w:ascii="宋体" w:hAnsi="宋体" w:cs="宋体"/>
          <w:b/>
          <w:kern w:val="0"/>
          <w:sz w:val="24"/>
          <w:szCs w:val="36"/>
          <w:u w:val="single"/>
          <w:lang w:val="en-US" w:eastAsia="zh-CN"/>
        </w:rPr>
        <w:t>12</w:t>
      </w:r>
      <w:r>
        <w:rPr>
          <w:rFonts w:hint="eastAsia" w:ascii="宋体" w:hAnsi="宋体" w:cs="宋体"/>
          <w:b/>
          <w:kern w:val="0"/>
          <w:sz w:val="24"/>
          <w:szCs w:val="36"/>
          <w:u w:val="single"/>
        </w:rPr>
        <w:t>月</w:t>
      </w:r>
      <w:r>
        <w:rPr>
          <w:rFonts w:hint="eastAsia" w:ascii="宋体" w:hAnsi="宋体" w:cs="宋体"/>
          <w:b/>
          <w:kern w:val="0"/>
          <w:sz w:val="24"/>
          <w:szCs w:val="36"/>
          <w:u w:val="single"/>
          <w:lang w:val="en-US" w:eastAsia="zh-CN"/>
        </w:rPr>
        <w:t>02</w:t>
      </w:r>
      <w:r>
        <w:rPr>
          <w:rFonts w:hint="eastAsia" w:ascii="宋体" w:hAnsi="宋体" w:cs="宋体"/>
          <w:b/>
          <w:kern w:val="0"/>
          <w:sz w:val="24"/>
          <w:szCs w:val="36"/>
          <w:u w:val="single"/>
        </w:rPr>
        <w:t>日</w:t>
      </w:r>
      <w:r>
        <w:rPr>
          <w:rFonts w:hint="eastAsia" w:ascii="宋体" w:hAnsi="宋体" w:cs="宋体"/>
          <w:b/>
          <w:kern w:val="0"/>
          <w:sz w:val="24"/>
          <w:szCs w:val="36"/>
          <w:u w:val="single"/>
          <w:lang w:val="en-US" w:eastAsia="zh-CN"/>
        </w:rPr>
        <w:t>23</w:t>
      </w:r>
      <w:r>
        <w:rPr>
          <w:rFonts w:hint="eastAsia" w:ascii="宋体" w:hAnsi="宋体" w:cs="宋体"/>
          <w:b/>
          <w:kern w:val="0"/>
          <w:sz w:val="24"/>
          <w:szCs w:val="36"/>
          <w:u w:val="single"/>
        </w:rPr>
        <w:t>：30时止（北京时间）</w:t>
      </w:r>
      <w:r>
        <w:rPr>
          <w:rFonts w:hint="eastAsia" w:ascii="宋体" w:hAnsi="宋体" w:eastAsia="宋体" w:cs="宋体"/>
          <w:b w:val="0"/>
          <w:bCs/>
          <w:kern w:val="0"/>
          <w:sz w:val="24"/>
          <w:szCs w:val="36"/>
          <w:u w:val="none"/>
          <w:lang w:eastAsia="zh-CN"/>
        </w:rPr>
        <w:t>获取</w:t>
      </w:r>
      <w:r>
        <w:rPr>
          <w:rFonts w:ascii="宋体" w:hAnsi="宋体" w:eastAsia="宋体" w:cs="宋体"/>
          <w:spacing w:val="4"/>
          <w:sz w:val="23"/>
          <w:szCs w:val="23"/>
        </w:rPr>
        <w:t>招标文件</w:t>
      </w:r>
      <w:r>
        <w:rPr>
          <w:rFonts w:ascii="宋体" w:hAnsi="宋体" w:eastAsia="宋体" w:cs="宋体"/>
          <w:spacing w:val="-19"/>
          <w:sz w:val="23"/>
          <w:szCs w:val="23"/>
        </w:rPr>
        <w:t xml:space="preserve"> ，  进 入 全 国 公 共 资 源 交 易 平 台 ( 海 南 省 )</w:t>
      </w:r>
      <w:r>
        <w:rPr>
          <w:rFonts w:ascii="宋体" w:hAnsi="宋体" w:eastAsia="宋体" w:cs="宋体"/>
          <w:sz w:val="23"/>
          <w:szCs w:val="23"/>
        </w:rPr>
        <w:t xml:space="preserve"> </w:t>
      </w:r>
      <w:r>
        <w:rPr>
          <w:rFonts w:ascii="宋体" w:hAnsi="宋体" w:eastAsia="宋体" w:cs="宋体"/>
          <w:sz w:val="23"/>
          <w:szCs w:val="23"/>
        </w:rPr>
        <w:tab/>
      </w:r>
      <w:r>
        <w:rPr>
          <w:rFonts w:ascii="宋体" w:hAnsi="宋体" w:eastAsia="宋体" w:cs="宋体"/>
          <w:spacing w:val="16"/>
          <w:sz w:val="23"/>
          <w:szCs w:val="23"/>
        </w:rPr>
        <w:t>(</w:t>
      </w:r>
      <w:r>
        <w:fldChar w:fldCharType="begin"/>
      </w:r>
      <w:r>
        <w:instrText xml:space="preserve"> HYPERLINK "http://zw.hainan.gov.cn/ggzy/" </w:instrText>
      </w:r>
      <w:r>
        <w:fldChar w:fldCharType="separate"/>
      </w:r>
      <w:r>
        <w:rPr>
          <w:rFonts w:ascii="Times New Roman" w:hAnsi="Times New Roman" w:eastAsia="Times New Roman" w:cs="Times New Roman"/>
          <w:sz w:val="23"/>
          <w:szCs w:val="23"/>
        </w:rPr>
        <w:t>http</w:t>
      </w:r>
      <w:r>
        <w:rPr>
          <w:rFonts w:ascii="Times New Roman" w:hAnsi="Times New Roman" w:eastAsia="Times New Roman" w:cs="Times New Roman"/>
          <w:spacing w:val="16"/>
          <w:sz w:val="23"/>
          <w:szCs w:val="23"/>
        </w:rPr>
        <w:t>:/</w:t>
      </w:r>
      <w:r>
        <w:rPr>
          <w:rFonts w:ascii="Times New Roman" w:hAnsi="Times New Roman" w:eastAsia="Times New Roman" w:cs="Times New Roman"/>
          <w:spacing w:val="8"/>
          <w:sz w:val="23"/>
          <w:szCs w:val="23"/>
        </w:rPr>
        <w:t>/</w:t>
      </w:r>
      <w:r>
        <w:rPr>
          <w:rFonts w:ascii="Times New Roman" w:hAnsi="Times New Roman" w:eastAsia="Times New Roman" w:cs="Times New Roman"/>
          <w:sz w:val="23"/>
          <w:szCs w:val="23"/>
        </w:rPr>
        <w:t>zw</w:t>
      </w:r>
      <w:r>
        <w:rPr>
          <w:rFonts w:ascii="Times New Roman" w:hAnsi="Times New Roman" w:eastAsia="Times New Roman" w:cs="Times New Roman"/>
          <w:spacing w:val="8"/>
          <w:sz w:val="23"/>
          <w:szCs w:val="23"/>
        </w:rPr>
        <w:t>.</w:t>
      </w:r>
      <w:r>
        <w:rPr>
          <w:rFonts w:ascii="Times New Roman" w:hAnsi="Times New Roman" w:eastAsia="Times New Roman" w:cs="Times New Roman"/>
          <w:sz w:val="23"/>
          <w:szCs w:val="23"/>
        </w:rPr>
        <w:t>hainan</w:t>
      </w:r>
      <w:r>
        <w:rPr>
          <w:rFonts w:ascii="Times New Roman" w:hAnsi="Times New Roman" w:eastAsia="Times New Roman" w:cs="Times New Roman"/>
          <w:spacing w:val="8"/>
          <w:sz w:val="23"/>
          <w:szCs w:val="23"/>
        </w:rPr>
        <w:t>.</w:t>
      </w:r>
      <w:r>
        <w:rPr>
          <w:rFonts w:ascii="Times New Roman" w:hAnsi="Times New Roman" w:eastAsia="Times New Roman" w:cs="Times New Roman"/>
          <w:sz w:val="23"/>
          <w:szCs w:val="23"/>
        </w:rPr>
        <w:t>gov</w:t>
      </w:r>
      <w:r>
        <w:rPr>
          <w:rFonts w:ascii="Times New Roman" w:hAnsi="Times New Roman" w:eastAsia="Times New Roman" w:cs="Times New Roman"/>
          <w:spacing w:val="8"/>
          <w:sz w:val="23"/>
          <w:szCs w:val="23"/>
        </w:rPr>
        <w:t>.</w:t>
      </w:r>
      <w:r>
        <w:rPr>
          <w:rFonts w:ascii="Times New Roman" w:hAnsi="Times New Roman" w:eastAsia="Times New Roman" w:cs="Times New Roman"/>
          <w:sz w:val="23"/>
          <w:szCs w:val="23"/>
        </w:rPr>
        <w:t>cn</w:t>
      </w:r>
      <w:r>
        <w:rPr>
          <w:rFonts w:ascii="Times New Roman" w:hAnsi="Times New Roman" w:eastAsia="Times New Roman" w:cs="Times New Roman"/>
          <w:spacing w:val="8"/>
          <w:sz w:val="23"/>
          <w:szCs w:val="23"/>
        </w:rPr>
        <w:t>/</w:t>
      </w:r>
      <w:r>
        <w:rPr>
          <w:rFonts w:ascii="Times New Roman" w:hAnsi="Times New Roman" w:eastAsia="Times New Roman" w:cs="Times New Roman"/>
          <w:sz w:val="23"/>
          <w:szCs w:val="23"/>
        </w:rPr>
        <w:t>ggzy</w:t>
      </w:r>
      <w:r>
        <w:rPr>
          <w:rFonts w:ascii="Times New Roman" w:hAnsi="Times New Roman" w:eastAsia="Times New Roman" w:cs="Times New Roman"/>
          <w:spacing w:val="8"/>
          <w:sz w:val="23"/>
          <w:szCs w:val="23"/>
        </w:rPr>
        <w:t>/</w:t>
      </w:r>
      <w:r>
        <w:rPr>
          <w:rFonts w:ascii="Times New Roman" w:hAnsi="Times New Roman" w:eastAsia="Times New Roman" w:cs="Times New Roman"/>
          <w:spacing w:val="8"/>
          <w:sz w:val="23"/>
          <w:szCs w:val="23"/>
        </w:rPr>
        <w:fldChar w:fldCharType="end"/>
      </w:r>
      <w:r>
        <w:rPr>
          <w:rFonts w:ascii="宋体" w:hAnsi="宋体" w:eastAsia="宋体" w:cs="宋体"/>
          <w:spacing w:val="8"/>
          <w:sz w:val="23"/>
          <w:szCs w:val="23"/>
        </w:rPr>
        <w:t>) ，凭企业数字证书 (</w:t>
      </w:r>
      <w:r>
        <w:rPr>
          <w:rFonts w:ascii="Times New Roman" w:hAnsi="Times New Roman" w:eastAsia="Times New Roman" w:cs="Times New Roman"/>
          <w:sz w:val="23"/>
          <w:szCs w:val="23"/>
        </w:rPr>
        <w:t>CA</w:t>
      </w:r>
      <w:r>
        <w:rPr>
          <w:rFonts w:ascii="宋体" w:hAnsi="宋体" w:eastAsia="宋体" w:cs="宋体"/>
          <w:spacing w:val="8"/>
          <w:sz w:val="23"/>
          <w:szCs w:val="23"/>
        </w:rPr>
        <w:t>) 在网上获取电子招标文件</w:t>
      </w:r>
      <w:r>
        <w:rPr>
          <w:rFonts w:ascii="宋体" w:hAnsi="宋体" w:eastAsia="宋体" w:cs="宋体"/>
          <w:sz w:val="23"/>
          <w:szCs w:val="23"/>
        </w:rPr>
        <w:t xml:space="preserve"> </w:t>
      </w:r>
      <w:r>
        <w:rPr>
          <w:rFonts w:ascii="宋体" w:hAnsi="宋体" w:eastAsia="宋体" w:cs="宋体"/>
          <w:spacing w:val="20"/>
          <w:sz w:val="23"/>
          <w:szCs w:val="23"/>
        </w:rPr>
        <w:t>及</w:t>
      </w:r>
      <w:r>
        <w:rPr>
          <w:rFonts w:ascii="宋体" w:hAnsi="宋体" w:eastAsia="宋体" w:cs="宋体"/>
          <w:spacing w:val="11"/>
          <w:sz w:val="23"/>
          <w:szCs w:val="23"/>
        </w:rPr>
        <w:t>其它招标资料，数字证书 (</w:t>
      </w:r>
      <w:r>
        <w:rPr>
          <w:rFonts w:ascii="Times New Roman" w:hAnsi="Times New Roman" w:eastAsia="Times New Roman" w:cs="Times New Roman"/>
          <w:sz w:val="23"/>
          <w:szCs w:val="23"/>
        </w:rPr>
        <w:t>CA</w:t>
      </w:r>
      <w:r>
        <w:rPr>
          <w:rFonts w:ascii="宋体" w:hAnsi="宋体" w:eastAsia="宋体" w:cs="宋体"/>
          <w:spacing w:val="11"/>
          <w:sz w:val="23"/>
          <w:szCs w:val="23"/>
        </w:rPr>
        <w:t>) 详见其办理流程。未办理企业数字证书 (</w:t>
      </w:r>
      <w:r>
        <w:rPr>
          <w:rFonts w:ascii="Times New Roman" w:hAnsi="Times New Roman" w:eastAsia="Times New Roman" w:cs="Times New Roman"/>
          <w:sz w:val="23"/>
          <w:szCs w:val="23"/>
        </w:rPr>
        <w:t>CA</w:t>
      </w:r>
      <w:r>
        <w:rPr>
          <w:rFonts w:ascii="宋体" w:hAnsi="宋体" w:eastAsia="宋体" w:cs="宋体"/>
          <w:spacing w:val="11"/>
          <w:sz w:val="23"/>
          <w:szCs w:val="23"/>
        </w:rPr>
        <w:t>)</w:t>
      </w:r>
      <w:r>
        <w:rPr>
          <w:rFonts w:ascii="宋体" w:hAnsi="宋体" w:eastAsia="宋体" w:cs="宋体"/>
          <w:sz w:val="23"/>
          <w:szCs w:val="23"/>
        </w:rPr>
        <w:t xml:space="preserve"> </w:t>
      </w:r>
      <w:r>
        <w:rPr>
          <w:rFonts w:ascii="宋体" w:hAnsi="宋体" w:eastAsia="宋体" w:cs="宋体"/>
          <w:spacing w:val="10"/>
          <w:sz w:val="23"/>
          <w:szCs w:val="23"/>
        </w:rPr>
        <w:t>的企业需要按照全国公共资源交易平台 (海南省) 电子认证的要求，办理企业数</w:t>
      </w:r>
      <w:r>
        <w:rPr>
          <w:rFonts w:ascii="宋体" w:hAnsi="宋体" w:eastAsia="宋体" w:cs="宋体"/>
          <w:spacing w:val="7"/>
          <w:sz w:val="23"/>
          <w:szCs w:val="23"/>
        </w:rPr>
        <w:t>字</w:t>
      </w:r>
      <w:r>
        <w:rPr>
          <w:rFonts w:ascii="宋体" w:hAnsi="宋体" w:eastAsia="宋体" w:cs="宋体"/>
          <w:spacing w:val="10"/>
          <w:sz w:val="23"/>
          <w:szCs w:val="23"/>
        </w:rPr>
        <w:t>证书，并在全国公共资源交易平台 (海南省) 电子服务系统完成注册通过后，便</w:t>
      </w:r>
      <w:r>
        <w:rPr>
          <w:rFonts w:ascii="宋体" w:hAnsi="宋体" w:eastAsia="宋体" w:cs="宋体"/>
          <w:spacing w:val="7"/>
          <w:sz w:val="23"/>
          <w:szCs w:val="23"/>
        </w:rPr>
        <w:t>可</w:t>
      </w:r>
      <w:r>
        <w:rPr>
          <w:rFonts w:ascii="宋体" w:hAnsi="宋体" w:eastAsia="宋体" w:cs="宋体"/>
          <w:spacing w:val="8"/>
          <w:sz w:val="23"/>
          <w:szCs w:val="23"/>
        </w:rPr>
        <w:t>获取电子招标文件</w:t>
      </w:r>
      <w:r>
        <w:rPr>
          <w:rFonts w:hint="eastAsia" w:ascii="宋体" w:hAnsi="宋体" w:eastAsia="宋体" w:cs="宋体"/>
          <w:spacing w:val="8"/>
          <w:sz w:val="23"/>
          <w:szCs w:val="23"/>
          <w:lang w:eastAsia="zh-CN"/>
        </w:rPr>
        <w:t>。</w:t>
      </w:r>
    </w:p>
    <w:p>
      <w:pPr>
        <w:spacing w:before="94" w:line="385" w:lineRule="exact"/>
        <w:ind w:left="28"/>
        <w:outlineLvl w:val="1"/>
        <w:rPr>
          <w:rFonts w:ascii="黑体" w:hAnsi="黑体" w:eastAsia="黑体" w:cs="黑体"/>
          <w:sz w:val="29"/>
          <w:szCs w:val="29"/>
        </w:rPr>
      </w:pPr>
      <w:bookmarkStart w:id="8" w:name="_bookmark6"/>
      <w:bookmarkEnd w:id="8"/>
      <w:r>
        <w:rPr>
          <w:rFonts w:ascii="Times New Roman" w:hAnsi="Times New Roman" w:eastAsia="Times New Roman" w:cs="Times New Roman"/>
          <w:spacing w:val="4"/>
          <w:position w:val="2"/>
          <w:sz w:val="29"/>
          <w:szCs w:val="29"/>
        </w:rPr>
        <w:t xml:space="preserve">5 </w:t>
      </w:r>
      <w:r>
        <w:rPr>
          <w:rFonts w:ascii="黑体" w:hAnsi="黑体" w:eastAsia="黑体" w:cs="黑体"/>
          <w:spacing w:val="4"/>
          <w:position w:val="2"/>
          <w:sz w:val="29"/>
          <w:szCs w:val="29"/>
        </w:rPr>
        <w:t>．投</w:t>
      </w:r>
      <w:r>
        <w:rPr>
          <w:rFonts w:ascii="黑体" w:hAnsi="黑体" w:eastAsia="黑体" w:cs="黑体"/>
          <w:spacing w:val="2"/>
          <w:position w:val="2"/>
          <w:sz w:val="29"/>
          <w:szCs w:val="29"/>
        </w:rPr>
        <w:t>标文件递交及相关事宜</w:t>
      </w:r>
    </w:p>
    <w:p>
      <w:pPr>
        <w:spacing w:before="175" w:line="323" w:lineRule="auto"/>
        <w:ind w:left="23" w:right="35" w:firstLine="481"/>
        <w:rPr>
          <w:rFonts w:ascii="宋体" w:hAnsi="宋体" w:eastAsia="宋体" w:cs="宋体"/>
          <w:sz w:val="23"/>
          <w:szCs w:val="23"/>
        </w:rPr>
      </w:pPr>
      <w:r>
        <w:rPr>
          <w:rFonts w:ascii="Times New Roman" w:hAnsi="Times New Roman" w:eastAsia="Times New Roman" w:cs="Times New Roman"/>
          <w:spacing w:val="-23"/>
          <w:sz w:val="23"/>
          <w:szCs w:val="23"/>
        </w:rPr>
        <w:t>5</w:t>
      </w:r>
      <w:r>
        <w:rPr>
          <w:rFonts w:ascii="Times New Roman" w:hAnsi="Times New Roman" w:eastAsia="Times New Roman" w:cs="Times New Roman"/>
          <w:spacing w:val="-20"/>
          <w:sz w:val="23"/>
          <w:szCs w:val="23"/>
        </w:rPr>
        <w:t xml:space="preserve">. 1  </w:t>
      </w:r>
      <w:r>
        <w:rPr>
          <w:rFonts w:ascii="宋体" w:hAnsi="宋体" w:eastAsia="宋体" w:cs="宋体"/>
          <w:spacing w:val="-20"/>
          <w:sz w:val="23"/>
          <w:szCs w:val="23"/>
        </w:rPr>
        <w:t>投 标 人 须在 全 国 公 共 资 源 交 易平 台 (海 南 省 ) 企 业信 息 管 理 系 统</w:t>
      </w:r>
      <w:r>
        <w:rPr>
          <w:rFonts w:ascii="宋体" w:hAnsi="宋体" w:eastAsia="宋体" w:cs="宋体"/>
          <w:sz w:val="23"/>
          <w:szCs w:val="23"/>
        </w:rPr>
        <w:t xml:space="preserve"> </w:t>
      </w:r>
      <w:r>
        <w:rPr>
          <w:rFonts w:ascii="Times New Roman" w:hAnsi="Times New Roman" w:eastAsia="Times New Roman" w:cs="Times New Roman"/>
          <w:spacing w:val="16"/>
          <w:sz w:val="23"/>
          <w:szCs w:val="23"/>
        </w:rPr>
        <w:t>(</w:t>
      </w:r>
      <w:r>
        <w:fldChar w:fldCharType="begin"/>
      </w:r>
      <w:r>
        <w:instrText xml:space="preserve"> HYPERLINK "http://zw.hainan.gov.cn" </w:instrText>
      </w:r>
      <w:r>
        <w:fldChar w:fldCharType="separate"/>
      </w:r>
      <w:r>
        <w:rPr>
          <w:rFonts w:ascii="Times New Roman" w:hAnsi="Times New Roman" w:eastAsia="Times New Roman" w:cs="Times New Roman"/>
          <w:sz w:val="23"/>
          <w:szCs w:val="23"/>
        </w:rPr>
        <w:t>http</w:t>
      </w:r>
      <w:r>
        <w:rPr>
          <w:rFonts w:ascii="Times New Roman" w:hAnsi="Times New Roman" w:eastAsia="Times New Roman" w:cs="Times New Roman"/>
          <w:spacing w:val="16"/>
          <w:sz w:val="23"/>
          <w:szCs w:val="23"/>
        </w:rPr>
        <w:t>://</w:t>
      </w:r>
      <w:r>
        <w:rPr>
          <w:rFonts w:ascii="Times New Roman" w:hAnsi="Times New Roman" w:eastAsia="Times New Roman" w:cs="Times New Roman"/>
          <w:sz w:val="23"/>
          <w:szCs w:val="23"/>
        </w:rPr>
        <w:t>zw</w:t>
      </w:r>
      <w:r>
        <w:rPr>
          <w:rFonts w:ascii="Times New Roman" w:hAnsi="Times New Roman" w:eastAsia="Times New Roman" w:cs="Times New Roman"/>
          <w:spacing w:val="16"/>
          <w:sz w:val="23"/>
          <w:szCs w:val="23"/>
        </w:rPr>
        <w:t>.</w:t>
      </w:r>
      <w:r>
        <w:rPr>
          <w:rFonts w:ascii="Times New Roman" w:hAnsi="Times New Roman" w:eastAsia="Times New Roman" w:cs="Times New Roman"/>
          <w:sz w:val="23"/>
          <w:szCs w:val="23"/>
        </w:rPr>
        <w:t>hainan</w:t>
      </w:r>
      <w:r>
        <w:rPr>
          <w:rFonts w:ascii="Times New Roman" w:hAnsi="Times New Roman" w:eastAsia="Times New Roman" w:cs="Times New Roman"/>
          <w:spacing w:val="16"/>
          <w:sz w:val="23"/>
          <w:szCs w:val="23"/>
        </w:rPr>
        <w:t>.</w:t>
      </w:r>
      <w:r>
        <w:rPr>
          <w:rFonts w:ascii="Times New Roman" w:hAnsi="Times New Roman" w:eastAsia="Times New Roman" w:cs="Times New Roman"/>
          <w:sz w:val="23"/>
          <w:szCs w:val="23"/>
        </w:rPr>
        <w:t>gov</w:t>
      </w:r>
      <w:r>
        <w:rPr>
          <w:rFonts w:ascii="Times New Roman" w:hAnsi="Times New Roman" w:eastAsia="Times New Roman" w:cs="Times New Roman"/>
          <w:spacing w:val="16"/>
          <w:sz w:val="23"/>
          <w:szCs w:val="23"/>
        </w:rPr>
        <w:t>.</w:t>
      </w:r>
      <w:r>
        <w:rPr>
          <w:rFonts w:ascii="Times New Roman" w:hAnsi="Times New Roman" w:eastAsia="Times New Roman" w:cs="Times New Roman"/>
          <w:sz w:val="23"/>
          <w:szCs w:val="23"/>
        </w:rPr>
        <w:t>cn</w:t>
      </w:r>
      <w:r>
        <w:rPr>
          <w:rFonts w:ascii="Times New Roman" w:hAnsi="Times New Roman" w:eastAsia="Times New Roman" w:cs="Times New Roman"/>
          <w:sz w:val="23"/>
          <w:szCs w:val="23"/>
        </w:rPr>
        <w:fldChar w:fldCharType="end"/>
      </w:r>
      <w:r>
        <w:rPr>
          <w:rFonts w:ascii="Times New Roman" w:hAnsi="Times New Roman" w:eastAsia="Times New Roman" w:cs="Times New Roman"/>
          <w:spacing w:val="16"/>
          <w:sz w:val="23"/>
          <w:szCs w:val="23"/>
        </w:rPr>
        <w:t xml:space="preserve"> /</w:t>
      </w:r>
      <w:r>
        <w:rPr>
          <w:rFonts w:ascii="Times New Roman" w:hAnsi="Times New Roman" w:eastAsia="Times New Roman" w:cs="Times New Roman"/>
          <w:sz w:val="23"/>
          <w:szCs w:val="23"/>
        </w:rPr>
        <w:t>ggzy</w:t>
      </w:r>
      <w:r>
        <w:rPr>
          <w:rFonts w:ascii="Times New Roman" w:hAnsi="Times New Roman" w:eastAsia="Times New Roman" w:cs="Times New Roman"/>
          <w:spacing w:val="16"/>
          <w:sz w:val="23"/>
          <w:szCs w:val="23"/>
        </w:rPr>
        <w:t xml:space="preserve">/)   </w:t>
      </w:r>
      <w:r>
        <w:rPr>
          <w:rFonts w:ascii="宋体" w:hAnsi="宋体" w:eastAsia="宋体" w:cs="宋体"/>
          <w:spacing w:val="16"/>
          <w:sz w:val="23"/>
          <w:szCs w:val="23"/>
        </w:rPr>
        <w:t>中登记企业信息 ，然后登陆招标投标交易平</w:t>
      </w:r>
      <w:r>
        <w:rPr>
          <w:rFonts w:ascii="宋体" w:hAnsi="宋体" w:eastAsia="宋体" w:cs="宋体"/>
          <w:spacing w:val="12"/>
          <w:sz w:val="23"/>
          <w:szCs w:val="23"/>
        </w:rPr>
        <w:t>台</w:t>
      </w:r>
      <w:r>
        <w:rPr>
          <w:rFonts w:ascii="宋体" w:hAnsi="宋体" w:eastAsia="宋体" w:cs="宋体"/>
          <w:sz w:val="23"/>
          <w:szCs w:val="23"/>
        </w:rPr>
        <w:t xml:space="preserve"> </w:t>
      </w:r>
      <w:r>
        <w:rPr>
          <w:rFonts w:ascii="Times New Roman" w:hAnsi="Times New Roman" w:eastAsia="Times New Roman" w:cs="Times New Roman"/>
          <w:spacing w:val="15"/>
          <w:sz w:val="23"/>
          <w:szCs w:val="23"/>
        </w:rPr>
        <w:t>(</w:t>
      </w:r>
      <w:r>
        <w:fldChar w:fldCharType="begin"/>
      </w:r>
      <w:r>
        <w:instrText xml:space="preserve"> HYPERLINK "http://zw.hainan.gov.cn/ggzy/" </w:instrText>
      </w:r>
      <w:r>
        <w:fldChar w:fldCharType="separate"/>
      </w:r>
      <w:r>
        <w:rPr>
          <w:rFonts w:ascii="Times New Roman" w:hAnsi="Times New Roman" w:eastAsia="Times New Roman" w:cs="Times New Roman"/>
          <w:sz w:val="23"/>
          <w:szCs w:val="23"/>
        </w:rPr>
        <w:t>http</w:t>
      </w:r>
      <w:r>
        <w:rPr>
          <w:rFonts w:ascii="Times New Roman" w:hAnsi="Times New Roman" w:eastAsia="Times New Roman" w:cs="Times New Roman"/>
          <w:spacing w:val="10"/>
          <w:sz w:val="23"/>
          <w:szCs w:val="23"/>
        </w:rPr>
        <w:t>://</w:t>
      </w:r>
      <w:r>
        <w:rPr>
          <w:rFonts w:ascii="Times New Roman" w:hAnsi="Times New Roman" w:eastAsia="Times New Roman" w:cs="Times New Roman"/>
          <w:sz w:val="23"/>
          <w:szCs w:val="23"/>
        </w:rPr>
        <w:t>zw</w:t>
      </w:r>
      <w:r>
        <w:rPr>
          <w:rFonts w:ascii="Times New Roman" w:hAnsi="Times New Roman" w:eastAsia="Times New Roman" w:cs="Times New Roman"/>
          <w:spacing w:val="10"/>
          <w:sz w:val="23"/>
          <w:szCs w:val="23"/>
        </w:rPr>
        <w:t>.</w:t>
      </w:r>
      <w:r>
        <w:rPr>
          <w:rFonts w:ascii="Times New Roman" w:hAnsi="Times New Roman" w:eastAsia="Times New Roman" w:cs="Times New Roman"/>
          <w:sz w:val="23"/>
          <w:szCs w:val="23"/>
        </w:rPr>
        <w:t>hainan</w:t>
      </w:r>
      <w:r>
        <w:rPr>
          <w:rFonts w:ascii="Times New Roman" w:hAnsi="Times New Roman" w:eastAsia="Times New Roman" w:cs="Times New Roman"/>
          <w:spacing w:val="10"/>
          <w:sz w:val="23"/>
          <w:szCs w:val="23"/>
        </w:rPr>
        <w:t>.</w:t>
      </w:r>
      <w:r>
        <w:rPr>
          <w:rFonts w:ascii="Times New Roman" w:hAnsi="Times New Roman" w:eastAsia="Times New Roman" w:cs="Times New Roman"/>
          <w:sz w:val="23"/>
          <w:szCs w:val="23"/>
        </w:rPr>
        <w:t>gov</w:t>
      </w:r>
      <w:r>
        <w:rPr>
          <w:rFonts w:ascii="Times New Roman" w:hAnsi="Times New Roman" w:eastAsia="Times New Roman" w:cs="Times New Roman"/>
          <w:spacing w:val="10"/>
          <w:sz w:val="23"/>
          <w:szCs w:val="23"/>
        </w:rPr>
        <w:t>.</w:t>
      </w:r>
      <w:r>
        <w:rPr>
          <w:rFonts w:ascii="Times New Roman" w:hAnsi="Times New Roman" w:eastAsia="Times New Roman" w:cs="Times New Roman"/>
          <w:sz w:val="23"/>
          <w:szCs w:val="23"/>
        </w:rPr>
        <w:t>cn</w:t>
      </w:r>
      <w:r>
        <w:rPr>
          <w:rFonts w:ascii="Times New Roman" w:hAnsi="Times New Roman" w:eastAsia="Times New Roman" w:cs="Times New Roman"/>
          <w:spacing w:val="10"/>
          <w:sz w:val="23"/>
          <w:szCs w:val="23"/>
        </w:rPr>
        <w:t>/</w:t>
      </w:r>
      <w:r>
        <w:rPr>
          <w:rFonts w:ascii="Times New Roman" w:hAnsi="Times New Roman" w:eastAsia="Times New Roman" w:cs="Times New Roman"/>
          <w:sz w:val="23"/>
          <w:szCs w:val="23"/>
        </w:rPr>
        <w:t>ggzy</w:t>
      </w:r>
      <w:r>
        <w:rPr>
          <w:rFonts w:ascii="Times New Roman" w:hAnsi="Times New Roman" w:eastAsia="Times New Roman" w:cs="Times New Roman"/>
          <w:spacing w:val="10"/>
          <w:sz w:val="23"/>
          <w:szCs w:val="23"/>
        </w:rPr>
        <w:t>/</w:t>
      </w:r>
      <w:r>
        <w:rPr>
          <w:rFonts w:ascii="Times New Roman" w:hAnsi="Times New Roman" w:eastAsia="Times New Roman" w:cs="Times New Roman"/>
          <w:spacing w:val="10"/>
          <w:sz w:val="23"/>
          <w:szCs w:val="23"/>
        </w:rPr>
        <w:fldChar w:fldCharType="end"/>
      </w:r>
      <w:r>
        <w:rPr>
          <w:rFonts w:ascii="Times New Roman" w:hAnsi="Times New Roman" w:eastAsia="Times New Roman" w:cs="Times New Roman"/>
          <w:spacing w:val="10"/>
          <w:sz w:val="23"/>
          <w:szCs w:val="23"/>
        </w:rPr>
        <w:t>)</w:t>
      </w:r>
      <w:r>
        <w:rPr>
          <w:rFonts w:ascii="宋体" w:hAnsi="宋体" w:eastAsia="宋体" w:cs="宋体"/>
          <w:spacing w:val="10"/>
          <w:sz w:val="23"/>
          <w:szCs w:val="23"/>
        </w:rPr>
        <w:t>下载，查看电子版的招标文件及其他文件；</w:t>
      </w:r>
    </w:p>
    <w:p>
      <w:pPr>
        <w:spacing w:before="13" w:line="326" w:lineRule="auto"/>
        <w:ind w:left="15" w:right="35" w:firstLine="490"/>
        <w:rPr>
          <w:rFonts w:ascii="宋体" w:hAnsi="宋体" w:eastAsia="宋体" w:cs="宋体"/>
          <w:sz w:val="23"/>
          <w:szCs w:val="23"/>
        </w:rPr>
      </w:pPr>
      <w:r>
        <w:rPr>
          <w:rFonts w:ascii="Times New Roman" w:hAnsi="Times New Roman" w:eastAsia="Times New Roman" w:cs="Times New Roman"/>
          <w:spacing w:val="12"/>
          <w:sz w:val="23"/>
          <w:szCs w:val="23"/>
        </w:rPr>
        <w:t>5.2</w:t>
      </w:r>
      <w:r>
        <w:rPr>
          <w:rFonts w:ascii="Times New Roman" w:hAnsi="Times New Roman" w:eastAsia="Times New Roman" w:cs="Times New Roman"/>
          <w:spacing w:val="7"/>
          <w:sz w:val="23"/>
          <w:szCs w:val="23"/>
        </w:rPr>
        <w:t xml:space="preserve"> </w:t>
      </w:r>
      <w:r>
        <w:rPr>
          <w:rFonts w:ascii="Times New Roman" w:hAnsi="Times New Roman" w:eastAsia="Times New Roman" w:cs="Times New Roman"/>
          <w:spacing w:val="6"/>
          <w:sz w:val="23"/>
          <w:szCs w:val="23"/>
        </w:rPr>
        <w:t xml:space="preserve"> </w:t>
      </w:r>
      <w:r>
        <w:rPr>
          <w:rFonts w:ascii="宋体" w:hAnsi="宋体" w:eastAsia="宋体" w:cs="宋体"/>
          <w:spacing w:val="6"/>
          <w:sz w:val="23"/>
          <w:szCs w:val="23"/>
        </w:rPr>
        <w:t>电子标 (招标文件后缀名</w:t>
      </w:r>
      <w:r>
        <w:rPr>
          <w:rFonts w:ascii="Times New Roman" w:hAnsi="Times New Roman" w:eastAsia="Times New Roman" w:cs="Times New Roman"/>
          <w:spacing w:val="6"/>
          <w:sz w:val="23"/>
          <w:szCs w:val="23"/>
        </w:rPr>
        <w:t>.</w:t>
      </w:r>
      <w:r>
        <w:rPr>
          <w:rFonts w:ascii="Times New Roman" w:hAnsi="Times New Roman" w:eastAsia="Times New Roman" w:cs="Times New Roman"/>
          <w:sz w:val="23"/>
          <w:szCs w:val="23"/>
        </w:rPr>
        <w:t>GPZ</w:t>
      </w:r>
      <w:r>
        <w:rPr>
          <w:rFonts w:ascii="Times New Roman" w:hAnsi="Times New Roman" w:eastAsia="Times New Roman" w:cs="Times New Roman"/>
          <w:spacing w:val="6"/>
          <w:sz w:val="23"/>
          <w:szCs w:val="23"/>
        </w:rPr>
        <w:t xml:space="preserve">  </w:t>
      </w:r>
      <w:r>
        <w:rPr>
          <w:rFonts w:ascii="宋体" w:hAnsi="宋体" w:eastAsia="宋体" w:cs="宋体"/>
          <w:spacing w:val="6"/>
          <w:sz w:val="23"/>
          <w:szCs w:val="23"/>
        </w:rPr>
        <w:t>) ：必须使用最新版本的电子投标工具 (在</w:t>
      </w:r>
      <w:r>
        <w:rPr>
          <w:rFonts w:ascii="宋体" w:hAnsi="宋体" w:eastAsia="宋体" w:cs="宋体"/>
          <w:sz w:val="23"/>
          <w:szCs w:val="23"/>
        </w:rPr>
        <w:t xml:space="preserve"> </w:t>
      </w:r>
      <w:r>
        <w:fldChar w:fldCharType="begin"/>
      </w:r>
      <w:r>
        <w:instrText xml:space="preserve"> HYPERLINK "http://zw.hainan.gov.cn/g gzy/ggzy/xgrjxz/index.jhtml" </w:instrText>
      </w:r>
      <w:r>
        <w:fldChar w:fldCharType="separate"/>
      </w:r>
      <w:r>
        <w:rPr>
          <w:rFonts w:ascii="Times New Roman" w:hAnsi="Times New Roman" w:eastAsia="Times New Roman" w:cs="Times New Roman"/>
          <w:sz w:val="23"/>
          <w:szCs w:val="23"/>
        </w:rPr>
        <w:t>http</w:t>
      </w:r>
      <w:r>
        <w:rPr>
          <w:rFonts w:ascii="Times New Roman" w:hAnsi="Times New Roman" w:eastAsia="Times New Roman" w:cs="Times New Roman"/>
          <w:spacing w:val="11"/>
          <w:sz w:val="23"/>
          <w:szCs w:val="23"/>
        </w:rPr>
        <w:t>://</w:t>
      </w:r>
      <w:r>
        <w:rPr>
          <w:rFonts w:ascii="Times New Roman" w:hAnsi="Times New Roman" w:eastAsia="Times New Roman" w:cs="Times New Roman"/>
          <w:sz w:val="23"/>
          <w:szCs w:val="23"/>
        </w:rPr>
        <w:t>zw</w:t>
      </w:r>
      <w:r>
        <w:rPr>
          <w:rFonts w:ascii="Times New Roman" w:hAnsi="Times New Roman" w:eastAsia="Times New Roman" w:cs="Times New Roman"/>
          <w:spacing w:val="11"/>
          <w:sz w:val="23"/>
          <w:szCs w:val="23"/>
        </w:rPr>
        <w:t>.</w:t>
      </w:r>
      <w:r>
        <w:rPr>
          <w:rFonts w:ascii="Times New Roman" w:hAnsi="Times New Roman" w:eastAsia="Times New Roman" w:cs="Times New Roman"/>
          <w:sz w:val="23"/>
          <w:szCs w:val="23"/>
        </w:rPr>
        <w:t>hainan</w:t>
      </w:r>
      <w:r>
        <w:rPr>
          <w:rFonts w:ascii="Times New Roman" w:hAnsi="Times New Roman" w:eastAsia="Times New Roman" w:cs="Times New Roman"/>
          <w:spacing w:val="11"/>
          <w:sz w:val="23"/>
          <w:szCs w:val="23"/>
        </w:rPr>
        <w:t>.</w:t>
      </w:r>
      <w:r>
        <w:rPr>
          <w:rFonts w:ascii="Times New Roman" w:hAnsi="Times New Roman" w:eastAsia="Times New Roman" w:cs="Times New Roman"/>
          <w:sz w:val="23"/>
          <w:szCs w:val="23"/>
        </w:rPr>
        <w:t>gov</w:t>
      </w:r>
      <w:r>
        <w:rPr>
          <w:rFonts w:ascii="Times New Roman" w:hAnsi="Times New Roman" w:eastAsia="Times New Roman" w:cs="Times New Roman"/>
          <w:spacing w:val="11"/>
          <w:sz w:val="23"/>
          <w:szCs w:val="23"/>
        </w:rPr>
        <w:t>.</w:t>
      </w:r>
      <w:r>
        <w:rPr>
          <w:rFonts w:ascii="Times New Roman" w:hAnsi="Times New Roman" w:eastAsia="Times New Roman" w:cs="Times New Roman"/>
          <w:sz w:val="23"/>
          <w:szCs w:val="23"/>
        </w:rPr>
        <w:t>cn</w:t>
      </w:r>
      <w:r>
        <w:rPr>
          <w:rFonts w:ascii="Times New Roman" w:hAnsi="Times New Roman" w:eastAsia="Times New Roman" w:cs="Times New Roman"/>
          <w:spacing w:val="11"/>
          <w:sz w:val="23"/>
          <w:szCs w:val="23"/>
        </w:rPr>
        <w:t>/</w:t>
      </w:r>
      <w:r>
        <w:rPr>
          <w:rFonts w:ascii="Times New Roman" w:hAnsi="Times New Roman" w:eastAsia="Times New Roman" w:cs="Times New Roman"/>
          <w:sz w:val="23"/>
          <w:szCs w:val="23"/>
        </w:rPr>
        <w:t>g</w:t>
      </w:r>
      <w:r>
        <w:rPr>
          <w:rFonts w:ascii="Times New Roman" w:hAnsi="Times New Roman" w:eastAsia="Times New Roman" w:cs="Times New Roman"/>
          <w:spacing w:val="11"/>
          <w:sz w:val="23"/>
          <w:szCs w:val="23"/>
        </w:rPr>
        <w:t xml:space="preserve"> </w:t>
      </w:r>
      <w:r>
        <w:rPr>
          <w:rFonts w:ascii="Times New Roman" w:hAnsi="Times New Roman" w:eastAsia="Times New Roman" w:cs="Times New Roman"/>
          <w:sz w:val="23"/>
          <w:szCs w:val="23"/>
        </w:rPr>
        <w:t>gzy</w:t>
      </w:r>
      <w:r>
        <w:rPr>
          <w:rFonts w:ascii="Times New Roman" w:hAnsi="Times New Roman" w:eastAsia="Times New Roman" w:cs="Times New Roman"/>
          <w:spacing w:val="11"/>
          <w:sz w:val="23"/>
          <w:szCs w:val="23"/>
        </w:rPr>
        <w:t>/</w:t>
      </w:r>
      <w:r>
        <w:rPr>
          <w:rFonts w:ascii="Times New Roman" w:hAnsi="Times New Roman" w:eastAsia="Times New Roman" w:cs="Times New Roman"/>
          <w:sz w:val="23"/>
          <w:szCs w:val="23"/>
        </w:rPr>
        <w:t>ggzy</w:t>
      </w:r>
      <w:r>
        <w:rPr>
          <w:rFonts w:ascii="Times New Roman" w:hAnsi="Times New Roman" w:eastAsia="Times New Roman" w:cs="Times New Roman"/>
          <w:spacing w:val="11"/>
          <w:sz w:val="23"/>
          <w:szCs w:val="23"/>
        </w:rPr>
        <w:t>/</w:t>
      </w:r>
      <w:r>
        <w:rPr>
          <w:rFonts w:ascii="Times New Roman" w:hAnsi="Times New Roman" w:eastAsia="Times New Roman" w:cs="Times New Roman"/>
          <w:sz w:val="23"/>
          <w:szCs w:val="23"/>
        </w:rPr>
        <w:t>xgrjxz</w:t>
      </w:r>
      <w:r>
        <w:rPr>
          <w:rFonts w:ascii="Times New Roman" w:hAnsi="Times New Roman" w:eastAsia="Times New Roman" w:cs="Times New Roman"/>
          <w:spacing w:val="11"/>
          <w:sz w:val="23"/>
          <w:szCs w:val="23"/>
        </w:rPr>
        <w:t>/</w:t>
      </w:r>
      <w:r>
        <w:rPr>
          <w:rFonts w:ascii="Times New Roman" w:hAnsi="Times New Roman" w:eastAsia="Times New Roman" w:cs="Times New Roman"/>
          <w:sz w:val="23"/>
          <w:szCs w:val="23"/>
        </w:rPr>
        <w:t>index</w:t>
      </w:r>
      <w:r>
        <w:rPr>
          <w:rFonts w:ascii="Times New Roman" w:hAnsi="Times New Roman" w:eastAsia="Times New Roman" w:cs="Times New Roman"/>
          <w:spacing w:val="11"/>
          <w:sz w:val="23"/>
          <w:szCs w:val="23"/>
        </w:rPr>
        <w:t>.</w:t>
      </w:r>
      <w:r>
        <w:rPr>
          <w:rFonts w:ascii="Times New Roman" w:hAnsi="Times New Roman" w:eastAsia="Times New Roman" w:cs="Times New Roman"/>
          <w:sz w:val="23"/>
          <w:szCs w:val="23"/>
        </w:rPr>
        <w:t>jhtml</w:t>
      </w:r>
      <w:r>
        <w:rPr>
          <w:rFonts w:ascii="Times New Roman" w:hAnsi="Times New Roman" w:eastAsia="Times New Roman" w:cs="Times New Roman"/>
          <w:sz w:val="23"/>
          <w:szCs w:val="23"/>
        </w:rPr>
        <w:fldChar w:fldCharType="end"/>
      </w:r>
      <w:r>
        <w:rPr>
          <w:rFonts w:ascii="Times New Roman" w:hAnsi="Times New Roman" w:eastAsia="Times New Roman" w:cs="Times New Roman"/>
          <w:spacing w:val="11"/>
          <w:sz w:val="23"/>
          <w:szCs w:val="23"/>
        </w:rPr>
        <w:t xml:space="preserve">  </w:t>
      </w:r>
      <w:r>
        <w:rPr>
          <w:rFonts w:ascii="宋体" w:hAnsi="宋体" w:eastAsia="宋体" w:cs="宋体"/>
          <w:spacing w:val="11"/>
          <w:sz w:val="23"/>
          <w:szCs w:val="23"/>
        </w:rPr>
        <w:t>下载投标工具) 制作电子版的</w:t>
      </w:r>
      <w:r>
        <w:rPr>
          <w:rFonts w:ascii="宋体" w:hAnsi="宋体" w:eastAsia="宋体" w:cs="宋体"/>
          <w:spacing w:val="7"/>
          <w:sz w:val="23"/>
          <w:szCs w:val="23"/>
        </w:rPr>
        <w:t>投</w:t>
      </w:r>
      <w:r>
        <w:rPr>
          <w:rFonts w:ascii="宋体" w:hAnsi="宋体" w:eastAsia="宋体" w:cs="宋体"/>
          <w:sz w:val="23"/>
          <w:szCs w:val="23"/>
        </w:rPr>
        <w:t xml:space="preserve"> </w:t>
      </w:r>
      <w:r>
        <w:rPr>
          <w:rFonts w:ascii="宋体" w:hAnsi="宋体" w:eastAsia="宋体" w:cs="宋体"/>
          <w:spacing w:val="15"/>
          <w:sz w:val="23"/>
          <w:szCs w:val="23"/>
        </w:rPr>
        <w:t>标文件；非电子标 ( 招标文件后缀名不是</w:t>
      </w:r>
      <w:r>
        <w:rPr>
          <w:rFonts w:ascii="Times New Roman" w:hAnsi="Times New Roman" w:eastAsia="Times New Roman" w:cs="Times New Roman"/>
          <w:spacing w:val="15"/>
          <w:sz w:val="23"/>
          <w:szCs w:val="23"/>
        </w:rPr>
        <w:t>.</w:t>
      </w:r>
      <w:r>
        <w:rPr>
          <w:rFonts w:ascii="Times New Roman" w:hAnsi="Times New Roman" w:eastAsia="Times New Roman" w:cs="Times New Roman"/>
          <w:sz w:val="23"/>
          <w:szCs w:val="23"/>
        </w:rPr>
        <w:t>GPZ</w:t>
      </w:r>
      <w:r>
        <w:rPr>
          <w:rFonts w:ascii="Times New Roman" w:hAnsi="Times New Roman" w:eastAsia="Times New Roman" w:cs="Times New Roman"/>
          <w:spacing w:val="15"/>
          <w:sz w:val="23"/>
          <w:szCs w:val="23"/>
        </w:rPr>
        <w:t xml:space="preserve">  </w:t>
      </w:r>
      <w:r>
        <w:rPr>
          <w:rFonts w:ascii="宋体" w:hAnsi="宋体" w:eastAsia="宋体" w:cs="宋体"/>
          <w:spacing w:val="15"/>
          <w:sz w:val="23"/>
          <w:szCs w:val="23"/>
        </w:rPr>
        <w:t>) ：必须使用单位公章工具 (</w:t>
      </w:r>
      <w:r>
        <w:rPr>
          <w:rFonts w:ascii="宋体" w:hAnsi="宋体" w:eastAsia="宋体" w:cs="宋体"/>
          <w:spacing w:val="12"/>
          <w:sz w:val="23"/>
          <w:szCs w:val="23"/>
        </w:rPr>
        <w:t>在</w:t>
      </w:r>
      <w:r>
        <w:rPr>
          <w:rFonts w:ascii="宋体" w:hAnsi="宋体" w:eastAsia="宋体" w:cs="宋体"/>
          <w:sz w:val="23"/>
          <w:szCs w:val="23"/>
        </w:rPr>
        <w:t xml:space="preserve"> </w:t>
      </w:r>
      <w:r>
        <w:fldChar w:fldCharType="begin"/>
      </w:r>
      <w:r>
        <w:instrText xml:space="preserve"> HYPERLINK "http://zw.hainan.gov.cn/ggzy/ggzy/xgrjxz/index.jhtml" </w:instrText>
      </w:r>
      <w:r>
        <w:fldChar w:fldCharType="separate"/>
      </w:r>
      <w:r>
        <w:rPr>
          <w:rFonts w:ascii="Times New Roman" w:hAnsi="Times New Roman" w:eastAsia="Times New Roman" w:cs="Times New Roman"/>
          <w:sz w:val="23"/>
          <w:szCs w:val="23"/>
        </w:rPr>
        <w:t>http</w:t>
      </w:r>
      <w:r>
        <w:rPr>
          <w:rFonts w:ascii="Times New Roman" w:hAnsi="Times New Roman" w:eastAsia="Times New Roman" w:cs="Times New Roman"/>
          <w:spacing w:val="11"/>
          <w:sz w:val="23"/>
          <w:szCs w:val="23"/>
        </w:rPr>
        <w:t>://</w:t>
      </w:r>
      <w:r>
        <w:rPr>
          <w:rFonts w:ascii="Times New Roman" w:hAnsi="Times New Roman" w:eastAsia="Times New Roman" w:cs="Times New Roman"/>
          <w:sz w:val="23"/>
          <w:szCs w:val="23"/>
        </w:rPr>
        <w:t>zw</w:t>
      </w:r>
      <w:r>
        <w:rPr>
          <w:rFonts w:ascii="Times New Roman" w:hAnsi="Times New Roman" w:eastAsia="Times New Roman" w:cs="Times New Roman"/>
          <w:spacing w:val="11"/>
          <w:sz w:val="23"/>
          <w:szCs w:val="23"/>
        </w:rPr>
        <w:t>.</w:t>
      </w:r>
      <w:r>
        <w:rPr>
          <w:rFonts w:ascii="Times New Roman" w:hAnsi="Times New Roman" w:eastAsia="Times New Roman" w:cs="Times New Roman"/>
          <w:sz w:val="23"/>
          <w:szCs w:val="23"/>
        </w:rPr>
        <w:t>hainan</w:t>
      </w:r>
      <w:r>
        <w:rPr>
          <w:rFonts w:ascii="Times New Roman" w:hAnsi="Times New Roman" w:eastAsia="Times New Roman" w:cs="Times New Roman"/>
          <w:spacing w:val="11"/>
          <w:sz w:val="23"/>
          <w:szCs w:val="23"/>
        </w:rPr>
        <w:t>.</w:t>
      </w:r>
      <w:r>
        <w:rPr>
          <w:rFonts w:ascii="Times New Roman" w:hAnsi="Times New Roman" w:eastAsia="Times New Roman" w:cs="Times New Roman"/>
          <w:sz w:val="23"/>
          <w:szCs w:val="23"/>
        </w:rPr>
        <w:t>gov</w:t>
      </w:r>
      <w:r>
        <w:rPr>
          <w:rFonts w:ascii="Times New Roman" w:hAnsi="Times New Roman" w:eastAsia="Times New Roman" w:cs="Times New Roman"/>
          <w:spacing w:val="11"/>
          <w:sz w:val="23"/>
          <w:szCs w:val="23"/>
        </w:rPr>
        <w:t>.</w:t>
      </w:r>
      <w:r>
        <w:rPr>
          <w:rFonts w:ascii="Times New Roman" w:hAnsi="Times New Roman" w:eastAsia="Times New Roman" w:cs="Times New Roman"/>
          <w:sz w:val="23"/>
          <w:szCs w:val="23"/>
        </w:rPr>
        <w:t>cn</w:t>
      </w:r>
      <w:r>
        <w:rPr>
          <w:rFonts w:ascii="Times New Roman" w:hAnsi="Times New Roman" w:eastAsia="Times New Roman" w:cs="Times New Roman"/>
          <w:spacing w:val="11"/>
          <w:sz w:val="23"/>
          <w:szCs w:val="23"/>
        </w:rPr>
        <w:t>/</w:t>
      </w:r>
      <w:r>
        <w:rPr>
          <w:rFonts w:ascii="Times New Roman" w:hAnsi="Times New Roman" w:eastAsia="Times New Roman" w:cs="Times New Roman"/>
          <w:sz w:val="23"/>
          <w:szCs w:val="23"/>
        </w:rPr>
        <w:t>ggzy</w:t>
      </w:r>
      <w:r>
        <w:rPr>
          <w:rFonts w:ascii="Times New Roman" w:hAnsi="Times New Roman" w:eastAsia="Times New Roman" w:cs="Times New Roman"/>
          <w:spacing w:val="11"/>
          <w:sz w:val="23"/>
          <w:szCs w:val="23"/>
        </w:rPr>
        <w:t>/</w:t>
      </w:r>
      <w:r>
        <w:rPr>
          <w:rFonts w:ascii="Times New Roman" w:hAnsi="Times New Roman" w:eastAsia="Times New Roman" w:cs="Times New Roman"/>
          <w:sz w:val="23"/>
          <w:szCs w:val="23"/>
        </w:rPr>
        <w:t>ggzy</w:t>
      </w:r>
      <w:r>
        <w:rPr>
          <w:rFonts w:ascii="Times New Roman" w:hAnsi="Times New Roman" w:eastAsia="Times New Roman" w:cs="Times New Roman"/>
          <w:spacing w:val="11"/>
          <w:sz w:val="23"/>
          <w:szCs w:val="23"/>
        </w:rPr>
        <w:t>/</w:t>
      </w:r>
      <w:r>
        <w:rPr>
          <w:rFonts w:ascii="Times New Roman" w:hAnsi="Times New Roman" w:eastAsia="Times New Roman" w:cs="Times New Roman"/>
          <w:sz w:val="23"/>
          <w:szCs w:val="23"/>
        </w:rPr>
        <w:t>xgrjxz</w:t>
      </w:r>
      <w:r>
        <w:rPr>
          <w:rFonts w:ascii="Times New Roman" w:hAnsi="Times New Roman" w:eastAsia="Times New Roman" w:cs="Times New Roman"/>
          <w:spacing w:val="11"/>
          <w:sz w:val="23"/>
          <w:szCs w:val="23"/>
        </w:rPr>
        <w:t>/</w:t>
      </w:r>
      <w:r>
        <w:rPr>
          <w:rFonts w:ascii="Times New Roman" w:hAnsi="Times New Roman" w:eastAsia="Times New Roman" w:cs="Times New Roman"/>
          <w:sz w:val="23"/>
          <w:szCs w:val="23"/>
        </w:rPr>
        <w:t>index</w:t>
      </w:r>
      <w:r>
        <w:rPr>
          <w:rFonts w:ascii="Times New Roman" w:hAnsi="Times New Roman" w:eastAsia="Times New Roman" w:cs="Times New Roman"/>
          <w:spacing w:val="11"/>
          <w:sz w:val="23"/>
          <w:szCs w:val="23"/>
        </w:rPr>
        <w:t>.</w:t>
      </w:r>
      <w:r>
        <w:rPr>
          <w:rFonts w:ascii="Times New Roman" w:hAnsi="Times New Roman" w:eastAsia="Times New Roman" w:cs="Times New Roman"/>
          <w:sz w:val="23"/>
          <w:szCs w:val="23"/>
        </w:rPr>
        <w:t>jhtml</w:t>
      </w:r>
      <w:r>
        <w:rPr>
          <w:rFonts w:ascii="Times New Roman" w:hAnsi="Times New Roman" w:eastAsia="Times New Roman" w:cs="Times New Roman"/>
          <w:sz w:val="23"/>
          <w:szCs w:val="23"/>
        </w:rPr>
        <w:fldChar w:fldCharType="end"/>
      </w:r>
      <w:r>
        <w:rPr>
          <w:rFonts w:ascii="Times New Roman" w:hAnsi="Times New Roman" w:eastAsia="Times New Roman" w:cs="Times New Roman"/>
          <w:spacing w:val="11"/>
          <w:sz w:val="23"/>
          <w:szCs w:val="23"/>
        </w:rPr>
        <w:t xml:space="preserve"> </w:t>
      </w:r>
      <w:r>
        <w:rPr>
          <w:rFonts w:ascii="宋体" w:hAnsi="宋体" w:eastAsia="宋体" w:cs="宋体"/>
          <w:spacing w:val="11"/>
          <w:sz w:val="23"/>
          <w:szCs w:val="23"/>
        </w:rPr>
        <w:t xml:space="preserve">下载签章工具) 对 </w:t>
      </w:r>
      <w:r>
        <w:rPr>
          <w:rFonts w:ascii="Times New Roman" w:hAnsi="Times New Roman" w:eastAsia="Times New Roman" w:cs="Times New Roman"/>
          <w:sz w:val="23"/>
          <w:szCs w:val="23"/>
        </w:rPr>
        <w:t>PDF</w:t>
      </w:r>
      <w:r>
        <w:rPr>
          <w:rFonts w:ascii="Times New Roman" w:hAnsi="Times New Roman" w:eastAsia="Times New Roman" w:cs="Times New Roman"/>
          <w:spacing w:val="11"/>
          <w:sz w:val="23"/>
          <w:szCs w:val="23"/>
        </w:rPr>
        <w:t xml:space="preserve"> </w:t>
      </w:r>
      <w:r>
        <w:rPr>
          <w:rFonts w:ascii="宋体" w:hAnsi="宋体" w:eastAsia="宋体" w:cs="宋体"/>
          <w:spacing w:val="11"/>
          <w:sz w:val="23"/>
          <w:szCs w:val="23"/>
        </w:rPr>
        <w:t>格式的</w:t>
      </w:r>
      <w:r>
        <w:rPr>
          <w:rFonts w:ascii="宋体" w:hAnsi="宋体" w:eastAsia="宋体" w:cs="宋体"/>
          <w:spacing w:val="10"/>
          <w:sz w:val="23"/>
          <w:szCs w:val="23"/>
        </w:rPr>
        <w:t>电</w:t>
      </w:r>
      <w:r>
        <w:rPr>
          <w:rFonts w:ascii="宋体" w:hAnsi="宋体" w:eastAsia="宋体" w:cs="宋体"/>
          <w:spacing w:val="6"/>
          <w:sz w:val="23"/>
          <w:szCs w:val="23"/>
        </w:rPr>
        <w:t>子投标文件进行盖章</w:t>
      </w:r>
      <w:r>
        <w:rPr>
          <w:rFonts w:ascii="Times New Roman" w:hAnsi="Times New Roman" w:eastAsia="Times New Roman" w:cs="Times New Roman"/>
          <w:spacing w:val="6"/>
          <w:sz w:val="23"/>
          <w:szCs w:val="23"/>
        </w:rPr>
        <w:t>(</w:t>
      </w:r>
      <w:r>
        <w:rPr>
          <w:rFonts w:ascii="宋体" w:hAnsi="宋体" w:eastAsia="宋体" w:cs="宋体"/>
          <w:spacing w:val="6"/>
          <w:sz w:val="23"/>
          <w:szCs w:val="23"/>
        </w:rPr>
        <w:t xml:space="preserve">使用 </w:t>
      </w:r>
      <w:r>
        <w:rPr>
          <w:rFonts w:ascii="Times New Roman" w:hAnsi="Times New Roman" w:eastAsia="Times New Roman" w:cs="Times New Roman"/>
          <w:sz w:val="23"/>
          <w:szCs w:val="23"/>
        </w:rPr>
        <w:t>WinRAR</w:t>
      </w:r>
      <w:r>
        <w:rPr>
          <w:rFonts w:ascii="Times New Roman" w:hAnsi="Times New Roman" w:eastAsia="Times New Roman" w:cs="Times New Roman"/>
          <w:spacing w:val="6"/>
          <w:sz w:val="23"/>
          <w:szCs w:val="23"/>
        </w:rPr>
        <w:t xml:space="preserve"> </w:t>
      </w:r>
      <w:r>
        <w:rPr>
          <w:rFonts w:ascii="宋体" w:hAnsi="宋体" w:eastAsia="宋体" w:cs="宋体"/>
          <w:spacing w:val="6"/>
          <w:sz w:val="23"/>
          <w:szCs w:val="23"/>
        </w:rPr>
        <w:t xml:space="preserve">对 </w:t>
      </w:r>
      <w:r>
        <w:rPr>
          <w:rFonts w:ascii="Times New Roman" w:hAnsi="Times New Roman" w:eastAsia="Times New Roman" w:cs="Times New Roman"/>
          <w:sz w:val="23"/>
          <w:szCs w:val="23"/>
        </w:rPr>
        <w:t>PDF</w:t>
      </w:r>
      <w:r>
        <w:rPr>
          <w:rFonts w:ascii="Times New Roman" w:hAnsi="Times New Roman" w:eastAsia="Times New Roman" w:cs="Times New Roman"/>
          <w:spacing w:val="6"/>
          <w:sz w:val="23"/>
          <w:szCs w:val="23"/>
        </w:rPr>
        <w:t xml:space="preserve"> </w:t>
      </w:r>
      <w:r>
        <w:rPr>
          <w:rFonts w:ascii="宋体" w:hAnsi="宋体" w:eastAsia="宋体" w:cs="宋体"/>
          <w:spacing w:val="6"/>
          <w:sz w:val="23"/>
          <w:szCs w:val="23"/>
        </w:rPr>
        <w:t>格式的标书加密压缩</w:t>
      </w:r>
      <w:r>
        <w:rPr>
          <w:rFonts w:ascii="Times New Roman" w:hAnsi="Times New Roman" w:eastAsia="Times New Roman" w:cs="Times New Roman"/>
          <w:spacing w:val="6"/>
          <w:sz w:val="23"/>
          <w:szCs w:val="23"/>
        </w:rPr>
        <w:t>)</w:t>
      </w:r>
      <w:r>
        <w:rPr>
          <w:rFonts w:ascii="宋体" w:hAnsi="宋体" w:eastAsia="宋体" w:cs="宋体"/>
          <w:spacing w:val="3"/>
          <w:sz w:val="23"/>
          <w:szCs w:val="23"/>
        </w:rPr>
        <w:t>；</w:t>
      </w:r>
    </w:p>
    <w:p>
      <w:pPr>
        <w:spacing w:before="9" w:line="406" w:lineRule="exact"/>
        <w:ind w:left="505"/>
        <w:rPr>
          <w:rFonts w:ascii="Times New Roman" w:hAnsi="Times New Roman" w:eastAsia="Times New Roman" w:cs="Times New Roman"/>
          <w:sz w:val="23"/>
          <w:szCs w:val="23"/>
        </w:rPr>
      </w:pPr>
      <w:r>
        <w:rPr>
          <w:rFonts w:ascii="Times New Roman" w:hAnsi="Times New Roman" w:eastAsia="Times New Roman" w:cs="Times New Roman"/>
          <w:spacing w:val="6"/>
          <w:position w:val="12"/>
          <w:sz w:val="23"/>
          <w:szCs w:val="23"/>
        </w:rPr>
        <w:t>5</w:t>
      </w:r>
      <w:r>
        <w:rPr>
          <w:rFonts w:ascii="Times New Roman" w:hAnsi="Times New Roman" w:eastAsia="Times New Roman" w:cs="Times New Roman"/>
          <w:spacing w:val="4"/>
          <w:position w:val="12"/>
          <w:sz w:val="23"/>
          <w:szCs w:val="23"/>
        </w:rPr>
        <w:t xml:space="preserve">.3 </w:t>
      </w:r>
      <w:r>
        <w:rPr>
          <w:rFonts w:ascii="宋体" w:hAnsi="宋体" w:eastAsia="宋体" w:cs="宋体"/>
          <w:spacing w:val="4"/>
          <w:position w:val="12"/>
          <w:sz w:val="23"/>
          <w:szCs w:val="23"/>
        </w:rPr>
        <w:t xml:space="preserve">投标截止时间前，必须在网上上传电子投标书—— (电子标：投标书为 </w:t>
      </w:r>
      <w:r>
        <w:rPr>
          <w:rFonts w:ascii="Times New Roman" w:hAnsi="Times New Roman" w:eastAsia="Times New Roman" w:cs="Times New Roman"/>
          <w:position w:val="12"/>
          <w:sz w:val="23"/>
          <w:szCs w:val="23"/>
        </w:rPr>
        <w:t>GPT</w:t>
      </w:r>
    </w:p>
    <w:p>
      <w:pPr>
        <w:spacing w:line="226" w:lineRule="auto"/>
        <w:ind w:left="23"/>
        <w:rPr>
          <w:rFonts w:ascii="宋体" w:hAnsi="宋体" w:eastAsia="宋体" w:cs="宋体"/>
          <w:sz w:val="23"/>
          <w:szCs w:val="23"/>
        </w:rPr>
      </w:pPr>
      <w:r>
        <w:rPr>
          <w:rFonts w:ascii="宋体" w:hAnsi="宋体" w:eastAsia="宋体" w:cs="宋体"/>
          <w:spacing w:val="5"/>
          <w:sz w:val="23"/>
          <w:szCs w:val="23"/>
        </w:rPr>
        <w:t xml:space="preserve">格式；非电子标：投标书需上传 </w:t>
      </w:r>
      <w:r>
        <w:rPr>
          <w:rFonts w:ascii="Times New Roman" w:hAnsi="Times New Roman" w:eastAsia="Times New Roman" w:cs="Times New Roman"/>
          <w:sz w:val="23"/>
          <w:szCs w:val="23"/>
        </w:rPr>
        <w:t>PDF</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rPr>
        <w:t xml:space="preserve">加密压缩的 </w:t>
      </w:r>
      <w:r>
        <w:rPr>
          <w:rFonts w:ascii="Times New Roman" w:hAnsi="Times New Roman" w:eastAsia="Times New Roman" w:cs="Times New Roman"/>
          <w:sz w:val="23"/>
          <w:szCs w:val="23"/>
        </w:rPr>
        <w:t>rar</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rPr>
        <w:t xml:space="preserve">格式) </w:t>
      </w:r>
      <w:r>
        <w:rPr>
          <w:rFonts w:ascii="宋体" w:hAnsi="宋体" w:eastAsia="宋体" w:cs="宋体"/>
          <w:sz w:val="23"/>
          <w:szCs w:val="23"/>
        </w:rPr>
        <w:t>；</w:t>
      </w:r>
    </w:p>
    <w:p>
      <w:pPr>
        <w:spacing w:before="82" w:line="345" w:lineRule="auto"/>
        <w:ind w:left="27" w:right="35" w:firstLine="478"/>
        <w:rPr>
          <w:rFonts w:ascii="宋体" w:hAnsi="宋体" w:eastAsia="宋体" w:cs="宋体"/>
          <w:sz w:val="23"/>
          <w:szCs w:val="23"/>
        </w:rPr>
      </w:pPr>
      <w:r>
        <w:rPr>
          <w:rFonts w:ascii="Times New Roman" w:hAnsi="Times New Roman" w:eastAsia="Times New Roman" w:cs="Times New Roman"/>
          <w:spacing w:val="6"/>
          <w:sz w:val="23"/>
          <w:szCs w:val="23"/>
        </w:rPr>
        <w:t xml:space="preserve">5.4 </w:t>
      </w:r>
      <w:r>
        <w:rPr>
          <w:rFonts w:ascii="宋体" w:hAnsi="宋体" w:eastAsia="宋体" w:cs="宋体"/>
          <w:spacing w:val="6"/>
          <w:sz w:val="23"/>
          <w:szCs w:val="23"/>
        </w:rPr>
        <w:t>开标的时候必须携带加密锁</w:t>
      </w:r>
      <w:r>
        <w:rPr>
          <w:rFonts w:ascii="Times New Roman" w:hAnsi="Times New Roman" w:eastAsia="Times New Roman" w:cs="Times New Roman"/>
          <w:spacing w:val="6"/>
          <w:sz w:val="23"/>
          <w:szCs w:val="23"/>
        </w:rPr>
        <w:t>(</w:t>
      </w:r>
      <w:r>
        <w:rPr>
          <w:rFonts w:ascii="Times New Roman" w:hAnsi="Times New Roman" w:eastAsia="Times New Roman" w:cs="Times New Roman"/>
          <w:sz w:val="23"/>
          <w:szCs w:val="23"/>
        </w:rPr>
        <w:t>CA</w:t>
      </w:r>
      <w:r>
        <w:rPr>
          <w:rFonts w:ascii="Times New Roman" w:hAnsi="Times New Roman" w:eastAsia="Times New Roman" w:cs="Times New Roman"/>
          <w:spacing w:val="6"/>
          <w:sz w:val="23"/>
          <w:szCs w:val="23"/>
        </w:rPr>
        <w:t xml:space="preserve">  </w:t>
      </w:r>
      <w:r>
        <w:rPr>
          <w:rFonts w:ascii="宋体" w:hAnsi="宋体" w:eastAsia="宋体" w:cs="宋体"/>
          <w:spacing w:val="6"/>
          <w:sz w:val="23"/>
          <w:szCs w:val="23"/>
        </w:rPr>
        <w:t>数字认证锁</w:t>
      </w:r>
      <w:r>
        <w:rPr>
          <w:rFonts w:ascii="Times New Roman" w:hAnsi="Times New Roman" w:eastAsia="Times New Roman" w:cs="Times New Roman"/>
          <w:spacing w:val="6"/>
          <w:sz w:val="23"/>
          <w:szCs w:val="23"/>
        </w:rPr>
        <w:t>)</w:t>
      </w:r>
      <w:r>
        <w:rPr>
          <w:rFonts w:ascii="宋体" w:hAnsi="宋体" w:eastAsia="宋体" w:cs="宋体"/>
          <w:spacing w:val="6"/>
          <w:sz w:val="23"/>
          <w:szCs w:val="23"/>
        </w:rPr>
        <w:t xml:space="preserve">和 </w:t>
      </w:r>
      <w:r>
        <w:rPr>
          <w:rFonts w:ascii="Times New Roman" w:hAnsi="Times New Roman" w:eastAsia="Times New Roman" w:cs="Times New Roman"/>
          <w:sz w:val="23"/>
          <w:szCs w:val="23"/>
        </w:rPr>
        <w:t>U</w:t>
      </w:r>
      <w:r>
        <w:rPr>
          <w:rFonts w:ascii="Times New Roman" w:hAnsi="Times New Roman" w:eastAsia="Times New Roman" w:cs="Times New Roman"/>
          <w:spacing w:val="6"/>
          <w:sz w:val="23"/>
          <w:szCs w:val="23"/>
        </w:rPr>
        <w:t xml:space="preserve"> </w:t>
      </w:r>
      <w:r>
        <w:rPr>
          <w:rFonts w:ascii="宋体" w:hAnsi="宋体" w:eastAsia="宋体" w:cs="宋体"/>
          <w:spacing w:val="6"/>
          <w:sz w:val="23"/>
          <w:szCs w:val="23"/>
        </w:rPr>
        <w:t>盘拷贝的电子版投标书</w:t>
      </w:r>
      <w:r>
        <w:rPr>
          <w:rFonts w:ascii="宋体" w:hAnsi="宋体" w:eastAsia="宋体" w:cs="宋体"/>
          <w:spacing w:val="5"/>
          <w:sz w:val="23"/>
          <w:szCs w:val="23"/>
        </w:rPr>
        <w:t>及</w:t>
      </w:r>
      <w:r>
        <w:rPr>
          <w:rFonts w:ascii="宋体" w:hAnsi="宋体" w:eastAsia="宋体" w:cs="宋体"/>
          <w:sz w:val="23"/>
          <w:szCs w:val="23"/>
        </w:rPr>
        <w:t xml:space="preserve"> </w:t>
      </w:r>
      <w:r>
        <w:rPr>
          <w:rFonts w:ascii="宋体" w:hAnsi="宋体" w:eastAsia="宋体" w:cs="宋体"/>
          <w:spacing w:val="13"/>
          <w:sz w:val="23"/>
          <w:szCs w:val="23"/>
        </w:rPr>
        <w:t>一</w:t>
      </w:r>
      <w:r>
        <w:rPr>
          <w:rFonts w:ascii="宋体" w:hAnsi="宋体" w:eastAsia="宋体" w:cs="宋体"/>
          <w:spacing w:val="7"/>
          <w:sz w:val="23"/>
          <w:szCs w:val="23"/>
        </w:rPr>
        <w:t>正两副纸质版文件；</w:t>
      </w:r>
    </w:p>
    <w:p>
      <w:pPr>
        <w:spacing w:before="1" w:line="226" w:lineRule="auto"/>
        <w:ind w:left="505"/>
        <w:rPr>
          <w:rFonts w:ascii="Times New Roman" w:hAnsi="Times New Roman" w:eastAsia="Times New Roman" w:cs="Times New Roman"/>
          <w:spacing w:val="7"/>
          <w:sz w:val="23"/>
          <w:szCs w:val="23"/>
        </w:rPr>
      </w:pPr>
    </w:p>
    <w:p>
      <w:pPr>
        <w:spacing w:before="1" w:line="226" w:lineRule="auto"/>
        <w:ind w:left="505"/>
        <w:rPr>
          <w:rFonts w:ascii="宋体" w:hAnsi="宋体" w:eastAsia="宋体" w:cs="宋体"/>
          <w:sz w:val="23"/>
          <w:szCs w:val="23"/>
        </w:rPr>
      </w:pPr>
      <w:r>
        <w:rPr>
          <w:rFonts w:ascii="Times New Roman" w:hAnsi="Times New Roman" w:eastAsia="Times New Roman" w:cs="Times New Roman"/>
          <w:spacing w:val="7"/>
          <w:sz w:val="23"/>
          <w:szCs w:val="23"/>
        </w:rPr>
        <w:t xml:space="preserve">5.5  </w:t>
      </w:r>
      <w:r>
        <w:rPr>
          <w:rFonts w:ascii="宋体" w:hAnsi="宋体" w:eastAsia="宋体" w:cs="宋体"/>
          <w:spacing w:val="7"/>
          <w:sz w:val="23"/>
          <w:szCs w:val="23"/>
        </w:rPr>
        <w:t>本项目采购信息发布媒体为</w:t>
      </w:r>
      <w:r>
        <w:rPr>
          <w:rFonts w:ascii="宋体" w:hAnsi="宋体" w:eastAsia="宋体" w:cs="宋体"/>
          <w:spacing w:val="6"/>
          <w:sz w:val="23"/>
          <w:szCs w:val="23"/>
        </w:rPr>
        <w:t>：</w:t>
      </w:r>
    </w:p>
    <w:p>
      <w:pPr>
        <w:spacing w:before="80" w:line="331" w:lineRule="auto"/>
        <w:ind w:left="21" w:right="102" w:firstLine="481"/>
        <w:rPr>
          <w:rFonts w:ascii="宋体" w:hAnsi="宋体" w:eastAsia="宋体" w:cs="宋体"/>
          <w:sz w:val="23"/>
          <w:szCs w:val="23"/>
        </w:rPr>
      </w:pPr>
      <w:r>
        <w:rPr>
          <w:rFonts w:ascii="宋体" w:hAnsi="宋体" w:eastAsia="宋体" w:cs="宋体"/>
          <w:spacing w:val="18"/>
          <w:sz w:val="23"/>
          <w:szCs w:val="23"/>
        </w:rPr>
        <w:t>全</w:t>
      </w:r>
      <w:r>
        <w:rPr>
          <w:rFonts w:ascii="宋体" w:hAnsi="宋体" w:eastAsia="宋体" w:cs="宋体"/>
          <w:spacing w:val="13"/>
          <w:sz w:val="23"/>
          <w:szCs w:val="23"/>
        </w:rPr>
        <w:t>国</w:t>
      </w:r>
      <w:r>
        <w:rPr>
          <w:rFonts w:ascii="宋体" w:hAnsi="宋体" w:eastAsia="宋体" w:cs="宋体"/>
          <w:spacing w:val="9"/>
          <w:sz w:val="23"/>
          <w:szCs w:val="23"/>
        </w:rPr>
        <w:t>公共资源交易平台</w:t>
      </w:r>
      <w:r>
        <w:rPr>
          <w:rFonts w:ascii="Times New Roman" w:hAnsi="Times New Roman" w:eastAsia="Times New Roman" w:cs="Times New Roman"/>
          <w:spacing w:val="9"/>
          <w:sz w:val="23"/>
          <w:szCs w:val="23"/>
        </w:rPr>
        <w:t xml:space="preserve">(  </w:t>
      </w:r>
      <w:r>
        <w:rPr>
          <w:rFonts w:ascii="宋体" w:hAnsi="宋体" w:eastAsia="宋体" w:cs="宋体"/>
          <w:spacing w:val="9"/>
          <w:sz w:val="23"/>
          <w:szCs w:val="23"/>
        </w:rPr>
        <w:t>海南省</w:t>
      </w:r>
      <w:r>
        <w:rPr>
          <w:rFonts w:ascii="Times New Roman" w:hAnsi="Times New Roman" w:eastAsia="Times New Roman" w:cs="Times New Roman"/>
          <w:spacing w:val="9"/>
          <w:sz w:val="23"/>
          <w:szCs w:val="23"/>
        </w:rPr>
        <w:t xml:space="preserve">) </w:t>
      </w:r>
      <w:r>
        <w:rPr>
          <w:rFonts w:ascii="Times New Roman" w:hAnsi="Times New Roman" w:eastAsia="Times New Roman" w:cs="Times New Roman"/>
          <w:sz w:val="23"/>
          <w:szCs w:val="23"/>
        </w:rPr>
        <w:t>http</w:t>
      </w:r>
      <w:r>
        <w:rPr>
          <w:rFonts w:ascii="Times New Roman" w:hAnsi="Times New Roman" w:eastAsia="Times New Roman" w:cs="Times New Roman"/>
          <w:spacing w:val="9"/>
          <w:sz w:val="23"/>
          <w:szCs w:val="23"/>
        </w:rPr>
        <w:t>://</w:t>
      </w:r>
      <w:r>
        <w:rPr>
          <w:rFonts w:ascii="Times New Roman" w:hAnsi="Times New Roman" w:eastAsia="Times New Roman" w:cs="Times New Roman"/>
          <w:sz w:val="23"/>
          <w:szCs w:val="23"/>
        </w:rPr>
        <w:t>zw</w:t>
      </w:r>
      <w:r>
        <w:rPr>
          <w:rFonts w:ascii="Times New Roman" w:hAnsi="Times New Roman" w:eastAsia="Times New Roman" w:cs="Times New Roman"/>
          <w:spacing w:val="9"/>
          <w:sz w:val="23"/>
          <w:szCs w:val="23"/>
        </w:rPr>
        <w:t>.</w:t>
      </w:r>
      <w:r>
        <w:rPr>
          <w:rFonts w:ascii="Times New Roman" w:hAnsi="Times New Roman" w:eastAsia="Times New Roman" w:cs="Times New Roman"/>
          <w:sz w:val="23"/>
          <w:szCs w:val="23"/>
        </w:rPr>
        <w:t>hainan</w:t>
      </w:r>
      <w:r>
        <w:rPr>
          <w:rFonts w:ascii="Times New Roman" w:hAnsi="Times New Roman" w:eastAsia="Times New Roman" w:cs="Times New Roman"/>
          <w:spacing w:val="9"/>
          <w:sz w:val="23"/>
          <w:szCs w:val="23"/>
        </w:rPr>
        <w:t>.</w:t>
      </w:r>
      <w:r>
        <w:rPr>
          <w:rFonts w:ascii="Times New Roman" w:hAnsi="Times New Roman" w:eastAsia="Times New Roman" w:cs="Times New Roman"/>
          <w:sz w:val="23"/>
          <w:szCs w:val="23"/>
        </w:rPr>
        <w:t>gov</w:t>
      </w:r>
      <w:r>
        <w:rPr>
          <w:rFonts w:ascii="Times New Roman" w:hAnsi="Times New Roman" w:eastAsia="Times New Roman" w:cs="Times New Roman"/>
          <w:spacing w:val="9"/>
          <w:sz w:val="23"/>
          <w:szCs w:val="23"/>
        </w:rPr>
        <w:t>.</w:t>
      </w:r>
      <w:r>
        <w:rPr>
          <w:rFonts w:ascii="Times New Roman" w:hAnsi="Times New Roman" w:eastAsia="Times New Roman" w:cs="Times New Roman"/>
          <w:sz w:val="23"/>
          <w:szCs w:val="23"/>
        </w:rPr>
        <w:t>cn</w:t>
      </w:r>
      <w:r>
        <w:rPr>
          <w:rFonts w:ascii="Times New Roman" w:hAnsi="Times New Roman" w:eastAsia="Times New Roman" w:cs="Times New Roman"/>
          <w:spacing w:val="9"/>
          <w:sz w:val="23"/>
          <w:szCs w:val="23"/>
        </w:rPr>
        <w:t>/</w:t>
      </w:r>
      <w:r>
        <w:rPr>
          <w:rFonts w:ascii="Times New Roman" w:hAnsi="Times New Roman" w:eastAsia="Times New Roman" w:cs="Times New Roman"/>
          <w:sz w:val="23"/>
          <w:szCs w:val="23"/>
        </w:rPr>
        <w:t>ggzy</w:t>
      </w:r>
      <w:r>
        <w:rPr>
          <w:rFonts w:ascii="Times New Roman" w:hAnsi="Times New Roman" w:eastAsia="Times New Roman" w:cs="Times New Roman"/>
          <w:spacing w:val="9"/>
          <w:sz w:val="23"/>
          <w:szCs w:val="23"/>
        </w:rPr>
        <w:t xml:space="preserve">/  </w:t>
      </w:r>
      <w:r>
        <w:rPr>
          <w:rFonts w:ascii="宋体" w:hAnsi="宋体" w:eastAsia="宋体" w:cs="宋体"/>
          <w:spacing w:val="9"/>
          <w:sz w:val="23"/>
          <w:szCs w:val="23"/>
        </w:rPr>
        <w:t>和海南省政府采</w:t>
      </w:r>
      <w:r>
        <w:rPr>
          <w:rFonts w:ascii="宋体" w:hAnsi="宋体" w:eastAsia="宋体" w:cs="宋体"/>
          <w:spacing w:val="10"/>
          <w:sz w:val="23"/>
          <w:szCs w:val="23"/>
        </w:rPr>
        <w:t xml:space="preserve">购网 </w:t>
      </w:r>
      <w:r>
        <w:fldChar w:fldCharType="begin"/>
      </w:r>
      <w:r>
        <w:instrText xml:space="preserve"> HYPERLINK "https://www.ccgp-hainan.gov.cn/zhuzhan/" </w:instrText>
      </w:r>
      <w:r>
        <w:fldChar w:fldCharType="separate"/>
      </w:r>
      <w:r>
        <w:rPr>
          <w:rFonts w:ascii="Times New Roman" w:hAnsi="Times New Roman" w:eastAsia="Times New Roman" w:cs="Times New Roman"/>
          <w:sz w:val="23"/>
          <w:szCs w:val="23"/>
        </w:rPr>
        <w:t>https</w:t>
      </w:r>
      <w:r>
        <w:rPr>
          <w:rFonts w:ascii="Times New Roman" w:hAnsi="Times New Roman" w:eastAsia="Times New Roman" w:cs="Times New Roman"/>
          <w:spacing w:val="10"/>
          <w:sz w:val="23"/>
          <w:szCs w:val="23"/>
        </w:rPr>
        <w:t>://</w:t>
      </w:r>
      <w:r>
        <w:rPr>
          <w:rFonts w:ascii="Times New Roman" w:hAnsi="Times New Roman" w:eastAsia="Times New Roman" w:cs="Times New Roman"/>
          <w:sz w:val="23"/>
          <w:szCs w:val="23"/>
        </w:rPr>
        <w:t>www</w:t>
      </w:r>
      <w:r>
        <w:rPr>
          <w:rFonts w:ascii="Times New Roman" w:hAnsi="Times New Roman" w:eastAsia="Times New Roman" w:cs="Times New Roman"/>
          <w:spacing w:val="10"/>
          <w:sz w:val="23"/>
          <w:szCs w:val="23"/>
        </w:rPr>
        <w:t>.</w:t>
      </w:r>
      <w:r>
        <w:rPr>
          <w:rFonts w:ascii="Times New Roman" w:hAnsi="Times New Roman" w:eastAsia="Times New Roman" w:cs="Times New Roman"/>
          <w:sz w:val="23"/>
          <w:szCs w:val="23"/>
        </w:rPr>
        <w:t>ccgp</w:t>
      </w:r>
      <w:r>
        <w:rPr>
          <w:rFonts w:ascii="Times New Roman" w:hAnsi="Times New Roman" w:eastAsia="Times New Roman" w:cs="Times New Roman"/>
          <w:spacing w:val="10"/>
          <w:sz w:val="23"/>
          <w:szCs w:val="23"/>
        </w:rPr>
        <w:t>-</w:t>
      </w:r>
      <w:r>
        <w:rPr>
          <w:rFonts w:ascii="Times New Roman" w:hAnsi="Times New Roman" w:eastAsia="Times New Roman" w:cs="Times New Roman"/>
          <w:sz w:val="23"/>
          <w:szCs w:val="23"/>
        </w:rPr>
        <w:t>hainan</w:t>
      </w:r>
      <w:r>
        <w:rPr>
          <w:rFonts w:ascii="Times New Roman" w:hAnsi="Times New Roman" w:eastAsia="Times New Roman" w:cs="Times New Roman"/>
          <w:spacing w:val="10"/>
          <w:sz w:val="23"/>
          <w:szCs w:val="23"/>
        </w:rPr>
        <w:t>.</w:t>
      </w:r>
      <w:r>
        <w:rPr>
          <w:rFonts w:ascii="Times New Roman" w:hAnsi="Times New Roman" w:eastAsia="Times New Roman" w:cs="Times New Roman"/>
          <w:sz w:val="23"/>
          <w:szCs w:val="23"/>
        </w:rPr>
        <w:t>gov</w:t>
      </w:r>
      <w:r>
        <w:rPr>
          <w:rFonts w:ascii="Times New Roman" w:hAnsi="Times New Roman" w:eastAsia="Times New Roman" w:cs="Times New Roman"/>
          <w:spacing w:val="10"/>
          <w:sz w:val="23"/>
          <w:szCs w:val="23"/>
        </w:rPr>
        <w:t>.</w:t>
      </w:r>
      <w:r>
        <w:rPr>
          <w:rFonts w:ascii="Times New Roman" w:hAnsi="Times New Roman" w:eastAsia="Times New Roman" w:cs="Times New Roman"/>
          <w:sz w:val="23"/>
          <w:szCs w:val="23"/>
        </w:rPr>
        <w:t>cn</w:t>
      </w:r>
      <w:r>
        <w:rPr>
          <w:rFonts w:ascii="Times New Roman" w:hAnsi="Times New Roman" w:eastAsia="Times New Roman" w:cs="Times New Roman"/>
          <w:spacing w:val="10"/>
          <w:sz w:val="23"/>
          <w:szCs w:val="23"/>
        </w:rPr>
        <w:t>/</w:t>
      </w:r>
      <w:r>
        <w:rPr>
          <w:rFonts w:ascii="Times New Roman" w:hAnsi="Times New Roman" w:eastAsia="Times New Roman" w:cs="Times New Roman"/>
          <w:sz w:val="23"/>
          <w:szCs w:val="23"/>
        </w:rPr>
        <w:t>zhuzhan</w:t>
      </w:r>
      <w:r>
        <w:rPr>
          <w:rFonts w:ascii="Times New Roman" w:hAnsi="Times New Roman" w:eastAsia="Times New Roman" w:cs="Times New Roman"/>
          <w:spacing w:val="10"/>
          <w:sz w:val="23"/>
          <w:szCs w:val="23"/>
        </w:rPr>
        <w:t>/</w:t>
      </w:r>
      <w:r>
        <w:rPr>
          <w:rFonts w:ascii="Times New Roman" w:hAnsi="Times New Roman" w:eastAsia="Times New Roman" w:cs="Times New Roman"/>
          <w:spacing w:val="10"/>
          <w:sz w:val="23"/>
          <w:szCs w:val="23"/>
        </w:rPr>
        <w:fldChar w:fldCharType="end"/>
      </w:r>
      <w:r>
        <w:rPr>
          <w:rFonts w:ascii="宋体" w:hAnsi="宋体" w:eastAsia="宋体" w:cs="宋体"/>
          <w:spacing w:val="8"/>
          <w:sz w:val="23"/>
          <w:szCs w:val="23"/>
        </w:rPr>
        <w:t>；</w:t>
      </w:r>
    </w:p>
    <w:p>
      <w:pPr>
        <w:spacing w:before="35" w:line="334" w:lineRule="auto"/>
        <w:ind w:left="22" w:firstLine="483"/>
        <w:rPr>
          <w:rFonts w:ascii="宋体" w:hAnsi="宋体" w:eastAsia="宋体" w:cs="宋体"/>
          <w:sz w:val="23"/>
          <w:szCs w:val="23"/>
        </w:rPr>
      </w:pPr>
      <w:r>
        <w:rPr>
          <w:rFonts w:ascii="Times New Roman" w:hAnsi="Times New Roman" w:eastAsia="Times New Roman" w:cs="Times New Roman"/>
          <w:spacing w:val="14"/>
          <w:sz w:val="23"/>
          <w:szCs w:val="23"/>
        </w:rPr>
        <w:t>5.</w:t>
      </w:r>
      <w:r>
        <w:rPr>
          <w:rFonts w:ascii="Times New Roman" w:hAnsi="Times New Roman" w:eastAsia="Times New Roman" w:cs="Times New Roman"/>
          <w:spacing w:val="8"/>
          <w:sz w:val="23"/>
          <w:szCs w:val="23"/>
        </w:rPr>
        <w:t>6</w:t>
      </w:r>
      <w:r>
        <w:rPr>
          <w:rFonts w:ascii="Times New Roman" w:hAnsi="Times New Roman" w:eastAsia="Times New Roman" w:cs="Times New Roman"/>
          <w:spacing w:val="7"/>
          <w:sz w:val="23"/>
          <w:szCs w:val="23"/>
        </w:rPr>
        <w:t xml:space="preserve"> </w:t>
      </w:r>
      <w:r>
        <w:rPr>
          <w:rFonts w:ascii="宋体" w:hAnsi="宋体" w:eastAsia="宋体" w:cs="宋体"/>
          <w:spacing w:val="7"/>
          <w:sz w:val="23"/>
          <w:szCs w:val="23"/>
        </w:rPr>
        <w:t>有关本项目采购文件的补遗、澄清及变更信息以上述网站公告与下载为准，</w:t>
      </w:r>
      <w:r>
        <w:rPr>
          <w:rFonts w:ascii="宋体" w:hAnsi="宋体" w:eastAsia="宋体" w:cs="宋体"/>
          <w:sz w:val="23"/>
          <w:szCs w:val="23"/>
        </w:rPr>
        <w:t xml:space="preserve"> </w:t>
      </w:r>
      <w:r>
        <w:rPr>
          <w:rFonts w:ascii="宋体" w:hAnsi="宋体" w:eastAsia="宋体" w:cs="宋体"/>
          <w:spacing w:val="10"/>
          <w:sz w:val="23"/>
          <w:szCs w:val="23"/>
        </w:rPr>
        <w:t>采</w:t>
      </w:r>
      <w:r>
        <w:rPr>
          <w:rFonts w:ascii="宋体" w:hAnsi="宋体" w:eastAsia="宋体" w:cs="宋体"/>
          <w:spacing w:val="7"/>
          <w:sz w:val="23"/>
          <w:szCs w:val="23"/>
        </w:rPr>
        <w:t>购代理机构不再另行通知，采购文件与更正公告的内容相互矛盾时， 以最后发出</w:t>
      </w:r>
      <w:r>
        <w:rPr>
          <w:rFonts w:ascii="宋体" w:hAnsi="宋体" w:eastAsia="宋体" w:cs="宋体"/>
          <w:sz w:val="23"/>
          <w:szCs w:val="23"/>
        </w:rPr>
        <w:t xml:space="preserve"> </w:t>
      </w:r>
      <w:bookmarkStart w:id="9" w:name="_bookmark7"/>
      <w:bookmarkEnd w:id="9"/>
      <w:r>
        <w:rPr>
          <w:rFonts w:ascii="宋体" w:hAnsi="宋体" w:eastAsia="宋体" w:cs="宋体"/>
          <w:spacing w:val="9"/>
          <w:sz w:val="23"/>
          <w:szCs w:val="23"/>
        </w:rPr>
        <w:t>的</w:t>
      </w:r>
      <w:r>
        <w:rPr>
          <w:rFonts w:ascii="宋体" w:hAnsi="宋体" w:eastAsia="宋体" w:cs="宋体"/>
          <w:spacing w:val="8"/>
          <w:sz w:val="23"/>
          <w:szCs w:val="23"/>
        </w:rPr>
        <w:t>更正公告内容为准。</w:t>
      </w:r>
    </w:p>
    <w:p>
      <w:pPr>
        <w:spacing w:before="65" w:line="386" w:lineRule="exact"/>
        <w:ind w:left="26"/>
        <w:outlineLvl w:val="1"/>
        <w:rPr>
          <w:rFonts w:ascii="黑体" w:hAnsi="黑体" w:eastAsia="黑体" w:cs="黑体"/>
          <w:sz w:val="29"/>
          <w:szCs w:val="29"/>
        </w:rPr>
      </w:pPr>
      <w:r>
        <w:rPr>
          <w:rFonts w:ascii="Times New Roman" w:hAnsi="Times New Roman" w:eastAsia="Times New Roman" w:cs="Times New Roman"/>
          <w:spacing w:val="-1"/>
          <w:position w:val="2"/>
          <w:sz w:val="29"/>
          <w:szCs w:val="29"/>
        </w:rPr>
        <w:t xml:space="preserve">6 </w:t>
      </w:r>
      <w:r>
        <w:rPr>
          <w:rFonts w:ascii="黑体" w:hAnsi="黑体" w:eastAsia="黑体" w:cs="黑体"/>
          <w:position w:val="2"/>
          <w:sz w:val="29"/>
          <w:szCs w:val="29"/>
        </w:rPr>
        <w:t>．开标时间及地点</w:t>
      </w:r>
    </w:p>
    <w:p>
      <w:pPr>
        <w:spacing w:before="176" w:line="327" w:lineRule="auto"/>
        <w:ind w:left="25" w:right="35" w:firstLine="479"/>
        <w:rPr>
          <w:rFonts w:ascii="宋体" w:hAnsi="宋体" w:eastAsia="宋体" w:cs="宋体"/>
          <w:color w:val="000000" w:themeColor="text1"/>
          <w:sz w:val="23"/>
          <w:szCs w:val="23"/>
          <w:highlight w:val="red"/>
          <w14:textFill>
            <w14:solidFill>
              <w14:schemeClr w14:val="tx1"/>
            </w14:solidFill>
          </w14:textFill>
        </w:rPr>
      </w:pPr>
      <w:r>
        <w:rPr>
          <w:rFonts w:ascii="宋体" w:hAnsi="宋体" w:eastAsia="宋体" w:cs="宋体"/>
          <w:color w:val="000000" w:themeColor="text1"/>
          <w:spacing w:val="-1"/>
          <w:sz w:val="23"/>
          <w:szCs w:val="23"/>
          <w14:textFill>
            <w14:solidFill>
              <w14:schemeClr w14:val="tx1"/>
            </w14:solidFill>
          </w14:textFill>
        </w:rPr>
        <w:t xml:space="preserve">开标时间为 </w:t>
      </w:r>
      <w:r>
        <w:rPr>
          <w:rFonts w:ascii="Times New Roman" w:hAnsi="Times New Roman" w:eastAsia="Times New Roman" w:cs="Times New Roman"/>
          <w:color w:val="000000" w:themeColor="text1"/>
          <w:spacing w:val="-1"/>
          <w:sz w:val="23"/>
          <w:szCs w:val="23"/>
          <w14:textFill>
            <w14:solidFill>
              <w14:schemeClr w14:val="tx1"/>
            </w14:solidFill>
          </w14:textFill>
        </w:rPr>
        <w:t xml:space="preserve">2022 </w:t>
      </w:r>
      <w:r>
        <w:rPr>
          <w:rFonts w:ascii="宋体" w:hAnsi="宋体" w:eastAsia="宋体" w:cs="宋体"/>
          <w:color w:val="000000" w:themeColor="text1"/>
          <w:spacing w:val="-1"/>
          <w:sz w:val="23"/>
          <w:szCs w:val="23"/>
          <w14:textFill>
            <w14:solidFill>
              <w14:schemeClr w14:val="tx1"/>
            </w14:solidFill>
          </w14:textFill>
        </w:rPr>
        <w:t>年</w:t>
      </w:r>
      <w:r>
        <w:rPr>
          <w:rFonts w:hint="eastAsia" w:ascii="宋体" w:hAnsi="宋体" w:eastAsia="宋体" w:cs="宋体"/>
          <w:color w:val="000000" w:themeColor="text1"/>
          <w:spacing w:val="-1"/>
          <w:sz w:val="23"/>
          <w:szCs w:val="23"/>
          <w:lang w:val="en-US" w:eastAsia="zh-CN"/>
          <w14:textFill>
            <w14:solidFill>
              <w14:schemeClr w14:val="tx1"/>
            </w14:solidFill>
          </w14:textFill>
        </w:rPr>
        <w:t xml:space="preserve"> 12</w:t>
      </w:r>
      <w:r>
        <w:rPr>
          <w:rFonts w:ascii="宋体" w:hAnsi="宋体" w:eastAsia="宋体" w:cs="宋体"/>
          <w:color w:val="000000" w:themeColor="text1"/>
          <w:spacing w:val="-1"/>
          <w:sz w:val="23"/>
          <w:szCs w:val="23"/>
          <w14:textFill>
            <w14:solidFill>
              <w14:schemeClr w14:val="tx1"/>
            </w14:solidFill>
          </w14:textFill>
        </w:rPr>
        <w:t>月</w:t>
      </w:r>
      <w:r>
        <w:rPr>
          <w:rFonts w:hint="eastAsia" w:ascii="宋体" w:hAnsi="宋体" w:eastAsia="宋体" w:cs="宋体"/>
          <w:color w:val="000000" w:themeColor="text1"/>
          <w:spacing w:val="-1"/>
          <w:sz w:val="23"/>
          <w:szCs w:val="23"/>
          <w:lang w:val="en-US" w:eastAsia="zh-CN"/>
          <w14:textFill>
            <w14:solidFill>
              <w14:schemeClr w14:val="tx1"/>
            </w14:solidFill>
          </w14:textFill>
        </w:rPr>
        <w:t xml:space="preserve">16 </w:t>
      </w:r>
      <w:r>
        <w:rPr>
          <w:rFonts w:ascii="宋体" w:hAnsi="宋体" w:eastAsia="宋体" w:cs="宋体"/>
          <w:color w:val="000000" w:themeColor="text1"/>
          <w:spacing w:val="-1"/>
          <w:sz w:val="23"/>
          <w:szCs w:val="23"/>
          <w14:textFill>
            <w14:solidFill>
              <w14:schemeClr w14:val="tx1"/>
            </w14:solidFill>
          </w14:textFill>
        </w:rPr>
        <w:t xml:space="preserve">日 </w:t>
      </w:r>
      <w:r>
        <w:rPr>
          <w:rFonts w:ascii="Times New Roman" w:hAnsi="Times New Roman" w:eastAsia="Times New Roman" w:cs="Times New Roman"/>
          <w:color w:val="000000" w:themeColor="text1"/>
          <w:spacing w:val="-1"/>
          <w:sz w:val="23"/>
          <w:szCs w:val="23"/>
          <w14:textFill>
            <w14:solidFill>
              <w14:schemeClr w14:val="tx1"/>
            </w14:solidFill>
          </w14:textFill>
        </w:rPr>
        <w:t xml:space="preserve">09 </w:t>
      </w:r>
      <w:r>
        <w:rPr>
          <w:rFonts w:ascii="宋体" w:hAnsi="宋体" w:eastAsia="宋体" w:cs="宋体"/>
          <w:color w:val="000000" w:themeColor="text1"/>
          <w:spacing w:val="-1"/>
          <w:sz w:val="23"/>
          <w:szCs w:val="23"/>
          <w14:textFill>
            <w14:solidFill>
              <w14:schemeClr w14:val="tx1"/>
            </w14:solidFill>
          </w14:textFill>
        </w:rPr>
        <w:t xml:space="preserve">时 </w:t>
      </w:r>
      <w:r>
        <w:rPr>
          <w:rFonts w:hint="eastAsia" w:ascii="Times New Roman" w:hAnsi="Times New Roman" w:eastAsia="宋体" w:cs="Times New Roman"/>
          <w:color w:val="000000" w:themeColor="text1"/>
          <w:spacing w:val="-1"/>
          <w:sz w:val="23"/>
          <w:szCs w:val="23"/>
          <w:lang w:val="en-US" w:eastAsia="zh-CN"/>
          <w14:textFill>
            <w14:solidFill>
              <w14:schemeClr w14:val="tx1"/>
            </w14:solidFill>
          </w14:textFill>
        </w:rPr>
        <w:t>0</w:t>
      </w:r>
      <w:r>
        <w:rPr>
          <w:rFonts w:ascii="Times New Roman" w:hAnsi="Times New Roman" w:eastAsia="Times New Roman" w:cs="Times New Roman"/>
          <w:color w:val="000000" w:themeColor="text1"/>
          <w:spacing w:val="-1"/>
          <w:sz w:val="23"/>
          <w:szCs w:val="23"/>
          <w14:textFill>
            <w14:solidFill>
              <w14:schemeClr w14:val="tx1"/>
            </w14:solidFill>
          </w14:textFill>
        </w:rPr>
        <w:t xml:space="preserve">0 </w:t>
      </w:r>
      <w:r>
        <w:rPr>
          <w:rFonts w:ascii="宋体" w:hAnsi="宋体" w:eastAsia="宋体" w:cs="宋体"/>
          <w:color w:val="000000" w:themeColor="text1"/>
          <w:spacing w:val="-1"/>
          <w:sz w:val="23"/>
          <w:szCs w:val="23"/>
          <w14:textFill>
            <w14:solidFill>
              <w14:schemeClr w14:val="tx1"/>
            </w14:solidFill>
          </w14:textFill>
        </w:rPr>
        <w:t>分</w:t>
      </w:r>
      <w:r>
        <w:rPr>
          <w:rFonts w:ascii="宋体" w:hAnsi="宋体" w:eastAsia="宋体" w:cs="宋体"/>
          <w:color w:val="000000" w:themeColor="text1"/>
          <w:spacing w:val="-1"/>
          <w:sz w:val="23"/>
          <w:szCs w:val="23"/>
          <w:highlight w:val="red"/>
          <w14:textFill>
            <w14:solidFill>
              <w14:schemeClr w14:val="tx1"/>
            </w14:solidFill>
          </w14:textFill>
        </w:rPr>
        <w:t>，开标地点为</w:t>
      </w:r>
      <w:r>
        <w:rPr>
          <w:rFonts w:hint="eastAsia" w:ascii="宋体" w:hAnsi="宋体" w:eastAsia="宋体" w:cs="宋体"/>
          <w:color w:val="000000" w:themeColor="text1"/>
          <w:spacing w:val="-1"/>
          <w:sz w:val="23"/>
          <w:szCs w:val="23"/>
          <w:highlight w:val="red"/>
          <w14:textFill>
            <w14:solidFill>
              <w14:schemeClr w14:val="tx1"/>
            </w14:solidFill>
          </w14:textFill>
        </w:rPr>
        <w:t xml:space="preserve">澄迈县行政审批服务局（澄迈县金江镇金马路）澄迈开标室 </w:t>
      </w:r>
      <w:r>
        <w:rPr>
          <w:rFonts w:hint="eastAsia" w:ascii="宋体" w:hAnsi="宋体" w:eastAsia="宋体" w:cs="宋体"/>
          <w:color w:val="000000" w:themeColor="text1"/>
          <w:spacing w:val="-1"/>
          <w:sz w:val="23"/>
          <w:szCs w:val="23"/>
          <w:highlight w:val="red"/>
          <w:lang w:val="en-US" w:eastAsia="zh-CN"/>
          <w14:textFill>
            <w14:solidFill>
              <w14:schemeClr w14:val="tx1"/>
            </w14:solidFill>
          </w14:textFill>
        </w:rPr>
        <w:t>1</w:t>
      </w:r>
      <w:r>
        <w:rPr>
          <w:rFonts w:ascii="宋体" w:hAnsi="宋体" w:eastAsia="宋体" w:cs="宋体"/>
          <w:color w:val="000000" w:themeColor="text1"/>
          <w:spacing w:val="4"/>
          <w:sz w:val="23"/>
          <w:szCs w:val="23"/>
          <w:highlight w:val="red"/>
          <w14:textFill>
            <w14:solidFill>
              <w14:schemeClr w14:val="tx1"/>
            </w14:solidFill>
          </w14:textFill>
        </w:rPr>
        <w:t>。</w:t>
      </w:r>
    </w:p>
    <w:p>
      <w:pPr>
        <w:spacing w:before="1" w:line="223" w:lineRule="auto"/>
        <w:ind w:left="506"/>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spacing w:val="9"/>
          <w:sz w:val="23"/>
          <w:szCs w:val="23"/>
          <w14:textFill>
            <w14:solidFill>
              <w14:schemeClr w14:val="tx1"/>
            </w14:solidFill>
          </w14:textFill>
        </w:rPr>
        <w:t>投标人的法定代表人或其委托的代理人应准时参加。</w:t>
      </w:r>
    </w:p>
    <w:p>
      <w:pPr>
        <w:spacing w:before="219" w:line="385" w:lineRule="exact"/>
        <w:ind w:left="25"/>
        <w:outlineLvl w:val="1"/>
        <w:rPr>
          <w:rFonts w:ascii="黑体" w:hAnsi="黑体" w:eastAsia="黑体" w:cs="黑体"/>
          <w:color w:val="000000" w:themeColor="text1"/>
          <w:sz w:val="29"/>
          <w:szCs w:val="29"/>
          <w14:textFill>
            <w14:solidFill>
              <w14:schemeClr w14:val="tx1"/>
            </w14:solidFill>
          </w14:textFill>
        </w:rPr>
      </w:pPr>
      <w:bookmarkStart w:id="10" w:name="_bookmark8"/>
      <w:bookmarkEnd w:id="10"/>
      <w:r>
        <w:rPr>
          <w:rFonts w:ascii="Times New Roman" w:hAnsi="Times New Roman" w:eastAsia="Times New Roman" w:cs="Times New Roman"/>
          <w:color w:val="000000" w:themeColor="text1"/>
          <w:spacing w:val="-10"/>
          <w:position w:val="2"/>
          <w:sz w:val="29"/>
          <w:szCs w:val="29"/>
          <w14:textFill>
            <w14:solidFill>
              <w14:schemeClr w14:val="tx1"/>
            </w14:solidFill>
          </w14:textFill>
        </w:rPr>
        <w:t xml:space="preserve">7 </w:t>
      </w:r>
      <w:r>
        <w:rPr>
          <w:rFonts w:ascii="黑体" w:hAnsi="黑体" w:eastAsia="黑体" w:cs="黑体"/>
          <w:color w:val="000000" w:themeColor="text1"/>
          <w:spacing w:val="-10"/>
          <w:position w:val="2"/>
          <w:sz w:val="29"/>
          <w:szCs w:val="29"/>
          <w14:textFill>
            <w14:solidFill>
              <w14:schemeClr w14:val="tx1"/>
            </w14:solidFill>
          </w14:textFill>
        </w:rPr>
        <w:t>．确认</w:t>
      </w:r>
    </w:p>
    <w:p>
      <w:pPr>
        <w:spacing w:before="175" w:line="335" w:lineRule="auto"/>
        <w:ind w:left="23" w:right="35" w:firstLine="482"/>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spacing w:val="-2"/>
          <w:sz w:val="23"/>
          <w:szCs w:val="23"/>
          <w14:textFill>
            <w14:solidFill>
              <w14:schemeClr w14:val="tx1"/>
            </w14:solidFill>
          </w14:textFill>
        </w:rPr>
        <w:t>贵</w:t>
      </w:r>
      <w:r>
        <w:rPr>
          <w:rFonts w:ascii="宋体" w:hAnsi="宋体" w:eastAsia="宋体" w:cs="宋体"/>
          <w:color w:val="000000" w:themeColor="text1"/>
          <w:spacing w:val="-1"/>
          <w:sz w:val="23"/>
          <w:szCs w:val="23"/>
          <w14:textFill>
            <w14:solidFill>
              <w14:schemeClr w14:val="tx1"/>
            </w14:solidFill>
          </w14:textFill>
        </w:rPr>
        <w:t xml:space="preserve">公司收到本邀请书后，请于 </w:t>
      </w:r>
      <w:r>
        <w:rPr>
          <w:rFonts w:ascii="Times New Roman" w:hAnsi="Times New Roman" w:eastAsia="Times New Roman" w:cs="Times New Roman"/>
          <w:color w:val="000000" w:themeColor="text1"/>
          <w:spacing w:val="-1"/>
          <w:sz w:val="23"/>
          <w:szCs w:val="23"/>
          <w14:textFill>
            <w14:solidFill>
              <w14:schemeClr w14:val="tx1"/>
            </w14:solidFill>
          </w14:textFill>
        </w:rPr>
        <w:t xml:space="preserve">2022 </w:t>
      </w:r>
      <w:r>
        <w:rPr>
          <w:rFonts w:ascii="宋体" w:hAnsi="宋体" w:eastAsia="宋体" w:cs="宋体"/>
          <w:color w:val="000000" w:themeColor="text1"/>
          <w:spacing w:val="-1"/>
          <w:sz w:val="23"/>
          <w:szCs w:val="23"/>
          <w14:textFill>
            <w14:solidFill>
              <w14:schemeClr w14:val="tx1"/>
            </w14:solidFill>
          </w14:textFill>
        </w:rPr>
        <w:t>年</w:t>
      </w:r>
      <w:r>
        <w:rPr>
          <w:rFonts w:hint="eastAsia" w:ascii="宋体" w:hAnsi="宋体" w:eastAsia="宋体" w:cs="宋体"/>
          <w:color w:val="000000" w:themeColor="text1"/>
          <w:spacing w:val="-1"/>
          <w:sz w:val="23"/>
          <w:szCs w:val="23"/>
          <w:lang w:val="en-US" w:eastAsia="zh-CN"/>
          <w14:textFill>
            <w14:solidFill>
              <w14:schemeClr w14:val="tx1"/>
            </w14:solidFill>
          </w14:textFill>
        </w:rPr>
        <w:t xml:space="preserve"> 12</w:t>
      </w:r>
      <w:r>
        <w:rPr>
          <w:rFonts w:ascii="宋体" w:hAnsi="宋体" w:eastAsia="宋体" w:cs="宋体"/>
          <w:color w:val="000000" w:themeColor="text1"/>
          <w:spacing w:val="-1"/>
          <w:sz w:val="23"/>
          <w:szCs w:val="23"/>
          <w14:textFill>
            <w14:solidFill>
              <w14:schemeClr w14:val="tx1"/>
            </w14:solidFill>
          </w14:textFill>
        </w:rPr>
        <w:t>月</w:t>
      </w:r>
      <w:r>
        <w:rPr>
          <w:rFonts w:hint="eastAsia" w:ascii="宋体" w:hAnsi="宋体" w:eastAsia="宋体" w:cs="宋体"/>
          <w:color w:val="000000" w:themeColor="text1"/>
          <w:spacing w:val="-1"/>
          <w:sz w:val="23"/>
          <w:szCs w:val="23"/>
          <w:lang w:val="en-US" w:eastAsia="zh-CN"/>
          <w14:textFill>
            <w14:solidFill>
              <w14:schemeClr w14:val="tx1"/>
            </w14:solidFill>
          </w14:textFill>
        </w:rPr>
        <w:t xml:space="preserve"> 02 </w:t>
      </w:r>
      <w:r>
        <w:rPr>
          <w:rFonts w:ascii="宋体" w:hAnsi="宋体" w:eastAsia="宋体" w:cs="宋体"/>
          <w:color w:val="000000" w:themeColor="text1"/>
          <w:spacing w:val="-1"/>
          <w:sz w:val="23"/>
          <w:szCs w:val="23"/>
          <w14:textFill>
            <w14:solidFill>
              <w14:schemeClr w14:val="tx1"/>
            </w14:solidFill>
          </w14:textFill>
        </w:rPr>
        <w:t xml:space="preserve">日 </w:t>
      </w:r>
      <w:r>
        <w:rPr>
          <w:rFonts w:ascii="Times New Roman" w:hAnsi="Times New Roman" w:eastAsia="Times New Roman" w:cs="Times New Roman"/>
          <w:color w:val="000000" w:themeColor="text1"/>
          <w:spacing w:val="-1"/>
          <w:sz w:val="23"/>
          <w:szCs w:val="23"/>
          <w14:textFill>
            <w14:solidFill>
              <w14:schemeClr w14:val="tx1"/>
            </w14:solidFill>
          </w14:textFill>
        </w:rPr>
        <w:t xml:space="preserve">18 </w:t>
      </w:r>
      <w:r>
        <w:rPr>
          <w:rFonts w:ascii="宋体" w:hAnsi="宋体" w:eastAsia="宋体" w:cs="宋体"/>
          <w:color w:val="000000" w:themeColor="text1"/>
          <w:spacing w:val="-1"/>
          <w:sz w:val="23"/>
          <w:szCs w:val="23"/>
          <w14:textFill>
            <w14:solidFill>
              <w14:schemeClr w14:val="tx1"/>
            </w14:solidFill>
          </w14:textFill>
        </w:rPr>
        <w:t xml:space="preserve">时 </w:t>
      </w:r>
      <w:r>
        <w:rPr>
          <w:rFonts w:ascii="Times New Roman" w:hAnsi="Times New Roman" w:eastAsia="Times New Roman" w:cs="Times New Roman"/>
          <w:color w:val="000000" w:themeColor="text1"/>
          <w:spacing w:val="-1"/>
          <w:sz w:val="23"/>
          <w:szCs w:val="23"/>
          <w14:textFill>
            <w14:solidFill>
              <w14:schemeClr w14:val="tx1"/>
            </w14:solidFill>
          </w14:textFill>
        </w:rPr>
        <w:t xml:space="preserve">00 </w:t>
      </w:r>
      <w:r>
        <w:rPr>
          <w:rFonts w:ascii="宋体" w:hAnsi="宋体" w:eastAsia="宋体" w:cs="宋体"/>
          <w:color w:val="000000" w:themeColor="text1"/>
          <w:spacing w:val="-1"/>
          <w:sz w:val="23"/>
          <w:szCs w:val="23"/>
          <w14:textFill>
            <w14:solidFill>
              <w14:schemeClr w14:val="tx1"/>
            </w14:solidFill>
          </w14:textFill>
        </w:rPr>
        <w:t>分前，以书面形式确</w:t>
      </w:r>
      <w:r>
        <w:rPr>
          <w:rFonts w:ascii="宋体" w:hAnsi="宋体" w:eastAsia="宋体" w:cs="宋体"/>
          <w:color w:val="000000" w:themeColor="text1"/>
          <w:spacing w:val="20"/>
          <w:sz w:val="23"/>
          <w:szCs w:val="23"/>
          <w14:textFill>
            <w14:solidFill>
              <w14:schemeClr w14:val="tx1"/>
            </w14:solidFill>
          </w14:textFill>
        </w:rPr>
        <w:t>认</w:t>
      </w:r>
      <w:r>
        <w:rPr>
          <w:rFonts w:ascii="宋体" w:hAnsi="宋体" w:eastAsia="宋体" w:cs="宋体"/>
          <w:color w:val="000000" w:themeColor="text1"/>
          <w:spacing w:val="16"/>
          <w:sz w:val="23"/>
          <w:szCs w:val="23"/>
          <w14:textFill>
            <w14:solidFill>
              <w14:schemeClr w14:val="tx1"/>
            </w14:solidFill>
          </w14:textFill>
        </w:rPr>
        <w:t>是</w:t>
      </w:r>
      <w:r>
        <w:rPr>
          <w:rFonts w:ascii="宋体" w:hAnsi="宋体" w:eastAsia="宋体" w:cs="宋体"/>
          <w:color w:val="000000" w:themeColor="text1"/>
          <w:spacing w:val="10"/>
          <w:sz w:val="23"/>
          <w:szCs w:val="23"/>
          <w14:textFill>
            <w14:solidFill>
              <w14:schemeClr w14:val="tx1"/>
            </w14:solidFill>
          </w14:textFill>
        </w:rPr>
        <w:t>否参加投标。在本邀请书规定的时间内未表示是否参加投标或明确表示不参加</w:t>
      </w:r>
      <w:bookmarkStart w:id="11" w:name="_bookmark9"/>
      <w:bookmarkEnd w:id="11"/>
      <w:r>
        <w:rPr>
          <w:rFonts w:ascii="宋体" w:hAnsi="宋体" w:eastAsia="宋体" w:cs="宋体"/>
          <w:color w:val="000000" w:themeColor="text1"/>
          <w:spacing w:val="14"/>
          <w:sz w:val="23"/>
          <w:szCs w:val="23"/>
          <w14:textFill>
            <w14:solidFill>
              <w14:schemeClr w14:val="tx1"/>
            </w14:solidFill>
          </w14:textFill>
        </w:rPr>
        <w:t>投</w:t>
      </w:r>
      <w:r>
        <w:rPr>
          <w:rFonts w:ascii="宋体" w:hAnsi="宋体" w:eastAsia="宋体" w:cs="宋体"/>
          <w:color w:val="000000" w:themeColor="text1"/>
          <w:spacing w:val="8"/>
          <w:sz w:val="23"/>
          <w:szCs w:val="23"/>
          <w14:textFill>
            <w14:solidFill>
              <w14:schemeClr w14:val="tx1"/>
            </w14:solidFill>
          </w14:textFill>
        </w:rPr>
        <w:t>标的，将不得再参加投标。</w:t>
      </w:r>
    </w:p>
    <w:p>
      <w:pPr>
        <w:spacing w:before="62" w:line="386" w:lineRule="exact"/>
        <w:ind w:left="32"/>
        <w:outlineLvl w:val="1"/>
        <w:rPr>
          <w:rFonts w:ascii="黑体" w:hAnsi="黑体" w:eastAsia="黑体" w:cs="黑体"/>
          <w:color w:val="000000" w:themeColor="text1"/>
          <w:sz w:val="29"/>
          <w:szCs w:val="29"/>
          <w14:textFill>
            <w14:solidFill>
              <w14:schemeClr w14:val="tx1"/>
            </w14:solidFill>
          </w14:textFill>
        </w:rPr>
      </w:pPr>
      <w:r>
        <w:rPr>
          <w:rFonts w:ascii="Times New Roman" w:hAnsi="Times New Roman" w:eastAsia="Times New Roman" w:cs="Times New Roman"/>
          <w:color w:val="000000" w:themeColor="text1"/>
          <w:spacing w:val="-7"/>
          <w:position w:val="2"/>
          <w:sz w:val="29"/>
          <w:szCs w:val="29"/>
          <w14:textFill>
            <w14:solidFill>
              <w14:schemeClr w14:val="tx1"/>
            </w14:solidFill>
          </w14:textFill>
        </w:rPr>
        <w:t>8</w:t>
      </w:r>
      <w:r>
        <w:rPr>
          <w:rFonts w:ascii="Times New Roman" w:hAnsi="Times New Roman" w:eastAsia="Times New Roman" w:cs="Times New Roman"/>
          <w:color w:val="000000" w:themeColor="text1"/>
          <w:spacing w:val="-5"/>
          <w:position w:val="2"/>
          <w:sz w:val="29"/>
          <w:szCs w:val="29"/>
          <w14:textFill>
            <w14:solidFill>
              <w14:schemeClr w14:val="tx1"/>
            </w14:solidFill>
          </w14:textFill>
        </w:rPr>
        <w:t xml:space="preserve"> </w:t>
      </w:r>
      <w:r>
        <w:rPr>
          <w:rFonts w:ascii="黑体" w:hAnsi="黑体" w:eastAsia="黑体" w:cs="黑体"/>
          <w:color w:val="000000" w:themeColor="text1"/>
          <w:spacing w:val="-5"/>
          <w:position w:val="2"/>
          <w:sz w:val="29"/>
          <w:szCs w:val="29"/>
          <w14:textFill>
            <w14:solidFill>
              <w14:schemeClr w14:val="tx1"/>
            </w14:solidFill>
          </w14:textFill>
        </w:rPr>
        <w:t>．联系方式</w:t>
      </w:r>
    </w:p>
    <w:p>
      <w:pPr>
        <w:keepNext w:val="0"/>
        <w:keepLines w:val="0"/>
        <w:pageBreakBefore w:val="0"/>
        <w:widowControl/>
        <w:kinsoku w:val="0"/>
        <w:wordWrap/>
        <w:overflowPunct/>
        <w:topLinePunct w:val="0"/>
        <w:autoSpaceDE w:val="0"/>
        <w:autoSpaceDN w:val="0"/>
        <w:bidi w:val="0"/>
        <w:adjustRightInd w:val="0"/>
        <w:snapToGrid w:val="0"/>
        <w:spacing w:before="175" w:line="360" w:lineRule="auto"/>
        <w:ind w:left="504"/>
        <w:textAlignment w:val="baseline"/>
        <w:rPr>
          <w:rFonts w:ascii="宋体" w:hAnsi="宋体" w:eastAsia="宋体" w:cs="宋体"/>
          <w:sz w:val="23"/>
          <w:szCs w:val="23"/>
        </w:rPr>
      </w:pPr>
      <w:r>
        <w:rPr>
          <w:rFonts w:ascii="宋体" w:hAnsi="宋体" w:eastAsia="宋体" w:cs="宋体"/>
          <w:spacing w:val="9"/>
          <w:sz w:val="23"/>
          <w:szCs w:val="23"/>
        </w:rPr>
        <w:t>招标人：</w:t>
      </w:r>
      <w:r>
        <w:rPr>
          <w:rFonts w:hint="eastAsia" w:ascii="宋体" w:hAnsi="宋体" w:eastAsia="宋体" w:cs="宋体"/>
          <w:spacing w:val="9"/>
          <w:sz w:val="23"/>
          <w:szCs w:val="23"/>
        </w:rPr>
        <w:t>澄迈县水务局</w:t>
      </w:r>
    </w:p>
    <w:p>
      <w:pPr>
        <w:keepNext w:val="0"/>
        <w:keepLines w:val="0"/>
        <w:pageBreakBefore w:val="0"/>
        <w:widowControl/>
        <w:kinsoku w:val="0"/>
        <w:wordWrap/>
        <w:overflowPunct/>
        <w:topLinePunct w:val="0"/>
        <w:autoSpaceDE w:val="0"/>
        <w:autoSpaceDN w:val="0"/>
        <w:bidi w:val="0"/>
        <w:adjustRightInd w:val="0"/>
        <w:snapToGrid w:val="0"/>
        <w:spacing w:before="124" w:line="360" w:lineRule="auto"/>
        <w:ind w:left="503"/>
        <w:textAlignment w:val="baseline"/>
        <w:rPr>
          <w:rFonts w:ascii="宋体" w:hAnsi="宋体" w:eastAsia="宋体" w:cs="宋体"/>
          <w:sz w:val="23"/>
          <w:szCs w:val="23"/>
        </w:rPr>
      </w:pPr>
      <w:r>
        <w:rPr>
          <w:rFonts w:ascii="宋体" w:hAnsi="宋体" w:eastAsia="宋体" w:cs="宋体"/>
          <w:spacing w:val="6"/>
          <w:position w:val="12"/>
          <w:sz w:val="23"/>
          <w:szCs w:val="23"/>
        </w:rPr>
        <w:t>地  址：</w:t>
      </w:r>
      <w:r>
        <w:rPr>
          <w:rFonts w:hint="eastAsia" w:ascii="宋体" w:hAnsi="宋体" w:eastAsia="宋体" w:cs="宋体"/>
          <w:spacing w:val="6"/>
          <w:position w:val="12"/>
          <w:sz w:val="23"/>
          <w:szCs w:val="23"/>
        </w:rPr>
        <w:t xml:space="preserve">澄迈县金江镇文化北路1号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504"/>
        <w:textAlignment w:val="baseline"/>
        <w:rPr>
          <w:rFonts w:hint="eastAsia" w:ascii="宋体" w:hAnsi="宋体" w:eastAsia="宋体" w:cs="宋体"/>
          <w:sz w:val="23"/>
          <w:szCs w:val="23"/>
          <w:lang w:eastAsia="zh-CN"/>
        </w:rPr>
      </w:pPr>
      <w:r>
        <w:rPr>
          <w:rFonts w:ascii="宋体" w:hAnsi="宋体" w:eastAsia="宋体" w:cs="宋体"/>
          <w:spacing w:val="9"/>
          <w:sz w:val="23"/>
          <w:szCs w:val="23"/>
        </w:rPr>
        <w:t>联</w:t>
      </w:r>
      <w:r>
        <w:rPr>
          <w:rFonts w:ascii="宋体" w:hAnsi="宋体" w:eastAsia="宋体" w:cs="宋体"/>
          <w:spacing w:val="8"/>
          <w:sz w:val="23"/>
          <w:szCs w:val="23"/>
        </w:rPr>
        <w:t>系人：</w:t>
      </w:r>
      <w:r>
        <w:rPr>
          <w:rFonts w:hint="eastAsia" w:ascii="宋体" w:hAnsi="宋体" w:eastAsia="宋体" w:cs="宋体"/>
          <w:spacing w:val="8"/>
          <w:sz w:val="23"/>
          <w:szCs w:val="23"/>
          <w:lang w:eastAsia="zh-CN"/>
        </w:rPr>
        <w:t>舒先生</w:t>
      </w:r>
    </w:p>
    <w:p>
      <w:pPr>
        <w:keepNext w:val="0"/>
        <w:keepLines w:val="0"/>
        <w:pageBreakBefore w:val="0"/>
        <w:widowControl/>
        <w:kinsoku w:val="0"/>
        <w:wordWrap/>
        <w:overflowPunct/>
        <w:topLinePunct w:val="0"/>
        <w:autoSpaceDE w:val="0"/>
        <w:autoSpaceDN w:val="0"/>
        <w:bidi w:val="0"/>
        <w:adjustRightInd w:val="0"/>
        <w:snapToGrid w:val="0"/>
        <w:spacing w:before="75" w:line="360" w:lineRule="auto"/>
        <w:ind w:left="517"/>
        <w:textAlignment w:val="baseline"/>
        <w:rPr>
          <w:rFonts w:hint="eastAsia" w:ascii="Times New Roman" w:hAnsi="Times New Roman" w:eastAsia="宋体" w:cs="Times New Roman"/>
          <w:sz w:val="23"/>
          <w:szCs w:val="23"/>
          <w:lang w:eastAsia="zh-CN"/>
        </w:rPr>
      </w:pPr>
      <w:r>
        <w:rPr>
          <w:rFonts w:ascii="宋体" w:hAnsi="宋体" w:eastAsia="宋体" w:cs="宋体"/>
          <w:spacing w:val="6"/>
          <w:sz w:val="23"/>
          <w:szCs w:val="23"/>
        </w:rPr>
        <w:t xml:space="preserve">电  </w:t>
      </w:r>
      <w:r>
        <w:rPr>
          <w:rFonts w:ascii="宋体" w:hAnsi="宋体" w:eastAsia="宋体" w:cs="宋体"/>
          <w:spacing w:val="3"/>
          <w:sz w:val="23"/>
          <w:szCs w:val="23"/>
        </w:rPr>
        <w:t>话：</w:t>
      </w:r>
      <w:r>
        <w:rPr>
          <w:rFonts w:hint="eastAsia" w:ascii="宋体" w:hAnsi="宋体" w:eastAsia="宋体" w:cs="宋体"/>
          <w:spacing w:val="3"/>
          <w:sz w:val="23"/>
          <w:szCs w:val="23"/>
        </w:rPr>
        <w:t xml:space="preserve">0898-67601566   </w:t>
      </w:r>
      <w:r>
        <w:rPr>
          <w:rFonts w:hint="eastAsia" w:ascii="宋体" w:hAnsi="宋体" w:eastAsia="宋体" w:cs="宋体"/>
          <w:spacing w:val="3"/>
          <w:sz w:val="23"/>
          <w:szCs w:val="23"/>
          <w:lang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74" w:line="360" w:lineRule="auto"/>
        <w:ind w:left="490"/>
        <w:textAlignment w:val="baseline"/>
        <w:rPr>
          <w:rFonts w:ascii="宋体" w:hAnsi="宋体" w:eastAsia="宋体" w:cs="宋体"/>
          <w:sz w:val="23"/>
          <w:szCs w:val="23"/>
        </w:rPr>
      </w:pPr>
      <w:r>
        <w:rPr>
          <w:rFonts w:ascii="宋体" w:hAnsi="宋体" w:eastAsia="宋体" w:cs="宋体"/>
          <w:spacing w:val="18"/>
          <w:sz w:val="23"/>
          <w:szCs w:val="23"/>
        </w:rPr>
        <w:t>招</w:t>
      </w:r>
      <w:r>
        <w:rPr>
          <w:rFonts w:ascii="宋体" w:hAnsi="宋体" w:eastAsia="宋体" w:cs="宋体"/>
          <w:spacing w:val="10"/>
          <w:sz w:val="23"/>
          <w:szCs w:val="23"/>
        </w:rPr>
        <w:t>标</w:t>
      </w:r>
      <w:r>
        <w:rPr>
          <w:rFonts w:ascii="宋体" w:hAnsi="宋体" w:eastAsia="宋体" w:cs="宋体"/>
          <w:spacing w:val="9"/>
          <w:sz w:val="23"/>
          <w:szCs w:val="23"/>
        </w:rPr>
        <w:t>代理机构：</w:t>
      </w:r>
      <w:r>
        <w:rPr>
          <w:rFonts w:hint="eastAsia" w:ascii="宋体" w:hAnsi="宋体" w:cs="宋体"/>
          <w:sz w:val="24"/>
          <w:szCs w:val="36"/>
        </w:rPr>
        <w:t>海南信采工程项目管理有限公司 </w:t>
      </w:r>
    </w:p>
    <w:p>
      <w:pPr>
        <w:keepNext w:val="0"/>
        <w:keepLines w:val="0"/>
        <w:pageBreakBefore w:val="0"/>
        <w:widowControl/>
        <w:kinsoku w:val="0"/>
        <w:wordWrap/>
        <w:overflowPunct/>
        <w:topLinePunct w:val="0"/>
        <w:autoSpaceDE w:val="0"/>
        <w:autoSpaceDN w:val="0"/>
        <w:bidi w:val="0"/>
        <w:adjustRightInd w:val="0"/>
        <w:snapToGrid w:val="0"/>
        <w:spacing w:before="125" w:line="360" w:lineRule="auto"/>
        <w:ind w:left="489"/>
        <w:textAlignment w:val="baseline"/>
        <w:rPr>
          <w:rFonts w:ascii="宋体" w:hAnsi="宋体" w:eastAsia="宋体" w:cs="宋体"/>
          <w:sz w:val="23"/>
          <w:szCs w:val="23"/>
        </w:rPr>
      </w:pPr>
      <w:r>
        <w:rPr>
          <w:rFonts w:ascii="宋体" w:hAnsi="宋体" w:eastAsia="宋体" w:cs="宋体"/>
          <w:spacing w:val="8"/>
          <w:sz w:val="23"/>
          <w:szCs w:val="23"/>
        </w:rPr>
        <w:t xml:space="preserve">地 </w:t>
      </w:r>
      <w:r>
        <w:rPr>
          <w:rFonts w:ascii="宋体" w:hAnsi="宋体" w:eastAsia="宋体" w:cs="宋体"/>
          <w:spacing w:val="6"/>
          <w:sz w:val="23"/>
          <w:szCs w:val="23"/>
        </w:rPr>
        <w:t xml:space="preserve"> </w:t>
      </w:r>
      <w:r>
        <w:rPr>
          <w:rFonts w:ascii="宋体" w:hAnsi="宋体" w:eastAsia="宋体" w:cs="宋体"/>
          <w:spacing w:val="4"/>
          <w:sz w:val="23"/>
          <w:szCs w:val="23"/>
        </w:rPr>
        <w:t>址：</w:t>
      </w:r>
      <w:r>
        <w:rPr>
          <w:rFonts w:hint="eastAsia" w:ascii="宋体" w:hAnsi="宋体" w:eastAsia="宋体" w:cs="宋体"/>
          <w:spacing w:val="4"/>
          <w:sz w:val="23"/>
          <w:szCs w:val="23"/>
        </w:rPr>
        <w:t>海南省海口琼山区昆南路75号红城湖国际广场C栋2层202房  </w:t>
      </w:r>
    </w:p>
    <w:p>
      <w:pPr>
        <w:keepNext w:val="0"/>
        <w:keepLines w:val="0"/>
        <w:pageBreakBefore w:val="0"/>
        <w:widowControl/>
        <w:kinsoku w:val="0"/>
        <w:wordWrap/>
        <w:overflowPunct/>
        <w:topLinePunct w:val="0"/>
        <w:autoSpaceDE w:val="0"/>
        <w:autoSpaceDN w:val="0"/>
        <w:bidi w:val="0"/>
        <w:adjustRightInd w:val="0"/>
        <w:snapToGrid w:val="0"/>
        <w:spacing w:before="124" w:line="360" w:lineRule="auto"/>
        <w:ind w:left="490"/>
        <w:textAlignment w:val="baseline"/>
        <w:rPr>
          <w:rFonts w:ascii="宋体" w:hAnsi="宋体" w:eastAsia="宋体" w:cs="宋体"/>
          <w:sz w:val="23"/>
          <w:szCs w:val="23"/>
        </w:rPr>
      </w:pPr>
      <w:r>
        <w:rPr>
          <w:rFonts w:ascii="宋体" w:hAnsi="宋体" w:eastAsia="宋体" w:cs="宋体"/>
          <w:spacing w:val="9"/>
          <w:sz w:val="23"/>
          <w:szCs w:val="23"/>
        </w:rPr>
        <w:t>联系人：</w:t>
      </w:r>
      <w:r>
        <w:rPr>
          <w:rFonts w:hint="eastAsia" w:ascii="宋体" w:hAnsi="宋体" w:eastAsia="宋体" w:cs="宋体"/>
          <w:spacing w:val="9"/>
          <w:sz w:val="23"/>
          <w:szCs w:val="23"/>
          <w:lang w:eastAsia="zh-CN"/>
        </w:rPr>
        <w:t>王</w:t>
      </w:r>
      <w:r>
        <w:rPr>
          <w:rFonts w:hint="eastAsia" w:ascii="宋体" w:hAnsi="宋体" w:eastAsia="宋体" w:cs="宋体"/>
          <w:spacing w:val="9"/>
          <w:sz w:val="23"/>
          <w:szCs w:val="23"/>
        </w:rPr>
        <w:t>先生</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76" w:firstLineChars="200"/>
        <w:textAlignment w:val="baseline"/>
        <w:rPr>
          <w:rFonts w:hint="eastAsia" w:ascii="宋体" w:hAnsi="宋体" w:cs="宋体"/>
          <w:sz w:val="24"/>
          <w:szCs w:val="36"/>
        </w:rPr>
        <w:sectPr>
          <w:headerReference r:id="rId10" w:type="default"/>
          <w:footerReference r:id="rId11" w:type="default"/>
          <w:pgSz w:w="11906" w:h="16838"/>
          <w:pgMar w:top="1588" w:right="1416" w:bottom="1170" w:left="1418" w:header="851" w:footer="851" w:gutter="0"/>
          <w:pgNumType w:fmt="decimal" w:start="2"/>
          <w:cols w:space="720" w:num="1"/>
          <w:docGrid w:linePitch="312" w:charSpace="0"/>
        </w:sectPr>
      </w:pPr>
      <w:r>
        <w:rPr>
          <w:rFonts w:ascii="宋体" w:hAnsi="宋体" w:eastAsia="宋体" w:cs="宋体"/>
          <w:spacing w:val="4"/>
          <w:sz w:val="23"/>
          <w:szCs w:val="23"/>
        </w:rPr>
        <w:t xml:space="preserve">电  </w:t>
      </w:r>
      <w:r>
        <w:rPr>
          <w:rFonts w:ascii="宋体" w:hAnsi="宋体" w:eastAsia="宋体" w:cs="宋体"/>
          <w:spacing w:val="3"/>
          <w:sz w:val="23"/>
          <w:szCs w:val="23"/>
        </w:rPr>
        <w:t>话</w:t>
      </w:r>
      <w:r>
        <w:rPr>
          <w:rFonts w:ascii="宋体" w:hAnsi="宋体" w:eastAsia="宋体" w:cs="宋体"/>
          <w:spacing w:val="2"/>
          <w:sz w:val="23"/>
          <w:szCs w:val="23"/>
        </w:rPr>
        <w:t>：</w:t>
      </w:r>
      <w:r>
        <w:rPr>
          <w:rFonts w:hint="eastAsia" w:ascii="宋体" w:hAnsi="宋体" w:cs="宋体"/>
          <w:sz w:val="24"/>
          <w:szCs w:val="36"/>
        </w:rPr>
        <w:t>0898-66715150</w:t>
      </w:r>
    </w:p>
    <w:p>
      <w:pPr>
        <w:spacing w:before="95" w:line="231" w:lineRule="auto"/>
        <w:ind w:left="42"/>
        <w:outlineLvl w:val="1"/>
        <w:rPr>
          <w:rFonts w:ascii="黑体" w:hAnsi="黑体" w:eastAsia="黑体" w:cs="黑体"/>
          <w:sz w:val="29"/>
          <w:szCs w:val="29"/>
        </w:rPr>
      </w:pPr>
      <w:bookmarkStart w:id="12" w:name="_bookmark10"/>
      <w:bookmarkEnd w:id="12"/>
      <w:r>
        <w:rPr>
          <w:rFonts w:ascii="黑体" w:hAnsi="黑体" w:eastAsia="黑体" w:cs="黑体"/>
          <w:spacing w:val="6"/>
          <w:sz w:val="29"/>
          <w:szCs w:val="29"/>
        </w:rPr>
        <w:t>附件：确认通</w:t>
      </w:r>
      <w:r>
        <w:rPr>
          <w:rFonts w:ascii="黑体" w:hAnsi="黑体" w:eastAsia="黑体" w:cs="黑体"/>
          <w:spacing w:val="5"/>
          <w:sz w:val="29"/>
          <w:szCs w:val="29"/>
        </w:rPr>
        <w:t>知</w:t>
      </w:r>
    </w:p>
    <w:p>
      <w:pPr>
        <w:spacing w:before="259" w:line="227" w:lineRule="auto"/>
        <w:ind w:left="3457"/>
        <w:rPr>
          <w:rFonts w:ascii="黑体" w:hAnsi="黑体" w:eastAsia="黑体" w:cs="黑体"/>
          <w:sz w:val="35"/>
          <w:szCs w:val="35"/>
        </w:rPr>
      </w:pPr>
      <w:r>
        <w:rPr>
          <w:rFonts w:ascii="黑体" w:hAnsi="黑体" w:eastAsia="黑体" w:cs="黑体"/>
          <w:spacing w:val="-21"/>
          <w:sz w:val="35"/>
          <w:szCs w:val="35"/>
        </w:rPr>
        <w:t>确</w:t>
      </w:r>
      <w:r>
        <w:rPr>
          <w:rFonts w:ascii="黑体" w:hAnsi="黑体" w:eastAsia="黑体" w:cs="黑体"/>
          <w:spacing w:val="-17"/>
          <w:sz w:val="35"/>
          <w:szCs w:val="35"/>
        </w:rPr>
        <w:t xml:space="preserve"> 认 通 知</w:t>
      </w:r>
    </w:p>
    <w:p>
      <w:pPr>
        <w:spacing w:line="409" w:lineRule="auto"/>
        <w:rPr>
          <w:rFonts w:ascii="Arial"/>
          <w:sz w:val="21"/>
        </w:rPr>
      </w:pPr>
    </w:p>
    <w:p>
      <w:pPr>
        <w:tabs>
          <w:tab w:val="left" w:pos="2308"/>
        </w:tabs>
        <w:spacing w:before="75" w:line="228" w:lineRule="auto"/>
        <w:ind w:left="14"/>
        <w:rPr>
          <w:rFonts w:ascii="宋体" w:hAnsi="宋体" w:eastAsia="宋体" w:cs="宋体"/>
          <w:sz w:val="23"/>
          <w:szCs w:val="23"/>
        </w:rPr>
      </w:pPr>
      <w:r>
        <w:rPr>
          <w:rFonts w:ascii="宋体" w:hAnsi="宋体" w:eastAsia="宋体" w:cs="宋体"/>
          <w:sz w:val="23"/>
          <w:szCs w:val="23"/>
          <w:u w:val="single" w:color="auto"/>
        </w:rPr>
        <w:tab/>
      </w:r>
      <w:r>
        <w:rPr>
          <w:rFonts w:ascii="宋体" w:hAnsi="宋体" w:eastAsia="宋体" w:cs="宋体"/>
          <w:spacing w:val="10"/>
          <w:sz w:val="23"/>
          <w:szCs w:val="23"/>
        </w:rPr>
        <w:t>(</w:t>
      </w:r>
      <w:r>
        <w:rPr>
          <w:rFonts w:ascii="宋体" w:hAnsi="宋体" w:eastAsia="宋体" w:cs="宋体"/>
          <w:spacing w:val="6"/>
          <w:sz w:val="23"/>
          <w:szCs w:val="23"/>
        </w:rPr>
        <w:t>招</w:t>
      </w:r>
      <w:r>
        <w:rPr>
          <w:rFonts w:ascii="宋体" w:hAnsi="宋体" w:eastAsia="宋体" w:cs="宋体"/>
          <w:spacing w:val="5"/>
          <w:sz w:val="23"/>
          <w:szCs w:val="23"/>
        </w:rPr>
        <w:t>标人名称) ：</w:t>
      </w:r>
    </w:p>
    <w:p>
      <w:pPr>
        <w:spacing w:before="125" w:line="304" w:lineRule="auto"/>
        <w:ind w:left="23" w:right="15" w:firstLine="481"/>
        <w:rPr>
          <w:rFonts w:ascii="宋体" w:hAnsi="宋体" w:eastAsia="宋体" w:cs="宋体"/>
          <w:sz w:val="23"/>
          <w:szCs w:val="23"/>
        </w:rPr>
      </w:pPr>
      <w:r>
        <w:rPr>
          <w:rFonts w:ascii="宋体" w:hAnsi="宋体" w:eastAsia="宋体" w:cs="宋体"/>
          <w:spacing w:val="3"/>
          <w:sz w:val="23"/>
          <w:szCs w:val="23"/>
        </w:rPr>
        <w:t>我方已于</w:t>
      </w:r>
      <w:r>
        <w:rPr>
          <w:rFonts w:ascii="宋体" w:hAnsi="宋体" w:eastAsia="宋体" w:cs="宋体"/>
          <w:spacing w:val="3"/>
          <w:sz w:val="23"/>
          <w:szCs w:val="23"/>
          <w:u w:val="single" w:color="auto"/>
        </w:rPr>
        <w:t xml:space="preserve">   </w:t>
      </w:r>
      <w:r>
        <w:rPr>
          <w:rFonts w:ascii="宋体" w:hAnsi="宋体" w:eastAsia="宋体" w:cs="宋体"/>
          <w:spacing w:val="3"/>
          <w:sz w:val="23"/>
          <w:szCs w:val="23"/>
        </w:rPr>
        <w:t xml:space="preserve"> 年</w:t>
      </w:r>
      <w:r>
        <w:rPr>
          <w:rFonts w:ascii="宋体" w:hAnsi="宋体" w:eastAsia="宋体" w:cs="宋体"/>
          <w:spacing w:val="3"/>
          <w:sz w:val="23"/>
          <w:szCs w:val="23"/>
          <w:u w:val="single" w:color="auto"/>
        </w:rPr>
        <w:t xml:space="preserve">  </w:t>
      </w:r>
      <w:r>
        <w:rPr>
          <w:rFonts w:ascii="宋体" w:hAnsi="宋体" w:eastAsia="宋体" w:cs="宋体"/>
          <w:spacing w:val="3"/>
          <w:sz w:val="23"/>
          <w:szCs w:val="23"/>
        </w:rPr>
        <w:t xml:space="preserve"> 月</w:t>
      </w:r>
      <w:r>
        <w:rPr>
          <w:rFonts w:ascii="宋体" w:hAnsi="宋体" w:eastAsia="宋体" w:cs="宋体"/>
          <w:spacing w:val="3"/>
          <w:sz w:val="23"/>
          <w:szCs w:val="23"/>
          <w:u w:val="single" w:color="auto"/>
        </w:rPr>
        <w:t xml:space="preserve">  </w:t>
      </w:r>
      <w:r>
        <w:rPr>
          <w:rFonts w:ascii="宋体" w:hAnsi="宋体" w:eastAsia="宋体" w:cs="宋体"/>
          <w:spacing w:val="3"/>
          <w:sz w:val="23"/>
          <w:szCs w:val="23"/>
        </w:rPr>
        <w:t>日收到你方</w:t>
      </w:r>
      <w:r>
        <w:rPr>
          <w:rFonts w:ascii="宋体" w:hAnsi="宋体" w:eastAsia="宋体" w:cs="宋体"/>
          <w:spacing w:val="3"/>
          <w:sz w:val="23"/>
          <w:szCs w:val="23"/>
          <w:u w:val="single" w:color="auto"/>
        </w:rPr>
        <w:t xml:space="preserve">   </w:t>
      </w:r>
      <w:r>
        <w:rPr>
          <w:rFonts w:ascii="宋体" w:hAnsi="宋体" w:eastAsia="宋体" w:cs="宋体"/>
          <w:spacing w:val="3"/>
          <w:sz w:val="23"/>
          <w:szCs w:val="23"/>
        </w:rPr>
        <w:t>年</w:t>
      </w:r>
      <w:r>
        <w:rPr>
          <w:rFonts w:ascii="宋体" w:hAnsi="宋体" w:eastAsia="宋体" w:cs="宋体"/>
          <w:spacing w:val="3"/>
          <w:sz w:val="23"/>
          <w:szCs w:val="23"/>
          <w:u w:val="single" w:color="auto"/>
        </w:rPr>
        <w:t xml:space="preserve">  </w:t>
      </w:r>
      <w:r>
        <w:rPr>
          <w:rFonts w:ascii="宋体" w:hAnsi="宋体" w:eastAsia="宋体" w:cs="宋体"/>
          <w:spacing w:val="3"/>
          <w:sz w:val="23"/>
          <w:szCs w:val="23"/>
        </w:rPr>
        <w:t>月</w:t>
      </w:r>
      <w:r>
        <w:rPr>
          <w:rFonts w:ascii="宋体" w:hAnsi="宋体" w:eastAsia="宋体" w:cs="宋体"/>
          <w:spacing w:val="3"/>
          <w:sz w:val="23"/>
          <w:szCs w:val="23"/>
          <w:u w:val="single" w:color="auto"/>
        </w:rPr>
        <w:t xml:space="preserve">  </w:t>
      </w:r>
      <w:r>
        <w:rPr>
          <w:rFonts w:ascii="宋体" w:hAnsi="宋体" w:eastAsia="宋体" w:cs="宋体"/>
          <w:spacing w:val="3"/>
          <w:sz w:val="23"/>
          <w:szCs w:val="23"/>
        </w:rPr>
        <w:t>日发出的</w:t>
      </w:r>
      <w:r>
        <w:rPr>
          <w:rFonts w:hint="eastAsia" w:ascii="宋体" w:hAnsi="宋体" w:eastAsia="宋体" w:cs="宋体"/>
          <w:spacing w:val="3"/>
          <w:sz w:val="23"/>
          <w:szCs w:val="23"/>
          <w:u w:val="single" w:color="auto"/>
          <w:lang w:val="en-US" w:eastAsia="zh-CN"/>
        </w:rPr>
        <w:t xml:space="preserve">  </w:t>
      </w:r>
      <w:r>
        <w:rPr>
          <w:rFonts w:ascii="宋体" w:hAnsi="宋体" w:eastAsia="宋体" w:cs="宋体"/>
          <w:spacing w:val="6"/>
          <w:sz w:val="23"/>
          <w:szCs w:val="23"/>
        </w:rPr>
        <w:t>的投标邀请书，并确认</w:t>
      </w:r>
      <w:r>
        <w:rPr>
          <w:rFonts w:ascii="宋体" w:hAnsi="宋体" w:eastAsia="宋体" w:cs="宋体"/>
          <w:spacing w:val="6"/>
          <w:sz w:val="23"/>
          <w:szCs w:val="23"/>
          <w:u w:val="single" w:color="auto"/>
        </w:rPr>
        <w:t xml:space="preserve">  (参</w:t>
      </w:r>
      <w:r>
        <w:rPr>
          <w:rFonts w:ascii="宋体" w:hAnsi="宋体" w:eastAsia="宋体" w:cs="宋体"/>
          <w:spacing w:val="-6"/>
          <w:sz w:val="23"/>
          <w:szCs w:val="23"/>
          <w:u w:val="single" w:color="auto"/>
        </w:rPr>
        <w:t>加</w:t>
      </w:r>
      <w:r>
        <w:rPr>
          <w:rFonts w:ascii="Times New Roman" w:hAnsi="Times New Roman" w:eastAsia="Times New Roman" w:cs="Times New Roman"/>
          <w:spacing w:val="-5"/>
          <w:sz w:val="23"/>
          <w:szCs w:val="23"/>
          <w:u w:val="single" w:color="auto"/>
        </w:rPr>
        <w:t>/</w:t>
      </w:r>
      <w:r>
        <w:rPr>
          <w:rFonts w:ascii="宋体" w:hAnsi="宋体" w:eastAsia="宋体" w:cs="宋体"/>
          <w:spacing w:val="-3"/>
          <w:sz w:val="23"/>
          <w:szCs w:val="23"/>
          <w:u w:val="single" w:color="auto"/>
        </w:rPr>
        <w:t xml:space="preserve">不参加)   </w:t>
      </w:r>
      <w:r>
        <w:rPr>
          <w:rFonts w:ascii="宋体" w:hAnsi="宋体" w:eastAsia="宋体" w:cs="宋体"/>
          <w:spacing w:val="-3"/>
          <w:sz w:val="23"/>
          <w:szCs w:val="23"/>
        </w:rPr>
        <w:t xml:space="preserve"> 投标。</w:t>
      </w:r>
    </w:p>
    <w:p>
      <w:pPr>
        <w:spacing w:before="84" w:line="227" w:lineRule="auto"/>
        <w:ind w:left="503"/>
        <w:rPr>
          <w:rFonts w:ascii="宋体" w:hAnsi="宋体" w:eastAsia="宋体" w:cs="宋体"/>
          <w:sz w:val="23"/>
          <w:szCs w:val="23"/>
        </w:rPr>
      </w:pPr>
      <w:r>
        <w:rPr>
          <w:rFonts w:ascii="宋体" w:hAnsi="宋体" w:eastAsia="宋体" w:cs="宋体"/>
          <w:spacing w:val="6"/>
          <w:sz w:val="23"/>
          <w:szCs w:val="23"/>
        </w:rPr>
        <w:t>特此确认。</w:t>
      </w:r>
    </w:p>
    <w:p>
      <w:pPr>
        <w:spacing w:line="285" w:lineRule="auto"/>
        <w:rPr>
          <w:rFonts w:ascii="Arial"/>
          <w:sz w:val="21"/>
        </w:rPr>
      </w:pPr>
    </w:p>
    <w:p>
      <w:pPr>
        <w:spacing w:line="286" w:lineRule="auto"/>
        <w:rPr>
          <w:rFonts w:ascii="Arial"/>
          <w:sz w:val="21"/>
        </w:rPr>
      </w:pPr>
    </w:p>
    <w:p>
      <w:pPr>
        <w:spacing w:line="286" w:lineRule="auto"/>
        <w:rPr>
          <w:rFonts w:ascii="Arial"/>
          <w:sz w:val="21"/>
        </w:rPr>
      </w:pPr>
    </w:p>
    <w:p>
      <w:pPr>
        <w:spacing w:before="75" w:line="227" w:lineRule="auto"/>
        <w:jc w:val="right"/>
        <w:rPr>
          <w:rFonts w:ascii="宋体" w:hAnsi="宋体" w:eastAsia="宋体" w:cs="宋体"/>
          <w:sz w:val="23"/>
          <w:szCs w:val="23"/>
        </w:rPr>
      </w:pPr>
      <w:r>
        <w:rPr>
          <w:rFonts w:ascii="宋体" w:hAnsi="宋体" w:eastAsia="宋体" w:cs="宋体"/>
          <w:spacing w:val="-2"/>
          <w:sz w:val="23"/>
          <w:szCs w:val="23"/>
        </w:rPr>
        <w:t>被邀请单位名称：</w:t>
      </w:r>
      <w:r>
        <w:rPr>
          <w:rFonts w:ascii="宋体" w:hAnsi="宋体" w:eastAsia="宋体" w:cs="宋体"/>
          <w:spacing w:val="-2"/>
          <w:sz w:val="23"/>
          <w:szCs w:val="23"/>
          <w:u w:val="single" w:color="auto"/>
        </w:rPr>
        <w:t xml:space="preserve">      </w:t>
      </w:r>
      <w:r>
        <w:rPr>
          <w:rFonts w:ascii="宋体" w:hAnsi="宋体" w:eastAsia="宋体" w:cs="宋体"/>
          <w:spacing w:val="-1"/>
          <w:sz w:val="23"/>
          <w:szCs w:val="23"/>
          <w:u w:val="single" w:color="auto"/>
        </w:rPr>
        <w:t xml:space="preserve">            </w:t>
      </w:r>
      <w:r>
        <w:rPr>
          <w:rFonts w:ascii="宋体" w:hAnsi="宋体" w:eastAsia="宋体" w:cs="宋体"/>
          <w:spacing w:val="-1"/>
          <w:sz w:val="23"/>
          <w:szCs w:val="23"/>
        </w:rPr>
        <w:t>(单位公章)</w:t>
      </w:r>
    </w:p>
    <w:p>
      <w:pPr>
        <w:spacing w:line="456" w:lineRule="auto"/>
        <w:rPr>
          <w:rFonts w:ascii="Arial"/>
          <w:sz w:val="21"/>
        </w:rPr>
      </w:pPr>
    </w:p>
    <w:p>
      <w:pPr>
        <w:tabs>
          <w:tab w:val="left" w:pos="6270"/>
        </w:tabs>
        <w:spacing w:before="75" w:line="227" w:lineRule="auto"/>
        <w:ind w:left="5541"/>
        <w:rPr>
          <w:rFonts w:ascii="宋体" w:hAnsi="宋体" w:eastAsia="宋体" w:cs="宋体"/>
          <w:sz w:val="23"/>
          <w:szCs w:val="23"/>
        </w:rPr>
      </w:pPr>
      <w:r>
        <w:rPr>
          <w:rFonts w:ascii="宋体" w:hAnsi="宋体" w:eastAsia="宋体" w:cs="宋体"/>
          <w:sz w:val="23"/>
          <w:szCs w:val="23"/>
          <w:u w:val="single" w:color="auto"/>
        </w:rPr>
        <w:tab/>
      </w:r>
      <w:r>
        <w:rPr>
          <w:rFonts w:ascii="宋体" w:hAnsi="宋体" w:eastAsia="宋体" w:cs="宋体"/>
          <w:spacing w:val="-10"/>
          <w:sz w:val="23"/>
          <w:szCs w:val="23"/>
        </w:rPr>
        <w:t>年</w:t>
      </w:r>
      <w:r>
        <w:rPr>
          <w:rFonts w:ascii="宋体" w:hAnsi="宋体" w:eastAsia="宋体" w:cs="宋体"/>
          <w:spacing w:val="-10"/>
          <w:sz w:val="23"/>
          <w:szCs w:val="23"/>
          <w:u w:val="single" w:color="auto"/>
        </w:rPr>
        <w:t xml:space="preserve">    </w:t>
      </w:r>
      <w:r>
        <w:rPr>
          <w:rFonts w:ascii="宋体" w:hAnsi="宋体" w:eastAsia="宋体" w:cs="宋体"/>
          <w:spacing w:val="-10"/>
          <w:sz w:val="23"/>
          <w:szCs w:val="23"/>
        </w:rPr>
        <w:t xml:space="preserve"> 月</w:t>
      </w:r>
      <w:r>
        <w:rPr>
          <w:rFonts w:ascii="宋体" w:hAnsi="宋体" w:eastAsia="宋体" w:cs="宋体"/>
          <w:spacing w:val="-10"/>
          <w:sz w:val="23"/>
          <w:szCs w:val="23"/>
          <w:u w:val="single" w:color="auto"/>
        </w:rPr>
        <w:t xml:space="preserve">    </w:t>
      </w:r>
      <w:r>
        <w:rPr>
          <w:rFonts w:ascii="宋体" w:hAnsi="宋体" w:eastAsia="宋体" w:cs="宋体"/>
          <w:spacing w:val="-10"/>
          <w:sz w:val="23"/>
          <w:szCs w:val="23"/>
        </w:rPr>
        <w:t xml:space="preserve"> 日</w:t>
      </w: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75" w:line="230" w:lineRule="auto"/>
        <w:ind w:left="26"/>
        <w:rPr>
          <w:rFonts w:ascii="宋体" w:hAnsi="宋体" w:eastAsia="宋体" w:cs="宋体"/>
          <w:sz w:val="23"/>
          <w:szCs w:val="23"/>
        </w:rPr>
      </w:pPr>
      <w:r>
        <w:rPr>
          <w:rFonts w:ascii="黑体" w:hAnsi="黑体" w:eastAsia="黑体" w:cs="黑体"/>
          <w:spacing w:val="15"/>
          <w:sz w:val="23"/>
          <w:szCs w:val="23"/>
        </w:rPr>
        <w:t>注</w:t>
      </w:r>
      <w:r>
        <w:rPr>
          <w:rFonts w:ascii="宋体" w:hAnsi="宋体" w:eastAsia="宋体" w:cs="宋体"/>
          <w:spacing w:val="9"/>
          <w:sz w:val="23"/>
          <w:szCs w:val="23"/>
        </w:rPr>
        <w:t>：以联合体形式投标的，本确认通知由联合体牵头人出具即可。</w:t>
      </w:r>
    </w:p>
    <w:p>
      <w:pPr>
        <w:sectPr>
          <w:headerReference r:id="rId12" w:type="default"/>
          <w:footerReference r:id="rId13" w:type="default"/>
          <w:pgSz w:w="11906" w:h="16839"/>
          <w:pgMar w:top="1058" w:right="1424" w:bottom="1031" w:left="1785" w:header="878" w:footer="792" w:gutter="0"/>
          <w:pgNumType w:fmt="decimal"/>
          <w:cols w:space="720" w:num="1"/>
        </w:sect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153" w:line="225" w:lineRule="auto"/>
        <w:ind w:left="2190"/>
        <w:outlineLvl w:val="0"/>
        <w:rPr>
          <w:rFonts w:ascii="黑体" w:hAnsi="黑体" w:eastAsia="黑体" w:cs="黑体"/>
          <w:sz w:val="47"/>
          <w:szCs w:val="47"/>
        </w:rPr>
      </w:pPr>
      <w:bookmarkStart w:id="13" w:name="_bookmark11"/>
      <w:bookmarkEnd w:id="13"/>
      <w:bookmarkStart w:id="14" w:name="_Toc28184"/>
      <w:r>
        <w:rPr>
          <w:rFonts w:ascii="黑体" w:hAnsi="黑体" w:eastAsia="黑体" w:cs="黑体"/>
          <w:spacing w:val="8"/>
          <w:sz w:val="47"/>
          <w:szCs w:val="47"/>
        </w:rPr>
        <w:t>第</w:t>
      </w:r>
      <w:r>
        <w:rPr>
          <w:rFonts w:ascii="黑体" w:hAnsi="黑体" w:eastAsia="黑体" w:cs="黑体"/>
          <w:spacing w:val="7"/>
          <w:sz w:val="47"/>
          <w:szCs w:val="47"/>
        </w:rPr>
        <w:t>二章  投标人须知</w:t>
      </w:r>
      <w:bookmarkEnd w:id="14"/>
    </w:p>
    <w:p>
      <w:pPr>
        <w:sectPr>
          <w:headerReference r:id="rId14" w:type="default"/>
          <w:footerReference r:id="rId15" w:type="default"/>
          <w:pgSz w:w="11906" w:h="16839"/>
          <w:pgMar w:top="1058" w:right="1785" w:bottom="1031" w:left="1440" w:header="878" w:footer="792" w:gutter="0"/>
          <w:pgNumType w:fmt="decimal"/>
          <w:cols w:space="720" w:num="1"/>
        </w:sectPr>
      </w:pPr>
    </w:p>
    <w:p>
      <w:pPr>
        <w:spacing w:before="140" w:line="225" w:lineRule="auto"/>
        <w:ind w:left="2383"/>
        <w:rPr>
          <w:rFonts w:ascii="黑体" w:hAnsi="黑体" w:eastAsia="黑体" w:cs="黑体"/>
          <w:sz w:val="43"/>
          <w:szCs w:val="43"/>
        </w:rPr>
      </w:pPr>
      <w:r>
        <w:rPr>
          <w:rFonts w:ascii="黑体" w:hAnsi="黑体" w:eastAsia="黑体" w:cs="黑体"/>
          <w:spacing w:val="9"/>
          <w:sz w:val="43"/>
          <w:szCs w:val="43"/>
        </w:rPr>
        <w:t>第</w:t>
      </w:r>
      <w:r>
        <w:rPr>
          <w:rFonts w:ascii="黑体" w:hAnsi="黑体" w:eastAsia="黑体" w:cs="黑体"/>
          <w:spacing w:val="7"/>
          <w:sz w:val="43"/>
          <w:szCs w:val="43"/>
        </w:rPr>
        <w:t>二章  投标人须知</w:t>
      </w:r>
    </w:p>
    <w:p>
      <w:pPr>
        <w:spacing w:line="367" w:lineRule="auto"/>
        <w:rPr>
          <w:rFonts w:ascii="Arial"/>
          <w:sz w:val="21"/>
        </w:rPr>
      </w:pPr>
    </w:p>
    <w:p>
      <w:pPr>
        <w:spacing w:before="101" w:line="226" w:lineRule="auto"/>
        <w:ind w:left="3076"/>
        <w:outlineLvl w:val="1"/>
        <w:rPr>
          <w:rFonts w:ascii="黑体" w:hAnsi="黑体" w:eastAsia="黑体" w:cs="黑体"/>
          <w:sz w:val="31"/>
          <w:szCs w:val="31"/>
        </w:rPr>
      </w:pPr>
      <w:bookmarkStart w:id="15" w:name="_bookmark12"/>
      <w:bookmarkEnd w:id="15"/>
      <w:r>
        <w:rPr>
          <w:rFonts w:ascii="黑体" w:hAnsi="黑体" w:eastAsia="黑体" w:cs="黑体"/>
          <w:spacing w:val="12"/>
          <w:sz w:val="31"/>
          <w:szCs w:val="31"/>
        </w:rPr>
        <w:t>投</w:t>
      </w:r>
      <w:r>
        <w:rPr>
          <w:rFonts w:ascii="黑体" w:hAnsi="黑体" w:eastAsia="黑体" w:cs="黑体"/>
          <w:spacing w:val="8"/>
          <w:sz w:val="31"/>
          <w:szCs w:val="31"/>
        </w:rPr>
        <w:t>标人须知前附表</w:t>
      </w:r>
    </w:p>
    <w:p>
      <w:pPr>
        <w:spacing w:line="103" w:lineRule="exact"/>
      </w:pPr>
    </w:p>
    <w:tbl>
      <w:tblPr>
        <w:tblStyle w:val="18"/>
        <w:tblW w:w="8641" w:type="dxa"/>
        <w:tblInd w:w="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26"/>
        <w:gridCol w:w="1199"/>
        <w:gridCol w:w="6492"/>
        <w:gridCol w:w="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926" w:type="dxa"/>
            <w:tcBorders>
              <w:right w:val="single" w:color="000000" w:sz="4" w:space="0"/>
            </w:tcBorders>
            <w:shd w:val="clear" w:color="auto" w:fill="D8D8D8"/>
            <w:vAlign w:val="top"/>
          </w:tcPr>
          <w:p>
            <w:pPr>
              <w:spacing w:before="134" w:line="231" w:lineRule="auto"/>
              <w:ind w:left="115"/>
              <w:rPr>
                <w:rFonts w:ascii="黑体" w:hAnsi="黑体" w:eastAsia="黑体" w:cs="黑体"/>
                <w:sz w:val="23"/>
                <w:szCs w:val="23"/>
              </w:rPr>
            </w:pPr>
            <w:r>
              <w:rPr>
                <w:rFonts w:ascii="黑体" w:hAnsi="黑体" w:eastAsia="黑体" w:cs="黑体"/>
                <w:spacing w:val="7"/>
                <w:sz w:val="23"/>
                <w:szCs w:val="23"/>
              </w:rPr>
              <w:t>条</w:t>
            </w:r>
            <w:r>
              <w:rPr>
                <w:rFonts w:ascii="黑体" w:hAnsi="黑体" w:eastAsia="黑体" w:cs="黑体"/>
                <w:spacing w:val="6"/>
                <w:sz w:val="23"/>
                <w:szCs w:val="23"/>
              </w:rPr>
              <w:t>款号</w:t>
            </w:r>
          </w:p>
        </w:tc>
        <w:tc>
          <w:tcPr>
            <w:tcW w:w="1199" w:type="dxa"/>
            <w:tcBorders>
              <w:left w:val="single" w:color="000000" w:sz="4" w:space="0"/>
              <w:right w:val="single" w:color="000000" w:sz="4" w:space="0"/>
            </w:tcBorders>
            <w:shd w:val="clear" w:color="auto" w:fill="D8D8D8"/>
            <w:vAlign w:val="top"/>
          </w:tcPr>
          <w:p>
            <w:pPr>
              <w:spacing w:before="133" w:line="230" w:lineRule="auto"/>
              <w:ind w:left="123"/>
              <w:rPr>
                <w:rFonts w:ascii="黑体" w:hAnsi="黑体" w:eastAsia="黑体" w:cs="黑体"/>
                <w:sz w:val="23"/>
                <w:szCs w:val="23"/>
              </w:rPr>
            </w:pPr>
            <w:r>
              <w:rPr>
                <w:rFonts w:ascii="黑体" w:hAnsi="黑体" w:eastAsia="黑体" w:cs="黑体"/>
                <w:spacing w:val="8"/>
                <w:sz w:val="23"/>
                <w:szCs w:val="23"/>
              </w:rPr>
              <w:t>条</w:t>
            </w:r>
            <w:r>
              <w:rPr>
                <w:rFonts w:ascii="黑体" w:hAnsi="黑体" w:eastAsia="黑体" w:cs="黑体"/>
                <w:spacing w:val="7"/>
                <w:sz w:val="23"/>
                <w:szCs w:val="23"/>
              </w:rPr>
              <w:t>款名称</w:t>
            </w:r>
          </w:p>
        </w:tc>
        <w:tc>
          <w:tcPr>
            <w:tcW w:w="6516" w:type="dxa"/>
            <w:gridSpan w:val="2"/>
            <w:tcBorders>
              <w:left w:val="single" w:color="000000" w:sz="4" w:space="0"/>
            </w:tcBorders>
            <w:shd w:val="clear" w:color="auto" w:fill="D8D8D8"/>
            <w:vAlign w:val="top"/>
          </w:tcPr>
          <w:p>
            <w:pPr>
              <w:spacing w:before="133" w:line="229" w:lineRule="auto"/>
              <w:ind w:left="2773"/>
              <w:rPr>
                <w:rFonts w:ascii="黑体" w:hAnsi="黑体" w:eastAsia="黑体" w:cs="黑体"/>
                <w:sz w:val="23"/>
                <w:szCs w:val="23"/>
              </w:rPr>
            </w:pPr>
            <w:r>
              <w:rPr>
                <w:rFonts w:ascii="黑体" w:hAnsi="黑体" w:eastAsia="黑体" w:cs="黑体"/>
                <w:spacing w:val="8"/>
                <w:sz w:val="23"/>
                <w:szCs w:val="23"/>
              </w:rPr>
              <w:t>编列内容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1" w:hRule="atLeast"/>
        </w:trPr>
        <w:tc>
          <w:tcPr>
            <w:tcW w:w="926" w:type="dxa"/>
            <w:tcBorders>
              <w:right w:val="single" w:color="000000" w:sz="4" w:space="0"/>
            </w:tcBorders>
            <w:vAlign w:val="top"/>
          </w:tcPr>
          <w:p>
            <w:pPr>
              <w:spacing w:line="337" w:lineRule="auto"/>
              <w:rPr>
                <w:rFonts w:ascii="Arial"/>
                <w:sz w:val="21"/>
              </w:rPr>
            </w:pPr>
          </w:p>
          <w:p>
            <w:pPr>
              <w:spacing w:line="338" w:lineRule="auto"/>
              <w:rPr>
                <w:rFonts w:ascii="Arial"/>
                <w:sz w:val="21"/>
              </w:rPr>
            </w:pPr>
          </w:p>
          <w:p>
            <w:pPr>
              <w:spacing w:before="66" w:line="197" w:lineRule="auto"/>
              <w:ind w:left="253"/>
              <w:rPr>
                <w:rFonts w:ascii="Times New Roman" w:hAnsi="Times New Roman" w:eastAsia="Times New Roman" w:cs="Times New Roman"/>
                <w:sz w:val="23"/>
                <w:szCs w:val="23"/>
              </w:rPr>
            </w:pPr>
            <w:r>
              <w:rPr>
                <w:rFonts w:ascii="Times New Roman" w:hAnsi="Times New Roman" w:eastAsia="Times New Roman" w:cs="Times New Roman"/>
                <w:spacing w:val="-11"/>
                <w:sz w:val="23"/>
                <w:szCs w:val="23"/>
              </w:rPr>
              <w:t>1. 1.2</w:t>
            </w:r>
          </w:p>
        </w:tc>
        <w:tc>
          <w:tcPr>
            <w:tcW w:w="1199" w:type="dxa"/>
            <w:tcBorders>
              <w:left w:val="single" w:color="000000" w:sz="4" w:space="0"/>
              <w:right w:val="single" w:color="000000" w:sz="4" w:space="0"/>
            </w:tcBorders>
            <w:vAlign w:val="top"/>
          </w:tcPr>
          <w:p>
            <w:pPr>
              <w:spacing w:line="312" w:lineRule="auto"/>
              <w:rPr>
                <w:rFonts w:ascii="Arial"/>
                <w:sz w:val="21"/>
              </w:rPr>
            </w:pPr>
          </w:p>
          <w:p>
            <w:pPr>
              <w:spacing w:line="313" w:lineRule="auto"/>
              <w:rPr>
                <w:rFonts w:ascii="Arial"/>
                <w:sz w:val="21"/>
              </w:rPr>
            </w:pPr>
          </w:p>
          <w:p>
            <w:pPr>
              <w:spacing w:before="74" w:line="228" w:lineRule="auto"/>
              <w:ind w:left="243"/>
              <w:rPr>
                <w:rFonts w:ascii="宋体" w:hAnsi="宋体" w:eastAsia="宋体" w:cs="宋体"/>
                <w:sz w:val="23"/>
                <w:szCs w:val="23"/>
              </w:rPr>
            </w:pPr>
            <w:r>
              <w:rPr>
                <w:rFonts w:ascii="宋体" w:hAnsi="宋体" w:eastAsia="宋体" w:cs="宋体"/>
                <w:spacing w:val="7"/>
                <w:sz w:val="23"/>
                <w:szCs w:val="23"/>
              </w:rPr>
              <w:t>招</w:t>
            </w:r>
            <w:r>
              <w:rPr>
                <w:rFonts w:ascii="宋体" w:hAnsi="宋体" w:eastAsia="宋体" w:cs="宋体"/>
                <w:spacing w:val="6"/>
                <w:sz w:val="23"/>
                <w:szCs w:val="23"/>
              </w:rPr>
              <w:t>标人</w:t>
            </w:r>
          </w:p>
        </w:tc>
        <w:tc>
          <w:tcPr>
            <w:tcW w:w="6492" w:type="dxa"/>
            <w:tcBorders>
              <w:left w:val="single" w:color="000000" w:sz="4" w:space="0"/>
            </w:tcBorders>
            <w:vAlign w:val="top"/>
          </w:tcPr>
          <w:p>
            <w:pPr>
              <w:spacing w:before="93" w:line="230" w:lineRule="auto"/>
              <w:ind w:left="114"/>
              <w:rPr>
                <w:rFonts w:hint="eastAsia" w:ascii="宋体" w:hAnsi="宋体" w:eastAsia="宋体" w:cs="宋体"/>
                <w:sz w:val="23"/>
                <w:szCs w:val="23"/>
                <w:lang w:eastAsia="zh-CN"/>
              </w:rPr>
            </w:pPr>
            <w:r>
              <w:rPr>
                <w:rFonts w:ascii="宋体" w:hAnsi="宋体" w:eastAsia="宋体" w:cs="宋体"/>
                <w:spacing w:val="9"/>
                <w:sz w:val="23"/>
                <w:szCs w:val="23"/>
              </w:rPr>
              <w:t>名</w:t>
            </w:r>
            <w:r>
              <w:rPr>
                <w:rFonts w:ascii="宋体" w:hAnsi="宋体" w:eastAsia="宋体" w:cs="宋体"/>
                <w:spacing w:val="8"/>
                <w:sz w:val="23"/>
                <w:szCs w:val="23"/>
              </w:rPr>
              <w:t xml:space="preserve">  称：</w:t>
            </w:r>
            <w:r>
              <w:rPr>
                <w:rFonts w:hint="eastAsia" w:ascii="宋体" w:hAnsi="宋体" w:eastAsia="宋体" w:cs="宋体"/>
                <w:spacing w:val="8"/>
                <w:sz w:val="23"/>
                <w:szCs w:val="23"/>
                <w:lang w:eastAsia="zh-CN"/>
              </w:rPr>
              <w:t>澄迈县水务局</w:t>
            </w:r>
          </w:p>
          <w:p>
            <w:pPr>
              <w:spacing w:before="119" w:line="229" w:lineRule="auto"/>
              <w:ind w:left="111"/>
              <w:rPr>
                <w:rFonts w:ascii="宋体" w:hAnsi="宋体" w:eastAsia="宋体" w:cs="宋体"/>
                <w:sz w:val="23"/>
                <w:szCs w:val="23"/>
              </w:rPr>
            </w:pPr>
            <w:r>
              <w:rPr>
                <w:rFonts w:ascii="宋体" w:hAnsi="宋体" w:eastAsia="宋体" w:cs="宋体"/>
                <w:spacing w:val="6"/>
                <w:sz w:val="23"/>
                <w:szCs w:val="23"/>
              </w:rPr>
              <w:t>地  址：</w:t>
            </w:r>
            <w:r>
              <w:rPr>
                <w:rFonts w:hint="eastAsia" w:ascii="宋体" w:hAnsi="宋体" w:eastAsia="宋体" w:cs="宋体"/>
                <w:spacing w:val="6"/>
                <w:sz w:val="23"/>
                <w:szCs w:val="23"/>
              </w:rPr>
              <w:t xml:space="preserve">澄迈县金江镇文化北路1号 </w:t>
            </w:r>
          </w:p>
          <w:p>
            <w:pPr>
              <w:spacing w:before="122" w:line="230" w:lineRule="auto"/>
              <w:ind w:left="112"/>
              <w:rPr>
                <w:rFonts w:hint="eastAsia" w:ascii="宋体" w:hAnsi="宋体" w:eastAsia="宋体" w:cs="宋体"/>
                <w:sz w:val="23"/>
                <w:szCs w:val="23"/>
                <w:lang w:eastAsia="zh-CN"/>
              </w:rPr>
            </w:pPr>
            <w:r>
              <w:rPr>
                <w:rFonts w:ascii="宋体" w:hAnsi="宋体" w:eastAsia="宋体" w:cs="宋体"/>
                <w:spacing w:val="9"/>
                <w:sz w:val="23"/>
                <w:szCs w:val="23"/>
              </w:rPr>
              <w:t>联</w:t>
            </w:r>
            <w:r>
              <w:rPr>
                <w:rFonts w:ascii="宋体" w:hAnsi="宋体" w:eastAsia="宋体" w:cs="宋体"/>
                <w:spacing w:val="8"/>
                <w:sz w:val="23"/>
                <w:szCs w:val="23"/>
              </w:rPr>
              <w:t>系人：</w:t>
            </w:r>
            <w:r>
              <w:rPr>
                <w:rFonts w:hint="eastAsia" w:ascii="宋体" w:hAnsi="宋体" w:eastAsia="宋体" w:cs="宋体"/>
                <w:spacing w:val="8"/>
                <w:sz w:val="23"/>
                <w:szCs w:val="23"/>
                <w:lang w:eastAsia="zh-CN"/>
              </w:rPr>
              <w:t>舒先生</w:t>
            </w:r>
          </w:p>
          <w:p>
            <w:pPr>
              <w:spacing w:before="121" w:line="230" w:lineRule="auto"/>
              <w:ind w:left="139"/>
              <w:rPr>
                <w:rFonts w:ascii="Times New Roman" w:hAnsi="Times New Roman" w:eastAsia="Times New Roman" w:cs="Times New Roman"/>
                <w:sz w:val="23"/>
                <w:szCs w:val="23"/>
              </w:rPr>
            </w:pPr>
            <w:r>
              <w:rPr>
                <w:rFonts w:ascii="宋体" w:hAnsi="宋体" w:eastAsia="宋体" w:cs="宋体"/>
                <w:spacing w:val="6"/>
                <w:sz w:val="23"/>
                <w:szCs w:val="23"/>
              </w:rPr>
              <w:t xml:space="preserve">电  </w:t>
            </w:r>
            <w:r>
              <w:rPr>
                <w:rFonts w:ascii="宋体" w:hAnsi="宋体" w:eastAsia="宋体" w:cs="宋体"/>
                <w:spacing w:val="3"/>
                <w:sz w:val="23"/>
                <w:szCs w:val="23"/>
              </w:rPr>
              <w:t>话：</w:t>
            </w:r>
            <w:r>
              <w:rPr>
                <w:rFonts w:hint="eastAsia" w:ascii="宋体" w:hAnsi="宋体" w:eastAsia="宋体" w:cs="宋体"/>
                <w:spacing w:val="3"/>
                <w:sz w:val="23"/>
                <w:szCs w:val="23"/>
              </w:rPr>
              <w:t xml:space="preserve">0898-67601566    </w:t>
            </w:r>
          </w:p>
        </w:tc>
        <w:tc>
          <w:tcPr>
            <w:tcW w:w="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99" w:hRule="atLeast"/>
        </w:trPr>
        <w:tc>
          <w:tcPr>
            <w:tcW w:w="926" w:type="dxa"/>
            <w:tcBorders>
              <w:right w:val="single" w:color="000000" w:sz="4" w:space="0"/>
            </w:tcBorders>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before="66" w:line="197" w:lineRule="auto"/>
              <w:ind w:left="253"/>
              <w:rPr>
                <w:rFonts w:ascii="Times New Roman" w:hAnsi="Times New Roman" w:eastAsia="Times New Roman" w:cs="Times New Roman"/>
                <w:sz w:val="23"/>
                <w:szCs w:val="23"/>
              </w:rPr>
            </w:pPr>
            <w:r>
              <w:rPr>
                <w:rFonts w:ascii="Times New Roman" w:hAnsi="Times New Roman" w:eastAsia="Times New Roman" w:cs="Times New Roman"/>
                <w:spacing w:val="-11"/>
                <w:sz w:val="23"/>
                <w:szCs w:val="23"/>
              </w:rPr>
              <w:t>1</w:t>
            </w:r>
            <w:r>
              <w:rPr>
                <w:rFonts w:ascii="Times New Roman" w:hAnsi="Times New Roman" w:eastAsia="Times New Roman" w:cs="Times New Roman"/>
                <w:spacing w:val="-10"/>
                <w:sz w:val="23"/>
                <w:szCs w:val="23"/>
              </w:rPr>
              <w:t>. 1.3</w:t>
            </w:r>
          </w:p>
        </w:tc>
        <w:tc>
          <w:tcPr>
            <w:tcW w:w="1199" w:type="dxa"/>
            <w:tcBorders>
              <w:left w:val="single" w:color="000000" w:sz="4" w:space="0"/>
              <w:right w:val="single" w:color="000000" w:sz="4" w:space="0"/>
            </w:tcBorders>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before="75" w:line="338" w:lineRule="auto"/>
              <w:ind w:left="361" w:right="116" w:hanging="238"/>
              <w:rPr>
                <w:rFonts w:ascii="宋体" w:hAnsi="宋体" w:eastAsia="宋体" w:cs="宋体"/>
                <w:sz w:val="23"/>
                <w:szCs w:val="23"/>
              </w:rPr>
            </w:pPr>
            <w:r>
              <w:rPr>
                <w:rFonts w:ascii="宋体" w:hAnsi="宋体" w:eastAsia="宋体" w:cs="宋体"/>
                <w:spacing w:val="8"/>
                <w:sz w:val="23"/>
                <w:szCs w:val="23"/>
              </w:rPr>
              <w:t>招</w:t>
            </w:r>
            <w:r>
              <w:rPr>
                <w:rFonts w:ascii="宋体" w:hAnsi="宋体" w:eastAsia="宋体" w:cs="宋体"/>
                <w:spacing w:val="7"/>
                <w:sz w:val="23"/>
                <w:szCs w:val="23"/>
              </w:rPr>
              <w:t>标代理</w:t>
            </w:r>
            <w:r>
              <w:rPr>
                <w:rFonts w:ascii="宋体" w:hAnsi="宋体" w:eastAsia="宋体" w:cs="宋体"/>
                <w:sz w:val="23"/>
                <w:szCs w:val="23"/>
              </w:rPr>
              <w:t xml:space="preserve"> </w:t>
            </w:r>
            <w:r>
              <w:rPr>
                <w:rFonts w:ascii="宋体" w:hAnsi="宋体" w:eastAsia="宋体" w:cs="宋体"/>
                <w:spacing w:val="6"/>
                <w:sz w:val="23"/>
                <w:szCs w:val="23"/>
              </w:rPr>
              <w:t>机</w:t>
            </w:r>
            <w:r>
              <w:rPr>
                <w:rFonts w:ascii="宋体" w:hAnsi="宋体" w:eastAsia="宋体" w:cs="宋体"/>
                <w:spacing w:val="5"/>
                <w:sz w:val="23"/>
                <w:szCs w:val="23"/>
              </w:rPr>
              <w:t>构</w:t>
            </w:r>
          </w:p>
        </w:tc>
        <w:tc>
          <w:tcPr>
            <w:tcW w:w="6492" w:type="dxa"/>
            <w:tcBorders>
              <w:left w:val="single" w:color="000000" w:sz="4" w:space="0"/>
            </w:tcBorders>
            <w:vAlign w:val="top"/>
          </w:tcPr>
          <w:p>
            <w:pPr>
              <w:spacing w:before="119" w:line="229" w:lineRule="auto"/>
              <w:ind w:left="111"/>
              <w:jc w:val="left"/>
              <w:rPr>
                <w:rFonts w:ascii="宋体" w:hAnsi="宋体" w:eastAsia="宋体" w:cs="宋体"/>
                <w:spacing w:val="6"/>
                <w:sz w:val="23"/>
                <w:szCs w:val="23"/>
              </w:rPr>
            </w:pPr>
            <w:r>
              <w:rPr>
                <w:rFonts w:ascii="宋体" w:hAnsi="宋体" w:eastAsia="宋体" w:cs="宋体"/>
                <w:spacing w:val="6"/>
                <w:sz w:val="23"/>
                <w:szCs w:val="23"/>
              </w:rPr>
              <w:t>名  称：</w:t>
            </w:r>
            <w:r>
              <w:rPr>
                <w:rFonts w:hint="eastAsia" w:ascii="宋体" w:hAnsi="宋体" w:eastAsia="宋体" w:cs="宋体"/>
                <w:spacing w:val="6"/>
                <w:sz w:val="23"/>
                <w:szCs w:val="23"/>
              </w:rPr>
              <w:t>海南信采工程项目管理有限公司</w:t>
            </w:r>
          </w:p>
          <w:p>
            <w:pPr>
              <w:spacing w:before="119" w:line="229" w:lineRule="auto"/>
              <w:ind w:left="111"/>
              <w:rPr>
                <w:rFonts w:hint="eastAsia" w:ascii="宋体" w:hAnsi="宋体" w:eastAsia="宋体" w:cs="宋体"/>
                <w:spacing w:val="6"/>
                <w:sz w:val="23"/>
                <w:szCs w:val="23"/>
              </w:rPr>
            </w:pPr>
            <w:r>
              <w:rPr>
                <w:rFonts w:hint="eastAsia" w:ascii="宋体" w:hAnsi="宋体" w:eastAsia="宋体" w:cs="宋体"/>
                <w:spacing w:val="6"/>
                <w:sz w:val="23"/>
                <w:szCs w:val="23"/>
              </w:rPr>
              <w:t>地  址：海南省海口琼山区昆南路75号红城湖国际广场C栋2层202房</w:t>
            </w:r>
          </w:p>
          <w:p>
            <w:pPr>
              <w:spacing w:before="119" w:line="229" w:lineRule="auto"/>
              <w:ind w:left="111"/>
              <w:jc w:val="left"/>
              <w:rPr>
                <w:rFonts w:hint="eastAsia" w:ascii="宋体" w:hAnsi="宋体" w:eastAsia="宋体" w:cs="宋体"/>
                <w:spacing w:val="6"/>
                <w:sz w:val="23"/>
                <w:szCs w:val="23"/>
                <w:lang w:eastAsia="zh-CN"/>
              </w:rPr>
            </w:pPr>
            <w:r>
              <w:rPr>
                <w:rFonts w:ascii="宋体" w:hAnsi="宋体" w:eastAsia="宋体" w:cs="宋体"/>
                <w:spacing w:val="6"/>
                <w:sz w:val="23"/>
                <w:szCs w:val="23"/>
              </w:rPr>
              <w:t>联系人：</w:t>
            </w:r>
            <w:r>
              <w:rPr>
                <w:rFonts w:hint="eastAsia" w:ascii="宋体" w:hAnsi="宋体" w:eastAsia="宋体" w:cs="宋体"/>
                <w:spacing w:val="6"/>
                <w:sz w:val="23"/>
                <w:szCs w:val="23"/>
                <w:lang w:eastAsia="zh-CN"/>
              </w:rPr>
              <w:t>王先生</w:t>
            </w:r>
          </w:p>
          <w:p>
            <w:pPr>
              <w:spacing w:before="119" w:line="229" w:lineRule="auto"/>
              <w:ind w:left="111"/>
              <w:jc w:val="left"/>
              <w:rPr>
                <w:rFonts w:ascii="Times New Roman" w:hAnsi="Times New Roman" w:eastAsia="Times New Roman" w:cs="Times New Roman"/>
                <w:sz w:val="23"/>
                <w:szCs w:val="23"/>
              </w:rPr>
            </w:pPr>
            <w:r>
              <w:rPr>
                <w:rFonts w:ascii="宋体" w:hAnsi="宋体" w:eastAsia="宋体" w:cs="宋体"/>
                <w:spacing w:val="6"/>
                <w:sz w:val="23"/>
                <w:szCs w:val="23"/>
              </w:rPr>
              <w:t>电  话：</w:t>
            </w:r>
            <w:r>
              <w:rPr>
                <w:rFonts w:hint="eastAsia" w:ascii="宋体" w:hAnsi="宋体" w:eastAsia="宋体" w:cs="宋体"/>
                <w:spacing w:val="6"/>
                <w:sz w:val="23"/>
                <w:szCs w:val="23"/>
              </w:rPr>
              <w:t>0898-6671515</w:t>
            </w:r>
          </w:p>
        </w:tc>
        <w:tc>
          <w:tcPr>
            <w:tcW w:w="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2" w:hRule="atLeast"/>
        </w:trPr>
        <w:tc>
          <w:tcPr>
            <w:tcW w:w="926" w:type="dxa"/>
            <w:tcBorders>
              <w:right w:val="single" w:color="000000" w:sz="4" w:space="0"/>
            </w:tcBorders>
            <w:vAlign w:val="top"/>
          </w:tcPr>
          <w:p>
            <w:pPr>
              <w:spacing w:line="266" w:lineRule="auto"/>
              <w:rPr>
                <w:rFonts w:ascii="Arial"/>
                <w:sz w:val="21"/>
              </w:rPr>
            </w:pPr>
          </w:p>
          <w:p>
            <w:pPr>
              <w:spacing w:before="66" w:line="197" w:lineRule="auto"/>
              <w:ind w:left="253"/>
              <w:rPr>
                <w:rFonts w:ascii="Times New Roman" w:hAnsi="Times New Roman" w:eastAsia="Times New Roman" w:cs="Times New Roman"/>
                <w:sz w:val="23"/>
                <w:szCs w:val="23"/>
              </w:rPr>
            </w:pPr>
            <w:r>
              <w:rPr>
                <w:rFonts w:ascii="Times New Roman" w:hAnsi="Times New Roman" w:eastAsia="Times New Roman" w:cs="Times New Roman"/>
                <w:spacing w:val="-11"/>
                <w:sz w:val="23"/>
                <w:szCs w:val="23"/>
              </w:rPr>
              <w:t>1. 1.4</w:t>
            </w:r>
          </w:p>
        </w:tc>
        <w:tc>
          <w:tcPr>
            <w:tcW w:w="1199" w:type="dxa"/>
            <w:tcBorders>
              <w:left w:val="single" w:color="000000" w:sz="4" w:space="0"/>
              <w:right w:val="single" w:color="000000" w:sz="4" w:space="0"/>
            </w:tcBorders>
            <w:vAlign w:val="top"/>
          </w:tcPr>
          <w:p>
            <w:pPr>
              <w:spacing w:before="292" w:line="227" w:lineRule="auto"/>
              <w:rPr>
                <w:rFonts w:ascii="宋体" w:hAnsi="宋体" w:eastAsia="宋体" w:cs="宋体"/>
                <w:sz w:val="23"/>
                <w:szCs w:val="23"/>
              </w:rPr>
            </w:pPr>
            <w:r>
              <w:rPr>
                <w:rFonts w:ascii="宋体" w:hAnsi="宋体" w:eastAsia="宋体" w:cs="宋体"/>
                <w:spacing w:val="8"/>
                <w:sz w:val="23"/>
                <w:szCs w:val="23"/>
              </w:rPr>
              <w:t>项</w:t>
            </w:r>
            <w:r>
              <w:rPr>
                <w:rFonts w:ascii="宋体" w:hAnsi="宋体" w:eastAsia="宋体" w:cs="宋体"/>
                <w:spacing w:val="6"/>
                <w:sz w:val="23"/>
                <w:szCs w:val="23"/>
              </w:rPr>
              <w:t>目名称</w:t>
            </w:r>
          </w:p>
        </w:tc>
        <w:tc>
          <w:tcPr>
            <w:tcW w:w="6492" w:type="dxa"/>
            <w:tcBorders>
              <w:left w:val="single" w:color="000000" w:sz="4" w:space="0"/>
            </w:tcBorders>
            <w:vAlign w:val="top"/>
          </w:tcPr>
          <w:p>
            <w:pPr>
              <w:spacing w:line="227" w:lineRule="auto"/>
              <w:jc w:val="left"/>
              <w:rPr>
                <w:rFonts w:hint="eastAsia"/>
              </w:rPr>
            </w:pPr>
          </w:p>
          <w:p>
            <w:pPr>
              <w:spacing w:line="227" w:lineRule="auto"/>
              <w:jc w:val="left"/>
            </w:pPr>
            <w:r>
              <w:rPr>
                <w:rFonts w:hint="eastAsia"/>
              </w:rPr>
              <w:t>澄迈县农村生活污水治理PPP项目</w:t>
            </w:r>
          </w:p>
        </w:tc>
        <w:tc>
          <w:tcPr>
            <w:tcW w:w="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926" w:type="dxa"/>
            <w:tcBorders>
              <w:right w:val="single" w:color="000000" w:sz="4" w:space="0"/>
            </w:tcBorders>
            <w:vAlign w:val="top"/>
          </w:tcPr>
          <w:p>
            <w:pPr>
              <w:spacing w:before="152" w:line="197" w:lineRule="auto"/>
              <w:ind w:left="253"/>
              <w:rPr>
                <w:rFonts w:ascii="Times New Roman" w:hAnsi="Times New Roman" w:eastAsia="Times New Roman" w:cs="Times New Roman"/>
                <w:sz w:val="23"/>
                <w:szCs w:val="23"/>
              </w:rPr>
            </w:pPr>
            <w:r>
              <w:rPr>
                <w:rFonts w:ascii="Times New Roman" w:hAnsi="Times New Roman" w:eastAsia="Times New Roman" w:cs="Times New Roman"/>
                <w:spacing w:val="-10"/>
                <w:sz w:val="23"/>
                <w:szCs w:val="23"/>
              </w:rPr>
              <w:t>1. 1.5</w:t>
            </w:r>
          </w:p>
        </w:tc>
        <w:tc>
          <w:tcPr>
            <w:tcW w:w="1199" w:type="dxa"/>
            <w:tcBorders>
              <w:left w:val="single" w:color="000000" w:sz="4" w:space="0"/>
              <w:right w:val="single" w:color="000000" w:sz="4" w:space="0"/>
            </w:tcBorders>
            <w:vAlign w:val="top"/>
          </w:tcPr>
          <w:p>
            <w:pPr>
              <w:spacing w:before="113" w:line="228" w:lineRule="auto"/>
              <w:ind w:left="125"/>
              <w:rPr>
                <w:rFonts w:ascii="宋体" w:hAnsi="宋体" w:eastAsia="宋体" w:cs="宋体"/>
                <w:sz w:val="23"/>
                <w:szCs w:val="23"/>
              </w:rPr>
            </w:pPr>
            <w:r>
              <w:rPr>
                <w:rFonts w:ascii="宋体" w:hAnsi="宋体" w:eastAsia="宋体" w:cs="宋体"/>
                <w:spacing w:val="7"/>
                <w:sz w:val="23"/>
                <w:szCs w:val="23"/>
              </w:rPr>
              <w:t>建设地</w:t>
            </w:r>
            <w:r>
              <w:rPr>
                <w:rFonts w:ascii="宋体" w:hAnsi="宋体" w:eastAsia="宋体" w:cs="宋体"/>
                <w:spacing w:val="6"/>
                <w:sz w:val="23"/>
                <w:szCs w:val="23"/>
              </w:rPr>
              <w:t>点</w:t>
            </w:r>
          </w:p>
        </w:tc>
        <w:tc>
          <w:tcPr>
            <w:tcW w:w="6492" w:type="dxa"/>
            <w:tcBorders>
              <w:left w:val="single" w:color="000000" w:sz="4" w:space="0"/>
            </w:tcBorders>
            <w:vAlign w:val="top"/>
          </w:tcPr>
          <w:p>
            <w:pPr>
              <w:spacing w:before="112" w:line="227" w:lineRule="auto"/>
              <w:ind w:left="112"/>
              <w:rPr>
                <w:rFonts w:hint="eastAsia" w:ascii="宋体" w:hAnsi="宋体" w:eastAsia="宋体" w:cs="宋体"/>
                <w:sz w:val="23"/>
                <w:szCs w:val="23"/>
                <w:lang w:eastAsia="zh-CN"/>
              </w:rPr>
            </w:pPr>
            <w:r>
              <w:rPr>
                <w:rFonts w:hint="eastAsia" w:ascii="宋体" w:hAnsi="宋体" w:eastAsia="宋体" w:cs="宋体"/>
                <w:sz w:val="23"/>
                <w:szCs w:val="23"/>
                <w:lang w:eastAsia="zh-CN"/>
              </w:rPr>
              <w:t>澄迈县</w:t>
            </w:r>
          </w:p>
        </w:tc>
        <w:tc>
          <w:tcPr>
            <w:tcW w:w="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926" w:type="dxa"/>
            <w:tcBorders>
              <w:right w:val="single" w:color="000000" w:sz="4" w:space="0"/>
            </w:tcBorders>
            <w:vAlign w:val="top"/>
          </w:tcPr>
          <w:p>
            <w:pPr>
              <w:spacing w:before="152" w:line="197" w:lineRule="auto"/>
              <w:ind w:left="253"/>
              <w:rPr>
                <w:rFonts w:hint="default" w:ascii="Times New Roman" w:hAnsi="Times New Roman" w:eastAsia="宋体" w:cs="Times New Roman"/>
                <w:spacing w:val="-10"/>
                <w:sz w:val="23"/>
                <w:szCs w:val="23"/>
                <w:lang w:val="en-US" w:eastAsia="zh-CN"/>
              </w:rPr>
            </w:pPr>
            <w:r>
              <w:rPr>
                <w:rFonts w:hint="eastAsia" w:ascii="Times New Roman" w:hAnsi="Times New Roman" w:eastAsia="宋体" w:cs="Times New Roman"/>
                <w:spacing w:val="-10"/>
                <w:sz w:val="23"/>
                <w:szCs w:val="23"/>
                <w:lang w:val="en-US" w:eastAsia="zh-CN"/>
              </w:rPr>
              <w:t>1.1.6</w:t>
            </w:r>
          </w:p>
        </w:tc>
        <w:tc>
          <w:tcPr>
            <w:tcW w:w="1199" w:type="dxa"/>
            <w:tcBorders>
              <w:left w:val="single" w:color="000000" w:sz="4" w:space="0"/>
              <w:right w:val="single" w:color="000000" w:sz="4" w:space="0"/>
            </w:tcBorders>
            <w:vAlign w:val="top"/>
          </w:tcPr>
          <w:p>
            <w:pPr>
              <w:spacing w:before="113" w:line="228" w:lineRule="auto"/>
              <w:ind w:left="125"/>
              <w:rPr>
                <w:rFonts w:hint="default" w:ascii="宋体" w:hAnsi="宋体" w:eastAsia="宋体" w:cs="宋体"/>
                <w:spacing w:val="7"/>
                <w:sz w:val="23"/>
                <w:szCs w:val="23"/>
                <w:lang w:val="en-US" w:eastAsia="zh-CN"/>
              </w:rPr>
            </w:pPr>
            <w:r>
              <w:rPr>
                <w:rFonts w:hint="eastAsia" w:ascii="宋体" w:hAnsi="宋体" w:eastAsia="宋体" w:cs="宋体"/>
                <w:spacing w:val="7"/>
                <w:sz w:val="23"/>
                <w:szCs w:val="23"/>
                <w:lang w:val="en-US" w:eastAsia="zh-CN"/>
              </w:rPr>
              <w:t>建设内容</w:t>
            </w:r>
          </w:p>
        </w:tc>
        <w:tc>
          <w:tcPr>
            <w:tcW w:w="6492" w:type="dxa"/>
            <w:tcBorders>
              <w:left w:val="single" w:color="000000" w:sz="4" w:space="0"/>
            </w:tcBorders>
            <w:vAlign w:val="top"/>
          </w:tcPr>
          <w:p>
            <w:pPr>
              <w:spacing w:before="90" w:line="314" w:lineRule="auto"/>
              <w:ind w:left="109" w:right="92"/>
              <w:rPr>
                <w:rFonts w:hint="eastAsia"/>
                <w:lang w:eastAsia="zh-CN"/>
              </w:rPr>
            </w:pPr>
            <w:r>
              <w:rPr>
                <w:rFonts w:hint="eastAsia"/>
              </w:rPr>
              <w:t>本项目由澄迈县2020年金江镇、福山镇、桥头镇农村生活污水处理及收集管网工程、澄迈县25个行政村农村生活污水治理工程、澄迈县农村生活污水治理工程（十四五规划项目）、澄迈县3个行政村农村污水治理工程、海南老城经济开发区老城沿内海地区污水管网建设工程项目等五个子项目构成</w:t>
            </w:r>
            <w:r>
              <w:rPr>
                <w:rFonts w:hint="eastAsia"/>
                <w:lang w:eastAsia="zh-CN"/>
              </w:rPr>
              <w:t>。</w:t>
            </w:r>
          </w:p>
          <w:p>
            <w:pPr>
              <w:pStyle w:val="2"/>
              <w:ind w:left="0" w:leftChars="0" w:firstLine="0" w:firstLineChars="0"/>
              <w:rPr>
                <w:rFonts w:hint="eastAsia"/>
                <w:lang w:eastAsia="zh-CN"/>
              </w:rPr>
            </w:pPr>
            <w:r>
              <w:rPr>
                <w:rFonts w:hint="eastAsia"/>
                <w:lang w:eastAsia="zh-CN"/>
              </w:rPr>
              <w:t xml:space="preserve">1、澄迈县2020年金江镇、福山镇、桥头镇农村生活污水处理及收集管网工程： </w:t>
            </w:r>
          </w:p>
          <w:p>
            <w:pPr>
              <w:pStyle w:val="2"/>
              <w:ind w:left="0" w:leftChars="0" w:firstLine="0" w:firstLineChars="0"/>
              <w:rPr>
                <w:rFonts w:hint="eastAsia"/>
                <w:lang w:eastAsia="zh-CN"/>
              </w:rPr>
            </w:pPr>
            <w:r>
              <w:rPr>
                <w:rFonts w:hint="eastAsia"/>
                <w:lang w:eastAsia="zh-CN"/>
              </w:rPr>
              <w:t>新建污水干管60474m，污水支管198850m，接户管135189m，集中设备尾水排放管 14100m，收集管385080m，分散设备尾水排放管1455m，污水压力管985m，新建污水处理站156座，新建污水提升泵站4座；新建分散处理设备93套，新建收集池19255 座，新建结合井19255 座，购置抽粪车 2 台，污水处理站租地总面积为22042 平方米。</w:t>
            </w:r>
          </w:p>
          <w:p>
            <w:pPr>
              <w:pStyle w:val="2"/>
              <w:ind w:left="0" w:leftChars="0" w:firstLine="0" w:firstLineChars="0"/>
              <w:rPr>
                <w:rFonts w:hint="eastAsia"/>
                <w:lang w:eastAsia="zh-CN"/>
              </w:rPr>
            </w:pPr>
            <w:r>
              <w:rPr>
                <w:rFonts w:hint="eastAsia"/>
                <w:lang w:eastAsia="zh-CN"/>
              </w:rPr>
              <w:t xml:space="preserve">2、澄迈县 25 个行政村农村生活污水治理工程： </w:t>
            </w:r>
          </w:p>
          <w:p>
            <w:pPr>
              <w:pStyle w:val="2"/>
              <w:ind w:left="0" w:leftChars="0" w:firstLine="0" w:firstLineChars="0"/>
              <w:rPr>
                <w:rFonts w:hint="eastAsia"/>
                <w:lang w:eastAsia="zh-CN"/>
              </w:rPr>
            </w:pPr>
            <w:r>
              <w:rPr>
                <w:rFonts w:hint="eastAsia"/>
                <w:lang w:eastAsia="zh-CN"/>
              </w:rPr>
              <w:t>污水管网总长379900m。主管 DN200～400 共155556 m，De110～160 共 224370m。收集槽10705座，成品塑料φ315结合井10705座，化粪池2168座，储粪池1071座，破除及恢复路面233840㎡。一体化处理分散处理设备（A/O 工艺）5 座，一体化集中处理设备（A/O 工艺）100 座，人工湿地3座，总污水处理规模2515m3/d。</w:t>
            </w:r>
          </w:p>
          <w:p>
            <w:pPr>
              <w:pStyle w:val="2"/>
              <w:ind w:left="0" w:leftChars="0" w:firstLine="0" w:firstLineChars="0"/>
              <w:rPr>
                <w:rFonts w:hint="eastAsia"/>
                <w:lang w:eastAsia="zh-CN"/>
              </w:rPr>
            </w:pPr>
            <w:r>
              <w:rPr>
                <w:rFonts w:hint="eastAsia"/>
                <w:lang w:eastAsia="zh-CN"/>
              </w:rPr>
              <w:t xml:space="preserve">3、澄迈县农村生活污水治理工程（十四五规划项目）： </w:t>
            </w:r>
          </w:p>
          <w:p>
            <w:pPr>
              <w:pStyle w:val="2"/>
              <w:ind w:left="0" w:leftChars="0" w:firstLine="0" w:firstLineChars="0"/>
              <w:rPr>
                <w:rFonts w:hint="eastAsia"/>
                <w:lang w:eastAsia="zh-CN"/>
              </w:rPr>
            </w:pPr>
            <w:r>
              <w:rPr>
                <w:rFonts w:hint="eastAsia"/>
                <w:lang w:eastAsia="zh-CN"/>
              </w:rPr>
              <w:t>污水管网总长 948314m。主管及支管 DN200~400 管道总长422350m，接户及收集管 De110~De160 管道总长525964m，收集槽12171座，成品塑料φ315 结合井12171座，化粪池2438座，破除及恢复路面 322483㎡。一体化处理分散处理设备99 座，一体化集中处理设备 290 座，稳定塘 16 座，总污水处理规模共 5876m³/d。</w:t>
            </w:r>
          </w:p>
          <w:p>
            <w:pPr>
              <w:pStyle w:val="2"/>
              <w:ind w:left="0" w:leftChars="0" w:firstLine="0" w:firstLineChars="0"/>
              <w:rPr>
                <w:rFonts w:hint="eastAsia"/>
                <w:lang w:eastAsia="zh-CN"/>
              </w:rPr>
            </w:pPr>
            <w:r>
              <w:rPr>
                <w:rFonts w:hint="eastAsia"/>
                <w:lang w:eastAsia="zh-CN"/>
              </w:rPr>
              <w:t xml:space="preserve">4、澄迈县 3 个行政村农村污水治理工程： </w:t>
            </w:r>
          </w:p>
          <w:p>
            <w:pPr>
              <w:pStyle w:val="2"/>
              <w:ind w:left="0" w:leftChars="0" w:firstLine="0" w:firstLineChars="0"/>
              <w:rPr>
                <w:rFonts w:hint="eastAsia"/>
                <w:lang w:eastAsia="zh-CN"/>
              </w:rPr>
            </w:pPr>
            <w:r>
              <w:rPr>
                <w:rFonts w:hint="eastAsia"/>
                <w:lang w:eastAsia="zh-CN"/>
              </w:rPr>
              <w:t>污水管网总长 42665m。DN300 长为 3990m，DN200长为 12435 m，De160 接户管总长12370m，De110 接户管总长12370 m。收集槽1237座，成品塑料φ315 结合井 1237 座，化粪池278座，储粪池124座，破除及恢复路面 15294㎡。一体化处理分散处理设备 2座，一体化集中处理设备12座,总污水处理规模 307m³/d。</w:t>
            </w:r>
          </w:p>
          <w:p>
            <w:pPr>
              <w:pStyle w:val="2"/>
              <w:ind w:left="0" w:leftChars="0" w:firstLine="0" w:firstLineChars="0"/>
              <w:rPr>
                <w:rFonts w:hint="eastAsia"/>
                <w:lang w:eastAsia="zh-CN"/>
              </w:rPr>
            </w:pPr>
            <w:r>
              <w:rPr>
                <w:rFonts w:hint="eastAsia"/>
                <w:lang w:eastAsia="zh-CN"/>
              </w:rPr>
              <w:t xml:space="preserve">5、海南老城经济开发区老城沿内海地区污水管网建设工程项目： </w:t>
            </w:r>
          </w:p>
          <w:p>
            <w:pPr>
              <w:pStyle w:val="2"/>
              <w:ind w:left="0" w:leftChars="0" w:firstLine="0" w:firstLineChars="0"/>
              <w:rPr>
                <w:rFonts w:hint="eastAsia"/>
                <w:lang w:eastAsia="zh-CN"/>
              </w:rPr>
            </w:pPr>
            <w:r>
              <w:rPr>
                <w:rFonts w:hint="eastAsia"/>
                <w:lang w:eastAsia="zh-CN"/>
              </w:rPr>
              <w:t>(1)东水港村和富书村:新建1座污水提升泵站，泵站规模1500m³/d。新建管网总长</w:t>
            </w:r>
          </w:p>
          <w:p>
            <w:pPr>
              <w:pStyle w:val="2"/>
              <w:ind w:left="0" w:leftChars="0" w:firstLine="0" w:firstLineChars="0"/>
              <w:rPr>
                <w:rFonts w:hint="eastAsia"/>
                <w:lang w:eastAsia="zh-CN"/>
              </w:rPr>
            </w:pPr>
            <w:r>
              <w:rPr>
                <w:rFonts w:hint="eastAsia"/>
                <w:lang w:eastAsia="zh-CN"/>
              </w:rPr>
              <w:t xml:space="preserve">度为 54058m。其中，DN400 污水管长度为2462m，DN400 牵引管长度为 300m，DN300 污水管长度为 4953m，DN200 污水管长度为 9400m，DN150 球墨铸铁管(压力管)长度为560m;DN75 UPVC 污水收集管长度为 10395m，DN160 UPVC 接户管长度为 25988m;并配套附属设施。 </w:t>
            </w:r>
          </w:p>
          <w:p>
            <w:pPr>
              <w:pStyle w:val="2"/>
              <w:ind w:left="0" w:leftChars="0" w:firstLine="0" w:firstLineChars="0"/>
              <w:rPr>
                <w:rFonts w:hint="eastAsia"/>
                <w:lang w:eastAsia="zh-CN"/>
              </w:rPr>
            </w:pPr>
            <w:r>
              <w:rPr>
                <w:rFonts w:hint="eastAsia"/>
                <w:lang w:eastAsia="zh-CN"/>
              </w:rPr>
              <w:t xml:space="preserve">(2)东水村:新建 1 座污水提升泵站，泵站规模 6000m3/d。管网总长度为 10347m。其中，新建规划路污水管道(DN400 污水管长度为 712m，DN400PE100 牵引管长度为 716m)，DN300 污水管长度为 174m，DN200 污水管长度为 1683m，DN250 球墨铸铁管(压力管)长度为 825m。DN75 UPVC 污水收集管长度为 2079m，DN160 UPVC接户管长度为 4158m;并配套附属设施。 </w:t>
            </w:r>
          </w:p>
          <w:p>
            <w:pPr>
              <w:pStyle w:val="2"/>
              <w:ind w:left="0" w:leftChars="0" w:firstLine="0" w:firstLineChars="0"/>
              <w:rPr>
                <w:rFonts w:hint="eastAsia"/>
                <w:lang w:eastAsia="zh-CN"/>
              </w:rPr>
            </w:pPr>
            <w:r>
              <w:rPr>
                <w:rFonts w:hint="eastAsia"/>
                <w:lang w:eastAsia="zh-CN"/>
              </w:rPr>
              <w:t xml:space="preserve">(3)包金村:新建管道工程:新建 DN300 污水管 753m、DN300 牵引管 138m、DN200 污水管 1408m、DN160 污水接户管 4725m、DN75 污水收集管 3150m 及其附属设施等。 </w:t>
            </w:r>
          </w:p>
          <w:p>
            <w:pPr>
              <w:pStyle w:val="2"/>
              <w:ind w:left="0" w:leftChars="0" w:firstLine="0" w:firstLineChars="0"/>
              <w:rPr>
                <w:rFonts w:hint="eastAsia"/>
                <w:lang w:eastAsia="zh-CN"/>
              </w:rPr>
            </w:pPr>
            <w:r>
              <w:rPr>
                <w:rFonts w:hint="eastAsia"/>
                <w:lang w:eastAsia="zh-CN"/>
              </w:rPr>
              <w:t xml:space="preserve">(4)文大村:新建管道工程:新建 DN400 污水管 2031m、DN400牵引管 50m、DN300 污水管 1523m、DN200 污水管 5327m，DN160污水接户管 6851m，DN75 污水收集管 4568m 及其附属设施等。 </w:t>
            </w:r>
          </w:p>
          <w:p>
            <w:pPr>
              <w:pStyle w:val="2"/>
              <w:ind w:left="0" w:leftChars="0" w:firstLine="0" w:firstLineChars="0"/>
              <w:rPr>
                <w:rFonts w:hint="eastAsia"/>
                <w:lang w:eastAsia="zh-CN"/>
              </w:rPr>
            </w:pPr>
            <w:r>
              <w:rPr>
                <w:rFonts w:hint="eastAsia"/>
                <w:lang w:eastAsia="zh-CN"/>
              </w:rPr>
              <w:t xml:space="preserve">(5)上吉村新建 DN300 重力流污水管 1165.50m，DN200 重力流污水管 2331m,DN160 污水接户管 4035m，DN75 污水收集管2690m 及其附属设施等; </w:t>
            </w:r>
          </w:p>
          <w:p>
            <w:pPr>
              <w:pStyle w:val="2"/>
              <w:ind w:left="0" w:leftChars="0" w:firstLine="0" w:firstLineChars="0"/>
              <w:rPr>
                <w:rFonts w:hint="eastAsia"/>
                <w:lang w:eastAsia="zh-CN"/>
              </w:rPr>
            </w:pPr>
            <w:r>
              <w:rPr>
                <w:rFonts w:hint="eastAsia"/>
                <w:lang w:eastAsia="zh-CN"/>
              </w:rPr>
              <w:t xml:space="preserve">(6)美宁村新建 DN300 重力流污水管 772m，DN200 重力流污水管 1305m;DN160 污水接户管 3103m，DN75 污水收集管 2069m及其附属设施等; </w:t>
            </w:r>
          </w:p>
          <w:p>
            <w:pPr>
              <w:spacing w:before="112" w:line="227" w:lineRule="auto"/>
              <w:ind w:left="112"/>
              <w:rPr>
                <w:rFonts w:hint="eastAsia" w:ascii="宋体" w:hAnsi="宋体" w:eastAsia="宋体" w:cs="宋体"/>
                <w:sz w:val="23"/>
                <w:szCs w:val="23"/>
                <w:lang w:eastAsia="zh-CN"/>
              </w:rPr>
            </w:pPr>
            <w:r>
              <w:rPr>
                <w:rFonts w:hint="eastAsia"/>
                <w:lang w:eastAsia="zh-CN"/>
              </w:rPr>
              <w:t>(7)道辅村新建 DN500 重力流污水管 1785m，DN300 重力流 污水管1490m，DN200 重力流污水管 1537m，DN160 污水接户管7161m，DN75 污水收集管3410m 及其附属设施等。</w:t>
            </w:r>
          </w:p>
        </w:tc>
        <w:tc>
          <w:tcPr>
            <w:tcW w:w="24" w:type="dxa"/>
            <w:vAlign w:val="top"/>
          </w:tcPr>
          <w:p>
            <w:pPr>
              <w:rPr>
                <w:rFonts w:ascii="Arial"/>
                <w:sz w:val="21"/>
              </w:rPr>
            </w:pPr>
          </w:p>
        </w:tc>
      </w:tr>
    </w:tbl>
    <w:p/>
    <w:p>
      <w:pPr>
        <w:pStyle w:val="2"/>
      </w:pPr>
    </w:p>
    <w:p>
      <w:pPr>
        <w:spacing w:line="140" w:lineRule="exact"/>
      </w:pPr>
    </w:p>
    <w:tbl>
      <w:tblPr>
        <w:tblStyle w:val="18"/>
        <w:tblW w:w="864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26"/>
        <w:gridCol w:w="1199"/>
        <w:gridCol w:w="6492"/>
        <w:gridCol w:w="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926" w:type="dxa"/>
            <w:tcBorders>
              <w:right w:val="single" w:color="000000" w:sz="4" w:space="0"/>
            </w:tcBorders>
            <w:shd w:val="clear" w:color="auto" w:fill="D8D8D8"/>
            <w:vAlign w:val="top"/>
          </w:tcPr>
          <w:p>
            <w:pPr>
              <w:spacing w:before="133" w:line="231" w:lineRule="auto"/>
              <w:ind w:left="115"/>
              <w:rPr>
                <w:rFonts w:ascii="黑体" w:hAnsi="黑体" w:eastAsia="黑体" w:cs="黑体"/>
                <w:sz w:val="23"/>
                <w:szCs w:val="23"/>
              </w:rPr>
            </w:pPr>
            <w:r>
              <w:rPr>
                <w:rFonts w:ascii="黑体" w:hAnsi="黑体" w:eastAsia="黑体" w:cs="黑体"/>
                <w:spacing w:val="7"/>
                <w:sz w:val="23"/>
                <w:szCs w:val="23"/>
              </w:rPr>
              <w:t>条</w:t>
            </w:r>
            <w:r>
              <w:rPr>
                <w:rFonts w:ascii="黑体" w:hAnsi="黑体" w:eastAsia="黑体" w:cs="黑体"/>
                <w:spacing w:val="6"/>
                <w:sz w:val="23"/>
                <w:szCs w:val="23"/>
              </w:rPr>
              <w:t>款号</w:t>
            </w:r>
          </w:p>
        </w:tc>
        <w:tc>
          <w:tcPr>
            <w:tcW w:w="1199" w:type="dxa"/>
            <w:tcBorders>
              <w:left w:val="single" w:color="000000" w:sz="4" w:space="0"/>
              <w:right w:val="single" w:color="000000" w:sz="4" w:space="0"/>
            </w:tcBorders>
            <w:shd w:val="clear" w:color="auto" w:fill="D8D8D8"/>
            <w:vAlign w:val="top"/>
          </w:tcPr>
          <w:p>
            <w:pPr>
              <w:spacing w:before="132" w:line="230" w:lineRule="auto"/>
              <w:ind w:left="123"/>
              <w:rPr>
                <w:rFonts w:ascii="黑体" w:hAnsi="黑体" w:eastAsia="黑体" w:cs="黑体"/>
                <w:sz w:val="23"/>
                <w:szCs w:val="23"/>
              </w:rPr>
            </w:pPr>
            <w:r>
              <w:rPr>
                <w:rFonts w:ascii="黑体" w:hAnsi="黑体" w:eastAsia="黑体" w:cs="黑体"/>
                <w:spacing w:val="8"/>
                <w:sz w:val="23"/>
                <w:szCs w:val="23"/>
              </w:rPr>
              <w:t>条</w:t>
            </w:r>
            <w:r>
              <w:rPr>
                <w:rFonts w:ascii="黑体" w:hAnsi="黑体" w:eastAsia="黑体" w:cs="黑体"/>
                <w:spacing w:val="7"/>
                <w:sz w:val="23"/>
                <w:szCs w:val="23"/>
              </w:rPr>
              <w:t>款名称</w:t>
            </w:r>
          </w:p>
        </w:tc>
        <w:tc>
          <w:tcPr>
            <w:tcW w:w="6516" w:type="dxa"/>
            <w:gridSpan w:val="2"/>
            <w:tcBorders>
              <w:left w:val="single" w:color="000000" w:sz="4" w:space="0"/>
            </w:tcBorders>
            <w:shd w:val="clear" w:color="auto" w:fill="D8D8D8"/>
            <w:vAlign w:val="top"/>
          </w:tcPr>
          <w:p>
            <w:pPr>
              <w:spacing w:before="133" w:line="229" w:lineRule="auto"/>
              <w:ind w:left="2773"/>
              <w:rPr>
                <w:rFonts w:ascii="黑体" w:hAnsi="黑体" w:eastAsia="黑体" w:cs="黑体"/>
                <w:sz w:val="23"/>
                <w:szCs w:val="23"/>
              </w:rPr>
            </w:pPr>
            <w:r>
              <w:rPr>
                <w:rFonts w:ascii="黑体" w:hAnsi="黑体" w:eastAsia="黑体" w:cs="黑体"/>
                <w:spacing w:val="8"/>
                <w:sz w:val="23"/>
                <w:szCs w:val="23"/>
              </w:rPr>
              <w:t>编列内容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4" w:hRule="atLeast"/>
        </w:trPr>
        <w:tc>
          <w:tcPr>
            <w:tcW w:w="926" w:type="dxa"/>
            <w:tcBorders>
              <w:right w:val="single" w:color="000000" w:sz="4" w:space="0"/>
            </w:tcBorders>
            <w:vAlign w:val="top"/>
          </w:tcPr>
          <w:p>
            <w:pPr>
              <w:spacing w:line="261" w:lineRule="auto"/>
              <w:rPr>
                <w:rFonts w:ascii="Arial"/>
                <w:sz w:val="21"/>
              </w:rPr>
            </w:pPr>
          </w:p>
          <w:p>
            <w:pPr>
              <w:spacing w:before="66" w:line="197" w:lineRule="auto"/>
              <w:ind w:left="253"/>
              <w:rPr>
                <w:rFonts w:ascii="Times New Roman" w:hAnsi="Times New Roman" w:eastAsia="Times New Roman" w:cs="Times New Roman"/>
                <w:sz w:val="23"/>
                <w:szCs w:val="23"/>
              </w:rPr>
            </w:pPr>
            <w:r>
              <w:rPr>
                <w:rFonts w:ascii="Times New Roman" w:hAnsi="Times New Roman" w:eastAsia="Times New Roman" w:cs="Times New Roman"/>
                <w:spacing w:val="-8"/>
                <w:sz w:val="23"/>
                <w:szCs w:val="23"/>
              </w:rPr>
              <w:t>1</w:t>
            </w:r>
            <w:r>
              <w:rPr>
                <w:rFonts w:ascii="Times New Roman" w:hAnsi="Times New Roman" w:eastAsia="Times New Roman" w:cs="Times New Roman"/>
                <w:spacing w:val="-7"/>
                <w:sz w:val="23"/>
                <w:szCs w:val="23"/>
              </w:rPr>
              <w:t>.2. 1</w:t>
            </w:r>
          </w:p>
        </w:tc>
        <w:tc>
          <w:tcPr>
            <w:tcW w:w="1199" w:type="dxa"/>
            <w:tcBorders>
              <w:left w:val="single" w:color="000000" w:sz="4" w:space="0"/>
              <w:right w:val="single" w:color="000000" w:sz="4" w:space="0"/>
            </w:tcBorders>
            <w:vAlign w:val="top"/>
          </w:tcPr>
          <w:p>
            <w:pPr>
              <w:spacing w:before="289" w:line="226" w:lineRule="auto"/>
              <w:ind w:left="125"/>
              <w:rPr>
                <w:rFonts w:ascii="宋体" w:hAnsi="宋体" w:eastAsia="宋体" w:cs="宋体"/>
                <w:sz w:val="23"/>
                <w:szCs w:val="23"/>
              </w:rPr>
            </w:pPr>
            <w:r>
              <w:rPr>
                <w:rFonts w:ascii="宋体" w:hAnsi="宋体" w:eastAsia="宋体" w:cs="宋体"/>
                <w:spacing w:val="7"/>
                <w:sz w:val="23"/>
                <w:szCs w:val="23"/>
              </w:rPr>
              <w:t>投资金</w:t>
            </w:r>
            <w:r>
              <w:rPr>
                <w:rFonts w:ascii="宋体" w:hAnsi="宋体" w:eastAsia="宋体" w:cs="宋体"/>
                <w:spacing w:val="6"/>
                <w:sz w:val="23"/>
                <w:szCs w:val="23"/>
              </w:rPr>
              <w:t>额</w:t>
            </w:r>
          </w:p>
        </w:tc>
        <w:tc>
          <w:tcPr>
            <w:tcW w:w="6492" w:type="dxa"/>
            <w:tcBorders>
              <w:left w:val="single" w:color="000000" w:sz="4" w:space="0"/>
            </w:tcBorders>
            <w:vAlign w:val="top"/>
          </w:tcPr>
          <w:p>
            <w:pPr>
              <w:spacing w:before="1" w:line="225" w:lineRule="auto"/>
              <w:ind w:left="112"/>
              <w:rPr>
                <w:rFonts w:ascii="宋体" w:hAnsi="宋体" w:eastAsia="宋体" w:cs="宋体"/>
                <w:sz w:val="23"/>
                <w:szCs w:val="23"/>
              </w:rPr>
            </w:pPr>
            <w:r>
              <w:rPr>
                <w:rFonts w:hint="eastAsia" w:ascii="宋体" w:hAnsi="宋体" w:eastAsia="宋体" w:cs="宋体"/>
                <w:sz w:val="23"/>
                <w:szCs w:val="23"/>
              </w:rPr>
              <w:t>本项目总投资为200965.65 万元，其中：建安工程费用为158293.21 万元，工程建设其他费用为20096.1万元，预备费为12747.45万元，铺底流动资金为0万元，建设期利息为9828.88 万元。</w:t>
            </w:r>
          </w:p>
        </w:tc>
        <w:tc>
          <w:tcPr>
            <w:tcW w:w="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926" w:type="dxa"/>
            <w:tcBorders>
              <w:right w:val="single" w:color="000000" w:sz="4" w:space="0"/>
            </w:tcBorders>
            <w:vAlign w:val="top"/>
          </w:tcPr>
          <w:p>
            <w:pPr>
              <w:spacing w:line="263" w:lineRule="auto"/>
              <w:rPr>
                <w:rFonts w:ascii="Arial"/>
                <w:sz w:val="21"/>
              </w:rPr>
            </w:pPr>
          </w:p>
          <w:p>
            <w:pPr>
              <w:spacing w:before="66" w:line="197" w:lineRule="auto"/>
              <w:ind w:left="253"/>
              <w:rPr>
                <w:rFonts w:ascii="Times New Roman" w:hAnsi="Times New Roman" w:eastAsia="Times New Roman" w:cs="Times New Roman"/>
                <w:sz w:val="23"/>
                <w:szCs w:val="23"/>
              </w:rPr>
            </w:pPr>
            <w:r>
              <w:rPr>
                <w:rFonts w:ascii="Times New Roman" w:hAnsi="Times New Roman" w:eastAsia="Times New Roman" w:cs="Times New Roman"/>
                <w:spacing w:val="-2"/>
                <w:sz w:val="23"/>
                <w:szCs w:val="23"/>
              </w:rPr>
              <w:t>1.2.</w:t>
            </w:r>
            <w:r>
              <w:rPr>
                <w:rFonts w:ascii="Times New Roman" w:hAnsi="Times New Roman" w:eastAsia="Times New Roman" w:cs="Times New Roman"/>
                <w:spacing w:val="-1"/>
                <w:sz w:val="23"/>
                <w:szCs w:val="23"/>
              </w:rPr>
              <w:t>2</w:t>
            </w:r>
          </w:p>
        </w:tc>
        <w:tc>
          <w:tcPr>
            <w:tcW w:w="1199" w:type="dxa"/>
            <w:tcBorders>
              <w:left w:val="single" w:color="000000" w:sz="4" w:space="0"/>
              <w:right w:val="single" w:color="000000" w:sz="4" w:space="0"/>
            </w:tcBorders>
            <w:vAlign w:val="top"/>
          </w:tcPr>
          <w:p>
            <w:pPr>
              <w:spacing w:before="291" w:line="226" w:lineRule="auto"/>
              <w:ind w:left="132"/>
              <w:rPr>
                <w:rFonts w:ascii="宋体" w:hAnsi="宋体" w:eastAsia="宋体" w:cs="宋体"/>
                <w:sz w:val="23"/>
                <w:szCs w:val="23"/>
              </w:rPr>
            </w:pPr>
            <w:r>
              <w:rPr>
                <w:rFonts w:ascii="宋体" w:hAnsi="宋体" w:eastAsia="宋体" w:cs="宋体"/>
                <w:spacing w:val="5"/>
                <w:sz w:val="23"/>
                <w:szCs w:val="23"/>
              </w:rPr>
              <w:t>资金来源</w:t>
            </w:r>
          </w:p>
        </w:tc>
        <w:tc>
          <w:tcPr>
            <w:tcW w:w="6492" w:type="dxa"/>
            <w:tcBorders>
              <w:left w:val="single" w:color="000000" w:sz="4" w:space="0"/>
            </w:tcBorders>
            <w:vAlign w:val="top"/>
          </w:tcPr>
          <w:p>
            <w:pPr>
              <w:spacing w:before="89" w:line="406" w:lineRule="exact"/>
              <w:ind w:left="112"/>
              <w:rPr>
                <w:rFonts w:hint="eastAsia" w:ascii="宋体" w:hAnsi="宋体" w:eastAsia="宋体" w:cs="宋体"/>
                <w:sz w:val="23"/>
                <w:szCs w:val="23"/>
                <w:lang w:eastAsia="zh-CN"/>
              </w:rPr>
            </w:pPr>
            <w:r>
              <w:rPr>
                <w:rFonts w:ascii="宋体" w:hAnsi="宋体" w:eastAsia="宋体" w:cs="宋体"/>
                <w:spacing w:val="11"/>
                <w:position w:val="12"/>
                <w:sz w:val="23"/>
                <w:szCs w:val="23"/>
              </w:rPr>
              <w:t>融资、上级补助资金、政府可行</w:t>
            </w:r>
            <w:r>
              <w:rPr>
                <w:rFonts w:hint="eastAsia" w:ascii="宋体" w:hAnsi="宋体" w:eastAsia="宋体" w:cs="宋体"/>
                <w:spacing w:val="11"/>
                <w:position w:val="12"/>
                <w:sz w:val="23"/>
                <w:szCs w:val="23"/>
                <w:lang w:eastAsia="zh-CN"/>
              </w:rPr>
              <w:t>性缺口补助。</w:t>
            </w:r>
          </w:p>
        </w:tc>
        <w:tc>
          <w:tcPr>
            <w:tcW w:w="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926" w:type="dxa"/>
            <w:tcBorders>
              <w:right w:val="single" w:color="000000" w:sz="4" w:space="0"/>
            </w:tcBorders>
            <w:vAlign w:val="top"/>
          </w:tcPr>
          <w:p>
            <w:pPr>
              <w:spacing w:line="263" w:lineRule="auto"/>
              <w:rPr>
                <w:rFonts w:ascii="Arial"/>
                <w:sz w:val="21"/>
              </w:rPr>
            </w:pPr>
          </w:p>
          <w:p>
            <w:pPr>
              <w:spacing w:before="66" w:line="197" w:lineRule="auto"/>
              <w:ind w:left="253"/>
              <w:rPr>
                <w:rFonts w:ascii="Times New Roman" w:hAnsi="Times New Roman" w:eastAsia="Times New Roman" w:cs="Times New Roman"/>
                <w:sz w:val="23"/>
                <w:szCs w:val="23"/>
              </w:rPr>
            </w:pPr>
            <w:r>
              <w:rPr>
                <w:rFonts w:ascii="Times New Roman" w:hAnsi="Times New Roman" w:eastAsia="Times New Roman" w:cs="Times New Roman"/>
                <w:spacing w:val="-8"/>
                <w:sz w:val="23"/>
                <w:szCs w:val="23"/>
              </w:rPr>
              <w:t>1</w:t>
            </w:r>
            <w:r>
              <w:rPr>
                <w:rFonts w:ascii="Times New Roman" w:hAnsi="Times New Roman" w:eastAsia="Times New Roman" w:cs="Times New Roman"/>
                <w:spacing w:val="-7"/>
                <w:sz w:val="23"/>
                <w:szCs w:val="23"/>
              </w:rPr>
              <w:t>.3. 1</w:t>
            </w:r>
          </w:p>
        </w:tc>
        <w:tc>
          <w:tcPr>
            <w:tcW w:w="1199" w:type="dxa"/>
            <w:tcBorders>
              <w:left w:val="single" w:color="000000" w:sz="4" w:space="0"/>
              <w:right w:val="single" w:color="000000" w:sz="4" w:space="0"/>
            </w:tcBorders>
            <w:vAlign w:val="top"/>
          </w:tcPr>
          <w:p>
            <w:pPr>
              <w:spacing w:before="291" w:line="228" w:lineRule="auto"/>
              <w:ind w:left="123"/>
              <w:rPr>
                <w:rFonts w:ascii="宋体" w:hAnsi="宋体" w:eastAsia="宋体" w:cs="宋体"/>
                <w:sz w:val="23"/>
                <w:szCs w:val="23"/>
              </w:rPr>
            </w:pPr>
            <w:r>
              <w:rPr>
                <w:rFonts w:ascii="宋体" w:hAnsi="宋体" w:eastAsia="宋体" w:cs="宋体"/>
                <w:spacing w:val="8"/>
                <w:sz w:val="23"/>
                <w:szCs w:val="23"/>
              </w:rPr>
              <w:t>招</w:t>
            </w:r>
            <w:r>
              <w:rPr>
                <w:rFonts w:ascii="宋体" w:hAnsi="宋体" w:eastAsia="宋体" w:cs="宋体"/>
                <w:spacing w:val="7"/>
                <w:sz w:val="23"/>
                <w:szCs w:val="23"/>
              </w:rPr>
              <w:t>标范围</w:t>
            </w:r>
          </w:p>
        </w:tc>
        <w:tc>
          <w:tcPr>
            <w:tcW w:w="6492" w:type="dxa"/>
            <w:tcBorders>
              <w:left w:val="single" w:color="000000" w:sz="4" w:space="0"/>
            </w:tcBorders>
            <w:vAlign w:val="top"/>
          </w:tcPr>
          <w:p>
            <w:pPr>
              <w:spacing w:line="223" w:lineRule="auto"/>
              <w:ind w:left="111"/>
              <w:rPr>
                <w:rFonts w:ascii="宋体" w:hAnsi="宋体" w:eastAsia="宋体" w:cs="宋体"/>
                <w:sz w:val="23"/>
                <w:szCs w:val="23"/>
              </w:rPr>
            </w:pPr>
            <w:r>
              <w:rPr>
                <w:rFonts w:hint="eastAsia" w:ascii="宋体" w:hAnsi="宋体" w:eastAsia="宋体" w:cs="宋体"/>
                <w:spacing w:val="8"/>
                <w:sz w:val="23"/>
                <w:szCs w:val="23"/>
              </w:rPr>
              <w:t>本项目公开</w:t>
            </w:r>
            <w:r>
              <w:rPr>
                <w:rFonts w:hint="eastAsia" w:ascii="宋体" w:hAnsi="宋体" w:eastAsia="宋体" w:cs="宋体"/>
                <w:spacing w:val="8"/>
                <w:sz w:val="23"/>
                <w:szCs w:val="23"/>
                <w:lang w:eastAsia="zh-CN"/>
              </w:rPr>
              <w:t>招标</w:t>
            </w:r>
            <w:r>
              <w:rPr>
                <w:rFonts w:hint="eastAsia" w:ascii="宋体" w:hAnsi="宋体" w:eastAsia="宋体" w:cs="宋体"/>
                <w:spacing w:val="8"/>
                <w:sz w:val="23"/>
                <w:szCs w:val="23"/>
              </w:rPr>
              <w:t>采购合格社会资本方，资本金由中标社会资本方全额出资</w:t>
            </w:r>
            <w:r>
              <w:rPr>
                <w:rFonts w:hint="default" w:ascii="宋体" w:hAnsi="宋体" w:eastAsia="宋体" w:cs="宋体"/>
                <w:spacing w:val="8"/>
                <w:sz w:val="23"/>
                <w:szCs w:val="23"/>
              </w:rPr>
              <w:t>，</w:t>
            </w:r>
            <w:r>
              <w:rPr>
                <w:rFonts w:hint="eastAsia" w:ascii="宋体" w:hAnsi="宋体" w:eastAsia="宋体" w:cs="宋体"/>
                <w:spacing w:val="8"/>
                <w:sz w:val="23"/>
                <w:szCs w:val="23"/>
              </w:rPr>
              <w:t>负责本项目的投资、建设、运维和移交工作</w:t>
            </w:r>
          </w:p>
        </w:tc>
        <w:tc>
          <w:tcPr>
            <w:tcW w:w="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926" w:type="dxa"/>
            <w:tcBorders>
              <w:right w:val="single" w:color="000000" w:sz="4" w:space="0"/>
            </w:tcBorders>
            <w:vAlign w:val="top"/>
          </w:tcPr>
          <w:p>
            <w:pPr>
              <w:spacing w:line="263" w:lineRule="auto"/>
              <w:jc w:val="center"/>
              <w:rPr>
                <w:rFonts w:ascii="Arial"/>
                <w:sz w:val="21"/>
              </w:rPr>
            </w:pPr>
          </w:p>
          <w:p>
            <w:pPr>
              <w:spacing w:line="263" w:lineRule="auto"/>
              <w:jc w:val="center"/>
              <w:rPr>
                <w:rFonts w:hint="eastAsia" w:ascii="Arial" w:eastAsia="宋体"/>
                <w:sz w:val="21"/>
                <w:lang w:eastAsia="zh-CN"/>
              </w:rPr>
            </w:pPr>
            <w:r>
              <w:rPr>
                <w:rFonts w:ascii="Arial"/>
                <w:sz w:val="21"/>
              </w:rPr>
              <w:t>1.3.</w:t>
            </w:r>
            <w:r>
              <w:rPr>
                <w:rFonts w:hint="eastAsia" w:eastAsia="宋体"/>
                <w:sz w:val="21"/>
                <w:lang w:val="en-US" w:eastAsia="zh-CN"/>
              </w:rPr>
              <w:t>2</w:t>
            </w:r>
          </w:p>
        </w:tc>
        <w:tc>
          <w:tcPr>
            <w:tcW w:w="1199" w:type="dxa"/>
            <w:tcBorders>
              <w:left w:val="single" w:color="000000" w:sz="4" w:space="0"/>
              <w:right w:val="single" w:color="000000" w:sz="4" w:space="0"/>
            </w:tcBorders>
            <w:vAlign w:val="top"/>
          </w:tcPr>
          <w:p>
            <w:pPr>
              <w:spacing w:line="263" w:lineRule="auto"/>
              <w:jc w:val="center"/>
              <w:rPr>
                <w:rFonts w:ascii="Arial"/>
                <w:sz w:val="21"/>
              </w:rPr>
            </w:pPr>
            <w:r>
              <w:rPr>
                <w:rFonts w:ascii="Arial"/>
                <w:sz w:val="21"/>
              </w:rPr>
              <w:t>项目合作期</w:t>
            </w:r>
          </w:p>
        </w:tc>
        <w:tc>
          <w:tcPr>
            <w:tcW w:w="6492" w:type="dxa"/>
            <w:tcBorders>
              <w:left w:val="single" w:color="000000" w:sz="4" w:space="0"/>
            </w:tcBorders>
            <w:vAlign w:val="top"/>
          </w:tcPr>
          <w:p>
            <w:pPr>
              <w:spacing w:line="263" w:lineRule="auto"/>
              <w:jc w:val="center"/>
              <w:rPr>
                <w:rFonts w:hint="eastAsia" w:ascii="Arial"/>
                <w:sz w:val="21"/>
              </w:rPr>
            </w:pPr>
            <w:r>
              <w:rPr>
                <w:rFonts w:hint="eastAsia" w:ascii="Arial"/>
                <w:sz w:val="21"/>
              </w:rPr>
              <w:t>合作期限设为 30 年（含建设期 3年）</w:t>
            </w:r>
          </w:p>
        </w:tc>
        <w:tc>
          <w:tcPr>
            <w:tcW w:w="24" w:type="dxa"/>
            <w:vAlign w:val="top"/>
          </w:tcPr>
          <w:p>
            <w:pPr>
              <w:spacing w:line="263" w:lineRule="auto"/>
              <w:jc w:val="center"/>
              <w:rPr>
                <w:rFonts w:ascii="Arial"/>
                <w:sz w:val="21"/>
              </w:rPr>
            </w:pPr>
          </w:p>
        </w:tc>
      </w:tr>
    </w:tbl>
    <w:p>
      <w:pPr>
        <w:outlineLvl w:val="9"/>
      </w:pPr>
    </w:p>
    <w:p>
      <w:pPr>
        <w:pStyle w:val="2"/>
        <w:ind w:left="0" w:leftChars="0" w:firstLine="0" w:firstLineChars="0"/>
      </w:pPr>
    </w:p>
    <w:p>
      <w:pPr>
        <w:outlineLvl w:val="9"/>
        <w:sectPr>
          <w:headerReference r:id="rId16" w:type="default"/>
          <w:footerReference r:id="rId17" w:type="default"/>
          <w:pgSz w:w="11906" w:h="16839"/>
          <w:pgMar w:top="1058" w:right="1440" w:bottom="1031" w:left="1785" w:header="878" w:footer="792" w:gutter="0"/>
          <w:pgNumType w:fmt="decimal"/>
          <w:cols w:space="720" w:num="1"/>
        </w:sectPr>
      </w:pPr>
    </w:p>
    <w:p>
      <w:pPr>
        <w:outlineLvl w:val="9"/>
      </w:pPr>
    </w:p>
    <w:p>
      <w:pPr>
        <w:spacing w:line="140" w:lineRule="exact"/>
        <w:outlineLvl w:val="9"/>
      </w:pPr>
    </w:p>
    <w:tbl>
      <w:tblPr>
        <w:tblStyle w:val="18"/>
        <w:tblW w:w="864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26"/>
        <w:gridCol w:w="1199"/>
        <w:gridCol w:w="6492"/>
        <w:gridCol w:w="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926" w:type="dxa"/>
            <w:tcBorders>
              <w:right w:val="single" w:color="000000" w:sz="4" w:space="0"/>
            </w:tcBorders>
            <w:shd w:val="clear" w:color="auto" w:fill="D8D8D8"/>
            <w:vAlign w:val="top"/>
          </w:tcPr>
          <w:p>
            <w:pPr>
              <w:spacing w:before="133" w:line="231" w:lineRule="auto"/>
              <w:ind w:left="115"/>
              <w:rPr>
                <w:rFonts w:ascii="黑体" w:hAnsi="黑体" w:eastAsia="黑体" w:cs="黑体"/>
                <w:sz w:val="23"/>
                <w:szCs w:val="23"/>
              </w:rPr>
            </w:pPr>
            <w:r>
              <w:rPr>
                <w:rFonts w:ascii="黑体" w:hAnsi="黑体" w:eastAsia="黑体" w:cs="黑体"/>
                <w:spacing w:val="7"/>
                <w:sz w:val="23"/>
                <w:szCs w:val="23"/>
              </w:rPr>
              <w:t>条</w:t>
            </w:r>
            <w:r>
              <w:rPr>
                <w:rFonts w:ascii="黑体" w:hAnsi="黑体" w:eastAsia="黑体" w:cs="黑体"/>
                <w:spacing w:val="6"/>
                <w:sz w:val="23"/>
                <w:szCs w:val="23"/>
              </w:rPr>
              <w:t>款号</w:t>
            </w:r>
          </w:p>
        </w:tc>
        <w:tc>
          <w:tcPr>
            <w:tcW w:w="1199" w:type="dxa"/>
            <w:tcBorders>
              <w:left w:val="single" w:color="000000" w:sz="4" w:space="0"/>
              <w:right w:val="single" w:color="000000" w:sz="4" w:space="0"/>
            </w:tcBorders>
            <w:shd w:val="clear" w:color="auto" w:fill="D8D8D8"/>
            <w:vAlign w:val="top"/>
          </w:tcPr>
          <w:p>
            <w:pPr>
              <w:spacing w:before="132" w:line="230" w:lineRule="auto"/>
              <w:ind w:left="123"/>
              <w:rPr>
                <w:rFonts w:ascii="黑体" w:hAnsi="黑体" w:eastAsia="黑体" w:cs="黑体"/>
                <w:sz w:val="23"/>
                <w:szCs w:val="23"/>
              </w:rPr>
            </w:pPr>
            <w:r>
              <w:rPr>
                <w:rFonts w:ascii="黑体" w:hAnsi="黑体" w:eastAsia="黑体" w:cs="黑体"/>
                <w:spacing w:val="8"/>
                <w:sz w:val="23"/>
                <w:szCs w:val="23"/>
              </w:rPr>
              <w:t>条</w:t>
            </w:r>
            <w:r>
              <w:rPr>
                <w:rFonts w:ascii="黑体" w:hAnsi="黑体" w:eastAsia="黑体" w:cs="黑体"/>
                <w:spacing w:val="7"/>
                <w:sz w:val="23"/>
                <w:szCs w:val="23"/>
              </w:rPr>
              <w:t>款名称</w:t>
            </w:r>
          </w:p>
        </w:tc>
        <w:tc>
          <w:tcPr>
            <w:tcW w:w="6516" w:type="dxa"/>
            <w:gridSpan w:val="2"/>
            <w:tcBorders>
              <w:left w:val="single" w:color="000000" w:sz="4" w:space="0"/>
            </w:tcBorders>
            <w:shd w:val="clear" w:color="auto" w:fill="D8D8D8"/>
            <w:vAlign w:val="top"/>
          </w:tcPr>
          <w:p>
            <w:pPr>
              <w:spacing w:before="133" w:line="229" w:lineRule="auto"/>
              <w:ind w:left="2773"/>
              <w:rPr>
                <w:rFonts w:ascii="黑体" w:hAnsi="黑体" w:eastAsia="黑体" w:cs="黑体"/>
                <w:sz w:val="23"/>
                <w:szCs w:val="23"/>
              </w:rPr>
            </w:pPr>
            <w:r>
              <w:rPr>
                <w:rFonts w:ascii="黑体" w:hAnsi="黑体" w:eastAsia="黑体" w:cs="黑体"/>
                <w:spacing w:val="8"/>
                <w:sz w:val="23"/>
                <w:szCs w:val="23"/>
              </w:rPr>
              <w:t>编列内容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926" w:type="dxa"/>
            <w:tcBorders>
              <w:right w:val="single" w:color="000000" w:sz="4" w:space="0"/>
            </w:tcBorders>
            <w:vAlign w:val="top"/>
          </w:tcPr>
          <w:p>
            <w:pPr>
              <w:spacing w:line="281" w:lineRule="auto"/>
              <w:rPr>
                <w:rFonts w:ascii="Arial"/>
                <w:sz w:val="21"/>
              </w:rPr>
            </w:pPr>
          </w:p>
          <w:p>
            <w:pPr>
              <w:spacing w:line="281" w:lineRule="auto"/>
              <w:rPr>
                <w:rFonts w:ascii="Arial"/>
                <w:sz w:val="21"/>
              </w:rPr>
            </w:pPr>
          </w:p>
          <w:p>
            <w:pPr>
              <w:spacing w:line="281" w:lineRule="auto"/>
              <w:rPr>
                <w:rFonts w:ascii="Arial"/>
                <w:sz w:val="21"/>
              </w:rPr>
            </w:pPr>
          </w:p>
          <w:p>
            <w:pPr>
              <w:spacing w:line="281" w:lineRule="auto"/>
              <w:rPr>
                <w:rFonts w:ascii="Arial"/>
                <w:sz w:val="21"/>
              </w:rPr>
            </w:pPr>
          </w:p>
          <w:p>
            <w:pPr>
              <w:spacing w:line="282" w:lineRule="auto"/>
              <w:rPr>
                <w:rFonts w:ascii="Arial"/>
                <w:sz w:val="21"/>
              </w:rPr>
            </w:pPr>
          </w:p>
          <w:p>
            <w:pPr>
              <w:spacing w:before="66" w:line="197" w:lineRule="auto"/>
              <w:ind w:left="342"/>
              <w:rPr>
                <w:rFonts w:ascii="Times New Roman" w:hAnsi="Times New Roman" w:eastAsia="Times New Roman" w:cs="Times New Roman"/>
                <w:sz w:val="23"/>
                <w:szCs w:val="23"/>
              </w:rPr>
            </w:pPr>
            <w:r>
              <w:rPr>
                <w:rFonts w:ascii="Times New Roman" w:hAnsi="Times New Roman" w:eastAsia="Times New Roman" w:cs="Times New Roman"/>
                <w:spacing w:val="-6"/>
                <w:sz w:val="23"/>
                <w:szCs w:val="23"/>
              </w:rPr>
              <w:t>1</w:t>
            </w:r>
            <w:r>
              <w:rPr>
                <w:rFonts w:ascii="Times New Roman" w:hAnsi="Times New Roman" w:eastAsia="Times New Roman" w:cs="Times New Roman"/>
                <w:spacing w:val="-5"/>
                <w:sz w:val="23"/>
                <w:szCs w:val="23"/>
              </w:rPr>
              <w:t>.4</w:t>
            </w:r>
          </w:p>
        </w:tc>
        <w:tc>
          <w:tcPr>
            <w:tcW w:w="1199" w:type="dxa"/>
            <w:tcBorders>
              <w:left w:val="single" w:color="000000" w:sz="4" w:space="0"/>
              <w:right w:val="single" w:color="000000" w:sz="4" w:space="0"/>
            </w:tcBorders>
            <w:vAlign w:val="top"/>
          </w:tcPr>
          <w:p>
            <w:pPr>
              <w:spacing w:line="289" w:lineRule="auto"/>
              <w:rPr>
                <w:rFonts w:ascii="Arial"/>
                <w:sz w:val="21"/>
              </w:rPr>
            </w:pPr>
          </w:p>
          <w:p>
            <w:pPr>
              <w:spacing w:line="289" w:lineRule="auto"/>
              <w:rPr>
                <w:rFonts w:ascii="Arial"/>
                <w:sz w:val="21"/>
              </w:rPr>
            </w:pPr>
          </w:p>
          <w:p>
            <w:pPr>
              <w:spacing w:line="289" w:lineRule="auto"/>
              <w:rPr>
                <w:rFonts w:ascii="Arial"/>
                <w:sz w:val="21"/>
              </w:rPr>
            </w:pPr>
          </w:p>
          <w:p>
            <w:pPr>
              <w:spacing w:line="289" w:lineRule="auto"/>
              <w:rPr>
                <w:rFonts w:ascii="Arial"/>
                <w:sz w:val="21"/>
              </w:rPr>
            </w:pPr>
          </w:p>
          <w:p>
            <w:pPr>
              <w:spacing w:before="75" w:line="336" w:lineRule="auto"/>
              <w:ind w:left="242" w:right="116" w:hanging="117"/>
              <w:rPr>
                <w:rFonts w:ascii="宋体" w:hAnsi="宋体" w:eastAsia="宋体" w:cs="宋体"/>
                <w:sz w:val="23"/>
                <w:szCs w:val="23"/>
              </w:rPr>
            </w:pPr>
            <w:r>
              <w:rPr>
                <w:rFonts w:ascii="宋体" w:hAnsi="宋体" w:eastAsia="宋体" w:cs="宋体"/>
                <w:spacing w:val="7"/>
                <w:sz w:val="23"/>
                <w:szCs w:val="23"/>
              </w:rPr>
              <w:t>投标人</w:t>
            </w:r>
            <w:r>
              <w:rPr>
                <w:rFonts w:ascii="宋体" w:hAnsi="宋体" w:eastAsia="宋体" w:cs="宋体"/>
                <w:spacing w:val="6"/>
                <w:sz w:val="23"/>
                <w:szCs w:val="23"/>
              </w:rPr>
              <w:t>资</w:t>
            </w:r>
            <w:r>
              <w:rPr>
                <w:rFonts w:ascii="宋体" w:hAnsi="宋体" w:eastAsia="宋体" w:cs="宋体"/>
                <w:sz w:val="23"/>
                <w:szCs w:val="23"/>
              </w:rPr>
              <w:t xml:space="preserve"> </w:t>
            </w:r>
            <w:r>
              <w:rPr>
                <w:rFonts w:ascii="宋体" w:hAnsi="宋体" w:eastAsia="宋体" w:cs="宋体"/>
                <w:spacing w:val="7"/>
                <w:sz w:val="23"/>
                <w:szCs w:val="23"/>
              </w:rPr>
              <w:t>格要</w:t>
            </w:r>
            <w:r>
              <w:rPr>
                <w:rFonts w:ascii="宋体" w:hAnsi="宋体" w:eastAsia="宋体" w:cs="宋体"/>
                <w:spacing w:val="6"/>
                <w:sz w:val="23"/>
                <w:szCs w:val="23"/>
              </w:rPr>
              <w:t>求</w:t>
            </w:r>
          </w:p>
        </w:tc>
        <w:tc>
          <w:tcPr>
            <w:tcW w:w="6492" w:type="dxa"/>
            <w:tcBorders>
              <w:left w:val="single" w:color="000000" w:sz="4" w:space="0"/>
            </w:tcBorders>
            <w:vAlign w:val="top"/>
          </w:tcPr>
          <w:p>
            <w:pPr>
              <w:spacing w:line="312" w:lineRule="auto"/>
              <w:ind w:left="114" w:right="92" w:firstLine="42"/>
              <w:rPr>
                <w:rFonts w:ascii="宋体" w:hAnsi="宋体" w:eastAsia="宋体" w:cs="宋体"/>
                <w:spacing w:val="12"/>
                <w:sz w:val="23"/>
                <w:szCs w:val="23"/>
              </w:rPr>
            </w:pPr>
          </w:p>
          <w:p>
            <w:pPr>
              <w:spacing w:line="312" w:lineRule="auto"/>
              <w:ind w:left="114" w:right="92" w:firstLine="42"/>
              <w:rPr>
                <w:rFonts w:ascii="宋体" w:hAnsi="宋体" w:eastAsia="宋体" w:cs="宋体"/>
                <w:sz w:val="23"/>
                <w:szCs w:val="23"/>
              </w:rPr>
            </w:pPr>
            <w:r>
              <w:rPr>
                <w:rFonts w:ascii="宋体" w:hAnsi="宋体" w:eastAsia="宋体" w:cs="宋体"/>
                <w:spacing w:val="12"/>
                <w:sz w:val="23"/>
                <w:szCs w:val="23"/>
              </w:rPr>
              <w:t>(</w:t>
            </w:r>
            <w:r>
              <w:rPr>
                <w:rFonts w:ascii="Times New Roman" w:hAnsi="Times New Roman" w:eastAsia="Times New Roman" w:cs="Times New Roman"/>
                <w:spacing w:val="9"/>
                <w:sz w:val="23"/>
                <w:szCs w:val="23"/>
              </w:rPr>
              <w:t>1</w:t>
            </w:r>
            <w:r>
              <w:rPr>
                <w:rFonts w:ascii="宋体" w:hAnsi="宋体" w:eastAsia="宋体" w:cs="宋体"/>
                <w:spacing w:val="9"/>
                <w:sz w:val="23"/>
                <w:szCs w:val="23"/>
              </w:rPr>
              <w:t>) 投标人应为已经通过本项目资格预审，并回函确认参加</w:t>
            </w:r>
            <w:r>
              <w:rPr>
                <w:rFonts w:ascii="宋体" w:hAnsi="宋体" w:eastAsia="宋体" w:cs="宋体"/>
                <w:sz w:val="23"/>
                <w:szCs w:val="23"/>
              </w:rPr>
              <w:t xml:space="preserve"> </w:t>
            </w:r>
            <w:r>
              <w:rPr>
                <w:rFonts w:ascii="宋体" w:hAnsi="宋体" w:eastAsia="宋体" w:cs="宋体"/>
                <w:spacing w:val="7"/>
                <w:sz w:val="23"/>
                <w:szCs w:val="23"/>
              </w:rPr>
              <w:t>投标的投标人</w:t>
            </w:r>
            <w:r>
              <w:rPr>
                <w:rFonts w:ascii="宋体" w:hAnsi="宋体" w:eastAsia="宋体" w:cs="宋体"/>
                <w:spacing w:val="5"/>
                <w:sz w:val="23"/>
                <w:szCs w:val="23"/>
              </w:rPr>
              <w:t>。</w:t>
            </w:r>
          </w:p>
          <w:p>
            <w:pPr>
              <w:tabs>
                <w:tab w:val="left" w:pos="271"/>
              </w:tabs>
              <w:spacing w:line="291" w:lineRule="auto"/>
              <w:ind w:left="112" w:right="42" w:firstLine="44"/>
              <w:rPr>
                <w:rFonts w:ascii="宋体" w:hAnsi="宋体" w:eastAsia="宋体" w:cs="宋体"/>
                <w:sz w:val="23"/>
                <w:szCs w:val="23"/>
              </w:rPr>
            </w:pPr>
            <w:r>
              <w:rPr>
                <w:rFonts w:ascii="宋体" w:hAnsi="宋体" w:eastAsia="宋体" w:cs="宋体"/>
                <w:spacing w:val="26"/>
                <w:sz w:val="23"/>
                <w:szCs w:val="23"/>
              </w:rPr>
              <w:t>(</w:t>
            </w:r>
            <w:r>
              <w:rPr>
                <w:rFonts w:ascii="Times New Roman" w:hAnsi="Times New Roman" w:eastAsia="Times New Roman" w:cs="Times New Roman"/>
                <w:spacing w:val="21"/>
                <w:sz w:val="23"/>
                <w:szCs w:val="23"/>
              </w:rPr>
              <w:t>2</w:t>
            </w:r>
            <w:r>
              <w:rPr>
                <w:rFonts w:ascii="宋体" w:hAnsi="宋体" w:eastAsia="宋体" w:cs="宋体"/>
                <w:spacing w:val="13"/>
                <w:sz w:val="23"/>
                <w:szCs w:val="23"/>
              </w:rPr>
              <w:t>) 本次招标不接受未参加资格预审的投标人参加投标。</w:t>
            </w:r>
            <w:r>
              <w:rPr>
                <w:rFonts w:ascii="宋体" w:hAnsi="宋体" w:eastAsia="宋体" w:cs="宋体"/>
                <w:sz w:val="23"/>
                <w:szCs w:val="23"/>
              </w:rPr>
              <w:t xml:space="preserve">  </w:t>
            </w:r>
          </w:p>
        </w:tc>
        <w:tc>
          <w:tcPr>
            <w:tcW w:w="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926" w:type="dxa"/>
            <w:tcBorders>
              <w:right w:val="single" w:color="000000" w:sz="4" w:space="0"/>
            </w:tcBorders>
            <w:vAlign w:val="top"/>
          </w:tcPr>
          <w:p>
            <w:pPr>
              <w:spacing w:line="264" w:lineRule="auto"/>
              <w:rPr>
                <w:rFonts w:ascii="Arial"/>
                <w:sz w:val="21"/>
              </w:rPr>
            </w:pPr>
          </w:p>
          <w:p>
            <w:pPr>
              <w:spacing w:before="66" w:line="197" w:lineRule="auto"/>
              <w:ind w:left="253"/>
              <w:rPr>
                <w:rFonts w:ascii="Times New Roman" w:hAnsi="Times New Roman" w:eastAsia="Times New Roman" w:cs="Times New Roman"/>
                <w:sz w:val="23"/>
                <w:szCs w:val="23"/>
              </w:rPr>
            </w:pPr>
            <w:r>
              <w:rPr>
                <w:rFonts w:ascii="Times New Roman" w:hAnsi="Times New Roman" w:eastAsia="Times New Roman" w:cs="Times New Roman"/>
                <w:spacing w:val="3"/>
                <w:sz w:val="23"/>
                <w:szCs w:val="23"/>
              </w:rPr>
              <w:t>1.8.1</w:t>
            </w:r>
          </w:p>
        </w:tc>
        <w:tc>
          <w:tcPr>
            <w:tcW w:w="1199" w:type="dxa"/>
            <w:tcBorders>
              <w:left w:val="single" w:color="000000" w:sz="4" w:space="0"/>
              <w:right w:val="single" w:color="000000" w:sz="4" w:space="0"/>
            </w:tcBorders>
            <w:vAlign w:val="top"/>
          </w:tcPr>
          <w:p>
            <w:pPr>
              <w:spacing w:before="292" w:line="227" w:lineRule="auto"/>
              <w:ind w:left="124"/>
              <w:rPr>
                <w:rFonts w:ascii="宋体" w:hAnsi="宋体" w:eastAsia="宋体" w:cs="宋体"/>
                <w:sz w:val="23"/>
                <w:szCs w:val="23"/>
              </w:rPr>
            </w:pPr>
            <w:r>
              <w:rPr>
                <w:rFonts w:ascii="宋体" w:hAnsi="宋体" w:eastAsia="宋体" w:cs="宋体"/>
                <w:spacing w:val="7"/>
                <w:sz w:val="23"/>
                <w:szCs w:val="23"/>
              </w:rPr>
              <w:t>现场考察</w:t>
            </w:r>
          </w:p>
        </w:tc>
        <w:tc>
          <w:tcPr>
            <w:tcW w:w="6492" w:type="dxa"/>
            <w:tcBorders>
              <w:left w:val="single" w:color="000000" w:sz="4" w:space="0"/>
            </w:tcBorders>
            <w:vAlign w:val="top"/>
          </w:tcPr>
          <w:p>
            <w:pPr>
              <w:spacing w:before="42"/>
              <w:ind w:left="116"/>
              <w:rPr>
                <w:rFonts w:ascii="宋体" w:hAnsi="宋体" w:eastAsia="宋体" w:cs="宋体"/>
                <w:sz w:val="23"/>
                <w:szCs w:val="23"/>
              </w:rPr>
            </w:pPr>
            <w:r>
              <w:rPr>
                <w:rFonts w:ascii="Times New Roman" w:hAnsi="Times New Roman" w:eastAsia="Times New Roman" w:cs="Times New Roman"/>
                <w:spacing w:val="1"/>
                <w:sz w:val="23"/>
                <w:szCs w:val="23"/>
              </w:rPr>
              <w:t xml:space="preserve">□ </w:t>
            </w:r>
            <w:r>
              <w:rPr>
                <w:rFonts w:ascii="宋体" w:hAnsi="宋体" w:eastAsia="宋体" w:cs="宋体"/>
                <w:spacing w:val="16"/>
                <w:sz w:val="23"/>
                <w:szCs w:val="23"/>
              </w:rPr>
              <w:t>不</w:t>
            </w:r>
            <w:r>
              <w:rPr>
                <w:rFonts w:ascii="宋体" w:hAnsi="宋体" w:eastAsia="宋体" w:cs="宋体"/>
                <w:spacing w:val="9"/>
                <w:sz w:val="23"/>
                <w:szCs w:val="23"/>
              </w:rPr>
              <w:t>组织，本项目由投标人自行考察现场。</w:t>
            </w:r>
          </w:p>
          <w:p>
            <w:pPr>
              <w:spacing w:before="131" w:line="230" w:lineRule="auto"/>
              <w:ind w:left="118"/>
              <w:rPr>
                <w:rFonts w:ascii="宋体" w:hAnsi="宋体" w:eastAsia="宋体" w:cs="宋体"/>
                <w:spacing w:val="2"/>
                <w:sz w:val="23"/>
                <w:szCs w:val="23"/>
              </w:rPr>
            </w:pPr>
            <w:r>
              <w:rPr>
                <w:rFonts w:ascii="Times New Roman" w:hAnsi="Times New Roman" w:eastAsia="Times New Roman" w:cs="Times New Roman"/>
                <w:spacing w:val="4"/>
                <w:sz w:val="23"/>
                <w:szCs w:val="23"/>
              </w:rPr>
              <w:sym w:font="Wingdings 2" w:char="0052"/>
            </w:r>
            <w:r>
              <w:rPr>
                <w:rFonts w:ascii="宋体" w:hAnsi="宋体" w:eastAsia="宋体" w:cs="宋体"/>
                <w:spacing w:val="2"/>
                <w:sz w:val="23"/>
                <w:szCs w:val="23"/>
              </w:rPr>
              <w:t>组织</w:t>
            </w:r>
          </w:p>
          <w:p>
            <w:pPr>
              <w:spacing w:before="131" w:line="230" w:lineRule="auto"/>
              <w:ind w:left="118"/>
              <w:rPr>
                <w:rFonts w:hint="eastAsia" w:ascii="宋体" w:hAnsi="宋体" w:eastAsia="宋体" w:cs="宋体"/>
                <w:sz w:val="23"/>
                <w:szCs w:val="23"/>
                <w:lang w:val="en-US" w:eastAsia="zh-CN"/>
              </w:rPr>
            </w:pPr>
            <w:r>
              <w:rPr>
                <w:rFonts w:hint="eastAsia" w:ascii="宋体" w:hAnsi="宋体" w:eastAsia="宋体" w:cs="宋体"/>
                <w:spacing w:val="2"/>
                <w:sz w:val="23"/>
                <w:szCs w:val="23"/>
                <w:lang w:val="en-US" w:eastAsia="zh-CN"/>
              </w:rPr>
              <w:t xml:space="preserve">(时间定为2022年12月06日上午9:00，地点为澄迈县水务局三楼会议室,联系人：舒先生,联系电话：17589717311）   </w:t>
            </w:r>
          </w:p>
        </w:tc>
        <w:tc>
          <w:tcPr>
            <w:tcW w:w="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926" w:type="dxa"/>
            <w:tcBorders>
              <w:right w:val="single" w:color="000000" w:sz="4" w:space="0"/>
            </w:tcBorders>
            <w:vAlign w:val="top"/>
          </w:tcPr>
          <w:p>
            <w:pPr>
              <w:spacing w:line="264" w:lineRule="auto"/>
              <w:rPr>
                <w:rFonts w:ascii="Arial"/>
                <w:sz w:val="21"/>
              </w:rPr>
            </w:pPr>
          </w:p>
          <w:p>
            <w:pPr>
              <w:spacing w:before="66" w:line="197" w:lineRule="auto"/>
              <w:ind w:left="253"/>
              <w:rPr>
                <w:rFonts w:ascii="Times New Roman" w:hAnsi="Times New Roman" w:eastAsia="Times New Roman" w:cs="Times New Roman"/>
                <w:sz w:val="23"/>
                <w:szCs w:val="23"/>
              </w:rPr>
            </w:pPr>
            <w:r>
              <w:rPr>
                <w:rFonts w:ascii="Times New Roman" w:hAnsi="Times New Roman" w:eastAsia="Times New Roman" w:cs="Times New Roman"/>
                <w:spacing w:val="-8"/>
                <w:sz w:val="23"/>
                <w:szCs w:val="23"/>
              </w:rPr>
              <w:t>1</w:t>
            </w:r>
            <w:r>
              <w:rPr>
                <w:rFonts w:ascii="Times New Roman" w:hAnsi="Times New Roman" w:eastAsia="Times New Roman" w:cs="Times New Roman"/>
                <w:spacing w:val="-7"/>
                <w:sz w:val="23"/>
                <w:szCs w:val="23"/>
              </w:rPr>
              <w:t>.9. 1</w:t>
            </w:r>
          </w:p>
        </w:tc>
        <w:tc>
          <w:tcPr>
            <w:tcW w:w="1199" w:type="dxa"/>
            <w:tcBorders>
              <w:left w:val="single" w:color="000000" w:sz="4" w:space="0"/>
              <w:right w:val="single" w:color="000000" w:sz="4" w:space="0"/>
            </w:tcBorders>
            <w:vAlign w:val="top"/>
          </w:tcPr>
          <w:p>
            <w:pPr>
              <w:spacing w:before="88" w:line="408" w:lineRule="exact"/>
              <w:ind w:left="123"/>
              <w:rPr>
                <w:rFonts w:ascii="宋体" w:hAnsi="宋体" w:eastAsia="宋体" w:cs="宋体"/>
                <w:sz w:val="23"/>
                <w:szCs w:val="23"/>
              </w:rPr>
            </w:pPr>
            <w:r>
              <w:rPr>
                <w:rFonts w:ascii="宋体" w:hAnsi="宋体" w:eastAsia="宋体" w:cs="宋体"/>
                <w:spacing w:val="8"/>
                <w:position w:val="12"/>
                <w:sz w:val="23"/>
                <w:szCs w:val="23"/>
              </w:rPr>
              <w:t>招</w:t>
            </w:r>
            <w:r>
              <w:rPr>
                <w:rFonts w:ascii="宋体" w:hAnsi="宋体" w:eastAsia="宋体" w:cs="宋体"/>
                <w:spacing w:val="7"/>
                <w:position w:val="12"/>
                <w:sz w:val="23"/>
                <w:szCs w:val="23"/>
              </w:rPr>
              <w:t>标前答</w:t>
            </w:r>
          </w:p>
          <w:p>
            <w:pPr>
              <w:spacing w:line="223" w:lineRule="auto"/>
              <w:ind w:left="365"/>
              <w:rPr>
                <w:rFonts w:ascii="宋体" w:hAnsi="宋体" w:eastAsia="宋体" w:cs="宋体"/>
                <w:sz w:val="23"/>
                <w:szCs w:val="23"/>
              </w:rPr>
            </w:pPr>
            <w:r>
              <w:rPr>
                <w:rFonts w:ascii="宋体" w:hAnsi="宋体" w:eastAsia="宋体" w:cs="宋体"/>
                <w:spacing w:val="4"/>
                <w:sz w:val="23"/>
                <w:szCs w:val="23"/>
              </w:rPr>
              <w:t>疑</w:t>
            </w:r>
            <w:r>
              <w:rPr>
                <w:rFonts w:ascii="宋体" w:hAnsi="宋体" w:eastAsia="宋体" w:cs="宋体"/>
                <w:spacing w:val="3"/>
                <w:sz w:val="23"/>
                <w:szCs w:val="23"/>
              </w:rPr>
              <w:t>会</w:t>
            </w:r>
          </w:p>
        </w:tc>
        <w:tc>
          <w:tcPr>
            <w:tcW w:w="6492" w:type="dxa"/>
            <w:tcBorders>
              <w:left w:val="single" w:color="000000" w:sz="4" w:space="0"/>
            </w:tcBorders>
            <w:vAlign w:val="top"/>
          </w:tcPr>
          <w:p>
            <w:pPr>
              <w:spacing w:before="247"/>
              <w:ind w:left="116"/>
              <w:rPr>
                <w:rFonts w:ascii="宋体" w:hAnsi="宋体" w:eastAsia="宋体" w:cs="宋体"/>
                <w:spacing w:val="1"/>
                <w:sz w:val="23"/>
                <w:szCs w:val="23"/>
              </w:rPr>
            </w:pPr>
            <w:r>
              <w:rPr>
                <w:rFonts w:ascii="Times New Roman" w:hAnsi="Times New Roman" w:eastAsia="Times New Roman" w:cs="Times New Roman"/>
                <w:spacing w:val="1"/>
                <w:sz w:val="23"/>
                <w:szCs w:val="23"/>
              </w:rPr>
              <w:t xml:space="preserve">□ </w:t>
            </w:r>
            <w:r>
              <w:rPr>
                <w:rFonts w:ascii="宋体" w:hAnsi="宋体" w:eastAsia="宋体" w:cs="宋体"/>
                <w:spacing w:val="2"/>
                <w:sz w:val="23"/>
                <w:szCs w:val="23"/>
              </w:rPr>
              <w:t xml:space="preserve">不召开  </w:t>
            </w:r>
            <w:r>
              <w:rPr>
                <w:rFonts w:ascii="宋体" w:hAnsi="宋体" w:eastAsia="宋体" w:cs="宋体"/>
                <w:spacing w:val="1"/>
                <w:sz w:val="23"/>
                <w:szCs w:val="23"/>
              </w:rPr>
              <w:t xml:space="preserve">  </w:t>
            </w:r>
            <w:r>
              <w:rPr>
                <w:rFonts w:ascii="Times New Roman" w:hAnsi="Times New Roman" w:eastAsia="Times New Roman" w:cs="Times New Roman"/>
                <w:spacing w:val="1"/>
                <w:sz w:val="23"/>
                <w:szCs w:val="23"/>
              </w:rPr>
              <w:sym w:font="Wingdings 2" w:char="0052"/>
            </w:r>
            <w:r>
              <w:rPr>
                <w:rFonts w:ascii="Times New Roman" w:hAnsi="Times New Roman" w:eastAsia="Times New Roman" w:cs="Times New Roman"/>
                <w:spacing w:val="1"/>
                <w:sz w:val="23"/>
                <w:szCs w:val="23"/>
              </w:rPr>
              <w:t xml:space="preserve"> </w:t>
            </w:r>
            <w:r>
              <w:rPr>
                <w:rFonts w:ascii="宋体" w:hAnsi="宋体" w:eastAsia="宋体" w:cs="宋体"/>
                <w:spacing w:val="1"/>
                <w:sz w:val="23"/>
                <w:szCs w:val="23"/>
              </w:rPr>
              <w:t>召开</w:t>
            </w:r>
          </w:p>
          <w:p>
            <w:pPr>
              <w:spacing w:before="247"/>
              <w:ind w:left="116"/>
              <w:rPr>
                <w:rFonts w:ascii="宋体" w:hAnsi="宋体" w:eastAsia="宋体" w:cs="宋体"/>
                <w:sz w:val="23"/>
                <w:szCs w:val="23"/>
              </w:rPr>
            </w:pPr>
            <w:r>
              <w:rPr>
                <w:rFonts w:hint="eastAsia" w:ascii="宋体" w:hAnsi="宋体" w:eastAsia="宋体" w:cs="宋体"/>
                <w:spacing w:val="2"/>
                <w:sz w:val="23"/>
                <w:szCs w:val="23"/>
                <w:lang w:val="en-US" w:eastAsia="zh-CN"/>
              </w:rPr>
              <w:t xml:space="preserve">(会议时间为2022年12月06日上午9:00，会议地点为澄迈县水务局三楼会议室,联系人：舒先生,联系电话：17589717311）   </w:t>
            </w:r>
          </w:p>
        </w:tc>
        <w:tc>
          <w:tcPr>
            <w:tcW w:w="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1" w:hRule="atLeast"/>
        </w:trPr>
        <w:tc>
          <w:tcPr>
            <w:tcW w:w="926" w:type="dxa"/>
            <w:tcBorders>
              <w:right w:val="single" w:color="000000" w:sz="4" w:space="0"/>
            </w:tcBorders>
            <w:vAlign w:val="top"/>
          </w:tcPr>
          <w:p>
            <w:pPr>
              <w:spacing w:line="467" w:lineRule="auto"/>
              <w:rPr>
                <w:rFonts w:ascii="Arial"/>
                <w:sz w:val="21"/>
              </w:rPr>
            </w:pPr>
          </w:p>
          <w:p>
            <w:pPr>
              <w:spacing w:before="66" w:line="197" w:lineRule="auto"/>
              <w:ind w:left="319"/>
              <w:rPr>
                <w:rFonts w:ascii="Times New Roman" w:hAnsi="Times New Roman" w:eastAsia="Times New Roman" w:cs="Times New Roman"/>
                <w:sz w:val="23"/>
                <w:szCs w:val="23"/>
              </w:rPr>
            </w:pPr>
            <w:r>
              <w:rPr>
                <w:rFonts w:ascii="Times New Roman" w:hAnsi="Times New Roman" w:eastAsia="Times New Roman" w:cs="Times New Roman"/>
                <w:spacing w:val="10"/>
                <w:sz w:val="23"/>
                <w:szCs w:val="23"/>
              </w:rPr>
              <w:t>2.1</w:t>
            </w:r>
          </w:p>
        </w:tc>
        <w:tc>
          <w:tcPr>
            <w:tcW w:w="1199" w:type="dxa"/>
            <w:tcBorders>
              <w:left w:val="single" w:color="000000" w:sz="4" w:space="0"/>
              <w:right w:val="single" w:color="000000" w:sz="4" w:space="0"/>
            </w:tcBorders>
            <w:vAlign w:val="top"/>
          </w:tcPr>
          <w:p>
            <w:pPr>
              <w:spacing w:before="89" w:line="228" w:lineRule="auto"/>
              <w:ind w:left="125"/>
              <w:rPr>
                <w:rFonts w:ascii="宋体" w:hAnsi="宋体" w:eastAsia="宋体" w:cs="宋体"/>
                <w:sz w:val="23"/>
                <w:szCs w:val="23"/>
              </w:rPr>
            </w:pPr>
            <w:r>
              <w:rPr>
                <w:rFonts w:ascii="宋体" w:hAnsi="宋体" w:eastAsia="宋体" w:cs="宋体"/>
                <w:spacing w:val="7"/>
                <w:sz w:val="23"/>
                <w:szCs w:val="23"/>
              </w:rPr>
              <w:t>构成招</w:t>
            </w:r>
            <w:r>
              <w:rPr>
                <w:rFonts w:ascii="宋体" w:hAnsi="宋体" w:eastAsia="宋体" w:cs="宋体"/>
                <w:spacing w:val="6"/>
                <w:sz w:val="23"/>
                <w:szCs w:val="23"/>
              </w:rPr>
              <w:t>标</w:t>
            </w:r>
          </w:p>
          <w:p>
            <w:pPr>
              <w:spacing w:before="121" w:line="225" w:lineRule="auto"/>
              <w:ind w:left="124"/>
              <w:rPr>
                <w:rFonts w:ascii="宋体" w:hAnsi="宋体" w:eastAsia="宋体" w:cs="宋体"/>
                <w:sz w:val="23"/>
                <w:szCs w:val="23"/>
              </w:rPr>
            </w:pPr>
            <w:r>
              <w:rPr>
                <w:rFonts w:ascii="宋体" w:hAnsi="宋体" w:eastAsia="宋体" w:cs="宋体"/>
                <w:spacing w:val="7"/>
                <w:sz w:val="23"/>
                <w:szCs w:val="23"/>
              </w:rPr>
              <w:t>文件的其</w:t>
            </w:r>
          </w:p>
          <w:p>
            <w:pPr>
              <w:spacing w:before="126" w:line="227" w:lineRule="auto"/>
              <w:ind w:left="242"/>
              <w:rPr>
                <w:rFonts w:ascii="宋体" w:hAnsi="宋体" w:eastAsia="宋体" w:cs="宋体"/>
                <w:sz w:val="23"/>
                <w:szCs w:val="23"/>
              </w:rPr>
            </w:pPr>
            <w:r>
              <w:rPr>
                <w:rFonts w:ascii="宋体" w:hAnsi="宋体" w:eastAsia="宋体" w:cs="宋体"/>
                <w:spacing w:val="7"/>
                <w:sz w:val="23"/>
                <w:szCs w:val="23"/>
              </w:rPr>
              <w:t>他材</w:t>
            </w:r>
            <w:r>
              <w:rPr>
                <w:rFonts w:ascii="宋体" w:hAnsi="宋体" w:eastAsia="宋体" w:cs="宋体"/>
                <w:spacing w:val="6"/>
                <w:sz w:val="23"/>
                <w:szCs w:val="23"/>
              </w:rPr>
              <w:t>料</w:t>
            </w:r>
          </w:p>
        </w:tc>
        <w:tc>
          <w:tcPr>
            <w:tcW w:w="6492" w:type="dxa"/>
            <w:tcBorders>
              <w:left w:val="single" w:color="000000" w:sz="4" w:space="0"/>
            </w:tcBorders>
            <w:vAlign w:val="top"/>
          </w:tcPr>
          <w:p>
            <w:pPr>
              <w:spacing w:line="417" w:lineRule="auto"/>
              <w:rPr>
                <w:rFonts w:ascii="Arial"/>
                <w:sz w:val="21"/>
              </w:rPr>
            </w:pPr>
          </w:p>
          <w:p>
            <w:pPr>
              <w:spacing w:before="75" w:line="228" w:lineRule="auto"/>
              <w:ind w:left="113"/>
              <w:rPr>
                <w:rFonts w:ascii="宋体" w:hAnsi="宋体" w:eastAsia="宋体" w:cs="宋体"/>
                <w:sz w:val="23"/>
                <w:szCs w:val="23"/>
              </w:rPr>
            </w:pPr>
            <w:r>
              <w:rPr>
                <w:rFonts w:ascii="宋体" w:hAnsi="宋体" w:eastAsia="宋体" w:cs="宋体"/>
                <w:color w:val="000000" w:themeColor="text1"/>
                <w:sz w:val="23"/>
                <w:szCs w:val="23"/>
                <w14:textFill>
                  <w14:solidFill>
                    <w14:schemeClr w14:val="tx1"/>
                  </w14:solidFill>
                </w14:textFill>
              </w:rPr>
              <w:t>无</w:t>
            </w:r>
          </w:p>
        </w:tc>
        <w:tc>
          <w:tcPr>
            <w:tcW w:w="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2" w:hRule="atLeast"/>
        </w:trPr>
        <w:tc>
          <w:tcPr>
            <w:tcW w:w="926" w:type="dxa"/>
            <w:tcBorders>
              <w:right w:val="single" w:color="000000" w:sz="4" w:space="0"/>
            </w:tcBorders>
            <w:vAlign w:val="top"/>
          </w:tcPr>
          <w:p>
            <w:pPr>
              <w:spacing w:line="467" w:lineRule="auto"/>
              <w:rPr>
                <w:rFonts w:ascii="Arial"/>
                <w:sz w:val="21"/>
              </w:rPr>
            </w:pPr>
          </w:p>
          <w:p>
            <w:pPr>
              <w:spacing w:before="66" w:line="197" w:lineRule="auto"/>
              <w:ind w:left="230"/>
              <w:rPr>
                <w:rFonts w:ascii="Times New Roman" w:hAnsi="Times New Roman" w:eastAsia="Times New Roman" w:cs="Times New Roman"/>
                <w:sz w:val="23"/>
                <w:szCs w:val="23"/>
              </w:rPr>
            </w:pPr>
            <w:r>
              <w:rPr>
                <w:rFonts w:ascii="Times New Roman" w:hAnsi="Times New Roman" w:eastAsia="Times New Roman" w:cs="Times New Roman"/>
                <w:spacing w:val="-5"/>
                <w:sz w:val="23"/>
                <w:szCs w:val="23"/>
              </w:rPr>
              <w:t>2</w:t>
            </w:r>
            <w:r>
              <w:rPr>
                <w:rFonts w:ascii="Times New Roman" w:hAnsi="Times New Roman" w:eastAsia="Times New Roman" w:cs="Times New Roman"/>
                <w:spacing w:val="-3"/>
                <w:sz w:val="23"/>
                <w:szCs w:val="23"/>
              </w:rPr>
              <w:t>.2. 1</w:t>
            </w:r>
          </w:p>
        </w:tc>
        <w:tc>
          <w:tcPr>
            <w:tcW w:w="1199" w:type="dxa"/>
            <w:tcBorders>
              <w:left w:val="single" w:color="000000" w:sz="4" w:space="0"/>
              <w:right w:val="single" w:color="000000" w:sz="4" w:space="0"/>
            </w:tcBorders>
            <w:vAlign w:val="top"/>
          </w:tcPr>
          <w:p>
            <w:pPr>
              <w:spacing w:before="91" w:line="228" w:lineRule="auto"/>
              <w:ind w:left="125"/>
              <w:rPr>
                <w:rFonts w:ascii="宋体" w:hAnsi="宋体" w:eastAsia="宋体" w:cs="宋体"/>
                <w:sz w:val="23"/>
                <w:szCs w:val="23"/>
              </w:rPr>
            </w:pPr>
            <w:r>
              <w:rPr>
                <w:rFonts w:ascii="宋体" w:hAnsi="宋体" w:eastAsia="宋体" w:cs="宋体"/>
                <w:spacing w:val="7"/>
                <w:sz w:val="23"/>
                <w:szCs w:val="23"/>
              </w:rPr>
              <w:t>投标人</w:t>
            </w:r>
            <w:r>
              <w:rPr>
                <w:rFonts w:ascii="宋体" w:hAnsi="宋体" w:eastAsia="宋体" w:cs="宋体"/>
                <w:spacing w:val="6"/>
                <w:sz w:val="23"/>
                <w:szCs w:val="23"/>
              </w:rPr>
              <w:t>要</w:t>
            </w:r>
          </w:p>
          <w:p>
            <w:pPr>
              <w:spacing w:before="121" w:line="228" w:lineRule="auto"/>
              <w:ind w:left="124"/>
              <w:rPr>
                <w:rFonts w:ascii="宋体" w:hAnsi="宋体" w:eastAsia="宋体" w:cs="宋体"/>
                <w:sz w:val="23"/>
                <w:szCs w:val="23"/>
              </w:rPr>
            </w:pPr>
            <w:r>
              <w:rPr>
                <w:rFonts w:ascii="宋体" w:hAnsi="宋体" w:eastAsia="宋体" w:cs="宋体"/>
                <w:spacing w:val="7"/>
                <w:sz w:val="23"/>
                <w:szCs w:val="23"/>
              </w:rPr>
              <w:t>求澄清招</w:t>
            </w:r>
          </w:p>
          <w:p>
            <w:pPr>
              <w:spacing w:before="124" w:line="227" w:lineRule="auto"/>
              <w:ind w:left="243"/>
              <w:rPr>
                <w:rFonts w:ascii="宋体" w:hAnsi="宋体" w:eastAsia="宋体" w:cs="宋体"/>
                <w:sz w:val="23"/>
                <w:szCs w:val="23"/>
              </w:rPr>
            </w:pPr>
            <w:r>
              <w:rPr>
                <w:rFonts w:ascii="宋体" w:hAnsi="宋体" w:eastAsia="宋体" w:cs="宋体"/>
                <w:spacing w:val="7"/>
                <w:sz w:val="23"/>
                <w:szCs w:val="23"/>
              </w:rPr>
              <w:t>标</w:t>
            </w:r>
            <w:r>
              <w:rPr>
                <w:rFonts w:ascii="宋体" w:hAnsi="宋体" w:eastAsia="宋体" w:cs="宋体"/>
                <w:spacing w:val="6"/>
                <w:sz w:val="23"/>
                <w:szCs w:val="23"/>
              </w:rPr>
              <w:t>文件</w:t>
            </w:r>
          </w:p>
        </w:tc>
        <w:tc>
          <w:tcPr>
            <w:tcW w:w="6492" w:type="dxa"/>
            <w:tcBorders>
              <w:left w:val="single" w:color="000000" w:sz="4" w:space="0"/>
            </w:tcBorders>
            <w:vAlign w:val="top"/>
          </w:tcPr>
          <w:p>
            <w:pPr>
              <w:spacing w:line="419" w:lineRule="auto"/>
              <w:rPr>
                <w:rFonts w:ascii="Arial"/>
                <w:sz w:val="21"/>
              </w:rPr>
            </w:pPr>
          </w:p>
          <w:p>
            <w:pPr>
              <w:spacing w:before="75" w:line="230" w:lineRule="auto"/>
              <w:ind w:left="122"/>
              <w:rPr>
                <w:rFonts w:ascii="宋体" w:hAnsi="宋体" w:eastAsia="宋体" w:cs="宋体"/>
                <w:sz w:val="23"/>
                <w:szCs w:val="23"/>
              </w:rPr>
            </w:pPr>
            <w:r>
              <w:rPr>
                <w:rFonts w:ascii="宋体" w:hAnsi="宋体" w:eastAsia="宋体" w:cs="宋体"/>
                <w:spacing w:val="8"/>
                <w:sz w:val="23"/>
                <w:szCs w:val="23"/>
              </w:rPr>
              <w:t>时</w:t>
            </w:r>
            <w:r>
              <w:rPr>
                <w:rFonts w:ascii="宋体" w:hAnsi="宋体" w:eastAsia="宋体" w:cs="宋体"/>
                <w:spacing w:val="6"/>
                <w:sz w:val="23"/>
                <w:szCs w:val="23"/>
              </w:rPr>
              <w:t>间</w:t>
            </w:r>
            <w:r>
              <w:rPr>
                <w:rFonts w:ascii="宋体" w:hAnsi="宋体" w:eastAsia="宋体" w:cs="宋体"/>
                <w:spacing w:val="4"/>
                <w:sz w:val="23"/>
                <w:szCs w:val="23"/>
              </w:rPr>
              <w:t xml:space="preserve">：递交投标文件截止之日 </w:t>
            </w:r>
            <w:r>
              <w:rPr>
                <w:rFonts w:ascii="Times New Roman" w:hAnsi="Times New Roman" w:eastAsia="Times New Roman" w:cs="Times New Roman"/>
                <w:spacing w:val="4"/>
                <w:sz w:val="23"/>
                <w:szCs w:val="23"/>
              </w:rPr>
              <w:t xml:space="preserve">10 </w:t>
            </w:r>
            <w:r>
              <w:rPr>
                <w:rFonts w:ascii="宋体" w:hAnsi="宋体" w:eastAsia="宋体" w:cs="宋体"/>
                <w:spacing w:val="4"/>
                <w:sz w:val="23"/>
                <w:szCs w:val="23"/>
              </w:rPr>
              <w:t>日前。</w:t>
            </w:r>
          </w:p>
        </w:tc>
        <w:tc>
          <w:tcPr>
            <w:tcW w:w="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926" w:type="dxa"/>
            <w:tcBorders>
              <w:right w:val="single" w:color="000000" w:sz="4" w:space="0"/>
            </w:tcBorders>
            <w:vAlign w:val="top"/>
          </w:tcPr>
          <w:p>
            <w:pPr>
              <w:spacing w:line="265" w:lineRule="auto"/>
              <w:rPr>
                <w:rFonts w:ascii="Arial"/>
                <w:sz w:val="21"/>
              </w:rPr>
            </w:pPr>
          </w:p>
          <w:p>
            <w:pPr>
              <w:spacing w:before="67" w:line="195" w:lineRule="auto"/>
              <w:ind w:left="235"/>
              <w:rPr>
                <w:rFonts w:ascii="Times New Roman" w:hAnsi="Times New Roman" w:eastAsia="Times New Roman" w:cs="Times New Roman"/>
                <w:sz w:val="23"/>
                <w:szCs w:val="23"/>
              </w:rPr>
            </w:pPr>
            <w:r>
              <w:rPr>
                <w:rFonts w:ascii="Times New Roman" w:hAnsi="Times New Roman" w:eastAsia="Times New Roman" w:cs="Times New Roman"/>
                <w:spacing w:val="-5"/>
                <w:sz w:val="23"/>
                <w:szCs w:val="23"/>
              </w:rPr>
              <w:t>3</w:t>
            </w:r>
            <w:r>
              <w:rPr>
                <w:rFonts w:ascii="Times New Roman" w:hAnsi="Times New Roman" w:eastAsia="Times New Roman" w:cs="Times New Roman"/>
                <w:spacing w:val="-4"/>
                <w:sz w:val="23"/>
                <w:szCs w:val="23"/>
              </w:rPr>
              <w:t>.2. 1</w:t>
            </w:r>
          </w:p>
        </w:tc>
        <w:tc>
          <w:tcPr>
            <w:tcW w:w="1199" w:type="dxa"/>
            <w:tcBorders>
              <w:left w:val="single" w:color="000000" w:sz="4" w:space="0"/>
              <w:right w:val="single" w:color="000000" w:sz="4" w:space="0"/>
            </w:tcBorders>
            <w:vAlign w:val="top"/>
          </w:tcPr>
          <w:p>
            <w:pPr>
              <w:spacing w:before="90" w:line="408" w:lineRule="exact"/>
              <w:ind w:left="125"/>
              <w:rPr>
                <w:rFonts w:ascii="宋体" w:hAnsi="宋体" w:eastAsia="宋体" w:cs="宋体"/>
                <w:sz w:val="23"/>
                <w:szCs w:val="23"/>
              </w:rPr>
            </w:pPr>
            <w:r>
              <w:rPr>
                <w:rFonts w:ascii="宋体" w:hAnsi="宋体" w:eastAsia="宋体" w:cs="宋体"/>
                <w:spacing w:val="7"/>
                <w:position w:val="12"/>
                <w:sz w:val="23"/>
                <w:szCs w:val="23"/>
              </w:rPr>
              <w:t>投标有</w:t>
            </w:r>
            <w:r>
              <w:rPr>
                <w:rFonts w:ascii="宋体" w:hAnsi="宋体" w:eastAsia="宋体" w:cs="宋体"/>
                <w:spacing w:val="6"/>
                <w:position w:val="12"/>
                <w:sz w:val="23"/>
                <w:szCs w:val="23"/>
              </w:rPr>
              <w:t>效</w:t>
            </w:r>
          </w:p>
          <w:p>
            <w:pPr>
              <w:spacing w:line="228" w:lineRule="auto"/>
              <w:ind w:left="485"/>
              <w:rPr>
                <w:rFonts w:ascii="宋体" w:hAnsi="宋体" w:eastAsia="宋体" w:cs="宋体"/>
                <w:sz w:val="23"/>
                <w:szCs w:val="23"/>
              </w:rPr>
            </w:pPr>
            <w:r>
              <w:rPr>
                <w:rFonts w:ascii="宋体" w:hAnsi="宋体" w:eastAsia="宋体" w:cs="宋体"/>
                <w:sz w:val="23"/>
                <w:szCs w:val="23"/>
              </w:rPr>
              <w:t>期</w:t>
            </w:r>
          </w:p>
        </w:tc>
        <w:tc>
          <w:tcPr>
            <w:tcW w:w="6492" w:type="dxa"/>
            <w:tcBorders>
              <w:left w:val="single" w:color="000000" w:sz="4" w:space="0"/>
            </w:tcBorders>
            <w:vAlign w:val="top"/>
          </w:tcPr>
          <w:p>
            <w:pPr>
              <w:spacing w:before="295" w:line="227" w:lineRule="auto"/>
              <w:ind w:left="150"/>
              <w:rPr>
                <w:rFonts w:ascii="宋体" w:hAnsi="宋体" w:eastAsia="宋体" w:cs="宋体"/>
                <w:sz w:val="23"/>
                <w:szCs w:val="23"/>
              </w:rPr>
            </w:pPr>
            <w:r>
              <w:rPr>
                <w:rFonts w:ascii="宋体" w:hAnsi="宋体" w:eastAsia="宋体" w:cs="宋体"/>
                <w:spacing w:val="3"/>
                <w:sz w:val="23"/>
                <w:szCs w:val="23"/>
              </w:rPr>
              <w:t xml:space="preserve">自递交投标文件截止之日起计算 </w:t>
            </w:r>
            <w:r>
              <w:rPr>
                <w:rFonts w:ascii="Times New Roman" w:hAnsi="Times New Roman" w:eastAsia="Times New Roman" w:cs="Times New Roman"/>
                <w:spacing w:val="3"/>
                <w:sz w:val="23"/>
                <w:szCs w:val="23"/>
              </w:rPr>
              <w:t xml:space="preserve">180 </w:t>
            </w:r>
            <w:r>
              <w:rPr>
                <w:rFonts w:ascii="宋体" w:hAnsi="宋体" w:eastAsia="宋体" w:cs="宋体"/>
                <w:spacing w:val="3"/>
                <w:sz w:val="23"/>
                <w:szCs w:val="23"/>
              </w:rPr>
              <w:t>日。</w:t>
            </w:r>
          </w:p>
        </w:tc>
        <w:tc>
          <w:tcPr>
            <w:tcW w:w="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926" w:type="dxa"/>
            <w:tcBorders>
              <w:right w:val="single" w:color="000000" w:sz="4" w:space="0"/>
            </w:tcBorders>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before="67" w:line="195" w:lineRule="auto"/>
              <w:ind w:left="324"/>
              <w:rPr>
                <w:rFonts w:ascii="Times New Roman" w:hAnsi="Times New Roman" w:eastAsia="Times New Roman" w:cs="Times New Roman"/>
                <w:sz w:val="23"/>
                <w:szCs w:val="23"/>
              </w:rPr>
            </w:pPr>
            <w:r>
              <w:rPr>
                <w:rFonts w:ascii="Times New Roman" w:hAnsi="Times New Roman" w:eastAsia="Times New Roman" w:cs="Times New Roman"/>
                <w:spacing w:val="3"/>
                <w:sz w:val="23"/>
                <w:szCs w:val="23"/>
              </w:rPr>
              <w:t>3</w:t>
            </w:r>
            <w:r>
              <w:rPr>
                <w:rFonts w:ascii="Times New Roman" w:hAnsi="Times New Roman" w:eastAsia="Times New Roman" w:cs="Times New Roman"/>
                <w:spacing w:val="2"/>
                <w:sz w:val="23"/>
                <w:szCs w:val="23"/>
              </w:rPr>
              <w:t>.3</w:t>
            </w:r>
          </w:p>
        </w:tc>
        <w:tc>
          <w:tcPr>
            <w:tcW w:w="1199" w:type="dxa"/>
            <w:tcBorders>
              <w:left w:val="single" w:color="000000" w:sz="4" w:space="0"/>
              <w:right w:val="single" w:color="000000" w:sz="4" w:space="0"/>
            </w:tcBorders>
            <w:vAlign w:val="top"/>
          </w:tcPr>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75" w:line="341" w:lineRule="auto"/>
              <w:ind w:left="484" w:right="116" w:hanging="359"/>
              <w:rPr>
                <w:rFonts w:ascii="宋体" w:hAnsi="宋体" w:eastAsia="宋体" w:cs="宋体"/>
                <w:sz w:val="23"/>
                <w:szCs w:val="23"/>
              </w:rPr>
            </w:pPr>
            <w:r>
              <w:rPr>
                <w:rFonts w:ascii="宋体" w:hAnsi="宋体" w:eastAsia="宋体" w:cs="宋体"/>
                <w:spacing w:val="7"/>
                <w:sz w:val="23"/>
                <w:szCs w:val="23"/>
              </w:rPr>
              <w:t>投标保</w:t>
            </w:r>
            <w:r>
              <w:rPr>
                <w:rFonts w:ascii="宋体" w:hAnsi="宋体" w:eastAsia="宋体" w:cs="宋体"/>
                <w:spacing w:val="6"/>
                <w:sz w:val="23"/>
                <w:szCs w:val="23"/>
              </w:rPr>
              <w:t>证</w:t>
            </w:r>
            <w:r>
              <w:rPr>
                <w:rFonts w:ascii="宋体" w:hAnsi="宋体" w:eastAsia="宋体" w:cs="宋体"/>
                <w:sz w:val="23"/>
                <w:szCs w:val="23"/>
              </w:rPr>
              <w:t xml:space="preserve"> 金</w:t>
            </w:r>
          </w:p>
        </w:tc>
        <w:tc>
          <w:tcPr>
            <w:tcW w:w="6492" w:type="dxa"/>
            <w:tcBorders>
              <w:left w:val="single" w:color="000000" w:sz="4" w:space="0"/>
            </w:tcBorders>
            <w:vAlign w:val="top"/>
          </w:tcPr>
          <w:p>
            <w:pPr>
              <w:spacing w:before="91" w:line="228" w:lineRule="auto"/>
              <w:ind w:left="118"/>
              <w:rPr>
                <w:rFonts w:ascii="宋体" w:hAnsi="宋体" w:eastAsia="宋体" w:cs="宋体"/>
                <w:color w:val="000000" w:themeColor="text1"/>
                <w:sz w:val="23"/>
                <w:szCs w:val="23"/>
                <w14:textFill>
                  <w14:solidFill>
                    <w14:schemeClr w14:val="tx1"/>
                  </w14:solidFill>
                </w14:textFill>
              </w:rPr>
            </w:pPr>
            <w:r>
              <w:rPr>
                <w:rFonts w:ascii="Times New Roman" w:hAnsi="Times New Roman" w:eastAsia="Times New Roman" w:cs="Times New Roman"/>
                <w:color w:val="000000" w:themeColor="text1"/>
                <w:spacing w:val="8"/>
                <w:sz w:val="23"/>
                <w:szCs w:val="23"/>
                <w14:textFill>
                  <w14:solidFill>
                    <w14:schemeClr w14:val="tx1"/>
                  </w14:solidFill>
                </w14:textFill>
              </w:rPr>
              <w:t>□</w:t>
            </w:r>
            <w:r>
              <w:rPr>
                <w:rFonts w:ascii="宋体" w:hAnsi="宋体" w:eastAsia="宋体" w:cs="宋体"/>
                <w:color w:val="000000" w:themeColor="text1"/>
                <w:spacing w:val="8"/>
                <w:sz w:val="23"/>
                <w:szCs w:val="23"/>
                <w14:textFill>
                  <w14:solidFill>
                    <w14:schemeClr w14:val="tx1"/>
                  </w14:solidFill>
                </w14:textFill>
              </w:rPr>
              <w:t>不要求递交投标保证金</w:t>
            </w:r>
          </w:p>
          <w:p>
            <w:pPr>
              <w:spacing w:before="78"/>
              <w:ind w:left="116"/>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position w:val="-7"/>
                <w:sz w:val="23"/>
                <w:szCs w:val="23"/>
                <w14:textFill>
                  <w14:solidFill>
                    <w14:schemeClr w14:val="tx1"/>
                  </w14:solidFill>
                </w14:textFill>
              </w:rPr>
              <w:drawing>
                <wp:inline distT="0" distB="0" distL="0" distR="0">
                  <wp:extent cx="82550" cy="204470"/>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02"/>
                          <a:stretch>
                            <a:fillRect/>
                          </a:stretch>
                        </pic:blipFill>
                        <pic:spPr>
                          <a:xfrm>
                            <a:off x="0" y="0"/>
                            <a:ext cx="82753" cy="204977"/>
                          </a:xfrm>
                          <a:prstGeom prst="rect">
                            <a:avLst/>
                          </a:prstGeom>
                        </pic:spPr>
                      </pic:pic>
                    </a:graphicData>
                  </a:graphic>
                </wp:inline>
              </w:drawing>
            </w:r>
            <w:r>
              <w:rPr>
                <w:rFonts w:ascii="宋体" w:hAnsi="宋体" w:eastAsia="宋体" w:cs="宋体"/>
                <w:color w:val="000000" w:themeColor="text1"/>
                <w:spacing w:val="10"/>
                <w:sz w:val="23"/>
                <w:szCs w:val="23"/>
                <w14:textFill>
                  <w14:solidFill>
                    <w14:schemeClr w14:val="tx1"/>
                  </w14:solidFill>
                </w14:textFill>
              </w:rPr>
              <w:t>要求递交投标保证</w:t>
            </w:r>
            <w:r>
              <w:rPr>
                <w:rFonts w:ascii="宋体" w:hAnsi="宋体" w:eastAsia="宋体" w:cs="宋体"/>
                <w:color w:val="000000" w:themeColor="text1"/>
                <w:spacing w:val="9"/>
                <w:sz w:val="23"/>
                <w:szCs w:val="23"/>
                <w14:textFill>
                  <w14:solidFill>
                    <w14:schemeClr w14:val="tx1"/>
                  </w14:solidFill>
                </w14:textFill>
              </w:rPr>
              <w:t>金</w:t>
            </w:r>
          </w:p>
          <w:p>
            <w:pPr>
              <w:spacing w:before="128" w:line="220" w:lineRule="auto"/>
              <w:ind w:left="114"/>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spacing w:val="12"/>
                <w:sz w:val="23"/>
                <w:szCs w:val="23"/>
                <w14:textFill>
                  <w14:solidFill>
                    <w14:schemeClr w14:val="tx1"/>
                  </w14:solidFill>
                </w14:textFill>
              </w:rPr>
              <w:t>投</w:t>
            </w:r>
            <w:r>
              <w:rPr>
                <w:rFonts w:ascii="宋体" w:hAnsi="宋体" w:eastAsia="宋体" w:cs="宋体"/>
                <w:color w:val="000000" w:themeColor="text1"/>
                <w:spacing w:val="7"/>
                <w:sz w:val="23"/>
                <w:szCs w:val="23"/>
                <w14:textFill>
                  <w14:solidFill>
                    <w14:schemeClr w14:val="tx1"/>
                  </w14:solidFill>
                </w14:textFill>
              </w:rPr>
              <w:t>标保证金的金额：人民币捌拾万元整 (￥</w:t>
            </w:r>
            <w:r>
              <w:rPr>
                <w:rFonts w:ascii="Times New Roman" w:hAnsi="Times New Roman" w:eastAsia="Times New Roman" w:cs="Times New Roman"/>
                <w:color w:val="000000" w:themeColor="text1"/>
                <w:spacing w:val="7"/>
                <w:sz w:val="23"/>
                <w:szCs w:val="23"/>
                <w14:textFill>
                  <w14:solidFill>
                    <w14:schemeClr w14:val="tx1"/>
                  </w14:solidFill>
                </w14:textFill>
              </w:rPr>
              <w:t>800,000.00</w:t>
            </w:r>
            <w:r>
              <w:rPr>
                <w:rFonts w:ascii="宋体" w:hAnsi="宋体" w:eastAsia="宋体" w:cs="宋体"/>
                <w:color w:val="000000" w:themeColor="text1"/>
                <w:spacing w:val="7"/>
                <w:sz w:val="23"/>
                <w:szCs w:val="23"/>
                <w14:textFill>
                  <w14:solidFill>
                    <w14:schemeClr w14:val="tx1"/>
                  </w14:solidFill>
                </w14:textFill>
              </w:rPr>
              <w:t>)</w:t>
            </w:r>
          </w:p>
          <w:p>
            <w:pPr>
              <w:spacing w:before="134" w:line="327" w:lineRule="auto"/>
              <w:ind w:left="111" w:right="92"/>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spacing w:val="1"/>
                <w:sz w:val="23"/>
                <w:szCs w:val="23"/>
                <w14:textFill>
                  <w14:solidFill>
                    <w14:schemeClr w14:val="tx1"/>
                  </w14:solidFill>
                </w14:textFill>
              </w:rPr>
              <w:t>保证金</w:t>
            </w:r>
            <w:r>
              <w:rPr>
                <w:rFonts w:hint="eastAsia" w:ascii="宋体" w:hAnsi="宋体" w:eastAsia="宋体" w:cs="宋体"/>
                <w:color w:val="000000" w:themeColor="text1"/>
                <w:spacing w:val="1"/>
                <w:sz w:val="23"/>
                <w:szCs w:val="23"/>
                <w:lang w:eastAsia="zh-CN"/>
                <w14:textFill>
                  <w14:solidFill>
                    <w14:schemeClr w14:val="tx1"/>
                  </w14:solidFill>
                </w14:textFill>
              </w:rPr>
              <w:t>截止时间：</w:t>
            </w:r>
            <w:r>
              <w:rPr>
                <w:rFonts w:ascii="宋体" w:hAnsi="宋体" w:eastAsia="宋体" w:cs="宋体"/>
                <w:color w:val="000000" w:themeColor="text1"/>
                <w:sz w:val="23"/>
                <w:szCs w:val="23"/>
                <w14:textFill>
                  <w14:solidFill>
                    <w14:schemeClr w14:val="tx1"/>
                  </w14:solidFill>
                </w14:textFill>
              </w:rPr>
              <w:t xml:space="preserve"> </w:t>
            </w:r>
            <w:r>
              <w:rPr>
                <w:rFonts w:ascii="Times New Roman" w:hAnsi="Times New Roman" w:eastAsia="Times New Roman" w:cs="Times New Roman"/>
                <w:color w:val="000000" w:themeColor="text1"/>
                <w:sz w:val="23"/>
                <w:szCs w:val="23"/>
                <w14:textFill>
                  <w14:solidFill>
                    <w14:schemeClr w14:val="tx1"/>
                  </w14:solidFill>
                </w14:textFill>
              </w:rPr>
              <w:t xml:space="preserve">2022 </w:t>
            </w:r>
            <w:r>
              <w:rPr>
                <w:rFonts w:ascii="宋体" w:hAnsi="宋体" w:eastAsia="宋体" w:cs="宋体"/>
                <w:color w:val="000000" w:themeColor="text1"/>
                <w:sz w:val="23"/>
                <w:szCs w:val="23"/>
                <w14:textFill>
                  <w14:solidFill>
                    <w14:schemeClr w14:val="tx1"/>
                  </w14:solidFill>
                </w14:textFill>
              </w:rPr>
              <w:t xml:space="preserve">年 </w:t>
            </w:r>
            <w:r>
              <w:rPr>
                <w:rFonts w:hint="eastAsia" w:ascii="Times New Roman" w:hAnsi="Times New Roman" w:eastAsia="宋体" w:cs="Times New Roman"/>
                <w:color w:val="000000" w:themeColor="text1"/>
                <w:sz w:val="23"/>
                <w:szCs w:val="23"/>
                <w:lang w:val="en-US" w:eastAsia="zh-CN"/>
                <w14:textFill>
                  <w14:solidFill>
                    <w14:schemeClr w14:val="tx1"/>
                  </w14:solidFill>
                </w14:textFill>
              </w:rPr>
              <w:t>12</w:t>
            </w:r>
            <w:r>
              <w:rPr>
                <w:rFonts w:ascii="宋体" w:hAnsi="宋体" w:eastAsia="宋体" w:cs="宋体"/>
                <w:color w:val="000000" w:themeColor="text1"/>
                <w:sz w:val="23"/>
                <w:szCs w:val="23"/>
                <w14:textFill>
                  <w14:solidFill>
                    <w14:schemeClr w14:val="tx1"/>
                  </w14:solidFill>
                </w14:textFill>
              </w:rPr>
              <w:t xml:space="preserve">月 </w:t>
            </w:r>
            <w:r>
              <w:rPr>
                <w:rFonts w:ascii="Times New Roman" w:hAnsi="Times New Roman" w:eastAsia="Times New Roman" w:cs="Times New Roman"/>
                <w:color w:val="000000" w:themeColor="text1"/>
                <w:sz w:val="23"/>
                <w:szCs w:val="23"/>
                <w14:textFill>
                  <w14:solidFill>
                    <w14:schemeClr w14:val="tx1"/>
                  </w14:solidFill>
                </w14:textFill>
              </w:rPr>
              <w:t xml:space="preserve">16 </w:t>
            </w:r>
            <w:r>
              <w:rPr>
                <w:rFonts w:ascii="宋体" w:hAnsi="宋体" w:eastAsia="宋体" w:cs="宋体"/>
                <w:color w:val="000000" w:themeColor="text1"/>
                <w:sz w:val="23"/>
                <w:szCs w:val="23"/>
                <w14:textFill>
                  <w14:solidFill>
                    <w14:schemeClr w14:val="tx1"/>
                  </w14:solidFill>
                </w14:textFill>
              </w:rPr>
              <w:t xml:space="preserve">日 </w:t>
            </w:r>
            <w:r>
              <w:rPr>
                <w:rFonts w:ascii="Times New Roman" w:hAnsi="Times New Roman" w:eastAsia="Times New Roman" w:cs="Times New Roman"/>
                <w:color w:val="000000" w:themeColor="text1"/>
                <w:sz w:val="23"/>
                <w:szCs w:val="23"/>
                <w14:textFill>
                  <w14:solidFill>
                    <w14:schemeClr w14:val="tx1"/>
                  </w14:solidFill>
                </w14:textFill>
              </w:rPr>
              <w:t>09:</w:t>
            </w:r>
            <w:r>
              <w:rPr>
                <w:rFonts w:hint="eastAsia" w:ascii="Times New Roman" w:hAnsi="Times New Roman" w:eastAsia="宋体" w:cs="Times New Roman"/>
                <w:color w:val="000000" w:themeColor="text1"/>
                <w:sz w:val="23"/>
                <w:szCs w:val="23"/>
                <w:lang w:val="en-US" w:eastAsia="zh-CN"/>
                <w14:textFill>
                  <w14:solidFill>
                    <w14:schemeClr w14:val="tx1"/>
                  </w14:solidFill>
                </w14:textFill>
              </w:rPr>
              <w:t>0</w:t>
            </w:r>
            <w:r>
              <w:rPr>
                <w:rFonts w:ascii="Times New Roman" w:hAnsi="Times New Roman" w:eastAsia="Times New Roman" w:cs="Times New Roman"/>
                <w:color w:val="000000" w:themeColor="text1"/>
                <w:sz w:val="23"/>
                <w:szCs w:val="23"/>
                <w14:textFill>
                  <w14:solidFill>
                    <w14:schemeClr w14:val="tx1"/>
                  </w14:solidFill>
                </w14:textFill>
              </w:rPr>
              <w:t xml:space="preserve">0 </w:t>
            </w:r>
            <w:r>
              <w:rPr>
                <w:rFonts w:ascii="宋体" w:hAnsi="宋体" w:eastAsia="宋体" w:cs="宋体"/>
                <w:color w:val="000000" w:themeColor="text1"/>
                <w:sz w:val="23"/>
                <w:szCs w:val="23"/>
                <w14:textFill>
                  <w14:solidFill>
                    <w14:schemeClr w14:val="tx1"/>
                  </w14:solidFill>
                </w14:textFill>
              </w:rPr>
              <w:t>时</w:t>
            </w:r>
          </w:p>
          <w:p>
            <w:pPr>
              <w:spacing w:before="128" w:line="220" w:lineRule="auto"/>
              <w:rPr>
                <w:rFonts w:ascii="宋体" w:hAnsi="宋体" w:eastAsia="宋体" w:cs="宋体"/>
                <w:sz w:val="23"/>
                <w:szCs w:val="23"/>
              </w:rPr>
            </w:pPr>
            <w:r>
              <w:rPr>
                <w:rFonts w:hint="eastAsia" w:ascii="宋体" w:hAnsi="宋体" w:eastAsia="宋体" w:cs="宋体"/>
                <w:sz w:val="23"/>
                <w:szCs w:val="23"/>
              </w:rPr>
              <w:t>投标保证金的支付形式：网上支付或线下银行转账支付或银行保函支付或建设工程保证保险形式，</w:t>
            </w:r>
            <w:r>
              <w:rPr>
                <w:rFonts w:hint="eastAsia" w:ascii="宋体" w:hAnsi="宋体" w:eastAsia="宋体" w:cs="宋体"/>
                <w:sz w:val="23"/>
                <w:szCs w:val="23"/>
                <w:lang w:eastAsia="zh-CN"/>
              </w:rPr>
              <w:t>采用</w:t>
            </w:r>
            <w:r>
              <w:rPr>
                <w:rFonts w:hint="eastAsia" w:ascii="宋体" w:hAnsi="宋体" w:eastAsia="宋体" w:cs="宋体"/>
                <w:sz w:val="23"/>
                <w:szCs w:val="23"/>
              </w:rPr>
              <w:t>网上支付或线下银行转</w:t>
            </w:r>
            <w:r>
              <w:rPr>
                <w:rFonts w:hint="eastAsia" w:ascii="宋体" w:hAnsi="宋体" w:eastAsia="宋体" w:cs="宋体"/>
                <w:spacing w:val="7"/>
                <w:sz w:val="23"/>
                <w:szCs w:val="23"/>
              </w:rPr>
              <w:t>账支付</w:t>
            </w:r>
            <w:r>
              <w:rPr>
                <w:rFonts w:hint="eastAsia" w:ascii="宋体" w:hAnsi="宋体" w:eastAsia="宋体" w:cs="宋体"/>
                <w:spacing w:val="7"/>
                <w:sz w:val="23"/>
                <w:szCs w:val="23"/>
                <w:lang w:eastAsia="zh-CN"/>
              </w:rPr>
              <w:t>方式；</w:t>
            </w:r>
            <w:r>
              <w:rPr>
                <w:rFonts w:hint="eastAsia" w:ascii="宋体" w:hAnsi="宋体" w:eastAsia="宋体" w:cs="宋体"/>
                <w:spacing w:val="7"/>
                <w:sz w:val="23"/>
                <w:szCs w:val="23"/>
              </w:rPr>
              <w:t>应当从其基本帐户中转出。</w:t>
            </w:r>
            <w:r>
              <w:rPr>
                <w:rFonts w:hint="eastAsia" w:ascii="宋体" w:hAnsi="宋体" w:eastAsia="宋体" w:cs="宋体"/>
                <w:spacing w:val="7"/>
                <w:sz w:val="23"/>
                <w:szCs w:val="23"/>
                <w:lang w:eastAsia="zh-CN"/>
              </w:rPr>
              <w:t>（</w:t>
            </w:r>
            <w:r>
              <w:rPr>
                <w:rFonts w:hint="eastAsia" w:ascii="宋体" w:hAnsi="宋体" w:eastAsia="宋体" w:cs="宋体"/>
                <w:spacing w:val="7"/>
                <w:sz w:val="23"/>
                <w:szCs w:val="23"/>
              </w:rPr>
              <w:t>1）注明用途：澄迈县农村生活污水治理PPP项目投标保证金。（若项目名称过长可简写）（2）投标保证金以银行保函或建设工程投标保证保险形式提交的，出具保函或保证保险的银行和保险公司须为中国境内注册的合法有效机构，投标人须在投标文件中附上保函或保单的复印件，并于开标现场提供原件核验，银行保函格式可不采用招标文件中提供的格式，但相关内容不得背离招标文件约定的实质性内容</w:t>
            </w:r>
            <w:r>
              <w:rPr>
                <w:rFonts w:hint="eastAsia" w:ascii="宋体" w:hAnsi="宋体" w:eastAsia="宋体" w:cs="宋体"/>
                <w:spacing w:val="7"/>
                <w:sz w:val="23"/>
                <w:szCs w:val="23"/>
                <w:lang w:eastAsia="zh-CN"/>
              </w:rPr>
              <w:t>；</w:t>
            </w:r>
            <w:r>
              <w:rPr>
                <w:rFonts w:hint="eastAsia" w:ascii="宋体" w:hAnsi="宋体" w:eastAsia="宋体" w:cs="宋体"/>
                <w:spacing w:val="7"/>
                <w:sz w:val="23"/>
                <w:szCs w:val="23"/>
              </w:rPr>
              <w:t>通过核验的现场收取原件，退还流程按照投标保证金的相关规定办理。（3）如以联合体形式投标的，投标保证金由牵头单位提供。</w:t>
            </w:r>
          </w:p>
        </w:tc>
        <w:tc>
          <w:tcPr>
            <w:tcW w:w="24" w:type="dxa"/>
            <w:vAlign w:val="top"/>
          </w:tcPr>
          <w:p>
            <w:pPr>
              <w:rPr>
                <w:rFonts w:ascii="Arial"/>
                <w:sz w:val="21"/>
              </w:rPr>
            </w:pPr>
          </w:p>
        </w:tc>
      </w:tr>
    </w:tbl>
    <w:p>
      <w:pPr>
        <w:rPr>
          <w:rFonts w:ascii="Arial"/>
          <w:sz w:val="21"/>
        </w:rPr>
      </w:pPr>
    </w:p>
    <w:p>
      <w:pPr>
        <w:sectPr>
          <w:headerReference r:id="rId18" w:type="default"/>
          <w:footerReference r:id="rId19" w:type="default"/>
          <w:pgSz w:w="11906" w:h="16839"/>
          <w:pgMar w:top="1058" w:right="1785" w:bottom="1031" w:left="1440" w:header="878" w:footer="792" w:gutter="0"/>
          <w:pgNumType w:fmt="decimal"/>
          <w:cols w:space="720" w:num="1"/>
        </w:sectPr>
      </w:pPr>
    </w:p>
    <w:p/>
    <w:p>
      <w:pPr>
        <w:spacing w:line="140" w:lineRule="exact"/>
      </w:pPr>
    </w:p>
    <w:tbl>
      <w:tblPr>
        <w:tblStyle w:val="18"/>
        <w:tblW w:w="8641" w:type="dxa"/>
        <w:tblInd w:w="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26"/>
        <w:gridCol w:w="1199"/>
        <w:gridCol w:w="65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926" w:type="dxa"/>
            <w:tcBorders>
              <w:right w:val="single" w:color="000000" w:sz="4" w:space="0"/>
            </w:tcBorders>
            <w:shd w:val="clear" w:color="auto" w:fill="D8D8D8"/>
            <w:vAlign w:val="top"/>
          </w:tcPr>
          <w:p>
            <w:pPr>
              <w:spacing w:before="133" w:line="231" w:lineRule="auto"/>
              <w:ind w:left="115"/>
              <w:rPr>
                <w:rFonts w:ascii="黑体" w:hAnsi="黑体" w:eastAsia="黑体" w:cs="黑体"/>
                <w:sz w:val="23"/>
                <w:szCs w:val="23"/>
              </w:rPr>
            </w:pPr>
            <w:r>
              <w:rPr>
                <w:rFonts w:ascii="黑体" w:hAnsi="黑体" w:eastAsia="黑体" w:cs="黑体"/>
                <w:spacing w:val="7"/>
                <w:sz w:val="23"/>
                <w:szCs w:val="23"/>
              </w:rPr>
              <w:t>条</w:t>
            </w:r>
            <w:r>
              <w:rPr>
                <w:rFonts w:ascii="黑体" w:hAnsi="黑体" w:eastAsia="黑体" w:cs="黑体"/>
                <w:spacing w:val="6"/>
                <w:sz w:val="23"/>
                <w:szCs w:val="23"/>
              </w:rPr>
              <w:t>款号</w:t>
            </w:r>
          </w:p>
        </w:tc>
        <w:tc>
          <w:tcPr>
            <w:tcW w:w="1199" w:type="dxa"/>
            <w:tcBorders>
              <w:left w:val="single" w:color="000000" w:sz="4" w:space="0"/>
              <w:right w:val="single" w:color="000000" w:sz="4" w:space="0"/>
            </w:tcBorders>
            <w:shd w:val="clear" w:color="auto" w:fill="D8D8D8"/>
            <w:vAlign w:val="top"/>
          </w:tcPr>
          <w:p>
            <w:pPr>
              <w:spacing w:before="132" w:line="230" w:lineRule="auto"/>
              <w:ind w:left="123"/>
              <w:rPr>
                <w:rFonts w:ascii="黑体" w:hAnsi="黑体" w:eastAsia="黑体" w:cs="黑体"/>
                <w:sz w:val="23"/>
                <w:szCs w:val="23"/>
              </w:rPr>
            </w:pPr>
            <w:r>
              <w:rPr>
                <w:rFonts w:ascii="黑体" w:hAnsi="黑体" w:eastAsia="黑体" w:cs="黑体"/>
                <w:spacing w:val="8"/>
                <w:sz w:val="23"/>
                <w:szCs w:val="23"/>
              </w:rPr>
              <w:t>条</w:t>
            </w:r>
            <w:r>
              <w:rPr>
                <w:rFonts w:ascii="黑体" w:hAnsi="黑体" w:eastAsia="黑体" w:cs="黑体"/>
                <w:spacing w:val="7"/>
                <w:sz w:val="23"/>
                <w:szCs w:val="23"/>
              </w:rPr>
              <w:t>款名称</w:t>
            </w:r>
          </w:p>
        </w:tc>
        <w:tc>
          <w:tcPr>
            <w:tcW w:w="6516" w:type="dxa"/>
            <w:tcBorders>
              <w:left w:val="single" w:color="000000" w:sz="4" w:space="0"/>
            </w:tcBorders>
            <w:shd w:val="clear" w:color="auto" w:fill="D8D8D8"/>
            <w:vAlign w:val="top"/>
          </w:tcPr>
          <w:p>
            <w:pPr>
              <w:spacing w:before="133" w:line="229" w:lineRule="auto"/>
              <w:ind w:left="2773"/>
              <w:rPr>
                <w:rFonts w:ascii="黑体" w:hAnsi="黑体" w:eastAsia="黑体" w:cs="黑体"/>
                <w:sz w:val="23"/>
                <w:szCs w:val="23"/>
              </w:rPr>
            </w:pPr>
            <w:r>
              <w:rPr>
                <w:rFonts w:ascii="黑体" w:hAnsi="黑体" w:eastAsia="黑体" w:cs="黑体"/>
                <w:spacing w:val="8"/>
                <w:sz w:val="23"/>
                <w:szCs w:val="23"/>
              </w:rPr>
              <w:t>编列内容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3" w:hRule="atLeast"/>
        </w:trPr>
        <w:tc>
          <w:tcPr>
            <w:tcW w:w="926" w:type="dxa"/>
            <w:tcBorders>
              <w:right w:val="single" w:color="000000" w:sz="4" w:space="0"/>
            </w:tcBorders>
            <w:vAlign w:val="top"/>
          </w:tcPr>
          <w:p>
            <w:pPr>
              <w:rPr>
                <w:rFonts w:ascii="Arial"/>
                <w:sz w:val="21"/>
              </w:rPr>
            </w:pPr>
          </w:p>
        </w:tc>
        <w:tc>
          <w:tcPr>
            <w:tcW w:w="1199" w:type="dxa"/>
            <w:tcBorders>
              <w:left w:val="single" w:color="000000" w:sz="4" w:space="0"/>
              <w:right w:val="single" w:color="000000" w:sz="4" w:space="0"/>
            </w:tcBorders>
            <w:vAlign w:val="top"/>
          </w:tcPr>
          <w:p>
            <w:pPr>
              <w:rPr>
                <w:rFonts w:ascii="Arial"/>
                <w:sz w:val="21"/>
              </w:rPr>
            </w:pPr>
          </w:p>
        </w:tc>
        <w:tc>
          <w:tcPr>
            <w:tcW w:w="6516" w:type="dxa"/>
            <w:tcBorders>
              <w:left w:val="single" w:color="000000" w:sz="4" w:space="0"/>
            </w:tcBorders>
            <w:vAlign w:val="top"/>
          </w:tcPr>
          <w:p>
            <w:pPr>
              <w:spacing w:line="227" w:lineRule="auto"/>
              <w:ind w:left="111"/>
              <w:rPr>
                <w:rFonts w:ascii="宋体" w:hAnsi="宋体" w:eastAsia="宋体" w:cs="宋体"/>
                <w:sz w:val="23"/>
                <w:szCs w:val="23"/>
              </w:rPr>
            </w:pPr>
            <w:r>
              <w:rPr>
                <w:rFonts w:ascii="宋体" w:hAnsi="宋体" w:eastAsia="宋体" w:cs="宋体"/>
                <w:spacing w:val="6"/>
                <w:sz w:val="23"/>
                <w:szCs w:val="23"/>
              </w:rPr>
              <w:t>特别提醒：</w:t>
            </w:r>
          </w:p>
          <w:p>
            <w:pPr>
              <w:spacing w:before="126" w:line="327" w:lineRule="auto"/>
              <w:ind w:left="106" w:right="116" w:firstLine="23"/>
              <w:rPr>
                <w:rFonts w:ascii="宋体" w:hAnsi="宋体" w:eastAsia="宋体" w:cs="宋体"/>
                <w:sz w:val="23"/>
                <w:szCs w:val="23"/>
              </w:rPr>
            </w:pPr>
            <w:r>
              <w:rPr>
                <w:rFonts w:ascii="Times New Roman" w:hAnsi="Times New Roman" w:eastAsia="Times New Roman" w:cs="Times New Roman"/>
                <w:spacing w:val="11"/>
                <w:sz w:val="23"/>
                <w:szCs w:val="23"/>
              </w:rPr>
              <w:t>1</w:t>
            </w:r>
            <w:r>
              <w:rPr>
                <w:rFonts w:ascii="宋体" w:hAnsi="宋体" w:eastAsia="宋体" w:cs="宋体"/>
                <w:spacing w:val="6"/>
                <w:sz w:val="23"/>
                <w:szCs w:val="23"/>
              </w:rPr>
              <w:t>、每个标段保证金都有唯一对应的保证金账号，投标人必须</w:t>
            </w:r>
            <w:r>
              <w:rPr>
                <w:rFonts w:ascii="宋体" w:hAnsi="宋体" w:eastAsia="宋体" w:cs="宋体"/>
                <w:sz w:val="23"/>
                <w:szCs w:val="23"/>
              </w:rPr>
              <w:t xml:space="preserve"> </w:t>
            </w:r>
            <w:r>
              <w:rPr>
                <w:rFonts w:ascii="宋体" w:hAnsi="宋体" w:eastAsia="宋体" w:cs="宋体"/>
                <w:spacing w:val="22"/>
                <w:sz w:val="23"/>
                <w:szCs w:val="23"/>
              </w:rPr>
              <w:t>按</w:t>
            </w:r>
            <w:r>
              <w:rPr>
                <w:rFonts w:ascii="宋体" w:hAnsi="宋体" w:eastAsia="宋体" w:cs="宋体"/>
                <w:spacing w:val="19"/>
                <w:sz w:val="23"/>
                <w:szCs w:val="23"/>
              </w:rPr>
              <w:t>缴</w:t>
            </w:r>
            <w:r>
              <w:rPr>
                <w:rFonts w:ascii="宋体" w:hAnsi="宋体" w:eastAsia="宋体" w:cs="宋体"/>
                <w:spacing w:val="11"/>
                <w:sz w:val="23"/>
                <w:szCs w:val="23"/>
              </w:rPr>
              <w:t>纳金额一次性以对公账户转入。《保证金操作流程》在</w:t>
            </w:r>
            <w:r>
              <w:rPr>
                <w:rFonts w:ascii="宋体" w:hAnsi="宋体" w:eastAsia="宋体" w:cs="宋体"/>
                <w:sz w:val="23"/>
                <w:szCs w:val="23"/>
              </w:rPr>
              <w:t xml:space="preserve"> </w:t>
            </w:r>
            <w:r>
              <w:rPr>
                <w:rFonts w:ascii="宋体" w:hAnsi="宋体" w:eastAsia="宋体" w:cs="宋体"/>
                <w:spacing w:val="10"/>
                <w:sz w:val="23"/>
                <w:szCs w:val="23"/>
              </w:rPr>
              <w:t>全国公共资源交易平台 (海南省) 电子服务系统可以查询</w:t>
            </w:r>
            <w:r>
              <w:rPr>
                <w:rFonts w:ascii="宋体" w:hAnsi="宋体" w:eastAsia="宋体" w:cs="宋体"/>
                <w:spacing w:val="7"/>
                <w:sz w:val="23"/>
                <w:szCs w:val="23"/>
              </w:rPr>
              <w:t>。</w:t>
            </w:r>
            <w:r>
              <w:rPr>
                <w:rFonts w:ascii="宋体" w:hAnsi="宋体" w:eastAsia="宋体" w:cs="宋体"/>
                <w:sz w:val="23"/>
                <w:szCs w:val="23"/>
              </w:rPr>
              <w:t xml:space="preserve"> </w:t>
            </w:r>
            <w:r>
              <w:rPr>
                <w:rFonts w:ascii="Times New Roman" w:hAnsi="Times New Roman" w:eastAsia="Times New Roman" w:cs="Times New Roman"/>
                <w:spacing w:val="8"/>
                <w:sz w:val="23"/>
                <w:szCs w:val="23"/>
              </w:rPr>
              <w:t xml:space="preserve">2 </w:t>
            </w:r>
            <w:r>
              <w:rPr>
                <w:rFonts w:ascii="宋体" w:hAnsi="宋体" w:eastAsia="宋体" w:cs="宋体"/>
                <w:spacing w:val="8"/>
                <w:sz w:val="23"/>
                <w:szCs w:val="23"/>
              </w:rPr>
              <w:t>、因银</w:t>
            </w:r>
            <w:r>
              <w:rPr>
                <w:rFonts w:ascii="宋体" w:hAnsi="宋体" w:eastAsia="宋体" w:cs="宋体"/>
                <w:spacing w:val="4"/>
                <w:sz w:val="23"/>
                <w:szCs w:val="23"/>
              </w:rPr>
              <w:t>行转账有时间差，请各投标人合理安排好保证金打款</w:t>
            </w:r>
            <w:r>
              <w:rPr>
                <w:rFonts w:ascii="宋体" w:hAnsi="宋体" w:eastAsia="宋体" w:cs="宋体"/>
                <w:sz w:val="23"/>
                <w:szCs w:val="23"/>
              </w:rPr>
              <w:t xml:space="preserve"> </w:t>
            </w:r>
            <w:r>
              <w:rPr>
                <w:rFonts w:ascii="宋体" w:hAnsi="宋体" w:eastAsia="宋体" w:cs="宋体"/>
                <w:spacing w:val="19"/>
                <w:sz w:val="23"/>
                <w:szCs w:val="23"/>
              </w:rPr>
              <w:t>时</w:t>
            </w:r>
            <w:r>
              <w:rPr>
                <w:rFonts w:ascii="宋体" w:hAnsi="宋体" w:eastAsia="宋体" w:cs="宋体"/>
                <w:spacing w:val="12"/>
                <w:sz w:val="23"/>
                <w:szCs w:val="23"/>
              </w:rPr>
              <w:t>间，并在保证金缴纳截止时间前在</w:t>
            </w:r>
            <w:r>
              <w:rPr>
                <w:rFonts w:ascii="Times New Roman" w:hAnsi="Times New Roman" w:eastAsia="Times New Roman" w:cs="Times New Roman"/>
                <w:spacing w:val="12"/>
                <w:sz w:val="23"/>
                <w:szCs w:val="23"/>
              </w:rPr>
              <w:t>“</w:t>
            </w:r>
            <w:r>
              <w:rPr>
                <w:rFonts w:ascii="宋体" w:hAnsi="宋体" w:eastAsia="宋体" w:cs="宋体"/>
                <w:spacing w:val="12"/>
                <w:sz w:val="23"/>
                <w:szCs w:val="23"/>
              </w:rPr>
              <w:t>确认投标保证金</w:t>
            </w:r>
            <w:r>
              <w:rPr>
                <w:rFonts w:ascii="Times New Roman" w:hAnsi="Times New Roman" w:eastAsia="Times New Roman" w:cs="Times New Roman"/>
                <w:spacing w:val="12"/>
                <w:sz w:val="23"/>
                <w:szCs w:val="23"/>
              </w:rPr>
              <w:t>”</w:t>
            </w:r>
            <w:r>
              <w:rPr>
                <w:rFonts w:ascii="宋体" w:hAnsi="宋体" w:eastAsia="宋体" w:cs="宋体"/>
                <w:spacing w:val="12"/>
                <w:sz w:val="23"/>
                <w:szCs w:val="23"/>
              </w:rPr>
              <w:t>模块</w:t>
            </w:r>
            <w:r>
              <w:rPr>
                <w:rFonts w:ascii="宋体" w:hAnsi="宋体" w:eastAsia="宋体" w:cs="宋体"/>
                <w:sz w:val="23"/>
                <w:szCs w:val="23"/>
              </w:rPr>
              <w:t xml:space="preserve"> </w:t>
            </w:r>
            <w:r>
              <w:rPr>
                <w:rFonts w:ascii="宋体" w:hAnsi="宋体" w:eastAsia="宋体" w:cs="宋体"/>
                <w:spacing w:val="8"/>
                <w:sz w:val="23"/>
                <w:szCs w:val="23"/>
              </w:rPr>
              <w:t>进</w:t>
            </w:r>
            <w:r>
              <w:rPr>
                <w:rFonts w:ascii="宋体" w:hAnsi="宋体" w:eastAsia="宋体" w:cs="宋体"/>
                <w:spacing w:val="7"/>
                <w:sz w:val="23"/>
                <w:szCs w:val="23"/>
              </w:rPr>
              <w:t>行保证金确认， 以便及时发现处理各种异常情况，避免因</w:t>
            </w:r>
          </w:p>
          <w:p>
            <w:pPr>
              <w:spacing w:line="227" w:lineRule="auto"/>
              <w:ind w:left="114"/>
              <w:rPr>
                <w:rFonts w:ascii="宋体" w:hAnsi="宋体" w:eastAsia="宋体" w:cs="宋体"/>
                <w:sz w:val="23"/>
                <w:szCs w:val="23"/>
              </w:rPr>
            </w:pPr>
            <w:r>
              <w:rPr>
                <w:rFonts w:ascii="宋体" w:hAnsi="宋体" w:eastAsia="宋体" w:cs="宋体"/>
                <w:spacing w:val="16"/>
                <w:sz w:val="23"/>
                <w:szCs w:val="23"/>
              </w:rPr>
              <w:t>为</w:t>
            </w:r>
            <w:r>
              <w:rPr>
                <w:rFonts w:ascii="宋体" w:hAnsi="宋体" w:eastAsia="宋体" w:cs="宋体"/>
                <w:spacing w:val="11"/>
                <w:sz w:val="23"/>
                <w:szCs w:val="23"/>
              </w:rPr>
              <w:t>保</w:t>
            </w:r>
            <w:r>
              <w:rPr>
                <w:rFonts w:ascii="宋体" w:hAnsi="宋体" w:eastAsia="宋体" w:cs="宋体"/>
                <w:spacing w:val="8"/>
                <w:sz w:val="23"/>
                <w:szCs w:val="23"/>
              </w:rPr>
              <w:t>证金问题在开标时造成投标失败。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926" w:type="dxa"/>
            <w:tcBorders>
              <w:right w:val="single" w:color="000000" w:sz="4" w:space="0"/>
            </w:tcBorders>
            <w:vAlign w:val="top"/>
          </w:tcPr>
          <w:p>
            <w:pPr>
              <w:spacing w:line="265" w:lineRule="auto"/>
              <w:rPr>
                <w:rFonts w:ascii="Arial"/>
                <w:sz w:val="21"/>
              </w:rPr>
            </w:pPr>
          </w:p>
          <w:p>
            <w:pPr>
              <w:spacing w:before="66" w:line="195" w:lineRule="auto"/>
              <w:ind w:left="235"/>
              <w:rPr>
                <w:rFonts w:ascii="Times New Roman" w:hAnsi="Times New Roman" w:eastAsia="Times New Roman" w:cs="Times New Roman"/>
                <w:sz w:val="23"/>
                <w:szCs w:val="23"/>
              </w:rPr>
            </w:pPr>
            <w:r>
              <w:rPr>
                <w:rFonts w:ascii="Times New Roman" w:hAnsi="Times New Roman" w:eastAsia="Times New Roman" w:cs="Times New Roman"/>
                <w:spacing w:val="3"/>
                <w:sz w:val="23"/>
                <w:szCs w:val="23"/>
              </w:rPr>
              <w:t>3.4.3</w:t>
            </w:r>
          </w:p>
        </w:tc>
        <w:tc>
          <w:tcPr>
            <w:tcW w:w="1199" w:type="dxa"/>
            <w:tcBorders>
              <w:left w:val="single" w:color="000000" w:sz="4" w:space="0"/>
              <w:right w:val="single" w:color="000000" w:sz="4" w:space="0"/>
            </w:tcBorders>
            <w:vAlign w:val="top"/>
          </w:tcPr>
          <w:p>
            <w:pPr>
              <w:spacing w:before="90" w:line="405" w:lineRule="exact"/>
              <w:ind w:left="135"/>
              <w:rPr>
                <w:rFonts w:ascii="宋体" w:hAnsi="宋体" w:eastAsia="宋体" w:cs="宋体"/>
                <w:sz w:val="23"/>
                <w:szCs w:val="23"/>
              </w:rPr>
            </w:pPr>
            <w:r>
              <w:rPr>
                <w:rFonts w:ascii="宋体" w:hAnsi="宋体" w:eastAsia="宋体" w:cs="宋体"/>
                <w:spacing w:val="5"/>
                <w:position w:val="12"/>
                <w:sz w:val="23"/>
                <w:szCs w:val="23"/>
              </w:rPr>
              <w:t>需</w:t>
            </w:r>
            <w:r>
              <w:rPr>
                <w:rFonts w:ascii="宋体" w:hAnsi="宋体" w:eastAsia="宋体" w:cs="宋体"/>
                <w:spacing w:val="4"/>
                <w:position w:val="12"/>
                <w:sz w:val="23"/>
                <w:szCs w:val="23"/>
              </w:rPr>
              <w:t>提供的</w:t>
            </w:r>
          </w:p>
          <w:p>
            <w:pPr>
              <w:spacing w:line="227" w:lineRule="auto"/>
              <w:ind w:left="368"/>
              <w:rPr>
                <w:rFonts w:ascii="宋体" w:hAnsi="宋体" w:eastAsia="宋体" w:cs="宋体"/>
                <w:sz w:val="23"/>
                <w:szCs w:val="23"/>
              </w:rPr>
            </w:pPr>
            <w:r>
              <w:rPr>
                <w:rFonts w:ascii="宋体" w:hAnsi="宋体" w:eastAsia="宋体" w:cs="宋体"/>
                <w:spacing w:val="2"/>
                <w:sz w:val="23"/>
                <w:szCs w:val="23"/>
              </w:rPr>
              <w:t>原件</w:t>
            </w:r>
          </w:p>
        </w:tc>
        <w:tc>
          <w:tcPr>
            <w:tcW w:w="6516" w:type="dxa"/>
            <w:tcBorders>
              <w:left w:val="single" w:color="000000" w:sz="4" w:space="0"/>
            </w:tcBorders>
            <w:vAlign w:val="top"/>
          </w:tcPr>
          <w:p>
            <w:pPr>
              <w:spacing w:before="291" w:line="228" w:lineRule="auto"/>
              <w:ind w:left="113"/>
              <w:rPr>
                <w:rFonts w:ascii="宋体" w:hAnsi="宋体" w:eastAsia="宋体" w:cs="宋体"/>
                <w:sz w:val="23"/>
                <w:szCs w:val="23"/>
              </w:rPr>
            </w:pPr>
            <w:r>
              <w:rPr>
                <w:rFonts w:ascii="宋体" w:hAnsi="宋体" w:eastAsia="宋体" w:cs="宋体"/>
                <w:sz w:val="23"/>
                <w:szCs w:val="23"/>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926" w:type="dxa"/>
            <w:tcBorders>
              <w:right w:val="single" w:color="000000" w:sz="4" w:space="0"/>
            </w:tcBorders>
            <w:vAlign w:val="top"/>
          </w:tcPr>
          <w:p>
            <w:pPr>
              <w:spacing w:line="263" w:lineRule="auto"/>
              <w:rPr>
                <w:rFonts w:ascii="Arial"/>
                <w:sz w:val="21"/>
              </w:rPr>
            </w:pPr>
          </w:p>
          <w:p>
            <w:pPr>
              <w:spacing w:before="66" w:line="195" w:lineRule="auto"/>
              <w:ind w:left="235"/>
              <w:rPr>
                <w:rFonts w:ascii="Times New Roman" w:hAnsi="Times New Roman" w:eastAsia="Times New Roman" w:cs="Times New Roman"/>
                <w:sz w:val="23"/>
                <w:szCs w:val="23"/>
              </w:rPr>
            </w:pPr>
            <w:r>
              <w:rPr>
                <w:rFonts w:ascii="Times New Roman" w:hAnsi="Times New Roman" w:eastAsia="Times New Roman" w:cs="Times New Roman"/>
                <w:spacing w:val="2"/>
                <w:sz w:val="23"/>
                <w:szCs w:val="23"/>
              </w:rPr>
              <w:t>3.7.2</w:t>
            </w:r>
          </w:p>
        </w:tc>
        <w:tc>
          <w:tcPr>
            <w:tcW w:w="1199" w:type="dxa"/>
            <w:tcBorders>
              <w:left w:val="single" w:color="000000" w:sz="4" w:space="0"/>
              <w:right w:val="single" w:color="000000" w:sz="4" w:space="0"/>
            </w:tcBorders>
            <w:vAlign w:val="top"/>
          </w:tcPr>
          <w:p>
            <w:pPr>
              <w:spacing w:before="90" w:line="406" w:lineRule="exact"/>
              <w:ind w:left="125"/>
              <w:rPr>
                <w:rFonts w:ascii="宋体" w:hAnsi="宋体" w:eastAsia="宋体" w:cs="宋体"/>
                <w:sz w:val="23"/>
                <w:szCs w:val="23"/>
              </w:rPr>
            </w:pPr>
            <w:r>
              <w:rPr>
                <w:rFonts w:ascii="宋体" w:hAnsi="宋体" w:eastAsia="宋体" w:cs="宋体"/>
                <w:spacing w:val="7"/>
                <w:position w:val="12"/>
                <w:sz w:val="23"/>
                <w:szCs w:val="23"/>
              </w:rPr>
              <w:t>投标文</w:t>
            </w:r>
            <w:r>
              <w:rPr>
                <w:rFonts w:ascii="宋体" w:hAnsi="宋体" w:eastAsia="宋体" w:cs="宋体"/>
                <w:spacing w:val="6"/>
                <w:position w:val="12"/>
                <w:sz w:val="23"/>
                <w:szCs w:val="23"/>
              </w:rPr>
              <w:t>件</w:t>
            </w:r>
          </w:p>
          <w:p>
            <w:pPr>
              <w:spacing w:line="227" w:lineRule="auto"/>
              <w:ind w:left="362"/>
              <w:rPr>
                <w:rFonts w:ascii="宋体" w:hAnsi="宋体" w:eastAsia="宋体" w:cs="宋体"/>
                <w:sz w:val="23"/>
                <w:szCs w:val="23"/>
              </w:rPr>
            </w:pPr>
            <w:r>
              <w:rPr>
                <w:rFonts w:ascii="宋体" w:hAnsi="宋体" w:eastAsia="宋体" w:cs="宋体"/>
                <w:spacing w:val="5"/>
                <w:sz w:val="23"/>
                <w:szCs w:val="23"/>
              </w:rPr>
              <w:t>份数</w:t>
            </w:r>
          </w:p>
        </w:tc>
        <w:tc>
          <w:tcPr>
            <w:tcW w:w="6516" w:type="dxa"/>
            <w:tcBorders>
              <w:left w:val="single" w:color="000000" w:sz="4" w:space="0"/>
            </w:tcBorders>
            <w:vAlign w:val="top"/>
          </w:tcPr>
          <w:p>
            <w:pPr>
              <w:spacing w:before="90" w:line="406" w:lineRule="exact"/>
              <w:ind w:left="139"/>
              <w:rPr>
                <w:rFonts w:ascii="宋体" w:hAnsi="宋体" w:eastAsia="宋体" w:cs="宋体"/>
                <w:sz w:val="23"/>
                <w:szCs w:val="23"/>
              </w:rPr>
            </w:pPr>
            <w:r>
              <w:rPr>
                <w:rFonts w:ascii="宋体" w:hAnsi="宋体" w:eastAsia="宋体" w:cs="宋体"/>
                <w:spacing w:val="1"/>
                <w:position w:val="12"/>
                <w:sz w:val="23"/>
                <w:szCs w:val="23"/>
              </w:rPr>
              <w:t>电</w:t>
            </w:r>
            <w:r>
              <w:rPr>
                <w:rFonts w:ascii="宋体" w:hAnsi="宋体" w:eastAsia="宋体" w:cs="宋体"/>
                <w:position w:val="12"/>
                <w:sz w:val="23"/>
                <w:szCs w:val="23"/>
              </w:rPr>
              <w:t>子投标文件 (</w:t>
            </w:r>
            <w:r>
              <w:rPr>
                <w:rFonts w:ascii="Times New Roman" w:hAnsi="Times New Roman" w:eastAsia="Times New Roman" w:cs="Times New Roman"/>
                <w:position w:val="12"/>
                <w:sz w:val="23"/>
                <w:szCs w:val="23"/>
              </w:rPr>
              <w:t xml:space="preserve">U </w:t>
            </w:r>
            <w:r>
              <w:rPr>
                <w:rFonts w:ascii="宋体" w:hAnsi="宋体" w:eastAsia="宋体" w:cs="宋体"/>
                <w:position w:val="12"/>
                <w:sz w:val="23"/>
                <w:szCs w:val="23"/>
              </w:rPr>
              <w:t xml:space="preserve">盘) 份数：  </w:t>
            </w:r>
            <w:r>
              <w:rPr>
                <w:rFonts w:ascii="Times New Roman" w:hAnsi="Times New Roman" w:eastAsia="Times New Roman" w:cs="Times New Roman"/>
                <w:position w:val="12"/>
                <w:sz w:val="23"/>
                <w:szCs w:val="23"/>
              </w:rPr>
              <w:t xml:space="preserve">1  </w:t>
            </w:r>
            <w:r>
              <w:rPr>
                <w:rFonts w:ascii="宋体" w:hAnsi="宋体" w:eastAsia="宋体" w:cs="宋体"/>
                <w:position w:val="12"/>
                <w:sz w:val="23"/>
                <w:szCs w:val="23"/>
              </w:rPr>
              <w:t>份；</w:t>
            </w:r>
          </w:p>
          <w:p>
            <w:pPr>
              <w:spacing w:line="227" w:lineRule="auto"/>
              <w:ind w:left="113"/>
              <w:rPr>
                <w:rFonts w:ascii="宋体" w:hAnsi="宋体" w:eastAsia="宋体" w:cs="宋体"/>
                <w:sz w:val="23"/>
                <w:szCs w:val="23"/>
              </w:rPr>
            </w:pPr>
            <w:r>
              <w:rPr>
                <w:rFonts w:ascii="宋体" w:hAnsi="宋体" w:eastAsia="宋体" w:cs="宋体"/>
                <w:spacing w:val="14"/>
                <w:sz w:val="23"/>
                <w:szCs w:val="23"/>
              </w:rPr>
              <w:t>纸</w:t>
            </w:r>
            <w:r>
              <w:rPr>
                <w:rFonts w:ascii="宋体" w:hAnsi="宋体" w:eastAsia="宋体" w:cs="宋体"/>
                <w:spacing w:val="8"/>
                <w:sz w:val="23"/>
                <w:szCs w:val="23"/>
              </w:rPr>
              <w:t>质投标文件份数：一正两副。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7" w:hRule="atLeast"/>
        </w:trPr>
        <w:tc>
          <w:tcPr>
            <w:tcW w:w="926" w:type="dxa"/>
            <w:tcBorders>
              <w:right w:val="single" w:color="000000" w:sz="4" w:space="0"/>
            </w:tcBorders>
            <w:vAlign w:val="top"/>
          </w:tcPr>
          <w:p>
            <w:pPr>
              <w:spacing w:line="290" w:lineRule="auto"/>
              <w:rPr>
                <w:rFonts w:ascii="Arial"/>
                <w:sz w:val="21"/>
              </w:rPr>
            </w:pPr>
          </w:p>
          <w:p>
            <w:pPr>
              <w:spacing w:line="291" w:lineRule="auto"/>
              <w:rPr>
                <w:rFonts w:ascii="Arial"/>
                <w:sz w:val="21"/>
              </w:rPr>
            </w:pPr>
          </w:p>
          <w:p>
            <w:pPr>
              <w:spacing w:line="291" w:lineRule="auto"/>
              <w:rPr>
                <w:rFonts w:ascii="Arial"/>
                <w:sz w:val="21"/>
              </w:rPr>
            </w:pPr>
          </w:p>
          <w:p>
            <w:pPr>
              <w:spacing w:before="66" w:line="197" w:lineRule="auto"/>
              <w:ind w:left="229"/>
              <w:rPr>
                <w:rFonts w:ascii="Times New Roman" w:hAnsi="Times New Roman" w:eastAsia="Times New Roman" w:cs="Times New Roman"/>
                <w:sz w:val="23"/>
                <w:szCs w:val="23"/>
              </w:rPr>
            </w:pPr>
            <w:r>
              <w:rPr>
                <w:rFonts w:ascii="Times New Roman" w:hAnsi="Times New Roman" w:eastAsia="Times New Roman" w:cs="Times New Roman"/>
                <w:spacing w:val="-7"/>
                <w:sz w:val="23"/>
                <w:szCs w:val="23"/>
              </w:rPr>
              <w:t>4</w:t>
            </w:r>
            <w:r>
              <w:rPr>
                <w:rFonts w:ascii="Times New Roman" w:hAnsi="Times New Roman" w:eastAsia="Times New Roman" w:cs="Times New Roman"/>
                <w:spacing w:val="-6"/>
                <w:sz w:val="23"/>
                <w:szCs w:val="23"/>
              </w:rPr>
              <w:t>. 1.3</w:t>
            </w:r>
          </w:p>
        </w:tc>
        <w:tc>
          <w:tcPr>
            <w:tcW w:w="1199" w:type="dxa"/>
            <w:tcBorders>
              <w:left w:val="single" w:color="000000" w:sz="4" w:space="0"/>
              <w:right w:val="single" w:color="000000" w:sz="4" w:space="0"/>
            </w:tcBorders>
            <w:vAlign w:val="top"/>
          </w:tcPr>
          <w:p>
            <w:pPr>
              <w:spacing w:line="311" w:lineRule="auto"/>
              <w:rPr>
                <w:rFonts w:ascii="Arial"/>
                <w:sz w:val="21"/>
              </w:rPr>
            </w:pPr>
          </w:p>
          <w:p>
            <w:pPr>
              <w:spacing w:line="311" w:lineRule="auto"/>
              <w:rPr>
                <w:rFonts w:ascii="Arial"/>
                <w:sz w:val="21"/>
              </w:rPr>
            </w:pPr>
          </w:p>
          <w:p>
            <w:pPr>
              <w:spacing w:before="75" w:line="338" w:lineRule="auto"/>
              <w:ind w:left="504" w:right="116" w:hanging="383"/>
              <w:rPr>
                <w:rFonts w:ascii="宋体" w:hAnsi="宋体" w:eastAsia="宋体" w:cs="宋体"/>
                <w:sz w:val="23"/>
                <w:szCs w:val="23"/>
              </w:rPr>
            </w:pPr>
            <w:r>
              <w:rPr>
                <w:rFonts w:ascii="宋体" w:hAnsi="宋体" w:eastAsia="宋体" w:cs="宋体"/>
                <w:spacing w:val="8"/>
                <w:sz w:val="23"/>
                <w:szCs w:val="23"/>
              </w:rPr>
              <w:t>封套上</w:t>
            </w:r>
            <w:r>
              <w:rPr>
                <w:rFonts w:ascii="宋体" w:hAnsi="宋体" w:eastAsia="宋体" w:cs="宋体"/>
                <w:spacing w:val="7"/>
                <w:sz w:val="23"/>
                <w:szCs w:val="23"/>
              </w:rPr>
              <w:t>写</w:t>
            </w:r>
            <w:r>
              <w:rPr>
                <w:rFonts w:ascii="宋体" w:hAnsi="宋体" w:eastAsia="宋体" w:cs="宋体"/>
                <w:sz w:val="23"/>
                <w:szCs w:val="23"/>
              </w:rPr>
              <w:t xml:space="preserve"> 明</w:t>
            </w:r>
          </w:p>
        </w:tc>
        <w:tc>
          <w:tcPr>
            <w:tcW w:w="6516" w:type="dxa"/>
            <w:tcBorders>
              <w:left w:val="single" w:color="000000" w:sz="4" w:space="0"/>
            </w:tcBorders>
            <w:vAlign w:val="top"/>
          </w:tcPr>
          <w:p>
            <w:pPr>
              <w:spacing w:before="90" w:line="327" w:lineRule="auto"/>
              <w:ind w:left="110" w:right="116" w:firstLine="1"/>
              <w:rPr>
                <w:rFonts w:hint="eastAsia" w:ascii="宋体" w:hAnsi="宋体" w:eastAsia="宋体" w:cs="宋体"/>
                <w:color w:val="000000" w:themeColor="text1"/>
                <w:spacing w:val="9"/>
                <w:sz w:val="23"/>
                <w:szCs w:val="23"/>
                <w:lang w:eastAsia="zh-CN"/>
                <w14:textFill>
                  <w14:solidFill>
                    <w14:schemeClr w14:val="tx1"/>
                  </w14:solidFill>
                </w14:textFill>
              </w:rPr>
            </w:pPr>
            <w:r>
              <w:rPr>
                <w:rFonts w:ascii="宋体" w:hAnsi="宋体" w:eastAsia="宋体" w:cs="宋体"/>
                <w:color w:val="000000" w:themeColor="text1"/>
                <w:spacing w:val="11"/>
                <w:sz w:val="23"/>
                <w:szCs w:val="23"/>
                <w14:textFill>
                  <w14:solidFill>
                    <w14:schemeClr w14:val="tx1"/>
                  </w14:solidFill>
                </w14:textFill>
              </w:rPr>
              <w:t>招</w:t>
            </w:r>
            <w:r>
              <w:rPr>
                <w:rFonts w:ascii="宋体" w:hAnsi="宋体" w:eastAsia="宋体" w:cs="宋体"/>
                <w:color w:val="000000" w:themeColor="text1"/>
                <w:spacing w:val="9"/>
                <w:sz w:val="23"/>
                <w:szCs w:val="23"/>
                <w14:textFill>
                  <w14:solidFill>
                    <w14:schemeClr w14:val="tx1"/>
                  </w14:solidFill>
                </w14:textFill>
              </w:rPr>
              <w:t>标人全称：</w:t>
            </w:r>
            <w:r>
              <w:rPr>
                <w:rFonts w:hint="eastAsia" w:ascii="宋体" w:hAnsi="宋体" w:eastAsia="宋体" w:cs="宋体"/>
                <w:color w:val="000000" w:themeColor="text1"/>
                <w:spacing w:val="9"/>
                <w:sz w:val="23"/>
                <w:szCs w:val="23"/>
                <w:lang w:eastAsia="zh-CN"/>
                <w14:textFill>
                  <w14:solidFill>
                    <w14:schemeClr w14:val="tx1"/>
                  </w14:solidFill>
                </w14:textFill>
              </w:rPr>
              <w:t>澄迈县水务局</w:t>
            </w:r>
          </w:p>
          <w:p>
            <w:pPr>
              <w:spacing w:before="90" w:line="327" w:lineRule="auto"/>
              <w:ind w:left="110" w:right="116" w:firstLine="1"/>
              <w:rPr>
                <w:rFonts w:ascii="宋体" w:hAnsi="宋体" w:eastAsia="宋体" w:cs="宋体"/>
                <w:color w:val="000000" w:themeColor="text1"/>
                <w:sz w:val="23"/>
                <w:szCs w:val="23"/>
                <w14:textFill>
                  <w14:solidFill>
                    <w14:schemeClr w14:val="tx1"/>
                  </w14:solidFill>
                </w14:textFill>
              </w:rPr>
            </w:pPr>
            <w:r>
              <w:rPr>
                <w:rFonts w:hint="eastAsia" w:ascii="宋体" w:hAnsi="宋体" w:eastAsia="宋体" w:cs="宋体"/>
                <w:color w:val="000000" w:themeColor="text1"/>
                <w:spacing w:val="8"/>
                <w:sz w:val="23"/>
                <w:szCs w:val="23"/>
                <w14:textFill>
                  <w14:solidFill>
                    <w14:schemeClr w14:val="tx1"/>
                  </w14:solidFill>
                </w14:textFill>
              </w:rPr>
              <w:t>澄迈县农村生活污水治理PPP项目</w:t>
            </w:r>
            <w:r>
              <w:rPr>
                <w:rFonts w:ascii="宋体" w:hAnsi="宋体" w:eastAsia="宋体" w:cs="宋体"/>
                <w:color w:val="000000" w:themeColor="text1"/>
                <w:spacing w:val="8"/>
                <w:sz w:val="23"/>
                <w:szCs w:val="23"/>
                <w14:textFill>
                  <w14:solidFill>
                    <w14:schemeClr w14:val="tx1"/>
                  </w14:solidFill>
                </w14:textFill>
              </w:rPr>
              <w:t>投标文件</w:t>
            </w:r>
          </w:p>
          <w:p>
            <w:pPr>
              <w:spacing w:line="327" w:lineRule="auto"/>
              <w:ind w:left="114"/>
              <w:rPr>
                <w:rFonts w:hint="eastAsia" w:ascii="宋体" w:hAnsi="宋体" w:eastAsia="宋体" w:cs="宋体"/>
                <w:color w:val="000000" w:themeColor="text1"/>
                <w:sz w:val="23"/>
                <w:szCs w:val="23"/>
                <w:lang w:eastAsia="zh-CN"/>
                <w14:textFill>
                  <w14:solidFill>
                    <w14:schemeClr w14:val="tx1"/>
                  </w14:solidFill>
                </w14:textFill>
              </w:rPr>
            </w:pPr>
            <w:r>
              <w:rPr>
                <w:rFonts w:ascii="宋体" w:hAnsi="宋体" w:eastAsia="宋体" w:cs="宋体"/>
                <w:color w:val="000000" w:themeColor="text1"/>
                <w:spacing w:val="7"/>
                <w:sz w:val="23"/>
                <w:szCs w:val="23"/>
                <w14:textFill>
                  <w14:solidFill>
                    <w14:schemeClr w14:val="tx1"/>
                  </w14:solidFill>
                </w14:textFill>
              </w:rPr>
              <w:t>投</w:t>
            </w:r>
            <w:r>
              <w:rPr>
                <w:rFonts w:ascii="宋体" w:hAnsi="宋体" w:eastAsia="宋体" w:cs="宋体"/>
                <w:color w:val="000000" w:themeColor="text1"/>
                <w:spacing w:val="6"/>
                <w:sz w:val="23"/>
                <w:szCs w:val="23"/>
                <w14:textFill>
                  <w14:solidFill>
                    <w14:schemeClr w14:val="tx1"/>
                  </w14:solidFill>
                </w14:textFill>
              </w:rPr>
              <w:t>标人名称：</w:t>
            </w:r>
            <w:r>
              <w:rPr>
                <w:rFonts w:ascii="宋体" w:hAnsi="宋体" w:eastAsia="宋体" w:cs="宋体"/>
                <w:color w:val="000000" w:themeColor="text1"/>
                <w:sz w:val="23"/>
                <w:szCs w:val="23"/>
                <w:u w:val="single" w:color="auto"/>
                <w14:textFill>
                  <w14:solidFill>
                    <w14:schemeClr w14:val="tx1"/>
                  </w14:solidFill>
                </w14:textFill>
              </w:rPr>
              <w:t xml:space="preserve">                </w:t>
            </w:r>
            <w:r>
              <w:rPr>
                <w:rFonts w:hint="eastAsia" w:ascii="宋体" w:hAnsi="宋体" w:eastAsia="宋体" w:cs="宋体"/>
                <w:color w:val="000000" w:themeColor="text1"/>
                <w:sz w:val="23"/>
                <w:szCs w:val="23"/>
                <w:u w:val="single" w:color="auto"/>
                <w:lang w:eastAsia="zh-CN"/>
                <w14:textFill>
                  <w14:solidFill>
                    <w14:schemeClr w14:val="tx1"/>
                  </w14:solidFill>
                </w14:textFill>
              </w:rPr>
              <w:t xml:space="preserve">  </w:t>
            </w:r>
          </w:p>
          <w:p>
            <w:pPr>
              <w:spacing w:line="227" w:lineRule="auto"/>
              <w:ind w:left="110"/>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spacing w:val="-5"/>
                <w:sz w:val="23"/>
                <w:szCs w:val="23"/>
                <w14:textFill>
                  <w14:solidFill>
                    <w14:schemeClr w14:val="tx1"/>
                  </w14:solidFill>
                </w14:textFill>
              </w:rPr>
              <w:t>在</w:t>
            </w:r>
            <w:r>
              <w:rPr>
                <w:rFonts w:ascii="宋体" w:hAnsi="宋体" w:eastAsia="宋体" w:cs="宋体"/>
                <w:color w:val="000000" w:themeColor="text1"/>
                <w:spacing w:val="-3"/>
                <w:sz w:val="23"/>
                <w:szCs w:val="23"/>
                <w14:textFill>
                  <w14:solidFill>
                    <w14:schemeClr w14:val="tx1"/>
                  </w14:solidFill>
                </w14:textFill>
              </w:rPr>
              <w:t xml:space="preserve"> </w:t>
            </w:r>
            <w:r>
              <w:rPr>
                <w:rFonts w:ascii="Times New Roman" w:hAnsi="Times New Roman" w:eastAsia="Times New Roman" w:cs="Times New Roman"/>
                <w:color w:val="000000" w:themeColor="text1"/>
                <w:spacing w:val="-3"/>
                <w:sz w:val="23"/>
                <w:szCs w:val="23"/>
                <w14:textFill>
                  <w14:solidFill>
                    <w14:schemeClr w14:val="tx1"/>
                  </w14:solidFill>
                </w14:textFill>
              </w:rPr>
              <w:t xml:space="preserve">2022 </w:t>
            </w:r>
            <w:r>
              <w:rPr>
                <w:rFonts w:ascii="宋体" w:hAnsi="宋体" w:eastAsia="宋体" w:cs="宋体"/>
                <w:color w:val="000000" w:themeColor="text1"/>
                <w:spacing w:val="-3"/>
                <w:sz w:val="23"/>
                <w:szCs w:val="23"/>
                <w14:textFill>
                  <w14:solidFill>
                    <w14:schemeClr w14:val="tx1"/>
                  </w14:solidFill>
                </w14:textFill>
              </w:rPr>
              <w:t>年</w:t>
            </w:r>
            <w:r>
              <w:rPr>
                <w:rFonts w:hint="eastAsia" w:ascii="宋体" w:hAnsi="宋体" w:eastAsia="宋体" w:cs="宋体"/>
                <w:color w:val="000000" w:themeColor="text1"/>
                <w:spacing w:val="-3"/>
                <w:sz w:val="23"/>
                <w:szCs w:val="23"/>
                <w:lang w:val="en-US" w:eastAsia="zh-CN"/>
                <w14:textFill>
                  <w14:solidFill>
                    <w14:schemeClr w14:val="tx1"/>
                  </w14:solidFill>
                </w14:textFill>
              </w:rPr>
              <w:t>12</w:t>
            </w:r>
            <w:r>
              <w:rPr>
                <w:rFonts w:ascii="Times New Roman" w:hAnsi="Times New Roman" w:eastAsia="Times New Roman" w:cs="Times New Roman"/>
                <w:color w:val="000000" w:themeColor="text1"/>
                <w:spacing w:val="-3"/>
                <w:sz w:val="23"/>
                <w:szCs w:val="23"/>
                <w14:textFill>
                  <w14:solidFill>
                    <w14:schemeClr w14:val="tx1"/>
                  </w14:solidFill>
                </w14:textFill>
              </w:rPr>
              <w:t xml:space="preserve"> </w:t>
            </w:r>
            <w:r>
              <w:rPr>
                <w:rFonts w:ascii="宋体" w:hAnsi="宋体" w:eastAsia="宋体" w:cs="宋体"/>
                <w:color w:val="000000" w:themeColor="text1"/>
                <w:spacing w:val="-3"/>
                <w:sz w:val="23"/>
                <w:szCs w:val="23"/>
                <w14:textFill>
                  <w14:solidFill>
                    <w14:schemeClr w14:val="tx1"/>
                  </w14:solidFill>
                </w14:textFill>
              </w:rPr>
              <w:t xml:space="preserve">月 </w:t>
            </w:r>
            <w:r>
              <w:rPr>
                <w:rFonts w:ascii="Times New Roman" w:hAnsi="Times New Roman" w:eastAsia="Times New Roman" w:cs="Times New Roman"/>
                <w:color w:val="000000" w:themeColor="text1"/>
                <w:spacing w:val="-3"/>
                <w:sz w:val="23"/>
                <w:szCs w:val="23"/>
                <w14:textFill>
                  <w14:solidFill>
                    <w14:schemeClr w14:val="tx1"/>
                  </w14:solidFill>
                </w14:textFill>
              </w:rPr>
              <w:t xml:space="preserve">16 </w:t>
            </w:r>
            <w:r>
              <w:rPr>
                <w:rFonts w:ascii="宋体" w:hAnsi="宋体" w:eastAsia="宋体" w:cs="宋体"/>
                <w:color w:val="000000" w:themeColor="text1"/>
                <w:spacing w:val="-3"/>
                <w:sz w:val="23"/>
                <w:szCs w:val="23"/>
                <w14:textFill>
                  <w14:solidFill>
                    <w14:schemeClr w14:val="tx1"/>
                  </w14:solidFill>
                </w14:textFill>
              </w:rPr>
              <w:t xml:space="preserve">日 </w:t>
            </w:r>
            <w:r>
              <w:rPr>
                <w:rFonts w:ascii="Times New Roman" w:hAnsi="Times New Roman" w:eastAsia="Times New Roman" w:cs="Times New Roman"/>
                <w:color w:val="000000" w:themeColor="text1"/>
                <w:spacing w:val="-3"/>
                <w:sz w:val="23"/>
                <w:szCs w:val="23"/>
                <w14:textFill>
                  <w14:solidFill>
                    <w14:schemeClr w14:val="tx1"/>
                  </w14:solidFill>
                </w14:textFill>
              </w:rPr>
              <w:t xml:space="preserve">09 </w:t>
            </w:r>
            <w:r>
              <w:rPr>
                <w:rFonts w:ascii="宋体" w:hAnsi="宋体" w:eastAsia="宋体" w:cs="宋体"/>
                <w:color w:val="000000" w:themeColor="text1"/>
                <w:spacing w:val="-3"/>
                <w:sz w:val="23"/>
                <w:szCs w:val="23"/>
                <w14:textFill>
                  <w14:solidFill>
                    <w14:schemeClr w14:val="tx1"/>
                  </w14:solidFill>
                </w14:textFill>
              </w:rPr>
              <w:t>时</w:t>
            </w:r>
            <w:r>
              <w:rPr>
                <w:rFonts w:hint="eastAsia" w:ascii="宋体" w:hAnsi="宋体" w:eastAsia="宋体" w:cs="宋体"/>
                <w:color w:val="000000" w:themeColor="text1"/>
                <w:spacing w:val="-3"/>
                <w:sz w:val="23"/>
                <w:szCs w:val="23"/>
                <w:lang w:val="en-US" w:eastAsia="zh-CN"/>
                <w14:textFill>
                  <w14:solidFill>
                    <w14:schemeClr w14:val="tx1"/>
                  </w14:solidFill>
                </w14:textFill>
              </w:rPr>
              <w:t>0</w:t>
            </w:r>
            <w:r>
              <w:rPr>
                <w:rFonts w:ascii="Times New Roman" w:hAnsi="Times New Roman" w:eastAsia="Times New Roman" w:cs="Times New Roman"/>
                <w:color w:val="000000" w:themeColor="text1"/>
                <w:spacing w:val="-3"/>
                <w:sz w:val="23"/>
                <w:szCs w:val="23"/>
                <w14:textFill>
                  <w14:solidFill>
                    <w14:schemeClr w14:val="tx1"/>
                  </w14:solidFill>
                </w14:textFill>
              </w:rPr>
              <w:t xml:space="preserve">0 </w:t>
            </w:r>
            <w:r>
              <w:rPr>
                <w:rFonts w:ascii="宋体" w:hAnsi="宋体" w:eastAsia="宋体" w:cs="宋体"/>
                <w:color w:val="000000" w:themeColor="text1"/>
                <w:spacing w:val="-3"/>
                <w:sz w:val="23"/>
                <w:szCs w:val="23"/>
                <w14:textFill>
                  <w14:solidFill>
                    <w14:schemeClr w14:val="tx1"/>
                  </w14:solidFill>
                </w14:textFill>
              </w:rPr>
              <w:t>分前不得开启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926" w:type="dxa"/>
            <w:tcBorders>
              <w:right w:val="single" w:color="000000" w:sz="4" w:space="0"/>
            </w:tcBorders>
            <w:vAlign w:val="top"/>
          </w:tcPr>
          <w:p>
            <w:pPr>
              <w:spacing w:line="264" w:lineRule="auto"/>
              <w:rPr>
                <w:rFonts w:ascii="Arial"/>
                <w:sz w:val="21"/>
              </w:rPr>
            </w:pPr>
          </w:p>
          <w:p>
            <w:pPr>
              <w:spacing w:before="66" w:line="197" w:lineRule="auto"/>
              <w:ind w:left="229"/>
              <w:rPr>
                <w:rFonts w:ascii="Times New Roman" w:hAnsi="Times New Roman" w:eastAsia="Times New Roman" w:cs="Times New Roman"/>
                <w:sz w:val="23"/>
                <w:szCs w:val="23"/>
              </w:rPr>
            </w:pPr>
            <w:r>
              <w:rPr>
                <w:rFonts w:ascii="Times New Roman" w:hAnsi="Times New Roman" w:eastAsia="Times New Roman" w:cs="Times New Roman"/>
                <w:spacing w:val="4"/>
                <w:sz w:val="23"/>
                <w:szCs w:val="23"/>
              </w:rPr>
              <w:t>4.2.3</w:t>
            </w:r>
          </w:p>
        </w:tc>
        <w:tc>
          <w:tcPr>
            <w:tcW w:w="1199" w:type="dxa"/>
            <w:tcBorders>
              <w:left w:val="single" w:color="000000" w:sz="4" w:space="0"/>
              <w:right w:val="single" w:color="000000" w:sz="4" w:space="0"/>
            </w:tcBorders>
            <w:vAlign w:val="top"/>
          </w:tcPr>
          <w:p>
            <w:pPr>
              <w:spacing w:before="90" w:line="406" w:lineRule="exact"/>
              <w:ind w:left="125"/>
              <w:rPr>
                <w:rFonts w:ascii="宋体" w:hAnsi="宋体" w:eastAsia="宋体" w:cs="宋体"/>
                <w:sz w:val="23"/>
                <w:szCs w:val="23"/>
              </w:rPr>
            </w:pPr>
            <w:r>
              <w:rPr>
                <w:rFonts w:ascii="宋体" w:hAnsi="宋体" w:eastAsia="宋体" w:cs="宋体"/>
                <w:spacing w:val="7"/>
                <w:position w:val="12"/>
                <w:sz w:val="23"/>
                <w:szCs w:val="23"/>
              </w:rPr>
              <w:t>投标截</w:t>
            </w:r>
            <w:r>
              <w:rPr>
                <w:rFonts w:ascii="宋体" w:hAnsi="宋体" w:eastAsia="宋体" w:cs="宋体"/>
                <w:spacing w:val="6"/>
                <w:position w:val="12"/>
                <w:sz w:val="23"/>
                <w:szCs w:val="23"/>
              </w:rPr>
              <w:t>止</w:t>
            </w:r>
          </w:p>
          <w:p>
            <w:pPr>
              <w:spacing w:line="229" w:lineRule="auto"/>
              <w:ind w:left="373"/>
              <w:rPr>
                <w:rFonts w:ascii="宋体" w:hAnsi="宋体" w:eastAsia="宋体" w:cs="宋体"/>
                <w:sz w:val="23"/>
                <w:szCs w:val="23"/>
              </w:rPr>
            </w:pPr>
            <w:r>
              <w:rPr>
                <w:rFonts w:ascii="宋体" w:hAnsi="宋体" w:eastAsia="宋体" w:cs="宋体"/>
                <w:spacing w:val="-1"/>
                <w:sz w:val="23"/>
                <w:szCs w:val="23"/>
              </w:rPr>
              <w:t>时</w:t>
            </w:r>
            <w:r>
              <w:rPr>
                <w:rFonts w:ascii="宋体" w:hAnsi="宋体" w:eastAsia="宋体" w:cs="宋体"/>
                <w:sz w:val="23"/>
                <w:szCs w:val="23"/>
              </w:rPr>
              <w:t>间</w:t>
            </w:r>
          </w:p>
        </w:tc>
        <w:tc>
          <w:tcPr>
            <w:tcW w:w="6516" w:type="dxa"/>
            <w:tcBorders>
              <w:left w:val="single" w:color="000000" w:sz="4" w:space="0"/>
            </w:tcBorders>
            <w:vAlign w:val="top"/>
          </w:tcPr>
          <w:p>
            <w:pPr>
              <w:spacing w:before="292" w:line="227" w:lineRule="auto"/>
              <w:ind w:left="106"/>
              <w:rPr>
                <w:rFonts w:ascii="宋体" w:hAnsi="宋体" w:eastAsia="宋体" w:cs="宋体"/>
                <w:color w:val="000000" w:themeColor="text1"/>
                <w:sz w:val="23"/>
                <w:szCs w:val="23"/>
                <w14:textFill>
                  <w14:solidFill>
                    <w14:schemeClr w14:val="tx1"/>
                  </w14:solidFill>
                </w14:textFill>
              </w:rPr>
            </w:pPr>
            <w:r>
              <w:rPr>
                <w:rFonts w:ascii="Times New Roman" w:hAnsi="Times New Roman" w:eastAsia="Times New Roman" w:cs="Times New Roman"/>
                <w:color w:val="000000" w:themeColor="text1"/>
                <w:spacing w:val="-4"/>
                <w:sz w:val="23"/>
                <w:szCs w:val="23"/>
                <w14:textFill>
                  <w14:solidFill>
                    <w14:schemeClr w14:val="tx1"/>
                  </w14:solidFill>
                </w14:textFill>
              </w:rPr>
              <w:t xml:space="preserve">2022 </w:t>
            </w:r>
            <w:r>
              <w:rPr>
                <w:rFonts w:ascii="宋体" w:hAnsi="宋体" w:eastAsia="宋体" w:cs="宋体"/>
                <w:color w:val="000000" w:themeColor="text1"/>
                <w:spacing w:val="-4"/>
                <w:sz w:val="23"/>
                <w:szCs w:val="23"/>
                <w14:textFill>
                  <w14:solidFill>
                    <w14:schemeClr w14:val="tx1"/>
                  </w14:solidFill>
                </w14:textFill>
              </w:rPr>
              <w:t xml:space="preserve">年 </w:t>
            </w:r>
            <w:r>
              <w:rPr>
                <w:rFonts w:hint="eastAsia" w:ascii="Times New Roman" w:hAnsi="Times New Roman" w:eastAsia="宋体" w:cs="Times New Roman"/>
                <w:color w:val="000000" w:themeColor="text1"/>
                <w:spacing w:val="-4"/>
                <w:sz w:val="23"/>
                <w:szCs w:val="23"/>
                <w:lang w:val="en-US" w:eastAsia="zh-CN"/>
                <w14:textFill>
                  <w14:solidFill>
                    <w14:schemeClr w14:val="tx1"/>
                  </w14:solidFill>
                </w14:textFill>
              </w:rPr>
              <w:t>12</w:t>
            </w:r>
            <w:r>
              <w:rPr>
                <w:rFonts w:ascii="宋体" w:hAnsi="宋体" w:eastAsia="宋体" w:cs="宋体"/>
                <w:color w:val="000000" w:themeColor="text1"/>
                <w:spacing w:val="-4"/>
                <w:sz w:val="23"/>
                <w:szCs w:val="23"/>
                <w14:textFill>
                  <w14:solidFill>
                    <w14:schemeClr w14:val="tx1"/>
                  </w14:solidFill>
                </w14:textFill>
              </w:rPr>
              <w:t xml:space="preserve">月 </w:t>
            </w:r>
            <w:r>
              <w:rPr>
                <w:rFonts w:ascii="Times New Roman" w:hAnsi="Times New Roman" w:eastAsia="Times New Roman" w:cs="Times New Roman"/>
                <w:color w:val="000000" w:themeColor="text1"/>
                <w:spacing w:val="-4"/>
                <w:sz w:val="23"/>
                <w:szCs w:val="23"/>
                <w14:textFill>
                  <w14:solidFill>
                    <w14:schemeClr w14:val="tx1"/>
                  </w14:solidFill>
                </w14:textFill>
              </w:rPr>
              <w:t xml:space="preserve">16 </w:t>
            </w:r>
            <w:r>
              <w:rPr>
                <w:rFonts w:ascii="宋体" w:hAnsi="宋体" w:eastAsia="宋体" w:cs="宋体"/>
                <w:color w:val="000000" w:themeColor="text1"/>
                <w:spacing w:val="-4"/>
                <w:sz w:val="23"/>
                <w:szCs w:val="23"/>
                <w14:textFill>
                  <w14:solidFill>
                    <w14:schemeClr w14:val="tx1"/>
                  </w14:solidFill>
                </w14:textFill>
              </w:rPr>
              <w:t xml:space="preserve">日 </w:t>
            </w:r>
            <w:r>
              <w:rPr>
                <w:rFonts w:ascii="Times New Roman" w:hAnsi="Times New Roman" w:eastAsia="Times New Roman" w:cs="Times New Roman"/>
                <w:color w:val="000000" w:themeColor="text1"/>
                <w:spacing w:val="-4"/>
                <w:sz w:val="23"/>
                <w:szCs w:val="23"/>
                <w14:textFill>
                  <w14:solidFill>
                    <w14:schemeClr w14:val="tx1"/>
                  </w14:solidFill>
                </w14:textFill>
              </w:rPr>
              <w:t xml:space="preserve">09 </w:t>
            </w:r>
            <w:r>
              <w:rPr>
                <w:rFonts w:ascii="宋体" w:hAnsi="宋体" w:eastAsia="宋体" w:cs="宋体"/>
                <w:color w:val="000000" w:themeColor="text1"/>
                <w:spacing w:val="-4"/>
                <w:sz w:val="23"/>
                <w:szCs w:val="23"/>
                <w14:textFill>
                  <w14:solidFill>
                    <w14:schemeClr w14:val="tx1"/>
                  </w14:solidFill>
                </w14:textFill>
              </w:rPr>
              <w:t>时</w:t>
            </w:r>
            <w:r>
              <w:rPr>
                <w:rFonts w:hint="eastAsia" w:ascii="宋体" w:hAnsi="宋体" w:eastAsia="宋体" w:cs="宋体"/>
                <w:color w:val="000000" w:themeColor="text1"/>
                <w:spacing w:val="-4"/>
                <w:sz w:val="23"/>
                <w:szCs w:val="23"/>
                <w:lang w:val="en-US" w:eastAsia="zh-CN"/>
                <w14:textFill>
                  <w14:solidFill>
                    <w14:schemeClr w14:val="tx1"/>
                  </w14:solidFill>
                </w14:textFill>
              </w:rPr>
              <w:t>0</w:t>
            </w:r>
            <w:r>
              <w:rPr>
                <w:rFonts w:ascii="Times New Roman" w:hAnsi="Times New Roman" w:eastAsia="Times New Roman" w:cs="Times New Roman"/>
                <w:color w:val="000000" w:themeColor="text1"/>
                <w:spacing w:val="-4"/>
                <w:sz w:val="23"/>
                <w:szCs w:val="23"/>
                <w14:textFill>
                  <w14:solidFill>
                    <w14:schemeClr w14:val="tx1"/>
                  </w14:solidFill>
                </w14:textFill>
              </w:rPr>
              <w:t xml:space="preserve">0 </w:t>
            </w:r>
            <w:r>
              <w:rPr>
                <w:rFonts w:ascii="宋体" w:hAnsi="宋体" w:eastAsia="宋体" w:cs="宋体"/>
                <w:color w:val="000000" w:themeColor="text1"/>
                <w:spacing w:val="-1"/>
                <w:sz w:val="23"/>
                <w:szCs w:val="23"/>
                <w14:textFill>
                  <w14:solidFill>
                    <w14:schemeClr w14:val="tx1"/>
                  </w14:solidFill>
                </w14:textFill>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1" w:hRule="atLeast"/>
        </w:trPr>
        <w:tc>
          <w:tcPr>
            <w:tcW w:w="926" w:type="dxa"/>
            <w:tcBorders>
              <w:right w:val="single" w:color="000000" w:sz="4" w:space="0"/>
            </w:tcBorders>
            <w:vAlign w:val="top"/>
          </w:tcPr>
          <w:p>
            <w:pPr>
              <w:spacing w:line="467" w:lineRule="auto"/>
              <w:rPr>
                <w:rFonts w:ascii="Arial"/>
                <w:sz w:val="21"/>
              </w:rPr>
            </w:pPr>
          </w:p>
          <w:p>
            <w:pPr>
              <w:spacing w:before="66" w:line="197" w:lineRule="auto"/>
              <w:ind w:left="229"/>
              <w:rPr>
                <w:rFonts w:ascii="Times New Roman" w:hAnsi="Times New Roman" w:eastAsia="Times New Roman" w:cs="Times New Roman"/>
                <w:sz w:val="23"/>
                <w:szCs w:val="23"/>
              </w:rPr>
            </w:pPr>
            <w:r>
              <w:rPr>
                <w:rFonts w:ascii="Times New Roman" w:hAnsi="Times New Roman" w:eastAsia="Times New Roman" w:cs="Times New Roman"/>
                <w:spacing w:val="4"/>
                <w:sz w:val="23"/>
                <w:szCs w:val="23"/>
              </w:rPr>
              <w:t>4</w:t>
            </w:r>
            <w:r>
              <w:rPr>
                <w:rFonts w:ascii="Times New Roman" w:hAnsi="Times New Roman" w:eastAsia="Times New Roman" w:cs="Times New Roman"/>
                <w:spacing w:val="3"/>
                <w:sz w:val="23"/>
                <w:szCs w:val="23"/>
              </w:rPr>
              <w:t>.2.4</w:t>
            </w:r>
          </w:p>
        </w:tc>
        <w:tc>
          <w:tcPr>
            <w:tcW w:w="1199" w:type="dxa"/>
            <w:tcBorders>
              <w:left w:val="single" w:color="000000" w:sz="4" w:space="0"/>
              <w:right w:val="single" w:color="000000" w:sz="4" w:space="0"/>
            </w:tcBorders>
            <w:vAlign w:val="top"/>
          </w:tcPr>
          <w:p>
            <w:pPr>
              <w:spacing w:before="90" w:line="327" w:lineRule="auto"/>
              <w:ind w:left="113" w:right="116" w:firstLine="11"/>
              <w:rPr>
                <w:rFonts w:ascii="宋体" w:hAnsi="宋体" w:eastAsia="宋体" w:cs="宋体"/>
                <w:sz w:val="23"/>
                <w:szCs w:val="23"/>
              </w:rPr>
            </w:pPr>
            <w:r>
              <w:rPr>
                <w:rFonts w:ascii="宋体" w:hAnsi="宋体" w:eastAsia="宋体" w:cs="宋体"/>
                <w:spacing w:val="7"/>
                <w:sz w:val="23"/>
                <w:szCs w:val="23"/>
              </w:rPr>
              <w:t>现场递交</w:t>
            </w:r>
            <w:r>
              <w:rPr>
                <w:rFonts w:ascii="宋体" w:hAnsi="宋体" w:eastAsia="宋体" w:cs="宋体"/>
                <w:sz w:val="23"/>
                <w:szCs w:val="23"/>
              </w:rPr>
              <w:t xml:space="preserve"> </w:t>
            </w:r>
            <w:r>
              <w:rPr>
                <w:rFonts w:ascii="宋体" w:hAnsi="宋体" w:eastAsia="宋体" w:cs="宋体"/>
                <w:spacing w:val="7"/>
                <w:sz w:val="23"/>
                <w:szCs w:val="23"/>
              </w:rPr>
              <w:t>投标文</w:t>
            </w:r>
            <w:r>
              <w:rPr>
                <w:rFonts w:ascii="宋体" w:hAnsi="宋体" w:eastAsia="宋体" w:cs="宋体"/>
                <w:spacing w:val="6"/>
                <w:sz w:val="23"/>
                <w:szCs w:val="23"/>
              </w:rPr>
              <w:t>件</w:t>
            </w:r>
          </w:p>
          <w:p>
            <w:pPr>
              <w:spacing w:line="228" w:lineRule="auto"/>
              <w:ind w:left="116"/>
              <w:rPr>
                <w:rFonts w:ascii="宋体" w:hAnsi="宋体" w:eastAsia="宋体" w:cs="宋体"/>
                <w:sz w:val="23"/>
                <w:szCs w:val="23"/>
              </w:rPr>
            </w:pPr>
            <w:r>
              <w:rPr>
                <w:rFonts w:ascii="Times New Roman" w:hAnsi="Times New Roman" w:eastAsia="Times New Roman" w:cs="Times New Roman"/>
                <w:sz w:val="23"/>
                <w:szCs w:val="23"/>
              </w:rPr>
              <w:t>U</w:t>
            </w:r>
            <w:r>
              <w:rPr>
                <w:rFonts w:ascii="Times New Roman" w:hAnsi="Times New Roman" w:eastAsia="Times New Roman" w:cs="Times New Roman"/>
                <w:spacing w:val="10"/>
                <w:sz w:val="23"/>
                <w:szCs w:val="23"/>
              </w:rPr>
              <w:t xml:space="preserve"> </w:t>
            </w:r>
            <w:r>
              <w:rPr>
                <w:rFonts w:ascii="宋体" w:hAnsi="宋体" w:eastAsia="宋体" w:cs="宋体"/>
                <w:spacing w:val="9"/>
                <w:sz w:val="23"/>
                <w:szCs w:val="23"/>
              </w:rPr>
              <w:t>盘地点</w:t>
            </w:r>
          </w:p>
        </w:tc>
        <w:tc>
          <w:tcPr>
            <w:tcW w:w="6516" w:type="dxa"/>
            <w:tcBorders>
              <w:left w:val="single" w:color="000000" w:sz="4" w:space="0"/>
            </w:tcBorders>
            <w:vAlign w:val="top"/>
          </w:tcPr>
          <w:p>
            <w:pPr>
              <w:spacing w:before="291" w:line="339" w:lineRule="auto"/>
              <w:ind w:left="111" w:right="116" w:hanging="1"/>
              <w:rPr>
                <w:rFonts w:ascii="宋体" w:hAnsi="宋体" w:eastAsia="宋体" w:cs="宋体"/>
                <w:color w:val="000000" w:themeColor="text1"/>
                <w:sz w:val="23"/>
                <w:szCs w:val="23"/>
                <w14:textFill>
                  <w14:solidFill>
                    <w14:schemeClr w14:val="tx1"/>
                  </w14:solidFill>
                </w14:textFill>
              </w:rPr>
            </w:pPr>
            <w:r>
              <w:rPr>
                <w:rFonts w:hint="eastAsia" w:ascii="宋体" w:hAnsi="宋体" w:eastAsia="宋体" w:cs="宋体"/>
                <w:color w:val="000000" w:themeColor="text1"/>
                <w:sz w:val="23"/>
                <w:szCs w:val="23"/>
                <w14:textFill>
                  <w14:solidFill>
                    <w14:schemeClr w14:val="tx1"/>
                  </w14:solidFill>
                </w14:textFill>
              </w:rPr>
              <w:t xml:space="preserve">澄迈县行政审批服务局（澄迈县金江镇金马路）澄迈开标室 </w:t>
            </w:r>
            <w:r>
              <w:rPr>
                <w:rFonts w:hint="eastAsia" w:ascii="宋体" w:hAnsi="宋体" w:eastAsia="宋体" w:cs="宋体"/>
                <w:color w:val="000000" w:themeColor="text1"/>
                <w:sz w:val="23"/>
                <w:szCs w:val="23"/>
                <w:lang w:val="en-US"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2" w:hRule="atLeast"/>
        </w:trPr>
        <w:tc>
          <w:tcPr>
            <w:tcW w:w="926" w:type="dxa"/>
            <w:tcBorders>
              <w:right w:val="single" w:color="000000" w:sz="4" w:space="0"/>
            </w:tcBorders>
            <w:vAlign w:val="top"/>
          </w:tcPr>
          <w:p>
            <w:pPr>
              <w:spacing w:line="469" w:lineRule="auto"/>
              <w:rPr>
                <w:rFonts w:ascii="Arial"/>
                <w:sz w:val="21"/>
              </w:rPr>
            </w:pPr>
          </w:p>
          <w:p>
            <w:pPr>
              <w:spacing w:before="66" w:line="195" w:lineRule="auto"/>
              <w:ind w:left="325"/>
              <w:rPr>
                <w:rFonts w:ascii="Times New Roman" w:hAnsi="Times New Roman" w:eastAsia="Times New Roman" w:cs="Times New Roman"/>
                <w:sz w:val="23"/>
                <w:szCs w:val="23"/>
              </w:rPr>
            </w:pPr>
            <w:r>
              <w:rPr>
                <w:rFonts w:ascii="Times New Roman" w:hAnsi="Times New Roman" w:eastAsia="Times New Roman" w:cs="Times New Roman"/>
                <w:spacing w:val="8"/>
                <w:sz w:val="23"/>
                <w:szCs w:val="23"/>
              </w:rPr>
              <w:t>5.1</w:t>
            </w:r>
          </w:p>
        </w:tc>
        <w:tc>
          <w:tcPr>
            <w:tcW w:w="1199" w:type="dxa"/>
            <w:tcBorders>
              <w:left w:val="single" w:color="000000" w:sz="4" w:space="0"/>
              <w:right w:val="single" w:color="000000" w:sz="4" w:space="0"/>
            </w:tcBorders>
            <w:vAlign w:val="top"/>
          </w:tcPr>
          <w:p>
            <w:pPr>
              <w:spacing w:before="294" w:line="337" w:lineRule="auto"/>
              <w:ind w:left="243" w:right="116" w:hanging="120"/>
              <w:rPr>
                <w:rFonts w:ascii="宋体" w:hAnsi="宋体" w:eastAsia="宋体" w:cs="宋体"/>
                <w:sz w:val="23"/>
                <w:szCs w:val="23"/>
              </w:rPr>
            </w:pPr>
            <w:r>
              <w:rPr>
                <w:rFonts w:ascii="宋体" w:hAnsi="宋体" w:eastAsia="宋体" w:cs="宋体"/>
                <w:spacing w:val="8"/>
                <w:sz w:val="23"/>
                <w:szCs w:val="23"/>
              </w:rPr>
              <w:t>开</w:t>
            </w:r>
            <w:r>
              <w:rPr>
                <w:rFonts w:ascii="宋体" w:hAnsi="宋体" w:eastAsia="宋体" w:cs="宋体"/>
                <w:spacing w:val="7"/>
                <w:sz w:val="23"/>
                <w:szCs w:val="23"/>
              </w:rPr>
              <w:t>标时间</w:t>
            </w:r>
            <w:r>
              <w:rPr>
                <w:rFonts w:ascii="宋体" w:hAnsi="宋体" w:eastAsia="宋体" w:cs="宋体"/>
                <w:sz w:val="23"/>
                <w:szCs w:val="23"/>
              </w:rPr>
              <w:t xml:space="preserve"> </w:t>
            </w:r>
            <w:r>
              <w:rPr>
                <w:rFonts w:ascii="宋体" w:hAnsi="宋体" w:eastAsia="宋体" w:cs="宋体"/>
                <w:spacing w:val="7"/>
                <w:sz w:val="23"/>
                <w:szCs w:val="23"/>
              </w:rPr>
              <w:t>和</w:t>
            </w:r>
            <w:r>
              <w:rPr>
                <w:rFonts w:ascii="宋体" w:hAnsi="宋体" w:eastAsia="宋体" w:cs="宋体"/>
                <w:spacing w:val="6"/>
                <w:sz w:val="23"/>
                <w:szCs w:val="23"/>
              </w:rPr>
              <w:t>地点</w:t>
            </w:r>
          </w:p>
        </w:tc>
        <w:tc>
          <w:tcPr>
            <w:tcW w:w="6516" w:type="dxa"/>
            <w:tcBorders>
              <w:left w:val="single" w:color="000000" w:sz="4" w:space="0"/>
            </w:tcBorders>
            <w:vAlign w:val="top"/>
          </w:tcPr>
          <w:p>
            <w:pPr>
              <w:spacing w:before="91" w:line="228" w:lineRule="auto"/>
              <w:ind w:left="112"/>
              <w:rPr>
                <w:rFonts w:ascii="宋体" w:hAnsi="宋体" w:eastAsia="宋体" w:cs="宋体"/>
                <w:sz w:val="23"/>
                <w:szCs w:val="23"/>
              </w:rPr>
            </w:pPr>
            <w:r>
              <w:rPr>
                <w:rFonts w:ascii="宋体" w:hAnsi="宋体" w:eastAsia="宋体" w:cs="宋体"/>
                <w:spacing w:val="10"/>
                <w:sz w:val="23"/>
                <w:szCs w:val="23"/>
              </w:rPr>
              <w:t>开</w:t>
            </w:r>
            <w:r>
              <w:rPr>
                <w:rFonts w:ascii="宋体" w:hAnsi="宋体" w:eastAsia="宋体" w:cs="宋体"/>
                <w:spacing w:val="9"/>
                <w:sz w:val="23"/>
                <w:szCs w:val="23"/>
              </w:rPr>
              <w:t>标时间：同投标截止时间</w:t>
            </w:r>
          </w:p>
          <w:p>
            <w:pPr>
              <w:spacing w:line="228" w:lineRule="auto"/>
              <w:ind w:left="111"/>
              <w:rPr>
                <w:rFonts w:hint="eastAsia" w:ascii="宋体" w:hAnsi="宋体" w:eastAsia="宋体" w:cs="宋体"/>
                <w:sz w:val="23"/>
                <w:szCs w:val="23"/>
                <w:lang w:eastAsia="zh-CN"/>
              </w:rPr>
            </w:pPr>
            <w:r>
              <w:rPr>
                <w:rFonts w:ascii="宋体" w:hAnsi="宋体" w:eastAsia="宋体" w:cs="宋体"/>
                <w:spacing w:val="15"/>
                <w:position w:val="12"/>
                <w:sz w:val="23"/>
                <w:szCs w:val="23"/>
              </w:rPr>
              <w:t>开</w:t>
            </w:r>
            <w:r>
              <w:rPr>
                <w:rFonts w:ascii="宋体" w:hAnsi="宋体" w:eastAsia="宋体" w:cs="宋体"/>
                <w:spacing w:val="9"/>
                <w:position w:val="12"/>
                <w:sz w:val="23"/>
                <w:szCs w:val="23"/>
              </w:rPr>
              <w:t>标地点：</w:t>
            </w:r>
            <w:r>
              <w:rPr>
                <w:rFonts w:hint="eastAsia" w:ascii="宋体" w:hAnsi="宋体" w:cs="宋体"/>
                <w:bCs/>
                <w:kern w:val="0"/>
                <w:sz w:val="24"/>
                <w:szCs w:val="36"/>
                <w:u w:val="single"/>
              </w:rPr>
              <w:t>澄迈县行政审批服务局（澄迈县金江镇金马路）澄迈开标室</w:t>
            </w:r>
            <w:r>
              <w:rPr>
                <w:rFonts w:hint="eastAsia" w:ascii="宋体" w:hAnsi="宋体" w:eastAsia="宋体" w:cs="宋体"/>
                <w:bCs/>
                <w:kern w:val="0"/>
                <w:sz w:val="24"/>
                <w:szCs w:val="36"/>
                <w:u w:val="single"/>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9" w:hRule="atLeast"/>
        </w:trPr>
        <w:tc>
          <w:tcPr>
            <w:tcW w:w="926" w:type="dxa"/>
            <w:tcBorders>
              <w:right w:val="single" w:color="000000" w:sz="4" w:space="0"/>
            </w:tcBorders>
            <w:vAlign w:val="top"/>
          </w:tcPr>
          <w:p>
            <w:pPr>
              <w:spacing w:line="335" w:lineRule="auto"/>
              <w:rPr>
                <w:rFonts w:ascii="Arial"/>
                <w:sz w:val="21"/>
              </w:rPr>
            </w:pPr>
          </w:p>
          <w:p>
            <w:pPr>
              <w:spacing w:line="336" w:lineRule="auto"/>
              <w:rPr>
                <w:rFonts w:ascii="Arial"/>
                <w:sz w:val="21"/>
              </w:rPr>
            </w:pPr>
          </w:p>
          <w:p>
            <w:pPr>
              <w:spacing w:before="66" w:line="195" w:lineRule="auto"/>
              <w:ind w:left="236"/>
              <w:rPr>
                <w:rFonts w:ascii="Times New Roman" w:hAnsi="Times New Roman" w:eastAsia="Times New Roman" w:cs="Times New Roman"/>
                <w:sz w:val="23"/>
                <w:szCs w:val="23"/>
              </w:rPr>
            </w:pPr>
            <w:r>
              <w:rPr>
                <w:rFonts w:ascii="Times New Roman" w:hAnsi="Times New Roman" w:eastAsia="Times New Roman" w:cs="Times New Roman"/>
                <w:spacing w:val="-6"/>
                <w:sz w:val="23"/>
                <w:szCs w:val="23"/>
              </w:rPr>
              <w:t>5</w:t>
            </w:r>
            <w:r>
              <w:rPr>
                <w:rFonts w:ascii="Times New Roman" w:hAnsi="Times New Roman" w:eastAsia="Times New Roman" w:cs="Times New Roman"/>
                <w:spacing w:val="-4"/>
                <w:sz w:val="23"/>
                <w:szCs w:val="23"/>
              </w:rPr>
              <w:t>.2. 1</w:t>
            </w:r>
          </w:p>
        </w:tc>
        <w:tc>
          <w:tcPr>
            <w:tcW w:w="1199" w:type="dxa"/>
            <w:tcBorders>
              <w:left w:val="single" w:color="000000" w:sz="4" w:space="0"/>
              <w:right w:val="single" w:color="000000" w:sz="4" w:space="0"/>
            </w:tcBorders>
            <w:vAlign w:val="top"/>
          </w:tcPr>
          <w:p>
            <w:pPr>
              <w:spacing w:line="311" w:lineRule="auto"/>
              <w:rPr>
                <w:rFonts w:ascii="Arial"/>
                <w:sz w:val="21"/>
              </w:rPr>
            </w:pPr>
          </w:p>
          <w:p>
            <w:pPr>
              <w:spacing w:line="312" w:lineRule="auto"/>
              <w:rPr>
                <w:rFonts w:ascii="Arial"/>
                <w:sz w:val="21"/>
              </w:rPr>
            </w:pPr>
          </w:p>
          <w:p>
            <w:pPr>
              <w:spacing w:before="75" w:line="228" w:lineRule="auto"/>
              <w:ind w:left="123"/>
              <w:rPr>
                <w:rFonts w:ascii="宋体" w:hAnsi="宋体" w:eastAsia="宋体" w:cs="宋体"/>
                <w:sz w:val="23"/>
                <w:szCs w:val="23"/>
              </w:rPr>
            </w:pPr>
            <w:r>
              <w:rPr>
                <w:rFonts w:ascii="宋体" w:hAnsi="宋体" w:eastAsia="宋体" w:cs="宋体"/>
                <w:spacing w:val="8"/>
                <w:sz w:val="23"/>
                <w:szCs w:val="23"/>
              </w:rPr>
              <w:t>开</w:t>
            </w:r>
            <w:r>
              <w:rPr>
                <w:rFonts w:ascii="宋体" w:hAnsi="宋体" w:eastAsia="宋体" w:cs="宋体"/>
                <w:spacing w:val="7"/>
                <w:sz w:val="23"/>
                <w:szCs w:val="23"/>
              </w:rPr>
              <w:t>标程序</w:t>
            </w:r>
          </w:p>
        </w:tc>
        <w:tc>
          <w:tcPr>
            <w:tcW w:w="6516" w:type="dxa"/>
            <w:tcBorders>
              <w:left w:val="single" w:color="000000" w:sz="4" w:space="0"/>
            </w:tcBorders>
            <w:vAlign w:val="top"/>
          </w:tcPr>
          <w:p>
            <w:pPr>
              <w:spacing w:before="91" w:line="327" w:lineRule="auto"/>
              <w:ind w:left="114" w:right="116" w:hanging="2"/>
              <w:rPr>
                <w:rFonts w:ascii="宋体" w:hAnsi="宋体" w:eastAsia="宋体" w:cs="宋体"/>
                <w:sz w:val="23"/>
                <w:szCs w:val="23"/>
              </w:rPr>
            </w:pPr>
            <w:r>
              <w:rPr>
                <w:rFonts w:ascii="宋体" w:hAnsi="宋体" w:eastAsia="宋体" w:cs="宋体"/>
                <w:spacing w:val="7"/>
                <w:sz w:val="23"/>
                <w:szCs w:val="23"/>
              </w:rPr>
              <w:t>密封情况检查： 由监标人</w:t>
            </w:r>
            <w:r>
              <w:rPr>
                <w:rFonts w:hint="eastAsia" w:ascii="宋体" w:hAnsi="宋体" w:eastAsia="宋体" w:cs="宋体"/>
                <w:spacing w:val="7"/>
                <w:sz w:val="23"/>
                <w:szCs w:val="23"/>
                <w:lang w:eastAsia="zh-CN"/>
              </w:rPr>
              <w:t>或</w:t>
            </w:r>
            <w:r>
              <w:rPr>
                <w:rFonts w:ascii="宋体" w:hAnsi="宋体" w:eastAsia="宋体" w:cs="宋体"/>
                <w:spacing w:val="7"/>
                <w:sz w:val="23"/>
                <w:szCs w:val="23"/>
              </w:rPr>
              <w:t>投标人代表检查纸质版投标文</w:t>
            </w:r>
            <w:r>
              <w:rPr>
                <w:rFonts w:ascii="宋体" w:hAnsi="宋体" w:eastAsia="宋体" w:cs="宋体"/>
                <w:spacing w:val="3"/>
                <w:sz w:val="23"/>
                <w:szCs w:val="23"/>
              </w:rPr>
              <w:t>件</w:t>
            </w:r>
            <w:r>
              <w:rPr>
                <w:rFonts w:ascii="宋体" w:hAnsi="宋体" w:eastAsia="宋体" w:cs="宋体"/>
                <w:sz w:val="23"/>
                <w:szCs w:val="23"/>
              </w:rPr>
              <w:t xml:space="preserve"> </w:t>
            </w:r>
            <w:r>
              <w:rPr>
                <w:rFonts w:ascii="宋体" w:hAnsi="宋体" w:eastAsia="宋体" w:cs="宋体"/>
                <w:spacing w:val="8"/>
                <w:sz w:val="23"/>
                <w:szCs w:val="23"/>
              </w:rPr>
              <w:t>是否存在提前开启情况</w:t>
            </w:r>
            <w:r>
              <w:rPr>
                <w:rFonts w:ascii="宋体" w:hAnsi="宋体" w:eastAsia="宋体" w:cs="宋体"/>
                <w:spacing w:val="6"/>
                <w:sz w:val="23"/>
                <w:szCs w:val="23"/>
              </w:rPr>
              <w:t>；</w:t>
            </w:r>
          </w:p>
          <w:p>
            <w:pPr>
              <w:spacing w:line="227" w:lineRule="auto"/>
              <w:ind w:left="112"/>
              <w:rPr>
                <w:rFonts w:ascii="宋体" w:hAnsi="宋体" w:eastAsia="宋体" w:cs="宋体"/>
                <w:sz w:val="23"/>
                <w:szCs w:val="23"/>
              </w:rPr>
            </w:pPr>
            <w:r>
              <w:rPr>
                <w:rFonts w:ascii="宋体" w:hAnsi="宋体" w:eastAsia="宋体" w:cs="宋体"/>
                <w:spacing w:val="22"/>
                <w:position w:val="12"/>
                <w:sz w:val="23"/>
                <w:szCs w:val="23"/>
              </w:rPr>
              <w:t>开</w:t>
            </w:r>
            <w:r>
              <w:rPr>
                <w:rFonts w:ascii="宋体" w:hAnsi="宋体" w:eastAsia="宋体" w:cs="宋体"/>
                <w:spacing w:val="13"/>
                <w:position w:val="12"/>
                <w:sz w:val="23"/>
                <w:szCs w:val="23"/>
              </w:rPr>
              <w:t>标</w:t>
            </w:r>
            <w:r>
              <w:rPr>
                <w:rFonts w:ascii="宋体" w:hAnsi="宋体" w:eastAsia="宋体" w:cs="宋体"/>
                <w:spacing w:val="11"/>
                <w:position w:val="12"/>
                <w:sz w:val="23"/>
                <w:szCs w:val="23"/>
              </w:rPr>
              <w:t>顺序：按照电子招投标交易平台</w:t>
            </w:r>
            <w:r>
              <w:rPr>
                <w:rFonts w:hint="eastAsia" w:ascii="宋体" w:hAnsi="宋体" w:eastAsia="宋体" w:cs="宋体"/>
                <w:spacing w:val="11"/>
                <w:position w:val="12"/>
                <w:sz w:val="23"/>
                <w:szCs w:val="23"/>
                <w:lang w:eastAsia="zh-CN"/>
              </w:rPr>
              <w:t>开标系统顺序。</w:t>
            </w:r>
          </w:p>
        </w:tc>
      </w:tr>
    </w:tbl>
    <w:p>
      <w:pPr>
        <w:rPr>
          <w:rFonts w:ascii="Arial"/>
          <w:sz w:val="21"/>
        </w:rPr>
      </w:pPr>
    </w:p>
    <w:p>
      <w:pPr>
        <w:sectPr>
          <w:headerReference r:id="rId20" w:type="default"/>
          <w:footerReference r:id="rId21" w:type="default"/>
          <w:pgSz w:w="11906" w:h="16839"/>
          <w:pgMar w:top="1058" w:right="1440" w:bottom="1031" w:left="1785" w:header="878" w:footer="792" w:gutter="0"/>
          <w:pgNumType w:fmt="decimal"/>
          <w:cols w:space="720" w:num="1"/>
        </w:sectPr>
      </w:pPr>
    </w:p>
    <w:tbl>
      <w:tblPr>
        <w:tblStyle w:val="18"/>
        <w:tblW w:w="864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26"/>
        <w:gridCol w:w="1199"/>
        <w:gridCol w:w="65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926" w:type="dxa"/>
            <w:tcBorders>
              <w:right w:val="single" w:color="000000" w:sz="4" w:space="0"/>
            </w:tcBorders>
            <w:shd w:val="clear" w:color="auto" w:fill="D8D8D8"/>
            <w:vAlign w:val="top"/>
          </w:tcPr>
          <w:p>
            <w:pPr>
              <w:spacing w:before="133" w:line="231" w:lineRule="auto"/>
              <w:ind w:left="115"/>
              <w:rPr>
                <w:rFonts w:ascii="黑体" w:hAnsi="黑体" w:eastAsia="黑体" w:cs="黑体"/>
                <w:sz w:val="23"/>
                <w:szCs w:val="23"/>
              </w:rPr>
            </w:pPr>
            <w:r>
              <w:rPr>
                <w:rFonts w:ascii="黑体" w:hAnsi="黑体" w:eastAsia="黑体" w:cs="黑体"/>
                <w:spacing w:val="7"/>
                <w:sz w:val="23"/>
                <w:szCs w:val="23"/>
              </w:rPr>
              <w:t>条</w:t>
            </w:r>
            <w:r>
              <w:rPr>
                <w:rFonts w:ascii="黑体" w:hAnsi="黑体" w:eastAsia="黑体" w:cs="黑体"/>
                <w:spacing w:val="6"/>
                <w:sz w:val="23"/>
                <w:szCs w:val="23"/>
              </w:rPr>
              <w:t>款号</w:t>
            </w:r>
          </w:p>
        </w:tc>
        <w:tc>
          <w:tcPr>
            <w:tcW w:w="1199" w:type="dxa"/>
            <w:tcBorders>
              <w:left w:val="single" w:color="000000" w:sz="4" w:space="0"/>
              <w:right w:val="single" w:color="000000" w:sz="4" w:space="0"/>
            </w:tcBorders>
            <w:shd w:val="clear" w:color="auto" w:fill="D8D8D8"/>
            <w:vAlign w:val="top"/>
          </w:tcPr>
          <w:p>
            <w:pPr>
              <w:spacing w:before="132" w:line="230" w:lineRule="auto"/>
              <w:ind w:left="123"/>
              <w:rPr>
                <w:rFonts w:ascii="黑体" w:hAnsi="黑体" w:eastAsia="黑体" w:cs="黑体"/>
                <w:sz w:val="23"/>
                <w:szCs w:val="23"/>
              </w:rPr>
            </w:pPr>
            <w:r>
              <w:rPr>
                <w:rFonts w:ascii="黑体" w:hAnsi="黑体" w:eastAsia="黑体" w:cs="黑体"/>
                <w:spacing w:val="8"/>
                <w:sz w:val="23"/>
                <w:szCs w:val="23"/>
              </w:rPr>
              <w:t>条</w:t>
            </w:r>
            <w:r>
              <w:rPr>
                <w:rFonts w:ascii="黑体" w:hAnsi="黑体" w:eastAsia="黑体" w:cs="黑体"/>
                <w:spacing w:val="7"/>
                <w:sz w:val="23"/>
                <w:szCs w:val="23"/>
              </w:rPr>
              <w:t>款名称</w:t>
            </w:r>
          </w:p>
        </w:tc>
        <w:tc>
          <w:tcPr>
            <w:tcW w:w="6516" w:type="dxa"/>
            <w:tcBorders>
              <w:left w:val="single" w:color="000000" w:sz="4" w:space="0"/>
            </w:tcBorders>
            <w:shd w:val="clear" w:color="auto" w:fill="D8D8D8"/>
            <w:vAlign w:val="top"/>
          </w:tcPr>
          <w:p>
            <w:pPr>
              <w:spacing w:before="133" w:line="229" w:lineRule="auto"/>
              <w:ind w:left="2773"/>
              <w:rPr>
                <w:rFonts w:ascii="黑体" w:hAnsi="黑体" w:eastAsia="黑体" w:cs="黑体"/>
                <w:sz w:val="23"/>
                <w:szCs w:val="23"/>
              </w:rPr>
            </w:pPr>
            <w:r>
              <w:rPr>
                <w:rFonts w:ascii="黑体" w:hAnsi="黑体" w:eastAsia="黑体" w:cs="黑体"/>
                <w:spacing w:val="8"/>
                <w:sz w:val="23"/>
                <w:szCs w:val="23"/>
              </w:rPr>
              <w:t>编列内容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7" w:hRule="atLeast"/>
        </w:trPr>
        <w:tc>
          <w:tcPr>
            <w:tcW w:w="926" w:type="dxa"/>
            <w:tcBorders>
              <w:right w:val="single" w:color="000000" w:sz="4" w:space="0"/>
            </w:tcBorders>
            <w:vAlign w:val="top"/>
          </w:tcPr>
          <w:p>
            <w:pPr>
              <w:spacing w:line="289" w:lineRule="auto"/>
              <w:rPr>
                <w:rFonts w:ascii="Arial"/>
                <w:sz w:val="21"/>
              </w:rPr>
            </w:pPr>
          </w:p>
          <w:p>
            <w:pPr>
              <w:spacing w:line="290" w:lineRule="auto"/>
              <w:rPr>
                <w:rFonts w:ascii="Arial"/>
                <w:sz w:val="21"/>
              </w:rPr>
            </w:pPr>
          </w:p>
          <w:p>
            <w:pPr>
              <w:spacing w:line="290" w:lineRule="auto"/>
              <w:rPr>
                <w:rFonts w:ascii="Arial"/>
                <w:sz w:val="21"/>
              </w:rPr>
            </w:pPr>
          </w:p>
          <w:p>
            <w:pPr>
              <w:spacing w:before="66" w:line="195" w:lineRule="auto"/>
              <w:ind w:left="324"/>
              <w:rPr>
                <w:rFonts w:ascii="Times New Roman" w:hAnsi="Times New Roman" w:eastAsia="Times New Roman" w:cs="Times New Roman"/>
                <w:sz w:val="23"/>
                <w:szCs w:val="23"/>
              </w:rPr>
            </w:pPr>
            <w:r>
              <w:rPr>
                <w:rFonts w:ascii="Times New Roman" w:hAnsi="Times New Roman" w:eastAsia="Times New Roman" w:cs="Times New Roman"/>
                <w:spacing w:val="9"/>
                <w:sz w:val="23"/>
                <w:szCs w:val="23"/>
              </w:rPr>
              <w:t>6</w:t>
            </w:r>
            <w:r>
              <w:rPr>
                <w:rFonts w:ascii="Times New Roman" w:hAnsi="Times New Roman" w:eastAsia="Times New Roman" w:cs="Times New Roman"/>
                <w:spacing w:val="8"/>
                <w:sz w:val="23"/>
                <w:szCs w:val="23"/>
              </w:rPr>
              <w:t>.1</w:t>
            </w:r>
          </w:p>
        </w:tc>
        <w:tc>
          <w:tcPr>
            <w:tcW w:w="1199" w:type="dxa"/>
            <w:tcBorders>
              <w:left w:val="single" w:color="000000" w:sz="4" w:space="0"/>
              <w:right w:val="single" w:color="000000" w:sz="4" w:space="0"/>
            </w:tcBorders>
            <w:vAlign w:val="top"/>
          </w:tcPr>
          <w:p>
            <w:pPr>
              <w:spacing w:line="309" w:lineRule="auto"/>
              <w:rPr>
                <w:rFonts w:ascii="Arial"/>
                <w:sz w:val="21"/>
              </w:rPr>
            </w:pPr>
          </w:p>
          <w:p>
            <w:pPr>
              <w:spacing w:line="310" w:lineRule="auto"/>
              <w:rPr>
                <w:rFonts w:ascii="Arial"/>
                <w:sz w:val="21"/>
              </w:rPr>
            </w:pPr>
          </w:p>
          <w:p>
            <w:pPr>
              <w:spacing w:before="74" w:line="339" w:lineRule="auto"/>
              <w:ind w:left="261" w:right="116" w:hanging="140"/>
              <w:rPr>
                <w:rFonts w:ascii="宋体" w:hAnsi="宋体" w:eastAsia="宋体" w:cs="宋体"/>
                <w:sz w:val="23"/>
                <w:szCs w:val="23"/>
              </w:rPr>
            </w:pPr>
            <w:r>
              <w:rPr>
                <w:rFonts w:ascii="宋体" w:hAnsi="宋体" w:eastAsia="宋体" w:cs="宋体"/>
                <w:spacing w:val="8"/>
                <w:sz w:val="23"/>
                <w:szCs w:val="23"/>
              </w:rPr>
              <w:t>评审小</w:t>
            </w:r>
            <w:r>
              <w:rPr>
                <w:rFonts w:ascii="宋体" w:hAnsi="宋体" w:eastAsia="宋体" w:cs="宋体"/>
                <w:spacing w:val="7"/>
                <w:sz w:val="23"/>
                <w:szCs w:val="23"/>
              </w:rPr>
              <w:t>组</w:t>
            </w:r>
            <w:r>
              <w:rPr>
                <w:rFonts w:ascii="宋体" w:hAnsi="宋体" w:eastAsia="宋体" w:cs="宋体"/>
                <w:sz w:val="23"/>
                <w:szCs w:val="23"/>
              </w:rPr>
              <w:t xml:space="preserve"> 的组建</w:t>
            </w:r>
          </w:p>
        </w:tc>
        <w:tc>
          <w:tcPr>
            <w:tcW w:w="6516" w:type="dxa"/>
            <w:tcBorders>
              <w:left w:val="single" w:color="000000" w:sz="4" w:space="0"/>
            </w:tcBorders>
            <w:vAlign w:val="top"/>
          </w:tcPr>
          <w:p>
            <w:pPr>
              <w:spacing w:before="87" w:line="327" w:lineRule="auto"/>
              <w:ind w:left="114" w:right="116" w:hanging="4"/>
              <w:rPr>
                <w:rFonts w:ascii="宋体" w:hAnsi="宋体" w:eastAsia="宋体" w:cs="宋体"/>
                <w:sz w:val="23"/>
                <w:szCs w:val="23"/>
              </w:rPr>
            </w:pPr>
            <w:r>
              <w:rPr>
                <w:rFonts w:ascii="宋体" w:hAnsi="宋体" w:eastAsia="宋体" w:cs="宋体"/>
                <w:spacing w:val="16"/>
                <w:sz w:val="23"/>
                <w:szCs w:val="23"/>
              </w:rPr>
              <w:t>评审</w:t>
            </w:r>
            <w:r>
              <w:rPr>
                <w:rFonts w:ascii="宋体" w:hAnsi="宋体" w:eastAsia="宋体" w:cs="宋体"/>
                <w:spacing w:val="12"/>
                <w:sz w:val="23"/>
                <w:szCs w:val="23"/>
              </w:rPr>
              <w:t>小</w:t>
            </w:r>
            <w:r>
              <w:rPr>
                <w:rFonts w:ascii="宋体" w:hAnsi="宋体" w:eastAsia="宋体" w:cs="宋体"/>
                <w:spacing w:val="8"/>
                <w:sz w:val="23"/>
                <w:szCs w:val="23"/>
              </w:rPr>
              <w:t xml:space="preserve">组由项目实施机构代表和评审专家共 </w:t>
            </w:r>
            <w:r>
              <w:rPr>
                <w:rFonts w:ascii="Times New Roman" w:hAnsi="Times New Roman" w:eastAsia="Times New Roman" w:cs="Times New Roman"/>
                <w:spacing w:val="8"/>
                <w:sz w:val="23"/>
                <w:szCs w:val="23"/>
              </w:rPr>
              <w:t xml:space="preserve">7 </w:t>
            </w:r>
            <w:r>
              <w:rPr>
                <w:rFonts w:ascii="宋体" w:hAnsi="宋体" w:eastAsia="宋体" w:cs="宋体"/>
                <w:spacing w:val="8"/>
                <w:sz w:val="23"/>
                <w:szCs w:val="23"/>
              </w:rPr>
              <w:t>人组成，其中</w:t>
            </w:r>
            <w:r>
              <w:rPr>
                <w:rFonts w:ascii="宋体" w:hAnsi="宋体" w:eastAsia="宋体" w:cs="宋体"/>
                <w:sz w:val="23"/>
                <w:szCs w:val="23"/>
              </w:rPr>
              <w:t xml:space="preserve"> </w:t>
            </w:r>
            <w:r>
              <w:rPr>
                <w:rFonts w:ascii="宋体" w:hAnsi="宋体" w:eastAsia="宋体" w:cs="宋体"/>
                <w:spacing w:val="2"/>
                <w:sz w:val="23"/>
                <w:szCs w:val="23"/>
              </w:rPr>
              <w:t xml:space="preserve">项目实施机构代表 </w:t>
            </w:r>
            <w:r>
              <w:rPr>
                <w:rFonts w:ascii="Times New Roman" w:hAnsi="Times New Roman" w:eastAsia="Times New Roman" w:cs="Times New Roman"/>
                <w:spacing w:val="2"/>
                <w:sz w:val="23"/>
                <w:szCs w:val="23"/>
              </w:rPr>
              <w:t xml:space="preserve">2 </w:t>
            </w:r>
            <w:r>
              <w:rPr>
                <w:rFonts w:ascii="宋体" w:hAnsi="宋体" w:eastAsia="宋体" w:cs="宋体"/>
                <w:spacing w:val="2"/>
                <w:sz w:val="23"/>
                <w:szCs w:val="23"/>
              </w:rPr>
              <w:t xml:space="preserve">人，评审专家 </w:t>
            </w:r>
            <w:r>
              <w:rPr>
                <w:rFonts w:ascii="Times New Roman" w:hAnsi="Times New Roman" w:eastAsia="Times New Roman" w:cs="Times New Roman"/>
                <w:spacing w:val="2"/>
                <w:sz w:val="23"/>
                <w:szCs w:val="23"/>
              </w:rPr>
              <w:t xml:space="preserve">5 </w:t>
            </w:r>
            <w:r>
              <w:rPr>
                <w:rFonts w:ascii="宋体" w:hAnsi="宋体" w:eastAsia="宋体" w:cs="宋体"/>
                <w:spacing w:val="1"/>
                <w:sz w:val="23"/>
                <w:szCs w:val="23"/>
              </w:rPr>
              <w:t>人</w:t>
            </w:r>
            <w:r>
              <w:rPr>
                <w:rFonts w:ascii="宋体" w:hAnsi="宋体" w:eastAsia="宋体" w:cs="宋体"/>
                <w:sz w:val="23"/>
                <w:szCs w:val="23"/>
              </w:rPr>
              <w:t>；</w:t>
            </w:r>
          </w:p>
          <w:p>
            <w:pPr>
              <w:spacing w:before="87" w:line="327" w:lineRule="auto"/>
              <w:ind w:left="114" w:right="116" w:hanging="4"/>
              <w:rPr>
                <w:rFonts w:ascii="宋体" w:hAnsi="宋体" w:eastAsia="宋体" w:cs="宋体"/>
                <w:sz w:val="23"/>
                <w:szCs w:val="23"/>
              </w:rPr>
            </w:pPr>
            <w:r>
              <w:rPr>
                <w:rFonts w:ascii="宋体" w:hAnsi="宋体" w:eastAsia="宋体" w:cs="宋体"/>
                <w:spacing w:val="2"/>
                <w:sz w:val="23"/>
                <w:szCs w:val="23"/>
              </w:rPr>
              <w:t>评审专家确定方式：至少包含 1 名财务专家和 1 名法律专家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926" w:type="dxa"/>
            <w:tcBorders>
              <w:right w:val="single" w:color="000000" w:sz="4" w:space="0"/>
            </w:tcBorders>
            <w:vAlign w:val="top"/>
          </w:tcPr>
          <w:p>
            <w:pPr>
              <w:spacing w:before="149" w:line="195" w:lineRule="auto"/>
              <w:ind w:left="324"/>
              <w:rPr>
                <w:rFonts w:ascii="Times New Roman" w:hAnsi="Times New Roman" w:eastAsia="Times New Roman" w:cs="Times New Roman"/>
                <w:sz w:val="23"/>
                <w:szCs w:val="23"/>
              </w:rPr>
            </w:pPr>
            <w:r>
              <w:rPr>
                <w:rFonts w:ascii="Times New Roman" w:hAnsi="Times New Roman" w:eastAsia="Times New Roman" w:cs="Times New Roman"/>
                <w:spacing w:val="3"/>
                <w:sz w:val="23"/>
                <w:szCs w:val="23"/>
              </w:rPr>
              <w:t>6</w:t>
            </w:r>
            <w:r>
              <w:rPr>
                <w:rFonts w:ascii="Times New Roman" w:hAnsi="Times New Roman" w:eastAsia="Times New Roman" w:cs="Times New Roman"/>
                <w:spacing w:val="2"/>
                <w:sz w:val="23"/>
                <w:szCs w:val="23"/>
              </w:rPr>
              <w:t>.3</w:t>
            </w:r>
          </w:p>
        </w:tc>
        <w:tc>
          <w:tcPr>
            <w:tcW w:w="1199" w:type="dxa"/>
            <w:tcBorders>
              <w:left w:val="single" w:color="000000" w:sz="4" w:space="0"/>
              <w:right w:val="single" w:color="000000" w:sz="4" w:space="0"/>
            </w:tcBorders>
            <w:vAlign w:val="top"/>
          </w:tcPr>
          <w:p>
            <w:pPr>
              <w:spacing w:before="110" w:line="227" w:lineRule="auto"/>
              <w:ind w:left="121"/>
              <w:rPr>
                <w:rFonts w:ascii="宋体" w:hAnsi="宋体" w:eastAsia="宋体" w:cs="宋体"/>
                <w:sz w:val="23"/>
                <w:szCs w:val="23"/>
              </w:rPr>
            </w:pPr>
            <w:r>
              <w:rPr>
                <w:rFonts w:ascii="宋体" w:hAnsi="宋体" w:eastAsia="宋体" w:cs="宋体"/>
                <w:spacing w:val="8"/>
                <w:sz w:val="23"/>
                <w:szCs w:val="23"/>
              </w:rPr>
              <w:t>评标办</w:t>
            </w:r>
            <w:r>
              <w:rPr>
                <w:rFonts w:ascii="宋体" w:hAnsi="宋体" w:eastAsia="宋体" w:cs="宋体"/>
                <w:spacing w:val="7"/>
                <w:sz w:val="23"/>
                <w:szCs w:val="23"/>
              </w:rPr>
              <w:t>法</w:t>
            </w:r>
          </w:p>
        </w:tc>
        <w:tc>
          <w:tcPr>
            <w:tcW w:w="6516" w:type="dxa"/>
            <w:tcBorders>
              <w:left w:val="single" w:color="000000" w:sz="4" w:space="0"/>
            </w:tcBorders>
            <w:vAlign w:val="top"/>
          </w:tcPr>
          <w:p>
            <w:pPr>
              <w:spacing w:before="64"/>
              <w:ind w:left="116"/>
              <w:rPr>
                <w:rFonts w:ascii="宋体" w:hAnsi="宋体" w:eastAsia="宋体" w:cs="宋体"/>
                <w:sz w:val="23"/>
                <w:szCs w:val="23"/>
              </w:rPr>
            </w:pPr>
            <w:r>
              <w:rPr>
                <w:rFonts w:ascii="宋体" w:hAnsi="宋体" w:eastAsia="宋体" w:cs="宋体"/>
                <w:position w:val="-7"/>
                <w:sz w:val="23"/>
                <w:szCs w:val="23"/>
              </w:rPr>
              <w:drawing>
                <wp:inline distT="0" distB="0" distL="0" distR="0">
                  <wp:extent cx="82550" cy="204470"/>
                  <wp:effectExtent l="0" t="0" r="12700" b="4445"/>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02"/>
                          <a:stretch>
                            <a:fillRect/>
                          </a:stretch>
                        </pic:blipFill>
                        <pic:spPr>
                          <a:xfrm>
                            <a:off x="0" y="0"/>
                            <a:ext cx="82753" cy="204978"/>
                          </a:xfrm>
                          <a:prstGeom prst="rect">
                            <a:avLst/>
                          </a:prstGeom>
                        </pic:spPr>
                      </pic:pic>
                    </a:graphicData>
                  </a:graphic>
                </wp:inline>
              </w:drawing>
            </w:r>
            <w:r>
              <w:rPr>
                <w:rFonts w:ascii="宋体" w:hAnsi="宋体" w:eastAsia="宋体" w:cs="宋体"/>
                <w:spacing w:val="8"/>
                <w:sz w:val="23"/>
                <w:szCs w:val="23"/>
              </w:rPr>
              <w:t xml:space="preserve">综合评分法      </w:t>
            </w:r>
            <w:r>
              <w:rPr>
                <w:rFonts w:ascii="Times New Roman" w:hAnsi="Times New Roman" w:eastAsia="Times New Roman" w:cs="Times New Roman"/>
                <w:spacing w:val="8"/>
                <w:sz w:val="23"/>
                <w:szCs w:val="23"/>
              </w:rPr>
              <w:t>□</w:t>
            </w:r>
            <w:r>
              <w:rPr>
                <w:rFonts w:ascii="宋体" w:hAnsi="宋体" w:eastAsia="宋体" w:cs="宋体"/>
                <w:spacing w:val="8"/>
                <w:sz w:val="23"/>
                <w:szCs w:val="23"/>
              </w:rPr>
              <w:t>最低评标价法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926" w:type="dxa"/>
            <w:tcBorders>
              <w:right w:val="single" w:color="000000" w:sz="4" w:space="0"/>
            </w:tcBorders>
            <w:vAlign w:val="top"/>
          </w:tcPr>
          <w:p>
            <w:pPr>
              <w:spacing w:line="262" w:lineRule="auto"/>
              <w:rPr>
                <w:rFonts w:ascii="Arial"/>
                <w:sz w:val="21"/>
              </w:rPr>
            </w:pPr>
          </w:p>
          <w:p>
            <w:pPr>
              <w:spacing w:before="66" w:line="195" w:lineRule="auto"/>
              <w:ind w:left="324"/>
              <w:rPr>
                <w:rFonts w:ascii="Times New Roman" w:hAnsi="Times New Roman" w:eastAsia="Times New Roman" w:cs="Times New Roman"/>
                <w:sz w:val="23"/>
                <w:szCs w:val="23"/>
              </w:rPr>
            </w:pPr>
            <w:r>
              <w:rPr>
                <w:rFonts w:ascii="Times New Roman" w:hAnsi="Times New Roman" w:eastAsia="Times New Roman" w:cs="Times New Roman"/>
                <w:spacing w:val="3"/>
                <w:sz w:val="23"/>
                <w:szCs w:val="23"/>
              </w:rPr>
              <w:t>6.</w:t>
            </w:r>
            <w:r>
              <w:rPr>
                <w:rFonts w:ascii="Times New Roman" w:hAnsi="Times New Roman" w:eastAsia="Times New Roman" w:cs="Times New Roman"/>
                <w:spacing w:val="2"/>
                <w:sz w:val="23"/>
                <w:szCs w:val="23"/>
              </w:rPr>
              <w:t>5</w:t>
            </w:r>
          </w:p>
        </w:tc>
        <w:tc>
          <w:tcPr>
            <w:tcW w:w="1199" w:type="dxa"/>
            <w:tcBorders>
              <w:left w:val="single" w:color="000000" w:sz="4" w:space="0"/>
              <w:right w:val="single" w:color="000000" w:sz="4" w:space="0"/>
            </w:tcBorders>
            <w:vAlign w:val="top"/>
          </w:tcPr>
          <w:p>
            <w:pPr>
              <w:spacing w:before="87" w:line="408" w:lineRule="exact"/>
              <w:ind w:left="124"/>
              <w:rPr>
                <w:rFonts w:ascii="宋体" w:hAnsi="宋体" w:eastAsia="宋体" w:cs="宋体"/>
                <w:sz w:val="23"/>
                <w:szCs w:val="23"/>
              </w:rPr>
            </w:pPr>
            <w:r>
              <w:rPr>
                <w:rFonts w:ascii="宋体" w:hAnsi="宋体" w:eastAsia="宋体" w:cs="宋体"/>
                <w:spacing w:val="7"/>
                <w:position w:val="12"/>
                <w:sz w:val="23"/>
                <w:szCs w:val="23"/>
              </w:rPr>
              <w:t>预中标公</w:t>
            </w:r>
          </w:p>
          <w:p>
            <w:pPr>
              <w:spacing w:line="226" w:lineRule="auto"/>
              <w:ind w:left="243"/>
              <w:rPr>
                <w:rFonts w:ascii="宋体" w:hAnsi="宋体" w:eastAsia="宋体" w:cs="宋体"/>
                <w:sz w:val="23"/>
                <w:szCs w:val="23"/>
              </w:rPr>
            </w:pPr>
            <w:r>
              <w:rPr>
                <w:rFonts w:ascii="宋体" w:hAnsi="宋体" w:eastAsia="宋体" w:cs="宋体"/>
                <w:spacing w:val="7"/>
                <w:sz w:val="23"/>
                <w:szCs w:val="23"/>
              </w:rPr>
              <w:t>示</w:t>
            </w:r>
            <w:r>
              <w:rPr>
                <w:rFonts w:ascii="宋体" w:hAnsi="宋体" w:eastAsia="宋体" w:cs="宋体"/>
                <w:spacing w:val="6"/>
                <w:sz w:val="23"/>
                <w:szCs w:val="23"/>
              </w:rPr>
              <w:t>媒介</w:t>
            </w:r>
          </w:p>
        </w:tc>
        <w:tc>
          <w:tcPr>
            <w:tcW w:w="6516" w:type="dxa"/>
            <w:tcBorders>
              <w:left w:val="single" w:color="000000" w:sz="4" w:space="0"/>
            </w:tcBorders>
            <w:vAlign w:val="top"/>
          </w:tcPr>
          <w:p>
            <w:pPr>
              <w:spacing w:before="87" w:line="226" w:lineRule="auto"/>
              <w:ind w:left="117"/>
              <w:rPr>
                <w:rFonts w:ascii="宋体" w:hAnsi="宋体" w:eastAsia="宋体" w:cs="宋体"/>
                <w:sz w:val="23"/>
                <w:szCs w:val="23"/>
              </w:rPr>
            </w:pPr>
            <w:r>
              <w:rPr>
                <w:rFonts w:ascii="宋体" w:hAnsi="宋体" w:eastAsia="宋体" w:cs="宋体"/>
                <w:spacing w:val="20"/>
                <w:sz w:val="23"/>
                <w:szCs w:val="23"/>
              </w:rPr>
              <w:t>《</w:t>
            </w:r>
            <w:r>
              <w:rPr>
                <w:rFonts w:ascii="宋体" w:hAnsi="宋体" w:eastAsia="宋体" w:cs="宋体"/>
                <w:spacing w:val="11"/>
                <w:sz w:val="23"/>
                <w:szCs w:val="23"/>
              </w:rPr>
              <w:t>海南省公共资源交易平台》、《海</w:t>
            </w:r>
            <w:r>
              <w:rPr>
                <w:rFonts w:ascii="宋体" w:hAnsi="宋体" w:eastAsia="宋体" w:cs="宋体"/>
                <w:spacing w:val="9"/>
                <w:sz w:val="23"/>
                <w:szCs w:val="23"/>
              </w:rPr>
              <w:t>南</w:t>
            </w:r>
            <w:r>
              <w:rPr>
                <w:rFonts w:ascii="宋体" w:hAnsi="宋体" w:eastAsia="宋体" w:cs="宋体"/>
                <w:spacing w:val="6"/>
                <w:sz w:val="23"/>
                <w:szCs w:val="23"/>
              </w:rPr>
              <w:t>省政府采购网》。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926" w:type="dxa"/>
            <w:tcBorders>
              <w:right w:val="single" w:color="000000" w:sz="4" w:space="0"/>
            </w:tcBorders>
            <w:vAlign w:val="top"/>
          </w:tcPr>
          <w:p>
            <w:pPr>
              <w:spacing w:line="263" w:lineRule="auto"/>
              <w:rPr>
                <w:rFonts w:ascii="Arial"/>
                <w:sz w:val="21"/>
              </w:rPr>
            </w:pPr>
          </w:p>
          <w:p>
            <w:pPr>
              <w:spacing w:before="66" w:line="195" w:lineRule="auto"/>
              <w:ind w:left="324"/>
              <w:rPr>
                <w:rFonts w:ascii="Times New Roman" w:hAnsi="Times New Roman" w:eastAsia="Times New Roman" w:cs="Times New Roman"/>
                <w:sz w:val="23"/>
                <w:szCs w:val="23"/>
              </w:rPr>
            </w:pPr>
            <w:r>
              <w:rPr>
                <w:rFonts w:ascii="Times New Roman" w:hAnsi="Times New Roman" w:eastAsia="Times New Roman" w:cs="Times New Roman"/>
                <w:spacing w:val="2"/>
                <w:sz w:val="23"/>
                <w:szCs w:val="23"/>
              </w:rPr>
              <w:t>6.7</w:t>
            </w:r>
          </w:p>
        </w:tc>
        <w:tc>
          <w:tcPr>
            <w:tcW w:w="1199" w:type="dxa"/>
            <w:tcBorders>
              <w:left w:val="single" w:color="000000" w:sz="4" w:space="0"/>
              <w:right w:val="single" w:color="000000" w:sz="4" w:space="0"/>
            </w:tcBorders>
            <w:vAlign w:val="top"/>
          </w:tcPr>
          <w:p>
            <w:pPr>
              <w:spacing w:before="87" w:line="408" w:lineRule="exact"/>
              <w:ind w:left="144"/>
              <w:rPr>
                <w:rFonts w:ascii="宋体" w:hAnsi="宋体" w:eastAsia="宋体" w:cs="宋体"/>
                <w:sz w:val="23"/>
                <w:szCs w:val="23"/>
              </w:rPr>
            </w:pPr>
            <w:r>
              <w:rPr>
                <w:rFonts w:ascii="宋体" w:hAnsi="宋体" w:eastAsia="宋体" w:cs="宋体"/>
                <w:spacing w:val="2"/>
                <w:position w:val="12"/>
                <w:sz w:val="23"/>
                <w:szCs w:val="23"/>
              </w:rPr>
              <w:t>中标结果</w:t>
            </w:r>
          </w:p>
          <w:p>
            <w:pPr>
              <w:spacing w:before="1" w:line="225" w:lineRule="auto"/>
              <w:ind w:left="129"/>
              <w:rPr>
                <w:rFonts w:ascii="宋体" w:hAnsi="宋体" w:eastAsia="宋体" w:cs="宋体"/>
                <w:sz w:val="23"/>
                <w:szCs w:val="23"/>
              </w:rPr>
            </w:pPr>
            <w:r>
              <w:rPr>
                <w:rFonts w:ascii="宋体" w:hAnsi="宋体" w:eastAsia="宋体" w:cs="宋体"/>
                <w:spacing w:val="6"/>
                <w:sz w:val="23"/>
                <w:szCs w:val="23"/>
              </w:rPr>
              <w:t>公告媒</w:t>
            </w:r>
            <w:r>
              <w:rPr>
                <w:rFonts w:ascii="宋体" w:hAnsi="宋体" w:eastAsia="宋体" w:cs="宋体"/>
                <w:spacing w:val="5"/>
                <w:sz w:val="23"/>
                <w:szCs w:val="23"/>
              </w:rPr>
              <w:t>介</w:t>
            </w:r>
          </w:p>
        </w:tc>
        <w:tc>
          <w:tcPr>
            <w:tcW w:w="6516" w:type="dxa"/>
            <w:tcBorders>
              <w:left w:val="single" w:color="000000" w:sz="4" w:space="0"/>
            </w:tcBorders>
            <w:vAlign w:val="top"/>
          </w:tcPr>
          <w:p>
            <w:pPr>
              <w:spacing w:before="87" w:line="226" w:lineRule="auto"/>
              <w:ind w:left="117"/>
              <w:rPr>
                <w:rFonts w:ascii="宋体" w:hAnsi="宋体" w:eastAsia="宋体" w:cs="宋体"/>
                <w:sz w:val="23"/>
                <w:szCs w:val="23"/>
              </w:rPr>
            </w:pPr>
            <w:r>
              <w:rPr>
                <w:rFonts w:ascii="宋体" w:hAnsi="宋体" w:eastAsia="宋体" w:cs="宋体"/>
                <w:spacing w:val="20"/>
                <w:sz w:val="23"/>
                <w:szCs w:val="23"/>
              </w:rPr>
              <w:t>《</w:t>
            </w:r>
            <w:r>
              <w:rPr>
                <w:rFonts w:ascii="宋体" w:hAnsi="宋体" w:eastAsia="宋体" w:cs="宋体"/>
                <w:spacing w:val="11"/>
                <w:sz w:val="23"/>
                <w:szCs w:val="23"/>
              </w:rPr>
              <w:t>海南省公共资源交易平台》、《海</w:t>
            </w:r>
            <w:r>
              <w:rPr>
                <w:rFonts w:ascii="宋体" w:hAnsi="宋体" w:eastAsia="宋体" w:cs="宋体"/>
                <w:spacing w:val="9"/>
                <w:sz w:val="23"/>
                <w:szCs w:val="23"/>
              </w:rPr>
              <w:t>南</w:t>
            </w:r>
            <w:r>
              <w:rPr>
                <w:rFonts w:ascii="宋体" w:hAnsi="宋体" w:eastAsia="宋体" w:cs="宋体"/>
                <w:spacing w:val="6"/>
                <w:sz w:val="23"/>
                <w:szCs w:val="23"/>
              </w:rPr>
              <w:t>省政府采购网》。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4" w:hRule="atLeast"/>
        </w:trPr>
        <w:tc>
          <w:tcPr>
            <w:tcW w:w="926" w:type="dxa"/>
            <w:tcBorders>
              <w:right w:val="single" w:color="000000" w:sz="4" w:space="0"/>
            </w:tcBorders>
            <w:vAlign w:val="top"/>
          </w:tcPr>
          <w:p>
            <w:pPr>
              <w:spacing w:line="263" w:lineRule="auto"/>
              <w:rPr>
                <w:rFonts w:ascii="Arial"/>
                <w:sz w:val="21"/>
              </w:rPr>
            </w:pPr>
          </w:p>
          <w:p>
            <w:pPr>
              <w:spacing w:before="66" w:line="195" w:lineRule="auto"/>
              <w:ind w:left="234"/>
              <w:rPr>
                <w:rFonts w:ascii="Times New Roman" w:hAnsi="Times New Roman" w:eastAsia="Times New Roman" w:cs="Times New Roman"/>
                <w:sz w:val="23"/>
                <w:szCs w:val="23"/>
              </w:rPr>
            </w:pPr>
            <w:r>
              <w:rPr>
                <w:rFonts w:ascii="Times New Roman" w:hAnsi="Times New Roman" w:eastAsia="Times New Roman" w:cs="Times New Roman"/>
                <w:spacing w:val="7"/>
                <w:sz w:val="23"/>
                <w:szCs w:val="23"/>
              </w:rPr>
              <w:t>7.1.</w:t>
            </w:r>
            <w:r>
              <w:rPr>
                <w:rFonts w:ascii="Times New Roman" w:hAnsi="Times New Roman" w:eastAsia="Times New Roman" w:cs="Times New Roman"/>
                <w:spacing w:val="6"/>
                <w:sz w:val="23"/>
                <w:szCs w:val="23"/>
              </w:rPr>
              <w:t>1</w:t>
            </w:r>
          </w:p>
        </w:tc>
        <w:tc>
          <w:tcPr>
            <w:tcW w:w="1199" w:type="dxa"/>
            <w:tcBorders>
              <w:left w:val="single" w:color="000000" w:sz="4" w:space="0"/>
              <w:right w:val="single" w:color="000000" w:sz="4" w:space="0"/>
            </w:tcBorders>
            <w:vAlign w:val="top"/>
          </w:tcPr>
          <w:p>
            <w:pPr>
              <w:spacing w:before="88" w:line="405" w:lineRule="exact"/>
              <w:ind w:left="122"/>
              <w:rPr>
                <w:rFonts w:ascii="宋体" w:hAnsi="宋体" w:eastAsia="宋体" w:cs="宋体"/>
                <w:sz w:val="23"/>
                <w:szCs w:val="23"/>
              </w:rPr>
            </w:pPr>
            <w:r>
              <w:rPr>
                <w:rFonts w:ascii="宋体" w:hAnsi="宋体" w:eastAsia="宋体" w:cs="宋体"/>
                <w:spacing w:val="9"/>
                <w:position w:val="12"/>
                <w:sz w:val="23"/>
                <w:szCs w:val="23"/>
              </w:rPr>
              <w:t>签</w:t>
            </w:r>
            <w:r>
              <w:rPr>
                <w:rFonts w:ascii="宋体" w:hAnsi="宋体" w:eastAsia="宋体" w:cs="宋体"/>
                <w:spacing w:val="7"/>
                <w:position w:val="12"/>
                <w:sz w:val="23"/>
                <w:szCs w:val="23"/>
              </w:rPr>
              <w:t>订投资</w:t>
            </w:r>
          </w:p>
          <w:p>
            <w:pPr>
              <w:spacing w:line="228" w:lineRule="auto"/>
              <w:ind w:left="123"/>
              <w:rPr>
                <w:rFonts w:ascii="宋体" w:hAnsi="宋体" w:eastAsia="宋体" w:cs="宋体"/>
                <w:sz w:val="23"/>
                <w:szCs w:val="23"/>
              </w:rPr>
            </w:pPr>
            <w:r>
              <w:rPr>
                <w:rFonts w:ascii="宋体" w:hAnsi="宋体" w:eastAsia="宋体" w:cs="宋体"/>
                <w:spacing w:val="8"/>
                <w:sz w:val="23"/>
                <w:szCs w:val="23"/>
              </w:rPr>
              <w:t>协</w:t>
            </w:r>
            <w:r>
              <w:rPr>
                <w:rFonts w:ascii="宋体" w:hAnsi="宋体" w:eastAsia="宋体" w:cs="宋体"/>
                <w:spacing w:val="7"/>
                <w:sz w:val="23"/>
                <w:szCs w:val="23"/>
              </w:rPr>
              <w:t>议时间</w:t>
            </w:r>
          </w:p>
        </w:tc>
        <w:tc>
          <w:tcPr>
            <w:tcW w:w="6516" w:type="dxa"/>
            <w:tcBorders>
              <w:left w:val="single" w:color="000000" w:sz="4" w:space="0"/>
            </w:tcBorders>
            <w:vAlign w:val="top"/>
          </w:tcPr>
          <w:p>
            <w:pPr>
              <w:spacing w:before="289" w:line="227" w:lineRule="auto"/>
              <w:ind w:left="133"/>
              <w:rPr>
                <w:rFonts w:ascii="宋体" w:hAnsi="宋体" w:eastAsia="宋体" w:cs="宋体"/>
                <w:sz w:val="23"/>
                <w:szCs w:val="23"/>
              </w:rPr>
            </w:pPr>
            <w:r>
              <w:rPr>
                <w:rFonts w:ascii="宋体" w:hAnsi="宋体" w:eastAsia="宋体" w:cs="宋体"/>
                <w:spacing w:val="2"/>
                <w:sz w:val="23"/>
                <w:szCs w:val="23"/>
              </w:rPr>
              <w:t xml:space="preserve">中标通知书签发后 </w:t>
            </w:r>
            <w:r>
              <w:rPr>
                <w:rFonts w:ascii="Times New Roman" w:hAnsi="Times New Roman" w:eastAsia="Times New Roman" w:cs="Times New Roman"/>
                <w:spacing w:val="2"/>
                <w:sz w:val="23"/>
                <w:szCs w:val="23"/>
              </w:rPr>
              <w:t xml:space="preserve">30 </w:t>
            </w:r>
            <w:r>
              <w:rPr>
                <w:rFonts w:ascii="宋体" w:hAnsi="宋体" w:eastAsia="宋体" w:cs="宋体"/>
                <w:spacing w:val="1"/>
                <w:sz w:val="23"/>
                <w:szCs w:val="23"/>
              </w:rPr>
              <w:t>日</w:t>
            </w:r>
            <w:r>
              <w:rPr>
                <w:rFonts w:ascii="宋体" w:hAnsi="宋体" w:eastAsia="宋体" w:cs="宋体"/>
                <w:sz w:val="23"/>
                <w:szCs w:val="23"/>
              </w:rPr>
              <w:t>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926" w:type="dxa"/>
            <w:tcBorders>
              <w:right w:val="single" w:color="000000" w:sz="4" w:space="0"/>
            </w:tcBorders>
            <w:vAlign w:val="top"/>
          </w:tcPr>
          <w:p>
            <w:pPr>
              <w:spacing w:line="262" w:lineRule="auto"/>
              <w:rPr>
                <w:rFonts w:ascii="Arial"/>
                <w:sz w:val="21"/>
              </w:rPr>
            </w:pPr>
          </w:p>
          <w:p>
            <w:pPr>
              <w:spacing w:before="66" w:line="195" w:lineRule="auto"/>
              <w:ind w:left="234"/>
              <w:rPr>
                <w:rFonts w:ascii="Times New Roman" w:hAnsi="Times New Roman" w:eastAsia="Times New Roman" w:cs="Times New Roman"/>
                <w:sz w:val="23"/>
                <w:szCs w:val="23"/>
              </w:rPr>
            </w:pPr>
            <w:r>
              <w:rPr>
                <w:rFonts w:ascii="Times New Roman" w:hAnsi="Times New Roman" w:eastAsia="Times New Roman" w:cs="Times New Roman"/>
                <w:spacing w:val="-4"/>
                <w:sz w:val="23"/>
                <w:szCs w:val="23"/>
              </w:rPr>
              <w:t>7.2. 1</w:t>
            </w:r>
          </w:p>
        </w:tc>
        <w:tc>
          <w:tcPr>
            <w:tcW w:w="1199" w:type="dxa"/>
            <w:tcBorders>
              <w:left w:val="single" w:color="000000" w:sz="4" w:space="0"/>
              <w:right w:val="single" w:color="000000" w:sz="4" w:space="0"/>
            </w:tcBorders>
            <w:vAlign w:val="top"/>
          </w:tcPr>
          <w:p>
            <w:pPr>
              <w:spacing w:before="89" w:line="406" w:lineRule="exact"/>
              <w:ind w:left="125"/>
              <w:rPr>
                <w:rFonts w:ascii="宋体" w:hAnsi="宋体" w:eastAsia="宋体" w:cs="宋体"/>
                <w:sz w:val="23"/>
                <w:szCs w:val="23"/>
              </w:rPr>
            </w:pPr>
            <w:r>
              <w:rPr>
                <w:rFonts w:ascii="宋体" w:hAnsi="宋体" w:eastAsia="宋体" w:cs="宋体"/>
                <w:spacing w:val="7"/>
                <w:position w:val="12"/>
                <w:sz w:val="23"/>
                <w:szCs w:val="23"/>
              </w:rPr>
              <w:t>投资履</w:t>
            </w:r>
            <w:r>
              <w:rPr>
                <w:rFonts w:ascii="宋体" w:hAnsi="宋体" w:eastAsia="宋体" w:cs="宋体"/>
                <w:spacing w:val="6"/>
                <w:position w:val="12"/>
                <w:sz w:val="23"/>
                <w:szCs w:val="23"/>
              </w:rPr>
              <w:t>约</w:t>
            </w:r>
          </w:p>
          <w:p>
            <w:pPr>
              <w:spacing w:line="228" w:lineRule="auto"/>
              <w:ind w:left="363"/>
              <w:rPr>
                <w:rFonts w:ascii="宋体" w:hAnsi="宋体" w:eastAsia="宋体" w:cs="宋体"/>
                <w:sz w:val="23"/>
                <w:szCs w:val="23"/>
              </w:rPr>
            </w:pPr>
            <w:r>
              <w:rPr>
                <w:rFonts w:ascii="宋体" w:hAnsi="宋体" w:eastAsia="宋体" w:cs="宋体"/>
                <w:spacing w:val="5"/>
                <w:sz w:val="23"/>
                <w:szCs w:val="23"/>
              </w:rPr>
              <w:t>担</w:t>
            </w:r>
            <w:r>
              <w:rPr>
                <w:rFonts w:ascii="宋体" w:hAnsi="宋体" w:eastAsia="宋体" w:cs="宋体"/>
                <w:spacing w:val="4"/>
                <w:sz w:val="23"/>
                <w:szCs w:val="23"/>
              </w:rPr>
              <w:t>保</w:t>
            </w:r>
          </w:p>
        </w:tc>
        <w:tc>
          <w:tcPr>
            <w:tcW w:w="6516" w:type="dxa"/>
            <w:tcBorders>
              <w:left w:val="single" w:color="000000" w:sz="4" w:space="0"/>
            </w:tcBorders>
            <w:vAlign w:val="top"/>
          </w:tcPr>
          <w:p>
            <w:pPr>
              <w:spacing w:before="290" w:line="227" w:lineRule="auto"/>
              <w:ind w:left="112"/>
              <w:rPr>
                <w:rFonts w:ascii="宋体" w:hAnsi="宋体" w:eastAsia="宋体" w:cs="宋体"/>
                <w:sz w:val="23"/>
                <w:szCs w:val="23"/>
              </w:rPr>
            </w:pPr>
            <w:r>
              <w:rPr>
                <w:rFonts w:ascii="宋体" w:hAnsi="宋体" w:eastAsia="宋体" w:cs="宋体"/>
                <w:spacing w:val="9"/>
                <w:sz w:val="23"/>
                <w:szCs w:val="23"/>
              </w:rPr>
              <w:t>本</w:t>
            </w:r>
            <w:r>
              <w:rPr>
                <w:rFonts w:ascii="宋体" w:hAnsi="宋体" w:eastAsia="宋体" w:cs="宋体"/>
                <w:spacing w:val="8"/>
                <w:sz w:val="23"/>
                <w:szCs w:val="23"/>
              </w:rPr>
              <w:t>项目不适用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6" w:hRule="atLeast"/>
        </w:trPr>
        <w:tc>
          <w:tcPr>
            <w:tcW w:w="926" w:type="dxa"/>
            <w:tcBorders>
              <w:right w:val="single" w:color="000000" w:sz="4" w:space="0"/>
            </w:tcBorders>
            <w:vAlign w:val="top"/>
          </w:tcPr>
          <w:p>
            <w:pPr>
              <w:spacing w:line="290" w:lineRule="auto"/>
              <w:rPr>
                <w:rFonts w:ascii="Arial"/>
                <w:sz w:val="21"/>
              </w:rPr>
            </w:pPr>
          </w:p>
          <w:p>
            <w:pPr>
              <w:spacing w:line="290" w:lineRule="auto"/>
              <w:rPr>
                <w:rFonts w:ascii="Arial"/>
                <w:sz w:val="21"/>
              </w:rPr>
            </w:pPr>
          </w:p>
          <w:p>
            <w:pPr>
              <w:spacing w:line="290" w:lineRule="auto"/>
              <w:rPr>
                <w:rFonts w:ascii="Arial"/>
                <w:sz w:val="21"/>
              </w:rPr>
            </w:pPr>
          </w:p>
          <w:p>
            <w:pPr>
              <w:spacing w:before="66" w:line="195" w:lineRule="auto"/>
              <w:ind w:left="323"/>
              <w:rPr>
                <w:rFonts w:ascii="Times New Roman" w:hAnsi="Times New Roman" w:eastAsia="Times New Roman" w:cs="Times New Roman"/>
                <w:sz w:val="23"/>
                <w:szCs w:val="23"/>
              </w:rPr>
            </w:pPr>
            <w:r>
              <w:rPr>
                <w:rFonts w:ascii="Times New Roman" w:hAnsi="Times New Roman" w:eastAsia="Times New Roman" w:cs="Times New Roman"/>
                <w:spacing w:val="1"/>
                <w:sz w:val="23"/>
                <w:szCs w:val="23"/>
              </w:rPr>
              <w:t>7.4</w:t>
            </w:r>
          </w:p>
        </w:tc>
        <w:tc>
          <w:tcPr>
            <w:tcW w:w="1199" w:type="dxa"/>
            <w:tcBorders>
              <w:left w:val="single" w:color="000000" w:sz="4" w:space="0"/>
              <w:right w:val="single" w:color="000000" w:sz="4" w:space="0"/>
            </w:tcBorders>
            <w:vAlign w:val="top"/>
          </w:tcPr>
          <w:p>
            <w:pPr>
              <w:spacing w:line="309" w:lineRule="auto"/>
              <w:rPr>
                <w:rFonts w:ascii="Arial"/>
                <w:sz w:val="21"/>
              </w:rPr>
            </w:pPr>
          </w:p>
          <w:p>
            <w:pPr>
              <w:spacing w:line="310" w:lineRule="auto"/>
              <w:rPr>
                <w:rFonts w:ascii="Arial"/>
                <w:sz w:val="21"/>
              </w:rPr>
            </w:pPr>
          </w:p>
          <w:p>
            <w:pPr>
              <w:spacing w:before="75" w:line="339" w:lineRule="auto"/>
              <w:ind w:left="247" w:right="116" w:hanging="122"/>
              <w:rPr>
                <w:rFonts w:ascii="宋体" w:hAnsi="宋体" w:eastAsia="宋体" w:cs="宋体"/>
                <w:sz w:val="23"/>
                <w:szCs w:val="23"/>
              </w:rPr>
            </w:pPr>
            <w:r>
              <w:rPr>
                <w:rFonts w:ascii="宋体" w:hAnsi="宋体" w:eastAsia="宋体" w:cs="宋体"/>
                <w:spacing w:val="7"/>
                <w:sz w:val="23"/>
                <w:szCs w:val="23"/>
              </w:rPr>
              <w:t>建设期</w:t>
            </w:r>
            <w:r>
              <w:rPr>
                <w:rFonts w:ascii="宋体" w:hAnsi="宋体" w:eastAsia="宋体" w:cs="宋体"/>
                <w:spacing w:val="6"/>
                <w:sz w:val="23"/>
                <w:szCs w:val="23"/>
              </w:rPr>
              <w:t>履</w:t>
            </w:r>
            <w:r>
              <w:rPr>
                <w:rFonts w:ascii="宋体" w:hAnsi="宋体" w:eastAsia="宋体" w:cs="宋体"/>
                <w:sz w:val="23"/>
                <w:szCs w:val="23"/>
              </w:rPr>
              <w:t xml:space="preserve"> </w:t>
            </w:r>
            <w:r>
              <w:rPr>
                <w:rFonts w:ascii="宋体" w:hAnsi="宋体" w:eastAsia="宋体" w:cs="宋体"/>
                <w:spacing w:val="5"/>
                <w:sz w:val="23"/>
                <w:szCs w:val="23"/>
              </w:rPr>
              <w:t>约担</w:t>
            </w:r>
            <w:r>
              <w:rPr>
                <w:rFonts w:ascii="宋体" w:hAnsi="宋体" w:eastAsia="宋体" w:cs="宋体"/>
                <w:spacing w:val="4"/>
                <w:sz w:val="23"/>
                <w:szCs w:val="23"/>
              </w:rPr>
              <w:t>保</w:t>
            </w:r>
          </w:p>
        </w:tc>
        <w:tc>
          <w:tcPr>
            <w:tcW w:w="6516" w:type="dxa"/>
            <w:tcBorders>
              <w:left w:val="single" w:color="000000" w:sz="4" w:space="0"/>
            </w:tcBorders>
            <w:vAlign w:val="top"/>
          </w:tcPr>
          <w:p>
            <w:pPr>
              <w:rPr>
                <w:rFonts w:hint="eastAsia" w:ascii="宋体" w:hAnsi="宋体" w:eastAsia="宋体" w:cs="宋体"/>
                <w:spacing w:val="7"/>
                <w:sz w:val="23"/>
                <w:szCs w:val="23"/>
                <w:lang w:eastAsia="zh-CN"/>
              </w:rPr>
            </w:pPr>
            <w:r>
              <w:rPr>
                <w:rFonts w:hint="eastAsia" w:ascii="宋体" w:hAnsi="宋体" w:eastAsia="宋体" w:cs="宋体"/>
                <w:spacing w:val="7"/>
                <w:sz w:val="23"/>
                <w:szCs w:val="23"/>
                <w:lang w:eastAsia="zh-CN"/>
              </w:rPr>
              <w:t>建设期履约担保提交时间：</w:t>
            </w:r>
            <w:r>
              <w:rPr>
                <w:rFonts w:hint="eastAsia" w:ascii="宋体" w:hAnsi="宋体" w:eastAsia="宋体" w:cs="宋体"/>
                <w:spacing w:val="7"/>
                <w:sz w:val="23"/>
                <w:szCs w:val="23"/>
                <w:lang w:val="en-US" w:eastAsia="zh-CN"/>
              </w:rPr>
              <w:t>PPP合同生效日后十个工作日内</w:t>
            </w:r>
          </w:p>
          <w:p>
            <w:pPr>
              <w:rPr>
                <w:rFonts w:hint="eastAsia" w:ascii="宋体" w:hAnsi="宋体" w:eastAsia="宋体" w:cs="宋体"/>
                <w:spacing w:val="7"/>
                <w:sz w:val="23"/>
                <w:szCs w:val="23"/>
                <w:lang w:eastAsia="zh-CN"/>
              </w:rPr>
            </w:pPr>
            <w:r>
              <w:rPr>
                <w:rFonts w:hint="eastAsia" w:ascii="宋体" w:hAnsi="宋体" w:eastAsia="宋体" w:cs="宋体"/>
                <w:spacing w:val="7"/>
                <w:sz w:val="23"/>
                <w:szCs w:val="23"/>
                <w:lang w:eastAsia="zh-CN"/>
              </w:rPr>
              <w:t>建设期履约担保金额：人民币伍仟万元整(￥</w:t>
            </w:r>
            <w:r>
              <w:rPr>
                <w:rFonts w:hint="eastAsia" w:ascii="宋体" w:hAnsi="宋体" w:eastAsia="宋体" w:cs="宋体"/>
                <w:spacing w:val="7"/>
                <w:sz w:val="23"/>
                <w:szCs w:val="23"/>
                <w:lang w:val="en-US" w:eastAsia="zh-CN"/>
              </w:rPr>
              <w:t>5</w:t>
            </w:r>
            <w:r>
              <w:rPr>
                <w:rFonts w:hint="eastAsia" w:ascii="宋体" w:hAnsi="宋体" w:eastAsia="宋体" w:cs="宋体"/>
                <w:spacing w:val="7"/>
                <w:sz w:val="23"/>
                <w:szCs w:val="23"/>
                <w:lang w:eastAsia="zh-CN"/>
              </w:rPr>
              <w:t>0,000,000.00)。</w:t>
            </w:r>
          </w:p>
          <w:p>
            <w:pPr>
              <w:rPr>
                <w:rFonts w:hint="eastAsia" w:ascii="宋体" w:hAnsi="宋体" w:eastAsia="宋体" w:cs="宋体"/>
                <w:spacing w:val="7"/>
                <w:sz w:val="23"/>
                <w:szCs w:val="23"/>
                <w:lang w:eastAsia="zh-CN"/>
              </w:rPr>
            </w:pPr>
            <w:r>
              <w:rPr>
                <w:rFonts w:hint="eastAsia" w:ascii="宋体" w:hAnsi="宋体" w:eastAsia="宋体" w:cs="宋体"/>
                <w:spacing w:val="7"/>
                <w:sz w:val="23"/>
                <w:szCs w:val="23"/>
                <w:lang w:eastAsia="zh-CN"/>
              </w:rPr>
              <w:t>建设期履约担保形式：见索即付的银行保函或政府方接受的</w:t>
            </w:r>
          </w:p>
          <w:p>
            <w:pPr>
              <w:rPr>
                <w:rFonts w:hint="eastAsia" w:ascii="宋体" w:hAnsi="宋体" w:eastAsia="宋体" w:cs="宋体"/>
                <w:spacing w:val="7"/>
                <w:sz w:val="23"/>
                <w:szCs w:val="23"/>
                <w:lang w:eastAsia="zh-CN"/>
              </w:rPr>
            </w:pPr>
            <w:r>
              <w:rPr>
                <w:rFonts w:hint="eastAsia" w:ascii="宋体" w:hAnsi="宋体" w:eastAsia="宋体" w:cs="宋体"/>
                <w:spacing w:val="7"/>
                <w:sz w:val="23"/>
                <w:szCs w:val="23"/>
                <w:lang w:eastAsia="zh-CN"/>
              </w:rPr>
              <w:t>其他非现金形式。</w:t>
            </w:r>
          </w:p>
          <w:p>
            <w:pPr>
              <w:pStyle w:val="5"/>
              <w:ind w:left="0" w:leftChars="0" w:firstLine="0" w:firstLineChars="0"/>
            </w:pPr>
          </w:p>
          <w:p>
            <w:pPr>
              <w:rPr>
                <w:rFonts w:hint="eastAsia" w:eastAsia="宋体"/>
                <w:lang w:eastAsia="zh-CN"/>
              </w:rPr>
            </w:pPr>
            <w:r>
              <w:rPr>
                <w:rFonts w:hint="eastAsia" w:ascii="宋体" w:hAnsi="宋体" w:eastAsia="宋体" w:cs="宋体"/>
                <w:spacing w:val="7"/>
                <w:sz w:val="23"/>
                <w:szCs w:val="23"/>
                <w:lang w:eastAsia="zh-CN"/>
              </w:rPr>
              <w:t>注：金额为暂定金额，具体金额以签订合同金额为准。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7" w:hRule="atLeast"/>
        </w:trPr>
        <w:tc>
          <w:tcPr>
            <w:tcW w:w="926" w:type="dxa"/>
            <w:tcBorders>
              <w:right w:val="single" w:color="000000" w:sz="4" w:space="0"/>
            </w:tcBorders>
            <w:vAlign w:val="top"/>
          </w:tcPr>
          <w:p>
            <w:pPr>
              <w:spacing w:line="290" w:lineRule="auto"/>
              <w:rPr>
                <w:rFonts w:ascii="Arial"/>
                <w:sz w:val="21"/>
              </w:rPr>
            </w:pPr>
          </w:p>
          <w:p>
            <w:pPr>
              <w:spacing w:line="290" w:lineRule="auto"/>
              <w:rPr>
                <w:rFonts w:ascii="Arial"/>
                <w:sz w:val="21"/>
              </w:rPr>
            </w:pPr>
          </w:p>
          <w:p>
            <w:pPr>
              <w:spacing w:line="291" w:lineRule="auto"/>
              <w:rPr>
                <w:rFonts w:ascii="Arial"/>
                <w:sz w:val="21"/>
              </w:rPr>
            </w:pPr>
          </w:p>
          <w:p>
            <w:pPr>
              <w:spacing w:before="66" w:line="195" w:lineRule="auto"/>
              <w:ind w:left="323"/>
              <w:rPr>
                <w:rFonts w:ascii="Times New Roman" w:hAnsi="Times New Roman" w:eastAsia="Times New Roman" w:cs="Times New Roman"/>
                <w:sz w:val="23"/>
                <w:szCs w:val="23"/>
              </w:rPr>
            </w:pPr>
            <w:r>
              <w:rPr>
                <w:rFonts w:ascii="Times New Roman" w:hAnsi="Times New Roman" w:eastAsia="Times New Roman" w:cs="Times New Roman"/>
                <w:spacing w:val="3"/>
                <w:sz w:val="23"/>
                <w:szCs w:val="23"/>
              </w:rPr>
              <w:t>7.</w:t>
            </w:r>
            <w:r>
              <w:rPr>
                <w:rFonts w:ascii="Times New Roman" w:hAnsi="Times New Roman" w:eastAsia="Times New Roman" w:cs="Times New Roman"/>
                <w:spacing w:val="2"/>
                <w:sz w:val="23"/>
                <w:szCs w:val="23"/>
              </w:rPr>
              <w:t>6</w:t>
            </w:r>
          </w:p>
        </w:tc>
        <w:tc>
          <w:tcPr>
            <w:tcW w:w="1199" w:type="dxa"/>
            <w:tcBorders>
              <w:left w:val="single" w:color="000000" w:sz="4" w:space="0"/>
              <w:right w:val="single" w:color="000000" w:sz="4" w:space="0"/>
            </w:tcBorders>
            <w:vAlign w:val="top"/>
          </w:tcPr>
          <w:p>
            <w:pPr>
              <w:spacing w:line="310" w:lineRule="auto"/>
              <w:rPr>
                <w:rFonts w:ascii="Arial"/>
                <w:sz w:val="21"/>
              </w:rPr>
            </w:pPr>
          </w:p>
          <w:p>
            <w:pPr>
              <w:spacing w:line="310" w:lineRule="auto"/>
              <w:rPr>
                <w:rFonts w:ascii="Arial"/>
                <w:sz w:val="21"/>
              </w:rPr>
            </w:pPr>
          </w:p>
          <w:p>
            <w:pPr>
              <w:spacing w:before="75" w:line="339" w:lineRule="auto"/>
              <w:ind w:left="125" w:right="116" w:hanging="3"/>
              <w:rPr>
                <w:rFonts w:ascii="宋体" w:hAnsi="宋体" w:eastAsia="宋体" w:cs="宋体"/>
                <w:sz w:val="23"/>
                <w:szCs w:val="23"/>
              </w:rPr>
            </w:pPr>
            <w:r>
              <w:rPr>
                <w:rFonts w:ascii="宋体" w:hAnsi="宋体" w:eastAsia="宋体" w:cs="宋体"/>
                <w:spacing w:val="9"/>
                <w:sz w:val="23"/>
                <w:szCs w:val="23"/>
              </w:rPr>
              <w:t>运</w:t>
            </w:r>
            <w:r>
              <w:rPr>
                <w:rFonts w:ascii="宋体" w:hAnsi="宋体" w:eastAsia="宋体" w:cs="宋体"/>
                <w:spacing w:val="7"/>
                <w:sz w:val="23"/>
                <w:szCs w:val="23"/>
              </w:rPr>
              <w:t>营维护</w:t>
            </w:r>
            <w:r>
              <w:rPr>
                <w:rFonts w:ascii="宋体" w:hAnsi="宋体" w:eastAsia="宋体" w:cs="宋体"/>
                <w:sz w:val="23"/>
                <w:szCs w:val="23"/>
              </w:rPr>
              <w:t xml:space="preserve"> </w:t>
            </w:r>
            <w:r>
              <w:rPr>
                <w:rFonts w:ascii="宋体" w:hAnsi="宋体" w:eastAsia="宋体" w:cs="宋体"/>
                <w:spacing w:val="8"/>
                <w:sz w:val="23"/>
                <w:szCs w:val="23"/>
              </w:rPr>
              <w:t>履</w:t>
            </w:r>
            <w:r>
              <w:rPr>
                <w:rFonts w:ascii="宋体" w:hAnsi="宋体" w:eastAsia="宋体" w:cs="宋体"/>
                <w:spacing w:val="6"/>
                <w:sz w:val="23"/>
                <w:szCs w:val="23"/>
              </w:rPr>
              <w:t>约担保</w:t>
            </w:r>
          </w:p>
        </w:tc>
        <w:tc>
          <w:tcPr>
            <w:tcW w:w="6516" w:type="dxa"/>
            <w:tcBorders>
              <w:left w:val="single" w:color="000000" w:sz="4" w:space="0"/>
            </w:tcBorders>
            <w:vAlign w:val="top"/>
          </w:tcPr>
          <w:p>
            <w:pPr>
              <w:spacing w:before="90" w:line="327" w:lineRule="auto"/>
              <w:ind w:left="111" w:right="206"/>
              <w:rPr>
                <w:rFonts w:hint="eastAsia"/>
                <w:lang w:eastAsia="zh-CN"/>
              </w:rPr>
            </w:pPr>
            <w:r>
              <w:t>运营维护履约担保提交时间：</w:t>
            </w:r>
            <w:r>
              <w:rPr>
                <w:rFonts w:hint="eastAsia"/>
                <w:lang w:eastAsia="zh-CN"/>
              </w:rPr>
              <w:t>项目最终完工日后十个工作日</w:t>
            </w:r>
          </w:p>
          <w:p>
            <w:pPr>
              <w:spacing w:before="90" w:line="327" w:lineRule="auto"/>
              <w:ind w:left="111" w:right="206"/>
            </w:pPr>
            <w:r>
              <w:t>运营维护履约担保金额： 人民币</w:t>
            </w:r>
            <w:r>
              <w:rPr>
                <w:rFonts w:hint="eastAsia"/>
                <w:lang w:eastAsia="zh-CN"/>
              </w:rPr>
              <w:t>壹</w:t>
            </w:r>
            <w:r>
              <w:t>仟万元整 (￥</w:t>
            </w:r>
            <w:r>
              <w:rPr>
                <w:rFonts w:hint="eastAsia"/>
                <w:lang w:val="en-US" w:eastAsia="zh-CN"/>
              </w:rPr>
              <w:t>1</w:t>
            </w:r>
            <w:r>
              <w:t>0,000,000.00) 。</w:t>
            </w:r>
          </w:p>
          <w:p>
            <w:pPr>
              <w:spacing w:line="407" w:lineRule="exact"/>
              <w:ind w:left="111"/>
            </w:pPr>
            <w:r>
              <w:t>运营维护履约担保形式：见索即付的银行保函或政府方接受的其他非现金形式。</w:t>
            </w:r>
          </w:p>
          <w:p>
            <w:pPr>
              <w:pStyle w:val="5"/>
              <w:ind w:left="0" w:leftChars="0" w:firstLine="0" w:firstLineChars="0"/>
            </w:pPr>
            <w:r>
              <w:rPr>
                <w:rFonts w:hint="eastAsia" w:ascii="宋体" w:hAnsi="宋体" w:eastAsia="宋体" w:cs="宋体"/>
                <w:spacing w:val="7"/>
                <w:sz w:val="23"/>
                <w:szCs w:val="23"/>
                <w:lang w:eastAsia="zh-CN"/>
              </w:rPr>
              <w:t>注：金额为暂定金额，具体金额以签订合同金额为准。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9" w:hRule="atLeast"/>
        </w:trPr>
        <w:tc>
          <w:tcPr>
            <w:tcW w:w="926" w:type="dxa"/>
            <w:tcBorders>
              <w:right w:val="single" w:color="000000" w:sz="4" w:space="0"/>
            </w:tcBorders>
            <w:vAlign w:val="top"/>
          </w:tcPr>
          <w:p>
            <w:pPr>
              <w:spacing w:line="337" w:lineRule="auto"/>
              <w:rPr>
                <w:rFonts w:ascii="Arial"/>
                <w:sz w:val="21"/>
              </w:rPr>
            </w:pPr>
          </w:p>
          <w:p>
            <w:pPr>
              <w:spacing w:line="338" w:lineRule="auto"/>
              <w:rPr>
                <w:rFonts w:ascii="Arial"/>
                <w:sz w:val="21"/>
              </w:rPr>
            </w:pPr>
          </w:p>
          <w:p>
            <w:pPr>
              <w:spacing w:before="66" w:line="191" w:lineRule="auto"/>
              <w:ind w:left="323"/>
              <w:rPr>
                <w:rFonts w:ascii="Times New Roman" w:hAnsi="Times New Roman" w:eastAsia="Times New Roman" w:cs="Times New Roman"/>
                <w:sz w:val="23"/>
                <w:szCs w:val="23"/>
              </w:rPr>
            </w:pPr>
            <w:r>
              <w:rPr>
                <w:rFonts w:ascii="Times New Roman" w:hAnsi="Times New Roman" w:eastAsia="Times New Roman" w:cs="Times New Roman"/>
                <w:spacing w:val="3"/>
                <w:sz w:val="23"/>
                <w:szCs w:val="23"/>
              </w:rPr>
              <w:t>7</w:t>
            </w:r>
            <w:r>
              <w:rPr>
                <w:rFonts w:ascii="Times New Roman" w:hAnsi="Times New Roman" w:eastAsia="Times New Roman" w:cs="Times New Roman"/>
                <w:spacing w:val="2"/>
                <w:sz w:val="23"/>
                <w:szCs w:val="23"/>
              </w:rPr>
              <w:t>.7</w:t>
            </w:r>
          </w:p>
        </w:tc>
        <w:tc>
          <w:tcPr>
            <w:tcW w:w="1199" w:type="dxa"/>
            <w:tcBorders>
              <w:left w:val="single" w:color="000000" w:sz="4" w:space="0"/>
              <w:right w:val="single" w:color="000000" w:sz="4" w:space="0"/>
            </w:tcBorders>
            <w:vAlign w:val="top"/>
          </w:tcPr>
          <w:p>
            <w:pPr>
              <w:spacing w:line="418" w:lineRule="auto"/>
              <w:rPr>
                <w:rFonts w:ascii="Arial"/>
                <w:sz w:val="21"/>
              </w:rPr>
            </w:pPr>
          </w:p>
          <w:p>
            <w:pPr>
              <w:spacing w:before="74" w:line="339" w:lineRule="auto"/>
              <w:ind w:left="363" w:right="116" w:hanging="240"/>
              <w:rPr>
                <w:rFonts w:ascii="宋体" w:hAnsi="宋体" w:eastAsia="宋体" w:cs="宋体"/>
                <w:sz w:val="23"/>
                <w:szCs w:val="23"/>
              </w:rPr>
            </w:pPr>
            <w:r>
              <w:rPr>
                <w:rFonts w:ascii="宋体" w:hAnsi="宋体" w:eastAsia="宋体" w:cs="宋体"/>
                <w:spacing w:val="8"/>
                <w:sz w:val="23"/>
                <w:szCs w:val="23"/>
              </w:rPr>
              <w:t>移</w:t>
            </w:r>
            <w:r>
              <w:rPr>
                <w:rFonts w:ascii="宋体" w:hAnsi="宋体" w:eastAsia="宋体" w:cs="宋体"/>
                <w:spacing w:val="7"/>
                <w:sz w:val="23"/>
                <w:szCs w:val="23"/>
              </w:rPr>
              <w:t>交</w:t>
            </w:r>
            <w:r>
              <w:rPr>
                <w:rFonts w:ascii="宋体" w:hAnsi="宋体" w:eastAsia="宋体" w:cs="宋体"/>
                <w:sz w:val="23"/>
                <w:szCs w:val="23"/>
              </w:rPr>
              <w:t xml:space="preserve"> </w:t>
            </w:r>
          </w:p>
          <w:p>
            <w:pPr>
              <w:spacing w:before="74" w:line="339" w:lineRule="auto"/>
              <w:ind w:left="363" w:right="116" w:hanging="240"/>
              <w:rPr>
                <w:rFonts w:hint="eastAsia" w:ascii="宋体" w:hAnsi="宋体" w:eastAsia="宋体" w:cs="宋体"/>
                <w:sz w:val="23"/>
                <w:szCs w:val="23"/>
                <w:lang w:eastAsia="zh-CN"/>
              </w:rPr>
            </w:pPr>
            <w:r>
              <w:rPr>
                <w:rFonts w:hint="eastAsia" w:ascii="宋体" w:hAnsi="宋体" w:eastAsia="宋体" w:cs="宋体"/>
                <w:spacing w:val="5"/>
                <w:sz w:val="23"/>
                <w:szCs w:val="23"/>
                <w:lang w:eastAsia="zh-CN"/>
              </w:rPr>
              <w:t>保函</w:t>
            </w:r>
          </w:p>
        </w:tc>
        <w:tc>
          <w:tcPr>
            <w:tcW w:w="6516" w:type="dxa"/>
            <w:tcBorders>
              <w:left w:val="single" w:color="000000" w:sz="4" w:space="0"/>
            </w:tcBorders>
            <w:vAlign w:val="top"/>
          </w:tcPr>
          <w:p>
            <w:pPr>
              <w:spacing w:before="90" w:line="327" w:lineRule="auto"/>
              <w:ind w:left="112"/>
            </w:pPr>
            <w:r>
              <w:t>移交</w:t>
            </w:r>
            <w:r>
              <w:rPr>
                <w:rFonts w:hint="eastAsia"/>
                <w:lang w:eastAsia="zh-CN"/>
              </w:rPr>
              <w:t>保函</w:t>
            </w:r>
            <w:r>
              <w:t>提交时间：</w:t>
            </w:r>
            <w:r>
              <w:rPr>
                <w:rFonts w:hint="eastAsia"/>
                <w:lang w:eastAsia="zh-CN"/>
              </w:rPr>
              <w:t>项目公司应在合作期满前两年</w:t>
            </w:r>
            <w:r>
              <w:t xml:space="preserve">。 </w:t>
            </w:r>
          </w:p>
          <w:p>
            <w:pPr>
              <w:spacing w:before="90" w:line="327" w:lineRule="auto"/>
              <w:ind w:left="112"/>
            </w:pPr>
            <w:r>
              <w:t xml:space="preserve"> 移交</w:t>
            </w:r>
            <w:r>
              <w:rPr>
                <w:rFonts w:hint="eastAsia"/>
                <w:lang w:eastAsia="zh-CN"/>
              </w:rPr>
              <w:t>保函</w:t>
            </w:r>
            <w:r>
              <w:t>金额：人民币</w:t>
            </w:r>
            <w:r>
              <w:rPr>
                <w:rFonts w:hint="eastAsia"/>
                <w:lang w:eastAsia="zh-CN"/>
              </w:rPr>
              <w:t>捌</w:t>
            </w:r>
            <w:r>
              <w:t>仟万元整 (￥</w:t>
            </w:r>
            <w:r>
              <w:rPr>
                <w:rFonts w:hint="eastAsia"/>
                <w:lang w:val="en-US" w:eastAsia="zh-CN"/>
              </w:rPr>
              <w:t>8</w:t>
            </w:r>
            <w:r>
              <w:t>0,000,000.00) 。</w:t>
            </w:r>
          </w:p>
          <w:p>
            <w:pPr>
              <w:spacing w:before="90" w:line="327" w:lineRule="auto"/>
            </w:pPr>
            <w:r>
              <w:t xml:space="preserve"> 移交维修担保形式：见索即付的银行保函或政府方接受的其他非现金形式。</w:t>
            </w:r>
          </w:p>
          <w:p>
            <w:pPr>
              <w:pStyle w:val="5"/>
              <w:ind w:left="0" w:leftChars="0" w:firstLine="0" w:firstLineChars="0"/>
            </w:pPr>
            <w:r>
              <w:rPr>
                <w:rFonts w:hint="eastAsia" w:ascii="宋体" w:hAnsi="宋体" w:eastAsia="宋体" w:cs="宋体"/>
                <w:spacing w:val="7"/>
                <w:sz w:val="23"/>
                <w:szCs w:val="23"/>
                <w:lang w:eastAsia="zh-CN"/>
              </w:rPr>
              <w:t>注：金额为暂定金额，具体金额以签订合同金额为准。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8641" w:type="dxa"/>
            <w:gridSpan w:val="3"/>
            <w:vAlign w:val="top"/>
          </w:tcPr>
          <w:p>
            <w:pPr>
              <w:spacing w:before="115" w:line="230" w:lineRule="auto"/>
              <w:ind w:left="3254"/>
              <w:rPr>
                <w:rFonts w:ascii="黑体" w:hAnsi="黑体" w:eastAsia="黑体" w:cs="黑体"/>
                <w:sz w:val="23"/>
                <w:szCs w:val="23"/>
              </w:rPr>
            </w:pPr>
            <w:r>
              <w:rPr>
                <w:rFonts w:ascii="黑体" w:hAnsi="黑体" w:eastAsia="黑体" w:cs="黑体"/>
                <w:spacing w:val="9"/>
                <w:sz w:val="23"/>
                <w:szCs w:val="23"/>
              </w:rPr>
              <w:t>需</w:t>
            </w:r>
            <w:r>
              <w:rPr>
                <w:rFonts w:ascii="黑体" w:hAnsi="黑体" w:eastAsia="黑体" w:cs="黑体"/>
                <w:spacing w:val="8"/>
                <w:sz w:val="23"/>
                <w:szCs w:val="23"/>
              </w:rPr>
              <w:t>要补充的其他内容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1" w:hRule="atLeast"/>
        </w:trPr>
        <w:tc>
          <w:tcPr>
            <w:tcW w:w="926" w:type="dxa"/>
            <w:tcBorders>
              <w:right w:val="single" w:color="000000" w:sz="4" w:space="0"/>
            </w:tcBorders>
            <w:vAlign w:val="top"/>
          </w:tcPr>
          <w:p>
            <w:pPr>
              <w:spacing w:line="420" w:lineRule="auto"/>
              <w:rPr>
                <w:rFonts w:ascii="Arial"/>
                <w:sz w:val="21"/>
              </w:rPr>
            </w:pPr>
          </w:p>
          <w:p>
            <w:pPr>
              <w:spacing w:before="75" w:line="228" w:lineRule="auto"/>
              <w:ind w:left="143"/>
              <w:rPr>
                <w:rFonts w:ascii="Times New Roman" w:hAnsi="Times New Roman" w:eastAsia="Times New Roman" w:cs="Times New Roman"/>
                <w:sz w:val="23"/>
                <w:szCs w:val="23"/>
              </w:rPr>
            </w:pPr>
            <w:r>
              <w:rPr>
                <w:rFonts w:ascii="宋体" w:hAnsi="宋体" w:eastAsia="宋体" w:cs="宋体"/>
                <w:spacing w:val="-5"/>
                <w:sz w:val="23"/>
                <w:szCs w:val="23"/>
              </w:rPr>
              <w:t>补</w:t>
            </w:r>
            <w:r>
              <w:rPr>
                <w:rFonts w:ascii="宋体" w:hAnsi="宋体" w:eastAsia="宋体" w:cs="宋体"/>
                <w:spacing w:val="-4"/>
                <w:sz w:val="23"/>
                <w:szCs w:val="23"/>
              </w:rPr>
              <w:t xml:space="preserve">充 </w:t>
            </w:r>
            <w:r>
              <w:rPr>
                <w:rFonts w:ascii="Times New Roman" w:hAnsi="Times New Roman" w:eastAsia="Times New Roman" w:cs="Times New Roman"/>
                <w:spacing w:val="-4"/>
                <w:sz w:val="23"/>
                <w:szCs w:val="23"/>
              </w:rPr>
              <w:t>1</w:t>
            </w:r>
          </w:p>
        </w:tc>
        <w:tc>
          <w:tcPr>
            <w:tcW w:w="1199" w:type="dxa"/>
            <w:tcBorders>
              <w:left w:val="single" w:color="000000" w:sz="4" w:space="0"/>
              <w:right w:val="single" w:color="000000" w:sz="4" w:space="0"/>
            </w:tcBorders>
            <w:vAlign w:val="top"/>
          </w:tcPr>
          <w:p>
            <w:pPr>
              <w:spacing w:before="295" w:line="337" w:lineRule="auto"/>
              <w:ind w:left="483" w:right="116" w:hanging="360"/>
              <w:rPr>
                <w:rFonts w:ascii="宋体" w:hAnsi="宋体" w:eastAsia="宋体" w:cs="宋体"/>
                <w:sz w:val="23"/>
                <w:szCs w:val="23"/>
              </w:rPr>
            </w:pPr>
            <w:r>
              <w:rPr>
                <w:rFonts w:ascii="宋体" w:hAnsi="宋体" w:eastAsia="宋体" w:cs="宋体"/>
                <w:spacing w:val="8"/>
                <w:sz w:val="23"/>
                <w:szCs w:val="23"/>
              </w:rPr>
              <w:t>招</w:t>
            </w:r>
            <w:r>
              <w:rPr>
                <w:rFonts w:ascii="宋体" w:hAnsi="宋体" w:eastAsia="宋体" w:cs="宋体"/>
                <w:spacing w:val="7"/>
                <w:sz w:val="23"/>
                <w:szCs w:val="23"/>
              </w:rPr>
              <w:t>标标的</w:t>
            </w:r>
            <w:r>
              <w:rPr>
                <w:rFonts w:ascii="宋体" w:hAnsi="宋体" w:eastAsia="宋体" w:cs="宋体"/>
                <w:sz w:val="23"/>
                <w:szCs w:val="23"/>
              </w:rPr>
              <w:t xml:space="preserve"> 价</w:t>
            </w:r>
          </w:p>
        </w:tc>
        <w:tc>
          <w:tcPr>
            <w:tcW w:w="6516" w:type="dxa"/>
            <w:tcBorders>
              <w:left w:val="single" w:color="000000" w:sz="4" w:space="0"/>
            </w:tcBorders>
            <w:vAlign w:val="top"/>
          </w:tcPr>
          <w:p>
            <w:pPr>
              <w:spacing w:line="227" w:lineRule="auto"/>
              <w:ind w:left="112"/>
              <w:rPr>
                <w:rFonts w:ascii="宋体" w:hAnsi="宋体" w:eastAsia="宋体" w:cs="宋体"/>
                <w:spacing w:val="14"/>
                <w:position w:val="12"/>
                <w:sz w:val="23"/>
                <w:szCs w:val="23"/>
              </w:rPr>
            </w:pPr>
          </w:p>
          <w:p>
            <w:pPr>
              <w:spacing w:line="227" w:lineRule="auto"/>
              <w:ind w:left="112"/>
              <w:rPr>
                <w:rFonts w:hint="eastAsia" w:ascii="宋体" w:hAnsi="宋体" w:eastAsia="宋体" w:cs="宋体"/>
                <w:sz w:val="23"/>
                <w:szCs w:val="23"/>
                <w:lang w:eastAsia="zh-CN"/>
              </w:rPr>
            </w:pPr>
            <w:r>
              <w:rPr>
                <w:rFonts w:ascii="宋体" w:hAnsi="宋体" w:eastAsia="宋体" w:cs="宋体"/>
                <w:spacing w:val="14"/>
                <w:position w:val="12"/>
                <w:sz w:val="23"/>
                <w:szCs w:val="23"/>
              </w:rPr>
              <w:t>根</w:t>
            </w:r>
            <w:r>
              <w:rPr>
                <w:rFonts w:ascii="宋体" w:hAnsi="宋体" w:eastAsia="宋体" w:cs="宋体"/>
                <w:spacing w:val="11"/>
                <w:position w:val="12"/>
                <w:sz w:val="23"/>
                <w:szCs w:val="23"/>
              </w:rPr>
              <w:t xml:space="preserve">据本项目《实施方案》设置招标标的如下 </w:t>
            </w:r>
            <w:r>
              <w:rPr>
                <w:rFonts w:hint="eastAsia" w:ascii="宋体" w:hAnsi="宋体" w:eastAsia="宋体" w:cs="宋体"/>
                <w:spacing w:val="11"/>
                <w:position w:val="12"/>
                <w:sz w:val="23"/>
                <w:szCs w:val="23"/>
                <w:lang w:eastAsia="zh-CN"/>
              </w:rPr>
              <w:t>：</w:t>
            </w:r>
          </w:p>
          <w:p>
            <w:pPr>
              <w:spacing w:before="81" w:line="323" w:lineRule="exact"/>
              <w:ind w:left="122"/>
              <w:rPr>
                <w:rFonts w:ascii="宋体" w:hAnsi="宋体" w:eastAsia="宋体" w:cs="宋体"/>
                <w:sz w:val="23"/>
                <w:szCs w:val="23"/>
              </w:rPr>
            </w:pPr>
            <w:r>
              <w:rPr>
                <w:rFonts w:ascii="宋体" w:hAnsi="宋体" w:eastAsia="宋体" w:cs="宋体"/>
                <w:spacing w:val="17"/>
                <w:position w:val="1"/>
                <w:sz w:val="23"/>
                <w:szCs w:val="23"/>
              </w:rPr>
              <w:t>(</w:t>
            </w:r>
            <w:r>
              <w:rPr>
                <w:rFonts w:ascii="Times New Roman" w:hAnsi="Times New Roman" w:eastAsia="Times New Roman" w:cs="Times New Roman"/>
                <w:spacing w:val="13"/>
                <w:position w:val="1"/>
                <w:sz w:val="23"/>
                <w:szCs w:val="23"/>
              </w:rPr>
              <w:t>1</w:t>
            </w:r>
            <w:r>
              <w:rPr>
                <w:rFonts w:ascii="宋体" w:hAnsi="宋体" w:eastAsia="宋体" w:cs="宋体"/>
                <w:spacing w:val="13"/>
                <w:position w:val="1"/>
                <w:sz w:val="23"/>
                <w:szCs w:val="23"/>
              </w:rPr>
              <w:t xml:space="preserve">) </w:t>
            </w:r>
            <w:r>
              <w:rPr>
                <w:rFonts w:hint="eastAsia" w:ascii="宋体" w:hAnsi="宋体" w:eastAsia="宋体" w:cs="宋体"/>
                <w:spacing w:val="13"/>
                <w:position w:val="1"/>
                <w:sz w:val="23"/>
                <w:szCs w:val="23"/>
                <w:lang w:eastAsia="zh-CN"/>
              </w:rPr>
              <w:t>建设投资回报率</w:t>
            </w:r>
            <w:r>
              <w:rPr>
                <w:rFonts w:ascii="宋体" w:hAnsi="宋体" w:eastAsia="宋体" w:cs="宋体"/>
                <w:spacing w:val="3"/>
                <w:sz w:val="23"/>
                <w:szCs w:val="23"/>
              </w:rPr>
              <w:t>≤</w:t>
            </w:r>
            <w:r>
              <w:rPr>
                <w:rFonts w:hint="eastAsia" w:ascii="Times New Roman" w:hAnsi="Times New Roman" w:eastAsia="宋体" w:cs="Times New Roman"/>
                <w:spacing w:val="13"/>
                <w:position w:val="1"/>
                <w:sz w:val="23"/>
                <w:szCs w:val="23"/>
                <w:lang w:val="en-US" w:eastAsia="zh-CN"/>
              </w:rPr>
              <w:t>6.03</w:t>
            </w:r>
            <w:r>
              <w:rPr>
                <w:rFonts w:ascii="Times New Roman" w:hAnsi="Times New Roman" w:eastAsia="Times New Roman" w:cs="Times New Roman"/>
                <w:spacing w:val="13"/>
                <w:position w:val="1"/>
                <w:sz w:val="23"/>
                <w:szCs w:val="23"/>
              </w:rPr>
              <w:t>%</w:t>
            </w:r>
            <w:r>
              <w:rPr>
                <w:rFonts w:ascii="宋体" w:hAnsi="宋体" w:eastAsia="宋体" w:cs="宋体"/>
                <w:spacing w:val="13"/>
                <w:position w:val="1"/>
                <w:sz w:val="23"/>
                <w:szCs w:val="23"/>
              </w:rPr>
              <w:t>；</w:t>
            </w:r>
          </w:p>
        </w:tc>
      </w:tr>
    </w:tbl>
    <w:p/>
    <w:p>
      <w:pPr>
        <w:spacing w:line="140" w:lineRule="exact"/>
      </w:pPr>
    </w:p>
    <w:p>
      <w:pPr>
        <w:sectPr>
          <w:headerReference r:id="rId22" w:type="default"/>
          <w:footerReference r:id="rId23" w:type="default"/>
          <w:pgSz w:w="11906" w:h="16839"/>
          <w:pgMar w:top="1058" w:right="1785" w:bottom="1031" w:left="1440" w:header="878" w:footer="792" w:gutter="0"/>
          <w:pgNumType w:fmt="decimal"/>
          <w:cols w:space="720" w:num="1"/>
        </w:sectPr>
      </w:pPr>
    </w:p>
    <w:p/>
    <w:p>
      <w:pPr>
        <w:spacing w:line="140" w:lineRule="exact"/>
      </w:pPr>
    </w:p>
    <w:tbl>
      <w:tblPr>
        <w:tblStyle w:val="18"/>
        <w:tblW w:w="8641" w:type="dxa"/>
        <w:tblInd w:w="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26"/>
        <w:gridCol w:w="1199"/>
        <w:gridCol w:w="6492"/>
        <w:gridCol w:w="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926" w:type="dxa"/>
            <w:tcBorders>
              <w:right w:val="single" w:color="000000" w:sz="4" w:space="0"/>
            </w:tcBorders>
            <w:shd w:val="clear" w:color="auto" w:fill="D8D8D8"/>
            <w:vAlign w:val="top"/>
          </w:tcPr>
          <w:p>
            <w:pPr>
              <w:spacing w:before="133" w:line="231" w:lineRule="auto"/>
              <w:ind w:left="115"/>
              <w:rPr>
                <w:rFonts w:ascii="黑体" w:hAnsi="黑体" w:eastAsia="黑体" w:cs="黑体"/>
                <w:sz w:val="23"/>
                <w:szCs w:val="23"/>
              </w:rPr>
            </w:pPr>
            <w:r>
              <w:rPr>
                <w:rFonts w:ascii="黑体" w:hAnsi="黑体" w:eastAsia="黑体" w:cs="黑体"/>
                <w:spacing w:val="7"/>
                <w:sz w:val="23"/>
                <w:szCs w:val="23"/>
              </w:rPr>
              <w:t>条</w:t>
            </w:r>
            <w:r>
              <w:rPr>
                <w:rFonts w:ascii="黑体" w:hAnsi="黑体" w:eastAsia="黑体" w:cs="黑体"/>
                <w:spacing w:val="6"/>
                <w:sz w:val="23"/>
                <w:szCs w:val="23"/>
              </w:rPr>
              <w:t>款号</w:t>
            </w:r>
          </w:p>
        </w:tc>
        <w:tc>
          <w:tcPr>
            <w:tcW w:w="1199" w:type="dxa"/>
            <w:tcBorders>
              <w:left w:val="single" w:color="000000" w:sz="4" w:space="0"/>
              <w:right w:val="single" w:color="000000" w:sz="4" w:space="0"/>
            </w:tcBorders>
            <w:shd w:val="clear" w:color="auto" w:fill="D8D8D8"/>
            <w:vAlign w:val="top"/>
          </w:tcPr>
          <w:p>
            <w:pPr>
              <w:spacing w:before="132" w:line="230" w:lineRule="auto"/>
              <w:ind w:left="123"/>
              <w:rPr>
                <w:rFonts w:ascii="黑体" w:hAnsi="黑体" w:eastAsia="黑体" w:cs="黑体"/>
                <w:sz w:val="23"/>
                <w:szCs w:val="23"/>
              </w:rPr>
            </w:pPr>
            <w:r>
              <w:rPr>
                <w:rFonts w:ascii="黑体" w:hAnsi="黑体" w:eastAsia="黑体" w:cs="黑体"/>
                <w:spacing w:val="8"/>
                <w:sz w:val="23"/>
                <w:szCs w:val="23"/>
              </w:rPr>
              <w:t>条</w:t>
            </w:r>
            <w:r>
              <w:rPr>
                <w:rFonts w:ascii="黑体" w:hAnsi="黑体" w:eastAsia="黑体" w:cs="黑体"/>
                <w:spacing w:val="7"/>
                <w:sz w:val="23"/>
                <w:szCs w:val="23"/>
              </w:rPr>
              <w:t>款名称</w:t>
            </w:r>
          </w:p>
        </w:tc>
        <w:tc>
          <w:tcPr>
            <w:tcW w:w="6516" w:type="dxa"/>
            <w:gridSpan w:val="2"/>
            <w:tcBorders>
              <w:left w:val="single" w:color="000000" w:sz="4" w:space="0"/>
            </w:tcBorders>
            <w:shd w:val="clear" w:color="auto" w:fill="D8D8D8"/>
            <w:vAlign w:val="top"/>
          </w:tcPr>
          <w:p>
            <w:pPr>
              <w:spacing w:before="133" w:line="229" w:lineRule="auto"/>
              <w:ind w:left="2773"/>
              <w:rPr>
                <w:rFonts w:ascii="黑体" w:hAnsi="黑体" w:eastAsia="黑体" w:cs="黑体"/>
                <w:sz w:val="23"/>
                <w:szCs w:val="23"/>
              </w:rPr>
            </w:pPr>
            <w:r>
              <w:rPr>
                <w:rFonts w:ascii="黑体" w:hAnsi="黑体" w:eastAsia="黑体" w:cs="黑体"/>
                <w:spacing w:val="8"/>
                <w:sz w:val="23"/>
                <w:szCs w:val="23"/>
              </w:rPr>
              <w:t>编列内容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4" w:hRule="atLeast"/>
        </w:trPr>
        <w:tc>
          <w:tcPr>
            <w:tcW w:w="926" w:type="dxa"/>
            <w:tcBorders>
              <w:right w:val="single" w:color="000000" w:sz="4" w:space="0"/>
            </w:tcBorders>
            <w:vAlign w:val="top"/>
          </w:tcPr>
          <w:p>
            <w:pPr>
              <w:rPr>
                <w:rFonts w:ascii="Arial"/>
                <w:sz w:val="21"/>
              </w:rPr>
            </w:pPr>
          </w:p>
        </w:tc>
        <w:tc>
          <w:tcPr>
            <w:tcW w:w="1199" w:type="dxa"/>
            <w:tcBorders>
              <w:left w:val="single" w:color="000000" w:sz="4" w:space="0"/>
              <w:right w:val="single" w:color="000000" w:sz="4" w:space="0"/>
            </w:tcBorders>
            <w:vAlign w:val="top"/>
          </w:tcPr>
          <w:p>
            <w:pPr>
              <w:rPr>
                <w:rFonts w:ascii="Arial"/>
                <w:sz w:val="21"/>
              </w:rPr>
            </w:pPr>
          </w:p>
        </w:tc>
        <w:tc>
          <w:tcPr>
            <w:tcW w:w="6492" w:type="dxa"/>
            <w:tcBorders>
              <w:left w:val="single" w:color="000000" w:sz="4" w:space="0"/>
            </w:tcBorders>
            <w:vAlign w:val="top"/>
          </w:tcPr>
          <w:p>
            <w:pPr>
              <w:spacing w:before="87" w:line="227" w:lineRule="auto"/>
              <w:ind w:left="122"/>
              <w:rPr>
                <w:rFonts w:ascii="宋体" w:hAnsi="宋体" w:eastAsia="宋体" w:cs="宋体"/>
                <w:sz w:val="23"/>
                <w:szCs w:val="23"/>
              </w:rPr>
            </w:pPr>
            <w:r>
              <w:rPr>
                <w:rFonts w:ascii="宋体" w:hAnsi="宋体" w:eastAsia="宋体" w:cs="宋体"/>
                <w:spacing w:val="8"/>
                <w:sz w:val="23"/>
                <w:szCs w:val="23"/>
              </w:rPr>
              <w:t>(</w:t>
            </w:r>
            <w:r>
              <w:rPr>
                <w:rFonts w:ascii="Times New Roman" w:hAnsi="Times New Roman" w:eastAsia="Times New Roman" w:cs="Times New Roman"/>
                <w:spacing w:val="8"/>
                <w:sz w:val="23"/>
                <w:szCs w:val="23"/>
              </w:rPr>
              <w:t>2</w:t>
            </w:r>
            <w:r>
              <w:rPr>
                <w:rFonts w:ascii="宋体" w:hAnsi="宋体" w:eastAsia="宋体" w:cs="宋体"/>
                <w:spacing w:val="8"/>
                <w:sz w:val="23"/>
                <w:szCs w:val="23"/>
              </w:rPr>
              <w:t xml:space="preserve">) </w:t>
            </w:r>
            <w:r>
              <w:rPr>
                <w:rFonts w:hint="eastAsia" w:ascii="宋体" w:hAnsi="宋体" w:eastAsia="宋体" w:cs="宋体"/>
                <w:spacing w:val="8"/>
                <w:sz w:val="23"/>
                <w:szCs w:val="23"/>
                <w:lang w:eastAsia="zh-CN"/>
              </w:rPr>
              <w:t>运维绩效服务费</w:t>
            </w:r>
            <w:r>
              <w:rPr>
                <w:rFonts w:ascii="宋体" w:hAnsi="宋体" w:eastAsia="宋体" w:cs="宋体"/>
                <w:spacing w:val="3"/>
                <w:sz w:val="23"/>
                <w:szCs w:val="23"/>
              </w:rPr>
              <w:t>≤</w:t>
            </w:r>
            <w:r>
              <w:rPr>
                <w:rFonts w:hint="eastAsia" w:ascii="宋体" w:hAnsi="宋体" w:eastAsia="宋体" w:cs="宋体"/>
                <w:spacing w:val="8"/>
                <w:sz w:val="23"/>
                <w:szCs w:val="23"/>
                <w:lang w:val="en-US" w:eastAsia="zh-CN"/>
              </w:rPr>
              <w:t>2722.89 万元/年</w:t>
            </w:r>
            <w:r>
              <w:rPr>
                <w:rFonts w:ascii="宋体" w:hAnsi="宋体" w:eastAsia="宋体" w:cs="宋体"/>
                <w:spacing w:val="8"/>
                <w:sz w:val="23"/>
                <w:szCs w:val="23"/>
              </w:rPr>
              <w:t>；</w:t>
            </w:r>
          </w:p>
          <w:p>
            <w:pPr>
              <w:spacing w:before="122" w:line="227" w:lineRule="auto"/>
              <w:ind w:left="122"/>
              <w:rPr>
                <w:rFonts w:hint="eastAsia" w:ascii="宋体" w:hAnsi="宋体" w:eastAsia="宋体" w:cs="宋体"/>
                <w:sz w:val="23"/>
                <w:szCs w:val="23"/>
                <w:lang w:eastAsia="zh-CN"/>
              </w:rPr>
            </w:pPr>
            <w:r>
              <w:rPr>
                <w:rFonts w:ascii="宋体" w:hAnsi="宋体" w:eastAsia="宋体" w:cs="宋体"/>
                <w:spacing w:val="12"/>
                <w:sz w:val="23"/>
                <w:szCs w:val="23"/>
              </w:rPr>
              <w:t>(</w:t>
            </w:r>
            <w:r>
              <w:rPr>
                <w:rFonts w:ascii="Times New Roman" w:hAnsi="Times New Roman" w:eastAsia="Times New Roman" w:cs="Times New Roman"/>
                <w:spacing w:val="11"/>
                <w:sz w:val="23"/>
                <w:szCs w:val="23"/>
              </w:rPr>
              <w:t>3</w:t>
            </w:r>
            <w:r>
              <w:rPr>
                <w:rFonts w:ascii="宋体" w:hAnsi="宋体" w:eastAsia="宋体" w:cs="宋体"/>
                <w:spacing w:val="11"/>
                <w:sz w:val="23"/>
                <w:szCs w:val="23"/>
              </w:rPr>
              <w:t xml:space="preserve">) </w:t>
            </w:r>
            <w:r>
              <w:rPr>
                <w:rFonts w:hint="eastAsia" w:ascii="宋体" w:hAnsi="宋体" w:eastAsia="宋体" w:cs="宋体"/>
                <w:spacing w:val="11"/>
                <w:sz w:val="23"/>
                <w:szCs w:val="23"/>
                <w:lang w:eastAsia="zh-CN"/>
              </w:rPr>
              <w:t>工程造价下浮率</w:t>
            </w:r>
            <w:r>
              <w:rPr>
                <w:rFonts w:ascii="宋体" w:hAnsi="宋体" w:eastAsia="宋体" w:cs="宋体"/>
                <w:spacing w:val="6"/>
                <w:sz w:val="23"/>
                <w:szCs w:val="23"/>
              </w:rPr>
              <w:t>≥</w:t>
            </w:r>
            <w:r>
              <w:rPr>
                <w:rFonts w:hint="eastAsia" w:ascii="宋体" w:hAnsi="宋体" w:eastAsia="宋体" w:cs="宋体"/>
                <w:spacing w:val="11"/>
                <w:sz w:val="23"/>
                <w:szCs w:val="23"/>
                <w:lang w:val="en-US" w:eastAsia="zh-CN"/>
              </w:rPr>
              <w:t>3%</w:t>
            </w:r>
            <w:r>
              <w:rPr>
                <w:rFonts w:hint="eastAsia" w:ascii="宋体" w:hAnsi="宋体" w:eastAsia="宋体" w:cs="宋体"/>
                <w:spacing w:val="11"/>
                <w:sz w:val="23"/>
                <w:szCs w:val="23"/>
                <w:lang w:eastAsia="zh-CN"/>
              </w:rPr>
              <w:t>；</w:t>
            </w:r>
          </w:p>
        </w:tc>
        <w:tc>
          <w:tcPr>
            <w:tcW w:w="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2" w:hRule="atLeast"/>
        </w:trPr>
        <w:tc>
          <w:tcPr>
            <w:tcW w:w="926" w:type="dxa"/>
            <w:tcBorders>
              <w:right w:val="single" w:color="000000" w:sz="4" w:space="0"/>
            </w:tcBorders>
            <w:vAlign w:val="top"/>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74" w:line="228" w:lineRule="auto"/>
              <w:ind w:left="143"/>
              <w:rPr>
                <w:rFonts w:ascii="Times New Roman" w:hAnsi="Times New Roman" w:eastAsia="Times New Roman" w:cs="Times New Roman"/>
                <w:sz w:val="23"/>
                <w:szCs w:val="23"/>
              </w:rPr>
            </w:pPr>
            <w:r>
              <w:rPr>
                <w:rFonts w:ascii="宋体" w:hAnsi="宋体" w:eastAsia="宋体" w:cs="宋体"/>
                <w:spacing w:val="-10"/>
                <w:sz w:val="23"/>
                <w:szCs w:val="23"/>
              </w:rPr>
              <w:t xml:space="preserve">补充 </w:t>
            </w:r>
            <w:r>
              <w:rPr>
                <w:rFonts w:ascii="Times New Roman" w:hAnsi="Times New Roman" w:eastAsia="Times New Roman" w:cs="Times New Roman"/>
                <w:spacing w:val="-10"/>
                <w:sz w:val="23"/>
                <w:szCs w:val="23"/>
              </w:rPr>
              <w:t>2</w:t>
            </w:r>
          </w:p>
        </w:tc>
        <w:tc>
          <w:tcPr>
            <w:tcW w:w="1199" w:type="dxa"/>
            <w:tcBorders>
              <w:left w:val="single" w:color="000000" w:sz="4" w:space="0"/>
              <w:right w:val="single" w:color="000000" w:sz="4" w:space="0"/>
            </w:tcBorders>
            <w:vAlign w:val="top"/>
          </w:tcPr>
          <w:p>
            <w:pPr>
              <w:spacing w:line="310" w:lineRule="auto"/>
              <w:rPr>
                <w:rFonts w:ascii="Arial"/>
                <w:sz w:val="21"/>
              </w:rPr>
            </w:pPr>
          </w:p>
          <w:p>
            <w:pPr>
              <w:spacing w:line="310" w:lineRule="auto"/>
              <w:rPr>
                <w:rFonts w:ascii="Arial"/>
                <w:sz w:val="21"/>
              </w:rPr>
            </w:pPr>
          </w:p>
          <w:p>
            <w:pPr>
              <w:spacing w:before="75" w:line="228" w:lineRule="auto"/>
              <w:ind w:left="123"/>
              <w:rPr>
                <w:rFonts w:ascii="宋体" w:hAnsi="宋体" w:eastAsia="宋体" w:cs="宋体"/>
                <w:sz w:val="23"/>
                <w:szCs w:val="23"/>
              </w:rPr>
            </w:pPr>
            <w:r>
              <w:rPr>
                <w:rFonts w:ascii="宋体" w:hAnsi="宋体" w:eastAsia="宋体" w:cs="宋体"/>
                <w:spacing w:val="8"/>
                <w:sz w:val="23"/>
                <w:szCs w:val="23"/>
              </w:rPr>
              <w:t>递</w:t>
            </w:r>
            <w:r>
              <w:rPr>
                <w:rFonts w:ascii="宋体" w:hAnsi="宋体" w:eastAsia="宋体" w:cs="宋体"/>
                <w:spacing w:val="7"/>
                <w:sz w:val="23"/>
                <w:szCs w:val="23"/>
              </w:rPr>
              <w:t>交投标</w:t>
            </w:r>
          </w:p>
          <w:p>
            <w:pPr>
              <w:spacing w:before="124" w:line="227" w:lineRule="auto"/>
              <w:ind w:left="124"/>
              <w:rPr>
                <w:rFonts w:ascii="宋体" w:hAnsi="宋体" w:eastAsia="宋体" w:cs="宋体"/>
                <w:sz w:val="23"/>
                <w:szCs w:val="23"/>
              </w:rPr>
            </w:pPr>
            <w:r>
              <w:rPr>
                <w:rFonts w:ascii="宋体" w:hAnsi="宋体" w:eastAsia="宋体" w:cs="宋体"/>
                <w:spacing w:val="7"/>
                <w:sz w:val="23"/>
                <w:szCs w:val="23"/>
              </w:rPr>
              <w:t>文件及开</w:t>
            </w:r>
          </w:p>
          <w:p>
            <w:pPr>
              <w:spacing w:before="124" w:line="227" w:lineRule="auto"/>
              <w:ind w:left="123"/>
              <w:rPr>
                <w:rFonts w:ascii="宋体" w:hAnsi="宋体" w:eastAsia="宋体" w:cs="宋体"/>
                <w:sz w:val="23"/>
                <w:szCs w:val="23"/>
              </w:rPr>
            </w:pPr>
            <w:r>
              <w:rPr>
                <w:rFonts w:ascii="宋体" w:hAnsi="宋体" w:eastAsia="宋体" w:cs="宋体"/>
                <w:spacing w:val="8"/>
                <w:sz w:val="23"/>
                <w:szCs w:val="23"/>
              </w:rPr>
              <w:t>标</w:t>
            </w:r>
            <w:r>
              <w:rPr>
                <w:rFonts w:ascii="宋体" w:hAnsi="宋体" w:eastAsia="宋体" w:cs="宋体"/>
                <w:spacing w:val="7"/>
                <w:sz w:val="23"/>
                <w:szCs w:val="23"/>
              </w:rPr>
              <w:t>时须携</w:t>
            </w:r>
          </w:p>
          <w:p>
            <w:pPr>
              <w:spacing w:before="123" w:line="227" w:lineRule="auto"/>
              <w:ind w:left="488"/>
              <w:rPr>
                <w:rFonts w:ascii="宋体" w:hAnsi="宋体" w:eastAsia="宋体" w:cs="宋体"/>
                <w:sz w:val="23"/>
                <w:szCs w:val="23"/>
              </w:rPr>
            </w:pPr>
            <w:r>
              <w:rPr>
                <w:rFonts w:ascii="宋体" w:hAnsi="宋体" w:eastAsia="宋体" w:cs="宋体"/>
                <w:sz w:val="23"/>
                <w:szCs w:val="23"/>
              </w:rPr>
              <w:t>带</w:t>
            </w:r>
          </w:p>
        </w:tc>
        <w:tc>
          <w:tcPr>
            <w:tcW w:w="6492" w:type="dxa"/>
            <w:tcBorders>
              <w:left w:val="single" w:color="000000" w:sz="4" w:space="0"/>
            </w:tcBorders>
            <w:vAlign w:val="top"/>
          </w:tcPr>
          <w:p>
            <w:pPr>
              <w:spacing w:before="90" w:line="276" w:lineRule="auto"/>
              <w:ind w:left="122" w:right="92"/>
              <w:rPr>
                <w:rFonts w:ascii="宋体" w:hAnsi="宋体" w:eastAsia="宋体" w:cs="宋体"/>
                <w:sz w:val="23"/>
                <w:szCs w:val="23"/>
              </w:rPr>
            </w:pPr>
            <w:r>
              <w:rPr>
                <w:rFonts w:ascii="宋体" w:hAnsi="宋体" w:eastAsia="宋体" w:cs="宋体"/>
                <w:spacing w:val="10"/>
                <w:sz w:val="23"/>
                <w:szCs w:val="23"/>
              </w:rPr>
              <w:t>(</w:t>
            </w:r>
            <w:r>
              <w:rPr>
                <w:rFonts w:ascii="Times New Roman" w:hAnsi="Times New Roman" w:eastAsia="Times New Roman" w:cs="Times New Roman"/>
                <w:spacing w:val="10"/>
                <w:sz w:val="23"/>
                <w:szCs w:val="23"/>
              </w:rPr>
              <w:t>1</w:t>
            </w:r>
            <w:r>
              <w:rPr>
                <w:rFonts w:ascii="宋体" w:hAnsi="宋体" w:eastAsia="宋体" w:cs="宋体"/>
                <w:spacing w:val="10"/>
                <w:sz w:val="23"/>
                <w:szCs w:val="23"/>
              </w:rPr>
              <w:t>) 法定代表人居民身份证原件 (法定代表人递交投标文</w:t>
            </w:r>
            <w:r>
              <w:rPr>
                <w:rFonts w:ascii="宋体" w:hAnsi="宋体" w:eastAsia="宋体" w:cs="宋体"/>
                <w:spacing w:val="9"/>
                <w:sz w:val="23"/>
                <w:szCs w:val="23"/>
              </w:rPr>
              <w:t>件</w:t>
            </w:r>
            <w:r>
              <w:rPr>
                <w:rFonts w:ascii="宋体" w:hAnsi="宋体" w:eastAsia="宋体" w:cs="宋体"/>
                <w:sz w:val="23"/>
                <w:szCs w:val="23"/>
              </w:rPr>
              <w:t xml:space="preserve"> </w:t>
            </w:r>
            <w:r>
              <w:rPr>
                <w:rFonts w:ascii="宋体" w:hAnsi="宋体" w:eastAsia="宋体" w:cs="宋体"/>
                <w:spacing w:val="3"/>
                <w:sz w:val="23"/>
                <w:szCs w:val="23"/>
              </w:rPr>
              <w:t>时</w:t>
            </w:r>
            <w:r>
              <w:rPr>
                <w:rFonts w:ascii="宋体" w:hAnsi="宋体" w:eastAsia="宋体" w:cs="宋体"/>
                <w:spacing w:val="2"/>
                <w:sz w:val="23"/>
                <w:szCs w:val="23"/>
              </w:rPr>
              <w:t>提供)</w:t>
            </w:r>
          </w:p>
          <w:p>
            <w:pPr>
              <w:spacing w:before="125" w:line="277" w:lineRule="auto"/>
              <w:ind w:left="114" w:right="92" w:firstLine="8"/>
              <w:rPr>
                <w:rFonts w:ascii="宋体" w:hAnsi="宋体" w:eastAsia="宋体" w:cs="宋体"/>
                <w:sz w:val="23"/>
                <w:szCs w:val="23"/>
              </w:rPr>
            </w:pPr>
            <w:r>
              <w:rPr>
                <w:rFonts w:ascii="宋体" w:hAnsi="宋体" w:eastAsia="宋体" w:cs="宋体"/>
                <w:spacing w:val="10"/>
                <w:sz w:val="23"/>
                <w:szCs w:val="23"/>
              </w:rPr>
              <w:t>(</w:t>
            </w:r>
            <w:r>
              <w:rPr>
                <w:rFonts w:ascii="Times New Roman" w:hAnsi="Times New Roman" w:eastAsia="Times New Roman" w:cs="Times New Roman"/>
                <w:spacing w:val="10"/>
                <w:sz w:val="23"/>
                <w:szCs w:val="23"/>
              </w:rPr>
              <w:t>2</w:t>
            </w:r>
            <w:r>
              <w:rPr>
                <w:rFonts w:ascii="宋体" w:hAnsi="宋体" w:eastAsia="宋体" w:cs="宋体"/>
                <w:spacing w:val="10"/>
                <w:sz w:val="23"/>
                <w:szCs w:val="23"/>
              </w:rPr>
              <w:t>) 授权委托书原件及委托代理人居民身份证原件 (委托</w:t>
            </w:r>
            <w:r>
              <w:rPr>
                <w:rFonts w:ascii="宋体" w:hAnsi="宋体" w:eastAsia="宋体" w:cs="宋体"/>
                <w:spacing w:val="9"/>
                <w:sz w:val="23"/>
                <w:szCs w:val="23"/>
              </w:rPr>
              <w:t>代</w:t>
            </w:r>
            <w:r>
              <w:rPr>
                <w:rFonts w:ascii="宋体" w:hAnsi="宋体" w:eastAsia="宋体" w:cs="宋体"/>
                <w:sz w:val="23"/>
                <w:szCs w:val="23"/>
              </w:rPr>
              <w:t xml:space="preserve"> </w:t>
            </w:r>
            <w:r>
              <w:rPr>
                <w:rFonts w:ascii="宋体" w:hAnsi="宋体" w:eastAsia="宋体" w:cs="宋体"/>
                <w:spacing w:val="9"/>
                <w:sz w:val="23"/>
                <w:szCs w:val="23"/>
              </w:rPr>
              <w:t>理</w:t>
            </w:r>
            <w:r>
              <w:rPr>
                <w:rFonts w:ascii="宋体" w:hAnsi="宋体" w:eastAsia="宋体" w:cs="宋体"/>
                <w:spacing w:val="8"/>
                <w:sz w:val="23"/>
                <w:szCs w:val="23"/>
              </w:rPr>
              <w:t>人递交投标文件时提供)</w:t>
            </w:r>
          </w:p>
          <w:p>
            <w:pPr>
              <w:spacing w:before="126" w:line="277" w:lineRule="auto"/>
              <w:ind w:left="137" w:right="1629" w:hanging="15"/>
              <w:rPr>
                <w:rFonts w:ascii="宋体" w:hAnsi="宋体" w:eastAsia="宋体" w:cs="宋体"/>
                <w:sz w:val="23"/>
                <w:szCs w:val="23"/>
              </w:rPr>
            </w:pPr>
          </w:p>
        </w:tc>
        <w:tc>
          <w:tcPr>
            <w:tcW w:w="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5" w:hRule="atLeast"/>
        </w:trPr>
        <w:tc>
          <w:tcPr>
            <w:tcW w:w="926" w:type="dxa"/>
            <w:tcBorders>
              <w:right w:val="single" w:color="000000" w:sz="4" w:space="0"/>
            </w:tcBorders>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before="75" w:line="228" w:lineRule="auto"/>
              <w:ind w:left="143"/>
              <w:rPr>
                <w:rFonts w:ascii="Times New Roman" w:hAnsi="Times New Roman" w:eastAsia="Times New Roman" w:cs="Times New Roman"/>
                <w:sz w:val="23"/>
                <w:szCs w:val="23"/>
              </w:rPr>
            </w:pPr>
            <w:r>
              <w:rPr>
                <w:rFonts w:ascii="宋体" w:hAnsi="宋体" w:eastAsia="宋体" w:cs="宋体"/>
                <w:spacing w:val="-11"/>
                <w:sz w:val="23"/>
                <w:szCs w:val="23"/>
              </w:rPr>
              <w:t>补</w:t>
            </w:r>
            <w:r>
              <w:rPr>
                <w:rFonts w:ascii="宋体" w:hAnsi="宋体" w:eastAsia="宋体" w:cs="宋体"/>
                <w:spacing w:val="-8"/>
                <w:sz w:val="23"/>
                <w:szCs w:val="23"/>
              </w:rPr>
              <w:t xml:space="preserve">充 </w:t>
            </w:r>
            <w:r>
              <w:rPr>
                <w:rFonts w:ascii="Times New Roman" w:hAnsi="Times New Roman" w:eastAsia="Times New Roman" w:cs="Times New Roman"/>
                <w:spacing w:val="-8"/>
                <w:sz w:val="23"/>
                <w:szCs w:val="23"/>
              </w:rPr>
              <w:t>3</w:t>
            </w:r>
          </w:p>
        </w:tc>
        <w:tc>
          <w:tcPr>
            <w:tcW w:w="1199" w:type="dxa"/>
            <w:tcBorders>
              <w:left w:val="single" w:color="000000" w:sz="4" w:space="0"/>
              <w:right w:val="single" w:color="000000" w:sz="4" w:space="0"/>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before="75" w:line="227" w:lineRule="auto"/>
              <w:ind w:left="126"/>
              <w:rPr>
                <w:rFonts w:ascii="宋体" w:hAnsi="宋体" w:eastAsia="宋体" w:cs="宋体"/>
                <w:sz w:val="23"/>
                <w:szCs w:val="23"/>
              </w:rPr>
            </w:pPr>
            <w:r>
              <w:rPr>
                <w:rFonts w:ascii="宋体" w:hAnsi="宋体" w:eastAsia="宋体" w:cs="宋体"/>
                <w:spacing w:val="8"/>
                <w:sz w:val="23"/>
                <w:szCs w:val="23"/>
              </w:rPr>
              <w:t>关</w:t>
            </w:r>
            <w:r>
              <w:rPr>
                <w:rFonts w:ascii="宋体" w:hAnsi="宋体" w:eastAsia="宋体" w:cs="宋体"/>
                <w:spacing w:val="6"/>
                <w:sz w:val="23"/>
                <w:szCs w:val="23"/>
              </w:rPr>
              <w:t>于财务</w:t>
            </w:r>
          </w:p>
          <w:p>
            <w:pPr>
              <w:spacing w:before="124" w:line="224" w:lineRule="auto"/>
              <w:ind w:left="121"/>
              <w:rPr>
                <w:rFonts w:ascii="宋体" w:hAnsi="宋体" w:eastAsia="宋体" w:cs="宋体"/>
                <w:sz w:val="23"/>
                <w:szCs w:val="23"/>
              </w:rPr>
            </w:pPr>
            <w:r>
              <w:rPr>
                <w:rFonts w:ascii="宋体" w:hAnsi="宋体" w:eastAsia="宋体" w:cs="宋体"/>
                <w:spacing w:val="8"/>
                <w:sz w:val="23"/>
                <w:szCs w:val="23"/>
              </w:rPr>
              <w:t>会计报</w:t>
            </w:r>
            <w:r>
              <w:rPr>
                <w:rFonts w:ascii="宋体" w:hAnsi="宋体" w:eastAsia="宋体" w:cs="宋体"/>
                <w:spacing w:val="7"/>
                <w:sz w:val="23"/>
                <w:szCs w:val="23"/>
              </w:rPr>
              <w:t>表</w:t>
            </w:r>
          </w:p>
          <w:p>
            <w:pPr>
              <w:spacing w:before="129" w:line="228" w:lineRule="auto"/>
              <w:ind w:left="141"/>
              <w:rPr>
                <w:rFonts w:ascii="宋体" w:hAnsi="宋体" w:eastAsia="宋体" w:cs="宋体"/>
                <w:sz w:val="23"/>
                <w:szCs w:val="23"/>
              </w:rPr>
            </w:pPr>
            <w:r>
              <w:rPr>
                <w:rFonts w:ascii="宋体" w:hAnsi="宋体" w:eastAsia="宋体" w:cs="宋体"/>
                <w:spacing w:val="4"/>
                <w:sz w:val="23"/>
                <w:szCs w:val="23"/>
              </w:rPr>
              <w:t>的</w:t>
            </w:r>
            <w:r>
              <w:rPr>
                <w:rFonts w:ascii="宋体" w:hAnsi="宋体" w:eastAsia="宋体" w:cs="宋体"/>
                <w:spacing w:val="2"/>
                <w:sz w:val="23"/>
                <w:szCs w:val="23"/>
              </w:rPr>
              <w:t>补充说</w:t>
            </w:r>
          </w:p>
          <w:p>
            <w:pPr>
              <w:spacing w:before="121" w:line="227" w:lineRule="auto"/>
              <w:ind w:left="504"/>
              <w:rPr>
                <w:rFonts w:ascii="宋体" w:hAnsi="宋体" w:eastAsia="宋体" w:cs="宋体"/>
                <w:sz w:val="23"/>
                <w:szCs w:val="23"/>
              </w:rPr>
            </w:pPr>
            <w:r>
              <w:rPr>
                <w:rFonts w:ascii="宋体" w:hAnsi="宋体" w:eastAsia="宋体" w:cs="宋体"/>
                <w:sz w:val="23"/>
                <w:szCs w:val="23"/>
              </w:rPr>
              <w:t>明</w:t>
            </w:r>
          </w:p>
        </w:tc>
        <w:tc>
          <w:tcPr>
            <w:tcW w:w="6492" w:type="dxa"/>
            <w:tcBorders>
              <w:left w:val="single" w:color="000000" w:sz="4" w:space="0"/>
            </w:tcBorders>
            <w:vAlign w:val="top"/>
          </w:tcPr>
          <w:p>
            <w:pPr>
              <w:spacing w:before="247" w:line="227" w:lineRule="auto"/>
              <w:ind w:left="112"/>
              <w:outlineLvl w:val="1"/>
              <w:rPr>
                <w:rFonts w:ascii="宋体" w:hAnsi="宋体" w:eastAsia="宋体" w:cs="宋体"/>
                <w:spacing w:val="9"/>
                <w:sz w:val="23"/>
                <w:szCs w:val="23"/>
              </w:rPr>
            </w:pPr>
            <w:r>
              <w:rPr>
                <w:rFonts w:ascii="宋体" w:hAnsi="宋体" w:eastAsia="宋体" w:cs="宋体"/>
                <w:spacing w:val="9"/>
                <w:sz w:val="23"/>
                <w:szCs w:val="23"/>
              </w:rPr>
              <w:t>因电子招投标系统设置原因，要求最终的每份投标文件所占 用的磁盘空间必须小于 100M。招标文件第五章“7.3 财务状况 表”要求附近 3 年的财务会计报表。投标人的财务会计报表页数较多时，在保证清晰度的情况下，难以满足低于 100M 的要求。</w:t>
            </w:r>
          </w:p>
          <w:p>
            <w:pPr>
              <w:spacing w:before="247" w:line="227" w:lineRule="auto"/>
              <w:ind w:left="112"/>
              <w:outlineLvl w:val="1"/>
              <w:rPr>
                <w:rFonts w:ascii="宋体" w:hAnsi="宋体" w:eastAsia="宋体" w:cs="宋体"/>
                <w:spacing w:val="9"/>
                <w:sz w:val="23"/>
                <w:szCs w:val="23"/>
              </w:rPr>
            </w:pPr>
            <w:r>
              <w:rPr>
                <w:rFonts w:hint="eastAsia" w:ascii="宋体" w:hAnsi="宋体" w:eastAsia="宋体" w:cs="宋体"/>
                <w:spacing w:val="9"/>
                <w:sz w:val="23"/>
                <w:szCs w:val="23"/>
              </w:rPr>
              <w:t>如投标人存在上述情形，允许投标人在投标文件电子版中将财务会计报表图片压缩，另将财务会计报表清晰扫描件以 PDF 文件形式 (无需加密) 单独准备一份 U 盘，并在其上标注“财务会计报表” ，与电子投标文件 U 盘一同密封，现场提交</w:t>
            </w:r>
            <w:r>
              <w:rPr>
                <w:rFonts w:ascii="宋体" w:hAnsi="宋体" w:eastAsia="宋体" w:cs="宋体"/>
                <w:spacing w:val="9"/>
                <w:sz w:val="23"/>
                <w:szCs w:val="23"/>
              </w:rPr>
              <w:t>。</w:t>
            </w:r>
          </w:p>
          <w:p>
            <w:pPr>
              <w:spacing w:before="247" w:line="227" w:lineRule="auto"/>
              <w:ind w:left="112"/>
              <w:outlineLvl w:val="1"/>
              <w:rPr>
                <w:rFonts w:hint="eastAsia" w:eastAsia="宋体"/>
                <w:lang w:val="en-US" w:eastAsia="zh-CN"/>
              </w:rPr>
            </w:pPr>
          </w:p>
        </w:tc>
        <w:tc>
          <w:tcPr>
            <w:tcW w:w="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8" w:hRule="atLeast"/>
        </w:trPr>
        <w:tc>
          <w:tcPr>
            <w:tcW w:w="926" w:type="dxa"/>
            <w:tcBorders>
              <w:right w:val="single" w:color="000000" w:sz="4" w:space="0"/>
            </w:tcBorders>
            <w:vAlign w:val="top"/>
          </w:tcPr>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before="74" w:line="228" w:lineRule="auto"/>
              <w:ind w:left="143"/>
              <w:rPr>
                <w:rFonts w:ascii="Times New Roman" w:hAnsi="Times New Roman" w:eastAsia="Times New Roman" w:cs="Times New Roman"/>
                <w:sz w:val="23"/>
                <w:szCs w:val="23"/>
              </w:rPr>
            </w:pPr>
            <w:r>
              <w:rPr>
                <w:rFonts w:ascii="宋体" w:hAnsi="宋体" w:eastAsia="宋体" w:cs="宋体"/>
                <w:spacing w:val="-10"/>
                <w:sz w:val="23"/>
                <w:szCs w:val="23"/>
              </w:rPr>
              <w:t xml:space="preserve">补充 </w:t>
            </w:r>
            <w:r>
              <w:rPr>
                <w:rFonts w:ascii="Times New Roman" w:hAnsi="Times New Roman" w:eastAsia="Times New Roman" w:cs="Times New Roman"/>
                <w:spacing w:val="-10"/>
                <w:sz w:val="23"/>
                <w:szCs w:val="23"/>
              </w:rPr>
              <w:t>4</w:t>
            </w:r>
          </w:p>
        </w:tc>
        <w:tc>
          <w:tcPr>
            <w:tcW w:w="1199" w:type="dxa"/>
            <w:tcBorders>
              <w:left w:val="single" w:color="000000" w:sz="4" w:space="0"/>
              <w:right w:val="single" w:color="000000" w:sz="4" w:space="0"/>
            </w:tcBorders>
            <w:vAlign w:val="top"/>
          </w:tcPr>
          <w:p>
            <w:pPr>
              <w:spacing w:line="296" w:lineRule="auto"/>
              <w:rPr>
                <w:rFonts w:ascii="Arial"/>
                <w:sz w:val="21"/>
              </w:rPr>
            </w:pPr>
          </w:p>
          <w:p>
            <w:pPr>
              <w:spacing w:line="296" w:lineRule="auto"/>
              <w:rPr>
                <w:rFonts w:ascii="Arial"/>
                <w:sz w:val="21"/>
              </w:rPr>
            </w:pPr>
          </w:p>
          <w:p>
            <w:pPr>
              <w:spacing w:line="297" w:lineRule="auto"/>
              <w:rPr>
                <w:rFonts w:ascii="Arial"/>
                <w:sz w:val="21"/>
              </w:rPr>
            </w:pPr>
          </w:p>
          <w:p>
            <w:pPr>
              <w:spacing w:line="297" w:lineRule="auto"/>
              <w:rPr>
                <w:rFonts w:ascii="Arial"/>
                <w:sz w:val="21"/>
              </w:rPr>
            </w:pPr>
          </w:p>
          <w:p>
            <w:pPr>
              <w:spacing w:before="75" w:line="336" w:lineRule="auto"/>
              <w:ind w:left="494" w:right="116" w:hanging="350"/>
              <w:rPr>
                <w:rFonts w:ascii="宋体" w:hAnsi="宋体" w:eastAsia="宋体" w:cs="宋体"/>
                <w:sz w:val="23"/>
                <w:szCs w:val="23"/>
              </w:rPr>
            </w:pPr>
            <w:r>
              <w:rPr>
                <w:rFonts w:ascii="宋体" w:hAnsi="宋体" w:eastAsia="宋体" w:cs="宋体"/>
                <w:spacing w:val="2"/>
                <w:sz w:val="23"/>
                <w:szCs w:val="23"/>
              </w:rPr>
              <w:t>中标服务</w:t>
            </w:r>
            <w:r>
              <w:rPr>
                <w:rFonts w:ascii="宋体" w:hAnsi="宋体" w:eastAsia="宋体" w:cs="宋体"/>
                <w:sz w:val="23"/>
                <w:szCs w:val="23"/>
              </w:rPr>
              <w:t xml:space="preserve"> 费</w:t>
            </w:r>
          </w:p>
        </w:tc>
        <w:tc>
          <w:tcPr>
            <w:tcW w:w="6492" w:type="dxa"/>
            <w:tcBorders>
              <w:left w:val="single" w:color="000000" w:sz="4" w:space="0"/>
            </w:tcBorders>
            <w:vAlign w:val="top"/>
          </w:tcPr>
          <w:p>
            <w:pPr>
              <w:spacing w:before="51" w:line="274" w:lineRule="auto"/>
              <w:ind w:left="140" w:right="142" w:hanging="27"/>
              <w:rPr>
                <w:rFonts w:ascii="宋体" w:hAnsi="宋体" w:eastAsia="宋体" w:cs="宋体"/>
                <w:sz w:val="23"/>
                <w:szCs w:val="23"/>
              </w:rPr>
            </w:pPr>
            <w:r>
              <w:rPr>
                <w:rFonts w:ascii="宋体" w:hAnsi="宋体" w:eastAsia="宋体" w:cs="宋体"/>
                <w:spacing w:val="18"/>
                <w:sz w:val="23"/>
                <w:szCs w:val="23"/>
              </w:rPr>
              <w:t>依</w:t>
            </w:r>
            <w:r>
              <w:rPr>
                <w:rFonts w:ascii="宋体" w:hAnsi="宋体" w:eastAsia="宋体" w:cs="宋体"/>
                <w:spacing w:val="14"/>
                <w:sz w:val="23"/>
                <w:szCs w:val="23"/>
              </w:rPr>
              <w:t>照</w:t>
            </w:r>
            <w:r>
              <w:rPr>
                <w:rFonts w:ascii="宋体" w:hAnsi="宋体" w:eastAsia="宋体" w:cs="宋体"/>
                <w:spacing w:val="9"/>
                <w:sz w:val="23"/>
                <w:szCs w:val="23"/>
              </w:rPr>
              <w:t>招标代理机构与招标人的合同约定，本项目中标服务费</w:t>
            </w:r>
            <w:r>
              <w:rPr>
                <w:rFonts w:ascii="宋体" w:hAnsi="宋体" w:eastAsia="宋体" w:cs="宋体"/>
                <w:sz w:val="23"/>
                <w:szCs w:val="23"/>
              </w:rPr>
              <w:t xml:space="preserve"> </w:t>
            </w:r>
            <w:r>
              <w:rPr>
                <w:rFonts w:ascii="宋体" w:hAnsi="宋体" w:eastAsia="宋体" w:cs="宋体"/>
                <w:spacing w:val="3"/>
                <w:sz w:val="23"/>
                <w:szCs w:val="23"/>
              </w:rPr>
              <w:t>由中标人支付。</w:t>
            </w:r>
          </w:p>
          <w:p>
            <w:pPr>
              <w:spacing w:before="247" w:line="227" w:lineRule="auto"/>
              <w:ind w:left="112"/>
              <w:outlineLvl w:val="1"/>
              <w:rPr>
                <w:rFonts w:ascii="宋体" w:hAnsi="宋体" w:eastAsia="宋体" w:cs="宋体"/>
                <w:sz w:val="23"/>
                <w:szCs w:val="23"/>
              </w:rPr>
            </w:pPr>
            <w:r>
              <w:rPr>
                <w:rFonts w:ascii="宋体" w:hAnsi="宋体" w:eastAsia="宋体" w:cs="宋体"/>
                <w:spacing w:val="10"/>
                <w:sz w:val="23"/>
                <w:szCs w:val="23"/>
              </w:rPr>
              <w:t>支</w:t>
            </w:r>
            <w:r>
              <w:rPr>
                <w:rFonts w:ascii="宋体" w:hAnsi="宋体" w:eastAsia="宋体" w:cs="宋体"/>
                <w:spacing w:val="9"/>
                <w:sz w:val="23"/>
                <w:szCs w:val="23"/>
              </w:rPr>
              <w:t>付时间：中标人领取中标通知书前一次性支付。</w:t>
            </w:r>
          </w:p>
        </w:tc>
        <w:tc>
          <w:tcPr>
            <w:tcW w:w="24" w:type="dxa"/>
            <w:vAlign w:val="top"/>
          </w:tcPr>
          <w:p>
            <w:pPr>
              <w:rPr>
                <w:rFonts w:ascii="Arial"/>
                <w:sz w:val="21"/>
              </w:rPr>
            </w:pPr>
          </w:p>
        </w:tc>
      </w:tr>
    </w:tbl>
    <w:p>
      <w:pPr>
        <w:rPr>
          <w:rFonts w:ascii="Arial"/>
          <w:sz w:val="21"/>
        </w:rPr>
      </w:pPr>
    </w:p>
    <w:p>
      <w:pPr>
        <w:sectPr>
          <w:headerReference r:id="rId24" w:type="default"/>
          <w:footerReference r:id="rId25" w:type="default"/>
          <w:pgSz w:w="11906" w:h="16839"/>
          <w:pgMar w:top="1058" w:right="1440" w:bottom="1031" w:left="1785" w:header="878" w:footer="792" w:gutter="0"/>
          <w:pgNumType w:fmt="decimal"/>
          <w:cols w:space="720" w:num="1"/>
        </w:sectPr>
      </w:pPr>
    </w:p>
    <w:p>
      <w:pPr>
        <w:spacing w:line="447" w:lineRule="auto"/>
        <w:rPr>
          <w:rFonts w:ascii="Arial"/>
          <w:sz w:val="21"/>
        </w:rPr>
      </w:pPr>
    </w:p>
    <w:p>
      <w:pPr>
        <w:spacing w:before="101" w:line="226" w:lineRule="auto"/>
        <w:ind w:left="3223"/>
        <w:rPr>
          <w:rFonts w:ascii="黑体" w:hAnsi="黑体" w:eastAsia="黑体" w:cs="黑体"/>
          <w:sz w:val="31"/>
          <w:szCs w:val="31"/>
        </w:rPr>
      </w:pPr>
      <w:r>
        <w:rPr>
          <w:rFonts w:ascii="黑体" w:hAnsi="黑体" w:eastAsia="黑体" w:cs="黑体"/>
          <w:spacing w:val="11"/>
          <w:sz w:val="31"/>
          <w:szCs w:val="31"/>
        </w:rPr>
        <w:t>投</w:t>
      </w:r>
      <w:r>
        <w:rPr>
          <w:rFonts w:ascii="黑体" w:hAnsi="黑体" w:eastAsia="黑体" w:cs="黑体"/>
          <w:spacing w:val="8"/>
          <w:sz w:val="31"/>
          <w:szCs w:val="31"/>
        </w:rPr>
        <w:t>标人须知正文</w:t>
      </w:r>
    </w:p>
    <w:p>
      <w:pPr>
        <w:spacing w:before="279" w:line="389" w:lineRule="exact"/>
        <w:ind w:left="35"/>
        <w:outlineLvl w:val="2"/>
        <w:rPr>
          <w:rFonts w:ascii="黑体" w:hAnsi="黑体" w:eastAsia="黑体" w:cs="黑体"/>
          <w:sz w:val="29"/>
          <w:szCs w:val="29"/>
        </w:rPr>
      </w:pPr>
      <w:r>
        <w:rPr>
          <w:rFonts w:ascii="Times New Roman" w:hAnsi="Times New Roman" w:eastAsia="Times New Roman" w:cs="Times New Roman"/>
          <w:spacing w:val="-18"/>
          <w:position w:val="2"/>
          <w:sz w:val="29"/>
          <w:szCs w:val="29"/>
        </w:rPr>
        <w:t>1</w:t>
      </w:r>
      <w:r>
        <w:rPr>
          <w:rFonts w:ascii="Times New Roman" w:hAnsi="Times New Roman" w:eastAsia="Times New Roman" w:cs="Times New Roman"/>
          <w:spacing w:val="-14"/>
          <w:position w:val="2"/>
          <w:sz w:val="29"/>
          <w:szCs w:val="29"/>
        </w:rPr>
        <w:t xml:space="preserve"> </w:t>
      </w:r>
      <w:r>
        <w:rPr>
          <w:rFonts w:ascii="黑体" w:hAnsi="黑体" w:eastAsia="黑体" w:cs="黑体"/>
          <w:spacing w:val="-14"/>
          <w:position w:val="2"/>
          <w:sz w:val="29"/>
          <w:szCs w:val="29"/>
        </w:rPr>
        <w:t>．总则</w:t>
      </w:r>
    </w:p>
    <w:p>
      <w:pPr>
        <w:spacing w:before="285" w:line="178" w:lineRule="auto"/>
        <w:ind w:left="18"/>
        <w:rPr>
          <w:rFonts w:ascii="微软雅黑" w:hAnsi="微软雅黑" w:eastAsia="微软雅黑" w:cs="微软雅黑"/>
          <w:sz w:val="28"/>
          <w:szCs w:val="28"/>
        </w:rPr>
      </w:pPr>
      <w:bookmarkStart w:id="16" w:name="_bookmark14"/>
      <w:bookmarkEnd w:id="16"/>
      <w:bookmarkStart w:id="17" w:name="_bookmark13"/>
      <w:bookmarkEnd w:id="17"/>
      <w:r>
        <w:rPr>
          <w:rFonts w:ascii="Times New Roman" w:hAnsi="Times New Roman" w:eastAsia="Times New Roman" w:cs="Times New Roman"/>
          <w:b/>
          <w:bCs/>
          <w:spacing w:val="-2"/>
          <w:sz w:val="28"/>
          <w:szCs w:val="28"/>
        </w:rPr>
        <w:t>1.1</w:t>
      </w:r>
      <w:r>
        <w:rPr>
          <w:rFonts w:ascii="Times New Roman" w:hAnsi="Times New Roman" w:eastAsia="Times New Roman" w:cs="Times New Roman"/>
          <w:spacing w:val="-2"/>
          <w:sz w:val="28"/>
          <w:szCs w:val="28"/>
        </w:rPr>
        <w:t xml:space="preserve">  </w:t>
      </w:r>
      <w:r>
        <w:rPr>
          <w:rFonts w:ascii="微软雅黑" w:hAnsi="微软雅黑" w:eastAsia="微软雅黑" w:cs="微软雅黑"/>
          <w:spacing w:val="-2"/>
          <w:sz w:val="28"/>
          <w:szCs w:val="28"/>
          <w14:textOutline w14:w="5103" w14:cap="sq" w14:cmpd="sng">
            <w14:solidFill>
              <w14:srgbClr w14:val="000000"/>
            </w14:solidFill>
            <w14:prstDash w14:val="solid"/>
            <w14:bevel/>
          </w14:textOutline>
        </w:rPr>
        <w:t>项目概况</w:t>
      </w:r>
    </w:p>
    <w:p>
      <w:pPr>
        <w:spacing w:before="181" w:line="327" w:lineRule="auto"/>
        <w:ind w:left="7" w:right="155" w:firstLine="500"/>
        <w:rPr>
          <w:rFonts w:ascii="宋体" w:hAnsi="宋体" w:eastAsia="宋体" w:cs="宋体"/>
          <w:sz w:val="23"/>
          <w:szCs w:val="23"/>
        </w:rPr>
      </w:pPr>
      <w:r>
        <w:rPr>
          <w:rFonts w:ascii="Times New Roman" w:hAnsi="Times New Roman" w:eastAsia="Times New Roman" w:cs="Times New Roman"/>
          <w:spacing w:val="4"/>
          <w:sz w:val="23"/>
          <w:szCs w:val="23"/>
        </w:rPr>
        <w:t xml:space="preserve">1. 1. 1  </w:t>
      </w:r>
      <w:r>
        <w:rPr>
          <w:rFonts w:ascii="宋体" w:hAnsi="宋体" w:eastAsia="宋体" w:cs="宋体"/>
          <w:spacing w:val="4"/>
          <w:sz w:val="23"/>
          <w:szCs w:val="23"/>
        </w:rPr>
        <w:t>根据《中</w:t>
      </w:r>
      <w:r>
        <w:rPr>
          <w:rFonts w:ascii="宋体" w:hAnsi="宋体" w:eastAsia="宋体" w:cs="宋体"/>
          <w:spacing w:val="2"/>
          <w:sz w:val="23"/>
          <w:szCs w:val="23"/>
        </w:rPr>
        <w:t>华人民共和国政府采购法》、《政府和社会资本合作项目政府采</w:t>
      </w:r>
      <w:r>
        <w:rPr>
          <w:rFonts w:ascii="宋体" w:hAnsi="宋体" w:eastAsia="宋体" w:cs="宋体"/>
          <w:sz w:val="23"/>
          <w:szCs w:val="23"/>
        </w:rPr>
        <w:t xml:space="preserve"> </w:t>
      </w:r>
      <w:r>
        <w:rPr>
          <w:rFonts w:ascii="宋体" w:hAnsi="宋体" w:eastAsia="宋体" w:cs="宋体"/>
          <w:spacing w:val="20"/>
          <w:sz w:val="23"/>
          <w:szCs w:val="23"/>
        </w:rPr>
        <w:t>购</w:t>
      </w:r>
      <w:r>
        <w:rPr>
          <w:rFonts w:ascii="宋体" w:hAnsi="宋体" w:eastAsia="宋体" w:cs="宋体"/>
          <w:spacing w:val="18"/>
          <w:sz w:val="23"/>
          <w:szCs w:val="23"/>
        </w:rPr>
        <w:t>管</w:t>
      </w:r>
      <w:r>
        <w:rPr>
          <w:rFonts w:ascii="宋体" w:hAnsi="宋体" w:eastAsia="宋体" w:cs="宋体"/>
          <w:spacing w:val="10"/>
          <w:sz w:val="23"/>
          <w:szCs w:val="23"/>
        </w:rPr>
        <w:t>理办法》等有关法律、法规和规章的规定，本项目已具备招标条件，现对本项</w:t>
      </w:r>
      <w:r>
        <w:rPr>
          <w:rFonts w:ascii="宋体" w:hAnsi="宋体" w:eastAsia="宋体" w:cs="宋体"/>
          <w:sz w:val="23"/>
          <w:szCs w:val="23"/>
        </w:rPr>
        <w:t xml:space="preserve"> </w:t>
      </w:r>
      <w:r>
        <w:rPr>
          <w:rFonts w:ascii="宋体" w:hAnsi="宋体" w:eastAsia="宋体" w:cs="宋体"/>
          <w:spacing w:val="12"/>
          <w:sz w:val="23"/>
          <w:szCs w:val="23"/>
        </w:rPr>
        <w:t>目</w:t>
      </w:r>
      <w:r>
        <w:rPr>
          <w:rFonts w:ascii="宋体" w:hAnsi="宋体" w:eastAsia="宋体" w:cs="宋体"/>
          <w:spacing w:val="8"/>
          <w:sz w:val="23"/>
          <w:szCs w:val="23"/>
        </w:rPr>
        <w:t>社会资本方进行招标。</w:t>
      </w:r>
    </w:p>
    <w:p>
      <w:pPr>
        <w:spacing w:line="226" w:lineRule="auto"/>
        <w:ind w:left="508"/>
        <w:rPr>
          <w:rFonts w:ascii="宋体" w:hAnsi="宋体" w:eastAsia="宋体" w:cs="宋体"/>
          <w:sz w:val="23"/>
          <w:szCs w:val="23"/>
        </w:rPr>
      </w:pPr>
      <w:r>
        <w:rPr>
          <w:rFonts w:ascii="Times New Roman" w:hAnsi="Times New Roman" w:eastAsia="Times New Roman" w:cs="Times New Roman"/>
          <w:spacing w:val="4"/>
          <w:sz w:val="23"/>
          <w:szCs w:val="23"/>
        </w:rPr>
        <w:t xml:space="preserve">1. 1.2  </w:t>
      </w:r>
      <w:r>
        <w:rPr>
          <w:rFonts w:ascii="宋体" w:hAnsi="宋体" w:eastAsia="宋体" w:cs="宋体"/>
          <w:spacing w:val="4"/>
          <w:sz w:val="23"/>
          <w:szCs w:val="23"/>
        </w:rPr>
        <w:t>本项目招标人：见投标人须知前附表</w:t>
      </w:r>
      <w:r>
        <w:rPr>
          <w:rFonts w:ascii="宋体" w:hAnsi="宋体" w:eastAsia="宋体" w:cs="宋体"/>
          <w:spacing w:val="3"/>
          <w:sz w:val="23"/>
          <w:szCs w:val="23"/>
        </w:rPr>
        <w:t>。</w:t>
      </w:r>
    </w:p>
    <w:p>
      <w:pPr>
        <w:spacing w:before="126" w:line="226" w:lineRule="auto"/>
        <w:ind w:left="508"/>
        <w:rPr>
          <w:rFonts w:ascii="宋体" w:hAnsi="宋体" w:eastAsia="宋体" w:cs="宋体"/>
          <w:sz w:val="23"/>
          <w:szCs w:val="23"/>
        </w:rPr>
      </w:pPr>
      <w:r>
        <w:rPr>
          <w:rFonts w:ascii="Times New Roman" w:hAnsi="Times New Roman" w:eastAsia="Times New Roman" w:cs="Times New Roman"/>
          <w:spacing w:val="8"/>
          <w:sz w:val="23"/>
          <w:szCs w:val="23"/>
        </w:rPr>
        <w:t>1. 1</w:t>
      </w:r>
      <w:r>
        <w:rPr>
          <w:rFonts w:ascii="Times New Roman" w:hAnsi="Times New Roman" w:eastAsia="Times New Roman" w:cs="Times New Roman"/>
          <w:spacing w:val="5"/>
          <w:sz w:val="23"/>
          <w:szCs w:val="23"/>
        </w:rPr>
        <w:t>.</w:t>
      </w:r>
      <w:r>
        <w:rPr>
          <w:rFonts w:ascii="Times New Roman" w:hAnsi="Times New Roman" w:eastAsia="Times New Roman" w:cs="Times New Roman"/>
          <w:spacing w:val="4"/>
          <w:sz w:val="23"/>
          <w:szCs w:val="23"/>
        </w:rPr>
        <w:t xml:space="preserve">3  </w:t>
      </w:r>
      <w:r>
        <w:rPr>
          <w:rFonts w:ascii="宋体" w:hAnsi="宋体" w:eastAsia="宋体" w:cs="宋体"/>
          <w:spacing w:val="4"/>
          <w:sz w:val="23"/>
          <w:szCs w:val="23"/>
        </w:rPr>
        <w:t>本项目招标代理机构：见投标人须知前附表。</w:t>
      </w:r>
    </w:p>
    <w:p>
      <w:pPr>
        <w:spacing w:before="126" w:line="227" w:lineRule="auto"/>
        <w:ind w:left="508"/>
        <w:rPr>
          <w:rFonts w:ascii="宋体" w:hAnsi="宋体" w:eastAsia="宋体" w:cs="宋体"/>
          <w:sz w:val="23"/>
          <w:szCs w:val="23"/>
        </w:rPr>
      </w:pPr>
      <w:r>
        <w:rPr>
          <w:rFonts w:ascii="Times New Roman" w:hAnsi="Times New Roman" w:eastAsia="Times New Roman" w:cs="Times New Roman"/>
          <w:spacing w:val="8"/>
          <w:sz w:val="23"/>
          <w:szCs w:val="23"/>
        </w:rPr>
        <w:t>1</w:t>
      </w:r>
      <w:r>
        <w:rPr>
          <w:rFonts w:ascii="Times New Roman" w:hAnsi="Times New Roman" w:eastAsia="Times New Roman" w:cs="Times New Roman"/>
          <w:spacing w:val="5"/>
          <w:sz w:val="23"/>
          <w:szCs w:val="23"/>
        </w:rPr>
        <w:t>.</w:t>
      </w:r>
      <w:r>
        <w:rPr>
          <w:rFonts w:ascii="Times New Roman" w:hAnsi="Times New Roman" w:eastAsia="Times New Roman" w:cs="Times New Roman"/>
          <w:spacing w:val="4"/>
          <w:sz w:val="23"/>
          <w:szCs w:val="23"/>
        </w:rPr>
        <w:t xml:space="preserve"> 1.4  </w:t>
      </w:r>
      <w:r>
        <w:rPr>
          <w:rFonts w:ascii="宋体" w:hAnsi="宋体" w:eastAsia="宋体" w:cs="宋体"/>
          <w:spacing w:val="4"/>
          <w:sz w:val="23"/>
          <w:szCs w:val="23"/>
        </w:rPr>
        <w:t>本项目项目名称：见投标人须知前附表。</w:t>
      </w:r>
    </w:p>
    <w:p>
      <w:pPr>
        <w:spacing w:before="125" w:line="227" w:lineRule="auto"/>
        <w:ind w:left="508"/>
        <w:rPr>
          <w:rFonts w:ascii="宋体" w:hAnsi="宋体" w:eastAsia="宋体" w:cs="宋体"/>
          <w:sz w:val="23"/>
          <w:szCs w:val="23"/>
        </w:rPr>
      </w:pPr>
      <w:r>
        <w:rPr>
          <w:rFonts w:ascii="Times New Roman" w:hAnsi="Times New Roman" w:eastAsia="Times New Roman" w:cs="Times New Roman"/>
          <w:spacing w:val="8"/>
          <w:sz w:val="23"/>
          <w:szCs w:val="23"/>
        </w:rPr>
        <w:t>1</w:t>
      </w:r>
      <w:r>
        <w:rPr>
          <w:rFonts w:ascii="Times New Roman" w:hAnsi="Times New Roman" w:eastAsia="Times New Roman" w:cs="Times New Roman"/>
          <w:spacing w:val="5"/>
          <w:sz w:val="23"/>
          <w:szCs w:val="23"/>
        </w:rPr>
        <w:t>.</w:t>
      </w:r>
      <w:r>
        <w:rPr>
          <w:rFonts w:ascii="Times New Roman" w:hAnsi="Times New Roman" w:eastAsia="Times New Roman" w:cs="Times New Roman"/>
          <w:spacing w:val="4"/>
          <w:sz w:val="23"/>
          <w:szCs w:val="23"/>
        </w:rPr>
        <w:t xml:space="preserve"> 1.5  </w:t>
      </w:r>
      <w:r>
        <w:rPr>
          <w:rFonts w:ascii="宋体" w:hAnsi="宋体" w:eastAsia="宋体" w:cs="宋体"/>
          <w:spacing w:val="4"/>
          <w:sz w:val="23"/>
          <w:szCs w:val="23"/>
        </w:rPr>
        <w:t>本项目建设地点：见投标人须知前附表。</w:t>
      </w:r>
    </w:p>
    <w:p>
      <w:pPr>
        <w:spacing w:before="123" w:line="227" w:lineRule="auto"/>
        <w:ind w:left="508"/>
        <w:rPr>
          <w:rFonts w:ascii="宋体" w:hAnsi="宋体" w:eastAsia="宋体" w:cs="宋体"/>
          <w:sz w:val="23"/>
          <w:szCs w:val="23"/>
        </w:rPr>
      </w:pPr>
      <w:r>
        <w:rPr>
          <w:rFonts w:ascii="Times New Roman" w:hAnsi="Times New Roman" w:eastAsia="Times New Roman" w:cs="Times New Roman"/>
          <w:spacing w:val="8"/>
          <w:sz w:val="23"/>
          <w:szCs w:val="23"/>
        </w:rPr>
        <w:t>1</w:t>
      </w:r>
      <w:r>
        <w:rPr>
          <w:rFonts w:ascii="Times New Roman" w:hAnsi="Times New Roman" w:eastAsia="Times New Roman" w:cs="Times New Roman"/>
          <w:spacing w:val="5"/>
          <w:sz w:val="23"/>
          <w:szCs w:val="23"/>
        </w:rPr>
        <w:t>.</w:t>
      </w:r>
      <w:r>
        <w:rPr>
          <w:rFonts w:ascii="Times New Roman" w:hAnsi="Times New Roman" w:eastAsia="Times New Roman" w:cs="Times New Roman"/>
          <w:spacing w:val="4"/>
          <w:sz w:val="23"/>
          <w:szCs w:val="23"/>
        </w:rPr>
        <w:t xml:space="preserve"> 1.6  </w:t>
      </w:r>
      <w:r>
        <w:rPr>
          <w:rFonts w:ascii="宋体" w:hAnsi="宋体" w:eastAsia="宋体" w:cs="宋体"/>
          <w:spacing w:val="4"/>
          <w:sz w:val="23"/>
          <w:szCs w:val="23"/>
        </w:rPr>
        <w:t>本项目建设内容：见投标人须知前附表。</w:t>
      </w:r>
    </w:p>
    <w:p>
      <w:pPr>
        <w:spacing w:before="236" w:line="180" w:lineRule="auto"/>
        <w:ind w:left="18"/>
        <w:rPr>
          <w:rFonts w:ascii="微软雅黑" w:hAnsi="微软雅黑" w:eastAsia="微软雅黑" w:cs="微软雅黑"/>
          <w:sz w:val="28"/>
          <w:szCs w:val="28"/>
        </w:rPr>
      </w:pPr>
      <w:r>
        <w:rPr>
          <w:rFonts w:ascii="Times New Roman" w:hAnsi="Times New Roman" w:eastAsia="Times New Roman" w:cs="Times New Roman"/>
          <w:b/>
          <w:bCs/>
          <w:spacing w:val="-2"/>
          <w:sz w:val="28"/>
          <w:szCs w:val="28"/>
        </w:rPr>
        <w:t>1.2</w:t>
      </w:r>
      <w:r>
        <w:rPr>
          <w:rFonts w:ascii="Times New Roman" w:hAnsi="Times New Roman" w:eastAsia="Times New Roman" w:cs="Times New Roman"/>
          <w:spacing w:val="-1"/>
          <w:sz w:val="28"/>
          <w:szCs w:val="28"/>
        </w:rPr>
        <w:t xml:space="preserve">  </w:t>
      </w:r>
      <w:r>
        <w:rPr>
          <w:rFonts w:ascii="微软雅黑" w:hAnsi="微软雅黑" w:eastAsia="微软雅黑" w:cs="微软雅黑"/>
          <w:spacing w:val="-1"/>
          <w:sz w:val="28"/>
          <w:szCs w:val="28"/>
          <w14:textOutline w14:w="5103" w14:cap="sq" w14:cmpd="sng">
            <w14:solidFill>
              <w14:srgbClr w14:val="000000"/>
            </w14:solidFill>
            <w14:prstDash w14:val="solid"/>
            <w14:bevel/>
          </w14:textOutline>
        </w:rPr>
        <w:t>投资金额及资金来源</w:t>
      </w:r>
    </w:p>
    <w:p>
      <w:pPr>
        <w:spacing w:before="182" w:line="226" w:lineRule="auto"/>
        <w:ind w:left="508"/>
        <w:rPr>
          <w:rFonts w:ascii="宋体" w:hAnsi="宋体" w:eastAsia="宋体" w:cs="宋体"/>
          <w:sz w:val="23"/>
          <w:szCs w:val="23"/>
        </w:rPr>
      </w:pPr>
      <w:r>
        <w:rPr>
          <w:rFonts w:ascii="Times New Roman" w:hAnsi="Times New Roman" w:eastAsia="Times New Roman" w:cs="Times New Roman"/>
          <w:spacing w:val="8"/>
          <w:sz w:val="23"/>
          <w:szCs w:val="23"/>
        </w:rPr>
        <w:t>1.</w:t>
      </w:r>
      <w:r>
        <w:rPr>
          <w:rFonts w:ascii="Times New Roman" w:hAnsi="Times New Roman" w:eastAsia="Times New Roman" w:cs="Times New Roman"/>
          <w:spacing w:val="7"/>
          <w:sz w:val="23"/>
          <w:szCs w:val="23"/>
        </w:rPr>
        <w:t>2</w:t>
      </w:r>
      <w:r>
        <w:rPr>
          <w:rFonts w:ascii="Times New Roman" w:hAnsi="Times New Roman" w:eastAsia="Times New Roman" w:cs="Times New Roman"/>
          <w:spacing w:val="4"/>
          <w:sz w:val="23"/>
          <w:szCs w:val="23"/>
        </w:rPr>
        <w:t xml:space="preserve">. 1  </w:t>
      </w:r>
      <w:r>
        <w:rPr>
          <w:rFonts w:ascii="宋体" w:hAnsi="宋体" w:eastAsia="宋体" w:cs="宋体"/>
          <w:spacing w:val="4"/>
          <w:sz w:val="23"/>
          <w:szCs w:val="23"/>
        </w:rPr>
        <w:t>本项目的投资金额：见投标人须知前附表。</w:t>
      </w:r>
    </w:p>
    <w:p>
      <w:pPr>
        <w:spacing w:before="124" w:line="226" w:lineRule="auto"/>
        <w:ind w:left="508"/>
        <w:rPr>
          <w:rFonts w:ascii="宋体" w:hAnsi="宋体" w:eastAsia="宋体" w:cs="宋体"/>
          <w:sz w:val="23"/>
          <w:szCs w:val="23"/>
        </w:rPr>
      </w:pPr>
      <w:r>
        <w:rPr>
          <w:rFonts w:ascii="Times New Roman" w:hAnsi="Times New Roman" w:eastAsia="Times New Roman" w:cs="Times New Roman"/>
          <w:spacing w:val="7"/>
          <w:sz w:val="23"/>
          <w:szCs w:val="23"/>
        </w:rPr>
        <w:t xml:space="preserve">1.2.2  </w:t>
      </w:r>
      <w:r>
        <w:rPr>
          <w:rFonts w:ascii="宋体" w:hAnsi="宋体" w:eastAsia="宋体" w:cs="宋体"/>
          <w:spacing w:val="7"/>
          <w:sz w:val="23"/>
          <w:szCs w:val="23"/>
        </w:rPr>
        <w:t>本项目的资金来源：见投标人须知前附表</w:t>
      </w:r>
      <w:r>
        <w:rPr>
          <w:rFonts w:ascii="宋体" w:hAnsi="宋体" w:eastAsia="宋体" w:cs="宋体"/>
          <w:spacing w:val="1"/>
          <w:sz w:val="23"/>
          <w:szCs w:val="23"/>
        </w:rPr>
        <w:t>。</w:t>
      </w:r>
    </w:p>
    <w:p>
      <w:pPr>
        <w:spacing w:before="239" w:line="181" w:lineRule="auto"/>
        <w:ind w:left="18"/>
        <w:rPr>
          <w:rFonts w:ascii="微软雅黑" w:hAnsi="微软雅黑" w:eastAsia="微软雅黑" w:cs="微软雅黑"/>
          <w:sz w:val="28"/>
          <w:szCs w:val="28"/>
        </w:rPr>
      </w:pPr>
      <w:r>
        <w:rPr>
          <w:rFonts w:ascii="Times New Roman" w:hAnsi="Times New Roman" w:eastAsia="Times New Roman" w:cs="Times New Roman"/>
          <w:b/>
          <w:bCs/>
          <w:spacing w:val="-1"/>
          <w:sz w:val="28"/>
          <w:szCs w:val="28"/>
        </w:rPr>
        <w:t>1.3</w:t>
      </w:r>
      <w:r>
        <w:rPr>
          <w:rFonts w:ascii="Times New Roman" w:hAnsi="Times New Roman" w:eastAsia="Times New Roman" w:cs="Times New Roman"/>
          <w:spacing w:val="-1"/>
          <w:sz w:val="28"/>
          <w:szCs w:val="28"/>
        </w:rPr>
        <w:t xml:space="preserve">  </w:t>
      </w:r>
      <w:r>
        <w:rPr>
          <w:rFonts w:ascii="微软雅黑" w:hAnsi="微软雅黑" w:eastAsia="微软雅黑" w:cs="微软雅黑"/>
          <w:spacing w:val="-1"/>
          <w:sz w:val="28"/>
          <w:szCs w:val="28"/>
          <w14:textOutline w14:w="5103" w14:cap="sq" w14:cmpd="sng">
            <w14:solidFill>
              <w14:srgbClr w14:val="000000"/>
            </w14:solidFill>
            <w14:prstDash w14:val="solid"/>
            <w14:bevel/>
          </w14:textOutline>
        </w:rPr>
        <w:t>招标范围、</w:t>
      </w:r>
      <w:r>
        <w:rPr>
          <w:rFonts w:ascii="微软雅黑" w:hAnsi="微软雅黑" w:eastAsia="微软雅黑" w:cs="微软雅黑"/>
          <w:sz w:val="28"/>
          <w:szCs w:val="28"/>
          <w14:textOutline w14:w="5103" w14:cap="sq" w14:cmpd="sng">
            <w14:solidFill>
              <w14:srgbClr w14:val="000000"/>
            </w14:solidFill>
            <w14:prstDash w14:val="solid"/>
            <w14:bevel/>
          </w14:textOutline>
        </w:rPr>
        <w:t>项目合作期</w:t>
      </w:r>
    </w:p>
    <w:p>
      <w:pPr>
        <w:spacing w:before="177" w:line="227" w:lineRule="auto"/>
        <w:ind w:left="508"/>
        <w:rPr>
          <w:rFonts w:ascii="宋体" w:hAnsi="宋体" w:eastAsia="宋体" w:cs="宋体"/>
          <w:sz w:val="23"/>
          <w:szCs w:val="23"/>
        </w:rPr>
      </w:pPr>
      <w:r>
        <w:rPr>
          <w:rFonts w:ascii="Times New Roman" w:hAnsi="Times New Roman" w:eastAsia="Times New Roman" w:cs="Times New Roman"/>
          <w:spacing w:val="4"/>
          <w:sz w:val="23"/>
          <w:szCs w:val="23"/>
        </w:rPr>
        <w:t xml:space="preserve">1.3. 1  </w:t>
      </w:r>
      <w:r>
        <w:rPr>
          <w:rFonts w:ascii="宋体" w:hAnsi="宋体" w:eastAsia="宋体" w:cs="宋体"/>
          <w:spacing w:val="4"/>
          <w:sz w:val="23"/>
          <w:szCs w:val="23"/>
        </w:rPr>
        <w:t>本次招标范围：见投标人须知前附表</w:t>
      </w:r>
      <w:r>
        <w:rPr>
          <w:rFonts w:ascii="宋体" w:hAnsi="宋体" w:eastAsia="宋体" w:cs="宋体"/>
          <w:spacing w:val="3"/>
          <w:sz w:val="23"/>
          <w:szCs w:val="23"/>
        </w:rPr>
        <w:t>。</w:t>
      </w:r>
    </w:p>
    <w:p>
      <w:pPr>
        <w:spacing w:before="125" w:line="227" w:lineRule="auto"/>
        <w:ind w:left="508"/>
        <w:rPr>
          <w:rFonts w:ascii="宋体" w:hAnsi="宋体" w:eastAsia="宋体" w:cs="宋体"/>
          <w:sz w:val="23"/>
          <w:szCs w:val="23"/>
        </w:rPr>
      </w:pPr>
      <w:r>
        <w:rPr>
          <w:rFonts w:ascii="Times New Roman" w:hAnsi="Times New Roman" w:eastAsia="Times New Roman" w:cs="Times New Roman"/>
          <w:spacing w:val="7"/>
          <w:sz w:val="23"/>
          <w:szCs w:val="23"/>
        </w:rPr>
        <w:t>1.3.</w:t>
      </w:r>
      <w:r>
        <w:rPr>
          <w:rFonts w:hint="eastAsia" w:ascii="Times New Roman" w:hAnsi="Times New Roman" w:eastAsia="宋体" w:cs="Times New Roman"/>
          <w:spacing w:val="7"/>
          <w:sz w:val="23"/>
          <w:szCs w:val="23"/>
          <w:lang w:val="en-US" w:eastAsia="zh-CN"/>
        </w:rPr>
        <w:t>2</w:t>
      </w:r>
      <w:r>
        <w:rPr>
          <w:rFonts w:ascii="Times New Roman" w:hAnsi="Times New Roman" w:eastAsia="Times New Roman" w:cs="Times New Roman"/>
          <w:spacing w:val="7"/>
          <w:sz w:val="23"/>
          <w:szCs w:val="23"/>
        </w:rPr>
        <w:t xml:space="preserve">  </w:t>
      </w:r>
      <w:r>
        <w:rPr>
          <w:rFonts w:ascii="宋体" w:hAnsi="宋体" w:eastAsia="宋体" w:cs="宋体"/>
          <w:spacing w:val="7"/>
          <w:sz w:val="23"/>
          <w:szCs w:val="23"/>
        </w:rPr>
        <w:t>本项目项目合作期：见投标人须知前附表</w:t>
      </w:r>
      <w:r>
        <w:rPr>
          <w:rFonts w:ascii="宋体" w:hAnsi="宋体" w:eastAsia="宋体" w:cs="宋体"/>
          <w:spacing w:val="1"/>
          <w:sz w:val="23"/>
          <w:szCs w:val="23"/>
        </w:rPr>
        <w:t>。</w:t>
      </w:r>
    </w:p>
    <w:p>
      <w:pPr>
        <w:spacing w:before="240" w:line="180" w:lineRule="auto"/>
        <w:ind w:left="18"/>
        <w:rPr>
          <w:rFonts w:ascii="微软雅黑" w:hAnsi="微软雅黑" w:eastAsia="微软雅黑" w:cs="微软雅黑"/>
          <w:sz w:val="28"/>
          <w:szCs w:val="28"/>
        </w:rPr>
      </w:pPr>
      <w:r>
        <w:rPr>
          <w:rFonts w:ascii="Times New Roman" w:hAnsi="Times New Roman" w:eastAsia="Times New Roman" w:cs="Times New Roman"/>
          <w:b/>
          <w:bCs/>
          <w:spacing w:val="-2"/>
          <w:sz w:val="28"/>
          <w:szCs w:val="28"/>
        </w:rPr>
        <w:t>1.4</w:t>
      </w:r>
      <w:r>
        <w:rPr>
          <w:rFonts w:ascii="Times New Roman" w:hAnsi="Times New Roman" w:eastAsia="Times New Roman" w:cs="Times New Roman"/>
          <w:spacing w:val="-2"/>
          <w:sz w:val="28"/>
          <w:szCs w:val="28"/>
        </w:rPr>
        <w:t xml:space="preserve">  </w:t>
      </w:r>
      <w:r>
        <w:rPr>
          <w:rFonts w:ascii="微软雅黑" w:hAnsi="微软雅黑" w:eastAsia="微软雅黑" w:cs="微软雅黑"/>
          <w:spacing w:val="-1"/>
          <w:sz w:val="28"/>
          <w:szCs w:val="28"/>
          <w14:textOutline w14:w="5103" w14:cap="sq" w14:cmpd="sng">
            <w14:solidFill>
              <w14:srgbClr w14:val="000000"/>
            </w14:solidFill>
            <w14:prstDash w14:val="solid"/>
            <w14:bevel/>
          </w14:textOutline>
        </w:rPr>
        <w:t>投标人资格要求</w:t>
      </w:r>
    </w:p>
    <w:p>
      <w:pPr>
        <w:spacing w:before="181" w:line="337" w:lineRule="auto"/>
        <w:ind w:left="11" w:right="155" w:firstLine="481"/>
        <w:rPr>
          <w:rFonts w:ascii="宋体" w:hAnsi="宋体" w:eastAsia="宋体" w:cs="宋体"/>
          <w:sz w:val="23"/>
          <w:szCs w:val="23"/>
        </w:rPr>
      </w:pPr>
      <w:r>
        <w:rPr>
          <w:rFonts w:ascii="宋体" w:hAnsi="宋体" w:eastAsia="宋体" w:cs="宋体"/>
          <w:spacing w:val="12"/>
          <w:sz w:val="23"/>
          <w:szCs w:val="23"/>
        </w:rPr>
        <w:t>见投标</w:t>
      </w:r>
      <w:r>
        <w:rPr>
          <w:rFonts w:ascii="宋体" w:hAnsi="宋体" w:eastAsia="宋体" w:cs="宋体"/>
          <w:spacing w:val="11"/>
          <w:sz w:val="23"/>
          <w:szCs w:val="23"/>
        </w:rPr>
        <w:t>人</w:t>
      </w:r>
      <w:r>
        <w:rPr>
          <w:rFonts w:ascii="宋体" w:hAnsi="宋体" w:eastAsia="宋体" w:cs="宋体"/>
          <w:spacing w:val="6"/>
          <w:sz w:val="23"/>
          <w:szCs w:val="23"/>
        </w:rPr>
        <w:t xml:space="preserve">须知前附表及本项目《资格预审文件》第二章第 </w:t>
      </w:r>
      <w:r>
        <w:rPr>
          <w:rFonts w:ascii="Times New Roman" w:hAnsi="Times New Roman" w:eastAsia="Times New Roman" w:cs="Times New Roman"/>
          <w:spacing w:val="6"/>
          <w:sz w:val="23"/>
          <w:szCs w:val="23"/>
        </w:rPr>
        <w:t xml:space="preserve">1.4 </w:t>
      </w:r>
      <w:r>
        <w:rPr>
          <w:rFonts w:ascii="宋体" w:hAnsi="宋体" w:eastAsia="宋体" w:cs="宋体"/>
          <w:spacing w:val="6"/>
          <w:sz w:val="23"/>
          <w:szCs w:val="23"/>
        </w:rPr>
        <w:t>条</w:t>
      </w:r>
      <w:r>
        <w:rPr>
          <w:rFonts w:ascii="Times New Roman" w:hAnsi="Times New Roman" w:eastAsia="Times New Roman" w:cs="Times New Roman"/>
          <w:spacing w:val="6"/>
          <w:sz w:val="23"/>
          <w:szCs w:val="23"/>
        </w:rPr>
        <w:t>“</w:t>
      </w:r>
      <w:r>
        <w:rPr>
          <w:rFonts w:ascii="宋体" w:hAnsi="宋体" w:eastAsia="宋体" w:cs="宋体"/>
          <w:spacing w:val="6"/>
          <w:sz w:val="23"/>
          <w:szCs w:val="23"/>
        </w:rPr>
        <w:t>申请人资格要</w:t>
      </w:r>
      <w:r>
        <w:rPr>
          <w:rFonts w:ascii="宋体" w:hAnsi="宋体" w:eastAsia="宋体" w:cs="宋体"/>
          <w:sz w:val="23"/>
          <w:szCs w:val="23"/>
        </w:rPr>
        <w:t xml:space="preserve"> </w:t>
      </w:r>
      <w:r>
        <w:rPr>
          <w:rFonts w:ascii="宋体" w:hAnsi="宋体" w:eastAsia="宋体" w:cs="宋体"/>
          <w:spacing w:val="1"/>
          <w:sz w:val="23"/>
          <w:szCs w:val="23"/>
        </w:rPr>
        <w:t>求</w:t>
      </w:r>
      <w:r>
        <w:rPr>
          <w:rFonts w:ascii="Times New Roman" w:hAnsi="Times New Roman" w:eastAsia="Times New Roman" w:cs="Times New Roman"/>
          <w:spacing w:val="1"/>
          <w:sz w:val="23"/>
          <w:szCs w:val="23"/>
        </w:rPr>
        <w:t>”</w:t>
      </w:r>
      <w:r>
        <w:rPr>
          <w:rFonts w:ascii="宋体" w:hAnsi="宋体" w:eastAsia="宋体" w:cs="宋体"/>
          <w:sz w:val="23"/>
          <w:szCs w:val="23"/>
        </w:rPr>
        <w:t>。</w:t>
      </w:r>
    </w:p>
    <w:p>
      <w:pPr>
        <w:spacing w:before="89" w:line="178" w:lineRule="auto"/>
        <w:ind w:left="18"/>
        <w:rPr>
          <w:rFonts w:ascii="微软雅黑" w:hAnsi="微软雅黑" w:eastAsia="微软雅黑" w:cs="微软雅黑"/>
          <w:sz w:val="28"/>
          <w:szCs w:val="28"/>
        </w:rPr>
      </w:pPr>
      <w:r>
        <w:rPr>
          <w:rFonts w:ascii="Times New Roman" w:hAnsi="Times New Roman" w:eastAsia="Times New Roman" w:cs="Times New Roman"/>
          <w:b/>
          <w:bCs/>
          <w:spacing w:val="-2"/>
          <w:sz w:val="28"/>
          <w:szCs w:val="28"/>
        </w:rPr>
        <w:t>1.5</w:t>
      </w:r>
      <w:r>
        <w:rPr>
          <w:rFonts w:ascii="Times New Roman" w:hAnsi="Times New Roman" w:eastAsia="Times New Roman" w:cs="Times New Roman"/>
          <w:spacing w:val="-2"/>
          <w:sz w:val="28"/>
          <w:szCs w:val="28"/>
        </w:rPr>
        <w:t xml:space="preserve">  </w:t>
      </w:r>
      <w:r>
        <w:rPr>
          <w:rFonts w:ascii="微软雅黑" w:hAnsi="微软雅黑" w:eastAsia="微软雅黑" w:cs="微软雅黑"/>
          <w:spacing w:val="-2"/>
          <w:sz w:val="28"/>
          <w:szCs w:val="28"/>
          <w14:textOutline w14:w="5103" w14:cap="sq" w14:cmpd="sng">
            <w14:solidFill>
              <w14:srgbClr w14:val="000000"/>
            </w14:solidFill>
            <w14:prstDash w14:val="solid"/>
            <w14:bevel/>
          </w14:textOutline>
        </w:rPr>
        <w:t>费用承担</w:t>
      </w:r>
    </w:p>
    <w:p>
      <w:pPr>
        <w:spacing w:before="181" w:line="227" w:lineRule="auto"/>
        <w:ind w:left="492"/>
        <w:rPr>
          <w:rFonts w:ascii="宋体" w:hAnsi="宋体" w:eastAsia="宋体" w:cs="宋体"/>
          <w:sz w:val="23"/>
          <w:szCs w:val="23"/>
        </w:rPr>
      </w:pPr>
      <w:r>
        <w:rPr>
          <w:rFonts w:ascii="宋体" w:hAnsi="宋体" w:eastAsia="宋体" w:cs="宋体"/>
          <w:spacing w:val="9"/>
          <w:sz w:val="23"/>
          <w:szCs w:val="23"/>
        </w:rPr>
        <w:t>投标人准备和参加投标活动发生的所有费用自理</w:t>
      </w:r>
      <w:r>
        <w:rPr>
          <w:rFonts w:ascii="宋体" w:hAnsi="宋体" w:eastAsia="宋体" w:cs="宋体"/>
          <w:spacing w:val="8"/>
          <w:sz w:val="23"/>
          <w:szCs w:val="23"/>
        </w:rPr>
        <w:t>。</w:t>
      </w:r>
    </w:p>
    <w:p>
      <w:pPr>
        <w:spacing w:before="236" w:line="180" w:lineRule="auto"/>
        <w:ind w:left="18"/>
        <w:rPr>
          <w:rFonts w:ascii="微软雅黑" w:hAnsi="微软雅黑" w:eastAsia="微软雅黑" w:cs="微软雅黑"/>
          <w:sz w:val="28"/>
          <w:szCs w:val="28"/>
        </w:rPr>
      </w:pPr>
      <w:r>
        <w:rPr>
          <w:rFonts w:ascii="Times New Roman" w:hAnsi="Times New Roman" w:eastAsia="Times New Roman" w:cs="Times New Roman"/>
          <w:b/>
          <w:bCs/>
          <w:spacing w:val="-4"/>
          <w:sz w:val="28"/>
          <w:szCs w:val="28"/>
        </w:rPr>
        <w:t>1.</w:t>
      </w:r>
      <w:r>
        <w:rPr>
          <w:rFonts w:ascii="Times New Roman" w:hAnsi="Times New Roman" w:eastAsia="Times New Roman" w:cs="Times New Roman"/>
          <w:b/>
          <w:bCs/>
          <w:spacing w:val="-2"/>
          <w:sz w:val="28"/>
          <w:szCs w:val="28"/>
        </w:rPr>
        <w:t>6</w:t>
      </w:r>
      <w:r>
        <w:rPr>
          <w:rFonts w:ascii="Times New Roman" w:hAnsi="Times New Roman" w:eastAsia="Times New Roman" w:cs="Times New Roman"/>
          <w:spacing w:val="-2"/>
          <w:sz w:val="28"/>
          <w:szCs w:val="28"/>
        </w:rPr>
        <w:t xml:space="preserve">  </w:t>
      </w:r>
      <w:r>
        <w:rPr>
          <w:rFonts w:ascii="微软雅黑" w:hAnsi="微软雅黑" w:eastAsia="微软雅黑" w:cs="微软雅黑"/>
          <w:spacing w:val="-2"/>
          <w:sz w:val="28"/>
          <w:szCs w:val="28"/>
          <w14:textOutline w14:w="5103" w14:cap="sq" w14:cmpd="sng">
            <w14:solidFill>
              <w14:srgbClr w14:val="000000"/>
            </w14:solidFill>
            <w14:prstDash w14:val="solid"/>
            <w14:bevel/>
          </w14:textOutline>
        </w:rPr>
        <w:t>保密</w:t>
      </w:r>
    </w:p>
    <w:p>
      <w:pPr>
        <w:spacing w:before="179" w:line="337" w:lineRule="auto"/>
        <w:ind w:left="16" w:firstLine="474"/>
        <w:rPr>
          <w:rFonts w:ascii="宋体" w:hAnsi="宋体" w:eastAsia="宋体" w:cs="宋体"/>
          <w:sz w:val="23"/>
          <w:szCs w:val="23"/>
        </w:rPr>
      </w:pPr>
      <w:r>
        <w:rPr>
          <w:rFonts w:ascii="宋体" w:hAnsi="宋体" w:eastAsia="宋体" w:cs="宋体"/>
          <w:spacing w:val="8"/>
          <w:sz w:val="23"/>
          <w:szCs w:val="23"/>
        </w:rPr>
        <w:t>参与招标投标活动的各方应对招标文件和投标文件中的商业和技术等秘密保密，</w:t>
      </w:r>
      <w:r>
        <w:rPr>
          <w:rFonts w:ascii="宋体" w:hAnsi="宋体" w:eastAsia="宋体" w:cs="宋体"/>
          <w:sz w:val="23"/>
          <w:szCs w:val="23"/>
        </w:rPr>
        <w:t xml:space="preserve"> </w:t>
      </w:r>
      <w:r>
        <w:rPr>
          <w:rFonts w:ascii="宋体" w:hAnsi="宋体" w:eastAsia="宋体" w:cs="宋体"/>
          <w:spacing w:val="8"/>
          <w:sz w:val="23"/>
          <w:szCs w:val="23"/>
        </w:rPr>
        <w:t>否则应承担相应的法律责任</w:t>
      </w:r>
      <w:r>
        <w:rPr>
          <w:rFonts w:ascii="宋体" w:hAnsi="宋体" w:eastAsia="宋体" w:cs="宋体"/>
          <w:spacing w:val="7"/>
          <w:sz w:val="23"/>
          <w:szCs w:val="23"/>
        </w:rPr>
        <w:t>。</w:t>
      </w:r>
    </w:p>
    <w:p>
      <w:pPr>
        <w:spacing w:before="88" w:line="181" w:lineRule="auto"/>
        <w:ind w:left="18"/>
        <w:rPr>
          <w:rFonts w:ascii="微软雅黑" w:hAnsi="微软雅黑" w:eastAsia="微软雅黑" w:cs="微软雅黑"/>
          <w:sz w:val="28"/>
          <w:szCs w:val="28"/>
        </w:rPr>
      </w:pPr>
      <w:r>
        <w:rPr>
          <w:rFonts w:ascii="Times New Roman" w:hAnsi="Times New Roman" w:eastAsia="Times New Roman" w:cs="Times New Roman"/>
          <w:b/>
          <w:bCs/>
          <w:spacing w:val="-2"/>
          <w:sz w:val="28"/>
          <w:szCs w:val="28"/>
        </w:rPr>
        <w:t>1.7</w:t>
      </w:r>
      <w:r>
        <w:rPr>
          <w:rFonts w:ascii="Times New Roman" w:hAnsi="Times New Roman" w:eastAsia="Times New Roman" w:cs="Times New Roman"/>
          <w:spacing w:val="-2"/>
          <w:sz w:val="28"/>
          <w:szCs w:val="28"/>
        </w:rPr>
        <w:t xml:space="preserve">  </w:t>
      </w:r>
      <w:r>
        <w:rPr>
          <w:rFonts w:ascii="微软雅黑" w:hAnsi="微软雅黑" w:eastAsia="微软雅黑" w:cs="微软雅黑"/>
          <w:spacing w:val="-2"/>
          <w:sz w:val="28"/>
          <w:szCs w:val="28"/>
          <w14:textOutline w14:w="5103" w14:cap="sq" w14:cmpd="sng">
            <w14:solidFill>
              <w14:srgbClr w14:val="000000"/>
            </w14:solidFill>
            <w14:prstDash w14:val="solid"/>
            <w14:bevel/>
          </w14:textOutline>
        </w:rPr>
        <w:t>语言文字</w:t>
      </w:r>
    </w:p>
    <w:p>
      <w:pPr>
        <w:sectPr>
          <w:headerReference r:id="rId26" w:type="default"/>
          <w:footerReference r:id="rId27" w:type="default"/>
          <w:pgSz w:w="11906" w:h="16839"/>
          <w:pgMar w:top="1058" w:right="1644" w:bottom="1031" w:left="1440" w:header="878" w:footer="792" w:gutter="0"/>
          <w:pgNumType w:fmt="decimal"/>
          <w:cols w:space="720" w:num="1"/>
        </w:sectPr>
      </w:pPr>
    </w:p>
    <w:p>
      <w:pPr>
        <w:spacing w:line="390" w:lineRule="auto"/>
        <w:rPr>
          <w:rFonts w:ascii="Arial"/>
          <w:sz w:val="21"/>
        </w:rPr>
      </w:pPr>
    </w:p>
    <w:p>
      <w:pPr>
        <w:spacing w:before="75" w:line="227" w:lineRule="auto"/>
        <w:ind w:left="533"/>
        <w:rPr>
          <w:rFonts w:ascii="宋体" w:hAnsi="宋体" w:eastAsia="宋体" w:cs="宋体"/>
          <w:sz w:val="23"/>
          <w:szCs w:val="23"/>
        </w:rPr>
      </w:pPr>
      <w:r>
        <w:rPr>
          <w:rFonts w:ascii="宋体" w:hAnsi="宋体" w:eastAsia="宋体" w:cs="宋体"/>
          <w:spacing w:val="6"/>
          <w:sz w:val="23"/>
          <w:szCs w:val="23"/>
        </w:rPr>
        <w:t>招标投标文件使用的语言文字为中文。专用术语使用外文的，应附有中文注释</w:t>
      </w:r>
      <w:r>
        <w:rPr>
          <w:rFonts w:ascii="宋体" w:hAnsi="宋体" w:eastAsia="宋体" w:cs="宋体"/>
          <w:spacing w:val="2"/>
          <w:sz w:val="23"/>
          <w:szCs w:val="23"/>
        </w:rPr>
        <w:t>。</w:t>
      </w:r>
    </w:p>
    <w:p>
      <w:pPr>
        <w:spacing w:before="234" w:line="181" w:lineRule="auto"/>
        <w:ind w:left="61"/>
        <w:rPr>
          <w:rFonts w:ascii="微软雅黑" w:hAnsi="微软雅黑" w:eastAsia="微软雅黑" w:cs="微软雅黑"/>
          <w:sz w:val="28"/>
          <w:szCs w:val="28"/>
        </w:rPr>
      </w:pPr>
      <w:r>
        <w:rPr>
          <w:rFonts w:ascii="Times New Roman" w:hAnsi="Times New Roman" w:eastAsia="Times New Roman" w:cs="Times New Roman"/>
          <w:b/>
          <w:bCs/>
          <w:spacing w:val="-2"/>
          <w:sz w:val="28"/>
          <w:szCs w:val="28"/>
        </w:rPr>
        <w:t>1.8</w:t>
      </w:r>
      <w:r>
        <w:rPr>
          <w:rFonts w:ascii="Times New Roman" w:hAnsi="Times New Roman" w:eastAsia="Times New Roman" w:cs="Times New Roman"/>
          <w:spacing w:val="-2"/>
          <w:sz w:val="28"/>
          <w:szCs w:val="28"/>
        </w:rPr>
        <w:t xml:space="preserve">  </w:t>
      </w:r>
      <w:r>
        <w:rPr>
          <w:rFonts w:ascii="微软雅黑" w:hAnsi="微软雅黑" w:eastAsia="微软雅黑" w:cs="微软雅黑"/>
          <w:spacing w:val="-2"/>
          <w:sz w:val="28"/>
          <w:szCs w:val="28"/>
          <w14:textOutline w14:w="5103" w14:cap="sq" w14:cmpd="sng">
            <w14:solidFill>
              <w14:srgbClr w14:val="000000"/>
            </w14:solidFill>
            <w14:prstDash w14:val="solid"/>
            <w14:bevel/>
          </w14:textOutline>
        </w:rPr>
        <w:t>现场考察</w:t>
      </w:r>
    </w:p>
    <w:p>
      <w:pPr>
        <w:spacing w:before="180" w:line="327" w:lineRule="auto"/>
        <w:ind w:left="64" w:right="80" w:firstLine="486"/>
        <w:rPr>
          <w:rFonts w:ascii="宋体" w:hAnsi="宋体" w:eastAsia="宋体" w:cs="宋体"/>
          <w:sz w:val="23"/>
          <w:szCs w:val="23"/>
        </w:rPr>
      </w:pPr>
      <w:r>
        <w:rPr>
          <w:rFonts w:ascii="Times New Roman" w:hAnsi="Times New Roman" w:eastAsia="Times New Roman" w:cs="Times New Roman"/>
          <w:spacing w:val="8"/>
          <w:sz w:val="23"/>
          <w:szCs w:val="23"/>
        </w:rPr>
        <w:t>1</w:t>
      </w:r>
      <w:r>
        <w:rPr>
          <w:rFonts w:ascii="Times New Roman" w:hAnsi="Times New Roman" w:eastAsia="Times New Roman" w:cs="Times New Roman"/>
          <w:spacing w:val="5"/>
          <w:sz w:val="23"/>
          <w:szCs w:val="23"/>
        </w:rPr>
        <w:t>.</w:t>
      </w:r>
      <w:r>
        <w:rPr>
          <w:rFonts w:ascii="Times New Roman" w:hAnsi="Times New Roman" w:eastAsia="Times New Roman" w:cs="Times New Roman"/>
          <w:spacing w:val="4"/>
          <w:sz w:val="23"/>
          <w:szCs w:val="23"/>
        </w:rPr>
        <w:t xml:space="preserve">8. 1  </w:t>
      </w:r>
      <w:r>
        <w:rPr>
          <w:rFonts w:ascii="宋体" w:hAnsi="宋体" w:eastAsia="宋体" w:cs="宋体"/>
          <w:spacing w:val="4"/>
          <w:sz w:val="23"/>
          <w:szCs w:val="23"/>
        </w:rPr>
        <w:t>投标人须知前附表规定组织现场考察的，招标人按投标人须知前附表规定</w:t>
      </w:r>
      <w:r>
        <w:rPr>
          <w:rFonts w:ascii="宋体" w:hAnsi="宋体" w:eastAsia="宋体" w:cs="宋体"/>
          <w:sz w:val="23"/>
          <w:szCs w:val="23"/>
        </w:rPr>
        <w:t xml:space="preserve"> </w:t>
      </w:r>
      <w:r>
        <w:rPr>
          <w:rFonts w:ascii="宋体" w:hAnsi="宋体" w:eastAsia="宋体" w:cs="宋体"/>
          <w:spacing w:val="12"/>
          <w:sz w:val="23"/>
          <w:szCs w:val="23"/>
        </w:rPr>
        <w:t>的</w:t>
      </w:r>
      <w:r>
        <w:rPr>
          <w:rFonts w:ascii="宋体" w:hAnsi="宋体" w:eastAsia="宋体" w:cs="宋体"/>
          <w:spacing w:val="10"/>
          <w:sz w:val="23"/>
          <w:szCs w:val="23"/>
        </w:rPr>
        <w:t>时间、地点组织投标人考察项目现场。部分投标人未按时参加现场考察的，不影</w:t>
      </w:r>
      <w:r>
        <w:rPr>
          <w:rFonts w:ascii="宋体" w:hAnsi="宋体" w:eastAsia="宋体" w:cs="宋体"/>
          <w:sz w:val="23"/>
          <w:szCs w:val="23"/>
        </w:rPr>
        <w:t xml:space="preserve"> </w:t>
      </w:r>
      <w:r>
        <w:rPr>
          <w:rFonts w:ascii="宋体" w:hAnsi="宋体" w:eastAsia="宋体" w:cs="宋体"/>
          <w:spacing w:val="10"/>
          <w:sz w:val="23"/>
          <w:szCs w:val="23"/>
        </w:rPr>
        <w:t>响</w:t>
      </w:r>
      <w:r>
        <w:rPr>
          <w:rFonts w:ascii="宋体" w:hAnsi="宋体" w:eastAsia="宋体" w:cs="宋体"/>
          <w:spacing w:val="9"/>
          <w:sz w:val="23"/>
          <w:szCs w:val="23"/>
        </w:rPr>
        <w:t>现场考察的正常进行。招标人不得</w:t>
      </w:r>
      <w:r>
        <w:rPr>
          <w:rFonts w:hint="eastAsia" w:ascii="宋体" w:hAnsi="宋体" w:eastAsia="宋体" w:cs="宋体"/>
          <w:spacing w:val="9"/>
          <w:sz w:val="23"/>
          <w:szCs w:val="23"/>
          <w:lang w:eastAsia="zh-CN"/>
        </w:rPr>
        <w:t>另行</w:t>
      </w:r>
      <w:r>
        <w:rPr>
          <w:rFonts w:ascii="宋体" w:hAnsi="宋体" w:eastAsia="宋体" w:cs="宋体"/>
          <w:spacing w:val="9"/>
          <w:sz w:val="23"/>
          <w:szCs w:val="23"/>
        </w:rPr>
        <w:t>组织单个或部分投标人考察项目现场。</w:t>
      </w:r>
    </w:p>
    <w:p>
      <w:pPr>
        <w:spacing w:line="226" w:lineRule="auto"/>
        <w:ind w:left="551"/>
        <w:rPr>
          <w:rFonts w:ascii="宋体" w:hAnsi="宋体" w:eastAsia="宋体" w:cs="宋体"/>
          <w:sz w:val="23"/>
          <w:szCs w:val="23"/>
        </w:rPr>
      </w:pPr>
      <w:r>
        <w:rPr>
          <w:rFonts w:ascii="Times New Roman" w:hAnsi="Times New Roman" w:eastAsia="Times New Roman" w:cs="Times New Roman"/>
          <w:spacing w:val="10"/>
          <w:sz w:val="23"/>
          <w:szCs w:val="23"/>
        </w:rPr>
        <w:t>1</w:t>
      </w:r>
      <w:r>
        <w:rPr>
          <w:rFonts w:ascii="Times New Roman" w:hAnsi="Times New Roman" w:eastAsia="Times New Roman" w:cs="Times New Roman"/>
          <w:spacing w:val="6"/>
          <w:sz w:val="23"/>
          <w:szCs w:val="23"/>
        </w:rPr>
        <w:t xml:space="preserve">.8.2  </w:t>
      </w:r>
      <w:r>
        <w:rPr>
          <w:rFonts w:ascii="宋体" w:hAnsi="宋体" w:eastAsia="宋体" w:cs="宋体"/>
          <w:spacing w:val="6"/>
          <w:sz w:val="23"/>
          <w:szCs w:val="23"/>
        </w:rPr>
        <w:t>投标人现场考察发生的费用自理。</w:t>
      </w:r>
    </w:p>
    <w:p>
      <w:pPr>
        <w:spacing w:before="124" w:line="327" w:lineRule="auto"/>
        <w:ind w:left="52" w:right="80" w:firstLine="498"/>
        <w:rPr>
          <w:rFonts w:ascii="宋体" w:hAnsi="宋体" w:eastAsia="宋体" w:cs="宋体"/>
          <w:sz w:val="23"/>
          <w:szCs w:val="23"/>
        </w:rPr>
      </w:pPr>
      <w:r>
        <w:rPr>
          <w:rFonts w:ascii="Times New Roman" w:hAnsi="Times New Roman" w:eastAsia="Times New Roman" w:cs="Times New Roman"/>
          <w:spacing w:val="10"/>
          <w:sz w:val="23"/>
          <w:szCs w:val="23"/>
        </w:rPr>
        <w:t>1.8.3</w:t>
      </w:r>
      <w:r>
        <w:rPr>
          <w:rFonts w:ascii="Times New Roman" w:hAnsi="Times New Roman" w:eastAsia="Times New Roman" w:cs="Times New Roman"/>
          <w:spacing w:val="8"/>
          <w:sz w:val="23"/>
          <w:szCs w:val="23"/>
        </w:rPr>
        <w:t xml:space="preserve"> </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rPr>
        <w:t>除招标人的原因外，投标人自行负责在现场考察中所发生的人员伤亡和财</w:t>
      </w:r>
      <w:r>
        <w:rPr>
          <w:rFonts w:ascii="宋体" w:hAnsi="宋体" w:eastAsia="宋体" w:cs="宋体"/>
          <w:sz w:val="23"/>
          <w:szCs w:val="23"/>
        </w:rPr>
        <w:t xml:space="preserve"> </w:t>
      </w:r>
      <w:r>
        <w:rPr>
          <w:rFonts w:ascii="宋体" w:hAnsi="宋体" w:eastAsia="宋体" w:cs="宋体"/>
          <w:spacing w:val="5"/>
          <w:sz w:val="23"/>
          <w:szCs w:val="23"/>
        </w:rPr>
        <w:t>产损失。</w:t>
      </w:r>
    </w:p>
    <w:p>
      <w:pPr>
        <w:spacing w:line="338" w:lineRule="auto"/>
        <w:ind w:left="54" w:right="80" w:firstLine="496"/>
        <w:rPr>
          <w:rFonts w:ascii="宋体" w:hAnsi="宋体" w:eastAsia="宋体" w:cs="宋体"/>
          <w:sz w:val="23"/>
          <w:szCs w:val="23"/>
        </w:rPr>
      </w:pPr>
      <w:r>
        <w:rPr>
          <w:rFonts w:ascii="Times New Roman" w:hAnsi="Times New Roman" w:eastAsia="Times New Roman" w:cs="Times New Roman"/>
          <w:spacing w:val="10"/>
          <w:sz w:val="23"/>
          <w:szCs w:val="23"/>
        </w:rPr>
        <w:t>1.8.4</w:t>
      </w:r>
      <w:r>
        <w:rPr>
          <w:rFonts w:ascii="Times New Roman" w:hAnsi="Times New Roman" w:eastAsia="Times New Roman" w:cs="Times New Roman"/>
          <w:spacing w:val="8"/>
          <w:sz w:val="23"/>
          <w:szCs w:val="23"/>
        </w:rPr>
        <w:t xml:space="preserve"> </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rPr>
        <w:t>招标人在现场考察中介绍的工程场地和相关的周边环境情况，供投标人在</w:t>
      </w:r>
      <w:r>
        <w:rPr>
          <w:rFonts w:ascii="宋体" w:hAnsi="宋体" w:eastAsia="宋体" w:cs="宋体"/>
          <w:sz w:val="23"/>
          <w:szCs w:val="23"/>
        </w:rPr>
        <w:t xml:space="preserve"> </w:t>
      </w:r>
      <w:r>
        <w:rPr>
          <w:rFonts w:ascii="宋体" w:hAnsi="宋体" w:eastAsia="宋体" w:cs="宋体"/>
          <w:spacing w:val="18"/>
          <w:sz w:val="23"/>
          <w:szCs w:val="23"/>
        </w:rPr>
        <w:t>编</w:t>
      </w:r>
      <w:r>
        <w:rPr>
          <w:rFonts w:ascii="宋体" w:hAnsi="宋体" w:eastAsia="宋体" w:cs="宋体"/>
          <w:spacing w:val="9"/>
          <w:sz w:val="23"/>
          <w:szCs w:val="23"/>
        </w:rPr>
        <w:t>制投标文件时参考，招标人不对投标人据此作出的判断和决策负责。</w:t>
      </w:r>
    </w:p>
    <w:p>
      <w:pPr>
        <w:spacing w:before="84" w:line="179" w:lineRule="auto"/>
        <w:ind w:left="61"/>
        <w:rPr>
          <w:rFonts w:ascii="微软雅黑" w:hAnsi="微软雅黑" w:eastAsia="微软雅黑" w:cs="微软雅黑"/>
          <w:sz w:val="28"/>
          <w:szCs w:val="28"/>
        </w:rPr>
      </w:pPr>
      <w:r>
        <w:rPr>
          <w:rFonts w:ascii="Times New Roman" w:hAnsi="Times New Roman" w:eastAsia="Times New Roman" w:cs="Times New Roman"/>
          <w:b/>
          <w:bCs/>
          <w:spacing w:val="-4"/>
          <w:sz w:val="28"/>
          <w:szCs w:val="28"/>
        </w:rPr>
        <w:t>1</w:t>
      </w:r>
      <w:r>
        <w:rPr>
          <w:rFonts w:ascii="Times New Roman" w:hAnsi="Times New Roman" w:eastAsia="Times New Roman" w:cs="Times New Roman"/>
          <w:b/>
          <w:bCs/>
          <w:spacing w:val="-2"/>
          <w:sz w:val="28"/>
          <w:szCs w:val="28"/>
        </w:rPr>
        <w:t>.9</w:t>
      </w:r>
      <w:r>
        <w:rPr>
          <w:rFonts w:ascii="Times New Roman" w:hAnsi="Times New Roman" w:eastAsia="Times New Roman" w:cs="Times New Roman"/>
          <w:spacing w:val="-2"/>
          <w:sz w:val="28"/>
          <w:szCs w:val="28"/>
        </w:rPr>
        <w:t xml:space="preserve">  </w:t>
      </w:r>
      <w:r>
        <w:rPr>
          <w:rFonts w:ascii="微软雅黑" w:hAnsi="微软雅黑" w:eastAsia="微软雅黑" w:cs="微软雅黑"/>
          <w:spacing w:val="-2"/>
          <w:sz w:val="28"/>
          <w:szCs w:val="28"/>
          <w14:textOutline w14:w="5103" w14:cap="sq" w14:cmpd="sng">
            <w14:solidFill>
              <w14:srgbClr w14:val="000000"/>
            </w14:solidFill>
            <w14:prstDash w14:val="solid"/>
            <w14:bevel/>
          </w14:textOutline>
        </w:rPr>
        <w:t>答疑会</w:t>
      </w:r>
    </w:p>
    <w:p>
      <w:pPr>
        <w:spacing w:before="183" w:line="327" w:lineRule="auto"/>
        <w:ind w:left="63" w:right="80" w:firstLine="487"/>
        <w:rPr>
          <w:rFonts w:ascii="宋体" w:hAnsi="宋体" w:eastAsia="宋体" w:cs="宋体"/>
          <w:sz w:val="23"/>
          <w:szCs w:val="23"/>
        </w:rPr>
      </w:pPr>
      <w:r>
        <w:rPr>
          <w:rFonts w:ascii="Times New Roman" w:hAnsi="Times New Roman" w:eastAsia="Times New Roman" w:cs="Times New Roman"/>
          <w:spacing w:val="8"/>
          <w:sz w:val="23"/>
          <w:szCs w:val="23"/>
        </w:rPr>
        <w:t>1</w:t>
      </w:r>
      <w:r>
        <w:rPr>
          <w:rFonts w:ascii="Times New Roman" w:hAnsi="Times New Roman" w:eastAsia="Times New Roman" w:cs="Times New Roman"/>
          <w:spacing w:val="5"/>
          <w:sz w:val="23"/>
          <w:szCs w:val="23"/>
        </w:rPr>
        <w:t>.</w:t>
      </w:r>
      <w:r>
        <w:rPr>
          <w:rFonts w:ascii="Times New Roman" w:hAnsi="Times New Roman" w:eastAsia="Times New Roman" w:cs="Times New Roman"/>
          <w:spacing w:val="4"/>
          <w:sz w:val="23"/>
          <w:szCs w:val="23"/>
        </w:rPr>
        <w:t xml:space="preserve">9. 1  </w:t>
      </w:r>
      <w:r>
        <w:rPr>
          <w:rFonts w:ascii="宋体" w:hAnsi="宋体" w:eastAsia="宋体" w:cs="宋体"/>
          <w:spacing w:val="4"/>
          <w:sz w:val="23"/>
          <w:szCs w:val="23"/>
        </w:rPr>
        <w:t>投标人须知前附表规定召开答疑会的，招标人按投标人须知前附表规定的</w:t>
      </w:r>
      <w:r>
        <w:rPr>
          <w:rFonts w:ascii="宋体" w:hAnsi="宋体" w:eastAsia="宋体" w:cs="宋体"/>
          <w:sz w:val="23"/>
          <w:szCs w:val="23"/>
        </w:rPr>
        <w:t xml:space="preserve"> </w:t>
      </w:r>
      <w:r>
        <w:rPr>
          <w:rFonts w:ascii="宋体" w:hAnsi="宋体" w:eastAsia="宋体" w:cs="宋体"/>
          <w:spacing w:val="16"/>
          <w:sz w:val="23"/>
          <w:szCs w:val="23"/>
        </w:rPr>
        <w:t>时</w:t>
      </w:r>
      <w:r>
        <w:rPr>
          <w:rFonts w:ascii="宋体" w:hAnsi="宋体" w:eastAsia="宋体" w:cs="宋体"/>
          <w:spacing w:val="13"/>
          <w:sz w:val="23"/>
          <w:szCs w:val="23"/>
        </w:rPr>
        <w:t>间</w:t>
      </w:r>
      <w:r>
        <w:rPr>
          <w:rFonts w:ascii="宋体" w:hAnsi="宋体" w:eastAsia="宋体" w:cs="宋体"/>
          <w:spacing w:val="8"/>
          <w:sz w:val="23"/>
          <w:szCs w:val="23"/>
        </w:rPr>
        <w:t>和地点召开答疑会，澄清投标人提出的问题。</w:t>
      </w:r>
    </w:p>
    <w:p>
      <w:pPr>
        <w:spacing w:line="226" w:lineRule="auto"/>
        <w:ind w:left="551"/>
        <w:rPr>
          <w:rFonts w:ascii="宋体" w:hAnsi="宋体" w:eastAsia="宋体" w:cs="宋体"/>
          <w:sz w:val="23"/>
          <w:szCs w:val="23"/>
        </w:rPr>
      </w:pPr>
      <w:r>
        <w:rPr>
          <w:rFonts w:ascii="Times New Roman" w:hAnsi="Times New Roman" w:eastAsia="Times New Roman" w:cs="Times New Roman"/>
          <w:spacing w:val="12"/>
          <w:sz w:val="23"/>
          <w:szCs w:val="23"/>
        </w:rPr>
        <w:t xml:space="preserve">1.9.2  </w:t>
      </w:r>
      <w:r>
        <w:rPr>
          <w:rFonts w:ascii="宋体" w:hAnsi="宋体" w:eastAsia="宋体" w:cs="宋体"/>
          <w:spacing w:val="12"/>
          <w:sz w:val="23"/>
          <w:szCs w:val="23"/>
        </w:rPr>
        <w:t>投标人应按投标人须知前附表规定的时间和形式将提出的问题送达招</w:t>
      </w:r>
      <w:r>
        <w:rPr>
          <w:rFonts w:ascii="宋体" w:hAnsi="宋体" w:eastAsia="宋体" w:cs="宋体"/>
          <w:spacing w:val="9"/>
          <w:sz w:val="23"/>
          <w:szCs w:val="23"/>
        </w:rPr>
        <w:t>标</w:t>
      </w:r>
    </w:p>
    <w:p>
      <w:pPr>
        <w:spacing w:before="126" w:line="230" w:lineRule="auto"/>
        <w:ind w:left="54"/>
        <w:rPr>
          <w:rFonts w:ascii="宋体" w:hAnsi="宋体" w:eastAsia="宋体" w:cs="宋体"/>
          <w:sz w:val="23"/>
          <w:szCs w:val="23"/>
        </w:rPr>
      </w:pPr>
      <w:r>
        <w:rPr>
          <w:rFonts w:ascii="宋体" w:hAnsi="宋体" w:eastAsia="宋体" w:cs="宋体"/>
          <w:spacing w:val="16"/>
          <w:sz w:val="23"/>
          <w:szCs w:val="23"/>
        </w:rPr>
        <w:t>人</w:t>
      </w:r>
      <w:r>
        <w:rPr>
          <w:rFonts w:ascii="宋体" w:hAnsi="宋体" w:eastAsia="宋体" w:cs="宋体"/>
          <w:spacing w:val="8"/>
          <w:sz w:val="23"/>
          <w:szCs w:val="23"/>
        </w:rPr>
        <w:t>，以便招标人在会议期间澄清。</w:t>
      </w:r>
    </w:p>
    <w:p>
      <w:pPr>
        <w:spacing w:before="119" w:line="338" w:lineRule="auto"/>
        <w:ind w:left="57" w:right="80" w:firstLine="493"/>
        <w:rPr>
          <w:rFonts w:ascii="宋体" w:hAnsi="宋体" w:eastAsia="宋体" w:cs="宋体"/>
          <w:sz w:val="23"/>
          <w:szCs w:val="23"/>
        </w:rPr>
      </w:pPr>
      <w:r>
        <w:rPr>
          <w:rFonts w:ascii="Times New Roman" w:hAnsi="Times New Roman" w:eastAsia="Times New Roman" w:cs="Times New Roman"/>
          <w:spacing w:val="10"/>
          <w:sz w:val="23"/>
          <w:szCs w:val="23"/>
        </w:rPr>
        <w:t>1.</w:t>
      </w:r>
      <w:r>
        <w:rPr>
          <w:rFonts w:ascii="Times New Roman" w:hAnsi="Times New Roman" w:eastAsia="Times New Roman" w:cs="Times New Roman"/>
          <w:spacing w:val="8"/>
          <w:sz w:val="23"/>
          <w:szCs w:val="23"/>
        </w:rPr>
        <w:t>9</w:t>
      </w:r>
      <w:r>
        <w:rPr>
          <w:rFonts w:ascii="Times New Roman" w:hAnsi="Times New Roman" w:eastAsia="Times New Roman" w:cs="Times New Roman"/>
          <w:spacing w:val="5"/>
          <w:sz w:val="23"/>
          <w:szCs w:val="23"/>
        </w:rPr>
        <w:t xml:space="preserve">.3  </w:t>
      </w:r>
      <w:r>
        <w:rPr>
          <w:rFonts w:ascii="宋体" w:hAnsi="宋体" w:eastAsia="宋体" w:cs="宋体"/>
          <w:spacing w:val="5"/>
          <w:sz w:val="23"/>
          <w:szCs w:val="23"/>
        </w:rPr>
        <w:t xml:space="preserve">答疑会后，招标人将对投标人所提问题的澄清，以本章第 </w:t>
      </w:r>
      <w:r>
        <w:rPr>
          <w:rFonts w:ascii="Times New Roman" w:hAnsi="Times New Roman" w:eastAsia="Times New Roman" w:cs="Times New Roman"/>
          <w:spacing w:val="5"/>
          <w:sz w:val="23"/>
          <w:szCs w:val="23"/>
        </w:rPr>
        <w:t xml:space="preserve">2.2 </w:t>
      </w:r>
      <w:r>
        <w:rPr>
          <w:rFonts w:ascii="宋体" w:hAnsi="宋体" w:eastAsia="宋体" w:cs="宋体"/>
          <w:spacing w:val="5"/>
          <w:sz w:val="23"/>
          <w:szCs w:val="23"/>
        </w:rPr>
        <w:t>款规定的形</w:t>
      </w:r>
      <w:r>
        <w:rPr>
          <w:rFonts w:ascii="宋体" w:hAnsi="宋体" w:eastAsia="宋体" w:cs="宋体"/>
          <w:sz w:val="23"/>
          <w:szCs w:val="23"/>
        </w:rPr>
        <w:t xml:space="preserve"> </w:t>
      </w:r>
      <w:r>
        <w:rPr>
          <w:rFonts w:ascii="宋体" w:hAnsi="宋体" w:eastAsia="宋体" w:cs="宋体"/>
          <w:spacing w:val="16"/>
          <w:sz w:val="23"/>
          <w:szCs w:val="23"/>
        </w:rPr>
        <w:t>式</w:t>
      </w:r>
      <w:r>
        <w:rPr>
          <w:rFonts w:ascii="宋体" w:hAnsi="宋体" w:eastAsia="宋体" w:cs="宋体"/>
          <w:spacing w:val="9"/>
          <w:sz w:val="23"/>
          <w:szCs w:val="23"/>
        </w:rPr>
        <w:t>通知所有购买招标文件的投标人。该澄清内容为招标文件的组成部分。</w:t>
      </w:r>
    </w:p>
    <w:p>
      <w:pPr>
        <w:spacing w:before="64" w:line="389" w:lineRule="exact"/>
        <w:ind w:left="49"/>
        <w:outlineLvl w:val="2"/>
        <w:rPr>
          <w:rFonts w:ascii="黑体" w:hAnsi="黑体" w:eastAsia="黑体" w:cs="黑体"/>
          <w:sz w:val="29"/>
          <w:szCs w:val="29"/>
        </w:rPr>
      </w:pPr>
      <w:r>
        <w:rPr>
          <w:rFonts w:ascii="Times New Roman" w:hAnsi="Times New Roman" w:eastAsia="Times New Roman" w:cs="Times New Roman"/>
          <w:spacing w:val="-6"/>
          <w:position w:val="2"/>
          <w:sz w:val="29"/>
          <w:szCs w:val="29"/>
        </w:rPr>
        <w:t>2</w:t>
      </w:r>
      <w:r>
        <w:rPr>
          <w:rFonts w:ascii="Times New Roman" w:hAnsi="Times New Roman" w:eastAsia="Times New Roman" w:cs="Times New Roman"/>
          <w:spacing w:val="-5"/>
          <w:position w:val="2"/>
          <w:sz w:val="29"/>
          <w:szCs w:val="29"/>
        </w:rPr>
        <w:t xml:space="preserve"> </w:t>
      </w:r>
      <w:r>
        <w:rPr>
          <w:rFonts w:ascii="黑体" w:hAnsi="黑体" w:eastAsia="黑体" w:cs="黑体"/>
          <w:spacing w:val="-3"/>
          <w:position w:val="2"/>
          <w:sz w:val="29"/>
          <w:szCs w:val="29"/>
        </w:rPr>
        <w:t>．招标文件</w:t>
      </w:r>
    </w:p>
    <w:p>
      <w:pPr>
        <w:spacing w:before="286" w:line="179" w:lineRule="auto"/>
        <w:ind w:left="49"/>
        <w:rPr>
          <w:rFonts w:ascii="微软雅黑" w:hAnsi="微软雅黑" w:eastAsia="微软雅黑" w:cs="微软雅黑"/>
          <w:sz w:val="28"/>
          <w:szCs w:val="28"/>
        </w:rPr>
      </w:pPr>
      <w:bookmarkStart w:id="18" w:name="_bookmark15"/>
      <w:bookmarkEnd w:id="18"/>
      <w:r>
        <w:rPr>
          <w:rFonts w:ascii="Times New Roman" w:hAnsi="Times New Roman" w:eastAsia="Times New Roman" w:cs="Times New Roman"/>
          <w:b/>
          <w:bCs/>
          <w:spacing w:val="-1"/>
          <w:sz w:val="28"/>
          <w:szCs w:val="28"/>
        </w:rPr>
        <w:t>2.1</w:t>
      </w:r>
      <w:r>
        <w:rPr>
          <w:rFonts w:ascii="Times New Roman" w:hAnsi="Times New Roman" w:eastAsia="Times New Roman" w:cs="Times New Roman"/>
          <w:spacing w:val="-1"/>
          <w:sz w:val="28"/>
          <w:szCs w:val="28"/>
        </w:rPr>
        <w:t xml:space="preserve">  </w:t>
      </w:r>
      <w:r>
        <w:rPr>
          <w:rFonts w:ascii="微软雅黑" w:hAnsi="微软雅黑" w:eastAsia="微软雅黑" w:cs="微软雅黑"/>
          <w:sz w:val="28"/>
          <w:szCs w:val="28"/>
          <w14:textOutline w14:w="5103" w14:cap="sq" w14:cmpd="sng">
            <w14:solidFill>
              <w14:srgbClr w14:val="000000"/>
            </w14:solidFill>
            <w14:prstDash w14:val="solid"/>
            <w14:bevel/>
          </w14:textOutline>
        </w:rPr>
        <w:t>招标文件的构成</w:t>
      </w:r>
    </w:p>
    <w:p>
      <w:pPr>
        <w:spacing w:before="179" w:line="227" w:lineRule="auto"/>
        <w:ind w:left="533"/>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spacing w:val="10"/>
          <w:sz w:val="23"/>
          <w:szCs w:val="23"/>
          <w14:textFill>
            <w14:solidFill>
              <w14:schemeClr w14:val="tx1"/>
            </w14:solidFill>
          </w14:textFill>
        </w:rPr>
        <w:t>本</w:t>
      </w:r>
      <w:r>
        <w:rPr>
          <w:rFonts w:ascii="宋体" w:hAnsi="宋体" w:eastAsia="宋体" w:cs="宋体"/>
          <w:color w:val="000000" w:themeColor="text1"/>
          <w:spacing w:val="7"/>
          <w:sz w:val="23"/>
          <w:szCs w:val="23"/>
          <w14:textFill>
            <w14:solidFill>
              <w14:schemeClr w14:val="tx1"/>
            </w14:solidFill>
          </w14:textFill>
        </w:rPr>
        <w:t>招标文件包括：</w:t>
      </w:r>
    </w:p>
    <w:p>
      <w:pPr>
        <w:spacing w:before="126" w:line="227" w:lineRule="auto"/>
        <w:ind w:left="543"/>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spacing w:val="17"/>
          <w:sz w:val="23"/>
          <w:szCs w:val="23"/>
          <w14:textFill>
            <w14:solidFill>
              <w14:schemeClr w14:val="tx1"/>
            </w14:solidFill>
          </w14:textFill>
        </w:rPr>
        <w:t>(</w:t>
      </w:r>
      <w:r>
        <w:rPr>
          <w:rFonts w:ascii="Times New Roman" w:hAnsi="Times New Roman" w:eastAsia="Times New Roman" w:cs="Times New Roman"/>
          <w:color w:val="000000" w:themeColor="text1"/>
          <w:spacing w:val="17"/>
          <w:sz w:val="23"/>
          <w:szCs w:val="23"/>
          <w14:textFill>
            <w14:solidFill>
              <w14:schemeClr w14:val="tx1"/>
            </w14:solidFill>
          </w14:textFill>
        </w:rPr>
        <w:t>1</w:t>
      </w:r>
      <w:r>
        <w:rPr>
          <w:rFonts w:ascii="宋体" w:hAnsi="宋体" w:eastAsia="宋体" w:cs="宋体"/>
          <w:color w:val="000000" w:themeColor="text1"/>
          <w:spacing w:val="17"/>
          <w:sz w:val="23"/>
          <w:szCs w:val="23"/>
          <w14:textFill>
            <w14:solidFill>
              <w14:schemeClr w14:val="tx1"/>
            </w14:solidFill>
          </w14:textFill>
        </w:rPr>
        <w:t>) 投标邀请书</w:t>
      </w:r>
      <w:r>
        <w:rPr>
          <w:rFonts w:ascii="宋体" w:hAnsi="宋体" w:eastAsia="宋体" w:cs="宋体"/>
          <w:color w:val="000000" w:themeColor="text1"/>
          <w:spacing w:val="16"/>
          <w:sz w:val="23"/>
          <w:szCs w:val="23"/>
          <w14:textFill>
            <w14:solidFill>
              <w14:schemeClr w14:val="tx1"/>
            </w14:solidFill>
          </w14:textFill>
        </w:rPr>
        <w:t>；</w:t>
      </w:r>
    </w:p>
    <w:p>
      <w:pPr>
        <w:spacing w:before="125" w:line="227" w:lineRule="auto"/>
        <w:ind w:left="543"/>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spacing w:val="17"/>
          <w:sz w:val="23"/>
          <w:szCs w:val="23"/>
          <w14:textFill>
            <w14:solidFill>
              <w14:schemeClr w14:val="tx1"/>
            </w14:solidFill>
          </w14:textFill>
        </w:rPr>
        <w:t>(</w:t>
      </w:r>
      <w:r>
        <w:rPr>
          <w:rFonts w:ascii="Times New Roman" w:hAnsi="Times New Roman" w:eastAsia="Times New Roman" w:cs="Times New Roman"/>
          <w:color w:val="000000" w:themeColor="text1"/>
          <w:spacing w:val="17"/>
          <w:sz w:val="23"/>
          <w:szCs w:val="23"/>
          <w14:textFill>
            <w14:solidFill>
              <w14:schemeClr w14:val="tx1"/>
            </w14:solidFill>
          </w14:textFill>
        </w:rPr>
        <w:t>2</w:t>
      </w:r>
      <w:r>
        <w:rPr>
          <w:rFonts w:ascii="宋体" w:hAnsi="宋体" w:eastAsia="宋体" w:cs="宋体"/>
          <w:color w:val="000000" w:themeColor="text1"/>
          <w:spacing w:val="17"/>
          <w:sz w:val="23"/>
          <w:szCs w:val="23"/>
          <w14:textFill>
            <w14:solidFill>
              <w14:schemeClr w14:val="tx1"/>
            </w14:solidFill>
          </w14:textFill>
        </w:rPr>
        <w:t>) 投标人须知</w:t>
      </w:r>
      <w:r>
        <w:rPr>
          <w:rFonts w:ascii="宋体" w:hAnsi="宋体" w:eastAsia="宋体" w:cs="宋体"/>
          <w:color w:val="000000" w:themeColor="text1"/>
          <w:spacing w:val="16"/>
          <w:sz w:val="23"/>
          <w:szCs w:val="23"/>
          <w14:textFill>
            <w14:solidFill>
              <w14:schemeClr w14:val="tx1"/>
            </w14:solidFill>
          </w14:textFill>
        </w:rPr>
        <w:t>；</w:t>
      </w:r>
    </w:p>
    <w:p>
      <w:pPr>
        <w:spacing w:before="126" w:line="227" w:lineRule="auto"/>
        <w:ind w:left="543"/>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spacing w:val="23"/>
          <w:sz w:val="23"/>
          <w:szCs w:val="23"/>
          <w14:textFill>
            <w14:solidFill>
              <w14:schemeClr w14:val="tx1"/>
            </w14:solidFill>
          </w14:textFill>
        </w:rPr>
        <w:t>(</w:t>
      </w:r>
      <w:r>
        <w:rPr>
          <w:rFonts w:ascii="Times New Roman" w:hAnsi="Times New Roman" w:eastAsia="Times New Roman" w:cs="Times New Roman"/>
          <w:color w:val="000000" w:themeColor="text1"/>
          <w:spacing w:val="17"/>
          <w:sz w:val="23"/>
          <w:szCs w:val="23"/>
          <w14:textFill>
            <w14:solidFill>
              <w14:schemeClr w14:val="tx1"/>
            </w14:solidFill>
          </w14:textFill>
        </w:rPr>
        <w:t>3</w:t>
      </w:r>
      <w:r>
        <w:rPr>
          <w:rFonts w:ascii="宋体" w:hAnsi="宋体" w:eastAsia="宋体" w:cs="宋体"/>
          <w:color w:val="000000" w:themeColor="text1"/>
          <w:spacing w:val="17"/>
          <w:sz w:val="23"/>
          <w:szCs w:val="23"/>
          <w14:textFill>
            <w14:solidFill>
              <w14:schemeClr w14:val="tx1"/>
            </w14:solidFill>
          </w14:textFill>
        </w:rPr>
        <w:t>) 评标办法；</w:t>
      </w:r>
    </w:p>
    <w:p>
      <w:pPr>
        <w:spacing w:before="123" w:line="227" w:lineRule="auto"/>
        <w:ind w:left="543"/>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spacing w:val="18"/>
          <w:sz w:val="23"/>
          <w:szCs w:val="23"/>
          <w14:textFill>
            <w14:solidFill>
              <w14:schemeClr w14:val="tx1"/>
            </w14:solidFill>
          </w14:textFill>
        </w:rPr>
        <w:t>(</w:t>
      </w:r>
      <w:r>
        <w:rPr>
          <w:rFonts w:ascii="Times New Roman" w:hAnsi="Times New Roman" w:eastAsia="Times New Roman" w:cs="Times New Roman"/>
          <w:color w:val="000000" w:themeColor="text1"/>
          <w:spacing w:val="18"/>
          <w:sz w:val="23"/>
          <w:szCs w:val="23"/>
          <w14:textFill>
            <w14:solidFill>
              <w14:schemeClr w14:val="tx1"/>
            </w14:solidFill>
          </w14:textFill>
        </w:rPr>
        <w:t>4</w:t>
      </w:r>
      <w:r>
        <w:rPr>
          <w:rFonts w:ascii="宋体" w:hAnsi="宋体" w:eastAsia="宋体" w:cs="宋体"/>
          <w:color w:val="000000" w:themeColor="text1"/>
          <w:spacing w:val="18"/>
          <w:sz w:val="23"/>
          <w:szCs w:val="23"/>
          <w14:textFill>
            <w14:solidFill>
              <w14:schemeClr w14:val="tx1"/>
            </w14:solidFill>
          </w14:textFill>
        </w:rPr>
        <w:t xml:space="preserve">) </w:t>
      </w:r>
      <w:r>
        <w:rPr>
          <w:rFonts w:ascii="Times New Roman" w:hAnsi="Times New Roman" w:eastAsia="Times New Roman" w:cs="Times New Roman"/>
          <w:color w:val="000000" w:themeColor="text1"/>
          <w:sz w:val="23"/>
          <w:szCs w:val="23"/>
          <w14:textFill>
            <w14:solidFill>
              <w14:schemeClr w14:val="tx1"/>
            </w14:solidFill>
          </w14:textFill>
        </w:rPr>
        <w:t>PPP</w:t>
      </w:r>
      <w:r>
        <w:rPr>
          <w:rFonts w:ascii="Times New Roman" w:hAnsi="Times New Roman" w:eastAsia="Times New Roman" w:cs="Times New Roman"/>
          <w:color w:val="000000" w:themeColor="text1"/>
          <w:spacing w:val="18"/>
          <w:sz w:val="23"/>
          <w:szCs w:val="23"/>
          <w14:textFill>
            <w14:solidFill>
              <w14:schemeClr w14:val="tx1"/>
            </w14:solidFill>
          </w14:textFill>
        </w:rPr>
        <w:t xml:space="preserve"> </w:t>
      </w:r>
      <w:r>
        <w:rPr>
          <w:rFonts w:ascii="宋体" w:hAnsi="宋体" w:eastAsia="宋体" w:cs="宋体"/>
          <w:color w:val="000000" w:themeColor="text1"/>
          <w:spacing w:val="18"/>
          <w:sz w:val="23"/>
          <w:szCs w:val="23"/>
          <w14:textFill>
            <w14:solidFill>
              <w14:schemeClr w14:val="tx1"/>
            </w14:solidFill>
          </w14:textFill>
        </w:rPr>
        <w:t>合同草案</w:t>
      </w:r>
      <w:r>
        <w:rPr>
          <w:rFonts w:ascii="宋体" w:hAnsi="宋体" w:eastAsia="宋体" w:cs="宋体"/>
          <w:color w:val="000000" w:themeColor="text1"/>
          <w:spacing w:val="16"/>
          <w:sz w:val="23"/>
          <w:szCs w:val="23"/>
          <w14:textFill>
            <w14:solidFill>
              <w14:schemeClr w14:val="tx1"/>
            </w14:solidFill>
          </w14:textFill>
        </w:rPr>
        <w:t>；</w:t>
      </w:r>
    </w:p>
    <w:p>
      <w:pPr>
        <w:spacing w:before="124" w:line="227" w:lineRule="auto"/>
        <w:ind w:left="543"/>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spacing w:val="19"/>
          <w:sz w:val="23"/>
          <w:szCs w:val="23"/>
          <w14:textFill>
            <w14:solidFill>
              <w14:schemeClr w14:val="tx1"/>
            </w14:solidFill>
          </w14:textFill>
        </w:rPr>
        <w:t>(</w:t>
      </w:r>
      <w:r>
        <w:rPr>
          <w:rFonts w:ascii="Times New Roman" w:hAnsi="Times New Roman" w:eastAsia="Times New Roman" w:cs="Times New Roman"/>
          <w:color w:val="000000" w:themeColor="text1"/>
          <w:spacing w:val="16"/>
          <w:sz w:val="23"/>
          <w:szCs w:val="23"/>
          <w14:textFill>
            <w14:solidFill>
              <w14:schemeClr w14:val="tx1"/>
            </w14:solidFill>
          </w14:textFill>
        </w:rPr>
        <w:t>5</w:t>
      </w:r>
      <w:r>
        <w:rPr>
          <w:rFonts w:ascii="宋体" w:hAnsi="宋体" w:eastAsia="宋体" w:cs="宋体"/>
          <w:color w:val="000000" w:themeColor="text1"/>
          <w:spacing w:val="16"/>
          <w:sz w:val="23"/>
          <w:szCs w:val="23"/>
          <w14:textFill>
            <w14:solidFill>
              <w14:schemeClr w14:val="tx1"/>
            </w14:solidFill>
          </w14:textFill>
        </w:rPr>
        <w:t>) 投标文件格式；</w:t>
      </w:r>
    </w:p>
    <w:p>
      <w:pPr>
        <w:spacing w:before="125" w:line="327" w:lineRule="auto"/>
        <w:ind w:right="80" w:firstLine="532"/>
        <w:rPr>
          <w:rFonts w:ascii="宋体" w:hAnsi="宋体" w:eastAsia="宋体" w:cs="宋体"/>
          <w:sz w:val="23"/>
          <w:szCs w:val="23"/>
        </w:rPr>
      </w:pPr>
      <w:r>
        <w:rPr>
          <w:rFonts w:ascii="宋体" w:hAnsi="宋体" w:eastAsia="宋体" w:cs="宋体"/>
          <w:spacing w:val="3"/>
          <w:sz w:val="23"/>
          <w:szCs w:val="23"/>
        </w:rPr>
        <w:t xml:space="preserve">根据本章第 </w:t>
      </w:r>
      <w:r>
        <w:rPr>
          <w:rFonts w:ascii="Times New Roman" w:hAnsi="Times New Roman" w:eastAsia="Times New Roman" w:cs="Times New Roman"/>
          <w:spacing w:val="3"/>
          <w:sz w:val="23"/>
          <w:szCs w:val="23"/>
        </w:rPr>
        <w:t xml:space="preserve">1.9 </w:t>
      </w:r>
      <w:r>
        <w:rPr>
          <w:rFonts w:ascii="宋体" w:hAnsi="宋体" w:eastAsia="宋体" w:cs="宋体"/>
          <w:spacing w:val="3"/>
          <w:sz w:val="23"/>
          <w:szCs w:val="23"/>
        </w:rPr>
        <w:t xml:space="preserve">款、第 </w:t>
      </w:r>
      <w:r>
        <w:rPr>
          <w:rFonts w:ascii="Times New Roman" w:hAnsi="Times New Roman" w:eastAsia="Times New Roman" w:cs="Times New Roman"/>
          <w:spacing w:val="3"/>
          <w:sz w:val="23"/>
          <w:szCs w:val="23"/>
        </w:rPr>
        <w:t xml:space="preserve">2.2 </w:t>
      </w:r>
      <w:r>
        <w:rPr>
          <w:rFonts w:ascii="宋体" w:hAnsi="宋体" w:eastAsia="宋体" w:cs="宋体"/>
          <w:spacing w:val="3"/>
          <w:sz w:val="23"/>
          <w:szCs w:val="23"/>
        </w:rPr>
        <w:t xml:space="preserve">款和第 </w:t>
      </w:r>
      <w:r>
        <w:rPr>
          <w:rFonts w:ascii="Times New Roman" w:hAnsi="Times New Roman" w:eastAsia="Times New Roman" w:cs="Times New Roman"/>
          <w:spacing w:val="3"/>
          <w:sz w:val="23"/>
          <w:szCs w:val="23"/>
        </w:rPr>
        <w:t xml:space="preserve">2.3 </w:t>
      </w:r>
      <w:r>
        <w:rPr>
          <w:rFonts w:ascii="宋体" w:hAnsi="宋体" w:eastAsia="宋体" w:cs="宋体"/>
          <w:spacing w:val="3"/>
          <w:sz w:val="23"/>
          <w:szCs w:val="23"/>
        </w:rPr>
        <w:t>款对招标文件所作的澄清、修改，统</w:t>
      </w:r>
      <w:r>
        <w:rPr>
          <w:rFonts w:ascii="宋体" w:hAnsi="宋体" w:eastAsia="宋体" w:cs="宋体"/>
          <w:spacing w:val="1"/>
          <w:sz w:val="23"/>
          <w:szCs w:val="23"/>
        </w:rPr>
        <w:t>称</w:t>
      </w:r>
      <w:r>
        <w:rPr>
          <w:rFonts w:ascii="宋体" w:hAnsi="宋体" w:eastAsia="宋体" w:cs="宋体"/>
          <w:sz w:val="23"/>
          <w:szCs w:val="23"/>
        </w:rPr>
        <w:t xml:space="preserve">为 </w:t>
      </w:r>
      <w:r>
        <w:rPr>
          <w:rFonts w:ascii="Times New Roman" w:hAnsi="Times New Roman" w:eastAsia="Times New Roman" w:cs="Times New Roman"/>
          <w:spacing w:val="14"/>
          <w:sz w:val="23"/>
          <w:szCs w:val="23"/>
        </w:rPr>
        <w:t>“</w:t>
      </w:r>
      <w:r>
        <w:rPr>
          <w:rFonts w:ascii="宋体" w:hAnsi="宋体" w:eastAsia="宋体" w:cs="宋体"/>
          <w:spacing w:val="12"/>
          <w:sz w:val="23"/>
          <w:szCs w:val="23"/>
        </w:rPr>
        <w:t>补</w:t>
      </w:r>
      <w:r>
        <w:rPr>
          <w:rFonts w:ascii="宋体" w:hAnsi="宋体" w:eastAsia="宋体" w:cs="宋体"/>
          <w:spacing w:val="7"/>
          <w:sz w:val="23"/>
          <w:szCs w:val="23"/>
        </w:rPr>
        <w:t>遗书</w:t>
      </w:r>
      <w:r>
        <w:rPr>
          <w:rFonts w:ascii="Times New Roman" w:hAnsi="Times New Roman" w:eastAsia="Times New Roman" w:cs="Times New Roman"/>
          <w:spacing w:val="7"/>
          <w:sz w:val="23"/>
          <w:szCs w:val="23"/>
        </w:rPr>
        <w:t xml:space="preserve">” </w:t>
      </w:r>
      <w:r>
        <w:rPr>
          <w:rFonts w:ascii="宋体" w:hAnsi="宋体" w:eastAsia="宋体" w:cs="宋体"/>
          <w:spacing w:val="7"/>
          <w:sz w:val="23"/>
          <w:szCs w:val="23"/>
        </w:rPr>
        <w:t>，构成招标文件的组成部分。</w:t>
      </w:r>
    </w:p>
    <w:p>
      <w:pPr>
        <w:spacing w:line="338" w:lineRule="auto"/>
        <w:ind w:left="56" w:right="80" w:firstLine="491"/>
        <w:rPr>
          <w:rFonts w:ascii="宋体" w:hAnsi="宋体" w:eastAsia="宋体" w:cs="宋体"/>
          <w:sz w:val="23"/>
          <w:szCs w:val="23"/>
        </w:rPr>
      </w:pPr>
      <w:r>
        <w:rPr>
          <w:rFonts w:ascii="宋体" w:hAnsi="宋体" w:eastAsia="宋体" w:cs="宋体"/>
          <w:spacing w:val="11"/>
          <w:sz w:val="23"/>
          <w:szCs w:val="23"/>
        </w:rPr>
        <w:t>当</w:t>
      </w:r>
      <w:r>
        <w:rPr>
          <w:rFonts w:ascii="宋体" w:hAnsi="宋体" w:eastAsia="宋体" w:cs="宋体"/>
          <w:spacing w:val="10"/>
          <w:sz w:val="23"/>
          <w:szCs w:val="23"/>
        </w:rPr>
        <w:t>招标文件、招标文件的澄清或修改等在同一内容的表述上不一致时，以最后</w:t>
      </w:r>
      <w:r>
        <w:rPr>
          <w:rFonts w:ascii="宋体" w:hAnsi="宋体" w:eastAsia="宋体" w:cs="宋体"/>
          <w:sz w:val="23"/>
          <w:szCs w:val="23"/>
        </w:rPr>
        <w:t xml:space="preserve"> </w:t>
      </w:r>
      <w:r>
        <w:rPr>
          <w:rFonts w:ascii="宋体" w:hAnsi="宋体" w:eastAsia="宋体" w:cs="宋体"/>
          <w:spacing w:val="7"/>
          <w:sz w:val="23"/>
          <w:szCs w:val="23"/>
        </w:rPr>
        <w:t>发出的文件为准。</w:t>
      </w:r>
    </w:p>
    <w:p>
      <w:pPr>
        <w:spacing w:before="87" w:line="180" w:lineRule="auto"/>
        <w:ind w:left="49"/>
        <w:rPr>
          <w:rFonts w:ascii="微软雅黑" w:hAnsi="微软雅黑" w:eastAsia="微软雅黑" w:cs="微软雅黑"/>
          <w:sz w:val="28"/>
          <w:szCs w:val="28"/>
        </w:rPr>
      </w:pPr>
      <w:r>
        <w:rPr>
          <w:rFonts w:ascii="Times New Roman" w:hAnsi="Times New Roman" w:eastAsia="Times New Roman" w:cs="Times New Roman"/>
          <w:b/>
          <w:bCs/>
          <w:spacing w:val="-1"/>
          <w:sz w:val="28"/>
          <w:szCs w:val="28"/>
        </w:rPr>
        <w:t>2.2</w:t>
      </w:r>
      <w:r>
        <w:rPr>
          <w:rFonts w:ascii="Times New Roman" w:hAnsi="Times New Roman" w:eastAsia="Times New Roman" w:cs="Times New Roman"/>
          <w:spacing w:val="-1"/>
          <w:sz w:val="28"/>
          <w:szCs w:val="28"/>
        </w:rPr>
        <w:t xml:space="preserve">  </w:t>
      </w:r>
      <w:r>
        <w:rPr>
          <w:rFonts w:ascii="微软雅黑" w:hAnsi="微软雅黑" w:eastAsia="微软雅黑" w:cs="微软雅黑"/>
          <w:sz w:val="28"/>
          <w:szCs w:val="28"/>
          <w14:textOutline w14:w="5103" w14:cap="sq" w14:cmpd="sng">
            <w14:solidFill>
              <w14:srgbClr w14:val="000000"/>
            </w14:solidFill>
            <w14:prstDash w14:val="solid"/>
            <w14:bevel/>
          </w14:textOutline>
        </w:rPr>
        <w:t>招标文件的澄清</w:t>
      </w:r>
    </w:p>
    <w:p>
      <w:pPr>
        <w:sectPr>
          <w:headerReference r:id="rId28" w:type="default"/>
          <w:footerReference r:id="rId29" w:type="default"/>
          <w:pgSz w:w="11906" w:h="16839"/>
          <w:pgMar w:top="1058" w:right="1359" w:bottom="1031" w:left="1756" w:header="878" w:footer="792" w:gutter="0"/>
          <w:pgNumType w:fmt="decimal"/>
          <w:cols w:space="720" w:num="1"/>
        </w:sectPr>
      </w:pPr>
    </w:p>
    <w:p>
      <w:pPr>
        <w:spacing w:line="389" w:lineRule="auto"/>
        <w:rPr>
          <w:rFonts w:ascii="Arial"/>
          <w:sz w:val="21"/>
        </w:rPr>
      </w:pPr>
    </w:p>
    <w:p>
      <w:pPr>
        <w:spacing w:before="75" w:line="327" w:lineRule="auto"/>
        <w:ind w:left="9" w:firstLine="475"/>
        <w:rPr>
          <w:rFonts w:ascii="宋体" w:hAnsi="宋体" w:eastAsia="宋体" w:cs="宋体"/>
          <w:sz w:val="23"/>
          <w:szCs w:val="23"/>
        </w:rPr>
      </w:pPr>
      <w:r>
        <w:rPr>
          <w:rFonts w:ascii="Times New Roman" w:hAnsi="Times New Roman" w:eastAsia="Times New Roman" w:cs="Times New Roman"/>
          <w:spacing w:val="10"/>
          <w:sz w:val="23"/>
          <w:szCs w:val="23"/>
        </w:rPr>
        <w:t>2.2.</w:t>
      </w:r>
      <w:r>
        <w:rPr>
          <w:rFonts w:ascii="Times New Roman" w:hAnsi="Times New Roman" w:eastAsia="Times New Roman" w:cs="Times New Roman"/>
          <w:spacing w:val="8"/>
          <w:sz w:val="23"/>
          <w:szCs w:val="23"/>
        </w:rPr>
        <w:t xml:space="preserve"> </w:t>
      </w:r>
      <w:r>
        <w:rPr>
          <w:rFonts w:ascii="Times New Roman" w:hAnsi="Times New Roman" w:eastAsia="Times New Roman" w:cs="Times New Roman"/>
          <w:spacing w:val="5"/>
          <w:sz w:val="23"/>
          <w:szCs w:val="23"/>
        </w:rPr>
        <w:t xml:space="preserve">1  </w:t>
      </w:r>
      <w:r>
        <w:rPr>
          <w:rFonts w:ascii="宋体" w:hAnsi="宋体" w:eastAsia="宋体" w:cs="宋体"/>
          <w:spacing w:val="5"/>
          <w:sz w:val="23"/>
          <w:szCs w:val="23"/>
        </w:rPr>
        <w:t>投标人应仔细阅读和检查招标文件的全部内容。如发现缺页或附件不全，</w:t>
      </w:r>
      <w:r>
        <w:rPr>
          <w:rFonts w:ascii="宋体" w:hAnsi="宋体" w:eastAsia="宋体" w:cs="宋体"/>
          <w:sz w:val="23"/>
          <w:szCs w:val="23"/>
        </w:rPr>
        <w:t xml:space="preserve"> </w:t>
      </w:r>
      <w:r>
        <w:rPr>
          <w:rFonts w:ascii="宋体" w:hAnsi="宋体" w:eastAsia="宋体" w:cs="宋体"/>
          <w:spacing w:val="20"/>
          <w:sz w:val="23"/>
          <w:szCs w:val="23"/>
        </w:rPr>
        <w:t>应</w:t>
      </w:r>
      <w:r>
        <w:rPr>
          <w:rFonts w:ascii="宋体" w:hAnsi="宋体" w:eastAsia="宋体" w:cs="宋体"/>
          <w:spacing w:val="16"/>
          <w:sz w:val="23"/>
          <w:szCs w:val="23"/>
        </w:rPr>
        <w:t>及</w:t>
      </w:r>
      <w:r>
        <w:rPr>
          <w:rFonts w:ascii="宋体" w:hAnsi="宋体" w:eastAsia="宋体" w:cs="宋体"/>
          <w:spacing w:val="10"/>
          <w:sz w:val="23"/>
          <w:szCs w:val="23"/>
        </w:rPr>
        <w:t>时向招标人提出，以便补齐。如有疑问，应按投标人须知前附表规定的时间和</w:t>
      </w:r>
      <w:r>
        <w:rPr>
          <w:rFonts w:ascii="宋体" w:hAnsi="宋体" w:eastAsia="宋体" w:cs="宋体"/>
          <w:sz w:val="23"/>
          <w:szCs w:val="23"/>
        </w:rPr>
        <w:t xml:space="preserve"> </w:t>
      </w:r>
      <w:r>
        <w:rPr>
          <w:rFonts w:ascii="宋体" w:hAnsi="宋体" w:eastAsia="宋体" w:cs="宋体"/>
          <w:spacing w:val="18"/>
          <w:sz w:val="23"/>
          <w:szCs w:val="23"/>
        </w:rPr>
        <w:t>形</w:t>
      </w:r>
      <w:r>
        <w:rPr>
          <w:rFonts w:ascii="宋体" w:hAnsi="宋体" w:eastAsia="宋体" w:cs="宋体"/>
          <w:spacing w:val="9"/>
          <w:sz w:val="23"/>
          <w:szCs w:val="23"/>
        </w:rPr>
        <w:t>式将提出的问题送达招标人，要求招标人对招标文件予以澄清。</w:t>
      </w:r>
    </w:p>
    <w:p>
      <w:pPr>
        <w:spacing w:before="1" w:line="327" w:lineRule="auto"/>
        <w:ind w:left="13" w:right="35" w:firstLine="471"/>
        <w:rPr>
          <w:rFonts w:ascii="宋体" w:hAnsi="宋体" w:eastAsia="宋体" w:cs="宋体"/>
          <w:sz w:val="23"/>
          <w:szCs w:val="23"/>
        </w:rPr>
      </w:pPr>
      <w:r>
        <w:rPr>
          <w:rFonts w:ascii="Times New Roman" w:hAnsi="Times New Roman" w:eastAsia="Times New Roman" w:cs="Times New Roman"/>
          <w:spacing w:val="7"/>
          <w:sz w:val="23"/>
          <w:szCs w:val="23"/>
        </w:rPr>
        <w:t xml:space="preserve">2.2.2  </w:t>
      </w:r>
      <w:r>
        <w:rPr>
          <w:rFonts w:ascii="宋体" w:hAnsi="宋体" w:eastAsia="宋体" w:cs="宋体"/>
          <w:spacing w:val="7"/>
          <w:sz w:val="23"/>
          <w:szCs w:val="23"/>
        </w:rPr>
        <w:t>招标文件的澄清通过</w:t>
      </w:r>
      <w:r>
        <w:rPr>
          <w:rFonts w:ascii="Times New Roman" w:hAnsi="Times New Roman" w:eastAsia="Times New Roman" w:cs="Times New Roman"/>
          <w:spacing w:val="7"/>
          <w:sz w:val="23"/>
          <w:szCs w:val="23"/>
        </w:rPr>
        <w:t>“</w:t>
      </w:r>
      <w:r>
        <w:rPr>
          <w:rFonts w:ascii="宋体" w:hAnsi="宋体" w:eastAsia="宋体" w:cs="宋体"/>
          <w:spacing w:val="7"/>
          <w:sz w:val="23"/>
          <w:szCs w:val="23"/>
        </w:rPr>
        <w:t>电子交易平台</w:t>
      </w:r>
      <w:r>
        <w:rPr>
          <w:rFonts w:ascii="Times New Roman" w:hAnsi="Times New Roman" w:eastAsia="Times New Roman" w:cs="Times New Roman"/>
          <w:spacing w:val="7"/>
          <w:sz w:val="23"/>
          <w:szCs w:val="23"/>
        </w:rPr>
        <w:t>”</w:t>
      </w:r>
      <w:r>
        <w:rPr>
          <w:rFonts w:ascii="宋体" w:hAnsi="宋体" w:eastAsia="宋体" w:cs="宋体"/>
          <w:spacing w:val="7"/>
          <w:sz w:val="23"/>
          <w:szCs w:val="23"/>
        </w:rPr>
        <w:t>发给所有购买招标文件的投标人</w:t>
      </w:r>
      <w:r>
        <w:rPr>
          <w:rFonts w:ascii="宋体" w:hAnsi="宋体" w:eastAsia="宋体" w:cs="宋体"/>
          <w:spacing w:val="6"/>
          <w:sz w:val="23"/>
          <w:szCs w:val="23"/>
        </w:rPr>
        <w:t>，</w:t>
      </w:r>
      <w:r>
        <w:rPr>
          <w:rFonts w:ascii="宋体" w:hAnsi="宋体" w:eastAsia="宋体" w:cs="宋体"/>
          <w:sz w:val="23"/>
          <w:szCs w:val="23"/>
        </w:rPr>
        <w:t xml:space="preserve">但 </w:t>
      </w:r>
      <w:r>
        <w:rPr>
          <w:rFonts w:ascii="宋体" w:hAnsi="宋体" w:eastAsia="宋体" w:cs="宋体"/>
          <w:spacing w:val="5"/>
          <w:sz w:val="23"/>
          <w:szCs w:val="23"/>
        </w:rPr>
        <w:t xml:space="preserve">不指明澄清问题的来源。澄清发出的时间距本章第 </w:t>
      </w:r>
      <w:r>
        <w:rPr>
          <w:rFonts w:ascii="Times New Roman" w:hAnsi="Times New Roman" w:eastAsia="Times New Roman" w:cs="Times New Roman"/>
          <w:spacing w:val="5"/>
          <w:sz w:val="23"/>
          <w:szCs w:val="23"/>
        </w:rPr>
        <w:t xml:space="preserve">4.2.3 </w:t>
      </w:r>
      <w:r>
        <w:rPr>
          <w:rFonts w:ascii="宋体" w:hAnsi="宋体" w:eastAsia="宋体" w:cs="宋体"/>
          <w:spacing w:val="5"/>
          <w:sz w:val="23"/>
          <w:szCs w:val="23"/>
        </w:rPr>
        <w:t>项规定的投标截止时间不</w:t>
      </w:r>
      <w:r>
        <w:rPr>
          <w:rFonts w:ascii="宋体" w:hAnsi="宋体" w:eastAsia="宋体" w:cs="宋体"/>
          <w:sz w:val="23"/>
          <w:szCs w:val="23"/>
        </w:rPr>
        <w:t xml:space="preserve">足 </w:t>
      </w:r>
      <w:r>
        <w:rPr>
          <w:rFonts w:ascii="Times New Roman" w:hAnsi="Times New Roman" w:eastAsia="Times New Roman" w:cs="Times New Roman"/>
          <w:spacing w:val="9"/>
          <w:sz w:val="23"/>
          <w:szCs w:val="23"/>
        </w:rPr>
        <w:t xml:space="preserve">15 </w:t>
      </w:r>
      <w:r>
        <w:rPr>
          <w:rFonts w:ascii="宋体" w:hAnsi="宋体" w:eastAsia="宋体" w:cs="宋体"/>
          <w:spacing w:val="9"/>
          <w:sz w:val="23"/>
          <w:szCs w:val="23"/>
        </w:rPr>
        <w:t>日，且澄清内容可能影响投标文件编制的，将相应延长投标截止时间</w:t>
      </w:r>
      <w:r>
        <w:rPr>
          <w:rFonts w:ascii="宋体" w:hAnsi="宋体" w:eastAsia="宋体" w:cs="宋体"/>
          <w:spacing w:val="2"/>
          <w:sz w:val="23"/>
          <w:szCs w:val="23"/>
        </w:rPr>
        <w:t>。</w:t>
      </w:r>
    </w:p>
    <w:p>
      <w:pPr>
        <w:spacing w:line="336" w:lineRule="auto"/>
        <w:ind w:left="9" w:right="35" w:firstLine="475"/>
        <w:rPr>
          <w:rFonts w:ascii="宋体" w:hAnsi="宋体" w:eastAsia="宋体" w:cs="宋体"/>
          <w:sz w:val="23"/>
          <w:szCs w:val="23"/>
        </w:rPr>
      </w:pPr>
      <w:r>
        <w:rPr>
          <w:rFonts w:ascii="Times New Roman" w:hAnsi="Times New Roman" w:eastAsia="Times New Roman" w:cs="Times New Roman"/>
          <w:spacing w:val="12"/>
          <w:sz w:val="23"/>
          <w:szCs w:val="23"/>
        </w:rPr>
        <w:t>2.</w:t>
      </w:r>
      <w:r>
        <w:rPr>
          <w:rFonts w:ascii="Times New Roman" w:hAnsi="Times New Roman" w:eastAsia="Times New Roman" w:cs="Times New Roman"/>
          <w:spacing w:val="6"/>
          <w:sz w:val="23"/>
          <w:szCs w:val="23"/>
        </w:rPr>
        <w:t xml:space="preserve">2.3  </w:t>
      </w:r>
      <w:r>
        <w:rPr>
          <w:rFonts w:ascii="宋体" w:hAnsi="宋体" w:eastAsia="宋体" w:cs="宋体"/>
          <w:spacing w:val="6"/>
          <w:sz w:val="23"/>
          <w:szCs w:val="23"/>
        </w:rPr>
        <w:t>投标人应注意及时浏览网上发出的澄清，因投标人自身原因未及时获知澄</w:t>
      </w:r>
      <w:r>
        <w:rPr>
          <w:rFonts w:ascii="宋体" w:hAnsi="宋体" w:eastAsia="宋体" w:cs="宋体"/>
          <w:sz w:val="23"/>
          <w:szCs w:val="23"/>
        </w:rPr>
        <w:t xml:space="preserve"> </w:t>
      </w:r>
      <w:r>
        <w:rPr>
          <w:rFonts w:ascii="宋体" w:hAnsi="宋体" w:eastAsia="宋体" w:cs="宋体"/>
          <w:spacing w:val="10"/>
          <w:sz w:val="23"/>
          <w:szCs w:val="23"/>
        </w:rPr>
        <w:t>清</w:t>
      </w:r>
      <w:r>
        <w:rPr>
          <w:rFonts w:ascii="宋体" w:hAnsi="宋体" w:eastAsia="宋体" w:cs="宋体"/>
          <w:spacing w:val="9"/>
          <w:sz w:val="23"/>
          <w:szCs w:val="23"/>
        </w:rPr>
        <w:t>内容而导致的任何后果将由投标人自行承担。</w:t>
      </w:r>
    </w:p>
    <w:p>
      <w:pPr>
        <w:spacing w:before="89" w:line="179" w:lineRule="auto"/>
        <w:ind w:left="6"/>
        <w:rPr>
          <w:rFonts w:ascii="微软雅黑" w:hAnsi="微软雅黑" w:eastAsia="微软雅黑" w:cs="微软雅黑"/>
          <w:sz w:val="28"/>
          <w:szCs w:val="28"/>
        </w:rPr>
      </w:pPr>
      <w:r>
        <w:rPr>
          <w:rFonts w:ascii="Times New Roman" w:hAnsi="Times New Roman" w:eastAsia="Times New Roman" w:cs="Times New Roman"/>
          <w:b/>
          <w:bCs/>
          <w:spacing w:val="-1"/>
          <w:sz w:val="28"/>
          <w:szCs w:val="28"/>
        </w:rPr>
        <w:t>2.3</w:t>
      </w:r>
      <w:r>
        <w:rPr>
          <w:rFonts w:ascii="Times New Roman" w:hAnsi="Times New Roman" w:eastAsia="Times New Roman" w:cs="Times New Roman"/>
          <w:spacing w:val="-1"/>
          <w:sz w:val="28"/>
          <w:szCs w:val="28"/>
        </w:rPr>
        <w:t xml:space="preserve">  </w:t>
      </w:r>
      <w:r>
        <w:rPr>
          <w:rFonts w:ascii="微软雅黑" w:hAnsi="微软雅黑" w:eastAsia="微软雅黑" w:cs="微软雅黑"/>
          <w:sz w:val="28"/>
          <w:szCs w:val="28"/>
          <w14:textOutline w14:w="5103" w14:cap="sq" w14:cmpd="sng">
            <w14:solidFill>
              <w14:srgbClr w14:val="000000"/>
            </w14:solidFill>
            <w14:prstDash w14:val="solid"/>
            <w14:bevel/>
          </w14:textOutline>
        </w:rPr>
        <w:t>招标文件的修改</w:t>
      </w:r>
    </w:p>
    <w:p>
      <w:pPr>
        <w:spacing w:before="180" w:line="327" w:lineRule="auto"/>
        <w:ind w:left="9" w:right="35" w:firstLine="475"/>
        <w:rPr>
          <w:rFonts w:ascii="宋体" w:hAnsi="宋体" w:eastAsia="宋体" w:cs="宋体"/>
          <w:sz w:val="23"/>
          <w:szCs w:val="23"/>
        </w:rPr>
      </w:pPr>
      <w:r>
        <w:rPr>
          <w:rFonts w:ascii="Times New Roman" w:hAnsi="Times New Roman" w:eastAsia="Times New Roman" w:cs="Times New Roman"/>
          <w:spacing w:val="10"/>
          <w:sz w:val="23"/>
          <w:szCs w:val="23"/>
        </w:rPr>
        <w:t>2</w:t>
      </w:r>
      <w:r>
        <w:rPr>
          <w:rFonts w:ascii="Times New Roman" w:hAnsi="Times New Roman" w:eastAsia="Times New Roman" w:cs="Times New Roman"/>
          <w:spacing w:val="9"/>
          <w:sz w:val="23"/>
          <w:szCs w:val="23"/>
        </w:rPr>
        <w:t>.</w:t>
      </w:r>
      <w:r>
        <w:rPr>
          <w:rFonts w:ascii="Times New Roman" w:hAnsi="Times New Roman" w:eastAsia="Times New Roman" w:cs="Times New Roman"/>
          <w:spacing w:val="5"/>
          <w:sz w:val="23"/>
          <w:szCs w:val="23"/>
        </w:rPr>
        <w:t xml:space="preserve">3. 1  </w:t>
      </w:r>
      <w:r>
        <w:rPr>
          <w:rFonts w:ascii="宋体" w:hAnsi="宋体" w:eastAsia="宋体" w:cs="宋体"/>
          <w:spacing w:val="5"/>
          <w:sz w:val="23"/>
          <w:szCs w:val="23"/>
        </w:rPr>
        <w:t>招标人可以修改招标文件，并在</w:t>
      </w:r>
      <w:r>
        <w:rPr>
          <w:rFonts w:ascii="Times New Roman" w:hAnsi="Times New Roman" w:eastAsia="Times New Roman" w:cs="Times New Roman"/>
          <w:spacing w:val="5"/>
          <w:sz w:val="23"/>
          <w:szCs w:val="23"/>
        </w:rPr>
        <w:t>“</w:t>
      </w:r>
      <w:r>
        <w:rPr>
          <w:rFonts w:ascii="宋体" w:hAnsi="宋体" w:eastAsia="宋体" w:cs="宋体"/>
          <w:spacing w:val="5"/>
          <w:sz w:val="23"/>
          <w:szCs w:val="23"/>
        </w:rPr>
        <w:t>电子交易平台</w:t>
      </w:r>
      <w:r>
        <w:rPr>
          <w:rFonts w:ascii="Times New Roman" w:hAnsi="Times New Roman" w:eastAsia="Times New Roman" w:cs="Times New Roman"/>
          <w:spacing w:val="5"/>
          <w:sz w:val="23"/>
          <w:szCs w:val="23"/>
        </w:rPr>
        <w:t>”</w:t>
      </w:r>
      <w:r>
        <w:rPr>
          <w:rFonts w:ascii="宋体" w:hAnsi="宋体" w:eastAsia="宋体" w:cs="宋体"/>
          <w:spacing w:val="5"/>
          <w:sz w:val="23"/>
          <w:szCs w:val="23"/>
        </w:rPr>
        <w:t>上发布修改的内容。如果</w:t>
      </w:r>
      <w:r>
        <w:rPr>
          <w:rFonts w:ascii="宋体" w:hAnsi="宋体" w:eastAsia="宋体" w:cs="宋体"/>
          <w:sz w:val="23"/>
          <w:szCs w:val="23"/>
        </w:rPr>
        <w:t xml:space="preserve"> </w:t>
      </w:r>
      <w:r>
        <w:rPr>
          <w:rFonts w:ascii="宋体" w:hAnsi="宋体" w:eastAsia="宋体" w:cs="宋体"/>
          <w:spacing w:val="10"/>
          <w:sz w:val="23"/>
          <w:szCs w:val="23"/>
        </w:rPr>
        <w:t>修</w:t>
      </w:r>
      <w:r>
        <w:rPr>
          <w:rFonts w:ascii="宋体" w:hAnsi="宋体" w:eastAsia="宋体" w:cs="宋体"/>
          <w:spacing w:val="9"/>
          <w:sz w:val="23"/>
          <w:szCs w:val="23"/>
        </w:rPr>
        <w:t>改</w:t>
      </w:r>
      <w:r>
        <w:rPr>
          <w:rFonts w:ascii="宋体" w:hAnsi="宋体" w:eastAsia="宋体" w:cs="宋体"/>
          <w:spacing w:val="5"/>
          <w:sz w:val="23"/>
          <w:szCs w:val="23"/>
        </w:rPr>
        <w:t xml:space="preserve">招标文件的时间距投标截止时间不足 </w:t>
      </w:r>
      <w:r>
        <w:rPr>
          <w:rFonts w:ascii="Times New Roman" w:hAnsi="Times New Roman" w:eastAsia="Times New Roman" w:cs="Times New Roman"/>
          <w:spacing w:val="5"/>
          <w:sz w:val="23"/>
          <w:szCs w:val="23"/>
        </w:rPr>
        <w:t xml:space="preserve">15 </w:t>
      </w:r>
      <w:r>
        <w:rPr>
          <w:rFonts w:ascii="宋体" w:hAnsi="宋体" w:eastAsia="宋体" w:cs="宋体"/>
          <w:spacing w:val="5"/>
          <w:sz w:val="23"/>
          <w:szCs w:val="23"/>
        </w:rPr>
        <w:t>日，且修改内容可能影响投标文件编制</w:t>
      </w:r>
      <w:r>
        <w:rPr>
          <w:rFonts w:ascii="宋体" w:hAnsi="宋体" w:eastAsia="宋体" w:cs="宋体"/>
          <w:sz w:val="23"/>
          <w:szCs w:val="23"/>
        </w:rPr>
        <w:t xml:space="preserve"> </w:t>
      </w:r>
      <w:r>
        <w:rPr>
          <w:rFonts w:ascii="宋体" w:hAnsi="宋体" w:eastAsia="宋体" w:cs="宋体"/>
          <w:spacing w:val="16"/>
          <w:sz w:val="23"/>
          <w:szCs w:val="23"/>
        </w:rPr>
        <w:t>的</w:t>
      </w:r>
      <w:r>
        <w:rPr>
          <w:rFonts w:ascii="宋体" w:hAnsi="宋体" w:eastAsia="宋体" w:cs="宋体"/>
          <w:spacing w:val="8"/>
          <w:sz w:val="23"/>
          <w:szCs w:val="23"/>
        </w:rPr>
        <w:t>，将相应延长投标截止时间。</w:t>
      </w:r>
    </w:p>
    <w:p>
      <w:pPr>
        <w:spacing w:line="338" w:lineRule="auto"/>
        <w:ind w:left="17" w:right="35" w:firstLine="467"/>
        <w:rPr>
          <w:rFonts w:ascii="宋体" w:hAnsi="宋体" w:eastAsia="宋体" w:cs="宋体"/>
          <w:sz w:val="23"/>
          <w:szCs w:val="23"/>
        </w:rPr>
      </w:pPr>
      <w:r>
        <w:rPr>
          <w:rFonts w:ascii="Times New Roman" w:hAnsi="Times New Roman" w:eastAsia="Times New Roman" w:cs="Times New Roman"/>
          <w:spacing w:val="12"/>
          <w:sz w:val="23"/>
          <w:szCs w:val="23"/>
        </w:rPr>
        <w:t>2.</w:t>
      </w:r>
      <w:r>
        <w:rPr>
          <w:rFonts w:ascii="Times New Roman" w:hAnsi="Times New Roman" w:eastAsia="Times New Roman" w:cs="Times New Roman"/>
          <w:spacing w:val="6"/>
          <w:sz w:val="23"/>
          <w:szCs w:val="23"/>
        </w:rPr>
        <w:t xml:space="preserve">3.2  </w:t>
      </w:r>
      <w:r>
        <w:rPr>
          <w:rFonts w:ascii="宋体" w:hAnsi="宋体" w:eastAsia="宋体" w:cs="宋体"/>
          <w:spacing w:val="6"/>
          <w:sz w:val="23"/>
          <w:szCs w:val="23"/>
        </w:rPr>
        <w:t>投标人应注意及时浏览网上发出的修改，因投标人自身原因未及时获知修</w:t>
      </w:r>
      <w:r>
        <w:rPr>
          <w:rFonts w:ascii="宋体" w:hAnsi="宋体" w:eastAsia="宋体" w:cs="宋体"/>
          <w:sz w:val="23"/>
          <w:szCs w:val="23"/>
        </w:rPr>
        <w:t xml:space="preserve"> </w:t>
      </w:r>
      <w:r>
        <w:rPr>
          <w:rFonts w:ascii="宋体" w:hAnsi="宋体" w:eastAsia="宋体" w:cs="宋体"/>
          <w:spacing w:val="16"/>
          <w:sz w:val="23"/>
          <w:szCs w:val="23"/>
        </w:rPr>
        <w:t>改</w:t>
      </w:r>
      <w:r>
        <w:rPr>
          <w:rFonts w:ascii="宋体" w:hAnsi="宋体" w:eastAsia="宋体" w:cs="宋体"/>
          <w:spacing w:val="14"/>
          <w:sz w:val="23"/>
          <w:szCs w:val="23"/>
        </w:rPr>
        <w:t>内</w:t>
      </w:r>
      <w:r>
        <w:rPr>
          <w:rFonts w:ascii="宋体" w:hAnsi="宋体" w:eastAsia="宋体" w:cs="宋体"/>
          <w:spacing w:val="8"/>
          <w:sz w:val="23"/>
          <w:szCs w:val="23"/>
        </w:rPr>
        <w:t>容而导致的任何后果将由投标人自行承担。</w:t>
      </w:r>
    </w:p>
    <w:p>
      <w:pPr>
        <w:spacing w:before="84" w:line="180" w:lineRule="auto"/>
        <w:ind w:left="6"/>
        <w:rPr>
          <w:rFonts w:ascii="微软雅黑" w:hAnsi="微软雅黑" w:eastAsia="微软雅黑" w:cs="微软雅黑"/>
          <w:sz w:val="28"/>
          <w:szCs w:val="28"/>
        </w:rPr>
      </w:pPr>
      <w:r>
        <w:rPr>
          <w:rFonts w:ascii="Times New Roman" w:hAnsi="Times New Roman" w:eastAsia="Times New Roman" w:cs="Times New Roman"/>
          <w:b/>
          <w:bCs/>
          <w:spacing w:val="-1"/>
          <w:sz w:val="28"/>
          <w:szCs w:val="28"/>
        </w:rPr>
        <w:t>2.4</w:t>
      </w:r>
      <w:r>
        <w:rPr>
          <w:rFonts w:ascii="Times New Roman" w:hAnsi="Times New Roman" w:eastAsia="Times New Roman" w:cs="Times New Roman"/>
          <w:spacing w:val="-1"/>
          <w:sz w:val="28"/>
          <w:szCs w:val="28"/>
        </w:rPr>
        <w:t xml:space="preserve">  </w:t>
      </w:r>
      <w:r>
        <w:rPr>
          <w:rFonts w:ascii="微软雅黑" w:hAnsi="微软雅黑" w:eastAsia="微软雅黑" w:cs="微软雅黑"/>
          <w:spacing w:val="-1"/>
          <w:sz w:val="28"/>
          <w:szCs w:val="28"/>
          <w14:textOutline w14:w="5103" w14:cap="sq" w14:cmpd="sng">
            <w14:solidFill>
              <w14:srgbClr w14:val="000000"/>
            </w14:solidFill>
            <w14:prstDash w14:val="solid"/>
            <w14:bevel/>
          </w14:textOutline>
        </w:rPr>
        <w:t>对</w:t>
      </w:r>
      <w:r>
        <w:rPr>
          <w:rFonts w:ascii="微软雅黑" w:hAnsi="微软雅黑" w:eastAsia="微软雅黑" w:cs="微软雅黑"/>
          <w:sz w:val="28"/>
          <w:szCs w:val="28"/>
          <w14:textOutline w14:w="5103" w14:cap="sq" w14:cmpd="sng">
            <w14:solidFill>
              <w14:srgbClr w14:val="000000"/>
            </w14:solidFill>
            <w14:prstDash w14:val="solid"/>
            <w14:bevel/>
          </w14:textOutline>
        </w:rPr>
        <w:t>招标文件的异议</w:t>
      </w:r>
    </w:p>
    <w:p>
      <w:pPr>
        <w:spacing w:before="179" w:line="335" w:lineRule="auto"/>
        <w:ind w:left="16" w:right="35" w:firstLine="475"/>
        <w:rPr>
          <w:rFonts w:ascii="宋体" w:hAnsi="宋体" w:eastAsia="宋体" w:cs="宋体"/>
          <w:sz w:val="23"/>
          <w:szCs w:val="23"/>
        </w:rPr>
      </w:pPr>
      <w:r>
        <w:rPr>
          <w:rFonts w:ascii="宋体" w:hAnsi="宋体" w:eastAsia="宋体" w:cs="宋体"/>
          <w:spacing w:val="5"/>
          <w:sz w:val="23"/>
          <w:szCs w:val="23"/>
        </w:rPr>
        <w:t xml:space="preserve">投标人或者其他利害关系人对招标文件有异议的，应当在投标截止时间 </w:t>
      </w:r>
      <w:r>
        <w:rPr>
          <w:rFonts w:ascii="Times New Roman" w:hAnsi="Times New Roman" w:eastAsia="Times New Roman" w:cs="Times New Roman"/>
          <w:spacing w:val="5"/>
          <w:sz w:val="23"/>
          <w:szCs w:val="23"/>
        </w:rPr>
        <w:t xml:space="preserve">10 </w:t>
      </w:r>
      <w:r>
        <w:rPr>
          <w:rFonts w:ascii="宋体" w:hAnsi="宋体" w:eastAsia="宋体" w:cs="宋体"/>
          <w:spacing w:val="5"/>
          <w:sz w:val="23"/>
          <w:szCs w:val="23"/>
        </w:rPr>
        <w:t>日</w:t>
      </w:r>
      <w:r>
        <w:rPr>
          <w:rFonts w:ascii="宋体" w:hAnsi="宋体" w:eastAsia="宋体" w:cs="宋体"/>
          <w:spacing w:val="1"/>
          <w:sz w:val="23"/>
          <w:szCs w:val="23"/>
        </w:rPr>
        <w:t>前</w:t>
      </w:r>
      <w:r>
        <w:rPr>
          <w:rFonts w:ascii="宋体" w:hAnsi="宋体" w:eastAsia="宋体" w:cs="宋体"/>
          <w:sz w:val="23"/>
          <w:szCs w:val="23"/>
        </w:rPr>
        <w:t xml:space="preserve"> </w:t>
      </w:r>
      <w:r>
        <w:rPr>
          <w:rFonts w:ascii="宋体" w:hAnsi="宋体" w:eastAsia="宋体" w:cs="宋体"/>
          <w:spacing w:val="16"/>
          <w:sz w:val="23"/>
          <w:szCs w:val="23"/>
        </w:rPr>
        <w:t>以</w:t>
      </w:r>
      <w:r>
        <w:rPr>
          <w:rFonts w:ascii="宋体" w:hAnsi="宋体" w:eastAsia="宋体" w:cs="宋体"/>
          <w:spacing w:val="8"/>
          <w:sz w:val="23"/>
          <w:szCs w:val="23"/>
        </w:rPr>
        <w:t xml:space="preserve">书面形式提出。招标人应当自收到异议之日起 </w:t>
      </w:r>
      <w:r>
        <w:rPr>
          <w:rFonts w:ascii="Times New Roman" w:hAnsi="Times New Roman" w:eastAsia="Times New Roman" w:cs="Times New Roman"/>
          <w:spacing w:val="8"/>
          <w:sz w:val="23"/>
          <w:szCs w:val="23"/>
        </w:rPr>
        <w:t xml:space="preserve">3 </w:t>
      </w:r>
      <w:r>
        <w:rPr>
          <w:rFonts w:ascii="宋体" w:hAnsi="宋体" w:eastAsia="宋体" w:cs="宋体"/>
          <w:spacing w:val="8"/>
          <w:sz w:val="23"/>
          <w:szCs w:val="23"/>
        </w:rPr>
        <w:t>日内作出答复；作出答复前，将</w:t>
      </w:r>
      <w:r>
        <w:rPr>
          <w:rFonts w:ascii="宋体" w:hAnsi="宋体" w:eastAsia="宋体" w:cs="宋体"/>
          <w:sz w:val="23"/>
          <w:szCs w:val="23"/>
        </w:rPr>
        <w:t xml:space="preserve"> </w:t>
      </w:r>
      <w:r>
        <w:rPr>
          <w:rFonts w:ascii="宋体" w:hAnsi="宋体" w:eastAsia="宋体" w:cs="宋体"/>
          <w:spacing w:val="7"/>
          <w:sz w:val="23"/>
          <w:szCs w:val="23"/>
        </w:rPr>
        <w:t>暂停招标投标活动。</w:t>
      </w:r>
    </w:p>
    <w:p>
      <w:pPr>
        <w:spacing w:before="63" w:line="385" w:lineRule="exact"/>
        <w:ind w:left="12"/>
        <w:outlineLvl w:val="2"/>
        <w:rPr>
          <w:rFonts w:ascii="黑体" w:hAnsi="黑体" w:eastAsia="黑体" w:cs="黑体"/>
          <w:sz w:val="29"/>
          <w:szCs w:val="29"/>
        </w:rPr>
      </w:pPr>
      <w:r>
        <w:rPr>
          <w:rFonts w:ascii="Times New Roman" w:hAnsi="Times New Roman" w:eastAsia="Times New Roman" w:cs="Times New Roman"/>
          <w:spacing w:val="-7"/>
          <w:position w:val="2"/>
          <w:sz w:val="29"/>
          <w:szCs w:val="29"/>
        </w:rPr>
        <w:t>3</w:t>
      </w:r>
      <w:r>
        <w:rPr>
          <w:rFonts w:ascii="Times New Roman" w:hAnsi="Times New Roman" w:eastAsia="Times New Roman" w:cs="Times New Roman"/>
          <w:spacing w:val="-4"/>
          <w:position w:val="2"/>
          <w:sz w:val="29"/>
          <w:szCs w:val="29"/>
        </w:rPr>
        <w:t xml:space="preserve"> </w:t>
      </w:r>
      <w:r>
        <w:rPr>
          <w:rFonts w:ascii="黑体" w:hAnsi="黑体" w:eastAsia="黑体" w:cs="黑体"/>
          <w:spacing w:val="-4"/>
          <w:position w:val="2"/>
          <w:sz w:val="29"/>
          <w:szCs w:val="29"/>
        </w:rPr>
        <w:t>．投标文件</w:t>
      </w:r>
    </w:p>
    <w:p>
      <w:pPr>
        <w:spacing w:before="288" w:line="180" w:lineRule="auto"/>
        <w:ind w:left="4"/>
        <w:rPr>
          <w:rFonts w:ascii="微软雅黑" w:hAnsi="微软雅黑" w:eastAsia="微软雅黑" w:cs="微软雅黑"/>
          <w:sz w:val="28"/>
          <w:szCs w:val="28"/>
        </w:rPr>
      </w:pPr>
      <w:bookmarkStart w:id="19" w:name="_bookmark16"/>
      <w:bookmarkEnd w:id="19"/>
      <w:r>
        <w:rPr>
          <w:rFonts w:ascii="Times New Roman" w:hAnsi="Times New Roman" w:eastAsia="Times New Roman" w:cs="Times New Roman"/>
          <w:b/>
          <w:bCs/>
          <w:spacing w:val="-1"/>
          <w:sz w:val="28"/>
          <w:szCs w:val="28"/>
        </w:rPr>
        <w:t>3</w:t>
      </w:r>
      <w:r>
        <w:rPr>
          <w:rFonts w:ascii="Times New Roman" w:hAnsi="Times New Roman" w:eastAsia="Times New Roman" w:cs="Times New Roman"/>
          <w:b/>
          <w:bCs/>
          <w:sz w:val="28"/>
          <w:szCs w:val="28"/>
        </w:rPr>
        <w:t>.1</w:t>
      </w:r>
      <w:r>
        <w:rPr>
          <w:rFonts w:ascii="Times New Roman" w:hAnsi="Times New Roman" w:eastAsia="Times New Roman" w:cs="Times New Roman"/>
          <w:sz w:val="28"/>
          <w:szCs w:val="28"/>
        </w:rPr>
        <w:t xml:space="preserve">  </w:t>
      </w:r>
      <w:r>
        <w:rPr>
          <w:rFonts w:ascii="微软雅黑" w:hAnsi="微软雅黑" w:eastAsia="微软雅黑" w:cs="微软雅黑"/>
          <w:sz w:val="28"/>
          <w:szCs w:val="28"/>
          <w14:textOutline w14:w="5103" w14:cap="sq" w14:cmpd="sng">
            <w14:solidFill>
              <w14:srgbClr w14:val="000000"/>
            </w14:solidFill>
            <w14:prstDash w14:val="solid"/>
            <w14:bevel/>
          </w14:textOutline>
        </w:rPr>
        <w:t>投标文件的构成及投标人应考虑的因素</w:t>
      </w:r>
    </w:p>
    <w:p>
      <w:pPr>
        <w:spacing w:before="180" w:line="227" w:lineRule="auto"/>
        <w:ind w:left="489"/>
        <w:rPr>
          <w:rFonts w:ascii="宋体" w:hAnsi="宋体" w:eastAsia="宋体" w:cs="宋体"/>
          <w:color w:val="000000" w:themeColor="text1"/>
          <w:sz w:val="23"/>
          <w:szCs w:val="23"/>
          <w14:textFill>
            <w14:solidFill>
              <w14:schemeClr w14:val="tx1"/>
            </w14:solidFill>
          </w14:textFill>
        </w:rPr>
      </w:pPr>
      <w:r>
        <w:rPr>
          <w:rFonts w:ascii="Times New Roman" w:hAnsi="Times New Roman" w:eastAsia="Times New Roman" w:cs="Times New Roman"/>
          <w:color w:val="000000" w:themeColor="text1"/>
          <w:spacing w:val="1"/>
          <w:sz w:val="23"/>
          <w:szCs w:val="23"/>
          <w14:textFill>
            <w14:solidFill>
              <w14:schemeClr w14:val="tx1"/>
            </w14:solidFill>
          </w14:textFill>
        </w:rPr>
        <w:t xml:space="preserve">3. 1. 1  </w:t>
      </w:r>
      <w:r>
        <w:rPr>
          <w:rFonts w:ascii="宋体" w:hAnsi="宋体" w:eastAsia="宋体" w:cs="宋体"/>
          <w:color w:val="000000" w:themeColor="text1"/>
          <w:spacing w:val="1"/>
          <w:sz w:val="23"/>
          <w:szCs w:val="23"/>
          <w14:textFill>
            <w14:solidFill>
              <w14:schemeClr w14:val="tx1"/>
            </w14:solidFill>
          </w14:textFill>
        </w:rPr>
        <w:t>投</w:t>
      </w:r>
      <w:r>
        <w:rPr>
          <w:rFonts w:ascii="宋体" w:hAnsi="宋体" w:eastAsia="宋体" w:cs="宋体"/>
          <w:color w:val="000000" w:themeColor="text1"/>
          <w:sz w:val="23"/>
          <w:szCs w:val="23"/>
          <w14:textFill>
            <w14:solidFill>
              <w14:schemeClr w14:val="tx1"/>
            </w14:solidFill>
          </w14:textFill>
        </w:rPr>
        <w:t>标文件应包括下列内容：</w:t>
      </w:r>
    </w:p>
    <w:p>
      <w:pPr>
        <w:spacing w:before="125" w:line="228" w:lineRule="auto"/>
        <w:ind w:left="500"/>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spacing w:val="17"/>
          <w:sz w:val="23"/>
          <w:szCs w:val="23"/>
          <w14:textFill>
            <w14:solidFill>
              <w14:schemeClr w14:val="tx1"/>
            </w14:solidFill>
          </w14:textFill>
        </w:rPr>
        <w:t>(</w:t>
      </w:r>
      <w:r>
        <w:rPr>
          <w:rFonts w:ascii="Times New Roman" w:hAnsi="Times New Roman" w:eastAsia="Times New Roman" w:cs="Times New Roman"/>
          <w:color w:val="000000" w:themeColor="text1"/>
          <w:spacing w:val="17"/>
          <w:sz w:val="23"/>
          <w:szCs w:val="23"/>
          <w14:textFill>
            <w14:solidFill>
              <w14:schemeClr w14:val="tx1"/>
            </w14:solidFill>
          </w14:textFill>
        </w:rPr>
        <w:t>1</w:t>
      </w:r>
      <w:r>
        <w:rPr>
          <w:rFonts w:ascii="宋体" w:hAnsi="宋体" w:eastAsia="宋体" w:cs="宋体"/>
          <w:color w:val="000000" w:themeColor="text1"/>
          <w:spacing w:val="17"/>
          <w:sz w:val="23"/>
          <w:szCs w:val="23"/>
          <w14:textFill>
            <w14:solidFill>
              <w14:schemeClr w14:val="tx1"/>
            </w14:solidFill>
          </w14:textFill>
        </w:rPr>
        <w:t>) 开标一览表</w:t>
      </w:r>
      <w:r>
        <w:rPr>
          <w:rFonts w:ascii="宋体" w:hAnsi="宋体" w:eastAsia="宋体" w:cs="宋体"/>
          <w:color w:val="000000" w:themeColor="text1"/>
          <w:spacing w:val="16"/>
          <w:sz w:val="23"/>
          <w:szCs w:val="23"/>
          <w14:textFill>
            <w14:solidFill>
              <w14:schemeClr w14:val="tx1"/>
            </w14:solidFill>
          </w14:textFill>
        </w:rPr>
        <w:t>；</w:t>
      </w:r>
    </w:p>
    <w:p>
      <w:pPr>
        <w:spacing w:before="124" w:line="228" w:lineRule="auto"/>
        <w:ind w:left="500"/>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spacing w:val="23"/>
          <w:sz w:val="23"/>
          <w:szCs w:val="23"/>
          <w14:textFill>
            <w14:solidFill>
              <w14:schemeClr w14:val="tx1"/>
            </w14:solidFill>
          </w14:textFill>
        </w:rPr>
        <w:t>(</w:t>
      </w:r>
      <w:r>
        <w:rPr>
          <w:rFonts w:ascii="Times New Roman" w:hAnsi="Times New Roman" w:eastAsia="Times New Roman" w:cs="Times New Roman"/>
          <w:color w:val="000000" w:themeColor="text1"/>
          <w:spacing w:val="18"/>
          <w:sz w:val="23"/>
          <w:szCs w:val="23"/>
          <w14:textFill>
            <w14:solidFill>
              <w14:schemeClr w14:val="tx1"/>
            </w14:solidFill>
          </w14:textFill>
        </w:rPr>
        <w:t>2</w:t>
      </w:r>
      <w:r>
        <w:rPr>
          <w:rFonts w:ascii="宋体" w:hAnsi="宋体" w:eastAsia="宋体" w:cs="宋体"/>
          <w:color w:val="000000" w:themeColor="text1"/>
          <w:spacing w:val="18"/>
          <w:sz w:val="23"/>
          <w:szCs w:val="23"/>
          <w14:textFill>
            <w14:solidFill>
              <w14:schemeClr w14:val="tx1"/>
            </w14:solidFill>
          </w14:textFill>
        </w:rPr>
        <w:t>) 投标函；</w:t>
      </w:r>
    </w:p>
    <w:p>
      <w:pPr>
        <w:spacing w:before="121" w:line="226" w:lineRule="auto"/>
        <w:ind w:left="500"/>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spacing w:val="15"/>
          <w:sz w:val="23"/>
          <w:szCs w:val="23"/>
          <w14:textFill>
            <w14:solidFill>
              <w14:schemeClr w14:val="tx1"/>
            </w14:solidFill>
          </w14:textFill>
        </w:rPr>
        <w:t>(</w:t>
      </w:r>
      <w:r>
        <w:rPr>
          <w:rFonts w:ascii="Times New Roman" w:hAnsi="Times New Roman" w:eastAsia="Times New Roman" w:cs="Times New Roman"/>
          <w:color w:val="000000" w:themeColor="text1"/>
          <w:spacing w:val="15"/>
          <w:sz w:val="23"/>
          <w:szCs w:val="23"/>
          <w14:textFill>
            <w14:solidFill>
              <w14:schemeClr w14:val="tx1"/>
            </w14:solidFill>
          </w14:textFill>
        </w:rPr>
        <w:t>3</w:t>
      </w:r>
      <w:r>
        <w:rPr>
          <w:rFonts w:ascii="宋体" w:hAnsi="宋体" w:eastAsia="宋体" w:cs="宋体"/>
          <w:color w:val="000000" w:themeColor="text1"/>
          <w:spacing w:val="15"/>
          <w:sz w:val="23"/>
          <w:szCs w:val="23"/>
          <w14:textFill>
            <w14:solidFill>
              <w14:schemeClr w14:val="tx1"/>
            </w14:solidFill>
          </w14:textFill>
        </w:rPr>
        <w:t>) 法定代表人身份证明</w:t>
      </w:r>
      <w:r>
        <w:rPr>
          <w:rFonts w:ascii="宋体" w:hAnsi="宋体" w:eastAsia="宋体" w:cs="宋体"/>
          <w:color w:val="000000" w:themeColor="text1"/>
          <w:spacing w:val="14"/>
          <w:sz w:val="23"/>
          <w:szCs w:val="23"/>
          <w14:textFill>
            <w14:solidFill>
              <w14:schemeClr w14:val="tx1"/>
            </w14:solidFill>
          </w14:textFill>
        </w:rPr>
        <w:t>；</w:t>
      </w:r>
    </w:p>
    <w:p>
      <w:pPr>
        <w:spacing w:before="129" w:line="227" w:lineRule="auto"/>
        <w:ind w:left="500"/>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spacing w:val="19"/>
          <w:sz w:val="23"/>
          <w:szCs w:val="23"/>
          <w14:textFill>
            <w14:solidFill>
              <w14:schemeClr w14:val="tx1"/>
            </w14:solidFill>
          </w14:textFill>
        </w:rPr>
        <w:t>(</w:t>
      </w:r>
      <w:r>
        <w:rPr>
          <w:rFonts w:hint="eastAsia" w:ascii="Times New Roman" w:hAnsi="Times New Roman" w:eastAsia="宋体" w:cs="Times New Roman"/>
          <w:color w:val="000000" w:themeColor="text1"/>
          <w:spacing w:val="16"/>
          <w:sz w:val="23"/>
          <w:szCs w:val="23"/>
          <w:lang w:val="en-US" w:eastAsia="zh-CN"/>
          <w14:textFill>
            <w14:solidFill>
              <w14:schemeClr w14:val="tx1"/>
            </w14:solidFill>
          </w14:textFill>
        </w:rPr>
        <w:t>4</w:t>
      </w:r>
      <w:r>
        <w:rPr>
          <w:rFonts w:ascii="宋体" w:hAnsi="宋体" w:eastAsia="宋体" w:cs="宋体"/>
          <w:color w:val="000000" w:themeColor="text1"/>
          <w:spacing w:val="16"/>
          <w:sz w:val="23"/>
          <w:szCs w:val="23"/>
          <w14:textFill>
            <w14:solidFill>
              <w14:schemeClr w14:val="tx1"/>
            </w14:solidFill>
          </w14:textFill>
        </w:rPr>
        <w:t>) 联合体协议书；</w:t>
      </w:r>
    </w:p>
    <w:p>
      <w:pPr>
        <w:spacing w:before="126" w:line="228" w:lineRule="auto"/>
        <w:ind w:left="500"/>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spacing w:val="17"/>
          <w:sz w:val="23"/>
          <w:szCs w:val="23"/>
          <w14:textFill>
            <w14:solidFill>
              <w14:schemeClr w14:val="tx1"/>
            </w14:solidFill>
          </w14:textFill>
        </w:rPr>
        <w:t>(</w:t>
      </w:r>
      <w:r>
        <w:rPr>
          <w:rFonts w:hint="eastAsia" w:ascii="Times New Roman" w:hAnsi="Times New Roman" w:eastAsia="宋体" w:cs="Times New Roman"/>
          <w:color w:val="000000" w:themeColor="text1"/>
          <w:spacing w:val="17"/>
          <w:sz w:val="23"/>
          <w:szCs w:val="23"/>
          <w:lang w:val="en-US" w:eastAsia="zh-CN"/>
          <w14:textFill>
            <w14:solidFill>
              <w14:schemeClr w14:val="tx1"/>
            </w14:solidFill>
          </w14:textFill>
        </w:rPr>
        <w:t>5</w:t>
      </w:r>
      <w:r>
        <w:rPr>
          <w:rFonts w:ascii="宋体" w:hAnsi="宋体" w:eastAsia="宋体" w:cs="宋体"/>
          <w:color w:val="000000" w:themeColor="text1"/>
          <w:spacing w:val="17"/>
          <w:sz w:val="23"/>
          <w:szCs w:val="23"/>
          <w14:textFill>
            <w14:solidFill>
              <w14:schemeClr w14:val="tx1"/>
            </w14:solidFill>
          </w14:textFill>
        </w:rPr>
        <w:t>) 投标保证金</w:t>
      </w:r>
      <w:r>
        <w:rPr>
          <w:rFonts w:ascii="宋体" w:hAnsi="宋体" w:eastAsia="宋体" w:cs="宋体"/>
          <w:color w:val="000000" w:themeColor="text1"/>
          <w:spacing w:val="16"/>
          <w:sz w:val="23"/>
          <w:szCs w:val="23"/>
          <w14:textFill>
            <w14:solidFill>
              <w14:schemeClr w14:val="tx1"/>
            </w14:solidFill>
          </w14:textFill>
        </w:rPr>
        <w:t>；</w:t>
      </w:r>
    </w:p>
    <w:p>
      <w:pPr>
        <w:spacing w:before="121" w:line="226" w:lineRule="auto"/>
        <w:ind w:left="500"/>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spacing w:val="23"/>
          <w:sz w:val="23"/>
          <w:szCs w:val="23"/>
          <w14:textFill>
            <w14:solidFill>
              <w14:schemeClr w14:val="tx1"/>
            </w14:solidFill>
          </w14:textFill>
        </w:rPr>
        <w:t>(</w:t>
      </w:r>
      <w:r>
        <w:rPr>
          <w:rFonts w:hint="eastAsia" w:ascii="Times New Roman" w:hAnsi="Times New Roman" w:eastAsia="宋体" w:cs="Times New Roman"/>
          <w:color w:val="000000" w:themeColor="text1"/>
          <w:spacing w:val="17"/>
          <w:sz w:val="23"/>
          <w:szCs w:val="23"/>
          <w:lang w:val="en-US" w:eastAsia="zh-CN"/>
          <w14:textFill>
            <w14:solidFill>
              <w14:schemeClr w14:val="tx1"/>
            </w14:solidFill>
          </w14:textFill>
        </w:rPr>
        <w:t>6</w:t>
      </w:r>
      <w:r>
        <w:rPr>
          <w:rFonts w:ascii="宋体" w:hAnsi="宋体" w:eastAsia="宋体" w:cs="宋体"/>
          <w:color w:val="000000" w:themeColor="text1"/>
          <w:spacing w:val="17"/>
          <w:sz w:val="23"/>
          <w:szCs w:val="23"/>
          <w14:textFill>
            <w14:solidFill>
              <w14:schemeClr w14:val="tx1"/>
            </w14:solidFill>
          </w14:textFill>
        </w:rPr>
        <w:t>) 投标</w:t>
      </w:r>
      <w:r>
        <w:rPr>
          <w:rFonts w:hint="eastAsia" w:ascii="宋体" w:hAnsi="宋体" w:eastAsia="宋体" w:cs="宋体"/>
          <w:color w:val="000000" w:themeColor="text1"/>
          <w:spacing w:val="17"/>
          <w:sz w:val="23"/>
          <w:szCs w:val="23"/>
          <w:lang w:eastAsia="zh-CN"/>
          <w14:textFill>
            <w14:solidFill>
              <w14:schemeClr w14:val="tx1"/>
            </w14:solidFill>
          </w14:textFill>
        </w:rPr>
        <w:t>文件附表格式</w:t>
      </w:r>
      <w:r>
        <w:rPr>
          <w:rFonts w:ascii="宋体" w:hAnsi="宋体" w:eastAsia="宋体" w:cs="宋体"/>
          <w:color w:val="000000" w:themeColor="text1"/>
          <w:spacing w:val="17"/>
          <w:sz w:val="23"/>
          <w:szCs w:val="23"/>
          <w14:textFill>
            <w14:solidFill>
              <w14:schemeClr w14:val="tx1"/>
            </w14:solidFill>
          </w14:textFill>
        </w:rPr>
        <w:t>；</w:t>
      </w:r>
    </w:p>
    <w:p>
      <w:pPr>
        <w:spacing w:before="126" w:line="224" w:lineRule="auto"/>
        <w:ind w:left="500"/>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spacing w:val="19"/>
          <w:sz w:val="23"/>
          <w:szCs w:val="23"/>
          <w14:textFill>
            <w14:solidFill>
              <w14:schemeClr w14:val="tx1"/>
            </w14:solidFill>
          </w14:textFill>
        </w:rPr>
        <w:t>(</w:t>
      </w:r>
      <w:r>
        <w:rPr>
          <w:rFonts w:hint="eastAsia" w:ascii="Times New Roman" w:hAnsi="Times New Roman" w:eastAsia="宋体" w:cs="Times New Roman"/>
          <w:color w:val="000000" w:themeColor="text1"/>
          <w:spacing w:val="16"/>
          <w:sz w:val="23"/>
          <w:szCs w:val="23"/>
          <w:lang w:val="en-US" w:eastAsia="zh-CN"/>
          <w14:textFill>
            <w14:solidFill>
              <w14:schemeClr w14:val="tx1"/>
            </w14:solidFill>
          </w14:textFill>
        </w:rPr>
        <w:t>7</w:t>
      </w:r>
      <w:r>
        <w:rPr>
          <w:rFonts w:ascii="宋体" w:hAnsi="宋体" w:eastAsia="宋体" w:cs="宋体"/>
          <w:color w:val="000000" w:themeColor="text1"/>
          <w:spacing w:val="16"/>
          <w:sz w:val="23"/>
          <w:szCs w:val="23"/>
          <w14:textFill>
            <w14:solidFill>
              <w14:schemeClr w14:val="tx1"/>
            </w14:solidFill>
          </w14:textFill>
        </w:rPr>
        <w:t>) 项目实施计划；</w:t>
      </w:r>
    </w:p>
    <w:p>
      <w:pPr>
        <w:spacing w:before="125" w:line="225" w:lineRule="auto"/>
        <w:ind w:left="514"/>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spacing w:val="20"/>
          <w:sz w:val="23"/>
          <w:szCs w:val="23"/>
          <w14:textFill>
            <w14:solidFill>
              <w14:schemeClr w14:val="tx1"/>
            </w14:solidFill>
          </w14:textFill>
        </w:rPr>
        <w:t>(</w:t>
      </w:r>
      <w:r>
        <w:rPr>
          <w:rFonts w:hint="eastAsia" w:ascii="Times New Roman" w:hAnsi="Times New Roman" w:eastAsia="宋体" w:cs="Times New Roman"/>
          <w:color w:val="000000" w:themeColor="text1"/>
          <w:spacing w:val="16"/>
          <w:sz w:val="23"/>
          <w:szCs w:val="23"/>
          <w:lang w:val="en-US" w:eastAsia="zh-CN"/>
          <w14:textFill>
            <w14:solidFill>
              <w14:schemeClr w14:val="tx1"/>
            </w14:solidFill>
          </w14:textFill>
        </w:rPr>
        <w:t>8</w:t>
      </w:r>
      <w:r>
        <w:rPr>
          <w:rFonts w:ascii="宋体" w:hAnsi="宋体" w:eastAsia="宋体" w:cs="宋体"/>
          <w:color w:val="000000" w:themeColor="text1"/>
          <w:spacing w:val="16"/>
          <w:sz w:val="23"/>
          <w:szCs w:val="23"/>
          <w14:textFill>
            <w14:solidFill>
              <w14:schemeClr w14:val="tx1"/>
            </w14:solidFill>
          </w14:textFill>
        </w:rPr>
        <w:t>) 其他资料。</w:t>
      </w:r>
    </w:p>
    <w:p>
      <w:pPr>
        <w:spacing w:before="129" w:line="327" w:lineRule="auto"/>
        <w:ind w:left="24" w:firstLine="479"/>
        <w:rPr>
          <w:rFonts w:ascii="宋体" w:hAnsi="宋体" w:eastAsia="宋体" w:cs="宋体"/>
          <w:sz w:val="23"/>
          <w:szCs w:val="23"/>
        </w:rPr>
      </w:pPr>
      <w:r>
        <w:rPr>
          <w:rFonts w:ascii="Times New Roman" w:hAnsi="Times New Roman" w:eastAsia="Times New Roman" w:cs="Times New Roman"/>
          <w:spacing w:val="8"/>
          <w:sz w:val="23"/>
          <w:szCs w:val="23"/>
        </w:rPr>
        <w:t>3. 1.2</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rPr>
        <w:t>如果由投标人的法定代表人亲自签署和递交投标文件的，投标文件不包括</w:t>
      </w:r>
      <w:r>
        <w:rPr>
          <w:rFonts w:ascii="宋体" w:hAnsi="宋体" w:eastAsia="宋体" w:cs="宋体"/>
          <w:sz w:val="23"/>
          <w:szCs w:val="23"/>
        </w:rPr>
        <w:t xml:space="preserve"> </w:t>
      </w:r>
      <w:r>
        <w:rPr>
          <w:rFonts w:ascii="宋体" w:hAnsi="宋体" w:eastAsia="宋体" w:cs="宋体"/>
          <w:spacing w:val="10"/>
          <w:sz w:val="23"/>
          <w:szCs w:val="23"/>
        </w:rPr>
        <w:t>本章</w:t>
      </w:r>
      <w:r>
        <w:rPr>
          <w:rFonts w:ascii="宋体" w:hAnsi="宋体" w:eastAsia="宋体" w:cs="宋体"/>
          <w:spacing w:val="5"/>
          <w:sz w:val="23"/>
          <w:szCs w:val="23"/>
        </w:rPr>
        <w:t xml:space="preserve">第 </w:t>
      </w:r>
      <w:r>
        <w:rPr>
          <w:rFonts w:ascii="Times New Roman" w:hAnsi="Times New Roman" w:eastAsia="Times New Roman" w:cs="Times New Roman"/>
          <w:spacing w:val="5"/>
          <w:sz w:val="23"/>
          <w:szCs w:val="23"/>
        </w:rPr>
        <w:t xml:space="preserve">3. 1. 1  </w:t>
      </w:r>
      <w:r>
        <w:rPr>
          <w:rFonts w:ascii="宋体" w:hAnsi="宋体" w:eastAsia="宋体" w:cs="宋体"/>
          <w:spacing w:val="5"/>
          <w:sz w:val="23"/>
          <w:szCs w:val="23"/>
        </w:rPr>
        <w:t>(</w:t>
      </w:r>
      <w:r>
        <w:rPr>
          <w:rFonts w:ascii="Times New Roman" w:hAnsi="Times New Roman" w:eastAsia="Times New Roman" w:cs="Times New Roman"/>
          <w:spacing w:val="5"/>
          <w:sz w:val="23"/>
          <w:szCs w:val="23"/>
        </w:rPr>
        <w:t>4</w:t>
      </w:r>
      <w:r>
        <w:rPr>
          <w:rFonts w:ascii="宋体" w:hAnsi="宋体" w:eastAsia="宋体" w:cs="宋体"/>
          <w:spacing w:val="5"/>
          <w:sz w:val="23"/>
          <w:szCs w:val="23"/>
        </w:rPr>
        <w:t>) 目所指的授权委托书。如果投标文件由委托代理人签署和 (或)</w:t>
      </w:r>
      <w:r>
        <w:rPr>
          <w:rFonts w:ascii="宋体" w:hAnsi="宋体" w:eastAsia="宋体" w:cs="宋体"/>
          <w:sz w:val="23"/>
          <w:szCs w:val="23"/>
        </w:rPr>
        <w:t xml:space="preserve"> </w:t>
      </w:r>
      <w:r>
        <w:rPr>
          <w:rFonts w:ascii="宋体" w:hAnsi="宋体" w:eastAsia="宋体" w:cs="宋体"/>
          <w:spacing w:val="16"/>
          <w:sz w:val="23"/>
          <w:szCs w:val="23"/>
        </w:rPr>
        <w:t>递</w:t>
      </w:r>
      <w:r>
        <w:rPr>
          <w:rFonts w:ascii="宋体" w:hAnsi="宋体" w:eastAsia="宋体" w:cs="宋体"/>
          <w:spacing w:val="11"/>
          <w:sz w:val="23"/>
          <w:szCs w:val="23"/>
        </w:rPr>
        <w:t>交</w:t>
      </w:r>
      <w:r>
        <w:rPr>
          <w:rFonts w:ascii="宋体" w:hAnsi="宋体" w:eastAsia="宋体" w:cs="宋体"/>
          <w:spacing w:val="8"/>
          <w:sz w:val="23"/>
          <w:szCs w:val="23"/>
        </w:rPr>
        <w:t>，则投标人须提交授权委托书。</w:t>
      </w:r>
    </w:p>
    <w:p>
      <w:pPr>
        <w:spacing w:before="1" w:line="326" w:lineRule="auto"/>
        <w:ind w:left="22" w:firstLine="481"/>
        <w:rPr>
          <w:rFonts w:ascii="宋体" w:hAnsi="宋体" w:eastAsia="宋体" w:cs="宋体"/>
          <w:sz w:val="23"/>
          <w:szCs w:val="23"/>
        </w:rPr>
      </w:pPr>
      <w:r>
        <w:rPr>
          <w:rFonts w:ascii="Times New Roman" w:hAnsi="Times New Roman" w:eastAsia="Times New Roman" w:cs="Times New Roman"/>
          <w:spacing w:val="8"/>
          <w:sz w:val="23"/>
          <w:szCs w:val="23"/>
        </w:rPr>
        <w:t>3. 1.3</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rPr>
        <w:t>招标文件规定不接受联合体投标的，或投标人没有组成联合体的，投标文</w:t>
      </w:r>
      <w:r>
        <w:rPr>
          <w:rFonts w:ascii="宋体" w:hAnsi="宋体" w:eastAsia="宋体" w:cs="宋体"/>
          <w:sz w:val="23"/>
          <w:szCs w:val="23"/>
        </w:rPr>
        <w:t xml:space="preserve"> </w:t>
      </w:r>
      <w:r>
        <w:rPr>
          <w:rFonts w:ascii="宋体" w:hAnsi="宋体" w:eastAsia="宋体" w:cs="宋体"/>
          <w:spacing w:val="2"/>
          <w:sz w:val="23"/>
          <w:szCs w:val="23"/>
        </w:rPr>
        <w:t>件不包括</w:t>
      </w:r>
      <w:r>
        <w:rPr>
          <w:rFonts w:ascii="宋体" w:hAnsi="宋体" w:eastAsia="宋体" w:cs="宋体"/>
          <w:spacing w:val="1"/>
          <w:sz w:val="23"/>
          <w:szCs w:val="23"/>
        </w:rPr>
        <w:t xml:space="preserve">本章第 </w:t>
      </w:r>
      <w:r>
        <w:rPr>
          <w:rFonts w:ascii="Times New Roman" w:hAnsi="Times New Roman" w:eastAsia="Times New Roman" w:cs="Times New Roman"/>
          <w:spacing w:val="1"/>
          <w:sz w:val="23"/>
          <w:szCs w:val="23"/>
        </w:rPr>
        <w:t xml:space="preserve">3. 1. 1  </w:t>
      </w:r>
      <w:r>
        <w:rPr>
          <w:rFonts w:ascii="宋体" w:hAnsi="宋体" w:eastAsia="宋体" w:cs="宋体"/>
          <w:spacing w:val="1"/>
          <w:sz w:val="23"/>
          <w:szCs w:val="23"/>
        </w:rPr>
        <w:t>(</w:t>
      </w:r>
      <w:r>
        <w:rPr>
          <w:rFonts w:ascii="Times New Roman" w:hAnsi="Times New Roman" w:eastAsia="Times New Roman" w:cs="Times New Roman"/>
          <w:spacing w:val="1"/>
          <w:sz w:val="23"/>
          <w:szCs w:val="23"/>
        </w:rPr>
        <w:t>5</w:t>
      </w:r>
      <w:r>
        <w:rPr>
          <w:rFonts w:ascii="宋体" w:hAnsi="宋体" w:eastAsia="宋体" w:cs="宋体"/>
          <w:spacing w:val="1"/>
          <w:sz w:val="23"/>
          <w:szCs w:val="23"/>
        </w:rPr>
        <w:t>) 目所指的联合体协议书。</w:t>
      </w:r>
    </w:p>
    <w:p>
      <w:pPr>
        <w:spacing w:before="1" w:line="327" w:lineRule="auto"/>
        <w:ind w:left="23" w:firstLine="480"/>
        <w:rPr>
          <w:rFonts w:ascii="宋体" w:hAnsi="宋体" w:eastAsia="宋体" w:cs="宋体"/>
          <w:sz w:val="23"/>
          <w:szCs w:val="23"/>
        </w:rPr>
      </w:pPr>
      <w:r>
        <w:rPr>
          <w:rFonts w:ascii="Times New Roman" w:hAnsi="Times New Roman" w:eastAsia="Times New Roman" w:cs="Times New Roman"/>
          <w:spacing w:val="2"/>
          <w:sz w:val="23"/>
          <w:szCs w:val="23"/>
        </w:rPr>
        <w:t xml:space="preserve">3. 1.4  </w:t>
      </w:r>
      <w:r>
        <w:rPr>
          <w:rFonts w:ascii="宋体" w:hAnsi="宋体" w:eastAsia="宋体" w:cs="宋体"/>
          <w:spacing w:val="2"/>
          <w:sz w:val="23"/>
          <w:szCs w:val="23"/>
        </w:rPr>
        <w:t>招标文件未要求提交投标保</w:t>
      </w:r>
      <w:r>
        <w:rPr>
          <w:rFonts w:ascii="宋体" w:hAnsi="宋体" w:eastAsia="宋体" w:cs="宋体"/>
          <w:spacing w:val="1"/>
          <w:sz w:val="23"/>
          <w:szCs w:val="23"/>
        </w:rPr>
        <w:t xml:space="preserve">证金的，投标文件不包括本章第 </w:t>
      </w:r>
      <w:r>
        <w:rPr>
          <w:rFonts w:ascii="Times New Roman" w:hAnsi="Times New Roman" w:eastAsia="Times New Roman" w:cs="Times New Roman"/>
          <w:spacing w:val="1"/>
          <w:sz w:val="23"/>
          <w:szCs w:val="23"/>
        </w:rPr>
        <w:t xml:space="preserve">3. 1. 1  </w:t>
      </w:r>
      <w:r>
        <w:rPr>
          <w:rFonts w:ascii="宋体" w:hAnsi="宋体" w:eastAsia="宋体" w:cs="宋体"/>
          <w:spacing w:val="1"/>
          <w:sz w:val="23"/>
          <w:szCs w:val="23"/>
        </w:rPr>
        <w:t>(</w:t>
      </w:r>
      <w:r>
        <w:rPr>
          <w:rFonts w:ascii="Times New Roman" w:hAnsi="Times New Roman" w:eastAsia="Times New Roman" w:cs="Times New Roman"/>
          <w:spacing w:val="1"/>
          <w:sz w:val="23"/>
          <w:szCs w:val="23"/>
        </w:rPr>
        <w:t>6</w:t>
      </w:r>
      <w:r>
        <w:rPr>
          <w:rFonts w:ascii="宋体" w:hAnsi="宋体" w:eastAsia="宋体" w:cs="宋体"/>
          <w:spacing w:val="1"/>
          <w:sz w:val="23"/>
          <w:szCs w:val="23"/>
        </w:rPr>
        <w:t>) 目</w:t>
      </w:r>
      <w:r>
        <w:rPr>
          <w:rFonts w:ascii="宋体" w:hAnsi="宋体" w:eastAsia="宋体" w:cs="宋体"/>
          <w:sz w:val="23"/>
          <w:szCs w:val="23"/>
        </w:rPr>
        <w:t xml:space="preserve"> </w:t>
      </w:r>
      <w:r>
        <w:rPr>
          <w:rFonts w:ascii="宋体" w:hAnsi="宋体" w:eastAsia="宋体" w:cs="宋体"/>
          <w:spacing w:val="8"/>
          <w:sz w:val="23"/>
          <w:szCs w:val="23"/>
        </w:rPr>
        <w:t>所指的投标保证金</w:t>
      </w:r>
      <w:r>
        <w:rPr>
          <w:rFonts w:ascii="宋体" w:hAnsi="宋体" w:eastAsia="宋体" w:cs="宋体"/>
          <w:spacing w:val="6"/>
          <w:sz w:val="23"/>
          <w:szCs w:val="23"/>
        </w:rPr>
        <w:t>。</w:t>
      </w:r>
    </w:p>
    <w:p>
      <w:pPr>
        <w:spacing w:line="327" w:lineRule="auto"/>
        <w:ind w:left="24" w:firstLine="479"/>
        <w:rPr>
          <w:rFonts w:ascii="宋体" w:hAnsi="宋体" w:eastAsia="宋体" w:cs="宋体"/>
          <w:sz w:val="23"/>
          <w:szCs w:val="23"/>
        </w:rPr>
      </w:pPr>
      <w:r>
        <w:rPr>
          <w:rFonts w:ascii="Times New Roman" w:hAnsi="Times New Roman" w:eastAsia="Times New Roman" w:cs="Times New Roman"/>
          <w:spacing w:val="8"/>
          <w:sz w:val="23"/>
          <w:szCs w:val="23"/>
        </w:rPr>
        <w:t>3. 1.</w:t>
      </w:r>
      <w:r>
        <w:rPr>
          <w:rFonts w:hint="eastAsia" w:ascii="Times New Roman" w:hAnsi="Times New Roman" w:eastAsia="宋体" w:cs="Times New Roman"/>
          <w:spacing w:val="8"/>
          <w:sz w:val="23"/>
          <w:szCs w:val="23"/>
          <w:lang w:val="en-US" w:eastAsia="zh-CN"/>
        </w:rPr>
        <w:t>5</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rPr>
        <w:t>本项目不承诺固定投资回报。投标人在投标报价时，应充分考虑本项目的</w:t>
      </w:r>
      <w:r>
        <w:rPr>
          <w:rFonts w:ascii="宋体" w:hAnsi="宋体" w:eastAsia="宋体" w:cs="宋体"/>
          <w:sz w:val="23"/>
          <w:szCs w:val="23"/>
        </w:rPr>
        <w:t xml:space="preserve"> </w:t>
      </w:r>
      <w:r>
        <w:rPr>
          <w:rFonts w:ascii="宋体" w:hAnsi="宋体" w:eastAsia="宋体" w:cs="宋体"/>
          <w:spacing w:val="20"/>
          <w:sz w:val="23"/>
          <w:szCs w:val="23"/>
        </w:rPr>
        <w:t>项</w:t>
      </w:r>
      <w:r>
        <w:rPr>
          <w:rFonts w:ascii="宋体" w:hAnsi="宋体" w:eastAsia="宋体" w:cs="宋体"/>
          <w:spacing w:val="15"/>
          <w:sz w:val="23"/>
          <w:szCs w:val="23"/>
        </w:rPr>
        <w:t>目</w:t>
      </w:r>
      <w:r>
        <w:rPr>
          <w:rFonts w:ascii="宋体" w:hAnsi="宋体" w:eastAsia="宋体" w:cs="宋体"/>
          <w:spacing w:val="10"/>
          <w:sz w:val="23"/>
          <w:szCs w:val="23"/>
        </w:rPr>
        <w:t>总投资、绩效目标、合同边界条件、风险划分情况、收入的范围、收费调整机</w:t>
      </w:r>
      <w:r>
        <w:rPr>
          <w:rFonts w:ascii="宋体" w:hAnsi="宋体" w:eastAsia="宋体" w:cs="宋体"/>
          <w:sz w:val="23"/>
          <w:szCs w:val="23"/>
        </w:rPr>
        <w:t xml:space="preserve"> </w:t>
      </w:r>
      <w:r>
        <w:rPr>
          <w:rFonts w:ascii="宋体" w:hAnsi="宋体" w:eastAsia="宋体" w:cs="宋体"/>
          <w:spacing w:val="20"/>
          <w:sz w:val="23"/>
          <w:szCs w:val="23"/>
        </w:rPr>
        <w:t>制</w:t>
      </w:r>
      <w:r>
        <w:rPr>
          <w:rFonts w:ascii="宋体" w:hAnsi="宋体" w:eastAsia="宋体" w:cs="宋体"/>
          <w:spacing w:val="15"/>
          <w:sz w:val="23"/>
          <w:szCs w:val="23"/>
        </w:rPr>
        <w:t>、</w:t>
      </w:r>
      <w:r>
        <w:rPr>
          <w:rFonts w:ascii="宋体" w:hAnsi="宋体" w:eastAsia="宋体" w:cs="宋体"/>
          <w:spacing w:val="10"/>
          <w:sz w:val="23"/>
          <w:szCs w:val="23"/>
        </w:rPr>
        <w:t>利益共享机制、补贴金额及投标人自身投融资成本、建设成本、运营成本和管</w:t>
      </w:r>
      <w:r>
        <w:rPr>
          <w:rFonts w:ascii="宋体" w:hAnsi="宋体" w:eastAsia="宋体" w:cs="宋体"/>
          <w:sz w:val="23"/>
          <w:szCs w:val="23"/>
        </w:rPr>
        <w:t xml:space="preserve"> </w:t>
      </w:r>
      <w:r>
        <w:rPr>
          <w:rFonts w:ascii="宋体" w:hAnsi="宋体" w:eastAsia="宋体" w:cs="宋体"/>
          <w:spacing w:val="18"/>
          <w:sz w:val="23"/>
          <w:szCs w:val="23"/>
        </w:rPr>
        <w:t>理</w:t>
      </w:r>
      <w:r>
        <w:rPr>
          <w:rFonts w:ascii="宋体" w:hAnsi="宋体" w:eastAsia="宋体" w:cs="宋体"/>
          <w:spacing w:val="10"/>
          <w:sz w:val="23"/>
          <w:szCs w:val="23"/>
        </w:rPr>
        <w:t>能</w:t>
      </w:r>
      <w:r>
        <w:rPr>
          <w:rFonts w:ascii="宋体" w:hAnsi="宋体" w:eastAsia="宋体" w:cs="宋体"/>
          <w:spacing w:val="9"/>
          <w:sz w:val="23"/>
          <w:szCs w:val="23"/>
        </w:rPr>
        <w:t>力等因素。投标人应充分考虑项目合作期内其所承担的各种风险。</w:t>
      </w:r>
    </w:p>
    <w:p>
      <w:pPr>
        <w:spacing w:before="1" w:line="338" w:lineRule="auto"/>
        <w:ind w:left="27" w:firstLine="490"/>
        <w:rPr>
          <w:rFonts w:ascii="宋体" w:hAnsi="宋体" w:eastAsia="宋体" w:cs="宋体"/>
          <w:sz w:val="23"/>
          <w:szCs w:val="23"/>
        </w:rPr>
      </w:pPr>
      <w:r>
        <w:rPr>
          <w:rFonts w:ascii="宋体" w:hAnsi="宋体" w:eastAsia="宋体" w:cs="宋体"/>
          <w:spacing w:val="14"/>
          <w:sz w:val="23"/>
          <w:szCs w:val="23"/>
        </w:rPr>
        <w:t>除</w:t>
      </w:r>
      <w:r>
        <w:rPr>
          <w:rFonts w:ascii="宋体" w:hAnsi="宋体" w:eastAsia="宋体" w:cs="宋体"/>
          <w:spacing w:val="8"/>
          <w:sz w:val="23"/>
          <w:szCs w:val="23"/>
        </w:rPr>
        <w:t>非</w:t>
      </w:r>
      <w:r>
        <w:rPr>
          <w:rFonts w:ascii="宋体" w:hAnsi="宋体" w:eastAsia="宋体" w:cs="宋体"/>
          <w:spacing w:val="7"/>
          <w:sz w:val="23"/>
          <w:szCs w:val="23"/>
        </w:rPr>
        <w:t xml:space="preserve"> </w:t>
      </w:r>
      <w:r>
        <w:rPr>
          <w:rFonts w:ascii="Times New Roman" w:hAnsi="Times New Roman" w:eastAsia="Times New Roman" w:cs="Times New Roman"/>
          <w:sz w:val="23"/>
          <w:szCs w:val="23"/>
        </w:rPr>
        <w:t>PPP</w:t>
      </w:r>
      <w:r>
        <w:rPr>
          <w:rFonts w:ascii="Times New Roman" w:hAnsi="Times New Roman" w:eastAsia="Times New Roman" w:cs="Times New Roman"/>
          <w:spacing w:val="7"/>
          <w:sz w:val="23"/>
          <w:szCs w:val="23"/>
        </w:rPr>
        <w:t xml:space="preserve"> </w:t>
      </w:r>
      <w:r>
        <w:rPr>
          <w:rFonts w:ascii="宋体" w:hAnsi="宋体" w:eastAsia="宋体" w:cs="宋体"/>
          <w:spacing w:val="7"/>
          <w:sz w:val="23"/>
          <w:szCs w:val="23"/>
        </w:rPr>
        <w:t>合同另有规定，投标人中标后，其在投标文件中所提出的投标报价</w:t>
      </w:r>
      <w:r>
        <w:rPr>
          <w:rFonts w:ascii="宋体" w:hAnsi="宋体" w:eastAsia="宋体" w:cs="宋体"/>
          <w:sz w:val="23"/>
          <w:szCs w:val="23"/>
        </w:rPr>
        <w:t xml:space="preserve"> </w:t>
      </w:r>
      <w:r>
        <w:rPr>
          <w:rFonts w:ascii="宋体" w:hAnsi="宋体" w:eastAsia="宋体" w:cs="宋体"/>
          <w:spacing w:val="6"/>
          <w:sz w:val="23"/>
          <w:szCs w:val="23"/>
        </w:rPr>
        <w:t>不</w:t>
      </w:r>
      <w:r>
        <w:rPr>
          <w:rFonts w:ascii="宋体" w:hAnsi="宋体" w:eastAsia="宋体" w:cs="宋体"/>
          <w:spacing w:val="5"/>
          <w:sz w:val="23"/>
          <w:szCs w:val="23"/>
        </w:rPr>
        <w:t>得更改。</w:t>
      </w:r>
    </w:p>
    <w:p>
      <w:pPr>
        <w:spacing w:before="87" w:line="179" w:lineRule="auto"/>
        <w:ind w:left="18"/>
        <w:rPr>
          <w:rFonts w:ascii="微软雅黑" w:hAnsi="微软雅黑" w:eastAsia="微软雅黑" w:cs="微软雅黑"/>
          <w:sz w:val="28"/>
          <w:szCs w:val="28"/>
        </w:rPr>
      </w:pPr>
      <w:r>
        <w:rPr>
          <w:rFonts w:ascii="Times New Roman" w:hAnsi="Times New Roman" w:eastAsia="Times New Roman" w:cs="Times New Roman"/>
          <w:b/>
          <w:bCs/>
          <w:spacing w:val="-1"/>
          <w:sz w:val="28"/>
          <w:szCs w:val="28"/>
        </w:rPr>
        <w:t>3.2</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sz w:val="28"/>
          <w:szCs w:val="28"/>
        </w:rPr>
        <w:t xml:space="preserve"> </w:t>
      </w:r>
      <w:r>
        <w:rPr>
          <w:rFonts w:ascii="微软雅黑" w:hAnsi="微软雅黑" w:eastAsia="微软雅黑" w:cs="微软雅黑"/>
          <w:sz w:val="28"/>
          <w:szCs w:val="28"/>
          <w14:textOutline w14:w="5103" w14:cap="sq" w14:cmpd="sng">
            <w14:solidFill>
              <w14:srgbClr w14:val="000000"/>
            </w14:solidFill>
            <w14:prstDash w14:val="solid"/>
            <w14:bevel/>
          </w14:textOutline>
        </w:rPr>
        <w:t>投标有效期</w:t>
      </w:r>
    </w:p>
    <w:p>
      <w:pPr>
        <w:spacing w:before="179" w:line="327" w:lineRule="auto"/>
        <w:ind w:left="26" w:firstLine="477"/>
        <w:rPr>
          <w:rFonts w:ascii="宋体" w:hAnsi="宋体" w:eastAsia="宋体" w:cs="宋体"/>
          <w:sz w:val="23"/>
          <w:szCs w:val="23"/>
        </w:rPr>
      </w:pPr>
      <w:r>
        <w:rPr>
          <w:rFonts w:ascii="Times New Roman" w:hAnsi="Times New Roman" w:eastAsia="Times New Roman" w:cs="Times New Roman"/>
          <w:spacing w:val="8"/>
          <w:sz w:val="23"/>
          <w:szCs w:val="23"/>
        </w:rPr>
        <w:t>3.2. 1</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rPr>
        <w:t>在投标人须知前附表规定的投标有效期内，投标人不得要求撤销或修改其</w:t>
      </w:r>
      <w:r>
        <w:rPr>
          <w:rFonts w:ascii="宋体" w:hAnsi="宋体" w:eastAsia="宋体" w:cs="宋体"/>
          <w:sz w:val="23"/>
          <w:szCs w:val="23"/>
        </w:rPr>
        <w:t xml:space="preserve"> </w:t>
      </w:r>
      <w:r>
        <w:rPr>
          <w:rFonts w:ascii="宋体" w:hAnsi="宋体" w:eastAsia="宋体" w:cs="宋体"/>
          <w:spacing w:val="7"/>
          <w:sz w:val="23"/>
          <w:szCs w:val="23"/>
        </w:rPr>
        <w:t>投</w:t>
      </w:r>
      <w:r>
        <w:rPr>
          <w:rFonts w:ascii="宋体" w:hAnsi="宋体" w:eastAsia="宋体" w:cs="宋体"/>
          <w:spacing w:val="5"/>
          <w:sz w:val="23"/>
          <w:szCs w:val="23"/>
        </w:rPr>
        <w:t>标文件。</w:t>
      </w:r>
    </w:p>
    <w:p>
      <w:pPr>
        <w:spacing w:before="4" w:line="331" w:lineRule="auto"/>
        <w:ind w:left="24" w:firstLine="479"/>
        <w:rPr>
          <w:rFonts w:ascii="宋体" w:hAnsi="宋体" w:eastAsia="宋体" w:cs="宋体"/>
          <w:sz w:val="23"/>
          <w:szCs w:val="23"/>
        </w:rPr>
      </w:pPr>
      <w:r>
        <w:rPr>
          <w:rFonts w:ascii="Times New Roman" w:hAnsi="Times New Roman" w:eastAsia="Times New Roman" w:cs="Times New Roman"/>
          <w:spacing w:val="12"/>
          <w:sz w:val="23"/>
          <w:szCs w:val="23"/>
        </w:rPr>
        <w:t>3</w:t>
      </w:r>
      <w:r>
        <w:rPr>
          <w:rFonts w:ascii="Times New Roman" w:hAnsi="Times New Roman" w:eastAsia="Times New Roman" w:cs="Times New Roman"/>
          <w:spacing w:val="7"/>
          <w:sz w:val="23"/>
          <w:szCs w:val="23"/>
        </w:rPr>
        <w:t>.</w:t>
      </w:r>
      <w:r>
        <w:rPr>
          <w:rFonts w:ascii="Times New Roman" w:hAnsi="Times New Roman" w:eastAsia="Times New Roman" w:cs="Times New Roman"/>
          <w:spacing w:val="6"/>
          <w:sz w:val="23"/>
          <w:szCs w:val="23"/>
        </w:rPr>
        <w:t xml:space="preserve">2.2  </w:t>
      </w:r>
      <w:r>
        <w:rPr>
          <w:rFonts w:ascii="宋体" w:hAnsi="宋体" w:eastAsia="宋体" w:cs="宋体"/>
          <w:spacing w:val="6"/>
          <w:sz w:val="23"/>
          <w:szCs w:val="23"/>
        </w:rPr>
        <w:t>出现特殊情况需要延长投标有效期的，招标人以书面形式通知所有投标人</w:t>
      </w:r>
      <w:r>
        <w:rPr>
          <w:rFonts w:ascii="宋体" w:hAnsi="宋体" w:eastAsia="宋体" w:cs="宋体"/>
          <w:sz w:val="23"/>
          <w:szCs w:val="23"/>
        </w:rPr>
        <w:t xml:space="preserve"> </w:t>
      </w:r>
      <w:r>
        <w:rPr>
          <w:rFonts w:ascii="宋体" w:hAnsi="宋体" w:eastAsia="宋体" w:cs="宋体"/>
          <w:spacing w:val="20"/>
          <w:sz w:val="23"/>
          <w:szCs w:val="23"/>
        </w:rPr>
        <w:t>延</w:t>
      </w:r>
      <w:r>
        <w:rPr>
          <w:rFonts w:ascii="宋体" w:hAnsi="宋体" w:eastAsia="宋体" w:cs="宋体"/>
          <w:spacing w:val="15"/>
          <w:sz w:val="23"/>
          <w:szCs w:val="23"/>
        </w:rPr>
        <w:t>长</w:t>
      </w:r>
      <w:r>
        <w:rPr>
          <w:rFonts w:ascii="宋体" w:hAnsi="宋体" w:eastAsia="宋体" w:cs="宋体"/>
          <w:spacing w:val="10"/>
          <w:sz w:val="23"/>
          <w:szCs w:val="23"/>
        </w:rPr>
        <w:t>投标有效期。投标人同意延长的，应相应延长其投标保证金的有效期，但不得</w:t>
      </w:r>
      <w:r>
        <w:rPr>
          <w:rFonts w:ascii="宋体" w:hAnsi="宋体" w:eastAsia="宋体" w:cs="宋体"/>
          <w:sz w:val="23"/>
          <w:szCs w:val="23"/>
        </w:rPr>
        <w:t xml:space="preserve"> </w:t>
      </w:r>
      <w:r>
        <w:rPr>
          <w:rFonts w:ascii="宋体" w:hAnsi="宋体" w:eastAsia="宋体" w:cs="宋体"/>
          <w:spacing w:val="20"/>
          <w:sz w:val="23"/>
          <w:szCs w:val="23"/>
        </w:rPr>
        <w:t>要</w:t>
      </w:r>
      <w:r>
        <w:rPr>
          <w:rFonts w:ascii="宋体" w:hAnsi="宋体" w:eastAsia="宋体" w:cs="宋体"/>
          <w:spacing w:val="15"/>
          <w:sz w:val="23"/>
          <w:szCs w:val="23"/>
        </w:rPr>
        <w:t>求</w:t>
      </w:r>
      <w:r>
        <w:rPr>
          <w:rFonts w:ascii="宋体" w:hAnsi="宋体" w:eastAsia="宋体" w:cs="宋体"/>
          <w:spacing w:val="10"/>
          <w:sz w:val="23"/>
          <w:szCs w:val="23"/>
        </w:rPr>
        <w:t>或被允许修改或撤销其投标文件；投标人拒绝延长的，其投标失效，但投标人</w:t>
      </w:r>
      <w:r>
        <w:rPr>
          <w:rFonts w:ascii="宋体" w:hAnsi="宋体" w:eastAsia="宋体" w:cs="宋体"/>
          <w:sz w:val="23"/>
          <w:szCs w:val="23"/>
        </w:rPr>
        <w:t xml:space="preserve"> </w:t>
      </w:r>
      <w:r>
        <w:rPr>
          <w:rFonts w:ascii="宋体" w:hAnsi="宋体" w:eastAsia="宋体" w:cs="宋体"/>
          <w:spacing w:val="9"/>
          <w:sz w:val="23"/>
          <w:szCs w:val="23"/>
        </w:rPr>
        <w:t>有</w:t>
      </w:r>
      <w:r>
        <w:rPr>
          <w:rFonts w:ascii="宋体" w:hAnsi="宋体" w:eastAsia="宋体" w:cs="宋体"/>
          <w:spacing w:val="8"/>
          <w:sz w:val="23"/>
          <w:szCs w:val="23"/>
        </w:rPr>
        <w:t>权收回其投标保证金。</w:t>
      </w:r>
    </w:p>
    <w:p>
      <w:pPr>
        <w:spacing w:before="87" w:line="181" w:lineRule="auto"/>
        <w:ind w:left="18"/>
        <w:sectPr>
          <w:headerReference r:id="rId30" w:type="default"/>
          <w:footerReference r:id="rId31" w:type="default"/>
          <w:pgSz w:w="11906" w:h="16839"/>
          <w:pgMar w:top="1058" w:right="1439" w:bottom="1031" w:left="1785" w:header="878" w:footer="792" w:gutter="0"/>
          <w:pgNumType w:fmt="decimal"/>
          <w:cols w:space="720" w:num="1"/>
        </w:sectPr>
      </w:pPr>
      <w:r>
        <w:rPr>
          <w:rFonts w:ascii="Times New Roman" w:hAnsi="Times New Roman" w:eastAsia="Times New Roman" w:cs="Times New Roman"/>
          <w:b/>
          <w:bCs/>
          <w:spacing w:val="-1"/>
          <w:sz w:val="28"/>
          <w:szCs w:val="28"/>
        </w:rPr>
        <w:t>3.3</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sz w:val="28"/>
          <w:szCs w:val="28"/>
        </w:rPr>
        <w:t xml:space="preserve"> </w:t>
      </w:r>
      <w:r>
        <w:rPr>
          <w:rFonts w:ascii="微软雅黑" w:hAnsi="微软雅黑" w:eastAsia="微软雅黑" w:cs="微软雅黑"/>
          <w:sz w:val="28"/>
          <w:szCs w:val="28"/>
          <w14:textOutline w14:w="5103" w14:cap="sq" w14:cmpd="sng">
            <w14:solidFill>
              <w14:srgbClr w14:val="000000"/>
            </w14:solidFill>
            <w14:prstDash w14:val="solid"/>
            <w14:bevel/>
          </w14:textOutline>
        </w:rPr>
        <w:t>投标保证金</w:t>
      </w:r>
    </w:p>
    <w:p>
      <w:pPr>
        <w:spacing w:line="389" w:lineRule="auto"/>
        <w:rPr>
          <w:rFonts w:ascii="Arial"/>
          <w:sz w:val="21"/>
        </w:rPr>
      </w:pPr>
    </w:p>
    <w:p>
      <w:pPr>
        <w:spacing w:before="75" w:line="327" w:lineRule="auto"/>
        <w:ind w:left="9" w:right="200" w:firstLine="480"/>
        <w:rPr>
          <w:rFonts w:ascii="宋体" w:hAnsi="宋体" w:eastAsia="宋体" w:cs="宋体"/>
          <w:sz w:val="23"/>
          <w:szCs w:val="23"/>
        </w:rPr>
      </w:pPr>
      <w:r>
        <w:rPr>
          <w:rFonts w:ascii="Times New Roman" w:hAnsi="Times New Roman" w:eastAsia="Times New Roman" w:cs="Times New Roman"/>
          <w:spacing w:val="8"/>
          <w:sz w:val="23"/>
          <w:szCs w:val="23"/>
        </w:rPr>
        <w:t>3.3. 1</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rPr>
        <w:t>投标人在递交投标文件的同时，应按投标人须知前附表规定的金额、形式</w:t>
      </w:r>
      <w:r>
        <w:rPr>
          <w:rFonts w:ascii="宋体" w:hAnsi="宋体" w:eastAsia="宋体" w:cs="宋体"/>
          <w:sz w:val="23"/>
          <w:szCs w:val="23"/>
        </w:rPr>
        <w:t xml:space="preserve"> </w:t>
      </w:r>
      <w:r>
        <w:rPr>
          <w:rFonts w:ascii="宋体" w:hAnsi="宋体" w:eastAsia="宋体" w:cs="宋体"/>
          <w:spacing w:val="20"/>
          <w:sz w:val="23"/>
          <w:szCs w:val="23"/>
        </w:rPr>
        <w:t>和</w:t>
      </w:r>
      <w:r>
        <w:rPr>
          <w:rFonts w:ascii="宋体" w:hAnsi="宋体" w:eastAsia="宋体" w:cs="宋体"/>
          <w:spacing w:val="16"/>
          <w:sz w:val="23"/>
          <w:szCs w:val="23"/>
        </w:rPr>
        <w:t>时</w:t>
      </w:r>
      <w:r>
        <w:rPr>
          <w:rFonts w:ascii="宋体" w:hAnsi="宋体" w:eastAsia="宋体" w:cs="宋体"/>
          <w:spacing w:val="10"/>
          <w:sz w:val="23"/>
          <w:szCs w:val="23"/>
        </w:rPr>
        <w:t>间递交投标保证金，并作为其投标文件的组成部分。联合体投标的，其投标保</w:t>
      </w:r>
      <w:r>
        <w:rPr>
          <w:rFonts w:ascii="宋体" w:hAnsi="宋体" w:eastAsia="宋体" w:cs="宋体"/>
          <w:sz w:val="23"/>
          <w:szCs w:val="23"/>
        </w:rPr>
        <w:t xml:space="preserve"> </w:t>
      </w:r>
      <w:r>
        <w:rPr>
          <w:rFonts w:ascii="宋体" w:hAnsi="宋体" w:eastAsia="宋体" w:cs="宋体"/>
          <w:spacing w:val="14"/>
          <w:sz w:val="23"/>
          <w:szCs w:val="23"/>
        </w:rPr>
        <w:t>证</w:t>
      </w:r>
      <w:r>
        <w:rPr>
          <w:rFonts w:ascii="宋体" w:hAnsi="宋体" w:eastAsia="宋体" w:cs="宋体"/>
          <w:spacing w:val="9"/>
          <w:sz w:val="23"/>
          <w:szCs w:val="23"/>
        </w:rPr>
        <w:t>金由牵头人递交，并应符合投标人须知前附表的规定。</w:t>
      </w:r>
    </w:p>
    <w:p>
      <w:pPr>
        <w:spacing w:before="1" w:line="327" w:lineRule="auto"/>
        <w:ind w:left="13" w:right="202" w:firstLine="476"/>
        <w:rPr>
          <w:rFonts w:ascii="宋体" w:hAnsi="宋体" w:eastAsia="宋体" w:cs="宋体"/>
          <w:sz w:val="23"/>
          <w:szCs w:val="23"/>
        </w:rPr>
      </w:pPr>
      <w:r>
        <w:rPr>
          <w:rFonts w:ascii="Times New Roman" w:hAnsi="Times New Roman" w:eastAsia="Times New Roman" w:cs="Times New Roman"/>
          <w:spacing w:val="16"/>
          <w:sz w:val="23"/>
          <w:szCs w:val="23"/>
        </w:rPr>
        <w:t>3.</w:t>
      </w:r>
      <w:r>
        <w:rPr>
          <w:rFonts w:ascii="Times New Roman" w:hAnsi="Times New Roman" w:eastAsia="Times New Roman" w:cs="Times New Roman"/>
          <w:spacing w:val="10"/>
          <w:sz w:val="23"/>
          <w:szCs w:val="23"/>
        </w:rPr>
        <w:t>3</w:t>
      </w:r>
      <w:r>
        <w:rPr>
          <w:rFonts w:ascii="Times New Roman" w:hAnsi="Times New Roman" w:eastAsia="Times New Roman" w:cs="Times New Roman"/>
          <w:spacing w:val="8"/>
          <w:sz w:val="23"/>
          <w:szCs w:val="23"/>
        </w:rPr>
        <w:t xml:space="preserve">.2  </w:t>
      </w:r>
      <w:r>
        <w:rPr>
          <w:rFonts w:ascii="宋体" w:hAnsi="宋体" w:eastAsia="宋体" w:cs="宋体"/>
          <w:spacing w:val="8"/>
          <w:sz w:val="23"/>
          <w:szCs w:val="23"/>
        </w:rPr>
        <w:t xml:space="preserve">投标保证金有效期应与投标有效期保持一致，招标人如果按本章第 </w:t>
      </w:r>
      <w:r>
        <w:rPr>
          <w:rFonts w:ascii="Times New Roman" w:hAnsi="Times New Roman" w:eastAsia="Times New Roman" w:cs="Times New Roman"/>
          <w:spacing w:val="8"/>
          <w:sz w:val="23"/>
          <w:szCs w:val="23"/>
        </w:rPr>
        <w:t>3.2.2</w:t>
      </w:r>
      <w:r>
        <w:rPr>
          <w:rFonts w:ascii="Times New Roman" w:hAnsi="Times New Roman" w:eastAsia="Times New Roman" w:cs="Times New Roman"/>
          <w:sz w:val="23"/>
          <w:szCs w:val="23"/>
        </w:rPr>
        <w:t xml:space="preserve"> </w:t>
      </w:r>
      <w:r>
        <w:rPr>
          <w:rFonts w:ascii="宋体" w:hAnsi="宋体" w:eastAsia="宋体" w:cs="宋体"/>
          <w:spacing w:val="14"/>
          <w:sz w:val="23"/>
          <w:szCs w:val="23"/>
        </w:rPr>
        <w:t>项</w:t>
      </w:r>
      <w:r>
        <w:rPr>
          <w:rFonts w:ascii="宋体" w:hAnsi="宋体" w:eastAsia="宋体" w:cs="宋体"/>
          <w:spacing w:val="9"/>
          <w:sz w:val="23"/>
          <w:szCs w:val="23"/>
        </w:rPr>
        <w:t>的规定延长了投标有效期，则投标保证金的有效期也相应延长。</w:t>
      </w:r>
    </w:p>
    <w:p>
      <w:pPr>
        <w:spacing w:before="1" w:line="326" w:lineRule="auto"/>
        <w:ind w:left="12" w:right="200" w:firstLine="477"/>
        <w:rPr>
          <w:rFonts w:ascii="宋体" w:hAnsi="宋体" w:eastAsia="宋体" w:cs="宋体"/>
          <w:sz w:val="23"/>
          <w:szCs w:val="23"/>
        </w:rPr>
      </w:pPr>
      <w:r>
        <w:rPr>
          <w:rFonts w:ascii="Times New Roman" w:hAnsi="Times New Roman" w:eastAsia="Times New Roman" w:cs="Times New Roman"/>
          <w:spacing w:val="2"/>
          <w:sz w:val="23"/>
          <w:szCs w:val="23"/>
        </w:rPr>
        <w:t xml:space="preserve">3.3.3  </w:t>
      </w:r>
      <w:r>
        <w:rPr>
          <w:rFonts w:ascii="宋体" w:hAnsi="宋体" w:eastAsia="宋体" w:cs="宋体"/>
          <w:spacing w:val="2"/>
          <w:sz w:val="23"/>
          <w:szCs w:val="23"/>
        </w:rPr>
        <w:t xml:space="preserve">投标人不按本章第 </w:t>
      </w:r>
      <w:r>
        <w:rPr>
          <w:rFonts w:ascii="Times New Roman" w:hAnsi="Times New Roman" w:eastAsia="Times New Roman" w:cs="Times New Roman"/>
          <w:spacing w:val="2"/>
          <w:sz w:val="23"/>
          <w:szCs w:val="23"/>
        </w:rPr>
        <w:t>3.3.</w:t>
      </w:r>
      <w:r>
        <w:rPr>
          <w:rFonts w:ascii="Times New Roman" w:hAnsi="Times New Roman" w:eastAsia="Times New Roman" w:cs="Times New Roman"/>
          <w:spacing w:val="1"/>
          <w:sz w:val="23"/>
          <w:szCs w:val="23"/>
        </w:rPr>
        <w:t xml:space="preserve"> 1 </w:t>
      </w:r>
      <w:r>
        <w:rPr>
          <w:rFonts w:ascii="宋体" w:hAnsi="宋体" w:eastAsia="宋体" w:cs="宋体"/>
          <w:spacing w:val="1"/>
          <w:sz w:val="23"/>
          <w:szCs w:val="23"/>
        </w:rPr>
        <w:t xml:space="preserve">项和第 </w:t>
      </w:r>
      <w:r>
        <w:rPr>
          <w:rFonts w:ascii="Times New Roman" w:hAnsi="Times New Roman" w:eastAsia="Times New Roman" w:cs="Times New Roman"/>
          <w:spacing w:val="1"/>
          <w:sz w:val="23"/>
          <w:szCs w:val="23"/>
        </w:rPr>
        <w:t xml:space="preserve">3.3.2 </w:t>
      </w:r>
      <w:r>
        <w:rPr>
          <w:rFonts w:ascii="宋体" w:hAnsi="宋体" w:eastAsia="宋体" w:cs="宋体"/>
          <w:spacing w:val="1"/>
          <w:sz w:val="23"/>
          <w:szCs w:val="23"/>
        </w:rPr>
        <w:t>项要求提交投标保证金的，作否决其</w:t>
      </w:r>
      <w:r>
        <w:rPr>
          <w:rFonts w:ascii="宋体" w:hAnsi="宋体" w:eastAsia="宋体" w:cs="宋体"/>
          <w:sz w:val="23"/>
          <w:szCs w:val="23"/>
        </w:rPr>
        <w:t xml:space="preserve"> </w:t>
      </w:r>
      <w:r>
        <w:rPr>
          <w:rFonts w:ascii="宋体" w:hAnsi="宋体" w:eastAsia="宋体" w:cs="宋体"/>
          <w:spacing w:val="7"/>
          <w:sz w:val="23"/>
          <w:szCs w:val="23"/>
        </w:rPr>
        <w:t>投</w:t>
      </w:r>
      <w:r>
        <w:rPr>
          <w:rFonts w:ascii="宋体" w:hAnsi="宋体" w:eastAsia="宋体" w:cs="宋体"/>
          <w:spacing w:val="5"/>
          <w:sz w:val="23"/>
          <w:szCs w:val="23"/>
        </w:rPr>
        <w:t>标处理。</w:t>
      </w:r>
    </w:p>
    <w:p>
      <w:pPr>
        <w:spacing w:line="226" w:lineRule="auto"/>
        <w:ind w:left="489"/>
        <w:rPr>
          <w:rFonts w:ascii="宋体" w:hAnsi="宋体" w:eastAsia="宋体" w:cs="宋体"/>
          <w:sz w:val="23"/>
          <w:szCs w:val="23"/>
        </w:rPr>
      </w:pPr>
      <w:r>
        <w:rPr>
          <w:rFonts w:ascii="Times New Roman" w:hAnsi="Times New Roman" w:eastAsia="Times New Roman" w:cs="Times New Roman"/>
          <w:spacing w:val="14"/>
          <w:sz w:val="23"/>
          <w:szCs w:val="23"/>
        </w:rPr>
        <w:t>3</w:t>
      </w:r>
      <w:r>
        <w:rPr>
          <w:rFonts w:ascii="Times New Roman" w:hAnsi="Times New Roman" w:eastAsia="Times New Roman" w:cs="Times New Roman"/>
          <w:spacing w:val="10"/>
          <w:sz w:val="23"/>
          <w:szCs w:val="23"/>
        </w:rPr>
        <w:t>.</w:t>
      </w:r>
      <w:r>
        <w:rPr>
          <w:rFonts w:ascii="Times New Roman" w:hAnsi="Times New Roman" w:eastAsia="Times New Roman" w:cs="Times New Roman"/>
          <w:spacing w:val="7"/>
          <w:sz w:val="23"/>
          <w:szCs w:val="23"/>
        </w:rPr>
        <w:t xml:space="preserve">3.4  </w:t>
      </w:r>
      <w:r>
        <w:rPr>
          <w:rFonts w:ascii="宋体" w:hAnsi="宋体" w:eastAsia="宋体" w:cs="宋体"/>
          <w:spacing w:val="7"/>
          <w:sz w:val="23"/>
          <w:szCs w:val="23"/>
        </w:rPr>
        <w:t>投标保证金的退还见投标人须知前附表。</w:t>
      </w:r>
    </w:p>
    <w:p>
      <w:pPr>
        <w:spacing w:before="125" w:line="228" w:lineRule="auto"/>
        <w:ind w:left="489"/>
        <w:rPr>
          <w:rFonts w:ascii="宋体" w:hAnsi="宋体" w:eastAsia="宋体" w:cs="宋体"/>
          <w:sz w:val="23"/>
          <w:szCs w:val="23"/>
        </w:rPr>
      </w:pPr>
      <w:r>
        <w:rPr>
          <w:rFonts w:ascii="Times New Roman" w:hAnsi="Times New Roman" w:eastAsia="Times New Roman" w:cs="Times New Roman"/>
          <w:spacing w:val="14"/>
          <w:sz w:val="23"/>
          <w:szCs w:val="23"/>
        </w:rPr>
        <w:t>3.</w:t>
      </w:r>
      <w:r>
        <w:rPr>
          <w:rFonts w:ascii="Times New Roman" w:hAnsi="Times New Roman" w:eastAsia="Times New Roman" w:cs="Times New Roman"/>
          <w:spacing w:val="9"/>
          <w:sz w:val="23"/>
          <w:szCs w:val="23"/>
        </w:rPr>
        <w:t>3</w:t>
      </w:r>
      <w:r>
        <w:rPr>
          <w:rFonts w:ascii="Times New Roman" w:hAnsi="Times New Roman" w:eastAsia="Times New Roman" w:cs="Times New Roman"/>
          <w:spacing w:val="7"/>
          <w:sz w:val="23"/>
          <w:szCs w:val="23"/>
        </w:rPr>
        <w:t xml:space="preserve">.5  </w:t>
      </w:r>
      <w:r>
        <w:rPr>
          <w:rFonts w:ascii="宋体" w:hAnsi="宋体" w:eastAsia="宋体" w:cs="宋体"/>
          <w:spacing w:val="7"/>
          <w:sz w:val="23"/>
          <w:szCs w:val="23"/>
        </w:rPr>
        <w:t>有下列情形之一的，投标保证金将不予退还：</w:t>
      </w:r>
    </w:p>
    <w:p>
      <w:pPr>
        <w:spacing w:before="124" w:line="225" w:lineRule="auto"/>
        <w:ind w:left="500"/>
        <w:rPr>
          <w:rFonts w:ascii="宋体" w:hAnsi="宋体" w:eastAsia="宋体" w:cs="宋体"/>
          <w:sz w:val="23"/>
          <w:szCs w:val="23"/>
        </w:rPr>
      </w:pPr>
      <w:r>
        <w:rPr>
          <w:rFonts w:ascii="宋体" w:hAnsi="宋体" w:eastAsia="宋体" w:cs="宋体"/>
          <w:spacing w:val="24"/>
          <w:sz w:val="23"/>
          <w:szCs w:val="23"/>
        </w:rPr>
        <w:t>(</w:t>
      </w:r>
      <w:r>
        <w:rPr>
          <w:rFonts w:ascii="Times New Roman" w:hAnsi="Times New Roman" w:eastAsia="Times New Roman" w:cs="Times New Roman"/>
          <w:spacing w:val="13"/>
          <w:sz w:val="23"/>
          <w:szCs w:val="23"/>
        </w:rPr>
        <w:t>1</w:t>
      </w:r>
      <w:r>
        <w:rPr>
          <w:rFonts w:ascii="宋体" w:hAnsi="宋体" w:eastAsia="宋体" w:cs="宋体"/>
          <w:spacing w:val="12"/>
          <w:sz w:val="23"/>
          <w:szCs w:val="23"/>
        </w:rPr>
        <w:t>) 投标人在规定的投标有效期内撤销或修改其投标文件；</w:t>
      </w:r>
    </w:p>
    <w:p>
      <w:pPr>
        <w:spacing w:before="127" w:line="227" w:lineRule="auto"/>
        <w:ind w:left="500"/>
        <w:rPr>
          <w:rFonts w:ascii="宋体" w:hAnsi="宋体" w:eastAsia="宋体" w:cs="宋体"/>
          <w:sz w:val="23"/>
          <w:szCs w:val="23"/>
        </w:rPr>
      </w:pPr>
      <w:r>
        <w:rPr>
          <w:rFonts w:ascii="宋体" w:hAnsi="宋体" w:eastAsia="宋体" w:cs="宋体"/>
          <w:spacing w:val="23"/>
          <w:sz w:val="23"/>
          <w:szCs w:val="23"/>
        </w:rPr>
        <w:t>(</w:t>
      </w:r>
      <w:r>
        <w:rPr>
          <w:rFonts w:ascii="Times New Roman" w:hAnsi="Times New Roman" w:eastAsia="Times New Roman" w:cs="Times New Roman"/>
          <w:spacing w:val="12"/>
          <w:sz w:val="23"/>
          <w:szCs w:val="23"/>
        </w:rPr>
        <w:t>2</w:t>
      </w:r>
      <w:r>
        <w:rPr>
          <w:rFonts w:ascii="宋体" w:hAnsi="宋体" w:eastAsia="宋体" w:cs="宋体"/>
          <w:spacing w:val="12"/>
          <w:sz w:val="23"/>
          <w:szCs w:val="23"/>
        </w:rPr>
        <w:t>) 中标人在收到中标通知书后，无正当理由拒签投资协议；</w:t>
      </w:r>
    </w:p>
    <w:p>
      <w:pPr>
        <w:spacing w:before="123" w:line="226" w:lineRule="auto"/>
        <w:ind w:left="500"/>
        <w:rPr>
          <w:rFonts w:ascii="宋体" w:hAnsi="宋体" w:eastAsia="宋体" w:cs="宋体"/>
          <w:sz w:val="23"/>
          <w:szCs w:val="23"/>
        </w:rPr>
      </w:pPr>
      <w:r>
        <w:rPr>
          <w:rFonts w:ascii="宋体" w:hAnsi="宋体" w:eastAsia="宋体" w:cs="宋体"/>
          <w:spacing w:val="24"/>
          <w:sz w:val="23"/>
          <w:szCs w:val="23"/>
        </w:rPr>
        <w:t>(</w:t>
      </w:r>
      <w:r>
        <w:rPr>
          <w:rFonts w:ascii="Times New Roman" w:hAnsi="Times New Roman" w:eastAsia="Times New Roman" w:cs="Times New Roman"/>
          <w:spacing w:val="17"/>
          <w:sz w:val="23"/>
          <w:szCs w:val="23"/>
        </w:rPr>
        <w:t>3</w:t>
      </w:r>
      <w:r>
        <w:rPr>
          <w:rFonts w:ascii="宋体" w:hAnsi="宋体" w:eastAsia="宋体" w:cs="宋体"/>
          <w:spacing w:val="12"/>
          <w:sz w:val="23"/>
          <w:szCs w:val="23"/>
        </w:rPr>
        <w:t>) 中标人在签订投资协议时向招标人提出附加条件；</w:t>
      </w:r>
    </w:p>
    <w:p>
      <w:pPr>
        <w:spacing w:before="126" w:line="226" w:lineRule="auto"/>
        <w:ind w:left="500"/>
        <w:rPr>
          <w:rFonts w:ascii="宋体" w:hAnsi="宋体" w:eastAsia="宋体" w:cs="宋体"/>
          <w:sz w:val="23"/>
          <w:szCs w:val="23"/>
        </w:rPr>
      </w:pPr>
      <w:r>
        <w:rPr>
          <w:rFonts w:ascii="宋体" w:hAnsi="宋体" w:eastAsia="宋体" w:cs="宋体"/>
          <w:spacing w:val="24"/>
          <w:sz w:val="23"/>
          <w:szCs w:val="23"/>
        </w:rPr>
        <w:t>(</w:t>
      </w:r>
      <w:r>
        <w:rPr>
          <w:rFonts w:ascii="Times New Roman" w:hAnsi="Times New Roman" w:eastAsia="Times New Roman" w:cs="Times New Roman"/>
          <w:spacing w:val="19"/>
          <w:sz w:val="23"/>
          <w:szCs w:val="23"/>
        </w:rPr>
        <w:t>4</w:t>
      </w:r>
      <w:r>
        <w:rPr>
          <w:rFonts w:ascii="宋体" w:hAnsi="宋体" w:eastAsia="宋体" w:cs="宋体"/>
          <w:spacing w:val="12"/>
          <w:sz w:val="23"/>
          <w:szCs w:val="23"/>
        </w:rPr>
        <w:t>) 中标人不按照招标文件要求提交投资履约担保；</w:t>
      </w:r>
    </w:p>
    <w:p>
      <w:pPr>
        <w:spacing w:before="127" w:line="226" w:lineRule="auto"/>
        <w:ind w:left="500"/>
        <w:rPr>
          <w:rFonts w:ascii="宋体" w:hAnsi="宋体" w:eastAsia="宋体" w:cs="宋体"/>
          <w:sz w:val="23"/>
          <w:szCs w:val="23"/>
        </w:rPr>
      </w:pPr>
      <w:r>
        <w:rPr>
          <w:rFonts w:ascii="宋体" w:hAnsi="宋体" w:eastAsia="宋体" w:cs="宋体"/>
          <w:spacing w:val="23"/>
          <w:sz w:val="23"/>
          <w:szCs w:val="23"/>
        </w:rPr>
        <w:t>(</w:t>
      </w:r>
      <w:r>
        <w:rPr>
          <w:rFonts w:ascii="Times New Roman" w:hAnsi="Times New Roman" w:eastAsia="Times New Roman" w:cs="Times New Roman"/>
          <w:spacing w:val="14"/>
          <w:sz w:val="23"/>
          <w:szCs w:val="23"/>
        </w:rPr>
        <w:t>5</w:t>
      </w:r>
      <w:r>
        <w:rPr>
          <w:rFonts w:ascii="宋体" w:hAnsi="宋体" w:eastAsia="宋体" w:cs="宋体"/>
          <w:spacing w:val="14"/>
          <w:sz w:val="23"/>
          <w:szCs w:val="23"/>
        </w:rPr>
        <w:t>) 投标人提交了虚假资料；</w:t>
      </w:r>
    </w:p>
    <w:p>
      <w:pPr>
        <w:spacing w:before="127" w:line="227" w:lineRule="auto"/>
        <w:ind w:left="500"/>
        <w:rPr>
          <w:rFonts w:ascii="宋体" w:hAnsi="宋体" w:eastAsia="宋体" w:cs="宋体"/>
          <w:sz w:val="23"/>
          <w:szCs w:val="23"/>
        </w:rPr>
      </w:pPr>
      <w:r>
        <w:rPr>
          <w:rFonts w:ascii="宋体" w:hAnsi="宋体" w:eastAsia="宋体" w:cs="宋体"/>
          <w:spacing w:val="18"/>
          <w:sz w:val="23"/>
          <w:szCs w:val="23"/>
        </w:rPr>
        <w:t>(</w:t>
      </w:r>
      <w:r>
        <w:rPr>
          <w:rFonts w:ascii="Times New Roman" w:hAnsi="Times New Roman" w:eastAsia="Times New Roman" w:cs="Times New Roman"/>
          <w:spacing w:val="18"/>
          <w:sz w:val="23"/>
          <w:szCs w:val="23"/>
        </w:rPr>
        <w:t>6</w:t>
      </w:r>
      <w:r>
        <w:rPr>
          <w:rFonts w:ascii="宋体" w:hAnsi="宋体" w:eastAsia="宋体" w:cs="宋体"/>
          <w:spacing w:val="12"/>
          <w:sz w:val="23"/>
          <w:szCs w:val="23"/>
        </w:rPr>
        <w:t>)</w:t>
      </w:r>
      <w:r>
        <w:rPr>
          <w:rFonts w:ascii="宋体" w:hAnsi="宋体" w:eastAsia="宋体" w:cs="宋体"/>
          <w:spacing w:val="9"/>
          <w:sz w:val="23"/>
          <w:szCs w:val="23"/>
        </w:rPr>
        <w:t xml:space="preserve"> 有证据显示投标人以他人名义投标、与他人串通投标、以非法手段谋取中</w:t>
      </w:r>
    </w:p>
    <w:p>
      <w:pPr>
        <w:spacing w:before="277" w:line="118" w:lineRule="exact"/>
        <w:ind w:left="272"/>
        <w:rPr>
          <w:rFonts w:ascii="宋体" w:hAnsi="宋体" w:eastAsia="宋体" w:cs="宋体"/>
          <w:sz w:val="23"/>
          <w:szCs w:val="23"/>
        </w:rPr>
      </w:pPr>
      <w:r>
        <w:pict>
          <v:shape id="_x0000_s1028" o:spid="_x0000_s1028" o:spt="202" type="#_x0000_t202" style="position:absolute;left:0pt;margin-left:-0.45pt;margin-top:5.1pt;height:16.25pt;width:13.5pt;z-index:251661312;mso-width-relative:page;mso-height-relative:page;" filled="f" stroked="f" coordsize="21600,21600">
            <v:path/>
            <v:fill on="f" focussize="0,0"/>
            <v:stroke on="f"/>
            <v:imagedata o:title=""/>
            <o:lock v:ext="edit" aspectratio="f"/>
            <v:textbox inset="0mm,0mm,0mm,0mm">
              <w:txbxContent>
                <w:p>
                  <w:pPr>
                    <w:spacing w:before="20" w:line="228" w:lineRule="auto"/>
                    <w:ind w:left="20"/>
                    <w:rPr>
                      <w:rFonts w:ascii="宋体" w:hAnsi="宋体" w:eastAsia="宋体" w:cs="宋体"/>
                      <w:sz w:val="23"/>
                      <w:szCs w:val="23"/>
                    </w:rPr>
                  </w:pPr>
                  <w:r>
                    <w:rPr>
                      <w:rFonts w:ascii="宋体" w:hAnsi="宋体" w:eastAsia="宋体" w:cs="宋体"/>
                      <w:sz w:val="23"/>
                      <w:szCs w:val="23"/>
                    </w:rPr>
                    <w:t>标</w:t>
                  </w:r>
                </w:p>
              </w:txbxContent>
            </v:textbox>
          </v:shape>
        </w:pict>
      </w:r>
      <w:r>
        <w:rPr>
          <w:rFonts w:ascii="宋体" w:hAnsi="宋体" w:eastAsia="宋体" w:cs="宋体"/>
          <w:position w:val="1"/>
          <w:sz w:val="23"/>
          <w:szCs w:val="23"/>
        </w:rPr>
        <w:t>。</w:t>
      </w:r>
    </w:p>
    <w:p>
      <w:pPr>
        <w:spacing w:before="247" w:line="180" w:lineRule="auto"/>
        <w:ind w:left="4"/>
        <w:rPr>
          <w:rFonts w:ascii="微软雅黑" w:hAnsi="微软雅黑" w:eastAsia="微软雅黑" w:cs="微软雅黑"/>
          <w:sz w:val="28"/>
          <w:szCs w:val="28"/>
        </w:rPr>
      </w:pPr>
      <w:r>
        <w:rPr>
          <w:rFonts w:ascii="Times New Roman" w:hAnsi="Times New Roman" w:eastAsia="Times New Roman" w:cs="Times New Roman"/>
          <w:b/>
          <w:bCs/>
          <w:spacing w:val="-1"/>
          <w:sz w:val="28"/>
          <w:szCs w:val="28"/>
        </w:rPr>
        <w:t>3.4</w:t>
      </w:r>
      <w:r>
        <w:rPr>
          <w:rFonts w:ascii="Times New Roman" w:hAnsi="Times New Roman" w:eastAsia="Times New Roman" w:cs="Times New Roman"/>
          <w:sz w:val="28"/>
          <w:szCs w:val="28"/>
        </w:rPr>
        <w:t xml:space="preserve">  </w:t>
      </w:r>
      <w:r>
        <w:rPr>
          <w:rFonts w:ascii="微软雅黑" w:hAnsi="微软雅黑" w:eastAsia="微软雅黑" w:cs="微软雅黑"/>
          <w:sz w:val="28"/>
          <w:szCs w:val="28"/>
          <w14:textOutline w14:w="5103" w14:cap="sq" w14:cmpd="sng">
            <w14:solidFill>
              <w14:srgbClr w14:val="000000"/>
            </w14:solidFill>
            <w14:prstDash w14:val="solid"/>
            <w14:bevel/>
          </w14:textOutline>
        </w:rPr>
        <w:t>资格审查资料</w:t>
      </w:r>
    </w:p>
    <w:p>
      <w:pPr>
        <w:spacing w:before="180" w:line="327" w:lineRule="auto"/>
        <w:ind w:left="9" w:right="200" w:firstLine="480"/>
        <w:rPr>
          <w:rFonts w:ascii="宋体" w:hAnsi="宋体" w:eastAsia="宋体" w:cs="宋体"/>
          <w:sz w:val="23"/>
          <w:szCs w:val="23"/>
        </w:rPr>
      </w:pPr>
      <w:r>
        <w:rPr>
          <w:rFonts w:ascii="Times New Roman" w:hAnsi="Times New Roman" w:eastAsia="Times New Roman" w:cs="Times New Roman"/>
          <w:spacing w:val="12"/>
          <w:sz w:val="23"/>
          <w:szCs w:val="23"/>
        </w:rPr>
        <w:t>3</w:t>
      </w:r>
      <w:r>
        <w:rPr>
          <w:rFonts w:ascii="Times New Roman" w:hAnsi="Times New Roman" w:eastAsia="Times New Roman" w:cs="Times New Roman"/>
          <w:spacing w:val="7"/>
          <w:sz w:val="23"/>
          <w:szCs w:val="23"/>
        </w:rPr>
        <w:t>.</w:t>
      </w:r>
      <w:r>
        <w:rPr>
          <w:rFonts w:ascii="Times New Roman" w:hAnsi="Times New Roman" w:eastAsia="Times New Roman" w:cs="Times New Roman"/>
          <w:spacing w:val="6"/>
          <w:sz w:val="23"/>
          <w:szCs w:val="23"/>
        </w:rPr>
        <w:t xml:space="preserve">4. 1 </w:t>
      </w:r>
      <w:r>
        <w:rPr>
          <w:rFonts w:ascii="宋体" w:hAnsi="宋体" w:eastAsia="宋体" w:cs="宋体"/>
          <w:spacing w:val="6"/>
          <w:sz w:val="23"/>
          <w:szCs w:val="23"/>
        </w:rPr>
        <w:t>投标人在编制投标文件时，应按新情况更新或补充其在申请资格预审时提</w:t>
      </w:r>
      <w:r>
        <w:rPr>
          <w:rFonts w:ascii="宋体" w:hAnsi="宋体" w:eastAsia="宋体" w:cs="宋体"/>
          <w:sz w:val="23"/>
          <w:szCs w:val="23"/>
        </w:rPr>
        <w:t xml:space="preserve"> </w:t>
      </w:r>
      <w:r>
        <w:rPr>
          <w:rFonts w:ascii="宋体" w:hAnsi="宋体" w:eastAsia="宋体" w:cs="宋体"/>
          <w:spacing w:val="10"/>
          <w:sz w:val="23"/>
          <w:szCs w:val="23"/>
        </w:rPr>
        <w:t>供</w:t>
      </w:r>
      <w:r>
        <w:rPr>
          <w:rFonts w:ascii="宋体" w:hAnsi="宋体" w:eastAsia="宋体" w:cs="宋体"/>
          <w:spacing w:val="7"/>
          <w:sz w:val="23"/>
          <w:szCs w:val="23"/>
        </w:rPr>
        <w:t>的资料， 以证实其各项资格条件仍能继续满足本项目《资格预审文件》的要求，</w:t>
      </w:r>
      <w:r>
        <w:rPr>
          <w:rFonts w:ascii="宋体" w:hAnsi="宋体" w:eastAsia="宋体" w:cs="宋体"/>
          <w:sz w:val="23"/>
          <w:szCs w:val="23"/>
        </w:rPr>
        <w:t xml:space="preserve"> </w:t>
      </w:r>
      <w:r>
        <w:rPr>
          <w:rFonts w:ascii="宋体" w:hAnsi="宋体" w:eastAsia="宋体" w:cs="宋体"/>
          <w:spacing w:val="9"/>
          <w:sz w:val="23"/>
          <w:szCs w:val="23"/>
        </w:rPr>
        <w:t>具备承担本项目的资格条件、能力和信誉</w:t>
      </w:r>
      <w:r>
        <w:rPr>
          <w:rFonts w:ascii="宋体" w:hAnsi="宋体" w:eastAsia="宋体" w:cs="宋体"/>
          <w:spacing w:val="8"/>
          <w:sz w:val="23"/>
          <w:szCs w:val="23"/>
        </w:rPr>
        <w:t>。</w:t>
      </w:r>
    </w:p>
    <w:p>
      <w:pPr>
        <w:spacing w:line="327" w:lineRule="auto"/>
        <w:ind w:left="10" w:right="138" w:firstLine="479"/>
        <w:rPr>
          <w:rFonts w:ascii="宋体" w:hAnsi="宋体" w:eastAsia="宋体" w:cs="宋体"/>
          <w:sz w:val="23"/>
          <w:szCs w:val="23"/>
        </w:rPr>
      </w:pPr>
      <w:r>
        <w:rPr>
          <w:rFonts w:ascii="Times New Roman" w:hAnsi="Times New Roman" w:eastAsia="Times New Roman" w:cs="Times New Roman"/>
          <w:spacing w:val="12"/>
          <w:sz w:val="23"/>
          <w:szCs w:val="23"/>
        </w:rPr>
        <w:t>3</w:t>
      </w:r>
      <w:r>
        <w:rPr>
          <w:rFonts w:ascii="Times New Roman" w:hAnsi="Times New Roman" w:eastAsia="Times New Roman" w:cs="Times New Roman"/>
          <w:spacing w:val="7"/>
          <w:sz w:val="23"/>
          <w:szCs w:val="23"/>
        </w:rPr>
        <w:t>.</w:t>
      </w:r>
      <w:r>
        <w:rPr>
          <w:rFonts w:ascii="Times New Roman" w:hAnsi="Times New Roman" w:eastAsia="Times New Roman" w:cs="Times New Roman"/>
          <w:spacing w:val="6"/>
          <w:sz w:val="23"/>
          <w:szCs w:val="23"/>
        </w:rPr>
        <w:t xml:space="preserve">4.2  </w:t>
      </w:r>
      <w:r>
        <w:rPr>
          <w:rFonts w:ascii="宋体" w:hAnsi="宋体" w:eastAsia="宋体" w:cs="宋体"/>
          <w:spacing w:val="6"/>
          <w:sz w:val="23"/>
          <w:szCs w:val="23"/>
        </w:rPr>
        <w:t>如果投标人在投标阶段发生合并、分立、破产等重大变化，或由于其他任</w:t>
      </w:r>
      <w:r>
        <w:rPr>
          <w:rFonts w:ascii="宋体" w:hAnsi="宋体" w:eastAsia="宋体" w:cs="宋体"/>
          <w:sz w:val="23"/>
          <w:szCs w:val="23"/>
        </w:rPr>
        <w:t xml:space="preserve"> </w:t>
      </w:r>
      <w:r>
        <w:rPr>
          <w:rFonts w:ascii="宋体" w:hAnsi="宋体" w:eastAsia="宋体" w:cs="宋体"/>
          <w:spacing w:val="20"/>
          <w:sz w:val="23"/>
          <w:szCs w:val="23"/>
        </w:rPr>
        <w:t>何</w:t>
      </w:r>
      <w:r>
        <w:rPr>
          <w:rFonts w:ascii="宋体" w:hAnsi="宋体" w:eastAsia="宋体" w:cs="宋体"/>
          <w:spacing w:val="15"/>
          <w:sz w:val="23"/>
          <w:szCs w:val="23"/>
        </w:rPr>
        <w:t>情</w:t>
      </w:r>
      <w:r>
        <w:rPr>
          <w:rFonts w:ascii="宋体" w:hAnsi="宋体" w:eastAsia="宋体" w:cs="宋体"/>
          <w:spacing w:val="10"/>
          <w:sz w:val="23"/>
          <w:szCs w:val="23"/>
        </w:rPr>
        <w:t>况，导致投标人不再具备本项目《资格预审文件》规定的各项资格条件或其投</w:t>
      </w:r>
      <w:r>
        <w:rPr>
          <w:rFonts w:ascii="宋体" w:hAnsi="宋体" w:eastAsia="宋体" w:cs="宋体"/>
          <w:sz w:val="23"/>
          <w:szCs w:val="23"/>
        </w:rPr>
        <w:t xml:space="preserve"> </w:t>
      </w:r>
      <w:r>
        <w:rPr>
          <w:rFonts w:ascii="宋体" w:hAnsi="宋体" w:eastAsia="宋体" w:cs="宋体"/>
          <w:spacing w:val="10"/>
          <w:sz w:val="23"/>
          <w:szCs w:val="23"/>
        </w:rPr>
        <w:t>标影响招</w:t>
      </w:r>
      <w:r>
        <w:rPr>
          <w:rFonts w:ascii="宋体" w:hAnsi="宋体" w:eastAsia="宋体" w:cs="宋体"/>
          <w:spacing w:val="7"/>
          <w:sz w:val="23"/>
          <w:szCs w:val="23"/>
        </w:rPr>
        <w:t>标</w:t>
      </w:r>
      <w:r>
        <w:rPr>
          <w:rFonts w:ascii="宋体" w:hAnsi="宋体" w:eastAsia="宋体" w:cs="宋体"/>
          <w:spacing w:val="5"/>
          <w:sz w:val="23"/>
          <w:szCs w:val="23"/>
        </w:rPr>
        <w:t>公正性时，投标人必须在其投标文件中对上述情况进行如实说明，否则，</w:t>
      </w:r>
      <w:r>
        <w:rPr>
          <w:rFonts w:ascii="宋体" w:hAnsi="宋体" w:eastAsia="宋体" w:cs="宋体"/>
          <w:sz w:val="23"/>
          <w:szCs w:val="23"/>
        </w:rPr>
        <w:t xml:space="preserve"> </w:t>
      </w:r>
      <w:r>
        <w:rPr>
          <w:rFonts w:ascii="宋体" w:hAnsi="宋体" w:eastAsia="宋体" w:cs="宋体"/>
          <w:spacing w:val="14"/>
          <w:sz w:val="23"/>
          <w:szCs w:val="23"/>
        </w:rPr>
        <w:t>招</w:t>
      </w:r>
      <w:r>
        <w:rPr>
          <w:rFonts w:ascii="宋体" w:hAnsi="宋体" w:eastAsia="宋体" w:cs="宋体"/>
          <w:spacing w:val="9"/>
          <w:sz w:val="23"/>
          <w:szCs w:val="23"/>
        </w:rPr>
        <w:t>标人一经查实将视为投标人弄虚作假，其投标将被否决。</w:t>
      </w:r>
    </w:p>
    <w:p>
      <w:pPr>
        <w:spacing w:before="1" w:line="226" w:lineRule="auto"/>
        <w:ind w:left="489"/>
        <w:rPr>
          <w:rFonts w:ascii="宋体" w:hAnsi="宋体" w:eastAsia="宋体" w:cs="宋体"/>
          <w:sz w:val="23"/>
          <w:szCs w:val="23"/>
        </w:rPr>
      </w:pPr>
      <w:r>
        <w:rPr>
          <w:rFonts w:ascii="Times New Roman" w:hAnsi="Times New Roman" w:eastAsia="Times New Roman" w:cs="Times New Roman"/>
          <w:spacing w:val="10"/>
          <w:sz w:val="23"/>
          <w:szCs w:val="23"/>
        </w:rPr>
        <w:t>3.</w:t>
      </w:r>
      <w:r>
        <w:rPr>
          <w:rFonts w:ascii="Times New Roman" w:hAnsi="Times New Roman" w:eastAsia="Times New Roman" w:cs="Times New Roman"/>
          <w:spacing w:val="6"/>
          <w:sz w:val="23"/>
          <w:szCs w:val="23"/>
        </w:rPr>
        <w:t>4</w:t>
      </w:r>
      <w:r>
        <w:rPr>
          <w:rFonts w:ascii="Times New Roman" w:hAnsi="Times New Roman" w:eastAsia="Times New Roman" w:cs="Times New Roman"/>
          <w:spacing w:val="5"/>
          <w:sz w:val="23"/>
          <w:szCs w:val="23"/>
        </w:rPr>
        <w:t xml:space="preserve">.3  </w:t>
      </w:r>
      <w:r>
        <w:rPr>
          <w:rFonts w:ascii="宋体" w:hAnsi="宋体" w:eastAsia="宋体" w:cs="宋体"/>
          <w:spacing w:val="5"/>
          <w:sz w:val="23"/>
          <w:szCs w:val="23"/>
        </w:rPr>
        <w:t>投标人需单独密封并提供的证件及证明材料的原件：见投标人须知前附表。</w:t>
      </w:r>
    </w:p>
    <w:p>
      <w:pPr>
        <w:spacing w:before="239" w:line="179" w:lineRule="auto"/>
        <w:ind w:left="4"/>
        <w:rPr>
          <w:rFonts w:ascii="微软雅黑" w:hAnsi="微软雅黑" w:eastAsia="微软雅黑" w:cs="微软雅黑"/>
          <w:sz w:val="28"/>
          <w:szCs w:val="28"/>
        </w:rPr>
      </w:pPr>
      <w:r>
        <w:rPr>
          <w:rFonts w:ascii="Times New Roman" w:hAnsi="Times New Roman" w:eastAsia="Times New Roman" w:cs="Times New Roman"/>
          <w:b/>
          <w:bCs/>
          <w:spacing w:val="-1"/>
          <w:sz w:val="28"/>
          <w:szCs w:val="28"/>
        </w:rPr>
        <w:t>3.5</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sz w:val="28"/>
          <w:szCs w:val="28"/>
        </w:rPr>
        <w:t xml:space="preserve"> </w:t>
      </w:r>
      <w:r>
        <w:rPr>
          <w:rFonts w:ascii="微软雅黑" w:hAnsi="微软雅黑" w:eastAsia="微软雅黑" w:cs="微软雅黑"/>
          <w:sz w:val="28"/>
          <w:szCs w:val="28"/>
          <w14:textOutline w14:w="5103" w14:cap="sq" w14:cmpd="sng">
            <w14:solidFill>
              <w14:srgbClr w14:val="000000"/>
            </w14:solidFill>
            <w14:prstDash w14:val="solid"/>
            <w14:bevel/>
          </w14:textOutline>
        </w:rPr>
        <w:t>投标人信息的核查</w:t>
      </w:r>
    </w:p>
    <w:p>
      <w:pPr>
        <w:spacing w:before="183" w:line="332" w:lineRule="auto"/>
        <w:ind w:left="9" w:right="200" w:firstLine="480"/>
        <w:rPr>
          <w:rFonts w:ascii="宋体" w:hAnsi="宋体" w:eastAsia="宋体" w:cs="宋体"/>
          <w:sz w:val="23"/>
          <w:szCs w:val="23"/>
        </w:rPr>
      </w:pPr>
      <w:r>
        <w:rPr>
          <w:rFonts w:ascii="宋体" w:hAnsi="宋体" w:eastAsia="宋体" w:cs="宋体"/>
          <w:spacing w:val="20"/>
          <w:sz w:val="23"/>
          <w:szCs w:val="23"/>
        </w:rPr>
        <w:t>招</w:t>
      </w:r>
      <w:r>
        <w:rPr>
          <w:rFonts w:ascii="宋体" w:hAnsi="宋体" w:eastAsia="宋体" w:cs="宋体"/>
          <w:spacing w:val="15"/>
          <w:sz w:val="23"/>
          <w:szCs w:val="23"/>
        </w:rPr>
        <w:t>标</w:t>
      </w:r>
      <w:r>
        <w:rPr>
          <w:rFonts w:ascii="宋体" w:hAnsi="宋体" w:eastAsia="宋体" w:cs="宋体"/>
          <w:spacing w:val="10"/>
          <w:sz w:val="23"/>
          <w:szCs w:val="23"/>
        </w:rPr>
        <w:t>人有权核查投标人在资格预审申请文件和投标文件中提供的资料，若在评</w:t>
      </w:r>
      <w:r>
        <w:rPr>
          <w:rFonts w:ascii="宋体" w:hAnsi="宋体" w:eastAsia="宋体" w:cs="宋体"/>
          <w:sz w:val="23"/>
          <w:szCs w:val="23"/>
        </w:rPr>
        <w:t xml:space="preserve"> </w:t>
      </w:r>
      <w:r>
        <w:rPr>
          <w:rFonts w:ascii="宋体" w:hAnsi="宋体" w:eastAsia="宋体" w:cs="宋体"/>
          <w:spacing w:val="26"/>
          <w:sz w:val="23"/>
          <w:szCs w:val="23"/>
        </w:rPr>
        <w:t>标</w:t>
      </w:r>
      <w:r>
        <w:rPr>
          <w:rFonts w:ascii="宋体" w:hAnsi="宋体" w:eastAsia="宋体" w:cs="宋体"/>
          <w:spacing w:val="23"/>
          <w:sz w:val="23"/>
          <w:szCs w:val="23"/>
        </w:rPr>
        <w:t>期</w:t>
      </w:r>
      <w:r>
        <w:rPr>
          <w:rFonts w:ascii="宋体" w:hAnsi="宋体" w:eastAsia="宋体" w:cs="宋体"/>
          <w:spacing w:val="13"/>
          <w:sz w:val="23"/>
          <w:szCs w:val="23"/>
        </w:rPr>
        <w:t>间发现投标人提供了虚假资料，其投标将被否决； 若在签订投资协议前发现</w:t>
      </w:r>
      <w:r>
        <w:rPr>
          <w:rFonts w:ascii="宋体" w:hAnsi="宋体" w:eastAsia="宋体" w:cs="宋体"/>
          <w:sz w:val="23"/>
          <w:szCs w:val="23"/>
        </w:rPr>
        <w:t xml:space="preserve"> </w:t>
      </w:r>
      <w:r>
        <w:rPr>
          <w:rFonts w:ascii="宋体" w:hAnsi="宋体" w:eastAsia="宋体" w:cs="宋体"/>
          <w:spacing w:val="20"/>
          <w:sz w:val="23"/>
          <w:szCs w:val="23"/>
        </w:rPr>
        <w:t>投</w:t>
      </w:r>
      <w:r>
        <w:rPr>
          <w:rFonts w:ascii="宋体" w:hAnsi="宋体" w:eastAsia="宋体" w:cs="宋体"/>
          <w:spacing w:val="16"/>
          <w:sz w:val="23"/>
          <w:szCs w:val="23"/>
        </w:rPr>
        <w:t>标</w:t>
      </w:r>
      <w:r>
        <w:rPr>
          <w:rFonts w:ascii="宋体" w:hAnsi="宋体" w:eastAsia="宋体" w:cs="宋体"/>
          <w:spacing w:val="10"/>
          <w:sz w:val="23"/>
          <w:szCs w:val="23"/>
        </w:rPr>
        <w:t>人提供了虚假资料，招标人有权取消其中标资格；若在签署投资协议后发现投</w:t>
      </w:r>
      <w:r>
        <w:rPr>
          <w:rFonts w:ascii="宋体" w:hAnsi="宋体" w:eastAsia="宋体" w:cs="宋体"/>
          <w:sz w:val="23"/>
          <w:szCs w:val="23"/>
        </w:rPr>
        <w:t xml:space="preserve"> </w:t>
      </w:r>
      <w:r>
        <w:rPr>
          <w:rFonts w:ascii="宋体" w:hAnsi="宋体" w:eastAsia="宋体" w:cs="宋体"/>
          <w:spacing w:val="20"/>
          <w:sz w:val="23"/>
          <w:szCs w:val="23"/>
        </w:rPr>
        <w:t>标</w:t>
      </w:r>
      <w:r>
        <w:rPr>
          <w:rFonts w:ascii="宋体" w:hAnsi="宋体" w:eastAsia="宋体" w:cs="宋体"/>
          <w:spacing w:val="16"/>
          <w:sz w:val="23"/>
          <w:szCs w:val="23"/>
        </w:rPr>
        <w:t>人</w:t>
      </w:r>
      <w:r>
        <w:rPr>
          <w:rFonts w:ascii="宋体" w:hAnsi="宋体" w:eastAsia="宋体" w:cs="宋体"/>
          <w:spacing w:val="10"/>
          <w:sz w:val="23"/>
          <w:szCs w:val="23"/>
        </w:rPr>
        <w:t>提供了虚假资料，招标人有权按照投资协议约定从投资履约担保中扣除相应的</w:t>
      </w:r>
      <w:r>
        <w:rPr>
          <w:rFonts w:ascii="宋体" w:hAnsi="宋体" w:eastAsia="宋体" w:cs="宋体"/>
          <w:sz w:val="23"/>
          <w:szCs w:val="23"/>
        </w:rPr>
        <w:t xml:space="preserve"> </w:t>
      </w:r>
      <w:r>
        <w:rPr>
          <w:rFonts w:ascii="宋体" w:hAnsi="宋体" w:eastAsia="宋体" w:cs="宋体"/>
          <w:spacing w:val="5"/>
          <w:sz w:val="23"/>
          <w:szCs w:val="23"/>
        </w:rPr>
        <w:t>违约金。</w:t>
      </w:r>
    </w:p>
    <w:p>
      <w:pPr>
        <w:spacing w:before="81" w:line="180" w:lineRule="auto"/>
        <w:ind w:left="4"/>
        <w:rPr>
          <w:rFonts w:ascii="微软雅黑" w:hAnsi="微软雅黑" w:eastAsia="微软雅黑" w:cs="微软雅黑"/>
          <w:sz w:val="28"/>
          <w:szCs w:val="28"/>
        </w:rPr>
      </w:pPr>
      <w:r>
        <w:rPr>
          <w:rFonts w:ascii="Times New Roman" w:hAnsi="Times New Roman" w:eastAsia="Times New Roman" w:cs="Times New Roman"/>
          <w:b/>
          <w:bCs/>
          <w:spacing w:val="-1"/>
          <w:sz w:val="28"/>
          <w:szCs w:val="28"/>
        </w:rPr>
        <w:t>3.6</w:t>
      </w:r>
      <w:r>
        <w:rPr>
          <w:rFonts w:ascii="Times New Roman" w:hAnsi="Times New Roman" w:eastAsia="Times New Roman" w:cs="Times New Roman"/>
          <w:sz w:val="28"/>
          <w:szCs w:val="28"/>
        </w:rPr>
        <w:t xml:space="preserve">  </w:t>
      </w:r>
      <w:r>
        <w:rPr>
          <w:rFonts w:ascii="微软雅黑" w:hAnsi="微软雅黑" w:eastAsia="微软雅黑" w:cs="微软雅黑"/>
          <w:sz w:val="28"/>
          <w:szCs w:val="28"/>
          <w14:textOutline w14:w="5103" w14:cap="sq" w14:cmpd="sng">
            <w14:solidFill>
              <w14:srgbClr w14:val="000000"/>
            </w14:solidFill>
            <w14:prstDash w14:val="solid"/>
            <w14:bevel/>
          </w14:textOutline>
        </w:rPr>
        <w:t>投标文件的编制</w:t>
      </w:r>
    </w:p>
    <w:p>
      <w:pPr>
        <w:sectPr>
          <w:headerReference r:id="rId32" w:type="default"/>
          <w:footerReference r:id="rId33" w:type="default"/>
          <w:pgSz w:w="11906" w:h="16839"/>
          <w:pgMar w:top="1058" w:right="1599" w:bottom="1031" w:left="1440" w:header="878" w:footer="792" w:gutter="0"/>
          <w:pgNumType w:fmt="decimal"/>
          <w:cols w:space="720" w:num="1"/>
        </w:sectPr>
      </w:pPr>
    </w:p>
    <w:p>
      <w:pPr>
        <w:spacing w:line="389" w:lineRule="auto"/>
        <w:rPr>
          <w:rFonts w:ascii="Arial"/>
          <w:sz w:val="21"/>
        </w:rPr>
      </w:pPr>
    </w:p>
    <w:p>
      <w:pPr>
        <w:spacing w:before="75" w:line="327" w:lineRule="auto"/>
        <w:ind w:left="24" w:right="80" w:firstLine="483"/>
        <w:rPr>
          <w:rFonts w:ascii="宋体" w:hAnsi="宋体" w:eastAsia="宋体" w:cs="宋体"/>
          <w:sz w:val="23"/>
          <w:szCs w:val="23"/>
        </w:rPr>
      </w:pPr>
      <w:r>
        <w:rPr>
          <w:rFonts w:ascii="宋体" w:hAnsi="宋体" w:eastAsia="宋体" w:cs="宋体"/>
          <w:spacing w:val="12"/>
          <w:sz w:val="23"/>
          <w:szCs w:val="23"/>
        </w:rPr>
        <w:t>3</w:t>
      </w:r>
      <w:r>
        <w:rPr>
          <w:rFonts w:ascii="宋体" w:hAnsi="宋体" w:eastAsia="宋体" w:cs="宋体"/>
          <w:spacing w:val="9"/>
          <w:sz w:val="23"/>
          <w:szCs w:val="23"/>
        </w:rPr>
        <w:t>.</w:t>
      </w:r>
      <w:r>
        <w:rPr>
          <w:rFonts w:ascii="宋体" w:hAnsi="宋体" w:eastAsia="宋体" w:cs="宋体"/>
          <w:spacing w:val="6"/>
          <w:sz w:val="23"/>
          <w:szCs w:val="23"/>
        </w:rPr>
        <w:t>6.1 按照招标文件中第五章对投标材料格式部分规定的顺序，统一编目编码</w:t>
      </w:r>
      <w:r>
        <w:rPr>
          <w:rFonts w:ascii="宋体" w:hAnsi="宋体" w:eastAsia="宋体" w:cs="宋体"/>
          <w:sz w:val="23"/>
          <w:szCs w:val="23"/>
        </w:rPr>
        <w:t xml:space="preserve"> </w:t>
      </w:r>
      <w:r>
        <w:rPr>
          <w:rFonts w:ascii="宋体" w:hAnsi="宋体" w:eastAsia="宋体" w:cs="宋体"/>
          <w:spacing w:val="18"/>
          <w:sz w:val="23"/>
          <w:szCs w:val="23"/>
        </w:rPr>
        <w:t>并编</w:t>
      </w:r>
      <w:r>
        <w:rPr>
          <w:rFonts w:ascii="宋体" w:hAnsi="宋体" w:eastAsia="宋体" w:cs="宋体"/>
          <w:spacing w:val="16"/>
          <w:sz w:val="23"/>
          <w:szCs w:val="23"/>
        </w:rPr>
        <w:t>制</w:t>
      </w:r>
      <w:r>
        <w:rPr>
          <w:rFonts w:ascii="宋体" w:hAnsi="宋体" w:eastAsia="宋体" w:cs="宋体"/>
          <w:spacing w:val="9"/>
          <w:sz w:val="23"/>
          <w:szCs w:val="23"/>
        </w:rPr>
        <w:t>目录。由于编排混乱导致投标文件被误读或查找不到，责任应当由投标人承</w:t>
      </w:r>
      <w:r>
        <w:rPr>
          <w:rFonts w:ascii="宋体" w:hAnsi="宋体" w:eastAsia="宋体" w:cs="宋体"/>
          <w:sz w:val="23"/>
          <w:szCs w:val="23"/>
        </w:rPr>
        <w:t xml:space="preserve"> </w:t>
      </w:r>
      <w:r>
        <w:rPr>
          <w:rFonts w:ascii="宋体" w:hAnsi="宋体" w:eastAsia="宋体" w:cs="宋体"/>
          <w:spacing w:val="-1"/>
          <w:sz w:val="23"/>
          <w:szCs w:val="23"/>
        </w:rPr>
        <w:t>担</w:t>
      </w:r>
      <w:r>
        <w:rPr>
          <w:rFonts w:ascii="宋体" w:hAnsi="宋体" w:eastAsia="宋体" w:cs="宋体"/>
          <w:sz w:val="23"/>
          <w:szCs w:val="23"/>
        </w:rPr>
        <w:t>。</w:t>
      </w:r>
    </w:p>
    <w:p>
      <w:pPr>
        <w:spacing w:before="4" w:line="332" w:lineRule="auto"/>
        <w:ind w:left="22" w:right="80" w:firstLine="485"/>
        <w:rPr>
          <w:rFonts w:ascii="宋体" w:hAnsi="宋体" w:eastAsia="宋体" w:cs="宋体"/>
          <w:sz w:val="23"/>
          <w:szCs w:val="23"/>
        </w:rPr>
      </w:pPr>
      <w:r>
        <w:rPr>
          <w:rFonts w:ascii="宋体" w:hAnsi="宋体" w:eastAsia="宋体" w:cs="宋体"/>
          <w:spacing w:val="12"/>
          <w:sz w:val="23"/>
          <w:szCs w:val="23"/>
        </w:rPr>
        <w:t>3</w:t>
      </w:r>
      <w:r>
        <w:rPr>
          <w:rFonts w:ascii="宋体" w:hAnsi="宋体" w:eastAsia="宋体" w:cs="宋体"/>
          <w:spacing w:val="9"/>
          <w:sz w:val="23"/>
          <w:szCs w:val="23"/>
        </w:rPr>
        <w:t>.</w:t>
      </w:r>
      <w:r>
        <w:rPr>
          <w:rFonts w:ascii="宋体" w:hAnsi="宋体" w:eastAsia="宋体" w:cs="宋体"/>
          <w:spacing w:val="6"/>
          <w:sz w:val="23"/>
          <w:szCs w:val="23"/>
        </w:rPr>
        <w:t>6.2 除非另有规定，“采购需求”中如有分包号的，投标人可对所 列的全部</w:t>
      </w:r>
      <w:r>
        <w:rPr>
          <w:rFonts w:ascii="宋体" w:hAnsi="宋体" w:eastAsia="宋体" w:cs="宋体"/>
          <w:sz w:val="23"/>
          <w:szCs w:val="23"/>
        </w:rPr>
        <w:t xml:space="preserve"> </w:t>
      </w:r>
      <w:r>
        <w:rPr>
          <w:rFonts w:ascii="宋体" w:hAnsi="宋体" w:eastAsia="宋体" w:cs="宋体"/>
          <w:spacing w:val="10"/>
          <w:sz w:val="23"/>
          <w:szCs w:val="23"/>
        </w:rPr>
        <w:t>包</w:t>
      </w:r>
      <w:r>
        <w:rPr>
          <w:rFonts w:ascii="宋体" w:hAnsi="宋体" w:eastAsia="宋体" w:cs="宋体"/>
          <w:spacing w:val="7"/>
          <w:sz w:val="23"/>
          <w:szCs w:val="23"/>
        </w:rPr>
        <w:t>号或部分包号进行投标，评标与授标以包为单位。同一包号内所有采 购内容投标</w:t>
      </w:r>
      <w:r>
        <w:rPr>
          <w:rFonts w:ascii="宋体" w:hAnsi="宋体" w:eastAsia="宋体" w:cs="宋体"/>
          <w:sz w:val="23"/>
          <w:szCs w:val="23"/>
        </w:rPr>
        <w:t xml:space="preserve"> </w:t>
      </w:r>
      <w:r>
        <w:rPr>
          <w:rFonts w:ascii="宋体" w:hAnsi="宋体" w:eastAsia="宋体" w:cs="宋体"/>
          <w:spacing w:val="10"/>
          <w:sz w:val="23"/>
          <w:szCs w:val="23"/>
        </w:rPr>
        <w:t>时</w:t>
      </w:r>
      <w:r>
        <w:rPr>
          <w:rFonts w:ascii="宋体" w:hAnsi="宋体" w:eastAsia="宋体" w:cs="宋体"/>
          <w:spacing w:val="7"/>
          <w:sz w:val="23"/>
          <w:szCs w:val="23"/>
        </w:rPr>
        <w:t>必须完整无缺项，投标文件必须按每个包号的要求分别编制、装订 和封装，否则</w:t>
      </w:r>
      <w:r>
        <w:rPr>
          <w:rFonts w:ascii="宋体" w:hAnsi="宋体" w:eastAsia="宋体" w:cs="宋体"/>
          <w:sz w:val="23"/>
          <w:szCs w:val="23"/>
        </w:rPr>
        <w:t xml:space="preserve"> </w:t>
      </w:r>
      <w:r>
        <w:rPr>
          <w:rFonts w:ascii="宋体" w:hAnsi="宋体" w:eastAsia="宋体" w:cs="宋体"/>
          <w:spacing w:val="9"/>
          <w:sz w:val="23"/>
          <w:szCs w:val="23"/>
        </w:rPr>
        <w:t>视为不合格投标</w:t>
      </w:r>
      <w:r>
        <w:rPr>
          <w:rFonts w:ascii="宋体" w:hAnsi="宋体" w:eastAsia="宋体" w:cs="宋体"/>
          <w:spacing w:val="8"/>
          <w:sz w:val="23"/>
          <w:szCs w:val="23"/>
        </w:rPr>
        <w:t>人</w:t>
      </w:r>
    </w:p>
    <w:p>
      <w:pPr>
        <w:spacing w:before="83" w:line="179" w:lineRule="auto"/>
        <w:ind w:left="18"/>
        <w:rPr>
          <w:rFonts w:ascii="微软雅黑" w:hAnsi="微软雅黑" w:eastAsia="微软雅黑" w:cs="微软雅黑"/>
          <w:sz w:val="28"/>
          <w:szCs w:val="28"/>
        </w:rPr>
      </w:pPr>
      <w:r>
        <w:rPr>
          <w:rFonts w:ascii="Times New Roman" w:hAnsi="Times New Roman" w:eastAsia="Times New Roman" w:cs="Times New Roman"/>
          <w:b/>
          <w:bCs/>
          <w:spacing w:val="-1"/>
          <w:sz w:val="28"/>
          <w:szCs w:val="28"/>
        </w:rPr>
        <w:t>3.</w:t>
      </w:r>
      <w:r>
        <w:rPr>
          <w:rFonts w:ascii="Times New Roman" w:hAnsi="Times New Roman" w:eastAsia="Times New Roman" w:cs="Times New Roman"/>
          <w:b/>
          <w:bCs/>
          <w:sz w:val="28"/>
          <w:szCs w:val="28"/>
        </w:rPr>
        <w:t>7</w:t>
      </w:r>
      <w:r>
        <w:rPr>
          <w:rFonts w:ascii="Times New Roman" w:hAnsi="Times New Roman" w:eastAsia="Times New Roman" w:cs="Times New Roman"/>
          <w:sz w:val="28"/>
          <w:szCs w:val="28"/>
        </w:rPr>
        <w:t xml:space="preserve">  </w:t>
      </w:r>
      <w:r>
        <w:rPr>
          <w:rFonts w:ascii="微软雅黑" w:hAnsi="微软雅黑" w:eastAsia="微软雅黑" w:cs="微软雅黑"/>
          <w:sz w:val="28"/>
          <w:szCs w:val="28"/>
          <w14:textOutline w14:w="5103" w14:cap="sq" w14:cmpd="sng">
            <w14:solidFill>
              <w14:srgbClr w14:val="000000"/>
            </w14:solidFill>
            <w14:prstDash w14:val="solid"/>
            <w14:bevel/>
          </w14:textOutline>
        </w:rPr>
        <w:t>投标文件的签署和份数</w:t>
      </w:r>
    </w:p>
    <w:p>
      <w:pPr>
        <w:tabs>
          <w:tab w:val="left" w:pos="148"/>
        </w:tabs>
        <w:spacing w:before="182" w:line="327" w:lineRule="auto"/>
        <w:ind w:left="22" w:right="80" w:firstLine="481"/>
        <w:rPr>
          <w:rFonts w:ascii="宋体" w:hAnsi="宋体" w:eastAsia="宋体" w:cs="宋体"/>
          <w:sz w:val="23"/>
          <w:szCs w:val="23"/>
        </w:rPr>
      </w:pPr>
      <w:r>
        <w:rPr>
          <w:rFonts w:ascii="Times New Roman" w:hAnsi="Times New Roman" w:eastAsia="Times New Roman" w:cs="Times New Roman"/>
          <w:spacing w:val="11"/>
          <w:sz w:val="23"/>
          <w:szCs w:val="23"/>
        </w:rPr>
        <w:t xml:space="preserve">3.7. 1  </w:t>
      </w:r>
      <w:r>
        <w:rPr>
          <w:rFonts w:ascii="宋体" w:hAnsi="宋体" w:eastAsia="宋体" w:cs="宋体"/>
          <w:spacing w:val="11"/>
          <w:sz w:val="23"/>
          <w:szCs w:val="23"/>
        </w:rPr>
        <w:t>招标文件第五章</w:t>
      </w:r>
      <w:r>
        <w:rPr>
          <w:rFonts w:ascii="Times New Roman" w:hAnsi="Times New Roman" w:eastAsia="Times New Roman" w:cs="Times New Roman"/>
          <w:spacing w:val="11"/>
          <w:sz w:val="23"/>
          <w:szCs w:val="23"/>
        </w:rPr>
        <w:t>“</w:t>
      </w:r>
      <w:r>
        <w:rPr>
          <w:rFonts w:ascii="宋体" w:hAnsi="宋体" w:eastAsia="宋体" w:cs="宋体"/>
          <w:spacing w:val="11"/>
          <w:sz w:val="23"/>
          <w:szCs w:val="23"/>
        </w:rPr>
        <w:t>投标文件格式</w:t>
      </w:r>
      <w:r>
        <w:rPr>
          <w:rFonts w:ascii="Times New Roman" w:hAnsi="Times New Roman" w:eastAsia="Times New Roman" w:cs="Times New Roman"/>
          <w:spacing w:val="11"/>
          <w:sz w:val="23"/>
          <w:szCs w:val="23"/>
        </w:rPr>
        <w:t>”</w:t>
      </w:r>
      <w:r>
        <w:rPr>
          <w:rFonts w:ascii="宋体" w:hAnsi="宋体" w:eastAsia="宋体" w:cs="宋体"/>
          <w:spacing w:val="11"/>
          <w:sz w:val="23"/>
          <w:szCs w:val="23"/>
        </w:rPr>
        <w:t>中明确要求投标人法定代表人或其委</w:t>
      </w:r>
      <w:r>
        <w:rPr>
          <w:rFonts w:ascii="宋体" w:hAnsi="宋体" w:eastAsia="宋体" w:cs="宋体"/>
          <w:spacing w:val="10"/>
          <w:sz w:val="23"/>
          <w:szCs w:val="23"/>
        </w:rPr>
        <w:t>托</w:t>
      </w:r>
      <w:r>
        <w:rPr>
          <w:rFonts w:ascii="宋体" w:hAnsi="宋体" w:eastAsia="宋体" w:cs="宋体"/>
          <w:sz w:val="23"/>
          <w:szCs w:val="23"/>
        </w:rPr>
        <w:t xml:space="preserve"> </w:t>
      </w:r>
      <w:r>
        <w:rPr>
          <w:rFonts w:ascii="宋体" w:hAnsi="宋体" w:eastAsia="宋体" w:cs="宋体"/>
          <w:spacing w:val="18"/>
          <w:sz w:val="23"/>
          <w:szCs w:val="23"/>
        </w:rPr>
        <w:t>代</w:t>
      </w:r>
      <w:r>
        <w:rPr>
          <w:rFonts w:ascii="宋体" w:hAnsi="宋体" w:eastAsia="宋体" w:cs="宋体"/>
          <w:spacing w:val="13"/>
          <w:sz w:val="23"/>
          <w:szCs w:val="23"/>
        </w:rPr>
        <w:t>理人签字或签章或盖章之处，必须使用</w:t>
      </w:r>
      <w:r>
        <w:rPr>
          <w:rFonts w:ascii="Times New Roman" w:hAnsi="Times New Roman" w:eastAsia="Times New Roman" w:cs="Times New Roman"/>
          <w:sz w:val="23"/>
          <w:szCs w:val="23"/>
        </w:rPr>
        <w:t>CA</w:t>
      </w:r>
      <w:r>
        <w:rPr>
          <w:rFonts w:ascii="Times New Roman" w:hAnsi="Times New Roman" w:eastAsia="Times New Roman" w:cs="Times New Roman"/>
          <w:spacing w:val="13"/>
          <w:sz w:val="23"/>
          <w:szCs w:val="23"/>
        </w:rPr>
        <w:t xml:space="preserve"> </w:t>
      </w:r>
      <w:r>
        <w:rPr>
          <w:rFonts w:ascii="宋体" w:hAnsi="宋体" w:eastAsia="宋体" w:cs="宋体"/>
          <w:spacing w:val="13"/>
          <w:sz w:val="23"/>
          <w:szCs w:val="23"/>
        </w:rPr>
        <w:t>数字证书加盖相关人员个人电子印章</w:t>
      </w:r>
      <w:r>
        <w:rPr>
          <w:rFonts w:ascii="宋体" w:hAnsi="宋体" w:eastAsia="宋体" w:cs="宋体"/>
          <w:sz w:val="23"/>
          <w:szCs w:val="23"/>
        </w:rPr>
        <w:t xml:space="preserve"> </w:t>
      </w:r>
      <w:r>
        <w:rPr>
          <w:rFonts w:ascii="宋体" w:hAnsi="宋体" w:eastAsia="宋体" w:cs="宋体"/>
          <w:sz w:val="23"/>
          <w:szCs w:val="23"/>
        </w:rPr>
        <w:tab/>
      </w:r>
      <w:r>
        <w:rPr>
          <w:rFonts w:ascii="宋体" w:hAnsi="宋体" w:eastAsia="宋体" w:cs="宋体"/>
          <w:spacing w:val="24"/>
          <w:sz w:val="23"/>
          <w:szCs w:val="23"/>
        </w:rPr>
        <w:t>(</w:t>
      </w:r>
      <w:r>
        <w:rPr>
          <w:rFonts w:ascii="宋体" w:hAnsi="宋体" w:eastAsia="宋体" w:cs="宋体"/>
          <w:spacing w:val="17"/>
          <w:sz w:val="23"/>
          <w:szCs w:val="23"/>
        </w:rPr>
        <w:t>或</w:t>
      </w:r>
      <w:r>
        <w:rPr>
          <w:rFonts w:ascii="宋体" w:hAnsi="宋体" w:eastAsia="宋体" w:cs="宋体"/>
          <w:spacing w:val="12"/>
          <w:sz w:val="23"/>
          <w:szCs w:val="23"/>
        </w:rPr>
        <w:t>签字或签章或盖章章) ；明确要求投标人单位公章之处，必须使用</w:t>
      </w:r>
      <w:r>
        <w:rPr>
          <w:rFonts w:ascii="Times New Roman" w:hAnsi="Times New Roman" w:eastAsia="Times New Roman" w:cs="Times New Roman"/>
          <w:sz w:val="23"/>
          <w:szCs w:val="23"/>
        </w:rPr>
        <w:t>CA</w:t>
      </w:r>
      <w:r>
        <w:rPr>
          <w:rFonts w:ascii="Times New Roman" w:hAnsi="Times New Roman" w:eastAsia="Times New Roman" w:cs="Times New Roman"/>
          <w:spacing w:val="12"/>
          <w:sz w:val="23"/>
          <w:szCs w:val="23"/>
        </w:rPr>
        <w:t xml:space="preserve"> </w:t>
      </w:r>
      <w:r>
        <w:rPr>
          <w:rFonts w:ascii="宋体" w:hAnsi="宋体" w:eastAsia="宋体" w:cs="宋体"/>
          <w:spacing w:val="12"/>
          <w:sz w:val="23"/>
          <w:szCs w:val="23"/>
        </w:rPr>
        <w:t>数字证</w:t>
      </w:r>
      <w:r>
        <w:rPr>
          <w:rFonts w:ascii="宋体" w:hAnsi="宋体" w:eastAsia="宋体" w:cs="宋体"/>
          <w:sz w:val="23"/>
          <w:szCs w:val="23"/>
        </w:rPr>
        <w:t xml:space="preserve"> </w:t>
      </w:r>
      <w:r>
        <w:rPr>
          <w:rFonts w:ascii="宋体" w:hAnsi="宋体" w:eastAsia="宋体" w:cs="宋体"/>
          <w:spacing w:val="16"/>
          <w:sz w:val="23"/>
          <w:szCs w:val="23"/>
        </w:rPr>
        <w:t>书</w:t>
      </w:r>
      <w:r>
        <w:rPr>
          <w:rFonts w:ascii="宋体" w:hAnsi="宋体" w:eastAsia="宋体" w:cs="宋体"/>
          <w:spacing w:val="9"/>
          <w:sz w:val="23"/>
          <w:szCs w:val="23"/>
        </w:rPr>
        <w:t>加</w:t>
      </w:r>
      <w:r>
        <w:rPr>
          <w:rFonts w:ascii="宋体" w:hAnsi="宋体" w:eastAsia="宋体" w:cs="宋体"/>
          <w:spacing w:val="8"/>
          <w:sz w:val="23"/>
          <w:szCs w:val="23"/>
        </w:rPr>
        <w:t>盖投标人的单位单位公章。</w:t>
      </w:r>
    </w:p>
    <w:p>
      <w:pPr>
        <w:spacing w:line="407" w:lineRule="exact"/>
        <w:ind w:left="530"/>
        <w:rPr>
          <w:rFonts w:ascii="宋体" w:hAnsi="宋体" w:eastAsia="宋体" w:cs="宋体"/>
          <w:sz w:val="23"/>
          <w:szCs w:val="23"/>
        </w:rPr>
      </w:pPr>
      <w:r>
        <w:rPr>
          <w:rFonts w:ascii="宋体" w:hAnsi="宋体" w:eastAsia="宋体" w:cs="宋体"/>
          <w:spacing w:val="18"/>
          <w:position w:val="12"/>
          <w:sz w:val="23"/>
          <w:szCs w:val="23"/>
        </w:rPr>
        <w:t>以联</w:t>
      </w:r>
      <w:r>
        <w:rPr>
          <w:rFonts w:ascii="宋体" w:hAnsi="宋体" w:eastAsia="宋体" w:cs="宋体"/>
          <w:spacing w:val="14"/>
          <w:position w:val="12"/>
          <w:sz w:val="23"/>
          <w:szCs w:val="23"/>
        </w:rPr>
        <w:t>合</w:t>
      </w:r>
      <w:r>
        <w:rPr>
          <w:rFonts w:ascii="宋体" w:hAnsi="宋体" w:eastAsia="宋体" w:cs="宋体"/>
          <w:spacing w:val="9"/>
          <w:position w:val="12"/>
          <w:sz w:val="23"/>
          <w:szCs w:val="23"/>
        </w:rPr>
        <w:t>体形式投标的，除联合体协议书须加盖所有联合体成员单位公章及法定</w:t>
      </w:r>
    </w:p>
    <w:p>
      <w:pPr>
        <w:spacing w:before="1" w:line="225" w:lineRule="auto"/>
        <w:ind w:left="22"/>
        <w:rPr>
          <w:rFonts w:ascii="宋体" w:hAnsi="宋体" w:eastAsia="宋体" w:cs="宋体"/>
          <w:sz w:val="23"/>
          <w:szCs w:val="23"/>
        </w:rPr>
      </w:pPr>
      <w:r>
        <w:rPr>
          <w:rFonts w:ascii="宋体" w:hAnsi="宋体" w:eastAsia="宋体" w:cs="宋体"/>
          <w:spacing w:val="18"/>
          <w:sz w:val="23"/>
          <w:szCs w:val="23"/>
        </w:rPr>
        <w:t>代</w:t>
      </w:r>
      <w:r>
        <w:rPr>
          <w:rFonts w:ascii="宋体" w:hAnsi="宋体" w:eastAsia="宋体" w:cs="宋体"/>
          <w:spacing w:val="10"/>
          <w:sz w:val="23"/>
          <w:szCs w:val="23"/>
        </w:rPr>
        <w:t>表</w:t>
      </w:r>
      <w:r>
        <w:rPr>
          <w:rFonts w:ascii="宋体" w:hAnsi="宋体" w:eastAsia="宋体" w:cs="宋体"/>
          <w:spacing w:val="9"/>
          <w:sz w:val="23"/>
          <w:szCs w:val="23"/>
        </w:rPr>
        <w:t>人签字之外，其他资料由联合体牵头人代表联合体签署即可。</w:t>
      </w:r>
    </w:p>
    <w:p>
      <w:pPr>
        <w:spacing w:before="80" w:line="323" w:lineRule="exact"/>
        <w:ind w:left="503"/>
        <w:rPr>
          <w:rFonts w:ascii="宋体" w:hAnsi="宋体" w:eastAsia="宋体" w:cs="宋体"/>
          <w:sz w:val="23"/>
          <w:szCs w:val="23"/>
        </w:rPr>
      </w:pPr>
      <w:r>
        <w:rPr>
          <w:rFonts w:ascii="Times New Roman" w:hAnsi="Times New Roman" w:eastAsia="Times New Roman" w:cs="Times New Roman"/>
          <w:spacing w:val="14"/>
          <w:position w:val="1"/>
          <w:sz w:val="23"/>
          <w:szCs w:val="23"/>
        </w:rPr>
        <w:t>3.7</w:t>
      </w:r>
      <w:r>
        <w:rPr>
          <w:rFonts w:ascii="Times New Roman" w:hAnsi="Times New Roman" w:eastAsia="Times New Roman" w:cs="Times New Roman"/>
          <w:spacing w:val="10"/>
          <w:position w:val="1"/>
          <w:sz w:val="23"/>
          <w:szCs w:val="23"/>
        </w:rPr>
        <w:t>.</w:t>
      </w:r>
      <w:r>
        <w:rPr>
          <w:rFonts w:ascii="Times New Roman" w:hAnsi="Times New Roman" w:eastAsia="Times New Roman" w:cs="Times New Roman"/>
          <w:spacing w:val="7"/>
          <w:position w:val="1"/>
          <w:sz w:val="23"/>
          <w:szCs w:val="23"/>
        </w:rPr>
        <w:t xml:space="preserve">2  </w:t>
      </w:r>
      <w:r>
        <w:rPr>
          <w:rFonts w:ascii="宋体" w:hAnsi="宋体" w:eastAsia="宋体" w:cs="宋体"/>
          <w:spacing w:val="7"/>
          <w:position w:val="1"/>
          <w:sz w:val="23"/>
          <w:szCs w:val="23"/>
        </w:rPr>
        <w:t>投标文件 (光盘</w:t>
      </w:r>
      <w:r>
        <w:rPr>
          <w:rFonts w:ascii="Times New Roman" w:hAnsi="Times New Roman" w:eastAsia="Times New Roman" w:cs="Times New Roman"/>
          <w:spacing w:val="7"/>
          <w:position w:val="1"/>
          <w:sz w:val="23"/>
          <w:szCs w:val="23"/>
        </w:rPr>
        <w:t>/</w:t>
      </w:r>
      <w:r>
        <w:rPr>
          <w:rFonts w:ascii="Times New Roman" w:hAnsi="Times New Roman" w:eastAsia="Times New Roman" w:cs="Times New Roman"/>
          <w:position w:val="1"/>
          <w:sz w:val="23"/>
          <w:szCs w:val="23"/>
        </w:rPr>
        <w:t>U</w:t>
      </w:r>
      <w:r>
        <w:rPr>
          <w:rFonts w:ascii="Times New Roman" w:hAnsi="Times New Roman" w:eastAsia="Times New Roman" w:cs="Times New Roman"/>
          <w:spacing w:val="7"/>
          <w:position w:val="1"/>
          <w:sz w:val="23"/>
          <w:szCs w:val="23"/>
        </w:rPr>
        <w:t xml:space="preserve"> </w:t>
      </w:r>
      <w:r>
        <w:rPr>
          <w:rFonts w:ascii="宋体" w:hAnsi="宋体" w:eastAsia="宋体" w:cs="宋体"/>
          <w:spacing w:val="7"/>
          <w:position w:val="1"/>
          <w:sz w:val="23"/>
          <w:szCs w:val="23"/>
        </w:rPr>
        <w:t>盘及纸质版文件) 份数：见投标人须知前附表。</w:t>
      </w:r>
    </w:p>
    <w:p>
      <w:pPr>
        <w:spacing w:before="221" w:line="389" w:lineRule="exact"/>
        <w:ind w:left="18"/>
        <w:outlineLvl w:val="2"/>
        <w:rPr>
          <w:rFonts w:ascii="黑体" w:hAnsi="黑体" w:eastAsia="黑体" w:cs="黑体"/>
          <w:sz w:val="29"/>
          <w:szCs w:val="29"/>
        </w:rPr>
      </w:pPr>
      <w:r>
        <w:rPr>
          <w:rFonts w:ascii="Times New Roman" w:hAnsi="Times New Roman" w:eastAsia="Times New Roman" w:cs="Times New Roman"/>
          <w:spacing w:val="-12"/>
          <w:position w:val="2"/>
          <w:sz w:val="29"/>
          <w:szCs w:val="29"/>
        </w:rPr>
        <w:t>4</w:t>
      </w:r>
      <w:r>
        <w:rPr>
          <w:rFonts w:ascii="Times New Roman" w:hAnsi="Times New Roman" w:eastAsia="Times New Roman" w:cs="Times New Roman"/>
          <w:spacing w:val="-8"/>
          <w:position w:val="2"/>
          <w:sz w:val="29"/>
          <w:szCs w:val="29"/>
        </w:rPr>
        <w:t xml:space="preserve"> </w:t>
      </w:r>
      <w:r>
        <w:rPr>
          <w:rFonts w:ascii="黑体" w:hAnsi="黑体" w:eastAsia="黑体" w:cs="黑体"/>
          <w:spacing w:val="-8"/>
          <w:position w:val="2"/>
          <w:sz w:val="29"/>
          <w:szCs w:val="29"/>
        </w:rPr>
        <w:t>．投标</w:t>
      </w:r>
    </w:p>
    <w:p>
      <w:pPr>
        <w:spacing w:before="285" w:line="179" w:lineRule="auto"/>
        <w:ind w:left="21"/>
        <w:rPr>
          <w:rFonts w:ascii="微软雅黑" w:hAnsi="微软雅黑" w:eastAsia="微软雅黑" w:cs="微软雅黑"/>
          <w:sz w:val="28"/>
          <w:szCs w:val="28"/>
        </w:rPr>
      </w:pPr>
      <w:bookmarkStart w:id="20" w:name="_bookmark17"/>
      <w:bookmarkEnd w:id="20"/>
      <w:r>
        <w:rPr>
          <w:rFonts w:ascii="Times New Roman" w:hAnsi="Times New Roman" w:eastAsia="Times New Roman" w:cs="Times New Roman"/>
          <w:b/>
          <w:bCs/>
          <w:spacing w:val="-1"/>
          <w:sz w:val="28"/>
          <w:szCs w:val="28"/>
        </w:rPr>
        <w:t>4.1</w:t>
      </w:r>
      <w:r>
        <w:rPr>
          <w:rFonts w:ascii="Times New Roman" w:hAnsi="Times New Roman" w:eastAsia="Times New Roman" w:cs="Times New Roman"/>
          <w:spacing w:val="-1"/>
          <w:sz w:val="28"/>
          <w:szCs w:val="28"/>
        </w:rPr>
        <w:t xml:space="preserve">  </w:t>
      </w:r>
      <w:r>
        <w:rPr>
          <w:rFonts w:ascii="微软雅黑" w:hAnsi="微软雅黑" w:eastAsia="微软雅黑" w:cs="微软雅黑"/>
          <w:sz w:val="28"/>
          <w:szCs w:val="28"/>
          <w14:textOutline w14:w="5103" w14:cap="sq" w14:cmpd="sng">
            <w14:solidFill>
              <w14:srgbClr w14:val="000000"/>
            </w14:solidFill>
            <w14:prstDash w14:val="solid"/>
            <w14:bevel/>
          </w14:textOutline>
        </w:rPr>
        <w:t>投标文件的密封和标识</w:t>
      </w:r>
    </w:p>
    <w:p>
      <w:pPr>
        <w:spacing w:before="135" w:line="323" w:lineRule="exact"/>
        <w:ind w:left="497"/>
        <w:rPr>
          <w:rFonts w:ascii="Times New Roman" w:hAnsi="Times New Roman" w:eastAsia="Times New Roman" w:cs="Times New Roman"/>
          <w:color w:val="FF0000"/>
          <w:sz w:val="23"/>
          <w:szCs w:val="23"/>
        </w:rPr>
      </w:pPr>
      <w:r>
        <w:rPr>
          <w:rFonts w:ascii="Times New Roman" w:hAnsi="Times New Roman" w:eastAsia="Times New Roman" w:cs="Times New Roman"/>
          <w:color w:val="FF0000"/>
          <w:spacing w:val="2"/>
          <w:position w:val="2"/>
          <w:sz w:val="23"/>
          <w:szCs w:val="23"/>
        </w:rPr>
        <w:t xml:space="preserve">4. 1. 1 </w:t>
      </w:r>
      <w:r>
        <w:rPr>
          <w:rFonts w:ascii="宋体" w:hAnsi="宋体" w:eastAsia="宋体" w:cs="宋体"/>
          <w:color w:val="FF0000"/>
          <w:spacing w:val="2"/>
          <w:position w:val="2"/>
          <w:sz w:val="23"/>
          <w:szCs w:val="23"/>
        </w:rPr>
        <w:t>投标文件的密封本项目要求投标文件</w:t>
      </w:r>
      <w:r>
        <w:rPr>
          <w:rFonts w:ascii="Times New Roman" w:hAnsi="Times New Roman" w:eastAsia="Times New Roman" w:cs="Times New Roman"/>
          <w:color w:val="FF0000"/>
          <w:spacing w:val="1"/>
          <w:position w:val="2"/>
          <w:sz w:val="23"/>
          <w:szCs w:val="23"/>
        </w:rPr>
        <w:t>[</w:t>
      </w:r>
      <w:r>
        <w:rPr>
          <w:rFonts w:ascii="宋体" w:hAnsi="宋体" w:eastAsia="宋体" w:cs="宋体"/>
          <w:color w:val="FF0000"/>
          <w:spacing w:val="1"/>
          <w:position w:val="2"/>
          <w:sz w:val="23"/>
          <w:szCs w:val="23"/>
        </w:rPr>
        <w:t>纸质版一正两副 (</w:t>
      </w:r>
      <w:r>
        <w:rPr>
          <w:rFonts w:ascii="Times New Roman" w:hAnsi="Times New Roman" w:eastAsia="Times New Roman" w:cs="Times New Roman"/>
          <w:color w:val="FF0000"/>
          <w:position w:val="2"/>
          <w:sz w:val="23"/>
          <w:szCs w:val="23"/>
        </w:rPr>
        <w:t>U</w:t>
      </w:r>
      <w:r>
        <w:rPr>
          <w:rFonts w:ascii="Times New Roman" w:hAnsi="Times New Roman" w:eastAsia="Times New Roman" w:cs="Times New Roman"/>
          <w:color w:val="FF0000"/>
          <w:spacing w:val="1"/>
          <w:position w:val="2"/>
          <w:sz w:val="23"/>
          <w:szCs w:val="23"/>
        </w:rPr>
        <w:t xml:space="preserve"> </w:t>
      </w:r>
      <w:r>
        <w:rPr>
          <w:rFonts w:ascii="宋体" w:hAnsi="宋体" w:eastAsia="宋体" w:cs="宋体"/>
          <w:color w:val="FF0000"/>
          <w:spacing w:val="1"/>
          <w:position w:val="2"/>
          <w:sz w:val="23"/>
          <w:szCs w:val="23"/>
        </w:rPr>
        <w:t xml:space="preserve">盘一份，其中 </w:t>
      </w:r>
      <w:r>
        <w:rPr>
          <w:rFonts w:ascii="Times New Roman" w:hAnsi="Times New Roman" w:eastAsia="Times New Roman" w:cs="Times New Roman"/>
          <w:color w:val="FF0000"/>
          <w:position w:val="2"/>
          <w:sz w:val="23"/>
          <w:szCs w:val="23"/>
        </w:rPr>
        <w:t>U</w:t>
      </w:r>
    </w:p>
    <w:p>
      <w:pPr>
        <w:tabs>
          <w:tab w:val="left" w:pos="148"/>
        </w:tabs>
        <w:spacing w:before="87" w:line="337" w:lineRule="auto"/>
        <w:ind w:left="23"/>
        <w:rPr>
          <w:rFonts w:ascii="宋体" w:hAnsi="宋体" w:eastAsia="宋体" w:cs="宋体"/>
          <w:color w:val="FF0000"/>
          <w:sz w:val="23"/>
          <w:szCs w:val="23"/>
        </w:rPr>
      </w:pPr>
      <w:r>
        <w:rPr>
          <w:rFonts w:ascii="宋体" w:hAnsi="宋体" w:eastAsia="宋体" w:cs="宋体"/>
          <w:color w:val="FF0000"/>
          <w:spacing w:val="1"/>
          <w:sz w:val="23"/>
          <w:szCs w:val="23"/>
        </w:rPr>
        <w:t xml:space="preserve">盘需拷贝 </w:t>
      </w:r>
      <w:r>
        <w:rPr>
          <w:rFonts w:ascii="Times New Roman" w:hAnsi="Times New Roman" w:eastAsia="Times New Roman" w:cs="Times New Roman"/>
          <w:color w:val="FF0000"/>
          <w:spacing w:val="1"/>
          <w:sz w:val="23"/>
          <w:szCs w:val="23"/>
        </w:rPr>
        <w:t xml:space="preserve">1 </w:t>
      </w:r>
      <w:r>
        <w:rPr>
          <w:rFonts w:ascii="宋体" w:hAnsi="宋体" w:eastAsia="宋体" w:cs="宋体"/>
          <w:color w:val="FF0000"/>
          <w:sz w:val="23"/>
          <w:szCs w:val="23"/>
        </w:rPr>
        <w:t xml:space="preserve">份 </w:t>
      </w:r>
      <w:r>
        <w:rPr>
          <w:rFonts w:ascii="Times New Roman" w:hAnsi="Times New Roman" w:eastAsia="Times New Roman" w:cs="Times New Roman"/>
          <w:color w:val="FF0000"/>
          <w:sz w:val="23"/>
          <w:szCs w:val="23"/>
        </w:rPr>
        <w:t xml:space="preserve">PDF  </w:t>
      </w:r>
      <w:r>
        <w:rPr>
          <w:rFonts w:ascii="宋体" w:hAnsi="宋体" w:eastAsia="宋体" w:cs="宋体"/>
          <w:color w:val="FF0000"/>
          <w:sz w:val="23"/>
          <w:szCs w:val="23"/>
        </w:rPr>
        <w:t xml:space="preserve">格式的电子投标文件) </w:t>
      </w:r>
      <w:r>
        <w:rPr>
          <w:rFonts w:ascii="Times New Roman" w:hAnsi="Times New Roman" w:eastAsia="Times New Roman" w:cs="Times New Roman"/>
          <w:color w:val="FF0000"/>
          <w:sz w:val="23"/>
          <w:szCs w:val="23"/>
        </w:rPr>
        <w:t xml:space="preserve">] </w:t>
      </w:r>
      <w:r>
        <w:rPr>
          <w:rFonts w:ascii="宋体" w:hAnsi="宋体" w:eastAsia="宋体" w:cs="宋体"/>
          <w:color w:val="FF0000"/>
          <w:sz w:val="23"/>
          <w:szCs w:val="23"/>
        </w:rPr>
        <w:t>，  投</w:t>
      </w:r>
      <w:r>
        <w:rPr>
          <w:rFonts w:ascii="宋体" w:hAnsi="宋体" w:eastAsia="宋体" w:cs="宋体"/>
          <w:color w:val="FF0000"/>
          <w:spacing w:val="10"/>
          <w:sz w:val="23"/>
          <w:szCs w:val="23"/>
        </w:rPr>
        <w:t>标人应将电子投标文件和纸质版投标文件密封在一个专用袋 (箱) 中，并在专用</w:t>
      </w:r>
      <w:r>
        <w:rPr>
          <w:rFonts w:ascii="宋体" w:hAnsi="宋体" w:eastAsia="宋体" w:cs="宋体"/>
          <w:color w:val="FF0000"/>
          <w:spacing w:val="6"/>
          <w:sz w:val="23"/>
          <w:szCs w:val="23"/>
        </w:rPr>
        <w:t>袋</w:t>
      </w:r>
      <w:r>
        <w:rPr>
          <w:rFonts w:ascii="宋体" w:hAnsi="宋体" w:eastAsia="宋体" w:cs="宋体"/>
          <w:color w:val="FF0000"/>
          <w:sz w:val="23"/>
          <w:szCs w:val="23"/>
        </w:rPr>
        <w:t xml:space="preserve"> </w:t>
      </w:r>
      <w:r>
        <w:rPr>
          <w:rFonts w:ascii="宋体" w:hAnsi="宋体" w:eastAsia="宋体" w:cs="宋体"/>
          <w:color w:val="FF0000"/>
          <w:sz w:val="23"/>
          <w:szCs w:val="23"/>
        </w:rPr>
        <w:tab/>
      </w:r>
      <w:r>
        <w:rPr>
          <w:rFonts w:ascii="宋体" w:hAnsi="宋体" w:eastAsia="宋体" w:cs="宋体"/>
          <w:color w:val="FF0000"/>
          <w:spacing w:val="12"/>
          <w:sz w:val="23"/>
          <w:szCs w:val="23"/>
        </w:rPr>
        <w:t>(箱)</w:t>
      </w:r>
      <w:r>
        <w:rPr>
          <w:rFonts w:ascii="宋体" w:hAnsi="宋体" w:eastAsia="宋体" w:cs="宋体"/>
          <w:color w:val="FF0000"/>
          <w:spacing w:val="11"/>
          <w:sz w:val="23"/>
          <w:szCs w:val="23"/>
        </w:rPr>
        <w:t xml:space="preserve"> </w:t>
      </w:r>
      <w:r>
        <w:rPr>
          <w:rFonts w:ascii="宋体" w:hAnsi="宋体" w:eastAsia="宋体" w:cs="宋体"/>
          <w:color w:val="FF0000"/>
          <w:spacing w:val="6"/>
          <w:sz w:val="23"/>
          <w:szCs w:val="23"/>
        </w:rPr>
        <w:t>上标明 “投标文件”字样，封口处加盖投标单位公章</w:t>
      </w:r>
      <w:r>
        <w:rPr>
          <w:rFonts w:hint="eastAsia" w:ascii="宋体" w:hAnsi="宋体" w:eastAsia="宋体" w:cs="宋体"/>
          <w:color w:val="FF0000"/>
          <w:spacing w:val="6"/>
          <w:sz w:val="23"/>
          <w:szCs w:val="23"/>
          <w:lang w:val="en-US" w:eastAsia="zh-CN"/>
        </w:rPr>
        <w:t>(或牵头单位公章）</w:t>
      </w:r>
      <w:r>
        <w:rPr>
          <w:rFonts w:ascii="宋体" w:hAnsi="宋体" w:eastAsia="宋体" w:cs="宋体"/>
          <w:color w:val="FF0000"/>
          <w:spacing w:val="-3"/>
          <w:sz w:val="23"/>
          <w:szCs w:val="23"/>
        </w:rPr>
        <w:t>。密封袋上均应注明：  项目名称：  项目编号：  投标单位名称、联系人</w:t>
      </w:r>
      <w:r>
        <w:rPr>
          <w:rFonts w:ascii="宋体" w:hAnsi="宋体" w:eastAsia="宋体" w:cs="宋体"/>
          <w:color w:val="FF0000"/>
          <w:spacing w:val="-1"/>
          <w:sz w:val="23"/>
          <w:szCs w:val="23"/>
        </w:rPr>
        <w:t>姓</w:t>
      </w:r>
      <w:r>
        <w:rPr>
          <w:rFonts w:ascii="宋体" w:hAnsi="宋体" w:eastAsia="宋体" w:cs="宋体"/>
          <w:color w:val="FF0000"/>
          <w:sz w:val="23"/>
          <w:szCs w:val="23"/>
        </w:rPr>
        <w:t xml:space="preserve">名、 </w:t>
      </w:r>
      <w:r>
        <w:rPr>
          <w:rFonts w:ascii="宋体" w:hAnsi="宋体" w:eastAsia="宋体" w:cs="宋体"/>
          <w:color w:val="FF0000"/>
          <w:spacing w:val="9"/>
          <w:sz w:val="23"/>
          <w:szCs w:val="23"/>
        </w:rPr>
        <w:t>联系人电话 注明“请勿在开标时间前启封”</w:t>
      </w:r>
      <w:r>
        <w:rPr>
          <w:rFonts w:ascii="宋体" w:hAnsi="宋体" w:eastAsia="宋体" w:cs="宋体"/>
          <w:color w:val="FF0000"/>
          <w:spacing w:val="5"/>
          <w:sz w:val="23"/>
          <w:szCs w:val="23"/>
        </w:rPr>
        <w:t>。</w:t>
      </w:r>
    </w:p>
    <w:p>
      <w:pPr>
        <w:spacing w:before="93" w:line="180" w:lineRule="auto"/>
        <w:ind w:left="21"/>
        <w:rPr>
          <w:rFonts w:ascii="微软雅黑" w:hAnsi="微软雅黑" w:eastAsia="微软雅黑" w:cs="微软雅黑"/>
          <w:sz w:val="28"/>
          <w:szCs w:val="28"/>
        </w:rPr>
      </w:pPr>
      <w:r>
        <w:rPr>
          <w:rFonts w:ascii="Times New Roman" w:hAnsi="Times New Roman" w:eastAsia="Times New Roman" w:cs="Times New Roman"/>
          <w:b/>
          <w:bCs/>
          <w:spacing w:val="-1"/>
          <w:sz w:val="28"/>
          <w:szCs w:val="28"/>
        </w:rPr>
        <w:t>4.2</w:t>
      </w:r>
      <w:r>
        <w:rPr>
          <w:rFonts w:ascii="Times New Roman" w:hAnsi="Times New Roman" w:eastAsia="Times New Roman" w:cs="Times New Roman"/>
          <w:spacing w:val="-1"/>
          <w:sz w:val="28"/>
          <w:szCs w:val="28"/>
        </w:rPr>
        <w:t xml:space="preserve">  </w:t>
      </w:r>
      <w:r>
        <w:rPr>
          <w:rFonts w:ascii="微软雅黑" w:hAnsi="微软雅黑" w:eastAsia="微软雅黑" w:cs="微软雅黑"/>
          <w:sz w:val="28"/>
          <w:szCs w:val="28"/>
          <w14:textOutline w14:w="5103" w14:cap="sq" w14:cmpd="sng">
            <w14:solidFill>
              <w14:srgbClr w14:val="000000"/>
            </w14:solidFill>
            <w14:prstDash w14:val="solid"/>
            <w14:bevel/>
          </w14:textOutline>
        </w:rPr>
        <w:t>投标文件的递交</w:t>
      </w:r>
    </w:p>
    <w:p>
      <w:pPr>
        <w:spacing w:before="181" w:line="322" w:lineRule="auto"/>
        <w:ind w:left="25" w:firstLine="472"/>
        <w:rPr>
          <w:rFonts w:ascii="宋体" w:hAnsi="宋体" w:eastAsia="宋体" w:cs="宋体"/>
          <w:sz w:val="23"/>
          <w:szCs w:val="23"/>
        </w:rPr>
      </w:pPr>
      <w:r>
        <w:rPr>
          <w:rFonts w:ascii="Times New Roman" w:hAnsi="Times New Roman" w:eastAsia="Times New Roman" w:cs="Times New Roman"/>
          <w:spacing w:val="1"/>
          <w:sz w:val="23"/>
          <w:szCs w:val="23"/>
        </w:rPr>
        <w:t xml:space="preserve">4.2. 1  </w:t>
      </w:r>
      <w:r>
        <w:rPr>
          <w:rFonts w:ascii="宋体" w:hAnsi="宋体" w:eastAsia="宋体" w:cs="宋体"/>
          <w:spacing w:val="1"/>
          <w:sz w:val="23"/>
          <w:szCs w:val="23"/>
        </w:rPr>
        <w:t>投标人递交投标文件时，须在网上递交投标文件，并到现场递交投标文件</w:t>
      </w:r>
      <w:r>
        <w:rPr>
          <w:rFonts w:ascii="宋体" w:hAnsi="宋体" w:eastAsia="宋体" w:cs="宋体"/>
          <w:sz w:val="23"/>
          <w:szCs w:val="23"/>
        </w:rPr>
        <w:t xml:space="preserve">。 </w:t>
      </w:r>
      <w:r>
        <w:rPr>
          <w:rFonts w:ascii="宋体" w:hAnsi="宋体" w:eastAsia="宋体" w:cs="宋体"/>
          <w:spacing w:val="8"/>
          <w:sz w:val="23"/>
          <w:szCs w:val="23"/>
        </w:rPr>
        <w:t>如果投</w:t>
      </w:r>
      <w:r>
        <w:rPr>
          <w:rFonts w:ascii="宋体" w:hAnsi="宋体" w:eastAsia="宋体" w:cs="宋体"/>
          <w:spacing w:val="7"/>
          <w:sz w:val="23"/>
          <w:szCs w:val="23"/>
        </w:rPr>
        <w:t>标</w:t>
      </w:r>
      <w:r>
        <w:rPr>
          <w:rFonts w:ascii="宋体" w:hAnsi="宋体" w:eastAsia="宋体" w:cs="宋体"/>
          <w:spacing w:val="4"/>
          <w:sz w:val="23"/>
          <w:szCs w:val="23"/>
        </w:rPr>
        <w:t>人没有按规定网上递交投标文件，视为投标无效，现场光盘</w:t>
      </w:r>
      <w:r>
        <w:rPr>
          <w:rFonts w:ascii="Times New Roman" w:hAnsi="Times New Roman" w:eastAsia="Times New Roman" w:cs="Times New Roman"/>
          <w:spacing w:val="4"/>
          <w:sz w:val="23"/>
          <w:szCs w:val="23"/>
        </w:rPr>
        <w:t>/</w:t>
      </w:r>
      <w:r>
        <w:rPr>
          <w:rFonts w:ascii="Times New Roman" w:hAnsi="Times New Roman" w:eastAsia="Times New Roman" w:cs="Times New Roman"/>
          <w:sz w:val="23"/>
          <w:szCs w:val="23"/>
        </w:rPr>
        <w:t>U</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rPr>
        <w:t>盘不再接收。</w:t>
      </w:r>
      <w:r>
        <w:rPr>
          <w:rFonts w:ascii="宋体" w:hAnsi="宋体" w:eastAsia="宋体" w:cs="宋体"/>
          <w:sz w:val="23"/>
          <w:szCs w:val="23"/>
        </w:rPr>
        <w:t xml:space="preserve"> </w:t>
      </w:r>
      <w:r>
        <w:rPr>
          <w:rFonts w:ascii="宋体" w:hAnsi="宋体" w:eastAsia="宋体" w:cs="宋体"/>
          <w:spacing w:val="13"/>
          <w:sz w:val="23"/>
          <w:szCs w:val="23"/>
        </w:rPr>
        <w:t>网</w:t>
      </w:r>
      <w:r>
        <w:rPr>
          <w:rFonts w:ascii="宋体" w:hAnsi="宋体" w:eastAsia="宋体" w:cs="宋体"/>
          <w:spacing w:val="8"/>
          <w:sz w:val="23"/>
          <w:szCs w:val="23"/>
        </w:rPr>
        <w:t>上递交的投标文件和现场递交的投标文件 (光盘</w:t>
      </w:r>
      <w:r>
        <w:rPr>
          <w:rFonts w:ascii="Times New Roman" w:hAnsi="Times New Roman" w:eastAsia="Times New Roman" w:cs="Times New Roman"/>
          <w:spacing w:val="8"/>
          <w:sz w:val="23"/>
          <w:szCs w:val="23"/>
        </w:rPr>
        <w:t>/</w:t>
      </w:r>
      <w:r>
        <w:rPr>
          <w:rFonts w:ascii="Times New Roman" w:hAnsi="Times New Roman" w:eastAsia="Times New Roman" w:cs="Times New Roman"/>
          <w:sz w:val="23"/>
          <w:szCs w:val="23"/>
        </w:rPr>
        <w:t>U</w:t>
      </w:r>
      <w:r>
        <w:rPr>
          <w:rFonts w:ascii="Times New Roman" w:hAnsi="Times New Roman" w:eastAsia="Times New Roman" w:cs="Times New Roman"/>
          <w:spacing w:val="8"/>
          <w:sz w:val="23"/>
          <w:szCs w:val="23"/>
        </w:rPr>
        <w:t xml:space="preserve"> </w:t>
      </w:r>
      <w:r>
        <w:rPr>
          <w:rFonts w:ascii="宋体" w:hAnsi="宋体" w:eastAsia="宋体" w:cs="宋体"/>
          <w:spacing w:val="8"/>
          <w:sz w:val="23"/>
          <w:szCs w:val="23"/>
        </w:rPr>
        <w:t>盘) 内容必须完全一致，如网</w:t>
      </w:r>
      <w:r>
        <w:rPr>
          <w:rFonts w:ascii="宋体" w:hAnsi="宋体" w:eastAsia="宋体" w:cs="宋体"/>
          <w:sz w:val="23"/>
          <w:szCs w:val="23"/>
        </w:rPr>
        <w:t xml:space="preserve"> </w:t>
      </w:r>
      <w:r>
        <w:rPr>
          <w:rFonts w:ascii="宋体" w:hAnsi="宋体" w:eastAsia="宋体" w:cs="宋体"/>
          <w:spacing w:val="9"/>
          <w:sz w:val="23"/>
          <w:szCs w:val="23"/>
        </w:rPr>
        <w:t>上递交与现场递交不一致，以</w:t>
      </w:r>
      <w:r>
        <w:rPr>
          <w:rFonts w:hint="eastAsia" w:ascii="宋体" w:hAnsi="宋体" w:eastAsia="宋体" w:cs="宋体"/>
          <w:spacing w:val="9"/>
          <w:sz w:val="23"/>
          <w:szCs w:val="23"/>
          <w:lang w:eastAsia="zh-CN"/>
        </w:rPr>
        <w:t>现场</w:t>
      </w:r>
      <w:r>
        <w:rPr>
          <w:rFonts w:ascii="宋体" w:hAnsi="宋体" w:eastAsia="宋体" w:cs="宋体"/>
          <w:spacing w:val="9"/>
          <w:sz w:val="23"/>
          <w:szCs w:val="23"/>
        </w:rPr>
        <w:t>递交为准</w:t>
      </w:r>
      <w:r>
        <w:rPr>
          <w:rFonts w:ascii="宋体" w:hAnsi="宋体" w:eastAsia="宋体" w:cs="宋体"/>
          <w:spacing w:val="7"/>
          <w:sz w:val="23"/>
          <w:szCs w:val="23"/>
        </w:rPr>
        <w:t>。</w:t>
      </w:r>
    </w:p>
    <w:p>
      <w:pPr>
        <w:spacing w:line="388" w:lineRule="auto"/>
        <w:rPr>
          <w:rFonts w:ascii="宋体" w:hAnsi="宋体" w:eastAsia="宋体" w:cs="宋体"/>
          <w:sz w:val="23"/>
          <w:szCs w:val="23"/>
        </w:rPr>
      </w:pPr>
      <w:r>
        <w:rPr>
          <w:rFonts w:ascii="Times New Roman" w:hAnsi="Times New Roman" w:eastAsia="Times New Roman" w:cs="Times New Roman"/>
          <w:spacing w:val="12"/>
          <w:sz w:val="23"/>
          <w:szCs w:val="23"/>
        </w:rPr>
        <w:t>4.</w:t>
      </w:r>
      <w:r>
        <w:rPr>
          <w:rFonts w:ascii="Times New Roman" w:hAnsi="Times New Roman" w:eastAsia="Times New Roman" w:cs="Times New Roman"/>
          <w:spacing w:val="7"/>
          <w:sz w:val="23"/>
          <w:szCs w:val="23"/>
        </w:rPr>
        <w:t>2</w:t>
      </w:r>
      <w:r>
        <w:rPr>
          <w:rFonts w:ascii="Times New Roman" w:hAnsi="Times New Roman" w:eastAsia="Times New Roman" w:cs="Times New Roman"/>
          <w:spacing w:val="6"/>
          <w:sz w:val="23"/>
          <w:szCs w:val="23"/>
        </w:rPr>
        <w:t xml:space="preserve">.2  </w:t>
      </w:r>
      <w:r>
        <w:rPr>
          <w:rFonts w:ascii="宋体" w:hAnsi="宋体" w:eastAsia="宋体" w:cs="宋体"/>
          <w:spacing w:val="6"/>
          <w:sz w:val="23"/>
          <w:szCs w:val="23"/>
        </w:rPr>
        <w:t>网上递交投标文件应根据招标文件要求，在投标截止时间前将电子投标文</w:t>
      </w:r>
      <w:r>
        <w:rPr>
          <w:rFonts w:ascii="宋体" w:hAnsi="宋体" w:eastAsia="宋体" w:cs="宋体"/>
          <w:sz w:val="23"/>
          <w:szCs w:val="23"/>
        </w:rPr>
        <w:t xml:space="preserve"> </w:t>
      </w:r>
      <w:r>
        <w:rPr>
          <w:rFonts w:ascii="宋体" w:hAnsi="宋体" w:eastAsia="宋体" w:cs="宋体"/>
          <w:spacing w:val="14"/>
          <w:sz w:val="23"/>
          <w:szCs w:val="23"/>
        </w:rPr>
        <w:t>件通</w:t>
      </w:r>
      <w:r>
        <w:rPr>
          <w:rFonts w:ascii="宋体" w:hAnsi="宋体" w:eastAsia="宋体" w:cs="宋体"/>
          <w:spacing w:val="13"/>
          <w:sz w:val="23"/>
          <w:szCs w:val="23"/>
        </w:rPr>
        <w:t>过</w:t>
      </w:r>
      <w:r>
        <w:rPr>
          <w:rFonts w:ascii="Times New Roman" w:hAnsi="Times New Roman" w:eastAsia="Times New Roman" w:cs="Times New Roman"/>
          <w:spacing w:val="7"/>
          <w:sz w:val="23"/>
          <w:szCs w:val="23"/>
        </w:rPr>
        <w:t>“</w:t>
      </w:r>
      <w:r>
        <w:rPr>
          <w:rFonts w:ascii="宋体" w:hAnsi="宋体" w:eastAsia="宋体" w:cs="宋体"/>
          <w:spacing w:val="7"/>
          <w:sz w:val="23"/>
          <w:szCs w:val="23"/>
        </w:rPr>
        <w:t>电子交易平台</w:t>
      </w:r>
      <w:r>
        <w:rPr>
          <w:rFonts w:ascii="Times New Roman" w:hAnsi="Times New Roman" w:eastAsia="Times New Roman" w:cs="Times New Roman"/>
          <w:spacing w:val="7"/>
          <w:sz w:val="23"/>
          <w:szCs w:val="23"/>
        </w:rPr>
        <w:t>”</w:t>
      </w:r>
      <w:r>
        <w:rPr>
          <w:rFonts w:ascii="宋体" w:hAnsi="宋体" w:eastAsia="宋体" w:cs="宋体"/>
          <w:spacing w:val="7"/>
          <w:sz w:val="23"/>
          <w:szCs w:val="23"/>
        </w:rPr>
        <w:t>上传至指定的开标项目，</w:t>
      </w:r>
      <w:r>
        <w:rPr>
          <w:rFonts w:ascii="宋体" w:hAnsi="宋体" w:eastAsia="宋体" w:cs="宋体"/>
          <w:spacing w:val="10"/>
          <w:sz w:val="23"/>
          <w:szCs w:val="23"/>
        </w:rPr>
        <w:t>同时，应自行核验下载上传成功的投标文件，并进行查看和解密以</w:t>
      </w:r>
      <w:r>
        <w:rPr>
          <w:rFonts w:ascii="宋体" w:hAnsi="宋体" w:eastAsia="宋体" w:cs="宋体"/>
          <w:spacing w:val="4"/>
          <w:sz w:val="23"/>
          <w:szCs w:val="23"/>
        </w:rPr>
        <w:t>确</w:t>
      </w:r>
      <w:r>
        <w:rPr>
          <w:rFonts w:ascii="宋体" w:hAnsi="宋体" w:eastAsia="宋体" w:cs="宋体"/>
          <w:sz w:val="23"/>
          <w:szCs w:val="23"/>
        </w:rPr>
        <w:t xml:space="preserve"> </w:t>
      </w:r>
      <w:r>
        <w:rPr>
          <w:rFonts w:ascii="宋体" w:hAnsi="宋体" w:eastAsia="宋体" w:cs="宋体"/>
          <w:spacing w:val="11"/>
          <w:sz w:val="23"/>
          <w:szCs w:val="23"/>
        </w:rPr>
        <w:t>保</w:t>
      </w:r>
      <w:r>
        <w:rPr>
          <w:rFonts w:ascii="宋体" w:hAnsi="宋体" w:eastAsia="宋体" w:cs="宋体"/>
          <w:spacing w:val="8"/>
          <w:sz w:val="23"/>
          <w:szCs w:val="23"/>
        </w:rPr>
        <w:t>上传投标文件的正确性。</w:t>
      </w:r>
    </w:p>
    <w:p>
      <w:pPr>
        <w:spacing w:line="227" w:lineRule="auto"/>
        <w:ind w:left="483"/>
        <w:rPr>
          <w:rFonts w:ascii="宋体" w:hAnsi="宋体" w:eastAsia="宋体" w:cs="宋体"/>
          <w:sz w:val="23"/>
          <w:szCs w:val="23"/>
        </w:rPr>
      </w:pPr>
      <w:r>
        <w:rPr>
          <w:rFonts w:ascii="Times New Roman" w:hAnsi="Times New Roman" w:eastAsia="Times New Roman" w:cs="Times New Roman"/>
          <w:spacing w:val="8"/>
          <w:sz w:val="23"/>
          <w:szCs w:val="23"/>
        </w:rPr>
        <w:t xml:space="preserve">4.2.3  </w:t>
      </w:r>
      <w:r>
        <w:rPr>
          <w:rFonts w:ascii="宋体" w:hAnsi="宋体" w:eastAsia="宋体" w:cs="宋体"/>
          <w:spacing w:val="8"/>
          <w:sz w:val="23"/>
          <w:szCs w:val="23"/>
        </w:rPr>
        <w:t>投标文件递交的截止时间 (投标截止时间) ：见投标人须知前附表</w:t>
      </w:r>
      <w:r>
        <w:rPr>
          <w:rFonts w:ascii="宋体" w:hAnsi="宋体" w:eastAsia="宋体" w:cs="宋体"/>
          <w:spacing w:val="7"/>
          <w:sz w:val="23"/>
          <w:szCs w:val="23"/>
        </w:rPr>
        <w:t>。</w:t>
      </w:r>
    </w:p>
    <w:p>
      <w:pPr>
        <w:spacing w:before="125" w:line="227" w:lineRule="auto"/>
        <w:ind w:left="483"/>
        <w:rPr>
          <w:rFonts w:ascii="宋体" w:hAnsi="宋体" w:eastAsia="宋体" w:cs="宋体"/>
          <w:sz w:val="23"/>
          <w:szCs w:val="23"/>
        </w:rPr>
      </w:pPr>
      <w:r>
        <w:rPr>
          <w:rFonts w:ascii="Times New Roman" w:hAnsi="Times New Roman" w:eastAsia="Times New Roman" w:cs="Times New Roman"/>
          <w:spacing w:val="9"/>
          <w:sz w:val="23"/>
          <w:szCs w:val="23"/>
        </w:rPr>
        <w:t>4</w:t>
      </w:r>
      <w:r>
        <w:rPr>
          <w:rFonts w:ascii="Times New Roman" w:hAnsi="Times New Roman" w:eastAsia="Times New Roman" w:cs="Times New Roman"/>
          <w:spacing w:val="8"/>
          <w:sz w:val="23"/>
          <w:szCs w:val="23"/>
        </w:rPr>
        <w:t xml:space="preserve">.2.4  </w:t>
      </w:r>
      <w:r>
        <w:rPr>
          <w:rFonts w:ascii="宋体" w:hAnsi="宋体" w:eastAsia="宋体" w:cs="宋体"/>
          <w:spacing w:val="8"/>
          <w:sz w:val="23"/>
          <w:szCs w:val="23"/>
        </w:rPr>
        <w:t>投标人递交投标文件的地点：见投标人须知前附表。</w:t>
      </w:r>
    </w:p>
    <w:p>
      <w:pPr>
        <w:spacing w:before="125" w:line="227" w:lineRule="auto"/>
        <w:ind w:left="483"/>
        <w:rPr>
          <w:rFonts w:ascii="宋体" w:hAnsi="宋体" w:eastAsia="宋体" w:cs="宋体"/>
          <w:sz w:val="23"/>
          <w:szCs w:val="23"/>
        </w:rPr>
      </w:pPr>
      <w:r>
        <w:rPr>
          <w:rFonts w:ascii="Times New Roman" w:hAnsi="Times New Roman" w:eastAsia="Times New Roman" w:cs="Times New Roman"/>
          <w:spacing w:val="14"/>
          <w:sz w:val="23"/>
          <w:szCs w:val="23"/>
        </w:rPr>
        <w:t>4</w:t>
      </w:r>
      <w:r>
        <w:rPr>
          <w:rFonts w:ascii="Times New Roman" w:hAnsi="Times New Roman" w:eastAsia="Times New Roman" w:cs="Times New Roman"/>
          <w:spacing w:val="10"/>
          <w:sz w:val="23"/>
          <w:szCs w:val="23"/>
        </w:rPr>
        <w:t>.</w:t>
      </w:r>
      <w:r>
        <w:rPr>
          <w:rFonts w:ascii="Times New Roman" w:hAnsi="Times New Roman" w:eastAsia="Times New Roman" w:cs="Times New Roman"/>
          <w:spacing w:val="7"/>
          <w:sz w:val="23"/>
          <w:szCs w:val="23"/>
        </w:rPr>
        <w:t xml:space="preserve">2.5  </w:t>
      </w:r>
      <w:r>
        <w:rPr>
          <w:rFonts w:ascii="宋体" w:hAnsi="宋体" w:eastAsia="宋体" w:cs="宋体"/>
          <w:spacing w:val="7"/>
          <w:sz w:val="23"/>
          <w:szCs w:val="23"/>
        </w:rPr>
        <w:t>投标人所递交的投标文件不予退还。</w:t>
      </w:r>
    </w:p>
    <w:p>
      <w:pPr>
        <w:spacing w:before="123" w:line="327" w:lineRule="auto"/>
        <w:ind w:left="11" w:right="53" w:firstLine="472"/>
        <w:rPr>
          <w:rFonts w:ascii="宋体" w:hAnsi="宋体" w:eastAsia="宋体" w:cs="宋体"/>
          <w:sz w:val="23"/>
          <w:szCs w:val="23"/>
        </w:rPr>
      </w:pPr>
      <w:r>
        <w:rPr>
          <w:rFonts w:ascii="Times New Roman" w:hAnsi="Times New Roman" w:eastAsia="Times New Roman" w:cs="Times New Roman"/>
          <w:spacing w:val="24"/>
          <w:sz w:val="23"/>
          <w:szCs w:val="23"/>
        </w:rPr>
        <w:t>4</w:t>
      </w:r>
      <w:r>
        <w:rPr>
          <w:rFonts w:ascii="Times New Roman" w:hAnsi="Times New Roman" w:eastAsia="Times New Roman" w:cs="Times New Roman"/>
          <w:spacing w:val="21"/>
          <w:sz w:val="23"/>
          <w:szCs w:val="23"/>
        </w:rPr>
        <w:t>.</w:t>
      </w:r>
      <w:r>
        <w:rPr>
          <w:rFonts w:ascii="Times New Roman" w:hAnsi="Times New Roman" w:eastAsia="Times New Roman" w:cs="Times New Roman"/>
          <w:spacing w:val="12"/>
          <w:sz w:val="23"/>
          <w:szCs w:val="23"/>
        </w:rPr>
        <w:t xml:space="preserve">2.6  </w:t>
      </w:r>
      <w:r>
        <w:rPr>
          <w:rFonts w:ascii="宋体" w:hAnsi="宋体" w:eastAsia="宋体" w:cs="宋体"/>
          <w:spacing w:val="12"/>
          <w:sz w:val="23"/>
          <w:szCs w:val="23"/>
        </w:rPr>
        <w:t>逾期送达的或者未送达指定地点的或者不按照招标文件要求密封的投标</w:t>
      </w:r>
      <w:r>
        <w:rPr>
          <w:rFonts w:ascii="宋体" w:hAnsi="宋体" w:eastAsia="宋体" w:cs="宋体"/>
          <w:sz w:val="23"/>
          <w:szCs w:val="23"/>
        </w:rPr>
        <w:t xml:space="preserve"> </w:t>
      </w:r>
      <w:r>
        <w:rPr>
          <w:rFonts w:ascii="宋体" w:hAnsi="宋体" w:eastAsia="宋体" w:cs="宋体"/>
          <w:spacing w:val="8"/>
          <w:sz w:val="23"/>
          <w:szCs w:val="23"/>
        </w:rPr>
        <w:t>文件，招标人不予受理。</w:t>
      </w:r>
    </w:p>
    <w:p>
      <w:pPr>
        <w:spacing w:before="2" w:line="334" w:lineRule="auto"/>
        <w:ind w:left="10" w:right="53" w:firstLine="473"/>
        <w:rPr>
          <w:rFonts w:ascii="宋体" w:hAnsi="宋体" w:eastAsia="宋体" w:cs="宋体"/>
          <w:sz w:val="23"/>
          <w:szCs w:val="23"/>
        </w:rPr>
      </w:pPr>
      <w:r>
        <w:rPr>
          <w:rFonts w:ascii="Times New Roman" w:hAnsi="Times New Roman" w:eastAsia="Times New Roman" w:cs="Times New Roman"/>
          <w:spacing w:val="12"/>
          <w:sz w:val="23"/>
          <w:szCs w:val="23"/>
        </w:rPr>
        <w:t>4.</w:t>
      </w:r>
      <w:r>
        <w:rPr>
          <w:rFonts w:ascii="Times New Roman" w:hAnsi="Times New Roman" w:eastAsia="Times New Roman" w:cs="Times New Roman"/>
          <w:spacing w:val="7"/>
          <w:sz w:val="23"/>
          <w:szCs w:val="23"/>
        </w:rPr>
        <w:t>2</w:t>
      </w:r>
      <w:r>
        <w:rPr>
          <w:rFonts w:ascii="Times New Roman" w:hAnsi="Times New Roman" w:eastAsia="Times New Roman" w:cs="Times New Roman"/>
          <w:spacing w:val="6"/>
          <w:sz w:val="23"/>
          <w:szCs w:val="23"/>
        </w:rPr>
        <w:t xml:space="preserve">.7  </w:t>
      </w:r>
      <w:r>
        <w:rPr>
          <w:rFonts w:ascii="宋体" w:hAnsi="宋体" w:eastAsia="宋体" w:cs="宋体"/>
          <w:spacing w:val="6"/>
          <w:sz w:val="23"/>
          <w:szCs w:val="23"/>
        </w:rPr>
        <w:t>在特殊情况下，招标人如果决定延后投标截止时间，应在原定投标截止时</w:t>
      </w:r>
      <w:r>
        <w:rPr>
          <w:rFonts w:ascii="宋体" w:hAnsi="宋体" w:eastAsia="宋体" w:cs="宋体"/>
          <w:sz w:val="23"/>
          <w:szCs w:val="23"/>
        </w:rPr>
        <w:t xml:space="preserve"> </w:t>
      </w:r>
      <w:r>
        <w:rPr>
          <w:rFonts w:ascii="宋体" w:hAnsi="宋体" w:eastAsia="宋体" w:cs="宋体"/>
          <w:spacing w:val="16"/>
          <w:sz w:val="23"/>
          <w:szCs w:val="23"/>
        </w:rPr>
        <w:t xml:space="preserve">间 </w:t>
      </w:r>
      <w:r>
        <w:rPr>
          <w:rFonts w:ascii="Times New Roman" w:hAnsi="Times New Roman" w:eastAsia="Times New Roman" w:cs="Times New Roman"/>
          <w:spacing w:val="16"/>
          <w:sz w:val="23"/>
          <w:szCs w:val="23"/>
        </w:rPr>
        <w:t>3</w:t>
      </w:r>
      <w:r>
        <w:rPr>
          <w:rFonts w:ascii="Times New Roman" w:hAnsi="Times New Roman" w:eastAsia="Times New Roman" w:cs="Times New Roman"/>
          <w:spacing w:val="13"/>
          <w:sz w:val="23"/>
          <w:szCs w:val="23"/>
        </w:rPr>
        <w:t xml:space="preserve"> </w:t>
      </w:r>
      <w:r>
        <w:rPr>
          <w:rFonts w:ascii="宋体" w:hAnsi="宋体" w:eastAsia="宋体" w:cs="宋体"/>
          <w:spacing w:val="8"/>
          <w:sz w:val="23"/>
          <w:szCs w:val="23"/>
        </w:rPr>
        <w:t>日前，在</w:t>
      </w:r>
      <w:r>
        <w:rPr>
          <w:rFonts w:ascii="Times New Roman" w:hAnsi="Times New Roman" w:eastAsia="Times New Roman" w:cs="Times New Roman"/>
          <w:spacing w:val="8"/>
          <w:sz w:val="23"/>
          <w:szCs w:val="23"/>
        </w:rPr>
        <w:t>”</w:t>
      </w:r>
      <w:r>
        <w:rPr>
          <w:rFonts w:ascii="宋体" w:hAnsi="宋体" w:eastAsia="宋体" w:cs="宋体"/>
          <w:spacing w:val="8"/>
          <w:sz w:val="23"/>
          <w:szCs w:val="23"/>
        </w:rPr>
        <w:t>电子交易平台</w:t>
      </w:r>
      <w:r>
        <w:rPr>
          <w:rFonts w:ascii="Times New Roman" w:hAnsi="Times New Roman" w:eastAsia="Times New Roman" w:cs="Times New Roman"/>
          <w:spacing w:val="8"/>
          <w:sz w:val="23"/>
          <w:szCs w:val="23"/>
        </w:rPr>
        <w:t>”</w:t>
      </w:r>
      <w:r>
        <w:rPr>
          <w:rFonts w:ascii="宋体" w:hAnsi="宋体" w:eastAsia="宋体" w:cs="宋体"/>
          <w:spacing w:val="8"/>
          <w:sz w:val="23"/>
          <w:szCs w:val="23"/>
        </w:rPr>
        <w:t>中通知延后投标截止时间。在此情况下，招标人和投</w:t>
      </w:r>
      <w:r>
        <w:rPr>
          <w:rFonts w:ascii="宋体" w:hAnsi="宋体" w:eastAsia="宋体" w:cs="宋体"/>
          <w:sz w:val="23"/>
          <w:szCs w:val="23"/>
        </w:rPr>
        <w:t xml:space="preserve"> </w:t>
      </w:r>
      <w:r>
        <w:rPr>
          <w:rFonts w:ascii="宋体" w:hAnsi="宋体" w:eastAsia="宋体" w:cs="宋体"/>
          <w:spacing w:val="10"/>
          <w:sz w:val="23"/>
          <w:szCs w:val="23"/>
        </w:rPr>
        <w:t>标</w:t>
      </w:r>
      <w:r>
        <w:rPr>
          <w:rFonts w:ascii="宋体" w:hAnsi="宋体" w:eastAsia="宋体" w:cs="宋体"/>
          <w:spacing w:val="9"/>
          <w:sz w:val="23"/>
          <w:szCs w:val="23"/>
        </w:rPr>
        <w:t>人的权利和义务相应延后至新的投标截止时间。</w:t>
      </w:r>
    </w:p>
    <w:p>
      <w:pPr>
        <w:spacing w:before="84" w:line="179" w:lineRule="auto"/>
        <w:ind w:left="7"/>
        <w:rPr>
          <w:rFonts w:ascii="微软雅黑" w:hAnsi="微软雅黑" w:eastAsia="微软雅黑" w:cs="微软雅黑"/>
          <w:sz w:val="28"/>
          <w:szCs w:val="28"/>
        </w:rPr>
      </w:pPr>
      <w:r>
        <w:rPr>
          <w:rFonts w:ascii="Times New Roman" w:hAnsi="Times New Roman" w:eastAsia="Times New Roman" w:cs="Times New Roman"/>
          <w:b/>
          <w:bCs/>
          <w:spacing w:val="-1"/>
          <w:sz w:val="28"/>
          <w:szCs w:val="28"/>
        </w:rPr>
        <w:t>4.3</w:t>
      </w:r>
      <w:r>
        <w:rPr>
          <w:rFonts w:ascii="Times New Roman" w:hAnsi="Times New Roman" w:eastAsia="Times New Roman" w:cs="Times New Roman"/>
          <w:spacing w:val="-1"/>
          <w:sz w:val="28"/>
          <w:szCs w:val="28"/>
        </w:rPr>
        <w:t xml:space="preserve">  </w:t>
      </w:r>
      <w:r>
        <w:rPr>
          <w:rFonts w:ascii="微软雅黑" w:hAnsi="微软雅黑" w:eastAsia="微软雅黑" w:cs="微软雅黑"/>
          <w:sz w:val="28"/>
          <w:szCs w:val="28"/>
          <w14:textOutline w14:w="5103" w14:cap="sq" w14:cmpd="sng">
            <w14:solidFill>
              <w14:srgbClr w14:val="000000"/>
            </w14:solidFill>
            <w14:prstDash w14:val="solid"/>
            <w14:bevel/>
          </w14:textOutline>
        </w:rPr>
        <w:t>投标文件的修改与撤回</w:t>
      </w:r>
    </w:p>
    <w:p>
      <w:pPr>
        <w:spacing w:before="182" w:line="327" w:lineRule="auto"/>
        <w:ind w:left="13" w:right="53" w:firstLine="470"/>
        <w:rPr>
          <w:rFonts w:ascii="宋体" w:hAnsi="宋体" w:eastAsia="宋体" w:cs="宋体"/>
          <w:sz w:val="23"/>
          <w:szCs w:val="23"/>
        </w:rPr>
      </w:pPr>
      <w:r>
        <w:rPr>
          <w:rFonts w:ascii="Times New Roman" w:hAnsi="Times New Roman" w:eastAsia="Times New Roman" w:cs="Times New Roman"/>
          <w:spacing w:val="12"/>
          <w:sz w:val="23"/>
          <w:szCs w:val="23"/>
        </w:rPr>
        <w:t>4.</w:t>
      </w:r>
      <w:r>
        <w:rPr>
          <w:rFonts w:ascii="Times New Roman" w:hAnsi="Times New Roman" w:eastAsia="Times New Roman" w:cs="Times New Roman"/>
          <w:spacing w:val="7"/>
          <w:sz w:val="23"/>
          <w:szCs w:val="23"/>
        </w:rPr>
        <w:t>3</w:t>
      </w:r>
      <w:r>
        <w:rPr>
          <w:rFonts w:ascii="Times New Roman" w:hAnsi="Times New Roman" w:eastAsia="Times New Roman" w:cs="Times New Roman"/>
          <w:spacing w:val="6"/>
          <w:sz w:val="23"/>
          <w:szCs w:val="23"/>
        </w:rPr>
        <w:t xml:space="preserve">. 1 </w:t>
      </w:r>
      <w:r>
        <w:rPr>
          <w:rFonts w:ascii="宋体" w:hAnsi="宋体" w:eastAsia="宋体" w:cs="宋体"/>
          <w:spacing w:val="6"/>
          <w:sz w:val="23"/>
          <w:szCs w:val="23"/>
        </w:rPr>
        <w:t>在投标截止时间前，投标人可以修改或撤回已在网上递交的投标文件，无</w:t>
      </w:r>
      <w:r>
        <w:rPr>
          <w:rFonts w:ascii="宋体" w:hAnsi="宋体" w:eastAsia="宋体" w:cs="宋体"/>
          <w:sz w:val="23"/>
          <w:szCs w:val="23"/>
        </w:rPr>
        <w:t xml:space="preserve"> </w:t>
      </w:r>
      <w:r>
        <w:rPr>
          <w:rFonts w:ascii="宋体" w:hAnsi="宋体" w:eastAsia="宋体" w:cs="宋体"/>
          <w:spacing w:val="8"/>
          <w:sz w:val="23"/>
          <w:szCs w:val="23"/>
        </w:rPr>
        <w:t>须书面形式通知招标人</w:t>
      </w:r>
      <w:r>
        <w:rPr>
          <w:rFonts w:ascii="宋体" w:hAnsi="宋体" w:eastAsia="宋体" w:cs="宋体"/>
          <w:spacing w:val="6"/>
          <w:sz w:val="23"/>
          <w:szCs w:val="23"/>
        </w:rPr>
        <w:t>。</w:t>
      </w:r>
    </w:p>
    <w:p>
      <w:pPr>
        <w:spacing w:before="1" w:line="338" w:lineRule="auto"/>
        <w:ind w:left="9" w:firstLine="474"/>
        <w:rPr>
          <w:rFonts w:ascii="宋体" w:hAnsi="宋体" w:eastAsia="宋体" w:cs="宋体"/>
          <w:sz w:val="23"/>
          <w:szCs w:val="23"/>
        </w:rPr>
      </w:pPr>
      <w:r>
        <w:rPr>
          <w:rFonts w:ascii="Times New Roman" w:hAnsi="Times New Roman" w:eastAsia="Times New Roman" w:cs="Times New Roman"/>
          <w:spacing w:val="6"/>
          <w:sz w:val="23"/>
          <w:szCs w:val="23"/>
        </w:rPr>
        <w:t xml:space="preserve">4.3.2  </w:t>
      </w:r>
      <w:r>
        <w:rPr>
          <w:rFonts w:ascii="宋体" w:hAnsi="宋体" w:eastAsia="宋体" w:cs="宋体"/>
          <w:spacing w:val="6"/>
          <w:sz w:val="23"/>
          <w:szCs w:val="23"/>
        </w:rPr>
        <w:t xml:space="preserve">修改的内容为投标文件的组成部分。修改的投标文件应按照本章第 </w:t>
      </w:r>
      <w:r>
        <w:rPr>
          <w:rFonts w:ascii="Times New Roman" w:hAnsi="Times New Roman" w:eastAsia="Times New Roman" w:cs="Times New Roman"/>
          <w:spacing w:val="6"/>
          <w:sz w:val="23"/>
          <w:szCs w:val="23"/>
        </w:rPr>
        <w:t xml:space="preserve">3 </w:t>
      </w:r>
      <w:r>
        <w:rPr>
          <w:rFonts w:ascii="宋体" w:hAnsi="宋体" w:eastAsia="宋体" w:cs="宋体"/>
          <w:spacing w:val="6"/>
          <w:sz w:val="23"/>
          <w:szCs w:val="23"/>
        </w:rPr>
        <w:t>条</w:t>
      </w:r>
      <w:r>
        <w:rPr>
          <w:rFonts w:ascii="宋体" w:hAnsi="宋体" w:eastAsia="宋体" w:cs="宋体"/>
          <w:spacing w:val="3"/>
          <w:sz w:val="23"/>
          <w:szCs w:val="23"/>
        </w:rPr>
        <w:t>、</w:t>
      </w:r>
      <w:r>
        <w:rPr>
          <w:rFonts w:ascii="宋体" w:hAnsi="宋体" w:eastAsia="宋体" w:cs="宋体"/>
          <w:sz w:val="23"/>
          <w:szCs w:val="23"/>
        </w:rPr>
        <w:t xml:space="preserve"> </w:t>
      </w:r>
      <w:r>
        <w:rPr>
          <w:rFonts w:ascii="宋体" w:hAnsi="宋体" w:eastAsia="宋体" w:cs="宋体"/>
          <w:spacing w:val="6"/>
          <w:sz w:val="23"/>
          <w:szCs w:val="23"/>
        </w:rPr>
        <w:t xml:space="preserve">第 </w:t>
      </w:r>
      <w:r>
        <w:rPr>
          <w:rFonts w:ascii="Times New Roman" w:hAnsi="Times New Roman" w:eastAsia="Times New Roman" w:cs="Times New Roman"/>
          <w:spacing w:val="6"/>
          <w:sz w:val="23"/>
          <w:szCs w:val="23"/>
        </w:rPr>
        <w:t xml:space="preserve">4 </w:t>
      </w:r>
      <w:r>
        <w:rPr>
          <w:rFonts w:ascii="宋体" w:hAnsi="宋体" w:eastAsia="宋体" w:cs="宋体"/>
          <w:spacing w:val="6"/>
          <w:sz w:val="23"/>
          <w:szCs w:val="23"/>
        </w:rPr>
        <w:t>条规定进行编制、加密、密封、标记和递交</w:t>
      </w:r>
      <w:r>
        <w:rPr>
          <w:rFonts w:ascii="宋体" w:hAnsi="宋体" w:eastAsia="宋体" w:cs="宋体"/>
          <w:spacing w:val="5"/>
          <w:sz w:val="23"/>
          <w:szCs w:val="23"/>
        </w:rPr>
        <w:t>。</w:t>
      </w:r>
    </w:p>
    <w:p>
      <w:pPr>
        <w:spacing w:before="63" w:line="386" w:lineRule="exact"/>
        <w:ind w:left="14"/>
        <w:outlineLvl w:val="2"/>
        <w:rPr>
          <w:rFonts w:ascii="黑体" w:hAnsi="黑体" w:eastAsia="黑体" w:cs="黑体"/>
          <w:sz w:val="29"/>
          <w:szCs w:val="29"/>
        </w:rPr>
      </w:pPr>
      <w:r>
        <w:rPr>
          <w:rFonts w:ascii="Times New Roman" w:hAnsi="Times New Roman" w:eastAsia="Times New Roman" w:cs="Times New Roman"/>
          <w:spacing w:val="-14"/>
          <w:position w:val="2"/>
          <w:sz w:val="29"/>
          <w:szCs w:val="29"/>
        </w:rPr>
        <w:t>5</w:t>
      </w:r>
      <w:r>
        <w:rPr>
          <w:rFonts w:ascii="Times New Roman" w:hAnsi="Times New Roman" w:eastAsia="Times New Roman" w:cs="Times New Roman"/>
          <w:spacing w:val="-10"/>
          <w:position w:val="2"/>
          <w:sz w:val="29"/>
          <w:szCs w:val="29"/>
        </w:rPr>
        <w:t xml:space="preserve"> </w:t>
      </w:r>
      <w:r>
        <w:rPr>
          <w:rFonts w:ascii="黑体" w:hAnsi="黑体" w:eastAsia="黑体" w:cs="黑体"/>
          <w:spacing w:val="-10"/>
          <w:position w:val="2"/>
          <w:sz w:val="29"/>
          <w:szCs w:val="29"/>
        </w:rPr>
        <w:t>．开标</w:t>
      </w:r>
    </w:p>
    <w:p>
      <w:pPr>
        <w:spacing w:before="287" w:line="180" w:lineRule="auto"/>
        <w:ind w:left="9"/>
        <w:rPr>
          <w:rFonts w:ascii="微软雅黑" w:hAnsi="微软雅黑" w:eastAsia="微软雅黑" w:cs="微软雅黑"/>
          <w:sz w:val="28"/>
          <w:szCs w:val="28"/>
        </w:rPr>
      </w:pPr>
      <w:bookmarkStart w:id="21" w:name="_bookmark18"/>
      <w:bookmarkEnd w:id="21"/>
      <w:r>
        <w:rPr>
          <w:rFonts w:ascii="Times New Roman" w:hAnsi="Times New Roman" w:eastAsia="Times New Roman" w:cs="Times New Roman"/>
          <w:b/>
          <w:bCs/>
          <w:spacing w:val="-1"/>
          <w:sz w:val="28"/>
          <w:szCs w:val="28"/>
        </w:rPr>
        <w:t>5.1</w:t>
      </w:r>
      <w:r>
        <w:rPr>
          <w:rFonts w:ascii="Times New Roman" w:hAnsi="Times New Roman" w:eastAsia="Times New Roman" w:cs="Times New Roman"/>
          <w:spacing w:val="-1"/>
          <w:sz w:val="28"/>
          <w:szCs w:val="28"/>
        </w:rPr>
        <w:t xml:space="preserve">  </w:t>
      </w:r>
      <w:r>
        <w:rPr>
          <w:rFonts w:ascii="微软雅黑" w:hAnsi="微软雅黑" w:eastAsia="微软雅黑" w:cs="微软雅黑"/>
          <w:spacing w:val="-1"/>
          <w:sz w:val="28"/>
          <w:szCs w:val="28"/>
          <w14:textOutline w14:w="5103" w14:cap="sq" w14:cmpd="sng">
            <w14:solidFill>
              <w14:srgbClr w14:val="000000"/>
            </w14:solidFill>
            <w14:prstDash w14:val="solid"/>
            <w14:bevel/>
          </w14:textOutline>
        </w:rPr>
        <w:t>开标时</w:t>
      </w:r>
      <w:r>
        <w:rPr>
          <w:rFonts w:ascii="微软雅黑" w:hAnsi="微软雅黑" w:eastAsia="微软雅黑" w:cs="微软雅黑"/>
          <w:sz w:val="28"/>
          <w:szCs w:val="28"/>
          <w14:textOutline w14:w="5103" w14:cap="sq" w14:cmpd="sng">
            <w14:solidFill>
              <w14:srgbClr w14:val="000000"/>
            </w14:solidFill>
            <w14:prstDash w14:val="solid"/>
            <w14:bevel/>
          </w14:textOutline>
        </w:rPr>
        <w:t>间和地点</w:t>
      </w:r>
    </w:p>
    <w:p>
      <w:pPr>
        <w:spacing w:before="179" w:line="327" w:lineRule="auto"/>
        <w:ind w:left="12" w:right="53" w:firstLine="478"/>
        <w:rPr>
          <w:rFonts w:ascii="宋体" w:hAnsi="宋体" w:eastAsia="宋体" w:cs="宋体"/>
          <w:sz w:val="23"/>
          <w:szCs w:val="23"/>
        </w:rPr>
      </w:pPr>
      <w:r>
        <w:rPr>
          <w:rFonts w:ascii="宋体" w:hAnsi="宋体" w:eastAsia="宋体" w:cs="宋体"/>
          <w:spacing w:val="20"/>
          <w:sz w:val="23"/>
          <w:szCs w:val="23"/>
        </w:rPr>
        <w:t>招</w:t>
      </w:r>
      <w:r>
        <w:rPr>
          <w:rFonts w:ascii="宋体" w:hAnsi="宋体" w:eastAsia="宋体" w:cs="宋体"/>
          <w:spacing w:val="15"/>
          <w:sz w:val="23"/>
          <w:szCs w:val="23"/>
        </w:rPr>
        <w:t>标</w:t>
      </w:r>
      <w:r>
        <w:rPr>
          <w:rFonts w:ascii="宋体" w:hAnsi="宋体" w:eastAsia="宋体" w:cs="宋体"/>
          <w:spacing w:val="10"/>
          <w:sz w:val="23"/>
          <w:szCs w:val="23"/>
        </w:rPr>
        <w:t>人将按照投标人须知前附表规定的开标时间和地点公开开标，并要求所有</w:t>
      </w:r>
      <w:r>
        <w:rPr>
          <w:rFonts w:ascii="宋体" w:hAnsi="宋体" w:eastAsia="宋体" w:cs="宋体"/>
          <w:sz w:val="23"/>
          <w:szCs w:val="23"/>
        </w:rPr>
        <w:t xml:space="preserve"> </w:t>
      </w:r>
      <w:r>
        <w:rPr>
          <w:rFonts w:ascii="宋体" w:hAnsi="宋体" w:eastAsia="宋体" w:cs="宋体"/>
          <w:spacing w:val="9"/>
          <w:sz w:val="23"/>
          <w:szCs w:val="23"/>
        </w:rPr>
        <w:t>投标人的法定代表人或其委托代理人准时参加</w:t>
      </w:r>
      <w:r>
        <w:rPr>
          <w:rFonts w:ascii="宋体" w:hAnsi="宋体" w:eastAsia="宋体" w:cs="宋体"/>
          <w:spacing w:val="7"/>
          <w:sz w:val="23"/>
          <w:szCs w:val="23"/>
        </w:rPr>
        <w:t>。</w:t>
      </w:r>
    </w:p>
    <w:p>
      <w:pPr>
        <w:spacing w:before="1" w:line="223" w:lineRule="auto"/>
        <w:ind w:left="492"/>
        <w:rPr>
          <w:rFonts w:ascii="宋体" w:hAnsi="宋体" w:eastAsia="宋体" w:cs="宋体"/>
          <w:sz w:val="23"/>
          <w:szCs w:val="23"/>
        </w:rPr>
      </w:pPr>
      <w:r>
        <w:rPr>
          <w:rFonts w:ascii="宋体" w:hAnsi="宋体" w:eastAsia="宋体" w:cs="宋体"/>
          <w:spacing w:val="20"/>
          <w:sz w:val="23"/>
          <w:szCs w:val="23"/>
        </w:rPr>
        <w:t>投</w:t>
      </w:r>
      <w:r>
        <w:rPr>
          <w:rFonts w:ascii="宋体" w:hAnsi="宋体" w:eastAsia="宋体" w:cs="宋体"/>
          <w:spacing w:val="14"/>
          <w:sz w:val="23"/>
          <w:szCs w:val="23"/>
        </w:rPr>
        <w:t>标</w:t>
      </w:r>
      <w:r>
        <w:rPr>
          <w:rFonts w:ascii="宋体" w:hAnsi="宋体" w:eastAsia="宋体" w:cs="宋体"/>
          <w:spacing w:val="10"/>
          <w:sz w:val="23"/>
          <w:szCs w:val="23"/>
        </w:rPr>
        <w:t>人若未派法定代表人或其委托代理人出席开标活动，或未在开标记录上签</w:t>
      </w:r>
    </w:p>
    <w:p>
      <w:pPr>
        <w:spacing w:before="130" w:line="227" w:lineRule="auto"/>
        <w:ind w:left="10"/>
        <w:rPr>
          <w:rFonts w:ascii="宋体" w:hAnsi="宋体" w:eastAsia="宋体" w:cs="宋体"/>
          <w:sz w:val="23"/>
          <w:szCs w:val="23"/>
        </w:rPr>
      </w:pPr>
      <w:r>
        <w:rPr>
          <w:rFonts w:ascii="宋体" w:hAnsi="宋体" w:eastAsia="宋体" w:cs="宋体"/>
          <w:spacing w:val="16"/>
          <w:sz w:val="23"/>
          <w:szCs w:val="23"/>
        </w:rPr>
        <w:t>字</w:t>
      </w:r>
      <w:r>
        <w:rPr>
          <w:rFonts w:ascii="宋体" w:hAnsi="宋体" w:eastAsia="宋体" w:cs="宋体"/>
          <w:spacing w:val="9"/>
          <w:sz w:val="23"/>
          <w:szCs w:val="23"/>
        </w:rPr>
        <w:t>，</w:t>
      </w:r>
      <w:r>
        <w:rPr>
          <w:rFonts w:ascii="宋体" w:hAnsi="宋体" w:eastAsia="宋体" w:cs="宋体"/>
          <w:spacing w:val="8"/>
          <w:sz w:val="23"/>
          <w:szCs w:val="23"/>
        </w:rPr>
        <w:t>视为该投标人默认开标结果。</w:t>
      </w:r>
    </w:p>
    <w:p>
      <w:pPr>
        <w:spacing w:before="237" w:line="180" w:lineRule="auto"/>
        <w:ind w:left="9"/>
        <w:rPr>
          <w:rFonts w:ascii="微软雅黑" w:hAnsi="微软雅黑" w:eastAsia="微软雅黑" w:cs="微软雅黑"/>
          <w:sz w:val="28"/>
          <w:szCs w:val="28"/>
        </w:rPr>
      </w:pPr>
      <w:r>
        <w:rPr>
          <w:rFonts w:ascii="Times New Roman" w:hAnsi="Times New Roman" w:eastAsia="Times New Roman" w:cs="Times New Roman"/>
          <w:b/>
          <w:bCs/>
          <w:spacing w:val="-1"/>
          <w:sz w:val="28"/>
          <w:szCs w:val="28"/>
        </w:rPr>
        <w:t>5.2</w:t>
      </w:r>
      <w:r>
        <w:rPr>
          <w:rFonts w:ascii="Times New Roman" w:hAnsi="Times New Roman" w:eastAsia="Times New Roman" w:cs="Times New Roman"/>
          <w:spacing w:val="-1"/>
          <w:sz w:val="28"/>
          <w:szCs w:val="28"/>
        </w:rPr>
        <w:t xml:space="preserve">  </w:t>
      </w:r>
      <w:r>
        <w:rPr>
          <w:rFonts w:ascii="微软雅黑" w:hAnsi="微软雅黑" w:eastAsia="微软雅黑" w:cs="微软雅黑"/>
          <w:spacing w:val="-1"/>
          <w:sz w:val="28"/>
          <w:szCs w:val="28"/>
          <w14:textOutline w14:w="5103" w14:cap="sq" w14:cmpd="sng">
            <w14:solidFill>
              <w14:srgbClr w14:val="000000"/>
            </w14:solidFill>
            <w14:prstDash w14:val="solid"/>
            <w14:bevel/>
          </w14:textOutline>
        </w:rPr>
        <w:t>开标程序</w:t>
      </w:r>
    </w:p>
    <w:p>
      <w:pPr>
        <w:spacing w:before="180" w:line="227" w:lineRule="auto"/>
        <w:ind w:left="491"/>
        <w:rPr>
          <w:rFonts w:ascii="宋体" w:hAnsi="宋体" w:eastAsia="宋体" w:cs="宋体"/>
          <w:sz w:val="23"/>
          <w:szCs w:val="23"/>
        </w:rPr>
      </w:pPr>
      <w:r>
        <w:rPr>
          <w:rFonts w:ascii="Times New Roman" w:hAnsi="Times New Roman" w:eastAsia="Times New Roman" w:cs="Times New Roman"/>
          <w:spacing w:val="6"/>
          <w:sz w:val="23"/>
          <w:szCs w:val="23"/>
        </w:rPr>
        <w:t>5.2.</w:t>
      </w:r>
      <w:r>
        <w:rPr>
          <w:rFonts w:ascii="Times New Roman" w:hAnsi="Times New Roman" w:eastAsia="Times New Roman" w:cs="Times New Roman"/>
          <w:spacing w:val="3"/>
          <w:sz w:val="23"/>
          <w:szCs w:val="23"/>
        </w:rPr>
        <w:t xml:space="preserve"> 1  </w:t>
      </w:r>
      <w:r>
        <w:rPr>
          <w:rFonts w:ascii="宋体" w:hAnsi="宋体" w:eastAsia="宋体" w:cs="宋体"/>
          <w:spacing w:val="3"/>
          <w:sz w:val="23"/>
          <w:szCs w:val="23"/>
        </w:rPr>
        <w:t>主持人按下列程序进行开标：</w:t>
      </w:r>
    </w:p>
    <w:p>
      <w:pPr>
        <w:spacing w:before="122" w:line="227" w:lineRule="auto"/>
        <w:ind w:left="500"/>
        <w:rPr>
          <w:rFonts w:ascii="宋体" w:hAnsi="宋体" w:eastAsia="宋体" w:cs="宋体"/>
          <w:sz w:val="23"/>
          <w:szCs w:val="23"/>
        </w:rPr>
      </w:pPr>
      <w:r>
        <w:rPr>
          <w:rFonts w:ascii="宋体" w:hAnsi="宋体" w:eastAsia="宋体" w:cs="宋体"/>
          <w:spacing w:val="18"/>
          <w:sz w:val="23"/>
          <w:szCs w:val="23"/>
        </w:rPr>
        <w:t>(</w:t>
      </w:r>
      <w:r>
        <w:rPr>
          <w:rFonts w:ascii="Times New Roman" w:hAnsi="Times New Roman" w:eastAsia="Times New Roman" w:cs="Times New Roman"/>
          <w:spacing w:val="18"/>
          <w:sz w:val="23"/>
          <w:szCs w:val="23"/>
        </w:rPr>
        <w:t>1</w:t>
      </w:r>
      <w:r>
        <w:rPr>
          <w:rFonts w:ascii="宋体" w:hAnsi="宋体" w:eastAsia="宋体" w:cs="宋体"/>
          <w:spacing w:val="18"/>
          <w:sz w:val="23"/>
          <w:szCs w:val="23"/>
        </w:rPr>
        <w:t>) 宣布开标纪</w:t>
      </w:r>
      <w:r>
        <w:rPr>
          <w:rFonts w:ascii="宋体" w:hAnsi="宋体" w:eastAsia="宋体" w:cs="宋体"/>
          <w:spacing w:val="17"/>
          <w:sz w:val="23"/>
          <w:szCs w:val="23"/>
        </w:rPr>
        <w:t>律</w:t>
      </w:r>
    </w:p>
    <w:p>
      <w:pPr>
        <w:spacing w:before="127" w:line="327" w:lineRule="auto"/>
        <w:ind w:left="16" w:right="53" w:firstLine="484"/>
        <w:rPr>
          <w:rFonts w:ascii="宋体" w:hAnsi="宋体" w:eastAsia="宋体" w:cs="宋体"/>
          <w:sz w:val="23"/>
          <w:szCs w:val="23"/>
        </w:rPr>
      </w:pPr>
      <w:r>
        <w:rPr>
          <w:rFonts w:ascii="宋体" w:hAnsi="宋体" w:eastAsia="宋体" w:cs="宋体"/>
          <w:spacing w:val="18"/>
          <w:sz w:val="23"/>
          <w:szCs w:val="23"/>
        </w:rPr>
        <w:t>(</w:t>
      </w:r>
      <w:r>
        <w:rPr>
          <w:rFonts w:ascii="Times New Roman" w:hAnsi="Times New Roman" w:eastAsia="Times New Roman" w:cs="Times New Roman"/>
          <w:spacing w:val="18"/>
          <w:sz w:val="23"/>
          <w:szCs w:val="23"/>
        </w:rPr>
        <w:t>2</w:t>
      </w:r>
      <w:r>
        <w:rPr>
          <w:rFonts w:ascii="宋体" w:hAnsi="宋体" w:eastAsia="宋体" w:cs="宋体"/>
          <w:spacing w:val="12"/>
          <w:sz w:val="23"/>
          <w:szCs w:val="23"/>
        </w:rPr>
        <w:t>)</w:t>
      </w:r>
      <w:r>
        <w:rPr>
          <w:rFonts w:ascii="宋体" w:hAnsi="宋体" w:eastAsia="宋体" w:cs="宋体"/>
          <w:spacing w:val="9"/>
          <w:sz w:val="23"/>
          <w:szCs w:val="23"/>
        </w:rPr>
        <w:t xml:space="preserve"> 公布在投标截止时间前递交投标文件的投标人名称，并点名确认投标人是</w:t>
      </w:r>
      <w:r>
        <w:rPr>
          <w:rFonts w:ascii="宋体" w:hAnsi="宋体" w:eastAsia="宋体" w:cs="宋体"/>
          <w:sz w:val="23"/>
          <w:szCs w:val="23"/>
        </w:rPr>
        <w:t xml:space="preserve"> </w:t>
      </w:r>
      <w:r>
        <w:rPr>
          <w:rFonts w:ascii="宋体" w:hAnsi="宋体" w:eastAsia="宋体" w:cs="宋体"/>
          <w:spacing w:val="7"/>
          <w:sz w:val="23"/>
          <w:szCs w:val="23"/>
        </w:rPr>
        <w:t>否</w:t>
      </w:r>
      <w:r>
        <w:rPr>
          <w:rFonts w:ascii="宋体" w:hAnsi="宋体" w:eastAsia="宋体" w:cs="宋体"/>
          <w:spacing w:val="6"/>
          <w:sz w:val="23"/>
          <w:szCs w:val="23"/>
        </w:rPr>
        <w:t>派代表到场；</w:t>
      </w:r>
    </w:p>
    <w:p>
      <w:pPr>
        <w:spacing w:before="1" w:line="226" w:lineRule="auto"/>
        <w:ind w:left="500"/>
        <w:rPr>
          <w:rFonts w:ascii="宋体" w:hAnsi="宋体" w:eastAsia="宋体" w:cs="宋体"/>
          <w:sz w:val="23"/>
          <w:szCs w:val="23"/>
        </w:rPr>
      </w:pPr>
      <w:r>
        <w:rPr>
          <w:rFonts w:ascii="宋体" w:hAnsi="宋体" w:eastAsia="宋体" w:cs="宋体"/>
          <w:spacing w:val="24"/>
          <w:sz w:val="23"/>
          <w:szCs w:val="23"/>
        </w:rPr>
        <w:t>(</w:t>
      </w:r>
      <w:r>
        <w:rPr>
          <w:rFonts w:ascii="Times New Roman" w:hAnsi="Times New Roman" w:eastAsia="Times New Roman" w:cs="Times New Roman"/>
          <w:spacing w:val="15"/>
          <w:sz w:val="23"/>
          <w:szCs w:val="23"/>
        </w:rPr>
        <w:t>3</w:t>
      </w:r>
      <w:r>
        <w:rPr>
          <w:rFonts w:ascii="宋体" w:hAnsi="宋体" w:eastAsia="宋体" w:cs="宋体"/>
          <w:spacing w:val="12"/>
          <w:sz w:val="23"/>
          <w:szCs w:val="23"/>
        </w:rPr>
        <w:t>) 宣布开标人、唱标人、记录人、监标人等有关人员；</w:t>
      </w:r>
    </w:p>
    <w:p>
      <w:pPr>
        <w:spacing w:before="123" w:line="227" w:lineRule="auto"/>
        <w:ind w:left="500"/>
        <w:rPr>
          <w:rFonts w:ascii="宋体" w:hAnsi="宋体" w:eastAsia="宋体" w:cs="宋体"/>
          <w:sz w:val="23"/>
          <w:szCs w:val="23"/>
        </w:rPr>
      </w:pPr>
      <w:r>
        <w:rPr>
          <w:rFonts w:ascii="宋体" w:hAnsi="宋体" w:eastAsia="宋体" w:cs="宋体"/>
          <w:spacing w:val="24"/>
          <w:sz w:val="23"/>
          <w:szCs w:val="23"/>
        </w:rPr>
        <w:t>(</w:t>
      </w:r>
      <w:r>
        <w:rPr>
          <w:rFonts w:ascii="Times New Roman" w:hAnsi="Times New Roman" w:eastAsia="Times New Roman" w:cs="Times New Roman"/>
          <w:spacing w:val="13"/>
          <w:sz w:val="23"/>
          <w:szCs w:val="23"/>
        </w:rPr>
        <w:t>4</w:t>
      </w:r>
      <w:r>
        <w:rPr>
          <w:rFonts w:ascii="宋体" w:hAnsi="宋体" w:eastAsia="宋体" w:cs="宋体"/>
          <w:spacing w:val="12"/>
          <w:sz w:val="23"/>
          <w:szCs w:val="23"/>
        </w:rPr>
        <w:t>) 按照投标人须知前附表规定检查投标文件的密封情况；</w:t>
      </w:r>
    </w:p>
    <w:p>
      <w:pPr>
        <w:spacing w:before="125" w:line="227" w:lineRule="auto"/>
        <w:ind w:left="500"/>
        <w:rPr>
          <w:rFonts w:ascii="宋体" w:hAnsi="宋体" w:eastAsia="宋体" w:cs="宋体"/>
          <w:sz w:val="23"/>
          <w:szCs w:val="23"/>
        </w:rPr>
      </w:pPr>
      <w:r>
        <w:rPr>
          <w:rFonts w:ascii="宋体" w:hAnsi="宋体" w:eastAsia="宋体" w:cs="宋体"/>
          <w:spacing w:val="17"/>
          <w:sz w:val="23"/>
          <w:szCs w:val="23"/>
        </w:rPr>
        <w:t>(</w:t>
      </w:r>
      <w:r>
        <w:rPr>
          <w:rFonts w:ascii="Times New Roman" w:hAnsi="Times New Roman" w:eastAsia="Times New Roman" w:cs="Times New Roman"/>
          <w:spacing w:val="12"/>
          <w:sz w:val="23"/>
          <w:szCs w:val="23"/>
        </w:rPr>
        <w:t>5</w:t>
      </w:r>
      <w:r>
        <w:rPr>
          <w:rFonts w:ascii="宋体" w:hAnsi="宋体" w:eastAsia="宋体" w:cs="宋体"/>
          <w:spacing w:val="12"/>
          <w:sz w:val="23"/>
          <w:szCs w:val="23"/>
        </w:rPr>
        <w:t>) 按照投标人须知前附表的规定，确定并宣布投标文件开标顺序；</w:t>
      </w:r>
    </w:p>
    <w:p>
      <w:pPr>
        <w:sectPr>
          <w:headerReference r:id="rId34" w:type="default"/>
          <w:footerReference r:id="rId35" w:type="default"/>
          <w:pgSz w:w="11906" w:h="16839"/>
          <w:pgMar w:top="1058" w:right="1745" w:bottom="1031" w:left="1440" w:header="878" w:footer="792" w:gutter="0"/>
          <w:pgNumType w:fmt="decimal"/>
          <w:cols w:space="720" w:num="1"/>
        </w:sectPr>
      </w:pPr>
    </w:p>
    <w:p>
      <w:pPr>
        <w:spacing w:line="389" w:lineRule="auto"/>
        <w:rPr>
          <w:rFonts w:ascii="Arial"/>
          <w:sz w:val="21"/>
        </w:rPr>
      </w:pPr>
    </w:p>
    <w:p>
      <w:pPr>
        <w:spacing w:before="75" w:line="327" w:lineRule="auto"/>
        <w:ind w:left="24" w:right="181" w:firstLine="490"/>
        <w:rPr>
          <w:rFonts w:ascii="宋体" w:hAnsi="宋体" w:eastAsia="宋体" w:cs="宋体"/>
          <w:sz w:val="23"/>
          <w:szCs w:val="23"/>
        </w:rPr>
      </w:pPr>
      <w:r>
        <w:rPr>
          <w:rFonts w:ascii="宋体" w:hAnsi="宋体" w:eastAsia="宋体" w:cs="宋体"/>
          <w:spacing w:val="18"/>
          <w:sz w:val="23"/>
          <w:szCs w:val="23"/>
        </w:rPr>
        <w:t>(</w:t>
      </w:r>
      <w:r>
        <w:rPr>
          <w:rFonts w:ascii="Times New Roman" w:hAnsi="Times New Roman" w:eastAsia="Times New Roman" w:cs="Times New Roman"/>
          <w:spacing w:val="18"/>
          <w:sz w:val="23"/>
          <w:szCs w:val="23"/>
        </w:rPr>
        <w:t>6</w:t>
      </w:r>
      <w:r>
        <w:rPr>
          <w:rFonts w:ascii="宋体" w:hAnsi="宋体" w:eastAsia="宋体" w:cs="宋体"/>
          <w:spacing w:val="12"/>
          <w:sz w:val="23"/>
          <w:szCs w:val="23"/>
        </w:rPr>
        <w:t>)</w:t>
      </w:r>
      <w:r>
        <w:rPr>
          <w:rFonts w:ascii="宋体" w:hAnsi="宋体" w:eastAsia="宋体" w:cs="宋体"/>
          <w:spacing w:val="9"/>
          <w:sz w:val="23"/>
          <w:szCs w:val="23"/>
        </w:rPr>
        <w:t xml:space="preserve"> 按照宣布的开标顺序当众开标，投标人按照电子文件的开标顺序上前，使</w:t>
      </w:r>
      <w:r>
        <w:rPr>
          <w:rFonts w:ascii="宋体" w:hAnsi="宋体" w:eastAsia="宋体" w:cs="宋体"/>
          <w:sz w:val="23"/>
          <w:szCs w:val="23"/>
        </w:rPr>
        <w:t xml:space="preserve"> </w:t>
      </w:r>
      <w:r>
        <w:rPr>
          <w:rFonts w:ascii="宋体" w:hAnsi="宋体" w:eastAsia="宋体" w:cs="宋体"/>
          <w:spacing w:val="20"/>
          <w:sz w:val="23"/>
          <w:szCs w:val="23"/>
        </w:rPr>
        <w:t>用</w:t>
      </w:r>
      <w:r>
        <w:rPr>
          <w:rFonts w:ascii="宋体" w:hAnsi="宋体" w:eastAsia="宋体" w:cs="宋体"/>
          <w:spacing w:val="16"/>
          <w:sz w:val="23"/>
          <w:szCs w:val="23"/>
        </w:rPr>
        <w:t>投</w:t>
      </w:r>
      <w:r>
        <w:rPr>
          <w:rFonts w:ascii="宋体" w:hAnsi="宋体" w:eastAsia="宋体" w:cs="宋体"/>
          <w:spacing w:val="10"/>
          <w:sz w:val="23"/>
          <w:szCs w:val="23"/>
        </w:rPr>
        <w:t>标人编制投标文件时的加密数字证书对投标文件进行解密，公布投标人名称、</w:t>
      </w:r>
      <w:r>
        <w:rPr>
          <w:rFonts w:ascii="宋体" w:hAnsi="宋体" w:eastAsia="宋体" w:cs="宋体"/>
          <w:sz w:val="23"/>
          <w:szCs w:val="23"/>
        </w:rPr>
        <w:t xml:space="preserve"> </w:t>
      </w:r>
      <w:r>
        <w:rPr>
          <w:rFonts w:ascii="宋体" w:hAnsi="宋体" w:eastAsia="宋体" w:cs="宋体"/>
          <w:spacing w:val="9"/>
          <w:sz w:val="23"/>
          <w:szCs w:val="23"/>
        </w:rPr>
        <w:t>开标一览表的相关内容，并记录在案</w:t>
      </w:r>
      <w:r>
        <w:rPr>
          <w:rFonts w:ascii="宋体" w:hAnsi="宋体" w:eastAsia="宋体" w:cs="宋体"/>
          <w:spacing w:val="5"/>
          <w:sz w:val="23"/>
          <w:szCs w:val="23"/>
        </w:rPr>
        <w:t>；</w:t>
      </w:r>
    </w:p>
    <w:p>
      <w:pPr>
        <w:spacing w:before="1" w:line="327" w:lineRule="auto"/>
        <w:ind w:left="23" w:right="181" w:firstLine="491"/>
        <w:rPr>
          <w:rFonts w:ascii="宋体" w:hAnsi="宋体" w:eastAsia="宋体" w:cs="宋体"/>
          <w:sz w:val="23"/>
          <w:szCs w:val="23"/>
        </w:rPr>
      </w:pPr>
      <w:r>
        <w:rPr>
          <w:rFonts w:ascii="宋体" w:hAnsi="宋体" w:eastAsia="宋体" w:cs="宋体"/>
          <w:spacing w:val="18"/>
          <w:sz w:val="23"/>
          <w:szCs w:val="23"/>
        </w:rPr>
        <w:t>(</w:t>
      </w:r>
      <w:r>
        <w:rPr>
          <w:rFonts w:ascii="Times New Roman" w:hAnsi="Times New Roman" w:eastAsia="Times New Roman" w:cs="Times New Roman"/>
          <w:spacing w:val="18"/>
          <w:sz w:val="23"/>
          <w:szCs w:val="23"/>
        </w:rPr>
        <w:t>7</w:t>
      </w:r>
      <w:r>
        <w:rPr>
          <w:rFonts w:ascii="宋体" w:hAnsi="宋体" w:eastAsia="宋体" w:cs="宋体"/>
          <w:spacing w:val="12"/>
          <w:sz w:val="23"/>
          <w:szCs w:val="23"/>
        </w:rPr>
        <w:t>)</w:t>
      </w:r>
      <w:r>
        <w:rPr>
          <w:rFonts w:ascii="宋体" w:hAnsi="宋体" w:eastAsia="宋体" w:cs="宋体"/>
          <w:spacing w:val="9"/>
          <w:sz w:val="23"/>
          <w:szCs w:val="23"/>
        </w:rPr>
        <w:t xml:space="preserve"> 投标人代表、招标人代表、监标人、记录人等有关人员在开标记录上签字</w:t>
      </w:r>
      <w:r>
        <w:rPr>
          <w:rFonts w:ascii="宋体" w:hAnsi="宋体" w:eastAsia="宋体" w:cs="宋体"/>
          <w:sz w:val="23"/>
          <w:szCs w:val="23"/>
        </w:rPr>
        <w:t xml:space="preserve"> </w:t>
      </w:r>
      <w:r>
        <w:rPr>
          <w:rFonts w:ascii="宋体" w:hAnsi="宋体" w:eastAsia="宋体" w:cs="宋体"/>
          <w:spacing w:val="4"/>
          <w:sz w:val="23"/>
          <w:szCs w:val="23"/>
        </w:rPr>
        <w:t>确</w:t>
      </w:r>
      <w:r>
        <w:rPr>
          <w:rFonts w:ascii="宋体" w:hAnsi="宋体" w:eastAsia="宋体" w:cs="宋体"/>
          <w:spacing w:val="3"/>
          <w:sz w:val="23"/>
          <w:szCs w:val="23"/>
        </w:rPr>
        <w:t>认；</w:t>
      </w:r>
    </w:p>
    <w:p>
      <w:pPr>
        <w:spacing w:line="223" w:lineRule="auto"/>
        <w:ind w:left="514"/>
        <w:rPr>
          <w:rFonts w:ascii="宋体" w:hAnsi="宋体" w:eastAsia="宋体" w:cs="宋体"/>
          <w:sz w:val="23"/>
          <w:szCs w:val="23"/>
        </w:rPr>
      </w:pPr>
      <w:r>
        <w:rPr>
          <w:rFonts w:ascii="宋体" w:hAnsi="宋体" w:eastAsia="宋体" w:cs="宋体"/>
          <w:spacing w:val="19"/>
          <w:sz w:val="23"/>
          <w:szCs w:val="23"/>
        </w:rPr>
        <w:t>(</w:t>
      </w:r>
      <w:r>
        <w:rPr>
          <w:rFonts w:ascii="Times New Roman" w:hAnsi="Times New Roman" w:eastAsia="Times New Roman" w:cs="Times New Roman"/>
          <w:spacing w:val="16"/>
          <w:sz w:val="23"/>
          <w:szCs w:val="23"/>
        </w:rPr>
        <w:t>8</w:t>
      </w:r>
      <w:r>
        <w:rPr>
          <w:rFonts w:ascii="宋体" w:hAnsi="宋体" w:eastAsia="宋体" w:cs="宋体"/>
          <w:spacing w:val="16"/>
          <w:sz w:val="23"/>
          <w:szCs w:val="23"/>
        </w:rPr>
        <w:t>) 开标会议结束。</w:t>
      </w:r>
    </w:p>
    <w:p>
      <w:pPr>
        <w:spacing w:before="130" w:line="333" w:lineRule="auto"/>
        <w:ind w:left="25" w:firstLine="480"/>
        <w:rPr>
          <w:rFonts w:ascii="宋体" w:hAnsi="宋体" w:eastAsia="宋体" w:cs="宋体"/>
          <w:sz w:val="23"/>
          <w:szCs w:val="23"/>
        </w:rPr>
      </w:pPr>
      <w:r>
        <w:rPr>
          <w:rFonts w:ascii="Times New Roman" w:hAnsi="Times New Roman" w:eastAsia="Times New Roman" w:cs="Times New Roman"/>
          <w:spacing w:val="8"/>
          <w:sz w:val="23"/>
          <w:szCs w:val="23"/>
        </w:rPr>
        <w:t xml:space="preserve">5.2.2  </w:t>
      </w:r>
      <w:r>
        <w:rPr>
          <w:rFonts w:ascii="宋体" w:hAnsi="宋体" w:eastAsia="宋体" w:cs="宋体"/>
          <w:spacing w:val="7"/>
          <w:sz w:val="23"/>
          <w:szCs w:val="23"/>
        </w:rPr>
        <w:t>若</w:t>
      </w:r>
      <w:r>
        <w:rPr>
          <w:rFonts w:ascii="宋体" w:hAnsi="宋体" w:eastAsia="宋体" w:cs="宋体"/>
          <w:spacing w:val="4"/>
          <w:sz w:val="23"/>
          <w:szCs w:val="23"/>
        </w:rPr>
        <w:t>招标人宣读的内容与投标文件不符时，投标人有权在开标现场提出异议，</w:t>
      </w:r>
      <w:r>
        <w:rPr>
          <w:rFonts w:ascii="宋体" w:hAnsi="宋体" w:eastAsia="宋体" w:cs="宋体"/>
          <w:sz w:val="23"/>
          <w:szCs w:val="23"/>
        </w:rPr>
        <w:t xml:space="preserve"> </w:t>
      </w:r>
      <w:r>
        <w:rPr>
          <w:rFonts w:ascii="宋体" w:hAnsi="宋体" w:eastAsia="宋体" w:cs="宋体"/>
          <w:spacing w:val="11"/>
          <w:sz w:val="23"/>
          <w:szCs w:val="23"/>
        </w:rPr>
        <w:t>经监标人当场核查确认之后，可重新宣读其投标文件。若投标人现场未提出异议</w:t>
      </w:r>
      <w:r>
        <w:rPr>
          <w:rFonts w:ascii="宋体" w:hAnsi="宋体" w:eastAsia="宋体" w:cs="宋体"/>
          <w:spacing w:val="9"/>
          <w:sz w:val="23"/>
          <w:szCs w:val="23"/>
        </w:rPr>
        <w:t>，</w:t>
      </w:r>
      <w:r>
        <w:rPr>
          <w:rFonts w:ascii="宋体" w:hAnsi="宋体" w:eastAsia="宋体" w:cs="宋体"/>
          <w:sz w:val="23"/>
          <w:szCs w:val="23"/>
        </w:rPr>
        <w:t xml:space="preserve">  </w:t>
      </w:r>
      <w:r>
        <w:rPr>
          <w:rFonts w:ascii="宋体" w:hAnsi="宋体" w:eastAsia="宋体" w:cs="宋体"/>
          <w:spacing w:val="9"/>
          <w:sz w:val="23"/>
          <w:szCs w:val="23"/>
        </w:rPr>
        <w:t>则认为投标人已确认招标人宣读的内容</w:t>
      </w:r>
      <w:r>
        <w:rPr>
          <w:rFonts w:ascii="宋体" w:hAnsi="宋体" w:eastAsia="宋体" w:cs="宋体"/>
          <w:spacing w:val="5"/>
          <w:sz w:val="23"/>
          <w:szCs w:val="23"/>
        </w:rPr>
        <w:t>。</w:t>
      </w:r>
    </w:p>
    <w:p>
      <w:pPr>
        <w:spacing w:before="87" w:line="179" w:lineRule="auto"/>
        <w:ind w:left="23"/>
        <w:rPr>
          <w:rFonts w:ascii="微软雅黑" w:hAnsi="微软雅黑" w:eastAsia="微软雅黑" w:cs="微软雅黑"/>
          <w:sz w:val="28"/>
          <w:szCs w:val="28"/>
        </w:rPr>
      </w:pPr>
      <w:r>
        <w:rPr>
          <w:rFonts w:ascii="Times New Roman" w:hAnsi="Times New Roman" w:eastAsia="Times New Roman" w:cs="Times New Roman"/>
          <w:b/>
          <w:bCs/>
          <w:spacing w:val="-1"/>
          <w:sz w:val="28"/>
          <w:szCs w:val="28"/>
        </w:rPr>
        <w:t>5.3</w:t>
      </w:r>
      <w:r>
        <w:rPr>
          <w:rFonts w:ascii="Times New Roman" w:hAnsi="Times New Roman" w:eastAsia="Times New Roman" w:cs="Times New Roman"/>
          <w:spacing w:val="-1"/>
          <w:sz w:val="28"/>
          <w:szCs w:val="28"/>
        </w:rPr>
        <w:t xml:space="preserve">  </w:t>
      </w:r>
      <w:r>
        <w:rPr>
          <w:rFonts w:ascii="微软雅黑" w:hAnsi="微软雅黑" w:eastAsia="微软雅黑" w:cs="微软雅黑"/>
          <w:spacing w:val="-1"/>
          <w:sz w:val="28"/>
          <w:szCs w:val="28"/>
          <w14:textOutline w14:w="5103" w14:cap="sq" w14:cmpd="sng">
            <w14:solidFill>
              <w14:srgbClr w14:val="000000"/>
            </w14:solidFill>
            <w14:prstDash w14:val="solid"/>
            <w14:bevel/>
          </w14:textOutline>
        </w:rPr>
        <w:t>开标异议</w:t>
      </w:r>
    </w:p>
    <w:p>
      <w:pPr>
        <w:spacing w:before="181" w:line="339" w:lineRule="auto"/>
        <w:ind w:left="22" w:right="181" w:firstLine="483"/>
        <w:rPr>
          <w:rFonts w:ascii="宋体" w:hAnsi="宋体" w:eastAsia="宋体" w:cs="宋体"/>
          <w:sz w:val="23"/>
          <w:szCs w:val="23"/>
        </w:rPr>
      </w:pPr>
      <w:r>
        <w:rPr>
          <w:rFonts w:ascii="宋体" w:hAnsi="宋体" w:eastAsia="宋体" w:cs="宋体"/>
          <w:spacing w:val="20"/>
          <w:sz w:val="23"/>
          <w:szCs w:val="23"/>
        </w:rPr>
        <w:t>投</w:t>
      </w:r>
      <w:r>
        <w:rPr>
          <w:rFonts w:ascii="宋体" w:hAnsi="宋体" w:eastAsia="宋体" w:cs="宋体"/>
          <w:spacing w:val="14"/>
          <w:sz w:val="23"/>
          <w:szCs w:val="23"/>
        </w:rPr>
        <w:t>标</w:t>
      </w:r>
      <w:r>
        <w:rPr>
          <w:rFonts w:ascii="宋体" w:hAnsi="宋体" w:eastAsia="宋体" w:cs="宋体"/>
          <w:spacing w:val="10"/>
          <w:sz w:val="23"/>
          <w:szCs w:val="23"/>
        </w:rPr>
        <w:t>人对开标有异议的，应当在开标现场提出，招标人当场作出答复，并制作</w:t>
      </w:r>
      <w:r>
        <w:rPr>
          <w:rFonts w:ascii="宋体" w:hAnsi="宋体" w:eastAsia="宋体" w:cs="宋体"/>
          <w:sz w:val="23"/>
          <w:szCs w:val="23"/>
        </w:rPr>
        <w:t xml:space="preserve"> </w:t>
      </w:r>
      <w:r>
        <w:rPr>
          <w:rFonts w:ascii="宋体" w:hAnsi="宋体" w:eastAsia="宋体" w:cs="宋体"/>
          <w:spacing w:val="18"/>
          <w:sz w:val="23"/>
          <w:szCs w:val="23"/>
        </w:rPr>
        <w:t>记</w:t>
      </w:r>
      <w:r>
        <w:rPr>
          <w:rFonts w:ascii="宋体" w:hAnsi="宋体" w:eastAsia="宋体" w:cs="宋体"/>
          <w:spacing w:val="17"/>
          <w:sz w:val="23"/>
          <w:szCs w:val="23"/>
        </w:rPr>
        <w:t>录</w:t>
      </w:r>
      <w:r>
        <w:rPr>
          <w:rFonts w:ascii="宋体" w:hAnsi="宋体" w:eastAsia="宋体" w:cs="宋体"/>
          <w:spacing w:val="9"/>
          <w:sz w:val="23"/>
          <w:szCs w:val="23"/>
        </w:rPr>
        <w:t>，有异议的投标人代表、招标人代表、记录人等有关人员在记录上签字确认。</w:t>
      </w:r>
    </w:p>
    <w:p>
      <w:pPr>
        <w:spacing w:before="63" w:line="385" w:lineRule="exact"/>
        <w:ind w:left="26"/>
        <w:outlineLvl w:val="2"/>
        <w:rPr>
          <w:rFonts w:ascii="黑体" w:hAnsi="黑体" w:eastAsia="黑体" w:cs="黑体"/>
          <w:sz w:val="29"/>
          <w:szCs w:val="29"/>
        </w:rPr>
      </w:pPr>
      <w:r>
        <w:rPr>
          <w:rFonts w:ascii="Times New Roman" w:hAnsi="Times New Roman" w:eastAsia="Times New Roman" w:cs="Times New Roman"/>
          <w:spacing w:val="-4"/>
          <w:position w:val="2"/>
          <w:sz w:val="29"/>
          <w:szCs w:val="29"/>
        </w:rPr>
        <w:t xml:space="preserve">6 </w:t>
      </w:r>
      <w:r>
        <w:rPr>
          <w:rFonts w:ascii="黑体" w:hAnsi="黑体" w:eastAsia="黑体" w:cs="黑体"/>
          <w:spacing w:val="-4"/>
          <w:position w:val="2"/>
          <w:sz w:val="29"/>
          <w:szCs w:val="29"/>
        </w:rPr>
        <w:t>．</w:t>
      </w:r>
      <w:r>
        <w:rPr>
          <w:rFonts w:ascii="黑体" w:hAnsi="黑体" w:eastAsia="黑体" w:cs="黑体"/>
          <w:spacing w:val="-2"/>
          <w:position w:val="2"/>
          <w:sz w:val="29"/>
          <w:szCs w:val="29"/>
        </w:rPr>
        <w:t>评标与中标</w:t>
      </w:r>
    </w:p>
    <w:p>
      <w:pPr>
        <w:spacing w:before="284" w:line="181" w:lineRule="auto"/>
        <w:ind w:left="24"/>
        <w:rPr>
          <w:rFonts w:ascii="微软雅黑" w:hAnsi="微软雅黑" w:eastAsia="微软雅黑" w:cs="微软雅黑"/>
          <w:sz w:val="28"/>
          <w:szCs w:val="28"/>
        </w:rPr>
      </w:pPr>
      <w:bookmarkStart w:id="22" w:name="_bookmark19"/>
      <w:bookmarkEnd w:id="22"/>
      <w:r>
        <w:rPr>
          <w:rFonts w:ascii="Times New Roman" w:hAnsi="Times New Roman" w:eastAsia="Times New Roman" w:cs="Times New Roman"/>
          <w:b/>
          <w:bCs/>
          <w:spacing w:val="-2"/>
          <w:sz w:val="28"/>
          <w:szCs w:val="28"/>
        </w:rPr>
        <w:t>6</w:t>
      </w:r>
      <w:r>
        <w:rPr>
          <w:rFonts w:ascii="Times New Roman" w:hAnsi="Times New Roman" w:eastAsia="Times New Roman" w:cs="Times New Roman"/>
          <w:b/>
          <w:bCs/>
          <w:spacing w:val="-1"/>
          <w:sz w:val="28"/>
          <w:szCs w:val="28"/>
        </w:rPr>
        <w:t>.1</w:t>
      </w:r>
      <w:r>
        <w:rPr>
          <w:rFonts w:ascii="Times New Roman" w:hAnsi="Times New Roman" w:eastAsia="Times New Roman" w:cs="Times New Roman"/>
          <w:spacing w:val="-1"/>
          <w:sz w:val="28"/>
          <w:szCs w:val="28"/>
        </w:rPr>
        <w:t xml:space="preserve">  </w:t>
      </w:r>
      <w:r>
        <w:rPr>
          <w:rFonts w:ascii="微软雅黑" w:hAnsi="微软雅黑" w:eastAsia="微软雅黑" w:cs="微软雅黑"/>
          <w:spacing w:val="-1"/>
          <w:sz w:val="28"/>
          <w:szCs w:val="28"/>
          <w14:textOutline w14:w="5103" w14:cap="sq" w14:cmpd="sng">
            <w14:solidFill>
              <w14:srgbClr w14:val="000000"/>
            </w14:solidFill>
            <w14:prstDash w14:val="solid"/>
            <w14:bevel/>
          </w14:textOutline>
        </w:rPr>
        <w:t>评审小组</w:t>
      </w:r>
    </w:p>
    <w:p>
      <w:pPr>
        <w:spacing w:before="180" w:line="224" w:lineRule="auto"/>
        <w:ind w:left="502"/>
        <w:rPr>
          <w:rFonts w:ascii="宋体" w:hAnsi="宋体" w:eastAsia="宋体" w:cs="宋体"/>
          <w:sz w:val="23"/>
          <w:szCs w:val="23"/>
        </w:rPr>
      </w:pPr>
      <w:r>
        <w:rPr>
          <w:rFonts w:ascii="宋体" w:hAnsi="宋体" w:eastAsia="宋体" w:cs="宋体"/>
          <w:spacing w:val="20"/>
          <w:sz w:val="23"/>
          <w:szCs w:val="23"/>
        </w:rPr>
        <w:t>评</w:t>
      </w:r>
      <w:r>
        <w:rPr>
          <w:rFonts w:ascii="宋体" w:hAnsi="宋体" w:eastAsia="宋体" w:cs="宋体"/>
          <w:spacing w:val="17"/>
          <w:sz w:val="23"/>
          <w:szCs w:val="23"/>
        </w:rPr>
        <w:t>标</w:t>
      </w:r>
      <w:r>
        <w:rPr>
          <w:rFonts w:ascii="宋体" w:hAnsi="宋体" w:eastAsia="宋体" w:cs="宋体"/>
          <w:spacing w:val="10"/>
          <w:sz w:val="23"/>
          <w:szCs w:val="23"/>
        </w:rPr>
        <w:t>由招标人依法组建的评审小组负责。评审小组由招标人熟悉相关业务的代</w:t>
      </w:r>
    </w:p>
    <w:p>
      <w:pPr>
        <w:spacing w:before="128" w:line="337" w:lineRule="auto"/>
        <w:ind w:left="23" w:right="119" w:hanging="1"/>
        <w:rPr>
          <w:rFonts w:ascii="宋体" w:hAnsi="宋体" w:eastAsia="宋体" w:cs="宋体"/>
          <w:sz w:val="23"/>
          <w:szCs w:val="23"/>
        </w:rPr>
      </w:pPr>
      <w:r>
        <w:rPr>
          <w:rFonts w:ascii="宋体" w:hAnsi="宋体" w:eastAsia="宋体" w:cs="宋体"/>
          <w:spacing w:val="10"/>
          <w:sz w:val="23"/>
          <w:szCs w:val="23"/>
        </w:rPr>
        <w:t>表，以及</w:t>
      </w:r>
      <w:r>
        <w:rPr>
          <w:rFonts w:ascii="宋体" w:hAnsi="宋体" w:eastAsia="宋体" w:cs="宋体"/>
          <w:spacing w:val="5"/>
          <w:sz w:val="23"/>
          <w:szCs w:val="23"/>
        </w:rPr>
        <w:t>财务、法律等方面的专家组成。评审小组人数为七人以上单数，</w:t>
      </w:r>
      <w:r>
        <w:rPr>
          <w:rFonts w:ascii="宋体" w:hAnsi="宋体" w:eastAsia="宋体" w:cs="宋体"/>
          <w:sz w:val="23"/>
          <w:szCs w:val="23"/>
        </w:rPr>
        <w:t xml:space="preserve"> </w:t>
      </w:r>
      <w:r>
        <w:rPr>
          <w:rFonts w:ascii="宋体" w:hAnsi="宋体" w:eastAsia="宋体" w:cs="宋体"/>
          <w:spacing w:val="12"/>
          <w:sz w:val="23"/>
          <w:szCs w:val="23"/>
        </w:rPr>
        <w:t>其</w:t>
      </w:r>
      <w:r>
        <w:rPr>
          <w:rFonts w:ascii="宋体" w:hAnsi="宋体" w:eastAsia="宋体" w:cs="宋体"/>
          <w:spacing w:val="9"/>
          <w:sz w:val="23"/>
          <w:szCs w:val="23"/>
        </w:rPr>
        <w:t>中专家人数应不少于成员总数的三分之二，具体构成见</w:t>
      </w:r>
      <w:r>
        <w:rPr>
          <w:rFonts w:ascii="Times New Roman" w:hAnsi="Times New Roman" w:eastAsia="Times New Roman" w:cs="Times New Roman"/>
          <w:spacing w:val="9"/>
          <w:sz w:val="23"/>
          <w:szCs w:val="23"/>
        </w:rPr>
        <w:t>“</w:t>
      </w:r>
      <w:r>
        <w:rPr>
          <w:rFonts w:ascii="宋体" w:hAnsi="宋体" w:eastAsia="宋体" w:cs="宋体"/>
          <w:spacing w:val="9"/>
          <w:sz w:val="23"/>
          <w:szCs w:val="23"/>
        </w:rPr>
        <w:t>投标人须知前附表</w:t>
      </w:r>
      <w:r>
        <w:rPr>
          <w:rFonts w:ascii="Times New Roman" w:hAnsi="Times New Roman" w:eastAsia="Times New Roman" w:cs="Times New Roman"/>
          <w:spacing w:val="9"/>
          <w:sz w:val="23"/>
          <w:szCs w:val="23"/>
        </w:rPr>
        <w:t>”</w:t>
      </w:r>
      <w:r>
        <w:rPr>
          <w:rFonts w:ascii="宋体" w:hAnsi="宋体" w:eastAsia="宋体" w:cs="宋体"/>
          <w:spacing w:val="9"/>
          <w:sz w:val="23"/>
          <w:szCs w:val="23"/>
        </w:rPr>
        <w:t>。</w:t>
      </w:r>
    </w:p>
    <w:p>
      <w:pPr>
        <w:spacing w:before="92" w:line="178" w:lineRule="auto"/>
        <w:ind w:left="24"/>
        <w:rPr>
          <w:rFonts w:ascii="微软雅黑" w:hAnsi="微软雅黑" w:eastAsia="微软雅黑" w:cs="微软雅黑"/>
          <w:sz w:val="28"/>
          <w:szCs w:val="28"/>
        </w:rPr>
      </w:pPr>
      <w:r>
        <w:rPr>
          <w:rFonts w:ascii="Times New Roman" w:hAnsi="Times New Roman" w:eastAsia="Times New Roman" w:cs="Times New Roman"/>
          <w:b/>
          <w:bCs/>
          <w:spacing w:val="-2"/>
          <w:sz w:val="28"/>
          <w:szCs w:val="28"/>
        </w:rPr>
        <w:t>6</w:t>
      </w:r>
      <w:r>
        <w:rPr>
          <w:rFonts w:ascii="Times New Roman" w:hAnsi="Times New Roman" w:eastAsia="Times New Roman" w:cs="Times New Roman"/>
          <w:b/>
          <w:bCs/>
          <w:spacing w:val="-1"/>
          <w:sz w:val="28"/>
          <w:szCs w:val="28"/>
        </w:rPr>
        <w:t>.2</w:t>
      </w:r>
      <w:r>
        <w:rPr>
          <w:rFonts w:ascii="Times New Roman" w:hAnsi="Times New Roman" w:eastAsia="Times New Roman" w:cs="Times New Roman"/>
          <w:spacing w:val="-1"/>
          <w:sz w:val="28"/>
          <w:szCs w:val="28"/>
        </w:rPr>
        <w:t xml:space="preserve">  </w:t>
      </w:r>
      <w:r>
        <w:rPr>
          <w:rFonts w:ascii="微软雅黑" w:hAnsi="微软雅黑" w:eastAsia="微软雅黑" w:cs="微软雅黑"/>
          <w:spacing w:val="-1"/>
          <w:sz w:val="28"/>
          <w:szCs w:val="28"/>
          <w14:textOutline w14:w="5103" w14:cap="sq" w14:cmpd="sng">
            <w14:solidFill>
              <w14:srgbClr w14:val="000000"/>
            </w14:solidFill>
            <w14:prstDash w14:val="solid"/>
            <w14:bevel/>
          </w14:textOutline>
        </w:rPr>
        <w:t>评标原则</w:t>
      </w:r>
    </w:p>
    <w:p>
      <w:pPr>
        <w:spacing w:before="181" w:line="227" w:lineRule="auto"/>
        <w:ind w:left="502"/>
        <w:rPr>
          <w:rFonts w:ascii="宋体" w:hAnsi="宋体" w:eastAsia="宋体" w:cs="宋体"/>
          <w:sz w:val="23"/>
          <w:szCs w:val="23"/>
        </w:rPr>
      </w:pPr>
      <w:r>
        <w:rPr>
          <w:rFonts w:ascii="宋体" w:hAnsi="宋体" w:eastAsia="宋体" w:cs="宋体"/>
          <w:spacing w:val="12"/>
          <w:sz w:val="23"/>
          <w:szCs w:val="23"/>
        </w:rPr>
        <w:t>评</w:t>
      </w:r>
      <w:r>
        <w:rPr>
          <w:rFonts w:ascii="宋体" w:hAnsi="宋体" w:eastAsia="宋体" w:cs="宋体"/>
          <w:spacing w:val="9"/>
          <w:sz w:val="23"/>
          <w:szCs w:val="23"/>
        </w:rPr>
        <w:t>标活动应遵循公平、公正、科学、择优的原则。</w:t>
      </w:r>
    </w:p>
    <w:p>
      <w:pPr>
        <w:spacing w:before="238" w:line="180" w:lineRule="auto"/>
        <w:ind w:left="24"/>
        <w:rPr>
          <w:rFonts w:ascii="微软雅黑" w:hAnsi="微软雅黑" w:eastAsia="微软雅黑" w:cs="微软雅黑"/>
          <w:sz w:val="28"/>
          <w:szCs w:val="28"/>
        </w:rPr>
      </w:pPr>
      <w:r>
        <w:rPr>
          <w:rFonts w:ascii="Times New Roman" w:hAnsi="Times New Roman" w:eastAsia="Times New Roman" w:cs="Times New Roman"/>
          <w:b/>
          <w:bCs/>
          <w:spacing w:val="-2"/>
          <w:sz w:val="28"/>
          <w:szCs w:val="28"/>
        </w:rPr>
        <w:t>6.</w:t>
      </w:r>
      <w:r>
        <w:rPr>
          <w:rFonts w:ascii="Times New Roman" w:hAnsi="Times New Roman" w:eastAsia="Times New Roman" w:cs="Times New Roman"/>
          <w:b/>
          <w:bCs/>
          <w:spacing w:val="-1"/>
          <w:sz w:val="28"/>
          <w:szCs w:val="28"/>
        </w:rPr>
        <w:t>3</w:t>
      </w:r>
      <w:r>
        <w:rPr>
          <w:rFonts w:ascii="Times New Roman" w:hAnsi="Times New Roman" w:eastAsia="Times New Roman" w:cs="Times New Roman"/>
          <w:spacing w:val="-1"/>
          <w:sz w:val="28"/>
          <w:szCs w:val="28"/>
        </w:rPr>
        <w:t xml:space="preserve">  </w:t>
      </w:r>
      <w:r>
        <w:rPr>
          <w:rFonts w:ascii="微软雅黑" w:hAnsi="微软雅黑" w:eastAsia="微软雅黑" w:cs="微软雅黑"/>
          <w:spacing w:val="-1"/>
          <w:sz w:val="28"/>
          <w:szCs w:val="28"/>
          <w14:textOutline w14:w="5103" w14:cap="sq" w14:cmpd="sng">
            <w14:solidFill>
              <w14:srgbClr w14:val="000000"/>
            </w14:solidFill>
            <w14:prstDash w14:val="solid"/>
            <w14:bevel/>
          </w14:textOutline>
        </w:rPr>
        <w:t>评标</w:t>
      </w:r>
    </w:p>
    <w:p>
      <w:pPr>
        <w:spacing w:before="176" w:line="334" w:lineRule="auto"/>
        <w:ind w:left="23" w:right="132" w:firstLine="480"/>
        <w:rPr>
          <w:rFonts w:ascii="宋体" w:hAnsi="宋体" w:eastAsia="宋体" w:cs="宋体"/>
          <w:sz w:val="23"/>
          <w:szCs w:val="23"/>
        </w:rPr>
      </w:pPr>
      <w:r>
        <w:rPr>
          <w:rFonts w:ascii="宋体" w:hAnsi="宋体" w:eastAsia="宋体" w:cs="宋体"/>
          <w:spacing w:val="23"/>
          <w:sz w:val="23"/>
          <w:szCs w:val="23"/>
        </w:rPr>
        <w:t>本</w:t>
      </w:r>
      <w:r>
        <w:rPr>
          <w:rFonts w:ascii="宋体" w:hAnsi="宋体" w:eastAsia="宋体" w:cs="宋体"/>
          <w:spacing w:val="12"/>
          <w:sz w:val="23"/>
          <w:szCs w:val="23"/>
        </w:rPr>
        <w:t>项目采用的评标办法见投标人须知前附表。评审小组按照第三章</w:t>
      </w:r>
      <w:r>
        <w:rPr>
          <w:rFonts w:ascii="Times New Roman" w:hAnsi="Times New Roman" w:eastAsia="Times New Roman" w:cs="Times New Roman"/>
          <w:spacing w:val="12"/>
          <w:sz w:val="23"/>
          <w:szCs w:val="23"/>
        </w:rPr>
        <w:t>“</w:t>
      </w:r>
      <w:r>
        <w:rPr>
          <w:rFonts w:ascii="宋体" w:hAnsi="宋体" w:eastAsia="宋体" w:cs="宋体"/>
          <w:spacing w:val="12"/>
          <w:sz w:val="23"/>
          <w:szCs w:val="23"/>
        </w:rPr>
        <w:t>评标办法</w:t>
      </w:r>
      <w:r>
        <w:rPr>
          <w:rFonts w:ascii="Times New Roman" w:hAnsi="Times New Roman" w:eastAsia="Times New Roman" w:cs="Times New Roman"/>
          <w:spacing w:val="12"/>
          <w:sz w:val="23"/>
          <w:szCs w:val="23"/>
        </w:rPr>
        <w:t>”</w:t>
      </w:r>
      <w:r>
        <w:rPr>
          <w:rFonts w:ascii="Times New Roman" w:hAnsi="Times New Roman" w:eastAsia="Times New Roman" w:cs="Times New Roman"/>
          <w:sz w:val="23"/>
          <w:szCs w:val="23"/>
        </w:rPr>
        <w:t xml:space="preserve"> </w:t>
      </w:r>
      <w:r>
        <w:rPr>
          <w:rFonts w:ascii="宋体" w:hAnsi="宋体" w:eastAsia="宋体" w:cs="宋体"/>
          <w:spacing w:val="11"/>
          <w:sz w:val="23"/>
          <w:szCs w:val="23"/>
        </w:rPr>
        <w:t>的规定对投标文件进行评审。第三章</w:t>
      </w:r>
      <w:r>
        <w:rPr>
          <w:rFonts w:ascii="Times New Roman" w:hAnsi="Times New Roman" w:eastAsia="Times New Roman" w:cs="Times New Roman"/>
          <w:spacing w:val="11"/>
          <w:sz w:val="23"/>
          <w:szCs w:val="23"/>
        </w:rPr>
        <w:t>“</w:t>
      </w:r>
      <w:r>
        <w:rPr>
          <w:rFonts w:ascii="宋体" w:hAnsi="宋体" w:eastAsia="宋体" w:cs="宋体"/>
          <w:spacing w:val="11"/>
          <w:sz w:val="23"/>
          <w:szCs w:val="23"/>
        </w:rPr>
        <w:t>评标办法</w:t>
      </w:r>
      <w:r>
        <w:rPr>
          <w:rFonts w:ascii="Times New Roman" w:hAnsi="Times New Roman" w:eastAsia="Times New Roman" w:cs="Times New Roman"/>
          <w:spacing w:val="11"/>
          <w:sz w:val="23"/>
          <w:szCs w:val="23"/>
        </w:rPr>
        <w:t>”</w:t>
      </w:r>
      <w:r>
        <w:rPr>
          <w:rFonts w:ascii="宋体" w:hAnsi="宋体" w:eastAsia="宋体" w:cs="宋体"/>
          <w:spacing w:val="11"/>
          <w:sz w:val="23"/>
          <w:szCs w:val="23"/>
        </w:rPr>
        <w:t>没有规定的方法、评审因素和评</w:t>
      </w:r>
      <w:r>
        <w:rPr>
          <w:rFonts w:ascii="宋体" w:hAnsi="宋体" w:eastAsia="宋体" w:cs="宋体"/>
          <w:spacing w:val="6"/>
          <w:sz w:val="23"/>
          <w:szCs w:val="23"/>
        </w:rPr>
        <w:t>分</w:t>
      </w:r>
      <w:r>
        <w:rPr>
          <w:rFonts w:ascii="宋体" w:hAnsi="宋体" w:eastAsia="宋体" w:cs="宋体"/>
          <w:sz w:val="23"/>
          <w:szCs w:val="23"/>
        </w:rPr>
        <w:t xml:space="preserve"> </w:t>
      </w:r>
      <w:r>
        <w:rPr>
          <w:rFonts w:ascii="宋体" w:hAnsi="宋体" w:eastAsia="宋体" w:cs="宋体"/>
          <w:spacing w:val="8"/>
          <w:sz w:val="23"/>
          <w:szCs w:val="23"/>
        </w:rPr>
        <w:t>值，不作为评标依据。</w:t>
      </w:r>
    </w:p>
    <w:p>
      <w:pPr>
        <w:spacing w:before="87" w:line="180" w:lineRule="auto"/>
        <w:ind w:left="24"/>
        <w:rPr>
          <w:rFonts w:ascii="微软雅黑" w:hAnsi="微软雅黑" w:eastAsia="微软雅黑" w:cs="微软雅黑"/>
          <w:sz w:val="28"/>
          <w:szCs w:val="28"/>
        </w:rPr>
      </w:pPr>
      <w:r>
        <w:rPr>
          <w:rFonts w:ascii="Times New Roman" w:hAnsi="Times New Roman" w:eastAsia="Times New Roman" w:cs="Times New Roman"/>
          <w:b/>
          <w:bCs/>
          <w:spacing w:val="-1"/>
          <w:sz w:val="28"/>
          <w:szCs w:val="28"/>
        </w:rPr>
        <w:t>6.4</w:t>
      </w:r>
      <w:r>
        <w:rPr>
          <w:rFonts w:ascii="Times New Roman" w:hAnsi="Times New Roman" w:eastAsia="Times New Roman" w:cs="Times New Roman"/>
          <w:spacing w:val="-1"/>
          <w:sz w:val="28"/>
          <w:szCs w:val="28"/>
        </w:rPr>
        <w:t xml:space="preserve">  </w:t>
      </w:r>
      <w:r>
        <w:rPr>
          <w:rFonts w:ascii="微软雅黑" w:hAnsi="微软雅黑" w:eastAsia="微软雅黑" w:cs="微软雅黑"/>
          <w:spacing w:val="-1"/>
          <w:sz w:val="28"/>
          <w:szCs w:val="28"/>
          <w14:textOutline w14:w="5103" w14:cap="sq" w14:cmpd="sng">
            <w14:solidFill>
              <w14:srgbClr w14:val="000000"/>
            </w14:solidFill>
            <w14:prstDash w14:val="solid"/>
            <w14:bevel/>
          </w14:textOutline>
        </w:rPr>
        <w:t>采购结果确</w:t>
      </w:r>
      <w:r>
        <w:rPr>
          <w:rFonts w:ascii="微软雅黑" w:hAnsi="微软雅黑" w:eastAsia="微软雅黑" w:cs="微软雅黑"/>
          <w:sz w:val="28"/>
          <w:szCs w:val="28"/>
          <w14:textOutline w14:w="5103" w14:cap="sq" w14:cmpd="sng">
            <w14:solidFill>
              <w14:srgbClr w14:val="000000"/>
            </w14:solidFill>
            <w14:prstDash w14:val="solid"/>
            <w14:bevel/>
          </w14:textOutline>
        </w:rPr>
        <w:t>认谈判</w:t>
      </w:r>
    </w:p>
    <w:p>
      <w:pPr>
        <w:spacing w:before="181" w:line="327" w:lineRule="auto"/>
        <w:ind w:left="28" w:right="181" w:firstLine="476"/>
        <w:rPr>
          <w:rFonts w:ascii="宋体" w:hAnsi="宋体" w:eastAsia="宋体" w:cs="宋体"/>
          <w:sz w:val="23"/>
          <w:szCs w:val="23"/>
        </w:rPr>
      </w:pPr>
      <w:r>
        <w:rPr>
          <w:rFonts w:ascii="Times New Roman" w:hAnsi="Times New Roman" w:eastAsia="Times New Roman" w:cs="Times New Roman"/>
          <w:spacing w:val="8"/>
          <w:sz w:val="23"/>
          <w:szCs w:val="23"/>
        </w:rPr>
        <w:t xml:space="preserve">6.4. </w:t>
      </w:r>
      <w:r>
        <w:rPr>
          <w:rFonts w:ascii="Times New Roman" w:hAnsi="Times New Roman" w:eastAsia="Times New Roman" w:cs="Times New Roman"/>
          <w:spacing w:val="7"/>
          <w:sz w:val="23"/>
          <w:szCs w:val="23"/>
        </w:rPr>
        <w:t>1</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rPr>
        <w:t>评标结束后，招标人将成立专门的采购结果确认谈判工作组，负责采购结</w:t>
      </w:r>
      <w:r>
        <w:rPr>
          <w:rFonts w:ascii="宋体" w:hAnsi="宋体" w:eastAsia="宋体" w:cs="宋体"/>
          <w:sz w:val="23"/>
          <w:szCs w:val="23"/>
        </w:rPr>
        <w:t xml:space="preserve"> </w:t>
      </w:r>
      <w:r>
        <w:rPr>
          <w:rFonts w:ascii="宋体" w:hAnsi="宋体" w:eastAsia="宋体" w:cs="宋体"/>
          <w:spacing w:val="16"/>
          <w:sz w:val="23"/>
          <w:szCs w:val="23"/>
        </w:rPr>
        <w:t>果</w:t>
      </w:r>
      <w:r>
        <w:rPr>
          <w:rFonts w:ascii="宋体" w:hAnsi="宋体" w:eastAsia="宋体" w:cs="宋体"/>
          <w:spacing w:val="15"/>
          <w:sz w:val="23"/>
          <w:szCs w:val="23"/>
        </w:rPr>
        <w:t>确</w:t>
      </w:r>
      <w:r>
        <w:rPr>
          <w:rFonts w:ascii="宋体" w:hAnsi="宋体" w:eastAsia="宋体" w:cs="宋体"/>
          <w:spacing w:val="8"/>
          <w:sz w:val="23"/>
          <w:szCs w:val="23"/>
        </w:rPr>
        <w:t>认前的谈判和最终的采购结果确认工作。</w:t>
      </w:r>
    </w:p>
    <w:p>
      <w:pPr>
        <w:spacing w:before="2" w:line="333" w:lineRule="auto"/>
        <w:ind w:left="22" w:right="181" w:firstLine="481"/>
        <w:rPr>
          <w:rFonts w:ascii="宋体" w:hAnsi="宋体" w:eastAsia="宋体" w:cs="宋体"/>
          <w:sz w:val="23"/>
          <w:szCs w:val="23"/>
        </w:rPr>
      </w:pPr>
      <w:r>
        <w:rPr>
          <w:rFonts w:ascii="Times New Roman" w:hAnsi="Times New Roman" w:eastAsia="Times New Roman" w:cs="Times New Roman"/>
          <w:spacing w:val="12"/>
          <w:sz w:val="23"/>
          <w:szCs w:val="23"/>
        </w:rPr>
        <w:t>6</w:t>
      </w:r>
      <w:r>
        <w:rPr>
          <w:rFonts w:ascii="Times New Roman" w:hAnsi="Times New Roman" w:eastAsia="Times New Roman" w:cs="Times New Roman"/>
          <w:spacing w:val="7"/>
          <w:sz w:val="23"/>
          <w:szCs w:val="23"/>
        </w:rPr>
        <w:t>.</w:t>
      </w:r>
      <w:r>
        <w:rPr>
          <w:rFonts w:ascii="Times New Roman" w:hAnsi="Times New Roman" w:eastAsia="Times New Roman" w:cs="Times New Roman"/>
          <w:spacing w:val="6"/>
          <w:sz w:val="23"/>
          <w:szCs w:val="23"/>
        </w:rPr>
        <w:t xml:space="preserve">4.2  </w:t>
      </w:r>
      <w:r>
        <w:rPr>
          <w:rFonts w:ascii="宋体" w:hAnsi="宋体" w:eastAsia="宋体" w:cs="宋体"/>
          <w:spacing w:val="6"/>
          <w:sz w:val="23"/>
          <w:szCs w:val="23"/>
        </w:rPr>
        <w:t>采购结果确认谈判工作组成员及数量由招标人确定，将至少包括财政预算</w:t>
      </w:r>
      <w:r>
        <w:rPr>
          <w:rFonts w:ascii="宋体" w:hAnsi="宋体" w:eastAsia="宋体" w:cs="宋体"/>
          <w:sz w:val="23"/>
          <w:szCs w:val="23"/>
        </w:rPr>
        <w:t xml:space="preserve"> </w:t>
      </w:r>
      <w:r>
        <w:rPr>
          <w:rFonts w:ascii="宋体" w:hAnsi="宋体" w:eastAsia="宋体" w:cs="宋体"/>
          <w:spacing w:val="20"/>
          <w:sz w:val="23"/>
          <w:szCs w:val="23"/>
        </w:rPr>
        <w:t>管</w:t>
      </w:r>
      <w:r>
        <w:rPr>
          <w:rFonts w:ascii="宋体" w:hAnsi="宋体" w:eastAsia="宋体" w:cs="宋体"/>
          <w:spacing w:val="17"/>
          <w:sz w:val="23"/>
          <w:szCs w:val="23"/>
        </w:rPr>
        <w:t>理</w:t>
      </w:r>
      <w:r>
        <w:rPr>
          <w:rFonts w:ascii="宋体" w:hAnsi="宋体" w:eastAsia="宋体" w:cs="宋体"/>
          <w:spacing w:val="10"/>
          <w:sz w:val="23"/>
          <w:szCs w:val="23"/>
        </w:rPr>
        <w:t>部门代表、行业主管部门代表以及财务、法律等方面的专家。如招标人要求，</w:t>
      </w:r>
      <w:r>
        <w:rPr>
          <w:rFonts w:ascii="宋体" w:hAnsi="宋体" w:eastAsia="宋体" w:cs="宋体"/>
          <w:sz w:val="23"/>
          <w:szCs w:val="23"/>
        </w:rPr>
        <w:t xml:space="preserve"> </w:t>
      </w:r>
      <w:r>
        <w:rPr>
          <w:rFonts w:ascii="宋体" w:hAnsi="宋体" w:eastAsia="宋体" w:cs="宋体"/>
          <w:spacing w:val="18"/>
          <w:sz w:val="23"/>
          <w:szCs w:val="23"/>
        </w:rPr>
        <w:t>评</w:t>
      </w:r>
      <w:r>
        <w:rPr>
          <w:rFonts w:ascii="宋体" w:hAnsi="宋体" w:eastAsia="宋体" w:cs="宋体"/>
          <w:spacing w:val="15"/>
          <w:sz w:val="23"/>
          <w:szCs w:val="23"/>
        </w:rPr>
        <w:t>审</w:t>
      </w:r>
      <w:r>
        <w:rPr>
          <w:rFonts w:ascii="宋体" w:hAnsi="宋体" w:eastAsia="宋体" w:cs="宋体"/>
          <w:spacing w:val="9"/>
          <w:sz w:val="23"/>
          <w:szCs w:val="23"/>
        </w:rPr>
        <w:t>小组成员可以作为采购结果确认谈判工作组成员参与采购结果确认谈判。</w:t>
      </w:r>
    </w:p>
    <w:p>
      <w:pPr>
        <w:sectPr>
          <w:headerReference r:id="rId36" w:type="default"/>
          <w:footerReference r:id="rId37" w:type="default"/>
          <w:pgSz w:w="11906" w:h="16839"/>
          <w:pgMar w:top="1058" w:right="1258" w:bottom="1031" w:left="1785" w:header="878" w:footer="792" w:gutter="0"/>
          <w:pgNumType w:fmt="decimal"/>
          <w:cols w:space="720" w:num="1"/>
        </w:sectPr>
      </w:pPr>
    </w:p>
    <w:p>
      <w:pPr>
        <w:spacing w:line="389" w:lineRule="auto"/>
        <w:rPr>
          <w:rFonts w:ascii="Arial"/>
          <w:sz w:val="21"/>
        </w:rPr>
      </w:pPr>
    </w:p>
    <w:p>
      <w:pPr>
        <w:spacing w:before="75" w:line="327" w:lineRule="auto"/>
        <w:ind w:left="14" w:right="155" w:firstLine="476"/>
        <w:rPr>
          <w:rFonts w:ascii="宋体" w:hAnsi="宋体" w:eastAsia="宋体" w:cs="宋体"/>
          <w:sz w:val="23"/>
          <w:szCs w:val="23"/>
        </w:rPr>
      </w:pPr>
      <w:r>
        <w:rPr>
          <w:rFonts w:ascii="Times New Roman" w:hAnsi="Times New Roman" w:eastAsia="Times New Roman" w:cs="Times New Roman"/>
          <w:spacing w:val="12"/>
          <w:sz w:val="23"/>
          <w:szCs w:val="23"/>
        </w:rPr>
        <w:t>6</w:t>
      </w:r>
      <w:r>
        <w:rPr>
          <w:rFonts w:ascii="Times New Roman" w:hAnsi="Times New Roman" w:eastAsia="Times New Roman" w:cs="Times New Roman"/>
          <w:spacing w:val="7"/>
          <w:sz w:val="23"/>
          <w:szCs w:val="23"/>
        </w:rPr>
        <w:t>.</w:t>
      </w:r>
      <w:r>
        <w:rPr>
          <w:rFonts w:ascii="Times New Roman" w:hAnsi="Times New Roman" w:eastAsia="Times New Roman" w:cs="Times New Roman"/>
          <w:spacing w:val="6"/>
          <w:sz w:val="23"/>
          <w:szCs w:val="23"/>
        </w:rPr>
        <w:t xml:space="preserve">4.3  </w:t>
      </w:r>
      <w:r>
        <w:rPr>
          <w:rFonts w:ascii="宋体" w:hAnsi="宋体" w:eastAsia="宋体" w:cs="宋体"/>
          <w:spacing w:val="6"/>
          <w:sz w:val="23"/>
          <w:szCs w:val="23"/>
        </w:rPr>
        <w:t>采购结果确认谈判工作组将按照评标报告推荐的候选社会资本排名，依次</w:t>
      </w:r>
      <w:r>
        <w:rPr>
          <w:rFonts w:ascii="宋体" w:hAnsi="宋体" w:eastAsia="宋体" w:cs="宋体"/>
          <w:sz w:val="23"/>
          <w:szCs w:val="23"/>
        </w:rPr>
        <w:t xml:space="preserve"> </w:t>
      </w:r>
      <w:r>
        <w:rPr>
          <w:rFonts w:ascii="宋体" w:hAnsi="宋体" w:eastAsia="宋体" w:cs="宋体"/>
          <w:spacing w:val="20"/>
          <w:sz w:val="23"/>
          <w:szCs w:val="23"/>
        </w:rPr>
        <w:t>与</w:t>
      </w:r>
      <w:r>
        <w:rPr>
          <w:rFonts w:ascii="宋体" w:hAnsi="宋体" w:eastAsia="宋体" w:cs="宋体"/>
          <w:spacing w:val="12"/>
          <w:sz w:val="23"/>
          <w:szCs w:val="23"/>
        </w:rPr>
        <w:t>候</w:t>
      </w:r>
      <w:r>
        <w:rPr>
          <w:rFonts w:ascii="宋体" w:hAnsi="宋体" w:eastAsia="宋体" w:cs="宋体"/>
          <w:spacing w:val="10"/>
          <w:sz w:val="23"/>
          <w:szCs w:val="23"/>
        </w:rPr>
        <w:t>选社会资本就项目合同中可变的细节问题进行项目合同签署前的确认谈判，率</w:t>
      </w:r>
      <w:r>
        <w:rPr>
          <w:rFonts w:ascii="宋体" w:hAnsi="宋体" w:eastAsia="宋体" w:cs="宋体"/>
          <w:sz w:val="23"/>
          <w:szCs w:val="23"/>
        </w:rPr>
        <w:t xml:space="preserve"> </w:t>
      </w:r>
      <w:r>
        <w:rPr>
          <w:rFonts w:ascii="宋体" w:hAnsi="宋体" w:eastAsia="宋体" w:cs="宋体"/>
          <w:spacing w:val="9"/>
          <w:sz w:val="23"/>
          <w:szCs w:val="23"/>
        </w:rPr>
        <w:t>先达成一致的候选社会资本即为预中标社会资本</w:t>
      </w:r>
      <w:r>
        <w:rPr>
          <w:rFonts w:ascii="宋体" w:hAnsi="宋体" w:eastAsia="宋体" w:cs="宋体"/>
          <w:spacing w:val="6"/>
          <w:sz w:val="23"/>
          <w:szCs w:val="23"/>
        </w:rPr>
        <w:t>。</w:t>
      </w:r>
    </w:p>
    <w:p>
      <w:pPr>
        <w:spacing w:line="357" w:lineRule="auto"/>
        <w:ind w:left="11" w:right="155" w:firstLine="479"/>
        <w:rPr>
          <w:rFonts w:ascii="宋体" w:hAnsi="宋体" w:eastAsia="宋体" w:cs="宋体"/>
          <w:sz w:val="23"/>
          <w:szCs w:val="23"/>
        </w:rPr>
      </w:pPr>
      <w:r>
        <w:rPr>
          <w:rFonts w:ascii="Times New Roman" w:hAnsi="Times New Roman" w:eastAsia="Times New Roman" w:cs="Times New Roman"/>
          <w:spacing w:val="12"/>
          <w:sz w:val="23"/>
          <w:szCs w:val="23"/>
        </w:rPr>
        <w:t>6</w:t>
      </w:r>
      <w:r>
        <w:rPr>
          <w:rFonts w:ascii="Times New Roman" w:hAnsi="Times New Roman" w:eastAsia="Times New Roman" w:cs="Times New Roman"/>
          <w:spacing w:val="7"/>
          <w:sz w:val="23"/>
          <w:szCs w:val="23"/>
        </w:rPr>
        <w:t>.</w:t>
      </w:r>
      <w:r>
        <w:rPr>
          <w:rFonts w:ascii="Times New Roman" w:hAnsi="Times New Roman" w:eastAsia="Times New Roman" w:cs="Times New Roman"/>
          <w:spacing w:val="6"/>
          <w:sz w:val="23"/>
          <w:szCs w:val="23"/>
        </w:rPr>
        <w:t xml:space="preserve">4.4  </w:t>
      </w:r>
      <w:r>
        <w:rPr>
          <w:rFonts w:ascii="宋体" w:hAnsi="宋体" w:eastAsia="宋体" w:cs="宋体"/>
          <w:spacing w:val="6"/>
          <w:sz w:val="23"/>
          <w:szCs w:val="23"/>
        </w:rPr>
        <w:t>确认谈判将不涉及项目合同中不可谈判的核心条款。谈判内容仅限于</w:t>
      </w:r>
      <w:r>
        <w:rPr>
          <w:rFonts w:ascii="宋体" w:hAnsi="宋体" w:eastAsia="宋体" w:cs="宋体"/>
          <w:spacing w:val="5"/>
          <w:sz w:val="23"/>
          <w:szCs w:val="23"/>
        </w:rPr>
        <w:t xml:space="preserve">在 </w:t>
      </w:r>
      <w:r>
        <w:rPr>
          <w:rFonts w:ascii="Times New Roman" w:hAnsi="Times New Roman" w:eastAsia="Times New Roman" w:cs="Times New Roman"/>
          <w:sz w:val="23"/>
          <w:szCs w:val="23"/>
        </w:rPr>
        <w:t>PPP</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rPr>
        <w:t>合同草案中尚需进</w:t>
      </w:r>
      <w:r>
        <w:rPr>
          <w:rFonts w:ascii="宋体" w:hAnsi="宋体" w:eastAsia="宋体" w:cs="宋体"/>
          <w:sz w:val="23"/>
          <w:szCs w:val="23"/>
        </w:rPr>
        <w:t xml:space="preserve"> </w:t>
      </w:r>
      <w:r>
        <w:rPr>
          <w:rFonts w:ascii="宋体" w:hAnsi="宋体" w:eastAsia="宋体" w:cs="宋体"/>
          <w:spacing w:val="18"/>
          <w:sz w:val="23"/>
          <w:szCs w:val="23"/>
        </w:rPr>
        <w:t>一</w:t>
      </w:r>
      <w:r>
        <w:rPr>
          <w:rFonts w:ascii="宋体" w:hAnsi="宋体" w:eastAsia="宋体" w:cs="宋体"/>
          <w:spacing w:val="14"/>
          <w:sz w:val="23"/>
          <w:szCs w:val="23"/>
        </w:rPr>
        <w:t>步</w:t>
      </w:r>
      <w:r>
        <w:rPr>
          <w:rFonts w:ascii="宋体" w:hAnsi="宋体" w:eastAsia="宋体" w:cs="宋体"/>
          <w:spacing w:val="9"/>
          <w:sz w:val="23"/>
          <w:szCs w:val="23"/>
        </w:rPr>
        <w:t>明确的事项。招标人将不与排序在前但已终止谈判的社会资本进行重复谈判。</w:t>
      </w:r>
    </w:p>
    <w:p>
      <w:pPr>
        <w:spacing w:before="1" w:line="179" w:lineRule="auto"/>
        <w:ind w:left="10"/>
        <w:rPr>
          <w:rFonts w:ascii="微软雅黑" w:hAnsi="微软雅黑" w:eastAsia="微软雅黑" w:cs="微软雅黑"/>
          <w:sz w:val="28"/>
          <w:szCs w:val="28"/>
        </w:rPr>
      </w:pPr>
      <w:r>
        <w:rPr>
          <w:rFonts w:ascii="Times New Roman" w:hAnsi="Times New Roman" w:eastAsia="Times New Roman" w:cs="Times New Roman"/>
          <w:b/>
          <w:bCs/>
          <w:spacing w:val="-1"/>
          <w:sz w:val="28"/>
          <w:szCs w:val="28"/>
        </w:rPr>
        <w:t>6.5</w:t>
      </w:r>
      <w:r>
        <w:rPr>
          <w:rFonts w:ascii="Times New Roman" w:hAnsi="Times New Roman" w:eastAsia="Times New Roman" w:cs="Times New Roman"/>
          <w:spacing w:val="-1"/>
          <w:sz w:val="28"/>
          <w:szCs w:val="28"/>
        </w:rPr>
        <w:t xml:space="preserve">  </w:t>
      </w:r>
      <w:r>
        <w:rPr>
          <w:rFonts w:ascii="微软雅黑" w:hAnsi="微软雅黑" w:eastAsia="微软雅黑" w:cs="微软雅黑"/>
          <w:spacing w:val="-1"/>
          <w:sz w:val="28"/>
          <w:szCs w:val="28"/>
          <w14:textOutline w14:w="5103" w14:cap="sq" w14:cmpd="sng">
            <w14:solidFill>
              <w14:srgbClr w14:val="000000"/>
            </w14:solidFill>
            <w14:prstDash w14:val="solid"/>
            <w14:bevel/>
          </w14:textOutline>
        </w:rPr>
        <w:t>预中标公示</w:t>
      </w:r>
    </w:p>
    <w:p>
      <w:pPr>
        <w:spacing w:before="180" w:line="327" w:lineRule="auto"/>
        <w:ind w:left="9" w:firstLine="480"/>
        <w:rPr>
          <w:rFonts w:ascii="宋体" w:hAnsi="宋体" w:eastAsia="宋体" w:cs="宋体"/>
          <w:sz w:val="23"/>
          <w:szCs w:val="23"/>
        </w:rPr>
      </w:pPr>
      <w:r>
        <w:rPr>
          <w:rFonts w:ascii="宋体" w:hAnsi="宋体" w:eastAsia="宋体" w:cs="宋体"/>
          <w:spacing w:val="14"/>
          <w:sz w:val="23"/>
          <w:szCs w:val="23"/>
        </w:rPr>
        <w:t>招标</w:t>
      </w:r>
      <w:r>
        <w:rPr>
          <w:rFonts w:ascii="宋体" w:hAnsi="宋体" w:eastAsia="宋体" w:cs="宋体"/>
          <w:spacing w:val="13"/>
          <w:sz w:val="23"/>
          <w:szCs w:val="23"/>
        </w:rPr>
        <w:t>人</w:t>
      </w:r>
      <w:r>
        <w:rPr>
          <w:rFonts w:ascii="宋体" w:hAnsi="宋体" w:eastAsia="宋体" w:cs="宋体"/>
          <w:spacing w:val="7"/>
          <w:sz w:val="23"/>
          <w:szCs w:val="23"/>
        </w:rPr>
        <w:t>将在评审结果公示完成后，与经过谈判率先达成一致的预中标社会资本，</w:t>
      </w:r>
      <w:r>
        <w:rPr>
          <w:rFonts w:ascii="宋体" w:hAnsi="宋体" w:eastAsia="宋体" w:cs="宋体"/>
          <w:sz w:val="23"/>
          <w:szCs w:val="23"/>
        </w:rPr>
        <w:t xml:space="preserve"> </w:t>
      </w:r>
      <w:r>
        <w:rPr>
          <w:rFonts w:ascii="宋体" w:hAnsi="宋体" w:eastAsia="宋体" w:cs="宋体"/>
          <w:spacing w:val="20"/>
          <w:sz w:val="23"/>
          <w:szCs w:val="23"/>
        </w:rPr>
        <w:t>签</w:t>
      </w:r>
      <w:r>
        <w:rPr>
          <w:rFonts w:ascii="宋体" w:hAnsi="宋体" w:eastAsia="宋体" w:cs="宋体"/>
          <w:spacing w:val="16"/>
          <w:sz w:val="23"/>
          <w:szCs w:val="23"/>
        </w:rPr>
        <w:t>署</w:t>
      </w:r>
      <w:r>
        <w:rPr>
          <w:rFonts w:ascii="宋体" w:hAnsi="宋体" w:eastAsia="宋体" w:cs="宋体"/>
          <w:spacing w:val="10"/>
          <w:sz w:val="23"/>
          <w:szCs w:val="23"/>
        </w:rPr>
        <w:t>确认谈判备忘录，并将预中标结果和根据招标文件、投标文件及有关补遗文件</w:t>
      </w:r>
      <w:r>
        <w:rPr>
          <w:rFonts w:ascii="宋体" w:hAnsi="宋体" w:eastAsia="宋体" w:cs="宋体"/>
          <w:sz w:val="23"/>
          <w:szCs w:val="23"/>
        </w:rPr>
        <w:t xml:space="preserve"> </w:t>
      </w:r>
      <w:r>
        <w:rPr>
          <w:rFonts w:ascii="宋体" w:hAnsi="宋体" w:eastAsia="宋体" w:cs="宋体"/>
          <w:spacing w:val="14"/>
          <w:sz w:val="23"/>
          <w:szCs w:val="23"/>
        </w:rPr>
        <w:t>和</w:t>
      </w:r>
      <w:r>
        <w:rPr>
          <w:rFonts w:ascii="宋体" w:hAnsi="宋体" w:eastAsia="宋体" w:cs="宋体"/>
          <w:spacing w:val="8"/>
          <w:sz w:val="23"/>
          <w:szCs w:val="23"/>
        </w:rPr>
        <w:t>确认谈判备忘录拟定的项目合同文本在投标人须知前附表指定的媒介上进行公示，</w:t>
      </w:r>
      <w:r>
        <w:rPr>
          <w:rFonts w:ascii="宋体" w:hAnsi="宋体" w:eastAsia="宋体" w:cs="宋体"/>
          <w:sz w:val="23"/>
          <w:szCs w:val="23"/>
        </w:rPr>
        <w:t xml:space="preserve"> </w:t>
      </w:r>
      <w:r>
        <w:rPr>
          <w:rFonts w:ascii="宋体" w:hAnsi="宋体" w:eastAsia="宋体" w:cs="宋体"/>
          <w:spacing w:val="4"/>
          <w:sz w:val="23"/>
          <w:szCs w:val="23"/>
        </w:rPr>
        <w:t>公</w:t>
      </w:r>
      <w:r>
        <w:rPr>
          <w:rFonts w:ascii="宋体" w:hAnsi="宋体" w:eastAsia="宋体" w:cs="宋体"/>
          <w:spacing w:val="3"/>
          <w:sz w:val="23"/>
          <w:szCs w:val="23"/>
        </w:rPr>
        <w:t xml:space="preserve">示期不少于 </w:t>
      </w:r>
      <w:r>
        <w:rPr>
          <w:rFonts w:ascii="Times New Roman" w:hAnsi="Times New Roman" w:eastAsia="Times New Roman" w:cs="Times New Roman"/>
          <w:spacing w:val="3"/>
          <w:sz w:val="23"/>
          <w:szCs w:val="23"/>
        </w:rPr>
        <w:t xml:space="preserve">5 </w:t>
      </w:r>
      <w:r>
        <w:rPr>
          <w:rFonts w:ascii="宋体" w:hAnsi="宋体" w:eastAsia="宋体" w:cs="宋体"/>
          <w:spacing w:val="3"/>
          <w:sz w:val="23"/>
          <w:szCs w:val="23"/>
        </w:rPr>
        <w:t>个工作日。</w:t>
      </w:r>
    </w:p>
    <w:p>
      <w:pPr>
        <w:spacing w:before="2" w:line="337" w:lineRule="auto"/>
        <w:ind w:left="13" w:right="194" w:firstLine="478"/>
        <w:rPr>
          <w:rFonts w:ascii="宋体" w:hAnsi="宋体" w:eastAsia="宋体" w:cs="宋体"/>
          <w:sz w:val="23"/>
          <w:szCs w:val="23"/>
        </w:rPr>
      </w:pPr>
      <w:r>
        <w:rPr>
          <w:rFonts w:ascii="宋体" w:hAnsi="宋体" w:eastAsia="宋体" w:cs="宋体"/>
          <w:spacing w:val="18"/>
          <w:sz w:val="23"/>
          <w:szCs w:val="23"/>
        </w:rPr>
        <w:t>预</w:t>
      </w:r>
      <w:r>
        <w:rPr>
          <w:rFonts w:ascii="宋体" w:hAnsi="宋体" w:eastAsia="宋体" w:cs="宋体"/>
          <w:spacing w:val="9"/>
          <w:sz w:val="23"/>
          <w:szCs w:val="23"/>
        </w:rPr>
        <w:t>中标社会资本投标文件中的重要承诺和技术文件等作为项目合同文本附件。</w:t>
      </w:r>
      <w:r>
        <w:rPr>
          <w:rFonts w:ascii="宋体" w:hAnsi="宋体" w:eastAsia="宋体" w:cs="宋体"/>
          <w:sz w:val="23"/>
          <w:szCs w:val="23"/>
        </w:rPr>
        <w:t xml:space="preserve"> </w:t>
      </w:r>
      <w:r>
        <w:rPr>
          <w:rFonts w:ascii="宋体" w:hAnsi="宋体" w:eastAsia="宋体" w:cs="宋体"/>
          <w:spacing w:val="11"/>
          <w:sz w:val="23"/>
          <w:szCs w:val="23"/>
        </w:rPr>
        <w:t>项</w:t>
      </w:r>
      <w:r>
        <w:rPr>
          <w:rFonts w:ascii="宋体" w:hAnsi="宋体" w:eastAsia="宋体" w:cs="宋体"/>
          <w:spacing w:val="9"/>
          <w:sz w:val="23"/>
          <w:szCs w:val="23"/>
        </w:rPr>
        <w:t>目合同文本涉及国家秘密、商业秘密的内容可以不公示。</w:t>
      </w:r>
    </w:p>
    <w:p>
      <w:pPr>
        <w:spacing w:before="86" w:line="180" w:lineRule="auto"/>
        <w:ind w:left="10"/>
        <w:rPr>
          <w:rFonts w:ascii="微软雅黑" w:hAnsi="微软雅黑" w:eastAsia="微软雅黑" w:cs="微软雅黑"/>
          <w:sz w:val="28"/>
          <w:szCs w:val="28"/>
        </w:rPr>
      </w:pPr>
      <w:r>
        <w:rPr>
          <w:rFonts w:ascii="Times New Roman" w:hAnsi="Times New Roman" w:eastAsia="Times New Roman" w:cs="Times New Roman"/>
          <w:b/>
          <w:bCs/>
          <w:spacing w:val="-1"/>
          <w:sz w:val="28"/>
          <w:szCs w:val="28"/>
        </w:rPr>
        <w:t>6.6</w:t>
      </w:r>
      <w:r>
        <w:rPr>
          <w:rFonts w:ascii="Times New Roman" w:hAnsi="Times New Roman" w:eastAsia="Times New Roman" w:cs="Times New Roman"/>
          <w:spacing w:val="-1"/>
          <w:sz w:val="28"/>
          <w:szCs w:val="28"/>
        </w:rPr>
        <w:t xml:space="preserve">  </w:t>
      </w:r>
      <w:r>
        <w:rPr>
          <w:rFonts w:ascii="微软雅黑" w:hAnsi="微软雅黑" w:eastAsia="微软雅黑" w:cs="微软雅黑"/>
          <w:spacing w:val="-1"/>
          <w:sz w:val="28"/>
          <w:szCs w:val="28"/>
          <w14:textOutline w14:w="5103" w14:cap="sq" w14:cmpd="sng">
            <w14:solidFill>
              <w14:srgbClr w14:val="000000"/>
            </w14:solidFill>
            <w14:prstDash w14:val="solid"/>
            <w14:bevel/>
          </w14:textOutline>
        </w:rPr>
        <w:t>预中标结</w:t>
      </w:r>
      <w:r>
        <w:rPr>
          <w:rFonts w:ascii="微软雅黑" w:hAnsi="微软雅黑" w:eastAsia="微软雅黑" w:cs="微软雅黑"/>
          <w:sz w:val="28"/>
          <w:szCs w:val="28"/>
          <w14:textOutline w14:w="5103" w14:cap="sq" w14:cmpd="sng">
            <w14:solidFill>
              <w14:srgbClr w14:val="000000"/>
            </w14:solidFill>
            <w14:prstDash w14:val="solid"/>
            <w14:bevel/>
          </w14:textOutline>
        </w:rPr>
        <w:t>果异议</w:t>
      </w:r>
    </w:p>
    <w:p>
      <w:pPr>
        <w:spacing w:before="181" w:line="336" w:lineRule="auto"/>
        <w:ind w:left="10" w:right="197" w:firstLine="481"/>
        <w:rPr>
          <w:rFonts w:ascii="宋体" w:hAnsi="宋体" w:eastAsia="宋体" w:cs="宋体"/>
          <w:sz w:val="23"/>
          <w:szCs w:val="23"/>
        </w:rPr>
      </w:pPr>
      <w:r>
        <w:rPr>
          <w:rFonts w:ascii="宋体" w:hAnsi="宋体" w:eastAsia="宋体" w:cs="宋体"/>
          <w:spacing w:val="14"/>
          <w:sz w:val="23"/>
          <w:szCs w:val="23"/>
        </w:rPr>
        <w:t>投</w:t>
      </w:r>
      <w:r>
        <w:rPr>
          <w:rFonts w:ascii="宋体" w:hAnsi="宋体" w:eastAsia="宋体" w:cs="宋体"/>
          <w:spacing w:val="9"/>
          <w:sz w:val="23"/>
          <w:szCs w:val="23"/>
        </w:rPr>
        <w:t>标人或其他利害关系人对预中标结果有异议的，应在预中标公示期间提出。</w:t>
      </w:r>
      <w:r>
        <w:rPr>
          <w:rFonts w:ascii="宋体" w:hAnsi="宋体" w:eastAsia="宋体" w:cs="宋体"/>
          <w:sz w:val="23"/>
          <w:szCs w:val="23"/>
        </w:rPr>
        <w:t xml:space="preserve"> </w:t>
      </w:r>
      <w:r>
        <w:rPr>
          <w:rFonts w:ascii="宋体" w:hAnsi="宋体" w:eastAsia="宋体" w:cs="宋体"/>
          <w:spacing w:val="14"/>
          <w:sz w:val="23"/>
          <w:szCs w:val="23"/>
        </w:rPr>
        <w:t>招</w:t>
      </w:r>
      <w:r>
        <w:rPr>
          <w:rFonts w:ascii="宋体" w:hAnsi="宋体" w:eastAsia="宋体" w:cs="宋体"/>
          <w:spacing w:val="13"/>
          <w:sz w:val="23"/>
          <w:szCs w:val="23"/>
        </w:rPr>
        <w:t>标</w:t>
      </w:r>
      <w:r>
        <w:rPr>
          <w:rFonts w:ascii="宋体" w:hAnsi="宋体" w:eastAsia="宋体" w:cs="宋体"/>
          <w:spacing w:val="7"/>
          <w:sz w:val="23"/>
          <w:szCs w:val="23"/>
        </w:rPr>
        <w:t xml:space="preserve">人将在收到异议之日起 </w:t>
      </w:r>
      <w:r>
        <w:rPr>
          <w:rFonts w:ascii="Times New Roman" w:hAnsi="Times New Roman" w:eastAsia="Times New Roman" w:cs="Times New Roman"/>
          <w:spacing w:val="7"/>
          <w:sz w:val="23"/>
          <w:szCs w:val="23"/>
        </w:rPr>
        <w:t xml:space="preserve">3 </w:t>
      </w:r>
      <w:r>
        <w:rPr>
          <w:rFonts w:ascii="宋体" w:hAnsi="宋体" w:eastAsia="宋体" w:cs="宋体"/>
          <w:spacing w:val="7"/>
          <w:sz w:val="23"/>
          <w:szCs w:val="23"/>
        </w:rPr>
        <w:t>日内作出答复；作出答复前将暂停招标投标活动。</w:t>
      </w:r>
    </w:p>
    <w:p>
      <w:pPr>
        <w:spacing w:before="89" w:line="180" w:lineRule="auto"/>
        <w:ind w:left="10"/>
        <w:rPr>
          <w:rFonts w:ascii="微软雅黑" w:hAnsi="微软雅黑" w:eastAsia="微软雅黑" w:cs="微软雅黑"/>
          <w:sz w:val="28"/>
          <w:szCs w:val="28"/>
        </w:rPr>
      </w:pPr>
      <w:r>
        <w:rPr>
          <w:rFonts w:ascii="Times New Roman" w:hAnsi="Times New Roman" w:eastAsia="Times New Roman" w:cs="Times New Roman"/>
          <w:b/>
          <w:bCs/>
          <w:spacing w:val="-1"/>
          <w:sz w:val="28"/>
          <w:szCs w:val="28"/>
        </w:rPr>
        <w:t>6.7</w:t>
      </w:r>
      <w:r>
        <w:rPr>
          <w:rFonts w:ascii="Times New Roman" w:hAnsi="Times New Roman" w:eastAsia="Times New Roman" w:cs="Times New Roman"/>
          <w:spacing w:val="-1"/>
          <w:sz w:val="28"/>
          <w:szCs w:val="28"/>
        </w:rPr>
        <w:t xml:space="preserve">  </w:t>
      </w:r>
      <w:r>
        <w:rPr>
          <w:rFonts w:ascii="微软雅黑" w:hAnsi="微软雅黑" w:eastAsia="微软雅黑" w:cs="微软雅黑"/>
          <w:spacing w:val="-1"/>
          <w:sz w:val="28"/>
          <w:szCs w:val="28"/>
          <w14:textOutline w14:w="5103" w14:cap="sq" w14:cmpd="sng">
            <w14:solidFill>
              <w14:srgbClr w14:val="000000"/>
            </w14:solidFill>
            <w14:prstDash w14:val="solid"/>
            <w14:bevel/>
          </w14:textOutline>
        </w:rPr>
        <w:t>中标结果</w:t>
      </w:r>
      <w:r>
        <w:rPr>
          <w:rFonts w:ascii="微软雅黑" w:hAnsi="微软雅黑" w:eastAsia="微软雅黑" w:cs="微软雅黑"/>
          <w:sz w:val="28"/>
          <w:szCs w:val="28"/>
          <w14:textOutline w14:w="5103" w14:cap="sq" w14:cmpd="sng">
            <w14:solidFill>
              <w14:srgbClr w14:val="000000"/>
            </w14:solidFill>
            <w14:prstDash w14:val="solid"/>
            <w14:bevel/>
          </w14:textOutline>
        </w:rPr>
        <w:t>公告</w:t>
      </w:r>
    </w:p>
    <w:p>
      <w:pPr>
        <w:spacing w:before="177" w:line="327" w:lineRule="auto"/>
        <w:ind w:left="12" w:right="157" w:firstLine="478"/>
        <w:rPr>
          <w:rFonts w:ascii="宋体" w:hAnsi="宋体" w:eastAsia="宋体" w:cs="宋体"/>
          <w:sz w:val="23"/>
          <w:szCs w:val="23"/>
        </w:rPr>
      </w:pPr>
      <w:r>
        <w:rPr>
          <w:rFonts w:ascii="宋体" w:hAnsi="宋体" w:eastAsia="宋体" w:cs="宋体"/>
          <w:spacing w:val="16"/>
          <w:sz w:val="23"/>
          <w:szCs w:val="23"/>
        </w:rPr>
        <w:t>招</w:t>
      </w:r>
      <w:r>
        <w:rPr>
          <w:rFonts w:ascii="宋体" w:hAnsi="宋体" w:eastAsia="宋体" w:cs="宋体"/>
          <w:spacing w:val="8"/>
          <w:sz w:val="23"/>
          <w:szCs w:val="23"/>
        </w:rPr>
        <w:t xml:space="preserve">标人将在公示期满无异议后 </w:t>
      </w:r>
      <w:r>
        <w:rPr>
          <w:rFonts w:ascii="Times New Roman" w:hAnsi="Times New Roman" w:eastAsia="Times New Roman" w:cs="Times New Roman"/>
          <w:spacing w:val="8"/>
          <w:sz w:val="23"/>
          <w:szCs w:val="23"/>
        </w:rPr>
        <w:t xml:space="preserve">2 </w:t>
      </w:r>
      <w:r>
        <w:rPr>
          <w:rFonts w:ascii="宋体" w:hAnsi="宋体" w:eastAsia="宋体" w:cs="宋体"/>
          <w:spacing w:val="8"/>
          <w:sz w:val="23"/>
          <w:szCs w:val="23"/>
        </w:rPr>
        <w:t>个工作日内，将中标结果在投标人须知前附表</w:t>
      </w:r>
      <w:r>
        <w:rPr>
          <w:rFonts w:ascii="宋体" w:hAnsi="宋体" w:eastAsia="宋体" w:cs="宋体"/>
          <w:sz w:val="23"/>
          <w:szCs w:val="23"/>
        </w:rPr>
        <w:t xml:space="preserve"> </w:t>
      </w:r>
      <w:r>
        <w:rPr>
          <w:rFonts w:ascii="宋体" w:hAnsi="宋体" w:eastAsia="宋体" w:cs="宋体"/>
          <w:spacing w:val="16"/>
          <w:sz w:val="23"/>
          <w:szCs w:val="23"/>
        </w:rPr>
        <w:t>指</w:t>
      </w:r>
      <w:r>
        <w:rPr>
          <w:rFonts w:ascii="宋体" w:hAnsi="宋体" w:eastAsia="宋体" w:cs="宋体"/>
          <w:spacing w:val="9"/>
          <w:sz w:val="23"/>
          <w:szCs w:val="23"/>
        </w:rPr>
        <w:t>定的媒介上进行公告，同时以书面形式向中标人发出中标通知书。</w:t>
      </w:r>
    </w:p>
    <w:p>
      <w:pPr>
        <w:spacing w:before="2" w:line="334" w:lineRule="auto"/>
        <w:ind w:left="31" w:right="155" w:firstLine="480"/>
        <w:rPr>
          <w:rFonts w:ascii="宋体" w:hAnsi="宋体" w:eastAsia="宋体" w:cs="宋体"/>
          <w:sz w:val="23"/>
          <w:szCs w:val="23"/>
        </w:rPr>
      </w:pPr>
      <w:r>
        <w:rPr>
          <w:rFonts w:ascii="宋体" w:hAnsi="宋体" w:eastAsia="宋体" w:cs="宋体"/>
          <w:spacing w:val="10"/>
          <w:sz w:val="23"/>
          <w:szCs w:val="23"/>
        </w:rPr>
        <w:t>中标结果公告内容包括：招标人和招标代理机构的名称、地址和联系方式：</w:t>
      </w:r>
      <w:r>
        <w:rPr>
          <w:rFonts w:ascii="宋体" w:hAnsi="宋体" w:eastAsia="宋体" w:cs="宋体"/>
          <w:spacing w:val="4"/>
          <w:sz w:val="23"/>
          <w:szCs w:val="23"/>
        </w:rPr>
        <w:t>项</w:t>
      </w:r>
      <w:r>
        <w:rPr>
          <w:rFonts w:ascii="宋体" w:hAnsi="宋体" w:eastAsia="宋体" w:cs="宋体"/>
          <w:sz w:val="23"/>
          <w:szCs w:val="23"/>
        </w:rPr>
        <w:t xml:space="preserve"> </w:t>
      </w:r>
      <w:r>
        <w:rPr>
          <w:rFonts w:ascii="宋体" w:hAnsi="宋体" w:eastAsia="宋体" w:cs="宋体"/>
          <w:spacing w:val="10"/>
          <w:sz w:val="23"/>
          <w:szCs w:val="23"/>
        </w:rPr>
        <w:t>目名称和项目编号；中标社会资本的名称、地址、法人代表；中标标的名称、主</w:t>
      </w:r>
      <w:r>
        <w:rPr>
          <w:rFonts w:ascii="宋体" w:hAnsi="宋体" w:eastAsia="宋体" w:cs="宋体"/>
          <w:spacing w:val="4"/>
          <w:sz w:val="23"/>
          <w:szCs w:val="23"/>
        </w:rPr>
        <w:t>要</w:t>
      </w:r>
      <w:r>
        <w:rPr>
          <w:rFonts w:ascii="宋体" w:hAnsi="宋体" w:eastAsia="宋体" w:cs="宋体"/>
          <w:sz w:val="23"/>
          <w:szCs w:val="23"/>
        </w:rPr>
        <w:t xml:space="preserve"> </w:t>
      </w:r>
      <w:r>
        <w:rPr>
          <w:rFonts w:ascii="宋体" w:hAnsi="宋体" w:eastAsia="宋体" w:cs="宋体"/>
          <w:spacing w:val="16"/>
          <w:sz w:val="23"/>
          <w:szCs w:val="23"/>
        </w:rPr>
        <w:t>中</w:t>
      </w:r>
      <w:r>
        <w:rPr>
          <w:rFonts w:ascii="宋体" w:hAnsi="宋体" w:eastAsia="宋体" w:cs="宋体"/>
          <w:spacing w:val="12"/>
          <w:sz w:val="23"/>
          <w:szCs w:val="23"/>
        </w:rPr>
        <w:t>标</w:t>
      </w:r>
      <w:r>
        <w:rPr>
          <w:rFonts w:ascii="宋体" w:hAnsi="宋体" w:eastAsia="宋体" w:cs="宋体"/>
          <w:spacing w:val="8"/>
          <w:sz w:val="23"/>
          <w:szCs w:val="23"/>
        </w:rPr>
        <w:t>条件等；评审小组和采购结果确认谈判工作组成员名单。</w:t>
      </w:r>
    </w:p>
    <w:p>
      <w:pPr>
        <w:spacing w:before="64" w:line="384" w:lineRule="exact"/>
        <w:ind w:left="11"/>
        <w:outlineLvl w:val="2"/>
        <w:rPr>
          <w:rFonts w:ascii="黑体" w:hAnsi="黑体" w:eastAsia="黑体" w:cs="黑体"/>
          <w:sz w:val="29"/>
          <w:szCs w:val="29"/>
        </w:rPr>
      </w:pPr>
      <w:r>
        <w:rPr>
          <w:rFonts w:ascii="Times New Roman" w:hAnsi="Times New Roman" w:eastAsia="Times New Roman" w:cs="Times New Roman"/>
          <w:spacing w:val="-6"/>
          <w:position w:val="2"/>
          <w:sz w:val="29"/>
          <w:szCs w:val="29"/>
        </w:rPr>
        <w:t>7</w:t>
      </w:r>
      <w:r>
        <w:rPr>
          <w:rFonts w:ascii="Times New Roman" w:hAnsi="Times New Roman" w:eastAsia="Times New Roman" w:cs="Times New Roman"/>
          <w:spacing w:val="-4"/>
          <w:position w:val="2"/>
          <w:sz w:val="29"/>
          <w:szCs w:val="29"/>
        </w:rPr>
        <w:t xml:space="preserve"> </w:t>
      </w:r>
      <w:r>
        <w:rPr>
          <w:rFonts w:ascii="黑体" w:hAnsi="黑体" w:eastAsia="黑体" w:cs="黑体"/>
          <w:spacing w:val="-4"/>
          <w:position w:val="2"/>
          <w:sz w:val="29"/>
          <w:szCs w:val="29"/>
        </w:rPr>
        <w:t>．合同授予</w:t>
      </w:r>
    </w:p>
    <w:p>
      <w:pPr>
        <w:spacing w:before="287" w:line="180" w:lineRule="auto"/>
        <w:ind w:left="9"/>
        <w:rPr>
          <w:rFonts w:ascii="微软雅黑" w:hAnsi="微软雅黑" w:eastAsia="微软雅黑" w:cs="微软雅黑"/>
          <w:sz w:val="28"/>
          <w:szCs w:val="28"/>
        </w:rPr>
      </w:pPr>
      <w:bookmarkStart w:id="23" w:name="_bookmark20"/>
      <w:bookmarkEnd w:id="23"/>
      <w:r>
        <w:rPr>
          <w:rFonts w:ascii="Times New Roman" w:hAnsi="Times New Roman" w:eastAsia="Times New Roman" w:cs="Times New Roman"/>
          <w:b/>
          <w:bCs/>
          <w:spacing w:val="-1"/>
          <w:sz w:val="28"/>
          <w:szCs w:val="28"/>
        </w:rPr>
        <w:t>7.1</w:t>
      </w:r>
      <w:r>
        <w:rPr>
          <w:rFonts w:ascii="Times New Roman" w:hAnsi="Times New Roman" w:eastAsia="Times New Roman" w:cs="Times New Roman"/>
          <w:spacing w:val="-1"/>
          <w:sz w:val="28"/>
          <w:szCs w:val="28"/>
        </w:rPr>
        <w:t xml:space="preserve">  </w:t>
      </w:r>
      <w:r>
        <w:rPr>
          <w:rFonts w:ascii="微软雅黑" w:hAnsi="微软雅黑" w:eastAsia="微软雅黑" w:cs="微软雅黑"/>
          <w:spacing w:val="-1"/>
          <w:sz w:val="28"/>
          <w:szCs w:val="28"/>
          <w14:textOutline w14:w="5103" w14:cap="sq" w14:cmpd="sng">
            <w14:solidFill>
              <w14:srgbClr w14:val="000000"/>
            </w14:solidFill>
            <w14:prstDash w14:val="solid"/>
            <w14:bevel/>
          </w14:textOutline>
        </w:rPr>
        <w:t>签署投</w:t>
      </w:r>
      <w:r>
        <w:rPr>
          <w:rFonts w:ascii="微软雅黑" w:hAnsi="微软雅黑" w:eastAsia="微软雅黑" w:cs="微软雅黑"/>
          <w:sz w:val="28"/>
          <w:szCs w:val="28"/>
          <w14:textOutline w14:w="5103" w14:cap="sq" w14:cmpd="sng">
            <w14:solidFill>
              <w14:srgbClr w14:val="000000"/>
            </w14:solidFill>
            <w14:prstDash w14:val="solid"/>
            <w14:bevel/>
          </w14:textOutline>
        </w:rPr>
        <w:t>资协议</w:t>
      </w:r>
    </w:p>
    <w:p>
      <w:pPr>
        <w:spacing w:before="182" w:line="327" w:lineRule="auto"/>
        <w:ind w:left="10" w:right="155" w:firstLine="478"/>
        <w:rPr>
          <w:rFonts w:ascii="宋体" w:hAnsi="宋体" w:eastAsia="宋体" w:cs="宋体"/>
          <w:sz w:val="23"/>
          <w:szCs w:val="23"/>
        </w:rPr>
      </w:pPr>
      <w:r>
        <w:rPr>
          <w:rFonts w:ascii="Times New Roman" w:hAnsi="Times New Roman" w:eastAsia="Times New Roman" w:cs="Times New Roman"/>
          <w:spacing w:val="6"/>
          <w:sz w:val="23"/>
          <w:szCs w:val="23"/>
        </w:rPr>
        <w:t>7</w:t>
      </w:r>
      <w:r>
        <w:rPr>
          <w:rFonts w:ascii="Times New Roman" w:hAnsi="Times New Roman" w:eastAsia="Times New Roman" w:cs="Times New Roman"/>
          <w:spacing w:val="4"/>
          <w:sz w:val="23"/>
          <w:szCs w:val="23"/>
        </w:rPr>
        <w:t>.</w:t>
      </w:r>
      <w:r>
        <w:rPr>
          <w:rFonts w:ascii="Times New Roman" w:hAnsi="Times New Roman" w:eastAsia="Times New Roman" w:cs="Times New Roman"/>
          <w:spacing w:val="3"/>
          <w:sz w:val="23"/>
          <w:szCs w:val="23"/>
        </w:rPr>
        <w:t xml:space="preserve"> 1. 1  </w:t>
      </w:r>
      <w:r>
        <w:rPr>
          <w:rFonts w:ascii="宋体" w:hAnsi="宋体" w:eastAsia="宋体" w:cs="宋体"/>
          <w:spacing w:val="3"/>
          <w:sz w:val="23"/>
          <w:szCs w:val="23"/>
        </w:rPr>
        <w:t>中标人应在投标人须知前附表规定的期限内，与招标人签订投资协议。中</w:t>
      </w:r>
      <w:r>
        <w:rPr>
          <w:rFonts w:ascii="宋体" w:hAnsi="宋体" w:eastAsia="宋体" w:cs="宋体"/>
          <w:sz w:val="23"/>
          <w:szCs w:val="23"/>
        </w:rPr>
        <w:t xml:space="preserve"> </w:t>
      </w:r>
      <w:r>
        <w:rPr>
          <w:rFonts w:ascii="宋体" w:hAnsi="宋体" w:eastAsia="宋体" w:cs="宋体"/>
          <w:spacing w:val="20"/>
          <w:sz w:val="23"/>
          <w:szCs w:val="23"/>
        </w:rPr>
        <w:t>标</w:t>
      </w:r>
      <w:r>
        <w:rPr>
          <w:rFonts w:ascii="宋体" w:hAnsi="宋体" w:eastAsia="宋体" w:cs="宋体"/>
          <w:spacing w:val="16"/>
          <w:sz w:val="23"/>
          <w:szCs w:val="23"/>
        </w:rPr>
        <w:t>人</w:t>
      </w:r>
      <w:r>
        <w:rPr>
          <w:rFonts w:ascii="宋体" w:hAnsi="宋体" w:eastAsia="宋体" w:cs="宋体"/>
          <w:spacing w:val="10"/>
          <w:sz w:val="23"/>
          <w:szCs w:val="23"/>
        </w:rPr>
        <w:t>无正当理由拒签投资协议的，或在签订投资协议时向招标人提出附加条件的，</w:t>
      </w:r>
      <w:r>
        <w:rPr>
          <w:rFonts w:ascii="宋体" w:hAnsi="宋体" w:eastAsia="宋体" w:cs="宋体"/>
          <w:sz w:val="23"/>
          <w:szCs w:val="23"/>
        </w:rPr>
        <w:t xml:space="preserve"> </w:t>
      </w:r>
      <w:r>
        <w:rPr>
          <w:rFonts w:ascii="宋体" w:hAnsi="宋体" w:eastAsia="宋体" w:cs="宋体"/>
          <w:spacing w:val="20"/>
          <w:sz w:val="23"/>
          <w:szCs w:val="23"/>
        </w:rPr>
        <w:t>招</w:t>
      </w:r>
      <w:r>
        <w:rPr>
          <w:rFonts w:ascii="宋体" w:hAnsi="宋体" w:eastAsia="宋体" w:cs="宋体"/>
          <w:spacing w:val="13"/>
          <w:sz w:val="23"/>
          <w:szCs w:val="23"/>
        </w:rPr>
        <w:t>标</w:t>
      </w:r>
      <w:r>
        <w:rPr>
          <w:rFonts w:ascii="宋体" w:hAnsi="宋体" w:eastAsia="宋体" w:cs="宋体"/>
          <w:spacing w:val="10"/>
          <w:sz w:val="23"/>
          <w:szCs w:val="23"/>
        </w:rPr>
        <w:t>人将取消其中标资格，其投标保证金不予退还；给招标人造成的损失超过投标</w:t>
      </w:r>
      <w:r>
        <w:rPr>
          <w:rFonts w:ascii="宋体" w:hAnsi="宋体" w:eastAsia="宋体" w:cs="宋体"/>
          <w:sz w:val="23"/>
          <w:szCs w:val="23"/>
        </w:rPr>
        <w:t xml:space="preserve"> </w:t>
      </w:r>
      <w:r>
        <w:rPr>
          <w:rFonts w:ascii="宋体" w:hAnsi="宋体" w:eastAsia="宋体" w:cs="宋体"/>
          <w:spacing w:val="10"/>
          <w:sz w:val="23"/>
          <w:szCs w:val="23"/>
        </w:rPr>
        <w:t>保</w:t>
      </w:r>
      <w:r>
        <w:rPr>
          <w:rFonts w:ascii="宋体" w:hAnsi="宋体" w:eastAsia="宋体" w:cs="宋体"/>
          <w:spacing w:val="9"/>
          <w:sz w:val="23"/>
          <w:szCs w:val="23"/>
        </w:rPr>
        <w:t>证金数额的，中标人还应对超过部分予以赔偿。</w:t>
      </w:r>
    </w:p>
    <w:p>
      <w:pPr>
        <w:spacing w:before="1" w:line="337" w:lineRule="auto"/>
        <w:ind w:left="10" w:right="155" w:firstLine="478"/>
        <w:rPr>
          <w:rFonts w:ascii="宋体" w:hAnsi="宋体" w:eastAsia="宋体" w:cs="宋体"/>
          <w:sz w:val="23"/>
          <w:szCs w:val="23"/>
        </w:rPr>
      </w:pPr>
      <w:r>
        <w:rPr>
          <w:rFonts w:ascii="Times New Roman" w:hAnsi="Times New Roman" w:eastAsia="Times New Roman" w:cs="Times New Roman"/>
          <w:spacing w:val="8"/>
          <w:sz w:val="23"/>
          <w:szCs w:val="23"/>
        </w:rPr>
        <w:t>7. 1.2</w:t>
      </w:r>
      <w:r>
        <w:rPr>
          <w:rFonts w:ascii="Times New Roman" w:hAnsi="Times New Roman" w:eastAsia="Times New Roman" w:cs="Times New Roman"/>
          <w:spacing w:val="5"/>
          <w:sz w:val="23"/>
          <w:szCs w:val="23"/>
        </w:rPr>
        <w:t xml:space="preserve"> </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rPr>
        <w:t>中标人若为联合体投标，则联合体各成员的法定代表人或其授权的代理人</w:t>
      </w:r>
      <w:r>
        <w:rPr>
          <w:rFonts w:ascii="宋体" w:hAnsi="宋体" w:eastAsia="宋体" w:cs="宋体"/>
          <w:sz w:val="23"/>
          <w:szCs w:val="23"/>
        </w:rPr>
        <w:t xml:space="preserve"> </w:t>
      </w:r>
      <w:r>
        <w:rPr>
          <w:rFonts w:ascii="宋体" w:hAnsi="宋体" w:eastAsia="宋体" w:cs="宋体"/>
          <w:spacing w:val="9"/>
          <w:sz w:val="23"/>
          <w:szCs w:val="23"/>
        </w:rPr>
        <w:t>均应在投资协议上签署并加单位公章</w:t>
      </w:r>
      <w:r>
        <w:rPr>
          <w:rFonts w:ascii="宋体" w:hAnsi="宋体" w:eastAsia="宋体" w:cs="宋体"/>
          <w:spacing w:val="5"/>
          <w:sz w:val="23"/>
          <w:szCs w:val="23"/>
        </w:rPr>
        <w:t>。</w:t>
      </w:r>
    </w:p>
    <w:p>
      <w:pPr>
        <w:sectPr>
          <w:headerReference r:id="rId38" w:type="default"/>
          <w:footerReference r:id="rId39" w:type="default"/>
          <w:pgSz w:w="11906" w:h="16839"/>
          <w:pgMar w:top="1058" w:right="1644" w:bottom="1031" w:left="1440" w:header="878" w:footer="792" w:gutter="0"/>
          <w:pgNumType w:fmt="decimal"/>
          <w:cols w:space="720" w:num="1"/>
        </w:sectPr>
      </w:pPr>
    </w:p>
    <w:p>
      <w:pPr>
        <w:spacing w:line="388" w:lineRule="auto"/>
        <w:rPr>
          <w:rFonts w:ascii="Arial"/>
          <w:sz w:val="21"/>
        </w:rPr>
      </w:pPr>
    </w:p>
    <w:p>
      <w:pPr>
        <w:spacing w:before="75" w:line="327" w:lineRule="auto"/>
        <w:ind w:left="24" w:right="45" w:firstLine="478"/>
        <w:rPr>
          <w:rFonts w:ascii="宋体" w:hAnsi="宋体" w:eastAsia="宋体" w:cs="宋体"/>
          <w:sz w:val="23"/>
          <w:szCs w:val="23"/>
        </w:rPr>
      </w:pPr>
      <w:r>
        <w:rPr>
          <w:rFonts w:ascii="Times New Roman" w:hAnsi="Times New Roman" w:eastAsia="Times New Roman" w:cs="Times New Roman"/>
          <w:spacing w:val="10"/>
          <w:sz w:val="23"/>
          <w:szCs w:val="23"/>
        </w:rPr>
        <w:t>7. 1</w:t>
      </w:r>
      <w:r>
        <w:rPr>
          <w:rFonts w:ascii="Times New Roman" w:hAnsi="Times New Roman" w:eastAsia="Times New Roman" w:cs="Times New Roman"/>
          <w:spacing w:val="5"/>
          <w:sz w:val="23"/>
          <w:szCs w:val="23"/>
        </w:rPr>
        <w:t xml:space="preserve">.3  </w:t>
      </w:r>
      <w:r>
        <w:rPr>
          <w:rFonts w:ascii="宋体" w:hAnsi="宋体" w:eastAsia="宋体" w:cs="宋体"/>
          <w:spacing w:val="5"/>
          <w:sz w:val="23"/>
          <w:szCs w:val="23"/>
        </w:rPr>
        <w:t>如果根据招标文件规定，招标人取消了中标人的中标资格，在此情况下，</w:t>
      </w:r>
      <w:r>
        <w:rPr>
          <w:rFonts w:ascii="宋体" w:hAnsi="宋体" w:eastAsia="宋体" w:cs="宋体"/>
          <w:sz w:val="23"/>
          <w:szCs w:val="23"/>
        </w:rPr>
        <w:t xml:space="preserve"> </w:t>
      </w:r>
      <w:r>
        <w:rPr>
          <w:rFonts w:ascii="宋体" w:hAnsi="宋体" w:eastAsia="宋体" w:cs="宋体"/>
          <w:spacing w:val="18"/>
          <w:sz w:val="23"/>
          <w:szCs w:val="23"/>
        </w:rPr>
        <w:t>招</w:t>
      </w:r>
      <w:r>
        <w:rPr>
          <w:rFonts w:ascii="宋体" w:hAnsi="宋体" w:eastAsia="宋体" w:cs="宋体"/>
          <w:spacing w:val="11"/>
          <w:sz w:val="23"/>
          <w:szCs w:val="23"/>
        </w:rPr>
        <w:t>标</w:t>
      </w:r>
      <w:r>
        <w:rPr>
          <w:rFonts w:ascii="宋体" w:hAnsi="宋体" w:eastAsia="宋体" w:cs="宋体"/>
          <w:spacing w:val="9"/>
          <w:sz w:val="23"/>
          <w:szCs w:val="23"/>
        </w:rPr>
        <w:t>人可将投资协议授予下一个中标候选人，或者按规定重新组织采购。</w:t>
      </w:r>
    </w:p>
    <w:p>
      <w:pPr>
        <w:spacing w:before="1" w:line="337" w:lineRule="auto"/>
        <w:ind w:left="46" w:firstLine="456"/>
        <w:rPr>
          <w:rFonts w:ascii="宋体" w:hAnsi="宋体" w:eastAsia="宋体" w:cs="宋体"/>
          <w:sz w:val="23"/>
          <w:szCs w:val="23"/>
        </w:rPr>
      </w:pPr>
      <w:r>
        <w:rPr>
          <w:rFonts w:ascii="Times New Roman" w:hAnsi="Times New Roman" w:eastAsia="Times New Roman" w:cs="Times New Roman"/>
          <w:spacing w:val="4"/>
          <w:sz w:val="23"/>
          <w:szCs w:val="23"/>
        </w:rPr>
        <w:t>7</w:t>
      </w:r>
      <w:r>
        <w:rPr>
          <w:rFonts w:ascii="Times New Roman" w:hAnsi="Times New Roman" w:eastAsia="Times New Roman" w:cs="Times New Roman"/>
          <w:spacing w:val="3"/>
          <w:sz w:val="23"/>
          <w:szCs w:val="23"/>
        </w:rPr>
        <w:t xml:space="preserve">. 1.4  </w:t>
      </w:r>
      <w:r>
        <w:rPr>
          <w:rFonts w:ascii="宋体" w:hAnsi="宋体" w:eastAsia="宋体" w:cs="宋体"/>
          <w:spacing w:val="3"/>
          <w:sz w:val="23"/>
          <w:szCs w:val="23"/>
        </w:rPr>
        <w:t xml:space="preserve">招标人将在投资协议签订之日起 </w:t>
      </w:r>
      <w:r>
        <w:rPr>
          <w:rFonts w:ascii="Times New Roman" w:hAnsi="Times New Roman" w:eastAsia="Times New Roman" w:cs="Times New Roman"/>
          <w:spacing w:val="3"/>
          <w:sz w:val="23"/>
          <w:szCs w:val="23"/>
        </w:rPr>
        <w:t xml:space="preserve">2 </w:t>
      </w:r>
      <w:r>
        <w:rPr>
          <w:rFonts w:ascii="宋体" w:hAnsi="宋体" w:eastAsia="宋体" w:cs="宋体"/>
          <w:spacing w:val="3"/>
          <w:sz w:val="23"/>
          <w:szCs w:val="23"/>
        </w:rPr>
        <w:t>个工作日内，将投资协议在省级以上人</w:t>
      </w:r>
      <w:r>
        <w:rPr>
          <w:rFonts w:ascii="宋体" w:hAnsi="宋体" w:eastAsia="宋体" w:cs="宋体"/>
          <w:sz w:val="23"/>
          <w:szCs w:val="23"/>
        </w:rPr>
        <w:t xml:space="preserve"> </w:t>
      </w:r>
      <w:r>
        <w:rPr>
          <w:rFonts w:ascii="宋体" w:hAnsi="宋体" w:eastAsia="宋体" w:cs="宋体"/>
          <w:spacing w:val="10"/>
          <w:sz w:val="23"/>
          <w:szCs w:val="23"/>
        </w:rPr>
        <w:t>民政府</w:t>
      </w:r>
      <w:r>
        <w:rPr>
          <w:rFonts w:ascii="宋体" w:hAnsi="宋体" w:eastAsia="宋体" w:cs="宋体"/>
          <w:spacing w:val="8"/>
          <w:sz w:val="23"/>
          <w:szCs w:val="23"/>
        </w:rPr>
        <w:t>财</w:t>
      </w:r>
      <w:r>
        <w:rPr>
          <w:rFonts w:ascii="宋体" w:hAnsi="宋体" w:eastAsia="宋体" w:cs="宋体"/>
          <w:spacing w:val="5"/>
          <w:sz w:val="23"/>
          <w:szCs w:val="23"/>
        </w:rPr>
        <w:t>政部门指定的媒体上公告，但合同中涉及国家秘密、商业秘密的内容除外。</w:t>
      </w:r>
    </w:p>
    <w:p>
      <w:pPr>
        <w:spacing w:before="87" w:line="180" w:lineRule="auto"/>
        <w:ind w:left="23"/>
        <w:rPr>
          <w:rFonts w:ascii="微软雅黑" w:hAnsi="微软雅黑" w:eastAsia="微软雅黑" w:cs="微软雅黑"/>
          <w:sz w:val="28"/>
          <w:szCs w:val="28"/>
        </w:rPr>
      </w:pPr>
      <w:r>
        <w:rPr>
          <w:rFonts w:ascii="Times New Roman" w:hAnsi="Times New Roman" w:eastAsia="Times New Roman" w:cs="Times New Roman"/>
          <w:b/>
          <w:bCs/>
          <w:spacing w:val="-1"/>
          <w:sz w:val="28"/>
          <w:szCs w:val="28"/>
        </w:rPr>
        <w:t>7.2</w:t>
      </w:r>
      <w:r>
        <w:rPr>
          <w:rFonts w:ascii="Times New Roman" w:hAnsi="Times New Roman" w:eastAsia="Times New Roman" w:cs="Times New Roman"/>
          <w:spacing w:val="-1"/>
          <w:sz w:val="28"/>
          <w:szCs w:val="28"/>
        </w:rPr>
        <w:t xml:space="preserve">  </w:t>
      </w:r>
      <w:r>
        <w:rPr>
          <w:rFonts w:ascii="微软雅黑" w:hAnsi="微软雅黑" w:eastAsia="微软雅黑" w:cs="微软雅黑"/>
          <w:spacing w:val="-1"/>
          <w:sz w:val="28"/>
          <w:szCs w:val="28"/>
          <w14:textOutline w14:w="5103" w14:cap="sq" w14:cmpd="sng">
            <w14:solidFill>
              <w14:srgbClr w14:val="000000"/>
            </w14:solidFill>
            <w14:prstDash w14:val="solid"/>
            <w14:bevel/>
          </w14:textOutline>
        </w:rPr>
        <w:t>投资履</w:t>
      </w:r>
      <w:r>
        <w:rPr>
          <w:rFonts w:ascii="微软雅黑" w:hAnsi="微软雅黑" w:eastAsia="微软雅黑" w:cs="微软雅黑"/>
          <w:sz w:val="28"/>
          <w:szCs w:val="28"/>
          <w14:textOutline w14:w="5103" w14:cap="sq" w14:cmpd="sng">
            <w14:solidFill>
              <w14:srgbClr w14:val="000000"/>
            </w14:solidFill>
            <w14:prstDash w14:val="solid"/>
            <w14:bevel/>
          </w14:textOutline>
        </w:rPr>
        <w:t>约担保</w:t>
      </w:r>
    </w:p>
    <w:p>
      <w:pPr>
        <w:spacing w:before="180" w:line="227" w:lineRule="auto"/>
        <w:ind w:left="504"/>
        <w:rPr>
          <w:rFonts w:ascii="宋体" w:hAnsi="宋体" w:eastAsia="宋体" w:cs="宋体"/>
          <w:sz w:val="23"/>
          <w:szCs w:val="23"/>
        </w:rPr>
      </w:pPr>
      <w:r>
        <w:rPr>
          <w:rFonts w:ascii="宋体" w:hAnsi="宋体" w:eastAsia="宋体" w:cs="宋体"/>
          <w:spacing w:val="7"/>
          <w:sz w:val="23"/>
          <w:szCs w:val="23"/>
        </w:rPr>
        <w:t>本项目不适用。</w:t>
      </w:r>
    </w:p>
    <w:p>
      <w:pPr>
        <w:spacing w:before="235" w:line="179" w:lineRule="auto"/>
        <w:ind w:left="23"/>
        <w:rPr>
          <w:rFonts w:ascii="微软雅黑" w:hAnsi="微软雅黑" w:eastAsia="微软雅黑" w:cs="微软雅黑"/>
          <w:sz w:val="28"/>
          <w:szCs w:val="28"/>
        </w:rPr>
      </w:pPr>
      <w:r>
        <w:rPr>
          <w:rFonts w:ascii="Times New Roman" w:hAnsi="Times New Roman" w:eastAsia="Times New Roman" w:cs="Times New Roman"/>
          <w:b/>
          <w:bCs/>
          <w:spacing w:val="-1"/>
          <w:sz w:val="28"/>
          <w:szCs w:val="28"/>
        </w:rPr>
        <w:t>7.3</w:t>
      </w:r>
      <w:r>
        <w:rPr>
          <w:rFonts w:ascii="Times New Roman" w:hAnsi="Times New Roman" w:eastAsia="Times New Roman" w:cs="Times New Roman"/>
          <w:spacing w:val="-1"/>
          <w:sz w:val="28"/>
          <w:szCs w:val="28"/>
        </w:rPr>
        <w:t xml:space="preserve">  </w:t>
      </w:r>
      <w:r>
        <w:rPr>
          <w:rFonts w:ascii="微软雅黑" w:hAnsi="微软雅黑" w:eastAsia="微软雅黑" w:cs="微软雅黑"/>
          <w:spacing w:val="-1"/>
          <w:sz w:val="28"/>
          <w:szCs w:val="28"/>
          <w14:textOutline w14:w="5103" w14:cap="sq" w14:cmpd="sng">
            <w14:solidFill>
              <w14:srgbClr w14:val="000000"/>
            </w14:solidFill>
            <w14:prstDash w14:val="solid"/>
            <w14:bevel/>
          </w14:textOutline>
        </w:rPr>
        <w:t>组建项</w:t>
      </w:r>
      <w:r>
        <w:rPr>
          <w:rFonts w:ascii="微软雅黑" w:hAnsi="微软雅黑" w:eastAsia="微软雅黑" w:cs="微软雅黑"/>
          <w:sz w:val="28"/>
          <w:szCs w:val="28"/>
          <w14:textOutline w14:w="5103" w14:cap="sq" w14:cmpd="sng">
            <w14:solidFill>
              <w14:srgbClr w14:val="000000"/>
            </w14:solidFill>
            <w14:prstDash w14:val="solid"/>
            <w14:bevel/>
          </w14:textOutline>
        </w:rPr>
        <w:t>目公司</w:t>
      </w:r>
    </w:p>
    <w:p>
      <w:pPr>
        <w:spacing w:before="180" w:line="327" w:lineRule="auto"/>
        <w:ind w:left="69" w:right="80" w:firstLine="433"/>
        <w:rPr>
          <w:rFonts w:ascii="宋体" w:hAnsi="宋体" w:eastAsia="宋体" w:cs="宋体"/>
          <w:sz w:val="23"/>
          <w:szCs w:val="23"/>
        </w:rPr>
      </w:pPr>
      <w:r>
        <w:rPr>
          <w:rFonts w:ascii="Times New Roman" w:hAnsi="Times New Roman" w:eastAsia="Times New Roman" w:cs="Times New Roman"/>
          <w:spacing w:val="8"/>
          <w:sz w:val="23"/>
          <w:szCs w:val="23"/>
        </w:rPr>
        <w:t>7.3. 1</w:t>
      </w:r>
      <w:r>
        <w:rPr>
          <w:rFonts w:ascii="Times New Roman" w:hAnsi="Times New Roman" w:eastAsia="Times New Roman" w:cs="Times New Roman"/>
          <w:spacing w:val="5"/>
          <w:sz w:val="23"/>
          <w:szCs w:val="23"/>
        </w:rPr>
        <w:t xml:space="preserve"> </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rPr>
        <w:t>中标人应按照投资协议相关约定组建项目公司，在报请招标人审批后在项</w:t>
      </w:r>
      <w:r>
        <w:rPr>
          <w:rFonts w:ascii="宋体" w:hAnsi="宋体" w:eastAsia="宋体" w:cs="宋体"/>
          <w:sz w:val="23"/>
          <w:szCs w:val="23"/>
        </w:rPr>
        <w:t xml:space="preserve"> </w:t>
      </w:r>
      <w:r>
        <w:rPr>
          <w:rFonts w:ascii="宋体" w:hAnsi="宋体" w:eastAsia="宋体" w:cs="宋体"/>
          <w:spacing w:val="14"/>
          <w:sz w:val="23"/>
          <w:szCs w:val="23"/>
        </w:rPr>
        <w:t>目</w:t>
      </w:r>
      <w:r>
        <w:rPr>
          <w:rFonts w:ascii="宋体" w:hAnsi="宋体" w:eastAsia="宋体" w:cs="宋体"/>
          <w:spacing w:val="9"/>
          <w:sz w:val="23"/>
          <w:szCs w:val="23"/>
        </w:rPr>
        <w:t>所</w:t>
      </w:r>
      <w:r>
        <w:rPr>
          <w:rFonts w:ascii="宋体" w:hAnsi="宋体" w:eastAsia="宋体" w:cs="宋体"/>
          <w:spacing w:val="7"/>
          <w:sz w:val="23"/>
          <w:szCs w:val="23"/>
        </w:rPr>
        <w:t>在地市场监督管理部门进行注册登记获得法人资格。</w:t>
      </w:r>
    </w:p>
    <w:p>
      <w:pPr>
        <w:spacing w:before="2" w:line="327" w:lineRule="auto"/>
        <w:ind w:left="24" w:right="80" w:firstLine="478"/>
        <w:rPr>
          <w:rFonts w:ascii="宋体" w:hAnsi="宋体" w:eastAsia="宋体" w:cs="宋体"/>
          <w:sz w:val="23"/>
          <w:szCs w:val="23"/>
        </w:rPr>
      </w:pPr>
      <w:r>
        <w:rPr>
          <w:rFonts w:ascii="Times New Roman" w:hAnsi="Times New Roman" w:eastAsia="Times New Roman" w:cs="Times New Roman"/>
          <w:spacing w:val="12"/>
          <w:sz w:val="23"/>
          <w:szCs w:val="23"/>
        </w:rPr>
        <w:t>7</w:t>
      </w:r>
      <w:r>
        <w:rPr>
          <w:rFonts w:ascii="Times New Roman" w:hAnsi="Times New Roman" w:eastAsia="Times New Roman" w:cs="Times New Roman"/>
          <w:spacing w:val="8"/>
          <w:sz w:val="23"/>
          <w:szCs w:val="23"/>
        </w:rPr>
        <w:t>.</w:t>
      </w:r>
      <w:r>
        <w:rPr>
          <w:rFonts w:ascii="Times New Roman" w:hAnsi="Times New Roman" w:eastAsia="Times New Roman" w:cs="Times New Roman"/>
          <w:spacing w:val="6"/>
          <w:sz w:val="23"/>
          <w:szCs w:val="23"/>
        </w:rPr>
        <w:t xml:space="preserve">3.2  </w:t>
      </w:r>
      <w:r>
        <w:rPr>
          <w:rFonts w:ascii="宋体" w:hAnsi="宋体" w:eastAsia="宋体" w:cs="宋体"/>
          <w:spacing w:val="6"/>
          <w:sz w:val="23"/>
          <w:szCs w:val="23"/>
        </w:rPr>
        <w:t>如中标人未能按投资协议相关约定组建项目公司、或虽已遵守投资协议的</w:t>
      </w:r>
      <w:r>
        <w:rPr>
          <w:rFonts w:ascii="宋体" w:hAnsi="宋体" w:eastAsia="宋体" w:cs="宋体"/>
          <w:sz w:val="23"/>
          <w:szCs w:val="23"/>
        </w:rPr>
        <w:t xml:space="preserve"> </w:t>
      </w:r>
      <w:r>
        <w:rPr>
          <w:rFonts w:ascii="宋体" w:hAnsi="宋体" w:eastAsia="宋体" w:cs="宋体"/>
          <w:spacing w:val="20"/>
          <w:sz w:val="23"/>
          <w:szCs w:val="23"/>
        </w:rPr>
        <w:t>规</w:t>
      </w:r>
      <w:r>
        <w:rPr>
          <w:rFonts w:ascii="宋体" w:hAnsi="宋体" w:eastAsia="宋体" w:cs="宋体"/>
          <w:spacing w:val="15"/>
          <w:sz w:val="23"/>
          <w:szCs w:val="23"/>
        </w:rPr>
        <w:t>定</w:t>
      </w:r>
      <w:r>
        <w:rPr>
          <w:rFonts w:ascii="宋体" w:hAnsi="宋体" w:eastAsia="宋体" w:cs="宋体"/>
          <w:spacing w:val="10"/>
          <w:sz w:val="23"/>
          <w:szCs w:val="23"/>
        </w:rPr>
        <w:t>但招标人认为其尚无实施本项目的足够能力时，中标人应按招标人的指示完善</w:t>
      </w:r>
      <w:r>
        <w:rPr>
          <w:rFonts w:ascii="宋体" w:hAnsi="宋体" w:eastAsia="宋体" w:cs="宋体"/>
          <w:sz w:val="23"/>
          <w:szCs w:val="23"/>
        </w:rPr>
        <w:t xml:space="preserve"> </w:t>
      </w:r>
      <w:r>
        <w:rPr>
          <w:rFonts w:ascii="宋体" w:hAnsi="宋体" w:eastAsia="宋体" w:cs="宋体"/>
          <w:spacing w:val="18"/>
          <w:sz w:val="23"/>
          <w:szCs w:val="23"/>
        </w:rPr>
        <w:t>项</w:t>
      </w:r>
      <w:r>
        <w:rPr>
          <w:rFonts w:ascii="宋体" w:hAnsi="宋体" w:eastAsia="宋体" w:cs="宋体"/>
          <w:spacing w:val="14"/>
          <w:sz w:val="23"/>
          <w:szCs w:val="23"/>
        </w:rPr>
        <w:t>目</w:t>
      </w:r>
      <w:r>
        <w:rPr>
          <w:rFonts w:ascii="宋体" w:hAnsi="宋体" w:eastAsia="宋体" w:cs="宋体"/>
          <w:spacing w:val="9"/>
          <w:sz w:val="23"/>
          <w:szCs w:val="23"/>
        </w:rPr>
        <w:t>公司的机构设置、人员配备、资金筹措等方面工作，直至招标人批准为止。</w:t>
      </w:r>
    </w:p>
    <w:p>
      <w:pPr>
        <w:spacing w:before="1" w:line="226" w:lineRule="auto"/>
        <w:ind w:left="502"/>
        <w:rPr>
          <w:rFonts w:ascii="宋体" w:hAnsi="宋体" w:eastAsia="宋体" w:cs="宋体"/>
          <w:sz w:val="23"/>
          <w:szCs w:val="23"/>
        </w:rPr>
      </w:pPr>
      <w:r>
        <w:rPr>
          <w:rFonts w:ascii="Times New Roman" w:hAnsi="Times New Roman" w:eastAsia="Times New Roman" w:cs="Times New Roman"/>
          <w:spacing w:val="14"/>
          <w:sz w:val="23"/>
          <w:szCs w:val="23"/>
        </w:rPr>
        <w:t>7.3</w:t>
      </w:r>
      <w:r>
        <w:rPr>
          <w:rFonts w:ascii="Times New Roman" w:hAnsi="Times New Roman" w:eastAsia="Times New Roman" w:cs="Times New Roman"/>
          <w:spacing w:val="9"/>
          <w:sz w:val="23"/>
          <w:szCs w:val="23"/>
        </w:rPr>
        <w:t>.</w:t>
      </w:r>
      <w:r>
        <w:rPr>
          <w:rFonts w:ascii="Times New Roman" w:hAnsi="Times New Roman" w:eastAsia="Times New Roman" w:cs="Times New Roman"/>
          <w:spacing w:val="7"/>
          <w:sz w:val="23"/>
          <w:szCs w:val="23"/>
        </w:rPr>
        <w:t xml:space="preserve">3  </w:t>
      </w:r>
      <w:r>
        <w:rPr>
          <w:rFonts w:ascii="宋体" w:hAnsi="宋体" w:eastAsia="宋体" w:cs="宋体"/>
          <w:spacing w:val="7"/>
          <w:sz w:val="23"/>
          <w:szCs w:val="23"/>
        </w:rPr>
        <w:t>政府参股项目公司的，中标人应与政府或其授权单位共同组建项目公司。</w:t>
      </w:r>
    </w:p>
    <w:p>
      <w:pPr>
        <w:spacing w:before="236" w:line="179" w:lineRule="auto"/>
        <w:ind w:left="23"/>
        <w:rPr>
          <w:rFonts w:ascii="微软雅黑" w:hAnsi="微软雅黑" w:eastAsia="微软雅黑" w:cs="微软雅黑"/>
          <w:sz w:val="28"/>
          <w:szCs w:val="28"/>
        </w:rPr>
      </w:pPr>
      <w:r>
        <w:rPr>
          <w:rFonts w:ascii="Times New Roman" w:hAnsi="Times New Roman" w:eastAsia="Times New Roman" w:cs="Times New Roman"/>
          <w:b/>
          <w:bCs/>
          <w:spacing w:val="-1"/>
          <w:sz w:val="28"/>
          <w:szCs w:val="28"/>
        </w:rPr>
        <w:t>7.4</w:t>
      </w:r>
      <w:r>
        <w:rPr>
          <w:rFonts w:ascii="Times New Roman" w:hAnsi="Times New Roman" w:eastAsia="Times New Roman" w:cs="Times New Roman"/>
          <w:spacing w:val="-1"/>
          <w:sz w:val="28"/>
          <w:szCs w:val="28"/>
        </w:rPr>
        <w:t xml:space="preserve">  </w:t>
      </w:r>
      <w:r>
        <w:rPr>
          <w:rFonts w:ascii="微软雅黑" w:hAnsi="微软雅黑" w:eastAsia="微软雅黑" w:cs="微软雅黑"/>
          <w:spacing w:val="-1"/>
          <w:sz w:val="28"/>
          <w:szCs w:val="28"/>
          <w14:textOutline w14:w="5103" w14:cap="sq" w14:cmpd="sng">
            <w14:solidFill>
              <w14:srgbClr w14:val="000000"/>
            </w14:solidFill>
            <w14:prstDash w14:val="solid"/>
            <w14:bevel/>
          </w14:textOutline>
        </w:rPr>
        <w:t>建设期</w:t>
      </w:r>
      <w:r>
        <w:rPr>
          <w:rFonts w:ascii="微软雅黑" w:hAnsi="微软雅黑" w:eastAsia="微软雅黑" w:cs="微软雅黑"/>
          <w:sz w:val="28"/>
          <w:szCs w:val="28"/>
          <w14:textOutline w14:w="5103" w14:cap="sq" w14:cmpd="sng">
            <w14:solidFill>
              <w14:srgbClr w14:val="000000"/>
            </w14:solidFill>
            <w14:prstDash w14:val="solid"/>
            <w14:bevel/>
          </w14:textOutline>
        </w:rPr>
        <w:t>履约担保</w:t>
      </w:r>
    </w:p>
    <w:p>
      <w:pPr>
        <w:spacing w:before="180" w:line="335" w:lineRule="auto"/>
        <w:ind w:left="27" w:right="80" w:firstLine="480"/>
        <w:rPr>
          <w:rFonts w:ascii="宋体" w:hAnsi="宋体" w:eastAsia="宋体" w:cs="宋体"/>
          <w:sz w:val="23"/>
          <w:szCs w:val="23"/>
        </w:rPr>
      </w:pPr>
      <w:r>
        <w:rPr>
          <w:rFonts w:ascii="宋体" w:hAnsi="宋体" w:eastAsia="宋体" w:cs="宋体"/>
          <w:spacing w:val="14"/>
          <w:sz w:val="23"/>
          <w:szCs w:val="23"/>
        </w:rPr>
        <w:t>项目</w:t>
      </w:r>
      <w:r>
        <w:rPr>
          <w:rFonts w:ascii="宋体" w:hAnsi="宋体" w:eastAsia="宋体" w:cs="宋体"/>
          <w:spacing w:val="11"/>
          <w:sz w:val="23"/>
          <w:szCs w:val="23"/>
        </w:rPr>
        <w:t>公</w:t>
      </w:r>
      <w:r>
        <w:rPr>
          <w:rFonts w:ascii="宋体" w:hAnsi="宋体" w:eastAsia="宋体" w:cs="宋体"/>
          <w:spacing w:val="7"/>
          <w:sz w:val="23"/>
          <w:szCs w:val="23"/>
        </w:rPr>
        <w:t xml:space="preserve">司应按投标人须知前附表规定的时间、金额、形式和 </w:t>
      </w:r>
      <w:r>
        <w:rPr>
          <w:rFonts w:ascii="Times New Roman" w:hAnsi="Times New Roman" w:eastAsia="Times New Roman" w:cs="Times New Roman"/>
          <w:sz w:val="23"/>
          <w:szCs w:val="23"/>
        </w:rPr>
        <w:t>PPP</w:t>
      </w:r>
      <w:r>
        <w:rPr>
          <w:rFonts w:ascii="Times New Roman" w:hAnsi="Times New Roman" w:eastAsia="Times New Roman" w:cs="Times New Roman"/>
          <w:spacing w:val="7"/>
          <w:sz w:val="23"/>
          <w:szCs w:val="23"/>
        </w:rPr>
        <w:t xml:space="preserve"> </w:t>
      </w:r>
      <w:r>
        <w:rPr>
          <w:rFonts w:ascii="宋体" w:hAnsi="宋体" w:eastAsia="宋体" w:cs="宋体"/>
          <w:spacing w:val="7"/>
          <w:sz w:val="23"/>
          <w:szCs w:val="23"/>
        </w:rPr>
        <w:t>项目合同的规</w:t>
      </w:r>
      <w:r>
        <w:rPr>
          <w:rFonts w:ascii="宋体" w:hAnsi="宋体" w:eastAsia="宋体" w:cs="宋体"/>
          <w:sz w:val="23"/>
          <w:szCs w:val="23"/>
        </w:rPr>
        <w:t xml:space="preserve"> </w:t>
      </w:r>
      <w:r>
        <w:rPr>
          <w:rFonts w:ascii="宋体" w:hAnsi="宋体" w:eastAsia="宋体" w:cs="宋体"/>
          <w:spacing w:val="20"/>
          <w:sz w:val="23"/>
          <w:szCs w:val="23"/>
        </w:rPr>
        <w:t>定</w:t>
      </w:r>
      <w:r>
        <w:rPr>
          <w:rFonts w:ascii="宋体" w:hAnsi="宋体" w:eastAsia="宋体" w:cs="宋体"/>
          <w:spacing w:val="13"/>
          <w:sz w:val="23"/>
          <w:szCs w:val="23"/>
        </w:rPr>
        <w:t>向</w:t>
      </w:r>
      <w:r>
        <w:rPr>
          <w:rFonts w:ascii="宋体" w:hAnsi="宋体" w:eastAsia="宋体" w:cs="宋体"/>
          <w:spacing w:val="10"/>
          <w:sz w:val="23"/>
          <w:szCs w:val="23"/>
        </w:rPr>
        <w:t>招标人提交建设期履约担保。采用银行保函时，所需的费用由项目公司承担，</w:t>
      </w:r>
      <w:r>
        <w:rPr>
          <w:rFonts w:ascii="宋体" w:hAnsi="宋体" w:eastAsia="宋体" w:cs="宋体"/>
          <w:sz w:val="23"/>
          <w:szCs w:val="23"/>
        </w:rPr>
        <w:t xml:space="preserve"> </w:t>
      </w:r>
      <w:r>
        <w:rPr>
          <w:rFonts w:ascii="宋体" w:hAnsi="宋体" w:eastAsia="宋体" w:cs="宋体"/>
          <w:spacing w:val="12"/>
          <w:sz w:val="23"/>
          <w:szCs w:val="23"/>
        </w:rPr>
        <w:t>项</w:t>
      </w:r>
      <w:r>
        <w:rPr>
          <w:rFonts w:ascii="宋体" w:hAnsi="宋体" w:eastAsia="宋体" w:cs="宋体"/>
          <w:spacing w:val="8"/>
          <w:sz w:val="23"/>
          <w:szCs w:val="23"/>
        </w:rPr>
        <w:t>目公司应保证银行保函有效。</w:t>
      </w:r>
    </w:p>
    <w:p>
      <w:pPr>
        <w:spacing w:before="86" w:line="179" w:lineRule="auto"/>
        <w:ind w:left="23"/>
        <w:rPr>
          <w:rFonts w:ascii="微软雅黑" w:hAnsi="微软雅黑" w:eastAsia="微软雅黑" w:cs="微软雅黑"/>
          <w:sz w:val="28"/>
          <w:szCs w:val="28"/>
        </w:rPr>
      </w:pPr>
      <w:r>
        <w:rPr>
          <w:rFonts w:ascii="Times New Roman" w:hAnsi="Times New Roman" w:eastAsia="Times New Roman" w:cs="Times New Roman"/>
          <w:b/>
          <w:bCs/>
          <w:spacing w:val="-2"/>
          <w:sz w:val="28"/>
          <w:szCs w:val="28"/>
        </w:rPr>
        <w:t>7.5</w:t>
      </w:r>
      <w:r>
        <w:rPr>
          <w:rFonts w:ascii="Times New Roman" w:hAnsi="Times New Roman" w:eastAsia="Times New Roman" w:cs="Times New Roman"/>
          <w:spacing w:val="-2"/>
          <w:sz w:val="28"/>
          <w:szCs w:val="28"/>
        </w:rPr>
        <w:t xml:space="preserve">  </w:t>
      </w:r>
      <w:r>
        <w:rPr>
          <w:rFonts w:ascii="微软雅黑" w:hAnsi="微软雅黑" w:eastAsia="微软雅黑" w:cs="微软雅黑"/>
          <w:spacing w:val="-1"/>
          <w:sz w:val="28"/>
          <w:szCs w:val="28"/>
          <w14:textOutline w14:w="5103" w14:cap="sq" w14:cmpd="sng">
            <w14:solidFill>
              <w14:srgbClr w14:val="000000"/>
            </w14:solidFill>
            <w14:prstDash w14:val="solid"/>
            <w14:bevel/>
          </w14:textOutline>
        </w:rPr>
        <w:t>签署</w:t>
      </w:r>
      <w:r>
        <w:rPr>
          <w:rFonts w:ascii="微软雅黑" w:hAnsi="微软雅黑" w:eastAsia="微软雅黑" w:cs="微软雅黑"/>
          <w:spacing w:val="-1"/>
          <w:sz w:val="28"/>
          <w:szCs w:val="28"/>
        </w:rPr>
        <w:t xml:space="preserve"> </w:t>
      </w:r>
      <w:r>
        <w:rPr>
          <w:rFonts w:ascii="Times New Roman" w:hAnsi="Times New Roman" w:eastAsia="Times New Roman" w:cs="Times New Roman"/>
          <w:b/>
          <w:bCs/>
          <w:spacing w:val="-1"/>
          <w:sz w:val="28"/>
          <w:szCs w:val="28"/>
        </w:rPr>
        <w:t>PPP</w:t>
      </w:r>
      <w:r>
        <w:rPr>
          <w:rFonts w:ascii="Times New Roman" w:hAnsi="Times New Roman" w:eastAsia="Times New Roman" w:cs="Times New Roman"/>
          <w:spacing w:val="-1"/>
          <w:sz w:val="28"/>
          <w:szCs w:val="28"/>
        </w:rPr>
        <w:t xml:space="preserve"> </w:t>
      </w:r>
      <w:r>
        <w:rPr>
          <w:rFonts w:ascii="微软雅黑" w:hAnsi="微软雅黑" w:eastAsia="微软雅黑" w:cs="微软雅黑"/>
          <w:spacing w:val="-1"/>
          <w:sz w:val="28"/>
          <w:szCs w:val="28"/>
          <w14:textOutline w14:w="5103" w14:cap="sq" w14:cmpd="sng">
            <w14:solidFill>
              <w14:srgbClr w14:val="000000"/>
            </w14:solidFill>
            <w14:prstDash w14:val="solid"/>
            <w14:bevel/>
          </w14:textOutline>
        </w:rPr>
        <w:t>项目合同</w:t>
      </w:r>
    </w:p>
    <w:p>
      <w:pPr>
        <w:spacing w:before="182" w:line="327" w:lineRule="auto"/>
        <w:ind w:left="18" w:right="80" w:firstLine="484"/>
        <w:rPr>
          <w:rFonts w:ascii="宋体" w:hAnsi="宋体" w:eastAsia="宋体" w:cs="宋体"/>
          <w:sz w:val="23"/>
          <w:szCs w:val="23"/>
        </w:rPr>
      </w:pPr>
      <w:r>
        <w:rPr>
          <w:rFonts w:ascii="Times New Roman" w:hAnsi="Times New Roman" w:eastAsia="Times New Roman" w:cs="Times New Roman"/>
          <w:spacing w:val="20"/>
          <w:sz w:val="23"/>
          <w:szCs w:val="23"/>
        </w:rPr>
        <w:t>7.</w:t>
      </w:r>
      <w:r>
        <w:rPr>
          <w:rFonts w:ascii="Times New Roman" w:hAnsi="Times New Roman" w:eastAsia="Times New Roman" w:cs="Times New Roman"/>
          <w:spacing w:val="14"/>
          <w:sz w:val="23"/>
          <w:szCs w:val="23"/>
        </w:rPr>
        <w:t>5</w:t>
      </w:r>
      <w:r>
        <w:rPr>
          <w:rFonts w:ascii="Times New Roman" w:hAnsi="Times New Roman" w:eastAsia="Times New Roman" w:cs="Times New Roman"/>
          <w:spacing w:val="10"/>
          <w:sz w:val="23"/>
          <w:szCs w:val="23"/>
        </w:rPr>
        <w:t xml:space="preserve">. 1  </w:t>
      </w:r>
      <w:r>
        <w:rPr>
          <w:rFonts w:ascii="宋体" w:hAnsi="宋体" w:eastAsia="宋体" w:cs="宋体"/>
          <w:spacing w:val="10"/>
          <w:sz w:val="23"/>
          <w:szCs w:val="23"/>
        </w:rPr>
        <w:t>中标人与政府出资人代表共同组建的项目公司应按照投资协议相关约定</w:t>
      </w:r>
      <w:r>
        <w:rPr>
          <w:rFonts w:ascii="宋体" w:hAnsi="宋体" w:eastAsia="宋体" w:cs="宋体"/>
          <w:sz w:val="23"/>
          <w:szCs w:val="23"/>
        </w:rPr>
        <w:t xml:space="preserve"> </w:t>
      </w:r>
      <w:r>
        <w:rPr>
          <w:rFonts w:ascii="宋体" w:hAnsi="宋体" w:eastAsia="宋体" w:cs="宋体"/>
          <w:spacing w:val="10"/>
          <w:sz w:val="23"/>
          <w:szCs w:val="23"/>
        </w:rPr>
        <w:t>与</w:t>
      </w:r>
      <w:r>
        <w:rPr>
          <w:rFonts w:ascii="宋体" w:hAnsi="宋体" w:eastAsia="宋体" w:cs="宋体"/>
          <w:spacing w:val="9"/>
          <w:sz w:val="23"/>
          <w:szCs w:val="23"/>
        </w:rPr>
        <w:t>招</w:t>
      </w:r>
      <w:r>
        <w:rPr>
          <w:rFonts w:ascii="宋体" w:hAnsi="宋体" w:eastAsia="宋体" w:cs="宋体"/>
          <w:spacing w:val="5"/>
          <w:sz w:val="23"/>
          <w:szCs w:val="23"/>
        </w:rPr>
        <w:t xml:space="preserve">标人签订 </w:t>
      </w:r>
      <w:r>
        <w:rPr>
          <w:rFonts w:ascii="Times New Roman" w:hAnsi="Times New Roman" w:eastAsia="Times New Roman" w:cs="Times New Roman"/>
          <w:sz w:val="23"/>
          <w:szCs w:val="23"/>
        </w:rPr>
        <w:t>PPP</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rPr>
        <w:t xml:space="preserve">项目合同。项目公司无正当理由拒签 </w:t>
      </w:r>
      <w:r>
        <w:rPr>
          <w:rFonts w:ascii="Times New Roman" w:hAnsi="Times New Roman" w:eastAsia="Times New Roman" w:cs="Times New Roman"/>
          <w:sz w:val="23"/>
          <w:szCs w:val="23"/>
        </w:rPr>
        <w:t>PPP</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rPr>
        <w:t>项目合同的，或在签订</w:t>
      </w:r>
      <w:r>
        <w:rPr>
          <w:rFonts w:ascii="宋体" w:hAnsi="宋体" w:eastAsia="宋体" w:cs="宋体"/>
          <w:sz w:val="23"/>
          <w:szCs w:val="23"/>
        </w:rPr>
        <w:t xml:space="preserve"> </w:t>
      </w:r>
      <w:r>
        <w:rPr>
          <w:rFonts w:ascii="Times New Roman" w:hAnsi="Times New Roman" w:eastAsia="Times New Roman" w:cs="Times New Roman"/>
          <w:sz w:val="23"/>
          <w:szCs w:val="23"/>
        </w:rPr>
        <w:t>PPP</w:t>
      </w:r>
      <w:r>
        <w:rPr>
          <w:rFonts w:ascii="Times New Roman" w:hAnsi="Times New Roman" w:eastAsia="Times New Roman" w:cs="Times New Roman"/>
          <w:spacing w:val="22"/>
          <w:sz w:val="23"/>
          <w:szCs w:val="23"/>
        </w:rPr>
        <w:t xml:space="preserve"> </w:t>
      </w:r>
      <w:r>
        <w:rPr>
          <w:rFonts w:ascii="宋体" w:hAnsi="宋体" w:eastAsia="宋体" w:cs="宋体"/>
          <w:spacing w:val="15"/>
          <w:sz w:val="23"/>
          <w:szCs w:val="23"/>
        </w:rPr>
        <w:t>项</w:t>
      </w:r>
      <w:r>
        <w:rPr>
          <w:rFonts w:ascii="宋体" w:hAnsi="宋体" w:eastAsia="宋体" w:cs="宋体"/>
          <w:spacing w:val="11"/>
          <w:sz w:val="23"/>
          <w:szCs w:val="23"/>
        </w:rPr>
        <w:t>目合同时向招标人提出附加条件的，或不按照招标文件要求提交建设期履约</w:t>
      </w:r>
      <w:r>
        <w:rPr>
          <w:rFonts w:ascii="宋体" w:hAnsi="宋体" w:eastAsia="宋体" w:cs="宋体"/>
          <w:sz w:val="23"/>
          <w:szCs w:val="23"/>
        </w:rPr>
        <w:t xml:space="preserve"> </w:t>
      </w:r>
      <w:r>
        <w:rPr>
          <w:rFonts w:ascii="宋体" w:hAnsi="宋体" w:eastAsia="宋体" w:cs="宋体"/>
          <w:spacing w:val="17"/>
          <w:sz w:val="23"/>
          <w:szCs w:val="23"/>
        </w:rPr>
        <w:t>担</w:t>
      </w:r>
      <w:r>
        <w:rPr>
          <w:rFonts w:ascii="宋体" w:hAnsi="宋体" w:eastAsia="宋体" w:cs="宋体"/>
          <w:spacing w:val="9"/>
          <w:sz w:val="23"/>
          <w:szCs w:val="23"/>
        </w:rPr>
        <w:t>保的，招标人将按照投资协议约定扣除其违约金。</w:t>
      </w:r>
    </w:p>
    <w:p>
      <w:pPr>
        <w:spacing w:before="2" w:line="333" w:lineRule="auto"/>
        <w:ind w:left="27" w:right="80" w:firstLine="475"/>
        <w:rPr>
          <w:rFonts w:ascii="宋体" w:hAnsi="宋体" w:eastAsia="宋体" w:cs="宋体"/>
          <w:sz w:val="23"/>
          <w:szCs w:val="23"/>
        </w:rPr>
      </w:pPr>
      <w:r>
        <w:rPr>
          <w:rFonts w:ascii="Times New Roman" w:hAnsi="Times New Roman" w:eastAsia="Times New Roman" w:cs="Times New Roman"/>
          <w:spacing w:val="10"/>
          <w:sz w:val="23"/>
          <w:szCs w:val="23"/>
        </w:rPr>
        <w:t>7.5.</w:t>
      </w:r>
      <w:r>
        <w:rPr>
          <w:rFonts w:ascii="Times New Roman" w:hAnsi="Times New Roman" w:eastAsia="Times New Roman" w:cs="Times New Roman"/>
          <w:spacing w:val="7"/>
          <w:sz w:val="23"/>
          <w:szCs w:val="23"/>
        </w:rPr>
        <w:t>2</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rPr>
        <w:t xml:space="preserve">招标人将在 </w:t>
      </w:r>
      <w:r>
        <w:rPr>
          <w:rFonts w:ascii="Times New Roman" w:hAnsi="Times New Roman" w:eastAsia="Times New Roman" w:cs="Times New Roman"/>
          <w:sz w:val="23"/>
          <w:szCs w:val="23"/>
        </w:rPr>
        <w:t>PPP</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rPr>
        <w:t xml:space="preserve">项目合同签订之日起 </w:t>
      </w:r>
      <w:r>
        <w:rPr>
          <w:rFonts w:ascii="Times New Roman" w:hAnsi="Times New Roman" w:eastAsia="Times New Roman" w:cs="Times New Roman"/>
          <w:spacing w:val="5"/>
          <w:sz w:val="23"/>
          <w:szCs w:val="23"/>
        </w:rPr>
        <w:t xml:space="preserve">2 </w:t>
      </w:r>
      <w:r>
        <w:rPr>
          <w:rFonts w:ascii="宋体" w:hAnsi="宋体" w:eastAsia="宋体" w:cs="宋体"/>
          <w:spacing w:val="5"/>
          <w:sz w:val="23"/>
          <w:szCs w:val="23"/>
        </w:rPr>
        <w:t xml:space="preserve">个工作日内，将 </w:t>
      </w:r>
      <w:r>
        <w:rPr>
          <w:rFonts w:ascii="Times New Roman" w:hAnsi="Times New Roman" w:eastAsia="Times New Roman" w:cs="Times New Roman"/>
          <w:sz w:val="23"/>
          <w:szCs w:val="23"/>
        </w:rPr>
        <w:t>PPP</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rPr>
        <w:t>项目合同在</w:t>
      </w:r>
      <w:r>
        <w:rPr>
          <w:rFonts w:ascii="宋体" w:hAnsi="宋体" w:eastAsia="宋体" w:cs="宋体"/>
          <w:sz w:val="23"/>
          <w:szCs w:val="23"/>
        </w:rPr>
        <w:t xml:space="preserve"> </w:t>
      </w:r>
      <w:r>
        <w:rPr>
          <w:rFonts w:ascii="宋体" w:hAnsi="宋体" w:eastAsia="宋体" w:cs="宋体"/>
          <w:spacing w:val="20"/>
          <w:sz w:val="23"/>
          <w:szCs w:val="23"/>
        </w:rPr>
        <w:t>省</w:t>
      </w:r>
      <w:r>
        <w:rPr>
          <w:rFonts w:ascii="宋体" w:hAnsi="宋体" w:eastAsia="宋体" w:cs="宋体"/>
          <w:spacing w:val="13"/>
          <w:sz w:val="23"/>
          <w:szCs w:val="23"/>
        </w:rPr>
        <w:t>级</w:t>
      </w:r>
      <w:r>
        <w:rPr>
          <w:rFonts w:ascii="宋体" w:hAnsi="宋体" w:eastAsia="宋体" w:cs="宋体"/>
          <w:spacing w:val="10"/>
          <w:sz w:val="23"/>
          <w:szCs w:val="23"/>
        </w:rPr>
        <w:t>以上人民政府财政部门指定的媒体上公告，但合同中涉及国家秘密、商业秘密</w:t>
      </w:r>
      <w:r>
        <w:rPr>
          <w:rFonts w:ascii="宋体" w:hAnsi="宋体" w:eastAsia="宋体" w:cs="宋体"/>
          <w:sz w:val="23"/>
          <w:szCs w:val="23"/>
        </w:rPr>
        <w:t xml:space="preserve"> </w:t>
      </w:r>
      <w:r>
        <w:rPr>
          <w:rFonts w:ascii="宋体" w:hAnsi="宋体" w:eastAsia="宋体" w:cs="宋体"/>
          <w:spacing w:val="6"/>
          <w:sz w:val="23"/>
          <w:szCs w:val="23"/>
        </w:rPr>
        <w:t>的内容除外。</w:t>
      </w:r>
    </w:p>
    <w:p>
      <w:pPr>
        <w:spacing w:before="88" w:line="180" w:lineRule="auto"/>
        <w:ind w:left="23"/>
        <w:rPr>
          <w:rFonts w:ascii="微软雅黑" w:hAnsi="微软雅黑" w:eastAsia="微软雅黑" w:cs="微软雅黑"/>
          <w:sz w:val="28"/>
          <w:szCs w:val="28"/>
        </w:rPr>
      </w:pPr>
      <w:r>
        <w:rPr>
          <w:rFonts w:ascii="Times New Roman" w:hAnsi="Times New Roman" w:eastAsia="Times New Roman" w:cs="Times New Roman"/>
          <w:b/>
          <w:bCs/>
          <w:spacing w:val="-1"/>
          <w:sz w:val="28"/>
          <w:szCs w:val="28"/>
        </w:rPr>
        <w:t>7.6</w:t>
      </w:r>
      <w:r>
        <w:rPr>
          <w:rFonts w:ascii="Times New Roman" w:hAnsi="Times New Roman" w:eastAsia="Times New Roman" w:cs="Times New Roman"/>
          <w:spacing w:val="-1"/>
          <w:sz w:val="28"/>
          <w:szCs w:val="28"/>
        </w:rPr>
        <w:t xml:space="preserve">  </w:t>
      </w:r>
      <w:r>
        <w:rPr>
          <w:rFonts w:ascii="微软雅黑" w:hAnsi="微软雅黑" w:eastAsia="微软雅黑" w:cs="微软雅黑"/>
          <w:spacing w:val="-1"/>
          <w:sz w:val="28"/>
          <w:szCs w:val="28"/>
          <w14:textOutline w14:w="5103" w14:cap="sq" w14:cmpd="sng">
            <w14:solidFill>
              <w14:srgbClr w14:val="000000"/>
            </w14:solidFill>
            <w14:prstDash w14:val="solid"/>
            <w14:bevel/>
          </w14:textOutline>
        </w:rPr>
        <w:t>运营维护</w:t>
      </w:r>
      <w:r>
        <w:rPr>
          <w:rFonts w:ascii="微软雅黑" w:hAnsi="微软雅黑" w:eastAsia="微软雅黑" w:cs="微软雅黑"/>
          <w:sz w:val="28"/>
          <w:szCs w:val="28"/>
          <w14:textOutline w14:w="5103" w14:cap="sq" w14:cmpd="sng">
            <w14:solidFill>
              <w14:srgbClr w14:val="000000"/>
            </w14:solidFill>
            <w14:prstDash w14:val="solid"/>
            <w14:bevel/>
          </w14:textOutline>
        </w:rPr>
        <w:t>履约担保</w:t>
      </w:r>
    </w:p>
    <w:p>
      <w:pPr>
        <w:spacing w:before="179" w:line="334" w:lineRule="auto"/>
        <w:ind w:left="24" w:right="80" w:firstLine="482"/>
        <w:rPr>
          <w:rFonts w:ascii="宋体" w:hAnsi="宋体" w:eastAsia="宋体" w:cs="宋体"/>
          <w:sz w:val="23"/>
          <w:szCs w:val="23"/>
        </w:rPr>
      </w:pPr>
      <w:r>
        <w:rPr>
          <w:rFonts w:ascii="宋体" w:hAnsi="宋体" w:eastAsia="宋体" w:cs="宋体"/>
          <w:spacing w:val="14"/>
          <w:sz w:val="23"/>
          <w:szCs w:val="23"/>
        </w:rPr>
        <w:t>项目</w:t>
      </w:r>
      <w:r>
        <w:rPr>
          <w:rFonts w:ascii="宋体" w:hAnsi="宋体" w:eastAsia="宋体" w:cs="宋体"/>
          <w:spacing w:val="11"/>
          <w:sz w:val="23"/>
          <w:szCs w:val="23"/>
        </w:rPr>
        <w:t>公</w:t>
      </w:r>
      <w:r>
        <w:rPr>
          <w:rFonts w:ascii="宋体" w:hAnsi="宋体" w:eastAsia="宋体" w:cs="宋体"/>
          <w:spacing w:val="7"/>
          <w:sz w:val="23"/>
          <w:szCs w:val="23"/>
        </w:rPr>
        <w:t xml:space="preserve">司应按照投标人须知前附表规定的时间、金额、形式和 </w:t>
      </w:r>
      <w:r>
        <w:rPr>
          <w:rFonts w:ascii="Times New Roman" w:hAnsi="Times New Roman" w:eastAsia="Times New Roman" w:cs="Times New Roman"/>
          <w:sz w:val="23"/>
          <w:szCs w:val="23"/>
        </w:rPr>
        <w:t>PPP</w:t>
      </w:r>
      <w:r>
        <w:rPr>
          <w:rFonts w:ascii="Times New Roman" w:hAnsi="Times New Roman" w:eastAsia="Times New Roman" w:cs="Times New Roman"/>
          <w:spacing w:val="7"/>
          <w:sz w:val="23"/>
          <w:szCs w:val="23"/>
        </w:rPr>
        <w:t xml:space="preserve"> </w:t>
      </w:r>
      <w:r>
        <w:rPr>
          <w:rFonts w:ascii="宋体" w:hAnsi="宋体" w:eastAsia="宋体" w:cs="宋体"/>
          <w:spacing w:val="7"/>
          <w:sz w:val="23"/>
          <w:szCs w:val="23"/>
        </w:rPr>
        <w:t>项目合同的</w:t>
      </w:r>
      <w:r>
        <w:rPr>
          <w:rFonts w:ascii="宋体" w:hAnsi="宋体" w:eastAsia="宋体" w:cs="宋体"/>
          <w:sz w:val="23"/>
          <w:szCs w:val="23"/>
        </w:rPr>
        <w:t xml:space="preserve"> </w:t>
      </w:r>
      <w:r>
        <w:rPr>
          <w:rFonts w:ascii="宋体" w:hAnsi="宋体" w:eastAsia="宋体" w:cs="宋体"/>
          <w:spacing w:val="20"/>
          <w:sz w:val="23"/>
          <w:szCs w:val="23"/>
        </w:rPr>
        <w:t>规</w:t>
      </w:r>
      <w:r>
        <w:rPr>
          <w:rFonts w:ascii="宋体" w:hAnsi="宋体" w:eastAsia="宋体" w:cs="宋体"/>
          <w:spacing w:val="15"/>
          <w:sz w:val="23"/>
          <w:szCs w:val="23"/>
        </w:rPr>
        <w:t>定</w:t>
      </w:r>
      <w:r>
        <w:rPr>
          <w:rFonts w:ascii="宋体" w:hAnsi="宋体" w:eastAsia="宋体" w:cs="宋体"/>
          <w:spacing w:val="10"/>
          <w:sz w:val="23"/>
          <w:szCs w:val="23"/>
        </w:rPr>
        <w:t>向招标人提交运营维护履约担保。采用银行保函时，所需的费用由项目公司承</w:t>
      </w:r>
      <w:r>
        <w:rPr>
          <w:rFonts w:ascii="宋体" w:hAnsi="宋体" w:eastAsia="宋体" w:cs="宋体"/>
          <w:sz w:val="23"/>
          <w:szCs w:val="23"/>
        </w:rPr>
        <w:t xml:space="preserve"> </w:t>
      </w:r>
      <w:r>
        <w:rPr>
          <w:rFonts w:ascii="宋体" w:hAnsi="宋体" w:eastAsia="宋体" w:cs="宋体"/>
          <w:spacing w:val="16"/>
          <w:sz w:val="23"/>
          <w:szCs w:val="23"/>
        </w:rPr>
        <w:t>担</w:t>
      </w:r>
      <w:r>
        <w:rPr>
          <w:rFonts w:ascii="宋体" w:hAnsi="宋体" w:eastAsia="宋体" w:cs="宋体"/>
          <w:spacing w:val="11"/>
          <w:sz w:val="23"/>
          <w:szCs w:val="23"/>
        </w:rPr>
        <w:t>，</w:t>
      </w:r>
      <w:r>
        <w:rPr>
          <w:rFonts w:ascii="宋体" w:hAnsi="宋体" w:eastAsia="宋体" w:cs="宋体"/>
          <w:spacing w:val="8"/>
          <w:sz w:val="23"/>
          <w:szCs w:val="23"/>
        </w:rPr>
        <w:t>项目公司应保证银行保函有效。</w:t>
      </w:r>
    </w:p>
    <w:p>
      <w:pPr>
        <w:spacing w:before="87" w:line="179" w:lineRule="auto"/>
        <w:ind w:left="23"/>
        <w:rPr>
          <w:rFonts w:ascii="微软雅黑" w:hAnsi="微软雅黑" w:eastAsia="微软雅黑" w:cs="微软雅黑"/>
          <w:sz w:val="28"/>
          <w:szCs w:val="28"/>
        </w:rPr>
      </w:pPr>
      <w:r>
        <w:rPr>
          <w:rFonts w:ascii="Times New Roman" w:hAnsi="Times New Roman" w:eastAsia="Times New Roman" w:cs="Times New Roman"/>
          <w:b/>
          <w:bCs/>
          <w:spacing w:val="-1"/>
          <w:sz w:val="28"/>
          <w:szCs w:val="28"/>
        </w:rPr>
        <w:t>7.7</w:t>
      </w:r>
      <w:r>
        <w:rPr>
          <w:rFonts w:ascii="Times New Roman" w:hAnsi="Times New Roman" w:eastAsia="Times New Roman" w:cs="Times New Roman"/>
          <w:spacing w:val="-1"/>
          <w:sz w:val="28"/>
          <w:szCs w:val="28"/>
        </w:rPr>
        <w:t xml:space="preserve">  </w:t>
      </w:r>
      <w:r>
        <w:rPr>
          <w:rFonts w:ascii="微软雅黑" w:hAnsi="微软雅黑" w:eastAsia="微软雅黑" w:cs="微软雅黑"/>
          <w:spacing w:val="-1"/>
          <w:sz w:val="28"/>
          <w:szCs w:val="28"/>
          <w14:textOutline w14:w="5103" w14:cap="sq" w14:cmpd="sng">
            <w14:solidFill>
              <w14:srgbClr w14:val="000000"/>
            </w14:solidFill>
            <w14:prstDash w14:val="solid"/>
            <w14:bevel/>
          </w14:textOutline>
        </w:rPr>
        <w:t>移交维</w:t>
      </w:r>
      <w:r>
        <w:rPr>
          <w:rFonts w:ascii="微软雅黑" w:hAnsi="微软雅黑" w:eastAsia="微软雅黑" w:cs="微软雅黑"/>
          <w:sz w:val="28"/>
          <w:szCs w:val="28"/>
          <w14:textOutline w14:w="5103" w14:cap="sq" w14:cmpd="sng">
            <w14:solidFill>
              <w14:srgbClr w14:val="000000"/>
            </w14:solidFill>
            <w14:prstDash w14:val="solid"/>
            <w14:bevel/>
          </w14:textOutline>
        </w:rPr>
        <w:t>修担保</w:t>
      </w:r>
    </w:p>
    <w:p>
      <w:pPr>
        <w:sectPr>
          <w:headerReference r:id="rId40" w:type="default"/>
          <w:footerReference r:id="rId41" w:type="default"/>
          <w:pgSz w:w="11906" w:h="16839"/>
          <w:pgMar w:top="1058" w:right="1359" w:bottom="1031" w:left="1785" w:header="878" w:footer="792" w:gutter="0"/>
          <w:pgNumType w:fmt="decimal"/>
          <w:cols w:space="720" w:num="1"/>
        </w:sectPr>
      </w:pPr>
    </w:p>
    <w:p>
      <w:pPr>
        <w:spacing w:line="388" w:lineRule="auto"/>
        <w:rPr>
          <w:rFonts w:ascii="Arial"/>
          <w:sz w:val="21"/>
        </w:rPr>
      </w:pPr>
    </w:p>
    <w:p>
      <w:pPr>
        <w:spacing w:before="75" w:line="334" w:lineRule="auto"/>
        <w:ind w:left="10" w:right="49" w:firstLine="482"/>
        <w:rPr>
          <w:rFonts w:ascii="宋体" w:hAnsi="宋体" w:eastAsia="宋体" w:cs="宋体"/>
          <w:sz w:val="23"/>
          <w:szCs w:val="23"/>
        </w:rPr>
      </w:pPr>
      <w:r>
        <w:rPr>
          <w:rFonts w:ascii="宋体" w:hAnsi="宋体" w:eastAsia="宋体" w:cs="宋体"/>
          <w:spacing w:val="14"/>
          <w:sz w:val="23"/>
          <w:szCs w:val="23"/>
        </w:rPr>
        <w:t>项目</w:t>
      </w:r>
      <w:r>
        <w:rPr>
          <w:rFonts w:ascii="宋体" w:hAnsi="宋体" w:eastAsia="宋体" w:cs="宋体"/>
          <w:spacing w:val="11"/>
          <w:sz w:val="23"/>
          <w:szCs w:val="23"/>
        </w:rPr>
        <w:t>公</w:t>
      </w:r>
      <w:r>
        <w:rPr>
          <w:rFonts w:ascii="宋体" w:hAnsi="宋体" w:eastAsia="宋体" w:cs="宋体"/>
          <w:spacing w:val="7"/>
          <w:sz w:val="23"/>
          <w:szCs w:val="23"/>
        </w:rPr>
        <w:t xml:space="preserve">司应按照投标人须知前附表规定的时间、金额、形式和 </w:t>
      </w:r>
      <w:r>
        <w:rPr>
          <w:rFonts w:ascii="Times New Roman" w:hAnsi="Times New Roman" w:eastAsia="Times New Roman" w:cs="Times New Roman"/>
          <w:sz w:val="23"/>
          <w:szCs w:val="23"/>
        </w:rPr>
        <w:t>PPP</w:t>
      </w:r>
      <w:r>
        <w:rPr>
          <w:rFonts w:ascii="Times New Roman" w:hAnsi="Times New Roman" w:eastAsia="Times New Roman" w:cs="Times New Roman"/>
          <w:spacing w:val="7"/>
          <w:sz w:val="23"/>
          <w:szCs w:val="23"/>
        </w:rPr>
        <w:t xml:space="preserve"> </w:t>
      </w:r>
      <w:r>
        <w:rPr>
          <w:rFonts w:ascii="宋体" w:hAnsi="宋体" w:eastAsia="宋体" w:cs="宋体"/>
          <w:spacing w:val="7"/>
          <w:sz w:val="23"/>
          <w:szCs w:val="23"/>
        </w:rPr>
        <w:t>项目合同的</w:t>
      </w:r>
      <w:r>
        <w:rPr>
          <w:rFonts w:ascii="宋体" w:hAnsi="宋体" w:eastAsia="宋体" w:cs="宋体"/>
          <w:sz w:val="23"/>
          <w:szCs w:val="23"/>
        </w:rPr>
        <w:t xml:space="preserve"> </w:t>
      </w:r>
      <w:r>
        <w:rPr>
          <w:rFonts w:ascii="宋体" w:hAnsi="宋体" w:eastAsia="宋体" w:cs="宋体"/>
          <w:spacing w:val="20"/>
          <w:sz w:val="23"/>
          <w:szCs w:val="23"/>
        </w:rPr>
        <w:t>规</w:t>
      </w:r>
      <w:r>
        <w:rPr>
          <w:rFonts w:ascii="宋体" w:hAnsi="宋体" w:eastAsia="宋体" w:cs="宋体"/>
          <w:spacing w:val="16"/>
          <w:sz w:val="23"/>
          <w:szCs w:val="23"/>
        </w:rPr>
        <w:t>定</w:t>
      </w:r>
      <w:r>
        <w:rPr>
          <w:rFonts w:ascii="宋体" w:hAnsi="宋体" w:eastAsia="宋体" w:cs="宋体"/>
          <w:spacing w:val="10"/>
          <w:sz w:val="23"/>
          <w:szCs w:val="23"/>
        </w:rPr>
        <w:t>向招标人提交移交维修担保。采用银行保函时，所需的费用由项目公司承担，</w:t>
      </w:r>
      <w:r>
        <w:rPr>
          <w:rFonts w:ascii="宋体" w:hAnsi="宋体" w:eastAsia="宋体" w:cs="宋体"/>
          <w:sz w:val="23"/>
          <w:szCs w:val="23"/>
        </w:rPr>
        <w:t xml:space="preserve"> </w:t>
      </w:r>
      <w:r>
        <w:rPr>
          <w:rFonts w:ascii="宋体" w:hAnsi="宋体" w:eastAsia="宋体" w:cs="宋体"/>
          <w:spacing w:val="15"/>
          <w:sz w:val="23"/>
          <w:szCs w:val="23"/>
        </w:rPr>
        <w:t>项</w:t>
      </w:r>
      <w:r>
        <w:rPr>
          <w:rFonts w:ascii="宋体" w:hAnsi="宋体" w:eastAsia="宋体" w:cs="宋体"/>
          <w:spacing w:val="8"/>
          <w:sz w:val="23"/>
          <w:szCs w:val="23"/>
        </w:rPr>
        <w:t>目公司应保证银行保函有效。</w:t>
      </w:r>
    </w:p>
    <w:p>
      <w:pPr>
        <w:spacing w:before="66" w:line="386" w:lineRule="exact"/>
        <w:ind w:left="18"/>
        <w:outlineLvl w:val="2"/>
        <w:rPr>
          <w:rFonts w:ascii="黑体" w:hAnsi="黑体" w:eastAsia="黑体" w:cs="黑体"/>
          <w:sz w:val="29"/>
          <w:szCs w:val="29"/>
        </w:rPr>
      </w:pPr>
      <w:r>
        <w:rPr>
          <w:rFonts w:ascii="Times New Roman" w:hAnsi="Times New Roman" w:eastAsia="Times New Roman" w:cs="Times New Roman"/>
          <w:spacing w:val="-7"/>
          <w:position w:val="2"/>
          <w:sz w:val="29"/>
          <w:szCs w:val="29"/>
        </w:rPr>
        <w:t>8</w:t>
      </w:r>
      <w:r>
        <w:rPr>
          <w:rFonts w:ascii="Times New Roman" w:hAnsi="Times New Roman" w:eastAsia="Times New Roman" w:cs="Times New Roman"/>
          <w:spacing w:val="-5"/>
          <w:position w:val="2"/>
          <w:sz w:val="29"/>
          <w:szCs w:val="29"/>
        </w:rPr>
        <w:t xml:space="preserve"> </w:t>
      </w:r>
      <w:r>
        <w:rPr>
          <w:rFonts w:ascii="黑体" w:hAnsi="黑体" w:eastAsia="黑体" w:cs="黑体"/>
          <w:spacing w:val="-5"/>
          <w:position w:val="2"/>
          <w:sz w:val="29"/>
          <w:szCs w:val="29"/>
        </w:rPr>
        <w:t>．重新招标</w:t>
      </w:r>
    </w:p>
    <w:p>
      <w:pPr>
        <w:spacing w:before="286" w:line="180" w:lineRule="auto"/>
        <w:ind w:left="9"/>
        <w:rPr>
          <w:rFonts w:ascii="微软雅黑" w:hAnsi="微软雅黑" w:eastAsia="微软雅黑" w:cs="微软雅黑"/>
          <w:sz w:val="28"/>
          <w:szCs w:val="28"/>
        </w:rPr>
      </w:pPr>
      <w:bookmarkStart w:id="24" w:name="_bookmark21"/>
      <w:bookmarkEnd w:id="24"/>
      <w:r>
        <w:rPr>
          <w:rFonts w:ascii="Times New Roman" w:hAnsi="Times New Roman" w:eastAsia="Times New Roman" w:cs="Times New Roman"/>
          <w:b/>
          <w:bCs/>
          <w:spacing w:val="-2"/>
          <w:sz w:val="28"/>
          <w:szCs w:val="28"/>
        </w:rPr>
        <w:t>8</w:t>
      </w:r>
      <w:r>
        <w:rPr>
          <w:rFonts w:ascii="Times New Roman" w:hAnsi="Times New Roman" w:eastAsia="Times New Roman" w:cs="Times New Roman"/>
          <w:b/>
          <w:bCs/>
          <w:spacing w:val="-1"/>
          <w:sz w:val="28"/>
          <w:szCs w:val="28"/>
        </w:rPr>
        <w:t>.1</w:t>
      </w:r>
      <w:r>
        <w:rPr>
          <w:rFonts w:ascii="Times New Roman" w:hAnsi="Times New Roman" w:eastAsia="Times New Roman" w:cs="Times New Roman"/>
          <w:spacing w:val="-1"/>
          <w:sz w:val="28"/>
          <w:szCs w:val="28"/>
        </w:rPr>
        <w:t xml:space="preserve">  </w:t>
      </w:r>
      <w:r>
        <w:rPr>
          <w:rFonts w:ascii="微软雅黑" w:hAnsi="微软雅黑" w:eastAsia="微软雅黑" w:cs="微软雅黑"/>
          <w:spacing w:val="-1"/>
          <w:sz w:val="28"/>
          <w:szCs w:val="28"/>
          <w14:textOutline w14:w="5103" w14:cap="sq" w14:cmpd="sng">
            <w14:solidFill>
              <w14:srgbClr w14:val="000000"/>
            </w14:solidFill>
            <w14:prstDash w14:val="solid"/>
            <w14:bevel/>
          </w14:textOutline>
        </w:rPr>
        <w:t>重新招标</w:t>
      </w:r>
    </w:p>
    <w:p>
      <w:pPr>
        <w:spacing w:before="178" w:line="228" w:lineRule="auto"/>
        <w:ind w:left="490"/>
        <w:rPr>
          <w:rFonts w:ascii="宋体" w:hAnsi="宋体" w:eastAsia="宋体" w:cs="宋体"/>
          <w:sz w:val="23"/>
          <w:szCs w:val="23"/>
        </w:rPr>
      </w:pPr>
      <w:r>
        <w:rPr>
          <w:rFonts w:ascii="宋体" w:hAnsi="宋体" w:eastAsia="宋体" w:cs="宋体"/>
          <w:spacing w:val="9"/>
          <w:sz w:val="23"/>
          <w:szCs w:val="23"/>
        </w:rPr>
        <w:t>有下列情形之一的，招标人将重新招标</w:t>
      </w:r>
      <w:r>
        <w:rPr>
          <w:rFonts w:ascii="宋体" w:hAnsi="宋体" w:eastAsia="宋体" w:cs="宋体"/>
          <w:spacing w:val="6"/>
          <w:sz w:val="23"/>
          <w:szCs w:val="23"/>
        </w:rPr>
        <w:t>：</w:t>
      </w:r>
    </w:p>
    <w:p>
      <w:pPr>
        <w:spacing w:before="124" w:line="227" w:lineRule="auto"/>
        <w:ind w:left="500"/>
        <w:rPr>
          <w:rFonts w:ascii="宋体" w:hAnsi="宋体" w:eastAsia="宋体" w:cs="宋体"/>
          <w:sz w:val="23"/>
          <w:szCs w:val="23"/>
        </w:rPr>
      </w:pPr>
      <w:r>
        <w:rPr>
          <w:rFonts w:ascii="宋体" w:hAnsi="宋体" w:eastAsia="宋体" w:cs="宋体"/>
          <w:spacing w:val="18"/>
          <w:sz w:val="23"/>
          <w:szCs w:val="23"/>
        </w:rPr>
        <w:t>(</w:t>
      </w:r>
      <w:r>
        <w:rPr>
          <w:rFonts w:ascii="Times New Roman" w:hAnsi="Times New Roman" w:eastAsia="Times New Roman" w:cs="Times New Roman"/>
          <w:spacing w:val="14"/>
          <w:sz w:val="23"/>
          <w:szCs w:val="23"/>
        </w:rPr>
        <w:t>1</w:t>
      </w:r>
      <w:r>
        <w:rPr>
          <w:rFonts w:ascii="宋体" w:hAnsi="宋体" w:eastAsia="宋体" w:cs="宋体"/>
          <w:spacing w:val="9"/>
          <w:sz w:val="23"/>
          <w:szCs w:val="23"/>
        </w:rPr>
        <w:t xml:space="preserve">) 投标截止时间止，投标人少于 </w:t>
      </w:r>
      <w:r>
        <w:rPr>
          <w:rFonts w:ascii="Times New Roman" w:hAnsi="Times New Roman" w:eastAsia="Times New Roman" w:cs="Times New Roman"/>
          <w:spacing w:val="9"/>
          <w:sz w:val="23"/>
          <w:szCs w:val="23"/>
        </w:rPr>
        <w:t xml:space="preserve">3 </w:t>
      </w:r>
      <w:r>
        <w:rPr>
          <w:rFonts w:ascii="宋体" w:hAnsi="宋体" w:eastAsia="宋体" w:cs="宋体"/>
          <w:spacing w:val="9"/>
          <w:sz w:val="23"/>
          <w:szCs w:val="23"/>
        </w:rPr>
        <w:t>个的；</w:t>
      </w:r>
    </w:p>
    <w:p>
      <w:pPr>
        <w:spacing w:before="125" w:line="228" w:lineRule="auto"/>
        <w:ind w:left="500"/>
        <w:rPr>
          <w:rFonts w:ascii="宋体" w:hAnsi="宋体" w:eastAsia="宋体" w:cs="宋体"/>
          <w:sz w:val="23"/>
          <w:szCs w:val="23"/>
        </w:rPr>
      </w:pPr>
      <w:r>
        <w:rPr>
          <w:rFonts w:ascii="宋体" w:hAnsi="宋体" w:eastAsia="宋体" w:cs="宋体"/>
          <w:spacing w:val="25"/>
          <w:sz w:val="23"/>
          <w:szCs w:val="23"/>
        </w:rPr>
        <w:t>(</w:t>
      </w:r>
      <w:r>
        <w:rPr>
          <w:rFonts w:ascii="Times New Roman" w:hAnsi="Times New Roman" w:eastAsia="Times New Roman" w:cs="Times New Roman"/>
          <w:spacing w:val="13"/>
          <w:sz w:val="23"/>
          <w:szCs w:val="23"/>
        </w:rPr>
        <w:t>2</w:t>
      </w:r>
      <w:r>
        <w:rPr>
          <w:rFonts w:ascii="宋体" w:hAnsi="宋体" w:eastAsia="宋体" w:cs="宋体"/>
          <w:spacing w:val="13"/>
          <w:sz w:val="23"/>
          <w:szCs w:val="23"/>
        </w:rPr>
        <w:t>) 所有投标均未通过评审小组评审；</w:t>
      </w:r>
    </w:p>
    <w:p>
      <w:pPr>
        <w:spacing w:before="122" w:line="327" w:lineRule="auto"/>
        <w:ind w:left="4" w:right="49" w:firstLine="496"/>
        <w:rPr>
          <w:rFonts w:ascii="宋体" w:hAnsi="宋体" w:eastAsia="宋体" w:cs="宋体"/>
          <w:sz w:val="23"/>
          <w:szCs w:val="23"/>
        </w:rPr>
      </w:pPr>
      <w:r>
        <w:rPr>
          <w:rFonts w:ascii="宋体" w:hAnsi="宋体" w:eastAsia="宋体" w:cs="宋体"/>
          <w:spacing w:val="18"/>
          <w:sz w:val="23"/>
          <w:szCs w:val="23"/>
        </w:rPr>
        <w:t>(</w:t>
      </w:r>
      <w:r>
        <w:rPr>
          <w:rFonts w:ascii="Times New Roman" w:hAnsi="Times New Roman" w:eastAsia="Times New Roman" w:cs="Times New Roman"/>
          <w:spacing w:val="13"/>
          <w:sz w:val="23"/>
          <w:szCs w:val="23"/>
        </w:rPr>
        <w:t>3</w:t>
      </w:r>
      <w:r>
        <w:rPr>
          <w:rFonts w:ascii="宋体" w:hAnsi="宋体" w:eastAsia="宋体" w:cs="宋体"/>
          <w:spacing w:val="13"/>
          <w:sz w:val="23"/>
          <w:szCs w:val="23"/>
        </w:rPr>
        <w:t>)中标候选人均未能通过采购结果确认谈判或均未与招标人签订投资协议或</w:t>
      </w:r>
      <w:r>
        <w:rPr>
          <w:rFonts w:ascii="宋体" w:hAnsi="宋体" w:eastAsia="宋体" w:cs="宋体"/>
          <w:sz w:val="23"/>
          <w:szCs w:val="23"/>
        </w:rPr>
        <w:t xml:space="preserve"> </w:t>
      </w:r>
      <w:r>
        <w:rPr>
          <w:rFonts w:ascii="Times New Roman" w:hAnsi="Times New Roman" w:eastAsia="Times New Roman" w:cs="Times New Roman"/>
          <w:sz w:val="23"/>
          <w:szCs w:val="23"/>
        </w:rPr>
        <w:t>PPP</w:t>
      </w:r>
      <w:r>
        <w:rPr>
          <w:rFonts w:ascii="Times New Roman" w:hAnsi="Times New Roman" w:eastAsia="Times New Roman" w:cs="Times New Roman"/>
          <w:spacing w:val="11"/>
          <w:sz w:val="23"/>
          <w:szCs w:val="23"/>
        </w:rPr>
        <w:t xml:space="preserve"> </w:t>
      </w:r>
      <w:r>
        <w:rPr>
          <w:rFonts w:ascii="宋体" w:hAnsi="宋体" w:eastAsia="宋体" w:cs="宋体"/>
          <w:spacing w:val="9"/>
          <w:sz w:val="23"/>
          <w:szCs w:val="23"/>
        </w:rPr>
        <w:t>项目合同的；</w:t>
      </w:r>
    </w:p>
    <w:p>
      <w:pPr>
        <w:spacing w:before="1" w:line="227" w:lineRule="auto"/>
        <w:ind w:left="500"/>
        <w:rPr>
          <w:rFonts w:ascii="宋体" w:hAnsi="宋体" w:eastAsia="宋体" w:cs="宋体"/>
          <w:sz w:val="23"/>
          <w:szCs w:val="23"/>
        </w:rPr>
      </w:pPr>
      <w:r>
        <w:rPr>
          <w:rFonts w:ascii="宋体" w:hAnsi="宋体" w:eastAsia="宋体" w:cs="宋体"/>
          <w:spacing w:val="15"/>
          <w:sz w:val="23"/>
          <w:szCs w:val="23"/>
        </w:rPr>
        <w:t>(</w:t>
      </w:r>
      <w:r>
        <w:rPr>
          <w:rFonts w:ascii="Times New Roman" w:hAnsi="Times New Roman" w:eastAsia="Times New Roman" w:cs="Times New Roman"/>
          <w:spacing w:val="14"/>
          <w:sz w:val="23"/>
          <w:szCs w:val="23"/>
        </w:rPr>
        <w:t>4</w:t>
      </w:r>
      <w:r>
        <w:rPr>
          <w:rFonts w:ascii="宋体" w:hAnsi="宋体" w:eastAsia="宋体" w:cs="宋体"/>
          <w:spacing w:val="14"/>
          <w:sz w:val="23"/>
          <w:szCs w:val="23"/>
        </w:rPr>
        <w:t>) 法律、法规规定的其他情形。</w:t>
      </w:r>
    </w:p>
    <w:p>
      <w:pPr>
        <w:spacing w:before="217" w:line="385" w:lineRule="exact"/>
        <w:ind w:left="11"/>
        <w:outlineLvl w:val="2"/>
        <w:rPr>
          <w:rFonts w:ascii="黑体" w:hAnsi="黑体" w:eastAsia="黑体" w:cs="黑体"/>
          <w:sz w:val="29"/>
          <w:szCs w:val="29"/>
        </w:rPr>
      </w:pPr>
      <w:r>
        <w:rPr>
          <w:rFonts w:ascii="Times New Roman" w:hAnsi="Times New Roman" w:eastAsia="Times New Roman" w:cs="Times New Roman"/>
          <w:spacing w:val="-4"/>
          <w:position w:val="2"/>
          <w:sz w:val="29"/>
          <w:szCs w:val="29"/>
        </w:rPr>
        <w:t xml:space="preserve">9 </w:t>
      </w:r>
      <w:r>
        <w:rPr>
          <w:rFonts w:ascii="黑体" w:hAnsi="黑体" w:eastAsia="黑体" w:cs="黑体"/>
          <w:spacing w:val="-3"/>
          <w:position w:val="2"/>
          <w:sz w:val="29"/>
          <w:szCs w:val="29"/>
        </w:rPr>
        <w:t>．</w:t>
      </w:r>
      <w:r>
        <w:rPr>
          <w:rFonts w:ascii="黑体" w:hAnsi="黑体" w:eastAsia="黑体" w:cs="黑体"/>
          <w:spacing w:val="-2"/>
          <w:position w:val="2"/>
          <w:sz w:val="29"/>
          <w:szCs w:val="29"/>
        </w:rPr>
        <w:t>纪律和监督</w:t>
      </w:r>
    </w:p>
    <w:p>
      <w:pPr>
        <w:spacing w:before="287" w:line="179" w:lineRule="auto"/>
        <w:ind w:left="8"/>
        <w:rPr>
          <w:rFonts w:ascii="微软雅黑" w:hAnsi="微软雅黑" w:eastAsia="微软雅黑" w:cs="微软雅黑"/>
          <w:sz w:val="28"/>
          <w:szCs w:val="28"/>
        </w:rPr>
      </w:pPr>
      <w:bookmarkStart w:id="25" w:name="_bookmark22"/>
      <w:bookmarkEnd w:id="25"/>
      <w:r>
        <w:rPr>
          <w:rFonts w:ascii="Times New Roman" w:hAnsi="Times New Roman" w:eastAsia="Times New Roman" w:cs="Times New Roman"/>
          <w:b/>
          <w:bCs/>
          <w:spacing w:val="-1"/>
          <w:sz w:val="28"/>
          <w:szCs w:val="28"/>
        </w:rPr>
        <w:t>9.1</w:t>
      </w:r>
      <w:r>
        <w:rPr>
          <w:rFonts w:ascii="Times New Roman" w:hAnsi="Times New Roman" w:eastAsia="Times New Roman" w:cs="Times New Roman"/>
          <w:spacing w:val="-1"/>
          <w:sz w:val="28"/>
          <w:szCs w:val="28"/>
        </w:rPr>
        <w:t xml:space="preserve">  </w:t>
      </w:r>
      <w:r>
        <w:rPr>
          <w:rFonts w:ascii="微软雅黑" w:hAnsi="微软雅黑" w:eastAsia="微软雅黑" w:cs="微软雅黑"/>
          <w:spacing w:val="-1"/>
          <w:sz w:val="28"/>
          <w:szCs w:val="28"/>
          <w14:textOutline w14:w="5103" w14:cap="sq" w14:cmpd="sng">
            <w14:solidFill>
              <w14:srgbClr w14:val="000000"/>
            </w14:solidFill>
            <w14:prstDash w14:val="solid"/>
            <w14:bevel/>
          </w14:textOutline>
        </w:rPr>
        <w:t>对招</w:t>
      </w:r>
      <w:r>
        <w:rPr>
          <w:rFonts w:ascii="微软雅黑" w:hAnsi="微软雅黑" w:eastAsia="微软雅黑" w:cs="微软雅黑"/>
          <w:sz w:val="28"/>
          <w:szCs w:val="28"/>
          <w14:textOutline w14:w="5103" w14:cap="sq" w14:cmpd="sng">
            <w14:solidFill>
              <w14:srgbClr w14:val="000000"/>
            </w14:solidFill>
            <w14:prstDash w14:val="solid"/>
            <w14:bevel/>
          </w14:textOutline>
        </w:rPr>
        <w:t>标人的纪律要求</w:t>
      </w:r>
    </w:p>
    <w:p>
      <w:pPr>
        <w:spacing w:before="179" w:line="339" w:lineRule="auto"/>
        <w:ind w:left="14" w:right="49" w:firstLine="476"/>
        <w:rPr>
          <w:rFonts w:ascii="宋体" w:hAnsi="宋体" w:eastAsia="宋体" w:cs="宋体"/>
          <w:sz w:val="23"/>
          <w:szCs w:val="23"/>
        </w:rPr>
      </w:pPr>
      <w:r>
        <w:rPr>
          <w:rFonts w:ascii="宋体" w:hAnsi="宋体" w:eastAsia="宋体" w:cs="宋体"/>
          <w:spacing w:val="20"/>
          <w:sz w:val="23"/>
          <w:szCs w:val="23"/>
        </w:rPr>
        <w:t>招</w:t>
      </w:r>
      <w:r>
        <w:rPr>
          <w:rFonts w:ascii="宋体" w:hAnsi="宋体" w:eastAsia="宋体" w:cs="宋体"/>
          <w:spacing w:val="15"/>
          <w:sz w:val="23"/>
          <w:szCs w:val="23"/>
        </w:rPr>
        <w:t>标</w:t>
      </w:r>
      <w:r>
        <w:rPr>
          <w:rFonts w:ascii="宋体" w:hAnsi="宋体" w:eastAsia="宋体" w:cs="宋体"/>
          <w:spacing w:val="10"/>
          <w:sz w:val="23"/>
          <w:szCs w:val="23"/>
        </w:rPr>
        <w:t>人不得泄露招标投标活动中应当保密的情况和资料，不得与投标人串通损</w:t>
      </w:r>
      <w:r>
        <w:rPr>
          <w:rFonts w:ascii="宋体" w:hAnsi="宋体" w:eastAsia="宋体" w:cs="宋体"/>
          <w:sz w:val="23"/>
          <w:szCs w:val="23"/>
        </w:rPr>
        <w:t xml:space="preserve"> </w:t>
      </w:r>
      <w:r>
        <w:rPr>
          <w:rFonts w:ascii="宋体" w:hAnsi="宋体" w:eastAsia="宋体" w:cs="宋体"/>
          <w:spacing w:val="9"/>
          <w:sz w:val="23"/>
          <w:szCs w:val="23"/>
        </w:rPr>
        <w:t>害国家利益、社会公共利益或者他人合法权益</w:t>
      </w:r>
      <w:r>
        <w:rPr>
          <w:rFonts w:ascii="宋体" w:hAnsi="宋体" w:eastAsia="宋体" w:cs="宋体"/>
          <w:spacing w:val="5"/>
          <w:sz w:val="23"/>
          <w:szCs w:val="23"/>
        </w:rPr>
        <w:t>。</w:t>
      </w:r>
    </w:p>
    <w:p>
      <w:pPr>
        <w:spacing w:before="87" w:line="179" w:lineRule="auto"/>
        <w:ind w:left="8"/>
        <w:rPr>
          <w:rFonts w:ascii="微软雅黑" w:hAnsi="微软雅黑" w:eastAsia="微软雅黑" w:cs="微软雅黑"/>
          <w:sz w:val="28"/>
          <w:szCs w:val="28"/>
        </w:rPr>
      </w:pPr>
      <w:r>
        <w:rPr>
          <w:rFonts w:ascii="Times New Roman" w:hAnsi="Times New Roman" w:eastAsia="Times New Roman" w:cs="Times New Roman"/>
          <w:b/>
          <w:bCs/>
          <w:spacing w:val="-1"/>
          <w:sz w:val="28"/>
          <w:szCs w:val="28"/>
        </w:rPr>
        <w:t>9.2</w:t>
      </w:r>
      <w:r>
        <w:rPr>
          <w:rFonts w:ascii="Times New Roman" w:hAnsi="Times New Roman" w:eastAsia="Times New Roman" w:cs="Times New Roman"/>
          <w:spacing w:val="-1"/>
          <w:sz w:val="28"/>
          <w:szCs w:val="28"/>
        </w:rPr>
        <w:t xml:space="preserve">  </w:t>
      </w:r>
      <w:r>
        <w:rPr>
          <w:rFonts w:ascii="微软雅黑" w:hAnsi="微软雅黑" w:eastAsia="微软雅黑" w:cs="微软雅黑"/>
          <w:spacing w:val="-1"/>
          <w:sz w:val="28"/>
          <w:szCs w:val="28"/>
          <w14:textOutline w14:w="5103" w14:cap="sq" w14:cmpd="sng">
            <w14:solidFill>
              <w14:srgbClr w14:val="000000"/>
            </w14:solidFill>
            <w14:prstDash w14:val="solid"/>
            <w14:bevel/>
          </w14:textOutline>
        </w:rPr>
        <w:t>对投</w:t>
      </w:r>
      <w:r>
        <w:rPr>
          <w:rFonts w:ascii="微软雅黑" w:hAnsi="微软雅黑" w:eastAsia="微软雅黑" w:cs="微软雅黑"/>
          <w:sz w:val="28"/>
          <w:szCs w:val="28"/>
          <w14:textOutline w14:w="5103" w14:cap="sq" w14:cmpd="sng">
            <w14:solidFill>
              <w14:srgbClr w14:val="000000"/>
            </w14:solidFill>
            <w14:prstDash w14:val="solid"/>
            <w14:bevel/>
          </w14:textOutline>
        </w:rPr>
        <w:t>标人的纪律要求</w:t>
      </w:r>
    </w:p>
    <w:p>
      <w:pPr>
        <w:spacing w:before="182" w:line="333" w:lineRule="auto"/>
        <w:ind w:left="11" w:right="49" w:firstLine="480"/>
        <w:rPr>
          <w:rFonts w:ascii="宋体" w:hAnsi="宋体" w:eastAsia="宋体" w:cs="宋体"/>
          <w:sz w:val="23"/>
          <w:szCs w:val="23"/>
        </w:rPr>
      </w:pPr>
      <w:r>
        <w:rPr>
          <w:rFonts w:ascii="宋体" w:hAnsi="宋体" w:eastAsia="宋体" w:cs="宋体"/>
          <w:spacing w:val="20"/>
          <w:sz w:val="23"/>
          <w:szCs w:val="23"/>
        </w:rPr>
        <w:t>投</w:t>
      </w:r>
      <w:r>
        <w:rPr>
          <w:rFonts w:ascii="宋体" w:hAnsi="宋体" w:eastAsia="宋体" w:cs="宋体"/>
          <w:spacing w:val="14"/>
          <w:sz w:val="23"/>
          <w:szCs w:val="23"/>
        </w:rPr>
        <w:t>标</w:t>
      </w:r>
      <w:r>
        <w:rPr>
          <w:rFonts w:ascii="宋体" w:hAnsi="宋体" w:eastAsia="宋体" w:cs="宋体"/>
          <w:spacing w:val="10"/>
          <w:sz w:val="23"/>
          <w:szCs w:val="23"/>
        </w:rPr>
        <w:t>人不得相互串通投标或者与招标人串通投标，不得向招标人或者评审小组</w:t>
      </w:r>
      <w:r>
        <w:rPr>
          <w:rFonts w:ascii="宋体" w:hAnsi="宋体" w:eastAsia="宋体" w:cs="宋体"/>
          <w:sz w:val="23"/>
          <w:szCs w:val="23"/>
        </w:rPr>
        <w:t xml:space="preserve"> </w:t>
      </w:r>
      <w:r>
        <w:rPr>
          <w:rFonts w:ascii="宋体" w:hAnsi="宋体" w:eastAsia="宋体" w:cs="宋体"/>
          <w:spacing w:val="20"/>
          <w:sz w:val="23"/>
          <w:szCs w:val="23"/>
        </w:rPr>
        <w:t>成</w:t>
      </w:r>
      <w:r>
        <w:rPr>
          <w:rFonts w:ascii="宋体" w:hAnsi="宋体" w:eastAsia="宋体" w:cs="宋体"/>
          <w:spacing w:val="15"/>
          <w:sz w:val="23"/>
          <w:szCs w:val="23"/>
        </w:rPr>
        <w:t>员</w:t>
      </w:r>
      <w:r>
        <w:rPr>
          <w:rFonts w:ascii="宋体" w:hAnsi="宋体" w:eastAsia="宋体" w:cs="宋体"/>
          <w:spacing w:val="10"/>
          <w:sz w:val="23"/>
          <w:szCs w:val="23"/>
        </w:rPr>
        <w:t>行贿谋取中标，不得以他人名义投标或者以其他方式弄虚作假骗取中标；投标</w:t>
      </w:r>
      <w:r>
        <w:rPr>
          <w:rFonts w:ascii="宋体" w:hAnsi="宋体" w:eastAsia="宋体" w:cs="宋体"/>
          <w:sz w:val="23"/>
          <w:szCs w:val="23"/>
        </w:rPr>
        <w:t xml:space="preserve"> </w:t>
      </w:r>
      <w:r>
        <w:rPr>
          <w:rFonts w:ascii="宋体" w:hAnsi="宋体" w:eastAsia="宋体" w:cs="宋体"/>
          <w:spacing w:val="9"/>
          <w:sz w:val="23"/>
          <w:szCs w:val="23"/>
        </w:rPr>
        <w:t>人不得以任何方式干扰、影响评标工作</w:t>
      </w:r>
      <w:r>
        <w:rPr>
          <w:rFonts w:ascii="宋体" w:hAnsi="宋体" w:eastAsia="宋体" w:cs="宋体"/>
          <w:spacing w:val="5"/>
          <w:sz w:val="23"/>
          <w:szCs w:val="23"/>
        </w:rPr>
        <w:t>。</w:t>
      </w:r>
    </w:p>
    <w:p>
      <w:pPr>
        <w:spacing w:before="87" w:line="180" w:lineRule="auto"/>
        <w:ind w:left="8"/>
        <w:rPr>
          <w:rFonts w:ascii="微软雅黑" w:hAnsi="微软雅黑" w:eastAsia="微软雅黑" w:cs="微软雅黑"/>
          <w:sz w:val="28"/>
          <w:szCs w:val="28"/>
        </w:rPr>
      </w:pPr>
      <w:r>
        <w:rPr>
          <w:rFonts w:ascii="Times New Roman" w:hAnsi="Times New Roman" w:eastAsia="Times New Roman" w:cs="Times New Roman"/>
          <w:b/>
          <w:bCs/>
          <w:spacing w:val="-1"/>
          <w:sz w:val="28"/>
          <w:szCs w:val="28"/>
        </w:rPr>
        <w:t>9.3</w:t>
      </w:r>
      <w:r>
        <w:rPr>
          <w:rFonts w:ascii="Times New Roman" w:hAnsi="Times New Roman" w:eastAsia="Times New Roman" w:cs="Times New Roman"/>
          <w:spacing w:val="-1"/>
          <w:sz w:val="28"/>
          <w:szCs w:val="28"/>
        </w:rPr>
        <w:t xml:space="preserve">  </w:t>
      </w:r>
      <w:r>
        <w:rPr>
          <w:rFonts w:ascii="微软雅黑" w:hAnsi="微软雅黑" w:eastAsia="微软雅黑" w:cs="微软雅黑"/>
          <w:spacing w:val="-1"/>
          <w:sz w:val="28"/>
          <w:szCs w:val="28"/>
          <w14:textOutline w14:w="5103" w14:cap="sq" w14:cmpd="sng">
            <w14:solidFill>
              <w14:srgbClr w14:val="000000"/>
            </w14:solidFill>
            <w14:prstDash w14:val="solid"/>
            <w14:bevel/>
          </w14:textOutline>
        </w:rPr>
        <w:t>对评</w:t>
      </w:r>
      <w:r>
        <w:rPr>
          <w:rFonts w:ascii="微软雅黑" w:hAnsi="微软雅黑" w:eastAsia="微软雅黑" w:cs="微软雅黑"/>
          <w:sz w:val="28"/>
          <w:szCs w:val="28"/>
          <w14:textOutline w14:w="5103" w14:cap="sq" w14:cmpd="sng">
            <w14:solidFill>
              <w14:srgbClr w14:val="000000"/>
            </w14:solidFill>
            <w14:prstDash w14:val="solid"/>
            <w14:bevel/>
          </w14:textOutline>
        </w:rPr>
        <w:t>审小组成员的纪律要求</w:t>
      </w:r>
    </w:p>
    <w:p>
      <w:pPr>
        <w:spacing w:before="182" w:line="332" w:lineRule="auto"/>
        <w:ind w:left="8" w:firstLine="480"/>
        <w:rPr>
          <w:rFonts w:ascii="宋体" w:hAnsi="宋体" w:eastAsia="宋体" w:cs="宋体"/>
          <w:sz w:val="23"/>
          <w:szCs w:val="23"/>
        </w:rPr>
      </w:pPr>
      <w:r>
        <w:rPr>
          <w:rFonts w:ascii="宋体" w:hAnsi="宋体" w:eastAsia="宋体" w:cs="宋体"/>
          <w:spacing w:val="20"/>
          <w:sz w:val="23"/>
          <w:szCs w:val="23"/>
        </w:rPr>
        <w:t>评</w:t>
      </w:r>
      <w:r>
        <w:rPr>
          <w:rFonts w:ascii="宋体" w:hAnsi="宋体" w:eastAsia="宋体" w:cs="宋体"/>
          <w:spacing w:val="17"/>
          <w:sz w:val="23"/>
          <w:szCs w:val="23"/>
        </w:rPr>
        <w:t>审</w:t>
      </w:r>
      <w:r>
        <w:rPr>
          <w:rFonts w:ascii="宋体" w:hAnsi="宋体" w:eastAsia="宋体" w:cs="宋体"/>
          <w:spacing w:val="10"/>
          <w:sz w:val="23"/>
          <w:szCs w:val="23"/>
        </w:rPr>
        <w:t>小组成员不得收受他人的财物或者其他好处，不得向他人透漏对投标文件</w:t>
      </w:r>
      <w:r>
        <w:rPr>
          <w:rFonts w:ascii="宋体" w:hAnsi="宋体" w:eastAsia="宋体" w:cs="宋体"/>
          <w:sz w:val="23"/>
          <w:szCs w:val="23"/>
        </w:rPr>
        <w:t xml:space="preserve"> </w:t>
      </w:r>
      <w:r>
        <w:rPr>
          <w:rFonts w:ascii="宋体" w:hAnsi="宋体" w:eastAsia="宋体" w:cs="宋体"/>
          <w:spacing w:val="11"/>
          <w:sz w:val="23"/>
          <w:szCs w:val="23"/>
        </w:rPr>
        <w:t>的评审和比较、中标候选人的推荐情况以及评标有关的其他情况。在评标活动中，</w:t>
      </w:r>
      <w:r>
        <w:rPr>
          <w:rFonts w:ascii="宋体" w:hAnsi="宋体" w:eastAsia="宋体" w:cs="宋体"/>
          <w:sz w:val="23"/>
          <w:szCs w:val="23"/>
        </w:rPr>
        <w:t xml:space="preserve"> </w:t>
      </w:r>
      <w:r>
        <w:rPr>
          <w:rFonts w:ascii="宋体" w:hAnsi="宋体" w:eastAsia="宋体" w:cs="宋体"/>
          <w:spacing w:val="21"/>
          <w:sz w:val="23"/>
          <w:szCs w:val="23"/>
        </w:rPr>
        <w:t>评</w:t>
      </w:r>
      <w:r>
        <w:rPr>
          <w:rFonts w:ascii="宋体" w:hAnsi="宋体" w:eastAsia="宋体" w:cs="宋体"/>
          <w:spacing w:val="12"/>
          <w:sz w:val="23"/>
          <w:szCs w:val="23"/>
        </w:rPr>
        <w:t>审小组成员不得擅离职守，影响评标程序正常进行，不得使用第三章</w:t>
      </w:r>
      <w:r>
        <w:rPr>
          <w:rFonts w:ascii="Times New Roman" w:hAnsi="Times New Roman" w:eastAsia="Times New Roman" w:cs="Times New Roman"/>
          <w:spacing w:val="12"/>
          <w:sz w:val="23"/>
          <w:szCs w:val="23"/>
        </w:rPr>
        <w:t>“</w:t>
      </w:r>
      <w:r>
        <w:rPr>
          <w:rFonts w:ascii="宋体" w:hAnsi="宋体" w:eastAsia="宋体" w:cs="宋体"/>
          <w:spacing w:val="12"/>
          <w:sz w:val="23"/>
          <w:szCs w:val="23"/>
        </w:rPr>
        <w:t>评标办法</w:t>
      </w:r>
      <w:r>
        <w:rPr>
          <w:rFonts w:ascii="Times New Roman" w:hAnsi="Times New Roman" w:eastAsia="Times New Roman" w:cs="Times New Roman"/>
          <w:spacing w:val="12"/>
          <w:sz w:val="23"/>
          <w:szCs w:val="23"/>
        </w:rPr>
        <w:t>”</w:t>
      </w:r>
      <w:r>
        <w:rPr>
          <w:rFonts w:ascii="Times New Roman" w:hAnsi="Times New Roman" w:eastAsia="Times New Roman" w:cs="Times New Roman"/>
          <w:sz w:val="23"/>
          <w:szCs w:val="23"/>
        </w:rPr>
        <w:t xml:space="preserve"> </w:t>
      </w:r>
      <w:r>
        <w:rPr>
          <w:rFonts w:ascii="宋体" w:hAnsi="宋体" w:eastAsia="宋体" w:cs="宋体"/>
          <w:spacing w:val="9"/>
          <w:sz w:val="23"/>
          <w:szCs w:val="23"/>
        </w:rPr>
        <w:t>没有规定的评审因素和标准进行评标</w:t>
      </w:r>
      <w:r>
        <w:rPr>
          <w:rFonts w:ascii="宋体" w:hAnsi="宋体" w:eastAsia="宋体" w:cs="宋体"/>
          <w:spacing w:val="7"/>
          <w:sz w:val="23"/>
          <w:szCs w:val="23"/>
        </w:rPr>
        <w:t>。</w:t>
      </w:r>
    </w:p>
    <w:p>
      <w:pPr>
        <w:spacing w:before="87" w:line="179" w:lineRule="auto"/>
        <w:ind w:left="8"/>
        <w:rPr>
          <w:rFonts w:ascii="微软雅黑" w:hAnsi="微软雅黑" w:eastAsia="微软雅黑" w:cs="微软雅黑"/>
          <w:sz w:val="28"/>
          <w:szCs w:val="28"/>
        </w:rPr>
      </w:pPr>
      <w:r>
        <w:rPr>
          <w:rFonts w:ascii="Times New Roman" w:hAnsi="Times New Roman" w:eastAsia="Times New Roman" w:cs="Times New Roman"/>
          <w:b/>
          <w:bCs/>
          <w:spacing w:val="-1"/>
          <w:sz w:val="28"/>
          <w:szCs w:val="28"/>
        </w:rPr>
        <w:t>9.4</w:t>
      </w:r>
      <w:r>
        <w:rPr>
          <w:rFonts w:ascii="Times New Roman" w:hAnsi="Times New Roman" w:eastAsia="Times New Roman" w:cs="Times New Roman"/>
          <w:spacing w:val="-1"/>
          <w:sz w:val="28"/>
          <w:szCs w:val="28"/>
        </w:rPr>
        <w:t xml:space="preserve">  </w:t>
      </w:r>
      <w:r>
        <w:rPr>
          <w:rFonts w:ascii="微软雅黑" w:hAnsi="微软雅黑" w:eastAsia="微软雅黑" w:cs="微软雅黑"/>
          <w:sz w:val="28"/>
          <w:szCs w:val="28"/>
          <w14:textOutline w14:w="5103" w14:cap="sq" w14:cmpd="sng">
            <w14:solidFill>
              <w14:srgbClr w14:val="000000"/>
            </w14:solidFill>
            <w14:prstDash w14:val="solid"/>
            <w14:bevel/>
          </w14:textOutline>
        </w:rPr>
        <w:t>对与评标活动有关的工作人员的纪律要求</w:t>
      </w:r>
    </w:p>
    <w:p>
      <w:pPr>
        <w:spacing w:before="181" w:line="334" w:lineRule="auto"/>
        <w:ind w:left="8" w:right="49" w:firstLine="485"/>
        <w:rPr>
          <w:rFonts w:ascii="宋体" w:hAnsi="宋体" w:eastAsia="宋体" w:cs="宋体"/>
          <w:sz w:val="23"/>
          <w:szCs w:val="23"/>
        </w:rPr>
      </w:pPr>
      <w:r>
        <w:rPr>
          <w:rFonts w:ascii="宋体" w:hAnsi="宋体" w:eastAsia="宋体" w:cs="宋体"/>
          <w:spacing w:val="20"/>
          <w:sz w:val="23"/>
          <w:szCs w:val="23"/>
        </w:rPr>
        <w:t>与</w:t>
      </w:r>
      <w:r>
        <w:rPr>
          <w:rFonts w:ascii="宋体" w:hAnsi="宋体" w:eastAsia="宋体" w:cs="宋体"/>
          <w:spacing w:val="12"/>
          <w:sz w:val="23"/>
          <w:szCs w:val="23"/>
        </w:rPr>
        <w:t>评</w:t>
      </w:r>
      <w:r>
        <w:rPr>
          <w:rFonts w:ascii="宋体" w:hAnsi="宋体" w:eastAsia="宋体" w:cs="宋体"/>
          <w:spacing w:val="10"/>
          <w:sz w:val="23"/>
          <w:szCs w:val="23"/>
        </w:rPr>
        <w:t>活动有关的工作人员不得收受他人的财物或者其他好处，不得向他人透漏</w:t>
      </w:r>
      <w:r>
        <w:rPr>
          <w:rFonts w:ascii="宋体" w:hAnsi="宋体" w:eastAsia="宋体" w:cs="宋体"/>
          <w:sz w:val="23"/>
          <w:szCs w:val="23"/>
        </w:rPr>
        <w:t xml:space="preserve"> </w:t>
      </w:r>
      <w:r>
        <w:rPr>
          <w:rFonts w:ascii="宋体" w:hAnsi="宋体" w:eastAsia="宋体" w:cs="宋体"/>
          <w:spacing w:val="20"/>
          <w:sz w:val="23"/>
          <w:szCs w:val="23"/>
        </w:rPr>
        <w:t>对</w:t>
      </w:r>
      <w:r>
        <w:rPr>
          <w:rFonts w:ascii="宋体" w:hAnsi="宋体" w:eastAsia="宋体" w:cs="宋体"/>
          <w:spacing w:val="17"/>
          <w:sz w:val="23"/>
          <w:szCs w:val="23"/>
        </w:rPr>
        <w:t>投</w:t>
      </w:r>
      <w:r>
        <w:rPr>
          <w:rFonts w:ascii="宋体" w:hAnsi="宋体" w:eastAsia="宋体" w:cs="宋体"/>
          <w:spacing w:val="10"/>
          <w:sz w:val="23"/>
          <w:szCs w:val="23"/>
        </w:rPr>
        <w:t>标文件的评审和比较、中标候选人的推荐情况以及评标有关的其他情况。在评</w:t>
      </w:r>
      <w:r>
        <w:rPr>
          <w:rFonts w:ascii="宋体" w:hAnsi="宋体" w:eastAsia="宋体" w:cs="宋体"/>
          <w:sz w:val="23"/>
          <w:szCs w:val="23"/>
        </w:rPr>
        <w:t xml:space="preserve"> </w:t>
      </w:r>
      <w:r>
        <w:rPr>
          <w:rFonts w:ascii="宋体" w:hAnsi="宋体" w:eastAsia="宋体" w:cs="宋体"/>
          <w:spacing w:val="18"/>
          <w:sz w:val="23"/>
          <w:szCs w:val="23"/>
        </w:rPr>
        <w:t>标</w:t>
      </w:r>
      <w:r>
        <w:rPr>
          <w:rFonts w:ascii="宋体" w:hAnsi="宋体" w:eastAsia="宋体" w:cs="宋体"/>
          <w:spacing w:val="16"/>
          <w:sz w:val="23"/>
          <w:szCs w:val="23"/>
        </w:rPr>
        <w:t>活</w:t>
      </w:r>
      <w:r>
        <w:rPr>
          <w:rFonts w:ascii="宋体" w:hAnsi="宋体" w:eastAsia="宋体" w:cs="宋体"/>
          <w:spacing w:val="9"/>
          <w:sz w:val="23"/>
          <w:szCs w:val="23"/>
        </w:rPr>
        <w:t>动中，与评标活动有关的工作人员不得擅离职守，影响评标程序正常进行。</w:t>
      </w:r>
    </w:p>
    <w:p>
      <w:pPr>
        <w:spacing w:before="91" w:line="178" w:lineRule="auto"/>
        <w:ind w:left="8"/>
        <w:rPr>
          <w:rFonts w:ascii="微软雅黑" w:hAnsi="微软雅黑" w:eastAsia="微软雅黑" w:cs="微软雅黑"/>
          <w:sz w:val="28"/>
          <w:szCs w:val="28"/>
        </w:rPr>
      </w:pPr>
      <w:r>
        <w:rPr>
          <w:rFonts w:ascii="Times New Roman" w:hAnsi="Times New Roman" w:eastAsia="Times New Roman" w:cs="Times New Roman"/>
          <w:b/>
          <w:bCs/>
          <w:spacing w:val="-2"/>
          <w:sz w:val="28"/>
          <w:szCs w:val="28"/>
        </w:rPr>
        <w:t>9</w:t>
      </w:r>
      <w:r>
        <w:rPr>
          <w:rFonts w:ascii="Times New Roman" w:hAnsi="Times New Roman" w:eastAsia="Times New Roman" w:cs="Times New Roman"/>
          <w:b/>
          <w:bCs/>
          <w:spacing w:val="-1"/>
          <w:sz w:val="28"/>
          <w:szCs w:val="28"/>
        </w:rPr>
        <w:t>.5</w:t>
      </w:r>
      <w:r>
        <w:rPr>
          <w:rFonts w:ascii="Times New Roman" w:hAnsi="Times New Roman" w:eastAsia="Times New Roman" w:cs="Times New Roman"/>
          <w:spacing w:val="-1"/>
          <w:sz w:val="28"/>
          <w:szCs w:val="28"/>
        </w:rPr>
        <w:t xml:space="preserve">  </w:t>
      </w:r>
      <w:r>
        <w:rPr>
          <w:rFonts w:ascii="微软雅黑" w:hAnsi="微软雅黑" w:eastAsia="微软雅黑" w:cs="微软雅黑"/>
          <w:spacing w:val="-1"/>
          <w:sz w:val="28"/>
          <w:szCs w:val="28"/>
          <w14:textOutline w14:w="5103" w14:cap="sq" w14:cmpd="sng">
            <w14:solidFill>
              <w14:srgbClr w14:val="000000"/>
            </w14:solidFill>
            <w14:prstDash w14:val="solid"/>
            <w14:bevel/>
          </w14:textOutline>
        </w:rPr>
        <w:t>投诉</w:t>
      </w:r>
    </w:p>
    <w:p>
      <w:pPr>
        <w:sectPr>
          <w:headerReference r:id="rId42" w:type="default"/>
          <w:footerReference r:id="rId43" w:type="default"/>
          <w:pgSz w:w="11906" w:h="16839"/>
          <w:pgMar w:top="1058" w:right="1750" w:bottom="1031" w:left="1440" w:header="878" w:footer="792" w:gutter="0"/>
          <w:pgNumType w:fmt="decimal"/>
          <w:cols w:space="720" w:num="1"/>
        </w:sectPr>
      </w:pPr>
    </w:p>
    <w:p>
      <w:pPr>
        <w:spacing w:line="389" w:lineRule="auto"/>
        <w:rPr>
          <w:rFonts w:ascii="Arial"/>
          <w:sz w:val="21"/>
        </w:rPr>
      </w:pPr>
    </w:p>
    <w:p>
      <w:pPr>
        <w:spacing w:before="75" w:line="327" w:lineRule="auto"/>
        <w:ind w:left="25" w:firstLine="478"/>
        <w:rPr>
          <w:rFonts w:ascii="宋体" w:hAnsi="宋体" w:eastAsia="宋体" w:cs="宋体"/>
          <w:sz w:val="23"/>
          <w:szCs w:val="23"/>
        </w:rPr>
      </w:pPr>
      <w:r>
        <w:rPr>
          <w:rFonts w:ascii="Times New Roman" w:hAnsi="Times New Roman" w:eastAsia="Times New Roman" w:cs="Times New Roman"/>
          <w:spacing w:val="6"/>
          <w:sz w:val="23"/>
          <w:szCs w:val="23"/>
        </w:rPr>
        <w:t>9.5.</w:t>
      </w:r>
      <w:r>
        <w:rPr>
          <w:rFonts w:ascii="Times New Roman" w:hAnsi="Times New Roman" w:eastAsia="Times New Roman" w:cs="Times New Roman"/>
          <w:spacing w:val="3"/>
          <w:sz w:val="23"/>
          <w:szCs w:val="23"/>
        </w:rPr>
        <w:t xml:space="preserve"> 1  </w:t>
      </w:r>
      <w:r>
        <w:rPr>
          <w:rFonts w:ascii="宋体" w:hAnsi="宋体" w:eastAsia="宋体" w:cs="宋体"/>
          <w:spacing w:val="3"/>
          <w:sz w:val="23"/>
          <w:szCs w:val="23"/>
        </w:rPr>
        <w:t>投标人或其他利害关系人认为招标投标活动不符合法律、行政法规规定的，</w:t>
      </w:r>
      <w:r>
        <w:rPr>
          <w:rFonts w:ascii="宋体" w:hAnsi="宋体" w:eastAsia="宋体" w:cs="宋体"/>
          <w:sz w:val="23"/>
          <w:szCs w:val="23"/>
        </w:rPr>
        <w:t xml:space="preserve"> </w:t>
      </w:r>
      <w:r>
        <w:rPr>
          <w:rFonts w:ascii="宋体" w:hAnsi="宋体" w:eastAsia="宋体" w:cs="宋体"/>
          <w:spacing w:val="10"/>
          <w:sz w:val="23"/>
          <w:szCs w:val="23"/>
        </w:rPr>
        <w:t>可</w:t>
      </w:r>
      <w:r>
        <w:rPr>
          <w:rFonts w:ascii="宋体" w:hAnsi="宋体" w:eastAsia="宋体" w:cs="宋体"/>
          <w:spacing w:val="7"/>
          <w:sz w:val="23"/>
          <w:szCs w:val="23"/>
        </w:rPr>
        <w:t>以</w:t>
      </w:r>
      <w:r>
        <w:rPr>
          <w:rFonts w:ascii="宋体" w:hAnsi="宋体" w:eastAsia="宋体" w:cs="宋体"/>
          <w:spacing w:val="5"/>
          <w:sz w:val="23"/>
          <w:szCs w:val="23"/>
        </w:rPr>
        <w:t xml:space="preserve">自知道或应当知道之日起 </w:t>
      </w:r>
      <w:r>
        <w:rPr>
          <w:rFonts w:ascii="Times New Roman" w:hAnsi="Times New Roman" w:eastAsia="Times New Roman" w:cs="Times New Roman"/>
          <w:spacing w:val="5"/>
          <w:sz w:val="23"/>
          <w:szCs w:val="23"/>
        </w:rPr>
        <w:t xml:space="preserve">10 </w:t>
      </w:r>
      <w:r>
        <w:rPr>
          <w:rFonts w:ascii="宋体" w:hAnsi="宋体" w:eastAsia="宋体" w:cs="宋体"/>
          <w:spacing w:val="5"/>
          <w:sz w:val="23"/>
          <w:szCs w:val="23"/>
        </w:rPr>
        <w:t>日内向有关行政监督部门投诉。投诉应有明确的请</w:t>
      </w:r>
      <w:r>
        <w:rPr>
          <w:rFonts w:ascii="宋体" w:hAnsi="宋体" w:eastAsia="宋体" w:cs="宋体"/>
          <w:sz w:val="23"/>
          <w:szCs w:val="23"/>
        </w:rPr>
        <w:t xml:space="preserve"> </w:t>
      </w:r>
      <w:r>
        <w:rPr>
          <w:rFonts w:ascii="宋体" w:hAnsi="宋体" w:eastAsia="宋体" w:cs="宋体"/>
          <w:spacing w:val="8"/>
          <w:sz w:val="23"/>
          <w:szCs w:val="23"/>
        </w:rPr>
        <w:t>求和必要的证明材料</w:t>
      </w:r>
      <w:r>
        <w:rPr>
          <w:rFonts w:ascii="宋体" w:hAnsi="宋体" w:eastAsia="宋体" w:cs="宋体"/>
          <w:spacing w:val="6"/>
          <w:sz w:val="23"/>
          <w:szCs w:val="23"/>
        </w:rPr>
        <w:t>。</w:t>
      </w:r>
    </w:p>
    <w:p>
      <w:pPr>
        <w:spacing w:before="2" w:line="334" w:lineRule="auto"/>
        <w:ind w:left="25" w:right="181" w:firstLine="478"/>
        <w:rPr>
          <w:rFonts w:ascii="宋体" w:hAnsi="宋体" w:eastAsia="宋体" w:cs="宋体"/>
          <w:sz w:val="23"/>
          <w:szCs w:val="23"/>
        </w:rPr>
      </w:pPr>
      <w:r>
        <w:rPr>
          <w:rFonts w:ascii="Times New Roman" w:hAnsi="Times New Roman" w:eastAsia="Times New Roman" w:cs="Times New Roman"/>
          <w:spacing w:val="12"/>
          <w:sz w:val="23"/>
          <w:szCs w:val="23"/>
        </w:rPr>
        <w:t>9</w:t>
      </w:r>
      <w:r>
        <w:rPr>
          <w:rFonts w:ascii="Times New Roman" w:hAnsi="Times New Roman" w:eastAsia="Times New Roman" w:cs="Times New Roman"/>
          <w:spacing w:val="7"/>
          <w:sz w:val="23"/>
          <w:szCs w:val="23"/>
        </w:rPr>
        <w:t>.</w:t>
      </w:r>
      <w:r>
        <w:rPr>
          <w:rFonts w:ascii="Times New Roman" w:hAnsi="Times New Roman" w:eastAsia="Times New Roman" w:cs="Times New Roman"/>
          <w:spacing w:val="6"/>
          <w:sz w:val="23"/>
          <w:szCs w:val="23"/>
        </w:rPr>
        <w:t xml:space="preserve">5.2  </w:t>
      </w:r>
      <w:r>
        <w:rPr>
          <w:rFonts w:ascii="宋体" w:hAnsi="宋体" w:eastAsia="宋体" w:cs="宋体"/>
          <w:spacing w:val="6"/>
          <w:sz w:val="23"/>
          <w:szCs w:val="23"/>
        </w:rPr>
        <w:t>投标人或其他利害关系人对招标文件、开标和预中标结果提出投诉的，应</w:t>
      </w:r>
      <w:r>
        <w:rPr>
          <w:rFonts w:ascii="宋体" w:hAnsi="宋体" w:eastAsia="宋体" w:cs="宋体"/>
          <w:sz w:val="23"/>
          <w:szCs w:val="23"/>
        </w:rPr>
        <w:t xml:space="preserve"> </w:t>
      </w:r>
      <w:r>
        <w:rPr>
          <w:rFonts w:ascii="宋体" w:hAnsi="宋体" w:eastAsia="宋体" w:cs="宋体"/>
          <w:spacing w:val="6"/>
          <w:sz w:val="23"/>
          <w:szCs w:val="23"/>
        </w:rPr>
        <w:t>按照</w:t>
      </w:r>
      <w:r>
        <w:rPr>
          <w:rFonts w:ascii="宋体" w:hAnsi="宋体" w:eastAsia="宋体" w:cs="宋体"/>
          <w:spacing w:val="4"/>
          <w:sz w:val="23"/>
          <w:szCs w:val="23"/>
        </w:rPr>
        <w:t>本</w:t>
      </w:r>
      <w:r>
        <w:rPr>
          <w:rFonts w:ascii="宋体" w:hAnsi="宋体" w:eastAsia="宋体" w:cs="宋体"/>
          <w:spacing w:val="3"/>
          <w:sz w:val="23"/>
          <w:szCs w:val="23"/>
        </w:rPr>
        <w:t xml:space="preserve">章第 </w:t>
      </w:r>
      <w:r>
        <w:rPr>
          <w:rFonts w:ascii="Times New Roman" w:hAnsi="Times New Roman" w:eastAsia="Times New Roman" w:cs="Times New Roman"/>
          <w:spacing w:val="3"/>
          <w:sz w:val="23"/>
          <w:szCs w:val="23"/>
        </w:rPr>
        <w:t xml:space="preserve">2.4 </w:t>
      </w:r>
      <w:r>
        <w:rPr>
          <w:rFonts w:ascii="宋体" w:hAnsi="宋体" w:eastAsia="宋体" w:cs="宋体"/>
          <w:spacing w:val="3"/>
          <w:sz w:val="23"/>
          <w:szCs w:val="23"/>
        </w:rPr>
        <w:t xml:space="preserve">款、第 </w:t>
      </w:r>
      <w:r>
        <w:rPr>
          <w:rFonts w:ascii="Times New Roman" w:hAnsi="Times New Roman" w:eastAsia="Times New Roman" w:cs="Times New Roman"/>
          <w:spacing w:val="3"/>
          <w:sz w:val="23"/>
          <w:szCs w:val="23"/>
        </w:rPr>
        <w:t xml:space="preserve">5.3 </w:t>
      </w:r>
      <w:r>
        <w:rPr>
          <w:rFonts w:ascii="宋体" w:hAnsi="宋体" w:eastAsia="宋体" w:cs="宋体"/>
          <w:spacing w:val="3"/>
          <w:sz w:val="23"/>
          <w:szCs w:val="23"/>
        </w:rPr>
        <w:t xml:space="preserve">款和第 </w:t>
      </w:r>
      <w:r>
        <w:rPr>
          <w:rFonts w:ascii="Times New Roman" w:hAnsi="Times New Roman" w:eastAsia="Times New Roman" w:cs="Times New Roman"/>
          <w:spacing w:val="3"/>
          <w:sz w:val="23"/>
          <w:szCs w:val="23"/>
        </w:rPr>
        <w:t xml:space="preserve">6.6 </w:t>
      </w:r>
      <w:r>
        <w:rPr>
          <w:rFonts w:ascii="宋体" w:hAnsi="宋体" w:eastAsia="宋体" w:cs="宋体"/>
          <w:spacing w:val="3"/>
          <w:sz w:val="23"/>
          <w:szCs w:val="23"/>
        </w:rPr>
        <w:t>款的规定先向招标人提出异议。异议答复期间</w:t>
      </w:r>
      <w:r>
        <w:rPr>
          <w:rFonts w:ascii="宋体" w:hAnsi="宋体" w:eastAsia="宋体" w:cs="宋体"/>
          <w:sz w:val="23"/>
          <w:szCs w:val="23"/>
        </w:rPr>
        <w:t xml:space="preserve"> </w:t>
      </w:r>
      <w:bookmarkStart w:id="26" w:name="_bookmark23"/>
      <w:bookmarkEnd w:id="26"/>
      <w:r>
        <w:rPr>
          <w:rFonts w:ascii="宋体" w:hAnsi="宋体" w:eastAsia="宋体" w:cs="宋体"/>
          <w:spacing w:val="1"/>
          <w:sz w:val="23"/>
          <w:szCs w:val="23"/>
        </w:rPr>
        <w:t xml:space="preserve">不计算在第 </w:t>
      </w:r>
      <w:r>
        <w:rPr>
          <w:rFonts w:ascii="Times New Roman" w:hAnsi="Times New Roman" w:eastAsia="Times New Roman" w:cs="Times New Roman"/>
          <w:spacing w:val="1"/>
          <w:sz w:val="23"/>
          <w:szCs w:val="23"/>
        </w:rPr>
        <w:t xml:space="preserve">9.5. 1 </w:t>
      </w:r>
      <w:r>
        <w:rPr>
          <w:rFonts w:ascii="宋体" w:hAnsi="宋体" w:eastAsia="宋体" w:cs="宋体"/>
          <w:spacing w:val="1"/>
          <w:sz w:val="23"/>
          <w:szCs w:val="23"/>
        </w:rPr>
        <w:t>项规定的期</w:t>
      </w:r>
      <w:r>
        <w:rPr>
          <w:rFonts w:ascii="宋体" w:hAnsi="宋体" w:eastAsia="宋体" w:cs="宋体"/>
          <w:sz w:val="23"/>
          <w:szCs w:val="23"/>
        </w:rPr>
        <w:t>限内。</w:t>
      </w:r>
    </w:p>
    <w:p>
      <w:pPr>
        <w:spacing w:before="63" w:line="385" w:lineRule="exact"/>
        <w:ind w:left="49"/>
        <w:outlineLvl w:val="2"/>
        <w:rPr>
          <w:rFonts w:ascii="黑体" w:hAnsi="黑体" w:eastAsia="黑体" w:cs="黑体"/>
          <w:sz w:val="29"/>
          <w:szCs w:val="29"/>
        </w:rPr>
      </w:pPr>
      <w:r>
        <w:rPr>
          <w:rFonts w:ascii="Times New Roman" w:hAnsi="Times New Roman" w:eastAsia="Times New Roman" w:cs="Times New Roman"/>
          <w:spacing w:val="6"/>
          <w:position w:val="2"/>
          <w:sz w:val="29"/>
          <w:szCs w:val="29"/>
        </w:rPr>
        <w:t>1</w:t>
      </w:r>
      <w:r>
        <w:rPr>
          <w:rFonts w:ascii="Times New Roman" w:hAnsi="Times New Roman" w:eastAsia="Times New Roman" w:cs="Times New Roman"/>
          <w:spacing w:val="3"/>
          <w:position w:val="2"/>
          <w:sz w:val="29"/>
          <w:szCs w:val="29"/>
        </w:rPr>
        <w:t>0</w:t>
      </w:r>
      <w:r>
        <w:rPr>
          <w:rFonts w:ascii="黑体" w:hAnsi="黑体" w:eastAsia="黑体" w:cs="黑体"/>
          <w:spacing w:val="3"/>
          <w:position w:val="2"/>
          <w:sz w:val="29"/>
          <w:szCs w:val="29"/>
        </w:rPr>
        <w:t>．其他规定</w:t>
      </w:r>
    </w:p>
    <w:p>
      <w:pPr>
        <w:spacing w:before="174" w:line="327" w:lineRule="auto"/>
        <w:ind w:left="24" w:right="207" w:firstLine="481"/>
        <w:rPr>
          <w:rFonts w:ascii="宋体" w:hAnsi="宋体" w:eastAsia="宋体" w:cs="宋体"/>
          <w:sz w:val="23"/>
          <w:szCs w:val="23"/>
        </w:rPr>
      </w:pPr>
      <w:r>
        <w:rPr>
          <w:rFonts w:ascii="宋体" w:hAnsi="宋体" w:eastAsia="宋体" w:cs="宋体"/>
          <w:spacing w:val="12"/>
          <w:sz w:val="23"/>
          <w:szCs w:val="23"/>
        </w:rPr>
        <w:t>投</w:t>
      </w:r>
      <w:r>
        <w:rPr>
          <w:rFonts w:ascii="宋体" w:hAnsi="宋体" w:eastAsia="宋体" w:cs="宋体"/>
          <w:spacing w:val="9"/>
          <w:sz w:val="23"/>
          <w:szCs w:val="23"/>
        </w:rPr>
        <w:t>标人应保证其提供的联系方式 (电话、传真、电子邮件) 一直有效以保证往</w:t>
      </w:r>
      <w:r>
        <w:rPr>
          <w:rFonts w:ascii="宋体" w:hAnsi="宋体" w:eastAsia="宋体" w:cs="宋体"/>
          <w:sz w:val="23"/>
          <w:szCs w:val="23"/>
        </w:rPr>
        <w:t xml:space="preserve"> </w:t>
      </w:r>
      <w:r>
        <w:rPr>
          <w:rFonts w:ascii="宋体" w:hAnsi="宋体" w:eastAsia="宋体" w:cs="宋体"/>
          <w:spacing w:val="16"/>
          <w:sz w:val="23"/>
          <w:szCs w:val="23"/>
        </w:rPr>
        <w:t>来</w:t>
      </w:r>
      <w:r>
        <w:rPr>
          <w:rFonts w:ascii="宋体" w:hAnsi="宋体" w:eastAsia="宋体" w:cs="宋体"/>
          <w:spacing w:val="9"/>
          <w:sz w:val="23"/>
          <w:szCs w:val="23"/>
        </w:rPr>
        <w:t>函件 (招标文件的澄清、修改等) 能及时通知投标人，并能及时反馈信息，否则</w:t>
      </w:r>
      <w:r>
        <w:rPr>
          <w:rFonts w:ascii="宋体" w:hAnsi="宋体" w:eastAsia="宋体" w:cs="宋体"/>
          <w:sz w:val="23"/>
          <w:szCs w:val="23"/>
        </w:rPr>
        <w:t xml:space="preserve"> </w:t>
      </w:r>
      <w:r>
        <w:rPr>
          <w:rFonts w:ascii="宋体" w:hAnsi="宋体" w:eastAsia="宋体" w:cs="宋体"/>
          <w:spacing w:val="9"/>
          <w:sz w:val="23"/>
          <w:szCs w:val="23"/>
        </w:rPr>
        <w:t>投标人应自行承担由此引起的对其不利的后果。</w:t>
      </w:r>
    </w:p>
    <w:p>
      <w:pPr>
        <w:spacing w:line="225" w:lineRule="auto"/>
        <w:ind w:left="516"/>
        <w:rPr>
          <w:rFonts w:ascii="宋体" w:hAnsi="宋体" w:eastAsia="宋体" w:cs="宋体"/>
          <w:sz w:val="23"/>
          <w:szCs w:val="23"/>
        </w:rPr>
      </w:pPr>
      <w:r>
        <w:rPr>
          <w:rFonts w:ascii="宋体" w:hAnsi="宋体" w:eastAsia="宋体" w:cs="宋体"/>
          <w:spacing w:val="15"/>
          <w:sz w:val="23"/>
          <w:szCs w:val="23"/>
        </w:rPr>
        <w:t>需</w:t>
      </w:r>
      <w:r>
        <w:rPr>
          <w:rFonts w:ascii="宋体" w:hAnsi="宋体" w:eastAsia="宋体" w:cs="宋体"/>
          <w:spacing w:val="8"/>
          <w:sz w:val="23"/>
          <w:szCs w:val="23"/>
        </w:rPr>
        <w:t>要补充的其他内容：见投标人须知前附表。</w:t>
      </w:r>
    </w:p>
    <w:p>
      <w:pPr>
        <w:sectPr>
          <w:headerReference r:id="rId44" w:type="default"/>
          <w:footerReference r:id="rId45" w:type="default"/>
          <w:pgSz w:w="11906" w:h="16839"/>
          <w:pgMar w:top="1058" w:right="1258" w:bottom="1031" w:left="1785" w:header="878" w:footer="792" w:gutter="0"/>
          <w:pgNumType w:fmt="decimal"/>
          <w:cols w:space="720" w:num="1"/>
        </w:sectPr>
      </w:pPr>
    </w:p>
    <w:p>
      <w:pPr>
        <w:spacing w:line="242" w:lineRule="auto"/>
        <w:rPr>
          <w:rFonts w:ascii="Arial"/>
          <w:b/>
          <w:bCs/>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153" w:line="225" w:lineRule="auto"/>
        <w:ind w:left="2430"/>
        <w:outlineLvl w:val="0"/>
        <w:rPr>
          <w:rFonts w:ascii="黑体" w:hAnsi="黑体" w:eastAsia="黑体" w:cs="黑体"/>
          <w:sz w:val="47"/>
          <w:szCs w:val="47"/>
        </w:rPr>
      </w:pPr>
      <w:bookmarkStart w:id="27" w:name="_bookmark24"/>
      <w:bookmarkEnd w:id="27"/>
      <w:bookmarkStart w:id="28" w:name="_Toc13487"/>
      <w:r>
        <w:rPr>
          <w:rFonts w:ascii="黑体" w:hAnsi="黑体" w:eastAsia="黑体" w:cs="黑体"/>
          <w:spacing w:val="7"/>
          <w:sz w:val="47"/>
          <w:szCs w:val="47"/>
        </w:rPr>
        <w:t>第三章  评标办</w:t>
      </w:r>
      <w:r>
        <w:rPr>
          <w:rFonts w:ascii="黑体" w:hAnsi="黑体" w:eastAsia="黑体" w:cs="黑体"/>
          <w:spacing w:val="5"/>
          <w:sz w:val="47"/>
          <w:szCs w:val="47"/>
        </w:rPr>
        <w:t>法</w:t>
      </w:r>
      <w:bookmarkEnd w:id="28"/>
    </w:p>
    <w:p>
      <w:pPr>
        <w:sectPr>
          <w:headerReference r:id="rId46" w:type="default"/>
          <w:footerReference r:id="rId47" w:type="default"/>
          <w:pgSz w:w="11906" w:h="16839"/>
          <w:pgMar w:top="1058" w:right="1785" w:bottom="1031" w:left="1440" w:header="878" w:footer="792" w:gutter="0"/>
          <w:pgNumType w:fmt="decimal"/>
          <w:cols w:space="720" w:num="1"/>
        </w:sectPr>
      </w:pPr>
    </w:p>
    <w:p>
      <w:pPr>
        <w:spacing w:line="312" w:lineRule="auto"/>
        <w:rPr>
          <w:rFonts w:ascii="Arial"/>
          <w:sz w:val="21"/>
        </w:rPr>
      </w:pPr>
    </w:p>
    <w:p>
      <w:pPr>
        <w:spacing w:line="312" w:lineRule="auto"/>
        <w:rPr>
          <w:rFonts w:ascii="Arial"/>
          <w:sz w:val="21"/>
        </w:rPr>
      </w:pPr>
    </w:p>
    <w:p>
      <w:pPr>
        <w:spacing w:before="140" w:line="225" w:lineRule="auto"/>
        <w:ind w:left="1063"/>
        <w:rPr>
          <w:rFonts w:ascii="黑体" w:hAnsi="黑体" w:eastAsia="黑体" w:cs="黑体"/>
          <w:sz w:val="43"/>
          <w:szCs w:val="43"/>
        </w:rPr>
      </w:pPr>
      <w:r>
        <w:rPr>
          <w:rFonts w:ascii="黑体" w:hAnsi="黑体" w:eastAsia="黑体" w:cs="黑体"/>
          <w:spacing w:val="11"/>
          <w:sz w:val="43"/>
          <w:szCs w:val="43"/>
        </w:rPr>
        <w:t>第</w:t>
      </w:r>
      <w:r>
        <w:rPr>
          <w:rFonts w:ascii="黑体" w:hAnsi="黑体" w:eastAsia="黑体" w:cs="黑体"/>
          <w:spacing w:val="7"/>
          <w:sz w:val="43"/>
          <w:szCs w:val="43"/>
        </w:rPr>
        <w:t>三章  评标办法 (综合评分法)</w:t>
      </w:r>
    </w:p>
    <w:p>
      <w:pPr>
        <w:spacing w:line="367" w:lineRule="auto"/>
        <w:rPr>
          <w:rFonts w:ascii="Arial"/>
          <w:sz w:val="21"/>
        </w:rPr>
      </w:pPr>
    </w:p>
    <w:p>
      <w:pPr>
        <w:spacing w:before="101" w:line="226" w:lineRule="auto"/>
        <w:ind w:left="3238"/>
        <w:outlineLvl w:val="1"/>
        <w:rPr>
          <w:rFonts w:ascii="黑体" w:hAnsi="黑体" w:eastAsia="黑体" w:cs="黑体"/>
          <w:sz w:val="31"/>
          <w:szCs w:val="31"/>
        </w:rPr>
      </w:pPr>
      <w:bookmarkStart w:id="29" w:name="_bookmark25"/>
      <w:bookmarkEnd w:id="29"/>
      <w:r>
        <w:rPr>
          <w:rFonts w:ascii="黑体" w:hAnsi="黑体" w:eastAsia="黑体" w:cs="黑体"/>
          <w:spacing w:val="9"/>
          <w:sz w:val="31"/>
          <w:szCs w:val="31"/>
        </w:rPr>
        <w:t>评</w:t>
      </w:r>
      <w:r>
        <w:rPr>
          <w:rFonts w:ascii="黑体" w:hAnsi="黑体" w:eastAsia="黑体" w:cs="黑体"/>
          <w:spacing w:val="8"/>
          <w:sz w:val="31"/>
          <w:szCs w:val="31"/>
        </w:rPr>
        <w:t>标办法前附表</w:t>
      </w:r>
    </w:p>
    <w:p>
      <w:pPr>
        <w:spacing w:line="103" w:lineRule="exact"/>
      </w:pPr>
    </w:p>
    <w:tbl>
      <w:tblPr>
        <w:tblStyle w:val="18"/>
        <w:tblW w:w="8641" w:type="dxa"/>
        <w:tblInd w:w="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6"/>
        <w:gridCol w:w="488"/>
        <w:gridCol w:w="1616"/>
        <w:gridCol w:w="57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1274" w:type="dxa"/>
            <w:gridSpan w:val="2"/>
            <w:tcBorders>
              <w:right w:val="single" w:color="000000" w:sz="4" w:space="0"/>
            </w:tcBorders>
            <w:shd w:val="clear" w:color="auto" w:fill="D8D8D8"/>
            <w:vAlign w:val="top"/>
          </w:tcPr>
          <w:p>
            <w:pPr>
              <w:spacing w:before="134" w:line="231" w:lineRule="auto"/>
              <w:ind w:left="288"/>
              <w:rPr>
                <w:rFonts w:ascii="黑体" w:hAnsi="黑体" w:eastAsia="黑体" w:cs="黑体"/>
                <w:sz w:val="23"/>
                <w:szCs w:val="23"/>
              </w:rPr>
            </w:pPr>
            <w:r>
              <w:rPr>
                <w:rFonts w:ascii="黑体" w:hAnsi="黑体" w:eastAsia="黑体" w:cs="黑体"/>
                <w:spacing w:val="7"/>
                <w:sz w:val="23"/>
                <w:szCs w:val="23"/>
              </w:rPr>
              <w:t>条</w:t>
            </w:r>
            <w:r>
              <w:rPr>
                <w:rFonts w:ascii="黑体" w:hAnsi="黑体" w:eastAsia="黑体" w:cs="黑体"/>
                <w:spacing w:val="6"/>
                <w:sz w:val="23"/>
                <w:szCs w:val="23"/>
              </w:rPr>
              <w:t>款号</w:t>
            </w:r>
          </w:p>
        </w:tc>
        <w:tc>
          <w:tcPr>
            <w:tcW w:w="7367" w:type="dxa"/>
            <w:gridSpan w:val="2"/>
            <w:tcBorders>
              <w:left w:val="single" w:color="000000" w:sz="4" w:space="0"/>
            </w:tcBorders>
            <w:shd w:val="clear" w:color="auto" w:fill="D8D8D8"/>
            <w:vAlign w:val="top"/>
          </w:tcPr>
          <w:p>
            <w:pPr>
              <w:spacing w:before="133" w:line="230" w:lineRule="auto"/>
              <w:ind w:left="2600"/>
              <w:rPr>
                <w:rFonts w:ascii="黑体" w:hAnsi="黑体" w:eastAsia="黑体" w:cs="黑体"/>
                <w:sz w:val="23"/>
                <w:szCs w:val="23"/>
              </w:rPr>
            </w:pPr>
            <w:r>
              <w:rPr>
                <w:rFonts w:ascii="黑体" w:hAnsi="黑体" w:eastAsia="黑体" w:cs="黑体"/>
                <w:spacing w:val="9"/>
                <w:sz w:val="23"/>
                <w:szCs w:val="23"/>
              </w:rPr>
              <w:t>评审因素与评审标准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4" w:hRule="atLeast"/>
        </w:trPr>
        <w:tc>
          <w:tcPr>
            <w:tcW w:w="1274" w:type="dxa"/>
            <w:gridSpan w:val="2"/>
            <w:tcBorders>
              <w:right w:val="single" w:color="000000" w:sz="4" w:space="0"/>
            </w:tcBorders>
            <w:vAlign w:val="top"/>
          </w:tcPr>
          <w:p>
            <w:pPr>
              <w:spacing w:line="261" w:lineRule="auto"/>
              <w:rPr>
                <w:rFonts w:ascii="Arial"/>
                <w:sz w:val="21"/>
              </w:rPr>
            </w:pPr>
          </w:p>
          <w:p>
            <w:pPr>
              <w:spacing w:before="66" w:line="195" w:lineRule="auto"/>
              <w:ind w:left="606"/>
              <w:rPr>
                <w:rFonts w:ascii="Times New Roman" w:hAnsi="Times New Roman" w:eastAsia="Times New Roman" w:cs="Times New Roman"/>
                <w:sz w:val="23"/>
                <w:szCs w:val="23"/>
              </w:rPr>
            </w:pPr>
            <w:r>
              <w:rPr>
                <w:rFonts w:ascii="Times New Roman" w:hAnsi="Times New Roman" w:eastAsia="Times New Roman" w:cs="Times New Roman"/>
                <w:sz w:val="23"/>
                <w:szCs w:val="23"/>
              </w:rPr>
              <w:t>1</w:t>
            </w:r>
          </w:p>
        </w:tc>
        <w:tc>
          <w:tcPr>
            <w:tcW w:w="7367" w:type="dxa"/>
            <w:gridSpan w:val="2"/>
            <w:tcBorders>
              <w:left w:val="single" w:color="000000" w:sz="4" w:space="0"/>
            </w:tcBorders>
            <w:vAlign w:val="top"/>
          </w:tcPr>
          <w:p>
            <w:pPr>
              <w:spacing w:before="86" w:line="408" w:lineRule="exact"/>
              <w:ind w:left="113"/>
              <w:rPr>
                <w:rFonts w:ascii="宋体" w:hAnsi="宋体" w:eastAsia="宋体" w:cs="宋体"/>
                <w:sz w:val="23"/>
                <w:szCs w:val="23"/>
              </w:rPr>
            </w:pPr>
            <w:r>
              <w:rPr>
                <w:rFonts w:ascii="宋体" w:hAnsi="宋体" w:eastAsia="宋体" w:cs="宋体"/>
                <w:spacing w:val="14"/>
                <w:position w:val="12"/>
                <w:sz w:val="23"/>
                <w:szCs w:val="23"/>
              </w:rPr>
              <w:t>综合</w:t>
            </w:r>
            <w:r>
              <w:rPr>
                <w:rFonts w:ascii="宋体" w:hAnsi="宋体" w:eastAsia="宋体" w:cs="宋体"/>
                <w:spacing w:val="13"/>
                <w:position w:val="12"/>
                <w:sz w:val="23"/>
                <w:szCs w:val="23"/>
              </w:rPr>
              <w:t>评</w:t>
            </w:r>
            <w:r>
              <w:rPr>
                <w:rFonts w:ascii="宋体" w:hAnsi="宋体" w:eastAsia="宋体" w:cs="宋体"/>
                <w:spacing w:val="7"/>
                <w:position w:val="12"/>
                <w:sz w:val="23"/>
                <w:szCs w:val="23"/>
              </w:rPr>
              <w:t>分相等时，以报价得分较高的优先。如果报价得分也相等，采</w:t>
            </w:r>
          </w:p>
          <w:p>
            <w:pPr>
              <w:spacing w:line="226" w:lineRule="auto"/>
              <w:ind w:left="112"/>
              <w:rPr>
                <w:rFonts w:ascii="宋体" w:hAnsi="宋体" w:eastAsia="宋体" w:cs="宋体"/>
                <w:sz w:val="23"/>
                <w:szCs w:val="23"/>
              </w:rPr>
            </w:pPr>
            <w:r>
              <w:rPr>
                <w:rFonts w:ascii="宋体" w:hAnsi="宋体" w:eastAsia="宋体" w:cs="宋体"/>
                <w:spacing w:val="9"/>
                <w:sz w:val="23"/>
                <w:szCs w:val="23"/>
              </w:rPr>
              <w:t>用评审小组投票推荐方法确定第一候选社会资本。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786" w:type="dxa"/>
            <w:vMerge w:val="restart"/>
            <w:tcBorders>
              <w:bottom w:val="nil"/>
              <w:right w:val="single" w:color="000000" w:sz="4" w:space="0"/>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before="66" w:line="197" w:lineRule="auto"/>
              <w:ind w:left="272"/>
              <w:rPr>
                <w:rFonts w:ascii="Times New Roman" w:hAnsi="Times New Roman" w:eastAsia="Times New Roman" w:cs="Times New Roman"/>
                <w:sz w:val="23"/>
                <w:szCs w:val="23"/>
              </w:rPr>
            </w:pPr>
            <w:r>
              <w:rPr>
                <w:rFonts w:ascii="Times New Roman" w:hAnsi="Times New Roman" w:eastAsia="Times New Roman" w:cs="Times New Roman"/>
                <w:spacing w:val="3"/>
                <w:sz w:val="23"/>
                <w:szCs w:val="23"/>
              </w:rPr>
              <w:t>1</w:t>
            </w:r>
            <w:r>
              <w:rPr>
                <w:rFonts w:ascii="Times New Roman" w:hAnsi="Times New Roman" w:eastAsia="Times New Roman" w:cs="Times New Roman"/>
                <w:spacing w:val="2"/>
                <w:sz w:val="23"/>
                <w:szCs w:val="23"/>
              </w:rPr>
              <w:t>.1</w:t>
            </w:r>
          </w:p>
        </w:tc>
        <w:tc>
          <w:tcPr>
            <w:tcW w:w="488" w:type="dxa"/>
            <w:vMerge w:val="restart"/>
            <w:tcBorders>
              <w:left w:val="single" w:color="000000" w:sz="4" w:space="0"/>
              <w:bottom w:val="nil"/>
              <w:right w:val="single" w:color="000000" w:sz="4" w:space="0"/>
            </w:tcBorders>
            <w:textDirection w:val="tbRlV"/>
            <w:vAlign w:val="top"/>
          </w:tcPr>
          <w:p>
            <w:pPr>
              <w:spacing w:before="121" w:line="214" w:lineRule="auto"/>
              <w:ind w:left="306"/>
              <w:rPr>
                <w:rFonts w:ascii="宋体" w:hAnsi="宋体" w:eastAsia="宋体" w:cs="宋体"/>
                <w:sz w:val="23"/>
                <w:szCs w:val="23"/>
              </w:rPr>
            </w:pPr>
            <w:r>
              <w:rPr>
                <w:rFonts w:ascii="宋体" w:hAnsi="宋体" w:eastAsia="宋体" w:cs="宋体"/>
                <w:spacing w:val="32"/>
                <w:sz w:val="23"/>
                <w:szCs w:val="23"/>
              </w:rPr>
              <w:t>资</w:t>
            </w:r>
            <w:r>
              <w:rPr>
                <w:rFonts w:ascii="宋体" w:hAnsi="宋体" w:eastAsia="宋体" w:cs="宋体"/>
                <w:spacing w:val="29"/>
                <w:sz w:val="23"/>
                <w:szCs w:val="23"/>
              </w:rPr>
              <w:t xml:space="preserve"> 格 审 查 标 准</w:t>
            </w:r>
          </w:p>
        </w:tc>
        <w:tc>
          <w:tcPr>
            <w:tcW w:w="1616" w:type="dxa"/>
            <w:tcBorders>
              <w:left w:val="single" w:color="000000" w:sz="4" w:space="0"/>
            </w:tcBorders>
            <w:vAlign w:val="top"/>
          </w:tcPr>
          <w:p>
            <w:pPr>
              <w:spacing w:before="88" w:line="408" w:lineRule="exact"/>
              <w:ind w:left="112"/>
              <w:rPr>
                <w:rFonts w:ascii="宋体" w:hAnsi="宋体" w:eastAsia="宋体" w:cs="宋体"/>
                <w:sz w:val="23"/>
                <w:szCs w:val="23"/>
              </w:rPr>
            </w:pPr>
            <w:r>
              <w:rPr>
                <w:rFonts w:ascii="宋体" w:hAnsi="宋体" w:eastAsia="宋体" w:cs="宋体"/>
                <w:spacing w:val="8"/>
                <w:position w:val="12"/>
                <w:sz w:val="23"/>
                <w:szCs w:val="23"/>
              </w:rPr>
              <w:t>通过资格预</w:t>
            </w:r>
          </w:p>
          <w:p>
            <w:pPr>
              <w:spacing w:line="228" w:lineRule="auto"/>
              <w:ind w:left="604"/>
              <w:rPr>
                <w:rFonts w:ascii="宋体" w:hAnsi="宋体" w:eastAsia="宋体" w:cs="宋体"/>
                <w:sz w:val="23"/>
                <w:szCs w:val="23"/>
              </w:rPr>
            </w:pPr>
            <w:r>
              <w:rPr>
                <w:rFonts w:ascii="宋体" w:hAnsi="宋体" w:eastAsia="宋体" w:cs="宋体"/>
                <w:sz w:val="23"/>
                <w:szCs w:val="23"/>
              </w:rPr>
              <w:t>审</w:t>
            </w:r>
          </w:p>
        </w:tc>
        <w:tc>
          <w:tcPr>
            <w:tcW w:w="5751" w:type="dxa"/>
            <w:vAlign w:val="top"/>
          </w:tcPr>
          <w:p>
            <w:pPr>
              <w:spacing w:before="88" w:line="408" w:lineRule="exact"/>
              <w:ind w:left="117"/>
              <w:rPr>
                <w:rFonts w:hint="eastAsia" w:ascii="宋体" w:hAnsi="宋体" w:eastAsia="宋体" w:cs="宋体"/>
                <w:sz w:val="23"/>
                <w:szCs w:val="23"/>
                <w:lang w:val="en-US" w:eastAsia="zh-CN"/>
              </w:rPr>
            </w:pPr>
            <w:r>
              <w:rPr>
                <w:rFonts w:ascii="宋体" w:hAnsi="宋体" w:eastAsia="宋体" w:cs="宋体"/>
                <w:spacing w:val="8"/>
                <w:position w:val="12"/>
                <w:sz w:val="23"/>
                <w:szCs w:val="23"/>
              </w:rPr>
              <w:t>投标人应为已经通过本项目资格预审，并回函确认参</w:t>
            </w:r>
            <w:r>
              <w:rPr>
                <w:rFonts w:hint="eastAsia" w:ascii="宋体" w:hAnsi="宋体" w:eastAsia="宋体" w:cs="宋体"/>
                <w:spacing w:val="8"/>
                <w:position w:val="12"/>
                <w:sz w:val="23"/>
                <w:szCs w:val="23"/>
                <w:lang w:val="en-US" w:eastAsia="zh-CN"/>
              </w:rPr>
              <w:t>加投标的投标人；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61" w:hRule="atLeast"/>
        </w:trPr>
        <w:tc>
          <w:tcPr>
            <w:tcW w:w="786" w:type="dxa"/>
            <w:vMerge w:val="continue"/>
            <w:tcBorders>
              <w:top w:val="nil"/>
              <w:bottom w:val="nil"/>
              <w:right w:val="single" w:color="000000" w:sz="4" w:space="0"/>
            </w:tcBorders>
            <w:vAlign w:val="top"/>
          </w:tcPr>
          <w:p>
            <w:pPr>
              <w:rPr>
                <w:rFonts w:ascii="Arial"/>
                <w:sz w:val="21"/>
              </w:rPr>
            </w:pPr>
          </w:p>
        </w:tc>
        <w:tc>
          <w:tcPr>
            <w:tcW w:w="488" w:type="dxa"/>
            <w:vMerge w:val="continue"/>
            <w:tcBorders>
              <w:top w:val="nil"/>
              <w:left w:val="single" w:color="000000" w:sz="4" w:space="0"/>
              <w:bottom w:val="nil"/>
              <w:right w:val="single" w:color="000000" w:sz="4" w:space="0"/>
            </w:tcBorders>
            <w:textDirection w:val="tbRlV"/>
            <w:vAlign w:val="top"/>
          </w:tcPr>
          <w:p>
            <w:pPr>
              <w:rPr>
                <w:rFonts w:ascii="Arial"/>
                <w:sz w:val="21"/>
              </w:rPr>
            </w:pPr>
          </w:p>
        </w:tc>
        <w:tc>
          <w:tcPr>
            <w:tcW w:w="1616" w:type="dxa"/>
            <w:tcBorders>
              <w:left w:val="single" w:color="000000" w:sz="4" w:space="0"/>
            </w:tcBorders>
            <w:vAlign w:val="top"/>
          </w:tcPr>
          <w:p>
            <w:pPr>
              <w:spacing w:before="88" w:line="408" w:lineRule="exact"/>
              <w:ind w:left="114"/>
              <w:rPr>
                <w:rFonts w:ascii="宋体" w:hAnsi="宋体" w:eastAsia="宋体" w:cs="宋体"/>
                <w:spacing w:val="10"/>
                <w:position w:val="12"/>
                <w:sz w:val="23"/>
                <w:szCs w:val="23"/>
              </w:rPr>
            </w:pPr>
          </w:p>
          <w:p>
            <w:pPr>
              <w:spacing w:before="88" w:line="408" w:lineRule="exact"/>
              <w:ind w:left="114"/>
              <w:rPr>
                <w:rFonts w:ascii="宋体" w:hAnsi="宋体" w:eastAsia="宋体" w:cs="宋体"/>
                <w:sz w:val="23"/>
                <w:szCs w:val="23"/>
              </w:rPr>
            </w:pPr>
            <w:r>
              <w:rPr>
                <w:rFonts w:ascii="宋体" w:hAnsi="宋体" w:eastAsia="宋体" w:cs="宋体"/>
                <w:spacing w:val="10"/>
                <w:position w:val="12"/>
                <w:sz w:val="23"/>
                <w:szCs w:val="23"/>
              </w:rPr>
              <w:t>参</w:t>
            </w:r>
            <w:r>
              <w:rPr>
                <w:rFonts w:ascii="宋体" w:hAnsi="宋体" w:eastAsia="宋体" w:cs="宋体"/>
                <w:spacing w:val="7"/>
                <w:position w:val="12"/>
                <w:sz w:val="23"/>
                <w:szCs w:val="23"/>
              </w:rPr>
              <w:t>加资格预</w:t>
            </w:r>
          </w:p>
          <w:p>
            <w:pPr>
              <w:spacing w:line="228" w:lineRule="auto"/>
              <w:ind w:left="604"/>
              <w:rPr>
                <w:rFonts w:ascii="宋体" w:hAnsi="宋体" w:eastAsia="宋体" w:cs="宋体"/>
                <w:sz w:val="23"/>
                <w:szCs w:val="23"/>
              </w:rPr>
            </w:pPr>
            <w:r>
              <w:rPr>
                <w:rFonts w:ascii="宋体" w:hAnsi="宋体" w:eastAsia="宋体" w:cs="宋体"/>
                <w:sz w:val="23"/>
                <w:szCs w:val="23"/>
              </w:rPr>
              <w:t>审</w:t>
            </w:r>
          </w:p>
          <w:p>
            <w:pPr>
              <w:spacing w:before="290" w:line="339" w:lineRule="auto"/>
              <w:ind w:left="354" w:right="106" w:hanging="232"/>
              <w:rPr>
                <w:rFonts w:ascii="宋体" w:hAnsi="宋体" w:eastAsia="宋体" w:cs="宋体"/>
                <w:sz w:val="23"/>
                <w:szCs w:val="23"/>
              </w:rPr>
            </w:pPr>
          </w:p>
        </w:tc>
        <w:tc>
          <w:tcPr>
            <w:tcW w:w="5751" w:type="dxa"/>
            <w:vAlign w:val="top"/>
          </w:tcPr>
          <w:p>
            <w:pPr>
              <w:spacing w:before="292" w:line="226" w:lineRule="auto"/>
              <w:ind w:left="115"/>
              <w:rPr>
                <w:rFonts w:ascii="宋体" w:hAnsi="宋体" w:eastAsia="宋体" w:cs="宋体"/>
                <w:spacing w:val="11"/>
                <w:sz w:val="23"/>
                <w:szCs w:val="23"/>
              </w:rPr>
            </w:pPr>
            <w:r>
              <w:rPr>
                <w:rFonts w:ascii="宋体" w:hAnsi="宋体" w:eastAsia="宋体" w:cs="宋体"/>
                <w:spacing w:val="11"/>
                <w:sz w:val="23"/>
                <w:szCs w:val="23"/>
              </w:rPr>
              <w:t>本</w:t>
            </w:r>
            <w:r>
              <w:rPr>
                <w:rFonts w:ascii="宋体" w:hAnsi="宋体" w:eastAsia="宋体" w:cs="宋体"/>
                <w:spacing w:val="9"/>
                <w:sz w:val="23"/>
                <w:szCs w:val="23"/>
              </w:rPr>
              <w:t>次招标不接受未参加资格预审的投标人参加投标；</w:t>
            </w:r>
          </w:p>
          <w:p>
            <w:pPr>
              <w:spacing w:line="227" w:lineRule="auto"/>
              <w:ind w:left="126"/>
              <w:rPr>
                <w:rFonts w:ascii="宋体" w:hAnsi="宋体" w:eastAsia="宋体" w:cs="宋体"/>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786" w:type="dxa"/>
            <w:vMerge w:val="restart"/>
            <w:tcBorders>
              <w:bottom w:val="nil"/>
              <w:right w:val="single" w:color="000000" w:sz="4" w:space="0"/>
            </w:tcBorders>
            <w:vAlign w:val="top"/>
          </w:tcPr>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66" w:line="197" w:lineRule="auto"/>
              <w:ind w:left="272"/>
              <w:rPr>
                <w:rFonts w:ascii="Times New Roman" w:hAnsi="Times New Roman" w:eastAsia="Times New Roman" w:cs="Times New Roman"/>
                <w:sz w:val="23"/>
                <w:szCs w:val="23"/>
              </w:rPr>
            </w:pPr>
            <w:r>
              <w:rPr>
                <w:rFonts w:ascii="Times New Roman" w:hAnsi="Times New Roman" w:eastAsia="Times New Roman" w:cs="Times New Roman"/>
                <w:spacing w:val="-6"/>
                <w:sz w:val="23"/>
                <w:szCs w:val="23"/>
              </w:rPr>
              <w:t>1</w:t>
            </w:r>
            <w:r>
              <w:rPr>
                <w:rFonts w:ascii="Times New Roman" w:hAnsi="Times New Roman" w:eastAsia="Times New Roman" w:cs="Times New Roman"/>
                <w:spacing w:val="-5"/>
                <w:sz w:val="23"/>
                <w:szCs w:val="23"/>
              </w:rPr>
              <w:t>.2</w:t>
            </w:r>
          </w:p>
        </w:tc>
        <w:tc>
          <w:tcPr>
            <w:tcW w:w="488" w:type="dxa"/>
            <w:vMerge w:val="restart"/>
            <w:tcBorders>
              <w:left w:val="single" w:color="000000" w:sz="4" w:space="0"/>
              <w:bottom w:val="nil"/>
              <w:right w:val="single" w:color="000000" w:sz="4" w:space="0"/>
            </w:tcBorders>
            <w:textDirection w:val="tbRlV"/>
            <w:vAlign w:val="top"/>
          </w:tcPr>
          <w:p>
            <w:pPr>
              <w:spacing w:before="121" w:line="215" w:lineRule="auto"/>
              <w:ind w:left="2436"/>
              <w:rPr>
                <w:rFonts w:ascii="宋体" w:hAnsi="宋体" w:eastAsia="宋体" w:cs="宋体"/>
                <w:sz w:val="23"/>
                <w:szCs w:val="23"/>
              </w:rPr>
            </w:pPr>
            <w:r>
              <w:rPr>
                <w:rFonts w:ascii="宋体" w:hAnsi="宋体" w:eastAsia="宋体" w:cs="宋体"/>
                <w:spacing w:val="37"/>
                <w:sz w:val="23"/>
                <w:szCs w:val="23"/>
              </w:rPr>
              <w:t>符</w:t>
            </w:r>
            <w:r>
              <w:rPr>
                <w:rFonts w:ascii="宋体" w:hAnsi="宋体" w:eastAsia="宋体" w:cs="宋体"/>
                <w:spacing w:val="29"/>
                <w:sz w:val="23"/>
                <w:szCs w:val="23"/>
              </w:rPr>
              <w:t xml:space="preserve"> 合 性 审 查 标 准</w:t>
            </w:r>
          </w:p>
        </w:tc>
        <w:tc>
          <w:tcPr>
            <w:tcW w:w="1616" w:type="dxa"/>
            <w:tcBorders>
              <w:left w:val="single" w:color="000000" w:sz="4" w:space="0"/>
            </w:tcBorders>
            <w:vAlign w:val="top"/>
          </w:tcPr>
          <w:p>
            <w:pPr>
              <w:spacing w:before="292" w:line="227" w:lineRule="auto"/>
              <w:ind w:left="112"/>
              <w:rPr>
                <w:rFonts w:ascii="宋体" w:hAnsi="宋体" w:eastAsia="宋体" w:cs="宋体"/>
                <w:sz w:val="23"/>
                <w:szCs w:val="23"/>
              </w:rPr>
            </w:pPr>
            <w:r>
              <w:rPr>
                <w:rFonts w:ascii="宋体" w:hAnsi="宋体" w:eastAsia="宋体" w:cs="宋体"/>
                <w:spacing w:val="8"/>
                <w:sz w:val="23"/>
                <w:szCs w:val="23"/>
              </w:rPr>
              <w:t>格式和内容</w:t>
            </w:r>
          </w:p>
        </w:tc>
        <w:tc>
          <w:tcPr>
            <w:tcW w:w="5751" w:type="dxa"/>
            <w:vAlign w:val="top"/>
          </w:tcPr>
          <w:p>
            <w:pPr>
              <w:spacing w:before="89" w:line="408" w:lineRule="exact"/>
              <w:ind w:left="117"/>
              <w:rPr>
                <w:rFonts w:hint="eastAsia" w:ascii="宋体" w:hAnsi="宋体" w:eastAsia="宋体" w:cs="宋体"/>
                <w:sz w:val="23"/>
                <w:szCs w:val="23"/>
                <w:lang w:eastAsia="zh-CN"/>
              </w:rPr>
            </w:pPr>
            <w:r>
              <w:rPr>
                <w:rFonts w:ascii="宋体" w:hAnsi="宋体" w:eastAsia="宋体" w:cs="宋体"/>
                <w:spacing w:val="8"/>
                <w:position w:val="12"/>
                <w:sz w:val="23"/>
                <w:szCs w:val="23"/>
              </w:rPr>
              <w:t>投标文件按照招标文件规定的格式、内容填写，字迹</w:t>
            </w:r>
            <w:r>
              <w:rPr>
                <w:rFonts w:hint="eastAsia" w:ascii="宋体" w:hAnsi="宋体" w:eastAsia="宋体" w:cs="宋体"/>
                <w:spacing w:val="8"/>
                <w:position w:val="12"/>
                <w:sz w:val="23"/>
                <w:szCs w:val="23"/>
                <w:lang w:eastAsia="zh-CN"/>
              </w:rPr>
              <w:t>清晰可见，内容完整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1" w:hRule="atLeast"/>
        </w:trPr>
        <w:tc>
          <w:tcPr>
            <w:tcW w:w="786" w:type="dxa"/>
            <w:vMerge w:val="continue"/>
            <w:tcBorders>
              <w:top w:val="nil"/>
              <w:bottom w:val="nil"/>
              <w:right w:val="single" w:color="000000" w:sz="4" w:space="0"/>
            </w:tcBorders>
            <w:vAlign w:val="top"/>
          </w:tcPr>
          <w:p>
            <w:pPr>
              <w:rPr>
                <w:rFonts w:ascii="Arial"/>
                <w:sz w:val="21"/>
              </w:rPr>
            </w:pPr>
          </w:p>
        </w:tc>
        <w:tc>
          <w:tcPr>
            <w:tcW w:w="488" w:type="dxa"/>
            <w:vMerge w:val="continue"/>
            <w:tcBorders>
              <w:top w:val="nil"/>
              <w:left w:val="single" w:color="000000" w:sz="4" w:space="0"/>
              <w:bottom w:val="nil"/>
              <w:right w:val="single" w:color="000000" w:sz="4" w:space="0"/>
            </w:tcBorders>
            <w:textDirection w:val="tbRlV"/>
            <w:vAlign w:val="top"/>
          </w:tcPr>
          <w:p>
            <w:pPr>
              <w:rPr>
                <w:rFonts w:ascii="Arial"/>
                <w:sz w:val="21"/>
              </w:rPr>
            </w:pPr>
          </w:p>
        </w:tc>
        <w:tc>
          <w:tcPr>
            <w:tcW w:w="1616" w:type="dxa"/>
            <w:tcBorders>
              <w:left w:val="single" w:color="000000" w:sz="4" w:space="0"/>
            </w:tcBorders>
            <w:vAlign w:val="top"/>
          </w:tcPr>
          <w:p>
            <w:pPr>
              <w:spacing w:line="419" w:lineRule="auto"/>
              <w:rPr>
                <w:rFonts w:ascii="Arial"/>
                <w:sz w:val="21"/>
              </w:rPr>
            </w:pPr>
          </w:p>
          <w:p>
            <w:pPr>
              <w:spacing w:before="75" w:line="227" w:lineRule="auto"/>
              <w:ind w:left="112"/>
              <w:rPr>
                <w:rFonts w:ascii="宋体" w:hAnsi="宋体" w:eastAsia="宋体" w:cs="宋体"/>
                <w:sz w:val="23"/>
                <w:szCs w:val="23"/>
              </w:rPr>
            </w:pPr>
            <w:r>
              <w:rPr>
                <w:rFonts w:ascii="宋体" w:hAnsi="宋体" w:eastAsia="宋体" w:cs="宋体"/>
                <w:spacing w:val="8"/>
                <w:sz w:val="23"/>
                <w:szCs w:val="23"/>
              </w:rPr>
              <w:t>签署和盖章</w:t>
            </w:r>
          </w:p>
        </w:tc>
        <w:tc>
          <w:tcPr>
            <w:tcW w:w="5751" w:type="dxa"/>
            <w:vAlign w:val="top"/>
          </w:tcPr>
          <w:p>
            <w:pPr>
              <w:spacing w:before="90" w:line="327" w:lineRule="auto"/>
              <w:ind w:left="113" w:right="116" w:firstLine="3"/>
              <w:rPr>
                <w:rFonts w:ascii="宋体" w:hAnsi="宋体" w:eastAsia="宋体" w:cs="宋体"/>
                <w:sz w:val="23"/>
                <w:szCs w:val="23"/>
              </w:rPr>
            </w:pPr>
            <w:r>
              <w:rPr>
                <w:rFonts w:ascii="宋体" w:hAnsi="宋体" w:eastAsia="宋体" w:cs="宋体"/>
                <w:spacing w:val="8"/>
                <w:sz w:val="23"/>
                <w:szCs w:val="23"/>
              </w:rPr>
              <w:t>投标文件上投标人单位单位公章、法定代表人或其委</w:t>
            </w:r>
            <w:r>
              <w:rPr>
                <w:rFonts w:ascii="宋体" w:hAnsi="宋体" w:eastAsia="宋体" w:cs="宋体"/>
                <w:spacing w:val="7"/>
                <w:sz w:val="23"/>
                <w:szCs w:val="23"/>
              </w:rPr>
              <w:t>托</w:t>
            </w:r>
            <w:r>
              <w:rPr>
                <w:rFonts w:ascii="宋体" w:hAnsi="宋体" w:eastAsia="宋体" w:cs="宋体"/>
                <w:spacing w:val="12"/>
                <w:sz w:val="23"/>
                <w:szCs w:val="23"/>
              </w:rPr>
              <w:t>代理</w:t>
            </w:r>
            <w:r>
              <w:rPr>
                <w:rFonts w:ascii="宋体" w:hAnsi="宋体" w:eastAsia="宋体" w:cs="宋体"/>
                <w:spacing w:val="11"/>
                <w:sz w:val="23"/>
                <w:szCs w:val="23"/>
              </w:rPr>
              <w:t>人</w:t>
            </w:r>
            <w:r>
              <w:rPr>
                <w:rFonts w:ascii="宋体" w:hAnsi="宋体" w:eastAsia="宋体" w:cs="宋体"/>
                <w:spacing w:val="6"/>
                <w:sz w:val="23"/>
                <w:szCs w:val="23"/>
              </w:rPr>
              <w:t>个人电子印章 (或签字或签章或盖章) 齐全，</w:t>
            </w:r>
            <w:r>
              <w:rPr>
                <w:rFonts w:ascii="宋体" w:hAnsi="宋体" w:eastAsia="宋体" w:cs="宋体"/>
                <w:spacing w:val="12"/>
                <w:sz w:val="23"/>
                <w:szCs w:val="23"/>
              </w:rPr>
              <w:t>符</w:t>
            </w:r>
            <w:r>
              <w:rPr>
                <w:rFonts w:ascii="宋体" w:hAnsi="宋体" w:eastAsia="宋体" w:cs="宋体"/>
                <w:spacing w:val="7"/>
                <w:sz w:val="23"/>
                <w:szCs w:val="23"/>
              </w:rPr>
              <w:t>合招标文件规定；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786" w:type="dxa"/>
            <w:vMerge w:val="continue"/>
            <w:tcBorders>
              <w:top w:val="nil"/>
              <w:bottom w:val="nil"/>
              <w:right w:val="single" w:color="000000" w:sz="4" w:space="0"/>
            </w:tcBorders>
            <w:vAlign w:val="top"/>
          </w:tcPr>
          <w:p>
            <w:pPr>
              <w:rPr>
                <w:rFonts w:ascii="Arial"/>
                <w:sz w:val="21"/>
              </w:rPr>
            </w:pPr>
          </w:p>
        </w:tc>
        <w:tc>
          <w:tcPr>
            <w:tcW w:w="488" w:type="dxa"/>
            <w:vMerge w:val="continue"/>
            <w:tcBorders>
              <w:top w:val="nil"/>
              <w:left w:val="single" w:color="000000" w:sz="4" w:space="0"/>
              <w:bottom w:val="nil"/>
              <w:right w:val="single" w:color="000000" w:sz="4" w:space="0"/>
            </w:tcBorders>
            <w:textDirection w:val="tbRlV"/>
            <w:vAlign w:val="top"/>
          </w:tcPr>
          <w:p>
            <w:pPr>
              <w:rPr>
                <w:rFonts w:ascii="Arial"/>
                <w:sz w:val="21"/>
              </w:rPr>
            </w:pPr>
          </w:p>
        </w:tc>
        <w:tc>
          <w:tcPr>
            <w:tcW w:w="1616" w:type="dxa"/>
            <w:tcBorders>
              <w:left w:val="single" w:color="000000" w:sz="4" w:space="0"/>
            </w:tcBorders>
            <w:vAlign w:val="top"/>
          </w:tcPr>
          <w:p>
            <w:pPr>
              <w:spacing w:before="295" w:line="228" w:lineRule="auto"/>
              <w:ind w:left="115"/>
              <w:rPr>
                <w:rFonts w:ascii="宋体" w:hAnsi="宋体" w:eastAsia="宋体" w:cs="宋体"/>
                <w:sz w:val="23"/>
                <w:szCs w:val="23"/>
              </w:rPr>
            </w:pPr>
            <w:r>
              <w:rPr>
                <w:rFonts w:ascii="宋体" w:hAnsi="宋体" w:eastAsia="宋体" w:cs="宋体"/>
                <w:spacing w:val="9"/>
                <w:sz w:val="23"/>
                <w:szCs w:val="23"/>
              </w:rPr>
              <w:t>投</w:t>
            </w:r>
            <w:r>
              <w:rPr>
                <w:rFonts w:ascii="宋体" w:hAnsi="宋体" w:eastAsia="宋体" w:cs="宋体"/>
                <w:spacing w:val="7"/>
                <w:sz w:val="23"/>
                <w:szCs w:val="23"/>
              </w:rPr>
              <w:t>标保证金</w:t>
            </w:r>
          </w:p>
        </w:tc>
        <w:tc>
          <w:tcPr>
            <w:tcW w:w="5751" w:type="dxa"/>
            <w:vAlign w:val="top"/>
          </w:tcPr>
          <w:p>
            <w:pPr>
              <w:spacing w:before="91" w:line="408" w:lineRule="exact"/>
              <w:ind w:left="117"/>
              <w:rPr>
                <w:rFonts w:ascii="宋体" w:hAnsi="宋体" w:eastAsia="宋体" w:cs="宋体"/>
                <w:sz w:val="23"/>
                <w:szCs w:val="23"/>
              </w:rPr>
            </w:pPr>
            <w:r>
              <w:rPr>
                <w:rFonts w:ascii="宋体" w:hAnsi="宋体" w:eastAsia="宋体" w:cs="宋体"/>
                <w:spacing w:val="2"/>
                <w:position w:val="12"/>
                <w:sz w:val="23"/>
                <w:szCs w:val="23"/>
              </w:rPr>
              <w:t>投标人按照第二章</w:t>
            </w:r>
            <w:r>
              <w:rPr>
                <w:rFonts w:ascii="Times New Roman" w:hAnsi="Times New Roman" w:eastAsia="Times New Roman" w:cs="Times New Roman"/>
                <w:spacing w:val="2"/>
                <w:position w:val="12"/>
                <w:sz w:val="23"/>
                <w:szCs w:val="23"/>
              </w:rPr>
              <w:t>“</w:t>
            </w:r>
            <w:r>
              <w:rPr>
                <w:rFonts w:ascii="宋体" w:hAnsi="宋体" w:eastAsia="宋体" w:cs="宋体"/>
                <w:spacing w:val="2"/>
                <w:position w:val="12"/>
                <w:sz w:val="23"/>
                <w:szCs w:val="23"/>
              </w:rPr>
              <w:t>投标人须</w:t>
            </w:r>
            <w:r>
              <w:rPr>
                <w:rFonts w:ascii="宋体" w:hAnsi="宋体" w:eastAsia="宋体" w:cs="宋体"/>
                <w:spacing w:val="1"/>
                <w:position w:val="12"/>
                <w:sz w:val="23"/>
                <w:szCs w:val="23"/>
              </w:rPr>
              <w:t>知</w:t>
            </w:r>
            <w:r>
              <w:rPr>
                <w:rFonts w:ascii="Times New Roman" w:hAnsi="Times New Roman" w:eastAsia="Times New Roman" w:cs="Times New Roman"/>
                <w:spacing w:val="1"/>
                <w:position w:val="12"/>
                <w:sz w:val="23"/>
                <w:szCs w:val="23"/>
              </w:rPr>
              <w:t>”</w:t>
            </w:r>
            <w:r>
              <w:rPr>
                <w:rFonts w:ascii="宋体" w:hAnsi="宋体" w:eastAsia="宋体" w:cs="宋体"/>
                <w:spacing w:val="1"/>
                <w:position w:val="12"/>
                <w:sz w:val="23"/>
                <w:szCs w:val="23"/>
              </w:rPr>
              <w:t xml:space="preserve">第 </w:t>
            </w:r>
            <w:r>
              <w:rPr>
                <w:rFonts w:ascii="Times New Roman" w:hAnsi="Times New Roman" w:eastAsia="Times New Roman" w:cs="Times New Roman"/>
                <w:spacing w:val="1"/>
                <w:position w:val="12"/>
                <w:sz w:val="23"/>
                <w:szCs w:val="23"/>
              </w:rPr>
              <w:t xml:space="preserve">3.3. 1 </w:t>
            </w:r>
            <w:r>
              <w:rPr>
                <w:rFonts w:ascii="宋体" w:hAnsi="宋体" w:eastAsia="宋体" w:cs="宋体"/>
                <w:spacing w:val="1"/>
                <w:position w:val="12"/>
                <w:sz w:val="23"/>
                <w:szCs w:val="23"/>
              </w:rPr>
              <w:t xml:space="preserve">项和第 </w:t>
            </w:r>
            <w:r>
              <w:rPr>
                <w:rFonts w:ascii="Times New Roman" w:hAnsi="Times New Roman" w:eastAsia="Times New Roman" w:cs="Times New Roman"/>
                <w:spacing w:val="1"/>
                <w:position w:val="12"/>
                <w:sz w:val="23"/>
                <w:szCs w:val="23"/>
              </w:rPr>
              <w:t xml:space="preserve">3.3.2 </w:t>
            </w:r>
            <w:r>
              <w:rPr>
                <w:rFonts w:ascii="宋体" w:hAnsi="宋体" w:eastAsia="宋体" w:cs="宋体"/>
                <w:spacing w:val="11"/>
                <w:sz w:val="23"/>
                <w:szCs w:val="23"/>
              </w:rPr>
              <w:t>规</w:t>
            </w:r>
            <w:r>
              <w:rPr>
                <w:rFonts w:ascii="宋体" w:hAnsi="宋体" w:eastAsia="宋体" w:cs="宋体"/>
                <w:spacing w:val="9"/>
                <w:sz w:val="23"/>
                <w:szCs w:val="23"/>
              </w:rPr>
              <w:t>定的金额、形式、时间等要求提交了投标保证金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2" w:hRule="atLeast"/>
        </w:trPr>
        <w:tc>
          <w:tcPr>
            <w:tcW w:w="786" w:type="dxa"/>
            <w:vMerge w:val="continue"/>
            <w:tcBorders>
              <w:top w:val="nil"/>
              <w:bottom w:val="nil"/>
              <w:right w:val="single" w:color="000000" w:sz="4" w:space="0"/>
            </w:tcBorders>
            <w:vAlign w:val="top"/>
          </w:tcPr>
          <w:p>
            <w:pPr>
              <w:rPr>
                <w:rFonts w:ascii="Arial"/>
                <w:sz w:val="21"/>
              </w:rPr>
            </w:pPr>
          </w:p>
        </w:tc>
        <w:tc>
          <w:tcPr>
            <w:tcW w:w="488" w:type="dxa"/>
            <w:vMerge w:val="continue"/>
            <w:tcBorders>
              <w:top w:val="nil"/>
              <w:left w:val="single" w:color="000000" w:sz="4" w:space="0"/>
              <w:bottom w:val="nil"/>
              <w:right w:val="single" w:color="000000" w:sz="4" w:space="0"/>
            </w:tcBorders>
            <w:textDirection w:val="tbRlV"/>
            <w:vAlign w:val="top"/>
          </w:tcPr>
          <w:p>
            <w:pPr>
              <w:rPr>
                <w:rFonts w:ascii="Arial"/>
                <w:sz w:val="21"/>
              </w:rPr>
            </w:pPr>
          </w:p>
        </w:tc>
        <w:tc>
          <w:tcPr>
            <w:tcW w:w="1616" w:type="dxa"/>
            <w:tcBorders>
              <w:left w:val="single" w:color="000000" w:sz="4" w:space="0"/>
            </w:tcBorders>
            <w:vAlign w:val="top"/>
          </w:tcPr>
          <w:p>
            <w:pPr>
              <w:spacing w:line="420" w:lineRule="auto"/>
              <w:rPr>
                <w:rFonts w:ascii="Arial"/>
                <w:sz w:val="21"/>
              </w:rPr>
            </w:pPr>
          </w:p>
          <w:p>
            <w:pPr>
              <w:spacing w:before="75" w:line="226" w:lineRule="auto"/>
              <w:ind w:left="230"/>
              <w:rPr>
                <w:rFonts w:ascii="宋体" w:hAnsi="宋体" w:eastAsia="宋体" w:cs="宋体"/>
                <w:sz w:val="23"/>
                <w:szCs w:val="23"/>
              </w:rPr>
            </w:pPr>
            <w:r>
              <w:rPr>
                <w:rFonts w:ascii="宋体" w:hAnsi="宋体" w:eastAsia="宋体" w:cs="宋体"/>
                <w:spacing w:val="8"/>
                <w:sz w:val="23"/>
                <w:szCs w:val="23"/>
              </w:rPr>
              <w:t>报价要求</w:t>
            </w:r>
          </w:p>
        </w:tc>
        <w:tc>
          <w:tcPr>
            <w:tcW w:w="5751" w:type="dxa"/>
            <w:vAlign w:val="top"/>
          </w:tcPr>
          <w:p>
            <w:pPr>
              <w:spacing w:before="91" w:line="327" w:lineRule="auto"/>
              <w:ind w:left="115" w:right="116" w:firstLine="1"/>
              <w:rPr>
                <w:rFonts w:ascii="宋体" w:hAnsi="宋体" w:eastAsia="宋体" w:cs="宋体"/>
                <w:sz w:val="23"/>
                <w:szCs w:val="23"/>
              </w:rPr>
            </w:pPr>
            <w:r>
              <w:rPr>
                <w:rFonts w:ascii="宋体" w:hAnsi="宋体" w:eastAsia="宋体" w:cs="宋体"/>
                <w:spacing w:val="25"/>
                <w:sz w:val="23"/>
                <w:szCs w:val="23"/>
              </w:rPr>
              <w:t>投</w:t>
            </w:r>
            <w:r>
              <w:rPr>
                <w:rFonts w:ascii="宋体" w:hAnsi="宋体" w:eastAsia="宋体" w:cs="宋体"/>
                <w:spacing w:val="18"/>
                <w:sz w:val="23"/>
                <w:szCs w:val="23"/>
              </w:rPr>
              <w:t>标文件按招标文件规定的格式和报价要求填报了投</w:t>
            </w:r>
            <w:r>
              <w:rPr>
                <w:rFonts w:ascii="宋体" w:hAnsi="宋体" w:eastAsia="宋体" w:cs="宋体"/>
                <w:spacing w:val="9"/>
                <w:sz w:val="23"/>
                <w:szCs w:val="23"/>
              </w:rPr>
              <w:t>标</w:t>
            </w:r>
            <w:r>
              <w:rPr>
                <w:rFonts w:ascii="宋体" w:hAnsi="宋体" w:eastAsia="宋体" w:cs="宋体"/>
                <w:spacing w:val="8"/>
                <w:sz w:val="23"/>
                <w:szCs w:val="23"/>
              </w:rPr>
              <w:t>报价，且投标报价未超过招标文件设定的最高投标限</w:t>
            </w:r>
            <w:r>
              <w:rPr>
                <w:rFonts w:ascii="宋体" w:hAnsi="宋体" w:eastAsia="宋体" w:cs="宋体"/>
                <w:spacing w:val="-1"/>
                <w:sz w:val="23"/>
                <w:szCs w:val="23"/>
              </w:rPr>
              <w:t>价</w:t>
            </w:r>
            <w:r>
              <w:rPr>
                <w:rFonts w:ascii="宋体" w:hAnsi="宋体" w:eastAsia="宋体" w:cs="宋体"/>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786" w:type="dxa"/>
            <w:vMerge w:val="continue"/>
            <w:tcBorders>
              <w:top w:val="nil"/>
              <w:bottom w:val="nil"/>
              <w:right w:val="single" w:color="000000" w:sz="4" w:space="0"/>
            </w:tcBorders>
            <w:vAlign w:val="top"/>
          </w:tcPr>
          <w:p>
            <w:pPr>
              <w:rPr>
                <w:rFonts w:ascii="Arial"/>
                <w:sz w:val="21"/>
              </w:rPr>
            </w:pPr>
          </w:p>
        </w:tc>
        <w:tc>
          <w:tcPr>
            <w:tcW w:w="488" w:type="dxa"/>
            <w:vMerge w:val="continue"/>
            <w:tcBorders>
              <w:top w:val="nil"/>
              <w:left w:val="single" w:color="000000" w:sz="4" w:space="0"/>
              <w:bottom w:val="nil"/>
              <w:right w:val="single" w:color="000000" w:sz="4" w:space="0"/>
            </w:tcBorders>
            <w:textDirection w:val="tbRlV"/>
            <w:vAlign w:val="top"/>
          </w:tcPr>
          <w:p>
            <w:pPr>
              <w:rPr>
                <w:rFonts w:ascii="Arial"/>
                <w:sz w:val="21"/>
              </w:rPr>
            </w:pPr>
          </w:p>
        </w:tc>
        <w:tc>
          <w:tcPr>
            <w:tcW w:w="1616" w:type="dxa"/>
            <w:tcBorders>
              <w:left w:val="single" w:color="000000" w:sz="4" w:space="0"/>
            </w:tcBorders>
            <w:vAlign w:val="top"/>
          </w:tcPr>
          <w:p>
            <w:pPr>
              <w:spacing w:before="295" w:line="226" w:lineRule="auto"/>
              <w:ind w:left="230"/>
              <w:rPr>
                <w:rFonts w:ascii="宋体" w:hAnsi="宋体" w:eastAsia="宋体" w:cs="宋体"/>
                <w:sz w:val="23"/>
                <w:szCs w:val="23"/>
              </w:rPr>
            </w:pPr>
            <w:r>
              <w:rPr>
                <w:rFonts w:ascii="宋体" w:hAnsi="宋体" w:eastAsia="宋体" w:cs="宋体"/>
                <w:spacing w:val="8"/>
                <w:sz w:val="23"/>
                <w:szCs w:val="23"/>
              </w:rPr>
              <w:t>报价唯一</w:t>
            </w:r>
          </w:p>
        </w:tc>
        <w:tc>
          <w:tcPr>
            <w:tcW w:w="5751" w:type="dxa"/>
            <w:vAlign w:val="top"/>
          </w:tcPr>
          <w:p>
            <w:pPr>
              <w:spacing w:before="91" w:line="408" w:lineRule="exact"/>
              <w:ind w:left="137"/>
              <w:rPr>
                <w:rFonts w:ascii="宋体" w:hAnsi="宋体" w:eastAsia="宋体" w:cs="宋体"/>
                <w:sz w:val="23"/>
                <w:szCs w:val="23"/>
              </w:rPr>
            </w:pPr>
            <w:r>
              <w:rPr>
                <w:rFonts w:ascii="宋体" w:hAnsi="宋体" w:eastAsia="宋体" w:cs="宋体"/>
                <w:spacing w:val="10"/>
                <w:position w:val="13"/>
                <w:sz w:val="23"/>
                <w:szCs w:val="23"/>
              </w:rPr>
              <w:t>同</w:t>
            </w:r>
            <w:r>
              <w:rPr>
                <w:rFonts w:ascii="宋体" w:hAnsi="宋体" w:eastAsia="宋体" w:cs="宋体"/>
                <w:spacing w:val="7"/>
                <w:position w:val="13"/>
                <w:sz w:val="23"/>
                <w:szCs w:val="23"/>
              </w:rPr>
              <w:t>一投标人</w:t>
            </w:r>
            <w:r>
              <w:rPr>
                <w:rFonts w:hint="eastAsia" w:ascii="宋体" w:hAnsi="宋体" w:eastAsia="宋体" w:cs="宋体"/>
                <w:spacing w:val="7"/>
                <w:position w:val="13"/>
                <w:sz w:val="23"/>
                <w:szCs w:val="23"/>
                <w:lang w:eastAsia="zh-CN"/>
              </w:rPr>
              <w:t>不得</w:t>
            </w:r>
            <w:r>
              <w:rPr>
                <w:rFonts w:ascii="宋体" w:hAnsi="宋体" w:eastAsia="宋体" w:cs="宋体"/>
                <w:spacing w:val="7"/>
                <w:position w:val="13"/>
                <w:sz w:val="23"/>
                <w:szCs w:val="23"/>
              </w:rPr>
              <w:t>提交两个以上不同的投标报价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3" w:hRule="atLeast"/>
        </w:trPr>
        <w:tc>
          <w:tcPr>
            <w:tcW w:w="786" w:type="dxa"/>
            <w:vMerge w:val="continue"/>
            <w:tcBorders>
              <w:top w:val="nil"/>
              <w:right w:val="single" w:color="000000" w:sz="4" w:space="0"/>
            </w:tcBorders>
            <w:vAlign w:val="top"/>
          </w:tcPr>
          <w:p>
            <w:pPr>
              <w:rPr>
                <w:rFonts w:ascii="Arial"/>
                <w:sz w:val="21"/>
              </w:rPr>
            </w:pPr>
          </w:p>
        </w:tc>
        <w:tc>
          <w:tcPr>
            <w:tcW w:w="488" w:type="dxa"/>
            <w:vMerge w:val="continue"/>
            <w:tcBorders>
              <w:top w:val="nil"/>
              <w:left w:val="single" w:color="000000" w:sz="4" w:space="0"/>
              <w:right w:val="single" w:color="000000" w:sz="4" w:space="0"/>
            </w:tcBorders>
            <w:textDirection w:val="tbRlV"/>
            <w:vAlign w:val="top"/>
          </w:tcPr>
          <w:p>
            <w:pPr>
              <w:rPr>
                <w:rFonts w:ascii="Arial"/>
                <w:sz w:val="21"/>
              </w:rPr>
            </w:pPr>
          </w:p>
        </w:tc>
        <w:tc>
          <w:tcPr>
            <w:tcW w:w="1616" w:type="dxa"/>
            <w:tcBorders>
              <w:left w:val="single" w:color="000000" w:sz="4" w:space="0"/>
            </w:tcBorders>
            <w:vAlign w:val="top"/>
          </w:tcPr>
          <w:p>
            <w:pPr>
              <w:spacing w:before="115" w:line="227" w:lineRule="auto"/>
              <w:ind w:left="116"/>
              <w:rPr>
                <w:rFonts w:ascii="宋体" w:hAnsi="宋体" w:eastAsia="宋体" w:cs="宋体"/>
                <w:sz w:val="23"/>
                <w:szCs w:val="23"/>
              </w:rPr>
            </w:pPr>
            <w:r>
              <w:rPr>
                <w:rFonts w:ascii="宋体" w:hAnsi="宋体" w:eastAsia="宋体" w:cs="宋体"/>
                <w:spacing w:val="8"/>
                <w:sz w:val="23"/>
                <w:szCs w:val="23"/>
              </w:rPr>
              <w:t>不</w:t>
            </w:r>
            <w:r>
              <w:rPr>
                <w:rFonts w:ascii="宋体" w:hAnsi="宋体" w:eastAsia="宋体" w:cs="宋体"/>
                <w:spacing w:val="7"/>
                <w:sz w:val="23"/>
                <w:szCs w:val="23"/>
              </w:rPr>
              <w:t>得存在的</w:t>
            </w:r>
          </w:p>
        </w:tc>
        <w:tc>
          <w:tcPr>
            <w:tcW w:w="5751" w:type="dxa"/>
            <w:vAlign w:val="top"/>
          </w:tcPr>
          <w:p>
            <w:pPr>
              <w:spacing w:before="115" w:line="227" w:lineRule="auto"/>
              <w:ind w:left="117"/>
              <w:rPr>
                <w:rFonts w:ascii="宋体" w:hAnsi="宋体" w:eastAsia="宋体" w:cs="宋体"/>
                <w:sz w:val="23"/>
                <w:szCs w:val="23"/>
              </w:rPr>
            </w:pPr>
            <w:r>
              <w:rPr>
                <w:rFonts w:ascii="宋体" w:hAnsi="宋体" w:eastAsia="宋体" w:cs="宋体"/>
                <w:spacing w:val="7"/>
                <w:sz w:val="23"/>
                <w:szCs w:val="23"/>
              </w:rPr>
              <w:t>投标人不存在</w:t>
            </w:r>
            <w:r>
              <w:rPr>
                <w:rFonts w:ascii="宋体" w:hAnsi="宋体" w:eastAsia="宋体" w:cs="宋体"/>
                <w:spacing w:val="5"/>
                <w:sz w:val="23"/>
                <w:szCs w:val="23"/>
              </w:rPr>
              <w:t>：</w:t>
            </w:r>
          </w:p>
        </w:tc>
      </w:tr>
    </w:tbl>
    <w:p>
      <w:pPr>
        <w:rPr>
          <w:rFonts w:ascii="Arial"/>
          <w:sz w:val="21"/>
        </w:rPr>
      </w:pPr>
    </w:p>
    <w:p>
      <w:pPr>
        <w:sectPr>
          <w:headerReference r:id="rId48" w:type="default"/>
          <w:footerReference r:id="rId49" w:type="default"/>
          <w:pgSz w:w="11906" w:h="16839"/>
          <w:pgMar w:top="1058" w:right="1440" w:bottom="1031" w:left="1785" w:header="878" w:footer="792" w:gutter="0"/>
          <w:pgNumType w:fmt="decimal"/>
          <w:cols w:space="720" w:num="1"/>
        </w:sectPr>
      </w:pPr>
    </w:p>
    <w:p/>
    <w:p>
      <w:pPr>
        <w:spacing w:line="140" w:lineRule="exact"/>
      </w:pPr>
    </w:p>
    <w:tbl>
      <w:tblPr>
        <w:tblStyle w:val="18"/>
        <w:tblW w:w="8864"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6"/>
        <w:gridCol w:w="488"/>
        <w:gridCol w:w="425"/>
        <w:gridCol w:w="1270"/>
        <w:gridCol w:w="5190"/>
        <w:gridCol w:w="7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1274" w:type="dxa"/>
            <w:gridSpan w:val="2"/>
            <w:tcBorders>
              <w:right w:val="single" w:color="000000" w:sz="4" w:space="0"/>
            </w:tcBorders>
            <w:shd w:val="clear" w:color="auto" w:fill="D8D8D8"/>
            <w:vAlign w:val="top"/>
          </w:tcPr>
          <w:p>
            <w:pPr>
              <w:spacing w:before="133" w:line="231" w:lineRule="auto"/>
              <w:ind w:left="288"/>
              <w:rPr>
                <w:rFonts w:ascii="黑体" w:hAnsi="黑体" w:eastAsia="黑体" w:cs="黑体"/>
                <w:sz w:val="23"/>
                <w:szCs w:val="23"/>
              </w:rPr>
            </w:pPr>
            <w:r>
              <w:rPr>
                <w:rFonts w:ascii="黑体" w:hAnsi="黑体" w:eastAsia="黑体" w:cs="黑体"/>
                <w:spacing w:val="7"/>
                <w:sz w:val="23"/>
                <w:szCs w:val="23"/>
              </w:rPr>
              <w:t>条</w:t>
            </w:r>
            <w:r>
              <w:rPr>
                <w:rFonts w:ascii="黑体" w:hAnsi="黑体" w:eastAsia="黑体" w:cs="黑体"/>
                <w:spacing w:val="6"/>
                <w:sz w:val="23"/>
                <w:szCs w:val="23"/>
              </w:rPr>
              <w:t>款号</w:t>
            </w:r>
          </w:p>
        </w:tc>
        <w:tc>
          <w:tcPr>
            <w:tcW w:w="7590" w:type="dxa"/>
            <w:gridSpan w:val="4"/>
            <w:tcBorders>
              <w:left w:val="single" w:color="000000" w:sz="4" w:space="0"/>
            </w:tcBorders>
            <w:shd w:val="clear" w:color="auto" w:fill="D8D8D8"/>
            <w:vAlign w:val="top"/>
          </w:tcPr>
          <w:p>
            <w:pPr>
              <w:spacing w:before="132" w:line="230" w:lineRule="auto"/>
              <w:ind w:left="2600"/>
              <w:rPr>
                <w:rFonts w:ascii="黑体" w:hAnsi="黑体" w:eastAsia="黑体" w:cs="黑体"/>
                <w:sz w:val="23"/>
                <w:szCs w:val="23"/>
              </w:rPr>
            </w:pPr>
            <w:r>
              <w:rPr>
                <w:rFonts w:ascii="黑体" w:hAnsi="黑体" w:eastAsia="黑体" w:cs="黑体"/>
                <w:spacing w:val="9"/>
                <w:sz w:val="23"/>
                <w:szCs w:val="23"/>
              </w:rPr>
              <w:t>评审因素与评审标准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786" w:type="dxa"/>
            <w:tcBorders>
              <w:right w:val="single" w:color="000000" w:sz="4" w:space="0"/>
            </w:tcBorders>
            <w:vAlign w:val="top"/>
          </w:tcPr>
          <w:p>
            <w:pPr>
              <w:rPr>
                <w:rFonts w:ascii="Arial"/>
                <w:sz w:val="21"/>
              </w:rPr>
            </w:pPr>
          </w:p>
        </w:tc>
        <w:tc>
          <w:tcPr>
            <w:tcW w:w="488" w:type="dxa"/>
            <w:tcBorders>
              <w:left w:val="single" w:color="000000" w:sz="4" w:space="0"/>
              <w:right w:val="single" w:color="000000" w:sz="4" w:space="0"/>
            </w:tcBorders>
            <w:vAlign w:val="top"/>
          </w:tcPr>
          <w:p>
            <w:pPr>
              <w:rPr>
                <w:rFonts w:ascii="Arial"/>
                <w:sz w:val="21"/>
              </w:rPr>
            </w:pPr>
          </w:p>
        </w:tc>
        <w:tc>
          <w:tcPr>
            <w:tcW w:w="1695" w:type="dxa"/>
            <w:gridSpan w:val="2"/>
            <w:tcBorders>
              <w:left w:val="single" w:color="000000" w:sz="4" w:space="0"/>
            </w:tcBorders>
            <w:vAlign w:val="top"/>
          </w:tcPr>
          <w:p>
            <w:pPr>
              <w:spacing w:before="88" w:line="225" w:lineRule="auto"/>
              <w:ind w:left="233"/>
              <w:rPr>
                <w:rFonts w:ascii="宋体" w:hAnsi="宋体" w:eastAsia="宋体" w:cs="宋体"/>
                <w:sz w:val="23"/>
                <w:szCs w:val="23"/>
              </w:rPr>
            </w:pPr>
            <w:r>
              <w:rPr>
                <w:rFonts w:ascii="宋体" w:hAnsi="宋体" w:eastAsia="宋体" w:cs="宋体"/>
                <w:spacing w:val="8"/>
                <w:sz w:val="23"/>
                <w:szCs w:val="23"/>
              </w:rPr>
              <w:t>其</w:t>
            </w:r>
            <w:r>
              <w:rPr>
                <w:rFonts w:ascii="宋体" w:hAnsi="宋体" w:eastAsia="宋体" w:cs="宋体"/>
                <w:spacing w:val="7"/>
                <w:sz w:val="23"/>
                <w:szCs w:val="23"/>
              </w:rPr>
              <w:t>他情形</w:t>
            </w:r>
          </w:p>
        </w:tc>
        <w:tc>
          <w:tcPr>
            <w:tcW w:w="5895" w:type="dxa"/>
            <w:gridSpan w:val="2"/>
            <w:vAlign w:val="top"/>
          </w:tcPr>
          <w:p>
            <w:pPr>
              <w:spacing w:before="88" w:line="225" w:lineRule="auto"/>
              <w:ind w:left="125"/>
              <w:rPr>
                <w:rFonts w:ascii="宋体" w:hAnsi="宋体" w:eastAsia="宋体" w:cs="宋体"/>
                <w:sz w:val="23"/>
                <w:szCs w:val="23"/>
              </w:rPr>
            </w:pPr>
            <w:r>
              <w:rPr>
                <w:rFonts w:ascii="宋体" w:hAnsi="宋体" w:eastAsia="宋体" w:cs="宋体"/>
                <w:spacing w:val="13"/>
                <w:sz w:val="23"/>
                <w:szCs w:val="23"/>
              </w:rPr>
              <w:t>串通投标或弄虚作假或有其他违法行为的；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3" w:hRule="atLeast"/>
        </w:trPr>
        <w:tc>
          <w:tcPr>
            <w:tcW w:w="786" w:type="dxa"/>
            <w:tcBorders>
              <w:bottom w:val="single" w:color="auto" w:sz="4" w:space="0"/>
              <w:right w:val="single" w:color="000000" w:sz="4" w:space="0"/>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66" w:line="197" w:lineRule="auto"/>
              <w:ind w:left="272"/>
              <w:rPr>
                <w:rFonts w:ascii="Times New Roman" w:hAnsi="Times New Roman" w:eastAsia="Times New Roman" w:cs="Times New Roman"/>
                <w:sz w:val="23"/>
                <w:szCs w:val="23"/>
              </w:rPr>
            </w:pPr>
            <w:r>
              <w:rPr>
                <w:rFonts w:ascii="Times New Roman" w:hAnsi="Times New Roman" w:eastAsia="Times New Roman" w:cs="Times New Roman"/>
                <w:spacing w:val="-5"/>
                <w:sz w:val="23"/>
                <w:szCs w:val="23"/>
              </w:rPr>
              <w:t>1</w:t>
            </w:r>
            <w:r>
              <w:rPr>
                <w:rFonts w:ascii="Times New Roman" w:hAnsi="Times New Roman" w:eastAsia="Times New Roman" w:cs="Times New Roman"/>
                <w:spacing w:val="-3"/>
                <w:sz w:val="23"/>
                <w:szCs w:val="23"/>
              </w:rPr>
              <w:t>.3</w:t>
            </w:r>
          </w:p>
        </w:tc>
        <w:tc>
          <w:tcPr>
            <w:tcW w:w="488" w:type="dxa"/>
            <w:tcBorders>
              <w:left w:val="single" w:color="000000" w:sz="4" w:space="0"/>
              <w:bottom w:val="single" w:color="auto" w:sz="4" w:space="0"/>
              <w:right w:val="single" w:color="000000" w:sz="4" w:space="0"/>
            </w:tcBorders>
            <w:textDirection w:val="tbRlV"/>
            <w:vAlign w:val="top"/>
          </w:tcPr>
          <w:p>
            <w:pPr>
              <w:spacing w:before="122" w:line="215" w:lineRule="auto"/>
              <w:ind w:left="2124"/>
              <w:rPr>
                <w:rFonts w:ascii="宋体" w:hAnsi="宋体" w:eastAsia="宋体" w:cs="宋体"/>
                <w:sz w:val="23"/>
                <w:szCs w:val="23"/>
              </w:rPr>
            </w:pPr>
            <w:r>
              <w:rPr>
                <w:rFonts w:ascii="宋体" w:hAnsi="宋体" w:eastAsia="宋体" w:cs="宋体"/>
                <w:spacing w:val="28"/>
                <w:sz w:val="23"/>
                <w:szCs w:val="23"/>
              </w:rPr>
              <w:t>分 值 构 成</w:t>
            </w:r>
          </w:p>
        </w:tc>
        <w:tc>
          <w:tcPr>
            <w:tcW w:w="7590" w:type="dxa"/>
            <w:gridSpan w:val="4"/>
            <w:tcBorders>
              <w:left w:val="single" w:color="000000" w:sz="4" w:space="0"/>
            </w:tcBorders>
            <w:vAlign w:val="top"/>
          </w:tcPr>
          <w:p>
            <w:pPr>
              <w:spacing w:before="88" w:line="406" w:lineRule="exact"/>
              <w:ind w:left="116"/>
              <w:rPr>
                <w:rFonts w:ascii="宋体" w:hAnsi="宋体" w:eastAsia="宋体" w:cs="宋体"/>
                <w:sz w:val="23"/>
                <w:szCs w:val="23"/>
              </w:rPr>
            </w:pPr>
            <w:r>
              <w:rPr>
                <w:rFonts w:ascii="宋体" w:hAnsi="宋体" w:eastAsia="宋体" w:cs="宋体"/>
                <w:spacing w:val="1"/>
                <w:position w:val="12"/>
                <w:sz w:val="23"/>
                <w:szCs w:val="23"/>
              </w:rPr>
              <w:t xml:space="preserve">总分 </w:t>
            </w:r>
            <w:r>
              <w:rPr>
                <w:rFonts w:ascii="Times New Roman" w:hAnsi="Times New Roman" w:eastAsia="Times New Roman" w:cs="Times New Roman"/>
                <w:spacing w:val="1"/>
                <w:position w:val="12"/>
                <w:sz w:val="23"/>
                <w:szCs w:val="23"/>
              </w:rPr>
              <w:t>100</w:t>
            </w:r>
            <w:r>
              <w:rPr>
                <w:rFonts w:ascii="Times New Roman" w:hAnsi="Times New Roman" w:eastAsia="Times New Roman" w:cs="Times New Roman"/>
                <w:position w:val="12"/>
                <w:sz w:val="23"/>
                <w:szCs w:val="23"/>
              </w:rPr>
              <w:t xml:space="preserve"> </w:t>
            </w:r>
            <w:r>
              <w:rPr>
                <w:rFonts w:ascii="宋体" w:hAnsi="宋体" w:eastAsia="宋体" w:cs="宋体"/>
                <w:position w:val="12"/>
                <w:sz w:val="23"/>
                <w:szCs w:val="23"/>
              </w:rPr>
              <w:t>分，其中：</w:t>
            </w:r>
          </w:p>
          <w:p>
            <w:pPr>
              <w:spacing w:line="229" w:lineRule="auto"/>
              <w:ind w:left="128"/>
              <w:rPr>
                <w:rFonts w:ascii="黑体" w:hAnsi="黑体" w:eastAsia="黑体" w:cs="黑体"/>
                <w:sz w:val="23"/>
                <w:szCs w:val="23"/>
              </w:rPr>
            </w:pPr>
            <w:r>
              <w:rPr>
                <w:rFonts w:ascii="Times New Roman" w:hAnsi="Times New Roman" w:eastAsia="Times New Roman" w:cs="Times New Roman"/>
                <w:spacing w:val="2"/>
                <w:sz w:val="23"/>
                <w:szCs w:val="23"/>
              </w:rPr>
              <w:t>1.</w:t>
            </w:r>
            <w:r>
              <w:rPr>
                <w:rFonts w:ascii="黑体" w:hAnsi="黑体" w:eastAsia="黑体" w:cs="黑体"/>
                <w:spacing w:val="2"/>
                <w:sz w:val="23"/>
                <w:szCs w:val="23"/>
              </w:rPr>
              <w:t xml:space="preserve">竞价因素评审 (满分 </w:t>
            </w:r>
            <w:r>
              <w:rPr>
                <w:rFonts w:hint="eastAsia" w:ascii="Times New Roman" w:hAnsi="Times New Roman" w:eastAsia="宋体" w:cs="Times New Roman"/>
                <w:spacing w:val="2"/>
                <w:sz w:val="23"/>
                <w:szCs w:val="23"/>
                <w:lang w:val="en-US" w:eastAsia="zh-CN"/>
              </w:rPr>
              <w:t>3</w:t>
            </w:r>
            <w:r>
              <w:rPr>
                <w:rFonts w:ascii="Times New Roman" w:hAnsi="Times New Roman" w:eastAsia="Times New Roman" w:cs="Times New Roman"/>
                <w:spacing w:val="2"/>
                <w:sz w:val="23"/>
                <w:szCs w:val="23"/>
              </w:rPr>
              <w:t xml:space="preserve">0 </w:t>
            </w:r>
            <w:r>
              <w:rPr>
                <w:rFonts w:ascii="黑体" w:hAnsi="黑体" w:eastAsia="黑体" w:cs="黑体"/>
                <w:spacing w:val="2"/>
                <w:sz w:val="23"/>
                <w:szCs w:val="23"/>
              </w:rPr>
              <w:t>分)</w:t>
            </w:r>
          </w:p>
          <w:p>
            <w:pPr>
              <w:spacing w:before="122" w:line="227" w:lineRule="auto"/>
              <w:ind w:left="361"/>
              <w:rPr>
                <w:rFonts w:ascii="宋体" w:hAnsi="宋体" w:eastAsia="宋体" w:cs="宋体"/>
                <w:sz w:val="23"/>
                <w:szCs w:val="23"/>
              </w:rPr>
            </w:pPr>
            <w:r>
              <w:rPr>
                <w:rFonts w:ascii="宋体" w:hAnsi="宋体" w:eastAsia="宋体" w:cs="宋体"/>
                <w:spacing w:val="19"/>
                <w:sz w:val="23"/>
                <w:szCs w:val="23"/>
              </w:rPr>
              <w:t>(</w:t>
            </w:r>
            <w:r>
              <w:rPr>
                <w:rFonts w:ascii="Times New Roman" w:hAnsi="Times New Roman" w:eastAsia="Times New Roman" w:cs="Times New Roman"/>
                <w:spacing w:val="13"/>
                <w:sz w:val="23"/>
                <w:szCs w:val="23"/>
              </w:rPr>
              <w:t>1</w:t>
            </w:r>
            <w:r>
              <w:rPr>
                <w:rFonts w:ascii="宋体" w:hAnsi="宋体" w:eastAsia="宋体" w:cs="宋体"/>
                <w:spacing w:val="13"/>
                <w:sz w:val="23"/>
                <w:szCs w:val="23"/>
              </w:rPr>
              <w:t xml:space="preserve">) </w:t>
            </w:r>
            <w:r>
              <w:rPr>
                <w:rFonts w:hint="eastAsia" w:ascii="宋体" w:hAnsi="宋体" w:eastAsia="宋体" w:cs="宋体"/>
                <w:spacing w:val="13"/>
                <w:sz w:val="23"/>
                <w:szCs w:val="23"/>
                <w:lang w:eastAsia="zh-CN"/>
              </w:rPr>
              <w:t>建设投资回报</w:t>
            </w:r>
            <w:r>
              <w:rPr>
                <w:rFonts w:ascii="宋体" w:hAnsi="宋体" w:eastAsia="宋体" w:cs="宋体"/>
                <w:spacing w:val="13"/>
                <w:sz w:val="23"/>
                <w:szCs w:val="23"/>
              </w:rPr>
              <w:t>率：</w:t>
            </w:r>
            <w:r>
              <w:rPr>
                <w:rFonts w:ascii="Times New Roman" w:hAnsi="Times New Roman" w:eastAsia="Times New Roman" w:cs="Times New Roman"/>
                <w:spacing w:val="13"/>
                <w:sz w:val="23"/>
                <w:szCs w:val="23"/>
              </w:rPr>
              <w:t xml:space="preserve">10 </w:t>
            </w:r>
            <w:r>
              <w:rPr>
                <w:rFonts w:ascii="宋体" w:hAnsi="宋体" w:eastAsia="宋体" w:cs="宋体"/>
                <w:spacing w:val="13"/>
                <w:sz w:val="23"/>
                <w:szCs w:val="23"/>
              </w:rPr>
              <w:t>分；</w:t>
            </w:r>
          </w:p>
          <w:p>
            <w:pPr>
              <w:spacing w:before="124" w:line="227" w:lineRule="auto"/>
              <w:ind w:left="361"/>
              <w:rPr>
                <w:rFonts w:ascii="宋体" w:hAnsi="宋体" w:eastAsia="宋体" w:cs="宋体"/>
                <w:sz w:val="23"/>
                <w:szCs w:val="23"/>
              </w:rPr>
            </w:pPr>
            <w:r>
              <w:rPr>
                <w:rFonts w:ascii="宋体" w:hAnsi="宋体" w:eastAsia="宋体" w:cs="宋体"/>
                <w:spacing w:val="24"/>
                <w:sz w:val="23"/>
                <w:szCs w:val="23"/>
              </w:rPr>
              <w:t>(</w:t>
            </w:r>
            <w:r>
              <w:rPr>
                <w:rFonts w:ascii="Times New Roman" w:hAnsi="Times New Roman" w:eastAsia="Times New Roman" w:cs="Times New Roman"/>
                <w:spacing w:val="13"/>
                <w:sz w:val="23"/>
                <w:szCs w:val="23"/>
              </w:rPr>
              <w:t>2</w:t>
            </w:r>
            <w:r>
              <w:rPr>
                <w:rFonts w:ascii="宋体" w:hAnsi="宋体" w:eastAsia="宋体" w:cs="宋体"/>
                <w:spacing w:val="13"/>
                <w:sz w:val="23"/>
                <w:szCs w:val="23"/>
              </w:rPr>
              <w:t xml:space="preserve">) </w:t>
            </w:r>
            <w:r>
              <w:rPr>
                <w:rFonts w:hint="eastAsia" w:ascii="宋体" w:hAnsi="宋体" w:eastAsia="宋体" w:cs="宋体"/>
                <w:spacing w:val="13"/>
                <w:sz w:val="23"/>
                <w:szCs w:val="23"/>
                <w:lang w:eastAsia="zh-CN"/>
              </w:rPr>
              <w:t>运维绩效服务费</w:t>
            </w:r>
            <w:r>
              <w:rPr>
                <w:rFonts w:ascii="宋体" w:hAnsi="宋体" w:eastAsia="宋体" w:cs="宋体"/>
                <w:spacing w:val="13"/>
                <w:sz w:val="23"/>
                <w:szCs w:val="23"/>
              </w:rPr>
              <w:t>：</w:t>
            </w:r>
            <w:r>
              <w:rPr>
                <w:rFonts w:hint="eastAsia" w:ascii="Times New Roman" w:hAnsi="Times New Roman" w:eastAsia="宋体" w:cs="Times New Roman"/>
                <w:spacing w:val="13"/>
                <w:sz w:val="23"/>
                <w:szCs w:val="23"/>
                <w:lang w:val="en-US" w:eastAsia="zh-CN"/>
              </w:rPr>
              <w:t>10</w:t>
            </w:r>
            <w:r>
              <w:rPr>
                <w:rFonts w:ascii="Times New Roman" w:hAnsi="Times New Roman" w:eastAsia="Times New Roman" w:cs="Times New Roman"/>
                <w:spacing w:val="13"/>
                <w:sz w:val="23"/>
                <w:szCs w:val="23"/>
              </w:rPr>
              <w:t xml:space="preserve"> </w:t>
            </w:r>
            <w:r>
              <w:rPr>
                <w:rFonts w:ascii="宋体" w:hAnsi="宋体" w:eastAsia="宋体" w:cs="宋体"/>
                <w:spacing w:val="13"/>
                <w:sz w:val="23"/>
                <w:szCs w:val="23"/>
              </w:rPr>
              <w:t>分；</w:t>
            </w:r>
          </w:p>
          <w:p>
            <w:pPr>
              <w:spacing w:before="125" w:line="406" w:lineRule="exact"/>
              <w:ind w:left="361"/>
              <w:rPr>
                <w:rFonts w:ascii="宋体" w:hAnsi="宋体" w:eastAsia="宋体" w:cs="宋体"/>
                <w:sz w:val="23"/>
                <w:szCs w:val="23"/>
              </w:rPr>
            </w:pPr>
            <w:r>
              <w:rPr>
                <w:rFonts w:ascii="宋体" w:hAnsi="宋体" w:eastAsia="宋体" w:cs="宋体"/>
                <w:spacing w:val="14"/>
                <w:position w:val="12"/>
                <w:sz w:val="23"/>
                <w:szCs w:val="23"/>
              </w:rPr>
              <w:t>(</w:t>
            </w:r>
            <w:r>
              <w:rPr>
                <w:rFonts w:ascii="Times New Roman" w:hAnsi="Times New Roman" w:eastAsia="Times New Roman" w:cs="Times New Roman"/>
                <w:spacing w:val="14"/>
                <w:position w:val="12"/>
                <w:sz w:val="23"/>
                <w:szCs w:val="23"/>
              </w:rPr>
              <w:t>3</w:t>
            </w:r>
            <w:r>
              <w:rPr>
                <w:rFonts w:ascii="宋体" w:hAnsi="宋体" w:eastAsia="宋体" w:cs="宋体"/>
                <w:spacing w:val="14"/>
                <w:position w:val="12"/>
                <w:sz w:val="23"/>
                <w:szCs w:val="23"/>
              </w:rPr>
              <w:t xml:space="preserve">) </w:t>
            </w:r>
            <w:r>
              <w:rPr>
                <w:rFonts w:hint="eastAsia" w:ascii="宋体" w:hAnsi="宋体" w:eastAsia="宋体" w:cs="宋体"/>
                <w:spacing w:val="14"/>
                <w:position w:val="12"/>
                <w:sz w:val="23"/>
                <w:szCs w:val="23"/>
                <w:lang w:eastAsia="zh-CN"/>
              </w:rPr>
              <w:t>工程造价下浮</w:t>
            </w:r>
            <w:r>
              <w:rPr>
                <w:rFonts w:ascii="宋体" w:hAnsi="宋体" w:eastAsia="宋体" w:cs="宋体"/>
                <w:spacing w:val="14"/>
                <w:position w:val="12"/>
                <w:sz w:val="23"/>
                <w:szCs w:val="23"/>
              </w:rPr>
              <w:t>：</w:t>
            </w:r>
            <w:r>
              <w:rPr>
                <w:rFonts w:hint="eastAsia" w:ascii="Times New Roman" w:hAnsi="Times New Roman" w:eastAsia="宋体" w:cs="Times New Roman"/>
                <w:spacing w:val="14"/>
                <w:position w:val="12"/>
                <w:sz w:val="23"/>
                <w:szCs w:val="23"/>
                <w:lang w:val="en-US" w:eastAsia="zh-CN"/>
              </w:rPr>
              <w:t>10</w:t>
            </w:r>
            <w:r>
              <w:rPr>
                <w:rFonts w:ascii="宋体" w:hAnsi="宋体" w:eastAsia="宋体" w:cs="宋体"/>
                <w:spacing w:val="14"/>
                <w:position w:val="12"/>
                <w:sz w:val="23"/>
                <w:szCs w:val="23"/>
              </w:rPr>
              <w:t>分。</w:t>
            </w:r>
          </w:p>
          <w:p>
            <w:pPr>
              <w:spacing w:before="1" w:line="228" w:lineRule="auto"/>
              <w:ind w:left="105"/>
              <w:rPr>
                <w:rFonts w:ascii="黑体" w:hAnsi="黑体" w:eastAsia="黑体" w:cs="黑体"/>
                <w:sz w:val="23"/>
                <w:szCs w:val="23"/>
              </w:rPr>
            </w:pPr>
            <w:r>
              <w:rPr>
                <w:rFonts w:ascii="Times New Roman" w:hAnsi="Times New Roman" w:eastAsia="Times New Roman" w:cs="Times New Roman"/>
                <w:spacing w:val="6"/>
                <w:sz w:val="23"/>
                <w:szCs w:val="23"/>
              </w:rPr>
              <w:t>2</w:t>
            </w:r>
            <w:r>
              <w:rPr>
                <w:rFonts w:ascii="Times New Roman" w:hAnsi="Times New Roman" w:eastAsia="Times New Roman" w:cs="Times New Roman"/>
                <w:spacing w:val="5"/>
                <w:sz w:val="23"/>
                <w:szCs w:val="23"/>
              </w:rPr>
              <w:t>.</w:t>
            </w:r>
            <w:r>
              <w:rPr>
                <w:rFonts w:ascii="黑体" w:hAnsi="黑体" w:eastAsia="黑体" w:cs="黑体"/>
                <w:spacing w:val="3"/>
                <w:sz w:val="23"/>
                <w:szCs w:val="23"/>
              </w:rPr>
              <w:t xml:space="preserve">财务实力评审 (满分 </w:t>
            </w:r>
            <w:r>
              <w:rPr>
                <w:rFonts w:ascii="Times New Roman" w:hAnsi="Times New Roman" w:eastAsia="Times New Roman" w:cs="Times New Roman"/>
                <w:spacing w:val="3"/>
                <w:sz w:val="23"/>
                <w:szCs w:val="23"/>
              </w:rPr>
              <w:t>1</w:t>
            </w:r>
            <w:r>
              <w:rPr>
                <w:rFonts w:hint="eastAsia" w:ascii="Times New Roman" w:hAnsi="Times New Roman" w:eastAsia="宋体" w:cs="Times New Roman"/>
                <w:spacing w:val="3"/>
                <w:sz w:val="23"/>
                <w:szCs w:val="23"/>
                <w:lang w:val="en-US" w:eastAsia="zh-CN"/>
              </w:rPr>
              <w:t>5</w:t>
            </w:r>
            <w:r>
              <w:rPr>
                <w:rFonts w:ascii="Times New Roman" w:hAnsi="Times New Roman" w:eastAsia="Times New Roman" w:cs="Times New Roman"/>
                <w:spacing w:val="3"/>
                <w:sz w:val="23"/>
                <w:szCs w:val="23"/>
              </w:rPr>
              <w:t xml:space="preserve"> </w:t>
            </w:r>
            <w:r>
              <w:rPr>
                <w:rFonts w:ascii="黑体" w:hAnsi="黑体" w:eastAsia="黑体" w:cs="黑体"/>
                <w:spacing w:val="3"/>
                <w:sz w:val="23"/>
                <w:szCs w:val="23"/>
              </w:rPr>
              <w:t>分)</w:t>
            </w:r>
          </w:p>
          <w:p>
            <w:pPr>
              <w:spacing w:before="122" w:line="226" w:lineRule="auto"/>
              <w:ind w:left="361"/>
              <w:rPr>
                <w:rFonts w:ascii="宋体" w:hAnsi="宋体" w:eastAsia="宋体" w:cs="宋体"/>
                <w:sz w:val="23"/>
                <w:szCs w:val="23"/>
              </w:rPr>
            </w:pPr>
            <w:r>
              <w:rPr>
                <w:rFonts w:ascii="宋体" w:hAnsi="宋体" w:eastAsia="宋体" w:cs="宋体"/>
                <w:spacing w:val="21"/>
                <w:sz w:val="23"/>
                <w:szCs w:val="23"/>
              </w:rPr>
              <w:t>(</w:t>
            </w:r>
            <w:r>
              <w:rPr>
                <w:rFonts w:ascii="Times New Roman" w:hAnsi="Times New Roman" w:eastAsia="Times New Roman" w:cs="Times New Roman"/>
                <w:spacing w:val="14"/>
                <w:sz w:val="23"/>
                <w:szCs w:val="23"/>
              </w:rPr>
              <w:t>1</w:t>
            </w:r>
            <w:r>
              <w:rPr>
                <w:rFonts w:ascii="宋体" w:hAnsi="宋体" w:eastAsia="宋体" w:cs="宋体"/>
                <w:spacing w:val="14"/>
                <w:sz w:val="23"/>
                <w:szCs w:val="23"/>
              </w:rPr>
              <w:t>) 资产负债率：</w:t>
            </w:r>
            <w:r>
              <w:rPr>
                <w:rFonts w:ascii="Times New Roman" w:hAnsi="Times New Roman" w:eastAsia="Times New Roman" w:cs="Times New Roman"/>
                <w:spacing w:val="14"/>
                <w:sz w:val="23"/>
                <w:szCs w:val="23"/>
              </w:rPr>
              <w:t>1</w:t>
            </w:r>
            <w:r>
              <w:rPr>
                <w:rFonts w:hint="eastAsia" w:ascii="Times New Roman" w:hAnsi="Times New Roman" w:eastAsia="宋体" w:cs="Times New Roman"/>
                <w:spacing w:val="14"/>
                <w:sz w:val="23"/>
                <w:szCs w:val="23"/>
                <w:lang w:val="en-US" w:eastAsia="zh-CN"/>
              </w:rPr>
              <w:t>5</w:t>
            </w:r>
            <w:r>
              <w:rPr>
                <w:rFonts w:ascii="Times New Roman" w:hAnsi="Times New Roman" w:eastAsia="Times New Roman" w:cs="Times New Roman"/>
                <w:spacing w:val="14"/>
                <w:sz w:val="23"/>
                <w:szCs w:val="23"/>
              </w:rPr>
              <w:t xml:space="preserve"> </w:t>
            </w:r>
            <w:r>
              <w:rPr>
                <w:rFonts w:ascii="宋体" w:hAnsi="宋体" w:eastAsia="宋体" w:cs="宋体"/>
                <w:spacing w:val="14"/>
                <w:sz w:val="23"/>
                <w:szCs w:val="23"/>
              </w:rPr>
              <w:t>分</w:t>
            </w:r>
          </w:p>
          <w:p>
            <w:pPr>
              <w:spacing w:before="127" w:line="408" w:lineRule="exact"/>
              <w:ind w:left="110"/>
              <w:rPr>
                <w:rFonts w:ascii="黑体" w:hAnsi="黑体" w:eastAsia="黑体" w:cs="黑体"/>
                <w:spacing w:val="2"/>
                <w:position w:val="12"/>
                <w:sz w:val="23"/>
                <w:szCs w:val="23"/>
              </w:rPr>
            </w:pPr>
            <w:r>
              <w:rPr>
                <w:rFonts w:ascii="Times New Roman" w:hAnsi="Times New Roman" w:eastAsia="Times New Roman" w:cs="Times New Roman"/>
                <w:spacing w:val="4"/>
                <w:position w:val="12"/>
                <w:sz w:val="23"/>
                <w:szCs w:val="23"/>
              </w:rPr>
              <w:t>3</w:t>
            </w:r>
            <w:r>
              <w:rPr>
                <w:rFonts w:ascii="Times New Roman" w:hAnsi="Times New Roman" w:eastAsia="Times New Roman" w:cs="Times New Roman"/>
                <w:spacing w:val="3"/>
                <w:position w:val="12"/>
                <w:sz w:val="23"/>
                <w:szCs w:val="23"/>
              </w:rPr>
              <w:t>.</w:t>
            </w:r>
            <w:r>
              <w:rPr>
                <w:rFonts w:ascii="黑体" w:hAnsi="黑体" w:eastAsia="黑体" w:cs="黑体"/>
                <w:spacing w:val="2"/>
                <w:position w:val="12"/>
                <w:sz w:val="23"/>
                <w:szCs w:val="23"/>
              </w:rPr>
              <w:t xml:space="preserve">方案评审 (满分 </w:t>
            </w:r>
            <w:r>
              <w:rPr>
                <w:rFonts w:hint="eastAsia" w:ascii="Times New Roman" w:hAnsi="Times New Roman" w:eastAsia="宋体" w:cs="Times New Roman"/>
                <w:spacing w:val="2"/>
                <w:position w:val="12"/>
                <w:sz w:val="23"/>
                <w:szCs w:val="23"/>
                <w:lang w:val="en-US" w:eastAsia="zh-CN"/>
              </w:rPr>
              <w:t>45</w:t>
            </w:r>
            <w:r>
              <w:rPr>
                <w:rFonts w:ascii="黑体" w:hAnsi="黑体" w:eastAsia="黑体" w:cs="黑体"/>
                <w:spacing w:val="2"/>
                <w:position w:val="12"/>
                <w:sz w:val="23"/>
                <w:szCs w:val="23"/>
              </w:rPr>
              <w:t>分)</w:t>
            </w:r>
          </w:p>
          <w:p>
            <w:pPr>
              <w:spacing w:before="127" w:line="408" w:lineRule="exact"/>
              <w:ind w:left="110" w:firstLine="260" w:firstLineChars="100"/>
              <w:rPr>
                <w:rFonts w:ascii="宋体" w:hAnsi="宋体" w:eastAsia="宋体" w:cs="宋体"/>
                <w:sz w:val="23"/>
                <w:szCs w:val="23"/>
              </w:rPr>
            </w:pPr>
            <w:r>
              <w:rPr>
                <w:rFonts w:ascii="宋体" w:hAnsi="宋体" w:eastAsia="宋体" w:cs="宋体"/>
                <w:spacing w:val="15"/>
                <w:sz w:val="23"/>
                <w:szCs w:val="23"/>
              </w:rPr>
              <w:t>(</w:t>
            </w:r>
            <w:r>
              <w:rPr>
                <w:rFonts w:hint="eastAsia" w:ascii="Times New Roman" w:hAnsi="Times New Roman" w:eastAsia="宋体" w:cs="Times New Roman"/>
                <w:spacing w:val="15"/>
                <w:sz w:val="23"/>
                <w:szCs w:val="23"/>
                <w:lang w:val="en-US" w:eastAsia="zh-CN"/>
              </w:rPr>
              <w:t>1</w:t>
            </w:r>
            <w:r>
              <w:rPr>
                <w:rFonts w:ascii="宋体" w:hAnsi="宋体" w:eastAsia="宋体" w:cs="宋体"/>
                <w:spacing w:val="15"/>
                <w:sz w:val="23"/>
                <w:szCs w:val="23"/>
              </w:rPr>
              <w:t>) 建设方案：</w:t>
            </w:r>
            <w:r>
              <w:rPr>
                <w:rFonts w:ascii="Times New Roman" w:hAnsi="Times New Roman" w:eastAsia="Times New Roman" w:cs="Times New Roman"/>
                <w:spacing w:val="15"/>
                <w:sz w:val="23"/>
                <w:szCs w:val="23"/>
              </w:rPr>
              <w:t xml:space="preserve">15 </w:t>
            </w:r>
            <w:r>
              <w:rPr>
                <w:rFonts w:ascii="宋体" w:hAnsi="宋体" w:eastAsia="宋体" w:cs="宋体"/>
                <w:spacing w:val="13"/>
                <w:sz w:val="23"/>
                <w:szCs w:val="23"/>
              </w:rPr>
              <w:t>分</w:t>
            </w:r>
          </w:p>
          <w:p>
            <w:pPr>
              <w:spacing w:before="124" w:line="228" w:lineRule="auto"/>
              <w:ind w:left="361"/>
              <w:rPr>
                <w:rFonts w:ascii="宋体" w:hAnsi="宋体" w:eastAsia="宋体" w:cs="宋体"/>
                <w:sz w:val="23"/>
                <w:szCs w:val="23"/>
              </w:rPr>
            </w:pPr>
            <w:r>
              <w:rPr>
                <w:rFonts w:ascii="宋体" w:hAnsi="宋体" w:eastAsia="宋体" w:cs="宋体"/>
                <w:spacing w:val="15"/>
                <w:sz w:val="23"/>
                <w:szCs w:val="23"/>
              </w:rPr>
              <w:t>(</w:t>
            </w:r>
            <w:r>
              <w:rPr>
                <w:rFonts w:hint="eastAsia" w:ascii="Times New Roman" w:hAnsi="Times New Roman" w:eastAsia="宋体" w:cs="Times New Roman"/>
                <w:spacing w:val="15"/>
                <w:sz w:val="23"/>
                <w:szCs w:val="23"/>
                <w:lang w:val="en-US" w:eastAsia="zh-CN"/>
              </w:rPr>
              <w:t>2</w:t>
            </w:r>
            <w:r>
              <w:rPr>
                <w:rFonts w:ascii="宋体" w:hAnsi="宋体" w:eastAsia="宋体" w:cs="宋体"/>
                <w:spacing w:val="15"/>
                <w:sz w:val="23"/>
                <w:szCs w:val="23"/>
              </w:rPr>
              <w:t>) 运营方案：</w:t>
            </w:r>
            <w:r>
              <w:rPr>
                <w:rFonts w:ascii="Times New Roman" w:hAnsi="Times New Roman" w:eastAsia="Times New Roman" w:cs="Times New Roman"/>
                <w:spacing w:val="15"/>
                <w:sz w:val="23"/>
                <w:szCs w:val="23"/>
              </w:rPr>
              <w:t xml:space="preserve">15 </w:t>
            </w:r>
            <w:r>
              <w:rPr>
                <w:rFonts w:ascii="宋体" w:hAnsi="宋体" w:eastAsia="宋体" w:cs="宋体"/>
                <w:spacing w:val="13"/>
                <w:sz w:val="23"/>
                <w:szCs w:val="23"/>
              </w:rPr>
              <w:t>分</w:t>
            </w:r>
          </w:p>
          <w:p>
            <w:pPr>
              <w:spacing w:before="124" w:line="228" w:lineRule="auto"/>
              <w:ind w:left="361"/>
            </w:pPr>
            <w:r>
              <w:rPr>
                <w:rFonts w:ascii="宋体" w:hAnsi="宋体" w:eastAsia="宋体" w:cs="宋体"/>
                <w:spacing w:val="23"/>
                <w:sz w:val="23"/>
                <w:szCs w:val="23"/>
              </w:rPr>
              <w:t>(</w:t>
            </w:r>
            <w:r>
              <w:rPr>
                <w:rFonts w:hint="eastAsia" w:ascii="Times New Roman" w:hAnsi="Times New Roman" w:eastAsia="宋体" w:cs="Times New Roman"/>
                <w:spacing w:val="15"/>
                <w:sz w:val="23"/>
                <w:szCs w:val="23"/>
                <w:lang w:val="en-US" w:eastAsia="zh-CN"/>
              </w:rPr>
              <w:t>3</w:t>
            </w:r>
            <w:r>
              <w:rPr>
                <w:rFonts w:ascii="宋体" w:hAnsi="宋体" w:eastAsia="宋体" w:cs="宋体"/>
                <w:spacing w:val="15"/>
                <w:sz w:val="23"/>
                <w:szCs w:val="23"/>
              </w:rPr>
              <w:t>) 移交方案：</w:t>
            </w:r>
            <w:r>
              <w:rPr>
                <w:rFonts w:hint="eastAsia" w:ascii="宋体" w:hAnsi="宋体" w:eastAsia="宋体" w:cs="宋体"/>
                <w:spacing w:val="15"/>
                <w:sz w:val="23"/>
                <w:szCs w:val="23"/>
                <w:lang w:val="en-US" w:eastAsia="zh-CN"/>
              </w:rPr>
              <w:t>1</w:t>
            </w:r>
            <w:r>
              <w:rPr>
                <w:rFonts w:ascii="Times New Roman" w:hAnsi="Times New Roman" w:eastAsia="Times New Roman" w:cs="Times New Roman"/>
                <w:spacing w:val="15"/>
                <w:sz w:val="23"/>
                <w:szCs w:val="23"/>
              </w:rPr>
              <w:t xml:space="preserve">5 </w:t>
            </w:r>
            <w:r>
              <w:rPr>
                <w:rFonts w:ascii="宋体" w:hAnsi="宋体" w:eastAsia="宋体" w:cs="宋体"/>
                <w:spacing w:val="15"/>
                <w:sz w:val="23"/>
                <w:szCs w:val="23"/>
              </w:rPr>
              <w:t>分</w:t>
            </w:r>
          </w:p>
          <w:p>
            <w:pPr>
              <w:spacing w:before="124" w:line="230" w:lineRule="auto"/>
              <w:ind w:left="104"/>
              <w:rPr>
                <w:rFonts w:ascii="黑体" w:hAnsi="黑体" w:eastAsia="黑体" w:cs="黑体"/>
                <w:sz w:val="23"/>
                <w:szCs w:val="23"/>
              </w:rPr>
            </w:pPr>
            <w:r>
              <w:rPr>
                <w:rFonts w:ascii="Times New Roman" w:hAnsi="Times New Roman" w:eastAsia="Times New Roman" w:cs="Times New Roman"/>
                <w:spacing w:val="4"/>
                <w:sz w:val="23"/>
                <w:szCs w:val="23"/>
              </w:rPr>
              <w:t>4.</w:t>
            </w:r>
            <w:r>
              <w:rPr>
                <w:rFonts w:ascii="黑体" w:hAnsi="黑体" w:eastAsia="黑体" w:cs="黑体"/>
                <w:spacing w:val="4"/>
                <w:sz w:val="23"/>
                <w:szCs w:val="23"/>
              </w:rPr>
              <w:t>其他</w:t>
            </w:r>
            <w:r>
              <w:rPr>
                <w:rFonts w:ascii="黑体" w:hAnsi="黑体" w:eastAsia="黑体" w:cs="黑体"/>
                <w:spacing w:val="3"/>
                <w:sz w:val="23"/>
                <w:szCs w:val="23"/>
              </w:rPr>
              <w:t>评</w:t>
            </w:r>
            <w:r>
              <w:rPr>
                <w:rFonts w:ascii="黑体" w:hAnsi="黑体" w:eastAsia="黑体" w:cs="黑体"/>
                <w:spacing w:val="2"/>
                <w:sz w:val="23"/>
                <w:szCs w:val="23"/>
              </w:rPr>
              <w:t xml:space="preserve">审 (满分 </w:t>
            </w:r>
            <w:r>
              <w:rPr>
                <w:rFonts w:hint="eastAsia" w:ascii="Times New Roman" w:hAnsi="Times New Roman" w:eastAsia="宋体" w:cs="Times New Roman"/>
                <w:spacing w:val="2"/>
                <w:sz w:val="23"/>
                <w:szCs w:val="23"/>
                <w:lang w:val="en-US" w:eastAsia="zh-CN"/>
              </w:rPr>
              <w:t>10</w:t>
            </w:r>
            <w:r>
              <w:rPr>
                <w:rFonts w:ascii="Times New Roman" w:hAnsi="Times New Roman" w:eastAsia="Times New Roman" w:cs="Times New Roman"/>
                <w:spacing w:val="2"/>
                <w:sz w:val="23"/>
                <w:szCs w:val="23"/>
              </w:rPr>
              <w:t xml:space="preserve"> </w:t>
            </w:r>
            <w:r>
              <w:rPr>
                <w:rFonts w:ascii="黑体" w:hAnsi="黑体" w:eastAsia="黑体" w:cs="黑体"/>
                <w:spacing w:val="2"/>
                <w:sz w:val="23"/>
                <w:szCs w:val="23"/>
              </w:rPr>
              <w:t>分)</w:t>
            </w:r>
          </w:p>
          <w:p>
            <w:pPr>
              <w:spacing w:before="122" w:line="224" w:lineRule="auto"/>
              <w:ind w:left="361"/>
              <w:rPr>
                <w:rFonts w:ascii="宋体" w:hAnsi="宋体" w:eastAsia="宋体" w:cs="宋体"/>
                <w:sz w:val="23"/>
                <w:szCs w:val="23"/>
              </w:rPr>
            </w:pPr>
            <w:r>
              <w:rPr>
                <w:rFonts w:ascii="宋体" w:hAnsi="宋体" w:eastAsia="宋体" w:cs="宋体"/>
                <w:spacing w:val="15"/>
                <w:sz w:val="23"/>
                <w:szCs w:val="23"/>
              </w:rPr>
              <w:t>(</w:t>
            </w:r>
            <w:r>
              <w:rPr>
                <w:rFonts w:ascii="Times New Roman" w:hAnsi="Times New Roman" w:eastAsia="Times New Roman" w:cs="Times New Roman"/>
                <w:spacing w:val="15"/>
                <w:sz w:val="23"/>
                <w:szCs w:val="23"/>
              </w:rPr>
              <w:t>1</w:t>
            </w:r>
            <w:r>
              <w:rPr>
                <w:rFonts w:ascii="宋体" w:hAnsi="宋体" w:eastAsia="宋体" w:cs="宋体"/>
                <w:spacing w:val="15"/>
                <w:sz w:val="23"/>
                <w:szCs w:val="23"/>
              </w:rPr>
              <w:t>) 类似业绩：</w:t>
            </w:r>
            <w:r>
              <w:rPr>
                <w:rFonts w:hint="eastAsia" w:ascii="Times New Roman" w:hAnsi="Times New Roman" w:eastAsia="宋体" w:cs="Times New Roman"/>
                <w:spacing w:val="15"/>
                <w:sz w:val="23"/>
                <w:szCs w:val="23"/>
                <w:lang w:val="en-US" w:eastAsia="zh-CN"/>
              </w:rPr>
              <w:t>10</w:t>
            </w:r>
            <w:r>
              <w:rPr>
                <w:rFonts w:ascii="Times New Roman" w:hAnsi="Times New Roman" w:eastAsia="Times New Roman" w:cs="Times New Roman"/>
                <w:spacing w:val="15"/>
                <w:sz w:val="23"/>
                <w:szCs w:val="23"/>
              </w:rPr>
              <w:t xml:space="preserve"> </w:t>
            </w:r>
            <w:r>
              <w:rPr>
                <w:rFonts w:ascii="宋体" w:hAnsi="宋体" w:eastAsia="宋体" w:cs="宋体"/>
                <w:spacing w:val="13"/>
                <w:sz w:val="23"/>
                <w:szCs w:val="23"/>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786" w:type="dxa"/>
            <w:vMerge w:val="restart"/>
            <w:tcBorders>
              <w:top w:val="single" w:color="auto" w:sz="4" w:space="0"/>
              <w:left w:val="single" w:color="auto" w:sz="4" w:space="0"/>
              <w:bottom w:val="single" w:color="auto" w:sz="4" w:space="0"/>
              <w:right w:val="single" w:color="000000" w:sz="4" w:space="0"/>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before="66" w:line="197" w:lineRule="auto"/>
              <w:ind w:left="272"/>
              <w:rPr>
                <w:rFonts w:ascii="Times New Roman" w:hAnsi="Times New Roman" w:eastAsia="Times New Roman" w:cs="Times New Roman"/>
                <w:sz w:val="23"/>
                <w:szCs w:val="23"/>
              </w:rPr>
            </w:pPr>
            <w:r>
              <w:rPr>
                <w:rFonts w:ascii="Times New Roman" w:hAnsi="Times New Roman" w:eastAsia="Times New Roman" w:cs="Times New Roman"/>
                <w:spacing w:val="-6"/>
                <w:sz w:val="23"/>
                <w:szCs w:val="23"/>
              </w:rPr>
              <w:t>1</w:t>
            </w:r>
            <w:r>
              <w:rPr>
                <w:rFonts w:ascii="Times New Roman" w:hAnsi="Times New Roman" w:eastAsia="Times New Roman" w:cs="Times New Roman"/>
                <w:spacing w:val="-5"/>
                <w:sz w:val="23"/>
                <w:szCs w:val="23"/>
              </w:rPr>
              <w:t>.4</w:t>
            </w:r>
          </w:p>
        </w:tc>
        <w:tc>
          <w:tcPr>
            <w:tcW w:w="488" w:type="dxa"/>
            <w:vMerge w:val="restart"/>
            <w:tcBorders>
              <w:top w:val="single" w:color="auto" w:sz="4" w:space="0"/>
              <w:left w:val="single" w:color="000000" w:sz="4" w:space="0"/>
              <w:bottom w:val="single" w:color="auto" w:sz="4" w:space="0"/>
              <w:right w:val="single" w:color="auto" w:sz="4" w:space="0"/>
            </w:tcBorders>
            <w:textDirection w:val="tbRlV"/>
            <w:vAlign w:val="top"/>
          </w:tcPr>
          <w:p>
            <w:pPr>
              <w:spacing w:before="121" w:line="217" w:lineRule="auto"/>
              <w:ind w:left="2636"/>
              <w:rPr>
                <w:rFonts w:ascii="宋体" w:hAnsi="宋体" w:eastAsia="宋体" w:cs="宋体"/>
                <w:sz w:val="23"/>
                <w:szCs w:val="23"/>
              </w:rPr>
            </w:pPr>
            <w:r>
              <w:rPr>
                <w:rFonts w:ascii="宋体" w:hAnsi="宋体" w:eastAsia="宋体" w:cs="宋体"/>
                <w:spacing w:val="28"/>
                <w:sz w:val="23"/>
                <w:szCs w:val="23"/>
              </w:rPr>
              <w:t>评 分 标 准</w:t>
            </w:r>
          </w:p>
        </w:tc>
        <w:tc>
          <w:tcPr>
            <w:tcW w:w="1695" w:type="dxa"/>
            <w:gridSpan w:val="2"/>
            <w:tcBorders>
              <w:left w:val="single" w:color="auto" w:sz="4" w:space="0"/>
            </w:tcBorders>
            <w:vAlign w:val="top"/>
          </w:tcPr>
          <w:p>
            <w:pPr>
              <w:spacing w:before="111" w:line="230" w:lineRule="auto"/>
              <w:ind w:left="231"/>
              <w:rPr>
                <w:rFonts w:ascii="黑体" w:hAnsi="黑体" w:eastAsia="黑体" w:cs="黑体"/>
                <w:sz w:val="23"/>
                <w:szCs w:val="23"/>
              </w:rPr>
            </w:pPr>
            <w:r>
              <w:rPr>
                <w:rFonts w:ascii="黑体" w:hAnsi="黑体" w:eastAsia="黑体" w:cs="黑体"/>
                <w:spacing w:val="8"/>
                <w:sz w:val="23"/>
                <w:szCs w:val="23"/>
              </w:rPr>
              <w:t>评分因</w:t>
            </w:r>
            <w:r>
              <w:rPr>
                <w:rFonts w:ascii="黑体" w:hAnsi="黑体" w:eastAsia="黑体" w:cs="黑体"/>
                <w:spacing w:val="7"/>
                <w:sz w:val="23"/>
                <w:szCs w:val="23"/>
              </w:rPr>
              <w:t>素</w:t>
            </w:r>
          </w:p>
        </w:tc>
        <w:tc>
          <w:tcPr>
            <w:tcW w:w="5190" w:type="dxa"/>
            <w:vAlign w:val="top"/>
          </w:tcPr>
          <w:p>
            <w:pPr>
              <w:spacing w:before="111" w:line="230" w:lineRule="auto"/>
              <w:ind w:left="2148"/>
              <w:rPr>
                <w:rFonts w:ascii="黑体" w:hAnsi="黑体" w:eastAsia="黑体" w:cs="黑体"/>
                <w:sz w:val="23"/>
                <w:szCs w:val="23"/>
              </w:rPr>
            </w:pPr>
            <w:r>
              <w:rPr>
                <w:rFonts w:ascii="黑体" w:hAnsi="黑体" w:eastAsia="黑体" w:cs="黑体"/>
                <w:spacing w:val="8"/>
                <w:sz w:val="23"/>
                <w:szCs w:val="23"/>
              </w:rPr>
              <w:t>评分标</w:t>
            </w:r>
            <w:r>
              <w:rPr>
                <w:rFonts w:ascii="黑体" w:hAnsi="黑体" w:eastAsia="黑体" w:cs="黑体"/>
                <w:spacing w:val="7"/>
                <w:sz w:val="23"/>
                <w:szCs w:val="23"/>
              </w:rPr>
              <w:t>准</w:t>
            </w:r>
          </w:p>
        </w:tc>
        <w:tc>
          <w:tcPr>
            <w:tcW w:w="705" w:type="dxa"/>
            <w:vAlign w:val="top"/>
          </w:tcPr>
          <w:p>
            <w:pPr>
              <w:spacing w:before="112" w:line="230" w:lineRule="auto"/>
              <w:ind w:left="122"/>
              <w:rPr>
                <w:rFonts w:ascii="黑体" w:hAnsi="黑体" w:eastAsia="黑体" w:cs="黑体"/>
                <w:sz w:val="23"/>
                <w:szCs w:val="23"/>
              </w:rPr>
            </w:pPr>
            <w:r>
              <w:rPr>
                <w:rFonts w:ascii="黑体" w:hAnsi="黑体" w:eastAsia="黑体" w:cs="黑体"/>
                <w:spacing w:val="2"/>
                <w:sz w:val="23"/>
                <w:szCs w:val="23"/>
              </w:rPr>
              <w:t>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7" w:hRule="atLeast"/>
        </w:trPr>
        <w:tc>
          <w:tcPr>
            <w:tcW w:w="786" w:type="dxa"/>
            <w:vMerge w:val="continue"/>
            <w:tcBorders>
              <w:top w:val="single" w:color="auto" w:sz="4" w:space="0"/>
              <w:left w:val="single" w:color="auto" w:sz="4" w:space="0"/>
              <w:bottom w:val="single" w:color="auto" w:sz="4" w:space="0"/>
              <w:right w:val="single" w:color="000000" w:sz="4" w:space="0"/>
            </w:tcBorders>
            <w:vAlign w:val="top"/>
          </w:tcPr>
          <w:p>
            <w:pPr>
              <w:rPr>
                <w:rFonts w:ascii="Arial"/>
                <w:sz w:val="21"/>
              </w:rPr>
            </w:pPr>
          </w:p>
        </w:tc>
        <w:tc>
          <w:tcPr>
            <w:tcW w:w="488" w:type="dxa"/>
            <w:vMerge w:val="continue"/>
            <w:tcBorders>
              <w:top w:val="single" w:color="auto" w:sz="4" w:space="0"/>
              <w:left w:val="single" w:color="000000" w:sz="4" w:space="0"/>
              <w:bottom w:val="single" w:color="auto" w:sz="4" w:space="0"/>
              <w:right w:val="single" w:color="auto" w:sz="4" w:space="0"/>
            </w:tcBorders>
            <w:textDirection w:val="tbRlV"/>
            <w:vAlign w:val="top"/>
          </w:tcPr>
          <w:p>
            <w:pPr>
              <w:rPr>
                <w:rFonts w:ascii="Arial"/>
                <w:sz w:val="21"/>
              </w:rPr>
            </w:pPr>
          </w:p>
        </w:tc>
        <w:tc>
          <w:tcPr>
            <w:tcW w:w="425" w:type="dxa"/>
            <w:vMerge w:val="restart"/>
            <w:tcBorders>
              <w:left w:val="single" w:color="auto" w:sz="4" w:space="0"/>
              <w:bottom w:val="nil"/>
            </w:tcBorders>
            <w:textDirection w:val="tbRlV"/>
            <w:vAlign w:val="top"/>
          </w:tcPr>
          <w:p>
            <w:pPr>
              <w:spacing w:before="91" w:line="215" w:lineRule="auto"/>
              <w:ind w:left="756"/>
              <w:rPr>
                <w:rFonts w:ascii="黑体" w:hAnsi="黑体" w:eastAsia="黑体" w:cs="黑体"/>
                <w:sz w:val="23"/>
                <w:szCs w:val="23"/>
              </w:rPr>
            </w:pPr>
            <w:r>
              <w:rPr>
                <w:rFonts w:ascii="黑体" w:hAnsi="黑体" w:eastAsia="黑体" w:cs="黑体"/>
                <w:spacing w:val="32"/>
                <w:sz w:val="23"/>
                <w:szCs w:val="23"/>
              </w:rPr>
              <w:t>竞</w:t>
            </w:r>
            <w:r>
              <w:rPr>
                <w:rFonts w:ascii="黑体" w:hAnsi="黑体" w:eastAsia="黑体" w:cs="黑体"/>
                <w:spacing w:val="28"/>
                <w:sz w:val="23"/>
                <w:szCs w:val="23"/>
              </w:rPr>
              <w:t xml:space="preserve"> 价 因 素</w:t>
            </w:r>
          </w:p>
        </w:tc>
        <w:tc>
          <w:tcPr>
            <w:tcW w:w="1270" w:type="dxa"/>
            <w:vAlign w:val="top"/>
          </w:tcPr>
          <w:p>
            <w:pPr>
              <w:spacing w:before="210" w:line="276" w:lineRule="auto"/>
              <w:ind w:left="148" w:right="135" w:hanging="6"/>
              <w:rPr>
                <w:rFonts w:hint="eastAsia" w:ascii="宋体" w:hAnsi="宋体" w:eastAsia="宋体" w:cs="宋体"/>
                <w:sz w:val="23"/>
                <w:szCs w:val="23"/>
                <w:lang w:eastAsia="zh-CN"/>
              </w:rPr>
            </w:pPr>
            <w:r>
              <w:rPr>
                <w:rFonts w:hint="eastAsia" w:ascii="宋体" w:hAnsi="宋体" w:eastAsia="宋体" w:cs="宋体"/>
                <w:spacing w:val="7"/>
                <w:sz w:val="23"/>
                <w:szCs w:val="23"/>
                <w:lang w:eastAsia="zh-CN"/>
              </w:rPr>
              <w:t>建设投资回报率</w:t>
            </w:r>
          </w:p>
        </w:tc>
        <w:tc>
          <w:tcPr>
            <w:tcW w:w="5190" w:type="dxa"/>
            <w:vAlign w:val="top"/>
          </w:tcPr>
          <w:p>
            <w:pPr>
              <w:spacing w:before="3" w:line="262" w:lineRule="auto"/>
              <w:ind w:left="113" w:right="103" w:firstLine="1"/>
              <w:rPr>
                <w:rFonts w:ascii="宋体" w:hAnsi="宋体" w:eastAsia="宋体" w:cs="宋体"/>
                <w:sz w:val="23"/>
                <w:szCs w:val="23"/>
              </w:rPr>
            </w:pPr>
            <w:r>
              <w:rPr>
                <w:rFonts w:ascii="宋体" w:hAnsi="宋体" w:eastAsia="宋体" w:cs="宋体"/>
                <w:spacing w:val="10"/>
                <w:sz w:val="23"/>
                <w:szCs w:val="23"/>
              </w:rPr>
              <w:t>本项得</w:t>
            </w:r>
            <w:r>
              <w:rPr>
                <w:rFonts w:ascii="宋体" w:hAnsi="宋体" w:eastAsia="宋体" w:cs="宋体"/>
                <w:spacing w:val="6"/>
                <w:sz w:val="23"/>
                <w:szCs w:val="23"/>
              </w:rPr>
              <w:t>分</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rPr>
              <w:t>(评标基准价</w:t>
            </w:r>
            <w:r>
              <w:rPr>
                <w:rFonts w:ascii="Times New Roman" w:hAnsi="Times New Roman" w:eastAsia="Times New Roman" w:cs="Times New Roman"/>
                <w:spacing w:val="5"/>
                <w:sz w:val="23"/>
                <w:szCs w:val="23"/>
              </w:rPr>
              <w:t>/</w:t>
            </w:r>
            <w:r>
              <w:rPr>
                <w:rFonts w:ascii="宋体" w:hAnsi="宋体" w:eastAsia="宋体" w:cs="宋体"/>
                <w:spacing w:val="5"/>
                <w:sz w:val="23"/>
                <w:szCs w:val="23"/>
              </w:rPr>
              <w:t xml:space="preserve">投标报价) </w:t>
            </w:r>
            <w:r>
              <w:rPr>
                <w:rFonts w:ascii="Times New Roman" w:hAnsi="Times New Roman" w:eastAsia="Times New Roman" w:cs="Times New Roman"/>
                <w:spacing w:val="5"/>
                <w:sz w:val="23"/>
                <w:szCs w:val="23"/>
              </w:rPr>
              <w:t>×</w:t>
            </w:r>
            <w:r>
              <w:rPr>
                <w:rFonts w:hint="eastAsia" w:ascii="Times New Roman" w:hAnsi="Times New Roman" w:eastAsia="宋体" w:cs="Times New Roman"/>
                <w:spacing w:val="5"/>
                <w:sz w:val="23"/>
                <w:szCs w:val="23"/>
                <w:lang w:val="en-US" w:eastAsia="zh-CN"/>
              </w:rPr>
              <w:t>10</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rPr>
              <w:t>，以满足</w:t>
            </w:r>
            <w:r>
              <w:rPr>
                <w:rFonts w:ascii="宋体" w:hAnsi="宋体" w:eastAsia="宋体" w:cs="宋体"/>
                <w:sz w:val="23"/>
                <w:szCs w:val="23"/>
              </w:rPr>
              <w:t xml:space="preserve"> </w:t>
            </w:r>
            <w:r>
              <w:rPr>
                <w:rFonts w:ascii="宋体" w:hAnsi="宋体" w:eastAsia="宋体" w:cs="宋体"/>
                <w:spacing w:val="21"/>
                <w:sz w:val="23"/>
                <w:szCs w:val="23"/>
              </w:rPr>
              <w:t>招标文件要求且价格最低的该项投标报价作</w:t>
            </w:r>
            <w:r>
              <w:rPr>
                <w:rFonts w:ascii="宋体" w:hAnsi="宋体" w:eastAsia="宋体" w:cs="宋体"/>
                <w:spacing w:val="20"/>
                <w:sz w:val="23"/>
                <w:szCs w:val="23"/>
              </w:rPr>
              <w:t>为</w:t>
            </w:r>
            <w:r>
              <w:rPr>
                <w:rFonts w:ascii="宋体" w:hAnsi="宋体" w:eastAsia="宋体" w:cs="宋体"/>
                <w:sz w:val="23"/>
                <w:szCs w:val="23"/>
              </w:rPr>
              <w:t xml:space="preserve"> </w:t>
            </w:r>
            <w:r>
              <w:rPr>
                <w:rFonts w:ascii="宋体" w:hAnsi="宋体" w:eastAsia="宋体" w:cs="宋体"/>
                <w:spacing w:val="7"/>
                <w:sz w:val="23"/>
                <w:szCs w:val="23"/>
              </w:rPr>
              <w:t>评标基准价</w:t>
            </w:r>
            <w:r>
              <w:rPr>
                <w:rFonts w:ascii="宋体" w:hAnsi="宋体" w:eastAsia="宋体" w:cs="宋体"/>
                <w:spacing w:val="6"/>
                <w:sz w:val="23"/>
                <w:szCs w:val="23"/>
              </w:rPr>
              <w:t>。</w:t>
            </w:r>
          </w:p>
        </w:tc>
        <w:tc>
          <w:tcPr>
            <w:tcW w:w="705" w:type="dxa"/>
            <w:vAlign w:val="top"/>
          </w:tcPr>
          <w:p>
            <w:pPr>
              <w:spacing w:line="298" w:lineRule="auto"/>
              <w:rPr>
                <w:rFonts w:ascii="Arial"/>
                <w:sz w:val="21"/>
              </w:rPr>
            </w:pPr>
          </w:p>
          <w:p>
            <w:pPr>
              <w:spacing w:before="74" w:line="228" w:lineRule="auto"/>
              <w:ind w:left="148"/>
              <w:rPr>
                <w:rFonts w:ascii="宋体" w:hAnsi="宋体" w:eastAsia="宋体" w:cs="宋体"/>
                <w:sz w:val="23"/>
                <w:szCs w:val="23"/>
              </w:rPr>
            </w:pPr>
            <w:r>
              <w:rPr>
                <w:rFonts w:hint="eastAsia" w:ascii="Times New Roman" w:hAnsi="Times New Roman" w:eastAsia="宋体" w:cs="Times New Roman"/>
                <w:spacing w:val="4"/>
                <w:sz w:val="23"/>
                <w:szCs w:val="23"/>
                <w:lang w:val="en-US" w:eastAsia="zh-CN"/>
              </w:rPr>
              <w:t>10</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7" w:hRule="atLeast"/>
        </w:trPr>
        <w:tc>
          <w:tcPr>
            <w:tcW w:w="786" w:type="dxa"/>
            <w:vMerge w:val="continue"/>
            <w:tcBorders>
              <w:top w:val="single" w:color="auto" w:sz="4" w:space="0"/>
              <w:left w:val="single" w:color="auto" w:sz="4" w:space="0"/>
              <w:bottom w:val="single" w:color="auto" w:sz="4" w:space="0"/>
              <w:right w:val="single" w:color="000000" w:sz="4" w:space="0"/>
            </w:tcBorders>
            <w:vAlign w:val="top"/>
          </w:tcPr>
          <w:p>
            <w:pPr>
              <w:rPr>
                <w:rFonts w:ascii="Arial"/>
                <w:sz w:val="21"/>
              </w:rPr>
            </w:pPr>
          </w:p>
        </w:tc>
        <w:tc>
          <w:tcPr>
            <w:tcW w:w="488" w:type="dxa"/>
            <w:vMerge w:val="continue"/>
            <w:tcBorders>
              <w:top w:val="single" w:color="auto" w:sz="4" w:space="0"/>
              <w:left w:val="single" w:color="000000" w:sz="4" w:space="0"/>
              <w:bottom w:val="single" w:color="auto" w:sz="4" w:space="0"/>
              <w:right w:val="single" w:color="auto" w:sz="4" w:space="0"/>
            </w:tcBorders>
            <w:textDirection w:val="tbRlV"/>
            <w:vAlign w:val="top"/>
          </w:tcPr>
          <w:p>
            <w:pPr>
              <w:rPr>
                <w:rFonts w:ascii="Arial"/>
                <w:sz w:val="21"/>
              </w:rPr>
            </w:pPr>
          </w:p>
        </w:tc>
        <w:tc>
          <w:tcPr>
            <w:tcW w:w="425" w:type="dxa"/>
            <w:vMerge w:val="continue"/>
            <w:tcBorders>
              <w:top w:val="nil"/>
              <w:left w:val="single" w:color="auto" w:sz="4" w:space="0"/>
              <w:bottom w:val="nil"/>
            </w:tcBorders>
            <w:textDirection w:val="tbRlV"/>
            <w:vAlign w:val="top"/>
          </w:tcPr>
          <w:p>
            <w:pPr>
              <w:rPr>
                <w:rFonts w:ascii="Arial"/>
                <w:sz w:val="21"/>
              </w:rPr>
            </w:pPr>
          </w:p>
        </w:tc>
        <w:tc>
          <w:tcPr>
            <w:tcW w:w="1270" w:type="dxa"/>
            <w:vAlign w:val="top"/>
          </w:tcPr>
          <w:p>
            <w:pPr>
              <w:spacing w:before="212" w:line="276" w:lineRule="auto"/>
              <w:ind w:left="262" w:right="135" w:hanging="120"/>
              <w:rPr>
                <w:rFonts w:ascii="宋体" w:hAnsi="宋体" w:eastAsia="宋体" w:cs="宋体"/>
                <w:sz w:val="23"/>
                <w:szCs w:val="23"/>
              </w:rPr>
            </w:pPr>
            <w:r>
              <w:rPr>
                <w:rFonts w:hint="eastAsia" w:ascii="宋体" w:hAnsi="宋体" w:eastAsia="宋体" w:cs="宋体"/>
                <w:sz w:val="23"/>
                <w:szCs w:val="23"/>
                <w:lang w:eastAsia="zh-CN"/>
              </w:rPr>
              <w:t>运维绩效服务费</w:t>
            </w:r>
          </w:p>
        </w:tc>
        <w:tc>
          <w:tcPr>
            <w:tcW w:w="5190" w:type="dxa"/>
            <w:vAlign w:val="top"/>
          </w:tcPr>
          <w:p>
            <w:pPr>
              <w:spacing w:before="4" w:line="262" w:lineRule="auto"/>
              <w:ind w:left="113" w:right="103" w:firstLine="1"/>
              <w:rPr>
                <w:rFonts w:ascii="宋体" w:hAnsi="宋体" w:eastAsia="宋体" w:cs="宋体"/>
                <w:sz w:val="23"/>
                <w:szCs w:val="23"/>
              </w:rPr>
            </w:pPr>
            <w:r>
              <w:rPr>
                <w:rFonts w:ascii="宋体" w:hAnsi="宋体" w:eastAsia="宋体" w:cs="宋体"/>
                <w:spacing w:val="6"/>
                <w:sz w:val="23"/>
                <w:szCs w:val="23"/>
              </w:rPr>
              <w:t>本项得分</w:t>
            </w:r>
            <w:r>
              <w:rPr>
                <w:rFonts w:ascii="Times New Roman" w:hAnsi="Times New Roman" w:eastAsia="Times New Roman" w:cs="Times New Roman"/>
                <w:spacing w:val="4"/>
                <w:sz w:val="23"/>
                <w:szCs w:val="23"/>
              </w:rPr>
              <w:t>=</w:t>
            </w:r>
            <w:r>
              <w:rPr>
                <w:rFonts w:ascii="Times New Roman" w:hAnsi="Times New Roman" w:eastAsia="Times New Roman" w:cs="Times New Roman"/>
                <w:spacing w:val="3"/>
                <w:sz w:val="23"/>
                <w:szCs w:val="23"/>
              </w:rPr>
              <w:t xml:space="preserve"> </w:t>
            </w:r>
            <w:r>
              <w:rPr>
                <w:rFonts w:ascii="宋体" w:hAnsi="宋体" w:eastAsia="宋体" w:cs="宋体"/>
                <w:spacing w:val="3"/>
                <w:sz w:val="23"/>
                <w:szCs w:val="23"/>
              </w:rPr>
              <w:t>(评标基准价</w:t>
            </w:r>
            <w:r>
              <w:rPr>
                <w:rFonts w:ascii="Times New Roman" w:hAnsi="Times New Roman" w:eastAsia="Times New Roman" w:cs="Times New Roman"/>
                <w:spacing w:val="3"/>
                <w:sz w:val="23"/>
                <w:szCs w:val="23"/>
              </w:rPr>
              <w:t>/</w:t>
            </w:r>
            <w:r>
              <w:rPr>
                <w:rFonts w:ascii="宋体" w:hAnsi="宋体" w:eastAsia="宋体" w:cs="宋体"/>
                <w:spacing w:val="3"/>
                <w:sz w:val="23"/>
                <w:szCs w:val="23"/>
              </w:rPr>
              <w:t xml:space="preserve">投标报价) </w:t>
            </w:r>
            <w:r>
              <w:rPr>
                <w:rFonts w:ascii="Times New Roman" w:hAnsi="Times New Roman" w:eastAsia="Times New Roman" w:cs="Times New Roman"/>
                <w:spacing w:val="3"/>
                <w:sz w:val="23"/>
                <w:szCs w:val="23"/>
              </w:rPr>
              <w:t xml:space="preserve">×10 </w:t>
            </w:r>
            <w:r>
              <w:rPr>
                <w:rFonts w:ascii="宋体" w:hAnsi="宋体" w:eastAsia="宋体" w:cs="宋体"/>
                <w:spacing w:val="3"/>
                <w:sz w:val="23"/>
                <w:szCs w:val="23"/>
              </w:rPr>
              <w:t>，以满足</w:t>
            </w:r>
            <w:r>
              <w:rPr>
                <w:rFonts w:ascii="宋体" w:hAnsi="宋体" w:eastAsia="宋体" w:cs="宋体"/>
                <w:sz w:val="23"/>
                <w:szCs w:val="23"/>
              </w:rPr>
              <w:t xml:space="preserve"> </w:t>
            </w:r>
            <w:r>
              <w:rPr>
                <w:rFonts w:ascii="宋体" w:hAnsi="宋体" w:eastAsia="宋体" w:cs="宋体"/>
                <w:spacing w:val="21"/>
                <w:sz w:val="23"/>
                <w:szCs w:val="23"/>
              </w:rPr>
              <w:t>招标文件要求且价格最低的该项投标报价作</w:t>
            </w:r>
            <w:r>
              <w:rPr>
                <w:rFonts w:ascii="宋体" w:hAnsi="宋体" w:eastAsia="宋体" w:cs="宋体"/>
                <w:spacing w:val="20"/>
                <w:sz w:val="23"/>
                <w:szCs w:val="23"/>
              </w:rPr>
              <w:t>为</w:t>
            </w:r>
            <w:r>
              <w:rPr>
                <w:rFonts w:ascii="宋体" w:hAnsi="宋体" w:eastAsia="宋体" w:cs="宋体"/>
                <w:sz w:val="23"/>
                <w:szCs w:val="23"/>
              </w:rPr>
              <w:t xml:space="preserve"> </w:t>
            </w:r>
            <w:r>
              <w:rPr>
                <w:rFonts w:ascii="宋体" w:hAnsi="宋体" w:eastAsia="宋体" w:cs="宋体"/>
                <w:spacing w:val="7"/>
                <w:sz w:val="23"/>
                <w:szCs w:val="23"/>
              </w:rPr>
              <w:t>评标基准价</w:t>
            </w:r>
            <w:r>
              <w:rPr>
                <w:rFonts w:ascii="宋体" w:hAnsi="宋体" w:eastAsia="宋体" w:cs="宋体"/>
                <w:spacing w:val="6"/>
                <w:sz w:val="23"/>
                <w:szCs w:val="23"/>
              </w:rPr>
              <w:t>。</w:t>
            </w:r>
          </w:p>
        </w:tc>
        <w:tc>
          <w:tcPr>
            <w:tcW w:w="705" w:type="dxa"/>
            <w:vAlign w:val="top"/>
          </w:tcPr>
          <w:p>
            <w:pPr>
              <w:spacing w:before="211" w:line="366" w:lineRule="exact"/>
              <w:ind w:left="255"/>
              <w:rPr>
                <w:rFonts w:ascii="Times New Roman" w:hAnsi="Times New Roman" w:eastAsia="Times New Roman" w:cs="Times New Roman"/>
                <w:sz w:val="23"/>
                <w:szCs w:val="23"/>
              </w:rPr>
            </w:pPr>
            <w:r>
              <w:rPr>
                <w:rFonts w:ascii="Times New Roman" w:hAnsi="Times New Roman" w:eastAsia="Times New Roman" w:cs="Times New Roman"/>
                <w:spacing w:val="-10"/>
                <w:position w:val="13"/>
                <w:sz w:val="23"/>
                <w:szCs w:val="23"/>
              </w:rPr>
              <w:t>1</w:t>
            </w:r>
            <w:r>
              <w:rPr>
                <w:rFonts w:ascii="Times New Roman" w:hAnsi="Times New Roman" w:eastAsia="Times New Roman" w:cs="Times New Roman"/>
                <w:spacing w:val="-9"/>
                <w:position w:val="13"/>
                <w:sz w:val="23"/>
                <w:szCs w:val="23"/>
              </w:rPr>
              <w:t>0</w:t>
            </w:r>
          </w:p>
          <w:p>
            <w:pPr>
              <w:spacing w:line="228" w:lineRule="auto"/>
              <w:ind w:left="240"/>
              <w:rPr>
                <w:rFonts w:ascii="宋体" w:hAnsi="宋体" w:eastAsia="宋体" w:cs="宋体"/>
                <w:sz w:val="23"/>
                <w:szCs w:val="23"/>
              </w:rPr>
            </w:pPr>
            <w:r>
              <w:rPr>
                <w:rFonts w:ascii="宋体" w:hAnsi="宋体" w:eastAsia="宋体" w:cs="宋体"/>
                <w:sz w:val="23"/>
                <w:szCs w:val="23"/>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8" w:hRule="atLeast"/>
        </w:trPr>
        <w:tc>
          <w:tcPr>
            <w:tcW w:w="786" w:type="dxa"/>
            <w:vMerge w:val="continue"/>
            <w:tcBorders>
              <w:top w:val="single" w:color="auto" w:sz="4" w:space="0"/>
              <w:left w:val="single" w:color="auto" w:sz="4" w:space="0"/>
              <w:bottom w:val="single" w:color="auto" w:sz="4" w:space="0"/>
              <w:right w:val="single" w:color="000000" w:sz="4" w:space="0"/>
            </w:tcBorders>
            <w:vAlign w:val="top"/>
          </w:tcPr>
          <w:p>
            <w:pPr>
              <w:rPr>
                <w:rFonts w:ascii="Arial"/>
                <w:sz w:val="21"/>
              </w:rPr>
            </w:pPr>
          </w:p>
        </w:tc>
        <w:tc>
          <w:tcPr>
            <w:tcW w:w="488" w:type="dxa"/>
            <w:vMerge w:val="continue"/>
            <w:tcBorders>
              <w:top w:val="single" w:color="auto" w:sz="4" w:space="0"/>
              <w:left w:val="single" w:color="000000" w:sz="4" w:space="0"/>
              <w:bottom w:val="single" w:color="auto" w:sz="4" w:space="0"/>
              <w:right w:val="single" w:color="auto" w:sz="4" w:space="0"/>
            </w:tcBorders>
            <w:textDirection w:val="tbRlV"/>
            <w:vAlign w:val="top"/>
          </w:tcPr>
          <w:p>
            <w:pPr>
              <w:rPr>
                <w:rFonts w:ascii="Arial"/>
                <w:sz w:val="21"/>
              </w:rPr>
            </w:pPr>
          </w:p>
        </w:tc>
        <w:tc>
          <w:tcPr>
            <w:tcW w:w="425" w:type="dxa"/>
            <w:vMerge w:val="continue"/>
            <w:tcBorders>
              <w:top w:val="nil"/>
              <w:left w:val="single" w:color="auto" w:sz="4" w:space="0"/>
            </w:tcBorders>
            <w:textDirection w:val="tbRlV"/>
            <w:vAlign w:val="top"/>
          </w:tcPr>
          <w:p>
            <w:pPr>
              <w:rPr>
                <w:rFonts w:ascii="Arial"/>
                <w:sz w:val="21"/>
              </w:rPr>
            </w:pPr>
          </w:p>
        </w:tc>
        <w:tc>
          <w:tcPr>
            <w:tcW w:w="1270" w:type="dxa"/>
            <w:vAlign w:val="top"/>
          </w:tcPr>
          <w:p>
            <w:pPr>
              <w:spacing w:before="214" w:line="274" w:lineRule="auto"/>
              <w:ind w:left="261" w:right="135" w:hanging="119"/>
              <w:rPr>
                <w:rFonts w:hint="eastAsia" w:ascii="宋体" w:hAnsi="宋体" w:eastAsia="宋体" w:cs="宋体"/>
                <w:sz w:val="23"/>
                <w:szCs w:val="23"/>
                <w:lang w:eastAsia="zh-CN"/>
              </w:rPr>
            </w:pPr>
            <w:r>
              <w:rPr>
                <w:rFonts w:hint="eastAsia" w:ascii="宋体" w:hAnsi="宋体" w:eastAsia="宋体" w:cs="宋体"/>
                <w:spacing w:val="7"/>
                <w:sz w:val="23"/>
                <w:szCs w:val="23"/>
                <w:lang w:eastAsia="zh-CN"/>
              </w:rPr>
              <w:t>工程造价下浮</w:t>
            </w:r>
          </w:p>
        </w:tc>
        <w:tc>
          <w:tcPr>
            <w:tcW w:w="5190" w:type="dxa"/>
            <w:vAlign w:val="top"/>
          </w:tcPr>
          <w:p>
            <w:pPr>
              <w:spacing w:before="4" w:line="262" w:lineRule="auto"/>
              <w:ind w:left="113" w:right="103" w:firstLine="1"/>
              <w:rPr>
                <w:rFonts w:ascii="宋体" w:hAnsi="宋体" w:eastAsia="宋体" w:cs="宋体"/>
                <w:sz w:val="23"/>
                <w:szCs w:val="23"/>
              </w:rPr>
            </w:pPr>
            <w:r>
              <w:rPr>
                <w:rFonts w:ascii="宋体" w:hAnsi="宋体" w:eastAsia="宋体" w:cs="宋体"/>
                <w:spacing w:val="10"/>
                <w:sz w:val="23"/>
                <w:szCs w:val="23"/>
              </w:rPr>
              <w:t>本项得</w:t>
            </w:r>
            <w:r>
              <w:rPr>
                <w:rFonts w:ascii="宋体" w:hAnsi="宋体" w:eastAsia="宋体" w:cs="宋体"/>
                <w:spacing w:val="6"/>
                <w:sz w:val="23"/>
                <w:szCs w:val="23"/>
              </w:rPr>
              <w:t>分</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rPr>
              <w:t>(投标报价</w:t>
            </w:r>
            <w:r>
              <w:rPr>
                <w:rFonts w:ascii="Times New Roman" w:hAnsi="Times New Roman" w:eastAsia="Times New Roman" w:cs="Times New Roman"/>
                <w:spacing w:val="5"/>
                <w:sz w:val="23"/>
                <w:szCs w:val="23"/>
              </w:rPr>
              <w:t>/</w:t>
            </w:r>
            <w:r>
              <w:rPr>
                <w:rFonts w:ascii="宋体" w:hAnsi="宋体" w:eastAsia="宋体" w:cs="宋体"/>
                <w:spacing w:val="5"/>
                <w:sz w:val="23"/>
                <w:szCs w:val="23"/>
              </w:rPr>
              <w:t xml:space="preserve">评标基准价) </w:t>
            </w:r>
            <w:r>
              <w:rPr>
                <w:rFonts w:ascii="Times New Roman" w:hAnsi="Times New Roman" w:eastAsia="Times New Roman" w:cs="Times New Roman"/>
                <w:spacing w:val="5"/>
                <w:sz w:val="23"/>
                <w:szCs w:val="23"/>
              </w:rPr>
              <w:t>×</w:t>
            </w:r>
            <w:r>
              <w:rPr>
                <w:rFonts w:hint="eastAsia" w:ascii="Times New Roman" w:hAnsi="Times New Roman" w:eastAsia="宋体" w:cs="Times New Roman"/>
                <w:spacing w:val="5"/>
                <w:sz w:val="23"/>
                <w:szCs w:val="23"/>
                <w:lang w:val="en-US" w:eastAsia="zh-CN"/>
              </w:rPr>
              <w:t>10</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rPr>
              <w:t>，以满足</w:t>
            </w:r>
            <w:r>
              <w:rPr>
                <w:rFonts w:ascii="宋体" w:hAnsi="宋体" w:eastAsia="宋体" w:cs="宋体"/>
                <w:sz w:val="23"/>
                <w:szCs w:val="23"/>
              </w:rPr>
              <w:t xml:space="preserve"> </w:t>
            </w:r>
            <w:r>
              <w:rPr>
                <w:rFonts w:ascii="宋体" w:hAnsi="宋体" w:eastAsia="宋体" w:cs="宋体"/>
                <w:spacing w:val="21"/>
                <w:sz w:val="23"/>
                <w:szCs w:val="23"/>
              </w:rPr>
              <w:t>招标文件要求且价格最高的该项投标报价作</w:t>
            </w:r>
            <w:r>
              <w:rPr>
                <w:rFonts w:ascii="宋体" w:hAnsi="宋体" w:eastAsia="宋体" w:cs="宋体"/>
                <w:spacing w:val="20"/>
                <w:sz w:val="23"/>
                <w:szCs w:val="23"/>
              </w:rPr>
              <w:t>为</w:t>
            </w:r>
            <w:r>
              <w:rPr>
                <w:rFonts w:ascii="宋体" w:hAnsi="宋体" w:eastAsia="宋体" w:cs="宋体"/>
                <w:sz w:val="23"/>
                <w:szCs w:val="23"/>
              </w:rPr>
              <w:t xml:space="preserve"> </w:t>
            </w:r>
            <w:r>
              <w:rPr>
                <w:rFonts w:ascii="宋体" w:hAnsi="宋体" w:eastAsia="宋体" w:cs="宋体"/>
                <w:spacing w:val="7"/>
                <w:sz w:val="23"/>
                <w:szCs w:val="23"/>
              </w:rPr>
              <w:t>评标基准价</w:t>
            </w:r>
            <w:r>
              <w:rPr>
                <w:rFonts w:ascii="宋体" w:hAnsi="宋体" w:eastAsia="宋体" w:cs="宋体"/>
                <w:spacing w:val="6"/>
                <w:sz w:val="23"/>
                <w:szCs w:val="23"/>
              </w:rPr>
              <w:t>。</w:t>
            </w:r>
          </w:p>
        </w:tc>
        <w:tc>
          <w:tcPr>
            <w:tcW w:w="705" w:type="dxa"/>
            <w:vAlign w:val="top"/>
          </w:tcPr>
          <w:p>
            <w:pPr>
              <w:spacing w:line="301" w:lineRule="auto"/>
              <w:rPr>
                <w:rFonts w:ascii="Arial"/>
                <w:sz w:val="21"/>
              </w:rPr>
            </w:pPr>
          </w:p>
          <w:p>
            <w:pPr>
              <w:spacing w:before="75" w:line="228" w:lineRule="auto"/>
              <w:ind w:left="148"/>
              <w:rPr>
                <w:rFonts w:ascii="宋体" w:hAnsi="宋体" w:eastAsia="宋体" w:cs="宋体"/>
                <w:sz w:val="23"/>
                <w:szCs w:val="23"/>
              </w:rPr>
            </w:pPr>
            <w:r>
              <w:rPr>
                <w:rFonts w:hint="eastAsia" w:ascii="Times New Roman" w:hAnsi="Times New Roman" w:eastAsia="宋体" w:cs="Times New Roman"/>
                <w:spacing w:val="4"/>
                <w:sz w:val="23"/>
                <w:szCs w:val="23"/>
                <w:lang w:val="en-US" w:eastAsia="zh-CN"/>
              </w:rPr>
              <w:t>10</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9" w:hRule="atLeast"/>
        </w:trPr>
        <w:tc>
          <w:tcPr>
            <w:tcW w:w="786" w:type="dxa"/>
            <w:vMerge w:val="continue"/>
            <w:tcBorders>
              <w:top w:val="single" w:color="auto" w:sz="4" w:space="0"/>
              <w:left w:val="single" w:color="auto" w:sz="4" w:space="0"/>
              <w:bottom w:val="single" w:color="auto" w:sz="4" w:space="0"/>
              <w:right w:val="single" w:color="000000" w:sz="4" w:space="0"/>
            </w:tcBorders>
            <w:vAlign w:val="top"/>
          </w:tcPr>
          <w:p>
            <w:pPr>
              <w:rPr>
                <w:rFonts w:ascii="Arial"/>
                <w:sz w:val="21"/>
              </w:rPr>
            </w:pPr>
          </w:p>
        </w:tc>
        <w:tc>
          <w:tcPr>
            <w:tcW w:w="488" w:type="dxa"/>
            <w:vMerge w:val="continue"/>
            <w:tcBorders>
              <w:top w:val="single" w:color="auto" w:sz="4" w:space="0"/>
              <w:left w:val="single" w:color="000000" w:sz="4" w:space="0"/>
              <w:bottom w:val="single" w:color="auto" w:sz="4" w:space="0"/>
              <w:right w:val="single" w:color="auto" w:sz="4" w:space="0"/>
            </w:tcBorders>
            <w:textDirection w:val="tbRlV"/>
            <w:vAlign w:val="top"/>
          </w:tcPr>
          <w:p>
            <w:pPr>
              <w:rPr>
                <w:rFonts w:ascii="Arial"/>
                <w:sz w:val="21"/>
              </w:rPr>
            </w:pPr>
          </w:p>
        </w:tc>
        <w:tc>
          <w:tcPr>
            <w:tcW w:w="425" w:type="dxa"/>
            <w:tcBorders>
              <w:left w:val="single" w:color="auto" w:sz="4" w:space="0"/>
            </w:tcBorders>
            <w:textDirection w:val="tbRlV"/>
            <w:vAlign w:val="top"/>
          </w:tcPr>
          <w:p>
            <w:pPr>
              <w:spacing w:before="91" w:line="212" w:lineRule="auto"/>
              <w:ind w:left="92"/>
              <w:rPr>
                <w:rFonts w:ascii="黑体" w:hAnsi="黑体" w:eastAsia="黑体" w:cs="黑体"/>
                <w:sz w:val="23"/>
                <w:szCs w:val="23"/>
              </w:rPr>
            </w:pPr>
            <w:r>
              <w:rPr>
                <w:rFonts w:ascii="黑体" w:hAnsi="黑体" w:eastAsia="黑体" w:cs="黑体"/>
                <w:spacing w:val="32"/>
                <w:sz w:val="23"/>
                <w:szCs w:val="23"/>
              </w:rPr>
              <w:t>财</w:t>
            </w:r>
            <w:r>
              <w:rPr>
                <w:rFonts w:ascii="黑体" w:hAnsi="黑体" w:eastAsia="黑体" w:cs="黑体"/>
                <w:spacing w:val="28"/>
                <w:sz w:val="23"/>
                <w:szCs w:val="23"/>
              </w:rPr>
              <w:t xml:space="preserve"> 务 实 力</w:t>
            </w:r>
          </w:p>
        </w:tc>
        <w:tc>
          <w:tcPr>
            <w:tcW w:w="1270" w:type="dxa"/>
            <w:vAlign w:val="top"/>
          </w:tcPr>
          <w:p>
            <w:pPr>
              <w:spacing w:line="462" w:lineRule="auto"/>
              <w:rPr>
                <w:rFonts w:ascii="Arial"/>
                <w:sz w:val="21"/>
              </w:rPr>
            </w:pPr>
          </w:p>
          <w:p>
            <w:pPr>
              <w:spacing w:before="75" w:line="275" w:lineRule="auto"/>
              <w:ind w:left="261" w:right="135" w:hanging="110"/>
              <w:rPr>
                <w:rFonts w:ascii="宋体" w:hAnsi="宋体" w:eastAsia="宋体" w:cs="宋体"/>
                <w:sz w:val="23"/>
                <w:szCs w:val="23"/>
              </w:rPr>
            </w:pPr>
            <w:r>
              <w:rPr>
                <w:rFonts w:ascii="宋体" w:hAnsi="宋体" w:eastAsia="宋体" w:cs="宋体"/>
                <w:spacing w:val="4"/>
                <w:sz w:val="23"/>
                <w:szCs w:val="23"/>
              </w:rPr>
              <w:t>资</w:t>
            </w:r>
            <w:r>
              <w:rPr>
                <w:rFonts w:ascii="宋体" w:hAnsi="宋体" w:eastAsia="宋体" w:cs="宋体"/>
                <w:spacing w:val="3"/>
                <w:sz w:val="23"/>
                <w:szCs w:val="23"/>
              </w:rPr>
              <w:t>产负</w:t>
            </w:r>
            <w:r>
              <w:rPr>
                <w:rFonts w:ascii="宋体" w:hAnsi="宋体" w:eastAsia="宋体" w:cs="宋体"/>
                <w:sz w:val="23"/>
                <w:szCs w:val="23"/>
              </w:rPr>
              <w:t xml:space="preserve"> </w:t>
            </w:r>
            <w:r>
              <w:rPr>
                <w:rFonts w:ascii="宋体" w:hAnsi="宋体" w:eastAsia="宋体" w:cs="宋体"/>
                <w:spacing w:val="5"/>
                <w:sz w:val="23"/>
                <w:szCs w:val="23"/>
              </w:rPr>
              <w:t>债</w:t>
            </w:r>
            <w:r>
              <w:rPr>
                <w:rFonts w:ascii="宋体" w:hAnsi="宋体" w:eastAsia="宋体" w:cs="宋体"/>
                <w:spacing w:val="4"/>
                <w:sz w:val="23"/>
                <w:szCs w:val="23"/>
              </w:rPr>
              <w:t>率</w:t>
            </w:r>
          </w:p>
        </w:tc>
        <w:tc>
          <w:tcPr>
            <w:tcW w:w="5190" w:type="dxa"/>
            <w:vAlign w:val="top"/>
          </w:tcPr>
          <w:p>
            <w:pPr>
              <w:spacing w:before="7" w:line="270" w:lineRule="auto"/>
              <w:ind w:left="124" w:right="23" w:hanging="7"/>
              <w:rPr>
                <w:rFonts w:ascii="宋体" w:hAnsi="宋体" w:eastAsia="宋体" w:cs="宋体"/>
                <w:sz w:val="23"/>
                <w:szCs w:val="23"/>
              </w:rPr>
            </w:pPr>
            <w:r>
              <w:rPr>
                <w:rFonts w:ascii="宋体" w:hAnsi="宋体" w:eastAsia="宋体" w:cs="宋体"/>
                <w:spacing w:val="-2"/>
                <w:sz w:val="23"/>
                <w:szCs w:val="23"/>
              </w:rPr>
              <w:t>投标人</w:t>
            </w:r>
            <w:r>
              <w:rPr>
                <w:rFonts w:ascii="Times New Roman" w:hAnsi="Times New Roman" w:eastAsia="Times New Roman" w:cs="Times New Roman"/>
                <w:spacing w:val="-2"/>
                <w:sz w:val="23"/>
                <w:szCs w:val="23"/>
              </w:rPr>
              <w:t xml:space="preserve">2021 </w:t>
            </w:r>
            <w:r>
              <w:rPr>
                <w:rFonts w:ascii="宋体" w:hAnsi="宋体" w:eastAsia="宋体" w:cs="宋体"/>
                <w:spacing w:val="-2"/>
                <w:sz w:val="23"/>
                <w:szCs w:val="23"/>
              </w:rPr>
              <w:t>年资产</w:t>
            </w:r>
            <w:r>
              <w:rPr>
                <w:rFonts w:ascii="宋体" w:hAnsi="宋体" w:eastAsia="宋体" w:cs="宋体"/>
                <w:spacing w:val="-1"/>
                <w:sz w:val="23"/>
                <w:szCs w:val="23"/>
              </w:rPr>
              <w:t xml:space="preserve">负债率大于 </w:t>
            </w:r>
            <w:r>
              <w:rPr>
                <w:rFonts w:ascii="Times New Roman" w:hAnsi="Times New Roman" w:eastAsia="Times New Roman" w:cs="Times New Roman"/>
                <w:spacing w:val="-1"/>
                <w:sz w:val="23"/>
                <w:szCs w:val="23"/>
              </w:rPr>
              <w:t>80%</w:t>
            </w:r>
            <w:r>
              <w:rPr>
                <w:rFonts w:ascii="宋体" w:hAnsi="宋体" w:eastAsia="宋体" w:cs="宋体"/>
                <w:spacing w:val="-1"/>
                <w:sz w:val="23"/>
                <w:szCs w:val="23"/>
              </w:rPr>
              <w:t xml:space="preserve">的，得 </w:t>
            </w:r>
            <w:r>
              <w:rPr>
                <w:rFonts w:hint="eastAsia" w:ascii="Times New Roman" w:hAnsi="Times New Roman" w:eastAsia="宋体" w:cs="Times New Roman"/>
                <w:spacing w:val="-1"/>
                <w:sz w:val="23"/>
                <w:szCs w:val="23"/>
                <w:lang w:val="en-US" w:eastAsia="zh-CN"/>
              </w:rPr>
              <w:t>6</w:t>
            </w:r>
            <w:r>
              <w:rPr>
                <w:rFonts w:ascii="Times New Roman" w:hAnsi="Times New Roman" w:eastAsia="Times New Roman" w:cs="Times New Roman"/>
                <w:spacing w:val="-1"/>
                <w:sz w:val="23"/>
                <w:szCs w:val="23"/>
              </w:rPr>
              <w:t xml:space="preserve"> </w:t>
            </w:r>
            <w:r>
              <w:rPr>
                <w:rFonts w:ascii="宋体" w:hAnsi="宋体" w:eastAsia="宋体" w:cs="宋体"/>
                <w:spacing w:val="-1"/>
                <w:sz w:val="23"/>
                <w:szCs w:val="23"/>
              </w:rPr>
              <w:t>分。</w:t>
            </w:r>
            <w:r>
              <w:rPr>
                <w:rFonts w:ascii="宋体" w:hAnsi="宋体" w:eastAsia="宋体" w:cs="宋体"/>
                <w:sz w:val="23"/>
                <w:szCs w:val="23"/>
              </w:rPr>
              <w:t xml:space="preserve"> </w:t>
            </w:r>
            <w:r>
              <w:rPr>
                <w:rFonts w:ascii="宋体" w:hAnsi="宋体" w:eastAsia="宋体" w:cs="宋体"/>
                <w:spacing w:val="-12"/>
                <w:sz w:val="23"/>
                <w:szCs w:val="23"/>
              </w:rPr>
              <w:t>资产</w:t>
            </w:r>
            <w:r>
              <w:rPr>
                <w:rFonts w:ascii="宋体" w:hAnsi="宋体" w:eastAsia="宋体" w:cs="宋体"/>
                <w:spacing w:val="-9"/>
                <w:sz w:val="23"/>
                <w:szCs w:val="23"/>
              </w:rPr>
              <w:t>负</w:t>
            </w:r>
            <w:r>
              <w:rPr>
                <w:rFonts w:ascii="宋体" w:hAnsi="宋体" w:eastAsia="宋体" w:cs="宋体"/>
                <w:spacing w:val="-6"/>
                <w:sz w:val="23"/>
                <w:szCs w:val="23"/>
              </w:rPr>
              <w:t xml:space="preserve">债率大于 </w:t>
            </w:r>
            <w:r>
              <w:rPr>
                <w:rFonts w:ascii="Times New Roman" w:hAnsi="Times New Roman" w:eastAsia="Times New Roman" w:cs="Times New Roman"/>
                <w:spacing w:val="-6"/>
                <w:sz w:val="23"/>
                <w:szCs w:val="23"/>
              </w:rPr>
              <w:t>7</w:t>
            </w:r>
            <w:r>
              <w:rPr>
                <w:rFonts w:hint="eastAsia" w:ascii="Times New Roman" w:hAnsi="Times New Roman" w:eastAsia="宋体" w:cs="Times New Roman"/>
                <w:spacing w:val="-6"/>
                <w:sz w:val="23"/>
                <w:szCs w:val="23"/>
                <w:lang w:val="en-US" w:eastAsia="zh-CN"/>
              </w:rPr>
              <w:t>5</w:t>
            </w:r>
            <w:r>
              <w:rPr>
                <w:rFonts w:ascii="Times New Roman" w:hAnsi="Times New Roman" w:eastAsia="Times New Roman" w:cs="Times New Roman"/>
                <w:spacing w:val="-6"/>
                <w:sz w:val="23"/>
                <w:szCs w:val="23"/>
              </w:rPr>
              <w:t>%</w:t>
            </w:r>
            <w:r>
              <w:rPr>
                <w:rFonts w:ascii="宋体" w:hAnsi="宋体" w:eastAsia="宋体" w:cs="宋体"/>
                <w:spacing w:val="-6"/>
                <w:sz w:val="23"/>
                <w:szCs w:val="23"/>
              </w:rPr>
              <w:t xml:space="preserve">且小于等于 </w:t>
            </w:r>
            <w:r>
              <w:rPr>
                <w:rFonts w:ascii="Times New Roman" w:hAnsi="Times New Roman" w:eastAsia="Times New Roman" w:cs="Times New Roman"/>
                <w:spacing w:val="-6"/>
                <w:sz w:val="23"/>
                <w:szCs w:val="23"/>
              </w:rPr>
              <w:t>80%</w:t>
            </w:r>
            <w:r>
              <w:rPr>
                <w:rFonts w:ascii="宋体" w:hAnsi="宋体" w:eastAsia="宋体" w:cs="宋体"/>
                <w:spacing w:val="-6"/>
                <w:sz w:val="23"/>
                <w:szCs w:val="23"/>
              </w:rPr>
              <w:t xml:space="preserve">的，得 </w:t>
            </w:r>
            <w:r>
              <w:rPr>
                <w:rFonts w:hint="eastAsia" w:ascii="Times New Roman" w:hAnsi="Times New Roman" w:eastAsia="宋体" w:cs="Times New Roman"/>
                <w:spacing w:val="-6"/>
                <w:sz w:val="23"/>
                <w:szCs w:val="23"/>
                <w:lang w:val="en-US" w:eastAsia="zh-CN"/>
              </w:rPr>
              <w:t>10</w:t>
            </w:r>
            <w:r>
              <w:rPr>
                <w:rFonts w:ascii="宋体" w:hAnsi="宋体" w:eastAsia="宋体" w:cs="宋体"/>
                <w:spacing w:val="-6"/>
                <w:sz w:val="23"/>
                <w:szCs w:val="23"/>
              </w:rPr>
              <w:t>分；</w:t>
            </w:r>
            <w:r>
              <w:rPr>
                <w:rFonts w:ascii="宋体" w:hAnsi="宋体" w:eastAsia="宋体" w:cs="宋体"/>
                <w:sz w:val="23"/>
                <w:szCs w:val="23"/>
              </w:rPr>
              <w:t xml:space="preserve"> </w:t>
            </w:r>
            <w:r>
              <w:rPr>
                <w:rFonts w:ascii="宋体" w:hAnsi="宋体" w:eastAsia="宋体" w:cs="宋体"/>
                <w:spacing w:val="-12"/>
                <w:sz w:val="23"/>
                <w:szCs w:val="23"/>
              </w:rPr>
              <w:t>资产</w:t>
            </w:r>
            <w:r>
              <w:rPr>
                <w:rFonts w:ascii="宋体" w:hAnsi="宋体" w:eastAsia="宋体" w:cs="宋体"/>
                <w:spacing w:val="-9"/>
                <w:sz w:val="23"/>
                <w:szCs w:val="23"/>
              </w:rPr>
              <w:t>负</w:t>
            </w:r>
            <w:r>
              <w:rPr>
                <w:rFonts w:ascii="宋体" w:hAnsi="宋体" w:eastAsia="宋体" w:cs="宋体"/>
                <w:spacing w:val="-6"/>
                <w:sz w:val="23"/>
                <w:szCs w:val="23"/>
              </w:rPr>
              <w:t xml:space="preserve">债率大于 </w:t>
            </w:r>
            <w:r>
              <w:rPr>
                <w:rFonts w:hint="eastAsia" w:ascii="Times New Roman" w:hAnsi="Times New Roman" w:eastAsia="宋体" w:cs="Times New Roman"/>
                <w:spacing w:val="-6"/>
                <w:sz w:val="23"/>
                <w:szCs w:val="23"/>
                <w:lang w:val="en-US" w:eastAsia="zh-CN"/>
              </w:rPr>
              <w:t>70</w:t>
            </w:r>
            <w:r>
              <w:rPr>
                <w:rFonts w:ascii="Times New Roman" w:hAnsi="Times New Roman" w:eastAsia="Times New Roman" w:cs="Times New Roman"/>
                <w:spacing w:val="-6"/>
                <w:sz w:val="23"/>
                <w:szCs w:val="23"/>
              </w:rPr>
              <w:t>%</w:t>
            </w:r>
            <w:r>
              <w:rPr>
                <w:rFonts w:ascii="宋体" w:hAnsi="宋体" w:eastAsia="宋体" w:cs="宋体"/>
                <w:spacing w:val="-6"/>
                <w:sz w:val="23"/>
                <w:szCs w:val="23"/>
              </w:rPr>
              <w:t xml:space="preserve">且小于等于 </w:t>
            </w:r>
            <w:r>
              <w:rPr>
                <w:rFonts w:ascii="Times New Roman" w:hAnsi="Times New Roman" w:eastAsia="Times New Roman" w:cs="Times New Roman"/>
                <w:spacing w:val="-6"/>
                <w:sz w:val="23"/>
                <w:szCs w:val="23"/>
              </w:rPr>
              <w:t>7</w:t>
            </w:r>
            <w:r>
              <w:rPr>
                <w:rFonts w:hint="eastAsia" w:ascii="Times New Roman" w:hAnsi="Times New Roman" w:eastAsia="宋体" w:cs="Times New Roman"/>
                <w:spacing w:val="-6"/>
                <w:sz w:val="23"/>
                <w:szCs w:val="23"/>
                <w:lang w:val="en-US" w:eastAsia="zh-CN"/>
              </w:rPr>
              <w:t>5</w:t>
            </w:r>
            <w:r>
              <w:rPr>
                <w:rFonts w:ascii="Times New Roman" w:hAnsi="Times New Roman" w:eastAsia="Times New Roman" w:cs="Times New Roman"/>
                <w:spacing w:val="-6"/>
                <w:sz w:val="23"/>
                <w:szCs w:val="23"/>
              </w:rPr>
              <w:t>%</w:t>
            </w:r>
            <w:r>
              <w:rPr>
                <w:rFonts w:ascii="宋体" w:hAnsi="宋体" w:eastAsia="宋体" w:cs="宋体"/>
                <w:spacing w:val="-6"/>
                <w:sz w:val="23"/>
                <w:szCs w:val="23"/>
              </w:rPr>
              <w:t xml:space="preserve">的，得 </w:t>
            </w:r>
            <w:r>
              <w:rPr>
                <w:rFonts w:hint="eastAsia" w:ascii="宋体" w:hAnsi="宋体" w:eastAsia="宋体" w:cs="宋体"/>
                <w:spacing w:val="-6"/>
                <w:sz w:val="23"/>
                <w:szCs w:val="23"/>
                <w:lang w:val="en-US" w:eastAsia="zh-CN"/>
              </w:rPr>
              <w:t>12</w:t>
            </w:r>
            <w:r>
              <w:rPr>
                <w:rFonts w:ascii="Times New Roman" w:hAnsi="Times New Roman" w:eastAsia="Times New Roman" w:cs="Times New Roman"/>
                <w:spacing w:val="-6"/>
                <w:sz w:val="23"/>
                <w:szCs w:val="23"/>
              </w:rPr>
              <w:t xml:space="preserve"> </w:t>
            </w:r>
            <w:r>
              <w:rPr>
                <w:rFonts w:ascii="宋体" w:hAnsi="宋体" w:eastAsia="宋体" w:cs="宋体"/>
                <w:spacing w:val="-6"/>
                <w:sz w:val="23"/>
                <w:szCs w:val="23"/>
              </w:rPr>
              <w:t>分；</w:t>
            </w:r>
            <w:r>
              <w:rPr>
                <w:rFonts w:ascii="宋体" w:hAnsi="宋体" w:eastAsia="宋体" w:cs="宋体"/>
                <w:sz w:val="23"/>
                <w:szCs w:val="23"/>
              </w:rPr>
              <w:t xml:space="preserve"> </w:t>
            </w:r>
            <w:r>
              <w:rPr>
                <w:rFonts w:ascii="宋体" w:hAnsi="宋体" w:eastAsia="宋体" w:cs="宋体"/>
                <w:spacing w:val="2"/>
                <w:sz w:val="23"/>
                <w:szCs w:val="23"/>
              </w:rPr>
              <w:t>资产负债率小于</w:t>
            </w:r>
            <w:r>
              <w:rPr>
                <w:rFonts w:hint="eastAsia" w:ascii="宋体" w:hAnsi="宋体" w:eastAsia="宋体" w:cs="宋体"/>
                <w:spacing w:val="2"/>
                <w:sz w:val="23"/>
                <w:szCs w:val="23"/>
                <w:lang w:eastAsia="zh-CN"/>
              </w:rPr>
              <w:t>等于</w:t>
            </w:r>
            <w:r>
              <w:rPr>
                <w:rFonts w:hint="eastAsia" w:ascii="宋体" w:hAnsi="宋体" w:eastAsia="宋体" w:cs="宋体"/>
                <w:spacing w:val="1"/>
                <w:sz w:val="23"/>
                <w:szCs w:val="23"/>
                <w:lang w:val="en-US" w:eastAsia="zh-CN"/>
              </w:rPr>
              <w:t>7</w:t>
            </w:r>
            <w:r>
              <w:rPr>
                <w:rFonts w:ascii="Times New Roman" w:hAnsi="Times New Roman" w:eastAsia="Times New Roman" w:cs="Times New Roman"/>
                <w:spacing w:val="1"/>
                <w:sz w:val="23"/>
                <w:szCs w:val="23"/>
              </w:rPr>
              <w:t>0%</w:t>
            </w:r>
            <w:r>
              <w:rPr>
                <w:rFonts w:ascii="宋体" w:hAnsi="宋体" w:eastAsia="宋体" w:cs="宋体"/>
                <w:spacing w:val="1"/>
                <w:sz w:val="23"/>
                <w:szCs w:val="23"/>
              </w:rPr>
              <w:t xml:space="preserve">的，得 </w:t>
            </w:r>
            <w:r>
              <w:rPr>
                <w:rFonts w:ascii="Times New Roman" w:hAnsi="Times New Roman" w:eastAsia="Times New Roman" w:cs="Times New Roman"/>
                <w:spacing w:val="1"/>
                <w:sz w:val="23"/>
                <w:szCs w:val="23"/>
              </w:rPr>
              <w:t>1</w:t>
            </w:r>
            <w:r>
              <w:rPr>
                <w:rFonts w:hint="eastAsia" w:ascii="Times New Roman" w:hAnsi="Times New Roman" w:eastAsia="宋体" w:cs="Times New Roman"/>
                <w:spacing w:val="1"/>
                <w:sz w:val="23"/>
                <w:szCs w:val="23"/>
                <w:lang w:val="en-US" w:eastAsia="zh-CN"/>
              </w:rPr>
              <w:t>5</w:t>
            </w:r>
            <w:r>
              <w:rPr>
                <w:rFonts w:ascii="Times New Roman" w:hAnsi="Times New Roman" w:eastAsia="Times New Roman" w:cs="Times New Roman"/>
                <w:spacing w:val="1"/>
                <w:sz w:val="23"/>
                <w:szCs w:val="23"/>
              </w:rPr>
              <w:t xml:space="preserve"> </w:t>
            </w:r>
            <w:r>
              <w:rPr>
                <w:rFonts w:ascii="宋体" w:hAnsi="宋体" w:eastAsia="宋体" w:cs="宋体"/>
                <w:spacing w:val="1"/>
                <w:sz w:val="23"/>
                <w:szCs w:val="23"/>
              </w:rPr>
              <w:t>分。</w:t>
            </w:r>
          </w:p>
          <w:p>
            <w:pPr>
              <w:spacing w:before="1" w:line="228" w:lineRule="auto"/>
              <w:ind w:left="114"/>
              <w:rPr>
                <w:rFonts w:ascii="宋体" w:hAnsi="宋体" w:eastAsia="宋体" w:cs="宋体"/>
                <w:sz w:val="23"/>
                <w:szCs w:val="23"/>
              </w:rPr>
            </w:pPr>
            <w:r>
              <w:rPr>
                <w:rFonts w:ascii="宋体" w:hAnsi="宋体" w:eastAsia="宋体" w:cs="宋体"/>
                <w:spacing w:val="4"/>
                <w:sz w:val="23"/>
                <w:szCs w:val="23"/>
              </w:rPr>
              <w:t>注：  [若</w:t>
            </w:r>
            <w:r>
              <w:rPr>
                <w:rFonts w:ascii="宋体" w:hAnsi="宋体" w:eastAsia="宋体" w:cs="宋体"/>
                <w:spacing w:val="3"/>
                <w:sz w:val="23"/>
                <w:szCs w:val="23"/>
              </w:rPr>
              <w:t>为</w:t>
            </w:r>
            <w:r>
              <w:rPr>
                <w:rFonts w:ascii="宋体" w:hAnsi="宋体" w:eastAsia="宋体" w:cs="宋体"/>
                <w:spacing w:val="2"/>
                <w:sz w:val="23"/>
                <w:szCs w:val="23"/>
              </w:rPr>
              <w:t>联合体，以联合体牵头人为准]</w:t>
            </w:r>
          </w:p>
        </w:tc>
        <w:tc>
          <w:tcPr>
            <w:tcW w:w="705" w:type="dxa"/>
            <w:vAlign w:val="top"/>
          </w:tcPr>
          <w:p>
            <w:pPr>
              <w:spacing w:line="468" w:lineRule="auto"/>
              <w:rPr>
                <w:rFonts w:ascii="Arial"/>
                <w:sz w:val="21"/>
              </w:rPr>
            </w:pPr>
          </w:p>
          <w:p>
            <w:pPr>
              <w:spacing w:before="66" w:line="369" w:lineRule="exact"/>
              <w:ind w:left="255"/>
              <w:rPr>
                <w:rFonts w:hint="eastAsia" w:ascii="Times New Roman" w:hAnsi="Times New Roman" w:eastAsia="宋体" w:cs="Times New Roman"/>
                <w:sz w:val="23"/>
                <w:szCs w:val="23"/>
                <w:lang w:eastAsia="zh-CN"/>
              </w:rPr>
            </w:pPr>
            <w:r>
              <w:rPr>
                <w:rFonts w:ascii="Times New Roman" w:hAnsi="Times New Roman" w:eastAsia="Times New Roman" w:cs="Times New Roman"/>
                <w:spacing w:val="-10"/>
                <w:position w:val="14"/>
                <w:sz w:val="23"/>
                <w:szCs w:val="23"/>
              </w:rPr>
              <w:t>1</w:t>
            </w:r>
            <w:r>
              <w:rPr>
                <w:rFonts w:hint="eastAsia" w:ascii="Times New Roman" w:hAnsi="Times New Roman" w:eastAsia="宋体" w:cs="Times New Roman"/>
                <w:spacing w:val="-9"/>
                <w:position w:val="14"/>
                <w:sz w:val="23"/>
                <w:szCs w:val="23"/>
                <w:lang w:val="en-US" w:eastAsia="zh-CN"/>
              </w:rPr>
              <w:t>5</w:t>
            </w:r>
          </w:p>
          <w:p>
            <w:pPr>
              <w:spacing w:line="228" w:lineRule="auto"/>
              <w:ind w:left="240"/>
              <w:rPr>
                <w:rFonts w:ascii="宋体" w:hAnsi="宋体" w:eastAsia="宋体" w:cs="宋体"/>
                <w:sz w:val="23"/>
                <w:szCs w:val="23"/>
              </w:rPr>
            </w:pPr>
            <w:r>
              <w:rPr>
                <w:rFonts w:ascii="宋体" w:hAnsi="宋体" w:eastAsia="宋体" w:cs="宋体"/>
                <w:sz w:val="23"/>
                <w:szCs w:val="23"/>
              </w:rPr>
              <w:t>分</w:t>
            </w:r>
          </w:p>
        </w:tc>
      </w:tr>
    </w:tbl>
    <w:p>
      <w:pPr>
        <w:rPr>
          <w:rFonts w:ascii="Arial"/>
          <w:sz w:val="21"/>
        </w:rPr>
      </w:pPr>
    </w:p>
    <w:p>
      <w:pPr>
        <w:sectPr>
          <w:headerReference r:id="rId50" w:type="default"/>
          <w:footerReference r:id="rId51" w:type="default"/>
          <w:pgSz w:w="11906" w:h="16839"/>
          <w:pgMar w:top="1058" w:right="1785" w:bottom="1031" w:left="1440" w:header="878" w:footer="792" w:gutter="0"/>
          <w:pgNumType w:fmt="decimal"/>
          <w:cols w:space="720" w:num="1"/>
        </w:sectPr>
      </w:pPr>
    </w:p>
    <w:p/>
    <w:p>
      <w:pPr>
        <w:spacing w:line="140" w:lineRule="exact"/>
      </w:pPr>
    </w:p>
    <w:tbl>
      <w:tblPr>
        <w:tblStyle w:val="18"/>
        <w:tblW w:w="8641" w:type="dxa"/>
        <w:tblInd w:w="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6"/>
        <w:gridCol w:w="488"/>
        <w:gridCol w:w="425"/>
        <w:gridCol w:w="992"/>
        <w:gridCol w:w="5241"/>
        <w:gridCol w:w="7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1274" w:type="dxa"/>
            <w:gridSpan w:val="2"/>
            <w:tcBorders>
              <w:right w:val="single" w:color="000000" w:sz="4" w:space="0"/>
            </w:tcBorders>
            <w:shd w:val="clear" w:color="auto" w:fill="D8D8D8"/>
            <w:vAlign w:val="top"/>
          </w:tcPr>
          <w:p>
            <w:pPr>
              <w:spacing w:before="133" w:line="231" w:lineRule="auto"/>
              <w:ind w:left="288"/>
              <w:rPr>
                <w:rFonts w:ascii="黑体" w:hAnsi="黑体" w:eastAsia="黑体" w:cs="黑体"/>
                <w:sz w:val="23"/>
                <w:szCs w:val="23"/>
              </w:rPr>
            </w:pPr>
            <w:r>
              <w:rPr>
                <w:rFonts w:ascii="黑体" w:hAnsi="黑体" w:eastAsia="黑体" w:cs="黑体"/>
                <w:spacing w:val="7"/>
                <w:sz w:val="23"/>
                <w:szCs w:val="23"/>
              </w:rPr>
              <w:t>条</w:t>
            </w:r>
            <w:r>
              <w:rPr>
                <w:rFonts w:ascii="黑体" w:hAnsi="黑体" w:eastAsia="黑体" w:cs="黑体"/>
                <w:spacing w:val="6"/>
                <w:sz w:val="23"/>
                <w:szCs w:val="23"/>
              </w:rPr>
              <w:t>款号</w:t>
            </w:r>
          </w:p>
        </w:tc>
        <w:tc>
          <w:tcPr>
            <w:tcW w:w="7367" w:type="dxa"/>
            <w:gridSpan w:val="4"/>
            <w:tcBorders>
              <w:left w:val="single" w:color="000000" w:sz="4" w:space="0"/>
            </w:tcBorders>
            <w:shd w:val="clear" w:color="auto" w:fill="D8D8D8"/>
            <w:vAlign w:val="top"/>
          </w:tcPr>
          <w:p>
            <w:pPr>
              <w:spacing w:before="132" w:line="230" w:lineRule="auto"/>
              <w:ind w:left="2600"/>
              <w:rPr>
                <w:rFonts w:ascii="黑体" w:hAnsi="黑体" w:eastAsia="黑体" w:cs="黑体"/>
                <w:sz w:val="23"/>
                <w:szCs w:val="23"/>
              </w:rPr>
            </w:pPr>
            <w:r>
              <w:rPr>
                <w:rFonts w:ascii="黑体" w:hAnsi="黑体" w:eastAsia="黑体" w:cs="黑体"/>
                <w:spacing w:val="9"/>
                <w:sz w:val="23"/>
                <w:szCs w:val="23"/>
              </w:rPr>
              <w:t>评审因素与评审标准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93" w:hRule="atLeast"/>
        </w:trPr>
        <w:tc>
          <w:tcPr>
            <w:tcW w:w="786" w:type="dxa"/>
            <w:vMerge w:val="restart"/>
            <w:tcBorders>
              <w:top w:val="nil"/>
              <w:right w:val="single" w:color="000000" w:sz="4" w:space="0"/>
            </w:tcBorders>
            <w:vAlign w:val="top"/>
          </w:tcPr>
          <w:p>
            <w:pPr>
              <w:rPr>
                <w:rFonts w:ascii="Arial"/>
                <w:sz w:val="21"/>
              </w:rPr>
            </w:pPr>
          </w:p>
        </w:tc>
        <w:tc>
          <w:tcPr>
            <w:tcW w:w="488" w:type="dxa"/>
            <w:vMerge w:val="restart"/>
            <w:tcBorders>
              <w:top w:val="nil"/>
              <w:left w:val="single" w:color="000000" w:sz="4" w:space="0"/>
              <w:right w:val="single" w:color="000000" w:sz="4" w:space="0"/>
            </w:tcBorders>
            <w:vAlign w:val="top"/>
          </w:tcPr>
          <w:p>
            <w:pPr>
              <w:rPr>
                <w:rFonts w:ascii="Arial"/>
                <w:sz w:val="21"/>
              </w:rPr>
            </w:pPr>
          </w:p>
        </w:tc>
        <w:tc>
          <w:tcPr>
            <w:tcW w:w="425" w:type="dxa"/>
            <w:vMerge w:val="restart"/>
            <w:tcBorders>
              <w:top w:val="nil"/>
              <w:left w:val="single" w:color="000000" w:sz="4" w:space="0"/>
            </w:tcBorders>
            <w:vAlign w:val="top"/>
          </w:tcPr>
          <w:p/>
          <w:p>
            <w:pPr>
              <w:bidi w:val="0"/>
            </w:pPr>
          </w:p>
          <w:p>
            <w:pPr>
              <w:bidi w:val="0"/>
            </w:pPr>
          </w:p>
          <w:p>
            <w:pPr>
              <w:bidi w:val="0"/>
            </w:pPr>
          </w:p>
          <w:p>
            <w:pPr>
              <w:bidi w:val="0"/>
            </w:pPr>
          </w:p>
          <w:p>
            <w:pPr>
              <w:bidi w:val="0"/>
            </w:pPr>
          </w:p>
          <w:p>
            <w:pPr>
              <w:bidi w:val="0"/>
            </w:pPr>
          </w:p>
          <w:p>
            <w:pPr>
              <w:bidi w:val="0"/>
            </w:pPr>
          </w:p>
          <w:p>
            <w:pPr>
              <w:bidi w:val="0"/>
            </w:pPr>
          </w:p>
          <w:p>
            <w:pPr>
              <w:bidi w:val="0"/>
            </w:pPr>
          </w:p>
          <w:p>
            <w:pPr>
              <w:bidi w:val="0"/>
              <w:jc w:val="center"/>
              <w:rPr>
                <w:rFonts w:hint="eastAsia" w:eastAsia="宋体"/>
                <w:lang w:val="en-US" w:eastAsia="zh-CN"/>
              </w:rPr>
            </w:pPr>
            <w:r>
              <w:rPr>
                <w:rFonts w:hint="eastAsia" w:eastAsia="宋体"/>
                <w:lang w:val="en-US" w:eastAsia="zh-CN"/>
              </w:rPr>
              <w:t>方案评审</w:t>
            </w:r>
          </w:p>
        </w:tc>
        <w:tc>
          <w:tcPr>
            <w:tcW w:w="992" w:type="dxa"/>
            <w:vAlign w:val="top"/>
          </w:tcPr>
          <w:p>
            <w:pPr>
              <w:spacing w:line="315" w:lineRule="auto"/>
              <w:rPr>
                <w:rFonts w:ascii="Arial"/>
                <w:sz w:val="21"/>
              </w:rPr>
            </w:pPr>
          </w:p>
          <w:p>
            <w:pPr>
              <w:spacing w:line="315" w:lineRule="auto"/>
              <w:rPr>
                <w:rFonts w:ascii="Arial"/>
                <w:sz w:val="21"/>
              </w:rPr>
            </w:pPr>
          </w:p>
          <w:p>
            <w:pPr>
              <w:spacing w:line="315" w:lineRule="auto"/>
              <w:rPr>
                <w:rFonts w:ascii="Arial"/>
                <w:sz w:val="21"/>
              </w:rPr>
            </w:pPr>
          </w:p>
          <w:p>
            <w:pPr>
              <w:spacing w:before="75" w:line="276" w:lineRule="auto"/>
              <w:ind w:left="383" w:right="135" w:hanging="239"/>
              <w:rPr>
                <w:rFonts w:ascii="宋体" w:hAnsi="宋体" w:eastAsia="宋体" w:cs="宋体"/>
                <w:sz w:val="23"/>
                <w:szCs w:val="23"/>
              </w:rPr>
            </w:pPr>
            <w:r>
              <w:rPr>
                <w:rFonts w:ascii="宋体" w:hAnsi="宋体" w:eastAsia="宋体" w:cs="宋体"/>
                <w:spacing w:val="6"/>
                <w:sz w:val="23"/>
                <w:szCs w:val="23"/>
              </w:rPr>
              <w:t>建设</w:t>
            </w:r>
            <w:r>
              <w:rPr>
                <w:rFonts w:ascii="宋体" w:hAnsi="宋体" w:eastAsia="宋体" w:cs="宋体"/>
                <w:spacing w:val="5"/>
                <w:sz w:val="23"/>
                <w:szCs w:val="23"/>
              </w:rPr>
              <w:t>方</w:t>
            </w:r>
            <w:r>
              <w:rPr>
                <w:rFonts w:ascii="宋体" w:hAnsi="宋体" w:eastAsia="宋体" w:cs="宋体"/>
                <w:sz w:val="23"/>
                <w:szCs w:val="23"/>
              </w:rPr>
              <w:t xml:space="preserve"> 案</w:t>
            </w:r>
          </w:p>
        </w:tc>
        <w:tc>
          <w:tcPr>
            <w:tcW w:w="5241" w:type="dxa"/>
            <w:vAlign w:val="top"/>
          </w:tcPr>
          <w:p>
            <w:pPr>
              <w:spacing w:before="47" w:line="262" w:lineRule="auto"/>
              <w:ind w:left="76" w:right="103" w:firstLine="37"/>
              <w:rPr>
                <w:rFonts w:ascii="宋体" w:hAnsi="宋体" w:eastAsia="宋体" w:cs="宋体"/>
                <w:sz w:val="23"/>
                <w:szCs w:val="23"/>
              </w:rPr>
            </w:pPr>
            <w:r>
              <w:rPr>
                <w:rFonts w:ascii="宋体" w:hAnsi="宋体" w:eastAsia="宋体" w:cs="宋体"/>
                <w:spacing w:val="10"/>
                <w:sz w:val="23"/>
                <w:szCs w:val="23"/>
              </w:rPr>
              <w:t>根据工程质量目标及保障措施、工程安全目标及保障措施、工程实施进度及保障措施、投资控制目标及保障措施进行评分：合理可行、详细准确且针对项目实际的，得 11- 15 分；可行但缺乏针对性的，得 6- 10 分；有错误的，得 1-5 分；不可行或缺少相应内容的，不得分。</w:t>
            </w:r>
          </w:p>
        </w:tc>
        <w:tc>
          <w:tcPr>
            <w:tcW w:w="709" w:type="dxa"/>
            <w:vAlign w:val="top"/>
          </w:tcPr>
          <w:p>
            <w:pPr>
              <w:spacing w:line="317" w:lineRule="auto"/>
              <w:rPr>
                <w:rFonts w:ascii="Arial"/>
                <w:sz w:val="21"/>
              </w:rPr>
            </w:pPr>
          </w:p>
          <w:p>
            <w:pPr>
              <w:spacing w:line="317" w:lineRule="auto"/>
              <w:rPr>
                <w:rFonts w:ascii="Arial"/>
                <w:sz w:val="21"/>
              </w:rPr>
            </w:pPr>
          </w:p>
          <w:p>
            <w:pPr>
              <w:spacing w:line="317" w:lineRule="auto"/>
              <w:rPr>
                <w:rFonts w:ascii="Arial"/>
                <w:sz w:val="21"/>
              </w:rPr>
            </w:pPr>
          </w:p>
          <w:p>
            <w:pPr>
              <w:spacing w:before="67" w:line="368" w:lineRule="exact"/>
              <w:ind w:left="255"/>
              <w:rPr>
                <w:rFonts w:ascii="Times New Roman" w:hAnsi="Times New Roman" w:eastAsia="Times New Roman" w:cs="Times New Roman"/>
                <w:sz w:val="23"/>
                <w:szCs w:val="23"/>
              </w:rPr>
            </w:pPr>
            <w:r>
              <w:rPr>
                <w:rFonts w:ascii="Times New Roman" w:hAnsi="Times New Roman" w:eastAsia="Times New Roman" w:cs="Times New Roman"/>
                <w:spacing w:val="-10"/>
                <w:position w:val="14"/>
                <w:sz w:val="23"/>
                <w:szCs w:val="23"/>
              </w:rPr>
              <w:t>1</w:t>
            </w:r>
            <w:r>
              <w:rPr>
                <w:rFonts w:ascii="Times New Roman" w:hAnsi="Times New Roman" w:eastAsia="Times New Roman" w:cs="Times New Roman"/>
                <w:spacing w:val="-9"/>
                <w:position w:val="14"/>
                <w:sz w:val="23"/>
                <w:szCs w:val="23"/>
              </w:rPr>
              <w:t>5</w:t>
            </w:r>
          </w:p>
          <w:p>
            <w:pPr>
              <w:spacing w:line="228" w:lineRule="auto"/>
              <w:ind w:left="240"/>
              <w:rPr>
                <w:rFonts w:ascii="宋体" w:hAnsi="宋体" w:eastAsia="宋体" w:cs="宋体"/>
                <w:sz w:val="23"/>
                <w:szCs w:val="23"/>
              </w:rPr>
            </w:pPr>
            <w:r>
              <w:rPr>
                <w:rFonts w:ascii="宋体" w:hAnsi="宋体" w:eastAsia="宋体" w:cs="宋体"/>
                <w:sz w:val="23"/>
                <w:szCs w:val="23"/>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3" w:hRule="atLeast"/>
        </w:trPr>
        <w:tc>
          <w:tcPr>
            <w:tcW w:w="786" w:type="dxa"/>
            <w:vMerge w:val="continue"/>
            <w:tcBorders>
              <w:top w:val="nil"/>
              <w:bottom w:val="nil"/>
              <w:right w:val="single" w:color="000000" w:sz="4" w:space="0"/>
            </w:tcBorders>
            <w:vAlign w:val="top"/>
          </w:tcPr>
          <w:p>
            <w:pPr>
              <w:rPr>
                <w:rFonts w:ascii="Arial"/>
                <w:sz w:val="21"/>
              </w:rPr>
            </w:pPr>
          </w:p>
        </w:tc>
        <w:tc>
          <w:tcPr>
            <w:tcW w:w="488" w:type="dxa"/>
            <w:vMerge w:val="continue"/>
            <w:tcBorders>
              <w:top w:val="nil"/>
              <w:left w:val="single" w:color="000000" w:sz="4" w:space="0"/>
              <w:bottom w:val="nil"/>
              <w:right w:val="single" w:color="000000" w:sz="4" w:space="0"/>
            </w:tcBorders>
            <w:vAlign w:val="top"/>
          </w:tcPr>
          <w:p>
            <w:pPr>
              <w:rPr>
                <w:rFonts w:ascii="Arial"/>
                <w:sz w:val="21"/>
              </w:rPr>
            </w:pPr>
          </w:p>
        </w:tc>
        <w:tc>
          <w:tcPr>
            <w:tcW w:w="425" w:type="dxa"/>
            <w:vMerge w:val="continue"/>
            <w:tcBorders>
              <w:left w:val="single" w:color="000000" w:sz="4" w:space="0"/>
            </w:tcBorders>
            <w:vAlign w:val="top"/>
          </w:tcPr>
          <w:p>
            <w:pPr>
              <w:rPr>
                <w:rFonts w:ascii="Arial"/>
                <w:sz w:val="21"/>
              </w:rPr>
            </w:pPr>
          </w:p>
        </w:tc>
        <w:tc>
          <w:tcPr>
            <w:tcW w:w="992" w:type="dxa"/>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before="75" w:line="276" w:lineRule="auto"/>
              <w:ind w:left="382" w:right="135" w:hanging="241"/>
              <w:rPr>
                <w:rFonts w:ascii="宋体" w:hAnsi="宋体" w:eastAsia="宋体" w:cs="宋体"/>
                <w:sz w:val="23"/>
                <w:szCs w:val="23"/>
              </w:rPr>
            </w:pPr>
            <w:r>
              <w:rPr>
                <w:rFonts w:ascii="宋体" w:hAnsi="宋体" w:eastAsia="宋体" w:cs="宋体"/>
                <w:spacing w:val="7"/>
                <w:sz w:val="23"/>
                <w:szCs w:val="23"/>
              </w:rPr>
              <w:t>运营</w:t>
            </w:r>
            <w:r>
              <w:rPr>
                <w:rFonts w:ascii="宋体" w:hAnsi="宋体" w:eastAsia="宋体" w:cs="宋体"/>
                <w:spacing w:val="6"/>
                <w:sz w:val="23"/>
                <w:szCs w:val="23"/>
              </w:rPr>
              <w:t>方</w:t>
            </w:r>
            <w:r>
              <w:rPr>
                <w:rFonts w:ascii="宋体" w:hAnsi="宋体" w:eastAsia="宋体" w:cs="宋体"/>
                <w:sz w:val="23"/>
                <w:szCs w:val="23"/>
              </w:rPr>
              <w:t xml:space="preserve"> 案</w:t>
            </w:r>
          </w:p>
        </w:tc>
        <w:tc>
          <w:tcPr>
            <w:tcW w:w="5241" w:type="dxa"/>
            <w:vAlign w:val="top"/>
          </w:tcPr>
          <w:p>
            <w:pPr>
              <w:spacing w:before="47" w:line="262" w:lineRule="auto"/>
              <w:ind w:left="76" w:right="103" w:firstLine="37"/>
              <w:rPr>
                <w:rFonts w:ascii="宋体" w:hAnsi="宋体" w:eastAsia="宋体" w:cs="宋体"/>
                <w:sz w:val="23"/>
                <w:szCs w:val="23"/>
              </w:rPr>
            </w:pPr>
            <w:r>
              <w:rPr>
                <w:rFonts w:ascii="宋体" w:hAnsi="宋体" w:eastAsia="宋体" w:cs="宋体"/>
                <w:spacing w:val="10"/>
                <w:sz w:val="23"/>
                <w:szCs w:val="23"/>
              </w:rPr>
              <w:t>根据运营维护目标、服务质量目标与运营方案、 运营维护、管理成本控制目标及措施进行评分： 合理可行、详细准确且针对项目实际的，得 11- 15 分；可行但缺乏针对性的，得 6- 10 分；有错误的，得 1-5 分；不可行或缺少相应内容的，不得分。</w:t>
            </w:r>
          </w:p>
        </w:tc>
        <w:tc>
          <w:tcPr>
            <w:tcW w:w="709" w:type="dxa"/>
            <w:vAlign w:val="top"/>
          </w:tcPr>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before="67" w:line="368" w:lineRule="exact"/>
              <w:ind w:left="255"/>
              <w:rPr>
                <w:rFonts w:ascii="Times New Roman" w:hAnsi="Times New Roman" w:eastAsia="Times New Roman" w:cs="Times New Roman"/>
                <w:sz w:val="23"/>
                <w:szCs w:val="23"/>
              </w:rPr>
            </w:pPr>
            <w:r>
              <w:rPr>
                <w:rFonts w:ascii="Times New Roman" w:hAnsi="Times New Roman" w:eastAsia="Times New Roman" w:cs="Times New Roman"/>
                <w:spacing w:val="-10"/>
                <w:position w:val="14"/>
                <w:sz w:val="23"/>
                <w:szCs w:val="23"/>
              </w:rPr>
              <w:t>1</w:t>
            </w:r>
            <w:r>
              <w:rPr>
                <w:rFonts w:ascii="Times New Roman" w:hAnsi="Times New Roman" w:eastAsia="Times New Roman" w:cs="Times New Roman"/>
                <w:spacing w:val="-9"/>
                <w:position w:val="14"/>
                <w:sz w:val="23"/>
                <w:szCs w:val="23"/>
              </w:rPr>
              <w:t>5</w:t>
            </w:r>
          </w:p>
          <w:p>
            <w:pPr>
              <w:spacing w:line="228" w:lineRule="auto"/>
              <w:ind w:left="240"/>
              <w:rPr>
                <w:rFonts w:ascii="宋体" w:hAnsi="宋体" w:eastAsia="宋体" w:cs="宋体"/>
                <w:sz w:val="23"/>
                <w:szCs w:val="23"/>
              </w:rPr>
            </w:pPr>
            <w:r>
              <w:rPr>
                <w:rFonts w:ascii="宋体" w:hAnsi="宋体" w:eastAsia="宋体" w:cs="宋体"/>
                <w:sz w:val="23"/>
                <w:szCs w:val="23"/>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5" w:hRule="atLeast"/>
        </w:trPr>
        <w:tc>
          <w:tcPr>
            <w:tcW w:w="786" w:type="dxa"/>
            <w:vMerge w:val="continue"/>
            <w:tcBorders>
              <w:top w:val="nil"/>
              <w:bottom w:val="nil"/>
              <w:right w:val="single" w:color="000000" w:sz="4" w:space="0"/>
            </w:tcBorders>
            <w:vAlign w:val="top"/>
          </w:tcPr>
          <w:p>
            <w:pPr>
              <w:rPr>
                <w:rFonts w:ascii="Arial"/>
                <w:sz w:val="21"/>
              </w:rPr>
            </w:pPr>
          </w:p>
        </w:tc>
        <w:tc>
          <w:tcPr>
            <w:tcW w:w="488" w:type="dxa"/>
            <w:vMerge w:val="continue"/>
            <w:tcBorders>
              <w:top w:val="nil"/>
              <w:left w:val="single" w:color="000000" w:sz="4" w:space="0"/>
              <w:bottom w:val="nil"/>
              <w:right w:val="single" w:color="000000" w:sz="4" w:space="0"/>
            </w:tcBorders>
            <w:vAlign w:val="top"/>
          </w:tcPr>
          <w:p>
            <w:pPr>
              <w:rPr>
                <w:rFonts w:ascii="Arial"/>
                <w:sz w:val="21"/>
              </w:rPr>
            </w:pPr>
          </w:p>
        </w:tc>
        <w:tc>
          <w:tcPr>
            <w:tcW w:w="425" w:type="dxa"/>
            <w:vMerge w:val="continue"/>
            <w:tcBorders>
              <w:left w:val="single" w:color="000000" w:sz="4" w:space="0"/>
            </w:tcBorders>
            <w:vAlign w:val="top"/>
          </w:tcPr>
          <w:p>
            <w:pPr>
              <w:rPr>
                <w:rFonts w:ascii="Arial"/>
                <w:sz w:val="21"/>
              </w:rPr>
            </w:pPr>
          </w:p>
        </w:tc>
        <w:tc>
          <w:tcPr>
            <w:tcW w:w="992" w:type="dxa"/>
            <w:vAlign w:val="top"/>
          </w:tcPr>
          <w:p>
            <w:pPr>
              <w:spacing w:line="311" w:lineRule="auto"/>
              <w:rPr>
                <w:rFonts w:ascii="Arial"/>
                <w:sz w:val="21"/>
              </w:rPr>
            </w:pPr>
          </w:p>
          <w:p>
            <w:pPr>
              <w:spacing w:line="312" w:lineRule="auto"/>
              <w:rPr>
                <w:rFonts w:ascii="Arial"/>
                <w:sz w:val="21"/>
              </w:rPr>
            </w:pPr>
          </w:p>
          <w:p>
            <w:pPr>
              <w:spacing w:before="75" w:line="276" w:lineRule="auto"/>
              <w:ind w:left="382" w:right="135" w:hanging="240"/>
              <w:rPr>
                <w:rFonts w:ascii="宋体" w:hAnsi="宋体" w:eastAsia="宋体" w:cs="宋体"/>
                <w:sz w:val="23"/>
                <w:szCs w:val="23"/>
              </w:rPr>
            </w:pPr>
            <w:r>
              <w:rPr>
                <w:rFonts w:ascii="宋体" w:hAnsi="宋体" w:eastAsia="宋体" w:cs="宋体"/>
                <w:spacing w:val="7"/>
                <w:sz w:val="23"/>
                <w:szCs w:val="23"/>
              </w:rPr>
              <w:t>移</w:t>
            </w:r>
            <w:r>
              <w:rPr>
                <w:rFonts w:ascii="宋体" w:hAnsi="宋体" w:eastAsia="宋体" w:cs="宋体"/>
                <w:spacing w:val="6"/>
                <w:sz w:val="23"/>
                <w:szCs w:val="23"/>
              </w:rPr>
              <w:t>交方</w:t>
            </w:r>
            <w:r>
              <w:rPr>
                <w:rFonts w:ascii="宋体" w:hAnsi="宋体" w:eastAsia="宋体" w:cs="宋体"/>
                <w:sz w:val="23"/>
                <w:szCs w:val="23"/>
              </w:rPr>
              <w:t xml:space="preserve"> 案</w:t>
            </w:r>
          </w:p>
        </w:tc>
        <w:tc>
          <w:tcPr>
            <w:tcW w:w="5241" w:type="dxa"/>
            <w:vAlign w:val="top"/>
          </w:tcPr>
          <w:p>
            <w:pPr>
              <w:spacing w:before="51" w:line="227" w:lineRule="auto"/>
              <w:ind w:left="114"/>
              <w:rPr>
                <w:rFonts w:ascii="宋体" w:hAnsi="宋体" w:eastAsia="宋体" w:cs="宋体"/>
                <w:sz w:val="23"/>
                <w:szCs w:val="23"/>
              </w:rPr>
            </w:pPr>
            <w:r>
              <w:rPr>
                <w:rFonts w:ascii="宋体" w:hAnsi="宋体" w:eastAsia="宋体" w:cs="宋体"/>
                <w:spacing w:val="16"/>
                <w:sz w:val="23"/>
                <w:szCs w:val="23"/>
              </w:rPr>
              <w:t>根</w:t>
            </w:r>
            <w:r>
              <w:rPr>
                <w:rFonts w:ascii="宋体" w:hAnsi="宋体" w:eastAsia="宋体" w:cs="宋体"/>
                <w:spacing w:val="12"/>
                <w:sz w:val="23"/>
                <w:szCs w:val="23"/>
              </w:rPr>
              <w:t>据</w:t>
            </w:r>
            <w:r>
              <w:rPr>
                <w:rFonts w:ascii="宋体" w:hAnsi="宋体" w:eastAsia="宋体" w:cs="宋体"/>
                <w:spacing w:val="8"/>
                <w:sz w:val="23"/>
                <w:szCs w:val="23"/>
              </w:rPr>
              <w:t>移交方案及保障措施进行评分：</w:t>
            </w:r>
          </w:p>
          <w:p>
            <w:pPr>
              <w:spacing w:before="40" w:line="262" w:lineRule="auto"/>
              <w:ind w:left="77" w:right="103" w:hanging="1"/>
              <w:rPr>
                <w:rFonts w:ascii="宋体" w:hAnsi="宋体" w:eastAsia="宋体" w:cs="宋体"/>
                <w:sz w:val="23"/>
                <w:szCs w:val="23"/>
              </w:rPr>
            </w:pPr>
            <w:r>
              <w:rPr>
                <w:rFonts w:ascii="宋体" w:hAnsi="宋体" w:eastAsia="宋体" w:cs="宋体"/>
                <w:spacing w:val="22"/>
                <w:sz w:val="23"/>
                <w:szCs w:val="23"/>
              </w:rPr>
              <w:t>合</w:t>
            </w:r>
            <w:r>
              <w:rPr>
                <w:rFonts w:ascii="宋体" w:hAnsi="宋体" w:eastAsia="宋体" w:cs="宋体"/>
                <w:spacing w:val="11"/>
                <w:sz w:val="23"/>
                <w:szCs w:val="23"/>
              </w:rPr>
              <w:t>理可行、详细准确且针对项目实际的，得</w:t>
            </w:r>
            <w:r>
              <w:rPr>
                <w:rFonts w:ascii="Times New Roman" w:hAnsi="Times New Roman" w:eastAsia="Times New Roman" w:cs="Times New Roman"/>
                <w:spacing w:val="-1"/>
                <w:sz w:val="23"/>
                <w:szCs w:val="23"/>
              </w:rPr>
              <w:t xml:space="preserve">11- </w:t>
            </w:r>
            <w:r>
              <w:rPr>
                <w:rFonts w:ascii="Times New Roman" w:hAnsi="Times New Roman" w:eastAsia="Times New Roman" w:cs="Times New Roman"/>
                <w:sz w:val="23"/>
                <w:szCs w:val="23"/>
              </w:rPr>
              <w:t xml:space="preserve">15  </w:t>
            </w:r>
            <w:r>
              <w:rPr>
                <w:rFonts w:ascii="宋体" w:hAnsi="宋体" w:eastAsia="宋体" w:cs="宋体"/>
                <w:spacing w:val="-2"/>
                <w:sz w:val="23"/>
                <w:szCs w:val="23"/>
              </w:rPr>
              <w:t>分</w:t>
            </w:r>
            <w:r>
              <w:rPr>
                <w:rFonts w:ascii="宋体" w:hAnsi="宋体" w:eastAsia="宋体" w:cs="宋体"/>
                <w:spacing w:val="-1"/>
                <w:sz w:val="23"/>
                <w:szCs w:val="23"/>
              </w:rPr>
              <w:t>；</w:t>
            </w:r>
          </w:p>
          <w:p>
            <w:pPr>
              <w:spacing w:line="228" w:lineRule="auto"/>
              <w:ind w:left="77"/>
              <w:rPr>
                <w:rFonts w:ascii="宋体" w:hAnsi="宋体" w:eastAsia="宋体" w:cs="宋体"/>
                <w:sz w:val="23"/>
                <w:szCs w:val="23"/>
              </w:rPr>
            </w:pPr>
            <w:r>
              <w:rPr>
                <w:rFonts w:ascii="宋体" w:hAnsi="宋体" w:eastAsia="宋体" w:cs="宋体"/>
                <w:spacing w:val="6"/>
                <w:sz w:val="23"/>
                <w:szCs w:val="23"/>
              </w:rPr>
              <w:t>可行但缺</w:t>
            </w:r>
            <w:r>
              <w:rPr>
                <w:rFonts w:ascii="宋体" w:hAnsi="宋体" w:eastAsia="宋体" w:cs="宋体"/>
                <w:spacing w:val="3"/>
                <w:sz w:val="23"/>
                <w:szCs w:val="23"/>
              </w:rPr>
              <w:t>乏针对性的，得</w:t>
            </w:r>
            <w:r>
              <w:rPr>
                <w:rFonts w:ascii="Times New Roman" w:hAnsi="Times New Roman" w:eastAsia="Times New Roman" w:cs="Times New Roman"/>
                <w:spacing w:val="1"/>
                <w:sz w:val="23"/>
                <w:szCs w:val="23"/>
              </w:rPr>
              <w:t>6</w:t>
            </w:r>
            <w:r>
              <w:rPr>
                <w:rFonts w:ascii="Times New Roman" w:hAnsi="Times New Roman" w:eastAsia="Times New Roman" w:cs="Times New Roman"/>
                <w:sz w:val="23"/>
                <w:szCs w:val="23"/>
              </w:rPr>
              <w:t>- 10</w:t>
            </w:r>
            <w:r>
              <w:rPr>
                <w:rFonts w:ascii="Times New Roman" w:hAnsi="Times New Roman" w:eastAsia="Times New Roman" w:cs="Times New Roman"/>
                <w:spacing w:val="3"/>
                <w:sz w:val="23"/>
                <w:szCs w:val="23"/>
              </w:rPr>
              <w:t xml:space="preserve"> </w:t>
            </w:r>
            <w:r>
              <w:rPr>
                <w:rFonts w:ascii="宋体" w:hAnsi="宋体" w:eastAsia="宋体" w:cs="宋体"/>
                <w:spacing w:val="3"/>
                <w:sz w:val="23"/>
                <w:szCs w:val="23"/>
              </w:rPr>
              <w:t>分；</w:t>
            </w:r>
          </w:p>
          <w:p>
            <w:pPr>
              <w:spacing w:before="42" w:line="228" w:lineRule="auto"/>
              <w:ind w:left="76"/>
              <w:rPr>
                <w:rFonts w:ascii="宋体" w:hAnsi="宋体" w:eastAsia="宋体" w:cs="宋体"/>
                <w:sz w:val="23"/>
                <w:szCs w:val="23"/>
              </w:rPr>
            </w:pPr>
            <w:r>
              <w:rPr>
                <w:rFonts w:ascii="宋体" w:hAnsi="宋体" w:eastAsia="宋体" w:cs="宋体"/>
                <w:spacing w:val="2"/>
                <w:sz w:val="23"/>
                <w:szCs w:val="23"/>
              </w:rPr>
              <w:t>有</w:t>
            </w:r>
            <w:r>
              <w:rPr>
                <w:rFonts w:ascii="宋体" w:hAnsi="宋体" w:eastAsia="宋体" w:cs="宋体"/>
                <w:spacing w:val="1"/>
                <w:sz w:val="23"/>
                <w:szCs w:val="23"/>
              </w:rPr>
              <w:t>错误的，得</w:t>
            </w:r>
            <w:r>
              <w:rPr>
                <w:rFonts w:ascii="Times New Roman" w:hAnsi="Times New Roman" w:eastAsia="Times New Roman" w:cs="Times New Roman"/>
                <w:spacing w:val="1"/>
                <w:sz w:val="23"/>
                <w:szCs w:val="23"/>
              </w:rPr>
              <w:t xml:space="preserve">1-5  </w:t>
            </w:r>
            <w:r>
              <w:rPr>
                <w:rFonts w:ascii="宋体" w:hAnsi="宋体" w:eastAsia="宋体" w:cs="宋体"/>
                <w:spacing w:val="1"/>
                <w:sz w:val="23"/>
                <w:szCs w:val="23"/>
              </w:rPr>
              <w:t>分；</w:t>
            </w:r>
          </w:p>
          <w:p>
            <w:pPr>
              <w:spacing w:before="42" w:line="227" w:lineRule="auto"/>
              <w:ind w:left="118"/>
              <w:rPr>
                <w:rFonts w:ascii="宋体" w:hAnsi="宋体" w:eastAsia="宋体" w:cs="宋体"/>
                <w:sz w:val="23"/>
                <w:szCs w:val="23"/>
              </w:rPr>
            </w:pPr>
            <w:r>
              <w:rPr>
                <w:rFonts w:ascii="宋体" w:hAnsi="宋体" w:eastAsia="宋体" w:cs="宋体"/>
                <w:spacing w:val="16"/>
                <w:sz w:val="23"/>
                <w:szCs w:val="23"/>
              </w:rPr>
              <w:t>不</w:t>
            </w:r>
            <w:r>
              <w:rPr>
                <w:rFonts w:ascii="宋体" w:hAnsi="宋体" w:eastAsia="宋体" w:cs="宋体"/>
                <w:spacing w:val="8"/>
                <w:sz w:val="23"/>
                <w:szCs w:val="23"/>
              </w:rPr>
              <w:t>可行或缺少相应内容的，不得分。</w:t>
            </w:r>
          </w:p>
        </w:tc>
        <w:tc>
          <w:tcPr>
            <w:tcW w:w="709" w:type="dxa"/>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before="75" w:line="228" w:lineRule="auto"/>
              <w:ind w:left="148"/>
              <w:rPr>
                <w:rFonts w:ascii="宋体" w:hAnsi="宋体" w:eastAsia="宋体" w:cs="宋体"/>
                <w:sz w:val="23"/>
                <w:szCs w:val="23"/>
              </w:rPr>
            </w:pPr>
            <w:r>
              <w:rPr>
                <w:rFonts w:hint="eastAsia" w:ascii="Times New Roman" w:hAnsi="Times New Roman" w:eastAsia="宋体" w:cs="Times New Roman"/>
                <w:spacing w:val="4"/>
                <w:sz w:val="23"/>
                <w:szCs w:val="23"/>
                <w:lang w:val="en-US" w:eastAsia="zh-CN"/>
              </w:rPr>
              <w:t>15</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0" w:hRule="atLeast"/>
        </w:trPr>
        <w:tc>
          <w:tcPr>
            <w:tcW w:w="786" w:type="dxa"/>
            <w:vMerge w:val="continue"/>
            <w:tcBorders>
              <w:top w:val="nil"/>
              <w:right w:val="single" w:color="000000" w:sz="4" w:space="0"/>
            </w:tcBorders>
            <w:vAlign w:val="top"/>
          </w:tcPr>
          <w:p>
            <w:pPr>
              <w:rPr>
                <w:rFonts w:ascii="Arial"/>
                <w:sz w:val="21"/>
              </w:rPr>
            </w:pPr>
          </w:p>
        </w:tc>
        <w:tc>
          <w:tcPr>
            <w:tcW w:w="488" w:type="dxa"/>
            <w:vMerge w:val="continue"/>
            <w:tcBorders>
              <w:top w:val="nil"/>
              <w:left w:val="single" w:color="000000" w:sz="4" w:space="0"/>
              <w:right w:val="single" w:color="000000" w:sz="4" w:space="0"/>
            </w:tcBorders>
            <w:vAlign w:val="top"/>
          </w:tcPr>
          <w:p>
            <w:pPr>
              <w:rPr>
                <w:rFonts w:ascii="Arial"/>
                <w:sz w:val="21"/>
              </w:rPr>
            </w:pPr>
          </w:p>
        </w:tc>
        <w:tc>
          <w:tcPr>
            <w:tcW w:w="425" w:type="dxa"/>
            <w:tcBorders>
              <w:left w:val="single" w:color="000000" w:sz="4" w:space="0"/>
            </w:tcBorders>
            <w:textDirection w:val="tbRlV"/>
            <w:vAlign w:val="top"/>
          </w:tcPr>
          <w:p>
            <w:pPr>
              <w:spacing w:before="91" w:line="215" w:lineRule="auto"/>
              <w:ind w:left="744"/>
              <w:rPr>
                <w:rFonts w:ascii="黑体" w:hAnsi="黑体" w:eastAsia="黑体" w:cs="黑体"/>
                <w:sz w:val="23"/>
                <w:szCs w:val="23"/>
              </w:rPr>
            </w:pPr>
            <w:r>
              <w:rPr>
                <w:rFonts w:ascii="黑体" w:hAnsi="黑体" w:eastAsia="黑体" w:cs="黑体"/>
                <w:spacing w:val="32"/>
                <w:sz w:val="23"/>
                <w:szCs w:val="23"/>
              </w:rPr>
              <w:t>其</w:t>
            </w:r>
            <w:r>
              <w:rPr>
                <w:rFonts w:ascii="黑体" w:hAnsi="黑体" w:eastAsia="黑体" w:cs="黑体"/>
                <w:spacing w:val="28"/>
                <w:sz w:val="23"/>
                <w:szCs w:val="23"/>
              </w:rPr>
              <w:t xml:space="preserve"> 他 评 审</w:t>
            </w:r>
          </w:p>
        </w:tc>
        <w:tc>
          <w:tcPr>
            <w:tcW w:w="992" w:type="dxa"/>
            <w:vAlign w:val="top"/>
          </w:tcPr>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before="75" w:line="275" w:lineRule="auto"/>
              <w:ind w:left="384" w:right="135" w:hanging="243"/>
              <w:rPr>
                <w:rFonts w:ascii="宋体" w:hAnsi="宋体" w:eastAsia="宋体" w:cs="宋体"/>
                <w:sz w:val="23"/>
                <w:szCs w:val="23"/>
              </w:rPr>
            </w:pPr>
            <w:r>
              <w:rPr>
                <w:rFonts w:ascii="宋体" w:hAnsi="宋体" w:eastAsia="宋体" w:cs="宋体"/>
                <w:spacing w:val="7"/>
                <w:sz w:val="23"/>
                <w:szCs w:val="23"/>
              </w:rPr>
              <w:t>类似</w:t>
            </w:r>
            <w:r>
              <w:rPr>
                <w:rFonts w:ascii="宋体" w:hAnsi="宋体" w:eastAsia="宋体" w:cs="宋体"/>
                <w:spacing w:val="6"/>
                <w:sz w:val="23"/>
                <w:szCs w:val="23"/>
              </w:rPr>
              <w:t>业</w:t>
            </w:r>
            <w:r>
              <w:rPr>
                <w:rFonts w:ascii="宋体" w:hAnsi="宋体" w:eastAsia="宋体" w:cs="宋体"/>
                <w:sz w:val="23"/>
                <w:szCs w:val="23"/>
              </w:rPr>
              <w:t xml:space="preserve"> 绩</w:t>
            </w:r>
          </w:p>
        </w:tc>
        <w:tc>
          <w:tcPr>
            <w:tcW w:w="5241" w:type="dxa"/>
            <w:vAlign w:val="top"/>
          </w:tcPr>
          <w:p>
            <w:pPr>
              <w:spacing w:before="4" w:line="254" w:lineRule="auto"/>
              <w:ind w:left="113" w:right="103"/>
              <w:rPr>
                <w:rFonts w:hint="eastAsia" w:ascii="宋体" w:hAnsi="宋体" w:eastAsia="宋体" w:cs="宋体"/>
                <w:sz w:val="23"/>
                <w:szCs w:val="23"/>
                <w:lang w:eastAsia="zh-CN"/>
              </w:rPr>
            </w:pPr>
            <w:r>
              <w:rPr>
                <w:rFonts w:ascii="宋体" w:hAnsi="宋体" w:eastAsia="宋体" w:cs="宋体"/>
                <w:sz w:val="23"/>
                <w:szCs w:val="23"/>
              </w:rPr>
              <w:t>投标人须提供</w:t>
            </w:r>
            <w:r>
              <w:rPr>
                <w:rFonts w:hint="eastAsia" w:ascii="宋体" w:hAnsi="宋体" w:eastAsia="宋体" w:cs="宋体"/>
                <w:sz w:val="23"/>
                <w:szCs w:val="23"/>
                <w:lang w:eastAsia="zh-CN"/>
              </w:rPr>
              <w:t>承接过类似业绩的证明</w:t>
            </w:r>
            <w:r>
              <w:rPr>
                <w:rFonts w:ascii="宋体" w:hAnsi="宋体" w:eastAsia="宋体" w:cs="宋体"/>
                <w:sz w:val="23"/>
                <w:szCs w:val="23"/>
              </w:rPr>
              <w:t>(以中标通知书或合同为准)</w:t>
            </w:r>
            <w:r>
              <w:rPr>
                <w:rFonts w:hint="eastAsia" w:ascii="宋体" w:hAnsi="宋体" w:eastAsia="宋体" w:cs="宋体"/>
                <w:sz w:val="23"/>
                <w:szCs w:val="23"/>
                <w:lang w:eastAsia="zh-CN"/>
              </w:rPr>
              <w:t>；</w:t>
            </w:r>
          </w:p>
          <w:p>
            <w:pPr>
              <w:spacing w:before="4" w:line="254" w:lineRule="auto"/>
              <w:ind w:left="113" w:right="103"/>
              <w:rPr>
                <w:rFonts w:hint="eastAsia" w:ascii="宋体" w:hAnsi="宋体" w:eastAsia="宋体" w:cs="宋体"/>
                <w:sz w:val="23"/>
                <w:szCs w:val="23"/>
              </w:rPr>
            </w:pPr>
            <w:r>
              <w:rPr>
                <w:rFonts w:hint="eastAsia" w:ascii="宋体" w:hAnsi="宋体" w:eastAsia="宋体" w:cs="宋体"/>
                <w:sz w:val="23"/>
                <w:szCs w:val="23"/>
              </w:rPr>
              <w:t>（1）承担过一项给排水类</w:t>
            </w:r>
            <w:r>
              <w:rPr>
                <w:rFonts w:ascii="宋体" w:hAnsi="宋体" w:eastAsia="宋体" w:cs="宋体"/>
                <w:sz w:val="23"/>
                <w:szCs w:val="23"/>
              </w:rPr>
              <w:t>PPP项目投融资经验业绩的</w:t>
            </w:r>
            <w:r>
              <w:rPr>
                <w:rFonts w:hint="eastAsia" w:ascii="宋体" w:hAnsi="宋体" w:eastAsia="宋体" w:cs="宋体"/>
                <w:sz w:val="23"/>
                <w:szCs w:val="23"/>
              </w:rPr>
              <w:t>，</w:t>
            </w:r>
            <w:r>
              <w:rPr>
                <w:rFonts w:ascii="宋体" w:hAnsi="宋体" w:eastAsia="宋体" w:cs="宋体"/>
                <w:sz w:val="23"/>
                <w:szCs w:val="23"/>
              </w:rPr>
              <w:t>得</w:t>
            </w:r>
            <w:r>
              <w:rPr>
                <w:rFonts w:hint="eastAsia" w:ascii="宋体" w:hAnsi="宋体" w:eastAsia="宋体" w:cs="宋体"/>
                <w:sz w:val="23"/>
                <w:szCs w:val="23"/>
                <w:lang w:val="en-US" w:eastAsia="zh-CN"/>
              </w:rPr>
              <w:t>5</w:t>
            </w:r>
            <w:r>
              <w:rPr>
                <w:rFonts w:hint="eastAsia" w:ascii="宋体" w:hAnsi="宋体" w:eastAsia="宋体" w:cs="宋体"/>
                <w:sz w:val="23"/>
                <w:szCs w:val="23"/>
              </w:rPr>
              <w:t>分；</w:t>
            </w:r>
          </w:p>
          <w:p>
            <w:pPr>
              <w:spacing w:before="4" w:line="254" w:lineRule="auto"/>
              <w:ind w:left="113" w:right="103"/>
              <w:rPr>
                <w:rFonts w:hint="eastAsia" w:ascii="宋体" w:hAnsi="宋体" w:eastAsia="宋体" w:cs="宋体"/>
                <w:sz w:val="23"/>
                <w:szCs w:val="23"/>
              </w:rPr>
            </w:pPr>
            <w:r>
              <w:rPr>
                <w:rFonts w:hint="eastAsia" w:ascii="宋体" w:hAnsi="宋体" w:eastAsia="宋体" w:cs="宋体"/>
                <w:sz w:val="23"/>
                <w:szCs w:val="23"/>
              </w:rPr>
              <w:t>（</w:t>
            </w:r>
            <w:r>
              <w:rPr>
                <w:rFonts w:hint="eastAsia" w:ascii="宋体" w:hAnsi="宋体" w:eastAsia="宋体" w:cs="宋体"/>
                <w:sz w:val="23"/>
                <w:szCs w:val="23"/>
                <w:lang w:val="en-US" w:eastAsia="zh-CN"/>
              </w:rPr>
              <w:t>2</w:t>
            </w:r>
            <w:r>
              <w:rPr>
                <w:rFonts w:hint="eastAsia" w:ascii="宋体" w:hAnsi="宋体" w:eastAsia="宋体" w:cs="宋体"/>
                <w:sz w:val="23"/>
                <w:szCs w:val="23"/>
              </w:rPr>
              <w:t>）承担过1万m3/d的污水处理项目运维经验业绩的，得</w:t>
            </w:r>
            <w:r>
              <w:rPr>
                <w:rFonts w:hint="eastAsia" w:ascii="宋体" w:hAnsi="宋体" w:eastAsia="宋体" w:cs="宋体"/>
                <w:sz w:val="23"/>
                <w:szCs w:val="23"/>
                <w:lang w:val="en-US" w:eastAsia="zh-CN"/>
              </w:rPr>
              <w:t>5</w:t>
            </w:r>
            <w:r>
              <w:rPr>
                <w:rFonts w:hint="eastAsia" w:ascii="宋体" w:hAnsi="宋体" w:eastAsia="宋体" w:cs="宋体"/>
                <w:sz w:val="23"/>
                <w:szCs w:val="23"/>
              </w:rPr>
              <w:t>分；</w:t>
            </w:r>
          </w:p>
          <w:p>
            <w:pPr>
              <w:spacing w:before="4" w:line="254" w:lineRule="auto"/>
              <w:ind w:left="113" w:right="103"/>
              <w:rPr>
                <w:rFonts w:ascii="宋体" w:hAnsi="宋体" w:eastAsia="宋体" w:cs="宋体"/>
                <w:sz w:val="23"/>
                <w:szCs w:val="23"/>
              </w:rPr>
            </w:pPr>
            <w:r>
              <w:rPr>
                <w:rFonts w:hint="eastAsia" w:ascii="宋体" w:hAnsi="宋体" w:eastAsia="宋体" w:cs="宋体"/>
                <w:sz w:val="23"/>
                <w:szCs w:val="23"/>
              </w:rPr>
              <w:t>注：1. 上述所有业绩均需提供合同或特许经营协议书复印件（业绩证明可提供合同关键页，合同关键页包含但不限于合同封面、项目投资建设运营范围、合同签署页等让专家能直观判断项目情况的信息）等证明材料；2.联合体投标的，联合体任意一方均可</w:t>
            </w:r>
            <w:r>
              <w:rPr>
                <w:rFonts w:hint="eastAsia" w:ascii="宋体" w:hAnsi="宋体" w:eastAsia="宋体" w:cs="宋体"/>
                <w:sz w:val="23"/>
                <w:szCs w:val="23"/>
                <w:lang w:val="en-US" w:eastAsia="zh-CN"/>
              </w:rPr>
              <w:t>;</w:t>
            </w:r>
            <w:r>
              <w:rPr>
                <w:rFonts w:ascii="宋体" w:hAnsi="宋体" w:eastAsia="宋体" w:cs="宋体"/>
                <w:spacing w:val="9"/>
                <w:sz w:val="23"/>
                <w:szCs w:val="23"/>
              </w:rPr>
              <w:t>该业绩</w:t>
            </w:r>
            <w:r>
              <w:rPr>
                <w:rFonts w:hint="eastAsia" w:ascii="宋体" w:hAnsi="宋体" w:eastAsia="宋体" w:cs="宋体"/>
                <w:spacing w:val="9"/>
                <w:sz w:val="23"/>
                <w:szCs w:val="23"/>
                <w:lang w:val="en-US" w:eastAsia="zh-CN"/>
              </w:rPr>
              <w:t>合同须体现投标人</w:t>
            </w:r>
            <w:bookmarkStart w:id="417" w:name="_GoBack"/>
            <w:bookmarkEnd w:id="417"/>
            <w:r>
              <w:rPr>
                <w:rFonts w:hint="eastAsia" w:ascii="宋体" w:hAnsi="宋体" w:eastAsia="宋体" w:cs="宋体"/>
                <w:spacing w:val="9"/>
                <w:sz w:val="23"/>
                <w:szCs w:val="23"/>
                <w:lang w:val="en-US" w:eastAsia="zh-CN"/>
              </w:rPr>
              <w:t>作为</w:t>
            </w:r>
            <w:r>
              <w:rPr>
                <w:rFonts w:ascii="宋体" w:hAnsi="宋体" w:eastAsia="宋体" w:cs="宋体"/>
                <w:spacing w:val="7"/>
                <w:sz w:val="23"/>
                <w:szCs w:val="23"/>
              </w:rPr>
              <w:t>牵头人或</w:t>
            </w:r>
            <w:r>
              <w:rPr>
                <w:rFonts w:hint="eastAsia" w:ascii="宋体" w:hAnsi="宋体" w:eastAsia="宋体" w:cs="宋体"/>
                <w:spacing w:val="7"/>
                <w:sz w:val="23"/>
                <w:szCs w:val="23"/>
                <w:lang w:eastAsia="zh-CN"/>
              </w:rPr>
              <w:t>联合体成员</w:t>
            </w:r>
            <w:r>
              <w:rPr>
                <w:rFonts w:hint="eastAsia" w:ascii="宋体" w:hAnsi="宋体" w:eastAsia="宋体" w:cs="宋体"/>
                <w:spacing w:val="7"/>
                <w:sz w:val="23"/>
                <w:szCs w:val="23"/>
                <w:lang w:val="en-US" w:eastAsia="zh-CN"/>
              </w:rPr>
              <w:t>任意一方均可</w:t>
            </w:r>
            <w:r>
              <w:rPr>
                <w:rFonts w:hint="eastAsia" w:ascii="宋体" w:hAnsi="宋体" w:eastAsia="宋体" w:cs="宋体"/>
                <w:sz w:val="23"/>
                <w:szCs w:val="23"/>
              </w:rPr>
              <w:t>；3. PPP项目须附财政部 PPP 库项目信息截图；4. 每一项业绩只能在一个得分项中使用，不得在多个得分项中重复使用；5. 控股子公司业绩可作母公司业绩，但需提供控股证明；</w:t>
            </w:r>
          </w:p>
        </w:tc>
        <w:tc>
          <w:tcPr>
            <w:tcW w:w="709" w:type="dxa"/>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66" w:line="369" w:lineRule="exact"/>
              <w:ind w:left="232"/>
              <w:rPr>
                <w:rFonts w:ascii="Times New Roman" w:hAnsi="Times New Roman" w:eastAsia="Times New Roman" w:cs="Times New Roman"/>
                <w:sz w:val="23"/>
                <w:szCs w:val="23"/>
              </w:rPr>
            </w:pPr>
            <w:r>
              <w:rPr>
                <w:rFonts w:hint="eastAsia" w:ascii="Times New Roman" w:hAnsi="Times New Roman" w:eastAsia="宋体" w:cs="Times New Roman"/>
                <w:spacing w:val="2"/>
                <w:position w:val="14"/>
                <w:sz w:val="23"/>
                <w:szCs w:val="23"/>
                <w:lang w:val="en-US" w:eastAsia="zh-CN"/>
              </w:rPr>
              <w:t>1</w:t>
            </w:r>
            <w:r>
              <w:rPr>
                <w:rFonts w:ascii="Times New Roman" w:hAnsi="Times New Roman" w:eastAsia="Times New Roman" w:cs="Times New Roman"/>
                <w:spacing w:val="2"/>
                <w:position w:val="14"/>
                <w:sz w:val="23"/>
                <w:szCs w:val="23"/>
              </w:rPr>
              <w:t>0</w:t>
            </w:r>
          </w:p>
          <w:p>
            <w:pPr>
              <w:spacing w:line="228" w:lineRule="auto"/>
              <w:ind w:left="240"/>
              <w:rPr>
                <w:rFonts w:ascii="宋体" w:hAnsi="宋体" w:eastAsia="宋体" w:cs="宋体"/>
                <w:sz w:val="23"/>
                <w:szCs w:val="23"/>
              </w:rPr>
            </w:pPr>
            <w:r>
              <w:rPr>
                <w:rFonts w:ascii="宋体" w:hAnsi="宋体" w:eastAsia="宋体" w:cs="宋体"/>
                <w:sz w:val="23"/>
                <w:szCs w:val="23"/>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61" w:hRule="atLeast"/>
        </w:trPr>
        <w:tc>
          <w:tcPr>
            <w:tcW w:w="786" w:type="dxa"/>
            <w:tcBorders>
              <w:right w:val="single" w:color="000000" w:sz="4" w:space="0"/>
            </w:tcBorders>
            <w:vAlign w:val="top"/>
          </w:tcPr>
          <w:p>
            <w:pPr>
              <w:spacing w:line="335" w:lineRule="auto"/>
              <w:rPr>
                <w:rFonts w:ascii="Arial"/>
                <w:sz w:val="21"/>
              </w:rPr>
            </w:pPr>
          </w:p>
          <w:p>
            <w:pPr>
              <w:spacing w:line="336" w:lineRule="auto"/>
              <w:rPr>
                <w:rFonts w:ascii="Arial"/>
                <w:sz w:val="21"/>
              </w:rPr>
            </w:pPr>
          </w:p>
          <w:p>
            <w:pPr>
              <w:spacing w:before="66" w:line="195" w:lineRule="auto"/>
              <w:ind w:left="340"/>
              <w:rPr>
                <w:rFonts w:ascii="Times New Roman" w:hAnsi="Times New Roman" w:eastAsia="Times New Roman" w:cs="Times New Roman"/>
                <w:sz w:val="23"/>
                <w:szCs w:val="23"/>
              </w:rPr>
            </w:pPr>
            <w:r>
              <w:rPr>
                <w:rFonts w:ascii="Times New Roman" w:hAnsi="Times New Roman" w:eastAsia="Times New Roman" w:cs="Times New Roman"/>
                <w:sz w:val="23"/>
                <w:szCs w:val="23"/>
              </w:rPr>
              <w:t>2</w:t>
            </w:r>
          </w:p>
        </w:tc>
        <w:tc>
          <w:tcPr>
            <w:tcW w:w="488" w:type="dxa"/>
            <w:tcBorders>
              <w:left w:val="single" w:color="000000" w:sz="4" w:space="0"/>
              <w:right w:val="single" w:color="000000" w:sz="4" w:space="0"/>
            </w:tcBorders>
            <w:textDirection w:val="tbRlV"/>
            <w:vAlign w:val="top"/>
          </w:tcPr>
          <w:p>
            <w:pPr>
              <w:spacing w:before="121" w:line="217" w:lineRule="auto"/>
              <w:ind w:left="93"/>
              <w:rPr>
                <w:rFonts w:ascii="宋体" w:hAnsi="宋体" w:eastAsia="宋体" w:cs="宋体"/>
                <w:sz w:val="23"/>
                <w:szCs w:val="23"/>
              </w:rPr>
            </w:pPr>
            <w:r>
              <w:rPr>
                <w:rFonts w:ascii="宋体" w:hAnsi="宋体" w:eastAsia="宋体" w:cs="宋体"/>
                <w:spacing w:val="28"/>
                <w:sz w:val="23"/>
                <w:szCs w:val="23"/>
              </w:rPr>
              <w:t>评 标 结 果</w:t>
            </w:r>
          </w:p>
        </w:tc>
        <w:tc>
          <w:tcPr>
            <w:tcW w:w="7367" w:type="dxa"/>
            <w:gridSpan w:val="4"/>
            <w:tcBorders>
              <w:left w:val="single" w:color="000000" w:sz="4" w:space="0"/>
            </w:tcBorders>
            <w:vAlign w:val="top"/>
          </w:tcPr>
          <w:p>
            <w:pPr>
              <w:spacing w:line="312" w:lineRule="auto"/>
              <w:rPr>
                <w:rFonts w:ascii="Arial"/>
                <w:sz w:val="21"/>
              </w:rPr>
            </w:pPr>
          </w:p>
          <w:p>
            <w:pPr>
              <w:spacing w:line="312" w:lineRule="auto"/>
              <w:rPr>
                <w:rFonts w:ascii="Arial"/>
                <w:sz w:val="21"/>
              </w:rPr>
            </w:pPr>
          </w:p>
          <w:p>
            <w:pPr>
              <w:spacing w:before="74" w:line="227" w:lineRule="auto"/>
              <w:ind w:left="110"/>
              <w:rPr>
                <w:rFonts w:ascii="宋体" w:hAnsi="宋体" w:eastAsia="宋体" w:cs="宋体"/>
                <w:sz w:val="23"/>
                <w:szCs w:val="23"/>
              </w:rPr>
            </w:pPr>
            <w:r>
              <w:rPr>
                <w:rFonts w:ascii="宋体" w:hAnsi="宋体" w:eastAsia="宋体" w:cs="宋体"/>
                <w:spacing w:val="8"/>
                <w:sz w:val="23"/>
                <w:szCs w:val="23"/>
              </w:rPr>
              <w:t xml:space="preserve">推荐中标候选人的人数为 </w:t>
            </w:r>
            <w:r>
              <w:rPr>
                <w:rFonts w:ascii="Times New Roman" w:hAnsi="Times New Roman" w:eastAsia="Times New Roman" w:cs="Times New Roman"/>
                <w:spacing w:val="8"/>
                <w:sz w:val="23"/>
                <w:szCs w:val="23"/>
              </w:rPr>
              <w:t xml:space="preserve">3  </w:t>
            </w:r>
            <w:r>
              <w:rPr>
                <w:rFonts w:ascii="宋体" w:hAnsi="宋体" w:eastAsia="宋体" w:cs="宋体"/>
                <w:spacing w:val="7"/>
                <w:sz w:val="23"/>
                <w:szCs w:val="23"/>
              </w:rPr>
              <w:t>名</w:t>
            </w:r>
          </w:p>
        </w:tc>
      </w:tr>
    </w:tbl>
    <w:p>
      <w:pPr>
        <w:rPr>
          <w:rFonts w:ascii="Arial"/>
          <w:sz w:val="21"/>
        </w:rPr>
      </w:pPr>
    </w:p>
    <w:p>
      <w:pPr>
        <w:sectPr>
          <w:headerReference r:id="rId52" w:type="default"/>
          <w:footerReference r:id="rId53" w:type="default"/>
          <w:pgSz w:w="11906" w:h="16839"/>
          <w:pgMar w:top="1058" w:right="1440" w:bottom="1031" w:left="1785" w:header="878" w:footer="792" w:gutter="0"/>
          <w:pgNumType w:fmt="decimal"/>
          <w:cols w:space="720" w:num="1"/>
        </w:sectPr>
      </w:pPr>
    </w:p>
    <w:p>
      <w:pPr>
        <w:spacing w:line="447" w:lineRule="auto"/>
        <w:rPr>
          <w:rFonts w:ascii="Arial"/>
          <w:sz w:val="21"/>
        </w:rPr>
      </w:pPr>
    </w:p>
    <w:p>
      <w:pPr>
        <w:spacing w:before="101" w:line="226" w:lineRule="auto"/>
        <w:ind w:left="3383"/>
        <w:outlineLvl w:val="1"/>
        <w:rPr>
          <w:rFonts w:ascii="黑体" w:hAnsi="黑体" w:eastAsia="黑体" w:cs="黑体"/>
          <w:sz w:val="31"/>
          <w:szCs w:val="31"/>
        </w:rPr>
      </w:pPr>
      <w:bookmarkStart w:id="30" w:name="_bookmark26"/>
      <w:bookmarkEnd w:id="30"/>
      <w:r>
        <w:rPr>
          <w:rFonts w:ascii="黑体" w:hAnsi="黑体" w:eastAsia="黑体" w:cs="黑体"/>
          <w:spacing w:val="8"/>
          <w:sz w:val="31"/>
          <w:szCs w:val="31"/>
        </w:rPr>
        <w:t>评标办法正文</w:t>
      </w:r>
    </w:p>
    <w:p>
      <w:pPr>
        <w:spacing w:before="279" w:line="389" w:lineRule="exact"/>
        <w:ind w:left="35"/>
        <w:outlineLvl w:val="2"/>
        <w:rPr>
          <w:rFonts w:ascii="黑体" w:hAnsi="黑体" w:eastAsia="黑体" w:cs="黑体"/>
          <w:sz w:val="29"/>
          <w:szCs w:val="29"/>
        </w:rPr>
      </w:pPr>
      <w:bookmarkStart w:id="31" w:name="_bookmark27"/>
      <w:bookmarkEnd w:id="31"/>
      <w:r>
        <w:rPr>
          <w:rFonts w:ascii="Times New Roman" w:hAnsi="Times New Roman" w:eastAsia="Times New Roman" w:cs="Times New Roman"/>
          <w:spacing w:val="-12"/>
          <w:position w:val="2"/>
          <w:sz w:val="29"/>
          <w:szCs w:val="29"/>
        </w:rPr>
        <w:t>1</w:t>
      </w:r>
      <w:r>
        <w:rPr>
          <w:rFonts w:ascii="Times New Roman" w:hAnsi="Times New Roman" w:eastAsia="Times New Roman" w:cs="Times New Roman"/>
          <w:spacing w:val="-7"/>
          <w:position w:val="2"/>
          <w:sz w:val="29"/>
          <w:szCs w:val="29"/>
        </w:rPr>
        <w:t xml:space="preserve"> </w:t>
      </w:r>
      <w:r>
        <w:rPr>
          <w:rFonts w:ascii="黑体" w:hAnsi="黑体" w:eastAsia="黑体" w:cs="黑体"/>
          <w:spacing w:val="-7"/>
          <w:position w:val="2"/>
          <w:sz w:val="29"/>
          <w:szCs w:val="29"/>
        </w:rPr>
        <w:t>．评标办法</w:t>
      </w:r>
    </w:p>
    <w:p>
      <w:pPr>
        <w:spacing w:before="169" w:line="332" w:lineRule="auto"/>
        <w:ind w:left="8" w:right="13" w:firstLine="481"/>
        <w:rPr>
          <w:rFonts w:ascii="宋体" w:hAnsi="宋体" w:eastAsia="宋体" w:cs="宋体"/>
          <w:sz w:val="23"/>
          <w:szCs w:val="23"/>
        </w:rPr>
      </w:pPr>
      <w:r>
        <w:rPr>
          <w:rFonts w:ascii="宋体" w:hAnsi="宋体" w:eastAsia="宋体" w:cs="宋体"/>
          <w:spacing w:val="20"/>
          <w:sz w:val="23"/>
          <w:szCs w:val="23"/>
        </w:rPr>
        <w:t>本</w:t>
      </w:r>
      <w:r>
        <w:rPr>
          <w:rFonts w:ascii="宋体" w:hAnsi="宋体" w:eastAsia="宋体" w:cs="宋体"/>
          <w:spacing w:val="15"/>
          <w:sz w:val="23"/>
          <w:szCs w:val="23"/>
        </w:rPr>
        <w:t>次</w:t>
      </w:r>
      <w:r>
        <w:rPr>
          <w:rFonts w:ascii="宋体" w:hAnsi="宋体" w:eastAsia="宋体" w:cs="宋体"/>
          <w:spacing w:val="10"/>
          <w:sz w:val="23"/>
          <w:szCs w:val="23"/>
        </w:rPr>
        <w:t>评标采用综合评分法。评审小组对满足招标文件实质性要求的投标文件，</w:t>
      </w:r>
      <w:r>
        <w:rPr>
          <w:rFonts w:ascii="宋体" w:hAnsi="宋体" w:eastAsia="宋体" w:cs="宋体"/>
          <w:sz w:val="23"/>
          <w:szCs w:val="23"/>
        </w:rPr>
        <w:t xml:space="preserve"> </w:t>
      </w:r>
      <w:r>
        <w:rPr>
          <w:rFonts w:ascii="宋体" w:hAnsi="宋体" w:eastAsia="宋体" w:cs="宋体"/>
          <w:spacing w:val="18"/>
          <w:sz w:val="23"/>
          <w:szCs w:val="23"/>
        </w:rPr>
        <w:t>按照</w:t>
      </w:r>
      <w:r>
        <w:rPr>
          <w:rFonts w:ascii="宋体" w:hAnsi="宋体" w:eastAsia="宋体" w:cs="宋体"/>
          <w:spacing w:val="17"/>
          <w:sz w:val="23"/>
          <w:szCs w:val="23"/>
        </w:rPr>
        <w:t>本</w:t>
      </w:r>
      <w:r>
        <w:rPr>
          <w:rFonts w:ascii="宋体" w:hAnsi="宋体" w:eastAsia="宋体" w:cs="宋体"/>
          <w:spacing w:val="9"/>
          <w:sz w:val="23"/>
          <w:szCs w:val="23"/>
        </w:rPr>
        <w:t xml:space="preserve">章第 </w:t>
      </w:r>
      <w:r>
        <w:rPr>
          <w:rFonts w:ascii="Times New Roman" w:hAnsi="Times New Roman" w:eastAsia="Times New Roman" w:cs="Times New Roman"/>
          <w:spacing w:val="9"/>
          <w:sz w:val="23"/>
          <w:szCs w:val="23"/>
        </w:rPr>
        <w:t xml:space="preserve">2.2 </w:t>
      </w:r>
      <w:r>
        <w:rPr>
          <w:rFonts w:ascii="宋体" w:hAnsi="宋体" w:eastAsia="宋体" w:cs="宋体"/>
          <w:spacing w:val="9"/>
          <w:sz w:val="23"/>
          <w:szCs w:val="23"/>
        </w:rPr>
        <w:t>款规定的评分标准进行打分，并按得分由高到低的顺序推荐中标候</w:t>
      </w:r>
      <w:r>
        <w:rPr>
          <w:rFonts w:ascii="宋体" w:hAnsi="宋体" w:eastAsia="宋体" w:cs="宋体"/>
          <w:sz w:val="23"/>
          <w:szCs w:val="23"/>
        </w:rPr>
        <w:t xml:space="preserve"> </w:t>
      </w:r>
      <w:r>
        <w:rPr>
          <w:rFonts w:ascii="宋体" w:hAnsi="宋体" w:eastAsia="宋体" w:cs="宋体"/>
          <w:spacing w:val="20"/>
          <w:sz w:val="23"/>
          <w:szCs w:val="23"/>
        </w:rPr>
        <w:t>选</w:t>
      </w:r>
      <w:r>
        <w:rPr>
          <w:rFonts w:ascii="宋体" w:hAnsi="宋体" w:eastAsia="宋体" w:cs="宋体"/>
          <w:spacing w:val="17"/>
          <w:sz w:val="23"/>
          <w:szCs w:val="23"/>
        </w:rPr>
        <w:t>人</w:t>
      </w:r>
      <w:r>
        <w:rPr>
          <w:rFonts w:ascii="宋体" w:hAnsi="宋体" w:eastAsia="宋体" w:cs="宋体"/>
          <w:spacing w:val="10"/>
          <w:sz w:val="23"/>
          <w:szCs w:val="23"/>
        </w:rPr>
        <w:t>。综合评分相等时，以报价得分较高的优先。如果报价得分也相等，则采用评</w:t>
      </w:r>
      <w:r>
        <w:rPr>
          <w:rFonts w:ascii="宋体" w:hAnsi="宋体" w:eastAsia="宋体" w:cs="宋体"/>
          <w:sz w:val="23"/>
          <w:szCs w:val="23"/>
        </w:rPr>
        <w:t xml:space="preserve"> </w:t>
      </w:r>
      <w:r>
        <w:rPr>
          <w:rFonts w:ascii="宋体" w:hAnsi="宋体" w:eastAsia="宋体" w:cs="宋体"/>
          <w:spacing w:val="15"/>
          <w:sz w:val="23"/>
          <w:szCs w:val="23"/>
        </w:rPr>
        <w:t>标</w:t>
      </w:r>
      <w:r>
        <w:rPr>
          <w:rFonts w:ascii="宋体" w:hAnsi="宋体" w:eastAsia="宋体" w:cs="宋体"/>
          <w:spacing w:val="9"/>
          <w:sz w:val="23"/>
          <w:szCs w:val="23"/>
        </w:rPr>
        <w:t>办法前附表中规定的其他方法确定第一候选社会资本。</w:t>
      </w:r>
    </w:p>
    <w:p>
      <w:pPr>
        <w:spacing w:before="69" w:line="389" w:lineRule="exact"/>
        <w:ind w:left="6"/>
        <w:outlineLvl w:val="2"/>
        <w:rPr>
          <w:rFonts w:ascii="黑体" w:hAnsi="黑体" w:eastAsia="黑体" w:cs="黑体"/>
          <w:sz w:val="29"/>
          <w:szCs w:val="29"/>
        </w:rPr>
      </w:pPr>
      <w:bookmarkStart w:id="32" w:name="_bookmark28"/>
      <w:bookmarkEnd w:id="32"/>
      <w:r>
        <w:rPr>
          <w:rFonts w:ascii="Times New Roman" w:hAnsi="Times New Roman" w:eastAsia="Times New Roman" w:cs="Times New Roman"/>
          <w:spacing w:val="-6"/>
          <w:position w:val="2"/>
          <w:sz w:val="29"/>
          <w:szCs w:val="29"/>
        </w:rPr>
        <w:t>2</w:t>
      </w:r>
      <w:r>
        <w:rPr>
          <w:rFonts w:ascii="Times New Roman" w:hAnsi="Times New Roman" w:eastAsia="Times New Roman" w:cs="Times New Roman"/>
          <w:spacing w:val="-5"/>
          <w:position w:val="2"/>
          <w:sz w:val="29"/>
          <w:szCs w:val="29"/>
        </w:rPr>
        <w:t xml:space="preserve"> </w:t>
      </w:r>
      <w:r>
        <w:rPr>
          <w:rFonts w:ascii="黑体" w:hAnsi="黑体" w:eastAsia="黑体" w:cs="黑体"/>
          <w:spacing w:val="-3"/>
          <w:position w:val="2"/>
          <w:sz w:val="29"/>
          <w:szCs w:val="29"/>
        </w:rPr>
        <w:t>．评审标准</w:t>
      </w:r>
    </w:p>
    <w:p>
      <w:pPr>
        <w:spacing w:before="171" w:line="230" w:lineRule="auto"/>
        <w:ind w:left="5"/>
        <w:rPr>
          <w:rFonts w:ascii="黑体" w:hAnsi="黑体" w:eastAsia="黑体" w:cs="黑体"/>
          <w:sz w:val="23"/>
          <w:szCs w:val="23"/>
        </w:rPr>
      </w:pPr>
      <w:r>
        <w:rPr>
          <w:rFonts w:ascii="Times New Roman" w:hAnsi="Times New Roman" w:eastAsia="Times New Roman" w:cs="Times New Roman"/>
          <w:spacing w:val="-1"/>
          <w:sz w:val="23"/>
          <w:szCs w:val="23"/>
        </w:rPr>
        <w:t xml:space="preserve">2. 1  </w:t>
      </w:r>
      <w:r>
        <w:rPr>
          <w:rFonts w:ascii="黑体" w:hAnsi="黑体" w:eastAsia="黑体" w:cs="黑体"/>
          <w:sz w:val="23"/>
          <w:szCs w:val="23"/>
        </w:rPr>
        <w:t>评审标准</w:t>
      </w:r>
    </w:p>
    <w:p>
      <w:pPr>
        <w:spacing w:before="121" w:line="226" w:lineRule="auto"/>
        <w:ind w:left="485"/>
        <w:rPr>
          <w:rFonts w:ascii="宋体" w:hAnsi="宋体" w:eastAsia="宋体" w:cs="宋体"/>
          <w:sz w:val="23"/>
          <w:szCs w:val="23"/>
        </w:rPr>
      </w:pPr>
      <w:r>
        <w:rPr>
          <w:rFonts w:ascii="Times New Roman" w:hAnsi="Times New Roman" w:eastAsia="Times New Roman" w:cs="Times New Roman"/>
          <w:spacing w:val="4"/>
          <w:sz w:val="23"/>
          <w:szCs w:val="23"/>
        </w:rPr>
        <w:t>2.</w:t>
      </w:r>
      <w:r>
        <w:rPr>
          <w:rFonts w:ascii="Times New Roman" w:hAnsi="Times New Roman" w:eastAsia="Times New Roman" w:cs="Times New Roman"/>
          <w:spacing w:val="2"/>
          <w:sz w:val="23"/>
          <w:szCs w:val="23"/>
        </w:rPr>
        <w:t xml:space="preserve"> 1. 1  </w:t>
      </w:r>
      <w:r>
        <w:rPr>
          <w:rFonts w:ascii="宋体" w:hAnsi="宋体" w:eastAsia="宋体" w:cs="宋体"/>
          <w:spacing w:val="2"/>
          <w:sz w:val="23"/>
          <w:szCs w:val="23"/>
        </w:rPr>
        <w:t>资格评审标准：见评标办法前附表。</w:t>
      </w:r>
    </w:p>
    <w:p>
      <w:pPr>
        <w:spacing w:before="127" w:line="227" w:lineRule="auto"/>
        <w:ind w:left="485"/>
        <w:rPr>
          <w:rFonts w:ascii="宋体" w:hAnsi="宋体" w:eastAsia="宋体" w:cs="宋体"/>
          <w:sz w:val="23"/>
          <w:szCs w:val="23"/>
        </w:rPr>
      </w:pPr>
      <w:r>
        <w:rPr>
          <w:rFonts w:ascii="Times New Roman" w:hAnsi="Times New Roman" w:eastAsia="Times New Roman" w:cs="Times New Roman"/>
          <w:spacing w:val="5"/>
          <w:sz w:val="23"/>
          <w:szCs w:val="23"/>
        </w:rPr>
        <w:t xml:space="preserve">2. 1.2  </w:t>
      </w:r>
      <w:r>
        <w:rPr>
          <w:rFonts w:ascii="宋体" w:hAnsi="宋体" w:eastAsia="宋体" w:cs="宋体"/>
          <w:spacing w:val="5"/>
          <w:sz w:val="23"/>
          <w:szCs w:val="23"/>
        </w:rPr>
        <w:t>符合性审查标准：见评标办法前附表</w:t>
      </w:r>
      <w:r>
        <w:rPr>
          <w:rFonts w:ascii="宋体" w:hAnsi="宋体" w:eastAsia="宋体" w:cs="宋体"/>
          <w:spacing w:val="2"/>
          <w:sz w:val="23"/>
          <w:szCs w:val="23"/>
        </w:rPr>
        <w:t>。</w:t>
      </w:r>
    </w:p>
    <w:p>
      <w:pPr>
        <w:spacing w:before="122" w:line="230" w:lineRule="auto"/>
        <w:ind w:left="5"/>
        <w:rPr>
          <w:rFonts w:ascii="黑体" w:hAnsi="黑体" w:eastAsia="黑体" w:cs="黑体"/>
          <w:sz w:val="23"/>
          <w:szCs w:val="23"/>
        </w:rPr>
      </w:pPr>
      <w:r>
        <w:rPr>
          <w:rFonts w:ascii="Times New Roman" w:hAnsi="Times New Roman" w:eastAsia="Times New Roman" w:cs="Times New Roman"/>
          <w:spacing w:val="11"/>
          <w:sz w:val="23"/>
          <w:szCs w:val="23"/>
        </w:rPr>
        <w:t>2</w:t>
      </w:r>
      <w:r>
        <w:rPr>
          <w:rFonts w:ascii="Times New Roman" w:hAnsi="Times New Roman" w:eastAsia="Times New Roman" w:cs="Times New Roman"/>
          <w:spacing w:val="7"/>
          <w:sz w:val="23"/>
          <w:szCs w:val="23"/>
        </w:rPr>
        <w:t xml:space="preserve">.2  </w:t>
      </w:r>
      <w:r>
        <w:rPr>
          <w:rFonts w:ascii="黑体" w:hAnsi="黑体" w:eastAsia="黑体" w:cs="黑体"/>
          <w:spacing w:val="7"/>
          <w:sz w:val="23"/>
          <w:szCs w:val="23"/>
        </w:rPr>
        <w:t>分值构成与评分标准</w:t>
      </w:r>
    </w:p>
    <w:p>
      <w:pPr>
        <w:spacing w:before="122" w:line="227" w:lineRule="auto"/>
        <w:ind w:left="485"/>
        <w:rPr>
          <w:rFonts w:ascii="宋体" w:hAnsi="宋体" w:eastAsia="宋体" w:cs="宋体"/>
          <w:sz w:val="23"/>
          <w:szCs w:val="23"/>
        </w:rPr>
      </w:pPr>
      <w:r>
        <w:rPr>
          <w:rFonts w:ascii="Times New Roman" w:hAnsi="Times New Roman" w:eastAsia="Times New Roman" w:cs="Times New Roman"/>
          <w:spacing w:val="1"/>
          <w:sz w:val="23"/>
          <w:szCs w:val="23"/>
        </w:rPr>
        <w:t>2.</w:t>
      </w:r>
      <w:r>
        <w:rPr>
          <w:rFonts w:ascii="Times New Roman" w:hAnsi="Times New Roman" w:eastAsia="Times New Roman" w:cs="Times New Roman"/>
          <w:sz w:val="23"/>
          <w:szCs w:val="23"/>
        </w:rPr>
        <w:t xml:space="preserve">2. 1  </w:t>
      </w:r>
      <w:r>
        <w:rPr>
          <w:rFonts w:ascii="宋体" w:hAnsi="宋体" w:eastAsia="宋体" w:cs="宋体"/>
          <w:sz w:val="23"/>
          <w:szCs w:val="23"/>
        </w:rPr>
        <w:t>分值构成</w:t>
      </w:r>
    </w:p>
    <w:p>
      <w:pPr>
        <w:spacing w:before="125" w:line="227" w:lineRule="auto"/>
        <w:ind w:left="492"/>
        <w:rPr>
          <w:rFonts w:ascii="宋体" w:hAnsi="宋体" w:eastAsia="宋体" w:cs="宋体"/>
          <w:sz w:val="23"/>
          <w:szCs w:val="23"/>
        </w:rPr>
      </w:pPr>
      <w:r>
        <w:rPr>
          <w:rFonts w:ascii="宋体" w:hAnsi="宋体" w:eastAsia="宋体" w:cs="宋体"/>
          <w:spacing w:val="15"/>
          <w:sz w:val="23"/>
          <w:szCs w:val="23"/>
        </w:rPr>
        <w:t>各</w:t>
      </w:r>
      <w:r>
        <w:rPr>
          <w:rFonts w:ascii="宋体" w:hAnsi="宋体" w:eastAsia="宋体" w:cs="宋体"/>
          <w:spacing w:val="8"/>
          <w:sz w:val="23"/>
          <w:szCs w:val="23"/>
        </w:rPr>
        <w:t>评分因素：见评标办法前附表。</w:t>
      </w:r>
    </w:p>
    <w:p>
      <w:pPr>
        <w:spacing w:before="125" w:line="228" w:lineRule="auto"/>
        <w:ind w:left="485"/>
        <w:rPr>
          <w:rFonts w:ascii="宋体" w:hAnsi="宋体" w:eastAsia="宋体" w:cs="宋体"/>
          <w:sz w:val="23"/>
          <w:szCs w:val="23"/>
        </w:rPr>
      </w:pPr>
      <w:r>
        <w:rPr>
          <w:rFonts w:ascii="Times New Roman" w:hAnsi="Times New Roman" w:eastAsia="Times New Roman" w:cs="Times New Roman"/>
          <w:spacing w:val="9"/>
          <w:sz w:val="23"/>
          <w:szCs w:val="23"/>
        </w:rPr>
        <w:t>2</w:t>
      </w:r>
      <w:r>
        <w:rPr>
          <w:rFonts w:ascii="Times New Roman" w:hAnsi="Times New Roman" w:eastAsia="Times New Roman" w:cs="Times New Roman"/>
          <w:spacing w:val="5"/>
          <w:sz w:val="23"/>
          <w:szCs w:val="23"/>
        </w:rPr>
        <w:t xml:space="preserve">.2.2  </w:t>
      </w:r>
      <w:r>
        <w:rPr>
          <w:rFonts w:ascii="宋体" w:hAnsi="宋体" w:eastAsia="宋体" w:cs="宋体"/>
          <w:spacing w:val="5"/>
          <w:sz w:val="23"/>
          <w:szCs w:val="23"/>
        </w:rPr>
        <w:t>评分标准</w:t>
      </w:r>
    </w:p>
    <w:p>
      <w:pPr>
        <w:spacing w:before="122" w:line="227" w:lineRule="auto"/>
        <w:ind w:left="492"/>
        <w:rPr>
          <w:rFonts w:ascii="宋体" w:hAnsi="宋体" w:eastAsia="宋体" w:cs="宋体"/>
          <w:sz w:val="23"/>
          <w:szCs w:val="23"/>
        </w:rPr>
      </w:pPr>
      <w:r>
        <w:rPr>
          <w:rFonts w:ascii="宋体" w:hAnsi="宋体" w:eastAsia="宋体" w:cs="宋体"/>
          <w:spacing w:val="9"/>
          <w:sz w:val="23"/>
          <w:szCs w:val="23"/>
        </w:rPr>
        <w:t>各评分因素的评分标准：见评标办法前附表</w:t>
      </w:r>
      <w:r>
        <w:rPr>
          <w:rFonts w:ascii="宋体" w:hAnsi="宋体" w:eastAsia="宋体" w:cs="宋体"/>
          <w:spacing w:val="6"/>
          <w:sz w:val="23"/>
          <w:szCs w:val="23"/>
        </w:rPr>
        <w:t>。</w:t>
      </w:r>
    </w:p>
    <w:p>
      <w:pPr>
        <w:spacing w:before="217" w:line="386" w:lineRule="exact"/>
        <w:ind w:left="12"/>
        <w:outlineLvl w:val="2"/>
        <w:rPr>
          <w:rFonts w:ascii="黑体" w:hAnsi="黑体" w:eastAsia="黑体" w:cs="黑体"/>
          <w:sz w:val="29"/>
          <w:szCs w:val="29"/>
        </w:rPr>
      </w:pPr>
      <w:bookmarkStart w:id="33" w:name="_bookmark29"/>
      <w:bookmarkEnd w:id="33"/>
      <w:r>
        <w:rPr>
          <w:rFonts w:ascii="Times New Roman" w:hAnsi="Times New Roman" w:eastAsia="Times New Roman" w:cs="Times New Roman"/>
          <w:spacing w:val="-7"/>
          <w:position w:val="2"/>
          <w:sz w:val="29"/>
          <w:szCs w:val="29"/>
        </w:rPr>
        <w:t>3</w:t>
      </w:r>
      <w:r>
        <w:rPr>
          <w:rFonts w:ascii="Times New Roman" w:hAnsi="Times New Roman" w:eastAsia="Times New Roman" w:cs="Times New Roman"/>
          <w:spacing w:val="-4"/>
          <w:position w:val="2"/>
          <w:sz w:val="29"/>
          <w:szCs w:val="29"/>
        </w:rPr>
        <w:t xml:space="preserve"> </w:t>
      </w:r>
      <w:r>
        <w:rPr>
          <w:rFonts w:ascii="黑体" w:hAnsi="黑体" w:eastAsia="黑体" w:cs="黑体"/>
          <w:spacing w:val="-4"/>
          <w:position w:val="2"/>
          <w:sz w:val="29"/>
          <w:szCs w:val="29"/>
        </w:rPr>
        <w:t>．评标程序</w:t>
      </w:r>
    </w:p>
    <w:p>
      <w:pPr>
        <w:spacing w:before="174" w:line="230" w:lineRule="auto"/>
        <w:ind w:left="9"/>
        <w:rPr>
          <w:rFonts w:ascii="黑体" w:hAnsi="黑体" w:eastAsia="黑体" w:cs="黑体"/>
          <w:sz w:val="23"/>
          <w:szCs w:val="23"/>
        </w:rPr>
      </w:pPr>
      <w:r>
        <w:rPr>
          <w:rFonts w:ascii="Times New Roman" w:hAnsi="Times New Roman" w:eastAsia="Times New Roman" w:cs="Times New Roman"/>
          <w:spacing w:val="5"/>
          <w:sz w:val="23"/>
          <w:szCs w:val="23"/>
        </w:rPr>
        <w:t>3</w:t>
      </w:r>
      <w:r>
        <w:rPr>
          <w:rFonts w:ascii="Times New Roman" w:hAnsi="Times New Roman" w:eastAsia="Times New Roman" w:cs="Times New Roman"/>
          <w:spacing w:val="3"/>
          <w:sz w:val="23"/>
          <w:szCs w:val="23"/>
        </w:rPr>
        <w:t xml:space="preserve">. 1  </w:t>
      </w:r>
      <w:r>
        <w:rPr>
          <w:rFonts w:ascii="黑体" w:hAnsi="黑体" w:eastAsia="黑体" w:cs="黑体"/>
          <w:spacing w:val="3"/>
          <w:sz w:val="23"/>
          <w:szCs w:val="23"/>
        </w:rPr>
        <w:t>资格审查、符合性审查</w:t>
      </w:r>
    </w:p>
    <w:p>
      <w:pPr>
        <w:spacing w:before="122" w:line="226" w:lineRule="auto"/>
        <w:ind w:left="489"/>
        <w:rPr>
          <w:rFonts w:ascii="宋体" w:hAnsi="宋体" w:eastAsia="宋体" w:cs="宋体"/>
          <w:sz w:val="23"/>
          <w:szCs w:val="23"/>
        </w:rPr>
      </w:pPr>
      <w:r>
        <w:rPr>
          <w:rFonts w:ascii="Times New Roman" w:hAnsi="Times New Roman" w:eastAsia="Times New Roman" w:cs="Times New Roman"/>
          <w:spacing w:val="6"/>
          <w:sz w:val="23"/>
          <w:szCs w:val="23"/>
        </w:rPr>
        <w:t>3</w:t>
      </w:r>
      <w:r>
        <w:rPr>
          <w:rFonts w:ascii="Times New Roman" w:hAnsi="Times New Roman" w:eastAsia="Times New Roman" w:cs="Times New Roman"/>
          <w:spacing w:val="3"/>
          <w:sz w:val="23"/>
          <w:szCs w:val="23"/>
        </w:rPr>
        <w:t xml:space="preserve">. 1. 1  </w:t>
      </w:r>
      <w:r>
        <w:rPr>
          <w:rFonts w:ascii="宋体" w:hAnsi="宋体" w:eastAsia="宋体" w:cs="宋体"/>
          <w:spacing w:val="3"/>
          <w:sz w:val="23"/>
          <w:szCs w:val="23"/>
        </w:rPr>
        <w:t>当投标人资格预审申请文件的内容发生重大变化时，评审小组依据本章第</w:t>
      </w:r>
    </w:p>
    <w:p>
      <w:pPr>
        <w:spacing w:before="128" w:line="276" w:lineRule="auto"/>
        <w:ind w:left="8" w:right="13" w:hanging="3"/>
        <w:rPr>
          <w:rFonts w:ascii="宋体" w:hAnsi="宋体" w:eastAsia="宋体" w:cs="宋体"/>
          <w:sz w:val="23"/>
          <w:szCs w:val="23"/>
        </w:rPr>
      </w:pPr>
      <w:r>
        <w:rPr>
          <w:rFonts w:ascii="Times New Roman" w:hAnsi="Times New Roman" w:eastAsia="Times New Roman" w:cs="Times New Roman"/>
          <w:spacing w:val="8"/>
          <w:sz w:val="23"/>
          <w:szCs w:val="23"/>
        </w:rPr>
        <w:t>2. 1.</w:t>
      </w:r>
      <w:r>
        <w:rPr>
          <w:rFonts w:ascii="Times New Roman" w:hAnsi="Times New Roman" w:eastAsia="Times New Roman" w:cs="Times New Roman"/>
          <w:spacing w:val="4"/>
          <w:sz w:val="23"/>
          <w:szCs w:val="23"/>
        </w:rPr>
        <w:t xml:space="preserve"> 1 </w:t>
      </w:r>
      <w:r>
        <w:rPr>
          <w:rFonts w:ascii="宋体" w:hAnsi="宋体" w:eastAsia="宋体" w:cs="宋体"/>
          <w:spacing w:val="4"/>
          <w:sz w:val="23"/>
          <w:szCs w:val="23"/>
        </w:rPr>
        <w:t xml:space="preserve">项规定对其更新资料进行评审。评审小组依据本章第 </w:t>
      </w:r>
      <w:r>
        <w:rPr>
          <w:rFonts w:ascii="Times New Roman" w:hAnsi="Times New Roman" w:eastAsia="Times New Roman" w:cs="Times New Roman"/>
          <w:spacing w:val="4"/>
          <w:sz w:val="23"/>
          <w:szCs w:val="23"/>
        </w:rPr>
        <w:t xml:space="preserve">2. 1.2 </w:t>
      </w:r>
      <w:r>
        <w:rPr>
          <w:rFonts w:ascii="宋体" w:hAnsi="宋体" w:eastAsia="宋体" w:cs="宋体"/>
          <w:spacing w:val="4"/>
          <w:sz w:val="23"/>
          <w:szCs w:val="23"/>
        </w:rPr>
        <w:t>项规定的评审标准</w:t>
      </w:r>
      <w:r>
        <w:rPr>
          <w:rFonts w:ascii="宋体" w:hAnsi="宋体" w:eastAsia="宋体" w:cs="宋体"/>
          <w:sz w:val="23"/>
          <w:szCs w:val="23"/>
        </w:rPr>
        <w:t xml:space="preserve"> </w:t>
      </w:r>
      <w:r>
        <w:rPr>
          <w:rFonts w:ascii="宋体" w:hAnsi="宋体" w:eastAsia="宋体" w:cs="宋体"/>
          <w:spacing w:val="18"/>
          <w:sz w:val="23"/>
          <w:szCs w:val="23"/>
        </w:rPr>
        <w:t>对</w:t>
      </w:r>
      <w:r>
        <w:rPr>
          <w:rFonts w:ascii="宋体" w:hAnsi="宋体" w:eastAsia="宋体" w:cs="宋体"/>
          <w:spacing w:val="15"/>
          <w:sz w:val="23"/>
          <w:szCs w:val="23"/>
        </w:rPr>
        <w:t>投</w:t>
      </w:r>
      <w:r>
        <w:rPr>
          <w:rFonts w:ascii="宋体" w:hAnsi="宋体" w:eastAsia="宋体" w:cs="宋体"/>
          <w:spacing w:val="9"/>
          <w:sz w:val="23"/>
          <w:szCs w:val="23"/>
        </w:rPr>
        <w:t>标文件进行符合性审查。有一项不符合评审标准的，作否决其投标处理。</w:t>
      </w:r>
    </w:p>
    <w:p>
      <w:pPr>
        <w:spacing w:before="124" w:line="227" w:lineRule="auto"/>
        <w:ind w:left="489"/>
        <w:rPr>
          <w:rFonts w:ascii="宋体" w:hAnsi="宋体" w:eastAsia="宋体" w:cs="宋体"/>
          <w:sz w:val="23"/>
          <w:szCs w:val="23"/>
        </w:rPr>
      </w:pPr>
      <w:r>
        <w:rPr>
          <w:rFonts w:ascii="Times New Roman" w:hAnsi="Times New Roman" w:eastAsia="Times New Roman" w:cs="Times New Roman"/>
          <w:spacing w:val="8"/>
          <w:sz w:val="23"/>
          <w:szCs w:val="23"/>
        </w:rPr>
        <w:t>3. 1.2</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rPr>
        <w:t>投标人不得存在违反评标办法前附表规定的任何一种情形，否则作否决其</w:t>
      </w:r>
    </w:p>
    <w:p>
      <w:pPr>
        <w:spacing w:before="126" w:line="228" w:lineRule="auto"/>
        <w:ind w:left="12"/>
        <w:rPr>
          <w:rFonts w:ascii="宋体" w:hAnsi="宋体" w:eastAsia="宋体" w:cs="宋体"/>
          <w:sz w:val="23"/>
          <w:szCs w:val="23"/>
        </w:rPr>
      </w:pPr>
      <w:r>
        <w:rPr>
          <w:rFonts w:ascii="宋体" w:hAnsi="宋体" w:eastAsia="宋体" w:cs="宋体"/>
          <w:spacing w:val="7"/>
          <w:sz w:val="23"/>
          <w:szCs w:val="23"/>
        </w:rPr>
        <w:t>投</w:t>
      </w:r>
      <w:r>
        <w:rPr>
          <w:rFonts w:ascii="宋体" w:hAnsi="宋体" w:eastAsia="宋体" w:cs="宋体"/>
          <w:spacing w:val="5"/>
          <w:sz w:val="23"/>
          <w:szCs w:val="23"/>
        </w:rPr>
        <w:t>标处理。</w:t>
      </w:r>
    </w:p>
    <w:p>
      <w:pPr>
        <w:spacing w:before="123" w:line="230" w:lineRule="auto"/>
        <w:ind w:left="9"/>
        <w:rPr>
          <w:rFonts w:ascii="黑体" w:hAnsi="黑体" w:eastAsia="黑体" w:cs="黑体"/>
          <w:sz w:val="23"/>
          <w:szCs w:val="23"/>
        </w:rPr>
      </w:pPr>
      <w:r>
        <w:rPr>
          <w:rFonts w:ascii="Times New Roman" w:hAnsi="Times New Roman" w:eastAsia="Times New Roman" w:cs="Times New Roman"/>
          <w:spacing w:val="7"/>
          <w:sz w:val="23"/>
          <w:szCs w:val="23"/>
        </w:rPr>
        <w:t>3</w:t>
      </w:r>
      <w:r>
        <w:rPr>
          <w:rFonts w:ascii="Times New Roman" w:hAnsi="Times New Roman" w:eastAsia="Times New Roman" w:cs="Times New Roman"/>
          <w:spacing w:val="5"/>
          <w:sz w:val="23"/>
          <w:szCs w:val="23"/>
        </w:rPr>
        <w:t xml:space="preserve">.2  </w:t>
      </w:r>
      <w:r>
        <w:rPr>
          <w:rFonts w:ascii="黑体" w:hAnsi="黑体" w:eastAsia="黑体" w:cs="黑体"/>
          <w:spacing w:val="5"/>
          <w:sz w:val="23"/>
          <w:szCs w:val="23"/>
        </w:rPr>
        <w:t>综合评分</w:t>
      </w:r>
    </w:p>
    <w:p>
      <w:pPr>
        <w:spacing w:before="121" w:line="327" w:lineRule="auto"/>
        <w:ind w:left="8" w:right="13" w:firstLine="481"/>
        <w:rPr>
          <w:rFonts w:ascii="宋体" w:hAnsi="宋体" w:eastAsia="宋体" w:cs="宋体"/>
          <w:sz w:val="23"/>
          <w:szCs w:val="23"/>
        </w:rPr>
      </w:pPr>
      <w:r>
        <w:rPr>
          <w:rFonts w:ascii="Times New Roman" w:hAnsi="Times New Roman" w:eastAsia="Times New Roman" w:cs="Times New Roman"/>
          <w:spacing w:val="8"/>
          <w:sz w:val="23"/>
          <w:szCs w:val="23"/>
        </w:rPr>
        <w:t>3.2</w:t>
      </w:r>
      <w:r>
        <w:rPr>
          <w:rFonts w:ascii="Times New Roman" w:hAnsi="Times New Roman" w:eastAsia="Times New Roman" w:cs="Times New Roman"/>
          <w:spacing w:val="4"/>
          <w:sz w:val="23"/>
          <w:szCs w:val="23"/>
        </w:rPr>
        <w:t xml:space="preserve">. 1  </w:t>
      </w:r>
      <w:r>
        <w:rPr>
          <w:rFonts w:ascii="宋体" w:hAnsi="宋体" w:eastAsia="宋体" w:cs="宋体"/>
          <w:spacing w:val="4"/>
          <w:sz w:val="23"/>
          <w:szCs w:val="23"/>
        </w:rPr>
        <w:t xml:space="preserve">评审小组按本章第 </w:t>
      </w:r>
      <w:r>
        <w:rPr>
          <w:rFonts w:ascii="Times New Roman" w:hAnsi="Times New Roman" w:eastAsia="Times New Roman" w:cs="Times New Roman"/>
          <w:spacing w:val="4"/>
          <w:sz w:val="23"/>
          <w:szCs w:val="23"/>
        </w:rPr>
        <w:t xml:space="preserve">2.2 </w:t>
      </w:r>
      <w:r>
        <w:rPr>
          <w:rFonts w:ascii="宋体" w:hAnsi="宋体" w:eastAsia="宋体" w:cs="宋体"/>
          <w:spacing w:val="4"/>
          <w:sz w:val="23"/>
          <w:szCs w:val="23"/>
        </w:rPr>
        <w:t>款规定的量化因素和分值进行打分，并计算出综合</w:t>
      </w:r>
      <w:r>
        <w:rPr>
          <w:rFonts w:ascii="宋体" w:hAnsi="宋体" w:eastAsia="宋体" w:cs="宋体"/>
          <w:sz w:val="23"/>
          <w:szCs w:val="23"/>
        </w:rPr>
        <w:t xml:space="preserve"> </w:t>
      </w:r>
      <w:r>
        <w:rPr>
          <w:rFonts w:ascii="宋体" w:hAnsi="宋体" w:eastAsia="宋体" w:cs="宋体"/>
          <w:spacing w:val="7"/>
          <w:sz w:val="23"/>
          <w:szCs w:val="23"/>
        </w:rPr>
        <w:t>评</w:t>
      </w:r>
      <w:r>
        <w:rPr>
          <w:rFonts w:ascii="宋体" w:hAnsi="宋体" w:eastAsia="宋体" w:cs="宋体"/>
          <w:spacing w:val="6"/>
          <w:sz w:val="23"/>
          <w:szCs w:val="23"/>
        </w:rPr>
        <w:t>估得分。</w:t>
      </w:r>
    </w:p>
    <w:p>
      <w:pPr>
        <w:spacing w:line="227" w:lineRule="auto"/>
        <w:ind w:left="489"/>
        <w:rPr>
          <w:rFonts w:ascii="宋体" w:hAnsi="宋体" w:eastAsia="宋体" w:cs="宋体"/>
          <w:sz w:val="23"/>
          <w:szCs w:val="23"/>
        </w:rPr>
      </w:pPr>
      <w:r>
        <w:rPr>
          <w:rFonts w:ascii="Times New Roman" w:hAnsi="Times New Roman" w:eastAsia="Times New Roman" w:cs="Times New Roman"/>
          <w:spacing w:val="8"/>
          <w:sz w:val="23"/>
          <w:szCs w:val="23"/>
        </w:rPr>
        <w:t xml:space="preserve">3.2.2  </w:t>
      </w:r>
      <w:r>
        <w:rPr>
          <w:rFonts w:ascii="宋体" w:hAnsi="宋体" w:eastAsia="宋体" w:cs="宋体"/>
          <w:spacing w:val="8"/>
          <w:sz w:val="23"/>
          <w:szCs w:val="23"/>
        </w:rPr>
        <w:t>评分分值计算保留小数点后两位，小数点后第三位</w:t>
      </w:r>
      <w:r>
        <w:rPr>
          <w:rFonts w:ascii="Times New Roman" w:hAnsi="Times New Roman" w:eastAsia="Times New Roman" w:cs="Times New Roman"/>
          <w:spacing w:val="8"/>
          <w:sz w:val="23"/>
          <w:szCs w:val="23"/>
        </w:rPr>
        <w:t>“</w:t>
      </w:r>
      <w:r>
        <w:rPr>
          <w:rFonts w:ascii="宋体" w:hAnsi="宋体" w:eastAsia="宋体" w:cs="宋体"/>
          <w:spacing w:val="8"/>
          <w:sz w:val="23"/>
          <w:szCs w:val="23"/>
        </w:rPr>
        <w:t>四舍五入</w:t>
      </w:r>
      <w:r>
        <w:rPr>
          <w:rFonts w:ascii="Times New Roman" w:hAnsi="Times New Roman" w:eastAsia="Times New Roman" w:cs="Times New Roman"/>
          <w:spacing w:val="8"/>
          <w:sz w:val="23"/>
          <w:szCs w:val="23"/>
        </w:rPr>
        <w:t>”</w:t>
      </w:r>
      <w:r>
        <w:rPr>
          <w:rFonts w:ascii="宋体" w:hAnsi="宋体" w:eastAsia="宋体" w:cs="宋体"/>
          <w:spacing w:val="2"/>
          <w:sz w:val="23"/>
          <w:szCs w:val="23"/>
        </w:rPr>
        <w:t>。</w:t>
      </w:r>
    </w:p>
    <w:p>
      <w:pPr>
        <w:spacing w:before="125" w:line="229" w:lineRule="auto"/>
        <w:ind w:left="9"/>
        <w:rPr>
          <w:rFonts w:ascii="黑体" w:hAnsi="黑体" w:eastAsia="黑体" w:cs="黑体"/>
          <w:sz w:val="23"/>
          <w:szCs w:val="23"/>
        </w:rPr>
      </w:pPr>
      <w:r>
        <w:rPr>
          <w:rFonts w:ascii="Times New Roman" w:hAnsi="Times New Roman" w:eastAsia="Times New Roman" w:cs="Times New Roman"/>
          <w:spacing w:val="9"/>
          <w:sz w:val="23"/>
          <w:szCs w:val="23"/>
        </w:rPr>
        <w:t>3</w:t>
      </w:r>
      <w:r>
        <w:rPr>
          <w:rFonts w:ascii="Times New Roman" w:hAnsi="Times New Roman" w:eastAsia="Times New Roman" w:cs="Times New Roman"/>
          <w:spacing w:val="7"/>
          <w:sz w:val="23"/>
          <w:szCs w:val="23"/>
        </w:rPr>
        <w:t xml:space="preserve">.3  </w:t>
      </w:r>
      <w:r>
        <w:rPr>
          <w:rFonts w:ascii="黑体" w:hAnsi="黑体" w:eastAsia="黑体" w:cs="黑体"/>
          <w:spacing w:val="7"/>
          <w:sz w:val="23"/>
          <w:szCs w:val="23"/>
        </w:rPr>
        <w:t>投标文件的澄清和说明</w:t>
      </w:r>
    </w:p>
    <w:p>
      <w:pPr>
        <w:spacing w:before="120" w:line="228" w:lineRule="auto"/>
        <w:ind w:left="489"/>
        <w:rPr>
          <w:rFonts w:ascii="宋体" w:hAnsi="宋体" w:eastAsia="宋体" w:cs="宋体"/>
          <w:sz w:val="23"/>
          <w:szCs w:val="23"/>
        </w:rPr>
      </w:pPr>
      <w:r>
        <w:rPr>
          <w:rFonts w:ascii="Times New Roman" w:hAnsi="Times New Roman" w:eastAsia="Times New Roman" w:cs="Times New Roman"/>
          <w:spacing w:val="8"/>
          <w:sz w:val="23"/>
          <w:szCs w:val="23"/>
        </w:rPr>
        <w:t>3.3. 1</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rPr>
        <w:t>在评标过程中，评审小组可以书面形式要求投标人对所提交投标文件中含</w:t>
      </w:r>
    </w:p>
    <w:p>
      <w:pPr>
        <w:spacing w:before="123" w:line="339" w:lineRule="auto"/>
        <w:ind w:left="12" w:right="13"/>
        <w:rPr>
          <w:rFonts w:ascii="宋体" w:hAnsi="宋体" w:eastAsia="宋体" w:cs="宋体"/>
          <w:sz w:val="23"/>
          <w:szCs w:val="23"/>
        </w:rPr>
      </w:pPr>
      <w:r>
        <w:rPr>
          <w:rFonts w:ascii="宋体" w:hAnsi="宋体" w:eastAsia="宋体" w:cs="宋体"/>
          <w:spacing w:val="20"/>
          <w:sz w:val="23"/>
          <w:szCs w:val="23"/>
        </w:rPr>
        <w:t>义</w:t>
      </w:r>
      <w:r>
        <w:rPr>
          <w:rFonts w:ascii="宋体" w:hAnsi="宋体" w:eastAsia="宋体" w:cs="宋体"/>
          <w:spacing w:val="14"/>
          <w:sz w:val="23"/>
          <w:szCs w:val="23"/>
        </w:rPr>
        <w:t>不</w:t>
      </w:r>
      <w:r>
        <w:rPr>
          <w:rFonts w:ascii="宋体" w:hAnsi="宋体" w:eastAsia="宋体" w:cs="宋体"/>
          <w:spacing w:val="10"/>
          <w:sz w:val="23"/>
          <w:szCs w:val="23"/>
        </w:rPr>
        <w:t>明确的内容、明显的文字或者计算错误进行书面澄清或说明。评审小组不接受</w:t>
      </w:r>
      <w:r>
        <w:rPr>
          <w:rFonts w:ascii="宋体" w:hAnsi="宋体" w:eastAsia="宋体" w:cs="宋体"/>
          <w:sz w:val="23"/>
          <w:szCs w:val="23"/>
        </w:rPr>
        <w:t xml:space="preserve"> </w:t>
      </w:r>
      <w:r>
        <w:rPr>
          <w:rFonts w:ascii="宋体" w:hAnsi="宋体" w:eastAsia="宋体" w:cs="宋体"/>
          <w:spacing w:val="13"/>
          <w:sz w:val="23"/>
          <w:szCs w:val="23"/>
        </w:rPr>
        <w:t>投</w:t>
      </w:r>
      <w:r>
        <w:rPr>
          <w:rFonts w:ascii="宋体" w:hAnsi="宋体" w:eastAsia="宋体" w:cs="宋体"/>
          <w:spacing w:val="8"/>
          <w:sz w:val="23"/>
          <w:szCs w:val="23"/>
        </w:rPr>
        <w:t>标人主动提出的澄清、说明。</w:t>
      </w:r>
    </w:p>
    <w:p>
      <w:pPr>
        <w:sectPr>
          <w:headerReference r:id="rId54" w:type="default"/>
          <w:footerReference r:id="rId55" w:type="default"/>
          <w:pgSz w:w="11906" w:h="16839"/>
          <w:pgMar w:top="1058" w:right="1785" w:bottom="1031" w:left="1440" w:header="878" w:footer="792" w:gutter="0"/>
          <w:pgNumType w:fmt="decimal"/>
          <w:cols w:space="720" w:num="1"/>
        </w:sectPr>
      </w:pPr>
    </w:p>
    <w:p>
      <w:pPr>
        <w:spacing w:line="388" w:lineRule="auto"/>
        <w:rPr>
          <w:rFonts w:ascii="Arial"/>
          <w:sz w:val="21"/>
        </w:rPr>
      </w:pPr>
    </w:p>
    <w:p>
      <w:pPr>
        <w:spacing w:before="75" w:line="327" w:lineRule="auto"/>
        <w:ind w:left="25" w:right="80" w:firstLine="478"/>
        <w:rPr>
          <w:rFonts w:ascii="宋体" w:hAnsi="宋体" w:eastAsia="宋体" w:cs="宋体"/>
          <w:sz w:val="23"/>
          <w:szCs w:val="23"/>
        </w:rPr>
      </w:pPr>
      <w:r>
        <w:rPr>
          <w:rFonts w:ascii="Times New Roman" w:hAnsi="Times New Roman" w:eastAsia="Times New Roman" w:cs="Times New Roman"/>
          <w:spacing w:val="14"/>
          <w:sz w:val="23"/>
          <w:szCs w:val="23"/>
        </w:rPr>
        <w:t>3</w:t>
      </w:r>
      <w:r>
        <w:rPr>
          <w:rFonts w:ascii="Times New Roman" w:hAnsi="Times New Roman" w:eastAsia="Times New Roman" w:cs="Times New Roman"/>
          <w:spacing w:val="9"/>
          <w:sz w:val="23"/>
          <w:szCs w:val="23"/>
        </w:rPr>
        <w:t xml:space="preserve">.3.2  </w:t>
      </w:r>
      <w:r>
        <w:rPr>
          <w:rFonts w:ascii="宋体" w:hAnsi="宋体" w:eastAsia="宋体" w:cs="宋体"/>
          <w:spacing w:val="9"/>
          <w:sz w:val="23"/>
          <w:szCs w:val="23"/>
        </w:rPr>
        <w:t>澄清和说明不得超出投标文件的范围或者改变投标文件的实质性内容(算</w:t>
      </w:r>
      <w:r>
        <w:rPr>
          <w:rFonts w:ascii="宋体" w:hAnsi="宋体" w:eastAsia="宋体" w:cs="宋体"/>
          <w:sz w:val="23"/>
          <w:szCs w:val="23"/>
        </w:rPr>
        <w:t xml:space="preserve"> </w:t>
      </w:r>
      <w:r>
        <w:rPr>
          <w:rFonts w:ascii="宋体" w:hAnsi="宋体" w:eastAsia="宋体" w:cs="宋体"/>
          <w:spacing w:val="12"/>
          <w:sz w:val="23"/>
          <w:szCs w:val="23"/>
        </w:rPr>
        <w:t>术</w:t>
      </w:r>
      <w:r>
        <w:rPr>
          <w:rFonts w:ascii="宋体" w:hAnsi="宋体" w:eastAsia="宋体" w:cs="宋体"/>
          <w:spacing w:val="9"/>
          <w:sz w:val="23"/>
          <w:szCs w:val="23"/>
        </w:rPr>
        <w:t>性错误修正的除外) 。投标人的书面澄清、说明属于投标文件的组成部分。</w:t>
      </w:r>
    </w:p>
    <w:p>
      <w:pPr>
        <w:spacing w:before="1" w:line="327" w:lineRule="auto"/>
        <w:ind w:left="26" w:firstLine="477"/>
        <w:rPr>
          <w:rFonts w:ascii="宋体" w:hAnsi="宋体" w:eastAsia="宋体" w:cs="宋体"/>
          <w:sz w:val="23"/>
          <w:szCs w:val="23"/>
        </w:rPr>
      </w:pPr>
      <w:r>
        <w:rPr>
          <w:rFonts w:ascii="Times New Roman" w:hAnsi="Times New Roman" w:eastAsia="Times New Roman" w:cs="Times New Roman"/>
          <w:spacing w:val="4"/>
          <w:sz w:val="23"/>
          <w:szCs w:val="23"/>
        </w:rPr>
        <w:t>3.3.3</w:t>
      </w:r>
      <w:r>
        <w:rPr>
          <w:rFonts w:ascii="Times New Roman" w:hAnsi="Times New Roman" w:eastAsia="Times New Roman" w:cs="Times New Roman"/>
          <w:spacing w:val="3"/>
          <w:sz w:val="23"/>
          <w:szCs w:val="23"/>
        </w:rPr>
        <w:t xml:space="preserve"> </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rPr>
        <w:t>评审小组不得暗示或者诱导投标人作出澄清、说明，对投标人提交的澄清、</w:t>
      </w:r>
      <w:r>
        <w:rPr>
          <w:rFonts w:ascii="宋体" w:hAnsi="宋体" w:eastAsia="宋体" w:cs="宋体"/>
          <w:sz w:val="23"/>
          <w:szCs w:val="23"/>
        </w:rPr>
        <w:t xml:space="preserve"> </w:t>
      </w:r>
      <w:r>
        <w:rPr>
          <w:rFonts w:ascii="宋体" w:hAnsi="宋体" w:eastAsia="宋体" w:cs="宋体"/>
          <w:spacing w:val="18"/>
          <w:sz w:val="23"/>
          <w:szCs w:val="23"/>
        </w:rPr>
        <w:t>说</w:t>
      </w:r>
      <w:r>
        <w:rPr>
          <w:rFonts w:ascii="宋体" w:hAnsi="宋体" w:eastAsia="宋体" w:cs="宋体"/>
          <w:spacing w:val="12"/>
          <w:sz w:val="23"/>
          <w:szCs w:val="23"/>
        </w:rPr>
        <w:t>明</w:t>
      </w:r>
      <w:r>
        <w:rPr>
          <w:rFonts w:ascii="宋体" w:hAnsi="宋体" w:eastAsia="宋体" w:cs="宋体"/>
          <w:spacing w:val="9"/>
          <w:sz w:val="23"/>
          <w:szCs w:val="23"/>
        </w:rPr>
        <w:t>有疑问的，可以要求投标人进一步澄清或说明，直至满足评审小组的要求。</w:t>
      </w:r>
    </w:p>
    <w:p>
      <w:pPr>
        <w:spacing w:before="1" w:line="327" w:lineRule="auto"/>
        <w:ind w:left="23" w:right="80" w:firstLine="480"/>
        <w:rPr>
          <w:rFonts w:ascii="宋体" w:hAnsi="宋体" w:eastAsia="宋体" w:cs="宋体"/>
          <w:sz w:val="23"/>
          <w:szCs w:val="23"/>
        </w:rPr>
      </w:pPr>
      <w:r>
        <w:rPr>
          <w:rFonts w:ascii="Times New Roman" w:hAnsi="Times New Roman" w:eastAsia="Times New Roman" w:cs="Times New Roman"/>
          <w:spacing w:val="12"/>
          <w:sz w:val="23"/>
          <w:szCs w:val="23"/>
        </w:rPr>
        <w:t>3</w:t>
      </w:r>
      <w:r>
        <w:rPr>
          <w:rFonts w:ascii="Times New Roman" w:hAnsi="Times New Roman" w:eastAsia="Times New Roman" w:cs="Times New Roman"/>
          <w:spacing w:val="7"/>
          <w:sz w:val="23"/>
          <w:szCs w:val="23"/>
        </w:rPr>
        <w:t>.</w:t>
      </w:r>
      <w:r>
        <w:rPr>
          <w:rFonts w:ascii="Times New Roman" w:hAnsi="Times New Roman" w:eastAsia="Times New Roman" w:cs="Times New Roman"/>
          <w:spacing w:val="6"/>
          <w:sz w:val="23"/>
          <w:szCs w:val="23"/>
        </w:rPr>
        <w:t xml:space="preserve">3.4  </w:t>
      </w:r>
      <w:r>
        <w:rPr>
          <w:rFonts w:ascii="宋体" w:hAnsi="宋体" w:eastAsia="宋体" w:cs="宋体"/>
          <w:spacing w:val="6"/>
          <w:sz w:val="23"/>
          <w:szCs w:val="23"/>
        </w:rPr>
        <w:t>凡超出招标文件规定的或给招标人带来未曾要求的利益的变化、偏差或其</w:t>
      </w:r>
      <w:r>
        <w:rPr>
          <w:rFonts w:ascii="宋体" w:hAnsi="宋体" w:eastAsia="宋体" w:cs="宋体"/>
          <w:sz w:val="23"/>
          <w:szCs w:val="23"/>
        </w:rPr>
        <w:t xml:space="preserve"> </w:t>
      </w:r>
      <w:r>
        <w:rPr>
          <w:rFonts w:ascii="宋体" w:hAnsi="宋体" w:eastAsia="宋体" w:cs="宋体"/>
          <w:spacing w:val="12"/>
          <w:sz w:val="23"/>
          <w:szCs w:val="23"/>
        </w:rPr>
        <w:t>他</w:t>
      </w:r>
      <w:r>
        <w:rPr>
          <w:rFonts w:ascii="宋体" w:hAnsi="宋体" w:eastAsia="宋体" w:cs="宋体"/>
          <w:spacing w:val="8"/>
          <w:sz w:val="23"/>
          <w:szCs w:val="23"/>
        </w:rPr>
        <w:t>因素在评标时不予考虑。</w:t>
      </w:r>
    </w:p>
    <w:p>
      <w:pPr>
        <w:spacing w:line="229" w:lineRule="auto"/>
        <w:ind w:left="23"/>
        <w:rPr>
          <w:rFonts w:ascii="黑体" w:hAnsi="黑体" w:eastAsia="黑体" w:cs="黑体"/>
          <w:sz w:val="23"/>
          <w:szCs w:val="23"/>
        </w:rPr>
      </w:pPr>
      <w:r>
        <w:rPr>
          <w:rFonts w:ascii="Times New Roman" w:hAnsi="Times New Roman" w:eastAsia="Times New Roman" w:cs="Times New Roman"/>
          <w:spacing w:val="7"/>
          <w:sz w:val="23"/>
          <w:szCs w:val="23"/>
        </w:rPr>
        <w:t>3</w:t>
      </w:r>
      <w:r>
        <w:rPr>
          <w:rFonts w:ascii="Times New Roman" w:hAnsi="Times New Roman" w:eastAsia="Times New Roman" w:cs="Times New Roman"/>
          <w:spacing w:val="5"/>
          <w:sz w:val="23"/>
          <w:szCs w:val="23"/>
        </w:rPr>
        <w:t xml:space="preserve">.4  </w:t>
      </w:r>
      <w:r>
        <w:rPr>
          <w:rFonts w:ascii="黑体" w:hAnsi="黑体" w:eastAsia="黑体" w:cs="黑体"/>
          <w:spacing w:val="5"/>
          <w:sz w:val="23"/>
          <w:szCs w:val="23"/>
        </w:rPr>
        <w:t>评标结果</w:t>
      </w:r>
    </w:p>
    <w:p>
      <w:pPr>
        <w:spacing w:before="120" w:line="327" w:lineRule="auto"/>
        <w:ind w:left="46" w:right="80" w:firstLine="457"/>
        <w:rPr>
          <w:rFonts w:ascii="宋体" w:hAnsi="宋体" w:eastAsia="宋体" w:cs="宋体"/>
          <w:sz w:val="23"/>
          <w:szCs w:val="23"/>
        </w:rPr>
      </w:pPr>
      <w:r>
        <w:rPr>
          <w:rFonts w:ascii="Times New Roman" w:hAnsi="Times New Roman" w:eastAsia="Times New Roman" w:cs="Times New Roman"/>
          <w:spacing w:val="20"/>
          <w:sz w:val="23"/>
          <w:szCs w:val="23"/>
        </w:rPr>
        <w:t>3.</w:t>
      </w:r>
      <w:r>
        <w:rPr>
          <w:rFonts w:ascii="Times New Roman" w:hAnsi="Times New Roman" w:eastAsia="Times New Roman" w:cs="Times New Roman"/>
          <w:spacing w:val="13"/>
          <w:sz w:val="23"/>
          <w:szCs w:val="23"/>
        </w:rPr>
        <w:t>4</w:t>
      </w:r>
      <w:r>
        <w:rPr>
          <w:rFonts w:ascii="Times New Roman" w:hAnsi="Times New Roman" w:eastAsia="Times New Roman" w:cs="Times New Roman"/>
          <w:spacing w:val="10"/>
          <w:sz w:val="23"/>
          <w:szCs w:val="23"/>
        </w:rPr>
        <w:t xml:space="preserve">. 1  </w:t>
      </w:r>
      <w:r>
        <w:rPr>
          <w:rFonts w:ascii="宋体" w:hAnsi="宋体" w:eastAsia="宋体" w:cs="宋体"/>
          <w:spacing w:val="10"/>
          <w:sz w:val="23"/>
          <w:szCs w:val="23"/>
        </w:rPr>
        <w:t>评审小组按照得分由高到低的顺序并按评标办法前附表规定的人数推荐</w:t>
      </w:r>
      <w:r>
        <w:rPr>
          <w:rFonts w:ascii="宋体" w:hAnsi="宋体" w:eastAsia="宋体" w:cs="宋体"/>
          <w:sz w:val="23"/>
          <w:szCs w:val="23"/>
        </w:rPr>
        <w:t xml:space="preserve"> </w:t>
      </w:r>
      <w:r>
        <w:rPr>
          <w:rFonts w:ascii="宋体" w:hAnsi="宋体" w:eastAsia="宋体" w:cs="宋体"/>
          <w:spacing w:val="3"/>
          <w:sz w:val="23"/>
          <w:szCs w:val="23"/>
        </w:rPr>
        <w:t>中标候选人。</w:t>
      </w:r>
    </w:p>
    <w:p>
      <w:pPr>
        <w:spacing w:before="3" w:line="326" w:lineRule="auto"/>
        <w:ind w:left="38" w:right="80" w:firstLine="465"/>
        <w:rPr>
          <w:rFonts w:ascii="宋体" w:hAnsi="宋体" w:eastAsia="宋体" w:cs="宋体"/>
          <w:sz w:val="23"/>
          <w:szCs w:val="23"/>
        </w:rPr>
      </w:pPr>
      <w:r>
        <w:rPr>
          <w:rFonts w:ascii="Times New Roman" w:hAnsi="Times New Roman" w:eastAsia="Times New Roman" w:cs="Times New Roman"/>
          <w:spacing w:val="12"/>
          <w:sz w:val="23"/>
          <w:szCs w:val="23"/>
        </w:rPr>
        <w:t>3</w:t>
      </w:r>
      <w:r>
        <w:rPr>
          <w:rFonts w:ascii="Times New Roman" w:hAnsi="Times New Roman" w:eastAsia="Times New Roman" w:cs="Times New Roman"/>
          <w:spacing w:val="7"/>
          <w:sz w:val="23"/>
          <w:szCs w:val="23"/>
        </w:rPr>
        <w:t>.</w:t>
      </w:r>
      <w:r>
        <w:rPr>
          <w:rFonts w:ascii="Times New Roman" w:hAnsi="Times New Roman" w:eastAsia="Times New Roman" w:cs="Times New Roman"/>
          <w:spacing w:val="6"/>
          <w:sz w:val="23"/>
          <w:szCs w:val="23"/>
        </w:rPr>
        <w:t xml:space="preserve">4.2  </w:t>
      </w:r>
      <w:r>
        <w:rPr>
          <w:rFonts w:ascii="宋体" w:hAnsi="宋体" w:eastAsia="宋体" w:cs="宋体"/>
          <w:spacing w:val="6"/>
          <w:sz w:val="23"/>
          <w:szCs w:val="23"/>
        </w:rPr>
        <w:t>评审小组完成评标后，应当向招标人提交书面评标报告。评审小组成员应</w:t>
      </w:r>
      <w:r>
        <w:rPr>
          <w:rFonts w:ascii="宋体" w:hAnsi="宋体" w:eastAsia="宋体" w:cs="宋体"/>
          <w:sz w:val="23"/>
          <w:szCs w:val="23"/>
        </w:rPr>
        <w:t xml:space="preserve"> </w:t>
      </w:r>
      <w:r>
        <w:rPr>
          <w:rFonts w:ascii="宋体" w:hAnsi="宋体" w:eastAsia="宋体" w:cs="宋体"/>
          <w:spacing w:val="11"/>
          <w:sz w:val="23"/>
          <w:szCs w:val="23"/>
        </w:rPr>
        <w:t>当</w:t>
      </w:r>
      <w:r>
        <w:rPr>
          <w:rFonts w:ascii="宋体" w:hAnsi="宋体" w:eastAsia="宋体" w:cs="宋体"/>
          <w:spacing w:val="10"/>
          <w:sz w:val="23"/>
          <w:szCs w:val="23"/>
        </w:rPr>
        <w:t>在评标报告上签字，对自己的评审意见承担法律责任。对评标报告有异议的，应</w:t>
      </w:r>
      <w:r>
        <w:rPr>
          <w:rFonts w:ascii="宋体" w:hAnsi="宋体" w:eastAsia="宋体" w:cs="宋体"/>
          <w:sz w:val="23"/>
          <w:szCs w:val="23"/>
        </w:rPr>
        <w:t xml:space="preserve"> </w:t>
      </w:r>
      <w:r>
        <w:rPr>
          <w:rFonts w:ascii="宋体" w:hAnsi="宋体" w:eastAsia="宋体" w:cs="宋体"/>
          <w:spacing w:val="9"/>
          <w:sz w:val="23"/>
          <w:szCs w:val="23"/>
        </w:rPr>
        <w:t>当在报告上签署不同意见，并说明理由，否则视为同意评标报告</w:t>
      </w:r>
      <w:r>
        <w:rPr>
          <w:rFonts w:ascii="宋体" w:hAnsi="宋体" w:eastAsia="宋体" w:cs="宋体"/>
          <w:spacing w:val="3"/>
          <w:sz w:val="23"/>
          <w:szCs w:val="23"/>
        </w:rPr>
        <w:t>。</w:t>
      </w:r>
    </w:p>
    <w:p>
      <w:pPr>
        <w:spacing w:before="1" w:line="327" w:lineRule="auto"/>
        <w:ind w:left="24" w:right="80" w:firstLine="478"/>
        <w:rPr>
          <w:rFonts w:ascii="宋体" w:hAnsi="宋体" w:eastAsia="宋体" w:cs="宋体"/>
          <w:sz w:val="23"/>
          <w:szCs w:val="23"/>
        </w:rPr>
      </w:pPr>
      <w:r>
        <w:rPr>
          <w:rFonts w:ascii="宋体" w:hAnsi="宋体" w:eastAsia="宋体" w:cs="宋体"/>
          <w:spacing w:val="20"/>
          <w:sz w:val="23"/>
          <w:szCs w:val="23"/>
        </w:rPr>
        <w:t>评</w:t>
      </w:r>
      <w:r>
        <w:rPr>
          <w:rFonts w:ascii="宋体" w:hAnsi="宋体" w:eastAsia="宋体" w:cs="宋体"/>
          <w:spacing w:val="17"/>
          <w:sz w:val="23"/>
          <w:szCs w:val="23"/>
        </w:rPr>
        <w:t>审</w:t>
      </w:r>
      <w:r>
        <w:rPr>
          <w:rFonts w:ascii="宋体" w:hAnsi="宋体" w:eastAsia="宋体" w:cs="宋体"/>
          <w:spacing w:val="10"/>
          <w:sz w:val="23"/>
          <w:szCs w:val="23"/>
        </w:rPr>
        <w:t>小组发现招标文件内容违反国家有关强制性规定的，应当停止评审并向招</w:t>
      </w:r>
      <w:r>
        <w:rPr>
          <w:rFonts w:ascii="宋体" w:hAnsi="宋体" w:eastAsia="宋体" w:cs="宋体"/>
          <w:sz w:val="23"/>
          <w:szCs w:val="23"/>
        </w:rPr>
        <w:t xml:space="preserve"> </w:t>
      </w:r>
      <w:r>
        <w:rPr>
          <w:rFonts w:ascii="宋体" w:hAnsi="宋体" w:eastAsia="宋体" w:cs="宋体"/>
          <w:spacing w:val="7"/>
          <w:sz w:val="23"/>
          <w:szCs w:val="23"/>
        </w:rPr>
        <w:t>标人说明情况。</w:t>
      </w:r>
    </w:p>
    <w:p>
      <w:pPr>
        <w:spacing w:before="3" w:line="333" w:lineRule="auto"/>
        <w:ind w:left="25" w:right="80" w:firstLine="478"/>
        <w:rPr>
          <w:rFonts w:ascii="宋体" w:hAnsi="宋体" w:eastAsia="宋体" w:cs="宋体"/>
          <w:sz w:val="23"/>
          <w:szCs w:val="23"/>
        </w:rPr>
      </w:pPr>
      <w:r>
        <w:rPr>
          <w:rFonts w:ascii="Times New Roman" w:hAnsi="Times New Roman" w:eastAsia="Times New Roman" w:cs="Times New Roman"/>
          <w:spacing w:val="12"/>
          <w:sz w:val="23"/>
          <w:szCs w:val="23"/>
        </w:rPr>
        <w:t>3</w:t>
      </w:r>
      <w:r>
        <w:rPr>
          <w:rFonts w:ascii="Times New Roman" w:hAnsi="Times New Roman" w:eastAsia="Times New Roman" w:cs="Times New Roman"/>
          <w:spacing w:val="7"/>
          <w:sz w:val="23"/>
          <w:szCs w:val="23"/>
        </w:rPr>
        <w:t>.</w:t>
      </w:r>
      <w:r>
        <w:rPr>
          <w:rFonts w:ascii="Times New Roman" w:hAnsi="Times New Roman" w:eastAsia="Times New Roman" w:cs="Times New Roman"/>
          <w:spacing w:val="6"/>
          <w:sz w:val="23"/>
          <w:szCs w:val="23"/>
        </w:rPr>
        <w:t xml:space="preserve">4.3  </w:t>
      </w:r>
      <w:r>
        <w:rPr>
          <w:rFonts w:ascii="宋体" w:hAnsi="宋体" w:eastAsia="宋体" w:cs="宋体"/>
          <w:spacing w:val="6"/>
          <w:sz w:val="23"/>
          <w:szCs w:val="23"/>
        </w:rPr>
        <w:t>中标候选人的经营、财务状况发生较大变化或者存在违法行为，招标人认</w:t>
      </w:r>
      <w:r>
        <w:rPr>
          <w:rFonts w:ascii="宋体" w:hAnsi="宋体" w:eastAsia="宋体" w:cs="宋体"/>
          <w:sz w:val="23"/>
          <w:szCs w:val="23"/>
        </w:rPr>
        <w:t xml:space="preserve"> </w:t>
      </w:r>
      <w:r>
        <w:rPr>
          <w:rFonts w:ascii="宋体" w:hAnsi="宋体" w:eastAsia="宋体" w:cs="宋体"/>
          <w:spacing w:val="20"/>
          <w:sz w:val="23"/>
          <w:szCs w:val="23"/>
        </w:rPr>
        <w:t>为</w:t>
      </w:r>
      <w:r>
        <w:rPr>
          <w:rFonts w:ascii="宋体" w:hAnsi="宋体" w:eastAsia="宋体" w:cs="宋体"/>
          <w:spacing w:val="15"/>
          <w:sz w:val="23"/>
          <w:szCs w:val="23"/>
        </w:rPr>
        <w:t>可</w:t>
      </w:r>
      <w:r>
        <w:rPr>
          <w:rFonts w:ascii="宋体" w:hAnsi="宋体" w:eastAsia="宋体" w:cs="宋体"/>
          <w:spacing w:val="10"/>
          <w:sz w:val="23"/>
          <w:szCs w:val="23"/>
        </w:rPr>
        <w:t>能影响其履约能力的，将在发出中标通知书前，提请行政监督部门请评审小组</w:t>
      </w:r>
      <w:r>
        <w:rPr>
          <w:rFonts w:ascii="宋体" w:hAnsi="宋体" w:eastAsia="宋体" w:cs="宋体"/>
          <w:sz w:val="23"/>
          <w:szCs w:val="23"/>
        </w:rPr>
        <w:t xml:space="preserve"> </w:t>
      </w:r>
      <w:r>
        <w:rPr>
          <w:rFonts w:ascii="宋体" w:hAnsi="宋体" w:eastAsia="宋体" w:cs="宋体"/>
          <w:spacing w:val="9"/>
          <w:sz w:val="23"/>
          <w:szCs w:val="23"/>
        </w:rPr>
        <w:t>按照招标文件规定的标准和方法审查确认</w:t>
      </w:r>
      <w:r>
        <w:rPr>
          <w:rFonts w:ascii="宋体" w:hAnsi="宋体" w:eastAsia="宋体" w:cs="宋体"/>
          <w:spacing w:val="6"/>
          <w:sz w:val="23"/>
          <w:szCs w:val="23"/>
        </w:rPr>
        <w:t>。</w:t>
      </w:r>
    </w:p>
    <w:p>
      <w:pPr>
        <w:sectPr>
          <w:headerReference r:id="rId56" w:type="default"/>
          <w:footerReference r:id="rId57" w:type="default"/>
          <w:pgSz w:w="11906" w:h="16839"/>
          <w:pgMar w:top="1058" w:right="1359" w:bottom="1031" w:left="1785" w:header="878" w:footer="792" w:gutter="0"/>
          <w:pgNumType w:fmt="decimal"/>
          <w:cols w:space="720" w:num="1"/>
        </w:sect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153" w:line="226" w:lineRule="auto"/>
        <w:ind w:left="2051"/>
        <w:outlineLvl w:val="0"/>
        <w:rPr>
          <w:rFonts w:ascii="黑体" w:hAnsi="黑体" w:eastAsia="黑体" w:cs="黑体"/>
          <w:sz w:val="47"/>
          <w:szCs w:val="47"/>
        </w:rPr>
      </w:pPr>
      <w:bookmarkStart w:id="34" w:name="_bookmark30"/>
      <w:bookmarkEnd w:id="34"/>
      <w:bookmarkStart w:id="35" w:name="_Toc8763"/>
      <w:r>
        <w:rPr>
          <w:rFonts w:ascii="黑体" w:hAnsi="黑体" w:eastAsia="黑体" w:cs="黑体"/>
          <w:spacing w:val="9"/>
          <w:sz w:val="47"/>
          <w:szCs w:val="47"/>
        </w:rPr>
        <w:t>第</w:t>
      </w:r>
      <w:r>
        <w:rPr>
          <w:rFonts w:ascii="黑体" w:hAnsi="黑体" w:eastAsia="黑体" w:cs="黑体"/>
          <w:spacing w:val="8"/>
          <w:sz w:val="47"/>
          <w:szCs w:val="47"/>
        </w:rPr>
        <w:t xml:space="preserve">四章  </w:t>
      </w:r>
      <w:r>
        <w:rPr>
          <w:rFonts w:ascii="Times New Roman" w:hAnsi="Times New Roman" w:eastAsia="Times New Roman" w:cs="Times New Roman"/>
          <w:sz w:val="47"/>
          <w:szCs w:val="47"/>
        </w:rPr>
        <w:t>PPP</w:t>
      </w:r>
      <w:r>
        <w:rPr>
          <w:rFonts w:ascii="Times New Roman" w:hAnsi="Times New Roman" w:eastAsia="Times New Roman" w:cs="Times New Roman"/>
          <w:spacing w:val="8"/>
          <w:sz w:val="47"/>
          <w:szCs w:val="47"/>
        </w:rPr>
        <w:t xml:space="preserve"> </w:t>
      </w:r>
      <w:r>
        <w:rPr>
          <w:rFonts w:ascii="黑体" w:hAnsi="黑体" w:eastAsia="黑体" w:cs="黑体"/>
          <w:spacing w:val="8"/>
          <w:sz w:val="47"/>
          <w:szCs w:val="47"/>
        </w:rPr>
        <w:t>合同草案</w:t>
      </w:r>
      <w:bookmarkEnd w:id="35"/>
    </w:p>
    <w:p/>
    <w:p>
      <w:pPr>
        <w:rPr>
          <w:rFonts w:ascii="仿宋" w:hAnsi="仿宋" w:eastAsia="仿宋"/>
          <w:sz w:val="44"/>
          <w:szCs w:val="44"/>
        </w:rPr>
      </w:pPr>
    </w:p>
    <w:p>
      <w:pPr>
        <w:rPr>
          <w:rFonts w:ascii="仿宋" w:hAnsi="仿宋" w:eastAsia="仿宋"/>
          <w:sz w:val="44"/>
          <w:szCs w:val="44"/>
        </w:rPr>
      </w:pPr>
    </w:p>
    <w:p>
      <w:pPr>
        <w:rPr>
          <w:rFonts w:hint="eastAsia" w:ascii="仿宋" w:hAnsi="仿宋" w:eastAsia="仿宋"/>
          <w:sz w:val="48"/>
          <w:szCs w:val="44"/>
        </w:rPr>
      </w:pPr>
    </w:p>
    <w:p>
      <w:pPr>
        <w:pStyle w:val="2"/>
        <w:rPr>
          <w:rFonts w:hint="eastAsia" w:ascii="仿宋" w:hAnsi="仿宋" w:eastAsia="仿宋"/>
          <w:sz w:val="48"/>
          <w:szCs w:val="44"/>
        </w:rPr>
      </w:pPr>
    </w:p>
    <w:p>
      <w:pPr>
        <w:pStyle w:val="2"/>
        <w:rPr>
          <w:rFonts w:hint="eastAsia" w:ascii="仿宋" w:hAnsi="仿宋" w:eastAsia="仿宋"/>
          <w:sz w:val="48"/>
          <w:szCs w:val="44"/>
        </w:rPr>
      </w:pPr>
    </w:p>
    <w:p>
      <w:pPr>
        <w:pStyle w:val="2"/>
        <w:rPr>
          <w:rFonts w:hint="eastAsia" w:ascii="仿宋" w:hAnsi="仿宋" w:eastAsia="仿宋"/>
          <w:sz w:val="48"/>
          <w:szCs w:val="44"/>
        </w:rPr>
      </w:pPr>
    </w:p>
    <w:p>
      <w:pPr>
        <w:pStyle w:val="2"/>
        <w:rPr>
          <w:rFonts w:hint="eastAsia" w:ascii="仿宋" w:hAnsi="仿宋" w:eastAsia="仿宋"/>
          <w:sz w:val="48"/>
          <w:szCs w:val="44"/>
        </w:rPr>
      </w:pPr>
    </w:p>
    <w:p>
      <w:pPr>
        <w:pStyle w:val="2"/>
        <w:rPr>
          <w:rFonts w:hint="eastAsia" w:ascii="仿宋" w:hAnsi="仿宋" w:eastAsia="仿宋"/>
          <w:sz w:val="48"/>
          <w:szCs w:val="44"/>
        </w:rPr>
      </w:pPr>
    </w:p>
    <w:p>
      <w:pPr>
        <w:pStyle w:val="2"/>
        <w:rPr>
          <w:rFonts w:hint="eastAsia" w:ascii="仿宋" w:hAnsi="仿宋" w:eastAsia="仿宋"/>
          <w:sz w:val="48"/>
          <w:szCs w:val="44"/>
        </w:rPr>
      </w:pPr>
    </w:p>
    <w:p>
      <w:pPr>
        <w:pStyle w:val="2"/>
        <w:rPr>
          <w:rFonts w:hint="eastAsia" w:ascii="仿宋" w:hAnsi="仿宋" w:eastAsia="仿宋"/>
          <w:sz w:val="48"/>
          <w:szCs w:val="44"/>
        </w:rPr>
      </w:pPr>
    </w:p>
    <w:p>
      <w:pPr>
        <w:spacing w:line="360" w:lineRule="auto"/>
        <w:jc w:val="center"/>
        <w:rPr>
          <w:rFonts w:ascii="仿宋" w:hAnsi="仿宋" w:eastAsia="仿宋"/>
          <w:b/>
          <w:sz w:val="72"/>
          <w:szCs w:val="72"/>
        </w:rPr>
      </w:pPr>
      <w:r>
        <w:rPr>
          <w:rFonts w:hint="eastAsia" w:ascii="仿宋" w:hAnsi="仿宋" w:eastAsia="仿宋"/>
          <w:b/>
          <w:sz w:val="72"/>
          <w:szCs w:val="52"/>
        </w:rPr>
        <w:t>澄迈县农村生活污水治理PPP项目</w:t>
      </w:r>
      <w:r>
        <w:rPr>
          <w:rFonts w:hint="eastAsia" w:ascii="仿宋" w:hAnsi="仿宋" w:eastAsia="仿宋"/>
          <w:b/>
          <w:sz w:val="72"/>
          <w:szCs w:val="72"/>
        </w:rPr>
        <w:t>合同</w:t>
      </w:r>
    </w:p>
    <w:p>
      <w:pPr>
        <w:jc w:val="center"/>
        <w:rPr>
          <w:rFonts w:ascii="仿宋" w:hAnsi="仿宋" w:eastAsia="仿宋"/>
          <w:sz w:val="44"/>
          <w:szCs w:val="44"/>
        </w:rPr>
      </w:pPr>
    </w:p>
    <w:p>
      <w:pPr>
        <w:rPr>
          <w:rFonts w:ascii="仿宋" w:hAnsi="仿宋" w:eastAsia="仿宋"/>
          <w:sz w:val="44"/>
          <w:szCs w:val="44"/>
        </w:rPr>
      </w:pPr>
    </w:p>
    <w:p>
      <w:pPr>
        <w:jc w:val="center"/>
        <w:rPr>
          <w:rFonts w:hint="eastAsia" w:ascii="仿宋" w:hAnsi="仿宋" w:eastAsia="仿宋"/>
          <w:b/>
          <w:bCs/>
          <w:sz w:val="44"/>
          <w:szCs w:val="44"/>
        </w:rPr>
      </w:pPr>
      <w:r>
        <w:rPr>
          <w:rFonts w:hint="eastAsia" w:ascii="仿宋" w:hAnsi="仿宋" w:eastAsia="仿宋"/>
          <w:b/>
          <w:bCs/>
          <w:sz w:val="44"/>
          <w:szCs w:val="44"/>
        </w:rPr>
        <w:t>（草本）</w:t>
      </w:r>
    </w:p>
    <w:p>
      <w:pPr>
        <w:rPr>
          <w:rFonts w:hint="eastAsia" w:ascii="仿宋" w:hAnsi="仿宋" w:eastAsia="仿宋"/>
          <w:sz w:val="44"/>
          <w:szCs w:val="44"/>
        </w:rPr>
      </w:pPr>
    </w:p>
    <w:p>
      <w:pPr>
        <w:rPr>
          <w:rFonts w:ascii="仿宋" w:hAnsi="仿宋" w:eastAsia="仿宋"/>
          <w:sz w:val="44"/>
          <w:szCs w:val="44"/>
        </w:rPr>
      </w:pPr>
    </w:p>
    <w:p>
      <w:pPr>
        <w:rPr>
          <w:rFonts w:hint="eastAsia" w:ascii="仿宋" w:hAnsi="仿宋" w:eastAsia="仿宋"/>
          <w:sz w:val="44"/>
          <w:szCs w:val="44"/>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_GB2312" w:hAnsi="宋体"/>
          <w:b/>
          <w:color w:val="000000"/>
          <w:sz w:val="30"/>
          <w:szCs w:val="30"/>
        </w:rPr>
      </w:pPr>
      <w:r>
        <w:rPr>
          <w:rFonts w:hint="eastAsia" w:ascii="仿宋_GB2312" w:hAnsi="宋体"/>
          <w:b/>
          <w:color w:val="000000"/>
          <w:sz w:val="30"/>
          <w:szCs w:val="30"/>
        </w:rPr>
        <w:t>甲方：</w:t>
      </w:r>
      <w:r>
        <w:rPr>
          <w:rFonts w:hint="eastAsia" w:ascii="仿宋_GB2312" w:hAnsi="宋体"/>
          <w:b/>
          <w:color w:val="000000"/>
          <w:sz w:val="30"/>
          <w:szCs w:val="30"/>
          <w:u w:val="single"/>
        </w:rPr>
        <w:t xml:space="preserve">  澄迈县水务局  </w:t>
      </w:r>
    </w:p>
    <w:p>
      <w:pPr>
        <w:rPr>
          <w:rFonts w:ascii="仿宋_GB2312" w:hAnsi="宋体"/>
          <w:b/>
          <w:color w:val="000000"/>
          <w:sz w:val="30"/>
          <w:szCs w:val="30"/>
        </w:rPr>
      </w:pPr>
      <w:r>
        <w:rPr>
          <w:rFonts w:hint="eastAsia" w:ascii="仿宋_GB2312" w:hAnsi="宋体"/>
          <w:b/>
          <w:color w:val="000000"/>
          <w:sz w:val="30"/>
          <w:szCs w:val="30"/>
        </w:rPr>
        <w:t>乙方：</w:t>
      </w:r>
      <w:r>
        <w:rPr>
          <w:rFonts w:hint="eastAsia" w:ascii="仿宋_GB2312" w:hAnsi="宋体"/>
          <w:b/>
          <w:color w:val="000000"/>
          <w:sz w:val="30"/>
          <w:szCs w:val="30"/>
          <w:u w:val="single"/>
        </w:rPr>
        <w:t xml:space="preserve">                               </w:t>
      </w:r>
    </w:p>
    <w:p>
      <w:pPr>
        <w:rPr>
          <w:rFonts w:ascii="仿宋_GB2312" w:hAnsi="宋体"/>
          <w:b/>
          <w:color w:val="000000"/>
          <w:sz w:val="30"/>
          <w:szCs w:val="30"/>
        </w:rPr>
      </w:pPr>
      <w:r>
        <w:rPr>
          <w:rFonts w:hint="eastAsia" w:ascii="仿宋_GB2312" w:hAnsi="宋体"/>
          <w:b/>
          <w:color w:val="000000"/>
          <w:sz w:val="30"/>
          <w:szCs w:val="30"/>
        </w:rPr>
        <w:t>签订日期：</w:t>
      </w:r>
      <w:r>
        <w:rPr>
          <w:rFonts w:ascii="仿宋_GB2312" w:hAnsi="宋体"/>
          <w:b/>
          <w:color w:val="000000"/>
          <w:sz w:val="30"/>
          <w:szCs w:val="30"/>
          <w:u w:val="single"/>
        </w:rPr>
        <w:t xml:space="preserve">    </w:t>
      </w:r>
      <w:r>
        <w:rPr>
          <w:rFonts w:hint="eastAsia" w:ascii="仿宋_GB2312" w:hAnsi="宋体"/>
          <w:b/>
          <w:color w:val="000000"/>
          <w:sz w:val="30"/>
          <w:szCs w:val="30"/>
        </w:rPr>
        <w:t>年</w:t>
      </w:r>
      <w:r>
        <w:rPr>
          <w:rFonts w:ascii="仿宋_GB2312" w:hAnsi="宋体"/>
          <w:b/>
          <w:color w:val="000000"/>
          <w:sz w:val="30"/>
          <w:szCs w:val="30"/>
          <w:u w:val="single"/>
        </w:rPr>
        <w:t xml:space="preserve">    </w:t>
      </w:r>
      <w:r>
        <w:rPr>
          <w:rFonts w:hint="eastAsia" w:ascii="仿宋_GB2312" w:hAnsi="宋体"/>
          <w:b/>
          <w:color w:val="000000"/>
          <w:sz w:val="30"/>
          <w:szCs w:val="30"/>
        </w:rPr>
        <w:t>月</w:t>
      </w:r>
      <w:r>
        <w:rPr>
          <w:rFonts w:ascii="仿宋_GB2312" w:hAnsi="宋体"/>
          <w:b/>
          <w:color w:val="000000"/>
          <w:sz w:val="30"/>
          <w:szCs w:val="30"/>
          <w:u w:val="single"/>
        </w:rPr>
        <w:t xml:space="preserve">    </w:t>
      </w:r>
      <w:r>
        <w:rPr>
          <w:rFonts w:hint="eastAsia" w:ascii="仿宋_GB2312" w:hAnsi="宋体"/>
          <w:b/>
          <w:color w:val="000000"/>
          <w:sz w:val="30"/>
          <w:szCs w:val="30"/>
        </w:rPr>
        <w:t xml:space="preserve">日 </w:t>
      </w:r>
    </w:p>
    <w:p>
      <w:pPr>
        <w:jc w:val="center"/>
        <w:rPr>
          <w:rFonts w:ascii="仿宋" w:hAnsi="仿宋" w:eastAsia="仿宋"/>
          <w:b/>
          <w:sz w:val="32"/>
          <w:szCs w:val="32"/>
        </w:rPr>
        <w:sectPr>
          <w:headerReference r:id="rId58" w:type="default"/>
          <w:pgSz w:w="11906" w:h="16838"/>
          <w:pgMar w:top="1440" w:right="1800" w:bottom="1440" w:left="1800" w:header="851" w:footer="992" w:gutter="0"/>
          <w:pgNumType w:fmt="decimal"/>
          <w:cols w:space="425" w:num="1"/>
          <w:docGrid w:type="lines" w:linePitch="312" w:charSpace="0"/>
        </w:sectPr>
      </w:pPr>
    </w:p>
    <w:p>
      <w:pPr>
        <w:tabs>
          <w:tab w:val="center" w:pos="4153"/>
          <w:tab w:val="left" w:pos="6681"/>
        </w:tabs>
        <w:jc w:val="left"/>
        <w:rPr>
          <w:rFonts w:ascii="仿宋" w:hAnsi="仿宋" w:eastAsia="仿宋"/>
          <w:b/>
          <w:sz w:val="32"/>
          <w:szCs w:val="32"/>
        </w:rPr>
      </w:pPr>
      <w:r>
        <w:rPr>
          <w:rFonts w:ascii="仿宋" w:hAnsi="仿宋" w:eastAsia="仿宋"/>
          <w:b/>
          <w:sz w:val="32"/>
          <w:szCs w:val="32"/>
        </w:rPr>
        <w:tab/>
      </w:r>
      <w:r>
        <w:rPr>
          <w:rFonts w:hint="eastAsia" w:ascii="仿宋" w:hAnsi="仿宋" w:eastAsia="仿宋"/>
          <w:b/>
          <w:sz w:val="32"/>
          <w:szCs w:val="32"/>
        </w:rPr>
        <w:t>目录</w:t>
      </w:r>
      <w:r>
        <w:rPr>
          <w:rFonts w:ascii="仿宋" w:hAnsi="仿宋" w:eastAsia="仿宋"/>
          <w:b/>
          <w:sz w:val="32"/>
          <w:szCs w:val="32"/>
        </w:rPr>
        <w:tab/>
      </w:r>
    </w:p>
    <w:p>
      <w:pPr>
        <w:pStyle w:val="11"/>
        <w:tabs>
          <w:tab w:val="left" w:pos="1050"/>
          <w:tab w:val="right" w:leader="dot" w:pos="8296"/>
        </w:tabs>
        <w:rPr>
          <w:rFonts w:ascii="等线" w:hAnsi="等线" w:eastAsia="等线"/>
          <w:b w:val="0"/>
          <w:sz w:val="21"/>
          <w:szCs w:val="24"/>
        </w:rPr>
      </w:pPr>
      <w:r>
        <w:rPr>
          <w:rFonts w:ascii="仿宋" w:hAnsi="仿宋" w:eastAsia="仿宋"/>
          <w:sz w:val="32"/>
          <w:szCs w:val="32"/>
        </w:rPr>
        <w:fldChar w:fldCharType="begin"/>
      </w:r>
      <w:r>
        <w:rPr>
          <w:rFonts w:ascii="仿宋" w:hAnsi="仿宋" w:eastAsia="仿宋"/>
          <w:sz w:val="32"/>
          <w:szCs w:val="32"/>
        </w:rPr>
        <w:instrText xml:space="preserve"> TOC \o "1-2" \h \z \u </w:instrText>
      </w:r>
      <w:r>
        <w:rPr>
          <w:rFonts w:ascii="仿宋" w:hAnsi="仿宋" w:eastAsia="仿宋"/>
          <w:sz w:val="32"/>
          <w:szCs w:val="32"/>
        </w:rPr>
        <w:fldChar w:fldCharType="separate"/>
      </w:r>
      <w:r>
        <w:rPr>
          <w:rStyle w:val="17"/>
        </w:rPr>
        <w:fldChar w:fldCharType="begin"/>
      </w:r>
      <w:r>
        <w:rPr>
          <w:rStyle w:val="17"/>
        </w:rPr>
        <w:instrText xml:space="preserve"> </w:instrText>
      </w:r>
      <w:r>
        <w:instrText xml:space="preserve">HYPERLINK \l "_Toc117270487"</w:instrText>
      </w:r>
      <w:r>
        <w:rPr>
          <w:rStyle w:val="17"/>
        </w:rPr>
        <w:instrText xml:space="preserve"> </w:instrText>
      </w:r>
      <w:r>
        <w:rPr>
          <w:rStyle w:val="17"/>
        </w:rPr>
        <w:fldChar w:fldCharType="separate"/>
      </w:r>
      <w:r>
        <w:rPr>
          <w:rStyle w:val="17"/>
          <w:rFonts w:ascii="仿宋" w:hAnsi="仿宋" w:eastAsia="仿宋"/>
        </w:rPr>
        <w:t>第一章</w:t>
      </w:r>
      <w:r>
        <w:rPr>
          <w:rFonts w:ascii="等线" w:hAnsi="等线" w:eastAsia="等线"/>
          <w:b w:val="0"/>
          <w:sz w:val="21"/>
          <w:szCs w:val="24"/>
        </w:rPr>
        <w:tab/>
      </w:r>
      <w:r>
        <w:rPr>
          <w:rStyle w:val="17"/>
          <w:rFonts w:ascii="仿宋" w:hAnsi="仿宋" w:eastAsia="仿宋"/>
        </w:rPr>
        <w:t>总则</w:t>
      </w:r>
      <w:r>
        <w:tab/>
      </w:r>
      <w:r>
        <w:fldChar w:fldCharType="begin"/>
      </w:r>
      <w:r>
        <w:instrText xml:space="preserve"> PAGEREF _Toc117270487 \h </w:instrText>
      </w:r>
      <w:r>
        <w:fldChar w:fldCharType="separate"/>
      </w:r>
      <w:r>
        <w:t>40</w:t>
      </w:r>
      <w:r>
        <w:fldChar w:fldCharType="end"/>
      </w:r>
      <w:r>
        <w:rPr>
          <w:rStyle w:val="17"/>
        </w:rPr>
        <w:fldChar w:fldCharType="end"/>
      </w:r>
    </w:p>
    <w:p>
      <w:pPr>
        <w:pStyle w:val="12"/>
        <w:tabs>
          <w:tab w:val="left" w:pos="105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"_Toc117270488"</w:instrText>
      </w:r>
      <w:r>
        <w:rPr>
          <w:rStyle w:val="17"/>
        </w:rPr>
        <w:instrText xml:space="preserve"> </w:instrText>
      </w:r>
      <w:r>
        <w:rPr>
          <w:rStyle w:val="17"/>
        </w:rPr>
        <w:fldChar w:fldCharType="separate"/>
      </w:r>
      <w:r>
        <w:rPr>
          <w:rStyle w:val="17"/>
        </w:rPr>
        <w:t>第1条</w:t>
      </w:r>
      <w:r>
        <w:rPr>
          <w:rFonts w:ascii="等线" w:hAnsi="等线" w:eastAsia="等线"/>
          <w:sz w:val="21"/>
          <w:szCs w:val="24"/>
        </w:rPr>
        <w:tab/>
      </w:r>
      <w:r>
        <w:rPr>
          <w:rStyle w:val="17"/>
          <w:rFonts w:ascii="仿宋" w:hAnsi="仿宋" w:eastAsia="仿宋"/>
        </w:rPr>
        <w:t>术语定义与解释</w:t>
      </w:r>
      <w:r>
        <w:tab/>
      </w:r>
      <w:r>
        <w:fldChar w:fldCharType="begin"/>
      </w:r>
      <w:r>
        <w:instrText xml:space="preserve"> PAGEREF _Toc117270488 \h </w:instrText>
      </w:r>
      <w:r>
        <w:fldChar w:fldCharType="separate"/>
      </w:r>
      <w:r>
        <w:t>41</w:t>
      </w:r>
      <w:r>
        <w:fldChar w:fldCharType="end"/>
      </w:r>
      <w:r>
        <w:rPr>
          <w:rStyle w:val="17"/>
        </w:rPr>
        <w:fldChar w:fldCharType="end"/>
      </w:r>
    </w:p>
    <w:p>
      <w:pPr>
        <w:pStyle w:val="12"/>
        <w:tabs>
          <w:tab w:val="left" w:pos="105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"_Toc117270489"</w:instrText>
      </w:r>
      <w:r>
        <w:rPr>
          <w:rStyle w:val="17"/>
        </w:rPr>
        <w:instrText xml:space="preserve"> </w:instrText>
      </w:r>
      <w:r>
        <w:rPr>
          <w:rStyle w:val="17"/>
        </w:rPr>
        <w:fldChar w:fldCharType="separate"/>
      </w:r>
      <w:r>
        <w:rPr>
          <w:rStyle w:val="17"/>
        </w:rPr>
        <w:t>第2条</w:t>
      </w:r>
      <w:r>
        <w:rPr>
          <w:rFonts w:ascii="等线" w:hAnsi="等线" w:eastAsia="等线"/>
          <w:sz w:val="21"/>
          <w:szCs w:val="24"/>
        </w:rPr>
        <w:tab/>
      </w:r>
      <w:r>
        <w:rPr>
          <w:rStyle w:val="17"/>
          <w:rFonts w:ascii="仿宋" w:hAnsi="仿宋" w:eastAsia="仿宋"/>
        </w:rPr>
        <w:t>声明和承诺</w:t>
      </w:r>
      <w:r>
        <w:tab/>
      </w:r>
      <w:r>
        <w:fldChar w:fldCharType="begin"/>
      </w:r>
      <w:r>
        <w:instrText xml:space="preserve"> PAGEREF _Toc117270489 \h </w:instrText>
      </w:r>
      <w:r>
        <w:fldChar w:fldCharType="separate"/>
      </w:r>
      <w:r>
        <w:t>45</w:t>
      </w:r>
      <w:r>
        <w:fldChar w:fldCharType="end"/>
      </w:r>
      <w:r>
        <w:rPr>
          <w:rStyle w:val="17"/>
        </w:rPr>
        <w:fldChar w:fldCharType="end"/>
      </w:r>
    </w:p>
    <w:p>
      <w:pPr>
        <w:pStyle w:val="12"/>
        <w:tabs>
          <w:tab w:val="left" w:pos="105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"_Toc117270490"</w:instrText>
      </w:r>
      <w:r>
        <w:rPr>
          <w:rStyle w:val="17"/>
        </w:rPr>
        <w:instrText xml:space="preserve"> </w:instrText>
      </w:r>
      <w:r>
        <w:rPr>
          <w:rStyle w:val="17"/>
        </w:rPr>
        <w:fldChar w:fldCharType="separate"/>
      </w:r>
      <w:r>
        <w:rPr>
          <w:rStyle w:val="17"/>
        </w:rPr>
        <w:t>第3条</w:t>
      </w:r>
      <w:r>
        <w:rPr>
          <w:rFonts w:ascii="等线" w:hAnsi="等线" w:eastAsia="等线"/>
          <w:sz w:val="21"/>
          <w:szCs w:val="24"/>
        </w:rPr>
        <w:tab/>
      </w:r>
      <w:r>
        <w:rPr>
          <w:rStyle w:val="17"/>
          <w:rFonts w:ascii="仿宋" w:hAnsi="仿宋" w:eastAsia="仿宋"/>
        </w:rPr>
        <w:t>合同构成及优先顺序</w:t>
      </w:r>
      <w:r>
        <w:tab/>
      </w:r>
      <w:r>
        <w:fldChar w:fldCharType="begin"/>
      </w:r>
      <w:r>
        <w:instrText xml:space="preserve"> PAGEREF _Toc117270490 \h </w:instrText>
      </w:r>
      <w:r>
        <w:fldChar w:fldCharType="separate"/>
      </w:r>
      <w:r>
        <w:t>47</w:t>
      </w:r>
      <w:r>
        <w:fldChar w:fldCharType="end"/>
      </w:r>
      <w:r>
        <w:rPr>
          <w:rStyle w:val="17"/>
        </w:rPr>
        <w:fldChar w:fldCharType="end"/>
      </w:r>
    </w:p>
    <w:p>
      <w:pPr>
        <w:pStyle w:val="11"/>
        <w:tabs>
          <w:tab w:val="left" w:pos="1050"/>
          <w:tab w:val="right" w:leader="dot" w:pos="8296"/>
        </w:tabs>
        <w:rPr>
          <w:rFonts w:ascii="等线" w:hAnsi="等线" w:eastAsia="等线"/>
          <w:b w:val="0"/>
          <w:sz w:val="21"/>
          <w:szCs w:val="24"/>
        </w:rPr>
      </w:pPr>
      <w:r>
        <w:rPr>
          <w:rStyle w:val="17"/>
        </w:rPr>
        <w:fldChar w:fldCharType="begin"/>
      </w:r>
      <w:r>
        <w:rPr>
          <w:rStyle w:val="17"/>
        </w:rPr>
        <w:instrText xml:space="preserve"> </w:instrText>
      </w:r>
      <w:r>
        <w:instrText xml:space="preserve">HYPERLINK \l "_Toc117270491"</w:instrText>
      </w:r>
      <w:r>
        <w:rPr>
          <w:rStyle w:val="17"/>
        </w:rPr>
        <w:instrText xml:space="preserve"> </w:instrText>
      </w:r>
      <w:r>
        <w:rPr>
          <w:rStyle w:val="17"/>
        </w:rPr>
        <w:fldChar w:fldCharType="separate"/>
      </w:r>
      <w:r>
        <w:rPr>
          <w:rStyle w:val="17"/>
          <w:rFonts w:ascii="仿宋" w:hAnsi="仿宋" w:eastAsia="仿宋"/>
        </w:rPr>
        <w:t>第二章</w:t>
      </w:r>
      <w:r>
        <w:rPr>
          <w:rFonts w:ascii="等线" w:hAnsi="等线" w:eastAsia="等线"/>
          <w:b w:val="0"/>
          <w:sz w:val="21"/>
          <w:szCs w:val="24"/>
        </w:rPr>
        <w:tab/>
      </w:r>
      <w:r>
        <w:rPr>
          <w:rStyle w:val="17"/>
          <w:rFonts w:ascii="仿宋" w:hAnsi="仿宋" w:eastAsia="仿宋"/>
        </w:rPr>
        <w:t>合同签约主体</w:t>
      </w:r>
      <w:r>
        <w:tab/>
      </w:r>
      <w:r>
        <w:fldChar w:fldCharType="begin"/>
      </w:r>
      <w:r>
        <w:instrText xml:space="preserve"> PAGEREF _Toc117270491 \h </w:instrText>
      </w:r>
      <w:r>
        <w:fldChar w:fldCharType="separate"/>
      </w:r>
      <w:r>
        <w:t>48</w:t>
      </w:r>
      <w:r>
        <w:fldChar w:fldCharType="end"/>
      </w:r>
      <w:r>
        <w:rPr>
          <w:rStyle w:val="17"/>
        </w:rPr>
        <w:fldChar w:fldCharType="end"/>
      </w:r>
    </w:p>
    <w:p>
      <w:pPr>
        <w:pStyle w:val="12"/>
        <w:tabs>
          <w:tab w:val="left" w:pos="105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"_Toc117270492"</w:instrText>
      </w:r>
      <w:r>
        <w:rPr>
          <w:rStyle w:val="17"/>
        </w:rPr>
        <w:instrText xml:space="preserve"> </w:instrText>
      </w:r>
      <w:r>
        <w:rPr>
          <w:rStyle w:val="17"/>
        </w:rPr>
        <w:fldChar w:fldCharType="separate"/>
      </w:r>
      <w:r>
        <w:rPr>
          <w:rStyle w:val="17"/>
        </w:rPr>
        <w:t>第4条</w:t>
      </w:r>
      <w:r>
        <w:rPr>
          <w:rFonts w:ascii="等线" w:hAnsi="等线" w:eastAsia="等线"/>
          <w:sz w:val="21"/>
          <w:szCs w:val="24"/>
        </w:rPr>
        <w:tab/>
      </w:r>
      <w:r>
        <w:rPr>
          <w:rStyle w:val="17"/>
          <w:rFonts w:ascii="仿宋" w:hAnsi="仿宋" w:eastAsia="仿宋"/>
        </w:rPr>
        <w:t>政府主体</w:t>
      </w:r>
      <w:r>
        <w:tab/>
      </w:r>
      <w:r>
        <w:fldChar w:fldCharType="begin"/>
      </w:r>
      <w:r>
        <w:instrText xml:space="preserve"> PAGEREF _Toc117270492 \h </w:instrText>
      </w:r>
      <w:r>
        <w:fldChar w:fldCharType="separate"/>
      </w:r>
      <w:r>
        <w:t>48</w:t>
      </w:r>
      <w:r>
        <w:fldChar w:fldCharType="end"/>
      </w:r>
      <w:r>
        <w:rPr>
          <w:rStyle w:val="17"/>
        </w:rPr>
        <w:fldChar w:fldCharType="end"/>
      </w:r>
    </w:p>
    <w:p>
      <w:pPr>
        <w:pStyle w:val="12"/>
        <w:tabs>
          <w:tab w:val="left" w:pos="105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"_Toc117270493"</w:instrText>
      </w:r>
      <w:r>
        <w:rPr>
          <w:rStyle w:val="17"/>
        </w:rPr>
        <w:instrText xml:space="preserve"> </w:instrText>
      </w:r>
      <w:r>
        <w:rPr>
          <w:rStyle w:val="17"/>
        </w:rPr>
        <w:fldChar w:fldCharType="separate"/>
      </w:r>
      <w:r>
        <w:rPr>
          <w:rStyle w:val="17"/>
        </w:rPr>
        <w:t>第5条</w:t>
      </w:r>
      <w:r>
        <w:rPr>
          <w:rFonts w:ascii="等线" w:hAnsi="等线" w:eastAsia="等线"/>
          <w:sz w:val="21"/>
          <w:szCs w:val="24"/>
        </w:rPr>
        <w:tab/>
      </w:r>
      <w:r>
        <w:rPr>
          <w:rStyle w:val="17"/>
          <w:rFonts w:ascii="仿宋" w:hAnsi="仿宋" w:eastAsia="仿宋"/>
        </w:rPr>
        <w:t>项目公司主体</w:t>
      </w:r>
      <w:r>
        <w:tab/>
      </w:r>
      <w:r>
        <w:fldChar w:fldCharType="begin"/>
      </w:r>
      <w:r>
        <w:instrText xml:space="preserve"> PAGEREF _Toc117270493 \h </w:instrText>
      </w:r>
      <w:r>
        <w:fldChar w:fldCharType="separate"/>
      </w:r>
      <w:r>
        <w:t>50</w:t>
      </w:r>
      <w:r>
        <w:fldChar w:fldCharType="end"/>
      </w:r>
      <w:r>
        <w:rPr>
          <w:rStyle w:val="17"/>
        </w:rPr>
        <w:fldChar w:fldCharType="end"/>
      </w:r>
    </w:p>
    <w:p>
      <w:pPr>
        <w:pStyle w:val="11"/>
        <w:tabs>
          <w:tab w:val="left" w:pos="1050"/>
          <w:tab w:val="right" w:leader="dot" w:pos="8296"/>
        </w:tabs>
        <w:rPr>
          <w:rFonts w:ascii="等线" w:hAnsi="等线" w:eastAsia="等线"/>
          <w:b w:val="0"/>
          <w:sz w:val="21"/>
          <w:szCs w:val="24"/>
        </w:rPr>
      </w:pPr>
      <w:r>
        <w:rPr>
          <w:rStyle w:val="17"/>
        </w:rPr>
        <w:fldChar w:fldCharType="begin"/>
      </w:r>
      <w:r>
        <w:rPr>
          <w:rStyle w:val="17"/>
        </w:rPr>
        <w:instrText xml:space="preserve"> </w:instrText>
      </w:r>
      <w:r>
        <w:instrText xml:space="preserve">HYPERLINK \l "_Toc117270494"</w:instrText>
      </w:r>
      <w:r>
        <w:rPr>
          <w:rStyle w:val="17"/>
        </w:rPr>
        <w:instrText xml:space="preserve"> </w:instrText>
      </w:r>
      <w:r>
        <w:rPr>
          <w:rStyle w:val="17"/>
        </w:rPr>
        <w:fldChar w:fldCharType="separate"/>
      </w:r>
      <w:r>
        <w:rPr>
          <w:rStyle w:val="17"/>
          <w:rFonts w:ascii="仿宋" w:hAnsi="仿宋" w:eastAsia="仿宋"/>
        </w:rPr>
        <w:t>第三章</w:t>
      </w:r>
      <w:r>
        <w:rPr>
          <w:rFonts w:ascii="等线" w:hAnsi="等线" w:eastAsia="等线"/>
          <w:b w:val="0"/>
          <w:sz w:val="21"/>
          <w:szCs w:val="24"/>
        </w:rPr>
        <w:tab/>
      </w:r>
      <w:r>
        <w:rPr>
          <w:rStyle w:val="17"/>
          <w:rFonts w:ascii="仿宋" w:hAnsi="仿宋" w:eastAsia="仿宋"/>
        </w:rPr>
        <w:t>合作关系</w:t>
      </w:r>
      <w:r>
        <w:tab/>
      </w:r>
      <w:r>
        <w:fldChar w:fldCharType="begin"/>
      </w:r>
      <w:r>
        <w:instrText xml:space="preserve"> PAGEREF _Toc117270494 \h </w:instrText>
      </w:r>
      <w:r>
        <w:fldChar w:fldCharType="separate"/>
      </w:r>
      <w:r>
        <w:t>53</w:t>
      </w:r>
      <w:r>
        <w:fldChar w:fldCharType="end"/>
      </w:r>
      <w:r>
        <w:rPr>
          <w:rStyle w:val="17"/>
        </w:rPr>
        <w:fldChar w:fldCharType="end"/>
      </w:r>
    </w:p>
    <w:p>
      <w:pPr>
        <w:pStyle w:val="12"/>
        <w:tabs>
          <w:tab w:val="left" w:pos="105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"_Toc117270495"</w:instrText>
      </w:r>
      <w:r>
        <w:rPr>
          <w:rStyle w:val="17"/>
        </w:rPr>
        <w:instrText xml:space="preserve"> </w:instrText>
      </w:r>
      <w:r>
        <w:rPr>
          <w:rStyle w:val="17"/>
        </w:rPr>
        <w:fldChar w:fldCharType="separate"/>
      </w:r>
      <w:r>
        <w:rPr>
          <w:rStyle w:val="17"/>
        </w:rPr>
        <w:t>第6条</w:t>
      </w:r>
      <w:r>
        <w:rPr>
          <w:rFonts w:ascii="等线" w:hAnsi="等线" w:eastAsia="等线"/>
          <w:sz w:val="21"/>
          <w:szCs w:val="24"/>
        </w:rPr>
        <w:tab/>
      </w:r>
      <w:r>
        <w:rPr>
          <w:rStyle w:val="17"/>
          <w:rFonts w:ascii="仿宋" w:hAnsi="仿宋" w:eastAsia="仿宋"/>
        </w:rPr>
        <w:t>★项目特许经营权</w:t>
      </w:r>
      <w:r>
        <w:tab/>
      </w:r>
      <w:r>
        <w:fldChar w:fldCharType="begin"/>
      </w:r>
      <w:r>
        <w:instrText xml:space="preserve"> PAGEREF _Toc117270495 \h </w:instrText>
      </w:r>
      <w:r>
        <w:fldChar w:fldCharType="separate"/>
      </w:r>
      <w:r>
        <w:t>53</w:t>
      </w:r>
      <w:r>
        <w:fldChar w:fldCharType="end"/>
      </w:r>
      <w:r>
        <w:rPr>
          <w:rStyle w:val="17"/>
        </w:rPr>
        <w:fldChar w:fldCharType="end"/>
      </w:r>
    </w:p>
    <w:p>
      <w:pPr>
        <w:pStyle w:val="12"/>
        <w:tabs>
          <w:tab w:val="left" w:pos="105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"_Toc117270496"</w:instrText>
      </w:r>
      <w:r>
        <w:rPr>
          <w:rStyle w:val="17"/>
        </w:rPr>
        <w:instrText xml:space="preserve"> </w:instrText>
      </w:r>
      <w:r>
        <w:rPr>
          <w:rStyle w:val="17"/>
        </w:rPr>
        <w:fldChar w:fldCharType="separate"/>
      </w:r>
      <w:r>
        <w:rPr>
          <w:rStyle w:val="17"/>
        </w:rPr>
        <w:t>第7条</w:t>
      </w:r>
      <w:r>
        <w:rPr>
          <w:rFonts w:ascii="等线" w:hAnsi="等线" w:eastAsia="等线"/>
          <w:sz w:val="21"/>
          <w:szCs w:val="24"/>
        </w:rPr>
        <w:tab/>
      </w:r>
      <w:r>
        <w:rPr>
          <w:rStyle w:val="17"/>
          <w:rFonts w:ascii="仿宋" w:hAnsi="仿宋" w:eastAsia="仿宋"/>
        </w:rPr>
        <w:t>土地使用权</w:t>
      </w:r>
      <w:r>
        <w:tab/>
      </w:r>
      <w:r>
        <w:fldChar w:fldCharType="begin"/>
      </w:r>
      <w:r>
        <w:instrText xml:space="preserve"> PAGEREF _Toc117270496 \h </w:instrText>
      </w:r>
      <w:r>
        <w:fldChar w:fldCharType="separate"/>
      </w:r>
      <w:r>
        <w:t>56</w:t>
      </w:r>
      <w:r>
        <w:fldChar w:fldCharType="end"/>
      </w:r>
      <w:r>
        <w:rPr>
          <w:rStyle w:val="17"/>
        </w:rPr>
        <w:fldChar w:fldCharType="end"/>
      </w:r>
    </w:p>
    <w:p>
      <w:pPr>
        <w:pStyle w:val="12"/>
        <w:tabs>
          <w:tab w:val="left" w:pos="105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"_Toc117270497"</w:instrText>
      </w:r>
      <w:r>
        <w:rPr>
          <w:rStyle w:val="17"/>
        </w:rPr>
        <w:instrText xml:space="preserve"> </w:instrText>
      </w:r>
      <w:r>
        <w:rPr>
          <w:rStyle w:val="17"/>
        </w:rPr>
        <w:fldChar w:fldCharType="separate"/>
      </w:r>
      <w:r>
        <w:rPr>
          <w:rStyle w:val="17"/>
        </w:rPr>
        <w:t>第8条</w:t>
      </w:r>
      <w:r>
        <w:rPr>
          <w:rFonts w:ascii="等线" w:hAnsi="等线" w:eastAsia="等线"/>
          <w:sz w:val="21"/>
          <w:szCs w:val="24"/>
        </w:rPr>
        <w:tab/>
      </w:r>
      <w:r>
        <w:rPr>
          <w:rStyle w:val="17"/>
          <w:rFonts w:ascii="仿宋" w:hAnsi="仿宋" w:eastAsia="仿宋" w:cs="宋体"/>
        </w:rPr>
        <w:t>★</w:t>
      </w:r>
      <w:r>
        <w:rPr>
          <w:rStyle w:val="17"/>
          <w:rFonts w:ascii="仿宋" w:hAnsi="仿宋" w:eastAsia="仿宋"/>
        </w:rPr>
        <w:t>履约担保</w:t>
      </w:r>
      <w:r>
        <w:tab/>
      </w:r>
      <w:r>
        <w:fldChar w:fldCharType="begin"/>
      </w:r>
      <w:r>
        <w:instrText xml:space="preserve"> PAGEREF _Toc117270497 \h </w:instrText>
      </w:r>
      <w:r>
        <w:fldChar w:fldCharType="separate"/>
      </w:r>
      <w:r>
        <w:t>56</w:t>
      </w:r>
      <w:r>
        <w:fldChar w:fldCharType="end"/>
      </w:r>
      <w:r>
        <w:rPr>
          <w:rStyle w:val="17"/>
        </w:rPr>
        <w:fldChar w:fldCharType="end"/>
      </w:r>
    </w:p>
    <w:p>
      <w:pPr>
        <w:pStyle w:val="11"/>
        <w:tabs>
          <w:tab w:val="left" w:pos="1050"/>
          <w:tab w:val="right" w:leader="dot" w:pos="8296"/>
        </w:tabs>
        <w:rPr>
          <w:rFonts w:ascii="等线" w:hAnsi="等线" w:eastAsia="等线"/>
          <w:b w:val="0"/>
          <w:sz w:val="21"/>
          <w:szCs w:val="24"/>
        </w:rPr>
      </w:pPr>
      <w:r>
        <w:rPr>
          <w:rStyle w:val="17"/>
        </w:rPr>
        <w:fldChar w:fldCharType="begin"/>
      </w:r>
      <w:r>
        <w:rPr>
          <w:rStyle w:val="17"/>
        </w:rPr>
        <w:instrText xml:space="preserve"> </w:instrText>
      </w:r>
      <w:r>
        <w:instrText xml:space="preserve">HYPERLINK \l "_Toc117270498"</w:instrText>
      </w:r>
      <w:r>
        <w:rPr>
          <w:rStyle w:val="17"/>
        </w:rPr>
        <w:instrText xml:space="preserve"> </w:instrText>
      </w:r>
      <w:r>
        <w:rPr>
          <w:rStyle w:val="17"/>
        </w:rPr>
        <w:fldChar w:fldCharType="separate"/>
      </w:r>
      <w:r>
        <w:rPr>
          <w:rStyle w:val="17"/>
          <w:rFonts w:ascii="仿宋" w:hAnsi="仿宋" w:eastAsia="仿宋"/>
        </w:rPr>
        <w:t>第四章</w:t>
      </w:r>
      <w:r>
        <w:rPr>
          <w:rFonts w:ascii="等线" w:hAnsi="等线" w:eastAsia="等线"/>
          <w:b w:val="0"/>
          <w:sz w:val="21"/>
          <w:szCs w:val="24"/>
        </w:rPr>
        <w:tab/>
      </w:r>
      <w:r>
        <w:rPr>
          <w:rStyle w:val="17"/>
          <w:rFonts w:ascii="仿宋" w:hAnsi="仿宋" w:eastAsia="仿宋"/>
        </w:rPr>
        <w:t>项目投资计划</w:t>
      </w:r>
      <w:r>
        <w:tab/>
      </w:r>
      <w:r>
        <w:fldChar w:fldCharType="begin"/>
      </w:r>
      <w:r>
        <w:instrText xml:space="preserve"> PAGEREF _Toc117270498 \h </w:instrText>
      </w:r>
      <w:r>
        <w:fldChar w:fldCharType="separate"/>
      </w:r>
      <w:r>
        <w:t>59</w:t>
      </w:r>
      <w:r>
        <w:fldChar w:fldCharType="end"/>
      </w:r>
      <w:r>
        <w:rPr>
          <w:rStyle w:val="17"/>
        </w:rPr>
        <w:fldChar w:fldCharType="end"/>
      </w:r>
    </w:p>
    <w:p>
      <w:pPr>
        <w:pStyle w:val="12"/>
        <w:tabs>
          <w:tab w:val="left" w:pos="105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"_Toc117270499"</w:instrText>
      </w:r>
      <w:r>
        <w:rPr>
          <w:rStyle w:val="17"/>
        </w:rPr>
        <w:instrText xml:space="preserve"> </w:instrText>
      </w:r>
      <w:r>
        <w:rPr>
          <w:rStyle w:val="17"/>
        </w:rPr>
        <w:fldChar w:fldCharType="separate"/>
      </w:r>
      <w:r>
        <w:rPr>
          <w:rStyle w:val="17"/>
        </w:rPr>
        <w:t>第9条</w:t>
      </w:r>
      <w:r>
        <w:rPr>
          <w:rFonts w:ascii="等线" w:hAnsi="等线" w:eastAsia="等线"/>
          <w:sz w:val="21"/>
          <w:szCs w:val="24"/>
        </w:rPr>
        <w:tab/>
      </w:r>
      <w:r>
        <w:rPr>
          <w:rStyle w:val="17"/>
          <w:rFonts w:ascii="仿宋" w:hAnsi="仿宋" w:eastAsia="仿宋"/>
        </w:rPr>
        <w:t>项目投资</w:t>
      </w:r>
      <w:r>
        <w:tab/>
      </w:r>
      <w:r>
        <w:fldChar w:fldCharType="begin"/>
      </w:r>
      <w:r>
        <w:instrText xml:space="preserve"> PAGEREF _Toc117270499 \h </w:instrText>
      </w:r>
      <w:r>
        <w:fldChar w:fldCharType="separate"/>
      </w:r>
      <w:r>
        <w:t>59</w:t>
      </w:r>
      <w:r>
        <w:fldChar w:fldCharType="end"/>
      </w:r>
      <w:r>
        <w:rPr>
          <w:rStyle w:val="17"/>
        </w:rPr>
        <w:fldChar w:fldCharType="end"/>
      </w:r>
    </w:p>
    <w:p>
      <w:pPr>
        <w:pStyle w:val="12"/>
        <w:tabs>
          <w:tab w:val="left" w:pos="126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"_Toc117270500"</w:instrText>
      </w:r>
      <w:r>
        <w:rPr>
          <w:rStyle w:val="17"/>
        </w:rPr>
        <w:instrText xml:space="preserve"> </w:instrText>
      </w:r>
      <w:r>
        <w:rPr>
          <w:rStyle w:val="17"/>
        </w:rPr>
        <w:fldChar w:fldCharType="separate"/>
      </w:r>
      <w:r>
        <w:rPr>
          <w:rStyle w:val="17"/>
        </w:rPr>
        <w:t>第10条</w:t>
      </w:r>
      <w:r>
        <w:rPr>
          <w:rFonts w:ascii="等线" w:hAnsi="等线" w:eastAsia="等线"/>
          <w:sz w:val="21"/>
          <w:szCs w:val="24"/>
        </w:rPr>
        <w:tab/>
      </w:r>
      <w:r>
        <w:rPr>
          <w:rStyle w:val="17"/>
          <w:rFonts w:ascii="仿宋" w:hAnsi="仿宋" w:eastAsia="仿宋"/>
        </w:rPr>
        <w:t>资本金和融资要求</w:t>
      </w:r>
      <w:r>
        <w:tab/>
      </w:r>
      <w:r>
        <w:fldChar w:fldCharType="begin"/>
      </w:r>
      <w:r>
        <w:instrText xml:space="preserve"> PAGEREF _Toc117270500 \h </w:instrText>
      </w:r>
      <w:r>
        <w:fldChar w:fldCharType="separate"/>
      </w:r>
      <w:r>
        <w:t>60</w:t>
      </w:r>
      <w:r>
        <w:fldChar w:fldCharType="end"/>
      </w:r>
      <w:r>
        <w:rPr>
          <w:rStyle w:val="17"/>
        </w:rPr>
        <w:fldChar w:fldCharType="end"/>
      </w:r>
    </w:p>
    <w:p>
      <w:pPr>
        <w:pStyle w:val="12"/>
        <w:tabs>
          <w:tab w:val="left" w:pos="126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"_Toc117270501"</w:instrText>
      </w:r>
      <w:r>
        <w:rPr>
          <w:rStyle w:val="17"/>
        </w:rPr>
        <w:instrText xml:space="preserve"> </w:instrText>
      </w:r>
      <w:r>
        <w:rPr>
          <w:rStyle w:val="17"/>
        </w:rPr>
        <w:fldChar w:fldCharType="separate"/>
      </w:r>
      <w:r>
        <w:rPr>
          <w:rStyle w:val="17"/>
        </w:rPr>
        <w:t>第11条</w:t>
      </w:r>
      <w:r>
        <w:rPr>
          <w:rFonts w:ascii="等线" w:hAnsi="等线" w:eastAsia="等线"/>
          <w:sz w:val="21"/>
          <w:szCs w:val="24"/>
        </w:rPr>
        <w:tab/>
      </w:r>
      <w:r>
        <w:rPr>
          <w:rStyle w:val="17"/>
          <w:rFonts w:ascii="仿宋" w:hAnsi="仿宋" w:eastAsia="仿宋"/>
        </w:rPr>
        <w:t>项目资金使用管理</w:t>
      </w:r>
      <w:r>
        <w:tab/>
      </w:r>
      <w:r>
        <w:fldChar w:fldCharType="begin"/>
      </w:r>
      <w:r>
        <w:instrText xml:space="preserve"> PAGEREF _Toc117270501 \h </w:instrText>
      </w:r>
      <w:r>
        <w:fldChar w:fldCharType="separate"/>
      </w:r>
      <w:r>
        <w:t>62</w:t>
      </w:r>
      <w:r>
        <w:fldChar w:fldCharType="end"/>
      </w:r>
      <w:r>
        <w:rPr>
          <w:rStyle w:val="17"/>
        </w:rPr>
        <w:fldChar w:fldCharType="end"/>
      </w:r>
    </w:p>
    <w:p>
      <w:pPr>
        <w:pStyle w:val="11"/>
        <w:tabs>
          <w:tab w:val="left" w:pos="1050"/>
          <w:tab w:val="right" w:leader="dot" w:pos="8296"/>
        </w:tabs>
        <w:rPr>
          <w:rFonts w:ascii="等线" w:hAnsi="等线" w:eastAsia="等线"/>
          <w:b w:val="0"/>
          <w:sz w:val="21"/>
          <w:szCs w:val="24"/>
        </w:rPr>
      </w:pPr>
      <w:r>
        <w:rPr>
          <w:rStyle w:val="17"/>
        </w:rPr>
        <w:fldChar w:fldCharType="begin"/>
      </w:r>
      <w:r>
        <w:rPr>
          <w:rStyle w:val="17"/>
        </w:rPr>
        <w:instrText xml:space="preserve"> </w:instrText>
      </w:r>
      <w:r>
        <w:instrText xml:space="preserve">HYPERLINK \l "_Toc117270502"</w:instrText>
      </w:r>
      <w:r>
        <w:rPr>
          <w:rStyle w:val="17"/>
        </w:rPr>
        <w:instrText xml:space="preserve"> </w:instrText>
      </w:r>
      <w:r>
        <w:rPr>
          <w:rStyle w:val="17"/>
        </w:rPr>
        <w:fldChar w:fldCharType="separate"/>
      </w:r>
      <w:r>
        <w:rPr>
          <w:rStyle w:val="17"/>
          <w:rFonts w:ascii="仿宋" w:hAnsi="仿宋" w:eastAsia="仿宋"/>
        </w:rPr>
        <w:t>第五章</w:t>
      </w:r>
      <w:r>
        <w:rPr>
          <w:rFonts w:ascii="等线" w:hAnsi="等线" w:eastAsia="等线"/>
          <w:b w:val="0"/>
          <w:sz w:val="21"/>
          <w:szCs w:val="24"/>
        </w:rPr>
        <w:tab/>
      </w:r>
      <w:r>
        <w:rPr>
          <w:rStyle w:val="17"/>
          <w:rFonts w:ascii="仿宋" w:hAnsi="仿宋" w:eastAsia="仿宋"/>
        </w:rPr>
        <w:t>项目前期工作</w:t>
      </w:r>
      <w:r>
        <w:tab/>
      </w:r>
      <w:r>
        <w:fldChar w:fldCharType="begin"/>
      </w:r>
      <w:r>
        <w:instrText xml:space="preserve"> PAGEREF _Toc117270502 \h </w:instrText>
      </w:r>
      <w:r>
        <w:fldChar w:fldCharType="separate"/>
      </w:r>
      <w:r>
        <w:t>63</w:t>
      </w:r>
      <w:r>
        <w:fldChar w:fldCharType="end"/>
      </w:r>
      <w:r>
        <w:rPr>
          <w:rStyle w:val="17"/>
        </w:rPr>
        <w:fldChar w:fldCharType="end"/>
      </w:r>
    </w:p>
    <w:p>
      <w:pPr>
        <w:pStyle w:val="12"/>
        <w:tabs>
          <w:tab w:val="left" w:pos="126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"_Toc117270503"</w:instrText>
      </w:r>
      <w:r>
        <w:rPr>
          <w:rStyle w:val="17"/>
        </w:rPr>
        <w:instrText xml:space="preserve"> </w:instrText>
      </w:r>
      <w:r>
        <w:rPr>
          <w:rStyle w:val="17"/>
        </w:rPr>
        <w:fldChar w:fldCharType="separate"/>
      </w:r>
      <w:r>
        <w:rPr>
          <w:rStyle w:val="17"/>
        </w:rPr>
        <w:t>第12条</w:t>
      </w:r>
      <w:r>
        <w:rPr>
          <w:rFonts w:ascii="等线" w:hAnsi="等线" w:eastAsia="等线"/>
          <w:sz w:val="21"/>
          <w:szCs w:val="24"/>
        </w:rPr>
        <w:tab/>
      </w:r>
      <w:r>
        <w:rPr>
          <w:rStyle w:val="17"/>
          <w:rFonts w:ascii="仿宋" w:hAnsi="仿宋" w:eastAsia="仿宋"/>
        </w:rPr>
        <w:t>前期工作及要求</w:t>
      </w:r>
      <w:r>
        <w:tab/>
      </w:r>
      <w:r>
        <w:fldChar w:fldCharType="begin"/>
      </w:r>
      <w:r>
        <w:instrText xml:space="preserve"> PAGEREF _Toc117270503 \h </w:instrText>
      </w:r>
      <w:r>
        <w:fldChar w:fldCharType="separate"/>
      </w:r>
      <w:r>
        <w:t>63</w:t>
      </w:r>
      <w:r>
        <w:fldChar w:fldCharType="end"/>
      </w:r>
      <w:r>
        <w:rPr>
          <w:rStyle w:val="17"/>
        </w:rPr>
        <w:fldChar w:fldCharType="end"/>
      </w:r>
    </w:p>
    <w:p>
      <w:pPr>
        <w:pStyle w:val="12"/>
        <w:tabs>
          <w:tab w:val="left" w:pos="126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"_Toc117270504"</w:instrText>
      </w:r>
      <w:r>
        <w:rPr>
          <w:rStyle w:val="17"/>
        </w:rPr>
        <w:instrText xml:space="preserve"> </w:instrText>
      </w:r>
      <w:r>
        <w:rPr>
          <w:rStyle w:val="17"/>
        </w:rPr>
        <w:fldChar w:fldCharType="separate"/>
      </w:r>
      <w:r>
        <w:rPr>
          <w:rStyle w:val="17"/>
        </w:rPr>
        <w:t>第13条</w:t>
      </w:r>
      <w:r>
        <w:rPr>
          <w:rFonts w:ascii="等线" w:hAnsi="等线" w:eastAsia="等线"/>
          <w:sz w:val="21"/>
          <w:szCs w:val="24"/>
        </w:rPr>
        <w:tab/>
      </w:r>
      <w:r>
        <w:rPr>
          <w:rStyle w:val="17"/>
          <w:rFonts w:ascii="仿宋" w:hAnsi="仿宋" w:eastAsia="仿宋"/>
        </w:rPr>
        <w:t>★前期工作费用</w:t>
      </w:r>
      <w:r>
        <w:tab/>
      </w:r>
      <w:r>
        <w:fldChar w:fldCharType="begin"/>
      </w:r>
      <w:r>
        <w:instrText xml:space="preserve"> PAGEREF _Toc117270504 \h </w:instrText>
      </w:r>
      <w:r>
        <w:fldChar w:fldCharType="separate"/>
      </w:r>
      <w:r>
        <w:t>63</w:t>
      </w:r>
      <w:r>
        <w:fldChar w:fldCharType="end"/>
      </w:r>
      <w:r>
        <w:rPr>
          <w:rStyle w:val="17"/>
        </w:rPr>
        <w:fldChar w:fldCharType="end"/>
      </w:r>
    </w:p>
    <w:p>
      <w:pPr>
        <w:pStyle w:val="12"/>
        <w:tabs>
          <w:tab w:val="left" w:pos="126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"_Toc117270505"</w:instrText>
      </w:r>
      <w:r>
        <w:rPr>
          <w:rStyle w:val="17"/>
        </w:rPr>
        <w:instrText xml:space="preserve"> </w:instrText>
      </w:r>
      <w:r>
        <w:rPr>
          <w:rStyle w:val="17"/>
        </w:rPr>
        <w:fldChar w:fldCharType="separate"/>
      </w:r>
      <w:r>
        <w:rPr>
          <w:rStyle w:val="17"/>
        </w:rPr>
        <w:t>第14条</w:t>
      </w:r>
      <w:r>
        <w:rPr>
          <w:rFonts w:ascii="等线" w:hAnsi="等线" w:eastAsia="等线"/>
          <w:sz w:val="21"/>
          <w:szCs w:val="24"/>
        </w:rPr>
        <w:tab/>
      </w:r>
      <w:r>
        <w:rPr>
          <w:rStyle w:val="17"/>
          <w:rFonts w:ascii="仿宋" w:hAnsi="仿宋" w:eastAsia="仿宋"/>
        </w:rPr>
        <w:t>甲方提供的前期工作支持</w:t>
      </w:r>
      <w:r>
        <w:tab/>
      </w:r>
      <w:r>
        <w:fldChar w:fldCharType="begin"/>
      </w:r>
      <w:r>
        <w:instrText xml:space="preserve"> PAGEREF _Toc117270505 \h </w:instrText>
      </w:r>
      <w:r>
        <w:fldChar w:fldCharType="separate"/>
      </w:r>
      <w:r>
        <w:t>64</w:t>
      </w:r>
      <w:r>
        <w:fldChar w:fldCharType="end"/>
      </w:r>
      <w:r>
        <w:rPr>
          <w:rStyle w:val="17"/>
        </w:rPr>
        <w:fldChar w:fldCharType="end"/>
      </w:r>
    </w:p>
    <w:p>
      <w:pPr>
        <w:pStyle w:val="11"/>
        <w:tabs>
          <w:tab w:val="left" w:pos="1050"/>
          <w:tab w:val="right" w:leader="dot" w:pos="8296"/>
        </w:tabs>
        <w:rPr>
          <w:rFonts w:ascii="等线" w:hAnsi="等线" w:eastAsia="等线"/>
          <w:b w:val="0"/>
          <w:sz w:val="21"/>
          <w:szCs w:val="24"/>
        </w:rPr>
      </w:pPr>
      <w:r>
        <w:rPr>
          <w:rStyle w:val="17"/>
        </w:rPr>
        <w:fldChar w:fldCharType="begin"/>
      </w:r>
      <w:r>
        <w:rPr>
          <w:rStyle w:val="17"/>
        </w:rPr>
        <w:instrText xml:space="preserve"> </w:instrText>
      </w:r>
      <w:r>
        <w:instrText xml:space="preserve">HYPERLINK \l "_Toc117270506"</w:instrText>
      </w:r>
      <w:r>
        <w:rPr>
          <w:rStyle w:val="17"/>
        </w:rPr>
        <w:instrText xml:space="preserve"> </w:instrText>
      </w:r>
      <w:r>
        <w:rPr>
          <w:rStyle w:val="17"/>
        </w:rPr>
        <w:fldChar w:fldCharType="separate"/>
      </w:r>
      <w:r>
        <w:rPr>
          <w:rStyle w:val="17"/>
          <w:rFonts w:ascii="仿宋" w:hAnsi="仿宋" w:eastAsia="仿宋"/>
        </w:rPr>
        <w:t>第六章</w:t>
      </w:r>
      <w:r>
        <w:rPr>
          <w:rFonts w:ascii="等线" w:hAnsi="等线" w:eastAsia="等线"/>
          <w:b w:val="0"/>
          <w:sz w:val="21"/>
          <w:szCs w:val="24"/>
        </w:rPr>
        <w:tab/>
      </w:r>
      <w:r>
        <w:rPr>
          <w:rStyle w:val="17"/>
          <w:rFonts w:ascii="仿宋" w:hAnsi="仿宋" w:eastAsia="仿宋"/>
        </w:rPr>
        <w:t>项目建设</w:t>
      </w:r>
      <w:r>
        <w:tab/>
      </w:r>
      <w:r>
        <w:fldChar w:fldCharType="begin"/>
      </w:r>
      <w:r>
        <w:instrText xml:space="preserve"> PAGEREF _Toc117270506 \h </w:instrText>
      </w:r>
      <w:r>
        <w:fldChar w:fldCharType="separate"/>
      </w:r>
      <w:r>
        <w:t>65</w:t>
      </w:r>
      <w:r>
        <w:fldChar w:fldCharType="end"/>
      </w:r>
      <w:r>
        <w:rPr>
          <w:rStyle w:val="17"/>
        </w:rPr>
        <w:fldChar w:fldCharType="end"/>
      </w:r>
    </w:p>
    <w:p>
      <w:pPr>
        <w:pStyle w:val="12"/>
        <w:tabs>
          <w:tab w:val="left" w:pos="126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"_Toc117270507"</w:instrText>
      </w:r>
      <w:r>
        <w:rPr>
          <w:rStyle w:val="17"/>
        </w:rPr>
        <w:instrText xml:space="preserve"> </w:instrText>
      </w:r>
      <w:r>
        <w:rPr>
          <w:rStyle w:val="17"/>
        </w:rPr>
        <w:fldChar w:fldCharType="separate"/>
      </w:r>
      <w:r>
        <w:rPr>
          <w:rStyle w:val="17"/>
        </w:rPr>
        <w:t>第15条</w:t>
      </w:r>
      <w:r>
        <w:rPr>
          <w:rFonts w:ascii="等线" w:hAnsi="等线" w:eastAsia="等线"/>
          <w:sz w:val="21"/>
          <w:szCs w:val="24"/>
        </w:rPr>
        <w:tab/>
      </w:r>
      <w:r>
        <w:rPr>
          <w:rStyle w:val="17"/>
          <w:rFonts w:ascii="仿宋" w:hAnsi="仿宋" w:eastAsia="仿宋"/>
        </w:rPr>
        <w:t>建设概述</w:t>
      </w:r>
      <w:r>
        <w:tab/>
      </w:r>
      <w:r>
        <w:fldChar w:fldCharType="begin"/>
      </w:r>
      <w:r>
        <w:instrText xml:space="preserve"> PAGEREF _Toc117270507 \h </w:instrText>
      </w:r>
      <w:r>
        <w:fldChar w:fldCharType="separate"/>
      </w:r>
      <w:r>
        <w:t>65</w:t>
      </w:r>
      <w:r>
        <w:fldChar w:fldCharType="end"/>
      </w:r>
      <w:r>
        <w:rPr>
          <w:rStyle w:val="17"/>
        </w:rPr>
        <w:fldChar w:fldCharType="end"/>
      </w:r>
    </w:p>
    <w:p>
      <w:pPr>
        <w:pStyle w:val="12"/>
        <w:tabs>
          <w:tab w:val="left" w:pos="126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"_Toc117270508"</w:instrText>
      </w:r>
      <w:r>
        <w:rPr>
          <w:rStyle w:val="17"/>
        </w:rPr>
        <w:instrText xml:space="preserve"> </w:instrText>
      </w:r>
      <w:r>
        <w:rPr>
          <w:rStyle w:val="17"/>
        </w:rPr>
        <w:fldChar w:fldCharType="separate"/>
      </w:r>
      <w:r>
        <w:rPr>
          <w:rStyle w:val="17"/>
        </w:rPr>
        <w:t>第16条</w:t>
      </w:r>
      <w:r>
        <w:rPr>
          <w:rFonts w:ascii="等线" w:hAnsi="等线" w:eastAsia="等线"/>
          <w:sz w:val="21"/>
          <w:szCs w:val="24"/>
        </w:rPr>
        <w:tab/>
      </w:r>
      <w:r>
        <w:rPr>
          <w:rStyle w:val="17"/>
          <w:rFonts w:ascii="仿宋" w:hAnsi="仿宋" w:eastAsia="仿宋"/>
        </w:rPr>
        <w:t>项目设计</w:t>
      </w:r>
      <w:r>
        <w:tab/>
      </w:r>
      <w:r>
        <w:fldChar w:fldCharType="begin"/>
      </w:r>
      <w:r>
        <w:instrText xml:space="preserve"> PAGEREF _Toc117270508 \h </w:instrText>
      </w:r>
      <w:r>
        <w:fldChar w:fldCharType="separate"/>
      </w:r>
      <w:r>
        <w:t>68</w:t>
      </w:r>
      <w:r>
        <w:fldChar w:fldCharType="end"/>
      </w:r>
      <w:r>
        <w:rPr>
          <w:rStyle w:val="17"/>
        </w:rPr>
        <w:fldChar w:fldCharType="end"/>
      </w:r>
    </w:p>
    <w:p>
      <w:pPr>
        <w:pStyle w:val="12"/>
        <w:tabs>
          <w:tab w:val="left" w:pos="126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"_Toc117270509"</w:instrText>
      </w:r>
      <w:r>
        <w:rPr>
          <w:rStyle w:val="17"/>
        </w:rPr>
        <w:instrText xml:space="preserve"> </w:instrText>
      </w:r>
      <w:r>
        <w:rPr>
          <w:rStyle w:val="17"/>
        </w:rPr>
        <w:fldChar w:fldCharType="separate"/>
      </w:r>
      <w:r>
        <w:rPr>
          <w:rStyle w:val="17"/>
        </w:rPr>
        <w:t>第17条</w:t>
      </w:r>
      <w:r>
        <w:rPr>
          <w:rFonts w:ascii="等线" w:hAnsi="等线" w:eastAsia="等线"/>
          <w:sz w:val="21"/>
          <w:szCs w:val="24"/>
        </w:rPr>
        <w:tab/>
      </w:r>
      <w:r>
        <w:rPr>
          <w:rStyle w:val="17"/>
          <w:rFonts w:ascii="仿宋" w:hAnsi="仿宋" w:eastAsia="仿宋"/>
        </w:rPr>
        <w:t>项目建设施工</w:t>
      </w:r>
      <w:r>
        <w:tab/>
      </w:r>
      <w:r>
        <w:fldChar w:fldCharType="begin"/>
      </w:r>
      <w:r>
        <w:instrText xml:space="preserve"> PAGEREF _Toc117270509 \h </w:instrText>
      </w:r>
      <w:r>
        <w:fldChar w:fldCharType="separate"/>
      </w:r>
      <w:r>
        <w:t>69</w:t>
      </w:r>
      <w:r>
        <w:fldChar w:fldCharType="end"/>
      </w:r>
      <w:r>
        <w:rPr>
          <w:rStyle w:val="17"/>
        </w:rPr>
        <w:fldChar w:fldCharType="end"/>
      </w:r>
    </w:p>
    <w:p>
      <w:pPr>
        <w:pStyle w:val="12"/>
        <w:tabs>
          <w:tab w:val="left" w:pos="126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"_Toc117270510"</w:instrText>
      </w:r>
      <w:r>
        <w:rPr>
          <w:rStyle w:val="17"/>
        </w:rPr>
        <w:instrText xml:space="preserve"> </w:instrText>
      </w:r>
      <w:r>
        <w:rPr>
          <w:rStyle w:val="17"/>
        </w:rPr>
        <w:fldChar w:fldCharType="separate"/>
      </w:r>
      <w:r>
        <w:rPr>
          <w:rStyle w:val="17"/>
        </w:rPr>
        <w:t>第18条</w:t>
      </w:r>
      <w:r>
        <w:rPr>
          <w:rFonts w:ascii="等线" w:hAnsi="等线" w:eastAsia="等线"/>
          <w:sz w:val="21"/>
          <w:szCs w:val="24"/>
        </w:rPr>
        <w:tab/>
      </w:r>
      <w:r>
        <w:rPr>
          <w:rStyle w:val="17"/>
          <w:rFonts w:ascii="仿宋" w:hAnsi="仿宋" w:eastAsia="仿宋"/>
        </w:rPr>
        <w:t>竣工试验和验收</w:t>
      </w:r>
      <w:r>
        <w:tab/>
      </w:r>
      <w:r>
        <w:fldChar w:fldCharType="begin"/>
      </w:r>
      <w:r>
        <w:instrText xml:space="preserve"> PAGEREF _Toc117270510 \h </w:instrText>
      </w:r>
      <w:r>
        <w:fldChar w:fldCharType="separate"/>
      </w:r>
      <w:r>
        <w:t>75</w:t>
      </w:r>
      <w:r>
        <w:fldChar w:fldCharType="end"/>
      </w:r>
      <w:r>
        <w:rPr>
          <w:rStyle w:val="17"/>
        </w:rPr>
        <w:fldChar w:fldCharType="end"/>
      </w:r>
    </w:p>
    <w:p>
      <w:pPr>
        <w:pStyle w:val="12"/>
        <w:tabs>
          <w:tab w:val="left" w:pos="126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"_Toc117270511"</w:instrText>
      </w:r>
      <w:r>
        <w:rPr>
          <w:rStyle w:val="17"/>
        </w:rPr>
        <w:instrText xml:space="preserve"> </w:instrText>
      </w:r>
      <w:r>
        <w:rPr>
          <w:rStyle w:val="17"/>
        </w:rPr>
        <w:fldChar w:fldCharType="separate"/>
      </w:r>
      <w:r>
        <w:rPr>
          <w:rStyle w:val="17"/>
        </w:rPr>
        <w:t>第19条</w:t>
      </w:r>
      <w:r>
        <w:rPr>
          <w:rFonts w:ascii="等线" w:hAnsi="等线" w:eastAsia="等线"/>
          <w:sz w:val="21"/>
          <w:szCs w:val="24"/>
        </w:rPr>
        <w:tab/>
      </w:r>
      <w:r>
        <w:rPr>
          <w:rStyle w:val="17"/>
          <w:rFonts w:ascii="仿宋" w:hAnsi="仿宋" w:eastAsia="仿宋"/>
        </w:rPr>
        <w:t>工程建设延误和放弃</w:t>
      </w:r>
      <w:r>
        <w:tab/>
      </w:r>
      <w:r>
        <w:fldChar w:fldCharType="begin"/>
      </w:r>
      <w:r>
        <w:instrText xml:space="preserve"> PAGEREF _Toc117270511 \h </w:instrText>
      </w:r>
      <w:r>
        <w:fldChar w:fldCharType="separate"/>
      </w:r>
      <w:r>
        <w:t>78</w:t>
      </w:r>
      <w:r>
        <w:fldChar w:fldCharType="end"/>
      </w:r>
      <w:r>
        <w:rPr>
          <w:rStyle w:val="17"/>
        </w:rPr>
        <w:fldChar w:fldCharType="end"/>
      </w:r>
    </w:p>
    <w:p>
      <w:pPr>
        <w:pStyle w:val="11"/>
        <w:tabs>
          <w:tab w:val="left" w:pos="1050"/>
          <w:tab w:val="right" w:leader="dot" w:pos="8296"/>
        </w:tabs>
        <w:rPr>
          <w:rFonts w:ascii="等线" w:hAnsi="等线" w:eastAsia="等线"/>
          <w:b w:val="0"/>
          <w:sz w:val="21"/>
          <w:szCs w:val="24"/>
        </w:rPr>
      </w:pPr>
      <w:r>
        <w:rPr>
          <w:rStyle w:val="17"/>
        </w:rPr>
        <w:fldChar w:fldCharType="begin"/>
      </w:r>
      <w:r>
        <w:rPr>
          <w:rStyle w:val="17"/>
        </w:rPr>
        <w:instrText xml:space="preserve"> </w:instrText>
      </w:r>
      <w:r>
        <w:instrText xml:space="preserve">HYPERLINK \l "_Toc117270512"</w:instrText>
      </w:r>
      <w:r>
        <w:rPr>
          <w:rStyle w:val="17"/>
        </w:rPr>
        <w:instrText xml:space="preserve"> </w:instrText>
      </w:r>
      <w:r>
        <w:rPr>
          <w:rStyle w:val="17"/>
        </w:rPr>
        <w:fldChar w:fldCharType="separate"/>
      </w:r>
      <w:r>
        <w:rPr>
          <w:rStyle w:val="17"/>
          <w:rFonts w:ascii="仿宋" w:hAnsi="仿宋" w:eastAsia="仿宋"/>
        </w:rPr>
        <w:t>第七章</w:t>
      </w:r>
      <w:r>
        <w:rPr>
          <w:rFonts w:ascii="等线" w:hAnsi="等线" w:eastAsia="等线"/>
          <w:b w:val="0"/>
          <w:sz w:val="21"/>
          <w:szCs w:val="24"/>
        </w:rPr>
        <w:tab/>
      </w:r>
      <w:r>
        <w:rPr>
          <w:rStyle w:val="17"/>
          <w:rFonts w:ascii="仿宋" w:hAnsi="仿宋" w:eastAsia="仿宋"/>
        </w:rPr>
        <w:t>运营和维护</w:t>
      </w:r>
      <w:r>
        <w:tab/>
      </w:r>
      <w:r>
        <w:fldChar w:fldCharType="begin"/>
      </w:r>
      <w:r>
        <w:instrText xml:space="preserve"> PAGEREF _Toc117270512 \h </w:instrText>
      </w:r>
      <w:r>
        <w:fldChar w:fldCharType="separate"/>
      </w:r>
      <w:r>
        <w:t>80</w:t>
      </w:r>
      <w:r>
        <w:fldChar w:fldCharType="end"/>
      </w:r>
      <w:r>
        <w:rPr>
          <w:rStyle w:val="17"/>
        </w:rPr>
        <w:fldChar w:fldCharType="end"/>
      </w:r>
    </w:p>
    <w:p>
      <w:pPr>
        <w:pStyle w:val="12"/>
        <w:tabs>
          <w:tab w:val="left" w:pos="126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"_Toc117270513"</w:instrText>
      </w:r>
      <w:r>
        <w:rPr>
          <w:rStyle w:val="17"/>
        </w:rPr>
        <w:instrText xml:space="preserve"> </w:instrText>
      </w:r>
      <w:r>
        <w:rPr>
          <w:rStyle w:val="17"/>
        </w:rPr>
        <w:fldChar w:fldCharType="separate"/>
      </w:r>
      <w:r>
        <w:rPr>
          <w:rStyle w:val="17"/>
        </w:rPr>
        <w:t>第20条</w:t>
      </w:r>
      <w:r>
        <w:rPr>
          <w:rFonts w:ascii="等线" w:hAnsi="等线" w:eastAsia="等线"/>
          <w:sz w:val="21"/>
          <w:szCs w:val="24"/>
        </w:rPr>
        <w:tab/>
      </w:r>
      <w:r>
        <w:rPr>
          <w:rStyle w:val="17"/>
          <w:rFonts w:ascii="仿宋" w:hAnsi="仿宋" w:eastAsia="仿宋"/>
        </w:rPr>
        <w:t>运营和维护</w:t>
      </w:r>
      <w:r>
        <w:tab/>
      </w:r>
      <w:r>
        <w:fldChar w:fldCharType="begin"/>
      </w:r>
      <w:r>
        <w:instrText xml:space="preserve"> PAGEREF _Toc117270513 \h </w:instrText>
      </w:r>
      <w:r>
        <w:fldChar w:fldCharType="separate"/>
      </w:r>
      <w:r>
        <w:t>80</w:t>
      </w:r>
      <w:r>
        <w:fldChar w:fldCharType="end"/>
      </w:r>
      <w:r>
        <w:rPr>
          <w:rStyle w:val="17"/>
        </w:rPr>
        <w:fldChar w:fldCharType="end"/>
      </w:r>
    </w:p>
    <w:p>
      <w:pPr>
        <w:pStyle w:val="12"/>
        <w:tabs>
          <w:tab w:val="left" w:pos="126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"_Toc117270514"</w:instrText>
      </w:r>
      <w:r>
        <w:rPr>
          <w:rStyle w:val="17"/>
        </w:rPr>
        <w:instrText xml:space="preserve"> </w:instrText>
      </w:r>
      <w:r>
        <w:rPr>
          <w:rStyle w:val="17"/>
        </w:rPr>
        <w:fldChar w:fldCharType="separate"/>
      </w:r>
      <w:r>
        <w:rPr>
          <w:rStyle w:val="17"/>
        </w:rPr>
        <w:t>第21条</w:t>
      </w:r>
      <w:r>
        <w:rPr>
          <w:rFonts w:ascii="等线" w:hAnsi="等线" w:eastAsia="等线"/>
          <w:sz w:val="21"/>
          <w:szCs w:val="24"/>
        </w:rPr>
        <w:tab/>
      </w:r>
      <w:r>
        <w:rPr>
          <w:rStyle w:val="17"/>
          <w:rFonts w:ascii="仿宋" w:hAnsi="仿宋" w:eastAsia="仿宋"/>
        </w:rPr>
        <w:t>暂停服务</w:t>
      </w:r>
      <w:r>
        <w:tab/>
      </w:r>
      <w:r>
        <w:fldChar w:fldCharType="begin"/>
      </w:r>
      <w:r>
        <w:instrText xml:space="preserve"> PAGEREF _Toc117270514 \h </w:instrText>
      </w:r>
      <w:r>
        <w:fldChar w:fldCharType="separate"/>
      </w:r>
      <w:r>
        <w:t>84</w:t>
      </w:r>
      <w:r>
        <w:fldChar w:fldCharType="end"/>
      </w:r>
      <w:r>
        <w:rPr>
          <w:rStyle w:val="17"/>
        </w:rPr>
        <w:fldChar w:fldCharType="end"/>
      </w:r>
    </w:p>
    <w:p>
      <w:pPr>
        <w:pStyle w:val="11"/>
        <w:tabs>
          <w:tab w:val="left" w:pos="1050"/>
          <w:tab w:val="right" w:leader="dot" w:pos="8296"/>
        </w:tabs>
        <w:rPr>
          <w:rFonts w:ascii="等线" w:hAnsi="等线" w:eastAsia="等线"/>
          <w:b w:val="0"/>
          <w:sz w:val="21"/>
          <w:szCs w:val="24"/>
        </w:rPr>
      </w:pPr>
      <w:r>
        <w:rPr>
          <w:rStyle w:val="17"/>
        </w:rPr>
        <w:fldChar w:fldCharType="begin"/>
      </w:r>
      <w:r>
        <w:rPr>
          <w:rStyle w:val="17"/>
        </w:rPr>
        <w:instrText xml:space="preserve"> </w:instrText>
      </w:r>
      <w:r>
        <w:instrText xml:space="preserve">HYPERLINK \l "_Toc117270515"</w:instrText>
      </w:r>
      <w:r>
        <w:rPr>
          <w:rStyle w:val="17"/>
        </w:rPr>
        <w:instrText xml:space="preserve"> </w:instrText>
      </w:r>
      <w:r>
        <w:rPr>
          <w:rStyle w:val="17"/>
        </w:rPr>
        <w:fldChar w:fldCharType="separate"/>
      </w:r>
      <w:r>
        <w:rPr>
          <w:rStyle w:val="17"/>
          <w:rFonts w:ascii="仿宋" w:hAnsi="仿宋" w:eastAsia="仿宋"/>
        </w:rPr>
        <w:t>第八章</w:t>
      </w:r>
      <w:r>
        <w:rPr>
          <w:rFonts w:ascii="等线" w:hAnsi="等线" w:eastAsia="等线"/>
          <w:b w:val="0"/>
          <w:sz w:val="21"/>
          <w:szCs w:val="24"/>
        </w:rPr>
        <w:tab/>
      </w:r>
      <w:r>
        <w:rPr>
          <w:rStyle w:val="17"/>
          <w:rFonts w:ascii="仿宋" w:hAnsi="仿宋" w:eastAsia="仿宋"/>
        </w:rPr>
        <w:t>项目监管</w:t>
      </w:r>
      <w:r>
        <w:tab/>
      </w:r>
      <w:r>
        <w:fldChar w:fldCharType="begin"/>
      </w:r>
      <w:r>
        <w:instrText xml:space="preserve"> PAGEREF _Toc117270515 \h </w:instrText>
      </w:r>
      <w:r>
        <w:fldChar w:fldCharType="separate"/>
      </w:r>
      <w:r>
        <w:t>86</w:t>
      </w:r>
      <w:r>
        <w:fldChar w:fldCharType="end"/>
      </w:r>
      <w:r>
        <w:rPr>
          <w:rStyle w:val="17"/>
        </w:rPr>
        <w:fldChar w:fldCharType="end"/>
      </w:r>
    </w:p>
    <w:p>
      <w:pPr>
        <w:pStyle w:val="12"/>
        <w:tabs>
          <w:tab w:val="left" w:pos="126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"_Toc117270516"</w:instrText>
      </w:r>
      <w:r>
        <w:rPr>
          <w:rStyle w:val="17"/>
        </w:rPr>
        <w:instrText xml:space="preserve"> </w:instrText>
      </w:r>
      <w:r>
        <w:rPr>
          <w:rStyle w:val="17"/>
        </w:rPr>
        <w:fldChar w:fldCharType="separate"/>
      </w:r>
      <w:r>
        <w:rPr>
          <w:rStyle w:val="17"/>
        </w:rPr>
        <w:t>第22条</w:t>
      </w:r>
      <w:r>
        <w:rPr>
          <w:rFonts w:ascii="等线" w:hAnsi="等线" w:eastAsia="等线"/>
          <w:sz w:val="21"/>
          <w:szCs w:val="24"/>
        </w:rPr>
        <w:tab/>
      </w:r>
      <w:r>
        <w:rPr>
          <w:rStyle w:val="17"/>
          <w:rFonts w:ascii="仿宋" w:hAnsi="仿宋" w:eastAsia="仿宋"/>
        </w:rPr>
        <w:t>项目监管原则</w:t>
      </w:r>
      <w:r>
        <w:tab/>
      </w:r>
      <w:r>
        <w:fldChar w:fldCharType="begin"/>
      </w:r>
      <w:r>
        <w:instrText xml:space="preserve"> PAGEREF _Toc117270516 \h </w:instrText>
      </w:r>
      <w:r>
        <w:fldChar w:fldCharType="separate"/>
      </w:r>
      <w:r>
        <w:t>86</w:t>
      </w:r>
      <w:r>
        <w:fldChar w:fldCharType="end"/>
      </w:r>
      <w:r>
        <w:rPr>
          <w:rStyle w:val="17"/>
        </w:rPr>
        <w:fldChar w:fldCharType="end"/>
      </w:r>
    </w:p>
    <w:p>
      <w:pPr>
        <w:pStyle w:val="12"/>
        <w:tabs>
          <w:tab w:val="left" w:pos="126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"_Toc117270517"</w:instrText>
      </w:r>
      <w:r>
        <w:rPr>
          <w:rStyle w:val="17"/>
        </w:rPr>
        <w:instrText xml:space="preserve"> </w:instrText>
      </w:r>
      <w:r>
        <w:rPr>
          <w:rStyle w:val="17"/>
        </w:rPr>
        <w:fldChar w:fldCharType="separate"/>
      </w:r>
      <w:r>
        <w:rPr>
          <w:rStyle w:val="17"/>
        </w:rPr>
        <w:t>第23条</w:t>
      </w:r>
      <w:r>
        <w:rPr>
          <w:rFonts w:ascii="等线" w:hAnsi="等线" w:eastAsia="等线"/>
          <w:sz w:val="21"/>
          <w:szCs w:val="24"/>
        </w:rPr>
        <w:tab/>
      </w:r>
      <w:r>
        <w:rPr>
          <w:rStyle w:val="17"/>
          <w:rFonts w:ascii="仿宋" w:hAnsi="仿宋" w:eastAsia="仿宋"/>
        </w:rPr>
        <w:t>监管体系</w:t>
      </w:r>
      <w:r>
        <w:tab/>
      </w:r>
      <w:r>
        <w:fldChar w:fldCharType="begin"/>
      </w:r>
      <w:r>
        <w:instrText xml:space="preserve"> PAGEREF _Toc117270517 \h </w:instrText>
      </w:r>
      <w:r>
        <w:fldChar w:fldCharType="separate"/>
      </w:r>
      <w:r>
        <w:t>86</w:t>
      </w:r>
      <w:r>
        <w:fldChar w:fldCharType="end"/>
      </w:r>
      <w:r>
        <w:rPr>
          <w:rStyle w:val="17"/>
        </w:rPr>
        <w:fldChar w:fldCharType="end"/>
      </w:r>
    </w:p>
    <w:p>
      <w:pPr>
        <w:pStyle w:val="12"/>
        <w:tabs>
          <w:tab w:val="left" w:pos="126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"_Toc117270518"</w:instrText>
      </w:r>
      <w:r>
        <w:rPr>
          <w:rStyle w:val="17"/>
        </w:rPr>
        <w:instrText xml:space="preserve"> </w:instrText>
      </w:r>
      <w:r>
        <w:rPr>
          <w:rStyle w:val="17"/>
        </w:rPr>
        <w:fldChar w:fldCharType="separate"/>
      </w:r>
      <w:r>
        <w:rPr>
          <w:rStyle w:val="17"/>
        </w:rPr>
        <w:t>第24条</w:t>
      </w:r>
      <w:r>
        <w:rPr>
          <w:rFonts w:ascii="等线" w:hAnsi="等线" w:eastAsia="等线"/>
          <w:sz w:val="21"/>
          <w:szCs w:val="24"/>
        </w:rPr>
        <w:tab/>
      </w:r>
      <w:r>
        <w:rPr>
          <w:rStyle w:val="17"/>
          <w:rFonts w:ascii="仿宋" w:hAnsi="仿宋" w:eastAsia="仿宋"/>
        </w:rPr>
        <w:t>临时接管</w:t>
      </w:r>
      <w:r>
        <w:tab/>
      </w:r>
      <w:r>
        <w:fldChar w:fldCharType="begin"/>
      </w:r>
      <w:r>
        <w:instrText xml:space="preserve"> PAGEREF _Toc117270518 \h </w:instrText>
      </w:r>
      <w:r>
        <w:fldChar w:fldCharType="separate"/>
      </w:r>
      <w:r>
        <w:t>88</w:t>
      </w:r>
      <w:r>
        <w:fldChar w:fldCharType="end"/>
      </w:r>
      <w:r>
        <w:rPr>
          <w:rStyle w:val="17"/>
        </w:rPr>
        <w:fldChar w:fldCharType="end"/>
      </w:r>
    </w:p>
    <w:p>
      <w:pPr>
        <w:pStyle w:val="12"/>
        <w:tabs>
          <w:tab w:val="left" w:pos="126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"_Toc117270519"</w:instrText>
      </w:r>
      <w:r>
        <w:rPr>
          <w:rStyle w:val="17"/>
        </w:rPr>
        <w:instrText xml:space="preserve"> </w:instrText>
      </w:r>
      <w:r>
        <w:rPr>
          <w:rStyle w:val="17"/>
        </w:rPr>
        <w:fldChar w:fldCharType="separate"/>
      </w:r>
      <w:r>
        <w:rPr>
          <w:rStyle w:val="17"/>
        </w:rPr>
        <w:t>第25条</w:t>
      </w:r>
      <w:r>
        <w:rPr>
          <w:rFonts w:ascii="等线" w:hAnsi="等线" w:eastAsia="等线"/>
          <w:sz w:val="21"/>
          <w:szCs w:val="24"/>
        </w:rPr>
        <w:tab/>
      </w:r>
      <w:r>
        <w:rPr>
          <w:rStyle w:val="17"/>
          <w:rFonts w:ascii="仿宋" w:hAnsi="仿宋" w:eastAsia="仿宋"/>
        </w:rPr>
        <w:t>中期</w:t>
      </w:r>
      <w:bookmarkStart w:id="36" w:name="_Hlt120091630"/>
      <w:bookmarkStart w:id="37" w:name="_Hlt120091631"/>
      <w:r>
        <w:rPr>
          <w:rStyle w:val="17"/>
          <w:rFonts w:ascii="仿宋" w:hAnsi="仿宋" w:eastAsia="仿宋"/>
        </w:rPr>
        <w:t>评</w:t>
      </w:r>
      <w:bookmarkEnd w:id="36"/>
      <w:bookmarkEnd w:id="37"/>
      <w:r>
        <w:rPr>
          <w:rStyle w:val="17"/>
          <w:rFonts w:ascii="仿宋" w:hAnsi="仿宋" w:eastAsia="仿宋"/>
        </w:rPr>
        <w:t>估</w:t>
      </w:r>
      <w:r>
        <w:tab/>
      </w:r>
      <w:r>
        <w:fldChar w:fldCharType="begin"/>
      </w:r>
      <w:r>
        <w:instrText xml:space="preserve"> PAGEREF _Toc117270519 \h </w:instrText>
      </w:r>
      <w:r>
        <w:fldChar w:fldCharType="separate"/>
      </w:r>
      <w:r>
        <w:t>90</w:t>
      </w:r>
      <w:r>
        <w:fldChar w:fldCharType="end"/>
      </w:r>
      <w:r>
        <w:rPr>
          <w:rStyle w:val="17"/>
        </w:rPr>
        <w:fldChar w:fldCharType="end"/>
      </w:r>
    </w:p>
    <w:p>
      <w:pPr>
        <w:pStyle w:val="11"/>
        <w:tabs>
          <w:tab w:val="left" w:pos="1050"/>
          <w:tab w:val="right" w:leader="dot" w:pos="8296"/>
        </w:tabs>
        <w:rPr>
          <w:rFonts w:ascii="等线" w:hAnsi="等线" w:eastAsia="等线"/>
          <w:b w:val="0"/>
          <w:sz w:val="21"/>
          <w:szCs w:val="24"/>
        </w:rPr>
      </w:pPr>
      <w:r>
        <w:rPr>
          <w:rStyle w:val="17"/>
        </w:rPr>
        <w:fldChar w:fldCharType="begin"/>
      </w:r>
      <w:r>
        <w:rPr>
          <w:rStyle w:val="17"/>
        </w:rPr>
        <w:instrText xml:space="preserve"> </w:instrText>
      </w:r>
      <w:r>
        <w:instrText xml:space="preserve">HYPERLINK \l "_Toc117270520"</w:instrText>
      </w:r>
      <w:r>
        <w:rPr>
          <w:rStyle w:val="17"/>
        </w:rPr>
        <w:instrText xml:space="preserve"> </w:instrText>
      </w:r>
      <w:r>
        <w:rPr>
          <w:rStyle w:val="17"/>
        </w:rPr>
        <w:fldChar w:fldCharType="separate"/>
      </w:r>
      <w:r>
        <w:rPr>
          <w:rStyle w:val="17"/>
          <w:rFonts w:ascii="仿宋" w:hAnsi="仿宋" w:eastAsia="仿宋"/>
        </w:rPr>
        <w:t>第九章</w:t>
      </w:r>
      <w:r>
        <w:rPr>
          <w:rFonts w:ascii="等线" w:hAnsi="等线" w:eastAsia="等线"/>
          <w:b w:val="0"/>
          <w:sz w:val="21"/>
          <w:szCs w:val="24"/>
        </w:rPr>
        <w:tab/>
      </w:r>
      <w:r>
        <w:rPr>
          <w:rStyle w:val="17"/>
          <w:rFonts w:ascii="仿宋" w:hAnsi="仿宋" w:eastAsia="仿宋"/>
        </w:rPr>
        <w:t>标准与检测</w:t>
      </w:r>
      <w:r>
        <w:tab/>
      </w:r>
      <w:r>
        <w:fldChar w:fldCharType="begin"/>
      </w:r>
      <w:r>
        <w:instrText xml:space="preserve"> PAGEREF _Toc117270520 \h </w:instrText>
      </w:r>
      <w:r>
        <w:fldChar w:fldCharType="separate"/>
      </w:r>
      <w:r>
        <w:t>92</w:t>
      </w:r>
      <w:r>
        <w:fldChar w:fldCharType="end"/>
      </w:r>
      <w:r>
        <w:rPr>
          <w:rStyle w:val="17"/>
        </w:rPr>
        <w:fldChar w:fldCharType="end"/>
      </w:r>
    </w:p>
    <w:p>
      <w:pPr>
        <w:pStyle w:val="12"/>
        <w:tabs>
          <w:tab w:val="left" w:pos="126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"_Toc117270521"</w:instrText>
      </w:r>
      <w:r>
        <w:rPr>
          <w:rStyle w:val="17"/>
        </w:rPr>
        <w:instrText xml:space="preserve"> </w:instrText>
      </w:r>
      <w:r>
        <w:rPr>
          <w:rStyle w:val="17"/>
        </w:rPr>
        <w:fldChar w:fldCharType="separate"/>
      </w:r>
      <w:r>
        <w:rPr>
          <w:rStyle w:val="17"/>
        </w:rPr>
        <w:t>第26条</w:t>
      </w:r>
      <w:r>
        <w:rPr>
          <w:rFonts w:ascii="等线" w:hAnsi="等线" w:eastAsia="等线"/>
          <w:sz w:val="21"/>
          <w:szCs w:val="24"/>
        </w:rPr>
        <w:tab/>
      </w:r>
      <w:r>
        <w:rPr>
          <w:rStyle w:val="17"/>
          <w:rFonts w:ascii="仿宋" w:hAnsi="仿宋" w:eastAsia="仿宋"/>
        </w:rPr>
        <w:t>★进出水水质标准</w:t>
      </w:r>
      <w:r>
        <w:tab/>
      </w:r>
      <w:r>
        <w:fldChar w:fldCharType="begin"/>
      </w:r>
      <w:r>
        <w:instrText xml:space="preserve"> PAGEREF _Toc117270521 \h </w:instrText>
      </w:r>
      <w:r>
        <w:fldChar w:fldCharType="separate"/>
      </w:r>
      <w:r>
        <w:t>92</w:t>
      </w:r>
      <w:r>
        <w:fldChar w:fldCharType="end"/>
      </w:r>
      <w:r>
        <w:rPr>
          <w:rStyle w:val="17"/>
        </w:rPr>
        <w:fldChar w:fldCharType="end"/>
      </w:r>
    </w:p>
    <w:p>
      <w:pPr>
        <w:pStyle w:val="12"/>
        <w:tabs>
          <w:tab w:val="left" w:pos="126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"_Toc117270522"</w:instrText>
      </w:r>
      <w:r>
        <w:rPr>
          <w:rStyle w:val="17"/>
        </w:rPr>
        <w:instrText xml:space="preserve"> </w:instrText>
      </w:r>
      <w:r>
        <w:rPr>
          <w:rStyle w:val="17"/>
        </w:rPr>
        <w:fldChar w:fldCharType="separate"/>
      </w:r>
      <w:r>
        <w:rPr>
          <w:rStyle w:val="17"/>
        </w:rPr>
        <w:t>第27条</w:t>
      </w:r>
      <w:r>
        <w:rPr>
          <w:rFonts w:ascii="等线" w:hAnsi="等线" w:eastAsia="等线"/>
          <w:sz w:val="21"/>
          <w:szCs w:val="24"/>
        </w:rPr>
        <w:tab/>
      </w:r>
      <w:r>
        <w:rPr>
          <w:rStyle w:val="17"/>
          <w:rFonts w:ascii="仿宋" w:hAnsi="仿宋" w:eastAsia="仿宋"/>
        </w:rPr>
        <w:t>其他标准</w:t>
      </w:r>
      <w:r>
        <w:tab/>
      </w:r>
      <w:r>
        <w:fldChar w:fldCharType="begin"/>
      </w:r>
      <w:r>
        <w:instrText xml:space="preserve"> PAGEREF _Toc117270522 \h </w:instrText>
      </w:r>
      <w:r>
        <w:fldChar w:fldCharType="separate"/>
      </w:r>
      <w:r>
        <w:t>94</w:t>
      </w:r>
      <w:r>
        <w:fldChar w:fldCharType="end"/>
      </w:r>
      <w:r>
        <w:rPr>
          <w:rStyle w:val="17"/>
        </w:rPr>
        <w:fldChar w:fldCharType="end"/>
      </w:r>
    </w:p>
    <w:p>
      <w:pPr>
        <w:pStyle w:val="12"/>
        <w:tabs>
          <w:tab w:val="left" w:pos="126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"_Toc117270523"</w:instrText>
      </w:r>
      <w:r>
        <w:rPr>
          <w:rStyle w:val="17"/>
        </w:rPr>
        <w:instrText xml:space="preserve"> </w:instrText>
      </w:r>
      <w:r>
        <w:rPr>
          <w:rStyle w:val="17"/>
        </w:rPr>
        <w:fldChar w:fldCharType="separate"/>
      </w:r>
      <w:r>
        <w:rPr>
          <w:rStyle w:val="17"/>
        </w:rPr>
        <w:t>第28条</w:t>
      </w:r>
      <w:r>
        <w:rPr>
          <w:rFonts w:ascii="等线" w:hAnsi="等线" w:eastAsia="等线"/>
          <w:sz w:val="21"/>
          <w:szCs w:val="24"/>
        </w:rPr>
        <w:tab/>
      </w:r>
      <w:r>
        <w:rPr>
          <w:rStyle w:val="17"/>
          <w:rFonts w:ascii="仿宋" w:hAnsi="仿宋" w:eastAsia="仿宋"/>
        </w:rPr>
        <w:t>水质监测</w:t>
      </w:r>
      <w:r>
        <w:tab/>
      </w:r>
      <w:r>
        <w:fldChar w:fldCharType="begin"/>
      </w:r>
      <w:r>
        <w:instrText xml:space="preserve"> PAGEREF _Toc117270523 \h </w:instrText>
      </w:r>
      <w:r>
        <w:fldChar w:fldCharType="separate"/>
      </w:r>
      <w:r>
        <w:t>94</w:t>
      </w:r>
      <w:r>
        <w:fldChar w:fldCharType="end"/>
      </w:r>
      <w:r>
        <w:rPr>
          <w:rStyle w:val="17"/>
        </w:rPr>
        <w:fldChar w:fldCharType="end"/>
      </w:r>
    </w:p>
    <w:p>
      <w:pPr>
        <w:pStyle w:val="12"/>
        <w:tabs>
          <w:tab w:val="left" w:pos="126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"_Toc117270524"</w:instrText>
      </w:r>
      <w:r>
        <w:rPr>
          <w:rStyle w:val="17"/>
        </w:rPr>
        <w:instrText xml:space="preserve"> </w:instrText>
      </w:r>
      <w:r>
        <w:rPr>
          <w:rStyle w:val="17"/>
        </w:rPr>
        <w:fldChar w:fldCharType="separate"/>
      </w:r>
      <w:r>
        <w:rPr>
          <w:rStyle w:val="17"/>
        </w:rPr>
        <w:t>第29条</w:t>
      </w:r>
      <w:r>
        <w:rPr>
          <w:rFonts w:ascii="等线" w:hAnsi="等线" w:eastAsia="等线"/>
          <w:sz w:val="21"/>
          <w:szCs w:val="24"/>
        </w:rPr>
        <w:tab/>
      </w:r>
      <w:r>
        <w:rPr>
          <w:rStyle w:val="17"/>
          <w:rFonts w:ascii="仿宋" w:hAnsi="仿宋" w:eastAsia="仿宋"/>
        </w:rPr>
        <w:t>甲方的核实</w:t>
      </w:r>
      <w:r>
        <w:tab/>
      </w:r>
      <w:r>
        <w:fldChar w:fldCharType="begin"/>
      </w:r>
      <w:r>
        <w:instrText xml:space="preserve"> PAGEREF _Toc117270524 \h </w:instrText>
      </w:r>
      <w:r>
        <w:fldChar w:fldCharType="separate"/>
      </w:r>
      <w:r>
        <w:t>96</w:t>
      </w:r>
      <w:r>
        <w:fldChar w:fldCharType="end"/>
      </w:r>
      <w:r>
        <w:rPr>
          <w:rStyle w:val="17"/>
        </w:rPr>
        <w:fldChar w:fldCharType="end"/>
      </w:r>
    </w:p>
    <w:p>
      <w:pPr>
        <w:pStyle w:val="12"/>
        <w:tabs>
          <w:tab w:val="left" w:pos="126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"_Toc117270525"</w:instrText>
      </w:r>
      <w:r>
        <w:rPr>
          <w:rStyle w:val="17"/>
        </w:rPr>
        <w:instrText xml:space="preserve"> </w:instrText>
      </w:r>
      <w:r>
        <w:rPr>
          <w:rStyle w:val="17"/>
        </w:rPr>
        <w:fldChar w:fldCharType="separate"/>
      </w:r>
      <w:r>
        <w:rPr>
          <w:rStyle w:val="17"/>
        </w:rPr>
        <w:t>第30条</w:t>
      </w:r>
      <w:r>
        <w:rPr>
          <w:rFonts w:ascii="等线" w:hAnsi="等线" w:eastAsia="等线"/>
          <w:sz w:val="21"/>
          <w:szCs w:val="24"/>
        </w:rPr>
        <w:tab/>
      </w:r>
      <w:r>
        <w:rPr>
          <w:rStyle w:val="17"/>
          <w:rFonts w:ascii="仿宋" w:hAnsi="仿宋" w:eastAsia="仿宋"/>
        </w:rPr>
        <w:t>不符合标准的通知</w:t>
      </w:r>
      <w:r>
        <w:tab/>
      </w:r>
      <w:r>
        <w:fldChar w:fldCharType="begin"/>
      </w:r>
      <w:r>
        <w:instrText xml:space="preserve"> PAGEREF _Toc117270525 \h </w:instrText>
      </w:r>
      <w:r>
        <w:fldChar w:fldCharType="separate"/>
      </w:r>
      <w:r>
        <w:t>96</w:t>
      </w:r>
      <w:r>
        <w:fldChar w:fldCharType="end"/>
      </w:r>
      <w:r>
        <w:rPr>
          <w:rStyle w:val="17"/>
        </w:rPr>
        <w:fldChar w:fldCharType="end"/>
      </w:r>
    </w:p>
    <w:p>
      <w:pPr>
        <w:pStyle w:val="11"/>
        <w:tabs>
          <w:tab w:val="left" w:pos="1050"/>
          <w:tab w:val="right" w:leader="dot" w:pos="8296"/>
        </w:tabs>
        <w:rPr>
          <w:rFonts w:ascii="等线" w:hAnsi="等线" w:eastAsia="等线"/>
          <w:b w:val="0"/>
          <w:sz w:val="21"/>
          <w:szCs w:val="24"/>
        </w:rPr>
      </w:pPr>
      <w:r>
        <w:rPr>
          <w:rStyle w:val="17"/>
        </w:rPr>
        <w:fldChar w:fldCharType="begin"/>
      </w:r>
      <w:r>
        <w:rPr>
          <w:rStyle w:val="17"/>
        </w:rPr>
        <w:instrText xml:space="preserve"> </w:instrText>
      </w:r>
      <w:r>
        <w:instrText xml:space="preserve">HYPERLINK \l "_Toc117270526"</w:instrText>
      </w:r>
      <w:r>
        <w:rPr>
          <w:rStyle w:val="17"/>
        </w:rPr>
        <w:instrText xml:space="preserve"> </w:instrText>
      </w:r>
      <w:r>
        <w:rPr>
          <w:rStyle w:val="17"/>
        </w:rPr>
        <w:fldChar w:fldCharType="separate"/>
      </w:r>
      <w:r>
        <w:rPr>
          <w:rStyle w:val="17"/>
          <w:rFonts w:ascii="仿宋" w:hAnsi="仿宋" w:eastAsia="仿宋"/>
        </w:rPr>
        <w:t>第十章</w:t>
      </w:r>
      <w:r>
        <w:rPr>
          <w:rFonts w:ascii="等线" w:hAnsi="等线" w:eastAsia="等线"/>
          <w:b w:val="0"/>
          <w:sz w:val="21"/>
          <w:szCs w:val="24"/>
        </w:rPr>
        <w:tab/>
      </w:r>
      <w:r>
        <w:rPr>
          <w:rStyle w:val="17"/>
          <w:rFonts w:ascii="仿宋" w:hAnsi="仿宋" w:eastAsia="仿宋"/>
        </w:rPr>
        <w:t>费用支付</w:t>
      </w:r>
      <w:r>
        <w:tab/>
      </w:r>
      <w:r>
        <w:fldChar w:fldCharType="begin"/>
      </w:r>
      <w:r>
        <w:instrText xml:space="preserve"> PAGEREF _Toc117270526 \h </w:instrText>
      </w:r>
      <w:r>
        <w:fldChar w:fldCharType="separate"/>
      </w:r>
      <w:r>
        <w:t>97</w:t>
      </w:r>
      <w:r>
        <w:fldChar w:fldCharType="end"/>
      </w:r>
      <w:r>
        <w:rPr>
          <w:rStyle w:val="17"/>
        </w:rPr>
        <w:fldChar w:fldCharType="end"/>
      </w:r>
    </w:p>
    <w:p>
      <w:pPr>
        <w:pStyle w:val="12"/>
        <w:tabs>
          <w:tab w:val="left" w:pos="126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"_Toc117270527"</w:instrText>
      </w:r>
      <w:r>
        <w:rPr>
          <w:rStyle w:val="17"/>
        </w:rPr>
        <w:instrText xml:space="preserve"> </w:instrText>
      </w:r>
      <w:r>
        <w:rPr>
          <w:rStyle w:val="17"/>
        </w:rPr>
        <w:fldChar w:fldCharType="separate"/>
      </w:r>
      <w:r>
        <w:rPr>
          <w:rStyle w:val="17"/>
        </w:rPr>
        <w:t>第31条</w:t>
      </w:r>
      <w:r>
        <w:rPr>
          <w:rFonts w:ascii="等线" w:hAnsi="等线" w:eastAsia="等线"/>
          <w:sz w:val="21"/>
          <w:szCs w:val="24"/>
        </w:rPr>
        <w:tab/>
      </w:r>
      <w:r>
        <w:rPr>
          <w:rStyle w:val="17"/>
          <w:rFonts w:ascii="仿宋" w:hAnsi="仿宋" w:eastAsia="仿宋"/>
        </w:rPr>
        <w:t>项目回报机制</w:t>
      </w:r>
      <w:r>
        <w:tab/>
      </w:r>
      <w:r>
        <w:fldChar w:fldCharType="begin"/>
      </w:r>
      <w:r>
        <w:instrText xml:space="preserve"> PAGEREF _Toc117270527 \h </w:instrText>
      </w:r>
      <w:r>
        <w:fldChar w:fldCharType="separate"/>
      </w:r>
      <w:r>
        <w:t>97</w:t>
      </w:r>
      <w:r>
        <w:fldChar w:fldCharType="end"/>
      </w:r>
      <w:r>
        <w:rPr>
          <w:rStyle w:val="17"/>
        </w:rPr>
        <w:fldChar w:fldCharType="end"/>
      </w:r>
    </w:p>
    <w:p>
      <w:pPr>
        <w:pStyle w:val="12"/>
        <w:tabs>
          <w:tab w:val="left" w:pos="126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"_Toc117270528"</w:instrText>
      </w:r>
      <w:r>
        <w:rPr>
          <w:rStyle w:val="17"/>
        </w:rPr>
        <w:instrText xml:space="preserve"> </w:instrText>
      </w:r>
      <w:r>
        <w:rPr>
          <w:rStyle w:val="17"/>
        </w:rPr>
        <w:fldChar w:fldCharType="separate"/>
      </w:r>
      <w:r>
        <w:rPr>
          <w:rStyle w:val="17"/>
        </w:rPr>
        <w:t>第32条</w:t>
      </w:r>
      <w:r>
        <w:rPr>
          <w:rFonts w:ascii="等线" w:hAnsi="等线" w:eastAsia="等线"/>
          <w:sz w:val="21"/>
          <w:szCs w:val="24"/>
        </w:rPr>
        <w:tab/>
      </w:r>
      <w:r>
        <w:rPr>
          <w:rStyle w:val="17"/>
          <w:rFonts w:ascii="仿宋" w:hAnsi="仿宋" w:eastAsia="仿宋"/>
        </w:rPr>
        <w:t>可用性服务费</w:t>
      </w:r>
      <w:r>
        <w:tab/>
      </w:r>
      <w:r>
        <w:fldChar w:fldCharType="begin"/>
      </w:r>
      <w:r>
        <w:instrText xml:space="preserve"> PAGEREF _Toc117270528 \h </w:instrText>
      </w:r>
      <w:r>
        <w:fldChar w:fldCharType="separate"/>
      </w:r>
      <w:r>
        <w:t>97</w:t>
      </w:r>
      <w:r>
        <w:fldChar w:fldCharType="end"/>
      </w:r>
      <w:r>
        <w:rPr>
          <w:rStyle w:val="17"/>
        </w:rPr>
        <w:fldChar w:fldCharType="end"/>
      </w:r>
    </w:p>
    <w:p>
      <w:pPr>
        <w:pStyle w:val="12"/>
        <w:tabs>
          <w:tab w:val="left" w:pos="126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"_Toc117270529"</w:instrText>
      </w:r>
      <w:r>
        <w:rPr>
          <w:rStyle w:val="17"/>
        </w:rPr>
        <w:instrText xml:space="preserve"> </w:instrText>
      </w:r>
      <w:r>
        <w:rPr>
          <w:rStyle w:val="17"/>
        </w:rPr>
        <w:fldChar w:fldCharType="separate"/>
      </w:r>
      <w:r>
        <w:rPr>
          <w:rStyle w:val="17"/>
        </w:rPr>
        <w:t>第33条</w:t>
      </w:r>
      <w:r>
        <w:rPr>
          <w:rFonts w:ascii="等线" w:hAnsi="等线" w:eastAsia="等线"/>
          <w:sz w:val="21"/>
          <w:szCs w:val="24"/>
        </w:rPr>
        <w:tab/>
      </w:r>
      <w:r>
        <w:rPr>
          <w:rStyle w:val="17"/>
          <w:rFonts w:ascii="仿宋" w:hAnsi="仿宋" w:eastAsia="仿宋"/>
        </w:rPr>
        <w:t>运维绩效服务费</w:t>
      </w:r>
      <w:r>
        <w:tab/>
      </w:r>
      <w:r>
        <w:fldChar w:fldCharType="begin"/>
      </w:r>
      <w:r>
        <w:instrText xml:space="preserve"> PAGEREF _Toc117270529 \h </w:instrText>
      </w:r>
      <w:r>
        <w:fldChar w:fldCharType="separate"/>
      </w:r>
      <w:r>
        <w:t>98</w:t>
      </w:r>
      <w:r>
        <w:fldChar w:fldCharType="end"/>
      </w:r>
      <w:r>
        <w:rPr>
          <w:rStyle w:val="17"/>
        </w:rPr>
        <w:fldChar w:fldCharType="end"/>
      </w:r>
    </w:p>
    <w:p>
      <w:pPr>
        <w:pStyle w:val="12"/>
        <w:tabs>
          <w:tab w:val="left" w:pos="126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"_Toc117270530"</w:instrText>
      </w:r>
      <w:r>
        <w:rPr>
          <w:rStyle w:val="17"/>
        </w:rPr>
        <w:instrText xml:space="preserve"> </w:instrText>
      </w:r>
      <w:r>
        <w:rPr>
          <w:rStyle w:val="17"/>
        </w:rPr>
        <w:fldChar w:fldCharType="separate"/>
      </w:r>
      <w:r>
        <w:rPr>
          <w:rStyle w:val="17"/>
        </w:rPr>
        <w:t>第34条</w:t>
      </w:r>
      <w:r>
        <w:rPr>
          <w:rFonts w:ascii="等线" w:hAnsi="等线" w:eastAsia="等线"/>
          <w:sz w:val="21"/>
          <w:szCs w:val="24"/>
        </w:rPr>
        <w:tab/>
      </w:r>
      <w:r>
        <w:rPr>
          <w:rStyle w:val="17"/>
          <w:rFonts w:ascii="仿宋" w:hAnsi="仿宋" w:eastAsia="仿宋"/>
        </w:rPr>
        <w:t>费用支付流程</w:t>
      </w:r>
      <w:r>
        <w:tab/>
      </w:r>
      <w:r>
        <w:fldChar w:fldCharType="begin"/>
      </w:r>
      <w:r>
        <w:instrText xml:space="preserve"> PAGEREF _Toc117270530 \h </w:instrText>
      </w:r>
      <w:r>
        <w:fldChar w:fldCharType="separate"/>
      </w:r>
      <w:r>
        <w:t>100</w:t>
      </w:r>
      <w:r>
        <w:fldChar w:fldCharType="end"/>
      </w:r>
      <w:r>
        <w:rPr>
          <w:rStyle w:val="17"/>
        </w:rPr>
        <w:fldChar w:fldCharType="end"/>
      </w:r>
    </w:p>
    <w:p>
      <w:pPr>
        <w:pStyle w:val="12"/>
        <w:tabs>
          <w:tab w:val="left" w:pos="126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"_Toc117270531"</w:instrText>
      </w:r>
      <w:r>
        <w:rPr>
          <w:rStyle w:val="17"/>
        </w:rPr>
        <w:instrText xml:space="preserve"> </w:instrText>
      </w:r>
      <w:r>
        <w:rPr>
          <w:rStyle w:val="17"/>
        </w:rPr>
        <w:fldChar w:fldCharType="separate"/>
      </w:r>
      <w:r>
        <w:rPr>
          <w:rStyle w:val="17"/>
        </w:rPr>
        <w:t>第35条</w:t>
      </w:r>
      <w:r>
        <w:rPr>
          <w:rFonts w:ascii="等线" w:hAnsi="等线" w:eastAsia="等线"/>
          <w:sz w:val="21"/>
          <w:szCs w:val="24"/>
        </w:rPr>
        <w:tab/>
      </w:r>
      <w:r>
        <w:rPr>
          <w:rStyle w:val="17"/>
          <w:rFonts w:ascii="仿宋" w:hAnsi="仿宋" w:eastAsia="仿宋"/>
        </w:rPr>
        <w:t>项目绩效评价</w:t>
      </w:r>
      <w:r>
        <w:tab/>
      </w:r>
      <w:r>
        <w:fldChar w:fldCharType="begin"/>
      </w:r>
      <w:r>
        <w:instrText xml:space="preserve"> PAGEREF _Toc117270531 \h </w:instrText>
      </w:r>
      <w:r>
        <w:fldChar w:fldCharType="separate"/>
      </w:r>
      <w:r>
        <w:t>101</w:t>
      </w:r>
      <w:r>
        <w:fldChar w:fldCharType="end"/>
      </w:r>
      <w:r>
        <w:rPr>
          <w:rStyle w:val="17"/>
        </w:rPr>
        <w:fldChar w:fldCharType="end"/>
      </w:r>
    </w:p>
    <w:p>
      <w:pPr>
        <w:pStyle w:val="11"/>
        <w:tabs>
          <w:tab w:val="left" w:pos="1050"/>
          <w:tab w:val="right" w:leader="dot" w:pos="8296"/>
        </w:tabs>
        <w:rPr>
          <w:rFonts w:ascii="等线" w:hAnsi="等线" w:eastAsia="等线"/>
          <w:b w:val="0"/>
          <w:sz w:val="21"/>
          <w:szCs w:val="24"/>
        </w:rPr>
      </w:pPr>
      <w:r>
        <w:rPr>
          <w:rStyle w:val="17"/>
        </w:rPr>
        <w:fldChar w:fldCharType="begin"/>
      </w:r>
      <w:r>
        <w:rPr>
          <w:rStyle w:val="17"/>
        </w:rPr>
        <w:instrText xml:space="preserve"> </w:instrText>
      </w:r>
      <w:r>
        <w:instrText xml:space="preserve">HYPERLINK \l "_Toc117270532"</w:instrText>
      </w:r>
      <w:r>
        <w:rPr>
          <w:rStyle w:val="17"/>
        </w:rPr>
        <w:instrText xml:space="preserve"> </w:instrText>
      </w:r>
      <w:r>
        <w:rPr>
          <w:rStyle w:val="17"/>
        </w:rPr>
        <w:fldChar w:fldCharType="separate"/>
      </w:r>
      <w:r>
        <w:rPr>
          <w:rStyle w:val="17"/>
          <w:rFonts w:ascii="仿宋" w:hAnsi="仿宋" w:eastAsia="仿宋"/>
        </w:rPr>
        <w:t>第十一章</w:t>
      </w:r>
      <w:r>
        <w:rPr>
          <w:rFonts w:ascii="等线" w:hAnsi="等线" w:eastAsia="等线"/>
          <w:b w:val="0"/>
          <w:sz w:val="21"/>
          <w:szCs w:val="24"/>
        </w:rPr>
        <w:tab/>
      </w:r>
      <w:r>
        <w:rPr>
          <w:rStyle w:val="17"/>
          <w:rFonts w:ascii="仿宋" w:hAnsi="仿宋" w:eastAsia="仿宋"/>
        </w:rPr>
        <w:t>不可抗力和法律变更</w:t>
      </w:r>
      <w:r>
        <w:tab/>
      </w:r>
      <w:r>
        <w:fldChar w:fldCharType="begin"/>
      </w:r>
      <w:r>
        <w:instrText xml:space="preserve"> PAGEREF _Toc117270532 \h </w:instrText>
      </w:r>
      <w:r>
        <w:fldChar w:fldCharType="separate"/>
      </w:r>
      <w:r>
        <w:t>103</w:t>
      </w:r>
      <w:r>
        <w:fldChar w:fldCharType="end"/>
      </w:r>
      <w:r>
        <w:rPr>
          <w:rStyle w:val="17"/>
        </w:rPr>
        <w:fldChar w:fldCharType="end"/>
      </w:r>
    </w:p>
    <w:p>
      <w:pPr>
        <w:pStyle w:val="12"/>
        <w:tabs>
          <w:tab w:val="left" w:pos="126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"_Toc117270533"</w:instrText>
      </w:r>
      <w:r>
        <w:rPr>
          <w:rStyle w:val="17"/>
        </w:rPr>
        <w:instrText xml:space="preserve"> </w:instrText>
      </w:r>
      <w:r>
        <w:rPr>
          <w:rStyle w:val="17"/>
        </w:rPr>
        <w:fldChar w:fldCharType="separate"/>
      </w:r>
      <w:r>
        <w:rPr>
          <w:rStyle w:val="17"/>
        </w:rPr>
        <w:t>第36条</w:t>
      </w:r>
      <w:r>
        <w:rPr>
          <w:rFonts w:ascii="等线" w:hAnsi="等线" w:eastAsia="等线"/>
          <w:sz w:val="21"/>
          <w:szCs w:val="24"/>
        </w:rPr>
        <w:tab/>
      </w:r>
      <w:r>
        <w:rPr>
          <w:rStyle w:val="17"/>
          <w:rFonts w:ascii="仿宋" w:hAnsi="仿宋" w:eastAsia="仿宋"/>
        </w:rPr>
        <w:t>不可抗力</w:t>
      </w:r>
      <w:r>
        <w:tab/>
      </w:r>
      <w:r>
        <w:fldChar w:fldCharType="begin"/>
      </w:r>
      <w:r>
        <w:instrText xml:space="preserve"> PAGEREF _Toc117270533 \h </w:instrText>
      </w:r>
      <w:r>
        <w:fldChar w:fldCharType="separate"/>
      </w:r>
      <w:r>
        <w:t>103</w:t>
      </w:r>
      <w:r>
        <w:fldChar w:fldCharType="end"/>
      </w:r>
      <w:r>
        <w:rPr>
          <w:rStyle w:val="17"/>
        </w:rPr>
        <w:fldChar w:fldCharType="end"/>
      </w:r>
    </w:p>
    <w:p>
      <w:pPr>
        <w:pStyle w:val="12"/>
        <w:tabs>
          <w:tab w:val="left" w:pos="126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"_Toc117270534"</w:instrText>
      </w:r>
      <w:r>
        <w:rPr>
          <w:rStyle w:val="17"/>
        </w:rPr>
        <w:instrText xml:space="preserve"> </w:instrText>
      </w:r>
      <w:r>
        <w:rPr>
          <w:rStyle w:val="17"/>
        </w:rPr>
        <w:fldChar w:fldCharType="separate"/>
      </w:r>
      <w:r>
        <w:rPr>
          <w:rStyle w:val="17"/>
        </w:rPr>
        <w:t>第37条</w:t>
      </w:r>
      <w:r>
        <w:rPr>
          <w:rFonts w:ascii="等线" w:hAnsi="等线" w:eastAsia="等线"/>
          <w:sz w:val="21"/>
          <w:szCs w:val="24"/>
        </w:rPr>
        <w:tab/>
      </w:r>
      <w:r>
        <w:rPr>
          <w:rStyle w:val="17"/>
          <w:rFonts w:ascii="仿宋" w:hAnsi="仿宋" w:eastAsia="仿宋"/>
        </w:rPr>
        <w:t>法律变更</w:t>
      </w:r>
      <w:r>
        <w:tab/>
      </w:r>
      <w:r>
        <w:fldChar w:fldCharType="begin"/>
      </w:r>
      <w:r>
        <w:instrText xml:space="preserve"> PAGEREF _Toc117270534 \h </w:instrText>
      </w:r>
      <w:r>
        <w:fldChar w:fldCharType="separate"/>
      </w:r>
      <w:r>
        <w:t>105</w:t>
      </w:r>
      <w:r>
        <w:fldChar w:fldCharType="end"/>
      </w:r>
      <w:r>
        <w:rPr>
          <w:rStyle w:val="17"/>
        </w:rPr>
        <w:fldChar w:fldCharType="end"/>
      </w:r>
    </w:p>
    <w:p>
      <w:pPr>
        <w:pStyle w:val="12"/>
        <w:tabs>
          <w:tab w:val="left" w:pos="126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"_Toc117270535"</w:instrText>
      </w:r>
      <w:r>
        <w:rPr>
          <w:rStyle w:val="17"/>
        </w:rPr>
        <w:instrText xml:space="preserve"> </w:instrText>
      </w:r>
      <w:r>
        <w:rPr>
          <w:rStyle w:val="17"/>
        </w:rPr>
        <w:fldChar w:fldCharType="separate"/>
      </w:r>
      <w:r>
        <w:rPr>
          <w:rStyle w:val="17"/>
        </w:rPr>
        <w:t>第38条</w:t>
      </w:r>
      <w:r>
        <w:rPr>
          <w:rFonts w:ascii="等线" w:hAnsi="等线" w:eastAsia="等线"/>
          <w:sz w:val="21"/>
          <w:szCs w:val="24"/>
        </w:rPr>
        <w:tab/>
      </w:r>
      <w:r>
        <w:rPr>
          <w:rStyle w:val="17"/>
          <w:rFonts w:ascii="仿宋" w:hAnsi="仿宋" w:eastAsia="仿宋"/>
        </w:rPr>
        <w:t>政府行为</w:t>
      </w:r>
      <w:r>
        <w:tab/>
      </w:r>
      <w:r>
        <w:fldChar w:fldCharType="begin"/>
      </w:r>
      <w:r>
        <w:instrText xml:space="preserve"> PAGEREF _Toc117270535 \h </w:instrText>
      </w:r>
      <w:r>
        <w:fldChar w:fldCharType="separate"/>
      </w:r>
      <w:r>
        <w:t>106</w:t>
      </w:r>
      <w:r>
        <w:fldChar w:fldCharType="end"/>
      </w:r>
      <w:r>
        <w:rPr>
          <w:rStyle w:val="17"/>
        </w:rPr>
        <w:fldChar w:fldCharType="end"/>
      </w:r>
    </w:p>
    <w:p>
      <w:pPr>
        <w:pStyle w:val="11"/>
        <w:tabs>
          <w:tab w:val="left" w:pos="1050"/>
          <w:tab w:val="right" w:leader="dot" w:pos="8296"/>
        </w:tabs>
        <w:rPr>
          <w:rFonts w:ascii="等线" w:hAnsi="等线" w:eastAsia="等线"/>
          <w:b w:val="0"/>
          <w:sz w:val="21"/>
          <w:szCs w:val="24"/>
        </w:rPr>
      </w:pPr>
      <w:r>
        <w:rPr>
          <w:rStyle w:val="17"/>
        </w:rPr>
        <w:fldChar w:fldCharType="begin"/>
      </w:r>
      <w:r>
        <w:rPr>
          <w:rStyle w:val="17"/>
        </w:rPr>
        <w:instrText xml:space="preserve"> </w:instrText>
      </w:r>
      <w:r>
        <w:instrText xml:space="preserve">HYPERLINK \l "_Toc117270536"</w:instrText>
      </w:r>
      <w:r>
        <w:rPr>
          <w:rStyle w:val="17"/>
        </w:rPr>
        <w:instrText xml:space="preserve"> </w:instrText>
      </w:r>
      <w:r>
        <w:rPr>
          <w:rStyle w:val="17"/>
        </w:rPr>
        <w:fldChar w:fldCharType="separate"/>
      </w:r>
      <w:r>
        <w:rPr>
          <w:rStyle w:val="17"/>
          <w:rFonts w:ascii="仿宋" w:hAnsi="仿宋" w:eastAsia="仿宋"/>
        </w:rPr>
        <w:t>第十二章</w:t>
      </w:r>
      <w:r>
        <w:rPr>
          <w:rFonts w:ascii="等线" w:hAnsi="等线" w:eastAsia="等线"/>
          <w:b w:val="0"/>
          <w:sz w:val="21"/>
          <w:szCs w:val="24"/>
        </w:rPr>
        <w:tab/>
      </w:r>
      <w:r>
        <w:rPr>
          <w:rStyle w:val="17"/>
          <w:rFonts w:ascii="仿宋" w:hAnsi="仿宋" w:eastAsia="仿宋"/>
        </w:rPr>
        <w:t>违约与赔偿</w:t>
      </w:r>
      <w:r>
        <w:tab/>
      </w:r>
      <w:r>
        <w:fldChar w:fldCharType="begin"/>
      </w:r>
      <w:r>
        <w:instrText xml:space="preserve"> PAGEREF _Toc117270536 \h </w:instrText>
      </w:r>
      <w:r>
        <w:fldChar w:fldCharType="separate"/>
      </w:r>
      <w:r>
        <w:t>107</w:t>
      </w:r>
      <w:r>
        <w:fldChar w:fldCharType="end"/>
      </w:r>
      <w:r>
        <w:rPr>
          <w:rStyle w:val="17"/>
        </w:rPr>
        <w:fldChar w:fldCharType="end"/>
      </w:r>
    </w:p>
    <w:p>
      <w:pPr>
        <w:pStyle w:val="12"/>
        <w:tabs>
          <w:tab w:val="left" w:pos="126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"_Toc117270537"</w:instrText>
      </w:r>
      <w:r>
        <w:rPr>
          <w:rStyle w:val="17"/>
        </w:rPr>
        <w:instrText xml:space="preserve"> </w:instrText>
      </w:r>
      <w:r>
        <w:rPr>
          <w:rStyle w:val="17"/>
        </w:rPr>
        <w:fldChar w:fldCharType="separate"/>
      </w:r>
      <w:r>
        <w:rPr>
          <w:rStyle w:val="17"/>
        </w:rPr>
        <w:t>第39条</w:t>
      </w:r>
      <w:r>
        <w:rPr>
          <w:rFonts w:ascii="等线" w:hAnsi="等线" w:eastAsia="等线"/>
          <w:sz w:val="21"/>
          <w:szCs w:val="24"/>
        </w:rPr>
        <w:tab/>
      </w:r>
      <w:r>
        <w:rPr>
          <w:rStyle w:val="17"/>
          <w:rFonts w:ascii="仿宋" w:hAnsi="仿宋" w:eastAsia="仿宋"/>
        </w:rPr>
        <w:t>甲方的违约责任</w:t>
      </w:r>
      <w:r>
        <w:tab/>
      </w:r>
      <w:r>
        <w:fldChar w:fldCharType="begin"/>
      </w:r>
      <w:r>
        <w:instrText xml:space="preserve"> PAGEREF _Toc117270537 \h </w:instrText>
      </w:r>
      <w:r>
        <w:fldChar w:fldCharType="separate"/>
      </w:r>
      <w:r>
        <w:t>107</w:t>
      </w:r>
      <w:r>
        <w:fldChar w:fldCharType="end"/>
      </w:r>
      <w:r>
        <w:rPr>
          <w:rStyle w:val="17"/>
        </w:rPr>
        <w:fldChar w:fldCharType="end"/>
      </w:r>
    </w:p>
    <w:p>
      <w:pPr>
        <w:pStyle w:val="12"/>
        <w:tabs>
          <w:tab w:val="left" w:pos="126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"_Toc117270538"</w:instrText>
      </w:r>
      <w:r>
        <w:rPr>
          <w:rStyle w:val="17"/>
        </w:rPr>
        <w:instrText xml:space="preserve"> </w:instrText>
      </w:r>
      <w:r>
        <w:rPr>
          <w:rStyle w:val="17"/>
        </w:rPr>
        <w:fldChar w:fldCharType="separate"/>
      </w:r>
      <w:r>
        <w:rPr>
          <w:rStyle w:val="17"/>
        </w:rPr>
        <w:t>第40条</w:t>
      </w:r>
      <w:r>
        <w:rPr>
          <w:rFonts w:ascii="等线" w:hAnsi="等线" w:eastAsia="等线"/>
          <w:sz w:val="21"/>
          <w:szCs w:val="24"/>
        </w:rPr>
        <w:tab/>
      </w:r>
      <w:r>
        <w:rPr>
          <w:rStyle w:val="17"/>
          <w:rFonts w:ascii="仿宋" w:hAnsi="仿宋" w:eastAsia="仿宋"/>
        </w:rPr>
        <w:t>乙方的违约责任</w:t>
      </w:r>
      <w:r>
        <w:tab/>
      </w:r>
      <w:r>
        <w:fldChar w:fldCharType="begin"/>
      </w:r>
      <w:r>
        <w:instrText xml:space="preserve"> PAGEREF _Toc117270538 \h </w:instrText>
      </w:r>
      <w:r>
        <w:fldChar w:fldCharType="separate"/>
      </w:r>
      <w:r>
        <w:t>107</w:t>
      </w:r>
      <w:r>
        <w:fldChar w:fldCharType="end"/>
      </w:r>
      <w:r>
        <w:rPr>
          <w:rStyle w:val="17"/>
        </w:rPr>
        <w:fldChar w:fldCharType="end"/>
      </w:r>
    </w:p>
    <w:p>
      <w:pPr>
        <w:pStyle w:val="11"/>
        <w:tabs>
          <w:tab w:val="left" w:pos="1050"/>
          <w:tab w:val="right" w:leader="dot" w:pos="8296"/>
        </w:tabs>
        <w:rPr>
          <w:rFonts w:ascii="等线" w:hAnsi="等线" w:eastAsia="等线"/>
          <w:b w:val="0"/>
          <w:sz w:val="21"/>
          <w:szCs w:val="24"/>
        </w:rPr>
      </w:pPr>
      <w:r>
        <w:rPr>
          <w:rStyle w:val="17"/>
        </w:rPr>
        <w:fldChar w:fldCharType="begin"/>
      </w:r>
      <w:r>
        <w:rPr>
          <w:rStyle w:val="17"/>
        </w:rPr>
        <w:instrText xml:space="preserve"> </w:instrText>
      </w:r>
      <w:r>
        <w:instrText xml:space="preserve">HYPERLINK \l "_Toc117270539"</w:instrText>
      </w:r>
      <w:r>
        <w:rPr>
          <w:rStyle w:val="17"/>
        </w:rPr>
        <w:instrText xml:space="preserve"> </w:instrText>
      </w:r>
      <w:r>
        <w:rPr>
          <w:rStyle w:val="17"/>
        </w:rPr>
        <w:fldChar w:fldCharType="separate"/>
      </w:r>
      <w:r>
        <w:rPr>
          <w:rStyle w:val="17"/>
          <w:rFonts w:ascii="仿宋" w:hAnsi="仿宋" w:eastAsia="仿宋"/>
        </w:rPr>
        <w:t>第十三章</w:t>
      </w:r>
      <w:r>
        <w:rPr>
          <w:rFonts w:ascii="等线" w:hAnsi="等线" w:eastAsia="等线"/>
          <w:b w:val="0"/>
          <w:sz w:val="21"/>
          <w:szCs w:val="24"/>
        </w:rPr>
        <w:tab/>
      </w:r>
      <w:r>
        <w:rPr>
          <w:rStyle w:val="17"/>
          <w:rFonts w:ascii="仿宋" w:hAnsi="仿宋" w:eastAsia="仿宋"/>
        </w:rPr>
        <w:t>终止</w:t>
      </w:r>
      <w:r>
        <w:tab/>
      </w:r>
      <w:r>
        <w:fldChar w:fldCharType="begin"/>
      </w:r>
      <w:r>
        <w:instrText xml:space="preserve"> PAGEREF _Toc117270539 \h </w:instrText>
      </w:r>
      <w:r>
        <w:fldChar w:fldCharType="separate"/>
      </w:r>
      <w:r>
        <w:t>110</w:t>
      </w:r>
      <w:r>
        <w:fldChar w:fldCharType="end"/>
      </w:r>
      <w:r>
        <w:rPr>
          <w:rStyle w:val="17"/>
        </w:rPr>
        <w:fldChar w:fldCharType="end"/>
      </w:r>
    </w:p>
    <w:p>
      <w:pPr>
        <w:pStyle w:val="12"/>
        <w:tabs>
          <w:tab w:val="left" w:pos="126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"_Toc117270540"</w:instrText>
      </w:r>
      <w:r>
        <w:rPr>
          <w:rStyle w:val="17"/>
        </w:rPr>
        <w:instrText xml:space="preserve"> </w:instrText>
      </w:r>
      <w:r>
        <w:rPr>
          <w:rStyle w:val="17"/>
        </w:rPr>
        <w:fldChar w:fldCharType="separate"/>
      </w:r>
      <w:r>
        <w:rPr>
          <w:rStyle w:val="17"/>
        </w:rPr>
        <w:t>第41条</w:t>
      </w:r>
      <w:r>
        <w:rPr>
          <w:rFonts w:ascii="等线" w:hAnsi="等线" w:eastAsia="等线"/>
          <w:sz w:val="21"/>
          <w:szCs w:val="24"/>
        </w:rPr>
        <w:tab/>
      </w:r>
      <w:r>
        <w:rPr>
          <w:rStyle w:val="17"/>
        </w:rPr>
        <w:t>终止</w:t>
      </w:r>
      <w:r>
        <w:tab/>
      </w:r>
      <w:r>
        <w:fldChar w:fldCharType="begin"/>
      </w:r>
      <w:r>
        <w:instrText xml:space="preserve"> PAGEREF _Toc117270540 \h </w:instrText>
      </w:r>
      <w:r>
        <w:fldChar w:fldCharType="separate"/>
      </w:r>
      <w:r>
        <w:t>110</w:t>
      </w:r>
      <w:r>
        <w:fldChar w:fldCharType="end"/>
      </w:r>
      <w:r>
        <w:rPr>
          <w:rStyle w:val="17"/>
        </w:rPr>
        <w:fldChar w:fldCharType="end"/>
      </w:r>
    </w:p>
    <w:p>
      <w:pPr>
        <w:pStyle w:val="12"/>
        <w:tabs>
          <w:tab w:val="left" w:pos="126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"_Toc117270541"</w:instrText>
      </w:r>
      <w:r>
        <w:rPr>
          <w:rStyle w:val="17"/>
        </w:rPr>
        <w:instrText xml:space="preserve"> </w:instrText>
      </w:r>
      <w:r>
        <w:rPr>
          <w:rStyle w:val="17"/>
        </w:rPr>
        <w:fldChar w:fldCharType="separate"/>
      </w:r>
      <w:r>
        <w:rPr>
          <w:rStyle w:val="17"/>
        </w:rPr>
        <w:t>第42条</w:t>
      </w:r>
      <w:r>
        <w:rPr>
          <w:rFonts w:ascii="等线" w:hAnsi="等线" w:eastAsia="等线"/>
          <w:sz w:val="21"/>
          <w:szCs w:val="24"/>
        </w:rPr>
        <w:tab/>
      </w:r>
      <w:r>
        <w:rPr>
          <w:rStyle w:val="17"/>
          <w:rFonts w:ascii="仿宋" w:hAnsi="仿宋" w:eastAsia="仿宋"/>
        </w:rPr>
        <w:t>项目移交</w:t>
      </w:r>
      <w:r>
        <w:tab/>
      </w:r>
      <w:r>
        <w:fldChar w:fldCharType="begin"/>
      </w:r>
      <w:r>
        <w:instrText xml:space="preserve"> PAGEREF _Toc117270541 \h </w:instrText>
      </w:r>
      <w:r>
        <w:fldChar w:fldCharType="separate"/>
      </w:r>
      <w:r>
        <w:t>112</w:t>
      </w:r>
      <w:r>
        <w:fldChar w:fldCharType="end"/>
      </w:r>
      <w:r>
        <w:rPr>
          <w:rStyle w:val="17"/>
        </w:rPr>
        <w:fldChar w:fldCharType="end"/>
      </w:r>
    </w:p>
    <w:p>
      <w:pPr>
        <w:pStyle w:val="12"/>
        <w:tabs>
          <w:tab w:val="left" w:pos="126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"_Toc117270542"</w:instrText>
      </w:r>
      <w:r>
        <w:rPr>
          <w:rStyle w:val="17"/>
        </w:rPr>
        <w:instrText xml:space="preserve"> </w:instrText>
      </w:r>
      <w:r>
        <w:rPr>
          <w:rStyle w:val="17"/>
        </w:rPr>
        <w:fldChar w:fldCharType="separate"/>
      </w:r>
      <w:r>
        <w:rPr>
          <w:rStyle w:val="17"/>
        </w:rPr>
        <w:t>第43条</w:t>
      </w:r>
      <w:r>
        <w:rPr>
          <w:rFonts w:ascii="等线" w:hAnsi="等线" w:eastAsia="等线"/>
          <w:sz w:val="21"/>
          <w:szCs w:val="24"/>
        </w:rPr>
        <w:tab/>
      </w:r>
      <w:r>
        <w:rPr>
          <w:rStyle w:val="17"/>
          <w:rFonts w:ascii="仿宋" w:hAnsi="仿宋" w:eastAsia="仿宋"/>
        </w:rPr>
        <w:t>★移交后的保证</w:t>
      </w:r>
      <w:r>
        <w:tab/>
      </w:r>
      <w:r>
        <w:fldChar w:fldCharType="begin"/>
      </w:r>
      <w:r>
        <w:instrText xml:space="preserve"> PAGEREF _Toc117270542 \h </w:instrText>
      </w:r>
      <w:r>
        <w:fldChar w:fldCharType="separate"/>
      </w:r>
      <w:r>
        <w:t>115</w:t>
      </w:r>
      <w:r>
        <w:fldChar w:fldCharType="end"/>
      </w:r>
      <w:r>
        <w:rPr>
          <w:rStyle w:val="17"/>
        </w:rPr>
        <w:fldChar w:fldCharType="end"/>
      </w:r>
    </w:p>
    <w:p>
      <w:pPr>
        <w:pStyle w:val="12"/>
        <w:tabs>
          <w:tab w:val="left" w:pos="126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"_Toc117270543"</w:instrText>
      </w:r>
      <w:r>
        <w:rPr>
          <w:rStyle w:val="17"/>
        </w:rPr>
        <w:instrText xml:space="preserve"> </w:instrText>
      </w:r>
      <w:r>
        <w:rPr>
          <w:rStyle w:val="17"/>
        </w:rPr>
        <w:fldChar w:fldCharType="separate"/>
      </w:r>
      <w:r>
        <w:rPr>
          <w:rStyle w:val="17"/>
        </w:rPr>
        <w:t>第44条</w:t>
      </w:r>
      <w:r>
        <w:rPr>
          <w:rFonts w:ascii="等线" w:hAnsi="等线" w:eastAsia="等线"/>
          <w:sz w:val="21"/>
          <w:szCs w:val="24"/>
        </w:rPr>
        <w:tab/>
      </w:r>
      <w:r>
        <w:rPr>
          <w:rStyle w:val="17"/>
          <w:rFonts w:ascii="仿宋" w:hAnsi="仿宋" w:eastAsia="仿宋"/>
        </w:rPr>
        <w:t>补偿</w:t>
      </w:r>
      <w:r>
        <w:tab/>
      </w:r>
      <w:r>
        <w:fldChar w:fldCharType="begin"/>
      </w:r>
      <w:r>
        <w:instrText xml:space="preserve"> PAGEREF _Toc117270543 \h </w:instrText>
      </w:r>
      <w:r>
        <w:fldChar w:fldCharType="separate"/>
      </w:r>
      <w:r>
        <w:t>116</w:t>
      </w:r>
      <w:r>
        <w:fldChar w:fldCharType="end"/>
      </w:r>
      <w:r>
        <w:rPr>
          <w:rStyle w:val="17"/>
        </w:rPr>
        <w:fldChar w:fldCharType="end"/>
      </w:r>
    </w:p>
    <w:p>
      <w:pPr>
        <w:pStyle w:val="11"/>
        <w:tabs>
          <w:tab w:val="left" w:pos="1050"/>
          <w:tab w:val="right" w:leader="dot" w:pos="8296"/>
        </w:tabs>
        <w:rPr>
          <w:rFonts w:ascii="等线" w:hAnsi="等线" w:eastAsia="等线"/>
          <w:b w:val="0"/>
          <w:sz w:val="21"/>
          <w:szCs w:val="24"/>
        </w:rPr>
      </w:pPr>
      <w:r>
        <w:rPr>
          <w:rStyle w:val="17"/>
        </w:rPr>
        <w:fldChar w:fldCharType="begin"/>
      </w:r>
      <w:r>
        <w:rPr>
          <w:rStyle w:val="17"/>
        </w:rPr>
        <w:instrText xml:space="preserve"> </w:instrText>
      </w:r>
      <w:r>
        <w:instrText xml:space="preserve">HYPERLINK \l "_Toc117270544"</w:instrText>
      </w:r>
      <w:r>
        <w:rPr>
          <w:rStyle w:val="17"/>
        </w:rPr>
        <w:instrText xml:space="preserve"> </w:instrText>
      </w:r>
      <w:r>
        <w:rPr>
          <w:rStyle w:val="17"/>
        </w:rPr>
        <w:fldChar w:fldCharType="separate"/>
      </w:r>
      <w:r>
        <w:rPr>
          <w:rStyle w:val="17"/>
          <w:rFonts w:ascii="仿宋" w:hAnsi="仿宋" w:eastAsia="仿宋"/>
        </w:rPr>
        <w:t>第十四章</w:t>
      </w:r>
      <w:r>
        <w:rPr>
          <w:rFonts w:ascii="等线" w:hAnsi="等线" w:eastAsia="等线"/>
          <w:b w:val="0"/>
          <w:sz w:val="21"/>
          <w:szCs w:val="24"/>
        </w:rPr>
        <w:tab/>
      </w:r>
      <w:r>
        <w:rPr>
          <w:rStyle w:val="17"/>
          <w:rFonts w:ascii="仿宋" w:hAnsi="仿宋" w:eastAsia="仿宋"/>
        </w:rPr>
        <w:t>争议解决方式</w:t>
      </w:r>
      <w:r>
        <w:tab/>
      </w:r>
      <w:r>
        <w:fldChar w:fldCharType="begin"/>
      </w:r>
      <w:r>
        <w:instrText xml:space="preserve"> PAGEREF _Toc117270544 \h </w:instrText>
      </w:r>
      <w:r>
        <w:fldChar w:fldCharType="separate"/>
      </w:r>
      <w:r>
        <w:t>119</w:t>
      </w:r>
      <w:r>
        <w:fldChar w:fldCharType="end"/>
      </w:r>
      <w:r>
        <w:rPr>
          <w:rStyle w:val="17"/>
        </w:rPr>
        <w:fldChar w:fldCharType="end"/>
      </w:r>
    </w:p>
    <w:p>
      <w:pPr>
        <w:pStyle w:val="12"/>
        <w:tabs>
          <w:tab w:val="left" w:pos="126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"_Toc117270545"</w:instrText>
      </w:r>
      <w:r>
        <w:rPr>
          <w:rStyle w:val="17"/>
        </w:rPr>
        <w:instrText xml:space="preserve"> </w:instrText>
      </w:r>
      <w:r>
        <w:rPr>
          <w:rStyle w:val="17"/>
        </w:rPr>
        <w:fldChar w:fldCharType="separate"/>
      </w:r>
      <w:r>
        <w:rPr>
          <w:rStyle w:val="17"/>
        </w:rPr>
        <w:t>第45条</w:t>
      </w:r>
      <w:r>
        <w:rPr>
          <w:rFonts w:ascii="等线" w:hAnsi="等线" w:eastAsia="等线"/>
          <w:sz w:val="21"/>
          <w:szCs w:val="24"/>
        </w:rPr>
        <w:tab/>
      </w:r>
      <w:r>
        <w:rPr>
          <w:rStyle w:val="17"/>
        </w:rPr>
        <w:t>友好协商</w:t>
      </w:r>
      <w:r>
        <w:tab/>
      </w:r>
      <w:r>
        <w:fldChar w:fldCharType="begin"/>
      </w:r>
      <w:r>
        <w:instrText xml:space="preserve"> PAGEREF _Toc117270545 \h </w:instrText>
      </w:r>
      <w:r>
        <w:fldChar w:fldCharType="separate"/>
      </w:r>
      <w:r>
        <w:t>119</w:t>
      </w:r>
      <w:r>
        <w:fldChar w:fldCharType="end"/>
      </w:r>
      <w:r>
        <w:rPr>
          <w:rStyle w:val="17"/>
        </w:rPr>
        <w:fldChar w:fldCharType="end"/>
      </w:r>
    </w:p>
    <w:p>
      <w:pPr>
        <w:pStyle w:val="12"/>
        <w:tabs>
          <w:tab w:val="left" w:pos="126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"_Toc117270546"</w:instrText>
      </w:r>
      <w:r>
        <w:rPr>
          <w:rStyle w:val="17"/>
        </w:rPr>
        <w:instrText xml:space="preserve"> </w:instrText>
      </w:r>
      <w:r>
        <w:rPr>
          <w:rStyle w:val="17"/>
        </w:rPr>
        <w:fldChar w:fldCharType="separate"/>
      </w:r>
      <w:r>
        <w:rPr>
          <w:rStyle w:val="17"/>
        </w:rPr>
        <w:t>第46条</w:t>
      </w:r>
      <w:r>
        <w:rPr>
          <w:rFonts w:ascii="等线" w:hAnsi="等线" w:eastAsia="等线"/>
          <w:sz w:val="21"/>
          <w:szCs w:val="24"/>
        </w:rPr>
        <w:tab/>
      </w:r>
      <w:r>
        <w:rPr>
          <w:rStyle w:val="17"/>
        </w:rPr>
        <w:t>专家调解</w:t>
      </w:r>
      <w:r>
        <w:tab/>
      </w:r>
      <w:r>
        <w:fldChar w:fldCharType="begin"/>
      </w:r>
      <w:r>
        <w:instrText xml:space="preserve"> PAGEREF _Toc117270546 \h </w:instrText>
      </w:r>
      <w:r>
        <w:fldChar w:fldCharType="separate"/>
      </w:r>
      <w:r>
        <w:t>119</w:t>
      </w:r>
      <w:r>
        <w:fldChar w:fldCharType="end"/>
      </w:r>
      <w:r>
        <w:rPr>
          <w:rStyle w:val="17"/>
        </w:rPr>
        <w:fldChar w:fldCharType="end"/>
      </w:r>
    </w:p>
    <w:p>
      <w:pPr>
        <w:pStyle w:val="12"/>
        <w:tabs>
          <w:tab w:val="left" w:pos="126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"_Toc117270547"</w:instrText>
      </w:r>
      <w:r>
        <w:rPr>
          <w:rStyle w:val="17"/>
        </w:rPr>
        <w:instrText xml:space="preserve"> </w:instrText>
      </w:r>
      <w:r>
        <w:rPr>
          <w:rStyle w:val="17"/>
        </w:rPr>
        <w:fldChar w:fldCharType="separate"/>
      </w:r>
      <w:r>
        <w:rPr>
          <w:rStyle w:val="17"/>
        </w:rPr>
        <w:t>第47条</w:t>
      </w:r>
      <w:r>
        <w:rPr>
          <w:rFonts w:ascii="等线" w:hAnsi="等线" w:eastAsia="等线"/>
          <w:sz w:val="21"/>
          <w:szCs w:val="24"/>
        </w:rPr>
        <w:tab/>
      </w:r>
      <w:r>
        <w:rPr>
          <w:rStyle w:val="17"/>
        </w:rPr>
        <w:t>诉讼</w:t>
      </w:r>
      <w:r>
        <w:tab/>
      </w:r>
      <w:r>
        <w:fldChar w:fldCharType="begin"/>
      </w:r>
      <w:r>
        <w:instrText xml:space="preserve"> PAGEREF _Toc117270547 \h </w:instrText>
      </w:r>
      <w:r>
        <w:fldChar w:fldCharType="separate"/>
      </w:r>
      <w:r>
        <w:t>119</w:t>
      </w:r>
      <w:r>
        <w:fldChar w:fldCharType="end"/>
      </w:r>
      <w:r>
        <w:rPr>
          <w:rStyle w:val="17"/>
        </w:rPr>
        <w:fldChar w:fldCharType="end"/>
      </w:r>
    </w:p>
    <w:p>
      <w:pPr>
        <w:pStyle w:val="12"/>
        <w:tabs>
          <w:tab w:val="left" w:pos="126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"_Toc117270548"</w:instrText>
      </w:r>
      <w:r>
        <w:rPr>
          <w:rStyle w:val="17"/>
        </w:rPr>
        <w:instrText xml:space="preserve"> </w:instrText>
      </w:r>
      <w:r>
        <w:rPr>
          <w:rStyle w:val="17"/>
        </w:rPr>
        <w:fldChar w:fldCharType="separate"/>
      </w:r>
      <w:r>
        <w:rPr>
          <w:rStyle w:val="17"/>
        </w:rPr>
        <w:t>第48条</w:t>
      </w:r>
      <w:r>
        <w:rPr>
          <w:rFonts w:ascii="等线" w:hAnsi="等线" w:eastAsia="等线"/>
          <w:sz w:val="21"/>
          <w:szCs w:val="24"/>
        </w:rPr>
        <w:tab/>
      </w:r>
      <w:r>
        <w:rPr>
          <w:rStyle w:val="17"/>
        </w:rPr>
        <w:t>争议期间的合同履行</w:t>
      </w:r>
      <w:r>
        <w:tab/>
      </w:r>
      <w:r>
        <w:fldChar w:fldCharType="begin"/>
      </w:r>
      <w:r>
        <w:instrText xml:space="preserve"> PAGEREF _Toc117270548 \h </w:instrText>
      </w:r>
      <w:r>
        <w:fldChar w:fldCharType="separate"/>
      </w:r>
      <w:r>
        <w:t>119</w:t>
      </w:r>
      <w:r>
        <w:fldChar w:fldCharType="end"/>
      </w:r>
      <w:r>
        <w:rPr>
          <w:rStyle w:val="17"/>
        </w:rPr>
        <w:fldChar w:fldCharType="end"/>
      </w:r>
    </w:p>
    <w:p>
      <w:pPr>
        <w:pStyle w:val="11"/>
        <w:tabs>
          <w:tab w:val="left" w:pos="1050"/>
          <w:tab w:val="right" w:leader="dot" w:pos="8296"/>
        </w:tabs>
        <w:rPr>
          <w:rFonts w:ascii="等线" w:hAnsi="等线" w:eastAsia="等线"/>
          <w:b w:val="0"/>
          <w:sz w:val="21"/>
          <w:szCs w:val="24"/>
        </w:rPr>
      </w:pPr>
      <w:r>
        <w:rPr>
          <w:rStyle w:val="17"/>
        </w:rPr>
        <w:fldChar w:fldCharType="begin"/>
      </w:r>
      <w:r>
        <w:rPr>
          <w:rStyle w:val="17"/>
        </w:rPr>
        <w:instrText xml:space="preserve"> </w:instrText>
      </w:r>
      <w:r>
        <w:instrText xml:space="preserve">HYPERLINK \l "_Toc117270549"</w:instrText>
      </w:r>
      <w:r>
        <w:rPr>
          <w:rStyle w:val="17"/>
        </w:rPr>
        <w:instrText xml:space="preserve"> </w:instrText>
      </w:r>
      <w:r>
        <w:rPr>
          <w:rStyle w:val="17"/>
        </w:rPr>
        <w:fldChar w:fldCharType="separate"/>
      </w:r>
      <w:r>
        <w:rPr>
          <w:rStyle w:val="17"/>
          <w:rFonts w:ascii="仿宋" w:hAnsi="仿宋" w:eastAsia="仿宋"/>
        </w:rPr>
        <w:t>第十五章</w:t>
      </w:r>
      <w:r>
        <w:rPr>
          <w:rFonts w:ascii="等线" w:hAnsi="等线" w:eastAsia="等线"/>
          <w:b w:val="0"/>
          <w:sz w:val="21"/>
          <w:szCs w:val="24"/>
        </w:rPr>
        <w:tab/>
      </w:r>
      <w:r>
        <w:rPr>
          <w:rStyle w:val="17"/>
          <w:rFonts w:ascii="仿宋" w:hAnsi="仿宋" w:eastAsia="仿宋"/>
        </w:rPr>
        <w:t>附则</w:t>
      </w:r>
      <w:r>
        <w:tab/>
      </w:r>
      <w:r>
        <w:fldChar w:fldCharType="begin"/>
      </w:r>
      <w:r>
        <w:instrText xml:space="preserve"> PAGEREF _Toc117270549 \h </w:instrText>
      </w:r>
      <w:r>
        <w:fldChar w:fldCharType="separate"/>
      </w:r>
      <w:r>
        <w:t>120</w:t>
      </w:r>
      <w:r>
        <w:fldChar w:fldCharType="end"/>
      </w:r>
      <w:r>
        <w:rPr>
          <w:rStyle w:val="17"/>
        </w:rPr>
        <w:fldChar w:fldCharType="end"/>
      </w:r>
    </w:p>
    <w:p>
      <w:pPr>
        <w:pStyle w:val="12"/>
        <w:tabs>
          <w:tab w:val="left" w:pos="126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"_Toc117270550"</w:instrText>
      </w:r>
      <w:r>
        <w:rPr>
          <w:rStyle w:val="17"/>
        </w:rPr>
        <w:instrText xml:space="preserve"> </w:instrText>
      </w:r>
      <w:r>
        <w:rPr>
          <w:rStyle w:val="17"/>
        </w:rPr>
        <w:fldChar w:fldCharType="separate"/>
      </w:r>
      <w:r>
        <w:rPr>
          <w:rStyle w:val="17"/>
        </w:rPr>
        <w:t>第49条</w:t>
      </w:r>
      <w:r>
        <w:rPr>
          <w:rFonts w:ascii="等线" w:hAnsi="等线" w:eastAsia="等线"/>
          <w:sz w:val="21"/>
          <w:szCs w:val="24"/>
        </w:rPr>
        <w:tab/>
      </w:r>
      <w:r>
        <w:rPr>
          <w:rStyle w:val="17"/>
          <w:rFonts w:ascii="仿宋" w:hAnsi="仿宋" w:eastAsia="仿宋"/>
        </w:rPr>
        <w:t>权利和义务的转让</w:t>
      </w:r>
      <w:r>
        <w:tab/>
      </w:r>
      <w:r>
        <w:fldChar w:fldCharType="begin"/>
      </w:r>
      <w:r>
        <w:instrText xml:space="preserve"> PAGEREF _Toc117270550 \h </w:instrText>
      </w:r>
      <w:r>
        <w:fldChar w:fldCharType="separate"/>
      </w:r>
      <w:r>
        <w:t>120</w:t>
      </w:r>
      <w:r>
        <w:fldChar w:fldCharType="end"/>
      </w:r>
      <w:r>
        <w:rPr>
          <w:rStyle w:val="17"/>
        </w:rPr>
        <w:fldChar w:fldCharType="end"/>
      </w:r>
    </w:p>
    <w:p>
      <w:pPr>
        <w:pStyle w:val="12"/>
        <w:tabs>
          <w:tab w:val="left" w:pos="126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"_Toc117270551"</w:instrText>
      </w:r>
      <w:r>
        <w:rPr>
          <w:rStyle w:val="17"/>
        </w:rPr>
        <w:instrText xml:space="preserve"> </w:instrText>
      </w:r>
      <w:r>
        <w:rPr>
          <w:rStyle w:val="17"/>
        </w:rPr>
        <w:fldChar w:fldCharType="separate"/>
      </w:r>
      <w:r>
        <w:rPr>
          <w:rStyle w:val="17"/>
        </w:rPr>
        <w:t>第50条</w:t>
      </w:r>
      <w:r>
        <w:rPr>
          <w:rFonts w:ascii="等线" w:hAnsi="等线" w:eastAsia="等线"/>
          <w:sz w:val="21"/>
          <w:szCs w:val="24"/>
        </w:rPr>
        <w:tab/>
      </w:r>
      <w:r>
        <w:rPr>
          <w:rStyle w:val="17"/>
          <w:rFonts w:ascii="仿宋" w:hAnsi="仿宋" w:eastAsia="仿宋"/>
        </w:rPr>
        <w:t>保密</w:t>
      </w:r>
      <w:r>
        <w:tab/>
      </w:r>
      <w:r>
        <w:fldChar w:fldCharType="begin"/>
      </w:r>
      <w:r>
        <w:instrText xml:space="preserve"> PAGEREF _Toc117270551 \h </w:instrText>
      </w:r>
      <w:r>
        <w:fldChar w:fldCharType="separate"/>
      </w:r>
      <w:r>
        <w:t>121</w:t>
      </w:r>
      <w:r>
        <w:fldChar w:fldCharType="end"/>
      </w:r>
      <w:r>
        <w:rPr>
          <w:rStyle w:val="17"/>
        </w:rPr>
        <w:fldChar w:fldCharType="end"/>
      </w:r>
    </w:p>
    <w:p>
      <w:pPr>
        <w:pStyle w:val="12"/>
        <w:tabs>
          <w:tab w:val="left" w:pos="126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"_Toc117270552"</w:instrText>
      </w:r>
      <w:r>
        <w:rPr>
          <w:rStyle w:val="17"/>
        </w:rPr>
        <w:instrText xml:space="preserve"> </w:instrText>
      </w:r>
      <w:r>
        <w:rPr>
          <w:rStyle w:val="17"/>
        </w:rPr>
        <w:fldChar w:fldCharType="separate"/>
      </w:r>
      <w:r>
        <w:rPr>
          <w:rStyle w:val="17"/>
        </w:rPr>
        <w:t>第51条</w:t>
      </w:r>
      <w:r>
        <w:rPr>
          <w:rFonts w:ascii="等线" w:hAnsi="等线" w:eastAsia="等线"/>
          <w:sz w:val="21"/>
          <w:szCs w:val="24"/>
        </w:rPr>
        <w:tab/>
      </w:r>
      <w:r>
        <w:rPr>
          <w:rStyle w:val="17"/>
          <w:rFonts w:ascii="仿宋" w:hAnsi="仿宋" w:eastAsia="仿宋"/>
        </w:rPr>
        <w:t>保险</w:t>
      </w:r>
      <w:r>
        <w:tab/>
      </w:r>
      <w:r>
        <w:fldChar w:fldCharType="begin"/>
      </w:r>
      <w:r>
        <w:instrText xml:space="preserve"> PAGEREF _Toc117270552 \h </w:instrText>
      </w:r>
      <w:r>
        <w:fldChar w:fldCharType="separate"/>
      </w:r>
      <w:r>
        <w:t>121</w:t>
      </w:r>
      <w:r>
        <w:fldChar w:fldCharType="end"/>
      </w:r>
      <w:r>
        <w:rPr>
          <w:rStyle w:val="17"/>
        </w:rPr>
        <w:fldChar w:fldCharType="end"/>
      </w:r>
    </w:p>
    <w:p>
      <w:pPr>
        <w:pStyle w:val="12"/>
        <w:tabs>
          <w:tab w:val="left" w:pos="126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"_Toc117270553"</w:instrText>
      </w:r>
      <w:r>
        <w:rPr>
          <w:rStyle w:val="17"/>
        </w:rPr>
        <w:instrText xml:space="preserve"> </w:instrText>
      </w:r>
      <w:r>
        <w:rPr>
          <w:rStyle w:val="17"/>
        </w:rPr>
        <w:fldChar w:fldCharType="separate"/>
      </w:r>
      <w:r>
        <w:rPr>
          <w:rStyle w:val="17"/>
        </w:rPr>
        <w:t>第52条</w:t>
      </w:r>
      <w:r>
        <w:rPr>
          <w:rFonts w:ascii="等线" w:hAnsi="等线" w:eastAsia="等线"/>
          <w:sz w:val="21"/>
          <w:szCs w:val="24"/>
        </w:rPr>
        <w:tab/>
      </w:r>
      <w:r>
        <w:rPr>
          <w:rStyle w:val="17"/>
          <w:rFonts w:ascii="仿宋" w:hAnsi="仿宋" w:eastAsia="仿宋"/>
        </w:rPr>
        <w:t>标准与规范文件变动</w:t>
      </w:r>
      <w:r>
        <w:tab/>
      </w:r>
      <w:r>
        <w:fldChar w:fldCharType="begin"/>
      </w:r>
      <w:r>
        <w:instrText xml:space="preserve"> PAGEREF _Toc117270553 \h </w:instrText>
      </w:r>
      <w:r>
        <w:fldChar w:fldCharType="separate"/>
      </w:r>
      <w:r>
        <w:t>123</w:t>
      </w:r>
      <w:r>
        <w:fldChar w:fldCharType="end"/>
      </w:r>
      <w:r>
        <w:rPr>
          <w:rStyle w:val="17"/>
        </w:rPr>
        <w:fldChar w:fldCharType="end"/>
      </w:r>
    </w:p>
    <w:p>
      <w:pPr>
        <w:pStyle w:val="12"/>
        <w:tabs>
          <w:tab w:val="left" w:pos="126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"_Toc117270554"</w:instrText>
      </w:r>
      <w:r>
        <w:rPr>
          <w:rStyle w:val="17"/>
        </w:rPr>
        <w:instrText xml:space="preserve"> </w:instrText>
      </w:r>
      <w:r>
        <w:rPr>
          <w:rStyle w:val="17"/>
        </w:rPr>
        <w:fldChar w:fldCharType="separate"/>
      </w:r>
      <w:r>
        <w:rPr>
          <w:rStyle w:val="17"/>
        </w:rPr>
        <w:t>第53条</w:t>
      </w:r>
      <w:r>
        <w:rPr>
          <w:rFonts w:ascii="等线" w:hAnsi="等线" w:eastAsia="等线"/>
          <w:sz w:val="21"/>
          <w:szCs w:val="24"/>
        </w:rPr>
        <w:tab/>
      </w:r>
      <w:r>
        <w:rPr>
          <w:rStyle w:val="17"/>
          <w:rFonts w:ascii="仿宋" w:hAnsi="仿宋" w:eastAsia="仿宋"/>
        </w:rPr>
        <w:t>书面通知</w:t>
      </w:r>
      <w:r>
        <w:tab/>
      </w:r>
      <w:r>
        <w:fldChar w:fldCharType="begin"/>
      </w:r>
      <w:r>
        <w:instrText xml:space="preserve"> PAGEREF _Toc117270554 \h </w:instrText>
      </w:r>
      <w:r>
        <w:fldChar w:fldCharType="separate"/>
      </w:r>
      <w:r>
        <w:t>123</w:t>
      </w:r>
      <w:r>
        <w:fldChar w:fldCharType="end"/>
      </w:r>
      <w:r>
        <w:rPr>
          <w:rStyle w:val="17"/>
        </w:rPr>
        <w:fldChar w:fldCharType="end"/>
      </w:r>
    </w:p>
    <w:p>
      <w:pPr>
        <w:pStyle w:val="12"/>
        <w:tabs>
          <w:tab w:val="left" w:pos="1260"/>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"_Toc117270555"</w:instrText>
      </w:r>
      <w:r>
        <w:rPr>
          <w:rStyle w:val="17"/>
        </w:rPr>
        <w:instrText xml:space="preserve"> </w:instrText>
      </w:r>
      <w:r>
        <w:rPr>
          <w:rStyle w:val="17"/>
        </w:rPr>
        <w:fldChar w:fldCharType="separate"/>
      </w:r>
      <w:r>
        <w:rPr>
          <w:rStyle w:val="17"/>
        </w:rPr>
        <w:t>第54条</w:t>
      </w:r>
      <w:r>
        <w:rPr>
          <w:rFonts w:ascii="等线" w:hAnsi="等线" w:eastAsia="等线"/>
          <w:sz w:val="21"/>
          <w:szCs w:val="24"/>
        </w:rPr>
        <w:tab/>
      </w:r>
      <w:r>
        <w:rPr>
          <w:rStyle w:val="17"/>
          <w:rFonts w:ascii="仿宋" w:hAnsi="仿宋" w:eastAsia="仿宋"/>
        </w:rPr>
        <w:t>合同的效力</w:t>
      </w:r>
      <w:r>
        <w:tab/>
      </w:r>
      <w:r>
        <w:fldChar w:fldCharType="begin"/>
      </w:r>
      <w:r>
        <w:instrText xml:space="preserve"> PAGEREF _Toc117270555 \h </w:instrText>
      </w:r>
      <w:r>
        <w:fldChar w:fldCharType="separate"/>
      </w:r>
      <w:r>
        <w:t>124</w:t>
      </w:r>
      <w:r>
        <w:fldChar w:fldCharType="end"/>
      </w:r>
      <w:r>
        <w:rPr>
          <w:rStyle w:val="17"/>
        </w:rPr>
        <w:fldChar w:fldCharType="end"/>
      </w:r>
    </w:p>
    <w:p>
      <w:pPr>
        <w:pStyle w:val="12"/>
        <w:tabs>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"_Toc117270556"</w:instrText>
      </w:r>
      <w:r>
        <w:rPr>
          <w:rStyle w:val="17"/>
        </w:rPr>
        <w:instrText xml:space="preserve"> </w:instrText>
      </w:r>
      <w:r>
        <w:rPr>
          <w:rStyle w:val="17"/>
        </w:rPr>
        <w:fldChar w:fldCharType="separate"/>
      </w:r>
      <w:r>
        <w:rPr>
          <w:rStyle w:val="17"/>
          <w:rFonts w:ascii="仿宋" w:hAnsi="仿宋" w:eastAsia="仿宋"/>
        </w:rPr>
        <w:t>附件</w:t>
      </w:r>
      <w:r>
        <w:tab/>
      </w:r>
      <w:r>
        <w:fldChar w:fldCharType="begin"/>
      </w:r>
      <w:r>
        <w:instrText xml:space="preserve"> PAGEREF _Toc117270556 \h </w:instrText>
      </w:r>
      <w:r>
        <w:fldChar w:fldCharType="separate"/>
      </w:r>
      <w:r>
        <w:t>124</w:t>
      </w:r>
      <w:r>
        <w:fldChar w:fldCharType="end"/>
      </w:r>
      <w:r>
        <w:rPr>
          <w:rStyle w:val="17"/>
        </w:rPr>
        <w:fldChar w:fldCharType="end"/>
      </w:r>
    </w:p>
    <w:p>
      <w:pPr>
        <w:pStyle w:val="12"/>
        <w:tabs>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"_Toc117270557"</w:instrText>
      </w:r>
      <w:r>
        <w:rPr>
          <w:rStyle w:val="17"/>
        </w:rPr>
        <w:instrText xml:space="preserve"> </w:instrText>
      </w:r>
      <w:r>
        <w:rPr>
          <w:rStyle w:val="17"/>
        </w:rPr>
        <w:fldChar w:fldCharType="separate"/>
      </w:r>
      <w:r>
        <w:rPr>
          <w:rStyle w:val="17"/>
          <w:rFonts w:ascii="仿宋" w:hAnsi="仿宋" w:eastAsia="仿宋"/>
        </w:rPr>
        <w:t>附件1澄迈县人民政府授权委托书</w:t>
      </w:r>
      <w:r>
        <w:tab/>
      </w:r>
      <w:r>
        <w:fldChar w:fldCharType="begin"/>
      </w:r>
      <w:r>
        <w:instrText xml:space="preserve"> PAGEREF _Toc117270557 \h </w:instrText>
      </w:r>
      <w:r>
        <w:fldChar w:fldCharType="separate"/>
      </w:r>
      <w:r>
        <w:t>126</w:t>
      </w:r>
      <w:r>
        <w:fldChar w:fldCharType="end"/>
      </w:r>
      <w:r>
        <w:rPr>
          <w:rStyle w:val="17"/>
        </w:rPr>
        <w:fldChar w:fldCharType="end"/>
      </w:r>
    </w:p>
    <w:p>
      <w:pPr>
        <w:pStyle w:val="12"/>
        <w:tabs>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"_Toc117270558"</w:instrText>
      </w:r>
      <w:r>
        <w:rPr>
          <w:rStyle w:val="17"/>
        </w:rPr>
        <w:instrText xml:space="preserve"> </w:instrText>
      </w:r>
      <w:r>
        <w:rPr>
          <w:rStyle w:val="17"/>
        </w:rPr>
        <w:fldChar w:fldCharType="separate"/>
      </w:r>
      <w:r>
        <w:rPr>
          <w:rStyle w:val="17"/>
          <w:rFonts w:ascii="仿宋" w:hAnsi="仿宋" w:eastAsia="仿宋"/>
        </w:rPr>
        <w:t>附件2 项目中标通知书</w:t>
      </w:r>
      <w:r>
        <w:tab/>
      </w:r>
      <w:r>
        <w:fldChar w:fldCharType="begin"/>
      </w:r>
      <w:r>
        <w:instrText xml:space="preserve"> PAGEREF _Toc117270558 \h </w:instrText>
      </w:r>
      <w:r>
        <w:fldChar w:fldCharType="separate"/>
      </w:r>
      <w:r>
        <w:t>127</w:t>
      </w:r>
      <w:r>
        <w:fldChar w:fldCharType="end"/>
      </w:r>
      <w:r>
        <w:rPr>
          <w:rStyle w:val="17"/>
        </w:rPr>
        <w:fldChar w:fldCharType="end"/>
      </w:r>
    </w:p>
    <w:p>
      <w:pPr>
        <w:pStyle w:val="12"/>
        <w:tabs>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"_Toc117270559"</w:instrText>
      </w:r>
      <w:r>
        <w:rPr>
          <w:rStyle w:val="17"/>
        </w:rPr>
        <w:instrText xml:space="preserve"> </w:instrText>
      </w:r>
      <w:r>
        <w:rPr>
          <w:rStyle w:val="17"/>
        </w:rPr>
        <w:fldChar w:fldCharType="separate"/>
      </w:r>
      <w:r>
        <w:rPr>
          <w:rStyle w:val="17"/>
          <w:rFonts w:ascii="仿宋" w:hAnsi="仿宋" w:eastAsia="仿宋"/>
        </w:rPr>
        <w:t>附件3 项目可研批复</w:t>
      </w:r>
      <w:r>
        <w:tab/>
      </w:r>
      <w:r>
        <w:fldChar w:fldCharType="begin"/>
      </w:r>
      <w:r>
        <w:instrText xml:space="preserve"> PAGEREF _Toc117270559 \h </w:instrText>
      </w:r>
      <w:r>
        <w:fldChar w:fldCharType="separate"/>
      </w:r>
      <w:r>
        <w:t>128</w:t>
      </w:r>
      <w:r>
        <w:fldChar w:fldCharType="end"/>
      </w:r>
      <w:r>
        <w:rPr>
          <w:rStyle w:val="17"/>
        </w:rPr>
        <w:fldChar w:fldCharType="end"/>
      </w:r>
    </w:p>
    <w:p>
      <w:pPr>
        <w:pStyle w:val="12"/>
        <w:tabs>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"_Toc117270560"</w:instrText>
      </w:r>
      <w:r>
        <w:rPr>
          <w:rStyle w:val="17"/>
        </w:rPr>
        <w:instrText xml:space="preserve"> </w:instrText>
      </w:r>
      <w:r>
        <w:rPr>
          <w:rStyle w:val="17"/>
        </w:rPr>
        <w:fldChar w:fldCharType="separate"/>
      </w:r>
      <w:r>
        <w:rPr>
          <w:rStyle w:val="17"/>
          <w:rFonts w:ascii="仿宋" w:hAnsi="仿宋" w:eastAsia="仿宋"/>
        </w:rPr>
        <w:t>附件4 建设期项目公司绩效评价指标（参考）</w:t>
      </w:r>
      <w:r>
        <w:tab/>
      </w:r>
      <w:r>
        <w:fldChar w:fldCharType="begin"/>
      </w:r>
      <w:r>
        <w:instrText xml:space="preserve"> PAGEREF _Toc117270560 \h </w:instrText>
      </w:r>
      <w:r>
        <w:fldChar w:fldCharType="separate"/>
      </w:r>
      <w:r>
        <w:t>129</w:t>
      </w:r>
      <w:r>
        <w:fldChar w:fldCharType="end"/>
      </w:r>
      <w:r>
        <w:rPr>
          <w:rStyle w:val="17"/>
        </w:rPr>
        <w:fldChar w:fldCharType="end"/>
      </w:r>
    </w:p>
    <w:p>
      <w:pPr>
        <w:pStyle w:val="12"/>
        <w:tabs>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"_Toc117270561"</w:instrText>
      </w:r>
      <w:r>
        <w:rPr>
          <w:rStyle w:val="17"/>
        </w:rPr>
        <w:instrText xml:space="preserve"> </w:instrText>
      </w:r>
      <w:r>
        <w:rPr>
          <w:rStyle w:val="17"/>
        </w:rPr>
        <w:fldChar w:fldCharType="separate"/>
      </w:r>
      <w:r>
        <w:rPr>
          <w:rStyle w:val="17"/>
          <w:rFonts w:ascii="仿宋" w:hAnsi="仿宋" w:eastAsia="仿宋"/>
        </w:rPr>
        <w:t>附件5运营期项目公司绩效评价指标（参考）</w:t>
      </w:r>
      <w:r>
        <w:tab/>
      </w:r>
      <w:r>
        <w:fldChar w:fldCharType="begin"/>
      </w:r>
      <w:r>
        <w:instrText xml:space="preserve"> PAGEREF _Toc117270561 \h </w:instrText>
      </w:r>
      <w:r>
        <w:fldChar w:fldCharType="separate"/>
      </w:r>
      <w:r>
        <w:t>132</w:t>
      </w:r>
      <w:r>
        <w:fldChar w:fldCharType="end"/>
      </w:r>
      <w:r>
        <w:rPr>
          <w:rStyle w:val="17"/>
        </w:rPr>
        <w:fldChar w:fldCharType="end"/>
      </w:r>
    </w:p>
    <w:p>
      <w:pPr>
        <w:pStyle w:val="12"/>
        <w:tabs>
          <w:tab w:val="right" w:leader="dot" w:pos="8296"/>
        </w:tabs>
        <w:ind w:left="120"/>
        <w:rPr>
          <w:rFonts w:ascii="等线" w:hAnsi="等线" w:eastAsia="等线"/>
          <w:sz w:val="21"/>
          <w:szCs w:val="24"/>
        </w:rPr>
      </w:pPr>
      <w:r>
        <w:rPr>
          <w:rStyle w:val="17"/>
        </w:rPr>
        <w:fldChar w:fldCharType="begin"/>
      </w:r>
      <w:r>
        <w:rPr>
          <w:rStyle w:val="17"/>
        </w:rPr>
        <w:instrText xml:space="preserve"> </w:instrText>
      </w:r>
      <w:r>
        <w:instrText xml:space="preserve">HYPERLINK \l "_Toc117270562"</w:instrText>
      </w:r>
      <w:r>
        <w:rPr>
          <w:rStyle w:val="17"/>
        </w:rPr>
        <w:instrText xml:space="preserve"> </w:instrText>
      </w:r>
      <w:r>
        <w:rPr>
          <w:rStyle w:val="17"/>
        </w:rPr>
        <w:fldChar w:fldCharType="separate"/>
      </w:r>
      <w:r>
        <w:rPr>
          <w:rStyle w:val="17"/>
          <w:rFonts w:ascii="仿宋" w:hAnsi="仿宋" w:eastAsia="仿宋"/>
        </w:rPr>
        <w:t>附件6 移交期项目公司绩效评价指标（参考）</w:t>
      </w:r>
      <w:r>
        <w:tab/>
      </w:r>
      <w:r>
        <w:fldChar w:fldCharType="begin"/>
      </w:r>
      <w:r>
        <w:instrText xml:space="preserve"> PAGEREF _Toc117270562 \h </w:instrText>
      </w:r>
      <w:r>
        <w:fldChar w:fldCharType="separate"/>
      </w:r>
      <w:r>
        <w:t>137</w:t>
      </w:r>
      <w:r>
        <w:fldChar w:fldCharType="end"/>
      </w:r>
      <w:r>
        <w:rPr>
          <w:rStyle w:val="17"/>
        </w:rPr>
        <w:fldChar w:fldCharType="end"/>
      </w:r>
    </w:p>
    <w:p>
      <w:pPr>
        <w:jc w:val="left"/>
        <w:rPr>
          <w:rFonts w:ascii="仿宋" w:hAnsi="仿宋" w:eastAsia="仿宋"/>
          <w:b/>
          <w:sz w:val="32"/>
          <w:szCs w:val="32"/>
        </w:rPr>
      </w:pPr>
      <w:r>
        <w:rPr>
          <w:rFonts w:ascii="仿宋" w:hAnsi="仿宋" w:eastAsia="仿宋"/>
          <w:b/>
          <w:sz w:val="32"/>
          <w:szCs w:val="32"/>
        </w:rPr>
        <w:fldChar w:fldCharType="end"/>
      </w:r>
    </w:p>
    <w:p>
      <w:pPr>
        <w:jc w:val="left"/>
        <w:rPr>
          <w:rFonts w:ascii="仿宋" w:hAnsi="仿宋" w:eastAsia="仿宋"/>
          <w:b/>
          <w:sz w:val="32"/>
          <w:szCs w:val="32"/>
        </w:rPr>
        <w:sectPr>
          <w:headerReference r:id="rId59" w:type="default"/>
          <w:footerReference r:id="rId60" w:type="default"/>
          <w:pgSz w:w="11906" w:h="16838"/>
          <w:pgMar w:top="1440" w:right="1800" w:bottom="1440" w:left="1800" w:header="851" w:footer="992" w:gutter="0"/>
          <w:pgNumType w:fmt="decimal"/>
          <w:cols w:space="425" w:num="1"/>
          <w:docGrid w:type="lines" w:linePitch="312" w:charSpace="0"/>
        </w:sectPr>
      </w:pPr>
    </w:p>
    <w:p>
      <w:pPr>
        <w:pStyle w:val="3"/>
        <w:spacing w:before="312" w:after="312"/>
        <w:rPr>
          <w:rFonts w:ascii="仿宋" w:hAnsi="仿宋" w:eastAsia="仿宋"/>
        </w:rPr>
      </w:pPr>
      <w:bookmarkStart w:id="38" w:name="_Toc117270487"/>
      <w:r>
        <w:rPr>
          <w:rFonts w:hint="eastAsia" w:ascii="仿宋" w:hAnsi="仿宋" w:eastAsia="仿宋"/>
        </w:rPr>
        <w:t>总则</w:t>
      </w:r>
      <w:bookmarkEnd w:id="38"/>
    </w:p>
    <w:p>
      <w:pPr>
        <w:spacing w:line="360" w:lineRule="auto"/>
        <w:rPr>
          <w:rFonts w:ascii="仿宋" w:hAnsi="仿宋" w:eastAsia="仿宋"/>
        </w:rPr>
      </w:pPr>
      <w:r>
        <w:rPr>
          <w:rFonts w:hint="eastAsia" w:ascii="仿宋" w:hAnsi="仿宋" w:eastAsia="仿宋"/>
        </w:rPr>
        <w:t>本合同由以下各方于</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 月</w:t>
      </w:r>
      <w:r>
        <w:rPr>
          <w:rFonts w:hint="eastAsia" w:ascii="仿宋" w:hAnsi="仿宋" w:eastAsia="仿宋"/>
          <w:u w:val="single"/>
        </w:rPr>
        <w:t xml:space="preserve">     </w:t>
      </w:r>
      <w:r>
        <w:rPr>
          <w:rFonts w:hint="eastAsia" w:ascii="仿宋" w:hAnsi="仿宋" w:eastAsia="仿宋"/>
        </w:rPr>
        <w:t>日签署：</w:t>
      </w:r>
    </w:p>
    <w:p>
      <w:pPr>
        <w:spacing w:line="360" w:lineRule="auto"/>
        <w:ind w:firstLine="420" w:firstLineChars="200"/>
        <w:rPr>
          <w:rFonts w:hint="eastAsia" w:ascii="仿宋" w:hAnsi="仿宋" w:eastAsia="仿宋"/>
        </w:rPr>
      </w:pPr>
      <w:r>
        <w:rPr>
          <w:rFonts w:hint="eastAsia" w:ascii="仿宋" w:hAnsi="仿宋" w:eastAsia="仿宋"/>
        </w:rPr>
        <w:t>甲方：</w:t>
      </w:r>
      <w:r>
        <w:rPr>
          <w:rFonts w:hint="eastAsia" w:ascii="仿宋" w:hAnsi="仿宋" w:eastAsia="仿宋"/>
          <w:u w:val="single"/>
        </w:rPr>
        <w:t xml:space="preserve"> 澄迈县水务局 </w:t>
      </w:r>
      <w:r>
        <w:rPr>
          <w:rFonts w:hint="eastAsia" w:ascii="仿宋" w:hAnsi="仿宋" w:eastAsia="仿宋"/>
        </w:rPr>
        <w:t>系按照中华人民共和国（以下简称“中国”）法律正式组织和存在的澄迈县人民政府（以下简称“政府”）职能机构，是政府正式授权的本次特许经营权授予方。甲方根据《中华人民共和国采购法》、《中华人民共和国采购法实施条例》、《中华人民共和国招标投标法》、《中华人民共和国招投标法实施条例》等规定的程序和方法，选择社会资本负责实施澄迈县农村生活污水治理PPP项目。</w:t>
      </w:r>
    </w:p>
    <w:p>
      <w:pPr>
        <w:spacing w:line="360" w:lineRule="auto"/>
        <w:ind w:firstLine="420" w:firstLineChars="200"/>
        <w:rPr>
          <w:rFonts w:hint="eastAsia" w:ascii="仿宋" w:hAnsi="仿宋" w:eastAsia="仿宋"/>
        </w:rPr>
      </w:pPr>
      <w:r>
        <w:rPr>
          <w:rFonts w:hint="eastAsia" w:ascii="仿宋" w:hAnsi="仿宋" w:eastAsia="仿宋"/>
        </w:rPr>
        <w:t>乙方：</w:t>
      </w:r>
      <w:r>
        <w:rPr>
          <w:rFonts w:ascii="仿宋" w:hAnsi="仿宋" w:eastAsia="仿宋"/>
          <w:u w:val="single"/>
        </w:rPr>
        <w:t xml:space="preserve"> </w:t>
      </w:r>
      <w:r>
        <w:rPr>
          <w:rFonts w:hint="eastAsia" w:ascii="仿宋" w:hAnsi="仿宋" w:eastAsia="仿宋"/>
          <w:u w:val="single"/>
        </w:rPr>
        <w:t xml:space="preserve"> </w:t>
      </w:r>
      <w:r>
        <w:rPr>
          <w:rFonts w:ascii="仿宋" w:hAnsi="仿宋" w:eastAsia="仿宋"/>
          <w:u w:val="single"/>
        </w:rPr>
        <w:t xml:space="preserve">                            </w:t>
      </w:r>
      <w:r>
        <w:rPr>
          <w:rFonts w:hint="eastAsia" w:ascii="仿宋" w:hAnsi="仿宋" w:eastAsia="仿宋"/>
        </w:rPr>
        <w:t>系按照中国法律依法设立及存续的有限责任公司，是由中标社会资本以自有资金出资成立、具体负责澄迈县农村生活污水治理PPP项目的项目公司。</w:t>
      </w:r>
    </w:p>
    <w:p>
      <w:pPr>
        <w:spacing w:line="360" w:lineRule="auto"/>
        <w:rPr>
          <w:rFonts w:ascii="仿宋" w:hAnsi="仿宋" w:eastAsia="仿宋"/>
        </w:rPr>
      </w:pPr>
      <w:r>
        <w:rPr>
          <w:rFonts w:hint="eastAsia" w:ascii="仿宋" w:hAnsi="仿宋" w:eastAsia="仿宋"/>
        </w:rPr>
        <w:t>鉴于：</w:t>
      </w:r>
    </w:p>
    <w:p>
      <w:pPr>
        <w:pStyle w:val="20"/>
        <w:numPr>
          <w:ilvl w:val="0"/>
          <w:numId w:val="3"/>
        </w:numPr>
        <w:spacing w:line="360" w:lineRule="auto"/>
        <w:ind w:left="0" w:firstLine="420" w:firstLineChars="0"/>
        <w:rPr>
          <w:rFonts w:ascii="仿宋" w:hAnsi="仿宋" w:eastAsia="仿宋"/>
        </w:rPr>
      </w:pPr>
      <w:r>
        <w:rPr>
          <w:rFonts w:hint="eastAsia" w:ascii="仿宋" w:hAnsi="仿宋" w:eastAsia="仿宋"/>
        </w:rPr>
        <w:t>为全面解决农村生活污水治理“建设标准低、管理水平低、农户受益率低、运维效率低”等问题，实现2025年农村生活污水处理设施覆盖率达到100%、污水处理率达到 90%以上的总体目标</w:t>
      </w:r>
      <w:r>
        <w:rPr>
          <w:rFonts w:ascii="仿宋" w:hAnsi="仿宋" w:eastAsia="仿宋"/>
        </w:rPr>
        <w:t>，改善</w:t>
      </w:r>
      <w:r>
        <w:rPr>
          <w:rFonts w:hint="eastAsia" w:ascii="仿宋" w:hAnsi="仿宋" w:eastAsia="仿宋"/>
        </w:rPr>
        <w:t>农村居民生活环境，吸引有丰富经验、实力、技术的社会资本为农村居民提供高质量高效率的污水处理服务</w:t>
      </w:r>
      <w:r>
        <w:rPr>
          <w:rFonts w:ascii="仿宋" w:hAnsi="仿宋" w:eastAsia="仿宋"/>
        </w:rPr>
        <w:t>，</w:t>
      </w:r>
      <w:r>
        <w:rPr>
          <w:rFonts w:hint="eastAsia" w:ascii="仿宋" w:hAnsi="仿宋" w:eastAsia="仿宋"/>
        </w:rPr>
        <w:t>澄迈县人民政府授权甲方作为实施机构，采用P</w:t>
      </w:r>
      <w:r>
        <w:rPr>
          <w:rFonts w:ascii="仿宋" w:hAnsi="仿宋" w:eastAsia="仿宋"/>
        </w:rPr>
        <w:t>PP</w:t>
      </w:r>
      <w:r>
        <w:rPr>
          <w:rFonts w:hint="eastAsia" w:ascii="仿宋" w:hAnsi="仿宋" w:eastAsia="仿宋"/>
        </w:rPr>
        <w:t>模式实施澄迈县农村生活污水治理PPP项目。</w:t>
      </w:r>
    </w:p>
    <w:p>
      <w:pPr>
        <w:pStyle w:val="20"/>
        <w:numPr>
          <w:ilvl w:val="0"/>
          <w:numId w:val="3"/>
        </w:numPr>
        <w:spacing w:line="360" w:lineRule="auto"/>
        <w:ind w:left="0" w:firstLine="420" w:firstLineChars="0"/>
        <w:rPr>
          <w:rFonts w:ascii="仿宋" w:hAnsi="仿宋" w:eastAsia="仿宋"/>
          <w:szCs w:val="24"/>
        </w:rPr>
      </w:pPr>
      <w:r>
        <w:rPr>
          <w:rFonts w:hint="eastAsia" w:ascii="仿宋" w:hAnsi="仿宋" w:eastAsia="仿宋"/>
        </w:rPr>
        <w:t>澄迈县农村生活污水治理</w:t>
      </w:r>
      <w:r>
        <w:rPr>
          <w:rFonts w:ascii="仿宋" w:hAnsi="仿宋" w:eastAsia="仿宋"/>
        </w:rPr>
        <w:t>PPP</w:t>
      </w:r>
      <w:r>
        <w:rPr>
          <w:rFonts w:hint="eastAsia" w:ascii="仿宋" w:hAnsi="仿宋" w:eastAsia="仿宋"/>
        </w:rPr>
        <w:t>项目（以下简称“本项目”或“项目”</w:t>
      </w:r>
      <w:r>
        <w:rPr>
          <w:rFonts w:ascii="仿宋" w:hAnsi="仿宋" w:eastAsia="仿宋"/>
        </w:rPr>
        <w:t>）</w:t>
      </w:r>
      <w:r>
        <w:rPr>
          <w:rFonts w:hint="eastAsia" w:ascii="仿宋" w:hAnsi="仿宋" w:eastAsia="仿宋"/>
        </w:rPr>
        <w:t>已通过物有所值评价和财政承受能力论证，且本项目的《澄迈县农村生活污水治理</w:t>
      </w:r>
      <w:r>
        <w:rPr>
          <w:rFonts w:ascii="仿宋" w:hAnsi="仿宋" w:eastAsia="仿宋"/>
        </w:rPr>
        <w:t>PPP</w:t>
      </w:r>
      <w:r>
        <w:rPr>
          <w:rFonts w:hint="eastAsia" w:ascii="仿宋" w:hAnsi="仿宋" w:eastAsia="仿宋"/>
        </w:rPr>
        <w:t>项目实施方案》（以下简称“《实施方案》”）已于</w:t>
      </w:r>
      <w:r>
        <w:rPr>
          <w:rFonts w:ascii="仿宋" w:hAnsi="仿宋" w:eastAsia="仿宋"/>
        </w:rPr>
        <w:t>2022</w:t>
      </w:r>
      <w:r>
        <w:rPr>
          <w:rFonts w:hint="eastAsia" w:ascii="仿宋" w:hAnsi="仿宋" w:eastAsia="仿宋"/>
        </w:rPr>
        <w:t>年</w:t>
      </w:r>
      <w:r>
        <w:rPr>
          <w:rFonts w:ascii="仿宋" w:hAnsi="仿宋" w:eastAsia="仿宋"/>
        </w:rPr>
        <w:t>9</w:t>
      </w:r>
      <w:r>
        <w:rPr>
          <w:rFonts w:hint="eastAsia" w:ascii="仿宋" w:hAnsi="仿宋" w:eastAsia="仿宋"/>
        </w:rPr>
        <w:t>月</w:t>
      </w:r>
      <w:r>
        <w:rPr>
          <w:rFonts w:ascii="仿宋" w:hAnsi="仿宋" w:eastAsia="仿宋"/>
        </w:rPr>
        <w:t>19</w:t>
      </w:r>
      <w:r>
        <w:rPr>
          <w:rFonts w:hint="eastAsia" w:ascii="仿宋" w:hAnsi="仿宋" w:eastAsia="仿宋"/>
        </w:rPr>
        <w:t>日由澄迈县</w:t>
      </w:r>
      <w:r>
        <w:rPr>
          <w:rFonts w:ascii="仿宋" w:hAnsi="仿宋" w:eastAsia="仿宋"/>
        </w:rPr>
        <w:t>人民政府批复同意</w:t>
      </w:r>
      <w:r>
        <w:rPr>
          <w:rFonts w:hint="eastAsia" w:ascii="仿宋" w:hAnsi="仿宋" w:eastAsia="仿宋"/>
        </w:rPr>
        <w:t>，项目已纳入全国P</w:t>
      </w:r>
      <w:r>
        <w:rPr>
          <w:rFonts w:ascii="仿宋" w:hAnsi="仿宋" w:eastAsia="仿宋"/>
        </w:rPr>
        <w:t>P</w:t>
      </w:r>
      <w:r>
        <w:rPr>
          <w:rFonts w:ascii="仿宋" w:hAnsi="仿宋" w:eastAsia="仿宋"/>
          <w:szCs w:val="24"/>
        </w:rPr>
        <w:t>P</w:t>
      </w:r>
      <w:r>
        <w:rPr>
          <w:rFonts w:hint="eastAsia" w:ascii="仿宋" w:hAnsi="仿宋" w:eastAsia="仿宋"/>
          <w:szCs w:val="24"/>
        </w:rPr>
        <w:t>综合信息平台项目管理库管理。</w:t>
      </w:r>
    </w:p>
    <w:p>
      <w:pPr>
        <w:pStyle w:val="20"/>
        <w:numPr>
          <w:ilvl w:val="0"/>
          <w:numId w:val="3"/>
        </w:numPr>
        <w:spacing w:line="360" w:lineRule="auto"/>
        <w:ind w:left="0" w:firstLine="420" w:firstLineChars="0"/>
        <w:rPr>
          <w:rFonts w:hint="eastAsia" w:ascii="仿宋" w:hAnsi="仿宋" w:eastAsia="仿宋"/>
        </w:rPr>
      </w:pPr>
      <w:r>
        <w:rPr>
          <w:rFonts w:hint="eastAsia" w:ascii="仿宋" w:hAnsi="仿宋" w:eastAsia="仿宋"/>
          <w:szCs w:val="24"/>
        </w:rPr>
        <w:t>根据本项目实施方案，</w:t>
      </w:r>
      <w:r>
        <w:rPr>
          <w:rFonts w:ascii="仿宋" w:hAnsi="仿宋" w:eastAsia="仿宋"/>
          <w:szCs w:val="24"/>
        </w:rPr>
        <w:t>甲方已通过</w:t>
      </w:r>
      <w:r>
        <w:rPr>
          <w:rFonts w:hint="eastAsia" w:ascii="仿宋" w:hAnsi="仿宋" w:eastAsia="仿宋"/>
          <w:szCs w:val="24"/>
        </w:rPr>
        <w:t>公开招标</w:t>
      </w:r>
      <w:r>
        <w:rPr>
          <w:rFonts w:ascii="仿宋" w:hAnsi="仿宋" w:eastAsia="仿宋"/>
          <w:szCs w:val="24"/>
        </w:rPr>
        <w:t>选定</w:t>
      </w:r>
      <w:r>
        <w:rPr>
          <w:rFonts w:hint="eastAsia" w:ascii="仿宋" w:hAnsi="仿宋" w:eastAsia="仿宋"/>
          <w:szCs w:val="24"/>
          <w:u w:val="single"/>
        </w:rPr>
        <w:t xml:space="preserve">   </w:t>
      </w:r>
      <w:r>
        <w:rPr>
          <w:rFonts w:ascii="仿宋" w:hAnsi="仿宋" w:eastAsia="仿宋"/>
          <w:szCs w:val="24"/>
          <w:u w:val="single"/>
        </w:rPr>
        <w:t xml:space="preserve">         </w:t>
      </w:r>
      <w:r>
        <w:rPr>
          <w:rFonts w:hint="eastAsia" w:ascii="仿宋" w:hAnsi="仿宋" w:eastAsia="仿宋"/>
          <w:szCs w:val="24"/>
          <w:u w:val="single"/>
        </w:rPr>
        <w:t xml:space="preserve">  </w:t>
      </w:r>
      <w:r>
        <w:rPr>
          <w:rFonts w:hint="eastAsia" w:ascii="仿宋" w:hAnsi="仿宋" w:eastAsia="仿宋"/>
          <w:szCs w:val="24"/>
        </w:rPr>
        <w:t>为本项目的中标社会资本，并已于</w:t>
      </w:r>
      <w:r>
        <w:rPr>
          <w:rFonts w:ascii="仿宋_GB2312" w:hAnsi="宋体"/>
          <w:b/>
          <w:color w:val="000000"/>
          <w:sz w:val="30"/>
          <w:szCs w:val="30"/>
          <w:u w:val="single"/>
        </w:rPr>
        <w:t xml:space="preserve">    </w:t>
      </w:r>
      <w:r>
        <w:rPr>
          <w:rFonts w:hint="eastAsia" w:ascii="仿宋" w:hAnsi="仿宋" w:eastAsia="仿宋"/>
          <w:szCs w:val="24"/>
        </w:rPr>
        <w:t>年</w:t>
      </w:r>
      <w:r>
        <w:rPr>
          <w:rFonts w:ascii="仿宋_GB2312" w:hAnsi="宋体"/>
          <w:b/>
          <w:color w:val="000000"/>
          <w:sz w:val="30"/>
          <w:szCs w:val="30"/>
          <w:u w:val="single"/>
        </w:rPr>
        <w:t xml:space="preserve">    </w:t>
      </w:r>
      <w:r>
        <w:rPr>
          <w:rFonts w:hint="eastAsia" w:ascii="仿宋" w:hAnsi="仿宋" w:eastAsia="仿宋"/>
          <w:szCs w:val="24"/>
        </w:rPr>
        <w:t>月</w:t>
      </w:r>
      <w:r>
        <w:rPr>
          <w:rFonts w:ascii="仿宋_GB2312" w:hAnsi="宋体"/>
          <w:b/>
          <w:color w:val="000000"/>
          <w:sz w:val="30"/>
          <w:szCs w:val="30"/>
          <w:u w:val="single"/>
        </w:rPr>
        <w:t xml:space="preserve">    </w:t>
      </w:r>
      <w:r>
        <w:rPr>
          <w:rFonts w:hint="eastAsia" w:ascii="仿宋" w:hAnsi="仿宋" w:eastAsia="仿宋"/>
          <w:szCs w:val="24"/>
        </w:rPr>
        <w:t>日发出【</w:t>
      </w:r>
      <w:r>
        <w:rPr>
          <w:rFonts w:hint="eastAsia" w:ascii="宋体" w:hAnsi="宋体"/>
          <w:szCs w:val="24"/>
        </w:rPr>
        <w:t>□</w:t>
      </w:r>
      <w:r>
        <w:rPr>
          <w:rFonts w:hint="eastAsia" w:ascii="仿宋" w:hAnsi="仿宋" w:eastAsia="仿宋"/>
          <w:szCs w:val="24"/>
        </w:rPr>
        <w:t>中标通知书；</w:t>
      </w:r>
      <w:r>
        <w:rPr>
          <w:rFonts w:hint="eastAsia" w:ascii="宋体" w:hAnsi="宋体"/>
          <w:szCs w:val="24"/>
        </w:rPr>
        <w:t>□</w:t>
      </w:r>
      <w:r>
        <w:rPr>
          <w:rFonts w:hint="eastAsia" w:ascii="仿宋" w:hAnsi="仿宋" w:eastAsia="仿宋"/>
          <w:szCs w:val="24"/>
        </w:rPr>
        <w:t>成交通知书】。</w:t>
      </w:r>
      <w:r>
        <w:rPr>
          <w:rFonts w:hint="eastAsia" w:ascii="仿宋" w:hAnsi="仿宋" w:eastAsia="仿宋"/>
        </w:rPr>
        <w:t>由中标社会资本出资成立项目公司（即乙方）具体负责项目的投资、设计、建设、运维和移交工作。</w:t>
      </w:r>
    </w:p>
    <w:p>
      <w:pPr>
        <w:spacing w:line="360" w:lineRule="auto"/>
        <w:ind w:firstLine="420" w:firstLineChars="200"/>
        <w:rPr>
          <w:rFonts w:hint="eastAsia" w:ascii="仿宋" w:hAnsi="仿宋" w:eastAsia="仿宋"/>
          <w:szCs w:val="24"/>
        </w:rPr>
      </w:pPr>
      <w:r>
        <w:rPr>
          <w:rFonts w:ascii="仿宋" w:hAnsi="仿宋" w:eastAsia="仿宋"/>
          <w:szCs w:val="24"/>
        </w:rPr>
        <w:t>4</w:t>
      </w:r>
      <w:r>
        <w:rPr>
          <w:rFonts w:hint="eastAsia" w:ascii="仿宋" w:hAnsi="仿宋" w:eastAsia="仿宋"/>
          <w:szCs w:val="24"/>
        </w:rPr>
        <w:t>、《澄迈县农村生活污水治理</w:t>
      </w:r>
      <w:r>
        <w:rPr>
          <w:rFonts w:ascii="仿宋" w:hAnsi="仿宋" w:eastAsia="仿宋"/>
          <w:szCs w:val="24"/>
        </w:rPr>
        <w:t>PPP</w:t>
      </w:r>
      <w:r>
        <w:rPr>
          <w:rFonts w:hint="eastAsia" w:ascii="仿宋" w:hAnsi="仿宋" w:eastAsia="仿宋"/>
          <w:szCs w:val="24"/>
        </w:rPr>
        <w:t>项目合同》已于</w:t>
      </w:r>
      <w:r>
        <w:rPr>
          <w:rFonts w:ascii="仿宋" w:hAnsi="仿宋" w:eastAsia="仿宋"/>
          <w:szCs w:val="24"/>
          <w:u w:val="single"/>
        </w:rPr>
        <w:t>2022</w:t>
      </w:r>
      <w:r>
        <w:rPr>
          <w:rFonts w:hint="eastAsia" w:ascii="仿宋" w:hAnsi="仿宋" w:eastAsia="仿宋"/>
          <w:szCs w:val="24"/>
        </w:rPr>
        <w:t>年</w:t>
      </w:r>
      <w:r>
        <w:rPr>
          <w:rFonts w:ascii="仿宋" w:hAnsi="仿宋" w:eastAsia="仿宋"/>
          <w:szCs w:val="24"/>
          <w:u w:val="single"/>
        </w:rPr>
        <w:t xml:space="preserve">    </w:t>
      </w:r>
      <w:r>
        <w:rPr>
          <w:rFonts w:hint="eastAsia" w:ascii="仿宋" w:hAnsi="仿宋" w:eastAsia="仿宋"/>
          <w:szCs w:val="24"/>
        </w:rPr>
        <w:t>月</w:t>
      </w:r>
      <w:r>
        <w:rPr>
          <w:rFonts w:ascii="仿宋" w:hAnsi="仿宋" w:eastAsia="仿宋"/>
          <w:szCs w:val="24"/>
          <w:u w:val="single"/>
        </w:rPr>
        <w:t xml:space="preserve">    </w:t>
      </w:r>
      <w:r>
        <w:rPr>
          <w:rFonts w:hint="eastAsia" w:ascii="仿宋" w:hAnsi="仿宋" w:eastAsia="仿宋"/>
          <w:szCs w:val="24"/>
        </w:rPr>
        <w:t>日经</w:t>
      </w:r>
      <w:r>
        <w:rPr>
          <w:rFonts w:ascii="仿宋_GB2312" w:hAnsi="宋体"/>
          <w:b/>
          <w:color w:val="000000"/>
          <w:sz w:val="30"/>
          <w:szCs w:val="30"/>
          <w:u w:val="single"/>
        </w:rPr>
        <w:t xml:space="preserve">    </w:t>
      </w:r>
      <w:r>
        <w:rPr>
          <w:rFonts w:hint="eastAsia" w:ascii="仿宋" w:hAnsi="仿宋" w:eastAsia="仿宋"/>
          <w:szCs w:val="24"/>
        </w:rPr>
        <w:t>县人民政府批准同意签署。</w:t>
      </w:r>
    </w:p>
    <w:p>
      <w:pPr>
        <w:spacing w:line="360" w:lineRule="auto"/>
        <w:ind w:firstLine="420" w:firstLineChars="200"/>
        <w:rPr>
          <w:rFonts w:ascii="仿宋" w:hAnsi="仿宋" w:eastAsia="仿宋"/>
          <w:color w:val="000000"/>
          <w:szCs w:val="24"/>
        </w:rPr>
      </w:pPr>
      <w:r>
        <w:rPr>
          <w:rFonts w:hint="eastAsia" w:ascii="仿宋" w:hAnsi="仿宋" w:eastAsia="仿宋"/>
          <w:color w:val="000000"/>
          <w:szCs w:val="24"/>
        </w:rPr>
        <w:t>甲、乙双方遵循平等、合作、守信的原则，</w:t>
      </w:r>
      <w:r>
        <w:rPr>
          <w:rFonts w:ascii="仿宋" w:hAnsi="仿宋" w:eastAsia="仿宋"/>
          <w:color w:val="000000"/>
          <w:szCs w:val="24"/>
        </w:rPr>
        <w:t>就本项目实施相关事项协商一致，</w:t>
      </w:r>
      <w:r>
        <w:rPr>
          <w:rFonts w:hint="eastAsia" w:ascii="仿宋" w:hAnsi="仿宋" w:eastAsia="仿宋"/>
          <w:color w:val="000000"/>
          <w:szCs w:val="24"/>
        </w:rPr>
        <w:t>并根据有关适用法律规定，</w:t>
      </w:r>
      <w:r>
        <w:rPr>
          <w:rFonts w:ascii="仿宋" w:hAnsi="仿宋" w:eastAsia="仿宋"/>
          <w:color w:val="000000"/>
          <w:szCs w:val="24"/>
        </w:rPr>
        <w:t>共同达成协议</w:t>
      </w:r>
      <w:r>
        <w:rPr>
          <w:rFonts w:hint="eastAsia" w:ascii="仿宋" w:hAnsi="仿宋" w:eastAsia="仿宋"/>
          <w:color w:val="000000"/>
          <w:szCs w:val="24"/>
        </w:rPr>
        <w:t>如下：</w:t>
      </w:r>
    </w:p>
    <w:p>
      <w:pPr>
        <w:pStyle w:val="4"/>
        <w:ind w:left="602" w:hanging="602"/>
        <w:rPr>
          <w:rFonts w:ascii="仿宋" w:hAnsi="仿宋" w:eastAsia="仿宋"/>
        </w:rPr>
        <w:sectPr>
          <w:pgSz w:w="11906" w:h="16838"/>
          <w:pgMar w:top="1440" w:right="1701" w:bottom="1440" w:left="1701" w:header="851" w:footer="992" w:gutter="0"/>
          <w:pgNumType w:fmt="decimal"/>
          <w:cols w:space="425" w:num="1"/>
          <w:docGrid w:type="lines" w:linePitch="312" w:charSpace="0"/>
        </w:sectPr>
      </w:pPr>
    </w:p>
    <w:p>
      <w:pPr>
        <w:pStyle w:val="4"/>
        <w:ind w:left="602" w:hanging="602"/>
        <w:rPr>
          <w:rFonts w:ascii="仿宋" w:hAnsi="仿宋" w:eastAsia="仿宋"/>
        </w:rPr>
      </w:pPr>
      <w:bookmarkStart w:id="39" w:name="_Toc117270488"/>
      <w:r>
        <w:rPr>
          <w:rFonts w:hint="eastAsia" w:ascii="仿宋" w:hAnsi="仿宋" w:eastAsia="仿宋"/>
        </w:rPr>
        <w:t>术语定义与解释</w:t>
      </w:r>
      <w:bookmarkEnd w:id="39"/>
    </w:p>
    <w:p>
      <w:pPr>
        <w:pStyle w:val="20"/>
        <w:numPr>
          <w:ilvl w:val="0"/>
          <w:numId w:val="4"/>
        </w:numPr>
        <w:spacing w:line="360" w:lineRule="auto"/>
        <w:ind w:firstLineChars="0"/>
        <w:outlineLvl w:val="2"/>
        <w:rPr>
          <w:rFonts w:ascii="仿宋" w:hAnsi="仿宋" w:eastAsia="仿宋"/>
        </w:rPr>
      </w:pPr>
      <w:r>
        <w:rPr>
          <w:rFonts w:hint="eastAsia" w:ascii="仿宋" w:hAnsi="仿宋" w:eastAsia="仿宋"/>
        </w:rPr>
        <w:t>术语定义</w:t>
      </w:r>
    </w:p>
    <w:p>
      <w:pPr>
        <w:pStyle w:val="20"/>
        <w:spacing w:line="360" w:lineRule="auto"/>
        <w:ind w:firstLine="480"/>
        <w:rPr>
          <w:rFonts w:ascii="仿宋" w:hAnsi="仿宋" w:eastAsia="仿宋"/>
        </w:rPr>
      </w:pPr>
      <w:r>
        <w:rPr>
          <w:rFonts w:hint="eastAsia" w:ascii="仿宋" w:hAnsi="仿宋" w:eastAsia="仿宋"/>
        </w:rPr>
        <w:t>除本合同另有约定外，下列术语应具有本款所指的含义</w:t>
      </w:r>
      <w:r>
        <w:rPr>
          <w:rFonts w:ascii="仿宋" w:hAnsi="仿宋" w:eastAsia="仿宋"/>
        </w:rPr>
        <w:t>：</w:t>
      </w:r>
    </w:p>
    <w:p>
      <w:pPr>
        <w:pStyle w:val="20"/>
        <w:numPr>
          <w:ilvl w:val="0"/>
          <w:numId w:val="5"/>
        </w:numPr>
        <w:spacing w:line="360" w:lineRule="auto"/>
        <w:ind w:firstLineChars="0"/>
        <w:rPr>
          <w:rFonts w:ascii="仿宋" w:hAnsi="仿宋" w:eastAsia="仿宋"/>
        </w:rPr>
      </w:pPr>
      <w:r>
        <w:rPr>
          <w:rFonts w:hint="eastAsia" w:ascii="仿宋" w:hAnsi="仿宋" w:eastAsia="仿宋"/>
          <w:b/>
        </w:rPr>
        <w:t>甲方</w:t>
      </w:r>
      <w:r>
        <w:rPr>
          <w:rFonts w:hint="eastAsia" w:ascii="仿宋" w:hAnsi="仿宋" w:eastAsia="仿宋"/>
        </w:rPr>
        <w:t>：指</w:t>
      </w:r>
      <w:r>
        <w:rPr>
          <w:rFonts w:hint="eastAsia" w:ascii="仿宋" w:hAnsi="仿宋" w:eastAsia="仿宋"/>
          <w:u w:val="single"/>
        </w:rPr>
        <w:t>澄迈县水务局</w:t>
      </w:r>
      <w:r>
        <w:rPr>
          <w:rFonts w:hint="eastAsia" w:ascii="仿宋" w:hAnsi="仿宋" w:eastAsia="仿宋"/>
        </w:rPr>
        <w:t>。</w:t>
      </w:r>
    </w:p>
    <w:p>
      <w:pPr>
        <w:pStyle w:val="20"/>
        <w:numPr>
          <w:ilvl w:val="0"/>
          <w:numId w:val="5"/>
        </w:numPr>
        <w:spacing w:line="360" w:lineRule="auto"/>
        <w:ind w:firstLineChars="0"/>
        <w:rPr>
          <w:rFonts w:ascii="仿宋" w:hAnsi="仿宋" w:eastAsia="仿宋"/>
        </w:rPr>
      </w:pPr>
      <w:r>
        <w:rPr>
          <w:rFonts w:hint="eastAsia" w:ascii="仿宋" w:hAnsi="仿宋" w:eastAsia="仿宋"/>
          <w:b/>
        </w:rPr>
        <w:t>乙方</w:t>
      </w:r>
      <w:r>
        <w:rPr>
          <w:rFonts w:hint="eastAsia" w:ascii="仿宋" w:hAnsi="仿宋" w:eastAsia="仿宋"/>
        </w:rPr>
        <w:t>：指</w:t>
      </w:r>
      <w:r>
        <w:rPr>
          <w:rFonts w:hint="eastAsia" w:ascii="仿宋" w:hAnsi="仿宋" w:eastAsia="仿宋"/>
          <w:u w:val="single"/>
        </w:rPr>
        <w:t xml:space="preserve">  </w:t>
      </w:r>
      <w:r>
        <w:rPr>
          <w:rFonts w:ascii="仿宋" w:hAnsi="仿宋" w:eastAsia="仿宋"/>
          <w:u w:val="single"/>
        </w:rPr>
        <w:t xml:space="preserve">                                          </w:t>
      </w:r>
      <w:r>
        <w:rPr>
          <w:rFonts w:hint="eastAsia" w:ascii="仿宋" w:hAnsi="仿宋" w:eastAsia="仿宋"/>
        </w:rPr>
        <w:t>。</w:t>
      </w:r>
    </w:p>
    <w:p>
      <w:pPr>
        <w:pStyle w:val="20"/>
        <w:numPr>
          <w:ilvl w:val="0"/>
          <w:numId w:val="5"/>
        </w:numPr>
        <w:spacing w:line="360" w:lineRule="auto"/>
        <w:ind w:firstLineChars="0"/>
        <w:rPr>
          <w:rFonts w:ascii="仿宋" w:hAnsi="仿宋" w:eastAsia="仿宋"/>
        </w:rPr>
      </w:pPr>
      <w:r>
        <w:rPr>
          <w:rFonts w:hint="eastAsia" w:ascii="仿宋" w:hAnsi="仿宋" w:eastAsia="仿宋"/>
          <w:b/>
        </w:rPr>
        <w:t>中标社会资本</w:t>
      </w:r>
      <w:r>
        <w:rPr>
          <w:rFonts w:hint="eastAsia" w:ascii="仿宋" w:hAnsi="仿宋" w:eastAsia="仿宋"/>
        </w:rPr>
        <w:t>：指</w:t>
      </w:r>
      <w:r>
        <w:rPr>
          <w:rFonts w:hint="eastAsia" w:ascii="仿宋" w:hAnsi="仿宋" w:eastAsia="仿宋"/>
          <w:u w:val="single"/>
        </w:rPr>
        <w:t xml:space="preserve">  </w:t>
      </w:r>
      <w:r>
        <w:rPr>
          <w:rFonts w:ascii="仿宋" w:hAnsi="仿宋" w:eastAsia="仿宋"/>
          <w:u w:val="single"/>
        </w:rPr>
        <w:t xml:space="preserve">                                  </w:t>
      </w:r>
      <w:r>
        <w:rPr>
          <w:rFonts w:ascii="仿宋" w:hAnsi="仿宋" w:eastAsia="仿宋"/>
        </w:rPr>
        <w:t>。</w:t>
      </w:r>
    </w:p>
    <w:p>
      <w:pPr>
        <w:pStyle w:val="20"/>
        <w:numPr>
          <w:ilvl w:val="0"/>
          <w:numId w:val="5"/>
        </w:numPr>
        <w:spacing w:line="360" w:lineRule="auto"/>
        <w:ind w:firstLineChars="0"/>
        <w:rPr>
          <w:rFonts w:ascii="仿宋" w:hAnsi="仿宋" w:eastAsia="仿宋"/>
        </w:rPr>
      </w:pPr>
      <w:r>
        <w:rPr>
          <w:rFonts w:ascii="仿宋" w:hAnsi="仿宋" w:eastAsia="仿宋"/>
          <w:b/>
        </w:rPr>
        <w:t>第三方：</w:t>
      </w:r>
      <w:r>
        <w:rPr>
          <w:rFonts w:ascii="仿宋" w:hAnsi="仿宋" w:eastAsia="仿宋"/>
        </w:rPr>
        <w:t>指除甲方</w:t>
      </w:r>
      <w:r>
        <w:rPr>
          <w:rFonts w:hint="eastAsia" w:ascii="仿宋" w:hAnsi="仿宋" w:eastAsia="仿宋"/>
        </w:rPr>
        <w:t>、</w:t>
      </w:r>
      <w:r>
        <w:rPr>
          <w:rFonts w:ascii="仿宋" w:hAnsi="仿宋" w:eastAsia="仿宋"/>
        </w:rPr>
        <w:t>乙方以外的自然人、法人和其他组织。</w:t>
      </w:r>
    </w:p>
    <w:p>
      <w:pPr>
        <w:pStyle w:val="20"/>
        <w:numPr>
          <w:ilvl w:val="0"/>
          <w:numId w:val="5"/>
        </w:numPr>
        <w:spacing w:line="360" w:lineRule="auto"/>
        <w:ind w:firstLineChars="0"/>
        <w:rPr>
          <w:rFonts w:ascii="仿宋" w:hAnsi="仿宋" w:eastAsia="仿宋"/>
        </w:rPr>
      </w:pPr>
      <w:r>
        <w:rPr>
          <w:rFonts w:hint="eastAsia" w:ascii="仿宋" w:hAnsi="仿宋" w:eastAsia="仿宋"/>
          <w:b/>
        </w:rPr>
        <w:t>合同或</w:t>
      </w:r>
      <w:r>
        <w:rPr>
          <w:rFonts w:ascii="仿宋" w:hAnsi="仿宋" w:eastAsia="仿宋"/>
          <w:b/>
        </w:rPr>
        <w:t>本合同：</w:t>
      </w:r>
      <w:r>
        <w:rPr>
          <w:rFonts w:ascii="仿宋" w:hAnsi="仿宋" w:eastAsia="仿宋"/>
        </w:rPr>
        <w:t>指</w:t>
      </w:r>
      <w:r>
        <w:rPr>
          <w:rFonts w:hint="eastAsia" w:ascii="仿宋" w:hAnsi="仿宋" w:eastAsia="仿宋"/>
        </w:rPr>
        <w:t>由</w:t>
      </w:r>
      <w:r>
        <w:rPr>
          <w:rFonts w:ascii="仿宋" w:hAnsi="仿宋" w:eastAsia="仿宋"/>
        </w:rPr>
        <w:t>甲</w:t>
      </w:r>
      <w:r>
        <w:rPr>
          <w:rFonts w:hint="eastAsia" w:ascii="仿宋" w:hAnsi="仿宋" w:eastAsia="仿宋"/>
        </w:rPr>
        <w:t>方和乙方就本项目</w:t>
      </w:r>
      <w:r>
        <w:rPr>
          <w:rFonts w:ascii="仿宋" w:hAnsi="仿宋" w:eastAsia="仿宋"/>
        </w:rPr>
        <w:t>签署的《</w:t>
      </w:r>
      <w:r>
        <w:rPr>
          <w:rFonts w:hint="eastAsia" w:ascii="仿宋" w:hAnsi="仿宋" w:eastAsia="仿宋"/>
        </w:rPr>
        <w:t>澄迈县农村生活污水治理PPP项目合同</w:t>
      </w:r>
      <w:r>
        <w:rPr>
          <w:rFonts w:ascii="仿宋" w:hAnsi="仿宋" w:eastAsia="仿宋"/>
        </w:rPr>
        <w:t>》</w:t>
      </w:r>
      <w:r>
        <w:rPr>
          <w:rFonts w:hint="eastAsia" w:ascii="仿宋" w:hAnsi="仿宋" w:eastAsia="仿宋"/>
        </w:rPr>
        <w:t>，</w:t>
      </w:r>
      <w:r>
        <w:rPr>
          <w:rFonts w:hint="eastAsia" w:ascii="仿宋" w:hAnsi="仿宋" w:eastAsia="仿宋"/>
          <w:color w:val="000000"/>
          <w:szCs w:val="24"/>
        </w:rPr>
        <w:t>包括全部附件以及日后签署的本合同之补充协议和附件，均视为本合同的组成部分。</w:t>
      </w:r>
    </w:p>
    <w:p>
      <w:pPr>
        <w:pStyle w:val="20"/>
        <w:numPr>
          <w:ilvl w:val="0"/>
          <w:numId w:val="5"/>
        </w:numPr>
        <w:spacing w:line="360" w:lineRule="auto"/>
        <w:ind w:firstLineChars="0"/>
        <w:rPr>
          <w:rFonts w:hint="eastAsia" w:ascii="仿宋" w:hAnsi="仿宋" w:eastAsia="仿宋"/>
        </w:rPr>
      </w:pPr>
      <w:r>
        <w:rPr>
          <w:rFonts w:ascii="仿宋" w:hAnsi="仿宋" w:eastAsia="仿宋"/>
          <w:b/>
        </w:rPr>
        <w:t>项目或本项目：</w:t>
      </w:r>
      <w:r>
        <w:rPr>
          <w:rFonts w:hint="eastAsia" w:ascii="仿宋" w:hAnsi="仿宋" w:eastAsia="仿宋"/>
        </w:rPr>
        <w:t>指澄迈县农村生活污水治理PPP项目，</w:t>
      </w:r>
      <w:r>
        <w:rPr>
          <w:rFonts w:ascii="仿宋" w:hAnsi="仿宋" w:eastAsia="仿宋"/>
        </w:rPr>
        <w:t>包</w:t>
      </w:r>
      <w:r>
        <w:rPr>
          <w:rFonts w:hint="eastAsia" w:ascii="仿宋" w:hAnsi="仿宋" w:eastAsia="仿宋"/>
        </w:rPr>
        <w:t>含澄迈县2020年金江镇、福山镇、桥头镇农村生活污水处理及收集管网工程、澄迈县 25 个行政村农村生活污水治理工程、澄迈县农村生活污水治理工程（十四五规划项目）、澄迈县3个行政村农村污水治理工程、海南老城经济开发区老城沿内海地区污水管网建设工程项目等5个子项目。</w:t>
      </w:r>
    </w:p>
    <w:p>
      <w:pPr>
        <w:pStyle w:val="20"/>
        <w:numPr>
          <w:ilvl w:val="0"/>
          <w:numId w:val="5"/>
        </w:numPr>
        <w:spacing w:line="360" w:lineRule="auto"/>
        <w:ind w:firstLineChars="0"/>
        <w:rPr>
          <w:rFonts w:ascii="仿宋" w:hAnsi="仿宋" w:eastAsia="仿宋"/>
        </w:rPr>
      </w:pPr>
      <w:r>
        <w:rPr>
          <w:rFonts w:ascii="仿宋" w:hAnsi="仿宋" w:eastAsia="仿宋"/>
          <w:b/>
        </w:rPr>
        <w:t>项目设施：</w:t>
      </w:r>
      <w:r>
        <w:rPr>
          <w:rFonts w:ascii="仿宋" w:hAnsi="仿宋" w:eastAsia="仿宋"/>
        </w:rPr>
        <w:t>指</w:t>
      </w:r>
      <w:r>
        <w:rPr>
          <w:rFonts w:hint="eastAsia" w:ascii="仿宋" w:hAnsi="仿宋" w:eastAsia="仿宋"/>
        </w:rPr>
        <w:t>与本项目建设和运营管理相关的设施，包括但不限于一体化处理站、分散处理设备、人工湿地、稳定塘、污水检查井、污水接户井等污水井，提升泵站和配套管网，以及其他配套设施等。</w:t>
      </w:r>
    </w:p>
    <w:p>
      <w:pPr>
        <w:numPr>
          <w:ilvl w:val="0"/>
          <w:numId w:val="5"/>
        </w:numPr>
        <w:spacing w:before="80" w:after="80" w:line="360" w:lineRule="auto"/>
        <w:rPr>
          <w:rFonts w:ascii="仿宋" w:hAnsi="仿宋" w:eastAsia="仿宋"/>
          <w:color w:val="000000"/>
          <w:szCs w:val="24"/>
        </w:rPr>
      </w:pPr>
      <w:r>
        <w:rPr>
          <w:rFonts w:hint="eastAsia" w:ascii="仿宋" w:hAnsi="仿宋" w:eastAsia="仿宋"/>
          <w:b/>
          <w:bCs/>
          <w:color w:val="000000"/>
          <w:szCs w:val="24"/>
        </w:rPr>
        <w:t>采购文件：</w:t>
      </w:r>
      <w:r>
        <w:rPr>
          <w:rFonts w:hint="eastAsia" w:ascii="仿宋" w:hAnsi="仿宋" w:eastAsia="仿宋"/>
          <w:color w:val="000000"/>
          <w:szCs w:val="24"/>
        </w:rPr>
        <w:t>指《澄迈县农村生活污水治理</w:t>
      </w:r>
      <w:r>
        <w:rPr>
          <w:rFonts w:ascii="仿宋" w:hAnsi="仿宋" w:eastAsia="仿宋"/>
          <w:color w:val="000000"/>
          <w:szCs w:val="24"/>
        </w:rPr>
        <w:t>PPP</w:t>
      </w:r>
      <w:r>
        <w:rPr>
          <w:rFonts w:hint="eastAsia" w:ascii="仿宋" w:hAnsi="仿宋" w:eastAsia="仿宋"/>
          <w:color w:val="000000"/>
          <w:szCs w:val="24"/>
        </w:rPr>
        <w:t>项目招标文件》。</w:t>
      </w:r>
    </w:p>
    <w:p>
      <w:pPr>
        <w:numPr>
          <w:ilvl w:val="0"/>
          <w:numId w:val="5"/>
        </w:numPr>
        <w:spacing w:before="80" w:after="80" w:line="360" w:lineRule="auto"/>
        <w:rPr>
          <w:rFonts w:ascii="仿宋" w:hAnsi="仿宋" w:eastAsia="仿宋"/>
        </w:rPr>
      </w:pPr>
      <w:r>
        <w:rPr>
          <w:rFonts w:hint="eastAsia" w:ascii="仿宋" w:hAnsi="仿宋" w:eastAsia="仿宋"/>
          <w:b/>
          <w:bCs/>
          <w:color w:val="000000"/>
          <w:szCs w:val="24"/>
        </w:rPr>
        <w:t>响应文件：</w:t>
      </w:r>
      <w:r>
        <w:rPr>
          <w:rFonts w:hint="eastAsia" w:ascii="仿宋" w:hAnsi="仿宋" w:eastAsia="仿宋"/>
          <w:color w:val="000000"/>
          <w:szCs w:val="24"/>
        </w:rPr>
        <w:t>指中标社会资本按照采购文件要求编制，并对采购文件予以实质性响应的文件。</w:t>
      </w:r>
    </w:p>
    <w:p>
      <w:pPr>
        <w:numPr>
          <w:ilvl w:val="0"/>
          <w:numId w:val="5"/>
        </w:numPr>
        <w:spacing w:before="80" w:after="80" w:line="360" w:lineRule="auto"/>
        <w:rPr>
          <w:rFonts w:ascii="仿宋" w:hAnsi="仿宋" w:eastAsia="仿宋"/>
        </w:rPr>
      </w:pPr>
      <w:r>
        <w:rPr>
          <w:rFonts w:hint="eastAsia" w:ascii="仿宋" w:hAnsi="仿宋" w:eastAsia="仿宋"/>
          <w:b/>
          <w:bCs/>
          <w:color w:val="000000"/>
          <w:szCs w:val="24"/>
        </w:rPr>
        <w:t>特许经营权：</w:t>
      </w:r>
      <w:r>
        <w:rPr>
          <w:rFonts w:hint="eastAsia" w:ascii="仿宋" w:hAnsi="仿宋" w:eastAsia="仿宋"/>
          <w:color w:val="000000"/>
          <w:szCs w:val="24"/>
        </w:rPr>
        <w:t>甲方已获得本级人民政府的授权，通过与乙方签订本合同的方式，将本项目的特许经营权授予乙方，即由乙方负责项目投资、设计、建设、运维和移交，并享有获取可用性服务费和运维绩效服务费等相关收入的权利。</w:t>
      </w:r>
    </w:p>
    <w:p>
      <w:pPr>
        <w:pStyle w:val="20"/>
        <w:numPr>
          <w:ilvl w:val="0"/>
          <w:numId w:val="5"/>
        </w:numPr>
        <w:spacing w:line="360" w:lineRule="auto"/>
        <w:ind w:firstLineChars="0"/>
        <w:rPr>
          <w:rFonts w:ascii="仿宋" w:hAnsi="仿宋" w:eastAsia="仿宋"/>
        </w:rPr>
      </w:pPr>
      <w:r>
        <w:rPr>
          <w:rFonts w:ascii="仿宋" w:hAnsi="仿宋" w:eastAsia="仿宋"/>
          <w:b/>
        </w:rPr>
        <w:t>污水：</w:t>
      </w:r>
      <w:r>
        <w:rPr>
          <w:rFonts w:ascii="仿宋" w:hAnsi="仿宋" w:eastAsia="仿宋"/>
        </w:rPr>
        <w:t>指在</w:t>
      </w:r>
      <w:r>
        <w:rPr>
          <w:rFonts w:hint="eastAsia" w:ascii="仿宋" w:hAnsi="仿宋" w:eastAsia="仿宋"/>
        </w:rPr>
        <w:t>项目服务范围内农村居民生活活动中产生的污水。</w:t>
      </w:r>
    </w:p>
    <w:p>
      <w:pPr>
        <w:pStyle w:val="20"/>
        <w:numPr>
          <w:ilvl w:val="0"/>
          <w:numId w:val="5"/>
        </w:numPr>
        <w:spacing w:line="360" w:lineRule="auto"/>
        <w:ind w:firstLineChars="0"/>
        <w:rPr>
          <w:rFonts w:ascii="仿宋" w:hAnsi="仿宋" w:eastAsia="仿宋"/>
        </w:rPr>
      </w:pPr>
      <w:r>
        <w:rPr>
          <w:rFonts w:ascii="仿宋" w:hAnsi="仿宋" w:eastAsia="仿宋"/>
          <w:b/>
        </w:rPr>
        <w:t>污水处理服务：</w:t>
      </w:r>
      <w:r>
        <w:rPr>
          <w:rFonts w:ascii="仿宋" w:hAnsi="仿宋" w:eastAsia="仿宋"/>
        </w:rPr>
        <w:t>指乙方对</w:t>
      </w:r>
      <w:r>
        <w:rPr>
          <w:rFonts w:hint="eastAsia" w:ascii="仿宋" w:hAnsi="仿宋" w:eastAsia="仿宋"/>
        </w:rPr>
        <w:t>管网收集到</w:t>
      </w:r>
      <w:r>
        <w:rPr>
          <w:rFonts w:ascii="仿宋" w:hAnsi="仿宋" w:eastAsia="仿宋"/>
        </w:rPr>
        <w:t>的污水进行净化处理后达</w:t>
      </w:r>
      <w:r>
        <w:rPr>
          <w:rFonts w:hint="eastAsia" w:ascii="仿宋" w:hAnsi="仿宋" w:eastAsia="仿宋"/>
        </w:rPr>
        <w:t>到本合同约定的出水水质标准的</w:t>
      </w:r>
      <w:r>
        <w:rPr>
          <w:rFonts w:ascii="仿宋" w:hAnsi="仿宋" w:eastAsia="仿宋"/>
        </w:rPr>
        <w:t>排放行为。</w:t>
      </w:r>
    </w:p>
    <w:p>
      <w:pPr>
        <w:pStyle w:val="20"/>
        <w:numPr>
          <w:ilvl w:val="0"/>
          <w:numId w:val="5"/>
        </w:numPr>
        <w:spacing w:line="360" w:lineRule="auto"/>
        <w:ind w:left="1157" w:hanging="737" w:firstLineChars="0"/>
        <w:rPr>
          <w:rFonts w:hint="eastAsia" w:ascii="仿宋" w:hAnsi="仿宋" w:eastAsia="仿宋"/>
        </w:rPr>
      </w:pPr>
      <w:r>
        <w:rPr>
          <w:rFonts w:hint="eastAsia" w:ascii="仿宋" w:hAnsi="仿宋" w:eastAsia="仿宋"/>
          <w:b/>
        </w:rPr>
        <w:t>可用性服务费</w:t>
      </w:r>
      <w:r>
        <w:rPr>
          <w:rFonts w:ascii="仿宋" w:hAnsi="仿宋" w:eastAsia="仿宋"/>
          <w:b/>
        </w:rPr>
        <w:t>：</w:t>
      </w:r>
      <w:r>
        <w:rPr>
          <w:rFonts w:ascii="仿宋" w:hAnsi="仿宋" w:eastAsia="仿宋"/>
        </w:rPr>
        <w:t>指</w:t>
      </w:r>
      <w:r>
        <w:rPr>
          <w:rFonts w:hint="eastAsia" w:ascii="仿宋" w:hAnsi="仿宋" w:eastAsia="仿宋"/>
        </w:rPr>
        <w:t>乙方投资建设的污水处理设施的建设质量达到服务标准，甲方分季度向乙方支付的费用，覆盖项目建设投资成本、融资成本、税费及必要的合理回报</w:t>
      </w:r>
      <w:r>
        <w:rPr>
          <w:rFonts w:ascii="仿宋" w:hAnsi="仿宋" w:eastAsia="仿宋"/>
        </w:rPr>
        <w:t>。</w:t>
      </w:r>
    </w:p>
    <w:p>
      <w:pPr>
        <w:pStyle w:val="20"/>
        <w:numPr>
          <w:ilvl w:val="0"/>
          <w:numId w:val="5"/>
        </w:numPr>
        <w:spacing w:line="360" w:lineRule="auto"/>
        <w:ind w:left="1157" w:hanging="737" w:firstLineChars="0"/>
        <w:rPr>
          <w:rFonts w:ascii="仿宋" w:hAnsi="仿宋" w:eastAsia="仿宋"/>
        </w:rPr>
      </w:pPr>
      <w:r>
        <w:rPr>
          <w:rFonts w:hint="eastAsia" w:ascii="仿宋" w:hAnsi="仿宋" w:eastAsia="仿宋"/>
          <w:b/>
        </w:rPr>
        <w:t>运维绩效服务费：</w:t>
      </w:r>
      <w:r>
        <w:rPr>
          <w:rFonts w:ascii="仿宋" w:hAnsi="仿宋" w:eastAsia="仿宋"/>
        </w:rPr>
        <w:t>指</w:t>
      </w:r>
      <w:r>
        <w:rPr>
          <w:rFonts w:hint="eastAsia" w:ascii="仿宋" w:hAnsi="仿宋" w:eastAsia="仿宋"/>
        </w:rPr>
        <w:t>乙方运营维护项目设施，提供污水处理服务，甲方分季度向乙方支付的费用，覆盖项目运营成本、税费和合理利润，</w:t>
      </w:r>
      <w:r>
        <w:rPr>
          <w:rFonts w:hint="eastAsia" w:ascii="Cambria" w:hAnsi="Cambria" w:eastAsia="仿宋" w:cs="Cambria"/>
        </w:rPr>
        <w:t>由</w:t>
      </w:r>
      <w:r>
        <w:rPr>
          <w:rFonts w:hint="eastAsia" w:ascii="仿宋" w:hAnsi="仿宋" w:eastAsia="仿宋"/>
        </w:rPr>
        <w:t>污水处理费与运营补贴两部分组成。运营补贴是项目范围内农村居民缴纳的污水处理费不足以覆盖项目运营成本、税费和合理利润的部分，由甲方以财政补贴的形式给予乙方的补贴。</w:t>
      </w:r>
    </w:p>
    <w:p>
      <w:pPr>
        <w:pStyle w:val="20"/>
        <w:numPr>
          <w:ilvl w:val="0"/>
          <w:numId w:val="5"/>
        </w:numPr>
        <w:spacing w:line="360" w:lineRule="auto"/>
        <w:ind w:left="1157" w:hanging="737" w:firstLineChars="0"/>
        <w:rPr>
          <w:rFonts w:hint="eastAsia" w:ascii="仿宋" w:hAnsi="仿宋" w:eastAsia="仿宋"/>
          <w:color w:val="000000"/>
        </w:rPr>
      </w:pPr>
      <w:r>
        <w:rPr>
          <w:rFonts w:ascii="仿宋" w:hAnsi="仿宋" w:eastAsia="仿宋"/>
          <w:b/>
          <w:color w:val="000000"/>
        </w:rPr>
        <w:t>合作期限：</w:t>
      </w:r>
      <w:r>
        <w:rPr>
          <w:rFonts w:ascii="仿宋" w:hAnsi="仿宋" w:eastAsia="仿宋"/>
          <w:color w:val="000000"/>
        </w:rPr>
        <w:t>指特许经营权的有效时间段，本合同中甲方授予乙方的合作期限</w:t>
      </w:r>
      <w:r>
        <w:rPr>
          <w:rFonts w:hint="eastAsia" w:ascii="仿宋" w:hAnsi="仿宋" w:eastAsia="仿宋"/>
          <w:color w:val="000000"/>
        </w:rPr>
        <w:t>为三十（30）年，其中含建设期三（</w:t>
      </w:r>
      <w:r>
        <w:rPr>
          <w:rFonts w:ascii="仿宋" w:hAnsi="仿宋" w:eastAsia="仿宋"/>
          <w:color w:val="000000"/>
        </w:rPr>
        <w:t>3</w:t>
      </w:r>
      <w:r>
        <w:rPr>
          <w:rFonts w:hint="eastAsia" w:ascii="仿宋" w:hAnsi="仿宋" w:eastAsia="仿宋"/>
          <w:color w:val="000000"/>
        </w:rPr>
        <w:t>）年，运营期二十七（2</w:t>
      </w:r>
      <w:r>
        <w:rPr>
          <w:rFonts w:ascii="仿宋" w:hAnsi="仿宋" w:eastAsia="仿宋"/>
          <w:color w:val="000000"/>
        </w:rPr>
        <w:t>7</w:t>
      </w:r>
      <w:r>
        <w:rPr>
          <w:rFonts w:hint="eastAsia" w:ascii="仿宋" w:hAnsi="仿宋" w:eastAsia="仿宋"/>
          <w:color w:val="000000"/>
        </w:rPr>
        <w:t>）年。若非乙方原因导致项目建设期延长，则运营期顺延；若乙方或其一致行动人原因导致的项目建设期延长，则运营期不顺延，总合作期不变。</w:t>
      </w:r>
    </w:p>
    <w:p>
      <w:pPr>
        <w:pStyle w:val="20"/>
        <w:numPr>
          <w:ilvl w:val="0"/>
          <w:numId w:val="5"/>
        </w:numPr>
        <w:spacing w:line="360" w:lineRule="auto"/>
        <w:ind w:left="1157" w:hanging="737" w:firstLineChars="0"/>
        <w:rPr>
          <w:rFonts w:ascii="仿宋" w:hAnsi="仿宋" w:eastAsia="仿宋"/>
        </w:rPr>
      </w:pPr>
      <w:r>
        <w:rPr>
          <w:rFonts w:hint="eastAsia" w:ascii="仿宋" w:hAnsi="仿宋" w:eastAsia="仿宋"/>
          <w:b/>
        </w:rPr>
        <w:t>建设期：</w:t>
      </w:r>
      <w:r>
        <w:rPr>
          <w:rFonts w:hint="eastAsia" w:ascii="仿宋" w:hAnsi="仿宋" w:eastAsia="仿宋"/>
          <w:color w:val="000000"/>
          <w:szCs w:val="24"/>
        </w:rPr>
        <w:t>指自本合同生效日起至项目开始正式运营日前一日止的期间。</w:t>
      </w:r>
    </w:p>
    <w:p>
      <w:pPr>
        <w:pStyle w:val="20"/>
        <w:numPr>
          <w:ilvl w:val="0"/>
          <w:numId w:val="5"/>
        </w:numPr>
        <w:spacing w:line="360" w:lineRule="auto"/>
        <w:ind w:left="1157" w:hanging="737" w:firstLineChars="0"/>
        <w:rPr>
          <w:rFonts w:ascii="仿宋" w:hAnsi="仿宋" w:eastAsia="仿宋"/>
          <w:color w:val="000000"/>
          <w:szCs w:val="24"/>
        </w:rPr>
      </w:pPr>
      <w:r>
        <w:rPr>
          <w:rFonts w:hint="eastAsia" w:ascii="仿宋" w:hAnsi="仿宋" w:eastAsia="仿宋"/>
          <w:b/>
        </w:rPr>
        <w:t>开工日</w:t>
      </w:r>
      <w:r>
        <w:rPr>
          <w:rFonts w:hint="eastAsia" w:ascii="仿宋" w:hAnsi="仿宋" w:eastAsia="仿宋"/>
          <w:b/>
          <w:bCs/>
          <w:color w:val="000000"/>
          <w:szCs w:val="24"/>
        </w:rPr>
        <w:t>：</w:t>
      </w:r>
      <w:r>
        <w:rPr>
          <w:rFonts w:hint="eastAsia" w:ascii="仿宋" w:hAnsi="仿宋" w:eastAsia="仿宋"/>
          <w:color w:val="000000"/>
          <w:szCs w:val="24"/>
        </w:rPr>
        <w:t>指开工令载明的日期或甲、乙双方书面认可的其他日期。</w:t>
      </w:r>
    </w:p>
    <w:p>
      <w:pPr>
        <w:pStyle w:val="20"/>
        <w:numPr>
          <w:ilvl w:val="0"/>
          <w:numId w:val="5"/>
        </w:numPr>
        <w:spacing w:line="360" w:lineRule="auto"/>
        <w:ind w:left="1157" w:hanging="737" w:firstLineChars="0"/>
        <w:rPr>
          <w:rFonts w:ascii="仿宋" w:hAnsi="仿宋" w:eastAsia="仿宋"/>
        </w:rPr>
      </w:pPr>
      <w:r>
        <w:rPr>
          <w:rFonts w:ascii="仿宋" w:hAnsi="仿宋" w:eastAsia="仿宋"/>
          <w:b/>
        </w:rPr>
        <w:t>开始</w:t>
      </w:r>
      <w:r>
        <w:rPr>
          <w:rFonts w:hint="eastAsia" w:ascii="仿宋" w:hAnsi="仿宋" w:eastAsia="仿宋"/>
          <w:b/>
        </w:rPr>
        <w:t>正式</w:t>
      </w:r>
      <w:r>
        <w:rPr>
          <w:rFonts w:ascii="仿宋" w:hAnsi="仿宋" w:eastAsia="仿宋"/>
          <w:b/>
        </w:rPr>
        <w:t>运营</w:t>
      </w:r>
      <w:r>
        <w:rPr>
          <w:rFonts w:hint="eastAsia" w:ascii="仿宋" w:hAnsi="仿宋" w:eastAsia="仿宋"/>
          <w:b/>
        </w:rPr>
        <w:t>日</w:t>
      </w:r>
      <w:r>
        <w:rPr>
          <w:rFonts w:ascii="仿宋" w:hAnsi="仿宋" w:eastAsia="仿宋"/>
          <w:b/>
        </w:rPr>
        <w:t>：</w:t>
      </w:r>
      <w:r>
        <w:rPr>
          <w:rFonts w:hint="eastAsia" w:ascii="仿宋" w:hAnsi="仿宋" w:eastAsia="仿宋"/>
        </w:rPr>
        <w:t>指本合同第</w:t>
      </w:r>
      <w:r>
        <w:rPr>
          <w:rFonts w:ascii="仿宋" w:hAnsi="仿宋" w:eastAsia="仿宋"/>
        </w:rPr>
        <w:t>6.4</w:t>
      </w:r>
      <w:r>
        <w:rPr>
          <w:rFonts w:hint="eastAsia" w:ascii="仿宋" w:hAnsi="仿宋" w:eastAsia="仿宋"/>
        </w:rPr>
        <w:t>款规定之日。</w:t>
      </w:r>
    </w:p>
    <w:p>
      <w:pPr>
        <w:pStyle w:val="20"/>
        <w:numPr>
          <w:ilvl w:val="0"/>
          <w:numId w:val="5"/>
        </w:numPr>
        <w:spacing w:line="360" w:lineRule="auto"/>
        <w:ind w:left="1157" w:hanging="737" w:firstLineChars="0"/>
        <w:rPr>
          <w:rFonts w:hint="eastAsia" w:ascii="仿宋" w:hAnsi="仿宋" w:eastAsia="仿宋"/>
          <w:color w:val="000000"/>
          <w:szCs w:val="24"/>
        </w:rPr>
      </w:pPr>
      <w:r>
        <w:rPr>
          <w:rFonts w:hint="eastAsia" w:ascii="仿宋" w:hAnsi="仿宋" w:eastAsia="仿宋"/>
          <w:b/>
        </w:rPr>
        <w:t>运营期</w:t>
      </w:r>
      <w:r>
        <w:rPr>
          <w:rFonts w:hint="eastAsia" w:ascii="仿宋" w:hAnsi="仿宋" w:eastAsia="仿宋"/>
          <w:b/>
          <w:bCs/>
          <w:color w:val="000000"/>
          <w:szCs w:val="24"/>
        </w:rPr>
        <w:t>：</w:t>
      </w:r>
      <w:r>
        <w:rPr>
          <w:rFonts w:hint="eastAsia" w:ascii="仿宋" w:hAnsi="仿宋" w:eastAsia="仿宋"/>
          <w:color w:val="000000"/>
          <w:szCs w:val="24"/>
        </w:rPr>
        <w:t>指开始正式运营日起至移交日止的期间。</w:t>
      </w:r>
    </w:p>
    <w:p>
      <w:pPr>
        <w:pStyle w:val="20"/>
        <w:numPr>
          <w:ilvl w:val="0"/>
          <w:numId w:val="5"/>
        </w:numPr>
        <w:spacing w:line="360" w:lineRule="auto"/>
        <w:ind w:left="1157" w:hanging="737" w:firstLineChars="0"/>
        <w:rPr>
          <w:rFonts w:ascii="仿宋" w:hAnsi="仿宋" w:eastAsia="仿宋"/>
        </w:rPr>
      </w:pPr>
      <w:r>
        <w:rPr>
          <w:rFonts w:ascii="仿宋" w:hAnsi="仿宋" w:eastAsia="仿宋"/>
          <w:b/>
          <w:bCs/>
          <w:color w:val="000000"/>
          <w:szCs w:val="24"/>
        </w:rPr>
        <w:t>移交</w:t>
      </w:r>
      <w:r>
        <w:rPr>
          <w:rFonts w:hint="eastAsia" w:ascii="仿宋" w:hAnsi="仿宋" w:eastAsia="仿宋"/>
          <w:b/>
          <w:bCs/>
          <w:color w:val="000000"/>
          <w:szCs w:val="24"/>
        </w:rPr>
        <w:t>日：</w:t>
      </w:r>
      <w:r>
        <w:rPr>
          <w:rFonts w:hint="eastAsia" w:ascii="仿宋" w:hAnsi="仿宋" w:eastAsia="仿宋"/>
          <w:color w:val="000000"/>
          <w:szCs w:val="24"/>
        </w:rPr>
        <w:t>指本合同期满终止或提前终止时，乙方按照本合同约定向甲方移交项目设施的日期。</w:t>
      </w:r>
    </w:p>
    <w:p>
      <w:pPr>
        <w:pStyle w:val="20"/>
        <w:numPr>
          <w:ilvl w:val="0"/>
          <w:numId w:val="5"/>
        </w:numPr>
        <w:spacing w:line="360" w:lineRule="auto"/>
        <w:ind w:left="1157" w:hanging="737" w:firstLineChars="0"/>
        <w:rPr>
          <w:rFonts w:ascii="仿宋" w:hAnsi="仿宋" w:eastAsia="仿宋"/>
        </w:rPr>
      </w:pPr>
      <w:r>
        <w:rPr>
          <w:rFonts w:ascii="仿宋" w:hAnsi="仿宋" w:eastAsia="仿宋"/>
          <w:b/>
        </w:rPr>
        <w:t>检验与维护手册：</w:t>
      </w:r>
      <w:r>
        <w:rPr>
          <w:rFonts w:ascii="仿宋" w:hAnsi="仿宋" w:eastAsia="仿宋"/>
        </w:rPr>
        <w:t>指乙方根据本合同约定编制的手册，制定的设施设备定期检验和维护方案，包括日常运营维护以及大中小修维护的标准、程序和方法等规定，并列明项目设施正常运营所需的备品备件以及项目设施的更新改造计划。</w:t>
      </w:r>
    </w:p>
    <w:p>
      <w:pPr>
        <w:pStyle w:val="20"/>
        <w:numPr>
          <w:ilvl w:val="0"/>
          <w:numId w:val="5"/>
        </w:numPr>
        <w:spacing w:line="360" w:lineRule="auto"/>
        <w:ind w:left="1157" w:hanging="737" w:firstLineChars="0"/>
        <w:rPr>
          <w:rFonts w:ascii="仿宋" w:hAnsi="仿宋" w:eastAsia="仿宋"/>
        </w:rPr>
      </w:pPr>
      <w:r>
        <w:rPr>
          <w:rFonts w:ascii="仿宋" w:hAnsi="仿宋" w:eastAsia="仿宋"/>
          <w:b/>
        </w:rPr>
        <w:t>进水：</w:t>
      </w:r>
      <w:r>
        <w:rPr>
          <w:rFonts w:ascii="仿宋" w:hAnsi="仿宋" w:eastAsia="仿宋"/>
          <w:bCs/>
        </w:rPr>
        <w:t>指</w:t>
      </w:r>
      <w:r>
        <w:rPr>
          <w:rFonts w:hint="eastAsia" w:ascii="仿宋" w:hAnsi="仿宋" w:eastAsia="仿宋"/>
          <w:bCs/>
        </w:rPr>
        <w:t>污水处理站等</w:t>
      </w:r>
      <w:r>
        <w:rPr>
          <w:rFonts w:ascii="仿宋" w:hAnsi="仿宋" w:eastAsia="仿宋"/>
          <w:bCs/>
        </w:rPr>
        <w:t>从</w:t>
      </w:r>
      <w:r>
        <w:rPr>
          <w:rFonts w:hint="eastAsia" w:ascii="仿宋" w:hAnsi="仿宋" w:eastAsia="仿宋"/>
          <w:bCs/>
        </w:rPr>
        <w:t>初步设计和施工图中甲乙双方认可的接收处</w:t>
      </w:r>
      <w:r>
        <w:rPr>
          <w:rFonts w:ascii="仿宋" w:hAnsi="仿宋" w:eastAsia="仿宋"/>
          <w:bCs/>
        </w:rPr>
        <w:t>接收的污水。</w:t>
      </w:r>
    </w:p>
    <w:p>
      <w:pPr>
        <w:pStyle w:val="20"/>
        <w:numPr>
          <w:ilvl w:val="0"/>
          <w:numId w:val="5"/>
        </w:numPr>
        <w:spacing w:line="360" w:lineRule="auto"/>
        <w:ind w:left="1157" w:hanging="737" w:firstLineChars="0"/>
        <w:rPr>
          <w:rFonts w:ascii="仿宋" w:hAnsi="仿宋" w:eastAsia="仿宋"/>
        </w:rPr>
      </w:pPr>
      <w:r>
        <w:rPr>
          <w:rFonts w:ascii="仿宋" w:hAnsi="仿宋" w:eastAsia="仿宋"/>
          <w:b/>
        </w:rPr>
        <w:t>出水：</w:t>
      </w:r>
      <w:r>
        <w:rPr>
          <w:rFonts w:ascii="仿宋" w:hAnsi="仿宋" w:eastAsia="仿宋"/>
        </w:rPr>
        <w:t>指</w:t>
      </w:r>
      <w:r>
        <w:rPr>
          <w:rFonts w:hint="eastAsia" w:ascii="仿宋" w:hAnsi="仿宋" w:eastAsia="仿宋"/>
        </w:rPr>
        <w:t>农村生活污水经一体化污水处理站、分散式处理站、稳定塘和人工湿地等</w:t>
      </w:r>
      <w:r>
        <w:rPr>
          <w:rFonts w:ascii="仿宋" w:hAnsi="仿宋" w:eastAsia="仿宋"/>
        </w:rPr>
        <w:t>净化处理后的排出水。</w:t>
      </w:r>
    </w:p>
    <w:p>
      <w:pPr>
        <w:pStyle w:val="20"/>
        <w:numPr>
          <w:ilvl w:val="0"/>
          <w:numId w:val="5"/>
        </w:numPr>
        <w:spacing w:line="360" w:lineRule="auto"/>
        <w:ind w:left="1157" w:hanging="737" w:firstLineChars="0"/>
        <w:rPr>
          <w:rFonts w:ascii="仿宋" w:hAnsi="仿宋" w:eastAsia="仿宋"/>
        </w:rPr>
      </w:pPr>
      <w:r>
        <w:rPr>
          <w:rFonts w:ascii="仿宋" w:hAnsi="仿宋" w:eastAsia="仿宋"/>
          <w:b/>
          <w:bCs/>
        </w:rPr>
        <w:t>进水采样点</w:t>
      </w:r>
      <w:r>
        <w:rPr>
          <w:rFonts w:ascii="仿宋" w:hAnsi="仿宋" w:eastAsia="仿宋"/>
        </w:rPr>
        <w:t>：指为检测进水质量对进水进行采样之处，该点应为甲乙双方共同认可的采样点</w:t>
      </w:r>
      <w:r>
        <w:rPr>
          <w:rFonts w:hint="eastAsia" w:ascii="仿宋" w:hAnsi="仿宋" w:eastAsia="仿宋"/>
        </w:rPr>
        <w:t>。</w:t>
      </w:r>
    </w:p>
    <w:p>
      <w:pPr>
        <w:pStyle w:val="20"/>
        <w:numPr>
          <w:ilvl w:val="0"/>
          <w:numId w:val="5"/>
        </w:numPr>
        <w:spacing w:line="360" w:lineRule="auto"/>
        <w:ind w:left="1157" w:hanging="737" w:firstLineChars="0"/>
        <w:rPr>
          <w:rFonts w:ascii="仿宋" w:hAnsi="仿宋" w:eastAsia="仿宋"/>
        </w:rPr>
      </w:pPr>
      <w:r>
        <w:rPr>
          <w:rFonts w:ascii="仿宋" w:hAnsi="仿宋" w:eastAsia="仿宋"/>
          <w:b/>
          <w:bCs/>
        </w:rPr>
        <w:t>出水采样点</w:t>
      </w:r>
      <w:r>
        <w:rPr>
          <w:rFonts w:ascii="仿宋" w:hAnsi="仿宋" w:eastAsia="仿宋"/>
        </w:rPr>
        <w:t>：指为检测出水质量对出水进行采样之处，该点应为</w:t>
      </w:r>
      <w:r>
        <w:rPr>
          <w:rFonts w:hint="eastAsia" w:ascii="仿宋" w:hAnsi="仿宋" w:eastAsia="仿宋"/>
        </w:rPr>
        <w:t>污水处理设施等</w:t>
      </w:r>
      <w:r>
        <w:rPr>
          <w:rFonts w:ascii="仿宋" w:hAnsi="仿宋" w:eastAsia="仿宋"/>
        </w:rPr>
        <w:t>出水</w:t>
      </w:r>
      <w:r>
        <w:rPr>
          <w:rFonts w:hint="eastAsia" w:ascii="仿宋" w:hAnsi="仿宋" w:eastAsia="仿宋"/>
        </w:rPr>
        <w:t>路径</w:t>
      </w:r>
      <w:r>
        <w:rPr>
          <w:rFonts w:ascii="仿宋" w:hAnsi="仿宋" w:eastAsia="仿宋"/>
        </w:rPr>
        <w:t>上甲乙双方共同认可的采样点。</w:t>
      </w:r>
    </w:p>
    <w:p>
      <w:pPr>
        <w:pStyle w:val="20"/>
        <w:numPr>
          <w:ilvl w:val="0"/>
          <w:numId w:val="5"/>
        </w:numPr>
        <w:spacing w:line="360" w:lineRule="auto"/>
        <w:ind w:left="1157" w:hanging="737" w:firstLineChars="0"/>
        <w:rPr>
          <w:rFonts w:ascii="仿宋" w:hAnsi="仿宋" w:eastAsia="仿宋"/>
        </w:rPr>
      </w:pPr>
      <w:r>
        <w:rPr>
          <w:rFonts w:ascii="仿宋" w:hAnsi="仿宋" w:eastAsia="仿宋"/>
          <w:b/>
        </w:rPr>
        <w:t>进水流量计：</w:t>
      </w:r>
      <w:r>
        <w:rPr>
          <w:rFonts w:ascii="仿宋" w:hAnsi="仿宋" w:eastAsia="仿宋"/>
        </w:rPr>
        <w:t>指根据本合同</w:t>
      </w:r>
      <w:r>
        <w:rPr>
          <w:rFonts w:hint="eastAsia" w:ascii="仿宋" w:hAnsi="仿宋" w:eastAsia="仿宋"/>
        </w:rPr>
        <w:t>约定</w:t>
      </w:r>
      <w:r>
        <w:rPr>
          <w:rFonts w:ascii="仿宋" w:hAnsi="仿宋" w:eastAsia="仿宋"/>
        </w:rPr>
        <w:t>安装的用于测量进水流量的流量计。</w:t>
      </w:r>
    </w:p>
    <w:p>
      <w:pPr>
        <w:pStyle w:val="20"/>
        <w:numPr>
          <w:ilvl w:val="0"/>
          <w:numId w:val="5"/>
        </w:numPr>
        <w:spacing w:line="360" w:lineRule="auto"/>
        <w:ind w:left="1157" w:hanging="737" w:firstLineChars="0"/>
        <w:rPr>
          <w:rFonts w:ascii="仿宋" w:hAnsi="仿宋" w:eastAsia="仿宋"/>
        </w:rPr>
      </w:pPr>
      <w:r>
        <w:rPr>
          <w:rFonts w:ascii="仿宋" w:hAnsi="仿宋" w:eastAsia="仿宋"/>
          <w:b/>
        </w:rPr>
        <w:t>进水水量：</w:t>
      </w:r>
      <w:r>
        <w:rPr>
          <w:rFonts w:ascii="仿宋" w:hAnsi="仿宋" w:eastAsia="仿宋"/>
        </w:rPr>
        <w:t>指在</w:t>
      </w:r>
      <w:r>
        <w:rPr>
          <w:rFonts w:hint="eastAsia" w:ascii="仿宋" w:hAnsi="仿宋" w:eastAsia="仿宋"/>
        </w:rPr>
        <w:t>初步设计和施工图中甲乙双方认可的接收处</w:t>
      </w:r>
      <w:r>
        <w:rPr>
          <w:rFonts w:ascii="仿宋" w:hAnsi="仿宋" w:eastAsia="仿宋"/>
        </w:rPr>
        <w:t>引入，经进水流量计测得的未经处理的污水水量。</w:t>
      </w:r>
    </w:p>
    <w:p>
      <w:pPr>
        <w:pStyle w:val="20"/>
        <w:numPr>
          <w:ilvl w:val="0"/>
          <w:numId w:val="5"/>
        </w:numPr>
        <w:spacing w:line="360" w:lineRule="auto"/>
        <w:ind w:left="1157" w:hanging="737" w:firstLineChars="0"/>
        <w:rPr>
          <w:rFonts w:ascii="仿宋" w:hAnsi="仿宋" w:eastAsia="仿宋"/>
        </w:rPr>
      </w:pPr>
      <w:r>
        <w:rPr>
          <w:rFonts w:ascii="仿宋" w:hAnsi="仿宋" w:eastAsia="仿宋"/>
          <w:b/>
        </w:rPr>
        <w:t>出水流量计：</w:t>
      </w:r>
      <w:r>
        <w:rPr>
          <w:rFonts w:ascii="仿宋" w:hAnsi="仿宋" w:eastAsia="仿宋"/>
        </w:rPr>
        <w:t>指根据本合同约定安装的用于测量出水流量的流量计。</w:t>
      </w:r>
    </w:p>
    <w:p>
      <w:pPr>
        <w:pStyle w:val="20"/>
        <w:numPr>
          <w:ilvl w:val="0"/>
          <w:numId w:val="5"/>
        </w:numPr>
        <w:spacing w:line="360" w:lineRule="auto"/>
        <w:ind w:left="1157" w:hanging="737" w:firstLineChars="0"/>
        <w:rPr>
          <w:rFonts w:ascii="仿宋" w:hAnsi="仿宋" w:eastAsia="仿宋"/>
        </w:rPr>
      </w:pPr>
      <w:r>
        <w:rPr>
          <w:rFonts w:ascii="仿宋" w:hAnsi="仿宋" w:eastAsia="仿宋"/>
          <w:b/>
        </w:rPr>
        <w:t>出水水量：</w:t>
      </w:r>
      <w:r>
        <w:rPr>
          <w:rFonts w:ascii="仿宋" w:hAnsi="仿宋" w:eastAsia="仿宋"/>
        </w:rPr>
        <w:t>指在</w:t>
      </w:r>
      <w:r>
        <w:rPr>
          <w:rFonts w:hint="eastAsia" w:ascii="仿宋" w:hAnsi="仿宋" w:eastAsia="仿宋"/>
        </w:rPr>
        <w:t>出水排放口</w:t>
      </w:r>
      <w:r>
        <w:rPr>
          <w:rFonts w:ascii="仿宋" w:hAnsi="仿宋" w:eastAsia="仿宋"/>
        </w:rPr>
        <w:t>排出，经出水流量计测得的经处理达标后的水量。</w:t>
      </w:r>
    </w:p>
    <w:p>
      <w:pPr>
        <w:pStyle w:val="20"/>
        <w:numPr>
          <w:ilvl w:val="0"/>
          <w:numId w:val="5"/>
        </w:numPr>
        <w:spacing w:line="360" w:lineRule="auto"/>
        <w:ind w:left="1157" w:hanging="737" w:firstLineChars="0"/>
        <w:rPr>
          <w:rFonts w:ascii="仿宋" w:hAnsi="仿宋" w:eastAsia="仿宋"/>
        </w:rPr>
      </w:pPr>
      <w:r>
        <w:rPr>
          <w:rFonts w:ascii="仿宋" w:hAnsi="仿宋" w:eastAsia="仿宋"/>
          <w:b/>
        </w:rPr>
        <w:t>进水水质标准：</w:t>
      </w:r>
      <w:r>
        <w:rPr>
          <w:rFonts w:ascii="仿宋" w:hAnsi="仿宋" w:eastAsia="仿宋"/>
        </w:rPr>
        <w:t>指本合同第</w:t>
      </w:r>
      <w:r>
        <w:rPr>
          <w:rFonts w:ascii="仿宋" w:hAnsi="仿宋" w:eastAsia="仿宋"/>
        </w:rPr>
        <w:fldChar w:fldCharType="begin"/>
      </w:r>
      <w:r>
        <w:rPr>
          <w:rFonts w:ascii="仿宋" w:hAnsi="仿宋" w:eastAsia="仿宋"/>
        </w:rPr>
        <w:instrText xml:space="preserve"> REF _Ref442042338 \r \h  \* MERGEFORMAT </w:instrText>
      </w:r>
      <w:r>
        <w:rPr>
          <w:rFonts w:ascii="仿宋" w:hAnsi="仿宋" w:eastAsia="仿宋"/>
        </w:rPr>
        <w:fldChar w:fldCharType="separate"/>
      </w:r>
      <w:r>
        <w:rPr>
          <w:rFonts w:ascii="仿宋" w:hAnsi="仿宋" w:eastAsia="仿宋"/>
        </w:rPr>
        <w:t>26.1</w:t>
      </w:r>
      <w:r>
        <w:rPr>
          <w:rFonts w:ascii="仿宋" w:hAnsi="仿宋" w:eastAsia="仿宋"/>
        </w:rPr>
        <w:fldChar w:fldCharType="end"/>
      </w:r>
      <w:r>
        <w:rPr>
          <w:rFonts w:ascii="仿宋" w:hAnsi="仿宋" w:eastAsia="仿宋"/>
        </w:rPr>
        <w:t>款规定的进水水质标准。</w:t>
      </w:r>
    </w:p>
    <w:p>
      <w:pPr>
        <w:pStyle w:val="20"/>
        <w:numPr>
          <w:ilvl w:val="0"/>
          <w:numId w:val="5"/>
        </w:numPr>
        <w:spacing w:line="360" w:lineRule="auto"/>
        <w:ind w:left="1157" w:hanging="737" w:firstLineChars="0"/>
        <w:rPr>
          <w:rFonts w:ascii="仿宋" w:hAnsi="仿宋" w:eastAsia="仿宋"/>
        </w:rPr>
      </w:pPr>
      <w:r>
        <w:rPr>
          <w:rFonts w:ascii="仿宋" w:hAnsi="仿宋" w:eastAsia="仿宋"/>
          <w:b/>
        </w:rPr>
        <w:t>出水水质标准：</w:t>
      </w:r>
      <w:r>
        <w:rPr>
          <w:rFonts w:ascii="仿宋" w:hAnsi="仿宋" w:eastAsia="仿宋"/>
        </w:rPr>
        <w:t>指本合同第</w:t>
      </w:r>
      <w:r>
        <w:rPr>
          <w:rFonts w:ascii="仿宋" w:hAnsi="仿宋" w:eastAsia="仿宋"/>
        </w:rPr>
        <w:fldChar w:fldCharType="begin"/>
      </w:r>
      <w:r>
        <w:rPr>
          <w:rFonts w:ascii="仿宋" w:hAnsi="仿宋" w:eastAsia="仿宋"/>
        </w:rPr>
        <w:instrText xml:space="preserve"> REF _Ref442042338 \r \h  \* MERGEFORMAT </w:instrText>
      </w:r>
      <w:r>
        <w:rPr>
          <w:rFonts w:ascii="仿宋" w:hAnsi="仿宋" w:eastAsia="仿宋"/>
        </w:rPr>
        <w:fldChar w:fldCharType="separate"/>
      </w:r>
      <w:r>
        <w:rPr>
          <w:rFonts w:ascii="仿宋" w:hAnsi="仿宋" w:eastAsia="仿宋"/>
        </w:rPr>
        <w:t>26.1</w:t>
      </w:r>
      <w:r>
        <w:rPr>
          <w:rFonts w:ascii="仿宋" w:hAnsi="仿宋" w:eastAsia="仿宋"/>
        </w:rPr>
        <w:fldChar w:fldCharType="end"/>
      </w:r>
      <w:r>
        <w:rPr>
          <w:rFonts w:ascii="仿宋" w:hAnsi="仿宋" w:eastAsia="仿宋"/>
        </w:rPr>
        <w:t>款规定的出水水质标准。</w:t>
      </w:r>
    </w:p>
    <w:p>
      <w:pPr>
        <w:pStyle w:val="20"/>
        <w:numPr>
          <w:ilvl w:val="0"/>
          <w:numId w:val="5"/>
        </w:numPr>
        <w:spacing w:line="360" w:lineRule="auto"/>
        <w:ind w:left="1157" w:hanging="737" w:firstLineChars="0"/>
        <w:rPr>
          <w:rFonts w:ascii="仿宋" w:hAnsi="仿宋" w:eastAsia="仿宋"/>
        </w:rPr>
      </w:pPr>
      <w:r>
        <w:rPr>
          <w:rFonts w:ascii="仿宋" w:hAnsi="仿宋" w:eastAsia="仿宋"/>
          <w:b/>
        </w:rPr>
        <w:t>污泥：</w:t>
      </w:r>
      <w:r>
        <w:rPr>
          <w:rFonts w:ascii="仿宋" w:hAnsi="仿宋" w:eastAsia="仿宋"/>
        </w:rPr>
        <w:t>指在污水处理过程中产生的泥类物质</w:t>
      </w:r>
      <w:r>
        <w:rPr>
          <w:rFonts w:hint="eastAsia" w:ascii="仿宋" w:hAnsi="仿宋" w:eastAsia="仿宋"/>
        </w:rPr>
        <w:t>。</w:t>
      </w:r>
    </w:p>
    <w:p>
      <w:pPr>
        <w:pStyle w:val="20"/>
        <w:numPr>
          <w:ilvl w:val="0"/>
          <w:numId w:val="5"/>
        </w:numPr>
        <w:spacing w:line="360" w:lineRule="auto"/>
        <w:ind w:left="1157" w:hanging="737" w:firstLineChars="0"/>
        <w:rPr>
          <w:rFonts w:ascii="仿宋" w:hAnsi="仿宋" w:eastAsia="仿宋"/>
        </w:rPr>
      </w:pPr>
      <w:r>
        <w:rPr>
          <w:rFonts w:ascii="仿宋" w:hAnsi="仿宋" w:eastAsia="仿宋"/>
          <w:b/>
        </w:rPr>
        <w:t>日常检测指标：</w:t>
      </w:r>
      <w:r>
        <w:rPr>
          <w:rFonts w:ascii="仿宋" w:hAnsi="仿宋" w:eastAsia="仿宋"/>
        </w:rPr>
        <w:t>指项目设施运行期间日常必须检测的理化指标，包括但不限于进出水的生化需氧量BOD</w:t>
      </w:r>
      <w:r>
        <w:rPr>
          <w:rFonts w:ascii="仿宋" w:hAnsi="仿宋" w:eastAsia="仿宋"/>
          <w:vertAlign w:val="subscript"/>
        </w:rPr>
        <w:t>5</w:t>
      </w:r>
      <w:r>
        <w:rPr>
          <w:rFonts w:ascii="仿宋" w:hAnsi="仿宋" w:eastAsia="仿宋"/>
        </w:rPr>
        <w:t>、化学需氧量COD</w:t>
      </w:r>
      <w:r>
        <w:rPr>
          <w:rFonts w:ascii="仿宋" w:hAnsi="仿宋" w:eastAsia="仿宋"/>
          <w:vertAlign w:val="subscript"/>
        </w:rPr>
        <w:t>cr</w:t>
      </w:r>
      <w:r>
        <w:rPr>
          <w:rFonts w:ascii="仿宋" w:hAnsi="仿宋" w:eastAsia="仿宋"/>
        </w:rPr>
        <w:t>、悬浮物SS、总氮、氨氮NH</w:t>
      </w:r>
      <w:r>
        <w:rPr>
          <w:rFonts w:ascii="仿宋" w:hAnsi="仿宋" w:eastAsia="仿宋"/>
          <w:vertAlign w:val="subscript"/>
        </w:rPr>
        <w:t>3</w:t>
      </w:r>
      <w:r>
        <w:rPr>
          <w:rFonts w:ascii="仿宋" w:hAnsi="仿宋" w:eastAsia="仿宋"/>
        </w:rPr>
        <w:t>-N、总磷TP、pH值</w:t>
      </w:r>
      <w:r>
        <w:rPr>
          <w:rFonts w:hint="eastAsia" w:ascii="仿宋" w:hAnsi="仿宋" w:eastAsia="仿宋"/>
        </w:rPr>
        <w:t>等。</w:t>
      </w:r>
    </w:p>
    <w:p>
      <w:pPr>
        <w:pStyle w:val="20"/>
        <w:numPr>
          <w:ilvl w:val="0"/>
          <w:numId w:val="5"/>
        </w:numPr>
        <w:spacing w:line="360" w:lineRule="auto"/>
        <w:ind w:left="1157" w:hanging="737" w:firstLineChars="0"/>
        <w:rPr>
          <w:rFonts w:ascii="仿宋" w:hAnsi="仿宋" w:eastAsia="仿宋"/>
        </w:rPr>
      </w:pPr>
      <w:r>
        <w:rPr>
          <w:rFonts w:ascii="仿宋" w:hAnsi="仿宋" w:eastAsia="仿宋"/>
          <w:b/>
          <w:bCs/>
        </w:rPr>
        <w:t>日历日：</w:t>
      </w:r>
      <w:r>
        <w:rPr>
          <w:rFonts w:ascii="仿宋" w:hAnsi="仿宋" w:eastAsia="仿宋"/>
        </w:rPr>
        <w:t>指公历日，本合同中提到天数若未作特别说明，均指日历日。</w:t>
      </w:r>
    </w:p>
    <w:p>
      <w:pPr>
        <w:pStyle w:val="20"/>
        <w:numPr>
          <w:ilvl w:val="0"/>
          <w:numId w:val="5"/>
        </w:numPr>
        <w:spacing w:line="360" w:lineRule="auto"/>
        <w:ind w:left="1157" w:hanging="737" w:firstLineChars="0"/>
        <w:rPr>
          <w:rFonts w:ascii="仿宋" w:hAnsi="仿宋" w:eastAsia="仿宋"/>
        </w:rPr>
      </w:pPr>
      <w:r>
        <w:rPr>
          <w:rFonts w:ascii="仿宋" w:hAnsi="仿宋" w:eastAsia="仿宋"/>
          <w:b/>
        </w:rPr>
        <w:t>工作日：</w:t>
      </w:r>
      <w:r>
        <w:rPr>
          <w:rFonts w:ascii="仿宋" w:hAnsi="仿宋" w:eastAsia="仿宋"/>
        </w:rPr>
        <w:t>指日历日中除法定节假日以外的公历日</w:t>
      </w:r>
      <w:r>
        <w:rPr>
          <w:rFonts w:hint="eastAsia" w:ascii="仿宋" w:hAnsi="仿宋" w:eastAsia="仿宋"/>
        </w:rPr>
        <w:t>。</w:t>
      </w:r>
    </w:p>
    <w:p>
      <w:pPr>
        <w:pStyle w:val="20"/>
        <w:numPr>
          <w:ilvl w:val="0"/>
          <w:numId w:val="5"/>
        </w:numPr>
        <w:spacing w:line="360" w:lineRule="auto"/>
        <w:ind w:left="1157" w:hanging="737" w:firstLineChars="0"/>
        <w:rPr>
          <w:rFonts w:ascii="仿宋" w:hAnsi="仿宋" w:eastAsia="仿宋"/>
        </w:rPr>
      </w:pPr>
      <w:r>
        <w:rPr>
          <w:rFonts w:ascii="仿宋" w:hAnsi="仿宋" w:eastAsia="仿宋"/>
          <w:b/>
        </w:rPr>
        <w:t>运营日：</w:t>
      </w:r>
      <w:r>
        <w:rPr>
          <w:rFonts w:hint="eastAsia" w:ascii="仿宋" w:hAnsi="仿宋" w:eastAsia="仿宋"/>
          <w:color w:val="000000"/>
          <w:szCs w:val="24"/>
        </w:rPr>
        <w:t>指自开始运营日起算，每日从北京时间 9: 00 时开始至次日北京时间9: 00 时结束的二十四小时期间。</w:t>
      </w:r>
    </w:p>
    <w:p>
      <w:pPr>
        <w:pStyle w:val="20"/>
        <w:numPr>
          <w:ilvl w:val="0"/>
          <w:numId w:val="5"/>
        </w:numPr>
        <w:spacing w:line="360" w:lineRule="auto"/>
        <w:ind w:left="1157" w:hanging="737" w:firstLineChars="0"/>
        <w:rPr>
          <w:rFonts w:ascii="仿宋" w:hAnsi="仿宋" w:eastAsia="仿宋"/>
        </w:rPr>
      </w:pPr>
      <w:r>
        <w:rPr>
          <w:rFonts w:ascii="仿宋" w:hAnsi="仿宋" w:eastAsia="仿宋"/>
          <w:b/>
        </w:rPr>
        <w:t>运营月：</w:t>
      </w:r>
      <w:r>
        <w:rPr>
          <w:rFonts w:hint="eastAsia" w:ascii="仿宋" w:hAnsi="仿宋" w:eastAsia="仿宋"/>
        </w:rPr>
        <w:t>指自开始运营日起算，运营期内任一个月的公历月份期间，但第一个运营月应在第一个运营日北京时间 9: 00 开始，最后一个运营月应在合作期的最后一日北京时间 9: 00 结束。</w:t>
      </w:r>
    </w:p>
    <w:p>
      <w:pPr>
        <w:pStyle w:val="20"/>
        <w:numPr>
          <w:ilvl w:val="0"/>
          <w:numId w:val="5"/>
        </w:numPr>
        <w:spacing w:line="360" w:lineRule="auto"/>
        <w:ind w:left="1157" w:hanging="737" w:firstLineChars="0"/>
        <w:rPr>
          <w:rFonts w:ascii="仿宋" w:hAnsi="仿宋" w:eastAsia="仿宋"/>
        </w:rPr>
      </w:pPr>
      <w:r>
        <w:rPr>
          <w:rFonts w:ascii="仿宋" w:hAnsi="仿宋" w:eastAsia="仿宋"/>
          <w:b/>
        </w:rPr>
        <w:t>运营年：</w:t>
      </w:r>
      <w:r>
        <w:rPr>
          <w:rFonts w:hint="eastAsia" w:ascii="仿宋" w:hAnsi="仿宋" w:eastAsia="仿宋"/>
          <w:color w:val="000000"/>
          <w:szCs w:val="24"/>
        </w:rPr>
        <w:t>指自开始运营日起算，运营期内任一连续十二个月的公历年度期间，但第一个运营年应在第一个运营日北京时间 9:00 开始，最后一个运营年应在合作期的最后一日北京时间 9: 00 结束。</w:t>
      </w:r>
    </w:p>
    <w:p>
      <w:pPr>
        <w:pStyle w:val="20"/>
        <w:numPr>
          <w:ilvl w:val="0"/>
          <w:numId w:val="5"/>
        </w:numPr>
        <w:spacing w:line="360" w:lineRule="auto"/>
        <w:ind w:left="1157" w:hanging="737" w:firstLineChars="0"/>
        <w:rPr>
          <w:rFonts w:ascii="仿宋" w:hAnsi="仿宋" w:eastAsia="仿宋"/>
        </w:rPr>
      </w:pPr>
      <w:r>
        <w:rPr>
          <w:rFonts w:ascii="仿宋" w:hAnsi="仿宋" w:eastAsia="仿宋"/>
          <w:b/>
        </w:rPr>
        <w:t>生效日期：</w:t>
      </w:r>
      <w:r>
        <w:rPr>
          <w:rFonts w:ascii="仿宋" w:hAnsi="仿宋" w:eastAsia="仿宋"/>
        </w:rPr>
        <w:t>指</w:t>
      </w:r>
      <w:r>
        <w:rPr>
          <w:rFonts w:hint="eastAsia" w:ascii="仿宋" w:hAnsi="仿宋" w:eastAsia="仿宋"/>
        </w:rPr>
        <w:t>本合同甲乙双方法定代表人或授权代表签字并加盖公章之日</w:t>
      </w:r>
      <w:r>
        <w:rPr>
          <w:rFonts w:ascii="仿宋" w:hAnsi="仿宋" w:eastAsia="仿宋"/>
        </w:rPr>
        <w:t>。</w:t>
      </w:r>
    </w:p>
    <w:p>
      <w:pPr>
        <w:pStyle w:val="20"/>
        <w:numPr>
          <w:ilvl w:val="0"/>
          <w:numId w:val="5"/>
        </w:numPr>
        <w:spacing w:line="360" w:lineRule="auto"/>
        <w:ind w:left="1157" w:hanging="737" w:firstLineChars="0"/>
        <w:rPr>
          <w:rFonts w:ascii="仿宋" w:hAnsi="仿宋" w:eastAsia="仿宋"/>
        </w:rPr>
      </w:pPr>
      <w:r>
        <w:rPr>
          <w:rFonts w:ascii="仿宋" w:hAnsi="仿宋" w:eastAsia="仿宋"/>
          <w:b/>
        </w:rPr>
        <w:t>保证期：</w:t>
      </w:r>
      <w:r>
        <w:rPr>
          <w:rFonts w:ascii="仿宋" w:hAnsi="仿宋" w:eastAsia="仿宋"/>
        </w:rPr>
        <w:t>指项目移交之日起的十二（12）个月。</w:t>
      </w:r>
    </w:p>
    <w:p>
      <w:pPr>
        <w:pStyle w:val="20"/>
        <w:numPr>
          <w:ilvl w:val="0"/>
          <w:numId w:val="5"/>
        </w:numPr>
        <w:spacing w:line="360" w:lineRule="auto"/>
        <w:ind w:left="1157" w:hanging="737" w:firstLineChars="0"/>
        <w:rPr>
          <w:rFonts w:ascii="仿宋" w:hAnsi="仿宋" w:eastAsia="仿宋"/>
        </w:rPr>
      </w:pPr>
      <w:r>
        <w:rPr>
          <w:rFonts w:ascii="仿宋" w:hAnsi="仿宋" w:eastAsia="仿宋"/>
          <w:b/>
          <w:bCs/>
        </w:rPr>
        <w:t>谨慎运营惯例</w:t>
      </w:r>
      <w:r>
        <w:rPr>
          <w:rFonts w:ascii="仿宋" w:hAnsi="仿宋" w:eastAsia="仿宋"/>
          <w:b/>
        </w:rPr>
        <w:t>：</w:t>
      </w:r>
      <w:r>
        <w:rPr>
          <w:rFonts w:ascii="仿宋" w:hAnsi="仿宋" w:eastAsia="仿宋"/>
        </w:rPr>
        <w:t>指现行的同类项目运营时所普遍采用或接受的惯例、方法和作法；该等作法包括但不限于：</w:t>
      </w:r>
    </w:p>
    <w:p>
      <w:pPr>
        <w:pStyle w:val="20"/>
        <w:spacing w:line="480" w:lineRule="exact"/>
        <w:ind w:left="1701" w:hanging="567" w:firstLineChars="0"/>
        <w:rPr>
          <w:rFonts w:hint="eastAsia" w:ascii="仿宋" w:hAnsi="仿宋" w:eastAsia="仿宋"/>
        </w:rPr>
      </w:pPr>
      <w:r>
        <w:rPr>
          <w:rFonts w:hint="eastAsia" w:ascii="仿宋" w:hAnsi="仿宋" w:eastAsia="仿宋"/>
        </w:rPr>
        <w:t>（1）</w:t>
      </w:r>
      <w:r>
        <w:rPr>
          <w:rFonts w:ascii="仿宋" w:hAnsi="仿宋" w:eastAsia="仿宋"/>
        </w:rPr>
        <w:t>项目设施设备完好率</w:t>
      </w:r>
      <w:r>
        <w:rPr>
          <w:rFonts w:hint="eastAsia" w:ascii="仿宋" w:hAnsi="仿宋" w:eastAsia="仿宋"/>
        </w:rPr>
        <w:t>不低于</w:t>
      </w:r>
      <w:r>
        <w:rPr>
          <w:rFonts w:ascii="仿宋" w:hAnsi="仿宋" w:eastAsia="仿宋"/>
        </w:rPr>
        <w:t>9</w:t>
      </w:r>
      <w:r>
        <w:rPr>
          <w:rFonts w:hint="eastAsia" w:ascii="仿宋" w:hAnsi="仿宋" w:eastAsia="仿宋"/>
        </w:rPr>
        <w:t>0</w:t>
      </w:r>
      <w:r>
        <w:rPr>
          <w:rFonts w:ascii="仿宋" w:hAnsi="仿宋" w:eastAsia="仿宋"/>
        </w:rPr>
        <w:t>%</w:t>
      </w:r>
      <w:r>
        <w:rPr>
          <w:rFonts w:hint="eastAsia" w:ascii="仿宋" w:hAnsi="仿宋" w:eastAsia="仿宋"/>
        </w:rPr>
        <w:t>，主要工艺设备完好率不低于9</w:t>
      </w:r>
      <w:r>
        <w:rPr>
          <w:rFonts w:ascii="仿宋" w:hAnsi="仿宋" w:eastAsia="仿宋"/>
        </w:rPr>
        <w:t>5%</w:t>
      </w:r>
      <w:r>
        <w:rPr>
          <w:rFonts w:hint="eastAsia" w:ascii="仿宋" w:hAnsi="仿宋" w:eastAsia="仿宋"/>
        </w:rPr>
        <w:t>；</w:t>
      </w:r>
    </w:p>
    <w:p>
      <w:pPr>
        <w:pStyle w:val="20"/>
        <w:spacing w:line="480" w:lineRule="exact"/>
        <w:ind w:left="991" w:leftChars="472" w:firstLine="0" w:firstLineChars="0"/>
        <w:jc w:val="left"/>
        <w:rPr>
          <w:rFonts w:ascii="仿宋" w:hAnsi="仿宋" w:eastAsia="仿宋"/>
        </w:rPr>
      </w:pPr>
      <w:r>
        <w:rPr>
          <w:rFonts w:ascii="仿宋" w:hAnsi="仿宋" w:eastAsia="仿宋"/>
        </w:rPr>
        <w:t>正常运营条件下及合理预测非正常条件下拥有所需的充足材料、资源和供应品；</w:t>
      </w:r>
    </w:p>
    <w:p>
      <w:pPr>
        <w:pStyle w:val="20"/>
        <w:spacing w:line="480" w:lineRule="exact"/>
        <w:ind w:left="1134" w:firstLine="0" w:firstLineChars="0"/>
        <w:jc w:val="left"/>
        <w:rPr>
          <w:rFonts w:ascii="仿宋" w:hAnsi="仿宋" w:eastAsia="仿宋"/>
        </w:rPr>
      </w:pPr>
      <w:r>
        <w:rPr>
          <w:rFonts w:hint="eastAsia" w:ascii="仿宋" w:hAnsi="仿宋" w:eastAsia="仿宋"/>
        </w:rPr>
        <w:t>（</w:t>
      </w:r>
      <w:r>
        <w:rPr>
          <w:rFonts w:ascii="仿宋" w:hAnsi="仿宋" w:eastAsia="仿宋"/>
        </w:rPr>
        <w:t>2</w:t>
      </w:r>
      <w:r>
        <w:rPr>
          <w:rFonts w:hint="eastAsia" w:ascii="仿宋" w:hAnsi="仿宋" w:eastAsia="仿宋"/>
        </w:rPr>
        <w:t>）由有知识并受过培训和有经验的人员进行预防性日常和非日常维护和修理，以确使本项目长期、可靠和安全地运营。</w:t>
      </w:r>
    </w:p>
    <w:p>
      <w:pPr>
        <w:pStyle w:val="20"/>
        <w:spacing w:line="480" w:lineRule="exact"/>
        <w:ind w:left="1134" w:firstLine="0" w:firstLineChars="0"/>
        <w:jc w:val="left"/>
        <w:rPr>
          <w:rFonts w:ascii="仿宋" w:hAnsi="仿宋" w:eastAsia="仿宋"/>
        </w:rPr>
      </w:pPr>
      <w:r>
        <w:rPr>
          <w:rFonts w:hint="eastAsia" w:ascii="仿宋" w:hAnsi="仿宋" w:eastAsia="仿宋"/>
        </w:rPr>
        <w:t>（3）拥</w:t>
      </w:r>
      <w:r>
        <w:rPr>
          <w:rFonts w:ascii="仿宋" w:hAnsi="仿宋" w:eastAsia="仿宋"/>
        </w:rPr>
        <w:t>有足够数量、充足经验并经过培训的工作人员，以恰当有效地按照项目设施各项有关设备的操作手册和规范运营，并能够处理紧急情况；</w:t>
      </w:r>
    </w:p>
    <w:p>
      <w:pPr>
        <w:pStyle w:val="20"/>
        <w:spacing w:line="480" w:lineRule="exact"/>
        <w:ind w:left="1134" w:firstLine="0" w:firstLineChars="0"/>
        <w:jc w:val="left"/>
        <w:rPr>
          <w:rFonts w:ascii="仿宋" w:hAnsi="仿宋" w:eastAsia="仿宋"/>
        </w:rPr>
      </w:pPr>
      <w:r>
        <w:rPr>
          <w:rFonts w:hint="eastAsia" w:ascii="仿宋" w:hAnsi="仿宋" w:eastAsia="仿宋"/>
        </w:rPr>
        <w:t>（4）</w:t>
      </w:r>
      <w:r>
        <w:rPr>
          <w:rFonts w:ascii="仿宋" w:hAnsi="仿宋" w:eastAsia="仿宋"/>
        </w:rPr>
        <w:t>制定应对突发事件的应急预案；</w:t>
      </w:r>
    </w:p>
    <w:p>
      <w:pPr>
        <w:pStyle w:val="20"/>
        <w:spacing w:line="480" w:lineRule="exact"/>
        <w:ind w:left="1134" w:firstLine="0" w:firstLineChars="0"/>
        <w:jc w:val="left"/>
        <w:rPr>
          <w:rFonts w:ascii="仿宋" w:hAnsi="仿宋" w:eastAsia="仿宋"/>
        </w:rPr>
      </w:pPr>
      <w:r>
        <w:rPr>
          <w:rFonts w:hint="eastAsia" w:ascii="仿宋" w:hAnsi="仿宋" w:eastAsia="仿宋"/>
        </w:rPr>
        <w:t>（5）</w:t>
      </w:r>
      <w:r>
        <w:rPr>
          <w:rFonts w:ascii="仿宋" w:hAnsi="仿宋" w:eastAsia="仿宋"/>
        </w:rPr>
        <w:t>经常进行恰当的监测和测试，以确保项目设施的正常运行；</w:t>
      </w:r>
    </w:p>
    <w:p>
      <w:pPr>
        <w:pStyle w:val="20"/>
        <w:spacing w:line="480" w:lineRule="exact"/>
        <w:ind w:left="1134" w:firstLine="0" w:firstLineChars="0"/>
        <w:jc w:val="left"/>
        <w:rPr>
          <w:rFonts w:ascii="仿宋" w:hAnsi="仿宋" w:eastAsia="仿宋"/>
        </w:rPr>
      </w:pPr>
      <w:r>
        <w:rPr>
          <w:rFonts w:hint="eastAsia" w:ascii="仿宋" w:hAnsi="仿宋" w:eastAsia="仿宋"/>
        </w:rPr>
        <w:t>（6）</w:t>
      </w:r>
      <w:r>
        <w:rPr>
          <w:rFonts w:ascii="仿宋" w:hAnsi="仿宋" w:eastAsia="仿宋"/>
        </w:rPr>
        <w:t>按照国家有关安全生产管理的规定安全平稳运行本项目设施，保证员工、公众及环境的安全，并遵守有关设备设施的操作规程及各项限制性要求；</w:t>
      </w:r>
    </w:p>
    <w:p>
      <w:pPr>
        <w:pStyle w:val="20"/>
        <w:spacing w:line="480" w:lineRule="exact"/>
        <w:ind w:left="1134" w:firstLine="0" w:firstLineChars="0"/>
        <w:jc w:val="left"/>
        <w:rPr>
          <w:rFonts w:ascii="仿宋" w:hAnsi="仿宋" w:eastAsia="仿宋"/>
        </w:rPr>
      </w:pPr>
      <w:r>
        <w:rPr>
          <w:rFonts w:hint="eastAsia" w:ascii="仿宋" w:hAnsi="仿宋" w:eastAsia="仿宋"/>
        </w:rPr>
        <w:t>（7）</w:t>
      </w:r>
      <w:r>
        <w:rPr>
          <w:rFonts w:ascii="仿宋" w:hAnsi="仿宋" w:eastAsia="仿宋"/>
        </w:rPr>
        <w:t>符合城市文明创建</w:t>
      </w:r>
      <w:r>
        <w:rPr>
          <w:rFonts w:hint="eastAsia" w:ascii="仿宋" w:hAnsi="仿宋" w:eastAsia="仿宋"/>
        </w:rPr>
        <w:t>或美丽乡村</w:t>
      </w:r>
      <w:r>
        <w:rPr>
          <w:rFonts w:ascii="仿宋" w:hAnsi="仿宋" w:eastAsia="仿宋"/>
        </w:rPr>
        <w:t>的要求，包括厂容厂貌、室内外环境、设施设备、卫生管理等。</w:t>
      </w:r>
    </w:p>
    <w:p>
      <w:pPr>
        <w:pStyle w:val="20"/>
        <w:numPr>
          <w:ilvl w:val="0"/>
          <w:numId w:val="5"/>
        </w:numPr>
        <w:spacing w:line="360" w:lineRule="auto"/>
        <w:ind w:left="1157" w:hanging="737" w:firstLineChars="0"/>
        <w:rPr>
          <w:rFonts w:ascii="仿宋" w:hAnsi="仿宋" w:eastAsia="仿宋"/>
          <w:bCs/>
        </w:rPr>
      </w:pPr>
      <w:r>
        <w:rPr>
          <w:rFonts w:ascii="仿宋" w:hAnsi="仿宋" w:eastAsia="仿宋"/>
          <w:b/>
          <w:bCs/>
        </w:rPr>
        <w:t>不可抗力</w:t>
      </w:r>
      <w:r>
        <w:rPr>
          <w:rFonts w:ascii="仿宋" w:hAnsi="仿宋" w:eastAsia="仿宋"/>
          <w:bCs/>
        </w:rPr>
        <w:t>：指本合同</w:t>
      </w:r>
      <w:r>
        <w:rPr>
          <w:rFonts w:ascii="仿宋" w:hAnsi="仿宋" w:eastAsia="仿宋"/>
          <w:bCs/>
        </w:rPr>
        <w:fldChar w:fldCharType="begin"/>
      </w:r>
      <w:r>
        <w:rPr>
          <w:rFonts w:ascii="仿宋" w:hAnsi="仿宋" w:eastAsia="仿宋"/>
          <w:bCs/>
        </w:rPr>
        <w:instrText xml:space="preserve"> REF _Ref10202464 \r \h  \* MERGEFORMAT </w:instrText>
      </w:r>
      <w:r>
        <w:rPr>
          <w:rFonts w:ascii="仿宋" w:hAnsi="仿宋" w:eastAsia="仿宋"/>
          <w:bCs/>
        </w:rPr>
        <w:fldChar w:fldCharType="separate"/>
      </w:r>
      <w:r>
        <w:rPr>
          <w:rFonts w:ascii="仿宋" w:hAnsi="仿宋" w:eastAsia="仿宋"/>
          <w:bCs/>
        </w:rPr>
        <w:t>第36条</w:t>
      </w:r>
      <w:r>
        <w:rPr>
          <w:rFonts w:ascii="仿宋" w:hAnsi="仿宋" w:eastAsia="仿宋"/>
          <w:bCs/>
        </w:rPr>
        <w:fldChar w:fldCharType="end"/>
      </w:r>
      <w:r>
        <w:rPr>
          <w:rFonts w:ascii="仿宋" w:hAnsi="仿宋" w:eastAsia="仿宋"/>
          <w:bCs/>
        </w:rPr>
        <w:t>规定的不能合理预见、不能克服并且不可避免的事件。</w:t>
      </w:r>
    </w:p>
    <w:p>
      <w:pPr>
        <w:pStyle w:val="20"/>
        <w:numPr>
          <w:ilvl w:val="0"/>
          <w:numId w:val="5"/>
        </w:numPr>
        <w:spacing w:line="360" w:lineRule="auto"/>
        <w:ind w:left="1157" w:hanging="737" w:firstLineChars="0"/>
        <w:rPr>
          <w:rFonts w:ascii="仿宋" w:hAnsi="仿宋" w:eastAsia="仿宋"/>
          <w:bCs/>
        </w:rPr>
      </w:pPr>
      <w:r>
        <w:rPr>
          <w:rFonts w:ascii="仿宋" w:hAnsi="仿宋" w:eastAsia="仿宋"/>
          <w:b/>
        </w:rPr>
        <w:t>中国法律：</w:t>
      </w:r>
      <w:r>
        <w:rPr>
          <w:rFonts w:ascii="仿宋" w:hAnsi="仿宋" w:eastAsia="仿宋"/>
        </w:rPr>
        <w:t>指中国各级立法机关和其它主管机关正式颁布的法律、法规、规章、标准、规范和司法解释及其不时之修订或修改；不包括香港、澳门特别行政区和台湾地区的法律、法规和判例。</w:t>
      </w:r>
    </w:p>
    <w:p>
      <w:pPr>
        <w:pStyle w:val="20"/>
        <w:numPr>
          <w:ilvl w:val="0"/>
          <w:numId w:val="5"/>
        </w:numPr>
        <w:spacing w:line="360" w:lineRule="auto"/>
        <w:ind w:left="1157" w:hanging="737" w:firstLineChars="0"/>
        <w:rPr>
          <w:rFonts w:ascii="仿宋" w:hAnsi="仿宋" w:eastAsia="仿宋"/>
          <w:bCs/>
        </w:rPr>
      </w:pPr>
      <w:r>
        <w:rPr>
          <w:rFonts w:ascii="仿宋" w:hAnsi="仿宋" w:eastAsia="仿宋"/>
          <w:b/>
        </w:rPr>
        <w:t>法律变更：</w:t>
      </w:r>
      <w:r>
        <w:rPr>
          <w:rFonts w:ascii="仿宋" w:hAnsi="仿宋" w:eastAsia="仿宋"/>
        </w:rPr>
        <w:t>指生效日后，中国全国人民代表大会或其常务委员会或中央人民政府及其各部委办或</w:t>
      </w:r>
      <w:r>
        <w:rPr>
          <w:rFonts w:hint="eastAsia" w:ascii="仿宋" w:hAnsi="仿宋" w:eastAsia="仿宋"/>
        </w:rPr>
        <w:t>海</w:t>
      </w:r>
      <w:r>
        <w:rPr>
          <w:rFonts w:ascii="仿宋" w:hAnsi="仿宋" w:eastAsia="仿宋"/>
        </w:rPr>
        <w:t>南省人民代表大会或其常务委员会或</w:t>
      </w:r>
      <w:r>
        <w:rPr>
          <w:rFonts w:hint="eastAsia" w:ascii="仿宋" w:hAnsi="仿宋" w:eastAsia="仿宋"/>
        </w:rPr>
        <w:t>海</w:t>
      </w:r>
      <w:r>
        <w:rPr>
          <w:rFonts w:ascii="仿宋" w:hAnsi="仿宋" w:eastAsia="仿宋"/>
        </w:rPr>
        <w:t>南省人民政府不时颁布、修订、修改、废止或变更解释任何适用</w:t>
      </w:r>
      <w:r>
        <w:rPr>
          <w:rFonts w:hint="eastAsia" w:ascii="仿宋" w:hAnsi="仿宋" w:eastAsia="仿宋"/>
        </w:rPr>
        <w:t>的</w:t>
      </w:r>
      <w:r>
        <w:rPr>
          <w:rFonts w:ascii="仿宋" w:hAnsi="仿宋" w:eastAsia="仿宋"/>
        </w:rPr>
        <w:t>法律、法规、规章</w:t>
      </w:r>
      <w:r>
        <w:rPr>
          <w:rFonts w:hint="eastAsia" w:ascii="仿宋" w:hAnsi="仿宋" w:eastAsia="仿宋"/>
        </w:rPr>
        <w:t>，</w:t>
      </w:r>
      <w:r>
        <w:rPr>
          <w:rFonts w:ascii="仿宋" w:hAnsi="仿宋" w:eastAsia="仿宋"/>
        </w:rPr>
        <w:t>导致</w:t>
      </w:r>
    </w:p>
    <w:p>
      <w:pPr>
        <w:pStyle w:val="20"/>
        <w:spacing w:line="480" w:lineRule="exact"/>
        <w:ind w:left="1701" w:hanging="567" w:firstLineChars="0"/>
        <w:rPr>
          <w:rFonts w:ascii="仿宋" w:hAnsi="仿宋" w:eastAsia="仿宋"/>
        </w:rPr>
      </w:pPr>
      <w:r>
        <w:rPr>
          <w:rFonts w:hint="eastAsia" w:ascii="仿宋" w:hAnsi="仿宋" w:eastAsia="仿宋"/>
        </w:rPr>
        <w:t>（1）</w:t>
      </w:r>
      <w:r>
        <w:rPr>
          <w:rFonts w:ascii="仿宋" w:hAnsi="仿宋" w:eastAsia="仿宋"/>
        </w:rPr>
        <w:t>适用于乙方或由乙方承担的税收发生变化；</w:t>
      </w:r>
    </w:p>
    <w:p>
      <w:pPr>
        <w:pStyle w:val="20"/>
        <w:spacing w:line="480" w:lineRule="exact"/>
        <w:ind w:left="1701" w:hanging="567" w:firstLineChars="0"/>
        <w:rPr>
          <w:rFonts w:ascii="仿宋" w:hAnsi="仿宋" w:eastAsia="仿宋"/>
        </w:rPr>
      </w:pPr>
      <w:r>
        <w:rPr>
          <w:rFonts w:hint="eastAsia" w:ascii="仿宋" w:hAnsi="仿宋" w:eastAsia="仿宋"/>
        </w:rPr>
        <w:t>（2）</w:t>
      </w:r>
      <w:r>
        <w:rPr>
          <w:rFonts w:ascii="仿宋" w:hAnsi="仿宋" w:eastAsia="仿宋"/>
        </w:rPr>
        <w:t>项目建设、运营或移交要求发生变化；</w:t>
      </w:r>
    </w:p>
    <w:p>
      <w:pPr>
        <w:pStyle w:val="20"/>
        <w:spacing w:line="480" w:lineRule="exact"/>
        <w:ind w:left="1701" w:hanging="567" w:firstLineChars="0"/>
        <w:rPr>
          <w:rFonts w:hint="eastAsia" w:ascii="仿宋" w:hAnsi="仿宋" w:eastAsia="仿宋"/>
        </w:rPr>
      </w:pPr>
      <w:r>
        <w:rPr>
          <w:rFonts w:hint="eastAsia" w:ascii="仿宋" w:hAnsi="仿宋" w:eastAsia="仿宋"/>
        </w:rPr>
        <w:t>（3）</w:t>
      </w:r>
      <w:r>
        <w:rPr>
          <w:rFonts w:ascii="仿宋" w:hAnsi="仿宋" w:eastAsia="仿宋"/>
        </w:rPr>
        <w:t>环境保护、劳动安全及其他有关法律的变化增加乙方的资本性支出或运营成本。</w:t>
      </w:r>
    </w:p>
    <w:p>
      <w:pPr>
        <w:pStyle w:val="20"/>
        <w:numPr>
          <w:ilvl w:val="0"/>
          <w:numId w:val="5"/>
        </w:numPr>
        <w:spacing w:line="360" w:lineRule="auto"/>
        <w:ind w:left="1157" w:hanging="737" w:firstLineChars="0"/>
        <w:rPr>
          <w:rFonts w:ascii="仿宋" w:hAnsi="仿宋" w:eastAsia="仿宋"/>
          <w:bCs/>
        </w:rPr>
      </w:pPr>
      <w:r>
        <w:rPr>
          <w:rFonts w:ascii="仿宋" w:hAnsi="仿宋" w:eastAsia="仿宋"/>
          <w:b/>
          <w:bCs/>
        </w:rPr>
        <w:t>乙方及其一致行动人</w:t>
      </w:r>
      <w:r>
        <w:rPr>
          <w:rFonts w:hint="eastAsia" w:ascii="仿宋" w:hAnsi="仿宋" w:eastAsia="仿宋"/>
          <w:b/>
          <w:bCs/>
        </w:rPr>
        <w:t>：</w:t>
      </w:r>
      <w:r>
        <w:rPr>
          <w:rFonts w:hint="eastAsia" w:ascii="仿宋" w:hAnsi="仿宋" w:eastAsia="仿宋"/>
          <w:bCs/>
        </w:rPr>
        <w:t>指乙方、中标社会资本、乙方主导选择的设计单位、施工单位等合作方。</w:t>
      </w:r>
    </w:p>
    <w:p>
      <w:pPr>
        <w:numPr>
          <w:ilvl w:val="0"/>
          <w:numId w:val="5"/>
        </w:numPr>
        <w:spacing w:before="80" w:after="80" w:line="360" w:lineRule="auto"/>
        <w:rPr>
          <w:rFonts w:ascii="仿宋" w:hAnsi="仿宋" w:eastAsia="仿宋"/>
          <w:color w:val="000000"/>
          <w:szCs w:val="24"/>
        </w:rPr>
      </w:pPr>
      <w:r>
        <w:rPr>
          <w:rFonts w:hint="eastAsia" w:ascii="仿宋" w:hAnsi="仿宋" w:eastAsia="仿宋"/>
          <w:b/>
          <w:bCs/>
        </w:rPr>
        <w:t>融资方：</w:t>
      </w:r>
      <w:r>
        <w:rPr>
          <w:rFonts w:hint="eastAsia" w:ascii="仿宋" w:hAnsi="仿宋" w:eastAsia="仿宋"/>
          <w:color w:val="000000"/>
          <w:szCs w:val="24"/>
        </w:rPr>
        <w:t>指融资文件中的贷款人或项目融资资金的提供人。</w:t>
      </w:r>
    </w:p>
    <w:p>
      <w:pPr>
        <w:numPr>
          <w:ilvl w:val="0"/>
          <w:numId w:val="5"/>
        </w:numPr>
        <w:spacing w:before="80" w:after="80" w:line="360" w:lineRule="auto"/>
        <w:rPr>
          <w:rFonts w:ascii="仿宋" w:hAnsi="仿宋" w:eastAsia="仿宋"/>
          <w:bCs/>
        </w:rPr>
      </w:pPr>
      <w:r>
        <w:rPr>
          <w:rFonts w:hint="eastAsia" w:ascii="仿宋" w:hAnsi="仿宋" w:eastAsia="仿宋"/>
          <w:b/>
          <w:bCs/>
        </w:rPr>
        <w:t>融资文件</w:t>
      </w:r>
      <w:r>
        <w:rPr>
          <w:rFonts w:hint="eastAsia" w:ascii="仿宋" w:hAnsi="仿宋" w:eastAsia="仿宋"/>
          <w:color w:val="000000"/>
          <w:szCs w:val="24"/>
        </w:rPr>
        <w:t>：指与项目或其任何一部分的建设、运营相关的长期、短期融资或再融资文件，包括但不限于贷款协议、担保协议和其他文件等，但本合同约定的履约担保、股东作出的出资承诺除外。</w:t>
      </w:r>
    </w:p>
    <w:p>
      <w:pPr>
        <w:numPr>
          <w:ilvl w:val="0"/>
          <w:numId w:val="5"/>
        </w:numPr>
        <w:adjustRightInd w:val="0"/>
        <w:spacing w:line="360" w:lineRule="auto"/>
        <w:textAlignment w:val="baseline"/>
        <w:rPr>
          <w:rFonts w:ascii="仿宋" w:hAnsi="仿宋" w:eastAsia="仿宋"/>
        </w:rPr>
      </w:pPr>
      <w:r>
        <w:rPr>
          <w:rFonts w:hint="eastAsia" w:ascii="仿宋" w:hAnsi="仿宋" w:eastAsia="仿宋"/>
          <w:b/>
        </w:rPr>
        <w:t>融资交割：</w:t>
      </w:r>
      <w:r>
        <w:rPr>
          <w:rFonts w:hint="eastAsia" w:ascii="仿宋" w:hAnsi="仿宋" w:eastAsia="仿宋"/>
        </w:rPr>
        <w:t>指项目融资所需的有关资信、协议、担保或承诺等文件已签署并提交金融机构，且融资文件要求获得首笔资金的前提条件已得到满足或被豁免。</w:t>
      </w:r>
    </w:p>
    <w:p>
      <w:pPr>
        <w:numPr>
          <w:ilvl w:val="0"/>
          <w:numId w:val="5"/>
        </w:numPr>
        <w:adjustRightInd w:val="0"/>
        <w:spacing w:line="360" w:lineRule="auto"/>
        <w:textAlignment w:val="baseline"/>
        <w:rPr>
          <w:rFonts w:ascii="仿宋" w:hAnsi="仿宋" w:eastAsia="仿宋"/>
        </w:rPr>
      </w:pPr>
      <w:r>
        <w:rPr>
          <w:rFonts w:hint="eastAsia" w:ascii="仿宋" w:hAnsi="仿宋" w:eastAsia="仿宋"/>
          <w:b/>
          <w:bCs/>
        </w:rPr>
        <w:t>政府部门：</w:t>
      </w:r>
    </w:p>
    <w:p>
      <w:pPr>
        <w:pStyle w:val="20"/>
        <w:spacing w:line="480" w:lineRule="exact"/>
        <w:ind w:left="1701" w:hanging="567" w:firstLineChars="0"/>
        <w:rPr>
          <w:rFonts w:hint="eastAsia" w:ascii="仿宋" w:hAnsi="仿宋" w:eastAsia="仿宋"/>
        </w:rPr>
      </w:pPr>
      <w:r>
        <w:rPr>
          <w:rFonts w:hint="eastAsia" w:ascii="仿宋" w:hAnsi="仿宋" w:eastAsia="仿宋"/>
        </w:rPr>
        <w:t>（1）中国国务院及其下属的部、委、局、署，中国的司法或军事当局，或具有中央政府行政管理功能的其他行政实体；</w:t>
      </w:r>
    </w:p>
    <w:p>
      <w:pPr>
        <w:pStyle w:val="20"/>
        <w:spacing w:line="480" w:lineRule="exact"/>
        <w:ind w:left="1701" w:hanging="567" w:firstLineChars="0"/>
        <w:rPr>
          <w:rFonts w:hint="eastAsia" w:ascii="仿宋" w:hAnsi="仿宋" w:eastAsia="仿宋"/>
        </w:rPr>
      </w:pPr>
      <w:r>
        <w:rPr>
          <w:rFonts w:hint="eastAsia" w:ascii="仿宋" w:hAnsi="仿宋" w:eastAsia="仿宋"/>
        </w:rPr>
        <w:t>（2）海南省人民政府及其下辖政府职能部门；</w:t>
      </w:r>
    </w:p>
    <w:p>
      <w:pPr>
        <w:pStyle w:val="20"/>
        <w:spacing w:line="480" w:lineRule="exact"/>
        <w:ind w:left="1701" w:hanging="567" w:firstLineChars="0"/>
        <w:rPr>
          <w:rFonts w:ascii="仿宋" w:hAnsi="仿宋" w:eastAsia="仿宋"/>
        </w:rPr>
      </w:pPr>
      <w:r>
        <w:rPr>
          <w:rFonts w:hint="eastAsia" w:ascii="仿宋" w:hAnsi="仿宋" w:eastAsia="仿宋"/>
        </w:rPr>
        <w:t>（3）澄迈县人民政府及其下辖政府职能部门。</w:t>
      </w:r>
    </w:p>
    <w:p>
      <w:pPr>
        <w:numPr>
          <w:ilvl w:val="0"/>
          <w:numId w:val="5"/>
        </w:numPr>
        <w:adjustRightInd w:val="0"/>
        <w:spacing w:line="360" w:lineRule="auto"/>
        <w:textAlignment w:val="baseline"/>
        <w:rPr>
          <w:rFonts w:hint="eastAsia" w:ascii="仿宋" w:hAnsi="仿宋" w:eastAsia="仿宋"/>
          <w:color w:val="000000"/>
          <w:szCs w:val="24"/>
        </w:rPr>
      </w:pPr>
      <w:r>
        <w:rPr>
          <w:rFonts w:hint="eastAsia" w:ascii="仿宋" w:hAnsi="仿宋" w:eastAsia="仿宋"/>
          <w:b/>
          <w:bCs/>
        </w:rPr>
        <w:t>项目资产</w:t>
      </w:r>
      <w:r>
        <w:rPr>
          <w:rFonts w:hint="eastAsia" w:ascii="仿宋" w:hAnsi="仿宋" w:eastAsia="仿宋"/>
          <w:color w:val="000000"/>
          <w:szCs w:val="24"/>
        </w:rPr>
        <w:t>，指与项目有关的所有资产，包括但不限于：</w:t>
      </w:r>
    </w:p>
    <w:p>
      <w:pPr>
        <w:pStyle w:val="20"/>
        <w:spacing w:line="480" w:lineRule="exact"/>
        <w:ind w:left="1701" w:hanging="567" w:firstLineChars="0"/>
        <w:rPr>
          <w:rFonts w:hint="eastAsia" w:ascii="仿宋" w:hAnsi="仿宋" w:eastAsia="仿宋"/>
        </w:rPr>
      </w:pPr>
      <w:r>
        <w:rPr>
          <w:rFonts w:hint="eastAsia" w:ascii="仿宋" w:hAnsi="仿宋" w:eastAsia="仿宋"/>
          <w:color w:val="000000"/>
          <w:szCs w:val="24"/>
        </w:rPr>
        <w:t>（1）</w:t>
      </w:r>
      <w:r>
        <w:rPr>
          <w:rFonts w:hint="eastAsia" w:ascii="仿宋" w:hAnsi="仿宋" w:eastAsia="仿宋"/>
        </w:rPr>
        <w:t>一体化处理站、分散处理设备、人工湿地、稳定塘、污水检查井、污水接户井等污水井，提升泵站和配套管网，以及其他配套设施等不动产；</w:t>
      </w:r>
    </w:p>
    <w:p>
      <w:pPr>
        <w:pStyle w:val="20"/>
        <w:spacing w:line="480" w:lineRule="exact"/>
        <w:ind w:left="1701" w:hanging="567" w:firstLineChars="0"/>
        <w:rPr>
          <w:rFonts w:hint="eastAsia" w:ascii="仿宋" w:hAnsi="仿宋" w:eastAsia="仿宋"/>
        </w:rPr>
      </w:pPr>
      <w:r>
        <w:rPr>
          <w:rFonts w:hint="eastAsia" w:ascii="仿宋" w:hAnsi="仿宋" w:eastAsia="仿宋"/>
        </w:rPr>
        <w:t>（2）主辅设备、备品、备件、工具等动产；</w:t>
      </w:r>
    </w:p>
    <w:p>
      <w:pPr>
        <w:pStyle w:val="20"/>
        <w:spacing w:line="480" w:lineRule="exact"/>
        <w:ind w:left="1701" w:hanging="567" w:firstLineChars="0"/>
        <w:rPr>
          <w:rFonts w:hint="eastAsia" w:ascii="仿宋" w:hAnsi="仿宋" w:eastAsia="仿宋"/>
        </w:rPr>
      </w:pPr>
      <w:r>
        <w:rPr>
          <w:rFonts w:hint="eastAsia" w:ascii="仿宋" w:hAnsi="仿宋" w:eastAsia="仿宋"/>
        </w:rPr>
        <w:t>（3）本项目项下乙方拥有的知识产权；</w:t>
      </w:r>
    </w:p>
    <w:p>
      <w:pPr>
        <w:pStyle w:val="20"/>
        <w:spacing w:line="480" w:lineRule="exact"/>
        <w:ind w:left="1701" w:hanging="567" w:firstLineChars="0"/>
        <w:rPr>
          <w:rFonts w:hint="eastAsia" w:ascii="仿宋" w:hAnsi="仿宋" w:eastAsia="仿宋"/>
        </w:rPr>
      </w:pPr>
      <w:r>
        <w:rPr>
          <w:rFonts w:hint="eastAsia" w:ascii="仿宋" w:hAnsi="仿宋" w:eastAsia="仿宋"/>
        </w:rPr>
        <w:t>（4）合同文件项下的合同性权利；</w:t>
      </w:r>
    </w:p>
    <w:p>
      <w:pPr>
        <w:pStyle w:val="20"/>
        <w:spacing w:line="480" w:lineRule="exact"/>
        <w:ind w:left="1701" w:hanging="567" w:firstLineChars="0"/>
        <w:rPr>
          <w:rFonts w:ascii="仿宋" w:hAnsi="仿宋" w:eastAsia="仿宋"/>
          <w:color w:val="000000"/>
          <w:szCs w:val="24"/>
        </w:rPr>
      </w:pPr>
      <w:r>
        <w:rPr>
          <w:rFonts w:hint="eastAsia" w:ascii="仿宋" w:hAnsi="仿宋" w:eastAsia="仿宋"/>
        </w:rPr>
        <w:t>（5）运营和维护记录、质量保证计划等</w:t>
      </w:r>
      <w:r>
        <w:rPr>
          <w:rFonts w:hint="eastAsia" w:ascii="仿宋" w:hAnsi="仿宋" w:eastAsia="仿宋"/>
          <w:color w:val="000000"/>
          <w:szCs w:val="24"/>
        </w:rPr>
        <w:t>文件。</w:t>
      </w:r>
    </w:p>
    <w:p>
      <w:pPr>
        <w:pStyle w:val="20"/>
        <w:numPr>
          <w:ilvl w:val="0"/>
          <w:numId w:val="4"/>
        </w:numPr>
        <w:ind w:left="480" w:hanging="420" w:hangingChars="200"/>
        <w:outlineLvl w:val="2"/>
        <w:rPr>
          <w:rFonts w:ascii="仿宋" w:hAnsi="仿宋" w:eastAsia="仿宋"/>
        </w:rPr>
      </w:pPr>
      <w:r>
        <w:rPr>
          <w:rFonts w:hint="eastAsia" w:ascii="仿宋" w:hAnsi="仿宋" w:eastAsia="仿宋"/>
        </w:rPr>
        <w:t>其它</w:t>
      </w:r>
    </w:p>
    <w:p>
      <w:pPr>
        <w:spacing w:line="480" w:lineRule="exact"/>
        <w:ind w:firstLine="420" w:firstLineChars="200"/>
        <w:rPr>
          <w:rFonts w:ascii="仿宋" w:hAnsi="仿宋" w:eastAsia="仿宋"/>
        </w:rPr>
      </w:pPr>
      <w:r>
        <w:rPr>
          <w:rFonts w:ascii="仿宋" w:hAnsi="仿宋" w:eastAsia="仿宋"/>
        </w:rPr>
        <w:t>对本合同的解释应依照以下原则进行：</w:t>
      </w:r>
    </w:p>
    <w:p>
      <w:pPr>
        <w:pStyle w:val="20"/>
        <w:numPr>
          <w:ilvl w:val="0"/>
          <w:numId w:val="6"/>
        </w:numPr>
        <w:spacing w:line="480" w:lineRule="exact"/>
        <w:ind w:left="1191" w:hanging="624" w:firstLineChars="0"/>
        <w:rPr>
          <w:rFonts w:ascii="仿宋" w:hAnsi="仿宋" w:eastAsia="仿宋"/>
        </w:rPr>
      </w:pPr>
      <w:r>
        <w:rPr>
          <w:rFonts w:ascii="仿宋" w:hAnsi="仿宋" w:eastAsia="仿宋"/>
        </w:rPr>
        <w:t>除非本合同另有规定或明示，其中提到的条款和附件均指本合同的条款和附件</w:t>
      </w:r>
      <w:r>
        <w:rPr>
          <w:rFonts w:hint="eastAsia" w:ascii="仿宋" w:hAnsi="仿宋" w:eastAsia="仿宋"/>
        </w:rPr>
        <w:t>。</w:t>
      </w:r>
    </w:p>
    <w:p>
      <w:pPr>
        <w:pStyle w:val="20"/>
        <w:numPr>
          <w:ilvl w:val="0"/>
          <w:numId w:val="6"/>
        </w:numPr>
        <w:spacing w:line="480" w:lineRule="exact"/>
        <w:ind w:left="1191" w:hanging="624" w:firstLineChars="0"/>
        <w:rPr>
          <w:rFonts w:ascii="仿宋" w:hAnsi="仿宋" w:eastAsia="仿宋"/>
        </w:rPr>
      </w:pPr>
      <w:r>
        <w:rPr>
          <w:rFonts w:ascii="仿宋" w:hAnsi="仿宋" w:eastAsia="仿宋"/>
        </w:rPr>
        <w:t>“元”指“人民币元”，为中国法定货币。</w:t>
      </w:r>
    </w:p>
    <w:p>
      <w:pPr>
        <w:pStyle w:val="20"/>
        <w:numPr>
          <w:ilvl w:val="0"/>
          <w:numId w:val="6"/>
        </w:numPr>
        <w:spacing w:line="480" w:lineRule="exact"/>
        <w:ind w:left="1191" w:hanging="624" w:firstLineChars="0"/>
        <w:rPr>
          <w:rFonts w:ascii="仿宋" w:hAnsi="仿宋" w:eastAsia="仿宋"/>
        </w:rPr>
      </w:pPr>
      <w:r>
        <w:rPr>
          <w:rFonts w:ascii="仿宋" w:hAnsi="仿宋" w:eastAsia="仿宋"/>
        </w:rPr>
        <w:t>除本合同另有规定外，“一方”或“各方”应为本合同的一方或各方；本合同的各方均包括其它各自的继任者和获准的受让人。</w:t>
      </w:r>
    </w:p>
    <w:p>
      <w:pPr>
        <w:pStyle w:val="20"/>
        <w:numPr>
          <w:ilvl w:val="0"/>
          <w:numId w:val="6"/>
        </w:numPr>
        <w:spacing w:line="480" w:lineRule="exact"/>
        <w:ind w:left="1191" w:hanging="624" w:firstLineChars="0"/>
        <w:rPr>
          <w:rFonts w:ascii="仿宋" w:hAnsi="仿宋" w:eastAsia="仿宋"/>
        </w:rPr>
      </w:pPr>
      <w:r>
        <w:rPr>
          <w:rFonts w:ascii="仿宋" w:hAnsi="仿宋" w:eastAsia="仿宋"/>
        </w:rPr>
        <w:t>所指的日、星期、月和年均指公历的日、星期、月和年。</w:t>
      </w:r>
    </w:p>
    <w:p>
      <w:pPr>
        <w:pStyle w:val="20"/>
        <w:numPr>
          <w:ilvl w:val="0"/>
          <w:numId w:val="6"/>
        </w:numPr>
        <w:spacing w:line="480" w:lineRule="exact"/>
        <w:ind w:left="1191" w:hanging="624" w:firstLineChars="0"/>
        <w:rPr>
          <w:rFonts w:ascii="仿宋" w:hAnsi="仿宋" w:eastAsia="仿宋"/>
        </w:rPr>
      </w:pPr>
      <w:r>
        <w:rPr>
          <w:rFonts w:ascii="仿宋" w:hAnsi="仿宋" w:eastAsia="仿宋"/>
        </w:rPr>
        <w:t>除本合同另有规定外，“包括”一词在任何时候应被视为与“但不限于”连用。</w:t>
      </w:r>
    </w:p>
    <w:p>
      <w:pPr>
        <w:pStyle w:val="20"/>
        <w:numPr>
          <w:ilvl w:val="0"/>
          <w:numId w:val="6"/>
        </w:numPr>
        <w:spacing w:line="480" w:lineRule="exact"/>
        <w:ind w:left="1191" w:hanging="624" w:firstLineChars="0"/>
        <w:rPr>
          <w:rFonts w:ascii="仿宋" w:hAnsi="仿宋" w:eastAsia="仿宋"/>
        </w:rPr>
      </w:pPr>
      <w:r>
        <w:rPr>
          <w:rFonts w:ascii="仿宋" w:hAnsi="仿宋" w:eastAsia="仿宋"/>
        </w:rPr>
        <w:t>所指的合同是指有关的合同及附件，并且在任何情况下均包括对该合同不时所作的补充或修改。</w:t>
      </w:r>
    </w:p>
    <w:p>
      <w:pPr>
        <w:pStyle w:val="20"/>
        <w:numPr>
          <w:ilvl w:val="0"/>
          <w:numId w:val="6"/>
        </w:numPr>
        <w:spacing w:line="480" w:lineRule="exact"/>
        <w:ind w:left="1191" w:hanging="624" w:firstLineChars="0"/>
        <w:rPr>
          <w:rFonts w:ascii="仿宋" w:hAnsi="仿宋" w:eastAsia="仿宋"/>
        </w:rPr>
      </w:pPr>
      <w:r>
        <w:rPr>
          <w:rFonts w:ascii="仿宋" w:hAnsi="仿宋" w:eastAsia="仿宋"/>
        </w:rPr>
        <w:t>所指的“维护”应始终解释为包括修理</w:t>
      </w:r>
      <w:r>
        <w:rPr>
          <w:rFonts w:hint="eastAsia" w:ascii="仿宋" w:hAnsi="仿宋" w:eastAsia="仿宋"/>
        </w:rPr>
        <w:t>和维护</w:t>
      </w:r>
      <w:r>
        <w:rPr>
          <w:rFonts w:ascii="仿宋" w:hAnsi="仿宋" w:eastAsia="仿宋"/>
        </w:rPr>
        <w:t>，除非本合同另有规定</w:t>
      </w:r>
      <w:r>
        <w:rPr>
          <w:rFonts w:hint="eastAsia" w:ascii="仿宋" w:hAnsi="仿宋" w:eastAsia="仿宋"/>
        </w:rPr>
        <w:t>。</w:t>
      </w:r>
    </w:p>
    <w:p>
      <w:pPr>
        <w:pStyle w:val="20"/>
        <w:numPr>
          <w:ilvl w:val="0"/>
          <w:numId w:val="6"/>
        </w:numPr>
        <w:spacing w:line="480" w:lineRule="exact"/>
        <w:ind w:left="1191" w:hanging="624" w:firstLineChars="0"/>
        <w:rPr>
          <w:rFonts w:ascii="仿宋" w:hAnsi="仿宋" w:eastAsia="仿宋"/>
        </w:rPr>
      </w:pPr>
      <w:r>
        <w:rPr>
          <w:rFonts w:ascii="仿宋" w:hAnsi="仿宋" w:eastAsia="仿宋"/>
        </w:rPr>
        <w:t>本合同任何章、条或款的小标题不应视为对合同的当然解释，本合同的各个组成部分都具有同样的法律效力和同等的重要性</w:t>
      </w:r>
      <w:r>
        <w:rPr>
          <w:rFonts w:hint="eastAsia" w:ascii="仿宋" w:hAnsi="仿宋" w:eastAsia="仿宋"/>
        </w:rPr>
        <w:t>。</w:t>
      </w:r>
    </w:p>
    <w:p>
      <w:pPr>
        <w:pStyle w:val="20"/>
        <w:numPr>
          <w:ilvl w:val="0"/>
          <w:numId w:val="6"/>
        </w:numPr>
        <w:spacing w:line="480" w:lineRule="exact"/>
        <w:ind w:left="1191" w:hanging="624" w:firstLineChars="0"/>
        <w:rPr>
          <w:rFonts w:ascii="仿宋" w:hAnsi="仿宋" w:eastAsia="仿宋"/>
        </w:rPr>
      </w:pPr>
      <w:r>
        <w:rPr>
          <w:rFonts w:ascii="仿宋" w:hAnsi="仿宋" w:eastAsia="仿宋"/>
        </w:rPr>
        <w:t>在本合同中，无论何处及由任何人发出或颁发任何通知、同意、批准、证明或决定，除另有说明外，均指其书面形式</w:t>
      </w:r>
      <w:r>
        <w:rPr>
          <w:rFonts w:hint="eastAsia" w:ascii="仿宋" w:hAnsi="仿宋" w:eastAsia="仿宋"/>
        </w:rPr>
        <w:t>。</w:t>
      </w:r>
    </w:p>
    <w:p>
      <w:pPr>
        <w:pStyle w:val="20"/>
        <w:numPr>
          <w:ilvl w:val="0"/>
          <w:numId w:val="6"/>
        </w:numPr>
        <w:tabs>
          <w:tab w:val="left" w:pos="1418"/>
          <w:tab w:val="left" w:pos="1560"/>
        </w:tabs>
        <w:spacing w:line="480" w:lineRule="exact"/>
        <w:ind w:left="1191" w:hanging="624" w:firstLineChars="0"/>
        <w:rPr>
          <w:rFonts w:ascii="仿宋" w:hAnsi="仿宋" w:eastAsia="仿宋"/>
        </w:rPr>
      </w:pPr>
      <w:r>
        <w:rPr>
          <w:rFonts w:ascii="仿宋" w:hAnsi="仿宋" w:eastAsia="仿宋"/>
        </w:rPr>
        <w:t>提及本合同时应包括以任何方式修改、补充和替代的本合同及其附件。本合同的附件为合同不可分割的组成部分。如合同的条款与本合同的修改、补充条款、合同附件条款有抵触之处，以形成时间在后的文件条款为准</w:t>
      </w:r>
      <w:r>
        <w:rPr>
          <w:rFonts w:hint="eastAsia" w:ascii="仿宋" w:hAnsi="仿宋" w:eastAsia="仿宋"/>
        </w:rPr>
        <w:t>。</w:t>
      </w:r>
    </w:p>
    <w:p>
      <w:pPr>
        <w:pStyle w:val="4"/>
        <w:ind w:left="602" w:hanging="602"/>
        <w:rPr>
          <w:rFonts w:ascii="仿宋" w:hAnsi="仿宋" w:eastAsia="仿宋"/>
        </w:rPr>
      </w:pPr>
      <w:bookmarkStart w:id="40" w:name="_Ref444266940"/>
      <w:bookmarkStart w:id="41" w:name="_Toc117270489"/>
      <w:r>
        <w:rPr>
          <w:rFonts w:hint="eastAsia" w:ascii="仿宋" w:hAnsi="仿宋" w:eastAsia="仿宋"/>
          <w:lang w:eastAsia="zh-CN"/>
        </w:rPr>
        <w:t>声明和承诺</w:t>
      </w:r>
      <w:bookmarkEnd w:id="40"/>
      <w:bookmarkEnd w:id="41"/>
    </w:p>
    <w:p>
      <w:pPr>
        <w:pStyle w:val="20"/>
        <w:numPr>
          <w:ilvl w:val="0"/>
          <w:numId w:val="7"/>
        </w:numPr>
        <w:spacing w:line="480" w:lineRule="exact"/>
        <w:ind w:left="480" w:hanging="420" w:hangingChars="200"/>
        <w:outlineLvl w:val="2"/>
        <w:rPr>
          <w:rFonts w:ascii="仿宋" w:hAnsi="仿宋" w:eastAsia="仿宋"/>
        </w:rPr>
      </w:pPr>
      <w:r>
        <w:rPr>
          <w:rFonts w:hint="eastAsia" w:ascii="仿宋" w:hAnsi="仿宋" w:eastAsia="仿宋"/>
        </w:rPr>
        <w:t>甲方的声明</w:t>
      </w:r>
    </w:p>
    <w:p>
      <w:pPr>
        <w:pStyle w:val="20"/>
        <w:spacing w:line="480" w:lineRule="exact"/>
        <w:ind w:firstLine="480"/>
        <w:rPr>
          <w:rFonts w:ascii="仿宋" w:hAnsi="仿宋" w:eastAsia="仿宋"/>
        </w:rPr>
      </w:pPr>
      <w:r>
        <w:rPr>
          <w:rFonts w:ascii="仿宋" w:hAnsi="仿宋" w:eastAsia="仿宋"/>
        </w:rPr>
        <w:t>甲方在此向乙方声明，</w:t>
      </w:r>
      <w:r>
        <w:rPr>
          <w:rFonts w:hint="eastAsia" w:ascii="仿宋" w:hAnsi="仿宋" w:eastAsia="仿宋"/>
        </w:rPr>
        <w:t>自本合同生效日起：</w:t>
      </w:r>
    </w:p>
    <w:p>
      <w:pPr>
        <w:pStyle w:val="20"/>
        <w:numPr>
          <w:ilvl w:val="1"/>
          <w:numId w:val="8"/>
        </w:numPr>
        <w:spacing w:line="480" w:lineRule="exact"/>
        <w:ind w:left="993" w:hanging="567" w:firstLineChars="0"/>
        <w:rPr>
          <w:rFonts w:ascii="仿宋" w:hAnsi="仿宋" w:eastAsia="仿宋"/>
        </w:rPr>
      </w:pPr>
      <w:r>
        <w:rPr>
          <w:rFonts w:ascii="仿宋" w:hAnsi="仿宋" w:eastAsia="仿宋"/>
        </w:rPr>
        <w:t>甲方已获得</w:t>
      </w:r>
      <w:r>
        <w:rPr>
          <w:rFonts w:hint="eastAsia" w:ascii="仿宋" w:hAnsi="仿宋" w:eastAsia="仿宋"/>
        </w:rPr>
        <w:t>签订本合同所必需的澄迈县人民政府的</w:t>
      </w:r>
      <w:r>
        <w:rPr>
          <w:rFonts w:ascii="仿宋" w:hAnsi="仿宋" w:eastAsia="仿宋"/>
        </w:rPr>
        <w:t>批准</w:t>
      </w:r>
      <w:r>
        <w:rPr>
          <w:rFonts w:hint="eastAsia" w:ascii="仿宋" w:hAnsi="仿宋" w:eastAsia="仿宋"/>
        </w:rPr>
        <w:t>和授</w:t>
      </w:r>
      <w:r>
        <w:rPr>
          <w:rFonts w:ascii="仿宋" w:hAnsi="仿宋" w:eastAsia="仿宋"/>
        </w:rPr>
        <w:t>权，有权签署本合同，并可以履行其在本合同项下的各项义务</w:t>
      </w:r>
      <w:r>
        <w:rPr>
          <w:rFonts w:hint="eastAsia" w:ascii="仿宋" w:hAnsi="仿宋" w:eastAsia="仿宋"/>
        </w:rPr>
        <w:t>;</w:t>
      </w:r>
    </w:p>
    <w:p>
      <w:pPr>
        <w:pStyle w:val="20"/>
        <w:numPr>
          <w:ilvl w:val="1"/>
          <w:numId w:val="8"/>
        </w:numPr>
        <w:spacing w:line="480" w:lineRule="exact"/>
        <w:ind w:left="993" w:hanging="567" w:firstLineChars="0"/>
        <w:rPr>
          <w:rFonts w:ascii="仿宋" w:hAnsi="仿宋" w:eastAsia="仿宋"/>
        </w:rPr>
      </w:pPr>
      <w:r>
        <w:rPr>
          <w:rFonts w:ascii="仿宋" w:hAnsi="仿宋" w:eastAsia="仿宋"/>
        </w:rPr>
        <w:t>甲方保证本合同的签署和履行将不违反其授权文件及对其具有约束力的任何法律、法规和</w:t>
      </w:r>
      <w:r>
        <w:rPr>
          <w:rFonts w:hint="eastAsia" w:ascii="仿宋" w:hAnsi="仿宋" w:eastAsia="仿宋"/>
        </w:rPr>
        <w:t>合同</w:t>
      </w:r>
      <w:r>
        <w:rPr>
          <w:rFonts w:ascii="仿宋" w:hAnsi="仿宋" w:eastAsia="仿宋"/>
        </w:rPr>
        <w:t>文件的规定</w:t>
      </w:r>
      <w:r>
        <w:rPr>
          <w:rFonts w:hint="eastAsia" w:ascii="仿宋" w:hAnsi="仿宋" w:eastAsia="仿宋"/>
        </w:rPr>
        <w:t>;</w:t>
      </w:r>
    </w:p>
    <w:p>
      <w:pPr>
        <w:pStyle w:val="20"/>
        <w:numPr>
          <w:ilvl w:val="1"/>
          <w:numId w:val="8"/>
        </w:numPr>
        <w:spacing w:line="480" w:lineRule="exact"/>
        <w:ind w:left="993" w:hanging="567" w:firstLineChars="0"/>
        <w:rPr>
          <w:rFonts w:ascii="仿宋" w:hAnsi="仿宋" w:eastAsia="仿宋"/>
        </w:rPr>
      </w:pPr>
      <w:r>
        <w:rPr>
          <w:rFonts w:hint="eastAsia" w:ascii="仿宋" w:hAnsi="仿宋" w:eastAsia="仿宋"/>
        </w:rPr>
        <w:t>若</w:t>
      </w:r>
      <w:r>
        <w:rPr>
          <w:rFonts w:ascii="仿宋" w:hAnsi="仿宋" w:eastAsia="仿宋"/>
        </w:rPr>
        <w:t>甲方在此所作的声明被证实在作出时存在不实</w:t>
      </w:r>
      <w:r>
        <w:rPr>
          <w:rFonts w:hint="eastAsia" w:ascii="仿宋" w:hAnsi="仿宋" w:eastAsia="仿宋"/>
        </w:rPr>
        <w:t>或不能兑现，</w:t>
      </w:r>
      <w:r>
        <w:rPr>
          <w:rFonts w:ascii="仿宋" w:hAnsi="仿宋" w:eastAsia="仿宋"/>
        </w:rPr>
        <w:t>并且该等不实声明严重影响本合同项下的项目顺利进行，乙方有权终止本合同</w:t>
      </w:r>
      <w:r>
        <w:rPr>
          <w:rFonts w:hint="eastAsia" w:ascii="仿宋" w:hAnsi="仿宋" w:eastAsia="仿宋"/>
        </w:rPr>
        <w:t>，并获得相应的损失赔偿。</w:t>
      </w:r>
    </w:p>
    <w:p>
      <w:pPr>
        <w:pStyle w:val="20"/>
        <w:numPr>
          <w:ilvl w:val="0"/>
          <w:numId w:val="7"/>
        </w:numPr>
        <w:spacing w:line="480" w:lineRule="exact"/>
        <w:ind w:left="480" w:hanging="420" w:hangingChars="200"/>
        <w:outlineLvl w:val="2"/>
        <w:rPr>
          <w:rFonts w:ascii="仿宋" w:hAnsi="仿宋" w:eastAsia="仿宋"/>
        </w:rPr>
      </w:pPr>
      <w:bookmarkStart w:id="42" w:name="_Hlt7937314"/>
      <w:bookmarkEnd w:id="42"/>
      <w:bookmarkStart w:id="43" w:name="_Ref442042515"/>
      <w:r>
        <w:rPr>
          <w:rFonts w:ascii="仿宋" w:hAnsi="仿宋" w:eastAsia="仿宋"/>
        </w:rPr>
        <w:t>甲方的承诺</w:t>
      </w:r>
    </w:p>
    <w:p>
      <w:pPr>
        <w:pStyle w:val="20"/>
        <w:numPr>
          <w:ilvl w:val="0"/>
          <w:numId w:val="9"/>
        </w:numPr>
        <w:spacing w:line="480" w:lineRule="exact"/>
        <w:ind w:firstLineChars="0"/>
        <w:rPr>
          <w:rFonts w:ascii="仿宋" w:hAnsi="仿宋" w:eastAsia="仿宋"/>
        </w:rPr>
      </w:pPr>
      <w:r>
        <w:rPr>
          <w:rFonts w:hint="eastAsia" w:ascii="仿宋" w:hAnsi="仿宋" w:eastAsia="仿宋"/>
        </w:rPr>
        <w:t>甲方将按照本合同约定的回报机制向乙方支付可用性服务费与运维绩效服务费等费用。</w:t>
      </w:r>
    </w:p>
    <w:p>
      <w:pPr>
        <w:pStyle w:val="20"/>
        <w:numPr>
          <w:ilvl w:val="0"/>
          <w:numId w:val="9"/>
        </w:numPr>
        <w:spacing w:line="480" w:lineRule="exact"/>
        <w:ind w:firstLineChars="0"/>
        <w:rPr>
          <w:rFonts w:hint="eastAsia" w:ascii="仿宋" w:hAnsi="仿宋" w:eastAsia="仿宋"/>
        </w:rPr>
      </w:pPr>
      <w:r>
        <w:rPr>
          <w:rFonts w:hint="eastAsia" w:ascii="仿宋" w:hAnsi="仿宋" w:eastAsia="仿宋"/>
        </w:rPr>
        <w:t>甲方协助乙方获得有关的政府审批，负责办理并提供按规定或合同约定应由甲方办理的合法有效的审批文件。</w:t>
      </w:r>
    </w:p>
    <w:p>
      <w:pPr>
        <w:pStyle w:val="20"/>
        <w:numPr>
          <w:ilvl w:val="0"/>
          <w:numId w:val="7"/>
        </w:numPr>
        <w:spacing w:line="480" w:lineRule="exact"/>
        <w:ind w:left="480" w:hanging="420" w:hangingChars="200"/>
        <w:outlineLvl w:val="2"/>
        <w:rPr>
          <w:rFonts w:ascii="仿宋" w:hAnsi="仿宋" w:eastAsia="仿宋"/>
        </w:rPr>
      </w:pPr>
      <w:bookmarkStart w:id="44" w:name="_Ref7937342"/>
      <w:r>
        <w:rPr>
          <w:rFonts w:hint="eastAsia" w:ascii="仿宋" w:hAnsi="仿宋" w:eastAsia="仿宋"/>
        </w:rPr>
        <w:t>乙方的声明</w:t>
      </w:r>
      <w:bookmarkEnd w:id="43"/>
      <w:bookmarkEnd w:id="44"/>
    </w:p>
    <w:p>
      <w:pPr>
        <w:pStyle w:val="20"/>
        <w:spacing w:line="480" w:lineRule="exact"/>
        <w:ind w:firstLine="480"/>
        <w:rPr>
          <w:rFonts w:ascii="仿宋" w:hAnsi="仿宋" w:eastAsia="仿宋"/>
        </w:rPr>
      </w:pPr>
      <w:r>
        <w:rPr>
          <w:rFonts w:ascii="仿宋" w:hAnsi="仿宋" w:eastAsia="仿宋"/>
        </w:rPr>
        <w:t>乙方在此向甲方声明，</w:t>
      </w:r>
      <w:r>
        <w:rPr>
          <w:rFonts w:hint="eastAsia" w:ascii="仿宋" w:hAnsi="仿宋" w:eastAsia="仿宋"/>
        </w:rPr>
        <w:t>自本合同生效日起：</w:t>
      </w:r>
    </w:p>
    <w:p>
      <w:pPr>
        <w:pStyle w:val="20"/>
        <w:numPr>
          <w:ilvl w:val="2"/>
          <w:numId w:val="10"/>
        </w:numPr>
        <w:spacing w:line="480" w:lineRule="exact"/>
        <w:ind w:left="1134" w:hanging="567" w:firstLineChars="0"/>
        <w:rPr>
          <w:rFonts w:hint="eastAsia" w:ascii="仿宋" w:hAnsi="仿宋" w:eastAsia="仿宋"/>
        </w:rPr>
      </w:pPr>
      <w:r>
        <w:rPr>
          <w:rFonts w:ascii="仿宋" w:hAnsi="仿宋" w:eastAsia="仿宋"/>
        </w:rPr>
        <w:t>乙方是依照中国法律在中国注册成立的</w:t>
      </w:r>
      <w:r>
        <w:rPr>
          <w:rFonts w:hint="eastAsia" w:ascii="仿宋" w:hAnsi="仿宋" w:eastAsia="仿宋"/>
        </w:rPr>
        <w:t>企业</w:t>
      </w:r>
      <w:r>
        <w:rPr>
          <w:rFonts w:ascii="仿宋" w:hAnsi="仿宋" w:eastAsia="仿宋"/>
        </w:rPr>
        <w:t>法人，具有签署和履行本合同</w:t>
      </w:r>
      <w:r>
        <w:rPr>
          <w:rFonts w:hint="eastAsia" w:ascii="仿宋" w:hAnsi="仿宋" w:eastAsia="仿宋"/>
        </w:rPr>
        <w:t>条款和条件</w:t>
      </w:r>
      <w:r>
        <w:rPr>
          <w:rFonts w:ascii="仿宋" w:hAnsi="仿宋" w:eastAsia="仿宋"/>
        </w:rPr>
        <w:t>的法人资格</w:t>
      </w:r>
      <w:r>
        <w:rPr>
          <w:rFonts w:hint="eastAsia" w:ascii="仿宋" w:hAnsi="仿宋" w:eastAsia="仿宋"/>
        </w:rPr>
        <w:t>、权利和能力；</w:t>
      </w:r>
    </w:p>
    <w:p>
      <w:pPr>
        <w:pStyle w:val="20"/>
        <w:numPr>
          <w:ilvl w:val="2"/>
          <w:numId w:val="10"/>
        </w:numPr>
        <w:spacing w:line="480" w:lineRule="exact"/>
        <w:ind w:left="1134" w:hanging="567" w:firstLineChars="0"/>
        <w:rPr>
          <w:rFonts w:ascii="仿宋" w:hAnsi="仿宋" w:eastAsia="仿宋"/>
        </w:rPr>
      </w:pPr>
      <w:r>
        <w:rPr>
          <w:rFonts w:hint="eastAsia" w:ascii="仿宋" w:hAnsi="仿宋" w:eastAsia="仿宋"/>
        </w:rPr>
        <w:t>乙方已经取得了与签署和履行本合同有关的一切内部、外部的授权和许可，本合同的签署</w:t>
      </w:r>
      <w:r>
        <w:rPr>
          <w:rFonts w:ascii="仿宋" w:hAnsi="仿宋" w:eastAsia="仿宋"/>
        </w:rPr>
        <w:t>和履行</w:t>
      </w:r>
      <w:r>
        <w:rPr>
          <w:rFonts w:hint="eastAsia" w:ascii="仿宋" w:hAnsi="仿宋" w:eastAsia="仿宋"/>
        </w:rPr>
        <w:t>对乙方具有完全的法律约束力，签署和履行本合同的义务、条款和条件不会导致乙方违反法律法规、行政决定、生效判决和仲裁裁决的强制性规定，不违反其与第三方签订合同的条款、条件和承诺，也不会引致任何利益冲突;</w:t>
      </w:r>
    </w:p>
    <w:p>
      <w:pPr>
        <w:pStyle w:val="20"/>
        <w:numPr>
          <w:ilvl w:val="2"/>
          <w:numId w:val="10"/>
        </w:numPr>
        <w:spacing w:line="480" w:lineRule="exact"/>
        <w:ind w:left="1134" w:hanging="567" w:firstLineChars="0"/>
        <w:rPr>
          <w:rFonts w:ascii="仿宋" w:hAnsi="仿宋" w:eastAsia="仿宋"/>
        </w:rPr>
      </w:pPr>
      <w:r>
        <w:rPr>
          <w:rFonts w:ascii="仿宋" w:hAnsi="仿宋" w:eastAsia="仿宋"/>
        </w:rPr>
        <w:t>乙方在其成立后，不存在任何与本项目有关的，由乙方作为一方签署，并可能对项目或甲方产生重大不利影响的</w:t>
      </w:r>
      <w:r>
        <w:rPr>
          <w:rFonts w:hint="eastAsia" w:ascii="仿宋" w:hAnsi="仿宋" w:eastAsia="仿宋"/>
        </w:rPr>
        <w:t>合同</w:t>
      </w:r>
      <w:r>
        <w:rPr>
          <w:rFonts w:ascii="仿宋" w:hAnsi="仿宋" w:eastAsia="仿宋"/>
        </w:rPr>
        <w:t>、</w:t>
      </w:r>
      <w:r>
        <w:rPr>
          <w:rFonts w:hint="eastAsia" w:ascii="仿宋" w:hAnsi="仿宋" w:eastAsia="仿宋"/>
        </w:rPr>
        <w:t>协议和</w:t>
      </w:r>
      <w:r>
        <w:rPr>
          <w:rFonts w:ascii="仿宋" w:hAnsi="仿宋" w:eastAsia="仿宋"/>
        </w:rPr>
        <w:t>（或）任何未决或即将进行的诉讼或仲裁</w:t>
      </w:r>
      <w:r>
        <w:rPr>
          <w:rFonts w:hint="eastAsia" w:ascii="仿宋" w:hAnsi="仿宋" w:eastAsia="仿宋"/>
        </w:rPr>
        <w:t>;</w:t>
      </w:r>
    </w:p>
    <w:p>
      <w:pPr>
        <w:pStyle w:val="20"/>
        <w:numPr>
          <w:ilvl w:val="2"/>
          <w:numId w:val="10"/>
        </w:numPr>
        <w:spacing w:line="480" w:lineRule="exact"/>
        <w:ind w:left="1134" w:hanging="567" w:firstLineChars="0"/>
        <w:rPr>
          <w:rFonts w:ascii="仿宋" w:hAnsi="仿宋" w:eastAsia="仿宋"/>
        </w:rPr>
      </w:pPr>
      <w:r>
        <w:rPr>
          <w:rFonts w:hint="eastAsia" w:ascii="仿宋" w:hAnsi="仿宋" w:eastAsia="仿宋"/>
        </w:rPr>
        <w:t>若</w:t>
      </w:r>
      <w:r>
        <w:rPr>
          <w:rFonts w:ascii="仿宋" w:hAnsi="仿宋" w:eastAsia="仿宋"/>
        </w:rPr>
        <w:t>乙方在此所作的声明被证实在作出时存在</w:t>
      </w:r>
      <w:r>
        <w:rPr>
          <w:rFonts w:hint="eastAsia" w:ascii="仿宋" w:hAnsi="仿宋" w:eastAsia="仿宋"/>
        </w:rPr>
        <w:t>不实或不能兑现，</w:t>
      </w:r>
      <w:r>
        <w:rPr>
          <w:rFonts w:ascii="仿宋" w:hAnsi="仿宋" w:eastAsia="仿宋"/>
        </w:rPr>
        <w:t>并且该等不实声明严重影响本合同项下的项目顺利进行，甲方有权终止本合同。</w:t>
      </w:r>
    </w:p>
    <w:p>
      <w:pPr>
        <w:pStyle w:val="20"/>
        <w:numPr>
          <w:ilvl w:val="0"/>
          <w:numId w:val="7"/>
        </w:numPr>
        <w:spacing w:line="480" w:lineRule="exact"/>
        <w:ind w:firstLineChars="0"/>
        <w:outlineLvl w:val="2"/>
        <w:rPr>
          <w:rFonts w:ascii="仿宋" w:hAnsi="仿宋" w:eastAsia="仿宋"/>
        </w:rPr>
      </w:pPr>
      <w:r>
        <w:rPr>
          <w:rFonts w:hint="eastAsia" w:ascii="仿宋" w:hAnsi="仿宋" w:eastAsia="仿宋"/>
        </w:rPr>
        <w:t>乙方的承诺</w:t>
      </w:r>
    </w:p>
    <w:p>
      <w:pPr>
        <w:pStyle w:val="20"/>
        <w:numPr>
          <w:ilvl w:val="1"/>
          <w:numId w:val="11"/>
        </w:numPr>
        <w:spacing w:line="480" w:lineRule="exact"/>
        <w:ind w:left="1134" w:hanging="567" w:firstLineChars="0"/>
        <w:rPr>
          <w:rFonts w:ascii="仿宋" w:hAnsi="仿宋" w:eastAsia="仿宋"/>
        </w:rPr>
      </w:pPr>
      <w:r>
        <w:rPr>
          <w:rFonts w:ascii="仿宋" w:hAnsi="仿宋" w:eastAsia="仿宋"/>
        </w:rPr>
        <w:t>乙方保证具备充分的财务能力、营运能力、人力资源、技术支持和经验</w:t>
      </w:r>
      <w:r>
        <w:rPr>
          <w:rFonts w:hint="eastAsia" w:ascii="仿宋" w:hAnsi="仿宋" w:eastAsia="仿宋"/>
        </w:rPr>
        <w:t>投资、</w:t>
      </w:r>
      <w:r>
        <w:rPr>
          <w:rFonts w:ascii="仿宋" w:hAnsi="仿宋" w:eastAsia="仿宋"/>
        </w:rPr>
        <w:t>建设</w:t>
      </w:r>
      <w:r>
        <w:rPr>
          <w:rFonts w:hint="eastAsia" w:ascii="仿宋" w:hAnsi="仿宋" w:eastAsia="仿宋"/>
        </w:rPr>
        <w:t>和</w:t>
      </w:r>
      <w:r>
        <w:rPr>
          <w:rFonts w:ascii="仿宋" w:hAnsi="仿宋" w:eastAsia="仿宋"/>
        </w:rPr>
        <w:t>运营本项目，并履行本合同的每一项</w:t>
      </w:r>
      <w:r>
        <w:rPr>
          <w:rFonts w:hint="eastAsia" w:ascii="仿宋" w:hAnsi="仿宋" w:eastAsia="仿宋"/>
        </w:rPr>
        <w:t>规定;</w:t>
      </w:r>
    </w:p>
    <w:p>
      <w:pPr>
        <w:pStyle w:val="20"/>
        <w:numPr>
          <w:ilvl w:val="1"/>
          <w:numId w:val="11"/>
        </w:numPr>
        <w:spacing w:line="480" w:lineRule="exact"/>
        <w:ind w:left="1134" w:hanging="567" w:firstLineChars="0"/>
        <w:rPr>
          <w:rFonts w:ascii="仿宋" w:hAnsi="仿宋" w:eastAsia="仿宋"/>
        </w:rPr>
      </w:pPr>
      <w:r>
        <w:rPr>
          <w:rFonts w:ascii="仿宋" w:hAnsi="仿宋" w:eastAsia="仿宋"/>
        </w:rPr>
        <w:t>乙方</w:t>
      </w:r>
      <w:r>
        <w:rPr>
          <w:rFonts w:hint="eastAsia" w:ascii="仿宋" w:hAnsi="仿宋" w:eastAsia="仿宋"/>
        </w:rPr>
        <w:t>的</w:t>
      </w:r>
      <w:r>
        <w:rPr>
          <w:rFonts w:ascii="仿宋" w:hAnsi="仿宋" w:eastAsia="仿宋"/>
        </w:rPr>
        <w:t>公司章程及公司的经营活动、运营管理</w:t>
      </w:r>
      <w:r>
        <w:rPr>
          <w:rFonts w:hint="eastAsia" w:ascii="仿宋" w:hAnsi="仿宋" w:eastAsia="仿宋"/>
        </w:rPr>
        <w:t>等</w:t>
      </w:r>
      <w:r>
        <w:rPr>
          <w:rFonts w:ascii="仿宋" w:hAnsi="仿宋" w:eastAsia="仿宋"/>
        </w:rPr>
        <w:t>所有实质性方面与本合同保持一致</w:t>
      </w:r>
      <w:r>
        <w:rPr>
          <w:rFonts w:hint="eastAsia" w:ascii="仿宋" w:hAnsi="仿宋" w:eastAsia="仿宋"/>
        </w:rPr>
        <w:t>;</w:t>
      </w:r>
    </w:p>
    <w:p>
      <w:pPr>
        <w:pStyle w:val="20"/>
        <w:numPr>
          <w:ilvl w:val="1"/>
          <w:numId w:val="11"/>
        </w:numPr>
        <w:spacing w:line="480" w:lineRule="exact"/>
        <w:ind w:left="1134" w:hanging="567" w:firstLineChars="0"/>
        <w:rPr>
          <w:rFonts w:ascii="仿宋" w:hAnsi="仿宋" w:eastAsia="仿宋"/>
        </w:rPr>
      </w:pPr>
      <w:r>
        <w:rPr>
          <w:rFonts w:hint="eastAsia" w:ascii="仿宋" w:hAnsi="仿宋" w:eastAsia="仿宋"/>
        </w:rPr>
        <w:t>乙方应向甲方提供为签署</w:t>
      </w:r>
      <w:r>
        <w:rPr>
          <w:rFonts w:ascii="仿宋" w:hAnsi="仿宋" w:eastAsia="仿宋"/>
        </w:rPr>
        <w:t>本合同</w:t>
      </w:r>
      <w:r>
        <w:rPr>
          <w:rFonts w:hint="eastAsia" w:ascii="仿宋" w:hAnsi="仿宋" w:eastAsia="仿宋"/>
        </w:rPr>
        <w:t>已经取得有关的一切内部、外部的授权和许可相关有效证明，以及企业工商注册登记材料、信用查询结果等证明材料，供甲方备案保存。</w:t>
      </w:r>
    </w:p>
    <w:p>
      <w:pPr>
        <w:pStyle w:val="20"/>
        <w:numPr>
          <w:ilvl w:val="0"/>
          <w:numId w:val="7"/>
        </w:numPr>
        <w:spacing w:line="480" w:lineRule="exact"/>
        <w:ind w:firstLineChars="0"/>
        <w:outlineLvl w:val="2"/>
        <w:rPr>
          <w:rFonts w:hint="eastAsia" w:ascii="仿宋" w:hAnsi="仿宋" w:eastAsia="仿宋"/>
        </w:rPr>
      </w:pPr>
      <w:r>
        <w:rPr>
          <w:rFonts w:hint="eastAsia" w:ascii="仿宋" w:hAnsi="仿宋" w:eastAsia="仿宋"/>
        </w:rPr>
        <w:t>不限制甲方的权利</w:t>
      </w:r>
    </w:p>
    <w:p>
      <w:pPr>
        <w:pStyle w:val="20"/>
        <w:spacing w:line="480" w:lineRule="exact"/>
        <w:ind w:left="1134" w:hanging="567" w:firstLineChars="0"/>
        <w:rPr>
          <w:rFonts w:hint="eastAsia" w:ascii="仿宋" w:hAnsi="仿宋" w:eastAsia="仿宋"/>
        </w:rPr>
      </w:pPr>
      <w:r>
        <w:rPr>
          <w:rFonts w:hint="eastAsia" w:ascii="仿宋" w:hAnsi="仿宋" w:eastAsia="仿宋"/>
        </w:rPr>
        <w:t>2</w:t>
      </w:r>
      <w:r>
        <w:rPr>
          <w:rFonts w:ascii="仿宋" w:hAnsi="仿宋" w:eastAsia="仿宋"/>
        </w:rPr>
        <w:t>.5.1</w:t>
      </w:r>
      <w:r>
        <w:rPr>
          <w:rFonts w:hint="eastAsia" w:ascii="仿宋" w:hAnsi="仿宋" w:eastAsia="仿宋"/>
        </w:rPr>
        <w:t>本合同不限制甲方的法定行政权利，甲方有权根据法律、法规和本合同的约定对项目建设、运维情况进行监管。</w:t>
      </w:r>
    </w:p>
    <w:p>
      <w:pPr>
        <w:pStyle w:val="4"/>
        <w:ind w:left="602" w:hanging="602"/>
        <w:rPr>
          <w:rFonts w:ascii="仿宋" w:hAnsi="仿宋" w:eastAsia="仿宋"/>
        </w:rPr>
      </w:pPr>
      <w:bookmarkStart w:id="45" w:name="_Toc117270490"/>
      <w:r>
        <w:rPr>
          <w:rFonts w:hint="eastAsia" w:ascii="仿宋" w:hAnsi="仿宋" w:eastAsia="仿宋"/>
        </w:rPr>
        <w:t>合同构成及优先顺序</w:t>
      </w:r>
      <w:bookmarkEnd w:id="45"/>
    </w:p>
    <w:p>
      <w:pPr>
        <w:pStyle w:val="20"/>
        <w:numPr>
          <w:ilvl w:val="0"/>
          <w:numId w:val="12"/>
        </w:numPr>
        <w:spacing w:line="480" w:lineRule="exact"/>
        <w:ind w:left="480" w:hanging="420" w:hangingChars="200"/>
        <w:outlineLvl w:val="2"/>
        <w:rPr>
          <w:rFonts w:ascii="仿宋" w:hAnsi="仿宋" w:eastAsia="仿宋"/>
        </w:rPr>
      </w:pPr>
      <w:bookmarkStart w:id="46" w:name="_Ref442042458"/>
      <w:r>
        <w:rPr>
          <w:rFonts w:hint="eastAsia" w:ascii="仿宋" w:hAnsi="仿宋" w:eastAsia="仿宋"/>
        </w:rPr>
        <w:t>合同的构成</w:t>
      </w:r>
      <w:bookmarkEnd w:id="46"/>
    </w:p>
    <w:p>
      <w:pPr>
        <w:spacing w:line="480" w:lineRule="exact"/>
        <w:ind w:firstLine="420" w:firstLineChars="200"/>
        <w:rPr>
          <w:rFonts w:ascii="仿宋" w:hAnsi="仿宋" w:eastAsia="仿宋"/>
        </w:rPr>
      </w:pPr>
      <w:r>
        <w:rPr>
          <w:rFonts w:hint="eastAsia" w:ascii="仿宋" w:hAnsi="仿宋" w:eastAsia="仿宋"/>
        </w:rPr>
        <w:t>组成本合同的文件如下：</w:t>
      </w:r>
    </w:p>
    <w:p>
      <w:pPr>
        <w:pStyle w:val="20"/>
        <w:numPr>
          <w:ilvl w:val="0"/>
          <w:numId w:val="13"/>
        </w:numPr>
        <w:tabs>
          <w:tab w:val="left" w:pos="1134"/>
          <w:tab w:val="left" w:pos="1276"/>
        </w:tabs>
        <w:spacing w:line="480" w:lineRule="exact"/>
        <w:ind w:left="1191" w:hanging="624" w:firstLineChars="0"/>
        <w:rPr>
          <w:rFonts w:ascii="仿宋" w:hAnsi="仿宋" w:eastAsia="仿宋"/>
        </w:rPr>
      </w:pPr>
      <w:r>
        <w:rPr>
          <w:rFonts w:ascii="仿宋" w:hAnsi="仿宋" w:eastAsia="仿宋"/>
        </w:rPr>
        <w:t>本合同正文及全部附件</w:t>
      </w:r>
      <w:r>
        <w:rPr>
          <w:rFonts w:hint="eastAsia" w:ascii="仿宋" w:hAnsi="仿宋" w:eastAsia="仿宋"/>
        </w:rPr>
        <w:t>，社会资本和甲方签订的合作协议，以及</w:t>
      </w:r>
      <w:r>
        <w:rPr>
          <w:rFonts w:ascii="仿宋" w:hAnsi="仿宋" w:eastAsia="仿宋"/>
        </w:rPr>
        <w:t>甲、乙</w:t>
      </w:r>
      <w:r>
        <w:rPr>
          <w:rFonts w:hint="eastAsia" w:ascii="仿宋" w:hAnsi="仿宋" w:eastAsia="仿宋"/>
        </w:rPr>
        <w:t>双</w:t>
      </w:r>
      <w:r>
        <w:rPr>
          <w:rFonts w:ascii="仿宋" w:hAnsi="仿宋" w:eastAsia="仿宋"/>
        </w:rPr>
        <w:t>方在履行本合同过程中形成的、经</w:t>
      </w:r>
      <w:r>
        <w:rPr>
          <w:rFonts w:hint="eastAsia" w:ascii="仿宋" w:hAnsi="仿宋" w:eastAsia="仿宋"/>
        </w:rPr>
        <w:t>各方</w:t>
      </w:r>
      <w:r>
        <w:rPr>
          <w:rFonts w:ascii="仿宋" w:hAnsi="仿宋" w:eastAsia="仿宋"/>
        </w:rPr>
        <w:t>书面确认的会议纪要、备忘录、变更和洽商等书面形式的文件。</w:t>
      </w:r>
    </w:p>
    <w:p>
      <w:pPr>
        <w:pStyle w:val="20"/>
        <w:numPr>
          <w:ilvl w:val="0"/>
          <w:numId w:val="13"/>
        </w:numPr>
        <w:tabs>
          <w:tab w:val="left" w:pos="1134"/>
        </w:tabs>
        <w:spacing w:line="480" w:lineRule="exact"/>
        <w:ind w:left="1191" w:hanging="624" w:firstLineChars="0"/>
        <w:rPr>
          <w:rFonts w:ascii="仿宋" w:hAnsi="仿宋" w:eastAsia="仿宋"/>
        </w:rPr>
      </w:pPr>
      <w:bookmarkStart w:id="47" w:name="_Toc416384417"/>
      <w:bookmarkStart w:id="48" w:name="_Toc416383970"/>
      <w:r>
        <w:rPr>
          <w:rFonts w:hint="eastAsia" w:ascii="仿宋" w:hAnsi="仿宋" w:eastAsia="仿宋"/>
        </w:rPr>
        <w:t>中标通知书</w:t>
      </w:r>
      <w:r>
        <w:rPr>
          <w:rFonts w:ascii="仿宋" w:hAnsi="仿宋" w:eastAsia="仿宋"/>
        </w:rPr>
        <w:t>。</w:t>
      </w:r>
      <w:bookmarkEnd w:id="47"/>
      <w:bookmarkEnd w:id="48"/>
    </w:p>
    <w:p>
      <w:pPr>
        <w:pStyle w:val="20"/>
        <w:numPr>
          <w:ilvl w:val="0"/>
          <w:numId w:val="13"/>
        </w:numPr>
        <w:tabs>
          <w:tab w:val="left" w:pos="1134"/>
        </w:tabs>
        <w:spacing w:line="480" w:lineRule="exact"/>
        <w:ind w:left="1191" w:hanging="624" w:firstLineChars="0"/>
        <w:rPr>
          <w:rFonts w:hint="eastAsia" w:ascii="仿宋" w:hAnsi="仿宋" w:eastAsia="仿宋"/>
        </w:rPr>
      </w:pPr>
      <w:bookmarkStart w:id="49" w:name="_Toc416383971"/>
      <w:bookmarkStart w:id="50" w:name="_Toc416384418"/>
      <w:r>
        <w:rPr>
          <w:rFonts w:hint="eastAsia" w:ascii="仿宋" w:hAnsi="仿宋" w:eastAsia="仿宋"/>
        </w:rPr>
        <w:t>社会资本响应</w:t>
      </w:r>
      <w:r>
        <w:rPr>
          <w:rFonts w:ascii="仿宋" w:hAnsi="仿宋" w:eastAsia="仿宋"/>
        </w:rPr>
        <w:t>文件及</w:t>
      </w:r>
      <w:r>
        <w:rPr>
          <w:rFonts w:hint="eastAsia" w:ascii="仿宋" w:hAnsi="仿宋" w:eastAsia="仿宋"/>
        </w:rPr>
        <w:t>响应</w:t>
      </w:r>
      <w:r>
        <w:rPr>
          <w:rFonts w:ascii="仿宋" w:hAnsi="仿宋" w:eastAsia="仿宋"/>
        </w:rPr>
        <w:t>文件的澄清、投标承诺书。</w:t>
      </w:r>
    </w:p>
    <w:p>
      <w:pPr>
        <w:pStyle w:val="20"/>
        <w:numPr>
          <w:ilvl w:val="0"/>
          <w:numId w:val="13"/>
        </w:numPr>
        <w:tabs>
          <w:tab w:val="left" w:pos="1134"/>
        </w:tabs>
        <w:spacing w:line="480" w:lineRule="exact"/>
        <w:ind w:left="1191" w:hanging="624" w:firstLineChars="0"/>
        <w:rPr>
          <w:rFonts w:ascii="仿宋" w:hAnsi="仿宋" w:eastAsia="仿宋"/>
        </w:rPr>
      </w:pPr>
      <w:r>
        <w:rPr>
          <w:rFonts w:hint="eastAsia" w:ascii="仿宋" w:hAnsi="仿宋" w:eastAsia="仿宋"/>
        </w:rPr>
        <w:t>资格预审文件、采购文件</w:t>
      </w:r>
      <w:r>
        <w:rPr>
          <w:rFonts w:ascii="仿宋" w:hAnsi="仿宋" w:eastAsia="仿宋"/>
        </w:rPr>
        <w:t>及补充通知、答疑、澄清。</w:t>
      </w:r>
      <w:bookmarkEnd w:id="49"/>
      <w:bookmarkEnd w:id="50"/>
    </w:p>
    <w:p>
      <w:pPr>
        <w:pStyle w:val="20"/>
        <w:numPr>
          <w:ilvl w:val="0"/>
          <w:numId w:val="13"/>
        </w:numPr>
        <w:tabs>
          <w:tab w:val="left" w:pos="1134"/>
        </w:tabs>
        <w:spacing w:line="480" w:lineRule="exact"/>
        <w:ind w:left="1191" w:hanging="624" w:firstLineChars="0"/>
        <w:rPr>
          <w:rFonts w:ascii="仿宋" w:hAnsi="仿宋" w:eastAsia="仿宋"/>
        </w:rPr>
      </w:pPr>
      <w:bookmarkStart w:id="51" w:name="_Toc416383975"/>
      <w:bookmarkStart w:id="52" w:name="_Toc416384422"/>
      <w:r>
        <w:rPr>
          <w:rFonts w:ascii="仿宋" w:hAnsi="仿宋" w:eastAsia="仿宋"/>
        </w:rPr>
        <w:t>技术规范及有关技术资料。</w:t>
      </w:r>
      <w:bookmarkEnd w:id="51"/>
      <w:bookmarkEnd w:id="52"/>
    </w:p>
    <w:p>
      <w:pPr>
        <w:pStyle w:val="20"/>
        <w:numPr>
          <w:ilvl w:val="0"/>
          <w:numId w:val="13"/>
        </w:numPr>
        <w:tabs>
          <w:tab w:val="left" w:pos="1134"/>
        </w:tabs>
        <w:spacing w:line="480" w:lineRule="exact"/>
        <w:ind w:left="1191" w:hanging="624" w:firstLineChars="0"/>
        <w:rPr>
          <w:rFonts w:ascii="仿宋" w:hAnsi="仿宋" w:eastAsia="仿宋"/>
        </w:rPr>
      </w:pPr>
      <w:bookmarkStart w:id="53" w:name="_Toc416384423"/>
      <w:bookmarkStart w:id="54" w:name="_Toc416383976"/>
      <w:r>
        <w:rPr>
          <w:rFonts w:hint="eastAsia" w:ascii="仿宋" w:hAnsi="仿宋" w:eastAsia="仿宋"/>
        </w:rPr>
        <w:t>项目的可行性研究报告</w:t>
      </w:r>
      <w:r>
        <w:rPr>
          <w:rFonts w:ascii="仿宋" w:hAnsi="仿宋" w:eastAsia="仿宋"/>
        </w:rPr>
        <w:t>。</w:t>
      </w:r>
      <w:bookmarkEnd w:id="53"/>
      <w:bookmarkEnd w:id="54"/>
    </w:p>
    <w:p>
      <w:pPr>
        <w:pStyle w:val="20"/>
        <w:numPr>
          <w:ilvl w:val="0"/>
          <w:numId w:val="13"/>
        </w:numPr>
        <w:tabs>
          <w:tab w:val="left" w:pos="1134"/>
        </w:tabs>
        <w:spacing w:line="480" w:lineRule="exact"/>
        <w:ind w:left="1191" w:hanging="624" w:firstLineChars="0"/>
        <w:rPr>
          <w:rFonts w:ascii="仿宋" w:hAnsi="仿宋" w:eastAsia="仿宋"/>
        </w:rPr>
      </w:pPr>
      <w:bookmarkStart w:id="55" w:name="_Toc416383977"/>
      <w:bookmarkStart w:id="56" w:name="_Toc416384424"/>
      <w:r>
        <w:rPr>
          <w:rFonts w:ascii="仿宋" w:hAnsi="仿宋" w:eastAsia="仿宋"/>
        </w:rPr>
        <w:t>甲、乙</w:t>
      </w:r>
      <w:r>
        <w:rPr>
          <w:rFonts w:hint="eastAsia" w:ascii="仿宋" w:hAnsi="仿宋" w:eastAsia="仿宋"/>
        </w:rPr>
        <w:t>双方</w:t>
      </w:r>
      <w:r>
        <w:rPr>
          <w:rFonts w:ascii="仿宋" w:hAnsi="仿宋" w:eastAsia="仿宋"/>
        </w:rPr>
        <w:t>约定的组成本合同的其他文件。</w:t>
      </w:r>
      <w:bookmarkEnd w:id="55"/>
      <w:bookmarkEnd w:id="56"/>
      <w:bookmarkStart w:id="57" w:name="_Toc416383978"/>
      <w:bookmarkStart w:id="58" w:name="_Toc416384425"/>
    </w:p>
    <w:bookmarkEnd w:id="57"/>
    <w:bookmarkEnd w:id="58"/>
    <w:p>
      <w:pPr>
        <w:spacing w:line="480" w:lineRule="exact"/>
        <w:ind w:firstLine="420" w:firstLineChars="200"/>
        <w:rPr>
          <w:rFonts w:ascii="仿宋" w:hAnsi="仿宋" w:eastAsia="仿宋"/>
        </w:rPr>
      </w:pPr>
      <w:r>
        <w:rPr>
          <w:rFonts w:ascii="仿宋" w:hAnsi="仿宋" w:eastAsia="仿宋"/>
        </w:rPr>
        <w:t>上述合同组成文件在本合同签署时如未完成或产生的，则自其完成或产生时即自动成为本合同的组成部分。</w:t>
      </w:r>
    </w:p>
    <w:p>
      <w:pPr>
        <w:pStyle w:val="20"/>
        <w:numPr>
          <w:ilvl w:val="0"/>
          <w:numId w:val="12"/>
        </w:numPr>
        <w:spacing w:line="480" w:lineRule="exact"/>
        <w:ind w:left="480" w:hanging="420" w:hangingChars="200"/>
        <w:outlineLvl w:val="2"/>
        <w:rPr>
          <w:rFonts w:ascii="仿宋" w:hAnsi="仿宋" w:eastAsia="仿宋"/>
        </w:rPr>
      </w:pPr>
      <w:r>
        <w:rPr>
          <w:rFonts w:ascii="仿宋" w:hAnsi="仿宋" w:eastAsia="仿宋"/>
        </w:rPr>
        <w:t>合同解释的优先次序</w:t>
      </w:r>
    </w:p>
    <w:p>
      <w:pPr>
        <w:numPr>
          <w:ilvl w:val="0"/>
          <w:numId w:val="14"/>
        </w:numPr>
        <w:spacing w:line="480" w:lineRule="exact"/>
        <w:ind w:left="1134" w:hanging="567"/>
        <w:rPr>
          <w:rFonts w:ascii="仿宋" w:hAnsi="仿宋" w:eastAsia="仿宋"/>
        </w:rPr>
      </w:pPr>
      <w:r>
        <w:rPr>
          <w:rFonts w:ascii="仿宋" w:hAnsi="仿宋" w:eastAsia="仿宋"/>
        </w:rPr>
        <w:t>第</w:t>
      </w:r>
      <w:r>
        <w:rPr>
          <w:rFonts w:ascii="仿宋" w:hAnsi="仿宋" w:eastAsia="仿宋"/>
        </w:rPr>
        <w:fldChar w:fldCharType="begin"/>
      </w:r>
      <w:r>
        <w:rPr>
          <w:rFonts w:ascii="仿宋" w:hAnsi="仿宋" w:eastAsia="仿宋"/>
        </w:rPr>
        <w:instrText xml:space="preserve"> REF _Ref442042458 \r \h  \* MERGEFORMAT </w:instrText>
      </w:r>
      <w:r>
        <w:rPr>
          <w:rFonts w:ascii="仿宋" w:hAnsi="仿宋" w:eastAsia="仿宋"/>
        </w:rPr>
        <w:fldChar w:fldCharType="separate"/>
      </w:r>
      <w:r>
        <w:rPr>
          <w:rFonts w:ascii="仿宋" w:hAnsi="仿宋" w:eastAsia="仿宋"/>
        </w:rPr>
        <w:t>3.1</w:t>
      </w:r>
      <w:r>
        <w:rPr>
          <w:rFonts w:ascii="仿宋" w:hAnsi="仿宋" w:eastAsia="仿宋"/>
        </w:rPr>
        <w:fldChar w:fldCharType="end"/>
      </w:r>
      <w:r>
        <w:rPr>
          <w:rFonts w:ascii="仿宋" w:hAnsi="仿宋" w:eastAsia="仿宋"/>
        </w:rPr>
        <w:t>款所约定的本合同各组成部分形成一个整体，互为补充和解释；其内容若有歧义，以第</w:t>
      </w:r>
      <w:r>
        <w:rPr>
          <w:rFonts w:ascii="仿宋" w:hAnsi="仿宋" w:eastAsia="仿宋"/>
        </w:rPr>
        <w:fldChar w:fldCharType="begin"/>
      </w:r>
      <w:r>
        <w:rPr>
          <w:rFonts w:ascii="仿宋" w:hAnsi="仿宋" w:eastAsia="仿宋"/>
        </w:rPr>
        <w:instrText xml:space="preserve"> REF _Ref442042458 \r \h  \* MERGEFORMAT </w:instrText>
      </w:r>
      <w:r>
        <w:rPr>
          <w:rFonts w:ascii="仿宋" w:hAnsi="仿宋" w:eastAsia="仿宋"/>
        </w:rPr>
        <w:fldChar w:fldCharType="separate"/>
      </w:r>
      <w:r>
        <w:rPr>
          <w:rFonts w:ascii="仿宋" w:hAnsi="仿宋" w:eastAsia="仿宋"/>
        </w:rPr>
        <w:t>3.1</w:t>
      </w:r>
      <w:r>
        <w:rPr>
          <w:rFonts w:ascii="仿宋" w:hAnsi="仿宋" w:eastAsia="仿宋"/>
        </w:rPr>
        <w:fldChar w:fldCharType="end"/>
      </w:r>
      <w:r>
        <w:rPr>
          <w:rFonts w:ascii="仿宋" w:hAnsi="仿宋" w:eastAsia="仿宋"/>
        </w:rPr>
        <w:t>款所列顺序在前者为准，</w:t>
      </w:r>
      <w:r>
        <w:rPr>
          <w:rFonts w:hint="eastAsia" w:ascii="仿宋" w:hAnsi="仿宋" w:eastAsia="仿宋"/>
        </w:rPr>
        <w:t>甲乙</w:t>
      </w:r>
      <w:r>
        <w:rPr>
          <w:rFonts w:ascii="仿宋" w:hAnsi="仿宋" w:eastAsia="仿宋"/>
        </w:rPr>
        <w:t>双方另有书面约定的除外。</w:t>
      </w:r>
    </w:p>
    <w:p>
      <w:pPr>
        <w:pStyle w:val="20"/>
        <w:numPr>
          <w:ilvl w:val="0"/>
          <w:numId w:val="12"/>
        </w:numPr>
        <w:spacing w:line="480" w:lineRule="exact"/>
        <w:ind w:left="480" w:hanging="420" w:hangingChars="200"/>
        <w:outlineLvl w:val="2"/>
        <w:rPr>
          <w:rFonts w:ascii="仿宋" w:hAnsi="仿宋" w:eastAsia="仿宋"/>
        </w:rPr>
      </w:pPr>
      <w:r>
        <w:rPr>
          <w:rFonts w:ascii="仿宋" w:hAnsi="仿宋" w:eastAsia="仿宋"/>
        </w:rPr>
        <w:t>合同的可分割性</w:t>
      </w:r>
    </w:p>
    <w:p>
      <w:pPr>
        <w:widowControl/>
        <w:numPr>
          <w:ilvl w:val="0"/>
          <w:numId w:val="15"/>
        </w:numPr>
        <w:spacing w:line="480" w:lineRule="exact"/>
        <w:ind w:left="1134" w:hanging="567"/>
        <w:jc w:val="left"/>
        <w:rPr>
          <w:rFonts w:hint="eastAsia" w:ascii="仿宋" w:hAnsi="仿宋" w:eastAsia="仿宋"/>
        </w:rPr>
      </w:pPr>
      <w:r>
        <w:rPr>
          <w:rFonts w:ascii="仿宋" w:hAnsi="仿宋" w:eastAsia="仿宋"/>
        </w:rPr>
        <w:t>如果本合同任何条款不合法、无效或不能执行，或者被任何有管辖权的法院宣布为不合法、无效或不能执行，则其他条款仍然有效和可执行，且甲、乙</w:t>
      </w:r>
      <w:r>
        <w:rPr>
          <w:rFonts w:hint="eastAsia" w:ascii="仿宋" w:hAnsi="仿宋" w:eastAsia="仿宋"/>
        </w:rPr>
        <w:t>双</w:t>
      </w:r>
      <w:r>
        <w:rPr>
          <w:rFonts w:ascii="仿宋" w:hAnsi="仿宋" w:eastAsia="仿宋"/>
        </w:rPr>
        <w:t>方应商定对不合法、无效或不能执行的条款进行修改或更换，使之合法、有效并可执行，并且这些修改或更改均不应改变本合同作为一个整体所本应赋予它的含义。</w:t>
      </w:r>
    </w:p>
    <w:p>
      <w:pPr>
        <w:pStyle w:val="3"/>
        <w:spacing w:before="312" w:after="312"/>
        <w:rPr>
          <w:rFonts w:ascii="仿宋" w:hAnsi="仿宋" w:eastAsia="仿宋"/>
        </w:rPr>
        <w:sectPr>
          <w:footerReference r:id="rId61" w:type="default"/>
          <w:pgSz w:w="11906" w:h="16838"/>
          <w:pgMar w:top="1440" w:right="1701" w:bottom="1440" w:left="1701" w:header="851" w:footer="992" w:gutter="0"/>
          <w:pgNumType w:fmt="decimal"/>
          <w:cols w:space="425" w:num="1"/>
          <w:docGrid w:type="lines" w:linePitch="312" w:charSpace="0"/>
        </w:sectPr>
      </w:pPr>
    </w:p>
    <w:p>
      <w:pPr>
        <w:pStyle w:val="3"/>
        <w:spacing w:before="312" w:after="312"/>
        <w:rPr>
          <w:rFonts w:ascii="仿宋" w:hAnsi="仿宋" w:eastAsia="仿宋"/>
        </w:rPr>
      </w:pPr>
      <w:bookmarkStart w:id="59" w:name="_Toc117270491"/>
      <w:r>
        <w:rPr>
          <w:rFonts w:hint="eastAsia" w:ascii="仿宋" w:hAnsi="仿宋" w:eastAsia="仿宋"/>
        </w:rPr>
        <w:t>合同</w:t>
      </w:r>
      <w:r>
        <w:rPr>
          <w:rFonts w:hint="eastAsia" w:ascii="仿宋" w:hAnsi="仿宋" w:eastAsia="仿宋"/>
          <w:lang w:eastAsia="zh-CN"/>
        </w:rPr>
        <w:t>签约</w:t>
      </w:r>
      <w:r>
        <w:rPr>
          <w:rFonts w:hint="eastAsia" w:ascii="仿宋" w:hAnsi="仿宋" w:eastAsia="仿宋"/>
        </w:rPr>
        <w:t>主体</w:t>
      </w:r>
      <w:bookmarkEnd w:id="59"/>
    </w:p>
    <w:p>
      <w:pPr>
        <w:pStyle w:val="4"/>
        <w:ind w:left="602" w:hanging="602"/>
        <w:rPr>
          <w:rFonts w:ascii="仿宋" w:hAnsi="仿宋" w:eastAsia="仿宋"/>
        </w:rPr>
      </w:pPr>
      <w:bookmarkStart w:id="60" w:name="_Toc117270492"/>
      <w:r>
        <w:rPr>
          <w:rFonts w:hint="eastAsia" w:ascii="仿宋" w:hAnsi="仿宋" w:eastAsia="仿宋"/>
        </w:rPr>
        <w:t>政府主体</w:t>
      </w:r>
      <w:bookmarkEnd w:id="60"/>
    </w:p>
    <w:p>
      <w:pPr>
        <w:pStyle w:val="20"/>
        <w:numPr>
          <w:ilvl w:val="0"/>
          <w:numId w:val="16"/>
        </w:numPr>
        <w:spacing w:line="480" w:lineRule="exact"/>
        <w:ind w:left="480" w:hanging="420" w:hangingChars="200"/>
        <w:outlineLvl w:val="2"/>
        <w:rPr>
          <w:rFonts w:ascii="仿宋" w:hAnsi="仿宋" w:eastAsia="仿宋"/>
        </w:rPr>
      </w:pPr>
      <w:r>
        <w:rPr>
          <w:rFonts w:hint="eastAsia" w:ascii="仿宋" w:hAnsi="仿宋" w:eastAsia="仿宋"/>
        </w:rPr>
        <w:t>主体资格</w:t>
      </w:r>
    </w:p>
    <w:p>
      <w:pPr>
        <w:pStyle w:val="20"/>
        <w:numPr>
          <w:ilvl w:val="0"/>
          <w:numId w:val="17"/>
        </w:numPr>
        <w:tabs>
          <w:tab w:val="left" w:pos="1134"/>
        </w:tabs>
        <w:spacing w:line="480" w:lineRule="exact"/>
        <w:ind w:left="1134" w:hanging="567" w:firstLineChars="0"/>
        <w:rPr>
          <w:rFonts w:ascii="仿宋" w:hAnsi="仿宋" w:eastAsia="仿宋"/>
        </w:rPr>
      </w:pPr>
      <w:r>
        <w:rPr>
          <w:rFonts w:hint="eastAsia" w:ascii="仿宋" w:hAnsi="仿宋" w:eastAsia="仿宋"/>
        </w:rPr>
        <w:t>本合同政府主体为澄迈县水务局（即甲方），系按照中国法律正式组织和存在的政府职能机构，是本项目的实施机构及特许经营权授予方;</w:t>
      </w:r>
    </w:p>
    <w:p>
      <w:pPr>
        <w:pStyle w:val="20"/>
        <w:numPr>
          <w:ilvl w:val="0"/>
          <w:numId w:val="17"/>
        </w:numPr>
        <w:tabs>
          <w:tab w:val="left" w:pos="1134"/>
        </w:tabs>
        <w:spacing w:line="480" w:lineRule="exact"/>
        <w:ind w:left="1134" w:hanging="567" w:firstLineChars="0"/>
        <w:rPr>
          <w:rFonts w:ascii="仿宋" w:hAnsi="仿宋" w:eastAsia="仿宋"/>
        </w:rPr>
      </w:pPr>
      <w:r>
        <w:rPr>
          <w:rFonts w:hint="eastAsia" w:ascii="仿宋" w:hAnsi="仿宋" w:eastAsia="仿宋"/>
        </w:rPr>
        <w:t>因政府机构调整或其他原因导致甲方不再具有本合同政府主体资格，澄迈县人民政府应重新指定本合同政府主体，并与乙方签订补充协议予以确认。政府主体的调整不影响甲方责任和义务的履行。</w:t>
      </w:r>
    </w:p>
    <w:p>
      <w:pPr>
        <w:pStyle w:val="20"/>
        <w:numPr>
          <w:ilvl w:val="0"/>
          <w:numId w:val="16"/>
        </w:numPr>
        <w:spacing w:line="480" w:lineRule="exact"/>
        <w:ind w:left="480" w:hanging="420" w:hangingChars="200"/>
        <w:outlineLvl w:val="2"/>
        <w:rPr>
          <w:rFonts w:ascii="仿宋" w:hAnsi="仿宋" w:eastAsia="仿宋"/>
        </w:rPr>
      </w:pPr>
      <w:r>
        <w:rPr>
          <w:rFonts w:hint="eastAsia" w:ascii="仿宋" w:hAnsi="仿宋" w:eastAsia="仿宋"/>
        </w:rPr>
        <w:t>甲方的权利与义务</w:t>
      </w:r>
    </w:p>
    <w:p>
      <w:pPr>
        <w:pStyle w:val="20"/>
        <w:numPr>
          <w:ilvl w:val="2"/>
          <w:numId w:val="18"/>
        </w:numPr>
        <w:spacing w:line="480" w:lineRule="exact"/>
        <w:ind w:left="1134" w:hanging="567" w:firstLineChars="0"/>
        <w:rPr>
          <w:rFonts w:ascii="仿宋" w:hAnsi="仿宋" w:eastAsia="仿宋"/>
        </w:rPr>
      </w:pPr>
      <w:r>
        <w:rPr>
          <w:rFonts w:ascii="仿宋" w:hAnsi="仿宋" w:eastAsia="仿宋"/>
        </w:rPr>
        <w:t>在合作期限内，甲方享有以下权利：</w:t>
      </w:r>
    </w:p>
    <w:p>
      <w:pPr>
        <w:pStyle w:val="20"/>
        <w:numPr>
          <w:ilvl w:val="0"/>
          <w:numId w:val="19"/>
        </w:numPr>
        <w:spacing w:line="480" w:lineRule="exact"/>
        <w:ind w:left="1985" w:hanging="851" w:firstLineChars="0"/>
        <w:rPr>
          <w:rFonts w:ascii="仿宋" w:hAnsi="仿宋" w:eastAsia="仿宋"/>
        </w:rPr>
      </w:pPr>
      <w:r>
        <w:rPr>
          <w:rFonts w:hint="eastAsia" w:ascii="仿宋" w:hAnsi="仿宋" w:eastAsia="仿宋"/>
          <w:color w:val="000000"/>
          <w:szCs w:val="24"/>
        </w:rPr>
        <w:t>甲方有权对乙方在本合同项下的履约行为进行全程监管，如发现与本合同约定存在不相符合的情形，有权责成乙方限期整改，并根据合同约定扣除或提取相应金额的履约担保，追究乙方违约责任。</w:t>
      </w:r>
    </w:p>
    <w:p>
      <w:pPr>
        <w:pStyle w:val="20"/>
        <w:numPr>
          <w:ilvl w:val="0"/>
          <w:numId w:val="19"/>
        </w:numPr>
        <w:spacing w:line="480" w:lineRule="exact"/>
        <w:ind w:left="1985" w:hanging="851" w:firstLineChars="0"/>
        <w:rPr>
          <w:rFonts w:ascii="仿宋" w:hAnsi="仿宋" w:eastAsia="仿宋"/>
        </w:rPr>
      </w:pPr>
      <w:r>
        <w:rPr>
          <w:rFonts w:hint="eastAsia" w:ascii="仿宋" w:hAnsi="仿宋" w:eastAsia="仿宋"/>
          <w:color w:val="000000"/>
          <w:szCs w:val="24"/>
        </w:rPr>
        <w:t>在建设期内有权对乙方的建设管理情况及在运营期内有权对乙方的运营维护情况进行监督检查。</w:t>
      </w:r>
      <w:r>
        <w:rPr>
          <w:rFonts w:hint="eastAsia" w:ascii="仿宋" w:hAnsi="仿宋" w:eastAsia="仿宋"/>
        </w:rPr>
        <w:t>甲方应确保监督和检查不阻碍建设进度及施工组织安排，不得阻碍乙方的经营与管理。</w:t>
      </w:r>
    </w:p>
    <w:p>
      <w:pPr>
        <w:pStyle w:val="20"/>
        <w:numPr>
          <w:ilvl w:val="0"/>
          <w:numId w:val="19"/>
        </w:numPr>
        <w:spacing w:line="480" w:lineRule="exact"/>
        <w:ind w:left="1985" w:hanging="851" w:firstLineChars="0"/>
        <w:rPr>
          <w:rFonts w:ascii="仿宋" w:hAnsi="仿宋" w:eastAsia="仿宋"/>
        </w:rPr>
      </w:pPr>
      <w:r>
        <w:rPr>
          <w:rFonts w:ascii="仿宋" w:hAnsi="仿宋" w:eastAsia="仿宋"/>
        </w:rPr>
        <w:t>受理</w:t>
      </w:r>
      <w:r>
        <w:rPr>
          <w:rFonts w:hint="eastAsia" w:ascii="仿宋" w:hAnsi="仿宋" w:eastAsia="仿宋"/>
        </w:rPr>
        <w:t>、处理</w:t>
      </w:r>
      <w:r>
        <w:rPr>
          <w:rFonts w:ascii="仿宋" w:hAnsi="仿宋" w:eastAsia="仿宋"/>
        </w:rPr>
        <w:t>公众对乙方的投诉，并有权及时将服务质量检查、监测、评估结果和整改情况以适当的方式向社会公布。</w:t>
      </w:r>
    </w:p>
    <w:p>
      <w:pPr>
        <w:pStyle w:val="20"/>
        <w:numPr>
          <w:ilvl w:val="0"/>
          <w:numId w:val="19"/>
        </w:numPr>
        <w:spacing w:line="480" w:lineRule="exact"/>
        <w:ind w:left="1985" w:hanging="851" w:firstLineChars="0"/>
        <w:rPr>
          <w:rFonts w:ascii="仿宋" w:hAnsi="仿宋" w:eastAsia="仿宋"/>
        </w:rPr>
      </w:pPr>
      <w:r>
        <w:rPr>
          <w:rFonts w:ascii="仿宋" w:hAnsi="仿宋" w:eastAsia="仿宋"/>
        </w:rPr>
        <w:t>发生紧急情况、可能影响公众利益时，依法对乙方进行临时接管</w:t>
      </w:r>
      <w:r>
        <w:rPr>
          <w:rFonts w:hint="eastAsia" w:ascii="仿宋" w:hAnsi="仿宋" w:eastAsia="仿宋"/>
        </w:rPr>
        <w:t>。</w:t>
      </w:r>
    </w:p>
    <w:p>
      <w:pPr>
        <w:pStyle w:val="20"/>
        <w:numPr>
          <w:ilvl w:val="0"/>
          <w:numId w:val="19"/>
        </w:numPr>
        <w:spacing w:line="480" w:lineRule="exact"/>
        <w:ind w:left="1985" w:hanging="851" w:firstLineChars="0"/>
        <w:rPr>
          <w:rFonts w:ascii="仿宋" w:hAnsi="仿宋" w:eastAsia="仿宋"/>
        </w:rPr>
      </w:pPr>
      <w:r>
        <w:rPr>
          <w:rFonts w:hint="eastAsia" w:ascii="仿宋" w:hAnsi="仿宋" w:eastAsia="仿宋"/>
        </w:rPr>
        <w:t>乙方发生违约行为时，有权按本合同要求其承担违约责任，或兑取保函；乙方发生严重违约时有权提前终止项目合作，收回本项目特许经营权。</w:t>
      </w:r>
    </w:p>
    <w:p>
      <w:pPr>
        <w:pStyle w:val="20"/>
        <w:numPr>
          <w:ilvl w:val="0"/>
          <w:numId w:val="19"/>
        </w:numPr>
        <w:spacing w:line="480" w:lineRule="exact"/>
        <w:ind w:left="1985" w:hanging="851" w:firstLineChars="0"/>
        <w:rPr>
          <w:rFonts w:ascii="仿宋" w:hAnsi="仿宋" w:eastAsia="仿宋"/>
        </w:rPr>
      </w:pPr>
      <w:r>
        <w:rPr>
          <w:rFonts w:ascii="仿宋" w:hAnsi="仿宋" w:eastAsia="仿宋"/>
        </w:rPr>
        <w:t>拥有</w:t>
      </w:r>
      <w:r>
        <w:rPr>
          <w:rFonts w:hint="eastAsia" w:ascii="仿宋" w:hAnsi="仿宋" w:eastAsia="仿宋"/>
        </w:rPr>
        <w:t>一体化污水处理站、分散处理设施、稳定塘、人工湿地等水质</w:t>
      </w:r>
      <w:r>
        <w:rPr>
          <w:rFonts w:ascii="仿宋" w:hAnsi="仿宋" w:eastAsia="仿宋"/>
        </w:rPr>
        <w:t>达标排放后出水</w:t>
      </w:r>
      <w:r>
        <w:rPr>
          <w:rFonts w:hint="eastAsia" w:ascii="仿宋" w:hAnsi="仿宋" w:eastAsia="仿宋"/>
        </w:rPr>
        <w:t>和污泥的</w:t>
      </w:r>
      <w:r>
        <w:rPr>
          <w:rFonts w:ascii="仿宋" w:hAnsi="仿宋" w:eastAsia="仿宋"/>
        </w:rPr>
        <w:t>所有权、使用权、处置权和开发利用等权利</w:t>
      </w:r>
      <w:r>
        <w:rPr>
          <w:rFonts w:hint="eastAsia" w:ascii="仿宋" w:hAnsi="仿宋" w:eastAsia="仿宋"/>
        </w:rPr>
        <w:t>。</w:t>
      </w:r>
    </w:p>
    <w:p>
      <w:pPr>
        <w:pStyle w:val="20"/>
        <w:numPr>
          <w:ilvl w:val="0"/>
          <w:numId w:val="19"/>
        </w:numPr>
        <w:spacing w:line="480" w:lineRule="exact"/>
        <w:ind w:left="1985" w:hanging="851" w:firstLineChars="0"/>
        <w:rPr>
          <w:rFonts w:ascii="仿宋" w:hAnsi="仿宋" w:eastAsia="仿宋"/>
        </w:rPr>
      </w:pPr>
      <w:r>
        <w:rPr>
          <w:rFonts w:hint="eastAsia" w:ascii="仿宋" w:hAnsi="仿宋" w:eastAsia="仿宋"/>
        </w:rPr>
        <w:t>在项目进度严重延迟、发生重大安全事故、严重工程质量问题或严重影响公众利益的情况下，有权终止项目合作。</w:t>
      </w:r>
    </w:p>
    <w:p>
      <w:pPr>
        <w:pStyle w:val="20"/>
        <w:numPr>
          <w:ilvl w:val="0"/>
          <w:numId w:val="19"/>
        </w:numPr>
        <w:spacing w:line="480" w:lineRule="exact"/>
        <w:ind w:left="1985" w:hanging="851" w:firstLineChars="0"/>
        <w:rPr>
          <w:rFonts w:ascii="仿宋" w:hAnsi="仿宋" w:eastAsia="仿宋"/>
        </w:rPr>
      </w:pPr>
      <w:r>
        <w:rPr>
          <w:rFonts w:hint="eastAsia" w:ascii="仿宋" w:hAnsi="仿宋" w:eastAsia="仿宋"/>
        </w:rPr>
        <w:t>政府指定单位对建成的项目设施资产所有权进行接收。</w:t>
      </w:r>
    </w:p>
    <w:p>
      <w:pPr>
        <w:pStyle w:val="20"/>
        <w:numPr>
          <w:ilvl w:val="0"/>
          <w:numId w:val="19"/>
        </w:numPr>
        <w:spacing w:line="480" w:lineRule="exact"/>
        <w:ind w:left="1985" w:hanging="851" w:firstLineChars="0"/>
        <w:rPr>
          <w:rFonts w:ascii="仿宋" w:hAnsi="仿宋" w:eastAsia="仿宋"/>
        </w:rPr>
      </w:pPr>
      <w:r>
        <w:rPr>
          <w:rFonts w:hint="eastAsia" w:ascii="仿宋" w:hAnsi="仿宋" w:eastAsia="仿宋"/>
        </w:rPr>
        <w:t>乙方董事会重大事件决议时应通知甲方参加，若甲方未参加应及时将决议报告甲方知晓。当董事会决议涉及重大环境污染、以及危害公共利益和安全等重大事件时，甲方对此类事件决议有一票否决权。</w:t>
      </w:r>
    </w:p>
    <w:p>
      <w:pPr>
        <w:pStyle w:val="20"/>
        <w:numPr>
          <w:ilvl w:val="0"/>
          <w:numId w:val="19"/>
        </w:numPr>
        <w:spacing w:line="480" w:lineRule="exact"/>
        <w:ind w:left="1985" w:hanging="851" w:firstLineChars="0"/>
        <w:rPr>
          <w:rFonts w:ascii="仿宋" w:hAnsi="仿宋" w:eastAsia="仿宋"/>
        </w:rPr>
      </w:pPr>
      <w:r>
        <w:rPr>
          <w:rFonts w:hint="eastAsia" w:ascii="仿宋" w:hAnsi="仿宋" w:eastAsia="仿宋"/>
        </w:rPr>
        <w:t>对于存在严重失信行为的中标社会资本或乙方，依照规定通过“信用中国”网站等平台向社会公示，由相关部门依法依规对其实施联合惩戒。</w:t>
      </w:r>
    </w:p>
    <w:p>
      <w:pPr>
        <w:pStyle w:val="20"/>
        <w:numPr>
          <w:ilvl w:val="0"/>
          <w:numId w:val="19"/>
        </w:numPr>
        <w:spacing w:line="480" w:lineRule="exact"/>
        <w:ind w:left="1985" w:hanging="851" w:firstLineChars="0"/>
        <w:rPr>
          <w:rFonts w:ascii="仿宋" w:hAnsi="仿宋" w:eastAsia="仿宋"/>
        </w:rPr>
      </w:pPr>
      <w:r>
        <w:rPr>
          <w:rFonts w:hint="eastAsia" w:ascii="仿宋" w:hAnsi="仿宋" w:eastAsia="仿宋"/>
          <w:color w:val="000000"/>
          <w:szCs w:val="24"/>
        </w:rPr>
        <w:t>甲方或政府方指定机构或其委托的第三方机构，有权对乙方的投资、建设、经营、管理、安全、质量、服务状况等进行绩效评价及中期评估，并有权将评价结果和评估结果向社会公布，接受公众监督。</w:t>
      </w:r>
    </w:p>
    <w:p>
      <w:pPr>
        <w:pStyle w:val="20"/>
        <w:numPr>
          <w:ilvl w:val="0"/>
          <w:numId w:val="19"/>
        </w:numPr>
        <w:spacing w:line="480" w:lineRule="exact"/>
        <w:ind w:left="1985" w:hanging="851" w:firstLineChars="0"/>
        <w:rPr>
          <w:rFonts w:ascii="仿宋" w:hAnsi="仿宋" w:eastAsia="仿宋"/>
        </w:rPr>
      </w:pPr>
      <w:r>
        <w:rPr>
          <w:rFonts w:ascii="仿宋" w:hAnsi="仿宋" w:eastAsia="仿宋"/>
        </w:rPr>
        <w:t>法律、法规、规章和本合同约定的其他权利。</w:t>
      </w:r>
    </w:p>
    <w:p>
      <w:pPr>
        <w:pStyle w:val="20"/>
        <w:numPr>
          <w:ilvl w:val="2"/>
          <w:numId w:val="18"/>
        </w:numPr>
        <w:spacing w:line="480" w:lineRule="exact"/>
        <w:ind w:left="1134" w:hanging="567" w:firstLineChars="0"/>
        <w:rPr>
          <w:rFonts w:ascii="仿宋" w:hAnsi="仿宋" w:eastAsia="仿宋"/>
        </w:rPr>
      </w:pPr>
      <w:r>
        <w:rPr>
          <w:rFonts w:ascii="仿宋" w:hAnsi="仿宋" w:eastAsia="仿宋"/>
        </w:rPr>
        <w:t>在合作期内，甲方履行以下义务：</w:t>
      </w:r>
    </w:p>
    <w:p>
      <w:pPr>
        <w:pStyle w:val="20"/>
        <w:numPr>
          <w:ilvl w:val="0"/>
          <w:numId w:val="20"/>
        </w:numPr>
        <w:spacing w:line="480" w:lineRule="exact"/>
        <w:ind w:left="1985" w:hanging="851" w:firstLineChars="0"/>
        <w:rPr>
          <w:rFonts w:ascii="仿宋" w:hAnsi="仿宋" w:eastAsia="仿宋"/>
        </w:rPr>
      </w:pPr>
      <w:r>
        <w:rPr>
          <w:rFonts w:hint="eastAsia" w:ascii="仿宋" w:hAnsi="仿宋" w:eastAsia="仿宋"/>
        </w:rPr>
        <w:t>根据本合同约定授予乙方投资、设计、建设、运维与移交本项目的特许经营权，保持该权利在项目合作期内的完整性和独占性。</w:t>
      </w:r>
    </w:p>
    <w:p>
      <w:pPr>
        <w:pStyle w:val="20"/>
        <w:numPr>
          <w:ilvl w:val="0"/>
          <w:numId w:val="20"/>
        </w:numPr>
        <w:spacing w:line="480" w:lineRule="exact"/>
        <w:ind w:left="1985" w:hanging="851" w:firstLineChars="0"/>
        <w:rPr>
          <w:rFonts w:ascii="仿宋" w:hAnsi="仿宋" w:eastAsia="仿宋"/>
        </w:rPr>
      </w:pPr>
      <w:r>
        <w:rPr>
          <w:rFonts w:hint="eastAsia" w:ascii="仿宋" w:hAnsi="仿宋" w:eastAsia="仿宋"/>
          <w:color w:val="000000"/>
          <w:szCs w:val="24"/>
        </w:rPr>
        <w:t>协助乙方及时获得相关的许可或批准文件。</w:t>
      </w:r>
    </w:p>
    <w:p>
      <w:pPr>
        <w:pStyle w:val="20"/>
        <w:numPr>
          <w:ilvl w:val="0"/>
          <w:numId w:val="20"/>
        </w:numPr>
        <w:spacing w:line="480" w:lineRule="exact"/>
        <w:ind w:left="1985" w:hanging="851" w:firstLineChars="0"/>
        <w:rPr>
          <w:rFonts w:ascii="仿宋" w:hAnsi="仿宋" w:eastAsia="仿宋"/>
        </w:rPr>
      </w:pPr>
      <w:r>
        <w:rPr>
          <w:rFonts w:hint="eastAsia" w:ascii="仿宋" w:hAnsi="仿宋" w:eastAsia="仿宋"/>
        </w:rPr>
        <w:t>以公平价格为乙方提供本项目建设施工所需的所有基本配套设施，包括水、电、通讯设施等。</w:t>
      </w:r>
    </w:p>
    <w:p>
      <w:pPr>
        <w:pStyle w:val="20"/>
        <w:numPr>
          <w:ilvl w:val="0"/>
          <w:numId w:val="20"/>
        </w:numPr>
        <w:spacing w:line="480" w:lineRule="exact"/>
        <w:ind w:left="1985" w:hanging="851" w:firstLineChars="0"/>
        <w:rPr>
          <w:rFonts w:ascii="仿宋" w:hAnsi="仿宋" w:eastAsia="仿宋"/>
        </w:rPr>
      </w:pPr>
      <w:r>
        <w:rPr>
          <w:rFonts w:hint="eastAsia" w:ascii="仿宋" w:hAnsi="仿宋" w:eastAsia="仿宋"/>
          <w:color w:val="000000"/>
          <w:szCs w:val="24"/>
        </w:rPr>
        <w:t>协调合作范围内的排水户将符合纳管标准的污水纳入乙方的污水收集管网，禁止不应纳入污水收集管网的排水户纳管；对排水户污水排放的达标情况进行严格执法，如因该等原因给乙方造成损失的，甲方应协助乙方向第三方进行追偿。</w:t>
      </w:r>
    </w:p>
    <w:p>
      <w:pPr>
        <w:pStyle w:val="20"/>
        <w:numPr>
          <w:ilvl w:val="0"/>
          <w:numId w:val="20"/>
        </w:numPr>
        <w:spacing w:line="480" w:lineRule="exact"/>
        <w:ind w:left="1985" w:hanging="851" w:firstLineChars="0"/>
        <w:rPr>
          <w:rFonts w:ascii="仿宋" w:hAnsi="仿宋" w:eastAsia="仿宋"/>
        </w:rPr>
      </w:pPr>
      <w:r>
        <w:rPr>
          <w:rFonts w:hint="eastAsia" w:ascii="仿宋" w:hAnsi="仿宋" w:eastAsia="仿宋"/>
        </w:rPr>
        <w:t>完成项目建设用地的征收、报批、移民安置等工作，确保项目用地按时交由乙方免费使用。</w:t>
      </w:r>
    </w:p>
    <w:p>
      <w:pPr>
        <w:pStyle w:val="20"/>
        <w:numPr>
          <w:ilvl w:val="0"/>
          <w:numId w:val="20"/>
        </w:numPr>
        <w:spacing w:line="480" w:lineRule="exact"/>
        <w:ind w:left="1985" w:hanging="851" w:firstLineChars="0"/>
        <w:rPr>
          <w:rFonts w:ascii="仿宋" w:hAnsi="仿宋" w:eastAsia="仿宋"/>
        </w:rPr>
      </w:pPr>
      <w:r>
        <w:rPr>
          <w:rFonts w:hint="eastAsia" w:ascii="仿宋" w:hAnsi="仿宋" w:eastAsia="仿宋"/>
        </w:rPr>
        <w:t>不随意干预项目具体实施工作，除非是为保护公共安全、履行法定职责或行使本合同约定的权利的需要。</w:t>
      </w:r>
    </w:p>
    <w:p>
      <w:pPr>
        <w:pStyle w:val="20"/>
        <w:numPr>
          <w:ilvl w:val="0"/>
          <w:numId w:val="20"/>
        </w:numPr>
        <w:spacing w:line="480" w:lineRule="exact"/>
        <w:ind w:left="1985" w:hanging="851" w:firstLineChars="0"/>
        <w:rPr>
          <w:rFonts w:ascii="仿宋" w:hAnsi="仿宋" w:eastAsia="仿宋"/>
        </w:rPr>
      </w:pPr>
      <w:r>
        <w:rPr>
          <w:rFonts w:hint="eastAsia" w:ascii="仿宋" w:hAnsi="仿宋" w:eastAsia="仿宋"/>
        </w:rPr>
        <w:t>履行可用性服务费与运维绩效服务费的支付义务，将其支出预算提交给财政局，协助财政局将相关政府支出列入澄迈县年度财政预算和中期财政规划，提交本级人大会议审批。</w:t>
      </w:r>
      <w:r>
        <w:rPr>
          <w:rFonts w:hint="eastAsia" w:ascii="仿宋" w:hAnsi="仿宋" w:eastAsia="仿宋"/>
          <w:color w:val="000000"/>
          <w:szCs w:val="24"/>
        </w:rPr>
        <w:t>按照本合同约定开展绩效评价，并根据绩效评价结果及时、足额向乙方支付服务费。</w:t>
      </w:r>
    </w:p>
    <w:p>
      <w:pPr>
        <w:pStyle w:val="20"/>
        <w:numPr>
          <w:ilvl w:val="0"/>
          <w:numId w:val="20"/>
        </w:numPr>
        <w:spacing w:line="480" w:lineRule="exact"/>
        <w:ind w:left="1985" w:hanging="851" w:firstLineChars="0"/>
        <w:rPr>
          <w:rFonts w:ascii="仿宋" w:hAnsi="仿宋" w:eastAsia="仿宋"/>
        </w:rPr>
      </w:pPr>
      <w:r>
        <w:rPr>
          <w:rFonts w:ascii="仿宋" w:hAnsi="仿宋" w:eastAsia="仿宋"/>
        </w:rPr>
        <w:t>负责</w:t>
      </w:r>
      <w:r>
        <w:rPr>
          <w:rFonts w:hint="eastAsia" w:ascii="仿宋" w:hAnsi="仿宋" w:eastAsia="仿宋"/>
        </w:rPr>
        <w:t>与相关部门</w:t>
      </w:r>
      <w:r>
        <w:rPr>
          <w:rFonts w:ascii="仿宋" w:hAnsi="仿宋" w:eastAsia="仿宋"/>
        </w:rPr>
        <w:t>建立健全</w:t>
      </w:r>
      <w:r>
        <w:rPr>
          <w:rFonts w:hint="eastAsia" w:ascii="仿宋" w:hAnsi="仿宋" w:eastAsia="仿宋"/>
        </w:rPr>
        <w:t>污水处理农户缴费制度</w:t>
      </w:r>
      <w:r>
        <w:rPr>
          <w:rFonts w:ascii="仿宋" w:hAnsi="仿宋" w:eastAsia="仿宋"/>
        </w:rPr>
        <w:t>，按程序制定合理的收费标准，适时调整污水处理费征收标准。</w:t>
      </w:r>
    </w:p>
    <w:p>
      <w:pPr>
        <w:pStyle w:val="20"/>
        <w:numPr>
          <w:ilvl w:val="0"/>
          <w:numId w:val="20"/>
        </w:numPr>
        <w:spacing w:line="480" w:lineRule="exact"/>
        <w:ind w:left="1985" w:hanging="851" w:firstLineChars="0"/>
        <w:rPr>
          <w:rFonts w:ascii="仿宋" w:hAnsi="仿宋" w:eastAsia="仿宋"/>
        </w:rPr>
      </w:pPr>
      <w:r>
        <w:rPr>
          <w:rFonts w:ascii="仿宋" w:hAnsi="仿宋" w:eastAsia="仿宋"/>
        </w:rPr>
        <w:t>按本合同约定保障特许经营权的完整性，不得减少乙方特许经营权的内容或妨碍乙方特许经营权的使用；维护乙方开展特许经营业务的自主权，在对乙方实施监督管理的过程中，不妨碍乙方正常的运营。</w:t>
      </w:r>
    </w:p>
    <w:p>
      <w:pPr>
        <w:pStyle w:val="20"/>
        <w:numPr>
          <w:ilvl w:val="0"/>
          <w:numId w:val="20"/>
        </w:numPr>
        <w:spacing w:line="480" w:lineRule="exact"/>
        <w:ind w:left="1985" w:hanging="851" w:firstLineChars="0"/>
        <w:rPr>
          <w:rFonts w:ascii="仿宋" w:hAnsi="仿宋" w:eastAsia="仿宋"/>
        </w:rPr>
      </w:pPr>
      <w:r>
        <w:rPr>
          <w:rFonts w:ascii="仿宋" w:hAnsi="仿宋" w:eastAsia="仿宋"/>
        </w:rPr>
        <w:t>在项目建设和运营过程中，协助乙方争取符合国家、海南省、</w:t>
      </w:r>
      <w:r>
        <w:rPr>
          <w:rFonts w:hint="eastAsia" w:ascii="仿宋" w:hAnsi="仿宋" w:eastAsia="仿宋"/>
        </w:rPr>
        <w:t>澄迈县</w:t>
      </w:r>
      <w:r>
        <w:rPr>
          <w:rFonts w:ascii="仿宋" w:hAnsi="仿宋" w:eastAsia="仿宋"/>
        </w:rPr>
        <w:t>有关规定的优惠政策。</w:t>
      </w:r>
    </w:p>
    <w:p>
      <w:pPr>
        <w:pStyle w:val="20"/>
        <w:numPr>
          <w:ilvl w:val="0"/>
          <w:numId w:val="20"/>
        </w:numPr>
        <w:spacing w:line="480" w:lineRule="exact"/>
        <w:ind w:left="1985" w:hanging="851" w:firstLineChars="0"/>
        <w:rPr>
          <w:rFonts w:ascii="仿宋" w:hAnsi="仿宋" w:eastAsia="仿宋"/>
        </w:rPr>
      </w:pPr>
      <w:r>
        <w:rPr>
          <w:rFonts w:ascii="仿宋" w:hAnsi="仿宋" w:eastAsia="仿宋"/>
        </w:rPr>
        <w:t>法律、法规、规章和本合同约定的其他义务。</w:t>
      </w:r>
    </w:p>
    <w:p>
      <w:pPr>
        <w:pStyle w:val="4"/>
        <w:ind w:left="602" w:hanging="602"/>
        <w:rPr>
          <w:rFonts w:ascii="仿宋" w:hAnsi="仿宋" w:eastAsia="仿宋"/>
        </w:rPr>
      </w:pPr>
      <w:bookmarkStart w:id="61" w:name="_Toc117270493"/>
      <w:r>
        <w:rPr>
          <w:rFonts w:hint="eastAsia" w:ascii="仿宋" w:hAnsi="仿宋" w:eastAsia="仿宋"/>
          <w:lang w:eastAsia="zh-CN"/>
        </w:rPr>
        <w:t>项目</w:t>
      </w:r>
      <w:r>
        <w:rPr>
          <w:rFonts w:hint="eastAsia" w:ascii="仿宋" w:hAnsi="仿宋" w:eastAsia="仿宋"/>
        </w:rPr>
        <w:t>公司主体</w:t>
      </w:r>
      <w:bookmarkEnd w:id="61"/>
    </w:p>
    <w:p>
      <w:pPr>
        <w:pStyle w:val="20"/>
        <w:numPr>
          <w:ilvl w:val="3"/>
          <w:numId w:val="21"/>
        </w:numPr>
        <w:spacing w:line="480" w:lineRule="exact"/>
        <w:ind w:left="567" w:hanging="567" w:firstLineChars="0"/>
        <w:outlineLvl w:val="2"/>
        <w:rPr>
          <w:rFonts w:ascii="仿宋" w:hAnsi="仿宋" w:eastAsia="仿宋"/>
        </w:rPr>
      </w:pPr>
      <w:r>
        <w:rPr>
          <w:rFonts w:hint="eastAsia" w:ascii="仿宋" w:hAnsi="仿宋" w:eastAsia="仿宋"/>
        </w:rPr>
        <w:t>主体资格</w:t>
      </w:r>
    </w:p>
    <w:p>
      <w:pPr>
        <w:pStyle w:val="20"/>
        <w:numPr>
          <w:ilvl w:val="2"/>
          <w:numId w:val="22"/>
        </w:numPr>
        <w:spacing w:line="480" w:lineRule="exact"/>
        <w:ind w:left="1134" w:firstLineChars="0"/>
        <w:rPr>
          <w:rFonts w:ascii="仿宋" w:hAnsi="仿宋" w:eastAsia="仿宋"/>
        </w:rPr>
      </w:pPr>
      <w:r>
        <w:rPr>
          <w:rFonts w:hint="eastAsia" w:ascii="仿宋" w:hAnsi="仿宋" w:eastAsia="仿宋"/>
        </w:rPr>
        <w:t>乙方</w:t>
      </w:r>
      <w:r>
        <w:rPr>
          <w:rFonts w:hint="eastAsia" w:ascii="仿宋" w:hAnsi="仿宋" w:eastAsia="仿宋"/>
          <w:u w:val="single"/>
        </w:rPr>
        <w:t xml:space="preserve">  </w:t>
      </w:r>
      <w:r>
        <w:rPr>
          <w:rFonts w:ascii="仿宋" w:hAnsi="仿宋" w:eastAsia="仿宋"/>
          <w:u w:val="single"/>
        </w:rPr>
        <w:t xml:space="preserve">                         </w:t>
      </w:r>
      <w:r>
        <w:rPr>
          <w:rFonts w:hint="eastAsia" w:ascii="仿宋" w:hAnsi="仿宋" w:eastAsia="仿宋"/>
          <w:u w:val="single"/>
        </w:rPr>
        <w:t xml:space="preserve"> </w:t>
      </w:r>
      <w:r>
        <w:rPr>
          <w:rFonts w:hint="eastAsia" w:ascii="仿宋" w:hAnsi="仿宋" w:eastAsia="仿宋"/>
        </w:rPr>
        <w:t>，系由中标社会资本为实施本项目成立的项目公司，依据本合同第</w:t>
      </w:r>
      <w:r>
        <w:rPr>
          <w:rFonts w:ascii="仿宋" w:hAnsi="仿宋" w:eastAsia="仿宋"/>
        </w:rPr>
        <w:fldChar w:fldCharType="begin"/>
      </w:r>
      <w:r>
        <w:rPr>
          <w:rFonts w:ascii="仿宋" w:hAnsi="仿宋" w:eastAsia="仿宋"/>
        </w:rPr>
        <w:instrText xml:space="preserve"> </w:instrText>
      </w:r>
      <w:r>
        <w:rPr>
          <w:rFonts w:hint="eastAsia" w:ascii="仿宋" w:hAnsi="仿宋" w:eastAsia="仿宋"/>
        </w:rPr>
        <w:instrText xml:space="preserve">REF _Ref7937342 \r \h</w:instrText>
      </w:r>
      <w:r>
        <w:rPr>
          <w:rFonts w:ascii="仿宋" w:hAnsi="仿宋" w:eastAsia="仿宋"/>
        </w:rPr>
        <w:instrText xml:space="preserve">  \* MERGEFORMAT </w:instrText>
      </w:r>
      <w:r>
        <w:rPr>
          <w:rFonts w:ascii="仿宋" w:hAnsi="仿宋" w:eastAsia="仿宋"/>
        </w:rPr>
        <w:fldChar w:fldCharType="separate"/>
      </w:r>
      <w:r>
        <w:rPr>
          <w:rFonts w:ascii="仿宋" w:hAnsi="仿宋" w:eastAsia="仿宋"/>
        </w:rPr>
        <w:t>2.3</w:t>
      </w:r>
      <w:r>
        <w:rPr>
          <w:rFonts w:ascii="仿宋" w:hAnsi="仿宋" w:eastAsia="仿宋"/>
        </w:rPr>
        <w:fldChar w:fldCharType="end"/>
      </w:r>
      <w:r>
        <w:rPr>
          <w:rFonts w:hint="eastAsia" w:ascii="仿宋" w:hAnsi="仿宋" w:eastAsia="仿宋"/>
        </w:rPr>
        <w:t>款之声明，拥有完整的履行本合同权利和义务的主体资格。乙方在本合同有效期内应保持其主体资格，未经甲方同意，不得转让其在本合同项下的权利和义务。</w:t>
      </w:r>
    </w:p>
    <w:p>
      <w:pPr>
        <w:pStyle w:val="20"/>
        <w:numPr>
          <w:ilvl w:val="3"/>
          <w:numId w:val="21"/>
        </w:numPr>
        <w:spacing w:line="480" w:lineRule="exact"/>
        <w:ind w:left="567" w:hanging="567" w:firstLineChars="0"/>
        <w:outlineLvl w:val="2"/>
        <w:rPr>
          <w:rFonts w:ascii="仿宋" w:hAnsi="仿宋" w:eastAsia="仿宋"/>
        </w:rPr>
      </w:pPr>
      <w:r>
        <w:rPr>
          <w:rFonts w:hint="eastAsia" w:ascii="仿宋" w:hAnsi="仿宋" w:eastAsia="仿宋"/>
        </w:rPr>
        <w:t>乙方的权利和义务</w:t>
      </w:r>
    </w:p>
    <w:p>
      <w:pPr>
        <w:pStyle w:val="20"/>
        <w:numPr>
          <w:ilvl w:val="1"/>
          <w:numId w:val="23"/>
        </w:numPr>
        <w:spacing w:line="480" w:lineRule="exact"/>
        <w:ind w:left="1134" w:hanging="567" w:firstLineChars="0"/>
        <w:rPr>
          <w:rFonts w:ascii="仿宋" w:hAnsi="仿宋" w:eastAsia="仿宋"/>
        </w:rPr>
      </w:pPr>
      <w:r>
        <w:rPr>
          <w:rFonts w:ascii="仿宋" w:hAnsi="仿宋" w:eastAsia="仿宋"/>
        </w:rPr>
        <w:t>在合作期限内，乙方享有以下权利：</w:t>
      </w:r>
    </w:p>
    <w:p>
      <w:pPr>
        <w:pStyle w:val="20"/>
        <w:numPr>
          <w:ilvl w:val="0"/>
          <w:numId w:val="24"/>
        </w:numPr>
        <w:spacing w:line="480" w:lineRule="exact"/>
        <w:ind w:left="1985" w:hanging="851" w:firstLineChars="0"/>
        <w:rPr>
          <w:rFonts w:ascii="仿宋" w:hAnsi="仿宋" w:eastAsia="仿宋"/>
        </w:rPr>
      </w:pPr>
      <w:r>
        <w:rPr>
          <w:rFonts w:hint="eastAsia" w:ascii="仿宋" w:hAnsi="仿宋" w:eastAsia="仿宋"/>
          <w:color w:val="000000"/>
          <w:szCs w:val="24"/>
        </w:rPr>
        <w:t>依约享有项目特许经营权，并获取</w:t>
      </w:r>
      <w:r>
        <w:rPr>
          <w:rFonts w:hint="eastAsia" w:ascii="仿宋" w:hAnsi="仿宋" w:eastAsia="仿宋"/>
        </w:rPr>
        <w:t>可用性服务费和运维绩效服务费</w:t>
      </w:r>
      <w:r>
        <w:rPr>
          <w:rFonts w:hint="eastAsia" w:ascii="仿宋" w:hAnsi="仿宋" w:eastAsia="仿宋"/>
          <w:color w:val="000000"/>
          <w:szCs w:val="24"/>
        </w:rPr>
        <w:t>及相关收入的权利。</w:t>
      </w:r>
    </w:p>
    <w:p>
      <w:pPr>
        <w:pStyle w:val="20"/>
        <w:numPr>
          <w:ilvl w:val="0"/>
          <w:numId w:val="24"/>
        </w:numPr>
        <w:spacing w:line="480" w:lineRule="exact"/>
        <w:ind w:left="1985" w:hanging="851" w:firstLineChars="0"/>
        <w:rPr>
          <w:rFonts w:ascii="仿宋" w:hAnsi="仿宋" w:eastAsia="仿宋"/>
        </w:rPr>
      </w:pPr>
      <w:r>
        <w:rPr>
          <w:rFonts w:hint="eastAsia" w:ascii="仿宋" w:hAnsi="仿宋" w:eastAsia="仿宋"/>
          <w:color w:val="000000"/>
          <w:szCs w:val="24"/>
        </w:rPr>
        <w:t>要求甲方按照本合同的约定支付服务费的权利。</w:t>
      </w:r>
    </w:p>
    <w:p>
      <w:pPr>
        <w:pStyle w:val="20"/>
        <w:numPr>
          <w:ilvl w:val="0"/>
          <w:numId w:val="24"/>
        </w:numPr>
        <w:spacing w:line="480" w:lineRule="exact"/>
        <w:ind w:left="1985" w:hanging="851" w:firstLineChars="0"/>
        <w:rPr>
          <w:rFonts w:ascii="仿宋" w:hAnsi="仿宋" w:eastAsia="仿宋"/>
        </w:rPr>
      </w:pPr>
      <w:r>
        <w:rPr>
          <w:rFonts w:hint="eastAsia" w:ascii="仿宋" w:hAnsi="仿宋" w:eastAsia="仿宋"/>
        </w:rPr>
        <w:t>甲方严重违约时，有权提前终止项目合作，并获得相应赔偿。</w:t>
      </w:r>
    </w:p>
    <w:p>
      <w:pPr>
        <w:pStyle w:val="20"/>
        <w:numPr>
          <w:ilvl w:val="0"/>
          <w:numId w:val="24"/>
        </w:numPr>
        <w:spacing w:line="480" w:lineRule="exact"/>
        <w:ind w:left="1985" w:hanging="851" w:firstLineChars="0"/>
        <w:rPr>
          <w:rFonts w:ascii="仿宋" w:hAnsi="仿宋" w:eastAsia="仿宋"/>
        </w:rPr>
      </w:pPr>
      <w:r>
        <w:rPr>
          <w:rFonts w:hint="eastAsia" w:ascii="仿宋" w:hAnsi="仿宋" w:eastAsia="仿宋"/>
        </w:rPr>
        <w:t>通过合法合规方式选择专业服务单位承包部分专业运营维护工作，但事先应取得甲方同意，且本合同中乙方的责任和义务不因此而免除或减少。</w:t>
      </w:r>
    </w:p>
    <w:p>
      <w:pPr>
        <w:pStyle w:val="20"/>
        <w:numPr>
          <w:ilvl w:val="0"/>
          <w:numId w:val="24"/>
        </w:numPr>
        <w:spacing w:line="480" w:lineRule="exact"/>
        <w:ind w:left="1985" w:hanging="851" w:firstLineChars="0"/>
        <w:rPr>
          <w:rFonts w:ascii="仿宋" w:hAnsi="仿宋" w:eastAsia="仿宋"/>
        </w:rPr>
      </w:pPr>
      <w:r>
        <w:rPr>
          <w:rFonts w:hint="eastAsia" w:ascii="仿宋" w:hAnsi="仿宋" w:eastAsia="仿宋"/>
        </w:rPr>
        <w:t>根据本合同约定向</w:t>
      </w:r>
      <w:r>
        <w:rPr>
          <w:rFonts w:ascii="仿宋" w:hAnsi="仿宋" w:eastAsia="仿宋"/>
        </w:rPr>
        <w:t>甲方</w:t>
      </w:r>
      <w:r>
        <w:rPr>
          <w:rFonts w:hint="eastAsia" w:ascii="仿宋" w:hAnsi="仿宋" w:eastAsia="仿宋"/>
        </w:rPr>
        <w:t>申请调整运维绩效服务费</w:t>
      </w:r>
      <w:r>
        <w:rPr>
          <w:rFonts w:ascii="仿宋" w:hAnsi="仿宋" w:eastAsia="仿宋"/>
        </w:rPr>
        <w:t>。</w:t>
      </w:r>
    </w:p>
    <w:p>
      <w:pPr>
        <w:pStyle w:val="20"/>
        <w:numPr>
          <w:ilvl w:val="0"/>
          <w:numId w:val="24"/>
        </w:numPr>
        <w:spacing w:line="480" w:lineRule="exact"/>
        <w:ind w:left="1985" w:hanging="851" w:firstLineChars="0"/>
        <w:rPr>
          <w:rFonts w:ascii="仿宋" w:hAnsi="仿宋" w:eastAsia="仿宋"/>
        </w:rPr>
      </w:pPr>
      <w:r>
        <w:rPr>
          <w:rFonts w:hint="eastAsia" w:ascii="仿宋" w:hAnsi="仿宋" w:eastAsia="仿宋"/>
        </w:rPr>
        <w:t>按照国家、省、县的相关规定，</w:t>
      </w:r>
      <w:r>
        <w:rPr>
          <w:rFonts w:ascii="仿宋" w:hAnsi="仿宋" w:eastAsia="仿宋"/>
        </w:rPr>
        <w:t>享受</w:t>
      </w:r>
      <w:r>
        <w:rPr>
          <w:rFonts w:hint="eastAsia" w:ascii="仿宋" w:hAnsi="仿宋" w:eastAsia="仿宋"/>
        </w:rPr>
        <w:t>有关的优惠政策（包括税收优惠政策）和财政补贴，拒绝和抵制各种乱收费、乱摊派等行为。</w:t>
      </w:r>
    </w:p>
    <w:p>
      <w:pPr>
        <w:pStyle w:val="20"/>
        <w:numPr>
          <w:ilvl w:val="0"/>
          <w:numId w:val="24"/>
        </w:numPr>
        <w:spacing w:line="480" w:lineRule="exact"/>
        <w:ind w:left="1985" w:hanging="851" w:firstLineChars="0"/>
        <w:rPr>
          <w:rFonts w:ascii="仿宋" w:hAnsi="仿宋" w:eastAsia="仿宋"/>
        </w:rPr>
      </w:pPr>
      <w:r>
        <w:rPr>
          <w:rFonts w:ascii="仿宋" w:hAnsi="仿宋" w:eastAsia="仿宋"/>
        </w:rPr>
        <w:t>请求政府有关部门制止和排除侵害特许经营权的行为</w:t>
      </w:r>
      <w:r>
        <w:rPr>
          <w:rFonts w:hint="eastAsia" w:ascii="仿宋" w:hAnsi="仿宋" w:eastAsia="仿宋"/>
        </w:rPr>
        <w:t>。</w:t>
      </w:r>
    </w:p>
    <w:p>
      <w:pPr>
        <w:pStyle w:val="20"/>
        <w:numPr>
          <w:ilvl w:val="0"/>
          <w:numId w:val="24"/>
        </w:numPr>
        <w:spacing w:line="480" w:lineRule="exact"/>
        <w:ind w:left="1985" w:hanging="851" w:firstLineChars="0"/>
        <w:rPr>
          <w:rFonts w:ascii="仿宋" w:hAnsi="仿宋" w:eastAsia="仿宋"/>
        </w:rPr>
      </w:pPr>
      <w:r>
        <w:rPr>
          <w:rFonts w:hint="eastAsia" w:ascii="仿宋" w:hAnsi="仿宋" w:eastAsia="仿宋"/>
          <w:color w:val="000000"/>
          <w:szCs w:val="24"/>
        </w:rPr>
        <w:t>如因不可归责于乙方的原因导致乙方履约不能的，则乙方有权和甲方就有关事宜进行沟通，如经甲方确认确属不可归责于乙方的原因且乙方已为避免此种情形采取必要措施的，则甲方应根据上述原因造成的实际影响对乙方责任予以相应豁免，并对绩效评价指标的达成率进行相应调整。</w:t>
      </w:r>
    </w:p>
    <w:p>
      <w:pPr>
        <w:pStyle w:val="20"/>
        <w:numPr>
          <w:ilvl w:val="0"/>
          <w:numId w:val="24"/>
        </w:numPr>
        <w:spacing w:line="480" w:lineRule="exact"/>
        <w:ind w:left="1985" w:hanging="851" w:firstLineChars="0"/>
        <w:rPr>
          <w:rFonts w:ascii="仿宋" w:hAnsi="仿宋" w:eastAsia="仿宋"/>
        </w:rPr>
      </w:pPr>
      <w:r>
        <w:rPr>
          <w:rFonts w:ascii="仿宋" w:hAnsi="仿宋" w:eastAsia="仿宋"/>
        </w:rPr>
        <w:t>法律、法规、规章和本合同约定的其他权利。</w:t>
      </w:r>
    </w:p>
    <w:p>
      <w:pPr>
        <w:pStyle w:val="20"/>
        <w:numPr>
          <w:ilvl w:val="1"/>
          <w:numId w:val="23"/>
        </w:numPr>
        <w:spacing w:line="480" w:lineRule="exact"/>
        <w:ind w:left="1134" w:hanging="567" w:firstLineChars="0"/>
        <w:rPr>
          <w:rFonts w:ascii="仿宋" w:hAnsi="仿宋" w:eastAsia="仿宋"/>
        </w:rPr>
      </w:pPr>
      <w:bookmarkStart w:id="62" w:name="_Hlt8030717"/>
      <w:bookmarkEnd w:id="62"/>
      <w:bookmarkStart w:id="63" w:name="_Hlt514174019"/>
      <w:bookmarkEnd w:id="63"/>
      <w:bookmarkStart w:id="64" w:name="_Ref442043309"/>
      <w:r>
        <w:rPr>
          <w:rFonts w:ascii="仿宋" w:hAnsi="仿宋" w:eastAsia="仿宋"/>
        </w:rPr>
        <w:t>在</w:t>
      </w:r>
      <w:bookmarkStart w:id="65" w:name="_Hlt501352903"/>
      <w:bookmarkEnd w:id="65"/>
      <w:r>
        <w:rPr>
          <w:rFonts w:ascii="仿宋" w:hAnsi="仿宋" w:eastAsia="仿宋"/>
        </w:rPr>
        <w:t>合作期限内，乙方履行以下义务：</w:t>
      </w:r>
      <w:bookmarkEnd w:id="64"/>
    </w:p>
    <w:p>
      <w:pPr>
        <w:pStyle w:val="20"/>
        <w:numPr>
          <w:ilvl w:val="0"/>
          <w:numId w:val="25"/>
        </w:numPr>
        <w:spacing w:line="480" w:lineRule="exact"/>
        <w:ind w:left="1985" w:hanging="851" w:firstLineChars="0"/>
        <w:rPr>
          <w:rFonts w:ascii="仿宋" w:hAnsi="仿宋" w:eastAsia="仿宋"/>
        </w:rPr>
      </w:pPr>
      <w:r>
        <w:rPr>
          <w:rFonts w:hint="eastAsia" w:ascii="仿宋" w:hAnsi="仿宋" w:eastAsia="仿宋"/>
          <w:color w:val="000000"/>
          <w:szCs w:val="24"/>
        </w:rPr>
        <w:t>承担本合同约定的项目投融资、建设及运营等责任和风险</w:t>
      </w:r>
      <w:r>
        <w:rPr>
          <w:rFonts w:hint="eastAsia" w:ascii="仿宋" w:hAnsi="仿宋" w:eastAsia="仿宋"/>
        </w:rPr>
        <w:t>。</w:t>
      </w:r>
    </w:p>
    <w:p>
      <w:pPr>
        <w:pStyle w:val="20"/>
        <w:numPr>
          <w:ilvl w:val="0"/>
          <w:numId w:val="25"/>
        </w:numPr>
        <w:spacing w:line="480" w:lineRule="exact"/>
        <w:ind w:left="1985" w:hanging="851" w:firstLineChars="0"/>
        <w:rPr>
          <w:rFonts w:ascii="仿宋" w:hAnsi="仿宋" w:eastAsia="仿宋"/>
        </w:rPr>
      </w:pPr>
      <w:r>
        <w:rPr>
          <w:rFonts w:hint="eastAsia" w:ascii="仿宋" w:hAnsi="仿宋" w:eastAsia="仿宋"/>
          <w:color w:val="000000"/>
          <w:szCs w:val="24"/>
        </w:rPr>
        <w:t>在合作范围内，按照经批准的相关规划以及合同约定负责实施本项目，确保项目设施建设和运营维护符合本合同约定的技术规范和技术要求。</w:t>
      </w:r>
    </w:p>
    <w:p>
      <w:pPr>
        <w:pStyle w:val="20"/>
        <w:numPr>
          <w:ilvl w:val="0"/>
          <w:numId w:val="25"/>
        </w:numPr>
        <w:spacing w:line="480" w:lineRule="exact"/>
        <w:ind w:left="1985" w:hanging="851" w:firstLineChars="0"/>
        <w:rPr>
          <w:rFonts w:ascii="仿宋" w:hAnsi="仿宋" w:eastAsia="仿宋"/>
        </w:rPr>
      </w:pPr>
      <w:bookmarkStart w:id="66" w:name="_Hlk525820103"/>
      <w:r>
        <w:rPr>
          <w:rFonts w:hint="eastAsia" w:ascii="仿宋" w:hAnsi="仿宋" w:eastAsia="仿宋"/>
          <w:color w:val="000000"/>
          <w:szCs w:val="24"/>
        </w:rPr>
        <w:t>乙方应本着普遍和无歧视的原则，接受合作范围内依法应纳管的污水。</w:t>
      </w:r>
      <w:bookmarkEnd w:id="66"/>
      <w:r>
        <w:rPr>
          <w:rFonts w:hint="eastAsia" w:ascii="仿宋" w:hAnsi="仿宋" w:eastAsia="仿宋"/>
          <w:color w:val="000000"/>
          <w:szCs w:val="24"/>
        </w:rPr>
        <w:t>如乙方发现排水户排放的污水不符合纳管标准，且经乙方合理判断纳管可能导致对本项目所涉污水收集管网或污水处理设备造成重大损害的，则乙方应立即采取相应的应急措施，并向甲方及有关部门报告。</w:t>
      </w:r>
      <w:r>
        <w:rPr>
          <w:rFonts w:hint="eastAsia" w:ascii="仿宋" w:hAnsi="仿宋" w:eastAsia="仿宋"/>
          <w:color w:val="000000"/>
          <w:kern w:val="0"/>
          <w:szCs w:val="24"/>
        </w:rPr>
        <w:t>当出现进水水质和水量发生重大变化可能导致出水水质超标，或者发生影响城镇污水处理设施安全运行的突发情况时，乙方应当立即采取应急处理措施，并向行业主管部门、环境保护主管部门报告，甲方协助乙方向环境保护主管部门申请给予相应豁免。</w:t>
      </w:r>
    </w:p>
    <w:p>
      <w:pPr>
        <w:pStyle w:val="20"/>
        <w:numPr>
          <w:ilvl w:val="0"/>
          <w:numId w:val="25"/>
        </w:numPr>
        <w:spacing w:line="480" w:lineRule="exact"/>
        <w:ind w:left="1985" w:hanging="851" w:firstLineChars="0"/>
        <w:rPr>
          <w:rFonts w:ascii="仿宋" w:hAnsi="仿宋" w:eastAsia="仿宋"/>
        </w:rPr>
      </w:pPr>
      <w:r>
        <w:rPr>
          <w:rFonts w:hint="eastAsia" w:ascii="仿宋" w:hAnsi="仿宋" w:eastAsia="仿宋"/>
        </w:rPr>
        <w:t>接受</w:t>
      </w:r>
      <w:r>
        <w:rPr>
          <w:rFonts w:ascii="仿宋" w:hAnsi="仿宋" w:eastAsia="仿宋"/>
        </w:rPr>
        <w:t>甲方和其他政府有关部门的监督管理</w:t>
      </w:r>
      <w:r>
        <w:rPr>
          <w:rFonts w:hint="eastAsia" w:ascii="仿宋" w:hAnsi="仿宋" w:eastAsia="仿宋"/>
        </w:rPr>
        <w:t>，配合对项目投资成本和运营成本的审计工作</w:t>
      </w:r>
      <w:r>
        <w:rPr>
          <w:rFonts w:ascii="仿宋" w:hAnsi="仿宋" w:eastAsia="仿宋"/>
        </w:rPr>
        <w:t>。</w:t>
      </w:r>
    </w:p>
    <w:p>
      <w:pPr>
        <w:pStyle w:val="20"/>
        <w:numPr>
          <w:ilvl w:val="0"/>
          <w:numId w:val="25"/>
        </w:numPr>
        <w:spacing w:line="480" w:lineRule="exact"/>
        <w:ind w:left="1985" w:hanging="851" w:firstLineChars="0"/>
        <w:rPr>
          <w:rFonts w:ascii="仿宋" w:hAnsi="仿宋" w:eastAsia="仿宋"/>
        </w:rPr>
      </w:pPr>
      <w:r>
        <w:rPr>
          <w:rFonts w:hint="eastAsia" w:ascii="仿宋" w:hAnsi="仿宋" w:eastAsia="仿宋"/>
        </w:rPr>
        <w:t>接受甲方对其在建设期、运营期和移交期的工作开展绩效评价，对项目总体实施情况开展中期评估。</w:t>
      </w:r>
    </w:p>
    <w:p>
      <w:pPr>
        <w:pStyle w:val="20"/>
        <w:numPr>
          <w:ilvl w:val="0"/>
          <w:numId w:val="25"/>
        </w:numPr>
        <w:spacing w:line="480" w:lineRule="exact"/>
        <w:ind w:left="1985" w:hanging="851" w:firstLineChars="0"/>
        <w:rPr>
          <w:rFonts w:ascii="仿宋" w:hAnsi="仿宋" w:eastAsia="仿宋"/>
        </w:rPr>
      </w:pPr>
      <w:r>
        <w:rPr>
          <w:rFonts w:hint="eastAsia" w:ascii="仿宋" w:hAnsi="仿宋" w:eastAsia="仿宋"/>
        </w:rPr>
        <w:t>负责本项目投资、设计、建设、运维与移交，乙方应及时、足额筹集资金，按工程进度计划投资建设，确保项目按约定计划完成建设、投入运营。</w:t>
      </w:r>
    </w:p>
    <w:p>
      <w:pPr>
        <w:pStyle w:val="20"/>
        <w:numPr>
          <w:ilvl w:val="0"/>
          <w:numId w:val="25"/>
        </w:numPr>
        <w:spacing w:line="480" w:lineRule="exact"/>
        <w:ind w:left="1985" w:hanging="851" w:firstLineChars="0"/>
        <w:rPr>
          <w:rFonts w:ascii="仿宋" w:hAnsi="仿宋" w:eastAsia="仿宋"/>
        </w:rPr>
      </w:pPr>
      <w:r>
        <w:rPr>
          <w:rFonts w:ascii="仿宋" w:hAnsi="仿宋" w:eastAsia="仿宋"/>
        </w:rPr>
        <w:t>在整个合作期限内稳定、安全、可靠地提供污水处理服务，未经甲方批准或遇不可抗力，不停止提供污水处理服务、停业或歇业，但本合同另有约定的除外。</w:t>
      </w:r>
    </w:p>
    <w:p>
      <w:pPr>
        <w:pStyle w:val="20"/>
        <w:numPr>
          <w:ilvl w:val="0"/>
          <w:numId w:val="25"/>
        </w:numPr>
        <w:spacing w:line="480" w:lineRule="exact"/>
        <w:ind w:left="1985" w:hanging="851" w:firstLineChars="0"/>
        <w:rPr>
          <w:rFonts w:ascii="仿宋" w:hAnsi="仿宋" w:eastAsia="仿宋"/>
        </w:rPr>
      </w:pPr>
      <w:r>
        <w:rPr>
          <w:rFonts w:ascii="仿宋" w:hAnsi="仿宋" w:eastAsia="仿宋"/>
        </w:rPr>
        <w:t>按照国家安全生产法规和行业安全生产规范，加强安全管理，建立健全各项安全管理制度，落实安全生产责任制，确保安全生产。</w:t>
      </w:r>
    </w:p>
    <w:p>
      <w:pPr>
        <w:pStyle w:val="20"/>
        <w:numPr>
          <w:ilvl w:val="0"/>
          <w:numId w:val="25"/>
        </w:numPr>
        <w:spacing w:line="480" w:lineRule="exact"/>
        <w:ind w:left="1985" w:hanging="851" w:firstLineChars="0"/>
        <w:rPr>
          <w:rFonts w:ascii="仿宋" w:hAnsi="仿宋" w:eastAsia="仿宋"/>
        </w:rPr>
      </w:pPr>
      <w:r>
        <w:rPr>
          <w:rFonts w:ascii="仿宋" w:hAnsi="仿宋" w:eastAsia="仿宋"/>
        </w:rPr>
        <w:t>遵循谨慎运行惯例，加强项目设施的运行维护和更新改造，确保项目设施完好并正常运行，合作期满时，将</w:t>
      </w:r>
      <w:r>
        <w:rPr>
          <w:rFonts w:hint="eastAsia" w:ascii="仿宋" w:hAnsi="仿宋" w:eastAsia="仿宋"/>
        </w:rPr>
        <w:t>项目资产及相关的技术资料、合同等</w:t>
      </w:r>
      <w:r>
        <w:rPr>
          <w:rFonts w:ascii="仿宋" w:hAnsi="仿宋" w:eastAsia="仿宋"/>
        </w:rPr>
        <w:t>无偿移交给甲方或</w:t>
      </w:r>
      <w:r>
        <w:rPr>
          <w:rFonts w:hint="eastAsia" w:ascii="仿宋" w:hAnsi="仿宋" w:eastAsia="仿宋"/>
        </w:rPr>
        <w:t>政府</w:t>
      </w:r>
      <w:r>
        <w:rPr>
          <w:rFonts w:ascii="仿宋" w:hAnsi="仿宋" w:eastAsia="仿宋"/>
        </w:rPr>
        <w:t>指定</w:t>
      </w:r>
      <w:r>
        <w:rPr>
          <w:rFonts w:hint="eastAsia" w:ascii="仿宋" w:hAnsi="仿宋" w:eastAsia="仿宋"/>
        </w:rPr>
        <w:t>接收单位</w:t>
      </w:r>
      <w:r>
        <w:rPr>
          <w:rFonts w:ascii="仿宋" w:hAnsi="仿宋" w:eastAsia="仿宋"/>
        </w:rPr>
        <w:t>。</w:t>
      </w:r>
    </w:p>
    <w:p>
      <w:pPr>
        <w:pStyle w:val="20"/>
        <w:numPr>
          <w:ilvl w:val="0"/>
          <w:numId w:val="25"/>
        </w:numPr>
        <w:spacing w:line="480" w:lineRule="exact"/>
        <w:ind w:left="1985" w:hanging="851" w:firstLineChars="0"/>
        <w:rPr>
          <w:rFonts w:ascii="仿宋" w:hAnsi="仿宋" w:eastAsia="仿宋"/>
        </w:rPr>
      </w:pPr>
      <w:r>
        <w:rPr>
          <w:rFonts w:ascii="仿宋" w:hAnsi="仿宋" w:eastAsia="仿宋"/>
        </w:rPr>
        <w:t>乙方应按本合同约定，按时向甲方上报运营情况，提交与污水处理业务有关的报告、数据、资料，同时有义务配合甲方及政府相关部门对本项目进行检查与考核。</w:t>
      </w:r>
    </w:p>
    <w:p>
      <w:pPr>
        <w:pStyle w:val="20"/>
        <w:numPr>
          <w:ilvl w:val="0"/>
          <w:numId w:val="25"/>
        </w:numPr>
        <w:spacing w:line="480" w:lineRule="exact"/>
        <w:ind w:left="1985" w:hanging="851" w:firstLineChars="0"/>
        <w:rPr>
          <w:rFonts w:ascii="仿宋" w:hAnsi="仿宋" w:eastAsia="仿宋"/>
        </w:rPr>
      </w:pPr>
      <w:r>
        <w:rPr>
          <w:rFonts w:ascii="仿宋" w:hAnsi="仿宋" w:eastAsia="仿宋"/>
        </w:rPr>
        <w:t>乙方不应因项目的运行和维护而造成项目厂区内场地（包括土壤、地下水、地表水、空气）及周围环境的环境污染，并采取一切合理措施避免或尽量减少对污水处理</w:t>
      </w:r>
      <w:r>
        <w:rPr>
          <w:rFonts w:hint="eastAsia" w:ascii="仿宋" w:hAnsi="仿宋" w:eastAsia="仿宋"/>
        </w:rPr>
        <w:t>厂站</w:t>
      </w:r>
      <w:r>
        <w:rPr>
          <w:rFonts w:ascii="仿宋" w:hAnsi="仿宋" w:eastAsia="仿宋"/>
        </w:rPr>
        <w:t>周边的干扰。</w:t>
      </w:r>
    </w:p>
    <w:p>
      <w:pPr>
        <w:pStyle w:val="20"/>
        <w:numPr>
          <w:ilvl w:val="0"/>
          <w:numId w:val="25"/>
        </w:numPr>
        <w:spacing w:line="480" w:lineRule="exact"/>
        <w:ind w:left="1985" w:hanging="851" w:firstLineChars="0"/>
        <w:rPr>
          <w:rFonts w:ascii="仿宋" w:hAnsi="仿宋" w:eastAsia="仿宋"/>
        </w:rPr>
      </w:pPr>
      <w:r>
        <w:rPr>
          <w:rFonts w:ascii="仿宋" w:hAnsi="仿宋" w:eastAsia="仿宋"/>
        </w:rPr>
        <w:t>接受政府部门行业监管，服从社会公众利益，履行对社会公益性事业应尽的义务和服务。</w:t>
      </w:r>
    </w:p>
    <w:p>
      <w:pPr>
        <w:pStyle w:val="20"/>
        <w:numPr>
          <w:ilvl w:val="0"/>
          <w:numId w:val="25"/>
        </w:numPr>
        <w:spacing w:line="480" w:lineRule="exact"/>
        <w:ind w:left="1985" w:hanging="851" w:firstLineChars="0"/>
        <w:rPr>
          <w:rFonts w:ascii="仿宋" w:hAnsi="仿宋" w:eastAsia="仿宋"/>
        </w:rPr>
      </w:pPr>
      <w:r>
        <w:rPr>
          <w:rFonts w:hint="eastAsia" w:ascii="仿宋" w:hAnsi="仿宋" w:eastAsia="仿宋"/>
          <w:color w:val="000000"/>
          <w:szCs w:val="24"/>
        </w:rPr>
        <w:t>乙方应按本合同约定取得和保持项目建设和运营维护所要求的所有批准，并应督促项目建设承包商</w:t>
      </w:r>
      <w:bookmarkStart w:id="67" w:name="OLE_LINK2"/>
      <w:bookmarkStart w:id="68" w:name="OLE_LINK1"/>
      <w:r>
        <w:rPr>
          <w:rFonts w:hint="eastAsia" w:ascii="仿宋" w:hAnsi="仿宋" w:eastAsia="仿宋"/>
          <w:color w:val="000000"/>
          <w:szCs w:val="24"/>
        </w:rPr>
        <w:t>、运营</w:t>
      </w:r>
      <w:bookmarkEnd w:id="67"/>
      <w:bookmarkEnd w:id="68"/>
      <w:r>
        <w:rPr>
          <w:rFonts w:hint="eastAsia" w:ascii="仿宋" w:hAnsi="仿宋" w:eastAsia="仿宋"/>
          <w:color w:val="000000"/>
          <w:szCs w:val="24"/>
        </w:rPr>
        <w:t>维护商取得并保持所需的一切此类批准。</w:t>
      </w:r>
    </w:p>
    <w:p>
      <w:pPr>
        <w:pStyle w:val="20"/>
        <w:numPr>
          <w:ilvl w:val="0"/>
          <w:numId w:val="25"/>
        </w:numPr>
        <w:spacing w:line="480" w:lineRule="exact"/>
        <w:ind w:left="1985" w:hanging="851" w:firstLineChars="0"/>
        <w:rPr>
          <w:rFonts w:ascii="仿宋" w:hAnsi="仿宋" w:eastAsia="仿宋"/>
        </w:rPr>
      </w:pPr>
      <w:r>
        <w:rPr>
          <w:rFonts w:hint="eastAsia" w:ascii="仿宋" w:hAnsi="仿宋" w:eastAsia="仿宋"/>
          <w:color w:val="000000"/>
          <w:szCs w:val="24"/>
        </w:rPr>
        <w:t>乙方应确保融资文件、本合同项下的保险单以及其他由乙方签订的与项目有关的任何协议符合本合同约定的要求。</w:t>
      </w:r>
    </w:p>
    <w:p>
      <w:pPr>
        <w:pStyle w:val="20"/>
        <w:numPr>
          <w:ilvl w:val="0"/>
          <w:numId w:val="25"/>
        </w:numPr>
        <w:spacing w:line="480" w:lineRule="exact"/>
        <w:ind w:left="1985" w:hanging="851" w:firstLineChars="0"/>
        <w:rPr>
          <w:rFonts w:ascii="仿宋" w:hAnsi="仿宋" w:eastAsia="仿宋"/>
        </w:rPr>
      </w:pPr>
      <w:r>
        <w:rPr>
          <w:rFonts w:hint="eastAsia" w:ascii="仿宋" w:hAnsi="仿宋" w:eastAsia="仿宋"/>
          <w:color w:val="000000"/>
          <w:szCs w:val="24"/>
        </w:rPr>
        <w:t>按照本合同约定提交履约担保。</w:t>
      </w:r>
    </w:p>
    <w:p>
      <w:pPr>
        <w:pStyle w:val="20"/>
        <w:numPr>
          <w:ilvl w:val="0"/>
          <w:numId w:val="25"/>
        </w:numPr>
        <w:spacing w:line="480" w:lineRule="exact"/>
        <w:ind w:left="1985" w:hanging="851" w:firstLineChars="0"/>
        <w:rPr>
          <w:rFonts w:ascii="仿宋" w:hAnsi="仿宋" w:eastAsia="仿宋"/>
        </w:rPr>
      </w:pPr>
      <w:r>
        <w:rPr>
          <w:rFonts w:ascii="仿宋" w:hAnsi="仿宋" w:eastAsia="仿宋"/>
        </w:rPr>
        <w:t>法律、法规、规章和本合同约定的其他义务。</w:t>
      </w:r>
    </w:p>
    <w:p>
      <w:pPr>
        <w:pStyle w:val="3"/>
        <w:spacing w:before="312" w:after="312"/>
        <w:rPr>
          <w:rFonts w:ascii="仿宋" w:hAnsi="仿宋" w:eastAsia="仿宋"/>
        </w:rPr>
        <w:sectPr>
          <w:pgSz w:w="11906" w:h="16838"/>
          <w:pgMar w:top="1440" w:right="1701" w:bottom="1440" w:left="1701" w:header="851" w:footer="992" w:gutter="0"/>
          <w:pgNumType w:fmt="decimal"/>
          <w:cols w:space="425" w:num="1"/>
          <w:docGrid w:type="lines" w:linePitch="312" w:charSpace="0"/>
        </w:sectPr>
      </w:pPr>
    </w:p>
    <w:p>
      <w:pPr>
        <w:pStyle w:val="3"/>
        <w:spacing w:before="312" w:after="312"/>
        <w:rPr>
          <w:rFonts w:ascii="仿宋" w:hAnsi="仿宋" w:eastAsia="仿宋"/>
        </w:rPr>
      </w:pPr>
      <w:bookmarkStart w:id="69" w:name="_Toc117270494"/>
      <w:r>
        <w:rPr>
          <w:rFonts w:hint="eastAsia" w:ascii="仿宋" w:hAnsi="仿宋" w:eastAsia="仿宋"/>
        </w:rPr>
        <w:t>合作关系</w:t>
      </w:r>
      <w:bookmarkEnd w:id="69"/>
    </w:p>
    <w:p>
      <w:pPr>
        <w:pStyle w:val="4"/>
        <w:ind w:left="567" w:hanging="567"/>
        <w:rPr>
          <w:rFonts w:ascii="仿宋" w:hAnsi="仿宋" w:eastAsia="仿宋"/>
        </w:rPr>
      </w:pPr>
      <w:bookmarkStart w:id="70" w:name="_Toc117270495"/>
      <w:r>
        <w:rPr>
          <w:rFonts w:hint="eastAsia" w:ascii="仿宋" w:hAnsi="仿宋" w:eastAsia="仿宋"/>
        </w:rPr>
        <w:t>★</w:t>
      </w:r>
      <w:r>
        <w:rPr>
          <w:rFonts w:hint="eastAsia" w:ascii="仿宋" w:hAnsi="仿宋" w:eastAsia="仿宋"/>
          <w:lang w:eastAsia="zh-CN"/>
        </w:rPr>
        <w:t>项目特许经营权</w:t>
      </w:r>
      <w:bookmarkEnd w:id="70"/>
    </w:p>
    <w:p>
      <w:pPr>
        <w:pStyle w:val="20"/>
        <w:numPr>
          <w:ilvl w:val="0"/>
          <w:numId w:val="26"/>
        </w:numPr>
        <w:spacing w:line="480" w:lineRule="exact"/>
        <w:ind w:left="480" w:hanging="420" w:hangingChars="200"/>
        <w:outlineLvl w:val="2"/>
        <w:rPr>
          <w:rFonts w:ascii="仿宋" w:hAnsi="仿宋" w:eastAsia="仿宋"/>
        </w:rPr>
      </w:pPr>
      <w:bookmarkStart w:id="71" w:name="_Hlk109399808"/>
      <w:r>
        <w:rPr>
          <w:rFonts w:hint="eastAsia" w:ascii="仿宋" w:hAnsi="仿宋" w:eastAsia="仿宋"/>
        </w:rPr>
        <w:t>服务范围</w:t>
      </w:r>
    </w:p>
    <w:p>
      <w:pPr>
        <w:pStyle w:val="20"/>
        <w:spacing w:line="480" w:lineRule="exact"/>
        <w:ind w:firstLine="480"/>
        <w:rPr>
          <w:rFonts w:ascii="仿宋" w:hAnsi="仿宋" w:eastAsia="仿宋"/>
        </w:rPr>
      </w:pPr>
      <w:r>
        <w:rPr>
          <w:rFonts w:hint="eastAsia" w:ascii="仿宋" w:hAnsi="仿宋" w:eastAsia="仿宋"/>
        </w:rPr>
        <w:t>服务范围为本</w:t>
      </w:r>
      <w:bookmarkEnd w:id="71"/>
      <w:r>
        <w:rPr>
          <w:rFonts w:hint="eastAsia" w:ascii="仿宋" w:hAnsi="仿宋" w:eastAsia="仿宋"/>
        </w:rPr>
        <w:t>项目澄迈县2020年金江镇、福山镇、桥头镇农村生活污水处理及收集管网工程、澄迈县 25 个行政村农村生活污水治理工程、澄迈县农村生活污水治理工程（十四五规划项目）、澄迈县3个行政村农村污水治理工程、海南老城经济开发区老城沿内海地区污水管网建设工程项目等5个子项目范围内的污水收集和处理服务，服务内容为投资、设计、建设、运维与移交。</w:t>
      </w:r>
    </w:p>
    <w:p>
      <w:pPr>
        <w:pStyle w:val="20"/>
        <w:numPr>
          <w:ilvl w:val="0"/>
          <w:numId w:val="26"/>
        </w:numPr>
        <w:spacing w:line="480" w:lineRule="exact"/>
        <w:ind w:left="480" w:hanging="420" w:hangingChars="200"/>
        <w:outlineLvl w:val="2"/>
        <w:rPr>
          <w:rFonts w:ascii="仿宋" w:hAnsi="仿宋" w:eastAsia="仿宋"/>
        </w:rPr>
      </w:pPr>
      <w:r>
        <w:rPr>
          <w:rFonts w:hint="eastAsia" w:ascii="仿宋" w:hAnsi="仿宋" w:eastAsia="仿宋"/>
        </w:rPr>
        <w:t>特许经营权</w:t>
      </w:r>
    </w:p>
    <w:p>
      <w:pPr>
        <w:pStyle w:val="20"/>
        <w:numPr>
          <w:ilvl w:val="0"/>
          <w:numId w:val="27"/>
        </w:numPr>
        <w:tabs>
          <w:tab w:val="left" w:pos="1134"/>
        </w:tabs>
        <w:spacing w:line="480" w:lineRule="exact"/>
        <w:ind w:left="1134" w:hanging="567" w:firstLineChars="0"/>
        <w:rPr>
          <w:rFonts w:hint="eastAsia" w:ascii="仿宋" w:hAnsi="仿宋" w:eastAsia="仿宋"/>
        </w:rPr>
      </w:pPr>
      <w:r>
        <w:rPr>
          <w:rFonts w:ascii="仿宋" w:hAnsi="仿宋" w:eastAsia="仿宋"/>
        </w:rPr>
        <w:t>按照国家有关法律法规规定，甲方</w:t>
      </w:r>
      <w:r>
        <w:rPr>
          <w:rFonts w:hint="eastAsia" w:ascii="仿宋" w:hAnsi="仿宋" w:eastAsia="仿宋"/>
        </w:rPr>
        <w:t>通过与乙方签署本合同的方式</w:t>
      </w:r>
      <w:r>
        <w:rPr>
          <w:rFonts w:ascii="仿宋" w:hAnsi="仿宋" w:eastAsia="仿宋"/>
        </w:rPr>
        <w:t>授予乙方独家在合作期内</w:t>
      </w:r>
      <w:r>
        <w:rPr>
          <w:rFonts w:hint="eastAsia" w:ascii="仿宋" w:hAnsi="仿宋" w:eastAsia="仿宋"/>
        </w:rPr>
        <w:t>，投资、设计、建设、运维与移交本项目，为项目范围内农村居民提供污水处理服务，</w:t>
      </w:r>
      <w:r>
        <w:rPr>
          <w:rFonts w:ascii="仿宋" w:hAnsi="仿宋" w:eastAsia="仿宋"/>
        </w:rPr>
        <w:t>获取</w:t>
      </w:r>
      <w:r>
        <w:rPr>
          <w:rFonts w:hint="eastAsia" w:ascii="仿宋" w:hAnsi="仿宋" w:eastAsia="仿宋"/>
        </w:rPr>
        <w:t>可用性服务费与运维绩效服务费的特许经营</w:t>
      </w:r>
      <w:r>
        <w:rPr>
          <w:rFonts w:ascii="仿宋" w:hAnsi="仿宋" w:eastAsia="仿宋"/>
        </w:rPr>
        <w:t>权</w:t>
      </w:r>
      <w:r>
        <w:rPr>
          <w:rFonts w:hint="eastAsia" w:ascii="仿宋" w:hAnsi="仿宋" w:eastAsia="仿宋"/>
        </w:rPr>
        <w:t>。</w:t>
      </w:r>
    </w:p>
    <w:p>
      <w:pPr>
        <w:pStyle w:val="20"/>
        <w:numPr>
          <w:ilvl w:val="0"/>
          <w:numId w:val="27"/>
        </w:numPr>
        <w:tabs>
          <w:tab w:val="left" w:pos="1134"/>
        </w:tabs>
        <w:spacing w:line="480" w:lineRule="exact"/>
        <w:ind w:left="1134" w:hanging="567" w:firstLineChars="0"/>
        <w:rPr>
          <w:rFonts w:ascii="仿宋" w:hAnsi="仿宋" w:eastAsia="仿宋"/>
        </w:rPr>
      </w:pPr>
      <w:bookmarkStart w:id="72" w:name="_Hlk17451053"/>
      <w:r>
        <w:rPr>
          <w:rFonts w:hint="eastAsia" w:ascii="仿宋" w:hAnsi="仿宋" w:eastAsia="仿宋"/>
        </w:rPr>
        <w:t>合作期内因</w:t>
      </w:r>
      <w:r>
        <w:rPr>
          <w:rFonts w:ascii="仿宋" w:hAnsi="仿宋" w:eastAsia="仿宋"/>
          <w:szCs w:val="28"/>
        </w:rPr>
        <w:t>国家强制要求</w:t>
      </w:r>
      <w:r>
        <w:rPr>
          <w:rFonts w:hint="eastAsia" w:ascii="仿宋" w:hAnsi="仿宋" w:eastAsia="仿宋"/>
        </w:rPr>
        <w:t>或甲方要求</w:t>
      </w:r>
      <w:r>
        <w:rPr>
          <w:rFonts w:hint="eastAsia" w:ascii="仿宋" w:hAnsi="仿宋" w:eastAsia="仿宋"/>
          <w:szCs w:val="28"/>
        </w:rPr>
        <w:t>，</w:t>
      </w:r>
      <w:r>
        <w:rPr>
          <w:rFonts w:hint="eastAsia" w:ascii="仿宋" w:hAnsi="仿宋" w:eastAsia="仿宋"/>
        </w:rPr>
        <w:t>如需对本项目进行改扩建的（包括提标改造、污水处理规模和范围扩大、配套管网增加等），改扩建地理范围为特许经营范围以内的，在符合国内相关法律法规的前提下，由乙方提供相关服务，甲方应支付费用由甲乙双方参考本合同约定的回报机制进行协商; 合作期内，如因政府整体规划安排，甲方有权对项目范围内的建设内容进行适当调整，但不得将项目范围内的特许经营权授予其他第三方，也不得减损乙方特许经营权范围。</w:t>
      </w:r>
    </w:p>
    <w:bookmarkEnd w:id="72"/>
    <w:p>
      <w:pPr>
        <w:pStyle w:val="20"/>
        <w:numPr>
          <w:ilvl w:val="0"/>
          <w:numId w:val="27"/>
        </w:numPr>
        <w:tabs>
          <w:tab w:val="left" w:pos="1134"/>
        </w:tabs>
        <w:spacing w:line="480" w:lineRule="exact"/>
        <w:ind w:left="1134" w:hanging="567" w:firstLineChars="0"/>
        <w:rPr>
          <w:rFonts w:hint="eastAsia" w:ascii="仿宋" w:hAnsi="仿宋" w:eastAsia="仿宋"/>
        </w:rPr>
      </w:pPr>
      <w:r>
        <w:rPr>
          <w:rFonts w:ascii="仿宋" w:hAnsi="仿宋" w:eastAsia="仿宋"/>
        </w:rPr>
        <w:t>乙方应在合作期内自行承担</w:t>
      </w:r>
      <w:r>
        <w:rPr>
          <w:rFonts w:hint="eastAsia" w:ascii="仿宋" w:hAnsi="仿宋" w:eastAsia="仿宋"/>
        </w:rPr>
        <w:t>建设和运营的</w:t>
      </w:r>
      <w:r>
        <w:rPr>
          <w:rFonts w:ascii="仿宋" w:hAnsi="仿宋" w:eastAsia="仿宋"/>
        </w:rPr>
        <w:t>责任和风险，负责项目的</w:t>
      </w:r>
      <w:r>
        <w:rPr>
          <w:rFonts w:hint="eastAsia" w:ascii="仿宋" w:hAnsi="仿宋" w:eastAsia="仿宋"/>
        </w:rPr>
        <w:t>投资、设计、建设、运维和移交</w:t>
      </w:r>
      <w:r>
        <w:rPr>
          <w:rFonts w:ascii="仿宋" w:hAnsi="仿宋" w:eastAsia="仿宋"/>
        </w:rPr>
        <w:t>，</w:t>
      </w:r>
      <w:r>
        <w:rPr>
          <w:rFonts w:hint="eastAsia" w:ascii="仿宋" w:hAnsi="仿宋" w:eastAsia="仿宋"/>
        </w:rPr>
        <w:t>在合作期届满之日或根据本合同约定提前终止时，将项目资产及相关的技术资料、合同等完好、无偿移交给甲方或政府指定的接收单位，并保证项目正常运行。</w:t>
      </w:r>
    </w:p>
    <w:p>
      <w:pPr>
        <w:pStyle w:val="20"/>
        <w:numPr>
          <w:ilvl w:val="0"/>
          <w:numId w:val="27"/>
        </w:numPr>
        <w:tabs>
          <w:tab w:val="left" w:pos="1134"/>
        </w:tabs>
        <w:spacing w:line="480" w:lineRule="exact"/>
        <w:ind w:left="1134" w:hanging="567" w:firstLineChars="0"/>
        <w:rPr>
          <w:rFonts w:hint="eastAsia" w:ascii="仿宋" w:hAnsi="仿宋" w:eastAsia="仿宋"/>
        </w:rPr>
      </w:pPr>
      <w:r>
        <w:rPr>
          <w:rFonts w:hint="eastAsia" w:ascii="仿宋" w:hAnsi="仿宋" w:eastAsia="仿宋"/>
        </w:rPr>
        <w:t>在</w:t>
      </w:r>
      <w:r>
        <w:rPr>
          <w:rFonts w:ascii="仿宋" w:hAnsi="仿宋" w:eastAsia="仿宋"/>
        </w:rPr>
        <w:t>合作期内，</w:t>
      </w:r>
      <w:r>
        <w:rPr>
          <w:rFonts w:hint="eastAsia" w:ascii="仿宋" w:hAnsi="仿宋" w:eastAsia="仿宋"/>
        </w:rPr>
        <w:t>未经</w:t>
      </w:r>
      <w:r>
        <w:rPr>
          <w:rFonts w:ascii="仿宋" w:hAnsi="仿宋" w:eastAsia="仿宋"/>
        </w:rPr>
        <w:t>甲方书面</w:t>
      </w:r>
      <w:r>
        <w:rPr>
          <w:rFonts w:hint="eastAsia" w:ascii="仿宋" w:hAnsi="仿宋" w:eastAsia="仿宋"/>
        </w:rPr>
        <w:t>同意</w:t>
      </w:r>
      <w:r>
        <w:rPr>
          <w:rFonts w:ascii="仿宋" w:hAnsi="仿宋" w:eastAsia="仿宋"/>
        </w:rPr>
        <w:t>并</w:t>
      </w:r>
      <w:r>
        <w:rPr>
          <w:rFonts w:hint="eastAsia" w:ascii="仿宋" w:hAnsi="仿宋" w:eastAsia="仿宋"/>
        </w:rPr>
        <w:t>获</w:t>
      </w:r>
      <w:r>
        <w:rPr>
          <w:rFonts w:ascii="仿宋" w:hAnsi="仿宋" w:eastAsia="仿宋"/>
        </w:rPr>
        <w:t>有权审批机构的</w:t>
      </w:r>
      <w:r>
        <w:rPr>
          <w:rFonts w:hint="eastAsia" w:ascii="仿宋" w:hAnsi="仿宋" w:eastAsia="仿宋"/>
        </w:rPr>
        <w:t>审批</w:t>
      </w:r>
      <w:r>
        <w:rPr>
          <w:rFonts w:ascii="仿宋" w:hAnsi="仿宋" w:eastAsia="仿宋"/>
        </w:rPr>
        <w:t>，</w:t>
      </w:r>
      <w:r>
        <w:rPr>
          <w:rFonts w:hint="eastAsia" w:ascii="仿宋" w:hAnsi="仿宋" w:eastAsia="仿宋"/>
        </w:rPr>
        <w:t>乙方不得擅自以转让、出租、质押、合作、联营等方式处置本项目特许经营权和项目资产相关权益，不得将项目的设施、设备及相关土地用于项目之外目的。</w:t>
      </w:r>
    </w:p>
    <w:p>
      <w:pPr>
        <w:pStyle w:val="20"/>
        <w:numPr>
          <w:ilvl w:val="0"/>
          <w:numId w:val="26"/>
        </w:numPr>
        <w:spacing w:line="480" w:lineRule="exact"/>
        <w:ind w:left="480" w:hanging="420" w:hangingChars="200"/>
        <w:outlineLvl w:val="2"/>
        <w:rPr>
          <w:rFonts w:ascii="仿宋" w:hAnsi="仿宋" w:eastAsia="仿宋"/>
        </w:rPr>
      </w:pPr>
      <w:bookmarkStart w:id="73" w:name="_Hlt10883958"/>
      <w:bookmarkEnd w:id="73"/>
      <w:r>
        <w:rPr>
          <w:rFonts w:hint="eastAsia" w:ascii="仿宋" w:hAnsi="仿宋" w:eastAsia="仿宋"/>
        </w:rPr>
        <w:t>合作期</w:t>
      </w:r>
    </w:p>
    <w:p>
      <w:pPr>
        <w:pStyle w:val="20"/>
        <w:numPr>
          <w:ilvl w:val="0"/>
          <w:numId w:val="28"/>
        </w:numPr>
        <w:tabs>
          <w:tab w:val="left" w:pos="1134"/>
        </w:tabs>
        <w:spacing w:line="480" w:lineRule="exact"/>
        <w:ind w:left="1134" w:hanging="567" w:firstLineChars="0"/>
        <w:rPr>
          <w:rFonts w:ascii="仿宋" w:hAnsi="仿宋" w:eastAsia="仿宋"/>
        </w:rPr>
      </w:pPr>
      <w:r>
        <w:rPr>
          <w:rFonts w:hint="eastAsia" w:ascii="仿宋" w:hAnsi="仿宋" w:eastAsia="仿宋"/>
        </w:rPr>
        <w:t>项目</w:t>
      </w:r>
      <w:r>
        <w:rPr>
          <w:rFonts w:ascii="仿宋" w:hAnsi="仿宋" w:eastAsia="仿宋"/>
        </w:rPr>
        <w:t>合作期限</w:t>
      </w:r>
      <w:r>
        <w:rPr>
          <w:rFonts w:hint="eastAsia" w:ascii="仿宋" w:hAnsi="仿宋" w:eastAsia="仿宋"/>
        </w:rPr>
        <w:t>为三十（30）年，其中建设期三（</w:t>
      </w:r>
      <w:r>
        <w:rPr>
          <w:rFonts w:ascii="仿宋" w:hAnsi="仿宋" w:eastAsia="仿宋"/>
        </w:rPr>
        <w:t>3</w:t>
      </w:r>
      <w:r>
        <w:rPr>
          <w:rFonts w:hint="eastAsia" w:ascii="仿宋" w:hAnsi="仿宋" w:eastAsia="仿宋"/>
        </w:rPr>
        <w:t>）年，运营期二十七（2</w:t>
      </w:r>
      <w:r>
        <w:rPr>
          <w:rFonts w:ascii="仿宋" w:hAnsi="仿宋" w:eastAsia="仿宋"/>
        </w:rPr>
        <w:t>7</w:t>
      </w:r>
      <w:r>
        <w:rPr>
          <w:rFonts w:hint="eastAsia" w:ascii="仿宋" w:hAnsi="仿宋" w:eastAsia="仿宋"/>
        </w:rPr>
        <w:t>）年。</w:t>
      </w:r>
    </w:p>
    <w:p>
      <w:pPr>
        <w:pStyle w:val="20"/>
        <w:numPr>
          <w:ilvl w:val="0"/>
          <w:numId w:val="28"/>
        </w:numPr>
        <w:spacing w:line="480" w:lineRule="exact"/>
        <w:ind w:left="1134" w:hanging="567" w:firstLineChars="0"/>
        <w:rPr>
          <w:rFonts w:hint="eastAsia" w:ascii="仿宋" w:hAnsi="仿宋" w:eastAsia="仿宋"/>
        </w:rPr>
      </w:pPr>
      <w:r>
        <w:rPr>
          <w:rFonts w:hint="eastAsia" w:ascii="仿宋" w:hAnsi="仿宋" w:eastAsia="仿宋"/>
          <w:color w:val="000000"/>
        </w:rPr>
        <w:t>为保证项目社会效益和环境效益最大化，各</w:t>
      </w:r>
      <w:r>
        <w:rPr>
          <w:rFonts w:hint="eastAsia" w:ascii="仿宋" w:hAnsi="仿宋" w:eastAsia="仿宋"/>
        </w:rPr>
        <w:t>自然村子项目建设完成且试运行正常后，由施工单位申请，乙方组织甲方、监理、设计等有关单位进行交工验收。通过交工验收后各自然村子项目进入运营，提供污水处理服务。甲方根据</w:t>
      </w:r>
      <w:r>
        <w:rPr>
          <w:rFonts w:hint="eastAsia" w:ascii="仿宋" w:hAnsi="仿宋" w:eastAsia="仿宋"/>
          <w:color w:val="000000"/>
          <w:szCs w:val="32"/>
        </w:rPr>
        <w:t>每个自然村平均运维绩效服务费向乙方支付费用。</w:t>
      </w:r>
    </w:p>
    <w:p>
      <w:pPr>
        <w:pStyle w:val="20"/>
        <w:numPr>
          <w:ilvl w:val="0"/>
          <w:numId w:val="28"/>
        </w:numPr>
        <w:tabs>
          <w:tab w:val="left" w:pos="1134"/>
        </w:tabs>
        <w:spacing w:line="480" w:lineRule="exact"/>
        <w:ind w:left="1134" w:hanging="567" w:firstLineChars="0"/>
        <w:rPr>
          <w:rFonts w:ascii="仿宋" w:hAnsi="仿宋" w:eastAsia="仿宋"/>
        </w:rPr>
      </w:pPr>
      <w:r>
        <w:rPr>
          <w:rFonts w:ascii="仿宋" w:hAnsi="仿宋" w:eastAsia="仿宋"/>
        </w:rPr>
        <w:t>除非甲乙</w:t>
      </w:r>
      <w:r>
        <w:rPr>
          <w:rFonts w:hint="eastAsia" w:ascii="仿宋" w:hAnsi="仿宋" w:eastAsia="仿宋"/>
        </w:rPr>
        <w:t>双</w:t>
      </w:r>
      <w:r>
        <w:rPr>
          <w:rFonts w:ascii="仿宋" w:hAnsi="仿宋" w:eastAsia="仿宋"/>
        </w:rPr>
        <w:t>方另有商定，合作期内乙方经营业务</w:t>
      </w:r>
      <w:r>
        <w:rPr>
          <w:rFonts w:hint="eastAsia" w:ascii="仿宋" w:hAnsi="仿宋" w:eastAsia="仿宋"/>
        </w:rPr>
        <w:t>和股权</w:t>
      </w:r>
      <w:r>
        <w:rPr>
          <w:rFonts w:ascii="仿宋" w:hAnsi="仿宋" w:eastAsia="仿宋"/>
        </w:rPr>
        <w:t>的变化，不影响合作期的连续计算</w:t>
      </w:r>
      <w:r>
        <w:rPr>
          <w:rFonts w:hint="eastAsia" w:ascii="仿宋" w:hAnsi="仿宋" w:eastAsia="仿宋"/>
        </w:rPr>
        <w:t>;</w:t>
      </w:r>
    </w:p>
    <w:p>
      <w:pPr>
        <w:pStyle w:val="20"/>
        <w:numPr>
          <w:ilvl w:val="0"/>
          <w:numId w:val="26"/>
        </w:numPr>
        <w:spacing w:line="480" w:lineRule="exact"/>
        <w:ind w:left="480" w:hanging="420" w:hangingChars="200"/>
        <w:outlineLvl w:val="2"/>
        <w:rPr>
          <w:rFonts w:ascii="仿宋" w:hAnsi="仿宋" w:eastAsia="仿宋"/>
          <w:bCs/>
        </w:rPr>
      </w:pPr>
      <w:bookmarkStart w:id="74" w:name="_Ref442042323"/>
      <w:r>
        <w:rPr>
          <w:rFonts w:hint="eastAsia" w:ascii="仿宋" w:hAnsi="仿宋" w:eastAsia="仿宋"/>
          <w:bCs/>
        </w:rPr>
        <w:t>开始</w:t>
      </w:r>
      <w:r>
        <w:rPr>
          <w:rFonts w:ascii="仿宋" w:hAnsi="仿宋" w:eastAsia="仿宋"/>
          <w:bCs/>
        </w:rPr>
        <w:t>正式运营</w:t>
      </w:r>
      <w:bookmarkEnd w:id="74"/>
    </w:p>
    <w:p>
      <w:pPr>
        <w:pStyle w:val="20"/>
        <w:numPr>
          <w:ilvl w:val="0"/>
          <w:numId w:val="29"/>
        </w:numPr>
        <w:spacing w:line="480" w:lineRule="exact"/>
        <w:ind w:left="1134" w:hanging="567" w:firstLineChars="0"/>
        <w:rPr>
          <w:rFonts w:ascii="仿宋" w:hAnsi="仿宋" w:eastAsia="仿宋"/>
        </w:rPr>
      </w:pPr>
      <w:r>
        <w:rPr>
          <w:rFonts w:hint="eastAsia" w:ascii="仿宋" w:hAnsi="仿宋" w:eastAsia="仿宋"/>
        </w:rPr>
        <w:t>项目工程开始</w:t>
      </w:r>
      <w:r>
        <w:rPr>
          <w:rFonts w:ascii="仿宋" w:hAnsi="仿宋" w:eastAsia="仿宋"/>
        </w:rPr>
        <w:t>正式运营的程序</w:t>
      </w:r>
    </w:p>
    <w:p>
      <w:pPr>
        <w:numPr>
          <w:ilvl w:val="0"/>
          <w:numId w:val="30"/>
        </w:numPr>
        <w:spacing w:line="480" w:lineRule="exact"/>
        <w:ind w:left="1758" w:hanging="624"/>
        <w:rPr>
          <w:rFonts w:ascii="仿宋" w:hAnsi="仿宋" w:eastAsia="仿宋"/>
        </w:rPr>
      </w:pPr>
      <w:r>
        <w:rPr>
          <w:rFonts w:hint="eastAsia" w:ascii="仿宋" w:hAnsi="仿宋" w:eastAsia="仿宋"/>
        </w:rPr>
        <w:t>项目全部子项目竣工验收，或者</w:t>
      </w:r>
      <w:r>
        <w:rPr>
          <w:rFonts w:ascii="仿宋" w:hAnsi="仿宋" w:eastAsia="仿宋"/>
        </w:rPr>
        <w:t>90%</w:t>
      </w:r>
      <w:r>
        <w:rPr>
          <w:rFonts w:hint="eastAsia" w:ascii="仿宋" w:hAnsi="仿宋" w:eastAsia="仿宋"/>
        </w:rPr>
        <w:t>以上项目建设内容竣工验收，且项目建设内容未完成竣工验收是非乙方及其一致行动人的原因导致的，乙方可向甲方</w:t>
      </w:r>
      <w:r>
        <w:rPr>
          <w:rFonts w:ascii="仿宋" w:hAnsi="仿宋" w:eastAsia="仿宋"/>
        </w:rPr>
        <w:t>申请</w:t>
      </w:r>
      <w:r>
        <w:rPr>
          <w:rFonts w:hint="eastAsia" w:ascii="仿宋" w:hAnsi="仿宋" w:eastAsia="仿宋"/>
        </w:rPr>
        <w:t>项目</w:t>
      </w:r>
      <w:r>
        <w:rPr>
          <w:rFonts w:ascii="仿宋" w:hAnsi="仿宋" w:eastAsia="仿宋"/>
        </w:rPr>
        <w:t>开始正式运营</w:t>
      </w:r>
      <w:r>
        <w:rPr>
          <w:rFonts w:hint="eastAsia" w:ascii="仿宋" w:hAnsi="仿宋" w:eastAsia="仿宋"/>
        </w:rPr>
        <w:t>；</w:t>
      </w:r>
    </w:p>
    <w:p>
      <w:pPr>
        <w:numPr>
          <w:ilvl w:val="0"/>
          <w:numId w:val="30"/>
        </w:numPr>
        <w:spacing w:line="480" w:lineRule="exact"/>
        <w:ind w:left="1758" w:hanging="624"/>
        <w:rPr>
          <w:rFonts w:hint="eastAsia" w:ascii="仿宋" w:hAnsi="仿宋" w:eastAsia="仿宋"/>
        </w:rPr>
      </w:pPr>
      <w:r>
        <w:rPr>
          <w:rFonts w:ascii="仿宋" w:hAnsi="仿宋" w:eastAsia="仿宋"/>
        </w:rPr>
        <w:t>甲方自收到书面申请之日后七（7）个工作日内书面通知乙方是否同意乙方开始正式运营，如果不同意须同时书面陈述合理理由。</w:t>
      </w:r>
      <w:r>
        <w:rPr>
          <w:rFonts w:hint="eastAsia" w:ascii="仿宋" w:hAnsi="仿宋" w:eastAsia="仿宋"/>
        </w:rPr>
        <w:t>甲方逾期未回复的</w:t>
      </w:r>
      <w:r>
        <w:rPr>
          <w:rFonts w:ascii="仿宋" w:hAnsi="仿宋" w:eastAsia="仿宋"/>
        </w:rPr>
        <w:t>，视为甲方同意乙方开始正式运营</w:t>
      </w:r>
      <w:r>
        <w:rPr>
          <w:rFonts w:hint="eastAsia" w:ascii="仿宋" w:hAnsi="仿宋" w:eastAsia="仿宋"/>
        </w:rPr>
        <w:t>；</w:t>
      </w:r>
    </w:p>
    <w:p>
      <w:pPr>
        <w:numPr>
          <w:ilvl w:val="0"/>
          <w:numId w:val="30"/>
        </w:numPr>
        <w:spacing w:line="480" w:lineRule="exact"/>
        <w:ind w:left="1758" w:hanging="624"/>
        <w:rPr>
          <w:rFonts w:hint="eastAsia" w:ascii="仿宋" w:hAnsi="仿宋" w:eastAsia="仿宋"/>
        </w:rPr>
      </w:pPr>
      <w:r>
        <w:rPr>
          <w:rFonts w:hint="eastAsia" w:ascii="仿宋" w:hAnsi="仿宋" w:eastAsia="仿宋"/>
        </w:rPr>
        <w:t>因政府原因，导致项目具备验收条件但未能完成竣工验收，自乙方提交竣工验收报告起六十（60）日后视为甲方同意乙方开始正式运营；</w:t>
      </w:r>
    </w:p>
    <w:p>
      <w:pPr>
        <w:numPr>
          <w:ilvl w:val="0"/>
          <w:numId w:val="30"/>
        </w:numPr>
        <w:spacing w:line="480" w:lineRule="exact"/>
        <w:ind w:left="1758" w:hanging="624"/>
        <w:rPr>
          <w:rFonts w:hint="eastAsia" w:ascii="仿宋" w:hAnsi="仿宋" w:eastAsia="仿宋"/>
        </w:rPr>
      </w:pPr>
      <w:r>
        <w:rPr>
          <w:rFonts w:hint="eastAsia" w:ascii="仿宋" w:hAnsi="仿宋" w:eastAsia="仿宋"/>
        </w:rPr>
        <w:t>其他甲乙双方一致同意视为进入正式运营的情形。</w:t>
      </w:r>
    </w:p>
    <w:p>
      <w:pPr>
        <w:pStyle w:val="20"/>
        <w:numPr>
          <w:ilvl w:val="0"/>
          <w:numId w:val="26"/>
        </w:numPr>
        <w:spacing w:line="480" w:lineRule="exact"/>
        <w:ind w:left="480" w:hanging="420" w:hangingChars="200"/>
        <w:outlineLvl w:val="2"/>
        <w:rPr>
          <w:rFonts w:ascii="仿宋" w:hAnsi="仿宋" w:eastAsia="仿宋"/>
        </w:rPr>
      </w:pPr>
      <w:r>
        <w:rPr>
          <w:rFonts w:hint="eastAsia" w:ascii="仿宋" w:hAnsi="仿宋" w:eastAsia="仿宋"/>
        </w:rPr>
        <w:t>项目资产权属</w:t>
      </w:r>
    </w:p>
    <w:p>
      <w:pPr>
        <w:pStyle w:val="20"/>
        <w:spacing w:line="480" w:lineRule="exact"/>
        <w:ind w:firstLine="480"/>
        <w:rPr>
          <w:rFonts w:ascii="仿宋" w:hAnsi="仿宋" w:eastAsia="仿宋"/>
        </w:rPr>
      </w:pPr>
      <w:r>
        <w:rPr>
          <w:rFonts w:hint="eastAsia" w:ascii="仿宋" w:hAnsi="仿宋" w:eastAsia="仿宋"/>
        </w:rPr>
        <w:t>本项目合作范围内购置安装的设备和建成的所有设施的所有权随土地使用权一起归政府方所有，乙方获得与投资规模相等的无形资产。</w:t>
      </w:r>
    </w:p>
    <w:p>
      <w:pPr>
        <w:pStyle w:val="20"/>
        <w:numPr>
          <w:ilvl w:val="0"/>
          <w:numId w:val="26"/>
        </w:numPr>
        <w:spacing w:line="480" w:lineRule="exact"/>
        <w:ind w:left="480" w:hanging="420" w:hangingChars="200"/>
        <w:outlineLvl w:val="2"/>
        <w:rPr>
          <w:rFonts w:ascii="仿宋" w:hAnsi="仿宋" w:eastAsia="仿宋"/>
        </w:rPr>
      </w:pPr>
      <w:r>
        <w:rPr>
          <w:rFonts w:hint="eastAsia" w:ascii="仿宋" w:hAnsi="仿宋" w:eastAsia="仿宋"/>
        </w:rPr>
        <w:t>特许经营权的转让、出租、抵押和担保</w:t>
      </w:r>
    </w:p>
    <w:p>
      <w:pPr>
        <w:pStyle w:val="20"/>
        <w:numPr>
          <w:ilvl w:val="0"/>
          <w:numId w:val="31"/>
        </w:numPr>
        <w:tabs>
          <w:tab w:val="left" w:pos="1134"/>
        </w:tabs>
        <w:spacing w:line="480" w:lineRule="exact"/>
        <w:ind w:left="1134" w:hanging="567" w:firstLineChars="0"/>
        <w:rPr>
          <w:rFonts w:ascii="仿宋" w:hAnsi="仿宋" w:eastAsia="仿宋"/>
        </w:rPr>
      </w:pPr>
      <w:r>
        <w:rPr>
          <w:rFonts w:ascii="仿宋" w:hAnsi="仿宋" w:eastAsia="仿宋"/>
        </w:rPr>
        <w:t>在合作期内，</w:t>
      </w:r>
      <w:r>
        <w:rPr>
          <w:rFonts w:hint="eastAsia" w:ascii="仿宋" w:hAnsi="仿宋" w:eastAsia="仿宋"/>
        </w:rPr>
        <w:t>未经甲方许可，</w:t>
      </w:r>
      <w:r>
        <w:rPr>
          <w:rFonts w:ascii="仿宋" w:hAnsi="仿宋" w:eastAsia="仿宋"/>
        </w:rPr>
        <w:t>乙方不得以任何理由、任何形式向第三方转让和出租经营权。</w:t>
      </w:r>
    </w:p>
    <w:p>
      <w:pPr>
        <w:pStyle w:val="20"/>
        <w:numPr>
          <w:ilvl w:val="0"/>
          <w:numId w:val="31"/>
        </w:numPr>
        <w:tabs>
          <w:tab w:val="left" w:pos="1134"/>
        </w:tabs>
        <w:spacing w:line="480" w:lineRule="exact"/>
        <w:ind w:left="1134" w:hanging="567" w:firstLineChars="0"/>
        <w:rPr>
          <w:rFonts w:ascii="仿宋" w:hAnsi="仿宋" w:eastAsia="仿宋"/>
        </w:rPr>
      </w:pPr>
      <w:r>
        <w:rPr>
          <w:rFonts w:hint="eastAsia" w:ascii="仿宋" w:hAnsi="仿宋" w:eastAsia="仿宋"/>
        </w:rPr>
        <w:t>经甲方同意，乙方可以用本合同项下的各项权益（如预期收益权、保险受益权等）为本项目融资设置担保权益负担（如抵押、担保等），但不得为第三方提供担保。</w:t>
      </w:r>
    </w:p>
    <w:p>
      <w:pPr>
        <w:pStyle w:val="20"/>
        <w:numPr>
          <w:ilvl w:val="0"/>
          <w:numId w:val="31"/>
        </w:numPr>
        <w:tabs>
          <w:tab w:val="left" w:pos="1134"/>
        </w:tabs>
        <w:spacing w:line="480" w:lineRule="exact"/>
        <w:ind w:left="1134" w:hanging="567" w:firstLineChars="0"/>
        <w:rPr>
          <w:rFonts w:ascii="仿宋" w:hAnsi="仿宋" w:eastAsia="仿宋"/>
        </w:rPr>
      </w:pPr>
      <w:r>
        <w:rPr>
          <w:rFonts w:hint="eastAsia" w:ascii="仿宋" w:hAnsi="仿宋" w:eastAsia="仿宋"/>
        </w:rPr>
        <w:t>在合作期届满前三（</w:t>
      </w:r>
      <w:r>
        <w:rPr>
          <w:rFonts w:ascii="仿宋" w:hAnsi="仿宋" w:eastAsia="仿宋"/>
        </w:rPr>
        <w:t>3</w:t>
      </w:r>
      <w:r>
        <w:rPr>
          <w:rFonts w:hint="eastAsia" w:ascii="仿宋" w:hAnsi="仿宋" w:eastAsia="仿宋"/>
        </w:rPr>
        <w:t>）年，乙方应解除以本合同项下的各项权益（如预期收益权、保险受益权等）和项目资产设置的抵押、担保等担保权益负担;</w:t>
      </w:r>
    </w:p>
    <w:p>
      <w:pPr>
        <w:pStyle w:val="20"/>
        <w:numPr>
          <w:ilvl w:val="0"/>
          <w:numId w:val="31"/>
        </w:numPr>
        <w:tabs>
          <w:tab w:val="left" w:pos="1134"/>
        </w:tabs>
        <w:spacing w:line="480" w:lineRule="exact"/>
        <w:ind w:left="1134" w:hanging="567" w:firstLineChars="0"/>
        <w:rPr>
          <w:rFonts w:ascii="仿宋" w:hAnsi="仿宋" w:eastAsia="仿宋"/>
          <w:color w:val="000000"/>
        </w:rPr>
      </w:pPr>
      <w:r>
        <w:rPr>
          <w:rFonts w:ascii="仿宋" w:hAnsi="仿宋" w:eastAsia="仿宋"/>
          <w:color w:val="000000"/>
        </w:rPr>
        <w:t>在不影响本项目正常稳定运行的前提下，</w:t>
      </w:r>
      <w:r>
        <w:rPr>
          <w:rFonts w:hint="eastAsia" w:ascii="仿宋" w:hAnsi="仿宋" w:eastAsia="仿宋"/>
          <w:color w:val="000000"/>
        </w:rPr>
        <w:t>乙方股东</w:t>
      </w:r>
      <w:r>
        <w:rPr>
          <w:rFonts w:ascii="仿宋" w:hAnsi="仿宋" w:eastAsia="仿宋"/>
          <w:color w:val="000000"/>
        </w:rPr>
        <w:t>经甲方同意可以</w:t>
      </w:r>
      <w:r>
        <w:rPr>
          <w:rFonts w:hint="eastAsia" w:ascii="仿宋" w:hAnsi="仿宋" w:eastAsia="仿宋"/>
          <w:color w:val="000000"/>
        </w:rPr>
        <w:t>按第</w:t>
      </w:r>
      <w:r>
        <w:rPr>
          <w:rFonts w:ascii="仿宋" w:hAnsi="仿宋" w:eastAsia="仿宋"/>
          <w:color w:val="000000"/>
        </w:rPr>
        <w:t>49.2</w:t>
      </w:r>
      <w:r>
        <w:rPr>
          <w:rFonts w:hint="eastAsia" w:ascii="仿宋" w:hAnsi="仿宋" w:eastAsia="仿宋"/>
          <w:color w:val="000000"/>
        </w:rPr>
        <w:t>款</w:t>
      </w:r>
      <w:r>
        <w:rPr>
          <w:rFonts w:ascii="仿宋" w:hAnsi="仿宋" w:eastAsia="仿宋"/>
          <w:color w:val="000000"/>
        </w:rPr>
        <w:t>转让其</w:t>
      </w:r>
      <w:r>
        <w:rPr>
          <w:rFonts w:hint="eastAsia" w:ascii="仿宋" w:hAnsi="仿宋" w:eastAsia="仿宋"/>
          <w:color w:val="000000"/>
        </w:rPr>
        <w:t>在本项目的</w:t>
      </w:r>
      <w:r>
        <w:rPr>
          <w:rFonts w:ascii="仿宋" w:hAnsi="仿宋" w:eastAsia="仿宋"/>
          <w:color w:val="000000"/>
        </w:rPr>
        <w:t>股权。</w:t>
      </w:r>
    </w:p>
    <w:p>
      <w:pPr>
        <w:pStyle w:val="20"/>
        <w:numPr>
          <w:ilvl w:val="0"/>
          <w:numId w:val="26"/>
        </w:numPr>
        <w:spacing w:line="480" w:lineRule="exact"/>
        <w:ind w:left="480" w:hanging="420" w:hangingChars="200"/>
        <w:outlineLvl w:val="2"/>
        <w:rPr>
          <w:rFonts w:hint="eastAsia" w:ascii="仿宋" w:hAnsi="仿宋" w:eastAsia="仿宋"/>
        </w:rPr>
      </w:pPr>
      <w:r>
        <w:rPr>
          <w:rFonts w:hint="eastAsia" w:ascii="仿宋" w:hAnsi="仿宋" w:eastAsia="仿宋"/>
        </w:rPr>
        <w:t>运营范围变化</w:t>
      </w:r>
    </w:p>
    <w:p>
      <w:pPr>
        <w:pStyle w:val="20"/>
        <w:numPr>
          <w:ilvl w:val="0"/>
          <w:numId w:val="32"/>
        </w:numPr>
        <w:spacing w:line="480" w:lineRule="exact"/>
        <w:ind w:left="1134" w:hanging="567" w:firstLineChars="0"/>
        <w:rPr>
          <w:rFonts w:ascii="仿宋" w:hAnsi="仿宋" w:eastAsia="仿宋"/>
        </w:rPr>
      </w:pPr>
      <w:r>
        <w:rPr>
          <w:rFonts w:hint="eastAsia" w:ascii="仿宋" w:hAnsi="仿宋" w:eastAsia="仿宋"/>
        </w:rPr>
        <w:t>合作期内，项目涉及的周边邻近村庄污水处理设施设备，在符合法律法规要求的原则下，由乙方负责运维，相关费用由甲乙双方参照本合同约定的运维绩效服务费计算方法协商确定。</w:t>
      </w:r>
    </w:p>
    <w:p>
      <w:pPr>
        <w:pStyle w:val="20"/>
        <w:numPr>
          <w:ilvl w:val="0"/>
          <w:numId w:val="32"/>
        </w:numPr>
        <w:spacing w:line="480" w:lineRule="exact"/>
        <w:ind w:left="1134" w:hanging="567" w:firstLineChars="0"/>
        <w:rPr>
          <w:rFonts w:hint="eastAsia" w:ascii="仿宋" w:hAnsi="仿宋" w:eastAsia="仿宋"/>
        </w:rPr>
      </w:pPr>
      <w:r>
        <w:rPr>
          <w:rFonts w:hint="eastAsia" w:ascii="仿宋" w:hAnsi="仿宋" w:eastAsia="仿宋"/>
        </w:rPr>
        <w:t>合作期内，因政府行政规划原因，农村居住人口增加/减少，新农村建设村庄合并/迁移等导致项目运营范围和内容发生变化，设备和设施维护大幅增加/减少，由甲乙双方协商调整运营服务范围和绩效评价等内容，以及调整运维绩效服务费。</w:t>
      </w:r>
    </w:p>
    <w:p>
      <w:pPr>
        <w:pStyle w:val="20"/>
        <w:numPr>
          <w:ilvl w:val="0"/>
          <w:numId w:val="26"/>
        </w:numPr>
        <w:spacing w:line="480" w:lineRule="exact"/>
        <w:ind w:left="480" w:hanging="420" w:hangingChars="200"/>
        <w:outlineLvl w:val="2"/>
        <w:rPr>
          <w:rFonts w:ascii="仿宋" w:hAnsi="仿宋" w:eastAsia="仿宋"/>
        </w:rPr>
      </w:pPr>
      <w:bookmarkStart w:id="75" w:name="_Hlk109551810"/>
      <w:r>
        <w:rPr>
          <w:rFonts w:hint="eastAsia" w:ascii="仿宋" w:hAnsi="仿宋" w:eastAsia="仿宋"/>
        </w:rPr>
        <w:t>更新改造和技术优化</w:t>
      </w:r>
    </w:p>
    <w:p>
      <w:pPr>
        <w:pStyle w:val="20"/>
        <w:numPr>
          <w:ilvl w:val="0"/>
          <w:numId w:val="33"/>
        </w:numPr>
        <w:spacing w:line="480" w:lineRule="exact"/>
        <w:ind w:left="1134" w:hanging="567" w:firstLineChars="0"/>
        <w:rPr>
          <w:rFonts w:ascii="仿宋" w:hAnsi="仿宋" w:eastAsia="仿宋"/>
        </w:rPr>
      </w:pPr>
      <w:r>
        <w:rPr>
          <w:rFonts w:hint="eastAsia" w:ascii="仿宋" w:hAnsi="仿宋" w:eastAsia="仿宋"/>
        </w:rPr>
        <w:t>合作期内，因甲方要求对项目进行更新改造或技术优化的，乙方应按照相关规定和甲方要求进行实施。因更新改造或技术优化造成乙方资本性支出或项目投资增加及运营维护成本增加/减少的，甲乙双方应就更新改造或技术优化的具体方案、建设周期、费用补偿等事宜进行协商。</w:t>
      </w:r>
    </w:p>
    <w:p>
      <w:pPr>
        <w:pStyle w:val="20"/>
        <w:numPr>
          <w:ilvl w:val="0"/>
          <w:numId w:val="33"/>
        </w:numPr>
        <w:spacing w:line="480" w:lineRule="exact"/>
        <w:ind w:left="1134" w:hanging="567" w:firstLineChars="0"/>
        <w:rPr>
          <w:rFonts w:ascii="仿宋" w:hAnsi="仿宋" w:eastAsia="仿宋"/>
        </w:rPr>
      </w:pPr>
      <w:r>
        <w:rPr>
          <w:rFonts w:hint="eastAsia" w:ascii="仿宋" w:hAnsi="仿宋" w:eastAsia="仿宋"/>
        </w:rPr>
        <w:t>合作期内，若政府投入建设远程监控站或智慧水务等先进的管理系统，导致本项目人工成本、电费和材料等运营成本投入增加/减少，甲乙双方根据实际增加/减少的运营成本协商调整运维绩效服务费。</w:t>
      </w:r>
    </w:p>
    <w:p>
      <w:pPr>
        <w:pStyle w:val="20"/>
        <w:numPr>
          <w:ilvl w:val="0"/>
          <w:numId w:val="33"/>
        </w:numPr>
        <w:spacing w:line="480" w:lineRule="exact"/>
        <w:ind w:left="1134" w:hanging="567" w:firstLineChars="0"/>
        <w:rPr>
          <w:rFonts w:hint="eastAsia" w:ascii="仿宋" w:hAnsi="仿宋" w:eastAsia="仿宋"/>
        </w:rPr>
      </w:pPr>
      <w:r>
        <w:rPr>
          <w:rFonts w:hint="eastAsia" w:ascii="仿宋" w:hAnsi="仿宋" w:eastAsia="仿宋"/>
        </w:rPr>
        <w:t>合作期内，乙方在保证污水处理服务质量满足要求的前提下，出于提高管理水平、保证服务质量、成本管控等原因进行的更新改造或优化，相关成本支出和风险由乙方承担，获得的收益由乙方享有。</w:t>
      </w:r>
    </w:p>
    <w:p>
      <w:pPr>
        <w:pStyle w:val="20"/>
        <w:numPr>
          <w:ilvl w:val="0"/>
          <w:numId w:val="26"/>
        </w:numPr>
        <w:spacing w:line="480" w:lineRule="exact"/>
        <w:ind w:left="480" w:hanging="420" w:hangingChars="200"/>
        <w:outlineLvl w:val="2"/>
        <w:rPr>
          <w:rFonts w:hint="eastAsia" w:ascii="仿宋" w:hAnsi="仿宋" w:eastAsia="仿宋"/>
        </w:rPr>
      </w:pPr>
      <w:r>
        <w:rPr>
          <w:rFonts w:hint="eastAsia" w:ascii="仿宋" w:hAnsi="仿宋" w:eastAsia="仿宋"/>
        </w:rPr>
        <w:t>排他性约定</w:t>
      </w:r>
    </w:p>
    <w:p>
      <w:pPr>
        <w:pStyle w:val="20"/>
        <w:spacing w:line="480" w:lineRule="exact"/>
        <w:ind w:firstLine="480"/>
        <w:rPr>
          <w:rFonts w:ascii="仿宋" w:hAnsi="仿宋" w:eastAsia="仿宋"/>
        </w:rPr>
      </w:pPr>
      <w:r>
        <w:rPr>
          <w:rFonts w:hint="eastAsia" w:ascii="仿宋" w:hAnsi="仿宋" w:eastAsia="仿宋"/>
        </w:rPr>
        <w:t>甲方根据有关法</w:t>
      </w:r>
      <w:bookmarkEnd w:id="75"/>
      <w:r>
        <w:rPr>
          <w:rFonts w:hint="eastAsia" w:ascii="仿宋" w:hAnsi="仿宋" w:eastAsia="仿宋"/>
        </w:rPr>
        <w:t>律法规授予乙方本项目独占性、排他性的特许经营权。</w:t>
      </w:r>
    </w:p>
    <w:p>
      <w:pPr>
        <w:pStyle w:val="20"/>
        <w:numPr>
          <w:ilvl w:val="0"/>
          <w:numId w:val="26"/>
        </w:numPr>
        <w:spacing w:line="480" w:lineRule="exact"/>
        <w:ind w:left="480" w:hanging="420" w:hangingChars="200"/>
        <w:outlineLvl w:val="2"/>
        <w:rPr>
          <w:rFonts w:ascii="仿宋" w:hAnsi="仿宋" w:eastAsia="仿宋"/>
          <w:b/>
          <w:color w:val="000000"/>
          <w:kern w:val="0"/>
          <w:szCs w:val="24"/>
        </w:rPr>
      </w:pPr>
      <w:r>
        <w:rPr>
          <w:rFonts w:hint="eastAsia" w:ascii="仿宋" w:hAnsi="仿宋" w:eastAsia="仿宋"/>
        </w:rPr>
        <w:t>其他经营性业务</w:t>
      </w:r>
    </w:p>
    <w:p>
      <w:pPr>
        <w:pStyle w:val="21"/>
        <w:spacing w:before="80" w:after="80" w:line="360" w:lineRule="auto"/>
        <w:ind w:firstLine="424" w:firstLineChars="177"/>
        <w:rPr>
          <w:rFonts w:ascii="仿宋" w:hAnsi="仿宋" w:eastAsia="仿宋"/>
          <w:color w:val="000000"/>
          <w:kern w:val="0"/>
          <w:sz w:val="24"/>
          <w:szCs w:val="24"/>
        </w:rPr>
      </w:pPr>
      <w:r>
        <w:rPr>
          <w:rFonts w:hint="eastAsia" w:ascii="仿宋" w:hAnsi="仿宋" w:eastAsia="仿宋"/>
          <w:color w:val="000000"/>
          <w:kern w:val="0"/>
          <w:sz w:val="24"/>
          <w:szCs w:val="24"/>
        </w:rPr>
        <w:t>未经甲方事先书面同意，乙方不得开展其他经营性业务，否则甲方有权扣除或提取履约担保的全部金额。</w:t>
      </w:r>
    </w:p>
    <w:p>
      <w:pPr>
        <w:pStyle w:val="21"/>
        <w:spacing w:before="80" w:after="80" w:line="360" w:lineRule="auto"/>
        <w:ind w:firstLine="424" w:firstLineChars="177"/>
        <w:rPr>
          <w:rFonts w:hint="eastAsia" w:ascii="仿宋" w:hAnsi="仿宋" w:eastAsia="仿宋"/>
        </w:rPr>
      </w:pPr>
      <w:r>
        <w:rPr>
          <w:rFonts w:hint="eastAsia" w:ascii="仿宋" w:hAnsi="仿宋" w:eastAsia="仿宋"/>
          <w:color w:val="000000"/>
          <w:kern w:val="0"/>
          <w:sz w:val="24"/>
          <w:szCs w:val="24"/>
        </w:rPr>
        <w:t>如未来乙方根据适用法律、甲方要求拟利用本项目设施开展本合同约定内容以外的经营性业务的，必须事先报经甲方书面同意。未来收益分享等有关事宜由甲、乙双方届时协商确定，且乙方必须保证此等经营性业务不得影响本项目的实施，也不得有任何影响公共利益或公共安全的行为，否则甲方有权扣除或提取履约担保的全部金额。</w:t>
      </w:r>
    </w:p>
    <w:p>
      <w:pPr>
        <w:pStyle w:val="4"/>
        <w:rPr>
          <w:rFonts w:ascii="仿宋" w:hAnsi="仿宋" w:eastAsia="仿宋"/>
        </w:rPr>
      </w:pPr>
      <w:bookmarkStart w:id="76" w:name="_Toc117270496"/>
      <w:r>
        <w:rPr>
          <w:rFonts w:hint="eastAsia" w:ascii="仿宋" w:hAnsi="仿宋" w:eastAsia="仿宋"/>
        </w:rPr>
        <w:t>土地使用</w:t>
      </w:r>
      <w:r>
        <w:rPr>
          <w:rFonts w:hint="eastAsia" w:ascii="仿宋" w:hAnsi="仿宋" w:eastAsia="仿宋"/>
          <w:lang w:eastAsia="zh-CN"/>
        </w:rPr>
        <w:t>权</w:t>
      </w:r>
      <w:bookmarkEnd w:id="76"/>
    </w:p>
    <w:p>
      <w:pPr>
        <w:pStyle w:val="20"/>
        <w:numPr>
          <w:ilvl w:val="0"/>
          <w:numId w:val="34"/>
        </w:numPr>
        <w:spacing w:line="480" w:lineRule="exact"/>
        <w:ind w:left="567" w:hanging="567" w:firstLineChars="0"/>
        <w:outlineLvl w:val="2"/>
        <w:rPr>
          <w:rFonts w:ascii="仿宋" w:hAnsi="仿宋" w:eastAsia="仿宋"/>
        </w:rPr>
      </w:pPr>
      <w:r>
        <w:rPr>
          <w:rFonts w:hint="eastAsia" w:ascii="仿宋" w:hAnsi="仿宋" w:eastAsia="仿宋"/>
        </w:rPr>
        <w:t>土地使用权</w:t>
      </w:r>
    </w:p>
    <w:p>
      <w:pPr>
        <w:pStyle w:val="20"/>
        <w:numPr>
          <w:ilvl w:val="0"/>
          <w:numId w:val="35"/>
        </w:numPr>
        <w:spacing w:line="480" w:lineRule="exact"/>
        <w:ind w:left="1191" w:hanging="624" w:firstLineChars="0"/>
        <w:rPr>
          <w:rFonts w:ascii="仿宋" w:hAnsi="仿宋" w:eastAsia="仿宋"/>
        </w:rPr>
      </w:pPr>
      <w:r>
        <w:rPr>
          <w:rFonts w:hint="eastAsia" w:ascii="仿宋" w:hAnsi="仿宋" w:eastAsia="仿宋"/>
          <w:kern w:val="0"/>
          <w:szCs w:val="20"/>
        </w:rPr>
        <w:t>项目合作期内，政府负责提供项目用地，</w:t>
      </w:r>
      <w:r>
        <w:rPr>
          <w:rFonts w:hint="eastAsia" w:ascii="仿宋" w:hAnsi="仿宋" w:eastAsia="仿宋"/>
          <w:color w:val="000000"/>
          <w:szCs w:val="32"/>
        </w:rPr>
        <w:t>乙方配合甲方充分运用“只征不转”“不征不转”“只转不征”等政策，采用灵活方法解决项目用地；若涉及土地征拆迁的，</w:t>
      </w:r>
      <w:r>
        <w:rPr>
          <w:rFonts w:hint="eastAsia" w:ascii="仿宋" w:hAnsi="仿宋" w:eastAsia="仿宋"/>
          <w:kern w:val="0"/>
          <w:szCs w:val="20"/>
        </w:rPr>
        <w:t>土地使用权由政府划拨给甲方，甲方保证乙方可按时免费使用土地。</w:t>
      </w:r>
    </w:p>
    <w:p>
      <w:pPr>
        <w:pStyle w:val="20"/>
        <w:numPr>
          <w:ilvl w:val="0"/>
          <w:numId w:val="35"/>
        </w:numPr>
        <w:spacing w:line="480" w:lineRule="exact"/>
        <w:ind w:left="1191" w:hanging="624" w:firstLineChars="0"/>
        <w:rPr>
          <w:rFonts w:ascii="仿宋" w:hAnsi="仿宋" w:eastAsia="仿宋"/>
        </w:rPr>
      </w:pPr>
      <w:r>
        <w:rPr>
          <w:rFonts w:hint="eastAsia" w:ascii="仿宋" w:hAnsi="仿宋" w:eastAsia="仿宋"/>
          <w:kern w:val="0"/>
          <w:szCs w:val="20"/>
        </w:rPr>
        <w:t>项目永久占地所产生的土地使用税、房产税、耕地占用税等税费由政府承担；征地拆迁费用及项目在建设、运营和管理中所产生的其它一切税费均由乙方承担，征地拆迁费、建设期产生的税费计入项目总投资。</w:t>
      </w:r>
    </w:p>
    <w:p>
      <w:pPr>
        <w:pStyle w:val="20"/>
        <w:numPr>
          <w:ilvl w:val="0"/>
          <w:numId w:val="35"/>
        </w:numPr>
        <w:spacing w:line="480" w:lineRule="exact"/>
        <w:ind w:left="1191" w:hanging="624" w:firstLineChars="0"/>
        <w:rPr>
          <w:rFonts w:ascii="仿宋" w:hAnsi="仿宋" w:eastAsia="仿宋"/>
        </w:rPr>
      </w:pPr>
      <w:r>
        <w:rPr>
          <w:rFonts w:hint="eastAsia" w:ascii="仿宋" w:hAnsi="仿宋" w:eastAsia="仿宋"/>
          <w:kern w:val="0"/>
          <w:szCs w:val="20"/>
        </w:rPr>
        <w:t>合作期结束后，政府无偿收回项目土地使用权。</w:t>
      </w:r>
    </w:p>
    <w:p>
      <w:pPr>
        <w:pStyle w:val="20"/>
        <w:numPr>
          <w:ilvl w:val="0"/>
          <w:numId w:val="35"/>
        </w:numPr>
        <w:spacing w:line="480" w:lineRule="exact"/>
        <w:ind w:left="1191" w:hanging="624" w:firstLineChars="0"/>
        <w:rPr>
          <w:rFonts w:ascii="仿宋" w:hAnsi="仿宋" w:eastAsia="仿宋"/>
        </w:rPr>
      </w:pPr>
      <w:r>
        <w:rPr>
          <w:rFonts w:hint="eastAsia" w:ascii="仿宋" w:hAnsi="仿宋" w:eastAsia="仿宋"/>
        </w:rPr>
        <w:t xml:space="preserve">甲方除了保证乙方免费使用土地外，还需免费提供进入场地的道路使用权，并根据项目建设需要为乙方提供临时用地。 </w:t>
      </w:r>
    </w:p>
    <w:p>
      <w:pPr>
        <w:pStyle w:val="20"/>
        <w:numPr>
          <w:ilvl w:val="0"/>
          <w:numId w:val="34"/>
        </w:numPr>
        <w:spacing w:line="480" w:lineRule="exact"/>
        <w:ind w:left="567" w:hanging="567" w:firstLineChars="0"/>
        <w:outlineLvl w:val="2"/>
        <w:rPr>
          <w:rFonts w:ascii="仿宋" w:hAnsi="仿宋" w:eastAsia="仿宋"/>
        </w:rPr>
      </w:pPr>
      <w:r>
        <w:rPr>
          <w:rFonts w:hint="eastAsia" w:ascii="仿宋" w:hAnsi="仿宋" w:eastAsia="仿宋"/>
        </w:rPr>
        <w:t>土地使用权的延长</w:t>
      </w:r>
    </w:p>
    <w:p>
      <w:pPr>
        <w:spacing w:line="480" w:lineRule="exact"/>
        <w:ind w:firstLine="420" w:firstLineChars="200"/>
        <w:rPr>
          <w:rFonts w:ascii="仿宋" w:hAnsi="仿宋" w:eastAsia="仿宋"/>
        </w:rPr>
      </w:pPr>
      <w:r>
        <w:rPr>
          <w:rFonts w:ascii="仿宋" w:hAnsi="仿宋" w:eastAsia="仿宋"/>
        </w:rPr>
        <w:t>如合作期根据本合同约定延长，则土地使用期限相应延长。</w:t>
      </w:r>
    </w:p>
    <w:p>
      <w:pPr>
        <w:pStyle w:val="20"/>
        <w:numPr>
          <w:ilvl w:val="0"/>
          <w:numId w:val="34"/>
        </w:numPr>
        <w:spacing w:line="480" w:lineRule="exact"/>
        <w:ind w:left="567" w:hanging="567" w:firstLineChars="0"/>
        <w:outlineLvl w:val="2"/>
        <w:rPr>
          <w:rFonts w:ascii="仿宋" w:hAnsi="仿宋" w:eastAsia="仿宋"/>
        </w:rPr>
      </w:pPr>
      <w:r>
        <w:rPr>
          <w:rFonts w:ascii="仿宋" w:hAnsi="仿宋" w:eastAsia="仿宋"/>
        </w:rPr>
        <w:t>土地使用的限制</w:t>
      </w:r>
    </w:p>
    <w:p>
      <w:pPr>
        <w:spacing w:before="80" w:after="80" w:line="360" w:lineRule="auto"/>
        <w:ind w:firstLine="371" w:firstLineChars="177"/>
        <w:rPr>
          <w:rFonts w:ascii="仿宋" w:hAnsi="仿宋" w:eastAsia="仿宋"/>
          <w:color w:val="000000"/>
          <w:szCs w:val="24"/>
        </w:rPr>
      </w:pPr>
      <w:r>
        <w:rPr>
          <w:rFonts w:hint="eastAsia" w:ascii="仿宋" w:hAnsi="仿宋" w:eastAsia="仿宋"/>
          <w:color w:val="000000"/>
          <w:szCs w:val="24"/>
        </w:rPr>
        <w:t>未经甲方书面同意，乙方不得将项目用地用于本项目之外的任何其他用途，且不得对该等土地使用权以出租、出让、转让、抵押、质押或其他方式设定权利负担</w:t>
      </w:r>
      <w:r>
        <w:rPr>
          <w:rFonts w:ascii="仿宋" w:hAnsi="仿宋" w:eastAsia="仿宋"/>
        </w:rPr>
        <w:t>。</w:t>
      </w:r>
    </w:p>
    <w:p>
      <w:pPr>
        <w:pStyle w:val="4"/>
        <w:ind w:left="602" w:hanging="602"/>
        <w:rPr>
          <w:rFonts w:ascii="仿宋" w:hAnsi="仿宋" w:eastAsia="仿宋"/>
        </w:rPr>
      </w:pPr>
      <w:bookmarkStart w:id="77" w:name="_Toc117270497"/>
      <w:r>
        <w:rPr>
          <w:rFonts w:hint="eastAsia" w:ascii="仿宋" w:hAnsi="仿宋" w:eastAsia="仿宋"/>
        </w:rPr>
        <w:t>履约担保</w:t>
      </w:r>
      <w:bookmarkEnd w:id="77"/>
    </w:p>
    <w:p>
      <w:pPr>
        <w:pStyle w:val="20"/>
        <w:numPr>
          <w:ilvl w:val="0"/>
          <w:numId w:val="36"/>
        </w:numPr>
        <w:spacing w:line="480" w:lineRule="exact"/>
        <w:ind w:left="480" w:hanging="420" w:hangingChars="200"/>
        <w:outlineLvl w:val="2"/>
        <w:rPr>
          <w:rFonts w:ascii="仿宋" w:hAnsi="仿宋" w:eastAsia="仿宋"/>
        </w:rPr>
      </w:pPr>
      <w:r>
        <w:rPr>
          <w:rFonts w:hint="eastAsia" w:ascii="仿宋" w:hAnsi="仿宋" w:eastAsia="仿宋"/>
        </w:rPr>
        <w:t>建设期履约保函</w:t>
      </w:r>
    </w:p>
    <w:p>
      <w:pPr>
        <w:pStyle w:val="20"/>
        <w:numPr>
          <w:ilvl w:val="1"/>
          <w:numId w:val="37"/>
        </w:numPr>
        <w:tabs>
          <w:tab w:val="left" w:pos="1134"/>
        </w:tabs>
        <w:spacing w:line="480" w:lineRule="exact"/>
        <w:ind w:left="1134" w:hanging="567" w:firstLineChars="0"/>
        <w:rPr>
          <w:rFonts w:ascii="仿宋" w:hAnsi="仿宋" w:eastAsia="仿宋"/>
        </w:rPr>
      </w:pPr>
      <w:bookmarkStart w:id="78" w:name="_Hlk12371813"/>
      <w:r>
        <w:rPr>
          <w:rFonts w:hint="eastAsia" w:ascii="仿宋" w:hAnsi="仿宋" w:eastAsia="仿宋"/>
          <w:kern w:val="0"/>
          <w:szCs w:val="20"/>
        </w:rPr>
        <w:t>建设期履约保函的提交与金额</w:t>
      </w:r>
    </w:p>
    <w:p>
      <w:pPr>
        <w:pStyle w:val="20"/>
        <w:spacing w:line="480" w:lineRule="exact"/>
        <w:ind w:left="1134" w:firstLine="480"/>
        <w:rPr>
          <w:rFonts w:hint="eastAsia" w:ascii="仿宋" w:hAnsi="仿宋" w:eastAsia="仿宋"/>
        </w:rPr>
      </w:pPr>
      <w:r>
        <w:rPr>
          <w:rFonts w:hint="eastAsia" w:ascii="仿宋" w:hAnsi="仿宋" w:eastAsia="仿宋"/>
          <w:kern w:val="0"/>
          <w:szCs w:val="20"/>
        </w:rPr>
        <w:t>本合同生效日后十（10）个工作日内，中标社会资本应向甲方提交建设期履约保函，以保证中标社会资本/乙方履行本合同项下投资、设计、建设项目的义务。建设期履约保函为由甲方认可的金融机构出具的见索即付保函，金额应维持在人民币伍仟万元（</w:t>
      </w:r>
      <w:r>
        <w:rPr>
          <w:rFonts w:ascii="Calibri" w:hAnsi="Calibri" w:eastAsia="仿宋" w:cs="Calibri"/>
          <w:kern w:val="0"/>
          <w:szCs w:val="20"/>
        </w:rPr>
        <w:t>¥</w:t>
      </w:r>
      <w:r>
        <w:rPr>
          <w:rFonts w:hint="eastAsia" w:ascii="仿宋" w:hAnsi="仿宋" w:eastAsia="仿宋"/>
          <w:kern w:val="0"/>
          <w:szCs w:val="20"/>
        </w:rPr>
        <w:t>50,000,000）</w:t>
      </w:r>
      <w:r>
        <w:rPr>
          <w:rFonts w:hint="eastAsia" w:ascii="仿宋" w:hAnsi="仿宋" w:eastAsia="仿宋"/>
        </w:rPr>
        <w:t>。</w:t>
      </w:r>
    </w:p>
    <w:bookmarkEnd w:id="78"/>
    <w:p>
      <w:pPr>
        <w:pStyle w:val="20"/>
        <w:numPr>
          <w:ilvl w:val="1"/>
          <w:numId w:val="37"/>
        </w:numPr>
        <w:tabs>
          <w:tab w:val="left" w:pos="1134"/>
        </w:tabs>
        <w:spacing w:line="480" w:lineRule="exact"/>
        <w:ind w:left="1134" w:hanging="567" w:firstLineChars="0"/>
        <w:rPr>
          <w:rFonts w:ascii="仿宋" w:hAnsi="仿宋" w:eastAsia="仿宋"/>
        </w:rPr>
      </w:pPr>
      <w:r>
        <w:rPr>
          <w:rFonts w:hint="eastAsia" w:ascii="仿宋" w:hAnsi="仿宋" w:eastAsia="仿宋"/>
        </w:rPr>
        <w:t>建设期履约保函的兑取与维持</w:t>
      </w:r>
    </w:p>
    <w:p>
      <w:pPr>
        <w:pStyle w:val="20"/>
        <w:spacing w:line="480" w:lineRule="exact"/>
        <w:ind w:left="1134" w:firstLine="480"/>
        <w:rPr>
          <w:rFonts w:ascii="仿宋" w:hAnsi="仿宋" w:eastAsia="仿宋"/>
        </w:rPr>
      </w:pPr>
      <w:r>
        <w:rPr>
          <w:rFonts w:hint="eastAsia" w:ascii="仿宋" w:hAnsi="仿宋" w:eastAsia="仿宋"/>
        </w:rPr>
        <w:t>若</w:t>
      </w:r>
      <w:r>
        <w:rPr>
          <w:rFonts w:ascii="仿宋" w:hAnsi="仿宋" w:eastAsia="仿宋"/>
        </w:rPr>
        <w:t>甲方根据本合同约定</w:t>
      </w:r>
      <w:r>
        <w:rPr>
          <w:rFonts w:hint="eastAsia" w:ascii="仿宋" w:hAnsi="仿宋" w:eastAsia="仿宋"/>
        </w:rPr>
        <w:t>兑</w:t>
      </w:r>
      <w:r>
        <w:rPr>
          <w:rFonts w:ascii="仿宋" w:hAnsi="仿宋" w:eastAsia="仿宋"/>
        </w:rPr>
        <w:t>取部分或全部建设期履约保函，</w:t>
      </w:r>
      <w:r>
        <w:rPr>
          <w:rFonts w:hint="eastAsia" w:ascii="仿宋" w:hAnsi="仿宋" w:eastAsia="仿宋"/>
        </w:rPr>
        <w:t>乙</w:t>
      </w:r>
      <w:r>
        <w:rPr>
          <w:rFonts w:ascii="仿宋" w:hAnsi="仿宋" w:eastAsia="仿宋"/>
        </w:rPr>
        <w:t>方应在甲方通知其</w:t>
      </w:r>
      <w:r>
        <w:rPr>
          <w:rFonts w:hint="eastAsia" w:ascii="仿宋" w:hAnsi="仿宋" w:eastAsia="仿宋"/>
        </w:rPr>
        <w:t>提</w:t>
      </w:r>
      <w:r>
        <w:rPr>
          <w:rFonts w:ascii="仿宋" w:hAnsi="仿宋" w:eastAsia="仿宋"/>
        </w:rPr>
        <w:t>取之</w:t>
      </w:r>
      <w:r>
        <w:rPr>
          <w:rFonts w:hint="eastAsia" w:ascii="仿宋" w:hAnsi="仿宋" w:eastAsia="仿宋"/>
        </w:rPr>
        <w:t>日</w:t>
      </w:r>
      <w:r>
        <w:rPr>
          <w:rFonts w:ascii="仿宋" w:hAnsi="仿宋" w:eastAsia="仿宋"/>
        </w:rPr>
        <w:t>后</w:t>
      </w:r>
      <w:r>
        <w:rPr>
          <w:rFonts w:hint="eastAsia" w:ascii="仿宋" w:hAnsi="仿宋" w:eastAsia="仿宋"/>
        </w:rPr>
        <w:t>十（1</w:t>
      </w:r>
      <w:r>
        <w:rPr>
          <w:rFonts w:ascii="仿宋" w:hAnsi="仿宋" w:eastAsia="仿宋"/>
        </w:rPr>
        <w:t>0</w:t>
      </w:r>
      <w:r>
        <w:rPr>
          <w:rFonts w:hint="eastAsia" w:ascii="仿宋" w:hAnsi="仿宋" w:eastAsia="仿宋"/>
        </w:rPr>
        <w:t>）</w:t>
      </w:r>
      <w:r>
        <w:rPr>
          <w:rFonts w:ascii="仿宋" w:hAnsi="仿宋" w:eastAsia="仿宋"/>
        </w:rPr>
        <w:t>个工作日内将建设期履约保函的数额恢复至</w:t>
      </w:r>
      <w:r>
        <w:rPr>
          <w:rFonts w:hint="eastAsia" w:ascii="仿宋" w:hAnsi="仿宋" w:eastAsia="仿宋"/>
        </w:rPr>
        <w:t>约定的金额，</w:t>
      </w:r>
      <w:r>
        <w:rPr>
          <w:rFonts w:ascii="仿宋" w:hAnsi="仿宋" w:eastAsia="仿宋"/>
        </w:rPr>
        <w:t>并向甲方出示其已经恢复建设期履约保函数额的证据，否则甲方有权提前终止本合同</w:t>
      </w:r>
      <w:r>
        <w:rPr>
          <w:rFonts w:hint="eastAsia" w:ascii="仿宋" w:hAnsi="仿宋" w:eastAsia="仿宋"/>
        </w:rPr>
        <w:t>。</w:t>
      </w:r>
    </w:p>
    <w:p>
      <w:pPr>
        <w:pStyle w:val="20"/>
        <w:numPr>
          <w:ilvl w:val="1"/>
          <w:numId w:val="37"/>
        </w:numPr>
        <w:tabs>
          <w:tab w:val="left" w:pos="1134"/>
        </w:tabs>
        <w:spacing w:line="480" w:lineRule="exact"/>
        <w:ind w:left="1134" w:hanging="567" w:firstLineChars="0"/>
        <w:rPr>
          <w:rFonts w:ascii="仿宋" w:hAnsi="仿宋" w:eastAsia="仿宋"/>
        </w:rPr>
      </w:pPr>
      <w:r>
        <w:rPr>
          <w:rFonts w:hint="eastAsia" w:ascii="仿宋" w:hAnsi="仿宋" w:eastAsia="仿宋"/>
        </w:rPr>
        <w:t>建设期履约保函的解除</w:t>
      </w:r>
    </w:p>
    <w:p>
      <w:pPr>
        <w:pStyle w:val="20"/>
        <w:spacing w:line="480" w:lineRule="exact"/>
        <w:ind w:left="1134" w:firstLine="480"/>
        <w:rPr>
          <w:rFonts w:ascii="仿宋" w:hAnsi="仿宋" w:eastAsia="仿宋"/>
        </w:rPr>
      </w:pPr>
      <w:r>
        <w:rPr>
          <w:rFonts w:hint="eastAsia" w:ascii="仿宋" w:hAnsi="仿宋" w:eastAsia="仿宋"/>
        </w:rPr>
        <w:t>乙方在提交运维保函后，向甲方申请解除</w:t>
      </w:r>
      <w:r>
        <w:rPr>
          <w:rFonts w:ascii="仿宋" w:hAnsi="仿宋" w:eastAsia="仿宋"/>
        </w:rPr>
        <w:t>建设期履约保函</w:t>
      </w:r>
      <w:r>
        <w:rPr>
          <w:rFonts w:hint="eastAsia" w:ascii="仿宋" w:hAnsi="仿宋" w:eastAsia="仿宋"/>
        </w:rPr>
        <w:t>，若甲乙双方不存在建设期履约保函方面的争议，甲方收到乙方申请后的十（</w:t>
      </w:r>
      <w:r>
        <w:rPr>
          <w:rFonts w:ascii="仿宋" w:hAnsi="仿宋" w:eastAsia="仿宋"/>
        </w:rPr>
        <w:t>10</w:t>
      </w:r>
      <w:r>
        <w:rPr>
          <w:rFonts w:hint="eastAsia" w:ascii="仿宋" w:hAnsi="仿宋" w:eastAsia="仿宋"/>
        </w:rPr>
        <w:t>）个工作日内向乙方退还建设期履约保函。</w:t>
      </w:r>
    </w:p>
    <w:p>
      <w:pPr>
        <w:pStyle w:val="20"/>
        <w:numPr>
          <w:ilvl w:val="0"/>
          <w:numId w:val="36"/>
        </w:numPr>
        <w:spacing w:line="480" w:lineRule="exact"/>
        <w:ind w:left="480" w:hanging="420" w:hangingChars="200"/>
        <w:outlineLvl w:val="2"/>
        <w:rPr>
          <w:rFonts w:ascii="仿宋" w:hAnsi="仿宋" w:eastAsia="仿宋"/>
        </w:rPr>
      </w:pPr>
      <w:r>
        <w:rPr>
          <w:rFonts w:hint="eastAsia" w:ascii="仿宋" w:hAnsi="仿宋" w:eastAsia="仿宋"/>
        </w:rPr>
        <w:t>运维保函</w:t>
      </w:r>
    </w:p>
    <w:p>
      <w:pPr>
        <w:pStyle w:val="20"/>
        <w:numPr>
          <w:ilvl w:val="0"/>
          <w:numId w:val="38"/>
        </w:numPr>
        <w:spacing w:line="480" w:lineRule="exact"/>
        <w:ind w:left="1134" w:hanging="567" w:firstLineChars="0"/>
        <w:rPr>
          <w:rFonts w:ascii="仿宋" w:hAnsi="仿宋" w:eastAsia="仿宋"/>
        </w:rPr>
      </w:pPr>
      <w:r>
        <w:rPr>
          <w:rFonts w:hint="eastAsia" w:ascii="仿宋" w:hAnsi="仿宋" w:eastAsia="仿宋"/>
          <w:kern w:val="0"/>
          <w:szCs w:val="20"/>
        </w:rPr>
        <w:t xml:space="preserve">运维保函的提交与金额 </w:t>
      </w:r>
    </w:p>
    <w:p>
      <w:pPr>
        <w:pStyle w:val="20"/>
        <w:spacing w:line="480" w:lineRule="exact"/>
        <w:ind w:left="1134" w:firstLine="480"/>
        <w:rPr>
          <w:rFonts w:ascii="仿宋" w:hAnsi="仿宋" w:eastAsia="仿宋"/>
        </w:rPr>
      </w:pPr>
      <w:r>
        <w:rPr>
          <w:rFonts w:hint="eastAsia" w:ascii="仿宋" w:hAnsi="仿宋" w:eastAsia="仿宋"/>
        </w:rPr>
        <w:t>项目进入开始正式运营日后十（10）个工作日内，乙方应向甲方提交运维保函，以保证乙方履行本合同项下管理、运营及维护项目的义务。运维保函为由甲方认可的金融机构出具的见索即付保函，金额应维持在人民币壹仟万元（</w:t>
      </w:r>
      <w:r>
        <w:rPr>
          <w:rFonts w:ascii="Calibri" w:hAnsi="Calibri" w:eastAsia="仿宋" w:cs="Calibri"/>
        </w:rPr>
        <w:t>¥</w:t>
      </w:r>
      <w:r>
        <w:rPr>
          <w:rFonts w:hint="eastAsia" w:ascii="仿宋" w:hAnsi="仿宋" w:eastAsia="仿宋"/>
        </w:rPr>
        <w:t>10,000,000）。</w:t>
      </w:r>
    </w:p>
    <w:p>
      <w:pPr>
        <w:pStyle w:val="20"/>
        <w:numPr>
          <w:ilvl w:val="0"/>
          <w:numId w:val="38"/>
        </w:numPr>
        <w:tabs>
          <w:tab w:val="left" w:pos="1134"/>
        </w:tabs>
        <w:spacing w:line="480" w:lineRule="exact"/>
        <w:ind w:left="1134" w:hanging="567" w:firstLineChars="0"/>
        <w:rPr>
          <w:rFonts w:ascii="仿宋" w:hAnsi="仿宋" w:eastAsia="仿宋"/>
        </w:rPr>
      </w:pPr>
      <w:r>
        <w:rPr>
          <w:rFonts w:hint="eastAsia" w:ascii="仿宋" w:hAnsi="仿宋" w:eastAsia="仿宋"/>
        </w:rPr>
        <w:t>运维保函的兑取与维持</w:t>
      </w:r>
    </w:p>
    <w:p>
      <w:pPr>
        <w:pStyle w:val="20"/>
        <w:spacing w:line="480" w:lineRule="exact"/>
        <w:ind w:left="1134" w:firstLine="480"/>
        <w:rPr>
          <w:rFonts w:ascii="仿宋" w:hAnsi="仿宋" w:eastAsia="仿宋"/>
        </w:rPr>
      </w:pPr>
      <w:r>
        <w:rPr>
          <w:rFonts w:hint="eastAsia" w:ascii="仿宋" w:hAnsi="仿宋" w:eastAsia="仿宋"/>
        </w:rPr>
        <w:t>若甲方根据本合同约定兑取部分或全部运维保函，乙方应在甲方通知其兑取之日后十（10）个工作日内将运维保函的数额恢复至约定的金额，并向甲方出示其已经恢复运维保函数额的证据，否则甲方有权提前终止本合同。</w:t>
      </w:r>
    </w:p>
    <w:p>
      <w:pPr>
        <w:pStyle w:val="20"/>
        <w:numPr>
          <w:ilvl w:val="0"/>
          <w:numId w:val="38"/>
        </w:numPr>
        <w:tabs>
          <w:tab w:val="left" w:pos="1134"/>
        </w:tabs>
        <w:spacing w:line="480" w:lineRule="exact"/>
        <w:ind w:left="1134" w:hanging="567" w:firstLineChars="0"/>
        <w:rPr>
          <w:rFonts w:ascii="仿宋" w:hAnsi="仿宋" w:eastAsia="仿宋"/>
        </w:rPr>
      </w:pPr>
      <w:r>
        <w:rPr>
          <w:rFonts w:hint="eastAsia" w:ascii="仿宋" w:hAnsi="仿宋" w:eastAsia="仿宋"/>
        </w:rPr>
        <w:t>运维保函的解除</w:t>
      </w:r>
    </w:p>
    <w:p>
      <w:pPr>
        <w:pStyle w:val="20"/>
        <w:spacing w:line="480" w:lineRule="exact"/>
        <w:ind w:left="1134" w:firstLine="480"/>
        <w:rPr>
          <w:rFonts w:ascii="仿宋" w:hAnsi="仿宋" w:eastAsia="仿宋"/>
        </w:rPr>
      </w:pPr>
      <w:r>
        <w:rPr>
          <w:rFonts w:hint="eastAsia" w:ascii="仿宋" w:hAnsi="仿宋" w:eastAsia="仿宋"/>
        </w:rPr>
        <w:t>乙方在提交移交保函后，向甲方申请解除运维保函，若甲乙双方不存在运维保函方面的争议，甲方收到乙方申请后的十（</w:t>
      </w:r>
      <w:r>
        <w:rPr>
          <w:rFonts w:ascii="仿宋" w:hAnsi="仿宋" w:eastAsia="仿宋"/>
        </w:rPr>
        <w:t>10</w:t>
      </w:r>
      <w:r>
        <w:rPr>
          <w:rFonts w:hint="eastAsia" w:ascii="仿宋" w:hAnsi="仿宋" w:eastAsia="仿宋"/>
        </w:rPr>
        <w:t>）个工作日内向乙方退还运维保函。</w:t>
      </w:r>
    </w:p>
    <w:p>
      <w:pPr>
        <w:pStyle w:val="20"/>
        <w:numPr>
          <w:ilvl w:val="0"/>
          <w:numId w:val="36"/>
        </w:numPr>
        <w:spacing w:line="480" w:lineRule="exact"/>
        <w:ind w:left="480" w:hanging="420" w:hangingChars="200"/>
        <w:outlineLvl w:val="2"/>
        <w:rPr>
          <w:rFonts w:ascii="仿宋" w:hAnsi="仿宋" w:eastAsia="仿宋"/>
        </w:rPr>
      </w:pPr>
      <w:r>
        <w:rPr>
          <w:rFonts w:hint="eastAsia" w:ascii="仿宋" w:hAnsi="仿宋" w:eastAsia="仿宋"/>
        </w:rPr>
        <w:t>移交保函</w:t>
      </w:r>
    </w:p>
    <w:p>
      <w:pPr>
        <w:pStyle w:val="20"/>
        <w:numPr>
          <w:ilvl w:val="2"/>
          <w:numId w:val="39"/>
        </w:numPr>
        <w:spacing w:line="480" w:lineRule="exact"/>
        <w:ind w:left="1134" w:hanging="567" w:firstLineChars="0"/>
        <w:rPr>
          <w:rFonts w:ascii="仿宋" w:hAnsi="仿宋" w:eastAsia="仿宋"/>
        </w:rPr>
      </w:pPr>
      <w:r>
        <w:rPr>
          <w:rFonts w:hint="eastAsia" w:ascii="仿宋" w:hAnsi="仿宋" w:eastAsia="仿宋"/>
          <w:kern w:val="0"/>
          <w:szCs w:val="20"/>
        </w:rPr>
        <w:t>移交保函的提交与金额</w:t>
      </w:r>
    </w:p>
    <w:p>
      <w:pPr>
        <w:pStyle w:val="20"/>
        <w:spacing w:line="480" w:lineRule="exact"/>
        <w:ind w:left="1134" w:firstLine="480"/>
        <w:rPr>
          <w:rFonts w:ascii="仿宋" w:hAnsi="仿宋" w:eastAsia="仿宋"/>
        </w:rPr>
      </w:pPr>
      <w:r>
        <w:rPr>
          <w:rFonts w:hint="eastAsia" w:ascii="仿宋" w:hAnsi="仿宋" w:eastAsia="仿宋"/>
        </w:rPr>
        <w:t>在</w:t>
      </w:r>
      <w:r>
        <w:rPr>
          <w:rFonts w:hint="eastAsia" w:ascii="仿宋" w:hAnsi="仿宋" w:eastAsia="仿宋"/>
          <w:color w:val="000000"/>
        </w:rPr>
        <w:t>合作期满前两年</w:t>
      </w:r>
      <w:r>
        <w:rPr>
          <w:rFonts w:hint="eastAsia" w:ascii="仿宋" w:hAnsi="仿宋" w:eastAsia="仿宋"/>
        </w:rPr>
        <w:t>或项目提前终止日前五十（</w:t>
      </w:r>
      <w:r>
        <w:rPr>
          <w:rFonts w:ascii="仿宋" w:hAnsi="仿宋" w:eastAsia="仿宋"/>
        </w:rPr>
        <w:t>50</w:t>
      </w:r>
      <w:r>
        <w:rPr>
          <w:rFonts w:hint="eastAsia" w:ascii="仿宋" w:hAnsi="仿宋" w:eastAsia="仿宋"/>
        </w:rPr>
        <w:t>）天，乙方应向甲方提交移交保函，以保证乙方履行本合同项下项目移交义务及设施保证期义务。移交保函为由甲方认可的金融机构出具的见索即付保函，金额应维持在人民币捌仟万元（</w:t>
      </w:r>
      <w:r>
        <w:rPr>
          <w:rFonts w:ascii="Calibri" w:hAnsi="Calibri" w:eastAsia="仿宋" w:cs="Calibri"/>
        </w:rPr>
        <w:t>¥</w:t>
      </w:r>
      <w:r>
        <w:rPr>
          <w:rFonts w:hint="eastAsia" w:ascii="仿宋" w:hAnsi="仿宋" w:eastAsia="仿宋"/>
        </w:rPr>
        <w:t>80,000,000）。</w:t>
      </w:r>
    </w:p>
    <w:p>
      <w:pPr>
        <w:pStyle w:val="20"/>
        <w:numPr>
          <w:ilvl w:val="2"/>
          <w:numId w:val="39"/>
        </w:numPr>
        <w:spacing w:line="480" w:lineRule="exact"/>
        <w:ind w:left="1134" w:hanging="567" w:firstLineChars="0"/>
        <w:rPr>
          <w:rFonts w:ascii="仿宋" w:hAnsi="仿宋" w:eastAsia="仿宋"/>
        </w:rPr>
      </w:pPr>
      <w:bookmarkStart w:id="79" w:name="_Ref442042741"/>
      <w:r>
        <w:rPr>
          <w:rFonts w:ascii="仿宋" w:hAnsi="仿宋" w:eastAsia="仿宋"/>
        </w:rPr>
        <w:t>移交保函的</w:t>
      </w:r>
      <w:bookmarkEnd w:id="79"/>
      <w:r>
        <w:rPr>
          <w:rFonts w:hint="eastAsia" w:ascii="仿宋" w:hAnsi="仿宋" w:eastAsia="仿宋"/>
        </w:rPr>
        <w:t>兑取与维持</w:t>
      </w:r>
    </w:p>
    <w:p>
      <w:pPr>
        <w:pStyle w:val="20"/>
        <w:spacing w:line="480" w:lineRule="exact"/>
        <w:ind w:left="1134" w:firstLine="480"/>
        <w:rPr>
          <w:rFonts w:ascii="仿宋" w:hAnsi="仿宋" w:eastAsia="仿宋"/>
        </w:rPr>
      </w:pPr>
      <w:r>
        <w:rPr>
          <w:rFonts w:hint="eastAsia" w:ascii="仿宋" w:hAnsi="仿宋" w:eastAsia="仿宋"/>
        </w:rPr>
        <w:t>若甲方根据本合同约定兑取部分或全部移交保函，乙方应在甲方通知其兑取之日后十（10）个工作日内将移交保函的数额恢复至约定的金额，并向甲方出示其已经恢复移交保函数额的证据，否则甲方有权获取相应的赔偿。</w:t>
      </w:r>
    </w:p>
    <w:p>
      <w:pPr>
        <w:pStyle w:val="20"/>
        <w:spacing w:line="480" w:lineRule="exact"/>
        <w:ind w:left="1134" w:firstLine="480"/>
        <w:rPr>
          <w:rFonts w:ascii="仿宋" w:hAnsi="仿宋" w:eastAsia="仿宋"/>
        </w:rPr>
      </w:pPr>
      <w:r>
        <w:rPr>
          <w:rFonts w:ascii="仿宋" w:hAnsi="仿宋" w:eastAsia="仿宋"/>
        </w:rPr>
        <w:t>若乙方需要通过另一份移交保函使这份保函得以延续或更换，应提前七（7）个工作日通知甲方，并在遵守</w:t>
      </w:r>
      <w:r>
        <w:rPr>
          <w:rFonts w:hint="eastAsia" w:ascii="仿宋" w:hAnsi="仿宋" w:eastAsia="仿宋"/>
        </w:rPr>
        <w:t>本条款约定</w:t>
      </w:r>
      <w:r>
        <w:rPr>
          <w:rFonts w:ascii="仿宋" w:hAnsi="仿宋" w:eastAsia="仿宋"/>
        </w:rPr>
        <w:t>。</w:t>
      </w:r>
    </w:p>
    <w:p>
      <w:pPr>
        <w:pStyle w:val="20"/>
        <w:numPr>
          <w:ilvl w:val="2"/>
          <w:numId w:val="39"/>
        </w:numPr>
        <w:spacing w:line="480" w:lineRule="exact"/>
        <w:ind w:left="1134" w:hanging="567" w:firstLineChars="0"/>
        <w:rPr>
          <w:rFonts w:ascii="仿宋" w:hAnsi="仿宋" w:eastAsia="仿宋"/>
        </w:rPr>
      </w:pPr>
      <w:bookmarkStart w:id="80" w:name="_Ref442042588"/>
      <w:r>
        <w:rPr>
          <w:rFonts w:ascii="仿宋" w:hAnsi="仿宋" w:eastAsia="仿宋"/>
        </w:rPr>
        <w:t>移交保函的解除</w:t>
      </w:r>
      <w:bookmarkEnd w:id="80"/>
    </w:p>
    <w:p>
      <w:pPr>
        <w:pStyle w:val="20"/>
        <w:spacing w:line="480" w:lineRule="exact"/>
        <w:ind w:left="1134" w:firstLine="480"/>
        <w:rPr>
          <w:rFonts w:hint="eastAsia" w:ascii="仿宋" w:hAnsi="仿宋" w:eastAsia="仿宋"/>
        </w:rPr>
      </w:pPr>
      <w:r>
        <w:rPr>
          <w:rFonts w:hint="eastAsia" w:ascii="仿宋" w:hAnsi="仿宋" w:eastAsia="仿宋"/>
        </w:rPr>
        <w:t>乙方按本合同约定完成项目移交之后一年，乙方可向甲方申请解除移交保函</w:t>
      </w:r>
      <w:r>
        <w:rPr>
          <w:rFonts w:ascii="仿宋" w:hAnsi="仿宋" w:eastAsia="仿宋"/>
        </w:rPr>
        <w:t>，</w:t>
      </w:r>
      <w:r>
        <w:rPr>
          <w:rFonts w:hint="eastAsia" w:ascii="仿宋" w:hAnsi="仿宋" w:eastAsia="仿宋"/>
        </w:rPr>
        <w:t>若甲乙双方无任何纠纷，甲方收到乙方申请后的十（10）个工作日内向乙方退还</w:t>
      </w:r>
      <w:r>
        <w:rPr>
          <w:rFonts w:ascii="仿宋" w:hAnsi="仿宋" w:eastAsia="仿宋"/>
        </w:rPr>
        <w:t>移交保函。</w:t>
      </w:r>
    </w:p>
    <w:p>
      <w:pPr>
        <w:pStyle w:val="20"/>
        <w:numPr>
          <w:ilvl w:val="0"/>
          <w:numId w:val="36"/>
        </w:numPr>
        <w:spacing w:line="480" w:lineRule="exact"/>
        <w:ind w:left="480" w:hanging="420" w:hangingChars="200"/>
        <w:outlineLvl w:val="2"/>
        <w:rPr>
          <w:rFonts w:ascii="仿宋" w:hAnsi="仿宋" w:eastAsia="仿宋"/>
        </w:rPr>
      </w:pPr>
      <w:r>
        <w:rPr>
          <w:rFonts w:hint="eastAsia" w:ascii="仿宋" w:hAnsi="仿宋" w:eastAsia="仿宋"/>
        </w:rPr>
        <w:t>不当兑取的责任</w:t>
      </w:r>
    </w:p>
    <w:p>
      <w:pPr>
        <w:pStyle w:val="20"/>
        <w:adjustRightInd w:val="0"/>
        <w:snapToGrid w:val="0"/>
        <w:spacing w:line="400" w:lineRule="exact"/>
        <w:ind w:firstLineChars="0"/>
        <w:rPr>
          <w:rFonts w:ascii="仿宋" w:hAnsi="仿宋" w:eastAsia="仿宋"/>
        </w:rPr>
      </w:pPr>
      <w:r>
        <w:rPr>
          <w:rFonts w:hint="eastAsia" w:ascii="仿宋" w:hAnsi="仿宋" w:eastAsia="仿宋"/>
        </w:rPr>
        <w:t>如甲方未按本合同的约定兑取乙方提交的保函款项，乙方可通过诉讼的方式证明甲方无权兑取，甲方应退还兑取金额，并应补偿对乙方造成的相应损失。</w:t>
      </w:r>
    </w:p>
    <w:p>
      <w:pPr>
        <w:pStyle w:val="3"/>
        <w:spacing w:before="312" w:after="312"/>
        <w:rPr>
          <w:rFonts w:ascii="仿宋" w:hAnsi="仿宋" w:eastAsia="仿宋"/>
        </w:rPr>
        <w:sectPr>
          <w:pgSz w:w="11906" w:h="16838"/>
          <w:pgMar w:top="1440" w:right="1701" w:bottom="1440" w:left="1701" w:header="851" w:footer="992" w:gutter="0"/>
          <w:pgNumType w:fmt="decimal"/>
          <w:cols w:space="425" w:num="1"/>
          <w:docGrid w:type="lines" w:linePitch="312" w:charSpace="0"/>
        </w:sectPr>
      </w:pPr>
    </w:p>
    <w:p>
      <w:pPr>
        <w:pStyle w:val="3"/>
        <w:spacing w:before="312" w:after="312"/>
        <w:rPr>
          <w:rFonts w:ascii="仿宋" w:hAnsi="仿宋" w:eastAsia="仿宋"/>
        </w:rPr>
      </w:pPr>
      <w:bookmarkStart w:id="81" w:name="_Toc117270498"/>
      <w:r>
        <w:rPr>
          <w:rFonts w:hint="eastAsia" w:ascii="仿宋" w:hAnsi="仿宋" w:eastAsia="仿宋"/>
          <w:lang w:eastAsia="zh-CN"/>
        </w:rPr>
        <w:t>项目</w:t>
      </w:r>
      <w:r>
        <w:rPr>
          <w:rFonts w:hint="eastAsia" w:ascii="仿宋" w:hAnsi="仿宋" w:eastAsia="仿宋"/>
        </w:rPr>
        <w:t>投资计划</w:t>
      </w:r>
      <w:bookmarkEnd w:id="81"/>
    </w:p>
    <w:p>
      <w:pPr>
        <w:pStyle w:val="4"/>
        <w:ind w:left="602" w:hanging="602"/>
        <w:rPr>
          <w:rFonts w:ascii="仿宋" w:hAnsi="仿宋" w:eastAsia="仿宋"/>
        </w:rPr>
      </w:pPr>
      <w:bookmarkStart w:id="82" w:name="_Toc117270499"/>
      <w:r>
        <w:rPr>
          <w:rFonts w:hint="eastAsia" w:ascii="仿宋" w:hAnsi="仿宋" w:eastAsia="仿宋"/>
        </w:rPr>
        <w:t>项目投资</w:t>
      </w:r>
      <w:bookmarkEnd w:id="82"/>
    </w:p>
    <w:p>
      <w:pPr>
        <w:pStyle w:val="20"/>
        <w:numPr>
          <w:ilvl w:val="0"/>
          <w:numId w:val="40"/>
        </w:numPr>
        <w:spacing w:line="480" w:lineRule="exact"/>
        <w:ind w:left="480" w:hanging="420" w:hangingChars="200"/>
        <w:outlineLvl w:val="2"/>
        <w:rPr>
          <w:rFonts w:ascii="仿宋" w:hAnsi="仿宋" w:eastAsia="仿宋"/>
        </w:rPr>
      </w:pPr>
      <w:r>
        <w:rPr>
          <w:rFonts w:hint="eastAsia" w:ascii="仿宋" w:hAnsi="仿宋" w:eastAsia="仿宋"/>
        </w:rPr>
        <w:t>项目投资额</w:t>
      </w:r>
    </w:p>
    <w:p>
      <w:pPr>
        <w:spacing w:line="480" w:lineRule="exact"/>
        <w:ind w:firstLine="420" w:firstLineChars="200"/>
        <w:rPr>
          <w:rFonts w:ascii="仿宋" w:hAnsi="仿宋" w:eastAsia="仿宋"/>
        </w:rPr>
      </w:pPr>
      <w:bookmarkStart w:id="83" w:name="_Toc19675"/>
      <w:bookmarkStart w:id="84" w:name="_Toc482884032"/>
      <w:r>
        <w:rPr>
          <w:rFonts w:hint="eastAsia" w:ascii="仿宋" w:hAnsi="仿宋" w:eastAsia="仿宋"/>
        </w:rPr>
        <w:t>本</w:t>
      </w:r>
      <w:r>
        <w:rPr>
          <w:rFonts w:ascii="仿宋" w:hAnsi="仿宋" w:eastAsia="仿宋"/>
        </w:rPr>
        <w:t>项目</w:t>
      </w:r>
      <w:bookmarkEnd w:id="83"/>
      <w:bookmarkEnd w:id="84"/>
      <w:r>
        <w:rPr>
          <w:rFonts w:hint="eastAsia" w:ascii="仿宋" w:hAnsi="仿宋" w:eastAsia="仿宋"/>
        </w:rPr>
        <w:t>包含5个子项目，根据项目可研批复得知相关项目名称和投资估算金额为：</w:t>
      </w:r>
    </w:p>
    <w:p>
      <w:pPr>
        <w:spacing w:line="480" w:lineRule="exact"/>
        <w:ind w:firstLine="420" w:firstLineChars="200"/>
        <w:rPr>
          <w:rFonts w:hint="eastAsia" w:ascii="仿宋" w:hAnsi="仿宋" w:eastAsia="仿宋"/>
        </w:rPr>
      </w:pPr>
      <w:r>
        <w:rPr>
          <w:rFonts w:hint="eastAsia" w:ascii="仿宋" w:hAnsi="仿宋" w:eastAsia="仿宋"/>
        </w:rPr>
        <w:t>（1）澄迈县2020年金江镇、福山镇、桥头镇农村生活污水处理及收集管网工程，可研批复投资额（不含建设期利息）为64136.97万元；</w:t>
      </w:r>
    </w:p>
    <w:p>
      <w:pPr>
        <w:spacing w:line="480" w:lineRule="exact"/>
        <w:ind w:firstLine="420" w:firstLineChars="200"/>
        <w:rPr>
          <w:rFonts w:hint="eastAsia" w:ascii="仿宋" w:hAnsi="仿宋" w:eastAsia="仿宋"/>
        </w:rPr>
      </w:pPr>
      <w:r>
        <w:rPr>
          <w:rFonts w:hint="eastAsia" w:ascii="仿宋" w:hAnsi="仿宋" w:eastAsia="仿宋"/>
        </w:rPr>
        <w:t>（2）澄迈县 25 个行政村农村生活污水治理工程，可研批复投资额（不含建设期利息）为34682.21万元；</w:t>
      </w:r>
    </w:p>
    <w:p>
      <w:pPr>
        <w:spacing w:line="480" w:lineRule="exact"/>
        <w:ind w:firstLine="420" w:firstLineChars="200"/>
        <w:rPr>
          <w:rFonts w:hint="eastAsia" w:ascii="仿宋" w:hAnsi="仿宋" w:eastAsia="仿宋"/>
        </w:rPr>
      </w:pPr>
      <w:r>
        <w:rPr>
          <w:rFonts w:hint="eastAsia" w:ascii="仿宋" w:hAnsi="仿宋" w:eastAsia="仿宋"/>
        </w:rPr>
        <w:t>（3）澄迈县农村生活污水治理工程（十四五规划项目），可研批复投资额（不含建设期利息）为82375.62万元；</w:t>
      </w:r>
    </w:p>
    <w:p>
      <w:pPr>
        <w:spacing w:line="480" w:lineRule="exact"/>
        <w:ind w:firstLine="420" w:firstLineChars="200"/>
        <w:rPr>
          <w:rFonts w:hint="eastAsia" w:ascii="仿宋" w:hAnsi="仿宋" w:eastAsia="仿宋"/>
        </w:rPr>
      </w:pPr>
      <w:r>
        <w:rPr>
          <w:rFonts w:hint="eastAsia" w:ascii="仿宋" w:hAnsi="仿宋" w:eastAsia="仿宋"/>
        </w:rPr>
        <w:t>（4）澄迈县3个行政村农村污水治理工程，可研批复投资额（不含建设期利息）为3743.55万元；</w:t>
      </w:r>
    </w:p>
    <w:p>
      <w:pPr>
        <w:spacing w:line="480" w:lineRule="exact"/>
        <w:ind w:firstLine="420" w:firstLineChars="200"/>
        <w:rPr>
          <w:rFonts w:hint="eastAsia" w:ascii="仿宋" w:hAnsi="仿宋" w:eastAsia="仿宋"/>
        </w:rPr>
      </w:pPr>
      <w:r>
        <w:rPr>
          <w:rFonts w:hint="eastAsia" w:ascii="仿宋" w:hAnsi="仿宋" w:eastAsia="仿宋"/>
        </w:rPr>
        <w:t>（5）海南老城经济开发区老城沿内海地区污水管网建设工程项目，可研批复投资额（不含建设期利息）为11094.08万元；</w:t>
      </w:r>
    </w:p>
    <w:p>
      <w:pPr>
        <w:spacing w:line="480" w:lineRule="exact"/>
        <w:ind w:firstLine="420" w:firstLineChars="200"/>
        <w:rPr>
          <w:rFonts w:ascii="仿宋" w:hAnsi="仿宋" w:eastAsia="仿宋"/>
        </w:rPr>
      </w:pPr>
      <w:r>
        <w:rPr>
          <w:rFonts w:hint="eastAsia" w:ascii="仿宋" w:hAnsi="仿宋" w:eastAsia="仿宋"/>
        </w:rPr>
        <w:t>本项目</w:t>
      </w:r>
      <w:r>
        <w:rPr>
          <w:rFonts w:ascii="仿宋" w:hAnsi="仿宋" w:eastAsia="仿宋"/>
        </w:rPr>
        <w:t>5</w:t>
      </w:r>
      <w:r>
        <w:rPr>
          <w:rFonts w:hint="eastAsia" w:ascii="仿宋" w:hAnsi="仿宋" w:eastAsia="仿宋"/>
        </w:rPr>
        <w:t>个子项目可研批复投资额（不含建设期利息）合计为196032.43万元，经澄迈县人民政府审批通过的《澄迈县农村生活污水治理</w:t>
      </w:r>
      <w:r>
        <w:rPr>
          <w:rFonts w:ascii="仿宋" w:hAnsi="仿宋" w:eastAsia="仿宋"/>
        </w:rPr>
        <w:t>PPP</w:t>
      </w:r>
      <w:r>
        <w:rPr>
          <w:rFonts w:hint="eastAsia" w:ascii="仿宋" w:hAnsi="仿宋" w:eastAsia="仿宋"/>
        </w:rPr>
        <w:t>项目实施方案》中项目总投资为</w:t>
      </w:r>
      <w:r>
        <w:rPr>
          <w:rFonts w:ascii="仿宋" w:hAnsi="仿宋" w:eastAsia="仿宋" w:cs="宋体"/>
          <w:color w:val="000000"/>
          <w:kern w:val="0"/>
          <w:szCs w:val="24"/>
        </w:rPr>
        <w:t>200965.65</w:t>
      </w:r>
      <w:r>
        <w:rPr>
          <w:rFonts w:hint="eastAsia" w:ascii="仿宋" w:hAnsi="仿宋" w:eastAsia="仿宋" w:cs="宋体"/>
          <w:color w:val="000000"/>
          <w:kern w:val="0"/>
          <w:szCs w:val="24"/>
        </w:rPr>
        <w:t>万元（含</w:t>
      </w:r>
      <w:r>
        <w:rPr>
          <w:rFonts w:hint="eastAsia" w:ascii="仿宋" w:hAnsi="仿宋" w:eastAsia="仿宋"/>
        </w:rPr>
        <w:t>建设期利息</w:t>
      </w:r>
      <w:r>
        <w:rPr>
          <w:rFonts w:hint="eastAsia" w:ascii="仿宋" w:hAnsi="仿宋" w:eastAsia="仿宋" w:cs="宋体"/>
          <w:color w:val="000000"/>
          <w:kern w:val="0"/>
          <w:szCs w:val="24"/>
        </w:rPr>
        <w:t>），</w:t>
      </w:r>
      <w:r>
        <w:rPr>
          <w:rFonts w:hint="eastAsia" w:ascii="仿宋" w:hAnsi="仿宋" w:eastAsia="仿宋"/>
        </w:rPr>
        <w:t>项目实际投资额根据政府相关部门审定的竣工决算额确定。</w:t>
      </w:r>
    </w:p>
    <w:p>
      <w:pPr>
        <w:pStyle w:val="20"/>
        <w:numPr>
          <w:ilvl w:val="0"/>
          <w:numId w:val="40"/>
        </w:numPr>
        <w:spacing w:line="480" w:lineRule="exact"/>
        <w:ind w:left="480" w:hanging="420" w:hangingChars="200"/>
        <w:outlineLvl w:val="2"/>
        <w:rPr>
          <w:rFonts w:ascii="仿宋" w:hAnsi="仿宋" w:eastAsia="仿宋"/>
        </w:rPr>
      </w:pPr>
      <w:r>
        <w:rPr>
          <w:rFonts w:hint="eastAsia" w:ascii="仿宋" w:hAnsi="仿宋" w:eastAsia="仿宋"/>
        </w:rPr>
        <w:t>投资计划</w:t>
      </w:r>
    </w:p>
    <w:p>
      <w:pPr>
        <w:pStyle w:val="20"/>
        <w:numPr>
          <w:ilvl w:val="0"/>
          <w:numId w:val="41"/>
        </w:numPr>
        <w:spacing w:line="480" w:lineRule="exact"/>
        <w:ind w:left="993" w:firstLineChars="0"/>
        <w:rPr>
          <w:rFonts w:ascii="仿宋" w:hAnsi="仿宋" w:eastAsia="仿宋"/>
        </w:rPr>
      </w:pPr>
      <w:bookmarkStart w:id="85" w:name="_Hlk12702337"/>
      <w:r>
        <w:rPr>
          <w:rFonts w:hint="eastAsia" w:ascii="仿宋" w:hAnsi="仿宋" w:eastAsia="仿宋"/>
        </w:rPr>
        <w:t>本项目全部投资由乙方与中标社会资本承担，因乙方或中标社会资本原因导致融资交割未完成且影响工程进度的，甲方可以依约提取建设期履约保函直至本合同终止。</w:t>
      </w:r>
    </w:p>
    <w:p>
      <w:pPr>
        <w:pStyle w:val="20"/>
        <w:numPr>
          <w:ilvl w:val="0"/>
          <w:numId w:val="41"/>
        </w:numPr>
        <w:spacing w:line="480" w:lineRule="exact"/>
        <w:ind w:left="993" w:firstLineChars="0"/>
        <w:rPr>
          <w:rFonts w:hint="eastAsia" w:ascii="仿宋" w:hAnsi="仿宋" w:eastAsia="仿宋"/>
        </w:rPr>
      </w:pPr>
      <w:r>
        <w:rPr>
          <w:rFonts w:hint="eastAsia" w:ascii="仿宋" w:hAnsi="仿宋" w:eastAsia="仿宋"/>
        </w:rPr>
        <w:t>本合同签订后一个月内，社会资本应保证</w:t>
      </w:r>
      <w:r>
        <w:rPr>
          <w:rFonts w:hint="eastAsia" w:ascii="仿宋" w:hAnsi="仿宋" w:eastAsia="仿宋"/>
          <w:kern w:val="0"/>
          <w:szCs w:val="20"/>
        </w:rPr>
        <w:t>人民币肆仟万元（</w:t>
      </w:r>
      <w:r>
        <w:rPr>
          <w:rFonts w:ascii="Calibri" w:hAnsi="Calibri" w:eastAsia="仿宋" w:cs="Calibri"/>
          <w:kern w:val="0"/>
          <w:szCs w:val="20"/>
        </w:rPr>
        <w:t>¥</w:t>
      </w:r>
      <w:r>
        <w:rPr>
          <w:rFonts w:ascii="仿宋" w:hAnsi="仿宋" w:eastAsia="仿宋"/>
          <w:kern w:val="0"/>
          <w:szCs w:val="20"/>
        </w:rPr>
        <w:t>4</w:t>
      </w:r>
      <w:r>
        <w:rPr>
          <w:rFonts w:hint="eastAsia" w:ascii="仿宋" w:hAnsi="仿宋" w:eastAsia="仿宋"/>
          <w:kern w:val="0"/>
          <w:szCs w:val="20"/>
        </w:rPr>
        <w:t>0,000,000）</w:t>
      </w:r>
      <w:r>
        <w:rPr>
          <w:rFonts w:hint="eastAsia" w:ascii="仿宋" w:hAnsi="仿宋" w:eastAsia="仿宋"/>
        </w:rPr>
        <w:t>拨付到乙方账户上作为启动资金，全部资本金按建设进度逐步到位。</w:t>
      </w:r>
    </w:p>
    <w:p>
      <w:pPr>
        <w:pStyle w:val="20"/>
        <w:numPr>
          <w:ilvl w:val="0"/>
          <w:numId w:val="40"/>
        </w:numPr>
        <w:spacing w:line="480" w:lineRule="exact"/>
        <w:ind w:left="480" w:hanging="420" w:hangingChars="200"/>
        <w:outlineLvl w:val="2"/>
        <w:rPr>
          <w:rFonts w:ascii="仿宋" w:hAnsi="仿宋" w:eastAsia="仿宋"/>
        </w:rPr>
      </w:pPr>
      <w:r>
        <w:rPr>
          <w:rFonts w:hint="eastAsia" w:ascii="仿宋" w:hAnsi="仿宋" w:eastAsia="仿宋"/>
        </w:rPr>
        <w:t>投资成本支出及确认</w:t>
      </w:r>
    </w:p>
    <w:p>
      <w:pPr>
        <w:spacing w:line="480" w:lineRule="exact"/>
        <w:ind w:firstLine="420" w:firstLineChars="200"/>
        <w:rPr>
          <w:rFonts w:ascii="仿宋" w:hAnsi="仿宋" w:eastAsia="仿宋"/>
        </w:rPr>
      </w:pPr>
      <w:r>
        <w:rPr>
          <w:rFonts w:hint="eastAsia" w:ascii="仿宋" w:hAnsi="仿宋" w:eastAsia="仿宋"/>
        </w:rPr>
        <w:t>本项目投资成本主要包含工程费用支出、征地拆迁移民安置支出、其他专业服务或前期费用支出，以及建设期利息支出。</w:t>
      </w:r>
    </w:p>
    <w:p>
      <w:pPr>
        <w:numPr>
          <w:ilvl w:val="0"/>
          <w:numId w:val="42"/>
        </w:numPr>
        <w:spacing w:line="480" w:lineRule="exact"/>
        <w:ind w:left="1134" w:hanging="567"/>
        <w:rPr>
          <w:rFonts w:hint="eastAsia" w:ascii="仿宋" w:hAnsi="仿宋" w:eastAsia="仿宋"/>
          <w:color w:val="000000"/>
        </w:rPr>
      </w:pPr>
      <w:r>
        <w:rPr>
          <w:rFonts w:hint="eastAsia" w:ascii="仿宋" w:hAnsi="仿宋" w:eastAsia="仿宋"/>
          <w:color w:val="000000"/>
        </w:rPr>
        <w:t>工程费用支出：以财政评审中心审定的施工图预算作为工程预算控制价，实际超支部分不予确认，除非系政府因设计变更、建设内容增加、水文地质、不可抗力等原因提出变更所造成的成本超支，但也均须经过甲方或相关部门审定；工程费用须经审计部门或第三方审计机构审核确认，并按照工程量清单计价；施工所需的临时水、电等基础设施接入和使用的费用等，应计入项目投资成本。审计部门应在本项目建设期结束后六十（60）个工作日出具本项目建设费用审计报告，若项目建设期结束后六十（60）个工作日内审计报告仍未出具，则先以项目概算总投资的9</w:t>
      </w:r>
      <w:r>
        <w:rPr>
          <w:rFonts w:ascii="仿宋" w:hAnsi="仿宋" w:eastAsia="仿宋"/>
          <w:color w:val="000000"/>
        </w:rPr>
        <w:t>0%</w:t>
      </w:r>
      <w:r>
        <w:rPr>
          <w:rFonts w:hint="eastAsia" w:ascii="仿宋" w:hAnsi="仿宋" w:eastAsia="仿宋"/>
          <w:color w:val="000000"/>
        </w:rPr>
        <w:t>作为结算可用性服务费的依据，待审计报告完成后再进行调整。</w:t>
      </w:r>
    </w:p>
    <w:p>
      <w:pPr>
        <w:numPr>
          <w:ilvl w:val="0"/>
          <w:numId w:val="42"/>
        </w:numPr>
        <w:spacing w:line="480" w:lineRule="exact"/>
        <w:ind w:left="1134" w:hanging="567"/>
        <w:rPr>
          <w:rFonts w:ascii="仿宋" w:hAnsi="仿宋" w:eastAsia="仿宋"/>
          <w:color w:val="000000"/>
        </w:rPr>
      </w:pPr>
      <w:r>
        <w:rPr>
          <w:rFonts w:hint="eastAsia" w:ascii="仿宋" w:hAnsi="仿宋" w:eastAsia="仿宋"/>
          <w:color w:val="000000"/>
        </w:rPr>
        <w:t>征地拆迁移民安置补偿支出：补偿类支出的确认依据为乙方实际向拆迁机构或被补偿人支付款项的合法凭证，支出额度的合规性由政府有关部门对拆迁实施机构另行审计；报批费用等支出的确认依据为收据等合法凭证。</w:t>
      </w:r>
    </w:p>
    <w:p>
      <w:pPr>
        <w:numPr>
          <w:ilvl w:val="0"/>
          <w:numId w:val="42"/>
        </w:numPr>
        <w:spacing w:line="480" w:lineRule="exact"/>
        <w:ind w:left="1134" w:hanging="567"/>
        <w:rPr>
          <w:rFonts w:hint="eastAsia" w:ascii="仿宋" w:hAnsi="仿宋" w:eastAsia="仿宋"/>
          <w:color w:val="000000"/>
        </w:rPr>
      </w:pPr>
      <w:r>
        <w:rPr>
          <w:rFonts w:hint="eastAsia" w:ascii="仿宋" w:hAnsi="仿宋" w:eastAsia="仿宋"/>
          <w:color w:val="000000"/>
        </w:rPr>
        <w:t>本工程计价依据：本工程工程量计算规则依据适用或最新版的《海南省房屋建筑与装饰工程综合定额》、《海南省安装工程综合定额》、《海南省市政工程综合定额》、《海南省装饰装修工程综合定额》等及相关海南省建设主管部门发布的与现行定额配套的相关文件规定。工程材料单价依据合同工期内相应的《海南省造价信息》中的工程所在地当期信息价计取。</w:t>
      </w:r>
    </w:p>
    <w:p>
      <w:pPr>
        <w:numPr>
          <w:ilvl w:val="0"/>
          <w:numId w:val="42"/>
        </w:numPr>
        <w:spacing w:line="480" w:lineRule="exact"/>
        <w:ind w:left="1134" w:hanging="567"/>
        <w:rPr>
          <w:rFonts w:hint="eastAsia" w:ascii="仿宋" w:hAnsi="仿宋" w:eastAsia="仿宋"/>
          <w:color w:val="000000"/>
        </w:rPr>
      </w:pPr>
      <w:r>
        <w:rPr>
          <w:rFonts w:hint="eastAsia" w:ascii="仿宋" w:hAnsi="仿宋" w:eastAsia="仿宋"/>
          <w:color w:val="000000"/>
        </w:rPr>
        <w:t>其他专业服务或前期费用支出，基于合理性评估，按支付凭证确认成本</w:t>
      </w:r>
      <w:r>
        <w:rPr>
          <w:rFonts w:ascii="仿宋" w:hAnsi="仿宋" w:eastAsia="仿宋"/>
          <w:color w:val="000000"/>
        </w:rPr>
        <w:t>,</w:t>
      </w:r>
      <w:r>
        <w:rPr>
          <w:rFonts w:hint="eastAsia" w:ascii="仿宋" w:hAnsi="仿宋" w:eastAsia="仿宋"/>
          <w:color w:val="000000"/>
        </w:rPr>
        <w:t>包括建设单位管理费、</w:t>
      </w:r>
      <w:r>
        <w:rPr>
          <w:rFonts w:ascii="仿宋" w:hAnsi="仿宋" w:eastAsia="仿宋"/>
          <w:color w:val="000000"/>
        </w:rPr>
        <w:t>PPP</w:t>
      </w:r>
      <w:r>
        <w:rPr>
          <w:rFonts w:hint="eastAsia" w:ascii="仿宋" w:hAnsi="仿宋" w:eastAsia="仿宋"/>
          <w:color w:val="000000"/>
        </w:rPr>
        <w:t>咨询费、环境影响评价费、勘察设计费、招标投标费、全过程工程造价咨询服务、工程监理费等。建设单位管理费依据《关于印发</w:t>
      </w:r>
      <w:r>
        <w:rPr>
          <w:rFonts w:ascii="仿宋" w:hAnsi="仿宋" w:eastAsia="仿宋"/>
          <w:color w:val="000000"/>
        </w:rPr>
        <w:t>&lt;</w:t>
      </w:r>
      <w:r>
        <w:rPr>
          <w:rFonts w:hint="eastAsia" w:ascii="仿宋" w:hAnsi="仿宋" w:eastAsia="仿宋"/>
          <w:color w:val="000000"/>
        </w:rPr>
        <w:t>基本建设项目建设成本管理规定</w:t>
      </w:r>
      <w:r>
        <w:rPr>
          <w:rFonts w:ascii="仿宋" w:hAnsi="仿宋" w:eastAsia="仿宋"/>
          <w:color w:val="000000"/>
        </w:rPr>
        <w:t>&gt;</w:t>
      </w:r>
      <w:r>
        <w:rPr>
          <w:rFonts w:hint="eastAsia" w:ascii="仿宋" w:hAnsi="仿宋" w:eastAsia="仿宋"/>
          <w:color w:val="000000"/>
        </w:rPr>
        <w:t>的通知》</w:t>
      </w:r>
      <w:r>
        <w:rPr>
          <w:rFonts w:ascii="仿宋" w:hAnsi="仿宋" w:eastAsia="仿宋"/>
          <w:color w:val="000000"/>
        </w:rPr>
        <w:t>(</w:t>
      </w:r>
      <w:r>
        <w:rPr>
          <w:rFonts w:hint="eastAsia" w:ascii="仿宋" w:hAnsi="仿宋" w:eastAsia="仿宋"/>
          <w:color w:val="000000"/>
        </w:rPr>
        <w:t>财建〔</w:t>
      </w:r>
      <w:r>
        <w:rPr>
          <w:rFonts w:ascii="仿宋" w:hAnsi="仿宋" w:eastAsia="仿宋"/>
          <w:color w:val="000000"/>
        </w:rPr>
        <w:t>2016</w:t>
      </w:r>
      <w:r>
        <w:rPr>
          <w:rFonts w:hint="eastAsia" w:ascii="仿宋" w:hAnsi="仿宋" w:eastAsia="仿宋"/>
          <w:color w:val="000000"/>
        </w:rPr>
        <w:t>〕</w:t>
      </w:r>
      <w:r>
        <w:rPr>
          <w:rFonts w:ascii="仿宋" w:hAnsi="仿宋" w:eastAsia="仿宋"/>
          <w:color w:val="000000"/>
        </w:rPr>
        <w:t xml:space="preserve">504 </w:t>
      </w:r>
      <w:r>
        <w:rPr>
          <w:rFonts w:hint="eastAsia" w:ascii="仿宋" w:hAnsi="仿宋" w:eastAsia="仿宋"/>
          <w:color w:val="000000"/>
        </w:rPr>
        <w:t>号</w:t>
      </w:r>
      <w:r>
        <w:rPr>
          <w:rFonts w:ascii="仿宋" w:hAnsi="仿宋" w:eastAsia="仿宋"/>
          <w:color w:val="000000"/>
        </w:rPr>
        <w:t>)</w:t>
      </w:r>
      <w:r>
        <w:rPr>
          <w:rFonts w:hint="eastAsia" w:ascii="仿宋" w:hAnsi="仿宋" w:eastAsia="仿宋"/>
          <w:color w:val="000000"/>
        </w:rPr>
        <w:t>中项目建设管理费总额控制数费率表进行确定。</w:t>
      </w:r>
    </w:p>
    <w:p>
      <w:pPr>
        <w:pStyle w:val="20"/>
        <w:numPr>
          <w:ilvl w:val="0"/>
          <w:numId w:val="40"/>
        </w:numPr>
        <w:spacing w:line="480" w:lineRule="exact"/>
        <w:ind w:left="480" w:hanging="420" w:hangingChars="200"/>
        <w:outlineLvl w:val="2"/>
        <w:rPr>
          <w:rFonts w:ascii="仿宋" w:hAnsi="仿宋" w:eastAsia="仿宋"/>
        </w:rPr>
      </w:pPr>
      <w:r>
        <w:rPr>
          <w:rFonts w:hint="eastAsia" w:ascii="仿宋" w:hAnsi="仿宋" w:eastAsia="仿宋"/>
        </w:rPr>
        <w:t>合作期内，乙方不得擅自减少其注册资本。因投资总额和生产经营规模等发生变化，需减少或增加的，经甲方书面同意并经审批机关批准后，可履行相关法定程序后变更注册资本。</w:t>
      </w:r>
    </w:p>
    <w:bookmarkEnd w:id="85"/>
    <w:p>
      <w:pPr>
        <w:pStyle w:val="4"/>
        <w:ind w:left="602" w:hanging="602"/>
        <w:rPr>
          <w:rFonts w:ascii="仿宋" w:hAnsi="仿宋" w:eastAsia="仿宋"/>
        </w:rPr>
      </w:pPr>
      <w:bookmarkStart w:id="86" w:name="_Toc117270500"/>
      <w:r>
        <w:rPr>
          <w:rFonts w:hint="eastAsia" w:ascii="仿宋" w:hAnsi="仿宋" w:eastAsia="仿宋"/>
          <w:lang w:eastAsia="zh-CN"/>
        </w:rPr>
        <w:t>资本金和融资要求</w:t>
      </w:r>
      <w:bookmarkEnd w:id="86"/>
    </w:p>
    <w:p>
      <w:pPr>
        <w:pStyle w:val="20"/>
        <w:numPr>
          <w:ilvl w:val="0"/>
          <w:numId w:val="43"/>
        </w:numPr>
        <w:spacing w:line="480" w:lineRule="exact"/>
        <w:ind w:left="480" w:hanging="420" w:hangingChars="200"/>
        <w:outlineLvl w:val="2"/>
        <w:rPr>
          <w:rFonts w:ascii="仿宋" w:hAnsi="仿宋" w:eastAsia="仿宋"/>
        </w:rPr>
      </w:pPr>
      <w:r>
        <w:rPr>
          <w:rFonts w:hint="eastAsia" w:ascii="仿宋" w:hAnsi="仿宋" w:eastAsia="仿宋"/>
        </w:rPr>
        <w:t>项目资本金比例及出资方式</w:t>
      </w:r>
    </w:p>
    <w:p>
      <w:pPr>
        <w:numPr>
          <w:ilvl w:val="0"/>
          <w:numId w:val="44"/>
        </w:numPr>
        <w:spacing w:line="480" w:lineRule="exact"/>
        <w:ind w:left="1134" w:hanging="567"/>
        <w:rPr>
          <w:rFonts w:ascii="仿宋" w:hAnsi="仿宋" w:eastAsia="仿宋"/>
        </w:rPr>
      </w:pPr>
      <w:r>
        <w:rPr>
          <w:rFonts w:hint="eastAsia" w:ascii="仿宋" w:hAnsi="仿宋" w:eastAsia="仿宋"/>
        </w:rPr>
        <w:t>项目资本金比例为项目总投资的百分之二十（</w:t>
      </w:r>
      <w:r>
        <w:rPr>
          <w:rFonts w:ascii="仿宋" w:hAnsi="仿宋" w:eastAsia="仿宋"/>
        </w:rPr>
        <w:t>2</w:t>
      </w:r>
      <w:r>
        <w:rPr>
          <w:rFonts w:hint="eastAsia" w:ascii="仿宋" w:hAnsi="仿宋" w:eastAsia="仿宋"/>
        </w:rPr>
        <w:t>0%），由中标社会资本以自有资金出资。</w:t>
      </w:r>
    </w:p>
    <w:p>
      <w:pPr>
        <w:numPr>
          <w:ilvl w:val="0"/>
          <w:numId w:val="44"/>
        </w:numPr>
        <w:spacing w:line="480" w:lineRule="exact"/>
        <w:ind w:left="1134" w:hanging="567"/>
        <w:rPr>
          <w:rFonts w:ascii="仿宋" w:hAnsi="仿宋" w:eastAsia="仿宋"/>
        </w:rPr>
      </w:pPr>
      <w:r>
        <w:rPr>
          <w:rFonts w:hint="eastAsia" w:ascii="仿宋" w:hAnsi="仿宋" w:eastAsia="仿宋"/>
        </w:rPr>
        <w:t>中标社会资本可根据项目建设进度逐步增加项目资本金，最终实缴出资满足项目资本金总额要求即可。</w:t>
      </w:r>
    </w:p>
    <w:p>
      <w:pPr>
        <w:pStyle w:val="20"/>
        <w:numPr>
          <w:ilvl w:val="0"/>
          <w:numId w:val="43"/>
        </w:numPr>
        <w:spacing w:line="480" w:lineRule="exact"/>
        <w:ind w:left="480" w:hanging="420" w:hangingChars="200"/>
        <w:outlineLvl w:val="2"/>
        <w:rPr>
          <w:rFonts w:ascii="仿宋" w:hAnsi="仿宋" w:eastAsia="仿宋"/>
        </w:rPr>
      </w:pPr>
      <w:r>
        <w:rPr>
          <w:rFonts w:hint="eastAsia" w:ascii="仿宋" w:hAnsi="仿宋" w:eastAsia="仿宋"/>
        </w:rPr>
        <w:t>融资资金规模、来源及融资条件</w:t>
      </w:r>
    </w:p>
    <w:p>
      <w:pPr>
        <w:pStyle w:val="20"/>
        <w:numPr>
          <w:ilvl w:val="0"/>
          <w:numId w:val="45"/>
        </w:numPr>
        <w:spacing w:line="480" w:lineRule="exact"/>
        <w:ind w:left="1134" w:hanging="567" w:firstLineChars="0"/>
        <w:rPr>
          <w:rFonts w:ascii="仿宋" w:hAnsi="仿宋" w:eastAsia="仿宋"/>
        </w:rPr>
      </w:pPr>
      <w:r>
        <w:rPr>
          <w:rFonts w:hint="eastAsia" w:ascii="仿宋" w:hAnsi="仿宋" w:eastAsia="仿宋"/>
        </w:rPr>
        <w:t>本项目除资本金的其余资金由乙方负责筹集，资金来源为银行贷款、信托基金或者股东借款等融资方式。若乙方未能依据本身资质及应收账款及时完成融资，在符合法律规定下，中标社会资本应通过股东借款或补充担保等方式确保项目融资到位。</w:t>
      </w:r>
    </w:p>
    <w:p>
      <w:pPr>
        <w:pStyle w:val="20"/>
        <w:numPr>
          <w:ilvl w:val="0"/>
          <w:numId w:val="45"/>
        </w:numPr>
        <w:spacing w:line="480" w:lineRule="exact"/>
        <w:ind w:left="1134" w:hanging="567" w:firstLineChars="0"/>
        <w:rPr>
          <w:rFonts w:ascii="仿宋" w:hAnsi="仿宋" w:eastAsia="仿宋"/>
        </w:rPr>
      </w:pPr>
      <w:r>
        <w:rPr>
          <w:rFonts w:hint="eastAsia" w:ascii="仿宋" w:hAnsi="仿宋" w:eastAsia="仿宋"/>
          <w:color w:val="000000"/>
          <w:szCs w:val="24"/>
        </w:rPr>
        <w:t>为本项目融资之目的，经甲方书面同意，乙方可在</w:t>
      </w:r>
      <w:bookmarkStart w:id="87" w:name="_Hlk5611076"/>
      <w:r>
        <w:rPr>
          <w:rFonts w:hint="eastAsia" w:ascii="仿宋" w:hAnsi="仿宋" w:eastAsia="仿宋"/>
          <w:color w:val="000000"/>
          <w:szCs w:val="24"/>
        </w:rPr>
        <w:t>其按约定享有所有权的</w:t>
      </w:r>
      <w:bookmarkEnd w:id="87"/>
      <w:r>
        <w:rPr>
          <w:rFonts w:hint="eastAsia" w:ascii="仿宋" w:hAnsi="仿宋" w:eastAsia="仿宋"/>
          <w:color w:val="000000"/>
          <w:szCs w:val="24"/>
        </w:rPr>
        <w:t>项目收益权或其他权益上设置抵押</w:t>
      </w:r>
      <w:r>
        <w:rPr>
          <w:rFonts w:hint="eastAsia" w:ascii="宋体" w:hAnsi="宋体"/>
          <w:color w:val="000000"/>
          <w:szCs w:val="24"/>
        </w:rPr>
        <w:t>、</w:t>
      </w:r>
      <w:r>
        <w:rPr>
          <w:rFonts w:hint="eastAsia" w:ascii="仿宋" w:hAnsi="仿宋" w:eastAsia="仿宋"/>
          <w:color w:val="000000"/>
          <w:szCs w:val="24"/>
        </w:rPr>
        <w:t>质押等方式进行融资</w:t>
      </w:r>
      <w:r>
        <w:rPr>
          <w:rFonts w:hint="eastAsia" w:ascii="仿宋" w:hAnsi="仿宋" w:eastAsia="仿宋"/>
        </w:rPr>
        <w:t>。项目所有权归政府，不能抵押。</w:t>
      </w:r>
    </w:p>
    <w:p>
      <w:pPr>
        <w:pStyle w:val="20"/>
        <w:numPr>
          <w:ilvl w:val="0"/>
          <w:numId w:val="45"/>
        </w:numPr>
        <w:spacing w:line="480" w:lineRule="exact"/>
        <w:ind w:left="1134" w:hanging="567" w:firstLineChars="0"/>
        <w:rPr>
          <w:rFonts w:ascii="仿宋" w:hAnsi="仿宋" w:eastAsia="仿宋"/>
        </w:rPr>
      </w:pPr>
      <w:r>
        <w:rPr>
          <w:rFonts w:hint="eastAsia" w:ascii="仿宋" w:hAnsi="仿宋" w:eastAsia="仿宋"/>
        </w:rPr>
        <w:t>若因中标社会资本以非自有资金出资而造成项目违规或延误，则社会资本需承担由此造成的所有损失;因出资不及时所造成的融资延后或工期延后的责任由相应股东承担。</w:t>
      </w:r>
    </w:p>
    <w:p>
      <w:pPr>
        <w:pStyle w:val="20"/>
        <w:numPr>
          <w:ilvl w:val="0"/>
          <w:numId w:val="45"/>
        </w:numPr>
        <w:spacing w:line="480" w:lineRule="exact"/>
        <w:ind w:left="1134" w:hanging="567" w:firstLineChars="0"/>
        <w:rPr>
          <w:rFonts w:hint="eastAsia" w:ascii="仿宋" w:hAnsi="仿宋" w:eastAsia="仿宋"/>
        </w:rPr>
      </w:pPr>
      <w:r>
        <w:rPr>
          <w:rFonts w:hint="eastAsia" w:ascii="仿宋" w:hAnsi="仿宋" w:eastAsia="仿宋"/>
        </w:rPr>
        <w:t>乙方应在本合同签订后三（</w:t>
      </w:r>
      <w:r>
        <w:rPr>
          <w:rFonts w:ascii="仿宋" w:hAnsi="仿宋" w:eastAsia="仿宋"/>
        </w:rPr>
        <w:t>3</w:t>
      </w:r>
      <w:r>
        <w:rPr>
          <w:rFonts w:hint="eastAsia" w:ascii="仿宋" w:hAnsi="仿宋" w:eastAsia="仿宋"/>
        </w:rPr>
        <w:t>）个月内完成项目融资交割，若融资手续完成延误六（6）个月以上，甲方有权终止本合同。</w:t>
      </w:r>
    </w:p>
    <w:p>
      <w:pPr>
        <w:pStyle w:val="20"/>
        <w:numPr>
          <w:ilvl w:val="0"/>
          <w:numId w:val="45"/>
        </w:numPr>
        <w:spacing w:line="480" w:lineRule="exact"/>
        <w:ind w:left="1134" w:hanging="567" w:firstLineChars="0"/>
        <w:rPr>
          <w:rFonts w:ascii="仿宋" w:hAnsi="仿宋" w:eastAsia="仿宋"/>
        </w:rPr>
      </w:pPr>
      <w:r>
        <w:rPr>
          <w:rFonts w:hint="eastAsia" w:ascii="仿宋" w:hAnsi="仿宋" w:eastAsia="仿宋"/>
          <w:szCs w:val="21"/>
        </w:rPr>
        <w:t>本项目融资资金根</w:t>
      </w:r>
      <w:r>
        <w:rPr>
          <w:rFonts w:hint="eastAsia" w:ascii="仿宋" w:hAnsi="仿宋" w:eastAsia="仿宋"/>
        </w:rPr>
        <w:t>据项目实施进展逐步到位，相关融资文件应在融资完成之日起七（</w:t>
      </w:r>
      <w:r>
        <w:rPr>
          <w:rFonts w:ascii="仿宋" w:hAnsi="仿宋" w:eastAsia="仿宋"/>
        </w:rPr>
        <w:t>7</w:t>
      </w:r>
      <w:r>
        <w:rPr>
          <w:rFonts w:hint="eastAsia" w:ascii="仿宋" w:hAnsi="仿宋" w:eastAsia="仿宋"/>
        </w:rPr>
        <w:t>）个工作日内向甲方备案。</w:t>
      </w:r>
    </w:p>
    <w:p>
      <w:pPr>
        <w:pStyle w:val="20"/>
        <w:numPr>
          <w:ilvl w:val="0"/>
          <w:numId w:val="45"/>
        </w:numPr>
        <w:spacing w:line="480" w:lineRule="exact"/>
        <w:ind w:left="1134" w:hanging="567" w:firstLineChars="0"/>
        <w:rPr>
          <w:rFonts w:ascii="仿宋" w:hAnsi="仿宋" w:eastAsia="仿宋"/>
        </w:rPr>
      </w:pPr>
      <w:r>
        <w:rPr>
          <w:rFonts w:hint="eastAsia" w:ascii="仿宋" w:hAnsi="仿宋" w:eastAsia="仿宋"/>
        </w:rPr>
        <w:t>甲方应为乙方开展项目融资工作提供必要的协助</w:t>
      </w:r>
      <w:r>
        <w:rPr>
          <w:rFonts w:hint="eastAsia" w:ascii="仿宋" w:hAnsi="仿宋" w:eastAsia="仿宋"/>
          <w:color w:val="000000"/>
          <w:szCs w:val="24"/>
        </w:rPr>
        <w:t>，包括依法提供与项目融资有关的批复、证明、说明及相关文件等，但</w:t>
      </w:r>
      <w:r>
        <w:rPr>
          <w:rFonts w:hint="eastAsia" w:ascii="仿宋" w:hAnsi="仿宋" w:eastAsia="仿宋"/>
        </w:rPr>
        <w:t>甲方</w:t>
      </w:r>
      <w:r>
        <w:rPr>
          <w:rFonts w:ascii="仿宋" w:hAnsi="仿宋" w:eastAsia="仿宋"/>
        </w:rPr>
        <w:t>不为本项目融资提供任何形式的担保</w:t>
      </w:r>
      <w:r>
        <w:rPr>
          <w:rFonts w:hint="eastAsia" w:ascii="仿宋" w:hAnsi="仿宋" w:eastAsia="仿宋"/>
        </w:rPr>
        <w:t>或承诺</w:t>
      </w:r>
      <w:r>
        <w:rPr>
          <w:rFonts w:ascii="仿宋" w:hAnsi="仿宋" w:eastAsia="仿宋"/>
        </w:rPr>
        <w:t>。</w:t>
      </w:r>
    </w:p>
    <w:p>
      <w:pPr>
        <w:pStyle w:val="20"/>
        <w:numPr>
          <w:ilvl w:val="0"/>
          <w:numId w:val="43"/>
        </w:numPr>
        <w:spacing w:line="480" w:lineRule="exact"/>
        <w:ind w:left="480" w:hanging="420" w:hangingChars="200"/>
        <w:outlineLvl w:val="2"/>
        <w:rPr>
          <w:rFonts w:ascii="仿宋" w:hAnsi="仿宋" w:eastAsia="仿宋"/>
          <w:b/>
          <w:color w:val="000000"/>
          <w:szCs w:val="24"/>
        </w:rPr>
      </w:pPr>
      <w:r>
        <w:rPr>
          <w:rFonts w:hint="eastAsia" w:ascii="仿宋" w:hAnsi="仿宋" w:eastAsia="仿宋"/>
        </w:rPr>
        <w:t>融资及担保的限制</w:t>
      </w:r>
    </w:p>
    <w:p>
      <w:pPr>
        <w:pStyle w:val="20"/>
        <w:numPr>
          <w:ilvl w:val="0"/>
          <w:numId w:val="46"/>
        </w:numPr>
        <w:spacing w:line="480" w:lineRule="exact"/>
        <w:ind w:left="1134" w:hanging="567" w:firstLineChars="0"/>
        <w:rPr>
          <w:rFonts w:ascii="仿宋" w:hAnsi="仿宋" w:eastAsia="仿宋"/>
          <w:color w:val="000000"/>
          <w:szCs w:val="24"/>
        </w:rPr>
      </w:pPr>
      <w:r>
        <w:rPr>
          <w:rFonts w:hint="eastAsia" w:ascii="仿宋" w:hAnsi="仿宋" w:eastAsia="仿宋"/>
          <w:color w:val="000000"/>
          <w:szCs w:val="24"/>
        </w:rPr>
        <w:t>除因本项目设计、建设、运营维护所需之目的外，乙方不得以本项目进行融资。</w:t>
      </w:r>
    </w:p>
    <w:p>
      <w:pPr>
        <w:pStyle w:val="20"/>
        <w:numPr>
          <w:ilvl w:val="0"/>
          <w:numId w:val="46"/>
        </w:numPr>
        <w:spacing w:line="480" w:lineRule="exact"/>
        <w:ind w:left="1134" w:hanging="567" w:firstLineChars="0"/>
        <w:rPr>
          <w:rFonts w:ascii="仿宋" w:hAnsi="仿宋" w:eastAsia="仿宋"/>
          <w:color w:val="000000"/>
          <w:szCs w:val="24"/>
        </w:rPr>
      </w:pPr>
      <w:r>
        <w:rPr>
          <w:rFonts w:hint="eastAsia" w:ascii="仿宋" w:hAnsi="仿宋" w:eastAsia="仿宋"/>
          <w:color w:val="000000"/>
          <w:szCs w:val="24"/>
        </w:rPr>
        <w:t>除为本项目融资并经甲方书面同意外，乙方不得将项目设施或项目收益权进行抵押或质押、出售、转让、出租或以任何其他方式交由第三人使用或设定权利负担。</w:t>
      </w:r>
    </w:p>
    <w:p>
      <w:pPr>
        <w:pStyle w:val="20"/>
        <w:numPr>
          <w:ilvl w:val="0"/>
          <w:numId w:val="46"/>
        </w:numPr>
        <w:spacing w:line="480" w:lineRule="exact"/>
        <w:ind w:left="1134" w:hanging="567" w:firstLineChars="0"/>
        <w:rPr>
          <w:rFonts w:ascii="仿宋" w:hAnsi="仿宋" w:eastAsia="仿宋"/>
          <w:color w:val="000000"/>
          <w:szCs w:val="24"/>
        </w:rPr>
      </w:pPr>
      <w:r>
        <w:rPr>
          <w:rFonts w:hint="eastAsia" w:ascii="仿宋" w:hAnsi="仿宋" w:eastAsia="仿宋"/>
          <w:color w:val="000000"/>
          <w:szCs w:val="24"/>
        </w:rPr>
        <w:t>乙方应在相关融资合同文件生效日后二十</w:t>
      </w:r>
      <w:r>
        <w:rPr>
          <w:rFonts w:hint="eastAsia" w:ascii="仿宋" w:hAnsi="仿宋" w:eastAsia="仿宋"/>
        </w:rPr>
        <w:t>（</w:t>
      </w:r>
      <w:r>
        <w:rPr>
          <w:rFonts w:ascii="仿宋" w:hAnsi="仿宋" w:eastAsia="仿宋"/>
        </w:rPr>
        <w:t>20</w:t>
      </w:r>
      <w:r>
        <w:rPr>
          <w:rFonts w:hint="eastAsia" w:ascii="仿宋" w:hAnsi="仿宋" w:eastAsia="仿宋"/>
        </w:rPr>
        <w:t>）个工作日</w:t>
      </w:r>
      <w:r>
        <w:rPr>
          <w:rFonts w:hint="eastAsia" w:ascii="仿宋" w:hAnsi="仿宋" w:eastAsia="仿宋"/>
          <w:szCs w:val="24"/>
        </w:rPr>
        <w:t>内将为本项目融资签署的所有融资文件</w:t>
      </w:r>
      <w:r>
        <w:rPr>
          <w:rFonts w:hint="eastAsia" w:ascii="仿宋" w:hAnsi="仿宋" w:eastAsia="仿宋"/>
          <w:color w:val="000000"/>
          <w:szCs w:val="24"/>
        </w:rPr>
        <w:t>报经甲方备案。</w:t>
      </w:r>
    </w:p>
    <w:p>
      <w:pPr>
        <w:spacing w:before="80" w:after="80" w:line="360" w:lineRule="auto"/>
        <w:ind w:left="1134" w:firstLine="371" w:firstLineChars="177"/>
        <w:rPr>
          <w:rFonts w:ascii="仿宋" w:hAnsi="仿宋" w:eastAsia="仿宋"/>
          <w:color w:val="000000"/>
          <w:szCs w:val="24"/>
        </w:rPr>
      </w:pPr>
      <w:r>
        <w:rPr>
          <w:rFonts w:hint="eastAsia" w:ascii="仿宋" w:hAnsi="仿宋" w:eastAsia="仿宋"/>
          <w:color w:val="000000"/>
          <w:szCs w:val="24"/>
        </w:rPr>
        <w:t>为保障本项目顺利实施，乙方应</w:t>
      </w:r>
      <w:bookmarkStart w:id="88" w:name="_Hlk518308909"/>
      <w:r>
        <w:rPr>
          <w:rFonts w:hint="eastAsia" w:ascii="仿宋" w:hAnsi="仿宋" w:eastAsia="仿宋"/>
          <w:color w:val="000000"/>
          <w:szCs w:val="24"/>
        </w:rPr>
        <w:t>确保融资文件中包含融资方承诺的下列条款</w:t>
      </w:r>
      <w:bookmarkEnd w:id="88"/>
      <w:r>
        <w:rPr>
          <w:rFonts w:hint="eastAsia" w:ascii="仿宋" w:hAnsi="仿宋" w:eastAsia="仿宋"/>
          <w:color w:val="000000"/>
          <w:szCs w:val="24"/>
        </w:rPr>
        <w:t>：</w:t>
      </w:r>
    </w:p>
    <w:p>
      <w:pPr>
        <w:spacing w:before="80" w:after="80" w:line="360" w:lineRule="auto"/>
        <w:ind w:left="1134" w:firstLine="371" w:firstLineChars="177"/>
        <w:rPr>
          <w:rFonts w:ascii="仿宋" w:hAnsi="仿宋" w:eastAsia="仿宋"/>
          <w:color w:val="000000"/>
          <w:szCs w:val="24"/>
        </w:rPr>
      </w:pPr>
      <w:r>
        <w:rPr>
          <w:rFonts w:hint="eastAsia" w:ascii="仿宋" w:hAnsi="仿宋" w:eastAsia="仿宋"/>
          <w:color w:val="000000"/>
          <w:szCs w:val="24"/>
        </w:rPr>
        <w:t>(1)只要本合同（含附件）有效，融资方不得采取任何行动影响、干扰、损害或终止甲方在本合同项下的权利或以其他方式对本合同造成不利影响；</w:t>
      </w:r>
    </w:p>
    <w:p>
      <w:pPr>
        <w:spacing w:before="80" w:after="80" w:line="360" w:lineRule="auto"/>
        <w:ind w:left="1134" w:firstLine="371" w:firstLineChars="177"/>
        <w:rPr>
          <w:rFonts w:ascii="仿宋" w:hAnsi="仿宋" w:eastAsia="仿宋"/>
          <w:color w:val="000000"/>
          <w:szCs w:val="24"/>
        </w:rPr>
      </w:pPr>
      <w:r>
        <w:rPr>
          <w:rFonts w:ascii="仿宋" w:hAnsi="仿宋" w:eastAsia="仿宋"/>
          <w:color w:val="000000"/>
          <w:szCs w:val="24"/>
        </w:rPr>
        <w:t>(2)</w:t>
      </w:r>
      <w:r>
        <w:rPr>
          <w:rFonts w:hint="eastAsia" w:ascii="仿宋" w:hAnsi="仿宋" w:eastAsia="仿宋"/>
          <w:color w:val="000000"/>
          <w:szCs w:val="24"/>
        </w:rPr>
        <w:t xml:space="preserve"> 如融资文件中包含了融资方介入权的约定，即当乙方违反融资文件或乙方出现重大经营或财务风险，威胁或侵害融资方利益时，融资方可以行使其作为债权人的权利，要求乙方改善管理、增加投入，或请求甲方认可的合格机构接管本项目，但融资方行使上述介入权时应按照如下程序进行：</w:t>
      </w:r>
    </w:p>
    <w:p>
      <w:pPr>
        <w:spacing w:before="80" w:after="80" w:line="360" w:lineRule="auto"/>
        <w:ind w:left="1134" w:firstLine="371" w:firstLineChars="177"/>
        <w:rPr>
          <w:rFonts w:ascii="仿宋" w:hAnsi="仿宋" w:eastAsia="仿宋"/>
          <w:color w:val="000000"/>
          <w:szCs w:val="24"/>
        </w:rPr>
      </w:pPr>
      <w:r>
        <w:rPr>
          <w:rFonts w:hint="eastAsia" w:ascii="仿宋" w:hAnsi="仿宋" w:eastAsia="仿宋"/>
          <w:color w:val="000000"/>
          <w:szCs w:val="24"/>
        </w:rPr>
        <w:t>a．</w:t>
      </w:r>
      <w:r>
        <w:rPr>
          <w:rFonts w:hint="eastAsia" w:ascii="仿宋" w:hAnsi="仿宋" w:eastAsia="仿宋"/>
          <w:color w:val="000000"/>
          <w:szCs w:val="24"/>
        </w:rPr>
        <w:tab/>
      </w:r>
      <w:r>
        <w:rPr>
          <w:rFonts w:hint="eastAsia" w:ascii="仿宋" w:hAnsi="仿宋" w:eastAsia="仿宋"/>
          <w:color w:val="000000"/>
          <w:szCs w:val="24"/>
        </w:rPr>
        <w:t>融资方通过书面方式将乙方在融资文件项下的违约事件通知甲方；</w:t>
      </w:r>
    </w:p>
    <w:p>
      <w:pPr>
        <w:spacing w:before="80" w:after="80" w:line="360" w:lineRule="auto"/>
        <w:ind w:left="1134" w:firstLine="371" w:firstLineChars="177"/>
        <w:rPr>
          <w:rFonts w:ascii="仿宋" w:hAnsi="仿宋" w:eastAsia="仿宋"/>
          <w:color w:val="000000"/>
          <w:szCs w:val="24"/>
        </w:rPr>
      </w:pPr>
      <w:r>
        <w:rPr>
          <w:rFonts w:hint="eastAsia" w:ascii="仿宋" w:hAnsi="仿宋" w:eastAsia="仿宋"/>
          <w:color w:val="000000"/>
          <w:szCs w:val="24"/>
        </w:rPr>
        <w:t>b．给予乙方在收到上述通知后九十（</w:t>
      </w:r>
      <w:r>
        <w:rPr>
          <w:rFonts w:ascii="仿宋" w:hAnsi="仿宋" w:eastAsia="仿宋"/>
          <w:color w:val="000000"/>
          <w:szCs w:val="24"/>
        </w:rPr>
        <w:t>90</w:t>
      </w:r>
      <w:r>
        <w:rPr>
          <w:rFonts w:hint="eastAsia" w:ascii="仿宋" w:hAnsi="仿宋" w:eastAsia="仿宋"/>
          <w:color w:val="000000"/>
          <w:szCs w:val="24"/>
        </w:rPr>
        <w:t>）日内纠正此类违约的权利；</w:t>
      </w:r>
    </w:p>
    <w:p>
      <w:pPr>
        <w:spacing w:before="80" w:after="80" w:line="360" w:lineRule="auto"/>
        <w:ind w:left="1134" w:firstLine="371" w:firstLineChars="177"/>
        <w:rPr>
          <w:rFonts w:ascii="仿宋" w:hAnsi="仿宋" w:eastAsia="仿宋"/>
          <w:color w:val="000000"/>
          <w:szCs w:val="24"/>
        </w:rPr>
      </w:pPr>
      <w:r>
        <w:rPr>
          <w:rFonts w:hint="eastAsia" w:ascii="仿宋" w:hAnsi="仿宋" w:eastAsia="仿宋"/>
          <w:color w:val="000000"/>
          <w:szCs w:val="24"/>
        </w:rPr>
        <w:t>c．在上述纠正期间不行使融资方对违约事件的任何权利或补救；</w:t>
      </w:r>
    </w:p>
    <w:p>
      <w:pPr>
        <w:spacing w:before="80" w:after="80" w:line="360" w:lineRule="auto"/>
        <w:ind w:left="1134" w:firstLine="371" w:firstLineChars="177"/>
        <w:rPr>
          <w:rFonts w:ascii="仿宋" w:hAnsi="仿宋" w:eastAsia="仿宋"/>
          <w:color w:val="000000"/>
          <w:szCs w:val="24"/>
        </w:rPr>
      </w:pPr>
      <w:r>
        <w:rPr>
          <w:rFonts w:hint="eastAsia" w:ascii="仿宋" w:hAnsi="仿宋" w:eastAsia="仿宋"/>
          <w:color w:val="000000"/>
          <w:szCs w:val="24"/>
        </w:rPr>
        <w:t>d．纠正期满时，乙方违约事件持续的，融资方行使权利应以不妨害和损害甲方在本合同项下的权利和项目的正常运营为前提。如在纠正期内，触发融资方直接介入的重大风险解除或者乙方提供融资方能接受的补充担保措施后，融资方应停止介入。</w:t>
      </w:r>
    </w:p>
    <w:p>
      <w:pPr>
        <w:pStyle w:val="4"/>
        <w:ind w:left="602" w:hanging="602"/>
        <w:rPr>
          <w:rFonts w:hint="eastAsia" w:ascii="仿宋" w:hAnsi="仿宋" w:eastAsia="仿宋"/>
          <w:lang w:eastAsia="zh-CN"/>
        </w:rPr>
      </w:pPr>
      <w:bookmarkStart w:id="89" w:name="_Toc117270501"/>
      <w:r>
        <w:rPr>
          <w:rFonts w:hint="eastAsia" w:ascii="仿宋" w:hAnsi="仿宋" w:eastAsia="仿宋"/>
          <w:lang w:eastAsia="zh-CN"/>
        </w:rPr>
        <w:t>项目资金使用管理</w:t>
      </w:r>
      <w:bookmarkEnd w:id="89"/>
    </w:p>
    <w:p>
      <w:pPr>
        <w:pStyle w:val="20"/>
        <w:numPr>
          <w:ilvl w:val="0"/>
          <w:numId w:val="47"/>
        </w:numPr>
        <w:spacing w:line="480" w:lineRule="exact"/>
        <w:ind w:left="426" w:firstLineChars="0"/>
        <w:outlineLvl w:val="2"/>
        <w:rPr>
          <w:rFonts w:hint="eastAsia" w:ascii="仿宋" w:hAnsi="仿宋" w:eastAsia="仿宋"/>
          <w:color w:val="000000"/>
          <w:szCs w:val="24"/>
        </w:rPr>
      </w:pPr>
      <w:r>
        <w:rPr>
          <w:rFonts w:hint="eastAsia" w:ascii="仿宋" w:hAnsi="仿宋" w:eastAsia="仿宋"/>
        </w:rPr>
        <w:t>双方在此确认</w:t>
      </w:r>
      <w:r>
        <w:rPr>
          <w:rFonts w:hint="eastAsia" w:ascii="仿宋" w:hAnsi="仿宋" w:eastAsia="仿宋"/>
          <w:color w:val="000000"/>
          <w:szCs w:val="24"/>
        </w:rPr>
        <w:t>，在本合同生效日后，为确保项目资金专款专用，</w:t>
      </w:r>
      <w:r>
        <w:rPr>
          <w:rFonts w:hint="eastAsia" w:ascii="仿宋" w:hAnsi="仿宋" w:eastAsia="仿宋"/>
          <w:color w:val="000000"/>
          <w:kern w:val="0"/>
          <w:szCs w:val="24"/>
        </w:rPr>
        <w:t>乙方应按规定及时开设项目资金专用账户，在不影响项目建设和运营的前提下，甲方有权对专用账户中的项目资金使用情况进行监督和检查，乙方应予以配合</w:t>
      </w:r>
      <w:r>
        <w:rPr>
          <w:rFonts w:hint="eastAsia" w:ascii="仿宋" w:hAnsi="仿宋" w:eastAsia="仿宋"/>
          <w:color w:val="000000"/>
          <w:szCs w:val="24"/>
        </w:rPr>
        <w:t>。</w:t>
      </w:r>
    </w:p>
    <w:p>
      <w:pPr>
        <w:pStyle w:val="20"/>
        <w:numPr>
          <w:ilvl w:val="0"/>
          <w:numId w:val="47"/>
        </w:numPr>
        <w:spacing w:line="480" w:lineRule="exact"/>
        <w:ind w:left="426" w:firstLineChars="0"/>
        <w:outlineLvl w:val="2"/>
        <w:rPr>
          <w:rFonts w:ascii="仿宋" w:hAnsi="仿宋" w:eastAsia="仿宋"/>
          <w:color w:val="000000"/>
          <w:szCs w:val="24"/>
        </w:rPr>
      </w:pPr>
      <w:r>
        <w:rPr>
          <w:rFonts w:hint="eastAsia" w:ascii="仿宋" w:hAnsi="仿宋" w:eastAsia="仿宋"/>
          <w:color w:val="000000"/>
          <w:szCs w:val="24"/>
        </w:rPr>
        <w:t>乙方对工程相关单位的款项支付，须按相关合同的约定执行，不得违约拖欠。对支付情况，甲方有权核实。对不按时支付又无正当理由的，经甲方书面告知后仍不支付影响项目进度的，甲方有权从其履约担保中扣除相应金额并代乙方支付，不足部分将从应向乙方支付的服务费中扣除。</w:t>
      </w:r>
    </w:p>
    <w:p>
      <w:pPr>
        <w:pStyle w:val="20"/>
        <w:numPr>
          <w:ilvl w:val="0"/>
          <w:numId w:val="47"/>
        </w:numPr>
        <w:spacing w:line="480" w:lineRule="exact"/>
        <w:ind w:left="426" w:firstLineChars="0"/>
        <w:outlineLvl w:val="2"/>
        <w:rPr>
          <w:rFonts w:ascii="仿宋" w:hAnsi="仿宋" w:eastAsia="仿宋"/>
          <w:color w:val="000000"/>
          <w:szCs w:val="24"/>
        </w:rPr>
      </w:pPr>
      <w:r>
        <w:rPr>
          <w:rFonts w:hint="eastAsia" w:ascii="仿宋" w:hAnsi="仿宋" w:eastAsia="仿宋"/>
          <w:color w:val="000000"/>
          <w:szCs w:val="24"/>
        </w:rPr>
        <w:t>乙方应独立进行建设期和运营期的资金使用和财务核算，项目资金不得用于与本项目无关的经济活动。</w:t>
      </w:r>
    </w:p>
    <w:p>
      <w:pPr>
        <w:spacing w:before="80" w:after="80" w:line="360" w:lineRule="auto"/>
        <w:ind w:left="1134" w:firstLine="371" w:firstLineChars="177"/>
        <w:rPr>
          <w:rFonts w:hint="eastAsia" w:ascii="仿宋" w:hAnsi="仿宋" w:eastAsia="仿宋"/>
        </w:rPr>
      </w:pPr>
    </w:p>
    <w:p>
      <w:pPr>
        <w:pStyle w:val="3"/>
        <w:spacing w:before="312" w:after="312"/>
        <w:rPr>
          <w:rFonts w:ascii="仿宋" w:hAnsi="仿宋" w:eastAsia="仿宋"/>
        </w:rPr>
        <w:sectPr>
          <w:pgSz w:w="11906" w:h="16838"/>
          <w:pgMar w:top="1440" w:right="1701" w:bottom="1440" w:left="1701" w:header="851" w:footer="992" w:gutter="0"/>
          <w:pgNumType w:fmt="decimal"/>
          <w:cols w:space="425" w:num="1"/>
          <w:docGrid w:type="lines" w:linePitch="312" w:charSpace="0"/>
        </w:sectPr>
      </w:pPr>
    </w:p>
    <w:p>
      <w:pPr>
        <w:pStyle w:val="3"/>
        <w:spacing w:before="312" w:after="312"/>
        <w:rPr>
          <w:rFonts w:ascii="仿宋" w:hAnsi="仿宋" w:eastAsia="仿宋"/>
        </w:rPr>
      </w:pPr>
      <w:bookmarkStart w:id="90" w:name="_Toc117270502"/>
      <w:r>
        <w:rPr>
          <w:rFonts w:hint="eastAsia" w:ascii="仿宋" w:hAnsi="仿宋" w:eastAsia="仿宋"/>
        </w:rPr>
        <w:t>项目前期工作</w:t>
      </w:r>
      <w:bookmarkEnd w:id="90"/>
    </w:p>
    <w:p>
      <w:pPr>
        <w:pStyle w:val="4"/>
        <w:ind w:left="602" w:hanging="602"/>
        <w:rPr>
          <w:rFonts w:ascii="仿宋" w:hAnsi="仿宋" w:eastAsia="仿宋"/>
        </w:rPr>
      </w:pPr>
      <w:bookmarkStart w:id="91" w:name="_Toc117270503"/>
      <w:bookmarkStart w:id="92" w:name="_Ref444266070"/>
      <w:r>
        <w:rPr>
          <w:rFonts w:hint="eastAsia" w:ascii="仿宋" w:hAnsi="仿宋" w:eastAsia="仿宋"/>
        </w:rPr>
        <w:t>前期工作及要求</w:t>
      </w:r>
      <w:bookmarkEnd w:id="91"/>
      <w:bookmarkEnd w:id="92"/>
    </w:p>
    <w:p>
      <w:pPr>
        <w:pStyle w:val="20"/>
        <w:numPr>
          <w:ilvl w:val="0"/>
          <w:numId w:val="48"/>
        </w:numPr>
        <w:spacing w:line="480" w:lineRule="exact"/>
        <w:ind w:left="480" w:hanging="420" w:hangingChars="200"/>
        <w:outlineLvl w:val="2"/>
        <w:rPr>
          <w:rFonts w:ascii="仿宋" w:hAnsi="仿宋" w:eastAsia="仿宋"/>
        </w:rPr>
      </w:pPr>
      <w:r>
        <w:rPr>
          <w:rFonts w:hint="eastAsia" w:ascii="仿宋" w:hAnsi="仿宋" w:eastAsia="仿宋"/>
        </w:rPr>
        <w:t>本项目前期工作包括：</w:t>
      </w:r>
    </w:p>
    <w:p>
      <w:pPr>
        <w:pStyle w:val="20"/>
        <w:spacing w:line="480" w:lineRule="exact"/>
        <w:ind w:left="567" w:firstLine="0" w:firstLineChars="0"/>
        <w:rPr>
          <w:rFonts w:ascii="仿宋" w:hAnsi="仿宋" w:eastAsia="仿宋"/>
        </w:rPr>
      </w:pPr>
      <w:bookmarkStart w:id="93" w:name="_Ref444266026"/>
      <w:r>
        <w:rPr>
          <w:rFonts w:hint="eastAsia" w:ascii="仿宋" w:hAnsi="仿宋" w:eastAsia="仿宋"/>
        </w:rPr>
        <w:t>（1）项目立项批复；</w:t>
      </w:r>
      <w:bookmarkEnd w:id="93"/>
    </w:p>
    <w:p>
      <w:pPr>
        <w:pStyle w:val="20"/>
        <w:spacing w:line="480" w:lineRule="exact"/>
        <w:ind w:left="567" w:firstLine="0" w:firstLineChars="0"/>
        <w:rPr>
          <w:rFonts w:ascii="仿宋" w:hAnsi="仿宋" w:eastAsia="仿宋"/>
        </w:rPr>
      </w:pPr>
      <w:bookmarkStart w:id="94" w:name="_Ref444266041"/>
      <w:r>
        <w:rPr>
          <w:rFonts w:hint="eastAsia" w:ascii="仿宋" w:hAnsi="仿宋" w:eastAsia="仿宋"/>
        </w:rPr>
        <w:t>（2）项目的规划方案、规划选址、工程规划许可；</w:t>
      </w:r>
      <w:bookmarkEnd w:id="94"/>
    </w:p>
    <w:p>
      <w:pPr>
        <w:pStyle w:val="20"/>
        <w:spacing w:line="480" w:lineRule="exact"/>
        <w:ind w:left="567" w:firstLine="0" w:firstLineChars="0"/>
        <w:rPr>
          <w:rFonts w:ascii="仿宋" w:hAnsi="仿宋" w:eastAsia="仿宋"/>
        </w:rPr>
      </w:pPr>
      <w:bookmarkStart w:id="95" w:name="_Ref505849918"/>
      <w:r>
        <w:rPr>
          <w:rFonts w:hint="eastAsia" w:ascii="仿宋" w:hAnsi="仿宋" w:eastAsia="仿宋"/>
        </w:rPr>
        <w:t>（3）可行性研究报告的编制及批复、环评报告批复；</w:t>
      </w:r>
      <w:bookmarkEnd w:id="95"/>
    </w:p>
    <w:p>
      <w:pPr>
        <w:pStyle w:val="20"/>
        <w:spacing w:line="480" w:lineRule="exact"/>
        <w:ind w:left="567" w:firstLine="0" w:firstLineChars="0"/>
        <w:rPr>
          <w:rFonts w:ascii="仿宋" w:hAnsi="仿宋" w:eastAsia="仿宋"/>
        </w:rPr>
      </w:pPr>
      <w:bookmarkStart w:id="96" w:name="_Ref444266051"/>
      <w:r>
        <w:rPr>
          <w:rFonts w:hint="eastAsia" w:ascii="仿宋" w:hAnsi="仿宋" w:eastAsia="仿宋"/>
        </w:rPr>
        <w:t>（4）初步设计报告和概算的评审及批复；</w:t>
      </w:r>
    </w:p>
    <w:p>
      <w:pPr>
        <w:pStyle w:val="20"/>
        <w:spacing w:line="480" w:lineRule="exact"/>
        <w:ind w:left="567" w:firstLine="0" w:firstLineChars="0"/>
        <w:rPr>
          <w:rFonts w:ascii="仿宋" w:hAnsi="仿宋" w:eastAsia="仿宋"/>
        </w:rPr>
      </w:pPr>
      <w:r>
        <w:rPr>
          <w:rFonts w:hint="eastAsia" w:ascii="仿宋" w:hAnsi="仿宋" w:eastAsia="仿宋"/>
        </w:rPr>
        <w:t>（5）农村生活污水治理工程涉及场地的土地征用、所有地上附着物拆迁和补偿、用地规划许可、用地审批及与项目用地有关的其他工作；</w:t>
      </w:r>
      <w:bookmarkEnd w:id="96"/>
    </w:p>
    <w:p>
      <w:pPr>
        <w:pStyle w:val="20"/>
        <w:spacing w:line="480" w:lineRule="exact"/>
        <w:ind w:left="567" w:firstLine="0" w:firstLineChars="0"/>
        <w:rPr>
          <w:rFonts w:ascii="仿宋" w:hAnsi="仿宋" w:eastAsia="仿宋"/>
        </w:rPr>
      </w:pPr>
      <w:bookmarkStart w:id="97" w:name="_Ref444266062"/>
      <w:r>
        <w:rPr>
          <w:rFonts w:hint="eastAsia" w:ascii="仿宋" w:hAnsi="仿宋" w:eastAsia="仿宋"/>
        </w:rPr>
        <w:t>（6）提供农村生活污水治理工程建设和运营所需用电、用水、道路，临时用电、临时进场道路均至规划红线处或建（构）筑物的接口处；</w:t>
      </w:r>
      <w:bookmarkEnd w:id="97"/>
    </w:p>
    <w:p>
      <w:pPr>
        <w:pStyle w:val="20"/>
        <w:spacing w:line="480" w:lineRule="exact"/>
        <w:ind w:left="567" w:firstLine="0" w:firstLineChars="0"/>
        <w:rPr>
          <w:rFonts w:ascii="仿宋" w:hAnsi="仿宋" w:eastAsia="仿宋"/>
        </w:rPr>
      </w:pPr>
      <w:bookmarkStart w:id="98" w:name="_Ref482523529"/>
      <w:r>
        <w:rPr>
          <w:rFonts w:hint="eastAsia" w:ascii="仿宋" w:hAnsi="仿宋" w:eastAsia="仿宋"/>
        </w:rPr>
        <w:t>（7）项目工程勘察（含后续必要的测量）、初步设计和概算书的编制；</w:t>
      </w:r>
      <w:bookmarkEnd w:id="98"/>
    </w:p>
    <w:p>
      <w:pPr>
        <w:pStyle w:val="20"/>
        <w:spacing w:line="480" w:lineRule="exact"/>
        <w:ind w:left="567" w:firstLine="0" w:firstLineChars="0"/>
        <w:rPr>
          <w:rFonts w:hint="eastAsia" w:ascii="仿宋" w:hAnsi="仿宋" w:eastAsia="仿宋"/>
        </w:rPr>
      </w:pPr>
      <w:bookmarkStart w:id="99" w:name="_Ref482523532"/>
      <w:r>
        <w:rPr>
          <w:rFonts w:hint="eastAsia" w:ascii="仿宋" w:hAnsi="仿宋" w:eastAsia="仿宋"/>
        </w:rPr>
        <w:t>（8）施工图设计、图纸审查、施工图清单造价审查及批复；</w:t>
      </w:r>
      <w:bookmarkEnd w:id="99"/>
    </w:p>
    <w:p>
      <w:pPr>
        <w:pStyle w:val="20"/>
        <w:spacing w:line="480" w:lineRule="exact"/>
        <w:ind w:left="567" w:firstLine="0" w:firstLineChars="0"/>
        <w:rPr>
          <w:rFonts w:ascii="仿宋" w:hAnsi="仿宋" w:eastAsia="仿宋"/>
        </w:rPr>
      </w:pPr>
      <w:r>
        <w:rPr>
          <w:rFonts w:hint="eastAsia" w:ascii="仿宋" w:hAnsi="仿宋" w:eastAsia="仿宋"/>
        </w:rPr>
        <w:t>（9）其他与本项目相关的必要工作。</w:t>
      </w:r>
    </w:p>
    <w:p>
      <w:pPr>
        <w:pStyle w:val="20"/>
        <w:numPr>
          <w:ilvl w:val="0"/>
          <w:numId w:val="48"/>
        </w:numPr>
        <w:spacing w:line="480" w:lineRule="exact"/>
        <w:ind w:left="480" w:hanging="420" w:hangingChars="200"/>
        <w:outlineLvl w:val="2"/>
        <w:rPr>
          <w:rFonts w:ascii="仿宋" w:hAnsi="仿宋" w:eastAsia="仿宋"/>
        </w:rPr>
      </w:pPr>
      <w:r>
        <w:rPr>
          <w:rFonts w:hint="eastAsia" w:ascii="仿宋" w:hAnsi="仿宋" w:eastAsia="仿宋"/>
        </w:rPr>
        <w:t>前期工作任务分担</w:t>
      </w:r>
    </w:p>
    <w:p>
      <w:pPr>
        <w:spacing w:line="480" w:lineRule="exact"/>
        <w:ind w:left="567" w:firstLine="420" w:firstLineChars="200"/>
        <w:rPr>
          <w:rFonts w:ascii="仿宋" w:hAnsi="仿宋" w:eastAsia="仿宋"/>
        </w:rPr>
      </w:pPr>
      <w:r>
        <w:rPr>
          <w:rFonts w:hint="eastAsia" w:ascii="仿宋" w:hAnsi="仿宋" w:eastAsia="仿宋"/>
        </w:rPr>
        <w:t>第1</w:t>
      </w:r>
      <w:r>
        <w:rPr>
          <w:rFonts w:ascii="仿宋" w:hAnsi="仿宋" w:eastAsia="仿宋"/>
        </w:rPr>
        <w:t>2.1</w:t>
      </w:r>
      <w:r>
        <w:rPr>
          <w:rFonts w:hint="eastAsia" w:ascii="仿宋" w:hAnsi="仿宋" w:eastAsia="仿宋"/>
        </w:rPr>
        <w:t>款约定的第（1）、（2）、（3）、（4）、（5）、（6）项前期工作由甲方完成，其他前期工作均由乙方负责。</w:t>
      </w:r>
    </w:p>
    <w:p>
      <w:pPr>
        <w:pStyle w:val="4"/>
        <w:ind w:left="602" w:hanging="602"/>
        <w:rPr>
          <w:rFonts w:ascii="仿宋" w:hAnsi="仿宋" w:eastAsia="仿宋"/>
        </w:rPr>
      </w:pPr>
      <w:bookmarkStart w:id="100" w:name="_Toc117270504"/>
      <w:r>
        <w:rPr>
          <w:rFonts w:hint="eastAsia" w:ascii="仿宋" w:hAnsi="仿宋" w:eastAsia="仿宋"/>
          <w:lang w:val="en-US"/>
        </w:rPr>
        <w:t>★</w:t>
      </w:r>
      <w:r>
        <w:rPr>
          <w:rFonts w:hint="eastAsia" w:ascii="仿宋" w:hAnsi="仿宋" w:eastAsia="仿宋"/>
        </w:rPr>
        <w:t>前期工作费用</w:t>
      </w:r>
      <w:bookmarkEnd w:id="100"/>
    </w:p>
    <w:p>
      <w:pPr>
        <w:pStyle w:val="20"/>
        <w:numPr>
          <w:ilvl w:val="2"/>
          <w:numId w:val="49"/>
        </w:numPr>
        <w:spacing w:line="480" w:lineRule="exact"/>
        <w:ind w:left="480" w:hanging="420" w:hangingChars="200"/>
        <w:outlineLvl w:val="2"/>
        <w:rPr>
          <w:rFonts w:ascii="仿宋" w:hAnsi="仿宋" w:eastAsia="仿宋"/>
        </w:rPr>
      </w:pPr>
      <w:r>
        <w:rPr>
          <w:rFonts w:hint="eastAsia" w:ascii="仿宋" w:hAnsi="仿宋" w:eastAsia="仿宋"/>
        </w:rPr>
        <w:t>前期工作费用计入项目总投资，全部由乙方承担。</w:t>
      </w:r>
    </w:p>
    <w:p>
      <w:pPr>
        <w:pStyle w:val="20"/>
        <w:numPr>
          <w:ilvl w:val="2"/>
          <w:numId w:val="49"/>
        </w:numPr>
        <w:spacing w:line="480" w:lineRule="exact"/>
        <w:ind w:left="480" w:hanging="420" w:hangingChars="200"/>
        <w:outlineLvl w:val="2"/>
        <w:rPr>
          <w:rFonts w:ascii="仿宋" w:hAnsi="仿宋" w:eastAsia="仿宋"/>
        </w:rPr>
      </w:pPr>
      <w:r>
        <w:rPr>
          <w:rFonts w:hint="eastAsia" w:ascii="仿宋" w:hAnsi="仿宋" w:eastAsia="仿宋"/>
        </w:rPr>
        <w:t>由甲方与有关单位签署合同并开展的前期工作，在本合同生效后按下述方式处理：</w:t>
      </w:r>
    </w:p>
    <w:p>
      <w:pPr>
        <w:numPr>
          <w:ilvl w:val="0"/>
          <w:numId w:val="50"/>
        </w:numPr>
        <w:spacing w:line="480" w:lineRule="exact"/>
        <w:rPr>
          <w:rFonts w:ascii="仿宋" w:hAnsi="仿宋" w:eastAsia="仿宋"/>
        </w:rPr>
      </w:pPr>
      <w:r>
        <w:rPr>
          <w:rFonts w:hint="eastAsia" w:ascii="仿宋" w:hAnsi="仿宋" w:eastAsia="仿宋"/>
        </w:rPr>
        <w:t>所有甲方前期工作签订的合同(包含甲方已支付的和未支付的，尚未履约完结的)，包括但不限于项目立项、环评报告、社会稳定评估、可行性研究报告、PPP项目咨询服务等合同，甲方向乙方提供委托支付相关文件，乙方替代甲方承担费用支付义务，应在其注册成立后两个月内向相关前期工作单位支付费用。</w:t>
      </w:r>
    </w:p>
    <w:p>
      <w:pPr>
        <w:numPr>
          <w:ilvl w:val="0"/>
          <w:numId w:val="50"/>
        </w:numPr>
        <w:spacing w:line="480" w:lineRule="exact"/>
        <w:rPr>
          <w:rFonts w:ascii="仿宋" w:hAnsi="仿宋" w:eastAsia="仿宋"/>
        </w:rPr>
      </w:pPr>
      <w:r>
        <w:rPr>
          <w:rFonts w:hint="eastAsia" w:ascii="仿宋" w:hAnsi="仿宋" w:eastAsia="仿宋"/>
        </w:rPr>
        <w:t>甲方已根据合同支付的前期工作款项（具体金额以财政审计为准）由乙方在财政审计报告出具后的十五（1</w:t>
      </w:r>
      <w:r>
        <w:rPr>
          <w:rFonts w:ascii="仿宋" w:hAnsi="仿宋" w:eastAsia="仿宋"/>
        </w:rPr>
        <w:t>5</w:t>
      </w:r>
      <w:r>
        <w:rPr>
          <w:rFonts w:hint="eastAsia" w:ascii="仿宋" w:hAnsi="仿宋" w:eastAsia="仿宋"/>
        </w:rPr>
        <w:t>）个工作日内支付给甲方。</w:t>
      </w:r>
    </w:p>
    <w:p>
      <w:pPr>
        <w:numPr>
          <w:ilvl w:val="0"/>
          <w:numId w:val="50"/>
        </w:numPr>
        <w:spacing w:line="480" w:lineRule="exact"/>
        <w:rPr>
          <w:rFonts w:ascii="仿宋" w:hAnsi="仿宋" w:eastAsia="仿宋"/>
        </w:rPr>
      </w:pPr>
      <w:r>
        <w:rPr>
          <w:rFonts w:hint="eastAsia" w:ascii="仿宋" w:hAnsi="仿宋" w:eastAsia="仿宋"/>
        </w:rPr>
        <w:t>甲方应在本合同生效后十五（15）个工作日内将该等前期工作已形成的工作成果、资料移交给乙方。</w:t>
      </w:r>
    </w:p>
    <w:p>
      <w:pPr>
        <w:numPr>
          <w:ilvl w:val="0"/>
          <w:numId w:val="50"/>
        </w:numPr>
        <w:spacing w:line="480" w:lineRule="exact"/>
        <w:rPr>
          <w:rFonts w:ascii="仿宋" w:hAnsi="仿宋" w:eastAsia="仿宋"/>
        </w:rPr>
      </w:pPr>
      <w:r>
        <w:rPr>
          <w:rFonts w:hint="eastAsia" w:ascii="仿宋" w:hAnsi="仿宋" w:eastAsia="仿宋"/>
        </w:rPr>
        <w:t>已由甲方开展或完成的未包含在本项目总投资中的其他前期工作的费用，经甲乙双方确认具体金额后计入项目总投资。</w:t>
      </w:r>
    </w:p>
    <w:p>
      <w:pPr>
        <w:pStyle w:val="4"/>
        <w:ind w:left="602" w:hanging="602"/>
        <w:rPr>
          <w:rFonts w:ascii="仿宋" w:hAnsi="仿宋" w:eastAsia="仿宋"/>
        </w:rPr>
      </w:pPr>
      <w:bookmarkStart w:id="101" w:name="_Toc115335300"/>
      <w:bookmarkEnd w:id="101"/>
      <w:bookmarkStart w:id="102" w:name="_Toc115335222"/>
      <w:bookmarkEnd w:id="102"/>
      <w:bookmarkStart w:id="103" w:name="_Toc117270505"/>
      <w:r>
        <w:rPr>
          <w:rFonts w:hint="eastAsia" w:ascii="仿宋" w:hAnsi="仿宋" w:eastAsia="仿宋"/>
        </w:rPr>
        <w:t>甲方提供的前期工作支持</w:t>
      </w:r>
      <w:bookmarkEnd w:id="103"/>
    </w:p>
    <w:p>
      <w:pPr>
        <w:pStyle w:val="20"/>
        <w:numPr>
          <w:ilvl w:val="1"/>
          <w:numId w:val="51"/>
        </w:numPr>
        <w:spacing w:line="480" w:lineRule="exact"/>
        <w:ind w:left="480" w:hanging="420" w:hangingChars="200"/>
        <w:outlineLvl w:val="2"/>
        <w:rPr>
          <w:rFonts w:ascii="仿宋" w:hAnsi="仿宋" w:eastAsia="仿宋"/>
        </w:rPr>
      </w:pPr>
      <w:r>
        <w:rPr>
          <w:rFonts w:hint="eastAsia" w:ascii="仿宋" w:hAnsi="仿宋" w:eastAsia="仿宋"/>
        </w:rPr>
        <w:t>甲方对项目前期工作提供的支持包括：</w:t>
      </w:r>
    </w:p>
    <w:p>
      <w:pPr>
        <w:pStyle w:val="20"/>
        <w:numPr>
          <w:ilvl w:val="0"/>
          <w:numId w:val="52"/>
        </w:numPr>
        <w:tabs>
          <w:tab w:val="left" w:pos="1134"/>
        </w:tabs>
        <w:spacing w:line="480" w:lineRule="exact"/>
        <w:ind w:left="1134" w:hanging="567" w:firstLineChars="0"/>
        <w:rPr>
          <w:rFonts w:ascii="仿宋" w:hAnsi="仿宋" w:eastAsia="仿宋"/>
        </w:rPr>
      </w:pPr>
      <w:r>
        <w:rPr>
          <w:rFonts w:hint="eastAsia" w:ascii="仿宋" w:hAnsi="仿宋" w:eastAsia="仿宋"/>
        </w:rPr>
        <w:t>协调相关部门和利益主体提供必要资料和文件；</w:t>
      </w:r>
    </w:p>
    <w:p>
      <w:pPr>
        <w:pStyle w:val="20"/>
        <w:numPr>
          <w:ilvl w:val="0"/>
          <w:numId w:val="52"/>
        </w:numPr>
        <w:tabs>
          <w:tab w:val="left" w:pos="1134"/>
        </w:tabs>
        <w:spacing w:line="480" w:lineRule="exact"/>
        <w:ind w:left="1134" w:hanging="567" w:firstLineChars="0"/>
        <w:rPr>
          <w:rFonts w:ascii="仿宋" w:hAnsi="仿宋" w:eastAsia="仿宋"/>
        </w:rPr>
      </w:pPr>
      <w:r>
        <w:rPr>
          <w:rFonts w:hint="eastAsia" w:ascii="仿宋" w:hAnsi="仿宋" w:eastAsia="仿宋"/>
        </w:rPr>
        <w:t>对乙方的合理诉求提供支持；</w:t>
      </w:r>
    </w:p>
    <w:p>
      <w:pPr>
        <w:pStyle w:val="20"/>
        <w:numPr>
          <w:ilvl w:val="0"/>
          <w:numId w:val="52"/>
        </w:numPr>
        <w:tabs>
          <w:tab w:val="left" w:pos="1134"/>
        </w:tabs>
        <w:spacing w:line="480" w:lineRule="exact"/>
        <w:ind w:left="1134" w:hanging="567" w:firstLineChars="0"/>
        <w:rPr>
          <w:rFonts w:ascii="仿宋" w:hAnsi="仿宋" w:eastAsia="仿宋"/>
        </w:rPr>
      </w:pPr>
      <w:r>
        <w:rPr>
          <w:rFonts w:hint="eastAsia" w:ascii="仿宋" w:hAnsi="仿宋" w:eastAsia="仿宋"/>
        </w:rPr>
        <w:t>组织召开项目协调会。</w:t>
      </w:r>
    </w:p>
    <w:p>
      <w:pPr>
        <w:pStyle w:val="3"/>
        <w:spacing w:before="312" w:after="312"/>
        <w:rPr>
          <w:rFonts w:ascii="仿宋" w:hAnsi="仿宋" w:eastAsia="仿宋"/>
        </w:rPr>
        <w:sectPr>
          <w:pgSz w:w="11906" w:h="16838"/>
          <w:pgMar w:top="1440" w:right="1701" w:bottom="1440" w:left="1701" w:header="851" w:footer="992" w:gutter="0"/>
          <w:pgNumType w:fmt="decimal"/>
          <w:cols w:space="425" w:num="1"/>
          <w:docGrid w:type="lines" w:linePitch="312" w:charSpace="0"/>
        </w:sectPr>
      </w:pPr>
    </w:p>
    <w:p>
      <w:pPr>
        <w:pStyle w:val="3"/>
        <w:spacing w:before="312" w:after="312"/>
        <w:rPr>
          <w:rFonts w:hint="eastAsia" w:ascii="仿宋" w:hAnsi="仿宋" w:eastAsia="仿宋"/>
        </w:rPr>
      </w:pPr>
      <w:bookmarkStart w:id="104" w:name="_Toc117270506"/>
      <w:r>
        <w:rPr>
          <w:rFonts w:hint="eastAsia" w:ascii="仿宋" w:hAnsi="仿宋" w:eastAsia="仿宋"/>
        </w:rPr>
        <w:t>项目建设</w:t>
      </w:r>
      <w:bookmarkEnd w:id="104"/>
      <w:bookmarkStart w:id="105" w:name="_Hlk109400171"/>
    </w:p>
    <w:bookmarkEnd w:id="105"/>
    <w:p>
      <w:pPr>
        <w:pStyle w:val="4"/>
        <w:ind w:left="602" w:hanging="602"/>
        <w:rPr>
          <w:rFonts w:ascii="仿宋" w:hAnsi="仿宋" w:eastAsia="仿宋"/>
        </w:rPr>
      </w:pPr>
      <w:bookmarkStart w:id="106" w:name="_Toc435451677"/>
      <w:bookmarkStart w:id="107" w:name="_Toc117270507"/>
      <w:r>
        <w:rPr>
          <w:rFonts w:ascii="仿宋" w:hAnsi="仿宋" w:eastAsia="仿宋"/>
          <w:lang w:eastAsia="zh-CN"/>
        </w:rPr>
        <w:t>建设</w:t>
      </w:r>
      <w:bookmarkEnd w:id="106"/>
      <w:r>
        <w:rPr>
          <w:rFonts w:hint="eastAsia" w:ascii="仿宋" w:hAnsi="仿宋" w:eastAsia="仿宋"/>
          <w:lang w:eastAsia="zh-CN"/>
        </w:rPr>
        <w:t>概述</w:t>
      </w:r>
      <w:bookmarkEnd w:id="107"/>
    </w:p>
    <w:p>
      <w:pPr>
        <w:pStyle w:val="20"/>
        <w:numPr>
          <w:ilvl w:val="0"/>
          <w:numId w:val="53"/>
        </w:numPr>
        <w:spacing w:line="480" w:lineRule="exact"/>
        <w:ind w:left="480" w:hanging="420" w:hangingChars="200"/>
        <w:outlineLvl w:val="2"/>
        <w:rPr>
          <w:rFonts w:ascii="仿宋" w:hAnsi="仿宋" w:eastAsia="仿宋"/>
        </w:rPr>
      </w:pPr>
      <w:r>
        <w:rPr>
          <w:rFonts w:hint="eastAsia" w:ascii="仿宋" w:hAnsi="仿宋" w:eastAsia="仿宋"/>
        </w:rPr>
        <w:t>建设内容</w:t>
      </w:r>
    </w:p>
    <w:p>
      <w:pPr>
        <w:pStyle w:val="20"/>
        <w:spacing w:line="480" w:lineRule="exact"/>
        <w:ind w:left="482" w:firstLine="480"/>
        <w:rPr>
          <w:rFonts w:hint="eastAsia" w:ascii="仿宋" w:hAnsi="仿宋" w:eastAsia="仿宋"/>
        </w:rPr>
      </w:pPr>
      <w:r>
        <w:rPr>
          <w:rFonts w:hint="eastAsia" w:ascii="仿宋" w:hAnsi="仿宋" w:eastAsia="仿宋"/>
        </w:rPr>
        <w:t>本项目由5个子项目构成，根据各子项目的可行性研究报告，其主要建设内容如下所述。</w:t>
      </w:r>
    </w:p>
    <w:p>
      <w:pPr>
        <w:spacing w:line="480" w:lineRule="exact"/>
        <w:ind w:firstLine="420" w:firstLineChars="200"/>
        <w:rPr>
          <w:rFonts w:hint="eastAsia" w:ascii="仿宋" w:hAnsi="仿宋" w:eastAsia="仿宋"/>
        </w:rPr>
      </w:pPr>
      <w:r>
        <w:rPr>
          <w:rFonts w:hint="eastAsia" w:ascii="仿宋" w:hAnsi="仿宋" w:eastAsia="仿宋"/>
        </w:rPr>
        <w:t>（1）澄迈县2020年金江镇、福山镇、桥头镇农村生活污水处理及收集管网工程：</w:t>
      </w:r>
    </w:p>
    <w:p>
      <w:pPr>
        <w:spacing w:line="480" w:lineRule="exact"/>
        <w:ind w:firstLine="420" w:firstLineChars="200"/>
        <w:rPr>
          <w:rFonts w:hint="eastAsia" w:ascii="仿宋" w:hAnsi="仿宋" w:eastAsia="仿宋"/>
        </w:rPr>
      </w:pPr>
      <w:r>
        <w:rPr>
          <w:rFonts w:hint="eastAsia" w:ascii="仿宋" w:hAnsi="仿宋" w:eastAsia="仿宋"/>
        </w:rPr>
        <w:t>新建污水干管 60474m，污水支管 198850m，接户管 135189m，集中设备尾水排放管 14100m，收集管 385080m，分散设备尾水排放管 1455m，污水压力管 985m，新建污水处理站 156座，新建污水提升泵站 4 座；新建分散处理设备 93 套，新建收集池 19255座，新建结合井 19255 座，购置抽粪车 2  台，污水处理站租地总面积为22042平方米。</w:t>
      </w:r>
    </w:p>
    <w:p>
      <w:pPr>
        <w:spacing w:line="480" w:lineRule="exact"/>
        <w:ind w:firstLine="420" w:firstLineChars="200"/>
        <w:rPr>
          <w:rFonts w:hint="eastAsia" w:ascii="仿宋" w:hAnsi="仿宋" w:eastAsia="仿宋"/>
        </w:rPr>
      </w:pPr>
      <w:r>
        <w:rPr>
          <w:rFonts w:hint="eastAsia" w:ascii="仿宋" w:hAnsi="仿宋" w:eastAsia="仿宋"/>
        </w:rPr>
        <w:t>（2）澄迈县 25 个行政村农村生活污水治理工程：</w:t>
      </w:r>
    </w:p>
    <w:p>
      <w:pPr>
        <w:spacing w:line="480" w:lineRule="exact"/>
        <w:ind w:firstLine="420" w:firstLineChars="200"/>
        <w:rPr>
          <w:rFonts w:hint="eastAsia" w:ascii="仿宋" w:hAnsi="仿宋" w:eastAsia="仿宋"/>
        </w:rPr>
      </w:pPr>
      <w:r>
        <w:rPr>
          <w:rFonts w:hint="eastAsia" w:ascii="仿宋" w:hAnsi="仿宋" w:eastAsia="仿宋"/>
        </w:rPr>
        <w:t>污水管网总长 379900m。主管DN200～400共 155556 m，De110～160共  224370m。收集槽 10705座，成品塑料φ315结合井 10705 座，化粪池 2168 座，储粪池1071座，破除及恢复路面 233840m2。一体化处理分散处理设备（A/O工艺）5座，一体化集中处理设备（A/O工艺） 100座，人工湿地 3座，总污水处理规模2515m3/d。</w:t>
      </w:r>
    </w:p>
    <w:p>
      <w:pPr>
        <w:spacing w:line="480" w:lineRule="exact"/>
        <w:ind w:firstLine="420" w:firstLineChars="200"/>
        <w:rPr>
          <w:rFonts w:hint="eastAsia" w:ascii="仿宋" w:hAnsi="仿宋" w:eastAsia="仿宋"/>
        </w:rPr>
      </w:pPr>
      <w:r>
        <w:rPr>
          <w:rFonts w:hint="eastAsia" w:ascii="仿宋" w:hAnsi="仿宋" w:eastAsia="仿宋"/>
        </w:rPr>
        <w:t>（3）澄迈县农村生活污水治理工程（十四五规划项目）：</w:t>
      </w:r>
    </w:p>
    <w:p>
      <w:pPr>
        <w:spacing w:line="480" w:lineRule="exact"/>
        <w:ind w:firstLine="420" w:firstLineChars="200"/>
        <w:rPr>
          <w:rFonts w:hint="eastAsia" w:ascii="仿宋" w:hAnsi="仿宋" w:eastAsia="仿宋"/>
        </w:rPr>
      </w:pPr>
      <w:r>
        <w:rPr>
          <w:rFonts w:hint="eastAsia" w:ascii="仿宋" w:hAnsi="仿宋" w:eastAsia="仿宋"/>
        </w:rPr>
        <w:t>污水管网总长 948314m。主管及支管DN200~400管道总长422350m，接户及收集管De110~De160管道总长 525964m，收集槽 12171座，成品塑料φ315结合井 12171座，化粪池 2438座，破除及恢复路面 322483m2。一体化处理分散处理设备 99 座，一体化集中处理设备 290座，稳定塘16座，总污水处理规模共 5876m3/d。。</w:t>
      </w:r>
    </w:p>
    <w:p>
      <w:pPr>
        <w:spacing w:line="480" w:lineRule="exact"/>
        <w:ind w:firstLine="420" w:firstLineChars="200"/>
        <w:rPr>
          <w:rFonts w:hint="eastAsia" w:ascii="仿宋" w:hAnsi="仿宋" w:eastAsia="仿宋"/>
        </w:rPr>
      </w:pPr>
      <w:r>
        <w:rPr>
          <w:rFonts w:hint="eastAsia" w:ascii="仿宋" w:hAnsi="仿宋" w:eastAsia="仿宋"/>
        </w:rPr>
        <w:t>（4）澄迈县3个行政村农村污水治理工程：</w:t>
      </w:r>
    </w:p>
    <w:p>
      <w:pPr>
        <w:spacing w:line="480" w:lineRule="exact"/>
        <w:ind w:firstLine="420" w:firstLineChars="200"/>
        <w:rPr>
          <w:rFonts w:hint="eastAsia" w:ascii="仿宋" w:hAnsi="仿宋" w:eastAsia="仿宋"/>
        </w:rPr>
      </w:pPr>
      <w:r>
        <w:rPr>
          <w:rFonts w:hint="eastAsia" w:ascii="仿宋" w:hAnsi="仿宋" w:eastAsia="仿宋"/>
        </w:rPr>
        <w:t>污水管网总长 42665m。DN300长为 3990m，DN200长为 12435 m，De160接户管总长 12370m，De110接户管总长 12370 m。收集槽 1237座，成品塑料φ315结合井 1237 座，化粪池 278 座，储粪池 124座，破除及恢复路面 15294m2。一体化处理分散处理设备 2座，一体化集中处理设备 12座,总污水处理规模 307m3/d。</w:t>
      </w:r>
    </w:p>
    <w:p>
      <w:pPr>
        <w:spacing w:line="480" w:lineRule="exact"/>
        <w:ind w:firstLine="420" w:firstLineChars="200"/>
        <w:rPr>
          <w:rFonts w:hint="eastAsia" w:ascii="仿宋" w:hAnsi="仿宋" w:eastAsia="仿宋"/>
        </w:rPr>
      </w:pPr>
      <w:r>
        <w:rPr>
          <w:rFonts w:hint="eastAsia" w:ascii="仿宋" w:hAnsi="仿宋" w:eastAsia="仿宋"/>
        </w:rPr>
        <w:t>（5）海南老城经济开发区老城沿内海地区污水管网建设工程项目：</w:t>
      </w:r>
    </w:p>
    <w:p>
      <w:pPr>
        <w:spacing w:line="480" w:lineRule="exact"/>
        <w:ind w:firstLine="420" w:firstLineChars="200"/>
        <w:rPr>
          <w:rFonts w:hint="eastAsia" w:ascii="仿宋" w:hAnsi="仿宋" w:eastAsia="仿宋"/>
        </w:rPr>
      </w:pPr>
      <w:r>
        <w:rPr>
          <w:rFonts w:hint="eastAsia" w:ascii="仿宋" w:hAnsi="仿宋" w:eastAsia="仿宋"/>
        </w:rPr>
        <w:t>(</w:t>
      </w:r>
      <w:r>
        <w:rPr>
          <w:rFonts w:ascii="仿宋" w:hAnsi="仿宋" w:eastAsia="仿宋"/>
        </w:rPr>
        <w:t>a</w:t>
      </w:r>
      <w:r>
        <w:rPr>
          <w:rFonts w:hint="eastAsia" w:ascii="仿宋" w:hAnsi="仿宋" w:eastAsia="仿宋"/>
        </w:rPr>
        <w:t xml:space="preserve">)东水港村和富书村:新建 1 座污水提升泵站，泵站规模 1500m3/d。新建管网总长度为 54058m。其中，DN400污水管长度为2462m，DN400牵引管长度为 300m，DN300污水管长度为 4953m， DN200污水管长度为 9400m，DN150球墨铸铁管(压力管)长度为560m;DN75 UPVC 污水收集管长度为 10395m，DN160 UPVC 接户管长度为 25988m;并配套附属设施。 </w:t>
      </w:r>
    </w:p>
    <w:p>
      <w:pPr>
        <w:spacing w:line="480" w:lineRule="exact"/>
        <w:ind w:firstLine="420" w:firstLineChars="200"/>
        <w:rPr>
          <w:rFonts w:hint="eastAsia" w:ascii="仿宋" w:hAnsi="仿宋" w:eastAsia="仿宋"/>
        </w:rPr>
      </w:pPr>
      <w:r>
        <w:rPr>
          <w:rFonts w:hint="eastAsia" w:ascii="仿宋" w:hAnsi="仿宋" w:eastAsia="仿宋"/>
        </w:rPr>
        <w:t>(</w:t>
      </w:r>
      <w:r>
        <w:rPr>
          <w:rFonts w:ascii="仿宋" w:hAnsi="仿宋" w:eastAsia="仿宋"/>
        </w:rPr>
        <w:t>b</w:t>
      </w:r>
      <w:r>
        <w:rPr>
          <w:rFonts w:hint="eastAsia" w:ascii="仿宋" w:hAnsi="仿宋" w:eastAsia="仿宋"/>
        </w:rPr>
        <w:t xml:space="preserve">)东水村:新建 1 座污水提升泵站，泵站规模 6000m3/d。管 网总长度为 10347m。其中，新建规划路污水管道(DN400 污水管长 度为 712m，DN400PE100 牵引管长度为 716m)，DN300 污水管长度 为 174m，DN200 污水管长度为 1683m，DN250 球墨铸铁管(压力管) 长度为 825m。DN75 UPVC 污水收集管长度为 2079m，DN160 UPVC 接户管长度为 4158m;并配套附属设施。 </w:t>
      </w:r>
    </w:p>
    <w:p>
      <w:pPr>
        <w:spacing w:line="480" w:lineRule="exact"/>
        <w:ind w:firstLine="420" w:firstLineChars="200"/>
        <w:rPr>
          <w:rFonts w:hint="eastAsia" w:ascii="仿宋" w:hAnsi="仿宋" w:eastAsia="仿宋"/>
        </w:rPr>
      </w:pPr>
      <w:r>
        <w:rPr>
          <w:rFonts w:hint="eastAsia" w:ascii="仿宋" w:hAnsi="仿宋" w:eastAsia="仿宋"/>
        </w:rPr>
        <w:t>(</w:t>
      </w:r>
      <w:r>
        <w:rPr>
          <w:rFonts w:ascii="仿宋" w:hAnsi="仿宋" w:eastAsia="仿宋"/>
        </w:rPr>
        <w:t>c</w:t>
      </w:r>
      <w:r>
        <w:rPr>
          <w:rFonts w:hint="eastAsia" w:ascii="仿宋" w:hAnsi="仿宋" w:eastAsia="仿宋"/>
        </w:rPr>
        <w:t xml:space="preserve">)包金村:新建管道工程:新建 DN300 污水管 753m、DN300 牵引管 138m、DN200 污水管 1408m、DN160 污水接户管 4725m、 DN75 污水收集管 3150m 及其附属设施等。 </w:t>
      </w:r>
    </w:p>
    <w:p>
      <w:pPr>
        <w:spacing w:line="480" w:lineRule="exact"/>
        <w:ind w:firstLine="420" w:firstLineChars="200"/>
        <w:rPr>
          <w:rFonts w:hint="eastAsia" w:ascii="仿宋" w:hAnsi="仿宋" w:eastAsia="仿宋"/>
        </w:rPr>
      </w:pPr>
      <w:r>
        <w:rPr>
          <w:rFonts w:hint="eastAsia" w:ascii="仿宋" w:hAnsi="仿宋" w:eastAsia="仿宋"/>
        </w:rPr>
        <w:t>(</w:t>
      </w:r>
      <w:r>
        <w:rPr>
          <w:rFonts w:ascii="仿宋" w:hAnsi="仿宋" w:eastAsia="仿宋"/>
        </w:rPr>
        <w:t>d</w:t>
      </w:r>
      <w:r>
        <w:rPr>
          <w:rFonts w:hint="eastAsia" w:ascii="仿宋" w:hAnsi="仿宋" w:eastAsia="仿宋"/>
        </w:rPr>
        <w:t xml:space="preserve">)文大村:新建管道工程:新建 DN400 污水管 2031m、DN400 牵引管 50m、DN300 污水管 1523m、DN200 污水管 5327m，DN160 污水接户管 6851m，DN75 污水收集管 4568m 及其附属设施等。 </w:t>
      </w:r>
    </w:p>
    <w:p>
      <w:pPr>
        <w:spacing w:line="480" w:lineRule="exact"/>
        <w:ind w:firstLine="420" w:firstLineChars="200"/>
        <w:rPr>
          <w:rFonts w:hint="eastAsia" w:ascii="仿宋" w:hAnsi="仿宋" w:eastAsia="仿宋"/>
        </w:rPr>
      </w:pPr>
      <w:r>
        <w:rPr>
          <w:rFonts w:hint="eastAsia" w:ascii="仿宋" w:hAnsi="仿宋" w:eastAsia="仿宋"/>
        </w:rPr>
        <w:t>(</w:t>
      </w:r>
      <w:r>
        <w:rPr>
          <w:rFonts w:ascii="仿宋" w:hAnsi="仿宋" w:eastAsia="仿宋"/>
        </w:rPr>
        <w:t>e</w:t>
      </w:r>
      <w:r>
        <w:rPr>
          <w:rFonts w:hint="eastAsia" w:ascii="仿宋" w:hAnsi="仿宋" w:eastAsia="仿宋"/>
        </w:rPr>
        <w:t xml:space="preserve">)上吉村新建 DN300 重力流污水管 1165.50m，DN200 重力 流污水管 2331m,DN160 污水接户管 4035m，DN75 污水收集管 2690m 及其附属设施等; </w:t>
      </w:r>
    </w:p>
    <w:p>
      <w:pPr>
        <w:spacing w:line="480" w:lineRule="exact"/>
        <w:ind w:firstLine="420" w:firstLineChars="200"/>
        <w:rPr>
          <w:rFonts w:hint="eastAsia" w:ascii="仿宋" w:hAnsi="仿宋" w:eastAsia="仿宋"/>
        </w:rPr>
      </w:pPr>
      <w:r>
        <w:rPr>
          <w:rFonts w:hint="eastAsia" w:ascii="仿宋" w:hAnsi="仿宋" w:eastAsia="仿宋"/>
        </w:rPr>
        <w:t>(</w:t>
      </w:r>
      <w:r>
        <w:rPr>
          <w:rFonts w:ascii="仿宋" w:hAnsi="仿宋" w:eastAsia="仿宋"/>
        </w:rPr>
        <w:t>f</w:t>
      </w:r>
      <w:r>
        <w:rPr>
          <w:rFonts w:hint="eastAsia" w:ascii="仿宋" w:hAnsi="仿宋" w:eastAsia="仿宋"/>
        </w:rPr>
        <w:t xml:space="preserve">)美宁村新建 DN300 重力流污水管 772m，DN200 重力流污 水管 1305m;DN160 污水接户管 3103m，DN75 污水收集管 2069m 及其附属设施等; </w:t>
      </w:r>
    </w:p>
    <w:p>
      <w:pPr>
        <w:spacing w:line="480" w:lineRule="exact"/>
        <w:ind w:firstLine="420" w:firstLineChars="200"/>
        <w:rPr>
          <w:rFonts w:hint="eastAsia" w:ascii="仿宋" w:hAnsi="仿宋" w:eastAsia="仿宋"/>
        </w:rPr>
      </w:pPr>
      <w:r>
        <w:rPr>
          <w:rFonts w:hint="eastAsia" w:ascii="仿宋" w:hAnsi="仿宋" w:eastAsia="仿宋"/>
        </w:rPr>
        <w:t>(</w:t>
      </w:r>
      <w:r>
        <w:rPr>
          <w:rFonts w:ascii="仿宋" w:hAnsi="仿宋" w:eastAsia="仿宋"/>
        </w:rPr>
        <w:t>g</w:t>
      </w:r>
      <w:r>
        <w:rPr>
          <w:rFonts w:hint="eastAsia" w:ascii="仿宋" w:hAnsi="仿宋" w:eastAsia="仿宋"/>
        </w:rPr>
        <w:t>)道辅村新建 DN500 重力流污水管 1785m，DN300 重力流 污水管 1490m，DN200 重力流污水管 1537m，DN160 污水接户管 7161m，DN75 污水收集管 3410m 及其附属设施等。</w:t>
      </w:r>
    </w:p>
    <w:p>
      <w:pPr>
        <w:pStyle w:val="20"/>
        <w:numPr>
          <w:ilvl w:val="0"/>
          <w:numId w:val="53"/>
        </w:numPr>
        <w:spacing w:line="480" w:lineRule="exact"/>
        <w:ind w:left="480" w:hanging="420" w:hangingChars="200"/>
        <w:outlineLvl w:val="2"/>
        <w:rPr>
          <w:rFonts w:hint="eastAsia" w:ascii="仿宋" w:hAnsi="仿宋" w:eastAsia="仿宋"/>
        </w:rPr>
      </w:pPr>
      <w:bookmarkStart w:id="108" w:name="_Hlk109305821"/>
      <w:r>
        <w:rPr>
          <w:rFonts w:hint="eastAsia" w:ascii="仿宋" w:hAnsi="仿宋" w:eastAsia="仿宋"/>
        </w:rPr>
        <w:t>项目建设安排</w:t>
      </w:r>
    </w:p>
    <w:p>
      <w:pPr>
        <w:spacing w:line="480" w:lineRule="exact"/>
        <w:ind w:firstLine="420" w:firstLineChars="200"/>
        <w:rPr>
          <w:rFonts w:ascii="仿宋" w:hAnsi="仿宋" w:eastAsia="仿宋"/>
        </w:rPr>
      </w:pPr>
      <w:r>
        <w:rPr>
          <w:rFonts w:hint="eastAsia" w:ascii="仿宋" w:hAnsi="仿宋" w:eastAsia="仿宋"/>
        </w:rPr>
        <w:t>本项目</w:t>
      </w:r>
      <w:bookmarkEnd w:id="108"/>
      <w:r>
        <w:rPr>
          <w:rFonts w:hint="eastAsia" w:ascii="仿宋" w:hAnsi="仿宋" w:eastAsia="仿宋"/>
        </w:rPr>
        <w:t>涉及的自然村分布在金江、福山等12个乡镇，污水治理工程建设地点较多，因此：</w:t>
      </w:r>
    </w:p>
    <w:p>
      <w:pPr>
        <w:spacing w:line="480" w:lineRule="exact"/>
        <w:ind w:firstLine="420" w:firstLineChars="200"/>
        <w:rPr>
          <w:rFonts w:hint="eastAsia" w:ascii="仿宋" w:hAnsi="仿宋" w:eastAsia="仿宋"/>
        </w:rPr>
      </w:pPr>
      <w:r>
        <w:rPr>
          <w:rFonts w:hint="eastAsia" w:ascii="仿宋" w:hAnsi="仿宋" w:eastAsia="仿宋"/>
        </w:rPr>
        <w:t>（1）建设工程以自然村为单位划分成子项目进行设计实施，原则上各自然村子项目工程互不交叉，均可独立持续施工直至竣工验收。</w:t>
      </w:r>
    </w:p>
    <w:p>
      <w:pPr>
        <w:spacing w:line="480" w:lineRule="exact"/>
        <w:ind w:firstLine="420" w:firstLineChars="200"/>
        <w:rPr>
          <w:rFonts w:ascii="仿宋" w:hAnsi="仿宋" w:eastAsia="仿宋"/>
        </w:rPr>
      </w:pPr>
      <w:r>
        <w:rPr>
          <w:rFonts w:hint="eastAsia" w:ascii="仿宋" w:hAnsi="仿宋" w:eastAsia="仿宋"/>
        </w:rPr>
        <w:t>（</w:t>
      </w:r>
      <w:r>
        <w:rPr>
          <w:rFonts w:ascii="仿宋" w:hAnsi="仿宋" w:eastAsia="仿宋"/>
        </w:rPr>
        <w:t>2</w:t>
      </w:r>
      <w:r>
        <w:rPr>
          <w:rFonts w:hint="eastAsia" w:ascii="仿宋" w:hAnsi="仿宋" w:eastAsia="仿宋"/>
        </w:rPr>
        <w:t>）具体建设内容以经批复的初步设计或施工图为准。</w:t>
      </w:r>
    </w:p>
    <w:p>
      <w:pPr>
        <w:pStyle w:val="20"/>
        <w:numPr>
          <w:ilvl w:val="0"/>
          <w:numId w:val="53"/>
        </w:numPr>
        <w:spacing w:line="480" w:lineRule="exact"/>
        <w:ind w:left="480" w:hanging="420" w:hangingChars="200"/>
        <w:outlineLvl w:val="2"/>
        <w:rPr>
          <w:rFonts w:hint="eastAsia" w:ascii="仿宋" w:hAnsi="仿宋" w:eastAsia="仿宋"/>
        </w:rPr>
      </w:pPr>
      <w:r>
        <w:rPr>
          <w:rFonts w:hint="eastAsia" w:ascii="仿宋" w:hAnsi="仿宋" w:eastAsia="仿宋"/>
        </w:rPr>
        <w:t>项目工程建设组织实施方式</w:t>
      </w:r>
    </w:p>
    <w:p>
      <w:pPr>
        <w:numPr>
          <w:ilvl w:val="0"/>
          <w:numId w:val="54"/>
        </w:numPr>
        <w:spacing w:line="480" w:lineRule="exact"/>
        <w:rPr>
          <w:rFonts w:ascii="仿宋" w:hAnsi="仿宋" w:eastAsia="仿宋"/>
        </w:rPr>
      </w:pPr>
      <w:r>
        <w:rPr>
          <w:rFonts w:hint="eastAsia" w:ascii="仿宋" w:hAnsi="仿宋" w:eastAsia="仿宋"/>
        </w:rPr>
        <w:t>乙方应依法依规开展本项目建设工作。</w:t>
      </w:r>
    </w:p>
    <w:p>
      <w:pPr>
        <w:numPr>
          <w:ilvl w:val="0"/>
          <w:numId w:val="54"/>
        </w:numPr>
        <w:spacing w:line="480" w:lineRule="exact"/>
        <w:rPr>
          <w:rFonts w:hint="eastAsia" w:ascii="仿宋" w:hAnsi="仿宋" w:eastAsia="仿宋"/>
        </w:rPr>
      </w:pPr>
      <w:r>
        <w:rPr>
          <w:rFonts w:hint="eastAsia" w:ascii="仿宋" w:hAnsi="仿宋" w:eastAsia="仿宋"/>
        </w:rPr>
        <w:t>乙方应依法采用招标或者直接发包等方式选取工程总承包单位，乙方应将选取方式及相关资料上报甲方通过，并须邀请甲方监督工程总承包单位选取流程。工程总承包项目范围内的设计、采购或者施工中，有任一项属于依法必须进行招标的项目范围且达到国家规定规模标准的，应当采用招标的方式选择。</w:t>
      </w:r>
    </w:p>
    <w:p>
      <w:pPr>
        <w:numPr>
          <w:ilvl w:val="0"/>
          <w:numId w:val="54"/>
        </w:numPr>
        <w:spacing w:line="480" w:lineRule="exact"/>
        <w:rPr>
          <w:rFonts w:ascii="仿宋" w:hAnsi="仿宋" w:eastAsia="仿宋"/>
          <w:color w:val="000000"/>
        </w:rPr>
      </w:pPr>
      <w:r>
        <w:rPr>
          <w:rFonts w:hint="eastAsia" w:ascii="仿宋" w:hAnsi="仿宋" w:eastAsia="仿宋"/>
        </w:rPr>
        <w:t>工程总承包单位根据签订的合同，对工程设计、采购、施工或者设计、施工</w:t>
      </w:r>
      <w:r>
        <w:rPr>
          <w:rFonts w:hint="eastAsia" w:ascii="仿宋" w:hAnsi="仿宋" w:eastAsia="仿宋"/>
          <w:color w:val="000000"/>
        </w:rPr>
        <w:t>等阶段实行总承包，并对工程的质量、安全、工期和造价等全面负责。</w:t>
      </w:r>
    </w:p>
    <w:p>
      <w:pPr>
        <w:widowControl/>
        <w:numPr>
          <w:ilvl w:val="0"/>
          <w:numId w:val="54"/>
        </w:numPr>
        <w:spacing w:line="360" w:lineRule="auto"/>
        <w:jc w:val="left"/>
        <w:rPr>
          <w:rFonts w:hint="eastAsia"/>
        </w:rPr>
      </w:pPr>
      <w:r>
        <w:rPr>
          <w:rFonts w:hint="eastAsia" w:ascii="仿宋" w:hAnsi="仿宋" w:eastAsia="仿宋"/>
          <w:color w:val="000000"/>
          <w:szCs w:val="24"/>
        </w:rPr>
        <w:t>本项目建设过程中所涉及的工程建设、设备采购、服务等外包的内容，如符合《招标投标法实施条例》第九条规定，中标社会资本依法能够自行建设、生产、提供服务的，可以不再进行招标。</w:t>
      </w:r>
    </w:p>
    <w:p>
      <w:pPr>
        <w:numPr>
          <w:ilvl w:val="0"/>
          <w:numId w:val="54"/>
        </w:numPr>
        <w:spacing w:line="480" w:lineRule="exact"/>
        <w:ind w:left="902"/>
        <w:rPr>
          <w:rFonts w:ascii="仿宋" w:hAnsi="仿宋" w:eastAsia="仿宋"/>
          <w:color w:val="000000"/>
        </w:rPr>
      </w:pPr>
      <w:r>
        <w:rPr>
          <w:rFonts w:hint="eastAsia" w:ascii="仿宋" w:hAnsi="仿宋" w:eastAsia="仿宋"/>
          <w:color w:val="000000"/>
        </w:rPr>
        <w:t>甲方根据项目建设监督管理和审计需求，负责本项目监理单位和审计单位选择的相关事宜，产生的费用由乙方承担，并按实际发生额计入项目总投资。</w:t>
      </w:r>
    </w:p>
    <w:p>
      <w:pPr>
        <w:pStyle w:val="20"/>
        <w:numPr>
          <w:ilvl w:val="0"/>
          <w:numId w:val="53"/>
        </w:numPr>
        <w:spacing w:line="480" w:lineRule="exact"/>
        <w:ind w:left="480" w:hanging="420" w:hangingChars="200"/>
        <w:outlineLvl w:val="2"/>
        <w:rPr>
          <w:rFonts w:hint="eastAsia" w:ascii="仿宋" w:hAnsi="仿宋" w:eastAsia="仿宋"/>
          <w:color w:val="000000"/>
        </w:rPr>
      </w:pPr>
      <w:r>
        <w:rPr>
          <w:rFonts w:hint="eastAsia" w:ascii="仿宋" w:hAnsi="仿宋" w:eastAsia="仿宋"/>
          <w:color w:val="000000"/>
        </w:rPr>
        <w:t>总体建设目标</w:t>
      </w:r>
    </w:p>
    <w:p>
      <w:pPr>
        <w:numPr>
          <w:ilvl w:val="0"/>
          <w:numId w:val="55"/>
        </w:numPr>
        <w:spacing w:line="480" w:lineRule="exact"/>
        <w:ind w:left="-8" w:leftChars="-4" w:firstLine="495" w:firstLineChars="236"/>
        <w:rPr>
          <w:rFonts w:ascii="仿宋" w:hAnsi="仿宋" w:eastAsia="仿宋"/>
          <w:color w:val="000000"/>
        </w:rPr>
      </w:pPr>
      <w:r>
        <w:rPr>
          <w:rFonts w:hint="eastAsia" w:ascii="仿宋" w:hAnsi="仿宋" w:eastAsia="仿宋"/>
          <w:color w:val="000000"/>
        </w:rPr>
        <w:t>项目总体建设目标为到2025年，项目农村生活污水处理设施覆盖率达到100%，污水处理达标排放，各类设施运行正常，污水处理率达到90%以上。</w:t>
      </w:r>
    </w:p>
    <w:p>
      <w:pPr>
        <w:numPr>
          <w:ilvl w:val="0"/>
          <w:numId w:val="55"/>
        </w:numPr>
        <w:spacing w:line="480" w:lineRule="exact"/>
        <w:ind w:left="1134" w:hanging="567"/>
        <w:rPr>
          <w:rFonts w:ascii="仿宋" w:hAnsi="仿宋" w:eastAsia="仿宋"/>
          <w:color w:val="000000"/>
        </w:rPr>
      </w:pPr>
      <w:r>
        <w:rPr>
          <w:rFonts w:hint="eastAsia" w:ascii="仿宋" w:hAnsi="仿宋" w:eastAsia="仿宋"/>
          <w:color w:val="000000"/>
        </w:rPr>
        <w:t>分年度完成目标</w:t>
      </w:r>
    </w:p>
    <w:p>
      <w:pPr>
        <w:spacing w:line="480" w:lineRule="exact"/>
        <w:ind w:left="1701" w:hanging="567"/>
        <w:rPr>
          <w:rFonts w:hint="eastAsia" w:ascii="仿宋" w:hAnsi="仿宋" w:eastAsia="仿宋"/>
          <w:color w:val="000000"/>
        </w:rPr>
      </w:pPr>
      <w:r>
        <w:rPr>
          <w:rFonts w:hint="eastAsia" w:ascii="仿宋" w:hAnsi="仿宋" w:eastAsia="仿宋"/>
          <w:color w:val="000000"/>
        </w:rPr>
        <w:t>（1）2023年累计完成40%以上项目建设投资，完成不少于</w:t>
      </w:r>
      <w:r>
        <w:rPr>
          <w:rFonts w:ascii="仿宋" w:hAnsi="仿宋" w:eastAsia="仿宋"/>
          <w:color w:val="000000"/>
        </w:rPr>
        <w:t>40%</w:t>
      </w:r>
      <w:r>
        <w:rPr>
          <w:rFonts w:hint="eastAsia" w:ascii="仿宋" w:hAnsi="仿宋" w:eastAsia="仿宋"/>
          <w:color w:val="000000"/>
        </w:rPr>
        <w:t xml:space="preserve">自然村污水收集与处理系统建设； </w:t>
      </w:r>
    </w:p>
    <w:p>
      <w:pPr>
        <w:spacing w:line="480" w:lineRule="exact"/>
        <w:ind w:left="1701" w:hanging="567"/>
        <w:rPr>
          <w:rFonts w:hint="eastAsia" w:ascii="仿宋" w:hAnsi="仿宋" w:eastAsia="仿宋"/>
          <w:color w:val="000000"/>
        </w:rPr>
      </w:pPr>
      <w:r>
        <w:rPr>
          <w:rFonts w:hint="eastAsia" w:ascii="仿宋" w:hAnsi="仿宋" w:eastAsia="仿宋"/>
          <w:color w:val="000000"/>
        </w:rPr>
        <w:t>（2）2024年累计完成80%以上项目建设投资，累计完成不少于</w:t>
      </w:r>
      <w:r>
        <w:rPr>
          <w:rFonts w:ascii="仿宋" w:hAnsi="仿宋" w:eastAsia="仿宋"/>
          <w:color w:val="000000"/>
        </w:rPr>
        <w:t>80%</w:t>
      </w:r>
      <w:r>
        <w:rPr>
          <w:rFonts w:hint="eastAsia" w:ascii="仿宋" w:hAnsi="仿宋" w:eastAsia="仿宋"/>
          <w:color w:val="000000"/>
        </w:rPr>
        <w:t xml:space="preserve">自然村污水收集与处理系统建设； </w:t>
      </w:r>
    </w:p>
    <w:p>
      <w:pPr>
        <w:spacing w:line="480" w:lineRule="exact"/>
        <w:ind w:left="1701" w:hanging="567"/>
        <w:rPr>
          <w:rFonts w:ascii="仿宋" w:hAnsi="仿宋" w:eastAsia="仿宋"/>
          <w:color w:val="000000"/>
        </w:rPr>
      </w:pPr>
      <w:r>
        <w:rPr>
          <w:rFonts w:hint="eastAsia" w:ascii="仿宋" w:hAnsi="仿宋" w:eastAsia="仿宋"/>
          <w:color w:val="000000"/>
        </w:rPr>
        <w:t>（3）2025年累计完成100%项目建设投资，完成项目涉及的全部自然村污水收集与处理系统建设，进行查遗补漏，并对损毁、处理工艺不适合或运行不正常的设施进行重建或维护，确保各类设施均运行良好，处理后的出水水质均达到相应的标准。</w:t>
      </w:r>
    </w:p>
    <w:p>
      <w:pPr>
        <w:numPr>
          <w:ilvl w:val="0"/>
          <w:numId w:val="55"/>
        </w:numPr>
        <w:spacing w:line="480" w:lineRule="exact"/>
        <w:ind w:left="-8" w:leftChars="-4" w:firstLine="495" w:firstLineChars="236"/>
        <w:rPr>
          <w:rFonts w:ascii="仿宋" w:hAnsi="仿宋" w:eastAsia="仿宋"/>
          <w:color w:val="000000"/>
        </w:rPr>
      </w:pPr>
      <w:r>
        <w:rPr>
          <w:rFonts w:hint="eastAsia" w:ascii="仿宋" w:hAnsi="仿宋" w:eastAsia="仿宋"/>
          <w:color w:val="000000"/>
        </w:rPr>
        <w:t>乙方应根据1</w:t>
      </w:r>
      <w:r>
        <w:rPr>
          <w:rFonts w:ascii="仿宋" w:hAnsi="仿宋" w:eastAsia="仿宋"/>
          <w:color w:val="000000"/>
        </w:rPr>
        <w:t>5.4.1</w:t>
      </w:r>
      <w:r>
        <w:rPr>
          <w:rFonts w:hint="eastAsia" w:ascii="仿宋" w:hAnsi="仿宋" w:eastAsia="仿宋"/>
          <w:color w:val="000000"/>
        </w:rPr>
        <w:t>和1</w:t>
      </w:r>
      <w:r>
        <w:rPr>
          <w:rFonts w:ascii="仿宋" w:hAnsi="仿宋" w:eastAsia="仿宋"/>
          <w:color w:val="000000"/>
        </w:rPr>
        <w:t>5.4.2</w:t>
      </w:r>
      <w:r>
        <w:rPr>
          <w:rFonts w:hint="eastAsia" w:ascii="仿宋" w:hAnsi="仿宋" w:eastAsia="仿宋"/>
          <w:color w:val="000000"/>
        </w:rPr>
        <w:t>款中的目标和进度要求制定项目实施计划并落实到位。</w:t>
      </w:r>
    </w:p>
    <w:p>
      <w:pPr>
        <w:pStyle w:val="20"/>
        <w:numPr>
          <w:ilvl w:val="0"/>
          <w:numId w:val="53"/>
        </w:numPr>
        <w:spacing w:line="480" w:lineRule="exact"/>
        <w:ind w:left="480" w:hanging="420" w:hangingChars="200"/>
        <w:outlineLvl w:val="2"/>
        <w:rPr>
          <w:rFonts w:ascii="仿宋" w:hAnsi="仿宋" w:eastAsia="仿宋"/>
          <w:color w:val="000000"/>
          <w:kern w:val="0"/>
          <w:szCs w:val="24"/>
        </w:rPr>
      </w:pPr>
      <w:r>
        <w:rPr>
          <w:rFonts w:hint="eastAsia" w:ascii="仿宋" w:hAnsi="仿宋" w:eastAsia="仿宋"/>
          <w:color w:val="000000"/>
        </w:rPr>
        <w:t>乙方应根据下列规定实施工程建设</w:t>
      </w:r>
      <w:r>
        <w:rPr>
          <w:rFonts w:hint="eastAsia" w:ascii="仿宋" w:hAnsi="仿宋" w:eastAsia="仿宋"/>
          <w:color w:val="000000"/>
          <w:kern w:val="0"/>
          <w:szCs w:val="24"/>
        </w:rPr>
        <w:t>：</w:t>
      </w:r>
    </w:p>
    <w:p>
      <w:pPr>
        <w:spacing w:line="480" w:lineRule="exact"/>
        <w:ind w:left="1701" w:hanging="567"/>
        <w:rPr>
          <w:rFonts w:ascii="仿宋" w:hAnsi="仿宋" w:eastAsia="仿宋"/>
          <w:color w:val="000000"/>
        </w:rPr>
      </w:pPr>
      <w:r>
        <w:rPr>
          <w:rFonts w:hint="eastAsia" w:ascii="仿宋" w:hAnsi="仿宋" w:eastAsia="仿宋"/>
          <w:color w:val="000000"/>
          <w:kern w:val="0"/>
          <w:szCs w:val="24"/>
        </w:rPr>
        <w:t>a．</w:t>
      </w:r>
      <w:r>
        <w:rPr>
          <w:rFonts w:hint="eastAsia" w:ascii="仿宋" w:hAnsi="仿宋" w:eastAsia="仿宋"/>
          <w:color w:val="000000"/>
        </w:rPr>
        <w:t>适用法律；</w:t>
      </w:r>
    </w:p>
    <w:p>
      <w:pPr>
        <w:spacing w:line="480" w:lineRule="exact"/>
        <w:ind w:left="1701" w:hanging="567"/>
        <w:rPr>
          <w:rFonts w:ascii="仿宋" w:hAnsi="仿宋" w:eastAsia="仿宋"/>
          <w:color w:val="000000"/>
        </w:rPr>
      </w:pPr>
      <w:r>
        <w:rPr>
          <w:rFonts w:hint="eastAsia" w:ascii="仿宋" w:hAnsi="仿宋" w:eastAsia="仿宋"/>
          <w:color w:val="000000"/>
        </w:rPr>
        <w:t>b．经批复的初步设计和施工图设计；</w:t>
      </w:r>
    </w:p>
    <w:p>
      <w:pPr>
        <w:spacing w:line="480" w:lineRule="exact"/>
        <w:ind w:left="1701" w:hanging="567"/>
        <w:rPr>
          <w:rFonts w:ascii="仿宋" w:hAnsi="仿宋" w:eastAsia="仿宋"/>
          <w:color w:val="000000"/>
        </w:rPr>
      </w:pPr>
      <w:r>
        <w:rPr>
          <w:rFonts w:hint="eastAsia" w:ascii="仿宋" w:hAnsi="仿宋" w:eastAsia="仿宋"/>
          <w:color w:val="000000"/>
        </w:rPr>
        <w:t>c．甲、乙双方确认的工程质量保证和质量控制方案；</w:t>
      </w:r>
    </w:p>
    <w:p>
      <w:pPr>
        <w:spacing w:line="480" w:lineRule="exact"/>
        <w:ind w:left="1701" w:hanging="567"/>
        <w:rPr>
          <w:rFonts w:ascii="仿宋" w:hAnsi="仿宋" w:eastAsia="仿宋"/>
          <w:color w:val="000000"/>
        </w:rPr>
      </w:pPr>
      <w:r>
        <w:rPr>
          <w:rFonts w:hint="eastAsia" w:ascii="仿宋" w:hAnsi="仿宋" w:eastAsia="仿宋"/>
          <w:color w:val="000000"/>
        </w:rPr>
        <w:t>d．本合同下对项目建设的其他所有要求。</w:t>
      </w:r>
    </w:p>
    <w:p>
      <w:pPr>
        <w:pStyle w:val="20"/>
        <w:numPr>
          <w:ilvl w:val="0"/>
          <w:numId w:val="53"/>
        </w:numPr>
        <w:spacing w:line="480" w:lineRule="exact"/>
        <w:ind w:left="480" w:hanging="420" w:hangingChars="200"/>
        <w:outlineLvl w:val="2"/>
        <w:rPr>
          <w:rFonts w:ascii="仿宋" w:hAnsi="仿宋" w:eastAsia="仿宋"/>
          <w:color w:val="000000"/>
        </w:rPr>
      </w:pPr>
      <w:r>
        <w:rPr>
          <w:rFonts w:hint="eastAsia" w:ascii="仿宋" w:hAnsi="仿宋" w:eastAsia="仿宋"/>
          <w:color w:val="000000"/>
        </w:rPr>
        <w:t>建设期限</w:t>
      </w:r>
    </w:p>
    <w:p>
      <w:pPr>
        <w:numPr>
          <w:ilvl w:val="0"/>
          <w:numId w:val="56"/>
        </w:numPr>
        <w:spacing w:line="480" w:lineRule="exact"/>
        <w:ind w:left="1701" w:hanging="567"/>
        <w:rPr>
          <w:rFonts w:ascii="仿宋" w:hAnsi="仿宋" w:eastAsia="仿宋"/>
          <w:color w:val="000000"/>
        </w:rPr>
      </w:pPr>
      <w:r>
        <w:rPr>
          <w:rFonts w:hint="eastAsia" w:ascii="仿宋" w:hAnsi="仿宋" w:eastAsia="仿宋"/>
          <w:color w:val="000000"/>
        </w:rPr>
        <w:t>乙方应严格按照本合同约定的时间计划安排施工，并按甲方要求提交工程进度报告，该报告应合理、详细的说明已完成的和进行中的工程建设情况以及甲方合理要求的其他相关事项。</w:t>
      </w:r>
    </w:p>
    <w:p>
      <w:pPr>
        <w:numPr>
          <w:ilvl w:val="0"/>
          <w:numId w:val="56"/>
        </w:numPr>
        <w:spacing w:line="480" w:lineRule="exact"/>
        <w:ind w:left="1701" w:hanging="567"/>
        <w:rPr>
          <w:rFonts w:ascii="仿宋" w:hAnsi="仿宋" w:eastAsia="仿宋"/>
          <w:color w:val="000000"/>
        </w:rPr>
      </w:pPr>
      <w:bookmarkStart w:id="109" w:name="_Hlk525535301"/>
      <w:r>
        <w:rPr>
          <w:rFonts w:hint="eastAsia" w:ascii="仿宋" w:hAnsi="仿宋" w:eastAsia="仿宋"/>
          <w:color w:val="000000"/>
        </w:rPr>
        <w:t>工程进度如果因不可归责于乙方的下列情形受阻</w:t>
      </w:r>
      <w:bookmarkEnd w:id="109"/>
      <w:r>
        <w:rPr>
          <w:rFonts w:hint="eastAsia" w:ascii="仿宋" w:hAnsi="仿宋" w:eastAsia="仿宋"/>
          <w:color w:val="000000"/>
        </w:rPr>
        <w:t>，建设期可相应顺延：</w:t>
      </w:r>
    </w:p>
    <w:p>
      <w:pPr>
        <w:spacing w:line="480" w:lineRule="exact"/>
        <w:ind w:left="1701" w:hanging="567"/>
        <w:rPr>
          <w:rFonts w:ascii="仿宋" w:hAnsi="仿宋" w:eastAsia="仿宋"/>
          <w:color w:val="000000"/>
        </w:rPr>
      </w:pPr>
      <w:r>
        <w:rPr>
          <w:rFonts w:hint="eastAsia" w:ascii="仿宋" w:hAnsi="仿宋" w:eastAsia="仿宋"/>
          <w:color w:val="000000"/>
        </w:rPr>
        <w:t>a. 发生不可抗力事件；</w:t>
      </w:r>
    </w:p>
    <w:p>
      <w:pPr>
        <w:spacing w:line="480" w:lineRule="exact"/>
        <w:ind w:left="1701" w:hanging="567"/>
        <w:rPr>
          <w:rFonts w:ascii="仿宋" w:hAnsi="仿宋" w:eastAsia="仿宋"/>
          <w:color w:val="000000"/>
        </w:rPr>
      </w:pPr>
      <w:r>
        <w:rPr>
          <w:rFonts w:hint="eastAsia" w:ascii="仿宋" w:hAnsi="仿宋" w:eastAsia="仿宋"/>
          <w:color w:val="000000"/>
        </w:rPr>
        <w:t>b. 因甲方原因导致的延期；</w:t>
      </w:r>
    </w:p>
    <w:p>
      <w:pPr>
        <w:spacing w:line="480" w:lineRule="exact"/>
        <w:ind w:left="1701" w:hanging="567"/>
        <w:rPr>
          <w:rFonts w:ascii="仿宋" w:hAnsi="仿宋" w:eastAsia="仿宋"/>
          <w:color w:val="000000"/>
        </w:rPr>
      </w:pPr>
      <w:r>
        <w:rPr>
          <w:rFonts w:hint="eastAsia" w:ascii="仿宋" w:hAnsi="仿宋" w:eastAsia="仿宋"/>
          <w:color w:val="000000"/>
        </w:rPr>
        <w:t>c. 法律变更或其他政府部门原因导致的延误；</w:t>
      </w:r>
    </w:p>
    <w:p>
      <w:pPr>
        <w:spacing w:line="480" w:lineRule="exact"/>
        <w:ind w:left="1701" w:hanging="567"/>
        <w:rPr>
          <w:rFonts w:hint="eastAsia" w:ascii="仿宋" w:hAnsi="仿宋" w:eastAsia="仿宋"/>
          <w:color w:val="000000"/>
        </w:rPr>
      </w:pPr>
      <w:r>
        <w:rPr>
          <w:rFonts w:hint="eastAsia" w:ascii="仿宋" w:hAnsi="仿宋" w:eastAsia="仿宋"/>
          <w:color w:val="000000"/>
        </w:rPr>
        <w:t>d. 双方约定的其他情形：</w:t>
      </w:r>
    </w:p>
    <w:p>
      <w:pPr>
        <w:pStyle w:val="4"/>
        <w:ind w:left="602" w:hanging="602"/>
        <w:rPr>
          <w:rFonts w:ascii="仿宋" w:hAnsi="仿宋" w:eastAsia="仿宋"/>
        </w:rPr>
      </w:pPr>
      <w:bookmarkStart w:id="110" w:name="_Toc117270508"/>
      <w:r>
        <w:rPr>
          <w:rFonts w:hint="eastAsia" w:ascii="仿宋" w:hAnsi="仿宋" w:eastAsia="仿宋"/>
          <w:lang w:eastAsia="zh-CN"/>
        </w:rPr>
        <w:t>项目</w:t>
      </w:r>
      <w:r>
        <w:rPr>
          <w:rFonts w:hint="eastAsia" w:ascii="仿宋" w:hAnsi="仿宋" w:eastAsia="仿宋"/>
        </w:rPr>
        <w:t>设计</w:t>
      </w:r>
      <w:bookmarkEnd w:id="110"/>
    </w:p>
    <w:p>
      <w:pPr>
        <w:pStyle w:val="20"/>
        <w:numPr>
          <w:ilvl w:val="0"/>
          <w:numId w:val="57"/>
        </w:numPr>
        <w:spacing w:line="480" w:lineRule="exact"/>
        <w:ind w:left="480" w:hanging="420" w:hangingChars="200"/>
        <w:outlineLvl w:val="2"/>
        <w:rPr>
          <w:rFonts w:ascii="仿宋" w:hAnsi="仿宋" w:eastAsia="仿宋"/>
        </w:rPr>
      </w:pPr>
      <w:r>
        <w:rPr>
          <w:rFonts w:hint="eastAsia" w:ascii="仿宋" w:hAnsi="仿宋" w:eastAsia="仿宋"/>
          <w:color w:val="000000"/>
          <w:kern w:val="0"/>
          <w:szCs w:val="24"/>
        </w:rPr>
        <w:t>纳入本项目合作范围的项目设计包括初步设计和施工图设计。</w:t>
      </w:r>
    </w:p>
    <w:p>
      <w:pPr>
        <w:pStyle w:val="20"/>
        <w:numPr>
          <w:ilvl w:val="0"/>
          <w:numId w:val="57"/>
        </w:numPr>
        <w:spacing w:line="480" w:lineRule="exact"/>
        <w:ind w:left="480" w:hanging="420" w:hangingChars="200"/>
        <w:outlineLvl w:val="2"/>
        <w:rPr>
          <w:rFonts w:ascii="仿宋" w:hAnsi="仿宋" w:eastAsia="仿宋"/>
        </w:rPr>
      </w:pPr>
      <w:r>
        <w:rPr>
          <w:rFonts w:hint="eastAsia" w:ascii="仿宋" w:hAnsi="仿宋" w:eastAsia="仿宋"/>
        </w:rPr>
        <w:t>乙方应依法选择</w:t>
      </w:r>
      <w:r>
        <w:rPr>
          <w:rFonts w:ascii="仿宋" w:hAnsi="仿宋" w:eastAsia="仿宋"/>
        </w:rPr>
        <w:t>有相应资质和业绩的设计单位</w:t>
      </w:r>
      <w:r>
        <w:rPr>
          <w:rFonts w:hint="eastAsia" w:ascii="仿宋" w:hAnsi="仿宋" w:eastAsia="仿宋"/>
        </w:rPr>
        <w:t>，设计单位</w:t>
      </w:r>
      <w:r>
        <w:rPr>
          <w:rFonts w:ascii="仿宋" w:hAnsi="仿宋" w:eastAsia="仿宋"/>
        </w:rPr>
        <w:t>按</w:t>
      </w:r>
      <w:r>
        <w:rPr>
          <w:rFonts w:hint="eastAsia" w:ascii="仿宋" w:hAnsi="仿宋" w:eastAsia="仿宋"/>
        </w:rPr>
        <w:t>中国有关</w:t>
      </w:r>
      <w:r>
        <w:rPr>
          <w:rFonts w:ascii="仿宋" w:hAnsi="仿宋" w:eastAsia="仿宋"/>
        </w:rPr>
        <w:t>法律、法规、标准及本合同的约定等为本项目</w:t>
      </w:r>
      <w:r>
        <w:rPr>
          <w:rFonts w:hint="eastAsia" w:ascii="仿宋" w:hAnsi="仿宋" w:eastAsia="仿宋"/>
        </w:rPr>
        <w:t>建设</w:t>
      </w:r>
      <w:r>
        <w:rPr>
          <w:rFonts w:ascii="仿宋" w:hAnsi="仿宋" w:eastAsia="仿宋"/>
        </w:rPr>
        <w:t>编制初步设计文件</w:t>
      </w:r>
      <w:r>
        <w:rPr>
          <w:rFonts w:hint="eastAsia" w:ascii="仿宋" w:hAnsi="仿宋" w:eastAsia="仿宋"/>
        </w:rPr>
        <w:t>、</w:t>
      </w:r>
      <w:r>
        <w:rPr>
          <w:rFonts w:ascii="仿宋" w:hAnsi="仿宋" w:eastAsia="仿宋"/>
        </w:rPr>
        <w:t>施工图设计</w:t>
      </w:r>
      <w:r>
        <w:rPr>
          <w:rFonts w:hint="eastAsia" w:ascii="仿宋" w:hAnsi="仿宋" w:eastAsia="仿宋"/>
        </w:rPr>
        <w:t>文件</w:t>
      </w:r>
      <w:r>
        <w:rPr>
          <w:rFonts w:ascii="仿宋" w:hAnsi="仿宋" w:eastAsia="仿宋"/>
        </w:rPr>
        <w:t>，并由设计单位承担相应的设计责任</w:t>
      </w:r>
      <w:r>
        <w:rPr>
          <w:rFonts w:hint="eastAsia" w:ascii="仿宋" w:hAnsi="仿宋" w:eastAsia="仿宋"/>
        </w:rPr>
        <w:t>。</w:t>
      </w:r>
    </w:p>
    <w:p>
      <w:pPr>
        <w:numPr>
          <w:ilvl w:val="0"/>
          <w:numId w:val="57"/>
        </w:numPr>
        <w:spacing w:before="80" w:after="80" w:line="360" w:lineRule="auto"/>
        <w:outlineLvl w:val="2"/>
        <w:rPr>
          <w:rFonts w:hint="eastAsia" w:ascii="仿宋" w:hAnsi="仿宋" w:eastAsia="仿宋"/>
          <w:color w:val="000000"/>
          <w:kern w:val="0"/>
          <w:szCs w:val="24"/>
        </w:rPr>
      </w:pPr>
      <w:r>
        <w:rPr>
          <w:rFonts w:hint="eastAsia" w:ascii="仿宋" w:hAnsi="仿宋" w:eastAsia="仿宋"/>
          <w:color w:val="000000"/>
          <w:kern w:val="0"/>
          <w:szCs w:val="24"/>
        </w:rPr>
        <w:t>本项目的设计文件应当符合以下要求和标准：</w:t>
      </w:r>
    </w:p>
    <w:p>
      <w:pPr>
        <w:spacing w:line="480" w:lineRule="exact"/>
        <w:ind w:left="1134" w:hanging="567"/>
        <w:rPr>
          <w:rFonts w:hint="eastAsia" w:ascii="仿宋" w:hAnsi="仿宋" w:eastAsia="仿宋"/>
          <w:color w:val="000000"/>
        </w:rPr>
      </w:pPr>
      <w:r>
        <w:rPr>
          <w:rFonts w:hint="eastAsia" w:ascii="仿宋" w:hAnsi="仿宋" w:eastAsia="仿宋"/>
          <w:color w:val="000000"/>
          <w:kern w:val="0"/>
          <w:szCs w:val="24"/>
        </w:rPr>
        <w:t>（1）经</w:t>
      </w:r>
      <w:r>
        <w:rPr>
          <w:rFonts w:hint="eastAsia" w:ascii="仿宋" w:hAnsi="仿宋" w:eastAsia="仿宋"/>
          <w:color w:val="000000"/>
        </w:rPr>
        <w:t>批复的可行性研究报告和项目产出说明；</w:t>
      </w:r>
    </w:p>
    <w:p>
      <w:pPr>
        <w:spacing w:line="480" w:lineRule="exact"/>
        <w:ind w:left="1134" w:hanging="567"/>
        <w:rPr>
          <w:rFonts w:hint="eastAsia" w:ascii="仿宋" w:hAnsi="仿宋" w:eastAsia="仿宋"/>
          <w:color w:val="000000"/>
        </w:rPr>
      </w:pPr>
      <w:r>
        <w:rPr>
          <w:rFonts w:hint="eastAsia" w:ascii="仿宋" w:hAnsi="仿宋" w:eastAsia="仿宋"/>
          <w:color w:val="000000"/>
        </w:rPr>
        <w:t>（</w:t>
      </w:r>
      <w:r>
        <w:rPr>
          <w:rFonts w:ascii="仿宋" w:hAnsi="仿宋" w:eastAsia="仿宋"/>
          <w:color w:val="000000"/>
        </w:rPr>
        <w:t>2</w:t>
      </w:r>
      <w:r>
        <w:rPr>
          <w:rFonts w:hint="eastAsia" w:ascii="仿宋" w:hAnsi="仿宋" w:eastAsia="仿宋"/>
          <w:color w:val="000000"/>
        </w:rPr>
        <w:t>）</w:t>
      </w:r>
      <w:r>
        <w:rPr>
          <w:rFonts w:hint="eastAsia" w:ascii="仿宋" w:hAnsi="仿宋" w:eastAsia="仿宋"/>
          <w:color w:val="000000"/>
          <w:kern w:val="0"/>
          <w:szCs w:val="24"/>
        </w:rPr>
        <w:t>项目所在地区和行业的强制性技术标准</w:t>
      </w:r>
      <w:r>
        <w:rPr>
          <w:rFonts w:hint="eastAsia" w:ascii="仿宋" w:hAnsi="仿宋" w:eastAsia="仿宋"/>
          <w:color w:val="000000"/>
        </w:rPr>
        <w:t>；</w:t>
      </w:r>
    </w:p>
    <w:p>
      <w:pPr>
        <w:spacing w:line="480" w:lineRule="exact"/>
        <w:ind w:left="1134" w:hanging="567"/>
        <w:rPr>
          <w:rFonts w:ascii="仿宋" w:hAnsi="仿宋" w:eastAsia="仿宋"/>
          <w:color w:val="000000"/>
        </w:rPr>
      </w:pPr>
      <w:r>
        <w:rPr>
          <w:rFonts w:hint="eastAsia" w:ascii="仿宋" w:hAnsi="仿宋" w:eastAsia="仿宋"/>
          <w:color w:val="000000"/>
        </w:rPr>
        <w:t>（</w:t>
      </w:r>
      <w:r>
        <w:rPr>
          <w:rFonts w:ascii="仿宋" w:hAnsi="仿宋" w:eastAsia="仿宋"/>
          <w:color w:val="000000"/>
        </w:rPr>
        <w:t>3</w:t>
      </w:r>
      <w:r>
        <w:rPr>
          <w:rFonts w:hint="eastAsia" w:ascii="仿宋" w:hAnsi="仿宋" w:eastAsia="仿宋"/>
          <w:color w:val="000000"/>
        </w:rPr>
        <w:t>）</w:t>
      </w:r>
      <w:r>
        <w:rPr>
          <w:rFonts w:hint="eastAsia" w:ascii="仿宋" w:hAnsi="仿宋" w:eastAsia="仿宋"/>
          <w:color w:val="000000"/>
          <w:kern w:val="0"/>
          <w:szCs w:val="24"/>
        </w:rPr>
        <w:t>相关适用法律的规定</w:t>
      </w:r>
      <w:r>
        <w:rPr>
          <w:rFonts w:hint="eastAsia" w:ascii="仿宋" w:hAnsi="仿宋" w:eastAsia="仿宋"/>
          <w:color w:val="000000"/>
        </w:rPr>
        <w:t>；</w:t>
      </w:r>
    </w:p>
    <w:p>
      <w:pPr>
        <w:pStyle w:val="20"/>
        <w:numPr>
          <w:ilvl w:val="0"/>
          <w:numId w:val="57"/>
        </w:numPr>
        <w:spacing w:line="480" w:lineRule="exact"/>
        <w:ind w:left="480" w:hanging="420" w:hangingChars="200"/>
        <w:outlineLvl w:val="2"/>
        <w:rPr>
          <w:rFonts w:hint="eastAsia" w:ascii="仿宋" w:hAnsi="仿宋" w:eastAsia="仿宋"/>
        </w:rPr>
      </w:pPr>
      <w:r>
        <w:rPr>
          <w:rFonts w:hint="eastAsia" w:ascii="仿宋" w:hAnsi="仿宋" w:eastAsia="仿宋"/>
        </w:rPr>
        <w:t>若出现甲方单方面原因引起的或地质条件等出现重大变化等非乙方及其一致行动人原因引起的设计变更导致项目建设工期延误、投资增加等事项，甲方相应顺延工期，投资增加由甲乙双方届时另行协商。</w:t>
      </w:r>
    </w:p>
    <w:p>
      <w:pPr>
        <w:numPr>
          <w:ilvl w:val="0"/>
          <w:numId w:val="57"/>
        </w:numPr>
        <w:spacing w:before="80" w:after="80" w:line="360" w:lineRule="auto"/>
        <w:outlineLvl w:val="2"/>
        <w:rPr>
          <w:rFonts w:hint="eastAsia" w:ascii="仿宋" w:hAnsi="仿宋" w:eastAsia="仿宋"/>
          <w:color w:val="000000"/>
          <w:kern w:val="0"/>
          <w:szCs w:val="24"/>
        </w:rPr>
      </w:pPr>
      <w:r>
        <w:rPr>
          <w:rFonts w:hint="eastAsia" w:ascii="仿宋" w:hAnsi="仿宋" w:eastAsia="仿宋"/>
          <w:color w:val="000000"/>
          <w:kern w:val="0"/>
          <w:szCs w:val="24"/>
        </w:rPr>
        <w:t>设计的审查及设计责任</w:t>
      </w:r>
    </w:p>
    <w:p>
      <w:pPr>
        <w:numPr>
          <w:ilvl w:val="0"/>
          <w:numId w:val="58"/>
        </w:numPr>
        <w:spacing w:line="480" w:lineRule="exact"/>
        <w:ind w:left="1134" w:hanging="567"/>
        <w:rPr>
          <w:rFonts w:ascii="仿宋" w:hAnsi="仿宋" w:eastAsia="仿宋"/>
          <w:color w:val="000000"/>
          <w:kern w:val="0"/>
          <w:szCs w:val="24"/>
        </w:rPr>
      </w:pPr>
      <w:r>
        <w:rPr>
          <w:rFonts w:hint="eastAsia" w:ascii="仿宋" w:hAnsi="仿宋" w:eastAsia="仿宋"/>
          <w:color w:val="000000"/>
          <w:kern w:val="0"/>
          <w:szCs w:val="24"/>
        </w:rPr>
        <w:t>甲方或相关行政职能部门有权审查设计文件，并提出审查意见。</w:t>
      </w:r>
    </w:p>
    <w:p>
      <w:pPr>
        <w:numPr>
          <w:ilvl w:val="0"/>
          <w:numId w:val="58"/>
        </w:numPr>
        <w:spacing w:line="480" w:lineRule="exact"/>
        <w:ind w:left="1134" w:hanging="567"/>
        <w:rPr>
          <w:rFonts w:hint="eastAsia" w:ascii="仿宋" w:hAnsi="仿宋" w:eastAsia="仿宋"/>
          <w:color w:val="000000"/>
          <w:kern w:val="0"/>
          <w:szCs w:val="24"/>
        </w:rPr>
      </w:pPr>
      <w:r>
        <w:rPr>
          <w:rFonts w:hint="eastAsia" w:ascii="仿宋" w:hAnsi="仿宋" w:eastAsia="仿宋"/>
          <w:color w:val="000000"/>
          <w:kern w:val="0"/>
          <w:szCs w:val="24"/>
        </w:rPr>
        <w:t>除本合同另有约定外，由乙方组织编制的设计文件，甲方或政府有关部门的审查不免除乙方应对本项目设计中出现的任何缺陷负全部责任，甲方未对设计文件或技术规范或其任何改动提出异议不应视为甲方放弃其本合同项下的权利；甲方不因进行审查而对本项目承担任何责任。若乙方未经甲方书面同意超过本合同约定的设计标准进行设计，导致建设或运营成本增加的，则该等增加的费用由乙方自行承担，且不得因此而调整本项目服务费。</w:t>
      </w:r>
    </w:p>
    <w:p>
      <w:pPr>
        <w:pStyle w:val="20"/>
        <w:numPr>
          <w:ilvl w:val="0"/>
          <w:numId w:val="57"/>
        </w:numPr>
        <w:spacing w:line="480" w:lineRule="exact"/>
        <w:ind w:left="480" w:hanging="420" w:hangingChars="200"/>
        <w:outlineLvl w:val="2"/>
        <w:rPr>
          <w:rFonts w:ascii="仿宋" w:hAnsi="仿宋" w:eastAsia="仿宋"/>
        </w:rPr>
      </w:pPr>
      <w:r>
        <w:rPr>
          <w:rFonts w:hint="eastAsia" w:ascii="仿宋" w:hAnsi="仿宋" w:eastAsia="仿宋"/>
        </w:rPr>
        <w:t>设计</w:t>
      </w:r>
      <w:r>
        <w:rPr>
          <w:rFonts w:ascii="仿宋" w:hAnsi="仿宋" w:eastAsia="仿宋"/>
        </w:rPr>
        <w:t>变更</w:t>
      </w:r>
    </w:p>
    <w:p>
      <w:pPr>
        <w:pStyle w:val="20"/>
        <w:numPr>
          <w:ilvl w:val="0"/>
          <w:numId w:val="59"/>
        </w:numPr>
        <w:tabs>
          <w:tab w:val="left" w:pos="1134"/>
        </w:tabs>
        <w:spacing w:line="480" w:lineRule="exact"/>
        <w:ind w:left="1191" w:hanging="624" w:firstLineChars="0"/>
        <w:rPr>
          <w:rFonts w:ascii="仿宋" w:hAnsi="仿宋" w:eastAsia="仿宋"/>
        </w:rPr>
      </w:pPr>
      <w:r>
        <w:rPr>
          <w:rFonts w:hint="eastAsia" w:ascii="仿宋" w:hAnsi="仿宋" w:eastAsia="仿宋"/>
        </w:rPr>
        <w:t>本项目建设期内，若乙方提出对初步设计实施变更，</w:t>
      </w:r>
      <w:r>
        <w:rPr>
          <w:rFonts w:hint="eastAsia" w:ascii="仿宋" w:hAnsi="仿宋" w:eastAsia="仿宋"/>
          <w:color w:val="000000"/>
          <w:kern w:val="0"/>
          <w:szCs w:val="24"/>
        </w:rPr>
        <w:t>乙方提出的工程变更要求，必须是出于优化设计、节省开支等合理或经济性考虑，且不得降低安全质量和建设标准，</w:t>
      </w:r>
      <w:r>
        <w:rPr>
          <w:rFonts w:hint="eastAsia" w:ascii="仿宋" w:hAnsi="仿宋" w:eastAsia="仿宋"/>
        </w:rPr>
        <w:t>不致建设期延后的前提下</w:t>
      </w:r>
      <w:r>
        <w:rPr>
          <w:rFonts w:hint="eastAsia" w:ascii="仿宋" w:hAnsi="仿宋" w:eastAsia="仿宋"/>
          <w:color w:val="000000"/>
          <w:kern w:val="0"/>
          <w:szCs w:val="24"/>
        </w:rPr>
        <w:t>。</w:t>
      </w:r>
      <w:r>
        <w:rPr>
          <w:rFonts w:hint="eastAsia" w:ascii="仿宋" w:hAnsi="仿宋" w:eastAsia="仿宋"/>
        </w:rPr>
        <w:t>由乙方向政府主管部门提交变更文件并抄送甲方，设计变更文件经政府主管部门审核、审批并备案后，方可据此变更施工图设计。</w:t>
      </w:r>
      <w:r>
        <w:rPr>
          <w:rFonts w:ascii="仿宋" w:hAnsi="仿宋" w:eastAsia="仿宋"/>
        </w:rPr>
        <w:t>该等情况下设计变更所导致</w:t>
      </w:r>
      <w:r>
        <w:rPr>
          <w:rFonts w:hint="eastAsia" w:ascii="仿宋" w:hAnsi="仿宋" w:eastAsia="仿宋"/>
        </w:rPr>
        <w:t>增加的</w:t>
      </w:r>
      <w:r>
        <w:rPr>
          <w:rFonts w:ascii="仿宋" w:hAnsi="仿宋" w:eastAsia="仿宋"/>
        </w:rPr>
        <w:t>本项目</w:t>
      </w:r>
      <w:r>
        <w:rPr>
          <w:rFonts w:hint="eastAsia" w:ascii="仿宋" w:hAnsi="仿宋" w:eastAsia="仿宋"/>
        </w:rPr>
        <w:t>建设成本、</w:t>
      </w:r>
      <w:r>
        <w:rPr>
          <w:rFonts w:ascii="仿宋" w:hAnsi="仿宋" w:eastAsia="仿宋"/>
        </w:rPr>
        <w:t>运营</w:t>
      </w:r>
      <w:r>
        <w:rPr>
          <w:rFonts w:hint="eastAsia" w:ascii="仿宋" w:hAnsi="仿宋" w:eastAsia="仿宋"/>
        </w:rPr>
        <w:t>成本等费用，以及</w:t>
      </w:r>
      <w:r>
        <w:rPr>
          <w:rFonts w:ascii="仿宋" w:hAnsi="仿宋" w:eastAsia="仿宋"/>
        </w:rPr>
        <w:t>风险均由乙方承担</w:t>
      </w:r>
      <w:r>
        <w:rPr>
          <w:rFonts w:hint="eastAsia" w:ascii="仿宋" w:hAnsi="仿宋" w:eastAsia="仿宋"/>
        </w:rPr>
        <w:t>。</w:t>
      </w:r>
    </w:p>
    <w:p>
      <w:pPr>
        <w:pStyle w:val="20"/>
        <w:numPr>
          <w:ilvl w:val="0"/>
          <w:numId w:val="59"/>
        </w:numPr>
        <w:tabs>
          <w:tab w:val="left" w:pos="1134"/>
        </w:tabs>
        <w:spacing w:line="480" w:lineRule="exact"/>
        <w:ind w:left="1191" w:hanging="624" w:firstLineChars="0"/>
        <w:rPr>
          <w:rFonts w:ascii="仿宋" w:hAnsi="仿宋" w:eastAsia="仿宋"/>
        </w:rPr>
      </w:pPr>
      <w:r>
        <w:rPr>
          <w:rFonts w:hint="eastAsia" w:ascii="仿宋" w:hAnsi="仿宋" w:eastAsia="仿宋"/>
        </w:rPr>
        <w:t>本项目建设期内，若甲方提出对初步设计实施变更，乙方应在该变更技术可行的条件下接受上述变更要求、完成设计变更文件，向政府主管部门提交变更文件并抄送甲方，设计变更文件经政府主管部门审核、审批并备案后，乙方据此变更施工图设计。该等情况下设计变更导致本项目建设、运营风险及成本增加均由甲方承担。</w:t>
      </w:r>
    </w:p>
    <w:p>
      <w:pPr>
        <w:pStyle w:val="4"/>
        <w:ind w:left="602" w:hanging="602"/>
        <w:rPr>
          <w:rFonts w:ascii="仿宋" w:hAnsi="仿宋" w:eastAsia="仿宋"/>
        </w:rPr>
      </w:pPr>
      <w:bookmarkStart w:id="111" w:name="_Toc117270509"/>
      <w:r>
        <w:rPr>
          <w:rFonts w:hint="eastAsia" w:ascii="仿宋" w:hAnsi="仿宋" w:eastAsia="仿宋"/>
          <w:lang w:eastAsia="zh-CN"/>
        </w:rPr>
        <w:t>项目</w:t>
      </w:r>
      <w:r>
        <w:rPr>
          <w:rFonts w:hint="eastAsia" w:ascii="仿宋" w:hAnsi="仿宋" w:eastAsia="仿宋"/>
        </w:rPr>
        <w:t>建设施工</w:t>
      </w:r>
      <w:bookmarkEnd w:id="111"/>
    </w:p>
    <w:p>
      <w:pPr>
        <w:pStyle w:val="20"/>
        <w:numPr>
          <w:ilvl w:val="0"/>
          <w:numId w:val="60"/>
        </w:numPr>
        <w:spacing w:line="480" w:lineRule="exact"/>
        <w:ind w:left="480" w:hanging="420" w:hangingChars="200"/>
        <w:outlineLvl w:val="2"/>
        <w:rPr>
          <w:rFonts w:ascii="仿宋" w:hAnsi="仿宋" w:eastAsia="仿宋"/>
        </w:rPr>
      </w:pPr>
      <w:r>
        <w:rPr>
          <w:rFonts w:ascii="仿宋" w:hAnsi="仿宋" w:eastAsia="仿宋"/>
          <w:bCs/>
        </w:rPr>
        <w:t>乙方</w:t>
      </w:r>
      <w:r>
        <w:rPr>
          <w:rFonts w:ascii="仿宋" w:hAnsi="仿宋" w:eastAsia="仿宋"/>
        </w:rPr>
        <w:t>的主要</w:t>
      </w:r>
      <w:r>
        <w:rPr>
          <w:rFonts w:hint="eastAsia" w:ascii="仿宋" w:hAnsi="仿宋" w:eastAsia="仿宋"/>
        </w:rPr>
        <w:t>工作</w:t>
      </w:r>
    </w:p>
    <w:p>
      <w:pPr>
        <w:spacing w:line="480" w:lineRule="exact"/>
        <w:ind w:firstLine="420" w:firstLineChars="200"/>
        <w:rPr>
          <w:rFonts w:ascii="仿宋" w:hAnsi="仿宋" w:eastAsia="仿宋"/>
        </w:rPr>
      </w:pPr>
      <w:r>
        <w:rPr>
          <w:rFonts w:ascii="仿宋" w:hAnsi="仿宋" w:eastAsia="仿宋"/>
        </w:rPr>
        <w:t>乙方应依照所有适用法律法规和建设程序以及本合同的</w:t>
      </w:r>
      <w:r>
        <w:rPr>
          <w:rFonts w:hint="eastAsia" w:ascii="仿宋" w:hAnsi="仿宋" w:eastAsia="仿宋"/>
        </w:rPr>
        <w:t>约定</w:t>
      </w:r>
      <w:r>
        <w:rPr>
          <w:rFonts w:ascii="仿宋" w:hAnsi="仿宋" w:eastAsia="仿宋"/>
        </w:rPr>
        <w:t>，负责本项目的建设，并承担建设工程中应承担的费用和风险，包括：</w:t>
      </w:r>
    </w:p>
    <w:p>
      <w:pPr>
        <w:pStyle w:val="20"/>
        <w:numPr>
          <w:ilvl w:val="0"/>
          <w:numId w:val="61"/>
        </w:numPr>
        <w:tabs>
          <w:tab w:val="left" w:pos="1134"/>
        </w:tabs>
        <w:spacing w:line="480" w:lineRule="exact"/>
        <w:ind w:left="1191" w:hanging="624" w:firstLineChars="0"/>
        <w:rPr>
          <w:rFonts w:ascii="仿宋" w:hAnsi="仿宋" w:eastAsia="仿宋"/>
        </w:rPr>
      </w:pPr>
      <w:r>
        <w:rPr>
          <w:rFonts w:ascii="仿宋" w:hAnsi="仿宋" w:eastAsia="仿宋"/>
        </w:rPr>
        <w:t>在规定的开工日期开始工程建设，在规定的竣工日期或之前竣工。</w:t>
      </w:r>
    </w:p>
    <w:p>
      <w:pPr>
        <w:pStyle w:val="20"/>
        <w:numPr>
          <w:ilvl w:val="0"/>
          <w:numId w:val="61"/>
        </w:numPr>
        <w:tabs>
          <w:tab w:val="left" w:pos="1134"/>
        </w:tabs>
        <w:spacing w:line="480" w:lineRule="exact"/>
        <w:ind w:left="1191" w:hanging="624" w:firstLineChars="0"/>
        <w:rPr>
          <w:rFonts w:ascii="仿宋" w:hAnsi="仿宋" w:eastAsia="仿宋"/>
        </w:rPr>
      </w:pPr>
      <w:r>
        <w:rPr>
          <w:rFonts w:ascii="仿宋" w:hAnsi="仿宋" w:eastAsia="仿宋"/>
        </w:rPr>
        <w:t>进行</w:t>
      </w:r>
      <w:r>
        <w:rPr>
          <w:rFonts w:hint="eastAsia" w:ascii="仿宋" w:hAnsi="仿宋" w:eastAsia="仿宋"/>
        </w:rPr>
        <w:t>建设准备工作</w:t>
      </w:r>
      <w:r>
        <w:rPr>
          <w:rFonts w:ascii="仿宋" w:hAnsi="仿宋" w:eastAsia="仿宋"/>
        </w:rPr>
        <w:t>，及时提供所有必要的施工设施</w:t>
      </w:r>
      <w:r>
        <w:rPr>
          <w:rFonts w:hint="eastAsia" w:ascii="仿宋" w:hAnsi="仿宋" w:eastAsia="仿宋"/>
        </w:rPr>
        <w:t>，包括：</w:t>
      </w:r>
    </w:p>
    <w:p>
      <w:pPr>
        <w:pStyle w:val="20"/>
        <w:spacing w:line="480" w:lineRule="exact"/>
        <w:ind w:left="1701" w:hanging="567" w:firstLineChars="0"/>
        <w:rPr>
          <w:rFonts w:ascii="仿宋" w:hAnsi="仿宋" w:eastAsia="仿宋"/>
        </w:rPr>
      </w:pPr>
      <w:r>
        <w:rPr>
          <w:rFonts w:hint="eastAsia" w:ascii="仿宋" w:hAnsi="仿宋" w:eastAsia="仿宋"/>
        </w:rPr>
        <w:t>（1）办理征地、拆迁有关报批工作手续，具体征地拆迁、移民安置实施工作由甲方及其指定机构执行，乙方积极配合，并按要求支付费用；</w:t>
      </w:r>
    </w:p>
    <w:p>
      <w:pPr>
        <w:pStyle w:val="20"/>
        <w:spacing w:line="480" w:lineRule="exact"/>
        <w:ind w:left="1701" w:hanging="567" w:firstLineChars="0"/>
        <w:rPr>
          <w:rFonts w:ascii="仿宋" w:hAnsi="仿宋" w:eastAsia="仿宋"/>
        </w:rPr>
      </w:pPr>
      <w:r>
        <w:rPr>
          <w:rFonts w:hint="eastAsia" w:ascii="仿宋" w:hAnsi="仿宋" w:eastAsia="仿宋"/>
        </w:rPr>
        <w:t>（2）取得必要的项目建设用地规划许可和建设工程规划许可；</w:t>
      </w:r>
    </w:p>
    <w:p>
      <w:pPr>
        <w:pStyle w:val="20"/>
        <w:spacing w:line="480" w:lineRule="exact"/>
        <w:ind w:left="1701" w:hanging="567" w:firstLineChars="0"/>
        <w:rPr>
          <w:rFonts w:ascii="仿宋" w:hAnsi="仿宋" w:eastAsia="仿宋"/>
        </w:rPr>
      </w:pPr>
      <w:r>
        <w:rPr>
          <w:rFonts w:hint="eastAsia" w:ascii="仿宋" w:hAnsi="仿宋" w:eastAsia="仿宋"/>
        </w:rPr>
        <w:t>（</w:t>
      </w:r>
      <w:r>
        <w:rPr>
          <w:rFonts w:ascii="仿宋" w:hAnsi="仿宋" w:eastAsia="仿宋"/>
        </w:rPr>
        <w:t>3</w:t>
      </w:r>
      <w:r>
        <w:rPr>
          <w:rFonts w:hint="eastAsia" w:ascii="仿宋" w:hAnsi="仿宋" w:eastAsia="仿宋"/>
        </w:rPr>
        <w:t>）根据需要，以合法合规方式选择勘察、设计、环评、造价、咨询、招标代理及施工单位；</w:t>
      </w:r>
    </w:p>
    <w:p>
      <w:pPr>
        <w:pStyle w:val="20"/>
        <w:spacing w:line="480" w:lineRule="exact"/>
        <w:ind w:left="1701" w:hanging="567" w:firstLineChars="0"/>
        <w:rPr>
          <w:rFonts w:ascii="仿宋" w:hAnsi="仿宋" w:eastAsia="仿宋"/>
        </w:rPr>
      </w:pPr>
      <w:r>
        <w:rPr>
          <w:rFonts w:hint="eastAsia" w:ascii="仿宋" w:hAnsi="仿宋" w:eastAsia="仿宋"/>
        </w:rPr>
        <w:t>（</w:t>
      </w:r>
      <w:r>
        <w:rPr>
          <w:rFonts w:ascii="仿宋" w:hAnsi="仿宋" w:eastAsia="仿宋"/>
        </w:rPr>
        <w:t>4</w:t>
      </w:r>
      <w:r>
        <w:rPr>
          <w:rFonts w:hint="eastAsia" w:ascii="仿宋" w:hAnsi="仿宋" w:eastAsia="仿宋"/>
        </w:rPr>
        <w:t>）组织编制完成项目初步设计文件（含概算）和施工图设计文件（含预算），并取得行业主管部门和财政部门审查通过；</w:t>
      </w:r>
    </w:p>
    <w:p>
      <w:pPr>
        <w:pStyle w:val="20"/>
        <w:spacing w:line="480" w:lineRule="exact"/>
        <w:ind w:left="1701" w:hanging="567" w:firstLineChars="0"/>
        <w:rPr>
          <w:rFonts w:ascii="仿宋" w:hAnsi="仿宋" w:eastAsia="仿宋"/>
        </w:rPr>
      </w:pPr>
      <w:r>
        <w:rPr>
          <w:rFonts w:hint="eastAsia" w:ascii="仿宋" w:hAnsi="仿宋" w:eastAsia="仿宋"/>
        </w:rPr>
        <w:t>（5）取得项目施工许可阶段的各项行政审批、备案文件；</w:t>
      </w:r>
    </w:p>
    <w:p>
      <w:pPr>
        <w:pStyle w:val="20"/>
        <w:spacing w:line="480" w:lineRule="exact"/>
        <w:ind w:left="1701" w:hanging="567" w:firstLineChars="0"/>
        <w:rPr>
          <w:rFonts w:hint="eastAsia" w:ascii="仿宋" w:hAnsi="仿宋" w:eastAsia="仿宋"/>
        </w:rPr>
      </w:pPr>
      <w:r>
        <w:rPr>
          <w:rFonts w:hint="eastAsia" w:ascii="仿宋" w:hAnsi="仿宋" w:eastAsia="仿宋"/>
        </w:rPr>
        <w:t>（</w:t>
      </w:r>
      <w:r>
        <w:rPr>
          <w:rFonts w:ascii="仿宋" w:hAnsi="仿宋" w:eastAsia="仿宋"/>
        </w:rPr>
        <w:t>6</w:t>
      </w:r>
      <w:r>
        <w:rPr>
          <w:rFonts w:hint="eastAsia" w:ascii="仿宋" w:hAnsi="仿宋" w:eastAsia="仿宋"/>
        </w:rPr>
        <w:t>）建设期需完成的其他准备工作事项。</w:t>
      </w:r>
    </w:p>
    <w:p>
      <w:pPr>
        <w:pStyle w:val="20"/>
        <w:numPr>
          <w:ilvl w:val="0"/>
          <w:numId w:val="61"/>
        </w:numPr>
        <w:tabs>
          <w:tab w:val="left" w:pos="1134"/>
        </w:tabs>
        <w:spacing w:line="480" w:lineRule="exact"/>
        <w:ind w:left="1191" w:hanging="624" w:firstLineChars="0"/>
        <w:rPr>
          <w:rFonts w:ascii="仿宋" w:hAnsi="仿宋" w:eastAsia="仿宋"/>
        </w:rPr>
      </w:pPr>
      <w:r>
        <w:rPr>
          <w:rFonts w:hint="eastAsia" w:ascii="仿宋" w:hAnsi="仿宋" w:eastAsia="仿宋"/>
        </w:rPr>
        <w:t>本项目施工总承包建设过程中，不得非法转包，违法分包。</w:t>
      </w:r>
    </w:p>
    <w:p>
      <w:pPr>
        <w:pStyle w:val="20"/>
        <w:numPr>
          <w:ilvl w:val="0"/>
          <w:numId w:val="61"/>
        </w:numPr>
        <w:tabs>
          <w:tab w:val="left" w:pos="1134"/>
        </w:tabs>
        <w:spacing w:line="480" w:lineRule="exact"/>
        <w:ind w:left="1191" w:hanging="624" w:firstLineChars="0"/>
        <w:rPr>
          <w:rFonts w:ascii="仿宋" w:hAnsi="仿宋" w:eastAsia="仿宋"/>
        </w:rPr>
      </w:pPr>
      <w:r>
        <w:rPr>
          <w:rFonts w:ascii="仿宋" w:hAnsi="仿宋" w:eastAsia="仿宋"/>
        </w:rPr>
        <w:t>在施工工程中安装的所有设备必须是</w:t>
      </w:r>
      <w:r>
        <w:rPr>
          <w:rFonts w:hint="eastAsia" w:ascii="仿宋" w:hAnsi="仿宋" w:eastAsia="仿宋"/>
        </w:rPr>
        <w:t>新的且合格</w:t>
      </w:r>
      <w:r>
        <w:rPr>
          <w:rFonts w:ascii="仿宋" w:hAnsi="仿宋" w:eastAsia="仿宋"/>
        </w:rPr>
        <w:t>的，使用的所有材料必须经有关单位检验是合格的。</w:t>
      </w:r>
    </w:p>
    <w:p>
      <w:pPr>
        <w:pStyle w:val="20"/>
        <w:numPr>
          <w:ilvl w:val="0"/>
          <w:numId w:val="61"/>
        </w:numPr>
        <w:tabs>
          <w:tab w:val="left" w:pos="1134"/>
        </w:tabs>
        <w:spacing w:line="480" w:lineRule="exact"/>
        <w:ind w:left="1191" w:hanging="624" w:firstLineChars="0"/>
        <w:rPr>
          <w:rFonts w:ascii="仿宋" w:hAnsi="仿宋" w:eastAsia="仿宋"/>
        </w:rPr>
      </w:pPr>
      <w:r>
        <w:rPr>
          <w:rFonts w:ascii="仿宋" w:hAnsi="仿宋" w:eastAsia="仿宋"/>
        </w:rPr>
        <w:t>在项目建设过程中，乙方在签署、取得或完成各种协议、审批等文件后，应于七（7）个工作日内将相应的有关项目建设的文件复印件报甲方备案。</w:t>
      </w:r>
    </w:p>
    <w:p>
      <w:pPr>
        <w:pStyle w:val="20"/>
        <w:numPr>
          <w:ilvl w:val="0"/>
          <w:numId w:val="61"/>
        </w:numPr>
        <w:tabs>
          <w:tab w:val="left" w:pos="1134"/>
        </w:tabs>
        <w:spacing w:line="480" w:lineRule="exact"/>
        <w:ind w:left="1191" w:hanging="624" w:firstLineChars="0"/>
        <w:rPr>
          <w:rFonts w:ascii="仿宋" w:hAnsi="仿宋" w:eastAsia="仿宋"/>
        </w:rPr>
      </w:pPr>
      <w:r>
        <w:rPr>
          <w:rFonts w:hint="eastAsia" w:ascii="仿宋" w:hAnsi="仿宋" w:eastAsia="仿宋"/>
        </w:rPr>
        <w:t>对于工程建设的重要事项和关键节点，乙方应至少提前五（5）个工作日通知甲方，并向甲方提交相关工作方案，以便于甲方或甲乙双方就相关事项作出安排。这些重要事项和关键节点包括：</w:t>
      </w:r>
    </w:p>
    <w:p>
      <w:pPr>
        <w:numPr>
          <w:ilvl w:val="0"/>
          <w:numId w:val="62"/>
        </w:numPr>
        <w:spacing w:line="480" w:lineRule="exact"/>
        <w:ind w:left="1985" w:hanging="851"/>
        <w:rPr>
          <w:rFonts w:ascii="仿宋" w:hAnsi="仿宋" w:eastAsia="仿宋"/>
        </w:rPr>
      </w:pPr>
      <w:r>
        <w:rPr>
          <w:rFonts w:hint="eastAsia" w:ascii="仿宋" w:hAnsi="仿宋" w:eastAsia="仿宋"/>
        </w:rPr>
        <w:t>工程开工；</w:t>
      </w:r>
    </w:p>
    <w:p>
      <w:pPr>
        <w:numPr>
          <w:ilvl w:val="0"/>
          <w:numId w:val="62"/>
        </w:numPr>
        <w:spacing w:line="480" w:lineRule="exact"/>
        <w:ind w:left="1985" w:hanging="851"/>
        <w:rPr>
          <w:rFonts w:ascii="仿宋" w:hAnsi="仿宋" w:eastAsia="仿宋"/>
        </w:rPr>
      </w:pPr>
      <w:r>
        <w:rPr>
          <w:rFonts w:hint="eastAsia" w:ascii="仿宋" w:hAnsi="仿宋" w:eastAsia="仿宋"/>
        </w:rPr>
        <w:t>工程完工；</w:t>
      </w:r>
    </w:p>
    <w:p>
      <w:pPr>
        <w:numPr>
          <w:ilvl w:val="0"/>
          <w:numId w:val="62"/>
        </w:numPr>
        <w:spacing w:line="480" w:lineRule="exact"/>
        <w:ind w:left="1985" w:hanging="851"/>
        <w:rPr>
          <w:rFonts w:ascii="仿宋" w:hAnsi="仿宋" w:eastAsia="仿宋"/>
        </w:rPr>
      </w:pPr>
      <w:r>
        <w:rPr>
          <w:rFonts w:hint="eastAsia" w:ascii="仿宋" w:hAnsi="仿宋" w:eastAsia="仿宋"/>
        </w:rPr>
        <w:t>竣工试验；</w:t>
      </w:r>
    </w:p>
    <w:p>
      <w:pPr>
        <w:numPr>
          <w:ilvl w:val="0"/>
          <w:numId w:val="62"/>
        </w:numPr>
        <w:spacing w:line="480" w:lineRule="exact"/>
        <w:ind w:left="1985" w:hanging="851"/>
        <w:rPr>
          <w:rFonts w:ascii="仿宋" w:hAnsi="仿宋" w:eastAsia="仿宋"/>
        </w:rPr>
      </w:pPr>
      <w:r>
        <w:rPr>
          <w:rFonts w:hint="eastAsia" w:ascii="仿宋" w:hAnsi="仿宋" w:eastAsia="仿宋"/>
        </w:rPr>
        <w:t>竣工验收；</w:t>
      </w:r>
    </w:p>
    <w:p>
      <w:pPr>
        <w:numPr>
          <w:ilvl w:val="0"/>
          <w:numId w:val="62"/>
        </w:numPr>
        <w:spacing w:line="480" w:lineRule="exact"/>
        <w:ind w:left="1985" w:hanging="851"/>
        <w:rPr>
          <w:rFonts w:ascii="仿宋" w:hAnsi="仿宋" w:eastAsia="仿宋"/>
        </w:rPr>
      </w:pPr>
      <w:r>
        <w:rPr>
          <w:rFonts w:hint="eastAsia" w:ascii="仿宋" w:hAnsi="仿宋" w:eastAsia="仿宋"/>
        </w:rPr>
        <w:t>开始正式运营；</w:t>
      </w:r>
    </w:p>
    <w:p>
      <w:pPr>
        <w:numPr>
          <w:ilvl w:val="0"/>
          <w:numId w:val="62"/>
        </w:numPr>
        <w:spacing w:line="480" w:lineRule="exact"/>
        <w:ind w:left="1985" w:hanging="851"/>
        <w:rPr>
          <w:rFonts w:ascii="仿宋" w:hAnsi="仿宋" w:eastAsia="仿宋"/>
        </w:rPr>
      </w:pPr>
      <w:r>
        <w:rPr>
          <w:rFonts w:hint="eastAsia" w:ascii="仿宋" w:hAnsi="仿宋" w:eastAsia="仿宋"/>
        </w:rPr>
        <w:t>甲乙双方认可的其它重要事项。</w:t>
      </w:r>
    </w:p>
    <w:p>
      <w:pPr>
        <w:pStyle w:val="20"/>
        <w:numPr>
          <w:ilvl w:val="0"/>
          <w:numId w:val="61"/>
        </w:numPr>
        <w:tabs>
          <w:tab w:val="left" w:pos="1134"/>
        </w:tabs>
        <w:spacing w:line="480" w:lineRule="exact"/>
        <w:ind w:left="1191" w:hanging="624" w:firstLineChars="0"/>
        <w:rPr>
          <w:rFonts w:ascii="仿宋" w:hAnsi="仿宋" w:eastAsia="仿宋"/>
        </w:rPr>
      </w:pPr>
      <w:r>
        <w:rPr>
          <w:rFonts w:hint="eastAsia" w:ascii="仿宋" w:hAnsi="仿宋" w:eastAsia="仿宋"/>
        </w:rPr>
        <w:t>工程建设期间，乙方应按照甲乙两方约定的时间、内容和方式，定期和不定期向甲方提交工程建设报告，以使甲方充分了解和掌握项目进度、质量、投资，以及乙方的建设管理等情况。相关工程建设报告包括：</w:t>
      </w:r>
    </w:p>
    <w:p>
      <w:pPr>
        <w:numPr>
          <w:ilvl w:val="0"/>
          <w:numId w:val="63"/>
        </w:numPr>
        <w:spacing w:line="480" w:lineRule="exact"/>
        <w:ind w:left="1985" w:hanging="851"/>
        <w:rPr>
          <w:rFonts w:ascii="仿宋" w:hAnsi="仿宋" w:eastAsia="仿宋"/>
        </w:rPr>
      </w:pPr>
      <w:r>
        <w:rPr>
          <w:rFonts w:hint="eastAsia" w:ascii="仿宋" w:hAnsi="仿宋" w:eastAsia="仿宋"/>
        </w:rPr>
        <w:t>工程总体建设方案；</w:t>
      </w:r>
    </w:p>
    <w:p>
      <w:pPr>
        <w:numPr>
          <w:ilvl w:val="0"/>
          <w:numId w:val="63"/>
        </w:numPr>
        <w:spacing w:line="480" w:lineRule="exact"/>
        <w:ind w:left="1985" w:hanging="851"/>
        <w:rPr>
          <w:rFonts w:ascii="仿宋" w:hAnsi="仿宋" w:eastAsia="仿宋"/>
        </w:rPr>
      </w:pPr>
      <w:r>
        <w:rPr>
          <w:rFonts w:hint="eastAsia" w:ascii="仿宋" w:hAnsi="仿宋" w:eastAsia="仿宋"/>
        </w:rPr>
        <w:t>工程建设控制性进度计划图；</w:t>
      </w:r>
    </w:p>
    <w:p>
      <w:pPr>
        <w:numPr>
          <w:ilvl w:val="0"/>
          <w:numId w:val="63"/>
        </w:numPr>
        <w:spacing w:line="480" w:lineRule="exact"/>
        <w:ind w:left="1985" w:hanging="851"/>
        <w:rPr>
          <w:rFonts w:ascii="仿宋" w:hAnsi="仿宋" w:eastAsia="仿宋"/>
        </w:rPr>
      </w:pPr>
      <w:r>
        <w:rPr>
          <w:rFonts w:hint="eastAsia" w:ascii="仿宋" w:hAnsi="仿宋" w:eastAsia="仿宋"/>
        </w:rPr>
        <w:t>年度、季度、月度工程进展报告；</w:t>
      </w:r>
    </w:p>
    <w:p>
      <w:pPr>
        <w:numPr>
          <w:ilvl w:val="0"/>
          <w:numId w:val="63"/>
        </w:numPr>
        <w:spacing w:line="480" w:lineRule="exact"/>
        <w:ind w:left="1758" w:hanging="624"/>
        <w:rPr>
          <w:rFonts w:ascii="仿宋" w:hAnsi="仿宋" w:eastAsia="仿宋"/>
        </w:rPr>
      </w:pPr>
      <w:r>
        <w:rPr>
          <w:rFonts w:hint="eastAsia" w:ascii="仿宋" w:hAnsi="仿宋" w:eastAsia="仿宋"/>
        </w:rPr>
        <w:t>工程建设专项或专题报告(如施工组织设计报告、重大专项招标采购方案、重要设备和材料的检测报告、关键技术问题报告、竣工试验报告、竣工验收报告、安全事件报告等)；</w:t>
      </w:r>
    </w:p>
    <w:p>
      <w:pPr>
        <w:numPr>
          <w:ilvl w:val="0"/>
          <w:numId w:val="63"/>
        </w:numPr>
        <w:spacing w:line="480" w:lineRule="exact"/>
        <w:ind w:left="1985" w:hanging="851"/>
        <w:rPr>
          <w:rFonts w:ascii="仿宋" w:hAnsi="仿宋" w:eastAsia="仿宋"/>
        </w:rPr>
      </w:pPr>
      <w:r>
        <w:rPr>
          <w:rFonts w:hint="eastAsia" w:ascii="仿宋" w:hAnsi="仿宋" w:eastAsia="仿宋"/>
        </w:rPr>
        <w:t>甲乙双方认为有必要的报告。</w:t>
      </w:r>
    </w:p>
    <w:p>
      <w:pPr>
        <w:pStyle w:val="20"/>
        <w:numPr>
          <w:ilvl w:val="0"/>
          <w:numId w:val="61"/>
        </w:numPr>
        <w:tabs>
          <w:tab w:val="left" w:pos="1134"/>
        </w:tabs>
        <w:spacing w:line="480" w:lineRule="exact"/>
        <w:ind w:left="1191" w:hanging="624" w:firstLineChars="0"/>
        <w:rPr>
          <w:rFonts w:ascii="仿宋" w:hAnsi="仿宋" w:eastAsia="仿宋"/>
        </w:rPr>
      </w:pPr>
      <w:r>
        <w:rPr>
          <w:rFonts w:hint="eastAsia" w:ascii="仿宋" w:hAnsi="仿宋" w:eastAsia="仿宋"/>
        </w:rPr>
        <w:t>乙方全面负责工程建设质量，建立完善的工程建设质量管控体系，接受相关质量监督管理部门的监管。</w:t>
      </w:r>
    </w:p>
    <w:p>
      <w:pPr>
        <w:pStyle w:val="20"/>
        <w:numPr>
          <w:ilvl w:val="0"/>
          <w:numId w:val="61"/>
        </w:numPr>
        <w:tabs>
          <w:tab w:val="left" w:pos="1134"/>
        </w:tabs>
        <w:spacing w:line="480" w:lineRule="exact"/>
        <w:ind w:left="1191" w:hanging="624" w:firstLineChars="0"/>
        <w:rPr>
          <w:rFonts w:ascii="仿宋" w:hAnsi="仿宋" w:eastAsia="仿宋"/>
        </w:rPr>
      </w:pPr>
      <w:r>
        <w:rPr>
          <w:rFonts w:hint="eastAsia" w:ascii="仿宋" w:hAnsi="仿宋" w:eastAsia="仿宋"/>
        </w:rPr>
        <w:t>乙方全面负责工程建设的环境保护和安全生产，接受相关部门的监督检查。一旦出现环境事件和安全事故，乙方应立即通知甲方并承担相应的法律责任。</w:t>
      </w:r>
    </w:p>
    <w:p>
      <w:pPr>
        <w:pStyle w:val="20"/>
        <w:numPr>
          <w:ilvl w:val="0"/>
          <w:numId w:val="61"/>
        </w:numPr>
        <w:tabs>
          <w:tab w:val="left" w:pos="1134"/>
        </w:tabs>
        <w:spacing w:line="480" w:lineRule="exact"/>
        <w:ind w:left="1191" w:hanging="624" w:firstLineChars="0"/>
        <w:rPr>
          <w:rFonts w:ascii="仿宋" w:hAnsi="仿宋" w:eastAsia="仿宋"/>
        </w:rPr>
      </w:pPr>
      <w:r>
        <w:rPr>
          <w:rFonts w:ascii="仿宋" w:hAnsi="仿宋" w:eastAsia="仿宋"/>
        </w:rPr>
        <w:t>在工程建设完成后，按照本合同约定交付有关竣工图纸和技术资料</w:t>
      </w:r>
      <w:r>
        <w:rPr>
          <w:rFonts w:hint="eastAsia" w:ascii="仿宋" w:hAnsi="仿宋" w:eastAsia="仿宋"/>
        </w:rPr>
        <w:t>。</w:t>
      </w:r>
    </w:p>
    <w:p>
      <w:pPr>
        <w:pStyle w:val="20"/>
        <w:numPr>
          <w:ilvl w:val="0"/>
          <w:numId w:val="61"/>
        </w:numPr>
        <w:tabs>
          <w:tab w:val="left" w:pos="1134"/>
        </w:tabs>
        <w:spacing w:line="480" w:lineRule="exact"/>
        <w:ind w:left="1191" w:hanging="624" w:firstLineChars="0"/>
        <w:rPr>
          <w:rFonts w:ascii="仿宋" w:hAnsi="仿宋" w:eastAsia="仿宋"/>
          <w:color w:val="000000"/>
        </w:rPr>
      </w:pPr>
      <w:r>
        <w:rPr>
          <w:rFonts w:hint="eastAsia" w:ascii="仿宋" w:hAnsi="仿宋" w:eastAsia="仿宋"/>
          <w:color w:val="000000"/>
        </w:rPr>
        <w:t>乙方应保障项目建设资金到位，确保各工程费用按进度及时足额拨付给相关单位。</w:t>
      </w:r>
    </w:p>
    <w:p>
      <w:pPr>
        <w:pStyle w:val="20"/>
        <w:numPr>
          <w:ilvl w:val="0"/>
          <w:numId w:val="60"/>
        </w:numPr>
        <w:spacing w:line="480" w:lineRule="exact"/>
        <w:ind w:left="480" w:hanging="420" w:hangingChars="200"/>
        <w:outlineLvl w:val="2"/>
        <w:rPr>
          <w:rFonts w:ascii="仿宋" w:hAnsi="仿宋" w:eastAsia="仿宋"/>
          <w:bCs/>
        </w:rPr>
      </w:pPr>
      <w:r>
        <w:rPr>
          <w:rFonts w:hint="eastAsia" w:ascii="仿宋" w:hAnsi="仿宋" w:eastAsia="仿宋"/>
          <w:bCs/>
        </w:rPr>
        <w:t>甲方的主要工作</w:t>
      </w:r>
    </w:p>
    <w:p>
      <w:pPr>
        <w:pStyle w:val="20"/>
        <w:numPr>
          <w:ilvl w:val="0"/>
          <w:numId w:val="64"/>
        </w:numPr>
        <w:tabs>
          <w:tab w:val="left" w:pos="1134"/>
        </w:tabs>
        <w:spacing w:line="480" w:lineRule="exact"/>
        <w:ind w:left="1191" w:hanging="624" w:firstLineChars="0"/>
        <w:rPr>
          <w:rFonts w:ascii="仿宋" w:hAnsi="仿宋" w:eastAsia="仿宋"/>
        </w:rPr>
      </w:pPr>
      <w:r>
        <w:rPr>
          <w:rFonts w:ascii="仿宋" w:hAnsi="仿宋" w:eastAsia="仿宋"/>
        </w:rPr>
        <w:t>在建设期内协助乙方办理有关政府部门所要求的批准文件。</w:t>
      </w:r>
    </w:p>
    <w:p>
      <w:pPr>
        <w:pStyle w:val="20"/>
        <w:numPr>
          <w:ilvl w:val="0"/>
          <w:numId w:val="64"/>
        </w:numPr>
        <w:tabs>
          <w:tab w:val="left" w:pos="1134"/>
        </w:tabs>
        <w:spacing w:line="480" w:lineRule="exact"/>
        <w:ind w:left="1191" w:hanging="624" w:firstLineChars="0"/>
        <w:rPr>
          <w:rFonts w:ascii="仿宋" w:hAnsi="仿宋" w:eastAsia="仿宋"/>
        </w:rPr>
      </w:pPr>
      <w:r>
        <w:rPr>
          <w:rFonts w:ascii="仿宋" w:hAnsi="仿宋" w:eastAsia="仿宋"/>
        </w:rPr>
        <w:t>给予属于甲方批准权限内的</w:t>
      </w:r>
      <w:r>
        <w:rPr>
          <w:rFonts w:hint="eastAsia" w:ascii="仿宋" w:hAnsi="仿宋" w:eastAsia="仿宋"/>
        </w:rPr>
        <w:t>合规</w:t>
      </w:r>
      <w:r>
        <w:rPr>
          <w:rFonts w:ascii="仿宋" w:hAnsi="仿宋" w:eastAsia="仿宋"/>
        </w:rPr>
        <w:t>批准文件。</w:t>
      </w:r>
    </w:p>
    <w:p>
      <w:pPr>
        <w:pStyle w:val="20"/>
        <w:numPr>
          <w:ilvl w:val="0"/>
          <w:numId w:val="64"/>
        </w:numPr>
        <w:tabs>
          <w:tab w:val="left" w:pos="1134"/>
        </w:tabs>
        <w:spacing w:line="480" w:lineRule="exact"/>
        <w:ind w:left="1191" w:hanging="624" w:firstLineChars="0"/>
        <w:rPr>
          <w:rFonts w:ascii="仿宋" w:hAnsi="仿宋" w:eastAsia="仿宋"/>
        </w:rPr>
      </w:pPr>
      <w:r>
        <w:rPr>
          <w:rFonts w:ascii="仿宋" w:hAnsi="仿宋" w:eastAsia="仿宋"/>
        </w:rPr>
        <w:t>确保</w:t>
      </w:r>
      <w:r>
        <w:rPr>
          <w:rFonts w:hint="eastAsia" w:ascii="仿宋" w:hAnsi="仿宋" w:eastAsia="仿宋"/>
        </w:rPr>
        <w:t>乙方</w:t>
      </w:r>
      <w:r>
        <w:rPr>
          <w:rFonts w:ascii="仿宋" w:hAnsi="仿宋" w:eastAsia="仿宋"/>
        </w:rPr>
        <w:t>取得为履行其在本合同项下义务可能要求的进入项目设施场地的通行权。</w:t>
      </w:r>
    </w:p>
    <w:p>
      <w:pPr>
        <w:pStyle w:val="20"/>
        <w:numPr>
          <w:ilvl w:val="0"/>
          <w:numId w:val="64"/>
        </w:numPr>
        <w:tabs>
          <w:tab w:val="left" w:pos="1134"/>
        </w:tabs>
        <w:spacing w:line="480" w:lineRule="exact"/>
        <w:ind w:left="1191" w:hanging="624" w:firstLineChars="0"/>
        <w:rPr>
          <w:rFonts w:ascii="仿宋" w:hAnsi="仿宋" w:eastAsia="仿宋"/>
        </w:rPr>
      </w:pPr>
      <w:r>
        <w:rPr>
          <w:rFonts w:hint="eastAsia" w:ascii="仿宋" w:hAnsi="仿宋" w:eastAsia="仿宋"/>
        </w:rPr>
        <w:t>协调有关部门，将本项目建设施工所需水、电、通讯线路、道路从施工场地外部接通至与乙方约定的地点。</w:t>
      </w:r>
    </w:p>
    <w:p>
      <w:pPr>
        <w:pStyle w:val="20"/>
        <w:numPr>
          <w:ilvl w:val="0"/>
          <w:numId w:val="64"/>
        </w:numPr>
        <w:tabs>
          <w:tab w:val="left" w:pos="1134"/>
        </w:tabs>
        <w:spacing w:line="480" w:lineRule="exact"/>
        <w:ind w:left="1191" w:hanging="624" w:firstLineChars="0"/>
        <w:rPr>
          <w:rFonts w:ascii="仿宋" w:hAnsi="仿宋" w:eastAsia="仿宋"/>
        </w:rPr>
      </w:pPr>
      <w:r>
        <w:rPr>
          <w:rFonts w:ascii="仿宋" w:hAnsi="仿宋" w:eastAsia="仿宋"/>
        </w:rPr>
        <w:t>提供甲方已经持有、为</w:t>
      </w:r>
      <w:r>
        <w:rPr>
          <w:rFonts w:hint="eastAsia" w:ascii="仿宋" w:hAnsi="仿宋" w:eastAsia="仿宋"/>
        </w:rPr>
        <w:t>乙方</w:t>
      </w:r>
      <w:r>
        <w:rPr>
          <w:rFonts w:ascii="仿宋" w:hAnsi="仿宋" w:eastAsia="仿宋"/>
        </w:rPr>
        <w:t>履行其在本合同项下义务所需的有关项目设施的资料、文件和记录。</w:t>
      </w:r>
    </w:p>
    <w:p>
      <w:pPr>
        <w:pStyle w:val="20"/>
        <w:numPr>
          <w:ilvl w:val="0"/>
          <w:numId w:val="60"/>
        </w:numPr>
        <w:spacing w:line="480" w:lineRule="exact"/>
        <w:ind w:left="480" w:hanging="420" w:hangingChars="200"/>
        <w:outlineLvl w:val="2"/>
        <w:rPr>
          <w:rFonts w:ascii="仿宋" w:hAnsi="仿宋" w:eastAsia="仿宋"/>
          <w:bCs/>
        </w:rPr>
      </w:pPr>
      <w:r>
        <w:rPr>
          <w:rFonts w:ascii="仿宋" w:hAnsi="仿宋" w:eastAsia="仿宋"/>
          <w:bCs/>
        </w:rPr>
        <w:t>对</w:t>
      </w:r>
      <w:r>
        <w:rPr>
          <w:rFonts w:hint="eastAsia" w:ascii="仿宋" w:hAnsi="仿宋" w:eastAsia="仿宋"/>
          <w:bCs/>
        </w:rPr>
        <w:t>化石、文物</w:t>
      </w:r>
      <w:r>
        <w:rPr>
          <w:rFonts w:ascii="仿宋" w:hAnsi="仿宋" w:eastAsia="仿宋"/>
          <w:bCs/>
        </w:rPr>
        <w:t>的保护</w:t>
      </w:r>
    </w:p>
    <w:p>
      <w:pPr>
        <w:spacing w:line="480" w:lineRule="exact"/>
        <w:ind w:firstLine="420" w:firstLineChars="200"/>
        <w:rPr>
          <w:rFonts w:ascii="仿宋" w:hAnsi="仿宋" w:eastAsia="仿宋"/>
        </w:rPr>
      </w:pPr>
      <w:r>
        <w:rPr>
          <w:rFonts w:ascii="仿宋" w:hAnsi="仿宋" w:eastAsia="仿宋"/>
        </w:rPr>
        <w:t>乙方在工程建设过程中</w:t>
      </w:r>
      <w:r>
        <w:rPr>
          <w:rFonts w:hint="eastAsia" w:ascii="仿宋" w:hAnsi="仿宋" w:eastAsia="仿宋"/>
        </w:rPr>
        <w:t>发现的所有文物、古迹以及具有地质研究或考古价值的其他遗迹、化石、钱币或物品属于国家所有。一旦发现上述文物，乙方应采取合理有效的保护措施，防止任何人员移动或损坏上述物品，并立即报告甲方及有关行政管理部门。乙方应按甲方及有关行政管理部门要求采取妥善的保护措施。乙方发现文物后不及时报告或隐瞒不报，致使文物丢失或损坏的，应赔偿损失，并承担相应的法律责任。</w:t>
      </w:r>
    </w:p>
    <w:p>
      <w:pPr>
        <w:spacing w:line="480" w:lineRule="exact"/>
        <w:ind w:firstLine="420" w:firstLineChars="200"/>
        <w:rPr>
          <w:rFonts w:hint="eastAsia" w:ascii="仿宋" w:hAnsi="仿宋" w:eastAsia="仿宋"/>
        </w:rPr>
      </w:pPr>
      <w:r>
        <w:rPr>
          <w:rFonts w:ascii="仿宋" w:hAnsi="仿宋" w:eastAsia="仿宋"/>
        </w:rPr>
        <w:t>如果上述发现导致建设工期延误，则建设工期及合作期相应顺延；且甲方应补偿由此给乙方造成的经济损失。</w:t>
      </w:r>
    </w:p>
    <w:p>
      <w:pPr>
        <w:pStyle w:val="20"/>
        <w:numPr>
          <w:ilvl w:val="0"/>
          <w:numId w:val="60"/>
        </w:numPr>
        <w:spacing w:line="480" w:lineRule="exact"/>
        <w:ind w:left="480" w:hanging="420" w:hangingChars="200"/>
        <w:outlineLvl w:val="2"/>
        <w:rPr>
          <w:rFonts w:ascii="仿宋" w:hAnsi="仿宋" w:eastAsia="仿宋"/>
          <w:bCs/>
        </w:rPr>
      </w:pPr>
      <w:r>
        <w:rPr>
          <w:rFonts w:ascii="仿宋" w:hAnsi="仿宋" w:eastAsia="仿宋"/>
          <w:bCs/>
        </w:rPr>
        <w:t>施工组织计划</w:t>
      </w:r>
    </w:p>
    <w:p>
      <w:pPr>
        <w:pStyle w:val="20"/>
        <w:numPr>
          <w:ilvl w:val="0"/>
          <w:numId w:val="65"/>
        </w:numPr>
        <w:tabs>
          <w:tab w:val="left" w:pos="1134"/>
        </w:tabs>
        <w:spacing w:line="480" w:lineRule="exact"/>
        <w:ind w:left="1191" w:hanging="624" w:firstLineChars="0"/>
        <w:rPr>
          <w:rFonts w:ascii="仿宋" w:hAnsi="仿宋" w:eastAsia="仿宋"/>
        </w:rPr>
      </w:pPr>
      <w:r>
        <w:rPr>
          <w:rFonts w:ascii="仿宋" w:hAnsi="仿宋" w:eastAsia="仿宋"/>
        </w:rPr>
        <w:t>建设期间，乙方应根据中国法律所规定的环保标准，采取一切合理措施避免或最大限度地减少对居民的干扰、对周边设施和周围环境的损害</w:t>
      </w:r>
      <w:r>
        <w:rPr>
          <w:rFonts w:hint="eastAsia" w:ascii="仿宋" w:hAnsi="仿宋" w:eastAsia="仿宋"/>
        </w:rPr>
        <w:t>。</w:t>
      </w:r>
    </w:p>
    <w:p>
      <w:pPr>
        <w:pStyle w:val="20"/>
        <w:numPr>
          <w:ilvl w:val="0"/>
          <w:numId w:val="65"/>
        </w:numPr>
        <w:spacing w:line="480" w:lineRule="exact"/>
        <w:ind w:left="1191" w:hanging="624" w:firstLineChars="0"/>
        <w:rPr>
          <w:rFonts w:ascii="仿宋" w:hAnsi="仿宋" w:eastAsia="仿宋"/>
        </w:rPr>
      </w:pPr>
      <w:r>
        <w:rPr>
          <w:rFonts w:ascii="仿宋" w:hAnsi="仿宋" w:eastAsia="仿宋"/>
        </w:rPr>
        <w:t>乙方应按照中国法律的规定提交经监理</w:t>
      </w:r>
      <w:r>
        <w:rPr>
          <w:rFonts w:hint="eastAsia" w:ascii="仿宋" w:hAnsi="仿宋" w:eastAsia="仿宋"/>
        </w:rPr>
        <w:t>单位</w:t>
      </w:r>
      <w:r>
        <w:rPr>
          <w:rFonts w:ascii="仿宋" w:hAnsi="仿宋" w:eastAsia="仿宋"/>
        </w:rPr>
        <w:t>审定的现场施工组织计划。该施工组织计划应包括详细的施工进度表、关键路线图、人员组织、技术力量和施工机械的配备等。乙方应将施工组织计划报甲方备案。</w:t>
      </w:r>
    </w:p>
    <w:p>
      <w:pPr>
        <w:pStyle w:val="20"/>
        <w:numPr>
          <w:ilvl w:val="0"/>
          <w:numId w:val="60"/>
        </w:numPr>
        <w:spacing w:line="480" w:lineRule="exact"/>
        <w:ind w:left="480" w:hanging="420" w:hangingChars="200"/>
        <w:outlineLvl w:val="2"/>
        <w:rPr>
          <w:rFonts w:ascii="仿宋" w:hAnsi="仿宋" w:eastAsia="仿宋"/>
          <w:bCs/>
        </w:rPr>
      </w:pPr>
      <w:bookmarkStart w:id="112" w:name="_Hlt529954185"/>
      <w:bookmarkEnd w:id="112"/>
      <w:r>
        <w:rPr>
          <w:rFonts w:hint="eastAsia" w:ascii="仿宋" w:hAnsi="仿宋" w:eastAsia="仿宋"/>
          <w:bCs/>
        </w:rPr>
        <w:t xml:space="preserve"> </w:t>
      </w:r>
      <w:r>
        <w:rPr>
          <w:rFonts w:ascii="仿宋" w:hAnsi="仿宋" w:eastAsia="仿宋"/>
          <w:bCs/>
        </w:rPr>
        <w:t>质量保证和质量控制</w:t>
      </w:r>
    </w:p>
    <w:p>
      <w:pPr>
        <w:pStyle w:val="20"/>
        <w:numPr>
          <w:ilvl w:val="0"/>
          <w:numId w:val="66"/>
        </w:numPr>
        <w:tabs>
          <w:tab w:val="left" w:pos="1134"/>
        </w:tabs>
        <w:spacing w:line="480" w:lineRule="exact"/>
        <w:ind w:left="1191" w:hanging="624" w:firstLineChars="0"/>
        <w:rPr>
          <w:rFonts w:ascii="仿宋" w:hAnsi="仿宋" w:eastAsia="仿宋"/>
        </w:rPr>
      </w:pPr>
      <w:r>
        <w:rPr>
          <w:rFonts w:ascii="仿宋" w:hAnsi="仿宋" w:eastAsia="仿宋"/>
        </w:rPr>
        <w:t>在</w:t>
      </w:r>
      <w:r>
        <w:rPr>
          <w:rFonts w:hint="eastAsia" w:ascii="仿宋" w:hAnsi="仿宋" w:eastAsia="仿宋"/>
        </w:rPr>
        <w:t>本项目</w:t>
      </w:r>
      <w:r>
        <w:rPr>
          <w:rFonts w:ascii="仿宋" w:hAnsi="仿宋" w:eastAsia="仿宋"/>
        </w:rPr>
        <w:t>建设开始之前，乙方应制定和执行工程质量保证和质量控制计划，并在</w:t>
      </w:r>
      <w:r>
        <w:rPr>
          <w:rFonts w:hint="eastAsia" w:ascii="仿宋" w:hAnsi="仿宋" w:eastAsia="仿宋"/>
        </w:rPr>
        <w:t>项目</w:t>
      </w:r>
      <w:r>
        <w:rPr>
          <w:rFonts w:ascii="仿宋" w:hAnsi="仿宋" w:eastAsia="仿宋"/>
        </w:rPr>
        <w:t>工程建设进度月报表中同时反映工程质量监控情况</w:t>
      </w:r>
      <w:r>
        <w:rPr>
          <w:rFonts w:hint="eastAsia" w:ascii="仿宋" w:hAnsi="仿宋" w:eastAsia="仿宋"/>
        </w:rPr>
        <w:t>，</w:t>
      </w:r>
      <w:r>
        <w:rPr>
          <w:rFonts w:ascii="仿宋" w:hAnsi="仿宋" w:eastAsia="仿宋"/>
        </w:rPr>
        <w:t>同时提供完整的反映工程建设质量控制结果的文件。</w:t>
      </w:r>
    </w:p>
    <w:p>
      <w:pPr>
        <w:pStyle w:val="20"/>
        <w:numPr>
          <w:ilvl w:val="0"/>
          <w:numId w:val="66"/>
        </w:numPr>
        <w:tabs>
          <w:tab w:val="left" w:pos="1134"/>
        </w:tabs>
        <w:spacing w:line="480" w:lineRule="exact"/>
        <w:ind w:left="1191" w:hanging="624" w:firstLineChars="0"/>
        <w:rPr>
          <w:rFonts w:ascii="仿宋" w:hAnsi="仿宋" w:eastAsia="仿宋"/>
        </w:rPr>
      </w:pPr>
      <w:r>
        <w:rPr>
          <w:rFonts w:hint="eastAsia" w:ascii="仿宋" w:hAnsi="仿宋" w:eastAsia="仿宋"/>
        </w:rPr>
        <w:t>《监理合同》可由甲方、乙方及第三方监理单位三方签订</w:t>
      </w:r>
      <w:r>
        <w:rPr>
          <w:rFonts w:ascii="仿宋" w:hAnsi="仿宋" w:eastAsia="仿宋"/>
        </w:rPr>
        <w:t>。</w:t>
      </w:r>
      <w:r>
        <w:rPr>
          <w:rFonts w:hint="eastAsia" w:ascii="仿宋" w:hAnsi="仿宋" w:eastAsia="仿宋"/>
        </w:rPr>
        <w:t>乙方应积极配合监理单位依法对项目建设工程质量、造价、进度等内容的监管。</w:t>
      </w:r>
    </w:p>
    <w:p>
      <w:pPr>
        <w:pStyle w:val="20"/>
        <w:numPr>
          <w:ilvl w:val="0"/>
          <w:numId w:val="66"/>
        </w:numPr>
        <w:tabs>
          <w:tab w:val="left" w:pos="1134"/>
        </w:tabs>
        <w:spacing w:line="480" w:lineRule="exact"/>
        <w:ind w:left="1191" w:hanging="624" w:firstLineChars="0"/>
        <w:rPr>
          <w:rFonts w:ascii="仿宋" w:hAnsi="仿宋" w:eastAsia="仿宋"/>
        </w:rPr>
      </w:pPr>
      <w:r>
        <w:rPr>
          <w:rFonts w:ascii="仿宋" w:hAnsi="仿宋" w:eastAsia="仿宋"/>
        </w:rPr>
        <w:t>在不影响乙方正常履行本合同的情况下，甲方有权参加或检查乙方及任何工程建设承包单位的质量控制过程及方法，以确保工程的建设符合有关的质量要求。乙方对该等检查应予以协助并提供必要的便利。</w:t>
      </w:r>
    </w:p>
    <w:p>
      <w:pPr>
        <w:pStyle w:val="20"/>
        <w:numPr>
          <w:ilvl w:val="0"/>
          <w:numId w:val="66"/>
        </w:numPr>
        <w:tabs>
          <w:tab w:val="left" w:pos="1134"/>
        </w:tabs>
        <w:spacing w:line="480" w:lineRule="exact"/>
        <w:ind w:left="1191" w:hanging="624" w:firstLineChars="0"/>
        <w:rPr>
          <w:rFonts w:ascii="仿宋" w:hAnsi="仿宋" w:eastAsia="仿宋"/>
        </w:rPr>
      </w:pPr>
      <w:r>
        <w:rPr>
          <w:rFonts w:hint="eastAsia" w:ascii="仿宋" w:hAnsi="仿宋" w:eastAsia="仿宋"/>
        </w:rPr>
        <w:t>乙方依照适用法律、法规、行政规章，与施工承包单位约定工程缺陷维修和工程质量保修责任，缺陷责任期和保修期不得低于法定最低年限。缺陷责任期间，因施工承包单位造成的项目工程缺陷、损坏等工程质量问题，由乙方追索施工承包单位按约定进行修复至满足验收标准并承担相应费用；其余因乙方原因或乙方监管不力造成的工程缺陷、损坏，以及由此造成的损失，由乙方承担。</w:t>
      </w:r>
    </w:p>
    <w:p>
      <w:pPr>
        <w:pStyle w:val="20"/>
        <w:numPr>
          <w:ilvl w:val="0"/>
          <w:numId w:val="60"/>
        </w:numPr>
        <w:spacing w:line="480" w:lineRule="exact"/>
        <w:ind w:left="480" w:hanging="420" w:hangingChars="200"/>
        <w:outlineLvl w:val="2"/>
        <w:rPr>
          <w:rFonts w:hint="eastAsia" w:ascii="仿宋" w:hAnsi="仿宋" w:eastAsia="仿宋"/>
          <w:bCs/>
        </w:rPr>
      </w:pPr>
      <w:r>
        <w:rPr>
          <w:rFonts w:ascii="仿宋" w:hAnsi="仿宋" w:eastAsia="仿宋"/>
          <w:bCs/>
        </w:rPr>
        <w:t>项目进度</w:t>
      </w:r>
    </w:p>
    <w:p>
      <w:pPr>
        <w:pStyle w:val="20"/>
        <w:numPr>
          <w:ilvl w:val="0"/>
          <w:numId w:val="67"/>
        </w:numPr>
        <w:spacing w:line="480" w:lineRule="exact"/>
        <w:ind w:left="1134" w:hanging="567" w:firstLineChars="0"/>
        <w:rPr>
          <w:rFonts w:ascii="仿宋" w:hAnsi="仿宋" w:eastAsia="仿宋"/>
        </w:rPr>
      </w:pPr>
      <w:r>
        <w:rPr>
          <w:rFonts w:hint="eastAsia" w:ascii="仿宋" w:hAnsi="仿宋" w:eastAsia="仿宋"/>
        </w:rPr>
        <w:t>项目进度计划</w:t>
      </w:r>
    </w:p>
    <w:p>
      <w:pPr>
        <w:pStyle w:val="20"/>
        <w:spacing w:line="480" w:lineRule="exact"/>
        <w:ind w:left="567" w:firstLine="480"/>
        <w:rPr>
          <w:rFonts w:hint="eastAsia" w:ascii="仿宋" w:hAnsi="仿宋" w:eastAsia="仿宋"/>
        </w:rPr>
      </w:pPr>
      <w:r>
        <w:rPr>
          <w:rFonts w:hint="eastAsia" w:ascii="仿宋" w:hAnsi="仿宋" w:eastAsia="仿宋"/>
        </w:rPr>
        <w:t>乙方应向甲方提交项目进度计划。项目进度计划是控制合同工程进度的依据，应当包括设计、承包单位文件提交、采购、制造、检验、运达现场、施工、安装、试验的各个阶段的预期时间以及设计和施工组织方案说明等。</w:t>
      </w:r>
    </w:p>
    <w:p>
      <w:pPr>
        <w:pStyle w:val="20"/>
        <w:numPr>
          <w:ilvl w:val="0"/>
          <w:numId w:val="67"/>
        </w:numPr>
        <w:spacing w:line="480" w:lineRule="exact"/>
        <w:ind w:left="1134" w:hanging="567" w:firstLineChars="0"/>
        <w:rPr>
          <w:rFonts w:ascii="仿宋" w:hAnsi="仿宋" w:eastAsia="仿宋"/>
        </w:rPr>
      </w:pPr>
      <w:r>
        <w:rPr>
          <w:rFonts w:ascii="仿宋" w:hAnsi="仿宋" w:eastAsia="仿宋"/>
        </w:rPr>
        <w:t>进度报告</w:t>
      </w:r>
    </w:p>
    <w:p>
      <w:pPr>
        <w:spacing w:line="480" w:lineRule="exact"/>
        <w:ind w:left="567" w:firstLine="420" w:firstLineChars="200"/>
        <w:rPr>
          <w:rFonts w:ascii="仿宋" w:hAnsi="仿宋" w:eastAsia="仿宋"/>
        </w:rPr>
      </w:pPr>
      <w:r>
        <w:rPr>
          <w:rFonts w:ascii="仿宋" w:hAnsi="仿宋" w:eastAsia="仿宋"/>
        </w:rPr>
        <w:t>乙方应按阶段向甲方提交</w:t>
      </w:r>
      <w:r>
        <w:rPr>
          <w:rFonts w:hint="eastAsia" w:ascii="仿宋" w:hAnsi="仿宋" w:eastAsia="仿宋"/>
        </w:rPr>
        <w:t>项目</w:t>
      </w:r>
      <w:r>
        <w:rPr>
          <w:rFonts w:ascii="仿宋" w:hAnsi="仿宋" w:eastAsia="仿宋"/>
        </w:rPr>
        <w:t>工程建设进度报告，该报告应合理详细地说明进度情况和</w:t>
      </w:r>
      <w:r>
        <w:rPr>
          <w:rFonts w:hint="eastAsia" w:ascii="仿宋" w:hAnsi="仿宋" w:eastAsia="仿宋"/>
        </w:rPr>
        <w:t>对</w:t>
      </w:r>
      <w:r>
        <w:rPr>
          <w:rFonts w:ascii="仿宋" w:hAnsi="仿宋" w:eastAsia="仿宋"/>
        </w:rPr>
        <w:t>甲方合理要求的其他事项</w:t>
      </w:r>
      <w:r>
        <w:rPr>
          <w:rFonts w:hint="eastAsia" w:ascii="仿宋" w:hAnsi="仿宋" w:eastAsia="仿宋"/>
        </w:rPr>
        <w:t>的处理情况；若</w:t>
      </w:r>
      <w:r>
        <w:rPr>
          <w:rFonts w:ascii="仿宋" w:hAnsi="仿宋" w:eastAsia="仿宋"/>
        </w:rPr>
        <w:t>工程建设进度不能达到项目计划所要求的进度日期，乙方应立即通知甲方并详细描述</w:t>
      </w:r>
      <w:r>
        <w:rPr>
          <w:rFonts w:hint="eastAsia" w:ascii="仿宋" w:hAnsi="仿宋" w:eastAsia="仿宋"/>
        </w:rPr>
        <w:t>相关</w:t>
      </w:r>
      <w:r>
        <w:rPr>
          <w:rFonts w:ascii="仿宋" w:hAnsi="仿宋" w:eastAsia="仿宋"/>
        </w:rPr>
        <w:t>情况</w:t>
      </w:r>
      <w:r>
        <w:rPr>
          <w:rFonts w:hint="eastAsia" w:ascii="仿宋" w:hAnsi="仿宋" w:eastAsia="仿宋"/>
        </w:rPr>
        <w:t>。</w:t>
      </w:r>
    </w:p>
    <w:p>
      <w:pPr>
        <w:pStyle w:val="20"/>
        <w:numPr>
          <w:ilvl w:val="0"/>
          <w:numId w:val="67"/>
        </w:numPr>
        <w:spacing w:line="480" w:lineRule="exact"/>
        <w:ind w:left="1134" w:hanging="567" w:firstLineChars="0"/>
        <w:rPr>
          <w:rFonts w:ascii="仿宋" w:hAnsi="仿宋" w:eastAsia="仿宋"/>
        </w:rPr>
      </w:pPr>
      <w:r>
        <w:rPr>
          <w:rFonts w:ascii="仿宋" w:hAnsi="仿宋" w:eastAsia="仿宋"/>
        </w:rPr>
        <w:t>预计的建设延误的通知</w:t>
      </w:r>
    </w:p>
    <w:p>
      <w:pPr>
        <w:numPr>
          <w:ilvl w:val="0"/>
          <w:numId w:val="68"/>
        </w:numPr>
        <w:spacing w:line="480" w:lineRule="exact"/>
        <w:ind w:left="1758" w:hanging="624"/>
        <w:rPr>
          <w:rFonts w:ascii="仿宋" w:hAnsi="仿宋" w:eastAsia="仿宋"/>
        </w:rPr>
      </w:pPr>
      <w:r>
        <w:rPr>
          <w:rFonts w:ascii="仿宋" w:hAnsi="仿宋" w:eastAsia="仿宋"/>
        </w:rPr>
        <w:t>在任何时候，如果一方合理地预计项目计划的任何部分不能在有关</w:t>
      </w:r>
      <w:r>
        <w:rPr>
          <w:rFonts w:hint="eastAsia" w:ascii="仿宋" w:hAnsi="仿宋" w:eastAsia="仿宋"/>
        </w:rPr>
        <w:t>计划</w:t>
      </w:r>
      <w:r>
        <w:rPr>
          <w:rFonts w:ascii="仿宋" w:hAnsi="仿宋" w:eastAsia="仿宋"/>
        </w:rPr>
        <w:t>进度日期之前完成，该方应及时通知另一方并合理地详细描述以下情况：</w:t>
      </w:r>
    </w:p>
    <w:p>
      <w:pPr>
        <w:numPr>
          <w:ilvl w:val="2"/>
          <w:numId w:val="69"/>
        </w:numPr>
        <w:spacing w:line="480" w:lineRule="exact"/>
        <w:ind w:left="1560" w:leftChars="743"/>
        <w:rPr>
          <w:rFonts w:ascii="仿宋" w:hAnsi="仿宋" w:eastAsia="仿宋"/>
          <w:bCs/>
        </w:rPr>
      </w:pPr>
      <w:r>
        <w:rPr>
          <w:rFonts w:ascii="仿宋" w:hAnsi="仿宋" w:eastAsia="仿宋"/>
          <w:bCs/>
        </w:rPr>
        <w:t>预计无法达到的进度日期；</w:t>
      </w:r>
    </w:p>
    <w:p>
      <w:pPr>
        <w:numPr>
          <w:ilvl w:val="2"/>
          <w:numId w:val="69"/>
        </w:numPr>
        <w:spacing w:line="480" w:lineRule="exact"/>
        <w:ind w:left="1560" w:leftChars="743"/>
        <w:rPr>
          <w:rFonts w:ascii="仿宋" w:hAnsi="仿宋" w:eastAsia="仿宋"/>
          <w:bCs/>
        </w:rPr>
      </w:pPr>
      <w:r>
        <w:rPr>
          <w:rFonts w:ascii="仿宋" w:hAnsi="仿宋" w:eastAsia="仿宋"/>
          <w:bCs/>
        </w:rPr>
        <w:t>延误或预计延误的原因，包括对任何声明为不可抗力的情况的描述；</w:t>
      </w:r>
    </w:p>
    <w:p>
      <w:pPr>
        <w:numPr>
          <w:ilvl w:val="2"/>
          <w:numId w:val="69"/>
        </w:numPr>
        <w:spacing w:line="480" w:lineRule="exact"/>
        <w:ind w:left="1560" w:leftChars="743"/>
        <w:rPr>
          <w:rFonts w:ascii="仿宋" w:hAnsi="仿宋" w:eastAsia="仿宋"/>
          <w:bCs/>
        </w:rPr>
      </w:pPr>
      <w:r>
        <w:rPr>
          <w:rFonts w:ascii="仿宋" w:hAnsi="仿宋" w:eastAsia="仿宋"/>
          <w:bCs/>
        </w:rPr>
        <w:t>所预计的可能超出进度日期的天数和其他可合理预见的对项目不利的影响；</w:t>
      </w:r>
    </w:p>
    <w:p>
      <w:pPr>
        <w:numPr>
          <w:ilvl w:val="2"/>
          <w:numId w:val="69"/>
        </w:numPr>
        <w:spacing w:line="480" w:lineRule="exact"/>
        <w:ind w:left="1560" w:leftChars="743"/>
        <w:rPr>
          <w:rFonts w:ascii="仿宋" w:hAnsi="仿宋" w:eastAsia="仿宋"/>
          <w:bCs/>
        </w:rPr>
      </w:pPr>
      <w:r>
        <w:rPr>
          <w:rFonts w:ascii="仿宋" w:hAnsi="仿宋" w:eastAsia="仿宋"/>
          <w:bCs/>
        </w:rPr>
        <w:t>该方已经采取或建议采取的解决或减少延误及其影响的措施</w:t>
      </w:r>
      <w:r>
        <w:rPr>
          <w:rFonts w:hint="eastAsia" w:ascii="仿宋" w:hAnsi="仿宋" w:eastAsia="仿宋"/>
          <w:bCs/>
        </w:rPr>
        <w:t>；</w:t>
      </w:r>
    </w:p>
    <w:p>
      <w:pPr>
        <w:numPr>
          <w:ilvl w:val="2"/>
          <w:numId w:val="69"/>
        </w:numPr>
        <w:spacing w:line="480" w:lineRule="exact"/>
        <w:ind w:left="1560" w:leftChars="743"/>
        <w:rPr>
          <w:rFonts w:ascii="仿宋" w:hAnsi="仿宋" w:eastAsia="仿宋"/>
          <w:bCs/>
        </w:rPr>
      </w:pPr>
      <w:r>
        <w:rPr>
          <w:rFonts w:ascii="仿宋" w:hAnsi="仿宋" w:eastAsia="仿宋"/>
          <w:bCs/>
        </w:rPr>
        <w:t>如果一方未向另一方发出上述通知，该方应承担另一方因其未发出此通知而</w:t>
      </w:r>
      <w:r>
        <w:rPr>
          <w:rFonts w:hint="eastAsia" w:ascii="仿宋" w:hAnsi="仿宋" w:eastAsia="仿宋"/>
          <w:bCs/>
        </w:rPr>
        <w:t>由此</w:t>
      </w:r>
      <w:r>
        <w:rPr>
          <w:rFonts w:ascii="仿宋" w:hAnsi="仿宋" w:eastAsia="仿宋"/>
          <w:bCs/>
        </w:rPr>
        <w:t>发生的</w:t>
      </w:r>
      <w:r>
        <w:rPr>
          <w:rFonts w:hint="eastAsia" w:ascii="仿宋" w:hAnsi="仿宋" w:eastAsia="仿宋"/>
          <w:bCs/>
        </w:rPr>
        <w:t>相应</w:t>
      </w:r>
      <w:r>
        <w:rPr>
          <w:rFonts w:ascii="仿宋" w:hAnsi="仿宋" w:eastAsia="仿宋"/>
          <w:bCs/>
        </w:rPr>
        <w:t>费用。</w:t>
      </w:r>
    </w:p>
    <w:p>
      <w:pPr>
        <w:numPr>
          <w:ilvl w:val="0"/>
          <w:numId w:val="68"/>
        </w:numPr>
        <w:spacing w:line="480" w:lineRule="exact"/>
        <w:ind w:left="1985" w:hanging="851"/>
        <w:rPr>
          <w:rFonts w:ascii="仿宋" w:hAnsi="仿宋" w:eastAsia="仿宋"/>
        </w:rPr>
      </w:pPr>
      <w:r>
        <w:rPr>
          <w:rFonts w:ascii="仿宋" w:hAnsi="仿宋" w:eastAsia="仿宋"/>
        </w:rPr>
        <w:t>发出上述通知不应解除各方在本合同项下的任何义务。</w:t>
      </w:r>
    </w:p>
    <w:p>
      <w:pPr>
        <w:pStyle w:val="20"/>
        <w:numPr>
          <w:ilvl w:val="0"/>
          <w:numId w:val="67"/>
        </w:numPr>
        <w:spacing w:line="480" w:lineRule="exact"/>
        <w:ind w:left="1134" w:hanging="567" w:firstLineChars="0"/>
        <w:rPr>
          <w:rFonts w:ascii="仿宋" w:hAnsi="仿宋" w:eastAsia="仿宋"/>
        </w:rPr>
      </w:pPr>
      <w:bookmarkStart w:id="113" w:name="_Hlt529956593"/>
      <w:bookmarkEnd w:id="113"/>
      <w:bookmarkStart w:id="114" w:name="_Hlt7948339"/>
      <w:bookmarkEnd w:id="114"/>
      <w:bookmarkStart w:id="115" w:name="_Hlt7948295"/>
      <w:bookmarkEnd w:id="115"/>
      <w:bookmarkStart w:id="116" w:name="_Hlt7948443"/>
      <w:bookmarkEnd w:id="116"/>
      <w:bookmarkStart w:id="117" w:name="_Hlt7948286"/>
      <w:bookmarkEnd w:id="117"/>
      <w:bookmarkStart w:id="118" w:name="_Hlt529956639"/>
      <w:bookmarkEnd w:id="118"/>
      <w:bookmarkStart w:id="119" w:name="_Hlt529956252"/>
      <w:bookmarkEnd w:id="119"/>
      <w:bookmarkStart w:id="120" w:name="_Ref442042881"/>
      <w:r>
        <w:rPr>
          <w:rFonts w:ascii="仿宋" w:hAnsi="仿宋" w:eastAsia="仿宋"/>
        </w:rPr>
        <w:t>如果出现下述</w:t>
      </w:r>
      <w:r>
        <w:rPr>
          <w:rFonts w:hint="eastAsia" w:ascii="仿宋" w:hAnsi="仿宋" w:eastAsia="仿宋"/>
        </w:rPr>
        <w:t>任一</w:t>
      </w:r>
      <w:r>
        <w:rPr>
          <w:rFonts w:ascii="仿宋" w:hAnsi="仿宋" w:eastAsia="仿宋"/>
        </w:rPr>
        <w:t>情况，上述进度日期的最后期限将延长或修改：</w:t>
      </w:r>
      <w:bookmarkEnd w:id="120"/>
    </w:p>
    <w:p>
      <w:pPr>
        <w:numPr>
          <w:ilvl w:val="0"/>
          <w:numId w:val="70"/>
        </w:numPr>
        <w:spacing w:line="480" w:lineRule="exact"/>
        <w:ind w:left="1985" w:hanging="851"/>
        <w:rPr>
          <w:rFonts w:ascii="仿宋" w:hAnsi="仿宋" w:eastAsia="仿宋"/>
        </w:rPr>
      </w:pPr>
      <w:r>
        <w:rPr>
          <w:rFonts w:ascii="仿宋" w:hAnsi="仿宋" w:eastAsia="仿宋"/>
        </w:rPr>
        <w:t>就乙方而言，出现不可抗力事件；</w:t>
      </w:r>
    </w:p>
    <w:p>
      <w:pPr>
        <w:numPr>
          <w:ilvl w:val="0"/>
          <w:numId w:val="70"/>
        </w:numPr>
        <w:spacing w:line="480" w:lineRule="exact"/>
        <w:ind w:left="1985" w:hanging="851"/>
        <w:rPr>
          <w:rFonts w:ascii="仿宋" w:hAnsi="仿宋" w:eastAsia="仿宋"/>
        </w:rPr>
      </w:pPr>
      <w:r>
        <w:rPr>
          <w:rFonts w:ascii="仿宋" w:hAnsi="仿宋" w:eastAsia="仿宋"/>
        </w:rPr>
        <w:t>就甲方而言，出现不可抗力事件；</w:t>
      </w:r>
    </w:p>
    <w:p>
      <w:pPr>
        <w:numPr>
          <w:ilvl w:val="0"/>
          <w:numId w:val="70"/>
        </w:numPr>
        <w:spacing w:line="480" w:lineRule="exact"/>
        <w:ind w:left="1758" w:hanging="624"/>
        <w:rPr>
          <w:rFonts w:ascii="仿宋" w:hAnsi="仿宋" w:eastAsia="仿宋"/>
        </w:rPr>
      </w:pPr>
      <w:r>
        <w:rPr>
          <w:rFonts w:hint="eastAsia" w:ascii="仿宋" w:hAnsi="仿宋" w:eastAsia="仿宋"/>
        </w:rPr>
        <w:t>项目工程</w:t>
      </w:r>
      <w:r>
        <w:rPr>
          <w:rFonts w:ascii="仿宋" w:hAnsi="仿宋" w:eastAsia="仿宋"/>
        </w:rPr>
        <w:t>建设过程中，</w:t>
      </w:r>
      <w:r>
        <w:rPr>
          <w:rFonts w:hint="eastAsia" w:ascii="仿宋" w:hAnsi="仿宋" w:eastAsia="仿宋"/>
        </w:rPr>
        <w:t>发生第1</w:t>
      </w:r>
      <w:r>
        <w:rPr>
          <w:rFonts w:ascii="仿宋" w:hAnsi="仿宋" w:eastAsia="仿宋"/>
        </w:rPr>
        <w:t>7.3</w:t>
      </w:r>
      <w:r>
        <w:rPr>
          <w:rFonts w:hint="eastAsia" w:ascii="仿宋" w:hAnsi="仿宋" w:eastAsia="仿宋"/>
        </w:rPr>
        <w:t>款事件且乙方已按相关约定处理</w:t>
      </w:r>
      <w:r>
        <w:rPr>
          <w:rFonts w:ascii="仿宋" w:hAnsi="仿宋" w:eastAsia="仿宋"/>
        </w:rPr>
        <w:t>；</w:t>
      </w:r>
    </w:p>
    <w:p>
      <w:pPr>
        <w:numPr>
          <w:ilvl w:val="0"/>
          <w:numId w:val="70"/>
        </w:numPr>
        <w:spacing w:line="480" w:lineRule="exact"/>
        <w:ind w:left="1985" w:hanging="851"/>
        <w:rPr>
          <w:rFonts w:ascii="仿宋" w:hAnsi="仿宋" w:eastAsia="仿宋"/>
        </w:rPr>
      </w:pPr>
      <w:r>
        <w:rPr>
          <w:rFonts w:ascii="仿宋" w:hAnsi="仿宋" w:eastAsia="仿宋"/>
        </w:rPr>
        <w:t>由于甲方违约而造成</w:t>
      </w:r>
      <w:r>
        <w:rPr>
          <w:rFonts w:hint="eastAsia" w:ascii="仿宋" w:hAnsi="仿宋" w:eastAsia="仿宋"/>
        </w:rPr>
        <w:t>进度</w:t>
      </w:r>
      <w:r>
        <w:rPr>
          <w:rFonts w:ascii="仿宋" w:hAnsi="仿宋" w:eastAsia="仿宋"/>
        </w:rPr>
        <w:t>延误；</w:t>
      </w:r>
    </w:p>
    <w:p>
      <w:pPr>
        <w:numPr>
          <w:ilvl w:val="0"/>
          <w:numId w:val="70"/>
        </w:numPr>
        <w:spacing w:line="480" w:lineRule="exact"/>
        <w:ind w:left="1985" w:hanging="851"/>
        <w:rPr>
          <w:rFonts w:ascii="仿宋" w:hAnsi="仿宋" w:eastAsia="仿宋"/>
        </w:rPr>
      </w:pPr>
      <w:r>
        <w:rPr>
          <w:rFonts w:hint="eastAsia" w:ascii="仿宋" w:hAnsi="仿宋" w:eastAsia="仿宋"/>
          <w:szCs w:val="21"/>
        </w:rPr>
        <w:t>重大地质变化等非乙方及其一致行动人原因导致延误。</w:t>
      </w:r>
    </w:p>
    <w:p>
      <w:pPr>
        <w:pStyle w:val="20"/>
        <w:numPr>
          <w:ilvl w:val="0"/>
          <w:numId w:val="67"/>
        </w:numPr>
        <w:spacing w:line="480" w:lineRule="exact"/>
        <w:ind w:left="1134" w:hanging="567" w:firstLineChars="0"/>
        <w:rPr>
          <w:rFonts w:ascii="仿宋" w:hAnsi="仿宋" w:eastAsia="仿宋"/>
        </w:rPr>
      </w:pPr>
      <w:bookmarkStart w:id="121" w:name="_Hlt529956620"/>
      <w:bookmarkEnd w:id="121"/>
      <w:bookmarkStart w:id="122" w:name="_Ref442043113"/>
      <w:r>
        <w:rPr>
          <w:rFonts w:ascii="仿宋" w:hAnsi="仿宋" w:eastAsia="仿宋"/>
        </w:rPr>
        <w:t>进度日期的延长</w:t>
      </w:r>
      <w:bookmarkEnd w:id="122"/>
    </w:p>
    <w:p>
      <w:pPr>
        <w:spacing w:line="480" w:lineRule="exact"/>
        <w:ind w:left="567" w:firstLine="420" w:firstLineChars="200"/>
        <w:rPr>
          <w:rFonts w:ascii="仿宋" w:hAnsi="仿宋" w:eastAsia="仿宋"/>
        </w:rPr>
      </w:pPr>
      <w:r>
        <w:rPr>
          <w:rFonts w:ascii="仿宋" w:hAnsi="仿宋" w:eastAsia="仿宋"/>
        </w:rPr>
        <w:t>只有在以下情况</w:t>
      </w:r>
      <w:r>
        <w:rPr>
          <w:rFonts w:hint="eastAsia" w:ascii="仿宋" w:hAnsi="仿宋" w:eastAsia="仿宋"/>
        </w:rPr>
        <w:t>同时满足</w:t>
      </w:r>
      <w:r>
        <w:rPr>
          <w:rFonts w:ascii="仿宋" w:hAnsi="仿宋" w:eastAsia="仿宋"/>
        </w:rPr>
        <w:t>，一方可以在第</w:t>
      </w:r>
      <w:r>
        <w:rPr>
          <w:rFonts w:ascii="仿宋" w:hAnsi="仿宋" w:eastAsia="仿宋"/>
        </w:rPr>
        <w:fldChar w:fldCharType="begin"/>
      </w:r>
      <w:r>
        <w:rPr>
          <w:rFonts w:ascii="仿宋" w:hAnsi="仿宋" w:eastAsia="仿宋"/>
        </w:rPr>
        <w:instrText xml:space="preserve"> REF _Ref442042881 \r \h  \* MERGEFORMAT </w:instrText>
      </w:r>
      <w:r>
        <w:rPr>
          <w:rFonts w:ascii="仿宋" w:hAnsi="仿宋" w:eastAsia="仿宋"/>
        </w:rPr>
        <w:fldChar w:fldCharType="separate"/>
      </w:r>
      <w:r>
        <w:rPr>
          <w:rFonts w:ascii="仿宋" w:hAnsi="仿宋" w:eastAsia="仿宋"/>
        </w:rPr>
        <w:t>17.6.4</w:t>
      </w:r>
      <w:r>
        <w:rPr>
          <w:rFonts w:ascii="仿宋" w:hAnsi="仿宋" w:eastAsia="仿宋"/>
        </w:rPr>
        <w:fldChar w:fldCharType="end"/>
      </w:r>
      <w:r>
        <w:rPr>
          <w:rFonts w:ascii="仿宋" w:hAnsi="仿宋" w:eastAsia="仿宋"/>
        </w:rPr>
        <w:t>款所描述的事件发生时要求延长进度日期</w:t>
      </w:r>
      <w:r>
        <w:rPr>
          <w:rFonts w:hint="eastAsia" w:ascii="仿宋" w:hAnsi="仿宋" w:eastAsia="仿宋"/>
        </w:rPr>
        <w:t>：</w:t>
      </w:r>
    </w:p>
    <w:p>
      <w:pPr>
        <w:numPr>
          <w:ilvl w:val="0"/>
          <w:numId w:val="71"/>
        </w:numPr>
        <w:spacing w:line="480" w:lineRule="exact"/>
        <w:ind w:left="1758" w:hanging="624"/>
        <w:rPr>
          <w:rFonts w:ascii="仿宋" w:hAnsi="仿宋" w:eastAsia="仿宋"/>
        </w:rPr>
      </w:pPr>
      <w:r>
        <w:rPr>
          <w:rFonts w:hint="eastAsia" w:ascii="仿宋" w:hAnsi="仿宋" w:eastAsia="仿宋"/>
        </w:rPr>
        <w:t>一</w:t>
      </w:r>
      <w:r>
        <w:rPr>
          <w:rFonts w:ascii="仿宋" w:hAnsi="仿宋" w:eastAsia="仿宋"/>
        </w:rPr>
        <w:t>方（“第一方”）在实际发生延误的五（5）个工作日内向另一方（“第二方”）提出书面的延期要求，说明对相应的进度日期可能造成的影响；</w:t>
      </w:r>
    </w:p>
    <w:p>
      <w:pPr>
        <w:numPr>
          <w:ilvl w:val="0"/>
          <w:numId w:val="71"/>
        </w:numPr>
        <w:spacing w:line="480" w:lineRule="exact"/>
        <w:ind w:left="1985" w:hanging="851"/>
        <w:rPr>
          <w:rFonts w:ascii="仿宋" w:hAnsi="仿宋" w:eastAsia="仿宋"/>
        </w:rPr>
      </w:pPr>
      <w:r>
        <w:rPr>
          <w:rFonts w:ascii="仿宋" w:hAnsi="仿宋" w:eastAsia="仿宋"/>
        </w:rPr>
        <w:t>进度日期实际已经被延误；</w:t>
      </w:r>
    </w:p>
    <w:p>
      <w:pPr>
        <w:numPr>
          <w:ilvl w:val="0"/>
          <w:numId w:val="71"/>
        </w:numPr>
        <w:spacing w:line="480" w:lineRule="exact"/>
        <w:ind w:left="1985" w:hanging="851"/>
        <w:rPr>
          <w:rFonts w:ascii="仿宋" w:hAnsi="仿宋" w:eastAsia="仿宋"/>
        </w:rPr>
      </w:pPr>
      <w:r>
        <w:rPr>
          <w:rFonts w:ascii="仿宋" w:hAnsi="仿宋" w:eastAsia="仿宋"/>
        </w:rPr>
        <w:t>第一方已采取所有合理的措施减少延误</w:t>
      </w:r>
      <w:r>
        <w:rPr>
          <w:rFonts w:hint="eastAsia" w:ascii="仿宋" w:hAnsi="仿宋" w:eastAsia="仿宋"/>
        </w:rPr>
        <w:t>。</w:t>
      </w:r>
    </w:p>
    <w:p>
      <w:pPr>
        <w:spacing w:line="480" w:lineRule="exact"/>
        <w:ind w:left="567" w:firstLine="420" w:firstLineChars="200"/>
        <w:rPr>
          <w:rFonts w:ascii="仿宋" w:hAnsi="仿宋" w:eastAsia="仿宋"/>
        </w:rPr>
      </w:pPr>
      <w:r>
        <w:rPr>
          <w:rFonts w:hint="eastAsia" w:ascii="仿宋" w:hAnsi="仿宋" w:eastAsia="仿宋"/>
        </w:rPr>
        <w:t>若</w:t>
      </w:r>
      <w:r>
        <w:rPr>
          <w:rFonts w:ascii="仿宋" w:hAnsi="仿宋" w:eastAsia="仿宋"/>
        </w:rPr>
        <w:t>第二方在收到书面要求后十四（14）个工作日之内对要求的延期未书面表示异议，则第二方将被视为对要求的延期已表示同意</w:t>
      </w:r>
      <w:r>
        <w:rPr>
          <w:rFonts w:hint="eastAsia" w:ascii="仿宋" w:hAnsi="仿宋" w:eastAsia="仿宋"/>
        </w:rPr>
        <w:t>。</w:t>
      </w:r>
    </w:p>
    <w:p>
      <w:pPr>
        <w:spacing w:line="480" w:lineRule="exact"/>
        <w:ind w:left="567" w:firstLine="420" w:firstLineChars="200"/>
        <w:rPr>
          <w:rFonts w:ascii="仿宋" w:hAnsi="仿宋" w:eastAsia="仿宋"/>
        </w:rPr>
      </w:pPr>
      <w:r>
        <w:rPr>
          <w:rFonts w:hint="eastAsia" w:ascii="仿宋" w:hAnsi="仿宋" w:eastAsia="仿宋"/>
        </w:rPr>
        <w:t>若</w:t>
      </w:r>
      <w:r>
        <w:rPr>
          <w:rFonts w:ascii="仿宋" w:hAnsi="仿宋" w:eastAsia="仿宋"/>
        </w:rPr>
        <w:t>因甲方违约、地质条件出现重大变化而造成延误则相应延长相当于延误</w:t>
      </w:r>
      <w:r>
        <w:rPr>
          <w:rFonts w:hint="eastAsia" w:ascii="仿宋" w:hAnsi="仿宋" w:eastAsia="仿宋"/>
        </w:rPr>
        <w:t>期限</w:t>
      </w:r>
      <w:r>
        <w:rPr>
          <w:rFonts w:ascii="仿宋" w:hAnsi="仿宋" w:eastAsia="仿宋"/>
        </w:rPr>
        <w:t>的</w:t>
      </w:r>
      <w:r>
        <w:rPr>
          <w:rFonts w:hint="eastAsia" w:ascii="仿宋" w:hAnsi="仿宋" w:eastAsia="仿宋"/>
        </w:rPr>
        <w:t>建设</w:t>
      </w:r>
      <w:r>
        <w:rPr>
          <w:rFonts w:ascii="仿宋" w:hAnsi="仿宋" w:eastAsia="仿宋"/>
        </w:rPr>
        <w:t>期。</w:t>
      </w:r>
    </w:p>
    <w:p>
      <w:pPr>
        <w:pStyle w:val="20"/>
        <w:numPr>
          <w:ilvl w:val="0"/>
          <w:numId w:val="60"/>
        </w:numPr>
        <w:spacing w:line="480" w:lineRule="exact"/>
        <w:ind w:left="480" w:hanging="420" w:hangingChars="200"/>
        <w:outlineLvl w:val="2"/>
        <w:rPr>
          <w:rFonts w:ascii="仿宋" w:hAnsi="仿宋" w:eastAsia="仿宋"/>
          <w:bCs/>
        </w:rPr>
      </w:pPr>
      <w:r>
        <w:rPr>
          <w:rFonts w:ascii="仿宋" w:hAnsi="仿宋" w:eastAsia="仿宋"/>
          <w:bCs/>
        </w:rPr>
        <w:t>甲方的监督和检查</w:t>
      </w:r>
    </w:p>
    <w:p>
      <w:pPr>
        <w:pStyle w:val="20"/>
        <w:numPr>
          <w:ilvl w:val="0"/>
          <w:numId w:val="72"/>
        </w:numPr>
        <w:tabs>
          <w:tab w:val="left" w:pos="1134"/>
        </w:tabs>
        <w:spacing w:line="480" w:lineRule="exact"/>
        <w:ind w:left="1191" w:hanging="624" w:firstLineChars="0"/>
        <w:rPr>
          <w:rFonts w:ascii="仿宋" w:hAnsi="仿宋" w:eastAsia="仿宋"/>
        </w:rPr>
      </w:pPr>
      <w:r>
        <w:rPr>
          <w:rFonts w:hint="eastAsia" w:ascii="仿宋" w:hAnsi="仿宋" w:eastAsia="仿宋"/>
        </w:rPr>
        <w:t>除政府部门依照适用法律进行的监督检查以外，甲方可安排人员(甲方代表或授权机构)对工程建设情况进行监督检查。</w:t>
      </w:r>
    </w:p>
    <w:p>
      <w:pPr>
        <w:pStyle w:val="20"/>
        <w:numPr>
          <w:ilvl w:val="0"/>
          <w:numId w:val="72"/>
        </w:numPr>
        <w:tabs>
          <w:tab w:val="left" w:pos="1134"/>
        </w:tabs>
        <w:spacing w:line="480" w:lineRule="exact"/>
        <w:ind w:left="1191" w:hanging="624" w:firstLineChars="0"/>
        <w:rPr>
          <w:rFonts w:ascii="仿宋" w:hAnsi="仿宋" w:eastAsia="仿宋"/>
        </w:rPr>
      </w:pPr>
      <w:r>
        <w:rPr>
          <w:rFonts w:hint="eastAsia" w:ascii="仿宋" w:hAnsi="仿宋" w:eastAsia="仿宋"/>
        </w:rPr>
        <w:t>监督检查费用由甲方承担。若监督和检查的结果表明建设、材料、设备或机器存在重大缺陷，未达到设计或甲乙双方合同规定的质量要求，乙方应承担监督检查费用。</w:t>
      </w:r>
    </w:p>
    <w:p>
      <w:pPr>
        <w:pStyle w:val="20"/>
        <w:numPr>
          <w:ilvl w:val="0"/>
          <w:numId w:val="72"/>
        </w:numPr>
        <w:tabs>
          <w:tab w:val="left" w:pos="1134"/>
        </w:tabs>
        <w:spacing w:line="480" w:lineRule="exact"/>
        <w:ind w:left="1191" w:hanging="624" w:firstLineChars="0"/>
        <w:rPr>
          <w:rFonts w:ascii="仿宋" w:hAnsi="仿宋" w:eastAsia="仿宋"/>
        </w:rPr>
      </w:pPr>
      <w:r>
        <w:rPr>
          <w:rFonts w:hint="eastAsia" w:ascii="仿宋" w:hAnsi="仿宋" w:eastAsia="仿宋"/>
        </w:rPr>
        <w:t>乙方应配合、接受甲方安排的监督检查活动，采取必要措施予以改进或整改。乙方须配合的甲方监督检查活动包括：</w:t>
      </w:r>
    </w:p>
    <w:p>
      <w:pPr>
        <w:numPr>
          <w:ilvl w:val="0"/>
          <w:numId w:val="73"/>
        </w:numPr>
        <w:spacing w:line="480" w:lineRule="exact"/>
        <w:ind w:left="1985" w:hanging="851"/>
        <w:rPr>
          <w:rFonts w:ascii="仿宋" w:hAnsi="仿宋" w:eastAsia="仿宋"/>
        </w:rPr>
      </w:pPr>
      <w:r>
        <w:rPr>
          <w:rFonts w:hint="eastAsia" w:ascii="仿宋" w:hAnsi="仿宋" w:eastAsia="仿宋"/>
        </w:rPr>
        <w:t>按本合同的约定向甲方提供相关工程建设报告；</w:t>
      </w:r>
    </w:p>
    <w:p>
      <w:pPr>
        <w:numPr>
          <w:ilvl w:val="0"/>
          <w:numId w:val="73"/>
        </w:numPr>
        <w:spacing w:line="480" w:lineRule="exact"/>
        <w:ind w:left="1985" w:hanging="851"/>
        <w:rPr>
          <w:rFonts w:ascii="仿宋" w:hAnsi="仿宋" w:eastAsia="仿宋"/>
        </w:rPr>
      </w:pPr>
      <w:r>
        <w:rPr>
          <w:rFonts w:hint="eastAsia" w:ascii="仿宋" w:hAnsi="仿宋" w:eastAsia="仿宋"/>
        </w:rPr>
        <w:t>提前通知甲方人员参加和出席工程重要会议；</w:t>
      </w:r>
    </w:p>
    <w:p>
      <w:pPr>
        <w:numPr>
          <w:ilvl w:val="0"/>
          <w:numId w:val="73"/>
        </w:numPr>
        <w:spacing w:line="480" w:lineRule="exact"/>
        <w:ind w:left="1985" w:hanging="851"/>
        <w:rPr>
          <w:rFonts w:ascii="仿宋" w:hAnsi="仿宋" w:eastAsia="仿宋"/>
        </w:rPr>
      </w:pPr>
      <w:r>
        <w:rPr>
          <w:rFonts w:hint="eastAsia" w:ascii="仿宋" w:hAnsi="仿宋" w:eastAsia="仿宋"/>
        </w:rPr>
        <w:t>通知和安排甲方人员参与工程重要事项和关键节点的工作；</w:t>
      </w:r>
    </w:p>
    <w:p>
      <w:pPr>
        <w:numPr>
          <w:ilvl w:val="0"/>
          <w:numId w:val="73"/>
        </w:numPr>
        <w:spacing w:line="480" w:lineRule="exact"/>
        <w:ind w:left="1985" w:hanging="851"/>
        <w:rPr>
          <w:rFonts w:ascii="仿宋" w:hAnsi="仿宋" w:eastAsia="仿宋"/>
        </w:rPr>
      </w:pPr>
      <w:r>
        <w:rPr>
          <w:rFonts w:hint="eastAsia" w:ascii="仿宋" w:hAnsi="仿宋" w:eastAsia="仿宋"/>
        </w:rPr>
        <w:t>按甲方要求安排甲方人员进入工程建设现场；</w:t>
      </w:r>
    </w:p>
    <w:p>
      <w:pPr>
        <w:numPr>
          <w:ilvl w:val="0"/>
          <w:numId w:val="73"/>
        </w:numPr>
        <w:spacing w:line="480" w:lineRule="exact"/>
        <w:ind w:left="1985" w:hanging="851"/>
        <w:rPr>
          <w:rFonts w:ascii="仿宋" w:hAnsi="仿宋" w:eastAsia="仿宋"/>
        </w:rPr>
      </w:pPr>
      <w:r>
        <w:rPr>
          <w:rFonts w:hint="eastAsia" w:ascii="仿宋" w:hAnsi="仿宋" w:eastAsia="仿宋"/>
        </w:rPr>
        <w:t>协调工程参建各方配合甲方的监督检查工作；</w:t>
      </w:r>
    </w:p>
    <w:p>
      <w:pPr>
        <w:numPr>
          <w:ilvl w:val="0"/>
          <w:numId w:val="73"/>
        </w:numPr>
        <w:spacing w:line="480" w:lineRule="exact"/>
        <w:ind w:left="1985" w:hanging="851"/>
        <w:rPr>
          <w:rFonts w:ascii="仿宋" w:hAnsi="仿宋" w:eastAsia="仿宋"/>
        </w:rPr>
      </w:pPr>
      <w:r>
        <w:rPr>
          <w:rFonts w:hint="eastAsia" w:ascii="仿宋" w:hAnsi="仿宋" w:eastAsia="仿宋"/>
        </w:rPr>
        <w:t>及时响应甲方监督检查提出的意见和建议；</w:t>
      </w:r>
    </w:p>
    <w:p>
      <w:pPr>
        <w:numPr>
          <w:ilvl w:val="0"/>
          <w:numId w:val="73"/>
        </w:numPr>
        <w:spacing w:line="480" w:lineRule="exact"/>
        <w:ind w:left="1985" w:hanging="851"/>
        <w:rPr>
          <w:rFonts w:ascii="仿宋" w:hAnsi="仿宋" w:eastAsia="仿宋"/>
        </w:rPr>
      </w:pPr>
      <w:r>
        <w:rPr>
          <w:rFonts w:hint="eastAsia" w:ascii="仿宋" w:hAnsi="仿宋" w:eastAsia="仿宋"/>
        </w:rPr>
        <w:t>其它甲方要求或甲乙双方认为有必要的事项。</w:t>
      </w:r>
    </w:p>
    <w:p>
      <w:pPr>
        <w:pStyle w:val="20"/>
        <w:numPr>
          <w:ilvl w:val="0"/>
          <w:numId w:val="72"/>
        </w:numPr>
        <w:tabs>
          <w:tab w:val="left" w:pos="1134"/>
        </w:tabs>
        <w:spacing w:line="480" w:lineRule="exact"/>
        <w:ind w:left="1134" w:hanging="567" w:firstLineChars="0"/>
        <w:rPr>
          <w:rFonts w:ascii="仿宋" w:hAnsi="仿宋" w:eastAsia="仿宋"/>
        </w:rPr>
      </w:pPr>
      <w:r>
        <w:rPr>
          <w:rFonts w:ascii="仿宋" w:hAnsi="仿宋" w:eastAsia="仿宋"/>
        </w:rPr>
        <w:t>对建设工程的监督和检查</w:t>
      </w:r>
    </w:p>
    <w:p>
      <w:pPr>
        <w:numPr>
          <w:ilvl w:val="0"/>
          <w:numId w:val="74"/>
        </w:numPr>
        <w:spacing w:line="480" w:lineRule="exact"/>
        <w:ind w:left="1758" w:hanging="624"/>
        <w:rPr>
          <w:rFonts w:ascii="仿宋" w:hAnsi="仿宋" w:eastAsia="仿宋"/>
        </w:rPr>
      </w:pPr>
      <w:r>
        <w:rPr>
          <w:rFonts w:ascii="仿宋" w:hAnsi="仿宋" w:eastAsia="仿宋"/>
        </w:rPr>
        <w:t>甲方</w:t>
      </w:r>
      <w:r>
        <w:rPr>
          <w:rFonts w:hint="eastAsia" w:ascii="仿宋" w:hAnsi="仿宋" w:eastAsia="仿宋"/>
        </w:rPr>
        <w:t>人员</w:t>
      </w:r>
      <w:r>
        <w:rPr>
          <w:rFonts w:ascii="仿宋" w:hAnsi="仿宋" w:eastAsia="仿宋"/>
        </w:rPr>
        <w:t>有权在不影响建设进度的情况下对建设工程进行</w:t>
      </w:r>
      <w:r>
        <w:rPr>
          <w:rFonts w:hint="eastAsia" w:ascii="仿宋" w:hAnsi="仿宋" w:eastAsia="仿宋"/>
        </w:rPr>
        <w:t>全过程的</w:t>
      </w:r>
      <w:r>
        <w:rPr>
          <w:rFonts w:ascii="仿宋" w:hAnsi="仿宋" w:eastAsia="仿宋"/>
        </w:rPr>
        <w:t>监督和检查，但甲方的检查应在乙方代表参加的情况下进行。</w:t>
      </w:r>
    </w:p>
    <w:p>
      <w:pPr>
        <w:numPr>
          <w:ilvl w:val="0"/>
          <w:numId w:val="74"/>
        </w:numPr>
        <w:spacing w:line="480" w:lineRule="exact"/>
        <w:ind w:left="1758" w:hanging="624"/>
        <w:rPr>
          <w:rFonts w:ascii="仿宋" w:hAnsi="仿宋" w:eastAsia="仿宋"/>
        </w:rPr>
      </w:pPr>
      <w:r>
        <w:rPr>
          <w:rFonts w:hint="eastAsia" w:ascii="仿宋" w:hAnsi="仿宋" w:eastAsia="仿宋"/>
        </w:rPr>
        <w:t>如果甲方监督检查发现工程建设存在缺陷或不符合国家法律、法规的安全要求，甲方可以就此向乙方提出警告，如果乙方在甲方警告后的合理时间内不能给予合理解释或拒绝改正，甲方有权要求乙方停止施工，责成乙方进行整改，直到安全得到保证、缺陷得到补救、质量得到控制方可恢复施工，因此停工造成的损失和工程延期等责任与费用由乙方承担。</w:t>
      </w:r>
    </w:p>
    <w:p>
      <w:pPr>
        <w:numPr>
          <w:ilvl w:val="0"/>
          <w:numId w:val="74"/>
        </w:numPr>
        <w:spacing w:line="480" w:lineRule="exact"/>
        <w:ind w:left="1758" w:hanging="624"/>
        <w:rPr>
          <w:rFonts w:ascii="仿宋" w:hAnsi="仿宋" w:eastAsia="仿宋"/>
        </w:rPr>
      </w:pPr>
      <w:r>
        <w:rPr>
          <w:rFonts w:ascii="仿宋" w:hAnsi="仿宋" w:eastAsia="仿宋"/>
        </w:rPr>
        <w:t>乙方应当提供或责成建设承包单位提供甲方进入</w:t>
      </w:r>
      <w:r>
        <w:rPr>
          <w:rFonts w:hint="eastAsia" w:ascii="仿宋" w:hAnsi="仿宋" w:eastAsia="仿宋"/>
        </w:rPr>
        <w:t>项目</w:t>
      </w:r>
      <w:r>
        <w:rPr>
          <w:rFonts w:ascii="仿宋" w:hAnsi="仿宋" w:eastAsia="仿宋"/>
        </w:rPr>
        <w:t>场地的便利条件，以及甲方合理要求的协助。</w:t>
      </w:r>
    </w:p>
    <w:p>
      <w:pPr>
        <w:pStyle w:val="20"/>
        <w:numPr>
          <w:ilvl w:val="0"/>
          <w:numId w:val="72"/>
        </w:numPr>
        <w:tabs>
          <w:tab w:val="left" w:pos="1134"/>
        </w:tabs>
        <w:spacing w:line="480" w:lineRule="exact"/>
        <w:ind w:left="1134" w:hanging="567" w:firstLineChars="0"/>
        <w:rPr>
          <w:rFonts w:ascii="仿宋" w:hAnsi="仿宋" w:eastAsia="仿宋"/>
        </w:rPr>
      </w:pPr>
      <w:r>
        <w:rPr>
          <w:rFonts w:hint="eastAsia" w:ascii="仿宋" w:hAnsi="仿宋" w:eastAsia="仿宋"/>
        </w:rPr>
        <w:t>与监督</w:t>
      </w:r>
      <w:r>
        <w:rPr>
          <w:rFonts w:ascii="仿宋" w:hAnsi="仿宋" w:eastAsia="仿宋"/>
        </w:rPr>
        <w:t>检查</w:t>
      </w:r>
      <w:r>
        <w:rPr>
          <w:rFonts w:hint="eastAsia" w:ascii="仿宋" w:hAnsi="仿宋" w:eastAsia="仿宋"/>
        </w:rPr>
        <w:t>有关</w:t>
      </w:r>
      <w:r>
        <w:rPr>
          <w:rFonts w:ascii="仿宋" w:hAnsi="仿宋" w:eastAsia="仿宋"/>
        </w:rPr>
        <w:t>的资料</w:t>
      </w:r>
    </w:p>
    <w:p>
      <w:pPr>
        <w:numPr>
          <w:ilvl w:val="0"/>
          <w:numId w:val="75"/>
        </w:numPr>
        <w:spacing w:line="480" w:lineRule="exact"/>
        <w:ind w:left="1843" w:hanging="709"/>
        <w:rPr>
          <w:rFonts w:ascii="仿宋" w:hAnsi="仿宋" w:eastAsia="仿宋"/>
        </w:rPr>
      </w:pPr>
      <w:r>
        <w:rPr>
          <w:rFonts w:ascii="仿宋" w:hAnsi="仿宋" w:eastAsia="仿宋"/>
        </w:rPr>
        <w:t>乙方应当提供或责成建设承包单位</w:t>
      </w:r>
      <w:r>
        <w:rPr>
          <w:rFonts w:hint="eastAsia" w:ascii="仿宋" w:hAnsi="仿宋" w:eastAsia="仿宋"/>
        </w:rPr>
        <w:t>为</w:t>
      </w:r>
      <w:r>
        <w:rPr>
          <w:rFonts w:ascii="仿宋" w:hAnsi="仿宋" w:eastAsia="仿宋"/>
        </w:rPr>
        <w:t>甲方</w:t>
      </w:r>
      <w:r>
        <w:rPr>
          <w:rFonts w:hint="eastAsia" w:ascii="仿宋" w:hAnsi="仿宋" w:eastAsia="仿宋"/>
        </w:rPr>
        <w:t>人员提供</w:t>
      </w:r>
      <w:r>
        <w:rPr>
          <w:rFonts w:ascii="仿宋" w:hAnsi="仿宋" w:eastAsia="仿宋"/>
        </w:rPr>
        <w:t>进行</w:t>
      </w:r>
      <w:r>
        <w:rPr>
          <w:rFonts w:hint="eastAsia" w:ascii="仿宋" w:hAnsi="仿宋" w:eastAsia="仿宋"/>
        </w:rPr>
        <w:t>监督</w:t>
      </w:r>
      <w:r>
        <w:rPr>
          <w:rFonts w:ascii="仿宋" w:hAnsi="仿宋" w:eastAsia="仿宋"/>
        </w:rPr>
        <w:t>检查所需的、与特定的目的相关的所有方案、设计、资料</w:t>
      </w:r>
      <w:r>
        <w:rPr>
          <w:rFonts w:hint="eastAsia" w:ascii="仿宋" w:hAnsi="仿宋" w:eastAsia="仿宋"/>
        </w:rPr>
        <w:t>等文件</w:t>
      </w:r>
      <w:r>
        <w:rPr>
          <w:rFonts w:ascii="仿宋" w:hAnsi="仿宋" w:eastAsia="仿宋"/>
        </w:rPr>
        <w:t>复印件。</w:t>
      </w:r>
    </w:p>
    <w:p>
      <w:pPr>
        <w:numPr>
          <w:ilvl w:val="0"/>
          <w:numId w:val="75"/>
        </w:numPr>
        <w:spacing w:line="480" w:lineRule="exact"/>
        <w:ind w:left="1985" w:hanging="851"/>
        <w:rPr>
          <w:rFonts w:ascii="仿宋" w:hAnsi="仿宋" w:eastAsia="仿宋"/>
        </w:rPr>
      </w:pPr>
      <w:r>
        <w:rPr>
          <w:rFonts w:ascii="仿宋" w:hAnsi="仿宋" w:eastAsia="仿宋"/>
        </w:rPr>
        <w:t>对保密或专有资料的任何检查应遵照</w:t>
      </w:r>
      <w:r>
        <w:rPr>
          <w:rFonts w:ascii="仿宋" w:hAnsi="仿宋" w:eastAsia="仿宋"/>
        </w:rPr>
        <w:fldChar w:fldCharType="begin"/>
      </w:r>
      <w:r>
        <w:rPr>
          <w:rFonts w:ascii="仿宋" w:hAnsi="仿宋" w:eastAsia="仿宋"/>
        </w:rPr>
        <w:instrText xml:space="preserve"> REF _Ref442042897 \r \h  \* MERGEFORMAT </w:instrText>
      </w:r>
      <w:r>
        <w:rPr>
          <w:rFonts w:ascii="仿宋" w:hAnsi="仿宋" w:eastAsia="仿宋"/>
        </w:rPr>
        <w:fldChar w:fldCharType="separate"/>
      </w:r>
      <w:r>
        <w:rPr>
          <w:rFonts w:ascii="仿宋" w:hAnsi="仿宋" w:eastAsia="仿宋"/>
        </w:rPr>
        <w:t>第45条</w:t>
      </w:r>
      <w:r>
        <w:rPr>
          <w:rFonts w:ascii="仿宋" w:hAnsi="仿宋" w:eastAsia="仿宋"/>
        </w:rPr>
        <w:fldChar w:fldCharType="end"/>
      </w:r>
      <w:r>
        <w:rPr>
          <w:rFonts w:ascii="仿宋" w:hAnsi="仿宋" w:eastAsia="仿宋"/>
        </w:rPr>
        <w:t>保密</w:t>
      </w:r>
      <w:r>
        <w:rPr>
          <w:rFonts w:hint="eastAsia" w:ascii="仿宋" w:hAnsi="仿宋" w:eastAsia="仿宋"/>
        </w:rPr>
        <w:t>的</w:t>
      </w:r>
      <w:r>
        <w:rPr>
          <w:rFonts w:ascii="仿宋" w:hAnsi="仿宋" w:eastAsia="仿宋"/>
        </w:rPr>
        <w:t>规定。</w:t>
      </w:r>
    </w:p>
    <w:p>
      <w:pPr>
        <w:pStyle w:val="20"/>
        <w:numPr>
          <w:ilvl w:val="0"/>
          <w:numId w:val="60"/>
        </w:numPr>
        <w:spacing w:line="480" w:lineRule="exact"/>
        <w:ind w:left="480" w:hanging="420" w:hangingChars="200"/>
        <w:outlineLvl w:val="2"/>
        <w:rPr>
          <w:rFonts w:ascii="仿宋" w:hAnsi="仿宋" w:eastAsia="仿宋"/>
          <w:bCs/>
        </w:rPr>
      </w:pPr>
      <w:r>
        <w:rPr>
          <w:rFonts w:ascii="仿宋" w:hAnsi="仿宋" w:eastAsia="仿宋"/>
          <w:bCs/>
        </w:rPr>
        <w:t>工程不合格</w:t>
      </w:r>
    </w:p>
    <w:p>
      <w:pPr>
        <w:pStyle w:val="20"/>
        <w:numPr>
          <w:ilvl w:val="0"/>
          <w:numId w:val="76"/>
        </w:numPr>
        <w:tabs>
          <w:tab w:val="left" w:pos="1134"/>
        </w:tabs>
        <w:spacing w:line="480" w:lineRule="exact"/>
        <w:ind w:left="1134" w:hanging="567" w:firstLineChars="0"/>
        <w:rPr>
          <w:rFonts w:ascii="仿宋" w:hAnsi="仿宋" w:eastAsia="仿宋"/>
        </w:rPr>
      </w:pPr>
      <w:bookmarkStart w:id="123" w:name="_Ref442042920"/>
      <w:r>
        <w:rPr>
          <w:rFonts w:hint="eastAsia" w:ascii="仿宋" w:hAnsi="仿宋" w:eastAsia="仿宋"/>
        </w:rPr>
        <w:t>甲方发现本合同项目项下任何工程、材料或设备等不符合本合同约定的，甲方有权在工程竣工试验之前的任何时间以书面方式通知要求乙方停止施工，责成乙方在合理期限内整改工程或更换合适的材料和设备，若乙方对此不予认可的，甲乙双方可以共同协商由有资质的第三方机构进行评定。第三方评定意见认为甲方要求合理的，评定费用由乙方承担，否则评定费用由甲方承担</w:t>
      </w:r>
      <w:bookmarkEnd w:id="123"/>
      <w:r>
        <w:rPr>
          <w:rFonts w:hint="eastAsia" w:ascii="仿宋" w:hAnsi="仿宋" w:eastAsia="仿宋"/>
        </w:rPr>
        <w:t>。</w:t>
      </w:r>
    </w:p>
    <w:p>
      <w:pPr>
        <w:pStyle w:val="20"/>
        <w:numPr>
          <w:ilvl w:val="0"/>
          <w:numId w:val="76"/>
        </w:numPr>
        <w:spacing w:line="480" w:lineRule="exact"/>
        <w:ind w:left="1134" w:hanging="567" w:firstLineChars="0"/>
        <w:rPr>
          <w:rFonts w:ascii="仿宋" w:hAnsi="仿宋" w:eastAsia="仿宋"/>
        </w:rPr>
      </w:pPr>
      <w:r>
        <w:rPr>
          <w:rFonts w:hint="eastAsia" w:ascii="仿宋" w:hAnsi="仿宋" w:eastAsia="仿宋"/>
        </w:rPr>
        <w:t>在出现第</w:t>
      </w:r>
      <w:r>
        <w:rPr>
          <w:rFonts w:ascii="仿宋" w:hAnsi="仿宋" w:eastAsia="仿宋"/>
        </w:rPr>
        <w:fldChar w:fldCharType="begin"/>
      </w:r>
      <w:r>
        <w:rPr>
          <w:rFonts w:ascii="仿宋" w:hAnsi="仿宋" w:eastAsia="仿宋"/>
        </w:rPr>
        <w:instrText xml:space="preserve"> </w:instrText>
      </w:r>
      <w:r>
        <w:rPr>
          <w:rFonts w:hint="eastAsia" w:ascii="仿宋" w:hAnsi="仿宋" w:eastAsia="仿宋"/>
        </w:rPr>
        <w:instrText xml:space="preserve">REF _Ref442042920 \r \h</w:instrText>
      </w:r>
      <w:r>
        <w:rPr>
          <w:rFonts w:ascii="仿宋" w:hAnsi="仿宋" w:eastAsia="仿宋"/>
        </w:rPr>
        <w:instrText xml:space="preserve">  \* MERGEFORMAT </w:instrText>
      </w:r>
      <w:r>
        <w:rPr>
          <w:rFonts w:ascii="仿宋" w:hAnsi="仿宋" w:eastAsia="仿宋"/>
        </w:rPr>
        <w:fldChar w:fldCharType="separate"/>
      </w:r>
      <w:r>
        <w:rPr>
          <w:rFonts w:ascii="仿宋" w:hAnsi="仿宋" w:eastAsia="仿宋"/>
        </w:rPr>
        <w:t>17.8.1</w:t>
      </w:r>
      <w:r>
        <w:rPr>
          <w:rFonts w:ascii="仿宋" w:hAnsi="仿宋" w:eastAsia="仿宋"/>
        </w:rPr>
        <w:fldChar w:fldCharType="end"/>
      </w:r>
      <w:r>
        <w:rPr>
          <w:rFonts w:hint="eastAsia" w:ascii="仿宋" w:hAnsi="仿宋" w:eastAsia="仿宋"/>
        </w:rPr>
        <w:t>款所述情形下，若第三方机构评定为甲方要求合理，则乙方在按甲方要求进行整改的同时，应对由此引起的任何增加的费用和延误负责；若第三方机构评定为甲方要求不合理，则乙方无需按甲方要求进行整改，由此引起的任何增加的费用和延误，由甲方负责。</w:t>
      </w:r>
    </w:p>
    <w:p>
      <w:pPr>
        <w:pStyle w:val="20"/>
        <w:numPr>
          <w:ilvl w:val="0"/>
          <w:numId w:val="60"/>
        </w:numPr>
        <w:spacing w:line="480" w:lineRule="exact"/>
        <w:ind w:left="480" w:hanging="420" w:hangingChars="200"/>
        <w:outlineLvl w:val="2"/>
        <w:rPr>
          <w:rFonts w:ascii="仿宋" w:hAnsi="仿宋" w:eastAsia="仿宋"/>
          <w:bCs/>
        </w:rPr>
      </w:pPr>
      <w:r>
        <w:rPr>
          <w:rFonts w:ascii="仿宋" w:hAnsi="仿宋" w:eastAsia="仿宋"/>
          <w:bCs/>
        </w:rPr>
        <w:t>不可免除</w:t>
      </w:r>
    </w:p>
    <w:p>
      <w:pPr>
        <w:pStyle w:val="20"/>
        <w:numPr>
          <w:ilvl w:val="0"/>
          <w:numId w:val="77"/>
        </w:numPr>
        <w:tabs>
          <w:tab w:val="left" w:pos="1134"/>
        </w:tabs>
        <w:spacing w:line="480" w:lineRule="exact"/>
        <w:ind w:left="1191" w:hanging="624" w:firstLineChars="0"/>
        <w:rPr>
          <w:rFonts w:ascii="仿宋" w:hAnsi="仿宋" w:eastAsia="仿宋"/>
        </w:rPr>
      </w:pPr>
      <w:r>
        <w:rPr>
          <w:rFonts w:ascii="仿宋" w:hAnsi="仿宋" w:eastAsia="仿宋"/>
        </w:rPr>
        <w:t>甲方未监督、检验或要求改正建设工程的任何部分不应视为放弃其在本合同下的任何权利，也不能免除乙方在本合同项下的任何义务</w:t>
      </w:r>
      <w:r>
        <w:rPr>
          <w:rFonts w:hint="eastAsia" w:ascii="仿宋" w:hAnsi="仿宋" w:eastAsia="仿宋"/>
        </w:rPr>
        <w:t>。</w:t>
      </w:r>
    </w:p>
    <w:p>
      <w:pPr>
        <w:pStyle w:val="20"/>
        <w:numPr>
          <w:ilvl w:val="0"/>
          <w:numId w:val="77"/>
        </w:numPr>
        <w:spacing w:line="480" w:lineRule="exact"/>
        <w:ind w:left="1191" w:hanging="624" w:firstLineChars="0"/>
        <w:rPr>
          <w:rFonts w:ascii="仿宋" w:hAnsi="仿宋" w:eastAsia="仿宋"/>
        </w:rPr>
      </w:pPr>
      <w:r>
        <w:rPr>
          <w:rFonts w:ascii="仿宋" w:hAnsi="仿宋" w:eastAsia="仿宋"/>
        </w:rPr>
        <w:t>尽管有上述规定，为尽量减少纠正</w:t>
      </w:r>
      <w:r>
        <w:rPr>
          <w:rFonts w:hint="eastAsia" w:ascii="仿宋" w:hAnsi="仿宋" w:eastAsia="仿宋"/>
        </w:rPr>
        <w:t>整改</w:t>
      </w:r>
      <w:r>
        <w:rPr>
          <w:rFonts w:ascii="仿宋" w:hAnsi="仿宋" w:eastAsia="仿宋"/>
        </w:rPr>
        <w:t>的费用，甲方在知悉任何缺陷之后尽其最大努力将该缺陷通知乙方，要求乙方尽快采取补救措施。</w:t>
      </w:r>
    </w:p>
    <w:p>
      <w:pPr>
        <w:pStyle w:val="20"/>
        <w:numPr>
          <w:ilvl w:val="0"/>
          <w:numId w:val="60"/>
        </w:numPr>
        <w:tabs>
          <w:tab w:val="left" w:pos="567"/>
        </w:tabs>
        <w:spacing w:line="480" w:lineRule="exact"/>
        <w:ind w:left="480" w:hanging="420" w:hangingChars="200"/>
        <w:outlineLvl w:val="2"/>
        <w:rPr>
          <w:rFonts w:ascii="仿宋" w:hAnsi="仿宋" w:eastAsia="仿宋"/>
          <w:bCs/>
        </w:rPr>
      </w:pPr>
      <w:bookmarkStart w:id="124" w:name="_Ref444266155"/>
      <w:r>
        <w:rPr>
          <w:rFonts w:ascii="仿宋" w:hAnsi="仿宋" w:eastAsia="仿宋"/>
          <w:bCs/>
        </w:rPr>
        <w:t>交付</w:t>
      </w:r>
      <w:bookmarkEnd w:id="124"/>
      <w:r>
        <w:rPr>
          <w:rFonts w:hint="eastAsia" w:ascii="仿宋" w:hAnsi="仿宋" w:eastAsia="仿宋"/>
          <w:bCs/>
        </w:rPr>
        <w:t>施工资料</w:t>
      </w:r>
    </w:p>
    <w:p>
      <w:pPr>
        <w:spacing w:line="480" w:lineRule="exact"/>
        <w:ind w:firstLine="420" w:firstLineChars="200"/>
        <w:rPr>
          <w:rFonts w:hint="eastAsia" w:ascii="仿宋" w:hAnsi="仿宋" w:eastAsia="仿宋"/>
          <w:bCs/>
        </w:rPr>
      </w:pPr>
      <w:r>
        <w:rPr>
          <w:rFonts w:ascii="仿宋" w:hAnsi="仿宋" w:eastAsia="仿宋"/>
          <w:bCs/>
        </w:rPr>
        <w:t>按照适用法律</w:t>
      </w:r>
      <w:r>
        <w:rPr>
          <w:rFonts w:hint="eastAsia" w:ascii="仿宋" w:hAnsi="仿宋" w:eastAsia="仿宋"/>
          <w:bCs/>
        </w:rPr>
        <w:t>、法规</w:t>
      </w:r>
      <w:r>
        <w:rPr>
          <w:rFonts w:ascii="仿宋" w:hAnsi="仿宋" w:eastAsia="仿宋"/>
          <w:bCs/>
        </w:rPr>
        <w:t>编制竣工资料，在</w:t>
      </w:r>
      <w:r>
        <w:rPr>
          <w:rFonts w:hint="eastAsia" w:ascii="仿宋" w:hAnsi="仿宋" w:eastAsia="仿宋"/>
          <w:bCs/>
        </w:rPr>
        <w:t>竣工验收</w:t>
      </w:r>
      <w:r>
        <w:rPr>
          <w:rFonts w:ascii="仿宋" w:hAnsi="仿宋" w:eastAsia="仿宋"/>
          <w:bCs/>
        </w:rPr>
        <w:t>后六（6）个月内，乙方应向甲方提交下述资料：</w:t>
      </w:r>
    </w:p>
    <w:p>
      <w:pPr>
        <w:spacing w:line="480" w:lineRule="exact"/>
        <w:ind w:left="567"/>
        <w:rPr>
          <w:rFonts w:ascii="仿宋" w:hAnsi="仿宋" w:eastAsia="仿宋"/>
        </w:rPr>
      </w:pPr>
      <w:r>
        <w:rPr>
          <w:rFonts w:hint="eastAsia" w:ascii="仿宋" w:hAnsi="仿宋" w:eastAsia="仿宋"/>
          <w:bCs/>
        </w:rPr>
        <w:t>（1）</w:t>
      </w:r>
      <w:r>
        <w:rPr>
          <w:rFonts w:ascii="仿宋" w:hAnsi="仿宋" w:eastAsia="仿宋"/>
        </w:rPr>
        <w:t>项目设施的全套竣工图纸、竣工验收纪录；</w:t>
      </w:r>
    </w:p>
    <w:p>
      <w:pPr>
        <w:pStyle w:val="20"/>
        <w:spacing w:line="480" w:lineRule="exact"/>
        <w:ind w:left="567" w:firstLine="0" w:firstLineChars="0"/>
        <w:rPr>
          <w:rFonts w:hint="eastAsia" w:ascii="仿宋" w:hAnsi="仿宋" w:eastAsia="仿宋"/>
        </w:rPr>
      </w:pPr>
      <w:r>
        <w:rPr>
          <w:rFonts w:hint="eastAsia" w:ascii="仿宋" w:hAnsi="仿宋" w:eastAsia="仿宋"/>
        </w:rPr>
        <w:t>（2）项目所有</w:t>
      </w:r>
      <w:r>
        <w:rPr>
          <w:rFonts w:ascii="仿宋" w:hAnsi="仿宋" w:eastAsia="仿宋"/>
        </w:rPr>
        <w:t>设备技术资料和图纸的复印件（包括设备平面图、说明书、使用和维护手册、质量保证书、安装记录、测试记录、质量监督和验收记录）；</w:t>
      </w:r>
    </w:p>
    <w:p>
      <w:pPr>
        <w:pStyle w:val="20"/>
        <w:spacing w:line="480" w:lineRule="exact"/>
        <w:ind w:left="567" w:firstLine="0" w:firstLineChars="0"/>
        <w:rPr>
          <w:rFonts w:hint="eastAsia" w:ascii="仿宋" w:hAnsi="仿宋" w:eastAsia="仿宋"/>
        </w:rPr>
      </w:pPr>
      <w:r>
        <w:rPr>
          <w:rFonts w:hint="eastAsia" w:ascii="仿宋" w:hAnsi="仿宋" w:eastAsia="仿宋"/>
        </w:rPr>
        <w:t>（</w:t>
      </w:r>
      <w:r>
        <w:rPr>
          <w:rFonts w:ascii="仿宋" w:hAnsi="仿宋" w:eastAsia="仿宋"/>
        </w:rPr>
        <w:t>3</w:t>
      </w:r>
      <w:r>
        <w:rPr>
          <w:rFonts w:hint="eastAsia" w:ascii="仿宋" w:hAnsi="仿宋" w:eastAsia="仿宋"/>
        </w:rPr>
        <w:t>）</w:t>
      </w:r>
      <w:r>
        <w:rPr>
          <w:rFonts w:ascii="仿宋" w:hAnsi="仿宋" w:eastAsia="仿宋"/>
        </w:rPr>
        <w:t>甲方合理要求的与项目有关的其它技术文件或资料。</w:t>
      </w:r>
    </w:p>
    <w:p>
      <w:pPr>
        <w:pStyle w:val="4"/>
        <w:ind w:left="602" w:hanging="602"/>
        <w:rPr>
          <w:rFonts w:ascii="仿宋" w:hAnsi="仿宋" w:eastAsia="仿宋"/>
        </w:rPr>
      </w:pPr>
      <w:bookmarkStart w:id="125" w:name="_Toc117270510"/>
      <w:r>
        <w:rPr>
          <w:rFonts w:hint="eastAsia" w:ascii="仿宋" w:hAnsi="仿宋" w:eastAsia="仿宋"/>
          <w:lang w:eastAsia="zh-CN"/>
        </w:rPr>
        <w:t>竣工试验</w:t>
      </w:r>
      <w:r>
        <w:rPr>
          <w:rFonts w:hint="eastAsia" w:ascii="仿宋" w:hAnsi="仿宋" w:eastAsia="仿宋"/>
        </w:rPr>
        <w:t>和</w:t>
      </w:r>
      <w:r>
        <w:rPr>
          <w:rFonts w:hint="eastAsia" w:ascii="仿宋" w:hAnsi="仿宋" w:eastAsia="仿宋"/>
          <w:lang w:eastAsia="zh-CN"/>
        </w:rPr>
        <w:t>验收</w:t>
      </w:r>
      <w:bookmarkEnd w:id="125"/>
    </w:p>
    <w:p>
      <w:pPr>
        <w:pStyle w:val="20"/>
        <w:numPr>
          <w:ilvl w:val="0"/>
          <w:numId w:val="78"/>
        </w:numPr>
        <w:spacing w:line="480" w:lineRule="exact"/>
        <w:ind w:left="480" w:hanging="420" w:hangingChars="200"/>
        <w:outlineLvl w:val="2"/>
        <w:rPr>
          <w:rFonts w:ascii="仿宋" w:hAnsi="仿宋" w:eastAsia="仿宋"/>
        </w:rPr>
      </w:pPr>
      <w:r>
        <w:rPr>
          <w:rFonts w:hint="eastAsia" w:ascii="仿宋" w:hAnsi="仿宋" w:eastAsia="仿宋"/>
        </w:rPr>
        <w:t>竣工试验</w:t>
      </w:r>
    </w:p>
    <w:p>
      <w:pPr>
        <w:pStyle w:val="20"/>
        <w:numPr>
          <w:ilvl w:val="0"/>
          <w:numId w:val="79"/>
        </w:numPr>
        <w:spacing w:line="480" w:lineRule="exact"/>
        <w:ind w:left="987" w:firstLineChars="0"/>
        <w:rPr>
          <w:rFonts w:ascii="仿宋" w:hAnsi="仿宋" w:eastAsia="仿宋"/>
        </w:rPr>
      </w:pPr>
      <w:r>
        <w:rPr>
          <w:rFonts w:hint="eastAsia" w:ascii="仿宋" w:hAnsi="仿宋" w:eastAsia="仿宋"/>
        </w:rPr>
        <w:t>乙方完成工程进行竣工试验所需的作业，并提交相应工程的竣工记录、竣工图纸等竣工文件与操作和维修手册后，进行竣工试验。</w:t>
      </w:r>
    </w:p>
    <w:p>
      <w:pPr>
        <w:pStyle w:val="20"/>
        <w:numPr>
          <w:ilvl w:val="0"/>
          <w:numId w:val="79"/>
        </w:numPr>
        <w:spacing w:line="480" w:lineRule="exact"/>
        <w:ind w:left="987" w:firstLineChars="0"/>
        <w:rPr>
          <w:rFonts w:hint="eastAsia" w:ascii="仿宋" w:hAnsi="仿宋" w:eastAsia="仿宋"/>
        </w:rPr>
      </w:pPr>
      <w:r>
        <w:rPr>
          <w:rFonts w:hint="eastAsia" w:ascii="仿宋" w:hAnsi="仿宋" w:eastAsia="仿宋"/>
        </w:rPr>
        <w:t>乙方在进行竣工试验前，</w:t>
      </w:r>
      <w:r>
        <w:rPr>
          <w:rFonts w:ascii="仿宋" w:hAnsi="仿宋" w:eastAsia="仿宋"/>
        </w:rPr>
        <w:t xml:space="preserve"> </w:t>
      </w:r>
      <w:r>
        <w:rPr>
          <w:rFonts w:hint="eastAsia" w:ascii="仿宋" w:hAnsi="仿宋" w:eastAsia="仿宋"/>
        </w:rPr>
        <w:t>应至少提前二十（2</w:t>
      </w:r>
      <w:r>
        <w:rPr>
          <w:rFonts w:ascii="仿宋" w:hAnsi="仿宋" w:eastAsia="仿宋"/>
        </w:rPr>
        <w:t>0</w:t>
      </w:r>
      <w:r>
        <w:rPr>
          <w:rFonts w:hint="eastAsia" w:ascii="仿宋" w:hAnsi="仿宋" w:eastAsia="仿宋"/>
        </w:rPr>
        <w:t>）日向甲方发出书面通知，并提交竣工试验计划。甲方在收到上述通知后，应派代表参加由乙方按照本合同和适用法律组织进行的工程竣工试验全部过程。</w:t>
      </w:r>
    </w:p>
    <w:p>
      <w:pPr>
        <w:pStyle w:val="20"/>
        <w:numPr>
          <w:ilvl w:val="0"/>
          <w:numId w:val="79"/>
        </w:numPr>
        <w:spacing w:line="480" w:lineRule="exact"/>
        <w:ind w:left="1134" w:hanging="567" w:firstLineChars="0"/>
        <w:rPr>
          <w:rFonts w:ascii="仿宋" w:hAnsi="仿宋" w:eastAsia="仿宋"/>
        </w:rPr>
      </w:pPr>
      <w:r>
        <w:rPr>
          <w:rFonts w:hint="eastAsia" w:ascii="仿宋" w:hAnsi="仿宋" w:eastAsia="仿宋"/>
        </w:rPr>
        <w:t>乙方按照本合同和适用法律组织进行的竣工试验应按以下顺序分阶段进行，且只有在已通过上一阶段试验的情况下，才可进行下一阶段试验：</w:t>
      </w:r>
    </w:p>
    <w:p>
      <w:pPr>
        <w:pStyle w:val="20"/>
        <w:spacing w:line="480" w:lineRule="exact"/>
        <w:ind w:left="1701" w:hanging="567" w:firstLineChars="0"/>
        <w:rPr>
          <w:rFonts w:hint="eastAsia" w:ascii="仿宋" w:hAnsi="仿宋" w:eastAsia="仿宋"/>
        </w:rPr>
      </w:pPr>
      <w:r>
        <w:rPr>
          <w:rFonts w:hint="eastAsia" w:ascii="仿宋" w:hAnsi="仿宋" w:eastAsia="仿宋"/>
        </w:rPr>
        <w:t>（1） 进行启动前试验，包括适当的检查和功能性试验，以证明工程的每一部分均能够安全地承受下一阶段试验。</w:t>
      </w:r>
    </w:p>
    <w:p>
      <w:pPr>
        <w:pStyle w:val="20"/>
        <w:spacing w:line="480" w:lineRule="exact"/>
        <w:ind w:left="1701" w:hanging="567" w:firstLineChars="0"/>
        <w:rPr>
          <w:rFonts w:hint="eastAsia" w:ascii="仿宋" w:hAnsi="仿宋" w:eastAsia="仿宋"/>
        </w:rPr>
      </w:pPr>
      <w:r>
        <w:rPr>
          <w:rFonts w:hint="eastAsia" w:ascii="仿宋" w:hAnsi="仿宋" w:eastAsia="仿宋"/>
        </w:rPr>
        <w:t>（2） 进行启动试验，以证明工程能够在所有可利用的操作条件下安全运行，并按照相关规定操作。</w:t>
      </w:r>
    </w:p>
    <w:p>
      <w:pPr>
        <w:pStyle w:val="20"/>
        <w:spacing w:line="480" w:lineRule="exact"/>
        <w:ind w:left="1701" w:hanging="567" w:firstLineChars="0"/>
        <w:rPr>
          <w:rFonts w:hint="eastAsia" w:ascii="仿宋" w:hAnsi="仿宋" w:eastAsia="仿宋"/>
        </w:rPr>
      </w:pPr>
      <w:r>
        <w:rPr>
          <w:rFonts w:hint="eastAsia" w:ascii="仿宋" w:hAnsi="仿宋" w:eastAsia="仿宋"/>
        </w:rPr>
        <w:t>（3） 进行试运行试验，当工程能稳定安全运行时后，可以进行其他竣工试验，包括各种性能测试，以证明工程符合性能保证指标要求。</w:t>
      </w:r>
    </w:p>
    <w:p>
      <w:pPr>
        <w:pStyle w:val="20"/>
        <w:numPr>
          <w:ilvl w:val="0"/>
          <w:numId w:val="79"/>
        </w:numPr>
        <w:spacing w:line="480" w:lineRule="exact"/>
        <w:ind w:left="1134" w:hanging="567" w:firstLineChars="0"/>
        <w:rPr>
          <w:rFonts w:ascii="仿宋" w:hAnsi="仿宋" w:eastAsia="仿宋"/>
        </w:rPr>
      </w:pPr>
      <w:r>
        <w:rPr>
          <w:rFonts w:hint="eastAsia" w:ascii="仿宋" w:hAnsi="仿宋" w:eastAsia="仿宋"/>
        </w:rPr>
        <w:t xml:space="preserve"> 第1</w:t>
      </w:r>
      <w:r>
        <w:rPr>
          <w:rFonts w:ascii="仿宋" w:hAnsi="仿宋" w:eastAsia="仿宋"/>
        </w:rPr>
        <w:t>8.1.3</w:t>
      </w:r>
      <w:r>
        <w:rPr>
          <w:rFonts w:hint="eastAsia" w:ascii="仿宋" w:hAnsi="仿宋" w:eastAsia="仿宋"/>
        </w:rPr>
        <w:t>款的每个试验阶段完成后，乙方应书面通知甲方并提交该阶段的试验结果报告，甲方应于接到通知后的十五（1</w:t>
      </w:r>
      <w:r>
        <w:rPr>
          <w:rFonts w:ascii="仿宋" w:hAnsi="仿宋" w:eastAsia="仿宋"/>
        </w:rPr>
        <w:t>5</w:t>
      </w:r>
      <w:r>
        <w:rPr>
          <w:rFonts w:hint="eastAsia" w:ascii="仿宋" w:hAnsi="仿宋" w:eastAsia="仿宋"/>
        </w:rPr>
        <w:t>）个工作日内以书面形式通知乙方是否进行下一阶段试验或是否通过竣工试验。甲方逾期未回复的，视为同意乙方进行下一阶段试验或通过竣工试验。</w:t>
      </w:r>
    </w:p>
    <w:p>
      <w:pPr>
        <w:pStyle w:val="20"/>
        <w:numPr>
          <w:ilvl w:val="0"/>
          <w:numId w:val="79"/>
        </w:numPr>
        <w:spacing w:line="480" w:lineRule="exact"/>
        <w:ind w:left="1134" w:hanging="567" w:firstLineChars="0"/>
        <w:rPr>
          <w:rFonts w:ascii="仿宋" w:hAnsi="仿宋" w:eastAsia="仿宋"/>
        </w:rPr>
      </w:pPr>
      <w:bookmarkStart w:id="126" w:name="_Hlk109316482"/>
      <w:r>
        <w:rPr>
          <w:rFonts w:hint="eastAsia" w:ascii="仿宋" w:hAnsi="仿宋" w:eastAsia="仿宋"/>
        </w:rPr>
        <w:t>试</w:t>
      </w:r>
      <w:bookmarkEnd w:id="126"/>
      <w:r>
        <w:rPr>
          <w:rFonts w:hint="eastAsia" w:ascii="仿宋" w:hAnsi="仿宋" w:eastAsia="仿宋"/>
        </w:rPr>
        <w:t>运行试验阶段，</w:t>
      </w:r>
      <w:bookmarkStart w:id="127" w:name="_Hlt7943044"/>
      <w:bookmarkEnd w:id="127"/>
      <w:r>
        <w:rPr>
          <w:rFonts w:hint="eastAsia" w:ascii="仿宋" w:hAnsi="仿宋" w:eastAsia="仿宋"/>
        </w:rPr>
        <w:t>因</w:t>
      </w:r>
      <w:r>
        <w:rPr>
          <w:rFonts w:ascii="仿宋" w:hAnsi="仿宋" w:eastAsia="仿宋"/>
        </w:rPr>
        <w:t>乙方</w:t>
      </w:r>
      <w:r>
        <w:rPr>
          <w:rFonts w:hint="eastAsia" w:ascii="仿宋" w:hAnsi="仿宋" w:eastAsia="仿宋"/>
        </w:rPr>
        <w:t>开始</w:t>
      </w:r>
      <w:r>
        <w:rPr>
          <w:rFonts w:ascii="仿宋" w:hAnsi="仿宋" w:eastAsia="仿宋"/>
        </w:rPr>
        <w:t>通过管网收集</w:t>
      </w:r>
      <w:r>
        <w:rPr>
          <w:rFonts w:hint="eastAsia" w:ascii="仿宋" w:hAnsi="仿宋" w:eastAsia="仿宋"/>
        </w:rPr>
        <w:t>污水并进行污水处理，从试运行之日起：</w:t>
      </w:r>
    </w:p>
    <w:p>
      <w:pPr>
        <w:pStyle w:val="20"/>
        <w:spacing w:line="480" w:lineRule="exact"/>
        <w:ind w:left="1701" w:hanging="567" w:firstLineChars="0"/>
        <w:rPr>
          <w:rFonts w:ascii="仿宋" w:hAnsi="仿宋" w:eastAsia="仿宋"/>
          <w:bCs/>
        </w:rPr>
      </w:pPr>
      <w:r>
        <w:rPr>
          <w:rFonts w:hint="eastAsia" w:ascii="仿宋" w:hAnsi="仿宋" w:eastAsia="仿宋"/>
        </w:rPr>
        <w:t>（</w:t>
      </w:r>
      <w:r>
        <w:rPr>
          <w:rFonts w:ascii="仿宋" w:hAnsi="仿宋" w:eastAsia="仿宋"/>
        </w:rPr>
        <w:t>1</w:t>
      </w:r>
      <w:r>
        <w:rPr>
          <w:rFonts w:hint="eastAsia" w:ascii="仿宋" w:hAnsi="仿宋" w:eastAsia="仿宋"/>
        </w:rPr>
        <w:t>）</w:t>
      </w:r>
      <w:r>
        <w:rPr>
          <w:rFonts w:ascii="仿宋" w:hAnsi="仿宋" w:eastAsia="仿宋"/>
          <w:bCs/>
        </w:rPr>
        <w:t>运营方案、技术标准和环保标准</w:t>
      </w:r>
      <w:r>
        <w:rPr>
          <w:rFonts w:hint="eastAsia" w:ascii="仿宋" w:hAnsi="仿宋" w:eastAsia="仿宋"/>
          <w:bCs/>
        </w:rPr>
        <w:t>等运营要求</w:t>
      </w:r>
      <w:r>
        <w:rPr>
          <w:rFonts w:ascii="仿宋" w:hAnsi="仿宋" w:eastAsia="仿宋"/>
          <w:bCs/>
        </w:rPr>
        <w:t>应当按批准的设计文件的规定执行，除非本合同</w:t>
      </w:r>
      <w:r>
        <w:rPr>
          <w:rFonts w:hint="eastAsia" w:ascii="仿宋" w:hAnsi="仿宋" w:eastAsia="仿宋"/>
          <w:bCs/>
        </w:rPr>
        <w:t>各</w:t>
      </w:r>
      <w:r>
        <w:rPr>
          <w:rFonts w:ascii="仿宋" w:hAnsi="仿宋" w:eastAsia="仿宋"/>
          <w:bCs/>
        </w:rPr>
        <w:t>方另有约定</w:t>
      </w:r>
      <w:r>
        <w:rPr>
          <w:rFonts w:hint="eastAsia" w:ascii="仿宋" w:hAnsi="仿宋" w:eastAsia="仿宋"/>
          <w:bCs/>
        </w:rPr>
        <w:t>；</w:t>
      </w:r>
    </w:p>
    <w:p>
      <w:pPr>
        <w:pStyle w:val="20"/>
        <w:spacing w:line="480" w:lineRule="exact"/>
        <w:ind w:left="1134" w:firstLine="0" w:firstLineChars="0"/>
        <w:rPr>
          <w:rFonts w:hint="eastAsia" w:ascii="仿宋" w:hAnsi="仿宋" w:eastAsia="仿宋"/>
        </w:rPr>
      </w:pPr>
      <w:r>
        <w:rPr>
          <w:rFonts w:hint="eastAsia" w:ascii="仿宋" w:hAnsi="仿宋" w:eastAsia="仿宋"/>
        </w:rPr>
        <w:t>（</w:t>
      </w:r>
      <w:r>
        <w:rPr>
          <w:rFonts w:ascii="仿宋" w:hAnsi="仿宋" w:eastAsia="仿宋"/>
        </w:rPr>
        <w:t>2</w:t>
      </w:r>
      <w:r>
        <w:rPr>
          <w:rFonts w:hint="eastAsia" w:ascii="仿宋" w:hAnsi="仿宋" w:eastAsia="仿宋"/>
        </w:rPr>
        <w:t>）参照项目运营期，计算运维绩效服务费，并根据绩效评价支付费用；</w:t>
      </w:r>
    </w:p>
    <w:p>
      <w:pPr>
        <w:pStyle w:val="20"/>
        <w:spacing w:line="480" w:lineRule="exact"/>
        <w:ind w:left="1134" w:firstLine="0" w:firstLineChars="0"/>
        <w:rPr>
          <w:rFonts w:hint="eastAsia" w:ascii="仿宋" w:hAnsi="仿宋" w:eastAsia="仿宋"/>
          <w:bCs/>
        </w:rPr>
      </w:pPr>
      <w:r>
        <w:rPr>
          <w:rFonts w:hint="eastAsia" w:ascii="仿宋" w:hAnsi="仿宋" w:eastAsia="仿宋"/>
          <w:bCs/>
        </w:rPr>
        <w:t>（3）</w:t>
      </w:r>
      <w:r>
        <w:rPr>
          <w:rFonts w:ascii="仿宋" w:hAnsi="仿宋" w:eastAsia="仿宋"/>
          <w:bCs/>
        </w:rPr>
        <w:t>甲方不追究乙方出水水质超标的</w:t>
      </w:r>
      <w:r>
        <w:rPr>
          <w:rFonts w:hint="eastAsia" w:ascii="仿宋" w:hAnsi="仿宋" w:eastAsia="仿宋"/>
          <w:bCs/>
        </w:rPr>
        <w:t>违约</w:t>
      </w:r>
      <w:r>
        <w:rPr>
          <w:rFonts w:ascii="仿宋" w:hAnsi="仿宋" w:eastAsia="仿宋"/>
          <w:bCs/>
        </w:rPr>
        <w:t>责任</w:t>
      </w:r>
      <w:r>
        <w:rPr>
          <w:rFonts w:hint="eastAsia" w:ascii="仿宋" w:hAnsi="仿宋" w:eastAsia="仿宋"/>
          <w:bCs/>
        </w:rPr>
        <w:t>；</w:t>
      </w:r>
    </w:p>
    <w:p>
      <w:pPr>
        <w:pStyle w:val="20"/>
        <w:spacing w:line="480" w:lineRule="exact"/>
        <w:ind w:left="1134" w:firstLine="0" w:firstLineChars="0"/>
        <w:rPr>
          <w:rFonts w:ascii="仿宋" w:hAnsi="仿宋" w:eastAsia="仿宋"/>
        </w:rPr>
      </w:pPr>
      <w:r>
        <w:rPr>
          <w:rFonts w:hint="eastAsia" w:ascii="仿宋" w:hAnsi="仿宋" w:eastAsia="仿宋"/>
        </w:rPr>
        <w:t>（</w:t>
      </w:r>
      <w:r>
        <w:rPr>
          <w:rFonts w:ascii="仿宋" w:hAnsi="仿宋" w:eastAsia="仿宋"/>
        </w:rPr>
        <w:t>4</w:t>
      </w:r>
      <w:r>
        <w:rPr>
          <w:rFonts w:hint="eastAsia" w:ascii="仿宋" w:hAnsi="仿宋" w:eastAsia="仿宋"/>
        </w:rPr>
        <w:t>）试运行试验阶段期限为不超过九十（90）日。</w:t>
      </w:r>
    </w:p>
    <w:p>
      <w:pPr>
        <w:pStyle w:val="20"/>
        <w:numPr>
          <w:ilvl w:val="0"/>
          <w:numId w:val="79"/>
        </w:numPr>
        <w:spacing w:line="480" w:lineRule="exact"/>
        <w:ind w:left="987" w:firstLineChars="0"/>
        <w:rPr>
          <w:rFonts w:ascii="仿宋" w:hAnsi="仿宋" w:eastAsia="仿宋"/>
        </w:rPr>
      </w:pPr>
      <w:r>
        <w:rPr>
          <w:rFonts w:hint="eastAsia" w:ascii="仿宋" w:hAnsi="仿宋" w:eastAsia="仿宋"/>
        </w:rPr>
        <w:t>重新试验。若工程未能通过竣工试验，乙方应根据缺陷问题进行修补整改，重新进行未通过的试验及下个阶段的的试验。若重新试验未能通过：</w:t>
      </w:r>
    </w:p>
    <w:p>
      <w:pPr>
        <w:pStyle w:val="20"/>
        <w:spacing w:line="480" w:lineRule="exact"/>
        <w:ind w:left="1701" w:hanging="567" w:firstLineChars="0"/>
        <w:rPr>
          <w:rFonts w:hint="eastAsia" w:ascii="仿宋" w:hAnsi="仿宋" w:eastAsia="仿宋"/>
        </w:rPr>
      </w:pPr>
      <w:r>
        <w:rPr>
          <w:rFonts w:hint="eastAsia" w:ascii="仿宋" w:hAnsi="仿宋" w:eastAsia="仿宋"/>
        </w:rPr>
        <w:t>（1）甲方有权要求乙方继续根据缺陷问题进行修补整改与重新试验。</w:t>
      </w:r>
    </w:p>
    <w:p>
      <w:pPr>
        <w:pStyle w:val="20"/>
        <w:spacing w:line="480" w:lineRule="exact"/>
        <w:ind w:left="1701" w:hanging="567" w:firstLineChars="0"/>
        <w:rPr>
          <w:rFonts w:hint="eastAsia" w:ascii="仿宋" w:hAnsi="仿宋" w:eastAsia="仿宋"/>
        </w:rPr>
      </w:pPr>
      <w:r>
        <w:rPr>
          <w:rFonts w:hint="eastAsia" w:ascii="仿宋" w:hAnsi="仿宋" w:eastAsia="仿宋"/>
        </w:rPr>
        <w:t>（2）对工程的操作或使用未产生实质性影响的，甲方有权要求乙方自费修复，乙方承担因此增加的费用和工期延误损害赔偿责任，并赔偿甲方的相应损失；无法修复时，甲方有权扣减该部分的费用，同时视为通过该阶段的试验。</w:t>
      </w:r>
    </w:p>
    <w:p>
      <w:pPr>
        <w:pStyle w:val="20"/>
        <w:spacing w:line="480" w:lineRule="exact"/>
        <w:ind w:left="1701" w:hanging="567" w:firstLineChars="0"/>
        <w:rPr>
          <w:rFonts w:hint="eastAsia" w:ascii="仿宋" w:hAnsi="仿宋" w:eastAsia="仿宋"/>
        </w:rPr>
      </w:pPr>
      <w:r>
        <w:rPr>
          <w:rFonts w:hint="eastAsia" w:ascii="仿宋" w:hAnsi="仿宋" w:eastAsia="仿宋"/>
        </w:rPr>
        <w:t>（3）使工程的任何主要部分丧失了生产、使用功能时，甲方有权要求乙方更换相关部分，乙方承担因此增加的费用和工期延误损害赔偿责任，并赔偿甲方的相应损失。</w:t>
      </w:r>
    </w:p>
    <w:p>
      <w:pPr>
        <w:pStyle w:val="20"/>
        <w:spacing w:line="480" w:lineRule="exact"/>
        <w:ind w:left="1701" w:hanging="567" w:firstLineChars="0"/>
        <w:rPr>
          <w:rFonts w:hint="eastAsia" w:ascii="仿宋" w:hAnsi="仿宋" w:eastAsia="仿宋"/>
        </w:rPr>
      </w:pPr>
      <w:r>
        <w:rPr>
          <w:rFonts w:hint="eastAsia" w:ascii="仿宋" w:hAnsi="仿宋" w:eastAsia="仿宋"/>
        </w:rPr>
        <w:t>（4）使整个工程丧失了生产、使用功能时，甲方可拒收工程或要求乙方重新设计、重置相关部分，乙方承担因此增加的费用和工期延误损害赔偿责任，并赔偿甲方的相应损失。同时甲方有权解除本合同。</w:t>
      </w:r>
    </w:p>
    <w:p>
      <w:pPr>
        <w:pStyle w:val="20"/>
        <w:numPr>
          <w:ilvl w:val="0"/>
          <w:numId w:val="78"/>
        </w:numPr>
        <w:spacing w:line="480" w:lineRule="exact"/>
        <w:ind w:left="480" w:hanging="420" w:hangingChars="200"/>
        <w:outlineLvl w:val="2"/>
        <w:rPr>
          <w:rFonts w:ascii="仿宋" w:hAnsi="仿宋" w:eastAsia="仿宋"/>
          <w:bCs/>
        </w:rPr>
      </w:pPr>
      <w:r>
        <w:rPr>
          <w:rFonts w:ascii="仿宋" w:hAnsi="仿宋" w:eastAsia="仿宋"/>
          <w:bCs/>
        </w:rPr>
        <w:t>竣工验收</w:t>
      </w:r>
    </w:p>
    <w:p>
      <w:pPr>
        <w:pStyle w:val="20"/>
        <w:numPr>
          <w:ilvl w:val="0"/>
          <w:numId w:val="80"/>
        </w:numPr>
        <w:tabs>
          <w:tab w:val="left" w:pos="1134"/>
        </w:tabs>
        <w:spacing w:line="480" w:lineRule="exact"/>
        <w:ind w:left="1134" w:hanging="567" w:firstLineChars="0"/>
        <w:rPr>
          <w:rFonts w:ascii="仿宋" w:hAnsi="仿宋" w:eastAsia="仿宋"/>
        </w:rPr>
      </w:pPr>
      <w:bookmarkStart w:id="128" w:name="_Ref442042971"/>
      <w:r>
        <w:rPr>
          <w:rFonts w:hint="eastAsia" w:ascii="仿宋" w:hAnsi="仿宋" w:eastAsia="仿宋"/>
        </w:rPr>
        <w:t>若项目通过第1</w:t>
      </w:r>
      <w:r>
        <w:rPr>
          <w:rFonts w:ascii="仿宋" w:hAnsi="仿宋" w:eastAsia="仿宋"/>
        </w:rPr>
        <w:t>8.1</w:t>
      </w:r>
      <w:r>
        <w:rPr>
          <w:rFonts w:hint="eastAsia" w:ascii="仿宋" w:hAnsi="仿宋" w:eastAsia="仿宋"/>
        </w:rPr>
        <w:t>款竣工试验并收到甲方同意通过竣工试验的通知</w:t>
      </w:r>
      <w:r>
        <w:rPr>
          <w:rFonts w:ascii="仿宋" w:hAnsi="仿宋" w:eastAsia="仿宋"/>
        </w:rPr>
        <w:t>，</w:t>
      </w:r>
      <w:r>
        <w:rPr>
          <w:rFonts w:hint="eastAsia" w:ascii="仿宋" w:hAnsi="仿宋" w:eastAsia="仿宋"/>
        </w:rPr>
        <w:t>在</w:t>
      </w:r>
      <w:r>
        <w:rPr>
          <w:rFonts w:ascii="仿宋" w:hAnsi="仿宋" w:eastAsia="仿宋"/>
        </w:rPr>
        <w:t>乙方</w:t>
      </w:r>
      <w:r>
        <w:rPr>
          <w:rFonts w:hint="eastAsia" w:ascii="仿宋" w:hAnsi="仿宋" w:eastAsia="仿宋"/>
        </w:rPr>
        <w:t>完成进行竣工验收所需的作业后，</w:t>
      </w:r>
      <w:bookmarkEnd w:id="128"/>
      <w:r>
        <w:rPr>
          <w:rFonts w:hint="eastAsia" w:ascii="仿宋" w:hAnsi="仿宋" w:eastAsia="仿宋"/>
        </w:rPr>
        <w:t>可进行竣工验收。</w:t>
      </w:r>
    </w:p>
    <w:p>
      <w:pPr>
        <w:pStyle w:val="20"/>
        <w:numPr>
          <w:ilvl w:val="0"/>
          <w:numId w:val="80"/>
        </w:numPr>
        <w:tabs>
          <w:tab w:val="left" w:pos="1134"/>
        </w:tabs>
        <w:spacing w:line="480" w:lineRule="exact"/>
        <w:ind w:left="1134" w:hanging="567" w:firstLineChars="0"/>
        <w:rPr>
          <w:rFonts w:ascii="仿宋" w:hAnsi="仿宋" w:eastAsia="仿宋"/>
        </w:rPr>
      </w:pPr>
      <w:r>
        <w:rPr>
          <w:rFonts w:hint="eastAsia" w:ascii="仿宋" w:hAnsi="仿宋" w:eastAsia="仿宋"/>
        </w:rPr>
        <w:t>乙方在进行竣工验收前， 应提前二十（20）日书面通知甲方，并提交竣工验收资料。甲方在收到上述通知后，应派代表参加由乙方按照本合同和适用法律组织进行的竣工验收全部过程。</w:t>
      </w:r>
    </w:p>
    <w:p>
      <w:pPr>
        <w:pStyle w:val="20"/>
        <w:numPr>
          <w:ilvl w:val="0"/>
          <w:numId w:val="80"/>
        </w:numPr>
        <w:tabs>
          <w:tab w:val="left" w:pos="1134"/>
        </w:tabs>
        <w:spacing w:line="480" w:lineRule="exact"/>
        <w:ind w:left="1134" w:hanging="567" w:firstLineChars="0"/>
        <w:rPr>
          <w:rFonts w:hint="eastAsia" w:ascii="仿宋" w:hAnsi="仿宋" w:eastAsia="仿宋"/>
        </w:rPr>
      </w:pPr>
      <w:r>
        <w:rPr>
          <w:rFonts w:ascii="仿宋" w:hAnsi="仿宋" w:eastAsia="仿宋"/>
        </w:rPr>
        <w:t>若</w:t>
      </w:r>
      <w:r>
        <w:rPr>
          <w:rFonts w:hint="eastAsia" w:ascii="仿宋" w:hAnsi="仿宋" w:eastAsia="仿宋"/>
        </w:rPr>
        <w:t>因污水进水水质、水量未达验收标准或者</w:t>
      </w:r>
      <w:r>
        <w:rPr>
          <w:rFonts w:ascii="仿宋" w:hAnsi="仿宋" w:eastAsia="仿宋"/>
        </w:rPr>
        <w:t>甲方</w:t>
      </w:r>
      <w:r>
        <w:rPr>
          <w:rFonts w:hint="eastAsia" w:ascii="仿宋" w:hAnsi="仿宋" w:eastAsia="仿宋"/>
        </w:rPr>
        <w:t>原因等非乙方及其一致行动人</w:t>
      </w:r>
      <w:r>
        <w:rPr>
          <w:rFonts w:ascii="仿宋" w:hAnsi="仿宋" w:eastAsia="仿宋"/>
        </w:rPr>
        <w:t>原因而导致项目</w:t>
      </w:r>
      <w:r>
        <w:rPr>
          <w:rFonts w:hint="eastAsia" w:ascii="仿宋" w:hAnsi="仿宋" w:eastAsia="仿宋"/>
        </w:rPr>
        <w:t>工程</w:t>
      </w:r>
      <w:r>
        <w:rPr>
          <w:rFonts w:ascii="仿宋" w:hAnsi="仿宋" w:eastAsia="仿宋"/>
        </w:rPr>
        <w:t>无法</w:t>
      </w:r>
      <w:r>
        <w:rPr>
          <w:rFonts w:hint="eastAsia" w:ascii="仿宋" w:hAnsi="仿宋" w:eastAsia="仿宋"/>
        </w:rPr>
        <w:t>通过竣工验收</w:t>
      </w:r>
      <w:r>
        <w:rPr>
          <w:rFonts w:ascii="仿宋" w:hAnsi="仿宋" w:eastAsia="仿宋"/>
        </w:rPr>
        <w:t>，则</w:t>
      </w:r>
      <w:r>
        <w:rPr>
          <w:rFonts w:hint="eastAsia" w:ascii="仿宋" w:hAnsi="仿宋" w:eastAsia="仿宋"/>
        </w:rPr>
        <w:t>乙方提交竣工验收报告起六十（</w:t>
      </w:r>
      <w:r>
        <w:rPr>
          <w:rFonts w:ascii="仿宋" w:hAnsi="仿宋" w:eastAsia="仿宋"/>
        </w:rPr>
        <w:t>6</w:t>
      </w:r>
      <w:r>
        <w:rPr>
          <w:rFonts w:hint="eastAsia" w:ascii="仿宋" w:hAnsi="仿宋" w:eastAsia="仿宋"/>
        </w:rPr>
        <w:t>0）日后视为通过竣工验收。</w:t>
      </w:r>
    </w:p>
    <w:p>
      <w:pPr>
        <w:pStyle w:val="20"/>
        <w:numPr>
          <w:ilvl w:val="0"/>
          <w:numId w:val="80"/>
        </w:numPr>
        <w:tabs>
          <w:tab w:val="left" w:pos="1134"/>
        </w:tabs>
        <w:spacing w:line="480" w:lineRule="exact"/>
        <w:ind w:left="1134" w:hanging="567" w:firstLineChars="0"/>
        <w:rPr>
          <w:rFonts w:ascii="仿宋" w:hAnsi="仿宋" w:eastAsia="仿宋"/>
        </w:rPr>
      </w:pPr>
      <w:r>
        <w:rPr>
          <w:rFonts w:ascii="仿宋" w:hAnsi="仿宋" w:eastAsia="仿宋"/>
        </w:rPr>
        <w:t>若</w:t>
      </w:r>
      <w:r>
        <w:rPr>
          <w:rFonts w:hint="eastAsia" w:ascii="仿宋" w:hAnsi="仿宋" w:eastAsia="仿宋"/>
        </w:rPr>
        <w:t>因乙方及其一致行动人原因</w:t>
      </w:r>
      <w:r>
        <w:rPr>
          <w:rFonts w:ascii="仿宋" w:hAnsi="仿宋" w:eastAsia="仿宋"/>
        </w:rPr>
        <w:t>而导致工程</w:t>
      </w:r>
      <w:r>
        <w:rPr>
          <w:rFonts w:hint="eastAsia" w:ascii="仿宋" w:hAnsi="仿宋" w:eastAsia="仿宋"/>
        </w:rPr>
        <w:t>未通过竣工</w:t>
      </w:r>
      <w:r>
        <w:rPr>
          <w:rFonts w:ascii="仿宋" w:hAnsi="仿宋" w:eastAsia="仿宋"/>
        </w:rPr>
        <w:t>验收</w:t>
      </w:r>
      <w:r>
        <w:rPr>
          <w:rFonts w:hint="eastAsia" w:ascii="仿宋" w:hAnsi="仿宋" w:eastAsia="仿宋"/>
        </w:rPr>
        <w:t>，乙方应对不合格工程返工、修复或采取其他补救措施，由此增加的费用与延误工期等责任由乙方承担。乙方完成补救措施后，应重新申请进行竣工验收</w:t>
      </w:r>
      <w:r>
        <w:rPr>
          <w:rFonts w:ascii="仿宋" w:hAnsi="仿宋" w:eastAsia="仿宋"/>
        </w:rPr>
        <w:t>并承担相关费用与支出</w:t>
      </w:r>
      <w:r>
        <w:rPr>
          <w:rFonts w:hint="eastAsia" w:ascii="仿宋" w:hAnsi="仿宋" w:eastAsia="仿宋"/>
        </w:rPr>
        <w:t>，由此造成的损失和工期延误等责任由乙方承担。</w:t>
      </w:r>
    </w:p>
    <w:p>
      <w:pPr>
        <w:pStyle w:val="20"/>
        <w:numPr>
          <w:ilvl w:val="0"/>
          <w:numId w:val="80"/>
        </w:numPr>
        <w:tabs>
          <w:tab w:val="left" w:pos="1134"/>
        </w:tabs>
        <w:spacing w:line="480" w:lineRule="exact"/>
        <w:ind w:left="1134" w:hanging="567" w:firstLineChars="0"/>
        <w:rPr>
          <w:rFonts w:ascii="仿宋" w:hAnsi="仿宋" w:eastAsia="仿宋"/>
        </w:rPr>
      </w:pPr>
      <w:r>
        <w:rPr>
          <w:rFonts w:hint="eastAsia" w:ascii="仿宋" w:hAnsi="仿宋" w:eastAsia="仿宋"/>
        </w:rPr>
        <w:t>乙方应通过由甲方和生态环境局等职能部门就项目的工程质量等组织的竣工验收，达到国家的有关法律、法规、初步设计相关技术要求和质量验收标准。</w:t>
      </w:r>
    </w:p>
    <w:p>
      <w:pPr>
        <w:pStyle w:val="20"/>
        <w:numPr>
          <w:ilvl w:val="0"/>
          <w:numId w:val="80"/>
        </w:numPr>
        <w:tabs>
          <w:tab w:val="left" w:pos="1134"/>
        </w:tabs>
        <w:spacing w:line="480" w:lineRule="exact"/>
        <w:ind w:left="1134" w:hanging="567" w:firstLineChars="0"/>
        <w:rPr>
          <w:rFonts w:ascii="仿宋" w:hAnsi="仿宋" w:eastAsia="仿宋"/>
        </w:rPr>
      </w:pPr>
      <w:r>
        <w:rPr>
          <w:rFonts w:ascii="仿宋" w:hAnsi="仿宋" w:eastAsia="仿宋"/>
        </w:rPr>
        <w:t>乙方应在开始正式运营日前</w:t>
      </w:r>
      <w:r>
        <w:rPr>
          <w:rFonts w:hint="eastAsia" w:ascii="仿宋" w:hAnsi="仿宋" w:eastAsia="仿宋"/>
        </w:rPr>
        <w:t>按照适用法律完成向建设行政主管部门办理竣工验收备案的工作。</w:t>
      </w:r>
    </w:p>
    <w:p>
      <w:pPr>
        <w:pStyle w:val="20"/>
        <w:numPr>
          <w:ilvl w:val="0"/>
          <w:numId w:val="80"/>
        </w:numPr>
        <w:spacing w:line="480" w:lineRule="exact"/>
        <w:ind w:left="1134" w:hanging="567" w:firstLineChars="0"/>
        <w:rPr>
          <w:rFonts w:ascii="仿宋" w:hAnsi="仿宋" w:eastAsia="仿宋"/>
          <w:color w:val="000000"/>
        </w:rPr>
      </w:pPr>
      <w:r>
        <w:rPr>
          <w:rFonts w:hint="eastAsia" w:ascii="仿宋" w:hAnsi="仿宋" w:eastAsia="仿宋"/>
          <w:color w:val="000000"/>
        </w:rPr>
        <w:t>因自然村子项目的独立完整性，在项目全部工程竣工前需要使用已经建设完工的子项目，经甲方同意，可参照项目的竣工试验、验收等流程对子项目进行竣工试验、验收。子项目的验收成果和结论作为全部工程竣工验收申请报告的附件。</w:t>
      </w:r>
    </w:p>
    <w:p>
      <w:pPr>
        <w:pStyle w:val="20"/>
        <w:numPr>
          <w:ilvl w:val="0"/>
          <w:numId w:val="80"/>
        </w:numPr>
        <w:spacing w:line="480" w:lineRule="exact"/>
        <w:ind w:left="1134" w:hanging="567" w:firstLineChars="0"/>
        <w:rPr>
          <w:rFonts w:hint="eastAsia" w:ascii="仿宋" w:hAnsi="仿宋" w:eastAsia="仿宋"/>
        </w:rPr>
      </w:pPr>
      <w:r>
        <w:rPr>
          <w:rFonts w:hint="eastAsia" w:ascii="仿宋" w:hAnsi="仿宋" w:eastAsia="仿宋"/>
        </w:rPr>
        <w:t>工程保修期</w:t>
      </w:r>
    </w:p>
    <w:p>
      <w:pPr>
        <w:pStyle w:val="20"/>
        <w:spacing w:line="480" w:lineRule="exact"/>
        <w:ind w:left="1260" w:firstLine="480"/>
        <w:rPr>
          <w:rFonts w:hint="eastAsia" w:ascii="仿宋" w:hAnsi="仿宋" w:eastAsia="仿宋"/>
        </w:rPr>
      </w:pPr>
      <w:r>
        <w:rPr>
          <w:rFonts w:hint="eastAsia" w:ascii="仿宋" w:hAnsi="仿宋" w:eastAsia="仿宋"/>
        </w:rPr>
        <w:t>竣工验收后，若因乙方及其一致行动人原因产生质量缺陷，乙方应承担质量缺陷责任和保修义务。缺陷责任期届满，乙方仍应按工程各部位保修年限或约定承担保修义务。</w:t>
      </w:r>
    </w:p>
    <w:p>
      <w:pPr>
        <w:pStyle w:val="20"/>
        <w:numPr>
          <w:ilvl w:val="0"/>
          <w:numId w:val="80"/>
        </w:numPr>
        <w:tabs>
          <w:tab w:val="left" w:pos="1134"/>
        </w:tabs>
        <w:spacing w:line="480" w:lineRule="exact"/>
        <w:ind w:left="1134" w:hanging="567" w:firstLineChars="0"/>
        <w:rPr>
          <w:rFonts w:ascii="仿宋" w:hAnsi="仿宋" w:eastAsia="仿宋"/>
        </w:rPr>
      </w:pPr>
      <w:r>
        <w:rPr>
          <w:rFonts w:hint="eastAsia" w:ascii="仿宋" w:hAnsi="仿宋" w:eastAsia="仿宋"/>
        </w:rPr>
        <w:t>缺陷责任期</w:t>
      </w:r>
    </w:p>
    <w:p>
      <w:pPr>
        <w:pStyle w:val="20"/>
        <w:spacing w:line="480" w:lineRule="exact"/>
        <w:ind w:left="1701" w:hanging="567" w:firstLineChars="0"/>
        <w:rPr>
          <w:rFonts w:ascii="仿宋" w:hAnsi="仿宋" w:eastAsia="仿宋"/>
        </w:rPr>
      </w:pPr>
      <w:r>
        <w:rPr>
          <w:rFonts w:hint="eastAsia" w:ascii="仿宋" w:hAnsi="仿宋" w:eastAsia="仿宋"/>
        </w:rPr>
        <w:t>（1）缺陷责任期期限为两（2）年。</w:t>
      </w:r>
    </w:p>
    <w:p>
      <w:pPr>
        <w:pStyle w:val="20"/>
        <w:spacing w:line="480" w:lineRule="exact"/>
        <w:ind w:left="1701" w:hanging="567" w:firstLineChars="0"/>
        <w:rPr>
          <w:rFonts w:ascii="仿宋" w:hAnsi="仿宋" w:eastAsia="仿宋"/>
        </w:rPr>
      </w:pPr>
      <w:r>
        <w:rPr>
          <w:rFonts w:hint="eastAsia" w:ascii="仿宋" w:hAnsi="仿宋" w:eastAsia="仿宋"/>
        </w:rPr>
        <w:t>（2）子项目的工程缺陷责任期自子项目验收合格之日起计算。</w:t>
      </w:r>
      <w:bookmarkStart w:id="129" w:name="_Ref438307055"/>
      <w:bookmarkStart w:id="130" w:name="_Ref454130749"/>
    </w:p>
    <w:p>
      <w:pPr>
        <w:pStyle w:val="20"/>
        <w:spacing w:line="480" w:lineRule="exact"/>
        <w:ind w:left="1701" w:hanging="567" w:firstLineChars="0"/>
        <w:rPr>
          <w:rFonts w:ascii="仿宋" w:hAnsi="仿宋" w:eastAsia="仿宋"/>
        </w:rPr>
      </w:pPr>
      <w:r>
        <w:rPr>
          <w:rFonts w:hint="eastAsia" w:ascii="仿宋" w:hAnsi="仿宋" w:eastAsia="仿宋"/>
        </w:rPr>
        <w:t>（</w:t>
      </w:r>
      <w:r>
        <w:rPr>
          <w:rFonts w:ascii="仿宋" w:hAnsi="仿宋" w:eastAsia="仿宋"/>
        </w:rPr>
        <w:t>3</w:t>
      </w:r>
      <w:r>
        <w:rPr>
          <w:rFonts w:hint="eastAsia" w:ascii="仿宋" w:hAnsi="仿宋" w:eastAsia="仿宋"/>
        </w:rPr>
        <w:t>）缺陷责任期内，如果甲方或其指定机构认为项目工程的任何部分存在任何缺陷或损坏，可向乙方发出列明其应纠正的缺陷或损坏的书面通知。乙方应在收到书面通知后十（</w:t>
      </w:r>
      <w:r>
        <w:rPr>
          <w:rFonts w:ascii="仿宋" w:hAnsi="仿宋" w:eastAsia="仿宋"/>
        </w:rPr>
        <w:t>10</w:t>
      </w:r>
      <w:r>
        <w:rPr>
          <w:rFonts w:hint="eastAsia" w:ascii="仿宋" w:hAnsi="仿宋" w:eastAsia="仿宋"/>
        </w:rPr>
        <w:t>）日内，会同甲方对该等缺陷和损坏进行鉴定，乙方负责维修或修复。</w:t>
      </w:r>
      <w:bookmarkEnd w:id="129"/>
      <w:bookmarkEnd w:id="130"/>
    </w:p>
    <w:p>
      <w:pPr>
        <w:pStyle w:val="20"/>
        <w:spacing w:line="480" w:lineRule="exact"/>
        <w:ind w:left="1701" w:hanging="567" w:firstLineChars="0"/>
        <w:rPr>
          <w:rFonts w:ascii="仿宋" w:hAnsi="仿宋" w:eastAsia="仿宋"/>
        </w:rPr>
      </w:pPr>
      <w:r>
        <w:rPr>
          <w:rFonts w:hint="eastAsia" w:ascii="仿宋" w:hAnsi="仿宋" w:eastAsia="仿宋"/>
        </w:rPr>
        <w:t>（</w:t>
      </w:r>
      <w:r>
        <w:rPr>
          <w:rFonts w:ascii="仿宋" w:hAnsi="仿宋" w:eastAsia="仿宋"/>
        </w:rPr>
        <w:t>4</w:t>
      </w:r>
      <w:r>
        <w:rPr>
          <w:rFonts w:hint="eastAsia" w:ascii="仿宋" w:hAnsi="仿宋" w:eastAsia="仿宋"/>
        </w:rPr>
        <w:t>）因甲方原因导致工程未能进行竣工验收的，在乙方提交竣工验收报告起六十（</w:t>
      </w:r>
      <w:r>
        <w:rPr>
          <w:rFonts w:ascii="仿宋" w:hAnsi="仿宋" w:eastAsia="仿宋"/>
        </w:rPr>
        <w:t>6</w:t>
      </w:r>
      <w:r>
        <w:rPr>
          <w:rFonts w:hint="eastAsia" w:ascii="仿宋" w:hAnsi="仿宋" w:eastAsia="仿宋"/>
        </w:rPr>
        <w:t>0）日后，工程自动进入缺陷责任期。</w:t>
      </w:r>
    </w:p>
    <w:p>
      <w:pPr>
        <w:pStyle w:val="20"/>
        <w:spacing w:line="480" w:lineRule="exact"/>
        <w:ind w:left="1701" w:hanging="567" w:firstLineChars="0"/>
        <w:rPr>
          <w:rFonts w:hint="eastAsia" w:ascii="仿宋" w:hAnsi="仿宋" w:eastAsia="仿宋"/>
        </w:rPr>
      </w:pPr>
      <w:r>
        <w:rPr>
          <w:rFonts w:hint="eastAsia" w:ascii="仿宋" w:hAnsi="仿宋" w:eastAsia="仿宋"/>
        </w:rPr>
        <w:t>（</w:t>
      </w:r>
      <w:r>
        <w:rPr>
          <w:rFonts w:ascii="仿宋" w:hAnsi="仿宋" w:eastAsia="仿宋"/>
        </w:rPr>
        <w:t>5</w:t>
      </w:r>
      <w:r>
        <w:rPr>
          <w:rFonts w:hint="eastAsia" w:ascii="仿宋" w:hAnsi="仿宋" w:eastAsia="仿宋"/>
        </w:rPr>
        <w:t>）因乙方及其一致行动人原因造成某项缺陷或损坏使某项工程或工程设备不能按原定目标使用而需要再次检查、检验和修复的，甲方有权要求乙方延长该项工程或工程设备的缺陷责任期，并应在原缺陷责任期届满前发出延长通知。但缺陷责任期最长不超过二十四（2</w:t>
      </w:r>
      <w:r>
        <w:rPr>
          <w:rFonts w:ascii="仿宋" w:hAnsi="仿宋" w:eastAsia="仿宋"/>
        </w:rPr>
        <w:t>4</w:t>
      </w:r>
      <w:r>
        <w:rPr>
          <w:rFonts w:hint="eastAsia" w:ascii="仿宋" w:hAnsi="仿宋" w:eastAsia="仿宋"/>
        </w:rPr>
        <w:t>）个月。</w:t>
      </w:r>
    </w:p>
    <w:p>
      <w:pPr>
        <w:pStyle w:val="20"/>
        <w:numPr>
          <w:ilvl w:val="0"/>
          <w:numId w:val="78"/>
        </w:numPr>
        <w:spacing w:line="480" w:lineRule="exact"/>
        <w:ind w:left="480" w:hanging="420" w:hangingChars="200"/>
        <w:outlineLvl w:val="2"/>
        <w:rPr>
          <w:rFonts w:ascii="仿宋" w:hAnsi="仿宋" w:eastAsia="仿宋"/>
          <w:bCs/>
        </w:rPr>
      </w:pPr>
      <w:bookmarkStart w:id="131" w:name="_Hlt10883972"/>
      <w:bookmarkEnd w:id="131"/>
      <w:r>
        <w:rPr>
          <w:rFonts w:hint="eastAsia" w:ascii="仿宋" w:hAnsi="仿宋" w:eastAsia="仿宋"/>
          <w:bCs/>
        </w:rPr>
        <w:t>不予</w:t>
      </w:r>
      <w:r>
        <w:rPr>
          <w:rFonts w:ascii="仿宋" w:hAnsi="仿宋" w:eastAsia="仿宋"/>
          <w:bCs/>
        </w:rPr>
        <w:t>免责</w:t>
      </w:r>
    </w:p>
    <w:p>
      <w:pPr>
        <w:spacing w:line="480" w:lineRule="exact"/>
        <w:ind w:left="567" w:firstLine="420" w:firstLineChars="200"/>
        <w:rPr>
          <w:rFonts w:ascii="仿宋" w:hAnsi="仿宋" w:eastAsia="仿宋"/>
        </w:rPr>
      </w:pPr>
      <w:r>
        <w:rPr>
          <w:rFonts w:ascii="仿宋" w:hAnsi="仿宋" w:eastAsia="仿宋"/>
        </w:rPr>
        <w:t>甲方检查和接收建设工程的全部或任何部分及出具确认函的行为均不得解除乙方在项目</w:t>
      </w:r>
      <w:r>
        <w:rPr>
          <w:rFonts w:hint="eastAsia" w:ascii="仿宋" w:hAnsi="仿宋" w:eastAsia="仿宋"/>
        </w:rPr>
        <w:t>工程</w:t>
      </w:r>
      <w:r>
        <w:rPr>
          <w:rFonts w:ascii="仿宋" w:hAnsi="仿宋" w:eastAsia="仿宋"/>
        </w:rPr>
        <w:t>设计或建设方面的缺陷或延误的任何义务或责任</w:t>
      </w:r>
      <w:r>
        <w:rPr>
          <w:rFonts w:hint="eastAsia" w:ascii="仿宋" w:hAnsi="仿宋" w:eastAsia="仿宋"/>
        </w:rPr>
        <w:t>。</w:t>
      </w:r>
    </w:p>
    <w:p>
      <w:pPr>
        <w:pStyle w:val="4"/>
        <w:ind w:left="602" w:hanging="602"/>
        <w:rPr>
          <w:rFonts w:ascii="仿宋" w:hAnsi="仿宋" w:eastAsia="仿宋"/>
        </w:rPr>
      </w:pPr>
      <w:bookmarkStart w:id="132" w:name="_Toc117270511"/>
      <w:r>
        <w:rPr>
          <w:rFonts w:hint="eastAsia" w:ascii="仿宋" w:hAnsi="仿宋" w:eastAsia="仿宋"/>
          <w:lang w:eastAsia="zh-CN"/>
        </w:rPr>
        <w:t>工程建设</w:t>
      </w:r>
      <w:r>
        <w:rPr>
          <w:rFonts w:hint="eastAsia" w:ascii="仿宋" w:hAnsi="仿宋" w:eastAsia="仿宋"/>
        </w:rPr>
        <w:t>延误和放弃</w:t>
      </w:r>
      <w:bookmarkEnd w:id="132"/>
    </w:p>
    <w:p>
      <w:pPr>
        <w:pStyle w:val="20"/>
        <w:numPr>
          <w:ilvl w:val="0"/>
          <w:numId w:val="81"/>
        </w:numPr>
        <w:spacing w:line="480" w:lineRule="exact"/>
        <w:ind w:left="480" w:hanging="420" w:hangingChars="200"/>
        <w:outlineLvl w:val="2"/>
        <w:rPr>
          <w:rFonts w:ascii="仿宋" w:hAnsi="仿宋" w:eastAsia="仿宋"/>
        </w:rPr>
      </w:pPr>
      <w:r>
        <w:rPr>
          <w:rFonts w:ascii="仿宋" w:hAnsi="仿宋" w:eastAsia="仿宋"/>
        </w:rPr>
        <w:t>甲方导致的延误</w:t>
      </w:r>
    </w:p>
    <w:p>
      <w:pPr>
        <w:pStyle w:val="20"/>
        <w:numPr>
          <w:ilvl w:val="0"/>
          <w:numId w:val="82"/>
        </w:numPr>
        <w:tabs>
          <w:tab w:val="left" w:pos="1134"/>
        </w:tabs>
        <w:spacing w:line="480" w:lineRule="exact"/>
        <w:ind w:left="1191" w:hanging="624" w:firstLineChars="0"/>
        <w:rPr>
          <w:rFonts w:ascii="仿宋" w:hAnsi="仿宋" w:eastAsia="仿宋"/>
        </w:rPr>
      </w:pPr>
      <w:bookmarkStart w:id="133" w:name="_Ref442042996"/>
      <w:r>
        <w:rPr>
          <w:rFonts w:ascii="仿宋" w:hAnsi="仿宋" w:eastAsia="仿宋"/>
        </w:rPr>
        <w:t>如果</w:t>
      </w:r>
      <w:r>
        <w:rPr>
          <w:rFonts w:hint="eastAsia" w:ascii="仿宋" w:hAnsi="仿宋" w:eastAsia="仿宋"/>
        </w:rPr>
        <w:t>因甲方</w:t>
      </w:r>
      <w:r>
        <w:rPr>
          <w:rFonts w:ascii="仿宋" w:hAnsi="仿宋" w:eastAsia="仿宋"/>
        </w:rPr>
        <w:t>出现</w:t>
      </w:r>
      <w:r>
        <w:rPr>
          <w:rFonts w:hint="eastAsia" w:ascii="仿宋" w:hAnsi="仿宋" w:eastAsia="仿宋"/>
        </w:rPr>
        <w:t>违约导致工程建设延误</w:t>
      </w:r>
      <w:r>
        <w:rPr>
          <w:rFonts w:ascii="仿宋" w:hAnsi="仿宋" w:eastAsia="仿宋"/>
        </w:rPr>
        <w:t>，甲方应当准予</w:t>
      </w:r>
      <w:r>
        <w:rPr>
          <w:rFonts w:hint="eastAsia" w:ascii="仿宋" w:hAnsi="仿宋" w:eastAsia="仿宋"/>
        </w:rPr>
        <w:t>延长</w:t>
      </w:r>
      <w:r>
        <w:rPr>
          <w:rFonts w:ascii="仿宋" w:hAnsi="仿宋" w:eastAsia="仿宋"/>
        </w:rPr>
        <w:t>本项目</w:t>
      </w:r>
      <w:r>
        <w:rPr>
          <w:rFonts w:hint="eastAsia" w:ascii="仿宋" w:hAnsi="仿宋" w:eastAsia="仿宋"/>
        </w:rPr>
        <w:t>工程</w:t>
      </w:r>
      <w:r>
        <w:rPr>
          <w:rFonts w:ascii="仿宋" w:hAnsi="仿宋" w:eastAsia="仿宋"/>
        </w:rPr>
        <w:t>建设</w:t>
      </w:r>
      <w:r>
        <w:rPr>
          <w:rFonts w:hint="eastAsia" w:ascii="仿宋" w:hAnsi="仿宋" w:eastAsia="仿宋"/>
        </w:rPr>
        <w:t>期限</w:t>
      </w:r>
      <w:r>
        <w:rPr>
          <w:rFonts w:ascii="仿宋" w:hAnsi="仿宋" w:eastAsia="仿宋"/>
        </w:rPr>
        <w:t>，并相应延长合作期</w:t>
      </w:r>
      <w:r>
        <w:rPr>
          <w:rFonts w:hint="eastAsia" w:ascii="仿宋" w:hAnsi="仿宋" w:eastAsia="仿宋"/>
        </w:rPr>
        <w:t>和赔偿乙方的相应损失</w:t>
      </w:r>
      <w:r>
        <w:rPr>
          <w:rFonts w:ascii="仿宋" w:hAnsi="仿宋" w:eastAsia="仿宋"/>
        </w:rPr>
        <w:t>。</w:t>
      </w:r>
      <w:bookmarkEnd w:id="133"/>
    </w:p>
    <w:p>
      <w:pPr>
        <w:pStyle w:val="20"/>
        <w:numPr>
          <w:ilvl w:val="0"/>
          <w:numId w:val="82"/>
        </w:numPr>
        <w:tabs>
          <w:tab w:val="left" w:pos="1134"/>
        </w:tabs>
        <w:spacing w:line="480" w:lineRule="exact"/>
        <w:ind w:left="1191" w:hanging="624" w:firstLineChars="0"/>
        <w:rPr>
          <w:rFonts w:ascii="仿宋" w:hAnsi="仿宋" w:eastAsia="仿宋"/>
        </w:rPr>
      </w:pPr>
      <w:r>
        <w:rPr>
          <w:rFonts w:ascii="仿宋" w:hAnsi="仿宋" w:eastAsia="仿宋"/>
        </w:rPr>
        <w:t>除第</w:t>
      </w:r>
      <w:r>
        <w:rPr>
          <w:rFonts w:ascii="仿宋" w:hAnsi="仿宋" w:eastAsia="仿宋"/>
        </w:rPr>
        <w:fldChar w:fldCharType="begin"/>
      </w:r>
      <w:r>
        <w:rPr>
          <w:rFonts w:ascii="仿宋" w:hAnsi="仿宋" w:eastAsia="仿宋"/>
        </w:rPr>
        <w:instrText xml:space="preserve"> REF _Ref442042996 \r \h  \* MERGEFORMAT </w:instrText>
      </w:r>
      <w:r>
        <w:rPr>
          <w:rFonts w:ascii="仿宋" w:hAnsi="仿宋" w:eastAsia="仿宋"/>
        </w:rPr>
        <w:fldChar w:fldCharType="separate"/>
      </w:r>
      <w:r>
        <w:rPr>
          <w:rFonts w:ascii="仿宋" w:hAnsi="仿宋" w:eastAsia="仿宋"/>
        </w:rPr>
        <w:t>19.1.1</w:t>
      </w:r>
      <w:r>
        <w:rPr>
          <w:rFonts w:ascii="仿宋" w:hAnsi="仿宋" w:eastAsia="仿宋"/>
        </w:rPr>
        <w:fldChar w:fldCharType="end"/>
      </w:r>
      <w:r>
        <w:rPr>
          <w:rFonts w:ascii="仿宋" w:hAnsi="仿宋" w:eastAsia="仿宋"/>
        </w:rPr>
        <w:t>款的规定外，甲方对乙方不再就该等延误造成的任何损失、费用或损害承担其他责任。</w:t>
      </w:r>
    </w:p>
    <w:p>
      <w:pPr>
        <w:pStyle w:val="20"/>
        <w:numPr>
          <w:ilvl w:val="0"/>
          <w:numId w:val="81"/>
        </w:numPr>
        <w:spacing w:line="480" w:lineRule="exact"/>
        <w:ind w:left="480" w:hanging="420" w:hangingChars="200"/>
        <w:outlineLvl w:val="2"/>
        <w:rPr>
          <w:rFonts w:ascii="仿宋" w:hAnsi="仿宋" w:eastAsia="仿宋"/>
        </w:rPr>
      </w:pPr>
      <w:r>
        <w:rPr>
          <w:rFonts w:ascii="仿宋" w:hAnsi="仿宋" w:eastAsia="仿宋"/>
        </w:rPr>
        <w:t>乙方导致的延误</w:t>
      </w:r>
    </w:p>
    <w:p>
      <w:pPr>
        <w:pStyle w:val="20"/>
        <w:numPr>
          <w:ilvl w:val="0"/>
          <w:numId w:val="83"/>
        </w:numPr>
        <w:spacing w:line="480" w:lineRule="exact"/>
        <w:ind w:left="1191" w:hanging="624" w:firstLineChars="0"/>
        <w:rPr>
          <w:rFonts w:ascii="仿宋" w:hAnsi="仿宋" w:eastAsia="仿宋"/>
        </w:rPr>
      </w:pPr>
      <w:r>
        <w:rPr>
          <w:rFonts w:hint="eastAsia" w:ascii="仿宋" w:hAnsi="仿宋" w:eastAsia="仿宋"/>
        </w:rPr>
        <w:t>若因乙方及其一致行动人</w:t>
      </w:r>
      <w:r>
        <w:rPr>
          <w:rFonts w:ascii="仿宋" w:hAnsi="仿宋" w:eastAsia="仿宋"/>
        </w:rPr>
        <w:t>原因造成延误，乙方未能</w:t>
      </w:r>
      <w:r>
        <w:rPr>
          <w:rFonts w:hint="eastAsia" w:ascii="仿宋" w:hAnsi="仿宋" w:eastAsia="仿宋"/>
        </w:rPr>
        <w:t>达成下述任一项</w:t>
      </w:r>
      <w:r>
        <w:rPr>
          <w:rFonts w:ascii="仿宋" w:hAnsi="仿宋" w:eastAsia="仿宋"/>
        </w:rPr>
        <w:t>：</w:t>
      </w:r>
    </w:p>
    <w:p>
      <w:pPr>
        <w:numPr>
          <w:ilvl w:val="0"/>
          <w:numId w:val="84"/>
        </w:numPr>
        <w:spacing w:line="480" w:lineRule="exact"/>
        <w:ind w:left="1985" w:hanging="851"/>
        <w:rPr>
          <w:rFonts w:ascii="仿宋" w:hAnsi="仿宋" w:eastAsia="仿宋"/>
        </w:rPr>
      </w:pPr>
      <w:r>
        <w:rPr>
          <w:rFonts w:ascii="仿宋" w:hAnsi="仿宋" w:eastAsia="仿宋"/>
        </w:rPr>
        <w:t>在</w:t>
      </w:r>
      <w:r>
        <w:rPr>
          <w:rFonts w:hint="eastAsia" w:ascii="仿宋" w:hAnsi="仿宋" w:eastAsia="仿宋"/>
        </w:rPr>
        <w:t>工程计划的开始</w:t>
      </w:r>
      <w:r>
        <w:rPr>
          <w:rFonts w:ascii="仿宋" w:hAnsi="仿宋" w:eastAsia="仿宋"/>
        </w:rPr>
        <w:t>试运行日</w:t>
      </w:r>
      <w:r>
        <w:rPr>
          <w:rFonts w:hint="eastAsia" w:ascii="仿宋" w:hAnsi="仿宋" w:eastAsia="仿宋"/>
        </w:rPr>
        <w:t>进入</w:t>
      </w:r>
      <w:r>
        <w:rPr>
          <w:rFonts w:ascii="仿宋" w:hAnsi="仿宋" w:eastAsia="仿宋"/>
        </w:rPr>
        <w:t>试运行</w:t>
      </w:r>
      <w:r>
        <w:rPr>
          <w:rFonts w:hint="eastAsia" w:ascii="仿宋" w:hAnsi="仿宋" w:eastAsia="仿宋"/>
        </w:rPr>
        <w:t>阶段</w:t>
      </w:r>
      <w:r>
        <w:rPr>
          <w:rFonts w:ascii="仿宋" w:hAnsi="仿宋" w:eastAsia="仿宋"/>
        </w:rPr>
        <w:t>；</w:t>
      </w:r>
    </w:p>
    <w:p>
      <w:pPr>
        <w:numPr>
          <w:ilvl w:val="0"/>
          <w:numId w:val="84"/>
        </w:numPr>
        <w:spacing w:line="480" w:lineRule="exact"/>
        <w:ind w:left="1985" w:hanging="851"/>
        <w:rPr>
          <w:rFonts w:ascii="仿宋" w:hAnsi="仿宋" w:eastAsia="仿宋"/>
        </w:rPr>
      </w:pPr>
      <w:r>
        <w:rPr>
          <w:rFonts w:ascii="仿宋" w:hAnsi="仿宋" w:eastAsia="仿宋"/>
        </w:rPr>
        <w:t>在</w:t>
      </w:r>
      <w:r>
        <w:rPr>
          <w:rFonts w:hint="eastAsia" w:ascii="仿宋" w:hAnsi="仿宋" w:eastAsia="仿宋"/>
        </w:rPr>
        <w:t>工程</w:t>
      </w:r>
      <w:r>
        <w:rPr>
          <w:rFonts w:ascii="仿宋" w:hAnsi="仿宋" w:eastAsia="仿宋"/>
        </w:rPr>
        <w:t>开始试运行日后</w:t>
      </w:r>
      <w:r>
        <w:rPr>
          <w:rFonts w:hint="eastAsia" w:ascii="仿宋" w:hAnsi="仿宋" w:eastAsia="仿宋"/>
        </w:rPr>
        <w:t>一百八十</w:t>
      </w:r>
      <w:r>
        <w:rPr>
          <w:rFonts w:ascii="仿宋" w:hAnsi="仿宋" w:eastAsia="仿宋"/>
        </w:rPr>
        <w:t>（180）日内</w:t>
      </w:r>
      <w:r>
        <w:rPr>
          <w:rFonts w:hint="eastAsia" w:ascii="仿宋" w:hAnsi="仿宋" w:eastAsia="仿宋"/>
        </w:rPr>
        <w:t>开始</w:t>
      </w:r>
      <w:r>
        <w:rPr>
          <w:rFonts w:ascii="仿宋" w:hAnsi="仿宋" w:eastAsia="仿宋"/>
        </w:rPr>
        <w:t>正式运营</w:t>
      </w:r>
      <w:r>
        <w:rPr>
          <w:rFonts w:hint="eastAsia" w:ascii="仿宋" w:hAnsi="仿宋" w:eastAsia="仿宋"/>
        </w:rPr>
        <w:t>。</w:t>
      </w:r>
    </w:p>
    <w:p>
      <w:pPr>
        <w:spacing w:line="480" w:lineRule="exact"/>
        <w:ind w:left="567" w:firstLine="420" w:firstLineChars="200"/>
        <w:rPr>
          <w:rFonts w:ascii="仿宋" w:hAnsi="仿宋" w:eastAsia="仿宋"/>
        </w:rPr>
      </w:pPr>
      <w:r>
        <w:rPr>
          <w:rFonts w:ascii="仿宋" w:hAnsi="仿宋" w:eastAsia="仿宋"/>
        </w:rPr>
        <w:t>则视为乙方导致的</w:t>
      </w:r>
      <w:r>
        <w:rPr>
          <w:rFonts w:hint="eastAsia" w:ascii="仿宋" w:hAnsi="仿宋" w:eastAsia="仿宋"/>
        </w:rPr>
        <w:t>工程竣工试验与验收</w:t>
      </w:r>
      <w:r>
        <w:rPr>
          <w:rFonts w:ascii="仿宋" w:hAnsi="仿宋" w:eastAsia="仿宋"/>
        </w:rPr>
        <w:t>延误</w:t>
      </w:r>
      <w:r>
        <w:rPr>
          <w:rFonts w:hint="eastAsia" w:ascii="仿宋" w:hAnsi="仿宋" w:eastAsia="仿宋"/>
        </w:rPr>
        <w:t>，</w:t>
      </w:r>
      <w:r>
        <w:rPr>
          <w:rFonts w:ascii="仿宋" w:hAnsi="仿宋" w:eastAsia="仿宋"/>
        </w:rPr>
        <w:t>乙方应就</w:t>
      </w:r>
      <w:r>
        <w:rPr>
          <w:rFonts w:hint="eastAsia" w:ascii="仿宋" w:hAnsi="仿宋" w:eastAsia="仿宋"/>
        </w:rPr>
        <w:t>该</w:t>
      </w:r>
      <w:r>
        <w:rPr>
          <w:rFonts w:ascii="仿宋" w:hAnsi="仿宋" w:eastAsia="仿宋"/>
        </w:rPr>
        <w:t>等延误向甲方支付第</w:t>
      </w:r>
      <w:r>
        <w:rPr>
          <w:rFonts w:ascii="仿宋" w:hAnsi="仿宋" w:eastAsia="仿宋"/>
        </w:rPr>
        <w:fldChar w:fldCharType="begin"/>
      </w:r>
      <w:r>
        <w:rPr>
          <w:rFonts w:ascii="仿宋" w:hAnsi="仿宋" w:eastAsia="仿宋"/>
        </w:rPr>
        <w:instrText xml:space="preserve"> REF _Ref442043018 \r \h  \* MERGEFORMAT </w:instrText>
      </w:r>
      <w:r>
        <w:rPr>
          <w:rFonts w:ascii="仿宋" w:hAnsi="仿宋" w:eastAsia="仿宋"/>
        </w:rPr>
        <w:fldChar w:fldCharType="separate"/>
      </w:r>
      <w:r>
        <w:rPr>
          <w:rFonts w:ascii="仿宋" w:hAnsi="仿宋" w:eastAsia="仿宋"/>
        </w:rPr>
        <w:t>40.1.2</w:t>
      </w:r>
      <w:r>
        <w:rPr>
          <w:rFonts w:ascii="仿宋" w:hAnsi="仿宋" w:eastAsia="仿宋"/>
        </w:rPr>
        <w:fldChar w:fldCharType="end"/>
      </w:r>
      <w:r>
        <w:rPr>
          <w:rFonts w:ascii="仿宋" w:hAnsi="仿宋" w:eastAsia="仿宋"/>
        </w:rPr>
        <w:t>款</w:t>
      </w:r>
      <w:r>
        <w:rPr>
          <w:rFonts w:hint="eastAsia" w:ascii="仿宋" w:hAnsi="仿宋" w:eastAsia="仿宋"/>
        </w:rPr>
        <w:t>约定</w:t>
      </w:r>
      <w:r>
        <w:rPr>
          <w:rFonts w:ascii="仿宋" w:hAnsi="仿宋" w:eastAsia="仿宋"/>
        </w:rPr>
        <w:t>的违约金。</w:t>
      </w:r>
    </w:p>
    <w:p>
      <w:pPr>
        <w:pStyle w:val="20"/>
        <w:numPr>
          <w:ilvl w:val="0"/>
          <w:numId w:val="83"/>
        </w:numPr>
        <w:spacing w:line="480" w:lineRule="exact"/>
        <w:ind w:left="1191" w:hanging="624" w:firstLineChars="0"/>
        <w:rPr>
          <w:rFonts w:ascii="仿宋" w:hAnsi="仿宋" w:eastAsia="仿宋"/>
        </w:rPr>
      </w:pPr>
      <w:r>
        <w:rPr>
          <w:rFonts w:ascii="仿宋" w:hAnsi="仿宋" w:eastAsia="仿宋"/>
        </w:rPr>
        <w:t>乙方按</w:t>
      </w:r>
      <w:r>
        <w:rPr>
          <w:rFonts w:hint="eastAsia" w:ascii="仿宋" w:hAnsi="仿宋" w:eastAsia="仿宋"/>
        </w:rPr>
        <w:t>约定</w:t>
      </w:r>
      <w:r>
        <w:rPr>
          <w:rFonts w:ascii="仿宋" w:hAnsi="仿宋" w:eastAsia="仿宋"/>
        </w:rPr>
        <w:t>支付违约金后，可免除向甲方</w:t>
      </w:r>
      <w:r>
        <w:rPr>
          <w:rFonts w:hint="eastAsia" w:ascii="仿宋" w:hAnsi="仿宋" w:eastAsia="仿宋"/>
        </w:rPr>
        <w:t>支付</w:t>
      </w:r>
      <w:r>
        <w:rPr>
          <w:rFonts w:ascii="仿宋" w:hAnsi="仿宋" w:eastAsia="仿宋"/>
        </w:rPr>
        <w:t>因</w:t>
      </w:r>
      <w:r>
        <w:rPr>
          <w:rFonts w:hint="eastAsia" w:ascii="仿宋" w:hAnsi="仿宋" w:eastAsia="仿宋"/>
        </w:rPr>
        <w:t>该</w:t>
      </w:r>
      <w:r>
        <w:rPr>
          <w:rFonts w:ascii="仿宋" w:hAnsi="仿宋" w:eastAsia="仿宋"/>
        </w:rPr>
        <w:t>等延误而导致的正式运营延误违约金。</w:t>
      </w:r>
    </w:p>
    <w:p>
      <w:pPr>
        <w:pStyle w:val="20"/>
        <w:numPr>
          <w:ilvl w:val="0"/>
          <w:numId w:val="81"/>
        </w:numPr>
        <w:spacing w:line="480" w:lineRule="exact"/>
        <w:ind w:left="480" w:hanging="420" w:hangingChars="200"/>
        <w:outlineLvl w:val="2"/>
        <w:rPr>
          <w:rFonts w:ascii="仿宋" w:hAnsi="仿宋" w:eastAsia="仿宋"/>
        </w:rPr>
      </w:pPr>
      <w:bookmarkStart w:id="134" w:name="_Ref442043264"/>
      <w:r>
        <w:rPr>
          <w:rFonts w:ascii="仿宋" w:hAnsi="仿宋" w:eastAsia="仿宋"/>
        </w:rPr>
        <w:t>放弃</w:t>
      </w:r>
      <w:bookmarkEnd w:id="134"/>
    </w:p>
    <w:p>
      <w:pPr>
        <w:pStyle w:val="20"/>
        <w:numPr>
          <w:ilvl w:val="0"/>
          <w:numId w:val="85"/>
        </w:numPr>
        <w:spacing w:line="480" w:lineRule="exact"/>
        <w:ind w:left="1191" w:hanging="624" w:firstLineChars="0"/>
        <w:rPr>
          <w:rFonts w:ascii="仿宋" w:hAnsi="仿宋" w:eastAsia="仿宋"/>
        </w:rPr>
      </w:pPr>
      <w:bookmarkStart w:id="135" w:name="_Hlt11015786"/>
      <w:bookmarkEnd w:id="135"/>
      <w:bookmarkStart w:id="136" w:name="_Hlt530039612"/>
      <w:bookmarkEnd w:id="136"/>
      <w:bookmarkStart w:id="137" w:name="_Hlt8025578"/>
      <w:bookmarkEnd w:id="137"/>
      <w:bookmarkStart w:id="138" w:name="_Ref458697748"/>
      <w:r>
        <w:rPr>
          <w:rFonts w:ascii="仿宋" w:hAnsi="仿宋" w:eastAsia="仿宋"/>
        </w:rPr>
        <w:t>如果除甲方违约、不可抗力</w:t>
      </w:r>
      <w:r>
        <w:rPr>
          <w:rFonts w:hint="eastAsia" w:ascii="仿宋" w:hAnsi="仿宋" w:eastAsia="仿宋"/>
        </w:rPr>
        <w:t>、重大地质变化</w:t>
      </w:r>
      <w:r>
        <w:rPr>
          <w:rFonts w:ascii="仿宋" w:hAnsi="仿宋" w:eastAsia="仿宋"/>
        </w:rPr>
        <w:t>和第</w:t>
      </w:r>
      <w:r>
        <w:rPr>
          <w:rFonts w:ascii="仿宋" w:hAnsi="仿宋" w:eastAsia="仿宋"/>
        </w:rPr>
        <w:fldChar w:fldCharType="begin"/>
      </w:r>
      <w:r>
        <w:rPr>
          <w:rFonts w:ascii="仿宋" w:hAnsi="仿宋" w:eastAsia="仿宋"/>
        </w:rPr>
        <w:instrText xml:space="preserve"> REF _Ref442042881 \r \h  \* MERGEFORMAT </w:instrText>
      </w:r>
      <w:r>
        <w:rPr>
          <w:rFonts w:ascii="仿宋" w:hAnsi="仿宋" w:eastAsia="仿宋"/>
        </w:rPr>
        <w:fldChar w:fldCharType="separate"/>
      </w:r>
      <w:r>
        <w:rPr>
          <w:rFonts w:ascii="仿宋" w:hAnsi="仿宋" w:eastAsia="仿宋"/>
        </w:rPr>
        <w:t>17.6.4</w:t>
      </w:r>
      <w:r>
        <w:rPr>
          <w:rFonts w:ascii="仿宋" w:hAnsi="仿宋" w:eastAsia="仿宋"/>
        </w:rPr>
        <w:fldChar w:fldCharType="end"/>
      </w:r>
      <w:r>
        <w:rPr>
          <w:rFonts w:ascii="仿宋" w:hAnsi="仿宋" w:eastAsia="仿宋"/>
        </w:rPr>
        <w:t>（3）款以外的任何原因，乙方出现下列</w:t>
      </w:r>
      <w:r>
        <w:rPr>
          <w:rFonts w:hint="eastAsia" w:ascii="仿宋" w:hAnsi="仿宋" w:eastAsia="仿宋"/>
        </w:rPr>
        <w:t>任一</w:t>
      </w:r>
      <w:r>
        <w:rPr>
          <w:rFonts w:ascii="仿宋" w:hAnsi="仿宋" w:eastAsia="仿宋"/>
        </w:rPr>
        <w:t>情况，则视为放弃</w:t>
      </w:r>
      <w:r>
        <w:rPr>
          <w:rFonts w:hint="eastAsia" w:ascii="仿宋" w:hAnsi="仿宋" w:eastAsia="仿宋"/>
        </w:rPr>
        <w:t>工程建设</w:t>
      </w:r>
      <w:r>
        <w:rPr>
          <w:rFonts w:ascii="仿宋" w:hAnsi="仿宋" w:eastAsia="仿宋"/>
        </w:rPr>
        <w:t>：</w:t>
      </w:r>
      <w:bookmarkEnd w:id="138"/>
    </w:p>
    <w:p>
      <w:pPr>
        <w:numPr>
          <w:ilvl w:val="0"/>
          <w:numId w:val="86"/>
        </w:numPr>
        <w:spacing w:line="480" w:lineRule="exact"/>
        <w:ind w:left="1758" w:hanging="624"/>
        <w:rPr>
          <w:rFonts w:ascii="仿宋" w:hAnsi="仿宋" w:eastAsia="仿宋"/>
        </w:rPr>
      </w:pPr>
      <w:r>
        <w:rPr>
          <w:rFonts w:ascii="仿宋" w:hAnsi="仿宋" w:eastAsia="仿宋"/>
        </w:rPr>
        <w:t>书面通知甲方其已终止</w:t>
      </w:r>
      <w:r>
        <w:rPr>
          <w:rFonts w:hint="eastAsia" w:ascii="仿宋" w:hAnsi="仿宋" w:eastAsia="仿宋"/>
        </w:rPr>
        <w:t>项目工程</w:t>
      </w:r>
      <w:r>
        <w:rPr>
          <w:rFonts w:ascii="仿宋" w:hAnsi="仿宋" w:eastAsia="仿宋"/>
        </w:rPr>
        <w:t>建设，且不</w:t>
      </w:r>
      <w:r>
        <w:rPr>
          <w:rFonts w:hint="eastAsia" w:ascii="仿宋" w:hAnsi="仿宋" w:eastAsia="仿宋"/>
        </w:rPr>
        <w:t>计划</w:t>
      </w:r>
      <w:r>
        <w:rPr>
          <w:rFonts w:ascii="仿宋" w:hAnsi="仿宋" w:eastAsia="仿宋"/>
        </w:rPr>
        <w:t>重新开始施工；</w:t>
      </w:r>
    </w:p>
    <w:p>
      <w:pPr>
        <w:numPr>
          <w:ilvl w:val="0"/>
          <w:numId w:val="86"/>
        </w:numPr>
        <w:spacing w:line="480" w:lineRule="exact"/>
        <w:ind w:left="1758" w:hanging="624"/>
        <w:rPr>
          <w:rFonts w:ascii="仿宋" w:hAnsi="仿宋" w:eastAsia="仿宋"/>
        </w:rPr>
      </w:pPr>
      <w:r>
        <w:rPr>
          <w:rFonts w:ascii="仿宋" w:hAnsi="仿宋" w:eastAsia="仿宋"/>
        </w:rPr>
        <w:t>未能在本合同生效日后一百八十（180）日内（不可抗力事件影响除外）在场地开始</w:t>
      </w:r>
      <w:r>
        <w:rPr>
          <w:rFonts w:hint="eastAsia" w:ascii="仿宋" w:hAnsi="仿宋" w:eastAsia="仿宋"/>
        </w:rPr>
        <w:t>项目工程</w:t>
      </w:r>
      <w:r>
        <w:rPr>
          <w:rFonts w:ascii="仿宋" w:hAnsi="仿宋" w:eastAsia="仿宋"/>
        </w:rPr>
        <w:t>建设；</w:t>
      </w:r>
    </w:p>
    <w:p>
      <w:pPr>
        <w:numPr>
          <w:ilvl w:val="0"/>
          <w:numId w:val="86"/>
        </w:numPr>
        <w:spacing w:line="480" w:lineRule="exact"/>
        <w:ind w:left="1758" w:hanging="624"/>
        <w:rPr>
          <w:rFonts w:ascii="仿宋" w:hAnsi="仿宋" w:eastAsia="仿宋"/>
        </w:rPr>
      </w:pPr>
      <w:r>
        <w:rPr>
          <w:rFonts w:hint="eastAsia" w:ascii="仿宋" w:hAnsi="仿宋" w:eastAsia="仿宋"/>
        </w:rPr>
        <w:t>未能在施工图完成并取得施工许可证、征地拆迁完成后九十（90）日内在场地开始项目工程</w:t>
      </w:r>
      <w:r>
        <w:rPr>
          <w:rFonts w:ascii="仿宋" w:hAnsi="仿宋" w:eastAsia="仿宋"/>
        </w:rPr>
        <w:t>建设</w:t>
      </w:r>
      <w:r>
        <w:rPr>
          <w:rFonts w:hint="eastAsia" w:ascii="仿宋" w:hAnsi="仿宋" w:eastAsia="仿宋"/>
        </w:rPr>
        <w:t>；</w:t>
      </w:r>
    </w:p>
    <w:p>
      <w:pPr>
        <w:numPr>
          <w:ilvl w:val="0"/>
          <w:numId w:val="86"/>
        </w:numPr>
        <w:spacing w:line="480" w:lineRule="exact"/>
        <w:ind w:left="1758" w:hanging="624"/>
        <w:rPr>
          <w:rFonts w:ascii="仿宋" w:hAnsi="仿宋" w:eastAsia="仿宋"/>
        </w:rPr>
      </w:pPr>
      <w:r>
        <w:rPr>
          <w:rFonts w:ascii="仿宋" w:hAnsi="仿宋" w:eastAsia="仿宋"/>
        </w:rPr>
        <w:t>未能在任何不可抗力事件结束后六十（60）日内恢复</w:t>
      </w:r>
      <w:r>
        <w:rPr>
          <w:rFonts w:hint="eastAsia" w:ascii="仿宋" w:hAnsi="仿宋" w:eastAsia="仿宋"/>
        </w:rPr>
        <w:t>项目工程</w:t>
      </w:r>
      <w:r>
        <w:rPr>
          <w:rFonts w:ascii="仿宋" w:hAnsi="仿宋" w:eastAsia="仿宋"/>
        </w:rPr>
        <w:t>建设；</w:t>
      </w:r>
    </w:p>
    <w:p>
      <w:pPr>
        <w:numPr>
          <w:ilvl w:val="0"/>
          <w:numId w:val="86"/>
        </w:numPr>
        <w:spacing w:line="480" w:lineRule="exact"/>
        <w:ind w:left="1758" w:hanging="624"/>
        <w:rPr>
          <w:rFonts w:hint="eastAsia" w:ascii="仿宋" w:hAnsi="仿宋" w:eastAsia="仿宋"/>
        </w:rPr>
      </w:pPr>
      <w:r>
        <w:rPr>
          <w:rFonts w:ascii="仿宋" w:hAnsi="仿宋" w:eastAsia="仿宋"/>
        </w:rPr>
        <w:t>在</w:t>
      </w:r>
      <w:r>
        <w:rPr>
          <w:rFonts w:hint="eastAsia" w:ascii="仿宋" w:hAnsi="仿宋" w:eastAsia="仿宋"/>
        </w:rPr>
        <w:t>项目进度计划预计的竣工试验日</w:t>
      </w:r>
      <w:r>
        <w:rPr>
          <w:rFonts w:ascii="仿宋" w:hAnsi="仿宋" w:eastAsia="仿宋"/>
        </w:rPr>
        <w:t>前停止</w:t>
      </w:r>
      <w:r>
        <w:rPr>
          <w:rFonts w:hint="eastAsia" w:ascii="仿宋" w:hAnsi="仿宋" w:eastAsia="仿宋"/>
        </w:rPr>
        <w:t>项目工程</w:t>
      </w:r>
      <w:r>
        <w:rPr>
          <w:rFonts w:ascii="仿宋" w:hAnsi="仿宋" w:eastAsia="仿宋"/>
        </w:rPr>
        <w:t>建设</w:t>
      </w:r>
      <w:r>
        <w:rPr>
          <w:rFonts w:hint="eastAsia" w:ascii="仿宋" w:hAnsi="仿宋" w:eastAsia="仿宋"/>
        </w:rPr>
        <w:t>工作</w:t>
      </w:r>
      <w:r>
        <w:rPr>
          <w:rFonts w:ascii="仿宋" w:hAnsi="仿宋" w:eastAsia="仿宋"/>
        </w:rPr>
        <w:t>达六十（60）日；</w:t>
      </w:r>
    </w:p>
    <w:p>
      <w:pPr>
        <w:numPr>
          <w:ilvl w:val="0"/>
          <w:numId w:val="86"/>
        </w:numPr>
        <w:spacing w:line="480" w:lineRule="exact"/>
        <w:ind w:left="1758" w:hanging="624"/>
        <w:rPr>
          <w:rFonts w:ascii="仿宋" w:hAnsi="仿宋" w:eastAsia="仿宋"/>
        </w:rPr>
      </w:pPr>
      <w:r>
        <w:rPr>
          <w:rFonts w:hint="eastAsia" w:ascii="仿宋" w:hAnsi="仿宋" w:eastAsia="仿宋"/>
        </w:rPr>
        <w:t>出现第</w:t>
      </w:r>
      <w:r>
        <w:rPr>
          <w:rFonts w:ascii="仿宋" w:hAnsi="仿宋" w:eastAsia="仿宋"/>
        </w:rPr>
        <w:fldChar w:fldCharType="begin"/>
      </w:r>
      <w:r>
        <w:rPr>
          <w:rFonts w:ascii="仿宋" w:hAnsi="仿宋" w:eastAsia="仿宋"/>
        </w:rPr>
        <w:instrText xml:space="preserve"> </w:instrText>
      </w:r>
      <w:r>
        <w:rPr>
          <w:rFonts w:hint="eastAsia" w:ascii="仿宋" w:hAnsi="仿宋" w:eastAsia="仿宋"/>
        </w:rPr>
        <w:instrText xml:space="preserve">REF _Ref442042881 \r \h</w:instrText>
      </w:r>
      <w:r>
        <w:rPr>
          <w:rFonts w:ascii="仿宋" w:hAnsi="仿宋" w:eastAsia="仿宋"/>
        </w:rPr>
        <w:instrText xml:space="preserve">  \* MERGEFORMAT </w:instrText>
      </w:r>
      <w:r>
        <w:rPr>
          <w:rFonts w:ascii="仿宋" w:hAnsi="仿宋" w:eastAsia="仿宋"/>
        </w:rPr>
        <w:fldChar w:fldCharType="separate"/>
      </w:r>
      <w:r>
        <w:rPr>
          <w:rFonts w:ascii="仿宋" w:hAnsi="仿宋" w:eastAsia="仿宋"/>
        </w:rPr>
        <w:t>17.</w:t>
      </w:r>
      <w:bookmarkStart w:id="139" w:name="_Hlt115253819"/>
      <w:r>
        <w:rPr>
          <w:rFonts w:ascii="仿宋" w:hAnsi="仿宋" w:eastAsia="仿宋"/>
        </w:rPr>
        <w:t>6</w:t>
      </w:r>
      <w:bookmarkEnd w:id="139"/>
      <w:r>
        <w:rPr>
          <w:rFonts w:ascii="仿宋" w:hAnsi="仿宋" w:eastAsia="仿宋"/>
        </w:rPr>
        <w:t>.4</w:t>
      </w:r>
      <w:r>
        <w:rPr>
          <w:rFonts w:ascii="仿宋" w:hAnsi="仿宋" w:eastAsia="仿宋"/>
        </w:rPr>
        <w:fldChar w:fldCharType="end"/>
      </w:r>
      <w:r>
        <w:rPr>
          <w:rFonts w:hint="eastAsia" w:ascii="仿宋" w:hAnsi="仿宋" w:eastAsia="仿宋"/>
        </w:rPr>
        <w:t>（1）、（2）款不可抗力事件，甲乙双方按第</w:t>
      </w:r>
      <w:r>
        <w:rPr>
          <w:rFonts w:ascii="仿宋" w:hAnsi="仿宋" w:eastAsia="仿宋"/>
        </w:rPr>
        <w:fldChar w:fldCharType="begin"/>
      </w:r>
      <w:r>
        <w:rPr>
          <w:rFonts w:ascii="仿宋" w:hAnsi="仿宋" w:eastAsia="仿宋"/>
        </w:rPr>
        <w:instrText xml:space="preserve"> </w:instrText>
      </w:r>
      <w:r>
        <w:rPr>
          <w:rFonts w:hint="eastAsia" w:ascii="仿宋" w:hAnsi="仿宋" w:eastAsia="仿宋"/>
        </w:rPr>
        <w:instrText xml:space="preserve">REF _Ref442043113 \r \h</w:instrText>
      </w:r>
      <w:r>
        <w:rPr>
          <w:rFonts w:ascii="仿宋" w:hAnsi="仿宋" w:eastAsia="仿宋"/>
        </w:rPr>
        <w:instrText xml:space="preserve">  \* MERGEFORMAT </w:instrText>
      </w:r>
      <w:r>
        <w:rPr>
          <w:rFonts w:ascii="仿宋" w:hAnsi="仿宋" w:eastAsia="仿宋"/>
        </w:rPr>
        <w:fldChar w:fldCharType="separate"/>
      </w:r>
      <w:r>
        <w:rPr>
          <w:rFonts w:ascii="仿宋" w:hAnsi="仿宋" w:eastAsia="仿宋"/>
        </w:rPr>
        <w:t>17.6.5</w:t>
      </w:r>
      <w:r>
        <w:rPr>
          <w:rFonts w:ascii="仿宋" w:hAnsi="仿宋" w:eastAsia="仿宋"/>
        </w:rPr>
        <w:fldChar w:fldCharType="end"/>
      </w:r>
      <w:r>
        <w:rPr>
          <w:rFonts w:hint="eastAsia" w:ascii="仿宋" w:hAnsi="仿宋" w:eastAsia="仿宋"/>
        </w:rPr>
        <w:t>款协商但未能达成一致，乙方可以提出放弃。放弃后乙方按照第4</w:t>
      </w:r>
      <w:r>
        <w:rPr>
          <w:rFonts w:ascii="仿宋" w:hAnsi="仿宋" w:eastAsia="仿宋"/>
        </w:rPr>
        <w:t>4</w:t>
      </w:r>
      <w:r>
        <w:rPr>
          <w:rFonts w:hint="eastAsia" w:ascii="仿宋" w:hAnsi="仿宋" w:eastAsia="仿宋"/>
        </w:rPr>
        <w:t>.1款表1</w:t>
      </w:r>
      <w:r>
        <w:rPr>
          <w:rFonts w:ascii="仿宋" w:hAnsi="仿宋" w:eastAsia="仿宋"/>
        </w:rPr>
        <w:t>4</w:t>
      </w:r>
      <w:r>
        <w:rPr>
          <w:rFonts w:hint="eastAsia" w:ascii="仿宋" w:hAnsi="仿宋" w:eastAsia="仿宋"/>
        </w:rPr>
        <w:t>-1的第3项的规定获得相应补偿；</w:t>
      </w:r>
    </w:p>
    <w:p>
      <w:pPr>
        <w:numPr>
          <w:ilvl w:val="0"/>
          <w:numId w:val="86"/>
        </w:numPr>
        <w:spacing w:line="480" w:lineRule="exact"/>
        <w:ind w:left="1758" w:hanging="624"/>
        <w:rPr>
          <w:rFonts w:ascii="仿宋" w:hAnsi="仿宋" w:eastAsia="仿宋"/>
        </w:rPr>
      </w:pPr>
      <w:r>
        <w:rPr>
          <w:rFonts w:hint="eastAsia" w:ascii="仿宋" w:hAnsi="仿宋" w:eastAsia="仿宋"/>
        </w:rPr>
        <w:t>出现第17.6.4（</w:t>
      </w:r>
      <w:r>
        <w:rPr>
          <w:rFonts w:ascii="仿宋" w:hAnsi="仿宋" w:eastAsia="仿宋"/>
        </w:rPr>
        <w:t>4</w:t>
      </w:r>
      <w:r>
        <w:rPr>
          <w:rFonts w:hint="eastAsia" w:ascii="仿宋" w:hAnsi="仿宋" w:eastAsia="仿宋"/>
        </w:rPr>
        <w:t>）款事件，甲乙双方按第17.6.5款协商但未能达成一致，乙方可以提出放弃。</w:t>
      </w:r>
    </w:p>
    <w:p>
      <w:pPr>
        <w:pStyle w:val="3"/>
        <w:spacing w:before="312" w:after="312"/>
        <w:rPr>
          <w:rFonts w:ascii="仿宋" w:hAnsi="仿宋" w:eastAsia="仿宋"/>
        </w:rPr>
        <w:sectPr>
          <w:pgSz w:w="11906" w:h="16838"/>
          <w:pgMar w:top="1440" w:right="1701" w:bottom="1440" w:left="1701" w:header="851" w:footer="992" w:gutter="0"/>
          <w:pgNumType w:fmt="decimal"/>
          <w:cols w:space="425" w:num="1"/>
          <w:docGrid w:type="lines" w:linePitch="312" w:charSpace="0"/>
        </w:sectPr>
      </w:pPr>
    </w:p>
    <w:p>
      <w:pPr>
        <w:pStyle w:val="3"/>
        <w:spacing w:before="312" w:after="312"/>
        <w:rPr>
          <w:rFonts w:ascii="仿宋" w:hAnsi="仿宋" w:eastAsia="仿宋"/>
        </w:rPr>
      </w:pPr>
      <w:bookmarkStart w:id="140" w:name="_Toc117270512"/>
      <w:r>
        <w:rPr>
          <w:rFonts w:hint="eastAsia" w:ascii="仿宋" w:hAnsi="仿宋" w:eastAsia="仿宋"/>
        </w:rPr>
        <w:t>运营和维护</w:t>
      </w:r>
      <w:bookmarkEnd w:id="140"/>
    </w:p>
    <w:p>
      <w:pPr>
        <w:pStyle w:val="4"/>
        <w:ind w:left="602" w:hanging="602"/>
        <w:rPr>
          <w:rFonts w:ascii="仿宋" w:hAnsi="仿宋" w:eastAsia="仿宋"/>
        </w:rPr>
      </w:pPr>
      <w:bookmarkStart w:id="141" w:name="_Toc117270513"/>
      <w:r>
        <w:rPr>
          <w:rFonts w:hint="eastAsia" w:ascii="仿宋" w:hAnsi="仿宋" w:eastAsia="仿宋"/>
        </w:rPr>
        <w:t>运营和维护</w:t>
      </w:r>
      <w:bookmarkEnd w:id="141"/>
    </w:p>
    <w:p>
      <w:pPr>
        <w:pStyle w:val="20"/>
        <w:numPr>
          <w:ilvl w:val="0"/>
          <w:numId w:val="87"/>
        </w:numPr>
        <w:spacing w:line="480" w:lineRule="exact"/>
        <w:ind w:left="480" w:hanging="420" w:hangingChars="200"/>
        <w:outlineLvl w:val="2"/>
        <w:rPr>
          <w:rFonts w:ascii="仿宋" w:hAnsi="仿宋" w:eastAsia="仿宋"/>
        </w:rPr>
      </w:pPr>
      <w:r>
        <w:rPr>
          <w:rFonts w:hint="eastAsia" w:ascii="仿宋" w:hAnsi="仿宋" w:eastAsia="仿宋"/>
        </w:rPr>
        <w:t xml:space="preserve"> </w:t>
      </w:r>
      <w:r>
        <w:rPr>
          <w:rFonts w:hint="eastAsia" w:ascii="仿宋" w:hAnsi="仿宋" w:eastAsia="仿宋" w:cs="宋体"/>
        </w:rPr>
        <w:t>★</w:t>
      </w:r>
      <w:r>
        <w:rPr>
          <w:rFonts w:hint="eastAsia" w:ascii="仿宋" w:hAnsi="仿宋" w:eastAsia="仿宋"/>
        </w:rPr>
        <w:t>运营维护边界</w:t>
      </w:r>
    </w:p>
    <w:p>
      <w:pPr>
        <w:numPr>
          <w:ilvl w:val="0"/>
          <w:numId w:val="88"/>
        </w:numPr>
        <w:spacing w:line="480" w:lineRule="exact"/>
        <w:rPr>
          <w:rFonts w:ascii="仿宋" w:hAnsi="仿宋" w:eastAsia="仿宋"/>
        </w:rPr>
      </w:pPr>
      <w:r>
        <w:rPr>
          <w:rFonts w:hint="eastAsia" w:ascii="仿宋" w:hAnsi="仿宋" w:eastAsia="仿宋"/>
        </w:rPr>
        <w:t>运维指项目涉及的人工湿地、稳定塘、污水处理站、管网和附属等设施设备的日常维护和大小修，不包含设备重置。</w:t>
      </w:r>
    </w:p>
    <w:p>
      <w:pPr>
        <w:numPr>
          <w:ilvl w:val="0"/>
          <w:numId w:val="88"/>
        </w:numPr>
        <w:spacing w:line="480" w:lineRule="exact"/>
        <w:rPr>
          <w:rFonts w:ascii="仿宋" w:hAnsi="仿宋" w:eastAsia="仿宋"/>
        </w:rPr>
      </w:pPr>
      <w:r>
        <w:rPr>
          <w:rFonts w:hint="eastAsia" w:ascii="仿宋" w:hAnsi="仿宋" w:eastAsia="仿宋"/>
        </w:rPr>
        <w:t>对澄迈县2020年金江镇、福山镇、桥头镇农村生活污水处理及收集管网工程、澄迈县 25 个行政村农村生活污水治理工程、澄迈县农村生活污水治理工程（十四五规划项目）、澄迈县3个行政村农村污水治理工程等四个子项目范围内居民生活过程中排放的污水进行处理。</w:t>
      </w:r>
    </w:p>
    <w:p>
      <w:pPr>
        <w:numPr>
          <w:ilvl w:val="0"/>
          <w:numId w:val="88"/>
        </w:numPr>
        <w:spacing w:line="480" w:lineRule="exact"/>
        <w:rPr>
          <w:rFonts w:hint="eastAsia" w:ascii="仿宋" w:hAnsi="仿宋" w:eastAsia="仿宋"/>
        </w:rPr>
      </w:pPr>
      <w:r>
        <w:rPr>
          <w:rFonts w:hint="eastAsia" w:ascii="仿宋" w:hAnsi="仿宋" w:eastAsia="仿宋"/>
        </w:rPr>
        <w:t>对海南老城经济开发区老城沿内海地区污水管网建设工程项目范围内的居民生活和工作产生的污水进行收集，输送至政府指定的污水处理厂处理。</w:t>
      </w:r>
    </w:p>
    <w:p>
      <w:pPr>
        <w:pStyle w:val="20"/>
        <w:numPr>
          <w:ilvl w:val="0"/>
          <w:numId w:val="87"/>
        </w:numPr>
        <w:spacing w:line="480" w:lineRule="exact"/>
        <w:ind w:left="480" w:hanging="420" w:hangingChars="200"/>
        <w:outlineLvl w:val="2"/>
        <w:rPr>
          <w:rFonts w:ascii="仿宋" w:hAnsi="仿宋" w:eastAsia="仿宋"/>
        </w:rPr>
      </w:pPr>
      <w:r>
        <w:rPr>
          <w:rFonts w:hint="eastAsia" w:ascii="仿宋" w:hAnsi="仿宋" w:eastAsia="仿宋"/>
        </w:rPr>
        <w:t>运行管理</w:t>
      </w:r>
    </w:p>
    <w:p>
      <w:pPr>
        <w:pStyle w:val="20"/>
        <w:numPr>
          <w:ilvl w:val="0"/>
          <w:numId w:val="89"/>
        </w:numPr>
        <w:tabs>
          <w:tab w:val="left" w:pos="1134"/>
        </w:tabs>
        <w:spacing w:line="480" w:lineRule="exact"/>
        <w:ind w:left="1191" w:hanging="624" w:firstLineChars="0"/>
        <w:rPr>
          <w:rFonts w:ascii="仿宋" w:hAnsi="仿宋" w:eastAsia="仿宋"/>
        </w:rPr>
      </w:pPr>
      <w:r>
        <w:rPr>
          <w:rFonts w:hint="eastAsia" w:ascii="仿宋" w:hAnsi="仿宋" w:eastAsia="仿宋"/>
        </w:rPr>
        <w:t>在合作期内，乙方应遵守中国法律法规，履行本合同，按《海南省农村生活污水处理技术指引》（琼环水字〔2018〕32号）、《海南省地方标准农村生活污水处理设施水污染物排放标准》（DB</w:t>
      </w:r>
      <w:r>
        <w:rPr>
          <w:rFonts w:ascii="仿宋" w:hAnsi="仿宋" w:eastAsia="仿宋"/>
        </w:rPr>
        <w:t xml:space="preserve"> </w:t>
      </w:r>
      <w:r>
        <w:rPr>
          <w:rFonts w:hint="eastAsia" w:ascii="仿宋" w:hAnsi="仿宋" w:eastAsia="仿宋"/>
        </w:rPr>
        <w:t>46/483—2019）、《海南省农村生活污水处理设施运维管理技术要求（实行）》（琼环土字〔2020〕12号）等国家、地方、行业的适用文件制定保障项目正常运行的生产管理制度、安全生产制度、水质检验制度和安全运行应急预案，持续改进污水处理项目的运行工艺和运营水平，保证实现本合同约定的各项考核指标，并达到届时有效的国家和地方标准。</w:t>
      </w:r>
    </w:p>
    <w:p>
      <w:pPr>
        <w:pStyle w:val="20"/>
        <w:numPr>
          <w:ilvl w:val="0"/>
          <w:numId w:val="89"/>
        </w:numPr>
        <w:tabs>
          <w:tab w:val="left" w:pos="1134"/>
        </w:tabs>
        <w:spacing w:line="480" w:lineRule="exact"/>
        <w:ind w:left="1191" w:hanging="624" w:firstLineChars="0"/>
        <w:rPr>
          <w:rFonts w:ascii="仿宋" w:hAnsi="仿宋" w:eastAsia="仿宋"/>
        </w:rPr>
      </w:pPr>
      <w:r>
        <w:rPr>
          <w:rFonts w:hint="eastAsia" w:ascii="仿宋" w:hAnsi="仿宋" w:eastAsia="仿宋"/>
        </w:rPr>
        <w:t>乙方应按照设计处理规模，在运营日内接收污水并经处理达到出水水质标准后排放，未经甲方允许，乙方不得以任何理由自行减少污水接收处理量和停运项目设施（因甲方或居民自行停用及搬改拆迁情况导致的除外）。计划内暂停服务与超过2</w:t>
      </w:r>
      <w:r>
        <w:rPr>
          <w:rFonts w:ascii="仿宋" w:hAnsi="仿宋" w:eastAsia="仿宋"/>
        </w:rPr>
        <w:t>4</w:t>
      </w:r>
      <w:r>
        <w:rPr>
          <w:rFonts w:hint="eastAsia" w:ascii="仿宋" w:hAnsi="仿宋" w:eastAsia="仿宋"/>
        </w:rPr>
        <w:t>个小时的计划外暂停服务须报甲方报备。</w:t>
      </w:r>
    </w:p>
    <w:p>
      <w:pPr>
        <w:pStyle w:val="20"/>
        <w:numPr>
          <w:ilvl w:val="0"/>
          <w:numId w:val="89"/>
        </w:numPr>
        <w:tabs>
          <w:tab w:val="left" w:pos="1134"/>
        </w:tabs>
        <w:spacing w:line="480" w:lineRule="exact"/>
        <w:ind w:left="1191" w:hanging="624" w:firstLineChars="0"/>
        <w:rPr>
          <w:rFonts w:ascii="仿宋" w:hAnsi="仿宋" w:eastAsia="仿宋"/>
        </w:rPr>
      </w:pPr>
      <w:r>
        <w:rPr>
          <w:rFonts w:hint="eastAsia" w:ascii="仿宋" w:hAnsi="仿宋" w:eastAsia="仿宋"/>
        </w:rPr>
        <w:t>乙方应保障生产和服务的稳定和安全，防止事故发生。如出现重大意外事故，应立即通知甲方，应尽最大人力、物力进行抢救，尽快恢复生产和服务，并通知甲方；在事故影响期间，乙方应采取各种应急措施进行补救，尽量减少事故对公众和环境的影响。乙方应对本项目运营中因自身及其一致行动人原因导致发生的事故造成公众和环境的损害承担相应责任。若发生因非乙方及其一致行动人原因导致的设施设备及管网等损失，由甲方负责协调责任方出资修复后再次投入运营。</w:t>
      </w:r>
    </w:p>
    <w:p>
      <w:pPr>
        <w:pStyle w:val="20"/>
        <w:numPr>
          <w:ilvl w:val="0"/>
          <w:numId w:val="89"/>
        </w:numPr>
        <w:tabs>
          <w:tab w:val="left" w:pos="1134"/>
        </w:tabs>
        <w:spacing w:line="480" w:lineRule="exact"/>
        <w:ind w:left="1191" w:hanging="624" w:firstLineChars="0"/>
        <w:rPr>
          <w:rFonts w:ascii="仿宋" w:hAnsi="仿宋" w:eastAsia="仿宋"/>
        </w:rPr>
      </w:pPr>
      <w:r>
        <w:rPr>
          <w:rFonts w:hint="eastAsia" w:ascii="仿宋" w:hAnsi="仿宋" w:eastAsia="仿宋"/>
        </w:rPr>
        <w:t>乙方应建立健全项目检测和检验制度，按照国家或行业规定的检测项目、检测频率和有关标准、方法定期检测人工湿地、稳定塘、污水处理站等设施设备的进水、出水等项目，做好各项检测分析资料和水质报表的汇总、归档工作。</w:t>
      </w:r>
    </w:p>
    <w:p>
      <w:pPr>
        <w:pStyle w:val="20"/>
        <w:numPr>
          <w:ilvl w:val="0"/>
          <w:numId w:val="89"/>
        </w:numPr>
        <w:tabs>
          <w:tab w:val="left" w:pos="1134"/>
        </w:tabs>
        <w:spacing w:line="480" w:lineRule="exact"/>
        <w:ind w:left="1191" w:hanging="624" w:firstLineChars="0"/>
        <w:rPr>
          <w:rFonts w:ascii="仿宋" w:hAnsi="仿宋" w:eastAsia="仿宋"/>
        </w:rPr>
      </w:pPr>
      <w:r>
        <w:rPr>
          <w:rFonts w:hint="eastAsia" w:ascii="仿宋" w:hAnsi="仿宋" w:eastAsia="仿宋"/>
        </w:rPr>
        <w:t>不得改变项目范围内的土地、设施等使用性质。</w:t>
      </w:r>
    </w:p>
    <w:p>
      <w:pPr>
        <w:pStyle w:val="20"/>
        <w:numPr>
          <w:ilvl w:val="0"/>
          <w:numId w:val="89"/>
        </w:numPr>
        <w:tabs>
          <w:tab w:val="left" w:pos="1134"/>
        </w:tabs>
        <w:spacing w:line="480" w:lineRule="exact"/>
        <w:ind w:left="1191" w:hanging="624" w:firstLineChars="0"/>
        <w:rPr>
          <w:rFonts w:ascii="仿宋" w:hAnsi="仿宋" w:eastAsia="仿宋"/>
        </w:rPr>
      </w:pPr>
      <w:r>
        <w:rPr>
          <w:rFonts w:hint="eastAsia" w:ascii="仿宋" w:hAnsi="仿宋" w:eastAsia="仿宋"/>
        </w:rPr>
        <w:t>对整个项目设施产生重大影响的工艺和设备改造须事先征得甲方同意。</w:t>
      </w:r>
    </w:p>
    <w:p>
      <w:pPr>
        <w:pStyle w:val="20"/>
        <w:numPr>
          <w:ilvl w:val="0"/>
          <w:numId w:val="87"/>
        </w:numPr>
        <w:spacing w:line="480" w:lineRule="exact"/>
        <w:ind w:left="480" w:hanging="420" w:hangingChars="200"/>
        <w:outlineLvl w:val="2"/>
        <w:rPr>
          <w:rFonts w:ascii="仿宋" w:hAnsi="仿宋" w:eastAsia="仿宋"/>
        </w:rPr>
      </w:pPr>
      <w:r>
        <w:rPr>
          <w:rFonts w:ascii="仿宋" w:hAnsi="仿宋" w:eastAsia="仿宋"/>
        </w:rPr>
        <w:t>设施</w:t>
      </w:r>
      <w:r>
        <w:rPr>
          <w:rFonts w:hint="eastAsia" w:ascii="仿宋" w:hAnsi="仿宋" w:eastAsia="仿宋"/>
        </w:rPr>
        <w:t>设备</w:t>
      </w:r>
      <w:r>
        <w:rPr>
          <w:rFonts w:ascii="仿宋" w:hAnsi="仿宋" w:eastAsia="仿宋"/>
        </w:rPr>
        <w:t>维护</w:t>
      </w:r>
    </w:p>
    <w:p>
      <w:pPr>
        <w:pStyle w:val="20"/>
        <w:numPr>
          <w:ilvl w:val="0"/>
          <w:numId w:val="90"/>
        </w:numPr>
        <w:tabs>
          <w:tab w:val="left" w:pos="1134"/>
        </w:tabs>
        <w:spacing w:line="480" w:lineRule="exact"/>
        <w:ind w:left="1191" w:hanging="624" w:firstLineChars="0"/>
        <w:rPr>
          <w:rFonts w:hint="eastAsia" w:ascii="仿宋" w:hAnsi="仿宋" w:eastAsia="仿宋"/>
        </w:rPr>
      </w:pPr>
      <w:r>
        <w:rPr>
          <w:rFonts w:ascii="仿宋" w:hAnsi="仿宋" w:eastAsia="仿宋"/>
        </w:rPr>
        <w:t>乙方应根据项目情况，按照适用法律</w:t>
      </w:r>
      <w:r>
        <w:rPr>
          <w:rFonts w:hint="eastAsia" w:ascii="仿宋" w:hAnsi="仿宋" w:eastAsia="仿宋"/>
        </w:rPr>
        <w:t>、设施设备操作说明与</w:t>
      </w:r>
      <w:r>
        <w:rPr>
          <w:rFonts w:ascii="仿宋" w:hAnsi="仿宋" w:eastAsia="仿宋"/>
        </w:rPr>
        <w:t>谨慎运营惯例编制检验与维护手册，手册应包括项目设施</w:t>
      </w:r>
      <w:r>
        <w:rPr>
          <w:rFonts w:hint="eastAsia" w:ascii="仿宋" w:hAnsi="仿宋" w:eastAsia="仿宋"/>
        </w:rPr>
        <w:t>设备</w:t>
      </w:r>
      <w:r>
        <w:rPr>
          <w:rFonts w:ascii="仿宋" w:hAnsi="仿宋" w:eastAsia="仿宋"/>
        </w:rPr>
        <w:t>定期和年度检验维护、日常运行维护以及大修维护的标准、程序和计划；手册同时应列明项目设施</w:t>
      </w:r>
      <w:r>
        <w:rPr>
          <w:rFonts w:hint="eastAsia" w:ascii="仿宋" w:hAnsi="仿宋" w:eastAsia="仿宋"/>
        </w:rPr>
        <w:t>设备</w:t>
      </w:r>
      <w:r>
        <w:rPr>
          <w:rFonts w:ascii="仿宋" w:hAnsi="仿宋" w:eastAsia="仿宋"/>
        </w:rPr>
        <w:t>正常运行所需的备品备件，以及对项目设施</w:t>
      </w:r>
      <w:r>
        <w:rPr>
          <w:rFonts w:hint="eastAsia" w:ascii="仿宋" w:hAnsi="仿宋" w:eastAsia="仿宋"/>
        </w:rPr>
        <w:t>设备</w:t>
      </w:r>
      <w:r>
        <w:rPr>
          <w:rFonts w:ascii="仿宋" w:hAnsi="仿宋" w:eastAsia="仿宋"/>
        </w:rPr>
        <w:t>的更新改造计划。</w:t>
      </w:r>
    </w:p>
    <w:p>
      <w:pPr>
        <w:pStyle w:val="20"/>
        <w:numPr>
          <w:ilvl w:val="0"/>
          <w:numId w:val="90"/>
        </w:numPr>
        <w:tabs>
          <w:tab w:val="left" w:pos="1134"/>
        </w:tabs>
        <w:spacing w:line="480" w:lineRule="exact"/>
        <w:ind w:left="1191" w:hanging="624" w:firstLineChars="0"/>
        <w:rPr>
          <w:rFonts w:ascii="仿宋" w:hAnsi="仿宋" w:eastAsia="仿宋"/>
        </w:rPr>
      </w:pPr>
      <w:r>
        <w:rPr>
          <w:rFonts w:ascii="仿宋" w:hAnsi="仿宋" w:eastAsia="仿宋"/>
        </w:rPr>
        <w:t>项目设施</w:t>
      </w:r>
      <w:r>
        <w:rPr>
          <w:rFonts w:hint="eastAsia" w:ascii="仿宋" w:hAnsi="仿宋" w:eastAsia="仿宋"/>
        </w:rPr>
        <w:t>设备</w:t>
      </w:r>
      <w:r>
        <w:rPr>
          <w:rFonts w:ascii="仿宋" w:hAnsi="仿宋" w:eastAsia="仿宋"/>
        </w:rPr>
        <w:t>的运行与维护应符合中国法律法规和国家行业规范、标准</w:t>
      </w:r>
      <w:r>
        <w:rPr>
          <w:rFonts w:hint="eastAsia" w:ascii="仿宋" w:hAnsi="仿宋" w:eastAsia="仿宋"/>
        </w:rPr>
        <w:t>。</w:t>
      </w:r>
    </w:p>
    <w:p>
      <w:pPr>
        <w:pStyle w:val="20"/>
        <w:numPr>
          <w:ilvl w:val="0"/>
          <w:numId w:val="90"/>
        </w:numPr>
        <w:tabs>
          <w:tab w:val="left" w:pos="1134"/>
        </w:tabs>
        <w:spacing w:line="480" w:lineRule="exact"/>
        <w:ind w:left="1191" w:hanging="624" w:firstLineChars="0"/>
        <w:rPr>
          <w:rFonts w:ascii="仿宋" w:hAnsi="仿宋" w:eastAsia="仿宋"/>
        </w:rPr>
      </w:pPr>
      <w:r>
        <w:rPr>
          <w:rFonts w:ascii="仿宋" w:hAnsi="仿宋" w:eastAsia="仿宋"/>
        </w:rPr>
        <w:t>乙方应始终遵循谨慎运行惯例，及时合理地对项目</w:t>
      </w:r>
      <w:r>
        <w:rPr>
          <w:rFonts w:hint="eastAsia" w:ascii="仿宋" w:hAnsi="仿宋" w:eastAsia="仿宋"/>
        </w:rPr>
        <w:t>设施</w:t>
      </w:r>
      <w:r>
        <w:rPr>
          <w:rFonts w:ascii="仿宋" w:hAnsi="仿宋" w:eastAsia="仿宋"/>
        </w:rPr>
        <w:t>设备进行维护、更新、改造和重置，保证项目设施</w:t>
      </w:r>
      <w:r>
        <w:rPr>
          <w:rFonts w:hint="eastAsia" w:ascii="仿宋" w:hAnsi="仿宋" w:eastAsia="仿宋"/>
        </w:rPr>
        <w:t>设备</w:t>
      </w:r>
      <w:r>
        <w:rPr>
          <w:rFonts w:ascii="仿宋" w:hAnsi="仿宋" w:eastAsia="仿宋"/>
        </w:rPr>
        <w:t>处于良好的运行状态</w:t>
      </w:r>
      <w:r>
        <w:rPr>
          <w:rFonts w:hint="eastAsia" w:ascii="仿宋" w:hAnsi="仿宋" w:eastAsia="仿宋"/>
        </w:rPr>
        <w:t>。</w:t>
      </w:r>
    </w:p>
    <w:p>
      <w:pPr>
        <w:pStyle w:val="20"/>
        <w:numPr>
          <w:ilvl w:val="0"/>
          <w:numId w:val="90"/>
        </w:numPr>
        <w:tabs>
          <w:tab w:val="left" w:pos="1134"/>
        </w:tabs>
        <w:spacing w:line="480" w:lineRule="exact"/>
        <w:ind w:left="1191" w:hanging="624" w:firstLineChars="0"/>
        <w:rPr>
          <w:rFonts w:ascii="仿宋" w:hAnsi="仿宋" w:eastAsia="仿宋"/>
        </w:rPr>
      </w:pPr>
      <w:r>
        <w:rPr>
          <w:rFonts w:ascii="仿宋" w:hAnsi="仿宋" w:eastAsia="仿宋"/>
        </w:rPr>
        <w:t>乙方应制定保证设施设备完好的措施和计划，并接受甲方对有关设施设备完好情况的检查</w:t>
      </w:r>
      <w:r>
        <w:rPr>
          <w:rFonts w:hint="eastAsia" w:ascii="仿宋" w:hAnsi="仿宋" w:eastAsia="仿宋"/>
        </w:rPr>
        <w:t>。</w:t>
      </w:r>
    </w:p>
    <w:p>
      <w:pPr>
        <w:pStyle w:val="20"/>
        <w:numPr>
          <w:ilvl w:val="0"/>
          <w:numId w:val="90"/>
        </w:numPr>
        <w:tabs>
          <w:tab w:val="left" w:pos="1134"/>
        </w:tabs>
        <w:spacing w:line="480" w:lineRule="exact"/>
        <w:ind w:left="1134" w:hanging="567" w:firstLineChars="0"/>
        <w:rPr>
          <w:rFonts w:ascii="仿宋" w:hAnsi="仿宋" w:eastAsia="仿宋"/>
        </w:rPr>
      </w:pPr>
      <w:r>
        <w:rPr>
          <w:rFonts w:hint="eastAsia" w:ascii="仿宋" w:hAnsi="仿宋" w:eastAsia="仿宋"/>
        </w:rPr>
        <w:t>乙方</w:t>
      </w:r>
      <w:r>
        <w:rPr>
          <w:rFonts w:ascii="仿宋" w:hAnsi="仿宋" w:eastAsia="仿宋"/>
        </w:rPr>
        <w:t>应确保在合作期内：</w:t>
      </w:r>
    </w:p>
    <w:p>
      <w:pPr>
        <w:pStyle w:val="20"/>
        <w:numPr>
          <w:ilvl w:val="0"/>
          <w:numId w:val="91"/>
        </w:numPr>
        <w:tabs>
          <w:tab w:val="left" w:pos="284"/>
        </w:tabs>
        <w:spacing w:line="480" w:lineRule="exact"/>
        <w:ind w:left="1758" w:hanging="624" w:firstLineChars="0"/>
        <w:rPr>
          <w:rFonts w:ascii="仿宋" w:hAnsi="仿宋" w:eastAsia="仿宋"/>
          <w:bCs/>
        </w:rPr>
      </w:pPr>
      <w:r>
        <w:rPr>
          <w:rFonts w:ascii="仿宋" w:hAnsi="仿宋" w:eastAsia="仿宋"/>
          <w:bCs/>
        </w:rPr>
        <w:t>使用设备的零部件</w:t>
      </w:r>
      <w:r>
        <w:rPr>
          <w:rFonts w:hint="eastAsia" w:ascii="仿宋" w:hAnsi="仿宋" w:eastAsia="仿宋"/>
          <w:bCs/>
        </w:rPr>
        <w:t>质量</w:t>
      </w:r>
      <w:r>
        <w:rPr>
          <w:rFonts w:ascii="仿宋" w:hAnsi="仿宋" w:eastAsia="仿宋"/>
          <w:bCs/>
        </w:rPr>
        <w:t>标准不低于原设备</w:t>
      </w:r>
      <w:r>
        <w:rPr>
          <w:rFonts w:hint="eastAsia" w:ascii="仿宋" w:hAnsi="仿宋" w:eastAsia="仿宋"/>
          <w:bCs/>
        </w:rPr>
        <w:t>的质量标</w:t>
      </w:r>
      <w:r>
        <w:rPr>
          <w:rFonts w:ascii="仿宋" w:hAnsi="仿宋" w:eastAsia="仿宋"/>
          <w:bCs/>
        </w:rPr>
        <w:t>准；</w:t>
      </w:r>
    </w:p>
    <w:p>
      <w:pPr>
        <w:pStyle w:val="20"/>
        <w:spacing w:line="480" w:lineRule="exact"/>
        <w:ind w:left="1134" w:firstLine="0" w:firstLineChars="0"/>
        <w:rPr>
          <w:rFonts w:ascii="仿宋" w:hAnsi="仿宋" w:eastAsia="仿宋"/>
        </w:rPr>
      </w:pPr>
      <w:r>
        <w:rPr>
          <w:rFonts w:hint="eastAsia" w:ascii="仿宋" w:hAnsi="仿宋" w:eastAsia="仿宋"/>
        </w:rPr>
        <w:t>（2）</w:t>
      </w:r>
      <w:r>
        <w:rPr>
          <w:rFonts w:ascii="仿宋" w:hAnsi="仿宋" w:eastAsia="仿宋"/>
        </w:rPr>
        <w:t>使用的化学品符合国家规定的标准</w:t>
      </w:r>
    </w:p>
    <w:p>
      <w:pPr>
        <w:pStyle w:val="20"/>
        <w:numPr>
          <w:ilvl w:val="0"/>
          <w:numId w:val="90"/>
        </w:numPr>
        <w:tabs>
          <w:tab w:val="left" w:pos="1134"/>
        </w:tabs>
        <w:spacing w:line="480" w:lineRule="exact"/>
        <w:ind w:left="1134" w:hanging="567" w:firstLineChars="0"/>
        <w:rPr>
          <w:rFonts w:ascii="仿宋" w:hAnsi="仿宋" w:eastAsia="仿宋"/>
        </w:rPr>
      </w:pPr>
      <w:r>
        <w:rPr>
          <w:rFonts w:hint="eastAsia" w:ascii="仿宋" w:hAnsi="仿宋" w:eastAsia="仿宋"/>
        </w:rPr>
        <w:t>乙方将根据第2</w:t>
      </w:r>
      <w:r>
        <w:rPr>
          <w:rFonts w:ascii="仿宋" w:hAnsi="仿宋" w:eastAsia="仿宋"/>
        </w:rPr>
        <w:t>0.1</w:t>
      </w:r>
      <w:r>
        <w:rPr>
          <w:rFonts w:hint="eastAsia" w:ascii="仿宋" w:hAnsi="仿宋" w:eastAsia="仿宋"/>
        </w:rPr>
        <w:t>、2</w:t>
      </w:r>
      <w:r>
        <w:rPr>
          <w:rFonts w:ascii="仿宋" w:hAnsi="仿宋" w:eastAsia="仿宋"/>
        </w:rPr>
        <w:t>0.2</w:t>
      </w:r>
      <w:r>
        <w:rPr>
          <w:rFonts w:hint="eastAsia" w:ascii="仿宋" w:hAnsi="仿宋" w:eastAsia="仿宋"/>
        </w:rPr>
        <w:t>、</w:t>
      </w:r>
      <w:r>
        <w:rPr>
          <w:rFonts w:ascii="仿宋" w:hAnsi="仿宋" w:eastAsia="仿宋"/>
        </w:rPr>
        <w:t>20.3</w:t>
      </w:r>
      <w:r>
        <w:rPr>
          <w:rFonts w:hint="eastAsia" w:ascii="仿宋" w:hAnsi="仿宋" w:eastAsia="仿宋"/>
        </w:rPr>
        <w:t>款及相关规定编制的手册、方案等文件提交甲方审查，经甲方批准后方可实行。甲方应在乙方提交文件三十（30）个工作日内，提出修改意见和建议。乙方修改完善后及时报甲方确认，甲方应在十（1</w:t>
      </w:r>
      <w:r>
        <w:rPr>
          <w:rFonts w:ascii="仿宋" w:hAnsi="仿宋" w:eastAsia="仿宋"/>
        </w:rPr>
        <w:t>0</w:t>
      </w:r>
      <w:r>
        <w:rPr>
          <w:rFonts w:hint="eastAsia" w:ascii="仿宋" w:hAnsi="仿宋" w:eastAsia="仿宋"/>
        </w:rPr>
        <w:t>）个工作日进行确认。若甲方逾期未予回复或为提出修订意见，则视为甲方已同意并认可乙方报送的上述文件。在服务期内可根据运营维护服务的实际情况进行修改、补充和完善运营维护服务手册，并经甲方同意后遵照执行。</w:t>
      </w:r>
    </w:p>
    <w:p>
      <w:pPr>
        <w:pStyle w:val="20"/>
        <w:numPr>
          <w:ilvl w:val="0"/>
          <w:numId w:val="87"/>
        </w:numPr>
        <w:spacing w:line="480" w:lineRule="exact"/>
        <w:ind w:left="480" w:hanging="420" w:hangingChars="200"/>
        <w:outlineLvl w:val="2"/>
        <w:rPr>
          <w:rFonts w:ascii="仿宋" w:hAnsi="仿宋" w:eastAsia="仿宋"/>
        </w:rPr>
      </w:pPr>
      <w:r>
        <w:rPr>
          <w:rFonts w:hint="eastAsia" w:ascii="仿宋" w:hAnsi="仿宋" w:eastAsia="仿宋"/>
        </w:rPr>
        <w:t>服务内容</w:t>
      </w:r>
    </w:p>
    <w:p>
      <w:pPr>
        <w:numPr>
          <w:ilvl w:val="0"/>
          <w:numId w:val="92"/>
        </w:numPr>
        <w:spacing w:line="480" w:lineRule="exact"/>
        <w:ind w:left="1134" w:hanging="567"/>
        <w:rPr>
          <w:rFonts w:hint="eastAsia" w:ascii="仿宋" w:hAnsi="仿宋" w:eastAsia="仿宋"/>
        </w:rPr>
      </w:pPr>
      <w:r>
        <w:rPr>
          <w:rFonts w:hint="eastAsia" w:ascii="仿宋" w:hAnsi="仿宋" w:eastAsia="仿宋"/>
        </w:rPr>
        <w:t>具体内容</w:t>
      </w:r>
    </w:p>
    <w:p>
      <w:pPr>
        <w:spacing w:line="480" w:lineRule="exact"/>
        <w:ind w:left="1701" w:hanging="567"/>
        <w:rPr>
          <w:rFonts w:hint="eastAsia" w:ascii="仿宋" w:hAnsi="仿宋" w:eastAsia="仿宋"/>
        </w:rPr>
      </w:pPr>
      <w:r>
        <w:rPr>
          <w:rFonts w:hint="eastAsia" w:ascii="仿宋" w:hAnsi="仿宋" w:eastAsia="仿宋"/>
        </w:rPr>
        <w:t>（1）污水管网：户内设施出水口至污水处理设施进水口或市政污水管网接入点之间的连接管道，以及污水处理设施出水口至尾水排放口之间的连接管道，包括输送管道（沟渠）、检查井、沉砂井等。</w:t>
      </w:r>
    </w:p>
    <w:p>
      <w:pPr>
        <w:spacing w:line="480" w:lineRule="exact"/>
        <w:ind w:left="1701" w:hanging="567"/>
        <w:rPr>
          <w:rFonts w:hint="eastAsia" w:ascii="仿宋" w:hAnsi="仿宋" w:eastAsia="仿宋"/>
        </w:rPr>
      </w:pPr>
      <w:r>
        <w:rPr>
          <w:rFonts w:hint="eastAsia" w:ascii="仿宋" w:hAnsi="仿宋" w:eastAsia="仿宋"/>
        </w:rPr>
        <w:t>（2）污水处理设施：对农村生活污水进行处理的设备和构（建）筑物等设施总称，包括户型处理设施以及污水处理系统的进水口至出水口之间的设备和构（建）筑物。</w:t>
      </w:r>
    </w:p>
    <w:p>
      <w:pPr>
        <w:spacing w:line="480" w:lineRule="exact"/>
        <w:ind w:left="1701" w:hanging="567"/>
        <w:rPr>
          <w:rFonts w:hint="eastAsia" w:ascii="仿宋" w:hAnsi="仿宋" w:eastAsia="仿宋"/>
        </w:rPr>
      </w:pPr>
      <w:r>
        <w:rPr>
          <w:rFonts w:hint="eastAsia" w:ascii="仿宋" w:hAnsi="仿宋" w:eastAsia="仿宋"/>
        </w:rPr>
        <w:t>（3）户型处理设施：对单户或联户的农村生活污水进行处理且处理规模小于5m3/d（不含）的设备和构（建）筑物等设施。</w:t>
      </w:r>
    </w:p>
    <w:p>
      <w:pPr>
        <w:spacing w:line="480" w:lineRule="exact"/>
        <w:ind w:left="1701" w:hanging="567"/>
        <w:rPr>
          <w:rFonts w:ascii="仿宋" w:hAnsi="仿宋" w:eastAsia="仿宋"/>
        </w:rPr>
      </w:pPr>
      <w:r>
        <w:rPr>
          <w:rFonts w:hint="eastAsia" w:ascii="仿宋" w:hAnsi="仿宋" w:eastAsia="仿宋"/>
        </w:rPr>
        <w:t>（4）其他设施：与污水处理工艺有关但不直接关联的配套设施。包括标识牌、绿化、汀步、围栏、设备房等。</w:t>
      </w:r>
    </w:p>
    <w:p>
      <w:pPr>
        <w:numPr>
          <w:ilvl w:val="0"/>
          <w:numId w:val="92"/>
        </w:numPr>
        <w:spacing w:line="480" w:lineRule="exact"/>
        <w:ind w:left="1134" w:hanging="567"/>
        <w:rPr>
          <w:rFonts w:ascii="仿宋" w:hAnsi="仿宋" w:eastAsia="仿宋"/>
        </w:rPr>
      </w:pPr>
      <w:r>
        <w:rPr>
          <w:rFonts w:hint="eastAsia" w:ascii="仿宋" w:hAnsi="仿宋" w:eastAsia="仿宋"/>
        </w:rPr>
        <w:t>标准</w:t>
      </w:r>
    </w:p>
    <w:p>
      <w:pPr>
        <w:spacing w:line="480" w:lineRule="exact"/>
        <w:ind w:left="1134" w:firstLine="420" w:firstLineChars="200"/>
        <w:rPr>
          <w:rFonts w:hint="eastAsia" w:ascii="仿宋" w:hAnsi="仿宋" w:eastAsia="仿宋"/>
        </w:rPr>
      </w:pPr>
      <w:r>
        <w:rPr>
          <w:rFonts w:hint="eastAsia" w:ascii="仿宋" w:hAnsi="仿宋" w:eastAsia="仿宋"/>
        </w:rPr>
        <w:t>农村生活污水处理设施设备的维护和保养要求主要参照《海南省农村生活污水处理设施运维管理技术要求（试行）》（琼环土字〔2020〕12号）执行，主要如下：</w:t>
      </w:r>
    </w:p>
    <w:p>
      <w:pPr>
        <w:spacing w:line="480" w:lineRule="exact"/>
        <w:ind w:left="1701" w:hanging="567"/>
        <w:rPr>
          <w:rFonts w:ascii="仿宋" w:hAnsi="仿宋" w:eastAsia="仿宋"/>
        </w:rPr>
      </w:pPr>
      <w:r>
        <w:rPr>
          <w:rFonts w:hint="eastAsia" w:ascii="仿宋" w:hAnsi="仿宋" w:eastAsia="仿宋"/>
        </w:rPr>
        <w:t>（</w:t>
      </w:r>
      <w:r>
        <w:rPr>
          <w:rFonts w:ascii="仿宋" w:hAnsi="仿宋" w:eastAsia="仿宋"/>
        </w:rPr>
        <w:t>1</w:t>
      </w:r>
      <w:r>
        <w:rPr>
          <w:rFonts w:hint="eastAsia" w:ascii="仿宋" w:hAnsi="仿宋" w:eastAsia="仿宋"/>
        </w:rPr>
        <w:t>）污水处理站等设备：设备维修包括设备大小修，大修指定期对设备进行全面检修，达到全面消除修前存在的缺陷，回复设备规定的功能和精度；小修指针对日常点检、定期检查和状态监测诊断发现的问题，拆卸有关部件、进行检查、调整、更换或修复失效的零件，以恢复设备的正常功能。</w:t>
      </w:r>
    </w:p>
    <w:p>
      <w:pPr>
        <w:spacing w:line="480" w:lineRule="exact"/>
        <w:ind w:left="1701" w:hanging="567"/>
        <w:rPr>
          <w:rFonts w:hint="eastAsia" w:ascii="仿宋" w:hAnsi="仿宋" w:eastAsia="仿宋"/>
        </w:rPr>
      </w:pPr>
      <w:r>
        <w:rPr>
          <w:rFonts w:hint="eastAsia" w:ascii="仿宋" w:hAnsi="仿宋" w:eastAsia="仿宋"/>
        </w:rPr>
        <w:t>（</w:t>
      </w:r>
      <w:r>
        <w:rPr>
          <w:rFonts w:ascii="仿宋" w:hAnsi="仿宋" w:eastAsia="仿宋"/>
        </w:rPr>
        <w:t>2</w:t>
      </w:r>
      <w:r>
        <w:rPr>
          <w:rFonts w:hint="eastAsia" w:ascii="仿宋" w:hAnsi="仿宋" w:eastAsia="仿宋"/>
        </w:rPr>
        <w:t>）人工湿地、稳定塘等生态处理设施：日常巡查布水渠和集水渠；日常巡查植物生长情况，及时采取清理杂草、清除枯枝落叶，补种缺苗、死苗，控制病虫害等措施；定期巡检记录人工湿地的进、出水口水量，清理表层明显垃圾或其它漂浮物，及时收割植物并妥善处置；定期巡检稳定塘的水生生物状态，定期打捞、收割水生植物和清淤。</w:t>
      </w:r>
    </w:p>
    <w:p>
      <w:pPr>
        <w:spacing w:line="480" w:lineRule="exact"/>
        <w:ind w:left="1701" w:hanging="567"/>
        <w:rPr>
          <w:rFonts w:ascii="仿宋" w:hAnsi="仿宋" w:eastAsia="仿宋"/>
        </w:rPr>
      </w:pPr>
      <w:r>
        <w:rPr>
          <w:rFonts w:hint="eastAsia" w:ascii="仿宋" w:hAnsi="仿宋" w:eastAsia="仿宋"/>
        </w:rPr>
        <w:t>（</w:t>
      </w:r>
      <w:r>
        <w:rPr>
          <w:rFonts w:ascii="仿宋" w:hAnsi="仿宋" w:eastAsia="仿宋"/>
        </w:rPr>
        <w:t>3</w:t>
      </w:r>
      <w:r>
        <w:rPr>
          <w:rFonts w:hint="eastAsia" w:ascii="仿宋" w:hAnsi="仿宋" w:eastAsia="仿宋"/>
        </w:rPr>
        <w:t>）污水管网：具体内容包括污水检查井与污水接户井等污水井、污水各类管道与污水沟渠等管道和提升泵站的日常检查、清理疏通、维修等养护维修工作。</w:t>
      </w:r>
    </w:p>
    <w:p>
      <w:pPr>
        <w:spacing w:line="480" w:lineRule="exact"/>
        <w:ind w:left="1701" w:hanging="567"/>
        <w:rPr>
          <w:rFonts w:hint="eastAsia" w:ascii="仿宋" w:hAnsi="仿宋" w:eastAsia="仿宋"/>
        </w:rPr>
      </w:pPr>
      <w:r>
        <w:rPr>
          <w:rFonts w:hint="eastAsia" w:ascii="仿宋" w:hAnsi="仿宋" w:eastAsia="仿宋"/>
        </w:rPr>
        <w:t>（</w:t>
      </w:r>
      <w:r>
        <w:rPr>
          <w:rFonts w:ascii="仿宋" w:hAnsi="仿宋" w:eastAsia="仿宋"/>
        </w:rPr>
        <w:t>4</w:t>
      </w:r>
      <w:r>
        <w:rPr>
          <w:rFonts w:hint="eastAsia" w:ascii="仿宋" w:hAnsi="仿宋" w:eastAsia="仿宋"/>
        </w:rPr>
        <w:t>）化粪池：化粪池清掏及其废弃物处置原则由农村居民承担，包括户内设施的日常巡查，查看污水下水管道是否堵塞或渗漏，及时清理下水管道杂物；及时清理清扫井拦渣；化粪池无渗漏并定期清掏残渣。乙方负责对农村居民进行运维指导。</w:t>
      </w:r>
    </w:p>
    <w:p>
      <w:pPr>
        <w:spacing w:line="480" w:lineRule="exact"/>
        <w:ind w:left="1701" w:hanging="567"/>
        <w:rPr>
          <w:rFonts w:ascii="仿宋" w:hAnsi="仿宋" w:eastAsia="仿宋"/>
        </w:rPr>
      </w:pPr>
      <w:r>
        <w:rPr>
          <w:rFonts w:hint="eastAsia" w:ascii="仿宋" w:hAnsi="仿宋" w:eastAsia="仿宋"/>
        </w:rPr>
        <w:t>（</w:t>
      </w:r>
      <w:r>
        <w:rPr>
          <w:rFonts w:ascii="仿宋" w:hAnsi="仿宋" w:eastAsia="仿宋"/>
        </w:rPr>
        <w:t>5</w:t>
      </w:r>
      <w:r>
        <w:rPr>
          <w:rFonts w:hint="eastAsia" w:ascii="仿宋" w:hAnsi="仿宋" w:eastAsia="仿宋"/>
        </w:rPr>
        <w:t>）其他设备设施养护和维修依照《海南省农村生活污水处理设施运维管理技术要求（试行）》（琼环土字〔2020〕12号）执行。</w:t>
      </w:r>
    </w:p>
    <w:p>
      <w:pPr>
        <w:spacing w:line="480" w:lineRule="exact"/>
        <w:ind w:firstLine="420" w:firstLineChars="200"/>
        <w:rPr>
          <w:rFonts w:hint="eastAsia" w:ascii="仿宋" w:hAnsi="仿宋" w:eastAsia="仿宋"/>
        </w:rPr>
      </w:pPr>
      <w:r>
        <w:rPr>
          <w:rFonts w:hint="eastAsia" w:ascii="仿宋" w:hAnsi="仿宋" w:eastAsia="仿宋"/>
        </w:rPr>
        <w:t>若海南省颁布新的农村生活污水处理设施运维管理文件，乙方需按最新文件执行。</w:t>
      </w:r>
    </w:p>
    <w:p>
      <w:pPr>
        <w:pStyle w:val="20"/>
        <w:numPr>
          <w:ilvl w:val="0"/>
          <w:numId w:val="87"/>
        </w:numPr>
        <w:spacing w:line="480" w:lineRule="exact"/>
        <w:ind w:left="480" w:hanging="420" w:hangingChars="200"/>
        <w:outlineLvl w:val="2"/>
        <w:rPr>
          <w:rFonts w:ascii="仿宋" w:hAnsi="仿宋" w:eastAsia="仿宋"/>
        </w:rPr>
      </w:pPr>
      <w:r>
        <w:rPr>
          <w:rFonts w:hint="eastAsia" w:ascii="仿宋" w:hAnsi="仿宋" w:eastAsia="仿宋"/>
        </w:rPr>
        <w:t>应急预案</w:t>
      </w:r>
    </w:p>
    <w:p>
      <w:pPr>
        <w:numPr>
          <w:ilvl w:val="0"/>
          <w:numId w:val="93"/>
        </w:numPr>
        <w:spacing w:line="480" w:lineRule="exact"/>
        <w:ind w:left="1134" w:hanging="567"/>
        <w:rPr>
          <w:rFonts w:ascii="仿宋" w:hAnsi="仿宋" w:eastAsia="仿宋"/>
        </w:rPr>
      </w:pPr>
      <w:r>
        <w:rPr>
          <w:rFonts w:hint="eastAsia" w:ascii="仿宋" w:hAnsi="仿宋" w:eastAsia="仿宋"/>
        </w:rPr>
        <w:t>乙方应建立完善安全生产制度和意外事故的应急机制，针对进出水水质超标、水量突变、停电、重要设备故障、洪涝灾害、火灾等突发事件制订项目安全运行应急预案并报甲方审批备案后执行，并定期进行应急预案演练。在突发事件发生时，乙方应及时启动应急预案并在二十四（24）小时内报告甲方及环保部门，同时应积极采取有效措施，尽快恢复正常生产。</w:t>
      </w:r>
    </w:p>
    <w:p>
      <w:pPr>
        <w:pStyle w:val="20"/>
        <w:numPr>
          <w:ilvl w:val="0"/>
          <w:numId w:val="87"/>
        </w:numPr>
        <w:spacing w:line="480" w:lineRule="exact"/>
        <w:ind w:left="480" w:hanging="420" w:hangingChars="200"/>
        <w:outlineLvl w:val="2"/>
        <w:rPr>
          <w:rFonts w:ascii="仿宋" w:hAnsi="仿宋" w:eastAsia="仿宋"/>
        </w:rPr>
      </w:pPr>
      <w:r>
        <w:rPr>
          <w:rFonts w:hint="eastAsia" w:ascii="仿宋" w:hAnsi="仿宋" w:eastAsia="仿宋"/>
        </w:rPr>
        <w:t>设备重置</w:t>
      </w:r>
    </w:p>
    <w:p>
      <w:pPr>
        <w:pStyle w:val="20"/>
        <w:numPr>
          <w:ilvl w:val="0"/>
          <w:numId w:val="94"/>
        </w:numPr>
        <w:tabs>
          <w:tab w:val="left" w:pos="1134"/>
        </w:tabs>
        <w:spacing w:line="480" w:lineRule="exact"/>
        <w:ind w:left="1191" w:hanging="624" w:firstLineChars="0"/>
        <w:rPr>
          <w:rFonts w:ascii="仿宋" w:hAnsi="仿宋" w:eastAsia="仿宋"/>
        </w:rPr>
      </w:pPr>
      <w:r>
        <w:rPr>
          <w:rFonts w:hint="eastAsia" w:ascii="仿宋" w:hAnsi="仿宋" w:eastAsia="仿宋"/>
        </w:rPr>
        <w:t>20.6.1</w:t>
      </w:r>
      <w:r>
        <w:rPr>
          <w:rFonts w:hint="eastAsia" w:ascii="仿宋" w:hAnsi="仿宋" w:eastAsia="仿宋"/>
        </w:rPr>
        <w:tab/>
      </w:r>
      <w:r>
        <w:rPr>
          <w:rFonts w:hint="eastAsia" w:ascii="仿宋" w:hAnsi="仿宋" w:eastAsia="仿宋"/>
        </w:rPr>
        <w:t>设备重置计划应参照设备说明书或维护手册，综合考虑设备使用年限结合设备使用情况，合理制定计划。一般管网寿命为五十（5</w:t>
      </w:r>
      <w:r>
        <w:rPr>
          <w:rFonts w:ascii="仿宋" w:hAnsi="仿宋" w:eastAsia="仿宋"/>
        </w:rPr>
        <w:t>0</w:t>
      </w:r>
      <w:r>
        <w:rPr>
          <w:rFonts w:hint="eastAsia" w:ascii="仿宋" w:hAnsi="仿宋" w:eastAsia="仿宋"/>
        </w:rPr>
        <w:t>）年，设备使用寿命为十（1</w:t>
      </w:r>
      <w:r>
        <w:rPr>
          <w:rFonts w:ascii="仿宋" w:hAnsi="仿宋" w:eastAsia="仿宋"/>
        </w:rPr>
        <w:t>0</w:t>
      </w:r>
      <w:r>
        <w:rPr>
          <w:rFonts w:hint="eastAsia" w:ascii="仿宋" w:hAnsi="仿宋" w:eastAsia="仿宋"/>
        </w:rPr>
        <w:t>）至十五（1</w:t>
      </w:r>
      <w:r>
        <w:rPr>
          <w:rFonts w:ascii="仿宋" w:hAnsi="仿宋" w:eastAsia="仿宋"/>
        </w:rPr>
        <w:t>5</w:t>
      </w:r>
      <w:r>
        <w:rPr>
          <w:rFonts w:hint="eastAsia" w:ascii="仿宋" w:hAnsi="仿宋" w:eastAsia="仿宋"/>
        </w:rPr>
        <w:t>）年。若设备的使用年限届满且设备维修的经济性低于设备重置的经济性，由乙方向甲方申请设备重置，甲方可根据实际情况决定重新立项并自行安排资金或由乙方负责筹措资金完成设备重置。</w:t>
      </w:r>
    </w:p>
    <w:p>
      <w:pPr>
        <w:pStyle w:val="20"/>
        <w:numPr>
          <w:ilvl w:val="0"/>
          <w:numId w:val="94"/>
        </w:numPr>
        <w:tabs>
          <w:tab w:val="left" w:pos="1134"/>
        </w:tabs>
        <w:spacing w:line="480" w:lineRule="exact"/>
        <w:ind w:left="1191" w:hanging="624" w:firstLineChars="0"/>
        <w:rPr>
          <w:rFonts w:ascii="仿宋" w:hAnsi="仿宋" w:eastAsia="仿宋"/>
        </w:rPr>
      </w:pPr>
      <w:r>
        <w:rPr>
          <w:rFonts w:hint="eastAsia" w:ascii="仿宋" w:hAnsi="仿宋" w:eastAsia="仿宋"/>
        </w:rPr>
        <w:t>乙方应提前两（2）年向甲方提交设备重置计划的书面申请。在开始进行重置前至少九十（</w:t>
      </w:r>
      <w:r>
        <w:rPr>
          <w:rFonts w:ascii="仿宋" w:hAnsi="仿宋" w:eastAsia="仿宋"/>
        </w:rPr>
        <w:t>90</w:t>
      </w:r>
      <w:r>
        <w:rPr>
          <w:rFonts w:hint="eastAsia" w:ascii="仿宋" w:hAnsi="仿宋" w:eastAsia="仿宋"/>
        </w:rPr>
        <w:t>）日书面向甲方申报拟采购设备的规格、型号、价格和性能等情况，经甲方书面批准同意后方可实施。设备重置后的相关技术资料、资产清单等相关资料应报送给甲方。</w:t>
      </w:r>
    </w:p>
    <w:p>
      <w:pPr>
        <w:pStyle w:val="20"/>
        <w:numPr>
          <w:ilvl w:val="0"/>
          <w:numId w:val="94"/>
        </w:numPr>
        <w:tabs>
          <w:tab w:val="left" w:pos="1134"/>
        </w:tabs>
        <w:spacing w:line="480" w:lineRule="exact"/>
        <w:ind w:left="1191" w:hanging="624" w:firstLineChars="0"/>
        <w:rPr>
          <w:rFonts w:ascii="仿宋" w:hAnsi="仿宋" w:eastAsia="仿宋"/>
        </w:rPr>
      </w:pPr>
      <w:r>
        <w:rPr>
          <w:rFonts w:hint="eastAsia" w:ascii="仿宋" w:hAnsi="仿宋" w:eastAsia="仿宋"/>
        </w:rPr>
        <w:t>若甲方决定自行安排资金完成设备重置，但乙方申请时间至实施时间不足两（2）年，甲方的相应工作及资金到位期限将相应延长至满足两（2）年的准备时间，由此造成的成本增加由乙方承担。</w:t>
      </w:r>
    </w:p>
    <w:p>
      <w:pPr>
        <w:pStyle w:val="20"/>
        <w:numPr>
          <w:ilvl w:val="0"/>
          <w:numId w:val="94"/>
        </w:numPr>
        <w:tabs>
          <w:tab w:val="left" w:pos="1134"/>
        </w:tabs>
        <w:spacing w:line="480" w:lineRule="exact"/>
        <w:ind w:left="1191" w:hanging="624" w:firstLineChars="0"/>
        <w:rPr>
          <w:rFonts w:ascii="仿宋" w:hAnsi="仿宋" w:eastAsia="仿宋"/>
          <w:color w:val="000000"/>
        </w:rPr>
      </w:pPr>
      <w:r>
        <w:rPr>
          <w:rFonts w:hint="eastAsia" w:ascii="仿宋" w:hAnsi="仿宋" w:eastAsia="仿宋"/>
        </w:rPr>
        <w:t>若由乙方负责筹措资金完成设备重置，甲方应在剩余的合作期内参照可用性服务费的补贴方式支付给乙方，并且设备重置补贴参照可用性服务费和绩效评价相挂钩。设备重置费按审计后的投资额及应计利息为准，审计单位为甲方选择或者甲乙双方认可的第三方，审计所产生的费用计入该设备重置补贴计算依据。</w:t>
      </w:r>
      <w:r>
        <w:rPr>
          <w:rFonts w:hint="eastAsia" w:ascii="仿宋" w:hAnsi="仿宋" w:eastAsia="仿宋"/>
          <w:color w:val="000000"/>
        </w:rPr>
        <w:t>每年应支付设备重置补贴(A</w:t>
      </w:r>
      <w:r>
        <w:rPr>
          <w:rFonts w:ascii="仿宋" w:hAnsi="仿宋" w:eastAsia="仿宋"/>
          <w:color w:val="000000"/>
        </w:rPr>
        <w:t>2</w:t>
      </w:r>
      <w:r>
        <w:rPr>
          <w:rFonts w:hint="eastAsia" w:ascii="仿宋" w:hAnsi="仿宋" w:eastAsia="仿宋"/>
          <w:color w:val="000000"/>
        </w:rPr>
        <w:t xml:space="preserve">)按以下公式确定： </w:t>
      </w:r>
    </w:p>
    <w:p>
      <w:pPr>
        <w:pStyle w:val="22"/>
        <w:ind w:left="972"/>
        <w:rPr>
          <w:rFonts w:ascii="仿宋" w:hAnsi="仿宋" w:eastAsia="仿宋"/>
          <w:color w:val="000000"/>
        </w:rPr>
      </w:pPr>
      <w:r>
        <w:rPr>
          <w:rFonts w:hint="eastAsia" w:ascii="仿宋" w:hAnsi="仿宋" w:eastAsia="仿宋"/>
          <w:color w:val="000000"/>
        </w:rPr>
        <w:t>A</w:t>
      </w:r>
      <w:r>
        <w:rPr>
          <w:rFonts w:ascii="仿宋" w:hAnsi="仿宋" w:eastAsia="仿宋"/>
          <w:color w:val="000000"/>
        </w:rPr>
        <w:t>2</w:t>
      </w:r>
      <w:r>
        <w:rPr>
          <w:rFonts w:hint="eastAsia" w:ascii="仿宋" w:hAnsi="仿宋" w:eastAsia="仿宋"/>
          <w:color w:val="000000"/>
        </w:rPr>
        <w:t xml:space="preserve">= - PMT(RA, NA, PVA） </w:t>
      </w:r>
    </w:p>
    <w:p>
      <w:pPr>
        <w:pStyle w:val="22"/>
        <w:ind w:left="972"/>
        <w:rPr>
          <w:rFonts w:ascii="仿宋" w:hAnsi="仿宋" w:eastAsia="仿宋"/>
          <w:color w:val="000000"/>
        </w:rPr>
      </w:pPr>
      <w:r>
        <w:rPr>
          <w:rFonts w:hint="eastAsia" w:ascii="仿宋" w:hAnsi="仿宋" w:eastAsia="仿宋"/>
          <w:color w:val="000000"/>
        </w:rPr>
        <w:t>其中：</w:t>
      </w:r>
    </w:p>
    <w:p>
      <w:pPr>
        <w:pStyle w:val="22"/>
        <w:ind w:left="972"/>
        <w:rPr>
          <w:rFonts w:ascii="仿宋" w:hAnsi="仿宋" w:eastAsia="仿宋"/>
          <w:color w:val="000000"/>
        </w:rPr>
      </w:pPr>
      <w:r>
        <w:rPr>
          <w:rFonts w:hint="eastAsia" w:ascii="仿宋" w:hAnsi="仿宋" w:eastAsia="仿宋"/>
          <w:color w:val="000000"/>
        </w:rPr>
        <w:t>A</w:t>
      </w:r>
      <w:r>
        <w:rPr>
          <w:rFonts w:ascii="仿宋" w:hAnsi="仿宋" w:eastAsia="仿宋"/>
          <w:color w:val="000000"/>
        </w:rPr>
        <w:t>2</w:t>
      </w:r>
      <w:r>
        <w:rPr>
          <w:rFonts w:hint="eastAsia" w:ascii="仿宋" w:hAnsi="仿宋" w:eastAsia="仿宋"/>
          <w:color w:val="000000"/>
        </w:rPr>
        <w:t>：为设备重置费对应的每年设备重置补贴；</w:t>
      </w:r>
    </w:p>
    <w:p>
      <w:pPr>
        <w:pStyle w:val="22"/>
        <w:ind w:left="972"/>
        <w:rPr>
          <w:rFonts w:ascii="仿宋" w:hAnsi="仿宋" w:eastAsia="仿宋"/>
          <w:color w:val="000000"/>
        </w:rPr>
      </w:pPr>
      <w:r>
        <w:rPr>
          <w:rFonts w:hint="eastAsia" w:ascii="仿宋" w:hAnsi="仿宋" w:eastAsia="仿宋"/>
          <w:color w:val="000000"/>
        </w:rPr>
        <w:t>RA：为本项目中标的建设投资回报率；</w:t>
      </w:r>
    </w:p>
    <w:p>
      <w:pPr>
        <w:pStyle w:val="22"/>
        <w:ind w:left="972"/>
        <w:rPr>
          <w:rFonts w:ascii="仿宋" w:hAnsi="仿宋" w:eastAsia="仿宋"/>
          <w:color w:val="000000"/>
        </w:rPr>
      </w:pPr>
      <w:r>
        <w:rPr>
          <w:rFonts w:hint="eastAsia" w:ascii="仿宋" w:hAnsi="仿宋" w:eastAsia="仿宋"/>
          <w:color w:val="000000"/>
        </w:rPr>
        <w:t xml:space="preserve">NA：为设备重置当年至特许经营期届满的年份； </w:t>
      </w:r>
    </w:p>
    <w:p>
      <w:pPr>
        <w:pStyle w:val="22"/>
        <w:ind w:left="972"/>
        <w:rPr>
          <w:rFonts w:hint="eastAsia" w:ascii="仿宋" w:hAnsi="仿宋" w:eastAsia="仿宋"/>
          <w:color w:val="000000"/>
        </w:rPr>
      </w:pPr>
      <w:r>
        <w:rPr>
          <w:rFonts w:hint="eastAsia" w:ascii="仿宋" w:hAnsi="仿宋" w:eastAsia="仿宋"/>
          <w:color w:val="000000"/>
        </w:rPr>
        <w:t>PVA：为经审计确认的该次设备重置投资额；</w:t>
      </w:r>
    </w:p>
    <w:p>
      <w:pPr>
        <w:pStyle w:val="20"/>
        <w:numPr>
          <w:ilvl w:val="0"/>
          <w:numId w:val="94"/>
        </w:numPr>
        <w:spacing w:line="480" w:lineRule="exact"/>
        <w:ind w:left="1134" w:hanging="567" w:firstLineChars="0"/>
        <w:rPr>
          <w:rFonts w:ascii="仿宋" w:hAnsi="仿宋" w:eastAsia="仿宋"/>
        </w:rPr>
      </w:pPr>
      <w:r>
        <w:rPr>
          <w:rFonts w:hint="eastAsia" w:ascii="仿宋" w:hAnsi="仿宋" w:eastAsia="仿宋"/>
          <w:color w:val="000000"/>
        </w:rPr>
        <w:t>甲方支付给乙方的设备重置补贴支出与可用性服务费和运维绩效服务费一样根据运维绩效评价结果按效付费，与绩效评价1</w:t>
      </w:r>
      <w:r>
        <w:rPr>
          <w:rFonts w:ascii="仿宋" w:hAnsi="仿宋" w:eastAsia="仿宋"/>
          <w:color w:val="000000"/>
        </w:rPr>
        <w:t>00%</w:t>
      </w:r>
      <w:r>
        <w:rPr>
          <w:rFonts w:hint="eastAsia" w:ascii="仿宋" w:hAnsi="仿宋" w:eastAsia="仿宋"/>
          <w:color w:val="000000"/>
        </w:rPr>
        <w:t>挂钩。</w:t>
      </w:r>
    </w:p>
    <w:p>
      <w:pPr>
        <w:pStyle w:val="20"/>
        <w:numPr>
          <w:ilvl w:val="0"/>
          <w:numId w:val="94"/>
        </w:numPr>
        <w:spacing w:line="480" w:lineRule="exact"/>
        <w:ind w:left="1134" w:hanging="567" w:firstLineChars="0"/>
        <w:rPr>
          <w:rFonts w:hint="eastAsia" w:ascii="仿宋" w:hAnsi="仿宋" w:eastAsia="仿宋"/>
        </w:rPr>
      </w:pPr>
      <w:r>
        <w:rPr>
          <w:rFonts w:hint="eastAsia" w:ascii="仿宋" w:hAnsi="仿宋" w:eastAsia="仿宋"/>
        </w:rPr>
        <w:t>设备重置费用达到法定程序采购要求的，应按照法律法规要求执行政府采购程序。</w:t>
      </w:r>
    </w:p>
    <w:p>
      <w:pPr>
        <w:pStyle w:val="20"/>
        <w:numPr>
          <w:ilvl w:val="0"/>
          <w:numId w:val="94"/>
        </w:numPr>
        <w:spacing w:line="480" w:lineRule="exact"/>
        <w:ind w:left="1134" w:hanging="567" w:firstLineChars="0"/>
        <w:rPr>
          <w:rFonts w:ascii="仿宋" w:hAnsi="仿宋" w:eastAsia="仿宋"/>
        </w:rPr>
      </w:pPr>
      <w:r>
        <w:rPr>
          <w:rFonts w:hint="eastAsia" w:ascii="仿宋" w:hAnsi="仿宋" w:eastAsia="仿宋"/>
        </w:rPr>
        <w:t>若因乙方使用管理维护不当，导致需提前重置设备，其设备重置费由乙方承担或者甲乙双方协商解决。</w:t>
      </w:r>
    </w:p>
    <w:p>
      <w:pPr>
        <w:pStyle w:val="20"/>
        <w:numPr>
          <w:ilvl w:val="0"/>
          <w:numId w:val="87"/>
        </w:numPr>
        <w:spacing w:line="480" w:lineRule="exact"/>
        <w:ind w:left="480" w:hanging="420" w:hangingChars="200"/>
        <w:outlineLvl w:val="2"/>
        <w:rPr>
          <w:rFonts w:ascii="仿宋" w:hAnsi="仿宋" w:eastAsia="仿宋"/>
        </w:rPr>
      </w:pPr>
      <w:r>
        <w:rPr>
          <w:rFonts w:hint="eastAsia" w:ascii="仿宋" w:hAnsi="仿宋" w:eastAsia="仿宋"/>
        </w:rPr>
        <w:t>设施大修</w:t>
      </w:r>
    </w:p>
    <w:p>
      <w:pPr>
        <w:pStyle w:val="20"/>
        <w:numPr>
          <w:ilvl w:val="0"/>
          <w:numId w:val="95"/>
        </w:numPr>
        <w:spacing w:line="480" w:lineRule="exact"/>
        <w:ind w:left="1134" w:hanging="567" w:firstLineChars="0"/>
        <w:rPr>
          <w:rFonts w:ascii="仿宋" w:hAnsi="仿宋" w:eastAsia="仿宋"/>
        </w:rPr>
      </w:pPr>
      <w:r>
        <w:rPr>
          <w:rFonts w:hint="eastAsia" w:ascii="仿宋" w:hAnsi="仿宋" w:eastAsia="仿宋"/>
        </w:rPr>
        <w:t>本项目设施大修费用已分摊到运维绩效服务费。</w:t>
      </w:r>
    </w:p>
    <w:p>
      <w:pPr>
        <w:pStyle w:val="20"/>
        <w:numPr>
          <w:ilvl w:val="0"/>
          <w:numId w:val="95"/>
        </w:numPr>
        <w:spacing w:line="480" w:lineRule="exact"/>
        <w:ind w:left="1134" w:hanging="567" w:firstLineChars="0"/>
        <w:rPr>
          <w:rFonts w:ascii="仿宋" w:hAnsi="仿宋" w:eastAsia="仿宋"/>
        </w:rPr>
      </w:pPr>
      <w:r>
        <w:rPr>
          <w:rFonts w:hint="eastAsia" w:ascii="仿宋" w:hAnsi="仿宋" w:eastAsia="仿宋"/>
        </w:rPr>
        <w:t>具体的设施大修范围由甲乙双方在本合同生效后研究确认，并作为本合同的补充协议。</w:t>
      </w:r>
    </w:p>
    <w:p>
      <w:pPr>
        <w:pStyle w:val="20"/>
        <w:numPr>
          <w:ilvl w:val="0"/>
          <w:numId w:val="95"/>
        </w:numPr>
        <w:spacing w:line="480" w:lineRule="exact"/>
        <w:ind w:left="1134" w:hanging="567" w:firstLineChars="0"/>
        <w:rPr>
          <w:rFonts w:hint="eastAsia" w:ascii="仿宋" w:hAnsi="仿宋" w:eastAsia="仿宋"/>
        </w:rPr>
      </w:pPr>
      <w:r>
        <w:rPr>
          <w:rFonts w:hint="eastAsia" w:ascii="仿宋" w:hAnsi="仿宋" w:eastAsia="仿宋"/>
        </w:rPr>
        <w:t>为应对自然灾害等非乙方及其一致行动人所造成项目设施的破坏、损毁等情形，乙方应自行购买相关保险，保险赔偿专项用于项目设施设备、生物恢复和修复等。</w:t>
      </w:r>
    </w:p>
    <w:p>
      <w:pPr>
        <w:pStyle w:val="20"/>
        <w:numPr>
          <w:ilvl w:val="0"/>
          <w:numId w:val="87"/>
        </w:numPr>
        <w:spacing w:line="480" w:lineRule="exact"/>
        <w:ind w:left="480" w:hanging="420" w:hangingChars="200"/>
        <w:outlineLvl w:val="2"/>
        <w:rPr>
          <w:rFonts w:ascii="仿宋" w:hAnsi="仿宋" w:eastAsia="仿宋"/>
        </w:rPr>
      </w:pPr>
      <w:r>
        <w:rPr>
          <w:rFonts w:hint="eastAsia" w:ascii="仿宋" w:hAnsi="仿宋" w:eastAsia="仿宋"/>
        </w:rPr>
        <w:t>污泥的处置</w:t>
      </w:r>
    </w:p>
    <w:p>
      <w:pPr>
        <w:pStyle w:val="20"/>
        <w:numPr>
          <w:ilvl w:val="0"/>
          <w:numId w:val="96"/>
        </w:numPr>
        <w:spacing w:line="480" w:lineRule="exact"/>
        <w:ind w:firstLineChars="0"/>
        <w:rPr>
          <w:rFonts w:ascii="仿宋" w:hAnsi="仿宋" w:eastAsia="仿宋"/>
        </w:rPr>
      </w:pPr>
      <w:r>
        <w:rPr>
          <w:rFonts w:hint="eastAsia" w:ascii="仿宋" w:hAnsi="仿宋" w:eastAsia="仿宋"/>
        </w:rPr>
        <w:t>合作期内，乙方应保证项目运行产生后经浓缩脱水处理的污泥含水率在本合同第</w:t>
      </w:r>
      <w:r>
        <w:rPr>
          <w:rFonts w:ascii="仿宋" w:hAnsi="仿宋" w:eastAsia="仿宋"/>
        </w:rPr>
        <w:fldChar w:fldCharType="begin"/>
      </w:r>
      <w:r>
        <w:rPr>
          <w:rFonts w:ascii="仿宋" w:hAnsi="仿宋" w:eastAsia="仿宋"/>
        </w:rPr>
        <w:instrText xml:space="preserve"> </w:instrText>
      </w:r>
      <w:r>
        <w:rPr>
          <w:rFonts w:hint="eastAsia" w:ascii="仿宋" w:hAnsi="仿宋" w:eastAsia="仿宋"/>
        </w:rPr>
        <w:instrText xml:space="preserve">REF _Ref442043184 \r \h</w:instrText>
      </w:r>
      <w:r>
        <w:rPr>
          <w:rFonts w:ascii="仿宋" w:hAnsi="仿宋" w:eastAsia="仿宋"/>
        </w:rPr>
        <w:instrText xml:space="preserve">  \* MERGEFORMAT </w:instrText>
      </w:r>
      <w:r>
        <w:rPr>
          <w:rFonts w:ascii="仿宋" w:hAnsi="仿宋" w:eastAsia="仿宋"/>
        </w:rPr>
        <w:fldChar w:fldCharType="separate"/>
      </w:r>
      <w:r>
        <w:rPr>
          <w:rFonts w:ascii="仿宋" w:hAnsi="仿宋" w:eastAsia="仿宋"/>
        </w:rPr>
        <w:t>27.1</w:t>
      </w:r>
      <w:r>
        <w:rPr>
          <w:rFonts w:ascii="仿宋" w:hAnsi="仿宋" w:eastAsia="仿宋"/>
        </w:rPr>
        <w:fldChar w:fldCharType="end"/>
      </w:r>
      <w:r>
        <w:rPr>
          <w:rFonts w:hint="eastAsia" w:ascii="仿宋" w:hAnsi="仿宋" w:eastAsia="仿宋"/>
        </w:rPr>
        <w:t>款约定的标准范围内。</w:t>
      </w:r>
    </w:p>
    <w:p>
      <w:pPr>
        <w:pStyle w:val="20"/>
        <w:numPr>
          <w:ilvl w:val="0"/>
          <w:numId w:val="96"/>
        </w:numPr>
        <w:spacing w:line="480" w:lineRule="exact"/>
        <w:ind w:firstLineChars="0"/>
        <w:rPr>
          <w:rFonts w:ascii="仿宋" w:hAnsi="仿宋" w:eastAsia="仿宋"/>
        </w:rPr>
      </w:pPr>
      <w:r>
        <w:rPr>
          <w:rFonts w:hint="eastAsia" w:ascii="仿宋" w:hAnsi="仿宋" w:eastAsia="仿宋"/>
        </w:rPr>
        <w:t>污水处理产生的污泥作为农业生产的堆肥或运至政府指定的地点进行处理，澄迈县域内污泥运输费用由乙方承担，超出县域外运输费由甲乙双方协商给予补偿，污泥处置费用由甲方承担。</w:t>
      </w:r>
    </w:p>
    <w:p>
      <w:pPr>
        <w:pStyle w:val="4"/>
        <w:ind w:left="602" w:hanging="602"/>
        <w:rPr>
          <w:rFonts w:ascii="仿宋" w:hAnsi="仿宋" w:eastAsia="仿宋"/>
        </w:rPr>
      </w:pPr>
      <w:bookmarkStart w:id="142" w:name="_Toc117270514"/>
      <w:r>
        <w:rPr>
          <w:rFonts w:hint="eastAsia" w:ascii="仿宋" w:hAnsi="仿宋" w:eastAsia="仿宋"/>
        </w:rPr>
        <w:t>暂停服务</w:t>
      </w:r>
      <w:bookmarkEnd w:id="142"/>
    </w:p>
    <w:p>
      <w:pPr>
        <w:pStyle w:val="20"/>
        <w:numPr>
          <w:ilvl w:val="0"/>
          <w:numId w:val="97"/>
        </w:numPr>
        <w:spacing w:line="480" w:lineRule="exact"/>
        <w:ind w:left="480" w:hanging="420" w:hangingChars="200"/>
        <w:outlineLvl w:val="2"/>
        <w:rPr>
          <w:rFonts w:ascii="仿宋" w:hAnsi="仿宋" w:eastAsia="仿宋"/>
        </w:rPr>
      </w:pPr>
      <w:r>
        <w:rPr>
          <w:rFonts w:ascii="仿宋" w:hAnsi="仿宋" w:eastAsia="仿宋"/>
        </w:rPr>
        <w:t>计划内暂停服务</w:t>
      </w:r>
    </w:p>
    <w:p>
      <w:pPr>
        <w:pStyle w:val="20"/>
        <w:numPr>
          <w:ilvl w:val="0"/>
          <w:numId w:val="98"/>
        </w:numPr>
        <w:tabs>
          <w:tab w:val="left" w:pos="1134"/>
        </w:tabs>
        <w:spacing w:line="480" w:lineRule="exact"/>
        <w:ind w:left="1191" w:hanging="624" w:firstLineChars="0"/>
        <w:rPr>
          <w:rFonts w:ascii="仿宋" w:hAnsi="仿宋" w:eastAsia="仿宋"/>
        </w:rPr>
      </w:pPr>
      <w:r>
        <w:rPr>
          <w:rFonts w:ascii="仿宋" w:hAnsi="仿宋" w:eastAsia="仿宋"/>
        </w:rPr>
        <w:t>乙方应于每年12月</w:t>
      </w:r>
      <w:r>
        <w:rPr>
          <w:rFonts w:hint="eastAsia" w:ascii="仿宋" w:hAnsi="仿宋" w:eastAsia="仿宋"/>
        </w:rPr>
        <w:t>15</w:t>
      </w:r>
      <w:r>
        <w:rPr>
          <w:rFonts w:ascii="仿宋" w:hAnsi="仿宋" w:eastAsia="仿宋"/>
        </w:rPr>
        <w:t>日之前提交下一年度的维护计划，将其重大维护和更新工作书面通知甲方。如果有计划内暂停服务，乙方应至少一（1）个月前将计划内暂停服务的书面通知提交甲方和环保部门。甲方应在预定日期至少</w:t>
      </w:r>
      <w:r>
        <w:rPr>
          <w:rFonts w:hint="eastAsia" w:ascii="仿宋" w:hAnsi="仿宋" w:eastAsia="仿宋"/>
        </w:rPr>
        <w:t>七（7）日</w:t>
      </w:r>
      <w:r>
        <w:rPr>
          <w:rFonts w:ascii="仿宋" w:hAnsi="仿宋" w:eastAsia="仿宋"/>
        </w:rPr>
        <w:t>前确认。</w:t>
      </w:r>
      <w:r>
        <w:rPr>
          <w:rFonts w:hint="eastAsia" w:ascii="仿宋" w:hAnsi="仿宋" w:eastAsia="仿宋"/>
        </w:rPr>
        <w:t>甲方逾期</w:t>
      </w:r>
      <w:r>
        <w:rPr>
          <w:rFonts w:ascii="仿宋" w:hAnsi="仿宋" w:eastAsia="仿宋"/>
        </w:rPr>
        <w:t>给予书面答复，计划内暂停服务将被视为获得批准。</w:t>
      </w:r>
    </w:p>
    <w:p>
      <w:pPr>
        <w:pStyle w:val="20"/>
        <w:numPr>
          <w:ilvl w:val="0"/>
          <w:numId w:val="98"/>
        </w:numPr>
        <w:spacing w:line="480" w:lineRule="exact"/>
        <w:ind w:left="1191" w:hanging="624" w:firstLineChars="0"/>
        <w:rPr>
          <w:rFonts w:ascii="仿宋" w:hAnsi="仿宋" w:eastAsia="仿宋"/>
        </w:rPr>
      </w:pPr>
      <w:r>
        <w:rPr>
          <w:rFonts w:ascii="仿宋" w:hAnsi="仿宋" w:eastAsia="仿宋"/>
        </w:rPr>
        <w:t>乙方</w:t>
      </w:r>
      <w:r>
        <w:rPr>
          <w:rFonts w:hint="eastAsia" w:ascii="仿宋" w:hAnsi="仿宋" w:eastAsia="仿宋"/>
        </w:rPr>
        <w:t>提交</w:t>
      </w:r>
      <w:r>
        <w:rPr>
          <w:rFonts w:ascii="仿宋" w:hAnsi="仿宋" w:eastAsia="仿宋"/>
        </w:rPr>
        <w:t>的书面通知将包括以下内容：</w:t>
      </w:r>
    </w:p>
    <w:p>
      <w:pPr>
        <w:pStyle w:val="20"/>
        <w:numPr>
          <w:ilvl w:val="0"/>
          <w:numId w:val="99"/>
        </w:numPr>
        <w:tabs>
          <w:tab w:val="left" w:pos="284"/>
        </w:tabs>
        <w:spacing w:line="480" w:lineRule="exact"/>
        <w:ind w:left="1758" w:hanging="624" w:firstLineChars="0"/>
        <w:rPr>
          <w:rFonts w:ascii="仿宋" w:hAnsi="仿宋" w:eastAsia="仿宋"/>
          <w:bCs/>
        </w:rPr>
      </w:pPr>
      <w:r>
        <w:rPr>
          <w:rFonts w:ascii="仿宋" w:hAnsi="仿宋" w:eastAsia="仿宋"/>
          <w:bCs/>
        </w:rPr>
        <w:t>计划内暂停服务的范围和理由；</w:t>
      </w:r>
    </w:p>
    <w:p>
      <w:pPr>
        <w:pStyle w:val="20"/>
        <w:numPr>
          <w:ilvl w:val="0"/>
          <w:numId w:val="99"/>
        </w:numPr>
        <w:tabs>
          <w:tab w:val="left" w:pos="284"/>
        </w:tabs>
        <w:spacing w:line="480" w:lineRule="exact"/>
        <w:ind w:left="1758" w:hanging="624" w:firstLineChars="0"/>
        <w:rPr>
          <w:rFonts w:ascii="仿宋" w:hAnsi="仿宋" w:eastAsia="仿宋"/>
          <w:bCs/>
        </w:rPr>
      </w:pPr>
      <w:r>
        <w:rPr>
          <w:rFonts w:ascii="仿宋" w:hAnsi="仿宋" w:eastAsia="仿宋"/>
          <w:bCs/>
        </w:rPr>
        <w:t>计划内暂停服务的开始和结束时间；</w:t>
      </w:r>
    </w:p>
    <w:p>
      <w:pPr>
        <w:pStyle w:val="20"/>
        <w:numPr>
          <w:ilvl w:val="0"/>
          <w:numId w:val="99"/>
        </w:numPr>
        <w:tabs>
          <w:tab w:val="left" w:pos="284"/>
        </w:tabs>
        <w:spacing w:line="480" w:lineRule="exact"/>
        <w:ind w:left="1758" w:hanging="624" w:firstLineChars="0"/>
        <w:rPr>
          <w:rFonts w:ascii="仿宋" w:hAnsi="仿宋" w:eastAsia="仿宋"/>
          <w:bCs/>
        </w:rPr>
      </w:pPr>
      <w:r>
        <w:rPr>
          <w:rFonts w:ascii="仿宋" w:hAnsi="仿宋" w:eastAsia="仿宋"/>
          <w:bCs/>
        </w:rPr>
        <w:t>计划内暂停服务期间可能影响的污水处理水量；</w:t>
      </w:r>
    </w:p>
    <w:p>
      <w:pPr>
        <w:pStyle w:val="20"/>
        <w:numPr>
          <w:ilvl w:val="0"/>
          <w:numId w:val="99"/>
        </w:numPr>
        <w:tabs>
          <w:tab w:val="left" w:pos="284"/>
        </w:tabs>
        <w:spacing w:line="480" w:lineRule="exact"/>
        <w:ind w:left="1758" w:hanging="624" w:firstLineChars="0"/>
        <w:rPr>
          <w:rFonts w:ascii="仿宋" w:hAnsi="仿宋" w:eastAsia="仿宋"/>
          <w:bCs/>
        </w:rPr>
      </w:pPr>
      <w:r>
        <w:rPr>
          <w:rFonts w:ascii="仿宋" w:hAnsi="仿宋" w:eastAsia="仿宋"/>
        </w:rPr>
        <w:t>恢复污水处理服务的预计时间。</w:t>
      </w:r>
    </w:p>
    <w:p>
      <w:pPr>
        <w:pStyle w:val="20"/>
        <w:numPr>
          <w:ilvl w:val="0"/>
          <w:numId w:val="98"/>
        </w:numPr>
        <w:spacing w:line="480" w:lineRule="exact"/>
        <w:ind w:left="1191" w:hanging="624" w:firstLineChars="0"/>
        <w:rPr>
          <w:rFonts w:ascii="仿宋" w:hAnsi="仿宋" w:eastAsia="仿宋"/>
        </w:rPr>
      </w:pPr>
      <w:r>
        <w:rPr>
          <w:rFonts w:ascii="仿宋" w:hAnsi="仿宋" w:eastAsia="仿宋"/>
        </w:rPr>
        <w:t>甲方不得无故拒绝乙方的计划内暂停服务，但乙方应尽最大努力减小计划内暂停服务的影响。</w:t>
      </w:r>
    </w:p>
    <w:p>
      <w:pPr>
        <w:pStyle w:val="20"/>
        <w:numPr>
          <w:ilvl w:val="0"/>
          <w:numId w:val="97"/>
        </w:numPr>
        <w:spacing w:line="480" w:lineRule="exact"/>
        <w:ind w:left="480" w:hanging="420" w:hangingChars="200"/>
        <w:outlineLvl w:val="2"/>
        <w:rPr>
          <w:rFonts w:ascii="仿宋" w:hAnsi="仿宋" w:eastAsia="仿宋"/>
        </w:rPr>
      </w:pPr>
      <w:r>
        <w:rPr>
          <w:rFonts w:ascii="仿宋" w:hAnsi="仿宋" w:eastAsia="仿宋"/>
        </w:rPr>
        <w:t>计划外暂停服务</w:t>
      </w:r>
    </w:p>
    <w:p>
      <w:pPr>
        <w:pStyle w:val="20"/>
        <w:numPr>
          <w:ilvl w:val="0"/>
          <w:numId w:val="100"/>
        </w:numPr>
        <w:tabs>
          <w:tab w:val="left" w:pos="1134"/>
        </w:tabs>
        <w:spacing w:line="480" w:lineRule="exact"/>
        <w:ind w:left="1191" w:hanging="624" w:firstLineChars="0"/>
        <w:rPr>
          <w:rFonts w:ascii="仿宋" w:hAnsi="仿宋" w:eastAsia="仿宋"/>
        </w:rPr>
      </w:pPr>
      <w:r>
        <w:rPr>
          <w:rFonts w:ascii="仿宋" w:hAnsi="仿宋" w:eastAsia="仿宋"/>
        </w:rPr>
        <w:t>如发生计划外暂停服务，乙方应立即书面通知甲方和环保部门，说明计划外暂停服务的原因，提出</w:t>
      </w:r>
      <w:r>
        <w:rPr>
          <w:rFonts w:hint="eastAsia" w:ascii="仿宋" w:hAnsi="仿宋" w:eastAsia="仿宋"/>
        </w:rPr>
        <w:t>应对措施</w:t>
      </w:r>
      <w:r>
        <w:rPr>
          <w:rFonts w:ascii="仿宋" w:hAnsi="仿宋" w:eastAsia="仿宋"/>
        </w:rPr>
        <w:t>，并明确在此期间预计的污水处理能力。乙方应尽最大努力迅速恢复正常的污水处理服务</w:t>
      </w:r>
      <w:r>
        <w:rPr>
          <w:rFonts w:hint="eastAsia" w:ascii="仿宋" w:hAnsi="仿宋" w:eastAsia="仿宋"/>
        </w:rPr>
        <w:t>。</w:t>
      </w:r>
    </w:p>
    <w:p>
      <w:pPr>
        <w:pStyle w:val="20"/>
        <w:numPr>
          <w:ilvl w:val="0"/>
          <w:numId w:val="100"/>
        </w:numPr>
        <w:tabs>
          <w:tab w:val="left" w:pos="1134"/>
        </w:tabs>
        <w:spacing w:line="480" w:lineRule="exact"/>
        <w:ind w:left="1191" w:hanging="624" w:firstLineChars="0"/>
        <w:rPr>
          <w:rFonts w:ascii="仿宋" w:hAnsi="仿宋" w:eastAsia="仿宋"/>
        </w:rPr>
      </w:pPr>
      <w:r>
        <w:rPr>
          <w:rFonts w:ascii="仿宋" w:hAnsi="仿宋" w:eastAsia="仿宋"/>
        </w:rPr>
        <w:t>如果计划外暂停服务时间预期超过四十八（48）小时，则乙方须采纳甲方关于应对计划外暂停服务的合理建议或意见</w:t>
      </w:r>
      <w:r>
        <w:rPr>
          <w:rFonts w:hint="eastAsia" w:ascii="仿宋" w:hAnsi="仿宋" w:eastAsia="仿宋"/>
        </w:rPr>
        <w:t>。</w:t>
      </w:r>
    </w:p>
    <w:p>
      <w:pPr>
        <w:pStyle w:val="20"/>
        <w:numPr>
          <w:ilvl w:val="0"/>
          <w:numId w:val="100"/>
        </w:numPr>
        <w:tabs>
          <w:tab w:val="left" w:pos="1134"/>
        </w:tabs>
        <w:spacing w:line="480" w:lineRule="exact"/>
        <w:ind w:left="1191" w:hanging="624" w:firstLineChars="0"/>
        <w:rPr>
          <w:rFonts w:ascii="仿宋" w:hAnsi="仿宋" w:eastAsia="仿宋"/>
        </w:rPr>
      </w:pPr>
      <w:r>
        <w:rPr>
          <w:rFonts w:ascii="仿宋" w:hAnsi="仿宋" w:eastAsia="仿宋"/>
        </w:rPr>
        <w:t>若因乙方原因</w:t>
      </w:r>
      <w:r>
        <w:rPr>
          <w:rFonts w:hint="eastAsia" w:ascii="仿宋" w:hAnsi="仿宋" w:eastAsia="仿宋"/>
        </w:rPr>
        <w:t>导致</w:t>
      </w:r>
      <w:r>
        <w:rPr>
          <w:rFonts w:ascii="仿宋" w:hAnsi="仿宋" w:eastAsia="仿宋"/>
        </w:rPr>
        <w:t>计划外暂停服务，乙方应承担相应的违约责任</w:t>
      </w:r>
      <w:r>
        <w:rPr>
          <w:rFonts w:hint="eastAsia" w:ascii="仿宋" w:hAnsi="仿宋" w:eastAsia="仿宋"/>
        </w:rPr>
        <w:t>，并按照本合同约定支付违约金。</w:t>
      </w:r>
    </w:p>
    <w:p>
      <w:pPr>
        <w:pStyle w:val="20"/>
        <w:numPr>
          <w:ilvl w:val="0"/>
          <w:numId w:val="100"/>
        </w:numPr>
        <w:spacing w:line="480" w:lineRule="exact"/>
        <w:ind w:left="1191" w:hanging="624" w:firstLineChars="0"/>
        <w:rPr>
          <w:rFonts w:ascii="仿宋" w:hAnsi="仿宋" w:eastAsia="仿宋"/>
        </w:rPr>
      </w:pPr>
      <w:r>
        <w:rPr>
          <w:rFonts w:ascii="仿宋" w:hAnsi="仿宋" w:eastAsia="仿宋"/>
        </w:rPr>
        <w:t>由于特殊原因、发生不可抗力的意外等造成计划外暂停服务的，乙方应及时告知有关监管部门，并启动应急预案。</w:t>
      </w:r>
    </w:p>
    <w:p>
      <w:pPr>
        <w:pStyle w:val="20"/>
        <w:numPr>
          <w:ilvl w:val="0"/>
          <w:numId w:val="97"/>
        </w:numPr>
        <w:spacing w:line="480" w:lineRule="exact"/>
        <w:ind w:left="480" w:hanging="420" w:hangingChars="200"/>
        <w:outlineLvl w:val="2"/>
        <w:rPr>
          <w:rFonts w:ascii="仿宋" w:hAnsi="仿宋" w:eastAsia="仿宋"/>
        </w:rPr>
      </w:pPr>
      <w:r>
        <w:rPr>
          <w:rFonts w:hint="eastAsia" w:ascii="仿宋" w:hAnsi="仿宋" w:eastAsia="仿宋"/>
        </w:rPr>
        <w:t>暂停服务期间的免责</w:t>
      </w:r>
    </w:p>
    <w:p>
      <w:pPr>
        <w:spacing w:line="480" w:lineRule="exact"/>
        <w:ind w:firstLine="420" w:firstLineChars="200"/>
        <w:rPr>
          <w:rFonts w:ascii="仿宋" w:hAnsi="仿宋" w:eastAsia="仿宋"/>
        </w:rPr>
      </w:pPr>
      <w:r>
        <w:rPr>
          <w:rFonts w:ascii="仿宋" w:hAnsi="仿宋" w:eastAsia="仿宋"/>
        </w:rPr>
        <w:t>计划内暂停服务期间</w:t>
      </w:r>
      <w:r>
        <w:rPr>
          <w:rFonts w:hint="eastAsia" w:ascii="仿宋" w:hAnsi="仿宋" w:eastAsia="仿宋"/>
        </w:rPr>
        <w:t>，</w:t>
      </w:r>
      <w:r>
        <w:rPr>
          <w:rFonts w:ascii="仿宋" w:hAnsi="仿宋" w:eastAsia="仿宋"/>
        </w:rPr>
        <w:t>若乙方按照谨慎运营惯例仍在暂停服务期间提供污水处理服务，则甲方</w:t>
      </w:r>
      <w:r>
        <w:rPr>
          <w:rFonts w:hint="eastAsia" w:ascii="仿宋" w:hAnsi="仿宋" w:eastAsia="仿宋"/>
        </w:rPr>
        <w:t>及相关监管部门</w:t>
      </w:r>
      <w:r>
        <w:rPr>
          <w:rFonts w:ascii="仿宋" w:hAnsi="仿宋" w:eastAsia="仿宋"/>
        </w:rPr>
        <w:t>不</w:t>
      </w:r>
      <w:r>
        <w:rPr>
          <w:rFonts w:hint="eastAsia" w:ascii="仿宋" w:hAnsi="仿宋" w:eastAsia="仿宋"/>
        </w:rPr>
        <w:t>应</w:t>
      </w:r>
      <w:r>
        <w:rPr>
          <w:rFonts w:ascii="仿宋" w:hAnsi="仿宋" w:eastAsia="仿宋"/>
        </w:rPr>
        <w:t>追究乙方出水水质不合格的违约责任</w:t>
      </w:r>
      <w:r>
        <w:rPr>
          <w:rFonts w:hint="eastAsia" w:ascii="仿宋" w:hAnsi="仿宋" w:eastAsia="仿宋"/>
        </w:rPr>
        <w:t>，若因此</w:t>
      </w:r>
      <w:r>
        <w:rPr>
          <w:rFonts w:ascii="仿宋" w:hAnsi="仿宋" w:eastAsia="仿宋"/>
        </w:rPr>
        <w:t>发生任何对乙方的处罚造成的经济损失由甲方承担。</w:t>
      </w:r>
    </w:p>
    <w:p>
      <w:pPr>
        <w:pStyle w:val="3"/>
        <w:spacing w:before="312" w:after="312"/>
        <w:rPr>
          <w:rFonts w:ascii="仿宋" w:hAnsi="仿宋" w:eastAsia="仿宋"/>
        </w:rPr>
        <w:sectPr>
          <w:pgSz w:w="11906" w:h="16838"/>
          <w:pgMar w:top="1440" w:right="1701" w:bottom="1440" w:left="1701" w:header="851" w:footer="992" w:gutter="0"/>
          <w:pgNumType w:fmt="decimal"/>
          <w:cols w:space="425" w:num="1"/>
          <w:docGrid w:type="lines" w:linePitch="312" w:charSpace="0"/>
        </w:sectPr>
      </w:pPr>
    </w:p>
    <w:p>
      <w:pPr>
        <w:pStyle w:val="3"/>
        <w:spacing w:before="312" w:after="312"/>
        <w:rPr>
          <w:rFonts w:ascii="仿宋" w:hAnsi="仿宋" w:eastAsia="仿宋"/>
        </w:rPr>
      </w:pPr>
      <w:bookmarkStart w:id="143" w:name="_Toc117270515"/>
      <w:r>
        <w:rPr>
          <w:rFonts w:hint="eastAsia" w:ascii="仿宋" w:hAnsi="仿宋" w:eastAsia="仿宋"/>
        </w:rPr>
        <w:t>项目监管</w:t>
      </w:r>
      <w:bookmarkEnd w:id="143"/>
    </w:p>
    <w:p>
      <w:pPr>
        <w:pStyle w:val="4"/>
        <w:ind w:left="602" w:hanging="602"/>
        <w:rPr>
          <w:rFonts w:ascii="仿宋" w:hAnsi="仿宋" w:eastAsia="仿宋"/>
        </w:rPr>
      </w:pPr>
      <w:bookmarkStart w:id="144" w:name="_Toc117270516"/>
      <w:r>
        <w:rPr>
          <w:rFonts w:hint="eastAsia" w:ascii="仿宋" w:hAnsi="仿宋" w:eastAsia="仿宋"/>
        </w:rPr>
        <w:t>项目监管原则</w:t>
      </w:r>
      <w:bookmarkEnd w:id="144"/>
    </w:p>
    <w:p>
      <w:pPr>
        <w:pStyle w:val="20"/>
        <w:numPr>
          <w:ilvl w:val="0"/>
          <w:numId w:val="101"/>
        </w:numPr>
        <w:spacing w:line="480" w:lineRule="exact"/>
        <w:ind w:left="480" w:hanging="420" w:hangingChars="200"/>
        <w:outlineLvl w:val="2"/>
        <w:rPr>
          <w:rFonts w:ascii="仿宋" w:hAnsi="仿宋" w:eastAsia="仿宋"/>
        </w:rPr>
      </w:pPr>
      <w:r>
        <w:rPr>
          <w:rFonts w:ascii="仿宋" w:hAnsi="仿宋" w:eastAsia="仿宋"/>
        </w:rPr>
        <w:t>甲方或甲方指定</w:t>
      </w:r>
      <w:r>
        <w:rPr>
          <w:rFonts w:hint="eastAsia" w:ascii="仿宋" w:hAnsi="仿宋" w:eastAsia="仿宋"/>
        </w:rPr>
        <w:t>单位</w:t>
      </w:r>
      <w:r>
        <w:rPr>
          <w:rFonts w:ascii="仿宋" w:hAnsi="仿宋" w:eastAsia="仿宋"/>
        </w:rPr>
        <w:t>对乙方的监管将按照国家、海南省、</w:t>
      </w:r>
      <w:r>
        <w:rPr>
          <w:rFonts w:hint="eastAsia" w:ascii="仿宋" w:hAnsi="仿宋" w:eastAsia="仿宋"/>
        </w:rPr>
        <w:t>澄迈县</w:t>
      </w:r>
      <w:r>
        <w:rPr>
          <w:rFonts w:ascii="仿宋" w:hAnsi="仿宋" w:eastAsia="仿宋"/>
        </w:rPr>
        <w:t>的有关法律、法规、规章、规范性文件、污水处理行业的有关标准及规范的规定以及本项目所有生效文件执行。</w:t>
      </w:r>
    </w:p>
    <w:p>
      <w:pPr>
        <w:pStyle w:val="20"/>
        <w:numPr>
          <w:ilvl w:val="0"/>
          <w:numId w:val="101"/>
        </w:numPr>
        <w:spacing w:line="480" w:lineRule="exact"/>
        <w:ind w:left="480" w:hanging="420" w:hangingChars="200"/>
        <w:outlineLvl w:val="2"/>
        <w:rPr>
          <w:rFonts w:hint="eastAsia" w:ascii="仿宋" w:hAnsi="仿宋" w:eastAsia="仿宋"/>
        </w:rPr>
      </w:pPr>
      <w:r>
        <w:rPr>
          <w:rFonts w:hint="eastAsia" w:ascii="仿宋" w:hAnsi="仿宋" w:eastAsia="仿宋"/>
        </w:rPr>
        <w:t>乙方对于甲方监管过程中发现的不符合要求的建设施工和运维问题，应在甲方要求的合理限期内整改完成，且整改费用或增加的运维成本由乙方承担，不计入总投资。乙方整改不合格时甲方有权兑取保函金额作为违约金，两次整改不合格的情况下甲方有权终止合同。</w:t>
      </w:r>
    </w:p>
    <w:p>
      <w:pPr>
        <w:pStyle w:val="4"/>
        <w:ind w:left="602" w:hanging="602"/>
        <w:rPr>
          <w:rFonts w:ascii="仿宋" w:hAnsi="仿宋" w:eastAsia="仿宋"/>
        </w:rPr>
      </w:pPr>
      <w:bookmarkStart w:id="145" w:name="_Toc117270517"/>
      <w:r>
        <w:rPr>
          <w:rFonts w:hint="eastAsia" w:ascii="仿宋" w:hAnsi="仿宋" w:eastAsia="仿宋"/>
        </w:rPr>
        <w:t>监管</w:t>
      </w:r>
      <w:r>
        <w:rPr>
          <w:rFonts w:hint="eastAsia" w:ascii="仿宋" w:hAnsi="仿宋" w:eastAsia="仿宋"/>
          <w:lang w:eastAsia="zh-CN"/>
        </w:rPr>
        <w:t>体系</w:t>
      </w:r>
      <w:bookmarkEnd w:id="145"/>
    </w:p>
    <w:p>
      <w:pPr>
        <w:pStyle w:val="20"/>
        <w:numPr>
          <w:ilvl w:val="0"/>
          <w:numId w:val="102"/>
        </w:numPr>
        <w:spacing w:line="480" w:lineRule="exact"/>
        <w:ind w:left="480" w:hanging="420" w:hangingChars="200"/>
        <w:outlineLvl w:val="2"/>
        <w:rPr>
          <w:rFonts w:ascii="仿宋" w:hAnsi="仿宋" w:eastAsia="仿宋"/>
        </w:rPr>
      </w:pPr>
      <w:r>
        <w:rPr>
          <w:rFonts w:hint="eastAsia" w:ascii="仿宋" w:hAnsi="仿宋" w:eastAsia="仿宋"/>
        </w:rPr>
        <w:t>建设总体进度的监管</w:t>
      </w:r>
    </w:p>
    <w:p>
      <w:pPr>
        <w:pStyle w:val="20"/>
        <w:numPr>
          <w:ilvl w:val="0"/>
          <w:numId w:val="103"/>
        </w:numPr>
        <w:spacing w:line="480" w:lineRule="exact"/>
        <w:ind w:left="1134" w:hanging="567" w:firstLineChars="0"/>
        <w:rPr>
          <w:rFonts w:ascii="仿宋" w:hAnsi="仿宋" w:eastAsia="仿宋"/>
        </w:rPr>
      </w:pPr>
      <w:r>
        <w:rPr>
          <w:rFonts w:hint="eastAsia" w:ascii="仿宋" w:hAnsi="仿宋" w:eastAsia="仿宋"/>
        </w:rPr>
        <w:t>乙方开工前须向甲方及监理单位报整体施工进度计划，监理单位对进度计划的完整性、可行性审核批准后方可实施。乙方对于项目重要的节点、难点要有详细的说明。</w:t>
      </w:r>
    </w:p>
    <w:p>
      <w:pPr>
        <w:pStyle w:val="20"/>
        <w:numPr>
          <w:ilvl w:val="0"/>
          <w:numId w:val="103"/>
        </w:numPr>
        <w:spacing w:line="480" w:lineRule="exact"/>
        <w:ind w:left="1134" w:hanging="567" w:firstLineChars="0"/>
        <w:rPr>
          <w:rFonts w:ascii="仿宋" w:hAnsi="仿宋" w:eastAsia="仿宋"/>
        </w:rPr>
      </w:pPr>
      <w:r>
        <w:rPr>
          <w:rFonts w:hint="eastAsia" w:ascii="仿宋" w:hAnsi="仿宋" w:eastAsia="仿宋"/>
        </w:rPr>
        <w:t>乙方应严格按照经甲方审核后的进度计划安排进行施工，于每月5日前向甲方提交工程进度报告，详细说明工程进度、投资进度与计划进度的比较结果，并对项目中存在的问题及处理意见，包含与进度计划的差异、原因分析及正在采取的纠正措施进行说明。</w:t>
      </w:r>
    </w:p>
    <w:p>
      <w:pPr>
        <w:pStyle w:val="20"/>
        <w:numPr>
          <w:ilvl w:val="0"/>
          <w:numId w:val="103"/>
        </w:numPr>
        <w:spacing w:line="480" w:lineRule="exact"/>
        <w:ind w:left="1134" w:hanging="567" w:firstLineChars="0"/>
        <w:rPr>
          <w:rFonts w:hint="eastAsia" w:ascii="仿宋" w:hAnsi="仿宋" w:eastAsia="仿宋"/>
        </w:rPr>
      </w:pPr>
      <w:r>
        <w:rPr>
          <w:rFonts w:hint="eastAsia" w:ascii="仿宋" w:hAnsi="仿宋" w:eastAsia="仿宋"/>
        </w:rPr>
        <w:t>若因乙方原因导致项目建设期当年工程进度低于实施计划的50%，或者累计实际投资额未达到预期投资额50%，甲方有权提出提前终止本合同，兑取全部建设期履约保函作为违约金，并追究中标社会资本和乙方的违约责任获得赔偿。</w:t>
      </w:r>
    </w:p>
    <w:p>
      <w:pPr>
        <w:pStyle w:val="20"/>
        <w:numPr>
          <w:ilvl w:val="0"/>
          <w:numId w:val="102"/>
        </w:numPr>
        <w:spacing w:line="480" w:lineRule="exact"/>
        <w:ind w:left="480" w:hanging="420" w:hangingChars="200"/>
        <w:outlineLvl w:val="2"/>
        <w:rPr>
          <w:rFonts w:hint="eastAsia" w:ascii="仿宋" w:hAnsi="仿宋" w:eastAsia="仿宋"/>
        </w:rPr>
      </w:pPr>
      <w:r>
        <w:rPr>
          <w:rFonts w:hint="eastAsia" w:ascii="仿宋" w:hAnsi="仿宋" w:eastAsia="仿宋"/>
        </w:rPr>
        <w:t>质量监管</w:t>
      </w:r>
    </w:p>
    <w:p>
      <w:pPr>
        <w:pStyle w:val="20"/>
        <w:numPr>
          <w:ilvl w:val="0"/>
          <w:numId w:val="104"/>
        </w:numPr>
        <w:spacing w:line="480" w:lineRule="exact"/>
        <w:ind w:firstLineChars="0"/>
        <w:rPr>
          <w:rFonts w:ascii="仿宋" w:hAnsi="仿宋" w:eastAsia="仿宋"/>
        </w:rPr>
      </w:pPr>
      <w:r>
        <w:rPr>
          <w:rFonts w:hint="eastAsia" w:ascii="仿宋" w:hAnsi="仿宋" w:eastAsia="仿宋"/>
        </w:rPr>
        <w:t>在项目工程建设开始之前，乙方须建立一套完整的质量保证和质量控制措施交建设主管单位及监理单位审查确认，并作为验收依据之一。监理单位在确认收到该质量保证与质量控制方案后的七（7）个工作日内，应提出审查意见（包括认可、否认或要求修改）。乙方应当在收到监理审查意见后的十（1</w:t>
      </w:r>
      <w:r>
        <w:rPr>
          <w:rFonts w:ascii="仿宋" w:hAnsi="仿宋" w:eastAsia="仿宋"/>
        </w:rPr>
        <w:t>0</w:t>
      </w:r>
      <w:r>
        <w:rPr>
          <w:rFonts w:hint="eastAsia" w:ascii="仿宋" w:hAnsi="仿宋" w:eastAsia="仿宋"/>
        </w:rPr>
        <w:t>）个工作日内修正该方案并将其重新提交给监理单位审查，经监理单位确认后报甲方确认方可执行。</w:t>
      </w:r>
    </w:p>
    <w:p>
      <w:pPr>
        <w:pStyle w:val="20"/>
        <w:numPr>
          <w:ilvl w:val="0"/>
          <w:numId w:val="104"/>
        </w:numPr>
        <w:spacing w:line="480" w:lineRule="exact"/>
        <w:ind w:firstLineChars="0"/>
        <w:rPr>
          <w:rFonts w:hint="eastAsia" w:ascii="仿宋" w:hAnsi="仿宋" w:eastAsia="仿宋"/>
        </w:rPr>
      </w:pPr>
      <w:r>
        <w:rPr>
          <w:rFonts w:hint="eastAsia" w:ascii="仿宋" w:hAnsi="仿宋" w:eastAsia="仿宋"/>
        </w:rPr>
        <w:t>工程实施阶段，甲方对各方工程质量的管控行为进行定期或不定期检查，乙方、监理单位须积极配合，对检查结果进行及时整改并反馈。</w:t>
      </w:r>
    </w:p>
    <w:p>
      <w:pPr>
        <w:pStyle w:val="20"/>
        <w:numPr>
          <w:ilvl w:val="0"/>
          <w:numId w:val="102"/>
        </w:numPr>
        <w:spacing w:line="480" w:lineRule="exact"/>
        <w:ind w:left="480" w:hanging="420" w:hangingChars="200"/>
        <w:outlineLvl w:val="2"/>
        <w:rPr>
          <w:rFonts w:ascii="仿宋" w:hAnsi="仿宋" w:eastAsia="仿宋"/>
        </w:rPr>
      </w:pPr>
      <w:r>
        <w:rPr>
          <w:rFonts w:hint="eastAsia" w:ascii="仿宋" w:hAnsi="仿宋" w:eastAsia="仿宋"/>
        </w:rPr>
        <w:t>投资控制的监管</w:t>
      </w:r>
    </w:p>
    <w:p>
      <w:pPr>
        <w:pStyle w:val="20"/>
        <w:numPr>
          <w:ilvl w:val="0"/>
          <w:numId w:val="105"/>
        </w:numPr>
        <w:spacing w:line="480" w:lineRule="exact"/>
        <w:ind w:left="1191" w:hanging="624" w:firstLineChars="0"/>
        <w:rPr>
          <w:rFonts w:ascii="仿宋" w:hAnsi="仿宋" w:eastAsia="仿宋"/>
        </w:rPr>
      </w:pPr>
      <w:r>
        <w:rPr>
          <w:rFonts w:hint="eastAsia" w:ascii="仿宋" w:hAnsi="仿宋" w:eastAsia="仿宋"/>
        </w:rPr>
        <w:t>项目开工前，乙方制定项目资金整体使用计划，并保证资金按工期进度筹措到位，项目资金筹措及到账时间计划须报送甲方。</w:t>
      </w:r>
    </w:p>
    <w:p>
      <w:pPr>
        <w:pStyle w:val="20"/>
        <w:numPr>
          <w:ilvl w:val="0"/>
          <w:numId w:val="105"/>
        </w:numPr>
        <w:spacing w:line="480" w:lineRule="exact"/>
        <w:ind w:left="1191" w:hanging="624" w:firstLineChars="0"/>
        <w:rPr>
          <w:rFonts w:ascii="仿宋" w:hAnsi="仿宋" w:eastAsia="仿宋"/>
        </w:rPr>
      </w:pPr>
      <w:r>
        <w:rPr>
          <w:rFonts w:hint="eastAsia" w:ascii="仿宋" w:hAnsi="仿宋" w:eastAsia="仿宋"/>
        </w:rPr>
        <w:t>乙方在开工日后，认为确需变更设计但不增加投资的，由乙方编制设计变更说明及调整方案报县建设主管部门（或其他行业主管部门）备案；项目建设投资原则上不得超过投资主管部门或者其他有关部门核定的投资概算，超出部分不予确认，除非系甲方及政府原因变更所造成的成本超支。</w:t>
      </w:r>
    </w:p>
    <w:p>
      <w:pPr>
        <w:pStyle w:val="20"/>
        <w:numPr>
          <w:ilvl w:val="0"/>
          <w:numId w:val="105"/>
        </w:numPr>
        <w:spacing w:line="480" w:lineRule="exact"/>
        <w:ind w:left="1191" w:hanging="624" w:firstLineChars="0"/>
        <w:rPr>
          <w:rFonts w:ascii="仿宋" w:hAnsi="仿宋" w:eastAsia="仿宋"/>
        </w:rPr>
      </w:pPr>
      <w:r>
        <w:rPr>
          <w:rFonts w:hint="eastAsia" w:ascii="仿宋" w:hAnsi="仿宋" w:eastAsia="仿宋"/>
        </w:rPr>
        <w:t>乙方负责在工程竣工验收合格后六十（6</w:t>
      </w:r>
      <w:r>
        <w:rPr>
          <w:rFonts w:ascii="仿宋" w:hAnsi="仿宋" w:eastAsia="仿宋"/>
        </w:rPr>
        <w:t>0</w:t>
      </w:r>
      <w:r>
        <w:rPr>
          <w:rFonts w:hint="eastAsia" w:ascii="仿宋" w:hAnsi="仿宋" w:eastAsia="仿宋"/>
        </w:rPr>
        <w:t>）日内编制完成工程决算资料，并报送甲方，甲方在收到工程决算资料后六十（</w:t>
      </w:r>
      <w:r>
        <w:rPr>
          <w:rFonts w:ascii="仿宋" w:hAnsi="仿宋" w:eastAsia="仿宋"/>
        </w:rPr>
        <w:t>60</w:t>
      </w:r>
      <w:r>
        <w:rPr>
          <w:rFonts w:hint="eastAsia" w:ascii="仿宋" w:hAnsi="仿宋" w:eastAsia="仿宋"/>
        </w:rPr>
        <w:t>）日内完成初审，报县财政部门、审计部门完成审核。</w:t>
      </w:r>
    </w:p>
    <w:p>
      <w:pPr>
        <w:pStyle w:val="20"/>
        <w:numPr>
          <w:ilvl w:val="0"/>
          <w:numId w:val="102"/>
        </w:numPr>
        <w:spacing w:line="480" w:lineRule="exact"/>
        <w:ind w:left="480" w:hanging="420" w:hangingChars="200"/>
        <w:outlineLvl w:val="2"/>
        <w:rPr>
          <w:rFonts w:ascii="仿宋" w:hAnsi="仿宋" w:eastAsia="仿宋"/>
        </w:rPr>
      </w:pPr>
      <w:r>
        <w:rPr>
          <w:rFonts w:ascii="仿宋" w:hAnsi="仿宋" w:eastAsia="仿宋"/>
        </w:rPr>
        <w:t>安</w:t>
      </w:r>
      <w:r>
        <w:rPr>
          <w:rFonts w:hint="eastAsia" w:ascii="仿宋" w:hAnsi="仿宋" w:eastAsia="仿宋"/>
        </w:rPr>
        <w:t>全生产和文明施工监管</w:t>
      </w:r>
    </w:p>
    <w:p>
      <w:pPr>
        <w:pStyle w:val="20"/>
        <w:numPr>
          <w:ilvl w:val="0"/>
          <w:numId w:val="106"/>
        </w:numPr>
        <w:spacing w:line="480" w:lineRule="exact"/>
        <w:ind w:left="1134" w:hanging="567" w:firstLineChars="0"/>
        <w:rPr>
          <w:rFonts w:hint="eastAsia" w:ascii="仿宋" w:hAnsi="仿宋" w:eastAsia="仿宋"/>
        </w:rPr>
      </w:pPr>
      <w:r>
        <w:rPr>
          <w:rFonts w:hint="eastAsia" w:ascii="仿宋" w:hAnsi="仿宋" w:eastAsia="仿宋"/>
        </w:rPr>
        <w:t>乙方在开工前应负责办理建设工程施工许可证，建立健全安全生产体系。</w:t>
      </w:r>
    </w:p>
    <w:p>
      <w:pPr>
        <w:pStyle w:val="20"/>
        <w:numPr>
          <w:ilvl w:val="0"/>
          <w:numId w:val="106"/>
        </w:numPr>
        <w:spacing w:line="480" w:lineRule="exact"/>
        <w:ind w:left="1134" w:hanging="567" w:firstLineChars="0"/>
        <w:rPr>
          <w:rFonts w:hint="eastAsia" w:ascii="仿宋" w:hAnsi="仿宋" w:eastAsia="仿宋"/>
        </w:rPr>
      </w:pPr>
      <w:r>
        <w:rPr>
          <w:rFonts w:hint="eastAsia" w:ascii="仿宋" w:hAnsi="仿宋" w:eastAsia="仿宋"/>
        </w:rPr>
        <w:t>乙方在工程开工前，要求总承包单位制定符合项目实际情况的安全生产管理制度、安全教育培训制度，建立安全生产管理机构，配备齐全专职安全管理人员，制定重大安全隐患点专项防护措施，应急处置预案，危险品管理和使用制度等。</w:t>
      </w:r>
    </w:p>
    <w:p>
      <w:pPr>
        <w:pStyle w:val="20"/>
        <w:numPr>
          <w:ilvl w:val="0"/>
          <w:numId w:val="106"/>
        </w:numPr>
        <w:spacing w:line="480" w:lineRule="exact"/>
        <w:ind w:left="1134" w:hanging="567" w:firstLineChars="0"/>
        <w:rPr>
          <w:rFonts w:ascii="仿宋" w:hAnsi="仿宋" w:eastAsia="仿宋"/>
        </w:rPr>
      </w:pPr>
      <w:r>
        <w:rPr>
          <w:rFonts w:hint="eastAsia" w:ascii="仿宋" w:hAnsi="仿宋" w:eastAsia="仿宋"/>
        </w:rPr>
        <w:t>甲方根据乙方上报的内容定期、不定期的对项目安全生产和文明施工进行动态监管，对不符合管理制度，不满足安全生产和文明施工的行为责令限期整改。</w:t>
      </w:r>
    </w:p>
    <w:p>
      <w:pPr>
        <w:pStyle w:val="20"/>
        <w:numPr>
          <w:ilvl w:val="0"/>
          <w:numId w:val="102"/>
        </w:numPr>
        <w:spacing w:line="480" w:lineRule="exact"/>
        <w:ind w:firstLineChars="0"/>
        <w:outlineLvl w:val="2"/>
        <w:rPr>
          <w:rFonts w:hint="eastAsia" w:ascii="仿宋" w:hAnsi="仿宋" w:eastAsia="仿宋"/>
        </w:rPr>
      </w:pPr>
      <w:r>
        <w:rPr>
          <w:rFonts w:hint="eastAsia" w:ascii="仿宋" w:hAnsi="仿宋" w:eastAsia="仿宋"/>
        </w:rPr>
        <w:t>绩效评价监管</w:t>
      </w:r>
    </w:p>
    <w:p>
      <w:pPr>
        <w:pStyle w:val="20"/>
        <w:numPr>
          <w:ilvl w:val="0"/>
          <w:numId w:val="107"/>
        </w:numPr>
        <w:spacing w:line="480" w:lineRule="exact"/>
        <w:ind w:left="1134" w:hanging="567" w:firstLineChars="0"/>
        <w:rPr>
          <w:rFonts w:hint="eastAsia" w:ascii="仿宋" w:hAnsi="仿宋" w:eastAsia="仿宋"/>
        </w:rPr>
      </w:pPr>
      <w:r>
        <w:rPr>
          <w:rFonts w:hint="eastAsia" w:ascii="仿宋" w:hAnsi="仿宋" w:eastAsia="仿宋"/>
        </w:rPr>
        <w:t>甲方有权对乙方建设期、运营期和移交期的工作进行绩效评价，建设期和移交期并根据绩效评价结果对乙方进行奖惩，运营期依据绩效评价结果支付运维绩效服务费和可用性服务费。</w:t>
      </w:r>
    </w:p>
    <w:p>
      <w:pPr>
        <w:pStyle w:val="20"/>
        <w:numPr>
          <w:ilvl w:val="0"/>
          <w:numId w:val="107"/>
        </w:numPr>
        <w:spacing w:line="480" w:lineRule="exact"/>
        <w:ind w:left="1134" w:hanging="567" w:firstLineChars="0"/>
        <w:rPr>
          <w:rFonts w:ascii="仿宋" w:hAnsi="仿宋" w:eastAsia="仿宋"/>
        </w:rPr>
      </w:pPr>
      <w:r>
        <w:rPr>
          <w:rFonts w:hint="eastAsia" w:ascii="仿宋" w:hAnsi="仿宋" w:eastAsia="仿宋"/>
        </w:rPr>
        <w:t>绩效评价主体开展绩效评价的程序主要包括：</w:t>
      </w:r>
    </w:p>
    <w:p>
      <w:pPr>
        <w:spacing w:line="480" w:lineRule="exact"/>
        <w:ind w:firstLine="420" w:firstLineChars="200"/>
        <w:rPr>
          <w:rFonts w:ascii="仿宋" w:hAnsi="仿宋" w:eastAsia="仿宋"/>
        </w:rPr>
      </w:pPr>
      <w:r>
        <w:rPr>
          <w:rFonts w:hint="eastAsia" w:ascii="仿宋" w:hAnsi="仿宋" w:eastAsia="仿宋"/>
        </w:rPr>
        <w:t>（1）确定评价对象并下达评价通知；</w:t>
      </w:r>
    </w:p>
    <w:p>
      <w:pPr>
        <w:spacing w:line="480" w:lineRule="exact"/>
        <w:ind w:firstLine="420" w:firstLineChars="200"/>
        <w:rPr>
          <w:rFonts w:ascii="仿宋" w:hAnsi="仿宋" w:eastAsia="仿宋"/>
        </w:rPr>
      </w:pPr>
      <w:r>
        <w:rPr>
          <w:rFonts w:hint="eastAsia" w:ascii="仿宋" w:hAnsi="仿宋" w:eastAsia="仿宋"/>
        </w:rPr>
        <w:t>（2）确定评价工作人员并制定评价工作方案；</w:t>
      </w:r>
    </w:p>
    <w:p>
      <w:pPr>
        <w:spacing w:line="480" w:lineRule="exact"/>
        <w:ind w:firstLine="420" w:firstLineChars="200"/>
        <w:rPr>
          <w:rFonts w:ascii="仿宋" w:hAnsi="仿宋" w:eastAsia="仿宋"/>
        </w:rPr>
      </w:pPr>
      <w:r>
        <w:rPr>
          <w:rFonts w:hint="eastAsia" w:ascii="仿宋" w:hAnsi="仿宋" w:eastAsia="仿宋"/>
        </w:rPr>
        <w:t>（3）收集评价相关资料并进行审查核实；</w:t>
      </w:r>
    </w:p>
    <w:p>
      <w:pPr>
        <w:spacing w:line="480" w:lineRule="exact"/>
        <w:ind w:firstLine="420" w:firstLineChars="200"/>
        <w:rPr>
          <w:rFonts w:ascii="仿宋" w:hAnsi="仿宋" w:eastAsia="仿宋"/>
        </w:rPr>
      </w:pPr>
      <w:r>
        <w:rPr>
          <w:rFonts w:hint="eastAsia" w:ascii="仿宋" w:hAnsi="仿宋" w:eastAsia="仿宋"/>
        </w:rPr>
        <w:t>（4）进行现场走访和实地访谈；</w:t>
      </w:r>
    </w:p>
    <w:p>
      <w:pPr>
        <w:spacing w:line="480" w:lineRule="exact"/>
        <w:ind w:firstLine="420" w:firstLineChars="200"/>
        <w:rPr>
          <w:rFonts w:ascii="仿宋" w:hAnsi="仿宋" w:eastAsia="仿宋"/>
        </w:rPr>
      </w:pPr>
      <w:r>
        <w:rPr>
          <w:rFonts w:hint="eastAsia" w:ascii="仿宋" w:hAnsi="仿宋" w:eastAsia="仿宋"/>
        </w:rPr>
        <w:t>（5）综合分析并编制评价报告；</w:t>
      </w:r>
    </w:p>
    <w:p>
      <w:pPr>
        <w:spacing w:line="480" w:lineRule="exact"/>
        <w:ind w:firstLine="420" w:firstLineChars="200"/>
        <w:rPr>
          <w:rFonts w:ascii="仿宋" w:hAnsi="仿宋" w:eastAsia="仿宋"/>
        </w:rPr>
      </w:pPr>
      <w:r>
        <w:rPr>
          <w:rFonts w:hint="eastAsia" w:ascii="仿宋" w:hAnsi="仿宋" w:eastAsia="仿宋"/>
        </w:rPr>
        <w:t>（6）下达评价结论并归档；</w:t>
      </w:r>
    </w:p>
    <w:p>
      <w:pPr>
        <w:pStyle w:val="20"/>
        <w:numPr>
          <w:ilvl w:val="0"/>
          <w:numId w:val="107"/>
        </w:numPr>
        <w:spacing w:line="480" w:lineRule="exact"/>
        <w:ind w:left="1134" w:hanging="567" w:firstLineChars="0"/>
        <w:rPr>
          <w:rFonts w:ascii="仿宋" w:hAnsi="仿宋" w:eastAsia="仿宋"/>
        </w:rPr>
      </w:pPr>
      <w:r>
        <w:rPr>
          <w:rFonts w:hint="eastAsia" w:ascii="仿宋" w:hAnsi="仿宋" w:eastAsia="仿宋"/>
        </w:rPr>
        <w:t>甲方可自行或者单独委托具备资质的第三方对项目主要设施进行质量检测，若检测不合格，由乙方承担检测、修复和更新费用。</w:t>
      </w:r>
    </w:p>
    <w:p>
      <w:pPr>
        <w:pStyle w:val="20"/>
        <w:numPr>
          <w:ilvl w:val="0"/>
          <w:numId w:val="107"/>
        </w:numPr>
        <w:spacing w:line="480" w:lineRule="exact"/>
        <w:ind w:left="1134" w:hanging="567" w:firstLineChars="0"/>
        <w:rPr>
          <w:rFonts w:ascii="仿宋" w:hAnsi="仿宋" w:eastAsia="仿宋"/>
        </w:rPr>
      </w:pPr>
      <w:r>
        <w:rPr>
          <w:rFonts w:hint="eastAsia" w:ascii="仿宋" w:hAnsi="仿宋" w:eastAsia="仿宋"/>
        </w:rPr>
        <w:t>乙方针对自然灾害、重特大事故、环境公害及人为破坏等事件的发生等各类可能发生的事故和所有危险源制定应急预案和现场处置方案，明确事前、事中、事后的各个过程中相关部门和有关人员的职责；相关应急预案应征求甲方的意见与同意后实施。</w:t>
      </w:r>
    </w:p>
    <w:p>
      <w:pPr>
        <w:pStyle w:val="20"/>
        <w:numPr>
          <w:ilvl w:val="0"/>
          <w:numId w:val="102"/>
        </w:numPr>
        <w:spacing w:line="480" w:lineRule="exact"/>
        <w:ind w:left="480" w:hanging="420" w:hangingChars="200"/>
        <w:outlineLvl w:val="2"/>
        <w:rPr>
          <w:rFonts w:ascii="仿宋" w:hAnsi="仿宋" w:eastAsia="仿宋"/>
        </w:rPr>
      </w:pPr>
      <w:r>
        <w:rPr>
          <w:rFonts w:hint="eastAsia" w:ascii="仿宋" w:hAnsi="仿宋" w:eastAsia="仿宋"/>
        </w:rPr>
        <w:t>审计监督</w:t>
      </w:r>
    </w:p>
    <w:p>
      <w:pPr>
        <w:pStyle w:val="20"/>
        <w:spacing w:line="480" w:lineRule="exact"/>
        <w:ind w:left="567" w:firstLine="480"/>
        <w:rPr>
          <w:rFonts w:ascii="仿宋" w:hAnsi="仿宋" w:eastAsia="仿宋"/>
        </w:rPr>
      </w:pPr>
      <w:r>
        <w:rPr>
          <w:rFonts w:hint="eastAsia" w:ascii="仿宋" w:hAnsi="仿宋" w:eastAsia="仿宋"/>
        </w:rPr>
        <w:t>甲方根据《中华人民共和国审计法》、《中华人民共和国审计法实施条例》和《国务院关于加强审计工作的意见》等法律法规，对所涉及的财政支出、政府投资等有关事宜的真实性、合法性、效益性进行审计监督。</w:t>
      </w:r>
    </w:p>
    <w:p>
      <w:pPr>
        <w:pStyle w:val="20"/>
        <w:numPr>
          <w:ilvl w:val="0"/>
          <w:numId w:val="102"/>
        </w:numPr>
        <w:spacing w:line="480" w:lineRule="exact"/>
        <w:ind w:left="480" w:hanging="420" w:hangingChars="200"/>
        <w:outlineLvl w:val="2"/>
        <w:rPr>
          <w:rFonts w:ascii="仿宋" w:hAnsi="仿宋" w:eastAsia="仿宋"/>
        </w:rPr>
      </w:pPr>
      <w:r>
        <w:rPr>
          <w:rFonts w:hint="eastAsia" w:ascii="仿宋" w:hAnsi="仿宋" w:eastAsia="仿宋"/>
        </w:rPr>
        <w:t>公众监督</w:t>
      </w:r>
    </w:p>
    <w:p>
      <w:pPr>
        <w:pStyle w:val="20"/>
        <w:numPr>
          <w:ilvl w:val="0"/>
          <w:numId w:val="108"/>
        </w:numPr>
        <w:spacing w:line="480" w:lineRule="exact"/>
        <w:ind w:left="993" w:firstLineChars="0"/>
        <w:rPr>
          <w:rFonts w:ascii="仿宋" w:hAnsi="仿宋" w:eastAsia="仿宋"/>
        </w:rPr>
      </w:pPr>
      <w:r>
        <w:rPr>
          <w:rFonts w:hint="eastAsia" w:ascii="仿宋" w:hAnsi="仿宋" w:eastAsia="仿宋"/>
        </w:rPr>
        <w:t>乙方应保障公众的知情权，接受社会监督，依法依规公开披露本项目相关信息，涉及国家安全和利益的国家秘密、影响公共安全和公共秩序的信息、应该保守的商业秘密除外。</w:t>
      </w:r>
    </w:p>
    <w:p>
      <w:pPr>
        <w:pStyle w:val="20"/>
        <w:numPr>
          <w:ilvl w:val="0"/>
          <w:numId w:val="108"/>
        </w:numPr>
        <w:spacing w:line="480" w:lineRule="exact"/>
        <w:ind w:left="1134" w:hanging="567" w:firstLineChars="0"/>
        <w:rPr>
          <w:rFonts w:ascii="仿宋" w:hAnsi="仿宋" w:eastAsia="仿宋"/>
        </w:rPr>
      </w:pPr>
      <w:r>
        <w:rPr>
          <w:rFonts w:hint="eastAsia" w:ascii="仿宋" w:hAnsi="仿宋" w:eastAsia="仿宋"/>
        </w:rPr>
        <w:t>公众监督的实现形式，包括但不限于聘请公众监督员、公众问卷调查以及举行环境影响听证会、邀请公众代表参加中期评估等。</w:t>
      </w:r>
    </w:p>
    <w:p>
      <w:pPr>
        <w:pStyle w:val="20"/>
        <w:numPr>
          <w:ilvl w:val="0"/>
          <w:numId w:val="108"/>
        </w:numPr>
        <w:spacing w:line="480" w:lineRule="exact"/>
        <w:ind w:left="1134" w:hanging="567" w:firstLineChars="0"/>
        <w:rPr>
          <w:rFonts w:hint="eastAsia" w:ascii="仿宋" w:hAnsi="仿宋" w:eastAsia="仿宋"/>
        </w:rPr>
      </w:pPr>
      <w:r>
        <w:rPr>
          <w:rFonts w:hint="eastAsia" w:ascii="仿宋" w:hAnsi="仿宋" w:eastAsia="仿宋"/>
        </w:rPr>
        <w:t>社会公众及项目利益相关人发现项目存在违法、违约情形或公共产品和服务不达标准的，可向政府职能部门提请监督检查或向乙方提出投诉及意见；乙方应接受并妥善处理利益相关人的投诉和意见，利益相关人包括但不限于受本项目影响的</w:t>
      </w:r>
      <w:r>
        <w:rPr>
          <w:rFonts w:hint="eastAsia" w:ascii="仿宋" w:hAnsi="仿宋" w:eastAsia="仿宋"/>
          <w:color w:val="000000"/>
          <w:szCs w:val="24"/>
        </w:rPr>
        <w:t>组织或个人，并将对公众投诉的处理情况等相关信息予以公开。</w:t>
      </w:r>
    </w:p>
    <w:p>
      <w:pPr>
        <w:pStyle w:val="4"/>
        <w:ind w:left="602" w:hanging="602"/>
        <w:rPr>
          <w:rFonts w:ascii="仿宋" w:hAnsi="仿宋" w:eastAsia="仿宋"/>
        </w:rPr>
      </w:pPr>
      <w:bookmarkStart w:id="146" w:name="_Toc117270518"/>
      <w:r>
        <w:rPr>
          <w:rFonts w:hint="eastAsia" w:ascii="仿宋" w:hAnsi="仿宋" w:eastAsia="仿宋"/>
        </w:rPr>
        <w:t>临时接管</w:t>
      </w:r>
      <w:bookmarkEnd w:id="146"/>
    </w:p>
    <w:p>
      <w:pPr>
        <w:pStyle w:val="20"/>
        <w:numPr>
          <w:ilvl w:val="0"/>
          <w:numId w:val="109"/>
        </w:numPr>
        <w:spacing w:line="480" w:lineRule="exact"/>
        <w:ind w:left="480" w:hanging="420" w:hangingChars="200"/>
        <w:outlineLvl w:val="2"/>
        <w:rPr>
          <w:rFonts w:ascii="仿宋" w:hAnsi="仿宋" w:eastAsia="仿宋"/>
        </w:rPr>
      </w:pPr>
      <w:r>
        <w:rPr>
          <w:rFonts w:hint="eastAsia" w:ascii="仿宋" w:hAnsi="仿宋" w:eastAsia="仿宋"/>
        </w:rPr>
        <w:t>当发生下列任一情况，为确保公众利益，甲方有权实施临时接管：</w:t>
      </w:r>
    </w:p>
    <w:p>
      <w:pPr>
        <w:pStyle w:val="20"/>
        <w:spacing w:line="480" w:lineRule="exact"/>
        <w:ind w:left="1134" w:hanging="567" w:firstLineChars="0"/>
        <w:rPr>
          <w:rFonts w:hint="eastAsia" w:ascii="仿宋" w:hAnsi="仿宋" w:eastAsia="仿宋"/>
        </w:rPr>
      </w:pPr>
      <w:r>
        <w:rPr>
          <w:rFonts w:hint="eastAsia" w:ascii="仿宋" w:hAnsi="仿宋" w:eastAsia="仿宋"/>
        </w:rPr>
        <w:t>（1）</w:t>
      </w:r>
      <w:r>
        <w:rPr>
          <w:rFonts w:ascii="仿宋" w:hAnsi="仿宋" w:eastAsia="仿宋"/>
        </w:rPr>
        <w:t>发生不可抗力事件</w:t>
      </w:r>
      <w:r>
        <w:rPr>
          <w:rFonts w:hint="eastAsia" w:ascii="仿宋" w:hAnsi="仿宋" w:eastAsia="仿宋"/>
        </w:rPr>
        <w:t>；</w:t>
      </w:r>
    </w:p>
    <w:p>
      <w:pPr>
        <w:pStyle w:val="20"/>
        <w:spacing w:line="480" w:lineRule="exact"/>
        <w:ind w:left="1134" w:hanging="567" w:firstLineChars="0"/>
        <w:rPr>
          <w:rFonts w:hint="eastAsia" w:ascii="仿宋" w:hAnsi="仿宋" w:eastAsia="仿宋"/>
        </w:rPr>
      </w:pPr>
      <w:r>
        <w:rPr>
          <w:rFonts w:hint="eastAsia" w:ascii="仿宋" w:hAnsi="仿宋" w:eastAsia="仿宋"/>
        </w:rPr>
        <w:t>（</w:t>
      </w:r>
      <w:r>
        <w:rPr>
          <w:rFonts w:ascii="仿宋" w:hAnsi="仿宋" w:eastAsia="仿宋"/>
        </w:rPr>
        <w:t>2</w:t>
      </w:r>
      <w:r>
        <w:rPr>
          <w:rFonts w:hint="eastAsia" w:ascii="仿宋" w:hAnsi="仿宋" w:eastAsia="仿宋"/>
        </w:rPr>
        <w:t>）</w:t>
      </w:r>
      <w:r>
        <w:rPr>
          <w:rFonts w:ascii="仿宋" w:hAnsi="仿宋" w:eastAsia="仿宋"/>
        </w:rPr>
        <w:t>乙方发生重大质量、安全、生产事故</w:t>
      </w:r>
      <w:r>
        <w:rPr>
          <w:rFonts w:hint="eastAsia" w:ascii="仿宋" w:hAnsi="仿宋" w:eastAsia="仿宋"/>
        </w:rPr>
        <w:t>；</w:t>
      </w:r>
    </w:p>
    <w:p>
      <w:pPr>
        <w:pStyle w:val="20"/>
        <w:spacing w:line="480" w:lineRule="exact"/>
        <w:ind w:left="1134" w:hanging="567" w:firstLineChars="0"/>
        <w:rPr>
          <w:rFonts w:hint="eastAsia" w:ascii="仿宋" w:hAnsi="仿宋" w:eastAsia="仿宋"/>
        </w:rPr>
      </w:pPr>
      <w:r>
        <w:rPr>
          <w:rFonts w:hint="eastAsia" w:ascii="仿宋" w:hAnsi="仿宋" w:eastAsia="仿宋"/>
        </w:rPr>
        <w:t>（</w:t>
      </w:r>
      <w:r>
        <w:rPr>
          <w:rFonts w:ascii="仿宋" w:hAnsi="仿宋" w:eastAsia="仿宋"/>
        </w:rPr>
        <w:t>3</w:t>
      </w:r>
      <w:r>
        <w:rPr>
          <w:rFonts w:hint="eastAsia" w:ascii="仿宋" w:hAnsi="仿宋" w:eastAsia="仿宋"/>
        </w:rPr>
        <w:t>）</w:t>
      </w:r>
      <w:r>
        <w:rPr>
          <w:rFonts w:ascii="仿宋" w:hAnsi="仿宋" w:eastAsia="仿宋"/>
        </w:rPr>
        <w:t>乙方擅自</w:t>
      </w:r>
      <w:r>
        <w:rPr>
          <w:rFonts w:hint="eastAsia" w:ascii="仿宋" w:hAnsi="仿宋" w:eastAsia="仿宋"/>
        </w:rPr>
        <w:t>停止建设、停止运营；</w:t>
      </w:r>
    </w:p>
    <w:p>
      <w:pPr>
        <w:pStyle w:val="20"/>
        <w:spacing w:line="480" w:lineRule="exact"/>
        <w:ind w:left="1134" w:hanging="567" w:firstLineChars="0"/>
        <w:rPr>
          <w:rFonts w:ascii="仿宋" w:hAnsi="仿宋" w:eastAsia="仿宋"/>
        </w:rPr>
      </w:pPr>
      <w:r>
        <w:rPr>
          <w:rFonts w:hint="eastAsia" w:ascii="仿宋" w:hAnsi="仿宋" w:eastAsia="仿宋"/>
        </w:rPr>
        <w:t>（</w:t>
      </w:r>
      <w:r>
        <w:rPr>
          <w:rFonts w:ascii="仿宋" w:hAnsi="仿宋" w:eastAsia="仿宋"/>
        </w:rPr>
        <w:t>4</w:t>
      </w:r>
      <w:r>
        <w:rPr>
          <w:rFonts w:hint="eastAsia" w:ascii="仿宋" w:hAnsi="仿宋" w:eastAsia="仿宋"/>
        </w:rPr>
        <w:t>）</w:t>
      </w:r>
      <w:r>
        <w:rPr>
          <w:rFonts w:ascii="仿宋" w:hAnsi="仿宋" w:eastAsia="仿宋"/>
        </w:rPr>
        <w:t>乙方资不抵债或进入破产程序</w:t>
      </w:r>
      <w:r>
        <w:rPr>
          <w:rFonts w:hint="eastAsia" w:ascii="仿宋" w:hAnsi="仿宋" w:eastAsia="仿宋"/>
        </w:rPr>
        <w:t>或被依法注销、关停；</w:t>
      </w:r>
    </w:p>
    <w:p>
      <w:pPr>
        <w:pStyle w:val="20"/>
        <w:spacing w:line="480" w:lineRule="exact"/>
        <w:ind w:left="1134" w:hanging="567" w:firstLineChars="0"/>
        <w:rPr>
          <w:rFonts w:hint="eastAsia" w:ascii="仿宋" w:hAnsi="仿宋" w:eastAsia="仿宋"/>
        </w:rPr>
      </w:pPr>
      <w:r>
        <w:rPr>
          <w:rFonts w:hint="eastAsia" w:ascii="仿宋" w:hAnsi="仿宋" w:eastAsia="仿宋"/>
        </w:rPr>
        <w:t>（5）乙方上报运维数据、财务数据等存在重大失误、弄虚作假的情况，造成重大社会影响、损害公共利益</w:t>
      </w:r>
    </w:p>
    <w:p>
      <w:pPr>
        <w:pStyle w:val="20"/>
        <w:spacing w:line="480" w:lineRule="exact"/>
        <w:ind w:left="1134" w:hanging="567" w:firstLineChars="0"/>
        <w:rPr>
          <w:rFonts w:ascii="仿宋" w:hAnsi="仿宋" w:eastAsia="仿宋"/>
        </w:rPr>
      </w:pPr>
      <w:r>
        <w:rPr>
          <w:rFonts w:hint="eastAsia" w:ascii="仿宋" w:hAnsi="仿宋" w:eastAsia="仿宋"/>
        </w:rPr>
        <w:t>（</w:t>
      </w:r>
      <w:r>
        <w:rPr>
          <w:rFonts w:ascii="仿宋" w:hAnsi="仿宋" w:eastAsia="仿宋"/>
        </w:rPr>
        <w:t>6</w:t>
      </w:r>
      <w:r>
        <w:rPr>
          <w:rFonts w:hint="eastAsia" w:ascii="仿宋" w:hAnsi="仿宋" w:eastAsia="仿宋"/>
        </w:rPr>
        <w:t>）严重影响到社会公共利益和安全，导致公众反对；</w:t>
      </w:r>
    </w:p>
    <w:p>
      <w:pPr>
        <w:pStyle w:val="20"/>
        <w:spacing w:line="480" w:lineRule="exact"/>
        <w:ind w:left="1134" w:hanging="567" w:firstLineChars="0"/>
        <w:rPr>
          <w:rFonts w:ascii="仿宋" w:hAnsi="仿宋" w:eastAsia="仿宋"/>
        </w:rPr>
      </w:pPr>
      <w:r>
        <w:rPr>
          <w:rFonts w:hint="eastAsia" w:ascii="仿宋" w:hAnsi="仿宋" w:eastAsia="仿宋"/>
        </w:rPr>
        <w:t>（7）乙方擅自转让、出租本项目特许经营权的（含合作、联营等方式变相转让、出租）；</w:t>
      </w:r>
    </w:p>
    <w:p>
      <w:pPr>
        <w:pStyle w:val="20"/>
        <w:spacing w:line="480" w:lineRule="exact"/>
        <w:ind w:left="1134" w:hanging="567" w:firstLineChars="0"/>
        <w:rPr>
          <w:rFonts w:hint="eastAsia" w:ascii="仿宋" w:hAnsi="仿宋" w:eastAsia="仿宋"/>
        </w:rPr>
      </w:pPr>
      <w:r>
        <w:rPr>
          <w:rFonts w:hint="eastAsia" w:ascii="仿宋" w:hAnsi="仿宋" w:eastAsia="仿宋"/>
        </w:rPr>
        <w:t>（8）乙方运营项目存在重大安全隐患且拒不整改，危及或者可能危及公共利益、公共安全；</w:t>
      </w:r>
    </w:p>
    <w:p>
      <w:pPr>
        <w:pStyle w:val="20"/>
        <w:spacing w:line="480" w:lineRule="exact"/>
        <w:ind w:left="1134" w:hanging="567" w:firstLineChars="0"/>
        <w:rPr>
          <w:rFonts w:ascii="仿宋" w:hAnsi="仿宋" w:eastAsia="仿宋"/>
        </w:rPr>
      </w:pPr>
      <w:r>
        <w:rPr>
          <w:rFonts w:hint="eastAsia" w:ascii="仿宋" w:hAnsi="仿宋" w:eastAsia="仿宋"/>
        </w:rPr>
        <w:t>（</w:t>
      </w:r>
      <w:r>
        <w:rPr>
          <w:rFonts w:ascii="仿宋" w:hAnsi="仿宋" w:eastAsia="仿宋"/>
        </w:rPr>
        <w:t>9</w:t>
      </w:r>
      <w:r>
        <w:rPr>
          <w:rFonts w:hint="eastAsia" w:ascii="仿宋" w:hAnsi="仿宋" w:eastAsia="仿宋"/>
        </w:rPr>
        <w:t>）法律、法规禁止的其他行为。</w:t>
      </w:r>
    </w:p>
    <w:p>
      <w:pPr>
        <w:pStyle w:val="20"/>
        <w:numPr>
          <w:ilvl w:val="0"/>
          <w:numId w:val="109"/>
        </w:numPr>
        <w:spacing w:line="480" w:lineRule="exact"/>
        <w:ind w:left="480" w:hanging="420" w:hangingChars="200"/>
        <w:outlineLvl w:val="2"/>
        <w:rPr>
          <w:rFonts w:ascii="仿宋" w:hAnsi="仿宋" w:eastAsia="仿宋"/>
          <w:color w:val="000000"/>
          <w:szCs w:val="24"/>
        </w:rPr>
      </w:pPr>
      <w:r>
        <w:rPr>
          <w:rFonts w:ascii="仿宋" w:hAnsi="仿宋" w:eastAsia="仿宋"/>
        </w:rPr>
        <w:t>甲方</w:t>
      </w:r>
      <w:r>
        <w:rPr>
          <w:rFonts w:hint="eastAsia" w:ascii="仿宋" w:hAnsi="仿宋" w:eastAsia="仿宋"/>
        </w:rPr>
        <w:t>决定</w:t>
      </w:r>
      <w:r>
        <w:rPr>
          <w:rFonts w:ascii="仿宋" w:hAnsi="仿宋" w:eastAsia="仿宋"/>
        </w:rPr>
        <w:t>临时接管时应组建临时接管小组，小组成员应包括必要的技术人员和管理人员。</w:t>
      </w:r>
      <w:r>
        <w:rPr>
          <w:rFonts w:hint="eastAsia" w:ascii="仿宋" w:hAnsi="仿宋" w:eastAsia="仿宋"/>
          <w:color w:val="000000"/>
          <w:szCs w:val="24"/>
        </w:rPr>
        <w:t>甲方根据本合同约定临时接管之前，应提前</w:t>
      </w:r>
      <w:r>
        <w:rPr>
          <w:rFonts w:ascii="仿宋" w:hAnsi="仿宋" w:eastAsia="仿宋"/>
          <w:color w:val="000000"/>
          <w:szCs w:val="24"/>
        </w:rPr>
        <w:t>7</w:t>
      </w:r>
      <w:r>
        <w:rPr>
          <w:rFonts w:hint="eastAsia" w:ascii="仿宋" w:hAnsi="仿宋" w:eastAsia="仿宋"/>
          <w:color w:val="000000"/>
          <w:szCs w:val="24"/>
        </w:rPr>
        <w:t>日以书面形式通知乙方，通知内容包括：</w:t>
      </w:r>
    </w:p>
    <w:p>
      <w:pPr>
        <w:pStyle w:val="20"/>
        <w:spacing w:line="480" w:lineRule="exact"/>
        <w:ind w:left="1134" w:hanging="567" w:firstLineChars="0"/>
        <w:rPr>
          <w:rFonts w:ascii="仿宋" w:hAnsi="仿宋" w:eastAsia="仿宋"/>
        </w:rPr>
      </w:pPr>
      <w:r>
        <w:rPr>
          <w:rFonts w:hint="eastAsia" w:ascii="仿宋" w:hAnsi="仿宋" w:eastAsia="仿宋"/>
          <w:color w:val="000000"/>
          <w:szCs w:val="24"/>
        </w:rPr>
        <w:t>（1）临时接管</w:t>
      </w:r>
      <w:r>
        <w:rPr>
          <w:rFonts w:hint="eastAsia" w:ascii="仿宋" w:hAnsi="仿宋" w:eastAsia="仿宋"/>
        </w:rPr>
        <w:t>原因；</w:t>
      </w:r>
    </w:p>
    <w:p>
      <w:pPr>
        <w:pStyle w:val="20"/>
        <w:spacing w:line="480" w:lineRule="exact"/>
        <w:ind w:left="1134" w:hanging="567" w:firstLineChars="0"/>
        <w:rPr>
          <w:rFonts w:ascii="仿宋" w:hAnsi="仿宋" w:eastAsia="仿宋"/>
          <w:color w:val="000000"/>
          <w:szCs w:val="24"/>
        </w:rPr>
      </w:pPr>
      <w:r>
        <w:rPr>
          <w:rFonts w:hint="eastAsia" w:ascii="仿宋" w:hAnsi="仿宋" w:eastAsia="仿宋"/>
        </w:rPr>
        <w:t>（2）</w:t>
      </w:r>
      <w:r>
        <w:rPr>
          <w:rFonts w:hint="eastAsia" w:ascii="仿宋" w:hAnsi="仿宋" w:eastAsia="仿宋"/>
          <w:color w:val="000000"/>
          <w:szCs w:val="24"/>
        </w:rPr>
        <w:t>临时接管方式；</w:t>
      </w:r>
    </w:p>
    <w:p>
      <w:pPr>
        <w:pStyle w:val="20"/>
        <w:spacing w:line="480" w:lineRule="exact"/>
        <w:ind w:left="1134" w:hanging="567" w:firstLineChars="0"/>
        <w:rPr>
          <w:rFonts w:ascii="仿宋" w:hAnsi="仿宋" w:eastAsia="仿宋"/>
          <w:color w:val="000000"/>
          <w:szCs w:val="24"/>
        </w:rPr>
      </w:pPr>
      <w:r>
        <w:rPr>
          <w:rFonts w:hint="eastAsia" w:ascii="仿宋" w:hAnsi="仿宋" w:eastAsia="仿宋"/>
          <w:color w:val="000000"/>
          <w:szCs w:val="24"/>
        </w:rPr>
        <w:t>（3）临时接管的范围和程度；</w:t>
      </w:r>
    </w:p>
    <w:p>
      <w:pPr>
        <w:pStyle w:val="20"/>
        <w:spacing w:line="480" w:lineRule="exact"/>
        <w:ind w:left="1134" w:hanging="567" w:firstLineChars="0"/>
        <w:rPr>
          <w:rFonts w:ascii="仿宋" w:hAnsi="仿宋" w:eastAsia="仿宋"/>
          <w:color w:val="000000"/>
          <w:szCs w:val="24"/>
        </w:rPr>
      </w:pPr>
      <w:r>
        <w:rPr>
          <w:rFonts w:hint="eastAsia" w:ascii="仿宋" w:hAnsi="仿宋" w:eastAsia="仿宋"/>
          <w:color w:val="000000"/>
          <w:szCs w:val="24"/>
        </w:rPr>
        <w:t>（4）临时接管权行使主体；</w:t>
      </w:r>
    </w:p>
    <w:p>
      <w:pPr>
        <w:pStyle w:val="20"/>
        <w:spacing w:line="480" w:lineRule="exact"/>
        <w:ind w:left="1134" w:hanging="567" w:firstLineChars="0"/>
        <w:rPr>
          <w:rFonts w:ascii="仿宋" w:hAnsi="仿宋" w:eastAsia="仿宋"/>
          <w:color w:val="000000"/>
          <w:szCs w:val="24"/>
        </w:rPr>
      </w:pPr>
      <w:r>
        <w:rPr>
          <w:rFonts w:hint="eastAsia" w:ascii="仿宋" w:hAnsi="仿宋" w:eastAsia="仿宋"/>
          <w:color w:val="000000"/>
          <w:szCs w:val="24"/>
        </w:rPr>
        <w:t>（5）临时接管起始日期；</w:t>
      </w:r>
    </w:p>
    <w:p>
      <w:pPr>
        <w:pStyle w:val="20"/>
        <w:spacing w:line="480" w:lineRule="exact"/>
        <w:ind w:left="1134" w:hanging="567" w:firstLineChars="0"/>
        <w:rPr>
          <w:rFonts w:ascii="仿宋" w:hAnsi="仿宋" w:eastAsia="仿宋"/>
          <w:color w:val="000000"/>
          <w:szCs w:val="24"/>
        </w:rPr>
      </w:pPr>
      <w:r>
        <w:rPr>
          <w:rFonts w:hint="eastAsia" w:ascii="仿宋" w:hAnsi="仿宋" w:eastAsia="仿宋"/>
          <w:color w:val="000000"/>
          <w:szCs w:val="24"/>
        </w:rPr>
        <w:t>（6）临时接管持续期限；</w:t>
      </w:r>
    </w:p>
    <w:p>
      <w:pPr>
        <w:pStyle w:val="20"/>
        <w:spacing w:line="480" w:lineRule="exact"/>
        <w:ind w:left="1134" w:hanging="567" w:firstLineChars="0"/>
        <w:rPr>
          <w:rFonts w:ascii="仿宋" w:hAnsi="仿宋" w:eastAsia="仿宋"/>
        </w:rPr>
      </w:pPr>
      <w:r>
        <w:rPr>
          <w:rFonts w:hint="eastAsia" w:ascii="仿宋" w:hAnsi="仿宋" w:eastAsia="仿宋"/>
          <w:color w:val="000000"/>
          <w:szCs w:val="24"/>
        </w:rPr>
        <w:t>（7）临时接管对乙方的影响和处理等。</w:t>
      </w:r>
    </w:p>
    <w:p>
      <w:pPr>
        <w:pStyle w:val="20"/>
        <w:numPr>
          <w:ilvl w:val="0"/>
          <w:numId w:val="109"/>
        </w:numPr>
        <w:spacing w:line="480" w:lineRule="exact"/>
        <w:ind w:left="480" w:hanging="420" w:hangingChars="200"/>
        <w:outlineLvl w:val="2"/>
        <w:rPr>
          <w:rFonts w:ascii="仿宋" w:hAnsi="仿宋" w:eastAsia="仿宋"/>
        </w:rPr>
      </w:pPr>
      <w:r>
        <w:rPr>
          <w:rFonts w:ascii="仿宋" w:hAnsi="仿宋" w:eastAsia="仿宋"/>
        </w:rPr>
        <w:t>乙方应服从临时接管小组的调度</w:t>
      </w:r>
      <w:r>
        <w:rPr>
          <w:rFonts w:hint="eastAsia" w:ascii="仿宋" w:hAnsi="仿宋" w:eastAsia="仿宋"/>
        </w:rPr>
        <w:t>并</w:t>
      </w:r>
      <w:r>
        <w:rPr>
          <w:rFonts w:ascii="仿宋" w:hAnsi="仿宋" w:eastAsia="仿宋"/>
        </w:rPr>
        <w:t>指派</w:t>
      </w:r>
      <w:r>
        <w:rPr>
          <w:rFonts w:hint="eastAsia" w:ascii="仿宋" w:hAnsi="仿宋" w:eastAsia="仿宋"/>
        </w:rPr>
        <w:t>一（1）名</w:t>
      </w:r>
      <w:r>
        <w:rPr>
          <w:rFonts w:ascii="仿宋" w:hAnsi="仿宋" w:eastAsia="仿宋"/>
        </w:rPr>
        <w:t>厂内管理负责人和</w:t>
      </w:r>
      <w:r>
        <w:rPr>
          <w:rFonts w:hint="eastAsia" w:ascii="仿宋" w:hAnsi="仿宋" w:eastAsia="仿宋"/>
        </w:rPr>
        <w:t>一（1）名</w:t>
      </w:r>
      <w:r>
        <w:rPr>
          <w:rFonts w:ascii="仿宋" w:hAnsi="仿宋" w:eastAsia="仿宋"/>
        </w:rPr>
        <w:t>技术分管负责人以配合小组的正常工作。</w:t>
      </w:r>
    </w:p>
    <w:p>
      <w:pPr>
        <w:pStyle w:val="20"/>
        <w:numPr>
          <w:ilvl w:val="0"/>
          <w:numId w:val="109"/>
        </w:numPr>
        <w:spacing w:line="480" w:lineRule="exact"/>
        <w:ind w:left="480" w:hanging="420" w:hangingChars="200"/>
        <w:outlineLvl w:val="2"/>
        <w:rPr>
          <w:rFonts w:ascii="仿宋" w:hAnsi="仿宋" w:eastAsia="仿宋"/>
        </w:rPr>
      </w:pPr>
      <w:r>
        <w:rPr>
          <w:rFonts w:ascii="仿宋" w:hAnsi="仿宋" w:eastAsia="仿宋"/>
        </w:rPr>
        <w:t>甲方应对临时接管小组提出具体的工作要求，如果临时接管是因乙方原因造成的，临时接管小组各成员的工作费用由乙方支付。</w:t>
      </w:r>
    </w:p>
    <w:p>
      <w:pPr>
        <w:pStyle w:val="20"/>
        <w:numPr>
          <w:ilvl w:val="0"/>
          <w:numId w:val="109"/>
        </w:numPr>
        <w:spacing w:line="480" w:lineRule="exact"/>
        <w:ind w:left="480" w:hanging="420" w:hangingChars="200"/>
        <w:outlineLvl w:val="2"/>
        <w:rPr>
          <w:rFonts w:ascii="仿宋" w:hAnsi="仿宋" w:eastAsia="仿宋"/>
        </w:rPr>
      </w:pPr>
      <w:r>
        <w:rPr>
          <w:rFonts w:hint="eastAsia" w:ascii="仿宋" w:hAnsi="仿宋" w:eastAsia="仿宋"/>
        </w:rPr>
        <w:t>乙方经营能力恢复后，经甲方同意可由乙方继续经营。若甲方根据约定进行的临时接管仍然无法补救乙方的违约行为，甲方有权根据约定终止本合同。</w:t>
      </w:r>
    </w:p>
    <w:p>
      <w:pPr>
        <w:pStyle w:val="4"/>
        <w:ind w:left="602" w:hanging="602"/>
        <w:rPr>
          <w:rFonts w:ascii="仿宋" w:hAnsi="仿宋" w:eastAsia="仿宋"/>
        </w:rPr>
      </w:pPr>
      <w:bookmarkStart w:id="147" w:name="_Toc117270519"/>
      <w:r>
        <w:rPr>
          <w:rFonts w:hint="eastAsia" w:ascii="仿宋" w:hAnsi="仿宋" w:eastAsia="仿宋"/>
        </w:rPr>
        <w:t>中期评估</w:t>
      </w:r>
      <w:bookmarkEnd w:id="147"/>
    </w:p>
    <w:p>
      <w:pPr>
        <w:pStyle w:val="20"/>
        <w:numPr>
          <w:ilvl w:val="0"/>
          <w:numId w:val="110"/>
        </w:numPr>
        <w:spacing w:line="480" w:lineRule="exact"/>
        <w:ind w:left="480" w:hanging="420" w:hangingChars="200"/>
        <w:outlineLvl w:val="2"/>
        <w:rPr>
          <w:rFonts w:hint="eastAsia" w:ascii="仿宋" w:hAnsi="仿宋" w:eastAsia="仿宋"/>
          <w:color w:val="000000"/>
          <w:kern w:val="0"/>
          <w:szCs w:val="24"/>
        </w:rPr>
      </w:pPr>
      <w:r>
        <w:rPr>
          <w:rFonts w:hint="eastAsia" w:ascii="仿宋" w:hAnsi="仿宋" w:eastAsia="仿宋"/>
          <w:color w:val="000000"/>
          <w:kern w:val="0"/>
          <w:szCs w:val="24"/>
        </w:rPr>
        <w:t>中期评估是甲方为了全面了解项目设施状况、乙方的经营管理、服务和履约情况而组织的全面评估。</w:t>
      </w:r>
    </w:p>
    <w:p>
      <w:pPr>
        <w:pStyle w:val="20"/>
        <w:numPr>
          <w:ilvl w:val="0"/>
          <w:numId w:val="110"/>
        </w:numPr>
        <w:spacing w:line="480" w:lineRule="exact"/>
        <w:ind w:left="480" w:hanging="420" w:hangingChars="200"/>
        <w:outlineLvl w:val="2"/>
        <w:rPr>
          <w:rFonts w:ascii="仿宋" w:hAnsi="仿宋" w:eastAsia="仿宋"/>
          <w:color w:val="000000"/>
          <w:kern w:val="0"/>
          <w:szCs w:val="24"/>
        </w:rPr>
      </w:pPr>
      <w:r>
        <w:rPr>
          <w:rFonts w:hint="eastAsia" w:ascii="仿宋" w:hAnsi="仿宋" w:eastAsia="仿宋"/>
          <w:color w:val="000000"/>
          <w:kern w:val="0"/>
          <w:szCs w:val="24"/>
        </w:rPr>
        <w:t>评估内容及程序</w:t>
      </w:r>
    </w:p>
    <w:p>
      <w:pPr>
        <w:numPr>
          <w:ilvl w:val="0"/>
          <w:numId w:val="111"/>
        </w:numPr>
        <w:spacing w:before="80" w:after="80" w:line="360" w:lineRule="auto"/>
        <w:ind w:left="1134" w:hanging="567"/>
        <w:rPr>
          <w:rFonts w:ascii="仿宋" w:hAnsi="仿宋" w:eastAsia="仿宋"/>
          <w:color w:val="000000"/>
          <w:kern w:val="0"/>
          <w:szCs w:val="24"/>
        </w:rPr>
      </w:pPr>
      <w:r>
        <w:rPr>
          <w:rFonts w:hint="eastAsia" w:ascii="仿宋" w:hAnsi="仿宋" w:eastAsia="仿宋"/>
          <w:color w:val="000000"/>
          <w:kern w:val="0"/>
          <w:szCs w:val="24"/>
        </w:rPr>
        <w:t>甲方在实施中期评估或年度评估时，将考察以下全部或部分内容：</w:t>
      </w:r>
    </w:p>
    <w:p>
      <w:pPr>
        <w:spacing w:before="80" w:after="80" w:line="360" w:lineRule="auto"/>
        <w:ind w:left="1050" w:leftChars="400" w:hanging="210" w:hangingChars="100"/>
        <w:rPr>
          <w:rFonts w:ascii="仿宋" w:hAnsi="仿宋" w:eastAsia="仿宋"/>
          <w:color w:val="000000"/>
          <w:kern w:val="0"/>
          <w:szCs w:val="24"/>
        </w:rPr>
      </w:pPr>
      <w:r>
        <w:rPr>
          <w:rFonts w:hint="eastAsia" w:ascii="仿宋" w:hAnsi="仿宋" w:eastAsia="仿宋"/>
          <w:color w:val="000000"/>
          <w:kern w:val="0"/>
          <w:szCs w:val="24"/>
        </w:rPr>
        <w:t>a．实际服务质量及执行约定标准的情况；</w:t>
      </w:r>
    </w:p>
    <w:p>
      <w:pPr>
        <w:spacing w:before="80" w:after="80" w:line="360" w:lineRule="auto"/>
        <w:ind w:left="1050" w:leftChars="400" w:hanging="210" w:hangingChars="100"/>
        <w:rPr>
          <w:rFonts w:ascii="仿宋" w:hAnsi="仿宋" w:eastAsia="仿宋"/>
          <w:color w:val="000000"/>
          <w:kern w:val="0"/>
          <w:szCs w:val="24"/>
        </w:rPr>
      </w:pPr>
      <w:r>
        <w:rPr>
          <w:rFonts w:hint="eastAsia" w:ascii="仿宋" w:hAnsi="仿宋" w:eastAsia="仿宋"/>
          <w:color w:val="000000"/>
          <w:kern w:val="0"/>
          <w:szCs w:val="24"/>
        </w:rPr>
        <w:t>b．项目设施运行、维修养护情况；</w:t>
      </w:r>
    </w:p>
    <w:p>
      <w:pPr>
        <w:spacing w:before="80" w:after="80" w:line="360" w:lineRule="auto"/>
        <w:ind w:left="1050" w:leftChars="400" w:hanging="210" w:hangingChars="100"/>
        <w:rPr>
          <w:rFonts w:ascii="仿宋" w:hAnsi="仿宋" w:eastAsia="仿宋"/>
          <w:color w:val="000000"/>
          <w:kern w:val="0"/>
          <w:szCs w:val="24"/>
        </w:rPr>
      </w:pPr>
      <w:r>
        <w:rPr>
          <w:rFonts w:hint="eastAsia" w:ascii="仿宋" w:hAnsi="仿宋" w:eastAsia="仿宋"/>
          <w:color w:val="000000"/>
          <w:kern w:val="0"/>
          <w:szCs w:val="24"/>
        </w:rPr>
        <w:t>c．服务费的执行及调价申请情况；</w:t>
      </w:r>
    </w:p>
    <w:p>
      <w:pPr>
        <w:spacing w:before="80" w:after="80" w:line="360" w:lineRule="auto"/>
        <w:ind w:left="1050" w:leftChars="400" w:hanging="210" w:hangingChars="100"/>
        <w:rPr>
          <w:rFonts w:hint="eastAsia" w:ascii="仿宋" w:hAnsi="仿宋" w:eastAsia="仿宋"/>
          <w:color w:val="000000"/>
          <w:szCs w:val="24"/>
        </w:rPr>
      </w:pPr>
      <w:r>
        <w:rPr>
          <w:rFonts w:hint="eastAsia" w:ascii="仿宋" w:hAnsi="仿宋" w:eastAsia="仿宋"/>
          <w:color w:val="000000"/>
          <w:kern w:val="0"/>
          <w:szCs w:val="24"/>
        </w:rPr>
        <w:t>d．关于项目设施的年度投资、建设、运营计划是否满足合作范围内的污水收集、处理及达标排放，以及对污水处理工程专项规划的响应情况；</w:t>
      </w:r>
    </w:p>
    <w:p>
      <w:pPr>
        <w:spacing w:before="80" w:after="80" w:line="360" w:lineRule="auto"/>
        <w:ind w:left="1050" w:leftChars="400" w:hanging="210" w:hangingChars="100"/>
        <w:rPr>
          <w:rFonts w:ascii="仿宋" w:hAnsi="仿宋" w:eastAsia="仿宋"/>
          <w:color w:val="000000"/>
          <w:kern w:val="0"/>
          <w:szCs w:val="24"/>
        </w:rPr>
      </w:pPr>
      <w:r>
        <w:rPr>
          <w:rFonts w:hint="eastAsia" w:ascii="仿宋" w:hAnsi="仿宋" w:eastAsia="仿宋"/>
          <w:color w:val="000000"/>
          <w:kern w:val="0"/>
          <w:szCs w:val="24"/>
        </w:rPr>
        <w:t>e．公益性义务的承担情况；</w:t>
      </w:r>
    </w:p>
    <w:p>
      <w:pPr>
        <w:spacing w:before="80" w:after="80" w:line="360" w:lineRule="auto"/>
        <w:ind w:left="1050" w:leftChars="400" w:hanging="210" w:hangingChars="100"/>
        <w:rPr>
          <w:rFonts w:ascii="仿宋" w:hAnsi="仿宋" w:eastAsia="仿宋"/>
          <w:color w:val="000000"/>
          <w:kern w:val="0"/>
          <w:szCs w:val="24"/>
        </w:rPr>
      </w:pPr>
      <w:r>
        <w:rPr>
          <w:rFonts w:hint="eastAsia" w:ascii="仿宋" w:hAnsi="仿宋" w:eastAsia="仿宋"/>
          <w:color w:val="000000"/>
          <w:kern w:val="0"/>
          <w:szCs w:val="24"/>
        </w:rPr>
        <w:t>f．利益相关方的投诉情况及其处理效果；</w:t>
      </w:r>
    </w:p>
    <w:p>
      <w:pPr>
        <w:spacing w:before="80" w:after="80" w:line="360" w:lineRule="auto"/>
        <w:ind w:left="1050" w:leftChars="400" w:hanging="210" w:hangingChars="100"/>
        <w:rPr>
          <w:rFonts w:ascii="仿宋" w:hAnsi="仿宋" w:eastAsia="仿宋"/>
          <w:color w:val="000000"/>
          <w:kern w:val="0"/>
          <w:szCs w:val="24"/>
        </w:rPr>
      </w:pPr>
      <w:r>
        <w:rPr>
          <w:rFonts w:hint="eastAsia" w:ascii="仿宋" w:hAnsi="仿宋" w:eastAsia="仿宋"/>
          <w:color w:val="000000"/>
          <w:kern w:val="0"/>
          <w:szCs w:val="24"/>
        </w:rPr>
        <w:t>g．是否发生由于乙方原因导致的临时接管；</w:t>
      </w:r>
    </w:p>
    <w:p>
      <w:pPr>
        <w:spacing w:before="80" w:after="80" w:line="360" w:lineRule="auto"/>
        <w:ind w:left="1050" w:leftChars="400" w:hanging="210" w:hangingChars="100"/>
        <w:rPr>
          <w:rFonts w:ascii="仿宋" w:hAnsi="仿宋" w:eastAsia="仿宋"/>
          <w:color w:val="000000"/>
          <w:kern w:val="0"/>
          <w:szCs w:val="24"/>
        </w:rPr>
      </w:pPr>
      <w:r>
        <w:rPr>
          <w:rFonts w:hint="eastAsia" w:ascii="仿宋" w:hAnsi="仿宋" w:eastAsia="仿宋"/>
          <w:color w:val="000000"/>
          <w:kern w:val="0"/>
          <w:szCs w:val="24"/>
        </w:rPr>
        <w:t>h．评估期限内履约担保的提取和扣除情况；</w:t>
      </w:r>
    </w:p>
    <w:p>
      <w:pPr>
        <w:spacing w:before="80" w:after="80" w:line="360" w:lineRule="auto"/>
        <w:ind w:left="1050" w:leftChars="400" w:hanging="210" w:hangingChars="100"/>
        <w:rPr>
          <w:rFonts w:ascii="仿宋" w:hAnsi="仿宋" w:eastAsia="仿宋"/>
          <w:color w:val="000000"/>
          <w:kern w:val="0"/>
          <w:szCs w:val="24"/>
        </w:rPr>
      </w:pPr>
      <w:r>
        <w:rPr>
          <w:rFonts w:hint="eastAsia" w:ascii="仿宋" w:hAnsi="仿宋" w:eastAsia="仿宋"/>
          <w:color w:val="000000"/>
          <w:kern w:val="0"/>
          <w:szCs w:val="24"/>
        </w:rPr>
        <w:t>i．质量保证和质量控制方案、运营维护方案、安全制度的执行情况，重大事故的发生情况；</w:t>
      </w:r>
    </w:p>
    <w:p>
      <w:pPr>
        <w:spacing w:before="80" w:after="80" w:line="360" w:lineRule="auto"/>
        <w:ind w:left="1050" w:leftChars="400" w:hanging="210" w:hangingChars="100"/>
        <w:rPr>
          <w:rFonts w:ascii="仿宋" w:hAnsi="仿宋" w:eastAsia="仿宋"/>
          <w:color w:val="000000"/>
          <w:kern w:val="0"/>
          <w:szCs w:val="24"/>
        </w:rPr>
      </w:pPr>
      <w:r>
        <w:rPr>
          <w:rFonts w:hint="eastAsia" w:ascii="仿宋" w:hAnsi="仿宋" w:eastAsia="仿宋"/>
          <w:color w:val="000000"/>
          <w:kern w:val="0"/>
          <w:szCs w:val="24"/>
        </w:rPr>
        <w:t>j．企业年度经营规划、年度经营计划的执行或完成情况；</w:t>
      </w:r>
    </w:p>
    <w:p>
      <w:pPr>
        <w:spacing w:before="80" w:after="80" w:line="360" w:lineRule="auto"/>
        <w:ind w:left="1050" w:leftChars="400" w:hanging="210" w:hangingChars="100"/>
        <w:rPr>
          <w:rFonts w:ascii="仿宋" w:hAnsi="仿宋" w:eastAsia="仿宋"/>
          <w:color w:val="000000"/>
          <w:kern w:val="0"/>
          <w:szCs w:val="24"/>
        </w:rPr>
      </w:pPr>
      <w:r>
        <w:rPr>
          <w:rFonts w:hint="eastAsia" w:ascii="仿宋" w:hAnsi="仿宋" w:eastAsia="仿宋"/>
          <w:color w:val="000000"/>
          <w:kern w:val="0"/>
          <w:szCs w:val="24"/>
        </w:rPr>
        <w:t>k．乙方财务会计制度是否健全，提供财务报表、成本分析和经营情况报告的及时、准确、完整情况；</w:t>
      </w:r>
    </w:p>
    <w:p>
      <w:pPr>
        <w:spacing w:before="80" w:after="80" w:line="360" w:lineRule="auto"/>
        <w:ind w:left="1050" w:leftChars="400" w:hanging="210" w:hangingChars="100"/>
        <w:rPr>
          <w:rFonts w:ascii="仿宋" w:hAnsi="仿宋" w:eastAsia="仿宋"/>
          <w:color w:val="000000"/>
          <w:kern w:val="0"/>
          <w:szCs w:val="24"/>
        </w:rPr>
      </w:pPr>
      <w:r>
        <w:rPr>
          <w:rFonts w:hint="eastAsia" w:ascii="仿宋" w:hAnsi="仿宋" w:eastAsia="仿宋"/>
          <w:color w:val="000000"/>
          <w:kern w:val="0"/>
          <w:szCs w:val="24"/>
        </w:rPr>
        <w:t>l.应急预案的日常演练情况；</w:t>
      </w:r>
    </w:p>
    <w:p>
      <w:pPr>
        <w:spacing w:before="80" w:after="80" w:line="360" w:lineRule="auto"/>
        <w:ind w:left="1050" w:leftChars="400" w:hanging="210" w:hangingChars="100"/>
        <w:rPr>
          <w:rFonts w:ascii="仿宋" w:hAnsi="仿宋" w:eastAsia="仿宋"/>
          <w:color w:val="000000"/>
          <w:kern w:val="0"/>
          <w:szCs w:val="24"/>
        </w:rPr>
      </w:pPr>
      <w:r>
        <w:rPr>
          <w:rFonts w:hint="eastAsia" w:ascii="仿宋" w:hAnsi="仿宋" w:eastAsia="仿宋"/>
          <w:color w:val="000000"/>
          <w:kern w:val="0"/>
          <w:szCs w:val="24"/>
        </w:rPr>
        <w:t>m.报告制度、信息公开制度的执行情况；</w:t>
      </w:r>
    </w:p>
    <w:p>
      <w:pPr>
        <w:spacing w:before="80" w:after="80" w:line="360" w:lineRule="auto"/>
        <w:ind w:left="1050" w:leftChars="400" w:hanging="210" w:hangingChars="100"/>
        <w:rPr>
          <w:rFonts w:ascii="仿宋" w:hAnsi="仿宋" w:eastAsia="仿宋"/>
          <w:color w:val="000000"/>
          <w:kern w:val="0"/>
          <w:szCs w:val="24"/>
        </w:rPr>
      </w:pPr>
      <w:r>
        <w:rPr>
          <w:rFonts w:hint="eastAsia" w:ascii="仿宋" w:hAnsi="仿宋" w:eastAsia="仿宋"/>
          <w:color w:val="000000"/>
          <w:kern w:val="0"/>
          <w:szCs w:val="24"/>
        </w:rPr>
        <w:t>n.甲方认为需要评估的其他事项。</w:t>
      </w:r>
    </w:p>
    <w:p>
      <w:pPr>
        <w:numPr>
          <w:ilvl w:val="0"/>
          <w:numId w:val="111"/>
        </w:numPr>
        <w:spacing w:before="80" w:after="80" w:line="360" w:lineRule="auto"/>
        <w:ind w:left="1134" w:hanging="567"/>
        <w:rPr>
          <w:rFonts w:ascii="仿宋" w:hAnsi="仿宋" w:eastAsia="仿宋"/>
          <w:color w:val="000000"/>
          <w:kern w:val="0"/>
          <w:szCs w:val="24"/>
        </w:rPr>
      </w:pPr>
      <w:r>
        <w:rPr>
          <w:rFonts w:hint="eastAsia" w:ascii="仿宋" w:hAnsi="仿宋" w:eastAsia="仿宋"/>
          <w:color w:val="000000"/>
          <w:kern w:val="0"/>
          <w:szCs w:val="24"/>
        </w:rPr>
        <w:t>评估委员会</w:t>
      </w:r>
    </w:p>
    <w:p>
      <w:pPr>
        <w:spacing w:before="80" w:after="80" w:line="360" w:lineRule="auto"/>
        <w:ind w:firstLine="420" w:firstLineChars="200"/>
        <w:rPr>
          <w:rFonts w:ascii="仿宋" w:hAnsi="仿宋" w:eastAsia="仿宋"/>
          <w:color w:val="000000"/>
          <w:kern w:val="0"/>
          <w:szCs w:val="24"/>
        </w:rPr>
      </w:pPr>
      <w:r>
        <w:rPr>
          <w:rFonts w:hint="eastAsia" w:ascii="仿宋" w:hAnsi="仿宋" w:eastAsia="仿宋"/>
          <w:color w:val="000000"/>
          <w:kern w:val="0"/>
          <w:szCs w:val="24"/>
        </w:rPr>
        <w:t>中期评估或特殊情形下的年度评估由甲方组织有关部门成员、利益相关方代表和专业人士组成评估委员会进行；评估委员会成员的专业知识结构应该包括财务、价格、污水处理厂和管网工程技术、安全、规划与建设、法律等。</w:t>
      </w:r>
    </w:p>
    <w:p>
      <w:pPr>
        <w:numPr>
          <w:ilvl w:val="0"/>
          <w:numId w:val="111"/>
        </w:numPr>
        <w:spacing w:before="80" w:after="80" w:line="360" w:lineRule="auto"/>
        <w:ind w:left="1134" w:hanging="567"/>
        <w:rPr>
          <w:rFonts w:ascii="仿宋" w:hAnsi="仿宋" w:eastAsia="仿宋"/>
          <w:color w:val="000000"/>
          <w:kern w:val="0"/>
          <w:szCs w:val="24"/>
        </w:rPr>
      </w:pPr>
      <w:r>
        <w:rPr>
          <w:rFonts w:hint="eastAsia" w:ascii="仿宋" w:hAnsi="仿宋" w:eastAsia="仿宋"/>
          <w:color w:val="000000"/>
          <w:kern w:val="0"/>
          <w:szCs w:val="24"/>
        </w:rPr>
        <w:t>评估报告及其效力</w:t>
      </w:r>
    </w:p>
    <w:p>
      <w:pPr>
        <w:spacing w:before="80" w:after="80" w:line="360" w:lineRule="auto"/>
        <w:ind w:left="1050" w:leftChars="400" w:hanging="210" w:hangingChars="100"/>
        <w:rPr>
          <w:rFonts w:ascii="仿宋" w:hAnsi="仿宋" w:eastAsia="仿宋"/>
          <w:color w:val="000000"/>
          <w:kern w:val="0"/>
          <w:szCs w:val="24"/>
        </w:rPr>
      </w:pPr>
      <w:r>
        <w:rPr>
          <w:rFonts w:hint="eastAsia" w:ascii="仿宋" w:hAnsi="仿宋" w:eastAsia="仿宋"/>
          <w:color w:val="000000"/>
          <w:kern w:val="0"/>
          <w:szCs w:val="24"/>
        </w:rPr>
        <w:t>a.评估委员会将向甲方出具评估报告，该报告应包括各项评估内容的实际执行情况、乙方需要全面或单项整改的意见、甲方是否实施临时接管的意见、运维绩效服务费及项目绩效评价调整建议等内容。</w:t>
      </w:r>
    </w:p>
    <w:p>
      <w:pPr>
        <w:spacing w:before="80" w:after="80" w:line="360" w:lineRule="auto"/>
        <w:ind w:left="1050" w:leftChars="400" w:hanging="210" w:hangingChars="100"/>
        <w:rPr>
          <w:rFonts w:ascii="仿宋" w:hAnsi="仿宋" w:eastAsia="仿宋"/>
          <w:color w:val="000000"/>
          <w:kern w:val="0"/>
          <w:szCs w:val="24"/>
        </w:rPr>
      </w:pPr>
      <w:r>
        <w:rPr>
          <w:rFonts w:hint="eastAsia" w:ascii="仿宋" w:hAnsi="仿宋" w:eastAsia="仿宋"/>
          <w:color w:val="000000"/>
          <w:kern w:val="0"/>
          <w:szCs w:val="24"/>
        </w:rPr>
        <w:t>b.甲方应将评估报告送达乙方，乙方应在收到评估报告之日起十（1</w:t>
      </w:r>
      <w:r>
        <w:rPr>
          <w:rFonts w:ascii="仿宋" w:hAnsi="仿宋" w:eastAsia="仿宋"/>
          <w:color w:val="000000"/>
          <w:kern w:val="0"/>
          <w:szCs w:val="24"/>
        </w:rPr>
        <w:t>0</w:t>
      </w:r>
      <w:r>
        <w:rPr>
          <w:rFonts w:hint="eastAsia" w:ascii="仿宋" w:hAnsi="仿宋" w:eastAsia="仿宋"/>
          <w:color w:val="000000"/>
          <w:kern w:val="0"/>
          <w:szCs w:val="24"/>
        </w:rPr>
        <w:t>）日内提出书面异议并附异议详细情况说明和证据，否则视同无异议。</w:t>
      </w:r>
    </w:p>
    <w:p>
      <w:pPr>
        <w:spacing w:before="80" w:after="80" w:line="360" w:lineRule="auto"/>
        <w:ind w:left="1050" w:leftChars="400" w:hanging="210" w:hangingChars="100"/>
        <w:rPr>
          <w:rFonts w:ascii="仿宋" w:hAnsi="仿宋" w:eastAsia="仿宋"/>
          <w:color w:val="000000"/>
          <w:kern w:val="0"/>
          <w:szCs w:val="24"/>
        </w:rPr>
      </w:pPr>
      <w:r>
        <w:rPr>
          <w:rFonts w:hint="eastAsia" w:ascii="仿宋" w:hAnsi="仿宋" w:eastAsia="仿宋"/>
          <w:color w:val="000000"/>
          <w:kern w:val="0"/>
          <w:szCs w:val="24"/>
        </w:rPr>
        <w:t>c．甲方根据评估报告的意见最终决定向乙方发出整改通知的，应在通知中明确提出整改意见和整改期限以及是否开展运维绩效服务费、绩效评价等调整工作；实施临时接管的遵守本合同临时接管的约定。</w:t>
      </w:r>
    </w:p>
    <w:p>
      <w:pPr>
        <w:pStyle w:val="20"/>
        <w:numPr>
          <w:ilvl w:val="0"/>
          <w:numId w:val="110"/>
        </w:numPr>
        <w:spacing w:line="480" w:lineRule="exact"/>
        <w:ind w:left="480" w:hanging="420" w:hangingChars="200"/>
        <w:outlineLvl w:val="2"/>
        <w:rPr>
          <w:rFonts w:ascii="仿宋" w:hAnsi="仿宋" w:eastAsia="仿宋"/>
          <w:color w:val="000000"/>
          <w:kern w:val="0"/>
          <w:szCs w:val="24"/>
        </w:rPr>
      </w:pPr>
      <w:r>
        <w:rPr>
          <w:rFonts w:hint="eastAsia" w:ascii="仿宋" w:hAnsi="仿宋" w:eastAsia="仿宋"/>
          <w:color w:val="000000"/>
          <w:kern w:val="0"/>
          <w:szCs w:val="24"/>
        </w:rPr>
        <w:t>评估周期及费用承担</w:t>
      </w:r>
    </w:p>
    <w:p>
      <w:pPr>
        <w:numPr>
          <w:ilvl w:val="0"/>
          <w:numId w:val="112"/>
        </w:numPr>
        <w:spacing w:before="80" w:after="80" w:line="360" w:lineRule="auto"/>
        <w:ind w:left="1134" w:hanging="567"/>
        <w:rPr>
          <w:rFonts w:ascii="仿宋" w:hAnsi="仿宋" w:eastAsia="仿宋"/>
          <w:color w:val="000000"/>
          <w:kern w:val="0"/>
          <w:szCs w:val="24"/>
        </w:rPr>
      </w:pPr>
      <w:r>
        <w:rPr>
          <w:rFonts w:hint="eastAsia" w:ascii="仿宋" w:hAnsi="仿宋" w:eastAsia="仿宋"/>
          <w:color w:val="000000"/>
          <w:kern w:val="0"/>
          <w:szCs w:val="24"/>
        </w:rPr>
        <w:t>项目合作期限内每</w:t>
      </w:r>
      <w:r>
        <w:rPr>
          <w:rFonts w:ascii="仿宋" w:hAnsi="仿宋" w:eastAsia="仿宋"/>
          <w:color w:val="000000"/>
          <w:kern w:val="0"/>
          <w:szCs w:val="24"/>
        </w:rPr>
        <w:t>3</w:t>
      </w:r>
      <w:r>
        <w:rPr>
          <w:rFonts w:hint="eastAsia" w:ascii="仿宋" w:hAnsi="仿宋" w:eastAsia="仿宋"/>
          <w:color w:val="000000"/>
          <w:kern w:val="0"/>
          <w:szCs w:val="24"/>
        </w:rPr>
        <w:t>～5年实施一次中期评估；甲方通过中期评估全面掌握评估期限内乙方履行本合同的情况。</w:t>
      </w:r>
    </w:p>
    <w:p>
      <w:pPr>
        <w:numPr>
          <w:ilvl w:val="0"/>
          <w:numId w:val="112"/>
        </w:numPr>
        <w:spacing w:before="80" w:after="80" w:line="360" w:lineRule="auto"/>
        <w:ind w:left="1134" w:hanging="567"/>
        <w:rPr>
          <w:rFonts w:ascii="仿宋" w:hAnsi="仿宋" w:eastAsia="仿宋"/>
          <w:color w:val="000000"/>
          <w:kern w:val="0"/>
          <w:szCs w:val="24"/>
        </w:rPr>
      </w:pPr>
      <w:r>
        <w:rPr>
          <w:rFonts w:hint="eastAsia" w:ascii="仿宋" w:hAnsi="仿宋" w:eastAsia="仿宋"/>
          <w:color w:val="000000"/>
          <w:kern w:val="0"/>
          <w:szCs w:val="24"/>
        </w:rPr>
        <w:t>当乙方在某一年度发生导致需要调整服务费的事项、不可抗力事件、项目设施新建等重大投资、临时接管等重大事件时，甲方有权决定在该等重大事件发生之前或之后对乙方实施综合的或专项的年度评估。</w:t>
      </w:r>
    </w:p>
    <w:p>
      <w:pPr>
        <w:numPr>
          <w:ilvl w:val="0"/>
          <w:numId w:val="112"/>
        </w:numPr>
        <w:spacing w:before="80" w:after="80" w:line="360" w:lineRule="auto"/>
        <w:ind w:left="1134" w:hanging="567"/>
        <w:rPr>
          <w:rFonts w:hint="eastAsia" w:ascii="仿宋" w:hAnsi="仿宋" w:eastAsia="仿宋"/>
          <w:color w:val="000000"/>
          <w:kern w:val="0"/>
          <w:szCs w:val="24"/>
        </w:rPr>
      </w:pPr>
      <w:r>
        <w:rPr>
          <w:rFonts w:hint="eastAsia" w:ascii="仿宋" w:hAnsi="仿宋" w:eastAsia="仿宋"/>
          <w:color w:val="000000"/>
          <w:kern w:val="0"/>
          <w:szCs w:val="24"/>
        </w:rPr>
        <w:t>因中期评估或特定情形下的年度评估发生的费用由甲方承担，乙方应积极配合甲方的检查和评估。</w:t>
      </w:r>
    </w:p>
    <w:p>
      <w:pPr>
        <w:pStyle w:val="3"/>
        <w:spacing w:before="312" w:after="312"/>
        <w:rPr>
          <w:rFonts w:ascii="仿宋" w:hAnsi="仿宋" w:eastAsia="仿宋"/>
        </w:rPr>
        <w:sectPr>
          <w:pgSz w:w="11906" w:h="16838"/>
          <w:pgMar w:top="1440" w:right="1701" w:bottom="1440" w:left="1701" w:header="851" w:footer="992" w:gutter="0"/>
          <w:pgNumType w:fmt="decimal"/>
          <w:cols w:space="425" w:num="1"/>
          <w:docGrid w:type="lines" w:linePitch="312" w:charSpace="0"/>
        </w:sectPr>
      </w:pPr>
    </w:p>
    <w:p>
      <w:pPr>
        <w:pStyle w:val="3"/>
        <w:spacing w:before="312" w:after="312"/>
        <w:rPr>
          <w:rFonts w:ascii="仿宋" w:hAnsi="仿宋" w:eastAsia="仿宋"/>
        </w:rPr>
      </w:pPr>
      <w:bookmarkStart w:id="148" w:name="_Toc117270520"/>
      <w:r>
        <w:rPr>
          <w:rFonts w:hint="eastAsia" w:ascii="仿宋" w:hAnsi="仿宋" w:eastAsia="仿宋"/>
        </w:rPr>
        <w:t>标准与检测</w:t>
      </w:r>
      <w:bookmarkEnd w:id="148"/>
    </w:p>
    <w:p>
      <w:pPr>
        <w:pStyle w:val="4"/>
        <w:ind w:left="602" w:hanging="602"/>
        <w:rPr>
          <w:rFonts w:ascii="仿宋" w:hAnsi="仿宋" w:eastAsia="仿宋"/>
        </w:rPr>
      </w:pPr>
      <w:bookmarkStart w:id="149" w:name="_Hlt8033677"/>
      <w:bookmarkEnd w:id="149"/>
      <w:bookmarkStart w:id="150" w:name="_Ref444267490"/>
      <w:bookmarkStart w:id="151" w:name="_Ref444266564"/>
      <w:bookmarkStart w:id="152" w:name="_Toc117270521"/>
      <w:bookmarkStart w:id="153" w:name="_Ref444267465"/>
      <w:r>
        <w:rPr>
          <w:rFonts w:hint="eastAsia" w:ascii="仿宋" w:hAnsi="仿宋" w:eastAsia="仿宋"/>
        </w:rPr>
        <w:t>★进出水水质标准</w:t>
      </w:r>
      <w:bookmarkEnd w:id="150"/>
      <w:bookmarkEnd w:id="151"/>
      <w:bookmarkEnd w:id="152"/>
      <w:bookmarkEnd w:id="153"/>
    </w:p>
    <w:p>
      <w:pPr>
        <w:pStyle w:val="20"/>
        <w:numPr>
          <w:ilvl w:val="0"/>
          <w:numId w:val="113"/>
        </w:numPr>
        <w:spacing w:line="480" w:lineRule="exact"/>
        <w:ind w:left="480" w:hanging="420" w:hangingChars="200"/>
        <w:outlineLvl w:val="2"/>
        <w:rPr>
          <w:rFonts w:ascii="仿宋" w:hAnsi="仿宋" w:eastAsia="仿宋"/>
        </w:rPr>
      </w:pPr>
      <w:bookmarkStart w:id="154" w:name="_Ref442042338"/>
      <w:r>
        <w:rPr>
          <w:rFonts w:ascii="仿宋" w:hAnsi="仿宋" w:eastAsia="仿宋"/>
        </w:rPr>
        <w:t>主要进</w:t>
      </w:r>
      <w:r>
        <w:rPr>
          <w:rFonts w:hint="eastAsia" w:ascii="仿宋" w:hAnsi="仿宋" w:eastAsia="仿宋"/>
        </w:rPr>
        <w:t>出</w:t>
      </w:r>
      <w:r>
        <w:rPr>
          <w:rFonts w:ascii="仿宋" w:hAnsi="仿宋" w:eastAsia="仿宋"/>
        </w:rPr>
        <w:t>水水质标准</w:t>
      </w:r>
      <w:bookmarkEnd w:id="154"/>
    </w:p>
    <w:p>
      <w:pPr>
        <w:pStyle w:val="20"/>
        <w:numPr>
          <w:ilvl w:val="0"/>
          <w:numId w:val="114"/>
        </w:numPr>
        <w:tabs>
          <w:tab w:val="left" w:pos="993"/>
        </w:tabs>
        <w:spacing w:line="480" w:lineRule="exact"/>
        <w:ind w:left="1191" w:hanging="624" w:firstLineChars="0"/>
        <w:rPr>
          <w:rFonts w:ascii="仿宋" w:hAnsi="仿宋" w:eastAsia="仿宋"/>
          <w:sz w:val="22"/>
          <w:szCs w:val="32"/>
        </w:rPr>
      </w:pPr>
      <w:r>
        <w:rPr>
          <w:rFonts w:hint="eastAsia" w:ascii="仿宋" w:hAnsi="仿宋" w:eastAsia="仿宋"/>
          <w:sz w:val="22"/>
          <w:szCs w:val="32"/>
        </w:rPr>
        <w:t>进水水质标准</w:t>
      </w:r>
    </w:p>
    <w:p>
      <w:pPr>
        <w:pStyle w:val="20"/>
        <w:spacing w:line="480" w:lineRule="exact"/>
        <w:ind w:left="1191" w:firstLine="480"/>
        <w:rPr>
          <w:rFonts w:ascii="仿宋" w:hAnsi="仿宋" w:eastAsia="仿宋"/>
          <w:sz w:val="22"/>
          <w:szCs w:val="32"/>
        </w:rPr>
      </w:pPr>
      <w:r>
        <w:rPr>
          <w:rFonts w:hint="eastAsia" w:ascii="仿宋" w:hAnsi="仿宋" w:eastAsia="仿宋"/>
        </w:rPr>
        <w:t>因澄迈县农村无工业废水排入，均为生活污水，参考省内同类项目的农村生活污水进水水质，确定本项目进水水质指标如下：</w:t>
      </w:r>
    </w:p>
    <w:p>
      <w:pPr>
        <w:pStyle w:val="20"/>
        <w:spacing w:line="480" w:lineRule="exact"/>
        <w:ind w:left="1191" w:firstLine="0" w:firstLineChars="0"/>
        <w:jc w:val="center"/>
        <w:rPr>
          <w:rFonts w:ascii="仿宋" w:hAnsi="仿宋" w:eastAsia="仿宋"/>
          <w:sz w:val="22"/>
          <w:szCs w:val="32"/>
        </w:rPr>
      </w:pPr>
      <w:r>
        <w:rPr>
          <w:rFonts w:hint="eastAsia" w:ascii="仿宋" w:hAnsi="仿宋" w:eastAsia="仿宋"/>
          <w:sz w:val="22"/>
          <w:szCs w:val="32"/>
        </w:rPr>
        <w:t>表</w:t>
      </w:r>
      <w:r>
        <w:rPr>
          <w:rFonts w:ascii="仿宋" w:hAnsi="仿宋" w:eastAsia="仿宋"/>
          <w:sz w:val="22"/>
          <w:szCs w:val="32"/>
        </w:rPr>
        <w:t>26</w:t>
      </w:r>
      <w:r>
        <w:rPr>
          <w:rFonts w:hint="eastAsia" w:ascii="仿宋" w:hAnsi="仿宋" w:eastAsia="仿宋"/>
          <w:sz w:val="22"/>
          <w:szCs w:val="32"/>
        </w:rPr>
        <w:t>-</w:t>
      </w:r>
      <w:r>
        <w:rPr>
          <w:rFonts w:ascii="仿宋" w:hAnsi="仿宋" w:eastAsia="仿宋"/>
          <w:sz w:val="22"/>
          <w:szCs w:val="32"/>
        </w:rPr>
        <w:t>1</w:t>
      </w:r>
      <w:r>
        <w:rPr>
          <w:rFonts w:hint="eastAsia" w:ascii="仿宋" w:hAnsi="仿宋" w:eastAsia="仿宋"/>
          <w:sz w:val="22"/>
          <w:szCs w:val="32"/>
        </w:rPr>
        <w:t>进水水质标准(单位：mg/L(pH 无量纲))</w:t>
      </w:r>
    </w:p>
    <w:tbl>
      <w:tblPr>
        <w:tblStyle w:val="14"/>
        <w:tblW w:w="753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68"/>
        <w:gridCol w:w="850"/>
        <w:gridCol w:w="993"/>
        <w:gridCol w:w="992"/>
        <w:gridCol w:w="992"/>
        <w:gridCol w:w="992"/>
        <w:gridCol w:w="851"/>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 w:hRule="atLeast"/>
          <w:jc w:val="center"/>
        </w:trPr>
        <w:tc>
          <w:tcPr>
            <w:tcW w:w="868"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仿宋" w:hAnsi="仿宋" w:eastAsia="仿宋"/>
                <w:color w:val="000000"/>
                <w:sz w:val="22"/>
              </w:rPr>
            </w:pPr>
            <w:r>
              <w:rPr>
                <w:rFonts w:hint="eastAsia" w:ascii="仿宋" w:hAnsi="仿宋" w:eastAsia="仿宋"/>
                <w:color w:val="000000"/>
                <w:sz w:val="22"/>
              </w:rPr>
              <w:t>项目</w:t>
            </w:r>
          </w:p>
        </w:tc>
        <w:tc>
          <w:tcPr>
            <w:tcW w:w="850"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仿宋" w:hAnsi="仿宋" w:eastAsia="仿宋"/>
                <w:color w:val="000000"/>
                <w:sz w:val="22"/>
              </w:rPr>
            </w:pPr>
            <w:r>
              <w:rPr>
                <w:rFonts w:hint="default" w:ascii="仿宋" w:hAnsi="仿宋" w:eastAsia="仿宋"/>
                <w:color w:val="000000"/>
                <w:sz w:val="22"/>
              </w:rPr>
              <w:t>CODcr</w:t>
            </w:r>
          </w:p>
        </w:tc>
        <w:tc>
          <w:tcPr>
            <w:tcW w:w="993"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仿宋" w:hAnsi="仿宋" w:eastAsia="仿宋"/>
                <w:color w:val="000000"/>
                <w:sz w:val="22"/>
              </w:rPr>
            </w:pPr>
            <w:r>
              <w:rPr>
                <w:rFonts w:hint="default" w:ascii="仿宋" w:hAnsi="仿宋" w:eastAsia="仿宋"/>
                <w:color w:val="000000"/>
                <w:sz w:val="22"/>
              </w:rPr>
              <w:t>BOD</w:t>
            </w:r>
            <w:r>
              <w:rPr>
                <w:rFonts w:hint="default" w:ascii="仿宋" w:hAnsi="仿宋" w:eastAsia="仿宋"/>
                <w:color w:val="000000"/>
                <w:sz w:val="22"/>
                <w:vertAlign w:val="subscript"/>
              </w:rPr>
              <w:t>5</w:t>
            </w:r>
          </w:p>
        </w:tc>
        <w:tc>
          <w:tcPr>
            <w:tcW w:w="992"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仿宋" w:hAnsi="仿宋" w:eastAsia="仿宋"/>
                <w:color w:val="000000"/>
                <w:sz w:val="22"/>
              </w:rPr>
            </w:pPr>
            <w:r>
              <w:rPr>
                <w:rFonts w:hint="default" w:ascii="仿宋" w:hAnsi="仿宋" w:eastAsia="仿宋"/>
                <w:color w:val="000000"/>
                <w:sz w:val="22"/>
              </w:rPr>
              <w:t>SS</w:t>
            </w:r>
          </w:p>
        </w:tc>
        <w:tc>
          <w:tcPr>
            <w:tcW w:w="992" w:type="dxa"/>
            <w:noWrap w:val="0"/>
            <w:vAlign w:val="top"/>
          </w:tcPr>
          <w:p>
            <w:pPr>
              <w:keepNext w:val="0"/>
              <w:keepLines w:val="0"/>
              <w:widowControl/>
              <w:suppressLineNumbers w:val="0"/>
              <w:spacing w:before="0" w:beforeAutospacing="0" w:after="0" w:afterAutospacing="0" w:line="360" w:lineRule="auto"/>
              <w:ind w:left="0" w:right="0"/>
              <w:jc w:val="center"/>
              <w:rPr>
                <w:rFonts w:hint="default" w:ascii="仿宋" w:hAnsi="仿宋" w:eastAsia="仿宋"/>
                <w:color w:val="000000"/>
                <w:sz w:val="22"/>
              </w:rPr>
            </w:pPr>
            <w:r>
              <w:rPr>
                <w:rFonts w:hint="default" w:ascii="仿宋" w:hAnsi="仿宋" w:eastAsia="仿宋"/>
                <w:color w:val="000000"/>
                <w:sz w:val="22"/>
              </w:rPr>
              <w:t>TN</w:t>
            </w:r>
          </w:p>
        </w:tc>
        <w:tc>
          <w:tcPr>
            <w:tcW w:w="992"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仿宋" w:hAnsi="仿宋" w:eastAsia="仿宋"/>
                <w:color w:val="000000"/>
                <w:sz w:val="22"/>
              </w:rPr>
            </w:pPr>
            <w:r>
              <w:rPr>
                <w:rFonts w:hint="default" w:ascii="仿宋" w:hAnsi="仿宋" w:eastAsia="仿宋"/>
                <w:color w:val="000000"/>
                <w:sz w:val="22"/>
              </w:rPr>
              <w:t>NH3-N</w:t>
            </w:r>
          </w:p>
        </w:tc>
        <w:tc>
          <w:tcPr>
            <w:tcW w:w="851" w:type="dxa"/>
            <w:noWrap w:val="0"/>
            <w:vAlign w:val="top"/>
          </w:tcPr>
          <w:p>
            <w:pPr>
              <w:keepNext w:val="0"/>
              <w:keepLines w:val="0"/>
              <w:widowControl/>
              <w:suppressLineNumbers w:val="0"/>
              <w:spacing w:before="0" w:beforeAutospacing="0" w:after="0" w:afterAutospacing="0" w:line="360" w:lineRule="auto"/>
              <w:ind w:left="0" w:right="0"/>
              <w:jc w:val="center"/>
              <w:rPr>
                <w:rFonts w:hint="default" w:ascii="仿宋" w:hAnsi="仿宋" w:eastAsia="仿宋"/>
                <w:color w:val="000000"/>
                <w:sz w:val="22"/>
              </w:rPr>
            </w:pPr>
            <w:r>
              <w:rPr>
                <w:rFonts w:hint="default" w:ascii="仿宋" w:hAnsi="仿宋" w:eastAsia="仿宋"/>
                <w:color w:val="000000"/>
                <w:sz w:val="22"/>
              </w:rPr>
              <w:t>TP</w:t>
            </w:r>
          </w:p>
        </w:tc>
        <w:tc>
          <w:tcPr>
            <w:tcW w:w="992" w:type="dxa"/>
            <w:noWrap w:val="0"/>
            <w:vAlign w:val="top"/>
          </w:tcPr>
          <w:p>
            <w:pPr>
              <w:keepNext w:val="0"/>
              <w:keepLines w:val="0"/>
              <w:widowControl/>
              <w:suppressLineNumbers w:val="0"/>
              <w:spacing w:before="0" w:beforeAutospacing="0" w:after="0" w:afterAutospacing="0" w:line="360" w:lineRule="auto"/>
              <w:ind w:left="0" w:right="0"/>
              <w:jc w:val="center"/>
              <w:rPr>
                <w:rFonts w:hint="default" w:ascii="仿宋" w:hAnsi="仿宋" w:eastAsia="仿宋"/>
                <w:color w:val="000000"/>
                <w:sz w:val="22"/>
              </w:rPr>
            </w:pPr>
            <w:r>
              <w:rPr>
                <w:rFonts w:hint="eastAsia" w:ascii="仿宋" w:hAnsi="仿宋" w:eastAsia="仿宋"/>
                <w:color w:val="000000"/>
                <w:sz w:val="22"/>
              </w:rPr>
              <w:t>P</w:t>
            </w:r>
            <w:r>
              <w:rPr>
                <w:rFonts w:hint="default" w:ascii="仿宋" w:hAnsi="仿宋" w:eastAsia="仿宋"/>
                <w:color w:val="000000"/>
                <w:sz w:val="22"/>
              </w:rPr>
              <w:t>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jc w:val="center"/>
        </w:trPr>
        <w:tc>
          <w:tcPr>
            <w:tcW w:w="868"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仿宋" w:hAnsi="仿宋" w:eastAsia="仿宋"/>
                <w:color w:val="000000"/>
                <w:sz w:val="22"/>
              </w:rPr>
            </w:pPr>
            <w:r>
              <w:rPr>
                <w:rFonts w:hint="eastAsia" w:ascii="仿宋" w:hAnsi="仿宋" w:eastAsia="仿宋"/>
                <w:color w:val="000000"/>
                <w:sz w:val="22"/>
              </w:rPr>
              <w:t>指标</w:t>
            </w:r>
          </w:p>
        </w:tc>
        <w:tc>
          <w:tcPr>
            <w:tcW w:w="850"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仿宋" w:hAnsi="仿宋" w:eastAsia="仿宋"/>
                <w:color w:val="000000"/>
                <w:kern w:val="0"/>
                <w:sz w:val="22"/>
              </w:rPr>
            </w:pPr>
            <w:r>
              <w:rPr>
                <w:rFonts w:hint="default" w:ascii="仿宋" w:hAnsi="仿宋" w:eastAsia="仿宋"/>
                <w:color w:val="000000"/>
                <w:kern w:val="0"/>
                <w:sz w:val="22"/>
              </w:rPr>
              <w:t>≤</w:t>
            </w:r>
            <w:r>
              <w:rPr>
                <w:rFonts w:hint="default" w:ascii="仿宋" w:hAnsi="仿宋" w:eastAsia="仿宋"/>
                <w:color w:val="000000"/>
                <w:sz w:val="22"/>
              </w:rPr>
              <w:t>250</w:t>
            </w:r>
          </w:p>
        </w:tc>
        <w:tc>
          <w:tcPr>
            <w:tcW w:w="993"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仿宋" w:hAnsi="仿宋" w:eastAsia="仿宋"/>
                <w:color w:val="000000"/>
                <w:kern w:val="0"/>
                <w:sz w:val="22"/>
              </w:rPr>
            </w:pPr>
            <w:r>
              <w:rPr>
                <w:rFonts w:hint="default" w:ascii="仿宋" w:hAnsi="仿宋" w:eastAsia="仿宋"/>
                <w:color w:val="000000"/>
                <w:kern w:val="0"/>
                <w:sz w:val="22"/>
              </w:rPr>
              <w:t>≤</w:t>
            </w:r>
            <w:r>
              <w:rPr>
                <w:rFonts w:hint="default" w:ascii="仿宋" w:hAnsi="仿宋" w:eastAsia="仿宋"/>
                <w:color w:val="000000"/>
                <w:sz w:val="22"/>
              </w:rPr>
              <w:t>100</w:t>
            </w:r>
          </w:p>
        </w:tc>
        <w:tc>
          <w:tcPr>
            <w:tcW w:w="992"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仿宋" w:hAnsi="仿宋" w:eastAsia="仿宋"/>
                <w:color w:val="000000"/>
                <w:kern w:val="0"/>
                <w:sz w:val="22"/>
              </w:rPr>
            </w:pPr>
            <w:r>
              <w:rPr>
                <w:rFonts w:hint="default" w:ascii="仿宋" w:hAnsi="仿宋" w:eastAsia="仿宋"/>
                <w:color w:val="000000"/>
                <w:kern w:val="0"/>
                <w:sz w:val="22"/>
              </w:rPr>
              <w:t>≤</w:t>
            </w:r>
            <w:r>
              <w:rPr>
                <w:rFonts w:hint="default" w:ascii="仿宋" w:hAnsi="仿宋" w:eastAsia="仿宋"/>
                <w:color w:val="000000"/>
                <w:sz w:val="22"/>
              </w:rPr>
              <w:t>200</w:t>
            </w:r>
          </w:p>
        </w:tc>
        <w:tc>
          <w:tcPr>
            <w:tcW w:w="992"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仿宋" w:hAnsi="仿宋" w:eastAsia="仿宋"/>
                <w:color w:val="000000"/>
                <w:kern w:val="0"/>
                <w:sz w:val="22"/>
              </w:rPr>
            </w:pPr>
            <w:r>
              <w:rPr>
                <w:rFonts w:hint="default" w:ascii="仿宋" w:hAnsi="仿宋" w:eastAsia="仿宋"/>
                <w:color w:val="000000"/>
                <w:kern w:val="0"/>
                <w:sz w:val="22"/>
              </w:rPr>
              <w:t>≤35</w:t>
            </w:r>
          </w:p>
        </w:tc>
        <w:tc>
          <w:tcPr>
            <w:tcW w:w="992"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仿宋" w:hAnsi="仿宋" w:eastAsia="仿宋"/>
                <w:color w:val="000000"/>
                <w:kern w:val="0"/>
                <w:sz w:val="22"/>
              </w:rPr>
            </w:pPr>
            <w:r>
              <w:rPr>
                <w:rFonts w:hint="default" w:ascii="仿宋" w:hAnsi="仿宋" w:eastAsia="仿宋"/>
                <w:color w:val="000000"/>
                <w:kern w:val="0"/>
                <w:sz w:val="22"/>
              </w:rPr>
              <w:t>≤</w:t>
            </w:r>
            <w:r>
              <w:rPr>
                <w:rFonts w:hint="default" w:ascii="仿宋" w:hAnsi="仿宋" w:eastAsia="仿宋"/>
                <w:color w:val="000000"/>
                <w:sz w:val="22"/>
              </w:rPr>
              <w:t>30</w:t>
            </w:r>
          </w:p>
        </w:tc>
        <w:tc>
          <w:tcPr>
            <w:tcW w:w="851"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仿宋" w:hAnsi="仿宋" w:eastAsia="仿宋"/>
                <w:color w:val="000000"/>
                <w:kern w:val="0"/>
                <w:sz w:val="22"/>
              </w:rPr>
            </w:pPr>
            <w:r>
              <w:rPr>
                <w:rFonts w:hint="default" w:ascii="仿宋" w:hAnsi="仿宋" w:eastAsia="仿宋"/>
                <w:color w:val="000000"/>
                <w:kern w:val="0"/>
                <w:sz w:val="22"/>
              </w:rPr>
              <w:t>≤4</w:t>
            </w:r>
          </w:p>
        </w:tc>
        <w:tc>
          <w:tcPr>
            <w:tcW w:w="992"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仿宋" w:hAnsi="仿宋" w:eastAsia="仿宋"/>
                <w:color w:val="000000"/>
                <w:kern w:val="0"/>
                <w:sz w:val="22"/>
              </w:rPr>
            </w:pPr>
            <w:r>
              <w:rPr>
                <w:rFonts w:hint="eastAsia" w:ascii="仿宋" w:hAnsi="仿宋" w:eastAsia="仿宋"/>
                <w:color w:val="000000"/>
                <w:kern w:val="0"/>
                <w:sz w:val="22"/>
              </w:rPr>
              <w:t>6</w:t>
            </w:r>
            <w:r>
              <w:rPr>
                <w:rFonts w:hint="default" w:ascii="仿宋" w:hAnsi="仿宋" w:eastAsia="仿宋"/>
                <w:color w:val="000000"/>
                <w:kern w:val="0"/>
                <w:sz w:val="22"/>
              </w:rPr>
              <w:t>~9</w:t>
            </w:r>
          </w:p>
        </w:tc>
      </w:tr>
    </w:tbl>
    <w:p>
      <w:pPr>
        <w:pStyle w:val="20"/>
        <w:numPr>
          <w:ilvl w:val="0"/>
          <w:numId w:val="114"/>
        </w:numPr>
        <w:tabs>
          <w:tab w:val="left" w:pos="993"/>
        </w:tabs>
        <w:spacing w:line="480" w:lineRule="exact"/>
        <w:ind w:left="1191" w:hanging="624" w:firstLineChars="0"/>
        <w:rPr>
          <w:rFonts w:ascii="仿宋" w:hAnsi="仿宋" w:eastAsia="仿宋"/>
        </w:rPr>
      </w:pPr>
      <w:bookmarkStart w:id="155" w:name="_Toc361567545"/>
      <w:bookmarkStart w:id="156" w:name="_Toc424115576"/>
      <w:bookmarkStart w:id="157" w:name="_Toc532655070"/>
      <w:bookmarkStart w:id="158" w:name="_Toc480230916"/>
      <w:bookmarkStart w:id="159" w:name="_Toc364875478"/>
      <w:bookmarkStart w:id="160" w:name="_Toc532655290"/>
      <w:bookmarkStart w:id="161" w:name="_Toc532654854"/>
      <w:bookmarkStart w:id="162" w:name="_Toc291499042"/>
      <w:bookmarkStart w:id="163" w:name="_Toc148415326"/>
      <w:bookmarkStart w:id="164" w:name="_Toc405372436"/>
      <w:bookmarkStart w:id="165" w:name="_Toc370911491"/>
      <w:bookmarkStart w:id="166" w:name="_Toc532654738"/>
      <w:bookmarkStart w:id="167" w:name="_Toc532655180"/>
      <w:r>
        <w:rPr>
          <w:rFonts w:hint="eastAsia" w:ascii="仿宋" w:hAnsi="仿宋" w:eastAsia="仿宋"/>
        </w:rPr>
        <w:t>出水水质标准</w:t>
      </w:r>
    </w:p>
    <w:p>
      <w:pPr>
        <w:pStyle w:val="20"/>
        <w:spacing w:line="480" w:lineRule="exact"/>
        <w:ind w:left="1191" w:firstLine="0" w:firstLineChars="0"/>
        <w:rPr>
          <w:rFonts w:ascii="仿宋" w:hAnsi="仿宋" w:eastAsia="仿宋"/>
        </w:rPr>
      </w:pPr>
      <w:r>
        <w:rPr>
          <w:rFonts w:hint="eastAsia" w:ascii="仿宋" w:hAnsi="仿宋" w:eastAsia="仿宋"/>
        </w:rPr>
        <w:t>根据《澄迈县十四五农村污水规划》要求：</w:t>
      </w:r>
    </w:p>
    <w:p>
      <w:pPr>
        <w:pStyle w:val="20"/>
        <w:spacing w:line="480" w:lineRule="exact"/>
        <w:ind w:left="1701" w:hanging="567" w:firstLineChars="0"/>
        <w:rPr>
          <w:rFonts w:ascii="仿宋" w:hAnsi="仿宋" w:eastAsia="仿宋"/>
        </w:rPr>
      </w:pPr>
      <w:r>
        <w:rPr>
          <w:rFonts w:hint="eastAsia" w:ascii="仿宋" w:hAnsi="仿宋" w:eastAsia="仿宋"/>
        </w:rPr>
        <w:t>（1）位于水源保护区、生态红线内区域和生态敏感区域的村庄，以及美丽乡村示范村,其出水水质需达到《海南省地方标准农村生活污水处理设施水污染物排放标准》（DB46/483—2019）规定的一级标准。</w:t>
      </w:r>
    </w:p>
    <w:p>
      <w:pPr>
        <w:pStyle w:val="20"/>
        <w:spacing w:line="480" w:lineRule="exact"/>
        <w:ind w:left="1701" w:hanging="567" w:firstLineChars="0"/>
        <w:rPr>
          <w:rFonts w:ascii="仿宋" w:hAnsi="仿宋" w:eastAsia="仿宋"/>
        </w:rPr>
      </w:pPr>
      <w:r>
        <w:rPr>
          <w:rFonts w:hint="eastAsia" w:ascii="仿宋" w:hAnsi="仿宋" w:eastAsia="仿宋"/>
        </w:rPr>
        <w:t>（2）位于非水源保护区、生态红线内区域和生态敏感区域的一般村庄出水水质需达到二级标准。</w:t>
      </w:r>
    </w:p>
    <w:p>
      <w:pPr>
        <w:pStyle w:val="20"/>
        <w:spacing w:line="480" w:lineRule="exact"/>
        <w:ind w:left="1701" w:hanging="567" w:firstLineChars="0"/>
        <w:rPr>
          <w:rFonts w:ascii="仿宋" w:hAnsi="仿宋" w:eastAsia="仿宋"/>
        </w:rPr>
      </w:pPr>
      <w:r>
        <w:rPr>
          <w:rFonts w:hint="eastAsia" w:ascii="仿宋" w:hAnsi="仿宋" w:eastAsia="仿宋"/>
        </w:rPr>
        <w:t>（3）其他位于生态环境容量比较大的区域，且污水处理规模较小、分布散的村庄，出水水质需达到三级标准。</w:t>
      </w:r>
    </w:p>
    <w:p>
      <w:pPr>
        <w:pStyle w:val="20"/>
        <w:spacing w:line="480" w:lineRule="exact"/>
        <w:ind w:left="1701" w:hanging="567" w:firstLineChars="0"/>
        <w:rPr>
          <w:rFonts w:ascii="仿宋" w:hAnsi="仿宋" w:eastAsia="仿宋"/>
        </w:rPr>
      </w:pPr>
      <w:r>
        <w:rPr>
          <w:rFonts w:hint="eastAsia" w:ascii="仿宋" w:hAnsi="仿宋" w:eastAsia="仿宋"/>
        </w:rPr>
        <w:t>（4）达标排放的出水尽量经排入池塘、湿地、林地或农田灌溉后再汇入水体。</w:t>
      </w:r>
    </w:p>
    <w:p>
      <w:pPr>
        <w:pStyle w:val="20"/>
        <w:spacing w:line="480" w:lineRule="exact"/>
        <w:ind w:left="567" w:firstLine="495" w:firstLineChars="236"/>
        <w:rPr>
          <w:rFonts w:hint="eastAsia" w:ascii="仿宋" w:hAnsi="仿宋" w:eastAsia="仿宋"/>
        </w:rPr>
      </w:pPr>
      <w:r>
        <w:rPr>
          <w:rFonts w:hint="eastAsia" w:ascii="仿宋" w:hAnsi="仿宋" w:eastAsia="仿宋"/>
        </w:rPr>
        <w:t>各污水处理站的出水水质标准等级以最终审批的初步设计为准。</w:t>
      </w:r>
      <w:bookmarkEnd w:id="155"/>
      <w:bookmarkEnd w:id="156"/>
      <w:bookmarkEnd w:id="157"/>
      <w:bookmarkEnd w:id="158"/>
      <w:bookmarkEnd w:id="159"/>
      <w:bookmarkEnd w:id="160"/>
      <w:bookmarkEnd w:id="161"/>
      <w:bookmarkEnd w:id="162"/>
      <w:bookmarkEnd w:id="163"/>
      <w:bookmarkEnd w:id="164"/>
      <w:bookmarkEnd w:id="165"/>
      <w:bookmarkEnd w:id="166"/>
      <w:bookmarkEnd w:id="167"/>
      <w:r>
        <w:rPr>
          <w:rFonts w:hint="eastAsia" w:ascii="仿宋" w:hAnsi="仿宋" w:eastAsia="仿宋"/>
        </w:rPr>
        <w:t>《海南省地方标准农村生活污水处理设施水污染物排放标准》（DB46/483—2019）各类水污染物排放限值如下表所示。</w:t>
      </w:r>
    </w:p>
    <w:p>
      <w:pPr>
        <w:pStyle w:val="20"/>
        <w:spacing w:line="480" w:lineRule="exact"/>
        <w:ind w:left="1554" w:firstLine="0" w:firstLineChars="0"/>
        <w:rPr>
          <w:rFonts w:ascii="仿宋" w:hAnsi="仿宋" w:eastAsia="仿宋"/>
          <w:sz w:val="22"/>
          <w:szCs w:val="32"/>
        </w:rPr>
      </w:pPr>
      <w:r>
        <w:rPr>
          <w:rFonts w:hint="eastAsia" w:ascii="仿宋" w:hAnsi="仿宋" w:eastAsia="仿宋"/>
          <w:sz w:val="22"/>
          <w:szCs w:val="32"/>
        </w:rPr>
        <w:t>表</w:t>
      </w:r>
      <w:r>
        <w:rPr>
          <w:rFonts w:ascii="仿宋" w:hAnsi="仿宋" w:eastAsia="仿宋"/>
          <w:sz w:val="22"/>
          <w:szCs w:val="32"/>
        </w:rPr>
        <w:t>26</w:t>
      </w:r>
      <w:r>
        <w:rPr>
          <w:rFonts w:hint="eastAsia" w:ascii="仿宋" w:hAnsi="仿宋" w:eastAsia="仿宋"/>
          <w:sz w:val="22"/>
          <w:szCs w:val="32"/>
        </w:rPr>
        <w:t>-</w:t>
      </w:r>
      <w:r>
        <w:rPr>
          <w:rFonts w:ascii="仿宋" w:hAnsi="仿宋" w:eastAsia="仿宋"/>
          <w:sz w:val="22"/>
          <w:szCs w:val="32"/>
        </w:rPr>
        <w:t xml:space="preserve">2 </w:t>
      </w:r>
      <w:r>
        <w:rPr>
          <w:rFonts w:hint="eastAsia" w:ascii="仿宋" w:hAnsi="仿宋" w:eastAsia="仿宋"/>
          <w:sz w:val="22"/>
          <w:szCs w:val="32"/>
        </w:rPr>
        <w:t>农村生活污水处理设施水污染物排放限值</w:t>
      </w:r>
    </w:p>
    <w:p>
      <w:pPr>
        <w:autoSpaceDE w:val="0"/>
        <w:autoSpaceDN w:val="0"/>
        <w:adjustRightInd w:val="0"/>
        <w:ind w:firstLine="440" w:firstLineChars="200"/>
        <w:jc w:val="right"/>
        <w:rPr>
          <w:rFonts w:ascii="仿宋" w:hAnsi="仿宋" w:eastAsia="仿宋"/>
          <w:sz w:val="22"/>
          <w:szCs w:val="32"/>
        </w:rPr>
      </w:pPr>
      <w:r>
        <w:rPr>
          <w:rFonts w:hint="eastAsia" w:ascii="仿宋" w:hAnsi="仿宋" w:eastAsia="仿宋"/>
          <w:sz w:val="22"/>
          <w:szCs w:val="32"/>
        </w:rPr>
        <w:t>单位：mg/L（凡注明者除外）</w:t>
      </w:r>
    </w:p>
    <w:tbl>
      <w:tblPr>
        <w:tblStyle w:val="14"/>
        <w:tblW w:w="8495" w:type="dxa"/>
        <w:jc w:val="right"/>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0"/>
        <w:gridCol w:w="2862"/>
        <w:gridCol w:w="1440"/>
        <w:gridCol w:w="1620"/>
        <w:gridCol w:w="16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1" w:hRule="atLeast"/>
          <w:tblHeader/>
          <w:jc w:val="right"/>
        </w:trPr>
        <w:tc>
          <w:tcPr>
            <w:tcW w:w="880" w:type="dxa"/>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sz w:val="22"/>
              </w:rPr>
            </w:pPr>
            <w:r>
              <w:rPr>
                <w:rFonts w:hint="eastAsia" w:ascii="仿宋" w:hAnsi="仿宋" w:eastAsia="仿宋"/>
                <w:color w:val="000000"/>
                <w:sz w:val="22"/>
              </w:rPr>
              <w:t>序号</w:t>
            </w:r>
          </w:p>
        </w:tc>
        <w:tc>
          <w:tcPr>
            <w:tcW w:w="2862" w:type="dxa"/>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sz w:val="22"/>
              </w:rPr>
            </w:pPr>
            <w:r>
              <w:rPr>
                <w:rFonts w:hint="eastAsia" w:ascii="仿宋" w:hAnsi="仿宋" w:eastAsia="仿宋"/>
                <w:color w:val="000000"/>
                <w:sz w:val="22"/>
              </w:rPr>
              <w:t>污染物或项目名称</w:t>
            </w:r>
          </w:p>
        </w:tc>
        <w:tc>
          <w:tcPr>
            <w:tcW w:w="1440" w:type="dxa"/>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sz w:val="22"/>
              </w:rPr>
            </w:pPr>
            <w:r>
              <w:rPr>
                <w:rFonts w:hint="eastAsia" w:ascii="仿宋" w:hAnsi="仿宋" w:eastAsia="仿宋"/>
                <w:color w:val="000000"/>
                <w:sz w:val="22"/>
              </w:rPr>
              <w:t>一级标准</w:t>
            </w:r>
          </w:p>
        </w:tc>
        <w:tc>
          <w:tcPr>
            <w:tcW w:w="1620" w:type="dxa"/>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sz w:val="22"/>
              </w:rPr>
            </w:pPr>
            <w:r>
              <w:rPr>
                <w:rFonts w:hint="eastAsia" w:ascii="仿宋" w:hAnsi="仿宋" w:eastAsia="仿宋"/>
                <w:color w:val="000000"/>
                <w:sz w:val="22"/>
              </w:rPr>
              <w:t>二级标准</w:t>
            </w:r>
          </w:p>
        </w:tc>
        <w:tc>
          <w:tcPr>
            <w:tcW w:w="1693" w:type="dxa"/>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sz w:val="22"/>
              </w:rPr>
            </w:pPr>
            <w:r>
              <w:rPr>
                <w:rFonts w:hint="eastAsia" w:ascii="仿宋" w:hAnsi="仿宋" w:eastAsia="仿宋"/>
                <w:color w:val="000000"/>
                <w:sz w:val="22"/>
              </w:rPr>
              <w:t>三级标准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right"/>
        </w:trPr>
        <w:tc>
          <w:tcPr>
            <w:tcW w:w="880" w:type="dxa"/>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sz w:val="22"/>
              </w:rPr>
            </w:pPr>
            <w:r>
              <w:rPr>
                <w:rFonts w:hint="default" w:ascii="仿宋" w:hAnsi="仿宋" w:eastAsia="仿宋"/>
                <w:color w:val="000000"/>
                <w:sz w:val="22"/>
              </w:rPr>
              <w:t>1</w:t>
            </w:r>
          </w:p>
        </w:tc>
        <w:tc>
          <w:tcPr>
            <w:tcW w:w="2862" w:type="dxa"/>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sz w:val="22"/>
              </w:rPr>
            </w:pPr>
            <w:r>
              <w:rPr>
                <w:rFonts w:hint="default" w:ascii="仿宋" w:hAnsi="仿宋" w:eastAsia="仿宋"/>
                <w:color w:val="000000"/>
                <w:sz w:val="22"/>
              </w:rPr>
              <w:t>pH</w:t>
            </w:r>
            <w:r>
              <w:rPr>
                <w:rFonts w:hint="eastAsia" w:ascii="仿宋" w:hAnsi="仿宋" w:eastAsia="仿宋"/>
                <w:color w:val="000000"/>
                <w:sz w:val="22"/>
              </w:rPr>
              <w:t>值</w:t>
            </w:r>
            <w:r>
              <w:rPr>
                <w:rFonts w:hint="default" w:ascii="仿宋" w:hAnsi="仿宋" w:eastAsia="仿宋"/>
                <w:color w:val="000000"/>
                <w:sz w:val="22"/>
              </w:rPr>
              <w:t>/</w:t>
            </w:r>
            <w:r>
              <w:rPr>
                <w:rFonts w:hint="eastAsia" w:ascii="仿宋" w:hAnsi="仿宋" w:eastAsia="仿宋"/>
                <w:color w:val="000000"/>
                <w:sz w:val="22"/>
              </w:rPr>
              <w:t>无量纲</w:t>
            </w:r>
          </w:p>
        </w:tc>
        <w:tc>
          <w:tcPr>
            <w:tcW w:w="4753" w:type="dxa"/>
            <w:gridSpan w:val="3"/>
            <w:tcBorders>
              <w:right w:val="single" w:color="000000" w:sz="8" w:space="0"/>
            </w:tcBorders>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sz w:val="22"/>
              </w:rPr>
            </w:pPr>
            <w:r>
              <w:rPr>
                <w:rFonts w:hint="default" w:ascii="仿宋" w:hAnsi="仿宋" w:eastAsia="仿宋"/>
                <w:color w:val="000000"/>
                <w:sz w:val="22"/>
              </w:rPr>
              <w:t>6-9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right"/>
        </w:trPr>
        <w:tc>
          <w:tcPr>
            <w:tcW w:w="880" w:type="dxa"/>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sz w:val="22"/>
              </w:rPr>
            </w:pPr>
            <w:r>
              <w:rPr>
                <w:rFonts w:hint="default" w:ascii="仿宋" w:hAnsi="仿宋" w:eastAsia="仿宋"/>
                <w:color w:val="000000"/>
                <w:sz w:val="22"/>
              </w:rPr>
              <w:t>2</w:t>
            </w:r>
          </w:p>
        </w:tc>
        <w:tc>
          <w:tcPr>
            <w:tcW w:w="2862" w:type="dxa"/>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sz w:val="22"/>
              </w:rPr>
            </w:pPr>
            <w:r>
              <w:rPr>
                <w:rFonts w:hint="eastAsia" w:ascii="仿宋" w:hAnsi="仿宋" w:eastAsia="仿宋"/>
                <w:color w:val="000000"/>
                <w:sz w:val="22"/>
              </w:rPr>
              <w:t>悬浮颗粒物（</w:t>
            </w:r>
            <w:r>
              <w:rPr>
                <w:rFonts w:hint="default" w:ascii="仿宋" w:hAnsi="仿宋" w:eastAsia="仿宋"/>
                <w:color w:val="000000"/>
                <w:sz w:val="22"/>
              </w:rPr>
              <w:t>SS</w:t>
            </w:r>
            <w:r>
              <w:rPr>
                <w:rFonts w:hint="eastAsia" w:ascii="仿宋" w:hAnsi="仿宋" w:eastAsia="仿宋"/>
                <w:color w:val="000000"/>
                <w:sz w:val="22"/>
              </w:rPr>
              <w:t>）</w:t>
            </w:r>
          </w:p>
        </w:tc>
        <w:tc>
          <w:tcPr>
            <w:tcW w:w="1440" w:type="dxa"/>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sz w:val="22"/>
              </w:rPr>
            </w:pPr>
            <w:r>
              <w:rPr>
                <w:rFonts w:hint="default" w:ascii="仿宋" w:hAnsi="仿宋" w:eastAsia="仿宋"/>
                <w:color w:val="000000"/>
                <w:sz w:val="22"/>
              </w:rPr>
              <w:t>20</w:t>
            </w:r>
          </w:p>
        </w:tc>
        <w:tc>
          <w:tcPr>
            <w:tcW w:w="1620" w:type="dxa"/>
            <w:tcBorders>
              <w:right w:val="single" w:color="000000" w:sz="8" w:space="0"/>
            </w:tcBorders>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sz w:val="22"/>
              </w:rPr>
            </w:pPr>
            <w:r>
              <w:rPr>
                <w:rFonts w:hint="default" w:ascii="仿宋" w:hAnsi="仿宋" w:eastAsia="仿宋"/>
                <w:color w:val="000000"/>
                <w:sz w:val="22"/>
              </w:rPr>
              <w:t>30</w:t>
            </w:r>
          </w:p>
        </w:tc>
        <w:tc>
          <w:tcPr>
            <w:tcW w:w="1693" w:type="dxa"/>
            <w:tcBorders>
              <w:right w:val="single" w:color="000000" w:sz="8" w:space="0"/>
            </w:tcBorders>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sz w:val="22"/>
              </w:rPr>
            </w:pPr>
            <w:r>
              <w:rPr>
                <w:rFonts w:hint="default" w:ascii="仿宋" w:hAnsi="仿宋" w:eastAsia="仿宋"/>
                <w:color w:val="000000"/>
                <w:sz w:val="22"/>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right"/>
        </w:trPr>
        <w:tc>
          <w:tcPr>
            <w:tcW w:w="880" w:type="dxa"/>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sz w:val="22"/>
              </w:rPr>
            </w:pPr>
            <w:r>
              <w:rPr>
                <w:rFonts w:hint="default" w:ascii="仿宋" w:hAnsi="仿宋" w:eastAsia="仿宋"/>
                <w:color w:val="000000"/>
                <w:sz w:val="22"/>
              </w:rPr>
              <w:t>3</w:t>
            </w:r>
          </w:p>
        </w:tc>
        <w:tc>
          <w:tcPr>
            <w:tcW w:w="2862" w:type="dxa"/>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sz w:val="22"/>
              </w:rPr>
            </w:pPr>
            <w:r>
              <w:rPr>
                <w:rFonts w:hint="eastAsia" w:ascii="仿宋" w:hAnsi="仿宋" w:eastAsia="仿宋"/>
                <w:color w:val="000000"/>
                <w:sz w:val="22"/>
              </w:rPr>
              <w:t>化学需氧量（</w:t>
            </w:r>
            <w:r>
              <w:rPr>
                <w:rFonts w:hint="default" w:ascii="仿宋" w:hAnsi="仿宋" w:eastAsia="仿宋"/>
                <w:color w:val="000000"/>
                <w:sz w:val="22"/>
              </w:rPr>
              <w:t>CODCr</w:t>
            </w:r>
            <w:r>
              <w:rPr>
                <w:rFonts w:hint="eastAsia" w:ascii="仿宋" w:hAnsi="仿宋" w:eastAsia="仿宋"/>
                <w:color w:val="000000"/>
                <w:sz w:val="22"/>
              </w:rPr>
              <w:t>）</w:t>
            </w:r>
          </w:p>
        </w:tc>
        <w:tc>
          <w:tcPr>
            <w:tcW w:w="1440" w:type="dxa"/>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sz w:val="22"/>
              </w:rPr>
            </w:pPr>
            <w:r>
              <w:rPr>
                <w:rFonts w:hint="default" w:ascii="仿宋" w:hAnsi="仿宋" w:eastAsia="仿宋"/>
                <w:color w:val="000000"/>
                <w:sz w:val="22"/>
              </w:rPr>
              <w:t>60</w:t>
            </w:r>
          </w:p>
        </w:tc>
        <w:tc>
          <w:tcPr>
            <w:tcW w:w="1620" w:type="dxa"/>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sz w:val="22"/>
              </w:rPr>
            </w:pPr>
            <w:r>
              <w:rPr>
                <w:rFonts w:hint="default" w:ascii="仿宋" w:hAnsi="仿宋" w:eastAsia="仿宋"/>
                <w:color w:val="000000"/>
                <w:sz w:val="22"/>
              </w:rPr>
              <w:t>80</w:t>
            </w:r>
          </w:p>
        </w:tc>
        <w:tc>
          <w:tcPr>
            <w:tcW w:w="1693" w:type="dxa"/>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sz w:val="22"/>
              </w:rPr>
            </w:pPr>
            <w:r>
              <w:rPr>
                <w:rFonts w:hint="default" w:ascii="仿宋" w:hAnsi="仿宋" w:eastAsia="仿宋"/>
                <w:color w:val="000000"/>
                <w:sz w:val="22"/>
              </w:rPr>
              <w:t>120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right"/>
        </w:trPr>
        <w:tc>
          <w:tcPr>
            <w:tcW w:w="880" w:type="dxa"/>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sz w:val="22"/>
              </w:rPr>
            </w:pPr>
            <w:r>
              <w:rPr>
                <w:rFonts w:hint="default" w:ascii="仿宋" w:hAnsi="仿宋" w:eastAsia="仿宋"/>
                <w:color w:val="000000"/>
                <w:sz w:val="22"/>
              </w:rPr>
              <w:t>4</w:t>
            </w:r>
          </w:p>
        </w:tc>
        <w:tc>
          <w:tcPr>
            <w:tcW w:w="2862" w:type="dxa"/>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sz w:val="22"/>
              </w:rPr>
            </w:pPr>
            <w:r>
              <w:rPr>
                <w:rFonts w:hint="eastAsia" w:ascii="仿宋" w:hAnsi="仿宋" w:eastAsia="仿宋"/>
                <w:color w:val="000000"/>
                <w:sz w:val="22"/>
              </w:rPr>
              <w:t>氨氮（</w:t>
            </w:r>
            <w:r>
              <w:rPr>
                <w:rFonts w:hint="default" w:ascii="仿宋" w:hAnsi="仿宋" w:eastAsia="仿宋"/>
                <w:color w:val="000000"/>
                <w:sz w:val="22"/>
              </w:rPr>
              <w:t>NH3-N</w:t>
            </w:r>
            <w:r>
              <w:rPr>
                <w:rFonts w:hint="eastAsia" w:ascii="仿宋" w:hAnsi="仿宋" w:eastAsia="仿宋"/>
                <w:color w:val="000000"/>
                <w:sz w:val="22"/>
              </w:rPr>
              <w:t>，以N计）</w:t>
            </w:r>
          </w:p>
        </w:tc>
        <w:tc>
          <w:tcPr>
            <w:tcW w:w="1440" w:type="dxa"/>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sz w:val="22"/>
              </w:rPr>
            </w:pPr>
            <w:r>
              <w:rPr>
                <w:rFonts w:hint="default" w:ascii="仿宋" w:hAnsi="仿宋" w:eastAsia="仿宋"/>
                <w:color w:val="000000"/>
                <w:sz w:val="22"/>
              </w:rPr>
              <w:t>8</w:t>
            </w:r>
          </w:p>
        </w:tc>
        <w:tc>
          <w:tcPr>
            <w:tcW w:w="1620" w:type="dxa"/>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sz w:val="22"/>
              </w:rPr>
            </w:pPr>
            <w:r>
              <w:rPr>
                <w:rFonts w:hint="default" w:ascii="仿宋" w:hAnsi="仿宋" w:eastAsia="仿宋"/>
                <w:color w:val="000000"/>
                <w:sz w:val="22"/>
              </w:rPr>
              <w:t>20</w:t>
            </w:r>
          </w:p>
        </w:tc>
        <w:tc>
          <w:tcPr>
            <w:tcW w:w="1693" w:type="dxa"/>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sz w:val="22"/>
              </w:rPr>
            </w:pPr>
            <w:r>
              <w:rPr>
                <w:rFonts w:hint="default" w:ascii="仿宋" w:hAnsi="仿宋" w:eastAsia="仿宋"/>
                <w:color w:val="000000"/>
                <w:sz w:val="22"/>
              </w:rPr>
              <w:t>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right"/>
        </w:trPr>
        <w:tc>
          <w:tcPr>
            <w:tcW w:w="880" w:type="dxa"/>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sz w:val="22"/>
              </w:rPr>
            </w:pPr>
            <w:r>
              <w:rPr>
                <w:rFonts w:hint="default" w:ascii="仿宋" w:hAnsi="仿宋" w:eastAsia="仿宋"/>
                <w:color w:val="000000"/>
                <w:sz w:val="22"/>
              </w:rPr>
              <w:t>5</w:t>
            </w:r>
          </w:p>
        </w:tc>
        <w:tc>
          <w:tcPr>
            <w:tcW w:w="2862" w:type="dxa"/>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sz w:val="22"/>
              </w:rPr>
            </w:pPr>
            <w:r>
              <w:rPr>
                <w:rFonts w:hint="eastAsia" w:ascii="仿宋" w:hAnsi="仿宋" w:eastAsia="仿宋"/>
                <w:color w:val="000000"/>
                <w:sz w:val="22"/>
              </w:rPr>
              <w:t>总氮（</w:t>
            </w:r>
            <w:r>
              <w:rPr>
                <w:rFonts w:hint="default" w:ascii="仿宋" w:hAnsi="仿宋" w:eastAsia="仿宋"/>
                <w:color w:val="000000"/>
                <w:sz w:val="22"/>
              </w:rPr>
              <w:t>TN</w:t>
            </w:r>
            <w:r>
              <w:rPr>
                <w:rFonts w:hint="eastAsia" w:ascii="仿宋" w:hAnsi="仿宋" w:eastAsia="仿宋"/>
                <w:color w:val="000000"/>
                <w:sz w:val="22"/>
              </w:rPr>
              <w:t>，以N计）</w:t>
            </w:r>
          </w:p>
        </w:tc>
        <w:tc>
          <w:tcPr>
            <w:tcW w:w="1440" w:type="dxa"/>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sz w:val="22"/>
              </w:rPr>
            </w:pPr>
            <w:r>
              <w:rPr>
                <w:rFonts w:hint="default" w:ascii="仿宋" w:hAnsi="仿宋" w:eastAsia="仿宋"/>
                <w:color w:val="000000"/>
                <w:sz w:val="22"/>
              </w:rPr>
              <w:t>20</w:t>
            </w:r>
          </w:p>
        </w:tc>
        <w:tc>
          <w:tcPr>
            <w:tcW w:w="1620" w:type="dxa"/>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sz w:val="22"/>
              </w:rPr>
            </w:pPr>
            <w:r>
              <w:rPr>
                <w:rFonts w:hint="default" w:ascii="仿宋" w:hAnsi="仿宋" w:eastAsia="仿宋"/>
                <w:color w:val="000000"/>
                <w:sz w:val="22"/>
              </w:rPr>
              <w:t>--</w:t>
            </w:r>
          </w:p>
        </w:tc>
        <w:tc>
          <w:tcPr>
            <w:tcW w:w="1693" w:type="dxa"/>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sz w:val="22"/>
              </w:rPr>
            </w:pPr>
            <w:r>
              <w:rPr>
                <w:rFonts w:hint="default" w:ascii="仿宋" w:hAnsi="仿宋" w:eastAsia="仿宋"/>
                <w:color w:val="000000"/>
                <w:sz w:val="22"/>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right"/>
        </w:trPr>
        <w:tc>
          <w:tcPr>
            <w:tcW w:w="880" w:type="dxa"/>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sz w:val="22"/>
              </w:rPr>
            </w:pPr>
            <w:r>
              <w:rPr>
                <w:rFonts w:hint="default" w:ascii="仿宋" w:hAnsi="仿宋" w:eastAsia="仿宋"/>
                <w:color w:val="000000"/>
                <w:sz w:val="22"/>
              </w:rPr>
              <w:t>6</w:t>
            </w:r>
          </w:p>
        </w:tc>
        <w:tc>
          <w:tcPr>
            <w:tcW w:w="2862" w:type="dxa"/>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sz w:val="22"/>
              </w:rPr>
            </w:pPr>
            <w:r>
              <w:rPr>
                <w:rFonts w:hint="eastAsia" w:ascii="仿宋" w:hAnsi="仿宋" w:eastAsia="仿宋"/>
                <w:color w:val="000000"/>
                <w:sz w:val="22"/>
              </w:rPr>
              <w:t>总磷（T</w:t>
            </w:r>
            <w:r>
              <w:rPr>
                <w:rFonts w:hint="default" w:ascii="仿宋" w:hAnsi="仿宋" w:eastAsia="仿宋"/>
                <w:color w:val="000000"/>
                <w:sz w:val="22"/>
              </w:rPr>
              <w:t>P</w:t>
            </w:r>
            <w:r>
              <w:rPr>
                <w:rFonts w:hint="eastAsia" w:ascii="仿宋" w:hAnsi="仿宋" w:eastAsia="仿宋"/>
                <w:color w:val="000000"/>
                <w:sz w:val="22"/>
              </w:rPr>
              <w:t>，以</w:t>
            </w:r>
            <w:r>
              <w:rPr>
                <w:rFonts w:hint="default" w:ascii="仿宋" w:hAnsi="仿宋" w:eastAsia="仿宋"/>
                <w:color w:val="000000"/>
                <w:sz w:val="22"/>
              </w:rPr>
              <w:t>P</w:t>
            </w:r>
            <w:r>
              <w:rPr>
                <w:rFonts w:hint="eastAsia" w:ascii="仿宋" w:hAnsi="仿宋" w:eastAsia="仿宋"/>
                <w:color w:val="000000"/>
                <w:sz w:val="22"/>
              </w:rPr>
              <w:t>计）</w:t>
            </w:r>
          </w:p>
        </w:tc>
        <w:tc>
          <w:tcPr>
            <w:tcW w:w="1440" w:type="dxa"/>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sz w:val="22"/>
              </w:rPr>
            </w:pPr>
            <w:r>
              <w:rPr>
                <w:rFonts w:hint="default" w:ascii="仿宋" w:hAnsi="仿宋" w:eastAsia="仿宋"/>
                <w:color w:val="000000"/>
                <w:sz w:val="22"/>
              </w:rPr>
              <w:t>1</w:t>
            </w:r>
          </w:p>
        </w:tc>
        <w:tc>
          <w:tcPr>
            <w:tcW w:w="1620" w:type="dxa"/>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sz w:val="22"/>
              </w:rPr>
            </w:pPr>
            <w:r>
              <w:rPr>
                <w:rFonts w:hint="default" w:ascii="仿宋" w:hAnsi="仿宋" w:eastAsia="仿宋"/>
                <w:color w:val="000000"/>
                <w:sz w:val="22"/>
              </w:rPr>
              <w:t>3</w:t>
            </w:r>
          </w:p>
        </w:tc>
        <w:tc>
          <w:tcPr>
            <w:tcW w:w="1693" w:type="dxa"/>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sz w:val="22"/>
              </w:rPr>
            </w:pPr>
            <w:r>
              <w:rPr>
                <w:rFonts w:hint="default" w:ascii="仿宋" w:hAnsi="仿宋" w:eastAsia="仿宋"/>
                <w:color w:val="000000"/>
                <w:sz w:val="22"/>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right"/>
        </w:trPr>
        <w:tc>
          <w:tcPr>
            <w:tcW w:w="880" w:type="dxa"/>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sz w:val="22"/>
              </w:rPr>
            </w:pPr>
            <w:r>
              <w:rPr>
                <w:rFonts w:hint="eastAsia" w:ascii="仿宋" w:hAnsi="仿宋" w:eastAsia="仿宋"/>
                <w:color w:val="000000"/>
                <w:sz w:val="22"/>
              </w:rPr>
              <w:t>7</w:t>
            </w:r>
          </w:p>
        </w:tc>
        <w:tc>
          <w:tcPr>
            <w:tcW w:w="2862" w:type="dxa"/>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sz w:val="22"/>
              </w:rPr>
            </w:pPr>
            <w:r>
              <w:rPr>
                <w:rFonts w:hint="eastAsia" w:ascii="仿宋" w:hAnsi="仿宋" w:eastAsia="仿宋"/>
                <w:color w:val="000000"/>
                <w:sz w:val="22"/>
              </w:rPr>
              <w:t>动植物油</w:t>
            </w:r>
          </w:p>
        </w:tc>
        <w:tc>
          <w:tcPr>
            <w:tcW w:w="1440" w:type="dxa"/>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sz w:val="22"/>
              </w:rPr>
            </w:pPr>
            <w:r>
              <w:rPr>
                <w:rFonts w:hint="default" w:ascii="仿宋" w:hAnsi="仿宋" w:eastAsia="仿宋"/>
                <w:color w:val="000000"/>
                <w:sz w:val="22"/>
              </w:rPr>
              <w:t>3</w:t>
            </w:r>
          </w:p>
        </w:tc>
        <w:tc>
          <w:tcPr>
            <w:tcW w:w="1620" w:type="dxa"/>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sz w:val="22"/>
              </w:rPr>
            </w:pPr>
            <w:r>
              <w:rPr>
                <w:rFonts w:hint="default" w:ascii="仿宋" w:hAnsi="仿宋" w:eastAsia="仿宋"/>
                <w:color w:val="000000"/>
                <w:sz w:val="22"/>
              </w:rPr>
              <w:t>5</w:t>
            </w:r>
          </w:p>
        </w:tc>
        <w:tc>
          <w:tcPr>
            <w:tcW w:w="1693" w:type="dxa"/>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sz w:val="22"/>
              </w:rPr>
            </w:pPr>
            <w:r>
              <w:rPr>
                <w:rFonts w:hint="default" w:ascii="仿宋" w:hAnsi="仿宋" w:eastAsia="仿宋"/>
                <w:color w:val="000000"/>
                <w:sz w:val="22"/>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8" w:hRule="atLeast"/>
          <w:jc w:val="right"/>
        </w:trPr>
        <w:tc>
          <w:tcPr>
            <w:tcW w:w="880" w:type="dxa"/>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sz w:val="22"/>
              </w:rPr>
            </w:pPr>
            <w:r>
              <w:rPr>
                <w:rFonts w:hint="default" w:ascii="仿宋" w:hAnsi="仿宋" w:eastAsia="仿宋"/>
                <w:color w:val="000000"/>
                <w:sz w:val="22"/>
              </w:rPr>
              <w:t>8</w:t>
            </w:r>
          </w:p>
        </w:tc>
        <w:tc>
          <w:tcPr>
            <w:tcW w:w="2862" w:type="dxa"/>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sz w:val="22"/>
              </w:rPr>
            </w:pPr>
            <w:r>
              <w:rPr>
                <w:rFonts w:hint="eastAsia" w:ascii="仿宋" w:hAnsi="仿宋" w:eastAsia="仿宋"/>
                <w:color w:val="000000"/>
                <w:sz w:val="22"/>
              </w:rPr>
              <w:t>粪大肠菌群数</w:t>
            </w:r>
          </w:p>
          <w:p>
            <w:pPr>
              <w:keepNext w:val="0"/>
              <w:keepLines w:val="0"/>
              <w:widowControl/>
              <w:suppressLineNumbers w:val="0"/>
              <w:spacing w:before="0" w:beforeAutospacing="0" w:after="0" w:afterAutospacing="0"/>
              <w:ind w:left="0" w:right="0"/>
              <w:jc w:val="center"/>
              <w:rPr>
                <w:rFonts w:hint="default" w:ascii="仿宋" w:hAnsi="仿宋" w:eastAsia="仿宋"/>
                <w:color w:val="000000"/>
                <w:sz w:val="22"/>
              </w:rPr>
            </w:pPr>
            <w:r>
              <w:rPr>
                <w:rFonts w:hint="default" w:ascii="仿宋" w:hAnsi="仿宋" w:eastAsia="仿宋"/>
                <w:color w:val="000000"/>
                <w:sz w:val="22"/>
              </w:rPr>
              <w:t>/</w:t>
            </w:r>
            <w:r>
              <w:rPr>
                <w:rFonts w:hint="eastAsia" w:ascii="仿宋" w:hAnsi="仿宋" w:eastAsia="仿宋"/>
                <w:color w:val="000000"/>
                <w:sz w:val="22"/>
              </w:rPr>
              <w:t>（个</w:t>
            </w:r>
            <w:r>
              <w:rPr>
                <w:rFonts w:hint="default" w:ascii="仿宋" w:hAnsi="仿宋" w:eastAsia="仿宋"/>
                <w:color w:val="000000"/>
                <w:sz w:val="22"/>
              </w:rPr>
              <w:t>/L</w:t>
            </w:r>
            <w:r>
              <w:rPr>
                <w:rFonts w:hint="eastAsia" w:ascii="仿宋" w:hAnsi="仿宋" w:eastAsia="仿宋"/>
                <w:color w:val="000000"/>
                <w:sz w:val="22"/>
              </w:rPr>
              <w:t>）</w:t>
            </w:r>
          </w:p>
        </w:tc>
        <w:tc>
          <w:tcPr>
            <w:tcW w:w="1440" w:type="dxa"/>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sz w:val="22"/>
              </w:rPr>
            </w:pPr>
            <w:r>
              <w:rPr>
                <w:rFonts w:hint="default" w:ascii="仿宋" w:hAnsi="仿宋" w:eastAsia="仿宋"/>
                <w:color w:val="000000"/>
                <w:sz w:val="22"/>
              </w:rPr>
              <w:t>10</w:t>
            </w:r>
            <w:r>
              <w:rPr>
                <w:rFonts w:hint="default" w:ascii="仿宋" w:hAnsi="仿宋" w:eastAsia="仿宋"/>
                <w:color w:val="000000"/>
                <w:sz w:val="22"/>
                <w:vertAlign w:val="superscript"/>
              </w:rPr>
              <w:t>4</w:t>
            </w:r>
          </w:p>
        </w:tc>
        <w:tc>
          <w:tcPr>
            <w:tcW w:w="1620" w:type="dxa"/>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sz w:val="22"/>
              </w:rPr>
            </w:pPr>
            <w:r>
              <w:rPr>
                <w:rFonts w:hint="default" w:ascii="仿宋" w:hAnsi="仿宋" w:eastAsia="仿宋"/>
                <w:color w:val="000000"/>
                <w:sz w:val="22"/>
              </w:rPr>
              <w:t>--</w:t>
            </w:r>
          </w:p>
        </w:tc>
        <w:tc>
          <w:tcPr>
            <w:tcW w:w="1693" w:type="dxa"/>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sz w:val="22"/>
              </w:rPr>
            </w:pPr>
            <w:r>
              <w:rPr>
                <w:rFonts w:hint="default" w:ascii="仿宋" w:hAnsi="仿宋" w:eastAsia="仿宋"/>
                <w:color w:val="000000"/>
                <w:sz w:val="22"/>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2" w:hRule="atLeast"/>
          <w:jc w:val="right"/>
        </w:trPr>
        <w:tc>
          <w:tcPr>
            <w:tcW w:w="8495" w:type="dxa"/>
            <w:gridSpan w:val="5"/>
            <w:noWrap w:val="0"/>
            <w:vAlign w:val="center"/>
          </w:tcPr>
          <w:p>
            <w:pPr>
              <w:keepNext w:val="0"/>
              <w:keepLines w:val="0"/>
              <w:widowControl/>
              <w:numPr>
                <w:ilvl w:val="0"/>
                <w:numId w:val="115"/>
              </w:numPr>
              <w:suppressLineNumbers w:val="0"/>
              <w:spacing w:before="0" w:beforeAutospacing="0" w:after="0" w:afterAutospacing="0"/>
              <w:ind w:right="0" w:firstLine="440" w:firstLineChars="200"/>
              <w:jc w:val="left"/>
              <w:rPr>
                <w:rFonts w:hint="default" w:ascii="仿宋" w:hAnsi="仿宋" w:eastAsia="仿宋"/>
                <w:color w:val="000000"/>
                <w:sz w:val="22"/>
              </w:rPr>
            </w:pPr>
            <w:r>
              <w:rPr>
                <w:rFonts w:hint="eastAsia" w:ascii="仿宋" w:hAnsi="仿宋" w:eastAsia="仿宋"/>
                <w:color w:val="000000"/>
                <w:sz w:val="22"/>
              </w:rPr>
              <w:t>动植物油仅适用于含农家乐等餐饮服务类污水的排水；</w:t>
            </w:r>
          </w:p>
          <w:p>
            <w:pPr>
              <w:keepNext w:val="0"/>
              <w:keepLines w:val="0"/>
              <w:widowControl/>
              <w:numPr>
                <w:ilvl w:val="0"/>
                <w:numId w:val="115"/>
              </w:numPr>
              <w:suppressLineNumbers w:val="0"/>
              <w:spacing w:before="0" w:beforeAutospacing="0" w:after="0" w:afterAutospacing="0"/>
              <w:ind w:right="0" w:firstLine="440" w:firstLineChars="200"/>
              <w:jc w:val="left"/>
              <w:rPr>
                <w:rFonts w:hint="default" w:ascii="仿宋" w:hAnsi="仿宋" w:eastAsia="仿宋"/>
                <w:color w:val="000000"/>
                <w:sz w:val="22"/>
              </w:rPr>
            </w:pPr>
            <w:r>
              <w:rPr>
                <w:rFonts w:hint="eastAsia" w:ascii="仿宋" w:hAnsi="仿宋" w:eastAsia="仿宋"/>
                <w:color w:val="000000"/>
                <w:sz w:val="22"/>
              </w:rPr>
              <w:t>粪大肠菌群数仅适用于规模大于</w:t>
            </w:r>
            <w:r>
              <w:rPr>
                <w:rFonts w:hint="default" w:ascii="仿宋" w:hAnsi="仿宋" w:eastAsia="仿宋"/>
                <w:color w:val="000000"/>
                <w:sz w:val="22"/>
              </w:rPr>
              <w:t>100m</w:t>
            </w:r>
            <w:r>
              <w:rPr>
                <w:rFonts w:hint="default" w:ascii="仿宋" w:hAnsi="仿宋" w:eastAsia="仿宋"/>
                <w:color w:val="000000"/>
                <w:sz w:val="22"/>
                <w:vertAlign w:val="superscript"/>
              </w:rPr>
              <w:t>3</w:t>
            </w:r>
            <w:r>
              <w:rPr>
                <w:rFonts w:hint="default" w:ascii="仿宋" w:hAnsi="仿宋" w:eastAsia="仿宋"/>
                <w:color w:val="000000"/>
                <w:sz w:val="22"/>
              </w:rPr>
              <w:t>/d</w:t>
            </w:r>
            <w:r>
              <w:rPr>
                <w:rFonts w:hint="eastAsia" w:ascii="仿宋" w:hAnsi="仿宋" w:eastAsia="仿宋"/>
                <w:color w:val="000000"/>
                <w:sz w:val="22"/>
              </w:rPr>
              <w:t>（含），且出水排入G</w:t>
            </w:r>
            <w:r>
              <w:rPr>
                <w:rFonts w:hint="default" w:ascii="仿宋" w:hAnsi="仿宋" w:eastAsia="仿宋"/>
                <w:color w:val="000000"/>
                <w:sz w:val="22"/>
              </w:rPr>
              <w:t>B3838</w:t>
            </w:r>
            <w:r>
              <w:rPr>
                <w:rFonts w:hint="eastAsia" w:ascii="仿宋" w:hAnsi="仿宋" w:eastAsia="仿宋"/>
                <w:color w:val="000000"/>
                <w:sz w:val="22"/>
              </w:rPr>
              <w:t>地表水</w:t>
            </w:r>
            <w:r>
              <w:rPr>
                <w:rFonts w:hint="default" w:ascii="仿宋" w:hAnsi="仿宋" w:eastAsia="仿宋"/>
                <w:color w:val="000000"/>
                <w:sz w:val="22"/>
              </w:rPr>
              <w:fldChar w:fldCharType="begin"/>
            </w:r>
            <w:r>
              <w:rPr>
                <w:rFonts w:hint="default" w:ascii="仿宋" w:hAnsi="仿宋" w:eastAsia="仿宋"/>
                <w:color w:val="000000"/>
                <w:sz w:val="22"/>
              </w:rPr>
              <w:instrText xml:space="preserve"> </w:instrText>
            </w:r>
            <w:r>
              <w:rPr>
                <w:rFonts w:hint="eastAsia" w:ascii="仿宋" w:hAnsi="仿宋" w:eastAsia="仿宋"/>
                <w:color w:val="000000"/>
                <w:sz w:val="22"/>
              </w:rPr>
              <w:instrText xml:space="preserve">= 3 \* ROMAN</w:instrText>
            </w:r>
            <w:r>
              <w:rPr>
                <w:rFonts w:hint="default" w:ascii="仿宋" w:hAnsi="仿宋" w:eastAsia="仿宋"/>
                <w:color w:val="000000"/>
                <w:sz w:val="22"/>
              </w:rPr>
              <w:instrText xml:space="preserve"> </w:instrText>
            </w:r>
            <w:r>
              <w:rPr>
                <w:rFonts w:hint="default" w:ascii="仿宋" w:hAnsi="仿宋" w:eastAsia="仿宋"/>
                <w:color w:val="000000"/>
                <w:sz w:val="22"/>
              </w:rPr>
              <w:fldChar w:fldCharType="separate"/>
            </w:r>
            <w:r>
              <w:rPr>
                <w:rFonts w:hint="default" w:ascii="仿宋" w:hAnsi="仿宋" w:eastAsia="仿宋"/>
                <w:color w:val="000000"/>
                <w:sz w:val="22"/>
              </w:rPr>
              <w:t>III</w:t>
            </w:r>
            <w:r>
              <w:rPr>
                <w:rFonts w:hint="default" w:ascii="仿宋" w:hAnsi="仿宋" w:eastAsia="仿宋"/>
                <w:color w:val="000000"/>
                <w:sz w:val="22"/>
              </w:rPr>
              <w:fldChar w:fldCharType="end"/>
            </w:r>
            <w:r>
              <w:rPr>
                <w:rFonts w:hint="eastAsia" w:ascii="仿宋" w:hAnsi="仿宋" w:eastAsia="仿宋"/>
                <w:color w:val="000000"/>
                <w:sz w:val="22"/>
              </w:rPr>
              <w:t>类水域、G</w:t>
            </w:r>
            <w:r>
              <w:rPr>
                <w:rFonts w:hint="default" w:ascii="仿宋" w:hAnsi="仿宋" w:eastAsia="仿宋"/>
                <w:color w:val="000000"/>
                <w:sz w:val="22"/>
              </w:rPr>
              <w:t>B3097</w:t>
            </w:r>
            <w:r>
              <w:rPr>
                <w:rFonts w:hint="eastAsia" w:ascii="仿宋" w:hAnsi="仿宋" w:eastAsia="仿宋"/>
                <w:color w:val="000000"/>
                <w:sz w:val="22"/>
              </w:rPr>
              <w:t>海水二类海域和湖、库等封闭或半封闭水域的排水。</w:t>
            </w:r>
          </w:p>
        </w:tc>
      </w:tr>
    </w:tbl>
    <w:p>
      <w:pPr>
        <w:pStyle w:val="23"/>
        <w:ind w:left="420"/>
        <w:jc w:val="both"/>
        <w:rPr>
          <w:rFonts w:hint="eastAsia" w:ascii="仿宋" w:hAnsi="仿宋" w:eastAsia="仿宋"/>
          <w:color w:val="auto"/>
          <w:sz w:val="22"/>
        </w:rPr>
      </w:pPr>
      <w:r>
        <w:rPr>
          <w:rFonts w:hint="eastAsia" w:ascii="仿宋" w:hAnsi="仿宋" w:eastAsia="仿宋"/>
          <w:color w:val="auto"/>
          <w:sz w:val="22"/>
        </w:rPr>
        <w:t>注：其他未列水质指标参照标准执行。</w:t>
      </w:r>
    </w:p>
    <w:p>
      <w:pPr>
        <w:pStyle w:val="20"/>
        <w:numPr>
          <w:ilvl w:val="0"/>
          <w:numId w:val="114"/>
        </w:numPr>
        <w:tabs>
          <w:tab w:val="left" w:pos="993"/>
        </w:tabs>
        <w:spacing w:line="480" w:lineRule="exact"/>
        <w:ind w:left="1191" w:hanging="624" w:firstLineChars="0"/>
        <w:rPr>
          <w:rFonts w:hint="eastAsia" w:ascii="仿宋" w:hAnsi="仿宋" w:eastAsia="仿宋"/>
          <w:bCs/>
        </w:rPr>
      </w:pPr>
      <w:r>
        <w:rPr>
          <w:rFonts w:hint="eastAsia" w:ascii="仿宋" w:hAnsi="仿宋" w:eastAsia="仿宋"/>
        </w:rPr>
        <w:t>若海南省颁布新的农村污水处理排放标准，则按最新污水处理排放标准要求执行，因此造成的运营成本增加由双方协商解决</w:t>
      </w:r>
      <w:r>
        <w:rPr>
          <w:rFonts w:hint="eastAsia" w:ascii="仿宋" w:hAnsi="仿宋" w:eastAsia="仿宋"/>
          <w:bCs/>
        </w:rPr>
        <w:t>。</w:t>
      </w:r>
    </w:p>
    <w:p>
      <w:pPr>
        <w:numPr>
          <w:ilvl w:val="0"/>
          <w:numId w:val="113"/>
        </w:numPr>
        <w:spacing w:line="480" w:lineRule="exact"/>
        <w:ind w:left="567" w:hanging="567"/>
        <w:outlineLvl w:val="2"/>
        <w:rPr>
          <w:rFonts w:ascii="仿宋" w:hAnsi="仿宋" w:eastAsia="仿宋"/>
        </w:rPr>
      </w:pPr>
      <w:r>
        <w:rPr>
          <w:rFonts w:hint="eastAsia" w:ascii="仿宋" w:hAnsi="仿宋" w:eastAsia="仿宋"/>
        </w:rPr>
        <w:t>进水水质超标和水量超设计规模的处置</w:t>
      </w:r>
    </w:p>
    <w:p>
      <w:pPr>
        <w:pStyle w:val="20"/>
        <w:numPr>
          <w:ilvl w:val="0"/>
          <w:numId w:val="116"/>
        </w:numPr>
        <w:spacing w:line="480" w:lineRule="exact"/>
        <w:ind w:left="1191" w:hanging="624" w:firstLineChars="0"/>
        <w:rPr>
          <w:rFonts w:ascii="仿宋" w:hAnsi="仿宋" w:eastAsia="仿宋"/>
        </w:rPr>
      </w:pPr>
      <w:r>
        <w:rPr>
          <w:rFonts w:ascii="仿宋" w:hAnsi="仿宋" w:eastAsia="仿宋"/>
        </w:rPr>
        <w:t>进水水质超标</w:t>
      </w:r>
    </w:p>
    <w:p>
      <w:pPr>
        <w:spacing w:line="480" w:lineRule="exact"/>
        <w:ind w:left="1701" w:hanging="567"/>
        <w:rPr>
          <w:rFonts w:ascii="仿宋" w:hAnsi="仿宋" w:eastAsia="仿宋"/>
        </w:rPr>
      </w:pPr>
      <w:r>
        <w:rPr>
          <w:rFonts w:hint="eastAsia" w:ascii="仿宋" w:hAnsi="仿宋" w:eastAsia="仿宋"/>
        </w:rPr>
        <w:t>（1）进水主要水质指标连续三天超过本合同约定的进水水质标准15%以内（含15%），则视此种超标在污水处理设施的正常处理能力范围之内，乙方有义务保证出水水质符合本合同约定的出水水质标准。</w:t>
      </w:r>
    </w:p>
    <w:p>
      <w:pPr>
        <w:spacing w:line="480" w:lineRule="exact"/>
        <w:ind w:left="1701" w:hanging="567"/>
        <w:rPr>
          <w:rFonts w:hint="eastAsia" w:ascii="仿宋" w:hAnsi="仿宋" w:eastAsia="仿宋"/>
        </w:rPr>
      </w:pPr>
      <w:r>
        <w:rPr>
          <w:rFonts w:hint="eastAsia" w:ascii="仿宋" w:hAnsi="仿宋" w:eastAsia="仿宋"/>
        </w:rPr>
        <w:t>（2）进水主要水质指标超过本合同约定的进水水质标准15%，乙方应立即将该等进水水质情况通知甲方及环保部门，并启动应急预案，按应急预案的要求进行处理，应尽力采取措施使出水达标排放。甲方不追究乙方因此而导致的出水水质超标责任，并应协调相关部门免除乙方因此引起的相关责任。</w:t>
      </w:r>
    </w:p>
    <w:p>
      <w:pPr>
        <w:pStyle w:val="20"/>
        <w:numPr>
          <w:ilvl w:val="0"/>
          <w:numId w:val="116"/>
        </w:numPr>
        <w:spacing w:line="480" w:lineRule="exact"/>
        <w:ind w:left="1191" w:hanging="624" w:firstLineChars="0"/>
        <w:rPr>
          <w:rFonts w:ascii="仿宋" w:hAnsi="仿宋" w:eastAsia="仿宋"/>
        </w:rPr>
      </w:pPr>
      <w:r>
        <w:rPr>
          <w:rFonts w:hint="eastAsia" w:ascii="仿宋" w:hAnsi="仿宋" w:eastAsia="仿宋"/>
        </w:rPr>
        <w:t>进水水量</w:t>
      </w:r>
      <w:r>
        <w:rPr>
          <w:rFonts w:ascii="仿宋" w:hAnsi="仿宋" w:eastAsia="仿宋"/>
        </w:rPr>
        <w:t>超标</w:t>
      </w:r>
    </w:p>
    <w:p>
      <w:pPr>
        <w:spacing w:line="480" w:lineRule="exact"/>
        <w:ind w:left="1701" w:hanging="567"/>
        <w:rPr>
          <w:rFonts w:ascii="仿宋" w:hAnsi="仿宋" w:eastAsia="仿宋"/>
        </w:rPr>
      </w:pPr>
      <w:r>
        <w:rPr>
          <w:rFonts w:hint="eastAsia" w:ascii="仿宋" w:hAnsi="仿宋" w:eastAsia="仿宋"/>
        </w:rPr>
        <w:t>（1）进水水量连续三天超出设计规模15%（含）之内时，乙方应按照谨慎运营惯例尽量保证出水水质符合本合同约定的出水水质标准。</w:t>
      </w:r>
    </w:p>
    <w:p>
      <w:pPr>
        <w:spacing w:line="480" w:lineRule="exact"/>
        <w:ind w:left="1701" w:hanging="567"/>
        <w:rPr>
          <w:rFonts w:ascii="仿宋" w:hAnsi="仿宋" w:eastAsia="仿宋"/>
        </w:rPr>
      </w:pPr>
      <w:r>
        <w:rPr>
          <w:rFonts w:hint="eastAsia" w:ascii="仿宋" w:hAnsi="仿宋" w:eastAsia="仿宋"/>
        </w:rPr>
        <w:t>（2）进水水量超出设计规模的15%以上时，乙方应即刻将此等情况通知甲方和环保部门，并启动应急预案，应尽力采取措施使出水达标排放。甲方不追究乙方因此而导致的出水水质超标责任，并应协调相关部门免除乙方因此引起的相关责任。</w:t>
      </w:r>
    </w:p>
    <w:p>
      <w:pPr>
        <w:pStyle w:val="20"/>
        <w:numPr>
          <w:ilvl w:val="0"/>
          <w:numId w:val="116"/>
        </w:numPr>
        <w:spacing w:line="480" w:lineRule="exact"/>
        <w:ind w:left="1191" w:hanging="624" w:firstLineChars="0"/>
        <w:rPr>
          <w:rFonts w:ascii="仿宋" w:hAnsi="仿宋" w:eastAsia="仿宋"/>
        </w:rPr>
      </w:pPr>
      <w:r>
        <w:rPr>
          <w:rFonts w:ascii="仿宋" w:hAnsi="仿宋" w:eastAsia="仿宋"/>
        </w:rPr>
        <w:t>水质超标的通知</w:t>
      </w:r>
    </w:p>
    <w:p>
      <w:pPr>
        <w:spacing w:line="480" w:lineRule="exact"/>
        <w:ind w:left="567" w:firstLine="420" w:firstLineChars="200"/>
        <w:rPr>
          <w:rFonts w:ascii="仿宋" w:hAnsi="仿宋" w:eastAsia="仿宋"/>
        </w:rPr>
      </w:pPr>
      <w:r>
        <w:rPr>
          <w:rFonts w:ascii="仿宋" w:hAnsi="仿宋" w:eastAsia="仿宋"/>
        </w:rPr>
        <w:t>乙方在水质检测中发现下列任</w:t>
      </w:r>
      <w:r>
        <w:rPr>
          <w:rFonts w:hint="eastAsia" w:ascii="仿宋" w:hAnsi="仿宋" w:eastAsia="仿宋"/>
        </w:rPr>
        <w:t>一</w:t>
      </w:r>
      <w:r>
        <w:rPr>
          <w:rFonts w:ascii="仿宋" w:hAnsi="仿宋" w:eastAsia="仿宋"/>
        </w:rPr>
        <w:t>情况，应立即书面报告甲方和环保部门：</w:t>
      </w:r>
    </w:p>
    <w:p>
      <w:pPr>
        <w:pStyle w:val="20"/>
        <w:numPr>
          <w:ilvl w:val="0"/>
          <w:numId w:val="117"/>
        </w:numPr>
        <w:tabs>
          <w:tab w:val="left" w:pos="1554"/>
        </w:tabs>
        <w:spacing w:line="480" w:lineRule="exact"/>
        <w:ind w:firstLineChars="0"/>
        <w:rPr>
          <w:rFonts w:ascii="仿宋" w:hAnsi="仿宋" w:eastAsia="仿宋"/>
        </w:rPr>
      </w:pPr>
      <w:r>
        <w:rPr>
          <w:rFonts w:ascii="仿宋" w:hAnsi="仿宋" w:eastAsia="仿宋"/>
        </w:rPr>
        <w:t>任何一种进水水质超标；</w:t>
      </w:r>
    </w:p>
    <w:p>
      <w:pPr>
        <w:pStyle w:val="20"/>
        <w:numPr>
          <w:ilvl w:val="0"/>
          <w:numId w:val="117"/>
        </w:numPr>
        <w:tabs>
          <w:tab w:val="left" w:pos="1554"/>
        </w:tabs>
        <w:spacing w:line="480" w:lineRule="exact"/>
        <w:ind w:firstLineChars="0"/>
        <w:rPr>
          <w:rFonts w:ascii="仿宋" w:hAnsi="仿宋" w:eastAsia="仿宋"/>
        </w:rPr>
      </w:pPr>
      <w:r>
        <w:rPr>
          <w:rFonts w:ascii="仿宋" w:hAnsi="仿宋" w:eastAsia="仿宋"/>
        </w:rPr>
        <w:t>任何一种出水水质超标</w:t>
      </w:r>
      <w:r>
        <w:rPr>
          <w:rFonts w:hint="eastAsia" w:ascii="仿宋" w:hAnsi="仿宋" w:eastAsia="仿宋"/>
        </w:rPr>
        <w:t>。</w:t>
      </w:r>
    </w:p>
    <w:p>
      <w:pPr>
        <w:spacing w:line="480" w:lineRule="exact"/>
        <w:ind w:left="567" w:firstLine="420" w:firstLineChars="200"/>
        <w:rPr>
          <w:rFonts w:ascii="仿宋" w:hAnsi="仿宋" w:eastAsia="仿宋"/>
        </w:rPr>
      </w:pPr>
      <w:r>
        <w:rPr>
          <w:rFonts w:ascii="仿宋" w:hAnsi="仿宋" w:eastAsia="仿宋"/>
        </w:rPr>
        <w:t>上述通知应包括所有有关</w:t>
      </w:r>
      <w:r>
        <w:rPr>
          <w:rFonts w:hint="eastAsia" w:ascii="仿宋" w:hAnsi="仿宋" w:eastAsia="仿宋"/>
        </w:rPr>
        <w:t>检测</w:t>
      </w:r>
      <w:r>
        <w:rPr>
          <w:rFonts w:ascii="仿宋" w:hAnsi="仿宋" w:eastAsia="仿宋"/>
        </w:rPr>
        <w:t>结果以及就此等超标情况所作的其他有关调查结果的详情，还应包括乙方对超标情况可能持续的期限所作的最佳预测，以及引起此等状况的原因，包括乙方声称的任何有关不可抗力的详情和所采取的补救措施的详细描述</w:t>
      </w:r>
      <w:r>
        <w:rPr>
          <w:rFonts w:hint="eastAsia" w:ascii="仿宋" w:hAnsi="仿宋" w:eastAsia="仿宋"/>
        </w:rPr>
        <w:t>。</w:t>
      </w:r>
    </w:p>
    <w:p>
      <w:pPr>
        <w:pStyle w:val="4"/>
        <w:ind w:left="602" w:hanging="602"/>
        <w:rPr>
          <w:rFonts w:ascii="仿宋" w:hAnsi="仿宋" w:eastAsia="仿宋"/>
        </w:rPr>
      </w:pPr>
      <w:bookmarkStart w:id="168" w:name="_Ref444266584"/>
      <w:bookmarkStart w:id="169" w:name="_Toc117270522"/>
      <w:r>
        <w:rPr>
          <w:rFonts w:hint="eastAsia" w:ascii="仿宋" w:hAnsi="仿宋" w:eastAsia="仿宋"/>
        </w:rPr>
        <w:t>其他标准</w:t>
      </w:r>
      <w:bookmarkEnd w:id="168"/>
      <w:bookmarkEnd w:id="169"/>
    </w:p>
    <w:p>
      <w:pPr>
        <w:pStyle w:val="20"/>
        <w:numPr>
          <w:ilvl w:val="0"/>
          <w:numId w:val="118"/>
        </w:numPr>
        <w:spacing w:line="480" w:lineRule="exact"/>
        <w:ind w:left="480" w:hanging="420" w:hangingChars="200"/>
        <w:outlineLvl w:val="2"/>
        <w:rPr>
          <w:rFonts w:ascii="仿宋" w:hAnsi="仿宋" w:eastAsia="仿宋"/>
        </w:rPr>
      </w:pPr>
      <w:bookmarkStart w:id="170" w:name="_Hlt7958703"/>
      <w:bookmarkEnd w:id="170"/>
      <w:bookmarkStart w:id="171" w:name="_Ref442043184"/>
      <w:r>
        <w:rPr>
          <w:rFonts w:ascii="仿宋" w:hAnsi="仿宋" w:eastAsia="仿宋"/>
        </w:rPr>
        <w:t>污泥</w:t>
      </w:r>
      <w:r>
        <w:rPr>
          <w:rFonts w:hint="eastAsia" w:ascii="仿宋" w:hAnsi="仿宋" w:eastAsia="仿宋"/>
        </w:rPr>
        <w:t>处理</w:t>
      </w:r>
      <w:r>
        <w:rPr>
          <w:rFonts w:ascii="仿宋" w:hAnsi="仿宋" w:eastAsia="仿宋"/>
        </w:rPr>
        <w:t>标准</w:t>
      </w:r>
      <w:bookmarkEnd w:id="171"/>
    </w:p>
    <w:p>
      <w:pPr>
        <w:pStyle w:val="20"/>
        <w:numPr>
          <w:ilvl w:val="0"/>
          <w:numId w:val="119"/>
        </w:numPr>
        <w:tabs>
          <w:tab w:val="left" w:pos="993"/>
        </w:tabs>
        <w:spacing w:line="480" w:lineRule="exact"/>
        <w:ind w:left="1191" w:hanging="624" w:firstLineChars="0"/>
        <w:rPr>
          <w:rFonts w:ascii="仿宋" w:hAnsi="仿宋" w:eastAsia="仿宋"/>
        </w:rPr>
      </w:pPr>
      <w:r>
        <w:rPr>
          <w:rFonts w:hint="eastAsia" w:ascii="仿宋" w:hAnsi="仿宋" w:eastAsia="仿宋"/>
        </w:rPr>
        <w:t>本项目污水处理后产生的污泥将作为农业生产的肥料或运至政府指定的地点进行处理，澄迈县域内污泥运输费用由乙方承担，超过县域外运输费由双方协商后给予补偿，污泥处置费用由甲方承担。</w:t>
      </w:r>
    </w:p>
    <w:p>
      <w:pPr>
        <w:pStyle w:val="20"/>
        <w:numPr>
          <w:ilvl w:val="0"/>
          <w:numId w:val="119"/>
        </w:numPr>
        <w:tabs>
          <w:tab w:val="left" w:pos="993"/>
        </w:tabs>
        <w:spacing w:line="480" w:lineRule="exact"/>
        <w:ind w:left="1191" w:hanging="624" w:firstLineChars="0"/>
        <w:rPr>
          <w:rFonts w:ascii="仿宋" w:hAnsi="仿宋" w:eastAsia="仿宋"/>
        </w:rPr>
      </w:pPr>
      <w:r>
        <w:rPr>
          <w:rFonts w:ascii="仿宋" w:hAnsi="仿宋" w:eastAsia="仿宋"/>
        </w:rPr>
        <w:t>若因污泥的处理标准或处置方式发生变化，导致乙方的污泥</w:t>
      </w:r>
      <w:r>
        <w:rPr>
          <w:rFonts w:hint="eastAsia" w:ascii="仿宋" w:hAnsi="仿宋" w:eastAsia="仿宋"/>
        </w:rPr>
        <w:t>处理</w:t>
      </w:r>
      <w:r>
        <w:rPr>
          <w:rFonts w:ascii="仿宋" w:hAnsi="仿宋" w:eastAsia="仿宋"/>
        </w:rPr>
        <w:t>成本增加，甲方应</w:t>
      </w:r>
      <w:r>
        <w:rPr>
          <w:rFonts w:hint="eastAsia" w:ascii="仿宋" w:hAnsi="仿宋" w:eastAsia="仿宋"/>
        </w:rPr>
        <w:t>根据实际污水处理增加的成本</w:t>
      </w:r>
      <w:r>
        <w:rPr>
          <w:rFonts w:ascii="仿宋" w:hAnsi="仿宋" w:eastAsia="仿宋"/>
        </w:rPr>
        <w:t>调整</w:t>
      </w:r>
      <w:r>
        <w:rPr>
          <w:rFonts w:hint="eastAsia" w:ascii="仿宋" w:hAnsi="仿宋" w:eastAsia="仿宋"/>
        </w:rPr>
        <w:t>运维绩效服务费</w:t>
      </w:r>
      <w:r>
        <w:rPr>
          <w:rFonts w:ascii="仿宋" w:hAnsi="仿宋" w:eastAsia="仿宋"/>
        </w:rPr>
        <w:t>。</w:t>
      </w:r>
    </w:p>
    <w:p>
      <w:pPr>
        <w:pStyle w:val="20"/>
        <w:numPr>
          <w:ilvl w:val="0"/>
          <w:numId w:val="118"/>
        </w:numPr>
        <w:spacing w:line="480" w:lineRule="exact"/>
        <w:ind w:left="480" w:hanging="420" w:hangingChars="200"/>
        <w:outlineLvl w:val="2"/>
        <w:rPr>
          <w:rFonts w:ascii="仿宋" w:hAnsi="仿宋" w:eastAsia="仿宋"/>
        </w:rPr>
      </w:pPr>
      <w:bookmarkStart w:id="172" w:name="_Hlt7958978"/>
      <w:bookmarkEnd w:id="172"/>
      <w:r>
        <w:rPr>
          <w:rFonts w:hint="eastAsia" w:ascii="仿宋" w:hAnsi="仿宋" w:eastAsia="仿宋"/>
        </w:rPr>
        <w:t>废气排放标准</w:t>
      </w:r>
    </w:p>
    <w:p>
      <w:pPr>
        <w:spacing w:line="480" w:lineRule="exact"/>
        <w:ind w:firstLine="420" w:firstLineChars="200"/>
        <w:rPr>
          <w:rFonts w:ascii="仿宋" w:hAnsi="仿宋" w:eastAsia="仿宋"/>
        </w:rPr>
      </w:pPr>
      <w:r>
        <w:rPr>
          <w:rFonts w:hint="eastAsia" w:ascii="仿宋" w:hAnsi="仿宋" w:eastAsia="仿宋"/>
        </w:rPr>
        <w:t>在合作期内，</w:t>
      </w:r>
      <w:bookmarkStart w:id="173" w:name="_Toc82496486"/>
      <w:r>
        <w:rPr>
          <w:rFonts w:hint="eastAsia" w:ascii="仿宋" w:hAnsi="仿宋" w:eastAsia="仿宋"/>
        </w:rPr>
        <w:t>根据《环境空气质量标准》（GB</w:t>
      </w:r>
      <w:r>
        <w:rPr>
          <w:rFonts w:ascii="仿宋" w:hAnsi="仿宋" w:eastAsia="仿宋"/>
        </w:rPr>
        <w:t xml:space="preserve"> </w:t>
      </w:r>
      <w:r>
        <w:rPr>
          <w:rFonts w:hint="eastAsia" w:ascii="仿宋" w:hAnsi="仿宋" w:eastAsia="仿宋"/>
        </w:rPr>
        <w:t>3095-2012）的规定，本项目污水处理站废气排放标准按环境空气质量功能二类区的标准执行</w:t>
      </w:r>
      <w:r>
        <w:rPr>
          <w:rFonts w:ascii="仿宋" w:hAnsi="仿宋" w:eastAsia="仿宋"/>
        </w:rPr>
        <w:t>。</w:t>
      </w:r>
      <w:bookmarkEnd w:id="173"/>
    </w:p>
    <w:p>
      <w:pPr>
        <w:pStyle w:val="20"/>
        <w:numPr>
          <w:ilvl w:val="0"/>
          <w:numId w:val="118"/>
        </w:numPr>
        <w:spacing w:line="480" w:lineRule="exact"/>
        <w:ind w:left="480" w:hanging="420" w:hangingChars="200"/>
        <w:outlineLvl w:val="2"/>
        <w:rPr>
          <w:rFonts w:ascii="仿宋" w:hAnsi="仿宋" w:eastAsia="仿宋"/>
        </w:rPr>
      </w:pPr>
      <w:r>
        <w:rPr>
          <w:rFonts w:hint="eastAsia" w:ascii="仿宋" w:hAnsi="仿宋" w:eastAsia="仿宋"/>
        </w:rPr>
        <w:t>厂界噪声标准</w:t>
      </w:r>
    </w:p>
    <w:p>
      <w:pPr>
        <w:pStyle w:val="20"/>
        <w:numPr>
          <w:ilvl w:val="0"/>
          <w:numId w:val="120"/>
        </w:numPr>
        <w:spacing w:line="480" w:lineRule="exact"/>
        <w:ind w:left="1191" w:hanging="624" w:firstLineChars="0"/>
        <w:rPr>
          <w:rFonts w:ascii="仿宋" w:hAnsi="仿宋" w:eastAsia="仿宋"/>
        </w:rPr>
      </w:pPr>
      <w:r>
        <w:rPr>
          <w:rFonts w:hint="eastAsia" w:ascii="仿宋" w:hAnsi="仿宋" w:eastAsia="仿宋"/>
        </w:rPr>
        <w:t>在运营期内，根据《声环境质量标准》（GB3096-2008）规定，本项目污水处理站站界噪声标准按声环境功能区1 类标准执行，即昼间噪声限值为55dB(A)，夜间噪声限值为45dB(A)。</w:t>
      </w:r>
    </w:p>
    <w:p>
      <w:pPr>
        <w:pStyle w:val="20"/>
        <w:numPr>
          <w:ilvl w:val="0"/>
          <w:numId w:val="120"/>
        </w:numPr>
        <w:spacing w:line="480" w:lineRule="exact"/>
        <w:ind w:left="1191" w:hanging="624" w:firstLineChars="0"/>
        <w:rPr>
          <w:rFonts w:ascii="仿宋" w:hAnsi="仿宋" w:eastAsia="仿宋"/>
        </w:rPr>
      </w:pPr>
      <w:r>
        <w:rPr>
          <w:rFonts w:ascii="仿宋" w:hAnsi="仿宋" w:eastAsia="仿宋"/>
        </w:rPr>
        <w:t>在施工期间，噪声</w:t>
      </w:r>
      <w:r>
        <w:rPr>
          <w:rFonts w:hint="eastAsia" w:ascii="仿宋" w:hAnsi="仿宋" w:eastAsia="仿宋"/>
        </w:rPr>
        <w:t>控制按</w:t>
      </w:r>
      <w:r>
        <w:rPr>
          <w:rFonts w:ascii="仿宋" w:hAnsi="仿宋" w:eastAsia="仿宋"/>
        </w:rPr>
        <w:t>《建筑施工场界环境噪声排放标准》(GB12523—2011)中不同施工阶段噪声限制</w:t>
      </w:r>
      <w:r>
        <w:rPr>
          <w:rFonts w:hint="eastAsia" w:ascii="仿宋" w:hAnsi="仿宋" w:eastAsia="仿宋"/>
        </w:rPr>
        <w:t>执行</w:t>
      </w:r>
      <w:r>
        <w:rPr>
          <w:rFonts w:ascii="仿宋" w:hAnsi="仿宋" w:eastAsia="仿宋"/>
        </w:rPr>
        <w:t>。</w:t>
      </w:r>
    </w:p>
    <w:p>
      <w:pPr>
        <w:pStyle w:val="4"/>
        <w:ind w:left="602" w:hanging="602"/>
        <w:rPr>
          <w:rFonts w:ascii="仿宋" w:hAnsi="仿宋" w:eastAsia="仿宋"/>
        </w:rPr>
      </w:pPr>
      <w:bookmarkStart w:id="174" w:name="_Toc117270523"/>
      <w:r>
        <w:rPr>
          <w:rFonts w:hint="eastAsia" w:ascii="仿宋" w:hAnsi="仿宋" w:eastAsia="仿宋"/>
        </w:rPr>
        <w:t>水质</w:t>
      </w:r>
      <w:r>
        <w:rPr>
          <w:rFonts w:hint="eastAsia" w:ascii="仿宋" w:hAnsi="仿宋" w:eastAsia="仿宋"/>
          <w:lang w:eastAsia="zh-CN"/>
        </w:rPr>
        <w:t>监测</w:t>
      </w:r>
      <w:bookmarkEnd w:id="174"/>
    </w:p>
    <w:p>
      <w:pPr>
        <w:pStyle w:val="20"/>
        <w:numPr>
          <w:ilvl w:val="0"/>
          <w:numId w:val="121"/>
        </w:numPr>
        <w:spacing w:line="480" w:lineRule="exact"/>
        <w:ind w:left="480" w:hanging="420" w:hangingChars="200"/>
        <w:outlineLvl w:val="2"/>
        <w:rPr>
          <w:rFonts w:ascii="仿宋" w:hAnsi="仿宋" w:eastAsia="仿宋"/>
        </w:rPr>
      </w:pPr>
      <w:r>
        <w:rPr>
          <w:rFonts w:ascii="仿宋" w:hAnsi="仿宋" w:eastAsia="仿宋"/>
        </w:rPr>
        <w:t>检测方法与结果确认</w:t>
      </w:r>
    </w:p>
    <w:p>
      <w:pPr>
        <w:pStyle w:val="20"/>
        <w:numPr>
          <w:ilvl w:val="0"/>
          <w:numId w:val="122"/>
        </w:numPr>
        <w:spacing w:line="480" w:lineRule="exact"/>
        <w:ind w:left="1134" w:hanging="567" w:firstLineChars="0"/>
        <w:rPr>
          <w:rFonts w:ascii="仿宋" w:hAnsi="仿宋" w:eastAsia="仿宋"/>
        </w:rPr>
      </w:pPr>
      <w:r>
        <w:rPr>
          <w:rFonts w:ascii="仿宋" w:hAnsi="仿宋" w:eastAsia="仿宋"/>
        </w:rPr>
        <w:t>乙方</w:t>
      </w:r>
      <w:r>
        <w:rPr>
          <w:rFonts w:hint="eastAsia" w:ascii="仿宋" w:hAnsi="仿宋" w:eastAsia="仿宋"/>
        </w:rPr>
        <w:t>应按照《海南省农村生活污水处理设施运维管理技术要求（试行）》（琼环土字〔2020〕12号）要求的周期委托有资质的检测机构对污水处理站点水质进行监测。</w:t>
      </w:r>
    </w:p>
    <w:p>
      <w:pPr>
        <w:pStyle w:val="20"/>
        <w:numPr>
          <w:ilvl w:val="0"/>
          <w:numId w:val="122"/>
        </w:numPr>
        <w:spacing w:line="480" w:lineRule="exact"/>
        <w:ind w:left="1134" w:hanging="567" w:firstLineChars="0"/>
        <w:rPr>
          <w:rFonts w:ascii="仿宋" w:hAnsi="仿宋" w:eastAsia="仿宋"/>
        </w:rPr>
      </w:pPr>
      <w:r>
        <w:rPr>
          <w:rFonts w:hint="eastAsia" w:ascii="仿宋" w:hAnsi="仿宋" w:eastAsia="仿宋"/>
        </w:rPr>
        <w:t>水质监测项目根据受纳水体和污水处理设施规模选择，参照《海南省农村生活污水处理设施水污染物排放标准》（</w:t>
      </w:r>
      <w:r>
        <w:rPr>
          <w:rFonts w:ascii="仿宋" w:hAnsi="仿宋" w:eastAsia="仿宋"/>
        </w:rPr>
        <w:t>DB 46/483-2019</w:t>
      </w:r>
      <w:r>
        <w:rPr>
          <w:rFonts w:hint="eastAsia" w:ascii="仿宋" w:hAnsi="仿宋" w:eastAsia="仿宋"/>
        </w:rPr>
        <w:t>）执行；监测方法参照《污水监测技术规范》 （</w:t>
      </w:r>
      <w:r>
        <w:rPr>
          <w:rFonts w:ascii="仿宋" w:hAnsi="仿宋" w:eastAsia="仿宋"/>
        </w:rPr>
        <w:t>HJ 91.1</w:t>
      </w:r>
      <w:r>
        <w:rPr>
          <w:rFonts w:hint="eastAsia" w:ascii="仿宋" w:hAnsi="仿宋" w:eastAsia="仿宋"/>
        </w:rPr>
        <w:t>）执行。</w:t>
      </w:r>
    </w:p>
    <w:p>
      <w:pPr>
        <w:pStyle w:val="20"/>
        <w:numPr>
          <w:ilvl w:val="0"/>
          <w:numId w:val="122"/>
        </w:numPr>
        <w:spacing w:line="480" w:lineRule="exact"/>
        <w:ind w:left="1134" w:hanging="567" w:firstLineChars="0"/>
        <w:rPr>
          <w:rFonts w:hint="eastAsia" w:ascii="仿宋" w:hAnsi="仿宋" w:eastAsia="仿宋"/>
        </w:rPr>
      </w:pPr>
      <w:r>
        <w:rPr>
          <w:rFonts w:hint="eastAsia" w:ascii="仿宋" w:hAnsi="仿宋" w:eastAsia="仿宋"/>
        </w:rPr>
        <w:t>水质监测频率</w:t>
      </w:r>
    </w:p>
    <w:p>
      <w:pPr>
        <w:pStyle w:val="20"/>
        <w:spacing w:line="480" w:lineRule="exact"/>
        <w:ind w:left="1701" w:hanging="567" w:firstLineChars="0"/>
        <w:rPr>
          <w:rFonts w:hint="eastAsia" w:ascii="仿宋" w:hAnsi="仿宋" w:eastAsia="仿宋"/>
        </w:rPr>
      </w:pPr>
      <w:r>
        <w:rPr>
          <w:rFonts w:hint="eastAsia" w:ascii="仿宋" w:hAnsi="仿宋" w:eastAsia="仿宋"/>
        </w:rPr>
        <w:t>（1）处理规模小于5 m</w:t>
      </w:r>
      <w:r>
        <w:rPr>
          <w:rFonts w:hint="eastAsia" w:ascii="仿宋" w:hAnsi="仿宋" w:eastAsia="仿宋"/>
          <w:vertAlign w:val="superscript"/>
        </w:rPr>
        <w:t>3</w:t>
      </w:r>
      <w:r>
        <w:rPr>
          <w:rFonts w:hint="eastAsia" w:ascii="仿宋" w:hAnsi="仿宋" w:eastAsia="仿宋"/>
        </w:rPr>
        <w:t>/d（不含）的污水处理设施出水水质，每年至少 1 次自行监测；</w:t>
      </w:r>
    </w:p>
    <w:p>
      <w:pPr>
        <w:pStyle w:val="20"/>
        <w:spacing w:line="480" w:lineRule="exact"/>
        <w:ind w:left="1701" w:hanging="567" w:firstLineChars="0"/>
        <w:rPr>
          <w:rFonts w:hint="eastAsia" w:ascii="仿宋" w:hAnsi="仿宋" w:eastAsia="仿宋"/>
        </w:rPr>
      </w:pPr>
      <w:r>
        <w:rPr>
          <w:rFonts w:hint="eastAsia" w:ascii="仿宋" w:hAnsi="仿宋" w:eastAsia="仿宋"/>
        </w:rPr>
        <w:t>（2）处理规模在 5m</w:t>
      </w:r>
      <w:r>
        <w:rPr>
          <w:rFonts w:hint="eastAsia" w:ascii="仿宋" w:hAnsi="仿宋" w:eastAsia="仿宋"/>
          <w:vertAlign w:val="superscript"/>
        </w:rPr>
        <w:t>3</w:t>
      </w:r>
      <w:r>
        <w:rPr>
          <w:rFonts w:hint="eastAsia" w:ascii="仿宋" w:hAnsi="仿宋" w:eastAsia="仿宋"/>
        </w:rPr>
        <w:t>/d（含）至 20 m</w:t>
      </w:r>
      <w:r>
        <w:rPr>
          <w:rFonts w:hint="eastAsia" w:ascii="仿宋" w:hAnsi="仿宋" w:eastAsia="仿宋"/>
          <w:vertAlign w:val="superscript"/>
        </w:rPr>
        <w:t>3</w:t>
      </w:r>
      <w:r>
        <w:rPr>
          <w:rFonts w:hint="eastAsia" w:ascii="仿宋" w:hAnsi="仿宋" w:eastAsia="仿宋"/>
        </w:rPr>
        <w:t>/d（不含）之间的污水处理设施出水水质，每半年至少 1 次自行监测；</w:t>
      </w:r>
    </w:p>
    <w:p>
      <w:pPr>
        <w:pStyle w:val="20"/>
        <w:spacing w:line="480" w:lineRule="exact"/>
        <w:ind w:left="1701" w:hanging="567" w:firstLineChars="0"/>
        <w:rPr>
          <w:rFonts w:ascii="仿宋" w:hAnsi="仿宋" w:eastAsia="仿宋"/>
        </w:rPr>
      </w:pPr>
      <w:r>
        <w:rPr>
          <w:rFonts w:hint="eastAsia" w:ascii="仿宋" w:hAnsi="仿宋" w:eastAsia="仿宋"/>
        </w:rPr>
        <w:t>（3）处理规模在 20 m</w:t>
      </w:r>
      <w:r>
        <w:rPr>
          <w:rFonts w:hint="eastAsia" w:ascii="仿宋" w:hAnsi="仿宋" w:eastAsia="仿宋"/>
          <w:vertAlign w:val="superscript"/>
        </w:rPr>
        <w:t>3</w:t>
      </w:r>
      <w:r>
        <w:rPr>
          <w:rFonts w:hint="eastAsia" w:ascii="仿宋" w:hAnsi="仿宋" w:eastAsia="仿宋"/>
        </w:rPr>
        <w:t>/d（含）至 500 m</w:t>
      </w:r>
      <w:r>
        <w:rPr>
          <w:rFonts w:hint="eastAsia" w:ascii="仿宋" w:hAnsi="仿宋" w:eastAsia="仿宋"/>
          <w:vertAlign w:val="superscript"/>
        </w:rPr>
        <w:t>3</w:t>
      </w:r>
      <w:r>
        <w:rPr>
          <w:rFonts w:hint="eastAsia" w:ascii="仿宋" w:hAnsi="仿宋" w:eastAsia="仿宋"/>
        </w:rPr>
        <w:t>/d（不含）之间的污水处理设施出水水质，每季度至少 1 次自行监测。质报表的汇总、归档工作。</w:t>
      </w:r>
    </w:p>
    <w:p>
      <w:pPr>
        <w:pStyle w:val="20"/>
        <w:numPr>
          <w:ilvl w:val="0"/>
          <w:numId w:val="122"/>
        </w:numPr>
        <w:tabs>
          <w:tab w:val="left" w:pos="993"/>
        </w:tabs>
        <w:spacing w:line="480" w:lineRule="exact"/>
        <w:ind w:left="1191" w:hanging="624" w:firstLineChars="0"/>
        <w:rPr>
          <w:rFonts w:ascii="仿宋" w:hAnsi="仿宋" w:eastAsia="仿宋"/>
        </w:rPr>
      </w:pPr>
      <w:r>
        <w:rPr>
          <w:rFonts w:ascii="仿宋" w:hAnsi="仿宋" w:eastAsia="仿宋"/>
        </w:rPr>
        <w:t>乙方应妥善保存所有</w:t>
      </w:r>
      <w:r>
        <w:rPr>
          <w:rFonts w:hint="eastAsia" w:ascii="仿宋" w:hAnsi="仿宋" w:eastAsia="仿宋"/>
        </w:rPr>
        <w:t>自行监测的</w:t>
      </w:r>
      <w:r>
        <w:rPr>
          <w:rFonts w:ascii="仿宋" w:hAnsi="仿宋" w:eastAsia="仿宋"/>
        </w:rPr>
        <w:t>结果，并存档备查</w:t>
      </w:r>
      <w:r>
        <w:rPr>
          <w:rFonts w:hint="eastAsia" w:ascii="仿宋" w:hAnsi="仿宋" w:eastAsia="仿宋"/>
        </w:rPr>
        <w:t>。</w:t>
      </w:r>
    </w:p>
    <w:p>
      <w:pPr>
        <w:pStyle w:val="20"/>
        <w:numPr>
          <w:ilvl w:val="0"/>
          <w:numId w:val="122"/>
        </w:numPr>
        <w:tabs>
          <w:tab w:val="left" w:pos="993"/>
        </w:tabs>
        <w:spacing w:line="480" w:lineRule="exact"/>
        <w:ind w:left="1191" w:hanging="624" w:firstLineChars="0"/>
        <w:rPr>
          <w:rFonts w:ascii="仿宋" w:hAnsi="仿宋" w:eastAsia="仿宋"/>
        </w:rPr>
      </w:pPr>
      <w:r>
        <w:rPr>
          <w:rFonts w:hint="eastAsia" w:ascii="仿宋" w:hAnsi="仿宋" w:eastAsia="仿宋"/>
        </w:rPr>
        <w:t>本项目进</w:t>
      </w:r>
      <w:r>
        <w:rPr>
          <w:rFonts w:ascii="仿宋" w:hAnsi="仿宋" w:eastAsia="仿宋"/>
        </w:rPr>
        <w:t>、</w:t>
      </w:r>
      <w:r>
        <w:rPr>
          <w:rFonts w:hint="eastAsia" w:ascii="仿宋" w:hAnsi="仿宋" w:eastAsia="仿宋"/>
        </w:rPr>
        <w:t>出水水质和污泥等指标的结果认定应以乙方自行监测报告为基础，以甲方和环保部门的监督性检测结果为核实依据。</w:t>
      </w:r>
    </w:p>
    <w:p>
      <w:pPr>
        <w:pStyle w:val="20"/>
        <w:numPr>
          <w:ilvl w:val="0"/>
          <w:numId w:val="122"/>
        </w:numPr>
        <w:tabs>
          <w:tab w:val="left" w:pos="993"/>
        </w:tabs>
        <w:spacing w:line="480" w:lineRule="exact"/>
        <w:ind w:left="1191" w:hanging="624" w:firstLineChars="0"/>
        <w:rPr>
          <w:rFonts w:ascii="仿宋" w:hAnsi="仿宋" w:eastAsia="仿宋"/>
        </w:rPr>
      </w:pPr>
      <w:r>
        <w:rPr>
          <w:rFonts w:hint="eastAsia" w:ascii="仿宋" w:hAnsi="仿宋" w:eastAsia="仿宋"/>
        </w:rPr>
        <w:t>甲方应在每季度乙方上报上季度运行报表及报告后十（10）个工作日内，对项目运行情况进行检查，核查乙方上报的检测报告。</w:t>
      </w:r>
    </w:p>
    <w:p>
      <w:pPr>
        <w:pStyle w:val="20"/>
        <w:numPr>
          <w:ilvl w:val="0"/>
          <w:numId w:val="122"/>
        </w:numPr>
        <w:tabs>
          <w:tab w:val="left" w:pos="993"/>
        </w:tabs>
        <w:spacing w:line="480" w:lineRule="exact"/>
        <w:ind w:left="1191" w:hanging="624" w:firstLineChars="0"/>
        <w:rPr>
          <w:rFonts w:ascii="仿宋" w:hAnsi="仿宋" w:eastAsia="仿宋"/>
        </w:rPr>
      </w:pPr>
      <w:r>
        <w:rPr>
          <w:rFonts w:hint="eastAsia" w:ascii="仿宋" w:hAnsi="仿宋" w:eastAsia="仿宋"/>
        </w:rPr>
        <w:t>甲方可委托有检测资质的第三方单位进行监督检查，并通知乙方到场同步留样。如果监督检查的结果不符合标准时，乙方应负担检测费用；否则，该费用由甲方承担</w:t>
      </w:r>
      <w:r>
        <w:rPr>
          <w:rFonts w:ascii="仿宋" w:hAnsi="仿宋" w:eastAsia="仿宋"/>
        </w:rPr>
        <w:t>。</w:t>
      </w:r>
    </w:p>
    <w:p>
      <w:pPr>
        <w:pStyle w:val="20"/>
        <w:numPr>
          <w:ilvl w:val="0"/>
          <w:numId w:val="121"/>
        </w:numPr>
        <w:spacing w:line="480" w:lineRule="exact"/>
        <w:ind w:left="480" w:hanging="420" w:hangingChars="200"/>
        <w:outlineLvl w:val="2"/>
        <w:rPr>
          <w:rFonts w:ascii="仿宋" w:hAnsi="仿宋" w:eastAsia="仿宋"/>
        </w:rPr>
      </w:pPr>
      <w:bookmarkStart w:id="175" w:name="_Ref444266521"/>
      <w:r>
        <w:rPr>
          <w:rFonts w:hint="eastAsia" w:ascii="仿宋" w:hAnsi="仿宋" w:eastAsia="仿宋"/>
        </w:rPr>
        <w:t>水样的采集和储存</w:t>
      </w:r>
      <w:bookmarkEnd w:id="175"/>
    </w:p>
    <w:p>
      <w:pPr>
        <w:pStyle w:val="20"/>
        <w:numPr>
          <w:ilvl w:val="0"/>
          <w:numId w:val="123"/>
        </w:numPr>
        <w:tabs>
          <w:tab w:val="left" w:pos="993"/>
        </w:tabs>
        <w:spacing w:line="480" w:lineRule="exact"/>
        <w:ind w:left="1191" w:hanging="624" w:firstLineChars="0"/>
        <w:rPr>
          <w:rFonts w:ascii="仿宋" w:hAnsi="仿宋" w:eastAsia="仿宋"/>
        </w:rPr>
      </w:pPr>
      <w:r>
        <w:rPr>
          <w:rFonts w:ascii="仿宋" w:hAnsi="仿宋" w:eastAsia="仿宋"/>
        </w:rPr>
        <w:t>水样的采集应符合国家标准《水质采样方案设计技术规定》（HJ495-2009）、《水质采样技术指导》（HJ494-2009）</w:t>
      </w:r>
      <w:r>
        <w:rPr>
          <w:rFonts w:hint="eastAsia" w:ascii="仿宋" w:hAnsi="仿宋" w:eastAsia="仿宋"/>
        </w:rPr>
        <w:t>、《污水监测技术规范》（HJ 91.1-2019）、</w:t>
      </w:r>
      <w:r>
        <w:rPr>
          <w:rFonts w:ascii="仿宋" w:hAnsi="仿宋" w:eastAsia="仿宋"/>
        </w:rPr>
        <w:t>《地表水和污水监测技术规范》（HJ/T91-2002）</w:t>
      </w:r>
      <w:r>
        <w:rPr>
          <w:rFonts w:hint="eastAsia" w:ascii="仿宋" w:hAnsi="仿宋" w:eastAsia="仿宋"/>
        </w:rPr>
        <w:t>与《海南省农村生活污水处理设施运维管理技术要求（试行）》（琼环土字〔2020〕12号）</w:t>
      </w:r>
      <w:r>
        <w:rPr>
          <w:rFonts w:ascii="仿宋" w:hAnsi="仿宋" w:eastAsia="仿宋"/>
        </w:rPr>
        <w:t>的要求</w:t>
      </w:r>
      <w:r>
        <w:rPr>
          <w:rFonts w:hint="eastAsia" w:ascii="仿宋" w:hAnsi="仿宋" w:eastAsia="仿宋"/>
        </w:rPr>
        <w:t>。</w:t>
      </w:r>
    </w:p>
    <w:p>
      <w:pPr>
        <w:pStyle w:val="20"/>
        <w:numPr>
          <w:ilvl w:val="0"/>
          <w:numId w:val="123"/>
        </w:numPr>
        <w:tabs>
          <w:tab w:val="left" w:pos="993"/>
        </w:tabs>
        <w:spacing w:line="480" w:lineRule="exact"/>
        <w:ind w:left="1191" w:hanging="624" w:firstLineChars="0"/>
        <w:rPr>
          <w:rFonts w:ascii="仿宋" w:hAnsi="仿宋" w:eastAsia="仿宋"/>
        </w:rPr>
      </w:pPr>
      <w:r>
        <w:rPr>
          <w:rFonts w:ascii="仿宋" w:hAnsi="仿宋" w:eastAsia="仿宋"/>
        </w:rPr>
        <w:t>水样储存应符合国家标准《水质采样样品的保存和管理技术规定》（HJ493-2009）的要求</w:t>
      </w:r>
      <w:r>
        <w:rPr>
          <w:rFonts w:hint="eastAsia" w:ascii="仿宋" w:hAnsi="仿宋" w:eastAsia="仿宋"/>
        </w:rPr>
        <w:t>。</w:t>
      </w:r>
    </w:p>
    <w:p>
      <w:pPr>
        <w:pStyle w:val="20"/>
        <w:numPr>
          <w:ilvl w:val="0"/>
          <w:numId w:val="123"/>
        </w:numPr>
        <w:tabs>
          <w:tab w:val="left" w:pos="993"/>
        </w:tabs>
        <w:spacing w:line="480" w:lineRule="exact"/>
        <w:ind w:left="1191" w:hanging="624" w:firstLineChars="0"/>
        <w:rPr>
          <w:rFonts w:ascii="仿宋" w:hAnsi="仿宋" w:eastAsia="仿宋"/>
        </w:rPr>
      </w:pPr>
      <w:r>
        <w:rPr>
          <w:rFonts w:ascii="仿宋" w:hAnsi="仿宋" w:eastAsia="仿宋"/>
        </w:rPr>
        <w:t>用于检测水质的水样应分别在进水采样点和出水采样点采集</w:t>
      </w:r>
      <w:r>
        <w:rPr>
          <w:rFonts w:hint="eastAsia" w:ascii="仿宋" w:hAnsi="仿宋" w:eastAsia="仿宋"/>
        </w:rPr>
        <w:t>。</w:t>
      </w:r>
    </w:p>
    <w:p>
      <w:pPr>
        <w:pStyle w:val="4"/>
        <w:ind w:left="602" w:hanging="602"/>
        <w:rPr>
          <w:rFonts w:ascii="仿宋" w:hAnsi="仿宋" w:eastAsia="仿宋"/>
        </w:rPr>
      </w:pPr>
      <w:bookmarkStart w:id="176" w:name="_Toc117270524"/>
      <w:r>
        <w:rPr>
          <w:rFonts w:hint="eastAsia" w:ascii="仿宋" w:hAnsi="仿宋" w:eastAsia="仿宋"/>
          <w:lang w:eastAsia="zh-CN"/>
        </w:rPr>
        <w:t>甲方</w:t>
      </w:r>
      <w:r>
        <w:rPr>
          <w:rFonts w:hint="eastAsia" w:ascii="仿宋" w:hAnsi="仿宋" w:eastAsia="仿宋"/>
        </w:rPr>
        <w:t>的核实</w:t>
      </w:r>
      <w:bookmarkEnd w:id="176"/>
    </w:p>
    <w:p>
      <w:pPr>
        <w:pStyle w:val="20"/>
        <w:numPr>
          <w:ilvl w:val="0"/>
          <w:numId w:val="124"/>
        </w:numPr>
        <w:spacing w:line="480" w:lineRule="exact"/>
        <w:ind w:left="480" w:hanging="420" w:hangingChars="200"/>
        <w:outlineLvl w:val="2"/>
        <w:rPr>
          <w:rFonts w:ascii="仿宋" w:hAnsi="仿宋" w:eastAsia="仿宋"/>
        </w:rPr>
      </w:pPr>
      <w:r>
        <w:rPr>
          <w:rFonts w:hint="eastAsia" w:ascii="仿宋" w:hAnsi="仿宋" w:eastAsia="仿宋"/>
        </w:rPr>
        <w:t>甲方的核实与抽查</w:t>
      </w:r>
    </w:p>
    <w:p>
      <w:pPr>
        <w:pStyle w:val="20"/>
        <w:numPr>
          <w:ilvl w:val="0"/>
          <w:numId w:val="125"/>
        </w:numPr>
        <w:tabs>
          <w:tab w:val="left" w:pos="993"/>
        </w:tabs>
        <w:spacing w:line="480" w:lineRule="exact"/>
        <w:ind w:left="1191" w:hanging="624" w:firstLineChars="0"/>
        <w:rPr>
          <w:rFonts w:ascii="仿宋" w:hAnsi="仿宋" w:eastAsia="仿宋"/>
        </w:rPr>
      </w:pPr>
      <w:r>
        <w:rPr>
          <w:rFonts w:ascii="仿宋" w:hAnsi="仿宋" w:eastAsia="仿宋"/>
        </w:rPr>
        <w:t>甲方</w:t>
      </w:r>
      <w:r>
        <w:rPr>
          <w:rFonts w:hint="eastAsia" w:ascii="仿宋" w:hAnsi="仿宋" w:eastAsia="仿宋"/>
        </w:rPr>
        <w:t>有权指定代表或委派相关人员</w:t>
      </w:r>
      <w:r>
        <w:rPr>
          <w:rFonts w:ascii="仿宋" w:hAnsi="仿宋" w:eastAsia="仿宋"/>
        </w:rPr>
        <w:t>对乙方的检测程序、结果、设备、仪器进行</w:t>
      </w:r>
      <w:r>
        <w:rPr>
          <w:rFonts w:hint="eastAsia" w:ascii="仿宋" w:hAnsi="仿宋" w:eastAsia="仿宋"/>
        </w:rPr>
        <w:t>现场</w:t>
      </w:r>
      <w:r>
        <w:rPr>
          <w:rFonts w:ascii="仿宋" w:hAnsi="仿宋" w:eastAsia="仿宋"/>
        </w:rPr>
        <w:t>检查和检测</w:t>
      </w:r>
      <w:r>
        <w:rPr>
          <w:rFonts w:hint="eastAsia" w:ascii="仿宋" w:hAnsi="仿宋" w:eastAsia="仿宋"/>
        </w:rPr>
        <w:t>。</w:t>
      </w:r>
    </w:p>
    <w:p>
      <w:pPr>
        <w:pStyle w:val="20"/>
        <w:numPr>
          <w:ilvl w:val="0"/>
          <w:numId w:val="125"/>
        </w:numPr>
        <w:tabs>
          <w:tab w:val="left" w:pos="993"/>
        </w:tabs>
        <w:spacing w:line="480" w:lineRule="exact"/>
        <w:ind w:left="1191" w:hanging="624" w:firstLineChars="0"/>
        <w:rPr>
          <w:rFonts w:ascii="仿宋" w:hAnsi="仿宋" w:eastAsia="仿宋"/>
        </w:rPr>
      </w:pPr>
      <w:r>
        <w:rPr>
          <w:rFonts w:ascii="仿宋" w:hAnsi="仿宋" w:eastAsia="仿宋"/>
        </w:rPr>
        <w:t>甲方有权随时派员或委托检查人员，对水质指标进行一项或多项检测，以核实乙方提供的结果</w:t>
      </w:r>
      <w:r>
        <w:rPr>
          <w:rFonts w:hint="eastAsia" w:ascii="仿宋" w:hAnsi="仿宋" w:eastAsia="仿宋"/>
        </w:rPr>
        <w:t>。</w:t>
      </w:r>
    </w:p>
    <w:p>
      <w:pPr>
        <w:pStyle w:val="20"/>
        <w:numPr>
          <w:ilvl w:val="0"/>
          <w:numId w:val="125"/>
        </w:numPr>
        <w:tabs>
          <w:tab w:val="left" w:pos="993"/>
        </w:tabs>
        <w:spacing w:line="480" w:lineRule="exact"/>
        <w:ind w:left="1191" w:hanging="624" w:firstLineChars="0"/>
        <w:rPr>
          <w:rFonts w:ascii="仿宋" w:hAnsi="仿宋" w:eastAsia="仿宋"/>
        </w:rPr>
      </w:pPr>
      <w:r>
        <w:rPr>
          <w:rFonts w:ascii="仿宋" w:hAnsi="仿宋" w:eastAsia="仿宋"/>
        </w:rPr>
        <w:t>甲方有权随时派员或委托一家具有正式资格的水质检测机构在采样点按</w:t>
      </w:r>
      <w:r>
        <w:rPr>
          <w:rFonts w:ascii="仿宋" w:hAnsi="仿宋" w:eastAsia="仿宋"/>
        </w:rPr>
        <w:fldChar w:fldCharType="begin"/>
      </w:r>
      <w:r>
        <w:rPr>
          <w:rFonts w:ascii="仿宋" w:hAnsi="仿宋" w:eastAsia="仿宋"/>
        </w:rPr>
        <w:instrText xml:space="preserve"> REF _Ref444266521 \r \h  \* MERGEFORMAT </w:instrText>
      </w:r>
      <w:r>
        <w:rPr>
          <w:rFonts w:ascii="仿宋" w:hAnsi="仿宋" w:eastAsia="仿宋"/>
        </w:rPr>
        <w:fldChar w:fldCharType="separate"/>
      </w:r>
      <w:r>
        <w:rPr>
          <w:rFonts w:ascii="仿宋" w:hAnsi="仿宋" w:eastAsia="仿宋"/>
        </w:rPr>
        <w:t>28.2</w:t>
      </w:r>
      <w:r>
        <w:rPr>
          <w:rFonts w:ascii="仿宋" w:hAnsi="仿宋" w:eastAsia="仿宋"/>
        </w:rPr>
        <w:fldChar w:fldCharType="end"/>
      </w:r>
      <w:r>
        <w:rPr>
          <w:rFonts w:ascii="仿宋" w:hAnsi="仿宋" w:eastAsia="仿宋"/>
        </w:rPr>
        <w:t>款规定自行采取水样，对水质指标进行抽查。甲方抽查取样时须有乙方人员在场。经通知后，乙方人员拒不到场的，不影响抽查结果的有效性</w:t>
      </w:r>
      <w:r>
        <w:rPr>
          <w:rFonts w:hint="eastAsia" w:ascii="仿宋" w:hAnsi="仿宋" w:eastAsia="仿宋"/>
        </w:rPr>
        <w:t>。</w:t>
      </w:r>
    </w:p>
    <w:p>
      <w:pPr>
        <w:pStyle w:val="20"/>
        <w:numPr>
          <w:ilvl w:val="0"/>
          <w:numId w:val="125"/>
        </w:numPr>
        <w:tabs>
          <w:tab w:val="left" w:pos="993"/>
        </w:tabs>
        <w:spacing w:line="480" w:lineRule="exact"/>
        <w:ind w:left="1191" w:hanging="624" w:firstLineChars="0"/>
        <w:rPr>
          <w:rFonts w:ascii="仿宋" w:hAnsi="仿宋" w:eastAsia="仿宋"/>
        </w:rPr>
      </w:pPr>
      <w:r>
        <w:rPr>
          <w:rFonts w:ascii="仿宋" w:hAnsi="仿宋" w:eastAsia="仿宋"/>
        </w:rPr>
        <w:t>甲方核实或抽查的结果与乙方自检结果不一致时，以</w:t>
      </w:r>
      <w:r>
        <w:rPr>
          <w:rFonts w:hint="eastAsia" w:ascii="仿宋" w:hAnsi="仿宋" w:eastAsia="仿宋"/>
        </w:rPr>
        <w:t>甲乙双方</w:t>
      </w:r>
      <w:r>
        <w:rPr>
          <w:rFonts w:ascii="仿宋" w:hAnsi="仿宋" w:eastAsia="仿宋"/>
        </w:rPr>
        <w:t>认可的有资质的第三方检测结果为准</w:t>
      </w:r>
      <w:r>
        <w:rPr>
          <w:rFonts w:hint="eastAsia" w:ascii="仿宋" w:hAnsi="仿宋" w:eastAsia="仿宋"/>
        </w:rPr>
        <w:t>。</w:t>
      </w:r>
    </w:p>
    <w:p>
      <w:pPr>
        <w:pStyle w:val="20"/>
        <w:numPr>
          <w:ilvl w:val="0"/>
          <w:numId w:val="125"/>
        </w:numPr>
        <w:tabs>
          <w:tab w:val="left" w:pos="993"/>
        </w:tabs>
        <w:spacing w:line="480" w:lineRule="exact"/>
        <w:ind w:left="1191" w:hanging="624" w:firstLineChars="0"/>
        <w:rPr>
          <w:rFonts w:ascii="仿宋" w:hAnsi="仿宋" w:eastAsia="仿宋"/>
        </w:rPr>
      </w:pPr>
      <w:r>
        <w:rPr>
          <w:rFonts w:ascii="仿宋" w:hAnsi="仿宋" w:eastAsia="仿宋"/>
        </w:rPr>
        <w:t>甲方委托的检验</w:t>
      </w:r>
      <w:r>
        <w:rPr>
          <w:rFonts w:hint="eastAsia" w:ascii="仿宋" w:hAnsi="仿宋" w:eastAsia="仿宋"/>
        </w:rPr>
        <w:t>单位</w:t>
      </w:r>
      <w:r>
        <w:rPr>
          <w:rFonts w:ascii="仿宋" w:hAnsi="仿宋" w:eastAsia="仿宋"/>
        </w:rPr>
        <w:t>进行上述核实或检查的费用</w:t>
      </w:r>
      <w:r>
        <w:rPr>
          <w:rFonts w:hint="eastAsia" w:ascii="仿宋" w:hAnsi="仿宋" w:eastAsia="仿宋"/>
        </w:rPr>
        <w:t>原则上</w:t>
      </w:r>
      <w:r>
        <w:rPr>
          <w:rFonts w:ascii="仿宋" w:hAnsi="仿宋" w:eastAsia="仿宋"/>
        </w:rPr>
        <w:t>应由甲方承担，但是如果核实或检查的结果表明乙方检测结果不符合标准时，则乙方应</w:t>
      </w:r>
      <w:r>
        <w:rPr>
          <w:rFonts w:hint="eastAsia" w:ascii="仿宋" w:hAnsi="仿宋" w:eastAsia="仿宋"/>
        </w:rPr>
        <w:t>承担</w:t>
      </w:r>
      <w:r>
        <w:rPr>
          <w:rFonts w:ascii="仿宋" w:hAnsi="仿宋" w:eastAsia="仿宋"/>
        </w:rPr>
        <w:t>该等费用。</w:t>
      </w:r>
    </w:p>
    <w:p>
      <w:pPr>
        <w:pStyle w:val="4"/>
        <w:ind w:left="602" w:hanging="602"/>
        <w:rPr>
          <w:rFonts w:ascii="仿宋" w:hAnsi="仿宋" w:eastAsia="仿宋"/>
        </w:rPr>
      </w:pPr>
      <w:bookmarkStart w:id="177" w:name="_Toc117270525"/>
      <w:r>
        <w:rPr>
          <w:rFonts w:hint="eastAsia" w:ascii="仿宋" w:hAnsi="仿宋" w:eastAsia="仿宋"/>
        </w:rPr>
        <w:t>不符合标准的通知</w:t>
      </w:r>
      <w:bookmarkEnd w:id="177"/>
    </w:p>
    <w:p>
      <w:pPr>
        <w:pStyle w:val="20"/>
        <w:numPr>
          <w:ilvl w:val="0"/>
          <w:numId w:val="126"/>
        </w:numPr>
        <w:spacing w:line="480" w:lineRule="exact"/>
        <w:ind w:left="480" w:hanging="420" w:hangingChars="200"/>
        <w:outlineLvl w:val="2"/>
        <w:rPr>
          <w:rFonts w:ascii="仿宋" w:hAnsi="仿宋" w:eastAsia="仿宋"/>
        </w:rPr>
      </w:pPr>
      <w:r>
        <w:rPr>
          <w:rFonts w:hint="eastAsia" w:ascii="仿宋" w:hAnsi="仿宋" w:eastAsia="仿宋"/>
        </w:rPr>
        <w:t>在任何时候出现下列任一情况，甲方应立即书面通知乙方，乙方须立即予以整改并承担本合同</w:t>
      </w:r>
      <w:r>
        <w:rPr>
          <w:rFonts w:ascii="仿宋" w:hAnsi="仿宋" w:eastAsia="仿宋"/>
        </w:rPr>
        <w:fldChar w:fldCharType="begin"/>
      </w:r>
      <w:r>
        <w:rPr>
          <w:rFonts w:ascii="仿宋" w:hAnsi="仿宋" w:eastAsia="仿宋"/>
        </w:rPr>
        <w:instrText xml:space="preserve"> </w:instrText>
      </w:r>
      <w:r>
        <w:rPr>
          <w:rFonts w:hint="eastAsia" w:ascii="仿宋" w:hAnsi="仿宋" w:eastAsia="仿宋"/>
        </w:rPr>
        <w:instrText xml:space="preserve">REF _Ref444266729 \r \h</w:instrText>
      </w:r>
      <w:r>
        <w:rPr>
          <w:rFonts w:ascii="仿宋" w:hAnsi="仿宋" w:eastAsia="仿宋"/>
        </w:rPr>
        <w:instrText xml:space="preserve">  \* MERGEFORMAT </w:instrText>
      </w:r>
      <w:r>
        <w:rPr>
          <w:rFonts w:ascii="仿宋" w:hAnsi="仿宋" w:eastAsia="仿宋"/>
        </w:rPr>
        <w:fldChar w:fldCharType="separate"/>
      </w:r>
      <w:r>
        <w:rPr>
          <w:rFonts w:hint="eastAsia" w:ascii="仿宋" w:hAnsi="仿宋" w:eastAsia="仿宋"/>
        </w:rPr>
        <w:t>第</w:t>
      </w:r>
      <w:r>
        <w:rPr>
          <w:rFonts w:ascii="仿宋" w:hAnsi="仿宋" w:eastAsia="仿宋"/>
        </w:rPr>
        <w:t>40条</w:t>
      </w:r>
      <w:r>
        <w:rPr>
          <w:rFonts w:ascii="仿宋" w:hAnsi="仿宋" w:eastAsia="仿宋"/>
        </w:rPr>
        <w:fldChar w:fldCharType="end"/>
      </w:r>
      <w:r>
        <w:rPr>
          <w:rFonts w:hint="eastAsia" w:ascii="仿宋" w:hAnsi="仿宋" w:eastAsia="仿宋"/>
        </w:rPr>
        <w:t>规定的违约责任：</w:t>
      </w:r>
    </w:p>
    <w:p>
      <w:pPr>
        <w:pStyle w:val="20"/>
        <w:numPr>
          <w:ilvl w:val="0"/>
          <w:numId w:val="127"/>
        </w:numPr>
        <w:tabs>
          <w:tab w:val="left" w:pos="851"/>
        </w:tabs>
        <w:spacing w:line="480" w:lineRule="exact"/>
        <w:ind w:left="1191" w:hanging="624" w:firstLineChars="0"/>
        <w:rPr>
          <w:rFonts w:ascii="仿宋" w:hAnsi="仿宋" w:eastAsia="仿宋"/>
          <w:bCs/>
        </w:rPr>
      </w:pPr>
      <w:r>
        <w:rPr>
          <w:rFonts w:hint="eastAsia" w:ascii="仿宋" w:hAnsi="仿宋" w:eastAsia="仿宋"/>
          <w:bCs/>
        </w:rPr>
        <w:t>进、出水水质和污泥不符合本合同约定。</w:t>
      </w:r>
    </w:p>
    <w:p>
      <w:pPr>
        <w:pStyle w:val="20"/>
        <w:numPr>
          <w:ilvl w:val="0"/>
          <w:numId w:val="127"/>
        </w:numPr>
        <w:tabs>
          <w:tab w:val="left" w:pos="851"/>
        </w:tabs>
        <w:spacing w:line="480" w:lineRule="exact"/>
        <w:ind w:left="1191" w:hanging="624" w:firstLineChars="0"/>
        <w:rPr>
          <w:rFonts w:ascii="仿宋" w:hAnsi="仿宋" w:eastAsia="仿宋"/>
          <w:bCs/>
        </w:rPr>
      </w:pPr>
      <w:r>
        <w:rPr>
          <w:rFonts w:hint="eastAsia" w:ascii="仿宋" w:hAnsi="仿宋" w:eastAsia="仿宋"/>
          <w:bCs/>
        </w:rPr>
        <w:t>废气和噪声不符合本合同约定。</w:t>
      </w:r>
    </w:p>
    <w:p>
      <w:pPr>
        <w:pStyle w:val="20"/>
        <w:numPr>
          <w:ilvl w:val="0"/>
          <w:numId w:val="126"/>
        </w:numPr>
        <w:spacing w:line="480" w:lineRule="exact"/>
        <w:ind w:left="480" w:hanging="420" w:hangingChars="200"/>
        <w:outlineLvl w:val="2"/>
        <w:rPr>
          <w:rFonts w:ascii="仿宋" w:hAnsi="仿宋" w:eastAsia="仿宋"/>
        </w:rPr>
      </w:pPr>
      <w:r>
        <w:rPr>
          <w:rFonts w:hint="eastAsia" w:ascii="仿宋" w:hAnsi="仿宋" w:eastAsia="仿宋"/>
        </w:rPr>
        <w:t>该通知应包括所有有关检测结果以及就该不符合情况所作的其他有关调查结果的详情。</w:t>
      </w:r>
    </w:p>
    <w:p>
      <w:pPr>
        <w:pStyle w:val="3"/>
        <w:spacing w:before="312" w:after="312"/>
        <w:rPr>
          <w:rFonts w:ascii="仿宋" w:hAnsi="仿宋" w:eastAsia="仿宋"/>
        </w:rPr>
        <w:sectPr>
          <w:pgSz w:w="11906" w:h="16838"/>
          <w:pgMar w:top="1440" w:right="1701" w:bottom="1440" w:left="1701" w:header="851" w:footer="992" w:gutter="0"/>
          <w:pgNumType w:fmt="decimal"/>
          <w:cols w:space="425" w:num="1"/>
          <w:docGrid w:type="lines" w:linePitch="312" w:charSpace="0"/>
        </w:sectPr>
      </w:pPr>
    </w:p>
    <w:p>
      <w:pPr>
        <w:pStyle w:val="3"/>
        <w:spacing w:before="312" w:after="312"/>
        <w:rPr>
          <w:rFonts w:ascii="仿宋" w:hAnsi="仿宋" w:eastAsia="仿宋"/>
        </w:rPr>
      </w:pPr>
      <w:bookmarkStart w:id="178" w:name="_Toc117270526"/>
      <w:r>
        <w:rPr>
          <w:rFonts w:hint="eastAsia" w:ascii="仿宋" w:hAnsi="仿宋" w:eastAsia="仿宋"/>
          <w:lang w:eastAsia="zh-CN"/>
        </w:rPr>
        <w:t>费用支付</w:t>
      </w:r>
      <w:bookmarkEnd w:id="178"/>
    </w:p>
    <w:p>
      <w:pPr>
        <w:pStyle w:val="4"/>
        <w:ind w:left="602" w:hanging="602"/>
        <w:rPr>
          <w:rFonts w:ascii="仿宋" w:hAnsi="仿宋" w:eastAsia="仿宋"/>
          <w:lang w:eastAsia="zh-CN"/>
        </w:rPr>
      </w:pPr>
      <w:bookmarkStart w:id="179" w:name="_Toc117270527"/>
      <w:r>
        <w:rPr>
          <w:rFonts w:hint="eastAsia" w:ascii="仿宋" w:hAnsi="仿宋" w:eastAsia="仿宋"/>
          <w:lang w:eastAsia="zh-CN"/>
        </w:rPr>
        <w:t>项目回报机制</w:t>
      </w:r>
      <w:bookmarkEnd w:id="179"/>
    </w:p>
    <w:p>
      <w:pPr>
        <w:pStyle w:val="20"/>
        <w:numPr>
          <w:ilvl w:val="0"/>
          <w:numId w:val="128"/>
        </w:numPr>
        <w:spacing w:line="480" w:lineRule="exact"/>
        <w:ind w:left="480" w:hanging="420" w:hangingChars="200"/>
        <w:outlineLvl w:val="2"/>
      </w:pPr>
      <w:r>
        <w:rPr>
          <w:rFonts w:hint="eastAsia"/>
        </w:rPr>
        <w:t>可用性服务费和运维绩效服务费由甲方按季度向乙方支付，作为乙方投资建设和运营项目应获得的回报和利润，可用性服务费正常支付年限为2</w:t>
      </w:r>
      <w:r>
        <w:t>7</w:t>
      </w:r>
      <w:r>
        <w:rPr>
          <w:rFonts w:hint="eastAsia"/>
        </w:rPr>
        <w:t>年，运维绩效服务费根据项目各自然村子项目经过竣工验收或交工验收开始运行后计费。</w:t>
      </w:r>
    </w:p>
    <w:p>
      <w:pPr>
        <w:pStyle w:val="20"/>
        <w:numPr>
          <w:ilvl w:val="0"/>
          <w:numId w:val="128"/>
        </w:numPr>
        <w:spacing w:line="480" w:lineRule="exact"/>
        <w:ind w:left="480" w:hanging="420" w:hangingChars="200"/>
        <w:outlineLvl w:val="2"/>
      </w:pPr>
      <w:r>
        <w:rPr>
          <w:rFonts w:hint="eastAsia"/>
        </w:rPr>
        <w:t>运维绩效服务费包括污水处理费和运营补贴两部分组成，污水处理费由政府方或甲方负责征收后支付给乙方，污水处理费收取风险由甲方承担。</w:t>
      </w:r>
    </w:p>
    <w:p>
      <w:pPr>
        <w:pStyle w:val="20"/>
        <w:numPr>
          <w:ilvl w:val="0"/>
          <w:numId w:val="128"/>
        </w:numPr>
        <w:spacing w:line="480" w:lineRule="exact"/>
        <w:ind w:left="480" w:hanging="420" w:hangingChars="200"/>
        <w:outlineLvl w:val="2"/>
      </w:pPr>
      <w:r>
        <w:rPr>
          <w:rFonts w:hint="eastAsia"/>
        </w:rPr>
        <w:t>甲方将可用性服务费和运营补贴等政府支出责任列入年度财政预算和中期财政规划，在澄迈县农村污水处理费制度未执行前，应同时将污水处理费的支出列入年度财政预算。</w:t>
      </w:r>
    </w:p>
    <w:p>
      <w:pPr>
        <w:pStyle w:val="20"/>
        <w:numPr>
          <w:ilvl w:val="0"/>
          <w:numId w:val="128"/>
        </w:numPr>
        <w:spacing w:line="480" w:lineRule="exact"/>
        <w:ind w:left="480" w:hanging="420" w:hangingChars="200"/>
        <w:outlineLvl w:val="2"/>
        <w:rPr>
          <w:rFonts w:hint="eastAsia"/>
        </w:rPr>
      </w:pPr>
      <w:r>
        <w:rPr>
          <w:rFonts w:hint="eastAsia"/>
        </w:rPr>
        <w:t>本项目公开招标结果社会资本中标的</w:t>
      </w:r>
      <w:bookmarkStart w:id="180" w:name="_Hlk533189394"/>
      <w:r>
        <w:rPr>
          <w:rFonts w:hint="eastAsia"/>
        </w:rPr>
        <w:t>建设投资回报率：</w:t>
      </w:r>
      <w:r>
        <w:rPr>
          <w:u w:val="single"/>
        </w:rPr>
        <w:t xml:space="preserve">     %</w:t>
      </w:r>
      <w:r>
        <w:rPr>
          <w:rFonts w:hint="eastAsia"/>
        </w:rPr>
        <w:t>；运维绩效服务费报价：</w:t>
      </w:r>
      <w:bookmarkEnd w:id="180"/>
      <w:r>
        <w:rPr>
          <w:u w:val="single"/>
        </w:rPr>
        <w:t xml:space="preserve">          </w:t>
      </w:r>
      <w:r>
        <w:rPr>
          <w:rFonts w:hint="eastAsia"/>
          <w:u w:val="single"/>
        </w:rPr>
        <w:t>万元/年</w:t>
      </w:r>
      <w:r>
        <w:rPr>
          <w:rFonts w:hint="eastAsia"/>
        </w:rPr>
        <w:t>；工程造价下浮率：</w:t>
      </w:r>
      <w:r>
        <w:rPr>
          <w:rFonts w:hint="eastAsia"/>
          <w:u w:val="single"/>
        </w:rPr>
        <w:t xml:space="preserve"> </w:t>
      </w:r>
      <w:r>
        <w:rPr>
          <w:u w:val="single"/>
        </w:rPr>
        <w:t xml:space="preserve">       %</w:t>
      </w:r>
    </w:p>
    <w:p>
      <w:pPr>
        <w:pStyle w:val="4"/>
        <w:ind w:left="602" w:hanging="602"/>
        <w:rPr>
          <w:rFonts w:ascii="仿宋" w:hAnsi="仿宋" w:eastAsia="仿宋"/>
        </w:rPr>
      </w:pPr>
      <w:bookmarkStart w:id="181" w:name="_Toc117270528"/>
      <w:r>
        <w:rPr>
          <w:rFonts w:hint="eastAsia" w:ascii="仿宋" w:hAnsi="仿宋" w:eastAsia="仿宋"/>
          <w:lang w:eastAsia="zh-CN"/>
        </w:rPr>
        <w:t>可用性服务费</w:t>
      </w:r>
      <w:bookmarkEnd w:id="181"/>
    </w:p>
    <w:p>
      <w:pPr>
        <w:numPr>
          <w:ilvl w:val="0"/>
          <w:numId w:val="129"/>
        </w:numPr>
        <w:spacing w:line="480" w:lineRule="exact"/>
        <w:ind w:left="480" w:hanging="420" w:hangingChars="200"/>
        <w:outlineLvl w:val="2"/>
        <w:rPr>
          <w:rFonts w:hint="eastAsia" w:ascii="仿宋" w:hAnsi="仿宋" w:eastAsia="仿宋"/>
        </w:rPr>
      </w:pPr>
      <w:bookmarkStart w:id="182" w:name="_Hlk109632901"/>
      <w:r>
        <w:rPr>
          <w:rFonts w:hint="eastAsia" w:ascii="仿宋" w:hAnsi="仿宋" w:eastAsia="仿宋"/>
        </w:rPr>
        <w:t>可用性服务费覆盖项目建设总投资、融资成本、税费及必要的合理回报，是污水处理设施的建设质量达到服务标准，甲方按照约定向乙方支付的费用。</w:t>
      </w:r>
    </w:p>
    <w:bookmarkEnd w:id="182"/>
    <w:p>
      <w:pPr>
        <w:numPr>
          <w:ilvl w:val="0"/>
          <w:numId w:val="129"/>
        </w:numPr>
        <w:spacing w:line="480" w:lineRule="exact"/>
        <w:ind w:left="480" w:hanging="420" w:hangingChars="200"/>
        <w:outlineLvl w:val="2"/>
        <w:rPr>
          <w:rFonts w:ascii="仿宋" w:hAnsi="仿宋" w:eastAsia="仿宋"/>
        </w:rPr>
      </w:pPr>
      <w:bookmarkStart w:id="183" w:name="_Hlt7968543"/>
      <w:bookmarkEnd w:id="183"/>
      <w:bookmarkStart w:id="184" w:name="_Hlt8024847"/>
      <w:bookmarkEnd w:id="184"/>
      <w:bookmarkStart w:id="185" w:name="_Hlt530037871"/>
      <w:bookmarkEnd w:id="185"/>
      <w:r>
        <w:rPr>
          <w:rFonts w:hint="eastAsia" w:ascii="仿宋" w:hAnsi="仿宋" w:eastAsia="仿宋"/>
        </w:rPr>
        <w:t>可用性服务费用计算</w:t>
      </w:r>
    </w:p>
    <w:p>
      <w:pPr>
        <w:numPr>
          <w:ilvl w:val="0"/>
          <w:numId w:val="130"/>
        </w:numPr>
        <w:spacing w:line="480" w:lineRule="exact"/>
        <w:rPr>
          <w:rFonts w:hint="eastAsia" w:ascii="仿宋" w:hAnsi="仿宋" w:eastAsia="仿宋"/>
        </w:rPr>
      </w:pPr>
      <w:r>
        <w:rPr>
          <w:rFonts w:hint="eastAsia" w:ascii="仿宋" w:hAnsi="仿宋" w:eastAsia="仿宋"/>
        </w:rPr>
        <w:t>计算公式</w:t>
      </w:r>
    </w:p>
    <w:p>
      <w:pPr>
        <w:spacing w:line="480" w:lineRule="exact"/>
        <w:rPr>
          <w:rFonts w:hint="eastAsia" w:ascii="仿宋" w:hAnsi="仿宋" w:eastAsia="仿宋"/>
        </w:rPr>
      </w:pPr>
      <w:r>
        <w:drawing>
          <wp:anchor distT="0" distB="0" distL="114300" distR="114300" simplePos="0" relativeHeight="251705344" behindDoc="1" locked="0" layoutInCell="1" allowOverlap="1">
            <wp:simplePos x="0" y="0"/>
            <wp:positionH relativeFrom="margin">
              <wp:posOffset>875665</wp:posOffset>
            </wp:positionH>
            <wp:positionV relativeFrom="margin">
              <wp:posOffset>6413500</wp:posOffset>
            </wp:positionV>
            <wp:extent cx="2667000" cy="1076325"/>
            <wp:effectExtent l="0" t="0" r="0" b="9525"/>
            <wp:wrapSquare wrapText="bothSides"/>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03"/>
                    <a:stretch>
                      <a:fillRect/>
                    </a:stretch>
                  </pic:blipFill>
                  <pic:spPr>
                    <a:xfrm>
                      <a:off x="0" y="0"/>
                      <a:ext cx="2667000" cy="1076325"/>
                    </a:xfrm>
                    <a:prstGeom prst="rect">
                      <a:avLst/>
                    </a:prstGeom>
                    <a:noFill/>
                    <a:ln>
                      <a:noFill/>
                    </a:ln>
                  </pic:spPr>
                </pic:pic>
              </a:graphicData>
            </a:graphic>
          </wp:anchor>
        </w:drawing>
      </w:r>
    </w:p>
    <w:p>
      <w:pPr>
        <w:spacing w:line="480" w:lineRule="exact"/>
        <w:rPr>
          <w:rFonts w:ascii="仿宋" w:hAnsi="仿宋" w:eastAsia="仿宋"/>
        </w:rPr>
      </w:pPr>
    </w:p>
    <w:p>
      <w:pPr>
        <w:spacing w:line="480" w:lineRule="exact"/>
        <w:rPr>
          <w:rFonts w:ascii="仿宋" w:hAnsi="仿宋" w:eastAsia="仿宋"/>
        </w:rPr>
      </w:pPr>
    </w:p>
    <w:p>
      <w:pPr>
        <w:spacing w:line="480" w:lineRule="exact"/>
        <w:rPr>
          <w:rFonts w:hint="eastAsia" w:ascii="仿宋" w:hAnsi="仿宋" w:eastAsia="仿宋"/>
        </w:rPr>
      </w:pPr>
    </w:p>
    <w:p>
      <w:pPr>
        <w:spacing w:line="480" w:lineRule="exact"/>
        <w:ind w:left="480"/>
        <w:rPr>
          <w:rFonts w:ascii="仿宋" w:hAnsi="仿宋" w:eastAsia="仿宋"/>
        </w:rPr>
      </w:pPr>
    </w:p>
    <w:p>
      <w:pPr>
        <w:spacing w:line="480" w:lineRule="exact"/>
        <w:ind w:firstLine="1470" w:firstLineChars="700"/>
        <w:rPr>
          <w:rFonts w:hint="eastAsia" w:ascii="仿宋" w:hAnsi="仿宋" w:eastAsia="仿宋"/>
        </w:rPr>
      </w:pPr>
      <w:r>
        <w:rPr>
          <w:rFonts w:hint="eastAsia" w:ascii="仿宋" w:hAnsi="仿宋" w:eastAsia="仿宋"/>
        </w:rPr>
        <w:t>i为中标的建设投资回报率；</w:t>
      </w:r>
    </w:p>
    <w:p>
      <w:pPr>
        <w:spacing w:line="480" w:lineRule="exact"/>
        <w:ind w:left="1701"/>
        <w:rPr>
          <w:rFonts w:hint="eastAsia" w:ascii="仿宋" w:hAnsi="仿宋" w:eastAsia="仿宋"/>
        </w:rPr>
      </w:pPr>
      <w:r>
        <w:rPr>
          <w:rFonts w:hint="eastAsia" w:ascii="仿宋" w:hAnsi="仿宋" w:eastAsia="仿宋"/>
        </w:rPr>
        <w:t>P为项目竣工审计决算投资额中扣除政府出资部分的金额（含建设期利息）；</w:t>
      </w:r>
    </w:p>
    <w:p>
      <w:pPr>
        <w:spacing w:line="480" w:lineRule="exact"/>
        <w:ind w:left="1701"/>
        <w:rPr>
          <w:rFonts w:hint="eastAsia" w:ascii="仿宋" w:hAnsi="仿宋" w:eastAsia="仿宋"/>
        </w:rPr>
      </w:pPr>
      <w:r>
        <w:rPr>
          <w:rFonts w:hint="eastAsia" w:ascii="仿宋" w:hAnsi="仿宋" w:eastAsia="仿宋"/>
        </w:rPr>
        <w:t>n为投资回收年限。</w:t>
      </w:r>
    </w:p>
    <w:p>
      <w:pPr>
        <w:spacing w:line="480" w:lineRule="exact"/>
        <w:ind w:left="1701"/>
        <w:rPr>
          <w:rFonts w:ascii="仿宋" w:hAnsi="仿宋" w:eastAsia="仿宋"/>
        </w:rPr>
      </w:pPr>
      <w:r>
        <w:rPr>
          <w:rFonts w:ascii="仿宋" w:hAnsi="仿宋" w:eastAsia="仿宋"/>
        </w:rPr>
        <w:t>A</w:t>
      </w:r>
      <w:r>
        <w:rPr>
          <w:rFonts w:hint="eastAsia" w:ascii="仿宋" w:hAnsi="仿宋" w:eastAsia="仿宋"/>
        </w:rPr>
        <w:t>为年度可用性服务费。</w:t>
      </w:r>
    </w:p>
    <w:p>
      <w:pPr>
        <w:numPr>
          <w:ilvl w:val="0"/>
          <w:numId w:val="130"/>
        </w:numPr>
        <w:spacing w:line="480" w:lineRule="exact"/>
        <w:rPr>
          <w:rFonts w:ascii="仿宋" w:hAnsi="仿宋" w:eastAsia="仿宋"/>
        </w:rPr>
      </w:pPr>
      <w:r>
        <w:rPr>
          <w:rFonts w:hint="eastAsia" w:ascii="仿宋" w:hAnsi="仿宋" w:eastAsia="仿宋"/>
        </w:rPr>
        <w:t>项目正式运营后甲方开始向乙方支付可用性服务费。</w:t>
      </w:r>
    </w:p>
    <w:p>
      <w:pPr>
        <w:numPr>
          <w:ilvl w:val="0"/>
          <w:numId w:val="130"/>
        </w:numPr>
        <w:spacing w:line="480" w:lineRule="exact"/>
        <w:rPr>
          <w:rFonts w:ascii="仿宋" w:hAnsi="仿宋" w:eastAsia="仿宋"/>
        </w:rPr>
      </w:pPr>
      <w:r>
        <w:rPr>
          <w:rFonts w:hint="eastAsia" w:ascii="仿宋" w:hAnsi="仿宋" w:eastAsia="仿宋"/>
        </w:rPr>
        <w:t>若因非乙方及其一致行动人原因导致少于10%的子项目无法按时建成或者竣工验收，乙方向甲方书面说明情况，经甲方书面同意，即可开始进入正式运营，获得可用性服务费。该情况下：</w:t>
      </w:r>
    </w:p>
    <w:p>
      <w:pPr>
        <w:spacing w:line="480" w:lineRule="exact"/>
        <w:ind w:left="1701" w:hanging="567"/>
        <w:rPr>
          <w:rFonts w:ascii="仿宋" w:hAnsi="仿宋" w:eastAsia="仿宋"/>
        </w:rPr>
      </w:pPr>
      <w:r>
        <w:rPr>
          <w:rFonts w:hint="eastAsia" w:ascii="仿宋" w:hAnsi="仿宋" w:eastAsia="仿宋"/>
        </w:rPr>
        <w:t>（1）计算公式中的P取值为已经进行交工验收或竣工验收的自然村子项目的投资额总和，</w:t>
      </w:r>
      <w:r>
        <w:rPr>
          <w:rFonts w:ascii="仿宋" w:hAnsi="仿宋" w:eastAsia="仿宋"/>
        </w:rPr>
        <w:t>n</w:t>
      </w:r>
      <w:r>
        <w:rPr>
          <w:rFonts w:hint="eastAsia" w:ascii="仿宋" w:hAnsi="仿宋" w:eastAsia="仿宋"/>
        </w:rPr>
        <w:t>取值为运营期。</w:t>
      </w:r>
    </w:p>
    <w:p>
      <w:pPr>
        <w:spacing w:line="480" w:lineRule="exact"/>
        <w:ind w:left="1701" w:hanging="567"/>
        <w:rPr>
          <w:rFonts w:ascii="仿宋" w:hAnsi="仿宋" w:eastAsia="仿宋"/>
        </w:rPr>
      </w:pPr>
      <w:r>
        <w:rPr>
          <w:rFonts w:hint="eastAsia" w:ascii="仿宋" w:hAnsi="仿宋" w:eastAsia="仿宋"/>
        </w:rPr>
        <w:t>（2）余下未按时建成或者竣工验收的子项目，在竣工验收后，用计算费用时P取值为延期完成项目的投资额，n取值为项目余下的运营期期限。</w:t>
      </w:r>
    </w:p>
    <w:p>
      <w:pPr>
        <w:numPr>
          <w:ilvl w:val="0"/>
          <w:numId w:val="130"/>
        </w:numPr>
        <w:spacing w:line="480" w:lineRule="exact"/>
        <w:rPr>
          <w:rFonts w:ascii="仿宋" w:hAnsi="仿宋" w:eastAsia="仿宋"/>
        </w:rPr>
      </w:pPr>
      <w:r>
        <w:rPr>
          <w:rFonts w:hint="eastAsia" w:ascii="仿宋" w:hAnsi="仿宋" w:eastAsia="仿宋"/>
        </w:rPr>
        <w:t>根据《财政部关于推进政府和社会资本合作规范发展的实施意见》（财金〔2019〕10号）、《政府和社会资本合作（PPP）项目绩效管理操作指引》（财金〔2020〕13 号）等文件按效付费的要求， 实际支付的可用性服务费计算方式如下：</w:t>
      </w:r>
    </w:p>
    <w:p>
      <w:pPr>
        <w:spacing w:line="480" w:lineRule="exact"/>
        <w:ind w:left="1134" w:hanging="567"/>
        <w:rPr>
          <w:rFonts w:ascii="仿宋" w:hAnsi="仿宋" w:eastAsia="仿宋"/>
        </w:rPr>
      </w:pPr>
      <w:r>
        <w:rPr>
          <w:rFonts w:hint="eastAsia" w:ascii="仿宋" w:hAnsi="仿宋" w:eastAsia="仿宋"/>
        </w:rPr>
        <w:t>季度可用性服务费=可用性服务费基数</w:t>
      </w:r>
      <w:r>
        <w:rPr>
          <w:rFonts w:ascii="仿宋" w:hAnsi="仿宋" w:eastAsia="仿宋"/>
          <w:color w:val="000000"/>
        </w:rPr>
        <w:t>÷4</w:t>
      </w:r>
      <w:r>
        <w:rPr>
          <w:rFonts w:hint="eastAsia" w:ascii="仿宋" w:hAnsi="仿宋" w:eastAsia="仿宋"/>
        </w:rPr>
        <w:t>*绩效评价系数β-当期违约金额</w:t>
      </w:r>
    </w:p>
    <w:p>
      <w:pPr>
        <w:spacing w:line="480" w:lineRule="exact"/>
        <w:ind w:left="-124" w:leftChars="-59" w:firstLine="495" w:firstLineChars="236"/>
        <w:rPr>
          <w:rFonts w:hint="eastAsia" w:ascii="仿宋" w:hAnsi="仿宋" w:eastAsia="仿宋"/>
        </w:rPr>
      </w:pPr>
      <w:r>
        <w:rPr>
          <w:rFonts w:hint="eastAsia" w:ascii="仿宋" w:hAnsi="仿宋" w:eastAsia="仿宋"/>
        </w:rPr>
        <w:t>其中可用性服务费基数</w:t>
      </w:r>
      <w:bookmarkStart w:id="186" w:name="_Hlk109640140"/>
      <w:r>
        <w:rPr>
          <w:rFonts w:hint="eastAsia" w:ascii="仿宋" w:hAnsi="仿宋" w:eastAsia="仿宋"/>
        </w:rPr>
        <w:t>根据第3</w:t>
      </w:r>
      <w:r>
        <w:rPr>
          <w:rFonts w:ascii="仿宋" w:hAnsi="仿宋" w:eastAsia="仿宋"/>
        </w:rPr>
        <w:t>2.2.1</w:t>
      </w:r>
      <w:r>
        <w:rPr>
          <w:rFonts w:hint="eastAsia" w:ascii="仿宋" w:hAnsi="仿宋" w:eastAsia="仿宋"/>
        </w:rPr>
        <w:t>款计算得出；绩效评价系数β根据运营期绩效评价结果得出</w:t>
      </w:r>
      <w:bookmarkEnd w:id="186"/>
      <w:r>
        <w:rPr>
          <w:rFonts w:hint="eastAsia" w:ascii="仿宋" w:hAnsi="仿宋" w:eastAsia="仿宋"/>
        </w:rPr>
        <w:t>；当期违约金额根据届时乙方实际受罚情况得出。</w:t>
      </w:r>
    </w:p>
    <w:p>
      <w:pPr>
        <w:numPr>
          <w:ilvl w:val="0"/>
          <w:numId w:val="129"/>
        </w:numPr>
        <w:spacing w:line="480" w:lineRule="exact"/>
        <w:ind w:left="480" w:hanging="420" w:hangingChars="200"/>
        <w:outlineLvl w:val="2"/>
        <w:rPr>
          <w:rFonts w:ascii="仿宋" w:hAnsi="仿宋" w:eastAsia="仿宋"/>
        </w:rPr>
      </w:pPr>
      <w:r>
        <w:rPr>
          <w:rFonts w:hint="eastAsia" w:ascii="仿宋" w:hAnsi="仿宋" w:eastAsia="仿宋"/>
        </w:rPr>
        <w:t>费用支付</w:t>
      </w:r>
    </w:p>
    <w:p>
      <w:pPr>
        <w:spacing w:line="480" w:lineRule="exact"/>
        <w:ind w:left="567"/>
        <w:rPr>
          <w:rFonts w:ascii="仿宋" w:hAnsi="仿宋" w:eastAsia="仿宋"/>
        </w:rPr>
      </w:pPr>
      <w:r>
        <w:rPr>
          <w:rFonts w:hint="eastAsia" w:ascii="仿宋" w:hAnsi="仿宋" w:eastAsia="仿宋"/>
        </w:rPr>
        <w:t>可用性服务费的支付与运维绩效服务费一同由乙方向甲方申请。</w:t>
      </w:r>
    </w:p>
    <w:p>
      <w:pPr>
        <w:pStyle w:val="4"/>
        <w:ind w:left="602" w:hanging="602"/>
        <w:rPr>
          <w:rFonts w:ascii="仿宋" w:hAnsi="仿宋" w:eastAsia="仿宋"/>
          <w:lang w:eastAsia="zh-CN"/>
        </w:rPr>
      </w:pPr>
      <w:bookmarkStart w:id="187" w:name="_Toc117270529"/>
      <w:r>
        <w:rPr>
          <w:rFonts w:hint="eastAsia" w:ascii="仿宋" w:hAnsi="仿宋" w:eastAsia="仿宋"/>
          <w:lang w:eastAsia="zh-CN"/>
        </w:rPr>
        <w:t>运维绩效服务费</w:t>
      </w:r>
      <w:bookmarkEnd w:id="187"/>
    </w:p>
    <w:p>
      <w:pPr>
        <w:pStyle w:val="20"/>
        <w:numPr>
          <w:ilvl w:val="0"/>
          <w:numId w:val="131"/>
        </w:numPr>
        <w:spacing w:line="480" w:lineRule="exact"/>
        <w:ind w:left="480" w:hanging="420" w:hangingChars="200"/>
        <w:outlineLvl w:val="2"/>
        <w:rPr>
          <w:rFonts w:ascii="仿宋" w:hAnsi="仿宋" w:eastAsia="仿宋"/>
        </w:rPr>
      </w:pPr>
      <w:r>
        <w:rPr>
          <w:rFonts w:hint="eastAsia" w:ascii="仿宋" w:hAnsi="仿宋" w:eastAsia="仿宋"/>
        </w:rPr>
        <w:t>运维绩效服务费计算</w:t>
      </w:r>
    </w:p>
    <w:p>
      <w:pPr>
        <w:pStyle w:val="20"/>
        <w:numPr>
          <w:ilvl w:val="0"/>
          <w:numId w:val="132"/>
        </w:numPr>
        <w:spacing w:line="480" w:lineRule="exact"/>
        <w:ind w:left="1134" w:hanging="567" w:firstLineChars="0"/>
        <w:rPr>
          <w:rFonts w:ascii="仿宋" w:hAnsi="仿宋" w:eastAsia="仿宋"/>
        </w:rPr>
      </w:pPr>
      <w:r>
        <w:rPr>
          <w:rFonts w:hint="eastAsia" w:ascii="仿宋" w:hAnsi="仿宋" w:eastAsia="仿宋"/>
        </w:rPr>
        <w:t>运维绩效服务费采用包干式付费，本项目共涉及6</w:t>
      </w:r>
      <w:r>
        <w:rPr>
          <w:rFonts w:ascii="仿宋" w:hAnsi="仿宋" w:eastAsia="仿宋"/>
        </w:rPr>
        <w:t>74</w:t>
      </w:r>
      <w:r>
        <w:rPr>
          <w:rFonts w:hint="eastAsia" w:ascii="仿宋" w:hAnsi="仿宋" w:eastAsia="仿宋"/>
        </w:rPr>
        <w:t>个自然，计算公式如下：</w:t>
      </w:r>
    </w:p>
    <w:p>
      <w:pPr>
        <w:pStyle w:val="20"/>
        <w:spacing w:line="480" w:lineRule="exact"/>
        <w:ind w:left="1134" w:firstLine="0" w:firstLineChars="0"/>
        <w:rPr>
          <w:rFonts w:ascii="仿宋" w:hAnsi="仿宋" w:eastAsia="仿宋"/>
        </w:rPr>
      </w:pPr>
      <w:r>
        <w:rPr>
          <w:rFonts w:hint="eastAsia" w:ascii="仿宋" w:hAnsi="仿宋" w:eastAsia="仿宋"/>
        </w:rPr>
        <w:t>项目中标运维绩效服务费为：</w:t>
      </w:r>
      <w:r>
        <w:rPr>
          <w:rFonts w:hint="eastAsia" w:ascii="仿宋" w:hAnsi="仿宋" w:eastAsia="仿宋"/>
          <w:u w:val="single"/>
        </w:rPr>
        <w:t xml:space="preserve"> </w:t>
      </w:r>
      <w:r>
        <w:rPr>
          <w:rFonts w:ascii="仿宋" w:hAnsi="仿宋" w:eastAsia="仿宋"/>
          <w:u w:val="single"/>
        </w:rPr>
        <w:t xml:space="preserve">             </w:t>
      </w:r>
      <w:r>
        <w:rPr>
          <w:rFonts w:hint="eastAsia" w:ascii="仿宋" w:hAnsi="仿宋" w:eastAsia="仿宋"/>
          <w:u w:val="single"/>
        </w:rPr>
        <w:t>万元/年</w:t>
      </w:r>
      <w:r>
        <w:rPr>
          <w:rFonts w:ascii="仿宋" w:hAnsi="仿宋" w:eastAsia="仿宋"/>
        </w:rPr>
        <w:t xml:space="preserve"> </w:t>
      </w:r>
      <w:r>
        <w:rPr>
          <w:rFonts w:hint="eastAsia" w:ascii="仿宋" w:hAnsi="仿宋" w:eastAsia="仿宋"/>
        </w:rPr>
        <w:t>；</w:t>
      </w:r>
    </w:p>
    <w:p>
      <w:pPr>
        <w:pStyle w:val="20"/>
        <w:spacing w:line="480" w:lineRule="exact"/>
        <w:ind w:left="1134" w:firstLine="0" w:firstLineChars="0"/>
        <w:rPr>
          <w:rFonts w:ascii="仿宋" w:hAnsi="仿宋" w:eastAsia="仿宋"/>
        </w:rPr>
      </w:pPr>
      <w:r>
        <w:rPr>
          <w:rFonts w:hint="eastAsia" w:ascii="仿宋" w:hAnsi="仿宋" w:eastAsia="仿宋"/>
        </w:rPr>
        <w:t>自然村年平均运维绩效服务费为：</w:t>
      </w:r>
      <w:r>
        <w:rPr>
          <w:rFonts w:hint="eastAsia" w:ascii="仿宋" w:hAnsi="仿宋" w:eastAsia="仿宋"/>
          <w:u w:val="single"/>
        </w:rPr>
        <w:t xml:space="preserve"> </w:t>
      </w:r>
      <w:r>
        <w:rPr>
          <w:rFonts w:ascii="仿宋" w:hAnsi="仿宋" w:eastAsia="仿宋"/>
          <w:u w:val="single"/>
        </w:rPr>
        <w:t xml:space="preserve">             </w:t>
      </w:r>
      <w:r>
        <w:rPr>
          <w:rFonts w:hint="eastAsia" w:ascii="仿宋" w:hAnsi="仿宋" w:eastAsia="仿宋"/>
          <w:u w:val="single"/>
        </w:rPr>
        <w:t>万元/</w:t>
      </w:r>
      <w:r>
        <w:rPr>
          <w:rFonts w:ascii="仿宋" w:hAnsi="仿宋" w:eastAsia="仿宋"/>
          <w:u w:val="single"/>
        </w:rPr>
        <w:t>(</w:t>
      </w:r>
      <w:r>
        <w:rPr>
          <w:rFonts w:hint="eastAsia" w:ascii="仿宋" w:hAnsi="仿宋" w:eastAsia="仿宋"/>
          <w:u w:val="single"/>
        </w:rPr>
        <w:t>年·村)</w:t>
      </w:r>
      <w:r>
        <w:rPr>
          <w:rFonts w:hint="eastAsia" w:ascii="仿宋" w:hAnsi="仿宋" w:eastAsia="仿宋"/>
        </w:rPr>
        <w:t>。</w:t>
      </w:r>
    </w:p>
    <w:p>
      <w:pPr>
        <w:pStyle w:val="20"/>
        <w:spacing w:line="480" w:lineRule="exact"/>
        <w:ind w:left="1134" w:firstLine="0" w:firstLineChars="0"/>
        <w:rPr>
          <w:rFonts w:hint="eastAsia" w:ascii="仿宋" w:hAnsi="仿宋" w:eastAsia="仿宋"/>
        </w:rPr>
      </w:pPr>
      <w:r>
        <w:rPr>
          <w:rFonts w:hint="eastAsia" w:ascii="仿宋" w:hAnsi="仿宋" w:eastAsia="仿宋"/>
        </w:rPr>
        <w:t>季度运维绩效服务费=自然村年平均运维绩效服务费 * 投入运营自然村数量*绩效评价系数β</w:t>
      </w:r>
      <w:r>
        <w:rPr>
          <w:rFonts w:ascii="仿宋" w:hAnsi="仿宋" w:eastAsia="仿宋"/>
          <w:color w:val="000000"/>
        </w:rPr>
        <w:t>÷ 4</w:t>
      </w:r>
    </w:p>
    <w:p>
      <w:pPr>
        <w:pStyle w:val="20"/>
        <w:numPr>
          <w:ilvl w:val="0"/>
          <w:numId w:val="131"/>
        </w:numPr>
        <w:spacing w:line="480" w:lineRule="exact"/>
        <w:ind w:left="480" w:hanging="420" w:hangingChars="200"/>
        <w:outlineLvl w:val="2"/>
        <w:rPr>
          <w:rFonts w:ascii="仿宋" w:hAnsi="仿宋" w:eastAsia="仿宋"/>
        </w:rPr>
      </w:pPr>
      <w:r>
        <w:rPr>
          <w:rFonts w:hint="eastAsia" w:ascii="仿宋" w:hAnsi="仿宋" w:eastAsia="仿宋"/>
        </w:rPr>
        <w:t>运维绩效服务费调价机制</w:t>
      </w:r>
    </w:p>
    <w:p>
      <w:pPr>
        <w:pStyle w:val="20"/>
        <w:numPr>
          <w:ilvl w:val="0"/>
          <w:numId w:val="133"/>
        </w:numPr>
        <w:spacing w:line="480" w:lineRule="exact"/>
        <w:ind w:left="1418" w:firstLineChars="0"/>
        <w:rPr>
          <w:rFonts w:ascii="仿宋" w:hAnsi="仿宋" w:eastAsia="仿宋"/>
        </w:rPr>
      </w:pPr>
      <w:r>
        <w:rPr>
          <w:rFonts w:hint="eastAsia" w:ascii="仿宋" w:hAnsi="仿宋" w:eastAsia="仿宋"/>
        </w:rPr>
        <w:t>调价周期和方法</w:t>
      </w:r>
    </w:p>
    <w:p>
      <w:pPr>
        <w:pStyle w:val="20"/>
        <w:spacing w:line="480" w:lineRule="exact"/>
        <w:ind w:left="902" w:firstLine="480"/>
        <w:rPr>
          <w:rFonts w:hint="eastAsia" w:ascii="仿宋" w:hAnsi="仿宋" w:eastAsia="仿宋"/>
        </w:rPr>
      </w:pPr>
      <w:r>
        <w:rPr>
          <w:rFonts w:hint="eastAsia" w:ascii="仿宋" w:hAnsi="仿宋" w:eastAsia="仿宋"/>
        </w:rPr>
        <w:t>运维绩效服务费原则上每两年调价一次，计算方法如下所示。</w:t>
      </w:r>
    </w:p>
    <w:p>
      <w:pPr>
        <w:pStyle w:val="20"/>
        <w:spacing w:line="480" w:lineRule="exact"/>
        <w:ind w:left="902" w:firstLine="480"/>
        <w:rPr>
          <w:rFonts w:hint="eastAsia" w:ascii="仿宋" w:hAnsi="仿宋" w:eastAsia="仿宋"/>
        </w:rPr>
      </w:pPr>
      <w:r>
        <w:rPr>
          <w:rFonts w:hint="eastAsia" w:ascii="仿宋" w:hAnsi="仿宋" w:eastAsia="仿宋"/>
        </w:rPr>
        <w:t>即：P</w:t>
      </w:r>
      <w:r>
        <w:rPr>
          <w:rFonts w:hint="eastAsia" w:ascii="仿宋" w:hAnsi="仿宋" w:eastAsia="仿宋"/>
          <w:vertAlign w:val="subscript"/>
        </w:rPr>
        <w:t xml:space="preserve">n </w:t>
      </w:r>
      <w:r>
        <w:rPr>
          <w:rFonts w:hint="eastAsia" w:ascii="仿宋" w:hAnsi="仿宋" w:eastAsia="仿宋"/>
        </w:rPr>
        <w:t>=P</w:t>
      </w:r>
      <w:r>
        <w:rPr>
          <w:rFonts w:hint="eastAsia" w:ascii="仿宋" w:hAnsi="仿宋" w:eastAsia="仿宋"/>
          <w:vertAlign w:val="subscript"/>
        </w:rPr>
        <w:t>n-2</w:t>
      </w:r>
      <w:r>
        <w:rPr>
          <w:rFonts w:hint="eastAsia" w:ascii="仿宋" w:hAnsi="仿宋" w:eastAsia="仿宋"/>
        </w:rPr>
        <w:t xml:space="preserve"> × K      </w:t>
      </w:r>
    </w:p>
    <w:p>
      <w:pPr>
        <w:pStyle w:val="20"/>
        <w:spacing w:line="480" w:lineRule="exact"/>
        <w:ind w:left="902" w:firstLine="480"/>
        <w:rPr>
          <w:rFonts w:hint="eastAsia" w:ascii="仿宋" w:hAnsi="仿宋" w:eastAsia="仿宋"/>
        </w:rPr>
      </w:pPr>
      <w:r>
        <w:rPr>
          <w:rFonts w:hint="eastAsia" w:ascii="仿宋" w:hAnsi="仿宋" w:eastAsia="仿宋"/>
        </w:rPr>
        <w:t>其中：P</w:t>
      </w:r>
      <w:r>
        <w:rPr>
          <w:rFonts w:hint="eastAsia" w:ascii="仿宋" w:hAnsi="仿宋" w:eastAsia="仿宋"/>
          <w:vertAlign w:val="subscript"/>
        </w:rPr>
        <w:t>n</w:t>
      </w:r>
      <w:r>
        <w:rPr>
          <w:rFonts w:hint="eastAsia" w:ascii="仿宋" w:hAnsi="仿宋" w:eastAsia="仿宋"/>
        </w:rPr>
        <w:t>为第n年调整后的运维绩效服务费；</w:t>
      </w:r>
    </w:p>
    <w:p>
      <w:pPr>
        <w:pStyle w:val="20"/>
        <w:spacing w:line="480" w:lineRule="exact"/>
        <w:ind w:left="902" w:firstLine="480"/>
        <w:rPr>
          <w:rFonts w:hint="eastAsia" w:ascii="仿宋" w:hAnsi="仿宋" w:eastAsia="仿宋"/>
        </w:rPr>
      </w:pPr>
      <w:r>
        <w:rPr>
          <w:rFonts w:hint="eastAsia" w:ascii="仿宋" w:hAnsi="仿宋" w:eastAsia="仿宋"/>
        </w:rPr>
        <w:t>P</w:t>
      </w:r>
      <w:r>
        <w:rPr>
          <w:rFonts w:hint="eastAsia" w:ascii="仿宋" w:hAnsi="仿宋" w:eastAsia="仿宋"/>
          <w:vertAlign w:val="subscript"/>
        </w:rPr>
        <w:t>n-2</w:t>
      </w:r>
      <w:r>
        <w:rPr>
          <w:rFonts w:hint="eastAsia" w:ascii="仿宋" w:hAnsi="仿宋" w:eastAsia="仿宋"/>
        </w:rPr>
        <w:t>为调整前的运维绩效服务费；</w:t>
      </w:r>
    </w:p>
    <w:p>
      <w:pPr>
        <w:pStyle w:val="20"/>
        <w:spacing w:line="480" w:lineRule="exact"/>
        <w:ind w:left="902" w:firstLine="480"/>
        <w:rPr>
          <w:rFonts w:hint="eastAsia" w:ascii="仿宋" w:hAnsi="仿宋" w:eastAsia="仿宋"/>
        </w:rPr>
      </w:pPr>
      <w:r>
        <w:rPr>
          <w:rFonts w:hint="eastAsia" w:ascii="仿宋" w:hAnsi="仿宋" w:eastAsia="仿宋"/>
        </w:rPr>
        <w:t>K为调价系数；</w:t>
      </w:r>
    </w:p>
    <w:p>
      <w:pPr>
        <w:pStyle w:val="20"/>
        <w:spacing w:line="480" w:lineRule="exact"/>
        <w:ind w:left="902" w:firstLine="480"/>
        <w:rPr>
          <w:rFonts w:hint="eastAsia" w:ascii="仿宋" w:hAnsi="仿宋" w:eastAsia="仿宋"/>
        </w:rPr>
      </w:pPr>
      <w:r>
        <w:rPr>
          <w:rFonts w:hint="eastAsia" w:ascii="仿宋" w:hAnsi="仿宋" w:eastAsia="仿宋"/>
        </w:rPr>
        <w:t>K=a（E</w:t>
      </w:r>
      <w:r>
        <w:rPr>
          <w:rFonts w:hint="eastAsia" w:ascii="仿宋" w:hAnsi="仿宋" w:eastAsia="仿宋"/>
          <w:vertAlign w:val="subscript"/>
        </w:rPr>
        <w:t>n</w:t>
      </w:r>
      <w:r>
        <w:rPr>
          <w:rFonts w:hint="eastAsia" w:ascii="仿宋" w:hAnsi="仿宋" w:eastAsia="仿宋"/>
        </w:rPr>
        <w:t>/E</w:t>
      </w:r>
      <w:r>
        <w:rPr>
          <w:rFonts w:hint="eastAsia" w:ascii="仿宋" w:hAnsi="仿宋" w:eastAsia="仿宋"/>
          <w:vertAlign w:val="subscript"/>
        </w:rPr>
        <w:t>n-2</w:t>
      </w:r>
      <w:r>
        <w:rPr>
          <w:rFonts w:hint="eastAsia" w:ascii="仿宋" w:hAnsi="仿宋" w:eastAsia="仿宋"/>
        </w:rPr>
        <w:t>）+ b(L</w:t>
      </w:r>
      <w:r>
        <w:rPr>
          <w:rFonts w:hint="eastAsia" w:ascii="仿宋" w:hAnsi="仿宋" w:eastAsia="仿宋"/>
          <w:vertAlign w:val="subscript"/>
        </w:rPr>
        <w:t>n</w:t>
      </w:r>
      <w:r>
        <w:rPr>
          <w:rFonts w:hint="eastAsia" w:ascii="仿宋" w:hAnsi="仿宋" w:eastAsia="仿宋"/>
        </w:rPr>
        <w:t>/L</w:t>
      </w:r>
      <w:r>
        <w:rPr>
          <w:rFonts w:hint="eastAsia" w:ascii="仿宋" w:hAnsi="仿宋" w:eastAsia="仿宋"/>
          <w:vertAlign w:val="subscript"/>
        </w:rPr>
        <w:t>n-2</w:t>
      </w:r>
      <w:r>
        <w:rPr>
          <w:rFonts w:hint="eastAsia" w:ascii="仿宋" w:hAnsi="仿宋" w:eastAsia="仿宋"/>
        </w:rPr>
        <w:t>)+c(S</w:t>
      </w:r>
      <w:r>
        <w:rPr>
          <w:rFonts w:hint="eastAsia" w:ascii="仿宋" w:hAnsi="仿宋" w:eastAsia="仿宋"/>
          <w:vertAlign w:val="subscript"/>
        </w:rPr>
        <w:t>n</w:t>
      </w:r>
      <w:r>
        <w:rPr>
          <w:rFonts w:hint="eastAsia" w:ascii="仿宋" w:hAnsi="仿宋" w:eastAsia="仿宋"/>
        </w:rPr>
        <w:t>×S</w:t>
      </w:r>
      <w:r>
        <w:rPr>
          <w:rFonts w:hint="eastAsia" w:ascii="仿宋" w:hAnsi="仿宋" w:eastAsia="仿宋"/>
          <w:vertAlign w:val="subscript"/>
        </w:rPr>
        <w:t>n-1</w:t>
      </w:r>
      <w:r>
        <w:rPr>
          <w:rFonts w:hint="eastAsia" w:ascii="仿宋" w:hAnsi="仿宋" w:eastAsia="仿宋"/>
        </w:rPr>
        <w:t>) +d(CPI</w:t>
      </w:r>
      <w:r>
        <w:rPr>
          <w:rFonts w:hint="eastAsia" w:ascii="仿宋" w:hAnsi="仿宋" w:eastAsia="仿宋"/>
          <w:vertAlign w:val="subscript"/>
        </w:rPr>
        <w:t>n</w:t>
      </w:r>
      <w:r>
        <w:rPr>
          <w:rFonts w:hint="eastAsia" w:ascii="仿宋" w:hAnsi="仿宋" w:eastAsia="仿宋"/>
        </w:rPr>
        <w:t>×CPI</w:t>
      </w:r>
      <w:r>
        <w:rPr>
          <w:rFonts w:hint="eastAsia" w:ascii="仿宋" w:hAnsi="仿宋" w:eastAsia="仿宋"/>
          <w:vertAlign w:val="subscript"/>
        </w:rPr>
        <w:t>n-1</w:t>
      </w:r>
      <w:r>
        <w:rPr>
          <w:rFonts w:hint="eastAsia" w:ascii="仿宋" w:hAnsi="仿宋" w:eastAsia="仿宋"/>
        </w:rPr>
        <w:t>) ……公式10</w:t>
      </w:r>
    </w:p>
    <w:p>
      <w:pPr>
        <w:pStyle w:val="20"/>
        <w:spacing w:line="480" w:lineRule="exact"/>
        <w:ind w:left="902" w:firstLine="480"/>
        <w:rPr>
          <w:rFonts w:hint="eastAsia" w:ascii="仿宋" w:hAnsi="仿宋" w:eastAsia="仿宋"/>
        </w:rPr>
      </w:pPr>
      <w:r>
        <w:rPr>
          <w:rFonts w:hint="eastAsia" w:ascii="仿宋" w:hAnsi="仿宋" w:eastAsia="仿宋"/>
        </w:rPr>
        <w:t>a是电力费用在项目运营成本中所占的比例；</w:t>
      </w:r>
    </w:p>
    <w:p>
      <w:pPr>
        <w:pStyle w:val="20"/>
        <w:spacing w:line="480" w:lineRule="exact"/>
        <w:ind w:left="902" w:firstLine="480"/>
        <w:rPr>
          <w:rFonts w:hint="eastAsia" w:ascii="仿宋" w:hAnsi="仿宋" w:eastAsia="仿宋"/>
        </w:rPr>
      </w:pPr>
      <w:r>
        <w:rPr>
          <w:rFonts w:hint="eastAsia" w:ascii="仿宋" w:hAnsi="仿宋" w:eastAsia="仿宋"/>
        </w:rPr>
        <w:t>b是人工费用在项目运营成本中所占的比例；</w:t>
      </w:r>
    </w:p>
    <w:p>
      <w:pPr>
        <w:pStyle w:val="20"/>
        <w:spacing w:line="480" w:lineRule="exact"/>
        <w:ind w:left="902" w:firstLine="480"/>
        <w:rPr>
          <w:rFonts w:hint="eastAsia" w:ascii="仿宋" w:hAnsi="仿宋" w:eastAsia="仿宋"/>
        </w:rPr>
      </w:pPr>
      <w:r>
        <w:rPr>
          <w:rFonts w:hint="eastAsia" w:ascii="仿宋" w:hAnsi="仿宋" w:eastAsia="仿宋"/>
        </w:rPr>
        <w:t>c是工业品在项目运营成本中所占的比例；</w:t>
      </w:r>
    </w:p>
    <w:p>
      <w:pPr>
        <w:pStyle w:val="20"/>
        <w:spacing w:line="480" w:lineRule="exact"/>
        <w:ind w:left="902" w:firstLine="480"/>
        <w:rPr>
          <w:rFonts w:hint="eastAsia" w:ascii="仿宋" w:hAnsi="仿宋" w:eastAsia="仿宋"/>
        </w:rPr>
      </w:pPr>
      <w:r>
        <w:rPr>
          <w:rFonts w:hint="eastAsia" w:ascii="仿宋" w:hAnsi="仿宋" w:eastAsia="仿宋"/>
        </w:rPr>
        <w:t>d为运营成本中除电力费用、人工费用、工业品以外的其他费用在运营成本可调价部分中所占的比例。</w:t>
      </w:r>
    </w:p>
    <w:p>
      <w:pPr>
        <w:pStyle w:val="20"/>
        <w:spacing w:line="480" w:lineRule="exact"/>
        <w:ind w:left="902" w:firstLine="480"/>
        <w:rPr>
          <w:rFonts w:ascii="仿宋" w:hAnsi="仿宋" w:eastAsia="仿宋"/>
        </w:rPr>
      </w:pPr>
      <w:r>
        <w:rPr>
          <w:rFonts w:ascii="仿宋" w:hAnsi="仿宋" w:eastAsia="仿宋"/>
        </w:rPr>
        <w:t>a+b+c+d =1</w:t>
      </w:r>
    </w:p>
    <w:p>
      <w:pPr>
        <w:pStyle w:val="20"/>
        <w:spacing w:line="480" w:lineRule="exact"/>
        <w:ind w:left="902" w:firstLine="480"/>
        <w:rPr>
          <w:rFonts w:hint="eastAsia" w:ascii="仿宋" w:hAnsi="仿宋" w:eastAsia="仿宋"/>
        </w:rPr>
      </w:pPr>
      <w:r>
        <w:rPr>
          <w:rFonts w:hint="eastAsia" w:ascii="仿宋" w:hAnsi="仿宋" w:eastAsia="仿宋"/>
        </w:rPr>
        <w:t>a、b、c、d取值根据成本监审中各类费用占总运营成本的比例确定：</w:t>
      </w:r>
    </w:p>
    <w:p>
      <w:pPr>
        <w:pStyle w:val="20"/>
        <w:spacing w:line="480" w:lineRule="exact"/>
        <w:ind w:left="902" w:firstLine="480"/>
        <w:rPr>
          <w:rFonts w:hint="eastAsia" w:ascii="仿宋" w:hAnsi="仿宋" w:eastAsia="仿宋"/>
        </w:rPr>
      </w:pPr>
      <w:r>
        <w:rPr>
          <w:rFonts w:hint="eastAsia" w:ascii="仿宋" w:hAnsi="仿宋" w:eastAsia="仿宋"/>
        </w:rPr>
        <w:t>n指第n年是调整运维绩效服务费的当年；</w:t>
      </w:r>
    </w:p>
    <w:p>
      <w:pPr>
        <w:pStyle w:val="20"/>
        <w:spacing w:line="480" w:lineRule="exact"/>
        <w:ind w:left="902" w:firstLine="480"/>
        <w:rPr>
          <w:rFonts w:hint="eastAsia" w:ascii="仿宋" w:hAnsi="仿宋" w:eastAsia="仿宋"/>
        </w:rPr>
      </w:pPr>
      <w:r>
        <w:rPr>
          <w:rFonts w:hint="eastAsia" w:ascii="仿宋" w:hAnsi="仿宋" w:eastAsia="仿宋"/>
        </w:rPr>
        <w:t>E</w:t>
      </w:r>
      <w:r>
        <w:rPr>
          <w:rFonts w:hint="eastAsia" w:ascii="仿宋" w:hAnsi="仿宋" w:eastAsia="仿宋"/>
          <w:vertAlign w:val="subscript"/>
        </w:rPr>
        <w:t>n</w:t>
      </w:r>
      <w:r>
        <w:rPr>
          <w:rFonts w:hint="eastAsia" w:ascii="仿宋" w:hAnsi="仿宋" w:eastAsia="仿宋"/>
        </w:rPr>
        <w:t>指在第n年乙方适用的单位动力电价；</w:t>
      </w:r>
    </w:p>
    <w:p>
      <w:pPr>
        <w:pStyle w:val="20"/>
        <w:spacing w:line="480" w:lineRule="exact"/>
        <w:ind w:left="902" w:firstLine="480"/>
        <w:rPr>
          <w:rFonts w:hint="eastAsia" w:ascii="仿宋" w:hAnsi="仿宋" w:eastAsia="仿宋"/>
        </w:rPr>
      </w:pPr>
      <w:r>
        <w:rPr>
          <w:rFonts w:hint="eastAsia" w:ascii="仿宋" w:hAnsi="仿宋" w:eastAsia="仿宋"/>
        </w:rPr>
        <w:t>E</w:t>
      </w:r>
      <w:r>
        <w:rPr>
          <w:rFonts w:hint="eastAsia" w:ascii="仿宋" w:hAnsi="仿宋" w:eastAsia="仿宋"/>
          <w:vertAlign w:val="subscript"/>
        </w:rPr>
        <w:t>n-2</w:t>
      </w:r>
      <w:r>
        <w:rPr>
          <w:rFonts w:hint="eastAsia" w:ascii="仿宋" w:hAnsi="仿宋" w:eastAsia="仿宋"/>
        </w:rPr>
        <w:t xml:space="preserve"> 指在第n-2年乙方适用的单位动力电价；</w:t>
      </w:r>
    </w:p>
    <w:p>
      <w:pPr>
        <w:pStyle w:val="20"/>
        <w:spacing w:line="480" w:lineRule="exact"/>
        <w:ind w:left="902" w:firstLine="480"/>
        <w:rPr>
          <w:rFonts w:hint="eastAsia" w:ascii="仿宋" w:hAnsi="仿宋" w:eastAsia="仿宋"/>
        </w:rPr>
      </w:pPr>
      <w:r>
        <w:rPr>
          <w:rFonts w:hint="eastAsia" w:ascii="仿宋" w:hAnsi="仿宋" w:eastAsia="仿宋"/>
        </w:rPr>
        <w:t>L</w:t>
      </w:r>
      <w:r>
        <w:rPr>
          <w:rFonts w:hint="eastAsia" w:ascii="仿宋" w:hAnsi="仿宋" w:eastAsia="仿宋"/>
          <w:vertAlign w:val="subscript"/>
        </w:rPr>
        <w:t>n</w:t>
      </w:r>
      <w:r>
        <w:rPr>
          <w:rFonts w:hint="eastAsia" w:ascii="仿宋" w:hAnsi="仿宋" w:eastAsia="仿宋"/>
        </w:rPr>
        <w:t>指在第n年澄迈县统计局公布的在岗职工平均工资；</w:t>
      </w:r>
    </w:p>
    <w:p>
      <w:pPr>
        <w:pStyle w:val="20"/>
        <w:spacing w:line="480" w:lineRule="exact"/>
        <w:ind w:left="902" w:firstLine="480"/>
        <w:rPr>
          <w:rFonts w:hint="eastAsia" w:ascii="仿宋" w:hAnsi="仿宋" w:eastAsia="仿宋"/>
        </w:rPr>
      </w:pPr>
      <w:r>
        <w:rPr>
          <w:rFonts w:hint="eastAsia" w:ascii="仿宋" w:hAnsi="仿宋" w:eastAsia="仿宋"/>
        </w:rPr>
        <w:t>L</w:t>
      </w:r>
      <w:r>
        <w:rPr>
          <w:rFonts w:hint="eastAsia" w:ascii="仿宋" w:hAnsi="仿宋" w:eastAsia="仿宋"/>
          <w:vertAlign w:val="subscript"/>
        </w:rPr>
        <w:t>n-2</w:t>
      </w:r>
      <w:r>
        <w:rPr>
          <w:rFonts w:hint="eastAsia" w:ascii="仿宋" w:hAnsi="仿宋" w:eastAsia="仿宋"/>
        </w:rPr>
        <w:t>指在第n-2年澄迈县统计局公布的在岗职工平均工资；</w:t>
      </w:r>
    </w:p>
    <w:p>
      <w:pPr>
        <w:pStyle w:val="20"/>
        <w:spacing w:line="480" w:lineRule="exact"/>
        <w:ind w:left="902" w:firstLine="480"/>
        <w:rPr>
          <w:rFonts w:hint="eastAsia" w:ascii="仿宋" w:hAnsi="仿宋" w:eastAsia="仿宋"/>
        </w:rPr>
      </w:pPr>
      <w:r>
        <w:rPr>
          <w:rFonts w:hint="eastAsia" w:ascii="仿宋" w:hAnsi="仿宋" w:eastAsia="仿宋"/>
        </w:rPr>
        <w:t>S</w:t>
      </w:r>
      <w:r>
        <w:rPr>
          <w:rFonts w:hint="eastAsia" w:ascii="仿宋" w:hAnsi="仿宋" w:eastAsia="仿宋"/>
          <w:vertAlign w:val="subscript"/>
        </w:rPr>
        <w:t>n</w:t>
      </w:r>
      <w:r>
        <w:rPr>
          <w:rFonts w:hint="eastAsia" w:ascii="仿宋" w:hAnsi="仿宋" w:eastAsia="仿宋"/>
        </w:rPr>
        <w:t>指澄迈县统计局公布的在第n年获知的第n-1年的工业品出厂价格指数；</w:t>
      </w:r>
    </w:p>
    <w:p>
      <w:pPr>
        <w:pStyle w:val="20"/>
        <w:spacing w:line="480" w:lineRule="exact"/>
        <w:ind w:left="902" w:firstLine="480"/>
        <w:rPr>
          <w:rFonts w:hint="eastAsia" w:ascii="仿宋" w:hAnsi="仿宋" w:eastAsia="仿宋"/>
        </w:rPr>
      </w:pPr>
      <w:r>
        <w:rPr>
          <w:rFonts w:hint="eastAsia" w:ascii="仿宋" w:hAnsi="仿宋" w:eastAsia="仿宋"/>
        </w:rPr>
        <w:t>S</w:t>
      </w:r>
      <w:r>
        <w:rPr>
          <w:rFonts w:hint="eastAsia" w:ascii="仿宋" w:hAnsi="仿宋" w:eastAsia="仿宋"/>
          <w:vertAlign w:val="subscript"/>
        </w:rPr>
        <w:t>n-1</w:t>
      </w:r>
      <w:r>
        <w:rPr>
          <w:rFonts w:hint="eastAsia" w:ascii="仿宋" w:hAnsi="仿宋" w:eastAsia="仿宋"/>
        </w:rPr>
        <w:t>指澄迈县统计局公布的在第n-1年获知的第n-2年的工业品出厂价格指数；</w:t>
      </w:r>
    </w:p>
    <w:p>
      <w:pPr>
        <w:pStyle w:val="20"/>
        <w:spacing w:line="480" w:lineRule="exact"/>
        <w:ind w:left="902" w:firstLine="480"/>
        <w:rPr>
          <w:rFonts w:hint="eastAsia" w:ascii="仿宋" w:hAnsi="仿宋" w:eastAsia="仿宋"/>
        </w:rPr>
      </w:pPr>
      <w:r>
        <w:rPr>
          <w:rFonts w:hint="eastAsia" w:ascii="仿宋" w:hAnsi="仿宋" w:eastAsia="仿宋"/>
        </w:rPr>
        <w:t>CPI</w:t>
      </w:r>
      <w:r>
        <w:rPr>
          <w:rFonts w:hint="eastAsia" w:ascii="仿宋" w:hAnsi="仿宋" w:eastAsia="仿宋"/>
          <w:vertAlign w:val="subscript"/>
        </w:rPr>
        <w:t>n</w:t>
      </w:r>
      <w:r>
        <w:rPr>
          <w:rFonts w:hint="eastAsia" w:ascii="仿宋" w:hAnsi="仿宋" w:eastAsia="仿宋"/>
        </w:rPr>
        <w:t>指澄迈县统计局公布的在第n年获知的第n-1年的居民消费价格指数；</w:t>
      </w:r>
    </w:p>
    <w:p>
      <w:pPr>
        <w:pStyle w:val="20"/>
        <w:spacing w:line="480" w:lineRule="exact"/>
        <w:ind w:left="902" w:firstLine="480"/>
        <w:rPr>
          <w:rFonts w:hint="eastAsia" w:ascii="仿宋" w:hAnsi="仿宋" w:eastAsia="仿宋"/>
        </w:rPr>
      </w:pPr>
      <w:r>
        <w:rPr>
          <w:rFonts w:hint="eastAsia" w:ascii="仿宋" w:hAnsi="仿宋" w:eastAsia="仿宋"/>
        </w:rPr>
        <w:t>CPI</w:t>
      </w:r>
      <w:r>
        <w:rPr>
          <w:rFonts w:hint="eastAsia" w:ascii="仿宋" w:hAnsi="仿宋" w:eastAsia="仿宋"/>
          <w:vertAlign w:val="subscript"/>
        </w:rPr>
        <w:t>n-1</w:t>
      </w:r>
      <w:r>
        <w:rPr>
          <w:rFonts w:hint="eastAsia" w:ascii="仿宋" w:hAnsi="仿宋" w:eastAsia="仿宋"/>
        </w:rPr>
        <w:t>指澄迈县统计局公布的在第n-1年获知的第n-2年的居民消费价格指数。</w:t>
      </w:r>
    </w:p>
    <w:p>
      <w:pPr>
        <w:pStyle w:val="20"/>
        <w:spacing w:line="480" w:lineRule="exact"/>
        <w:ind w:left="902" w:firstLine="480"/>
        <w:rPr>
          <w:rFonts w:hint="eastAsia" w:ascii="仿宋" w:hAnsi="仿宋" w:eastAsia="仿宋"/>
        </w:rPr>
      </w:pPr>
      <w:r>
        <w:rPr>
          <w:rFonts w:hint="eastAsia" w:ascii="仿宋" w:hAnsi="仿宋" w:eastAsia="仿宋"/>
        </w:rPr>
        <w:t>调整系数K值将四舍五入到小数点后四（4）位。根据K计算得出的运维绩效服务费将四舍五入到小数点后三（3）位。</w:t>
      </w:r>
    </w:p>
    <w:p>
      <w:pPr>
        <w:pStyle w:val="20"/>
        <w:spacing w:line="480" w:lineRule="exact"/>
        <w:ind w:left="902" w:firstLine="0" w:firstLineChars="0"/>
        <w:rPr>
          <w:rFonts w:hint="eastAsia" w:ascii="仿宋" w:hAnsi="仿宋" w:eastAsia="仿宋"/>
        </w:rPr>
      </w:pPr>
      <w:r>
        <w:rPr>
          <w:rFonts w:hint="eastAsia" w:ascii="仿宋" w:hAnsi="仿宋" w:eastAsia="仿宋"/>
        </w:rPr>
        <w:t>E、L、S和CPI按实际发生年份的数值确定,如果澄迈县统计局无相关数据，可参考取值海南省统计局对应数据。</w:t>
      </w:r>
    </w:p>
    <w:p>
      <w:pPr>
        <w:pStyle w:val="20"/>
        <w:numPr>
          <w:ilvl w:val="0"/>
          <w:numId w:val="133"/>
        </w:numPr>
        <w:spacing w:line="480" w:lineRule="exact"/>
        <w:ind w:left="1418" w:firstLineChars="0"/>
        <w:rPr>
          <w:rFonts w:ascii="仿宋" w:hAnsi="仿宋" w:eastAsia="仿宋"/>
        </w:rPr>
      </w:pPr>
      <w:r>
        <w:rPr>
          <w:rFonts w:hint="eastAsia" w:ascii="仿宋" w:hAnsi="仿宋" w:eastAsia="仿宋"/>
        </w:rPr>
        <w:t>调价原则</w:t>
      </w:r>
    </w:p>
    <w:p>
      <w:pPr>
        <w:pStyle w:val="20"/>
        <w:spacing w:line="480" w:lineRule="exact"/>
        <w:ind w:left="1701" w:hanging="567" w:firstLineChars="0"/>
        <w:rPr>
          <w:rFonts w:hint="eastAsia" w:ascii="仿宋" w:hAnsi="仿宋" w:eastAsia="仿宋"/>
        </w:rPr>
      </w:pPr>
      <w:r>
        <w:rPr>
          <w:rFonts w:hint="eastAsia" w:ascii="仿宋" w:hAnsi="仿宋" w:eastAsia="仿宋"/>
        </w:rPr>
        <w:t>（1）一般调整（物价因素调整）。每两年核算调整一次，根据调价公式经甲方协调有关部门审核后报批执行。若电费、人工成本、工业品及CPI指数4项因素同比综合变化比例超过3%或者单项因素变化比例超过7%，乙方可以向甲方申请临时调整。</w:t>
      </w:r>
    </w:p>
    <w:p>
      <w:pPr>
        <w:pStyle w:val="20"/>
        <w:spacing w:line="480" w:lineRule="exact"/>
        <w:ind w:left="1701" w:hanging="567" w:firstLineChars="0"/>
        <w:rPr>
          <w:rFonts w:hint="eastAsia" w:ascii="仿宋" w:hAnsi="仿宋" w:eastAsia="仿宋"/>
        </w:rPr>
      </w:pPr>
      <w:r>
        <w:rPr>
          <w:rFonts w:hint="eastAsia" w:ascii="仿宋" w:hAnsi="仿宋" w:eastAsia="仿宋"/>
        </w:rPr>
        <w:t xml:space="preserve"> （2）特殊情况调整。由于国家或地方污水排放标准和相关服务标准发生变化，导致的运营成本增加和投资增加时，按实际增加的运营成本和投资成本调整运维绩效服务费。进行特殊调价时，甲乙双方应将引起特殊调价的因素和前次调价（无论是一般调价还是特殊调价）至本次特殊调价期间的一般调价因素的变化一并予以考虑。</w:t>
      </w:r>
    </w:p>
    <w:p>
      <w:pPr>
        <w:pStyle w:val="20"/>
        <w:spacing w:line="480" w:lineRule="exact"/>
        <w:ind w:left="1701" w:hanging="567" w:firstLineChars="0"/>
        <w:rPr>
          <w:rFonts w:hint="eastAsia" w:ascii="仿宋" w:hAnsi="仿宋" w:eastAsia="仿宋"/>
        </w:rPr>
      </w:pPr>
      <w:r>
        <w:rPr>
          <w:rFonts w:hint="eastAsia" w:ascii="仿宋" w:hAnsi="仿宋" w:eastAsia="仿宋"/>
        </w:rPr>
        <w:t>（3）运维绩效服务费不因某自然村的工程建设内容（包括投入设备型号和数量、管网长度和工艺等）与可研不同而调整。若因村庄搬迁或人员流失严重等原因导致某自然村不需要污水处理服务，则从运维绩效服务费中核减该自然村污水治理设施设备的运营成本和利润。</w:t>
      </w:r>
    </w:p>
    <w:p>
      <w:pPr>
        <w:pStyle w:val="20"/>
        <w:numPr>
          <w:ilvl w:val="0"/>
          <w:numId w:val="133"/>
        </w:numPr>
        <w:spacing w:line="480" w:lineRule="exact"/>
        <w:ind w:left="1418" w:firstLineChars="0"/>
        <w:rPr>
          <w:rFonts w:ascii="仿宋" w:hAnsi="仿宋" w:eastAsia="仿宋"/>
        </w:rPr>
      </w:pPr>
      <w:r>
        <w:rPr>
          <w:rFonts w:hint="eastAsia" w:ascii="仿宋" w:hAnsi="仿宋" w:eastAsia="仿宋"/>
        </w:rPr>
        <w:t>调价流程</w:t>
      </w:r>
    </w:p>
    <w:p>
      <w:pPr>
        <w:pStyle w:val="20"/>
        <w:spacing w:line="480" w:lineRule="exact"/>
        <w:ind w:left="902" w:firstLine="480"/>
        <w:rPr>
          <w:rFonts w:ascii="仿宋" w:hAnsi="仿宋" w:eastAsia="仿宋"/>
        </w:rPr>
      </w:pPr>
      <w:r>
        <w:rPr>
          <w:rFonts w:hint="eastAsia" w:ascii="仿宋" w:hAnsi="仿宋" w:eastAsia="仿宋"/>
        </w:rPr>
        <w:t>调整运维绩效服务费时，由乙方根据调价公式计算调价幅度，向甲方提出调价申请，甲方应在收到申请后三十（30）日内批复。</w:t>
      </w:r>
    </w:p>
    <w:p>
      <w:pPr>
        <w:pStyle w:val="4"/>
        <w:ind w:left="602" w:hanging="602"/>
        <w:rPr>
          <w:rFonts w:ascii="仿宋" w:hAnsi="仿宋" w:eastAsia="仿宋"/>
          <w:lang w:eastAsia="zh-CN"/>
        </w:rPr>
      </w:pPr>
      <w:bookmarkStart w:id="188" w:name="_Toc117270530"/>
      <w:r>
        <w:rPr>
          <w:rFonts w:hint="eastAsia" w:ascii="仿宋" w:hAnsi="仿宋" w:eastAsia="仿宋"/>
          <w:lang w:eastAsia="zh-CN"/>
        </w:rPr>
        <w:t>费用支付流程</w:t>
      </w:r>
      <w:bookmarkEnd w:id="188"/>
    </w:p>
    <w:p>
      <w:pPr>
        <w:pStyle w:val="20"/>
        <w:numPr>
          <w:ilvl w:val="0"/>
          <w:numId w:val="134"/>
        </w:numPr>
        <w:spacing w:line="480" w:lineRule="exact"/>
        <w:ind w:firstLineChars="0"/>
        <w:outlineLvl w:val="2"/>
        <w:rPr>
          <w:rFonts w:ascii="仿宋" w:hAnsi="仿宋" w:eastAsia="仿宋"/>
        </w:rPr>
      </w:pPr>
      <w:r>
        <w:rPr>
          <w:rFonts w:hint="eastAsia" w:ascii="仿宋" w:hAnsi="仿宋" w:eastAsia="仿宋"/>
        </w:rPr>
        <w:t>费用支付流程</w:t>
      </w:r>
    </w:p>
    <w:p>
      <w:pPr>
        <w:pStyle w:val="20"/>
        <w:spacing w:line="480" w:lineRule="exact"/>
        <w:ind w:left="902" w:firstLine="480"/>
        <w:rPr>
          <w:rFonts w:ascii="仿宋" w:hAnsi="仿宋" w:eastAsia="仿宋"/>
        </w:rPr>
      </w:pPr>
      <w:r>
        <w:rPr>
          <w:rFonts w:hint="eastAsia" w:ascii="仿宋" w:hAnsi="仿宋" w:eastAsia="仿宋"/>
        </w:rPr>
        <w:t>（1）</w:t>
      </w:r>
      <w:r>
        <w:rPr>
          <w:rFonts w:hint="eastAsia" w:ascii="仿宋" w:hAnsi="仿宋" w:eastAsia="仿宋"/>
        </w:rPr>
        <w:tab/>
      </w:r>
      <w:r>
        <w:rPr>
          <w:rFonts w:hint="eastAsia" w:ascii="仿宋" w:hAnsi="仿宋" w:eastAsia="仿宋"/>
        </w:rPr>
        <w:t>乙方应于每季度结束后十五（1</w:t>
      </w:r>
      <w:r>
        <w:rPr>
          <w:rFonts w:ascii="仿宋" w:hAnsi="仿宋" w:eastAsia="仿宋"/>
        </w:rPr>
        <w:t>5</w:t>
      </w:r>
      <w:r>
        <w:rPr>
          <w:rFonts w:hint="eastAsia" w:ascii="仿宋" w:hAnsi="仿宋" w:eastAsia="仿宋"/>
        </w:rPr>
        <w:t>）日内向甲方提交可用性服务费和运维绩效服务费付款书面申请。</w:t>
      </w:r>
    </w:p>
    <w:p>
      <w:pPr>
        <w:pStyle w:val="20"/>
        <w:spacing w:line="480" w:lineRule="exact"/>
        <w:ind w:left="902" w:firstLine="480"/>
        <w:rPr>
          <w:rFonts w:hint="eastAsia" w:ascii="仿宋" w:hAnsi="仿宋" w:eastAsia="仿宋"/>
        </w:rPr>
      </w:pPr>
      <w:r>
        <w:rPr>
          <w:rFonts w:hint="eastAsia" w:ascii="仿宋" w:hAnsi="仿宋" w:eastAsia="仿宋"/>
        </w:rPr>
        <w:t>（2）</w:t>
      </w:r>
      <w:r>
        <w:rPr>
          <w:rFonts w:hint="eastAsia" w:ascii="仿宋" w:hAnsi="仿宋" w:eastAsia="仿宋"/>
        </w:rPr>
        <w:tab/>
      </w:r>
      <w:r>
        <w:rPr>
          <w:rFonts w:hint="eastAsia" w:ascii="仿宋" w:hAnsi="仿宋" w:eastAsia="仿宋"/>
        </w:rPr>
        <w:t>甲方收到申请书后的二十（</w:t>
      </w:r>
      <w:r>
        <w:rPr>
          <w:rFonts w:ascii="仿宋" w:hAnsi="仿宋" w:eastAsia="仿宋"/>
        </w:rPr>
        <w:t>2</w:t>
      </w:r>
      <w:r>
        <w:rPr>
          <w:rFonts w:hint="eastAsia" w:ascii="仿宋" w:hAnsi="仿宋" w:eastAsia="仿宋"/>
        </w:rPr>
        <w:t>0）个工作日内根据该周期的绩效评价结果计算并支付可用性服务费和运维绩效服务费；若因甲方原因未按时组织对乙方的绩效评价，相关费用应先全额支付给乙方，甲方在完成该周期绩效评价后，若绩效评价结果需扣减应支付给乙方的费用，乙方应退回多支付的费用，或在下次支付费用中进行扣减。若甲方对申请书有异议，应在收到申请书后十（</w:t>
      </w:r>
      <w:r>
        <w:rPr>
          <w:rFonts w:ascii="仿宋" w:hAnsi="仿宋" w:eastAsia="仿宋"/>
        </w:rPr>
        <w:t>10</w:t>
      </w:r>
      <w:r>
        <w:rPr>
          <w:rFonts w:hint="eastAsia" w:ascii="仿宋" w:hAnsi="仿宋" w:eastAsia="仿宋"/>
        </w:rPr>
        <w:t>）个工作日内书面通知乙方，否则视为对申请书无争议。</w:t>
      </w:r>
    </w:p>
    <w:p>
      <w:pPr>
        <w:pStyle w:val="20"/>
        <w:numPr>
          <w:ilvl w:val="0"/>
          <w:numId w:val="134"/>
        </w:numPr>
        <w:spacing w:line="480" w:lineRule="exact"/>
        <w:ind w:firstLineChars="0"/>
        <w:outlineLvl w:val="2"/>
        <w:rPr>
          <w:rFonts w:hint="eastAsia" w:ascii="仿宋" w:hAnsi="仿宋" w:eastAsia="仿宋"/>
        </w:rPr>
      </w:pPr>
      <w:r>
        <w:rPr>
          <w:rFonts w:hint="eastAsia" w:ascii="仿宋" w:hAnsi="仿宋" w:eastAsia="仿宋"/>
        </w:rPr>
        <w:t>在建设期已提前通过交工验收开始运行的自然村子项目可申请支付运维绩效服务费，以自然村为单位计算相关费用。</w:t>
      </w:r>
    </w:p>
    <w:p>
      <w:pPr>
        <w:rPr>
          <w:rFonts w:hint="eastAsia"/>
        </w:rPr>
      </w:pPr>
    </w:p>
    <w:p>
      <w:pPr>
        <w:pStyle w:val="4"/>
        <w:ind w:left="602" w:hanging="602"/>
        <w:rPr>
          <w:rFonts w:ascii="仿宋" w:hAnsi="仿宋" w:eastAsia="仿宋"/>
          <w:lang w:eastAsia="zh-CN"/>
        </w:rPr>
      </w:pPr>
      <w:bookmarkStart w:id="189" w:name="_Toc117270531"/>
      <w:r>
        <w:rPr>
          <w:rFonts w:hint="eastAsia" w:ascii="仿宋" w:hAnsi="仿宋" w:eastAsia="仿宋"/>
          <w:lang w:eastAsia="zh-CN"/>
        </w:rPr>
        <w:t>项目绩效评价</w:t>
      </w:r>
      <w:bookmarkEnd w:id="189"/>
    </w:p>
    <w:p>
      <w:pPr>
        <w:pStyle w:val="20"/>
        <w:numPr>
          <w:ilvl w:val="0"/>
          <w:numId w:val="135"/>
        </w:numPr>
        <w:spacing w:line="480" w:lineRule="exact"/>
        <w:ind w:firstLineChars="0"/>
        <w:outlineLvl w:val="2"/>
      </w:pPr>
      <w:r>
        <w:rPr>
          <w:rFonts w:hint="eastAsia"/>
        </w:rPr>
        <w:t>建设期绩效评价</w:t>
      </w:r>
    </w:p>
    <w:p>
      <w:pPr>
        <w:pStyle w:val="20"/>
        <w:numPr>
          <w:ilvl w:val="0"/>
          <w:numId w:val="136"/>
        </w:numPr>
        <w:spacing w:line="480" w:lineRule="exact"/>
        <w:ind w:left="1418" w:firstLineChars="0"/>
        <w:rPr>
          <w:rFonts w:hint="eastAsia"/>
        </w:rPr>
      </w:pPr>
      <w:r>
        <w:rPr>
          <w:rFonts w:hint="eastAsia"/>
        </w:rPr>
        <w:t>为保证乙方建设期资金投入及时、建设实施进度、建设质量、安全管理等指标达标，由甲方拟定适用于乙方建设期工作的绩效评价，评价指标参考附件</w:t>
      </w:r>
      <w:r>
        <w:t>4</w:t>
      </w:r>
      <w:r>
        <w:rPr>
          <w:rFonts w:hint="eastAsia"/>
        </w:rPr>
        <w:t>。</w:t>
      </w:r>
    </w:p>
    <w:p>
      <w:pPr>
        <w:pStyle w:val="20"/>
        <w:numPr>
          <w:ilvl w:val="0"/>
          <w:numId w:val="136"/>
        </w:numPr>
        <w:spacing w:line="480" w:lineRule="exact"/>
        <w:ind w:left="1418" w:firstLineChars="0"/>
        <w:rPr>
          <w:rFonts w:hint="eastAsia"/>
        </w:rPr>
      </w:pPr>
      <w:r>
        <w:rPr>
          <w:rFonts w:hint="eastAsia"/>
        </w:rPr>
        <w:t>甲方拥有建设期绩效评价办法及付费机制的最终解释权与修订权，可根据实际情况与乙方经协商调整绩效评价办法。</w:t>
      </w:r>
    </w:p>
    <w:p>
      <w:pPr>
        <w:pStyle w:val="20"/>
        <w:numPr>
          <w:ilvl w:val="0"/>
          <w:numId w:val="136"/>
        </w:numPr>
        <w:spacing w:line="480" w:lineRule="exact"/>
        <w:ind w:left="1418" w:firstLineChars="0"/>
        <w:rPr>
          <w:rFonts w:hint="eastAsia"/>
        </w:rPr>
      </w:pPr>
      <w:r>
        <w:rPr>
          <w:rFonts w:hint="eastAsia"/>
        </w:rPr>
        <w:t>由甲方组织相关部门或委托第三方机构进行，如果委托第三方机构评价，相关费用由甲方承担。</w:t>
      </w:r>
    </w:p>
    <w:p>
      <w:pPr>
        <w:pStyle w:val="20"/>
        <w:numPr>
          <w:ilvl w:val="0"/>
          <w:numId w:val="136"/>
        </w:numPr>
        <w:spacing w:line="480" w:lineRule="exact"/>
        <w:ind w:left="1418" w:firstLineChars="0"/>
      </w:pPr>
      <w:r>
        <w:rPr>
          <w:rFonts w:hint="eastAsia"/>
        </w:rPr>
        <w:t>项目建设期甲方每年应至少开展一次绩效评价，甲方根据绩效评价结果对乙方进行处罚，提取乙方提交的建设期履约保函中的相应金额作为违约金。</w:t>
      </w:r>
    </w:p>
    <w:p>
      <w:pPr>
        <w:pStyle w:val="20"/>
        <w:numPr>
          <w:ilvl w:val="0"/>
          <w:numId w:val="136"/>
        </w:numPr>
        <w:spacing w:line="480" w:lineRule="exact"/>
        <w:ind w:left="1418" w:firstLineChars="0"/>
      </w:pPr>
      <w:r>
        <w:rPr>
          <w:rFonts w:hint="eastAsia"/>
        </w:rPr>
        <w:t>若甲方对乙方项目建设期绩效评价结果分数高于8</w:t>
      </w:r>
      <w:r>
        <w:t>5</w:t>
      </w:r>
      <w:r>
        <w:rPr>
          <w:rFonts w:hint="eastAsia"/>
        </w:rPr>
        <w:t>分，甲方不对乙方进行处罚；若甲方对乙方项目建设期绩效评价结果分数低于8</w:t>
      </w:r>
      <w:r>
        <w:t>5</w:t>
      </w:r>
      <w:r>
        <w:rPr>
          <w:rFonts w:hint="eastAsia"/>
        </w:rPr>
        <w:t>分时，每比8</w:t>
      </w:r>
      <w:r>
        <w:t>5</w:t>
      </w:r>
      <w:r>
        <w:rPr>
          <w:rFonts w:hint="eastAsia"/>
        </w:rPr>
        <w:t>分低1分乙方向甲方相应支付违约金</w:t>
      </w:r>
      <w:r>
        <w:t>50</w:t>
      </w:r>
      <w:r>
        <w:rPr>
          <w:rFonts w:hint="eastAsia"/>
        </w:rPr>
        <w:t>万元。即：</w:t>
      </w:r>
    </w:p>
    <w:p>
      <w:pPr>
        <w:pStyle w:val="20"/>
        <w:spacing w:line="480" w:lineRule="exact"/>
        <w:ind w:left="1418" w:firstLine="0" w:firstLineChars="0"/>
        <w:rPr>
          <w:rFonts w:hint="eastAsia"/>
        </w:rPr>
      </w:pPr>
      <w:r>
        <w:rPr>
          <w:rFonts w:hint="eastAsia"/>
        </w:rPr>
        <w:t>乙方建设期绩效评价违约金=（8</w:t>
      </w:r>
      <w:r>
        <w:t>5</w:t>
      </w:r>
      <w:r>
        <w:rPr>
          <w:rFonts w:hint="eastAsia"/>
        </w:rPr>
        <w:t>分-建设期绩效评价分数）*</w:t>
      </w:r>
      <w:r>
        <w:t>50</w:t>
      </w:r>
      <w:r>
        <w:rPr>
          <w:rFonts w:hint="eastAsia"/>
        </w:rPr>
        <w:t>万元</w:t>
      </w:r>
    </w:p>
    <w:p>
      <w:pPr>
        <w:pStyle w:val="20"/>
        <w:numPr>
          <w:ilvl w:val="0"/>
          <w:numId w:val="136"/>
        </w:numPr>
        <w:spacing w:line="480" w:lineRule="exact"/>
        <w:ind w:left="1418" w:firstLineChars="0"/>
      </w:pPr>
      <w:r>
        <w:rPr>
          <w:rFonts w:hint="eastAsia"/>
        </w:rPr>
        <w:t>对于建设期绩效评价发现的缺陷和问题，乙方应在甲方要求的时间内纠正或改善。</w:t>
      </w:r>
    </w:p>
    <w:p>
      <w:pPr>
        <w:pStyle w:val="20"/>
        <w:numPr>
          <w:ilvl w:val="0"/>
          <w:numId w:val="136"/>
        </w:numPr>
        <w:spacing w:line="480" w:lineRule="exact"/>
        <w:ind w:left="1418" w:firstLineChars="0"/>
        <w:rPr>
          <w:rFonts w:hint="eastAsia"/>
        </w:rPr>
      </w:pPr>
      <w:r>
        <w:rPr>
          <w:rFonts w:hint="eastAsia"/>
        </w:rPr>
        <w:t>项目建设期运维服务绩效评价办法和评价指标参照运营期绩效评价的执行，由甲方结合实际情况调整评价指标，绩效评价结果直接影响建设期运维绩效服务费的支付。</w:t>
      </w:r>
    </w:p>
    <w:p>
      <w:pPr>
        <w:pStyle w:val="20"/>
        <w:numPr>
          <w:ilvl w:val="0"/>
          <w:numId w:val="135"/>
        </w:numPr>
        <w:spacing w:line="480" w:lineRule="exact"/>
        <w:ind w:left="480" w:hanging="420" w:hangingChars="200"/>
        <w:outlineLvl w:val="2"/>
      </w:pPr>
      <w:r>
        <w:rPr>
          <w:rFonts w:hint="eastAsia"/>
        </w:rPr>
        <w:t>运营期绩效评价</w:t>
      </w:r>
    </w:p>
    <w:p>
      <w:pPr>
        <w:pStyle w:val="20"/>
        <w:numPr>
          <w:ilvl w:val="0"/>
          <w:numId w:val="137"/>
        </w:numPr>
        <w:spacing w:line="480" w:lineRule="exact"/>
        <w:ind w:left="1407" w:firstLineChars="0"/>
        <w:rPr>
          <w:rFonts w:ascii="仿宋" w:hAnsi="仿宋" w:eastAsia="仿宋"/>
        </w:rPr>
      </w:pPr>
      <w:r>
        <w:rPr>
          <w:rFonts w:hint="eastAsia" w:ascii="仿宋" w:hAnsi="仿宋" w:eastAsia="仿宋" w:cs="宋体"/>
          <w:color w:val="000000"/>
          <w:kern w:val="0"/>
        </w:rPr>
        <w:t>为了监管项目公司管理工作标准化、规范化、制度化，切实提高污水处理设施设备及配套管网维护质量和管理水平，确保设施完好和正常运行，</w:t>
      </w:r>
      <w:r>
        <w:rPr>
          <w:rFonts w:hint="eastAsia" w:ascii="仿宋" w:hAnsi="仿宋" w:eastAsia="仿宋"/>
        </w:rPr>
        <w:t>根据《政府和社会资本合作（PPP）项目绩效管理操作指引》（财金〔2020〕13 号）、《海南省农村生活污水处理技术指引》、《海南省地方标准农村生活污水处理设施水污染物排放标准》（DB46/483—2019）和《海南省农村生活污水处理设施运维管理技术要求（试行）》（琼环土字〔2020〕12号）文件要求对乙方运营期工作进行绩效评价。</w:t>
      </w:r>
    </w:p>
    <w:p>
      <w:pPr>
        <w:pStyle w:val="20"/>
        <w:numPr>
          <w:ilvl w:val="0"/>
          <w:numId w:val="137"/>
        </w:numPr>
        <w:spacing w:line="480" w:lineRule="exact"/>
        <w:ind w:left="1134" w:hanging="567" w:firstLineChars="0"/>
        <w:rPr>
          <w:rFonts w:ascii="仿宋" w:hAnsi="仿宋" w:eastAsia="仿宋"/>
        </w:rPr>
      </w:pPr>
      <w:r>
        <w:rPr>
          <w:rFonts w:hint="eastAsia" w:ascii="仿宋" w:hAnsi="仿宋" w:eastAsia="仿宋"/>
        </w:rPr>
        <w:t>运营期绩效评价指标由甲方最终拟定，并拥有最终解释权和修订权，绩效评价指标参考附件</w:t>
      </w:r>
      <w:r>
        <w:rPr>
          <w:rFonts w:ascii="仿宋" w:hAnsi="仿宋" w:eastAsia="仿宋"/>
        </w:rPr>
        <w:t>5</w:t>
      </w:r>
      <w:r>
        <w:rPr>
          <w:rFonts w:hint="eastAsia" w:ascii="仿宋" w:hAnsi="仿宋" w:eastAsia="仿宋"/>
        </w:rPr>
        <w:t>《运营期项目公司绩效评价指标（参考）》。运营期绩效评价原则上每季度进行一次评价，多次评价时，当期评价分数取值各次评价结果平均分。</w:t>
      </w:r>
    </w:p>
    <w:p>
      <w:pPr>
        <w:pStyle w:val="20"/>
        <w:numPr>
          <w:ilvl w:val="0"/>
          <w:numId w:val="137"/>
        </w:numPr>
        <w:spacing w:line="480" w:lineRule="exact"/>
        <w:ind w:left="1134" w:hanging="567" w:firstLineChars="0"/>
        <w:rPr>
          <w:rFonts w:ascii="仿宋" w:hAnsi="仿宋" w:eastAsia="仿宋"/>
        </w:rPr>
      </w:pPr>
      <w:r>
        <w:rPr>
          <w:rFonts w:hint="eastAsia" w:ascii="仿宋" w:hAnsi="仿宋" w:eastAsia="仿宋"/>
        </w:rPr>
        <w:t>运营期绩效评价由甲方组织相关部门或委托第三方机构进行，如果委托第</w:t>
      </w:r>
      <w:r>
        <w:rPr>
          <w:rFonts w:hint="eastAsia" w:ascii="仿宋" w:hAnsi="仿宋" w:eastAsia="仿宋"/>
          <w:color w:val="000000"/>
        </w:rPr>
        <w:t>三方机构评价，相关费用由甲方承担。</w:t>
      </w:r>
    </w:p>
    <w:p>
      <w:pPr>
        <w:pStyle w:val="20"/>
        <w:numPr>
          <w:ilvl w:val="0"/>
          <w:numId w:val="137"/>
        </w:numPr>
        <w:spacing w:line="480" w:lineRule="exact"/>
        <w:ind w:left="1134" w:hanging="567" w:firstLineChars="0"/>
        <w:rPr>
          <w:rFonts w:ascii="仿宋" w:hAnsi="仿宋" w:eastAsia="仿宋"/>
        </w:rPr>
      </w:pPr>
      <w:r>
        <w:rPr>
          <w:rFonts w:hint="eastAsia" w:ascii="仿宋" w:hAnsi="仿宋" w:eastAsia="仿宋" w:cs="宋体"/>
          <w:color w:val="000000"/>
          <w:kern w:val="0"/>
        </w:rPr>
        <w:t>绩效评价系数β根据</w:t>
      </w:r>
      <w:r>
        <w:rPr>
          <w:rFonts w:hint="eastAsia" w:ascii="仿宋" w:hAnsi="仿宋" w:eastAsia="仿宋"/>
          <w:color w:val="000000"/>
        </w:rPr>
        <w:t>项目绩效评价分数得出，将直接影响甲方支付给乙方的可用性服务费和</w:t>
      </w:r>
      <w:r>
        <w:rPr>
          <w:rFonts w:hint="eastAsia" w:ascii="仿宋" w:hAnsi="仿宋" w:eastAsia="仿宋" w:cs="宋体"/>
          <w:color w:val="000000"/>
          <w:kern w:val="0"/>
        </w:rPr>
        <w:t>运维绩效服务费</w:t>
      </w:r>
      <w:r>
        <w:rPr>
          <w:rFonts w:hint="eastAsia" w:ascii="仿宋" w:hAnsi="仿宋" w:eastAsia="仿宋"/>
          <w:color w:val="000000"/>
        </w:rPr>
        <w:t>。</w:t>
      </w:r>
    </w:p>
    <w:p>
      <w:pPr>
        <w:pStyle w:val="20"/>
        <w:spacing w:line="480" w:lineRule="exact"/>
        <w:ind w:left="1701" w:hanging="567" w:firstLineChars="0"/>
        <w:rPr>
          <w:rFonts w:hint="eastAsia" w:ascii="仿宋" w:hAnsi="仿宋" w:eastAsia="仿宋"/>
        </w:rPr>
      </w:pPr>
      <w:r>
        <w:rPr>
          <w:rFonts w:hint="eastAsia" w:ascii="仿宋" w:hAnsi="仿宋" w:eastAsia="仿宋"/>
        </w:rPr>
        <w:t>（1）当100分≥绩效评价得分值≥85分，绩效评价系数β为100%；</w:t>
      </w:r>
    </w:p>
    <w:p>
      <w:pPr>
        <w:pStyle w:val="20"/>
        <w:spacing w:line="480" w:lineRule="exact"/>
        <w:ind w:left="1701" w:hanging="567" w:firstLineChars="0"/>
        <w:rPr>
          <w:rFonts w:hint="eastAsia" w:ascii="仿宋" w:hAnsi="仿宋" w:eastAsia="仿宋"/>
        </w:rPr>
      </w:pPr>
      <w:r>
        <w:rPr>
          <w:rFonts w:hint="eastAsia" w:ascii="仿宋" w:hAnsi="仿宋" w:eastAsia="仿宋"/>
        </w:rPr>
        <w:t>（2）当85分&gt;绩效评价得分值≥75分，绩效评价得分每比85少1分，绩效评价系数β减少0.5%,即：</w:t>
      </w:r>
    </w:p>
    <w:p>
      <w:pPr>
        <w:pStyle w:val="20"/>
        <w:spacing w:line="480" w:lineRule="exact"/>
        <w:ind w:left="1701" w:hanging="567" w:firstLineChars="0"/>
        <w:jc w:val="center"/>
        <w:rPr>
          <w:rFonts w:ascii="仿宋" w:hAnsi="仿宋" w:eastAsia="仿宋"/>
        </w:rPr>
      </w:pPr>
      <w:r>
        <w:rPr>
          <w:rFonts w:hint="eastAsia" w:ascii="仿宋" w:hAnsi="仿宋" w:eastAsia="仿宋"/>
        </w:rPr>
        <w:t>绩效评价系数β</w:t>
      </w:r>
      <w:r>
        <w:rPr>
          <w:rFonts w:ascii="仿宋" w:hAnsi="仿宋" w:eastAsia="仿宋"/>
        </w:rPr>
        <w:t>=100%</w:t>
      </w:r>
      <w:r>
        <w:rPr>
          <w:rFonts w:hint="eastAsia" w:ascii="MS Gothic" w:hAnsi="MS Gothic" w:eastAsia="MS Gothic" w:cs="MS Gothic"/>
        </w:rPr>
        <w:t>‒</w:t>
      </w:r>
      <w:r>
        <w:rPr>
          <w:rFonts w:hint="eastAsia" w:ascii="仿宋" w:hAnsi="仿宋" w:eastAsia="仿宋"/>
        </w:rPr>
        <w:t>（</w:t>
      </w:r>
      <w:r>
        <w:rPr>
          <w:rFonts w:ascii="仿宋" w:hAnsi="仿宋" w:eastAsia="仿宋"/>
        </w:rPr>
        <w:t>85</w:t>
      </w:r>
      <w:r>
        <w:rPr>
          <w:rFonts w:hint="eastAsia" w:ascii="MS Gothic" w:hAnsi="MS Gothic" w:eastAsia="MS Gothic" w:cs="MS Gothic"/>
        </w:rPr>
        <w:t>‒</w:t>
      </w:r>
      <w:r>
        <w:rPr>
          <w:rFonts w:hint="eastAsia" w:ascii="仿宋" w:hAnsi="仿宋" w:eastAsia="仿宋"/>
        </w:rPr>
        <w:t>绩效评价得分）×</w:t>
      </w:r>
      <w:r>
        <w:rPr>
          <w:rFonts w:ascii="仿宋" w:hAnsi="仿宋" w:eastAsia="仿宋"/>
        </w:rPr>
        <w:t>0.5%</w:t>
      </w:r>
    </w:p>
    <w:p>
      <w:pPr>
        <w:pStyle w:val="20"/>
        <w:spacing w:line="480" w:lineRule="exact"/>
        <w:ind w:left="1701" w:hanging="567" w:firstLineChars="0"/>
        <w:rPr>
          <w:rFonts w:hint="eastAsia" w:ascii="仿宋" w:hAnsi="仿宋" w:eastAsia="仿宋"/>
        </w:rPr>
      </w:pPr>
      <w:r>
        <w:rPr>
          <w:rFonts w:hint="eastAsia" w:ascii="仿宋" w:hAnsi="仿宋" w:eastAsia="仿宋"/>
        </w:rPr>
        <w:t>（3）当75分&gt;绩效评价得分值≥65分，绩效评价得分每比75少1分，绩效评价系数β减少1%,即：</w:t>
      </w:r>
    </w:p>
    <w:p>
      <w:pPr>
        <w:pStyle w:val="20"/>
        <w:spacing w:line="480" w:lineRule="exact"/>
        <w:ind w:left="1701" w:hanging="567" w:firstLineChars="0"/>
        <w:jc w:val="center"/>
        <w:rPr>
          <w:rFonts w:ascii="仿宋" w:hAnsi="仿宋" w:eastAsia="仿宋"/>
        </w:rPr>
      </w:pPr>
      <w:r>
        <w:rPr>
          <w:rFonts w:hint="eastAsia" w:ascii="仿宋" w:hAnsi="仿宋" w:eastAsia="仿宋"/>
        </w:rPr>
        <w:t>绩效评价系数β</w:t>
      </w:r>
      <w:r>
        <w:rPr>
          <w:rFonts w:ascii="仿宋" w:hAnsi="仿宋" w:eastAsia="仿宋"/>
        </w:rPr>
        <w:t>=95%</w:t>
      </w:r>
      <w:r>
        <w:rPr>
          <w:rFonts w:hint="eastAsia" w:ascii="MS Gothic" w:hAnsi="MS Gothic" w:eastAsia="MS Gothic" w:cs="MS Gothic"/>
        </w:rPr>
        <w:t>‒</w:t>
      </w:r>
      <w:r>
        <w:rPr>
          <w:rFonts w:hint="eastAsia" w:ascii="仿宋" w:hAnsi="仿宋" w:eastAsia="仿宋"/>
        </w:rPr>
        <w:t>（</w:t>
      </w:r>
      <w:r>
        <w:rPr>
          <w:rFonts w:ascii="仿宋" w:hAnsi="仿宋" w:eastAsia="仿宋"/>
        </w:rPr>
        <w:t>75</w:t>
      </w:r>
      <w:r>
        <w:rPr>
          <w:rFonts w:hint="eastAsia" w:ascii="MS Gothic" w:hAnsi="MS Gothic" w:eastAsia="MS Gothic" w:cs="MS Gothic"/>
        </w:rPr>
        <w:t>‒</w:t>
      </w:r>
      <w:r>
        <w:rPr>
          <w:rFonts w:hint="eastAsia" w:ascii="仿宋" w:hAnsi="仿宋" w:eastAsia="仿宋"/>
        </w:rPr>
        <w:t>绩效评价得分）×</w:t>
      </w:r>
      <w:r>
        <w:rPr>
          <w:rFonts w:ascii="仿宋" w:hAnsi="仿宋" w:eastAsia="仿宋"/>
        </w:rPr>
        <w:t>1%</w:t>
      </w:r>
    </w:p>
    <w:p>
      <w:pPr>
        <w:pStyle w:val="20"/>
        <w:spacing w:line="480" w:lineRule="exact"/>
        <w:ind w:left="1701" w:hanging="567" w:firstLineChars="0"/>
        <w:rPr>
          <w:rFonts w:hint="eastAsia" w:ascii="仿宋" w:hAnsi="仿宋" w:eastAsia="仿宋"/>
        </w:rPr>
      </w:pPr>
      <w:r>
        <w:rPr>
          <w:rFonts w:hint="eastAsia" w:ascii="仿宋" w:hAnsi="仿宋" w:eastAsia="仿宋"/>
        </w:rPr>
        <w:t>（4）当65分&gt;绩效评价得分值≥55分，绩效评价得分每比65少1分，绩效评价系数β减少2%,即：</w:t>
      </w:r>
    </w:p>
    <w:p>
      <w:pPr>
        <w:pStyle w:val="20"/>
        <w:spacing w:line="480" w:lineRule="exact"/>
        <w:ind w:left="1701" w:hanging="567" w:firstLineChars="0"/>
        <w:jc w:val="center"/>
        <w:rPr>
          <w:rFonts w:ascii="仿宋" w:hAnsi="仿宋" w:eastAsia="仿宋"/>
        </w:rPr>
      </w:pPr>
      <w:r>
        <w:rPr>
          <w:rFonts w:hint="eastAsia" w:ascii="仿宋" w:hAnsi="仿宋" w:eastAsia="仿宋"/>
        </w:rPr>
        <w:t>绩效评价系数β</w:t>
      </w:r>
      <w:r>
        <w:rPr>
          <w:rFonts w:ascii="仿宋" w:hAnsi="仿宋" w:eastAsia="仿宋"/>
        </w:rPr>
        <w:t>=85%</w:t>
      </w:r>
      <w:r>
        <w:rPr>
          <w:rFonts w:hint="eastAsia" w:ascii="MS Gothic" w:hAnsi="MS Gothic" w:eastAsia="MS Gothic" w:cs="MS Gothic"/>
        </w:rPr>
        <w:t>‒</w:t>
      </w:r>
      <w:r>
        <w:rPr>
          <w:rFonts w:hint="eastAsia" w:ascii="仿宋" w:hAnsi="仿宋" w:eastAsia="仿宋"/>
        </w:rPr>
        <w:t>（</w:t>
      </w:r>
      <w:r>
        <w:rPr>
          <w:rFonts w:ascii="仿宋" w:hAnsi="仿宋" w:eastAsia="仿宋"/>
        </w:rPr>
        <w:t>65</w:t>
      </w:r>
      <w:r>
        <w:rPr>
          <w:rFonts w:hint="eastAsia" w:ascii="MS Gothic" w:hAnsi="MS Gothic" w:eastAsia="MS Gothic" w:cs="MS Gothic"/>
        </w:rPr>
        <w:t>‒</w:t>
      </w:r>
      <w:r>
        <w:rPr>
          <w:rFonts w:hint="eastAsia" w:ascii="仿宋" w:hAnsi="仿宋" w:eastAsia="仿宋"/>
        </w:rPr>
        <w:t>绩效评价得分）×</w:t>
      </w:r>
      <w:r>
        <w:rPr>
          <w:rFonts w:ascii="仿宋" w:hAnsi="仿宋" w:eastAsia="仿宋"/>
        </w:rPr>
        <w:t>2%</w:t>
      </w:r>
    </w:p>
    <w:p>
      <w:pPr>
        <w:pStyle w:val="20"/>
        <w:spacing w:line="480" w:lineRule="exact"/>
        <w:ind w:left="1701" w:hanging="567" w:firstLineChars="0"/>
        <w:rPr>
          <w:rFonts w:hint="eastAsia" w:ascii="仿宋" w:hAnsi="仿宋" w:eastAsia="仿宋"/>
        </w:rPr>
      </w:pPr>
      <w:r>
        <w:rPr>
          <w:rFonts w:hint="eastAsia" w:ascii="仿宋" w:hAnsi="仿宋" w:eastAsia="仿宋"/>
        </w:rPr>
        <w:t>（5）当55分&gt;绩效评价得分值，暂停支付运维绩效服务费和可用性服务费，待乙方进行改善后，组织第二次运营期绩效评价，评价通过绩效评价系数β取值65%，第二次评价不通过则不支付当期各项费用。</w:t>
      </w:r>
    </w:p>
    <w:p>
      <w:pPr>
        <w:pStyle w:val="20"/>
        <w:numPr>
          <w:ilvl w:val="0"/>
          <w:numId w:val="137"/>
        </w:numPr>
        <w:spacing w:line="480" w:lineRule="exact"/>
        <w:ind w:left="777" w:leftChars="100" w:hanging="567" w:firstLineChars="0"/>
        <w:rPr>
          <w:rFonts w:ascii="仿宋" w:hAnsi="仿宋" w:eastAsia="仿宋"/>
        </w:rPr>
      </w:pPr>
      <w:r>
        <w:rPr>
          <w:rFonts w:hint="eastAsia" w:ascii="仿宋" w:hAnsi="仿宋" w:eastAsia="仿宋"/>
        </w:rPr>
        <w:t>若运营期内，乙方连续三次或者累计五次运营期绩效评价得分低于60分，则直接视为乙方违约，甲方有权提前终止本合同。</w:t>
      </w:r>
    </w:p>
    <w:p>
      <w:pPr>
        <w:pStyle w:val="20"/>
        <w:numPr>
          <w:ilvl w:val="0"/>
          <w:numId w:val="137"/>
        </w:numPr>
        <w:spacing w:line="480" w:lineRule="exact"/>
        <w:ind w:left="777" w:leftChars="100" w:hanging="567" w:firstLineChars="0"/>
        <w:rPr>
          <w:rFonts w:ascii="仿宋" w:hAnsi="仿宋" w:eastAsia="仿宋"/>
        </w:rPr>
      </w:pPr>
      <w:r>
        <w:rPr>
          <w:rFonts w:hint="eastAsia" w:ascii="仿宋" w:hAnsi="仿宋" w:eastAsia="仿宋"/>
        </w:rPr>
        <w:t>对于运营期绩效评价发现的缺陷和问题，甲方需在48小时内以书面形式通知乙方。乙方在接到书面通知后，应在合理的时间内修复缺陷或进行整改。否则甲方可以自行组织整改，相关费用从运维保函兑取或者应付给乙方的费用中扣除。</w:t>
      </w:r>
    </w:p>
    <w:p>
      <w:pPr>
        <w:pStyle w:val="20"/>
        <w:numPr>
          <w:ilvl w:val="0"/>
          <w:numId w:val="137"/>
        </w:numPr>
        <w:spacing w:line="480" w:lineRule="exact"/>
        <w:ind w:left="777" w:leftChars="100" w:hanging="567" w:firstLineChars="0"/>
        <w:rPr>
          <w:rFonts w:ascii="仿宋" w:hAnsi="仿宋" w:eastAsia="仿宋"/>
        </w:rPr>
      </w:pPr>
      <w:r>
        <w:rPr>
          <w:rFonts w:hint="eastAsia" w:ascii="仿宋" w:hAnsi="仿宋" w:eastAsia="仿宋"/>
        </w:rPr>
        <w:t>如遇台风、洪涝灾害等，乙方需无条件服从甲方或相关管理单位的要求，突击安排人员或加班，抗灾救险，涉及的相关费用由甲方或相关单位自行负责。若乙方组织不力造成不良后果的，甲方有权兑取乙方履约保函作为处罚，每次最低处罚金额为壹万元（￥</w:t>
      </w:r>
      <w:r>
        <w:rPr>
          <w:rFonts w:ascii="仿宋" w:hAnsi="仿宋" w:eastAsia="仿宋"/>
        </w:rPr>
        <w:t>1</w:t>
      </w:r>
      <w:r>
        <w:rPr>
          <w:rFonts w:hint="eastAsia" w:ascii="仿宋" w:hAnsi="仿宋" w:eastAsia="仿宋"/>
        </w:rPr>
        <w:t>0,000）。</w:t>
      </w:r>
    </w:p>
    <w:p>
      <w:pPr>
        <w:pStyle w:val="20"/>
        <w:numPr>
          <w:ilvl w:val="0"/>
          <w:numId w:val="135"/>
        </w:numPr>
        <w:spacing w:line="480" w:lineRule="exact"/>
        <w:ind w:left="480" w:hanging="420" w:hangingChars="200"/>
        <w:outlineLvl w:val="2"/>
      </w:pPr>
      <w:r>
        <w:rPr>
          <w:rFonts w:hint="eastAsia"/>
        </w:rPr>
        <w:t>移交期绩效评价</w:t>
      </w:r>
    </w:p>
    <w:p>
      <w:pPr>
        <w:spacing w:line="480" w:lineRule="exact"/>
        <w:ind w:firstLine="420" w:firstLineChars="200"/>
        <w:rPr>
          <w:rFonts w:hint="eastAsia"/>
        </w:rPr>
      </w:pPr>
      <w:r>
        <w:rPr>
          <w:rFonts w:hint="eastAsia"/>
        </w:rPr>
        <w:t>项目合作期满，乙方、甲方和政府指定的项目接收单位完成项目移交工作后，甲方有权对乙方该阶段的工作，包括移交内容、</w:t>
      </w:r>
      <w:r>
        <w:rPr>
          <w:rFonts w:hint="eastAsia" w:ascii="仿宋" w:hAnsi="仿宋" w:eastAsia="仿宋"/>
        </w:rPr>
        <w:t>移交过程配合程度和移交结果等进行绩效评价</w:t>
      </w:r>
      <w:r>
        <w:rPr>
          <w:rFonts w:hint="eastAsia"/>
        </w:rPr>
        <w:t>，</w:t>
      </w:r>
      <w:r>
        <w:rPr>
          <w:rFonts w:hint="eastAsia" w:ascii="仿宋" w:hAnsi="仿宋" w:eastAsia="仿宋" w:cs="宋体"/>
          <w:color w:val="000000"/>
          <w:kern w:val="0"/>
        </w:rPr>
        <w:t>绩效评价指标参考附件</w:t>
      </w:r>
      <w:r>
        <w:rPr>
          <w:rFonts w:ascii="仿宋" w:hAnsi="仿宋" w:eastAsia="仿宋" w:cs="宋体"/>
          <w:color w:val="000000"/>
          <w:kern w:val="0"/>
        </w:rPr>
        <w:t>6</w:t>
      </w:r>
      <w:r>
        <w:rPr>
          <w:rFonts w:hint="eastAsia" w:ascii="仿宋" w:hAnsi="仿宋" w:eastAsia="仿宋" w:cs="宋体"/>
          <w:color w:val="000000"/>
          <w:kern w:val="0"/>
        </w:rPr>
        <w:t>《移交期项目公司绩效评价指标（参考）》。</w:t>
      </w:r>
    </w:p>
    <w:p>
      <w:pPr>
        <w:pStyle w:val="3"/>
        <w:spacing w:before="312" w:after="312"/>
        <w:rPr>
          <w:rFonts w:ascii="仿宋" w:hAnsi="仿宋" w:eastAsia="仿宋"/>
        </w:rPr>
      </w:pPr>
      <w:bookmarkStart w:id="190" w:name="_Toc117270532"/>
      <w:r>
        <w:rPr>
          <w:rFonts w:hint="eastAsia" w:ascii="仿宋" w:hAnsi="仿宋" w:eastAsia="仿宋"/>
        </w:rPr>
        <w:t>不可抗力和法律变更</w:t>
      </w:r>
      <w:bookmarkEnd w:id="190"/>
    </w:p>
    <w:p>
      <w:pPr>
        <w:pStyle w:val="4"/>
        <w:ind w:left="602" w:hanging="602"/>
        <w:rPr>
          <w:rFonts w:ascii="仿宋" w:hAnsi="仿宋" w:eastAsia="仿宋"/>
        </w:rPr>
      </w:pPr>
      <w:bookmarkStart w:id="191" w:name="_Hlt10884485"/>
      <w:bookmarkEnd w:id="191"/>
      <w:bookmarkStart w:id="192" w:name="_Toc151098935"/>
      <w:bookmarkStart w:id="193" w:name="_Toc150017639"/>
      <w:bookmarkStart w:id="194" w:name="_Toc151096413"/>
      <w:bookmarkStart w:id="195" w:name="_Ref10202464"/>
      <w:bookmarkStart w:id="196" w:name="_Toc117270533"/>
      <w:bookmarkStart w:id="197" w:name="_Toc151196579"/>
      <w:bookmarkStart w:id="198" w:name="_Toc193595025"/>
      <w:bookmarkStart w:id="199" w:name="_Toc151099231"/>
      <w:bookmarkStart w:id="200" w:name="_Toc435988319"/>
      <w:r>
        <w:rPr>
          <w:rFonts w:ascii="仿宋" w:hAnsi="仿宋" w:eastAsia="仿宋"/>
        </w:rPr>
        <w:t>不可抗力</w:t>
      </w:r>
      <w:bookmarkEnd w:id="192"/>
      <w:bookmarkEnd w:id="193"/>
      <w:bookmarkEnd w:id="194"/>
      <w:bookmarkEnd w:id="195"/>
      <w:bookmarkEnd w:id="196"/>
      <w:bookmarkEnd w:id="197"/>
      <w:bookmarkEnd w:id="198"/>
      <w:bookmarkEnd w:id="199"/>
      <w:bookmarkEnd w:id="200"/>
    </w:p>
    <w:p>
      <w:pPr>
        <w:pStyle w:val="20"/>
        <w:numPr>
          <w:ilvl w:val="0"/>
          <w:numId w:val="138"/>
        </w:numPr>
        <w:spacing w:line="480" w:lineRule="exact"/>
        <w:ind w:left="480" w:hanging="420" w:hangingChars="200"/>
        <w:outlineLvl w:val="2"/>
        <w:rPr>
          <w:rFonts w:ascii="仿宋" w:hAnsi="仿宋" w:eastAsia="仿宋"/>
        </w:rPr>
      </w:pPr>
      <w:bookmarkStart w:id="201" w:name="_Ref444267138"/>
      <w:r>
        <w:rPr>
          <w:rFonts w:ascii="仿宋" w:hAnsi="仿宋" w:eastAsia="仿宋"/>
        </w:rPr>
        <w:t>不可抗力事件</w:t>
      </w:r>
      <w:bookmarkEnd w:id="201"/>
    </w:p>
    <w:p>
      <w:pPr>
        <w:spacing w:line="480" w:lineRule="exact"/>
        <w:ind w:firstLine="420" w:firstLineChars="200"/>
        <w:rPr>
          <w:rFonts w:ascii="仿宋" w:hAnsi="仿宋" w:eastAsia="仿宋"/>
        </w:rPr>
      </w:pPr>
      <w:r>
        <w:rPr>
          <w:rFonts w:ascii="仿宋" w:hAnsi="仿宋" w:eastAsia="仿宋"/>
        </w:rPr>
        <w:t>“不可抗力事件”指</w:t>
      </w:r>
      <w:r>
        <w:rPr>
          <w:rFonts w:hint="eastAsia" w:ascii="仿宋" w:hAnsi="仿宋" w:eastAsia="仿宋"/>
        </w:rPr>
        <w:t>在本合同生效日不能合理预见的，遭受不可抗力事件影响的一方对该事件及其后果不能克服、不能避免，</w:t>
      </w:r>
      <w:r>
        <w:rPr>
          <w:rFonts w:ascii="仿宋" w:hAnsi="仿宋" w:eastAsia="仿宋"/>
        </w:rPr>
        <w:t>完全地或部分地阻碍了或不可避免地延误了任何一方履行其在本合同下的义务的事件、状态或情况。不可抗力事件</w:t>
      </w:r>
      <w:r>
        <w:rPr>
          <w:rFonts w:hint="eastAsia" w:ascii="仿宋" w:hAnsi="仿宋" w:eastAsia="仿宋"/>
        </w:rPr>
        <w:t>应包括但不限于下列事件</w:t>
      </w:r>
      <w:r>
        <w:rPr>
          <w:rFonts w:ascii="仿宋" w:hAnsi="仿宋" w:eastAsia="仿宋"/>
        </w:rPr>
        <w:t>：</w:t>
      </w:r>
    </w:p>
    <w:p>
      <w:pPr>
        <w:pStyle w:val="20"/>
        <w:spacing w:line="480" w:lineRule="exact"/>
        <w:ind w:left="1134" w:hanging="567" w:firstLineChars="0"/>
        <w:rPr>
          <w:rFonts w:hint="eastAsia" w:ascii="仿宋" w:hAnsi="仿宋" w:eastAsia="仿宋"/>
        </w:rPr>
      </w:pPr>
      <w:bookmarkStart w:id="202" w:name="_Ref444267155"/>
      <w:r>
        <w:rPr>
          <w:rFonts w:hint="eastAsia" w:ascii="仿宋" w:hAnsi="仿宋" w:eastAsia="仿宋"/>
        </w:rPr>
        <w:t>（1）</w:t>
      </w:r>
      <w:r>
        <w:rPr>
          <w:rFonts w:ascii="仿宋" w:hAnsi="仿宋" w:eastAsia="仿宋"/>
        </w:rPr>
        <w:t>任何战争行为、入侵、武装冲突、外敌行为、封锁、暴乱、恐怖活动或军事力量的使用；</w:t>
      </w:r>
      <w:bookmarkEnd w:id="202"/>
    </w:p>
    <w:p>
      <w:pPr>
        <w:pStyle w:val="20"/>
        <w:spacing w:line="480" w:lineRule="exact"/>
        <w:ind w:left="1134" w:hanging="567" w:firstLineChars="0"/>
        <w:rPr>
          <w:rFonts w:hint="eastAsia" w:ascii="仿宋" w:hAnsi="仿宋" w:eastAsia="仿宋"/>
        </w:rPr>
      </w:pPr>
      <w:bookmarkStart w:id="203" w:name="_Ref444267164"/>
      <w:r>
        <w:rPr>
          <w:rFonts w:hint="eastAsia" w:ascii="仿宋" w:hAnsi="仿宋" w:eastAsia="仿宋"/>
        </w:rPr>
        <w:t>（2）雷电</w:t>
      </w:r>
      <w:r>
        <w:rPr>
          <w:rFonts w:ascii="仿宋" w:hAnsi="仿宋" w:eastAsia="仿宋"/>
        </w:rPr>
        <w:t>、地震、地沉、地隆、山崩、飓风、风暴、火灾、洪水、干旱、</w:t>
      </w:r>
      <w:r>
        <w:rPr>
          <w:rFonts w:hint="eastAsia" w:ascii="仿宋" w:hAnsi="仿宋" w:eastAsia="仿宋"/>
        </w:rPr>
        <w:t>海啸、台风、</w:t>
      </w:r>
      <w:r>
        <w:rPr>
          <w:rFonts w:ascii="仿宋" w:hAnsi="仿宋" w:eastAsia="仿宋"/>
        </w:rPr>
        <w:t>陨石撞击和火山爆发，或任何其他天灾；</w:t>
      </w:r>
      <w:bookmarkEnd w:id="203"/>
    </w:p>
    <w:p>
      <w:pPr>
        <w:pStyle w:val="20"/>
        <w:spacing w:line="480" w:lineRule="exact"/>
        <w:ind w:left="1134" w:hanging="567" w:firstLineChars="0"/>
        <w:rPr>
          <w:rFonts w:ascii="仿宋" w:hAnsi="仿宋" w:eastAsia="仿宋"/>
        </w:rPr>
      </w:pPr>
      <w:bookmarkStart w:id="204" w:name="_Ref444267173"/>
      <w:r>
        <w:rPr>
          <w:rFonts w:hint="eastAsia" w:ascii="仿宋" w:hAnsi="仿宋" w:eastAsia="仿宋"/>
        </w:rPr>
        <w:t>（3）大规模流行病、饥荒或瘟疫</w:t>
      </w:r>
      <w:r>
        <w:rPr>
          <w:rFonts w:ascii="仿宋" w:hAnsi="仿宋" w:eastAsia="仿宋"/>
        </w:rPr>
        <w:t>；</w:t>
      </w:r>
      <w:bookmarkEnd w:id="204"/>
    </w:p>
    <w:p>
      <w:pPr>
        <w:pStyle w:val="20"/>
        <w:spacing w:line="480" w:lineRule="exact"/>
        <w:ind w:left="1134" w:hanging="567" w:firstLineChars="0"/>
        <w:rPr>
          <w:rFonts w:hint="eastAsia" w:ascii="仿宋" w:hAnsi="仿宋" w:eastAsia="仿宋"/>
        </w:rPr>
      </w:pPr>
      <w:r>
        <w:rPr>
          <w:rFonts w:hint="eastAsia" w:ascii="仿宋" w:hAnsi="仿宋" w:eastAsia="仿宋"/>
        </w:rPr>
        <w:t>（4）建设期内影响污水处理设施场地的任何状态和情况（包括土壤、地下、环境、地理、地质工程和水文状况）；</w:t>
      </w:r>
    </w:p>
    <w:p>
      <w:pPr>
        <w:pStyle w:val="20"/>
        <w:spacing w:line="480" w:lineRule="exact"/>
        <w:ind w:left="1134" w:hanging="567" w:firstLineChars="0"/>
        <w:rPr>
          <w:rFonts w:hint="eastAsia" w:ascii="仿宋" w:hAnsi="仿宋" w:eastAsia="仿宋"/>
        </w:rPr>
      </w:pPr>
      <w:bookmarkStart w:id="205" w:name="_Ref444267202"/>
      <w:r>
        <w:rPr>
          <w:rFonts w:hint="eastAsia" w:ascii="仿宋" w:hAnsi="仿宋" w:eastAsia="仿宋"/>
        </w:rPr>
        <w:t>（</w:t>
      </w:r>
      <w:r>
        <w:rPr>
          <w:rFonts w:ascii="仿宋" w:hAnsi="仿宋" w:eastAsia="仿宋"/>
        </w:rPr>
        <w:t>5</w:t>
      </w:r>
      <w:r>
        <w:rPr>
          <w:rFonts w:hint="eastAsia" w:ascii="仿宋" w:hAnsi="仿宋" w:eastAsia="仿宋"/>
        </w:rPr>
        <w:t>）</w:t>
      </w:r>
      <w:r>
        <w:rPr>
          <w:rFonts w:ascii="仿宋" w:hAnsi="仿宋" w:eastAsia="仿宋"/>
        </w:rPr>
        <w:t>政府部门实施进口限制、配额或分配限制；</w:t>
      </w:r>
      <w:bookmarkEnd w:id="205"/>
    </w:p>
    <w:p>
      <w:pPr>
        <w:pStyle w:val="20"/>
        <w:spacing w:line="480" w:lineRule="exact"/>
        <w:ind w:left="1134" w:hanging="567" w:firstLineChars="0"/>
        <w:rPr>
          <w:rFonts w:ascii="仿宋" w:hAnsi="仿宋" w:eastAsia="仿宋"/>
        </w:rPr>
      </w:pPr>
      <w:bookmarkStart w:id="206" w:name="_Ref444267211"/>
      <w:r>
        <w:rPr>
          <w:rFonts w:hint="eastAsia" w:ascii="仿宋" w:hAnsi="仿宋" w:eastAsia="仿宋"/>
        </w:rPr>
        <w:t>（</w:t>
      </w:r>
      <w:r>
        <w:rPr>
          <w:rFonts w:ascii="仿宋" w:hAnsi="仿宋" w:eastAsia="仿宋"/>
        </w:rPr>
        <w:t>6</w:t>
      </w:r>
      <w:r>
        <w:rPr>
          <w:rFonts w:hint="eastAsia" w:ascii="仿宋" w:hAnsi="仿宋" w:eastAsia="仿宋"/>
        </w:rPr>
        <w:t>）</w:t>
      </w:r>
      <w:r>
        <w:rPr>
          <w:rFonts w:ascii="仿宋" w:hAnsi="仿宋" w:eastAsia="仿宋"/>
        </w:rPr>
        <w:t>全国性、地区性、城市性或行业性罢工</w:t>
      </w:r>
      <w:r>
        <w:rPr>
          <w:rFonts w:hint="eastAsia" w:ascii="仿宋" w:hAnsi="仿宋" w:eastAsia="仿宋"/>
        </w:rPr>
        <w:t>；</w:t>
      </w:r>
    </w:p>
    <w:p>
      <w:pPr>
        <w:pStyle w:val="20"/>
        <w:spacing w:line="480" w:lineRule="exact"/>
        <w:ind w:left="1134" w:hanging="567" w:firstLineChars="0"/>
        <w:rPr>
          <w:rFonts w:ascii="仿宋" w:hAnsi="仿宋" w:eastAsia="仿宋"/>
        </w:rPr>
      </w:pPr>
      <w:r>
        <w:rPr>
          <w:rFonts w:hint="eastAsia" w:ascii="仿宋" w:hAnsi="仿宋" w:eastAsia="仿宋"/>
        </w:rPr>
        <w:t>（</w:t>
      </w:r>
      <w:r>
        <w:rPr>
          <w:rFonts w:ascii="仿宋" w:hAnsi="仿宋" w:eastAsia="仿宋"/>
        </w:rPr>
        <w:t>7</w:t>
      </w:r>
      <w:r>
        <w:rPr>
          <w:rFonts w:hint="eastAsia" w:ascii="仿宋" w:hAnsi="仿宋" w:eastAsia="仿宋"/>
        </w:rPr>
        <w:t>）重大法律变更；</w:t>
      </w:r>
    </w:p>
    <w:p>
      <w:pPr>
        <w:pStyle w:val="20"/>
        <w:spacing w:line="480" w:lineRule="exact"/>
        <w:ind w:left="1134" w:hanging="567" w:firstLineChars="0"/>
        <w:rPr>
          <w:rFonts w:ascii="仿宋" w:hAnsi="仿宋" w:eastAsia="仿宋"/>
        </w:rPr>
      </w:pPr>
      <w:r>
        <w:rPr>
          <w:rFonts w:hint="eastAsia" w:ascii="仿宋" w:hAnsi="仿宋" w:eastAsia="仿宋"/>
        </w:rPr>
        <w:t>（</w:t>
      </w:r>
      <w:r>
        <w:rPr>
          <w:rFonts w:ascii="仿宋" w:hAnsi="仿宋" w:eastAsia="仿宋"/>
        </w:rPr>
        <w:t>8</w:t>
      </w:r>
      <w:r>
        <w:rPr>
          <w:rFonts w:hint="eastAsia" w:ascii="仿宋" w:hAnsi="仿宋" w:eastAsia="仿宋"/>
        </w:rPr>
        <w:t>）上级政府对本项目征用。</w:t>
      </w:r>
      <w:bookmarkEnd w:id="206"/>
    </w:p>
    <w:p>
      <w:pPr>
        <w:pStyle w:val="20"/>
        <w:numPr>
          <w:ilvl w:val="0"/>
          <w:numId w:val="138"/>
        </w:numPr>
        <w:spacing w:line="480" w:lineRule="exact"/>
        <w:ind w:left="480" w:hanging="420" w:hangingChars="200"/>
        <w:outlineLvl w:val="2"/>
        <w:rPr>
          <w:rFonts w:ascii="仿宋" w:hAnsi="仿宋" w:eastAsia="仿宋"/>
        </w:rPr>
      </w:pPr>
      <w:r>
        <w:rPr>
          <w:rFonts w:ascii="仿宋" w:hAnsi="仿宋" w:eastAsia="仿宋"/>
        </w:rPr>
        <w:t>免于履行</w:t>
      </w:r>
    </w:p>
    <w:p>
      <w:pPr>
        <w:pStyle w:val="20"/>
        <w:numPr>
          <w:ilvl w:val="0"/>
          <w:numId w:val="139"/>
        </w:numPr>
        <w:tabs>
          <w:tab w:val="left" w:pos="1134"/>
        </w:tabs>
        <w:spacing w:line="480" w:lineRule="exact"/>
        <w:ind w:left="1191" w:hanging="624" w:firstLineChars="0"/>
        <w:rPr>
          <w:rFonts w:ascii="仿宋" w:hAnsi="仿宋" w:eastAsia="仿宋"/>
        </w:rPr>
      </w:pPr>
      <w:r>
        <w:rPr>
          <w:rFonts w:ascii="仿宋" w:hAnsi="仿宋" w:eastAsia="仿宋"/>
        </w:rPr>
        <w:t>当</w:t>
      </w:r>
      <w:r>
        <w:rPr>
          <w:rFonts w:hint="eastAsia" w:ascii="仿宋" w:hAnsi="仿宋" w:eastAsia="仿宋"/>
        </w:rPr>
        <w:t>本合同生效日</w:t>
      </w:r>
      <w:r>
        <w:rPr>
          <w:rFonts w:ascii="仿宋" w:hAnsi="仿宋" w:eastAsia="仿宋"/>
        </w:rPr>
        <w:t>后发生的不可抗力</w:t>
      </w:r>
      <w:r>
        <w:rPr>
          <w:rFonts w:hint="eastAsia" w:ascii="仿宋" w:hAnsi="仿宋" w:eastAsia="仿宋"/>
        </w:rPr>
        <w:t>事件</w:t>
      </w:r>
      <w:r>
        <w:rPr>
          <w:rFonts w:ascii="仿宋" w:hAnsi="仿宋" w:eastAsia="仿宋"/>
        </w:rPr>
        <w:t>完全地或部分地阻碍一方履行其在本合同的义务时，根据不可抗力的影响可全部或部分免除该方在本合同项下的相应义务</w:t>
      </w:r>
      <w:r>
        <w:rPr>
          <w:rFonts w:hint="eastAsia" w:ascii="仿宋" w:hAnsi="仿宋" w:eastAsia="仿宋"/>
        </w:rPr>
        <w:t>；</w:t>
      </w:r>
    </w:p>
    <w:p>
      <w:pPr>
        <w:pStyle w:val="20"/>
        <w:numPr>
          <w:ilvl w:val="0"/>
          <w:numId w:val="139"/>
        </w:numPr>
        <w:tabs>
          <w:tab w:val="left" w:pos="1134"/>
        </w:tabs>
        <w:spacing w:line="480" w:lineRule="exact"/>
        <w:ind w:left="1191" w:hanging="624" w:firstLineChars="0"/>
        <w:rPr>
          <w:rFonts w:ascii="仿宋" w:hAnsi="仿宋" w:eastAsia="仿宋"/>
        </w:rPr>
      </w:pPr>
      <w:r>
        <w:rPr>
          <w:rFonts w:ascii="仿宋" w:hAnsi="仿宋" w:eastAsia="仿宋"/>
        </w:rPr>
        <w:t>除</w:t>
      </w:r>
      <w:r>
        <w:rPr>
          <w:rFonts w:hint="eastAsia" w:ascii="仿宋" w:hAnsi="仿宋" w:eastAsia="仿宋"/>
        </w:rPr>
        <w:t>甲乙双方</w:t>
      </w:r>
      <w:r>
        <w:rPr>
          <w:rFonts w:ascii="仿宋" w:hAnsi="仿宋" w:eastAsia="仿宋"/>
        </w:rPr>
        <w:t>另行协商或约定外，</w:t>
      </w:r>
      <w:r>
        <w:rPr>
          <w:rFonts w:hint="eastAsia" w:ascii="仿宋" w:hAnsi="仿宋" w:eastAsia="仿宋"/>
        </w:rPr>
        <w:t>甲乙双方</w:t>
      </w:r>
      <w:r>
        <w:rPr>
          <w:rFonts w:ascii="仿宋" w:hAnsi="仿宋" w:eastAsia="仿宋"/>
        </w:rPr>
        <w:t>应</w:t>
      </w:r>
      <w:r>
        <w:rPr>
          <w:rFonts w:hint="eastAsia" w:ascii="仿宋" w:hAnsi="仿宋" w:eastAsia="仿宋"/>
        </w:rPr>
        <w:t>合理共同</w:t>
      </w:r>
      <w:r>
        <w:rPr>
          <w:rFonts w:ascii="仿宋" w:hAnsi="仿宋" w:eastAsia="仿宋"/>
        </w:rPr>
        <w:t>承担由于不可抗力事件的发生造成的损失</w:t>
      </w:r>
      <w:r>
        <w:rPr>
          <w:rFonts w:hint="eastAsia" w:ascii="仿宋" w:hAnsi="仿宋" w:eastAsia="仿宋"/>
        </w:rPr>
        <w:t>；</w:t>
      </w:r>
    </w:p>
    <w:p>
      <w:pPr>
        <w:pStyle w:val="20"/>
        <w:numPr>
          <w:ilvl w:val="0"/>
          <w:numId w:val="139"/>
        </w:numPr>
        <w:spacing w:line="480" w:lineRule="exact"/>
        <w:ind w:left="1191" w:hanging="624" w:firstLineChars="0"/>
        <w:rPr>
          <w:rFonts w:ascii="仿宋" w:hAnsi="仿宋" w:eastAsia="仿宋"/>
        </w:rPr>
      </w:pPr>
      <w:r>
        <w:rPr>
          <w:rFonts w:ascii="仿宋" w:hAnsi="仿宋" w:eastAsia="仿宋"/>
        </w:rPr>
        <w:t>受不可抗力</w:t>
      </w:r>
      <w:r>
        <w:rPr>
          <w:rFonts w:hint="eastAsia" w:ascii="仿宋" w:hAnsi="仿宋" w:eastAsia="仿宋"/>
        </w:rPr>
        <w:t>事件</w:t>
      </w:r>
      <w:r>
        <w:rPr>
          <w:rFonts w:ascii="仿宋" w:hAnsi="仿宋" w:eastAsia="仿宋"/>
        </w:rPr>
        <w:t>影响的一方在不可抗力的影响消除之后应尽快恢复履行本合同约定的义务。</w:t>
      </w:r>
    </w:p>
    <w:p>
      <w:pPr>
        <w:pStyle w:val="20"/>
        <w:numPr>
          <w:ilvl w:val="0"/>
          <w:numId w:val="138"/>
        </w:numPr>
        <w:spacing w:line="480" w:lineRule="exact"/>
        <w:ind w:left="480" w:hanging="420" w:hangingChars="200"/>
        <w:outlineLvl w:val="2"/>
        <w:rPr>
          <w:rFonts w:ascii="仿宋" w:hAnsi="仿宋" w:eastAsia="仿宋"/>
        </w:rPr>
      </w:pPr>
      <w:r>
        <w:rPr>
          <w:rFonts w:hint="eastAsia" w:ascii="仿宋" w:hAnsi="仿宋" w:eastAsia="仿宋"/>
        </w:rPr>
        <w:t>适用于乙方的例外情况</w:t>
      </w:r>
    </w:p>
    <w:p>
      <w:pPr>
        <w:pStyle w:val="20"/>
        <w:spacing w:line="480" w:lineRule="exact"/>
        <w:ind w:left="482" w:firstLine="480"/>
        <w:rPr>
          <w:rFonts w:hint="eastAsia" w:ascii="仿宋" w:hAnsi="仿宋" w:eastAsia="仿宋"/>
        </w:rPr>
      </w:pPr>
      <w:r>
        <w:rPr>
          <w:rFonts w:hint="eastAsia" w:ascii="仿宋" w:hAnsi="仿宋" w:eastAsia="仿宋"/>
        </w:rPr>
        <w:t>在下述任一情况下，乙方不得声称遭受不可抗力影响而中止履行本合同或作为其不履行本合同义务的理由：</w:t>
      </w:r>
    </w:p>
    <w:p>
      <w:pPr>
        <w:pStyle w:val="20"/>
        <w:spacing w:line="480" w:lineRule="exact"/>
        <w:ind w:left="482" w:firstLine="480"/>
        <w:rPr>
          <w:rFonts w:hint="eastAsia" w:ascii="仿宋" w:hAnsi="仿宋" w:eastAsia="仿宋"/>
        </w:rPr>
      </w:pPr>
      <w:r>
        <w:rPr>
          <w:rFonts w:hint="eastAsia" w:ascii="仿宋" w:hAnsi="仿宋" w:eastAsia="仿宋"/>
        </w:rPr>
        <w:t>（1）项目设施的移交发生延误，除非并限于该延误是由于符合第</w:t>
      </w:r>
      <w:r>
        <w:rPr>
          <w:rFonts w:ascii="仿宋" w:hAnsi="仿宋" w:eastAsia="仿宋"/>
        </w:rPr>
        <w:t>37</w:t>
      </w:r>
      <w:r>
        <w:rPr>
          <w:rFonts w:hint="eastAsia" w:ascii="仿宋" w:hAnsi="仿宋" w:eastAsia="仿宋"/>
        </w:rPr>
        <w:t>.1款规定的某一事件导致；</w:t>
      </w:r>
    </w:p>
    <w:p>
      <w:pPr>
        <w:pStyle w:val="20"/>
        <w:spacing w:line="480" w:lineRule="exact"/>
        <w:ind w:left="482" w:firstLine="480"/>
        <w:rPr>
          <w:rFonts w:hint="eastAsia" w:ascii="仿宋" w:hAnsi="仿宋" w:eastAsia="仿宋"/>
        </w:rPr>
      </w:pPr>
      <w:r>
        <w:rPr>
          <w:rFonts w:hint="eastAsia" w:ascii="仿宋" w:hAnsi="仿宋" w:eastAsia="仿宋"/>
        </w:rPr>
        <w:t>（2）项目设施维修养护存在明显或潜在的缺陷或存在故障或正常磨损；</w:t>
      </w:r>
    </w:p>
    <w:p>
      <w:pPr>
        <w:pStyle w:val="20"/>
        <w:spacing w:line="480" w:lineRule="exact"/>
        <w:ind w:left="482" w:firstLine="480"/>
        <w:rPr>
          <w:rFonts w:ascii="仿宋" w:hAnsi="仿宋" w:eastAsia="仿宋"/>
        </w:rPr>
      </w:pPr>
      <w:r>
        <w:rPr>
          <w:rFonts w:hint="eastAsia" w:ascii="仿宋" w:hAnsi="仿宋" w:eastAsia="仿宋"/>
        </w:rPr>
        <w:t>（3）乙方的雇员或其承包商的雇员的劳工骚乱、劳资纠纷或其它劳资行为。</w:t>
      </w:r>
    </w:p>
    <w:p>
      <w:pPr>
        <w:pStyle w:val="20"/>
        <w:spacing w:line="480" w:lineRule="exact"/>
        <w:ind w:left="482" w:firstLine="480"/>
        <w:rPr>
          <w:rFonts w:hint="eastAsia" w:ascii="仿宋" w:hAnsi="仿宋" w:eastAsia="仿宋"/>
        </w:rPr>
      </w:pPr>
      <w:r>
        <w:rPr>
          <w:rFonts w:hint="eastAsia" w:ascii="仿宋" w:hAnsi="仿宋" w:eastAsia="仿宋"/>
        </w:rPr>
        <w:t>（</w:t>
      </w:r>
      <w:r>
        <w:rPr>
          <w:rFonts w:ascii="仿宋" w:hAnsi="仿宋" w:eastAsia="仿宋"/>
        </w:rPr>
        <w:t>4</w:t>
      </w:r>
      <w:r>
        <w:rPr>
          <w:rFonts w:hint="eastAsia" w:ascii="仿宋" w:hAnsi="仿宋" w:eastAsia="仿宋"/>
        </w:rPr>
        <w:t>）乙方管理不到位原因造成设备无法使用，或者工艺技术能力不足造成项目运行效果未达到本合同约定的要求.</w:t>
      </w:r>
    </w:p>
    <w:p>
      <w:pPr>
        <w:pStyle w:val="20"/>
        <w:numPr>
          <w:ilvl w:val="0"/>
          <w:numId w:val="138"/>
        </w:numPr>
        <w:spacing w:line="480" w:lineRule="exact"/>
        <w:ind w:left="480" w:hanging="420" w:hangingChars="200"/>
        <w:outlineLvl w:val="2"/>
        <w:rPr>
          <w:rFonts w:ascii="仿宋" w:hAnsi="仿宋" w:eastAsia="仿宋"/>
        </w:rPr>
      </w:pPr>
      <w:r>
        <w:rPr>
          <w:rFonts w:hint="eastAsia" w:ascii="仿宋" w:hAnsi="仿宋" w:eastAsia="仿宋"/>
        </w:rPr>
        <w:t>积极</w:t>
      </w:r>
      <w:r>
        <w:rPr>
          <w:rFonts w:ascii="仿宋" w:hAnsi="仿宋" w:eastAsia="仿宋"/>
        </w:rPr>
        <w:t>补救不可抗力的义务</w:t>
      </w:r>
    </w:p>
    <w:p>
      <w:pPr>
        <w:pStyle w:val="20"/>
        <w:numPr>
          <w:ilvl w:val="0"/>
          <w:numId w:val="140"/>
        </w:numPr>
        <w:spacing w:line="480" w:lineRule="exact"/>
        <w:ind w:left="1191" w:hanging="624" w:firstLineChars="0"/>
        <w:rPr>
          <w:rFonts w:ascii="仿宋" w:hAnsi="仿宋" w:eastAsia="仿宋"/>
        </w:rPr>
      </w:pPr>
      <w:bookmarkStart w:id="207" w:name="_Ref444266703"/>
      <w:r>
        <w:rPr>
          <w:rFonts w:ascii="仿宋" w:hAnsi="仿宋" w:eastAsia="仿宋"/>
        </w:rPr>
        <w:t>发生不可抗力事件</w:t>
      </w:r>
      <w:r>
        <w:rPr>
          <w:rFonts w:hint="eastAsia" w:ascii="仿宋" w:hAnsi="仿宋" w:eastAsia="仿宋"/>
        </w:rPr>
        <w:t>的一方</w:t>
      </w:r>
      <w:r>
        <w:rPr>
          <w:rFonts w:ascii="仿宋" w:hAnsi="仿宋" w:eastAsia="仿宋"/>
        </w:rPr>
        <w:t>应：</w:t>
      </w:r>
      <w:bookmarkEnd w:id="207"/>
    </w:p>
    <w:p>
      <w:pPr>
        <w:pStyle w:val="20"/>
        <w:numPr>
          <w:ilvl w:val="3"/>
          <w:numId w:val="141"/>
        </w:numPr>
        <w:spacing w:line="480" w:lineRule="exact"/>
        <w:ind w:left="1758" w:hanging="624" w:firstLineChars="0"/>
        <w:rPr>
          <w:rFonts w:ascii="仿宋" w:hAnsi="仿宋" w:eastAsia="仿宋"/>
          <w:bCs/>
        </w:rPr>
      </w:pPr>
      <w:r>
        <w:rPr>
          <w:rFonts w:ascii="仿宋" w:hAnsi="仿宋" w:eastAsia="仿宋"/>
          <w:bCs/>
        </w:rPr>
        <w:t>尽快向</w:t>
      </w:r>
      <w:r>
        <w:rPr>
          <w:rFonts w:hint="eastAsia" w:ascii="仿宋" w:hAnsi="仿宋" w:eastAsia="仿宋"/>
          <w:bCs/>
        </w:rPr>
        <w:t>另一方</w:t>
      </w:r>
      <w:r>
        <w:rPr>
          <w:rFonts w:ascii="仿宋" w:hAnsi="仿宋" w:eastAsia="仿宋"/>
          <w:bCs/>
        </w:rPr>
        <w:t>通告事件或情况的发生，</w:t>
      </w:r>
      <w:r>
        <w:rPr>
          <w:rFonts w:hint="eastAsia" w:ascii="仿宋" w:hAnsi="仿宋" w:eastAsia="仿宋"/>
          <w:bCs/>
        </w:rPr>
        <w:t>详细描述不可抗力事件、</w:t>
      </w:r>
      <w:r>
        <w:rPr>
          <w:rFonts w:ascii="仿宋" w:hAnsi="仿宋" w:eastAsia="仿宋"/>
          <w:bCs/>
        </w:rPr>
        <w:t>预计持续时间和对其履行</w:t>
      </w:r>
      <w:r>
        <w:rPr>
          <w:rFonts w:hint="eastAsia" w:ascii="仿宋" w:hAnsi="仿宋" w:eastAsia="仿宋"/>
          <w:bCs/>
        </w:rPr>
        <w:t>本合同</w:t>
      </w:r>
      <w:r>
        <w:rPr>
          <w:rFonts w:ascii="仿宋" w:hAnsi="仿宋" w:eastAsia="仿宋"/>
          <w:bCs/>
        </w:rPr>
        <w:t>义务的可能影响</w:t>
      </w:r>
      <w:r>
        <w:rPr>
          <w:rFonts w:hint="eastAsia" w:ascii="仿宋" w:hAnsi="仿宋" w:eastAsia="仿宋"/>
          <w:bCs/>
        </w:rPr>
        <w:t>，同时提供另一方可能合理要求的其他信息；</w:t>
      </w:r>
    </w:p>
    <w:p>
      <w:pPr>
        <w:pStyle w:val="20"/>
        <w:numPr>
          <w:ilvl w:val="3"/>
          <w:numId w:val="141"/>
        </w:numPr>
        <w:spacing w:line="480" w:lineRule="exact"/>
        <w:ind w:left="1758" w:hanging="624" w:firstLineChars="0"/>
        <w:rPr>
          <w:rFonts w:ascii="仿宋" w:hAnsi="仿宋" w:eastAsia="仿宋"/>
          <w:bCs/>
        </w:rPr>
      </w:pPr>
      <w:r>
        <w:rPr>
          <w:rFonts w:ascii="仿宋" w:hAnsi="仿宋" w:eastAsia="仿宋"/>
          <w:bCs/>
        </w:rPr>
        <w:t>尽快采取行动纠正或补救造成免于履行义务的事件或情况；</w:t>
      </w:r>
    </w:p>
    <w:p>
      <w:pPr>
        <w:pStyle w:val="20"/>
        <w:numPr>
          <w:ilvl w:val="3"/>
          <w:numId w:val="141"/>
        </w:numPr>
        <w:spacing w:line="480" w:lineRule="exact"/>
        <w:ind w:left="1758" w:hanging="624" w:firstLineChars="0"/>
        <w:rPr>
          <w:rFonts w:ascii="仿宋" w:hAnsi="仿宋" w:eastAsia="仿宋"/>
          <w:bCs/>
        </w:rPr>
      </w:pPr>
      <w:r>
        <w:rPr>
          <w:rFonts w:ascii="仿宋" w:hAnsi="仿宋" w:eastAsia="仿宋"/>
        </w:rPr>
        <w:t>做出一切合理努力以减轻或限制给</w:t>
      </w:r>
      <w:r>
        <w:rPr>
          <w:rFonts w:hint="eastAsia" w:ascii="仿宋" w:hAnsi="仿宋" w:eastAsia="仿宋"/>
        </w:rPr>
        <w:t>另一方</w:t>
      </w:r>
      <w:r>
        <w:rPr>
          <w:rFonts w:ascii="仿宋" w:hAnsi="仿宋" w:eastAsia="仿宋"/>
        </w:rPr>
        <w:t>造成的损害</w:t>
      </w:r>
      <w:r>
        <w:rPr>
          <w:rFonts w:hint="eastAsia" w:ascii="仿宋" w:hAnsi="仿宋" w:eastAsia="仿宋"/>
        </w:rPr>
        <w:t>；</w:t>
      </w:r>
    </w:p>
    <w:p>
      <w:pPr>
        <w:pStyle w:val="20"/>
        <w:numPr>
          <w:ilvl w:val="3"/>
          <w:numId w:val="141"/>
        </w:numPr>
        <w:spacing w:line="480" w:lineRule="exact"/>
        <w:ind w:left="1758" w:hanging="624" w:firstLineChars="0"/>
        <w:rPr>
          <w:rFonts w:ascii="仿宋" w:hAnsi="仿宋" w:eastAsia="仿宋"/>
          <w:bCs/>
        </w:rPr>
      </w:pPr>
      <w:r>
        <w:rPr>
          <w:rFonts w:ascii="仿宋" w:hAnsi="仿宋" w:eastAsia="仿宋"/>
        </w:rPr>
        <w:t>将其根据（2）和（3）款采取的行动和行动计划定期通告</w:t>
      </w:r>
      <w:r>
        <w:rPr>
          <w:rFonts w:hint="eastAsia" w:ascii="仿宋" w:hAnsi="仿宋" w:eastAsia="仿宋"/>
        </w:rPr>
        <w:t>另一方；</w:t>
      </w:r>
    </w:p>
    <w:p>
      <w:pPr>
        <w:pStyle w:val="20"/>
        <w:numPr>
          <w:ilvl w:val="3"/>
          <w:numId w:val="141"/>
        </w:numPr>
        <w:spacing w:line="480" w:lineRule="exact"/>
        <w:ind w:left="1758" w:hanging="624" w:firstLineChars="0"/>
        <w:rPr>
          <w:rFonts w:ascii="仿宋" w:hAnsi="仿宋" w:eastAsia="仿宋"/>
          <w:bCs/>
        </w:rPr>
      </w:pPr>
      <w:r>
        <w:rPr>
          <w:rFonts w:ascii="仿宋" w:hAnsi="仿宋" w:eastAsia="仿宋"/>
        </w:rPr>
        <w:t>导致其免于履行义务的事件或情况不再存在时，立即通知</w:t>
      </w:r>
      <w:r>
        <w:rPr>
          <w:rFonts w:hint="eastAsia" w:ascii="仿宋" w:hAnsi="仿宋" w:eastAsia="仿宋"/>
        </w:rPr>
        <w:t>另一方</w:t>
      </w:r>
      <w:r>
        <w:rPr>
          <w:rFonts w:ascii="仿宋" w:hAnsi="仿宋" w:eastAsia="仿宋"/>
        </w:rPr>
        <w:t>。</w:t>
      </w:r>
    </w:p>
    <w:p>
      <w:pPr>
        <w:pStyle w:val="20"/>
        <w:numPr>
          <w:ilvl w:val="0"/>
          <w:numId w:val="140"/>
        </w:numPr>
        <w:spacing w:line="480" w:lineRule="exact"/>
        <w:ind w:left="1191" w:hanging="624" w:firstLineChars="0"/>
        <w:rPr>
          <w:rFonts w:ascii="仿宋" w:hAnsi="仿宋" w:eastAsia="仿宋"/>
        </w:rPr>
      </w:pPr>
      <w:r>
        <w:rPr>
          <w:rFonts w:ascii="仿宋" w:hAnsi="仿宋" w:eastAsia="仿宋"/>
        </w:rPr>
        <w:t>受到不可抗力影响的一方应尽一切合理努力和采取合理措施以继续履行其在本合同下的义务，减少不可抗力对其造成的影响。</w:t>
      </w:r>
      <w:r>
        <w:rPr>
          <w:rFonts w:hint="eastAsia" w:ascii="仿宋" w:hAnsi="仿宋" w:eastAsia="仿宋"/>
        </w:rPr>
        <w:t>甲乙双方</w:t>
      </w:r>
      <w:r>
        <w:rPr>
          <w:rFonts w:ascii="仿宋" w:hAnsi="仿宋" w:eastAsia="仿宋"/>
        </w:rPr>
        <w:t>应协商制定并实施补救计划及合理的替代措施以消除不可抗力的影响。</w:t>
      </w:r>
    </w:p>
    <w:p>
      <w:pPr>
        <w:pStyle w:val="20"/>
        <w:numPr>
          <w:ilvl w:val="0"/>
          <w:numId w:val="138"/>
        </w:numPr>
        <w:spacing w:line="480" w:lineRule="exact"/>
        <w:ind w:left="480" w:hanging="420" w:hangingChars="200"/>
        <w:outlineLvl w:val="2"/>
        <w:rPr>
          <w:rFonts w:ascii="仿宋" w:hAnsi="仿宋" w:eastAsia="仿宋"/>
        </w:rPr>
      </w:pPr>
      <w:r>
        <w:rPr>
          <w:rFonts w:ascii="仿宋" w:hAnsi="仿宋" w:eastAsia="仿宋"/>
        </w:rPr>
        <w:t>不可抗力期间的</w:t>
      </w:r>
      <w:r>
        <w:rPr>
          <w:rFonts w:hint="eastAsia" w:ascii="仿宋" w:hAnsi="仿宋" w:eastAsia="仿宋"/>
        </w:rPr>
        <w:t>费用支付</w:t>
      </w:r>
    </w:p>
    <w:p>
      <w:pPr>
        <w:pStyle w:val="20"/>
        <w:spacing w:line="480" w:lineRule="exact"/>
        <w:ind w:left="567" w:firstLine="480"/>
        <w:rPr>
          <w:rFonts w:ascii="仿宋" w:hAnsi="仿宋" w:eastAsia="仿宋"/>
        </w:rPr>
      </w:pPr>
      <w:r>
        <w:rPr>
          <w:rFonts w:ascii="仿宋" w:hAnsi="仿宋" w:eastAsia="仿宋"/>
        </w:rPr>
        <w:t>不可抗力期间</w:t>
      </w:r>
      <w:r>
        <w:rPr>
          <w:rFonts w:hint="eastAsia" w:ascii="仿宋" w:hAnsi="仿宋" w:eastAsia="仿宋"/>
        </w:rPr>
        <w:t>，因不可抗力造成的损失及增加的运营成本应当由双方另行协商</w:t>
      </w:r>
      <w:r>
        <w:rPr>
          <w:rFonts w:ascii="仿宋" w:hAnsi="仿宋" w:eastAsia="仿宋"/>
        </w:rPr>
        <w:t>，并且在乙方运营受到不可抗力影响</w:t>
      </w:r>
      <w:r>
        <w:rPr>
          <w:rFonts w:hint="eastAsia" w:ascii="仿宋" w:hAnsi="仿宋" w:eastAsia="仿宋"/>
        </w:rPr>
        <w:t>且尽力消除其影响</w:t>
      </w:r>
      <w:r>
        <w:rPr>
          <w:rFonts w:ascii="仿宋" w:hAnsi="仿宋" w:eastAsia="仿宋"/>
        </w:rPr>
        <w:t>的限度内免除乙方出水水质不达标的违约金。</w:t>
      </w:r>
    </w:p>
    <w:p>
      <w:pPr>
        <w:pStyle w:val="20"/>
        <w:numPr>
          <w:ilvl w:val="0"/>
          <w:numId w:val="138"/>
        </w:numPr>
        <w:spacing w:line="480" w:lineRule="exact"/>
        <w:ind w:left="480" w:hanging="420" w:hangingChars="200"/>
        <w:outlineLvl w:val="2"/>
        <w:rPr>
          <w:rFonts w:ascii="仿宋" w:hAnsi="仿宋" w:eastAsia="仿宋"/>
        </w:rPr>
      </w:pPr>
      <w:r>
        <w:rPr>
          <w:rFonts w:hint="eastAsia" w:ascii="仿宋" w:hAnsi="仿宋" w:eastAsia="仿宋"/>
        </w:rPr>
        <w:t>若遭受不可抗力影响的一方已履行了通知程序，并且在不可抗力事件影响项目进展的情况下，已履行了请求延长进度日期的程序，则本合同中规定的履行某项义务的期限，经受到影响的一方请求，应根据不可抗力对履行该项义务产生影响的期限相应顺延。</w:t>
      </w:r>
    </w:p>
    <w:p>
      <w:pPr>
        <w:pStyle w:val="20"/>
        <w:numPr>
          <w:ilvl w:val="0"/>
          <w:numId w:val="138"/>
        </w:numPr>
        <w:spacing w:line="480" w:lineRule="exact"/>
        <w:ind w:left="480" w:hanging="420" w:hangingChars="200"/>
        <w:outlineLvl w:val="2"/>
        <w:rPr>
          <w:rFonts w:ascii="仿宋" w:hAnsi="仿宋" w:eastAsia="仿宋"/>
        </w:rPr>
      </w:pPr>
      <w:r>
        <w:rPr>
          <w:rFonts w:ascii="仿宋" w:hAnsi="仿宋" w:eastAsia="仿宋"/>
        </w:rPr>
        <w:t>不可抗力发生后的处理程序</w:t>
      </w:r>
    </w:p>
    <w:p>
      <w:pPr>
        <w:pStyle w:val="20"/>
        <w:numPr>
          <w:ilvl w:val="0"/>
          <w:numId w:val="142"/>
        </w:numPr>
        <w:tabs>
          <w:tab w:val="left" w:pos="993"/>
        </w:tabs>
        <w:spacing w:line="480" w:lineRule="exact"/>
        <w:ind w:left="1191" w:hanging="624" w:firstLineChars="0"/>
        <w:rPr>
          <w:rFonts w:ascii="仿宋" w:hAnsi="仿宋" w:eastAsia="仿宋"/>
        </w:rPr>
      </w:pPr>
      <w:r>
        <w:rPr>
          <w:rFonts w:ascii="仿宋" w:hAnsi="仿宋" w:eastAsia="仿宋"/>
        </w:rPr>
        <w:t>如果不可抗力事件导致设施损坏，但损坏部分经修复后不影响乙方履行本合同项下义务，且</w:t>
      </w:r>
      <w:r>
        <w:rPr>
          <w:rFonts w:hint="eastAsia" w:ascii="仿宋" w:hAnsi="仿宋" w:eastAsia="仿宋"/>
        </w:rPr>
        <w:t>甲乙双方</w:t>
      </w:r>
      <w:r>
        <w:rPr>
          <w:rFonts w:ascii="仿宋" w:hAnsi="仿宋" w:eastAsia="仿宋"/>
        </w:rPr>
        <w:t>在不可抗力事件发生后九十（90）日内就继续履行</w:t>
      </w:r>
      <w:r>
        <w:rPr>
          <w:rFonts w:hint="eastAsia" w:ascii="仿宋" w:hAnsi="仿宋" w:eastAsia="仿宋"/>
        </w:rPr>
        <w:t>本合同</w:t>
      </w:r>
      <w:r>
        <w:rPr>
          <w:rFonts w:ascii="仿宋" w:hAnsi="仿宋" w:eastAsia="仿宋"/>
        </w:rPr>
        <w:t>达成了一致意见，则乙方应使用保险赔付资金对设施进行修复，并继续履行本合同。如果</w:t>
      </w:r>
      <w:r>
        <w:rPr>
          <w:rFonts w:hint="eastAsia" w:ascii="仿宋" w:hAnsi="仿宋" w:eastAsia="仿宋"/>
        </w:rPr>
        <w:t>甲乙双方</w:t>
      </w:r>
      <w:r>
        <w:rPr>
          <w:rFonts w:ascii="仿宋" w:hAnsi="仿宋" w:eastAsia="仿宋"/>
        </w:rPr>
        <w:t>在不可抗力事件发生后九十（90）日内未能就继续履行本合同达成一致意见，则</w:t>
      </w:r>
      <w:r>
        <w:rPr>
          <w:rFonts w:hint="eastAsia" w:ascii="仿宋" w:hAnsi="仿宋" w:eastAsia="仿宋"/>
        </w:rPr>
        <w:t>甲乙双方</w:t>
      </w:r>
      <w:r>
        <w:rPr>
          <w:rFonts w:ascii="仿宋" w:hAnsi="仿宋" w:eastAsia="仿宋"/>
        </w:rPr>
        <w:t>可按照</w:t>
      </w:r>
      <w:r>
        <w:rPr>
          <w:rFonts w:ascii="仿宋" w:hAnsi="仿宋" w:eastAsia="仿宋"/>
        </w:rPr>
        <w:fldChar w:fldCharType="begin"/>
      </w:r>
      <w:r>
        <w:rPr>
          <w:rFonts w:ascii="仿宋" w:hAnsi="仿宋" w:eastAsia="仿宋"/>
        </w:rPr>
        <w:instrText xml:space="preserve"> REF _Ref500428053 \r \h  \* MERGEFORMAT </w:instrText>
      </w:r>
      <w:r>
        <w:rPr>
          <w:rFonts w:ascii="仿宋" w:hAnsi="仿宋" w:eastAsia="仿宋"/>
        </w:rPr>
        <w:fldChar w:fldCharType="separate"/>
      </w:r>
      <w:r>
        <w:rPr>
          <w:rFonts w:ascii="仿宋" w:hAnsi="仿宋" w:eastAsia="仿宋"/>
        </w:rPr>
        <w:t>第41条</w:t>
      </w:r>
      <w:r>
        <w:rPr>
          <w:rFonts w:ascii="仿宋" w:hAnsi="仿宋" w:eastAsia="仿宋"/>
        </w:rPr>
        <w:fldChar w:fldCharType="end"/>
      </w:r>
      <w:r>
        <w:rPr>
          <w:rFonts w:ascii="仿宋" w:hAnsi="仿宋" w:eastAsia="仿宋"/>
        </w:rPr>
        <w:t>的规定终止本合同</w:t>
      </w:r>
      <w:r>
        <w:rPr>
          <w:rFonts w:hint="eastAsia" w:ascii="仿宋" w:hAnsi="仿宋" w:eastAsia="仿宋"/>
          <w:color w:val="000000"/>
        </w:rPr>
        <w:t>。</w:t>
      </w:r>
    </w:p>
    <w:p>
      <w:pPr>
        <w:pStyle w:val="20"/>
        <w:numPr>
          <w:ilvl w:val="0"/>
          <w:numId w:val="142"/>
        </w:numPr>
        <w:tabs>
          <w:tab w:val="left" w:pos="993"/>
        </w:tabs>
        <w:spacing w:line="480" w:lineRule="exact"/>
        <w:ind w:left="1191" w:hanging="624" w:firstLineChars="0"/>
        <w:rPr>
          <w:rFonts w:hint="eastAsia" w:ascii="仿宋" w:hAnsi="仿宋" w:eastAsia="仿宋"/>
        </w:rPr>
      </w:pPr>
      <w:r>
        <w:rPr>
          <w:rFonts w:ascii="仿宋" w:hAnsi="仿宋" w:eastAsia="仿宋"/>
        </w:rPr>
        <w:t>如果因不可抗力造成项目设施严重毁损，使乙方不能履行本合同项下义务，则本合同提前终止，乙方没有义务完成重建或修复项目设施，甲乙双方不承担本合同下的违约责任。在此情况下，乙方应将项目设施按当时的现状移交给</w:t>
      </w:r>
      <w:r>
        <w:rPr>
          <w:rFonts w:hint="eastAsia" w:ascii="仿宋" w:hAnsi="仿宋" w:eastAsia="仿宋"/>
        </w:rPr>
        <w:t>澄迈县</w:t>
      </w:r>
      <w:r>
        <w:rPr>
          <w:rFonts w:ascii="仿宋" w:hAnsi="仿宋" w:eastAsia="仿宋"/>
        </w:rPr>
        <w:t>人民政府或其指定机构</w:t>
      </w:r>
      <w:r>
        <w:rPr>
          <w:rFonts w:hint="eastAsia" w:ascii="仿宋" w:hAnsi="仿宋" w:eastAsia="仿宋"/>
        </w:rPr>
        <w:t>，按本合同第4</w:t>
      </w:r>
      <w:r>
        <w:rPr>
          <w:rFonts w:ascii="仿宋" w:hAnsi="仿宋" w:eastAsia="仿宋"/>
        </w:rPr>
        <w:t>4</w:t>
      </w:r>
      <w:r>
        <w:rPr>
          <w:rFonts w:hint="eastAsia" w:ascii="仿宋" w:hAnsi="仿宋" w:eastAsia="仿宋"/>
        </w:rPr>
        <w:t>条的规定进行补偿。</w:t>
      </w:r>
    </w:p>
    <w:p>
      <w:pPr>
        <w:pStyle w:val="4"/>
        <w:ind w:left="602" w:hanging="602"/>
        <w:rPr>
          <w:rFonts w:hint="eastAsia" w:ascii="仿宋" w:hAnsi="仿宋" w:eastAsia="仿宋"/>
        </w:rPr>
      </w:pPr>
      <w:bookmarkStart w:id="208" w:name="_Toc117270534"/>
      <w:r>
        <w:rPr>
          <w:rFonts w:hint="eastAsia" w:ascii="仿宋" w:hAnsi="仿宋" w:eastAsia="仿宋"/>
        </w:rPr>
        <w:t>法律变更</w:t>
      </w:r>
      <w:bookmarkEnd w:id="208"/>
    </w:p>
    <w:p>
      <w:pPr>
        <w:numPr>
          <w:ilvl w:val="0"/>
          <w:numId w:val="143"/>
        </w:numPr>
        <w:spacing w:line="480" w:lineRule="exact"/>
        <w:ind w:left="480" w:hanging="420" w:hangingChars="200"/>
        <w:outlineLvl w:val="2"/>
        <w:rPr>
          <w:rFonts w:hint="eastAsia" w:ascii="仿宋" w:hAnsi="仿宋" w:eastAsia="仿宋"/>
        </w:rPr>
      </w:pPr>
      <w:bookmarkStart w:id="209" w:name="_Toc416384278"/>
      <w:bookmarkStart w:id="210" w:name="_Toc416374133"/>
      <w:bookmarkStart w:id="211" w:name="_Toc416384726"/>
      <w:bookmarkStart w:id="212" w:name="_Ref444267225"/>
      <w:r>
        <w:rPr>
          <w:rFonts w:ascii="仿宋" w:hAnsi="仿宋" w:eastAsia="仿宋"/>
        </w:rPr>
        <w:t>法律变更评估与报告</w:t>
      </w:r>
      <w:bookmarkEnd w:id="209"/>
      <w:bookmarkEnd w:id="210"/>
      <w:bookmarkEnd w:id="211"/>
      <w:bookmarkEnd w:id="212"/>
    </w:p>
    <w:p>
      <w:pPr>
        <w:numPr>
          <w:ilvl w:val="0"/>
          <w:numId w:val="144"/>
        </w:numPr>
        <w:spacing w:line="480" w:lineRule="exact"/>
        <w:ind w:left="1191" w:hanging="624"/>
        <w:rPr>
          <w:rFonts w:ascii="仿宋" w:hAnsi="仿宋" w:eastAsia="仿宋"/>
          <w:bCs/>
        </w:rPr>
      </w:pPr>
      <w:bookmarkStart w:id="213" w:name="_Toc416384279"/>
      <w:bookmarkStart w:id="214" w:name="_Toc416384727"/>
      <w:r>
        <w:rPr>
          <w:rFonts w:ascii="仿宋" w:hAnsi="仿宋" w:eastAsia="仿宋"/>
          <w:bCs/>
        </w:rPr>
        <w:t>除本合同另有约定外，在发生法律变更使乙方不能全部或部分履行其</w:t>
      </w:r>
      <w:r>
        <w:rPr>
          <w:rFonts w:hint="eastAsia" w:ascii="仿宋" w:hAnsi="仿宋" w:eastAsia="仿宋"/>
          <w:bCs/>
        </w:rPr>
        <w:t>在</w:t>
      </w:r>
      <w:r>
        <w:rPr>
          <w:rFonts w:ascii="仿宋" w:hAnsi="仿宋" w:eastAsia="仿宋"/>
          <w:bCs/>
        </w:rPr>
        <w:t>本</w:t>
      </w:r>
      <w:r>
        <w:rPr>
          <w:rFonts w:hint="eastAsia" w:ascii="仿宋" w:hAnsi="仿宋" w:eastAsia="仿宋"/>
          <w:bCs/>
        </w:rPr>
        <w:t>合同项</w:t>
      </w:r>
      <w:r>
        <w:rPr>
          <w:rFonts w:ascii="仿宋" w:hAnsi="仿宋" w:eastAsia="仿宋"/>
          <w:bCs/>
        </w:rPr>
        <w:t>下的义务时，乙方应对该影响或情况进行评估，并向</w:t>
      </w:r>
      <w:r>
        <w:rPr>
          <w:rFonts w:hint="eastAsia" w:ascii="仿宋" w:hAnsi="仿宋" w:eastAsia="仿宋"/>
          <w:bCs/>
        </w:rPr>
        <w:t>甲方</w:t>
      </w:r>
      <w:r>
        <w:rPr>
          <w:rFonts w:ascii="仿宋" w:hAnsi="仿宋" w:eastAsia="仿宋"/>
          <w:bCs/>
        </w:rPr>
        <w:t>提出报告（报告应列明该等法律变更对</w:t>
      </w:r>
      <w:r>
        <w:rPr>
          <w:rFonts w:hint="eastAsia" w:ascii="仿宋" w:hAnsi="仿宋" w:eastAsia="仿宋"/>
          <w:bCs/>
        </w:rPr>
        <w:t>乙方</w:t>
      </w:r>
      <w:r>
        <w:rPr>
          <w:rFonts w:ascii="仿宋" w:hAnsi="仿宋" w:eastAsia="仿宋"/>
          <w:bCs/>
        </w:rPr>
        <w:t>履行本</w:t>
      </w:r>
      <w:r>
        <w:rPr>
          <w:rFonts w:hint="eastAsia" w:ascii="仿宋" w:hAnsi="仿宋" w:eastAsia="仿宋"/>
          <w:bCs/>
        </w:rPr>
        <w:t>合同</w:t>
      </w:r>
      <w:r>
        <w:rPr>
          <w:rFonts w:ascii="仿宋" w:hAnsi="仿宋" w:eastAsia="仿宋"/>
          <w:bCs/>
        </w:rPr>
        <w:t>项下义</w:t>
      </w:r>
      <w:r>
        <w:rPr>
          <w:rFonts w:hint="eastAsia" w:ascii="仿宋" w:hAnsi="仿宋" w:eastAsia="仿宋"/>
          <w:bCs/>
        </w:rPr>
        <w:t>务</w:t>
      </w:r>
      <w:r>
        <w:rPr>
          <w:rFonts w:ascii="仿宋" w:hAnsi="仿宋" w:eastAsia="仿宋"/>
          <w:bCs/>
        </w:rPr>
        <w:t>产生的影响），</w:t>
      </w:r>
      <w:r>
        <w:rPr>
          <w:rFonts w:hint="eastAsia" w:ascii="仿宋" w:hAnsi="仿宋" w:eastAsia="仿宋"/>
          <w:bCs/>
        </w:rPr>
        <w:t>甲方</w:t>
      </w:r>
      <w:r>
        <w:rPr>
          <w:rFonts w:ascii="仿宋" w:hAnsi="仿宋" w:eastAsia="仿宋"/>
          <w:bCs/>
        </w:rPr>
        <w:t>应对该报告出具审核意见（该意见不得被不合理拒绝或延迟给予，如果拒绝则应提供合理理由），经</w:t>
      </w:r>
      <w:r>
        <w:rPr>
          <w:rFonts w:hint="eastAsia" w:ascii="仿宋" w:hAnsi="仿宋" w:eastAsia="仿宋"/>
          <w:bCs/>
        </w:rPr>
        <w:t>甲方</w:t>
      </w:r>
      <w:r>
        <w:rPr>
          <w:rFonts w:ascii="仿宋" w:hAnsi="仿宋" w:eastAsia="仿宋"/>
          <w:bCs/>
        </w:rPr>
        <w:t>审核同意后，乙方可在法律变更对该项义务的履行产生影响的期间内根据政府合理做出的审核意见中止或免除履行受法律变更影响而不能履行的相关义务，并执行审核意见中确定的其它内容</w:t>
      </w:r>
      <w:bookmarkEnd w:id="213"/>
      <w:bookmarkEnd w:id="214"/>
      <w:r>
        <w:rPr>
          <w:rFonts w:hint="eastAsia" w:ascii="仿宋" w:hAnsi="仿宋" w:eastAsia="仿宋"/>
          <w:bCs/>
        </w:rPr>
        <w:t>。</w:t>
      </w:r>
    </w:p>
    <w:p>
      <w:pPr>
        <w:numPr>
          <w:ilvl w:val="0"/>
          <w:numId w:val="144"/>
        </w:numPr>
        <w:spacing w:line="480" w:lineRule="exact"/>
        <w:ind w:left="1191" w:hanging="624"/>
        <w:rPr>
          <w:rFonts w:hint="eastAsia" w:ascii="仿宋" w:hAnsi="仿宋" w:eastAsia="仿宋"/>
        </w:rPr>
      </w:pPr>
      <w:bookmarkStart w:id="215" w:name="_Toc416384280"/>
      <w:bookmarkStart w:id="216" w:name="_Toc416384728"/>
      <w:r>
        <w:rPr>
          <w:rFonts w:ascii="仿宋" w:hAnsi="仿宋" w:eastAsia="仿宋"/>
        </w:rPr>
        <w:t>在发生法律变更使甲方不能全部或部分履行其本合同项下的义务时，由甲乙双方对法律变更的影响进行协商，经甲乙双方协商一致后，甲方可在法律变更对其义务的履行产生影响的期间内根据甲乙双方协商一致的意见中止或免除履行受法律变更影响而不能履行的相关义务，并执行甲乙双方协商一致的意见中所确定的其它内容</w:t>
      </w:r>
      <w:bookmarkEnd w:id="215"/>
      <w:bookmarkEnd w:id="216"/>
      <w:r>
        <w:rPr>
          <w:rFonts w:hint="eastAsia" w:ascii="仿宋" w:hAnsi="仿宋" w:eastAsia="仿宋"/>
        </w:rPr>
        <w:t>，</w:t>
      </w:r>
      <w:r>
        <w:rPr>
          <w:rFonts w:ascii="仿宋" w:hAnsi="仿宋" w:eastAsia="仿宋"/>
        </w:rPr>
        <w:t>乙方有对法律变更所造成的损失要求赔偿的</w:t>
      </w:r>
      <w:r>
        <w:rPr>
          <w:rFonts w:hint="eastAsia" w:ascii="仿宋" w:hAnsi="仿宋" w:eastAsia="仿宋"/>
        </w:rPr>
        <w:t>权利，赔偿事宜由甲乙双方协商解决，但甲方不为乙方承担全部损失。</w:t>
      </w:r>
    </w:p>
    <w:p>
      <w:pPr>
        <w:numPr>
          <w:ilvl w:val="0"/>
          <w:numId w:val="143"/>
        </w:numPr>
        <w:spacing w:line="480" w:lineRule="exact"/>
        <w:ind w:left="480" w:hanging="420" w:hangingChars="200"/>
        <w:outlineLvl w:val="2"/>
        <w:rPr>
          <w:rFonts w:ascii="仿宋" w:hAnsi="仿宋" w:eastAsia="仿宋"/>
        </w:rPr>
      </w:pPr>
      <w:r>
        <w:rPr>
          <w:rFonts w:ascii="仿宋" w:hAnsi="仿宋" w:eastAsia="仿宋"/>
        </w:rPr>
        <w:t>法律变更</w:t>
      </w:r>
      <w:r>
        <w:rPr>
          <w:rFonts w:hint="eastAsia" w:ascii="仿宋" w:hAnsi="仿宋" w:eastAsia="仿宋"/>
        </w:rPr>
        <w:t>对</w:t>
      </w:r>
      <w:r>
        <w:rPr>
          <w:rFonts w:ascii="仿宋" w:hAnsi="仿宋" w:eastAsia="仿宋"/>
        </w:rPr>
        <w:t>本项目可行性造成严重不利影响的情况下，可根据</w:t>
      </w:r>
      <w:r>
        <w:rPr>
          <w:rFonts w:ascii="仿宋" w:hAnsi="仿宋" w:eastAsia="仿宋"/>
        </w:rPr>
        <w:fldChar w:fldCharType="begin"/>
      </w:r>
      <w:r>
        <w:rPr>
          <w:rFonts w:ascii="仿宋" w:hAnsi="仿宋" w:eastAsia="仿宋"/>
        </w:rPr>
        <w:instrText xml:space="preserve"> REF _Ref444266764 \r \h  \* MERGEFORMAT </w:instrText>
      </w:r>
      <w:r>
        <w:rPr>
          <w:rFonts w:ascii="仿宋" w:hAnsi="仿宋" w:eastAsia="仿宋"/>
        </w:rPr>
        <w:fldChar w:fldCharType="separate"/>
      </w:r>
      <w:r>
        <w:rPr>
          <w:rFonts w:ascii="仿宋" w:hAnsi="仿宋" w:eastAsia="仿宋"/>
        </w:rPr>
        <w:t>第41条</w:t>
      </w:r>
      <w:r>
        <w:rPr>
          <w:rFonts w:ascii="仿宋" w:hAnsi="仿宋" w:eastAsia="仿宋"/>
        </w:rPr>
        <w:fldChar w:fldCharType="end"/>
      </w:r>
      <w:r>
        <w:rPr>
          <w:rFonts w:ascii="仿宋" w:hAnsi="仿宋" w:eastAsia="仿宋"/>
        </w:rPr>
        <w:t>相关约定执行解除合同</w:t>
      </w:r>
      <w:r>
        <w:rPr>
          <w:rFonts w:hint="eastAsia" w:ascii="仿宋" w:hAnsi="仿宋" w:eastAsia="仿宋"/>
        </w:rPr>
        <w:t>。</w:t>
      </w:r>
    </w:p>
    <w:p>
      <w:pPr>
        <w:pStyle w:val="4"/>
        <w:ind w:left="602" w:hanging="602"/>
        <w:rPr>
          <w:rFonts w:ascii="仿宋" w:hAnsi="仿宋" w:eastAsia="仿宋"/>
        </w:rPr>
      </w:pPr>
      <w:bookmarkStart w:id="217" w:name="_Toc117270535"/>
      <w:r>
        <w:rPr>
          <w:rFonts w:hint="eastAsia" w:ascii="仿宋" w:hAnsi="仿宋" w:eastAsia="仿宋"/>
          <w:lang w:eastAsia="zh-CN"/>
        </w:rPr>
        <w:t>政府行为</w:t>
      </w:r>
      <w:bookmarkEnd w:id="217"/>
    </w:p>
    <w:p>
      <w:pPr>
        <w:numPr>
          <w:ilvl w:val="0"/>
          <w:numId w:val="145"/>
        </w:numPr>
        <w:spacing w:line="480" w:lineRule="exact"/>
        <w:outlineLvl w:val="2"/>
        <w:rPr>
          <w:rFonts w:ascii="仿宋" w:hAnsi="仿宋" w:eastAsia="仿宋"/>
        </w:rPr>
      </w:pPr>
      <w:r>
        <w:rPr>
          <w:rFonts w:hint="eastAsia" w:ascii="仿宋" w:hAnsi="仿宋" w:eastAsia="仿宋"/>
          <w:color w:val="000000"/>
          <w:szCs w:val="24"/>
        </w:rPr>
        <w:t>为</w:t>
      </w:r>
      <w:r>
        <w:rPr>
          <w:rFonts w:hint="eastAsia" w:ascii="仿宋" w:hAnsi="仿宋" w:eastAsia="仿宋"/>
        </w:rPr>
        <w:t>了公共利益的需要，甲方可以依法对本项目实行国有化、征收或者征用并给予补偿，乙方予以全力配合。</w:t>
      </w:r>
    </w:p>
    <w:p>
      <w:pPr>
        <w:numPr>
          <w:ilvl w:val="0"/>
          <w:numId w:val="145"/>
        </w:numPr>
        <w:spacing w:line="480" w:lineRule="exact"/>
        <w:ind w:left="480" w:hanging="420" w:hangingChars="200"/>
        <w:outlineLvl w:val="2"/>
        <w:rPr>
          <w:rFonts w:ascii="仿宋" w:hAnsi="仿宋" w:eastAsia="仿宋"/>
        </w:rPr>
      </w:pPr>
      <w:r>
        <w:rPr>
          <w:rFonts w:hint="eastAsia" w:ascii="仿宋" w:hAnsi="仿宋" w:eastAsia="仿宋"/>
        </w:rPr>
        <w:t>乙方应接受甲方或政府方指定机构依据适用法律规定和本合同约定，在紧急情况下接受政府征收或征用的义务，但是征收或征用的范围不应超过法律规定的范围。</w:t>
      </w:r>
    </w:p>
    <w:p>
      <w:pPr>
        <w:numPr>
          <w:ilvl w:val="0"/>
          <w:numId w:val="145"/>
        </w:numPr>
        <w:spacing w:line="480" w:lineRule="exact"/>
        <w:ind w:left="480" w:hanging="420" w:hangingChars="200"/>
        <w:outlineLvl w:val="2"/>
        <w:rPr>
          <w:rFonts w:ascii="仿宋" w:hAnsi="仿宋" w:eastAsia="仿宋"/>
        </w:rPr>
      </w:pPr>
      <w:r>
        <w:rPr>
          <w:rFonts w:hint="eastAsia" w:ascii="仿宋" w:hAnsi="仿宋" w:eastAsia="仿宋"/>
        </w:rPr>
        <w:t>在紧急情况下，甲方有权按照适用法律征收或征用项目设施暂代乙方运营维护项目设施。</w:t>
      </w:r>
    </w:p>
    <w:p>
      <w:pPr>
        <w:numPr>
          <w:ilvl w:val="0"/>
          <w:numId w:val="145"/>
        </w:numPr>
        <w:spacing w:line="480" w:lineRule="exact"/>
        <w:ind w:left="480" w:hanging="420" w:hangingChars="200"/>
        <w:outlineLvl w:val="2"/>
        <w:rPr>
          <w:rFonts w:ascii="仿宋" w:hAnsi="仿宋" w:eastAsia="仿宋"/>
        </w:rPr>
      </w:pPr>
      <w:r>
        <w:rPr>
          <w:rFonts w:hint="eastAsia" w:ascii="仿宋" w:hAnsi="仿宋" w:eastAsia="仿宋"/>
        </w:rPr>
        <w:t>甲方因征收或征用所发生的费用由甲方自行负担，由于征收或征用而导致的乙方损失，甲方应当按照本合同约定给予公平、合理的补偿；导致合同终止的，按照本合同约定的终止补偿确定。</w:t>
      </w:r>
    </w:p>
    <w:p>
      <w:pPr>
        <w:numPr>
          <w:ilvl w:val="0"/>
          <w:numId w:val="145"/>
        </w:numPr>
        <w:spacing w:line="480" w:lineRule="exact"/>
        <w:ind w:left="480" w:hanging="420" w:hangingChars="200"/>
        <w:outlineLvl w:val="2"/>
        <w:rPr>
          <w:rFonts w:hint="eastAsia" w:ascii="仿宋" w:hAnsi="仿宋" w:eastAsia="仿宋"/>
        </w:rPr>
      </w:pPr>
      <w:r>
        <w:rPr>
          <w:rFonts w:hint="eastAsia" w:ascii="仿宋" w:hAnsi="仿宋" w:eastAsia="仿宋"/>
        </w:rPr>
        <w:t>本合同生效日后，发生政府行为导致乙方不能按照本合同约定履行合同义务的，按照本合同的约定</w:t>
      </w:r>
      <w:r>
        <w:rPr>
          <w:rFonts w:hint="eastAsia" w:ascii="仿宋" w:hAnsi="仿宋" w:eastAsia="仿宋"/>
          <w:color w:val="000000"/>
          <w:szCs w:val="24"/>
        </w:rPr>
        <w:t>处理。</w:t>
      </w:r>
    </w:p>
    <w:p>
      <w:pPr>
        <w:pStyle w:val="20"/>
        <w:spacing w:line="480" w:lineRule="exact"/>
        <w:ind w:left="1191" w:firstLine="0" w:firstLineChars="0"/>
        <w:rPr>
          <w:rFonts w:ascii="仿宋" w:hAnsi="仿宋" w:eastAsia="仿宋"/>
        </w:rPr>
      </w:pPr>
    </w:p>
    <w:p>
      <w:pPr>
        <w:pStyle w:val="3"/>
        <w:spacing w:before="312" w:after="312"/>
        <w:rPr>
          <w:rFonts w:ascii="仿宋" w:hAnsi="仿宋" w:eastAsia="仿宋"/>
        </w:rPr>
        <w:sectPr>
          <w:pgSz w:w="11906" w:h="16838"/>
          <w:pgMar w:top="1440" w:right="1701" w:bottom="1440" w:left="1701" w:header="851" w:footer="992" w:gutter="0"/>
          <w:pgNumType w:fmt="decimal"/>
          <w:cols w:space="425" w:num="1"/>
          <w:docGrid w:type="lines" w:linePitch="312" w:charSpace="0"/>
        </w:sectPr>
      </w:pPr>
    </w:p>
    <w:p>
      <w:pPr>
        <w:pStyle w:val="3"/>
        <w:spacing w:before="312" w:after="312"/>
        <w:rPr>
          <w:rFonts w:ascii="仿宋" w:hAnsi="仿宋" w:eastAsia="仿宋"/>
        </w:rPr>
      </w:pPr>
      <w:bookmarkStart w:id="218" w:name="_Toc117270536"/>
      <w:r>
        <w:rPr>
          <w:rFonts w:hint="eastAsia" w:ascii="仿宋" w:hAnsi="仿宋" w:eastAsia="仿宋"/>
        </w:rPr>
        <w:t>违约与赔偿</w:t>
      </w:r>
      <w:bookmarkEnd w:id="218"/>
    </w:p>
    <w:p>
      <w:pPr>
        <w:pStyle w:val="4"/>
        <w:ind w:left="602" w:hanging="602"/>
        <w:rPr>
          <w:rFonts w:ascii="仿宋" w:hAnsi="仿宋" w:eastAsia="仿宋"/>
        </w:rPr>
      </w:pPr>
      <w:bookmarkStart w:id="219" w:name="_Toc193595027"/>
      <w:bookmarkStart w:id="220" w:name="_Toc117270537"/>
      <w:bookmarkStart w:id="221" w:name="_Toc435988321"/>
      <w:bookmarkStart w:id="222" w:name="_Ref444266536"/>
      <w:bookmarkStart w:id="223" w:name="_Ref444266898"/>
      <w:bookmarkStart w:id="224" w:name="_Toc151099233"/>
      <w:bookmarkStart w:id="225" w:name="_Toc149819538"/>
      <w:bookmarkStart w:id="226" w:name="_Toc150017641"/>
      <w:bookmarkStart w:id="227" w:name="_Toc142966705"/>
      <w:bookmarkStart w:id="228" w:name="_Toc151096415"/>
      <w:bookmarkStart w:id="229" w:name="_Toc147311597"/>
      <w:bookmarkStart w:id="230" w:name="_Toc142966283"/>
      <w:bookmarkStart w:id="231" w:name="_Toc147310987"/>
      <w:bookmarkStart w:id="232" w:name="_Toc151196581"/>
      <w:bookmarkStart w:id="233" w:name="_Toc151098937"/>
      <w:bookmarkStart w:id="234" w:name="_Toc149231325"/>
      <w:bookmarkStart w:id="235" w:name="_Toc147311814"/>
      <w:r>
        <w:rPr>
          <w:rFonts w:ascii="仿宋" w:hAnsi="仿宋" w:eastAsia="仿宋"/>
        </w:rPr>
        <w:t>甲方的违约责任</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20"/>
        <w:numPr>
          <w:ilvl w:val="0"/>
          <w:numId w:val="146"/>
        </w:numPr>
        <w:spacing w:line="480" w:lineRule="exact"/>
        <w:ind w:left="480" w:hanging="420" w:hangingChars="200"/>
        <w:outlineLvl w:val="2"/>
        <w:rPr>
          <w:rFonts w:ascii="仿宋" w:hAnsi="仿宋" w:eastAsia="仿宋"/>
        </w:rPr>
      </w:pPr>
      <w:r>
        <w:rPr>
          <w:rFonts w:hint="eastAsia" w:ascii="仿宋" w:hAnsi="仿宋" w:eastAsia="仿宋"/>
        </w:rPr>
        <w:t>违约责任及违约金</w:t>
      </w:r>
    </w:p>
    <w:p>
      <w:pPr>
        <w:pStyle w:val="20"/>
        <w:numPr>
          <w:ilvl w:val="0"/>
          <w:numId w:val="147"/>
        </w:numPr>
        <w:tabs>
          <w:tab w:val="left" w:pos="993"/>
        </w:tabs>
        <w:spacing w:line="480" w:lineRule="exact"/>
        <w:ind w:left="1191" w:hanging="624" w:firstLineChars="0"/>
        <w:rPr>
          <w:rFonts w:ascii="仿宋" w:hAnsi="仿宋" w:eastAsia="仿宋"/>
        </w:rPr>
      </w:pPr>
      <w:r>
        <w:rPr>
          <w:rFonts w:ascii="仿宋" w:hAnsi="仿宋" w:eastAsia="仿宋"/>
        </w:rPr>
        <w:t>甲方违反本合同约定的义务，对乙方特许经营权的使用构成妨碍的，应当及时改正，并应赔偿乙方因此遭受的</w:t>
      </w:r>
      <w:r>
        <w:rPr>
          <w:rFonts w:hint="eastAsia" w:ascii="仿宋" w:hAnsi="仿宋" w:eastAsia="仿宋"/>
        </w:rPr>
        <w:t>直接</w:t>
      </w:r>
      <w:r>
        <w:rPr>
          <w:rFonts w:ascii="仿宋" w:hAnsi="仿宋" w:eastAsia="仿宋"/>
        </w:rPr>
        <w:t>经济损失</w:t>
      </w:r>
      <w:r>
        <w:rPr>
          <w:rFonts w:hint="eastAsia" w:ascii="仿宋" w:hAnsi="仿宋" w:eastAsia="仿宋"/>
        </w:rPr>
        <w:t>。</w:t>
      </w:r>
    </w:p>
    <w:p>
      <w:pPr>
        <w:pStyle w:val="20"/>
        <w:numPr>
          <w:ilvl w:val="0"/>
          <w:numId w:val="147"/>
        </w:numPr>
        <w:tabs>
          <w:tab w:val="left" w:pos="993"/>
        </w:tabs>
        <w:spacing w:line="480" w:lineRule="exact"/>
        <w:ind w:left="1191" w:hanging="624" w:firstLineChars="0"/>
        <w:rPr>
          <w:rFonts w:ascii="仿宋" w:hAnsi="仿宋" w:eastAsia="仿宋"/>
        </w:rPr>
      </w:pPr>
      <w:r>
        <w:rPr>
          <w:rFonts w:ascii="仿宋" w:hAnsi="仿宋" w:eastAsia="仿宋"/>
        </w:rPr>
        <w:t>甲方在合作期内的任一运营日提供的污水进水含有的有毒物质超过国家规定的标准，给乙方造成了损失，则甲方应依法及时查明排放污染源责任方，并</w:t>
      </w:r>
      <w:r>
        <w:rPr>
          <w:rFonts w:hint="eastAsia" w:ascii="仿宋" w:hAnsi="仿宋" w:eastAsia="仿宋"/>
        </w:rPr>
        <w:t>敦促</w:t>
      </w:r>
      <w:r>
        <w:rPr>
          <w:rFonts w:ascii="仿宋" w:hAnsi="仿宋" w:eastAsia="仿宋"/>
        </w:rPr>
        <w:t>责任方补偿乙方的直接损失。如任何第三方向乙方就环境污染责任提出赔偿要求，应由排放污染源责任方负责处理</w:t>
      </w:r>
      <w:r>
        <w:rPr>
          <w:rFonts w:hint="eastAsia" w:ascii="仿宋" w:hAnsi="仿宋" w:eastAsia="仿宋"/>
        </w:rPr>
        <w:t>、</w:t>
      </w:r>
      <w:r>
        <w:rPr>
          <w:rFonts w:ascii="仿宋" w:hAnsi="仿宋" w:eastAsia="仿宋"/>
        </w:rPr>
        <w:t>承担责任</w:t>
      </w:r>
      <w:r>
        <w:rPr>
          <w:rFonts w:hint="eastAsia" w:ascii="仿宋" w:hAnsi="仿宋" w:eastAsia="仿宋"/>
        </w:rPr>
        <w:t>。</w:t>
      </w:r>
    </w:p>
    <w:p>
      <w:pPr>
        <w:pStyle w:val="20"/>
        <w:numPr>
          <w:ilvl w:val="0"/>
          <w:numId w:val="147"/>
        </w:numPr>
        <w:tabs>
          <w:tab w:val="left" w:pos="993"/>
        </w:tabs>
        <w:spacing w:line="480" w:lineRule="exact"/>
        <w:ind w:left="1191" w:hanging="624" w:firstLineChars="0"/>
        <w:rPr>
          <w:rFonts w:ascii="仿宋" w:hAnsi="仿宋" w:eastAsia="仿宋"/>
        </w:rPr>
      </w:pPr>
      <w:r>
        <w:rPr>
          <w:rFonts w:ascii="仿宋" w:hAnsi="仿宋" w:eastAsia="仿宋"/>
        </w:rPr>
        <w:t>甲方基于对</w:t>
      </w:r>
      <w:r>
        <w:rPr>
          <w:rFonts w:hint="eastAsia" w:ascii="仿宋" w:hAnsi="仿宋" w:eastAsia="仿宋"/>
        </w:rPr>
        <w:t>项目</w:t>
      </w:r>
      <w:r>
        <w:rPr>
          <w:rFonts w:ascii="仿宋" w:hAnsi="仿宋" w:eastAsia="仿宋"/>
        </w:rPr>
        <w:t>的监管而对乙方实施处罚、取消经营权，经法定程序（如行政复议、法院判决等）证明属甲方行为错误时，应当改正其行为，并赔偿乙方因此</w:t>
      </w:r>
      <w:r>
        <w:rPr>
          <w:rFonts w:hint="eastAsia" w:ascii="仿宋" w:hAnsi="仿宋" w:eastAsia="仿宋"/>
        </w:rPr>
        <w:t>遭受</w:t>
      </w:r>
      <w:r>
        <w:rPr>
          <w:rFonts w:ascii="仿宋" w:hAnsi="仿宋" w:eastAsia="仿宋"/>
        </w:rPr>
        <w:t>的</w:t>
      </w:r>
      <w:r>
        <w:rPr>
          <w:rFonts w:hint="eastAsia" w:ascii="仿宋" w:hAnsi="仿宋" w:eastAsia="仿宋"/>
        </w:rPr>
        <w:t>直接</w:t>
      </w:r>
      <w:r>
        <w:rPr>
          <w:rFonts w:ascii="仿宋" w:hAnsi="仿宋" w:eastAsia="仿宋"/>
        </w:rPr>
        <w:t>经济损失</w:t>
      </w:r>
      <w:r>
        <w:rPr>
          <w:rFonts w:hint="eastAsia" w:ascii="仿宋" w:hAnsi="仿宋" w:eastAsia="仿宋"/>
        </w:rPr>
        <w:t>。</w:t>
      </w:r>
    </w:p>
    <w:p>
      <w:pPr>
        <w:pStyle w:val="20"/>
        <w:numPr>
          <w:ilvl w:val="0"/>
          <w:numId w:val="147"/>
        </w:numPr>
        <w:tabs>
          <w:tab w:val="left" w:pos="993"/>
        </w:tabs>
        <w:spacing w:line="480" w:lineRule="exact"/>
        <w:ind w:left="1191" w:hanging="624" w:firstLineChars="0"/>
        <w:rPr>
          <w:rFonts w:ascii="仿宋" w:hAnsi="仿宋" w:eastAsia="仿宋"/>
        </w:rPr>
      </w:pPr>
      <w:r>
        <w:rPr>
          <w:rFonts w:ascii="仿宋" w:hAnsi="仿宋" w:eastAsia="仿宋"/>
        </w:rPr>
        <w:t>甲方未按时、足额向乙方支付</w:t>
      </w:r>
      <w:r>
        <w:rPr>
          <w:rFonts w:hint="eastAsia" w:ascii="仿宋" w:hAnsi="仿宋" w:eastAsia="仿宋"/>
        </w:rPr>
        <w:t>可用性服务费与运维绩效服务费</w:t>
      </w:r>
      <w:r>
        <w:rPr>
          <w:rFonts w:ascii="仿宋" w:hAnsi="仿宋" w:eastAsia="仿宋"/>
        </w:rPr>
        <w:t>，须就该等</w:t>
      </w:r>
      <w:r>
        <w:rPr>
          <w:rFonts w:hint="eastAsia" w:ascii="仿宋" w:hAnsi="仿宋" w:eastAsia="仿宋"/>
        </w:rPr>
        <w:t>费用</w:t>
      </w:r>
      <w:r>
        <w:rPr>
          <w:rFonts w:ascii="仿宋" w:hAnsi="仿宋" w:eastAsia="仿宋"/>
        </w:rPr>
        <w:t>按违约利率计付违约利息；违约利率为</w:t>
      </w:r>
      <w:r>
        <w:rPr>
          <w:rFonts w:hint="eastAsia" w:ascii="仿宋" w:hAnsi="仿宋" w:eastAsia="仿宋"/>
        </w:rPr>
        <w:t>当时适用的全国银行间同业拆借中心公布的1年期贷款市场报价利率（LPR）加上100BP</w:t>
      </w:r>
      <w:r>
        <w:rPr>
          <w:rFonts w:ascii="仿宋" w:hAnsi="仿宋" w:eastAsia="仿宋"/>
        </w:rPr>
        <w:t>，利息从乙方第一次</w:t>
      </w:r>
      <w:r>
        <w:rPr>
          <w:rFonts w:hint="eastAsia" w:ascii="仿宋" w:hAnsi="仿宋" w:eastAsia="仿宋"/>
        </w:rPr>
        <w:t>送达催</w:t>
      </w:r>
      <w:r>
        <w:rPr>
          <w:rFonts w:ascii="仿宋" w:hAnsi="仿宋" w:eastAsia="仿宋"/>
        </w:rPr>
        <w:t>款通知书之日起开始计算</w:t>
      </w:r>
      <w:r>
        <w:rPr>
          <w:rFonts w:hint="eastAsia" w:ascii="仿宋" w:hAnsi="仿宋" w:eastAsia="仿宋"/>
        </w:rPr>
        <w:t>，除非与乙方协商签订延期付款协议。</w:t>
      </w:r>
    </w:p>
    <w:p>
      <w:pPr>
        <w:pStyle w:val="20"/>
        <w:numPr>
          <w:ilvl w:val="0"/>
          <w:numId w:val="147"/>
        </w:numPr>
        <w:tabs>
          <w:tab w:val="left" w:pos="993"/>
        </w:tabs>
        <w:spacing w:line="480" w:lineRule="exact"/>
        <w:ind w:left="1191" w:hanging="624" w:firstLineChars="0"/>
        <w:rPr>
          <w:rFonts w:ascii="仿宋" w:hAnsi="仿宋" w:eastAsia="仿宋"/>
        </w:rPr>
      </w:pPr>
      <w:r>
        <w:rPr>
          <w:rFonts w:hint="eastAsia" w:ascii="仿宋" w:hAnsi="仿宋" w:eastAsia="仿宋"/>
        </w:rPr>
        <w:t>若</w:t>
      </w:r>
      <w:r>
        <w:rPr>
          <w:rFonts w:ascii="仿宋" w:hAnsi="仿宋" w:eastAsia="仿宋"/>
        </w:rPr>
        <w:t>因甲方原因，造成本项目不能按时开工或完工，甲方须补偿由此给乙方造成的</w:t>
      </w:r>
      <w:r>
        <w:rPr>
          <w:rFonts w:hint="eastAsia" w:ascii="仿宋" w:hAnsi="仿宋" w:eastAsia="仿宋"/>
        </w:rPr>
        <w:t>直接</w:t>
      </w:r>
      <w:r>
        <w:rPr>
          <w:rFonts w:ascii="仿宋" w:hAnsi="仿宋" w:eastAsia="仿宋"/>
        </w:rPr>
        <w:t>经济损失。</w:t>
      </w:r>
    </w:p>
    <w:p>
      <w:pPr>
        <w:pStyle w:val="4"/>
        <w:ind w:left="602" w:hanging="602"/>
        <w:rPr>
          <w:rFonts w:ascii="仿宋" w:hAnsi="仿宋" w:eastAsia="仿宋"/>
        </w:rPr>
      </w:pPr>
      <w:bookmarkStart w:id="236" w:name="_Hlt7938763"/>
      <w:bookmarkEnd w:id="236"/>
      <w:bookmarkStart w:id="237" w:name="_Ref444266915"/>
      <w:bookmarkStart w:id="238" w:name="_Ref444691791"/>
      <w:bookmarkStart w:id="239" w:name="_Ref444266729"/>
      <w:bookmarkStart w:id="240" w:name="_Toc117270538"/>
      <w:r>
        <w:rPr>
          <w:rFonts w:hint="eastAsia" w:ascii="仿宋" w:hAnsi="仿宋" w:eastAsia="仿宋"/>
        </w:rPr>
        <w:t>乙方的违约责任</w:t>
      </w:r>
      <w:bookmarkEnd w:id="237"/>
      <w:bookmarkEnd w:id="238"/>
      <w:bookmarkEnd w:id="239"/>
      <w:bookmarkEnd w:id="240"/>
    </w:p>
    <w:p>
      <w:pPr>
        <w:pStyle w:val="20"/>
        <w:numPr>
          <w:ilvl w:val="0"/>
          <w:numId w:val="148"/>
        </w:numPr>
        <w:spacing w:line="480" w:lineRule="exact"/>
        <w:ind w:left="480" w:hanging="420" w:hangingChars="200"/>
        <w:outlineLvl w:val="2"/>
        <w:rPr>
          <w:rFonts w:ascii="仿宋" w:hAnsi="仿宋" w:eastAsia="仿宋"/>
        </w:rPr>
      </w:pPr>
      <w:bookmarkStart w:id="241" w:name="_Ref444266793"/>
      <w:r>
        <w:rPr>
          <w:rFonts w:ascii="仿宋" w:hAnsi="仿宋" w:eastAsia="仿宋"/>
        </w:rPr>
        <w:t>乙方延误的违约金</w:t>
      </w:r>
      <w:bookmarkEnd w:id="241"/>
    </w:p>
    <w:p>
      <w:pPr>
        <w:pStyle w:val="20"/>
        <w:numPr>
          <w:ilvl w:val="0"/>
          <w:numId w:val="149"/>
        </w:numPr>
        <w:tabs>
          <w:tab w:val="left" w:pos="993"/>
        </w:tabs>
        <w:spacing w:line="480" w:lineRule="exact"/>
        <w:ind w:left="1191" w:hanging="624" w:firstLineChars="0"/>
        <w:rPr>
          <w:rFonts w:ascii="仿宋" w:hAnsi="仿宋" w:eastAsia="仿宋"/>
        </w:rPr>
      </w:pPr>
      <w:r>
        <w:rPr>
          <w:rFonts w:ascii="仿宋" w:hAnsi="仿宋" w:eastAsia="仿宋"/>
        </w:rPr>
        <w:t>乙方应保证其投资资金按建设进度计划及时到位，并按规定的建设进度计划要求，按时完成工程的建设。</w:t>
      </w:r>
      <w:r>
        <w:rPr>
          <w:rFonts w:hint="eastAsia" w:ascii="仿宋" w:hAnsi="仿宋" w:eastAsia="仿宋"/>
        </w:rPr>
        <w:t>若因</w:t>
      </w:r>
      <w:r>
        <w:rPr>
          <w:rFonts w:ascii="仿宋" w:hAnsi="仿宋" w:eastAsia="仿宋"/>
        </w:rPr>
        <w:t>乙方</w:t>
      </w:r>
      <w:r>
        <w:rPr>
          <w:rFonts w:hint="eastAsia" w:ascii="仿宋" w:hAnsi="仿宋" w:eastAsia="仿宋"/>
        </w:rPr>
        <w:t>及其一致行动人</w:t>
      </w:r>
      <w:r>
        <w:rPr>
          <w:rFonts w:ascii="仿宋" w:hAnsi="仿宋" w:eastAsia="仿宋"/>
        </w:rPr>
        <w:t>原因未能按规定的时间开工，开工日期每延迟一（1）个月按</w:t>
      </w:r>
      <w:r>
        <w:rPr>
          <w:rFonts w:hint="eastAsia" w:ascii="仿宋" w:hAnsi="仿宋" w:eastAsia="仿宋"/>
        </w:rPr>
        <w:t>叁拾万元（￥3</w:t>
      </w:r>
      <w:r>
        <w:rPr>
          <w:rFonts w:ascii="仿宋" w:hAnsi="仿宋" w:eastAsia="仿宋"/>
        </w:rPr>
        <w:t>0</w:t>
      </w:r>
      <w:r>
        <w:rPr>
          <w:rFonts w:hint="eastAsia" w:ascii="仿宋" w:hAnsi="仿宋" w:eastAsia="仿宋"/>
        </w:rPr>
        <w:t>0,000）</w:t>
      </w:r>
      <w:r>
        <w:rPr>
          <w:rFonts w:ascii="仿宋" w:hAnsi="仿宋" w:eastAsia="仿宋"/>
        </w:rPr>
        <w:t>金额</w:t>
      </w:r>
      <w:r>
        <w:rPr>
          <w:rFonts w:hint="eastAsia" w:ascii="仿宋" w:hAnsi="仿宋" w:eastAsia="仿宋"/>
        </w:rPr>
        <w:t>处以罚款，若乙方不能及时缴纳违约金，甲方有权从</w:t>
      </w:r>
      <w:r>
        <w:rPr>
          <w:rFonts w:ascii="仿宋" w:hAnsi="仿宋" w:eastAsia="仿宋"/>
        </w:rPr>
        <w:t>建设期履约保函</w:t>
      </w:r>
      <w:r>
        <w:rPr>
          <w:rFonts w:hint="eastAsia" w:ascii="仿宋" w:hAnsi="仿宋" w:eastAsia="仿宋"/>
        </w:rPr>
        <w:t>中兑取相应的金额。开工日期延误超过十二（</w:t>
      </w:r>
      <w:r>
        <w:rPr>
          <w:rFonts w:ascii="仿宋" w:hAnsi="仿宋" w:eastAsia="仿宋"/>
        </w:rPr>
        <w:t>12</w:t>
      </w:r>
      <w:r>
        <w:rPr>
          <w:rFonts w:hint="eastAsia" w:ascii="仿宋" w:hAnsi="仿宋" w:eastAsia="仿宋"/>
        </w:rPr>
        <w:t>）个月的，甲方可以提前终止本合同。</w:t>
      </w:r>
    </w:p>
    <w:p>
      <w:pPr>
        <w:pStyle w:val="20"/>
        <w:numPr>
          <w:ilvl w:val="0"/>
          <w:numId w:val="149"/>
        </w:numPr>
        <w:tabs>
          <w:tab w:val="left" w:pos="993"/>
        </w:tabs>
        <w:spacing w:line="480" w:lineRule="exact"/>
        <w:ind w:left="1191" w:hanging="624" w:firstLineChars="0"/>
        <w:rPr>
          <w:rFonts w:ascii="仿宋" w:hAnsi="仿宋" w:eastAsia="仿宋"/>
        </w:rPr>
      </w:pPr>
      <w:bookmarkStart w:id="242" w:name="_Hlt7948371"/>
      <w:bookmarkEnd w:id="242"/>
      <w:bookmarkStart w:id="243" w:name="_Ref442043018"/>
      <w:r>
        <w:rPr>
          <w:rFonts w:ascii="仿宋" w:hAnsi="仿宋" w:eastAsia="仿宋"/>
        </w:rPr>
        <w:t>若</w:t>
      </w:r>
      <w:r>
        <w:rPr>
          <w:rFonts w:hint="eastAsia" w:ascii="仿宋" w:hAnsi="仿宋" w:eastAsia="仿宋"/>
        </w:rPr>
        <w:t>因</w:t>
      </w:r>
      <w:r>
        <w:rPr>
          <w:rFonts w:ascii="仿宋" w:hAnsi="仿宋" w:eastAsia="仿宋"/>
        </w:rPr>
        <w:t>乙方原因，</w:t>
      </w:r>
      <w:r>
        <w:rPr>
          <w:rFonts w:hint="eastAsia" w:ascii="仿宋" w:hAnsi="仿宋" w:eastAsia="仿宋"/>
        </w:rPr>
        <w:t>导致</w:t>
      </w:r>
      <w:r>
        <w:rPr>
          <w:rFonts w:ascii="仿宋" w:hAnsi="仿宋" w:eastAsia="仿宋"/>
        </w:rPr>
        <w:t>项目未能按规定的时间</w:t>
      </w:r>
      <w:r>
        <w:rPr>
          <w:rFonts w:hint="eastAsia" w:ascii="仿宋" w:hAnsi="仿宋" w:eastAsia="仿宋"/>
        </w:rPr>
        <w:t>通过竣工试验或验收</w:t>
      </w:r>
      <w:r>
        <w:rPr>
          <w:rFonts w:ascii="仿宋" w:hAnsi="仿宋" w:eastAsia="仿宋"/>
        </w:rPr>
        <w:t>，工期延误在一（1）年之内的，每延迟一（1）月</w:t>
      </w:r>
      <w:r>
        <w:rPr>
          <w:rFonts w:hint="eastAsia" w:ascii="仿宋" w:hAnsi="仿宋" w:eastAsia="仿宋"/>
        </w:rPr>
        <w:t>支付违约金叁拾</w:t>
      </w:r>
      <w:r>
        <w:rPr>
          <w:rFonts w:ascii="仿宋" w:hAnsi="仿宋" w:eastAsia="仿宋"/>
        </w:rPr>
        <w:t>万元（￥30</w:t>
      </w:r>
      <w:r>
        <w:rPr>
          <w:rFonts w:hint="eastAsia" w:ascii="仿宋" w:hAnsi="仿宋" w:eastAsia="仿宋"/>
        </w:rPr>
        <w:t>0</w:t>
      </w:r>
      <w:r>
        <w:rPr>
          <w:rFonts w:ascii="仿宋" w:hAnsi="仿宋" w:eastAsia="仿宋"/>
        </w:rPr>
        <w:t>,000），</w:t>
      </w:r>
      <w:r>
        <w:rPr>
          <w:rFonts w:hint="eastAsia" w:ascii="仿宋" w:hAnsi="仿宋" w:eastAsia="仿宋"/>
        </w:rPr>
        <w:t>不满一个月的按一个月计算，如乙方不能及时缴纳违约金，甲方有权从</w:t>
      </w:r>
      <w:r>
        <w:rPr>
          <w:rFonts w:ascii="仿宋" w:hAnsi="仿宋" w:eastAsia="仿宋"/>
        </w:rPr>
        <w:t>建设期履约保函</w:t>
      </w:r>
      <w:r>
        <w:rPr>
          <w:rFonts w:hint="eastAsia" w:ascii="仿宋" w:hAnsi="仿宋" w:eastAsia="仿宋"/>
        </w:rPr>
        <w:t>中兑取相应的金额，</w:t>
      </w:r>
      <w:r>
        <w:rPr>
          <w:rFonts w:ascii="仿宋" w:hAnsi="仿宋" w:eastAsia="仿宋"/>
        </w:rPr>
        <w:t>直至已达到正式运营</w:t>
      </w:r>
      <w:bookmarkEnd w:id="243"/>
      <w:r>
        <w:rPr>
          <w:rFonts w:hint="eastAsia" w:ascii="仿宋" w:hAnsi="仿宋" w:eastAsia="仿宋"/>
        </w:rPr>
        <w:t>，乙方应赔偿甲方因此受到的全部损失。工期延误超过一（1）年的，甲方可以提前终止本合同。</w:t>
      </w:r>
    </w:p>
    <w:p>
      <w:pPr>
        <w:pStyle w:val="20"/>
        <w:numPr>
          <w:ilvl w:val="0"/>
          <w:numId w:val="149"/>
        </w:numPr>
        <w:tabs>
          <w:tab w:val="left" w:pos="993"/>
        </w:tabs>
        <w:spacing w:line="480" w:lineRule="exact"/>
        <w:ind w:left="1191" w:hanging="624" w:firstLineChars="0"/>
        <w:rPr>
          <w:rFonts w:hint="eastAsia" w:ascii="仿宋" w:hAnsi="仿宋" w:eastAsia="仿宋"/>
        </w:rPr>
      </w:pPr>
      <w:r>
        <w:rPr>
          <w:rFonts w:hint="eastAsia" w:ascii="仿宋" w:hAnsi="仿宋" w:eastAsia="仿宋"/>
        </w:rPr>
        <w:t>工程项目应准时投入正式运营，若因乙方原因造成工期延误，项目的运营期不予顺延，期间乙方损失自负。</w:t>
      </w:r>
    </w:p>
    <w:p>
      <w:pPr>
        <w:pStyle w:val="20"/>
        <w:numPr>
          <w:ilvl w:val="0"/>
          <w:numId w:val="149"/>
        </w:numPr>
        <w:tabs>
          <w:tab w:val="left" w:pos="993"/>
        </w:tabs>
        <w:spacing w:line="480" w:lineRule="exact"/>
        <w:ind w:left="1191" w:hanging="624" w:firstLineChars="0"/>
        <w:rPr>
          <w:rFonts w:ascii="仿宋" w:hAnsi="仿宋" w:eastAsia="仿宋"/>
        </w:rPr>
      </w:pPr>
      <w:r>
        <w:rPr>
          <w:rFonts w:ascii="仿宋" w:hAnsi="仿宋" w:eastAsia="仿宋"/>
        </w:rPr>
        <w:t>甲方获得第</w:t>
      </w:r>
      <w:r>
        <w:rPr>
          <w:rFonts w:ascii="仿宋" w:hAnsi="仿宋" w:eastAsia="仿宋"/>
        </w:rPr>
        <w:fldChar w:fldCharType="begin"/>
      </w:r>
      <w:r>
        <w:rPr>
          <w:rFonts w:ascii="仿宋" w:hAnsi="仿宋" w:eastAsia="仿宋"/>
        </w:rPr>
        <w:instrText xml:space="preserve"> REF _Ref444266793 \r \h  \* MERGEFORMAT </w:instrText>
      </w:r>
      <w:r>
        <w:rPr>
          <w:rFonts w:ascii="仿宋" w:hAnsi="仿宋" w:eastAsia="仿宋"/>
        </w:rPr>
        <w:fldChar w:fldCharType="separate"/>
      </w:r>
      <w:r>
        <w:rPr>
          <w:rFonts w:ascii="仿宋" w:hAnsi="仿宋" w:eastAsia="仿宋"/>
        </w:rPr>
        <w:t>41.1</w:t>
      </w:r>
      <w:r>
        <w:rPr>
          <w:rFonts w:ascii="仿宋" w:hAnsi="仿宋" w:eastAsia="仿宋"/>
        </w:rPr>
        <w:fldChar w:fldCharType="end"/>
      </w:r>
      <w:r>
        <w:rPr>
          <w:rFonts w:hint="eastAsia" w:ascii="仿宋" w:hAnsi="仿宋" w:eastAsia="仿宋"/>
        </w:rPr>
        <w:t>款</w:t>
      </w:r>
      <w:r>
        <w:rPr>
          <w:rFonts w:ascii="仿宋" w:hAnsi="仿宋" w:eastAsia="仿宋"/>
        </w:rPr>
        <w:t>规定的违约金权利不应影响其在第</w:t>
      </w:r>
      <w:r>
        <w:rPr>
          <w:rFonts w:ascii="仿宋" w:hAnsi="仿宋" w:eastAsia="仿宋"/>
        </w:rPr>
        <w:fldChar w:fldCharType="begin"/>
      </w:r>
      <w:r>
        <w:rPr>
          <w:rFonts w:ascii="仿宋" w:hAnsi="仿宋" w:eastAsia="仿宋"/>
        </w:rPr>
        <w:instrText xml:space="preserve"> REF _Ref442043290 \r \h  \* MERGEFORMAT </w:instrText>
      </w:r>
      <w:r>
        <w:rPr>
          <w:rFonts w:ascii="仿宋" w:hAnsi="仿宋" w:eastAsia="仿宋"/>
        </w:rPr>
        <w:fldChar w:fldCharType="separate"/>
      </w:r>
      <w:r>
        <w:rPr>
          <w:rFonts w:ascii="仿宋" w:hAnsi="仿宋" w:eastAsia="仿宋"/>
        </w:rPr>
        <w:t>42.2</w:t>
      </w:r>
      <w:r>
        <w:rPr>
          <w:rFonts w:ascii="仿宋" w:hAnsi="仿宋" w:eastAsia="仿宋"/>
        </w:rPr>
        <w:fldChar w:fldCharType="end"/>
      </w:r>
      <w:r>
        <w:rPr>
          <w:rFonts w:hint="eastAsia" w:ascii="仿宋" w:hAnsi="仿宋" w:eastAsia="仿宋"/>
        </w:rPr>
        <w:t>款</w:t>
      </w:r>
      <w:r>
        <w:rPr>
          <w:rFonts w:ascii="仿宋" w:hAnsi="仿宋" w:eastAsia="仿宋"/>
        </w:rPr>
        <w:t>下终止本合同的权利。</w:t>
      </w:r>
    </w:p>
    <w:p>
      <w:pPr>
        <w:pStyle w:val="20"/>
        <w:numPr>
          <w:ilvl w:val="0"/>
          <w:numId w:val="148"/>
        </w:numPr>
        <w:spacing w:line="480" w:lineRule="exact"/>
        <w:ind w:left="480" w:hanging="420" w:hangingChars="200"/>
        <w:outlineLvl w:val="2"/>
        <w:rPr>
          <w:rFonts w:ascii="仿宋" w:hAnsi="仿宋" w:eastAsia="仿宋"/>
        </w:rPr>
      </w:pPr>
      <w:r>
        <w:rPr>
          <w:rFonts w:ascii="仿宋" w:hAnsi="仿宋" w:eastAsia="仿宋"/>
        </w:rPr>
        <w:t>乙方放弃项目的违约金</w:t>
      </w:r>
    </w:p>
    <w:p>
      <w:pPr>
        <w:pStyle w:val="20"/>
        <w:numPr>
          <w:ilvl w:val="0"/>
          <w:numId w:val="150"/>
        </w:numPr>
        <w:tabs>
          <w:tab w:val="left" w:pos="993"/>
        </w:tabs>
        <w:spacing w:line="480" w:lineRule="exact"/>
        <w:ind w:left="1191" w:hanging="624" w:firstLineChars="0"/>
        <w:rPr>
          <w:rFonts w:ascii="仿宋" w:hAnsi="仿宋" w:eastAsia="仿宋"/>
        </w:rPr>
      </w:pPr>
      <w:bookmarkStart w:id="244" w:name="_Ref442043274"/>
      <w:r>
        <w:rPr>
          <w:rFonts w:hint="eastAsia" w:ascii="仿宋" w:hAnsi="仿宋" w:eastAsia="仿宋"/>
        </w:rPr>
        <w:t>若</w:t>
      </w:r>
      <w:r>
        <w:rPr>
          <w:rFonts w:ascii="仿宋" w:hAnsi="仿宋" w:eastAsia="仿宋"/>
        </w:rPr>
        <w:t>发生第19.3款规定的情况，乙方放弃或被视为放弃项目的建设，</w:t>
      </w:r>
      <w:bookmarkEnd w:id="244"/>
      <w:r>
        <w:rPr>
          <w:rFonts w:hint="eastAsia" w:ascii="仿宋" w:hAnsi="仿宋" w:eastAsia="仿宋"/>
        </w:rPr>
        <w:t>甲方兑取全部建设期履约保函。</w:t>
      </w:r>
    </w:p>
    <w:p>
      <w:pPr>
        <w:pStyle w:val="20"/>
        <w:numPr>
          <w:ilvl w:val="0"/>
          <w:numId w:val="150"/>
        </w:numPr>
        <w:tabs>
          <w:tab w:val="left" w:pos="993"/>
        </w:tabs>
        <w:spacing w:line="480" w:lineRule="exact"/>
        <w:ind w:left="1191" w:hanging="624" w:firstLineChars="0"/>
        <w:rPr>
          <w:rFonts w:ascii="仿宋" w:hAnsi="仿宋" w:eastAsia="仿宋"/>
        </w:rPr>
      </w:pPr>
      <w:r>
        <w:rPr>
          <w:rFonts w:hint="eastAsia" w:ascii="仿宋" w:hAnsi="仿宋" w:eastAsia="仿宋"/>
        </w:rPr>
        <w:t>若乙方无正当理由放弃运营本项目，甲方兑取全部运维保函，并不再支付未支付的运维绩效服务费。</w:t>
      </w:r>
    </w:p>
    <w:p>
      <w:pPr>
        <w:pStyle w:val="20"/>
        <w:numPr>
          <w:ilvl w:val="0"/>
          <w:numId w:val="150"/>
        </w:numPr>
        <w:tabs>
          <w:tab w:val="left" w:pos="993"/>
        </w:tabs>
        <w:spacing w:line="480" w:lineRule="exact"/>
        <w:ind w:left="1191" w:hanging="624" w:firstLineChars="0"/>
        <w:rPr>
          <w:rFonts w:ascii="仿宋" w:hAnsi="仿宋" w:eastAsia="仿宋"/>
        </w:rPr>
      </w:pPr>
      <w:r>
        <w:rPr>
          <w:rFonts w:ascii="仿宋" w:hAnsi="仿宋" w:eastAsia="仿宋"/>
        </w:rPr>
        <w:t>甲方获得第40.2款规定的违约金权利不影响其在第</w:t>
      </w:r>
      <w:r>
        <w:rPr>
          <w:rFonts w:ascii="仿宋" w:hAnsi="仿宋" w:eastAsia="仿宋"/>
        </w:rPr>
        <w:fldChar w:fldCharType="begin"/>
      </w:r>
      <w:r>
        <w:rPr>
          <w:rFonts w:ascii="仿宋" w:hAnsi="仿宋" w:eastAsia="仿宋"/>
        </w:rPr>
        <w:instrText xml:space="preserve"> REF _Ref442043290 \r \h  \* MERGEFORMAT </w:instrText>
      </w:r>
      <w:r>
        <w:rPr>
          <w:rFonts w:ascii="仿宋" w:hAnsi="仿宋" w:eastAsia="仿宋"/>
        </w:rPr>
        <w:fldChar w:fldCharType="separate"/>
      </w:r>
      <w:r>
        <w:rPr>
          <w:rFonts w:ascii="仿宋" w:hAnsi="仿宋" w:eastAsia="仿宋"/>
        </w:rPr>
        <w:t>41.2</w:t>
      </w:r>
      <w:r>
        <w:rPr>
          <w:rFonts w:ascii="仿宋" w:hAnsi="仿宋" w:eastAsia="仿宋"/>
        </w:rPr>
        <w:fldChar w:fldCharType="end"/>
      </w:r>
      <w:r>
        <w:rPr>
          <w:rFonts w:ascii="仿宋" w:hAnsi="仿宋" w:eastAsia="仿宋"/>
        </w:rPr>
        <w:t>款下终止本合同的权利。</w:t>
      </w:r>
    </w:p>
    <w:p>
      <w:pPr>
        <w:pStyle w:val="20"/>
        <w:numPr>
          <w:ilvl w:val="0"/>
          <w:numId w:val="148"/>
        </w:numPr>
        <w:spacing w:line="480" w:lineRule="exact"/>
        <w:ind w:left="480" w:hanging="420" w:hangingChars="200"/>
        <w:outlineLvl w:val="2"/>
        <w:rPr>
          <w:rFonts w:ascii="仿宋" w:hAnsi="仿宋" w:eastAsia="仿宋"/>
        </w:rPr>
      </w:pPr>
      <w:r>
        <w:rPr>
          <w:rFonts w:ascii="仿宋" w:hAnsi="仿宋" w:eastAsia="仿宋"/>
        </w:rPr>
        <w:t>出水水质</w:t>
      </w:r>
      <w:r>
        <w:rPr>
          <w:rFonts w:hint="eastAsia" w:ascii="仿宋" w:hAnsi="仿宋" w:eastAsia="仿宋"/>
        </w:rPr>
        <w:t>不达标</w:t>
      </w:r>
    </w:p>
    <w:p>
      <w:pPr>
        <w:pStyle w:val="20"/>
        <w:numPr>
          <w:ilvl w:val="0"/>
          <w:numId w:val="151"/>
        </w:numPr>
        <w:spacing w:line="480" w:lineRule="exact"/>
        <w:ind w:left="1191" w:hanging="624" w:firstLineChars="0"/>
        <w:rPr>
          <w:rFonts w:ascii="仿宋" w:hAnsi="仿宋" w:eastAsia="仿宋"/>
        </w:rPr>
      </w:pPr>
      <w:r>
        <w:rPr>
          <w:rFonts w:ascii="仿宋" w:hAnsi="仿宋" w:eastAsia="仿宋"/>
        </w:rPr>
        <w:t>若因</w:t>
      </w:r>
      <w:r>
        <w:rPr>
          <w:rFonts w:hint="eastAsia" w:ascii="仿宋" w:hAnsi="仿宋" w:eastAsia="仿宋"/>
        </w:rPr>
        <w:t>乙方</w:t>
      </w:r>
      <w:r>
        <w:rPr>
          <w:rFonts w:ascii="仿宋" w:hAnsi="仿宋" w:eastAsia="仿宋"/>
        </w:rPr>
        <w:t>原因</w:t>
      </w:r>
      <w:r>
        <w:rPr>
          <w:rFonts w:hint="eastAsia" w:ascii="仿宋" w:hAnsi="仿宋" w:eastAsia="仿宋"/>
        </w:rPr>
        <w:t>，</w:t>
      </w:r>
      <w:r>
        <w:rPr>
          <w:rFonts w:ascii="仿宋" w:hAnsi="仿宋" w:eastAsia="仿宋"/>
        </w:rPr>
        <w:t>运营期内的任一运营日</w:t>
      </w:r>
      <w:r>
        <w:rPr>
          <w:rFonts w:hint="eastAsia" w:ascii="仿宋" w:hAnsi="仿宋" w:eastAsia="仿宋"/>
        </w:rPr>
        <w:t>项目</w:t>
      </w:r>
      <w:r>
        <w:rPr>
          <w:rFonts w:ascii="仿宋" w:hAnsi="仿宋" w:eastAsia="仿宋"/>
        </w:rPr>
        <w:t>出水水质不符合本合同约定的出水水质标准，</w:t>
      </w:r>
      <w:r>
        <w:rPr>
          <w:rFonts w:hint="eastAsia" w:ascii="仿宋" w:hAnsi="仿宋" w:eastAsia="仿宋"/>
        </w:rPr>
        <w:t>则乙方应向甲方就该运营日出水水质不达标支付标违约金。水质不达标违约金按如下公式计算：</w:t>
      </w:r>
    </w:p>
    <w:p>
      <w:pPr>
        <w:spacing w:line="480" w:lineRule="exact"/>
        <w:ind w:left="567" w:firstLine="420" w:firstLineChars="200"/>
        <w:rPr>
          <w:rFonts w:ascii="仿宋" w:hAnsi="仿宋" w:eastAsia="仿宋"/>
        </w:rPr>
      </w:pPr>
      <w:r>
        <w:rPr>
          <w:rFonts w:hint="eastAsia" w:ascii="仿宋" w:hAnsi="仿宋" w:eastAsia="仿宋"/>
        </w:rPr>
        <w:t>以出水水质主要指标中超标比例最大值按下列梯度等级计取违约金：</w:t>
      </w:r>
    </w:p>
    <w:p>
      <w:pPr>
        <w:spacing w:line="480" w:lineRule="exact"/>
        <w:ind w:left="567" w:firstLine="420" w:firstLineChars="200"/>
        <w:rPr>
          <w:rFonts w:ascii="仿宋" w:hAnsi="仿宋" w:eastAsia="仿宋"/>
        </w:rPr>
      </w:pPr>
      <w:r>
        <w:rPr>
          <w:rFonts w:hint="eastAsia" w:ascii="仿宋" w:hAnsi="仿宋" w:eastAsia="仿宋"/>
        </w:rPr>
        <w:t>（1）超标10%（含）以内，违约金=运营日运维绩效服务费×5%；</w:t>
      </w:r>
    </w:p>
    <w:p>
      <w:pPr>
        <w:spacing w:line="480" w:lineRule="exact"/>
        <w:ind w:left="567" w:firstLine="420" w:firstLineChars="200"/>
        <w:rPr>
          <w:rFonts w:ascii="仿宋" w:hAnsi="仿宋" w:eastAsia="仿宋"/>
        </w:rPr>
      </w:pPr>
      <w:r>
        <w:rPr>
          <w:rFonts w:hint="eastAsia" w:ascii="仿宋" w:hAnsi="仿宋" w:eastAsia="仿宋"/>
        </w:rPr>
        <w:t>（</w:t>
      </w:r>
      <w:r>
        <w:rPr>
          <w:rFonts w:ascii="仿宋" w:hAnsi="仿宋" w:eastAsia="仿宋"/>
        </w:rPr>
        <w:t>2</w:t>
      </w:r>
      <w:r>
        <w:rPr>
          <w:rFonts w:hint="eastAsia" w:ascii="仿宋" w:hAnsi="仿宋" w:eastAsia="仿宋"/>
        </w:rPr>
        <w:t>）超标10%－30%（含），违约金=运营日运维绩效服务费×15％；</w:t>
      </w:r>
    </w:p>
    <w:p>
      <w:pPr>
        <w:spacing w:line="480" w:lineRule="exact"/>
        <w:ind w:left="567" w:firstLine="420" w:firstLineChars="200"/>
        <w:rPr>
          <w:rFonts w:ascii="仿宋" w:hAnsi="仿宋" w:eastAsia="仿宋"/>
        </w:rPr>
      </w:pPr>
      <w:r>
        <w:rPr>
          <w:rFonts w:hint="eastAsia" w:ascii="仿宋" w:hAnsi="仿宋" w:eastAsia="仿宋"/>
        </w:rPr>
        <w:t>（</w:t>
      </w:r>
      <w:r>
        <w:rPr>
          <w:rFonts w:ascii="仿宋" w:hAnsi="仿宋" w:eastAsia="仿宋"/>
        </w:rPr>
        <w:t>3</w:t>
      </w:r>
      <w:r>
        <w:rPr>
          <w:rFonts w:hint="eastAsia" w:ascii="仿宋" w:hAnsi="仿宋" w:eastAsia="仿宋"/>
        </w:rPr>
        <w:t>）超标30%－50%（含），违约金=运营日运维绩效服务费×50％；</w:t>
      </w:r>
    </w:p>
    <w:p>
      <w:pPr>
        <w:spacing w:line="480" w:lineRule="exact"/>
        <w:ind w:left="567" w:firstLine="420" w:firstLineChars="200"/>
        <w:rPr>
          <w:rFonts w:ascii="仿宋" w:hAnsi="仿宋" w:eastAsia="仿宋"/>
        </w:rPr>
      </w:pPr>
      <w:r>
        <w:rPr>
          <w:rFonts w:hint="eastAsia" w:ascii="仿宋" w:hAnsi="仿宋" w:eastAsia="仿宋"/>
        </w:rPr>
        <w:t>（</w:t>
      </w:r>
      <w:r>
        <w:rPr>
          <w:rFonts w:ascii="仿宋" w:hAnsi="仿宋" w:eastAsia="仿宋"/>
        </w:rPr>
        <w:t>4</w:t>
      </w:r>
      <w:r>
        <w:rPr>
          <w:rFonts w:hint="eastAsia" w:ascii="仿宋" w:hAnsi="仿宋" w:eastAsia="仿宋"/>
        </w:rPr>
        <w:t>）超标50%－100%（含），违约金=运营日运维绩效服务费×</w:t>
      </w:r>
      <w:r>
        <w:rPr>
          <w:rFonts w:ascii="仿宋" w:hAnsi="仿宋" w:eastAsia="仿宋"/>
        </w:rPr>
        <w:t>1</w:t>
      </w:r>
      <w:r>
        <w:rPr>
          <w:rFonts w:hint="eastAsia" w:ascii="仿宋" w:hAnsi="仿宋" w:eastAsia="仿宋"/>
        </w:rPr>
        <w:t>00％；</w:t>
      </w:r>
    </w:p>
    <w:p>
      <w:pPr>
        <w:spacing w:line="480" w:lineRule="exact"/>
        <w:ind w:left="567" w:firstLine="420" w:firstLineChars="200"/>
        <w:rPr>
          <w:rFonts w:ascii="仿宋" w:hAnsi="仿宋" w:eastAsia="仿宋"/>
        </w:rPr>
      </w:pPr>
      <w:r>
        <w:rPr>
          <w:rFonts w:hint="eastAsia" w:ascii="仿宋" w:hAnsi="仿宋" w:eastAsia="仿宋"/>
        </w:rPr>
        <w:t>（</w:t>
      </w:r>
      <w:r>
        <w:rPr>
          <w:rFonts w:ascii="仿宋" w:hAnsi="仿宋" w:eastAsia="仿宋"/>
        </w:rPr>
        <w:t>5</w:t>
      </w:r>
      <w:r>
        <w:rPr>
          <w:rFonts w:hint="eastAsia" w:ascii="仿宋" w:hAnsi="仿宋" w:eastAsia="仿宋"/>
        </w:rPr>
        <w:t>）超标100%以上，违约金=运营日运维绩效服务费×200％。</w:t>
      </w:r>
    </w:p>
    <w:p>
      <w:pPr>
        <w:spacing w:line="480" w:lineRule="exact"/>
        <w:ind w:left="567" w:firstLine="420" w:firstLineChars="200"/>
        <w:rPr>
          <w:rFonts w:ascii="仿宋" w:hAnsi="仿宋" w:eastAsia="仿宋"/>
        </w:rPr>
      </w:pPr>
      <w:r>
        <w:rPr>
          <w:rFonts w:hint="eastAsia" w:ascii="仿宋" w:hAnsi="仿宋" w:eastAsia="仿宋"/>
        </w:rPr>
        <w:t>其中，运营日运维绩效服务费=年运维绩效服务费÷3</w:t>
      </w:r>
      <w:r>
        <w:rPr>
          <w:rFonts w:ascii="仿宋" w:hAnsi="仿宋" w:eastAsia="仿宋"/>
        </w:rPr>
        <w:t>65</w:t>
      </w:r>
    </w:p>
    <w:p>
      <w:pPr>
        <w:spacing w:line="480" w:lineRule="exact"/>
        <w:ind w:left="567" w:firstLine="420" w:firstLineChars="200"/>
        <w:rPr>
          <w:rFonts w:ascii="仿宋" w:hAnsi="仿宋" w:eastAsia="仿宋"/>
        </w:rPr>
      </w:pPr>
      <w:r>
        <w:rPr>
          <w:rFonts w:hint="eastAsia" w:ascii="仿宋" w:hAnsi="仿宋" w:eastAsia="仿宋"/>
        </w:rPr>
        <w:t>出水水质严重超标造成重大质量安全事故，按国家相关规定处罚。</w:t>
      </w:r>
    </w:p>
    <w:p>
      <w:pPr>
        <w:pStyle w:val="20"/>
        <w:numPr>
          <w:ilvl w:val="0"/>
          <w:numId w:val="151"/>
        </w:numPr>
        <w:spacing w:line="480" w:lineRule="exact"/>
        <w:ind w:left="1191" w:hanging="624" w:firstLineChars="0"/>
        <w:rPr>
          <w:rFonts w:ascii="仿宋" w:hAnsi="仿宋" w:eastAsia="仿宋"/>
        </w:rPr>
      </w:pPr>
      <w:r>
        <w:rPr>
          <w:rFonts w:hint="eastAsia" w:ascii="仿宋" w:hAnsi="仿宋" w:eastAsia="仿宋"/>
        </w:rPr>
        <w:t>乙方任一运营日</w:t>
      </w:r>
      <w:r>
        <w:rPr>
          <w:rFonts w:ascii="仿宋" w:hAnsi="仿宋" w:eastAsia="仿宋"/>
        </w:rPr>
        <w:t>偷排</w:t>
      </w:r>
      <w:r>
        <w:rPr>
          <w:rFonts w:hint="eastAsia" w:ascii="仿宋" w:hAnsi="仿宋" w:eastAsia="仿宋"/>
        </w:rPr>
        <w:t>未经处理的</w:t>
      </w:r>
      <w:r>
        <w:rPr>
          <w:rFonts w:ascii="仿宋" w:hAnsi="仿宋" w:eastAsia="仿宋"/>
        </w:rPr>
        <w:t>污水</w:t>
      </w:r>
      <w:r>
        <w:rPr>
          <w:rFonts w:hint="eastAsia" w:ascii="仿宋" w:hAnsi="仿宋" w:eastAsia="仿宋"/>
        </w:rPr>
        <w:t>或污泥</w:t>
      </w:r>
      <w:r>
        <w:rPr>
          <w:rFonts w:ascii="仿宋" w:hAnsi="仿宋" w:eastAsia="仿宋"/>
        </w:rPr>
        <w:t>，</w:t>
      </w:r>
      <w:r>
        <w:rPr>
          <w:rFonts w:hint="eastAsia" w:ascii="仿宋" w:hAnsi="仿宋" w:eastAsia="仿宋"/>
        </w:rPr>
        <w:t>该运营日的</w:t>
      </w:r>
      <w:r>
        <w:rPr>
          <w:rFonts w:ascii="仿宋" w:hAnsi="仿宋" w:eastAsia="仿宋"/>
        </w:rPr>
        <w:t>违约金为</w:t>
      </w:r>
      <w:r>
        <w:rPr>
          <w:rFonts w:hint="eastAsia" w:ascii="仿宋" w:hAnsi="仿宋" w:eastAsia="仿宋"/>
        </w:rPr>
        <w:t>运营日运维绩效服务费</w:t>
      </w:r>
      <w:r>
        <w:rPr>
          <w:rFonts w:ascii="仿宋" w:hAnsi="仿宋" w:eastAsia="仿宋"/>
        </w:rPr>
        <w:t>的</w:t>
      </w:r>
      <w:r>
        <w:rPr>
          <w:rFonts w:hint="eastAsia" w:ascii="仿宋" w:hAnsi="仿宋" w:eastAsia="仿宋"/>
        </w:rPr>
        <w:t>300</w:t>
      </w:r>
      <w:r>
        <w:rPr>
          <w:rFonts w:ascii="仿宋" w:hAnsi="仿宋" w:eastAsia="仿宋"/>
        </w:rPr>
        <w:t>％</w:t>
      </w:r>
      <w:r>
        <w:rPr>
          <w:rFonts w:hint="eastAsia" w:ascii="仿宋" w:hAnsi="仿宋" w:eastAsia="仿宋"/>
        </w:rPr>
        <w:t>。</w:t>
      </w:r>
    </w:p>
    <w:p>
      <w:pPr>
        <w:pStyle w:val="20"/>
        <w:numPr>
          <w:ilvl w:val="0"/>
          <w:numId w:val="148"/>
        </w:numPr>
        <w:spacing w:line="480" w:lineRule="exact"/>
        <w:ind w:left="480" w:hanging="420" w:hangingChars="200"/>
        <w:outlineLvl w:val="2"/>
        <w:rPr>
          <w:rFonts w:ascii="仿宋" w:hAnsi="仿宋" w:eastAsia="仿宋"/>
        </w:rPr>
      </w:pPr>
      <w:r>
        <w:rPr>
          <w:rFonts w:ascii="仿宋" w:hAnsi="仿宋" w:eastAsia="仿宋"/>
        </w:rPr>
        <w:t>乙方计划外暂停</w:t>
      </w:r>
      <w:r>
        <w:rPr>
          <w:rFonts w:hint="eastAsia" w:ascii="仿宋" w:hAnsi="仿宋" w:eastAsia="仿宋"/>
        </w:rPr>
        <w:t>服务</w:t>
      </w:r>
      <w:r>
        <w:rPr>
          <w:rFonts w:ascii="仿宋" w:hAnsi="仿宋" w:eastAsia="仿宋"/>
        </w:rPr>
        <w:t>的违约金</w:t>
      </w:r>
    </w:p>
    <w:p>
      <w:pPr>
        <w:pStyle w:val="20"/>
        <w:numPr>
          <w:ilvl w:val="0"/>
          <w:numId w:val="152"/>
        </w:numPr>
        <w:tabs>
          <w:tab w:val="left" w:pos="993"/>
        </w:tabs>
        <w:spacing w:line="480" w:lineRule="exact"/>
        <w:ind w:left="1191" w:hanging="624" w:firstLineChars="0"/>
        <w:rPr>
          <w:rFonts w:ascii="仿宋" w:hAnsi="仿宋" w:eastAsia="仿宋"/>
        </w:rPr>
      </w:pPr>
      <w:r>
        <w:rPr>
          <w:rFonts w:hint="eastAsia" w:ascii="仿宋" w:hAnsi="仿宋" w:eastAsia="仿宋"/>
        </w:rPr>
        <w:t>乙方需要超过2</w:t>
      </w:r>
      <w:r>
        <w:rPr>
          <w:rFonts w:ascii="仿宋" w:hAnsi="仿宋" w:eastAsia="仿宋"/>
        </w:rPr>
        <w:t>4</w:t>
      </w:r>
      <w:r>
        <w:rPr>
          <w:rFonts w:hint="eastAsia" w:ascii="仿宋" w:hAnsi="仿宋" w:eastAsia="仿宋"/>
        </w:rPr>
        <w:t>小时的计划外暂停服务，应及时向甲方报备。未向甲方报备，乙方擅自暂停服务期间，乙方按以下公式计算应支付给甲方的计划外暂停服务违约金。</w:t>
      </w:r>
    </w:p>
    <w:p>
      <w:pPr>
        <w:pStyle w:val="20"/>
        <w:spacing w:line="480" w:lineRule="exact"/>
        <w:ind w:left="1134" w:firstLine="0" w:firstLineChars="0"/>
        <w:rPr>
          <w:rFonts w:hint="eastAsia" w:ascii="仿宋" w:hAnsi="仿宋" w:eastAsia="仿宋"/>
        </w:rPr>
      </w:pPr>
      <w:r>
        <w:rPr>
          <w:rFonts w:hint="eastAsia" w:ascii="仿宋" w:hAnsi="仿宋" w:eastAsia="仿宋"/>
        </w:rPr>
        <w:t>计划外暂停服务违约金=运营日运维绩效服务费×</w:t>
      </w:r>
      <w:r>
        <w:rPr>
          <w:rFonts w:ascii="仿宋" w:hAnsi="仿宋" w:eastAsia="仿宋"/>
        </w:rPr>
        <w:t>300</w:t>
      </w:r>
      <w:r>
        <w:rPr>
          <w:rFonts w:hint="eastAsia" w:ascii="仿宋" w:hAnsi="仿宋" w:eastAsia="仿宋"/>
        </w:rPr>
        <w:t>%×暂停服务天数</w:t>
      </w:r>
    </w:p>
    <w:p>
      <w:pPr>
        <w:pStyle w:val="20"/>
        <w:numPr>
          <w:ilvl w:val="0"/>
          <w:numId w:val="152"/>
        </w:numPr>
        <w:tabs>
          <w:tab w:val="left" w:pos="993"/>
        </w:tabs>
        <w:spacing w:line="480" w:lineRule="exact"/>
        <w:ind w:left="1191" w:hanging="624" w:firstLineChars="0"/>
        <w:rPr>
          <w:rFonts w:hint="eastAsia" w:ascii="仿宋" w:hAnsi="仿宋" w:eastAsia="仿宋"/>
        </w:rPr>
      </w:pPr>
      <w:r>
        <w:rPr>
          <w:rFonts w:hint="eastAsia" w:ascii="仿宋" w:hAnsi="仿宋" w:eastAsia="仿宋"/>
        </w:rPr>
        <w:t>乙方擅自停业、歇业，不足以导致甲方提前终止本合同的，应向甲方支付违约金，每日违约金数额为运营日运维绩效服务费的</w:t>
      </w:r>
      <w:r>
        <w:rPr>
          <w:rFonts w:ascii="仿宋" w:hAnsi="仿宋" w:eastAsia="仿宋"/>
        </w:rPr>
        <w:t>300</w:t>
      </w:r>
      <w:r>
        <w:rPr>
          <w:rFonts w:hint="eastAsia" w:ascii="仿宋" w:hAnsi="仿宋" w:eastAsia="仿宋"/>
        </w:rPr>
        <w:t>%。</w:t>
      </w:r>
    </w:p>
    <w:p>
      <w:pPr>
        <w:pStyle w:val="20"/>
        <w:numPr>
          <w:ilvl w:val="0"/>
          <w:numId w:val="148"/>
        </w:numPr>
        <w:spacing w:line="480" w:lineRule="exact"/>
        <w:ind w:left="480" w:hanging="420" w:hangingChars="200"/>
        <w:outlineLvl w:val="2"/>
        <w:rPr>
          <w:rFonts w:ascii="仿宋" w:hAnsi="仿宋" w:eastAsia="仿宋"/>
        </w:rPr>
      </w:pPr>
      <w:r>
        <w:rPr>
          <w:rFonts w:hint="eastAsia" w:ascii="仿宋" w:hAnsi="仿宋" w:eastAsia="仿宋"/>
        </w:rPr>
        <w:t>其他约定</w:t>
      </w:r>
    </w:p>
    <w:p>
      <w:pPr>
        <w:pStyle w:val="20"/>
        <w:numPr>
          <w:ilvl w:val="0"/>
          <w:numId w:val="153"/>
        </w:numPr>
        <w:tabs>
          <w:tab w:val="left" w:pos="993"/>
        </w:tabs>
        <w:spacing w:line="480" w:lineRule="exact"/>
        <w:ind w:left="1191" w:hanging="624" w:firstLineChars="0"/>
        <w:rPr>
          <w:rFonts w:ascii="仿宋" w:hAnsi="仿宋" w:eastAsia="仿宋"/>
        </w:rPr>
      </w:pPr>
      <w:r>
        <w:rPr>
          <w:rFonts w:ascii="仿宋" w:hAnsi="仿宋" w:eastAsia="仿宋"/>
        </w:rPr>
        <w:t>甲方根据本条</w:t>
      </w:r>
      <w:r>
        <w:rPr>
          <w:rFonts w:hint="eastAsia" w:ascii="仿宋" w:hAnsi="仿宋" w:eastAsia="仿宋"/>
        </w:rPr>
        <w:t>款</w:t>
      </w:r>
      <w:r>
        <w:rPr>
          <w:rFonts w:ascii="仿宋" w:hAnsi="仿宋" w:eastAsia="仿宋"/>
        </w:rPr>
        <w:t>规定计算乙方应向甲方支付的违约金金额，并</w:t>
      </w:r>
      <w:r>
        <w:rPr>
          <w:rFonts w:hint="eastAsia" w:ascii="仿宋" w:hAnsi="仿宋" w:eastAsia="仿宋"/>
        </w:rPr>
        <w:t>从</w:t>
      </w:r>
      <w:r>
        <w:rPr>
          <w:rFonts w:ascii="仿宋" w:hAnsi="仿宋" w:eastAsia="仿宋"/>
        </w:rPr>
        <w:t>应支付给乙方的</w:t>
      </w:r>
      <w:r>
        <w:rPr>
          <w:rFonts w:hint="eastAsia" w:ascii="仿宋" w:hAnsi="仿宋" w:eastAsia="仿宋"/>
        </w:rPr>
        <w:t>运维绩效服务费</w:t>
      </w:r>
      <w:r>
        <w:rPr>
          <w:rFonts w:ascii="仿宋" w:hAnsi="仿宋" w:eastAsia="仿宋"/>
        </w:rPr>
        <w:t>总额中扣除</w:t>
      </w:r>
      <w:r>
        <w:rPr>
          <w:rFonts w:hint="eastAsia" w:ascii="仿宋" w:hAnsi="仿宋" w:eastAsia="仿宋"/>
        </w:rPr>
        <w:t>相应金额</w:t>
      </w:r>
      <w:r>
        <w:rPr>
          <w:rFonts w:ascii="仿宋" w:hAnsi="仿宋" w:eastAsia="仿宋"/>
        </w:rPr>
        <w:t>。若</w:t>
      </w:r>
      <w:r>
        <w:rPr>
          <w:rFonts w:hint="eastAsia" w:ascii="仿宋" w:hAnsi="仿宋" w:eastAsia="仿宋"/>
        </w:rPr>
        <w:t>运维绩效服务费</w:t>
      </w:r>
      <w:r>
        <w:rPr>
          <w:rFonts w:ascii="仿宋" w:hAnsi="仿宋" w:eastAsia="仿宋"/>
        </w:rPr>
        <w:t>总额不足以抵扣违约金，甲方有权</w:t>
      </w:r>
      <w:r>
        <w:rPr>
          <w:rFonts w:hint="eastAsia" w:ascii="仿宋" w:hAnsi="仿宋" w:eastAsia="仿宋"/>
        </w:rPr>
        <w:t>兑取运维保函或从可用性服务费扣除</w:t>
      </w:r>
      <w:r>
        <w:rPr>
          <w:rFonts w:ascii="仿宋" w:hAnsi="仿宋" w:eastAsia="仿宋"/>
        </w:rPr>
        <w:t>不足部分</w:t>
      </w:r>
      <w:r>
        <w:rPr>
          <w:rFonts w:hint="eastAsia" w:ascii="仿宋" w:hAnsi="仿宋" w:eastAsia="仿宋"/>
        </w:rPr>
        <w:t>。</w:t>
      </w:r>
    </w:p>
    <w:p>
      <w:pPr>
        <w:pStyle w:val="20"/>
        <w:numPr>
          <w:ilvl w:val="0"/>
          <w:numId w:val="153"/>
        </w:numPr>
        <w:tabs>
          <w:tab w:val="left" w:pos="993"/>
        </w:tabs>
        <w:spacing w:line="480" w:lineRule="exact"/>
        <w:ind w:left="1191" w:hanging="624" w:firstLineChars="0"/>
        <w:rPr>
          <w:rFonts w:ascii="仿宋" w:hAnsi="仿宋" w:eastAsia="仿宋"/>
        </w:rPr>
      </w:pPr>
      <w:r>
        <w:rPr>
          <w:rFonts w:ascii="仿宋" w:hAnsi="仿宋" w:eastAsia="仿宋"/>
        </w:rPr>
        <w:t>在合作期内，乙方未对项目设施</w:t>
      </w:r>
      <w:r>
        <w:rPr>
          <w:rFonts w:hint="eastAsia" w:ascii="仿宋" w:hAnsi="仿宋" w:eastAsia="仿宋"/>
        </w:rPr>
        <w:t>设备</w:t>
      </w:r>
      <w:r>
        <w:rPr>
          <w:rFonts w:ascii="仿宋" w:hAnsi="仿宋" w:eastAsia="仿宋"/>
        </w:rPr>
        <w:t>进行及时维护的，经甲方书面督促后仍未改正，甲方可以对项目设施</w:t>
      </w:r>
      <w:r>
        <w:rPr>
          <w:rFonts w:hint="eastAsia" w:ascii="仿宋" w:hAnsi="仿宋" w:eastAsia="仿宋"/>
        </w:rPr>
        <w:t>设备</w:t>
      </w:r>
      <w:r>
        <w:rPr>
          <w:rFonts w:ascii="仿宋" w:hAnsi="仿宋" w:eastAsia="仿宋"/>
        </w:rPr>
        <w:t>进行维护，</w:t>
      </w:r>
      <w:r>
        <w:rPr>
          <w:rFonts w:hint="eastAsia" w:ascii="仿宋" w:hAnsi="仿宋" w:eastAsia="仿宋"/>
        </w:rPr>
        <w:t>相关</w:t>
      </w:r>
      <w:r>
        <w:rPr>
          <w:rFonts w:ascii="仿宋" w:hAnsi="仿宋" w:eastAsia="仿宋"/>
        </w:rPr>
        <w:t>费用从</w:t>
      </w:r>
      <w:r>
        <w:rPr>
          <w:rFonts w:hint="eastAsia" w:ascii="仿宋" w:hAnsi="仿宋" w:eastAsia="仿宋"/>
        </w:rPr>
        <w:t>运维绩效服务费</w:t>
      </w:r>
      <w:r>
        <w:rPr>
          <w:rFonts w:ascii="仿宋" w:hAnsi="仿宋" w:eastAsia="仿宋"/>
        </w:rPr>
        <w:t>扣除</w:t>
      </w:r>
      <w:r>
        <w:rPr>
          <w:rFonts w:hint="eastAsia" w:ascii="仿宋" w:hAnsi="仿宋" w:eastAsia="仿宋"/>
        </w:rPr>
        <w:t>或兑取运维保函。</w:t>
      </w:r>
    </w:p>
    <w:p>
      <w:pPr>
        <w:pStyle w:val="20"/>
        <w:numPr>
          <w:ilvl w:val="0"/>
          <w:numId w:val="153"/>
        </w:numPr>
        <w:tabs>
          <w:tab w:val="left" w:pos="993"/>
        </w:tabs>
        <w:spacing w:line="480" w:lineRule="exact"/>
        <w:ind w:left="1191" w:hanging="624" w:firstLineChars="0"/>
        <w:rPr>
          <w:rFonts w:ascii="仿宋" w:hAnsi="仿宋" w:eastAsia="仿宋"/>
        </w:rPr>
      </w:pPr>
      <w:r>
        <w:rPr>
          <w:rFonts w:hint="eastAsia" w:ascii="仿宋" w:hAnsi="仿宋" w:eastAsia="仿宋"/>
        </w:rPr>
        <w:t>若一方证明违约是由于不可抗力事件引起的，则该方不对另一方承担违约责任与支付违约金。</w:t>
      </w:r>
    </w:p>
    <w:p>
      <w:pPr>
        <w:pStyle w:val="20"/>
        <w:numPr>
          <w:ilvl w:val="0"/>
          <w:numId w:val="153"/>
        </w:numPr>
        <w:tabs>
          <w:tab w:val="left" w:pos="993"/>
        </w:tabs>
        <w:spacing w:line="480" w:lineRule="exact"/>
        <w:ind w:left="1191" w:hanging="624" w:firstLineChars="0"/>
        <w:rPr>
          <w:rFonts w:ascii="仿宋" w:hAnsi="仿宋" w:eastAsia="仿宋"/>
        </w:rPr>
      </w:pPr>
      <w:r>
        <w:rPr>
          <w:rFonts w:hint="eastAsia" w:ascii="仿宋" w:hAnsi="仿宋" w:eastAsia="仿宋"/>
        </w:rPr>
        <w:t>乙方违反本合同约定，擅自处置特许经营权或项目设施设备，不足以导致甲方提前终止本合同的，应向甲方支付违约金，违约金数额为运维保函的2</w:t>
      </w:r>
      <w:r>
        <w:rPr>
          <w:rFonts w:ascii="仿宋" w:hAnsi="仿宋" w:eastAsia="仿宋"/>
        </w:rPr>
        <w:t>5</w:t>
      </w:r>
      <w:r>
        <w:rPr>
          <w:rFonts w:hint="eastAsia" w:ascii="仿宋" w:hAnsi="仿宋" w:eastAsia="仿宋"/>
        </w:rPr>
        <w:t>%。</w:t>
      </w:r>
    </w:p>
    <w:p>
      <w:pPr>
        <w:pStyle w:val="3"/>
        <w:spacing w:before="312" w:after="312"/>
        <w:rPr>
          <w:rFonts w:ascii="仿宋" w:hAnsi="仿宋" w:eastAsia="仿宋"/>
        </w:rPr>
        <w:sectPr>
          <w:pgSz w:w="11906" w:h="16838"/>
          <w:pgMar w:top="1440" w:right="1701" w:bottom="1440" w:left="1701" w:header="851" w:footer="992" w:gutter="0"/>
          <w:pgNumType w:fmt="decimal"/>
          <w:cols w:space="425" w:num="1"/>
          <w:docGrid w:type="lines" w:linePitch="312" w:charSpace="0"/>
        </w:sectPr>
      </w:pPr>
    </w:p>
    <w:p>
      <w:pPr>
        <w:pStyle w:val="3"/>
        <w:spacing w:before="312" w:after="312"/>
        <w:rPr>
          <w:rFonts w:ascii="仿宋" w:hAnsi="仿宋" w:eastAsia="仿宋"/>
        </w:rPr>
      </w:pPr>
      <w:bookmarkStart w:id="245" w:name="_Toc117270539"/>
      <w:r>
        <w:rPr>
          <w:rFonts w:hint="eastAsia" w:ascii="仿宋" w:hAnsi="仿宋" w:eastAsia="仿宋"/>
        </w:rPr>
        <w:t>终止</w:t>
      </w:r>
      <w:bookmarkEnd w:id="245"/>
    </w:p>
    <w:p>
      <w:pPr>
        <w:pStyle w:val="4"/>
      </w:pPr>
      <w:bookmarkStart w:id="246" w:name="_Toc151196584"/>
      <w:bookmarkStart w:id="247" w:name="_Ref444266764"/>
      <w:bookmarkStart w:id="248" w:name="_Toc151099236"/>
      <w:bookmarkStart w:id="249" w:name="_Toc151096418"/>
      <w:bookmarkStart w:id="250" w:name="_Toc435988324"/>
      <w:bookmarkStart w:id="251" w:name="_Ref500428053"/>
      <w:bookmarkStart w:id="252" w:name="_Ref444267038"/>
      <w:bookmarkStart w:id="253" w:name="_Toc149819541"/>
      <w:bookmarkStart w:id="254" w:name="_Toc117270540"/>
      <w:bookmarkStart w:id="255" w:name="_Toc193595030"/>
      <w:bookmarkStart w:id="256" w:name="_Toc151098940"/>
      <w:bookmarkStart w:id="257" w:name="_Toc150017644"/>
      <w:r>
        <w:t>终止</w:t>
      </w:r>
      <w:bookmarkEnd w:id="246"/>
      <w:bookmarkEnd w:id="247"/>
      <w:bookmarkEnd w:id="248"/>
      <w:bookmarkEnd w:id="249"/>
      <w:bookmarkEnd w:id="250"/>
      <w:bookmarkEnd w:id="251"/>
      <w:bookmarkEnd w:id="252"/>
      <w:bookmarkEnd w:id="253"/>
      <w:bookmarkEnd w:id="254"/>
      <w:bookmarkEnd w:id="255"/>
      <w:bookmarkEnd w:id="256"/>
      <w:bookmarkEnd w:id="257"/>
    </w:p>
    <w:p>
      <w:pPr>
        <w:pStyle w:val="20"/>
        <w:numPr>
          <w:ilvl w:val="0"/>
          <w:numId w:val="154"/>
        </w:numPr>
        <w:spacing w:line="480" w:lineRule="exact"/>
        <w:ind w:left="480" w:hanging="420" w:hangingChars="200"/>
        <w:outlineLvl w:val="2"/>
        <w:rPr>
          <w:rFonts w:ascii="仿宋" w:hAnsi="仿宋" w:eastAsia="仿宋"/>
        </w:rPr>
      </w:pPr>
      <w:r>
        <w:rPr>
          <w:rFonts w:ascii="仿宋" w:hAnsi="仿宋" w:eastAsia="仿宋"/>
        </w:rPr>
        <w:t>终止事件</w:t>
      </w:r>
    </w:p>
    <w:p>
      <w:pPr>
        <w:spacing w:line="480" w:lineRule="exact"/>
        <w:ind w:firstLine="420" w:firstLineChars="200"/>
        <w:rPr>
          <w:rFonts w:ascii="仿宋" w:hAnsi="仿宋" w:eastAsia="仿宋"/>
        </w:rPr>
      </w:pPr>
      <w:r>
        <w:rPr>
          <w:rFonts w:ascii="仿宋" w:hAnsi="仿宋" w:eastAsia="仿宋"/>
        </w:rPr>
        <w:t>本合同应在下述任一事件最先发生之时终止</w:t>
      </w:r>
      <w:r>
        <w:rPr>
          <w:rFonts w:hint="eastAsia" w:ascii="仿宋" w:hAnsi="仿宋" w:eastAsia="仿宋"/>
        </w:rPr>
        <w:t>：</w:t>
      </w:r>
    </w:p>
    <w:p>
      <w:pPr>
        <w:pStyle w:val="20"/>
        <w:numPr>
          <w:ilvl w:val="0"/>
          <w:numId w:val="155"/>
        </w:numPr>
        <w:spacing w:line="480" w:lineRule="exact"/>
        <w:ind w:left="1191" w:hanging="624" w:firstLineChars="0"/>
        <w:rPr>
          <w:rFonts w:ascii="仿宋" w:hAnsi="仿宋" w:eastAsia="仿宋"/>
        </w:rPr>
      </w:pPr>
      <w:r>
        <w:rPr>
          <w:rFonts w:ascii="仿宋" w:hAnsi="仿宋" w:eastAsia="仿宋"/>
        </w:rPr>
        <w:t>按照本合同约定，合作期限届满；</w:t>
      </w:r>
    </w:p>
    <w:p>
      <w:pPr>
        <w:pStyle w:val="20"/>
        <w:numPr>
          <w:ilvl w:val="0"/>
          <w:numId w:val="155"/>
        </w:numPr>
        <w:spacing w:line="480" w:lineRule="exact"/>
        <w:ind w:left="1191" w:hanging="624" w:firstLineChars="0"/>
        <w:rPr>
          <w:rFonts w:ascii="仿宋" w:hAnsi="仿宋" w:eastAsia="仿宋"/>
        </w:rPr>
      </w:pPr>
      <w:r>
        <w:rPr>
          <w:rFonts w:ascii="仿宋" w:hAnsi="仿宋" w:eastAsia="仿宋"/>
        </w:rPr>
        <w:t>甲乙双方就提前终止特许经营权达成协议；</w:t>
      </w:r>
    </w:p>
    <w:p>
      <w:pPr>
        <w:pStyle w:val="20"/>
        <w:numPr>
          <w:ilvl w:val="0"/>
          <w:numId w:val="155"/>
        </w:numPr>
        <w:spacing w:line="480" w:lineRule="exact"/>
        <w:ind w:left="1191" w:hanging="624" w:firstLineChars="0"/>
        <w:rPr>
          <w:rFonts w:ascii="仿宋" w:hAnsi="仿宋" w:eastAsia="仿宋"/>
        </w:rPr>
      </w:pPr>
      <w:r>
        <w:rPr>
          <w:rFonts w:ascii="仿宋" w:hAnsi="仿宋" w:eastAsia="仿宋"/>
        </w:rPr>
        <w:t>甲方因乙方不履行普遍服务义务，或者不履行设施设备保养维护、更新改造义务，危及公众利益、公共安全</w:t>
      </w:r>
      <w:r>
        <w:rPr>
          <w:rFonts w:hint="eastAsia" w:ascii="仿宋" w:hAnsi="仿宋" w:eastAsia="仿宋"/>
        </w:rPr>
        <w:t>，经甲方书面警告后合理期限内仍不改正的，</w:t>
      </w:r>
      <w:r>
        <w:rPr>
          <w:rFonts w:ascii="仿宋" w:hAnsi="仿宋" w:eastAsia="仿宋"/>
        </w:rPr>
        <w:t>而需要依法提前终止</w:t>
      </w:r>
      <w:r>
        <w:rPr>
          <w:rFonts w:hint="eastAsia" w:ascii="仿宋" w:hAnsi="仿宋" w:eastAsia="仿宋"/>
        </w:rPr>
        <w:t>合作；</w:t>
      </w:r>
    </w:p>
    <w:p>
      <w:pPr>
        <w:pStyle w:val="20"/>
        <w:numPr>
          <w:ilvl w:val="0"/>
          <w:numId w:val="155"/>
        </w:numPr>
        <w:spacing w:line="480" w:lineRule="exact"/>
        <w:ind w:left="1191" w:hanging="624" w:firstLineChars="0"/>
        <w:rPr>
          <w:rFonts w:ascii="仿宋" w:hAnsi="仿宋" w:eastAsia="仿宋"/>
        </w:rPr>
      </w:pPr>
      <w:r>
        <w:rPr>
          <w:rFonts w:ascii="仿宋" w:hAnsi="仿宋" w:eastAsia="仿宋"/>
        </w:rPr>
        <w:t>因不可抗力而导致提前终止</w:t>
      </w:r>
      <w:r>
        <w:rPr>
          <w:rFonts w:hint="eastAsia" w:ascii="仿宋" w:hAnsi="仿宋" w:eastAsia="仿宋"/>
        </w:rPr>
        <w:t>合作</w:t>
      </w:r>
      <w:r>
        <w:rPr>
          <w:rFonts w:ascii="仿宋" w:hAnsi="仿宋" w:eastAsia="仿宋"/>
        </w:rPr>
        <w:t>；</w:t>
      </w:r>
    </w:p>
    <w:p>
      <w:pPr>
        <w:pStyle w:val="20"/>
        <w:numPr>
          <w:ilvl w:val="0"/>
          <w:numId w:val="155"/>
        </w:numPr>
        <w:spacing w:line="480" w:lineRule="exact"/>
        <w:ind w:left="1191" w:hanging="624" w:firstLineChars="0"/>
        <w:rPr>
          <w:rFonts w:ascii="仿宋" w:hAnsi="仿宋" w:eastAsia="仿宋"/>
        </w:rPr>
      </w:pPr>
      <w:r>
        <w:rPr>
          <w:rFonts w:ascii="仿宋" w:hAnsi="仿宋" w:eastAsia="仿宋"/>
        </w:rPr>
        <w:t>因</w:t>
      </w:r>
      <w:r>
        <w:rPr>
          <w:rFonts w:ascii="仿宋" w:hAnsi="仿宋" w:eastAsia="仿宋"/>
        </w:rPr>
        <w:fldChar w:fldCharType="begin"/>
      </w:r>
      <w:r>
        <w:rPr>
          <w:rFonts w:ascii="仿宋" w:hAnsi="仿宋" w:eastAsia="仿宋"/>
        </w:rPr>
        <w:instrText xml:space="preserve"> REF _Ref444266940 \r \h  \* MERGEFORMAT </w:instrText>
      </w:r>
      <w:r>
        <w:rPr>
          <w:rFonts w:ascii="仿宋" w:hAnsi="仿宋" w:eastAsia="仿宋"/>
        </w:rPr>
        <w:fldChar w:fldCharType="separate"/>
      </w:r>
      <w:r>
        <w:rPr>
          <w:rFonts w:ascii="仿宋" w:hAnsi="仿宋" w:eastAsia="仿宋"/>
        </w:rPr>
        <w:t>第2条</w:t>
      </w:r>
      <w:r>
        <w:rPr>
          <w:rFonts w:ascii="仿宋" w:hAnsi="仿宋" w:eastAsia="仿宋"/>
        </w:rPr>
        <w:fldChar w:fldCharType="end"/>
      </w:r>
      <w:r>
        <w:rPr>
          <w:rFonts w:ascii="仿宋" w:hAnsi="仿宋" w:eastAsia="仿宋"/>
        </w:rPr>
        <w:t>约定的一方声明不属实导致本合同终止；</w:t>
      </w:r>
    </w:p>
    <w:p>
      <w:pPr>
        <w:pStyle w:val="20"/>
        <w:numPr>
          <w:ilvl w:val="0"/>
          <w:numId w:val="155"/>
        </w:numPr>
        <w:spacing w:line="480" w:lineRule="exact"/>
        <w:ind w:left="1191" w:hanging="624" w:firstLineChars="0"/>
        <w:rPr>
          <w:rFonts w:ascii="仿宋" w:hAnsi="仿宋" w:eastAsia="仿宋"/>
        </w:rPr>
      </w:pPr>
      <w:r>
        <w:rPr>
          <w:rFonts w:ascii="仿宋" w:hAnsi="仿宋" w:eastAsia="仿宋"/>
        </w:rPr>
        <w:t>因</w:t>
      </w:r>
      <w:r>
        <w:rPr>
          <w:rFonts w:ascii="仿宋" w:hAnsi="仿宋" w:eastAsia="仿宋"/>
        </w:rPr>
        <w:fldChar w:fldCharType="begin"/>
      </w:r>
      <w:r>
        <w:rPr>
          <w:rFonts w:ascii="仿宋" w:hAnsi="仿宋" w:eastAsia="仿宋"/>
        </w:rPr>
        <w:instrText xml:space="preserve"> REF _Ref444266898 \r \h  \* MERGEFORMAT </w:instrText>
      </w:r>
      <w:r>
        <w:rPr>
          <w:rFonts w:ascii="仿宋" w:hAnsi="仿宋" w:eastAsia="仿宋"/>
        </w:rPr>
        <w:fldChar w:fldCharType="separate"/>
      </w:r>
      <w:r>
        <w:rPr>
          <w:rFonts w:ascii="仿宋" w:hAnsi="仿宋" w:eastAsia="仿宋"/>
        </w:rPr>
        <w:t>第39条</w:t>
      </w:r>
      <w:r>
        <w:rPr>
          <w:rFonts w:ascii="仿宋" w:hAnsi="仿宋" w:eastAsia="仿宋"/>
        </w:rPr>
        <w:fldChar w:fldCharType="end"/>
      </w:r>
      <w:r>
        <w:rPr>
          <w:rFonts w:ascii="仿宋" w:hAnsi="仿宋" w:eastAsia="仿宋"/>
        </w:rPr>
        <w:t>、</w:t>
      </w:r>
      <w:r>
        <w:rPr>
          <w:rFonts w:ascii="仿宋" w:hAnsi="仿宋" w:eastAsia="仿宋"/>
        </w:rPr>
        <w:fldChar w:fldCharType="begin"/>
      </w:r>
      <w:r>
        <w:rPr>
          <w:rFonts w:ascii="仿宋" w:hAnsi="仿宋" w:eastAsia="仿宋"/>
        </w:rPr>
        <w:instrText xml:space="preserve"> REF _Ref444266915 \r \h  \* MERGEFORMAT </w:instrText>
      </w:r>
      <w:r>
        <w:rPr>
          <w:rFonts w:ascii="仿宋" w:hAnsi="仿宋" w:eastAsia="仿宋"/>
        </w:rPr>
        <w:fldChar w:fldCharType="separate"/>
      </w:r>
      <w:r>
        <w:rPr>
          <w:rFonts w:ascii="仿宋" w:hAnsi="仿宋" w:eastAsia="仿宋"/>
        </w:rPr>
        <w:t>第40条</w:t>
      </w:r>
      <w:r>
        <w:rPr>
          <w:rFonts w:ascii="仿宋" w:hAnsi="仿宋" w:eastAsia="仿宋"/>
        </w:rPr>
        <w:fldChar w:fldCharType="end"/>
      </w:r>
      <w:r>
        <w:rPr>
          <w:rFonts w:ascii="仿宋" w:hAnsi="仿宋" w:eastAsia="仿宋"/>
        </w:rPr>
        <w:t>约定的一方严重违约行为导致本合同终止；</w:t>
      </w:r>
    </w:p>
    <w:p>
      <w:pPr>
        <w:pStyle w:val="20"/>
        <w:numPr>
          <w:ilvl w:val="0"/>
          <w:numId w:val="155"/>
        </w:numPr>
        <w:spacing w:line="480" w:lineRule="exact"/>
        <w:ind w:left="1191" w:hanging="624" w:firstLineChars="0"/>
        <w:rPr>
          <w:rFonts w:ascii="仿宋" w:hAnsi="仿宋" w:eastAsia="仿宋"/>
        </w:rPr>
      </w:pPr>
      <w:r>
        <w:rPr>
          <w:rFonts w:ascii="仿宋" w:hAnsi="仿宋" w:eastAsia="仿宋"/>
        </w:rPr>
        <w:t>其他终止事件。</w:t>
      </w:r>
    </w:p>
    <w:p>
      <w:pPr>
        <w:pStyle w:val="20"/>
        <w:numPr>
          <w:ilvl w:val="0"/>
          <w:numId w:val="154"/>
        </w:numPr>
        <w:spacing w:line="480" w:lineRule="exact"/>
        <w:ind w:left="480" w:hanging="420" w:hangingChars="200"/>
        <w:outlineLvl w:val="2"/>
        <w:rPr>
          <w:rFonts w:ascii="仿宋" w:hAnsi="仿宋" w:eastAsia="仿宋"/>
        </w:rPr>
      </w:pPr>
      <w:bookmarkStart w:id="258" w:name="_Ref442043290"/>
      <w:r>
        <w:rPr>
          <w:rFonts w:ascii="仿宋" w:hAnsi="仿宋" w:eastAsia="仿宋"/>
        </w:rPr>
        <w:t>导致</w:t>
      </w:r>
      <w:r>
        <w:rPr>
          <w:rFonts w:hint="eastAsia" w:ascii="仿宋" w:hAnsi="仿宋" w:eastAsia="仿宋"/>
        </w:rPr>
        <w:t>提前</w:t>
      </w:r>
      <w:r>
        <w:rPr>
          <w:rFonts w:ascii="仿宋" w:hAnsi="仿宋" w:eastAsia="仿宋"/>
        </w:rPr>
        <w:t>终止的乙方违约事件</w:t>
      </w:r>
      <w:bookmarkEnd w:id="258"/>
    </w:p>
    <w:p>
      <w:pPr>
        <w:spacing w:line="480" w:lineRule="exact"/>
        <w:ind w:firstLine="420" w:firstLineChars="200"/>
        <w:rPr>
          <w:rFonts w:ascii="仿宋" w:hAnsi="仿宋" w:eastAsia="仿宋"/>
        </w:rPr>
      </w:pPr>
      <w:r>
        <w:rPr>
          <w:rFonts w:ascii="仿宋" w:hAnsi="仿宋" w:eastAsia="仿宋"/>
        </w:rPr>
        <w:t>乙方有下列</w:t>
      </w:r>
      <w:r>
        <w:rPr>
          <w:rFonts w:hint="eastAsia" w:ascii="仿宋" w:hAnsi="仿宋" w:eastAsia="仿宋"/>
        </w:rPr>
        <w:t>任一</w:t>
      </w:r>
      <w:r>
        <w:rPr>
          <w:rFonts w:ascii="仿宋" w:hAnsi="仿宋" w:eastAsia="仿宋"/>
        </w:rPr>
        <w:t>情形，</w:t>
      </w:r>
      <w:r>
        <w:rPr>
          <w:rFonts w:hint="eastAsia" w:ascii="仿宋" w:hAnsi="仿宋" w:eastAsia="仿宋"/>
        </w:rPr>
        <w:t>若非因</w:t>
      </w:r>
      <w:r>
        <w:rPr>
          <w:rFonts w:ascii="仿宋" w:hAnsi="仿宋" w:eastAsia="仿宋"/>
        </w:rPr>
        <w:t>甲方违约或不可抗力所致并且未在允许的</w:t>
      </w:r>
      <w:r>
        <w:rPr>
          <w:rFonts w:hint="eastAsia" w:ascii="仿宋" w:hAnsi="仿宋" w:eastAsia="仿宋"/>
        </w:rPr>
        <w:t>期限</w:t>
      </w:r>
      <w:r>
        <w:rPr>
          <w:rFonts w:ascii="仿宋" w:hAnsi="仿宋" w:eastAsia="仿宋"/>
        </w:rPr>
        <w:t>内得到改正，应视为乙方违约，</w:t>
      </w:r>
      <w:r>
        <w:rPr>
          <w:rFonts w:hint="eastAsia" w:ascii="仿宋" w:hAnsi="仿宋" w:eastAsia="仿宋"/>
        </w:rPr>
        <w:t>经书面警告后合理期限内仍不改正的，</w:t>
      </w:r>
      <w:r>
        <w:rPr>
          <w:rFonts w:ascii="仿宋" w:hAnsi="仿宋" w:eastAsia="仿宋"/>
        </w:rPr>
        <w:t>甲方有权立即发出</w:t>
      </w:r>
      <w:r>
        <w:rPr>
          <w:rFonts w:hint="eastAsia" w:ascii="仿宋" w:hAnsi="仿宋" w:eastAsia="仿宋"/>
        </w:rPr>
        <w:t>提前</w:t>
      </w:r>
      <w:r>
        <w:rPr>
          <w:rFonts w:ascii="仿宋" w:hAnsi="仿宋" w:eastAsia="仿宋"/>
        </w:rPr>
        <w:t>终止意向通知：</w:t>
      </w:r>
    </w:p>
    <w:p>
      <w:pPr>
        <w:pStyle w:val="20"/>
        <w:spacing w:line="480" w:lineRule="exact"/>
        <w:ind w:left="1134" w:hanging="567" w:firstLineChars="0"/>
        <w:rPr>
          <w:rFonts w:ascii="仿宋" w:hAnsi="仿宋" w:eastAsia="仿宋"/>
        </w:rPr>
      </w:pPr>
      <w:r>
        <w:rPr>
          <w:rFonts w:hint="eastAsia" w:ascii="仿宋" w:hAnsi="仿宋" w:eastAsia="仿宋"/>
        </w:rPr>
        <w:t>（1）</w:t>
      </w:r>
      <w:r>
        <w:rPr>
          <w:rFonts w:ascii="仿宋" w:hAnsi="仿宋" w:eastAsia="仿宋"/>
        </w:rPr>
        <w:t>乙方在本合同中所作出的陈述和声明被证明严重有误，使乙方履行本合同的能力受到严重不利影响，或使甲方在本合同下的权利受到严重不利影响；</w:t>
      </w:r>
    </w:p>
    <w:p>
      <w:pPr>
        <w:pStyle w:val="20"/>
        <w:spacing w:line="480" w:lineRule="exact"/>
        <w:ind w:left="1134" w:hanging="567" w:firstLineChars="0"/>
        <w:rPr>
          <w:rFonts w:ascii="仿宋" w:hAnsi="仿宋" w:eastAsia="仿宋"/>
        </w:rPr>
      </w:pPr>
      <w:r>
        <w:rPr>
          <w:rFonts w:hint="eastAsia" w:ascii="仿宋" w:hAnsi="仿宋" w:eastAsia="仿宋"/>
        </w:rPr>
        <w:t>（</w:t>
      </w:r>
      <w:r>
        <w:rPr>
          <w:rFonts w:ascii="仿宋" w:hAnsi="仿宋" w:eastAsia="仿宋"/>
        </w:rPr>
        <w:t>2</w:t>
      </w:r>
      <w:r>
        <w:rPr>
          <w:rFonts w:hint="eastAsia" w:ascii="仿宋" w:hAnsi="仿宋" w:eastAsia="仿宋"/>
        </w:rPr>
        <w:t>）</w:t>
      </w:r>
      <w:r>
        <w:rPr>
          <w:rFonts w:ascii="仿宋" w:hAnsi="仿宋" w:eastAsia="仿宋"/>
        </w:rPr>
        <w:t>乙方履行本合同项下的任何义务所必需的任何政府批准、许可、执照被取消或不再有效；</w:t>
      </w:r>
    </w:p>
    <w:p>
      <w:pPr>
        <w:pStyle w:val="20"/>
        <w:spacing w:line="480" w:lineRule="exact"/>
        <w:ind w:left="1134" w:hanging="567" w:firstLineChars="0"/>
        <w:rPr>
          <w:rFonts w:ascii="仿宋" w:hAnsi="仿宋" w:eastAsia="仿宋"/>
        </w:rPr>
      </w:pPr>
      <w:r>
        <w:rPr>
          <w:rFonts w:hint="eastAsia" w:ascii="仿宋" w:hAnsi="仿宋" w:eastAsia="仿宋"/>
        </w:rPr>
        <w:t>（3）</w:t>
      </w:r>
      <w:r>
        <w:rPr>
          <w:rFonts w:ascii="仿宋" w:hAnsi="仿宋" w:eastAsia="仿宋"/>
        </w:rPr>
        <w:t>乙方的注册资本被抽逃或挪用；</w:t>
      </w:r>
    </w:p>
    <w:p>
      <w:pPr>
        <w:pStyle w:val="20"/>
        <w:spacing w:line="480" w:lineRule="exact"/>
        <w:ind w:left="1134" w:hanging="567" w:firstLineChars="0"/>
        <w:rPr>
          <w:rFonts w:ascii="仿宋" w:hAnsi="仿宋" w:eastAsia="仿宋"/>
        </w:rPr>
      </w:pPr>
      <w:r>
        <w:rPr>
          <w:rFonts w:hint="eastAsia" w:ascii="仿宋" w:hAnsi="仿宋" w:eastAsia="仿宋"/>
        </w:rPr>
        <w:t>（4）</w:t>
      </w:r>
      <w:r>
        <w:rPr>
          <w:rFonts w:ascii="仿宋" w:hAnsi="仿宋" w:eastAsia="仿宋"/>
        </w:rPr>
        <w:t>乙方放弃项目；</w:t>
      </w:r>
    </w:p>
    <w:p>
      <w:pPr>
        <w:pStyle w:val="20"/>
        <w:spacing w:line="480" w:lineRule="exact"/>
        <w:ind w:left="1134" w:hanging="567" w:firstLineChars="0"/>
        <w:rPr>
          <w:rFonts w:ascii="仿宋" w:hAnsi="仿宋" w:eastAsia="仿宋"/>
        </w:rPr>
      </w:pPr>
      <w:r>
        <w:rPr>
          <w:rFonts w:hint="eastAsia" w:ascii="仿宋" w:hAnsi="仿宋" w:eastAsia="仿宋"/>
        </w:rPr>
        <w:t>（5）乙方</w:t>
      </w:r>
      <w:r>
        <w:rPr>
          <w:rFonts w:ascii="仿宋" w:hAnsi="仿宋" w:eastAsia="仿宋"/>
        </w:rPr>
        <w:t>资不抵债或被清算；</w:t>
      </w:r>
    </w:p>
    <w:p>
      <w:pPr>
        <w:pStyle w:val="20"/>
        <w:spacing w:line="480" w:lineRule="exact"/>
        <w:ind w:left="1134" w:hanging="567" w:firstLineChars="0"/>
        <w:rPr>
          <w:rFonts w:ascii="仿宋" w:hAnsi="仿宋" w:eastAsia="仿宋"/>
        </w:rPr>
      </w:pPr>
      <w:r>
        <w:rPr>
          <w:rFonts w:hint="eastAsia" w:ascii="仿宋" w:hAnsi="仿宋" w:eastAsia="仿宋"/>
        </w:rPr>
        <w:t>（6）乙方</w:t>
      </w:r>
      <w:r>
        <w:rPr>
          <w:rFonts w:ascii="仿宋" w:hAnsi="仿宋" w:eastAsia="仿宋"/>
        </w:rPr>
        <w:t>所提供的服务达不到国家规定或者本合同约定的标准，严重影响公众利益的</w:t>
      </w:r>
      <w:r>
        <w:rPr>
          <w:rFonts w:hint="eastAsia" w:ascii="仿宋" w:hAnsi="仿宋" w:eastAsia="仿宋"/>
        </w:rPr>
        <w:t>；</w:t>
      </w:r>
    </w:p>
    <w:p>
      <w:pPr>
        <w:pStyle w:val="20"/>
        <w:spacing w:line="480" w:lineRule="exact"/>
        <w:ind w:left="1134" w:hanging="567" w:firstLineChars="0"/>
        <w:rPr>
          <w:rFonts w:ascii="仿宋" w:hAnsi="仿宋" w:eastAsia="仿宋"/>
        </w:rPr>
      </w:pPr>
      <w:r>
        <w:rPr>
          <w:rFonts w:hint="eastAsia" w:ascii="仿宋" w:hAnsi="仿宋" w:eastAsia="仿宋"/>
        </w:rPr>
        <w:t>（7）因</w:t>
      </w:r>
      <w:r>
        <w:rPr>
          <w:rFonts w:ascii="仿宋" w:hAnsi="仿宋" w:eastAsia="仿宋"/>
        </w:rPr>
        <w:t>乙方擅自停业、歇业或因经营管理不善，</w:t>
      </w:r>
      <w:r>
        <w:rPr>
          <w:rFonts w:hint="eastAsia" w:ascii="仿宋" w:hAnsi="仿宋" w:eastAsia="仿宋"/>
        </w:rPr>
        <w:t>导致</w:t>
      </w:r>
      <w:r>
        <w:rPr>
          <w:rFonts w:ascii="仿宋" w:hAnsi="仿宋" w:eastAsia="仿宋"/>
        </w:rPr>
        <w:t>发生重大质量、生产、安全事故或者存在重大安全隐患，危及公共利益和安全的；</w:t>
      </w:r>
    </w:p>
    <w:p>
      <w:pPr>
        <w:pStyle w:val="20"/>
        <w:spacing w:line="480" w:lineRule="exact"/>
        <w:ind w:left="1134" w:hanging="567" w:firstLineChars="0"/>
        <w:rPr>
          <w:rFonts w:ascii="仿宋" w:hAnsi="仿宋" w:eastAsia="仿宋"/>
        </w:rPr>
      </w:pPr>
      <w:r>
        <w:rPr>
          <w:rFonts w:hint="eastAsia" w:ascii="仿宋" w:hAnsi="仿宋" w:eastAsia="仿宋"/>
        </w:rPr>
        <w:t>（8）</w:t>
      </w:r>
      <w:r>
        <w:rPr>
          <w:rFonts w:ascii="仿宋" w:hAnsi="仿宋" w:eastAsia="仿宋"/>
        </w:rPr>
        <w:t>未经甲方事先同意，乙方擅自连续三十（30）日中止对项目的运营；</w:t>
      </w:r>
    </w:p>
    <w:p>
      <w:pPr>
        <w:pStyle w:val="20"/>
        <w:spacing w:line="480" w:lineRule="exact"/>
        <w:ind w:left="1134" w:hanging="567" w:firstLineChars="0"/>
        <w:rPr>
          <w:rFonts w:ascii="仿宋" w:hAnsi="仿宋" w:eastAsia="仿宋"/>
        </w:rPr>
      </w:pPr>
      <w:r>
        <w:rPr>
          <w:rFonts w:hint="eastAsia" w:ascii="仿宋" w:hAnsi="仿宋" w:eastAsia="仿宋"/>
        </w:rPr>
        <w:t>（9）</w:t>
      </w:r>
      <w:r>
        <w:rPr>
          <w:rFonts w:ascii="仿宋" w:hAnsi="仿宋" w:eastAsia="仿宋"/>
        </w:rPr>
        <w:t>在任何不可抗力</w:t>
      </w:r>
      <w:r>
        <w:rPr>
          <w:rFonts w:hint="eastAsia" w:ascii="仿宋" w:hAnsi="仿宋" w:eastAsia="仿宋"/>
        </w:rPr>
        <w:t>影响</w:t>
      </w:r>
      <w:r>
        <w:rPr>
          <w:rFonts w:ascii="仿宋" w:hAnsi="仿宋" w:eastAsia="仿宋"/>
        </w:rPr>
        <w:t>结束后九十（90）日内未能恢复运营，且未向</w:t>
      </w:r>
      <w:r>
        <w:rPr>
          <w:rFonts w:hint="eastAsia" w:ascii="仿宋" w:hAnsi="仿宋" w:eastAsia="仿宋"/>
        </w:rPr>
        <w:t>甲方</w:t>
      </w:r>
      <w:r>
        <w:rPr>
          <w:rFonts w:ascii="仿宋" w:hAnsi="仿宋" w:eastAsia="仿宋"/>
        </w:rPr>
        <w:t>提出提前终止</w:t>
      </w:r>
      <w:r>
        <w:rPr>
          <w:rFonts w:hint="eastAsia" w:ascii="仿宋" w:hAnsi="仿宋" w:eastAsia="仿宋"/>
        </w:rPr>
        <w:t>本合同</w:t>
      </w:r>
      <w:r>
        <w:rPr>
          <w:rFonts w:ascii="仿宋" w:hAnsi="仿宋" w:eastAsia="仿宋"/>
        </w:rPr>
        <w:t>；</w:t>
      </w:r>
    </w:p>
    <w:p>
      <w:pPr>
        <w:pStyle w:val="20"/>
        <w:spacing w:line="480" w:lineRule="exact"/>
        <w:ind w:left="1134" w:hanging="567" w:firstLineChars="0"/>
        <w:rPr>
          <w:rFonts w:ascii="仿宋" w:hAnsi="仿宋" w:eastAsia="仿宋"/>
        </w:rPr>
      </w:pPr>
      <w:r>
        <w:rPr>
          <w:rFonts w:hint="eastAsia" w:ascii="仿宋" w:hAnsi="仿宋" w:eastAsia="仿宋"/>
        </w:rPr>
        <w:t>（1</w:t>
      </w:r>
      <w:r>
        <w:rPr>
          <w:rFonts w:ascii="仿宋" w:hAnsi="仿宋" w:eastAsia="仿宋"/>
        </w:rPr>
        <w:t>0</w:t>
      </w:r>
      <w:r>
        <w:rPr>
          <w:rFonts w:hint="eastAsia" w:ascii="仿宋" w:hAnsi="仿宋" w:eastAsia="仿宋"/>
        </w:rPr>
        <w:t>）乙方未履行本合同项下的其它义务，构成对本合同的实质性违约，并且在收到甲方说明其违约并要求补救的书面通知三十（30）个工作日内仍未能补救该实质性违约。</w:t>
      </w:r>
    </w:p>
    <w:p>
      <w:pPr>
        <w:pStyle w:val="20"/>
        <w:numPr>
          <w:ilvl w:val="0"/>
          <w:numId w:val="154"/>
        </w:numPr>
        <w:spacing w:line="480" w:lineRule="exact"/>
        <w:ind w:left="480" w:hanging="420" w:hangingChars="200"/>
        <w:outlineLvl w:val="2"/>
        <w:rPr>
          <w:rFonts w:ascii="仿宋" w:hAnsi="仿宋" w:eastAsia="仿宋"/>
        </w:rPr>
      </w:pPr>
      <w:bookmarkStart w:id="259" w:name="_Ref442043347"/>
      <w:r>
        <w:rPr>
          <w:rFonts w:hint="eastAsia" w:ascii="仿宋" w:hAnsi="仿宋" w:eastAsia="仿宋"/>
        </w:rPr>
        <w:t>导致提前终止的甲方违约事件</w:t>
      </w:r>
      <w:bookmarkEnd w:id="259"/>
    </w:p>
    <w:p>
      <w:pPr>
        <w:pStyle w:val="20"/>
        <w:tabs>
          <w:tab w:val="left" w:pos="993"/>
        </w:tabs>
        <w:spacing w:line="480" w:lineRule="exact"/>
        <w:ind w:left="567" w:firstLine="480"/>
        <w:rPr>
          <w:rFonts w:ascii="仿宋" w:hAnsi="仿宋" w:eastAsia="仿宋"/>
        </w:rPr>
      </w:pPr>
      <w:r>
        <w:rPr>
          <w:rFonts w:ascii="仿宋" w:hAnsi="仿宋" w:eastAsia="仿宋"/>
        </w:rPr>
        <w:t>甲方有下列</w:t>
      </w:r>
      <w:r>
        <w:rPr>
          <w:rFonts w:hint="eastAsia" w:ascii="仿宋" w:hAnsi="仿宋" w:eastAsia="仿宋"/>
        </w:rPr>
        <w:t>任一</w:t>
      </w:r>
      <w:r>
        <w:rPr>
          <w:rFonts w:ascii="仿宋" w:hAnsi="仿宋" w:eastAsia="仿宋"/>
        </w:rPr>
        <w:t>情形，</w:t>
      </w:r>
      <w:r>
        <w:rPr>
          <w:rFonts w:hint="eastAsia" w:ascii="仿宋" w:hAnsi="仿宋" w:eastAsia="仿宋"/>
        </w:rPr>
        <w:t>若非因</w:t>
      </w:r>
      <w:r>
        <w:rPr>
          <w:rFonts w:ascii="仿宋" w:hAnsi="仿宋" w:eastAsia="仿宋"/>
        </w:rPr>
        <w:t>乙方违约事件或不可抗力所致，并且未能在允许的</w:t>
      </w:r>
      <w:r>
        <w:rPr>
          <w:rFonts w:hint="eastAsia" w:ascii="仿宋" w:hAnsi="仿宋" w:eastAsia="仿宋"/>
        </w:rPr>
        <w:t>期限</w:t>
      </w:r>
      <w:r>
        <w:rPr>
          <w:rFonts w:ascii="仿宋" w:hAnsi="仿宋" w:eastAsia="仿宋"/>
        </w:rPr>
        <w:t>内得到补救，应视为甲方违约，乙方有权立即发出</w:t>
      </w:r>
      <w:r>
        <w:rPr>
          <w:rFonts w:hint="eastAsia" w:ascii="仿宋" w:hAnsi="仿宋" w:eastAsia="仿宋"/>
        </w:rPr>
        <w:t>提前</w:t>
      </w:r>
      <w:r>
        <w:rPr>
          <w:rFonts w:ascii="仿宋" w:hAnsi="仿宋" w:eastAsia="仿宋"/>
        </w:rPr>
        <w:t>终止意向通知：</w:t>
      </w:r>
    </w:p>
    <w:p>
      <w:pPr>
        <w:pStyle w:val="20"/>
        <w:numPr>
          <w:ilvl w:val="0"/>
          <w:numId w:val="156"/>
        </w:numPr>
        <w:tabs>
          <w:tab w:val="left" w:pos="993"/>
        </w:tabs>
        <w:spacing w:line="480" w:lineRule="exact"/>
        <w:ind w:left="1134" w:hanging="567" w:firstLineChars="0"/>
        <w:rPr>
          <w:rFonts w:hint="eastAsia" w:ascii="仿宋" w:hAnsi="仿宋" w:eastAsia="仿宋"/>
        </w:rPr>
      </w:pPr>
      <w:r>
        <w:rPr>
          <w:rFonts w:ascii="仿宋" w:hAnsi="仿宋" w:eastAsia="仿宋"/>
        </w:rPr>
        <w:t>在本合同中所作出的陈述和声明被证明严重有误，使甲方履行本合同的能力受到严重不利影响，或使乙方在本合同下的权利受到严重不利影响的</w:t>
      </w:r>
      <w:r>
        <w:rPr>
          <w:rFonts w:hint="eastAsia" w:ascii="仿宋" w:hAnsi="仿宋" w:eastAsia="仿宋"/>
        </w:rPr>
        <w:t>；</w:t>
      </w:r>
    </w:p>
    <w:p>
      <w:pPr>
        <w:pStyle w:val="20"/>
        <w:numPr>
          <w:ilvl w:val="0"/>
          <w:numId w:val="156"/>
        </w:numPr>
        <w:tabs>
          <w:tab w:val="left" w:pos="993"/>
        </w:tabs>
        <w:spacing w:line="480" w:lineRule="exact"/>
        <w:ind w:left="1134" w:hanging="567" w:firstLineChars="0"/>
        <w:rPr>
          <w:rFonts w:ascii="仿宋" w:hAnsi="仿宋" w:eastAsia="仿宋"/>
        </w:rPr>
      </w:pPr>
      <w:r>
        <w:rPr>
          <w:rFonts w:ascii="仿宋" w:hAnsi="仿宋" w:eastAsia="仿宋"/>
        </w:rPr>
        <w:t>擅自撤销乙方的特许经营权或将该经营权授予第三方；</w:t>
      </w:r>
    </w:p>
    <w:p>
      <w:pPr>
        <w:pStyle w:val="20"/>
        <w:numPr>
          <w:ilvl w:val="0"/>
          <w:numId w:val="156"/>
        </w:numPr>
        <w:tabs>
          <w:tab w:val="left" w:pos="993"/>
        </w:tabs>
        <w:spacing w:line="480" w:lineRule="exact"/>
        <w:ind w:left="1134" w:hanging="567" w:firstLineChars="0"/>
        <w:rPr>
          <w:rFonts w:ascii="仿宋" w:hAnsi="仿宋" w:eastAsia="仿宋"/>
        </w:rPr>
      </w:pPr>
      <w:r>
        <w:rPr>
          <w:rFonts w:ascii="仿宋" w:hAnsi="仿宋" w:eastAsia="仿宋"/>
        </w:rPr>
        <w:t>拖欠</w:t>
      </w:r>
      <w:r>
        <w:rPr>
          <w:rFonts w:hint="eastAsia" w:ascii="仿宋" w:hAnsi="仿宋" w:eastAsia="仿宋"/>
        </w:rPr>
        <w:t>应支付给</w:t>
      </w:r>
      <w:r>
        <w:rPr>
          <w:rFonts w:ascii="仿宋" w:hAnsi="仿宋" w:eastAsia="仿宋"/>
        </w:rPr>
        <w:t>乙方</w:t>
      </w:r>
      <w:r>
        <w:rPr>
          <w:rFonts w:hint="eastAsia" w:ascii="仿宋" w:hAnsi="仿宋" w:eastAsia="仿宋"/>
        </w:rPr>
        <w:t>的可用性服务费与运维绩效服务费时间达到六（6）个月以上</w:t>
      </w:r>
      <w:r>
        <w:rPr>
          <w:rFonts w:ascii="仿宋" w:hAnsi="仿宋" w:eastAsia="仿宋"/>
        </w:rPr>
        <w:t>，且</w:t>
      </w:r>
      <w:r>
        <w:rPr>
          <w:rFonts w:hint="eastAsia" w:ascii="仿宋" w:hAnsi="仿宋" w:eastAsia="仿宋"/>
        </w:rPr>
        <w:t>甲乙双方</w:t>
      </w:r>
      <w:r>
        <w:rPr>
          <w:rFonts w:ascii="仿宋" w:hAnsi="仿宋" w:eastAsia="仿宋"/>
        </w:rPr>
        <w:t>未达成延期付款协议；</w:t>
      </w:r>
    </w:p>
    <w:p>
      <w:pPr>
        <w:pStyle w:val="20"/>
        <w:numPr>
          <w:ilvl w:val="0"/>
          <w:numId w:val="156"/>
        </w:numPr>
        <w:tabs>
          <w:tab w:val="left" w:pos="993"/>
        </w:tabs>
        <w:spacing w:line="480" w:lineRule="exact"/>
        <w:ind w:left="1134" w:hanging="567" w:firstLineChars="0"/>
        <w:rPr>
          <w:rFonts w:ascii="仿宋" w:hAnsi="仿宋" w:eastAsia="仿宋"/>
        </w:rPr>
      </w:pPr>
      <w:r>
        <w:rPr>
          <w:rFonts w:ascii="仿宋" w:hAnsi="仿宋" w:eastAsia="仿宋"/>
        </w:rPr>
        <w:t>甲方严重违反本合同项下的义务，</w:t>
      </w:r>
      <w:r>
        <w:rPr>
          <w:rFonts w:hint="eastAsia" w:ascii="仿宋" w:hAnsi="仿宋" w:eastAsia="仿宋"/>
        </w:rPr>
        <w:t>构成对本合同的实质性违约，</w:t>
      </w:r>
      <w:r>
        <w:rPr>
          <w:rFonts w:ascii="仿宋" w:hAnsi="仿宋" w:eastAsia="仿宋"/>
        </w:rPr>
        <w:t>并在收到乙方发出说明此违约的书面通知和要求甲方就此进行补救的书面通知后六十（60）日内，甲方未能补救。</w:t>
      </w:r>
    </w:p>
    <w:p>
      <w:pPr>
        <w:pStyle w:val="20"/>
        <w:numPr>
          <w:ilvl w:val="0"/>
          <w:numId w:val="154"/>
        </w:numPr>
        <w:spacing w:line="480" w:lineRule="exact"/>
        <w:ind w:left="480" w:hanging="420" w:hangingChars="200"/>
        <w:outlineLvl w:val="2"/>
        <w:rPr>
          <w:rFonts w:ascii="仿宋" w:hAnsi="仿宋" w:eastAsia="仿宋"/>
        </w:rPr>
      </w:pPr>
      <w:r>
        <w:rPr>
          <w:rFonts w:hint="eastAsia" w:ascii="仿宋" w:hAnsi="仿宋" w:eastAsia="仿宋"/>
        </w:rPr>
        <w:t>提前</w:t>
      </w:r>
      <w:r>
        <w:rPr>
          <w:rFonts w:ascii="仿宋" w:hAnsi="仿宋" w:eastAsia="仿宋"/>
        </w:rPr>
        <w:t>终止意向通知</w:t>
      </w:r>
    </w:p>
    <w:p>
      <w:pPr>
        <w:pStyle w:val="20"/>
        <w:numPr>
          <w:ilvl w:val="0"/>
          <w:numId w:val="157"/>
        </w:numPr>
        <w:tabs>
          <w:tab w:val="left" w:pos="993"/>
        </w:tabs>
        <w:spacing w:line="480" w:lineRule="exact"/>
        <w:ind w:left="1191" w:hanging="624" w:firstLineChars="0"/>
        <w:rPr>
          <w:rFonts w:ascii="仿宋" w:hAnsi="仿宋" w:eastAsia="仿宋"/>
        </w:rPr>
      </w:pPr>
      <w:r>
        <w:rPr>
          <w:rFonts w:hint="eastAsia" w:ascii="仿宋" w:hAnsi="仿宋" w:eastAsia="仿宋"/>
        </w:rPr>
        <w:t>提前</w:t>
      </w:r>
      <w:r>
        <w:rPr>
          <w:rFonts w:ascii="仿宋" w:hAnsi="仿宋" w:eastAsia="仿宋"/>
        </w:rPr>
        <w:t>终止意向通知应表述违约事件的详细情况并给出必要的协商期，协商期最长不超过九十（90）日</w:t>
      </w:r>
      <w:r>
        <w:rPr>
          <w:rFonts w:hint="eastAsia" w:ascii="仿宋" w:hAnsi="仿宋" w:eastAsia="仿宋"/>
        </w:rPr>
        <w:t>。</w:t>
      </w:r>
    </w:p>
    <w:p>
      <w:pPr>
        <w:pStyle w:val="20"/>
        <w:numPr>
          <w:ilvl w:val="0"/>
          <w:numId w:val="157"/>
        </w:numPr>
        <w:tabs>
          <w:tab w:val="left" w:pos="993"/>
        </w:tabs>
        <w:spacing w:line="480" w:lineRule="exact"/>
        <w:ind w:left="1191" w:hanging="624" w:firstLineChars="0"/>
        <w:rPr>
          <w:rFonts w:ascii="仿宋" w:hAnsi="仿宋" w:eastAsia="仿宋"/>
        </w:rPr>
      </w:pPr>
      <w:r>
        <w:rPr>
          <w:rFonts w:ascii="仿宋" w:hAnsi="仿宋" w:eastAsia="仿宋"/>
        </w:rPr>
        <w:t>在</w:t>
      </w:r>
      <w:r>
        <w:rPr>
          <w:rFonts w:hint="eastAsia" w:ascii="仿宋" w:hAnsi="仿宋" w:eastAsia="仿宋"/>
        </w:rPr>
        <w:t>提前</w:t>
      </w:r>
      <w:r>
        <w:rPr>
          <w:rFonts w:ascii="仿宋" w:hAnsi="仿宋" w:eastAsia="仿宋"/>
        </w:rPr>
        <w:t>终止意向通知发出后，</w:t>
      </w:r>
      <w:r>
        <w:rPr>
          <w:rFonts w:hint="eastAsia" w:ascii="仿宋" w:hAnsi="仿宋" w:eastAsia="仿宋"/>
        </w:rPr>
        <w:t>甲乙双方</w:t>
      </w:r>
      <w:r>
        <w:rPr>
          <w:rFonts w:ascii="仿宋" w:hAnsi="仿宋" w:eastAsia="仿宋"/>
        </w:rPr>
        <w:t>应在协商期内为避免本合同</w:t>
      </w:r>
      <w:r>
        <w:rPr>
          <w:rFonts w:hint="eastAsia" w:ascii="仿宋" w:hAnsi="仿宋" w:eastAsia="仿宋"/>
        </w:rPr>
        <w:t>提前</w:t>
      </w:r>
      <w:r>
        <w:rPr>
          <w:rFonts w:ascii="仿宋" w:hAnsi="仿宋" w:eastAsia="仿宋"/>
        </w:rPr>
        <w:t>终止采取措施，如果</w:t>
      </w:r>
      <w:r>
        <w:rPr>
          <w:rFonts w:hint="eastAsia" w:ascii="仿宋" w:hAnsi="仿宋" w:eastAsia="仿宋"/>
        </w:rPr>
        <w:t>甲乙双方</w:t>
      </w:r>
      <w:r>
        <w:rPr>
          <w:rFonts w:ascii="仿宋" w:hAnsi="仿宋" w:eastAsia="仿宋"/>
        </w:rPr>
        <w:t>就计划采取的措施达成一致意见，并且在相应的协商期内纠正了违约事件，</w:t>
      </w:r>
      <w:r>
        <w:rPr>
          <w:rFonts w:hint="eastAsia" w:ascii="仿宋" w:hAnsi="仿宋" w:eastAsia="仿宋"/>
        </w:rPr>
        <w:t>提前</w:t>
      </w:r>
      <w:r>
        <w:rPr>
          <w:rFonts w:ascii="仿宋" w:hAnsi="仿宋" w:eastAsia="仿宋"/>
        </w:rPr>
        <w:t>终止意向通知应立即自动失效。</w:t>
      </w:r>
    </w:p>
    <w:p>
      <w:pPr>
        <w:pStyle w:val="20"/>
        <w:numPr>
          <w:ilvl w:val="0"/>
          <w:numId w:val="154"/>
        </w:numPr>
        <w:spacing w:line="480" w:lineRule="exact"/>
        <w:ind w:left="480" w:hanging="420" w:hangingChars="200"/>
        <w:outlineLvl w:val="2"/>
        <w:rPr>
          <w:rFonts w:ascii="仿宋" w:hAnsi="仿宋" w:eastAsia="仿宋"/>
        </w:rPr>
      </w:pPr>
      <w:r>
        <w:rPr>
          <w:rFonts w:hint="eastAsia" w:ascii="仿宋" w:hAnsi="仿宋" w:eastAsia="仿宋"/>
        </w:rPr>
        <w:t>提前</w:t>
      </w:r>
      <w:r>
        <w:rPr>
          <w:rFonts w:ascii="仿宋" w:hAnsi="仿宋" w:eastAsia="仿宋"/>
        </w:rPr>
        <w:t>终止通知</w:t>
      </w:r>
    </w:p>
    <w:p>
      <w:pPr>
        <w:pStyle w:val="20"/>
        <w:numPr>
          <w:ilvl w:val="1"/>
          <w:numId w:val="158"/>
        </w:numPr>
        <w:spacing w:line="480" w:lineRule="exact"/>
        <w:ind w:left="1191" w:hanging="624" w:firstLineChars="0"/>
        <w:rPr>
          <w:rFonts w:ascii="仿宋" w:hAnsi="仿宋" w:eastAsia="仿宋"/>
        </w:rPr>
      </w:pPr>
      <w:r>
        <w:rPr>
          <w:rFonts w:ascii="仿宋" w:hAnsi="仿宋" w:eastAsia="仿宋"/>
        </w:rPr>
        <w:t>在协商期届满之时，除非：</w:t>
      </w:r>
    </w:p>
    <w:p>
      <w:pPr>
        <w:pStyle w:val="20"/>
        <w:numPr>
          <w:ilvl w:val="0"/>
          <w:numId w:val="159"/>
        </w:numPr>
        <w:spacing w:line="480" w:lineRule="exact"/>
        <w:ind w:left="1758" w:hanging="624" w:firstLineChars="0"/>
        <w:rPr>
          <w:rFonts w:ascii="仿宋" w:hAnsi="仿宋" w:eastAsia="仿宋"/>
        </w:rPr>
      </w:pPr>
      <w:r>
        <w:rPr>
          <w:rFonts w:hint="eastAsia" w:ascii="仿宋" w:hAnsi="仿宋" w:eastAsia="仿宋"/>
        </w:rPr>
        <w:t>甲乙双方</w:t>
      </w:r>
      <w:r>
        <w:rPr>
          <w:rFonts w:ascii="仿宋" w:hAnsi="仿宋" w:eastAsia="仿宋"/>
        </w:rPr>
        <w:t>另外达成一致</w:t>
      </w:r>
      <w:r>
        <w:rPr>
          <w:rFonts w:hint="eastAsia" w:ascii="仿宋" w:hAnsi="仿宋" w:eastAsia="仿宋"/>
        </w:rPr>
        <w:t>意见</w:t>
      </w:r>
      <w:r>
        <w:rPr>
          <w:rFonts w:ascii="仿宋" w:hAnsi="仿宋" w:eastAsia="仿宋"/>
        </w:rPr>
        <w:t>；</w:t>
      </w:r>
    </w:p>
    <w:p>
      <w:pPr>
        <w:pStyle w:val="20"/>
        <w:numPr>
          <w:ilvl w:val="0"/>
          <w:numId w:val="159"/>
        </w:numPr>
        <w:spacing w:line="480" w:lineRule="exact"/>
        <w:ind w:left="1758" w:hanging="624" w:firstLineChars="0"/>
        <w:rPr>
          <w:rFonts w:ascii="仿宋" w:hAnsi="仿宋" w:eastAsia="仿宋"/>
        </w:rPr>
      </w:pPr>
      <w:r>
        <w:rPr>
          <w:rFonts w:ascii="仿宋" w:hAnsi="仿宋" w:eastAsia="仿宋"/>
        </w:rPr>
        <w:t>导致发出</w:t>
      </w:r>
      <w:r>
        <w:rPr>
          <w:rFonts w:hint="eastAsia" w:ascii="仿宋" w:hAnsi="仿宋" w:eastAsia="仿宋"/>
        </w:rPr>
        <w:t>提前</w:t>
      </w:r>
      <w:r>
        <w:rPr>
          <w:rFonts w:ascii="仿宋" w:hAnsi="仿宋" w:eastAsia="仿宋"/>
        </w:rPr>
        <w:t>终止意向通知的违约事件得到纠正</w:t>
      </w:r>
      <w:r>
        <w:rPr>
          <w:rFonts w:hint="eastAsia" w:ascii="仿宋" w:hAnsi="仿宋" w:eastAsia="仿宋"/>
        </w:rPr>
        <w:t>。</w:t>
      </w:r>
    </w:p>
    <w:p>
      <w:pPr>
        <w:spacing w:line="480" w:lineRule="exact"/>
        <w:ind w:left="1134" w:firstLine="420" w:firstLineChars="200"/>
        <w:rPr>
          <w:rFonts w:ascii="仿宋" w:hAnsi="仿宋" w:eastAsia="仿宋"/>
        </w:rPr>
      </w:pPr>
      <w:r>
        <w:rPr>
          <w:rFonts w:hint="eastAsia" w:ascii="仿宋" w:hAnsi="仿宋" w:eastAsia="仿宋"/>
        </w:rPr>
        <w:t>否则</w:t>
      </w:r>
      <w:r>
        <w:rPr>
          <w:rFonts w:ascii="仿宋" w:hAnsi="仿宋" w:eastAsia="仿宋"/>
        </w:rPr>
        <w:t>发出</w:t>
      </w:r>
      <w:r>
        <w:rPr>
          <w:rFonts w:hint="eastAsia" w:ascii="仿宋" w:hAnsi="仿宋" w:eastAsia="仿宋"/>
        </w:rPr>
        <w:t>提前</w:t>
      </w:r>
      <w:r>
        <w:rPr>
          <w:rFonts w:ascii="仿宋" w:hAnsi="仿宋" w:eastAsia="仿宋"/>
        </w:rPr>
        <w:t>终止意向通知的一方有权发出</w:t>
      </w:r>
      <w:r>
        <w:rPr>
          <w:rFonts w:hint="eastAsia" w:ascii="仿宋" w:hAnsi="仿宋" w:eastAsia="仿宋"/>
        </w:rPr>
        <w:t>提前</w:t>
      </w:r>
      <w:r>
        <w:rPr>
          <w:rFonts w:ascii="仿宋" w:hAnsi="仿宋" w:eastAsia="仿宋"/>
        </w:rPr>
        <w:t>终止通知。</w:t>
      </w:r>
    </w:p>
    <w:p>
      <w:pPr>
        <w:pStyle w:val="20"/>
        <w:numPr>
          <w:ilvl w:val="0"/>
          <w:numId w:val="154"/>
        </w:numPr>
        <w:spacing w:line="480" w:lineRule="exact"/>
        <w:ind w:left="480" w:hanging="420" w:hangingChars="200"/>
        <w:outlineLvl w:val="2"/>
        <w:rPr>
          <w:rFonts w:ascii="仿宋" w:hAnsi="仿宋" w:eastAsia="仿宋"/>
        </w:rPr>
      </w:pPr>
      <w:r>
        <w:rPr>
          <w:rFonts w:hint="eastAsia" w:ascii="仿宋" w:hAnsi="仿宋" w:eastAsia="仿宋"/>
        </w:rPr>
        <w:t>提前</w:t>
      </w:r>
      <w:r>
        <w:rPr>
          <w:rFonts w:ascii="仿宋" w:hAnsi="仿宋" w:eastAsia="仿宋"/>
        </w:rPr>
        <w:t>终止</w:t>
      </w:r>
      <w:r>
        <w:rPr>
          <w:rFonts w:hint="eastAsia" w:ascii="仿宋" w:hAnsi="仿宋" w:eastAsia="仿宋"/>
        </w:rPr>
        <w:t>日为提前终止通知发出后的十（1</w:t>
      </w:r>
      <w:r>
        <w:rPr>
          <w:rFonts w:ascii="仿宋" w:hAnsi="仿宋" w:eastAsia="仿宋"/>
        </w:rPr>
        <w:t>0</w:t>
      </w:r>
      <w:r>
        <w:rPr>
          <w:rFonts w:hint="eastAsia" w:ascii="仿宋" w:hAnsi="仿宋" w:eastAsia="仿宋"/>
        </w:rPr>
        <w:t>）个工作日内甲乙双方协商确定的提前终止日期。</w:t>
      </w:r>
    </w:p>
    <w:p>
      <w:pPr>
        <w:pStyle w:val="20"/>
        <w:numPr>
          <w:ilvl w:val="0"/>
          <w:numId w:val="154"/>
        </w:numPr>
        <w:spacing w:line="480" w:lineRule="exact"/>
        <w:ind w:left="480" w:hanging="420" w:hangingChars="200"/>
        <w:outlineLvl w:val="2"/>
        <w:rPr>
          <w:rFonts w:ascii="仿宋" w:hAnsi="仿宋" w:eastAsia="仿宋"/>
        </w:rPr>
      </w:pPr>
      <w:r>
        <w:rPr>
          <w:rFonts w:hint="eastAsia" w:ascii="仿宋" w:hAnsi="仿宋" w:eastAsia="仿宋"/>
        </w:rPr>
        <w:t>提前终止</w:t>
      </w:r>
      <w:r>
        <w:rPr>
          <w:rFonts w:ascii="仿宋" w:hAnsi="仿宋" w:eastAsia="仿宋"/>
        </w:rPr>
        <w:t>后的责任</w:t>
      </w:r>
    </w:p>
    <w:p>
      <w:pPr>
        <w:numPr>
          <w:ilvl w:val="0"/>
          <w:numId w:val="160"/>
        </w:numPr>
        <w:spacing w:line="480" w:lineRule="exact"/>
        <w:ind w:left="993"/>
        <w:rPr>
          <w:rFonts w:ascii="仿宋" w:hAnsi="仿宋" w:eastAsia="仿宋"/>
        </w:rPr>
      </w:pPr>
      <w:r>
        <w:rPr>
          <w:rFonts w:ascii="仿宋" w:hAnsi="仿宋" w:eastAsia="仿宋"/>
        </w:rPr>
        <w:t>如果本合同提前终止，则自任何一方发出</w:t>
      </w:r>
      <w:r>
        <w:rPr>
          <w:rFonts w:hint="eastAsia" w:ascii="仿宋" w:hAnsi="仿宋" w:eastAsia="仿宋"/>
        </w:rPr>
        <w:t>提前</w:t>
      </w:r>
      <w:r>
        <w:rPr>
          <w:rFonts w:ascii="仿宋" w:hAnsi="仿宋" w:eastAsia="仿宋"/>
        </w:rPr>
        <w:t>终止通知起，至按</w:t>
      </w:r>
      <w:r>
        <w:rPr>
          <w:rFonts w:ascii="仿宋" w:hAnsi="仿宋" w:eastAsia="仿宋"/>
        </w:rPr>
        <w:fldChar w:fldCharType="begin"/>
      </w:r>
      <w:r>
        <w:rPr>
          <w:rFonts w:ascii="仿宋" w:hAnsi="仿宋" w:eastAsia="仿宋"/>
        </w:rPr>
        <w:instrText xml:space="preserve"> REF _Ref444266971 \r \h  \* MERGEFORMAT </w:instrText>
      </w:r>
      <w:r>
        <w:rPr>
          <w:rFonts w:ascii="仿宋" w:hAnsi="仿宋" w:eastAsia="仿宋"/>
        </w:rPr>
        <w:fldChar w:fldCharType="separate"/>
      </w:r>
      <w:r>
        <w:rPr>
          <w:rFonts w:ascii="仿宋" w:hAnsi="仿宋" w:eastAsia="仿宋"/>
        </w:rPr>
        <w:t>第43条</w:t>
      </w:r>
      <w:r>
        <w:rPr>
          <w:rFonts w:ascii="仿宋" w:hAnsi="仿宋" w:eastAsia="仿宋"/>
        </w:rPr>
        <w:fldChar w:fldCharType="end"/>
      </w:r>
      <w:r>
        <w:rPr>
          <w:rFonts w:ascii="仿宋" w:hAnsi="仿宋" w:eastAsia="仿宋"/>
        </w:rPr>
        <w:t>完成移交之前，</w:t>
      </w:r>
      <w:r>
        <w:rPr>
          <w:rFonts w:hint="eastAsia" w:ascii="仿宋" w:hAnsi="仿宋" w:eastAsia="仿宋"/>
        </w:rPr>
        <w:t>甲乙双方</w:t>
      </w:r>
      <w:r>
        <w:rPr>
          <w:rFonts w:ascii="仿宋" w:hAnsi="仿宋" w:eastAsia="仿宋"/>
        </w:rPr>
        <w:t>应继续履行本合同下的权利和义务。</w:t>
      </w:r>
    </w:p>
    <w:p>
      <w:pPr>
        <w:numPr>
          <w:ilvl w:val="0"/>
          <w:numId w:val="160"/>
        </w:numPr>
        <w:spacing w:line="480" w:lineRule="exact"/>
        <w:ind w:left="993"/>
        <w:rPr>
          <w:rFonts w:ascii="仿宋" w:hAnsi="仿宋" w:eastAsia="仿宋"/>
        </w:rPr>
      </w:pPr>
      <w:r>
        <w:rPr>
          <w:rFonts w:hint="eastAsia" w:ascii="仿宋" w:hAnsi="仿宋" w:eastAsia="仿宋"/>
        </w:rPr>
        <w:t>提前终止日起，甲乙双方在本合同项下未履行完毕的其他权利和义务应当继续履行，包括支付到期应付的款项；提前终止不影响本合同中争议解决条款和在本合同终止后仍然有效的其他条款的效力。</w:t>
      </w:r>
    </w:p>
    <w:p>
      <w:pPr>
        <w:pStyle w:val="4"/>
        <w:ind w:left="602" w:hanging="602"/>
        <w:rPr>
          <w:rFonts w:ascii="仿宋" w:hAnsi="仿宋" w:eastAsia="仿宋"/>
        </w:rPr>
      </w:pPr>
      <w:bookmarkStart w:id="260" w:name="_Toc151098947"/>
      <w:bookmarkStart w:id="261" w:name="_Toc151096425"/>
      <w:bookmarkStart w:id="262" w:name="_Toc151196591"/>
      <w:bookmarkStart w:id="263" w:name="_Toc435988325"/>
      <w:bookmarkStart w:id="264" w:name="_Ref444265986"/>
      <w:bookmarkStart w:id="265" w:name="_Ref444266971"/>
      <w:bookmarkStart w:id="266" w:name="_Toc193595031"/>
      <w:bookmarkStart w:id="267" w:name="_Toc117270541"/>
      <w:bookmarkStart w:id="268" w:name="_Toc151099243"/>
      <w:r>
        <w:rPr>
          <w:rFonts w:ascii="仿宋" w:hAnsi="仿宋" w:eastAsia="仿宋"/>
        </w:rPr>
        <w:t>项目移交</w:t>
      </w:r>
      <w:bookmarkEnd w:id="260"/>
      <w:bookmarkEnd w:id="261"/>
      <w:bookmarkEnd w:id="262"/>
      <w:bookmarkEnd w:id="263"/>
      <w:bookmarkEnd w:id="264"/>
      <w:bookmarkEnd w:id="265"/>
      <w:bookmarkEnd w:id="266"/>
      <w:bookmarkEnd w:id="267"/>
      <w:bookmarkEnd w:id="268"/>
    </w:p>
    <w:p>
      <w:pPr>
        <w:pStyle w:val="20"/>
        <w:numPr>
          <w:ilvl w:val="0"/>
          <w:numId w:val="161"/>
        </w:numPr>
        <w:spacing w:line="480" w:lineRule="exact"/>
        <w:ind w:left="480" w:hanging="420" w:hangingChars="200"/>
        <w:outlineLvl w:val="2"/>
        <w:rPr>
          <w:rFonts w:ascii="仿宋" w:hAnsi="仿宋" w:eastAsia="仿宋"/>
        </w:rPr>
      </w:pPr>
      <w:r>
        <w:rPr>
          <w:rFonts w:hint="eastAsia" w:ascii="仿宋" w:hAnsi="仿宋" w:eastAsia="仿宋"/>
        </w:rPr>
        <w:t>项目移交前提</w:t>
      </w:r>
    </w:p>
    <w:p>
      <w:pPr>
        <w:pStyle w:val="20"/>
        <w:numPr>
          <w:ilvl w:val="0"/>
          <w:numId w:val="162"/>
        </w:numPr>
        <w:tabs>
          <w:tab w:val="left" w:pos="851"/>
        </w:tabs>
        <w:spacing w:line="480" w:lineRule="exact"/>
        <w:ind w:left="1191" w:hanging="624" w:firstLineChars="0"/>
        <w:rPr>
          <w:rFonts w:ascii="仿宋" w:hAnsi="仿宋" w:eastAsia="仿宋"/>
        </w:rPr>
      </w:pPr>
      <w:r>
        <w:rPr>
          <w:rFonts w:ascii="仿宋" w:hAnsi="仿宋" w:eastAsia="仿宋"/>
        </w:rPr>
        <w:t>本合同因合作期届满终止，乙方应于合作期</w:t>
      </w:r>
      <w:r>
        <w:rPr>
          <w:rFonts w:hint="eastAsia" w:ascii="仿宋" w:hAnsi="仿宋" w:eastAsia="仿宋"/>
        </w:rPr>
        <w:t>届</w:t>
      </w:r>
      <w:r>
        <w:rPr>
          <w:rFonts w:ascii="仿宋" w:hAnsi="仿宋" w:eastAsia="仿宋"/>
        </w:rPr>
        <w:t>满之日将</w:t>
      </w:r>
      <w:r>
        <w:rPr>
          <w:rFonts w:hint="eastAsia" w:ascii="仿宋" w:hAnsi="仿宋" w:eastAsia="仿宋"/>
        </w:rPr>
        <w:t>项目资产及相关的技术资料、合同等完好无偿</w:t>
      </w:r>
      <w:r>
        <w:rPr>
          <w:rFonts w:ascii="仿宋" w:hAnsi="仿宋" w:eastAsia="仿宋"/>
        </w:rPr>
        <w:t>移交给甲方或</w:t>
      </w:r>
      <w:r>
        <w:rPr>
          <w:rFonts w:hint="eastAsia" w:ascii="仿宋" w:hAnsi="仿宋" w:eastAsia="仿宋"/>
        </w:rPr>
        <w:t>政府</w:t>
      </w:r>
      <w:r>
        <w:rPr>
          <w:rFonts w:ascii="仿宋" w:hAnsi="仿宋" w:eastAsia="仿宋"/>
        </w:rPr>
        <w:t>指定机构，并保证项目移交之时能够正常运行</w:t>
      </w:r>
      <w:r>
        <w:rPr>
          <w:rFonts w:hint="eastAsia" w:ascii="仿宋" w:hAnsi="仿宋" w:eastAsia="仿宋"/>
        </w:rPr>
        <w:t>，且</w:t>
      </w:r>
      <w:r>
        <w:rPr>
          <w:rFonts w:ascii="仿宋" w:hAnsi="仿宋" w:eastAsia="仿宋"/>
        </w:rPr>
        <w:t>不得涉及任何抵押</w:t>
      </w:r>
      <w:r>
        <w:rPr>
          <w:rFonts w:hint="eastAsia" w:ascii="仿宋" w:hAnsi="仿宋" w:eastAsia="仿宋"/>
        </w:rPr>
        <w:t>、</w:t>
      </w:r>
      <w:r>
        <w:rPr>
          <w:rFonts w:ascii="仿宋" w:hAnsi="仿宋" w:eastAsia="仿宋"/>
        </w:rPr>
        <w:t>担保</w:t>
      </w:r>
      <w:r>
        <w:rPr>
          <w:rFonts w:hint="eastAsia" w:ascii="仿宋" w:hAnsi="仿宋" w:eastAsia="仿宋"/>
        </w:rPr>
        <w:t>或查封等权利限制。</w:t>
      </w:r>
    </w:p>
    <w:p>
      <w:pPr>
        <w:pStyle w:val="20"/>
        <w:numPr>
          <w:ilvl w:val="0"/>
          <w:numId w:val="162"/>
        </w:numPr>
        <w:tabs>
          <w:tab w:val="left" w:pos="851"/>
        </w:tabs>
        <w:spacing w:line="480" w:lineRule="exact"/>
        <w:ind w:left="1191" w:hanging="624" w:firstLineChars="0"/>
        <w:rPr>
          <w:rFonts w:ascii="仿宋" w:hAnsi="仿宋" w:eastAsia="仿宋"/>
        </w:rPr>
      </w:pPr>
      <w:r>
        <w:rPr>
          <w:rFonts w:ascii="仿宋" w:hAnsi="仿宋" w:eastAsia="仿宋"/>
        </w:rPr>
        <w:t>本合同</w:t>
      </w:r>
      <w:r>
        <w:rPr>
          <w:rFonts w:hint="eastAsia" w:ascii="仿宋" w:hAnsi="仿宋" w:eastAsia="仿宋"/>
        </w:rPr>
        <w:t>根据第</w:t>
      </w:r>
      <w:r>
        <w:rPr>
          <w:rFonts w:ascii="仿宋" w:hAnsi="仿宋" w:eastAsia="仿宋"/>
        </w:rPr>
        <w:t>41</w:t>
      </w:r>
      <w:r>
        <w:rPr>
          <w:rFonts w:hint="eastAsia" w:ascii="仿宋" w:hAnsi="仿宋" w:eastAsia="仿宋"/>
        </w:rPr>
        <w:t>条</w:t>
      </w:r>
      <w:r>
        <w:rPr>
          <w:rFonts w:ascii="仿宋" w:hAnsi="仿宋" w:eastAsia="仿宋"/>
        </w:rPr>
        <w:t>提前终止，乙方应于提前终止日立即开始向甲方移交项目的所有权和运行权。</w:t>
      </w:r>
      <w:r>
        <w:rPr>
          <w:rFonts w:hint="eastAsia" w:ascii="仿宋" w:hAnsi="仿宋" w:eastAsia="仿宋"/>
        </w:rPr>
        <w:t>甲乙双方</w:t>
      </w:r>
      <w:r>
        <w:rPr>
          <w:rFonts w:ascii="仿宋" w:hAnsi="仿宋" w:eastAsia="仿宋"/>
        </w:rPr>
        <w:t>应于九十（90）日内按照第44条的规定确定终止补偿金额。</w:t>
      </w:r>
      <w:r>
        <w:rPr>
          <w:rFonts w:hint="eastAsia" w:ascii="仿宋" w:hAnsi="仿宋" w:eastAsia="仿宋"/>
        </w:rPr>
        <w:t>一方</w:t>
      </w:r>
      <w:r>
        <w:rPr>
          <w:rFonts w:ascii="仿宋" w:hAnsi="仿宋" w:eastAsia="仿宋"/>
        </w:rPr>
        <w:t>应在确定终止补偿金额后三十（30）日内将终止补偿金全部支付</w:t>
      </w:r>
      <w:r>
        <w:rPr>
          <w:rFonts w:hint="eastAsia" w:ascii="仿宋" w:hAnsi="仿宋" w:eastAsia="仿宋"/>
        </w:rPr>
        <w:t>给另一方。</w:t>
      </w:r>
      <w:r>
        <w:rPr>
          <w:rFonts w:ascii="仿宋" w:hAnsi="仿宋" w:eastAsia="仿宋"/>
        </w:rPr>
        <w:t>最后一笔终止补偿金</w:t>
      </w:r>
      <w:r>
        <w:rPr>
          <w:rFonts w:hint="eastAsia" w:ascii="仿宋" w:hAnsi="仿宋" w:eastAsia="仿宋"/>
        </w:rPr>
        <w:t>支付</w:t>
      </w:r>
      <w:r>
        <w:rPr>
          <w:rFonts w:ascii="仿宋" w:hAnsi="仿宋" w:eastAsia="仿宋"/>
        </w:rPr>
        <w:t>当日，</w:t>
      </w:r>
      <w:r>
        <w:rPr>
          <w:rFonts w:hint="eastAsia" w:ascii="仿宋" w:hAnsi="仿宋" w:eastAsia="仿宋"/>
        </w:rPr>
        <w:t>乙方</w:t>
      </w:r>
      <w:r>
        <w:rPr>
          <w:rFonts w:ascii="仿宋" w:hAnsi="仿宋" w:eastAsia="仿宋"/>
        </w:rPr>
        <w:t>将项目所有权和所有权益全部移交给甲方，并保证项目移交之时无任何抵押</w:t>
      </w:r>
      <w:r>
        <w:rPr>
          <w:rFonts w:hint="eastAsia" w:ascii="仿宋" w:hAnsi="仿宋" w:eastAsia="仿宋"/>
        </w:rPr>
        <w:t>、</w:t>
      </w:r>
      <w:r>
        <w:rPr>
          <w:rFonts w:ascii="仿宋" w:hAnsi="仿宋" w:eastAsia="仿宋"/>
        </w:rPr>
        <w:t>担保</w:t>
      </w:r>
      <w:r>
        <w:rPr>
          <w:rFonts w:hint="eastAsia" w:ascii="仿宋" w:hAnsi="仿宋" w:eastAsia="仿宋"/>
        </w:rPr>
        <w:t>或查封等权利限制</w:t>
      </w:r>
      <w:r>
        <w:rPr>
          <w:rFonts w:ascii="仿宋" w:hAnsi="仿宋" w:eastAsia="仿宋"/>
        </w:rPr>
        <w:t>。</w:t>
      </w:r>
    </w:p>
    <w:p>
      <w:pPr>
        <w:pStyle w:val="20"/>
        <w:numPr>
          <w:ilvl w:val="0"/>
          <w:numId w:val="161"/>
        </w:numPr>
        <w:spacing w:line="480" w:lineRule="exact"/>
        <w:ind w:left="480" w:hanging="420" w:hangingChars="200"/>
        <w:outlineLvl w:val="2"/>
        <w:rPr>
          <w:rFonts w:ascii="仿宋" w:hAnsi="仿宋" w:eastAsia="仿宋"/>
        </w:rPr>
      </w:pPr>
      <w:r>
        <w:rPr>
          <w:rFonts w:hint="eastAsia" w:ascii="仿宋" w:hAnsi="仿宋" w:eastAsia="仿宋"/>
        </w:rPr>
        <w:t>移交工作组</w:t>
      </w:r>
    </w:p>
    <w:p>
      <w:pPr>
        <w:pStyle w:val="20"/>
        <w:numPr>
          <w:ilvl w:val="0"/>
          <w:numId w:val="163"/>
        </w:numPr>
        <w:spacing w:line="480" w:lineRule="exact"/>
        <w:ind w:left="1191" w:hanging="624" w:firstLineChars="0"/>
        <w:rPr>
          <w:rFonts w:ascii="仿宋" w:hAnsi="仿宋" w:eastAsia="仿宋"/>
        </w:rPr>
      </w:pPr>
      <w:r>
        <w:rPr>
          <w:rFonts w:hint="eastAsia" w:ascii="仿宋" w:hAnsi="仿宋" w:eastAsia="仿宋"/>
        </w:rPr>
        <w:t>合作期限届满前</w:t>
      </w:r>
      <w:r>
        <w:rPr>
          <w:rFonts w:ascii="仿宋" w:hAnsi="仿宋" w:eastAsia="仿宋"/>
        </w:rPr>
        <w:t>十二（12）个月，甲方</w:t>
      </w:r>
      <w:r>
        <w:rPr>
          <w:rFonts w:hint="eastAsia" w:ascii="仿宋" w:hAnsi="仿宋" w:eastAsia="仿宋"/>
        </w:rPr>
        <w:t>、政府指定接收单位及</w:t>
      </w:r>
      <w:r>
        <w:rPr>
          <w:rFonts w:ascii="仿宋" w:hAnsi="仿宋" w:eastAsia="仿宋"/>
        </w:rPr>
        <w:t>乙方</w:t>
      </w:r>
      <w:r>
        <w:rPr>
          <w:rFonts w:hint="eastAsia" w:ascii="仿宋" w:hAnsi="仿宋" w:eastAsia="仿宋"/>
        </w:rPr>
        <w:t>三方</w:t>
      </w:r>
      <w:r>
        <w:rPr>
          <w:rFonts w:ascii="仿宋" w:hAnsi="仿宋" w:eastAsia="仿宋"/>
        </w:rPr>
        <w:t>各自</w:t>
      </w:r>
      <w:r>
        <w:rPr>
          <w:rFonts w:hint="eastAsia" w:ascii="仿宋" w:hAnsi="仿宋" w:eastAsia="仿宋"/>
        </w:rPr>
        <w:t>委派人员</w:t>
      </w:r>
      <w:r>
        <w:rPr>
          <w:rFonts w:ascii="仿宋" w:hAnsi="仿宋" w:eastAsia="仿宋"/>
        </w:rPr>
        <w:t>组成</w:t>
      </w:r>
      <w:r>
        <w:rPr>
          <w:rFonts w:hint="eastAsia" w:ascii="仿宋" w:hAnsi="仿宋" w:eastAsia="仿宋"/>
        </w:rPr>
        <w:t>移交工作组</w:t>
      </w:r>
      <w:r>
        <w:rPr>
          <w:rFonts w:ascii="仿宋" w:hAnsi="仿宋" w:eastAsia="仿宋"/>
        </w:rPr>
        <w:t>，</w:t>
      </w:r>
      <w:r>
        <w:rPr>
          <w:rFonts w:hint="eastAsia" w:ascii="仿宋" w:hAnsi="仿宋" w:eastAsia="仿宋"/>
        </w:rPr>
        <w:t>进行必要的会议会谈并商定移交程序、培训计划和即将移交的设备、设施、信息系统、物品、零配件和备件等的详细清单，</w:t>
      </w:r>
      <w:r>
        <w:rPr>
          <w:rFonts w:ascii="仿宋" w:hAnsi="仿宋" w:eastAsia="仿宋"/>
        </w:rPr>
        <w:t>具体负责和办理移交工作，</w:t>
      </w:r>
      <w:r>
        <w:rPr>
          <w:rFonts w:hint="eastAsia" w:ascii="仿宋" w:hAnsi="仿宋" w:eastAsia="仿宋"/>
        </w:rPr>
        <w:t>三方委派人数</w:t>
      </w:r>
      <w:r>
        <w:rPr>
          <w:rFonts w:ascii="仿宋" w:hAnsi="仿宋" w:eastAsia="仿宋"/>
        </w:rPr>
        <w:t>应当相同。移交工作组主任由政府指派有关部门人员担任，</w:t>
      </w:r>
      <w:r>
        <w:rPr>
          <w:rFonts w:hint="eastAsia" w:ascii="仿宋" w:hAnsi="仿宋" w:eastAsia="仿宋"/>
        </w:rPr>
        <w:t>负责组织推进移交工作</w:t>
      </w:r>
      <w:r>
        <w:rPr>
          <w:rFonts w:ascii="仿宋" w:hAnsi="仿宋" w:eastAsia="仿宋"/>
        </w:rPr>
        <w:t>，将移交信息在省级媒体刊登并向社会公告</w:t>
      </w:r>
      <w:r>
        <w:rPr>
          <w:rFonts w:hint="eastAsia" w:ascii="仿宋" w:hAnsi="仿宋" w:eastAsia="仿宋"/>
        </w:rPr>
        <w:t>。</w:t>
      </w:r>
    </w:p>
    <w:p>
      <w:pPr>
        <w:pStyle w:val="20"/>
        <w:numPr>
          <w:ilvl w:val="0"/>
          <w:numId w:val="163"/>
        </w:numPr>
        <w:spacing w:line="480" w:lineRule="exact"/>
        <w:ind w:left="1191" w:hanging="624" w:firstLineChars="0"/>
        <w:rPr>
          <w:rFonts w:ascii="仿宋" w:hAnsi="仿宋" w:eastAsia="仿宋"/>
        </w:rPr>
      </w:pPr>
      <w:r>
        <w:rPr>
          <w:rFonts w:hint="eastAsia" w:ascii="仿宋" w:hAnsi="仿宋" w:eastAsia="仿宋"/>
        </w:rPr>
        <w:t>若</w:t>
      </w:r>
      <w:r>
        <w:rPr>
          <w:rFonts w:ascii="仿宋" w:hAnsi="仿宋" w:eastAsia="仿宋"/>
        </w:rPr>
        <w:t>根据本合同提前终止，移交工作组应于提前终止日</w:t>
      </w:r>
      <w:r>
        <w:rPr>
          <w:rFonts w:hint="eastAsia" w:ascii="仿宋" w:hAnsi="仿宋" w:eastAsia="仿宋"/>
        </w:rPr>
        <w:t>前三十</w:t>
      </w:r>
      <w:r>
        <w:rPr>
          <w:rFonts w:ascii="仿宋" w:hAnsi="仿宋" w:eastAsia="仿宋"/>
        </w:rPr>
        <w:t>（</w:t>
      </w:r>
      <w:r>
        <w:rPr>
          <w:rFonts w:hint="eastAsia" w:ascii="仿宋" w:hAnsi="仿宋" w:eastAsia="仿宋"/>
        </w:rPr>
        <w:t>5</w:t>
      </w:r>
      <w:r>
        <w:rPr>
          <w:rFonts w:ascii="仿宋" w:hAnsi="仿宋" w:eastAsia="仿宋"/>
        </w:rPr>
        <w:t>3</w:t>
      </w:r>
      <w:r>
        <w:rPr>
          <w:rFonts w:hint="eastAsia" w:ascii="仿宋" w:hAnsi="仿宋" w:eastAsia="仿宋"/>
        </w:rPr>
        <w:t>0</w:t>
      </w:r>
      <w:r>
        <w:rPr>
          <w:rFonts w:ascii="仿宋" w:hAnsi="仿宋" w:eastAsia="仿宋"/>
        </w:rPr>
        <w:t>）日内组成。</w:t>
      </w:r>
    </w:p>
    <w:p>
      <w:pPr>
        <w:pStyle w:val="20"/>
        <w:numPr>
          <w:ilvl w:val="0"/>
          <w:numId w:val="161"/>
        </w:numPr>
        <w:spacing w:line="480" w:lineRule="exact"/>
        <w:ind w:left="480" w:hanging="420" w:hangingChars="200"/>
        <w:outlineLvl w:val="2"/>
        <w:rPr>
          <w:rFonts w:ascii="仿宋" w:hAnsi="仿宋" w:eastAsia="仿宋"/>
        </w:rPr>
      </w:pPr>
      <w:bookmarkStart w:id="269" w:name="_Ref442041939"/>
      <w:r>
        <w:rPr>
          <w:rFonts w:hint="eastAsia" w:ascii="仿宋" w:hAnsi="仿宋" w:eastAsia="仿宋"/>
        </w:rPr>
        <w:t>移交范围</w:t>
      </w:r>
      <w:bookmarkEnd w:id="269"/>
    </w:p>
    <w:p>
      <w:pPr>
        <w:pStyle w:val="20"/>
        <w:numPr>
          <w:ilvl w:val="0"/>
          <w:numId w:val="164"/>
        </w:numPr>
        <w:spacing w:line="480" w:lineRule="exact"/>
        <w:ind w:left="1191" w:hanging="624" w:firstLineChars="0"/>
        <w:rPr>
          <w:rFonts w:ascii="仿宋" w:hAnsi="仿宋" w:eastAsia="仿宋"/>
        </w:rPr>
      </w:pPr>
      <w:r>
        <w:rPr>
          <w:rFonts w:ascii="仿宋" w:hAnsi="仿宋" w:eastAsia="仿宋"/>
        </w:rPr>
        <w:t>在合作期</w:t>
      </w:r>
      <w:r>
        <w:rPr>
          <w:rFonts w:hint="eastAsia" w:ascii="仿宋" w:hAnsi="仿宋" w:eastAsia="仿宋"/>
        </w:rPr>
        <w:t>届满之</w:t>
      </w:r>
      <w:r>
        <w:rPr>
          <w:rFonts w:ascii="仿宋" w:hAnsi="仿宋" w:eastAsia="仿宋"/>
        </w:rPr>
        <w:t>日或提前终止日，乙方应向甲方移交：</w:t>
      </w:r>
    </w:p>
    <w:p>
      <w:pPr>
        <w:pStyle w:val="20"/>
        <w:numPr>
          <w:ilvl w:val="0"/>
          <w:numId w:val="165"/>
        </w:numPr>
        <w:spacing w:line="480" w:lineRule="exact"/>
        <w:ind w:left="1758" w:hanging="624" w:firstLineChars="0"/>
        <w:rPr>
          <w:rFonts w:ascii="仿宋" w:hAnsi="仿宋" w:eastAsia="仿宋"/>
        </w:rPr>
      </w:pPr>
      <w:r>
        <w:rPr>
          <w:rFonts w:ascii="仿宋" w:hAnsi="仿宋" w:eastAsia="仿宋"/>
        </w:rPr>
        <w:t>乙方对项目的所有权利，包括：</w:t>
      </w:r>
    </w:p>
    <w:p>
      <w:pPr>
        <w:numPr>
          <w:ilvl w:val="0"/>
          <w:numId w:val="166"/>
        </w:numPr>
        <w:spacing w:line="480" w:lineRule="exact"/>
        <w:ind w:left="1872" w:hanging="454"/>
        <w:rPr>
          <w:rFonts w:ascii="仿宋" w:hAnsi="仿宋" w:eastAsia="仿宋"/>
        </w:rPr>
      </w:pPr>
      <w:r>
        <w:rPr>
          <w:rFonts w:ascii="仿宋" w:hAnsi="仿宋" w:eastAsia="仿宋"/>
        </w:rPr>
        <w:t>项目建筑物和构筑物；</w:t>
      </w:r>
    </w:p>
    <w:p>
      <w:pPr>
        <w:numPr>
          <w:ilvl w:val="0"/>
          <w:numId w:val="166"/>
        </w:numPr>
        <w:spacing w:line="480" w:lineRule="exact"/>
        <w:ind w:left="1872" w:hanging="454"/>
        <w:rPr>
          <w:rFonts w:ascii="仿宋" w:hAnsi="仿宋" w:eastAsia="仿宋"/>
        </w:rPr>
      </w:pPr>
      <w:r>
        <w:rPr>
          <w:rFonts w:ascii="仿宋" w:hAnsi="仿宋" w:eastAsia="仿宋"/>
        </w:rPr>
        <w:t>与污水处理项目设施使用相关的所有机械和设备；</w:t>
      </w:r>
    </w:p>
    <w:p>
      <w:pPr>
        <w:numPr>
          <w:ilvl w:val="0"/>
          <w:numId w:val="166"/>
        </w:numPr>
        <w:spacing w:line="480" w:lineRule="exact"/>
        <w:ind w:left="1872" w:hanging="454"/>
        <w:rPr>
          <w:rFonts w:ascii="仿宋" w:hAnsi="仿宋" w:eastAsia="仿宋"/>
        </w:rPr>
      </w:pPr>
      <w:r>
        <w:rPr>
          <w:rFonts w:ascii="仿宋" w:hAnsi="仿宋" w:eastAsia="仿宋"/>
        </w:rPr>
        <w:t>项目正常运转所必须的零备件和配件、化学药品以及其它动产</w:t>
      </w:r>
      <w:r>
        <w:rPr>
          <w:rFonts w:hint="eastAsia" w:ascii="仿宋" w:hAnsi="仿宋" w:eastAsia="仿宋"/>
        </w:rPr>
        <w:t>，污水处理药剂等消耗性材料和维修备品备件应备足项目正常运行两（2）个月所需量</w:t>
      </w:r>
      <w:r>
        <w:rPr>
          <w:rFonts w:ascii="仿宋" w:hAnsi="仿宋" w:eastAsia="仿宋"/>
        </w:rPr>
        <w:t>；</w:t>
      </w:r>
    </w:p>
    <w:p>
      <w:pPr>
        <w:numPr>
          <w:ilvl w:val="0"/>
          <w:numId w:val="166"/>
        </w:numPr>
        <w:spacing w:line="480" w:lineRule="exact"/>
        <w:ind w:left="1872" w:hanging="454"/>
        <w:rPr>
          <w:rFonts w:ascii="仿宋" w:hAnsi="仿宋" w:eastAsia="仿宋"/>
        </w:rPr>
      </w:pPr>
      <w:r>
        <w:rPr>
          <w:rFonts w:ascii="仿宋" w:hAnsi="仿宋" w:eastAsia="仿宋"/>
        </w:rPr>
        <w:t>运营和维护项目所要求的所有技术和技术规程等无形资产。</w:t>
      </w:r>
    </w:p>
    <w:p>
      <w:pPr>
        <w:pStyle w:val="20"/>
        <w:numPr>
          <w:ilvl w:val="0"/>
          <w:numId w:val="165"/>
        </w:numPr>
        <w:spacing w:line="480" w:lineRule="exact"/>
        <w:ind w:left="1758" w:hanging="624" w:firstLineChars="0"/>
        <w:rPr>
          <w:rFonts w:ascii="仿宋" w:hAnsi="仿宋" w:eastAsia="仿宋"/>
        </w:rPr>
      </w:pPr>
      <w:r>
        <w:rPr>
          <w:rFonts w:ascii="仿宋" w:hAnsi="仿宋" w:eastAsia="仿宋"/>
        </w:rPr>
        <w:t>在用的各类管理章程和运营手册包括专有技术、生产档案、技术档案、文秘档案、图书资料、设计图纸、文件和其它资料，以使项目能平稳</w:t>
      </w:r>
      <w:r>
        <w:rPr>
          <w:rFonts w:hint="eastAsia" w:ascii="仿宋" w:hAnsi="仿宋" w:eastAsia="仿宋"/>
        </w:rPr>
        <w:t>、</w:t>
      </w:r>
      <w:r>
        <w:rPr>
          <w:rFonts w:ascii="仿宋" w:hAnsi="仿宋" w:eastAsia="仿宋"/>
        </w:rPr>
        <w:t>正常地继续运营。</w:t>
      </w:r>
    </w:p>
    <w:p>
      <w:pPr>
        <w:pStyle w:val="20"/>
        <w:numPr>
          <w:ilvl w:val="0"/>
          <w:numId w:val="165"/>
        </w:numPr>
        <w:spacing w:line="480" w:lineRule="exact"/>
        <w:ind w:left="1758" w:hanging="624" w:firstLineChars="0"/>
        <w:rPr>
          <w:rFonts w:ascii="仿宋" w:hAnsi="仿宋" w:eastAsia="仿宋"/>
        </w:rPr>
      </w:pPr>
      <w:r>
        <w:rPr>
          <w:rFonts w:ascii="仿宋" w:hAnsi="仿宋" w:eastAsia="仿宋"/>
        </w:rPr>
        <w:t>土地使用权及与项目场地有关的其它权利</w:t>
      </w:r>
      <w:r>
        <w:rPr>
          <w:rFonts w:hint="eastAsia" w:ascii="仿宋" w:hAnsi="仿宋" w:eastAsia="仿宋"/>
        </w:rPr>
        <w:t>。</w:t>
      </w:r>
    </w:p>
    <w:p>
      <w:pPr>
        <w:pStyle w:val="20"/>
        <w:numPr>
          <w:ilvl w:val="0"/>
          <w:numId w:val="164"/>
        </w:numPr>
        <w:spacing w:line="480" w:lineRule="exact"/>
        <w:ind w:left="1191" w:hanging="624" w:firstLineChars="0"/>
        <w:rPr>
          <w:rFonts w:ascii="仿宋" w:hAnsi="仿宋" w:eastAsia="仿宋"/>
        </w:rPr>
      </w:pPr>
      <w:r>
        <w:rPr>
          <w:rFonts w:hint="eastAsia" w:ascii="仿宋" w:hAnsi="仿宋" w:eastAsia="仿宋"/>
        </w:rPr>
        <w:t>运营期内因为项目运营需要新增加的设备、建筑物、车辆等费用完全由项目公司承担，项目投资及运营成本以外支出所形成资产项目公司到期可以不移交。</w:t>
      </w:r>
    </w:p>
    <w:p>
      <w:pPr>
        <w:pStyle w:val="20"/>
        <w:numPr>
          <w:ilvl w:val="0"/>
          <w:numId w:val="164"/>
        </w:numPr>
        <w:spacing w:line="480" w:lineRule="exact"/>
        <w:ind w:left="1191" w:hanging="624" w:firstLineChars="0"/>
        <w:rPr>
          <w:rFonts w:ascii="仿宋" w:hAnsi="仿宋" w:eastAsia="仿宋"/>
        </w:rPr>
      </w:pPr>
      <w:r>
        <w:rPr>
          <w:rFonts w:hint="eastAsia" w:ascii="仿宋" w:hAnsi="仿宋" w:eastAsia="仿宋"/>
        </w:rPr>
        <w:t>项目涉及</w:t>
      </w:r>
      <w:r>
        <w:rPr>
          <w:rFonts w:ascii="仿宋" w:hAnsi="仿宋" w:eastAsia="仿宋"/>
        </w:rPr>
        <w:t>资产在向甲方移交时应</w:t>
      </w:r>
      <w:r>
        <w:rPr>
          <w:rFonts w:hint="eastAsia" w:ascii="仿宋" w:hAnsi="仿宋" w:eastAsia="仿宋"/>
        </w:rPr>
        <w:t>保证其符合相关技术规范和设计功能标准要求，不存在权益瑕疵，包括但不限于抵押、质押等担保权益或产权约束，亦不得存在任何种类和性质的索赔权</w:t>
      </w:r>
      <w:r>
        <w:rPr>
          <w:rFonts w:ascii="仿宋" w:hAnsi="仿宋" w:eastAsia="仿宋"/>
        </w:rPr>
        <w:t>。</w:t>
      </w:r>
      <w:r>
        <w:rPr>
          <w:rFonts w:hint="eastAsia" w:ascii="仿宋" w:hAnsi="仿宋" w:eastAsia="仿宋"/>
        </w:rPr>
        <w:t>项目</w:t>
      </w:r>
      <w:r>
        <w:rPr>
          <w:rFonts w:ascii="仿宋" w:hAnsi="仿宋" w:eastAsia="仿宋"/>
        </w:rPr>
        <w:t>场地在移交日应不存在任何环境问题和环境遗留问题。</w:t>
      </w:r>
    </w:p>
    <w:p>
      <w:pPr>
        <w:pStyle w:val="20"/>
        <w:numPr>
          <w:ilvl w:val="0"/>
          <w:numId w:val="164"/>
        </w:numPr>
        <w:spacing w:line="480" w:lineRule="exact"/>
        <w:ind w:left="1191" w:hanging="624" w:firstLineChars="0"/>
        <w:rPr>
          <w:rFonts w:ascii="仿宋" w:hAnsi="仿宋" w:eastAsia="仿宋"/>
        </w:rPr>
      </w:pPr>
      <w:r>
        <w:rPr>
          <w:rFonts w:hint="eastAsia" w:ascii="仿宋" w:hAnsi="仿宋" w:eastAsia="仿宋"/>
        </w:rPr>
        <w:t>乙方将届时管理和维护项目设施所需要的所有技术（包括以许可方式取得的，仅限于本项目相关的技术）全部无偿移交给甲方，并确保甲方不会因使用这些技术而遭受侵权索赔。如果上述技术的使用权到移交日已期满，乙方有义务协助甲方以不高于乙方取得此等技术时所付出的代价取得使用权。</w:t>
      </w:r>
    </w:p>
    <w:p>
      <w:pPr>
        <w:pStyle w:val="20"/>
        <w:numPr>
          <w:ilvl w:val="0"/>
          <w:numId w:val="164"/>
        </w:numPr>
        <w:spacing w:line="480" w:lineRule="exact"/>
        <w:ind w:left="1191" w:hanging="624" w:firstLineChars="0"/>
        <w:rPr>
          <w:rFonts w:ascii="仿宋" w:hAnsi="仿宋" w:eastAsia="仿宋"/>
        </w:rPr>
      </w:pPr>
      <w:r>
        <w:rPr>
          <w:rFonts w:ascii="仿宋" w:hAnsi="仿宋" w:eastAsia="仿宋"/>
        </w:rPr>
        <w:t>甲乙双方在办理移交工作的同时，应明确</w:t>
      </w:r>
      <w:r>
        <w:rPr>
          <w:rFonts w:hint="eastAsia" w:ascii="仿宋" w:hAnsi="仿宋" w:eastAsia="仿宋"/>
        </w:rPr>
        <w:t>本合同终止</w:t>
      </w:r>
      <w:r>
        <w:rPr>
          <w:rFonts w:ascii="仿宋" w:hAnsi="仿宋" w:eastAsia="仿宋"/>
        </w:rPr>
        <w:t>后妥善安置本项目雇员的办法。</w:t>
      </w:r>
    </w:p>
    <w:p>
      <w:pPr>
        <w:pStyle w:val="20"/>
        <w:numPr>
          <w:ilvl w:val="0"/>
          <w:numId w:val="161"/>
        </w:numPr>
        <w:spacing w:line="480" w:lineRule="exact"/>
        <w:ind w:left="480" w:hanging="420" w:hangingChars="200"/>
        <w:outlineLvl w:val="2"/>
        <w:rPr>
          <w:rFonts w:ascii="仿宋" w:hAnsi="仿宋" w:eastAsia="仿宋"/>
        </w:rPr>
      </w:pPr>
      <w:r>
        <w:rPr>
          <w:rFonts w:hint="eastAsia" w:ascii="仿宋" w:hAnsi="仿宋" w:eastAsia="仿宋"/>
        </w:rPr>
        <w:t>移交程序的商定</w:t>
      </w:r>
    </w:p>
    <w:p>
      <w:pPr>
        <w:spacing w:line="480" w:lineRule="exact"/>
        <w:ind w:firstLine="420" w:firstLineChars="200"/>
        <w:rPr>
          <w:rFonts w:ascii="仿宋" w:hAnsi="仿宋" w:eastAsia="仿宋"/>
        </w:rPr>
      </w:pPr>
      <w:r>
        <w:rPr>
          <w:rFonts w:hint="eastAsia" w:ascii="仿宋" w:hAnsi="仿宋" w:eastAsia="仿宋"/>
        </w:rPr>
        <w:t>移交工作组应在自合作期届满之日向前推算十（1</w:t>
      </w:r>
      <w:r>
        <w:rPr>
          <w:rFonts w:ascii="仿宋" w:hAnsi="仿宋" w:eastAsia="仿宋"/>
        </w:rPr>
        <w:t>0</w:t>
      </w:r>
      <w:r>
        <w:rPr>
          <w:rFonts w:hint="eastAsia" w:ascii="仿宋" w:hAnsi="仿宋" w:eastAsia="仿宋"/>
        </w:rPr>
        <w:t>）个月之日前，或者提前终止日前四十（</w:t>
      </w:r>
      <w:r>
        <w:rPr>
          <w:rFonts w:ascii="仿宋" w:hAnsi="仿宋" w:eastAsia="仿宋"/>
        </w:rPr>
        <w:t>4</w:t>
      </w:r>
      <w:r>
        <w:rPr>
          <w:rFonts w:hint="eastAsia" w:ascii="仿宋" w:hAnsi="仿宋" w:eastAsia="仿宋"/>
        </w:rPr>
        <w:t>0）日之前完成商定移交的备品备件的详细清单和移交程序。</w:t>
      </w:r>
    </w:p>
    <w:p>
      <w:pPr>
        <w:pStyle w:val="20"/>
        <w:numPr>
          <w:ilvl w:val="0"/>
          <w:numId w:val="161"/>
        </w:numPr>
        <w:spacing w:line="480" w:lineRule="exact"/>
        <w:ind w:left="480" w:hanging="420" w:hangingChars="200"/>
        <w:outlineLvl w:val="2"/>
        <w:rPr>
          <w:rFonts w:ascii="仿宋" w:hAnsi="仿宋" w:eastAsia="仿宋"/>
        </w:rPr>
      </w:pPr>
      <w:r>
        <w:rPr>
          <w:rFonts w:ascii="仿宋" w:hAnsi="仿宋" w:eastAsia="仿宋"/>
        </w:rPr>
        <w:t>最后恢复性大修和性能测试</w:t>
      </w:r>
    </w:p>
    <w:p>
      <w:pPr>
        <w:pStyle w:val="20"/>
        <w:numPr>
          <w:ilvl w:val="0"/>
          <w:numId w:val="167"/>
        </w:numPr>
        <w:spacing w:line="480" w:lineRule="exact"/>
        <w:ind w:left="1191" w:hanging="624" w:firstLineChars="0"/>
        <w:rPr>
          <w:rFonts w:ascii="仿宋" w:hAnsi="仿宋" w:eastAsia="仿宋"/>
        </w:rPr>
      </w:pPr>
      <w:bookmarkStart w:id="270" w:name="_Hlt7939244"/>
      <w:bookmarkEnd w:id="270"/>
      <w:bookmarkStart w:id="271" w:name="_Hlt7939528"/>
      <w:bookmarkEnd w:id="271"/>
      <w:bookmarkStart w:id="272" w:name="_Ref442042709"/>
      <w:r>
        <w:rPr>
          <w:rFonts w:ascii="仿宋" w:hAnsi="仿宋" w:eastAsia="仿宋"/>
        </w:rPr>
        <w:t>最后恢复性大修</w:t>
      </w:r>
      <w:bookmarkEnd w:id="272"/>
    </w:p>
    <w:p>
      <w:pPr>
        <w:pStyle w:val="20"/>
        <w:numPr>
          <w:ilvl w:val="0"/>
          <w:numId w:val="168"/>
        </w:numPr>
        <w:spacing w:line="480" w:lineRule="exact"/>
        <w:ind w:left="1758" w:hanging="624" w:firstLineChars="0"/>
        <w:rPr>
          <w:rFonts w:ascii="仿宋" w:hAnsi="仿宋" w:eastAsia="仿宋"/>
        </w:rPr>
      </w:pPr>
      <w:r>
        <w:rPr>
          <w:rFonts w:ascii="仿宋" w:hAnsi="仿宋" w:eastAsia="仿宋"/>
        </w:rPr>
        <w:t>在移交日之前不早于十二（12）个月，乙方应按照移交工作组商定的最后恢复性大修计划对项目设施</w:t>
      </w:r>
      <w:r>
        <w:rPr>
          <w:rFonts w:hint="eastAsia" w:ascii="仿宋" w:hAnsi="仿宋" w:eastAsia="仿宋"/>
        </w:rPr>
        <w:t>设备</w:t>
      </w:r>
      <w:r>
        <w:rPr>
          <w:rFonts w:ascii="仿宋" w:hAnsi="仿宋" w:eastAsia="仿宋"/>
        </w:rPr>
        <w:t>进行大修，</w:t>
      </w:r>
      <w:r>
        <w:rPr>
          <w:rFonts w:hint="eastAsia" w:ascii="仿宋" w:hAnsi="仿宋" w:eastAsia="仿宋"/>
        </w:rPr>
        <w:t>且</w:t>
      </w:r>
      <w:r>
        <w:rPr>
          <w:rFonts w:ascii="仿宋" w:hAnsi="仿宋" w:eastAsia="仿宋"/>
        </w:rPr>
        <w:t>必须于移交日两（2）个月之前完成</w:t>
      </w:r>
      <w:r>
        <w:rPr>
          <w:rFonts w:hint="eastAsia" w:ascii="仿宋" w:hAnsi="仿宋" w:eastAsia="仿宋"/>
        </w:rPr>
        <w:t>大修工作</w:t>
      </w:r>
      <w:r>
        <w:rPr>
          <w:rFonts w:ascii="仿宋" w:hAnsi="仿宋" w:eastAsia="仿宋"/>
        </w:rPr>
        <w:t>。</w:t>
      </w:r>
    </w:p>
    <w:p>
      <w:pPr>
        <w:pStyle w:val="20"/>
        <w:numPr>
          <w:ilvl w:val="0"/>
          <w:numId w:val="168"/>
        </w:numPr>
        <w:spacing w:line="480" w:lineRule="exact"/>
        <w:ind w:left="1758" w:hanging="624" w:firstLineChars="0"/>
        <w:rPr>
          <w:rFonts w:ascii="仿宋" w:hAnsi="仿宋" w:eastAsia="仿宋"/>
        </w:rPr>
      </w:pPr>
      <w:r>
        <w:rPr>
          <w:rFonts w:ascii="仿宋" w:hAnsi="仿宋" w:eastAsia="仿宋"/>
        </w:rPr>
        <w:t>最后恢复性大修应包括：</w:t>
      </w:r>
    </w:p>
    <w:p>
      <w:pPr>
        <w:numPr>
          <w:ilvl w:val="0"/>
          <w:numId w:val="169"/>
        </w:numPr>
        <w:spacing w:line="480" w:lineRule="exact"/>
        <w:ind w:left="1872" w:hanging="454"/>
        <w:rPr>
          <w:rFonts w:ascii="仿宋" w:hAnsi="仿宋" w:eastAsia="仿宋"/>
        </w:rPr>
      </w:pPr>
      <w:r>
        <w:rPr>
          <w:rFonts w:ascii="仿宋" w:hAnsi="仿宋" w:eastAsia="仿宋"/>
        </w:rPr>
        <w:t>检查</w:t>
      </w:r>
      <w:r>
        <w:rPr>
          <w:rFonts w:hint="eastAsia" w:ascii="仿宋" w:hAnsi="仿宋" w:eastAsia="仿宋"/>
        </w:rPr>
        <w:t>项目</w:t>
      </w:r>
      <w:r>
        <w:rPr>
          <w:rFonts w:ascii="仿宋" w:hAnsi="仿宋" w:eastAsia="仿宋"/>
        </w:rPr>
        <w:t>设备制造厂商的说明、手册或维护计划所列事项；</w:t>
      </w:r>
    </w:p>
    <w:p>
      <w:pPr>
        <w:numPr>
          <w:ilvl w:val="0"/>
          <w:numId w:val="169"/>
        </w:numPr>
        <w:spacing w:line="480" w:lineRule="exact"/>
        <w:ind w:left="1872" w:hanging="454"/>
        <w:rPr>
          <w:rFonts w:ascii="仿宋" w:hAnsi="仿宋" w:eastAsia="仿宋"/>
        </w:rPr>
      </w:pPr>
      <w:r>
        <w:rPr>
          <w:rFonts w:ascii="仿宋" w:hAnsi="仿宋" w:eastAsia="仿宋"/>
        </w:rPr>
        <w:t>消除实际存在的缺陷；</w:t>
      </w:r>
    </w:p>
    <w:p>
      <w:pPr>
        <w:numPr>
          <w:ilvl w:val="0"/>
          <w:numId w:val="169"/>
        </w:numPr>
        <w:spacing w:line="480" w:lineRule="exact"/>
        <w:ind w:left="1872" w:hanging="454"/>
        <w:rPr>
          <w:rFonts w:ascii="仿宋" w:hAnsi="仿宋" w:eastAsia="仿宋"/>
        </w:rPr>
      </w:pPr>
      <w:r>
        <w:rPr>
          <w:rFonts w:ascii="仿宋" w:hAnsi="仿宋" w:eastAsia="仿宋"/>
        </w:rPr>
        <w:t>检修、探伤、检测及易损易耗件更换等；</w:t>
      </w:r>
    </w:p>
    <w:p>
      <w:pPr>
        <w:numPr>
          <w:ilvl w:val="0"/>
          <w:numId w:val="169"/>
        </w:numPr>
        <w:spacing w:line="480" w:lineRule="exact"/>
        <w:ind w:left="1872" w:hanging="454"/>
        <w:rPr>
          <w:rFonts w:ascii="仿宋" w:hAnsi="仿宋" w:eastAsia="仿宋"/>
        </w:rPr>
      </w:pPr>
      <w:r>
        <w:rPr>
          <w:rFonts w:ascii="仿宋" w:hAnsi="仿宋" w:eastAsia="仿宋"/>
        </w:rPr>
        <w:t>甲方合理要求的其他检测项目</w:t>
      </w:r>
      <w:r>
        <w:rPr>
          <w:rFonts w:hint="eastAsia" w:ascii="仿宋" w:hAnsi="仿宋" w:eastAsia="仿宋"/>
        </w:rPr>
        <w:t>。</w:t>
      </w:r>
    </w:p>
    <w:p>
      <w:pPr>
        <w:pStyle w:val="20"/>
        <w:numPr>
          <w:ilvl w:val="0"/>
          <w:numId w:val="168"/>
        </w:numPr>
        <w:spacing w:line="480" w:lineRule="exact"/>
        <w:ind w:left="1758" w:hanging="624" w:firstLineChars="0"/>
        <w:rPr>
          <w:rFonts w:ascii="仿宋" w:hAnsi="仿宋" w:eastAsia="仿宋"/>
        </w:rPr>
      </w:pPr>
      <w:r>
        <w:rPr>
          <w:rFonts w:ascii="仿宋" w:hAnsi="仿宋" w:eastAsia="仿宋"/>
        </w:rPr>
        <w:t>甲方应在移交日前六（6）个月内向乙方书面告知</w:t>
      </w:r>
      <w:r>
        <w:rPr>
          <w:rFonts w:hint="eastAsia" w:ascii="仿宋" w:hAnsi="仿宋" w:eastAsia="仿宋"/>
        </w:rPr>
        <w:t>甲方要求的其他</w:t>
      </w:r>
      <w:r>
        <w:rPr>
          <w:rFonts w:ascii="仿宋" w:hAnsi="仿宋" w:eastAsia="仿宋"/>
        </w:rPr>
        <w:t>检修项目。乙方有义务将甲方合理提出的检修项目列入最后恢复性大修计划。</w:t>
      </w:r>
    </w:p>
    <w:p>
      <w:pPr>
        <w:pStyle w:val="20"/>
        <w:numPr>
          <w:ilvl w:val="0"/>
          <w:numId w:val="168"/>
        </w:numPr>
        <w:spacing w:line="480" w:lineRule="exact"/>
        <w:ind w:left="1758" w:hanging="624" w:firstLineChars="0"/>
        <w:rPr>
          <w:rFonts w:ascii="仿宋" w:hAnsi="仿宋" w:eastAsia="仿宋"/>
        </w:rPr>
      </w:pPr>
      <w:r>
        <w:rPr>
          <w:rFonts w:ascii="仿宋" w:hAnsi="仿宋" w:eastAsia="仿宋"/>
        </w:rPr>
        <w:t>通过最后恢复性大修，乙方应确保</w:t>
      </w:r>
      <w:r>
        <w:rPr>
          <w:rFonts w:hint="eastAsia" w:ascii="仿宋" w:hAnsi="仿宋" w:eastAsia="仿宋"/>
        </w:rPr>
        <w:t>项目</w:t>
      </w:r>
      <w:r>
        <w:rPr>
          <w:rFonts w:ascii="仿宋" w:hAnsi="仿宋" w:eastAsia="仿宋"/>
        </w:rPr>
        <w:t>全部设备完好率达到百分之</w:t>
      </w:r>
      <w:r>
        <w:rPr>
          <w:rFonts w:hint="eastAsia" w:ascii="仿宋" w:hAnsi="仿宋" w:eastAsia="仿宋"/>
        </w:rPr>
        <w:t>九十（90%），主要</w:t>
      </w:r>
      <w:r>
        <w:rPr>
          <w:rFonts w:ascii="仿宋" w:hAnsi="仿宋" w:eastAsia="仿宋"/>
        </w:rPr>
        <w:t>工艺设备完好率达到百分之九十五（95%）、</w:t>
      </w:r>
      <w:r>
        <w:rPr>
          <w:rFonts w:hint="eastAsia" w:ascii="仿宋" w:hAnsi="仿宋" w:eastAsia="仿宋"/>
        </w:rPr>
        <w:t>建设</w:t>
      </w:r>
      <w:r>
        <w:rPr>
          <w:rFonts w:ascii="仿宋" w:hAnsi="仿宋" w:eastAsia="仿宋"/>
        </w:rPr>
        <w:t>构筑物</w:t>
      </w:r>
      <w:r>
        <w:rPr>
          <w:rFonts w:hint="eastAsia" w:ascii="仿宋" w:hAnsi="仿宋" w:eastAsia="仿宋"/>
        </w:rPr>
        <w:t>、污水处理站、人工湿地、稳定塘、提升泵站等</w:t>
      </w:r>
      <w:r>
        <w:rPr>
          <w:rFonts w:ascii="仿宋" w:hAnsi="仿宋" w:eastAsia="仿宋"/>
        </w:rPr>
        <w:t>不存在重大破损</w:t>
      </w:r>
      <w:r>
        <w:rPr>
          <w:rFonts w:hint="eastAsia" w:ascii="仿宋" w:hAnsi="仿宋" w:eastAsia="仿宋"/>
        </w:rPr>
        <w:t>，</w:t>
      </w:r>
      <w:r>
        <w:rPr>
          <w:rFonts w:ascii="仿宋" w:hAnsi="仿宋" w:eastAsia="仿宋"/>
        </w:rPr>
        <w:t>设备完好的要求为外观良好</w:t>
      </w:r>
      <w:r>
        <w:rPr>
          <w:rFonts w:hint="eastAsia" w:ascii="仿宋" w:hAnsi="仿宋" w:eastAsia="仿宋"/>
        </w:rPr>
        <w:t>，</w:t>
      </w:r>
      <w:r>
        <w:rPr>
          <w:rFonts w:ascii="仿宋" w:hAnsi="仿宋" w:eastAsia="仿宋"/>
        </w:rPr>
        <w:t>运行正常</w:t>
      </w:r>
      <w:r>
        <w:rPr>
          <w:rFonts w:hint="eastAsia" w:ascii="仿宋" w:hAnsi="仿宋" w:eastAsia="仿宋"/>
        </w:rPr>
        <w:t>。</w:t>
      </w:r>
    </w:p>
    <w:p>
      <w:pPr>
        <w:pStyle w:val="20"/>
        <w:numPr>
          <w:ilvl w:val="0"/>
          <w:numId w:val="168"/>
        </w:numPr>
        <w:spacing w:line="480" w:lineRule="exact"/>
        <w:ind w:left="1758" w:hanging="624" w:firstLineChars="0"/>
        <w:rPr>
          <w:rFonts w:ascii="仿宋" w:hAnsi="仿宋" w:eastAsia="仿宋"/>
        </w:rPr>
      </w:pPr>
      <w:r>
        <w:rPr>
          <w:rFonts w:hint="eastAsia" w:ascii="仿宋" w:hAnsi="仿宋" w:eastAsia="仿宋"/>
        </w:rPr>
        <w:t>若</w:t>
      </w:r>
      <w:r>
        <w:rPr>
          <w:rFonts w:ascii="仿宋" w:hAnsi="仿宋" w:eastAsia="仿宋"/>
        </w:rPr>
        <w:t>乙方不能根据上述要求进行最后恢复性大修或达到大修标准，甲方有权</w:t>
      </w:r>
      <w:r>
        <w:rPr>
          <w:rFonts w:hint="eastAsia" w:ascii="仿宋" w:hAnsi="仿宋" w:eastAsia="仿宋"/>
        </w:rPr>
        <w:t>从移交保函中</w:t>
      </w:r>
      <w:r>
        <w:rPr>
          <w:rFonts w:ascii="仿宋" w:hAnsi="仿宋" w:eastAsia="仿宋"/>
        </w:rPr>
        <w:t>兑取相应金额获得赔偿并追究</w:t>
      </w:r>
      <w:r>
        <w:rPr>
          <w:rFonts w:hint="eastAsia" w:ascii="仿宋" w:hAnsi="仿宋" w:eastAsia="仿宋"/>
        </w:rPr>
        <w:t>乙方</w:t>
      </w:r>
      <w:r>
        <w:rPr>
          <w:rFonts w:ascii="仿宋" w:hAnsi="仿宋" w:eastAsia="仿宋"/>
        </w:rPr>
        <w:t>违约责任。</w:t>
      </w:r>
    </w:p>
    <w:p>
      <w:pPr>
        <w:pStyle w:val="20"/>
        <w:numPr>
          <w:ilvl w:val="0"/>
          <w:numId w:val="167"/>
        </w:numPr>
        <w:spacing w:line="480" w:lineRule="exact"/>
        <w:ind w:left="1191" w:hanging="624" w:firstLineChars="0"/>
        <w:rPr>
          <w:rFonts w:ascii="仿宋" w:hAnsi="仿宋" w:eastAsia="仿宋"/>
        </w:rPr>
      </w:pPr>
      <w:r>
        <w:rPr>
          <w:rFonts w:ascii="仿宋" w:hAnsi="仿宋" w:eastAsia="仿宋"/>
        </w:rPr>
        <w:t>性能测试</w:t>
      </w:r>
    </w:p>
    <w:p>
      <w:pPr>
        <w:spacing w:line="480" w:lineRule="exact"/>
        <w:ind w:left="567" w:firstLine="420" w:firstLineChars="200"/>
        <w:rPr>
          <w:rFonts w:ascii="仿宋" w:hAnsi="仿宋" w:eastAsia="仿宋"/>
        </w:rPr>
      </w:pPr>
      <w:r>
        <w:rPr>
          <w:rFonts w:ascii="仿宋" w:hAnsi="仿宋" w:eastAsia="仿宋"/>
        </w:rPr>
        <w:t>在移交日之前，移交工作组应进行项目设施</w:t>
      </w:r>
      <w:r>
        <w:rPr>
          <w:rFonts w:hint="eastAsia" w:ascii="仿宋" w:hAnsi="仿宋" w:eastAsia="仿宋"/>
        </w:rPr>
        <w:t>设备</w:t>
      </w:r>
      <w:r>
        <w:rPr>
          <w:rFonts w:ascii="仿宋" w:hAnsi="仿宋" w:eastAsia="仿宋"/>
        </w:rPr>
        <w:t>的性能测试</w:t>
      </w:r>
      <w:r>
        <w:rPr>
          <w:rFonts w:hint="eastAsia" w:ascii="仿宋" w:hAnsi="仿宋" w:eastAsia="仿宋"/>
        </w:rPr>
        <w:t>，由乙方提出测试方案，甲方同意后实施</w:t>
      </w:r>
      <w:r>
        <w:rPr>
          <w:rFonts w:ascii="仿宋" w:hAnsi="仿宋" w:eastAsia="仿宋"/>
        </w:rPr>
        <w:t>。乙方有责任使测试所得各项性能参数都能符合其最后一次设备重置或大修后的各项指标。如果所测参数</w:t>
      </w:r>
      <w:r>
        <w:rPr>
          <w:rFonts w:hint="eastAsia" w:ascii="仿宋" w:hAnsi="仿宋" w:eastAsia="仿宋"/>
        </w:rPr>
        <w:t>存在</w:t>
      </w:r>
      <w:r>
        <w:rPr>
          <w:rFonts w:ascii="仿宋" w:hAnsi="仿宋" w:eastAsia="仿宋"/>
        </w:rPr>
        <w:t>差距，甲方有权从移交保函中</w:t>
      </w:r>
      <w:r>
        <w:rPr>
          <w:rFonts w:hint="eastAsia" w:ascii="仿宋" w:hAnsi="仿宋" w:eastAsia="仿宋"/>
        </w:rPr>
        <w:t>兑取</w:t>
      </w:r>
      <w:r>
        <w:rPr>
          <w:rFonts w:ascii="仿宋" w:hAnsi="仿宋" w:eastAsia="仿宋"/>
        </w:rPr>
        <w:t>相应费用以修正上述缺陷。如果保函金额不足使用的，甲方承担费用以后有权向乙方追偿。</w:t>
      </w:r>
    </w:p>
    <w:p>
      <w:pPr>
        <w:pStyle w:val="20"/>
        <w:numPr>
          <w:ilvl w:val="0"/>
          <w:numId w:val="161"/>
        </w:numPr>
        <w:spacing w:line="480" w:lineRule="exact"/>
        <w:ind w:left="480" w:hanging="420" w:hangingChars="200"/>
        <w:outlineLvl w:val="2"/>
        <w:rPr>
          <w:rFonts w:ascii="仿宋" w:hAnsi="仿宋" w:eastAsia="仿宋"/>
        </w:rPr>
      </w:pPr>
      <w:r>
        <w:rPr>
          <w:rFonts w:hint="eastAsia" w:ascii="仿宋" w:hAnsi="仿宋" w:eastAsia="仿宋"/>
        </w:rPr>
        <w:t>移交费用</w:t>
      </w:r>
    </w:p>
    <w:p>
      <w:pPr>
        <w:pStyle w:val="20"/>
        <w:numPr>
          <w:ilvl w:val="0"/>
          <w:numId w:val="170"/>
        </w:numPr>
        <w:spacing w:line="480" w:lineRule="exact"/>
        <w:ind w:left="993" w:firstLineChars="0"/>
        <w:rPr>
          <w:rFonts w:ascii="仿宋" w:hAnsi="仿宋" w:eastAsia="仿宋"/>
        </w:rPr>
      </w:pPr>
      <w:r>
        <w:rPr>
          <w:rFonts w:hint="eastAsia" w:ascii="仿宋" w:hAnsi="仿宋" w:eastAsia="仿宋"/>
        </w:rPr>
        <w:t>移交所产生费用由甲方、政府指定接收单位和乙方三方各自承担：</w:t>
      </w:r>
    </w:p>
    <w:p>
      <w:pPr>
        <w:pStyle w:val="20"/>
        <w:spacing w:line="480" w:lineRule="exact"/>
        <w:ind w:left="1701" w:hanging="567" w:firstLineChars="0"/>
        <w:rPr>
          <w:rFonts w:ascii="仿宋" w:hAnsi="仿宋" w:eastAsia="仿宋"/>
        </w:rPr>
      </w:pPr>
      <w:r>
        <w:rPr>
          <w:rFonts w:hint="eastAsia" w:ascii="仿宋" w:hAnsi="仿宋" w:eastAsia="仿宋"/>
        </w:rPr>
        <w:t>（1）乙方移交费用包括项目移交前的大修费用，性能测试费用，以及达到甲方与政府指定接收单位的接收标准而进行的必要工作所产生的费用；</w:t>
      </w:r>
    </w:p>
    <w:p>
      <w:pPr>
        <w:pStyle w:val="20"/>
        <w:spacing w:line="480" w:lineRule="exact"/>
        <w:ind w:left="1701" w:hanging="567" w:firstLineChars="0"/>
        <w:rPr>
          <w:rFonts w:ascii="仿宋" w:hAnsi="仿宋" w:eastAsia="仿宋"/>
        </w:rPr>
      </w:pPr>
      <w:r>
        <w:rPr>
          <w:rFonts w:hint="eastAsia" w:ascii="仿宋" w:hAnsi="仿宋" w:eastAsia="仿宋"/>
        </w:rPr>
        <w:t>（2）甲方与政府指定接收单位移交费用包括聘请第三方对项目进行接收前的检验和检查所产生的费用，以及移交接管产生的其他费用。</w:t>
      </w:r>
    </w:p>
    <w:p>
      <w:pPr>
        <w:pStyle w:val="20"/>
        <w:numPr>
          <w:ilvl w:val="0"/>
          <w:numId w:val="170"/>
        </w:numPr>
        <w:spacing w:line="480" w:lineRule="exact"/>
        <w:ind w:left="993" w:firstLineChars="0"/>
        <w:rPr>
          <w:rFonts w:ascii="仿宋" w:hAnsi="仿宋" w:eastAsia="仿宋"/>
        </w:rPr>
      </w:pPr>
      <w:r>
        <w:rPr>
          <w:rFonts w:hint="eastAsia" w:ascii="仿宋" w:hAnsi="仿宋" w:eastAsia="仿宋"/>
        </w:rPr>
        <w:t>任一方对移交验收有异议的，由移交工作组聘请第三方机构进行评定，第三方机构的聘请费用由提出异议的一方预付，最后根据第三方机构的评定结果，由主张未被支持的一方来承担。</w:t>
      </w:r>
    </w:p>
    <w:p>
      <w:pPr>
        <w:pStyle w:val="20"/>
        <w:numPr>
          <w:ilvl w:val="0"/>
          <w:numId w:val="170"/>
        </w:numPr>
        <w:spacing w:line="480" w:lineRule="exact"/>
        <w:ind w:left="993" w:firstLineChars="0"/>
        <w:rPr>
          <w:rFonts w:hint="eastAsia" w:ascii="仿宋" w:hAnsi="仿宋" w:eastAsia="仿宋"/>
        </w:rPr>
      </w:pPr>
      <w:r>
        <w:rPr>
          <w:rFonts w:hint="eastAsia" w:ascii="仿宋" w:hAnsi="仿宋" w:eastAsia="仿宋"/>
        </w:rPr>
        <w:t>移交前，甲方与政府指定接收单位有权选择聘请三方认可的第三方机构实施资产评估、必要的性能测试及移交后产权登记等工作，出具移交评价，相关费用由甲方承担。</w:t>
      </w:r>
    </w:p>
    <w:p>
      <w:pPr>
        <w:pStyle w:val="20"/>
        <w:numPr>
          <w:ilvl w:val="0"/>
          <w:numId w:val="161"/>
        </w:numPr>
        <w:spacing w:line="480" w:lineRule="exact"/>
        <w:ind w:left="480" w:hanging="420" w:hangingChars="200"/>
        <w:outlineLvl w:val="2"/>
        <w:rPr>
          <w:rFonts w:ascii="仿宋" w:hAnsi="仿宋" w:eastAsia="仿宋"/>
        </w:rPr>
      </w:pPr>
      <w:r>
        <w:rPr>
          <w:rFonts w:hint="eastAsia" w:ascii="仿宋" w:hAnsi="仿宋" w:eastAsia="仿宋"/>
        </w:rPr>
        <w:t>人员和培训</w:t>
      </w:r>
    </w:p>
    <w:p>
      <w:pPr>
        <w:pStyle w:val="20"/>
        <w:spacing w:line="480" w:lineRule="exact"/>
        <w:ind w:left="567" w:firstLine="480"/>
        <w:rPr>
          <w:rFonts w:ascii="仿宋" w:hAnsi="仿宋" w:eastAsia="仿宋"/>
        </w:rPr>
      </w:pPr>
      <w:r>
        <w:rPr>
          <w:rFonts w:hint="eastAsia" w:ascii="仿宋" w:hAnsi="仿宋" w:eastAsia="仿宋"/>
        </w:rPr>
        <w:t>甲方</w:t>
      </w:r>
      <w:r>
        <w:rPr>
          <w:rFonts w:ascii="仿宋" w:hAnsi="仿宋" w:eastAsia="仿宋"/>
        </w:rPr>
        <w:t>应不迟于移交</w:t>
      </w:r>
      <w:r>
        <w:rPr>
          <w:rFonts w:hint="eastAsia" w:ascii="仿宋" w:hAnsi="仿宋" w:eastAsia="仿宋"/>
        </w:rPr>
        <w:t>日</w:t>
      </w:r>
      <w:r>
        <w:rPr>
          <w:rFonts w:ascii="仿宋" w:hAnsi="仿宋" w:eastAsia="仿宋"/>
        </w:rPr>
        <w:t>前三（3）个月向乙方通报移交后拟雇佣的人员名单并提供其拟工作的岗位。乙方应在移交</w:t>
      </w:r>
      <w:r>
        <w:rPr>
          <w:rFonts w:hint="eastAsia" w:ascii="仿宋" w:hAnsi="仿宋" w:eastAsia="仿宋"/>
        </w:rPr>
        <w:t>日</w:t>
      </w:r>
      <w:r>
        <w:rPr>
          <w:rFonts w:ascii="仿宋" w:hAnsi="仿宋" w:eastAsia="仿宋"/>
        </w:rPr>
        <w:t>前免费对上述人员提供培训，使其可以熟练地使用和运行</w:t>
      </w:r>
      <w:r>
        <w:rPr>
          <w:rFonts w:hint="eastAsia" w:ascii="仿宋" w:hAnsi="仿宋" w:eastAsia="仿宋"/>
        </w:rPr>
        <w:t>项目设施设备。</w:t>
      </w:r>
    </w:p>
    <w:p>
      <w:pPr>
        <w:pStyle w:val="20"/>
        <w:numPr>
          <w:ilvl w:val="0"/>
          <w:numId w:val="161"/>
        </w:numPr>
        <w:spacing w:line="480" w:lineRule="exact"/>
        <w:ind w:left="480" w:hanging="420" w:hangingChars="200"/>
        <w:outlineLvl w:val="2"/>
        <w:rPr>
          <w:rFonts w:hint="eastAsia" w:ascii="仿宋" w:hAnsi="仿宋" w:eastAsia="仿宋"/>
        </w:rPr>
      </w:pPr>
      <w:r>
        <w:rPr>
          <w:rFonts w:hint="eastAsia" w:ascii="仿宋" w:hAnsi="仿宋" w:eastAsia="仿宋"/>
        </w:rPr>
        <w:t>项目移交后，甲方有权对乙方就移交阶段的工作，包括移交内容、移交过程配合程度和移交结果等进行绩效评价，绩效评价指标体系参考附件</w:t>
      </w:r>
      <w:r>
        <w:rPr>
          <w:rFonts w:ascii="仿宋" w:hAnsi="仿宋" w:eastAsia="仿宋"/>
        </w:rPr>
        <w:t>6</w:t>
      </w:r>
      <w:r>
        <w:rPr>
          <w:rFonts w:hint="eastAsia" w:ascii="仿宋" w:hAnsi="仿宋" w:eastAsia="仿宋"/>
        </w:rPr>
        <w:t>。</w:t>
      </w:r>
    </w:p>
    <w:p>
      <w:pPr>
        <w:pStyle w:val="4"/>
        <w:ind w:left="602" w:hanging="602"/>
        <w:rPr>
          <w:rFonts w:ascii="仿宋" w:hAnsi="仿宋" w:eastAsia="仿宋"/>
        </w:rPr>
      </w:pPr>
      <w:bookmarkStart w:id="273" w:name="_Toc117270542"/>
      <w:r>
        <w:rPr>
          <w:rFonts w:hint="eastAsia" w:ascii="仿宋" w:hAnsi="仿宋" w:eastAsia="仿宋"/>
        </w:rPr>
        <w:t>★移交后的保证</w:t>
      </w:r>
      <w:bookmarkEnd w:id="273"/>
    </w:p>
    <w:p>
      <w:pPr>
        <w:pStyle w:val="20"/>
        <w:numPr>
          <w:ilvl w:val="0"/>
          <w:numId w:val="171"/>
        </w:numPr>
        <w:spacing w:line="480" w:lineRule="exact"/>
        <w:ind w:left="480" w:hanging="420" w:hangingChars="200"/>
        <w:outlineLvl w:val="2"/>
        <w:rPr>
          <w:rFonts w:ascii="仿宋" w:hAnsi="仿宋" w:eastAsia="仿宋"/>
        </w:rPr>
      </w:pPr>
      <w:bookmarkStart w:id="274" w:name="_Hlt514171583"/>
      <w:bookmarkEnd w:id="274"/>
      <w:bookmarkStart w:id="275" w:name="_Ref442042764"/>
      <w:r>
        <w:rPr>
          <w:rFonts w:hint="eastAsia" w:ascii="仿宋" w:hAnsi="仿宋" w:eastAsia="仿宋"/>
        </w:rPr>
        <w:t>保证期</w:t>
      </w:r>
      <w:bookmarkEnd w:id="275"/>
    </w:p>
    <w:p>
      <w:pPr>
        <w:pStyle w:val="20"/>
        <w:numPr>
          <w:ilvl w:val="0"/>
          <w:numId w:val="172"/>
        </w:numPr>
        <w:tabs>
          <w:tab w:val="left" w:pos="993"/>
        </w:tabs>
        <w:spacing w:line="480" w:lineRule="exact"/>
        <w:ind w:left="1191" w:hanging="624" w:firstLineChars="0"/>
        <w:rPr>
          <w:rFonts w:ascii="仿宋" w:hAnsi="仿宋" w:eastAsia="仿宋"/>
        </w:rPr>
      </w:pPr>
      <w:r>
        <w:rPr>
          <w:rFonts w:ascii="仿宋" w:hAnsi="仿宋" w:eastAsia="仿宋"/>
        </w:rPr>
        <w:t>乙方应在移交日后</w:t>
      </w:r>
      <w:r>
        <w:rPr>
          <w:rFonts w:hint="eastAsia" w:ascii="仿宋" w:hAnsi="仿宋" w:eastAsia="仿宋"/>
        </w:rPr>
        <w:t>十二</w:t>
      </w:r>
      <w:r>
        <w:rPr>
          <w:rFonts w:ascii="仿宋" w:hAnsi="仿宋" w:eastAsia="仿宋"/>
        </w:rPr>
        <w:t>（</w:t>
      </w:r>
      <w:r>
        <w:rPr>
          <w:rFonts w:hint="eastAsia" w:ascii="仿宋" w:hAnsi="仿宋" w:eastAsia="仿宋"/>
        </w:rPr>
        <w:t>12</w:t>
      </w:r>
      <w:r>
        <w:rPr>
          <w:rFonts w:ascii="仿宋" w:hAnsi="仿宋" w:eastAsia="仿宋"/>
        </w:rPr>
        <w:t>）个月的保证期内，承担全</w:t>
      </w:r>
      <w:r>
        <w:rPr>
          <w:rFonts w:hint="eastAsia" w:ascii="仿宋" w:hAnsi="仿宋" w:eastAsia="仿宋"/>
        </w:rPr>
        <w:t>项目</w:t>
      </w:r>
      <w:r>
        <w:rPr>
          <w:rFonts w:ascii="仿宋" w:hAnsi="仿宋" w:eastAsia="仿宋"/>
        </w:rPr>
        <w:t>设备和设施质量缺陷的保修责任（因接受移交的单位使用不当、不可抗力或第三方原因造成的损坏除外），乙方在收到该通知后，应尽快自费进行保修。</w:t>
      </w:r>
    </w:p>
    <w:p>
      <w:pPr>
        <w:pStyle w:val="20"/>
        <w:numPr>
          <w:ilvl w:val="0"/>
          <w:numId w:val="172"/>
        </w:numPr>
        <w:tabs>
          <w:tab w:val="left" w:pos="993"/>
        </w:tabs>
        <w:spacing w:line="480" w:lineRule="exact"/>
        <w:ind w:left="1191" w:hanging="624" w:firstLineChars="0"/>
        <w:rPr>
          <w:rFonts w:ascii="仿宋" w:hAnsi="仿宋" w:eastAsia="仿宋"/>
        </w:rPr>
      </w:pPr>
      <w:r>
        <w:rPr>
          <w:rFonts w:hint="eastAsia" w:ascii="仿宋" w:hAnsi="仿宋" w:eastAsia="仿宋"/>
        </w:rPr>
        <w:t>若</w:t>
      </w:r>
      <w:r>
        <w:rPr>
          <w:rFonts w:ascii="仿宋" w:hAnsi="仿宋" w:eastAsia="仿宋"/>
        </w:rPr>
        <w:t>乙方没有</w:t>
      </w:r>
      <w:r>
        <w:rPr>
          <w:rFonts w:hint="eastAsia" w:ascii="仿宋" w:hAnsi="仿宋" w:eastAsia="仿宋"/>
        </w:rPr>
        <w:t>按时</w:t>
      </w:r>
      <w:r>
        <w:rPr>
          <w:rFonts w:ascii="仿宋" w:hAnsi="仿宋" w:eastAsia="仿宋"/>
        </w:rPr>
        <w:t>保修，甲方有权兑取移交保函的相应金额进行保修，但应将支出的情况告诉乙方。如果乙方不能或拒绝修正缺陷，甲方有权请第三方修正上述缺陷，并兑取移交保函相应金额，但应向乙方提供所发生的费用的详细记录。</w:t>
      </w:r>
    </w:p>
    <w:p>
      <w:pPr>
        <w:pStyle w:val="20"/>
        <w:numPr>
          <w:ilvl w:val="0"/>
          <w:numId w:val="172"/>
        </w:numPr>
        <w:tabs>
          <w:tab w:val="left" w:pos="993"/>
        </w:tabs>
        <w:spacing w:line="480" w:lineRule="exact"/>
        <w:ind w:left="1191" w:hanging="624" w:firstLineChars="0"/>
        <w:rPr>
          <w:rFonts w:ascii="仿宋" w:hAnsi="仿宋" w:eastAsia="仿宋"/>
        </w:rPr>
      </w:pPr>
      <w:r>
        <w:rPr>
          <w:rFonts w:hint="eastAsia" w:ascii="仿宋" w:hAnsi="仿宋" w:eastAsia="仿宋"/>
        </w:rPr>
        <w:t>若因乙方日常维护不当或者损害等原因使项目设施不能按原定目的使用，甲方有权提出延长保证期，由双方最终协商确定。</w:t>
      </w:r>
    </w:p>
    <w:p>
      <w:pPr>
        <w:pStyle w:val="20"/>
        <w:numPr>
          <w:ilvl w:val="0"/>
          <w:numId w:val="171"/>
        </w:numPr>
        <w:spacing w:line="480" w:lineRule="exact"/>
        <w:ind w:left="480" w:hanging="420" w:hangingChars="200"/>
        <w:outlineLvl w:val="2"/>
        <w:rPr>
          <w:rFonts w:ascii="仿宋" w:hAnsi="仿宋" w:eastAsia="仿宋"/>
        </w:rPr>
      </w:pPr>
      <w:r>
        <w:rPr>
          <w:rFonts w:ascii="仿宋" w:hAnsi="仿宋" w:eastAsia="仿宋"/>
        </w:rPr>
        <w:t>承包单位保证的转让</w:t>
      </w:r>
    </w:p>
    <w:p>
      <w:pPr>
        <w:pStyle w:val="20"/>
        <w:numPr>
          <w:ilvl w:val="0"/>
          <w:numId w:val="173"/>
        </w:numPr>
        <w:tabs>
          <w:tab w:val="left" w:pos="993"/>
        </w:tabs>
        <w:spacing w:line="480" w:lineRule="exact"/>
        <w:ind w:left="1191" w:hanging="624" w:firstLineChars="0"/>
        <w:rPr>
          <w:rFonts w:ascii="仿宋" w:hAnsi="仿宋" w:eastAsia="仿宋"/>
        </w:rPr>
      </w:pPr>
      <w:r>
        <w:rPr>
          <w:rFonts w:ascii="仿宋" w:hAnsi="仿宋" w:eastAsia="仿宋"/>
        </w:rPr>
        <w:t>在移交时，乙方有义务将所有承包单位、制造</w:t>
      </w:r>
      <w:r>
        <w:rPr>
          <w:rFonts w:hint="eastAsia" w:ascii="仿宋" w:hAnsi="仿宋" w:eastAsia="仿宋"/>
        </w:rPr>
        <w:t>单位</w:t>
      </w:r>
      <w:r>
        <w:rPr>
          <w:rFonts w:ascii="仿宋" w:hAnsi="仿宋" w:eastAsia="仿宋"/>
        </w:rPr>
        <w:t>和供应</w:t>
      </w:r>
      <w:r>
        <w:rPr>
          <w:rFonts w:hint="eastAsia" w:ascii="仿宋" w:hAnsi="仿宋" w:eastAsia="仿宋"/>
        </w:rPr>
        <w:t>单位</w:t>
      </w:r>
      <w:r>
        <w:rPr>
          <w:rFonts w:ascii="仿宋" w:hAnsi="仿宋" w:eastAsia="仿宋"/>
        </w:rPr>
        <w:t>提供的尚未期满的担保及保证在可转让的范围内无偿转让给甲方，并促成供应</w:t>
      </w:r>
      <w:r>
        <w:rPr>
          <w:rFonts w:hint="eastAsia" w:ascii="仿宋" w:hAnsi="仿宋" w:eastAsia="仿宋"/>
        </w:rPr>
        <w:t>单位</w:t>
      </w:r>
      <w:r>
        <w:rPr>
          <w:rFonts w:ascii="仿宋" w:hAnsi="仿宋" w:eastAsia="仿宋"/>
        </w:rPr>
        <w:t>以过去同样的优惠价格</w:t>
      </w:r>
      <w:r>
        <w:rPr>
          <w:rFonts w:hint="eastAsia" w:ascii="仿宋" w:hAnsi="仿宋" w:eastAsia="仿宋"/>
        </w:rPr>
        <w:t>进行</w:t>
      </w:r>
      <w:r>
        <w:rPr>
          <w:rFonts w:ascii="仿宋" w:hAnsi="仿宋" w:eastAsia="仿宋"/>
        </w:rPr>
        <w:t>供应</w:t>
      </w:r>
      <w:r>
        <w:rPr>
          <w:rFonts w:hint="eastAsia" w:ascii="仿宋" w:hAnsi="仿宋" w:eastAsia="仿宋"/>
        </w:rPr>
        <w:t>。</w:t>
      </w:r>
      <w:r>
        <w:rPr>
          <w:rFonts w:ascii="仿宋" w:hAnsi="仿宋" w:eastAsia="仿宋"/>
        </w:rPr>
        <w:t>在移交时，甲方有权选择是否接受协议延续和承担由此发生的一切责任</w:t>
      </w:r>
      <w:r>
        <w:rPr>
          <w:rFonts w:hint="eastAsia" w:ascii="仿宋" w:hAnsi="仿宋" w:eastAsia="仿宋"/>
        </w:rPr>
        <w:t>。</w:t>
      </w:r>
    </w:p>
    <w:p>
      <w:pPr>
        <w:pStyle w:val="20"/>
        <w:numPr>
          <w:ilvl w:val="0"/>
          <w:numId w:val="173"/>
        </w:numPr>
        <w:tabs>
          <w:tab w:val="left" w:pos="993"/>
        </w:tabs>
        <w:spacing w:line="480" w:lineRule="exact"/>
        <w:ind w:left="1191" w:hanging="624" w:firstLineChars="0"/>
        <w:rPr>
          <w:rFonts w:ascii="仿宋" w:hAnsi="仿宋" w:eastAsia="仿宋"/>
        </w:rPr>
      </w:pPr>
      <w:r>
        <w:rPr>
          <w:rFonts w:ascii="仿宋" w:hAnsi="仿宋" w:eastAsia="仿宋"/>
        </w:rPr>
        <w:t>在移交时，乙方应将所有保险单、暂保单和保险批单转让给甲方或政府指定</w:t>
      </w:r>
      <w:r>
        <w:rPr>
          <w:rFonts w:hint="eastAsia" w:ascii="仿宋" w:hAnsi="仿宋" w:eastAsia="仿宋"/>
        </w:rPr>
        <w:t>接收单位</w:t>
      </w:r>
      <w:r>
        <w:rPr>
          <w:rFonts w:ascii="仿宋" w:hAnsi="仿宋" w:eastAsia="仿宋"/>
        </w:rPr>
        <w:t>。在成功移交后，甲方应支付或退还上述移交之后的保险期间的保险费。</w:t>
      </w:r>
    </w:p>
    <w:p>
      <w:pPr>
        <w:pStyle w:val="20"/>
        <w:numPr>
          <w:ilvl w:val="0"/>
          <w:numId w:val="171"/>
        </w:numPr>
        <w:spacing w:line="480" w:lineRule="exact"/>
        <w:ind w:left="480" w:hanging="420" w:hangingChars="200"/>
        <w:outlineLvl w:val="2"/>
        <w:rPr>
          <w:rFonts w:ascii="仿宋" w:hAnsi="仿宋" w:eastAsia="仿宋"/>
        </w:rPr>
      </w:pPr>
      <w:r>
        <w:rPr>
          <w:rFonts w:hint="eastAsia" w:ascii="仿宋" w:hAnsi="仿宋" w:eastAsia="仿宋"/>
        </w:rPr>
        <w:t>技术许可</w:t>
      </w:r>
    </w:p>
    <w:p>
      <w:pPr>
        <w:spacing w:line="480" w:lineRule="exact"/>
        <w:ind w:firstLine="420" w:firstLineChars="200"/>
        <w:rPr>
          <w:rFonts w:hint="eastAsia" w:ascii="仿宋" w:hAnsi="仿宋" w:eastAsia="仿宋"/>
        </w:rPr>
      </w:pPr>
      <w:r>
        <w:rPr>
          <w:rFonts w:ascii="仿宋" w:hAnsi="仿宋" w:eastAsia="仿宋"/>
        </w:rPr>
        <w:t>乙方在合作期使用的运营和维护项目所需的所有技术和技术诀窍，以及属于乙方的商标、专利、软件、版权及所有无形资产归乙方所有，乙方应在移交日后允许甲方或政府指定</w:t>
      </w:r>
      <w:r>
        <w:rPr>
          <w:rFonts w:hint="eastAsia" w:ascii="仿宋" w:hAnsi="仿宋" w:eastAsia="仿宋"/>
        </w:rPr>
        <w:t>接收单位</w:t>
      </w:r>
      <w:r>
        <w:rPr>
          <w:rFonts w:ascii="仿宋" w:hAnsi="仿宋" w:eastAsia="仿宋"/>
        </w:rPr>
        <w:t>无偿使用，但只限于本项目</w:t>
      </w:r>
      <w:r>
        <w:rPr>
          <w:rFonts w:hint="eastAsia" w:ascii="仿宋" w:hAnsi="仿宋" w:eastAsia="仿宋"/>
        </w:rPr>
        <w:t>。</w:t>
      </w:r>
    </w:p>
    <w:p>
      <w:pPr>
        <w:pStyle w:val="20"/>
        <w:numPr>
          <w:ilvl w:val="0"/>
          <w:numId w:val="171"/>
        </w:numPr>
        <w:spacing w:line="480" w:lineRule="exact"/>
        <w:ind w:left="480" w:hanging="420" w:hangingChars="200"/>
        <w:outlineLvl w:val="2"/>
        <w:rPr>
          <w:rFonts w:ascii="仿宋" w:hAnsi="仿宋" w:eastAsia="仿宋"/>
        </w:rPr>
      </w:pPr>
      <w:r>
        <w:rPr>
          <w:rFonts w:hint="eastAsia" w:ascii="仿宋" w:hAnsi="仿宋" w:eastAsia="仿宋"/>
        </w:rPr>
        <w:t>顾问服务</w:t>
      </w:r>
    </w:p>
    <w:p>
      <w:pPr>
        <w:pStyle w:val="20"/>
        <w:spacing w:line="480" w:lineRule="exact"/>
        <w:ind w:firstLine="480"/>
        <w:rPr>
          <w:rFonts w:hint="eastAsia" w:ascii="仿宋" w:hAnsi="仿宋" w:eastAsia="仿宋"/>
        </w:rPr>
      </w:pPr>
      <w:r>
        <w:rPr>
          <w:rFonts w:hint="eastAsia" w:ascii="仿宋" w:hAnsi="仿宋" w:eastAsia="仿宋"/>
        </w:rPr>
        <w:t>乙方应在项目的移交日指派熟悉项目设备运行和污水处理工艺的工程技术人员为甲方提供为期三个月的顾问服务，以便甲方准确了解项目设施的委托运营情况。</w:t>
      </w:r>
    </w:p>
    <w:p>
      <w:pPr>
        <w:pStyle w:val="20"/>
        <w:numPr>
          <w:ilvl w:val="0"/>
          <w:numId w:val="171"/>
        </w:numPr>
        <w:spacing w:line="480" w:lineRule="exact"/>
        <w:ind w:left="480" w:hanging="420" w:hangingChars="200"/>
        <w:outlineLvl w:val="2"/>
        <w:rPr>
          <w:rFonts w:ascii="仿宋" w:hAnsi="仿宋" w:eastAsia="仿宋"/>
        </w:rPr>
      </w:pPr>
      <w:r>
        <w:rPr>
          <w:rFonts w:hint="eastAsia" w:ascii="仿宋" w:hAnsi="仿宋" w:eastAsia="仿宋"/>
        </w:rPr>
        <w:t>风险</w:t>
      </w:r>
      <w:r>
        <w:rPr>
          <w:rFonts w:ascii="仿宋" w:hAnsi="仿宋" w:eastAsia="仿宋"/>
        </w:rPr>
        <w:t>转移</w:t>
      </w:r>
    </w:p>
    <w:p>
      <w:pPr>
        <w:spacing w:line="480" w:lineRule="exact"/>
        <w:ind w:firstLine="420" w:firstLineChars="200"/>
        <w:rPr>
          <w:rFonts w:hint="eastAsia" w:ascii="仿宋" w:hAnsi="仿宋" w:eastAsia="仿宋"/>
        </w:rPr>
      </w:pPr>
      <w:r>
        <w:rPr>
          <w:rFonts w:ascii="仿宋" w:hAnsi="仿宋" w:eastAsia="仿宋"/>
        </w:rPr>
        <w:t>甲方承担移交日后项目的全部或部分损失或损坏的风险，除非损失或损坏是由乙方的过错或违约所致</w:t>
      </w:r>
      <w:r>
        <w:rPr>
          <w:rFonts w:hint="eastAsia" w:ascii="仿宋" w:hAnsi="仿宋" w:eastAsia="仿宋"/>
        </w:rPr>
        <w:t>。</w:t>
      </w:r>
    </w:p>
    <w:p>
      <w:pPr>
        <w:pStyle w:val="20"/>
        <w:numPr>
          <w:ilvl w:val="0"/>
          <w:numId w:val="171"/>
        </w:numPr>
        <w:spacing w:line="480" w:lineRule="exact"/>
        <w:ind w:left="480" w:hanging="420" w:hangingChars="200"/>
        <w:outlineLvl w:val="2"/>
        <w:rPr>
          <w:rFonts w:ascii="仿宋" w:hAnsi="仿宋" w:eastAsia="仿宋"/>
        </w:rPr>
      </w:pPr>
      <w:r>
        <w:rPr>
          <w:rFonts w:hint="eastAsia" w:ascii="仿宋" w:hAnsi="仿宋" w:eastAsia="仿宋"/>
        </w:rPr>
        <w:t>移交效力</w:t>
      </w:r>
    </w:p>
    <w:p>
      <w:pPr>
        <w:spacing w:line="480" w:lineRule="exact"/>
        <w:ind w:firstLine="420" w:firstLineChars="200"/>
        <w:rPr>
          <w:rFonts w:ascii="仿宋" w:hAnsi="仿宋" w:eastAsia="仿宋"/>
        </w:rPr>
      </w:pPr>
      <w:r>
        <w:rPr>
          <w:rFonts w:ascii="仿宋" w:hAnsi="仿宋" w:eastAsia="仿宋"/>
        </w:rPr>
        <w:t>项目移交</w:t>
      </w:r>
      <w:r>
        <w:rPr>
          <w:rFonts w:hint="eastAsia" w:ascii="仿宋" w:hAnsi="仿宋" w:eastAsia="仿宋"/>
        </w:rPr>
        <w:t>保证期</w:t>
      </w:r>
      <w:r>
        <w:rPr>
          <w:rFonts w:ascii="仿宋" w:hAnsi="仿宋" w:eastAsia="仿宋"/>
        </w:rPr>
        <w:t>后，乙方在本合同项下的权利和义务随移交的完成而终止，不再有进一步的义务。</w:t>
      </w:r>
    </w:p>
    <w:p>
      <w:pPr>
        <w:pStyle w:val="4"/>
        <w:ind w:left="602" w:hanging="602"/>
        <w:rPr>
          <w:rFonts w:ascii="仿宋" w:hAnsi="仿宋" w:eastAsia="仿宋"/>
        </w:rPr>
      </w:pPr>
      <w:bookmarkStart w:id="276" w:name="_Toc117270543"/>
      <w:r>
        <w:rPr>
          <w:rFonts w:hint="eastAsia" w:ascii="仿宋" w:hAnsi="仿宋" w:eastAsia="仿宋"/>
        </w:rPr>
        <w:t>补偿</w:t>
      </w:r>
      <w:bookmarkEnd w:id="276"/>
    </w:p>
    <w:p>
      <w:pPr>
        <w:pStyle w:val="20"/>
        <w:numPr>
          <w:ilvl w:val="0"/>
          <w:numId w:val="174"/>
        </w:numPr>
        <w:spacing w:line="480" w:lineRule="exact"/>
        <w:ind w:left="480" w:hanging="420" w:hangingChars="200"/>
        <w:outlineLvl w:val="2"/>
        <w:rPr>
          <w:rFonts w:ascii="仿宋" w:hAnsi="仿宋" w:eastAsia="仿宋"/>
        </w:rPr>
      </w:pPr>
      <w:bookmarkStart w:id="277" w:name="_Ref442043159"/>
      <w:r>
        <w:rPr>
          <w:rFonts w:ascii="仿宋" w:hAnsi="仿宋" w:eastAsia="仿宋"/>
        </w:rPr>
        <w:t>提前终止后补偿金额的计算</w:t>
      </w:r>
      <w:bookmarkEnd w:id="277"/>
    </w:p>
    <w:p>
      <w:pPr>
        <w:pStyle w:val="20"/>
        <w:numPr>
          <w:ilvl w:val="0"/>
          <w:numId w:val="175"/>
        </w:numPr>
        <w:spacing w:line="480" w:lineRule="exact"/>
        <w:ind w:left="1134" w:hanging="567" w:firstLineChars="0"/>
        <w:rPr>
          <w:rFonts w:hint="eastAsia" w:ascii="仿宋" w:hAnsi="仿宋" w:eastAsia="仿宋"/>
        </w:rPr>
      </w:pPr>
      <w:r>
        <w:rPr>
          <w:rFonts w:ascii="仿宋" w:hAnsi="仿宋" w:eastAsia="仿宋"/>
        </w:rPr>
        <w:t>若本合同根据</w:t>
      </w:r>
      <w:r>
        <w:rPr>
          <w:rFonts w:ascii="仿宋" w:hAnsi="仿宋" w:eastAsia="仿宋"/>
        </w:rPr>
        <w:fldChar w:fldCharType="begin"/>
      </w:r>
      <w:r>
        <w:rPr>
          <w:rFonts w:ascii="仿宋" w:hAnsi="仿宋" w:eastAsia="仿宋"/>
        </w:rPr>
        <w:instrText xml:space="preserve"> REF _Ref444267038 \r \h  \* MERGEFORMAT </w:instrText>
      </w:r>
      <w:r>
        <w:rPr>
          <w:rFonts w:ascii="仿宋" w:hAnsi="仿宋" w:eastAsia="仿宋"/>
        </w:rPr>
        <w:fldChar w:fldCharType="separate"/>
      </w:r>
      <w:r>
        <w:rPr>
          <w:rFonts w:ascii="仿宋" w:hAnsi="仿宋" w:eastAsia="仿宋"/>
        </w:rPr>
        <w:t>第42条</w:t>
      </w:r>
      <w:r>
        <w:rPr>
          <w:rFonts w:ascii="仿宋" w:hAnsi="仿宋" w:eastAsia="仿宋"/>
        </w:rPr>
        <w:fldChar w:fldCharType="end"/>
      </w:r>
      <w:r>
        <w:rPr>
          <w:rFonts w:ascii="仿宋" w:hAnsi="仿宋" w:eastAsia="仿宋"/>
        </w:rPr>
        <w:t>终止，</w:t>
      </w:r>
      <w:r>
        <w:rPr>
          <w:rFonts w:hint="eastAsia" w:ascii="仿宋" w:hAnsi="仿宋" w:eastAsia="仿宋"/>
        </w:rPr>
        <w:t>补偿</w:t>
      </w:r>
      <w:r>
        <w:rPr>
          <w:rFonts w:ascii="仿宋" w:hAnsi="仿宋" w:eastAsia="仿宋"/>
        </w:rPr>
        <w:t>金额根据下表</w:t>
      </w:r>
      <w:r>
        <w:rPr>
          <w:rFonts w:hint="eastAsia" w:ascii="仿宋" w:hAnsi="仿宋" w:eastAsia="仿宋"/>
        </w:rPr>
        <w:t>计算</w:t>
      </w:r>
      <w:r>
        <w:rPr>
          <w:rFonts w:ascii="仿宋" w:hAnsi="仿宋" w:eastAsia="仿宋"/>
        </w:rPr>
        <w:t>。</w:t>
      </w:r>
    </w:p>
    <w:p>
      <w:pPr>
        <w:pStyle w:val="20"/>
        <w:spacing w:line="480" w:lineRule="exact"/>
        <w:ind w:firstLine="0" w:firstLineChars="0"/>
        <w:jc w:val="center"/>
        <w:rPr>
          <w:rFonts w:ascii="仿宋" w:hAnsi="仿宋" w:eastAsia="仿宋"/>
        </w:rPr>
      </w:pPr>
      <w:r>
        <w:rPr>
          <w:rFonts w:hint="eastAsia" w:ascii="仿宋" w:hAnsi="仿宋" w:eastAsia="仿宋"/>
        </w:rPr>
        <w:t>表</w:t>
      </w:r>
      <w:r>
        <w:rPr>
          <w:rFonts w:ascii="仿宋" w:hAnsi="仿宋" w:eastAsia="仿宋"/>
        </w:rPr>
        <w:t>45</w:t>
      </w:r>
      <w:r>
        <w:rPr>
          <w:rFonts w:hint="eastAsia" w:ascii="仿宋" w:hAnsi="仿宋" w:eastAsia="仿宋"/>
        </w:rPr>
        <w:t>-1 提前终止后补偿金额</w:t>
      </w:r>
    </w:p>
    <w:tbl>
      <w:tblPr>
        <w:tblStyle w:val="14"/>
        <w:tblW w:w="84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5711"/>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noWrap w:val="0"/>
            <w:vAlign w:val="center"/>
          </w:tcPr>
          <w:p>
            <w:pPr>
              <w:keepNext w:val="0"/>
              <w:keepLines w:val="0"/>
              <w:widowControl/>
              <w:suppressLineNumbers w:val="0"/>
              <w:spacing w:before="0" w:beforeAutospacing="0" w:after="0" w:afterAutospacing="0" w:line="480" w:lineRule="exact"/>
              <w:ind w:left="0" w:right="0"/>
              <w:jc w:val="center"/>
              <w:rPr>
                <w:rFonts w:hint="default" w:ascii="仿宋" w:hAnsi="仿宋" w:eastAsia="仿宋"/>
              </w:rPr>
            </w:pPr>
            <w:r>
              <w:rPr>
                <w:rFonts w:hint="default" w:ascii="仿宋" w:hAnsi="仿宋" w:eastAsia="仿宋"/>
              </w:rPr>
              <w:t>序号</w:t>
            </w:r>
          </w:p>
        </w:tc>
        <w:tc>
          <w:tcPr>
            <w:tcW w:w="5711" w:type="dxa"/>
            <w:noWrap w:val="0"/>
            <w:vAlign w:val="center"/>
          </w:tcPr>
          <w:p>
            <w:pPr>
              <w:keepNext w:val="0"/>
              <w:keepLines w:val="0"/>
              <w:widowControl/>
              <w:suppressLineNumbers w:val="0"/>
              <w:spacing w:before="0" w:beforeAutospacing="0" w:after="0" w:afterAutospacing="0" w:line="480" w:lineRule="exact"/>
              <w:ind w:left="0" w:right="0"/>
              <w:jc w:val="center"/>
              <w:rPr>
                <w:rFonts w:hint="default" w:ascii="仿宋" w:hAnsi="仿宋" w:eastAsia="仿宋"/>
              </w:rPr>
            </w:pPr>
            <w:r>
              <w:rPr>
                <w:rFonts w:hint="default" w:ascii="仿宋" w:hAnsi="仿宋" w:eastAsia="仿宋"/>
              </w:rPr>
              <w:t>条款</w:t>
            </w:r>
          </w:p>
        </w:tc>
        <w:tc>
          <w:tcPr>
            <w:tcW w:w="1802" w:type="dxa"/>
            <w:noWrap w:val="0"/>
            <w:vAlign w:val="center"/>
          </w:tcPr>
          <w:p>
            <w:pPr>
              <w:keepNext w:val="0"/>
              <w:keepLines w:val="0"/>
              <w:widowControl/>
              <w:suppressLineNumbers w:val="0"/>
              <w:spacing w:before="0" w:beforeAutospacing="0" w:after="0" w:afterAutospacing="0" w:line="480" w:lineRule="exact"/>
              <w:ind w:left="0" w:right="0"/>
              <w:jc w:val="center"/>
              <w:rPr>
                <w:rFonts w:hint="default" w:ascii="仿宋" w:hAnsi="仿宋" w:eastAsia="仿宋"/>
              </w:rPr>
            </w:pPr>
            <w:r>
              <w:rPr>
                <w:rFonts w:hint="default" w:ascii="仿宋" w:hAnsi="仿宋" w:eastAsia="仿宋"/>
              </w:rPr>
              <w:t>补偿金额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noWrap w:val="0"/>
            <w:vAlign w:val="center"/>
          </w:tcPr>
          <w:p>
            <w:pPr>
              <w:keepNext w:val="0"/>
              <w:keepLines w:val="0"/>
              <w:widowControl/>
              <w:suppressLineNumbers w:val="0"/>
              <w:spacing w:before="0" w:beforeAutospacing="0" w:after="0" w:afterAutospacing="0" w:line="480" w:lineRule="exact"/>
              <w:ind w:left="0" w:right="0"/>
              <w:jc w:val="center"/>
              <w:rPr>
                <w:rFonts w:hint="default" w:ascii="仿宋" w:hAnsi="仿宋" w:eastAsia="仿宋"/>
              </w:rPr>
            </w:pPr>
            <w:r>
              <w:rPr>
                <w:rFonts w:hint="default" w:ascii="仿宋" w:hAnsi="仿宋" w:eastAsia="仿宋"/>
              </w:rPr>
              <w:t>1</w:t>
            </w:r>
          </w:p>
        </w:tc>
        <w:tc>
          <w:tcPr>
            <w:tcW w:w="5711" w:type="dxa"/>
            <w:noWrap w:val="0"/>
            <w:vAlign w:val="center"/>
          </w:tcPr>
          <w:p>
            <w:pPr>
              <w:keepNext w:val="0"/>
              <w:keepLines w:val="0"/>
              <w:widowControl/>
              <w:suppressLineNumbers w:val="0"/>
              <w:spacing w:before="0" w:beforeAutospacing="0" w:after="0" w:afterAutospacing="0" w:line="480" w:lineRule="exact"/>
              <w:ind w:left="0" w:right="0"/>
              <w:jc w:val="center"/>
              <w:rPr>
                <w:rFonts w:hint="default" w:ascii="仿宋" w:hAnsi="仿宋" w:eastAsia="仿宋"/>
              </w:rPr>
            </w:pPr>
            <w:r>
              <w:rPr>
                <w:rFonts w:hint="default" w:ascii="仿宋" w:hAnsi="仿宋" w:eastAsia="仿宋"/>
              </w:rPr>
              <w:fldChar w:fldCharType="begin"/>
            </w:r>
            <w:r>
              <w:rPr>
                <w:rFonts w:hint="default" w:ascii="仿宋" w:hAnsi="仿宋" w:eastAsia="仿宋"/>
              </w:rPr>
              <w:instrText xml:space="preserve"> </w:instrText>
            </w:r>
            <w:r>
              <w:rPr>
                <w:rFonts w:hint="eastAsia" w:ascii="仿宋" w:hAnsi="仿宋" w:eastAsia="仿宋"/>
              </w:rPr>
              <w:instrText xml:space="preserve">REF _Ref442043290 \r \h</w:instrText>
            </w:r>
            <w:r>
              <w:rPr>
                <w:rFonts w:hint="default" w:ascii="仿宋" w:hAnsi="仿宋" w:eastAsia="仿宋"/>
              </w:rPr>
              <w:instrText xml:space="preserve">  \* MERGEFORMAT </w:instrText>
            </w:r>
            <w:r>
              <w:rPr>
                <w:rFonts w:hint="default" w:ascii="仿宋" w:hAnsi="仿宋" w:eastAsia="仿宋"/>
              </w:rPr>
              <w:fldChar w:fldCharType="separate"/>
            </w:r>
            <w:r>
              <w:rPr>
                <w:rFonts w:hint="default" w:ascii="仿宋" w:hAnsi="仿宋" w:eastAsia="仿宋"/>
              </w:rPr>
              <w:t>41.2</w:t>
            </w:r>
            <w:r>
              <w:rPr>
                <w:rFonts w:hint="default" w:ascii="仿宋" w:hAnsi="仿宋" w:eastAsia="仿宋"/>
              </w:rPr>
              <w:fldChar w:fldCharType="end"/>
            </w:r>
            <w:r>
              <w:rPr>
                <w:rFonts w:hint="default" w:ascii="仿宋" w:hAnsi="仿宋" w:eastAsia="仿宋"/>
              </w:rPr>
              <w:t>乙方违约事件</w:t>
            </w:r>
            <w:r>
              <w:rPr>
                <w:rFonts w:hint="eastAsia" w:ascii="仿宋" w:hAnsi="仿宋" w:eastAsia="仿宋"/>
              </w:rPr>
              <w:t>导致</w:t>
            </w:r>
            <w:r>
              <w:rPr>
                <w:rFonts w:hint="default" w:ascii="仿宋" w:hAnsi="仿宋" w:eastAsia="仿宋"/>
              </w:rPr>
              <w:t>的终止</w:t>
            </w:r>
          </w:p>
        </w:tc>
        <w:tc>
          <w:tcPr>
            <w:tcW w:w="1802" w:type="dxa"/>
            <w:noWrap w:val="0"/>
            <w:vAlign w:val="center"/>
          </w:tcPr>
          <w:p>
            <w:pPr>
              <w:keepNext w:val="0"/>
              <w:keepLines w:val="0"/>
              <w:widowControl/>
              <w:suppressLineNumbers w:val="0"/>
              <w:spacing w:before="0" w:beforeAutospacing="0" w:after="0" w:afterAutospacing="0" w:line="480" w:lineRule="exact"/>
              <w:ind w:left="0" w:right="0"/>
              <w:jc w:val="center"/>
              <w:rPr>
                <w:rFonts w:hint="default" w:ascii="仿宋" w:hAnsi="仿宋" w:eastAsia="仿宋"/>
              </w:rPr>
            </w:pPr>
            <w:r>
              <w:rPr>
                <w:rFonts w:hint="default" w:ascii="仿宋" w:hAnsi="仿宋" w:eastAsia="仿宋"/>
              </w:rPr>
              <w:t>A+E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noWrap w:val="0"/>
            <w:vAlign w:val="center"/>
          </w:tcPr>
          <w:p>
            <w:pPr>
              <w:keepNext w:val="0"/>
              <w:keepLines w:val="0"/>
              <w:widowControl/>
              <w:suppressLineNumbers w:val="0"/>
              <w:spacing w:before="0" w:beforeAutospacing="0" w:after="0" w:afterAutospacing="0" w:line="480" w:lineRule="exact"/>
              <w:ind w:left="0" w:right="0"/>
              <w:jc w:val="center"/>
              <w:rPr>
                <w:rFonts w:hint="default" w:ascii="仿宋" w:hAnsi="仿宋" w:eastAsia="仿宋"/>
              </w:rPr>
            </w:pPr>
            <w:r>
              <w:rPr>
                <w:rFonts w:hint="default" w:ascii="仿宋" w:hAnsi="仿宋" w:eastAsia="仿宋"/>
              </w:rPr>
              <w:t>2</w:t>
            </w:r>
          </w:p>
        </w:tc>
        <w:tc>
          <w:tcPr>
            <w:tcW w:w="5711" w:type="dxa"/>
            <w:noWrap w:val="0"/>
            <w:vAlign w:val="center"/>
          </w:tcPr>
          <w:p>
            <w:pPr>
              <w:keepNext w:val="0"/>
              <w:keepLines w:val="0"/>
              <w:widowControl/>
              <w:suppressLineNumbers w:val="0"/>
              <w:spacing w:before="0" w:beforeAutospacing="0" w:after="0" w:afterAutospacing="0" w:line="480" w:lineRule="exact"/>
              <w:ind w:left="0" w:right="0"/>
              <w:jc w:val="center"/>
              <w:rPr>
                <w:rFonts w:hint="default" w:ascii="仿宋" w:hAnsi="仿宋" w:eastAsia="仿宋"/>
              </w:rPr>
            </w:pPr>
            <w:r>
              <w:rPr>
                <w:rFonts w:hint="default" w:ascii="仿宋" w:hAnsi="仿宋" w:eastAsia="仿宋"/>
              </w:rPr>
              <w:fldChar w:fldCharType="begin"/>
            </w:r>
            <w:r>
              <w:rPr>
                <w:rFonts w:hint="default" w:ascii="仿宋" w:hAnsi="仿宋" w:eastAsia="仿宋"/>
              </w:rPr>
              <w:instrText xml:space="preserve"> </w:instrText>
            </w:r>
            <w:r>
              <w:rPr>
                <w:rFonts w:hint="eastAsia" w:ascii="仿宋" w:hAnsi="仿宋" w:eastAsia="仿宋"/>
              </w:rPr>
              <w:instrText xml:space="preserve">REF _Ref442043347 \r \h</w:instrText>
            </w:r>
            <w:r>
              <w:rPr>
                <w:rFonts w:hint="default" w:ascii="仿宋" w:hAnsi="仿宋" w:eastAsia="仿宋"/>
              </w:rPr>
              <w:instrText xml:space="preserve">  \* MERGEFORMAT </w:instrText>
            </w:r>
            <w:r>
              <w:rPr>
                <w:rFonts w:hint="default" w:ascii="仿宋" w:hAnsi="仿宋" w:eastAsia="仿宋"/>
              </w:rPr>
              <w:fldChar w:fldCharType="separate"/>
            </w:r>
            <w:r>
              <w:rPr>
                <w:rFonts w:hint="default" w:ascii="仿宋" w:hAnsi="仿宋" w:eastAsia="仿宋"/>
              </w:rPr>
              <w:t>41.3</w:t>
            </w:r>
            <w:r>
              <w:rPr>
                <w:rFonts w:hint="default" w:ascii="仿宋" w:hAnsi="仿宋" w:eastAsia="仿宋"/>
              </w:rPr>
              <w:fldChar w:fldCharType="end"/>
            </w:r>
            <w:r>
              <w:rPr>
                <w:rFonts w:hint="default" w:ascii="仿宋" w:hAnsi="仿宋" w:eastAsia="仿宋"/>
              </w:rPr>
              <w:t>甲方违约事件</w:t>
            </w:r>
            <w:r>
              <w:rPr>
                <w:rFonts w:hint="eastAsia" w:ascii="仿宋" w:hAnsi="仿宋" w:eastAsia="仿宋"/>
              </w:rPr>
              <w:t>导致</w:t>
            </w:r>
            <w:r>
              <w:rPr>
                <w:rFonts w:hint="default" w:ascii="仿宋" w:hAnsi="仿宋" w:eastAsia="仿宋"/>
              </w:rPr>
              <w:t>的终止</w:t>
            </w:r>
          </w:p>
        </w:tc>
        <w:tc>
          <w:tcPr>
            <w:tcW w:w="1802" w:type="dxa"/>
            <w:noWrap w:val="0"/>
            <w:vAlign w:val="center"/>
          </w:tcPr>
          <w:p>
            <w:pPr>
              <w:keepNext w:val="0"/>
              <w:keepLines w:val="0"/>
              <w:widowControl/>
              <w:suppressLineNumbers w:val="0"/>
              <w:spacing w:before="0" w:beforeAutospacing="0" w:after="0" w:afterAutospacing="0" w:line="480" w:lineRule="exact"/>
              <w:ind w:left="0" w:right="0"/>
              <w:jc w:val="center"/>
              <w:rPr>
                <w:rFonts w:hint="default" w:ascii="仿宋" w:hAnsi="仿宋" w:eastAsia="仿宋"/>
              </w:rPr>
            </w:pPr>
            <w:r>
              <w:rPr>
                <w:rFonts w:hint="default" w:ascii="仿宋" w:hAnsi="仿宋" w:eastAsia="仿宋"/>
              </w:rPr>
              <w:t>B+C+E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noWrap w:val="0"/>
            <w:vAlign w:val="center"/>
          </w:tcPr>
          <w:p>
            <w:pPr>
              <w:keepNext w:val="0"/>
              <w:keepLines w:val="0"/>
              <w:widowControl/>
              <w:suppressLineNumbers w:val="0"/>
              <w:spacing w:before="0" w:beforeAutospacing="0" w:after="0" w:afterAutospacing="0" w:line="480" w:lineRule="exact"/>
              <w:ind w:left="0" w:right="0"/>
              <w:jc w:val="center"/>
              <w:rPr>
                <w:rFonts w:hint="default" w:ascii="仿宋" w:hAnsi="仿宋" w:eastAsia="仿宋"/>
              </w:rPr>
            </w:pPr>
            <w:r>
              <w:rPr>
                <w:rFonts w:hint="default" w:ascii="仿宋" w:hAnsi="仿宋" w:eastAsia="仿宋"/>
              </w:rPr>
              <w:t>3</w:t>
            </w:r>
          </w:p>
        </w:tc>
        <w:tc>
          <w:tcPr>
            <w:tcW w:w="5711" w:type="dxa"/>
            <w:noWrap w:val="0"/>
            <w:vAlign w:val="center"/>
          </w:tcPr>
          <w:p>
            <w:pPr>
              <w:keepNext w:val="0"/>
              <w:keepLines w:val="0"/>
              <w:widowControl/>
              <w:suppressLineNumbers w:val="0"/>
              <w:spacing w:before="0" w:beforeAutospacing="0" w:after="0" w:afterAutospacing="0" w:line="480" w:lineRule="exact"/>
              <w:ind w:left="0" w:right="0"/>
              <w:jc w:val="center"/>
              <w:rPr>
                <w:rFonts w:hint="default" w:ascii="仿宋" w:hAnsi="仿宋" w:eastAsia="仿宋"/>
              </w:rPr>
            </w:pPr>
            <w:r>
              <w:rPr>
                <w:rFonts w:hint="default" w:ascii="仿宋" w:hAnsi="仿宋" w:eastAsia="仿宋"/>
              </w:rPr>
              <w:fldChar w:fldCharType="begin"/>
            </w:r>
            <w:r>
              <w:rPr>
                <w:rFonts w:hint="default" w:ascii="仿宋" w:hAnsi="仿宋" w:eastAsia="仿宋"/>
              </w:rPr>
              <w:instrText xml:space="preserve"> REF _Ref444267138 \r \h  \* MERGEFORMAT </w:instrText>
            </w:r>
            <w:r>
              <w:rPr>
                <w:rFonts w:hint="default" w:ascii="仿宋" w:hAnsi="仿宋" w:eastAsia="仿宋"/>
              </w:rPr>
              <w:fldChar w:fldCharType="separate"/>
            </w:r>
            <w:r>
              <w:rPr>
                <w:rFonts w:hint="default" w:ascii="仿宋" w:hAnsi="仿宋" w:eastAsia="仿宋"/>
              </w:rPr>
              <w:t>36.1</w:t>
            </w:r>
            <w:r>
              <w:rPr>
                <w:rFonts w:hint="default" w:ascii="仿宋" w:hAnsi="仿宋" w:eastAsia="仿宋"/>
              </w:rPr>
              <w:fldChar w:fldCharType="end"/>
            </w:r>
            <w:r>
              <w:rPr>
                <w:rFonts w:hint="eastAsia" w:ascii="仿宋" w:hAnsi="仿宋" w:eastAsia="仿宋"/>
              </w:rPr>
              <w:t>中（1）、（2）、（3）、（4）</w:t>
            </w:r>
            <w:r>
              <w:rPr>
                <w:rFonts w:hint="default" w:ascii="仿宋" w:hAnsi="仿宋" w:eastAsia="仿宋"/>
              </w:rPr>
              <w:t>不可抗力导致的终止</w:t>
            </w:r>
          </w:p>
        </w:tc>
        <w:tc>
          <w:tcPr>
            <w:tcW w:w="1802" w:type="dxa"/>
            <w:noWrap w:val="0"/>
            <w:vAlign w:val="center"/>
          </w:tcPr>
          <w:p>
            <w:pPr>
              <w:keepNext w:val="0"/>
              <w:keepLines w:val="0"/>
              <w:widowControl/>
              <w:suppressLineNumbers w:val="0"/>
              <w:spacing w:before="0" w:beforeAutospacing="0" w:after="0" w:afterAutospacing="0" w:line="480" w:lineRule="exact"/>
              <w:ind w:left="0" w:right="0"/>
              <w:jc w:val="center"/>
              <w:rPr>
                <w:rFonts w:hint="default" w:ascii="仿宋" w:hAnsi="仿宋" w:eastAsia="仿宋"/>
              </w:rPr>
            </w:pPr>
            <w:r>
              <w:rPr>
                <w:rFonts w:hint="eastAsia" w:ascii="仿宋" w:hAnsi="仿宋" w:eastAsia="仿宋"/>
              </w:rPr>
              <w:t>（</w:t>
            </w:r>
            <w:r>
              <w:rPr>
                <w:rFonts w:hint="default" w:ascii="仿宋" w:hAnsi="仿宋" w:eastAsia="仿宋"/>
              </w:rPr>
              <w:t>B－D+E</w:t>
            </w:r>
            <w:r>
              <w:rPr>
                <w:rFonts w:hint="eastAsia" w:ascii="仿宋" w:hAnsi="仿宋" w:eastAsia="仿宋"/>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noWrap w:val="0"/>
            <w:vAlign w:val="center"/>
          </w:tcPr>
          <w:p>
            <w:pPr>
              <w:keepNext w:val="0"/>
              <w:keepLines w:val="0"/>
              <w:widowControl/>
              <w:suppressLineNumbers w:val="0"/>
              <w:spacing w:before="0" w:beforeAutospacing="0" w:after="0" w:afterAutospacing="0" w:line="480" w:lineRule="exact"/>
              <w:ind w:left="0" w:right="0"/>
              <w:jc w:val="center"/>
              <w:rPr>
                <w:rFonts w:hint="default" w:ascii="仿宋" w:hAnsi="仿宋" w:eastAsia="仿宋"/>
              </w:rPr>
            </w:pPr>
            <w:r>
              <w:rPr>
                <w:rFonts w:hint="eastAsia" w:ascii="仿宋" w:hAnsi="仿宋" w:eastAsia="仿宋"/>
              </w:rPr>
              <w:t>4</w:t>
            </w:r>
          </w:p>
        </w:tc>
        <w:tc>
          <w:tcPr>
            <w:tcW w:w="5711" w:type="dxa"/>
            <w:noWrap w:val="0"/>
            <w:vAlign w:val="center"/>
          </w:tcPr>
          <w:p>
            <w:pPr>
              <w:keepNext w:val="0"/>
              <w:keepLines w:val="0"/>
              <w:widowControl/>
              <w:suppressLineNumbers w:val="0"/>
              <w:spacing w:before="0" w:beforeAutospacing="0" w:after="0" w:afterAutospacing="0" w:line="480" w:lineRule="exact"/>
              <w:ind w:left="0" w:right="0"/>
              <w:jc w:val="center"/>
              <w:rPr>
                <w:rFonts w:hint="default" w:ascii="仿宋" w:hAnsi="仿宋" w:eastAsia="仿宋"/>
              </w:rPr>
            </w:pPr>
            <w:r>
              <w:rPr>
                <w:rFonts w:hint="default" w:ascii="仿宋" w:hAnsi="仿宋" w:eastAsia="仿宋"/>
              </w:rPr>
              <w:fldChar w:fldCharType="begin"/>
            </w:r>
            <w:r>
              <w:rPr>
                <w:rFonts w:hint="default" w:ascii="仿宋" w:hAnsi="仿宋" w:eastAsia="仿宋"/>
              </w:rPr>
              <w:instrText xml:space="preserve"> </w:instrText>
            </w:r>
            <w:r>
              <w:rPr>
                <w:rFonts w:hint="eastAsia" w:ascii="仿宋" w:hAnsi="仿宋" w:eastAsia="仿宋"/>
              </w:rPr>
              <w:instrText xml:space="preserve">REF _Ref444267138 \r \h</w:instrText>
            </w:r>
            <w:r>
              <w:rPr>
                <w:rFonts w:hint="default" w:ascii="仿宋" w:hAnsi="仿宋" w:eastAsia="仿宋"/>
              </w:rPr>
              <w:instrText xml:space="preserve">  \* MERGEFORMAT </w:instrText>
            </w:r>
            <w:r>
              <w:rPr>
                <w:rFonts w:hint="default" w:ascii="仿宋" w:hAnsi="仿宋" w:eastAsia="仿宋"/>
              </w:rPr>
              <w:fldChar w:fldCharType="separate"/>
            </w:r>
            <w:r>
              <w:rPr>
                <w:rFonts w:hint="default" w:ascii="仿宋" w:hAnsi="仿宋" w:eastAsia="仿宋"/>
              </w:rPr>
              <w:t>36.1</w:t>
            </w:r>
            <w:r>
              <w:rPr>
                <w:rFonts w:hint="default" w:ascii="仿宋" w:hAnsi="仿宋" w:eastAsia="仿宋"/>
              </w:rPr>
              <w:fldChar w:fldCharType="end"/>
            </w:r>
            <w:r>
              <w:rPr>
                <w:rFonts w:hint="eastAsia" w:ascii="仿宋" w:hAnsi="仿宋" w:eastAsia="仿宋"/>
              </w:rPr>
              <w:t>中（5）、（6）、（7）、（8）</w:t>
            </w:r>
            <w:r>
              <w:rPr>
                <w:rFonts w:hint="default" w:ascii="仿宋" w:hAnsi="仿宋" w:eastAsia="仿宋"/>
              </w:rPr>
              <w:t>不可抗力导致的终止</w:t>
            </w:r>
          </w:p>
        </w:tc>
        <w:tc>
          <w:tcPr>
            <w:tcW w:w="1802" w:type="dxa"/>
            <w:noWrap w:val="0"/>
            <w:vAlign w:val="center"/>
          </w:tcPr>
          <w:p>
            <w:pPr>
              <w:keepNext w:val="0"/>
              <w:keepLines w:val="0"/>
              <w:widowControl/>
              <w:suppressLineNumbers w:val="0"/>
              <w:spacing w:before="0" w:beforeAutospacing="0" w:after="0" w:afterAutospacing="0" w:line="480" w:lineRule="exact"/>
              <w:ind w:left="0" w:right="0"/>
              <w:jc w:val="center"/>
              <w:rPr>
                <w:rFonts w:hint="default" w:ascii="仿宋" w:hAnsi="仿宋" w:eastAsia="仿宋"/>
              </w:rPr>
            </w:pPr>
            <w:r>
              <w:rPr>
                <w:rFonts w:hint="default" w:ascii="仿宋" w:hAnsi="仿宋" w:eastAsia="仿宋"/>
              </w:rPr>
              <w:t>B+0.4C+E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noWrap w:val="0"/>
            <w:vAlign w:val="center"/>
          </w:tcPr>
          <w:p>
            <w:pPr>
              <w:keepNext w:val="0"/>
              <w:keepLines w:val="0"/>
              <w:widowControl/>
              <w:suppressLineNumbers w:val="0"/>
              <w:spacing w:before="0" w:beforeAutospacing="0" w:after="0" w:afterAutospacing="0" w:line="480" w:lineRule="exact"/>
              <w:ind w:left="0" w:right="0"/>
              <w:jc w:val="center"/>
              <w:rPr>
                <w:rFonts w:hint="eastAsia" w:ascii="仿宋" w:hAnsi="仿宋" w:eastAsia="仿宋"/>
              </w:rPr>
            </w:pPr>
            <w:r>
              <w:rPr>
                <w:rFonts w:hint="eastAsia" w:ascii="仿宋" w:hAnsi="仿宋" w:eastAsia="仿宋"/>
              </w:rPr>
              <w:t>5</w:t>
            </w:r>
          </w:p>
        </w:tc>
        <w:tc>
          <w:tcPr>
            <w:tcW w:w="5711" w:type="dxa"/>
            <w:noWrap w:val="0"/>
            <w:vAlign w:val="center"/>
          </w:tcPr>
          <w:p>
            <w:pPr>
              <w:keepNext w:val="0"/>
              <w:keepLines w:val="0"/>
              <w:widowControl/>
              <w:suppressLineNumbers w:val="0"/>
              <w:spacing w:before="0" w:beforeAutospacing="0" w:after="0" w:afterAutospacing="0" w:line="480" w:lineRule="exact"/>
              <w:ind w:left="0" w:right="0"/>
              <w:jc w:val="center"/>
              <w:rPr>
                <w:rFonts w:hint="eastAsia" w:ascii="仿宋" w:hAnsi="仿宋" w:eastAsia="仿宋"/>
              </w:rPr>
            </w:pPr>
            <w:r>
              <w:rPr>
                <w:rFonts w:hint="default" w:ascii="仿宋" w:hAnsi="仿宋" w:eastAsia="仿宋"/>
              </w:rPr>
              <w:fldChar w:fldCharType="begin"/>
            </w:r>
            <w:r>
              <w:rPr>
                <w:rFonts w:hint="default" w:ascii="仿宋" w:hAnsi="仿宋" w:eastAsia="仿宋"/>
              </w:rPr>
              <w:instrText xml:space="preserve"> </w:instrText>
            </w:r>
            <w:r>
              <w:rPr>
                <w:rFonts w:hint="eastAsia" w:ascii="仿宋" w:hAnsi="仿宋" w:eastAsia="仿宋"/>
              </w:rPr>
              <w:instrText xml:space="preserve">REF _Ref444267225 \r \h</w:instrText>
            </w:r>
            <w:r>
              <w:rPr>
                <w:rFonts w:hint="default" w:ascii="仿宋" w:hAnsi="仿宋" w:eastAsia="仿宋"/>
              </w:rPr>
              <w:instrText xml:space="preserve">  \* MERGEFORMAT </w:instrText>
            </w:r>
            <w:r>
              <w:rPr>
                <w:rFonts w:hint="default" w:ascii="仿宋" w:hAnsi="仿宋" w:eastAsia="仿宋"/>
              </w:rPr>
              <w:fldChar w:fldCharType="separate"/>
            </w:r>
            <w:r>
              <w:rPr>
                <w:rFonts w:hint="default" w:ascii="仿宋" w:hAnsi="仿宋" w:eastAsia="仿宋"/>
              </w:rPr>
              <w:t>37.1</w:t>
            </w:r>
            <w:r>
              <w:rPr>
                <w:rFonts w:hint="default" w:ascii="仿宋" w:hAnsi="仿宋" w:eastAsia="仿宋"/>
              </w:rPr>
              <w:fldChar w:fldCharType="end"/>
            </w:r>
            <w:r>
              <w:rPr>
                <w:rFonts w:hint="eastAsia" w:ascii="仿宋" w:hAnsi="仿宋" w:eastAsia="仿宋"/>
              </w:rPr>
              <w:t>法律变更导致的终止</w:t>
            </w:r>
          </w:p>
        </w:tc>
        <w:tc>
          <w:tcPr>
            <w:tcW w:w="1802" w:type="dxa"/>
            <w:noWrap w:val="0"/>
            <w:vAlign w:val="center"/>
          </w:tcPr>
          <w:p>
            <w:pPr>
              <w:keepNext w:val="0"/>
              <w:keepLines w:val="0"/>
              <w:widowControl/>
              <w:suppressLineNumbers w:val="0"/>
              <w:spacing w:before="0" w:beforeAutospacing="0" w:after="0" w:afterAutospacing="0" w:line="480" w:lineRule="exact"/>
              <w:ind w:left="0" w:right="0"/>
              <w:jc w:val="center"/>
              <w:rPr>
                <w:rFonts w:hint="default" w:ascii="仿宋" w:hAnsi="仿宋" w:eastAsia="仿宋"/>
              </w:rPr>
            </w:pPr>
            <w:r>
              <w:rPr>
                <w:rFonts w:hint="default" w:ascii="仿宋" w:hAnsi="仿宋" w:eastAsia="仿宋"/>
              </w:rPr>
              <w:t>B+0.4C+E</w:t>
            </w:r>
          </w:p>
        </w:tc>
      </w:tr>
    </w:tbl>
    <w:p>
      <w:pPr>
        <w:spacing w:line="480" w:lineRule="exact"/>
        <w:ind w:left="567" w:firstLine="567"/>
        <w:rPr>
          <w:rFonts w:ascii="仿宋" w:hAnsi="仿宋" w:eastAsia="仿宋"/>
        </w:rPr>
      </w:pPr>
      <w:r>
        <w:rPr>
          <w:rFonts w:ascii="仿宋" w:hAnsi="仿宋" w:eastAsia="仿宋"/>
        </w:rPr>
        <w:t>其中：</w:t>
      </w:r>
    </w:p>
    <w:p>
      <w:pPr>
        <w:spacing w:line="480" w:lineRule="exact"/>
        <w:ind w:left="1701" w:hanging="567"/>
        <w:rPr>
          <w:rFonts w:ascii="仿宋" w:hAnsi="仿宋" w:eastAsia="仿宋"/>
        </w:rPr>
      </w:pPr>
      <w:r>
        <w:rPr>
          <w:rFonts w:hint="eastAsia" w:ascii="仿宋" w:hAnsi="仿宋" w:eastAsia="仿宋"/>
        </w:rPr>
        <w:t>（1）</w:t>
      </w:r>
      <w:r>
        <w:rPr>
          <w:rFonts w:ascii="仿宋" w:hAnsi="仿宋" w:eastAsia="仿宋"/>
        </w:rPr>
        <w:t>A取值如下：</w:t>
      </w:r>
    </w:p>
    <w:p>
      <w:pPr>
        <w:spacing w:line="480" w:lineRule="exact"/>
        <w:ind w:left="2268" w:hanging="567"/>
        <w:rPr>
          <w:rFonts w:ascii="仿宋" w:hAnsi="仿宋" w:eastAsia="仿宋"/>
        </w:rPr>
      </w:pPr>
      <w:r>
        <w:rPr>
          <w:rFonts w:hint="eastAsia" w:ascii="仿宋" w:hAnsi="仿宋" w:eastAsia="仿宋"/>
        </w:rPr>
        <w:t>（a）</w:t>
      </w:r>
      <w:r>
        <w:rPr>
          <w:rFonts w:ascii="仿宋" w:hAnsi="仿宋" w:eastAsia="仿宋"/>
        </w:rPr>
        <w:t>合作期剩余时间大于或等于</w:t>
      </w:r>
      <w:r>
        <w:rPr>
          <w:rFonts w:hint="eastAsia" w:ascii="仿宋" w:hAnsi="仿宋" w:eastAsia="仿宋"/>
        </w:rPr>
        <w:t>三（</w:t>
      </w:r>
      <w:r>
        <w:rPr>
          <w:rFonts w:ascii="仿宋" w:hAnsi="仿宋" w:eastAsia="仿宋"/>
        </w:rPr>
        <w:t>3</w:t>
      </w:r>
      <w:r>
        <w:rPr>
          <w:rFonts w:hint="eastAsia" w:ascii="仿宋" w:hAnsi="仿宋" w:eastAsia="仿宋"/>
        </w:rPr>
        <w:t>）</w:t>
      </w:r>
      <w:r>
        <w:rPr>
          <w:rFonts w:ascii="仿宋" w:hAnsi="仿宋" w:eastAsia="仿宋"/>
        </w:rPr>
        <w:t>年时，</w:t>
      </w:r>
      <w:r>
        <w:rPr>
          <w:rFonts w:hint="eastAsia" w:ascii="仿宋" w:hAnsi="仿宋" w:eastAsia="仿宋"/>
        </w:rPr>
        <w:t>A取值为</w:t>
      </w:r>
      <w:r>
        <w:rPr>
          <w:rFonts w:ascii="仿宋" w:hAnsi="仿宋" w:eastAsia="仿宋"/>
        </w:rPr>
        <w:t>本合同提前移交日的经审计后的</w:t>
      </w:r>
      <w:r>
        <w:rPr>
          <w:rFonts w:hint="eastAsia" w:ascii="仿宋" w:hAnsi="仿宋" w:eastAsia="仿宋"/>
        </w:rPr>
        <w:t>项目公司资产净值</w:t>
      </w:r>
      <w:r>
        <w:rPr>
          <w:rFonts w:ascii="仿宋" w:hAnsi="仿宋" w:eastAsia="仿宋"/>
        </w:rPr>
        <w:t>的百分之八十（80%）</w:t>
      </w:r>
      <w:r>
        <w:rPr>
          <w:rFonts w:hint="eastAsia" w:ascii="仿宋" w:hAnsi="仿宋" w:eastAsia="仿宋"/>
        </w:rPr>
        <w:t>；</w:t>
      </w:r>
    </w:p>
    <w:p>
      <w:pPr>
        <w:spacing w:line="480" w:lineRule="exact"/>
        <w:ind w:left="2268" w:hanging="567"/>
        <w:rPr>
          <w:rFonts w:ascii="仿宋" w:hAnsi="仿宋" w:eastAsia="仿宋"/>
        </w:rPr>
      </w:pPr>
      <w:r>
        <w:rPr>
          <w:rFonts w:hint="eastAsia" w:ascii="仿宋" w:hAnsi="仿宋" w:eastAsia="仿宋"/>
        </w:rPr>
        <w:t>（b）</w:t>
      </w:r>
      <w:r>
        <w:rPr>
          <w:rFonts w:ascii="仿宋" w:hAnsi="仿宋" w:eastAsia="仿宋"/>
        </w:rPr>
        <w:t>合作期剩余时间小于</w:t>
      </w:r>
      <w:r>
        <w:rPr>
          <w:rFonts w:hint="eastAsia" w:ascii="仿宋" w:hAnsi="仿宋" w:eastAsia="仿宋"/>
        </w:rPr>
        <w:t>三（3）</w:t>
      </w:r>
      <w:r>
        <w:rPr>
          <w:rFonts w:ascii="仿宋" w:hAnsi="仿宋" w:eastAsia="仿宋"/>
        </w:rPr>
        <w:t>年时，A</w:t>
      </w:r>
      <w:r>
        <w:rPr>
          <w:rFonts w:hint="eastAsia" w:ascii="仿宋" w:hAnsi="仿宋" w:eastAsia="仿宋"/>
        </w:rPr>
        <w:t>取值</w:t>
      </w:r>
      <w:r>
        <w:rPr>
          <w:rFonts w:ascii="仿宋" w:hAnsi="仿宋" w:eastAsia="仿宋"/>
        </w:rPr>
        <w:t>为0。</w:t>
      </w:r>
    </w:p>
    <w:p>
      <w:pPr>
        <w:spacing w:line="480" w:lineRule="exact"/>
        <w:ind w:left="1701" w:hanging="567"/>
        <w:rPr>
          <w:rFonts w:ascii="仿宋" w:hAnsi="仿宋" w:eastAsia="仿宋"/>
        </w:rPr>
      </w:pPr>
      <w:r>
        <w:rPr>
          <w:rFonts w:hint="eastAsia" w:ascii="仿宋" w:hAnsi="仿宋" w:eastAsia="仿宋"/>
        </w:rPr>
        <w:t>（2）</w:t>
      </w:r>
      <w:r>
        <w:rPr>
          <w:rFonts w:ascii="仿宋" w:hAnsi="仿宋" w:eastAsia="仿宋"/>
        </w:rPr>
        <w:t>B</w:t>
      </w:r>
      <w:r>
        <w:rPr>
          <w:rFonts w:hint="eastAsia" w:ascii="仿宋" w:hAnsi="仿宋" w:eastAsia="仿宋"/>
        </w:rPr>
        <w:t>取值</w:t>
      </w:r>
      <w:r>
        <w:rPr>
          <w:rFonts w:ascii="仿宋" w:hAnsi="仿宋" w:eastAsia="仿宋"/>
        </w:rPr>
        <w:t>为本合同提前移交日的经审计后的</w:t>
      </w:r>
      <w:r>
        <w:rPr>
          <w:rFonts w:hint="eastAsia" w:ascii="仿宋" w:hAnsi="仿宋" w:eastAsia="仿宋"/>
        </w:rPr>
        <w:t>项目公司资产账面净值</w:t>
      </w:r>
      <w:r>
        <w:rPr>
          <w:rFonts w:ascii="仿宋" w:hAnsi="仿宋" w:eastAsia="仿宋"/>
        </w:rPr>
        <w:t>。在发生不可抗力事件情况下，</w:t>
      </w:r>
      <w:r>
        <w:rPr>
          <w:rFonts w:hint="eastAsia" w:ascii="仿宋" w:hAnsi="仿宋" w:eastAsia="仿宋"/>
        </w:rPr>
        <w:t>账面净值为发生不可抗力事件前的账面净值</w:t>
      </w:r>
      <w:r>
        <w:rPr>
          <w:rFonts w:ascii="仿宋" w:hAnsi="仿宋" w:eastAsia="仿宋"/>
        </w:rPr>
        <w:t>。</w:t>
      </w:r>
    </w:p>
    <w:p>
      <w:pPr>
        <w:spacing w:line="480" w:lineRule="exact"/>
        <w:ind w:left="1701" w:hanging="567"/>
        <w:rPr>
          <w:rFonts w:ascii="仿宋" w:hAnsi="仿宋" w:eastAsia="仿宋"/>
        </w:rPr>
      </w:pPr>
      <w:r>
        <w:rPr>
          <w:rFonts w:hint="eastAsia" w:ascii="仿宋" w:hAnsi="仿宋" w:eastAsia="仿宋"/>
        </w:rPr>
        <w:t>（3）</w:t>
      </w:r>
      <w:r>
        <w:rPr>
          <w:rFonts w:ascii="仿宋" w:hAnsi="仿宋" w:eastAsia="仿宋"/>
        </w:rPr>
        <w:t>C</w:t>
      </w:r>
      <w:r>
        <w:rPr>
          <w:rFonts w:hint="eastAsia" w:ascii="仿宋" w:hAnsi="仿宋" w:eastAsia="仿宋"/>
        </w:rPr>
        <w:t>取值</w:t>
      </w:r>
      <w:r>
        <w:rPr>
          <w:rFonts w:ascii="仿宋" w:hAnsi="仿宋" w:eastAsia="仿宋"/>
        </w:rPr>
        <w:t>为</w:t>
      </w:r>
      <w:r>
        <w:rPr>
          <w:rFonts w:hint="eastAsia" w:ascii="仿宋" w:hAnsi="仿宋" w:eastAsia="仿宋"/>
        </w:rPr>
        <w:t>乙方在以下期间中之较短期间内净预期利润的现值（折现率取提前终止日时全国银行间同业拆借中心公布的贷款市场报价利率（LPR）上浮10%）</w:t>
      </w:r>
      <w:r>
        <w:rPr>
          <w:rFonts w:ascii="仿宋" w:hAnsi="仿宋" w:eastAsia="仿宋"/>
        </w:rPr>
        <w:t>：</w:t>
      </w:r>
    </w:p>
    <w:p>
      <w:pPr>
        <w:spacing w:line="480" w:lineRule="exact"/>
        <w:ind w:left="2268" w:hanging="567"/>
        <w:rPr>
          <w:rFonts w:ascii="仿宋" w:hAnsi="仿宋" w:eastAsia="仿宋"/>
        </w:rPr>
      </w:pPr>
      <w:r>
        <w:rPr>
          <w:rFonts w:ascii="仿宋" w:hAnsi="仿宋" w:eastAsia="仿宋"/>
        </w:rPr>
        <w:t>（a）</w:t>
      </w:r>
      <w:r>
        <w:rPr>
          <w:rFonts w:hint="eastAsia" w:ascii="仿宋" w:hAnsi="仿宋" w:eastAsia="仿宋"/>
        </w:rPr>
        <w:t>五</w:t>
      </w:r>
      <w:r>
        <w:rPr>
          <w:rFonts w:ascii="仿宋" w:hAnsi="仿宋" w:eastAsia="仿宋"/>
        </w:rPr>
        <w:t xml:space="preserve">（5）年； </w:t>
      </w:r>
    </w:p>
    <w:p>
      <w:pPr>
        <w:spacing w:line="480" w:lineRule="exact"/>
        <w:ind w:left="2268" w:hanging="567"/>
        <w:rPr>
          <w:rFonts w:ascii="仿宋" w:hAnsi="仿宋" w:eastAsia="仿宋"/>
        </w:rPr>
      </w:pPr>
      <w:r>
        <w:rPr>
          <w:rFonts w:ascii="仿宋" w:hAnsi="仿宋" w:eastAsia="仿宋"/>
        </w:rPr>
        <w:t>（b）</w:t>
      </w:r>
      <w:r>
        <w:rPr>
          <w:rFonts w:hint="eastAsia" w:ascii="仿宋" w:hAnsi="仿宋" w:eastAsia="仿宋"/>
        </w:rPr>
        <w:t>合作期</w:t>
      </w:r>
      <w:r>
        <w:rPr>
          <w:rFonts w:ascii="仿宋" w:hAnsi="仿宋" w:eastAsia="仿宋"/>
        </w:rPr>
        <w:t>的剩余</w:t>
      </w:r>
      <w:r>
        <w:rPr>
          <w:rFonts w:hint="eastAsia" w:ascii="仿宋" w:hAnsi="仿宋" w:eastAsia="仿宋"/>
        </w:rPr>
        <w:t>年限</w:t>
      </w:r>
      <w:r>
        <w:rPr>
          <w:rFonts w:ascii="仿宋" w:hAnsi="仿宋" w:eastAsia="仿宋"/>
        </w:rPr>
        <w:t>。</w:t>
      </w:r>
    </w:p>
    <w:p>
      <w:pPr>
        <w:spacing w:line="480" w:lineRule="exact"/>
        <w:ind w:left="1701" w:hanging="567"/>
        <w:rPr>
          <w:rFonts w:ascii="仿宋" w:hAnsi="仿宋" w:eastAsia="仿宋"/>
        </w:rPr>
      </w:pPr>
      <w:r>
        <w:rPr>
          <w:rFonts w:hint="eastAsia" w:ascii="仿宋" w:hAnsi="仿宋" w:eastAsia="仿宋"/>
        </w:rPr>
        <w:t>（4）</w:t>
      </w:r>
      <w:r>
        <w:rPr>
          <w:rFonts w:ascii="仿宋" w:hAnsi="仿宋" w:eastAsia="仿宋"/>
        </w:rPr>
        <w:t>D</w:t>
      </w:r>
      <w:r>
        <w:rPr>
          <w:rFonts w:hint="eastAsia" w:ascii="仿宋" w:hAnsi="仿宋" w:eastAsia="仿宋"/>
        </w:rPr>
        <w:t>取值</w:t>
      </w:r>
      <w:r>
        <w:rPr>
          <w:rFonts w:ascii="仿宋" w:hAnsi="仿宋" w:eastAsia="仿宋"/>
        </w:rPr>
        <w:t>为相关不可抗力事件发生时，</w:t>
      </w:r>
      <w:r>
        <w:rPr>
          <w:rFonts w:hint="eastAsia" w:ascii="仿宋" w:hAnsi="仿宋" w:eastAsia="仿宋"/>
        </w:rPr>
        <w:t>乙方</w:t>
      </w:r>
      <w:r>
        <w:rPr>
          <w:rFonts w:ascii="仿宋" w:hAnsi="仿宋" w:eastAsia="仿宋"/>
        </w:rPr>
        <w:t>遵守本合同</w:t>
      </w:r>
      <w:r>
        <w:rPr>
          <w:rFonts w:ascii="仿宋" w:hAnsi="仿宋" w:eastAsia="仿宋"/>
        </w:rPr>
        <w:fldChar w:fldCharType="begin"/>
      </w:r>
      <w:r>
        <w:rPr>
          <w:rFonts w:ascii="仿宋" w:hAnsi="仿宋" w:eastAsia="仿宋"/>
        </w:rPr>
        <w:instrText xml:space="preserve"> REF _Ref444267242 \r \h  \* MERGEFORMAT </w:instrText>
      </w:r>
      <w:r>
        <w:rPr>
          <w:rFonts w:ascii="仿宋" w:hAnsi="仿宋" w:eastAsia="仿宋"/>
        </w:rPr>
        <w:fldChar w:fldCharType="separate"/>
      </w:r>
      <w:r>
        <w:rPr>
          <w:rFonts w:ascii="仿宋" w:hAnsi="仿宋" w:eastAsia="仿宋"/>
        </w:rPr>
        <w:t>第52条</w:t>
      </w:r>
      <w:r>
        <w:rPr>
          <w:rFonts w:ascii="仿宋" w:hAnsi="仿宋" w:eastAsia="仿宋"/>
        </w:rPr>
        <w:fldChar w:fldCharType="end"/>
      </w:r>
      <w:r>
        <w:rPr>
          <w:rFonts w:ascii="仿宋" w:hAnsi="仿宋" w:eastAsia="仿宋"/>
        </w:rPr>
        <w:t>义务</w:t>
      </w:r>
      <w:r>
        <w:rPr>
          <w:rFonts w:hint="eastAsia" w:ascii="仿宋" w:hAnsi="仿宋" w:eastAsia="仿宋"/>
        </w:rPr>
        <w:t>有权</w:t>
      </w:r>
      <w:r>
        <w:rPr>
          <w:rFonts w:ascii="仿宋" w:hAnsi="仿宋" w:eastAsia="仿宋"/>
        </w:rPr>
        <w:t>获得的全部保险付款（包括认定保险赔款）。</w:t>
      </w:r>
    </w:p>
    <w:p>
      <w:pPr>
        <w:spacing w:line="480" w:lineRule="exact"/>
        <w:ind w:left="1701" w:hanging="567"/>
        <w:rPr>
          <w:rFonts w:ascii="仿宋" w:hAnsi="仿宋" w:eastAsia="仿宋"/>
        </w:rPr>
      </w:pPr>
      <w:r>
        <w:rPr>
          <w:rFonts w:hint="eastAsia" w:ascii="仿宋" w:hAnsi="仿宋" w:eastAsia="仿宋"/>
        </w:rPr>
        <w:t>（5）</w:t>
      </w:r>
      <w:r>
        <w:rPr>
          <w:rFonts w:ascii="仿宋" w:hAnsi="仿宋" w:eastAsia="仿宋"/>
        </w:rPr>
        <w:t>E</w:t>
      </w:r>
      <w:r>
        <w:rPr>
          <w:rFonts w:hint="eastAsia" w:ascii="仿宋" w:hAnsi="仿宋" w:eastAsia="仿宋"/>
        </w:rPr>
        <w:t>取值为</w:t>
      </w:r>
      <w:r>
        <w:rPr>
          <w:rFonts w:ascii="仿宋" w:hAnsi="仿宋" w:eastAsia="仿宋"/>
        </w:rPr>
        <w:t>终止后根据第</w:t>
      </w:r>
      <w:r>
        <w:rPr>
          <w:rFonts w:ascii="仿宋" w:hAnsi="仿宋" w:eastAsia="仿宋"/>
        </w:rPr>
        <w:fldChar w:fldCharType="begin"/>
      </w:r>
      <w:r>
        <w:rPr>
          <w:rFonts w:ascii="仿宋" w:hAnsi="仿宋" w:eastAsia="仿宋"/>
        </w:rPr>
        <w:instrText xml:space="preserve"> REF _Ref442041939 \r \h  \* MERGEFORMAT </w:instrText>
      </w:r>
      <w:r>
        <w:rPr>
          <w:rFonts w:ascii="仿宋" w:hAnsi="仿宋" w:eastAsia="仿宋"/>
        </w:rPr>
        <w:fldChar w:fldCharType="separate"/>
      </w:r>
      <w:r>
        <w:rPr>
          <w:rFonts w:ascii="仿宋" w:hAnsi="仿宋" w:eastAsia="仿宋"/>
        </w:rPr>
        <w:t>42.3</w:t>
      </w:r>
      <w:r>
        <w:rPr>
          <w:rFonts w:ascii="仿宋" w:hAnsi="仿宋" w:eastAsia="仿宋"/>
        </w:rPr>
        <w:fldChar w:fldCharType="end"/>
      </w:r>
      <w:r>
        <w:rPr>
          <w:rFonts w:ascii="仿宋" w:hAnsi="仿宋" w:eastAsia="仿宋"/>
        </w:rPr>
        <w:t>款规定，</w:t>
      </w:r>
      <w:r>
        <w:rPr>
          <w:rFonts w:hint="eastAsia" w:ascii="仿宋" w:hAnsi="仿宋" w:eastAsia="仿宋"/>
        </w:rPr>
        <w:t>乙方</w:t>
      </w:r>
      <w:r>
        <w:rPr>
          <w:rFonts w:ascii="仿宋" w:hAnsi="仿宋" w:eastAsia="仿宋"/>
        </w:rPr>
        <w:t>应向甲方或</w:t>
      </w:r>
      <w:r>
        <w:rPr>
          <w:rFonts w:hint="eastAsia" w:ascii="仿宋" w:hAnsi="仿宋" w:eastAsia="仿宋"/>
        </w:rPr>
        <w:t>政府指定接收单位</w:t>
      </w:r>
      <w:r>
        <w:rPr>
          <w:rFonts w:ascii="仿宋" w:hAnsi="仿宋" w:eastAsia="仿宋"/>
        </w:rPr>
        <w:t>移交的零部件、备品备件和化学品的评估值。</w:t>
      </w:r>
    </w:p>
    <w:p>
      <w:pPr>
        <w:pStyle w:val="20"/>
        <w:numPr>
          <w:ilvl w:val="0"/>
          <w:numId w:val="174"/>
        </w:numPr>
        <w:spacing w:line="480" w:lineRule="exact"/>
        <w:ind w:left="480" w:hanging="420" w:hangingChars="200"/>
        <w:outlineLvl w:val="2"/>
        <w:rPr>
          <w:rFonts w:ascii="仿宋" w:hAnsi="仿宋" w:eastAsia="仿宋"/>
        </w:rPr>
      </w:pPr>
      <w:r>
        <w:rPr>
          <w:rFonts w:ascii="仿宋" w:hAnsi="仿宋" w:eastAsia="仿宋"/>
        </w:rPr>
        <w:t>因提前终止发生的公证、鉴定、审计等费用由责任方承担。因提前终止而发生的税收支出，按照法律规定由</w:t>
      </w:r>
      <w:r>
        <w:rPr>
          <w:rFonts w:hint="eastAsia" w:ascii="仿宋" w:hAnsi="仿宋" w:eastAsia="仿宋"/>
        </w:rPr>
        <w:t>甲乙双方</w:t>
      </w:r>
      <w:r>
        <w:rPr>
          <w:rFonts w:ascii="仿宋" w:hAnsi="仿宋" w:eastAsia="仿宋"/>
        </w:rPr>
        <w:t>各自承担。</w:t>
      </w:r>
    </w:p>
    <w:p>
      <w:pPr>
        <w:pStyle w:val="20"/>
        <w:numPr>
          <w:ilvl w:val="0"/>
          <w:numId w:val="174"/>
        </w:numPr>
        <w:spacing w:line="480" w:lineRule="exact"/>
        <w:ind w:firstLineChars="0"/>
        <w:outlineLvl w:val="2"/>
        <w:rPr>
          <w:rFonts w:hint="eastAsia" w:ascii="仿宋" w:hAnsi="仿宋" w:eastAsia="仿宋"/>
        </w:rPr>
      </w:pPr>
      <w:r>
        <w:rPr>
          <w:rFonts w:hint="eastAsia" w:ascii="仿宋" w:hAnsi="仿宋" w:eastAsia="仿宋"/>
        </w:rPr>
        <w:t>乙方严重违约情况的提前终止</w:t>
      </w:r>
    </w:p>
    <w:p>
      <w:pPr>
        <w:pStyle w:val="20"/>
        <w:numPr>
          <w:ilvl w:val="0"/>
          <w:numId w:val="176"/>
        </w:numPr>
        <w:spacing w:line="480" w:lineRule="exact"/>
        <w:ind w:left="1134" w:hanging="567" w:firstLineChars="0"/>
        <w:rPr>
          <w:rFonts w:ascii="仿宋" w:hAnsi="仿宋" w:eastAsia="仿宋"/>
        </w:rPr>
      </w:pPr>
      <w:r>
        <w:rPr>
          <w:rFonts w:hint="eastAsia" w:ascii="仿宋" w:hAnsi="仿宋" w:eastAsia="仿宋"/>
        </w:rPr>
        <w:t>乙方已完工的项目因质量问题引起重大安全事故等，甲方可提出提前终止本合同且不予补偿。</w:t>
      </w:r>
    </w:p>
    <w:p>
      <w:pPr>
        <w:pStyle w:val="20"/>
        <w:numPr>
          <w:ilvl w:val="0"/>
          <w:numId w:val="176"/>
        </w:numPr>
        <w:spacing w:line="480" w:lineRule="exact"/>
        <w:ind w:left="1134" w:hanging="567" w:firstLineChars="0"/>
        <w:rPr>
          <w:rFonts w:ascii="仿宋" w:hAnsi="仿宋" w:eastAsia="仿宋"/>
        </w:rPr>
      </w:pPr>
      <w:r>
        <w:rPr>
          <w:rFonts w:hint="eastAsia" w:ascii="仿宋" w:hAnsi="仿宋" w:eastAsia="仿宋"/>
        </w:rPr>
        <w:t>项目运营过程中，因乙方管理不善等原因发生重大安全事故、重大环境影响事件导致乙方没有能力继续履行本项目，甲方可提出提前终止本合同且不予补偿。</w:t>
      </w:r>
    </w:p>
    <w:p>
      <w:pPr>
        <w:pStyle w:val="20"/>
        <w:numPr>
          <w:ilvl w:val="0"/>
          <w:numId w:val="176"/>
        </w:numPr>
        <w:spacing w:line="480" w:lineRule="exact"/>
        <w:ind w:left="1134" w:hanging="567" w:firstLineChars="0"/>
        <w:rPr>
          <w:rFonts w:ascii="仿宋" w:hAnsi="仿宋" w:eastAsia="仿宋"/>
        </w:rPr>
      </w:pPr>
      <w:r>
        <w:rPr>
          <w:rFonts w:hint="eastAsia" w:ascii="仿宋" w:hAnsi="仿宋" w:eastAsia="仿宋"/>
        </w:rPr>
        <w:t>项目过程中，甲方发现乙方上报运维数据、财务数据等存在重大失误、弄虚作假情况的，甲方可提出提前终止本合同且不予补偿。</w:t>
      </w:r>
    </w:p>
    <w:p>
      <w:pPr>
        <w:pStyle w:val="20"/>
        <w:numPr>
          <w:ilvl w:val="0"/>
          <w:numId w:val="174"/>
        </w:numPr>
        <w:spacing w:line="480" w:lineRule="exact"/>
        <w:ind w:left="480" w:hanging="420" w:hangingChars="200"/>
        <w:outlineLvl w:val="2"/>
        <w:rPr>
          <w:rFonts w:ascii="仿宋" w:hAnsi="仿宋" w:eastAsia="仿宋"/>
        </w:rPr>
      </w:pPr>
      <w:r>
        <w:rPr>
          <w:rFonts w:hint="eastAsia" w:ascii="仿宋" w:hAnsi="仿宋" w:eastAsia="仿宋"/>
        </w:rPr>
        <w:t>补偿程序</w:t>
      </w:r>
    </w:p>
    <w:p>
      <w:pPr>
        <w:pStyle w:val="20"/>
        <w:numPr>
          <w:ilvl w:val="0"/>
          <w:numId w:val="177"/>
        </w:numPr>
        <w:tabs>
          <w:tab w:val="left" w:pos="993"/>
        </w:tabs>
        <w:spacing w:line="480" w:lineRule="exact"/>
        <w:ind w:left="1191" w:hanging="624" w:firstLineChars="0"/>
        <w:rPr>
          <w:rFonts w:ascii="仿宋" w:hAnsi="仿宋" w:eastAsia="仿宋"/>
        </w:rPr>
      </w:pPr>
      <w:bookmarkStart w:id="278" w:name="_Ref442043408"/>
      <w:r>
        <w:rPr>
          <w:rFonts w:hint="eastAsia" w:ascii="仿宋" w:hAnsi="仿宋" w:eastAsia="仿宋"/>
        </w:rPr>
        <w:t>自终止通知发出并送达之日起六十日（60）内，甲乙双方应依据第</w:t>
      </w:r>
      <w:r>
        <w:rPr>
          <w:rFonts w:ascii="仿宋" w:hAnsi="仿宋" w:eastAsia="仿宋"/>
        </w:rPr>
        <w:fldChar w:fldCharType="begin"/>
      </w:r>
      <w:r>
        <w:rPr>
          <w:rFonts w:ascii="仿宋" w:hAnsi="仿宋" w:eastAsia="仿宋"/>
        </w:rPr>
        <w:instrText xml:space="preserve"> </w:instrText>
      </w:r>
      <w:r>
        <w:rPr>
          <w:rFonts w:hint="eastAsia" w:ascii="仿宋" w:hAnsi="仿宋" w:eastAsia="仿宋"/>
        </w:rPr>
        <w:instrText xml:space="preserve">REF _Ref442043159 \r \h</w:instrText>
      </w:r>
      <w:r>
        <w:rPr>
          <w:rFonts w:ascii="仿宋" w:hAnsi="仿宋" w:eastAsia="仿宋"/>
        </w:rPr>
        <w:instrText xml:space="preserve">  \* MERGEFORMAT </w:instrText>
      </w:r>
      <w:r>
        <w:rPr>
          <w:rFonts w:ascii="仿宋" w:hAnsi="仿宋" w:eastAsia="仿宋"/>
        </w:rPr>
        <w:fldChar w:fldCharType="separate"/>
      </w:r>
      <w:r>
        <w:rPr>
          <w:rFonts w:ascii="仿宋" w:hAnsi="仿宋" w:eastAsia="仿宋"/>
        </w:rPr>
        <w:t>44.1</w:t>
      </w:r>
      <w:r>
        <w:rPr>
          <w:rFonts w:ascii="仿宋" w:hAnsi="仿宋" w:eastAsia="仿宋"/>
        </w:rPr>
        <w:fldChar w:fldCharType="end"/>
      </w:r>
      <w:r>
        <w:rPr>
          <w:rFonts w:hint="eastAsia" w:ascii="仿宋" w:hAnsi="仿宋" w:eastAsia="仿宋"/>
        </w:rPr>
        <w:t>款商定补偿金额及付款方式，</w:t>
      </w:r>
      <w:r>
        <w:rPr>
          <w:rFonts w:ascii="仿宋" w:hAnsi="仿宋" w:eastAsia="仿宋"/>
        </w:rPr>
        <w:t>补偿金额的计算必须经甲方或</w:t>
      </w:r>
      <w:r>
        <w:rPr>
          <w:rFonts w:hint="eastAsia" w:ascii="仿宋" w:hAnsi="仿宋" w:eastAsia="仿宋"/>
        </w:rPr>
        <w:t>政府指定接收单位</w:t>
      </w:r>
      <w:r>
        <w:rPr>
          <w:rFonts w:ascii="仿宋" w:hAnsi="仿宋" w:eastAsia="仿宋"/>
        </w:rPr>
        <w:t>和乙方共同</w:t>
      </w:r>
      <w:r>
        <w:rPr>
          <w:rFonts w:hint="eastAsia" w:ascii="仿宋" w:hAnsi="仿宋" w:eastAsia="仿宋"/>
        </w:rPr>
        <w:t>认可</w:t>
      </w:r>
      <w:r>
        <w:rPr>
          <w:rFonts w:ascii="仿宋" w:hAnsi="仿宋" w:eastAsia="仿宋"/>
        </w:rPr>
        <w:t>的一家注册会计师事务所的审验。</w:t>
      </w:r>
      <w:bookmarkEnd w:id="278"/>
    </w:p>
    <w:p>
      <w:pPr>
        <w:pStyle w:val="20"/>
        <w:numPr>
          <w:ilvl w:val="0"/>
          <w:numId w:val="177"/>
        </w:numPr>
        <w:tabs>
          <w:tab w:val="left" w:pos="993"/>
        </w:tabs>
        <w:spacing w:line="480" w:lineRule="exact"/>
        <w:ind w:left="1191" w:hanging="624" w:firstLineChars="0"/>
        <w:rPr>
          <w:rFonts w:hint="eastAsia" w:ascii="仿宋" w:hAnsi="仿宋" w:eastAsia="仿宋"/>
        </w:rPr>
      </w:pPr>
      <w:r>
        <w:rPr>
          <w:rFonts w:hint="eastAsia" w:ascii="仿宋" w:hAnsi="仿宋" w:eastAsia="仿宋"/>
        </w:rPr>
        <w:t>自补偿金额商定之日起三十日（30）内，补偿方应按照第</w:t>
      </w:r>
      <w:r>
        <w:rPr>
          <w:rFonts w:ascii="仿宋" w:hAnsi="仿宋" w:eastAsia="仿宋"/>
        </w:rPr>
        <w:fldChar w:fldCharType="begin"/>
      </w:r>
      <w:r>
        <w:rPr>
          <w:rFonts w:ascii="仿宋" w:hAnsi="仿宋" w:eastAsia="仿宋"/>
        </w:rPr>
        <w:instrText xml:space="preserve"> </w:instrText>
      </w:r>
      <w:r>
        <w:rPr>
          <w:rFonts w:hint="eastAsia" w:ascii="仿宋" w:hAnsi="仿宋" w:eastAsia="仿宋"/>
        </w:rPr>
        <w:instrText xml:space="preserve">REF _Ref442043408 \r \h</w:instrText>
      </w:r>
      <w:r>
        <w:rPr>
          <w:rFonts w:ascii="仿宋" w:hAnsi="仿宋" w:eastAsia="仿宋"/>
        </w:rPr>
        <w:instrText xml:space="preserve">  \* MERGEFORMAT </w:instrText>
      </w:r>
      <w:r>
        <w:rPr>
          <w:rFonts w:ascii="仿宋" w:hAnsi="仿宋" w:eastAsia="仿宋"/>
        </w:rPr>
        <w:fldChar w:fldCharType="separate"/>
      </w:r>
      <w:r>
        <w:rPr>
          <w:rFonts w:ascii="仿宋" w:hAnsi="仿宋" w:eastAsia="仿宋"/>
        </w:rPr>
        <w:t>44.4.1</w:t>
      </w:r>
      <w:r>
        <w:rPr>
          <w:rFonts w:ascii="仿宋" w:hAnsi="仿宋" w:eastAsia="仿宋"/>
        </w:rPr>
        <w:fldChar w:fldCharType="end"/>
      </w:r>
      <w:r>
        <w:rPr>
          <w:rFonts w:hint="eastAsia" w:ascii="仿宋" w:hAnsi="仿宋" w:eastAsia="仿宋"/>
        </w:rPr>
        <w:t>款商定的付款方式向受偿方支付补偿金。</w:t>
      </w:r>
    </w:p>
    <w:p>
      <w:pPr>
        <w:pStyle w:val="20"/>
        <w:numPr>
          <w:ilvl w:val="0"/>
          <w:numId w:val="174"/>
        </w:numPr>
        <w:spacing w:line="480" w:lineRule="exact"/>
        <w:ind w:left="480" w:hanging="420" w:hangingChars="200"/>
        <w:outlineLvl w:val="2"/>
        <w:rPr>
          <w:rFonts w:ascii="仿宋" w:hAnsi="仿宋" w:eastAsia="仿宋"/>
        </w:rPr>
      </w:pPr>
      <w:r>
        <w:rPr>
          <w:rFonts w:hint="eastAsia" w:ascii="仿宋" w:hAnsi="仿宋" w:eastAsia="仿宋"/>
        </w:rPr>
        <w:t>若出现因</w:t>
      </w:r>
      <w:r>
        <w:rPr>
          <w:rFonts w:ascii="仿宋" w:hAnsi="仿宋" w:eastAsia="仿宋"/>
        </w:rPr>
        <w:t>44.1.1</w:t>
      </w:r>
      <w:r>
        <w:rPr>
          <w:rFonts w:hint="eastAsia" w:ascii="仿宋" w:hAnsi="仿宋" w:eastAsia="仿宋"/>
        </w:rPr>
        <w:t>条款中未包括的不可抗力事项导致的提前终止，甲乙双方另行协商。</w:t>
      </w:r>
    </w:p>
    <w:p>
      <w:pPr>
        <w:pStyle w:val="3"/>
        <w:spacing w:before="312" w:after="312"/>
        <w:rPr>
          <w:rFonts w:ascii="仿宋" w:hAnsi="仿宋" w:eastAsia="仿宋"/>
        </w:rPr>
        <w:sectPr>
          <w:pgSz w:w="11906" w:h="16838"/>
          <w:pgMar w:top="1440" w:right="1701" w:bottom="1440" w:left="1701" w:header="851" w:footer="992" w:gutter="0"/>
          <w:pgNumType w:fmt="decimal"/>
          <w:cols w:space="425" w:num="1"/>
          <w:docGrid w:type="lines" w:linePitch="312" w:charSpace="0"/>
        </w:sectPr>
      </w:pPr>
    </w:p>
    <w:p>
      <w:pPr>
        <w:pStyle w:val="3"/>
        <w:spacing w:before="312" w:after="312"/>
        <w:rPr>
          <w:rFonts w:ascii="仿宋" w:hAnsi="仿宋" w:eastAsia="仿宋"/>
        </w:rPr>
      </w:pPr>
      <w:bookmarkStart w:id="279" w:name="_Toc117270544"/>
      <w:r>
        <w:rPr>
          <w:rFonts w:hint="eastAsia" w:ascii="仿宋" w:hAnsi="仿宋" w:eastAsia="仿宋"/>
        </w:rPr>
        <w:t>争议解决</w:t>
      </w:r>
      <w:r>
        <w:rPr>
          <w:rFonts w:hint="eastAsia" w:ascii="仿宋" w:hAnsi="仿宋" w:eastAsia="仿宋"/>
          <w:lang w:eastAsia="zh-CN"/>
        </w:rPr>
        <w:t>方式</w:t>
      </w:r>
      <w:bookmarkEnd w:id="279"/>
    </w:p>
    <w:p>
      <w:pPr>
        <w:pStyle w:val="4"/>
        <w:ind w:left="602" w:hanging="602"/>
      </w:pPr>
      <w:bookmarkStart w:id="280" w:name="_Toc22298174"/>
      <w:bookmarkStart w:id="281" w:name="_Toc117270545"/>
      <w:bookmarkStart w:id="282" w:name="_Ref8032338"/>
      <w:r>
        <w:rPr>
          <w:rFonts w:hint="eastAsia"/>
        </w:rPr>
        <w:t>友好协商</w:t>
      </w:r>
      <w:bookmarkEnd w:id="280"/>
      <w:bookmarkEnd w:id="281"/>
    </w:p>
    <w:p>
      <w:pPr>
        <w:spacing w:line="360" w:lineRule="auto"/>
        <w:ind w:firstLine="420" w:firstLineChars="200"/>
        <w:rPr>
          <w:rFonts w:ascii="仿宋" w:hAnsi="仿宋" w:eastAsia="仿宋"/>
        </w:rPr>
      </w:pPr>
      <w:r>
        <w:rPr>
          <w:rFonts w:hint="eastAsia" w:ascii="仿宋" w:hAnsi="仿宋" w:eastAsia="仿宋"/>
        </w:rPr>
        <w:t>甲方与乙方应在合同中明确约定由双方代表人共同组成协商委员会，双方一旦发生争议应当首先提交协商委员会协商解决。如果在约定的</w:t>
      </w:r>
      <w:r>
        <w:rPr>
          <w:rFonts w:hint="eastAsia" w:ascii="仿宋" w:hAnsi="仿宋" w:eastAsia="仿宋"/>
          <w:u w:val="single"/>
        </w:rPr>
        <w:t>15</w:t>
      </w:r>
      <w:r>
        <w:rPr>
          <w:rFonts w:hint="eastAsia" w:ascii="仿宋" w:hAnsi="仿宋" w:eastAsia="仿宋"/>
        </w:rPr>
        <w:t>天内协商委员会无法就有关争议达成一致，则任何一方有权进入下一阶段的争议解决程序。</w:t>
      </w:r>
    </w:p>
    <w:p>
      <w:pPr>
        <w:spacing w:line="360" w:lineRule="auto"/>
        <w:ind w:firstLine="420" w:firstLineChars="200"/>
        <w:rPr>
          <w:rFonts w:ascii="仿宋" w:hAnsi="仿宋" w:eastAsia="仿宋"/>
        </w:rPr>
      </w:pPr>
      <w:r>
        <w:rPr>
          <w:rFonts w:hint="eastAsia" w:ascii="仿宋" w:hAnsi="仿宋" w:eastAsia="仿宋"/>
        </w:rPr>
        <w:t>需要特别说明的是，该协商应当是保密并且“无损实体权利”的，当事人在协商过程中所说的话或所提供的书面文件不得用于之后的法律程序。</w:t>
      </w:r>
    </w:p>
    <w:p>
      <w:pPr>
        <w:pStyle w:val="4"/>
        <w:ind w:left="602" w:hanging="602"/>
      </w:pPr>
      <w:bookmarkStart w:id="283" w:name="_Toc429298849"/>
      <w:bookmarkStart w:id="284" w:name="_Toc453751521"/>
      <w:bookmarkStart w:id="285" w:name="_Toc22298175"/>
      <w:bookmarkStart w:id="286" w:name="_Toc117270546"/>
      <w:r>
        <w:rPr>
          <w:rFonts w:hint="eastAsia"/>
        </w:rPr>
        <w:t>专家调解</w:t>
      </w:r>
      <w:bookmarkEnd w:id="283"/>
      <w:bookmarkEnd w:id="284"/>
      <w:bookmarkEnd w:id="285"/>
      <w:bookmarkEnd w:id="286"/>
    </w:p>
    <w:p>
      <w:pPr>
        <w:spacing w:line="360" w:lineRule="auto"/>
        <w:ind w:firstLine="420" w:firstLineChars="200"/>
        <w:rPr>
          <w:rFonts w:ascii="仿宋" w:hAnsi="仿宋" w:eastAsia="仿宋"/>
        </w:rPr>
      </w:pPr>
      <w:bookmarkStart w:id="287" w:name="_Toc429298850"/>
      <w:r>
        <w:rPr>
          <w:rFonts w:hint="eastAsia" w:ascii="仿宋" w:hAnsi="仿宋" w:eastAsia="仿宋"/>
        </w:rPr>
        <w:t>对于本项目中涉及的专业性或技术性纠纷，可以通过专家调解的方式解决。专家选择办法由双方协商确定。</w:t>
      </w:r>
      <w:bookmarkEnd w:id="287"/>
    </w:p>
    <w:p>
      <w:pPr>
        <w:pStyle w:val="4"/>
        <w:ind w:left="602" w:hanging="602"/>
      </w:pPr>
      <w:bookmarkStart w:id="288" w:name="_Toc117270547"/>
      <w:bookmarkStart w:id="289" w:name="_Toc22298176"/>
      <w:bookmarkStart w:id="290" w:name="_Toc453751522"/>
      <w:r>
        <w:rPr>
          <w:rFonts w:hint="eastAsia"/>
        </w:rPr>
        <w:t>诉讼</w:t>
      </w:r>
      <w:bookmarkEnd w:id="288"/>
      <w:bookmarkEnd w:id="289"/>
      <w:bookmarkEnd w:id="290"/>
    </w:p>
    <w:p>
      <w:pPr>
        <w:spacing w:line="360" w:lineRule="auto"/>
        <w:ind w:firstLine="420" w:firstLineChars="200"/>
        <w:rPr>
          <w:rFonts w:ascii="仿宋" w:hAnsi="仿宋" w:eastAsia="仿宋"/>
        </w:rPr>
      </w:pPr>
      <w:r>
        <w:rPr>
          <w:rFonts w:hint="eastAsia" w:ascii="仿宋" w:hAnsi="仿宋" w:eastAsia="仿宋"/>
        </w:rPr>
        <w:t>如双方按照上述程序无法解决纠纷（该纠纷包括该本合同的部分条款，部分标的或整个合同及全部标的，均视为因该合同履行发生的纠纷），任何一方均有权利向甲方所在地有管辖权的法院提起诉讼。</w:t>
      </w:r>
    </w:p>
    <w:p>
      <w:pPr>
        <w:pStyle w:val="4"/>
        <w:ind w:left="602" w:hanging="602"/>
      </w:pPr>
      <w:bookmarkStart w:id="291" w:name="_Toc453751523"/>
      <w:bookmarkStart w:id="292" w:name="_Toc22298177"/>
      <w:bookmarkStart w:id="293" w:name="_Toc429298853"/>
      <w:bookmarkStart w:id="294" w:name="_Toc117270548"/>
      <w:r>
        <w:rPr>
          <w:rFonts w:hint="eastAsia"/>
        </w:rPr>
        <w:t>争议期间的合同履行</w:t>
      </w:r>
      <w:bookmarkEnd w:id="291"/>
      <w:bookmarkEnd w:id="292"/>
      <w:bookmarkEnd w:id="293"/>
      <w:bookmarkEnd w:id="294"/>
    </w:p>
    <w:p>
      <w:pPr>
        <w:spacing w:line="360" w:lineRule="auto"/>
        <w:ind w:firstLine="420" w:firstLineChars="200"/>
      </w:pPr>
      <w:r>
        <w:rPr>
          <w:rFonts w:hint="eastAsia" w:ascii="仿宋" w:hAnsi="仿宋" w:eastAsia="仿宋"/>
        </w:rPr>
        <w:t>鉴于本项目涉及公共安全和公共利益</w:t>
      </w:r>
      <w:r>
        <w:rPr>
          <w:rFonts w:hint="eastAsia"/>
        </w:rPr>
        <w:t>，为保障项目的持续稳定运营，在发生争议期间，各方对于合同无争议部分应当继续履行。除法律规定或另有约定外，任何一方不得以发生争议为由停止项目运营。</w:t>
      </w:r>
      <w:bookmarkEnd w:id="282"/>
    </w:p>
    <w:p>
      <w:pPr>
        <w:pStyle w:val="3"/>
        <w:spacing w:before="312" w:after="312"/>
        <w:rPr>
          <w:rFonts w:ascii="仿宋" w:hAnsi="仿宋" w:eastAsia="仿宋"/>
        </w:rPr>
        <w:sectPr>
          <w:pgSz w:w="11906" w:h="16838"/>
          <w:pgMar w:top="1440" w:right="1701" w:bottom="1440" w:left="1701" w:header="851" w:footer="992" w:gutter="0"/>
          <w:pgNumType w:fmt="decimal"/>
          <w:cols w:space="425" w:num="1"/>
          <w:docGrid w:type="lines" w:linePitch="312" w:charSpace="0"/>
        </w:sectPr>
      </w:pPr>
    </w:p>
    <w:p>
      <w:pPr>
        <w:pStyle w:val="3"/>
        <w:spacing w:before="312" w:after="312"/>
        <w:rPr>
          <w:rFonts w:ascii="仿宋" w:hAnsi="仿宋" w:eastAsia="仿宋"/>
        </w:rPr>
      </w:pPr>
      <w:bookmarkStart w:id="295" w:name="_Toc117270549"/>
      <w:r>
        <w:rPr>
          <w:rFonts w:hint="eastAsia" w:ascii="仿宋" w:hAnsi="仿宋" w:eastAsia="仿宋"/>
        </w:rPr>
        <w:t>附则</w:t>
      </w:r>
      <w:bookmarkEnd w:id="295"/>
    </w:p>
    <w:p>
      <w:pPr>
        <w:pStyle w:val="4"/>
        <w:ind w:left="602" w:hanging="602"/>
        <w:rPr>
          <w:rFonts w:ascii="仿宋" w:hAnsi="仿宋" w:eastAsia="仿宋"/>
        </w:rPr>
      </w:pPr>
      <w:bookmarkStart w:id="296" w:name="_Toc117270550"/>
      <w:r>
        <w:rPr>
          <w:rFonts w:hint="eastAsia" w:ascii="仿宋" w:hAnsi="仿宋" w:eastAsia="仿宋"/>
        </w:rPr>
        <w:t>权利和义务的转让</w:t>
      </w:r>
      <w:bookmarkEnd w:id="296"/>
    </w:p>
    <w:p>
      <w:pPr>
        <w:pStyle w:val="20"/>
        <w:numPr>
          <w:ilvl w:val="0"/>
          <w:numId w:val="178"/>
        </w:numPr>
        <w:spacing w:line="480" w:lineRule="exact"/>
        <w:ind w:left="480" w:hanging="420" w:hangingChars="200"/>
        <w:outlineLvl w:val="2"/>
        <w:rPr>
          <w:rFonts w:ascii="仿宋" w:hAnsi="仿宋" w:eastAsia="仿宋"/>
        </w:rPr>
      </w:pPr>
      <w:r>
        <w:rPr>
          <w:rFonts w:hint="eastAsia" w:ascii="仿宋" w:hAnsi="仿宋" w:eastAsia="仿宋"/>
        </w:rPr>
        <w:t>甲方的转让</w:t>
      </w:r>
    </w:p>
    <w:p>
      <w:pPr>
        <w:numPr>
          <w:ilvl w:val="0"/>
          <w:numId w:val="179"/>
        </w:numPr>
        <w:spacing w:line="360" w:lineRule="auto"/>
        <w:ind w:left="1134" w:hanging="567"/>
        <w:rPr>
          <w:rFonts w:ascii="仿宋" w:hAnsi="仿宋" w:eastAsia="仿宋"/>
        </w:rPr>
      </w:pPr>
      <w:bookmarkStart w:id="297" w:name="_Hlt7938597"/>
      <w:bookmarkEnd w:id="297"/>
      <w:bookmarkStart w:id="298" w:name="_Ref444265889"/>
      <w:r>
        <w:rPr>
          <w:rFonts w:hint="eastAsia" w:ascii="仿宋" w:hAnsi="仿宋" w:eastAsia="仿宋"/>
        </w:rPr>
        <w:t>甲方可将本合同</w:t>
      </w:r>
      <w:bookmarkStart w:id="299" w:name="_Hlk5612455"/>
      <w:r>
        <w:rPr>
          <w:rFonts w:hint="eastAsia" w:ascii="仿宋" w:hAnsi="仿宋" w:eastAsia="仿宋"/>
        </w:rPr>
        <w:t>或与本项目有关的其他协议项</w:t>
      </w:r>
      <w:bookmarkEnd w:id="299"/>
      <w:r>
        <w:rPr>
          <w:rFonts w:hint="eastAsia" w:ascii="仿宋" w:hAnsi="仿宋" w:eastAsia="仿宋"/>
        </w:rPr>
        <w:t>下的全部或部分权利或义务转让给本级人民政府指定的政府机构或部门，但受让合同的政府机构或部门应当具备：</w:t>
      </w:r>
    </w:p>
    <w:p>
      <w:pPr>
        <w:spacing w:line="360" w:lineRule="auto"/>
        <w:ind w:left="1050" w:leftChars="400" w:hanging="210" w:hangingChars="100"/>
        <w:rPr>
          <w:rFonts w:ascii="仿宋" w:hAnsi="仿宋" w:eastAsia="仿宋"/>
        </w:rPr>
      </w:pPr>
      <w:r>
        <w:rPr>
          <w:rFonts w:hint="eastAsia" w:ascii="仿宋" w:hAnsi="仿宋" w:eastAsia="仿宋"/>
        </w:rPr>
        <w:t>a．具有承担甲方在本合同</w:t>
      </w:r>
      <w:bookmarkStart w:id="300" w:name="_Hlk5612462"/>
      <w:r>
        <w:rPr>
          <w:rFonts w:hint="eastAsia" w:ascii="仿宋" w:hAnsi="仿宋" w:eastAsia="仿宋"/>
        </w:rPr>
        <w:t>及其他相关协议</w:t>
      </w:r>
      <w:bookmarkEnd w:id="300"/>
      <w:r>
        <w:rPr>
          <w:rFonts w:hint="eastAsia" w:ascii="仿宋" w:hAnsi="仿宋" w:eastAsia="仿宋"/>
        </w:rPr>
        <w:t>项下所承担的所有权利、义务和责任的能力和授权；以及</w:t>
      </w:r>
    </w:p>
    <w:p>
      <w:pPr>
        <w:spacing w:line="360" w:lineRule="auto"/>
        <w:ind w:left="1050" w:leftChars="400" w:hanging="210" w:hangingChars="100"/>
        <w:rPr>
          <w:rFonts w:ascii="仿宋" w:hAnsi="仿宋" w:eastAsia="仿宋"/>
        </w:rPr>
      </w:pPr>
      <w:r>
        <w:rPr>
          <w:rFonts w:hint="eastAsia" w:ascii="仿宋" w:hAnsi="仿宋" w:eastAsia="仿宋"/>
        </w:rPr>
        <w:t>b．承继并继续履行甲方在本合同</w:t>
      </w:r>
      <w:bookmarkStart w:id="301" w:name="_Hlk5612470"/>
      <w:r>
        <w:rPr>
          <w:rFonts w:hint="eastAsia" w:ascii="仿宋" w:hAnsi="仿宋" w:eastAsia="仿宋"/>
        </w:rPr>
        <w:t>及其他相关协议</w:t>
      </w:r>
      <w:bookmarkEnd w:id="301"/>
      <w:r>
        <w:rPr>
          <w:rFonts w:hint="eastAsia" w:ascii="仿宋" w:hAnsi="仿宋" w:eastAsia="仿宋"/>
        </w:rPr>
        <w:t>项下的义务。</w:t>
      </w:r>
    </w:p>
    <w:p>
      <w:pPr>
        <w:numPr>
          <w:ilvl w:val="0"/>
          <w:numId w:val="179"/>
        </w:numPr>
        <w:spacing w:line="360" w:lineRule="auto"/>
        <w:ind w:left="1134" w:hanging="567"/>
        <w:rPr>
          <w:rFonts w:ascii="仿宋" w:hAnsi="仿宋" w:eastAsia="仿宋"/>
        </w:rPr>
      </w:pPr>
      <w:r>
        <w:rPr>
          <w:rFonts w:hint="eastAsia" w:ascii="仿宋" w:hAnsi="仿宋" w:eastAsia="仿宋"/>
        </w:rPr>
        <w:t>除第</w:t>
      </w:r>
      <w:r>
        <w:rPr>
          <w:rFonts w:ascii="仿宋" w:hAnsi="仿宋" w:eastAsia="仿宋"/>
        </w:rPr>
        <w:t>49.1.1</w:t>
      </w:r>
      <w:r>
        <w:rPr>
          <w:rFonts w:hint="eastAsia" w:ascii="仿宋" w:hAnsi="仿宋" w:eastAsia="仿宋"/>
        </w:rPr>
        <w:t>款甲方的转让外，未经乙方事先书面同意，甲方不得转让其在本合同</w:t>
      </w:r>
      <w:bookmarkStart w:id="302" w:name="_Hlk5612484"/>
      <w:r>
        <w:rPr>
          <w:rFonts w:hint="eastAsia" w:ascii="仿宋" w:hAnsi="仿宋" w:eastAsia="仿宋"/>
        </w:rPr>
        <w:t>或与本项目有关的其他协议</w:t>
      </w:r>
      <w:bookmarkEnd w:id="302"/>
      <w:r>
        <w:rPr>
          <w:rFonts w:hint="eastAsia" w:ascii="仿宋" w:hAnsi="仿宋" w:eastAsia="仿宋"/>
        </w:rPr>
        <w:t>项下全部或部分的权利或义务。</w:t>
      </w:r>
    </w:p>
    <w:p>
      <w:pPr>
        <w:pStyle w:val="20"/>
        <w:numPr>
          <w:ilvl w:val="0"/>
          <w:numId w:val="178"/>
        </w:numPr>
        <w:spacing w:line="480" w:lineRule="exact"/>
        <w:ind w:left="480" w:hanging="420" w:hangingChars="200"/>
        <w:outlineLvl w:val="2"/>
        <w:rPr>
          <w:rFonts w:ascii="仿宋" w:hAnsi="仿宋" w:eastAsia="仿宋"/>
        </w:rPr>
      </w:pPr>
      <w:r>
        <w:rPr>
          <w:rFonts w:ascii="仿宋" w:hAnsi="仿宋" w:eastAsia="仿宋"/>
        </w:rPr>
        <w:t>乙方的转让</w:t>
      </w:r>
      <w:bookmarkEnd w:id="298"/>
    </w:p>
    <w:p>
      <w:pPr>
        <w:pStyle w:val="20"/>
        <w:numPr>
          <w:ilvl w:val="0"/>
          <w:numId w:val="180"/>
        </w:numPr>
        <w:tabs>
          <w:tab w:val="left" w:pos="993"/>
        </w:tabs>
        <w:spacing w:line="480" w:lineRule="exact"/>
        <w:ind w:left="1191" w:hanging="624" w:firstLineChars="0"/>
        <w:rPr>
          <w:rFonts w:ascii="仿宋" w:hAnsi="仿宋" w:eastAsia="仿宋"/>
        </w:rPr>
      </w:pPr>
      <w:r>
        <w:rPr>
          <w:rFonts w:ascii="仿宋" w:hAnsi="仿宋" w:eastAsia="仿宋"/>
        </w:rPr>
        <w:t>未经甲方事先书面同意，乙方股东不得转让或以其他方式转移其在本合同项下的全部或部分的权利或义务</w:t>
      </w:r>
      <w:r>
        <w:rPr>
          <w:rFonts w:hint="eastAsia" w:ascii="仿宋" w:hAnsi="仿宋" w:eastAsia="仿宋"/>
        </w:rPr>
        <w:t>。</w:t>
      </w:r>
    </w:p>
    <w:p>
      <w:pPr>
        <w:pStyle w:val="20"/>
        <w:numPr>
          <w:ilvl w:val="0"/>
          <w:numId w:val="180"/>
        </w:numPr>
        <w:tabs>
          <w:tab w:val="left" w:pos="993"/>
        </w:tabs>
        <w:spacing w:line="480" w:lineRule="exact"/>
        <w:ind w:left="1191" w:hanging="624" w:firstLineChars="0"/>
        <w:rPr>
          <w:rFonts w:ascii="仿宋" w:hAnsi="仿宋" w:eastAsia="仿宋"/>
        </w:rPr>
      </w:pPr>
      <w:r>
        <w:rPr>
          <w:rFonts w:ascii="仿宋" w:hAnsi="仿宋" w:eastAsia="仿宋"/>
        </w:rPr>
        <w:t>乙方如需转让或转移其在本合同项下的全部或部分</w:t>
      </w:r>
      <w:r>
        <w:rPr>
          <w:rFonts w:hint="eastAsia" w:ascii="仿宋" w:hAnsi="仿宋" w:eastAsia="仿宋"/>
        </w:rPr>
        <w:t>的权利或义务</w:t>
      </w:r>
      <w:r>
        <w:rPr>
          <w:rFonts w:ascii="仿宋" w:hAnsi="仿宋" w:eastAsia="仿宋"/>
        </w:rPr>
        <w:t>，须向甲方报送实施方案，内容应包括受让方情况、实施条件和细节等全部信息。该实施方案经甲方批准后方可实施。</w:t>
      </w:r>
    </w:p>
    <w:p>
      <w:pPr>
        <w:pStyle w:val="20"/>
        <w:numPr>
          <w:ilvl w:val="0"/>
          <w:numId w:val="180"/>
        </w:numPr>
        <w:tabs>
          <w:tab w:val="left" w:pos="993"/>
        </w:tabs>
        <w:spacing w:line="480" w:lineRule="exact"/>
        <w:ind w:left="1191" w:hanging="624" w:firstLineChars="0"/>
        <w:rPr>
          <w:rFonts w:ascii="仿宋" w:hAnsi="仿宋" w:eastAsia="仿宋"/>
        </w:rPr>
      </w:pPr>
      <w:r>
        <w:rPr>
          <w:rFonts w:hint="eastAsia" w:ascii="仿宋" w:hAnsi="仿宋" w:eastAsia="仿宋"/>
        </w:rPr>
        <w:t>乙方在转让本项目下的权利和义务时，应确保设备的整体完好率达到百分之九十（90%），主要工艺设备完好率达到百分之九十五（9</w:t>
      </w:r>
      <w:r>
        <w:rPr>
          <w:rFonts w:ascii="仿宋" w:hAnsi="仿宋" w:eastAsia="仿宋"/>
        </w:rPr>
        <w:t>5</w:t>
      </w:r>
      <w:r>
        <w:rPr>
          <w:rFonts w:hint="eastAsia" w:ascii="仿宋" w:hAnsi="仿宋" w:eastAsia="仿宋"/>
        </w:rPr>
        <w:t>%），且设备能够正常运行，建筑构筑物不存在重大破损，并保证甲方权益不受损害，不造成甲方财政支出的增加。</w:t>
      </w:r>
    </w:p>
    <w:p>
      <w:pPr>
        <w:pStyle w:val="20"/>
        <w:numPr>
          <w:ilvl w:val="0"/>
          <w:numId w:val="180"/>
        </w:numPr>
        <w:tabs>
          <w:tab w:val="left" w:pos="993"/>
        </w:tabs>
        <w:spacing w:line="480" w:lineRule="exact"/>
        <w:ind w:left="1191" w:hanging="624" w:firstLineChars="0"/>
        <w:rPr>
          <w:rFonts w:ascii="仿宋" w:hAnsi="仿宋" w:eastAsia="仿宋"/>
        </w:rPr>
      </w:pPr>
      <w:r>
        <w:rPr>
          <w:rFonts w:ascii="仿宋" w:hAnsi="仿宋" w:eastAsia="仿宋"/>
        </w:rPr>
        <w:t>乙方股权的转让</w:t>
      </w:r>
    </w:p>
    <w:p>
      <w:pPr>
        <w:pStyle w:val="20"/>
        <w:numPr>
          <w:ilvl w:val="0"/>
          <w:numId w:val="181"/>
        </w:numPr>
        <w:spacing w:line="480" w:lineRule="exact"/>
        <w:ind w:left="1758" w:hanging="624" w:firstLineChars="0"/>
        <w:rPr>
          <w:rFonts w:ascii="仿宋" w:hAnsi="仿宋" w:eastAsia="仿宋"/>
        </w:rPr>
      </w:pPr>
      <w:r>
        <w:rPr>
          <w:rFonts w:ascii="仿宋" w:hAnsi="仿宋" w:eastAsia="仿宋"/>
        </w:rPr>
        <w:t>转让的限制</w:t>
      </w:r>
    </w:p>
    <w:p>
      <w:pPr>
        <w:spacing w:line="480" w:lineRule="exact"/>
        <w:ind w:left="1134" w:firstLine="420" w:firstLineChars="200"/>
        <w:rPr>
          <w:rFonts w:hint="eastAsia" w:ascii="仿宋" w:hAnsi="仿宋" w:eastAsia="仿宋"/>
        </w:rPr>
      </w:pPr>
      <w:r>
        <w:rPr>
          <w:rFonts w:hint="eastAsia" w:ascii="仿宋" w:hAnsi="仿宋" w:eastAsia="仿宋"/>
        </w:rPr>
        <w:t>本项目乙方股权锁定期为三年，且</w:t>
      </w:r>
      <w:r>
        <w:rPr>
          <w:rFonts w:ascii="仿宋" w:hAnsi="仿宋" w:eastAsia="仿宋"/>
        </w:rPr>
        <w:t>未经甲方事先书面同意，</w:t>
      </w:r>
      <w:r>
        <w:rPr>
          <w:rFonts w:hint="eastAsia" w:ascii="仿宋" w:hAnsi="仿宋" w:eastAsia="仿宋"/>
          <w:szCs w:val="21"/>
        </w:rPr>
        <w:t>中标社会资本或其联合体成员不得将持有的乙方股权转让给第三方</w:t>
      </w:r>
      <w:r>
        <w:rPr>
          <w:rFonts w:hint="eastAsia" w:ascii="仿宋" w:hAnsi="仿宋" w:eastAsia="仿宋"/>
          <w:lang w:bidi="ar"/>
        </w:rPr>
        <w:t>。</w:t>
      </w:r>
    </w:p>
    <w:p>
      <w:pPr>
        <w:pStyle w:val="20"/>
        <w:numPr>
          <w:ilvl w:val="0"/>
          <w:numId w:val="181"/>
        </w:numPr>
        <w:spacing w:line="480" w:lineRule="exact"/>
        <w:ind w:left="1758" w:hanging="624" w:firstLineChars="0"/>
        <w:rPr>
          <w:rFonts w:ascii="仿宋" w:hAnsi="仿宋" w:eastAsia="仿宋"/>
        </w:rPr>
      </w:pPr>
      <w:r>
        <w:rPr>
          <w:rFonts w:ascii="仿宋" w:hAnsi="仿宋" w:eastAsia="仿宋"/>
        </w:rPr>
        <w:t>受让方应具备的条件</w:t>
      </w:r>
    </w:p>
    <w:p>
      <w:pPr>
        <w:spacing w:line="480" w:lineRule="exact"/>
        <w:ind w:left="1134" w:firstLine="420" w:firstLineChars="200"/>
        <w:rPr>
          <w:rFonts w:ascii="仿宋" w:hAnsi="仿宋" w:eastAsia="仿宋"/>
        </w:rPr>
      </w:pPr>
      <w:r>
        <w:rPr>
          <w:rFonts w:hint="eastAsia" w:ascii="仿宋" w:hAnsi="仿宋" w:eastAsia="仿宋"/>
          <w:lang w:bidi="ar"/>
        </w:rPr>
        <w:t>（a）受让方应满足本合同约定的资历要求、技术能力等基本条件或不低于原股东的基本条件，并以书面形式明确承继原股东在本项目的权利及义务</w:t>
      </w:r>
      <w:r>
        <w:rPr>
          <w:rFonts w:hint="eastAsia" w:ascii="仿宋" w:hAnsi="仿宋" w:eastAsia="仿宋"/>
        </w:rPr>
        <w:t>。</w:t>
      </w:r>
    </w:p>
    <w:p>
      <w:pPr>
        <w:spacing w:line="480" w:lineRule="exact"/>
        <w:ind w:left="1134" w:firstLine="420" w:firstLineChars="200"/>
        <w:rPr>
          <w:rFonts w:hint="eastAsia" w:ascii="仿宋" w:hAnsi="仿宋" w:eastAsia="仿宋"/>
        </w:rPr>
      </w:pPr>
      <w:r>
        <w:rPr>
          <w:rFonts w:hint="eastAsia" w:ascii="仿宋" w:hAnsi="仿宋" w:eastAsia="仿宋"/>
        </w:rPr>
        <w:t>（b）乙方股权转让的受让方应承接原中标社会资本的职责和义务。</w:t>
      </w:r>
    </w:p>
    <w:p>
      <w:pPr>
        <w:pStyle w:val="20"/>
        <w:numPr>
          <w:ilvl w:val="0"/>
          <w:numId w:val="181"/>
        </w:numPr>
        <w:spacing w:line="480" w:lineRule="exact"/>
        <w:ind w:left="1758" w:hanging="624" w:firstLineChars="0"/>
        <w:rPr>
          <w:rFonts w:ascii="仿宋" w:hAnsi="仿宋" w:eastAsia="仿宋"/>
        </w:rPr>
      </w:pPr>
      <w:r>
        <w:rPr>
          <w:rFonts w:hint="eastAsia" w:ascii="仿宋" w:hAnsi="仿宋" w:eastAsia="仿宋"/>
        </w:rPr>
        <w:t>股权受让方应出具书面声明，表明其已经完全理解并履行本合同全部条款规定的内容。</w:t>
      </w:r>
    </w:p>
    <w:p>
      <w:pPr>
        <w:pStyle w:val="4"/>
        <w:ind w:left="602" w:hanging="602"/>
        <w:rPr>
          <w:rFonts w:ascii="仿宋" w:hAnsi="仿宋" w:eastAsia="仿宋"/>
        </w:rPr>
      </w:pPr>
      <w:bookmarkStart w:id="303" w:name="_Toc117270551"/>
      <w:bookmarkStart w:id="304" w:name="_Ref442042897"/>
      <w:r>
        <w:rPr>
          <w:rFonts w:hint="eastAsia" w:ascii="仿宋" w:hAnsi="仿宋" w:eastAsia="仿宋"/>
        </w:rPr>
        <w:t>保密</w:t>
      </w:r>
      <w:bookmarkEnd w:id="303"/>
      <w:bookmarkEnd w:id="304"/>
    </w:p>
    <w:p>
      <w:pPr>
        <w:pStyle w:val="20"/>
        <w:numPr>
          <w:ilvl w:val="0"/>
          <w:numId w:val="182"/>
        </w:numPr>
        <w:adjustRightInd w:val="0"/>
        <w:spacing w:line="480" w:lineRule="exact"/>
        <w:ind w:left="480" w:hanging="420" w:hangingChars="200"/>
        <w:outlineLvl w:val="2"/>
        <w:rPr>
          <w:rFonts w:ascii="仿宋" w:hAnsi="仿宋" w:eastAsia="仿宋"/>
        </w:rPr>
      </w:pPr>
      <w:r>
        <w:rPr>
          <w:rFonts w:ascii="仿宋" w:hAnsi="仿宋" w:eastAsia="仿宋"/>
        </w:rPr>
        <w:t>任何一方或其雇员、承包单位、顾问或代理人获得的所有资料和文件（不论是财务、技术或其它方面，但不包括与项目进展有关的非敏感信息），</w:t>
      </w:r>
      <w:r>
        <w:rPr>
          <w:rFonts w:hint="eastAsia" w:ascii="仿宋" w:hAnsi="仿宋" w:eastAsia="仿宋"/>
        </w:rPr>
        <w:t>若</w:t>
      </w:r>
      <w:r>
        <w:rPr>
          <w:rFonts w:ascii="仿宋" w:hAnsi="仿宋" w:eastAsia="仿宋"/>
        </w:rPr>
        <w:t>尚未公布即应保密，未经另一方事先书面同意，在合作期期满之后的三（3）年内不得向第三方透露或公开，但是法律或上市公司要求的信息披露除外。</w:t>
      </w:r>
    </w:p>
    <w:p>
      <w:pPr>
        <w:pStyle w:val="20"/>
        <w:numPr>
          <w:ilvl w:val="0"/>
          <w:numId w:val="182"/>
        </w:numPr>
        <w:adjustRightInd w:val="0"/>
        <w:spacing w:line="480" w:lineRule="exact"/>
        <w:ind w:left="480" w:hanging="420" w:hangingChars="200"/>
        <w:outlineLvl w:val="2"/>
        <w:rPr>
          <w:rFonts w:ascii="仿宋" w:hAnsi="仿宋" w:eastAsia="仿宋"/>
        </w:rPr>
      </w:pPr>
      <w:r>
        <w:rPr>
          <w:rFonts w:ascii="仿宋" w:hAnsi="仿宋" w:eastAsia="仿宋"/>
        </w:rPr>
        <w:t>对于下述情形，无需保密或不视为泄密：</w:t>
      </w:r>
    </w:p>
    <w:p>
      <w:pPr>
        <w:pStyle w:val="20"/>
        <w:numPr>
          <w:ilvl w:val="0"/>
          <w:numId w:val="183"/>
        </w:numPr>
        <w:tabs>
          <w:tab w:val="left" w:pos="1134"/>
        </w:tabs>
        <w:spacing w:line="480" w:lineRule="exact"/>
        <w:ind w:left="1191" w:hanging="624" w:firstLineChars="0"/>
        <w:rPr>
          <w:rFonts w:ascii="仿宋" w:hAnsi="仿宋" w:eastAsia="仿宋"/>
        </w:rPr>
      </w:pPr>
      <w:r>
        <w:rPr>
          <w:rFonts w:ascii="仿宋" w:hAnsi="仿宋" w:eastAsia="仿宋"/>
        </w:rPr>
        <w:t>披露时已为一方拥有的信息，不包括在谈判期间从另一方获取的信息或在违反任何保密义务情况下获取的信息；</w:t>
      </w:r>
    </w:p>
    <w:p>
      <w:pPr>
        <w:pStyle w:val="20"/>
        <w:numPr>
          <w:ilvl w:val="0"/>
          <w:numId w:val="183"/>
        </w:numPr>
        <w:tabs>
          <w:tab w:val="left" w:pos="1134"/>
        </w:tabs>
        <w:spacing w:line="480" w:lineRule="exact"/>
        <w:ind w:left="1191" w:hanging="624" w:firstLineChars="0"/>
        <w:rPr>
          <w:rFonts w:ascii="仿宋" w:hAnsi="仿宋" w:eastAsia="仿宋"/>
        </w:rPr>
      </w:pPr>
      <w:r>
        <w:rPr>
          <w:rFonts w:ascii="仿宋" w:hAnsi="仿宋" w:eastAsia="仿宋"/>
        </w:rPr>
        <w:t>从合法拥有该等资料且无需对另一方承担任何保密义务的第三方获取的信息；</w:t>
      </w:r>
    </w:p>
    <w:p>
      <w:pPr>
        <w:pStyle w:val="20"/>
        <w:numPr>
          <w:ilvl w:val="0"/>
          <w:numId w:val="183"/>
        </w:numPr>
        <w:tabs>
          <w:tab w:val="left" w:pos="1134"/>
        </w:tabs>
        <w:spacing w:line="480" w:lineRule="exact"/>
        <w:ind w:left="1191" w:hanging="624" w:firstLineChars="0"/>
        <w:rPr>
          <w:rFonts w:ascii="仿宋" w:hAnsi="仿宋" w:eastAsia="仿宋"/>
        </w:rPr>
      </w:pPr>
      <w:r>
        <w:rPr>
          <w:rFonts w:ascii="仿宋" w:hAnsi="仿宋" w:eastAsia="仿宋"/>
        </w:rPr>
        <w:t>信息接受方为获取专业意见而必须向其技术顾问、法律顾问披露的信息；</w:t>
      </w:r>
    </w:p>
    <w:p>
      <w:pPr>
        <w:pStyle w:val="20"/>
        <w:numPr>
          <w:ilvl w:val="0"/>
          <w:numId w:val="183"/>
        </w:numPr>
        <w:tabs>
          <w:tab w:val="left" w:pos="1134"/>
        </w:tabs>
        <w:spacing w:line="480" w:lineRule="exact"/>
        <w:ind w:left="1191" w:hanging="624" w:firstLineChars="0"/>
        <w:rPr>
          <w:rFonts w:ascii="仿宋" w:hAnsi="仿宋" w:eastAsia="仿宋"/>
        </w:rPr>
      </w:pPr>
      <w:r>
        <w:rPr>
          <w:rFonts w:ascii="仿宋" w:hAnsi="仿宋" w:eastAsia="仿宋"/>
        </w:rPr>
        <w:t>根据任何适用的法律法规、已生效判决、裁定或仲裁裁决等强制性文件的要求需要披露的信息；</w:t>
      </w:r>
    </w:p>
    <w:p>
      <w:pPr>
        <w:pStyle w:val="20"/>
        <w:numPr>
          <w:ilvl w:val="0"/>
          <w:numId w:val="183"/>
        </w:numPr>
        <w:spacing w:line="480" w:lineRule="exact"/>
        <w:ind w:left="1191" w:hanging="624" w:firstLineChars="0"/>
        <w:rPr>
          <w:rFonts w:ascii="仿宋" w:hAnsi="仿宋" w:eastAsia="仿宋"/>
        </w:rPr>
      </w:pPr>
      <w:r>
        <w:rPr>
          <w:rFonts w:ascii="仿宋" w:hAnsi="仿宋" w:eastAsia="仿宋"/>
        </w:rPr>
        <w:t>任一方依据对其有监督管理权的任何监管部门的要求而披露的相关信息。</w:t>
      </w:r>
    </w:p>
    <w:p>
      <w:pPr>
        <w:pStyle w:val="4"/>
        <w:ind w:left="602" w:hanging="602"/>
        <w:rPr>
          <w:rFonts w:ascii="仿宋" w:hAnsi="仿宋" w:eastAsia="仿宋"/>
        </w:rPr>
      </w:pPr>
      <w:bookmarkStart w:id="305" w:name="_Ref444267242"/>
      <w:bookmarkStart w:id="306" w:name="_Toc117270552"/>
      <w:r>
        <w:rPr>
          <w:rFonts w:hint="eastAsia" w:ascii="仿宋" w:hAnsi="仿宋" w:eastAsia="仿宋"/>
        </w:rPr>
        <w:t>保险</w:t>
      </w:r>
      <w:bookmarkEnd w:id="305"/>
      <w:bookmarkEnd w:id="306"/>
    </w:p>
    <w:p>
      <w:pPr>
        <w:pStyle w:val="20"/>
        <w:numPr>
          <w:ilvl w:val="0"/>
          <w:numId w:val="184"/>
        </w:numPr>
        <w:spacing w:line="480" w:lineRule="exact"/>
        <w:ind w:left="480" w:hanging="420" w:hangingChars="200"/>
        <w:outlineLvl w:val="2"/>
        <w:rPr>
          <w:rFonts w:ascii="仿宋" w:hAnsi="仿宋" w:eastAsia="仿宋"/>
        </w:rPr>
      </w:pPr>
      <w:r>
        <w:rPr>
          <w:rFonts w:hint="eastAsia" w:ascii="仿宋" w:hAnsi="仿宋" w:eastAsia="仿宋"/>
        </w:rPr>
        <w:t>保险内容</w:t>
      </w:r>
    </w:p>
    <w:p>
      <w:pPr>
        <w:spacing w:line="360" w:lineRule="auto"/>
        <w:ind w:firstLine="420" w:firstLineChars="200"/>
        <w:rPr>
          <w:rFonts w:hint="eastAsia" w:ascii="仿宋" w:hAnsi="仿宋" w:eastAsia="仿宋"/>
        </w:rPr>
      </w:pPr>
      <w:r>
        <w:rPr>
          <w:rFonts w:hint="eastAsia" w:ascii="仿宋" w:hAnsi="仿宋" w:eastAsia="仿宋"/>
        </w:rPr>
        <w:t>乙方在充分评估项目投资和运营风险后，应根据中国的保险法等相关法律和行政法规的规定，并结合项目的实际情况，购买项目合作期限内的保险险种。在合理的商业条件下，乙方应遵照可保风险均应投保的原则进行投保，并应将保险合同复印件交甲方备案。</w:t>
      </w:r>
    </w:p>
    <w:p>
      <w:pPr>
        <w:spacing w:line="360" w:lineRule="auto"/>
        <w:ind w:firstLine="420" w:firstLineChars="200"/>
        <w:rPr>
          <w:rFonts w:ascii="仿宋" w:hAnsi="仿宋" w:eastAsia="仿宋"/>
        </w:rPr>
      </w:pPr>
      <w:r>
        <w:rPr>
          <w:rFonts w:hint="eastAsia" w:ascii="仿宋" w:hAnsi="仿宋" w:eastAsia="仿宋"/>
        </w:rPr>
        <w:t>乙方为本项目投保的险种应当包括但不限于：</w:t>
      </w:r>
    </w:p>
    <w:p>
      <w:pPr>
        <w:spacing w:line="360" w:lineRule="auto"/>
        <w:ind w:firstLine="420" w:firstLineChars="200"/>
        <w:rPr>
          <w:rFonts w:ascii="仿宋" w:hAnsi="仿宋" w:eastAsia="仿宋"/>
        </w:rPr>
      </w:pPr>
      <w:r>
        <w:rPr>
          <w:rFonts w:hint="eastAsia" w:ascii="仿宋" w:hAnsi="仿宋" w:eastAsia="仿宋"/>
        </w:rPr>
        <w:t>（1）建筑安装工程一切险；</w:t>
      </w:r>
    </w:p>
    <w:p>
      <w:pPr>
        <w:spacing w:line="360" w:lineRule="auto"/>
        <w:ind w:firstLine="420" w:firstLineChars="200"/>
        <w:rPr>
          <w:rFonts w:ascii="仿宋" w:hAnsi="仿宋" w:eastAsia="仿宋"/>
        </w:rPr>
      </w:pPr>
      <w:r>
        <w:rPr>
          <w:rFonts w:hint="eastAsia" w:ascii="仿宋" w:hAnsi="仿宋" w:eastAsia="仿宋"/>
        </w:rPr>
        <w:t>（2）财产险（设备、设施及附属建筑物）；</w:t>
      </w:r>
    </w:p>
    <w:p>
      <w:pPr>
        <w:spacing w:line="360" w:lineRule="auto"/>
        <w:ind w:firstLine="420" w:firstLineChars="200"/>
        <w:rPr>
          <w:rFonts w:ascii="仿宋" w:hAnsi="仿宋" w:eastAsia="仿宋"/>
        </w:rPr>
      </w:pPr>
      <w:r>
        <w:rPr>
          <w:rFonts w:hint="eastAsia" w:ascii="仿宋" w:hAnsi="仿宋" w:eastAsia="仿宋"/>
        </w:rPr>
        <w:t>（3）第三者责任险；</w:t>
      </w:r>
    </w:p>
    <w:p>
      <w:pPr>
        <w:pStyle w:val="20"/>
        <w:numPr>
          <w:ilvl w:val="0"/>
          <w:numId w:val="184"/>
        </w:numPr>
        <w:spacing w:line="480" w:lineRule="exact"/>
        <w:ind w:left="480" w:hanging="420" w:hangingChars="200"/>
        <w:outlineLvl w:val="2"/>
        <w:rPr>
          <w:rFonts w:ascii="仿宋" w:hAnsi="仿宋" w:eastAsia="仿宋"/>
        </w:rPr>
      </w:pPr>
      <w:r>
        <w:rPr>
          <w:rFonts w:ascii="仿宋" w:hAnsi="仿宋" w:eastAsia="仿宋"/>
        </w:rPr>
        <w:t>有关保险的总体要求</w:t>
      </w:r>
    </w:p>
    <w:p>
      <w:pPr>
        <w:pStyle w:val="20"/>
        <w:numPr>
          <w:ilvl w:val="0"/>
          <w:numId w:val="185"/>
        </w:numPr>
        <w:spacing w:line="480" w:lineRule="exact"/>
        <w:ind w:left="1191" w:hanging="624" w:firstLineChars="0"/>
        <w:rPr>
          <w:rFonts w:ascii="仿宋" w:hAnsi="仿宋" w:eastAsia="仿宋"/>
        </w:rPr>
      </w:pPr>
      <w:bookmarkStart w:id="307" w:name="_Ref423943855"/>
      <w:r>
        <w:rPr>
          <w:rFonts w:hint="eastAsia" w:ascii="仿宋" w:hAnsi="仿宋" w:eastAsia="仿宋"/>
        </w:rPr>
        <w:t>乙方必须使所有保险单均注明保险单位在取消保险或对之进行重大改变前至少三十（</w:t>
      </w:r>
      <w:r>
        <w:rPr>
          <w:rFonts w:ascii="仿宋" w:hAnsi="仿宋" w:eastAsia="仿宋"/>
        </w:rPr>
        <w:t>30</w:t>
      </w:r>
      <w:r>
        <w:rPr>
          <w:rFonts w:hint="eastAsia" w:ascii="仿宋" w:hAnsi="仿宋" w:eastAsia="仿宋"/>
        </w:rPr>
        <w:t>）日书面通知甲方。</w:t>
      </w:r>
      <w:bookmarkEnd w:id="307"/>
    </w:p>
    <w:p>
      <w:pPr>
        <w:pStyle w:val="20"/>
        <w:numPr>
          <w:ilvl w:val="0"/>
          <w:numId w:val="185"/>
        </w:numPr>
        <w:spacing w:line="480" w:lineRule="exact"/>
        <w:ind w:left="1191" w:hanging="624" w:firstLineChars="0"/>
        <w:rPr>
          <w:rFonts w:ascii="仿宋" w:hAnsi="仿宋" w:eastAsia="仿宋"/>
        </w:rPr>
      </w:pPr>
      <w:r>
        <w:rPr>
          <w:rFonts w:hint="eastAsia" w:ascii="仿宋" w:hAnsi="仿宋" w:eastAsia="仿宋"/>
        </w:rPr>
        <w:t>乙方应按照约定的各项险种足额投保，保险金额不应少于项目设施的全部重置价值。</w:t>
      </w:r>
    </w:p>
    <w:p>
      <w:pPr>
        <w:pStyle w:val="20"/>
        <w:numPr>
          <w:ilvl w:val="0"/>
          <w:numId w:val="185"/>
        </w:numPr>
        <w:spacing w:line="480" w:lineRule="exact"/>
        <w:ind w:left="1191" w:hanging="624" w:firstLineChars="0"/>
        <w:rPr>
          <w:rFonts w:ascii="仿宋" w:hAnsi="仿宋" w:eastAsia="仿宋"/>
          <w:color w:val="000000"/>
          <w:szCs w:val="24"/>
        </w:rPr>
      </w:pPr>
      <w:r>
        <w:rPr>
          <w:rFonts w:hint="eastAsia" w:ascii="仿宋" w:hAnsi="仿宋" w:eastAsia="仿宋"/>
          <w:color w:val="000000"/>
          <w:szCs w:val="24"/>
        </w:rPr>
        <w:t>在合作期内</w:t>
      </w:r>
      <w:r>
        <w:rPr>
          <w:rFonts w:hint="eastAsia" w:ascii="仿宋" w:hAnsi="仿宋" w:eastAsia="仿宋"/>
        </w:rPr>
        <w:t>，乙方应自费购买上述约定的保险，并始终使保险单保持有效。未经甲方书面同意，乙方投保的险种和数额不得随意变更。如果并非乙方的疏忽或故意行为，而无法投保某种特别险种，不视为乙方违约。</w:t>
      </w:r>
    </w:p>
    <w:p>
      <w:pPr>
        <w:pStyle w:val="20"/>
        <w:numPr>
          <w:ilvl w:val="0"/>
          <w:numId w:val="185"/>
        </w:numPr>
        <w:spacing w:line="480" w:lineRule="exact"/>
        <w:ind w:left="1191" w:hanging="624" w:firstLineChars="0"/>
        <w:rPr>
          <w:rFonts w:ascii="仿宋" w:hAnsi="仿宋" w:eastAsia="仿宋"/>
          <w:color w:val="000000"/>
          <w:szCs w:val="24"/>
        </w:rPr>
      </w:pPr>
      <w:r>
        <w:rPr>
          <w:rFonts w:hint="eastAsia" w:ascii="仿宋" w:hAnsi="仿宋" w:eastAsia="仿宋"/>
          <w:color w:val="000000"/>
          <w:szCs w:val="24"/>
        </w:rPr>
        <w:t>在法律许可和承保人能提供的服务范围内，乙方有权在和保险公司之间签署的保险合同中，</w:t>
      </w:r>
      <w:r>
        <w:rPr>
          <w:rFonts w:hint="eastAsia" w:ascii="仿宋" w:hAnsi="仿宋" w:eastAsia="仿宋"/>
        </w:rPr>
        <w:t>将融资方列为第一受益人</w:t>
      </w:r>
      <w:r>
        <w:rPr>
          <w:rFonts w:hint="eastAsia" w:ascii="仿宋" w:hAnsi="仿宋" w:eastAsia="仿宋"/>
          <w:color w:val="000000"/>
          <w:szCs w:val="24"/>
        </w:rPr>
        <w:t>，同时将甲方列为本项目保险合同的受益人。</w:t>
      </w:r>
    </w:p>
    <w:p>
      <w:pPr>
        <w:pStyle w:val="20"/>
        <w:numPr>
          <w:ilvl w:val="0"/>
          <w:numId w:val="185"/>
        </w:numPr>
        <w:spacing w:line="480" w:lineRule="exact"/>
        <w:ind w:left="1191" w:hanging="624" w:firstLineChars="0"/>
        <w:rPr>
          <w:rFonts w:ascii="仿宋" w:hAnsi="仿宋" w:eastAsia="仿宋"/>
          <w:color w:val="000000"/>
          <w:szCs w:val="24"/>
        </w:rPr>
      </w:pPr>
      <w:r>
        <w:rPr>
          <w:rFonts w:hint="eastAsia" w:ascii="仿宋" w:hAnsi="仿宋" w:eastAsia="仿宋"/>
          <w:color w:val="000000"/>
          <w:szCs w:val="24"/>
        </w:rPr>
        <w:t>乙方应责成保险人向甲方提供保险证明书以证实其已获得上述所列保险单及附加条款。如果乙方未购买或维持上述保险始终有效，则甲方有权根据本合同约定从对乙方应付服务费中扣除其应付的保险金，或者直接扣除/提取履约担保相应金额。</w:t>
      </w:r>
    </w:p>
    <w:p>
      <w:pPr>
        <w:pStyle w:val="20"/>
        <w:numPr>
          <w:ilvl w:val="0"/>
          <w:numId w:val="185"/>
        </w:numPr>
        <w:spacing w:line="480" w:lineRule="exact"/>
        <w:ind w:left="1191" w:hanging="624" w:firstLineChars="0"/>
        <w:rPr>
          <w:rFonts w:ascii="仿宋" w:hAnsi="仿宋" w:eastAsia="仿宋"/>
        </w:rPr>
      </w:pPr>
      <w:r>
        <w:rPr>
          <w:rFonts w:hint="eastAsia" w:ascii="仿宋" w:hAnsi="仿宋" w:eastAsia="仿宋"/>
          <w:color w:val="000000"/>
          <w:szCs w:val="24"/>
        </w:rPr>
        <w:t>乙方应向甲方及时通报保险人的报告通知（如危险整改通知）并提交相应的副本，如果乙方未及时提供通知而造成保险单失效应承担违约责任</w:t>
      </w:r>
    </w:p>
    <w:p>
      <w:pPr>
        <w:pStyle w:val="20"/>
        <w:numPr>
          <w:ilvl w:val="0"/>
          <w:numId w:val="185"/>
        </w:numPr>
        <w:spacing w:line="480" w:lineRule="exact"/>
        <w:ind w:left="1191" w:hanging="624" w:firstLineChars="0"/>
        <w:rPr>
          <w:rFonts w:ascii="仿宋" w:hAnsi="仿宋" w:eastAsia="仿宋"/>
        </w:rPr>
      </w:pPr>
      <w:r>
        <w:rPr>
          <w:rFonts w:hint="eastAsia" w:ascii="仿宋" w:hAnsi="仿宋" w:eastAsia="仿宋"/>
          <w:color w:val="000000"/>
          <w:szCs w:val="24"/>
        </w:rPr>
        <w:t>乙方未能按</w:t>
      </w:r>
      <w:r>
        <w:rPr>
          <w:rFonts w:ascii="仿宋" w:hAnsi="仿宋" w:eastAsia="仿宋"/>
          <w:color w:val="000000"/>
          <w:szCs w:val="24"/>
        </w:rPr>
        <w:t>本条</w:t>
      </w:r>
      <w:r>
        <w:rPr>
          <w:rFonts w:hint="eastAsia" w:ascii="仿宋" w:hAnsi="仿宋" w:eastAsia="仿宋"/>
          <w:color w:val="000000"/>
          <w:szCs w:val="24"/>
        </w:rPr>
        <w:t>约定投保</w:t>
      </w:r>
      <w:r>
        <w:rPr>
          <w:rFonts w:hint="eastAsia" w:ascii="仿宋" w:hAnsi="仿宋" w:eastAsia="仿宋"/>
        </w:rPr>
        <w:t>，不得减轻或以其他方式影响乙方在本合同项下的义务和责任。</w:t>
      </w:r>
    </w:p>
    <w:p>
      <w:pPr>
        <w:pStyle w:val="20"/>
        <w:numPr>
          <w:ilvl w:val="0"/>
          <w:numId w:val="184"/>
        </w:numPr>
        <w:spacing w:line="480" w:lineRule="exact"/>
        <w:ind w:left="480" w:hanging="420" w:hangingChars="200"/>
        <w:outlineLvl w:val="2"/>
        <w:rPr>
          <w:rFonts w:hint="eastAsia" w:ascii="仿宋" w:hAnsi="仿宋" w:eastAsia="仿宋"/>
        </w:rPr>
      </w:pPr>
      <w:r>
        <w:rPr>
          <w:rFonts w:hint="eastAsia" w:ascii="仿宋" w:hAnsi="仿宋" w:eastAsia="仿宋"/>
        </w:rPr>
        <w:t>不可抗力的投保范围</w:t>
      </w:r>
    </w:p>
    <w:p>
      <w:pPr>
        <w:pStyle w:val="20"/>
        <w:spacing w:line="480" w:lineRule="exact"/>
        <w:ind w:firstLine="787" w:firstLineChars="375"/>
        <w:rPr>
          <w:rFonts w:hint="eastAsia" w:ascii="仿宋" w:hAnsi="仿宋" w:eastAsia="仿宋"/>
        </w:rPr>
      </w:pPr>
      <w:r>
        <w:rPr>
          <w:rFonts w:hint="eastAsia" w:ascii="仿宋" w:hAnsi="仿宋" w:eastAsia="仿宋"/>
        </w:rPr>
        <w:t>不可抗力的投保范围至少应包括以下内容：</w:t>
      </w:r>
    </w:p>
    <w:p>
      <w:pPr>
        <w:pStyle w:val="20"/>
        <w:spacing w:line="480" w:lineRule="exact"/>
        <w:ind w:left="1701" w:hanging="567" w:firstLineChars="0"/>
        <w:rPr>
          <w:rFonts w:hint="eastAsia" w:ascii="仿宋" w:hAnsi="仿宋" w:eastAsia="仿宋"/>
        </w:rPr>
      </w:pPr>
      <w:r>
        <w:rPr>
          <w:rFonts w:hint="eastAsia" w:ascii="仿宋" w:hAnsi="仿宋" w:eastAsia="仿宋"/>
        </w:rPr>
        <w:t>（1）火灾、爆炸；</w:t>
      </w:r>
    </w:p>
    <w:p>
      <w:pPr>
        <w:pStyle w:val="20"/>
        <w:spacing w:line="480" w:lineRule="exact"/>
        <w:ind w:left="1701" w:hanging="567" w:firstLineChars="0"/>
        <w:rPr>
          <w:rFonts w:hint="eastAsia" w:ascii="仿宋" w:hAnsi="仿宋" w:eastAsia="仿宋"/>
        </w:rPr>
      </w:pPr>
      <w:r>
        <w:rPr>
          <w:rFonts w:hint="eastAsia" w:ascii="仿宋" w:hAnsi="仿宋" w:eastAsia="仿宋"/>
        </w:rPr>
        <w:t>（2）雷击、暴雨、洪水、暴风、龙卷风、冰雹、台风、飓风、冰凌、突发性滑坡、崩塌、泥石流、地面突然下陷下沉；</w:t>
      </w:r>
    </w:p>
    <w:p>
      <w:pPr>
        <w:pStyle w:val="20"/>
        <w:spacing w:line="480" w:lineRule="exact"/>
        <w:ind w:left="1701" w:hanging="567" w:firstLineChars="0"/>
        <w:rPr>
          <w:rFonts w:hint="eastAsia" w:ascii="仿宋" w:hAnsi="仿宋" w:eastAsia="仿宋"/>
        </w:rPr>
      </w:pPr>
      <w:r>
        <w:rPr>
          <w:rFonts w:hint="eastAsia" w:ascii="仿宋" w:hAnsi="仿宋" w:eastAsia="仿宋"/>
        </w:rPr>
        <w:t>（3）飞行物体及其他空中运行物体坠落。</w:t>
      </w:r>
    </w:p>
    <w:p>
      <w:pPr>
        <w:pStyle w:val="4"/>
        <w:ind w:left="602" w:hanging="602"/>
        <w:rPr>
          <w:rFonts w:ascii="仿宋" w:hAnsi="仿宋" w:eastAsia="仿宋"/>
        </w:rPr>
      </w:pPr>
      <w:bookmarkStart w:id="308" w:name="_Toc117270553"/>
      <w:r>
        <w:rPr>
          <w:rFonts w:hint="eastAsia" w:ascii="仿宋" w:hAnsi="仿宋" w:eastAsia="仿宋"/>
          <w:lang w:eastAsia="zh-CN"/>
        </w:rPr>
        <w:t>标准与</w:t>
      </w:r>
      <w:bookmarkStart w:id="309" w:name="_Hlk109549083"/>
      <w:r>
        <w:rPr>
          <w:rFonts w:hint="eastAsia" w:ascii="仿宋" w:hAnsi="仿宋" w:eastAsia="仿宋"/>
          <w:lang w:eastAsia="zh-CN"/>
        </w:rPr>
        <w:t>规范文件</w:t>
      </w:r>
      <w:bookmarkEnd w:id="309"/>
      <w:r>
        <w:rPr>
          <w:rFonts w:hint="eastAsia" w:ascii="仿宋" w:hAnsi="仿宋" w:eastAsia="仿宋"/>
          <w:lang w:eastAsia="zh-CN"/>
        </w:rPr>
        <w:t>变动</w:t>
      </w:r>
      <w:bookmarkEnd w:id="308"/>
    </w:p>
    <w:p>
      <w:pPr>
        <w:pStyle w:val="20"/>
        <w:numPr>
          <w:ilvl w:val="0"/>
          <w:numId w:val="186"/>
        </w:numPr>
        <w:tabs>
          <w:tab w:val="left" w:pos="567"/>
        </w:tabs>
        <w:spacing w:line="480" w:lineRule="exact"/>
        <w:ind w:left="567" w:hanging="567" w:firstLineChars="0"/>
        <w:outlineLvl w:val="2"/>
        <w:rPr>
          <w:rFonts w:ascii="仿宋" w:hAnsi="仿宋" w:eastAsia="仿宋"/>
        </w:rPr>
      </w:pPr>
      <w:r>
        <w:rPr>
          <w:rFonts w:hint="eastAsia" w:ascii="仿宋" w:hAnsi="仿宋" w:eastAsia="仿宋"/>
        </w:rPr>
        <w:t>在合作期内，本合同提及、适用的标准与规范文件若发生包括更新、废止等变动，甲乙双方应按最新的标准与规范文件的要求执行，因变动而影响项目实施的部分由甲乙双方协商解决</w:t>
      </w:r>
      <w:r>
        <w:rPr>
          <w:rFonts w:ascii="仿宋" w:hAnsi="仿宋" w:eastAsia="仿宋"/>
        </w:rPr>
        <w:t>。</w:t>
      </w:r>
    </w:p>
    <w:p/>
    <w:p>
      <w:pPr>
        <w:pStyle w:val="4"/>
        <w:ind w:left="602" w:hanging="602"/>
        <w:rPr>
          <w:rFonts w:ascii="仿宋" w:hAnsi="仿宋" w:eastAsia="仿宋"/>
        </w:rPr>
      </w:pPr>
      <w:bookmarkStart w:id="310" w:name="_Toc117270554"/>
      <w:r>
        <w:rPr>
          <w:rFonts w:hint="eastAsia" w:ascii="仿宋" w:hAnsi="仿宋" w:eastAsia="仿宋"/>
          <w:lang w:eastAsia="zh-CN"/>
        </w:rPr>
        <w:t>书面</w:t>
      </w:r>
      <w:r>
        <w:rPr>
          <w:rFonts w:hint="eastAsia" w:ascii="仿宋" w:hAnsi="仿宋" w:eastAsia="仿宋"/>
        </w:rPr>
        <w:t>通知</w:t>
      </w:r>
      <w:bookmarkEnd w:id="310"/>
    </w:p>
    <w:p>
      <w:pPr>
        <w:pStyle w:val="20"/>
        <w:numPr>
          <w:ilvl w:val="0"/>
          <w:numId w:val="187"/>
        </w:numPr>
        <w:spacing w:line="480" w:lineRule="exact"/>
        <w:ind w:left="426" w:firstLineChars="0"/>
        <w:outlineLvl w:val="2"/>
        <w:rPr>
          <w:rFonts w:ascii="仿宋" w:hAnsi="仿宋" w:eastAsia="仿宋"/>
        </w:rPr>
      </w:pPr>
      <w:r>
        <w:rPr>
          <w:rFonts w:hint="eastAsia" w:ascii="仿宋" w:hAnsi="仿宋" w:eastAsia="仿宋"/>
        </w:rPr>
        <w:t>甲乙双</w:t>
      </w:r>
      <w:r>
        <w:rPr>
          <w:rFonts w:ascii="仿宋" w:hAnsi="仿宋" w:eastAsia="仿宋"/>
        </w:rPr>
        <w:t>方在本合同履行期间的所有通讯联络应以包括传真和信件在内的书面方式进行。</w:t>
      </w:r>
    </w:p>
    <w:p>
      <w:pPr>
        <w:pStyle w:val="20"/>
        <w:numPr>
          <w:ilvl w:val="0"/>
          <w:numId w:val="187"/>
        </w:numPr>
        <w:spacing w:line="480" w:lineRule="exact"/>
        <w:ind w:left="426" w:firstLineChars="0"/>
        <w:outlineLvl w:val="2"/>
        <w:rPr>
          <w:rFonts w:ascii="仿宋" w:hAnsi="仿宋" w:eastAsia="仿宋"/>
        </w:rPr>
      </w:pPr>
      <w:r>
        <w:rPr>
          <w:rFonts w:ascii="仿宋" w:hAnsi="仿宋" w:eastAsia="仿宋"/>
        </w:rPr>
        <w:t>任何一方按本合同约定发出的任何通知或书面通讯均应以中文书写，并用传真、速递或面呈方式迅速发往或寄往有关当事各方。</w:t>
      </w:r>
    </w:p>
    <w:p>
      <w:pPr>
        <w:pStyle w:val="20"/>
        <w:numPr>
          <w:ilvl w:val="0"/>
          <w:numId w:val="187"/>
        </w:numPr>
        <w:spacing w:line="480" w:lineRule="exact"/>
        <w:ind w:left="426" w:firstLineChars="0"/>
        <w:outlineLvl w:val="2"/>
        <w:rPr>
          <w:rFonts w:ascii="仿宋" w:hAnsi="仿宋" w:eastAsia="仿宋"/>
        </w:rPr>
      </w:pPr>
      <w:r>
        <w:rPr>
          <w:rFonts w:ascii="仿宋" w:hAnsi="仿宋" w:eastAsia="仿宋"/>
        </w:rPr>
        <w:t>该等通知被视为有效送达的日期应按如下方式确定：</w:t>
      </w:r>
    </w:p>
    <w:p>
      <w:pPr>
        <w:numPr>
          <w:ilvl w:val="0"/>
          <w:numId w:val="188"/>
        </w:numPr>
        <w:tabs>
          <w:tab w:val="clear" w:pos="1421"/>
        </w:tabs>
        <w:spacing w:line="480" w:lineRule="exact"/>
        <w:ind w:left="851"/>
        <w:rPr>
          <w:rFonts w:ascii="仿宋" w:hAnsi="仿宋" w:eastAsia="仿宋"/>
        </w:rPr>
      </w:pPr>
      <w:r>
        <w:rPr>
          <w:rFonts w:ascii="仿宋" w:hAnsi="仿宋" w:eastAsia="仿宋"/>
        </w:rPr>
        <w:t>接受方签收日即视为有效送达；</w:t>
      </w:r>
    </w:p>
    <w:p>
      <w:pPr>
        <w:numPr>
          <w:ilvl w:val="0"/>
          <w:numId w:val="188"/>
        </w:numPr>
        <w:tabs>
          <w:tab w:val="clear" w:pos="1421"/>
        </w:tabs>
        <w:spacing w:line="480" w:lineRule="exact"/>
        <w:ind w:left="851"/>
        <w:rPr>
          <w:rFonts w:ascii="仿宋" w:hAnsi="仿宋" w:eastAsia="仿宋"/>
        </w:rPr>
      </w:pPr>
      <w:r>
        <w:rPr>
          <w:rFonts w:ascii="仿宋" w:hAnsi="仿宋" w:eastAsia="仿宋"/>
        </w:rPr>
        <w:t>用信函发出的通知，则应在邮资付讫的挂号信寄出日（以邮戳为凭）后的第七</w:t>
      </w:r>
      <w:r>
        <w:rPr>
          <w:rFonts w:hint="eastAsia" w:ascii="仿宋" w:hAnsi="仿宋" w:eastAsia="仿宋"/>
        </w:rPr>
        <w:t>（7）</w:t>
      </w:r>
      <w:r>
        <w:rPr>
          <w:rFonts w:ascii="仿宋" w:hAnsi="仿宋" w:eastAsia="仿宋"/>
        </w:rPr>
        <w:t>日，或在送交国际知名的专递服务机构后的第五</w:t>
      </w:r>
      <w:r>
        <w:rPr>
          <w:rFonts w:hint="eastAsia" w:ascii="仿宋" w:hAnsi="仿宋" w:eastAsia="仿宋"/>
        </w:rPr>
        <w:t>（5）</w:t>
      </w:r>
      <w:r>
        <w:rPr>
          <w:rFonts w:ascii="仿宋" w:hAnsi="仿宋" w:eastAsia="仿宋"/>
        </w:rPr>
        <w:t>日，视为有效送达。</w:t>
      </w:r>
    </w:p>
    <w:p>
      <w:pPr>
        <w:pStyle w:val="20"/>
        <w:numPr>
          <w:ilvl w:val="0"/>
          <w:numId w:val="187"/>
        </w:numPr>
        <w:spacing w:line="480" w:lineRule="exact"/>
        <w:ind w:left="426" w:firstLineChars="0"/>
        <w:outlineLvl w:val="2"/>
        <w:rPr>
          <w:rFonts w:ascii="仿宋" w:hAnsi="仿宋" w:eastAsia="仿宋"/>
        </w:rPr>
      </w:pPr>
      <w:r>
        <w:rPr>
          <w:rFonts w:ascii="仿宋" w:hAnsi="仿宋" w:eastAsia="仿宋"/>
        </w:rPr>
        <w:t>一切通知均应发往甲乙</w:t>
      </w:r>
      <w:r>
        <w:rPr>
          <w:rFonts w:hint="eastAsia" w:ascii="仿宋" w:hAnsi="仿宋" w:eastAsia="仿宋"/>
        </w:rPr>
        <w:t>双</w:t>
      </w:r>
      <w:r>
        <w:rPr>
          <w:rFonts w:ascii="仿宋" w:hAnsi="仿宋" w:eastAsia="仿宋"/>
        </w:rPr>
        <w:t>方的下列地址，除非该等地址的变更已按照本条的规定通知了本合同所有各方</w:t>
      </w:r>
      <w:r>
        <w:rPr>
          <w:rFonts w:hint="eastAsia" w:ascii="仿宋" w:hAnsi="仿宋" w:eastAsia="仿宋"/>
        </w:rPr>
        <w:t>。如任一方的联系方式发生变更，应在变更之日起三（3）个工作日内书面通知对方，否则其他方按原联系方式发送的文件视为送达，因变更方未及时通知，导致文件无法准确及时送达的，变更方承担因此产生的一切后果和损失</w:t>
      </w:r>
      <w:r>
        <w:rPr>
          <w:rFonts w:ascii="仿宋" w:hAnsi="仿宋" w:eastAsia="仿宋"/>
        </w:rPr>
        <w:t>：</w:t>
      </w:r>
    </w:p>
    <w:p>
      <w:pPr>
        <w:spacing w:line="480" w:lineRule="exact"/>
        <w:ind w:firstLine="422" w:firstLineChars="200"/>
        <w:rPr>
          <w:rFonts w:ascii="仿宋" w:hAnsi="仿宋" w:eastAsia="仿宋"/>
          <w:b/>
          <w:bCs/>
        </w:rPr>
      </w:pPr>
      <w:r>
        <w:rPr>
          <w:rFonts w:ascii="仿宋" w:hAnsi="仿宋" w:eastAsia="仿宋"/>
          <w:b/>
          <w:bCs/>
        </w:rPr>
        <w:t>甲方</w:t>
      </w:r>
    </w:p>
    <w:p>
      <w:pPr>
        <w:spacing w:line="480" w:lineRule="exact"/>
        <w:ind w:firstLine="420" w:firstLineChars="200"/>
        <w:rPr>
          <w:rFonts w:ascii="仿宋" w:hAnsi="仿宋" w:eastAsia="仿宋"/>
          <w:u w:val="single"/>
        </w:rPr>
      </w:pPr>
      <w:bookmarkStart w:id="311" w:name="_Hlk109738829"/>
      <w:r>
        <w:rPr>
          <w:rFonts w:ascii="仿宋" w:hAnsi="仿宋" w:eastAsia="仿宋"/>
        </w:rPr>
        <w:t xml:space="preserve">名称： </w:t>
      </w:r>
      <w:bookmarkStart w:id="312" w:name="_Hlk109738722"/>
      <w:r>
        <w:rPr>
          <w:rFonts w:hint="eastAsia" w:ascii="仿宋" w:hAnsi="仿宋" w:eastAsia="仿宋"/>
          <w:u w:val="single"/>
        </w:rPr>
        <w:t xml:space="preserve"> </w:t>
      </w:r>
      <w:r>
        <w:rPr>
          <w:rFonts w:ascii="仿宋" w:hAnsi="仿宋" w:eastAsia="仿宋"/>
          <w:u w:val="single"/>
        </w:rPr>
        <w:t xml:space="preserve">  </w:t>
      </w:r>
      <w:r>
        <w:rPr>
          <w:rFonts w:hint="eastAsia" w:ascii="仿宋" w:hAnsi="仿宋" w:eastAsia="仿宋"/>
          <w:u w:val="single"/>
        </w:rPr>
        <w:t>澄迈县水务局</w:t>
      </w:r>
      <w:r>
        <w:rPr>
          <w:rFonts w:ascii="仿宋" w:hAnsi="仿宋" w:eastAsia="仿宋"/>
          <w:u w:val="single"/>
        </w:rPr>
        <w:t xml:space="preserve">    </w:t>
      </w:r>
    </w:p>
    <w:bookmarkEnd w:id="312"/>
    <w:p>
      <w:pPr>
        <w:spacing w:line="480" w:lineRule="exact"/>
        <w:ind w:firstLine="420" w:firstLineChars="200"/>
        <w:rPr>
          <w:rFonts w:ascii="仿宋" w:hAnsi="仿宋" w:eastAsia="仿宋"/>
          <w:u w:val="single"/>
        </w:rPr>
      </w:pPr>
      <w:r>
        <w:rPr>
          <w:rFonts w:ascii="仿宋" w:hAnsi="仿宋" w:eastAsia="仿宋"/>
        </w:rPr>
        <w:t>地址：</w:t>
      </w:r>
      <w:r>
        <w:rPr>
          <w:rFonts w:hint="eastAsia" w:ascii="仿宋" w:hAnsi="仿宋" w:eastAsia="仿宋"/>
        </w:rPr>
        <w:t xml:space="preserve"> </w:t>
      </w:r>
      <w:bookmarkStart w:id="313" w:name="_Hlk109738750"/>
      <w:r>
        <w:rPr>
          <w:rFonts w:hint="eastAsia" w:ascii="仿宋" w:hAnsi="仿宋" w:eastAsia="仿宋"/>
          <w:u w:val="single"/>
        </w:rPr>
        <w:t xml:space="preserve"> </w:t>
      </w:r>
      <w:r>
        <w:rPr>
          <w:rFonts w:ascii="仿宋" w:hAnsi="仿宋" w:eastAsia="仿宋"/>
          <w:u w:val="single"/>
        </w:rPr>
        <w:t xml:space="preserve">                                     </w:t>
      </w:r>
      <w:r>
        <w:rPr>
          <w:rFonts w:hint="eastAsia" w:ascii="仿宋" w:hAnsi="仿宋" w:eastAsia="仿宋"/>
          <w:u w:val="single"/>
        </w:rPr>
        <w:t xml:space="preserve"> </w:t>
      </w:r>
      <w:r>
        <w:rPr>
          <w:rFonts w:ascii="仿宋" w:hAnsi="仿宋" w:eastAsia="仿宋"/>
          <w:u w:val="single"/>
        </w:rPr>
        <w:t xml:space="preserve">   </w:t>
      </w:r>
      <w:bookmarkEnd w:id="313"/>
      <w:r>
        <w:rPr>
          <w:rFonts w:ascii="仿宋" w:hAnsi="仿宋" w:eastAsia="仿宋"/>
        </w:rPr>
        <w:t xml:space="preserve"> </w:t>
      </w:r>
    </w:p>
    <w:p>
      <w:pPr>
        <w:spacing w:line="480" w:lineRule="exact"/>
        <w:ind w:firstLine="420" w:firstLineChars="200"/>
        <w:rPr>
          <w:rFonts w:ascii="仿宋" w:hAnsi="仿宋" w:eastAsia="仿宋"/>
        </w:rPr>
      </w:pPr>
      <w:r>
        <w:rPr>
          <w:rFonts w:hint="eastAsia" w:ascii="仿宋" w:hAnsi="仿宋" w:eastAsia="仿宋"/>
        </w:rPr>
        <w:t>联系电话（传真）：</w:t>
      </w:r>
      <w:r>
        <w:rPr>
          <w:rFonts w:hint="eastAsia" w:ascii="仿宋" w:hAnsi="仿宋" w:eastAsia="仿宋"/>
          <w:u w:val="single"/>
        </w:rPr>
        <w:t xml:space="preserve"> </w:t>
      </w:r>
      <w:r>
        <w:rPr>
          <w:rFonts w:ascii="仿宋" w:hAnsi="仿宋" w:eastAsia="仿宋"/>
          <w:u w:val="single"/>
        </w:rPr>
        <w:t xml:space="preserve">                           </w:t>
      </w:r>
      <w:r>
        <w:rPr>
          <w:rFonts w:hint="eastAsia" w:ascii="仿宋" w:hAnsi="仿宋" w:eastAsia="仿宋"/>
          <w:u w:val="single"/>
        </w:rPr>
        <w:t xml:space="preserve"> </w:t>
      </w:r>
      <w:r>
        <w:rPr>
          <w:rFonts w:ascii="仿宋" w:hAnsi="仿宋" w:eastAsia="仿宋"/>
          <w:u w:val="single"/>
        </w:rPr>
        <w:t xml:space="preserve">   </w:t>
      </w:r>
    </w:p>
    <w:bookmarkEnd w:id="311"/>
    <w:p>
      <w:pPr>
        <w:spacing w:line="480" w:lineRule="exact"/>
        <w:ind w:firstLine="560" w:firstLineChars="200"/>
        <w:rPr>
          <w:rFonts w:ascii="仿宋" w:hAnsi="仿宋" w:eastAsia="仿宋"/>
        </w:rPr>
      </w:pPr>
      <w:r>
        <w:rPr>
          <w:rFonts w:ascii="仿宋" w:hAnsi="仿宋" w:eastAsia="仿宋"/>
          <w:sz w:val="28"/>
          <w:szCs w:val="28"/>
        </w:rPr>
        <w:t xml:space="preserve">   </w:t>
      </w:r>
    </w:p>
    <w:p>
      <w:pPr>
        <w:spacing w:line="480" w:lineRule="exact"/>
        <w:ind w:firstLine="422" w:firstLineChars="200"/>
        <w:rPr>
          <w:rFonts w:ascii="仿宋" w:hAnsi="仿宋" w:eastAsia="仿宋"/>
          <w:b/>
          <w:bCs/>
        </w:rPr>
      </w:pPr>
      <w:r>
        <w:rPr>
          <w:rFonts w:ascii="仿宋" w:hAnsi="仿宋" w:eastAsia="仿宋"/>
          <w:b/>
          <w:bCs/>
        </w:rPr>
        <w:t>乙方</w:t>
      </w:r>
    </w:p>
    <w:p>
      <w:pPr>
        <w:spacing w:line="480" w:lineRule="exact"/>
        <w:ind w:firstLine="420" w:firstLineChars="200"/>
        <w:rPr>
          <w:rFonts w:ascii="仿宋" w:hAnsi="仿宋" w:eastAsia="仿宋"/>
          <w:u w:val="single"/>
        </w:rPr>
      </w:pPr>
      <w:r>
        <w:rPr>
          <w:rFonts w:ascii="仿宋" w:hAnsi="仿宋" w:eastAsia="仿宋"/>
        </w:rPr>
        <w:t xml:space="preserve">名称： </w:t>
      </w:r>
      <w:r>
        <w:rPr>
          <w:rFonts w:hint="eastAsia" w:ascii="仿宋" w:hAnsi="仿宋" w:eastAsia="仿宋"/>
          <w:u w:val="single"/>
        </w:rPr>
        <w:t xml:space="preserve"> </w:t>
      </w:r>
      <w:r>
        <w:rPr>
          <w:rFonts w:ascii="仿宋" w:hAnsi="仿宋" w:eastAsia="仿宋"/>
          <w:u w:val="single"/>
        </w:rPr>
        <w:t xml:space="preserve">                                         </w:t>
      </w:r>
    </w:p>
    <w:p>
      <w:pPr>
        <w:spacing w:line="480" w:lineRule="exact"/>
        <w:ind w:firstLine="420" w:firstLineChars="200"/>
        <w:rPr>
          <w:rFonts w:ascii="仿宋" w:hAnsi="仿宋" w:eastAsia="仿宋"/>
          <w:u w:val="single"/>
        </w:rPr>
      </w:pPr>
      <w:r>
        <w:rPr>
          <w:rFonts w:ascii="仿宋" w:hAnsi="仿宋" w:eastAsia="仿宋"/>
        </w:rPr>
        <w:t>地址：</w:t>
      </w:r>
      <w:r>
        <w:rPr>
          <w:rFonts w:hint="eastAsia" w:ascii="仿宋" w:hAnsi="仿宋" w:eastAsia="仿宋"/>
        </w:rPr>
        <w:t xml:space="preserve"> </w:t>
      </w:r>
      <w:r>
        <w:rPr>
          <w:rFonts w:hint="eastAsia" w:ascii="仿宋" w:hAnsi="仿宋" w:eastAsia="仿宋"/>
          <w:u w:val="single"/>
        </w:rPr>
        <w:t xml:space="preserve"> </w:t>
      </w:r>
      <w:r>
        <w:rPr>
          <w:rFonts w:ascii="仿宋" w:hAnsi="仿宋" w:eastAsia="仿宋"/>
          <w:u w:val="single"/>
        </w:rPr>
        <w:t xml:space="preserve">                                            </w:t>
      </w:r>
      <w:r>
        <w:rPr>
          <w:rFonts w:hint="eastAsia" w:ascii="仿宋" w:hAnsi="仿宋" w:eastAsia="仿宋"/>
          <w:u w:val="single"/>
        </w:rPr>
        <w:t xml:space="preserve"> </w:t>
      </w:r>
      <w:r>
        <w:rPr>
          <w:rFonts w:ascii="仿宋" w:hAnsi="仿宋" w:eastAsia="仿宋"/>
          <w:u w:val="single"/>
        </w:rPr>
        <w:t xml:space="preserve">   </w:t>
      </w:r>
      <w:r>
        <w:rPr>
          <w:rFonts w:ascii="仿宋" w:hAnsi="仿宋" w:eastAsia="仿宋"/>
        </w:rPr>
        <w:t xml:space="preserve"> </w:t>
      </w:r>
    </w:p>
    <w:p>
      <w:pPr>
        <w:spacing w:line="480" w:lineRule="exact"/>
        <w:ind w:firstLine="420" w:firstLineChars="200"/>
        <w:rPr>
          <w:rFonts w:ascii="仿宋" w:hAnsi="仿宋" w:eastAsia="仿宋"/>
        </w:rPr>
      </w:pPr>
      <w:r>
        <w:rPr>
          <w:rFonts w:hint="eastAsia" w:ascii="仿宋" w:hAnsi="仿宋" w:eastAsia="仿宋"/>
        </w:rPr>
        <w:t>联系电话（传真）：</w:t>
      </w:r>
      <w:r>
        <w:rPr>
          <w:rFonts w:hint="eastAsia" w:ascii="仿宋" w:hAnsi="仿宋" w:eastAsia="仿宋"/>
          <w:u w:val="single"/>
        </w:rPr>
        <w:t xml:space="preserve"> </w:t>
      </w:r>
      <w:r>
        <w:rPr>
          <w:rFonts w:ascii="仿宋" w:hAnsi="仿宋" w:eastAsia="仿宋"/>
          <w:u w:val="single"/>
        </w:rPr>
        <w:t xml:space="preserve">                                  </w:t>
      </w:r>
      <w:r>
        <w:rPr>
          <w:rFonts w:hint="eastAsia" w:ascii="仿宋" w:hAnsi="仿宋" w:eastAsia="仿宋"/>
          <w:u w:val="single"/>
        </w:rPr>
        <w:t xml:space="preserve"> </w:t>
      </w:r>
      <w:r>
        <w:rPr>
          <w:rFonts w:ascii="仿宋" w:hAnsi="仿宋" w:eastAsia="仿宋"/>
          <w:u w:val="single"/>
        </w:rPr>
        <w:t xml:space="preserve">   </w:t>
      </w:r>
    </w:p>
    <w:p>
      <w:pPr>
        <w:pStyle w:val="4"/>
        <w:ind w:left="602" w:hanging="602"/>
        <w:rPr>
          <w:rFonts w:ascii="仿宋" w:hAnsi="仿宋" w:eastAsia="仿宋"/>
        </w:rPr>
      </w:pPr>
      <w:bookmarkStart w:id="314" w:name="_Toc117270555"/>
      <w:r>
        <w:rPr>
          <w:rFonts w:hint="eastAsia" w:ascii="仿宋" w:hAnsi="仿宋" w:eastAsia="仿宋"/>
        </w:rPr>
        <w:t>合同的效力</w:t>
      </w:r>
      <w:bookmarkEnd w:id="314"/>
    </w:p>
    <w:p>
      <w:pPr>
        <w:numPr>
          <w:ilvl w:val="0"/>
          <w:numId w:val="189"/>
        </w:numPr>
        <w:tabs>
          <w:tab w:val="left" w:pos="567"/>
        </w:tabs>
        <w:spacing w:line="480" w:lineRule="exact"/>
        <w:ind w:left="480" w:hanging="420" w:hangingChars="200"/>
        <w:outlineLvl w:val="2"/>
        <w:rPr>
          <w:rFonts w:ascii="仿宋" w:hAnsi="仿宋" w:eastAsia="仿宋"/>
        </w:rPr>
      </w:pPr>
      <w:r>
        <w:rPr>
          <w:rFonts w:hint="eastAsia" w:ascii="仿宋" w:hAnsi="仿宋" w:eastAsia="仿宋"/>
        </w:rPr>
        <w:t>本合同自甲乙双方法定代表人或授权代表人签字并加盖公章之日起生效。甲方按规定报澄迈县人民政府备案。</w:t>
      </w:r>
    </w:p>
    <w:p>
      <w:pPr>
        <w:numPr>
          <w:ilvl w:val="0"/>
          <w:numId w:val="189"/>
        </w:numPr>
        <w:tabs>
          <w:tab w:val="left" w:pos="567"/>
        </w:tabs>
        <w:spacing w:line="480" w:lineRule="exact"/>
        <w:ind w:left="480" w:hanging="420" w:hangingChars="200"/>
        <w:outlineLvl w:val="2"/>
        <w:rPr>
          <w:rFonts w:ascii="仿宋" w:hAnsi="仿宋" w:eastAsia="仿宋"/>
        </w:rPr>
      </w:pPr>
      <w:r>
        <w:rPr>
          <w:rFonts w:ascii="仿宋" w:hAnsi="仿宋" w:eastAsia="仿宋"/>
        </w:rPr>
        <w:t xml:space="preserve"> 对本合同的修改、变更、补充，必须经</w:t>
      </w:r>
      <w:r>
        <w:rPr>
          <w:rFonts w:hint="eastAsia" w:ascii="仿宋" w:hAnsi="仿宋" w:eastAsia="仿宋"/>
        </w:rPr>
        <w:t>甲乙双</w:t>
      </w:r>
      <w:r>
        <w:rPr>
          <w:rFonts w:ascii="仿宋" w:hAnsi="仿宋" w:eastAsia="仿宋"/>
        </w:rPr>
        <w:t>方在共同协商的基础上签署书面补充协议，补充协议与本合同具有同等效力。</w:t>
      </w:r>
    </w:p>
    <w:p>
      <w:pPr>
        <w:numPr>
          <w:ilvl w:val="0"/>
          <w:numId w:val="189"/>
        </w:numPr>
        <w:tabs>
          <w:tab w:val="left" w:pos="567"/>
        </w:tabs>
        <w:spacing w:line="480" w:lineRule="exact"/>
        <w:ind w:left="480" w:hanging="420" w:hangingChars="200"/>
        <w:outlineLvl w:val="2"/>
        <w:rPr>
          <w:rFonts w:ascii="仿宋" w:hAnsi="仿宋" w:eastAsia="仿宋"/>
        </w:rPr>
      </w:pPr>
      <w:r>
        <w:rPr>
          <w:rFonts w:ascii="仿宋" w:hAnsi="仿宋" w:eastAsia="仿宋"/>
        </w:rPr>
        <w:t xml:space="preserve"> 对本合同附件的解释应与本合同正文保持一致。如果本合同正文与其附件之间出现矛盾或不一致的地方，则应以本合同正文为准。</w:t>
      </w:r>
    </w:p>
    <w:p>
      <w:pPr>
        <w:numPr>
          <w:ilvl w:val="0"/>
          <w:numId w:val="189"/>
        </w:numPr>
        <w:tabs>
          <w:tab w:val="left" w:pos="567"/>
        </w:tabs>
        <w:spacing w:line="480" w:lineRule="exact"/>
        <w:ind w:left="480" w:hanging="420" w:hangingChars="200"/>
        <w:outlineLvl w:val="2"/>
        <w:rPr>
          <w:rFonts w:ascii="仿宋" w:hAnsi="仿宋" w:eastAsia="仿宋"/>
        </w:rPr>
      </w:pPr>
      <w:r>
        <w:rPr>
          <w:rFonts w:ascii="仿宋" w:hAnsi="仿宋" w:eastAsia="仿宋"/>
        </w:rPr>
        <w:t xml:space="preserve"> 除非合同终止，针对本合同的任何违约责任的追究及责任承担，均不影响本合同之继续履行。</w:t>
      </w:r>
    </w:p>
    <w:p>
      <w:pPr>
        <w:numPr>
          <w:ilvl w:val="0"/>
          <w:numId w:val="189"/>
        </w:numPr>
        <w:tabs>
          <w:tab w:val="left" w:pos="567"/>
        </w:tabs>
        <w:spacing w:line="480" w:lineRule="exact"/>
        <w:ind w:left="480" w:hanging="420" w:hangingChars="200"/>
        <w:outlineLvl w:val="2"/>
        <w:rPr>
          <w:rFonts w:hint="eastAsia" w:ascii="仿宋" w:hAnsi="仿宋" w:eastAsia="仿宋"/>
        </w:rPr>
      </w:pPr>
      <w:r>
        <w:rPr>
          <w:rFonts w:ascii="仿宋" w:hAnsi="仿宋" w:eastAsia="仿宋"/>
        </w:rPr>
        <w:t xml:space="preserve"> 本合同一式壹</w:t>
      </w:r>
      <w:r>
        <w:rPr>
          <w:rFonts w:hint="eastAsia" w:ascii="仿宋" w:hAnsi="仿宋" w:eastAsia="仿宋"/>
        </w:rPr>
        <w:t>拾陆（</w:t>
      </w:r>
      <w:r>
        <w:rPr>
          <w:rFonts w:ascii="仿宋" w:hAnsi="仿宋" w:eastAsia="仿宋"/>
        </w:rPr>
        <w:t>16</w:t>
      </w:r>
      <w:r>
        <w:rPr>
          <w:rFonts w:hint="eastAsia" w:ascii="仿宋" w:hAnsi="仿宋" w:eastAsia="仿宋"/>
        </w:rPr>
        <w:t>）</w:t>
      </w:r>
      <w:r>
        <w:rPr>
          <w:rFonts w:ascii="仿宋" w:hAnsi="仿宋" w:eastAsia="仿宋"/>
        </w:rPr>
        <w:t>份，具有同等效力，甲</w:t>
      </w:r>
      <w:r>
        <w:rPr>
          <w:rFonts w:hint="eastAsia" w:ascii="仿宋" w:hAnsi="仿宋" w:eastAsia="仿宋"/>
        </w:rPr>
        <w:t>方</w:t>
      </w:r>
      <w:r>
        <w:rPr>
          <w:rFonts w:ascii="仿宋" w:hAnsi="仿宋" w:eastAsia="仿宋"/>
        </w:rPr>
        <w:t>执</w:t>
      </w:r>
      <w:r>
        <w:rPr>
          <w:rFonts w:hint="eastAsia" w:ascii="仿宋" w:hAnsi="仿宋" w:eastAsia="仿宋"/>
        </w:rPr>
        <w:t>肆（</w:t>
      </w:r>
      <w:r>
        <w:rPr>
          <w:rFonts w:ascii="仿宋" w:hAnsi="仿宋" w:eastAsia="仿宋"/>
        </w:rPr>
        <w:t>4</w:t>
      </w:r>
      <w:r>
        <w:rPr>
          <w:rFonts w:hint="eastAsia" w:ascii="仿宋" w:hAnsi="仿宋" w:eastAsia="仿宋"/>
        </w:rPr>
        <w:t>）</w:t>
      </w:r>
      <w:r>
        <w:rPr>
          <w:rFonts w:ascii="仿宋" w:hAnsi="仿宋" w:eastAsia="仿宋"/>
        </w:rPr>
        <w:t>份，</w:t>
      </w:r>
      <w:r>
        <w:rPr>
          <w:rFonts w:hint="eastAsia" w:ascii="仿宋" w:hAnsi="仿宋" w:eastAsia="仿宋"/>
        </w:rPr>
        <w:t>乙方执壹拾（1</w:t>
      </w:r>
      <w:r>
        <w:rPr>
          <w:rFonts w:ascii="仿宋" w:hAnsi="仿宋" w:eastAsia="仿宋"/>
        </w:rPr>
        <w:t>0</w:t>
      </w:r>
      <w:r>
        <w:rPr>
          <w:rFonts w:hint="eastAsia" w:ascii="仿宋" w:hAnsi="仿宋" w:eastAsia="仿宋"/>
        </w:rPr>
        <w:t>）份，</w:t>
      </w:r>
      <w:r>
        <w:rPr>
          <w:rFonts w:ascii="仿宋" w:hAnsi="仿宋" w:eastAsia="仿宋"/>
        </w:rPr>
        <w:t>贰</w:t>
      </w:r>
      <w:r>
        <w:rPr>
          <w:rFonts w:hint="eastAsia" w:ascii="仿宋" w:hAnsi="仿宋" w:eastAsia="仿宋"/>
        </w:rPr>
        <w:t>（</w:t>
      </w:r>
      <w:r>
        <w:rPr>
          <w:rFonts w:ascii="仿宋" w:hAnsi="仿宋" w:eastAsia="仿宋"/>
        </w:rPr>
        <w:t>2</w:t>
      </w:r>
      <w:r>
        <w:rPr>
          <w:rFonts w:hint="eastAsia" w:ascii="仿宋" w:hAnsi="仿宋" w:eastAsia="仿宋"/>
        </w:rPr>
        <w:t>）份</w:t>
      </w:r>
      <w:r>
        <w:rPr>
          <w:rFonts w:ascii="仿宋" w:hAnsi="仿宋" w:eastAsia="仿宋"/>
        </w:rPr>
        <w:t>用于办理备案手续之用。</w:t>
      </w:r>
    </w:p>
    <w:p>
      <w:pPr>
        <w:pStyle w:val="4"/>
        <w:numPr>
          <w:ilvl w:val="0"/>
          <w:numId w:val="0"/>
        </w:numPr>
        <w:ind w:left="602"/>
        <w:rPr>
          <w:rFonts w:ascii="仿宋" w:hAnsi="仿宋" w:eastAsia="仿宋"/>
        </w:rPr>
      </w:pPr>
      <w:bookmarkStart w:id="315" w:name="_Toc117270556"/>
      <w:r>
        <w:rPr>
          <w:rFonts w:hint="eastAsia" w:ascii="仿宋" w:hAnsi="仿宋" w:eastAsia="仿宋"/>
        </w:rPr>
        <w:t>附件</w:t>
      </w:r>
      <w:bookmarkEnd w:id="315"/>
    </w:p>
    <w:p>
      <w:pPr>
        <w:spacing w:line="480" w:lineRule="exact"/>
        <w:ind w:firstLine="420" w:firstLineChars="200"/>
        <w:rPr>
          <w:rFonts w:ascii="仿宋" w:hAnsi="仿宋" w:eastAsia="仿宋"/>
        </w:rPr>
      </w:pPr>
      <w:r>
        <w:rPr>
          <w:rFonts w:ascii="仿宋" w:hAnsi="仿宋" w:eastAsia="仿宋"/>
        </w:rPr>
        <w:t>本合同包括以下附件：</w:t>
      </w:r>
    </w:p>
    <w:p>
      <w:pPr>
        <w:spacing w:line="480" w:lineRule="exact"/>
        <w:ind w:firstLine="420" w:firstLineChars="200"/>
        <w:rPr>
          <w:rFonts w:hint="eastAsia" w:ascii="仿宋" w:hAnsi="仿宋" w:eastAsia="仿宋"/>
        </w:rPr>
      </w:pPr>
      <w:r>
        <w:rPr>
          <w:rFonts w:hint="eastAsia" w:ascii="仿宋" w:hAnsi="仿宋" w:eastAsia="仿宋"/>
        </w:rPr>
        <w:t>附件1：澄迈县人民政府授权委托书</w:t>
      </w:r>
    </w:p>
    <w:p>
      <w:pPr>
        <w:spacing w:line="480" w:lineRule="exact"/>
        <w:ind w:firstLine="420" w:firstLineChars="200"/>
        <w:rPr>
          <w:rFonts w:ascii="仿宋" w:hAnsi="仿宋" w:eastAsia="仿宋"/>
        </w:rPr>
      </w:pPr>
      <w:r>
        <w:rPr>
          <w:rFonts w:ascii="仿宋" w:hAnsi="仿宋" w:eastAsia="仿宋"/>
        </w:rPr>
        <w:t>附件2：</w:t>
      </w:r>
      <w:r>
        <w:rPr>
          <w:rFonts w:hint="eastAsia" w:ascii="仿宋" w:hAnsi="仿宋" w:eastAsia="仿宋"/>
        </w:rPr>
        <w:t>项目中标通知书</w:t>
      </w:r>
      <w:r>
        <w:rPr>
          <w:rFonts w:ascii="仿宋" w:hAnsi="仿宋" w:eastAsia="仿宋"/>
        </w:rPr>
        <w:t xml:space="preserve"> </w:t>
      </w:r>
    </w:p>
    <w:p>
      <w:pPr>
        <w:spacing w:line="480" w:lineRule="exact"/>
        <w:ind w:firstLine="420" w:firstLineChars="200"/>
        <w:rPr>
          <w:rFonts w:hint="eastAsia" w:ascii="仿宋" w:hAnsi="仿宋" w:eastAsia="仿宋"/>
        </w:rPr>
      </w:pPr>
      <w:r>
        <w:rPr>
          <w:rFonts w:ascii="仿宋" w:hAnsi="仿宋" w:eastAsia="仿宋"/>
        </w:rPr>
        <w:t>附件3：</w:t>
      </w:r>
      <w:r>
        <w:rPr>
          <w:rFonts w:hint="eastAsia" w:ascii="仿宋" w:hAnsi="仿宋" w:eastAsia="仿宋"/>
        </w:rPr>
        <w:t>项目可研批复</w:t>
      </w:r>
      <w:r>
        <w:rPr>
          <w:rFonts w:ascii="仿宋" w:hAnsi="仿宋" w:eastAsia="仿宋"/>
        </w:rPr>
        <w:t xml:space="preserve"> </w:t>
      </w:r>
    </w:p>
    <w:p>
      <w:pPr>
        <w:spacing w:line="480" w:lineRule="exact"/>
        <w:ind w:firstLine="420" w:firstLineChars="200"/>
        <w:rPr>
          <w:rFonts w:ascii="仿宋" w:hAnsi="仿宋" w:eastAsia="仿宋"/>
        </w:rPr>
      </w:pPr>
      <w:r>
        <w:rPr>
          <w:rFonts w:ascii="仿宋" w:hAnsi="仿宋" w:eastAsia="仿宋"/>
        </w:rPr>
        <w:t>附件4：</w:t>
      </w:r>
      <w:r>
        <w:rPr>
          <w:rFonts w:hint="eastAsia" w:ascii="仿宋" w:hAnsi="仿宋" w:eastAsia="仿宋"/>
        </w:rPr>
        <w:t>建设期项目公司绩效评价指标（参考）</w:t>
      </w:r>
    </w:p>
    <w:p>
      <w:pPr>
        <w:spacing w:line="480" w:lineRule="exact"/>
        <w:ind w:firstLine="420" w:firstLineChars="200"/>
        <w:rPr>
          <w:rFonts w:ascii="仿宋" w:hAnsi="仿宋" w:eastAsia="仿宋"/>
        </w:rPr>
      </w:pPr>
      <w:r>
        <w:rPr>
          <w:rFonts w:ascii="仿宋" w:hAnsi="仿宋" w:eastAsia="仿宋"/>
        </w:rPr>
        <w:t>附件5：</w:t>
      </w:r>
      <w:r>
        <w:rPr>
          <w:rFonts w:hint="eastAsia" w:ascii="仿宋" w:hAnsi="仿宋" w:eastAsia="仿宋"/>
        </w:rPr>
        <w:t>运营期项目公司绩效评价指标（参考）</w:t>
      </w:r>
    </w:p>
    <w:p>
      <w:pPr>
        <w:spacing w:line="480" w:lineRule="exact"/>
        <w:ind w:firstLine="420" w:firstLineChars="200"/>
        <w:rPr>
          <w:rFonts w:hint="eastAsia" w:ascii="仿宋" w:hAnsi="仿宋" w:eastAsia="仿宋"/>
        </w:rPr>
      </w:pPr>
      <w:r>
        <w:rPr>
          <w:rFonts w:ascii="仿宋" w:hAnsi="仿宋" w:eastAsia="仿宋"/>
        </w:rPr>
        <w:t>附件6：</w:t>
      </w:r>
      <w:r>
        <w:rPr>
          <w:rFonts w:hint="eastAsia" w:ascii="仿宋" w:hAnsi="仿宋" w:eastAsia="仿宋"/>
        </w:rPr>
        <w:t>移交期项目公司绩效评价指标（参考）</w:t>
      </w:r>
    </w:p>
    <w:p>
      <w:pPr>
        <w:spacing w:line="480" w:lineRule="exact"/>
        <w:ind w:firstLine="420" w:firstLineChars="200"/>
        <w:rPr>
          <w:rFonts w:hint="eastAsia" w:ascii="仿宋" w:hAnsi="仿宋" w:eastAsia="仿宋"/>
        </w:rPr>
        <w:sectPr>
          <w:pgSz w:w="11906" w:h="16838"/>
          <w:pgMar w:top="1440" w:right="1701" w:bottom="1440" w:left="1701" w:header="851" w:footer="992" w:gutter="0"/>
          <w:pgNumType w:fmt="decimal"/>
          <w:cols w:space="425" w:num="1"/>
          <w:docGrid w:type="lines" w:linePitch="312" w:charSpace="0"/>
        </w:sectPr>
      </w:pPr>
    </w:p>
    <w:p>
      <w:pPr>
        <w:spacing w:line="480" w:lineRule="exact"/>
        <w:rPr>
          <w:rFonts w:ascii="仿宋" w:hAnsi="仿宋" w:eastAsia="仿宋"/>
        </w:rPr>
      </w:pPr>
      <w:r>
        <w:rPr>
          <w:rFonts w:ascii="仿宋" w:hAnsi="仿宋" w:eastAsia="仿宋"/>
          <w:b/>
        </w:rPr>
        <w:t>签字页（本页无正文）</w:t>
      </w:r>
    </w:p>
    <w:p>
      <w:pPr>
        <w:spacing w:line="480" w:lineRule="exact"/>
        <w:rPr>
          <w:rFonts w:ascii="仿宋" w:hAnsi="仿宋" w:eastAsia="仿宋"/>
        </w:rPr>
      </w:pPr>
    </w:p>
    <w:p>
      <w:pPr>
        <w:spacing w:line="480" w:lineRule="auto"/>
        <w:rPr>
          <w:rFonts w:ascii="仿宋" w:hAnsi="仿宋" w:eastAsia="仿宋"/>
          <w:b/>
        </w:rPr>
      </w:pPr>
      <w:r>
        <w:rPr>
          <w:rFonts w:ascii="仿宋" w:hAnsi="仿宋" w:eastAsia="仿宋"/>
          <w:b/>
        </w:rPr>
        <w:t xml:space="preserve">甲方： </w:t>
      </w:r>
    </w:p>
    <w:p>
      <w:pPr>
        <w:spacing w:line="480" w:lineRule="auto"/>
        <w:rPr>
          <w:rFonts w:ascii="仿宋" w:hAnsi="仿宋" w:eastAsia="仿宋"/>
        </w:rPr>
      </w:pPr>
      <w:r>
        <w:rPr>
          <w:rFonts w:ascii="仿宋" w:hAnsi="仿宋" w:eastAsia="仿宋"/>
        </w:rPr>
        <w:t>［印章］</w:t>
      </w:r>
      <w:r>
        <w:rPr>
          <w:rFonts w:ascii="仿宋" w:hAnsi="仿宋" w:eastAsia="仿宋"/>
          <w:u w:val="single"/>
        </w:rPr>
        <w:t>__</w:t>
      </w:r>
      <w:r>
        <w:rPr>
          <w:rFonts w:hint="eastAsia" w:ascii="仿宋" w:hAnsi="仿宋" w:eastAsia="仿宋"/>
          <w:u w:val="single"/>
        </w:rPr>
        <w:t>澄迈县水务局</w:t>
      </w:r>
      <w:r>
        <w:rPr>
          <w:rFonts w:ascii="仿宋" w:hAnsi="仿宋" w:eastAsia="仿宋"/>
          <w:u w:val="single"/>
        </w:rPr>
        <w:t>__</w:t>
      </w:r>
    </w:p>
    <w:p>
      <w:pPr>
        <w:spacing w:line="480" w:lineRule="auto"/>
        <w:rPr>
          <w:rFonts w:ascii="仿宋" w:hAnsi="仿宋" w:eastAsia="仿宋"/>
        </w:rPr>
      </w:pPr>
      <w:r>
        <w:rPr>
          <w:rFonts w:ascii="仿宋" w:hAnsi="仿宋" w:eastAsia="仿宋"/>
        </w:rPr>
        <w:t>法定代表人</w:t>
      </w:r>
      <w:r>
        <w:rPr>
          <w:rFonts w:hint="eastAsia" w:ascii="仿宋" w:hAnsi="仿宋" w:eastAsia="仿宋"/>
        </w:rPr>
        <w:t>：</w:t>
      </w:r>
      <w:r>
        <w:rPr>
          <w:rFonts w:ascii="仿宋" w:hAnsi="仿宋" w:eastAsia="仿宋"/>
          <w:u w:val="single"/>
        </w:rPr>
        <w:t>_________</w:t>
      </w:r>
      <w:r>
        <w:rPr>
          <w:rFonts w:hint="eastAsia" w:ascii="仿宋" w:hAnsi="仿宋" w:eastAsia="仿宋"/>
          <w:u w:val="single"/>
        </w:rPr>
        <w:t xml:space="preserve">      </w:t>
      </w:r>
      <w:r>
        <w:rPr>
          <w:rFonts w:ascii="仿宋" w:hAnsi="仿宋" w:eastAsia="仿宋"/>
          <w:u w:val="single"/>
        </w:rPr>
        <w:t>_____</w:t>
      </w:r>
    </w:p>
    <w:p>
      <w:pPr>
        <w:spacing w:line="480" w:lineRule="auto"/>
        <w:rPr>
          <w:rFonts w:ascii="仿宋" w:hAnsi="仿宋" w:eastAsia="仿宋"/>
        </w:rPr>
      </w:pPr>
      <w:r>
        <w:rPr>
          <w:rFonts w:ascii="仿宋" w:hAnsi="仿宋" w:eastAsia="仿宋"/>
        </w:rPr>
        <w:t>或</w:t>
      </w:r>
      <w:r>
        <w:rPr>
          <w:rFonts w:hint="eastAsia" w:ascii="仿宋" w:hAnsi="仿宋" w:eastAsia="仿宋"/>
        </w:rPr>
        <w:t xml:space="preserve"> </w:t>
      </w:r>
      <w:r>
        <w:rPr>
          <w:rFonts w:ascii="仿宋" w:hAnsi="仿宋" w:eastAsia="仿宋"/>
        </w:rPr>
        <w:t>授权代表：</w:t>
      </w:r>
      <w:r>
        <w:rPr>
          <w:rFonts w:ascii="仿宋" w:hAnsi="仿宋" w:eastAsia="仿宋"/>
          <w:u w:val="single"/>
        </w:rPr>
        <w:t>___</w:t>
      </w:r>
      <w:r>
        <w:rPr>
          <w:rFonts w:hint="eastAsia" w:ascii="仿宋" w:hAnsi="仿宋" w:eastAsia="仿宋"/>
          <w:u w:val="single"/>
        </w:rPr>
        <w:t xml:space="preserve">   </w:t>
      </w:r>
      <w:r>
        <w:rPr>
          <w:rFonts w:ascii="仿宋" w:hAnsi="仿宋" w:eastAsia="仿宋"/>
          <w:u w:val="single"/>
        </w:rPr>
        <w:t>_____</w:t>
      </w:r>
      <w:r>
        <w:rPr>
          <w:rFonts w:hint="eastAsia" w:ascii="仿宋" w:hAnsi="仿宋" w:eastAsia="仿宋"/>
          <w:u w:val="single"/>
        </w:rPr>
        <w:t xml:space="preserve">  </w:t>
      </w:r>
      <w:r>
        <w:rPr>
          <w:rFonts w:ascii="仿宋" w:hAnsi="仿宋" w:eastAsia="仿宋"/>
          <w:u w:val="single"/>
        </w:rPr>
        <w:t>______</w:t>
      </w:r>
    </w:p>
    <w:p>
      <w:pPr>
        <w:spacing w:line="480" w:lineRule="auto"/>
        <w:rPr>
          <w:rFonts w:ascii="仿宋" w:hAnsi="仿宋" w:eastAsia="仿宋"/>
        </w:rPr>
      </w:pPr>
      <w:r>
        <w:rPr>
          <w:rFonts w:ascii="仿宋" w:hAnsi="仿宋" w:eastAsia="仿宋"/>
        </w:rPr>
        <w:t>日期：</w:t>
      </w:r>
      <w:r>
        <w:rPr>
          <w:rFonts w:ascii="仿宋" w:hAnsi="仿宋" w:eastAsia="仿宋"/>
          <w:u w:val="single"/>
        </w:rPr>
        <w:t>__________________________</w:t>
      </w:r>
    </w:p>
    <w:p>
      <w:pPr>
        <w:spacing w:line="480" w:lineRule="exact"/>
        <w:rPr>
          <w:rFonts w:ascii="仿宋" w:hAnsi="仿宋" w:eastAsia="仿宋"/>
        </w:rPr>
      </w:pPr>
    </w:p>
    <w:p>
      <w:pPr>
        <w:spacing w:line="480" w:lineRule="auto"/>
        <w:rPr>
          <w:rFonts w:ascii="仿宋" w:hAnsi="仿宋" w:eastAsia="仿宋"/>
          <w:b/>
        </w:rPr>
      </w:pPr>
      <w:r>
        <w:rPr>
          <w:rFonts w:ascii="仿宋" w:hAnsi="仿宋" w:eastAsia="仿宋"/>
          <w:b/>
        </w:rPr>
        <w:t xml:space="preserve">乙方： </w:t>
      </w:r>
    </w:p>
    <w:p>
      <w:pPr>
        <w:spacing w:line="480" w:lineRule="auto"/>
        <w:rPr>
          <w:rFonts w:ascii="仿宋" w:hAnsi="仿宋" w:eastAsia="仿宋"/>
        </w:rPr>
      </w:pPr>
      <w:r>
        <w:rPr>
          <w:rFonts w:ascii="仿宋" w:hAnsi="仿宋" w:eastAsia="仿宋"/>
        </w:rPr>
        <w:t>［印章］</w:t>
      </w:r>
      <w:r>
        <w:rPr>
          <w:rFonts w:hint="eastAsia" w:ascii="仿宋" w:hAnsi="仿宋" w:eastAsia="仿宋"/>
          <w:u w:val="single"/>
        </w:rPr>
        <w:t xml:space="preserve">  </w:t>
      </w:r>
      <w:r>
        <w:rPr>
          <w:rFonts w:ascii="仿宋" w:hAnsi="仿宋" w:eastAsia="仿宋"/>
          <w:u w:val="single"/>
        </w:rPr>
        <w:t xml:space="preserve">                           _</w:t>
      </w:r>
    </w:p>
    <w:p>
      <w:pPr>
        <w:spacing w:line="480" w:lineRule="auto"/>
        <w:rPr>
          <w:rFonts w:ascii="仿宋" w:hAnsi="仿宋" w:eastAsia="仿宋"/>
        </w:rPr>
      </w:pPr>
      <w:r>
        <w:rPr>
          <w:rFonts w:ascii="仿宋" w:hAnsi="仿宋" w:eastAsia="仿宋"/>
        </w:rPr>
        <w:t>法定代表人</w:t>
      </w:r>
      <w:r>
        <w:rPr>
          <w:rFonts w:hint="eastAsia" w:ascii="仿宋" w:hAnsi="仿宋" w:eastAsia="仿宋"/>
        </w:rPr>
        <w:t>：</w:t>
      </w:r>
      <w:r>
        <w:rPr>
          <w:rFonts w:ascii="仿宋" w:hAnsi="仿宋" w:eastAsia="仿宋"/>
          <w:u w:val="single"/>
        </w:rPr>
        <w:t>__________</w:t>
      </w:r>
      <w:r>
        <w:rPr>
          <w:rFonts w:hint="eastAsia" w:ascii="仿宋" w:hAnsi="仿宋" w:eastAsia="仿宋"/>
          <w:u w:val="single"/>
        </w:rPr>
        <w:t xml:space="preserve">     </w:t>
      </w:r>
      <w:r>
        <w:rPr>
          <w:rFonts w:ascii="仿宋" w:hAnsi="仿宋" w:eastAsia="仿宋"/>
          <w:u w:val="single"/>
        </w:rPr>
        <w:t>____</w:t>
      </w:r>
    </w:p>
    <w:p>
      <w:pPr>
        <w:spacing w:line="480" w:lineRule="auto"/>
        <w:rPr>
          <w:rFonts w:ascii="仿宋" w:hAnsi="仿宋" w:eastAsia="仿宋"/>
        </w:rPr>
      </w:pPr>
      <w:r>
        <w:rPr>
          <w:rFonts w:ascii="仿宋" w:hAnsi="仿宋" w:eastAsia="仿宋"/>
        </w:rPr>
        <w:t>或</w:t>
      </w:r>
      <w:r>
        <w:rPr>
          <w:rFonts w:hint="eastAsia" w:ascii="仿宋" w:hAnsi="仿宋" w:eastAsia="仿宋"/>
        </w:rPr>
        <w:t xml:space="preserve"> </w:t>
      </w:r>
      <w:r>
        <w:rPr>
          <w:rFonts w:ascii="仿宋" w:hAnsi="仿宋" w:eastAsia="仿宋"/>
        </w:rPr>
        <w:t>授权代表：</w:t>
      </w:r>
      <w:r>
        <w:rPr>
          <w:rFonts w:ascii="仿宋" w:hAnsi="仿宋" w:eastAsia="仿宋"/>
          <w:u w:val="single"/>
        </w:rPr>
        <w:t>_______</w:t>
      </w:r>
      <w:r>
        <w:rPr>
          <w:rFonts w:hint="eastAsia" w:ascii="仿宋" w:hAnsi="仿宋" w:eastAsia="仿宋"/>
          <w:u w:val="single"/>
        </w:rPr>
        <w:t xml:space="preserve">   </w:t>
      </w:r>
      <w:r>
        <w:rPr>
          <w:rFonts w:ascii="仿宋" w:hAnsi="仿宋" w:eastAsia="仿宋"/>
          <w:u w:val="single"/>
        </w:rPr>
        <w:t>___</w:t>
      </w:r>
      <w:r>
        <w:rPr>
          <w:rFonts w:hint="eastAsia" w:ascii="仿宋" w:hAnsi="仿宋" w:eastAsia="仿宋"/>
          <w:u w:val="single"/>
        </w:rPr>
        <w:t xml:space="preserve"> </w:t>
      </w:r>
      <w:r>
        <w:rPr>
          <w:rFonts w:ascii="仿宋" w:hAnsi="仿宋" w:eastAsia="仿宋"/>
          <w:u w:val="single"/>
        </w:rPr>
        <w:t>____</w:t>
      </w:r>
    </w:p>
    <w:p>
      <w:pPr>
        <w:spacing w:line="480" w:lineRule="auto"/>
        <w:rPr>
          <w:rFonts w:ascii="仿宋" w:hAnsi="仿宋" w:eastAsia="仿宋"/>
        </w:rPr>
      </w:pPr>
      <w:r>
        <w:rPr>
          <w:rFonts w:ascii="仿宋" w:hAnsi="仿宋" w:eastAsia="仿宋"/>
        </w:rPr>
        <w:t>日期：</w:t>
      </w:r>
      <w:r>
        <w:rPr>
          <w:rFonts w:ascii="仿宋" w:hAnsi="仿宋" w:eastAsia="仿宋"/>
          <w:u w:val="single"/>
        </w:rPr>
        <w:t>_________________________</w:t>
      </w:r>
    </w:p>
    <w:p>
      <w:pPr>
        <w:widowControl/>
        <w:jc w:val="left"/>
        <w:rPr>
          <w:rFonts w:ascii="仿宋" w:hAnsi="仿宋" w:eastAsia="仿宋"/>
        </w:rPr>
      </w:pPr>
      <w:r>
        <w:rPr>
          <w:rFonts w:ascii="仿宋" w:hAnsi="仿宋" w:eastAsia="仿宋"/>
        </w:rPr>
        <w:br w:type="page"/>
      </w:r>
    </w:p>
    <w:p>
      <w:pPr>
        <w:pStyle w:val="4"/>
        <w:numPr>
          <w:ilvl w:val="0"/>
          <w:numId w:val="0"/>
        </w:numPr>
        <w:rPr>
          <w:rFonts w:hint="eastAsia" w:ascii="仿宋" w:hAnsi="仿宋" w:eastAsia="仿宋"/>
          <w:lang w:eastAsia="zh-CN"/>
        </w:rPr>
      </w:pPr>
      <w:bookmarkStart w:id="316" w:name="_Toc117270557"/>
      <w:r>
        <w:rPr>
          <w:rFonts w:hint="eastAsia" w:ascii="仿宋" w:hAnsi="仿宋" w:eastAsia="仿宋"/>
        </w:rPr>
        <w:t>附件1</w:t>
      </w:r>
      <w:r>
        <w:rPr>
          <w:rFonts w:hint="eastAsia" w:ascii="仿宋" w:hAnsi="仿宋" w:eastAsia="仿宋"/>
          <w:lang w:eastAsia="zh-CN"/>
        </w:rPr>
        <w:t>澄迈县</w:t>
      </w:r>
      <w:r>
        <w:rPr>
          <w:rFonts w:hint="eastAsia" w:ascii="仿宋" w:hAnsi="仿宋" w:eastAsia="仿宋"/>
        </w:rPr>
        <w:t>人民政府</w:t>
      </w:r>
      <w:r>
        <w:rPr>
          <w:rFonts w:ascii="仿宋" w:hAnsi="仿宋" w:eastAsia="仿宋"/>
        </w:rPr>
        <w:t>授权委托</w:t>
      </w:r>
      <w:r>
        <w:rPr>
          <w:rFonts w:hint="eastAsia" w:ascii="仿宋" w:hAnsi="仿宋" w:eastAsia="仿宋"/>
          <w:lang w:eastAsia="zh-CN"/>
        </w:rPr>
        <w:t>书</w:t>
      </w:r>
      <w:bookmarkEnd w:id="316"/>
    </w:p>
    <w:p>
      <w:pPr>
        <w:rPr>
          <w:rFonts w:ascii="仿宋" w:hAnsi="仿宋" w:eastAsia="仿宋"/>
        </w:rPr>
      </w:pPr>
    </w:p>
    <w:p/>
    <w:p/>
    <w:p>
      <w:pPr>
        <w:pStyle w:val="4"/>
        <w:numPr>
          <w:ilvl w:val="0"/>
          <w:numId w:val="0"/>
        </w:numPr>
        <w:rPr>
          <w:rFonts w:ascii="仿宋" w:hAnsi="仿宋" w:eastAsia="仿宋"/>
        </w:rPr>
      </w:pPr>
      <w:r>
        <w:rPr>
          <w:rFonts w:ascii="仿宋" w:hAnsi="仿宋" w:eastAsia="仿宋"/>
        </w:rPr>
        <w:br w:type="page"/>
      </w:r>
      <w:bookmarkStart w:id="317" w:name="_Toc117270558"/>
      <w:r>
        <w:rPr>
          <w:rFonts w:hint="eastAsia" w:ascii="仿宋" w:hAnsi="仿宋" w:eastAsia="仿宋"/>
        </w:rPr>
        <w:t>附件</w:t>
      </w:r>
      <w:r>
        <w:rPr>
          <w:rFonts w:ascii="仿宋" w:hAnsi="仿宋" w:eastAsia="仿宋"/>
        </w:rPr>
        <w:t>2</w:t>
      </w:r>
      <w:r>
        <w:rPr>
          <w:rFonts w:hint="eastAsia" w:ascii="仿宋" w:hAnsi="仿宋" w:eastAsia="仿宋"/>
        </w:rPr>
        <w:t xml:space="preserve"> </w:t>
      </w:r>
      <w:r>
        <w:rPr>
          <w:rFonts w:hint="eastAsia" w:ascii="仿宋" w:hAnsi="仿宋" w:eastAsia="仿宋"/>
          <w:lang w:eastAsia="zh-CN"/>
        </w:rPr>
        <w:t>项目中标通知书</w:t>
      </w:r>
      <w:bookmarkEnd w:id="317"/>
    </w:p>
    <w:p>
      <w:pPr>
        <w:rPr>
          <w:rFonts w:ascii="仿宋" w:hAnsi="仿宋" w:eastAsia="仿宋"/>
        </w:rPr>
      </w:pPr>
    </w:p>
    <w:p>
      <w:pPr>
        <w:pStyle w:val="4"/>
        <w:numPr>
          <w:ilvl w:val="0"/>
          <w:numId w:val="0"/>
        </w:numPr>
        <w:rPr>
          <w:rFonts w:ascii="仿宋" w:hAnsi="仿宋" w:eastAsia="仿宋"/>
        </w:rPr>
      </w:pPr>
      <w:r>
        <w:rPr>
          <w:rFonts w:ascii="仿宋" w:hAnsi="仿宋" w:eastAsia="仿宋"/>
        </w:rPr>
        <w:br w:type="page"/>
      </w:r>
      <w:bookmarkStart w:id="318" w:name="_Toc117270559"/>
      <w:r>
        <w:rPr>
          <w:rFonts w:hint="eastAsia" w:ascii="仿宋" w:hAnsi="仿宋" w:eastAsia="仿宋"/>
        </w:rPr>
        <w:t>附件3</w:t>
      </w:r>
      <w:r>
        <w:rPr>
          <w:rFonts w:ascii="仿宋" w:hAnsi="仿宋" w:eastAsia="仿宋"/>
        </w:rPr>
        <w:t xml:space="preserve"> </w:t>
      </w:r>
      <w:r>
        <w:rPr>
          <w:rFonts w:hint="eastAsia" w:ascii="仿宋" w:hAnsi="仿宋" w:eastAsia="仿宋"/>
        </w:rPr>
        <w:t>项目可研批复</w:t>
      </w:r>
      <w:bookmarkEnd w:id="318"/>
    </w:p>
    <w:p/>
    <w:p/>
    <w:p>
      <w:pPr>
        <w:rPr>
          <w:rFonts w:hint="eastAsia"/>
        </w:rPr>
        <w:sectPr>
          <w:pgSz w:w="11906" w:h="16838"/>
          <w:pgMar w:top="1440" w:right="1701" w:bottom="1440" w:left="1701" w:header="851" w:footer="992" w:gutter="0"/>
          <w:pgNumType w:fmt="decimal"/>
          <w:cols w:space="425" w:num="1"/>
          <w:docGrid w:type="lines" w:linePitch="312" w:charSpace="0"/>
        </w:sectPr>
      </w:pPr>
    </w:p>
    <w:p>
      <w:pPr>
        <w:pStyle w:val="4"/>
        <w:numPr>
          <w:ilvl w:val="0"/>
          <w:numId w:val="0"/>
        </w:numPr>
        <w:rPr>
          <w:rFonts w:ascii="仿宋" w:hAnsi="仿宋" w:eastAsia="仿宋"/>
        </w:rPr>
      </w:pPr>
      <w:bookmarkStart w:id="319" w:name="_Toc117270560"/>
      <w:r>
        <w:rPr>
          <w:rFonts w:hint="eastAsia" w:ascii="仿宋" w:hAnsi="仿宋" w:eastAsia="仿宋"/>
        </w:rPr>
        <w:t>附件</w:t>
      </w:r>
      <w:r>
        <w:rPr>
          <w:rFonts w:ascii="仿宋" w:hAnsi="仿宋" w:eastAsia="仿宋"/>
        </w:rPr>
        <w:t xml:space="preserve">4 </w:t>
      </w:r>
      <w:r>
        <w:rPr>
          <w:rFonts w:hint="eastAsia" w:ascii="仿宋" w:hAnsi="仿宋" w:eastAsia="仿宋"/>
          <w:lang w:eastAsia="zh-CN"/>
        </w:rPr>
        <w:t>建设期项目公司绩效评价指标（参考）</w:t>
      </w:r>
      <w:bookmarkEnd w:id="319"/>
    </w:p>
    <w:p>
      <w:pPr>
        <w:jc w:val="center"/>
        <w:rPr>
          <w:rFonts w:ascii="仿宋" w:hAnsi="仿宋" w:eastAsia="仿宋"/>
          <w:b/>
          <w:bCs/>
          <w:color w:val="000000"/>
          <w:sz w:val="22"/>
          <w:szCs w:val="21"/>
        </w:rPr>
      </w:pPr>
      <w:r>
        <w:rPr>
          <w:rFonts w:hint="eastAsia" w:ascii="仿宋" w:hAnsi="仿宋" w:eastAsia="仿宋"/>
          <w:b/>
          <w:bCs/>
          <w:color w:val="000000"/>
          <w:kern w:val="0"/>
          <w:sz w:val="28"/>
          <w:szCs w:val="28"/>
        </w:rPr>
        <w:t>建设期项目公司绩效评价指标（参考）</w:t>
      </w:r>
    </w:p>
    <w:tbl>
      <w:tblPr>
        <w:tblStyle w:val="14"/>
        <w:tblW w:w="14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554"/>
        <w:gridCol w:w="1990"/>
        <w:gridCol w:w="708"/>
        <w:gridCol w:w="2972"/>
        <w:gridCol w:w="5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418" w:type="dxa"/>
            <w:shd w:val="clear" w:color="auto" w:fill="auto"/>
            <w:noWrap/>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b/>
                <w:bCs/>
                <w:color w:val="000000"/>
                <w:sz w:val="22"/>
              </w:rPr>
            </w:pPr>
            <w:bookmarkStart w:id="320" w:name="_Hlk99697175"/>
            <w:r>
              <w:rPr>
                <w:rFonts w:hint="eastAsia" w:ascii="仿宋" w:hAnsi="仿宋" w:eastAsia="仿宋" w:cs="宋体"/>
                <w:b/>
                <w:bCs/>
                <w:color w:val="000000"/>
                <w:sz w:val="22"/>
              </w:rPr>
              <w:t>一级指标</w:t>
            </w:r>
          </w:p>
        </w:tc>
        <w:tc>
          <w:tcPr>
            <w:tcW w:w="1554" w:type="dxa"/>
            <w:shd w:val="clear" w:color="auto" w:fill="auto"/>
            <w:noWrap/>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b/>
                <w:bCs/>
                <w:color w:val="000000"/>
                <w:sz w:val="22"/>
              </w:rPr>
            </w:pPr>
            <w:r>
              <w:rPr>
                <w:rFonts w:hint="eastAsia" w:ascii="仿宋" w:hAnsi="仿宋" w:eastAsia="仿宋" w:cs="宋体"/>
                <w:b/>
                <w:bCs/>
                <w:color w:val="000000"/>
                <w:sz w:val="22"/>
              </w:rPr>
              <w:t>二级指标</w:t>
            </w:r>
          </w:p>
        </w:tc>
        <w:tc>
          <w:tcPr>
            <w:tcW w:w="1990"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b/>
                <w:bCs/>
                <w:color w:val="000000"/>
                <w:sz w:val="22"/>
              </w:rPr>
            </w:pPr>
            <w:r>
              <w:rPr>
                <w:rFonts w:hint="eastAsia" w:ascii="仿宋" w:hAnsi="仿宋" w:eastAsia="仿宋" w:cs="宋体"/>
                <w:b/>
                <w:bCs/>
                <w:color w:val="000000"/>
                <w:sz w:val="22"/>
              </w:rPr>
              <w:t>三级指标</w:t>
            </w:r>
          </w:p>
        </w:tc>
        <w:tc>
          <w:tcPr>
            <w:tcW w:w="708"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b/>
                <w:bCs/>
                <w:color w:val="000000"/>
                <w:sz w:val="22"/>
              </w:rPr>
            </w:pPr>
            <w:r>
              <w:rPr>
                <w:rFonts w:hint="eastAsia" w:ascii="仿宋" w:hAnsi="仿宋" w:eastAsia="仿宋" w:cs="宋体"/>
                <w:b/>
                <w:bCs/>
                <w:color w:val="000000"/>
                <w:sz w:val="22"/>
              </w:rPr>
              <w:t>分值</w:t>
            </w:r>
          </w:p>
        </w:tc>
        <w:tc>
          <w:tcPr>
            <w:tcW w:w="2972" w:type="dxa"/>
            <w:shd w:val="clear" w:color="auto" w:fill="auto"/>
            <w:noWrap/>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b/>
                <w:bCs/>
                <w:color w:val="000000"/>
                <w:sz w:val="22"/>
              </w:rPr>
            </w:pPr>
            <w:r>
              <w:rPr>
                <w:rFonts w:hint="eastAsia" w:ascii="仿宋" w:hAnsi="仿宋" w:eastAsia="仿宋" w:cs="宋体"/>
                <w:b/>
                <w:bCs/>
                <w:color w:val="000000"/>
                <w:sz w:val="22"/>
              </w:rPr>
              <w:t>指标解释</w:t>
            </w:r>
          </w:p>
        </w:tc>
        <w:tc>
          <w:tcPr>
            <w:tcW w:w="5390"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b/>
                <w:bCs/>
                <w:color w:val="000000"/>
                <w:sz w:val="22"/>
              </w:rPr>
            </w:pPr>
            <w:r>
              <w:rPr>
                <w:rFonts w:hint="eastAsia" w:ascii="仿宋" w:hAnsi="仿宋" w:eastAsia="仿宋" w:cs="宋体"/>
                <w:b/>
                <w:bCs/>
                <w:color w:val="000000"/>
                <w:kern w:val="0"/>
                <w:sz w:val="22"/>
              </w:rPr>
              <w:t>评价标准与评分方法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restart"/>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r>
              <w:rPr>
                <w:rFonts w:hint="default" w:ascii="仿宋" w:hAnsi="仿宋" w:eastAsia="仿宋" w:cs="宋体"/>
                <w:color w:val="000000"/>
                <w:sz w:val="22"/>
              </w:rPr>
              <w:t>A1</w:t>
            </w:r>
            <w:r>
              <w:rPr>
                <w:rFonts w:hint="eastAsia" w:ascii="仿宋" w:hAnsi="仿宋" w:eastAsia="仿宋" w:cs="宋体"/>
                <w:color w:val="000000"/>
                <w:sz w:val="22"/>
              </w:rPr>
              <w:t>产出</w:t>
            </w:r>
          </w:p>
        </w:tc>
        <w:tc>
          <w:tcPr>
            <w:tcW w:w="1554" w:type="dxa"/>
            <w:vMerge w:val="restart"/>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default" w:ascii="仿宋" w:hAnsi="仿宋" w:eastAsia="仿宋" w:cs="宋体"/>
                <w:color w:val="000000"/>
                <w:sz w:val="22"/>
              </w:rPr>
              <w:t>B1</w:t>
            </w:r>
            <w:r>
              <w:rPr>
                <w:rFonts w:hint="eastAsia" w:ascii="仿宋" w:hAnsi="仿宋" w:eastAsia="仿宋" w:cs="宋体"/>
                <w:color w:val="000000"/>
                <w:sz w:val="22"/>
              </w:rPr>
              <w:t>进度控制</w:t>
            </w:r>
          </w:p>
        </w:tc>
        <w:tc>
          <w:tcPr>
            <w:tcW w:w="1990"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eastAsia" w:ascii="仿宋" w:hAnsi="仿宋" w:eastAsia="仿宋" w:cs="宋体"/>
                <w:color w:val="000000"/>
                <w:sz w:val="22"/>
              </w:rPr>
              <w:t>C</w:t>
            </w:r>
            <w:r>
              <w:rPr>
                <w:rFonts w:hint="default" w:ascii="仿宋" w:hAnsi="仿宋" w:eastAsia="仿宋" w:cs="宋体"/>
                <w:color w:val="000000"/>
                <w:sz w:val="22"/>
              </w:rPr>
              <w:t>1</w:t>
            </w:r>
            <w:r>
              <w:rPr>
                <w:rFonts w:hint="eastAsia" w:ascii="仿宋" w:hAnsi="仿宋" w:eastAsia="仿宋" w:cs="宋体"/>
                <w:color w:val="000000"/>
                <w:sz w:val="22"/>
              </w:rPr>
              <w:t>建设进度</w:t>
            </w:r>
          </w:p>
        </w:tc>
        <w:tc>
          <w:tcPr>
            <w:tcW w:w="708"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eastAsia" w:ascii="仿宋" w:hAnsi="仿宋" w:eastAsia="仿宋" w:cs="宋体"/>
                <w:color w:val="000000"/>
                <w:sz w:val="22"/>
              </w:rPr>
              <w:t>1</w:t>
            </w:r>
            <w:r>
              <w:rPr>
                <w:rFonts w:hint="default" w:ascii="仿宋" w:hAnsi="仿宋" w:eastAsia="仿宋" w:cs="宋体"/>
                <w:color w:val="000000"/>
                <w:sz w:val="22"/>
              </w:rPr>
              <w:t>0</w:t>
            </w:r>
          </w:p>
        </w:tc>
        <w:tc>
          <w:tcPr>
            <w:tcW w:w="2972"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sz w:val="22"/>
              </w:rPr>
              <w:t>评价项目是否按建设进度计划执行。</w:t>
            </w:r>
          </w:p>
        </w:tc>
        <w:tc>
          <w:tcPr>
            <w:tcW w:w="5390" w:type="dxa"/>
            <w:noWrap w:val="0"/>
            <w:vAlign w:val="top"/>
          </w:tcPr>
          <w:p>
            <w:pPr>
              <w:pStyle w:val="13"/>
              <w:keepNext w:val="0"/>
              <w:keepLines w:val="0"/>
              <w:widowControl/>
              <w:suppressLineNumbers w:val="0"/>
              <w:spacing w:before="0" w:beforeAutospacing="0" w:after="0" w:afterAutospacing="0"/>
              <w:ind w:left="0" w:right="0" w:firstLine="0" w:firstLineChars="0"/>
              <w:rPr>
                <w:rFonts w:hint="default" w:ascii="仿宋" w:hAnsi="仿宋" w:eastAsia="仿宋"/>
                <w:color w:val="000000"/>
                <w:kern w:val="0"/>
              </w:rPr>
            </w:pPr>
            <w:r>
              <w:rPr>
                <w:rFonts w:hint="eastAsia" w:ascii="仿宋" w:hAnsi="仿宋" w:eastAsia="仿宋" w:cs="宋体"/>
                <w:color w:val="000000"/>
                <w:sz w:val="22"/>
                <w:szCs w:val="22"/>
              </w:rPr>
              <w:t>项目进度完成率=实际完成工程量/计划完成工程量</w:t>
            </w:r>
            <w:r>
              <w:rPr>
                <w:rFonts w:hint="default" w:ascii="仿宋" w:hAnsi="仿宋" w:eastAsia="仿宋"/>
                <w:color w:val="000000"/>
                <w:sz w:val="22"/>
                <w:szCs w:val="22"/>
              </w:rPr>
              <w:t xml:space="preserve">×100% </w:t>
            </w:r>
            <w:r>
              <w:rPr>
                <w:rFonts w:hint="eastAsia" w:ascii="仿宋" w:hAnsi="仿宋" w:eastAsia="仿宋"/>
                <w:color w:val="000000"/>
                <w:sz w:val="22"/>
                <w:szCs w:val="22"/>
              </w:rPr>
              <w:t>。</w:t>
            </w:r>
          </w:p>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sz w:val="22"/>
              </w:rPr>
              <w:t>本项得分=项目进度完成率</w:t>
            </w:r>
            <w:r>
              <w:rPr>
                <w:rFonts w:hint="eastAsia" w:ascii="仿宋" w:hAnsi="仿宋" w:eastAsia="仿宋" w:cs="宋体"/>
                <w:color w:val="000000"/>
                <w:kern w:val="0"/>
                <w:sz w:val="22"/>
              </w:rPr>
              <w:t>×1</w:t>
            </w:r>
            <w:r>
              <w:rPr>
                <w:rFonts w:hint="default" w:ascii="仿宋" w:hAnsi="仿宋" w:eastAsia="仿宋" w:cs="宋体"/>
                <w:color w:val="000000"/>
                <w:kern w:val="0"/>
                <w:sz w:val="22"/>
              </w:rPr>
              <w:t>0</w:t>
            </w:r>
            <w:r>
              <w:rPr>
                <w:rFonts w:hint="eastAsia" w:ascii="仿宋" w:hAnsi="仿宋" w:eastAsia="仿宋" w:cs="宋体"/>
                <w:color w:val="000000"/>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p>
        </w:tc>
        <w:tc>
          <w:tcPr>
            <w:tcW w:w="1554"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p>
        </w:tc>
        <w:tc>
          <w:tcPr>
            <w:tcW w:w="1990"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eastAsia" w:ascii="仿宋" w:hAnsi="仿宋" w:eastAsia="仿宋" w:cs="宋体"/>
                <w:color w:val="000000"/>
                <w:sz w:val="22"/>
              </w:rPr>
              <w:t>C</w:t>
            </w:r>
            <w:r>
              <w:rPr>
                <w:rFonts w:hint="default" w:ascii="仿宋" w:hAnsi="仿宋" w:eastAsia="仿宋" w:cs="宋体"/>
                <w:color w:val="000000"/>
                <w:sz w:val="22"/>
              </w:rPr>
              <w:t>2</w:t>
            </w:r>
            <w:r>
              <w:rPr>
                <w:rFonts w:hint="eastAsia" w:ascii="仿宋" w:hAnsi="仿宋" w:eastAsia="仿宋" w:cs="宋体"/>
                <w:color w:val="000000"/>
                <w:sz w:val="22"/>
              </w:rPr>
              <w:t>投资进度</w:t>
            </w:r>
          </w:p>
        </w:tc>
        <w:tc>
          <w:tcPr>
            <w:tcW w:w="708"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eastAsia" w:ascii="仿宋" w:hAnsi="仿宋" w:eastAsia="仿宋" w:cs="宋体"/>
                <w:color w:val="000000"/>
                <w:sz w:val="22"/>
              </w:rPr>
              <w:t>1</w:t>
            </w:r>
            <w:r>
              <w:rPr>
                <w:rFonts w:hint="default" w:ascii="仿宋" w:hAnsi="仿宋" w:eastAsia="仿宋" w:cs="宋体"/>
                <w:color w:val="000000"/>
                <w:sz w:val="22"/>
              </w:rPr>
              <w:t>0</w:t>
            </w:r>
          </w:p>
        </w:tc>
        <w:tc>
          <w:tcPr>
            <w:tcW w:w="2972"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sz w:val="22"/>
              </w:rPr>
              <w:t>评价项目投资进度是否达到合同要求。</w:t>
            </w:r>
          </w:p>
        </w:tc>
        <w:tc>
          <w:tcPr>
            <w:tcW w:w="5390" w:type="dxa"/>
            <w:noWrap w:val="0"/>
            <w:vAlign w:val="top"/>
          </w:tcPr>
          <w:p>
            <w:pPr>
              <w:pStyle w:val="13"/>
              <w:keepNext w:val="0"/>
              <w:keepLines w:val="0"/>
              <w:widowControl/>
              <w:suppressLineNumbers w:val="0"/>
              <w:spacing w:before="0" w:beforeAutospacing="0" w:after="0" w:afterAutospacing="0"/>
              <w:ind w:left="0" w:right="0" w:firstLine="0" w:firstLineChars="0"/>
              <w:rPr>
                <w:rFonts w:hint="default" w:ascii="仿宋" w:hAnsi="仿宋" w:eastAsia="仿宋"/>
                <w:color w:val="000000"/>
                <w:kern w:val="0"/>
              </w:rPr>
            </w:pPr>
            <w:r>
              <w:rPr>
                <w:rFonts w:hint="eastAsia" w:ascii="仿宋" w:hAnsi="仿宋" w:eastAsia="仿宋" w:cs="宋体"/>
                <w:color w:val="000000"/>
                <w:sz w:val="22"/>
                <w:szCs w:val="22"/>
              </w:rPr>
              <w:t>投资进度完成率=实际完成投资额/计划完成投资额</w:t>
            </w:r>
            <w:r>
              <w:rPr>
                <w:rFonts w:hint="default" w:ascii="仿宋" w:hAnsi="仿宋" w:eastAsia="仿宋"/>
                <w:color w:val="000000"/>
                <w:sz w:val="22"/>
                <w:szCs w:val="22"/>
              </w:rPr>
              <w:t xml:space="preserve">×100% </w:t>
            </w:r>
            <w:r>
              <w:rPr>
                <w:rFonts w:hint="eastAsia" w:ascii="仿宋" w:hAnsi="仿宋" w:eastAsia="仿宋"/>
                <w:color w:val="000000"/>
                <w:sz w:val="22"/>
                <w:szCs w:val="22"/>
              </w:rPr>
              <w:t>。</w:t>
            </w:r>
          </w:p>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sz w:val="22"/>
              </w:rPr>
              <w:t>本项得分=项目进度完成率</w:t>
            </w:r>
            <w:r>
              <w:rPr>
                <w:rFonts w:hint="eastAsia" w:ascii="仿宋" w:hAnsi="仿宋" w:eastAsia="仿宋" w:cs="宋体"/>
                <w:color w:val="000000"/>
                <w:kern w:val="0"/>
                <w:sz w:val="22"/>
              </w:rPr>
              <w:t>×1</w:t>
            </w:r>
            <w:r>
              <w:rPr>
                <w:rFonts w:hint="default" w:ascii="仿宋" w:hAnsi="仿宋" w:eastAsia="仿宋" w:cs="宋体"/>
                <w:color w:val="000000"/>
                <w:kern w:val="0"/>
                <w:sz w:val="22"/>
              </w:rPr>
              <w:t>0</w:t>
            </w:r>
            <w:r>
              <w:rPr>
                <w:rFonts w:hint="eastAsia" w:ascii="仿宋" w:hAnsi="仿宋" w:eastAsia="仿宋" w:cs="宋体"/>
                <w:color w:val="000000"/>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418"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p>
        </w:tc>
        <w:tc>
          <w:tcPr>
            <w:tcW w:w="1554"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p>
        </w:tc>
        <w:tc>
          <w:tcPr>
            <w:tcW w:w="1990"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eastAsia" w:ascii="仿宋" w:hAnsi="仿宋" w:eastAsia="仿宋" w:cs="宋体"/>
                <w:color w:val="000000"/>
                <w:sz w:val="22"/>
              </w:rPr>
              <w:t>C</w:t>
            </w:r>
            <w:r>
              <w:rPr>
                <w:rFonts w:hint="default" w:ascii="仿宋" w:hAnsi="仿宋" w:eastAsia="仿宋" w:cs="宋体"/>
                <w:color w:val="000000"/>
                <w:sz w:val="22"/>
              </w:rPr>
              <w:t>3</w:t>
            </w:r>
            <w:r>
              <w:rPr>
                <w:rFonts w:hint="eastAsia" w:ascii="仿宋" w:hAnsi="仿宋" w:eastAsia="仿宋" w:cs="宋体"/>
                <w:color w:val="000000"/>
                <w:sz w:val="22"/>
              </w:rPr>
              <w:t>运行进度</w:t>
            </w:r>
          </w:p>
        </w:tc>
        <w:tc>
          <w:tcPr>
            <w:tcW w:w="708"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default" w:ascii="仿宋" w:hAnsi="仿宋" w:eastAsia="仿宋" w:cs="宋体"/>
                <w:color w:val="000000"/>
                <w:sz w:val="22"/>
              </w:rPr>
              <w:t>10</w:t>
            </w:r>
          </w:p>
        </w:tc>
        <w:tc>
          <w:tcPr>
            <w:tcW w:w="2972"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sz w:val="22"/>
              </w:rPr>
              <w:t>评价污水处理设施开始运行的自然村数量是否达到合同的要求。</w:t>
            </w:r>
          </w:p>
        </w:tc>
        <w:tc>
          <w:tcPr>
            <w:tcW w:w="5390" w:type="dxa"/>
            <w:noWrap w:val="0"/>
            <w:vAlign w:val="top"/>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sz w:val="22"/>
              </w:rPr>
              <w:t>建设期第1年末项目范围内4</w:t>
            </w:r>
            <w:r>
              <w:rPr>
                <w:rFonts w:hint="default" w:ascii="仿宋" w:hAnsi="仿宋" w:eastAsia="仿宋" w:cs="宋体"/>
                <w:color w:val="000000"/>
                <w:sz w:val="22"/>
              </w:rPr>
              <w:t>0%</w:t>
            </w:r>
            <w:r>
              <w:rPr>
                <w:rFonts w:hint="eastAsia" w:ascii="仿宋" w:hAnsi="仿宋" w:eastAsia="仿宋" w:cs="宋体"/>
                <w:color w:val="000000"/>
                <w:sz w:val="22"/>
              </w:rPr>
              <w:t>的自然村的污水处理设施投入运行，建设期第</w:t>
            </w:r>
            <w:r>
              <w:rPr>
                <w:rFonts w:hint="default" w:ascii="仿宋" w:hAnsi="仿宋" w:eastAsia="仿宋" w:cs="宋体"/>
                <w:color w:val="000000"/>
                <w:sz w:val="22"/>
              </w:rPr>
              <w:t>2</w:t>
            </w:r>
            <w:r>
              <w:rPr>
                <w:rFonts w:hint="eastAsia" w:ascii="仿宋" w:hAnsi="仿宋" w:eastAsia="仿宋" w:cs="宋体"/>
                <w:color w:val="000000"/>
                <w:sz w:val="22"/>
              </w:rPr>
              <w:t>年末达到</w:t>
            </w:r>
            <w:r>
              <w:rPr>
                <w:rFonts w:hint="default" w:ascii="仿宋" w:hAnsi="仿宋" w:eastAsia="仿宋" w:cs="宋体"/>
                <w:color w:val="000000"/>
                <w:sz w:val="22"/>
              </w:rPr>
              <w:t>80%</w:t>
            </w:r>
            <w:r>
              <w:rPr>
                <w:rFonts w:hint="eastAsia" w:ascii="仿宋" w:hAnsi="仿宋" w:eastAsia="仿宋" w:cs="宋体"/>
                <w:color w:val="000000"/>
                <w:sz w:val="22"/>
              </w:rPr>
              <w:t>，建设期第</w:t>
            </w:r>
            <w:r>
              <w:rPr>
                <w:rFonts w:hint="default" w:ascii="仿宋" w:hAnsi="仿宋" w:eastAsia="仿宋" w:cs="宋体"/>
                <w:color w:val="000000"/>
                <w:sz w:val="22"/>
              </w:rPr>
              <w:t>3</w:t>
            </w:r>
            <w:r>
              <w:rPr>
                <w:rFonts w:hint="eastAsia" w:ascii="仿宋" w:hAnsi="仿宋" w:eastAsia="仿宋" w:cs="宋体"/>
                <w:color w:val="000000"/>
                <w:sz w:val="22"/>
              </w:rPr>
              <w:t>年末达到</w:t>
            </w:r>
            <w:r>
              <w:rPr>
                <w:rFonts w:hint="default" w:ascii="仿宋" w:hAnsi="仿宋" w:eastAsia="仿宋" w:cs="宋体"/>
                <w:color w:val="000000"/>
                <w:sz w:val="22"/>
              </w:rPr>
              <w:t>100%</w:t>
            </w:r>
            <w:r>
              <w:rPr>
                <w:rFonts w:hint="eastAsia" w:ascii="仿宋" w:hAnsi="仿宋" w:eastAsia="仿宋" w:cs="宋体"/>
                <w:color w:val="000000"/>
                <w:sz w:val="22"/>
              </w:rPr>
              <w:t>的目标。</w:t>
            </w:r>
          </w:p>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sz w:val="22"/>
              </w:rPr>
              <w:t>本项得分=污水处理设施投入运行自然村数量/目标数量</w:t>
            </w:r>
            <w:r>
              <w:rPr>
                <w:rFonts w:hint="eastAsia" w:ascii="仿宋" w:hAnsi="仿宋" w:eastAsia="仿宋" w:cs="宋体"/>
                <w:color w:val="000000"/>
                <w:kern w:val="0"/>
                <w:sz w:val="22"/>
              </w:rPr>
              <w:t>×1</w:t>
            </w:r>
            <w:r>
              <w:rPr>
                <w:rFonts w:hint="default" w:ascii="仿宋" w:hAnsi="仿宋" w:eastAsia="仿宋" w:cs="宋体"/>
                <w:color w:val="000000"/>
                <w:kern w:val="0"/>
                <w:sz w:val="22"/>
              </w:rPr>
              <w:t>0</w:t>
            </w:r>
            <w:r>
              <w:rPr>
                <w:rFonts w:hint="eastAsia" w:ascii="仿宋" w:hAnsi="仿宋" w:eastAsia="仿宋" w:cs="宋体"/>
                <w:color w:val="000000"/>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p>
        </w:tc>
        <w:tc>
          <w:tcPr>
            <w:tcW w:w="1554" w:type="dxa"/>
            <w:vMerge w:val="restart"/>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eastAsia" w:ascii="仿宋" w:hAnsi="仿宋" w:eastAsia="仿宋" w:cs="宋体"/>
                <w:color w:val="000000"/>
                <w:sz w:val="22"/>
              </w:rPr>
              <w:t>B</w:t>
            </w:r>
            <w:r>
              <w:rPr>
                <w:rFonts w:hint="default" w:ascii="仿宋" w:hAnsi="仿宋" w:eastAsia="仿宋" w:cs="宋体"/>
                <w:color w:val="000000"/>
                <w:sz w:val="22"/>
              </w:rPr>
              <w:t>2</w:t>
            </w:r>
            <w:r>
              <w:rPr>
                <w:rFonts w:hint="eastAsia" w:ascii="仿宋" w:hAnsi="仿宋" w:eastAsia="仿宋" w:cs="宋体"/>
                <w:color w:val="000000"/>
                <w:sz w:val="22"/>
              </w:rPr>
              <w:t>质量控制</w:t>
            </w:r>
          </w:p>
        </w:tc>
        <w:tc>
          <w:tcPr>
            <w:tcW w:w="1990"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eastAsia" w:ascii="仿宋" w:hAnsi="仿宋" w:eastAsia="仿宋" w:cs="宋体"/>
                <w:color w:val="000000"/>
                <w:sz w:val="22"/>
              </w:rPr>
              <w:t>C</w:t>
            </w:r>
            <w:r>
              <w:rPr>
                <w:rFonts w:hint="default" w:ascii="仿宋" w:hAnsi="仿宋" w:eastAsia="仿宋" w:cs="宋体"/>
                <w:color w:val="000000"/>
                <w:sz w:val="22"/>
              </w:rPr>
              <w:t>4</w:t>
            </w:r>
            <w:r>
              <w:rPr>
                <w:rFonts w:hint="eastAsia" w:ascii="仿宋" w:hAnsi="仿宋" w:eastAsia="仿宋" w:cs="宋体"/>
                <w:color w:val="000000"/>
                <w:sz w:val="22"/>
              </w:rPr>
              <w:t>工程质量</w:t>
            </w:r>
          </w:p>
        </w:tc>
        <w:tc>
          <w:tcPr>
            <w:tcW w:w="708"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default" w:ascii="仿宋" w:hAnsi="仿宋" w:eastAsia="仿宋" w:cs="宋体"/>
                <w:color w:val="000000"/>
                <w:sz w:val="22"/>
              </w:rPr>
              <w:t>10</w:t>
            </w:r>
          </w:p>
        </w:tc>
        <w:tc>
          <w:tcPr>
            <w:tcW w:w="2972"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sz w:val="22"/>
              </w:rPr>
              <w:t>评价工程质量是否满足设计要求。</w:t>
            </w:r>
          </w:p>
        </w:tc>
        <w:tc>
          <w:tcPr>
            <w:tcW w:w="5390" w:type="dxa"/>
            <w:noWrap w:val="0"/>
            <w:vAlign w:val="top"/>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sz w:val="22"/>
              </w:rPr>
              <w:t>1</w:t>
            </w:r>
            <w:r>
              <w:rPr>
                <w:rFonts w:hint="default" w:ascii="仿宋" w:hAnsi="仿宋" w:eastAsia="仿宋" w:cs="宋体"/>
                <w:color w:val="000000"/>
                <w:sz w:val="22"/>
              </w:rPr>
              <w:t>.</w:t>
            </w:r>
            <w:r>
              <w:rPr>
                <w:rFonts w:hint="eastAsia" w:ascii="仿宋" w:hAnsi="仿宋" w:eastAsia="仿宋" w:cs="宋体"/>
                <w:color w:val="000000"/>
                <w:sz w:val="22"/>
              </w:rPr>
              <w:t>制定完善的工程质量控制标准和管理制度得2分；</w:t>
            </w:r>
          </w:p>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sz w:val="22"/>
              </w:rPr>
              <w:t>2</w:t>
            </w:r>
            <w:r>
              <w:rPr>
                <w:rFonts w:hint="default" w:ascii="仿宋" w:hAnsi="仿宋" w:eastAsia="仿宋" w:cs="宋体"/>
                <w:color w:val="000000"/>
                <w:sz w:val="22"/>
              </w:rPr>
              <w:t>.</w:t>
            </w:r>
            <w:r>
              <w:rPr>
                <w:rFonts w:hint="eastAsia" w:ascii="仿宋" w:hAnsi="仿宋" w:eastAsia="仿宋" w:cs="宋体"/>
                <w:color w:val="000000"/>
                <w:sz w:val="22"/>
              </w:rPr>
              <w:t>工程质量达到设计要求得</w:t>
            </w:r>
            <w:r>
              <w:rPr>
                <w:rFonts w:hint="default" w:ascii="仿宋" w:hAnsi="仿宋" w:eastAsia="仿宋" w:cs="宋体"/>
                <w:color w:val="000000"/>
                <w:sz w:val="22"/>
              </w:rPr>
              <w:t>8</w:t>
            </w:r>
            <w:r>
              <w:rPr>
                <w:rFonts w:hint="eastAsia" w:ascii="仿宋" w:hAnsi="仿宋" w:eastAsia="仿宋" w:cs="宋体"/>
                <w:color w:val="000000"/>
                <w:sz w:val="22"/>
              </w:rPr>
              <w:t>分，工程质量问题通报1次批评一次扣1分，本项最多扣</w:t>
            </w:r>
            <w:r>
              <w:rPr>
                <w:rFonts w:hint="default" w:ascii="仿宋" w:hAnsi="仿宋" w:eastAsia="仿宋" w:cs="宋体"/>
                <w:color w:val="000000"/>
                <w:sz w:val="22"/>
              </w:rPr>
              <w:t>8</w:t>
            </w:r>
            <w:r>
              <w:rPr>
                <w:rFonts w:hint="eastAsia" w:ascii="仿宋" w:hAnsi="仿宋" w:eastAsia="仿宋" w:cs="宋体"/>
                <w:color w:val="00000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p>
        </w:tc>
        <w:tc>
          <w:tcPr>
            <w:tcW w:w="1554"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p>
        </w:tc>
        <w:tc>
          <w:tcPr>
            <w:tcW w:w="1990"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default" w:ascii="仿宋" w:hAnsi="仿宋" w:eastAsia="仿宋" w:cs="宋体"/>
                <w:color w:val="000000"/>
                <w:sz w:val="22"/>
              </w:rPr>
              <w:t>C5</w:t>
            </w:r>
            <w:r>
              <w:rPr>
                <w:rFonts w:hint="eastAsia" w:ascii="仿宋" w:hAnsi="仿宋" w:eastAsia="仿宋" w:cs="宋体"/>
                <w:color w:val="000000"/>
                <w:sz w:val="22"/>
              </w:rPr>
              <w:t>污水处理达标</w:t>
            </w:r>
          </w:p>
        </w:tc>
        <w:tc>
          <w:tcPr>
            <w:tcW w:w="708"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eastAsia" w:ascii="仿宋" w:hAnsi="仿宋" w:eastAsia="仿宋" w:cs="宋体"/>
                <w:color w:val="000000"/>
                <w:sz w:val="22"/>
              </w:rPr>
              <w:t>1</w:t>
            </w:r>
            <w:r>
              <w:rPr>
                <w:rFonts w:hint="default" w:ascii="仿宋" w:hAnsi="仿宋" w:eastAsia="仿宋" w:cs="宋体"/>
                <w:color w:val="000000"/>
                <w:sz w:val="22"/>
              </w:rPr>
              <w:t>0</w:t>
            </w:r>
          </w:p>
        </w:tc>
        <w:tc>
          <w:tcPr>
            <w:tcW w:w="2972"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sz w:val="22"/>
              </w:rPr>
              <w:t>评价投入运行的污水处理设施出水水质达标情况。</w:t>
            </w:r>
          </w:p>
        </w:tc>
        <w:tc>
          <w:tcPr>
            <w:tcW w:w="5390" w:type="dxa"/>
            <w:noWrap w:val="0"/>
            <w:vAlign w:val="top"/>
          </w:tcPr>
          <w:p>
            <w:pPr>
              <w:pStyle w:val="13"/>
              <w:keepNext w:val="0"/>
              <w:keepLines w:val="0"/>
              <w:widowControl/>
              <w:suppressLineNumbers w:val="0"/>
              <w:spacing w:before="0" w:beforeAutospacing="0" w:after="0" w:afterAutospacing="0"/>
              <w:ind w:left="0" w:right="0" w:firstLine="0" w:firstLineChars="0"/>
              <w:rPr>
                <w:rFonts w:hint="default" w:ascii="仿宋" w:hAnsi="仿宋" w:eastAsia="仿宋" w:cs="宋体"/>
                <w:color w:val="000000"/>
                <w:sz w:val="22"/>
                <w:szCs w:val="22"/>
              </w:rPr>
            </w:pPr>
            <w:r>
              <w:rPr>
                <w:rFonts w:hint="eastAsia" w:ascii="仿宋" w:hAnsi="仿宋" w:eastAsia="仿宋" w:cs="宋体"/>
                <w:color w:val="000000"/>
                <w:sz w:val="22"/>
                <w:szCs w:val="22"/>
              </w:rPr>
              <w:t>本项得分=出水水质达标的污水处理站数量/全部投入运行的污水处理站数量</w:t>
            </w:r>
            <w:r>
              <w:rPr>
                <w:rFonts w:hint="eastAsia" w:ascii="仿宋" w:hAnsi="仿宋" w:eastAsia="仿宋" w:cs="宋体"/>
                <w:color w:val="000000"/>
                <w:kern w:val="0"/>
                <w:sz w:val="22"/>
                <w:szCs w:val="22"/>
              </w:rPr>
              <w:t>×1</w:t>
            </w:r>
            <w:r>
              <w:rPr>
                <w:rFonts w:hint="default" w:ascii="仿宋" w:hAnsi="仿宋" w:eastAsia="仿宋" w:cs="宋体"/>
                <w:color w:val="000000"/>
                <w:kern w:val="0"/>
                <w:sz w:val="22"/>
                <w:szCs w:val="22"/>
              </w:rPr>
              <w:t>0</w:t>
            </w:r>
            <w:r>
              <w:rPr>
                <w:rFonts w:hint="eastAsia" w:ascii="仿宋" w:hAnsi="仿宋" w:eastAsia="仿宋" w:cs="宋体"/>
                <w:color w:val="000000"/>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p>
        </w:tc>
        <w:tc>
          <w:tcPr>
            <w:tcW w:w="1554" w:type="dxa"/>
            <w:vMerge w:val="restart"/>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eastAsia" w:ascii="仿宋" w:hAnsi="仿宋" w:eastAsia="仿宋" w:cs="宋体"/>
                <w:color w:val="000000"/>
                <w:sz w:val="22"/>
              </w:rPr>
              <w:t>B</w:t>
            </w:r>
            <w:r>
              <w:rPr>
                <w:rFonts w:hint="default" w:ascii="仿宋" w:hAnsi="仿宋" w:eastAsia="仿宋" w:cs="宋体"/>
                <w:color w:val="000000"/>
                <w:sz w:val="22"/>
              </w:rPr>
              <w:t>3</w:t>
            </w:r>
            <w:r>
              <w:rPr>
                <w:rFonts w:hint="eastAsia" w:ascii="仿宋" w:hAnsi="仿宋" w:eastAsia="仿宋" w:cs="宋体"/>
                <w:color w:val="000000"/>
                <w:sz w:val="22"/>
              </w:rPr>
              <w:t>履约情况</w:t>
            </w:r>
          </w:p>
        </w:tc>
        <w:tc>
          <w:tcPr>
            <w:tcW w:w="1990"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default" w:ascii="仿宋" w:hAnsi="仿宋" w:eastAsia="仿宋" w:cs="宋体"/>
                <w:color w:val="000000"/>
                <w:sz w:val="22"/>
              </w:rPr>
              <w:t>C6</w:t>
            </w:r>
            <w:r>
              <w:rPr>
                <w:rFonts w:hint="eastAsia" w:ascii="仿宋" w:hAnsi="仿宋" w:eastAsia="仿宋" w:cs="宋体"/>
                <w:color w:val="000000"/>
                <w:sz w:val="22"/>
              </w:rPr>
              <w:t>费用支付</w:t>
            </w:r>
          </w:p>
        </w:tc>
        <w:tc>
          <w:tcPr>
            <w:tcW w:w="708"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eastAsia" w:ascii="仿宋" w:hAnsi="仿宋" w:eastAsia="仿宋" w:cs="宋体"/>
                <w:color w:val="000000"/>
                <w:sz w:val="22"/>
              </w:rPr>
              <w:t>3</w:t>
            </w:r>
          </w:p>
        </w:tc>
        <w:tc>
          <w:tcPr>
            <w:tcW w:w="2972"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sz w:val="22"/>
              </w:rPr>
              <w:t>评价咨询服务费、工程款项是否根据合同约定按时足额支付。</w:t>
            </w:r>
          </w:p>
        </w:tc>
        <w:tc>
          <w:tcPr>
            <w:tcW w:w="5390" w:type="dxa"/>
            <w:noWrap w:val="0"/>
            <w:vAlign w:val="top"/>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sz w:val="22"/>
              </w:rPr>
              <w:t>1</w:t>
            </w:r>
            <w:r>
              <w:rPr>
                <w:rFonts w:hint="default" w:ascii="仿宋" w:hAnsi="仿宋" w:eastAsia="仿宋" w:cs="宋体"/>
                <w:color w:val="000000"/>
                <w:sz w:val="22"/>
              </w:rPr>
              <w:t>.</w:t>
            </w:r>
            <w:r>
              <w:rPr>
                <w:rFonts w:hint="eastAsia" w:ascii="仿宋" w:hAnsi="仿宋" w:eastAsia="仿宋" w:cs="宋体"/>
                <w:color w:val="000000"/>
                <w:sz w:val="22"/>
              </w:rPr>
              <w:t>依约按时足额支付款项的得3分；</w:t>
            </w:r>
          </w:p>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sz w:val="22"/>
              </w:rPr>
              <w:t>2</w:t>
            </w:r>
            <w:r>
              <w:rPr>
                <w:rFonts w:hint="default" w:ascii="仿宋" w:hAnsi="仿宋" w:eastAsia="仿宋" w:cs="宋体"/>
                <w:color w:val="000000"/>
                <w:sz w:val="22"/>
              </w:rPr>
              <w:t>.</w:t>
            </w:r>
            <w:r>
              <w:rPr>
                <w:rFonts w:hint="eastAsia" w:ascii="仿宋" w:hAnsi="仿宋" w:eastAsia="仿宋" w:cs="宋体"/>
                <w:color w:val="000000"/>
                <w:sz w:val="22"/>
              </w:rPr>
              <w:t>拖欠款项有效投诉发生一次扣1分；</w:t>
            </w:r>
          </w:p>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sz w:val="22"/>
              </w:rPr>
              <w:t>3</w:t>
            </w:r>
            <w:r>
              <w:rPr>
                <w:rFonts w:hint="default" w:ascii="仿宋" w:hAnsi="仿宋" w:eastAsia="仿宋" w:cs="宋体"/>
                <w:color w:val="000000"/>
                <w:sz w:val="22"/>
              </w:rPr>
              <w:t>.</w:t>
            </w:r>
            <w:r>
              <w:rPr>
                <w:rFonts w:hint="eastAsia" w:ascii="仿宋" w:hAnsi="仿宋" w:eastAsia="仿宋" w:cs="宋体"/>
                <w:color w:val="000000"/>
                <w:sz w:val="22"/>
              </w:rPr>
              <w:t>未按时依约支付款项导致严重不良社会影响不得分。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p>
        </w:tc>
        <w:tc>
          <w:tcPr>
            <w:tcW w:w="1554"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440"/>
              <w:jc w:val="center"/>
              <w:rPr>
                <w:rFonts w:hint="default" w:ascii="仿宋" w:hAnsi="仿宋" w:eastAsia="仿宋" w:cs="宋体"/>
                <w:color w:val="000000"/>
                <w:sz w:val="22"/>
              </w:rPr>
            </w:pPr>
          </w:p>
        </w:tc>
        <w:tc>
          <w:tcPr>
            <w:tcW w:w="1990"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default" w:ascii="仿宋" w:hAnsi="仿宋" w:eastAsia="仿宋" w:cs="宋体"/>
                <w:color w:val="000000"/>
                <w:sz w:val="22"/>
              </w:rPr>
              <w:t>C7</w:t>
            </w:r>
            <w:r>
              <w:rPr>
                <w:rFonts w:hint="eastAsia" w:ascii="仿宋" w:hAnsi="仿宋" w:eastAsia="仿宋" w:cs="宋体"/>
                <w:color w:val="000000"/>
                <w:sz w:val="22"/>
              </w:rPr>
              <w:t>履约保函</w:t>
            </w:r>
          </w:p>
        </w:tc>
        <w:tc>
          <w:tcPr>
            <w:tcW w:w="708"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default" w:ascii="仿宋" w:hAnsi="仿宋" w:eastAsia="仿宋" w:cs="宋体"/>
                <w:color w:val="000000"/>
                <w:sz w:val="22"/>
              </w:rPr>
              <w:t>3</w:t>
            </w:r>
          </w:p>
        </w:tc>
        <w:tc>
          <w:tcPr>
            <w:tcW w:w="2972"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sz w:val="22"/>
              </w:rPr>
              <w:t>评价项目公司是否依约提交履约保函并维持在约定的金额。</w:t>
            </w:r>
          </w:p>
        </w:tc>
        <w:tc>
          <w:tcPr>
            <w:tcW w:w="5390" w:type="dxa"/>
            <w:noWrap w:val="0"/>
            <w:vAlign w:val="top"/>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sz w:val="22"/>
              </w:rPr>
              <w:t>依约提交履约保函并维持在约定的金额的得</w:t>
            </w:r>
            <w:r>
              <w:rPr>
                <w:rFonts w:hint="default" w:ascii="仿宋" w:hAnsi="仿宋" w:eastAsia="仿宋" w:cs="宋体"/>
                <w:color w:val="000000"/>
                <w:sz w:val="22"/>
              </w:rPr>
              <w:t>3</w:t>
            </w:r>
            <w:r>
              <w:rPr>
                <w:rFonts w:hint="eastAsia" w:ascii="仿宋" w:hAnsi="仿宋" w:eastAsia="仿宋" w:cs="宋体"/>
                <w:color w:val="00000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p>
        </w:tc>
        <w:tc>
          <w:tcPr>
            <w:tcW w:w="1554" w:type="dxa"/>
            <w:vMerge w:val="restart"/>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eastAsia" w:ascii="仿宋" w:hAnsi="仿宋" w:eastAsia="仿宋" w:cs="宋体"/>
                <w:color w:val="000000"/>
                <w:sz w:val="22"/>
              </w:rPr>
              <w:t>B</w:t>
            </w:r>
            <w:r>
              <w:rPr>
                <w:rFonts w:hint="default" w:ascii="仿宋" w:hAnsi="仿宋" w:eastAsia="仿宋" w:cs="宋体"/>
                <w:color w:val="000000"/>
                <w:sz w:val="22"/>
              </w:rPr>
              <w:t>4</w:t>
            </w:r>
            <w:r>
              <w:rPr>
                <w:rFonts w:hint="eastAsia" w:ascii="仿宋" w:hAnsi="仿宋" w:eastAsia="仿宋" w:cs="宋体"/>
                <w:color w:val="000000"/>
                <w:sz w:val="22"/>
              </w:rPr>
              <w:t>安全施工</w:t>
            </w:r>
          </w:p>
        </w:tc>
        <w:tc>
          <w:tcPr>
            <w:tcW w:w="1990"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eastAsia" w:ascii="仿宋" w:hAnsi="仿宋" w:eastAsia="仿宋" w:cs="宋体"/>
                <w:color w:val="000000"/>
                <w:kern w:val="0"/>
                <w:sz w:val="22"/>
              </w:rPr>
              <w:t>C</w:t>
            </w:r>
            <w:r>
              <w:rPr>
                <w:rFonts w:hint="default" w:ascii="仿宋" w:hAnsi="仿宋" w:eastAsia="仿宋" w:cs="宋体"/>
                <w:color w:val="000000"/>
                <w:kern w:val="0"/>
                <w:sz w:val="22"/>
              </w:rPr>
              <w:t>8</w:t>
            </w:r>
            <w:r>
              <w:rPr>
                <w:rFonts w:hint="eastAsia" w:ascii="仿宋" w:hAnsi="仿宋" w:eastAsia="仿宋" w:cs="宋体"/>
                <w:color w:val="000000"/>
                <w:kern w:val="0"/>
                <w:sz w:val="22"/>
              </w:rPr>
              <w:t>安全管理</w:t>
            </w:r>
          </w:p>
        </w:tc>
        <w:tc>
          <w:tcPr>
            <w:tcW w:w="708"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default" w:ascii="仿宋" w:hAnsi="仿宋" w:eastAsia="仿宋" w:cs="宋体"/>
                <w:color w:val="000000"/>
                <w:kern w:val="0"/>
                <w:sz w:val="22"/>
              </w:rPr>
              <w:t>6</w:t>
            </w:r>
          </w:p>
        </w:tc>
        <w:tc>
          <w:tcPr>
            <w:tcW w:w="2972"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kern w:val="0"/>
                <w:sz w:val="22"/>
              </w:rPr>
              <w:t>评级项目安全管理是否到位，或者存在安全隐患。</w:t>
            </w:r>
          </w:p>
        </w:tc>
        <w:tc>
          <w:tcPr>
            <w:tcW w:w="5390" w:type="dxa"/>
            <w:noWrap w:val="0"/>
            <w:vAlign w:val="center"/>
          </w:tcPr>
          <w:p>
            <w:pPr>
              <w:keepNext w:val="0"/>
              <w:keepLines w:val="0"/>
              <w:widowControl/>
              <w:suppressLineNumbers w:val="0"/>
              <w:adjustRightInd w:val="0"/>
              <w:snapToGrid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1.建立完善的各项安全生产管理制度且得到有效落实的，得2分，每项不落实扣0.5分，扣完为止；</w:t>
            </w:r>
          </w:p>
          <w:p>
            <w:pPr>
              <w:keepNext w:val="0"/>
              <w:keepLines w:val="0"/>
              <w:widowControl/>
              <w:suppressLineNumbers w:val="0"/>
              <w:adjustRightInd w:val="0"/>
              <w:snapToGrid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2.安全管理工作到位，设置专职安全人员，且对员工定期教育培训，得</w:t>
            </w:r>
            <w:r>
              <w:rPr>
                <w:rFonts w:hint="default" w:ascii="仿宋" w:hAnsi="仿宋" w:eastAsia="仿宋" w:cs="宋体"/>
                <w:color w:val="000000"/>
                <w:kern w:val="0"/>
                <w:sz w:val="22"/>
              </w:rPr>
              <w:t>2</w:t>
            </w:r>
            <w:r>
              <w:rPr>
                <w:rFonts w:hint="eastAsia" w:ascii="仿宋" w:hAnsi="仿宋" w:eastAsia="仿宋" w:cs="宋体"/>
                <w:color w:val="000000"/>
                <w:kern w:val="0"/>
                <w:sz w:val="22"/>
              </w:rPr>
              <w:t>分；</w:t>
            </w:r>
          </w:p>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kern w:val="0"/>
                <w:sz w:val="22"/>
              </w:rPr>
              <w:t>3. 安全防护（包括劳保用品配备、防护栏设置、预警标志设置等）符合要求，得</w:t>
            </w:r>
            <w:r>
              <w:rPr>
                <w:rFonts w:hint="default" w:ascii="仿宋" w:hAnsi="仿宋" w:eastAsia="仿宋" w:cs="宋体"/>
                <w:color w:val="000000"/>
                <w:kern w:val="0"/>
                <w:sz w:val="22"/>
              </w:rPr>
              <w:t>2</w:t>
            </w:r>
            <w:r>
              <w:rPr>
                <w:rFonts w:hint="eastAsia" w:ascii="仿宋" w:hAnsi="仿宋" w:eastAsia="仿宋" w:cs="宋体"/>
                <w:color w:val="000000"/>
                <w:kern w:val="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p>
        </w:tc>
        <w:tc>
          <w:tcPr>
            <w:tcW w:w="1554"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p>
        </w:tc>
        <w:tc>
          <w:tcPr>
            <w:tcW w:w="1990"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eastAsia" w:ascii="仿宋" w:hAnsi="仿宋" w:eastAsia="仿宋" w:cs="宋体"/>
                <w:color w:val="000000"/>
                <w:kern w:val="0"/>
                <w:sz w:val="22"/>
              </w:rPr>
              <w:t>C</w:t>
            </w:r>
            <w:r>
              <w:rPr>
                <w:rFonts w:hint="default" w:ascii="仿宋" w:hAnsi="仿宋" w:eastAsia="仿宋" w:cs="宋体"/>
                <w:color w:val="000000"/>
                <w:kern w:val="0"/>
                <w:sz w:val="22"/>
              </w:rPr>
              <w:t>9</w:t>
            </w:r>
            <w:r>
              <w:rPr>
                <w:rFonts w:hint="eastAsia" w:ascii="仿宋" w:hAnsi="仿宋" w:eastAsia="仿宋" w:cs="宋体"/>
                <w:color w:val="000000"/>
                <w:kern w:val="0"/>
                <w:sz w:val="22"/>
              </w:rPr>
              <w:t>安全事故</w:t>
            </w:r>
          </w:p>
        </w:tc>
        <w:tc>
          <w:tcPr>
            <w:tcW w:w="708"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default" w:ascii="仿宋" w:hAnsi="仿宋" w:eastAsia="仿宋" w:cs="宋体"/>
                <w:color w:val="000000"/>
                <w:kern w:val="0"/>
                <w:sz w:val="22"/>
              </w:rPr>
              <w:t>5</w:t>
            </w:r>
          </w:p>
        </w:tc>
        <w:tc>
          <w:tcPr>
            <w:tcW w:w="2972"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kern w:val="0"/>
                <w:sz w:val="22"/>
              </w:rPr>
              <w:t>评价项目运营是否发生安全事故。</w:t>
            </w:r>
          </w:p>
        </w:tc>
        <w:tc>
          <w:tcPr>
            <w:tcW w:w="5390" w:type="dxa"/>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1.评价周期内未发生严重人员伤亡的安全事故得</w:t>
            </w:r>
            <w:r>
              <w:rPr>
                <w:rFonts w:hint="default" w:ascii="仿宋" w:hAnsi="仿宋" w:eastAsia="仿宋" w:cs="宋体"/>
                <w:color w:val="000000"/>
                <w:kern w:val="0"/>
                <w:sz w:val="22"/>
              </w:rPr>
              <w:t>5</w:t>
            </w:r>
            <w:r>
              <w:rPr>
                <w:rFonts w:hint="eastAsia" w:ascii="仿宋" w:hAnsi="仿宋" w:eastAsia="仿宋" w:cs="宋体"/>
                <w:color w:val="000000"/>
                <w:kern w:val="0"/>
                <w:sz w:val="22"/>
              </w:rPr>
              <w:t>分；</w:t>
            </w:r>
          </w:p>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default" w:ascii="仿宋" w:hAnsi="仿宋" w:eastAsia="仿宋" w:cs="宋体"/>
                <w:color w:val="000000"/>
                <w:kern w:val="0"/>
                <w:sz w:val="22"/>
              </w:rPr>
              <w:t>2.</w:t>
            </w:r>
            <w:r>
              <w:rPr>
                <w:rFonts w:hint="eastAsia" w:ascii="仿宋" w:hAnsi="仿宋" w:eastAsia="仿宋" w:cs="宋体"/>
                <w:color w:val="000000"/>
                <w:kern w:val="0"/>
                <w:sz w:val="22"/>
              </w:rPr>
              <w:t>评价周期内发生严重人员伤亡的安全事故不得分。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restart"/>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r>
              <w:rPr>
                <w:rFonts w:hint="default" w:ascii="仿宋" w:hAnsi="仿宋" w:eastAsia="仿宋" w:cs="宋体"/>
                <w:color w:val="000000"/>
                <w:sz w:val="22"/>
              </w:rPr>
              <w:t>A2</w:t>
            </w:r>
            <w:r>
              <w:rPr>
                <w:rFonts w:hint="eastAsia" w:ascii="仿宋" w:hAnsi="仿宋" w:eastAsia="仿宋" w:cs="宋体"/>
                <w:color w:val="000000"/>
                <w:sz w:val="22"/>
              </w:rPr>
              <w:t>效果</w:t>
            </w:r>
          </w:p>
        </w:tc>
        <w:tc>
          <w:tcPr>
            <w:tcW w:w="1554"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r>
              <w:rPr>
                <w:rFonts w:hint="eastAsia" w:ascii="仿宋" w:hAnsi="仿宋" w:eastAsia="仿宋" w:cs="宋体"/>
                <w:color w:val="000000"/>
                <w:sz w:val="22"/>
              </w:rPr>
              <w:t>B</w:t>
            </w:r>
            <w:r>
              <w:rPr>
                <w:rFonts w:hint="default" w:ascii="仿宋" w:hAnsi="仿宋" w:eastAsia="仿宋" w:cs="宋体"/>
                <w:color w:val="000000"/>
                <w:sz w:val="22"/>
              </w:rPr>
              <w:t>5</w:t>
            </w:r>
            <w:r>
              <w:rPr>
                <w:rFonts w:hint="eastAsia" w:ascii="仿宋" w:hAnsi="仿宋" w:eastAsia="仿宋" w:cs="宋体"/>
                <w:color w:val="000000"/>
                <w:sz w:val="22"/>
              </w:rPr>
              <w:t>社会影响</w:t>
            </w:r>
          </w:p>
        </w:tc>
        <w:tc>
          <w:tcPr>
            <w:tcW w:w="1990"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default" w:ascii="仿宋" w:hAnsi="仿宋" w:eastAsia="仿宋" w:cs="宋体"/>
                <w:color w:val="000000"/>
                <w:sz w:val="22"/>
              </w:rPr>
              <w:t>C10</w:t>
            </w:r>
            <w:r>
              <w:rPr>
                <w:rFonts w:hint="eastAsia" w:ascii="仿宋" w:hAnsi="仿宋" w:eastAsia="仿宋" w:cs="宋体"/>
                <w:color w:val="000000"/>
                <w:sz w:val="22"/>
              </w:rPr>
              <w:t>公众投诉和政府表扬</w:t>
            </w:r>
          </w:p>
        </w:tc>
        <w:tc>
          <w:tcPr>
            <w:tcW w:w="708"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eastAsia" w:ascii="仿宋" w:hAnsi="仿宋" w:eastAsia="仿宋" w:cs="宋体"/>
                <w:color w:val="000000"/>
                <w:sz w:val="22"/>
              </w:rPr>
              <w:t>5</w:t>
            </w:r>
          </w:p>
        </w:tc>
        <w:tc>
          <w:tcPr>
            <w:tcW w:w="2972"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sz w:val="22"/>
              </w:rPr>
              <w:t>评价项目建设活动对社会发展所带来的直接或间接的正负面影响情况。</w:t>
            </w:r>
          </w:p>
        </w:tc>
        <w:tc>
          <w:tcPr>
            <w:tcW w:w="5390" w:type="dxa"/>
            <w:noWrap w:val="0"/>
            <w:vAlign w:val="top"/>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sz w:val="22"/>
              </w:rPr>
              <w:t>1</w:t>
            </w:r>
            <w:r>
              <w:rPr>
                <w:rFonts w:hint="default" w:ascii="仿宋" w:hAnsi="仿宋" w:eastAsia="仿宋" w:cs="宋体"/>
                <w:color w:val="000000"/>
                <w:sz w:val="22"/>
              </w:rPr>
              <w:t>.</w:t>
            </w:r>
            <w:r>
              <w:rPr>
                <w:rFonts w:hint="eastAsia" w:ascii="仿宋" w:hAnsi="仿宋" w:eastAsia="仿宋" w:cs="宋体"/>
                <w:color w:val="000000"/>
                <w:sz w:val="22"/>
              </w:rPr>
              <w:t>项目建设危害公共利益导致公众投诉、公众舆情与群体性事件等的扣5分；</w:t>
            </w:r>
          </w:p>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sz w:val="22"/>
              </w:rPr>
              <w:t>2</w:t>
            </w:r>
            <w:r>
              <w:rPr>
                <w:rFonts w:hint="default" w:ascii="仿宋" w:hAnsi="仿宋" w:eastAsia="仿宋" w:cs="宋体"/>
                <w:color w:val="000000"/>
                <w:sz w:val="22"/>
              </w:rPr>
              <w:t>.</w:t>
            </w:r>
            <w:r>
              <w:rPr>
                <w:rFonts w:hint="eastAsia" w:ascii="仿宋" w:hAnsi="仿宋" w:eastAsia="仿宋" w:cs="宋体"/>
                <w:color w:val="000000"/>
                <w:sz w:val="22"/>
              </w:rPr>
              <w:t>项目建设良好社会效益和环境效益获得获得本级或上级政府或部门表扬每次得3分。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p>
        </w:tc>
        <w:tc>
          <w:tcPr>
            <w:tcW w:w="1554"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r>
              <w:rPr>
                <w:rFonts w:hint="eastAsia" w:ascii="仿宋" w:hAnsi="仿宋" w:eastAsia="仿宋" w:cs="宋体"/>
                <w:color w:val="000000"/>
                <w:sz w:val="22"/>
              </w:rPr>
              <w:t>B</w:t>
            </w:r>
            <w:r>
              <w:rPr>
                <w:rFonts w:hint="default" w:ascii="仿宋" w:hAnsi="仿宋" w:eastAsia="仿宋" w:cs="宋体"/>
                <w:color w:val="000000"/>
                <w:sz w:val="22"/>
              </w:rPr>
              <w:t>6</w:t>
            </w:r>
            <w:r>
              <w:rPr>
                <w:rFonts w:hint="eastAsia" w:ascii="仿宋" w:hAnsi="仿宋" w:eastAsia="仿宋" w:cs="宋体"/>
                <w:color w:val="000000"/>
                <w:sz w:val="22"/>
              </w:rPr>
              <w:t>生态影响</w:t>
            </w:r>
          </w:p>
        </w:tc>
        <w:tc>
          <w:tcPr>
            <w:tcW w:w="1990"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Calibri"/>
                <w:color w:val="000000"/>
                <w:sz w:val="22"/>
              </w:rPr>
            </w:pPr>
            <w:r>
              <w:rPr>
                <w:rFonts w:hint="default" w:ascii="仿宋" w:hAnsi="仿宋" w:eastAsia="仿宋" w:cs="宋体"/>
                <w:color w:val="000000"/>
                <w:sz w:val="22"/>
              </w:rPr>
              <w:t>C11</w:t>
            </w:r>
            <w:r>
              <w:rPr>
                <w:rFonts w:hint="eastAsia" w:ascii="仿宋" w:hAnsi="仿宋" w:eastAsia="仿宋" w:cs="宋体"/>
                <w:color w:val="000000"/>
                <w:sz w:val="22"/>
              </w:rPr>
              <w:t>环境提升</w:t>
            </w:r>
          </w:p>
        </w:tc>
        <w:tc>
          <w:tcPr>
            <w:tcW w:w="708"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default" w:ascii="仿宋" w:hAnsi="仿宋" w:eastAsia="仿宋" w:cs="宋体"/>
                <w:color w:val="000000"/>
                <w:sz w:val="22"/>
              </w:rPr>
              <w:t>2</w:t>
            </w:r>
          </w:p>
        </w:tc>
        <w:tc>
          <w:tcPr>
            <w:tcW w:w="2972"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sz w:val="22"/>
              </w:rPr>
              <w:t>评价项目建设和投入运行改善当地居住环境，提高生活质量和幸福感</w:t>
            </w:r>
          </w:p>
        </w:tc>
        <w:tc>
          <w:tcPr>
            <w:tcW w:w="5390" w:type="dxa"/>
            <w:noWrap w:val="0"/>
            <w:vAlign w:val="top"/>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sz w:val="22"/>
              </w:rPr>
              <w:t>项目建设过程中做好环境保护措施，按时投入运行发挥环境治理和提升作用，效果明显的得2分。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p>
        </w:tc>
        <w:tc>
          <w:tcPr>
            <w:tcW w:w="1554" w:type="dxa"/>
            <w:vMerge w:val="restart"/>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r>
              <w:rPr>
                <w:rFonts w:hint="eastAsia" w:ascii="仿宋" w:hAnsi="仿宋" w:eastAsia="仿宋" w:cs="宋体"/>
                <w:color w:val="000000"/>
                <w:sz w:val="22"/>
              </w:rPr>
              <w:t>B</w:t>
            </w:r>
            <w:r>
              <w:rPr>
                <w:rFonts w:hint="default" w:ascii="仿宋" w:hAnsi="仿宋" w:eastAsia="仿宋" w:cs="宋体"/>
                <w:color w:val="000000"/>
                <w:sz w:val="22"/>
              </w:rPr>
              <w:t>7</w:t>
            </w:r>
            <w:r>
              <w:rPr>
                <w:rFonts w:hint="eastAsia" w:ascii="仿宋" w:hAnsi="仿宋" w:eastAsia="仿宋" w:cs="宋体"/>
                <w:color w:val="000000"/>
                <w:sz w:val="22"/>
              </w:rPr>
              <w:t>满意度</w:t>
            </w:r>
          </w:p>
        </w:tc>
        <w:tc>
          <w:tcPr>
            <w:tcW w:w="1990"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eastAsia" w:ascii="仿宋" w:hAnsi="仿宋" w:eastAsia="仿宋" w:cs="宋体"/>
                <w:color w:val="000000"/>
                <w:kern w:val="0"/>
                <w:sz w:val="22"/>
              </w:rPr>
              <w:t>C1</w:t>
            </w:r>
            <w:r>
              <w:rPr>
                <w:rFonts w:hint="default" w:ascii="仿宋" w:hAnsi="仿宋" w:eastAsia="仿宋" w:cs="宋体"/>
                <w:color w:val="000000"/>
                <w:kern w:val="0"/>
                <w:sz w:val="22"/>
              </w:rPr>
              <w:t>2</w:t>
            </w:r>
            <w:r>
              <w:rPr>
                <w:rFonts w:hint="eastAsia" w:ascii="仿宋" w:hAnsi="仿宋" w:eastAsia="仿宋" w:cs="宋体"/>
                <w:color w:val="000000"/>
                <w:kern w:val="0"/>
                <w:sz w:val="22"/>
              </w:rPr>
              <w:t>社会公众满意度</w:t>
            </w:r>
          </w:p>
        </w:tc>
        <w:tc>
          <w:tcPr>
            <w:tcW w:w="708"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eastAsia" w:ascii="仿宋" w:hAnsi="仿宋" w:eastAsia="仿宋" w:cs="宋体"/>
                <w:color w:val="000000"/>
                <w:kern w:val="0"/>
                <w:sz w:val="22"/>
              </w:rPr>
              <w:t>3</w:t>
            </w:r>
          </w:p>
        </w:tc>
        <w:tc>
          <w:tcPr>
            <w:tcW w:w="2972"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kern w:val="0"/>
                <w:sz w:val="22"/>
              </w:rPr>
              <w:t>评</w:t>
            </w:r>
            <w:r>
              <w:rPr>
                <w:rFonts w:hint="eastAsia" w:ascii="仿宋" w:hAnsi="仿宋" w:eastAsia="仿宋" w:cs="宋体"/>
                <w:color w:val="000000"/>
                <w:sz w:val="22"/>
              </w:rPr>
              <w:t>社会公众（服务对象）对项目公司或社会资本建设期间相关工作的满意程度。</w:t>
            </w:r>
          </w:p>
        </w:tc>
        <w:tc>
          <w:tcPr>
            <w:tcW w:w="5390" w:type="dxa"/>
            <w:noWrap w:val="0"/>
            <w:vAlign w:val="center"/>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通过问卷调查的方式评价</w:t>
            </w:r>
          </w:p>
          <w:p>
            <w:pPr>
              <w:keepNext w:val="0"/>
              <w:keepLines w:val="0"/>
              <w:widowControl/>
              <w:suppressLineNumbers w:val="0"/>
              <w:adjustRightInd w:val="0"/>
              <w:snapToGrid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1</w:t>
            </w:r>
            <w:r>
              <w:rPr>
                <w:rFonts w:hint="default" w:ascii="仿宋" w:hAnsi="仿宋" w:eastAsia="仿宋" w:cs="宋体"/>
                <w:color w:val="000000"/>
                <w:kern w:val="0"/>
                <w:sz w:val="22"/>
              </w:rPr>
              <w:t>.</w:t>
            </w:r>
            <w:r>
              <w:rPr>
                <w:rFonts w:hint="eastAsia" w:ascii="仿宋" w:hAnsi="仿宋" w:eastAsia="仿宋" w:cs="宋体"/>
                <w:color w:val="000000"/>
                <w:kern w:val="0"/>
                <w:sz w:val="22"/>
              </w:rPr>
              <w:t>社会公众满意度≥90%，得3分；</w:t>
            </w:r>
          </w:p>
          <w:p>
            <w:pPr>
              <w:keepNext w:val="0"/>
              <w:keepLines w:val="0"/>
              <w:widowControl/>
              <w:suppressLineNumbers w:val="0"/>
              <w:adjustRightInd w:val="0"/>
              <w:snapToGrid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2.60%≤社会公众满意度＜90%，本项得分=</w:t>
            </w:r>
            <w:r>
              <w:rPr>
                <w:rFonts w:hint="default" w:ascii="仿宋" w:hAnsi="仿宋" w:eastAsia="仿宋" w:cs="宋体"/>
                <w:color w:val="000000"/>
                <w:kern w:val="0"/>
                <w:sz w:val="22"/>
              </w:rPr>
              <w:t>3-</w:t>
            </w:r>
            <w:r>
              <w:rPr>
                <w:rFonts w:hint="eastAsia" w:ascii="仿宋" w:hAnsi="仿宋" w:eastAsia="仿宋" w:cs="宋体"/>
                <w:color w:val="000000"/>
                <w:kern w:val="0"/>
                <w:sz w:val="22"/>
              </w:rPr>
              <w:t>（</w:t>
            </w:r>
            <w:r>
              <w:rPr>
                <w:rFonts w:hint="default" w:ascii="仿宋" w:hAnsi="仿宋" w:eastAsia="仿宋" w:cs="宋体"/>
                <w:color w:val="000000"/>
                <w:kern w:val="0"/>
                <w:sz w:val="22"/>
              </w:rPr>
              <w:t>90%-</w:t>
            </w:r>
            <w:r>
              <w:rPr>
                <w:rFonts w:hint="eastAsia" w:ascii="仿宋" w:hAnsi="仿宋" w:eastAsia="仿宋" w:cs="宋体"/>
                <w:color w:val="000000"/>
                <w:kern w:val="0"/>
                <w:sz w:val="22"/>
              </w:rPr>
              <w:t>社会公众满意度）/</w:t>
            </w:r>
            <w:r>
              <w:rPr>
                <w:rFonts w:hint="default" w:ascii="仿宋" w:hAnsi="仿宋" w:eastAsia="仿宋" w:cs="宋体"/>
                <w:color w:val="000000"/>
                <w:kern w:val="0"/>
                <w:sz w:val="22"/>
              </w:rPr>
              <w:t>30%</w:t>
            </w:r>
            <w:r>
              <w:rPr>
                <w:rFonts w:hint="eastAsia" w:ascii="仿宋" w:hAnsi="仿宋" w:eastAsia="仿宋" w:cs="宋体"/>
                <w:color w:val="000000"/>
                <w:kern w:val="0"/>
                <w:sz w:val="22"/>
              </w:rPr>
              <w:t>×3；</w:t>
            </w:r>
          </w:p>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kern w:val="0"/>
                <w:sz w:val="22"/>
              </w:rPr>
              <w:t>3.社会公众满意度＜60%，本项不得分。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p>
        </w:tc>
        <w:tc>
          <w:tcPr>
            <w:tcW w:w="1554"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p>
        </w:tc>
        <w:tc>
          <w:tcPr>
            <w:tcW w:w="1990"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eastAsia" w:ascii="仿宋" w:hAnsi="仿宋" w:eastAsia="仿宋" w:cs="宋体"/>
                <w:color w:val="000000"/>
                <w:kern w:val="0"/>
                <w:sz w:val="22"/>
              </w:rPr>
              <w:t>C1</w:t>
            </w:r>
            <w:r>
              <w:rPr>
                <w:rFonts w:hint="default" w:ascii="仿宋" w:hAnsi="仿宋" w:eastAsia="仿宋" w:cs="宋体"/>
                <w:color w:val="000000"/>
                <w:kern w:val="0"/>
                <w:sz w:val="22"/>
              </w:rPr>
              <w:t>3</w:t>
            </w:r>
            <w:r>
              <w:rPr>
                <w:rFonts w:hint="eastAsia" w:ascii="仿宋" w:hAnsi="仿宋" w:eastAsia="仿宋" w:cs="宋体"/>
                <w:color w:val="000000"/>
                <w:kern w:val="0"/>
                <w:sz w:val="22"/>
              </w:rPr>
              <w:t>政府部门满意度</w:t>
            </w:r>
          </w:p>
        </w:tc>
        <w:tc>
          <w:tcPr>
            <w:tcW w:w="708"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default" w:ascii="仿宋" w:hAnsi="仿宋" w:eastAsia="仿宋" w:cs="宋体"/>
                <w:color w:val="000000"/>
                <w:sz w:val="22"/>
              </w:rPr>
              <w:t>3</w:t>
            </w:r>
          </w:p>
        </w:tc>
        <w:tc>
          <w:tcPr>
            <w:tcW w:w="2972"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sz w:val="22"/>
              </w:rPr>
              <w:t>政府相关部门、项目实施机构对项目公司或社会资本建设期间相关工作的满意程度。</w:t>
            </w:r>
          </w:p>
        </w:tc>
        <w:tc>
          <w:tcPr>
            <w:tcW w:w="5390" w:type="dxa"/>
            <w:noWrap w:val="0"/>
            <w:vAlign w:val="top"/>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通过问卷调查的方式评价</w:t>
            </w:r>
          </w:p>
          <w:p>
            <w:pPr>
              <w:keepNext w:val="0"/>
              <w:keepLines w:val="0"/>
              <w:widowControl/>
              <w:suppressLineNumbers w:val="0"/>
              <w:adjustRightInd w:val="0"/>
              <w:snapToGrid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1.政府部门满意度≥90%，得3分；</w:t>
            </w:r>
          </w:p>
          <w:p>
            <w:pPr>
              <w:keepNext w:val="0"/>
              <w:keepLines w:val="0"/>
              <w:widowControl/>
              <w:suppressLineNumbers w:val="0"/>
              <w:adjustRightInd w:val="0"/>
              <w:snapToGrid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2.60%≤政府部门满意度＜90%，本项得分=</w:t>
            </w:r>
            <w:r>
              <w:rPr>
                <w:rFonts w:hint="default" w:ascii="仿宋" w:hAnsi="仿宋" w:eastAsia="仿宋" w:cs="宋体"/>
                <w:color w:val="000000"/>
                <w:kern w:val="0"/>
                <w:sz w:val="22"/>
              </w:rPr>
              <w:t>3-</w:t>
            </w:r>
            <w:r>
              <w:rPr>
                <w:rFonts w:hint="eastAsia" w:ascii="仿宋" w:hAnsi="仿宋" w:eastAsia="仿宋" w:cs="宋体"/>
                <w:color w:val="000000"/>
                <w:kern w:val="0"/>
                <w:sz w:val="22"/>
              </w:rPr>
              <w:t>（</w:t>
            </w:r>
            <w:r>
              <w:rPr>
                <w:rFonts w:hint="default" w:ascii="仿宋" w:hAnsi="仿宋" w:eastAsia="仿宋" w:cs="宋体"/>
                <w:color w:val="000000"/>
                <w:kern w:val="0"/>
                <w:sz w:val="22"/>
              </w:rPr>
              <w:t>90%-</w:t>
            </w:r>
            <w:r>
              <w:rPr>
                <w:rFonts w:hint="eastAsia" w:ascii="仿宋" w:hAnsi="仿宋" w:eastAsia="仿宋" w:cs="宋体"/>
                <w:color w:val="000000"/>
                <w:kern w:val="0"/>
                <w:sz w:val="22"/>
              </w:rPr>
              <w:t>政府部门满意度）/</w:t>
            </w:r>
            <w:r>
              <w:rPr>
                <w:rFonts w:hint="default" w:ascii="仿宋" w:hAnsi="仿宋" w:eastAsia="仿宋" w:cs="宋体"/>
                <w:color w:val="000000"/>
                <w:kern w:val="0"/>
                <w:sz w:val="22"/>
              </w:rPr>
              <w:t>30%</w:t>
            </w:r>
            <w:r>
              <w:rPr>
                <w:rFonts w:hint="eastAsia" w:ascii="仿宋" w:hAnsi="仿宋" w:eastAsia="仿宋" w:cs="宋体"/>
                <w:color w:val="000000"/>
                <w:kern w:val="0"/>
                <w:sz w:val="22"/>
              </w:rPr>
              <w:t>×3；</w:t>
            </w:r>
          </w:p>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kern w:val="0"/>
                <w:sz w:val="22"/>
              </w:rPr>
              <w:t>3.政府部门满意度＜60%，本项不得分。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restart"/>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r>
              <w:rPr>
                <w:rFonts w:hint="default" w:ascii="仿宋" w:hAnsi="仿宋" w:eastAsia="仿宋" w:cs="宋体"/>
                <w:color w:val="000000"/>
                <w:sz w:val="22"/>
              </w:rPr>
              <w:t>A3</w:t>
            </w:r>
            <w:r>
              <w:rPr>
                <w:rFonts w:hint="eastAsia" w:ascii="仿宋" w:hAnsi="仿宋" w:eastAsia="仿宋" w:cs="宋体"/>
                <w:color w:val="000000"/>
                <w:sz w:val="22"/>
              </w:rPr>
              <w:t>管理</w:t>
            </w:r>
          </w:p>
        </w:tc>
        <w:tc>
          <w:tcPr>
            <w:tcW w:w="1554"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r>
              <w:rPr>
                <w:rFonts w:hint="default" w:ascii="仿宋" w:hAnsi="仿宋" w:eastAsia="仿宋" w:cs="宋体"/>
                <w:color w:val="000000"/>
                <w:sz w:val="22"/>
              </w:rPr>
              <w:t>B8</w:t>
            </w:r>
            <w:r>
              <w:rPr>
                <w:rFonts w:hint="eastAsia" w:ascii="仿宋" w:hAnsi="仿宋" w:eastAsia="仿宋" w:cs="宋体"/>
                <w:color w:val="000000"/>
                <w:sz w:val="22"/>
              </w:rPr>
              <w:t>组织管理</w:t>
            </w:r>
          </w:p>
        </w:tc>
        <w:tc>
          <w:tcPr>
            <w:tcW w:w="1990"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default" w:ascii="仿宋" w:hAnsi="仿宋" w:eastAsia="仿宋" w:cs="宋体"/>
                <w:color w:val="000000"/>
                <w:sz w:val="22"/>
              </w:rPr>
              <w:t>C14</w:t>
            </w:r>
            <w:r>
              <w:rPr>
                <w:rFonts w:hint="eastAsia" w:ascii="仿宋" w:hAnsi="仿宋" w:eastAsia="仿宋" w:cs="宋体"/>
                <w:color w:val="000000"/>
                <w:sz w:val="22"/>
              </w:rPr>
              <w:t>组织架构和人员配置</w:t>
            </w:r>
          </w:p>
        </w:tc>
        <w:tc>
          <w:tcPr>
            <w:tcW w:w="708"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default" w:ascii="仿宋" w:hAnsi="仿宋" w:eastAsia="仿宋" w:cs="宋体"/>
                <w:color w:val="000000"/>
                <w:sz w:val="22"/>
              </w:rPr>
              <w:t>3</w:t>
            </w:r>
          </w:p>
        </w:tc>
        <w:tc>
          <w:tcPr>
            <w:tcW w:w="2972"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sz w:val="22"/>
              </w:rPr>
              <w:t>评价项目公司组织架构是否健全、人员配置是否合理，能否满足项目日常运作需求。</w:t>
            </w:r>
          </w:p>
        </w:tc>
        <w:tc>
          <w:tcPr>
            <w:tcW w:w="5390" w:type="dxa"/>
            <w:noWrap w:val="0"/>
            <w:vAlign w:val="top"/>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1.项目公司组织架构清晰合理得</w:t>
            </w:r>
            <w:r>
              <w:rPr>
                <w:rFonts w:hint="default" w:ascii="仿宋" w:hAnsi="仿宋" w:eastAsia="仿宋" w:cs="宋体"/>
                <w:color w:val="000000"/>
                <w:kern w:val="0"/>
                <w:sz w:val="22"/>
              </w:rPr>
              <w:t>1</w:t>
            </w:r>
            <w:r>
              <w:rPr>
                <w:rFonts w:hint="eastAsia" w:ascii="仿宋" w:hAnsi="仿宋" w:eastAsia="仿宋" w:cs="宋体"/>
                <w:color w:val="000000"/>
                <w:kern w:val="0"/>
                <w:sz w:val="22"/>
              </w:rPr>
              <w:t>分；</w:t>
            </w:r>
          </w:p>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2</w:t>
            </w:r>
            <w:r>
              <w:rPr>
                <w:rFonts w:hint="default" w:ascii="仿宋" w:hAnsi="仿宋" w:eastAsia="仿宋" w:cs="宋体"/>
                <w:color w:val="000000"/>
                <w:kern w:val="0"/>
                <w:sz w:val="22"/>
              </w:rPr>
              <w:t>.</w:t>
            </w:r>
            <w:r>
              <w:rPr>
                <w:rFonts w:hint="eastAsia" w:ascii="仿宋" w:hAnsi="仿宋" w:eastAsia="仿宋" w:cs="宋体"/>
                <w:color w:val="000000"/>
                <w:kern w:val="0"/>
                <w:sz w:val="22"/>
              </w:rPr>
              <w:t>管理人员和技术人员等配置合理，满足项目建设管理要求得分</w:t>
            </w:r>
            <w:r>
              <w:rPr>
                <w:rFonts w:hint="default" w:ascii="仿宋" w:hAnsi="仿宋" w:eastAsia="仿宋" w:cs="宋体"/>
                <w:color w:val="000000"/>
                <w:kern w:val="0"/>
                <w:sz w:val="22"/>
              </w:rPr>
              <w:t>1</w:t>
            </w:r>
            <w:r>
              <w:rPr>
                <w:rFonts w:hint="eastAsia" w:ascii="仿宋" w:hAnsi="仿宋" w:eastAsia="仿宋" w:cs="宋体"/>
                <w:color w:val="000000"/>
                <w:kern w:val="0"/>
                <w:sz w:val="22"/>
              </w:rPr>
              <w:t>分；</w:t>
            </w:r>
          </w:p>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kern w:val="0"/>
                <w:sz w:val="22"/>
              </w:rPr>
              <w:t>3</w:t>
            </w:r>
            <w:r>
              <w:rPr>
                <w:rFonts w:hint="default" w:ascii="仿宋" w:hAnsi="仿宋" w:eastAsia="仿宋" w:cs="宋体"/>
                <w:color w:val="000000"/>
                <w:kern w:val="0"/>
                <w:sz w:val="22"/>
              </w:rPr>
              <w:t>.</w:t>
            </w:r>
            <w:r>
              <w:rPr>
                <w:rFonts w:hint="eastAsia" w:ascii="仿宋" w:hAnsi="仿宋" w:eastAsia="仿宋" w:cs="宋体"/>
                <w:color w:val="000000"/>
                <w:kern w:val="0"/>
                <w:sz w:val="22"/>
              </w:rPr>
              <w:t>技术人员实行持证上岗，施工人员上岗培训得</w:t>
            </w:r>
            <w:r>
              <w:rPr>
                <w:rFonts w:hint="default" w:ascii="仿宋" w:hAnsi="仿宋" w:eastAsia="仿宋" w:cs="宋体"/>
                <w:color w:val="000000"/>
                <w:kern w:val="0"/>
                <w:sz w:val="22"/>
              </w:rPr>
              <w:t>1</w:t>
            </w:r>
            <w:r>
              <w:rPr>
                <w:rFonts w:hint="eastAsia" w:ascii="仿宋" w:hAnsi="仿宋" w:eastAsia="仿宋" w:cs="宋体"/>
                <w:color w:val="000000"/>
                <w:kern w:val="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p>
        </w:tc>
        <w:tc>
          <w:tcPr>
            <w:tcW w:w="1554"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r>
              <w:rPr>
                <w:rFonts w:hint="eastAsia" w:ascii="仿宋" w:hAnsi="仿宋" w:eastAsia="仿宋" w:cs="宋体"/>
                <w:color w:val="000000"/>
                <w:sz w:val="22"/>
              </w:rPr>
              <w:t>B</w:t>
            </w:r>
            <w:r>
              <w:rPr>
                <w:rFonts w:hint="default" w:ascii="仿宋" w:hAnsi="仿宋" w:eastAsia="仿宋" w:cs="宋体"/>
                <w:color w:val="000000"/>
                <w:sz w:val="22"/>
              </w:rPr>
              <w:t>9</w:t>
            </w:r>
            <w:r>
              <w:rPr>
                <w:rFonts w:hint="eastAsia" w:ascii="仿宋" w:hAnsi="仿宋" w:eastAsia="仿宋" w:cs="宋体"/>
                <w:color w:val="000000"/>
                <w:sz w:val="22"/>
              </w:rPr>
              <w:t>资金管理</w:t>
            </w:r>
          </w:p>
        </w:tc>
        <w:tc>
          <w:tcPr>
            <w:tcW w:w="1990"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eastAsia" w:ascii="仿宋" w:hAnsi="仿宋" w:eastAsia="仿宋" w:cs="宋体"/>
                <w:color w:val="000000"/>
                <w:sz w:val="22"/>
              </w:rPr>
              <w:t>C</w:t>
            </w:r>
            <w:r>
              <w:rPr>
                <w:rFonts w:hint="default" w:ascii="仿宋" w:hAnsi="仿宋" w:eastAsia="仿宋" w:cs="宋体"/>
                <w:color w:val="000000"/>
                <w:sz w:val="22"/>
              </w:rPr>
              <w:t>15</w:t>
            </w:r>
            <w:r>
              <w:rPr>
                <w:rFonts w:hint="eastAsia" w:ascii="仿宋" w:hAnsi="仿宋" w:eastAsia="仿宋" w:cs="宋体"/>
                <w:color w:val="000000"/>
                <w:sz w:val="22"/>
              </w:rPr>
              <w:t>资本金和融资资金</w:t>
            </w:r>
          </w:p>
        </w:tc>
        <w:tc>
          <w:tcPr>
            <w:tcW w:w="708"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default" w:ascii="仿宋" w:hAnsi="仿宋" w:eastAsia="仿宋" w:cs="宋体"/>
                <w:color w:val="000000"/>
                <w:sz w:val="22"/>
              </w:rPr>
              <w:t>6</w:t>
            </w:r>
          </w:p>
        </w:tc>
        <w:tc>
          <w:tcPr>
            <w:tcW w:w="2972"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sz w:val="22"/>
              </w:rPr>
              <w:t>评价社会资本项目资本金及项目公司融资资金的到位率和及时性。</w:t>
            </w:r>
          </w:p>
        </w:tc>
        <w:tc>
          <w:tcPr>
            <w:tcW w:w="5390" w:type="dxa"/>
            <w:noWrap w:val="0"/>
            <w:vAlign w:val="top"/>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sz w:val="22"/>
              </w:rPr>
              <w:t>1</w:t>
            </w:r>
            <w:r>
              <w:rPr>
                <w:rFonts w:hint="default" w:ascii="仿宋" w:hAnsi="仿宋" w:eastAsia="仿宋" w:cs="宋体"/>
                <w:color w:val="000000"/>
                <w:sz w:val="22"/>
              </w:rPr>
              <w:t>.</w:t>
            </w:r>
            <w:r>
              <w:rPr>
                <w:rFonts w:hint="eastAsia" w:ascii="仿宋" w:hAnsi="仿宋" w:eastAsia="仿宋" w:cs="宋体"/>
                <w:color w:val="000000"/>
                <w:sz w:val="22"/>
              </w:rPr>
              <w:t>社会资本的资本金投入占总投资的</w:t>
            </w:r>
            <w:r>
              <w:rPr>
                <w:rFonts w:hint="default" w:ascii="仿宋" w:hAnsi="仿宋" w:eastAsia="仿宋" w:cs="宋体"/>
                <w:color w:val="000000"/>
                <w:sz w:val="22"/>
              </w:rPr>
              <w:t>20%</w:t>
            </w:r>
            <w:r>
              <w:rPr>
                <w:rFonts w:hint="eastAsia" w:ascii="仿宋" w:hAnsi="仿宋" w:eastAsia="仿宋" w:cs="宋体"/>
                <w:color w:val="000000"/>
                <w:sz w:val="22"/>
              </w:rPr>
              <w:t>以上，且及时到位得3分；</w:t>
            </w:r>
          </w:p>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sz w:val="22"/>
              </w:rPr>
              <w:t>2</w:t>
            </w:r>
            <w:r>
              <w:rPr>
                <w:rFonts w:hint="default" w:ascii="仿宋" w:hAnsi="仿宋" w:eastAsia="仿宋" w:cs="宋体"/>
                <w:color w:val="000000"/>
                <w:sz w:val="22"/>
              </w:rPr>
              <w:t>.</w:t>
            </w:r>
            <w:r>
              <w:rPr>
                <w:rFonts w:hint="eastAsia" w:ascii="仿宋" w:hAnsi="仿宋" w:eastAsia="仿宋" w:cs="宋体"/>
                <w:color w:val="000000"/>
                <w:sz w:val="22"/>
              </w:rPr>
              <w:t>社会资本完成融资交割，保证融资资金及时到位，不影响施工进度得3分。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p>
        </w:tc>
        <w:tc>
          <w:tcPr>
            <w:tcW w:w="1554" w:type="dxa"/>
            <w:vMerge w:val="restart"/>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r>
              <w:rPr>
                <w:rFonts w:hint="eastAsia" w:ascii="仿宋" w:hAnsi="仿宋" w:eastAsia="仿宋" w:cs="宋体"/>
                <w:color w:val="000000"/>
                <w:sz w:val="22"/>
              </w:rPr>
              <w:t>B</w:t>
            </w:r>
            <w:r>
              <w:rPr>
                <w:rFonts w:hint="default" w:ascii="仿宋" w:hAnsi="仿宋" w:eastAsia="仿宋" w:cs="宋体"/>
                <w:color w:val="000000"/>
                <w:sz w:val="22"/>
              </w:rPr>
              <w:t>10</w:t>
            </w:r>
            <w:r>
              <w:rPr>
                <w:rFonts w:hint="eastAsia" w:ascii="仿宋" w:hAnsi="仿宋" w:eastAsia="仿宋" w:cs="宋体"/>
                <w:color w:val="000000"/>
                <w:sz w:val="22"/>
              </w:rPr>
              <w:t>档案管理</w:t>
            </w:r>
          </w:p>
        </w:tc>
        <w:tc>
          <w:tcPr>
            <w:tcW w:w="1990"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eastAsia" w:ascii="仿宋" w:hAnsi="仿宋" w:eastAsia="仿宋" w:cs="宋体"/>
                <w:color w:val="000000"/>
                <w:sz w:val="22"/>
              </w:rPr>
              <w:t>C</w:t>
            </w:r>
            <w:r>
              <w:rPr>
                <w:rFonts w:hint="default" w:ascii="仿宋" w:hAnsi="仿宋" w:eastAsia="仿宋" w:cs="宋体"/>
                <w:color w:val="000000"/>
                <w:sz w:val="22"/>
              </w:rPr>
              <w:t>16</w:t>
            </w:r>
            <w:r>
              <w:rPr>
                <w:rFonts w:hint="eastAsia" w:ascii="仿宋" w:hAnsi="仿宋" w:eastAsia="仿宋" w:cs="宋体"/>
                <w:color w:val="000000"/>
                <w:sz w:val="22"/>
              </w:rPr>
              <w:t>管理制度完善</w:t>
            </w:r>
          </w:p>
        </w:tc>
        <w:tc>
          <w:tcPr>
            <w:tcW w:w="708"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default" w:ascii="仿宋" w:hAnsi="仿宋" w:eastAsia="仿宋" w:cs="宋体"/>
                <w:color w:val="000000"/>
                <w:sz w:val="22"/>
              </w:rPr>
              <w:t>2</w:t>
            </w:r>
          </w:p>
        </w:tc>
        <w:tc>
          <w:tcPr>
            <w:tcW w:w="2972"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sz w:val="22"/>
              </w:rPr>
              <w:t>评价项目建设期间是否建立完善的档案管理制度。</w:t>
            </w:r>
          </w:p>
        </w:tc>
        <w:tc>
          <w:tcPr>
            <w:tcW w:w="5390" w:type="dxa"/>
            <w:noWrap w:val="0"/>
            <w:vAlign w:val="top"/>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sz w:val="22"/>
              </w:rPr>
              <w:t>项目公司及其管理的施工方、运维方等有建立完善的档案管理制度得2分。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p>
        </w:tc>
        <w:tc>
          <w:tcPr>
            <w:tcW w:w="1554"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p>
        </w:tc>
        <w:tc>
          <w:tcPr>
            <w:tcW w:w="1990"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eastAsia" w:ascii="仿宋" w:hAnsi="仿宋" w:eastAsia="仿宋" w:cs="宋体"/>
                <w:color w:val="000000"/>
                <w:sz w:val="22"/>
              </w:rPr>
              <w:t>C</w:t>
            </w:r>
            <w:r>
              <w:rPr>
                <w:rFonts w:hint="default" w:ascii="仿宋" w:hAnsi="仿宋" w:eastAsia="仿宋" w:cs="宋体"/>
                <w:color w:val="000000"/>
                <w:sz w:val="22"/>
              </w:rPr>
              <w:t>16</w:t>
            </w:r>
            <w:r>
              <w:rPr>
                <w:rFonts w:hint="eastAsia" w:ascii="仿宋" w:hAnsi="仿宋" w:eastAsia="仿宋" w:cs="宋体"/>
                <w:color w:val="000000"/>
                <w:sz w:val="22"/>
              </w:rPr>
              <w:t>管理制度执行</w:t>
            </w:r>
          </w:p>
        </w:tc>
        <w:tc>
          <w:tcPr>
            <w:tcW w:w="708"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default" w:ascii="仿宋" w:hAnsi="仿宋" w:eastAsia="仿宋" w:cs="宋体"/>
                <w:color w:val="000000"/>
                <w:sz w:val="22"/>
              </w:rPr>
              <w:t>2</w:t>
            </w:r>
          </w:p>
        </w:tc>
        <w:tc>
          <w:tcPr>
            <w:tcW w:w="2972"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sz w:val="22"/>
              </w:rPr>
              <w:t>评价项目建设期间相关合同、技术资料、审批材料等资料管理归档是否规范。</w:t>
            </w:r>
          </w:p>
        </w:tc>
        <w:tc>
          <w:tcPr>
            <w:tcW w:w="5390" w:type="dxa"/>
            <w:noWrap w:val="0"/>
            <w:vAlign w:val="top"/>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sz w:val="22"/>
              </w:rPr>
              <w:t>项目公司及其管理的施工方、运维方等能够较好的执行档案管理制度，保障相关资料归档及时且完整，得2分。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p>
        </w:tc>
        <w:tc>
          <w:tcPr>
            <w:tcW w:w="1554" w:type="dxa"/>
            <w:vMerge w:val="restart"/>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r>
              <w:rPr>
                <w:rFonts w:hint="eastAsia" w:ascii="仿宋" w:hAnsi="仿宋" w:eastAsia="仿宋" w:cs="宋体"/>
                <w:color w:val="000000"/>
                <w:sz w:val="22"/>
              </w:rPr>
              <w:t>B</w:t>
            </w:r>
            <w:r>
              <w:rPr>
                <w:rFonts w:hint="default" w:ascii="仿宋" w:hAnsi="仿宋" w:eastAsia="仿宋" w:cs="宋体"/>
                <w:color w:val="000000"/>
                <w:sz w:val="22"/>
              </w:rPr>
              <w:t>11</w:t>
            </w:r>
            <w:r>
              <w:rPr>
                <w:rFonts w:hint="eastAsia" w:ascii="仿宋" w:hAnsi="仿宋" w:eastAsia="仿宋" w:cs="宋体"/>
                <w:color w:val="000000"/>
                <w:sz w:val="22"/>
              </w:rPr>
              <w:t>信息公开</w:t>
            </w:r>
          </w:p>
        </w:tc>
        <w:tc>
          <w:tcPr>
            <w:tcW w:w="1990"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eastAsia" w:ascii="仿宋" w:hAnsi="仿宋" w:eastAsia="仿宋" w:cs="宋体"/>
                <w:color w:val="000000"/>
                <w:sz w:val="22"/>
              </w:rPr>
              <w:t>C</w:t>
            </w:r>
            <w:r>
              <w:rPr>
                <w:rFonts w:hint="default" w:ascii="仿宋" w:hAnsi="仿宋" w:eastAsia="仿宋" w:cs="宋体"/>
                <w:color w:val="000000"/>
                <w:sz w:val="22"/>
              </w:rPr>
              <w:t>17</w:t>
            </w:r>
            <w:r>
              <w:rPr>
                <w:rFonts w:hint="eastAsia" w:ascii="仿宋" w:hAnsi="仿宋" w:eastAsia="仿宋" w:cs="宋体"/>
                <w:color w:val="000000"/>
                <w:sz w:val="22"/>
              </w:rPr>
              <w:t>信息公开及时性</w:t>
            </w:r>
          </w:p>
        </w:tc>
        <w:tc>
          <w:tcPr>
            <w:tcW w:w="708"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eastAsia" w:ascii="仿宋" w:hAnsi="仿宋" w:eastAsia="仿宋" w:cs="宋体"/>
                <w:color w:val="000000"/>
                <w:sz w:val="22"/>
              </w:rPr>
              <w:t>1</w:t>
            </w:r>
          </w:p>
        </w:tc>
        <w:tc>
          <w:tcPr>
            <w:tcW w:w="2972"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sz w:val="22"/>
              </w:rPr>
              <w:t>评价项目公司或社会资本履行信息公开义务的及时性。</w:t>
            </w:r>
          </w:p>
        </w:tc>
        <w:tc>
          <w:tcPr>
            <w:tcW w:w="5390" w:type="dxa"/>
            <w:noWrap w:val="0"/>
            <w:vAlign w:val="top"/>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sz w:val="22"/>
              </w:rPr>
              <w:t>项目公司在建设期及时履行信息公开义务的得1分。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p>
        </w:tc>
        <w:tc>
          <w:tcPr>
            <w:tcW w:w="1554"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p>
        </w:tc>
        <w:tc>
          <w:tcPr>
            <w:tcW w:w="1990"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eastAsia" w:ascii="仿宋" w:hAnsi="仿宋" w:eastAsia="仿宋" w:cs="宋体"/>
                <w:color w:val="000000"/>
                <w:sz w:val="22"/>
              </w:rPr>
              <w:t>C</w:t>
            </w:r>
            <w:r>
              <w:rPr>
                <w:rFonts w:hint="default" w:ascii="仿宋" w:hAnsi="仿宋" w:eastAsia="仿宋" w:cs="宋体"/>
                <w:color w:val="000000"/>
                <w:sz w:val="22"/>
              </w:rPr>
              <w:t>18</w:t>
            </w:r>
            <w:r>
              <w:rPr>
                <w:rFonts w:hint="eastAsia" w:ascii="仿宋" w:hAnsi="仿宋" w:eastAsia="仿宋" w:cs="宋体"/>
                <w:color w:val="000000"/>
                <w:sz w:val="22"/>
              </w:rPr>
              <w:t>信息公开准确性</w:t>
            </w:r>
          </w:p>
        </w:tc>
        <w:tc>
          <w:tcPr>
            <w:tcW w:w="708"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default" w:ascii="仿宋" w:hAnsi="仿宋" w:eastAsia="仿宋" w:cs="宋体"/>
                <w:color w:val="000000"/>
                <w:sz w:val="22"/>
              </w:rPr>
              <w:t>1</w:t>
            </w:r>
          </w:p>
        </w:tc>
        <w:tc>
          <w:tcPr>
            <w:tcW w:w="2972"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sz w:val="22"/>
              </w:rPr>
              <w:t>评价项目公司或社会资本履行信息公开义务的准确性。</w:t>
            </w:r>
          </w:p>
        </w:tc>
        <w:tc>
          <w:tcPr>
            <w:tcW w:w="5390" w:type="dxa"/>
            <w:noWrap w:val="0"/>
            <w:vAlign w:val="top"/>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sz w:val="22"/>
              </w:rPr>
              <w:t>项目公司在建设期履行信息公开义务，并能保证公开信息准确无误的得1分。</w:t>
            </w:r>
          </w:p>
        </w:tc>
      </w:tr>
      <w:bookmarkEnd w:id="320"/>
    </w:tbl>
    <w:p>
      <w:pPr>
        <w:pStyle w:val="24"/>
        <w:ind w:firstLine="0" w:firstLineChars="0"/>
        <w:rPr>
          <w:rFonts w:hint="eastAsia" w:ascii="仿宋" w:hAnsi="仿宋" w:eastAsia="仿宋"/>
          <w:color w:val="000000"/>
          <w:sz w:val="32"/>
          <w:szCs w:val="32"/>
        </w:rPr>
      </w:pPr>
    </w:p>
    <w:p>
      <w:pPr>
        <w:pStyle w:val="4"/>
        <w:numPr>
          <w:ilvl w:val="0"/>
          <w:numId w:val="0"/>
        </w:numPr>
        <w:rPr>
          <w:rFonts w:ascii="仿宋" w:hAnsi="仿宋" w:eastAsia="仿宋"/>
          <w:lang w:eastAsia="zh-CN"/>
        </w:rPr>
      </w:pPr>
      <w:r>
        <w:rPr>
          <w:rFonts w:ascii="仿宋" w:hAnsi="仿宋" w:eastAsia="仿宋"/>
        </w:rPr>
        <w:br w:type="page"/>
      </w:r>
      <w:bookmarkStart w:id="321" w:name="_Toc117270561"/>
      <w:r>
        <w:rPr>
          <w:rFonts w:hint="eastAsia" w:ascii="仿宋" w:hAnsi="仿宋" w:eastAsia="仿宋"/>
        </w:rPr>
        <w:t>附件</w:t>
      </w:r>
      <w:r>
        <w:rPr>
          <w:rFonts w:ascii="仿宋" w:hAnsi="仿宋" w:eastAsia="仿宋"/>
        </w:rPr>
        <w:t>5</w:t>
      </w:r>
      <w:r>
        <w:rPr>
          <w:rFonts w:hint="eastAsia" w:ascii="仿宋" w:hAnsi="仿宋" w:eastAsia="仿宋"/>
          <w:lang w:eastAsia="zh-CN"/>
        </w:rPr>
        <w:t>运营期项目公司绩效评价指标（参考）</w:t>
      </w:r>
      <w:bookmarkEnd w:id="321"/>
    </w:p>
    <w:p>
      <w:pPr>
        <w:ind w:left="-105" w:leftChars="-50" w:firstLine="424" w:firstLineChars="202"/>
        <w:jc w:val="center"/>
        <w:rPr>
          <w:rFonts w:ascii="仿宋" w:hAnsi="仿宋" w:eastAsia="仿宋"/>
          <w:b/>
          <w:color w:val="000000"/>
          <w:kern w:val="0"/>
        </w:rPr>
      </w:pPr>
      <w:r>
        <w:rPr>
          <w:rFonts w:hint="eastAsia" w:ascii="仿宋" w:hAnsi="仿宋" w:eastAsia="仿宋"/>
          <w:b/>
          <w:color w:val="000000"/>
          <w:kern w:val="0"/>
        </w:rPr>
        <w:t>运营期项目公司绩效评价指标（参考）</w:t>
      </w:r>
    </w:p>
    <w:tbl>
      <w:tblPr>
        <w:tblStyle w:val="14"/>
        <w:tblW w:w="14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00"/>
        <w:gridCol w:w="580"/>
        <w:gridCol w:w="1397"/>
        <w:gridCol w:w="723"/>
        <w:gridCol w:w="2254"/>
        <w:gridCol w:w="5852"/>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blHeader/>
          <w:jc w:val="center"/>
        </w:trPr>
        <w:tc>
          <w:tcPr>
            <w:tcW w:w="720"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b/>
                <w:bCs/>
                <w:color w:val="000000"/>
                <w:kern w:val="0"/>
                <w:sz w:val="22"/>
              </w:rPr>
            </w:pPr>
            <w:r>
              <w:rPr>
                <w:rFonts w:hint="eastAsia" w:ascii="仿宋" w:hAnsi="仿宋" w:eastAsia="仿宋" w:cs="宋体"/>
                <w:b/>
                <w:bCs/>
                <w:color w:val="000000"/>
                <w:kern w:val="0"/>
                <w:sz w:val="22"/>
              </w:rPr>
              <w:t>一级指标</w:t>
            </w:r>
          </w:p>
        </w:tc>
        <w:tc>
          <w:tcPr>
            <w:tcW w:w="700"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b/>
                <w:bCs/>
                <w:color w:val="000000"/>
                <w:kern w:val="0"/>
                <w:sz w:val="22"/>
              </w:rPr>
            </w:pPr>
            <w:r>
              <w:rPr>
                <w:rFonts w:hint="eastAsia" w:ascii="仿宋" w:hAnsi="仿宋" w:eastAsia="仿宋" w:cs="宋体"/>
                <w:b/>
                <w:bCs/>
                <w:color w:val="000000"/>
                <w:kern w:val="0"/>
                <w:sz w:val="22"/>
              </w:rPr>
              <w:t>二级指标</w:t>
            </w:r>
          </w:p>
        </w:tc>
        <w:tc>
          <w:tcPr>
            <w:tcW w:w="580"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b/>
                <w:bCs/>
                <w:color w:val="000000"/>
                <w:kern w:val="0"/>
                <w:sz w:val="22"/>
              </w:rPr>
            </w:pPr>
            <w:r>
              <w:rPr>
                <w:rFonts w:hint="eastAsia" w:ascii="仿宋" w:hAnsi="仿宋" w:eastAsia="仿宋" w:cs="宋体"/>
                <w:b/>
                <w:bCs/>
                <w:color w:val="000000"/>
                <w:kern w:val="0"/>
                <w:sz w:val="22"/>
              </w:rPr>
              <w:t>分值</w:t>
            </w:r>
          </w:p>
        </w:tc>
        <w:tc>
          <w:tcPr>
            <w:tcW w:w="1397"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b/>
                <w:bCs/>
                <w:color w:val="000000"/>
                <w:kern w:val="0"/>
                <w:sz w:val="22"/>
              </w:rPr>
            </w:pPr>
            <w:r>
              <w:rPr>
                <w:rFonts w:hint="eastAsia" w:ascii="仿宋" w:hAnsi="仿宋" w:eastAsia="仿宋" w:cs="宋体"/>
                <w:b/>
                <w:bCs/>
                <w:color w:val="000000"/>
                <w:kern w:val="0"/>
                <w:sz w:val="22"/>
              </w:rPr>
              <w:t>三级指标</w:t>
            </w:r>
          </w:p>
        </w:tc>
        <w:tc>
          <w:tcPr>
            <w:tcW w:w="723"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b/>
                <w:bCs/>
                <w:color w:val="000000"/>
                <w:kern w:val="0"/>
                <w:sz w:val="22"/>
              </w:rPr>
            </w:pPr>
            <w:r>
              <w:rPr>
                <w:rFonts w:hint="eastAsia" w:ascii="仿宋" w:hAnsi="仿宋" w:eastAsia="仿宋" w:cs="宋体"/>
                <w:b/>
                <w:bCs/>
                <w:color w:val="000000"/>
                <w:kern w:val="0"/>
                <w:sz w:val="22"/>
              </w:rPr>
              <w:t>指标分值</w:t>
            </w:r>
          </w:p>
        </w:tc>
        <w:tc>
          <w:tcPr>
            <w:tcW w:w="2254"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b/>
                <w:bCs/>
                <w:color w:val="000000"/>
                <w:kern w:val="0"/>
                <w:sz w:val="22"/>
              </w:rPr>
            </w:pPr>
            <w:r>
              <w:rPr>
                <w:rFonts w:hint="eastAsia" w:ascii="仿宋" w:hAnsi="仿宋" w:eastAsia="仿宋" w:cs="宋体"/>
                <w:b/>
                <w:bCs/>
                <w:color w:val="000000"/>
                <w:kern w:val="0"/>
                <w:sz w:val="22"/>
              </w:rPr>
              <w:t>指标解释</w:t>
            </w:r>
          </w:p>
        </w:tc>
        <w:tc>
          <w:tcPr>
            <w:tcW w:w="5852"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b/>
                <w:bCs/>
                <w:color w:val="000000"/>
                <w:kern w:val="0"/>
                <w:sz w:val="22"/>
              </w:rPr>
            </w:pPr>
            <w:r>
              <w:rPr>
                <w:rFonts w:hint="eastAsia" w:ascii="仿宋" w:hAnsi="仿宋" w:eastAsia="仿宋" w:cs="宋体"/>
                <w:b/>
                <w:bCs/>
                <w:color w:val="000000"/>
                <w:kern w:val="0"/>
                <w:sz w:val="22"/>
              </w:rPr>
              <w:t>评价标准与评分方法</w:t>
            </w:r>
          </w:p>
        </w:tc>
        <w:tc>
          <w:tcPr>
            <w:tcW w:w="2086"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b/>
                <w:bCs/>
                <w:color w:val="000000"/>
                <w:kern w:val="0"/>
                <w:sz w:val="22"/>
              </w:rPr>
            </w:pPr>
            <w:r>
              <w:rPr>
                <w:rFonts w:hint="eastAsia" w:ascii="仿宋" w:hAnsi="仿宋" w:eastAsia="仿宋" w:cs="宋体"/>
                <w:b/>
                <w:bCs/>
                <w:color w:val="000000"/>
                <w:kern w:val="0"/>
                <w:sz w:val="22"/>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4" w:hRule="atLeast"/>
          <w:jc w:val="center"/>
        </w:trPr>
        <w:tc>
          <w:tcPr>
            <w:tcW w:w="720" w:type="dxa"/>
            <w:vMerge w:val="restar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eastAsia" w:ascii="仿宋" w:hAnsi="仿宋" w:eastAsia="仿宋" w:cs="宋体"/>
                <w:color w:val="000000"/>
                <w:kern w:val="0"/>
                <w:sz w:val="22"/>
              </w:rPr>
              <w:t>A1 项目产出</w:t>
            </w:r>
          </w:p>
        </w:tc>
        <w:tc>
          <w:tcPr>
            <w:tcW w:w="700" w:type="dxa"/>
            <w:vMerge w:val="restar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eastAsia" w:ascii="仿宋" w:hAnsi="仿宋" w:eastAsia="仿宋" w:cs="宋体"/>
                <w:color w:val="000000"/>
                <w:kern w:val="0"/>
                <w:sz w:val="22"/>
              </w:rPr>
              <w:t>B1 项目运营</w:t>
            </w:r>
          </w:p>
        </w:tc>
        <w:tc>
          <w:tcPr>
            <w:tcW w:w="580" w:type="dxa"/>
            <w:vMerge w:val="restar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default" w:ascii="仿宋" w:hAnsi="仿宋" w:eastAsia="仿宋" w:cs="宋体"/>
                <w:color w:val="000000"/>
                <w:kern w:val="0"/>
                <w:sz w:val="22"/>
              </w:rPr>
              <w:t>50</w:t>
            </w:r>
          </w:p>
        </w:tc>
        <w:tc>
          <w:tcPr>
            <w:tcW w:w="1397"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eastAsia" w:ascii="仿宋" w:hAnsi="仿宋" w:eastAsia="仿宋" w:cs="宋体"/>
                <w:color w:val="000000"/>
                <w:kern w:val="0"/>
                <w:sz w:val="22"/>
              </w:rPr>
              <w:t>C1</w:t>
            </w:r>
            <w:bookmarkStart w:id="322" w:name="_Hlk59794539"/>
            <w:r>
              <w:rPr>
                <w:rFonts w:hint="eastAsia" w:ascii="仿宋" w:hAnsi="仿宋" w:eastAsia="仿宋" w:cs="宋体"/>
                <w:color w:val="000000"/>
                <w:kern w:val="0"/>
                <w:sz w:val="22"/>
              </w:rPr>
              <w:t>出水水质管理</w:t>
            </w:r>
            <w:bookmarkEnd w:id="322"/>
          </w:p>
        </w:tc>
        <w:tc>
          <w:tcPr>
            <w:tcW w:w="723"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default" w:ascii="仿宋" w:hAnsi="仿宋" w:eastAsia="仿宋" w:cs="宋体"/>
                <w:color w:val="000000"/>
                <w:kern w:val="0"/>
                <w:sz w:val="22"/>
              </w:rPr>
              <w:t>30</w:t>
            </w:r>
          </w:p>
        </w:tc>
        <w:tc>
          <w:tcPr>
            <w:tcW w:w="2254"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bookmarkStart w:id="323" w:name="_Hlk59794561"/>
            <w:r>
              <w:rPr>
                <w:rFonts w:hint="eastAsia" w:ascii="仿宋" w:hAnsi="仿宋" w:eastAsia="仿宋" w:cs="宋体"/>
                <w:color w:val="000000"/>
                <w:kern w:val="0"/>
                <w:sz w:val="22"/>
              </w:rPr>
              <w:t>评价人工湿地、稳定塘、污水处理站的出水水质监测和达标情况</w:t>
            </w:r>
            <w:bookmarkEnd w:id="323"/>
          </w:p>
        </w:tc>
        <w:tc>
          <w:tcPr>
            <w:tcW w:w="5852"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bCs/>
                <w:color w:val="000000"/>
                <w:kern w:val="0"/>
                <w:sz w:val="22"/>
              </w:rPr>
              <w:t>1</w:t>
            </w:r>
            <w:r>
              <w:rPr>
                <w:rFonts w:hint="default" w:ascii="仿宋" w:hAnsi="仿宋" w:eastAsia="仿宋" w:cs="宋体"/>
                <w:bCs/>
                <w:color w:val="000000"/>
                <w:kern w:val="0"/>
                <w:sz w:val="22"/>
              </w:rPr>
              <w:t>.</w:t>
            </w:r>
            <w:r>
              <w:rPr>
                <w:rFonts w:hint="eastAsia" w:ascii="仿宋" w:hAnsi="仿宋" w:eastAsia="仿宋" w:cs="宋体"/>
                <w:bCs/>
                <w:color w:val="000000"/>
                <w:kern w:val="0"/>
                <w:sz w:val="22"/>
              </w:rPr>
              <w:t>按照《海南省农村生活污水处理设施运维管理技术要求（试行）》（琼环土字〔2020〕12号）文件要求和频次聘请第三方监测水质，监测次数每比标准要求少一次扣0</w:t>
            </w:r>
            <w:r>
              <w:rPr>
                <w:rFonts w:hint="default" w:ascii="仿宋" w:hAnsi="仿宋" w:eastAsia="仿宋" w:cs="宋体"/>
                <w:bCs/>
                <w:color w:val="000000"/>
                <w:kern w:val="0"/>
                <w:sz w:val="22"/>
              </w:rPr>
              <w:t>.2</w:t>
            </w:r>
            <w:r>
              <w:rPr>
                <w:rFonts w:hint="eastAsia" w:ascii="仿宋" w:hAnsi="仿宋" w:eastAsia="仿宋" w:cs="宋体"/>
                <w:bCs/>
                <w:color w:val="000000"/>
                <w:kern w:val="0"/>
                <w:sz w:val="22"/>
              </w:rPr>
              <w:t>分；</w:t>
            </w:r>
            <w:r>
              <w:rPr>
                <w:rFonts w:hint="eastAsia" w:ascii="仿宋" w:hAnsi="仿宋" w:eastAsia="仿宋" w:cs="宋体"/>
                <w:color w:val="000000"/>
                <w:kern w:val="0"/>
                <w:sz w:val="22"/>
              </w:rPr>
              <w:t>第三方监测出水水质不满足</w:t>
            </w:r>
            <w:bookmarkStart w:id="324" w:name="_Hlk59795036"/>
            <w:r>
              <w:rPr>
                <w:rFonts w:hint="eastAsia" w:ascii="仿宋" w:hAnsi="仿宋" w:eastAsia="仿宋" w:cs="宋体"/>
                <w:color w:val="000000"/>
                <w:kern w:val="0"/>
                <w:sz w:val="22"/>
              </w:rPr>
              <w:t>设计标准要求的</w:t>
            </w:r>
            <w:bookmarkEnd w:id="324"/>
            <w:r>
              <w:rPr>
                <w:rFonts w:hint="eastAsia" w:ascii="仿宋" w:hAnsi="仿宋" w:eastAsia="仿宋" w:cs="宋体"/>
                <w:color w:val="000000"/>
                <w:kern w:val="0"/>
                <w:sz w:val="22"/>
              </w:rPr>
              <w:t>，一次扣</w:t>
            </w:r>
            <w:r>
              <w:rPr>
                <w:rFonts w:hint="default" w:ascii="仿宋" w:hAnsi="仿宋" w:eastAsia="仿宋" w:cs="宋体"/>
                <w:color w:val="000000"/>
                <w:kern w:val="0"/>
                <w:sz w:val="22"/>
              </w:rPr>
              <w:t>0.2</w:t>
            </w:r>
            <w:r>
              <w:rPr>
                <w:rFonts w:hint="eastAsia" w:ascii="仿宋" w:hAnsi="仿宋" w:eastAsia="仿宋" w:cs="宋体"/>
                <w:color w:val="000000"/>
                <w:kern w:val="0"/>
                <w:sz w:val="22"/>
              </w:rPr>
              <w:t>分，扣完为止。</w:t>
            </w:r>
          </w:p>
        </w:tc>
        <w:tc>
          <w:tcPr>
            <w:tcW w:w="2086"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1.该指标自评文字说明</w:t>
            </w:r>
          </w:p>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2.水质监测标准要求文件</w:t>
            </w:r>
          </w:p>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3.水质检测结果报告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720" w:type="dxa"/>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p>
        </w:tc>
        <w:tc>
          <w:tcPr>
            <w:tcW w:w="700" w:type="dxa"/>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p>
        </w:tc>
        <w:tc>
          <w:tcPr>
            <w:tcW w:w="580" w:type="dxa"/>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p>
        </w:tc>
        <w:tc>
          <w:tcPr>
            <w:tcW w:w="1397"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eastAsia" w:ascii="仿宋" w:hAnsi="仿宋" w:eastAsia="仿宋" w:cs="宋体"/>
                <w:color w:val="000000"/>
                <w:kern w:val="0"/>
                <w:sz w:val="22"/>
              </w:rPr>
              <w:t>C</w:t>
            </w:r>
            <w:r>
              <w:rPr>
                <w:rFonts w:hint="default" w:ascii="仿宋" w:hAnsi="仿宋" w:eastAsia="仿宋" w:cs="宋体"/>
                <w:color w:val="000000"/>
                <w:kern w:val="0"/>
                <w:sz w:val="22"/>
              </w:rPr>
              <w:t>2</w:t>
            </w:r>
            <w:r>
              <w:rPr>
                <w:rFonts w:hint="eastAsia" w:ascii="仿宋" w:hAnsi="仿宋" w:eastAsia="仿宋" w:cs="宋体"/>
                <w:color w:val="000000"/>
                <w:kern w:val="0"/>
                <w:sz w:val="22"/>
              </w:rPr>
              <w:t>工艺管理质量</w:t>
            </w:r>
          </w:p>
        </w:tc>
        <w:tc>
          <w:tcPr>
            <w:tcW w:w="723"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default" w:ascii="仿宋" w:hAnsi="仿宋" w:eastAsia="仿宋" w:cs="宋体"/>
                <w:color w:val="000000"/>
                <w:kern w:val="0"/>
                <w:sz w:val="22"/>
              </w:rPr>
              <w:t>5</w:t>
            </w:r>
          </w:p>
        </w:tc>
        <w:tc>
          <w:tcPr>
            <w:tcW w:w="2254"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bookmarkStart w:id="325" w:name="_Hlk59797977"/>
            <w:r>
              <w:rPr>
                <w:rFonts w:hint="eastAsia" w:ascii="仿宋" w:hAnsi="仿宋" w:eastAsia="仿宋" w:cs="宋体"/>
                <w:color w:val="000000"/>
                <w:kern w:val="0"/>
                <w:sz w:val="22"/>
              </w:rPr>
              <w:t>评价项目工艺管理</w:t>
            </w:r>
            <w:bookmarkEnd w:id="325"/>
            <w:r>
              <w:rPr>
                <w:rFonts w:hint="eastAsia" w:ascii="仿宋" w:hAnsi="仿宋" w:eastAsia="仿宋" w:cs="宋体"/>
                <w:color w:val="000000"/>
                <w:kern w:val="0"/>
                <w:sz w:val="22"/>
              </w:rPr>
              <w:t>流程是否完善，执行是否到位。</w:t>
            </w:r>
          </w:p>
        </w:tc>
        <w:tc>
          <w:tcPr>
            <w:tcW w:w="5852"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1.设置完整规范的工艺管理技术规程，明确工艺参数和工艺调整范围和程序的，并按照规程严格执行的，得</w:t>
            </w:r>
            <w:r>
              <w:rPr>
                <w:rFonts w:hint="default" w:ascii="仿宋" w:hAnsi="仿宋" w:eastAsia="仿宋" w:cs="宋体"/>
                <w:color w:val="000000"/>
                <w:kern w:val="0"/>
                <w:sz w:val="22"/>
              </w:rPr>
              <w:t>5</w:t>
            </w:r>
            <w:r>
              <w:rPr>
                <w:rFonts w:hint="eastAsia" w:ascii="仿宋" w:hAnsi="仿宋" w:eastAsia="仿宋" w:cs="宋体"/>
                <w:color w:val="000000"/>
                <w:kern w:val="0"/>
                <w:sz w:val="22"/>
              </w:rPr>
              <w:t>分；</w:t>
            </w:r>
          </w:p>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2.工艺管理规程制定不完善，或未按照规程严格执行的，每存在一处扣0.5分；</w:t>
            </w:r>
          </w:p>
        </w:tc>
        <w:tc>
          <w:tcPr>
            <w:tcW w:w="2086"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1.该指标自评文字说明</w:t>
            </w:r>
          </w:p>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2.员工操作培训、工艺卡</w:t>
            </w:r>
          </w:p>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3</w:t>
            </w:r>
            <w:r>
              <w:rPr>
                <w:rFonts w:hint="default" w:ascii="仿宋" w:hAnsi="仿宋" w:eastAsia="仿宋" w:cs="宋体"/>
                <w:color w:val="000000"/>
                <w:kern w:val="0"/>
                <w:sz w:val="22"/>
              </w:rPr>
              <w:t>.</w:t>
            </w:r>
            <w:r>
              <w:rPr>
                <w:rFonts w:hint="eastAsia" w:ascii="仿宋" w:hAnsi="仿宋" w:eastAsia="仿宋" w:cs="宋体"/>
                <w:color w:val="000000"/>
                <w:kern w:val="0"/>
                <w:sz w:val="22"/>
              </w:rPr>
              <w:t>设备运行操作记录或巡查记录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720" w:type="dxa"/>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p>
        </w:tc>
        <w:tc>
          <w:tcPr>
            <w:tcW w:w="700" w:type="dxa"/>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p>
        </w:tc>
        <w:tc>
          <w:tcPr>
            <w:tcW w:w="580" w:type="dxa"/>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p>
        </w:tc>
        <w:tc>
          <w:tcPr>
            <w:tcW w:w="1397"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eastAsia" w:ascii="仿宋" w:hAnsi="仿宋" w:eastAsia="仿宋" w:cs="宋体"/>
                <w:color w:val="000000"/>
                <w:kern w:val="0"/>
                <w:sz w:val="22"/>
              </w:rPr>
              <w:t>C</w:t>
            </w:r>
            <w:r>
              <w:rPr>
                <w:rFonts w:hint="default" w:ascii="仿宋" w:hAnsi="仿宋" w:eastAsia="仿宋" w:cs="宋体"/>
                <w:color w:val="000000"/>
                <w:kern w:val="0"/>
                <w:sz w:val="22"/>
              </w:rPr>
              <w:t>3</w:t>
            </w:r>
            <w:r>
              <w:rPr>
                <w:rFonts w:hint="eastAsia" w:ascii="仿宋" w:hAnsi="仿宋" w:eastAsia="仿宋" w:cs="宋体"/>
                <w:color w:val="000000"/>
                <w:kern w:val="0"/>
                <w:sz w:val="22"/>
              </w:rPr>
              <w:t xml:space="preserve"> 污泥处置</w:t>
            </w:r>
          </w:p>
        </w:tc>
        <w:tc>
          <w:tcPr>
            <w:tcW w:w="723"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default" w:ascii="仿宋" w:hAnsi="仿宋" w:eastAsia="仿宋" w:cs="宋体"/>
                <w:color w:val="000000"/>
                <w:kern w:val="0"/>
                <w:sz w:val="22"/>
              </w:rPr>
              <w:t>5</w:t>
            </w:r>
          </w:p>
        </w:tc>
        <w:tc>
          <w:tcPr>
            <w:tcW w:w="2254"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bookmarkStart w:id="326" w:name="_Hlk59799957"/>
            <w:r>
              <w:rPr>
                <w:rFonts w:hint="eastAsia" w:ascii="仿宋" w:hAnsi="仿宋" w:eastAsia="仿宋" w:cs="宋体"/>
                <w:color w:val="000000"/>
                <w:kern w:val="0"/>
                <w:sz w:val="22"/>
              </w:rPr>
              <w:t>评价项目污泥处置是否符合相关规范要求</w:t>
            </w:r>
            <w:bookmarkEnd w:id="326"/>
          </w:p>
        </w:tc>
        <w:tc>
          <w:tcPr>
            <w:tcW w:w="5852"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1</w:t>
            </w:r>
            <w:r>
              <w:rPr>
                <w:rFonts w:hint="default" w:ascii="仿宋" w:hAnsi="仿宋" w:eastAsia="仿宋" w:cs="宋体"/>
                <w:color w:val="000000"/>
                <w:kern w:val="0"/>
                <w:sz w:val="22"/>
              </w:rPr>
              <w:t>.</w:t>
            </w:r>
            <w:r>
              <w:rPr>
                <w:rFonts w:hint="eastAsia" w:ascii="仿宋" w:hAnsi="仿宋" w:eastAsia="仿宋" w:cs="宋体"/>
                <w:color w:val="000000"/>
                <w:kern w:val="0"/>
                <w:sz w:val="22"/>
              </w:rPr>
              <w:t>污水处理站点污泥及时清理和堆放管理规范得5分，发现一处不合规扣0</w:t>
            </w:r>
            <w:r>
              <w:rPr>
                <w:rFonts w:hint="default" w:ascii="仿宋" w:hAnsi="仿宋" w:eastAsia="仿宋" w:cs="宋体"/>
                <w:color w:val="000000"/>
                <w:kern w:val="0"/>
                <w:sz w:val="22"/>
              </w:rPr>
              <w:t>.5</w:t>
            </w:r>
            <w:r>
              <w:rPr>
                <w:rFonts w:hint="eastAsia" w:ascii="仿宋" w:hAnsi="仿宋" w:eastAsia="仿宋" w:cs="宋体"/>
                <w:color w:val="000000"/>
                <w:kern w:val="0"/>
                <w:sz w:val="22"/>
              </w:rPr>
              <w:t>分；</w:t>
            </w:r>
          </w:p>
        </w:tc>
        <w:tc>
          <w:tcPr>
            <w:tcW w:w="2086"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1.该指标自评文字说明</w:t>
            </w:r>
          </w:p>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2.污泥清理和转运记录</w:t>
            </w:r>
          </w:p>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default" w:ascii="仿宋" w:hAnsi="仿宋" w:eastAsia="仿宋" w:cs="宋体"/>
                <w:color w:val="000000"/>
                <w:kern w:val="0"/>
                <w:sz w:val="22"/>
              </w:rPr>
              <w:t>3.</w:t>
            </w:r>
            <w:r>
              <w:rPr>
                <w:rFonts w:hint="eastAsia" w:ascii="仿宋" w:hAnsi="仿宋" w:eastAsia="仿宋" w:cs="宋体"/>
                <w:color w:val="000000"/>
                <w:kern w:val="0"/>
                <w:sz w:val="22"/>
              </w:rPr>
              <w:t>污水处理设备现场检查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jc w:val="center"/>
        </w:trPr>
        <w:tc>
          <w:tcPr>
            <w:tcW w:w="720" w:type="dxa"/>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p>
        </w:tc>
        <w:tc>
          <w:tcPr>
            <w:tcW w:w="700" w:type="dxa"/>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p>
        </w:tc>
        <w:tc>
          <w:tcPr>
            <w:tcW w:w="580" w:type="dxa"/>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p>
        </w:tc>
        <w:tc>
          <w:tcPr>
            <w:tcW w:w="1397"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eastAsia" w:ascii="仿宋" w:hAnsi="仿宋" w:eastAsia="仿宋" w:cs="宋体"/>
                <w:color w:val="000000"/>
                <w:kern w:val="0"/>
                <w:sz w:val="22"/>
              </w:rPr>
              <w:t>C</w:t>
            </w:r>
            <w:r>
              <w:rPr>
                <w:rFonts w:hint="default" w:ascii="仿宋" w:hAnsi="仿宋" w:eastAsia="仿宋" w:cs="宋体"/>
                <w:color w:val="000000"/>
                <w:kern w:val="0"/>
                <w:sz w:val="22"/>
              </w:rPr>
              <w:t>4</w:t>
            </w:r>
            <w:r>
              <w:rPr>
                <w:rFonts w:hint="eastAsia" w:ascii="仿宋" w:hAnsi="仿宋" w:eastAsia="仿宋" w:cs="宋体"/>
                <w:color w:val="000000"/>
                <w:kern w:val="0"/>
                <w:sz w:val="22"/>
              </w:rPr>
              <w:t>日常巡检（含巡查、巡检）</w:t>
            </w:r>
          </w:p>
        </w:tc>
        <w:tc>
          <w:tcPr>
            <w:tcW w:w="723"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default" w:ascii="仿宋" w:hAnsi="仿宋" w:eastAsia="仿宋" w:cs="宋体"/>
                <w:color w:val="000000"/>
                <w:kern w:val="0"/>
                <w:sz w:val="22"/>
              </w:rPr>
              <w:t>10</w:t>
            </w:r>
          </w:p>
        </w:tc>
        <w:tc>
          <w:tcPr>
            <w:tcW w:w="2254"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评价是否定期巡查污水处理设施，确保设施正常运行和污水处理质量</w:t>
            </w:r>
          </w:p>
        </w:tc>
        <w:tc>
          <w:tcPr>
            <w:tcW w:w="5852"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bCs/>
                <w:color w:val="000000"/>
                <w:kern w:val="0"/>
                <w:sz w:val="22"/>
              </w:rPr>
              <w:t>按照《海南省农村生活污水处理设施运维管理技术要求（试行）》（琼环土字〔2020〕12号）文件要求和频次安排人员巡检</w:t>
            </w:r>
            <w:r>
              <w:rPr>
                <w:rFonts w:hint="eastAsia" w:ascii="仿宋" w:hAnsi="仿宋" w:eastAsia="仿宋" w:cs="宋体"/>
                <w:color w:val="000000"/>
                <w:kern w:val="0"/>
                <w:sz w:val="22"/>
              </w:rPr>
              <w:t>。</w:t>
            </w:r>
          </w:p>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1</w:t>
            </w:r>
            <w:r>
              <w:rPr>
                <w:rFonts w:hint="default" w:ascii="仿宋" w:hAnsi="仿宋" w:eastAsia="仿宋" w:cs="宋体"/>
                <w:color w:val="000000"/>
                <w:kern w:val="0"/>
                <w:sz w:val="22"/>
              </w:rPr>
              <w:t>.</w:t>
            </w:r>
            <w:r>
              <w:rPr>
                <w:rFonts w:hint="eastAsia" w:ascii="仿宋" w:hAnsi="仿宋" w:eastAsia="仿宋" w:cs="宋体"/>
                <w:color w:val="000000"/>
                <w:kern w:val="0"/>
                <w:sz w:val="22"/>
              </w:rPr>
              <w:t>随机抽取日常巡查记录， 每发现一次巡检不合规或遗漏扣0</w:t>
            </w:r>
            <w:r>
              <w:rPr>
                <w:rFonts w:hint="default" w:ascii="仿宋" w:hAnsi="仿宋" w:eastAsia="仿宋" w:cs="宋体"/>
                <w:color w:val="000000"/>
                <w:kern w:val="0"/>
                <w:sz w:val="22"/>
              </w:rPr>
              <w:t>.5</w:t>
            </w:r>
            <w:r>
              <w:rPr>
                <w:rFonts w:hint="eastAsia" w:ascii="仿宋" w:hAnsi="仿宋" w:eastAsia="仿宋" w:cs="宋体"/>
                <w:color w:val="000000"/>
                <w:kern w:val="0"/>
                <w:sz w:val="22"/>
              </w:rPr>
              <w:t>分。</w:t>
            </w:r>
          </w:p>
        </w:tc>
        <w:tc>
          <w:tcPr>
            <w:tcW w:w="2086"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1．该指标自评文字说明</w:t>
            </w:r>
          </w:p>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2.日常巡检制度要求和巡检记录</w:t>
            </w:r>
          </w:p>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jc w:val="center"/>
        </w:trPr>
        <w:tc>
          <w:tcPr>
            <w:tcW w:w="720" w:type="dxa"/>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p>
        </w:tc>
        <w:tc>
          <w:tcPr>
            <w:tcW w:w="700" w:type="dxa"/>
            <w:vMerge w:val="restart"/>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B</w:t>
            </w:r>
            <w:r>
              <w:rPr>
                <w:rFonts w:hint="default" w:ascii="仿宋" w:hAnsi="仿宋" w:eastAsia="仿宋" w:cs="宋体"/>
                <w:color w:val="000000"/>
                <w:kern w:val="0"/>
                <w:sz w:val="22"/>
              </w:rPr>
              <w:t>2</w:t>
            </w:r>
          </w:p>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项目维护</w:t>
            </w:r>
          </w:p>
        </w:tc>
        <w:tc>
          <w:tcPr>
            <w:tcW w:w="580" w:type="dxa"/>
            <w:vMerge w:val="restart"/>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2</w:t>
            </w:r>
            <w:r>
              <w:rPr>
                <w:rFonts w:hint="default" w:ascii="仿宋" w:hAnsi="仿宋" w:eastAsia="仿宋" w:cs="宋体"/>
                <w:color w:val="000000"/>
                <w:kern w:val="0"/>
                <w:sz w:val="22"/>
              </w:rPr>
              <w:t>0</w:t>
            </w:r>
          </w:p>
        </w:tc>
        <w:tc>
          <w:tcPr>
            <w:tcW w:w="1397"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eastAsia" w:ascii="仿宋" w:hAnsi="仿宋" w:eastAsia="仿宋" w:cs="宋体"/>
                <w:color w:val="000000"/>
                <w:kern w:val="0"/>
                <w:sz w:val="22"/>
              </w:rPr>
              <w:t>C5 设施设备保养维修</w:t>
            </w:r>
          </w:p>
        </w:tc>
        <w:tc>
          <w:tcPr>
            <w:tcW w:w="723"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eastAsia" w:ascii="仿宋" w:hAnsi="仿宋" w:eastAsia="仿宋" w:cs="宋体"/>
                <w:color w:val="000000"/>
                <w:kern w:val="0"/>
                <w:sz w:val="22"/>
              </w:rPr>
              <w:t>10</w:t>
            </w:r>
          </w:p>
        </w:tc>
        <w:tc>
          <w:tcPr>
            <w:tcW w:w="2254"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bookmarkStart w:id="327" w:name="_Hlk59801082"/>
            <w:r>
              <w:rPr>
                <w:rFonts w:hint="eastAsia" w:ascii="仿宋" w:hAnsi="仿宋" w:eastAsia="仿宋" w:cs="宋体"/>
                <w:color w:val="000000"/>
                <w:kern w:val="0"/>
                <w:sz w:val="22"/>
              </w:rPr>
              <w:t>评价项目相关设施设备保养和维修是否及时</w:t>
            </w:r>
            <w:bookmarkEnd w:id="327"/>
            <w:r>
              <w:rPr>
                <w:rFonts w:hint="eastAsia" w:ascii="仿宋" w:hAnsi="仿宋" w:eastAsia="仿宋" w:cs="宋体"/>
                <w:color w:val="000000"/>
                <w:kern w:val="0"/>
                <w:sz w:val="22"/>
              </w:rPr>
              <w:t>和到位</w:t>
            </w:r>
          </w:p>
        </w:tc>
        <w:tc>
          <w:tcPr>
            <w:tcW w:w="5852"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项目公司及时对包括污水井、管道和提升泵站等清理疏通、维修等，人工湿地和氧化塘等生态处理设施养护和维修工作是否执行到位，污水处理站日常保养及维修是否及时。</w:t>
            </w:r>
          </w:p>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1.现场随机抽检每发现一处污水井、管道有破损、堵塞、淤积的现象扣0</w:t>
            </w:r>
            <w:r>
              <w:rPr>
                <w:rFonts w:hint="default" w:ascii="仿宋" w:hAnsi="仿宋" w:eastAsia="仿宋" w:cs="宋体"/>
                <w:color w:val="000000"/>
                <w:kern w:val="0"/>
                <w:sz w:val="22"/>
              </w:rPr>
              <w:t>.5</w:t>
            </w:r>
            <w:r>
              <w:rPr>
                <w:rFonts w:hint="eastAsia" w:ascii="仿宋" w:hAnsi="仿宋" w:eastAsia="仿宋" w:cs="宋体"/>
                <w:color w:val="000000"/>
                <w:kern w:val="0"/>
                <w:sz w:val="22"/>
              </w:rPr>
              <w:t>分；</w:t>
            </w:r>
          </w:p>
          <w:p>
            <w:pPr>
              <w:keepNext w:val="0"/>
              <w:keepLines w:val="0"/>
              <w:widowControl/>
              <w:suppressLineNumbers w:val="0"/>
              <w:spacing w:before="0" w:beforeAutospacing="0" w:after="0" w:afterAutospacing="0"/>
              <w:ind w:left="0" w:right="0"/>
              <w:rPr>
                <w:rFonts w:hint="default" w:ascii="仿宋" w:hAnsi="仿宋" w:eastAsia="仿宋"/>
                <w:color w:val="000000"/>
              </w:rPr>
            </w:pPr>
            <w:r>
              <w:rPr>
                <w:rFonts w:hint="eastAsia" w:ascii="仿宋" w:hAnsi="仿宋" w:eastAsia="仿宋" w:cs="宋体"/>
                <w:color w:val="000000"/>
                <w:kern w:val="0"/>
                <w:sz w:val="22"/>
              </w:rPr>
              <w:t>2</w:t>
            </w:r>
            <w:r>
              <w:rPr>
                <w:rFonts w:hint="default" w:ascii="仿宋" w:hAnsi="仿宋" w:eastAsia="仿宋" w:cs="宋体"/>
                <w:color w:val="000000"/>
                <w:kern w:val="0"/>
                <w:sz w:val="22"/>
              </w:rPr>
              <w:t>.</w:t>
            </w:r>
            <w:r>
              <w:rPr>
                <w:rFonts w:hint="eastAsia" w:ascii="仿宋" w:hAnsi="仿宋" w:eastAsia="仿宋" w:cs="宋体"/>
                <w:color w:val="000000"/>
                <w:kern w:val="0"/>
                <w:sz w:val="22"/>
              </w:rPr>
              <w:t>现场随机抽检每发现一处人工湿地、氧化塘、提升泵站和污水处理站保养和维护不到位扣0</w:t>
            </w:r>
            <w:r>
              <w:rPr>
                <w:rFonts w:hint="default" w:ascii="仿宋" w:hAnsi="仿宋" w:eastAsia="仿宋" w:cs="宋体"/>
                <w:color w:val="000000"/>
                <w:kern w:val="0"/>
                <w:sz w:val="22"/>
              </w:rPr>
              <w:t>.5</w:t>
            </w:r>
            <w:r>
              <w:rPr>
                <w:rFonts w:hint="eastAsia" w:ascii="仿宋" w:hAnsi="仿宋" w:eastAsia="仿宋" w:cs="宋体"/>
                <w:color w:val="000000"/>
                <w:kern w:val="0"/>
                <w:sz w:val="22"/>
              </w:rPr>
              <w:t>分。</w:t>
            </w:r>
          </w:p>
        </w:tc>
        <w:tc>
          <w:tcPr>
            <w:tcW w:w="2086"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1.该项指标自评文字说明</w:t>
            </w:r>
          </w:p>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2.现场抽查设施设备状态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jc w:val="center"/>
        </w:trPr>
        <w:tc>
          <w:tcPr>
            <w:tcW w:w="720" w:type="dxa"/>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p>
        </w:tc>
        <w:tc>
          <w:tcPr>
            <w:tcW w:w="700" w:type="dxa"/>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p>
        </w:tc>
        <w:tc>
          <w:tcPr>
            <w:tcW w:w="580" w:type="dxa"/>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p>
        </w:tc>
        <w:tc>
          <w:tcPr>
            <w:tcW w:w="1397"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eastAsia" w:ascii="仿宋" w:hAnsi="仿宋" w:eastAsia="仿宋" w:cs="宋体"/>
                <w:color w:val="000000"/>
                <w:kern w:val="0"/>
                <w:sz w:val="22"/>
              </w:rPr>
              <w:t>C</w:t>
            </w:r>
            <w:r>
              <w:rPr>
                <w:rFonts w:hint="default" w:ascii="仿宋" w:hAnsi="仿宋" w:eastAsia="仿宋" w:cs="宋体"/>
                <w:color w:val="000000"/>
                <w:kern w:val="0"/>
                <w:sz w:val="22"/>
              </w:rPr>
              <w:t>6</w:t>
            </w:r>
            <w:r>
              <w:rPr>
                <w:rFonts w:hint="eastAsia" w:ascii="仿宋" w:hAnsi="仿宋" w:eastAsia="仿宋" w:cs="宋体"/>
                <w:color w:val="000000"/>
                <w:kern w:val="0"/>
                <w:sz w:val="22"/>
              </w:rPr>
              <w:t>设施设备完好率</w:t>
            </w:r>
          </w:p>
        </w:tc>
        <w:tc>
          <w:tcPr>
            <w:tcW w:w="723"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eastAsia" w:ascii="仿宋" w:hAnsi="仿宋" w:eastAsia="仿宋" w:cs="宋体"/>
                <w:color w:val="000000"/>
                <w:kern w:val="0"/>
                <w:sz w:val="22"/>
              </w:rPr>
              <w:t>5</w:t>
            </w:r>
          </w:p>
        </w:tc>
        <w:tc>
          <w:tcPr>
            <w:tcW w:w="2254"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评价设施设备是否正常运行</w:t>
            </w:r>
          </w:p>
        </w:tc>
        <w:tc>
          <w:tcPr>
            <w:tcW w:w="5852"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bCs/>
                <w:color w:val="000000"/>
                <w:kern w:val="0"/>
                <w:sz w:val="22"/>
              </w:rPr>
            </w:pPr>
            <w:r>
              <w:rPr>
                <w:rFonts w:hint="eastAsia" w:ascii="仿宋" w:hAnsi="仿宋" w:eastAsia="仿宋" w:cs="宋体"/>
                <w:bCs/>
                <w:color w:val="000000"/>
                <w:kern w:val="0"/>
                <w:sz w:val="22"/>
              </w:rPr>
              <w:t>按规定对设备进行分类，并建立设备完好率统计表，全部设备完好率大于等于90%，主要工艺设备完好率大于等于95%。</w:t>
            </w:r>
          </w:p>
          <w:p>
            <w:pPr>
              <w:keepNext w:val="0"/>
              <w:keepLines w:val="0"/>
              <w:widowControl/>
              <w:suppressLineNumbers w:val="0"/>
              <w:spacing w:before="0" w:beforeAutospacing="0" w:after="0" w:afterAutospacing="0"/>
              <w:ind w:left="0" w:right="0"/>
              <w:jc w:val="left"/>
              <w:rPr>
                <w:rFonts w:hint="default" w:ascii="仿宋" w:hAnsi="仿宋" w:eastAsia="仿宋" w:cs="宋体"/>
                <w:bCs/>
                <w:color w:val="000000"/>
                <w:kern w:val="0"/>
                <w:sz w:val="22"/>
              </w:rPr>
            </w:pPr>
            <w:r>
              <w:rPr>
                <w:rFonts w:hint="eastAsia" w:ascii="仿宋" w:hAnsi="仿宋" w:eastAsia="仿宋" w:cs="宋体"/>
                <w:bCs/>
                <w:color w:val="000000"/>
                <w:kern w:val="0"/>
                <w:sz w:val="22"/>
              </w:rPr>
              <w:t>1.全部设备完好率每比90%低1</w:t>
            </w:r>
            <w:r>
              <w:rPr>
                <w:rFonts w:hint="default" w:ascii="仿宋" w:hAnsi="仿宋" w:eastAsia="仿宋" w:cs="宋体"/>
                <w:bCs/>
                <w:color w:val="000000"/>
                <w:kern w:val="0"/>
                <w:sz w:val="22"/>
              </w:rPr>
              <w:t>%</w:t>
            </w:r>
            <w:r>
              <w:rPr>
                <w:rFonts w:hint="eastAsia" w:ascii="仿宋" w:hAnsi="仿宋" w:eastAsia="仿宋" w:cs="宋体"/>
                <w:bCs/>
                <w:color w:val="000000"/>
                <w:kern w:val="0"/>
                <w:sz w:val="22"/>
              </w:rPr>
              <w:t>扣0</w:t>
            </w:r>
            <w:r>
              <w:rPr>
                <w:rFonts w:hint="default" w:ascii="仿宋" w:hAnsi="仿宋" w:eastAsia="仿宋" w:cs="宋体"/>
                <w:bCs/>
                <w:color w:val="000000"/>
                <w:kern w:val="0"/>
                <w:sz w:val="22"/>
              </w:rPr>
              <w:t>.5</w:t>
            </w:r>
            <w:r>
              <w:rPr>
                <w:rFonts w:hint="eastAsia" w:ascii="仿宋" w:hAnsi="仿宋" w:eastAsia="仿宋" w:cs="宋体"/>
                <w:bCs/>
                <w:color w:val="000000"/>
                <w:kern w:val="0"/>
                <w:sz w:val="22"/>
              </w:rPr>
              <w:t>分；</w:t>
            </w:r>
          </w:p>
          <w:p>
            <w:pPr>
              <w:keepNext w:val="0"/>
              <w:keepLines w:val="0"/>
              <w:widowControl/>
              <w:suppressLineNumbers w:val="0"/>
              <w:spacing w:before="0" w:beforeAutospacing="0" w:after="0" w:afterAutospacing="0"/>
              <w:ind w:left="0" w:right="0"/>
              <w:jc w:val="left"/>
              <w:rPr>
                <w:rFonts w:hint="default" w:ascii="仿宋" w:hAnsi="仿宋" w:eastAsia="仿宋" w:cs="宋体"/>
                <w:bCs/>
                <w:color w:val="000000"/>
                <w:kern w:val="0"/>
                <w:sz w:val="22"/>
              </w:rPr>
            </w:pPr>
            <w:r>
              <w:rPr>
                <w:rFonts w:hint="default" w:ascii="仿宋" w:hAnsi="仿宋" w:eastAsia="仿宋" w:cs="宋体"/>
                <w:bCs/>
                <w:color w:val="000000"/>
                <w:kern w:val="0"/>
                <w:sz w:val="22"/>
              </w:rPr>
              <w:t>2.</w:t>
            </w:r>
            <w:r>
              <w:rPr>
                <w:rFonts w:hint="eastAsia" w:ascii="仿宋" w:hAnsi="仿宋" w:eastAsia="仿宋" w:cs="宋体"/>
                <w:bCs/>
                <w:color w:val="000000"/>
                <w:kern w:val="0"/>
                <w:sz w:val="22"/>
              </w:rPr>
              <w:t>主要工艺设备完好率每比9</w:t>
            </w:r>
            <w:r>
              <w:rPr>
                <w:rFonts w:hint="default" w:ascii="仿宋" w:hAnsi="仿宋" w:eastAsia="仿宋" w:cs="宋体"/>
                <w:bCs/>
                <w:color w:val="000000"/>
                <w:kern w:val="0"/>
                <w:sz w:val="22"/>
              </w:rPr>
              <w:t>5</w:t>
            </w:r>
            <w:r>
              <w:rPr>
                <w:rFonts w:hint="eastAsia" w:ascii="仿宋" w:hAnsi="仿宋" w:eastAsia="仿宋" w:cs="宋体"/>
                <w:bCs/>
                <w:color w:val="000000"/>
                <w:kern w:val="0"/>
                <w:sz w:val="22"/>
              </w:rPr>
              <w:t>%低1</w:t>
            </w:r>
            <w:r>
              <w:rPr>
                <w:rFonts w:hint="default" w:ascii="仿宋" w:hAnsi="仿宋" w:eastAsia="仿宋" w:cs="宋体"/>
                <w:bCs/>
                <w:color w:val="000000"/>
                <w:kern w:val="0"/>
                <w:sz w:val="22"/>
              </w:rPr>
              <w:t>%</w:t>
            </w:r>
            <w:r>
              <w:rPr>
                <w:rFonts w:hint="eastAsia" w:ascii="仿宋" w:hAnsi="仿宋" w:eastAsia="仿宋" w:cs="宋体"/>
                <w:bCs/>
                <w:color w:val="000000"/>
                <w:kern w:val="0"/>
                <w:sz w:val="22"/>
              </w:rPr>
              <w:t>扣0</w:t>
            </w:r>
            <w:r>
              <w:rPr>
                <w:rFonts w:hint="default" w:ascii="仿宋" w:hAnsi="仿宋" w:eastAsia="仿宋" w:cs="宋体"/>
                <w:bCs/>
                <w:color w:val="000000"/>
                <w:kern w:val="0"/>
                <w:sz w:val="22"/>
              </w:rPr>
              <w:t>.5</w:t>
            </w:r>
            <w:r>
              <w:rPr>
                <w:rFonts w:hint="eastAsia" w:ascii="仿宋" w:hAnsi="仿宋" w:eastAsia="仿宋" w:cs="宋体"/>
                <w:bCs/>
                <w:color w:val="000000"/>
                <w:kern w:val="0"/>
                <w:sz w:val="22"/>
              </w:rPr>
              <w:t>分；</w:t>
            </w:r>
          </w:p>
        </w:tc>
        <w:tc>
          <w:tcPr>
            <w:tcW w:w="2086"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1.该项指标自评文字说明</w:t>
            </w:r>
          </w:p>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2.设备台账等相关记录</w:t>
            </w:r>
          </w:p>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default" w:ascii="仿宋" w:hAnsi="仿宋" w:eastAsia="仿宋" w:cs="宋体"/>
                <w:color w:val="000000"/>
                <w:kern w:val="0"/>
                <w:sz w:val="22"/>
              </w:rPr>
              <w:t>3.</w:t>
            </w:r>
            <w:r>
              <w:rPr>
                <w:rFonts w:hint="eastAsia" w:ascii="仿宋" w:hAnsi="仿宋" w:eastAsia="仿宋" w:cs="宋体"/>
                <w:color w:val="000000"/>
                <w:kern w:val="0"/>
                <w:sz w:val="22"/>
              </w:rPr>
              <w:t>现场抽查设施设备状态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720" w:type="dxa"/>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p>
        </w:tc>
        <w:tc>
          <w:tcPr>
            <w:tcW w:w="700" w:type="dxa"/>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p>
        </w:tc>
        <w:tc>
          <w:tcPr>
            <w:tcW w:w="580" w:type="dxa"/>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p>
        </w:tc>
        <w:tc>
          <w:tcPr>
            <w:tcW w:w="1397"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eastAsia" w:ascii="仿宋" w:hAnsi="仿宋" w:eastAsia="仿宋" w:cs="宋体"/>
                <w:color w:val="000000"/>
                <w:kern w:val="0"/>
                <w:sz w:val="22"/>
              </w:rPr>
              <w:t>C7</w:t>
            </w:r>
            <w:bookmarkStart w:id="328" w:name="_Hlk59803012"/>
            <w:r>
              <w:rPr>
                <w:rFonts w:hint="eastAsia" w:ascii="仿宋" w:hAnsi="仿宋" w:eastAsia="仿宋" w:cs="宋体"/>
                <w:color w:val="000000"/>
                <w:kern w:val="0"/>
                <w:sz w:val="22"/>
              </w:rPr>
              <w:t>检修维护及故障排除</w:t>
            </w:r>
            <w:bookmarkEnd w:id="328"/>
          </w:p>
        </w:tc>
        <w:tc>
          <w:tcPr>
            <w:tcW w:w="723"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default" w:ascii="仿宋" w:hAnsi="仿宋" w:eastAsia="仿宋" w:cs="宋体"/>
                <w:color w:val="000000"/>
                <w:kern w:val="0"/>
                <w:sz w:val="22"/>
              </w:rPr>
              <w:t>5</w:t>
            </w:r>
          </w:p>
        </w:tc>
        <w:tc>
          <w:tcPr>
            <w:tcW w:w="2254"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bookmarkStart w:id="329" w:name="_Hlk59803041"/>
            <w:r>
              <w:rPr>
                <w:rFonts w:hint="eastAsia" w:ascii="仿宋" w:hAnsi="仿宋" w:eastAsia="仿宋" w:cs="宋体"/>
                <w:color w:val="000000"/>
                <w:kern w:val="0"/>
                <w:sz w:val="22"/>
              </w:rPr>
              <w:t>评价企业是否制定检修保养制度及运维手册，对管网、设备设施</w:t>
            </w:r>
            <w:bookmarkEnd w:id="329"/>
            <w:r>
              <w:rPr>
                <w:rFonts w:hint="eastAsia" w:ascii="仿宋" w:hAnsi="仿宋" w:eastAsia="仿宋" w:cs="宋体"/>
                <w:color w:val="000000"/>
                <w:kern w:val="0"/>
                <w:sz w:val="22"/>
              </w:rPr>
              <w:t>进行定期维护保养。</w:t>
            </w:r>
          </w:p>
        </w:tc>
        <w:tc>
          <w:tcPr>
            <w:tcW w:w="5852"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1.企业制定了完善的</w:t>
            </w:r>
            <w:bookmarkStart w:id="330" w:name="_Hlk59803120"/>
            <w:r>
              <w:rPr>
                <w:rFonts w:hint="eastAsia" w:ascii="仿宋" w:hAnsi="仿宋" w:eastAsia="仿宋" w:cs="宋体"/>
                <w:color w:val="000000"/>
                <w:kern w:val="0"/>
                <w:sz w:val="22"/>
              </w:rPr>
              <w:t>定期检修保养制度及运维手册</w:t>
            </w:r>
            <w:bookmarkEnd w:id="330"/>
            <w:r>
              <w:rPr>
                <w:rFonts w:hint="eastAsia" w:ascii="仿宋" w:hAnsi="仿宋" w:eastAsia="仿宋" w:cs="宋体"/>
                <w:color w:val="000000"/>
                <w:kern w:val="0"/>
                <w:sz w:val="22"/>
              </w:rPr>
              <w:t>，得1分；</w:t>
            </w:r>
          </w:p>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2.严格定期对设施设备进行检修，得2分。</w:t>
            </w:r>
          </w:p>
        </w:tc>
        <w:tc>
          <w:tcPr>
            <w:tcW w:w="2086"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1.该项指标自评文字说明</w:t>
            </w:r>
          </w:p>
          <w:p>
            <w:pPr>
              <w:keepNext w:val="0"/>
              <w:keepLines w:val="0"/>
              <w:widowControl/>
              <w:suppressLineNumbers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2.设备设施定期检修保养制度</w:t>
            </w:r>
          </w:p>
          <w:p>
            <w:pPr>
              <w:keepNext w:val="0"/>
              <w:keepLines w:val="0"/>
              <w:widowControl/>
              <w:suppressLineNumbers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3.运维手册</w:t>
            </w:r>
          </w:p>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4.日常检修记录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720" w:type="dxa"/>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p>
        </w:tc>
        <w:tc>
          <w:tcPr>
            <w:tcW w:w="700"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B3 成本效益</w:t>
            </w:r>
          </w:p>
        </w:tc>
        <w:tc>
          <w:tcPr>
            <w:tcW w:w="580"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default" w:ascii="仿宋" w:hAnsi="仿宋" w:eastAsia="仿宋" w:cs="宋体"/>
                <w:color w:val="000000"/>
                <w:kern w:val="0"/>
                <w:sz w:val="22"/>
              </w:rPr>
              <w:t>3</w:t>
            </w:r>
          </w:p>
        </w:tc>
        <w:tc>
          <w:tcPr>
            <w:tcW w:w="1397"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eastAsia" w:ascii="仿宋" w:hAnsi="仿宋" w:eastAsia="仿宋" w:cs="宋体"/>
                <w:color w:val="000000"/>
                <w:kern w:val="0"/>
                <w:sz w:val="22"/>
              </w:rPr>
              <w:t>C8 成本效益</w:t>
            </w:r>
          </w:p>
        </w:tc>
        <w:tc>
          <w:tcPr>
            <w:tcW w:w="723"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default" w:ascii="仿宋" w:hAnsi="仿宋" w:eastAsia="仿宋" w:cs="宋体"/>
                <w:color w:val="000000"/>
                <w:kern w:val="0"/>
                <w:sz w:val="22"/>
              </w:rPr>
              <w:t>3</w:t>
            </w:r>
          </w:p>
        </w:tc>
        <w:tc>
          <w:tcPr>
            <w:tcW w:w="2254"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评价项目运营维护的成本情况。</w:t>
            </w:r>
          </w:p>
        </w:tc>
        <w:tc>
          <w:tcPr>
            <w:tcW w:w="5852"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1.项目公司制定运维成本计划，成本构成合理得1分；</w:t>
            </w:r>
          </w:p>
          <w:p>
            <w:pPr>
              <w:keepNext w:val="0"/>
              <w:keepLines w:val="0"/>
              <w:widowControl/>
              <w:suppressLineNumbers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2</w:t>
            </w:r>
            <w:r>
              <w:rPr>
                <w:rFonts w:hint="default" w:ascii="仿宋" w:hAnsi="仿宋" w:eastAsia="仿宋" w:cs="宋体"/>
                <w:color w:val="000000"/>
                <w:kern w:val="0"/>
                <w:sz w:val="22"/>
              </w:rPr>
              <w:t>.</w:t>
            </w:r>
            <w:bookmarkStart w:id="331" w:name="_Hlk59805199"/>
            <w:r>
              <w:rPr>
                <w:rFonts w:hint="eastAsia" w:ascii="仿宋" w:hAnsi="仿宋" w:eastAsia="仿宋" w:cs="宋体"/>
                <w:color w:val="000000"/>
                <w:kern w:val="0"/>
                <w:sz w:val="22"/>
              </w:rPr>
              <w:t>项目运营成本</w:t>
            </w:r>
            <w:bookmarkEnd w:id="331"/>
            <w:r>
              <w:rPr>
                <w:rFonts w:hint="eastAsia" w:ascii="仿宋" w:hAnsi="仿宋" w:eastAsia="仿宋" w:cs="宋体"/>
                <w:color w:val="000000"/>
                <w:kern w:val="0"/>
                <w:sz w:val="22"/>
              </w:rPr>
              <w:t>支出有详细数据分析得</w:t>
            </w:r>
            <w:r>
              <w:rPr>
                <w:rFonts w:hint="default" w:ascii="仿宋" w:hAnsi="仿宋" w:eastAsia="仿宋" w:cs="宋体"/>
                <w:color w:val="000000"/>
                <w:kern w:val="0"/>
                <w:sz w:val="22"/>
              </w:rPr>
              <w:t>1</w:t>
            </w:r>
            <w:r>
              <w:rPr>
                <w:rFonts w:hint="eastAsia" w:ascii="仿宋" w:hAnsi="仿宋" w:eastAsia="仿宋" w:cs="宋体"/>
                <w:color w:val="000000"/>
                <w:kern w:val="0"/>
                <w:sz w:val="22"/>
              </w:rPr>
              <w:t>分；</w:t>
            </w:r>
          </w:p>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default" w:ascii="仿宋" w:hAnsi="仿宋" w:eastAsia="仿宋" w:cs="宋体"/>
                <w:color w:val="000000"/>
                <w:kern w:val="0"/>
                <w:sz w:val="22"/>
              </w:rPr>
              <w:t>3</w:t>
            </w:r>
            <w:r>
              <w:rPr>
                <w:rFonts w:hint="eastAsia" w:ascii="仿宋" w:hAnsi="仿宋" w:eastAsia="仿宋" w:cs="宋体"/>
                <w:color w:val="000000"/>
                <w:kern w:val="0"/>
                <w:sz w:val="22"/>
              </w:rPr>
              <w:t>.项目实际运营支出比计划成本低得</w:t>
            </w:r>
            <w:r>
              <w:rPr>
                <w:rFonts w:hint="default" w:ascii="仿宋" w:hAnsi="仿宋" w:eastAsia="仿宋" w:cs="宋体"/>
                <w:color w:val="000000"/>
                <w:kern w:val="0"/>
                <w:sz w:val="22"/>
              </w:rPr>
              <w:t>1</w:t>
            </w:r>
            <w:r>
              <w:rPr>
                <w:rFonts w:hint="eastAsia" w:ascii="仿宋" w:hAnsi="仿宋" w:eastAsia="仿宋" w:cs="宋体"/>
                <w:color w:val="000000"/>
                <w:kern w:val="0"/>
                <w:sz w:val="22"/>
              </w:rPr>
              <w:t>分。</w:t>
            </w:r>
          </w:p>
        </w:tc>
        <w:tc>
          <w:tcPr>
            <w:tcW w:w="2086"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1.该项指标自评文字说明</w:t>
            </w:r>
          </w:p>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2.运营成本管理计划、成本台账、财务数据分析等资料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0" w:type="dxa"/>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p>
        </w:tc>
        <w:tc>
          <w:tcPr>
            <w:tcW w:w="700" w:type="dxa"/>
            <w:vMerge w:val="restar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eastAsia" w:ascii="仿宋" w:hAnsi="仿宋" w:eastAsia="仿宋" w:cs="宋体"/>
                <w:color w:val="000000"/>
                <w:kern w:val="0"/>
                <w:sz w:val="22"/>
              </w:rPr>
              <w:t>B4 安全保障</w:t>
            </w:r>
          </w:p>
        </w:tc>
        <w:tc>
          <w:tcPr>
            <w:tcW w:w="580" w:type="dxa"/>
            <w:vMerge w:val="restar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default" w:ascii="仿宋" w:hAnsi="仿宋" w:eastAsia="仿宋" w:cs="宋体"/>
                <w:color w:val="000000"/>
                <w:kern w:val="0"/>
                <w:sz w:val="22"/>
              </w:rPr>
              <w:t>9</w:t>
            </w:r>
          </w:p>
        </w:tc>
        <w:tc>
          <w:tcPr>
            <w:tcW w:w="1397"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eastAsia" w:ascii="仿宋" w:hAnsi="仿宋" w:eastAsia="仿宋" w:cs="宋体"/>
                <w:color w:val="000000"/>
                <w:kern w:val="0"/>
                <w:sz w:val="22"/>
              </w:rPr>
              <w:t>C9 安全管理</w:t>
            </w:r>
          </w:p>
        </w:tc>
        <w:tc>
          <w:tcPr>
            <w:tcW w:w="723"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default" w:ascii="仿宋" w:hAnsi="仿宋" w:eastAsia="仿宋" w:cs="宋体"/>
                <w:color w:val="000000"/>
                <w:kern w:val="0"/>
                <w:sz w:val="22"/>
              </w:rPr>
              <w:t>3</w:t>
            </w:r>
          </w:p>
        </w:tc>
        <w:tc>
          <w:tcPr>
            <w:tcW w:w="2254"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bookmarkStart w:id="332" w:name="_Hlk59805368"/>
            <w:r>
              <w:rPr>
                <w:rFonts w:hint="eastAsia" w:ascii="仿宋" w:hAnsi="仿宋" w:eastAsia="仿宋" w:cs="宋体"/>
                <w:color w:val="000000"/>
                <w:kern w:val="0"/>
                <w:sz w:val="22"/>
              </w:rPr>
              <w:t>评级项目安全管理是否到位，或者存在安全隐患</w:t>
            </w:r>
            <w:bookmarkEnd w:id="332"/>
          </w:p>
        </w:tc>
        <w:tc>
          <w:tcPr>
            <w:tcW w:w="5852"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1.建立完善的各项安全生产管理制度且得到有效落实的，得</w:t>
            </w:r>
            <w:r>
              <w:rPr>
                <w:rFonts w:hint="default" w:ascii="仿宋" w:hAnsi="仿宋" w:eastAsia="仿宋" w:cs="宋体"/>
                <w:color w:val="000000"/>
                <w:kern w:val="0"/>
                <w:sz w:val="22"/>
              </w:rPr>
              <w:t>1</w:t>
            </w:r>
            <w:r>
              <w:rPr>
                <w:rFonts w:hint="eastAsia" w:ascii="仿宋" w:hAnsi="仿宋" w:eastAsia="仿宋" w:cs="宋体"/>
                <w:color w:val="000000"/>
                <w:kern w:val="0"/>
                <w:sz w:val="22"/>
              </w:rPr>
              <w:t>分；</w:t>
            </w:r>
          </w:p>
          <w:p>
            <w:pPr>
              <w:keepNext w:val="0"/>
              <w:keepLines w:val="0"/>
              <w:widowControl/>
              <w:suppressLineNumbers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2.安全管理工作到位，设置专职安全人员，且对员工定期教育培训，得</w:t>
            </w:r>
            <w:r>
              <w:rPr>
                <w:rFonts w:hint="default" w:ascii="仿宋" w:hAnsi="仿宋" w:eastAsia="仿宋" w:cs="宋体"/>
                <w:color w:val="000000"/>
                <w:kern w:val="0"/>
                <w:sz w:val="22"/>
              </w:rPr>
              <w:t>1</w:t>
            </w:r>
            <w:r>
              <w:rPr>
                <w:rFonts w:hint="eastAsia" w:ascii="仿宋" w:hAnsi="仿宋" w:eastAsia="仿宋" w:cs="宋体"/>
                <w:color w:val="000000"/>
                <w:kern w:val="0"/>
                <w:sz w:val="22"/>
              </w:rPr>
              <w:t>分；</w:t>
            </w:r>
          </w:p>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3. 安全防护（包括防护栏设置、预警标志设置等）符合要求，得</w:t>
            </w:r>
            <w:r>
              <w:rPr>
                <w:rFonts w:hint="default" w:ascii="仿宋" w:hAnsi="仿宋" w:eastAsia="仿宋" w:cs="宋体"/>
                <w:color w:val="000000"/>
                <w:kern w:val="0"/>
                <w:sz w:val="22"/>
              </w:rPr>
              <w:t>1</w:t>
            </w:r>
            <w:r>
              <w:rPr>
                <w:rFonts w:hint="eastAsia" w:ascii="仿宋" w:hAnsi="仿宋" w:eastAsia="仿宋" w:cs="宋体"/>
                <w:color w:val="000000"/>
                <w:kern w:val="0"/>
                <w:sz w:val="22"/>
              </w:rPr>
              <w:t>分；</w:t>
            </w:r>
          </w:p>
        </w:tc>
        <w:tc>
          <w:tcPr>
            <w:tcW w:w="2086"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1.该项指标自评文字说明</w:t>
            </w:r>
          </w:p>
          <w:p>
            <w:pPr>
              <w:keepNext w:val="0"/>
              <w:keepLines w:val="0"/>
              <w:widowControl/>
              <w:suppressLineNumbers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2.安全管理制度</w:t>
            </w:r>
          </w:p>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3.安全培训记录</w:t>
            </w:r>
          </w:p>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4</w:t>
            </w:r>
            <w:r>
              <w:rPr>
                <w:rFonts w:hint="default" w:ascii="仿宋" w:hAnsi="仿宋" w:eastAsia="仿宋" w:cs="宋体"/>
                <w:color w:val="000000"/>
                <w:kern w:val="0"/>
                <w:sz w:val="22"/>
              </w:rPr>
              <w:t>.</w:t>
            </w:r>
            <w:r>
              <w:rPr>
                <w:rFonts w:hint="eastAsia" w:ascii="仿宋" w:hAnsi="仿宋" w:eastAsia="仿宋" w:cs="宋体"/>
                <w:color w:val="000000"/>
                <w:kern w:val="0"/>
                <w:sz w:val="22"/>
              </w:rPr>
              <w:t>现场检查安全防护情况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20" w:type="dxa"/>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p>
        </w:tc>
        <w:tc>
          <w:tcPr>
            <w:tcW w:w="700" w:type="dxa"/>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p>
        </w:tc>
        <w:tc>
          <w:tcPr>
            <w:tcW w:w="580" w:type="dxa"/>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p>
        </w:tc>
        <w:tc>
          <w:tcPr>
            <w:tcW w:w="1397"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eastAsia" w:ascii="仿宋" w:hAnsi="仿宋" w:eastAsia="仿宋" w:cs="宋体"/>
                <w:color w:val="000000"/>
                <w:kern w:val="0"/>
                <w:sz w:val="22"/>
              </w:rPr>
              <w:t>C10 安全事故</w:t>
            </w:r>
          </w:p>
        </w:tc>
        <w:tc>
          <w:tcPr>
            <w:tcW w:w="723"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default" w:ascii="仿宋" w:hAnsi="仿宋" w:eastAsia="仿宋" w:cs="宋体"/>
                <w:color w:val="000000"/>
                <w:kern w:val="0"/>
                <w:sz w:val="22"/>
              </w:rPr>
              <w:t>4</w:t>
            </w:r>
          </w:p>
        </w:tc>
        <w:tc>
          <w:tcPr>
            <w:tcW w:w="2254"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bookmarkStart w:id="333" w:name="_Hlk59805940"/>
            <w:r>
              <w:rPr>
                <w:rFonts w:hint="eastAsia" w:ascii="仿宋" w:hAnsi="仿宋" w:eastAsia="仿宋" w:cs="宋体"/>
                <w:color w:val="000000"/>
                <w:kern w:val="0"/>
                <w:sz w:val="22"/>
              </w:rPr>
              <w:t>评价</w:t>
            </w:r>
            <w:bookmarkEnd w:id="333"/>
            <w:r>
              <w:rPr>
                <w:rFonts w:hint="eastAsia" w:ascii="仿宋" w:hAnsi="仿宋" w:eastAsia="仿宋" w:cs="宋体"/>
                <w:color w:val="000000"/>
                <w:kern w:val="0"/>
                <w:sz w:val="22"/>
              </w:rPr>
              <w:t>项目运营是否发生安全事故。</w:t>
            </w:r>
          </w:p>
        </w:tc>
        <w:tc>
          <w:tcPr>
            <w:tcW w:w="5852"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1.评价周期内未发生严重人员伤亡的安全事故得</w:t>
            </w:r>
            <w:r>
              <w:rPr>
                <w:rFonts w:hint="default" w:ascii="仿宋" w:hAnsi="仿宋" w:eastAsia="仿宋" w:cs="宋体"/>
                <w:color w:val="000000"/>
                <w:kern w:val="0"/>
                <w:sz w:val="22"/>
              </w:rPr>
              <w:t>4</w:t>
            </w:r>
            <w:r>
              <w:rPr>
                <w:rFonts w:hint="eastAsia" w:ascii="仿宋" w:hAnsi="仿宋" w:eastAsia="仿宋" w:cs="宋体"/>
                <w:color w:val="000000"/>
                <w:kern w:val="0"/>
                <w:sz w:val="22"/>
              </w:rPr>
              <w:t>分；</w:t>
            </w:r>
          </w:p>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default" w:ascii="仿宋" w:hAnsi="仿宋" w:eastAsia="仿宋" w:cs="宋体"/>
                <w:color w:val="000000"/>
                <w:kern w:val="0"/>
                <w:sz w:val="22"/>
              </w:rPr>
              <w:t>2.</w:t>
            </w:r>
            <w:r>
              <w:rPr>
                <w:rFonts w:hint="eastAsia" w:ascii="仿宋" w:hAnsi="仿宋" w:eastAsia="仿宋" w:cs="宋体"/>
                <w:color w:val="000000"/>
                <w:kern w:val="0"/>
                <w:sz w:val="22"/>
              </w:rPr>
              <w:t>评价周期内发生严重人员伤亡的安全事故不得分；</w:t>
            </w:r>
          </w:p>
        </w:tc>
        <w:tc>
          <w:tcPr>
            <w:tcW w:w="2086"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1.该项指标自评文字说明</w:t>
            </w:r>
          </w:p>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2.其他证明材料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720" w:type="dxa"/>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p>
        </w:tc>
        <w:tc>
          <w:tcPr>
            <w:tcW w:w="700" w:type="dxa"/>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p>
        </w:tc>
        <w:tc>
          <w:tcPr>
            <w:tcW w:w="580" w:type="dxa"/>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p>
        </w:tc>
        <w:tc>
          <w:tcPr>
            <w:tcW w:w="1397"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eastAsia" w:ascii="仿宋" w:hAnsi="仿宋" w:eastAsia="仿宋" w:cs="宋体"/>
                <w:color w:val="000000"/>
                <w:kern w:val="0"/>
                <w:sz w:val="22"/>
              </w:rPr>
              <w:t>C11 应急管理</w:t>
            </w:r>
          </w:p>
        </w:tc>
        <w:tc>
          <w:tcPr>
            <w:tcW w:w="723"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default" w:ascii="仿宋" w:hAnsi="仿宋" w:eastAsia="仿宋" w:cs="宋体"/>
                <w:color w:val="000000"/>
                <w:kern w:val="0"/>
                <w:sz w:val="22"/>
              </w:rPr>
              <w:t>2</w:t>
            </w:r>
          </w:p>
        </w:tc>
        <w:tc>
          <w:tcPr>
            <w:tcW w:w="2254"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bookmarkStart w:id="334" w:name="_Hlk59806074"/>
            <w:r>
              <w:rPr>
                <w:rFonts w:hint="eastAsia" w:ascii="仿宋" w:hAnsi="仿宋" w:eastAsia="仿宋" w:cs="宋体"/>
                <w:color w:val="000000"/>
                <w:kern w:val="0"/>
                <w:sz w:val="22"/>
              </w:rPr>
              <w:t>评价项目公司是否开展水质应急管理</w:t>
            </w:r>
            <w:bookmarkEnd w:id="334"/>
          </w:p>
        </w:tc>
        <w:tc>
          <w:tcPr>
            <w:tcW w:w="5852"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1.建立合理有效的</w:t>
            </w:r>
            <w:bookmarkStart w:id="335" w:name="_Hlk59806111"/>
            <w:r>
              <w:rPr>
                <w:rFonts w:hint="eastAsia" w:ascii="仿宋" w:hAnsi="仿宋" w:eastAsia="仿宋" w:cs="宋体"/>
                <w:color w:val="000000"/>
                <w:kern w:val="0"/>
                <w:sz w:val="22"/>
              </w:rPr>
              <w:t>应急预案及应急管理措施</w:t>
            </w:r>
            <w:bookmarkEnd w:id="335"/>
            <w:r>
              <w:rPr>
                <w:rFonts w:hint="eastAsia" w:ascii="仿宋" w:hAnsi="仿宋" w:eastAsia="仿宋" w:cs="宋体"/>
                <w:color w:val="000000"/>
                <w:kern w:val="0"/>
                <w:sz w:val="22"/>
              </w:rPr>
              <w:t>且定期演练的得2分；</w:t>
            </w:r>
          </w:p>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2.每存在一处应急管理工作不到位的，扣</w:t>
            </w:r>
            <w:r>
              <w:rPr>
                <w:rFonts w:hint="default" w:ascii="仿宋" w:hAnsi="仿宋" w:eastAsia="仿宋" w:cs="宋体"/>
                <w:color w:val="000000"/>
                <w:kern w:val="0"/>
                <w:sz w:val="22"/>
              </w:rPr>
              <w:t>0.5</w:t>
            </w:r>
            <w:r>
              <w:rPr>
                <w:rFonts w:hint="eastAsia" w:ascii="仿宋" w:hAnsi="仿宋" w:eastAsia="仿宋" w:cs="宋体"/>
                <w:color w:val="000000"/>
                <w:kern w:val="0"/>
                <w:sz w:val="22"/>
              </w:rPr>
              <w:t>分，扣完为止。</w:t>
            </w:r>
          </w:p>
        </w:tc>
        <w:tc>
          <w:tcPr>
            <w:tcW w:w="2086"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1.该项指标自评文字说明</w:t>
            </w:r>
          </w:p>
          <w:p>
            <w:pPr>
              <w:keepNext w:val="0"/>
              <w:keepLines w:val="0"/>
              <w:widowControl/>
              <w:suppressLineNumbers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2.应急管理预案及处置记录</w:t>
            </w:r>
          </w:p>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3.其他证明材料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720" w:type="dxa"/>
            <w:vMerge w:val="restar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eastAsia" w:ascii="仿宋" w:hAnsi="仿宋" w:eastAsia="仿宋" w:cs="宋体"/>
                <w:color w:val="000000"/>
                <w:kern w:val="0"/>
                <w:sz w:val="22"/>
              </w:rPr>
              <w:t>A2 项目效果</w:t>
            </w:r>
          </w:p>
        </w:tc>
        <w:tc>
          <w:tcPr>
            <w:tcW w:w="700"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B5 生态影响</w:t>
            </w:r>
          </w:p>
        </w:tc>
        <w:tc>
          <w:tcPr>
            <w:tcW w:w="580"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default" w:ascii="仿宋" w:hAnsi="仿宋" w:eastAsia="仿宋" w:cs="宋体"/>
                <w:color w:val="000000"/>
                <w:kern w:val="0"/>
                <w:sz w:val="22"/>
              </w:rPr>
              <w:t>2</w:t>
            </w:r>
          </w:p>
        </w:tc>
        <w:tc>
          <w:tcPr>
            <w:tcW w:w="1397"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eastAsia" w:ascii="仿宋" w:hAnsi="仿宋" w:eastAsia="仿宋" w:cs="宋体"/>
                <w:color w:val="000000"/>
                <w:kern w:val="0"/>
                <w:sz w:val="22"/>
              </w:rPr>
              <w:t>C12突发环境事件</w:t>
            </w:r>
          </w:p>
        </w:tc>
        <w:tc>
          <w:tcPr>
            <w:tcW w:w="723"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default" w:ascii="仿宋" w:hAnsi="仿宋" w:eastAsia="仿宋" w:cs="宋体"/>
                <w:color w:val="000000"/>
                <w:kern w:val="0"/>
                <w:sz w:val="22"/>
              </w:rPr>
              <w:t>2</w:t>
            </w:r>
          </w:p>
        </w:tc>
        <w:tc>
          <w:tcPr>
            <w:tcW w:w="2254"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评价企业对突发环境事件的预防保障情况</w:t>
            </w:r>
          </w:p>
        </w:tc>
        <w:tc>
          <w:tcPr>
            <w:tcW w:w="5852"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1、评价周期内，因项目公司原因导致发生一般突发环境事件的，每次扣</w:t>
            </w:r>
            <w:r>
              <w:rPr>
                <w:rFonts w:hint="default" w:ascii="仿宋" w:hAnsi="仿宋" w:eastAsia="仿宋" w:cs="宋体"/>
                <w:color w:val="000000"/>
                <w:kern w:val="0"/>
                <w:sz w:val="22"/>
              </w:rPr>
              <w:t>1</w:t>
            </w:r>
            <w:r>
              <w:rPr>
                <w:rFonts w:hint="eastAsia" w:ascii="仿宋" w:hAnsi="仿宋" w:eastAsia="仿宋" w:cs="宋体"/>
                <w:color w:val="000000"/>
                <w:kern w:val="0"/>
                <w:sz w:val="22"/>
              </w:rPr>
              <w:t>分，扣完为止；</w:t>
            </w:r>
          </w:p>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2、评价周期内，因项目公司原因导致发生较大及以上突发环境事件的，本项不得分。</w:t>
            </w:r>
          </w:p>
        </w:tc>
        <w:tc>
          <w:tcPr>
            <w:tcW w:w="2086"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1.该项指标自评文字说明</w:t>
            </w:r>
          </w:p>
          <w:p>
            <w:pPr>
              <w:keepNext w:val="0"/>
              <w:keepLines w:val="0"/>
              <w:widowControl/>
              <w:suppressLineNumbers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2.社会调研</w:t>
            </w:r>
          </w:p>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3.其他相关资料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jc w:val="center"/>
        </w:trPr>
        <w:tc>
          <w:tcPr>
            <w:tcW w:w="720" w:type="dxa"/>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p>
        </w:tc>
        <w:tc>
          <w:tcPr>
            <w:tcW w:w="700"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B6 社会影响</w:t>
            </w:r>
          </w:p>
        </w:tc>
        <w:tc>
          <w:tcPr>
            <w:tcW w:w="580"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eastAsia" w:ascii="仿宋" w:hAnsi="仿宋" w:eastAsia="仿宋" w:cs="宋体"/>
                <w:color w:val="000000"/>
                <w:kern w:val="0"/>
                <w:sz w:val="22"/>
              </w:rPr>
              <w:t>3</w:t>
            </w:r>
          </w:p>
        </w:tc>
        <w:tc>
          <w:tcPr>
            <w:tcW w:w="1397"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eastAsia" w:ascii="仿宋" w:hAnsi="仿宋" w:eastAsia="仿宋" w:cs="宋体"/>
                <w:color w:val="000000"/>
                <w:kern w:val="0"/>
                <w:sz w:val="22"/>
              </w:rPr>
              <w:t>C13 舆情与投诉</w:t>
            </w:r>
          </w:p>
        </w:tc>
        <w:tc>
          <w:tcPr>
            <w:tcW w:w="723"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eastAsia" w:ascii="仿宋" w:hAnsi="仿宋" w:eastAsia="仿宋" w:cs="宋体"/>
                <w:color w:val="000000"/>
                <w:kern w:val="0"/>
                <w:sz w:val="22"/>
              </w:rPr>
              <w:t>3</w:t>
            </w:r>
          </w:p>
        </w:tc>
        <w:tc>
          <w:tcPr>
            <w:tcW w:w="2254"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评价项目运营过程中是否发生归咎于乙方责任舆情或有效投诉事件</w:t>
            </w:r>
          </w:p>
        </w:tc>
        <w:tc>
          <w:tcPr>
            <w:tcW w:w="5852"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1.在运营过程中未发生归责于项目公司的舆情或投诉事件，得3分；</w:t>
            </w:r>
          </w:p>
          <w:p>
            <w:pPr>
              <w:keepNext w:val="0"/>
              <w:keepLines w:val="0"/>
              <w:widowControl/>
              <w:suppressLineNumbers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2.评价周期内每发生一次归责于企业的舆情或投诉事件，扣1分；</w:t>
            </w:r>
          </w:p>
          <w:p>
            <w:pPr>
              <w:keepNext w:val="0"/>
              <w:keepLines w:val="0"/>
              <w:widowControl/>
              <w:suppressLineNumbers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3.每存在一处可归责于项目公司责任的舆情或投诉事件处理不到位的情况，扣</w:t>
            </w:r>
            <w:r>
              <w:rPr>
                <w:rFonts w:hint="default" w:ascii="仿宋" w:hAnsi="仿宋" w:eastAsia="仿宋" w:cs="宋体"/>
                <w:color w:val="000000"/>
                <w:kern w:val="0"/>
                <w:sz w:val="22"/>
              </w:rPr>
              <w:t>1</w:t>
            </w:r>
            <w:r>
              <w:rPr>
                <w:rFonts w:hint="eastAsia" w:ascii="仿宋" w:hAnsi="仿宋" w:eastAsia="仿宋" w:cs="宋体"/>
                <w:color w:val="000000"/>
                <w:kern w:val="0"/>
                <w:sz w:val="22"/>
              </w:rPr>
              <w:t>分；</w:t>
            </w:r>
          </w:p>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4.存在重大舆情或群体性事件的，本项不得分。</w:t>
            </w:r>
          </w:p>
        </w:tc>
        <w:tc>
          <w:tcPr>
            <w:tcW w:w="2086"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1.该项指标自评文字说明</w:t>
            </w:r>
          </w:p>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2.投诉事件记录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20" w:type="dxa"/>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p>
        </w:tc>
        <w:tc>
          <w:tcPr>
            <w:tcW w:w="700"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default" w:ascii="仿宋" w:hAnsi="仿宋" w:eastAsia="仿宋" w:cs="宋体"/>
                <w:color w:val="000000"/>
                <w:kern w:val="0"/>
                <w:sz w:val="22"/>
              </w:rPr>
              <w:t>B7</w:t>
            </w:r>
            <w:r>
              <w:rPr>
                <w:rFonts w:hint="eastAsia" w:ascii="仿宋" w:hAnsi="仿宋" w:eastAsia="仿宋" w:cs="宋体"/>
                <w:color w:val="000000"/>
                <w:kern w:val="0"/>
                <w:sz w:val="22"/>
              </w:rPr>
              <w:t>可持续性</w:t>
            </w:r>
          </w:p>
        </w:tc>
        <w:tc>
          <w:tcPr>
            <w:tcW w:w="580"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default" w:ascii="仿宋" w:hAnsi="仿宋" w:eastAsia="仿宋" w:cs="宋体"/>
                <w:color w:val="000000"/>
                <w:kern w:val="0"/>
                <w:sz w:val="22"/>
              </w:rPr>
              <w:t>4</w:t>
            </w:r>
          </w:p>
        </w:tc>
        <w:tc>
          <w:tcPr>
            <w:tcW w:w="1397"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default" w:ascii="仿宋" w:hAnsi="仿宋" w:eastAsia="仿宋" w:cs="宋体"/>
                <w:color w:val="000000"/>
                <w:kern w:val="0"/>
                <w:sz w:val="22"/>
              </w:rPr>
              <w:t>C14</w:t>
            </w:r>
            <w:r>
              <w:rPr>
                <w:rFonts w:hint="eastAsia" w:ascii="仿宋" w:hAnsi="仿宋" w:eastAsia="仿宋" w:cs="宋体"/>
                <w:color w:val="000000"/>
                <w:kern w:val="0"/>
                <w:sz w:val="22"/>
              </w:rPr>
              <w:t>偿债能力</w:t>
            </w:r>
          </w:p>
        </w:tc>
        <w:tc>
          <w:tcPr>
            <w:tcW w:w="723"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default" w:ascii="仿宋" w:hAnsi="仿宋" w:eastAsia="仿宋" w:cs="宋体"/>
                <w:color w:val="000000"/>
                <w:kern w:val="0"/>
                <w:sz w:val="22"/>
              </w:rPr>
              <w:t>4</w:t>
            </w:r>
          </w:p>
        </w:tc>
        <w:tc>
          <w:tcPr>
            <w:tcW w:w="2254"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评价项目偿债能力</w:t>
            </w:r>
          </w:p>
        </w:tc>
        <w:tc>
          <w:tcPr>
            <w:tcW w:w="5852"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1</w:t>
            </w:r>
            <w:r>
              <w:rPr>
                <w:rFonts w:hint="default" w:ascii="仿宋" w:hAnsi="仿宋" w:eastAsia="仿宋" w:cs="宋体"/>
                <w:color w:val="000000"/>
                <w:kern w:val="0"/>
                <w:sz w:val="22"/>
              </w:rPr>
              <w:t>.</w:t>
            </w:r>
            <w:r>
              <w:rPr>
                <w:rFonts w:hint="eastAsia" w:ascii="仿宋" w:hAnsi="仿宋" w:eastAsia="仿宋" w:cs="宋体"/>
                <w:color w:val="000000"/>
                <w:kern w:val="0"/>
                <w:sz w:val="22"/>
              </w:rPr>
              <w:t>项目公司按时偿还金融机构贷款得</w:t>
            </w:r>
            <w:r>
              <w:rPr>
                <w:rFonts w:hint="default" w:ascii="仿宋" w:hAnsi="仿宋" w:eastAsia="仿宋" w:cs="宋体"/>
                <w:color w:val="000000"/>
                <w:kern w:val="0"/>
                <w:sz w:val="22"/>
              </w:rPr>
              <w:t>4</w:t>
            </w:r>
            <w:r>
              <w:rPr>
                <w:rFonts w:hint="eastAsia" w:ascii="仿宋" w:hAnsi="仿宋" w:eastAsia="仿宋" w:cs="宋体"/>
                <w:color w:val="000000"/>
                <w:kern w:val="0"/>
                <w:sz w:val="22"/>
              </w:rPr>
              <w:t>分。</w:t>
            </w:r>
          </w:p>
        </w:tc>
        <w:tc>
          <w:tcPr>
            <w:tcW w:w="2086"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720" w:type="dxa"/>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p>
        </w:tc>
        <w:tc>
          <w:tcPr>
            <w:tcW w:w="700"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B</w:t>
            </w:r>
            <w:r>
              <w:rPr>
                <w:rFonts w:hint="default" w:ascii="仿宋" w:hAnsi="仿宋" w:eastAsia="仿宋" w:cs="宋体"/>
                <w:color w:val="000000"/>
                <w:kern w:val="0"/>
                <w:sz w:val="22"/>
              </w:rPr>
              <w:t>8</w:t>
            </w:r>
            <w:r>
              <w:rPr>
                <w:rFonts w:hint="eastAsia" w:ascii="仿宋" w:hAnsi="仿宋" w:eastAsia="仿宋" w:cs="宋体"/>
                <w:color w:val="000000"/>
                <w:kern w:val="0"/>
                <w:sz w:val="22"/>
              </w:rPr>
              <w:t>满意度</w:t>
            </w:r>
          </w:p>
        </w:tc>
        <w:tc>
          <w:tcPr>
            <w:tcW w:w="580"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eastAsia" w:ascii="仿宋" w:hAnsi="仿宋" w:eastAsia="仿宋" w:cs="宋体"/>
                <w:color w:val="000000"/>
                <w:kern w:val="0"/>
                <w:sz w:val="22"/>
              </w:rPr>
              <w:t>3</w:t>
            </w:r>
          </w:p>
        </w:tc>
        <w:tc>
          <w:tcPr>
            <w:tcW w:w="1397"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eastAsia" w:ascii="仿宋" w:hAnsi="仿宋" w:eastAsia="仿宋" w:cs="宋体"/>
                <w:color w:val="000000"/>
                <w:kern w:val="0"/>
                <w:sz w:val="22"/>
              </w:rPr>
              <w:t>C</w:t>
            </w:r>
            <w:r>
              <w:rPr>
                <w:rFonts w:hint="default" w:ascii="仿宋" w:hAnsi="仿宋" w:eastAsia="仿宋" w:cs="宋体"/>
                <w:color w:val="000000"/>
                <w:kern w:val="0"/>
                <w:sz w:val="22"/>
              </w:rPr>
              <w:t>15</w:t>
            </w:r>
            <w:r>
              <w:rPr>
                <w:rFonts w:hint="eastAsia" w:ascii="仿宋" w:hAnsi="仿宋" w:eastAsia="仿宋" w:cs="宋体"/>
                <w:color w:val="000000"/>
                <w:kern w:val="0"/>
                <w:sz w:val="22"/>
              </w:rPr>
              <w:t>社会公众满意度</w:t>
            </w:r>
          </w:p>
        </w:tc>
        <w:tc>
          <w:tcPr>
            <w:tcW w:w="723"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eastAsia" w:ascii="仿宋" w:hAnsi="仿宋" w:eastAsia="仿宋" w:cs="宋体"/>
                <w:color w:val="000000"/>
                <w:kern w:val="0"/>
                <w:sz w:val="22"/>
              </w:rPr>
              <w:t>3</w:t>
            </w:r>
          </w:p>
        </w:tc>
        <w:tc>
          <w:tcPr>
            <w:tcW w:w="2254"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bookmarkStart w:id="336" w:name="_Hlk60043357"/>
            <w:r>
              <w:rPr>
                <w:rFonts w:hint="eastAsia" w:ascii="仿宋" w:hAnsi="仿宋" w:eastAsia="仿宋" w:cs="宋体"/>
                <w:color w:val="000000"/>
                <w:kern w:val="0"/>
                <w:sz w:val="22"/>
              </w:rPr>
              <w:t>评价社会公众对项目污水处理效果及相关服务的满意程度</w:t>
            </w:r>
            <w:bookmarkEnd w:id="336"/>
          </w:p>
        </w:tc>
        <w:tc>
          <w:tcPr>
            <w:tcW w:w="5852"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1、社会公众满意度≥90%，得3分；</w:t>
            </w:r>
          </w:p>
          <w:p>
            <w:pPr>
              <w:keepNext w:val="0"/>
              <w:keepLines w:val="0"/>
              <w:widowControl/>
              <w:suppressLineNumbers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2、60%≤社会公众满意度＜90%，本项得分=</w:t>
            </w:r>
            <w:r>
              <w:rPr>
                <w:rFonts w:hint="default" w:ascii="仿宋" w:hAnsi="仿宋" w:eastAsia="仿宋" w:cs="宋体"/>
                <w:color w:val="000000"/>
                <w:kern w:val="0"/>
                <w:sz w:val="22"/>
              </w:rPr>
              <w:t>3-</w:t>
            </w:r>
            <w:r>
              <w:rPr>
                <w:rFonts w:hint="eastAsia" w:ascii="仿宋" w:hAnsi="仿宋" w:eastAsia="仿宋" w:cs="宋体"/>
                <w:color w:val="000000"/>
                <w:kern w:val="0"/>
                <w:sz w:val="22"/>
              </w:rPr>
              <w:t>（</w:t>
            </w:r>
            <w:r>
              <w:rPr>
                <w:rFonts w:hint="default" w:ascii="仿宋" w:hAnsi="仿宋" w:eastAsia="仿宋" w:cs="宋体"/>
                <w:color w:val="000000"/>
                <w:kern w:val="0"/>
                <w:sz w:val="22"/>
              </w:rPr>
              <w:t>90%-</w:t>
            </w:r>
            <w:r>
              <w:rPr>
                <w:rFonts w:hint="eastAsia" w:ascii="仿宋" w:hAnsi="仿宋" w:eastAsia="仿宋" w:cs="宋体"/>
                <w:color w:val="000000"/>
                <w:kern w:val="0"/>
                <w:sz w:val="22"/>
              </w:rPr>
              <w:t>社会公众满意度）/</w:t>
            </w:r>
            <w:r>
              <w:rPr>
                <w:rFonts w:hint="default" w:ascii="仿宋" w:hAnsi="仿宋" w:eastAsia="仿宋" w:cs="宋体"/>
                <w:color w:val="000000"/>
                <w:kern w:val="0"/>
                <w:sz w:val="22"/>
              </w:rPr>
              <w:t>30%</w:t>
            </w:r>
            <w:r>
              <w:rPr>
                <w:rFonts w:hint="eastAsia" w:ascii="仿宋" w:hAnsi="仿宋" w:eastAsia="仿宋" w:cs="宋体"/>
                <w:color w:val="000000"/>
                <w:kern w:val="0"/>
                <w:sz w:val="22"/>
              </w:rPr>
              <w:t>×3；</w:t>
            </w:r>
          </w:p>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3、社会公众满意度＜60%，本项不得分。</w:t>
            </w:r>
          </w:p>
        </w:tc>
        <w:tc>
          <w:tcPr>
            <w:tcW w:w="2086"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720" w:type="dxa"/>
            <w:vMerge w:val="restar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bookmarkStart w:id="337" w:name="_Hlk60044136"/>
            <w:r>
              <w:rPr>
                <w:rFonts w:hint="eastAsia" w:ascii="仿宋" w:hAnsi="仿宋" w:eastAsia="仿宋" w:cs="宋体"/>
                <w:color w:val="000000"/>
                <w:kern w:val="0"/>
                <w:sz w:val="22"/>
              </w:rPr>
              <w:t>A3 项目管理</w:t>
            </w:r>
          </w:p>
        </w:tc>
        <w:tc>
          <w:tcPr>
            <w:tcW w:w="700"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eastAsia" w:ascii="仿宋" w:hAnsi="仿宋" w:eastAsia="仿宋" w:cs="宋体"/>
                <w:color w:val="000000"/>
                <w:kern w:val="0"/>
                <w:sz w:val="22"/>
              </w:rPr>
              <w:t>B</w:t>
            </w:r>
            <w:r>
              <w:rPr>
                <w:rFonts w:hint="default" w:ascii="仿宋" w:hAnsi="仿宋" w:eastAsia="仿宋" w:cs="宋体"/>
                <w:color w:val="000000"/>
                <w:kern w:val="0"/>
                <w:sz w:val="22"/>
              </w:rPr>
              <w:t>9</w:t>
            </w:r>
            <w:r>
              <w:rPr>
                <w:rFonts w:hint="eastAsia" w:ascii="仿宋" w:hAnsi="仿宋" w:eastAsia="仿宋" w:cs="宋体"/>
                <w:color w:val="000000"/>
                <w:kern w:val="0"/>
                <w:sz w:val="22"/>
              </w:rPr>
              <w:t xml:space="preserve"> 组织管理</w:t>
            </w:r>
          </w:p>
        </w:tc>
        <w:tc>
          <w:tcPr>
            <w:tcW w:w="580"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default" w:ascii="仿宋" w:hAnsi="仿宋" w:eastAsia="仿宋" w:cs="宋体"/>
                <w:color w:val="000000"/>
                <w:kern w:val="0"/>
                <w:sz w:val="22"/>
              </w:rPr>
              <w:t>2</w:t>
            </w:r>
          </w:p>
        </w:tc>
        <w:tc>
          <w:tcPr>
            <w:tcW w:w="1397"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eastAsia" w:ascii="仿宋" w:hAnsi="仿宋" w:eastAsia="仿宋" w:cs="宋体"/>
                <w:color w:val="000000"/>
                <w:kern w:val="0"/>
                <w:sz w:val="22"/>
              </w:rPr>
              <w:t>C</w:t>
            </w:r>
            <w:r>
              <w:rPr>
                <w:rFonts w:hint="default" w:ascii="仿宋" w:hAnsi="仿宋" w:eastAsia="仿宋" w:cs="宋体"/>
                <w:color w:val="000000"/>
                <w:kern w:val="0"/>
                <w:sz w:val="22"/>
              </w:rPr>
              <w:t>16</w:t>
            </w:r>
            <w:r>
              <w:rPr>
                <w:rFonts w:hint="eastAsia" w:ascii="仿宋" w:hAnsi="仿宋" w:eastAsia="仿宋" w:cs="宋体"/>
                <w:color w:val="000000"/>
                <w:kern w:val="0"/>
                <w:sz w:val="22"/>
              </w:rPr>
              <w:t>人员配置</w:t>
            </w:r>
          </w:p>
        </w:tc>
        <w:tc>
          <w:tcPr>
            <w:tcW w:w="723"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default" w:ascii="仿宋" w:hAnsi="仿宋" w:eastAsia="仿宋" w:cs="宋体"/>
                <w:color w:val="000000"/>
                <w:kern w:val="0"/>
                <w:sz w:val="22"/>
              </w:rPr>
              <w:t>2</w:t>
            </w:r>
          </w:p>
        </w:tc>
        <w:tc>
          <w:tcPr>
            <w:tcW w:w="2254"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评价项目运营管理实施及组织保障等情况。如组织架构、人员管理及决策审批流程等。</w:t>
            </w:r>
          </w:p>
        </w:tc>
        <w:tc>
          <w:tcPr>
            <w:tcW w:w="5852"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1.项目公司组织架构清晰合理得</w:t>
            </w:r>
            <w:r>
              <w:rPr>
                <w:rFonts w:hint="default" w:ascii="仿宋" w:hAnsi="仿宋" w:eastAsia="仿宋" w:cs="宋体"/>
                <w:color w:val="000000"/>
                <w:kern w:val="0"/>
                <w:sz w:val="22"/>
              </w:rPr>
              <w:t>0.5</w:t>
            </w:r>
            <w:r>
              <w:rPr>
                <w:rFonts w:hint="eastAsia" w:ascii="仿宋" w:hAnsi="仿宋" w:eastAsia="仿宋" w:cs="宋体"/>
                <w:color w:val="000000"/>
                <w:kern w:val="0"/>
                <w:sz w:val="22"/>
              </w:rPr>
              <w:t>分；</w:t>
            </w:r>
          </w:p>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2</w:t>
            </w:r>
            <w:r>
              <w:rPr>
                <w:rFonts w:hint="default" w:ascii="仿宋" w:hAnsi="仿宋" w:eastAsia="仿宋" w:cs="宋体"/>
                <w:color w:val="000000"/>
                <w:kern w:val="0"/>
                <w:sz w:val="22"/>
              </w:rPr>
              <w:t>.</w:t>
            </w:r>
            <w:r>
              <w:rPr>
                <w:rFonts w:hint="eastAsia" w:ascii="仿宋" w:hAnsi="仿宋" w:eastAsia="仿宋" w:cs="宋体"/>
                <w:color w:val="000000"/>
                <w:kern w:val="0"/>
                <w:sz w:val="22"/>
              </w:rPr>
              <w:t>管理人员和技术人员等配置合理，满足项目运营管理要求得分</w:t>
            </w:r>
            <w:r>
              <w:rPr>
                <w:rFonts w:hint="default" w:ascii="仿宋" w:hAnsi="仿宋" w:eastAsia="仿宋" w:cs="宋体"/>
                <w:color w:val="000000"/>
                <w:kern w:val="0"/>
                <w:sz w:val="22"/>
              </w:rPr>
              <w:t>0.5</w:t>
            </w:r>
            <w:r>
              <w:rPr>
                <w:rFonts w:hint="eastAsia" w:ascii="仿宋" w:hAnsi="仿宋" w:eastAsia="仿宋" w:cs="宋体"/>
                <w:color w:val="000000"/>
                <w:kern w:val="0"/>
                <w:sz w:val="22"/>
              </w:rPr>
              <w:t>分；</w:t>
            </w:r>
          </w:p>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3</w:t>
            </w:r>
            <w:r>
              <w:rPr>
                <w:rFonts w:hint="default" w:ascii="仿宋" w:hAnsi="仿宋" w:eastAsia="仿宋" w:cs="宋体"/>
                <w:color w:val="000000"/>
                <w:kern w:val="0"/>
                <w:sz w:val="22"/>
              </w:rPr>
              <w:t>.</w:t>
            </w:r>
            <w:r>
              <w:rPr>
                <w:rFonts w:hint="eastAsia" w:ascii="仿宋" w:hAnsi="仿宋" w:eastAsia="仿宋" w:cs="宋体"/>
                <w:color w:val="000000"/>
                <w:kern w:val="0"/>
                <w:sz w:val="22"/>
              </w:rPr>
              <w:t>技术人员实行持证上岗，操作员工上岗培训得</w:t>
            </w:r>
            <w:r>
              <w:rPr>
                <w:rFonts w:hint="default" w:ascii="仿宋" w:hAnsi="仿宋" w:eastAsia="仿宋" w:cs="宋体"/>
                <w:color w:val="000000"/>
                <w:kern w:val="0"/>
                <w:sz w:val="22"/>
              </w:rPr>
              <w:t>1</w:t>
            </w:r>
            <w:r>
              <w:rPr>
                <w:rFonts w:hint="eastAsia" w:ascii="仿宋" w:hAnsi="仿宋" w:eastAsia="仿宋" w:cs="宋体"/>
                <w:color w:val="000000"/>
                <w:kern w:val="0"/>
                <w:sz w:val="22"/>
              </w:rPr>
              <w:t>分。</w:t>
            </w:r>
          </w:p>
        </w:tc>
        <w:tc>
          <w:tcPr>
            <w:tcW w:w="2086"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1.该项指标自评文字说明</w:t>
            </w:r>
          </w:p>
          <w:p>
            <w:pPr>
              <w:keepNext w:val="0"/>
              <w:keepLines w:val="0"/>
              <w:widowControl/>
              <w:suppressLineNumbers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2.人员配置名册、培训记录、资格证书及社保证明</w:t>
            </w:r>
          </w:p>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3.其他证明材料</w:t>
            </w:r>
          </w:p>
        </w:tc>
      </w:tr>
      <w:bookmarkEnd w:id="33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720" w:type="dxa"/>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p>
        </w:tc>
        <w:tc>
          <w:tcPr>
            <w:tcW w:w="700"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eastAsia" w:ascii="仿宋" w:hAnsi="仿宋" w:eastAsia="仿宋" w:cs="宋体"/>
                <w:color w:val="000000"/>
                <w:kern w:val="0"/>
                <w:sz w:val="22"/>
              </w:rPr>
              <w:t>B</w:t>
            </w:r>
            <w:r>
              <w:rPr>
                <w:rFonts w:hint="default" w:ascii="仿宋" w:hAnsi="仿宋" w:eastAsia="仿宋" w:cs="宋体"/>
                <w:color w:val="000000"/>
                <w:kern w:val="0"/>
                <w:sz w:val="22"/>
              </w:rPr>
              <w:t>10</w:t>
            </w:r>
            <w:r>
              <w:rPr>
                <w:rFonts w:hint="eastAsia" w:ascii="仿宋" w:hAnsi="仿宋" w:eastAsia="仿宋" w:cs="宋体"/>
                <w:color w:val="000000"/>
                <w:kern w:val="0"/>
                <w:sz w:val="22"/>
              </w:rPr>
              <w:t>财务管理</w:t>
            </w:r>
          </w:p>
        </w:tc>
        <w:tc>
          <w:tcPr>
            <w:tcW w:w="580"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default" w:ascii="仿宋" w:hAnsi="仿宋" w:eastAsia="仿宋" w:cs="宋体"/>
                <w:color w:val="000000"/>
                <w:kern w:val="0"/>
                <w:sz w:val="22"/>
              </w:rPr>
              <w:t>1</w:t>
            </w:r>
          </w:p>
        </w:tc>
        <w:tc>
          <w:tcPr>
            <w:tcW w:w="1397"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eastAsia" w:ascii="仿宋" w:hAnsi="仿宋" w:eastAsia="仿宋" w:cs="宋体"/>
                <w:color w:val="000000"/>
                <w:kern w:val="0"/>
                <w:sz w:val="22"/>
              </w:rPr>
              <w:t>C1</w:t>
            </w:r>
            <w:r>
              <w:rPr>
                <w:rFonts w:hint="default" w:ascii="仿宋" w:hAnsi="仿宋" w:eastAsia="仿宋" w:cs="宋体"/>
                <w:color w:val="000000"/>
                <w:kern w:val="0"/>
                <w:sz w:val="22"/>
              </w:rPr>
              <w:t>7</w:t>
            </w:r>
            <w:r>
              <w:rPr>
                <w:rFonts w:hint="eastAsia" w:ascii="仿宋" w:hAnsi="仿宋" w:eastAsia="仿宋" w:cs="宋体"/>
                <w:color w:val="000000"/>
                <w:kern w:val="0"/>
                <w:sz w:val="22"/>
              </w:rPr>
              <w:t>财务管理</w:t>
            </w:r>
          </w:p>
        </w:tc>
        <w:tc>
          <w:tcPr>
            <w:tcW w:w="723"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default" w:ascii="仿宋" w:hAnsi="仿宋" w:eastAsia="仿宋" w:cs="宋体"/>
                <w:color w:val="000000"/>
                <w:kern w:val="0"/>
                <w:sz w:val="22"/>
              </w:rPr>
              <w:t>1</w:t>
            </w:r>
          </w:p>
        </w:tc>
        <w:tc>
          <w:tcPr>
            <w:tcW w:w="2254"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bookmarkStart w:id="338" w:name="_Hlk60044683"/>
            <w:r>
              <w:rPr>
                <w:rFonts w:hint="eastAsia" w:ascii="仿宋" w:hAnsi="仿宋" w:eastAsia="仿宋" w:cs="宋体"/>
                <w:color w:val="000000"/>
                <w:kern w:val="0"/>
                <w:sz w:val="22"/>
              </w:rPr>
              <w:t>评价企业财务管理流程的规范性和执行情况</w:t>
            </w:r>
            <w:bookmarkEnd w:id="338"/>
          </w:p>
        </w:tc>
        <w:tc>
          <w:tcPr>
            <w:tcW w:w="5852"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1.项目建立了科学合理的财务管理流程，并严格按照流程执行的，得1分；</w:t>
            </w:r>
          </w:p>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2.财务管理不健全、账目、凭证报表不规范的，每发现一处扣0.2分（共2分）.</w:t>
            </w:r>
          </w:p>
        </w:tc>
        <w:tc>
          <w:tcPr>
            <w:tcW w:w="2086"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1.该项指标自评文字说明</w:t>
            </w:r>
          </w:p>
          <w:p>
            <w:pPr>
              <w:keepNext w:val="0"/>
              <w:keepLines w:val="0"/>
              <w:widowControl/>
              <w:suppressLineNumbers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2.财务管理流程</w:t>
            </w:r>
          </w:p>
          <w:p>
            <w:pPr>
              <w:keepNext w:val="0"/>
              <w:keepLines w:val="0"/>
              <w:widowControl/>
              <w:suppressLineNumbers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3.资金台账</w:t>
            </w:r>
          </w:p>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4.其他证明材料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720" w:type="dxa"/>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p>
        </w:tc>
        <w:tc>
          <w:tcPr>
            <w:tcW w:w="700"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eastAsia" w:ascii="仿宋" w:hAnsi="仿宋" w:eastAsia="仿宋" w:cs="宋体"/>
                <w:color w:val="000000"/>
                <w:kern w:val="0"/>
                <w:sz w:val="22"/>
              </w:rPr>
              <w:t>B1</w:t>
            </w:r>
            <w:r>
              <w:rPr>
                <w:rFonts w:hint="default" w:ascii="仿宋" w:hAnsi="仿宋" w:eastAsia="仿宋" w:cs="宋体"/>
                <w:color w:val="000000"/>
                <w:kern w:val="0"/>
                <w:sz w:val="22"/>
              </w:rPr>
              <w:t>1</w:t>
            </w:r>
            <w:r>
              <w:rPr>
                <w:rFonts w:hint="eastAsia" w:ascii="仿宋" w:hAnsi="仿宋" w:eastAsia="仿宋" w:cs="宋体"/>
                <w:color w:val="000000"/>
                <w:kern w:val="0"/>
                <w:sz w:val="22"/>
              </w:rPr>
              <w:t xml:space="preserve"> 制度管理</w:t>
            </w:r>
          </w:p>
        </w:tc>
        <w:tc>
          <w:tcPr>
            <w:tcW w:w="580"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default" w:ascii="仿宋" w:hAnsi="仿宋" w:eastAsia="仿宋" w:cs="宋体"/>
                <w:color w:val="000000"/>
                <w:kern w:val="0"/>
                <w:sz w:val="22"/>
              </w:rPr>
              <w:t>1</w:t>
            </w:r>
          </w:p>
        </w:tc>
        <w:tc>
          <w:tcPr>
            <w:tcW w:w="1397"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eastAsia" w:ascii="仿宋" w:hAnsi="仿宋" w:eastAsia="仿宋" w:cs="宋体"/>
                <w:color w:val="000000"/>
                <w:kern w:val="0"/>
                <w:sz w:val="22"/>
              </w:rPr>
              <w:t>C1</w:t>
            </w:r>
            <w:r>
              <w:rPr>
                <w:rFonts w:hint="default" w:ascii="仿宋" w:hAnsi="仿宋" w:eastAsia="仿宋" w:cs="宋体"/>
                <w:color w:val="000000"/>
                <w:kern w:val="0"/>
                <w:sz w:val="22"/>
              </w:rPr>
              <w:t>8</w:t>
            </w:r>
            <w:r>
              <w:rPr>
                <w:rFonts w:hint="eastAsia" w:ascii="仿宋" w:hAnsi="仿宋" w:eastAsia="仿宋" w:cs="宋体"/>
                <w:color w:val="000000"/>
                <w:kern w:val="0"/>
                <w:sz w:val="22"/>
              </w:rPr>
              <w:t xml:space="preserve"> </w:t>
            </w:r>
            <w:bookmarkStart w:id="339" w:name="_Hlk60044947"/>
            <w:r>
              <w:rPr>
                <w:rFonts w:hint="eastAsia" w:ascii="仿宋" w:hAnsi="仿宋" w:eastAsia="仿宋" w:cs="宋体"/>
                <w:color w:val="000000"/>
                <w:kern w:val="0"/>
                <w:sz w:val="22"/>
              </w:rPr>
              <w:t>制度健全性及执行有效性</w:t>
            </w:r>
            <w:bookmarkEnd w:id="339"/>
          </w:p>
        </w:tc>
        <w:tc>
          <w:tcPr>
            <w:tcW w:w="723"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default" w:ascii="仿宋" w:hAnsi="仿宋" w:eastAsia="仿宋" w:cs="宋体"/>
                <w:color w:val="000000"/>
                <w:kern w:val="0"/>
                <w:sz w:val="22"/>
              </w:rPr>
              <w:t>1</w:t>
            </w:r>
          </w:p>
        </w:tc>
        <w:tc>
          <w:tcPr>
            <w:tcW w:w="2254"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bookmarkStart w:id="340" w:name="_Hlk60044957"/>
            <w:r>
              <w:rPr>
                <w:rFonts w:hint="eastAsia" w:ascii="仿宋" w:hAnsi="仿宋" w:eastAsia="仿宋" w:cs="宋体"/>
                <w:color w:val="000000"/>
                <w:kern w:val="0"/>
                <w:sz w:val="22"/>
              </w:rPr>
              <w:t>评价项目管理制度的健全程度及执行有效程度</w:t>
            </w:r>
            <w:bookmarkEnd w:id="340"/>
          </w:p>
        </w:tc>
        <w:tc>
          <w:tcPr>
            <w:tcW w:w="5852"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1.项目公司建立科学合理的管理制度（包括但不限于安全生产制度、财务管理制度、操作规程制度、危险品管理制度等），严格按照制度规范执行，得</w:t>
            </w:r>
            <w:r>
              <w:rPr>
                <w:rFonts w:hint="default" w:ascii="仿宋" w:hAnsi="仿宋" w:eastAsia="仿宋" w:cs="宋体"/>
                <w:color w:val="000000"/>
                <w:kern w:val="0"/>
                <w:sz w:val="22"/>
              </w:rPr>
              <w:t>1</w:t>
            </w:r>
            <w:r>
              <w:rPr>
                <w:rFonts w:hint="eastAsia" w:ascii="仿宋" w:hAnsi="仿宋" w:eastAsia="仿宋" w:cs="宋体"/>
                <w:color w:val="000000"/>
                <w:kern w:val="0"/>
                <w:sz w:val="22"/>
              </w:rPr>
              <w:t>分；</w:t>
            </w:r>
          </w:p>
          <w:p>
            <w:pPr>
              <w:keepNext w:val="0"/>
              <w:keepLines w:val="0"/>
              <w:widowControl/>
              <w:suppressLineNumbers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2.项目公司管理制度存在缺失的，每缺少一项扣0.2分。</w:t>
            </w:r>
          </w:p>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3.项目公司未按照规范制度执行的，每发现一处，扣0.2分。</w:t>
            </w:r>
          </w:p>
        </w:tc>
        <w:tc>
          <w:tcPr>
            <w:tcW w:w="2086"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1.该项指标自评文字说明</w:t>
            </w:r>
          </w:p>
          <w:p>
            <w:pPr>
              <w:keepNext w:val="0"/>
              <w:keepLines w:val="0"/>
              <w:widowControl/>
              <w:suppressLineNumbers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2.各项管理制度文件</w:t>
            </w:r>
          </w:p>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3.其他证明材料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0" w:type="dxa"/>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p>
        </w:tc>
        <w:tc>
          <w:tcPr>
            <w:tcW w:w="700"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eastAsia" w:ascii="仿宋" w:hAnsi="仿宋" w:eastAsia="仿宋" w:cs="宋体"/>
                <w:color w:val="000000"/>
                <w:kern w:val="0"/>
                <w:sz w:val="22"/>
              </w:rPr>
              <w:t>B1</w:t>
            </w:r>
            <w:r>
              <w:rPr>
                <w:rFonts w:hint="default" w:ascii="仿宋" w:hAnsi="仿宋" w:eastAsia="仿宋" w:cs="宋体"/>
                <w:color w:val="000000"/>
                <w:kern w:val="0"/>
                <w:sz w:val="22"/>
              </w:rPr>
              <w:t>2</w:t>
            </w:r>
            <w:r>
              <w:rPr>
                <w:rFonts w:hint="eastAsia" w:ascii="仿宋" w:hAnsi="仿宋" w:eastAsia="仿宋" w:cs="宋体"/>
                <w:color w:val="000000"/>
                <w:kern w:val="0"/>
                <w:sz w:val="22"/>
              </w:rPr>
              <w:t>档案管理</w:t>
            </w:r>
          </w:p>
        </w:tc>
        <w:tc>
          <w:tcPr>
            <w:tcW w:w="580"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default" w:ascii="仿宋" w:hAnsi="仿宋" w:eastAsia="仿宋" w:cs="宋体"/>
                <w:color w:val="000000"/>
                <w:kern w:val="0"/>
                <w:sz w:val="22"/>
              </w:rPr>
              <w:t>1</w:t>
            </w:r>
          </w:p>
        </w:tc>
        <w:tc>
          <w:tcPr>
            <w:tcW w:w="1397"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eastAsia" w:ascii="仿宋" w:hAnsi="仿宋" w:eastAsia="仿宋" w:cs="宋体"/>
                <w:color w:val="000000"/>
                <w:kern w:val="0"/>
                <w:sz w:val="22"/>
              </w:rPr>
              <w:t>C</w:t>
            </w:r>
            <w:r>
              <w:rPr>
                <w:rFonts w:hint="default" w:ascii="仿宋" w:hAnsi="仿宋" w:eastAsia="仿宋" w:cs="宋体"/>
                <w:color w:val="000000"/>
                <w:kern w:val="0"/>
                <w:sz w:val="22"/>
              </w:rPr>
              <w:t>19</w:t>
            </w:r>
            <w:r>
              <w:rPr>
                <w:rFonts w:hint="eastAsia" w:ascii="仿宋" w:hAnsi="仿宋" w:eastAsia="仿宋" w:cs="宋体"/>
                <w:color w:val="000000"/>
                <w:kern w:val="0"/>
                <w:sz w:val="22"/>
              </w:rPr>
              <w:t>真实完整性</w:t>
            </w:r>
          </w:p>
        </w:tc>
        <w:tc>
          <w:tcPr>
            <w:tcW w:w="723"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default" w:ascii="仿宋" w:hAnsi="仿宋" w:eastAsia="仿宋" w:cs="宋体"/>
                <w:color w:val="000000"/>
                <w:kern w:val="0"/>
                <w:sz w:val="22"/>
              </w:rPr>
              <w:t>1</w:t>
            </w:r>
          </w:p>
        </w:tc>
        <w:tc>
          <w:tcPr>
            <w:tcW w:w="2254"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bookmarkStart w:id="341" w:name="_Hlk60045465"/>
            <w:r>
              <w:rPr>
                <w:rFonts w:hint="eastAsia" w:ascii="仿宋" w:hAnsi="仿宋" w:eastAsia="仿宋" w:cs="宋体"/>
                <w:color w:val="000000"/>
                <w:kern w:val="0"/>
                <w:sz w:val="22"/>
              </w:rPr>
              <w:t>评价项目运营相关资料归集、台账记录的规范程度</w:t>
            </w:r>
            <w:bookmarkEnd w:id="341"/>
          </w:p>
        </w:tc>
        <w:tc>
          <w:tcPr>
            <w:tcW w:w="5852"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 xml:space="preserve">项目公司具备一定的运维服务能力，做好污水处理设施信息登记，为每一套污水处理设施建档立卡，录入信息管理平台，动态更新信息;对污水处理设施的水量水质及其它运行情况进行统计、分析，形成台账记录。 </w:t>
            </w:r>
          </w:p>
          <w:p>
            <w:pPr>
              <w:keepNext w:val="0"/>
              <w:keepLines w:val="0"/>
              <w:widowControl/>
              <w:suppressLineNumbers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1.日常管理档案资料真实、完整的，得</w:t>
            </w:r>
            <w:r>
              <w:rPr>
                <w:rFonts w:hint="default" w:ascii="仿宋" w:hAnsi="仿宋" w:eastAsia="仿宋" w:cs="宋体"/>
                <w:color w:val="000000"/>
                <w:kern w:val="0"/>
                <w:sz w:val="22"/>
              </w:rPr>
              <w:t>1</w:t>
            </w:r>
            <w:r>
              <w:rPr>
                <w:rFonts w:hint="eastAsia" w:ascii="仿宋" w:hAnsi="仿宋" w:eastAsia="仿宋" w:cs="宋体"/>
                <w:color w:val="000000"/>
                <w:kern w:val="0"/>
                <w:sz w:val="22"/>
              </w:rPr>
              <w:t>分；</w:t>
            </w:r>
          </w:p>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2.每发现一处资料虚假、缺失或损坏等情形，扣0.</w:t>
            </w:r>
            <w:r>
              <w:rPr>
                <w:rFonts w:hint="default" w:ascii="仿宋" w:hAnsi="仿宋" w:eastAsia="仿宋" w:cs="宋体"/>
                <w:color w:val="000000"/>
                <w:kern w:val="0"/>
                <w:sz w:val="22"/>
              </w:rPr>
              <w:t>2</w:t>
            </w:r>
            <w:r>
              <w:rPr>
                <w:rFonts w:hint="eastAsia" w:ascii="仿宋" w:hAnsi="仿宋" w:eastAsia="仿宋" w:cs="宋体"/>
                <w:color w:val="000000"/>
                <w:kern w:val="0"/>
                <w:sz w:val="22"/>
              </w:rPr>
              <w:t>分。</w:t>
            </w:r>
          </w:p>
        </w:tc>
        <w:tc>
          <w:tcPr>
            <w:tcW w:w="2086"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1.该项指标自评文字说明</w:t>
            </w:r>
          </w:p>
          <w:p>
            <w:pPr>
              <w:keepNext w:val="0"/>
              <w:keepLines w:val="0"/>
              <w:widowControl/>
              <w:suppressLineNumbers w:val="0"/>
              <w:spacing w:before="0" w:beforeAutospacing="0" w:after="0" w:afterAutospacing="0"/>
              <w:ind w:left="0" w:right="0"/>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2.运维档案资料</w:t>
            </w:r>
          </w:p>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3.其他证明材料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0" w:type="dxa"/>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p>
        </w:tc>
        <w:tc>
          <w:tcPr>
            <w:tcW w:w="700"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eastAsia" w:ascii="仿宋" w:hAnsi="仿宋" w:eastAsia="仿宋" w:cs="宋体"/>
                <w:color w:val="000000"/>
                <w:kern w:val="0"/>
                <w:sz w:val="22"/>
              </w:rPr>
              <w:t>B</w:t>
            </w:r>
            <w:r>
              <w:rPr>
                <w:rFonts w:hint="default" w:ascii="仿宋" w:hAnsi="仿宋" w:eastAsia="仿宋" w:cs="宋体"/>
                <w:color w:val="000000"/>
                <w:kern w:val="0"/>
                <w:sz w:val="22"/>
              </w:rPr>
              <w:t>13</w:t>
            </w:r>
            <w:r>
              <w:rPr>
                <w:rFonts w:hint="eastAsia" w:ascii="仿宋" w:hAnsi="仿宋" w:eastAsia="仿宋" w:cs="宋体"/>
                <w:color w:val="000000"/>
                <w:kern w:val="0"/>
                <w:sz w:val="22"/>
              </w:rPr>
              <w:t>信息公开</w:t>
            </w:r>
          </w:p>
        </w:tc>
        <w:tc>
          <w:tcPr>
            <w:tcW w:w="580"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default" w:ascii="仿宋" w:hAnsi="仿宋" w:eastAsia="仿宋" w:cs="宋体"/>
                <w:color w:val="000000"/>
                <w:kern w:val="0"/>
                <w:sz w:val="22"/>
              </w:rPr>
              <w:t>1</w:t>
            </w:r>
          </w:p>
        </w:tc>
        <w:tc>
          <w:tcPr>
            <w:tcW w:w="1397"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sz w:val="22"/>
              </w:rPr>
            </w:pPr>
            <w:r>
              <w:rPr>
                <w:rFonts w:hint="eastAsia" w:ascii="仿宋" w:hAnsi="仿宋" w:eastAsia="仿宋" w:cs="宋体"/>
                <w:color w:val="000000"/>
                <w:kern w:val="0"/>
                <w:sz w:val="22"/>
              </w:rPr>
              <w:t>C</w:t>
            </w:r>
            <w:r>
              <w:rPr>
                <w:rFonts w:hint="default" w:ascii="仿宋" w:hAnsi="仿宋" w:eastAsia="仿宋" w:cs="宋体"/>
                <w:color w:val="000000"/>
                <w:kern w:val="0"/>
                <w:sz w:val="22"/>
              </w:rPr>
              <w:t>20</w:t>
            </w:r>
            <w:r>
              <w:rPr>
                <w:rFonts w:hint="eastAsia" w:ascii="仿宋" w:hAnsi="仿宋" w:eastAsia="仿宋" w:cs="宋体"/>
                <w:color w:val="000000"/>
                <w:kern w:val="0"/>
                <w:sz w:val="22"/>
              </w:rPr>
              <w:t>准确性和及时性</w:t>
            </w:r>
          </w:p>
        </w:tc>
        <w:tc>
          <w:tcPr>
            <w:tcW w:w="723" w:type="dxa"/>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color w:val="000000"/>
                <w:kern w:val="0"/>
                <w:sz w:val="22"/>
              </w:rPr>
            </w:pPr>
            <w:r>
              <w:rPr>
                <w:rFonts w:hint="default" w:ascii="仿宋" w:hAnsi="仿宋" w:eastAsia="仿宋" w:cs="宋体"/>
                <w:color w:val="000000"/>
                <w:kern w:val="0"/>
                <w:sz w:val="22"/>
              </w:rPr>
              <w:t>1</w:t>
            </w:r>
          </w:p>
        </w:tc>
        <w:tc>
          <w:tcPr>
            <w:tcW w:w="2254"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评价项目公司或社会资本履行信息公开义务的及时性与准确性。</w:t>
            </w:r>
          </w:p>
        </w:tc>
        <w:tc>
          <w:tcPr>
            <w:tcW w:w="5852"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1</w:t>
            </w:r>
            <w:r>
              <w:rPr>
                <w:rFonts w:hint="default" w:ascii="仿宋" w:hAnsi="仿宋" w:eastAsia="仿宋" w:cs="宋体"/>
                <w:color w:val="000000"/>
                <w:kern w:val="0"/>
                <w:sz w:val="22"/>
              </w:rPr>
              <w:t>.</w:t>
            </w:r>
            <w:r>
              <w:rPr>
                <w:rFonts w:hint="eastAsia" w:ascii="仿宋" w:hAnsi="仿宋" w:eastAsia="仿宋" w:cs="宋体"/>
                <w:color w:val="000000"/>
                <w:kern w:val="0"/>
                <w:sz w:val="22"/>
              </w:rPr>
              <w:t>项目公司能准确公布运营管理等相关信息，与实际情况相符得</w:t>
            </w:r>
            <w:r>
              <w:rPr>
                <w:rFonts w:hint="default" w:ascii="仿宋" w:hAnsi="仿宋" w:eastAsia="仿宋" w:cs="宋体"/>
                <w:color w:val="000000"/>
                <w:kern w:val="0"/>
                <w:sz w:val="22"/>
              </w:rPr>
              <w:t>0.5</w:t>
            </w:r>
            <w:r>
              <w:rPr>
                <w:rFonts w:hint="eastAsia" w:ascii="仿宋" w:hAnsi="仿宋" w:eastAsia="仿宋" w:cs="宋体"/>
                <w:color w:val="000000"/>
                <w:kern w:val="0"/>
                <w:sz w:val="22"/>
              </w:rPr>
              <w:t>分；</w:t>
            </w:r>
          </w:p>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2</w:t>
            </w:r>
            <w:r>
              <w:rPr>
                <w:rFonts w:hint="default" w:ascii="仿宋" w:hAnsi="仿宋" w:eastAsia="仿宋" w:cs="宋体"/>
                <w:color w:val="000000"/>
                <w:kern w:val="0"/>
                <w:sz w:val="22"/>
              </w:rPr>
              <w:t>.</w:t>
            </w:r>
            <w:r>
              <w:rPr>
                <w:rFonts w:hint="eastAsia" w:ascii="仿宋" w:hAnsi="仿宋" w:eastAsia="仿宋" w:cs="宋体"/>
                <w:color w:val="000000"/>
                <w:kern w:val="0"/>
                <w:sz w:val="22"/>
              </w:rPr>
              <w:t>项目公司及时向公众或监管部门公布运营信息得</w:t>
            </w:r>
            <w:r>
              <w:rPr>
                <w:rFonts w:hint="default" w:ascii="仿宋" w:hAnsi="仿宋" w:eastAsia="仿宋" w:cs="宋体"/>
                <w:color w:val="000000"/>
                <w:kern w:val="0"/>
                <w:sz w:val="22"/>
              </w:rPr>
              <w:t>0.5</w:t>
            </w:r>
            <w:r>
              <w:rPr>
                <w:rFonts w:hint="eastAsia" w:ascii="仿宋" w:hAnsi="仿宋" w:eastAsia="仿宋" w:cs="宋体"/>
                <w:color w:val="000000"/>
                <w:kern w:val="0"/>
                <w:sz w:val="22"/>
              </w:rPr>
              <w:t>分。</w:t>
            </w:r>
          </w:p>
        </w:tc>
        <w:tc>
          <w:tcPr>
            <w:tcW w:w="2086" w:type="dxa"/>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 w:val="22"/>
              </w:rPr>
            </w:pPr>
          </w:p>
        </w:tc>
      </w:tr>
    </w:tbl>
    <w:p>
      <w:pPr>
        <w:ind w:firstLine="560"/>
        <w:rPr>
          <w:rFonts w:ascii="仿宋" w:hAnsi="仿宋" w:eastAsia="仿宋"/>
          <w:color w:val="000000"/>
        </w:rPr>
      </w:pPr>
    </w:p>
    <w:p>
      <w:pPr>
        <w:rPr>
          <w:rFonts w:hint="eastAsia"/>
        </w:rPr>
      </w:pPr>
    </w:p>
    <w:p>
      <w:pPr>
        <w:pStyle w:val="4"/>
        <w:numPr>
          <w:ilvl w:val="0"/>
          <w:numId w:val="0"/>
        </w:numPr>
        <w:rPr>
          <w:rFonts w:hint="eastAsia" w:ascii="仿宋" w:hAnsi="仿宋" w:eastAsia="仿宋"/>
          <w:lang w:eastAsia="zh-CN"/>
        </w:rPr>
      </w:pPr>
      <w:r>
        <w:rPr>
          <w:rFonts w:ascii="仿宋" w:hAnsi="仿宋" w:eastAsia="仿宋"/>
        </w:rPr>
        <w:br w:type="page"/>
      </w:r>
      <w:bookmarkStart w:id="342" w:name="_Toc117270562"/>
      <w:r>
        <w:rPr>
          <w:rFonts w:hint="eastAsia" w:ascii="仿宋" w:hAnsi="仿宋" w:eastAsia="仿宋"/>
        </w:rPr>
        <w:t>附件</w:t>
      </w:r>
      <w:r>
        <w:rPr>
          <w:rFonts w:ascii="仿宋" w:hAnsi="仿宋" w:eastAsia="仿宋"/>
        </w:rPr>
        <w:t>6</w:t>
      </w:r>
      <w:r>
        <w:rPr>
          <w:rFonts w:hint="eastAsia" w:ascii="仿宋" w:hAnsi="仿宋" w:eastAsia="仿宋"/>
        </w:rPr>
        <w:t xml:space="preserve"> </w:t>
      </w:r>
      <w:r>
        <w:rPr>
          <w:rFonts w:hint="eastAsia" w:ascii="仿宋" w:hAnsi="仿宋" w:eastAsia="仿宋"/>
          <w:lang w:eastAsia="zh-CN"/>
        </w:rPr>
        <w:t>移交期项目公司绩效评价指标（参考）</w:t>
      </w:r>
      <w:bookmarkEnd w:id="342"/>
    </w:p>
    <w:p>
      <w:pPr>
        <w:jc w:val="center"/>
        <w:rPr>
          <w:rFonts w:ascii="仿宋" w:hAnsi="仿宋" w:eastAsia="仿宋"/>
          <w:b/>
          <w:bCs/>
          <w:color w:val="000000"/>
          <w:sz w:val="21"/>
          <w:szCs w:val="20"/>
        </w:rPr>
      </w:pPr>
      <w:r>
        <w:rPr>
          <w:rFonts w:hint="eastAsia" w:ascii="仿宋" w:hAnsi="仿宋" w:eastAsia="仿宋"/>
          <w:b/>
          <w:bCs/>
          <w:color w:val="000000"/>
          <w:kern w:val="0"/>
          <w:szCs w:val="24"/>
        </w:rPr>
        <w:t>移交期项目公司评价指标（参考）</w:t>
      </w:r>
    </w:p>
    <w:p>
      <w:pPr>
        <w:ind w:firstLine="480"/>
        <w:rPr>
          <w:rFonts w:ascii="仿宋" w:hAnsi="仿宋" w:eastAsia="仿宋"/>
          <w:color w:val="000000"/>
        </w:rPr>
      </w:pPr>
      <w:r>
        <w:rPr>
          <w:rFonts w:hint="eastAsia" w:ascii="仿宋" w:hAnsi="仿宋" w:eastAsia="仿宋"/>
          <w:color w:val="000000"/>
        </w:rPr>
        <w:t>项目移交期距本合同编制日较远，项目适用的国家、地方、行业可能发生较大变动，所以评价指标体系仅作为大纲参考。</w:t>
      </w:r>
    </w:p>
    <w:tbl>
      <w:tblPr>
        <w:tblStyle w:val="14"/>
        <w:tblW w:w="14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985"/>
        <w:gridCol w:w="1984"/>
        <w:gridCol w:w="851"/>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129" w:type="dxa"/>
            <w:shd w:val="clear" w:color="auto" w:fill="auto"/>
            <w:noWrap/>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b/>
                <w:bCs/>
                <w:color w:val="000000"/>
                <w:sz w:val="22"/>
              </w:rPr>
            </w:pPr>
            <w:r>
              <w:rPr>
                <w:rFonts w:hint="eastAsia" w:ascii="仿宋" w:hAnsi="仿宋" w:eastAsia="仿宋" w:cs="宋体"/>
                <w:b/>
                <w:bCs/>
                <w:color w:val="000000"/>
                <w:sz w:val="22"/>
              </w:rPr>
              <w:t>一级指标</w:t>
            </w:r>
          </w:p>
        </w:tc>
        <w:tc>
          <w:tcPr>
            <w:tcW w:w="1985" w:type="dxa"/>
            <w:shd w:val="clear" w:color="auto" w:fill="auto"/>
            <w:noWrap/>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b/>
                <w:bCs/>
                <w:color w:val="000000"/>
                <w:sz w:val="22"/>
              </w:rPr>
            </w:pPr>
            <w:r>
              <w:rPr>
                <w:rFonts w:hint="eastAsia" w:ascii="仿宋" w:hAnsi="仿宋" w:eastAsia="仿宋" w:cs="宋体"/>
                <w:b/>
                <w:bCs/>
                <w:color w:val="000000"/>
                <w:sz w:val="22"/>
              </w:rPr>
              <w:t>二级指标</w:t>
            </w:r>
          </w:p>
        </w:tc>
        <w:tc>
          <w:tcPr>
            <w:tcW w:w="1984"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b/>
                <w:bCs/>
                <w:color w:val="000000"/>
                <w:sz w:val="22"/>
              </w:rPr>
            </w:pPr>
            <w:r>
              <w:rPr>
                <w:rFonts w:hint="eastAsia" w:ascii="仿宋" w:hAnsi="仿宋" w:eastAsia="仿宋" w:cs="宋体"/>
                <w:b/>
                <w:bCs/>
                <w:color w:val="000000"/>
                <w:sz w:val="22"/>
              </w:rPr>
              <w:t>三级指标</w:t>
            </w:r>
          </w:p>
        </w:tc>
        <w:tc>
          <w:tcPr>
            <w:tcW w:w="851"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b/>
                <w:bCs/>
                <w:color w:val="000000"/>
                <w:sz w:val="22"/>
              </w:rPr>
            </w:pPr>
            <w:r>
              <w:rPr>
                <w:rFonts w:hint="eastAsia" w:ascii="仿宋" w:hAnsi="仿宋" w:eastAsia="仿宋" w:cs="宋体"/>
                <w:b/>
                <w:bCs/>
                <w:color w:val="000000"/>
                <w:sz w:val="22"/>
              </w:rPr>
              <w:t>分值</w:t>
            </w:r>
          </w:p>
        </w:tc>
        <w:tc>
          <w:tcPr>
            <w:tcW w:w="8363" w:type="dxa"/>
            <w:shd w:val="clear" w:color="auto" w:fill="auto"/>
            <w:noWrap/>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b/>
                <w:bCs/>
                <w:color w:val="000000"/>
                <w:sz w:val="22"/>
              </w:rPr>
            </w:pPr>
            <w:r>
              <w:rPr>
                <w:rFonts w:hint="eastAsia" w:ascii="仿宋" w:hAnsi="仿宋" w:eastAsia="仿宋" w:cs="宋体"/>
                <w:b/>
                <w:bCs/>
                <w:color w:val="000000"/>
                <w:sz w:val="22"/>
              </w:rPr>
              <w:t>指标解释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r>
              <w:rPr>
                <w:rFonts w:hint="default" w:ascii="仿宋" w:hAnsi="仿宋" w:eastAsia="仿宋" w:cs="宋体"/>
                <w:color w:val="000000"/>
                <w:sz w:val="22"/>
              </w:rPr>
              <w:t>A1</w:t>
            </w:r>
            <w:r>
              <w:rPr>
                <w:rFonts w:hint="eastAsia" w:ascii="仿宋" w:hAnsi="仿宋" w:eastAsia="仿宋" w:cs="宋体"/>
                <w:color w:val="000000"/>
                <w:sz w:val="22"/>
              </w:rPr>
              <w:t>移交范围和保障</w:t>
            </w:r>
          </w:p>
        </w:tc>
        <w:tc>
          <w:tcPr>
            <w:tcW w:w="1985" w:type="dxa"/>
            <w:vMerge w:val="restart"/>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default" w:ascii="仿宋" w:hAnsi="仿宋" w:eastAsia="仿宋" w:cs="宋体"/>
                <w:color w:val="000000"/>
                <w:sz w:val="22"/>
              </w:rPr>
              <w:t>B1</w:t>
            </w:r>
            <w:r>
              <w:rPr>
                <w:rFonts w:hint="eastAsia" w:ascii="仿宋" w:hAnsi="仿宋" w:eastAsia="仿宋" w:cs="宋体"/>
                <w:color w:val="000000"/>
                <w:sz w:val="22"/>
              </w:rPr>
              <w:t>设施设备状态</w:t>
            </w:r>
          </w:p>
        </w:tc>
        <w:tc>
          <w:tcPr>
            <w:tcW w:w="1984"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eastAsia" w:ascii="仿宋" w:hAnsi="仿宋" w:eastAsia="仿宋" w:cs="宋体"/>
                <w:color w:val="000000"/>
                <w:sz w:val="22"/>
              </w:rPr>
              <w:t>C</w:t>
            </w:r>
            <w:r>
              <w:rPr>
                <w:rFonts w:hint="default" w:ascii="仿宋" w:hAnsi="仿宋" w:eastAsia="仿宋" w:cs="宋体"/>
                <w:color w:val="000000"/>
                <w:sz w:val="22"/>
              </w:rPr>
              <w:t>1</w:t>
            </w:r>
            <w:r>
              <w:rPr>
                <w:rFonts w:hint="eastAsia" w:ascii="仿宋" w:hAnsi="仿宋" w:eastAsia="仿宋" w:cs="宋体"/>
                <w:color w:val="000000"/>
                <w:sz w:val="22"/>
              </w:rPr>
              <w:t>恢复性大修</w:t>
            </w:r>
          </w:p>
        </w:tc>
        <w:tc>
          <w:tcPr>
            <w:tcW w:w="851"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eastAsia" w:ascii="仿宋" w:hAnsi="仿宋" w:eastAsia="仿宋" w:cs="宋体"/>
                <w:color w:val="000000"/>
                <w:sz w:val="22"/>
              </w:rPr>
              <w:t>1</w:t>
            </w:r>
            <w:r>
              <w:rPr>
                <w:rFonts w:hint="default" w:ascii="仿宋" w:hAnsi="仿宋" w:eastAsia="仿宋" w:cs="宋体"/>
                <w:color w:val="000000"/>
                <w:sz w:val="22"/>
              </w:rPr>
              <w:t>5</w:t>
            </w:r>
          </w:p>
        </w:tc>
        <w:tc>
          <w:tcPr>
            <w:tcW w:w="8363"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sz w:val="22"/>
              </w:rPr>
              <w:t>评价设施设备是否按要求进行恢复性大修，通过必要的性能检测。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p>
        </w:tc>
        <w:tc>
          <w:tcPr>
            <w:tcW w:w="1985"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p>
        </w:tc>
        <w:tc>
          <w:tcPr>
            <w:tcW w:w="1984"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eastAsia" w:ascii="仿宋" w:hAnsi="仿宋" w:eastAsia="仿宋" w:cs="宋体"/>
                <w:color w:val="000000"/>
                <w:sz w:val="22"/>
              </w:rPr>
              <w:t>C</w:t>
            </w:r>
            <w:r>
              <w:rPr>
                <w:rFonts w:hint="default" w:ascii="仿宋" w:hAnsi="仿宋" w:eastAsia="仿宋" w:cs="宋体"/>
                <w:color w:val="000000"/>
                <w:sz w:val="22"/>
              </w:rPr>
              <w:t>2</w:t>
            </w:r>
            <w:r>
              <w:rPr>
                <w:rFonts w:hint="eastAsia" w:ascii="仿宋" w:hAnsi="仿宋" w:eastAsia="仿宋" w:cs="宋体"/>
                <w:color w:val="000000"/>
                <w:sz w:val="22"/>
              </w:rPr>
              <w:t>设备完好率</w:t>
            </w:r>
          </w:p>
        </w:tc>
        <w:tc>
          <w:tcPr>
            <w:tcW w:w="851"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eastAsia" w:ascii="仿宋" w:hAnsi="仿宋" w:eastAsia="仿宋" w:cs="宋体"/>
                <w:color w:val="000000"/>
                <w:sz w:val="22"/>
              </w:rPr>
              <w:t>1</w:t>
            </w:r>
            <w:r>
              <w:rPr>
                <w:rFonts w:hint="default" w:ascii="仿宋" w:hAnsi="仿宋" w:eastAsia="仿宋" w:cs="宋体"/>
                <w:color w:val="000000"/>
                <w:sz w:val="22"/>
              </w:rPr>
              <w:t>5</w:t>
            </w:r>
          </w:p>
        </w:tc>
        <w:tc>
          <w:tcPr>
            <w:tcW w:w="8363"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sz w:val="22"/>
              </w:rPr>
              <w:t>评价设施设备完好率是否达到要求，全部设备完好率达到9</w:t>
            </w:r>
            <w:r>
              <w:rPr>
                <w:rFonts w:hint="default" w:ascii="仿宋" w:hAnsi="仿宋" w:eastAsia="仿宋" w:cs="宋体"/>
                <w:color w:val="000000"/>
                <w:sz w:val="22"/>
              </w:rPr>
              <w:t>0%</w:t>
            </w:r>
            <w:r>
              <w:rPr>
                <w:rFonts w:hint="eastAsia" w:ascii="仿宋" w:hAnsi="仿宋" w:eastAsia="仿宋" w:cs="宋体"/>
                <w:color w:val="000000"/>
                <w:sz w:val="22"/>
              </w:rPr>
              <w:t>以上，主要工艺设备完好率达到9</w:t>
            </w:r>
            <w:r>
              <w:rPr>
                <w:rFonts w:hint="default" w:ascii="仿宋" w:hAnsi="仿宋" w:eastAsia="仿宋" w:cs="宋体"/>
                <w:color w:val="000000"/>
                <w:sz w:val="22"/>
              </w:rPr>
              <w:t>5%</w:t>
            </w:r>
            <w:r>
              <w:rPr>
                <w:rFonts w:hint="eastAsia" w:ascii="仿宋" w:hAnsi="仿宋" w:eastAsia="仿宋" w:cs="宋体"/>
                <w:color w:val="000000"/>
                <w:sz w:val="22"/>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129"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p>
        </w:tc>
        <w:tc>
          <w:tcPr>
            <w:tcW w:w="1985"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p>
        </w:tc>
        <w:tc>
          <w:tcPr>
            <w:tcW w:w="1984"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eastAsia" w:ascii="仿宋" w:hAnsi="仿宋" w:eastAsia="仿宋" w:cs="宋体"/>
                <w:color w:val="000000"/>
                <w:sz w:val="22"/>
              </w:rPr>
              <w:t>C</w:t>
            </w:r>
            <w:r>
              <w:rPr>
                <w:rFonts w:hint="default" w:ascii="仿宋" w:hAnsi="仿宋" w:eastAsia="仿宋" w:cs="宋体"/>
                <w:color w:val="000000"/>
                <w:sz w:val="22"/>
              </w:rPr>
              <w:t>3</w:t>
            </w:r>
            <w:r>
              <w:rPr>
                <w:rFonts w:hint="eastAsia" w:ascii="仿宋" w:hAnsi="仿宋" w:eastAsia="仿宋" w:cs="宋体"/>
                <w:color w:val="000000"/>
                <w:sz w:val="22"/>
              </w:rPr>
              <w:t>正常运行</w:t>
            </w:r>
          </w:p>
        </w:tc>
        <w:tc>
          <w:tcPr>
            <w:tcW w:w="851"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default" w:ascii="仿宋" w:hAnsi="仿宋" w:eastAsia="仿宋" w:cs="宋体"/>
                <w:color w:val="000000"/>
                <w:sz w:val="22"/>
              </w:rPr>
              <w:t>10</w:t>
            </w:r>
          </w:p>
        </w:tc>
        <w:tc>
          <w:tcPr>
            <w:tcW w:w="8363"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sz w:val="22"/>
              </w:rPr>
              <w:t>评价设施设备是否可以正常运行，运转良好，出水水质是否达标等。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p>
        </w:tc>
        <w:tc>
          <w:tcPr>
            <w:tcW w:w="1985" w:type="dxa"/>
            <w:vMerge w:val="restart"/>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eastAsia" w:ascii="仿宋" w:hAnsi="仿宋" w:eastAsia="仿宋" w:cs="宋体"/>
                <w:color w:val="000000"/>
                <w:sz w:val="22"/>
              </w:rPr>
              <w:t>B</w:t>
            </w:r>
            <w:r>
              <w:rPr>
                <w:rFonts w:hint="default" w:ascii="仿宋" w:hAnsi="仿宋" w:eastAsia="仿宋" w:cs="宋体"/>
                <w:color w:val="000000"/>
                <w:sz w:val="22"/>
              </w:rPr>
              <w:t>2</w:t>
            </w:r>
            <w:r>
              <w:rPr>
                <w:rFonts w:hint="eastAsia" w:ascii="仿宋" w:hAnsi="仿宋" w:eastAsia="仿宋" w:cs="宋体"/>
                <w:color w:val="000000"/>
                <w:sz w:val="22"/>
              </w:rPr>
              <w:t>产权转让</w:t>
            </w:r>
          </w:p>
        </w:tc>
        <w:tc>
          <w:tcPr>
            <w:tcW w:w="1984"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eastAsia" w:ascii="仿宋" w:hAnsi="仿宋" w:eastAsia="仿宋" w:cs="宋体"/>
                <w:color w:val="000000"/>
                <w:sz w:val="22"/>
              </w:rPr>
              <w:t>C</w:t>
            </w:r>
            <w:r>
              <w:rPr>
                <w:rFonts w:hint="default" w:ascii="仿宋" w:hAnsi="仿宋" w:eastAsia="仿宋" w:cs="宋体"/>
                <w:color w:val="000000"/>
                <w:sz w:val="22"/>
              </w:rPr>
              <w:t>4</w:t>
            </w:r>
            <w:r>
              <w:rPr>
                <w:rFonts w:hint="eastAsia" w:ascii="仿宋" w:hAnsi="仿宋" w:eastAsia="仿宋" w:cs="宋体"/>
                <w:color w:val="000000"/>
                <w:sz w:val="22"/>
              </w:rPr>
              <w:t>产权完整性</w:t>
            </w:r>
          </w:p>
        </w:tc>
        <w:tc>
          <w:tcPr>
            <w:tcW w:w="851"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default" w:ascii="仿宋" w:hAnsi="仿宋" w:eastAsia="仿宋" w:cs="宋体"/>
                <w:color w:val="000000"/>
                <w:sz w:val="22"/>
              </w:rPr>
              <w:t>6</w:t>
            </w:r>
          </w:p>
        </w:tc>
        <w:tc>
          <w:tcPr>
            <w:tcW w:w="8363"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sz w:val="22"/>
              </w:rPr>
              <w:t>评价项目所需产权是否完全移交，不存在其他纠纷。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p>
        </w:tc>
        <w:tc>
          <w:tcPr>
            <w:tcW w:w="1985"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p>
        </w:tc>
        <w:tc>
          <w:tcPr>
            <w:tcW w:w="1984"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default" w:ascii="仿宋" w:hAnsi="仿宋" w:eastAsia="仿宋" w:cs="宋体"/>
                <w:color w:val="000000"/>
                <w:sz w:val="22"/>
              </w:rPr>
              <w:t>C5</w:t>
            </w:r>
            <w:r>
              <w:rPr>
                <w:rFonts w:hint="eastAsia" w:ascii="仿宋" w:hAnsi="仿宋" w:eastAsia="仿宋" w:cs="宋体"/>
                <w:color w:val="000000"/>
                <w:sz w:val="22"/>
              </w:rPr>
              <w:t>无偿性</w:t>
            </w:r>
          </w:p>
        </w:tc>
        <w:tc>
          <w:tcPr>
            <w:tcW w:w="851"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default" w:ascii="仿宋" w:hAnsi="仿宋" w:eastAsia="仿宋" w:cs="宋体"/>
                <w:color w:val="000000"/>
                <w:sz w:val="22"/>
              </w:rPr>
              <w:t>4</w:t>
            </w:r>
          </w:p>
        </w:tc>
        <w:tc>
          <w:tcPr>
            <w:tcW w:w="8363"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sz w:val="22"/>
              </w:rPr>
              <w:t>评价项目所需产权是否可以无偿适用，在移交日前及时处理质押、担保等事项，产权清晰，不存在其他纠纷。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p>
        </w:tc>
        <w:tc>
          <w:tcPr>
            <w:tcW w:w="1985" w:type="dxa"/>
            <w:vMerge w:val="restart"/>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eastAsia" w:ascii="仿宋" w:hAnsi="仿宋" w:eastAsia="仿宋" w:cs="宋体"/>
                <w:color w:val="000000"/>
                <w:sz w:val="22"/>
              </w:rPr>
              <w:t>B</w:t>
            </w:r>
            <w:r>
              <w:rPr>
                <w:rFonts w:hint="default" w:ascii="仿宋" w:hAnsi="仿宋" w:eastAsia="仿宋" w:cs="宋体"/>
                <w:color w:val="000000"/>
                <w:sz w:val="22"/>
              </w:rPr>
              <w:t>3</w:t>
            </w:r>
            <w:r>
              <w:rPr>
                <w:rFonts w:hint="eastAsia" w:ascii="仿宋" w:hAnsi="仿宋" w:eastAsia="仿宋" w:cs="宋体"/>
                <w:color w:val="000000"/>
                <w:sz w:val="22"/>
              </w:rPr>
              <w:t>技术和合同移交</w:t>
            </w:r>
          </w:p>
        </w:tc>
        <w:tc>
          <w:tcPr>
            <w:tcW w:w="1984"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default" w:ascii="仿宋" w:hAnsi="仿宋" w:eastAsia="仿宋" w:cs="宋体"/>
                <w:color w:val="000000"/>
                <w:sz w:val="22"/>
              </w:rPr>
              <w:t>C6</w:t>
            </w:r>
            <w:r>
              <w:rPr>
                <w:rFonts w:hint="eastAsia" w:ascii="仿宋" w:hAnsi="仿宋" w:eastAsia="仿宋" w:cs="宋体"/>
                <w:color w:val="000000"/>
                <w:sz w:val="22"/>
              </w:rPr>
              <w:t>保险和承包商保证的转让</w:t>
            </w:r>
          </w:p>
        </w:tc>
        <w:tc>
          <w:tcPr>
            <w:tcW w:w="851"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default" w:ascii="仿宋" w:hAnsi="仿宋" w:eastAsia="仿宋" w:cs="宋体"/>
                <w:color w:val="000000"/>
                <w:sz w:val="22"/>
              </w:rPr>
              <w:t>4</w:t>
            </w:r>
          </w:p>
        </w:tc>
        <w:tc>
          <w:tcPr>
            <w:tcW w:w="8363"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评价项目公司是否将所有承包商和供应商提供的未满期的担保及保证无偿转让给接收单位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p>
        </w:tc>
        <w:tc>
          <w:tcPr>
            <w:tcW w:w="1985"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p>
        </w:tc>
        <w:tc>
          <w:tcPr>
            <w:tcW w:w="1984"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eastAsia" w:ascii="仿宋" w:hAnsi="仿宋" w:eastAsia="仿宋" w:cs="宋体"/>
                <w:color w:val="000000"/>
                <w:sz w:val="22"/>
              </w:rPr>
              <w:t>C</w:t>
            </w:r>
            <w:r>
              <w:rPr>
                <w:rFonts w:hint="default" w:ascii="仿宋" w:hAnsi="仿宋" w:eastAsia="仿宋" w:cs="宋体"/>
                <w:color w:val="000000"/>
                <w:sz w:val="22"/>
              </w:rPr>
              <w:t>7</w:t>
            </w:r>
            <w:r>
              <w:rPr>
                <w:rFonts w:hint="eastAsia" w:ascii="仿宋" w:hAnsi="仿宋" w:eastAsia="仿宋" w:cs="宋体"/>
                <w:color w:val="000000"/>
                <w:sz w:val="22"/>
              </w:rPr>
              <w:t>技术转让</w:t>
            </w:r>
          </w:p>
        </w:tc>
        <w:tc>
          <w:tcPr>
            <w:tcW w:w="851"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default" w:ascii="仿宋" w:hAnsi="仿宋" w:eastAsia="仿宋" w:cs="宋体"/>
                <w:color w:val="000000"/>
                <w:sz w:val="22"/>
              </w:rPr>
              <w:t>4</w:t>
            </w:r>
          </w:p>
        </w:tc>
        <w:tc>
          <w:tcPr>
            <w:tcW w:w="8363"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评价项目公司是否将使用于运营和维护本项目所必须的项目公司享有所有权的技术和技术诀窍，无偿移交给接收单位，并确保接收单位不因此遭受损失。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p>
        </w:tc>
        <w:tc>
          <w:tcPr>
            <w:tcW w:w="1985"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p>
        </w:tc>
        <w:tc>
          <w:tcPr>
            <w:tcW w:w="1984"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eastAsia" w:ascii="仿宋" w:hAnsi="仿宋" w:eastAsia="仿宋" w:cs="宋体"/>
                <w:color w:val="000000"/>
                <w:sz w:val="22"/>
              </w:rPr>
              <w:t>C</w:t>
            </w:r>
            <w:r>
              <w:rPr>
                <w:rFonts w:hint="default" w:ascii="仿宋" w:hAnsi="仿宋" w:eastAsia="仿宋" w:cs="宋体"/>
                <w:color w:val="000000"/>
                <w:sz w:val="22"/>
              </w:rPr>
              <w:t>8</w:t>
            </w:r>
            <w:r>
              <w:rPr>
                <w:rFonts w:hint="eastAsia" w:ascii="仿宋" w:hAnsi="仿宋" w:eastAsia="仿宋" w:cs="宋体"/>
                <w:color w:val="000000"/>
                <w:sz w:val="22"/>
              </w:rPr>
              <w:t>合同移交</w:t>
            </w:r>
          </w:p>
        </w:tc>
        <w:tc>
          <w:tcPr>
            <w:tcW w:w="851"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default" w:ascii="仿宋" w:hAnsi="仿宋" w:eastAsia="仿宋" w:cs="宋体"/>
                <w:color w:val="000000"/>
                <w:sz w:val="22"/>
              </w:rPr>
              <w:t>4</w:t>
            </w:r>
          </w:p>
        </w:tc>
        <w:tc>
          <w:tcPr>
            <w:tcW w:w="8363"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评价项目公司是否将移交日前签订的第三方运维合同、设备合同及其他合同转让。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p>
        </w:tc>
        <w:tc>
          <w:tcPr>
            <w:tcW w:w="1985" w:type="dxa"/>
            <w:vMerge w:val="restart"/>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default" w:ascii="仿宋" w:hAnsi="仿宋" w:eastAsia="仿宋" w:cs="宋体"/>
                <w:color w:val="000000"/>
                <w:sz w:val="22"/>
              </w:rPr>
              <w:t>B4</w:t>
            </w:r>
            <w:r>
              <w:rPr>
                <w:rFonts w:hint="eastAsia" w:ascii="仿宋" w:hAnsi="仿宋" w:eastAsia="仿宋" w:cs="宋体"/>
                <w:color w:val="000000"/>
                <w:sz w:val="22"/>
              </w:rPr>
              <w:t>移交质量保障</w:t>
            </w:r>
          </w:p>
        </w:tc>
        <w:tc>
          <w:tcPr>
            <w:tcW w:w="1984"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eastAsia" w:ascii="仿宋" w:hAnsi="仿宋" w:eastAsia="仿宋" w:cs="宋体"/>
                <w:color w:val="000000"/>
                <w:sz w:val="22"/>
              </w:rPr>
              <w:t>C</w:t>
            </w:r>
            <w:r>
              <w:rPr>
                <w:rFonts w:hint="default" w:ascii="仿宋" w:hAnsi="仿宋" w:eastAsia="仿宋" w:cs="宋体"/>
                <w:color w:val="000000"/>
                <w:sz w:val="22"/>
              </w:rPr>
              <w:t>9</w:t>
            </w:r>
            <w:r>
              <w:rPr>
                <w:rFonts w:hint="eastAsia" w:ascii="仿宋" w:hAnsi="仿宋" w:eastAsia="仿宋" w:cs="宋体"/>
                <w:color w:val="000000"/>
                <w:sz w:val="22"/>
              </w:rPr>
              <w:t>消耗性材料与备品备件</w:t>
            </w:r>
          </w:p>
        </w:tc>
        <w:tc>
          <w:tcPr>
            <w:tcW w:w="851"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default" w:ascii="仿宋" w:hAnsi="仿宋" w:eastAsia="仿宋" w:cs="宋体"/>
                <w:color w:val="000000"/>
                <w:sz w:val="22"/>
              </w:rPr>
              <w:t>4</w:t>
            </w:r>
          </w:p>
        </w:tc>
        <w:tc>
          <w:tcPr>
            <w:tcW w:w="8363"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kern w:val="0"/>
                <w:sz w:val="22"/>
              </w:rPr>
              <w:t>评价项目公司是否根据要求备足药剂等消耗性材料与维修备品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p>
        </w:tc>
        <w:tc>
          <w:tcPr>
            <w:tcW w:w="1985"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p>
        </w:tc>
        <w:tc>
          <w:tcPr>
            <w:tcW w:w="1984"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eastAsia" w:ascii="仿宋" w:hAnsi="仿宋" w:eastAsia="仿宋" w:cs="宋体"/>
                <w:color w:val="000000"/>
                <w:sz w:val="22"/>
              </w:rPr>
              <w:t>C</w:t>
            </w:r>
            <w:r>
              <w:rPr>
                <w:rFonts w:hint="default" w:ascii="仿宋" w:hAnsi="仿宋" w:eastAsia="仿宋" w:cs="宋体"/>
                <w:color w:val="000000"/>
                <w:sz w:val="22"/>
              </w:rPr>
              <w:t>10</w:t>
            </w:r>
            <w:r>
              <w:rPr>
                <w:rFonts w:hint="eastAsia" w:ascii="仿宋" w:hAnsi="仿宋" w:eastAsia="仿宋" w:cs="宋体"/>
                <w:color w:val="000000"/>
                <w:sz w:val="22"/>
              </w:rPr>
              <w:t>移交保函</w:t>
            </w:r>
          </w:p>
        </w:tc>
        <w:tc>
          <w:tcPr>
            <w:tcW w:w="851"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default" w:ascii="仿宋" w:hAnsi="仿宋" w:eastAsia="仿宋" w:cs="宋体"/>
                <w:color w:val="000000"/>
                <w:sz w:val="22"/>
              </w:rPr>
              <w:t>3</w:t>
            </w:r>
          </w:p>
        </w:tc>
        <w:tc>
          <w:tcPr>
            <w:tcW w:w="8363"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kern w:val="0"/>
                <w:sz w:val="22"/>
              </w:rPr>
              <w:t>评</w:t>
            </w:r>
            <w:r>
              <w:rPr>
                <w:rFonts w:hint="eastAsia" w:ascii="仿宋" w:hAnsi="仿宋" w:eastAsia="仿宋" w:cs="宋体"/>
                <w:color w:val="000000"/>
                <w:sz w:val="22"/>
              </w:rPr>
              <w:t>价项目公司是否提交移交保函和保持金额的维持情况。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p>
        </w:tc>
        <w:tc>
          <w:tcPr>
            <w:tcW w:w="1985"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p>
        </w:tc>
        <w:tc>
          <w:tcPr>
            <w:tcW w:w="1984"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eastAsia" w:ascii="仿宋" w:hAnsi="仿宋" w:eastAsia="仿宋" w:cs="宋体"/>
                <w:color w:val="000000"/>
                <w:sz w:val="22"/>
              </w:rPr>
              <w:t>C</w:t>
            </w:r>
            <w:r>
              <w:rPr>
                <w:rFonts w:hint="default" w:ascii="仿宋" w:hAnsi="仿宋" w:eastAsia="仿宋" w:cs="宋体"/>
                <w:color w:val="000000"/>
                <w:sz w:val="22"/>
              </w:rPr>
              <w:t>11</w:t>
            </w:r>
            <w:r>
              <w:rPr>
                <w:rFonts w:hint="eastAsia" w:ascii="仿宋" w:hAnsi="仿宋" w:eastAsia="仿宋" w:cs="宋体"/>
                <w:color w:val="000000"/>
                <w:sz w:val="22"/>
              </w:rPr>
              <w:t>移交缺陷修复</w:t>
            </w:r>
          </w:p>
        </w:tc>
        <w:tc>
          <w:tcPr>
            <w:tcW w:w="851"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eastAsia" w:ascii="仿宋" w:hAnsi="仿宋" w:eastAsia="仿宋" w:cs="宋体"/>
                <w:color w:val="000000"/>
                <w:sz w:val="22"/>
              </w:rPr>
              <w:t>5</w:t>
            </w:r>
          </w:p>
        </w:tc>
        <w:tc>
          <w:tcPr>
            <w:tcW w:w="8363"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sz w:val="22"/>
              </w:rPr>
              <w:t>评价项目公司对于实施机构等政府部门提出的移交缺陷和问题是否及时修复和改善。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p>
        </w:tc>
        <w:tc>
          <w:tcPr>
            <w:tcW w:w="1985" w:type="dxa"/>
            <w:vMerge w:val="restart"/>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default" w:ascii="仿宋" w:hAnsi="仿宋" w:eastAsia="仿宋" w:cs="宋体"/>
                <w:color w:val="000000"/>
                <w:sz w:val="22"/>
              </w:rPr>
              <w:t>B5</w:t>
            </w:r>
            <w:r>
              <w:rPr>
                <w:rFonts w:hint="eastAsia" w:ascii="仿宋" w:hAnsi="仿宋" w:eastAsia="仿宋" w:cs="宋体"/>
                <w:color w:val="000000"/>
                <w:sz w:val="22"/>
              </w:rPr>
              <w:t>人员安置和培训</w:t>
            </w:r>
          </w:p>
        </w:tc>
        <w:tc>
          <w:tcPr>
            <w:tcW w:w="1984"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kern w:val="0"/>
                <w:sz w:val="22"/>
              </w:rPr>
            </w:pPr>
            <w:r>
              <w:rPr>
                <w:rFonts w:hint="default" w:ascii="仿宋" w:hAnsi="仿宋" w:eastAsia="仿宋" w:cs="宋体"/>
                <w:color w:val="000000"/>
                <w:sz w:val="22"/>
              </w:rPr>
              <w:t>C12</w:t>
            </w:r>
            <w:r>
              <w:rPr>
                <w:rFonts w:hint="eastAsia" w:ascii="仿宋" w:hAnsi="仿宋" w:eastAsia="仿宋" w:cs="宋体"/>
                <w:color w:val="000000"/>
                <w:kern w:val="0"/>
                <w:sz w:val="22"/>
              </w:rPr>
              <w:t>人员安置</w:t>
            </w:r>
          </w:p>
        </w:tc>
        <w:tc>
          <w:tcPr>
            <w:tcW w:w="851"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kern w:val="0"/>
                <w:sz w:val="22"/>
              </w:rPr>
            </w:pPr>
            <w:r>
              <w:rPr>
                <w:rFonts w:hint="default" w:ascii="仿宋" w:hAnsi="仿宋" w:eastAsia="仿宋" w:cs="宋体"/>
                <w:color w:val="000000"/>
                <w:kern w:val="0"/>
                <w:sz w:val="22"/>
              </w:rPr>
              <w:t>5</w:t>
            </w:r>
          </w:p>
        </w:tc>
        <w:tc>
          <w:tcPr>
            <w:tcW w:w="8363"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kern w:val="0"/>
                <w:sz w:val="22"/>
              </w:rPr>
              <w:t>评价项目公司是否妥善安置接收单位不需要的员工，未产生纠纷或造成不良影响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p>
        </w:tc>
        <w:tc>
          <w:tcPr>
            <w:tcW w:w="1985"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p>
        </w:tc>
        <w:tc>
          <w:tcPr>
            <w:tcW w:w="1984"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kern w:val="0"/>
                <w:sz w:val="22"/>
              </w:rPr>
            </w:pPr>
            <w:r>
              <w:rPr>
                <w:rFonts w:hint="default" w:ascii="仿宋" w:hAnsi="仿宋" w:eastAsia="仿宋" w:cs="宋体"/>
                <w:color w:val="000000"/>
                <w:sz w:val="22"/>
              </w:rPr>
              <w:t>C13</w:t>
            </w:r>
            <w:r>
              <w:rPr>
                <w:rFonts w:hint="eastAsia" w:ascii="仿宋" w:hAnsi="仿宋" w:eastAsia="仿宋" w:cs="宋体"/>
                <w:color w:val="000000"/>
                <w:sz w:val="22"/>
              </w:rPr>
              <w:t>员工培训</w:t>
            </w:r>
          </w:p>
        </w:tc>
        <w:tc>
          <w:tcPr>
            <w:tcW w:w="851"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kern w:val="0"/>
                <w:sz w:val="22"/>
              </w:rPr>
            </w:pPr>
            <w:r>
              <w:rPr>
                <w:rFonts w:hint="default" w:ascii="仿宋" w:hAnsi="仿宋" w:eastAsia="仿宋" w:cs="宋体"/>
                <w:color w:val="000000"/>
                <w:sz w:val="22"/>
              </w:rPr>
              <w:t>5</w:t>
            </w:r>
          </w:p>
        </w:tc>
        <w:tc>
          <w:tcPr>
            <w:tcW w:w="8363"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kern w:val="0"/>
                <w:sz w:val="22"/>
              </w:rPr>
            </w:pPr>
            <w:r>
              <w:rPr>
                <w:rFonts w:hint="eastAsia" w:ascii="仿宋" w:hAnsi="仿宋" w:eastAsia="仿宋" w:cs="宋体"/>
                <w:color w:val="000000"/>
                <w:sz w:val="22"/>
              </w:rPr>
              <w:t>评价项目公司对接收项目机构人员的培训情况，是否使之达到熟练操作和管理要求。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p>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p>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r>
              <w:rPr>
                <w:rFonts w:hint="default" w:ascii="仿宋" w:hAnsi="仿宋" w:eastAsia="仿宋" w:cs="宋体"/>
                <w:color w:val="000000"/>
                <w:sz w:val="22"/>
              </w:rPr>
              <w:t>A2</w:t>
            </w:r>
            <w:r>
              <w:rPr>
                <w:rFonts w:hint="eastAsia" w:ascii="仿宋" w:hAnsi="仿宋" w:eastAsia="仿宋" w:cs="宋体"/>
                <w:color w:val="000000"/>
                <w:sz w:val="22"/>
              </w:rPr>
              <w:t>移交组织管理</w:t>
            </w:r>
          </w:p>
        </w:tc>
        <w:tc>
          <w:tcPr>
            <w:tcW w:w="1985" w:type="dxa"/>
            <w:vMerge w:val="restart"/>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r>
              <w:rPr>
                <w:rFonts w:hint="eastAsia" w:ascii="仿宋" w:hAnsi="仿宋" w:eastAsia="仿宋" w:cs="宋体"/>
                <w:color w:val="000000"/>
                <w:sz w:val="22"/>
              </w:rPr>
              <w:t>B</w:t>
            </w:r>
            <w:r>
              <w:rPr>
                <w:rFonts w:hint="default" w:ascii="仿宋" w:hAnsi="仿宋" w:eastAsia="仿宋" w:cs="宋体"/>
                <w:color w:val="000000"/>
                <w:sz w:val="22"/>
              </w:rPr>
              <w:t>6</w:t>
            </w:r>
            <w:r>
              <w:rPr>
                <w:rFonts w:hint="eastAsia" w:ascii="仿宋" w:hAnsi="仿宋" w:eastAsia="仿宋" w:cs="宋体"/>
                <w:color w:val="000000"/>
                <w:sz w:val="22"/>
              </w:rPr>
              <w:t>文件管理</w:t>
            </w:r>
          </w:p>
        </w:tc>
        <w:tc>
          <w:tcPr>
            <w:tcW w:w="1984"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default" w:ascii="仿宋" w:hAnsi="仿宋" w:eastAsia="仿宋" w:cs="宋体"/>
                <w:color w:val="000000"/>
                <w:sz w:val="22"/>
              </w:rPr>
              <w:t>C14</w:t>
            </w:r>
            <w:r>
              <w:rPr>
                <w:rFonts w:hint="eastAsia" w:ascii="仿宋" w:hAnsi="仿宋" w:eastAsia="仿宋" w:cs="宋体"/>
                <w:color w:val="000000"/>
                <w:sz w:val="22"/>
              </w:rPr>
              <w:t>档案管理</w:t>
            </w:r>
          </w:p>
        </w:tc>
        <w:tc>
          <w:tcPr>
            <w:tcW w:w="851"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default" w:ascii="仿宋" w:hAnsi="仿宋" w:eastAsia="仿宋" w:cs="宋体"/>
                <w:color w:val="000000"/>
                <w:sz w:val="22"/>
              </w:rPr>
              <w:t>3</w:t>
            </w:r>
          </w:p>
        </w:tc>
        <w:tc>
          <w:tcPr>
            <w:tcW w:w="8363"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sz w:val="22"/>
              </w:rPr>
              <w:t>评价项目移交所需的档案资料是否齐全无损坏，档案管理是否台账清晰。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p>
        </w:tc>
        <w:tc>
          <w:tcPr>
            <w:tcW w:w="1985"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p>
        </w:tc>
        <w:tc>
          <w:tcPr>
            <w:tcW w:w="1984"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default" w:ascii="仿宋" w:hAnsi="仿宋" w:eastAsia="仿宋" w:cs="宋体"/>
                <w:color w:val="000000"/>
                <w:sz w:val="22"/>
              </w:rPr>
              <w:t>C15</w:t>
            </w:r>
            <w:r>
              <w:rPr>
                <w:rFonts w:hint="eastAsia" w:ascii="仿宋" w:hAnsi="仿宋" w:eastAsia="仿宋" w:cs="宋体"/>
                <w:color w:val="000000"/>
                <w:sz w:val="22"/>
              </w:rPr>
              <w:t>财务管理</w:t>
            </w:r>
          </w:p>
        </w:tc>
        <w:tc>
          <w:tcPr>
            <w:tcW w:w="851"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eastAsia" w:ascii="仿宋" w:hAnsi="仿宋" w:eastAsia="仿宋" w:cs="宋体"/>
                <w:color w:val="000000"/>
                <w:sz w:val="22"/>
              </w:rPr>
              <w:t>3</w:t>
            </w:r>
          </w:p>
        </w:tc>
        <w:tc>
          <w:tcPr>
            <w:tcW w:w="8363"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sz w:val="22"/>
              </w:rPr>
              <w:t>评价项目公司运营财务数据是否完整，并统计分析，拨付审批手续和账目是否清晰。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p>
        </w:tc>
        <w:tc>
          <w:tcPr>
            <w:tcW w:w="1985" w:type="dxa"/>
            <w:vMerge w:val="restart"/>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r>
              <w:rPr>
                <w:rFonts w:hint="default" w:ascii="仿宋" w:hAnsi="仿宋" w:eastAsia="仿宋" w:cs="宋体"/>
                <w:color w:val="000000"/>
                <w:sz w:val="22"/>
              </w:rPr>
              <w:t>B7</w:t>
            </w:r>
            <w:r>
              <w:rPr>
                <w:rFonts w:hint="eastAsia" w:ascii="仿宋" w:hAnsi="仿宋" w:eastAsia="仿宋" w:cs="宋体"/>
                <w:color w:val="000000"/>
                <w:sz w:val="22"/>
              </w:rPr>
              <w:t>配合程度</w:t>
            </w:r>
          </w:p>
        </w:tc>
        <w:tc>
          <w:tcPr>
            <w:tcW w:w="1984"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default" w:ascii="仿宋" w:hAnsi="仿宋" w:eastAsia="仿宋" w:cs="宋体"/>
                <w:color w:val="000000"/>
                <w:sz w:val="22"/>
              </w:rPr>
              <w:t>C16</w:t>
            </w:r>
            <w:r>
              <w:rPr>
                <w:rFonts w:hint="eastAsia" w:ascii="仿宋" w:hAnsi="仿宋" w:eastAsia="仿宋" w:cs="宋体"/>
                <w:color w:val="000000"/>
                <w:sz w:val="22"/>
              </w:rPr>
              <w:t>移交团队</w:t>
            </w:r>
          </w:p>
        </w:tc>
        <w:tc>
          <w:tcPr>
            <w:tcW w:w="851"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default" w:ascii="仿宋" w:hAnsi="仿宋" w:eastAsia="仿宋" w:cs="宋体"/>
                <w:color w:val="000000"/>
                <w:sz w:val="22"/>
              </w:rPr>
              <w:t>2</w:t>
            </w:r>
          </w:p>
        </w:tc>
        <w:tc>
          <w:tcPr>
            <w:tcW w:w="8363"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sz w:val="22"/>
              </w:rPr>
              <w:t>评价项目公司移交工作团队是否有专业技术人员、管理人员和必要的配备人员。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p>
        </w:tc>
        <w:tc>
          <w:tcPr>
            <w:tcW w:w="1985"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p>
        </w:tc>
        <w:tc>
          <w:tcPr>
            <w:tcW w:w="1984"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eastAsia" w:ascii="仿宋" w:hAnsi="仿宋" w:eastAsia="仿宋" w:cs="Calibri"/>
                <w:color w:val="000000"/>
                <w:sz w:val="22"/>
              </w:rPr>
              <w:t>C</w:t>
            </w:r>
            <w:r>
              <w:rPr>
                <w:rFonts w:hint="default" w:ascii="仿宋" w:hAnsi="仿宋" w:eastAsia="仿宋" w:cs="Calibri"/>
                <w:color w:val="000000"/>
                <w:sz w:val="22"/>
              </w:rPr>
              <w:t>17</w:t>
            </w:r>
            <w:r>
              <w:rPr>
                <w:rFonts w:hint="eastAsia" w:ascii="仿宋" w:hAnsi="仿宋" w:eastAsia="仿宋" w:cs="Calibri"/>
                <w:color w:val="000000"/>
                <w:sz w:val="22"/>
              </w:rPr>
              <w:t>费用支付</w:t>
            </w:r>
          </w:p>
        </w:tc>
        <w:tc>
          <w:tcPr>
            <w:tcW w:w="851"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default" w:ascii="仿宋" w:hAnsi="仿宋" w:eastAsia="仿宋" w:cs="宋体"/>
                <w:color w:val="000000"/>
                <w:sz w:val="22"/>
              </w:rPr>
              <w:t>2</w:t>
            </w:r>
          </w:p>
        </w:tc>
        <w:tc>
          <w:tcPr>
            <w:tcW w:w="8363"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sz w:val="22"/>
              </w:rPr>
              <w:t>评价项目公司移交阶段产生的费用是否及时且足额的支付。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p>
        </w:tc>
        <w:tc>
          <w:tcPr>
            <w:tcW w:w="1985"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p>
        </w:tc>
        <w:tc>
          <w:tcPr>
            <w:tcW w:w="1984"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eastAsia" w:ascii="仿宋" w:hAnsi="仿宋" w:eastAsia="仿宋" w:cs="宋体"/>
                <w:color w:val="000000"/>
                <w:sz w:val="22"/>
              </w:rPr>
              <w:t>C</w:t>
            </w:r>
            <w:r>
              <w:rPr>
                <w:rFonts w:hint="default" w:ascii="仿宋" w:hAnsi="仿宋" w:eastAsia="仿宋" w:cs="宋体"/>
                <w:color w:val="000000"/>
                <w:sz w:val="22"/>
              </w:rPr>
              <w:t>18</w:t>
            </w:r>
            <w:r>
              <w:rPr>
                <w:rFonts w:hint="eastAsia" w:ascii="仿宋" w:hAnsi="仿宋" w:eastAsia="仿宋" w:cs="宋体"/>
                <w:color w:val="000000"/>
                <w:sz w:val="22"/>
              </w:rPr>
              <w:t>及时性</w:t>
            </w:r>
          </w:p>
        </w:tc>
        <w:tc>
          <w:tcPr>
            <w:tcW w:w="851"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eastAsia" w:ascii="仿宋" w:hAnsi="仿宋" w:eastAsia="仿宋" w:cs="宋体"/>
                <w:color w:val="000000"/>
                <w:sz w:val="22"/>
              </w:rPr>
              <w:t>3</w:t>
            </w:r>
          </w:p>
        </w:tc>
        <w:tc>
          <w:tcPr>
            <w:tcW w:w="8363"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sz w:val="22"/>
              </w:rPr>
              <w:t>评价移交工作是否按照约定的移交程序执行，未延缓项目移交导致影响项目运行。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p>
        </w:tc>
        <w:tc>
          <w:tcPr>
            <w:tcW w:w="1985" w:type="dxa"/>
            <w:vMerge w:val="continue"/>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firstLine="39" w:firstLineChars="18"/>
              <w:jc w:val="center"/>
              <w:rPr>
                <w:rFonts w:hint="default" w:ascii="仿宋" w:hAnsi="仿宋" w:eastAsia="仿宋" w:cs="宋体"/>
                <w:color w:val="000000"/>
                <w:sz w:val="22"/>
              </w:rPr>
            </w:pPr>
          </w:p>
        </w:tc>
        <w:tc>
          <w:tcPr>
            <w:tcW w:w="1984"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default" w:ascii="仿宋" w:hAnsi="仿宋" w:eastAsia="仿宋" w:cs="宋体"/>
                <w:color w:val="000000"/>
                <w:sz w:val="22"/>
              </w:rPr>
              <w:t>C19</w:t>
            </w:r>
            <w:r>
              <w:rPr>
                <w:rFonts w:hint="eastAsia" w:ascii="仿宋" w:hAnsi="仿宋" w:eastAsia="仿宋" w:cs="宋体"/>
                <w:color w:val="000000"/>
                <w:sz w:val="22"/>
              </w:rPr>
              <w:t>满意度</w:t>
            </w:r>
          </w:p>
        </w:tc>
        <w:tc>
          <w:tcPr>
            <w:tcW w:w="851"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宋体"/>
                <w:color w:val="000000"/>
                <w:sz w:val="22"/>
              </w:rPr>
            </w:pPr>
            <w:r>
              <w:rPr>
                <w:rFonts w:hint="eastAsia" w:ascii="仿宋" w:hAnsi="仿宋" w:eastAsia="仿宋" w:cs="宋体"/>
                <w:color w:val="000000"/>
                <w:sz w:val="22"/>
              </w:rPr>
              <w:t>3</w:t>
            </w:r>
          </w:p>
        </w:tc>
        <w:tc>
          <w:tcPr>
            <w:tcW w:w="8363" w:type="dxa"/>
            <w:shd w:val="clear" w:color="auto" w:fill="auto"/>
            <w:noWrap w:val="0"/>
            <w:vAlign w:val="center"/>
          </w:tcPr>
          <w:p>
            <w:pPr>
              <w:keepNext w:val="0"/>
              <w:keepLines w:val="0"/>
              <w:widowControl/>
              <w:suppressLineNumbers w:val="0"/>
              <w:adjustRightInd w:val="0"/>
              <w:snapToGrid w:val="0"/>
              <w:spacing w:before="0" w:beforeAutospacing="0" w:after="0" w:afterAutospacing="0"/>
              <w:ind w:left="0" w:right="0"/>
              <w:jc w:val="left"/>
              <w:rPr>
                <w:rFonts w:hint="default" w:ascii="仿宋" w:hAnsi="仿宋" w:eastAsia="仿宋" w:cs="宋体"/>
                <w:color w:val="000000"/>
                <w:sz w:val="22"/>
              </w:rPr>
            </w:pPr>
            <w:r>
              <w:rPr>
                <w:rFonts w:hint="eastAsia" w:ascii="仿宋" w:hAnsi="仿宋" w:eastAsia="仿宋" w:cs="宋体"/>
                <w:color w:val="000000"/>
                <w:sz w:val="22"/>
              </w:rPr>
              <w:t>评价项目公司是否积极配合政府方做好移交环境运营交接过度期的衔接工作，保障此期间项目正常运转。</w:t>
            </w:r>
          </w:p>
        </w:tc>
      </w:tr>
    </w:tbl>
    <w:p>
      <w:pPr>
        <w:rPr>
          <w:rFonts w:hint="eastAsia" w:ascii="仿宋" w:hAnsi="仿宋" w:eastAsia="仿宋"/>
          <w:sz w:val="22"/>
        </w:rPr>
        <w:sectPr>
          <w:pgSz w:w="16838" w:h="11906" w:orient="landscape"/>
          <w:pgMar w:top="1797" w:right="1440" w:bottom="1418" w:left="1440" w:header="851" w:footer="992" w:gutter="0"/>
          <w:pgNumType w:fmt="decimal"/>
          <w:cols w:space="720" w:num="1"/>
          <w:docGrid w:type="linesAndChars" w:linePitch="381" w:charSpace="0"/>
        </w:sectPr>
      </w:pPr>
    </w:p>
    <w:p>
      <w:pPr>
        <w:rPr>
          <w:rFonts w:hint="eastAsia" w:ascii="仿宋" w:hAnsi="仿宋" w:eastAsia="仿宋"/>
        </w:rPr>
      </w:pPr>
    </w:p>
    <w:p>
      <w:pPr>
        <w:spacing w:before="163" w:line="500" w:lineRule="exact"/>
        <w:jc w:val="center"/>
        <w:rPr>
          <w:rFonts w:ascii="仿宋" w:hAnsi="仿宋" w:eastAsia="仿宋"/>
          <w:b/>
        </w:rPr>
      </w:pPr>
    </w:p>
    <w:p>
      <w:pPr>
        <w:spacing w:before="163" w:line="500" w:lineRule="exact"/>
        <w:jc w:val="center"/>
        <w:rPr>
          <w:rFonts w:ascii="仿宋" w:hAnsi="仿宋" w:eastAsia="仿宋"/>
          <w:b/>
        </w:rPr>
      </w:pPr>
    </w:p>
    <w:p>
      <w:pPr>
        <w:spacing w:before="163" w:line="500" w:lineRule="exact"/>
        <w:jc w:val="center"/>
        <w:rPr>
          <w:rFonts w:ascii="仿宋" w:hAnsi="仿宋" w:eastAsia="仿宋"/>
          <w:sz w:val="48"/>
        </w:rPr>
      </w:pPr>
    </w:p>
    <w:p>
      <w:pPr>
        <w:spacing w:before="163" w:line="500" w:lineRule="exact"/>
        <w:jc w:val="center"/>
        <w:rPr>
          <w:rFonts w:ascii="仿宋" w:hAnsi="仿宋" w:eastAsia="仿宋"/>
          <w:sz w:val="36"/>
        </w:rPr>
      </w:pPr>
    </w:p>
    <w:p>
      <w:pPr>
        <w:spacing w:before="80" w:after="80" w:line="360" w:lineRule="auto"/>
        <w:jc w:val="center"/>
        <w:rPr>
          <w:rFonts w:hint="eastAsia" w:ascii="华文中宋" w:hAnsi="华文中宋" w:eastAsia="华文中宋"/>
          <w:b/>
          <w:color w:val="000000"/>
          <w:sz w:val="48"/>
          <w:szCs w:val="28"/>
        </w:rPr>
      </w:pPr>
      <w:bookmarkStart w:id="343" w:name="_Hlk115268702"/>
      <w:r>
        <w:rPr>
          <w:rFonts w:hint="eastAsia" w:ascii="华文中宋" w:hAnsi="华文中宋" w:eastAsia="华文中宋"/>
          <w:b/>
          <w:color w:val="000000"/>
          <w:sz w:val="44"/>
          <w:szCs w:val="28"/>
        </w:rPr>
        <w:t>澄迈县农村生活污水治理PPP项目</w:t>
      </w:r>
    </w:p>
    <w:p>
      <w:pPr>
        <w:spacing w:before="80" w:after="80" w:line="360" w:lineRule="auto"/>
        <w:jc w:val="center"/>
        <w:rPr>
          <w:rFonts w:ascii="华文中宋" w:hAnsi="华文中宋" w:eastAsia="华文中宋"/>
          <w:b/>
          <w:color w:val="000000"/>
          <w:sz w:val="48"/>
          <w:szCs w:val="28"/>
        </w:rPr>
      </w:pPr>
      <w:r>
        <w:rPr>
          <w:rFonts w:hint="eastAsia" w:ascii="华文中宋" w:hAnsi="华文中宋" w:eastAsia="华文中宋"/>
          <w:b/>
          <w:color w:val="000000"/>
          <w:sz w:val="48"/>
          <w:szCs w:val="28"/>
        </w:rPr>
        <w:t>合作协议</w:t>
      </w:r>
    </w:p>
    <w:p>
      <w:pPr>
        <w:spacing w:before="80" w:after="80" w:line="360" w:lineRule="auto"/>
        <w:jc w:val="center"/>
        <w:rPr>
          <w:rFonts w:ascii="华文中宋" w:hAnsi="华文中宋" w:eastAsia="华文中宋"/>
          <w:b/>
          <w:color w:val="000000"/>
          <w:sz w:val="48"/>
          <w:szCs w:val="28"/>
        </w:rPr>
      </w:pPr>
    </w:p>
    <w:p>
      <w:pPr>
        <w:spacing w:before="80" w:after="80" w:line="360" w:lineRule="auto"/>
        <w:jc w:val="center"/>
        <w:rPr>
          <w:rFonts w:hint="eastAsia" w:ascii="华文中宋" w:hAnsi="华文中宋" w:eastAsia="华文中宋"/>
          <w:b/>
          <w:color w:val="000000"/>
          <w:sz w:val="48"/>
          <w:szCs w:val="28"/>
        </w:rPr>
      </w:pPr>
      <w:r>
        <w:rPr>
          <w:rFonts w:hint="eastAsia" w:ascii="华文中宋" w:hAnsi="华文中宋" w:eastAsia="华文中宋"/>
          <w:b/>
          <w:color w:val="000000"/>
          <w:sz w:val="48"/>
          <w:szCs w:val="28"/>
        </w:rPr>
        <w:t>（草本）</w:t>
      </w:r>
    </w:p>
    <w:bookmarkEnd w:id="343"/>
    <w:p>
      <w:pPr>
        <w:spacing w:before="163" w:after="24" w:line="500" w:lineRule="exact"/>
        <w:rPr>
          <w:rFonts w:ascii="仿宋" w:hAnsi="仿宋" w:eastAsia="仿宋"/>
          <w:sz w:val="28"/>
        </w:rPr>
      </w:pPr>
    </w:p>
    <w:p>
      <w:pPr>
        <w:spacing w:before="80" w:after="80" w:line="360" w:lineRule="auto"/>
        <w:jc w:val="center"/>
        <w:rPr>
          <w:rFonts w:ascii="华文中宋" w:hAnsi="华文中宋" w:eastAsia="华文中宋"/>
          <w:b/>
          <w:color w:val="000000"/>
          <w:sz w:val="24"/>
          <w:szCs w:val="28"/>
        </w:rPr>
      </w:pPr>
      <w:r>
        <w:rPr>
          <w:rFonts w:hint="eastAsia" w:ascii="华文中宋" w:hAnsi="华文中宋" w:eastAsia="华文中宋"/>
          <w:b/>
          <w:color w:val="000000"/>
          <w:sz w:val="36"/>
          <w:szCs w:val="28"/>
        </w:rPr>
        <w:t xml:space="preserve"> </w:t>
      </w:r>
    </w:p>
    <w:p>
      <w:pPr>
        <w:spacing w:before="163" w:after="24" w:line="500" w:lineRule="exact"/>
        <w:ind w:firstLine="1800" w:firstLineChars="600"/>
        <w:rPr>
          <w:rFonts w:ascii="仿宋" w:hAnsi="仿宋" w:eastAsia="仿宋"/>
          <w:sz w:val="30"/>
        </w:rPr>
      </w:pPr>
    </w:p>
    <w:p>
      <w:pPr>
        <w:spacing w:before="163" w:after="24" w:line="500" w:lineRule="exact"/>
        <w:rPr>
          <w:rFonts w:hint="eastAsia" w:ascii="仿宋" w:hAnsi="仿宋" w:eastAsia="仿宋"/>
          <w:sz w:val="30"/>
        </w:rPr>
      </w:pPr>
    </w:p>
    <w:p>
      <w:pPr>
        <w:spacing w:before="163" w:after="24" w:line="500" w:lineRule="exact"/>
        <w:rPr>
          <w:rFonts w:ascii="仿宋" w:hAnsi="仿宋" w:eastAsia="仿宋"/>
          <w:sz w:val="30"/>
        </w:rPr>
      </w:pPr>
    </w:p>
    <w:p>
      <w:pPr>
        <w:spacing w:before="163" w:after="24" w:line="500" w:lineRule="exact"/>
        <w:rPr>
          <w:rFonts w:hint="eastAsia" w:ascii="仿宋" w:hAnsi="仿宋" w:eastAsia="仿宋"/>
          <w:sz w:val="30"/>
        </w:rPr>
      </w:pPr>
    </w:p>
    <w:p>
      <w:pPr>
        <w:adjustRightInd w:val="0"/>
        <w:snapToGrid w:val="0"/>
        <w:spacing w:before="163" w:after="24" w:line="500" w:lineRule="exact"/>
        <w:ind w:left="2099" w:hanging="2099" w:hangingChars="697"/>
        <w:jc w:val="left"/>
        <w:rPr>
          <w:rFonts w:ascii="仿宋" w:hAnsi="仿宋" w:eastAsia="仿宋"/>
          <w:b/>
          <w:sz w:val="30"/>
        </w:rPr>
      </w:pPr>
      <w:r>
        <w:rPr>
          <w:rFonts w:hint="eastAsia" w:ascii="仿宋" w:hAnsi="仿宋" w:eastAsia="仿宋"/>
          <w:b/>
          <w:sz w:val="30"/>
        </w:rPr>
        <w:t>甲方：</w:t>
      </w:r>
      <w:r>
        <w:rPr>
          <w:rFonts w:ascii="仿宋" w:hAnsi="仿宋" w:eastAsia="仿宋"/>
          <w:b/>
          <w:color w:val="000000"/>
          <w:sz w:val="30"/>
          <w:u w:val="single"/>
        </w:rPr>
        <w:t xml:space="preserve"> </w:t>
      </w:r>
      <w:r>
        <w:rPr>
          <w:rFonts w:hint="eastAsia" w:ascii="仿宋" w:hAnsi="仿宋" w:eastAsia="仿宋"/>
          <w:b/>
          <w:color w:val="000000"/>
          <w:sz w:val="30"/>
          <w:u w:val="single"/>
        </w:rPr>
        <w:t>澄迈县水务局</w:t>
      </w:r>
      <w:r>
        <w:rPr>
          <w:rFonts w:ascii="仿宋" w:hAnsi="仿宋" w:eastAsia="仿宋"/>
          <w:b/>
          <w:color w:val="000000"/>
          <w:sz w:val="30"/>
          <w:u w:val="single"/>
        </w:rPr>
        <w:t xml:space="preserve"> </w:t>
      </w:r>
    </w:p>
    <w:p>
      <w:pPr>
        <w:adjustRightInd w:val="0"/>
        <w:snapToGrid w:val="0"/>
        <w:spacing w:before="163" w:after="24" w:line="500" w:lineRule="exact"/>
        <w:ind w:left="2099" w:hanging="2099" w:hangingChars="697"/>
        <w:jc w:val="left"/>
        <w:rPr>
          <w:rFonts w:ascii="仿宋" w:hAnsi="仿宋" w:eastAsia="仿宋"/>
          <w:b/>
          <w:color w:val="000000"/>
          <w:sz w:val="30"/>
        </w:rPr>
      </w:pPr>
      <w:r>
        <w:rPr>
          <w:rFonts w:hint="eastAsia" w:ascii="仿宋" w:hAnsi="仿宋" w:eastAsia="仿宋"/>
          <w:b/>
          <w:color w:val="000000"/>
          <w:sz w:val="30"/>
        </w:rPr>
        <w:t>乙方：</w:t>
      </w:r>
      <w:r>
        <w:rPr>
          <w:rFonts w:ascii="仿宋" w:hAnsi="仿宋" w:eastAsia="仿宋"/>
          <w:b/>
          <w:color w:val="000000"/>
          <w:sz w:val="30"/>
          <w:u w:val="single"/>
        </w:rPr>
        <w:t xml:space="preserve">              </w:t>
      </w:r>
    </w:p>
    <w:p>
      <w:pPr>
        <w:adjustRightInd w:val="0"/>
        <w:snapToGrid w:val="0"/>
        <w:spacing w:before="163" w:line="500" w:lineRule="exact"/>
        <w:ind w:left="2099" w:hanging="2099" w:hangingChars="697"/>
        <w:jc w:val="left"/>
        <w:rPr>
          <w:rFonts w:hint="eastAsia" w:ascii="仿宋" w:hAnsi="仿宋" w:eastAsia="仿宋"/>
          <w:b/>
          <w:sz w:val="30"/>
        </w:rPr>
      </w:pPr>
      <w:r>
        <w:rPr>
          <w:rFonts w:hint="eastAsia" w:ascii="仿宋" w:hAnsi="仿宋" w:eastAsia="仿宋"/>
          <w:b/>
          <w:sz w:val="30"/>
        </w:rPr>
        <w:t>签订日期：</w:t>
      </w:r>
      <w:r>
        <w:rPr>
          <w:rFonts w:ascii="仿宋" w:hAnsi="仿宋" w:eastAsia="仿宋"/>
          <w:b/>
        </w:rPr>
        <w:t xml:space="preserve">      </w:t>
      </w:r>
      <w:r>
        <w:rPr>
          <w:rFonts w:hint="eastAsia" w:ascii="仿宋" w:hAnsi="仿宋" w:eastAsia="仿宋"/>
          <w:b/>
          <w:sz w:val="30"/>
        </w:rPr>
        <w:t xml:space="preserve">年 </w:t>
      </w:r>
      <w:r>
        <w:rPr>
          <w:rFonts w:ascii="仿宋" w:hAnsi="仿宋" w:eastAsia="仿宋"/>
          <w:b/>
        </w:rPr>
        <w:t xml:space="preserve">      </w:t>
      </w:r>
      <w:r>
        <w:rPr>
          <w:rFonts w:hint="eastAsia" w:ascii="仿宋" w:hAnsi="仿宋" w:eastAsia="仿宋"/>
          <w:b/>
          <w:sz w:val="30"/>
        </w:rPr>
        <w:t>月</w:t>
      </w:r>
      <w:r>
        <w:rPr>
          <w:rFonts w:ascii="仿宋" w:hAnsi="仿宋" w:eastAsia="仿宋"/>
          <w:b/>
        </w:rPr>
        <w:t xml:space="preserve">     </w:t>
      </w:r>
      <w:r>
        <w:rPr>
          <w:rFonts w:hint="eastAsia" w:ascii="仿宋" w:hAnsi="仿宋" w:eastAsia="仿宋"/>
          <w:b/>
          <w:sz w:val="30"/>
        </w:rPr>
        <w:t>日</w:t>
      </w:r>
    </w:p>
    <w:p>
      <w:pPr>
        <w:pStyle w:val="8"/>
        <w:spacing w:before="163" w:after="163" w:afterLines="50" w:line="500" w:lineRule="exact"/>
        <w:ind w:left="5250" w:firstLine="601" w:firstLineChars="187"/>
        <w:jc w:val="center"/>
        <w:rPr>
          <w:rFonts w:ascii="仿宋" w:hAnsi="仿宋" w:eastAsia="仿宋"/>
          <w:b/>
          <w:sz w:val="32"/>
        </w:rPr>
        <w:sectPr>
          <w:headerReference r:id="rId64" w:type="first"/>
          <w:footerReference r:id="rId67" w:type="first"/>
          <w:headerReference r:id="rId62" w:type="default"/>
          <w:footerReference r:id="rId65" w:type="default"/>
          <w:headerReference r:id="rId63" w:type="even"/>
          <w:footerReference r:id="rId66" w:type="even"/>
          <w:pgSz w:w="11906" w:h="16838"/>
          <w:pgMar w:top="1440" w:right="1800" w:bottom="1440" w:left="1800" w:header="851" w:footer="992" w:gutter="0"/>
          <w:pgNumType w:fmt="decimal"/>
          <w:cols w:space="720" w:num="1"/>
          <w:titlePg/>
          <w:docGrid w:type="lines" w:linePitch="326" w:charSpace="0"/>
        </w:sectPr>
      </w:pPr>
    </w:p>
    <w:p>
      <w:pPr>
        <w:jc w:val="center"/>
        <w:rPr>
          <w:rFonts w:ascii="仿宋" w:hAnsi="仿宋" w:eastAsia="仿宋"/>
          <w:sz w:val="30"/>
        </w:rPr>
      </w:pPr>
      <w:r>
        <w:rPr>
          <w:rFonts w:hint="eastAsia" w:ascii="仿宋" w:hAnsi="仿宋" w:eastAsia="仿宋"/>
          <w:sz w:val="30"/>
        </w:rPr>
        <w:t xml:space="preserve">目 </w:t>
      </w:r>
      <w:r>
        <w:rPr>
          <w:rFonts w:ascii="仿宋" w:hAnsi="仿宋" w:eastAsia="仿宋"/>
          <w:sz w:val="30"/>
        </w:rPr>
        <w:t xml:space="preserve"> </w:t>
      </w:r>
      <w:r>
        <w:rPr>
          <w:rFonts w:hint="eastAsia" w:ascii="仿宋" w:hAnsi="仿宋" w:eastAsia="仿宋"/>
          <w:sz w:val="30"/>
        </w:rPr>
        <w:t>录</w:t>
      </w:r>
    </w:p>
    <w:p>
      <w:pPr>
        <w:rPr>
          <w:rFonts w:ascii="仿宋" w:hAnsi="仿宋" w:eastAsia="仿宋"/>
        </w:rPr>
      </w:pPr>
    </w:p>
    <w:p>
      <w:pPr>
        <w:pStyle w:val="11"/>
        <w:tabs>
          <w:tab w:val="left" w:pos="1260"/>
          <w:tab w:val="right" w:leader="dot" w:pos="8296"/>
        </w:tabs>
        <w:rPr>
          <w:rFonts w:ascii="等线" w:hAnsi="等线" w:eastAsia="等线"/>
          <w:sz w:val="21"/>
          <w:szCs w:val="24"/>
        </w:rPr>
      </w:pPr>
      <w:r>
        <w:rPr>
          <w:rFonts w:ascii="仿宋" w:hAnsi="仿宋"/>
        </w:rPr>
        <w:fldChar w:fldCharType="begin"/>
      </w:r>
      <w:r>
        <w:rPr>
          <w:rFonts w:ascii="仿宋" w:hAnsi="仿宋"/>
        </w:rPr>
        <w:instrText xml:space="preserve"> TOC \o "1-1" \h \z \u </w:instrText>
      </w:r>
      <w:r>
        <w:rPr>
          <w:rFonts w:ascii="仿宋" w:hAnsi="仿宋"/>
        </w:rPr>
        <w:fldChar w:fldCharType="separate"/>
      </w:r>
      <w:r>
        <w:rPr>
          <w:rStyle w:val="17"/>
        </w:rPr>
        <w:fldChar w:fldCharType="begin"/>
      </w:r>
      <w:r>
        <w:rPr>
          <w:rStyle w:val="17"/>
        </w:rPr>
        <w:instrText xml:space="preserve"> </w:instrText>
      </w:r>
      <w:r>
        <w:instrText xml:space="preserve">HYPERLINK \l "_Toc115268350"</w:instrText>
      </w:r>
      <w:r>
        <w:rPr>
          <w:rStyle w:val="17"/>
        </w:rPr>
        <w:instrText xml:space="preserve"> </w:instrText>
      </w:r>
      <w:r>
        <w:rPr>
          <w:rStyle w:val="17"/>
        </w:rPr>
        <w:fldChar w:fldCharType="separate"/>
      </w:r>
      <w:r>
        <w:rPr>
          <w:rStyle w:val="17"/>
          <w:rFonts w:ascii="仿宋" w:hAnsi="仿宋" w:cs="Arial"/>
        </w:rPr>
        <w:t>第1条</w:t>
      </w:r>
      <w:r>
        <w:rPr>
          <w:rFonts w:ascii="等线" w:hAnsi="等线" w:eastAsia="等线"/>
          <w:sz w:val="21"/>
          <w:szCs w:val="24"/>
        </w:rPr>
        <w:tab/>
      </w:r>
      <w:r>
        <w:rPr>
          <w:rStyle w:val="17"/>
          <w:rFonts w:ascii="仿宋" w:hAnsi="仿宋"/>
        </w:rPr>
        <w:t>定义及解释</w:t>
      </w:r>
      <w:r>
        <w:tab/>
      </w:r>
      <w:r>
        <w:fldChar w:fldCharType="begin"/>
      </w:r>
      <w:r>
        <w:instrText xml:space="preserve"> PAGEREF _Toc115268350 \h </w:instrText>
      </w:r>
      <w:r>
        <w:fldChar w:fldCharType="separate"/>
      </w:r>
      <w:r>
        <w:t>142</w:t>
      </w:r>
      <w:r>
        <w:fldChar w:fldCharType="end"/>
      </w:r>
      <w:r>
        <w:rPr>
          <w:rStyle w:val="17"/>
        </w:rPr>
        <w:fldChar w:fldCharType="end"/>
      </w:r>
    </w:p>
    <w:p>
      <w:pPr>
        <w:pStyle w:val="11"/>
        <w:tabs>
          <w:tab w:val="left" w:pos="1260"/>
          <w:tab w:val="right" w:leader="dot" w:pos="8296"/>
        </w:tabs>
        <w:rPr>
          <w:rFonts w:ascii="等线" w:hAnsi="等线" w:eastAsia="等线"/>
          <w:sz w:val="21"/>
          <w:szCs w:val="24"/>
        </w:rPr>
      </w:pPr>
      <w:r>
        <w:rPr>
          <w:rStyle w:val="17"/>
        </w:rPr>
        <w:fldChar w:fldCharType="begin"/>
      </w:r>
      <w:r>
        <w:rPr>
          <w:rStyle w:val="17"/>
        </w:rPr>
        <w:instrText xml:space="preserve"> </w:instrText>
      </w:r>
      <w:r>
        <w:instrText xml:space="preserve">HYPERLINK \l "_Toc115268351"</w:instrText>
      </w:r>
      <w:r>
        <w:rPr>
          <w:rStyle w:val="17"/>
        </w:rPr>
        <w:instrText xml:space="preserve"> </w:instrText>
      </w:r>
      <w:r>
        <w:rPr>
          <w:rStyle w:val="17"/>
        </w:rPr>
        <w:fldChar w:fldCharType="separate"/>
      </w:r>
      <w:r>
        <w:rPr>
          <w:rStyle w:val="17"/>
          <w:rFonts w:ascii="仿宋" w:hAnsi="仿宋" w:cs="Arial"/>
        </w:rPr>
        <w:t>第2条</w:t>
      </w:r>
      <w:r>
        <w:rPr>
          <w:rFonts w:ascii="等线" w:hAnsi="等线" w:eastAsia="等线"/>
          <w:sz w:val="21"/>
          <w:szCs w:val="24"/>
        </w:rPr>
        <w:tab/>
      </w:r>
      <w:r>
        <w:rPr>
          <w:rStyle w:val="17"/>
          <w:rFonts w:ascii="仿宋" w:hAnsi="仿宋"/>
        </w:rPr>
        <w:t>合作关系建立</w:t>
      </w:r>
      <w:r>
        <w:tab/>
      </w:r>
      <w:r>
        <w:fldChar w:fldCharType="begin"/>
      </w:r>
      <w:r>
        <w:instrText xml:space="preserve"> PAGEREF _Toc115268351 \h </w:instrText>
      </w:r>
      <w:r>
        <w:fldChar w:fldCharType="separate"/>
      </w:r>
      <w:r>
        <w:t>143</w:t>
      </w:r>
      <w:r>
        <w:fldChar w:fldCharType="end"/>
      </w:r>
      <w:r>
        <w:rPr>
          <w:rStyle w:val="17"/>
        </w:rPr>
        <w:fldChar w:fldCharType="end"/>
      </w:r>
    </w:p>
    <w:p>
      <w:pPr>
        <w:pStyle w:val="11"/>
        <w:tabs>
          <w:tab w:val="left" w:pos="1260"/>
          <w:tab w:val="right" w:leader="dot" w:pos="8296"/>
        </w:tabs>
        <w:rPr>
          <w:rFonts w:ascii="等线" w:hAnsi="等线" w:eastAsia="等线"/>
          <w:sz w:val="21"/>
          <w:szCs w:val="24"/>
        </w:rPr>
      </w:pPr>
      <w:r>
        <w:rPr>
          <w:rStyle w:val="17"/>
        </w:rPr>
        <w:fldChar w:fldCharType="begin"/>
      </w:r>
      <w:r>
        <w:rPr>
          <w:rStyle w:val="17"/>
        </w:rPr>
        <w:instrText xml:space="preserve"> </w:instrText>
      </w:r>
      <w:r>
        <w:instrText xml:space="preserve">HYPERLINK \l "_Toc115268352"</w:instrText>
      </w:r>
      <w:r>
        <w:rPr>
          <w:rStyle w:val="17"/>
        </w:rPr>
        <w:instrText xml:space="preserve"> </w:instrText>
      </w:r>
      <w:r>
        <w:rPr>
          <w:rStyle w:val="17"/>
        </w:rPr>
        <w:fldChar w:fldCharType="separate"/>
      </w:r>
      <w:r>
        <w:rPr>
          <w:rStyle w:val="17"/>
          <w:rFonts w:ascii="仿宋" w:hAnsi="仿宋" w:cs="Arial"/>
        </w:rPr>
        <w:t>第3条</w:t>
      </w:r>
      <w:r>
        <w:rPr>
          <w:rFonts w:ascii="等线" w:hAnsi="等线" w:eastAsia="等线"/>
          <w:sz w:val="21"/>
          <w:szCs w:val="24"/>
        </w:rPr>
        <w:tab/>
      </w:r>
      <w:r>
        <w:rPr>
          <w:rStyle w:val="17"/>
          <w:rFonts w:ascii="仿宋" w:hAnsi="仿宋"/>
        </w:rPr>
        <w:t>项目公司组建</w:t>
      </w:r>
      <w:r>
        <w:tab/>
      </w:r>
      <w:r>
        <w:fldChar w:fldCharType="begin"/>
      </w:r>
      <w:r>
        <w:instrText xml:space="preserve"> PAGEREF _Toc115268352 \h </w:instrText>
      </w:r>
      <w:r>
        <w:fldChar w:fldCharType="separate"/>
      </w:r>
      <w:r>
        <w:t>144</w:t>
      </w:r>
      <w:r>
        <w:fldChar w:fldCharType="end"/>
      </w:r>
      <w:r>
        <w:rPr>
          <w:rStyle w:val="17"/>
        </w:rPr>
        <w:fldChar w:fldCharType="end"/>
      </w:r>
    </w:p>
    <w:p>
      <w:pPr>
        <w:pStyle w:val="11"/>
        <w:tabs>
          <w:tab w:val="left" w:pos="1260"/>
          <w:tab w:val="right" w:leader="dot" w:pos="8296"/>
        </w:tabs>
        <w:rPr>
          <w:rFonts w:ascii="等线" w:hAnsi="等线" w:eastAsia="等线"/>
          <w:sz w:val="21"/>
          <w:szCs w:val="24"/>
        </w:rPr>
      </w:pPr>
      <w:r>
        <w:rPr>
          <w:rStyle w:val="17"/>
        </w:rPr>
        <w:fldChar w:fldCharType="begin"/>
      </w:r>
      <w:r>
        <w:rPr>
          <w:rStyle w:val="17"/>
        </w:rPr>
        <w:instrText xml:space="preserve"> </w:instrText>
      </w:r>
      <w:r>
        <w:instrText xml:space="preserve">HYPERLINK \l "_Toc115268353"</w:instrText>
      </w:r>
      <w:r>
        <w:rPr>
          <w:rStyle w:val="17"/>
        </w:rPr>
        <w:instrText xml:space="preserve"> </w:instrText>
      </w:r>
      <w:r>
        <w:rPr>
          <w:rStyle w:val="17"/>
        </w:rPr>
        <w:fldChar w:fldCharType="separate"/>
      </w:r>
      <w:r>
        <w:rPr>
          <w:rStyle w:val="17"/>
          <w:rFonts w:ascii="仿宋" w:hAnsi="仿宋" w:cs="Arial"/>
        </w:rPr>
        <w:t>第4条</w:t>
      </w:r>
      <w:r>
        <w:rPr>
          <w:rFonts w:ascii="等线" w:hAnsi="等线" w:eastAsia="等线"/>
          <w:sz w:val="21"/>
          <w:szCs w:val="24"/>
        </w:rPr>
        <w:tab/>
      </w:r>
      <w:r>
        <w:rPr>
          <w:rStyle w:val="17"/>
          <w:rFonts w:ascii="仿宋" w:hAnsi="仿宋"/>
        </w:rPr>
        <w:t>股权变更</w:t>
      </w:r>
      <w:r>
        <w:tab/>
      </w:r>
      <w:r>
        <w:fldChar w:fldCharType="begin"/>
      </w:r>
      <w:r>
        <w:instrText xml:space="preserve"> PAGEREF _Toc115268353 \h </w:instrText>
      </w:r>
      <w:r>
        <w:fldChar w:fldCharType="separate"/>
      </w:r>
      <w:r>
        <w:t>144</w:t>
      </w:r>
      <w:r>
        <w:fldChar w:fldCharType="end"/>
      </w:r>
      <w:r>
        <w:rPr>
          <w:rStyle w:val="17"/>
        </w:rPr>
        <w:fldChar w:fldCharType="end"/>
      </w:r>
    </w:p>
    <w:p>
      <w:pPr>
        <w:pStyle w:val="11"/>
        <w:tabs>
          <w:tab w:val="left" w:pos="1260"/>
          <w:tab w:val="right" w:leader="dot" w:pos="8296"/>
        </w:tabs>
        <w:rPr>
          <w:rFonts w:ascii="等线" w:hAnsi="等线" w:eastAsia="等线"/>
          <w:sz w:val="21"/>
          <w:szCs w:val="24"/>
        </w:rPr>
      </w:pPr>
      <w:r>
        <w:rPr>
          <w:rStyle w:val="17"/>
        </w:rPr>
        <w:fldChar w:fldCharType="begin"/>
      </w:r>
      <w:r>
        <w:rPr>
          <w:rStyle w:val="17"/>
        </w:rPr>
        <w:instrText xml:space="preserve"> </w:instrText>
      </w:r>
      <w:r>
        <w:instrText xml:space="preserve">HYPERLINK \l "_Toc115268354"</w:instrText>
      </w:r>
      <w:r>
        <w:rPr>
          <w:rStyle w:val="17"/>
        </w:rPr>
        <w:instrText xml:space="preserve"> </w:instrText>
      </w:r>
      <w:r>
        <w:rPr>
          <w:rStyle w:val="17"/>
        </w:rPr>
        <w:fldChar w:fldCharType="separate"/>
      </w:r>
      <w:r>
        <w:rPr>
          <w:rStyle w:val="17"/>
          <w:rFonts w:ascii="仿宋" w:hAnsi="仿宋" w:cs="Arial"/>
        </w:rPr>
        <w:t>第5条</w:t>
      </w:r>
      <w:r>
        <w:rPr>
          <w:rFonts w:ascii="等线" w:hAnsi="等线" w:eastAsia="等线"/>
          <w:sz w:val="21"/>
          <w:szCs w:val="24"/>
        </w:rPr>
        <w:tab/>
      </w:r>
      <w:r>
        <w:rPr>
          <w:rStyle w:val="17"/>
          <w:rFonts w:ascii="仿宋" w:hAnsi="仿宋"/>
        </w:rPr>
        <w:t>权利和义务及双方承诺</w:t>
      </w:r>
      <w:r>
        <w:tab/>
      </w:r>
      <w:r>
        <w:fldChar w:fldCharType="begin"/>
      </w:r>
      <w:r>
        <w:instrText xml:space="preserve"> PAGEREF _Toc115268354 \h </w:instrText>
      </w:r>
      <w:r>
        <w:fldChar w:fldCharType="separate"/>
      </w:r>
      <w:r>
        <w:t>145</w:t>
      </w:r>
      <w:r>
        <w:fldChar w:fldCharType="end"/>
      </w:r>
      <w:r>
        <w:rPr>
          <w:rStyle w:val="17"/>
        </w:rPr>
        <w:fldChar w:fldCharType="end"/>
      </w:r>
    </w:p>
    <w:p>
      <w:pPr>
        <w:pStyle w:val="11"/>
        <w:tabs>
          <w:tab w:val="left" w:pos="1260"/>
          <w:tab w:val="right" w:leader="dot" w:pos="8296"/>
        </w:tabs>
        <w:rPr>
          <w:rFonts w:ascii="等线" w:hAnsi="等线" w:eastAsia="等线"/>
          <w:sz w:val="21"/>
          <w:szCs w:val="24"/>
        </w:rPr>
      </w:pPr>
      <w:r>
        <w:rPr>
          <w:rStyle w:val="17"/>
        </w:rPr>
        <w:fldChar w:fldCharType="begin"/>
      </w:r>
      <w:r>
        <w:rPr>
          <w:rStyle w:val="17"/>
        </w:rPr>
        <w:instrText xml:space="preserve"> </w:instrText>
      </w:r>
      <w:r>
        <w:instrText xml:space="preserve">HYPERLINK \l "_Toc115268355"</w:instrText>
      </w:r>
      <w:r>
        <w:rPr>
          <w:rStyle w:val="17"/>
        </w:rPr>
        <w:instrText xml:space="preserve"> </w:instrText>
      </w:r>
      <w:r>
        <w:rPr>
          <w:rStyle w:val="17"/>
        </w:rPr>
        <w:fldChar w:fldCharType="separate"/>
      </w:r>
      <w:r>
        <w:rPr>
          <w:rStyle w:val="17"/>
          <w:rFonts w:ascii="仿宋" w:hAnsi="仿宋" w:cs="Arial"/>
        </w:rPr>
        <w:t>第6条</w:t>
      </w:r>
      <w:r>
        <w:rPr>
          <w:rFonts w:ascii="等线" w:hAnsi="等线" w:eastAsia="等线"/>
          <w:sz w:val="21"/>
          <w:szCs w:val="24"/>
        </w:rPr>
        <w:tab/>
      </w:r>
      <w:r>
        <w:rPr>
          <w:rStyle w:val="17"/>
          <w:rFonts w:ascii="仿宋" w:hAnsi="仿宋"/>
        </w:rPr>
        <w:t>违约情形与责任</w:t>
      </w:r>
      <w:r>
        <w:tab/>
      </w:r>
      <w:r>
        <w:fldChar w:fldCharType="begin"/>
      </w:r>
      <w:r>
        <w:instrText xml:space="preserve"> PAGEREF _Toc115268355 \h </w:instrText>
      </w:r>
      <w:r>
        <w:fldChar w:fldCharType="separate"/>
      </w:r>
      <w:r>
        <w:t>147</w:t>
      </w:r>
      <w:r>
        <w:fldChar w:fldCharType="end"/>
      </w:r>
      <w:r>
        <w:rPr>
          <w:rStyle w:val="17"/>
        </w:rPr>
        <w:fldChar w:fldCharType="end"/>
      </w:r>
    </w:p>
    <w:p>
      <w:pPr>
        <w:pStyle w:val="11"/>
        <w:tabs>
          <w:tab w:val="left" w:pos="1260"/>
          <w:tab w:val="right" w:leader="dot" w:pos="8296"/>
        </w:tabs>
        <w:rPr>
          <w:rFonts w:ascii="等线" w:hAnsi="等线" w:eastAsia="等线"/>
          <w:sz w:val="21"/>
          <w:szCs w:val="24"/>
        </w:rPr>
      </w:pPr>
      <w:r>
        <w:rPr>
          <w:rStyle w:val="17"/>
        </w:rPr>
        <w:fldChar w:fldCharType="begin"/>
      </w:r>
      <w:r>
        <w:rPr>
          <w:rStyle w:val="17"/>
        </w:rPr>
        <w:instrText xml:space="preserve"> </w:instrText>
      </w:r>
      <w:r>
        <w:instrText xml:space="preserve">HYPERLINK \l "_Toc115268356"</w:instrText>
      </w:r>
      <w:r>
        <w:rPr>
          <w:rStyle w:val="17"/>
        </w:rPr>
        <w:instrText xml:space="preserve"> </w:instrText>
      </w:r>
      <w:r>
        <w:rPr>
          <w:rStyle w:val="17"/>
        </w:rPr>
        <w:fldChar w:fldCharType="separate"/>
      </w:r>
      <w:r>
        <w:rPr>
          <w:rStyle w:val="17"/>
          <w:rFonts w:ascii="仿宋" w:hAnsi="仿宋" w:cs="Arial"/>
        </w:rPr>
        <w:t>第7条</w:t>
      </w:r>
      <w:r>
        <w:rPr>
          <w:rFonts w:ascii="等线" w:hAnsi="等线" w:eastAsia="等线"/>
          <w:sz w:val="21"/>
          <w:szCs w:val="24"/>
        </w:rPr>
        <w:tab/>
      </w:r>
      <w:r>
        <w:rPr>
          <w:rStyle w:val="17"/>
          <w:rFonts w:ascii="仿宋" w:hAnsi="仿宋"/>
        </w:rPr>
        <w:t>不可抗力</w:t>
      </w:r>
      <w:r>
        <w:tab/>
      </w:r>
      <w:r>
        <w:fldChar w:fldCharType="begin"/>
      </w:r>
      <w:r>
        <w:instrText xml:space="preserve"> PAGEREF _Toc115268356 \h </w:instrText>
      </w:r>
      <w:r>
        <w:fldChar w:fldCharType="separate"/>
      </w:r>
      <w:r>
        <w:t>148</w:t>
      </w:r>
      <w:r>
        <w:fldChar w:fldCharType="end"/>
      </w:r>
      <w:r>
        <w:rPr>
          <w:rStyle w:val="17"/>
        </w:rPr>
        <w:fldChar w:fldCharType="end"/>
      </w:r>
    </w:p>
    <w:p>
      <w:pPr>
        <w:pStyle w:val="11"/>
        <w:tabs>
          <w:tab w:val="left" w:pos="1260"/>
          <w:tab w:val="right" w:leader="dot" w:pos="8296"/>
        </w:tabs>
        <w:rPr>
          <w:rFonts w:ascii="等线" w:hAnsi="等线" w:eastAsia="等线"/>
          <w:sz w:val="21"/>
          <w:szCs w:val="24"/>
        </w:rPr>
      </w:pPr>
      <w:r>
        <w:rPr>
          <w:rStyle w:val="17"/>
        </w:rPr>
        <w:fldChar w:fldCharType="begin"/>
      </w:r>
      <w:r>
        <w:rPr>
          <w:rStyle w:val="17"/>
        </w:rPr>
        <w:instrText xml:space="preserve"> </w:instrText>
      </w:r>
      <w:r>
        <w:instrText xml:space="preserve">HYPERLINK \l "_Toc115268357"</w:instrText>
      </w:r>
      <w:r>
        <w:rPr>
          <w:rStyle w:val="17"/>
        </w:rPr>
        <w:instrText xml:space="preserve"> </w:instrText>
      </w:r>
      <w:r>
        <w:rPr>
          <w:rStyle w:val="17"/>
        </w:rPr>
        <w:fldChar w:fldCharType="separate"/>
      </w:r>
      <w:r>
        <w:rPr>
          <w:rStyle w:val="17"/>
          <w:rFonts w:ascii="仿宋" w:hAnsi="仿宋" w:cs="Arial"/>
        </w:rPr>
        <w:t>第8条</w:t>
      </w:r>
      <w:r>
        <w:rPr>
          <w:rFonts w:ascii="等线" w:hAnsi="等线" w:eastAsia="等线"/>
          <w:sz w:val="21"/>
          <w:szCs w:val="24"/>
        </w:rPr>
        <w:tab/>
      </w:r>
      <w:r>
        <w:rPr>
          <w:rStyle w:val="17"/>
          <w:rFonts w:ascii="仿宋" w:hAnsi="仿宋"/>
        </w:rPr>
        <w:t>争议解决</w:t>
      </w:r>
      <w:r>
        <w:tab/>
      </w:r>
      <w:r>
        <w:fldChar w:fldCharType="begin"/>
      </w:r>
      <w:r>
        <w:instrText xml:space="preserve"> PAGEREF _Toc115268357 \h </w:instrText>
      </w:r>
      <w:r>
        <w:fldChar w:fldCharType="separate"/>
      </w:r>
      <w:r>
        <w:t>149</w:t>
      </w:r>
      <w:r>
        <w:fldChar w:fldCharType="end"/>
      </w:r>
      <w:r>
        <w:rPr>
          <w:rStyle w:val="17"/>
        </w:rPr>
        <w:fldChar w:fldCharType="end"/>
      </w:r>
    </w:p>
    <w:p>
      <w:pPr>
        <w:pStyle w:val="11"/>
        <w:tabs>
          <w:tab w:val="left" w:pos="1260"/>
          <w:tab w:val="right" w:leader="dot" w:pos="8296"/>
        </w:tabs>
        <w:rPr>
          <w:rFonts w:ascii="等线" w:hAnsi="等线" w:eastAsia="等线"/>
          <w:sz w:val="21"/>
          <w:szCs w:val="24"/>
        </w:rPr>
      </w:pPr>
      <w:r>
        <w:rPr>
          <w:rStyle w:val="17"/>
        </w:rPr>
        <w:fldChar w:fldCharType="begin"/>
      </w:r>
      <w:r>
        <w:rPr>
          <w:rStyle w:val="17"/>
        </w:rPr>
        <w:instrText xml:space="preserve"> </w:instrText>
      </w:r>
      <w:r>
        <w:instrText xml:space="preserve">HYPERLINK \l "_Toc115268358"</w:instrText>
      </w:r>
      <w:r>
        <w:rPr>
          <w:rStyle w:val="17"/>
        </w:rPr>
        <w:instrText xml:space="preserve"> </w:instrText>
      </w:r>
      <w:r>
        <w:rPr>
          <w:rStyle w:val="17"/>
        </w:rPr>
        <w:fldChar w:fldCharType="separate"/>
      </w:r>
      <w:r>
        <w:rPr>
          <w:rStyle w:val="17"/>
          <w:rFonts w:ascii="仿宋" w:hAnsi="仿宋" w:cs="Arial"/>
        </w:rPr>
        <w:t>第9条</w:t>
      </w:r>
      <w:r>
        <w:rPr>
          <w:rFonts w:ascii="等线" w:hAnsi="等线" w:eastAsia="等线"/>
          <w:sz w:val="21"/>
          <w:szCs w:val="24"/>
        </w:rPr>
        <w:tab/>
      </w:r>
      <w:r>
        <w:rPr>
          <w:rStyle w:val="17"/>
          <w:rFonts w:ascii="仿宋" w:hAnsi="仿宋"/>
        </w:rPr>
        <w:t>本协议的生效及终止</w:t>
      </w:r>
      <w:r>
        <w:tab/>
      </w:r>
      <w:r>
        <w:fldChar w:fldCharType="begin"/>
      </w:r>
      <w:r>
        <w:instrText xml:space="preserve"> PAGEREF _Toc115268358 \h </w:instrText>
      </w:r>
      <w:r>
        <w:fldChar w:fldCharType="separate"/>
      </w:r>
      <w:r>
        <w:t>149</w:t>
      </w:r>
      <w:r>
        <w:fldChar w:fldCharType="end"/>
      </w:r>
      <w:r>
        <w:rPr>
          <w:rStyle w:val="17"/>
        </w:rPr>
        <w:fldChar w:fldCharType="end"/>
      </w:r>
    </w:p>
    <w:p>
      <w:pPr>
        <w:pStyle w:val="11"/>
        <w:tabs>
          <w:tab w:val="left" w:pos="1260"/>
          <w:tab w:val="right" w:leader="dot" w:pos="8296"/>
        </w:tabs>
        <w:rPr>
          <w:rFonts w:ascii="等线" w:hAnsi="等线" w:eastAsia="等线"/>
          <w:sz w:val="21"/>
          <w:szCs w:val="24"/>
        </w:rPr>
      </w:pPr>
      <w:r>
        <w:rPr>
          <w:rStyle w:val="17"/>
        </w:rPr>
        <w:fldChar w:fldCharType="begin"/>
      </w:r>
      <w:r>
        <w:rPr>
          <w:rStyle w:val="17"/>
        </w:rPr>
        <w:instrText xml:space="preserve"> </w:instrText>
      </w:r>
      <w:r>
        <w:instrText xml:space="preserve">HYPERLINK \l "_Toc115268359"</w:instrText>
      </w:r>
      <w:r>
        <w:rPr>
          <w:rStyle w:val="17"/>
        </w:rPr>
        <w:instrText xml:space="preserve"> </w:instrText>
      </w:r>
      <w:r>
        <w:rPr>
          <w:rStyle w:val="17"/>
        </w:rPr>
        <w:fldChar w:fldCharType="separate"/>
      </w:r>
      <w:r>
        <w:rPr>
          <w:rStyle w:val="17"/>
          <w:rFonts w:ascii="仿宋" w:hAnsi="仿宋" w:cs="Arial"/>
        </w:rPr>
        <w:t>第10条</w:t>
      </w:r>
      <w:r>
        <w:rPr>
          <w:rFonts w:ascii="等线" w:hAnsi="等线" w:eastAsia="等线"/>
          <w:sz w:val="21"/>
          <w:szCs w:val="24"/>
        </w:rPr>
        <w:tab/>
      </w:r>
      <w:r>
        <w:rPr>
          <w:rStyle w:val="17"/>
          <w:rFonts w:ascii="仿宋" w:hAnsi="仿宋"/>
        </w:rPr>
        <w:t>其他事项</w:t>
      </w:r>
      <w:r>
        <w:tab/>
      </w:r>
      <w:r>
        <w:fldChar w:fldCharType="begin"/>
      </w:r>
      <w:r>
        <w:instrText xml:space="preserve"> PAGEREF _Toc115268359 \h </w:instrText>
      </w:r>
      <w:r>
        <w:fldChar w:fldCharType="separate"/>
      </w:r>
      <w:r>
        <w:t>150</w:t>
      </w:r>
      <w:r>
        <w:fldChar w:fldCharType="end"/>
      </w:r>
      <w:r>
        <w:rPr>
          <w:rStyle w:val="17"/>
        </w:rPr>
        <w:fldChar w:fldCharType="end"/>
      </w:r>
    </w:p>
    <w:p>
      <w:pPr>
        <w:pStyle w:val="11"/>
        <w:tabs>
          <w:tab w:val="left" w:pos="1260"/>
          <w:tab w:val="right" w:leader="dot" w:pos="8296"/>
        </w:tabs>
        <w:rPr>
          <w:rFonts w:ascii="等线" w:hAnsi="等线" w:eastAsia="等线"/>
          <w:sz w:val="21"/>
          <w:szCs w:val="24"/>
        </w:rPr>
      </w:pPr>
      <w:r>
        <w:rPr>
          <w:rStyle w:val="17"/>
        </w:rPr>
        <w:fldChar w:fldCharType="begin"/>
      </w:r>
      <w:r>
        <w:rPr>
          <w:rStyle w:val="17"/>
        </w:rPr>
        <w:instrText xml:space="preserve"> </w:instrText>
      </w:r>
      <w:r>
        <w:instrText xml:space="preserve">HYPERLINK \l "_Toc115268360"</w:instrText>
      </w:r>
      <w:r>
        <w:rPr>
          <w:rStyle w:val="17"/>
        </w:rPr>
        <w:instrText xml:space="preserve"> </w:instrText>
      </w:r>
      <w:r>
        <w:rPr>
          <w:rStyle w:val="17"/>
        </w:rPr>
        <w:fldChar w:fldCharType="separate"/>
      </w:r>
      <w:r>
        <w:rPr>
          <w:rStyle w:val="17"/>
          <w:rFonts w:ascii="仿宋" w:hAnsi="仿宋"/>
        </w:rPr>
        <w:t>附件1 澄迈县人民政府授权委托书</w:t>
      </w:r>
      <w:r>
        <w:tab/>
      </w:r>
      <w:r>
        <w:fldChar w:fldCharType="begin"/>
      </w:r>
      <w:r>
        <w:instrText xml:space="preserve"> PAGEREF _Toc115268360 \h </w:instrText>
      </w:r>
      <w:r>
        <w:fldChar w:fldCharType="separate"/>
      </w:r>
      <w:r>
        <w:t>152</w:t>
      </w:r>
      <w:r>
        <w:fldChar w:fldCharType="end"/>
      </w:r>
      <w:r>
        <w:rPr>
          <w:rStyle w:val="17"/>
        </w:rPr>
        <w:fldChar w:fldCharType="end"/>
      </w:r>
    </w:p>
    <w:p>
      <w:pPr>
        <w:pStyle w:val="11"/>
        <w:tabs>
          <w:tab w:val="left" w:pos="1260"/>
          <w:tab w:val="right" w:leader="dot" w:pos="8296"/>
        </w:tabs>
        <w:rPr>
          <w:rFonts w:ascii="等线" w:hAnsi="等线" w:eastAsia="等线"/>
          <w:sz w:val="21"/>
          <w:szCs w:val="24"/>
        </w:rPr>
      </w:pPr>
      <w:r>
        <w:rPr>
          <w:rStyle w:val="17"/>
        </w:rPr>
        <w:fldChar w:fldCharType="begin"/>
      </w:r>
      <w:r>
        <w:rPr>
          <w:rStyle w:val="17"/>
        </w:rPr>
        <w:instrText xml:space="preserve"> </w:instrText>
      </w:r>
      <w:r>
        <w:instrText xml:space="preserve">HYPERLINK \l "_Toc115268361"</w:instrText>
      </w:r>
      <w:r>
        <w:rPr>
          <w:rStyle w:val="17"/>
        </w:rPr>
        <w:instrText xml:space="preserve"> </w:instrText>
      </w:r>
      <w:r>
        <w:rPr>
          <w:rStyle w:val="17"/>
        </w:rPr>
        <w:fldChar w:fldCharType="separate"/>
      </w:r>
      <w:r>
        <w:rPr>
          <w:rStyle w:val="17"/>
          <w:rFonts w:ascii="仿宋" w:hAnsi="仿宋"/>
        </w:rPr>
        <w:t>附件2 乙方联合体协议（如有）</w:t>
      </w:r>
      <w:r>
        <w:tab/>
      </w:r>
      <w:r>
        <w:fldChar w:fldCharType="begin"/>
      </w:r>
      <w:r>
        <w:instrText xml:space="preserve"> PAGEREF _Toc115268361 \h </w:instrText>
      </w:r>
      <w:r>
        <w:fldChar w:fldCharType="separate"/>
      </w:r>
      <w:r>
        <w:t>152</w:t>
      </w:r>
      <w:r>
        <w:fldChar w:fldCharType="end"/>
      </w:r>
      <w:r>
        <w:rPr>
          <w:rStyle w:val="17"/>
        </w:rPr>
        <w:fldChar w:fldCharType="end"/>
      </w:r>
    </w:p>
    <w:p>
      <w:pPr>
        <w:pStyle w:val="11"/>
        <w:tabs>
          <w:tab w:val="left" w:pos="1260"/>
          <w:tab w:val="right" w:leader="dot" w:pos="8296"/>
        </w:tabs>
        <w:rPr>
          <w:rFonts w:ascii="等线" w:hAnsi="等线" w:eastAsia="等线"/>
          <w:sz w:val="21"/>
          <w:szCs w:val="24"/>
        </w:rPr>
      </w:pPr>
      <w:r>
        <w:rPr>
          <w:rStyle w:val="17"/>
        </w:rPr>
        <w:fldChar w:fldCharType="begin"/>
      </w:r>
      <w:r>
        <w:rPr>
          <w:rStyle w:val="17"/>
        </w:rPr>
        <w:instrText xml:space="preserve"> </w:instrText>
      </w:r>
      <w:r>
        <w:instrText xml:space="preserve">HYPERLINK \l "_Toc115268362"</w:instrText>
      </w:r>
      <w:r>
        <w:rPr>
          <w:rStyle w:val="17"/>
        </w:rPr>
        <w:instrText xml:space="preserve"> </w:instrText>
      </w:r>
      <w:r>
        <w:rPr>
          <w:rStyle w:val="17"/>
        </w:rPr>
        <w:fldChar w:fldCharType="separate"/>
      </w:r>
      <w:r>
        <w:rPr>
          <w:rStyle w:val="17"/>
          <w:rFonts w:ascii="仿宋" w:hAnsi="仿宋"/>
        </w:rPr>
        <w:t>附件3 乙方法定代表人授权委托书（各方）</w:t>
      </w:r>
      <w:r>
        <w:tab/>
      </w:r>
      <w:r>
        <w:fldChar w:fldCharType="begin"/>
      </w:r>
      <w:r>
        <w:instrText xml:space="preserve"> PAGEREF _Toc115268362 \h </w:instrText>
      </w:r>
      <w:r>
        <w:fldChar w:fldCharType="separate"/>
      </w:r>
      <w:r>
        <w:t>152</w:t>
      </w:r>
      <w:r>
        <w:fldChar w:fldCharType="end"/>
      </w:r>
      <w:r>
        <w:rPr>
          <w:rStyle w:val="17"/>
        </w:rPr>
        <w:fldChar w:fldCharType="end"/>
      </w:r>
    </w:p>
    <w:p>
      <w:pPr>
        <w:pStyle w:val="11"/>
        <w:tabs>
          <w:tab w:val="left" w:pos="1260"/>
          <w:tab w:val="right" w:leader="dot" w:pos="8296"/>
        </w:tabs>
        <w:rPr>
          <w:rFonts w:ascii="等线" w:hAnsi="等线" w:eastAsia="等线"/>
          <w:sz w:val="21"/>
          <w:szCs w:val="24"/>
        </w:rPr>
      </w:pPr>
      <w:r>
        <w:rPr>
          <w:rStyle w:val="17"/>
        </w:rPr>
        <w:fldChar w:fldCharType="begin"/>
      </w:r>
      <w:r>
        <w:rPr>
          <w:rStyle w:val="17"/>
        </w:rPr>
        <w:instrText xml:space="preserve"> </w:instrText>
      </w:r>
      <w:r>
        <w:instrText xml:space="preserve">HYPERLINK \l "_Toc115268363"</w:instrText>
      </w:r>
      <w:r>
        <w:rPr>
          <w:rStyle w:val="17"/>
        </w:rPr>
        <w:instrText xml:space="preserve"> </w:instrText>
      </w:r>
      <w:r>
        <w:rPr>
          <w:rStyle w:val="17"/>
        </w:rPr>
        <w:fldChar w:fldCharType="separate"/>
      </w:r>
      <w:r>
        <w:rPr>
          <w:rStyle w:val="17"/>
          <w:rFonts w:ascii="仿宋" w:hAnsi="仿宋"/>
        </w:rPr>
        <w:t>附件4 项目中标通知书</w:t>
      </w:r>
      <w:r>
        <w:tab/>
      </w:r>
      <w:r>
        <w:fldChar w:fldCharType="begin"/>
      </w:r>
      <w:r>
        <w:instrText xml:space="preserve"> PAGEREF _Toc115268363 \h </w:instrText>
      </w:r>
      <w:r>
        <w:fldChar w:fldCharType="separate"/>
      </w:r>
      <w:r>
        <w:t>152</w:t>
      </w:r>
      <w:r>
        <w:fldChar w:fldCharType="end"/>
      </w:r>
      <w:r>
        <w:rPr>
          <w:rStyle w:val="17"/>
        </w:rPr>
        <w:fldChar w:fldCharType="end"/>
      </w:r>
    </w:p>
    <w:p>
      <w:pPr>
        <w:spacing w:line="360" w:lineRule="auto"/>
        <w:rPr>
          <w:rFonts w:ascii="仿宋" w:hAnsi="仿宋" w:eastAsia="仿宋"/>
        </w:rPr>
      </w:pPr>
      <w:r>
        <w:rPr>
          <w:rFonts w:ascii="仿宋" w:hAnsi="仿宋" w:eastAsia="仿宋"/>
        </w:rPr>
        <w:fldChar w:fldCharType="end"/>
      </w:r>
    </w:p>
    <w:p>
      <w:pPr>
        <w:rPr>
          <w:rFonts w:ascii="仿宋" w:hAnsi="仿宋" w:eastAsia="仿宋"/>
        </w:rPr>
      </w:pPr>
    </w:p>
    <w:p>
      <w:pPr>
        <w:rPr>
          <w:rFonts w:ascii="仿宋" w:hAnsi="仿宋" w:eastAsia="仿宋"/>
        </w:rPr>
      </w:pPr>
    </w:p>
    <w:p>
      <w:pPr>
        <w:rPr>
          <w:rFonts w:ascii="仿宋" w:hAnsi="仿宋" w:eastAsia="仿宋"/>
        </w:rPr>
        <w:sectPr>
          <w:headerReference r:id="rId68" w:type="default"/>
          <w:footerReference r:id="rId69" w:type="default"/>
          <w:pgSz w:w="11906" w:h="16838"/>
          <w:pgMar w:top="1440" w:right="1800" w:bottom="1440" w:left="1800" w:header="851" w:footer="992" w:gutter="0"/>
          <w:pgNumType w:fmt="decimal"/>
          <w:cols w:space="720" w:num="1"/>
          <w:docGrid w:type="lines" w:linePitch="312" w:charSpace="0"/>
        </w:sectPr>
      </w:pPr>
    </w:p>
    <w:p>
      <w:pPr>
        <w:spacing w:before="120" w:after="156" w:afterLines="50" w:line="500" w:lineRule="exact"/>
        <w:rPr>
          <w:rFonts w:ascii="仿宋" w:hAnsi="仿宋" w:eastAsia="仿宋"/>
          <w:sz w:val="24"/>
        </w:rPr>
      </w:pPr>
      <w:r>
        <w:rPr>
          <w:rFonts w:hint="eastAsia" w:ascii="仿宋" w:hAnsi="仿宋" w:eastAsia="仿宋"/>
          <w:sz w:val="24"/>
        </w:rPr>
        <w:t>本协议由以下双方于【】年【】月【】日在【签订地点】签订：</w:t>
      </w:r>
    </w:p>
    <w:p>
      <w:pPr>
        <w:pStyle w:val="25"/>
        <w:spacing w:before="156" w:after="156" w:afterLines="50" w:line="500" w:lineRule="exact"/>
        <w:ind w:left="0"/>
        <w:rPr>
          <w:rFonts w:ascii="仿宋" w:hAnsi="仿宋" w:eastAsia="仿宋"/>
        </w:rPr>
      </w:pPr>
      <w:r>
        <w:rPr>
          <w:rFonts w:hint="eastAsia" w:ascii="仿宋" w:hAnsi="仿宋" w:eastAsia="仿宋"/>
          <w:b/>
        </w:rPr>
        <w:t>甲方：【实施机构名称】</w:t>
      </w:r>
      <w:r>
        <w:rPr>
          <w:rFonts w:hint="eastAsia" w:ascii="仿宋" w:hAnsi="仿宋" w:eastAsia="仿宋"/>
          <w:b/>
          <w:u w:val="single"/>
        </w:rPr>
        <w:t xml:space="preserve"> </w:t>
      </w:r>
      <w:r>
        <w:rPr>
          <w:rFonts w:ascii="仿宋" w:hAnsi="仿宋" w:eastAsia="仿宋"/>
          <w:b/>
          <w:u w:val="single"/>
        </w:rPr>
        <w:t xml:space="preserve">                                                </w:t>
      </w:r>
    </w:p>
    <w:p>
      <w:pPr>
        <w:pStyle w:val="25"/>
        <w:spacing w:before="156" w:after="156" w:afterLines="50" w:line="500" w:lineRule="exact"/>
        <w:ind w:left="0"/>
        <w:rPr>
          <w:rFonts w:ascii="仿宋" w:hAnsi="仿宋" w:eastAsia="仿宋"/>
        </w:rPr>
      </w:pPr>
      <w:r>
        <w:rPr>
          <w:rFonts w:hint="eastAsia" w:ascii="仿宋" w:hAnsi="仿宋" w:eastAsia="仿宋"/>
        </w:rPr>
        <w:t>和</w:t>
      </w:r>
    </w:p>
    <w:p>
      <w:pPr>
        <w:pStyle w:val="25"/>
        <w:spacing w:before="156" w:after="156" w:afterLines="50" w:line="500" w:lineRule="exact"/>
        <w:ind w:left="0"/>
        <w:rPr>
          <w:rFonts w:ascii="仿宋" w:hAnsi="仿宋" w:eastAsia="仿宋"/>
        </w:rPr>
      </w:pPr>
      <w:r>
        <w:rPr>
          <w:rFonts w:hint="eastAsia" w:ascii="仿宋" w:hAnsi="仿宋" w:eastAsia="仿宋"/>
          <w:b/>
        </w:rPr>
        <w:t>乙方：【中选社会资本名称】</w:t>
      </w:r>
      <w:r>
        <w:rPr>
          <w:rFonts w:hint="eastAsia" w:ascii="仿宋" w:hAnsi="仿宋" w:eastAsia="仿宋"/>
          <w:b/>
          <w:u w:val="single"/>
        </w:rPr>
        <w:t xml:space="preserve"> </w:t>
      </w:r>
      <w:r>
        <w:rPr>
          <w:rFonts w:ascii="仿宋" w:hAnsi="仿宋" w:eastAsia="仿宋"/>
          <w:b/>
          <w:u w:val="single"/>
        </w:rPr>
        <w:t xml:space="preserve">                                           </w:t>
      </w:r>
    </w:p>
    <w:p>
      <w:pPr>
        <w:spacing w:line="360" w:lineRule="auto"/>
        <w:rPr>
          <w:rFonts w:ascii="仿宋" w:hAnsi="仿宋" w:eastAsia="仿宋"/>
          <w:sz w:val="24"/>
        </w:rPr>
      </w:pPr>
    </w:p>
    <w:p>
      <w:pPr>
        <w:spacing w:line="360" w:lineRule="auto"/>
        <w:rPr>
          <w:rFonts w:ascii="仿宋" w:hAnsi="仿宋" w:eastAsia="仿宋"/>
          <w:sz w:val="24"/>
        </w:rPr>
      </w:pPr>
      <w:r>
        <w:rPr>
          <w:rFonts w:hint="eastAsia" w:ascii="仿宋" w:hAnsi="仿宋" w:eastAsia="仿宋"/>
          <w:sz w:val="24"/>
        </w:rPr>
        <w:t>鉴于：</w:t>
      </w:r>
    </w:p>
    <w:p>
      <w:pPr>
        <w:pStyle w:val="26"/>
        <w:numPr>
          <w:ilvl w:val="0"/>
          <w:numId w:val="190"/>
        </w:numPr>
        <w:spacing w:line="360" w:lineRule="auto"/>
        <w:ind w:left="1276" w:hanging="850" w:firstLineChars="0"/>
        <w:rPr>
          <w:rFonts w:ascii="仿宋" w:hAnsi="仿宋" w:eastAsia="仿宋"/>
          <w:sz w:val="24"/>
          <w:szCs w:val="24"/>
        </w:rPr>
      </w:pPr>
      <w:r>
        <w:rPr>
          <w:rFonts w:hint="eastAsia" w:ascii="仿宋" w:hAnsi="仿宋" w:eastAsia="仿宋"/>
          <w:sz w:val="24"/>
          <w:szCs w:val="24"/>
        </w:rPr>
        <w:t>澄迈县农村生活污水治理</w:t>
      </w:r>
      <w:r>
        <w:rPr>
          <w:rFonts w:ascii="仿宋" w:hAnsi="仿宋" w:eastAsia="仿宋"/>
          <w:sz w:val="24"/>
          <w:szCs w:val="24"/>
        </w:rPr>
        <w:t>PPP</w:t>
      </w:r>
      <w:r>
        <w:rPr>
          <w:rFonts w:hint="eastAsia" w:ascii="仿宋" w:hAnsi="仿宋" w:eastAsia="仿宋"/>
          <w:sz w:val="24"/>
          <w:szCs w:val="24"/>
        </w:rPr>
        <w:t>项目已经澄迈县</w:t>
      </w:r>
      <w:r>
        <w:rPr>
          <w:rFonts w:hint="eastAsia" w:ascii="仿宋" w:hAnsi="仿宋" w:eastAsia="仿宋"/>
          <w:bCs/>
          <w:sz w:val="24"/>
          <w:szCs w:val="24"/>
        </w:rPr>
        <w:t>人民</w:t>
      </w:r>
      <w:r>
        <w:rPr>
          <w:rFonts w:hint="eastAsia" w:ascii="仿宋" w:hAnsi="仿宋" w:eastAsia="仿宋"/>
          <w:sz w:val="24"/>
          <w:szCs w:val="24"/>
        </w:rPr>
        <w:t>政府批准采用政府和社会资本合作（PPP）模式实施，并授权甲方作为本项目实施机构，具体负责项目准备、采购、监管和移交等工作，并代表澄迈县人</w:t>
      </w:r>
      <w:r>
        <w:rPr>
          <w:rFonts w:hint="eastAsia" w:ascii="仿宋" w:hAnsi="仿宋" w:eastAsia="仿宋"/>
          <w:bCs/>
          <w:sz w:val="24"/>
          <w:szCs w:val="24"/>
        </w:rPr>
        <w:t>民</w:t>
      </w:r>
      <w:r>
        <w:rPr>
          <w:rFonts w:hint="eastAsia" w:ascii="仿宋" w:hAnsi="仿宋" w:eastAsia="仿宋"/>
          <w:sz w:val="24"/>
          <w:szCs w:val="24"/>
        </w:rPr>
        <w:t>政府与社会资本及项目公司签署相关合同文件；</w:t>
      </w:r>
    </w:p>
    <w:p>
      <w:pPr>
        <w:pStyle w:val="26"/>
        <w:numPr>
          <w:ilvl w:val="0"/>
          <w:numId w:val="190"/>
        </w:numPr>
        <w:spacing w:line="360" w:lineRule="auto"/>
        <w:ind w:left="1276" w:hanging="796" w:firstLineChars="0"/>
        <w:rPr>
          <w:rFonts w:hint="eastAsia" w:ascii="仿宋" w:hAnsi="仿宋" w:eastAsia="仿宋"/>
          <w:color w:val="000000"/>
          <w:sz w:val="24"/>
          <w:szCs w:val="24"/>
        </w:rPr>
      </w:pPr>
      <w:r>
        <w:rPr>
          <w:rFonts w:hint="eastAsia" w:ascii="仿宋" w:hAnsi="仿宋" w:eastAsia="仿宋"/>
          <w:sz w:val="24"/>
          <w:szCs w:val="24"/>
        </w:rPr>
        <w:t>甲方已通过公开招标选定乙方作为本项目中选社会资本，乙方同意并认可本项目采购文件以及与甲方签署的《确认谈判备忘录》的全部内容；甲、</w:t>
      </w:r>
      <w:r>
        <w:rPr>
          <w:rFonts w:hint="eastAsia" w:ascii="仿宋" w:hAnsi="仿宋" w:eastAsia="仿宋" w:cs="Arial"/>
          <w:sz w:val="24"/>
          <w:szCs w:val="24"/>
        </w:rPr>
        <w:t>乙双方确认并同意签订本《合作协议》</w:t>
      </w:r>
      <w:r>
        <w:rPr>
          <w:rFonts w:hint="eastAsia" w:ascii="仿宋" w:hAnsi="仿宋" w:eastAsia="仿宋"/>
          <w:sz w:val="24"/>
          <w:szCs w:val="24"/>
        </w:rPr>
        <w:t>。</w:t>
      </w:r>
    </w:p>
    <w:p>
      <w:pPr>
        <w:spacing w:line="360" w:lineRule="auto"/>
        <w:ind w:firstLine="480" w:firstLineChars="200"/>
        <w:rPr>
          <w:rFonts w:ascii="仿宋" w:hAnsi="仿宋" w:eastAsia="仿宋"/>
          <w:sz w:val="24"/>
        </w:rPr>
      </w:pPr>
    </w:p>
    <w:p>
      <w:pPr>
        <w:spacing w:line="360" w:lineRule="auto"/>
        <w:ind w:firstLine="480" w:firstLineChars="200"/>
        <w:rPr>
          <w:rFonts w:ascii="仿宋" w:hAnsi="仿宋" w:eastAsia="仿宋"/>
          <w:sz w:val="24"/>
        </w:rPr>
      </w:pPr>
      <w:bookmarkStart w:id="344" w:name="_Toc444420660"/>
      <w:r>
        <w:rPr>
          <w:rFonts w:hint="eastAsia" w:ascii="仿宋" w:hAnsi="仿宋" w:eastAsia="仿宋"/>
          <w:sz w:val="24"/>
        </w:rPr>
        <w:t>甲、乙双方遵循平等、合作、守信的原则，就本项目实施相关事项协商一致，并根据《中华人民共和国民法典》及有关适用法律规定，共同达成协议如下：</w:t>
      </w:r>
    </w:p>
    <w:p>
      <w:pPr>
        <w:pStyle w:val="26"/>
        <w:ind w:left="988" w:leftChars="234" w:hanging="497" w:hangingChars="237"/>
        <w:rPr>
          <w:rFonts w:ascii="仿宋" w:hAnsi="仿宋" w:eastAsia="仿宋"/>
          <w:kern w:val="0"/>
        </w:rPr>
      </w:pPr>
    </w:p>
    <w:p>
      <w:pPr>
        <w:pStyle w:val="26"/>
        <w:ind w:left="988" w:leftChars="234" w:hanging="497" w:hangingChars="237"/>
        <w:rPr>
          <w:rFonts w:ascii="仿宋" w:hAnsi="仿宋" w:eastAsia="仿宋"/>
          <w:kern w:val="0"/>
        </w:rPr>
        <w:sectPr>
          <w:footerReference r:id="rId70" w:type="default"/>
          <w:pgSz w:w="11906" w:h="16838"/>
          <w:pgMar w:top="1440" w:right="1800" w:bottom="1440" w:left="1800" w:header="851" w:footer="992" w:gutter="0"/>
          <w:pgNumType w:fmt="decimal"/>
          <w:cols w:space="720" w:num="1"/>
          <w:docGrid w:type="lines" w:linePitch="312" w:charSpace="0"/>
        </w:sectPr>
      </w:pPr>
    </w:p>
    <w:p>
      <w:pPr>
        <w:pStyle w:val="3"/>
        <w:keepNext w:val="0"/>
        <w:tabs>
          <w:tab w:val="left" w:pos="1134"/>
        </w:tabs>
        <w:spacing w:before="312" w:beforeLines="100" w:after="0" w:line="360" w:lineRule="auto"/>
        <w:ind w:firstLine="0"/>
        <w:rPr>
          <w:rFonts w:ascii="仿宋" w:hAnsi="仿宋" w:eastAsia="仿宋"/>
        </w:rPr>
      </w:pPr>
      <w:bookmarkStart w:id="345" w:name="_Toc115268350"/>
      <w:r>
        <w:rPr>
          <w:rFonts w:hint="eastAsia" w:ascii="仿宋" w:hAnsi="仿宋" w:eastAsia="仿宋"/>
        </w:rPr>
        <w:t>定义</w:t>
      </w:r>
      <w:bookmarkEnd w:id="344"/>
      <w:r>
        <w:rPr>
          <w:rFonts w:hint="eastAsia" w:ascii="仿宋" w:hAnsi="仿宋" w:eastAsia="仿宋"/>
        </w:rPr>
        <w:t>及解释</w:t>
      </w:r>
      <w:bookmarkEnd w:id="345"/>
    </w:p>
    <w:p>
      <w:pPr>
        <w:pStyle w:val="4"/>
        <w:keepNext w:val="0"/>
        <w:tabs>
          <w:tab w:val="left" w:pos="1276"/>
        </w:tabs>
        <w:spacing w:before="156" w:beforeLines="50" w:after="0"/>
        <w:ind w:left="907" w:hanging="482"/>
        <w:jc w:val="both"/>
        <w:rPr>
          <w:rFonts w:ascii="仿宋" w:hAnsi="仿宋" w:eastAsia="仿宋"/>
        </w:rPr>
      </w:pPr>
      <w:bookmarkStart w:id="346" w:name="_Toc444420661"/>
      <w:bookmarkStart w:id="347" w:name="_Toc475566561"/>
      <w:r>
        <w:rPr>
          <w:rFonts w:hint="eastAsia" w:ascii="仿宋" w:hAnsi="仿宋" w:eastAsia="仿宋"/>
        </w:rPr>
        <w:t>定义</w:t>
      </w:r>
      <w:bookmarkEnd w:id="346"/>
      <w:bookmarkEnd w:id="347"/>
    </w:p>
    <w:p>
      <w:pPr>
        <w:pStyle w:val="5"/>
        <w:spacing w:before="156" w:beforeLines="50" w:line="360" w:lineRule="auto"/>
        <w:ind w:firstLine="480"/>
        <w:rPr>
          <w:rFonts w:ascii="仿宋" w:hAnsi="仿宋" w:eastAsia="仿宋"/>
          <w:sz w:val="24"/>
        </w:rPr>
      </w:pPr>
      <w:r>
        <w:rPr>
          <w:rFonts w:hint="eastAsia" w:ascii="仿宋" w:hAnsi="仿宋" w:eastAsia="仿宋"/>
          <w:sz w:val="24"/>
        </w:rPr>
        <w:t>除非本协议另有约定，下述术语具有下列含义：</w:t>
      </w:r>
    </w:p>
    <w:p>
      <w:pPr>
        <w:pStyle w:val="6"/>
        <w:tabs>
          <w:tab w:val="clear" w:pos="2524"/>
        </w:tabs>
        <w:spacing w:before="156" w:after="156"/>
        <w:ind w:left="0" w:firstLine="426"/>
        <w:rPr>
          <w:rFonts w:ascii="仿宋" w:hAnsi="仿宋" w:eastAsia="仿宋"/>
        </w:rPr>
      </w:pPr>
      <w:bookmarkStart w:id="348" w:name="_Toc475566562"/>
      <w:r>
        <w:rPr>
          <w:rFonts w:hint="eastAsia" w:ascii="仿宋" w:hAnsi="仿宋" w:eastAsia="仿宋"/>
        </w:rPr>
        <w:t>项目公司，指乙方为实施本项目而按照适用法律规定及采购文件要求组建的特殊目的公司。</w:t>
      </w:r>
      <w:bookmarkEnd w:id="348"/>
    </w:p>
    <w:p>
      <w:pPr>
        <w:pStyle w:val="6"/>
        <w:tabs>
          <w:tab w:val="clear" w:pos="2524"/>
        </w:tabs>
        <w:spacing w:before="156" w:after="156"/>
        <w:ind w:left="0" w:firstLine="426"/>
        <w:rPr>
          <w:rFonts w:ascii="仿宋" w:hAnsi="仿宋" w:eastAsia="仿宋"/>
        </w:rPr>
      </w:pPr>
      <w:bookmarkStart w:id="349" w:name="_Toc475566563"/>
      <w:r>
        <w:rPr>
          <w:rFonts w:hint="eastAsia" w:ascii="仿宋" w:hAnsi="仿宋" w:eastAsia="仿宋"/>
        </w:rPr>
        <w:t>本项目，指</w:t>
      </w:r>
      <w:r>
        <w:rPr>
          <w:rFonts w:hint="eastAsia" w:ascii="仿宋" w:hAnsi="仿宋" w:eastAsia="仿宋"/>
          <w:lang w:eastAsia="zh-CN"/>
        </w:rPr>
        <w:t>澄迈县农村生活污水治理</w:t>
      </w:r>
      <w:r>
        <w:rPr>
          <w:rFonts w:ascii="仿宋" w:hAnsi="仿宋" w:eastAsia="仿宋"/>
          <w:lang w:val="en-US" w:eastAsia="zh-CN"/>
        </w:rPr>
        <w:t>PPP</w:t>
      </w:r>
      <w:r>
        <w:rPr>
          <w:rFonts w:hint="eastAsia" w:ascii="仿宋" w:hAnsi="仿宋" w:eastAsia="仿宋"/>
        </w:rPr>
        <w:t>项目。</w:t>
      </w:r>
    </w:p>
    <w:bookmarkEnd w:id="349"/>
    <w:p>
      <w:pPr>
        <w:pStyle w:val="6"/>
        <w:tabs>
          <w:tab w:val="clear" w:pos="2524"/>
        </w:tabs>
        <w:spacing w:before="156" w:after="156"/>
        <w:ind w:left="0" w:firstLine="426"/>
        <w:rPr>
          <w:rFonts w:ascii="仿宋" w:hAnsi="仿宋" w:eastAsia="仿宋"/>
        </w:rPr>
      </w:pPr>
      <w:bookmarkStart w:id="350" w:name="_Toc475566564"/>
      <w:r>
        <w:rPr>
          <w:rFonts w:hint="eastAsia" w:ascii="仿宋" w:hAnsi="仿宋" w:eastAsia="仿宋"/>
        </w:rPr>
        <w:t>本协议，指甲方与乙方就本项目而签订的</w:t>
      </w:r>
      <w:r>
        <w:rPr>
          <w:rFonts w:hint="eastAsia" w:ascii="仿宋" w:hAnsi="仿宋" w:eastAsia="仿宋"/>
          <w:lang w:eastAsia="zh-CN"/>
        </w:rPr>
        <w:t>《澄迈县农村生活污水治理PPP项目合作协议》</w:t>
      </w:r>
      <w:r>
        <w:rPr>
          <w:rFonts w:hint="eastAsia" w:ascii="仿宋" w:hAnsi="仿宋" w:eastAsia="仿宋"/>
        </w:rPr>
        <w:t>。</w:t>
      </w:r>
      <w:bookmarkEnd w:id="350"/>
    </w:p>
    <w:p>
      <w:pPr>
        <w:pStyle w:val="6"/>
        <w:tabs>
          <w:tab w:val="clear" w:pos="2524"/>
        </w:tabs>
        <w:spacing w:before="156" w:after="156"/>
        <w:ind w:left="0" w:firstLine="426"/>
        <w:rPr>
          <w:rFonts w:ascii="仿宋" w:hAnsi="仿宋" w:eastAsia="仿宋"/>
        </w:rPr>
      </w:pPr>
      <w:bookmarkStart w:id="351" w:name="_Toc475566565"/>
      <w:r>
        <w:rPr>
          <w:rFonts w:hint="eastAsia" w:ascii="仿宋" w:hAnsi="仿宋" w:eastAsia="仿宋"/>
        </w:rPr>
        <w:t>《</w:t>
      </w:r>
      <w:r>
        <w:rPr>
          <w:rFonts w:ascii="仿宋" w:hAnsi="仿宋" w:eastAsia="仿宋"/>
        </w:rPr>
        <w:t>PPP</w:t>
      </w:r>
      <w:r>
        <w:rPr>
          <w:rFonts w:hint="eastAsia" w:ascii="仿宋" w:hAnsi="仿宋" w:eastAsia="仿宋"/>
        </w:rPr>
        <w:t>项目合同》，指甲方和</w:t>
      </w:r>
      <w:r>
        <w:rPr>
          <w:rFonts w:hint="eastAsia" w:ascii="仿宋" w:hAnsi="仿宋" w:eastAsia="仿宋"/>
          <w:lang w:eastAsia="zh-CN"/>
        </w:rPr>
        <w:t>项目公司</w:t>
      </w:r>
      <w:r>
        <w:rPr>
          <w:rFonts w:hint="eastAsia" w:ascii="仿宋" w:hAnsi="仿宋" w:eastAsia="仿宋"/>
        </w:rPr>
        <w:t>签署的《</w:t>
      </w:r>
      <w:r>
        <w:rPr>
          <w:rFonts w:hint="eastAsia" w:ascii="仿宋" w:hAnsi="仿宋" w:eastAsia="仿宋"/>
          <w:lang w:eastAsia="zh-CN"/>
        </w:rPr>
        <w:t>澄迈县农村生活污水治理</w:t>
      </w:r>
      <w:r>
        <w:rPr>
          <w:rFonts w:ascii="仿宋" w:hAnsi="仿宋" w:eastAsia="仿宋"/>
          <w:lang w:val="en-US" w:eastAsia="zh-CN"/>
        </w:rPr>
        <w:t>PPP</w:t>
      </w:r>
      <w:r>
        <w:rPr>
          <w:rFonts w:hint="eastAsia" w:ascii="仿宋" w:hAnsi="仿宋" w:eastAsia="仿宋"/>
        </w:rPr>
        <w:t>项目合同》。</w:t>
      </w:r>
      <w:bookmarkEnd w:id="351"/>
    </w:p>
    <w:p>
      <w:pPr>
        <w:pStyle w:val="6"/>
        <w:tabs>
          <w:tab w:val="clear" w:pos="2524"/>
        </w:tabs>
        <w:spacing w:before="156" w:after="156"/>
        <w:ind w:left="0" w:firstLine="426"/>
        <w:rPr>
          <w:rFonts w:ascii="仿宋" w:hAnsi="仿宋" w:eastAsia="仿宋"/>
        </w:rPr>
      </w:pPr>
      <w:bookmarkStart w:id="352" w:name="_Toc475566567"/>
      <w:r>
        <w:rPr>
          <w:rFonts w:hint="eastAsia" w:ascii="仿宋" w:hAnsi="仿宋" w:eastAsia="仿宋"/>
        </w:rPr>
        <w:t>政府方，</w:t>
      </w:r>
      <w:r>
        <w:rPr>
          <w:rFonts w:hint="eastAsia" w:ascii="仿宋" w:hAnsi="仿宋" w:eastAsia="仿宋"/>
          <w:color w:val="000000"/>
        </w:rPr>
        <w:t>指</w:t>
      </w:r>
      <w:r>
        <w:rPr>
          <w:rFonts w:hint="eastAsia" w:ascii="仿宋" w:hAnsi="仿宋" w:eastAsia="仿宋"/>
          <w:color w:val="000000"/>
          <w:lang w:eastAsia="zh-CN"/>
        </w:rPr>
        <w:t>澄迈县</w:t>
      </w:r>
      <w:r>
        <w:rPr>
          <w:rFonts w:hint="eastAsia" w:ascii="仿宋" w:hAnsi="仿宋" w:eastAsia="仿宋"/>
          <w:color w:val="000000"/>
        </w:rPr>
        <w:t>人民政府或其依法授权的实施机构，可指其中之一，也可统指</w:t>
      </w:r>
      <w:r>
        <w:rPr>
          <w:rFonts w:hint="eastAsia" w:ascii="仿宋" w:hAnsi="仿宋" w:eastAsia="仿宋"/>
          <w:color w:val="000000"/>
          <w:lang w:eastAsia="zh-CN"/>
        </w:rPr>
        <w:t>县</w:t>
      </w:r>
      <w:r>
        <w:rPr>
          <w:rFonts w:hint="eastAsia" w:ascii="仿宋" w:hAnsi="仿宋" w:eastAsia="仿宋"/>
          <w:color w:val="000000"/>
        </w:rPr>
        <w:t>人民政府和实施机构。</w:t>
      </w:r>
    </w:p>
    <w:p>
      <w:pPr>
        <w:pStyle w:val="6"/>
        <w:tabs>
          <w:tab w:val="clear" w:pos="2524"/>
        </w:tabs>
        <w:spacing w:before="156" w:after="156"/>
        <w:ind w:left="0" w:firstLine="426"/>
        <w:rPr>
          <w:rFonts w:ascii="仿宋" w:hAnsi="仿宋" w:eastAsia="仿宋"/>
        </w:rPr>
      </w:pPr>
      <w:r>
        <w:rPr>
          <w:rFonts w:hint="eastAsia" w:ascii="仿宋" w:hAnsi="仿宋" w:eastAsia="仿宋"/>
        </w:rPr>
        <w:t>融资方，指融资文件中的贷款人或项目融资资金的提供人。</w:t>
      </w:r>
    </w:p>
    <w:p>
      <w:pPr>
        <w:pStyle w:val="6"/>
        <w:tabs>
          <w:tab w:val="clear" w:pos="2524"/>
        </w:tabs>
        <w:spacing w:before="156" w:after="156"/>
        <w:ind w:left="0" w:firstLine="426"/>
        <w:rPr>
          <w:rFonts w:ascii="仿宋" w:hAnsi="仿宋" w:eastAsia="仿宋"/>
        </w:rPr>
      </w:pPr>
      <w:r>
        <w:rPr>
          <w:rFonts w:hint="eastAsia" w:ascii="仿宋" w:hAnsi="仿宋" w:eastAsia="仿宋"/>
        </w:rPr>
        <w:t>生效日，指本协议甲、乙双方法定代表人或授权代表签字并加盖公章之日。</w:t>
      </w:r>
    </w:p>
    <w:bookmarkEnd w:id="352"/>
    <w:p>
      <w:pPr>
        <w:pStyle w:val="6"/>
        <w:tabs>
          <w:tab w:val="clear" w:pos="2524"/>
        </w:tabs>
        <w:spacing w:before="156" w:after="156"/>
        <w:ind w:left="0" w:firstLine="426"/>
        <w:rPr>
          <w:rFonts w:hint="eastAsia" w:ascii="仿宋" w:hAnsi="仿宋" w:eastAsia="仿宋"/>
          <w:color w:val="000000"/>
        </w:rPr>
      </w:pPr>
      <w:r>
        <w:rPr>
          <w:rFonts w:hint="eastAsia" w:ascii="仿宋" w:hAnsi="仿宋" w:eastAsia="仿宋"/>
          <w:color w:val="000000"/>
        </w:rPr>
        <w:t>项目设施，指与本项目建设和运营管理相关的设施，包括但不限于一体化处理站、分散处理设备、人工湿地、稳定塘、污水检查井、污水接户井等污水井，提升泵站和配套管网，以及其他配套设施等。。</w:t>
      </w:r>
    </w:p>
    <w:p>
      <w:pPr>
        <w:pStyle w:val="6"/>
        <w:tabs>
          <w:tab w:val="clear" w:pos="2524"/>
        </w:tabs>
        <w:spacing w:before="156" w:after="156"/>
        <w:ind w:left="0" w:firstLine="426"/>
        <w:rPr>
          <w:rFonts w:ascii="仿宋" w:hAnsi="仿宋" w:eastAsia="仿宋"/>
        </w:rPr>
      </w:pPr>
      <w:r>
        <w:rPr>
          <w:rFonts w:hint="eastAsia" w:ascii="仿宋" w:hAnsi="仿宋" w:eastAsia="仿宋"/>
        </w:rPr>
        <w:t>批准，指为了使乙方能够履行其在本</w:t>
      </w:r>
      <w:r>
        <w:rPr>
          <w:rFonts w:hint="eastAsia" w:ascii="仿宋" w:hAnsi="仿宋" w:eastAsia="仿宋"/>
          <w:lang w:eastAsia="zh-CN"/>
        </w:rPr>
        <w:t>协议</w:t>
      </w:r>
      <w:r>
        <w:rPr>
          <w:rFonts w:hint="eastAsia" w:ascii="仿宋" w:hAnsi="仿宋" w:eastAsia="仿宋"/>
        </w:rPr>
        <w:t>项下的义务和行使其在本</w:t>
      </w:r>
      <w:r>
        <w:rPr>
          <w:rFonts w:hint="eastAsia" w:ascii="仿宋" w:hAnsi="仿宋" w:eastAsia="仿宋"/>
          <w:lang w:eastAsia="zh-CN"/>
        </w:rPr>
        <w:t>协议</w:t>
      </w:r>
      <w:r>
        <w:rPr>
          <w:rFonts w:hint="eastAsia" w:ascii="仿宋" w:hAnsi="仿宋" w:eastAsia="仿宋"/>
        </w:rPr>
        <w:t>项下的权利，乙方必须或希望从政府机关依法获得的所需要的任何许可、执照、同意、授权、批准、免除或相同及类似的文件。</w:t>
      </w:r>
    </w:p>
    <w:p>
      <w:pPr>
        <w:pStyle w:val="6"/>
        <w:tabs>
          <w:tab w:val="clear" w:pos="2524"/>
        </w:tabs>
        <w:spacing w:before="156" w:after="156"/>
        <w:ind w:left="0" w:firstLine="426"/>
        <w:rPr>
          <w:rFonts w:ascii="仿宋" w:hAnsi="仿宋" w:eastAsia="仿宋"/>
        </w:rPr>
      </w:pPr>
      <w:r>
        <w:rPr>
          <w:rFonts w:hint="eastAsia" w:ascii="仿宋" w:hAnsi="仿宋" w:eastAsia="仿宋"/>
        </w:rPr>
        <w:t>适用法律，指所有适用的中华人民共和国法律、法规、规章、地方性法规、司法解释、政府部门颁布的标准、规范或其他适用的强制性要求、有法律约束力的规范性文件等。为本协议目的，任何政府主管部门签发的对双方履行本协议有实质性影响的文件（包括批文、执照、许可、授权等）视为适用法律的一部分。</w:t>
      </w:r>
    </w:p>
    <w:p>
      <w:pPr>
        <w:pStyle w:val="6"/>
        <w:tabs>
          <w:tab w:val="clear" w:pos="2524"/>
        </w:tabs>
        <w:spacing w:before="156" w:after="156"/>
        <w:ind w:left="0" w:firstLine="426"/>
        <w:rPr>
          <w:rFonts w:hint="eastAsia"/>
        </w:rPr>
      </w:pPr>
      <w:r>
        <w:rPr>
          <w:rFonts w:hint="eastAsia" w:ascii="仿宋" w:hAnsi="仿宋" w:eastAsia="仿宋"/>
        </w:rPr>
        <w:t>采购文件</w:t>
      </w:r>
      <w:r>
        <w:rPr>
          <w:rFonts w:hint="eastAsia" w:ascii="仿宋" w:hAnsi="仿宋" w:eastAsia="仿宋"/>
          <w:color w:val="000000"/>
        </w:rPr>
        <w:t>，指《</w:t>
      </w:r>
      <w:r>
        <w:rPr>
          <w:rFonts w:hint="eastAsia" w:ascii="仿宋" w:hAnsi="仿宋" w:eastAsia="仿宋"/>
          <w:color w:val="000000"/>
          <w:lang w:eastAsia="zh-CN"/>
        </w:rPr>
        <w:t>澄</w:t>
      </w:r>
      <w:r>
        <w:rPr>
          <w:rFonts w:hint="eastAsia" w:ascii="仿宋" w:hAnsi="仿宋" w:eastAsia="仿宋"/>
          <w:lang w:eastAsia="zh-CN"/>
        </w:rPr>
        <w:t>迈县农村生活污水治理</w:t>
      </w:r>
      <w:r>
        <w:rPr>
          <w:rFonts w:ascii="仿宋" w:hAnsi="仿宋" w:eastAsia="仿宋"/>
          <w:lang w:val="en-US" w:eastAsia="zh-CN"/>
        </w:rPr>
        <w:t>PPP</w:t>
      </w:r>
      <w:r>
        <w:rPr>
          <w:rFonts w:hint="eastAsia" w:ascii="仿宋" w:hAnsi="仿宋" w:eastAsia="仿宋"/>
        </w:rPr>
        <w:t>项目</w:t>
      </w:r>
      <w:r>
        <w:rPr>
          <w:rFonts w:hint="eastAsia" w:ascii="仿宋" w:hAnsi="仿宋" w:eastAsia="仿宋"/>
          <w:color w:val="000000"/>
        </w:rPr>
        <w:t>采购文件》。</w:t>
      </w:r>
    </w:p>
    <w:p>
      <w:pPr>
        <w:pStyle w:val="4"/>
        <w:keepNext w:val="0"/>
        <w:tabs>
          <w:tab w:val="left" w:pos="1276"/>
        </w:tabs>
        <w:spacing w:before="156" w:beforeLines="50" w:after="0"/>
        <w:ind w:left="907" w:hanging="482"/>
        <w:jc w:val="both"/>
        <w:rPr>
          <w:rFonts w:ascii="仿宋" w:hAnsi="仿宋" w:eastAsia="仿宋"/>
        </w:rPr>
      </w:pPr>
      <w:bookmarkStart w:id="353" w:name="_Toc475566568"/>
      <w:r>
        <w:rPr>
          <w:rFonts w:hint="eastAsia" w:ascii="仿宋" w:hAnsi="仿宋" w:eastAsia="仿宋"/>
        </w:rPr>
        <w:t>解释</w:t>
      </w:r>
      <w:bookmarkEnd w:id="353"/>
    </w:p>
    <w:p>
      <w:pPr>
        <w:pStyle w:val="6"/>
        <w:numPr>
          <w:ilvl w:val="0"/>
          <w:numId w:val="0"/>
        </w:numPr>
        <w:tabs>
          <w:tab w:val="left" w:pos="1418"/>
          <w:tab w:val="left" w:pos="1759"/>
          <w:tab w:val="clear" w:pos="1276"/>
        </w:tabs>
        <w:spacing w:before="156" w:after="156"/>
        <w:ind w:firstLine="424" w:firstLineChars="177"/>
        <w:rPr>
          <w:rFonts w:hint="eastAsia" w:ascii="仿宋" w:hAnsi="仿宋" w:eastAsia="仿宋"/>
        </w:rPr>
      </w:pPr>
      <w:bookmarkStart w:id="354" w:name="_Toc475566569"/>
      <w:r>
        <w:rPr>
          <w:rFonts w:hint="eastAsia" w:ascii="仿宋" w:hAnsi="仿宋" w:eastAsia="仿宋"/>
        </w:rPr>
        <w:t>本协议中的标题仅为参考所设，不应影响条文的解释。以下规定同样适用于对本协议进行解释，除非其上下文明确显示其不适用。在本协议中：</w:t>
      </w:r>
    </w:p>
    <w:p>
      <w:pPr>
        <w:pStyle w:val="6"/>
        <w:tabs>
          <w:tab w:val="left" w:pos="1418"/>
          <w:tab w:val="clear" w:pos="2524"/>
        </w:tabs>
        <w:spacing w:before="156" w:after="156"/>
        <w:ind w:left="0" w:firstLine="426"/>
        <w:rPr>
          <w:rFonts w:hint="eastAsia" w:ascii="仿宋" w:hAnsi="仿宋" w:eastAsia="仿宋"/>
        </w:rPr>
      </w:pPr>
      <w:r>
        <w:rPr>
          <w:rFonts w:hint="eastAsia" w:ascii="仿宋" w:hAnsi="仿宋" w:eastAsia="仿宋"/>
        </w:rPr>
        <w:t>协议或文件，指包括经修订、更新、补充或替代后的该协议或文件；</w:t>
      </w:r>
    </w:p>
    <w:p>
      <w:pPr>
        <w:pStyle w:val="6"/>
        <w:tabs>
          <w:tab w:val="left" w:pos="1418"/>
          <w:tab w:val="clear" w:pos="2524"/>
        </w:tabs>
        <w:spacing w:before="156" w:after="156"/>
        <w:ind w:left="0" w:firstLine="426"/>
        <w:rPr>
          <w:rFonts w:hint="eastAsia" w:ascii="仿宋" w:hAnsi="仿宋" w:eastAsia="仿宋"/>
        </w:rPr>
      </w:pPr>
      <w:r>
        <w:rPr>
          <w:rFonts w:hint="eastAsia" w:ascii="仿宋" w:hAnsi="仿宋" w:eastAsia="仿宋"/>
        </w:rPr>
        <w:t>“元”，指中国的法定货币单位“人民币”；</w:t>
      </w:r>
    </w:p>
    <w:p>
      <w:pPr>
        <w:pStyle w:val="6"/>
        <w:tabs>
          <w:tab w:val="left" w:pos="1418"/>
          <w:tab w:val="clear" w:pos="2524"/>
        </w:tabs>
        <w:spacing w:before="156" w:after="156"/>
        <w:ind w:left="0" w:firstLine="426"/>
        <w:rPr>
          <w:rFonts w:hint="eastAsia" w:ascii="仿宋" w:hAnsi="仿宋" w:eastAsia="仿宋"/>
        </w:rPr>
      </w:pPr>
      <w:r>
        <w:rPr>
          <w:rFonts w:hint="eastAsia" w:ascii="仿宋" w:hAnsi="仿宋" w:eastAsia="仿宋"/>
        </w:rPr>
        <w:t>条款或附件，指本协议的条款或附件；</w:t>
      </w:r>
    </w:p>
    <w:p>
      <w:pPr>
        <w:pStyle w:val="6"/>
        <w:tabs>
          <w:tab w:val="left" w:pos="1418"/>
          <w:tab w:val="clear" w:pos="2524"/>
        </w:tabs>
        <w:spacing w:before="156" w:after="156"/>
        <w:ind w:left="0" w:firstLine="426"/>
        <w:rPr>
          <w:rFonts w:hint="eastAsia" w:ascii="仿宋" w:hAnsi="仿宋" w:eastAsia="仿宋"/>
        </w:rPr>
      </w:pPr>
      <w:r>
        <w:rPr>
          <w:rFonts w:hint="eastAsia" w:ascii="仿宋" w:hAnsi="仿宋" w:eastAsia="仿宋"/>
        </w:rPr>
        <w:t>一方、双方，指本协议中的一方或双方，并且包括经允许的替代该方的主体或该方的受让人；</w:t>
      </w:r>
    </w:p>
    <w:p>
      <w:pPr>
        <w:pStyle w:val="6"/>
        <w:tabs>
          <w:tab w:val="left" w:pos="1418"/>
          <w:tab w:val="clear" w:pos="2524"/>
        </w:tabs>
        <w:spacing w:before="156" w:after="156"/>
        <w:ind w:left="0" w:firstLine="426"/>
        <w:rPr>
          <w:rFonts w:ascii="仿宋" w:hAnsi="仿宋" w:eastAsia="仿宋"/>
        </w:rPr>
      </w:pPr>
      <w:r>
        <w:rPr>
          <w:rFonts w:hint="eastAsia" w:ascii="仿宋" w:hAnsi="仿宋" w:eastAsia="仿宋"/>
        </w:rPr>
        <w:t>“包括”，指包括但不限于；</w:t>
      </w:r>
    </w:p>
    <w:p>
      <w:pPr>
        <w:pStyle w:val="6"/>
        <w:tabs>
          <w:tab w:val="left" w:pos="1418"/>
          <w:tab w:val="clear" w:pos="2524"/>
        </w:tabs>
        <w:spacing w:before="156" w:after="156"/>
        <w:ind w:left="0" w:firstLine="426"/>
        <w:rPr>
          <w:rFonts w:hint="eastAsia" w:ascii="仿宋" w:hAnsi="仿宋" w:eastAsia="仿宋"/>
        </w:rPr>
      </w:pPr>
      <w:r>
        <w:rPr>
          <w:rFonts w:hint="eastAsia" w:ascii="仿宋" w:hAnsi="仿宋" w:eastAsia="仿宋"/>
        </w:rPr>
        <w:t>“以上”、“以下”、“以内”或“内”均含本数，“超过”、“以外”均不含本数；</w:t>
      </w:r>
    </w:p>
    <w:p>
      <w:pPr>
        <w:pStyle w:val="6"/>
        <w:tabs>
          <w:tab w:val="left" w:pos="1418"/>
          <w:tab w:val="clear" w:pos="2524"/>
        </w:tabs>
        <w:spacing w:before="156" w:after="156"/>
        <w:ind w:left="0" w:firstLine="426"/>
        <w:rPr>
          <w:rFonts w:hint="eastAsia" w:ascii="仿宋" w:hAnsi="仿宋" w:eastAsia="仿宋"/>
        </w:rPr>
      </w:pPr>
      <w:r>
        <w:rPr>
          <w:rFonts w:hint="eastAsia" w:ascii="仿宋" w:hAnsi="仿宋" w:eastAsia="仿宋"/>
        </w:rPr>
        <w:t xml:space="preserve">日、月、季、年，指公历的日、月、季、年； </w:t>
      </w:r>
    </w:p>
    <w:p>
      <w:pPr>
        <w:pStyle w:val="6"/>
        <w:tabs>
          <w:tab w:val="left" w:pos="1418"/>
          <w:tab w:val="clear" w:pos="2524"/>
        </w:tabs>
        <w:spacing w:before="156" w:after="156"/>
        <w:ind w:left="0" w:firstLine="426"/>
        <w:rPr>
          <w:rFonts w:ascii="仿宋" w:hAnsi="仿宋" w:eastAsia="仿宋"/>
        </w:rPr>
      </w:pPr>
      <w:r>
        <w:rPr>
          <w:rFonts w:hint="eastAsia" w:ascii="仿宋" w:hAnsi="仿宋" w:eastAsia="仿宋"/>
        </w:rPr>
        <w:t>本协议并不限制或以其他方式影响甲方及其他政府主管部门行使其法定行政职权。</w:t>
      </w:r>
    </w:p>
    <w:bookmarkEnd w:id="354"/>
    <w:p>
      <w:pPr>
        <w:pStyle w:val="3"/>
        <w:keepNext w:val="0"/>
        <w:tabs>
          <w:tab w:val="left" w:pos="1134"/>
        </w:tabs>
        <w:spacing w:before="312" w:beforeLines="100" w:after="0" w:line="360" w:lineRule="auto"/>
        <w:ind w:firstLine="0"/>
        <w:rPr>
          <w:rFonts w:ascii="仿宋" w:hAnsi="仿宋" w:eastAsia="仿宋"/>
        </w:rPr>
      </w:pPr>
      <w:bookmarkStart w:id="355" w:name="_Toc115268351"/>
      <w:r>
        <w:rPr>
          <w:rFonts w:hint="eastAsia" w:ascii="仿宋" w:hAnsi="仿宋" w:eastAsia="仿宋"/>
        </w:rPr>
        <w:t>合作关系建立</w:t>
      </w:r>
      <w:bookmarkEnd w:id="355"/>
    </w:p>
    <w:p>
      <w:pPr>
        <w:pStyle w:val="4"/>
        <w:keepNext w:val="0"/>
        <w:tabs>
          <w:tab w:val="left" w:pos="1276"/>
        </w:tabs>
        <w:spacing w:before="156" w:beforeLines="50" w:after="0"/>
        <w:ind w:left="907" w:hanging="482"/>
        <w:jc w:val="both"/>
        <w:rPr>
          <w:rFonts w:ascii="仿宋" w:hAnsi="仿宋" w:eastAsia="仿宋"/>
          <w:kern w:val="2"/>
          <w:szCs w:val="24"/>
        </w:rPr>
      </w:pPr>
      <w:r>
        <w:rPr>
          <w:rFonts w:hint="eastAsia" w:ascii="仿宋" w:hAnsi="仿宋" w:eastAsia="仿宋"/>
          <w:szCs w:val="24"/>
        </w:rPr>
        <w:t>合作范围</w:t>
      </w:r>
    </w:p>
    <w:p>
      <w:pPr>
        <w:spacing w:line="360" w:lineRule="auto"/>
        <w:ind w:firstLine="424" w:firstLineChars="177"/>
        <w:rPr>
          <w:rFonts w:ascii="仿宋" w:hAnsi="仿宋" w:eastAsia="仿宋"/>
          <w:sz w:val="24"/>
          <w:szCs w:val="28"/>
        </w:rPr>
      </w:pPr>
      <w:r>
        <w:rPr>
          <w:rFonts w:hint="eastAsia" w:ascii="仿宋" w:hAnsi="仿宋" w:eastAsia="仿宋"/>
          <w:sz w:val="24"/>
          <w:szCs w:val="28"/>
        </w:rPr>
        <w:t>乙方作为本项目中选社会资本，按照采购文件要求出资组建</w:t>
      </w:r>
      <w:r>
        <w:rPr>
          <w:rFonts w:ascii="仿宋" w:hAnsi="仿宋" w:eastAsia="仿宋"/>
          <w:sz w:val="24"/>
          <w:szCs w:val="28"/>
        </w:rPr>
        <w:t>项目公司，</w:t>
      </w:r>
      <w:r>
        <w:rPr>
          <w:rFonts w:hint="eastAsia" w:ascii="仿宋" w:hAnsi="仿宋" w:eastAsia="仿宋"/>
          <w:sz w:val="24"/>
          <w:szCs w:val="28"/>
        </w:rPr>
        <w:t>按照</w:t>
      </w:r>
      <w:r>
        <w:rPr>
          <w:rFonts w:ascii="仿宋" w:hAnsi="仿宋" w:eastAsia="仿宋"/>
          <w:sz w:val="24"/>
          <w:szCs w:val="28"/>
        </w:rPr>
        <w:t>《</w:t>
      </w:r>
      <w:r>
        <w:rPr>
          <w:rFonts w:hint="eastAsia" w:ascii="仿宋" w:hAnsi="仿宋" w:eastAsia="仿宋"/>
          <w:sz w:val="24"/>
          <w:szCs w:val="28"/>
        </w:rPr>
        <w:t>PPP项目合同</w:t>
      </w:r>
      <w:r>
        <w:rPr>
          <w:rFonts w:ascii="仿宋" w:hAnsi="仿宋" w:eastAsia="仿宋"/>
          <w:sz w:val="24"/>
          <w:szCs w:val="28"/>
        </w:rPr>
        <w:t>》</w:t>
      </w:r>
      <w:r>
        <w:rPr>
          <w:rFonts w:hint="eastAsia" w:ascii="仿宋" w:hAnsi="仿宋" w:eastAsia="仿宋"/>
          <w:sz w:val="24"/>
          <w:szCs w:val="28"/>
        </w:rPr>
        <w:t>等合同文件</w:t>
      </w:r>
      <w:r>
        <w:rPr>
          <w:rFonts w:ascii="仿宋" w:hAnsi="仿宋" w:eastAsia="仿宋"/>
          <w:sz w:val="24"/>
          <w:szCs w:val="28"/>
        </w:rPr>
        <w:t>约定</w:t>
      </w:r>
      <w:r>
        <w:rPr>
          <w:rFonts w:hint="eastAsia" w:ascii="仿宋" w:hAnsi="仿宋" w:eastAsia="仿宋"/>
          <w:sz w:val="24"/>
          <w:szCs w:val="28"/>
        </w:rPr>
        <w:t>负责本项目合作范围内的项目设施的投资、设计、建设、运维和移交工作。</w:t>
      </w:r>
    </w:p>
    <w:p>
      <w:pPr>
        <w:pStyle w:val="4"/>
        <w:keepNext w:val="0"/>
        <w:tabs>
          <w:tab w:val="left" w:pos="1276"/>
        </w:tabs>
        <w:spacing w:before="156" w:beforeLines="50" w:after="0"/>
        <w:ind w:left="907" w:hanging="482"/>
        <w:jc w:val="both"/>
        <w:rPr>
          <w:rFonts w:hint="eastAsia" w:ascii="仿宋" w:hAnsi="仿宋" w:eastAsia="仿宋"/>
          <w:kern w:val="2"/>
          <w:szCs w:val="24"/>
        </w:rPr>
      </w:pPr>
      <w:r>
        <w:rPr>
          <w:rFonts w:hint="eastAsia" w:ascii="仿宋" w:hAnsi="仿宋" w:eastAsia="仿宋"/>
          <w:kern w:val="2"/>
          <w:szCs w:val="24"/>
        </w:rPr>
        <w:t>项目投融资规模</w:t>
      </w:r>
    </w:p>
    <w:p>
      <w:pPr>
        <w:spacing w:line="360" w:lineRule="auto"/>
        <w:ind w:firstLine="424" w:firstLineChars="177"/>
        <w:rPr>
          <w:rFonts w:hint="eastAsia" w:ascii="仿宋" w:hAnsi="仿宋" w:eastAsia="仿宋"/>
          <w:sz w:val="24"/>
          <w:szCs w:val="28"/>
        </w:rPr>
      </w:pPr>
      <w:r>
        <w:rPr>
          <w:rFonts w:hint="eastAsia" w:ascii="仿宋" w:hAnsi="仿宋" w:eastAsia="仿宋"/>
          <w:sz w:val="24"/>
          <w:szCs w:val="28"/>
        </w:rPr>
        <w:t>本项目的总投资为</w:t>
      </w:r>
      <w:r>
        <w:rPr>
          <w:rFonts w:ascii="仿宋" w:hAnsi="仿宋" w:eastAsia="仿宋"/>
          <w:sz w:val="24"/>
          <w:szCs w:val="28"/>
        </w:rPr>
        <w:t>200965.65</w:t>
      </w:r>
      <w:r>
        <w:rPr>
          <w:rFonts w:hint="eastAsia" w:ascii="仿宋" w:hAnsi="仿宋" w:eastAsia="仿宋"/>
          <w:sz w:val="24"/>
          <w:szCs w:val="28"/>
        </w:rPr>
        <w:t>万元，其中项目资本金为项目总投资的</w:t>
      </w:r>
      <w:r>
        <w:rPr>
          <w:rFonts w:ascii="仿宋" w:hAnsi="仿宋" w:eastAsia="仿宋"/>
          <w:sz w:val="24"/>
          <w:szCs w:val="28"/>
        </w:rPr>
        <w:t>20</w:t>
      </w:r>
      <w:r>
        <w:rPr>
          <w:rFonts w:hint="eastAsia" w:ascii="仿宋" w:hAnsi="仿宋" w:eastAsia="仿宋"/>
          <w:sz w:val="24"/>
          <w:szCs w:val="28"/>
        </w:rPr>
        <w:t>％，即人民币</w:t>
      </w:r>
      <w:r>
        <w:rPr>
          <w:rFonts w:ascii="仿宋" w:hAnsi="仿宋" w:eastAsia="仿宋"/>
          <w:sz w:val="24"/>
          <w:szCs w:val="28"/>
        </w:rPr>
        <w:t>40193.13</w:t>
      </w:r>
      <w:r>
        <w:rPr>
          <w:rFonts w:hint="eastAsia" w:ascii="仿宋" w:hAnsi="仿宋" w:eastAsia="仿宋"/>
          <w:sz w:val="24"/>
          <w:szCs w:val="28"/>
        </w:rPr>
        <w:t>万元；融资资金为项目总投资的</w:t>
      </w:r>
      <w:r>
        <w:rPr>
          <w:rFonts w:ascii="仿宋" w:hAnsi="仿宋" w:eastAsia="仿宋"/>
          <w:sz w:val="24"/>
          <w:szCs w:val="28"/>
        </w:rPr>
        <w:t>80</w:t>
      </w:r>
      <w:r>
        <w:rPr>
          <w:rFonts w:hint="eastAsia" w:ascii="仿宋" w:hAnsi="仿宋" w:eastAsia="仿宋"/>
          <w:sz w:val="24"/>
          <w:szCs w:val="28"/>
        </w:rPr>
        <w:t>％，即人民币</w:t>
      </w:r>
      <w:r>
        <w:rPr>
          <w:rFonts w:ascii="仿宋" w:hAnsi="仿宋" w:eastAsia="仿宋"/>
          <w:sz w:val="24"/>
          <w:szCs w:val="28"/>
        </w:rPr>
        <w:t>160772.52</w:t>
      </w:r>
      <w:r>
        <w:rPr>
          <w:rFonts w:hint="eastAsia" w:ascii="仿宋" w:hAnsi="仿宋" w:eastAsia="仿宋"/>
          <w:sz w:val="24"/>
          <w:szCs w:val="28"/>
        </w:rPr>
        <w:t>万元。</w:t>
      </w:r>
    </w:p>
    <w:p>
      <w:pPr>
        <w:pStyle w:val="4"/>
        <w:keepNext w:val="0"/>
        <w:tabs>
          <w:tab w:val="left" w:pos="1276"/>
        </w:tabs>
        <w:spacing w:before="156" w:beforeLines="50" w:after="0"/>
        <w:ind w:left="907" w:hanging="482"/>
        <w:jc w:val="both"/>
        <w:rPr>
          <w:rFonts w:ascii="仿宋" w:hAnsi="仿宋" w:eastAsia="仿宋"/>
          <w:kern w:val="2"/>
          <w:szCs w:val="24"/>
        </w:rPr>
      </w:pPr>
      <w:r>
        <w:rPr>
          <w:rFonts w:hint="eastAsia" w:ascii="仿宋" w:hAnsi="仿宋" w:eastAsia="仿宋"/>
          <w:szCs w:val="24"/>
          <w:lang w:val="en-US" w:eastAsia="zh-CN"/>
        </w:rPr>
        <w:t>特许</w:t>
      </w:r>
      <w:r>
        <w:rPr>
          <w:rFonts w:hint="eastAsia" w:ascii="仿宋" w:hAnsi="仿宋" w:eastAsia="仿宋"/>
          <w:szCs w:val="24"/>
        </w:rPr>
        <w:t>经营权</w:t>
      </w:r>
      <w:r>
        <w:rPr>
          <w:rFonts w:ascii="仿宋" w:hAnsi="仿宋" w:eastAsia="仿宋"/>
          <w:szCs w:val="24"/>
        </w:rPr>
        <w:t>授予</w:t>
      </w:r>
    </w:p>
    <w:p>
      <w:pPr>
        <w:spacing w:line="360" w:lineRule="auto"/>
        <w:ind w:firstLine="424" w:firstLineChars="177"/>
        <w:rPr>
          <w:rFonts w:hint="eastAsia" w:ascii="仿宋" w:hAnsi="仿宋" w:eastAsia="仿宋"/>
          <w:sz w:val="24"/>
          <w:szCs w:val="28"/>
        </w:rPr>
      </w:pPr>
      <w:r>
        <w:rPr>
          <w:rFonts w:hint="eastAsia" w:ascii="仿宋" w:hAnsi="仿宋" w:eastAsia="仿宋"/>
          <w:sz w:val="24"/>
          <w:szCs w:val="28"/>
        </w:rPr>
        <w:t>甲方已获得本级人民政府的授权，通过与项目公司签订《PPP项目</w:t>
      </w:r>
      <w:r>
        <w:rPr>
          <w:rFonts w:ascii="仿宋" w:hAnsi="仿宋" w:eastAsia="仿宋"/>
          <w:sz w:val="24"/>
          <w:szCs w:val="28"/>
        </w:rPr>
        <w:t>合同</w:t>
      </w:r>
      <w:r>
        <w:rPr>
          <w:rFonts w:hint="eastAsia" w:ascii="仿宋" w:hAnsi="仿宋" w:eastAsia="仿宋"/>
          <w:sz w:val="24"/>
          <w:szCs w:val="28"/>
        </w:rPr>
        <w:t>》等合同文件的方式，将本项目的特许经营权授予项目公司，即由项目公司负责项目的投资、设计、建设、运维和移交工作，并享有获取相应合理回报的权利。</w:t>
      </w:r>
    </w:p>
    <w:p>
      <w:pPr>
        <w:pStyle w:val="4"/>
        <w:keepNext w:val="0"/>
        <w:tabs>
          <w:tab w:val="left" w:pos="1276"/>
        </w:tabs>
        <w:spacing w:before="156" w:beforeLines="50" w:after="0"/>
        <w:ind w:left="907" w:hanging="482"/>
        <w:jc w:val="both"/>
        <w:rPr>
          <w:rFonts w:ascii="仿宋" w:hAnsi="仿宋" w:eastAsia="仿宋"/>
          <w:color w:val="000000"/>
        </w:rPr>
      </w:pPr>
      <w:r>
        <w:rPr>
          <w:rFonts w:hint="eastAsia" w:ascii="仿宋" w:hAnsi="仿宋" w:eastAsia="仿宋"/>
          <w:szCs w:val="24"/>
        </w:rPr>
        <w:t>合作</w:t>
      </w:r>
      <w:r>
        <w:rPr>
          <w:rFonts w:ascii="仿宋" w:hAnsi="仿宋" w:eastAsia="仿宋"/>
          <w:szCs w:val="24"/>
        </w:rPr>
        <w:t>期限</w:t>
      </w:r>
    </w:p>
    <w:p>
      <w:pPr>
        <w:spacing w:line="360" w:lineRule="auto"/>
        <w:ind w:firstLine="424" w:firstLineChars="177"/>
        <w:rPr>
          <w:rFonts w:hint="eastAsia" w:ascii="仿宋" w:hAnsi="仿宋" w:eastAsia="仿宋"/>
          <w:bCs/>
          <w:sz w:val="22"/>
          <w:szCs w:val="24"/>
        </w:rPr>
      </w:pPr>
      <w:r>
        <w:rPr>
          <w:rFonts w:hint="eastAsia" w:ascii="仿宋" w:hAnsi="仿宋" w:eastAsia="仿宋"/>
          <w:sz w:val="24"/>
          <w:szCs w:val="28"/>
        </w:rPr>
        <w:t>本项目合作期限共</w:t>
      </w:r>
      <w:r>
        <w:rPr>
          <w:rFonts w:ascii="仿宋" w:hAnsi="仿宋" w:eastAsia="仿宋"/>
          <w:sz w:val="24"/>
          <w:szCs w:val="28"/>
        </w:rPr>
        <w:t>30</w:t>
      </w:r>
      <w:r>
        <w:rPr>
          <w:rFonts w:hint="eastAsia" w:ascii="仿宋" w:hAnsi="仿宋" w:eastAsia="仿宋"/>
          <w:sz w:val="24"/>
          <w:szCs w:val="28"/>
        </w:rPr>
        <w:t>年，其中，建设期共</w:t>
      </w:r>
      <w:r>
        <w:rPr>
          <w:rFonts w:ascii="仿宋" w:hAnsi="仿宋" w:eastAsia="仿宋"/>
          <w:sz w:val="24"/>
          <w:szCs w:val="28"/>
        </w:rPr>
        <w:t>3</w:t>
      </w:r>
      <w:r>
        <w:rPr>
          <w:rFonts w:hint="eastAsia" w:ascii="仿宋" w:hAnsi="仿宋" w:eastAsia="仿宋"/>
          <w:sz w:val="24"/>
          <w:szCs w:val="28"/>
        </w:rPr>
        <w:t>年，运营期共</w:t>
      </w:r>
      <w:r>
        <w:rPr>
          <w:rFonts w:ascii="仿宋" w:hAnsi="仿宋" w:eastAsia="仿宋"/>
          <w:sz w:val="24"/>
          <w:szCs w:val="28"/>
        </w:rPr>
        <w:t>27</w:t>
      </w:r>
      <w:r>
        <w:rPr>
          <w:rFonts w:hint="eastAsia" w:ascii="仿宋" w:hAnsi="仿宋" w:eastAsia="仿宋"/>
          <w:sz w:val="24"/>
          <w:szCs w:val="28"/>
        </w:rPr>
        <w:t>年</w:t>
      </w:r>
      <w:r>
        <w:rPr>
          <w:rFonts w:hint="eastAsia" w:ascii="仿宋" w:hAnsi="仿宋" w:eastAsia="仿宋"/>
          <w:bCs/>
          <w:sz w:val="22"/>
          <w:szCs w:val="24"/>
        </w:rPr>
        <w:t>。</w:t>
      </w:r>
    </w:p>
    <w:p>
      <w:pPr>
        <w:pStyle w:val="3"/>
        <w:keepNext w:val="0"/>
        <w:tabs>
          <w:tab w:val="left" w:pos="1134"/>
        </w:tabs>
        <w:spacing w:before="312" w:beforeLines="100" w:after="0" w:line="360" w:lineRule="auto"/>
        <w:ind w:firstLine="0"/>
        <w:rPr>
          <w:rFonts w:ascii="仿宋" w:hAnsi="仿宋" w:eastAsia="仿宋"/>
          <w:szCs w:val="28"/>
        </w:rPr>
      </w:pPr>
      <w:bookmarkStart w:id="356" w:name="_Toc115268352"/>
      <w:r>
        <w:rPr>
          <w:rFonts w:ascii="仿宋" w:hAnsi="仿宋" w:eastAsia="仿宋"/>
          <w:szCs w:val="28"/>
        </w:rPr>
        <w:t>项目公司组建</w:t>
      </w:r>
      <w:bookmarkEnd w:id="356"/>
    </w:p>
    <w:p>
      <w:pPr>
        <w:spacing w:line="360" w:lineRule="auto"/>
        <w:ind w:firstLine="424" w:firstLineChars="177"/>
        <w:rPr>
          <w:rFonts w:ascii="仿宋" w:hAnsi="仿宋" w:eastAsia="仿宋"/>
          <w:sz w:val="24"/>
          <w:szCs w:val="28"/>
        </w:rPr>
      </w:pPr>
      <w:r>
        <w:rPr>
          <w:rFonts w:ascii="仿宋" w:hAnsi="仿宋" w:eastAsia="仿宋"/>
          <w:sz w:val="24"/>
          <w:szCs w:val="28"/>
        </w:rPr>
        <w:t>乙方应于本</w:t>
      </w:r>
      <w:r>
        <w:rPr>
          <w:rFonts w:hint="eastAsia" w:ascii="仿宋" w:hAnsi="仿宋" w:eastAsia="仿宋"/>
          <w:sz w:val="24"/>
          <w:szCs w:val="28"/>
        </w:rPr>
        <w:t>协议</w:t>
      </w:r>
      <w:r>
        <w:rPr>
          <w:rFonts w:ascii="仿宋" w:hAnsi="仿宋" w:eastAsia="仿宋"/>
          <w:sz w:val="24"/>
          <w:szCs w:val="28"/>
        </w:rPr>
        <w:t>签署后</w:t>
      </w:r>
      <w:r>
        <w:rPr>
          <w:rFonts w:hint="eastAsia" w:ascii="仿宋" w:hAnsi="仿宋" w:eastAsia="仿宋"/>
          <w:sz w:val="24"/>
          <w:szCs w:val="28"/>
        </w:rPr>
        <w:t>三十（3</w:t>
      </w:r>
      <w:r>
        <w:rPr>
          <w:rFonts w:ascii="仿宋" w:hAnsi="仿宋" w:eastAsia="仿宋"/>
          <w:sz w:val="24"/>
          <w:szCs w:val="28"/>
        </w:rPr>
        <w:t>0</w:t>
      </w:r>
      <w:r>
        <w:rPr>
          <w:rFonts w:hint="eastAsia" w:ascii="仿宋" w:hAnsi="仿宋" w:eastAsia="仿宋"/>
          <w:sz w:val="24"/>
          <w:szCs w:val="28"/>
        </w:rPr>
        <w:t>）</w:t>
      </w:r>
      <w:r>
        <w:rPr>
          <w:rFonts w:ascii="仿宋" w:hAnsi="仿宋" w:eastAsia="仿宋"/>
          <w:sz w:val="24"/>
          <w:szCs w:val="28"/>
        </w:rPr>
        <w:t>日内</w:t>
      </w:r>
      <w:r>
        <w:rPr>
          <w:rFonts w:hint="eastAsia" w:ascii="仿宋" w:hAnsi="仿宋" w:eastAsia="仿宋"/>
          <w:sz w:val="24"/>
          <w:szCs w:val="28"/>
        </w:rPr>
        <w:t>完成</w:t>
      </w:r>
      <w:r>
        <w:rPr>
          <w:rFonts w:ascii="仿宋" w:hAnsi="仿宋" w:eastAsia="仿宋"/>
          <w:sz w:val="24"/>
          <w:szCs w:val="28"/>
        </w:rPr>
        <w:t>项目公司</w:t>
      </w:r>
      <w:r>
        <w:rPr>
          <w:rFonts w:hint="eastAsia" w:ascii="仿宋" w:hAnsi="仿宋" w:eastAsia="仿宋"/>
          <w:sz w:val="24"/>
          <w:szCs w:val="28"/>
        </w:rPr>
        <w:t>的设立</w:t>
      </w:r>
      <w:r>
        <w:rPr>
          <w:rFonts w:ascii="仿宋" w:hAnsi="仿宋" w:eastAsia="仿宋"/>
          <w:sz w:val="24"/>
          <w:szCs w:val="28"/>
        </w:rPr>
        <w:t>，</w:t>
      </w:r>
      <w:r>
        <w:rPr>
          <w:rFonts w:hint="eastAsia" w:ascii="仿宋" w:hAnsi="仿宋" w:eastAsia="仿宋"/>
          <w:sz w:val="24"/>
          <w:szCs w:val="28"/>
        </w:rPr>
        <w:t>并取得营业执照。为加快项目推进实施，《PPP项目合同》签订后一个月内，乙方应保证拨付资本</w:t>
      </w:r>
      <w:r>
        <w:rPr>
          <w:rFonts w:hint="eastAsia" w:ascii="仿宋" w:hAnsi="仿宋" w:eastAsia="仿宋"/>
          <w:sz w:val="24"/>
          <w:szCs w:val="24"/>
        </w:rPr>
        <w:t>人民币肆仟万元（</w:t>
      </w:r>
      <w:r>
        <w:rPr>
          <w:rFonts w:eastAsia="仿宋" w:cs="Calibri"/>
          <w:sz w:val="24"/>
          <w:szCs w:val="24"/>
        </w:rPr>
        <w:t>¥</w:t>
      </w:r>
      <w:r>
        <w:rPr>
          <w:rFonts w:ascii="仿宋" w:hAnsi="仿宋" w:eastAsia="仿宋"/>
          <w:sz w:val="24"/>
          <w:szCs w:val="24"/>
        </w:rPr>
        <w:t>40</w:t>
      </w:r>
      <w:r>
        <w:rPr>
          <w:rFonts w:hint="eastAsia" w:ascii="仿宋" w:hAnsi="仿宋" w:eastAsia="仿宋"/>
          <w:sz w:val="24"/>
          <w:szCs w:val="24"/>
        </w:rPr>
        <w:t>,000,000）</w:t>
      </w:r>
      <w:r>
        <w:rPr>
          <w:rFonts w:hint="eastAsia" w:ascii="仿宋" w:hAnsi="仿宋" w:eastAsia="仿宋"/>
          <w:sz w:val="24"/>
          <w:szCs w:val="28"/>
        </w:rPr>
        <w:t>到项目公司账上作为启动资金。</w:t>
      </w:r>
    </w:p>
    <w:p>
      <w:pPr>
        <w:spacing w:line="360" w:lineRule="auto"/>
        <w:ind w:firstLine="424" w:firstLineChars="177"/>
        <w:rPr>
          <w:rFonts w:hint="eastAsia" w:ascii="仿宋" w:hAnsi="仿宋" w:eastAsia="仿宋"/>
          <w:sz w:val="24"/>
          <w:szCs w:val="28"/>
        </w:rPr>
      </w:pPr>
      <w:r>
        <w:rPr>
          <w:rFonts w:ascii="仿宋" w:hAnsi="仿宋" w:eastAsia="仿宋"/>
          <w:sz w:val="24"/>
          <w:szCs w:val="28"/>
        </w:rPr>
        <w:t>项目公司的注册资本、股东的出资额、出资方式和出资时间，</w:t>
      </w:r>
      <w:r>
        <w:rPr>
          <w:rFonts w:hint="eastAsia" w:ascii="仿宋" w:hAnsi="仿宋" w:eastAsia="仿宋"/>
          <w:sz w:val="24"/>
          <w:szCs w:val="28"/>
        </w:rPr>
        <w:t>具体约定如下：</w:t>
      </w:r>
    </w:p>
    <w:p>
      <w:pPr>
        <w:spacing w:line="360" w:lineRule="auto"/>
        <w:rPr>
          <w:rFonts w:ascii="仿宋" w:hAnsi="仿宋" w:eastAsia="仿宋"/>
          <w:sz w:val="24"/>
          <w:szCs w:val="28"/>
        </w:rPr>
      </w:pPr>
      <w:r>
        <w:rPr>
          <w:rFonts w:hint="eastAsia" w:ascii="仿宋" w:hAnsi="仿宋" w:eastAsia="仿宋"/>
          <w:sz w:val="24"/>
          <w:szCs w:val="28"/>
        </w:rPr>
        <w:t>项目资本金比例为项目总投资的百分之二十（20%），由乙方以自有资金出资。除了首笔启动资金，乙方可根据项目建设进度逐步增加项目资本金，最终实缴出资满足项目资本金总额要求。</w:t>
      </w:r>
    </w:p>
    <w:p>
      <w:pPr>
        <w:spacing w:line="360" w:lineRule="auto"/>
        <w:ind w:firstLine="424" w:firstLineChars="177"/>
        <w:rPr>
          <w:rFonts w:ascii="仿宋" w:hAnsi="仿宋" w:eastAsia="仿宋"/>
          <w:sz w:val="24"/>
          <w:szCs w:val="28"/>
        </w:rPr>
      </w:pPr>
      <w:r>
        <w:rPr>
          <w:rFonts w:hint="eastAsia" w:ascii="仿宋" w:hAnsi="仿宋" w:eastAsia="仿宋"/>
          <w:sz w:val="24"/>
          <w:szCs w:val="28"/>
        </w:rPr>
        <w:t>乙方应确保项目公司《公司章程》、经营管理等所有实质性与《</w:t>
      </w:r>
      <w:r>
        <w:rPr>
          <w:rFonts w:ascii="仿宋" w:hAnsi="仿宋" w:eastAsia="仿宋"/>
          <w:sz w:val="24"/>
          <w:szCs w:val="28"/>
        </w:rPr>
        <w:t>PPP</w:t>
      </w:r>
      <w:r>
        <w:rPr>
          <w:rFonts w:hint="eastAsia" w:ascii="仿宋" w:hAnsi="仿宋" w:eastAsia="仿宋"/>
          <w:sz w:val="24"/>
          <w:szCs w:val="28"/>
        </w:rPr>
        <w:t>项目</w:t>
      </w:r>
      <w:r>
        <w:rPr>
          <w:rFonts w:ascii="仿宋" w:hAnsi="仿宋" w:eastAsia="仿宋"/>
          <w:sz w:val="24"/>
          <w:szCs w:val="28"/>
        </w:rPr>
        <w:t>合同</w:t>
      </w:r>
      <w:r>
        <w:rPr>
          <w:rFonts w:hint="eastAsia" w:ascii="仿宋" w:hAnsi="仿宋" w:eastAsia="仿宋"/>
          <w:sz w:val="24"/>
          <w:szCs w:val="28"/>
        </w:rPr>
        <w:t>》保持一致。</w:t>
      </w:r>
    </w:p>
    <w:p>
      <w:pPr>
        <w:spacing w:line="360" w:lineRule="auto"/>
        <w:ind w:firstLine="424" w:firstLineChars="177"/>
        <w:rPr>
          <w:rFonts w:hint="eastAsia" w:ascii="仿宋" w:hAnsi="仿宋" w:eastAsia="仿宋"/>
          <w:sz w:val="24"/>
          <w:szCs w:val="28"/>
        </w:rPr>
      </w:pPr>
      <w:r>
        <w:rPr>
          <w:rFonts w:hint="eastAsia" w:ascii="仿宋" w:hAnsi="仿宋" w:eastAsia="仿宋"/>
          <w:sz w:val="24"/>
          <w:szCs w:val="28"/>
        </w:rPr>
        <w:t>在本协议生效之日至项目公司正式签署《PPP项目合同》的期间，乙方应代为履行项目公司在此期间应行使和承担《PPP项目合同》中规定的权利和义务。</w:t>
      </w:r>
    </w:p>
    <w:p>
      <w:pPr>
        <w:pStyle w:val="3"/>
        <w:keepNext w:val="0"/>
        <w:tabs>
          <w:tab w:val="left" w:pos="1134"/>
        </w:tabs>
        <w:spacing w:before="312" w:beforeLines="100" w:after="0" w:line="360" w:lineRule="auto"/>
        <w:ind w:firstLine="0"/>
        <w:rPr>
          <w:rFonts w:ascii="仿宋" w:hAnsi="仿宋" w:eastAsia="仿宋"/>
        </w:rPr>
      </w:pPr>
      <w:bookmarkStart w:id="357" w:name="_Toc115268353"/>
      <w:r>
        <w:rPr>
          <w:rFonts w:hint="eastAsia" w:ascii="仿宋" w:hAnsi="仿宋" w:eastAsia="仿宋"/>
        </w:rPr>
        <w:t>股权变更</w:t>
      </w:r>
      <w:bookmarkEnd w:id="357"/>
    </w:p>
    <w:p>
      <w:pPr>
        <w:pStyle w:val="4"/>
        <w:keepNext w:val="0"/>
        <w:tabs>
          <w:tab w:val="left" w:pos="1276"/>
        </w:tabs>
        <w:spacing w:before="156" w:beforeLines="50" w:after="0"/>
        <w:ind w:left="907" w:hanging="482"/>
        <w:jc w:val="both"/>
        <w:rPr>
          <w:rFonts w:hint="eastAsia" w:ascii="仿宋" w:hAnsi="仿宋" w:eastAsia="仿宋"/>
          <w:b w:val="0"/>
          <w:color w:val="000000"/>
          <w:szCs w:val="24"/>
        </w:rPr>
      </w:pPr>
      <w:r>
        <w:rPr>
          <w:rFonts w:hint="eastAsia" w:ascii="仿宋" w:hAnsi="仿宋" w:eastAsia="仿宋"/>
          <w:szCs w:val="24"/>
        </w:rPr>
        <w:t>锁定期</w:t>
      </w:r>
    </w:p>
    <w:p>
      <w:pPr>
        <w:pStyle w:val="21"/>
        <w:spacing w:before="80" w:after="80" w:line="360" w:lineRule="auto"/>
        <w:ind w:firstLine="424" w:firstLineChars="177"/>
        <w:rPr>
          <w:rFonts w:hint="eastAsia" w:ascii="仿宋" w:hAnsi="仿宋" w:eastAsia="仿宋"/>
          <w:color w:val="000000"/>
          <w:sz w:val="24"/>
          <w:szCs w:val="24"/>
        </w:rPr>
      </w:pPr>
      <w:r>
        <w:rPr>
          <w:rFonts w:hint="eastAsia" w:ascii="仿宋" w:hAnsi="仿宋" w:eastAsia="仿宋"/>
          <w:color w:val="000000"/>
          <w:sz w:val="24"/>
          <w:szCs w:val="24"/>
        </w:rPr>
        <w:t>锁定期是指项目公司和甲方签订《</w:t>
      </w:r>
      <w:r>
        <w:rPr>
          <w:rFonts w:ascii="仿宋" w:hAnsi="仿宋" w:eastAsia="仿宋"/>
          <w:color w:val="000000"/>
          <w:sz w:val="24"/>
          <w:szCs w:val="24"/>
        </w:rPr>
        <w:t>PPP</w:t>
      </w:r>
      <w:r>
        <w:rPr>
          <w:rFonts w:hint="eastAsia" w:ascii="仿宋" w:hAnsi="仿宋" w:eastAsia="仿宋"/>
          <w:color w:val="000000"/>
          <w:sz w:val="24"/>
          <w:szCs w:val="24"/>
        </w:rPr>
        <w:t>项目合同》后3年内，未经甲方书面同意，乙方持有的项目公司股权不得发生转让等变更。</w:t>
      </w:r>
    </w:p>
    <w:p>
      <w:pPr>
        <w:pStyle w:val="4"/>
        <w:keepNext w:val="0"/>
        <w:tabs>
          <w:tab w:val="left" w:pos="1276"/>
        </w:tabs>
        <w:spacing w:before="156" w:beforeLines="50" w:after="0"/>
        <w:ind w:left="907" w:hanging="482"/>
        <w:jc w:val="both"/>
        <w:rPr>
          <w:rFonts w:hint="eastAsia" w:ascii="仿宋" w:hAnsi="仿宋" w:eastAsia="仿宋"/>
          <w:b w:val="0"/>
          <w:color w:val="000000"/>
          <w:szCs w:val="24"/>
        </w:rPr>
      </w:pPr>
      <w:r>
        <w:rPr>
          <w:rFonts w:hint="eastAsia" w:ascii="仿宋" w:hAnsi="仿宋" w:eastAsia="仿宋"/>
          <w:szCs w:val="24"/>
        </w:rPr>
        <w:t>锁定期的例外情形</w:t>
      </w:r>
    </w:p>
    <w:p>
      <w:pPr>
        <w:pStyle w:val="21"/>
        <w:spacing w:before="80" w:after="80" w:line="360" w:lineRule="auto"/>
        <w:ind w:firstLine="424" w:firstLineChars="177"/>
        <w:rPr>
          <w:rFonts w:hint="eastAsia" w:ascii="仿宋" w:hAnsi="仿宋" w:eastAsia="仿宋"/>
          <w:color w:val="000000"/>
          <w:sz w:val="24"/>
          <w:szCs w:val="24"/>
        </w:rPr>
      </w:pPr>
      <w:r>
        <w:rPr>
          <w:rFonts w:hint="eastAsia" w:ascii="仿宋" w:hAnsi="仿宋" w:eastAsia="仿宋"/>
          <w:color w:val="000000"/>
          <w:sz w:val="24"/>
          <w:szCs w:val="24"/>
        </w:rPr>
        <w:t>锁定期内，如果发生以下特殊情形，经甲方书面同意，以及相关审批部门批准后，可以允许发生股权变更：</w:t>
      </w:r>
    </w:p>
    <w:p>
      <w:pPr>
        <w:pStyle w:val="21"/>
        <w:spacing w:before="80" w:after="80" w:line="360" w:lineRule="auto"/>
        <w:ind w:firstLine="424" w:firstLineChars="177"/>
        <w:rPr>
          <w:rFonts w:hint="eastAsia" w:ascii="仿宋" w:hAnsi="仿宋" w:eastAsia="仿宋"/>
          <w:color w:val="000000"/>
          <w:sz w:val="24"/>
          <w:szCs w:val="24"/>
        </w:rPr>
      </w:pPr>
      <w:r>
        <w:rPr>
          <w:rFonts w:hint="eastAsia" w:ascii="仿宋" w:hAnsi="仿宋" w:eastAsia="仿宋"/>
          <w:color w:val="000000"/>
          <w:sz w:val="24"/>
          <w:szCs w:val="24"/>
        </w:rPr>
        <w:t>（1）项目融资方为实现本项目融资项下的担保权利而涉及的股权结构变更；</w:t>
      </w:r>
    </w:p>
    <w:p>
      <w:pPr>
        <w:pStyle w:val="21"/>
        <w:spacing w:before="80" w:after="80" w:line="360" w:lineRule="auto"/>
        <w:ind w:firstLine="424" w:firstLineChars="177"/>
        <w:rPr>
          <w:rFonts w:ascii="仿宋" w:hAnsi="仿宋" w:eastAsia="仿宋"/>
          <w:color w:val="000000"/>
          <w:sz w:val="24"/>
          <w:szCs w:val="24"/>
        </w:rPr>
      </w:pPr>
      <w:r>
        <w:rPr>
          <w:rFonts w:hint="eastAsia" w:ascii="仿宋" w:hAnsi="仿宋" w:eastAsia="仿宋"/>
          <w:color w:val="000000"/>
          <w:sz w:val="24"/>
          <w:szCs w:val="24"/>
        </w:rPr>
        <w:t>（</w:t>
      </w:r>
      <w:r>
        <w:rPr>
          <w:rFonts w:ascii="仿宋" w:hAnsi="仿宋" w:eastAsia="仿宋"/>
          <w:color w:val="000000"/>
          <w:sz w:val="24"/>
          <w:szCs w:val="24"/>
        </w:rPr>
        <w:t>2</w:t>
      </w:r>
      <w:r>
        <w:rPr>
          <w:rFonts w:hint="eastAsia" w:ascii="仿宋" w:hAnsi="仿宋" w:eastAsia="仿宋"/>
          <w:color w:val="000000"/>
          <w:sz w:val="24"/>
          <w:szCs w:val="24"/>
        </w:rPr>
        <w:t>）</w:t>
      </w:r>
      <w:bookmarkStart w:id="358" w:name="_Hlk518307891"/>
      <w:r>
        <w:rPr>
          <w:rFonts w:hint="eastAsia" w:ascii="仿宋" w:hAnsi="仿宋" w:eastAsia="仿宋"/>
          <w:color w:val="000000"/>
          <w:sz w:val="24"/>
          <w:szCs w:val="24"/>
        </w:rPr>
        <w:t>经甲方同意进行资产证券化等再融资活动，由此而导致股权变更的</w:t>
      </w:r>
      <w:bookmarkEnd w:id="358"/>
      <w:r>
        <w:rPr>
          <w:rFonts w:hint="eastAsia" w:ascii="仿宋" w:hAnsi="仿宋" w:eastAsia="仿宋"/>
          <w:color w:val="000000"/>
          <w:sz w:val="24"/>
          <w:szCs w:val="24"/>
        </w:rPr>
        <w:t>；</w:t>
      </w:r>
    </w:p>
    <w:p>
      <w:pPr>
        <w:pStyle w:val="21"/>
        <w:spacing w:before="80" w:after="80" w:line="360" w:lineRule="auto"/>
        <w:ind w:firstLine="424" w:firstLineChars="177"/>
        <w:rPr>
          <w:rFonts w:hint="eastAsia" w:ascii="仿宋" w:hAnsi="仿宋" w:eastAsia="仿宋"/>
          <w:color w:val="000000"/>
          <w:sz w:val="24"/>
          <w:szCs w:val="24"/>
        </w:rPr>
      </w:pPr>
      <w:r>
        <w:rPr>
          <w:rFonts w:hint="eastAsia" w:ascii="仿宋" w:hAnsi="仿宋" w:eastAsia="仿宋"/>
          <w:color w:val="000000"/>
          <w:sz w:val="24"/>
          <w:szCs w:val="24"/>
        </w:rPr>
        <w:t>（3）甲乙双方同意的其他情形。</w:t>
      </w:r>
    </w:p>
    <w:p>
      <w:pPr>
        <w:pStyle w:val="4"/>
        <w:keepNext w:val="0"/>
        <w:tabs>
          <w:tab w:val="left" w:pos="1276"/>
        </w:tabs>
        <w:spacing w:before="156" w:beforeLines="50" w:after="0"/>
        <w:ind w:left="907" w:hanging="482"/>
        <w:jc w:val="both"/>
        <w:rPr>
          <w:rFonts w:hint="eastAsia" w:ascii="仿宋" w:hAnsi="仿宋" w:eastAsia="仿宋"/>
          <w:b w:val="0"/>
          <w:color w:val="000000"/>
          <w:szCs w:val="24"/>
        </w:rPr>
      </w:pPr>
      <w:r>
        <w:rPr>
          <w:rFonts w:hint="eastAsia" w:ascii="仿宋" w:hAnsi="仿宋" w:eastAsia="仿宋"/>
          <w:szCs w:val="24"/>
        </w:rPr>
        <w:t>锁定期满股权变更的限制</w:t>
      </w:r>
    </w:p>
    <w:p>
      <w:pPr>
        <w:pStyle w:val="21"/>
        <w:spacing w:before="80" w:after="80" w:line="360" w:lineRule="auto"/>
        <w:ind w:firstLine="424" w:firstLineChars="177"/>
        <w:rPr>
          <w:rFonts w:ascii="仿宋" w:hAnsi="仿宋" w:eastAsia="仿宋"/>
          <w:color w:val="000000"/>
          <w:sz w:val="24"/>
          <w:szCs w:val="24"/>
        </w:rPr>
      </w:pPr>
      <w:r>
        <w:rPr>
          <w:rFonts w:ascii="仿宋" w:hAnsi="仿宋" w:eastAsia="仿宋"/>
          <w:color w:val="000000"/>
          <w:sz w:val="24"/>
          <w:szCs w:val="24"/>
        </w:rPr>
        <w:t>4.3.1</w:t>
      </w:r>
      <w:r>
        <w:rPr>
          <w:rFonts w:hint="eastAsia" w:ascii="仿宋" w:hAnsi="仿宋" w:eastAsia="仿宋"/>
          <w:color w:val="000000"/>
          <w:sz w:val="24"/>
          <w:szCs w:val="24"/>
        </w:rPr>
        <w:t>锁定期满后，在符合第</w:t>
      </w:r>
      <w:r>
        <w:rPr>
          <w:rFonts w:ascii="仿宋" w:hAnsi="仿宋" w:eastAsia="仿宋"/>
          <w:color w:val="000000"/>
          <w:sz w:val="24"/>
          <w:szCs w:val="24"/>
        </w:rPr>
        <w:t>4</w:t>
      </w:r>
      <w:r>
        <w:rPr>
          <w:rFonts w:hint="eastAsia" w:ascii="仿宋" w:hAnsi="仿宋" w:eastAsia="仿宋"/>
          <w:color w:val="000000"/>
          <w:sz w:val="24"/>
          <w:szCs w:val="24"/>
        </w:rPr>
        <w:t>.3.2款约定的前提下，经甲方事先书面同意，则任意一方股东可以依法转让其持有的项目公司股权。</w:t>
      </w:r>
    </w:p>
    <w:p>
      <w:pPr>
        <w:pStyle w:val="21"/>
        <w:spacing w:before="80" w:after="80" w:line="360" w:lineRule="auto"/>
        <w:ind w:firstLine="424" w:firstLineChars="177"/>
        <w:rPr>
          <w:rFonts w:ascii="仿宋" w:hAnsi="仿宋" w:eastAsia="仿宋"/>
          <w:color w:val="000000"/>
          <w:sz w:val="24"/>
          <w:szCs w:val="24"/>
        </w:rPr>
      </w:pPr>
      <w:r>
        <w:rPr>
          <w:rFonts w:ascii="仿宋" w:hAnsi="仿宋" w:eastAsia="仿宋"/>
          <w:color w:val="000000"/>
          <w:sz w:val="24"/>
          <w:szCs w:val="24"/>
        </w:rPr>
        <w:t>4.3.2</w:t>
      </w:r>
      <w:r>
        <w:rPr>
          <w:rFonts w:hint="eastAsia" w:ascii="仿宋" w:hAnsi="仿宋" w:eastAsia="仿宋"/>
          <w:color w:val="000000"/>
          <w:sz w:val="24"/>
          <w:szCs w:val="24"/>
        </w:rPr>
        <w:t>股权受让方应满足本项目采购文件规定或具备项目实施所必需的技术能力、财务实力、资格信用、运营经验等基本条件，并已经以书面形式明示，在其成为项目公司股东后，承继股权转让方（即本协议乙方）在本协议项下的义务（甲、乙双方另有约定的除外），同时督促并确保项目公司继续承担《P</w:t>
      </w:r>
      <w:r>
        <w:rPr>
          <w:rFonts w:ascii="仿宋" w:hAnsi="仿宋" w:eastAsia="仿宋"/>
          <w:color w:val="000000"/>
          <w:sz w:val="24"/>
          <w:szCs w:val="24"/>
        </w:rPr>
        <w:t>PP</w:t>
      </w:r>
      <w:r>
        <w:rPr>
          <w:rFonts w:hint="eastAsia" w:ascii="仿宋" w:hAnsi="仿宋" w:eastAsia="仿宋"/>
          <w:color w:val="000000"/>
          <w:sz w:val="24"/>
          <w:szCs w:val="24"/>
        </w:rPr>
        <w:t xml:space="preserve">项目合同》等合同文件项下的义务。否则，甲方对相应股权转让有权予以否决。 </w:t>
      </w:r>
    </w:p>
    <w:p>
      <w:pPr>
        <w:pStyle w:val="3"/>
        <w:keepNext w:val="0"/>
        <w:tabs>
          <w:tab w:val="left" w:pos="1134"/>
        </w:tabs>
        <w:spacing w:before="312" w:beforeLines="100" w:after="0" w:line="360" w:lineRule="auto"/>
        <w:ind w:firstLine="0"/>
        <w:rPr>
          <w:rFonts w:ascii="仿宋" w:hAnsi="仿宋" w:eastAsia="仿宋"/>
        </w:rPr>
      </w:pPr>
      <w:bookmarkStart w:id="359" w:name="_Toc115268354"/>
      <w:r>
        <w:rPr>
          <w:rFonts w:hint="eastAsia" w:ascii="仿宋" w:hAnsi="仿宋" w:eastAsia="仿宋"/>
        </w:rPr>
        <w:t>权利和义务及双方承诺</w:t>
      </w:r>
      <w:bookmarkEnd w:id="359"/>
    </w:p>
    <w:p>
      <w:pPr>
        <w:pStyle w:val="4"/>
        <w:keepNext w:val="0"/>
        <w:tabs>
          <w:tab w:val="left" w:pos="1276"/>
        </w:tabs>
        <w:spacing w:before="156" w:beforeLines="50" w:after="0"/>
        <w:ind w:left="907" w:hanging="482"/>
        <w:jc w:val="both"/>
        <w:rPr>
          <w:rFonts w:ascii="仿宋" w:hAnsi="仿宋" w:eastAsia="仿宋"/>
        </w:rPr>
      </w:pPr>
      <w:bookmarkStart w:id="360" w:name="_Toc475566579"/>
      <w:r>
        <w:rPr>
          <w:rFonts w:hint="eastAsia" w:ascii="仿宋" w:hAnsi="仿宋" w:eastAsia="仿宋"/>
        </w:rPr>
        <w:t>甲方的权利和义务</w:t>
      </w:r>
      <w:bookmarkEnd w:id="360"/>
    </w:p>
    <w:p>
      <w:pPr>
        <w:pStyle w:val="6"/>
        <w:tabs>
          <w:tab w:val="clear" w:pos="2524"/>
        </w:tabs>
        <w:spacing w:before="156" w:after="156"/>
        <w:ind w:left="0" w:firstLine="426"/>
        <w:rPr>
          <w:rFonts w:ascii="仿宋" w:hAnsi="仿宋" w:eastAsia="仿宋"/>
        </w:rPr>
      </w:pPr>
      <w:bookmarkStart w:id="361" w:name="_Toc475566580"/>
      <w:r>
        <w:rPr>
          <w:rFonts w:hint="eastAsia" w:ascii="仿宋" w:hAnsi="仿宋" w:eastAsia="仿宋"/>
        </w:rPr>
        <w:t>甲方有权自行或委托第三方机构对乙方的出资、项目公司的设立，以及乙方和项目公司在合作范围内所有工作的开展情况进行监督管理</w:t>
      </w:r>
      <w:r>
        <w:rPr>
          <w:rFonts w:hint="eastAsia" w:ascii="仿宋" w:hAnsi="仿宋" w:eastAsia="仿宋"/>
          <w:lang w:eastAsia="zh-CN"/>
        </w:rPr>
        <w:t>和绩效评价</w:t>
      </w:r>
      <w:r>
        <w:rPr>
          <w:rFonts w:hint="eastAsia" w:ascii="仿宋" w:hAnsi="仿宋" w:eastAsia="仿宋"/>
        </w:rPr>
        <w:t>。</w:t>
      </w:r>
      <w:bookmarkEnd w:id="361"/>
    </w:p>
    <w:p>
      <w:pPr>
        <w:pStyle w:val="6"/>
        <w:tabs>
          <w:tab w:val="clear" w:pos="2524"/>
        </w:tabs>
        <w:spacing w:before="156" w:after="156"/>
        <w:ind w:left="0" w:firstLine="426"/>
        <w:rPr>
          <w:rFonts w:ascii="仿宋" w:hAnsi="仿宋" w:eastAsia="仿宋"/>
        </w:rPr>
      </w:pPr>
      <w:bookmarkStart w:id="362" w:name="_Toc475566581"/>
      <w:r>
        <w:rPr>
          <w:rFonts w:hint="eastAsia" w:ascii="仿宋" w:hAnsi="仿宋" w:eastAsia="仿宋"/>
        </w:rPr>
        <w:t>甲方应当按照适用法律，在其权限和管辖范围内协助乙方获取项目公司设立以及项目公司开展合作范围内工作所必需的批准文件</w:t>
      </w:r>
      <w:bookmarkEnd w:id="362"/>
      <w:r>
        <w:rPr>
          <w:rFonts w:hint="eastAsia" w:ascii="仿宋" w:hAnsi="仿宋" w:eastAsia="仿宋"/>
        </w:rPr>
        <w:t>。</w:t>
      </w:r>
    </w:p>
    <w:p>
      <w:pPr>
        <w:pStyle w:val="6"/>
        <w:tabs>
          <w:tab w:val="clear" w:pos="2524"/>
        </w:tabs>
        <w:spacing w:before="156" w:after="156"/>
        <w:ind w:left="0" w:firstLine="426"/>
        <w:rPr>
          <w:rFonts w:ascii="仿宋" w:hAnsi="仿宋" w:eastAsia="仿宋"/>
          <w:color w:val="000000"/>
        </w:rPr>
      </w:pPr>
      <w:r>
        <w:rPr>
          <w:rFonts w:hint="eastAsia" w:ascii="仿宋" w:hAnsi="仿宋" w:eastAsia="仿宋"/>
          <w:color w:val="000000"/>
        </w:rPr>
        <w:t>甲方应当确保将本项目的财政支出责任（如有）纳入相应年度的财政预算和中期财政规划，并按照《PPP项目合同》约定根据绩效评价结果</w:t>
      </w:r>
      <w:r>
        <w:rPr>
          <w:rFonts w:hint="eastAsia" w:ascii="仿宋" w:hAnsi="仿宋" w:eastAsia="仿宋"/>
          <w:color w:val="000000"/>
          <w:lang w:eastAsia="zh-CN"/>
        </w:rPr>
        <w:t>按时</w:t>
      </w:r>
      <w:r>
        <w:rPr>
          <w:rFonts w:hint="eastAsia" w:ascii="仿宋" w:hAnsi="仿宋" w:eastAsia="仿宋"/>
          <w:color w:val="000000"/>
        </w:rPr>
        <w:t>足额支付相应费用。</w:t>
      </w:r>
    </w:p>
    <w:p>
      <w:pPr>
        <w:pStyle w:val="4"/>
        <w:keepNext w:val="0"/>
        <w:tabs>
          <w:tab w:val="left" w:pos="1276"/>
        </w:tabs>
        <w:spacing w:before="156" w:beforeLines="50" w:after="0"/>
        <w:ind w:left="907" w:hanging="482"/>
        <w:jc w:val="both"/>
        <w:rPr>
          <w:rFonts w:ascii="仿宋" w:hAnsi="仿宋" w:eastAsia="仿宋"/>
        </w:rPr>
      </w:pPr>
      <w:bookmarkStart w:id="363" w:name="_Toc475566585"/>
      <w:r>
        <w:rPr>
          <w:rFonts w:hint="eastAsia" w:ascii="仿宋" w:hAnsi="仿宋" w:eastAsia="仿宋"/>
        </w:rPr>
        <w:t>乙方的权利和义务</w:t>
      </w:r>
      <w:bookmarkEnd w:id="363"/>
    </w:p>
    <w:p>
      <w:pPr>
        <w:pStyle w:val="6"/>
        <w:tabs>
          <w:tab w:val="clear" w:pos="2524"/>
        </w:tabs>
        <w:spacing w:before="156" w:after="156"/>
        <w:ind w:left="0" w:firstLine="426"/>
        <w:rPr>
          <w:rFonts w:ascii="仿宋" w:hAnsi="仿宋" w:eastAsia="仿宋"/>
        </w:rPr>
      </w:pPr>
      <w:bookmarkStart w:id="364" w:name="_Toc475566586"/>
      <w:r>
        <w:rPr>
          <w:rFonts w:hint="eastAsia" w:ascii="仿宋" w:hAnsi="仿宋" w:eastAsia="仿宋"/>
        </w:rPr>
        <w:t>乙方有权根据合同文件约定享有合理的投资收益。</w:t>
      </w:r>
    </w:p>
    <w:p>
      <w:pPr>
        <w:pStyle w:val="6"/>
        <w:tabs>
          <w:tab w:val="clear" w:pos="2524"/>
        </w:tabs>
        <w:spacing w:before="156" w:after="156"/>
        <w:ind w:left="0" w:firstLine="426"/>
        <w:rPr>
          <w:rFonts w:ascii="仿宋" w:hAnsi="仿宋" w:eastAsia="仿宋"/>
        </w:rPr>
      </w:pPr>
      <w:r>
        <w:rPr>
          <w:rFonts w:hint="eastAsia" w:ascii="仿宋" w:hAnsi="仿宋" w:eastAsia="仿宋"/>
        </w:rPr>
        <w:t>乙方确认并同意在项目公司成立前，按照《PPP项目合同》等合同文件的约定，享有合同权利，履行合同义务。</w:t>
      </w:r>
    </w:p>
    <w:p>
      <w:pPr>
        <w:pStyle w:val="6"/>
        <w:tabs>
          <w:tab w:val="clear" w:pos="2524"/>
        </w:tabs>
        <w:spacing w:before="156" w:after="156"/>
        <w:ind w:left="0" w:firstLine="426"/>
        <w:rPr>
          <w:rFonts w:ascii="仿宋" w:hAnsi="仿宋" w:eastAsia="仿宋"/>
        </w:rPr>
      </w:pPr>
      <w:r>
        <w:rPr>
          <w:rFonts w:hint="eastAsia" w:ascii="仿宋" w:hAnsi="仿宋" w:eastAsia="仿宋"/>
        </w:rPr>
        <w:t>乙方应当督促项目公司在成立之日起</w:t>
      </w:r>
      <w:r>
        <w:rPr>
          <w:rFonts w:hint="eastAsia" w:ascii="仿宋" w:hAnsi="仿宋" w:eastAsia="仿宋"/>
          <w:lang w:eastAsia="zh-CN"/>
        </w:rPr>
        <w:t>十（1</w:t>
      </w:r>
      <w:r>
        <w:rPr>
          <w:rFonts w:ascii="仿宋" w:hAnsi="仿宋" w:eastAsia="仿宋"/>
          <w:lang w:eastAsia="zh-CN"/>
        </w:rPr>
        <w:t>0</w:t>
      </w:r>
      <w:r>
        <w:rPr>
          <w:rFonts w:hint="eastAsia" w:ascii="仿宋" w:hAnsi="仿宋" w:eastAsia="仿宋"/>
          <w:lang w:eastAsia="zh-CN"/>
        </w:rPr>
        <w:t>）</w:t>
      </w:r>
      <w:r>
        <w:rPr>
          <w:rFonts w:hint="eastAsia" w:ascii="仿宋" w:hAnsi="仿宋" w:eastAsia="仿宋"/>
        </w:rPr>
        <w:t>日内与甲方签订《PPP项目合同》</w:t>
      </w:r>
      <w:r>
        <w:rPr>
          <w:rFonts w:hint="eastAsia" w:ascii="仿宋" w:hAnsi="仿宋" w:eastAsia="仿宋"/>
          <w:color w:val="000000"/>
        </w:rPr>
        <w:t>。</w:t>
      </w:r>
    </w:p>
    <w:p>
      <w:pPr>
        <w:pStyle w:val="6"/>
        <w:tabs>
          <w:tab w:val="clear" w:pos="2524"/>
        </w:tabs>
        <w:spacing w:before="156" w:after="156"/>
        <w:ind w:left="0" w:firstLine="426"/>
        <w:rPr>
          <w:rFonts w:ascii="仿宋" w:hAnsi="仿宋" w:eastAsia="仿宋"/>
        </w:rPr>
      </w:pPr>
      <w:r>
        <w:rPr>
          <w:rFonts w:hint="eastAsia" w:ascii="仿宋" w:hAnsi="仿宋" w:eastAsia="仿宋"/>
        </w:rPr>
        <w:t>乙方应当</w:t>
      </w:r>
      <w:bookmarkEnd w:id="364"/>
      <w:bookmarkStart w:id="365" w:name="_Toc475566588"/>
      <w:r>
        <w:rPr>
          <w:rFonts w:hint="eastAsia" w:ascii="仿宋" w:hAnsi="仿宋" w:eastAsia="仿宋"/>
        </w:rPr>
        <w:t>确保</w:t>
      </w:r>
      <w:r>
        <w:rPr>
          <w:rFonts w:ascii="仿宋" w:hAnsi="仿宋" w:eastAsia="仿宋"/>
        </w:rPr>
        <w:t>项目公司机构设置和技术、管理、财务人员素质</w:t>
      </w:r>
      <w:r>
        <w:rPr>
          <w:rFonts w:hint="eastAsia" w:ascii="仿宋" w:hAnsi="仿宋" w:eastAsia="仿宋"/>
        </w:rPr>
        <w:t>符合约定的条件和要求并应</w:t>
      </w:r>
      <w:r>
        <w:rPr>
          <w:rFonts w:ascii="仿宋" w:hAnsi="仿宋" w:eastAsia="仿宋"/>
        </w:rPr>
        <w:t>满足项目建设</w:t>
      </w:r>
      <w:r>
        <w:rPr>
          <w:rFonts w:hint="eastAsia" w:ascii="仿宋" w:hAnsi="仿宋" w:eastAsia="仿宋"/>
        </w:rPr>
        <w:t>和运</w:t>
      </w:r>
      <w:r>
        <w:rPr>
          <w:rFonts w:ascii="仿宋" w:hAnsi="仿宋" w:eastAsia="仿宋"/>
        </w:rPr>
        <w:t>营管理的需要，符合国家规定的市场准</w:t>
      </w:r>
      <w:r>
        <w:rPr>
          <w:rFonts w:hint="eastAsia" w:ascii="仿宋" w:hAnsi="仿宋" w:eastAsia="仿宋"/>
        </w:rPr>
        <w:t>入</w:t>
      </w:r>
      <w:r>
        <w:rPr>
          <w:rFonts w:ascii="仿宋" w:hAnsi="仿宋" w:eastAsia="仿宋"/>
        </w:rPr>
        <w:t>条件</w:t>
      </w:r>
      <w:r>
        <w:rPr>
          <w:rFonts w:hint="eastAsia" w:ascii="仿宋" w:hAnsi="仿宋" w:eastAsia="仿宋"/>
        </w:rPr>
        <w:t>。</w:t>
      </w:r>
    </w:p>
    <w:p>
      <w:pPr>
        <w:pStyle w:val="6"/>
        <w:tabs>
          <w:tab w:val="clear" w:pos="2524"/>
        </w:tabs>
        <w:spacing w:before="156" w:after="156"/>
        <w:ind w:left="0" w:firstLine="426"/>
        <w:rPr>
          <w:rFonts w:ascii="仿宋" w:hAnsi="仿宋" w:eastAsia="仿宋"/>
        </w:rPr>
      </w:pPr>
      <w:r>
        <w:rPr>
          <w:rFonts w:hint="eastAsia" w:ascii="仿宋" w:hAnsi="仿宋" w:eastAsia="仿宋"/>
        </w:rPr>
        <w:t>乙方签署《股东协议》、《公司章程》前应获得甲方认可，正式签署的《股东协议》（</w:t>
      </w:r>
      <w:r>
        <w:rPr>
          <w:rFonts w:hint="eastAsia" w:ascii="仿宋" w:hAnsi="仿宋" w:eastAsia="仿宋"/>
          <w:lang w:eastAsia="zh-CN"/>
        </w:rPr>
        <w:t>有效证明文件</w:t>
      </w:r>
      <w:r>
        <w:rPr>
          <w:rFonts w:hint="eastAsia" w:ascii="仿宋" w:hAnsi="仿宋" w:eastAsia="仿宋"/>
        </w:rPr>
        <w:t>）</w:t>
      </w:r>
      <w:r>
        <w:rPr>
          <w:rFonts w:hint="eastAsia" w:ascii="仿宋" w:hAnsi="仿宋" w:eastAsia="仿宋"/>
          <w:color w:val="000000"/>
        </w:rPr>
        <w:t>、</w:t>
      </w:r>
      <w:r>
        <w:rPr>
          <w:rFonts w:hint="eastAsia" w:ascii="仿宋" w:hAnsi="仿宋" w:eastAsia="仿宋"/>
        </w:rPr>
        <w:t>登记备案的《公司章程》（副本）及</w:t>
      </w:r>
      <w:r>
        <w:rPr>
          <w:rFonts w:hint="eastAsia" w:ascii="仿宋" w:hAnsi="仿宋" w:eastAsia="仿宋"/>
          <w:color w:val="000000"/>
        </w:rPr>
        <w:t>市场监督管</w:t>
      </w:r>
      <w:r>
        <w:rPr>
          <w:rFonts w:hint="eastAsia" w:ascii="仿宋" w:hAnsi="仿宋" w:eastAsia="仿宋"/>
        </w:rPr>
        <w:t>理部门颁发的项目公司营业执照（副本）应交甲方存档一份。</w:t>
      </w:r>
      <w:bookmarkEnd w:id="365"/>
    </w:p>
    <w:p>
      <w:pPr>
        <w:pStyle w:val="6"/>
        <w:tabs>
          <w:tab w:val="clear" w:pos="2524"/>
        </w:tabs>
        <w:spacing w:before="156" w:after="156"/>
        <w:ind w:left="0" w:firstLine="426"/>
        <w:rPr>
          <w:rFonts w:ascii="仿宋" w:hAnsi="仿宋" w:eastAsia="仿宋"/>
        </w:rPr>
      </w:pPr>
      <w:bookmarkStart w:id="366" w:name="_Toc475566589"/>
      <w:r>
        <w:rPr>
          <w:rFonts w:hint="eastAsia" w:ascii="仿宋" w:hAnsi="仿宋" w:eastAsia="仿宋"/>
        </w:rPr>
        <w:t>乙方应出资的项目资</w:t>
      </w:r>
      <w:r>
        <w:rPr>
          <w:rFonts w:hint="eastAsia" w:ascii="仿宋" w:hAnsi="仿宋" w:eastAsia="仿宋"/>
          <w:color w:val="000000"/>
        </w:rPr>
        <w:t>本金为</w:t>
      </w:r>
      <w:r>
        <w:rPr>
          <w:rFonts w:ascii="仿宋" w:hAnsi="仿宋" w:eastAsia="仿宋"/>
          <w:color w:val="000000"/>
          <w:szCs w:val="28"/>
        </w:rPr>
        <w:t>40193.13</w:t>
      </w:r>
      <w:r>
        <w:rPr>
          <w:rFonts w:hint="eastAsia" w:ascii="仿宋" w:hAnsi="仿宋" w:eastAsia="仿宋"/>
          <w:color w:val="000000"/>
          <w:szCs w:val="28"/>
          <w:lang w:eastAsia="zh-CN"/>
        </w:rPr>
        <w:t>万</w:t>
      </w:r>
      <w:r>
        <w:rPr>
          <w:rFonts w:ascii="仿宋" w:hAnsi="仿宋" w:eastAsia="仿宋"/>
          <w:color w:val="000000"/>
        </w:rPr>
        <w:t>元，</w:t>
      </w:r>
      <w:r>
        <w:rPr>
          <w:rFonts w:ascii="仿宋" w:hAnsi="仿宋" w:eastAsia="仿宋"/>
        </w:rPr>
        <w:t>乙方应采取有效措施确保项目资本金按</w:t>
      </w:r>
      <w:r>
        <w:rPr>
          <w:rFonts w:hint="eastAsia" w:ascii="仿宋" w:hAnsi="仿宋" w:eastAsia="仿宋"/>
        </w:rPr>
        <w:t>双方商定</w:t>
      </w:r>
      <w:r>
        <w:rPr>
          <w:rFonts w:ascii="仿宋" w:hAnsi="仿宋" w:eastAsia="仿宋"/>
        </w:rPr>
        <w:t>方案注入</w:t>
      </w:r>
      <w:r>
        <w:rPr>
          <w:rFonts w:hint="eastAsia" w:ascii="仿宋" w:hAnsi="仿宋" w:eastAsia="仿宋"/>
        </w:rPr>
        <w:t>，</w:t>
      </w:r>
      <w:r>
        <w:rPr>
          <w:rFonts w:ascii="仿宋" w:hAnsi="仿宋" w:eastAsia="仿宋"/>
        </w:rPr>
        <w:t>不得以任何方式通过项目公司筹措应由乙方出资的项目资本金</w:t>
      </w:r>
      <w:r>
        <w:rPr>
          <w:rFonts w:hint="eastAsia" w:ascii="仿宋" w:hAnsi="仿宋" w:eastAsia="仿宋"/>
        </w:rPr>
        <w:t>，不得以债务性资金充当项目资本金。</w:t>
      </w:r>
      <w:bookmarkEnd w:id="366"/>
    </w:p>
    <w:p>
      <w:pPr>
        <w:pStyle w:val="6"/>
        <w:tabs>
          <w:tab w:val="clear" w:pos="2524"/>
        </w:tabs>
        <w:spacing w:before="156" w:after="156"/>
        <w:ind w:left="0" w:firstLine="426"/>
        <w:rPr>
          <w:rFonts w:hint="eastAsia" w:ascii="仿宋" w:hAnsi="仿宋" w:eastAsia="仿宋"/>
        </w:rPr>
      </w:pPr>
      <w:bookmarkStart w:id="367" w:name="_Toc475566592"/>
      <w:r>
        <w:rPr>
          <w:rFonts w:hint="eastAsia" w:ascii="仿宋" w:hAnsi="仿宋" w:eastAsia="仿宋"/>
        </w:rPr>
        <w:t>乙方应当确保</w:t>
      </w:r>
      <w:r>
        <w:rPr>
          <w:rFonts w:ascii="仿宋" w:hAnsi="仿宋" w:eastAsia="仿宋"/>
        </w:rPr>
        <w:t>项目公司采取多种渠道合法地筹集本项目资本金以外的其他资金</w:t>
      </w:r>
      <w:r>
        <w:rPr>
          <w:rFonts w:hint="eastAsia" w:ascii="仿宋" w:hAnsi="仿宋" w:eastAsia="仿宋"/>
          <w:lang w:eastAsia="zh-CN"/>
        </w:rPr>
        <w:t>，</w:t>
      </w:r>
      <w:r>
        <w:rPr>
          <w:rFonts w:hint="eastAsia" w:ascii="仿宋" w:hAnsi="仿宋" w:eastAsia="仿宋"/>
        </w:rPr>
        <w:t>负责以项目公司名义完成本项目建设所需全部资金的融资；如项目公司未能依据本身资质及应收账款完成融资，则乙方应通过股东借款或补充担保等方式确保项目融资到位</w:t>
      </w:r>
      <w:r>
        <w:rPr>
          <w:rFonts w:hint="eastAsia" w:ascii="仿宋" w:hAnsi="仿宋" w:eastAsia="仿宋"/>
          <w:lang w:eastAsia="zh-CN"/>
        </w:rPr>
        <w:t>，</w:t>
      </w:r>
      <w:r>
        <w:rPr>
          <w:rFonts w:hint="eastAsia" w:ascii="仿宋" w:hAnsi="仿宋" w:eastAsia="仿宋"/>
        </w:rPr>
        <w:t>乙方</w:t>
      </w:r>
      <w:r>
        <w:rPr>
          <w:rFonts w:ascii="仿宋" w:hAnsi="仿宋" w:eastAsia="仿宋"/>
        </w:rPr>
        <w:t>应</w:t>
      </w:r>
      <w:r>
        <w:rPr>
          <w:rFonts w:hint="eastAsia" w:ascii="仿宋" w:hAnsi="仿宋" w:eastAsia="仿宋"/>
        </w:rPr>
        <w:t>与</w:t>
      </w:r>
      <w:r>
        <w:rPr>
          <w:rFonts w:ascii="仿宋" w:hAnsi="仿宋" w:eastAsia="仿宋"/>
        </w:rPr>
        <w:t>项目公司</w:t>
      </w:r>
      <w:r>
        <w:rPr>
          <w:rFonts w:hint="eastAsia" w:ascii="仿宋" w:hAnsi="仿宋" w:eastAsia="仿宋"/>
        </w:rPr>
        <w:t>共同承担</w:t>
      </w:r>
      <w:r>
        <w:rPr>
          <w:rFonts w:hint="eastAsia" w:ascii="仿宋" w:hAnsi="仿宋" w:eastAsia="仿宋"/>
          <w:lang w:eastAsia="zh-CN"/>
        </w:rPr>
        <w:t>项目融资</w:t>
      </w:r>
      <w:r>
        <w:rPr>
          <w:rFonts w:hint="eastAsia" w:ascii="仿宋" w:hAnsi="仿宋" w:eastAsia="仿宋"/>
        </w:rPr>
        <w:t>相应责任</w:t>
      </w:r>
      <w:r>
        <w:rPr>
          <w:rFonts w:ascii="仿宋" w:hAnsi="仿宋" w:eastAsia="仿宋"/>
        </w:rPr>
        <w:t>。</w:t>
      </w:r>
    </w:p>
    <w:bookmarkEnd w:id="367"/>
    <w:p>
      <w:pPr>
        <w:pStyle w:val="4"/>
        <w:keepNext w:val="0"/>
        <w:tabs>
          <w:tab w:val="left" w:pos="1276"/>
        </w:tabs>
        <w:spacing w:before="156" w:beforeLines="50" w:after="0"/>
        <w:ind w:left="907" w:hanging="482"/>
        <w:jc w:val="both"/>
        <w:rPr>
          <w:rFonts w:ascii="仿宋" w:hAnsi="仿宋" w:eastAsia="仿宋"/>
        </w:rPr>
      </w:pPr>
      <w:r>
        <w:rPr>
          <w:rFonts w:hint="eastAsia" w:ascii="仿宋" w:hAnsi="仿宋" w:eastAsia="仿宋"/>
        </w:rPr>
        <w:t>双方承诺</w:t>
      </w:r>
    </w:p>
    <w:p>
      <w:pPr>
        <w:pStyle w:val="6"/>
        <w:tabs>
          <w:tab w:val="clear" w:pos="2524"/>
        </w:tabs>
        <w:spacing w:before="156" w:after="156"/>
        <w:ind w:left="0" w:firstLine="426"/>
        <w:rPr>
          <w:rFonts w:ascii="仿宋" w:hAnsi="仿宋" w:eastAsia="仿宋"/>
        </w:rPr>
      </w:pPr>
      <w:bookmarkStart w:id="368" w:name="_Toc475566598"/>
      <w:r>
        <w:rPr>
          <w:rFonts w:hint="eastAsia" w:ascii="仿宋" w:hAnsi="仿宋" w:eastAsia="仿宋"/>
        </w:rPr>
        <w:t>截至本协议生效日止，不存在可能会构成违反有关法律或可能妨碍其履行在本协议项下义务的情况；不存在未披露的对其签署本协议或履行其在本协议项下义务可能产生严重不利影响的事件，包括但不限于可能要提起的诉讼、仲裁、已经或将要进行的政府调查或行政处罚程序及其他法律程序。</w:t>
      </w:r>
      <w:bookmarkEnd w:id="368"/>
    </w:p>
    <w:p>
      <w:pPr>
        <w:pStyle w:val="6"/>
        <w:tabs>
          <w:tab w:val="clear" w:pos="2524"/>
        </w:tabs>
        <w:spacing w:before="156" w:after="156"/>
        <w:ind w:left="0" w:firstLine="426"/>
        <w:rPr>
          <w:rFonts w:ascii="仿宋" w:hAnsi="仿宋" w:eastAsia="仿宋"/>
        </w:rPr>
      </w:pPr>
      <w:bookmarkStart w:id="369" w:name="_Toc475566599"/>
      <w:r>
        <w:rPr>
          <w:rFonts w:hint="eastAsia" w:ascii="仿宋" w:hAnsi="仿宋" w:eastAsia="仿宋"/>
        </w:rPr>
        <w:t>无论是本协议的签署还是对本协议项下义务的履行，均不会抵触、违反或违背其营业执照、公司章程或任何适用法律或任何政府部门的批准，或其为签约一方的任何协议。</w:t>
      </w:r>
      <w:bookmarkEnd w:id="369"/>
    </w:p>
    <w:p>
      <w:pPr>
        <w:pStyle w:val="3"/>
        <w:keepNext w:val="0"/>
        <w:tabs>
          <w:tab w:val="left" w:pos="1134"/>
        </w:tabs>
        <w:spacing w:before="312" w:beforeLines="100" w:after="100" w:afterAutospacing="1" w:line="360" w:lineRule="auto"/>
        <w:ind w:firstLine="0"/>
        <w:rPr>
          <w:rFonts w:ascii="仿宋" w:hAnsi="仿宋" w:eastAsia="仿宋"/>
        </w:rPr>
      </w:pPr>
      <w:bookmarkStart w:id="370" w:name="_Toc115268355"/>
      <w:r>
        <w:rPr>
          <w:rFonts w:hint="eastAsia" w:ascii="仿宋" w:hAnsi="仿宋" w:eastAsia="仿宋"/>
        </w:rPr>
        <w:t>违约情形与责任</w:t>
      </w:r>
      <w:bookmarkEnd w:id="370"/>
    </w:p>
    <w:p>
      <w:pPr>
        <w:pStyle w:val="4"/>
        <w:keepNext w:val="0"/>
        <w:tabs>
          <w:tab w:val="left" w:pos="993"/>
        </w:tabs>
        <w:spacing w:before="156" w:beforeLines="50" w:after="0"/>
        <w:ind w:left="0" w:firstLine="425"/>
        <w:jc w:val="both"/>
        <w:rPr>
          <w:rFonts w:ascii="仿宋" w:hAnsi="仿宋" w:eastAsia="仿宋"/>
          <w:b w:val="0"/>
        </w:rPr>
      </w:pPr>
      <w:bookmarkStart w:id="371" w:name="_Toc475566609"/>
      <w:r>
        <w:rPr>
          <w:rFonts w:hint="eastAsia" w:ascii="仿宋" w:hAnsi="仿宋" w:eastAsia="仿宋"/>
          <w:b w:val="0"/>
        </w:rPr>
        <w:t>甲方的违约情形与责任</w:t>
      </w:r>
      <w:bookmarkEnd w:id="371"/>
    </w:p>
    <w:p>
      <w:pPr>
        <w:spacing w:line="360" w:lineRule="auto"/>
        <w:ind w:firstLine="480" w:firstLineChars="200"/>
        <w:rPr>
          <w:rFonts w:ascii="仿宋" w:hAnsi="仿宋" w:eastAsia="仿宋"/>
          <w:color w:val="000000"/>
          <w:sz w:val="24"/>
          <w:szCs w:val="24"/>
        </w:rPr>
      </w:pPr>
      <w:bookmarkStart w:id="372" w:name="_Toc475566610"/>
      <w:r>
        <w:rPr>
          <w:rFonts w:ascii="仿宋" w:hAnsi="仿宋" w:eastAsia="仿宋"/>
          <w:color w:val="000000"/>
          <w:sz w:val="24"/>
          <w:szCs w:val="24"/>
        </w:rPr>
        <w:t>6.1.1</w:t>
      </w:r>
      <w:r>
        <w:rPr>
          <w:rFonts w:hint="eastAsia" w:ascii="仿宋" w:hAnsi="仿宋" w:eastAsia="仿宋"/>
          <w:color w:val="000000"/>
          <w:sz w:val="24"/>
          <w:szCs w:val="24"/>
        </w:rPr>
        <w:t>因甲方原因导致未能在本协议签署后三十（3</w:t>
      </w:r>
      <w:r>
        <w:rPr>
          <w:rFonts w:ascii="仿宋" w:hAnsi="仿宋" w:eastAsia="仿宋"/>
          <w:color w:val="000000"/>
          <w:sz w:val="24"/>
          <w:szCs w:val="24"/>
        </w:rPr>
        <w:t>0</w:t>
      </w:r>
      <w:r>
        <w:rPr>
          <w:rFonts w:hint="eastAsia" w:ascii="仿宋" w:hAnsi="仿宋" w:eastAsia="仿宋"/>
          <w:color w:val="000000"/>
          <w:sz w:val="24"/>
          <w:szCs w:val="24"/>
        </w:rPr>
        <w:t>）日内注册成立项目公司，</w:t>
      </w:r>
      <w:r>
        <w:rPr>
          <w:rFonts w:hint="eastAsia" w:ascii="仿宋" w:hAnsi="仿宋" w:eastAsia="仿宋"/>
          <w:color w:val="000000"/>
          <w:sz w:val="24"/>
        </w:rPr>
        <w:t>且甲方未能在收到乙方要求甲方纠正其违约行为的书面通知后</w:t>
      </w:r>
      <w:r>
        <w:rPr>
          <w:rFonts w:hint="eastAsia" w:ascii="仿宋" w:hAnsi="仿宋" w:eastAsia="仿宋"/>
          <w:color w:val="000000"/>
          <w:sz w:val="24"/>
          <w:szCs w:val="24"/>
        </w:rPr>
        <w:t>七（7）日</w:t>
      </w:r>
      <w:r>
        <w:rPr>
          <w:rFonts w:hint="eastAsia" w:ascii="仿宋" w:hAnsi="仿宋" w:eastAsia="仿宋"/>
          <w:color w:val="000000"/>
          <w:sz w:val="24"/>
        </w:rPr>
        <w:t>内改正此行为的，项目公司注册每延期一日，甲方应向乙方支</w:t>
      </w:r>
      <w:r>
        <w:rPr>
          <w:rFonts w:hint="eastAsia" w:ascii="仿宋" w:hAnsi="仿宋" w:eastAsia="仿宋"/>
          <w:color w:val="000000"/>
          <w:sz w:val="24"/>
          <w:szCs w:val="24"/>
        </w:rPr>
        <w:t>付人民币壹万元（</w:t>
      </w:r>
      <w:r>
        <w:rPr>
          <w:rFonts w:eastAsia="仿宋" w:cs="Calibri"/>
          <w:color w:val="000000"/>
          <w:sz w:val="24"/>
          <w:szCs w:val="24"/>
        </w:rPr>
        <w:t>¥</w:t>
      </w:r>
      <w:r>
        <w:rPr>
          <w:rFonts w:hint="eastAsia" w:ascii="仿宋" w:hAnsi="仿宋" w:eastAsia="仿宋"/>
          <w:color w:val="000000"/>
          <w:sz w:val="24"/>
          <w:szCs w:val="24"/>
        </w:rPr>
        <w:t>10,000）</w:t>
      </w:r>
      <w:r>
        <w:rPr>
          <w:rFonts w:hint="eastAsia" w:ascii="仿宋" w:hAnsi="仿宋" w:eastAsia="仿宋"/>
          <w:color w:val="000000"/>
          <w:sz w:val="24"/>
        </w:rPr>
        <w:t>的违约金。因甲方原因致使在本协议签</w:t>
      </w:r>
      <w:r>
        <w:rPr>
          <w:rFonts w:hint="eastAsia" w:ascii="仿宋" w:hAnsi="仿宋" w:eastAsia="仿宋"/>
          <w:color w:val="000000"/>
          <w:sz w:val="24"/>
          <w:szCs w:val="24"/>
        </w:rPr>
        <w:t>署</w:t>
      </w:r>
      <w:r>
        <w:rPr>
          <w:rFonts w:hint="eastAsia" w:ascii="仿宋" w:hAnsi="仿宋" w:eastAsia="仿宋"/>
          <w:color w:val="000000"/>
          <w:sz w:val="24"/>
        </w:rPr>
        <w:t>后六十</w:t>
      </w:r>
      <w:r>
        <w:rPr>
          <w:rFonts w:hint="eastAsia" w:ascii="仿宋" w:hAnsi="仿宋" w:eastAsia="仿宋"/>
          <w:color w:val="000000"/>
          <w:sz w:val="24"/>
          <w:szCs w:val="24"/>
        </w:rPr>
        <w:t>（</w:t>
      </w:r>
      <w:r>
        <w:rPr>
          <w:rFonts w:ascii="仿宋" w:hAnsi="仿宋" w:eastAsia="仿宋"/>
          <w:color w:val="000000"/>
          <w:sz w:val="24"/>
          <w:szCs w:val="24"/>
        </w:rPr>
        <w:t>60</w:t>
      </w:r>
      <w:r>
        <w:rPr>
          <w:rFonts w:hint="eastAsia" w:ascii="仿宋" w:hAnsi="仿宋" w:eastAsia="仿宋"/>
          <w:color w:val="000000"/>
          <w:sz w:val="24"/>
          <w:szCs w:val="24"/>
        </w:rPr>
        <w:t>）日</w:t>
      </w:r>
      <w:r>
        <w:rPr>
          <w:rFonts w:hint="eastAsia" w:ascii="仿宋" w:hAnsi="仿宋" w:eastAsia="仿宋"/>
          <w:color w:val="000000"/>
          <w:sz w:val="24"/>
        </w:rPr>
        <w:t>内项目公司仍未能注册的，则乙方有权单方面发出解除本协议通知，与甲方解除本协议。</w:t>
      </w:r>
    </w:p>
    <w:p>
      <w:pPr>
        <w:pStyle w:val="5"/>
        <w:spacing w:line="360" w:lineRule="auto"/>
        <w:ind w:firstLine="480"/>
        <w:rPr>
          <w:rFonts w:hint="eastAsia"/>
        </w:rPr>
      </w:pPr>
      <w:r>
        <w:rPr>
          <w:rFonts w:ascii="仿宋" w:hAnsi="仿宋" w:eastAsia="仿宋"/>
          <w:sz w:val="24"/>
        </w:rPr>
        <w:t>6.1.2</w:t>
      </w:r>
      <w:r>
        <w:rPr>
          <w:rFonts w:hint="eastAsia" w:ascii="仿宋" w:hAnsi="仿宋" w:eastAsia="仿宋"/>
          <w:sz w:val="24"/>
        </w:rPr>
        <w:t>因甲方原因致使本协议无法履行，且甲方未能在收到乙方要求甲方纠正其违约行为的书面通知后三十（3</w:t>
      </w:r>
      <w:r>
        <w:rPr>
          <w:rFonts w:ascii="仿宋" w:hAnsi="仿宋" w:eastAsia="仿宋"/>
          <w:sz w:val="24"/>
        </w:rPr>
        <w:t>0</w:t>
      </w:r>
      <w:r>
        <w:rPr>
          <w:rFonts w:hint="eastAsia" w:ascii="仿宋" w:hAnsi="仿宋" w:eastAsia="仿宋"/>
          <w:sz w:val="24"/>
        </w:rPr>
        <w:t>）日内改正此行为的，乙方有权通过向甲方发出有效通知的方式，终止或解除本协议，甲方应当对乙方的直接损失给予补偿。</w:t>
      </w:r>
      <w:bookmarkEnd w:id="372"/>
    </w:p>
    <w:p>
      <w:pPr>
        <w:pStyle w:val="4"/>
        <w:keepNext w:val="0"/>
        <w:tabs>
          <w:tab w:val="left" w:pos="993"/>
        </w:tabs>
        <w:spacing w:before="156" w:beforeLines="50" w:after="0"/>
        <w:ind w:left="0" w:firstLine="425"/>
        <w:jc w:val="both"/>
        <w:rPr>
          <w:rFonts w:ascii="仿宋" w:hAnsi="仿宋" w:eastAsia="仿宋"/>
          <w:b w:val="0"/>
        </w:rPr>
      </w:pPr>
      <w:bookmarkStart w:id="373" w:name="_Toc475566611"/>
      <w:r>
        <w:rPr>
          <w:rFonts w:hint="eastAsia" w:ascii="仿宋" w:hAnsi="仿宋" w:eastAsia="仿宋"/>
          <w:b w:val="0"/>
        </w:rPr>
        <w:t>乙方的违约情形及责任</w:t>
      </w:r>
      <w:bookmarkEnd w:id="373"/>
    </w:p>
    <w:p>
      <w:pPr>
        <w:spacing w:line="360" w:lineRule="auto"/>
        <w:ind w:firstLine="424" w:firstLineChars="177"/>
        <w:jc w:val="left"/>
        <w:rPr>
          <w:rFonts w:ascii="仿宋" w:hAnsi="仿宋" w:eastAsia="仿宋"/>
          <w:sz w:val="24"/>
          <w:szCs w:val="24"/>
        </w:rPr>
      </w:pPr>
      <w:bookmarkStart w:id="374" w:name="_Toc475566612"/>
      <w:r>
        <w:rPr>
          <w:rFonts w:ascii="仿宋" w:hAnsi="仿宋" w:eastAsia="仿宋"/>
          <w:sz w:val="24"/>
          <w:szCs w:val="24"/>
        </w:rPr>
        <w:t>6.2.1</w:t>
      </w:r>
      <w:r>
        <w:rPr>
          <w:rFonts w:hint="eastAsia" w:ascii="仿宋" w:hAnsi="仿宋" w:eastAsia="仿宋"/>
          <w:sz w:val="24"/>
          <w:szCs w:val="24"/>
        </w:rPr>
        <w:t>因乙方原因导致未能在本协议签署后三十（3</w:t>
      </w:r>
      <w:r>
        <w:rPr>
          <w:rFonts w:ascii="仿宋" w:hAnsi="仿宋" w:eastAsia="仿宋"/>
          <w:sz w:val="24"/>
          <w:szCs w:val="24"/>
        </w:rPr>
        <w:t>0</w:t>
      </w:r>
      <w:r>
        <w:rPr>
          <w:rFonts w:hint="eastAsia" w:ascii="仿宋" w:hAnsi="仿宋" w:eastAsia="仿宋"/>
          <w:sz w:val="24"/>
          <w:szCs w:val="24"/>
        </w:rPr>
        <w:t>）日内注册成立项目公司，</w:t>
      </w:r>
      <w:r>
        <w:rPr>
          <w:rFonts w:ascii="仿宋" w:hAnsi="仿宋" w:eastAsia="仿宋"/>
          <w:sz w:val="24"/>
          <w:szCs w:val="24"/>
        </w:rPr>
        <w:t>或虽已遵守上述规定但甲方</w:t>
      </w:r>
      <w:r>
        <w:rPr>
          <w:rFonts w:hint="eastAsia" w:ascii="仿宋" w:hAnsi="仿宋" w:eastAsia="仿宋"/>
          <w:sz w:val="24"/>
          <w:szCs w:val="24"/>
        </w:rPr>
        <w:t>有合理理由</w:t>
      </w:r>
      <w:r>
        <w:rPr>
          <w:rFonts w:ascii="仿宋" w:hAnsi="仿宋" w:eastAsia="仿宋"/>
          <w:sz w:val="24"/>
          <w:szCs w:val="24"/>
        </w:rPr>
        <w:t>认为其尚无实施本项目的足够能力时，</w:t>
      </w:r>
      <w:r>
        <w:rPr>
          <w:rFonts w:hint="eastAsia" w:ascii="仿宋" w:hAnsi="仿宋" w:eastAsia="仿宋"/>
          <w:sz w:val="24"/>
          <w:szCs w:val="24"/>
        </w:rPr>
        <w:t>甲方书面通知乙方，</w:t>
      </w:r>
      <w:r>
        <w:rPr>
          <w:rFonts w:ascii="仿宋" w:hAnsi="仿宋" w:eastAsia="仿宋"/>
          <w:sz w:val="24"/>
          <w:szCs w:val="24"/>
        </w:rPr>
        <w:t>乙方应按甲方</w:t>
      </w:r>
      <w:r>
        <w:rPr>
          <w:rFonts w:hint="eastAsia" w:ascii="仿宋" w:hAnsi="仿宋" w:eastAsia="仿宋"/>
          <w:sz w:val="24"/>
          <w:szCs w:val="24"/>
        </w:rPr>
        <w:t>合理要求的时间内完</w:t>
      </w:r>
      <w:r>
        <w:rPr>
          <w:rFonts w:ascii="仿宋" w:hAnsi="仿宋" w:eastAsia="仿宋"/>
          <w:sz w:val="24"/>
          <w:szCs w:val="24"/>
        </w:rPr>
        <w:t>善项目公司的机构设置、人员配备、资金筹措等方面的工作。</w:t>
      </w:r>
      <w:r>
        <w:rPr>
          <w:rFonts w:hint="eastAsia" w:ascii="仿宋" w:hAnsi="仿宋" w:eastAsia="仿宋"/>
          <w:sz w:val="24"/>
          <w:szCs w:val="24"/>
        </w:rPr>
        <w:t>项目公司注册每延期一日，乙方应向甲方支付</w:t>
      </w:r>
      <w:r>
        <w:rPr>
          <w:rFonts w:hint="eastAsia" w:ascii="仿宋" w:hAnsi="仿宋" w:eastAsia="仿宋"/>
          <w:sz w:val="24"/>
          <w:szCs w:val="24"/>
          <w:u w:val="single"/>
        </w:rPr>
        <w:t>人民币壹万元（</w:t>
      </w:r>
      <w:r>
        <w:rPr>
          <w:rFonts w:eastAsia="仿宋" w:cs="Calibri"/>
          <w:sz w:val="24"/>
          <w:szCs w:val="24"/>
          <w:u w:val="single"/>
        </w:rPr>
        <w:t>¥</w:t>
      </w:r>
      <w:r>
        <w:rPr>
          <w:rFonts w:ascii="仿宋" w:hAnsi="仿宋" w:eastAsia="仿宋"/>
          <w:sz w:val="24"/>
          <w:szCs w:val="24"/>
          <w:u w:val="single"/>
        </w:rPr>
        <w:t>1</w:t>
      </w:r>
      <w:r>
        <w:rPr>
          <w:rFonts w:hint="eastAsia" w:ascii="仿宋" w:hAnsi="仿宋" w:eastAsia="仿宋"/>
          <w:sz w:val="24"/>
          <w:szCs w:val="24"/>
          <w:u w:val="single"/>
        </w:rPr>
        <w:t>0,000）</w:t>
      </w:r>
      <w:r>
        <w:rPr>
          <w:rFonts w:hint="eastAsia" w:ascii="仿宋" w:hAnsi="仿宋" w:eastAsia="仿宋"/>
          <w:sz w:val="24"/>
          <w:szCs w:val="24"/>
        </w:rPr>
        <w:t>的违约金。</w:t>
      </w:r>
      <w:bookmarkEnd w:id="374"/>
    </w:p>
    <w:p>
      <w:pPr>
        <w:spacing w:line="360" w:lineRule="auto"/>
        <w:ind w:firstLine="424" w:firstLineChars="177"/>
        <w:rPr>
          <w:rFonts w:ascii="仿宋" w:hAnsi="仿宋" w:eastAsia="仿宋"/>
          <w:sz w:val="24"/>
          <w:szCs w:val="24"/>
        </w:rPr>
      </w:pPr>
      <w:bookmarkStart w:id="375" w:name="_Toc475566613"/>
      <w:r>
        <w:rPr>
          <w:rFonts w:ascii="仿宋" w:hAnsi="仿宋" w:eastAsia="仿宋"/>
          <w:sz w:val="24"/>
          <w:szCs w:val="24"/>
        </w:rPr>
        <w:t>6.2.2</w:t>
      </w:r>
      <w:r>
        <w:rPr>
          <w:rFonts w:hint="eastAsia" w:ascii="仿宋" w:hAnsi="仿宋" w:eastAsia="仿宋"/>
          <w:sz w:val="24"/>
          <w:szCs w:val="24"/>
        </w:rPr>
        <w:t>乙方未能按照本协议及《股东协议》约定将项目资本金出资到位，或者在项目建设期内抽回、侵占或挪用项目资本金及其他建设资金，经甲方责令限期改正后仍未改正的，甲方有权单方面发出解除本协议通知，与乙方解除本协议，并且乙方应向甲方支付</w:t>
      </w:r>
      <w:r>
        <w:rPr>
          <w:rFonts w:hint="eastAsia" w:ascii="仿宋" w:hAnsi="仿宋" w:eastAsia="仿宋"/>
          <w:sz w:val="24"/>
          <w:szCs w:val="24"/>
          <w:u w:val="single"/>
        </w:rPr>
        <w:t>人民币伍佰万元（</w:t>
      </w:r>
      <w:r>
        <w:rPr>
          <w:rFonts w:eastAsia="仿宋" w:cs="Calibri"/>
          <w:sz w:val="24"/>
          <w:szCs w:val="24"/>
          <w:u w:val="single"/>
        </w:rPr>
        <w:t>¥</w:t>
      </w:r>
      <w:r>
        <w:rPr>
          <w:rFonts w:ascii="仿宋" w:hAnsi="仿宋" w:eastAsia="仿宋"/>
          <w:sz w:val="24"/>
          <w:szCs w:val="24"/>
          <w:u w:val="single"/>
        </w:rPr>
        <w:t>5</w:t>
      </w:r>
      <w:r>
        <w:rPr>
          <w:rFonts w:hint="eastAsia" w:ascii="仿宋" w:hAnsi="仿宋" w:eastAsia="仿宋"/>
          <w:sz w:val="24"/>
          <w:szCs w:val="24"/>
          <w:u w:val="single"/>
        </w:rPr>
        <w:t>,</w:t>
      </w:r>
      <w:r>
        <w:rPr>
          <w:rFonts w:ascii="仿宋" w:hAnsi="仿宋" w:eastAsia="仿宋"/>
          <w:sz w:val="24"/>
          <w:szCs w:val="24"/>
          <w:u w:val="single"/>
        </w:rPr>
        <w:t>00</w:t>
      </w:r>
      <w:r>
        <w:rPr>
          <w:rFonts w:hint="eastAsia" w:ascii="仿宋" w:hAnsi="仿宋" w:eastAsia="仿宋"/>
          <w:sz w:val="24"/>
          <w:szCs w:val="24"/>
          <w:u w:val="single"/>
        </w:rPr>
        <w:t>0,000）</w:t>
      </w:r>
      <w:r>
        <w:rPr>
          <w:rFonts w:hint="eastAsia" w:ascii="仿宋" w:hAnsi="仿宋" w:eastAsia="仿宋"/>
          <w:sz w:val="24"/>
          <w:szCs w:val="24"/>
        </w:rPr>
        <w:t>的违约金</w:t>
      </w:r>
      <w:r>
        <w:rPr>
          <w:rFonts w:ascii="仿宋" w:hAnsi="仿宋" w:eastAsia="仿宋"/>
          <w:sz w:val="24"/>
          <w:szCs w:val="24"/>
        </w:rPr>
        <w:t>。</w:t>
      </w:r>
      <w:bookmarkEnd w:id="375"/>
    </w:p>
    <w:p>
      <w:pPr>
        <w:spacing w:line="360" w:lineRule="auto"/>
        <w:ind w:firstLine="424" w:firstLineChars="177"/>
        <w:rPr>
          <w:rFonts w:ascii="仿宋" w:hAnsi="仿宋" w:eastAsia="仿宋"/>
          <w:sz w:val="24"/>
          <w:szCs w:val="24"/>
        </w:rPr>
      </w:pPr>
      <w:bookmarkStart w:id="376" w:name="_Toc475566614"/>
      <w:r>
        <w:rPr>
          <w:rFonts w:ascii="仿宋" w:hAnsi="仿宋" w:eastAsia="仿宋"/>
          <w:sz w:val="24"/>
          <w:szCs w:val="24"/>
        </w:rPr>
        <w:t>6.2.3</w:t>
      </w:r>
      <w:r>
        <w:rPr>
          <w:rFonts w:hint="eastAsia" w:ascii="仿宋" w:hAnsi="仿宋" w:eastAsia="仿宋"/>
          <w:sz w:val="24"/>
          <w:szCs w:val="24"/>
        </w:rPr>
        <w:t>乙方或项目公司未能按照《</w:t>
      </w:r>
      <w:r>
        <w:rPr>
          <w:rFonts w:ascii="仿宋" w:hAnsi="仿宋" w:eastAsia="仿宋"/>
          <w:sz w:val="24"/>
          <w:szCs w:val="24"/>
        </w:rPr>
        <w:t>PPP</w:t>
      </w:r>
      <w:r>
        <w:rPr>
          <w:rFonts w:hint="eastAsia" w:ascii="仿宋" w:hAnsi="仿宋" w:eastAsia="仿宋"/>
          <w:sz w:val="24"/>
          <w:szCs w:val="24"/>
        </w:rPr>
        <w:t>项目合同》约定提交履约保函的，经甲方责令限期提交后仍未改正的，甲方有权单方面发出解除本协议通知，与乙方解除本协议，并且乙方应向甲方支付</w:t>
      </w:r>
      <w:r>
        <w:rPr>
          <w:rFonts w:hint="eastAsia" w:ascii="仿宋" w:hAnsi="仿宋" w:eastAsia="仿宋"/>
          <w:sz w:val="24"/>
          <w:szCs w:val="24"/>
          <w:u w:val="single"/>
        </w:rPr>
        <w:t>人民币壹佰万元（</w:t>
      </w:r>
      <w:r>
        <w:rPr>
          <w:rFonts w:eastAsia="仿宋" w:cs="Calibri"/>
          <w:sz w:val="24"/>
          <w:szCs w:val="24"/>
          <w:u w:val="single"/>
        </w:rPr>
        <w:t>¥</w:t>
      </w:r>
      <w:r>
        <w:rPr>
          <w:rFonts w:hint="eastAsia" w:ascii="仿宋" w:hAnsi="仿宋" w:eastAsia="仿宋"/>
          <w:sz w:val="24"/>
          <w:szCs w:val="24"/>
          <w:u w:val="single"/>
        </w:rPr>
        <w:t>1,000,000）</w:t>
      </w:r>
      <w:r>
        <w:rPr>
          <w:rFonts w:hint="eastAsia" w:ascii="仿宋" w:hAnsi="仿宋" w:eastAsia="仿宋"/>
          <w:sz w:val="24"/>
          <w:szCs w:val="24"/>
        </w:rPr>
        <w:t>的违约金</w:t>
      </w:r>
      <w:r>
        <w:rPr>
          <w:rFonts w:ascii="仿宋" w:hAnsi="仿宋" w:eastAsia="仿宋"/>
          <w:sz w:val="24"/>
          <w:szCs w:val="24"/>
        </w:rPr>
        <w:t>。</w:t>
      </w:r>
    </w:p>
    <w:bookmarkEnd w:id="376"/>
    <w:p>
      <w:pPr>
        <w:spacing w:line="360" w:lineRule="auto"/>
        <w:ind w:firstLine="424" w:firstLineChars="177"/>
        <w:rPr>
          <w:rFonts w:ascii="仿宋" w:hAnsi="仿宋" w:eastAsia="仿宋"/>
          <w:sz w:val="24"/>
          <w:szCs w:val="24"/>
        </w:rPr>
      </w:pPr>
      <w:r>
        <w:rPr>
          <w:rFonts w:ascii="仿宋" w:hAnsi="仿宋" w:eastAsia="仿宋"/>
          <w:sz w:val="24"/>
          <w:szCs w:val="24"/>
        </w:rPr>
        <w:t>6.2.4</w:t>
      </w:r>
      <w:r>
        <w:rPr>
          <w:rFonts w:hint="eastAsia" w:ascii="仿宋" w:hAnsi="仿宋" w:eastAsia="仿宋"/>
          <w:sz w:val="24"/>
          <w:szCs w:val="24"/>
        </w:rPr>
        <w:t>如项目</w:t>
      </w:r>
      <w:r>
        <w:rPr>
          <w:rFonts w:ascii="仿宋" w:hAnsi="仿宋" w:eastAsia="仿宋"/>
          <w:sz w:val="24"/>
          <w:szCs w:val="24"/>
        </w:rPr>
        <w:t>公司无法在</w:t>
      </w:r>
      <w:r>
        <w:rPr>
          <w:rFonts w:hint="eastAsia" w:ascii="仿宋" w:hAnsi="仿宋" w:eastAsia="仿宋"/>
          <w:sz w:val="24"/>
          <w:szCs w:val="24"/>
        </w:rPr>
        <w:t>《</w:t>
      </w:r>
      <w:r>
        <w:rPr>
          <w:rFonts w:ascii="仿宋" w:hAnsi="仿宋" w:eastAsia="仿宋"/>
          <w:sz w:val="24"/>
          <w:szCs w:val="24"/>
        </w:rPr>
        <w:t>PPP</w:t>
      </w:r>
      <w:r>
        <w:rPr>
          <w:rFonts w:hint="eastAsia" w:ascii="仿宋" w:hAnsi="仿宋" w:eastAsia="仿宋"/>
          <w:sz w:val="24"/>
          <w:szCs w:val="24"/>
        </w:rPr>
        <w:t>项目合同》约定的时限内根据项目进度获</w:t>
      </w:r>
      <w:r>
        <w:rPr>
          <w:rFonts w:ascii="仿宋" w:hAnsi="仿宋" w:eastAsia="仿宋"/>
          <w:sz w:val="24"/>
          <w:szCs w:val="24"/>
        </w:rPr>
        <w:t>得本项目</w:t>
      </w:r>
      <w:r>
        <w:rPr>
          <w:rFonts w:hint="eastAsia" w:ascii="仿宋" w:hAnsi="仿宋" w:eastAsia="仿宋"/>
          <w:sz w:val="24"/>
          <w:szCs w:val="24"/>
        </w:rPr>
        <w:t>融资</w:t>
      </w:r>
      <w:r>
        <w:rPr>
          <w:rFonts w:ascii="仿宋" w:hAnsi="仿宋" w:eastAsia="仿宋"/>
          <w:sz w:val="24"/>
          <w:szCs w:val="24"/>
        </w:rPr>
        <w:t>资金，</w:t>
      </w:r>
      <w:r>
        <w:rPr>
          <w:rFonts w:hint="eastAsia" w:ascii="仿宋" w:hAnsi="仿宋" w:eastAsia="仿宋"/>
          <w:sz w:val="24"/>
          <w:szCs w:val="24"/>
        </w:rPr>
        <w:t>且乙方未</w:t>
      </w:r>
      <w:r>
        <w:rPr>
          <w:rFonts w:ascii="仿宋" w:hAnsi="仿宋" w:eastAsia="仿宋"/>
          <w:sz w:val="24"/>
          <w:szCs w:val="24"/>
        </w:rPr>
        <w:t>按本协议约定向甲方提交补充融资方案，</w:t>
      </w:r>
      <w:r>
        <w:rPr>
          <w:rFonts w:hint="eastAsia" w:ascii="仿宋" w:hAnsi="仿宋" w:eastAsia="仿宋"/>
          <w:sz w:val="24"/>
          <w:szCs w:val="24"/>
        </w:rPr>
        <w:t>或提交</w:t>
      </w:r>
      <w:r>
        <w:rPr>
          <w:rFonts w:ascii="仿宋" w:hAnsi="仿宋" w:eastAsia="仿宋"/>
          <w:sz w:val="24"/>
          <w:szCs w:val="24"/>
        </w:rPr>
        <w:t>的补充融资方案</w:t>
      </w:r>
      <w:r>
        <w:rPr>
          <w:rFonts w:hint="eastAsia" w:ascii="仿宋" w:hAnsi="仿宋" w:eastAsia="仿宋"/>
          <w:sz w:val="24"/>
          <w:szCs w:val="24"/>
        </w:rPr>
        <w:t>未能</w:t>
      </w:r>
      <w:r>
        <w:rPr>
          <w:rFonts w:ascii="仿宋" w:hAnsi="仿宋" w:eastAsia="仿宋"/>
          <w:sz w:val="24"/>
          <w:szCs w:val="24"/>
        </w:rPr>
        <w:t>满足</w:t>
      </w:r>
      <w:r>
        <w:rPr>
          <w:rFonts w:hint="eastAsia" w:ascii="仿宋" w:hAnsi="仿宋" w:eastAsia="仿宋"/>
          <w:sz w:val="24"/>
          <w:szCs w:val="24"/>
        </w:rPr>
        <w:t>本项目</w:t>
      </w:r>
      <w:r>
        <w:rPr>
          <w:rFonts w:ascii="仿宋" w:hAnsi="仿宋" w:eastAsia="仿宋"/>
          <w:sz w:val="24"/>
          <w:szCs w:val="24"/>
        </w:rPr>
        <w:t>融资需要的，每延期</w:t>
      </w:r>
      <w:r>
        <w:rPr>
          <w:rFonts w:hint="eastAsia" w:ascii="仿宋" w:hAnsi="仿宋" w:eastAsia="仿宋"/>
          <w:sz w:val="24"/>
          <w:szCs w:val="24"/>
        </w:rPr>
        <w:t>一日，</w:t>
      </w:r>
      <w:r>
        <w:rPr>
          <w:rFonts w:ascii="仿宋" w:hAnsi="仿宋" w:eastAsia="仿宋"/>
          <w:sz w:val="24"/>
          <w:szCs w:val="24"/>
        </w:rPr>
        <w:t>乙方应向甲方支付</w:t>
      </w:r>
      <w:r>
        <w:rPr>
          <w:rFonts w:hint="eastAsia" w:ascii="仿宋" w:hAnsi="仿宋" w:eastAsia="仿宋"/>
          <w:sz w:val="24"/>
          <w:szCs w:val="24"/>
          <w:u w:val="single"/>
        </w:rPr>
        <w:t>壹万元（</w:t>
      </w:r>
      <w:r>
        <w:rPr>
          <w:rFonts w:eastAsia="仿宋" w:cs="Calibri"/>
          <w:sz w:val="24"/>
          <w:szCs w:val="24"/>
          <w:u w:val="single"/>
        </w:rPr>
        <w:t>¥</w:t>
      </w:r>
      <w:r>
        <w:rPr>
          <w:rFonts w:ascii="仿宋" w:hAnsi="仿宋" w:eastAsia="仿宋"/>
          <w:sz w:val="24"/>
          <w:szCs w:val="24"/>
          <w:u w:val="single"/>
        </w:rPr>
        <w:t>1</w:t>
      </w:r>
      <w:r>
        <w:rPr>
          <w:rFonts w:hint="eastAsia" w:ascii="仿宋" w:hAnsi="仿宋" w:eastAsia="仿宋"/>
          <w:sz w:val="24"/>
          <w:szCs w:val="24"/>
          <w:u w:val="single"/>
        </w:rPr>
        <w:t>0,000）</w:t>
      </w:r>
      <w:r>
        <w:rPr>
          <w:rFonts w:ascii="仿宋" w:hAnsi="仿宋" w:eastAsia="仿宋"/>
          <w:sz w:val="24"/>
          <w:szCs w:val="24"/>
        </w:rPr>
        <w:t>的违约金。如</w:t>
      </w:r>
      <w:r>
        <w:rPr>
          <w:rFonts w:hint="eastAsia" w:ascii="仿宋" w:hAnsi="仿宋" w:eastAsia="仿宋"/>
          <w:sz w:val="24"/>
          <w:szCs w:val="24"/>
        </w:rPr>
        <w:t>延期时间超过一百八十（1</w:t>
      </w:r>
      <w:r>
        <w:rPr>
          <w:rFonts w:ascii="仿宋" w:hAnsi="仿宋" w:eastAsia="仿宋"/>
          <w:sz w:val="24"/>
          <w:szCs w:val="24"/>
        </w:rPr>
        <w:t>80</w:t>
      </w:r>
      <w:r>
        <w:rPr>
          <w:rFonts w:hint="eastAsia" w:ascii="仿宋" w:hAnsi="仿宋" w:eastAsia="仿宋"/>
          <w:sz w:val="24"/>
          <w:szCs w:val="24"/>
        </w:rPr>
        <w:t>）日，则甲方有权单方解除本协议，并且乙方应向甲方支付</w:t>
      </w:r>
      <w:r>
        <w:rPr>
          <w:rFonts w:hint="eastAsia" w:ascii="仿宋" w:hAnsi="仿宋" w:eastAsia="仿宋"/>
          <w:sz w:val="24"/>
          <w:szCs w:val="24"/>
          <w:u w:val="single"/>
        </w:rPr>
        <w:t>人民币伍佰万元（</w:t>
      </w:r>
      <w:r>
        <w:rPr>
          <w:rFonts w:eastAsia="仿宋" w:cs="Calibri"/>
          <w:sz w:val="24"/>
          <w:szCs w:val="24"/>
          <w:u w:val="single"/>
        </w:rPr>
        <w:t>¥</w:t>
      </w:r>
      <w:r>
        <w:rPr>
          <w:rFonts w:ascii="仿宋" w:hAnsi="仿宋" w:eastAsia="仿宋"/>
          <w:sz w:val="24"/>
          <w:szCs w:val="24"/>
          <w:u w:val="single"/>
        </w:rPr>
        <w:t>5</w:t>
      </w:r>
      <w:r>
        <w:rPr>
          <w:rFonts w:hint="eastAsia" w:ascii="仿宋" w:hAnsi="仿宋" w:eastAsia="仿宋"/>
          <w:sz w:val="24"/>
          <w:szCs w:val="24"/>
          <w:u w:val="single"/>
        </w:rPr>
        <w:t>,</w:t>
      </w:r>
      <w:r>
        <w:rPr>
          <w:rFonts w:ascii="仿宋" w:hAnsi="仿宋" w:eastAsia="仿宋"/>
          <w:sz w:val="24"/>
          <w:szCs w:val="24"/>
          <w:u w:val="single"/>
        </w:rPr>
        <w:t>00</w:t>
      </w:r>
      <w:r>
        <w:rPr>
          <w:rFonts w:hint="eastAsia" w:ascii="仿宋" w:hAnsi="仿宋" w:eastAsia="仿宋"/>
          <w:sz w:val="24"/>
          <w:szCs w:val="24"/>
          <w:u w:val="single"/>
        </w:rPr>
        <w:t>0,000）</w:t>
      </w:r>
      <w:r>
        <w:rPr>
          <w:rFonts w:hint="eastAsia" w:ascii="仿宋" w:hAnsi="仿宋" w:eastAsia="仿宋"/>
          <w:sz w:val="24"/>
          <w:szCs w:val="24"/>
        </w:rPr>
        <w:t>的违约金。</w:t>
      </w:r>
    </w:p>
    <w:p>
      <w:pPr>
        <w:spacing w:line="360" w:lineRule="auto"/>
        <w:ind w:firstLine="424" w:firstLineChars="177"/>
        <w:rPr>
          <w:rFonts w:ascii="仿宋" w:hAnsi="仿宋" w:eastAsia="仿宋"/>
          <w:color w:val="000000"/>
          <w:sz w:val="24"/>
          <w:szCs w:val="24"/>
        </w:rPr>
      </w:pPr>
      <w:r>
        <w:rPr>
          <w:rFonts w:ascii="仿宋" w:hAnsi="仿宋" w:eastAsia="仿宋"/>
          <w:sz w:val="24"/>
          <w:szCs w:val="24"/>
        </w:rPr>
        <w:t>6.2.5</w:t>
      </w:r>
      <w:r>
        <w:rPr>
          <w:rFonts w:hint="eastAsia" w:ascii="仿宋" w:hAnsi="仿宋" w:eastAsia="仿宋"/>
          <w:sz w:val="24"/>
          <w:szCs w:val="24"/>
        </w:rPr>
        <w:t>乙方违反本协议关于股权变更限制的要求</w:t>
      </w:r>
      <w:r>
        <w:rPr>
          <w:rFonts w:hint="eastAsia" w:ascii="仿宋" w:hAnsi="仿宋" w:eastAsia="仿宋"/>
          <w:color w:val="000000"/>
          <w:sz w:val="24"/>
          <w:szCs w:val="24"/>
        </w:rPr>
        <w:t>，经甲方责令限期改正后仍未改正的，则甲方有权单方解除本协议，并且乙方应向甲方支付</w:t>
      </w:r>
      <w:r>
        <w:rPr>
          <w:rFonts w:hint="eastAsia" w:ascii="仿宋" w:hAnsi="仿宋" w:eastAsia="仿宋"/>
          <w:sz w:val="24"/>
          <w:szCs w:val="24"/>
          <w:u w:val="single"/>
        </w:rPr>
        <w:t>人民币伍佰万元（</w:t>
      </w:r>
      <w:r>
        <w:rPr>
          <w:rFonts w:eastAsia="仿宋" w:cs="Calibri"/>
          <w:sz w:val="24"/>
          <w:szCs w:val="24"/>
          <w:u w:val="single"/>
        </w:rPr>
        <w:t>¥</w:t>
      </w:r>
      <w:r>
        <w:rPr>
          <w:rFonts w:ascii="仿宋" w:hAnsi="仿宋" w:eastAsia="仿宋"/>
          <w:sz w:val="24"/>
          <w:szCs w:val="24"/>
          <w:u w:val="single"/>
        </w:rPr>
        <w:t>5</w:t>
      </w:r>
      <w:r>
        <w:rPr>
          <w:rFonts w:hint="eastAsia" w:ascii="仿宋" w:hAnsi="仿宋" w:eastAsia="仿宋"/>
          <w:sz w:val="24"/>
          <w:szCs w:val="24"/>
          <w:u w:val="single"/>
        </w:rPr>
        <w:t>,</w:t>
      </w:r>
      <w:r>
        <w:rPr>
          <w:rFonts w:ascii="仿宋" w:hAnsi="仿宋" w:eastAsia="仿宋"/>
          <w:sz w:val="24"/>
          <w:szCs w:val="24"/>
          <w:u w:val="single"/>
        </w:rPr>
        <w:t>00</w:t>
      </w:r>
      <w:r>
        <w:rPr>
          <w:rFonts w:hint="eastAsia" w:ascii="仿宋" w:hAnsi="仿宋" w:eastAsia="仿宋"/>
          <w:sz w:val="24"/>
          <w:szCs w:val="24"/>
          <w:u w:val="single"/>
        </w:rPr>
        <w:t>0,000）</w:t>
      </w:r>
      <w:r>
        <w:rPr>
          <w:rFonts w:hint="eastAsia" w:ascii="仿宋" w:hAnsi="仿宋" w:eastAsia="仿宋"/>
          <w:color w:val="000000"/>
          <w:sz w:val="24"/>
          <w:szCs w:val="24"/>
        </w:rPr>
        <w:t>的违约金。</w:t>
      </w:r>
    </w:p>
    <w:p>
      <w:pPr>
        <w:spacing w:line="360" w:lineRule="auto"/>
        <w:ind w:firstLine="424" w:firstLineChars="177"/>
        <w:rPr>
          <w:rFonts w:ascii="仿宋" w:hAnsi="仿宋" w:eastAsia="仿宋"/>
          <w:sz w:val="24"/>
          <w:szCs w:val="24"/>
        </w:rPr>
      </w:pPr>
      <w:r>
        <w:rPr>
          <w:rFonts w:ascii="仿宋" w:hAnsi="仿宋" w:eastAsia="仿宋"/>
          <w:sz w:val="24"/>
          <w:szCs w:val="24"/>
        </w:rPr>
        <w:t>6.2.6</w:t>
      </w:r>
      <w:r>
        <w:rPr>
          <w:rFonts w:hint="eastAsia" w:ascii="仿宋" w:hAnsi="仿宋" w:eastAsia="仿宋"/>
          <w:sz w:val="24"/>
          <w:szCs w:val="24"/>
        </w:rPr>
        <w:t>因乙方原因致使本协议无法履行，且乙方未能在收到甲方要求乙方纠正其违约行为的书面通知后六十（6</w:t>
      </w:r>
      <w:r>
        <w:rPr>
          <w:rFonts w:ascii="仿宋" w:hAnsi="仿宋" w:eastAsia="仿宋"/>
          <w:sz w:val="24"/>
          <w:szCs w:val="24"/>
        </w:rPr>
        <w:t>0</w:t>
      </w:r>
      <w:r>
        <w:rPr>
          <w:rFonts w:hint="eastAsia" w:ascii="仿宋" w:hAnsi="仿宋" w:eastAsia="仿宋"/>
          <w:sz w:val="24"/>
          <w:szCs w:val="24"/>
        </w:rPr>
        <w:t>）日内改正此行为的，甲方有权通过向乙方发出有效通知的方式，终止或解除本协议。</w:t>
      </w:r>
    </w:p>
    <w:p>
      <w:pPr>
        <w:pStyle w:val="3"/>
        <w:keepNext w:val="0"/>
        <w:tabs>
          <w:tab w:val="left" w:pos="1134"/>
        </w:tabs>
        <w:spacing w:before="312" w:beforeLines="100" w:after="100" w:afterAutospacing="1" w:line="360" w:lineRule="auto"/>
        <w:ind w:firstLine="0"/>
        <w:rPr>
          <w:rFonts w:ascii="仿宋" w:hAnsi="仿宋" w:eastAsia="仿宋"/>
        </w:rPr>
      </w:pPr>
      <w:bookmarkStart w:id="377" w:name="_Toc115268356"/>
      <w:r>
        <w:rPr>
          <w:rFonts w:hint="eastAsia" w:ascii="仿宋" w:hAnsi="仿宋" w:eastAsia="仿宋"/>
        </w:rPr>
        <w:t>不可抗力</w:t>
      </w:r>
      <w:bookmarkEnd w:id="377"/>
    </w:p>
    <w:p>
      <w:pPr>
        <w:pStyle w:val="4"/>
        <w:keepNext w:val="0"/>
        <w:tabs>
          <w:tab w:val="left" w:pos="993"/>
        </w:tabs>
        <w:spacing w:before="156" w:beforeLines="50" w:after="0"/>
        <w:ind w:left="0" w:firstLine="425"/>
        <w:jc w:val="both"/>
        <w:rPr>
          <w:rFonts w:ascii="仿宋" w:hAnsi="仿宋" w:eastAsia="仿宋"/>
        </w:rPr>
      </w:pPr>
      <w:bookmarkStart w:id="378" w:name="_Toc25914772"/>
      <w:bookmarkStart w:id="379" w:name="_Toc25661032"/>
      <w:bookmarkStart w:id="380" w:name="_Toc25762936"/>
      <w:r>
        <w:rPr>
          <w:rFonts w:hint="eastAsia" w:ascii="仿宋" w:hAnsi="仿宋" w:eastAsia="仿宋"/>
        </w:rPr>
        <w:t>不可抗力事件</w:t>
      </w:r>
    </w:p>
    <w:bookmarkEnd w:id="378"/>
    <w:bookmarkEnd w:id="379"/>
    <w:bookmarkEnd w:id="380"/>
    <w:p>
      <w:pPr>
        <w:spacing w:before="80" w:after="80" w:line="360" w:lineRule="auto"/>
        <w:ind w:firstLine="424" w:firstLineChars="177"/>
        <w:rPr>
          <w:rFonts w:ascii="仿宋" w:hAnsi="仿宋" w:eastAsia="仿宋"/>
          <w:color w:val="000000"/>
          <w:sz w:val="24"/>
          <w:szCs w:val="24"/>
        </w:rPr>
      </w:pPr>
      <w:bookmarkStart w:id="381" w:name="_Toc475566624"/>
      <w:r>
        <w:rPr>
          <w:rFonts w:hint="eastAsia" w:ascii="仿宋" w:hAnsi="仿宋" w:eastAsia="仿宋"/>
          <w:color w:val="000000"/>
          <w:sz w:val="24"/>
          <w:szCs w:val="24"/>
        </w:rPr>
        <w:t>任何一方由于出现不可抗力事件使该方无法全部或部分履行其本协议项下的义务时，该方应有权中止履行本协议项下的义务。不可抗力应包括但不限于下列事件：</w:t>
      </w:r>
    </w:p>
    <w:p>
      <w:pPr>
        <w:spacing w:before="80" w:after="80" w:line="360" w:lineRule="auto"/>
        <w:ind w:firstLine="424" w:firstLineChars="177"/>
        <w:rPr>
          <w:rFonts w:ascii="仿宋" w:hAnsi="仿宋" w:eastAsia="仿宋"/>
          <w:color w:val="000000"/>
          <w:sz w:val="24"/>
          <w:szCs w:val="24"/>
        </w:rPr>
      </w:pPr>
      <w:r>
        <w:rPr>
          <w:rFonts w:hint="eastAsia" w:ascii="仿宋" w:hAnsi="仿宋" w:eastAsia="仿宋"/>
          <w:color w:val="000000"/>
          <w:sz w:val="24"/>
          <w:szCs w:val="24"/>
        </w:rPr>
        <w:t>（1）雷电、干旱、火灾、地震、火山爆发、山崩、滑坡、水灾、暴风雨、海啸、台风或龙卷风；</w:t>
      </w:r>
    </w:p>
    <w:p>
      <w:pPr>
        <w:spacing w:before="80" w:after="80" w:line="360" w:lineRule="auto"/>
        <w:ind w:firstLine="424" w:firstLineChars="177"/>
        <w:rPr>
          <w:rFonts w:ascii="仿宋" w:hAnsi="仿宋" w:eastAsia="仿宋"/>
          <w:color w:val="000000"/>
          <w:sz w:val="24"/>
          <w:szCs w:val="24"/>
        </w:rPr>
      </w:pPr>
      <w:r>
        <w:rPr>
          <w:rFonts w:hint="eastAsia" w:ascii="仿宋" w:hAnsi="仿宋" w:eastAsia="仿宋"/>
          <w:color w:val="000000"/>
          <w:sz w:val="24"/>
          <w:szCs w:val="24"/>
        </w:rPr>
        <w:t>（2）流行病、饥荒或疫情；</w:t>
      </w:r>
    </w:p>
    <w:p>
      <w:pPr>
        <w:spacing w:before="80" w:after="80" w:line="360" w:lineRule="auto"/>
        <w:ind w:firstLine="424" w:firstLineChars="177"/>
        <w:rPr>
          <w:rFonts w:ascii="仿宋" w:hAnsi="仿宋" w:eastAsia="仿宋"/>
          <w:color w:val="000000"/>
          <w:sz w:val="24"/>
          <w:szCs w:val="24"/>
        </w:rPr>
      </w:pPr>
      <w:r>
        <w:rPr>
          <w:rFonts w:hint="eastAsia" w:ascii="仿宋" w:hAnsi="仿宋" w:eastAsia="仿宋"/>
          <w:color w:val="000000"/>
          <w:sz w:val="24"/>
          <w:szCs w:val="24"/>
        </w:rPr>
        <w:t>（3）战争行为（无论是否宣战）、入侵、武装冲突或外敌行为、封锁或军事力量的使用、禁运、暴乱或民众骚乱、恐怖行为、军事演习或政变；</w:t>
      </w:r>
    </w:p>
    <w:p>
      <w:pPr>
        <w:spacing w:before="80" w:after="80" w:line="360" w:lineRule="auto"/>
        <w:ind w:firstLine="424" w:firstLineChars="177"/>
        <w:rPr>
          <w:rFonts w:ascii="仿宋" w:hAnsi="仿宋" w:eastAsia="仿宋"/>
          <w:color w:val="000000"/>
          <w:sz w:val="24"/>
          <w:szCs w:val="24"/>
        </w:rPr>
      </w:pPr>
      <w:r>
        <w:rPr>
          <w:rFonts w:hint="eastAsia" w:ascii="仿宋" w:hAnsi="仿宋" w:eastAsia="仿宋"/>
          <w:color w:val="000000"/>
          <w:sz w:val="24"/>
          <w:szCs w:val="24"/>
        </w:rPr>
        <w:t>（4）化学或放射性污染或核辐射；</w:t>
      </w:r>
    </w:p>
    <w:p>
      <w:pPr>
        <w:pStyle w:val="4"/>
        <w:keepNext w:val="0"/>
        <w:tabs>
          <w:tab w:val="left" w:pos="993"/>
        </w:tabs>
        <w:spacing w:before="156" w:beforeLines="50" w:after="0"/>
        <w:ind w:left="0" w:firstLine="425"/>
        <w:jc w:val="both"/>
        <w:rPr>
          <w:rFonts w:ascii="仿宋" w:hAnsi="仿宋" w:eastAsia="仿宋"/>
          <w:b w:val="0"/>
        </w:rPr>
      </w:pPr>
      <w:r>
        <w:rPr>
          <w:rFonts w:hint="eastAsia" w:ascii="仿宋" w:hAnsi="仿宋" w:eastAsia="仿宋"/>
          <w:b w:val="0"/>
          <w:kern w:val="2"/>
          <w:szCs w:val="22"/>
        </w:rPr>
        <w:t>因不可抗力致使一方不能履行本协议的，根据不可抗力的影响可全部或部分免除该方在本协议项下的相应义务，但该方应及时采取补救措施并通知</w:t>
      </w:r>
      <w:r>
        <w:rPr>
          <w:rFonts w:hint="eastAsia" w:ascii="仿宋" w:hAnsi="仿宋" w:eastAsia="仿宋"/>
          <w:b w:val="0"/>
          <w:kern w:val="2"/>
          <w:szCs w:val="22"/>
          <w:lang w:eastAsia="zh-CN"/>
        </w:rPr>
        <w:t>对方</w:t>
      </w:r>
      <w:r>
        <w:rPr>
          <w:rFonts w:hint="eastAsia" w:ascii="仿宋" w:hAnsi="仿宋" w:eastAsia="仿宋"/>
          <w:b w:val="0"/>
          <w:kern w:val="2"/>
          <w:szCs w:val="22"/>
        </w:rPr>
        <w:t>，并在</w:t>
      </w:r>
      <w:r>
        <w:rPr>
          <w:rFonts w:hint="eastAsia" w:ascii="仿宋" w:hAnsi="仿宋" w:eastAsia="仿宋"/>
          <w:b w:val="0"/>
          <w:kern w:val="2"/>
          <w:szCs w:val="22"/>
          <w:lang w:eastAsia="zh-CN"/>
        </w:rPr>
        <w:t>十（1</w:t>
      </w:r>
      <w:r>
        <w:rPr>
          <w:rFonts w:ascii="仿宋" w:hAnsi="仿宋" w:eastAsia="仿宋"/>
          <w:b w:val="0"/>
          <w:kern w:val="2"/>
          <w:szCs w:val="22"/>
          <w:lang w:eastAsia="zh-CN"/>
        </w:rPr>
        <w:t>0</w:t>
      </w:r>
      <w:r>
        <w:rPr>
          <w:rFonts w:hint="eastAsia" w:ascii="仿宋" w:hAnsi="仿宋" w:eastAsia="仿宋"/>
          <w:b w:val="0"/>
          <w:kern w:val="2"/>
          <w:szCs w:val="22"/>
          <w:lang w:eastAsia="zh-CN"/>
        </w:rPr>
        <w:t>）</w:t>
      </w:r>
      <w:r>
        <w:rPr>
          <w:rFonts w:hint="eastAsia" w:ascii="仿宋" w:hAnsi="仿宋" w:eastAsia="仿宋"/>
          <w:b w:val="0"/>
          <w:kern w:val="2"/>
          <w:szCs w:val="22"/>
        </w:rPr>
        <w:t>日内向对方提供证明。一方未及时采取补救措施的，应就扩大的损失负赔偿责任</w:t>
      </w:r>
      <w:r>
        <w:rPr>
          <w:rFonts w:hint="eastAsia" w:ascii="仿宋" w:hAnsi="仿宋" w:eastAsia="仿宋"/>
          <w:b w:val="0"/>
        </w:rPr>
        <w:t>。</w:t>
      </w:r>
      <w:bookmarkEnd w:id="381"/>
    </w:p>
    <w:p>
      <w:pPr>
        <w:pStyle w:val="4"/>
        <w:keepNext w:val="0"/>
        <w:tabs>
          <w:tab w:val="left" w:pos="993"/>
        </w:tabs>
        <w:spacing w:before="156" w:beforeLines="50" w:after="0"/>
        <w:ind w:left="0" w:firstLine="425"/>
        <w:jc w:val="both"/>
        <w:rPr>
          <w:rFonts w:ascii="仿宋" w:hAnsi="仿宋" w:eastAsia="仿宋"/>
          <w:b w:val="0"/>
        </w:rPr>
      </w:pPr>
      <w:bookmarkStart w:id="382" w:name="_Toc475566625"/>
      <w:r>
        <w:rPr>
          <w:rFonts w:hint="eastAsia" w:ascii="仿宋" w:hAnsi="仿宋" w:eastAsia="仿宋"/>
          <w:b w:val="0"/>
          <w:kern w:val="2"/>
          <w:szCs w:val="22"/>
        </w:rPr>
        <w:t>因不可抗力致使本协议无法按期履行或不能履行的，在不可抗力事件持续期间，受影响方无需为其中止履约或履约延误承担违约责任</w:t>
      </w:r>
      <w:r>
        <w:rPr>
          <w:rFonts w:hint="eastAsia" w:ascii="仿宋" w:hAnsi="仿宋" w:eastAsia="仿宋"/>
          <w:b w:val="0"/>
        </w:rPr>
        <w:t>。</w:t>
      </w:r>
      <w:bookmarkEnd w:id="382"/>
    </w:p>
    <w:p>
      <w:pPr>
        <w:pStyle w:val="3"/>
        <w:tabs>
          <w:tab w:val="left" w:pos="1134"/>
        </w:tabs>
        <w:spacing w:before="312" w:beforeLines="100" w:after="100" w:afterAutospacing="1" w:line="360" w:lineRule="auto"/>
        <w:ind w:firstLine="0"/>
        <w:rPr>
          <w:rFonts w:ascii="仿宋" w:hAnsi="仿宋" w:eastAsia="仿宋"/>
        </w:rPr>
      </w:pPr>
      <w:bookmarkStart w:id="383" w:name="_Toc115268357"/>
      <w:r>
        <w:rPr>
          <w:rFonts w:hint="eastAsia" w:ascii="仿宋" w:hAnsi="仿宋" w:eastAsia="仿宋"/>
        </w:rPr>
        <w:t>争议解决</w:t>
      </w:r>
      <w:bookmarkEnd w:id="383"/>
    </w:p>
    <w:p>
      <w:pPr>
        <w:spacing w:line="360" w:lineRule="auto"/>
        <w:ind w:firstLine="480" w:firstLineChars="200"/>
        <w:rPr>
          <w:rFonts w:ascii="仿宋" w:hAnsi="仿宋" w:eastAsia="仿宋"/>
          <w:sz w:val="24"/>
        </w:rPr>
      </w:pPr>
      <w:r>
        <w:rPr>
          <w:rFonts w:ascii="仿宋" w:hAnsi="仿宋" w:eastAsia="仿宋"/>
          <w:sz w:val="24"/>
        </w:rPr>
        <w:t>本协议在履行过程中发生的争议，</w:t>
      </w:r>
      <w:r>
        <w:rPr>
          <w:rFonts w:hint="eastAsia" w:ascii="仿宋" w:hAnsi="仿宋" w:eastAsia="仿宋"/>
          <w:sz w:val="24"/>
        </w:rPr>
        <w:t>双</w:t>
      </w:r>
      <w:r>
        <w:rPr>
          <w:rFonts w:ascii="仿宋" w:hAnsi="仿宋" w:eastAsia="仿宋"/>
          <w:sz w:val="24"/>
        </w:rPr>
        <w:t>方应本着友好、互利的原则协商解决或由有关</w:t>
      </w:r>
      <w:r>
        <w:rPr>
          <w:rFonts w:hint="eastAsia" w:ascii="仿宋" w:hAnsi="仿宋" w:eastAsia="仿宋"/>
          <w:sz w:val="24"/>
        </w:rPr>
        <w:t>部门调解解决;协商或调解不成的，任何一方均有权利向甲方所在地有管辖权的法院提起诉讼。</w:t>
      </w:r>
    </w:p>
    <w:p>
      <w:pPr>
        <w:pStyle w:val="3"/>
        <w:tabs>
          <w:tab w:val="left" w:pos="1134"/>
        </w:tabs>
        <w:spacing w:before="312" w:beforeLines="100" w:after="100" w:afterAutospacing="1" w:line="360" w:lineRule="auto"/>
        <w:ind w:firstLine="0"/>
        <w:rPr>
          <w:rFonts w:ascii="仿宋" w:hAnsi="仿宋" w:eastAsia="仿宋"/>
        </w:rPr>
      </w:pPr>
      <w:bookmarkStart w:id="384" w:name="_Toc115268358"/>
      <w:r>
        <w:rPr>
          <w:rFonts w:hint="eastAsia" w:ascii="仿宋" w:hAnsi="仿宋" w:eastAsia="仿宋"/>
        </w:rPr>
        <w:t>本协议的生效及终止</w:t>
      </w:r>
      <w:bookmarkEnd w:id="384"/>
      <w:bookmarkStart w:id="385" w:name="_Toc475566628"/>
    </w:p>
    <w:p>
      <w:pPr>
        <w:pStyle w:val="4"/>
        <w:keepNext w:val="0"/>
        <w:tabs>
          <w:tab w:val="left" w:pos="993"/>
        </w:tabs>
        <w:spacing w:before="156" w:beforeLines="50" w:after="0"/>
        <w:ind w:left="0" w:firstLine="425"/>
        <w:jc w:val="both"/>
        <w:rPr>
          <w:rFonts w:ascii="仿宋" w:hAnsi="仿宋" w:eastAsia="仿宋"/>
          <w:b w:val="0"/>
        </w:rPr>
      </w:pPr>
      <w:r>
        <w:rPr>
          <w:rFonts w:hint="eastAsia" w:ascii="仿宋" w:hAnsi="仿宋" w:eastAsia="仿宋"/>
          <w:b w:val="0"/>
        </w:rPr>
        <w:t>本协议经甲、乙双方法定代表人或其授权代表签字，并加盖公章之日起生效。</w:t>
      </w:r>
      <w:bookmarkEnd w:id="385"/>
    </w:p>
    <w:p>
      <w:pPr>
        <w:pStyle w:val="4"/>
        <w:keepNext w:val="0"/>
        <w:tabs>
          <w:tab w:val="left" w:pos="993"/>
        </w:tabs>
        <w:spacing w:before="156" w:beforeLines="50" w:after="0"/>
        <w:ind w:left="0" w:firstLine="425"/>
        <w:jc w:val="both"/>
        <w:rPr>
          <w:rFonts w:ascii="仿宋" w:hAnsi="仿宋" w:eastAsia="仿宋"/>
          <w:b w:val="0"/>
        </w:rPr>
      </w:pPr>
      <w:bookmarkStart w:id="386" w:name="_Toc475566629"/>
      <w:r>
        <w:rPr>
          <w:rFonts w:hint="eastAsia" w:ascii="仿宋" w:hAnsi="仿宋" w:eastAsia="仿宋"/>
          <w:b w:val="0"/>
        </w:rPr>
        <w:t>除本协议另有约定外，本协议应在项目合作期届满后终止。</w:t>
      </w:r>
      <w:bookmarkEnd w:id="386"/>
    </w:p>
    <w:p>
      <w:pPr>
        <w:pStyle w:val="4"/>
        <w:keepNext w:val="0"/>
        <w:tabs>
          <w:tab w:val="left" w:pos="993"/>
        </w:tabs>
        <w:spacing w:before="156" w:beforeLines="50" w:after="0"/>
        <w:ind w:left="0" w:firstLine="425"/>
        <w:jc w:val="both"/>
        <w:rPr>
          <w:rFonts w:ascii="仿宋" w:hAnsi="仿宋" w:eastAsia="仿宋"/>
          <w:b w:val="0"/>
        </w:rPr>
      </w:pPr>
      <w:bookmarkStart w:id="387" w:name="_Hlk10721953"/>
      <w:r>
        <w:rPr>
          <w:rFonts w:hint="eastAsia" w:ascii="仿宋" w:hAnsi="仿宋" w:eastAsia="仿宋"/>
          <w:b w:val="0"/>
        </w:rPr>
        <w:t>若《</w:t>
      </w:r>
      <w:r>
        <w:rPr>
          <w:rFonts w:ascii="仿宋" w:hAnsi="仿宋" w:eastAsia="仿宋"/>
          <w:b w:val="0"/>
        </w:rPr>
        <w:t>PPP</w:t>
      </w:r>
      <w:r>
        <w:rPr>
          <w:rFonts w:hint="eastAsia" w:ascii="仿宋" w:hAnsi="仿宋" w:eastAsia="仿宋"/>
          <w:b w:val="0"/>
        </w:rPr>
        <w:t>项目合同》提前终止的，除非双方另有约定，则本协议应在《</w:t>
      </w:r>
      <w:r>
        <w:rPr>
          <w:rFonts w:ascii="仿宋" w:hAnsi="仿宋" w:eastAsia="仿宋"/>
          <w:b w:val="0"/>
        </w:rPr>
        <w:t>PPP</w:t>
      </w:r>
      <w:r>
        <w:rPr>
          <w:rFonts w:hint="eastAsia" w:ascii="仿宋" w:hAnsi="仿宋" w:eastAsia="仿宋"/>
          <w:b w:val="0"/>
        </w:rPr>
        <w:t>项目合同》签约各方已履行完成提前终止相关责任义务后，方可终止。</w:t>
      </w:r>
    </w:p>
    <w:bookmarkEnd w:id="387"/>
    <w:p>
      <w:pPr>
        <w:pStyle w:val="3"/>
        <w:tabs>
          <w:tab w:val="left" w:pos="1134"/>
        </w:tabs>
        <w:spacing w:before="312" w:beforeLines="100" w:after="100" w:afterAutospacing="1" w:line="360" w:lineRule="auto"/>
        <w:ind w:firstLine="0"/>
        <w:rPr>
          <w:rFonts w:ascii="仿宋" w:hAnsi="仿宋" w:eastAsia="仿宋"/>
        </w:rPr>
      </w:pPr>
      <w:bookmarkStart w:id="388" w:name="_Toc115268359"/>
      <w:r>
        <w:rPr>
          <w:rFonts w:hint="eastAsia" w:ascii="仿宋" w:hAnsi="仿宋" w:eastAsia="仿宋"/>
        </w:rPr>
        <w:t>其他事项</w:t>
      </w:r>
      <w:bookmarkEnd w:id="388"/>
    </w:p>
    <w:p>
      <w:pPr>
        <w:pStyle w:val="4"/>
        <w:keepNext w:val="0"/>
        <w:tabs>
          <w:tab w:val="left" w:pos="993"/>
        </w:tabs>
        <w:spacing w:before="156" w:beforeLines="50" w:after="0"/>
        <w:ind w:left="0" w:firstLine="425"/>
        <w:jc w:val="both"/>
        <w:rPr>
          <w:rFonts w:ascii="仿宋" w:hAnsi="仿宋" w:eastAsia="仿宋"/>
          <w:b w:val="0"/>
        </w:rPr>
      </w:pPr>
      <w:bookmarkStart w:id="389" w:name="_Toc475566631"/>
      <w:r>
        <w:rPr>
          <w:rFonts w:hint="eastAsia" w:ascii="仿宋" w:hAnsi="仿宋" w:eastAsia="仿宋"/>
          <w:b w:val="0"/>
        </w:rPr>
        <w:t>本协议一式十二（12）份，具有同等效力，甲方执四（4）份，乙方执六（6）份，二（2）份用于办理备案手续之用。。</w:t>
      </w:r>
      <w:bookmarkEnd w:id="389"/>
    </w:p>
    <w:p>
      <w:pPr>
        <w:pStyle w:val="4"/>
        <w:keepNext w:val="0"/>
        <w:tabs>
          <w:tab w:val="left" w:pos="993"/>
        </w:tabs>
        <w:spacing w:before="156" w:beforeLines="50" w:after="0"/>
        <w:ind w:left="0" w:firstLine="425"/>
        <w:jc w:val="both"/>
        <w:rPr>
          <w:rFonts w:ascii="仿宋" w:hAnsi="仿宋" w:eastAsia="仿宋"/>
          <w:b w:val="0"/>
        </w:rPr>
      </w:pPr>
      <w:bookmarkStart w:id="390" w:name="_Toc475566632"/>
      <w:r>
        <w:rPr>
          <w:rFonts w:hint="eastAsia" w:ascii="仿宋" w:hAnsi="仿宋" w:eastAsia="仿宋"/>
          <w:b w:val="0"/>
        </w:rPr>
        <w:t>本协议未尽事宜，由甲、乙双方另行协商确定。</w:t>
      </w:r>
      <w:bookmarkEnd w:id="390"/>
    </w:p>
    <w:p>
      <w:pPr>
        <w:pStyle w:val="4"/>
        <w:keepNext w:val="0"/>
        <w:tabs>
          <w:tab w:val="left" w:pos="993"/>
        </w:tabs>
        <w:spacing w:before="156" w:beforeLines="50" w:after="0"/>
        <w:ind w:left="0" w:firstLine="426"/>
        <w:jc w:val="both"/>
        <w:rPr>
          <w:rFonts w:ascii="仿宋" w:hAnsi="仿宋" w:eastAsia="仿宋"/>
          <w:b w:val="0"/>
        </w:rPr>
      </w:pPr>
      <w:bookmarkStart w:id="391" w:name="_Toc475566633"/>
      <w:r>
        <w:rPr>
          <w:rFonts w:hint="eastAsia" w:ascii="仿宋" w:hAnsi="仿宋" w:eastAsia="仿宋"/>
          <w:b w:val="0"/>
        </w:rPr>
        <w:t>双方对本协议及合作过程中的所有商业机密资料承担保密义务，未经对方书面许可或依适用法律规定，不得对任何其他第三方泄露和传播。</w:t>
      </w:r>
      <w:bookmarkEnd w:id="391"/>
    </w:p>
    <w:p>
      <w:pPr>
        <w:pStyle w:val="5"/>
      </w:pPr>
    </w:p>
    <w:p>
      <w:pPr>
        <w:pStyle w:val="5"/>
      </w:pPr>
    </w:p>
    <w:p>
      <w:pPr>
        <w:spacing w:line="360" w:lineRule="auto"/>
        <w:ind w:firstLine="480" w:firstLineChars="200"/>
        <w:rPr>
          <w:rFonts w:hint="eastAsia" w:ascii="仿宋" w:hAnsi="仿宋" w:eastAsia="仿宋"/>
          <w:sz w:val="24"/>
        </w:rPr>
      </w:pPr>
      <w:r>
        <w:rPr>
          <w:rFonts w:hint="eastAsia" w:ascii="仿宋" w:hAnsi="仿宋" w:eastAsia="仿宋"/>
          <w:sz w:val="24"/>
        </w:rPr>
        <w:t>附件一：澄迈县人民政府授权委托书</w:t>
      </w:r>
    </w:p>
    <w:p>
      <w:pPr>
        <w:spacing w:line="360" w:lineRule="auto"/>
        <w:ind w:firstLine="480" w:firstLineChars="200"/>
        <w:rPr>
          <w:rFonts w:hint="eastAsia" w:ascii="仿宋" w:hAnsi="仿宋" w:eastAsia="仿宋"/>
          <w:sz w:val="24"/>
        </w:rPr>
      </w:pPr>
      <w:r>
        <w:rPr>
          <w:rFonts w:hint="eastAsia" w:ascii="仿宋" w:hAnsi="仿宋" w:eastAsia="仿宋"/>
          <w:sz w:val="24"/>
        </w:rPr>
        <w:t>附件二：乙方联合体协议（如有）</w:t>
      </w:r>
    </w:p>
    <w:p>
      <w:pPr>
        <w:spacing w:line="360" w:lineRule="auto"/>
        <w:ind w:firstLine="480" w:firstLineChars="200"/>
        <w:rPr>
          <w:rFonts w:hint="eastAsia" w:ascii="仿宋" w:hAnsi="仿宋" w:eastAsia="仿宋"/>
          <w:sz w:val="24"/>
        </w:rPr>
      </w:pPr>
      <w:r>
        <w:rPr>
          <w:rFonts w:hint="eastAsia" w:ascii="仿宋" w:hAnsi="仿宋" w:eastAsia="仿宋"/>
          <w:sz w:val="24"/>
        </w:rPr>
        <w:t>附件三：乙方法定代表人授权委托书（各方）</w:t>
      </w:r>
    </w:p>
    <w:p>
      <w:pPr>
        <w:spacing w:line="360" w:lineRule="auto"/>
        <w:ind w:firstLine="480" w:firstLineChars="200"/>
        <w:rPr>
          <w:rFonts w:ascii="仿宋" w:hAnsi="仿宋" w:eastAsia="仿宋"/>
          <w:sz w:val="24"/>
        </w:rPr>
      </w:pPr>
      <w:r>
        <w:rPr>
          <w:rFonts w:hint="eastAsia" w:ascii="仿宋" w:hAnsi="仿宋" w:eastAsia="仿宋"/>
          <w:sz w:val="24"/>
        </w:rPr>
        <w:t>附件四：项目中标通知书</w:t>
      </w:r>
    </w:p>
    <w:p>
      <w:pPr>
        <w:pStyle w:val="5"/>
        <w:sectPr>
          <w:pgSz w:w="11906" w:h="16838"/>
          <w:pgMar w:top="1440" w:right="1800" w:bottom="1440" w:left="1800" w:header="851" w:footer="992" w:gutter="0"/>
          <w:pgNumType w:fmt="decimal"/>
          <w:cols w:space="720" w:num="1"/>
          <w:docGrid w:type="lines" w:linePitch="312" w:charSpace="0"/>
        </w:sectPr>
      </w:pPr>
    </w:p>
    <w:p>
      <w:pPr>
        <w:rPr>
          <w:rFonts w:ascii="仿宋" w:hAnsi="仿宋" w:eastAsia="仿宋"/>
          <w:sz w:val="24"/>
        </w:rPr>
      </w:pPr>
      <w:r>
        <w:rPr>
          <w:rFonts w:hint="eastAsia" w:ascii="仿宋" w:hAnsi="仿宋" w:eastAsia="仿宋"/>
          <w:kern w:val="44"/>
          <w:sz w:val="24"/>
        </w:rPr>
        <w:t>签署页</w:t>
      </w:r>
      <w:r>
        <w:rPr>
          <w:rFonts w:hint="eastAsia" w:ascii="仿宋" w:hAnsi="仿宋" w:eastAsia="仿宋"/>
          <w:sz w:val="24"/>
        </w:rPr>
        <w:t>（本页无正文）</w:t>
      </w:r>
    </w:p>
    <w:p>
      <w:pPr>
        <w:rPr>
          <w:rFonts w:ascii="仿宋" w:hAnsi="仿宋" w:eastAsia="仿宋"/>
          <w:sz w:val="24"/>
        </w:rPr>
      </w:pPr>
    </w:p>
    <w:p>
      <w:pPr>
        <w:spacing w:line="480" w:lineRule="auto"/>
        <w:rPr>
          <w:rFonts w:ascii="仿宋" w:hAnsi="仿宋" w:eastAsia="仿宋"/>
          <w:sz w:val="24"/>
        </w:rPr>
      </w:pPr>
      <w:r>
        <w:rPr>
          <w:rFonts w:ascii="仿宋" w:hAnsi="仿宋" w:eastAsia="仿宋"/>
          <w:sz w:val="24"/>
        </w:rPr>
        <w:t>甲方</w:t>
      </w:r>
      <w:r>
        <w:rPr>
          <w:rFonts w:hint="eastAsia" w:ascii="仿宋" w:hAnsi="仿宋" w:eastAsia="仿宋"/>
          <w:sz w:val="24"/>
        </w:rPr>
        <w:t>（盖章）</w:t>
      </w:r>
      <w:r>
        <w:rPr>
          <w:rFonts w:ascii="仿宋" w:hAnsi="仿宋" w:eastAsia="仿宋"/>
          <w:sz w:val="24"/>
        </w:rPr>
        <w:t>：_</w:t>
      </w:r>
      <w:r>
        <w:rPr>
          <w:rFonts w:ascii="仿宋" w:hAnsi="仿宋" w:eastAsia="仿宋"/>
          <w:sz w:val="24"/>
          <w:u w:val="single"/>
        </w:rPr>
        <w:t>_</w:t>
      </w:r>
      <w:r>
        <w:rPr>
          <w:rFonts w:hint="eastAsia" w:ascii="仿宋" w:hAnsi="仿宋" w:eastAsia="仿宋"/>
          <w:sz w:val="24"/>
          <w:u w:val="single"/>
        </w:rPr>
        <w:t>澄迈县水务局</w:t>
      </w:r>
      <w:r>
        <w:rPr>
          <w:rFonts w:ascii="仿宋" w:hAnsi="仿宋" w:eastAsia="仿宋"/>
          <w:sz w:val="24"/>
          <w:u w:val="single"/>
        </w:rPr>
        <w:t>_</w:t>
      </w:r>
      <w:r>
        <w:rPr>
          <w:rFonts w:ascii="仿宋" w:hAnsi="仿宋" w:eastAsia="仿宋"/>
          <w:sz w:val="24"/>
        </w:rPr>
        <w:t>_</w:t>
      </w:r>
    </w:p>
    <w:p>
      <w:pPr>
        <w:spacing w:line="480" w:lineRule="auto"/>
        <w:rPr>
          <w:rFonts w:ascii="仿宋" w:hAnsi="仿宋" w:eastAsia="仿宋"/>
          <w:sz w:val="24"/>
          <w:u w:val="single"/>
        </w:rPr>
      </w:pPr>
      <w:r>
        <w:rPr>
          <w:rFonts w:ascii="仿宋" w:hAnsi="仿宋" w:eastAsia="仿宋"/>
          <w:sz w:val="24"/>
        </w:rPr>
        <w:t>法定代表人</w:t>
      </w:r>
      <w:r>
        <w:rPr>
          <w:rFonts w:hint="eastAsia" w:ascii="仿宋" w:hAnsi="仿宋" w:eastAsia="仿宋"/>
          <w:sz w:val="24"/>
        </w:rPr>
        <w:t>：</w:t>
      </w:r>
      <w:r>
        <w:rPr>
          <w:rFonts w:ascii="仿宋" w:hAnsi="仿宋" w:eastAsia="仿宋"/>
          <w:sz w:val="24"/>
        </w:rPr>
        <w:t>_</w:t>
      </w:r>
      <w:r>
        <w:rPr>
          <w:rFonts w:ascii="仿宋" w:hAnsi="仿宋" w:eastAsia="仿宋"/>
          <w:sz w:val="24"/>
          <w:u w:val="single"/>
        </w:rPr>
        <w:t>________</w:t>
      </w:r>
      <w:r>
        <w:rPr>
          <w:rFonts w:hint="eastAsia" w:ascii="仿宋" w:hAnsi="仿宋" w:eastAsia="仿宋"/>
          <w:sz w:val="24"/>
          <w:u w:val="single"/>
        </w:rPr>
        <w:t xml:space="preserve">      </w:t>
      </w:r>
      <w:r>
        <w:rPr>
          <w:rFonts w:ascii="仿宋" w:hAnsi="仿宋" w:eastAsia="仿宋"/>
          <w:sz w:val="24"/>
          <w:u w:val="single"/>
        </w:rPr>
        <w:t>_____</w:t>
      </w:r>
    </w:p>
    <w:p>
      <w:pPr>
        <w:spacing w:line="480" w:lineRule="auto"/>
        <w:rPr>
          <w:rFonts w:ascii="仿宋" w:hAnsi="仿宋" w:eastAsia="仿宋"/>
          <w:sz w:val="24"/>
          <w:u w:val="single"/>
        </w:rPr>
      </w:pPr>
      <w:r>
        <w:rPr>
          <w:rFonts w:ascii="仿宋" w:hAnsi="仿宋" w:eastAsia="仿宋"/>
          <w:sz w:val="24"/>
        </w:rPr>
        <w:t>或</w:t>
      </w:r>
      <w:r>
        <w:rPr>
          <w:rFonts w:hint="eastAsia" w:ascii="仿宋" w:hAnsi="仿宋" w:eastAsia="仿宋"/>
          <w:sz w:val="24"/>
        </w:rPr>
        <w:t xml:space="preserve"> </w:t>
      </w:r>
      <w:r>
        <w:rPr>
          <w:rFonts w:ascii="仿宋" w:hAnsi="仿宋" w:eastAsia="仿宋"/>
          <w:sz w:val="24"/>
        </w:rPr>
        <w:t>授权代表：</w:t>
      </w:r>
      <w:r>
        <w:rPr>
          <w:rFonts w:ascii="仿宋" w:hAnsi="仿宋" w:eastAsia="仿宋"/>
          <w:sz w:val="24"/>
          <w:u w:val="single"/>
        </w:rPr>
        <w:t>___</w:t>
      </w:r>
      <w:r>
        <w:rPr>
          <w:rFonts w:hint="eastAsia" w:ascii="仿宋" w:hAnsi="仿宋" w:eastAsia="仿宋"/>
          <w:sz w:val="24"/>
          <w:u w:val="single"/>
        </w:rPr>
        <w:t xml:space="preserve">   </w:t>
      </w:r>
      <w:r>
        <w:rPr>
          <w:rFonts w:ascii="仿宋" w:hAnsi="仿宋" w:eastAsia="仿宋"/>
          <w:sz w:val="24"/>
          <w:u w:val="single"/>
        </w:rPr>
        <w:t>_____</w:t>
      </w:r>
      <w:r>
        <w:rPr>
          <w:rFonts w:hint="eastAsia" w:ascii="仿宋" w:hAnsi="仿宋" w:eastAsia="仿宋"/>
          <w:sz w:val="24"/>
          <w:u w:val="single"/>
        </w:rPr>
        <w:t xml:space="preserve">  </w:t>
      </w:r>
      <w:r>
        <w:rPr>
          <w:rFonts w:ascii="仿宋" w:hAnsi="仿宋" w:eastAsia="仿宋"/>
          <w:sz w:val="24"/>
          <w:u w:val="single"/>
        </w:rPr>
        <w:t>______</w:t>
      </w:r>
    </w:p>
    <w:p>
      <w:pPr>
        <w:spacing w:line="480" w:lineRule="auto"/>
        <w:rPr>
          <w:rFonts w:ascii="仿宋" w:hAnsi="仿宋" w:eastAsia="仿宋"/>
          <w:sz w:val="24"/>
        </w:rPr>
      </w:pPr>
      <w:r>
        <w:rPr>
          <w:rFonts w:ascii="仿宋" w:hAnsi="仿宋" w:eastAsia="仿宋"/>
          <w:sz w:val="24"/>
        </w:rPr>
        <w:t>日期：__________________________</w:t>
      </w:r>
    </w:p>
    <w:p>
      <w:pPr>
        <w:spacing w:line="480" w:lineRule="exact"/>
        <w:rPr>
          <w:rFonts w:ascii="仿宋" w:hAnsi="仿宋" w:eastAsia="仿宋"/>
          <w:sz w:val="24"/>
        </w:rPr>
      </w:pPr>
    </w:p>
    <w:p>
      <w:pPr>
        <w:spacing w:line="480" w:lineRule="auto"/>
        <w:rPr>
          <w:rFonts w:ascii="仿宋" w:hAnsi="仿宋" w:eastAsia="仿宋"/>
          <w:sz w:val="24"/>
          <w:u w:val="single"/>
        </w:rPr>
      </w:pPr>
      <w:r>
        <w:rPr>
          <w:rFonts w:ascii="仿宋" w:hAnsi="仿宋" w:eastAsia="仿宋"/>
          <w:sz w:val="24"/>
        </w:rPr>
        <w:t>乙方</w:t>
      </w:r>
      <w:r>
        <w:rPr>
          <w:rFonts w:hint="eastAsia" w:ascii="仿宋" w:hAnsi="仿宋" w:eastAsia="仿宋"/>
          <w:sz w:val="24"/>
        </w:rPr>
        <w:t>（盖章）</w:t>
      </w:r>
      <w:r>
        <w:rPr>
          <w:rFonts w:ascii="仿宋" w:hAnsi="仿宋" w:eastAsia="仿宋"/>
          <w:sz w:val="24"/>
        </w:rPr>
        <w:t>：</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_</w:t>
      </w:r>
    </w:p>
    <w:p>
      <w:pPr>
        <w:spacing w:line="480" w:lineRule="auto"/>
        <w:rPr>
          <w:rFonts w:ascii="仿宋" w:hAnsi="仿宋" w:eastAsia="仿宋"/>
          <w:sz w:val="24"/>
        </w:rPr>
      </w:pPr>
      <w:r>
        <w:rPr>
          <w:rFonts w:ascii="仿宋" w:hAnsi="仿宋" w:eastAsia="仿宋"/>
          <w:sz w:val="24"/>
        </w:rPr>
        <w:t>法定代表人</w:t>
      </w:r>
      <w:r>
        <w:rPr>
          <w:rFonts w:hint="eastAsia" w:ascii="仿宋" w:hAnsi="仿宋" w:eastAsia="仿宋"/>
          <w:sz w:val="24"/>
        </w:rPr>
        <w:t>：</w:t>
      </w:r>
      <w:r>
        <w:rPr>
          <w:rFonts w:ascii="仿宋" w:hAnsi="仿宋" w:eastAsia="仿宋"/>
          <w:sz w:val="24"/>
          <w:u w:val="single"/>
        </w:rPr>
        <w:t>__________</w:t>
      </w:r>
      <w:r>
        <w:rPr>
          <w:rFonts w:hint="eastAsia" w:ascii="仿宋" w:hAnsi="仿宋" w:eastAsia="仿宋"/>
          <w:sz w:val="24"/>
          <w:u w:val="single"/>
        </w:rPr>
        <w:t xml:space="preserve">     </w:t>
      </w:r>
      <w:r>
        <w:rPr>
          <w:rFonts w:ascii="仿宋" w:hAnsi="仿宋" w:eastAsia="仿宋"/>
          <w:sz w:val="24"/>
          <w:u w:val="single"/>
        </w:rPr>
        <w:t>____</w:t>
      </w:r>
    </w:p>
    <w:p>
      <w:pPr>
        <w:spacing w:line="480" w:lineRule="auto"/>
        <w:rPr>
          <w:rFonts w:ascii="仿宋" w:hAnsi="仿宋" w:eastAsia="仿宋"/>
          <w:sz w:val="24"/>
          <w:u w:val="single"/>
        </w:rPr>
      </w:pPr>
      <w:r>
        <w:rPr>
          <w:rFonts w:ascii="仿宋" w:hAnsi="仿宋" w:eastAsia="仿宋"/>
          <w:sz w:val="24"/>
        </w:rPr>
        <w:t>或</w:t>
      </w:r>
      <w:r>
        <w:rPr>
          <w:rFonts w:hint="eastAsia" w:ascii="仿宋" w:hAnsi="仿宋" w:eastAsia="仿宋"/>
          <w:sz w:val="24"/>
        </w:rPr>
        <w:t xml:space="preserve"> </w:t>
      </w:r>
      <w:r>
        <w:rPr>
          <w:rFonts w:ascii="仿宋" w:hAnsi="仿宋" w:eastAsia="仿宋"/>
          <w:sz w:val="24"/>
        </w:rPr>
        <w:t>授权代表：</w:t>
      </w:r>
      <w:r>
        <w:rPr>
          <w:rFonts w:ascii="仿宋" w:hAnsi="仿宋" w:eastAsia="仿宋"/>
          <w:sz w:val="24"/>
          <w:u w:val="single"/>
        </w:rPr>
        <w:t>_______</w:t>
      </w:r>
      <w:r>
        <w:rPr>
          <w:rFonts w:hint="eastAsia" w:ascii="仿宋" w:hAnsi="仿宋" w:eastAsia="仿宋"/>
          <w:sz w:val="24"/>
          <w:u w:val="single"/>
        </w:rPr>
        <w:t xml:space="preserve">   </w:t>
      </w:r>
      <w:r>
        <w:rPr>
          <w:rFonts w:ascii="仿宋" w:hAnsi="仿宋" w:eastAsia="仿宋"/>
          <w:sz w:val="24"/>
          <w:u w:val="single"/>
        </w:rPr>
        <w:t>___</w:t>
      </w:r>
      <w:r>
        <w:rPr>
          <w:rFonts w:hint="eastAsia" w:ascii="仿宋" w:hAnsi="仿宋" w:eastAsia="仿宋"/>
          <w:sz w:val="24"/>
          <w:u w:val="single"/>
        </w:rPr>
        <w:t xml:space="preserve"> </w:t>
      </w:r>
      <w:r>
        <w:rPr>
          <w:rFonts w:ascii="仿宋" w:hAnsi="仿宋" w:eastAsia="仿宋"/>
          <w:sz w:val="24"/>
          <w:u w:val="single"/>
        </w:rPr>
        <w:t>____</w:t>
      </w:r>
    </w:p>
    <w:p>
      <w:pPr>
        <w:spacing w:line="480" w:lineRule="auto"/>
        <w:rPr>
          <w:rFonts w:ascii="仿宋" w:hAnsi="仿宋" w:eastAsia="仿宋"/>
          <w:sz w:val="24"/>
        </w:rPr>
      </w:pPr>
      <w:r>
        <w:rPr>
          <w:rFonts w:ascii="仿宋" w:hAnsi="仿宋" w:eastAsia="仿宋"/>
          <w:sz w:val="24"/>
        </w:rPr>
        <w:t>日期：_________________________</w:t>
      </w:r>
    </w:p>
    <w:p>
      <w:pPr>
        <w:pStyle w:val="3"/>
        <w:numPr>
          <w:ilvl w:val="0"/>
          <w:numId w:val="0"/>
        </w:numPr>
        <w:spacing w:before="624"/>
        <w:rPr>
          <w:rFonts w:ascii="仿宋" w:hAnsi="仿宋" w:eastAsia="仿宋"/>
          <w:lang w:eastAsia="zh-CN"/>
        </w:rPr>
      </w:pPr>
      <w:r>
        <w:br w:type="page"/>
      </w:r>
      <w:bookmarkStart w:id="392" w:name="_Toc115268360"/>
      <w:r>
        <w:rPr>
          <w:rFonts w:hint="eastAsia" w:ascii="仿宋" w:hAnsi="仿宋" w:eastAsia="仿宋"/>
          <w:lang w:eastAsia="zh-CN"/>
        </w:rPr>
        <w:t>附件1</w:t>
      </w:r>
      <w:r>
        <w:rPr>
          <w:rFonts w:ascii="仿宋" w:hAnsi="仿宋" w:eastAsia="仿宋"/>
          <w:lang w:eastAsia="zh-CN"/>
        </w:rPr>
        <w:t xml:space="preserve"> </w:t>
      </w:r>
      <w:r>
        <w:rPr>
          <w:rFonts w:hint="eastAsia" w:ascii="仿宋" w:hAnsi="仿宋" w:eastAsia="仿宋"/>
          <w:lang w:eastAsia="zh-CN"/>
        </w:rPr>
        <w:t>澄迈县人民政府授权委托书</w:t>
      </w:r>
      <w:bookmarkEnd w:id="392"/>
    </w:p>
    <w:p/>
    <w:p>
      <w:pPr>
        <w:rPr>
          <w:rFonts w:hint="eastAsia"/>
        </w:rPr>
      </w:pPr>
    </w:p>
    <w:p>
      <w:pPr>
        <w:pStyle w:val="3"/>
        <w:numPr>
          <w:ilvl w:val="0"/>
          <w:numId w:val="0"/>
        </w:numPr>
        <w:spacing w:before="624"/>
        <w:rPr>
          <w:rFonts w:ascii="仿宋" w:hAnsi="仿宋" w:eastAsia="仿宋"/>
          <w:lang w:eastAsia="zh-CN"/>
        </w:rPr>
      </w:pPr>
      <w:bookmarkStart w:id="393" w:name="_Toc115268361"/>
      <w:r>
        <w:rPr>
          <w:rFonts w:hint="eastAsia" w:ascii="仿宋" w:hAnsi="仿宋" w:eastAsia="仿宋"/>
          <w:lang w:eastAsia="zh-CN"/>
        </w:rPr>
        <w:t>附件2</w:t>
      </w:r>
      <w:r>
        <w:rPr>
          <w:rFonts w:ascii="仿宋" w:hAnsi="仿宋" w:eastAsia="仿宋"/>
          <w:lang w:eastAsia="zh-CN"/>
        </w:rPr>
        <w:t xml:space="preserve"> </w:t>
      </w:r>
      <w:r>
        <w:rPr>
          <w:rFonts w:hint="eastAsia" w:ascii="仿宋" w:hAnsi="仿宋" w:eastAsia="仿宋"/>
          <w:lang w:eastAsia="zh-CN"/>
        </w:rPr>
        <w:t>乙方联合体协议（如有）</w:t>
      </w:r>
      <w:bookmarkEnd w:id="393"/>
    </w:p>
    <w:p/>
    <w:p>
      <w:pPr>
        <w:rPr>
          <w:rFonts w:hint="eastAsia"/>
        </w:rPr>
      </w:pPr>
    </w:p>
    <w:p>
      <w:pPr>
        <w:pStyle w:val="3"/>
        <w:numPr>
          <w:ilvl w:val="0"/>
          <w:numId w:val="0"/>
        </w:numPr>
        <w:spacing w:before="624"/>
        <w:rPr>
          <w:rFonts w:ascii="仿宋" w:hAnsi="仿宋" w:eastAsia="仿宋"/>
          <w:lang w:eastAsia="zh-CN"/>
        </w:rPr>
      </w:pPr>
      <w:bookmarkStart w:id="394" w:name="_Toc115268362"/>
      <w:r>
        <w:rPr>
          <w:rFonts w:hint="eastAsia" w:ascii="仿宋" w:hAnsi="仿宋" w:eastAsia="仿宋"/>
          <w:lang w:eastAsia="zh-CN"/>
        </w:rPr>
        <w:t>附件3</w:t>
      </w:r>
      <w:r>
        <w:rPr>
          <w:rFonts w:ascii="仿宋" w:hAnsi="仿宋" w:eastAsia="仿宋"/>
          <w:lang w:eastAsia="zh-CN"/>
        </w:rPr>
        <w:t xml:space="preserve"> </w:t>
      </w:r>
      <w:r>
        <w:rPr>
          <w:rFonts w:hint="eastAsia" w:ascii="仿宋" w:hAnsi="仿宋" w:eastAsia="仿宋"/>
          <w:lang w:eastAsia="zh-CN"/>
        </w:rPr>
        <w:t>乙方法定代表人授权委托书（各方）</w:t>
      </w:r>
      <w:bookmarkEnd w:id="394"/>
    </w:p>
    <w:p/>
    <w:p/>
    <w:p>
      <w:pPr>
        <w:rPr>
          <w:rFonts w:hint="eastAsia"/>
        </w:rPr>
      </w:pPr>
    </w:p>
    <w:p>
      <w:pPr>
        <w:pStyle w:val="3"/>
        <w:numPr>
          <w:ilvl w:val="0"/>
          <w:numId w:val="0"/>
        </w:numPr>
        <w:spacing w:before="624"/>
        <w:rPr>
          <w:rFonts w:ascii="仿宋" w:hAnsi="仿宋" w:eastAsia="仿宋"/>
          <w:lang w:eastAsia="zh-CN"/>
        </w:rPr>
      </w:pPr>
      <w:bookmarkStart w:id="395" w:name="_Toc115268363"/>
      <w:r>
        <w:rPr>
          <w:rFonts w:hint="eastAsia" w:ascii="仿宋" w:hAnsi="仿宋" w:eastAsia="仿宋"/>
          <w:lang w:eastAsia="zh-CN"/>
        </w:rPr>
        <w:t>附件4</w:t>
      </w:r>
      <w:r>
        <w:rPr>
          <w:rFonts w:ascii="仿宋" w:hAnsi="仿宋" w:eastAsia="仿宋"/>
          <w:lang w:eastAsia="zh-CN"/>
        </w:rPr>
        <w:t xml:space="preserve"> </w:t>
      </w:r>
      <w:r>
        <w:rPr>
          <w:rFonts w:hint="eastAsia" w:ascii="仿宋" w:hAnsi="仿宋" w:eastAsia="仿宋"/>
          <w:lang w:eastAsia="zh-CN"/>
        </w:rPr>
        <w:t>项目中标通知书</w:t>
      </w:r>
      <w:bookmarkEnd w:id="395"/>
    </w:p>
    <w:p>
      <w:pPr>
        <w:rPr>
          <w:rFonts w:ascii="仿宋" w:hAnsi="仿宋" w:eastAsia="仿宋"/>
          <w:sz w:val="24"/>
        </w:rPr>
      </w:pPr>
    </w:p>
    <w:p>
      <w:pPr>
        <w:rPr>
          <w:rFonts w:ascii="仿宋" w:hAnsi="仿宋" w:eastAsia="仿宋"/>
          <w:sz w:val="24"/>
        </w:rPr>
      </w:pPr>
    </w:p>
    <w:p>
      <w:pPr>
        <w:keepNext/>
        <w:widowControl/>
        <w:tabs>
          <w:tab w:val="left" w:pos="1134"/>
        </w:tabs>
        <w:autoSpaceDE w:val="0"/>
        <w:autoSpaceDN w:val="0"/>
        <w:adjustRightInd w:val="0"/>
        <w:spacing w:before="312" w:beforeLines="100" w:after="100" w:afterAutospacing="1" w:line="360" w:lineRule="auto"/>
        <w:ind w:right="28"/>
        <w:jc w:val="left"/>
        <w:outlineLvl w:val="0"/>
        <w:rPr>
          <w:rFonts w:hint="eastAsia" w:ascii="仿宋" w:hAnsi="仿宋" w:eastAsia="仿宋"/>
        </w:rPr>
      </w:pPr>
    </w:p>
    <w:p>
      <w:pPr>
        <w:pStyle w:val="2"/>
        <w:sectPr>
          <w:headerReference r:id="rId71" w:type="default"/>
          <w:footerReference r:id="rId72" w:type="default"/>
          <w:pgSz w:w="11910" w:h="16840"/>
          <w:pgMar w:top="987" w:right="1400" w:bottom="957" w:left="1680" w:header="746" w:footer="717" w:gutter="0"/>
          <w:pgNumType w:fmt="decimal"/>
          <w:cols w:space="720" w:num="1"/>
        </w:sectPr>
      </w:pPr>
    </w:p>
    <w:p>
      <w:pPr>
        <w:spacing w:line="268" w:lineRule="auto"/>
        <w:rPr>
          <w:rFonts w:ascii="Arial"/>
          <w:sz w:val="21"/>
        </w:rPr>
      </w:pPr>
    </w:p>
    <w:p>
      <w:pPr>
        <w:spacing w:line="268"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152" w:line="226" w:lineRule="auto"/>
        <w:ind w:left="1964"/>
        <w:outlineLvl w:val="0"/>
        <w:rPr>
          <w:rFonts w:ascii="黑体" w:hAnsi="黑体" w:eastAsia="黑体" w:cs="黑体"/>
          <w:sz w:val="47"/>
          <w:szCs w:val="47"/>
        </w:rPr>
      </w:pPr>
      <w:bookmarkStart w:id="396" w:name="_bookmark33"/>
      <w:bookmarkEnd w:id="396"/>
      <w:bookmarkStart w:id="397" w:name="_Toc27129"/>
      <w:r>
        <w:rPr>
          <w:rFonts w:ascii="黑体" w:hAnsi="黑体" w:eastAsia="黑体" w:cs="黑体"/>
          <w:spacing w:val="11"/>
          <w:sz w:val="47"/>
          <w:szCs w:val="47"/>
        </w:rPr>
        <w:t>第</w:t>
      </w:r>
      <w:r>
        <w:rPr>
          <w:rFonts w:ascii="黑体" w:hAnsi="黑体" w:eastAsia="黑体" w:cs="黑体"/>
          <w:spacing w:val="7"/>
          <w:sz w:val="47"/>
          <w:szCs w:val="47"/>
        </w:rPr>
        <w:t>五章  投标文件格式</w:t>
      </w:r>
      <w:bookmarkEnd w:id="397"/>
    </w:p>
    <w:p>
      <w:pPr>
        <w:sectPr>
          <w:headerReference r:id="rId73" w:type="default"/>
          <w:footerReference r:id="rId74" w:type="default"/>
          <w:pgSz w:w="11906" w:h="16839"/>
          <w:pgMar w:top="1058" w:right="1465" w:bottom="1158" w:left="1785" w:header="878" w:footer="998" w:gutter="0"/>
          <w:pgNumType w:fmt="decimal"/>
          <w:cols w:space="720" w:num="1"/>
        </w:sectPr>
      </w:pPr>
    </w:p>
    <w:p/>
    <w:p>
      <w:pPr>
        <w:spacing w:line="140" w:lineRule="exact"/>
      </w:pPr>
    </w:p>
    <w:p>
      <w:pPr>
        <w:rPr>
          <w:rFonts w:ascii="Arial"/>
          <w:sz w:val="21"/>
        </w:rPr>
      </w:pPr>
    </w:p>
    <w:p>
      <w:pPr>
        <w:spacing w:before="130" w:line="313" w:lineRule="auto"/>
        <w:ind w:left="2040" w:right="82" w:hanging="1940"/>
        <w:jc w:val="center"/>
        <w:rPr>
          <w:rFonts w:hint="eastAsia" w:ascii="黑体" w:hAnsi="黑体" w:eastAsia="黑体" w:cs="黑体"/>
          <w:sz w:val="56"/>
          <w:szCs w:val="56"/>
          <w:lang w:eastAsia="zh-CN"/>
        </w:rPr>
      </w:pPr>
      <w:r>
        <w:rPr>
          <w:rFonts w:hint="eastAsia" w:ascii="黑体" w:hAnsi="黑体" w:eastAsia="黑体" w:cs="黑体"/>
          <w:spacing w:val="4"/>
          <w:sz w:val="56"/>
          <w:szCs w:val="56"/>
          <w:lang w:eastAsia="zh-CN"/>
        </w:rPr>
        <w:t>澄迈县农村生活污水治理PPP项目</w:t>
      </w:r>
    </w:p>
    <w:p>
      <w:pPr>
        <w:spacing w:line="246" w:lineRule="auto"/>
        <w:rPr>
          <w:rFonts w:ascii="Arial"/>
          <w:sz w:val="21"/>
        </w:rPr>
      </w:pPr>
    </w:p>
    <w:p>
      <w:pPr>
        <w:spacing w:line="246" w:lineRule="auto"/>
        <w:rPr>
          <w:rFonts w:ascii="Arial"/>
          <w:sz w:val="21"/>
        </w:rPr>
      </w:pPr>
    </w:p>
    <w:p>
      <w:pPr>
        <w:spacing w:line="246" w:lineRule="auto"/>
        <w:rPr>
          <w:rFonts w:hint="eastAsia" w:ascii="Arial" w:eastAsia="宋体"/>
          <w:sz w:val="21"/>
          <w:lang w:eastAsia="zh-CN"/>
        </w:rPr>
      </w:pPr>
    </w:p>
    <w:p>
      <w:pPr>
        <w:pStyle w:val="2"/>
        <w:rPr>
          <w:rFonts w:hint="eastAsia" w:ascii="Arial" w:eastAsia="宋体"/>
          <w:sz w:val="21"/>
          <w:lang w:eastAsia="zh-CN"/>
        </w:rPr>
      </w:pPr>
    </w:p>
    <w:p>
      <w:pPr>
        <w:pStyle w:val="2"/>
        <w:rPr>
          <w:rFonts w:hint="eastAsia" w:ascii="Arial" w:eastAsia="宋体"/>
          <w:sz w:val="21"/>
          <w:lang w:eastAsia="zh-CN"/>
        </w:rPr>
      </w:pPr>
    </w:p>
    <w:p>
      <w:pPr>
        <w:pStyle w:val="2"/>
        <w:rPr>
          <w:rFonts w:hint="eastAsia" w:ascii="Arial" w:eastAsia="宋体"/>
          <w:sz w:val="21"/>
          <w:lang w:eastAsia="zh-CN"/>
        </w:rPr>
      </w:pPr>
    </w:p>
    <w:p>
      <w:pPr>
        <w:pStyle w:val="2"/>
        <w:rPr>
          <w:rFonts w:hint="eastAsia" w:ascii="Arial" w:eastAsia="宋体"/>
          <w:sz w:val="21"/>
          <w:lang w:eastAsia="zh-CN"/>
        </w:rPr>
      </w:pPr>
    </w:p>
    <w:p>
      <w:pPr>
        <w:pStyle w:val="2"/>
        <w:rPr>
          <w:rFonts w:hint="eastAsia" w:ascii="Arial" w:eastAsia="宋体"/>
          <w:sz w:val="21"/>
          <w:lang w:eastAsia="zh-CN"/>
        </w:rPr>
      </w:pPr>
    </w:p>
    <w:p>
      <w:pPr>
        <w:spacing w:line="246" w:lineRule="auto"/>
        <w:rPr>
          <w:rFonts w:ascii="Arial"/>
          <w:sz w:val="21"/>
        </w:rPr>
      </w:pPr>
    </w:p>
    <w:p>
      <w:pPr>
        <w:spacing w:before="309" w:line="224" w:lineRule="auto"/>
        <w:ind w:left="2526"/>
        <w:rPr>
          <w:rFonts w:ascii="黑体" w:hAnsi="黑体" w:eastAsia="黑体" w:cs="黑体"/>
          <w:sz w:val="95"/>
          <w:szCs w:val="95"/>
        </w:rPr>
      </w:pPr>
      <w:r>
        <w:rPr>
          <w:rFonts w:ascii="黑体" w:hAnsi="黑体" w:eastAsia="黑体" w:cs="黑体"/>
          <w:spacing w:val="4"/>
          <w:sz w:val="95"/>
          <w:szCs w:val="95"/>
        </w:rPr>
        <w:t>投</w:t>
      </w:r>
      <w:r>
        <w:rPr>
          <w:rFonts w:ascii="黑体" w:hAnsi="黑体" w:eastAsia="黑体" w:cs="黑体"/>
          <w:spacing w:val="2"/>
          <w:sz w:val="95"/>
          <w:szCs w:val="95"/>
        </w:rPr>
        <w:t>标文件</w:t>
      </w: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101" w:line="387" w:lineRule="auto"/>
        <w:ind w:left="2026"/>
        <w:rPr>
          <w:rFonts w:ascii="黑体" w:hAnsi="黑体" w:eastAsia="黑体" w:cs="黑体"/>
          <w:sz w:val="31"/>
          <w:szCs w:val="31"/>
        </w:rPr>
      </w:pPr>
      <w:r>
        <w:rPr>
          <w:rFonts w:ascii="黑体" w:hAnsi="黑体" w:eastAsia="黑体" w:cs="黑体"/>
          <w:spacing w:val="-2"/>
          <w:sz w:val="31"/>
          <w:szCs w:val="31"/>
        </w:rPr>
        <w:t>投标人</w:t>
      </w:r>
      <w:r>
        <w:rPr>
          <w:rFonts w:ascii="黑体" w:hAnsi="黑体" w:eastAsia="黑体" w:cs="黑体"/>
          <w:spacing w:val="-1"/>
          <w:sz w:val="31"/>
          <w:szCs w:val="31"/>
        </w:rPr>
        <w:t>：</w:t>
      </w:r>
      <w:r>
        <w:rPr>
          <w:rFonts w:ascii="黑体" w:hAnsi="黑体" w:eastAsia="黑体" w:cs="黑体"/>
          <w:spacing w:val="-1"/>
          <w:sz w:val="31"/>
          <w:szCs w:val="31"/>
          <w:u w:val="single" w:color="auto"/>
        </w:rPr>
        <w:t xml:space="preserve">            </w:t>
      </w:r>
      <w:r>
        <w:rPr>
          <w:rFonts w:ascii="黑体" w:hAnsi="黑体" w:eastAsia="黑体" w:cs="黑体"/>
          <w:spacing w:val="-1"/>
          <w:sz w:val="31"/>
          <w:szCs w:val="31"/>
        </w:rPr>
        <w:t>(单位公章)</w:t>
      </w:r>
    </w:p>
    <w:p>
      <w:pPr>
        <w:rPr>
          <w:rFonts w:ascii="黑体" w:hAnsi="黑体" w:eastAsia="黑体" w:cs="黑体"/>
          <w:sz w:val="31"/>
          <w:szCs w:val="31"/>
          <w:u w:val="single" w:color="auto"/>
        </w:rPr>
      </w:pPr>
    </w:p>
    <w:p>
      <w:pPr>
        <w:jc w:val="center"/>
        <w:sectPr>
          <w:headerReference r:id="rId75" w:type="default"/>
          <w:footerReference r:id="rId76" w:type="default"/>
          <w:pgSz w:w="11906" w:h="16839"/>
          <w:pgMar w:top="1058" w:right="1711" w:bottom="1158" w:left="1350" w:header="878" w:footer="998" w:gutter="0"/>
          <w:pgNumType w:fmt="decimal"/>
          <w:cols w:space="720" w:num="1"/>
        </w:sectPr>
      </w:pPr>
      <w:r>
        <w:rPr>
          <w:rFonts w:ascii="黑体" w:hAnsi="黑体" w:eastAsia="黑体" w:cs="黑体"/>
          <w:spacing w:val="-4"/>
          <w:sz w:val="31"/>
          <w:szCs w:val="31"/>
        </w:rPr>
        <w:t>年</w:t>
      </w:r>
      <w:r>
        <w:rPr>
          <w:rFonts w:ascii="黑体" w:hAnsi="黑体" w:eastAsia="黑体" w:cs="黑体"/>
          <w:spacing w:val="-4"/>
          <w:sz w:val="31"/>
          <w:szCs w:val="31"/>
          <w:u w:val="single" w:color="auto"/>
        </w:rPr>
        <w:t xml:space="preserve">   </w:t>
      </w:r>
      <w:r>
        <w:rPr>
          <w:rFonts w:ascii="黑体" w:hAnsi="黑体" w:eastAsia="黑体" w:cs="黑体"/>
          <w:spacing w:val="-3"/>
          <w:sz w:val="31"/>
          <w:szCs w:val="31"/>
          <w:u w:val="single" w:color="auto"/>
        </w:rPr>
        <w:t xml:space="preserve"> </w:t>
      </w:r>
      <w:r>
        <w:rPr>
          <w:rFonts w:ascii="黑体" w:hAnsi="黑体" w:eastAsia="黑体" w:cs="黑体"/>
          <w:spacing w:val="-2"/>
          <w:sz w:val="31"/>
          <w:szCs w:val="31"/>
          <w:u w:val="single" w:color="auto"/>
        </w:rPr>
        <w:t xml:space="preserve"> </w:t>
      </w:r>
      <w:r>
        <w:rPr>
          <w:rFonts w:ascii="黑体" w:hAnsi="黑体" w:eastAsia="黑体" w:cs="黑体"/>
          <w:spacing w:val="-2"/>
          <w:sz w:val="31"/>
          <w:szCs w:val="31"/>
        </w:rPr>
        <w:t>月</w:t>
      </w:r>
      <w:r>
        <w:rPr>
          <w:rFonts w:ascii="黑体" w:hAnsi="黑体" w:eastAsia="黑体" w:cs="黑体"/>
          <w:spacing w:val="-2"/>
          <w:sz w:val="31"/>
          <w:szCs w:val="31"/>
          <w:u w:val="single" w:color="auto"/>
        </w:rPr>
        <w:t xml:space="preserve">     </w:t>
      </w:r>
      <w:r>
        <w:rPr>
          <w:rFonts w:ascii="黑体" w:hAnsi="黑体" w:eastAsia="黑体" w:cs="黑体"/>
          <w:spacing w:val="-2"/>
          <w:sz w:val="31"/>
          <w:szCs w:val="31"/>
        </w:rPr>
        <w:t xml:space="preserve"> 日</w:t>
      </w:r>
    </w:p>
    <w:p>
      <w:pPr>
        <w:spacing w:line="410" w:lineRule="auto"/>
        <w:rPr>
          <w:rFonts w:ascii="Arial"/>
          <w:sz w:val="21"/>
        </w:rPr>
      </w:pPr>
    </w:p>
    <w:p>
      <w:pPr>
        <w:spacing w:before="114" w:line="227" w:lineRule="auto"/>
        <w:ind w:left="3865"/>
        <w:rPr>
          <w:rFonts w:ascii="黑体" w:hAnsi="黑体" w:eastAsia="黑体" w:cs="黑体"/>
          <w:sz w:val="35"/>
          <w:szCs w:val="35"/>
        </w:rPr>
      </w:pPr>
      <w:r>
        <w:rPr>
          <w:rFonts w:ascii="黑体" w:hAnsi="黑体" w:eastAsia="黑体" w:cs="黑体"/>
          <w:spacing w:val="-8"/>
          <w:sz w:val="35"/>
          <w:szCs w:val="35"/>
        </w:rPr>
        <w:t>目</w:t>
      </w:r>
      <w:r>
        <w:rPr>
          <w:rFonts w:ascii="黑体" w:hAnsi="黑体" w:eastAsia="黑体" w:cs="黑体"/>
          <w:spacing w:val="-5"/>
          <w:sz w:val="35"/>
          <w:szCs w:val="35"/>
        </w:rPr>
        <w:t xml:space="preserve">  录</w:t>
      </w:r>
    </w:p>
    <w:p>
      <w:pPr>
        <w:spacing w:line="265" w:lineRule="auto"/>
        <w:rPr>
          <w:rFonts w:ascii="Arial"/>
          <w:sz w:val="21"/>
        </w:rPr>
      </w:pPr>
    </w:p>
    <w:p>
      <w:pPr>
        <w:spacing w:line="265" w:lineRule="auto"/>
        <w:rPr>
          <w:rFonts w:ascii="Arial"/>
          <w:sz w:val="21"/>
        </w:rPr>
      </w:pPr>
    </w:p>
    <w:p>
      <w:pPr>
        <w:spacing w:before="75" w:line="307" w:lineRule="exact"/>
        <w:ind w:left="608"/>
        <w:outlineLvl w:val="1"/>
        <w:rPr>
          <w:rFonts w:ascii="宋体" w:hAnsi="宋体" w:eastAsia="宋体" w:cs="宋体"/>
          <w:sz w:val="23"/>
          <w:szCs w:val="23"/>
        </w:rPr>
      </w:pPr>
      <w:r>
        <w:rPr>
          <w:rFonts w:ascii="Times New Roman" w:hAnsi="Times New Roman" w:eastAsia="Times New Roman" w:cs="Times New Roman"/>
          <w:spacing w:val="-4"/>
          <w:position w:val="1"/>
          <w:sz w:val="23"/>
          <w:szCs w:val="23"/>
        </w:rPr>
        <w:t xml:space="preserve">1 </w:t>
      </w:r>
      <w:r>
        <w:rPr>
          <w:rFonts w:ascii="宋体" w:hAnsi="宋体" w:eastAsia="宋体" w:cs="宋体"/>
          <w:spacing w:val="-3"/>
          <w:position w:val="1"/>
          <w:sz w:val="23"/>
          <w:szCs w:val="23"/>
        </w:rPr>
        <w:t>．</w:t>
      </w:r>
      <w:r>
        <w:rPr>
          <w:rFonts w:ascii="宋体" w:hAnsi="宋体" w:eastAsia="宋体" w:cs="宋体"/>
          <w:spacing w:val="-2"/>
          <w:position w:val="1"/>
          <w:sz w:val="23"/>
          <w:szCs w:val="23"/>
        </w:rPr>
        <w:t>开标一览表</w:t>
      </w:r>
    </w:p>
    <w:p>
      <w:pPr>
        <w:spacing w:line="269" w:lineRule="auto"/>
        <w:rPr>
          <w:rFonts w:ascii="Arial"/>
          <w:sz w:val="21"/>
        </w:rPr>
      </w:pPr>
    </w:p>
    <w:p>
      <w:pPr>
        <w:spacing w:before="75" w:line="307" w:lineRule="exact"/>
        <w:ind w:left="585"/>
        <w:rPr>
          <w:rFonts w:ascii="宋体" w:hAnsi="宋体" w:eastAsia="宋体" w:cs="宋体"/>
          <w:sz w:val="23"/>
          <w:szCs w:val="23"/>
        </w:rPr>
      </w:pPr>
      <w:r>
        <w:rPr>
          <w:rFonts w:ascii="Times New Roman" w:hAnsi="Times New Roman" w:eastAsia="Times New Roman" w:cs="Times New Roman"/>
          <w:spacing w:val="-3"/>
          <w:position w:val="1"/>
          <w:sz w:val="23"/>
          <w:szCs w:val="23"/>
        </w:rPr>
        <w:t xml:space="preserve">2 </w:t>
      </w:r>
      <w:r>
        <w:rPr>
          <w:rFonts w:ascii="宋体" w:hAnsi="宋体" w:eastAsia="宋体" w:cs="宋体"/>
          <w:spacing w:val="-3"/>
          <w:position w:val="1"/>
          <w:sz w:val="23"/>
          <w:szCs w:val="23"/>
        </w:rPr>
        <w:t>．投标函</w:t>
      </w:r>
    </w:p>
    <w:p>
      <w:pPr>
        <w:spacing w:line="267" w:lineRule="auto"/>
        <w:rPr>
          <w:rFonts w:ascii="Arial"/>
          <w:sz w:val="21"/>
        </w:rPr>
      </w:pPr>
    </w:p>
    <w:p>
      <w:pPr>
        <w:spacing w:before="75" w:line="304" w:lineRule="exact"/>
        <w:ind w:left="590"/>
        <w:rPr>
          <w:rFonts w:ascii="宋体" w:hAnsi="宋体" w:eastAsia="宋体" w:cs="宋体"/>
          <w:sz w:val="23"/>
          <w:szCs w:val="23"/>
        </w:rPr>
      </w:pPr>
      <w:r>
        <w:rPr>
          <w:rFonts w:ascii="Times New Roman" w:hAnsi="Times New Roman" w:eastAsia="Times New Roman" w:cs="Times New Roman"/>
          <w:spacing w:val="10"/>
          <w:position w:val="1"/>
          <w:sz w:val="23"/>
          <w:szCs w:val="23"/>
        </w:rPr>
        <w:t>3</w:t>
      </w:r>
      <w:r>
        <w:rPr>
          <w:rFonts w:ascii="Times New Roman" w:hAnsi="Times New Roman" w:eastAsia="Times New Roman" w:cs="Times New Roman"/>
          <w:spacing w:val="7"/>
          <w:position w:val="1"/>
          <w:sz w:val="23"/>
          <w:szCs w:val="23"/>
        </w:rPr>
        <w:t xml:space="preserve"> </w:t>
      </w:r>
      <w:r>
        <w:rPr>
          <w:rFonts w:ascii="宋体" w:hAnsi="宋体" w:eastAsia="宋体" w:cs="宋体"/>
          <w:spacing w:val="5"/>
          <w:position w:val="1"/>
          <w:sz w:val="23"/>
          <w:szCs w:val="23"/>
        </w:rPr>
        <w:t>．法定代表人身份证明及授权委托书</w:t>
      </w:r>
    </w:p>
    <w:p>
      <w:pPr>
        <w:spacing w:line="272" w:lineRule="auto"/>
        <w:rPr>
          <w:rFonts w:ascii="Arial"/>
          <w:sz w:val="21"/>
        </w:rPr>
      </w:pPr>
    </w:p>
    <w:p>
      <w:pPr>
        <w:spacing w:before="75" w:line="306" w:lineRule="exact"/>
        <w:ind w:left="584"/>
        <w:rPr>
          <w:rFonts w:ascii="宋体" w:hAnsi="宋体" w:eastAsia="宋体" w:cs="宋体"/>
          <w:sz w:val="23"/>
          <w:szCs w:val="23"/>
        </w:rPr>
      </w:pPr>
      <w:r>
        <w:rPr>
          <w:rFonts w:ascii="Times New Roman" w:hAnsi="Times New Roman" w:eastAsia="Times New Roman" w:cs="Times New Roman"/>
          <w:spacing w:val="2"/>
          <w:position w:val="1"/>
          <w:sz w:val="23"/>
          <w:szCs w:val="23"/>
        </w:rPr>
        <w:t xml:space="preserve">4 </w:t>
      </w:r>
      <w:r>
        <w:rPr>
          <w:rFonts w:ascii="宋体" w:hAnsi="宋体" w:eastAsia="宋体" w:cs="宋体"/>
          <w:spacing w:val="2"/>
          <w:position w:val="1"/>
          <w:sz w:val="23"/>
          <w:szCs w:val="23"/>
        </w:rPr>
        <w:t>．联</w:t>
      </w:r>
      <w:r>
        <w:rPr>
          <w:rFonts w:ascii="宋体" w:hAnsi="宋体" w:eastAsia="宋体" w:cs="宋体"/>
          <w:spacing w:val="1"/>
          <w:position w:val="1"/>
          <w:sz w:val="23"/>
          <w:szCs w:val="23"/>
        </w:rPr>
        <w:t>合体协议书</w:t>
      </w:r>
    </w:p>
    <w:p>
      <w:pPr>
        <w:spacing w:line="269" w:lineRule="auto"/>
        <w:rPr>
          <w:rFonts w:ascii="Arial"/>
          <w:sz w:val="21"/>
        </w:rPr>
      </w:pPr>
    </w:p>
    <w:p>
      <w:pPr>
        <w:spacing w:before="75" w:line="304" w:lineRule="exact"/>
        <w:ind w:left="592"/>
        <w:rPr>
          <w:rFonts w:ascii="宋体" w:hAnsi="宋体" w:eastAsia="宋体" w:cs="宋体"/>
          <w:sz w:val="23"/>
          <w:szCs w:val="23"/>
        </w:rPr>
      </w:pPr>
      <w:r>
        <w:rPr>
          <w:rFonts w:ascii="Times New Roman" w:hAnsi="Times New Roman" w:eastAsia="Times New Roman" w:cs="Times New Roman"/>
          <w:spacing w:val="-1"/>
          <w:position w:val="2"/>
          <w:sz w:val="23"/>
          <w:szCs w:val="23"/>
        </w:rPr>
        <w:t xml:space="preserve">5 </w:t>
      </w:r>
      <w:r>
        <w:rPr>
          <w:rFonts w:ascii="宋体" w:hAnsi="宋体" w:eastAsia="宋体" w:cs="宋体"/>
          <w:spacing w:val="-1"/>
          <w:position w:val="2"/>
          <w:sz w:val="23"/>
          <w:szCs w:val="23"/>
        </w:rPr>
        <w:t>．投标</w:t>
      </w:r>
      <w:r>
        <w:rPr>
          <w:rFonts w:ascii="宋体" w:hAnsi="宋体" w:eastAsia="宋体" w:cs="宋体"/>
          <w:position w:val="2"/>
          <w:sz w:val="23"/>
          <w:szCs w:val="23"/>
        </w:rPr>
        <w:t>保证金</w:t>
      </w:r>
    </w:p>
    <w:p>
      <w:pPr>
        <w:spacing w:line="270" w:lineRule="auto"/>
        <w:rPr>
          <w:rFonts w:ascii="Arial"/>
          <w:sz w:val="21"/>
        </w:rPr>
      </w:pPr>
    </w:p>
    <w:p>
      <w:pPr>
        <w:spacing w:before="74" w:line="304" w:lineRule="exact"/>
        <w:ind w:left="590"/>
        <w:rPr>
          <w:rFonts w:hint="eastAsia" w:ascii="宋体" w:hAnsi="宋体" w:eastAsia="宋体" w:cs="宋体"/>
          <w:sz w:val="23"/>
          <w:szCs w:val="23"/>
          <w:lang w:eastAsia="zh-CN"/>
        </w:rPr>
      </w:pPr>
      <w:r>
        <w:rPr>
          <w:rFonts w:ascii="Times New Roman" w:hAnsi="Times New Roman" w:eastAsia="Times New Roman" w:cs="Times New Roman"/>
          <w:spacing w:val="-2"/>
          <w:position w:val="1"/>
          <w:sz w:val="23"/>
          <w:szCs w:val="23"/>
        </w:rPr>
        <w:t xml:space="preserve">6 </w:t>
      </w:r>
      <w:r>
        <w:rPr>
          <w:rFonts w:ascii="宋体" w:hAnsi="宋体" w:eastAsia="宋体" w:cs="宋体"/>
          <w:spacing w:val="-2"/>
          <w:position w:val="1"/>
          <w:sz w:val="23"/>
          <w:szCs w:val="23"/>
        </w:rPr>
        <w:t>．投标</w:t>
      </w:r>
      <w:r>
        <w:rPr>
          <w:rFonts w:hint="eastAsia" w:ascii="宋体" w:hAnsi="宋体" w:eastAsia="宋体" w:cs="宋体"/>
          <w:spacing w:val="-2"/>
          <w:position w:val="1"/>
          <w:sz w:val="23"/>
          <w:szCs w:val="23"/>
          <w:lang w:eastAsia="zh-CN"/>
        </w:rPr>
        <w:t>文件附表格式</w:t>
      </w:r>
    </w:p>
    <w:p>
      <w:pPr>
        <w:spacing w:line="272" w:lineRule="auto"/>
        <w:rPr>
          <w:rFonts w:ascii="Arial"/>
          <w:sz w:val="21"/>
        </w:rPr>
      </w:pPr>
    </w:p>
    <w:p>
      <w:pPr>
        <w:spacing w:before="76" w:line="303" w:lineRule="exact"/>
        <w:ind w:left="589"/>
        <w:rPr>
          <w:rFonts w:hint="eastAsia" w:ascii="宋体" w:hAnsi="宋体" w:eastAsia="宋体" w:cs="宋体"/>
          <w:sz w:val="23"/>
          <w:szCs w:val="23"/>
          <w:lang w:eastAsia="zh-CN"/>
        </w:rPr>
      </w:pPr>
      <w:r>
        <w:rPr>
          <w:rFonts w:ascii="Times New Roman" w:hAnsi="Times New Roman" w:eastAsia="Times New Roman" w:cs="Times New Roman"/>
          <w:spacing w:val="4"/>
          <w:position w:val="2"/>
          <w:sz w:val="23"/>
          <w:szCs w:val="23"/>
        </w:rPr>
        <w:t xml:space="preserve">7 </w:t>
      </w:r>
      <w:r>
        <w:rPr>
          <w:rFonts w:ascii="宋体" w:hAnsi="宋体" w:eastAsia="宋体" w:cs="宋体"/>
          <w:spacing w:val="4"/>
          <w:position w:val="2"/>
          <w:sz w:val="23"/>
          <w:szCs w:val="23"/>
        </w:rPr>
        <w:t>．</w:t>
      </w:r>
      <w:r>
        <w:rPr>
          <w:rFonts w:hint="eastAsia" w:ascii="宋体" w:hAnsi="宋体" w:eastAsia="宋体" w:cs="宋体"/>
          <w:spacing w:val="4"/>
          <w:position w:val="2"/>
          <w:sz w:val="23"/>
          <w:szCs w:val="23"/>
          <w:lang w:eastAsia="zh-CN"/>
        </w:rPr>
        <w:t>项目实施计划</w:t>
      </w:r>
    </w:p>
    <w:p>
      <w:pPr>
        <w:spacing w:line="272" w:lineRule="auto"/>
        <w:rPr>
          <w:rFonts w:ascii="Arial"/>
          <w:sz w:val="21"/>
        </w:rPr>
      </w:pPr>
    </w:p>
    <w:p>
      <w:pPr>
        <w:spacing w:before="76" w:line="304" w:lineRule="exact"/>
        <w:ind w:left="595"/>
        <w:rPr>
          <w:rFonts w:hint="eastAsia" w:ascii="宋体" w:hAnsi="宋体" w:eastAsia="宋体" w:cs="宋体"/>
          <w:sz w:val="23"/>
          <w:szCs w:val="23"/>
          <w:lang w:eastAsia="zh-CN"/>
        </w:rPr>
      </w:pPr>
      <w:r>
        <w:rPr>
          <w:rFonts w:ascii="Times New Roman" w:hAnsi="Times New Roman" w:eastAsia="Times New Roman" w:cs="Times New Roman"/>
          <w:spacing w:val="1"/>
          <w:position w:val="1"/>
          <w:sz w:val="23"/>
          <w:szCs w:val="23"/>
        </w:rPr>
        <w:t xml:space="preserve">8 </w:t>
      </w:r>
      <w:r>
        <w:rPr>
          <w:rFonts w:ascii="宋体" w:hAnsi="宋体" w:eastAsia="宋体" w:cs="宋体"/>
          <w:position w:val="1"/>
          <w:sz w:val="23"/>
          <w:szCs w:val="23"/>
        </w:rPr>
        <w:t>．</w:t>
      </w:r>
      <w:r>
        <w:rPr>
          <w:rFonts w:hint="eastAsia" w:ascii="宋体" w:hAnsi="宋体" w:eastAsia="宋体" w:cs="宋体"/>
          <w:position w:val="1"/>
          <w:sz w:val="23"/>
          <w:szCs w:val="23"/>
          <w:lang w:eastAsia="zh-CN"/>
        </w:rPr>
        <w:t>其他材料</w:t>
      </w:r>
    </w:p>
    <w:p>
      <w:pPr>
        <w:spacing w:line="270" w:lineRule="auto"/>
        <w:rPr>
          <w:rFonts w:ascii="Arial"/>
          <w:sz w:val="21"/>
        </w:rPr>
      </w:pPr>
    </w:p>
    <w:p>
      <w:pPr>
        <w:spacing w:line="446" w:lineRule="auto"/>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spacing w:before="101" w:line="414" w:lineRule="exact"/>
        <w:ind w:left="31"/>
        <w:rPr>
          <w:rFonts w:ascii="黑体" w:hAnsi="黑体" w:eastAsia="黑体" w:cs="黑体"/>
          <w:sz w:val="31"/>
          <w:szCs w:val="31"/>
        </w:rPr>
      </w:pPr>
      <w:bookmarkStart w:id="398" w:name="_bookmark34"/>
      <w:bookmarkEnd w:id="398"/>
      <w:r>
        <w:rPr>
          <w:rFonts w:ascii="Times New Roman" w:hAnsi="Times New Roman" w:eastAsia="Times New Roman" w:cs="Times New Roman"/>
          <w:spacing w:val="-8"/>
          <w:position w:val="2"/>
          <w:sz w:val="31"/>
          <w:szCs w:val="31"/>
        </w:rPr>
        <w:t>1</w:t>
      </w:r>
      <w:r>
        <w:rPr>
          <w:rFonts w:ascii="Times New Roman" w:hAnsi="Times New Roman" w:eastAsia="Times New Roman" w:cs="Times New Roman"/>
          <w:spacing w:val="-6"/>
          <w:position w:val="2"/>
          <w:sz w:val="31"/>
          <w:szCs w:val="31"/>
        </w:rPr>
        <w:t xml:space="preserve"> </w:t>
      </w:r>
      <w:r>
        <w:rPr>
          <w:rFonts w:ascii="黑体" w:hAnsi="黑体" w:eastAsia="黑体" w:cs="黑体"/>
          <w:spacing w:val="-6"/>
          <w:position w:val="2"/>
          <w:sz w:val="31"/>
          <w:szCs w:val="31"/>
        </w:rPr>
        <w:t>．开标一览表</w:t>
      </w:r>
    </w:p>
    <w:p>
      <w:pPr>
        <w:spacing w:before="236" w:line="230" w:lineRule="auto"/>
        <w:ind w:left="3544"/>
        <w:rPr>
          <w:rFonts w:ascii="黑体" w:hAnsi="黑体" w:eastAsia="黑体" w:cs="黑体"/>
          <w:sz w:val="31"/>
          <w:szCs w:val="31"/>
        </w:rPr>
      </w:pPr>
      <w:r>
        <w:rPr>
          <w:rFonts w:ascii="黑体" w:hAnsi="黑体" w:eastAsia="黑体" w:cs="黑体"/>
          <w:spacing w:val="6"/>
          <w:sz w:val="31"/>
          <w:szCs w:val="31"/>
        </w:rPr>
        <w:t>开标一览表</w:t>
      </w:r>
    </w:p>
    <w:p>
      <w:pPr>
        <w:spacing w:line="256" w:lineRule="auto"/>
        <w:rPr>
          <w:rFonts w:ascii="Arial"/>
          <w:sz w:val="21"/>
        </w:rPr>
      </w:pPr>
    </w:p>
    <w:p>
      <w:pPr>
        <w:spacing w:line="257" w:lineRule="auto"/>
        <w:rPr>
          <w:rFonts w:ascii="Arial"/>
          <w:sz w:val="21"/>
        </w:rPr>
      </w:pPr>
    </w:p>
    <w:p>
      <w:pPr>
        <w:spacing w:before="124" w:line="365" w:lineRule="exact"/>
        <w:rPr>
          <w:rFonts w:hint="eastAsia" w:ascii="宋体" w:hAnsi="宋体" w:eastAsia="宋体" w:cs="宋体"/>
          <w:sz w:val="23"/>
          <w:szCs w:val="23"/>
          <w:lang w:eastAsia="zh-CN"/>
        </w:rPr>
      </w:pPr>
      <w:r>
        <w:rPr>
          <w:rFonts w:ascii="宋体" w:hAnsi="宋体" w:eastAsia="宋体" w:cs="宋体"/>
          <w:spacing w:val="13"/>
          <w:sz w:val="23"/>
          <w:szCs w:val="23"/>
        </w:rPr>
        <w:t>项</w:t>
      </w:r>
      <w:r>
        <w:rPr>
          <w:rFonts w:ascii="宋体" w:hAnsi="宋体" w:eastAsia="宋体" w:cs="宋体"/>
          <w:spacing w:val="9"/>
          <w:sz w:val="23"/>
          <w:szCs w:val="23"/>
        </w:rPr>
        <w:t>目名称：</w:t>
      </w:r>
      <w:r>
        <w:rPr>
          <w:rFonts w:hint="eastAsia" w:ascii="宋体" w:hAnsi="宋体" w:eastAsia="宋体" w:cs="宋体"/>
          <w:spacing w:val="9"/>
          <w:sz w:val="23"/>
          <w:szCs w:val="23"/>
          <w:lang w:val="en-US" w:eastAsia="zh-CN"/>
        </w:rPr>
        <w:t xml:space="preserve"> </w:t>
      </w:r>
    </w:p>
    <w:p>
      <w:pPr>
        <w:spacing w:line="227" w:lineRule="auto"/>
        <w:ind w:left="6"/>
        <w:rPr>
          <w:rFonts w:ascii="宋体" w:hAnsi="宋体" w:eastAsia="宋体" w:cs="宋体"/>
          <w:sz w:val="23"/>
          <w:szCs w:val="23"/>
        </w:rPr>
      </w:pPr>
      <w:r>
        <w:rPr>
          <w:rFonts w:ascii="宋体" w:hAnsi="宋体" w:eastAsia="宋体" w:cs="宋体"/>
          <w:spacing w:val="6"/>
          <w:sz w:val="23"/>
          <w:szCs w:val="23"/>
        </w:rPr>
        <w:t>项</w:t>
      </w:r>
      <w:r>
        <w:rPr>
          <w:rFonts w:ascii="宋体" w:hAnsi="宋体" w:eastAsia="宋体" w:cs="宋体"/>
          <w:spacing w:val="5"/>
          <w:sz w:val="23"/>
          <w:szCs w:val="23"/>
        </w:rPr>
        <w:t>目编号：</w:t>
      </w:r>
    </w:p>
    <w:tbl>
      <w:tblPr>
        <w:tblStyle w:val="18"/>
        <w:tblW w:w="8641"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7"/>
        <w:gridCol w:w="1849"/>
        <w:gridCol w:w="1279"/>
        <w:gridCol w:w="3354"/>
        <w:gridCol w:w="1438"/>
        <w:gridCol w:w="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697" w:type="dxa"/>
            <w:tcBorders>
              <w:right w:val="single" w:color="000000" w:sz="4" w:space="0"/>
            </w:tcBorders>
            <w:vAlign w:val="top"/>
          </w:tcPr>
          <w:p>
            <w:pPr>
              <w:spacing w:before="186" w:line="229" w:lineRule="auto"/>
              <w:ind w:left="118"/>
              <w:rPr>
                <w:rFonts w:ascii="宋体" w:hAnsi="宋体" w:eastAsia="宋体" w:cs="宋体"/>
                <w:sz w:val="23"/>
                <w:szCs w:val="23"/>
              </w:rPr>
            </w:pPr>
            <w:r>
              <w:rPr>
                <w:rFonts w:ascii="宋体" w:hAnsi="宋体" w:eastAsia="宋体" w:cs="宋体"/>
                <w:spacing w:val="6"/>
                <w:sz w:val="23"/>
                <w:szCs w:val="23"/>
              </w:rPr>
              <w:t>序</w:t>
            </w:r>
            <w:r>
              <w:rPr>
                <w:rFonts w:ascii="宋体" w:hAnsi="宋体" w:eastAsia="宋体" w:cs="宋体"/>
                <w:spacing w:val="5"/>
                <w:sz w:val="23"/>
                <w:szCs w:val="23"/>
              </w:rPr>
              <w:t>号</w:t>
            </w:r>
          </w:p>
        </w:tc>
        <w:tc>
          <w:tcPr>
            <w:tcW w:w="1849" w:type="dxa"/>
            <w:tcBorders>
              <w:left w:val="single" w:color="000000" w:sz="4" w:space="0"/>
              <w:right w:val="single" w:color="000000" w:sz="4" w:space="0"/>
            </w:tcBorders>
            <w:vAlign w:val="top"/>
          </w:tcPr>
          <w:p>
            <w:pPr>
              <w:spacing w:before="187" w:line="227" w:lineRule="auto"/>
              <w:ind w:left="620"/>
              <w:rPr>
                <w:rFonts w:ascii="宋体" w:hAnsi="宋体" w:eastAsia="宋体" w:cs="宋体"/>
                <w:sz w:val="23"/>
                <w:szCs w:val="23"/>
              </w:rPr>
            </w:pPr>
            <w:r>
              <w:rPr>
                <w:rFonts w:ascii="宋体" w:hAnsi="宋体" w:eastAsia="宋体" w:cs="宋体"/>
                <w:spacing w:val="4"/>
                <w:sz w:val="23"/>
                <w:szCs w:val="23"/>
              </w:rPr>
              <w:t>分</w:t>
            </w:r>
            <w:r>
              <w:rPr>
                <w:rFonts w:ascii="宋体" w:hAnsi="宋体" w:eastAsia="宋体" w:cs="宋体"/>
                <w:spacing w:val="3"/>
                <w:sz w:val="23"/>
                <w:szCs w:val="23"/>
              </w:rPr>
              <w:t>项</w:t>
            </w:r>
          </w:p>
        </w:tc>
        <w:tc>
          <w:tcPr>
            <w:tcW w:w="1279" w:type="dxa"/>
            <w:tcBorders>
              <w:left w:val="single" w:color="000000" w:sz="4" w:space="0"/>
              <w:right w:val="single" w:color="000000" w:sz="4" w:space="0"/>
            </w:tcBorders>
            <w:vAlign w:val="top"/>
          </w:tcPr>
          <w:p>
            <w:pPr>
              <w:spacing w:before="187" w:line="224" w:lineRule="auto"/>
              <w:ind w:left="114"/>
              <w:rPr>
                <w:rFonts w:ascii="宋体" w:hAnsi="宋体" w:eastAsia="宋体" w:cs="宋体"/>
                <w:sz w:val="23"/>
                <w:szCs w:val="23"/>
              </w:rPr>
            </w:pPr>
            <w:r>
              <w:rPr>
                <w:rFonts w:ascii="宋体" w:hAnsi="宋体" w:eastAsia="宋体" w:cs="宋体"/>
                <w:spacing w:val="9"/>
                <w:sz w:val="23"/>
                <w:szCs w:val="23"/>
              </w:rPr>
              <w:t>投</w:t>
            </w:r>
            <w:r>
              <w:rPr>
                <w:rFonts w:ascii="宋体" w:hAnsi="宋体" w:eastAsia="宋体" w:cs="宋体"/>
                <w:spacing w:val="7"/>
                <w:sz w:val="23"/>
                <w:szCs w:val="23"/>
              </w:rPr>
              <w:t>标人填报</w:t>
            </w:r>
          </w:p>
        </w:tc>
        <w:tc>
          <w:tcPr>
            <w:tcW w:w="3354" w:type="dxa"/>
            <w:tcBorders>
              <w:left w:val="single" w:color="000000" w:sz="4" w:space="0"/>
              <w:right w:val="single" w:color="000000" w:sz="4" w:space="0"/>
            </w:tcBorders>
            <w:vAlign w:val="top"/>
          </w:tcPr>
          <w:p>
            <w:pPr>
              <w:spacing w:before="186" w:line="228" w:lineRule="auto"/>
              <w:ind w:left="1203"/>
              <w:rPr>
                <w:rFonts w:ascii="宋体" w:hAnsi="宋体" w:eastAsia="宋体" w:cs="宋体"/>
                <w:sz w:val="23"/>
                <w:szCs w:val="23"/>
              </w:rPr>
            </w:pPr>
            <w:r>
              <w:rPr>
                <w:rFonts w:ascii="宋体" w:hAnsi="宋体" w:eastAsia="宋体" w:cs="宋体"/>
                <w:spacing w:val="8"/>
                <w:sz w:val="23"/>
                <w:szCs w:val="23"/>
              </w:rPr>
              <w:t>招</w:t>
            </w:r>
            <w:r>
              <w:rPr>
                <w:rFonts w:ascii="宋体" w:hAnsi="宋体" w:eastAsia="宋体" w:cs="宋体"/>
                <w:spacing w:val="7"/>
                <w:sz w:val="23"/>
                <w:szCs w:val="23"/>
              </w:rPr>
              <w:t>标要求</w:t>
            </w:r>
          </w:p>
        </w:tc>
        <w:tc>
          <w:tcPr>
            <w:tcW w:w="1438" w:type="dxa"/>
            <w:tcBorders>
              <w:left w:val="single" w:color="000000" w:sz="4" w:space="0"/>
            </w:tcBorders>
            <w:vAlign w:val="top"/>
          </w:tcPr>
          <w:p>
            <w:pPr>
              <w:spacing w:before="186" w:line="228" w:lineRule="auto"/>
              <w:ind w:left="133"/>
              <w:rPr>
                <w:rFonts w:ascii="宋体" w:hAnsi="宋体" w:eastAsia="宋体" w:cs="宋体"/>
                <w:sz w:val="23"/>
                <w:szCs w:val="23"/>
              </w:rPr>
            </w:pPr>
            <w:r>
              <w:rPr>
                <w:rFonts w:ascii="宋体" w:hAnsi="宋体" w:eastAsia="宋体" w:cs="宋体"/>
                <w:spacing w:val="9"/>
                <w:sz w:val="23"/>
                <w:szCs w:val="23"/>
              </w:rPr>
              <w:t>投</w:t>
            </w:r>
            <w:r>
              <w:rPr>
                <w:rFonts w:ascii="宋体" w:hAnsi="宋体" w:eastAsia="宋体" w:cs="宋体"/>
                <w:spacing w:val="7"/>
                <w:sz w:val="23"/>
                <w:szCs w:val="23"/>
              </w:rPr>
              <w:t>标人备注</w:t>
            </w:r>
          </w:p>
        </w:tc>
        <w:tc>
          <w:tcPr>
            <w:tcW w:w="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697" w:type="dxa"/>
            <w:tcBorders>
              <w:right w:val="single" w:color="000000" w:sz="4" w:space="0"/>
            </w:tcBorders>
            <w:vAlign w:val="top"/>
          </w:tcPr>
          <w:p>
            <w:pPr>
              <w:spacing w:before="205" w:line="195" w:lineRule="auto"/>
              <w:ind w:left="318"/>
              <w:rPr>
                <w:rFonts w:ascii="Times New Roman" w:hAnsi="Times New Roman" w:eastAsia="Times New Roman" w:cs="Times New Roman"/>
                <w:sz w:val="23"/>
                <w:szCs w:val="23"/>
              </w:rPr>
            </w:pPr>
            <w:r>
              <w:rPr>
                <w:rFonts w:ascii="Times New Roman" w:hAnsi="Times New Roman" w:eastAsia="Times New Roman" w:cs="Times New Roman"/>
                <w:sz w:val="23"/>
                <w:szCs w:val="23"/>
              </w:rPr>
              <w:t>1</w:t>
            </w:r>
          </w:p>
        </w:tc>
        <w:tc>
          <w:tcPr>
            <w:tcW w:w="1849" w:type="dxa"/>
            <w:tcBorders>
              <w:left w:val="single" w:color="000000" w:sz="4" w:space="0"/>
              <w:right w:val="single" w:color="000000" w:sz="4" w:space="0"/>
            </w:tcBorders>
            <w:vAlign w:val="top"/>
          </w:tcPr>
          <w:p>
            <w:pPr>
              <w:spacing w:before="166" w:line="227" w:lineRule="auto"/>
              <w:ind w:left="138"/>
              <w:rPr>
                <w:rFonts w:hint="eastAsia" w:ascii="宋体" w:hAnsi="宋体" w:eastAsia="宋体" w:cs="宋体"/>
                <w:sz w:val="23"/>
                <w:szCs w:val="23"/>
                <w:lang w:eastAsia="zh-CN"/>
              </w:rPr>
            </w:pPr>
            <w:r>
              <w:rPr>
                <w:rFonts w:hint="eastAsia" w:ascii="宋体" w:hAnsi="宋体" w:eastAsia="宋体" w:cs="宋体"/>
                <w:spacing w:val="9"/>
                <w:sz w:val="23"/>
                <w:szCs w:val="23"/>
                <w:lang w:eastAsia="zh-CN"/>
              </w:rPr>
              <w:t>建设投标回报率</w:t>
            </w:r>
          </w:p>
        </w:tc>
        <w:tc>
          <w:tcPr>
            <w:tcW w:w="1279" w:type="dxa"/>
            <w:tcBorders>
              <w:left w:val="single" w:color="000000" w:sz="4" w:space="0"/>
              <w:right w:val="single" w:color="000000" w:sz="4" w:space="0"/>
            </w:tcBorders>
            <w:vAlign w:val="top"/>
          </w:tcPr>
          <w:p>
            <w:pPr>
              <w:rPr>
                <w:rFonts w:ascii="Arial"/>
                <w:sz w:val="21"/>
              </w:rPr>
            </w:pPr>
          </w:p>
        </w:tc>
        <w:tc>
          <w:tcPr>
            <w:tcW w:w="3354" w:type="dxa"/>
            <w:tcBorders>
              <w:left w:val="single" w:color="000000" w:sz="4" w:space="0"/>
              <w:right w:val="single" w:color="000000" w:sz="4" w:space="0"/>
            </w:tcBorders>
            <w:vAlign w:val="top"/>
          </w:tcPr>
          <w:p>
            <w:pPr>
              <w:spacing w:before="166" w:line="227" w:lineRule="auto"/>
              <w:ind w:left="113"/>
              <w:rPr>
                <w:rFonts w:hint="default" w:ascii="宋体" w:hAnsi="宋体" w:eastAsia="宋体" w:cs="宋体"/>
                <w:sz w:val="23"/>
                <w:szCs w:val="23"/>
                <w:lang w:val="en-US" w:eastAsia="zh-CN"/>
              </w:rPr>
            </w:pPr>
            <w:r>
              <w:rPr>
                <w:rFonts w:hint="eastAsia" w:ascii="宋体" w:hAnsi="宋体" w:eastAsia="宋体" w:cs="宋体"/>
                <w:spacing w:val="3"/>
                <w:sz w:val="23"/>
                <w:szCs w:val="23"/>
                <w:lang w:eastAsia="zh-CN"/>
              </w:rPr>
              <w:t>建设投资回报率</w:t>
            </w:r>
            <w:r>
              <w:rPr>
                <w:rFonts w:ascii="宋体" w:hAnsi="宋体" w:eastAsia="宋体" w:cs="宋体"/>
                <w:spacing w:val="3"/>
                <w:sz w:val="23"/>
                <w:szCs w:val="23"/>
              </w:rPr>
              <w:t>≤</w:t>
            </w:r>
            <w:r>
              <w:rPr>
                <w:rFonts w:hint="eastAsia" w:ascii="Times New Roman" w:hAnsi="Times New Roman" w:eastAsia="宋体" w:cs="Times New Roman"/>
                <w:spacing w:val="3"/>
                <w:sz w:val="23"/>
                <w:szCs w:val="23"/>
                <w:lang w:val="en-US" w:eastAsia="zh-CN"/>
              </w:rPr>
              <w:t>6.03%</w:t>
            </w:r>
          </w:p>
        </w:tc>
        <w:tc>
          <w:tcPr>
            <w:tcW w:w="1462" w:type="dxa"/>
            <w:gridSpan w:val="2"/>
            <w:tcBorders>
              <w:left w:val="single" w:color="000000" w:sz="4" w:space="0"/>
            </w:tcBorders>
            <w:vAlign w:val="top"/>
          </w:tcPr>
          <w:p>
            <w:pPr>
              <w:rPr>
                <w:rFonts w:ascii="Arial"/>
                <w:sz w:val="21"/>
              </w:rPr>
            </w:pPr>
            <w:r>
              <w:pict>
                <v:rect id="_x0000_s1038" o:spid="_x0000_s1038" o:spt="1" style="position:absolute;left:0pt;margin-left:71.9pt;margin-top:-0.3pt;height:29.15pt;width:0.5pt;mso-position-horizontal-relative:page;mso-position-vertical-relative:page;z-index:251702272;mso-width-relative:page;mso-height-relative:page;" fillcolor="#000000"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1" w:hRule="atLeast"/>
        </w:trPr>
        <w:tc>
          <w:tcPr>
            <w:tcW w:w="697" w:type="dxa"/>
            <w:tcBorders>
              <w:right w:val="single" w:color="000000" w:sz="4" w:space="0"/>
            </w:tcBorders>
            <w:vAlign w:val="top"/>
          </w:tcPr>
          <w:p>
            <w:pPr>
              <w:spacing w:before="251" w:line="195" w:lineRule="auto"/>
              <w:ind w:left="295"/>
              <w:rPr>
                <w:rFonts w:ascii="Times New Roman" w:hAnsi="Times New Roman" w:eastAsia="Times New Roman" w:cs="Times New Roman"/>
                <w:sz w:val="23"/>
                <w:szCs w:val="23"/>
              </w:rPr>
            </w:pPr>
            <w:r>
              <w:rPr>
                <w:rFonts w:ascii="Times New Roman" w:hAnsi="Times New Roman" w:eastAsia="Times New Roman" w:cs="Times New Roman"/>
                <w:sz w:val="23"/>
                <w:szCs w:val="23"/>
              </w:rPr>
              <w:t>2</w:t>
            </w:r>
          </w:p>
        </w:tc>
        <w:tc>
          <w:tcPr>
            <w:tcW w:w="1849" w:type="dxa"/>
            <w:tcBorders>
              <w:left w:val="single" w:color="000000" w:sz="4" w:space="0"/>
              <w:right w:val="single" w:color="000000" w:sz="4" w:space="0"/>
            </w:tcBorders>
            <w:vAlign w:val="top"/>
          </w:tcPr>
          <w:p>
            <w:pPr>
              <w:spacing w:before="210" w:line="227" w:lineRule="auto"/>
              <w:ind w:left="258"/>
              <w:rPr>
                <w:rFonts w:hint="eastAsia" w:ascii="宋体" w:hAnsi="宋体" w:eastAsia="宋体" w:cs="宋体"/>
                <w:sz w:val="23"/>
                <w:szCs w:val="23"/>
                <w:lang w:eastAsia="zh-CN"/>
              </w:rPr>
            </w:pPr>
            <w:r>
              <w:rPr>
                <w:rFonts w:hint="eastAsia" w:ascii="宋体" w:hAnsi="宋体" w:eastAsia="宋体" w:cs="宋体"/>
                <w:spacing w:val="8"/>
                <w:sz w:val="23"/>
                <w:szCs w:val="23"/>
                <w:lang w:eastAsia="zh-CN"/>
              </w:rPr>
              <w:t>运维绩效服务费</w:t>
            </w:r>
          </w:p>
        </w:tc>
        <w:tc>
          <w:tcPr>
            <w:tcW w:w="1279" w:type="dxa"/>
            <w:tcBorders>
              <w:left w:val="single" w:color="000000" w:sz="4" w:space="0"/>
              <w:right w:val="single" w:color="000000" w:sz="4" w:space="0"/>
            </w:tcBorders>
            <w:vAlign w:val="top"/>
          </w:tcPr>
          <w:p>
            <w:pPr>
              <w:tabs>
                <w:tab w:val="left" w:pos="851"/>
              </w:tabs>
              <w:spacing w:before="167" w:line="332" w:lineRule="auto"/>
              <w:ind w:left="362"/>
              <w:rPr>
                <w:rFonts w:ascii="Times New Roman" w:hAnsi="Times New Roman" w:eastAsia="Times New Roman" w:cs="Times New Roman"/>
                <w:sz w:val="23"/>
                <w:szCs w:val="23"/>
              </w:rPr>
            </w:pPr>
          </w:p>
        </w:tc>
        <w:tc>
          <w:tcPr>
            <w:tcW w:w="3354" w:type="dxa"/>
            <w:tcBorders>
              <w:left w:val="single" w:color="000000" w:sz="4" w:space="0"/>
              <w:right w:val="single" w:color="000000" w:sz="4" w:space="0"/>
            </w:tcBorders>
            <w:vAlign w:val="top"/>
          </w:tcPr>
          <w:p>
            <w:pPr>
              <w:spacing w:before="45" w:line="262" w:lineRule="auto"/>
              <w:ind w:left="112" w:right="120" w:firstLine="1"/>
              <w:rPr>
                <w:rFonts w:hint="eastAsia" w:ascii="Times New Roman" w:hAnsi="Times New Roman" w:eastAsia="宋体" w:cs="Times New Roman"/>
                <w:sz w:val="23"/>
                <w:szCs w:val="23"/>
                <w:lang w:val="en-US" w:eastAsia="zh-CN"/>
              </w:rPr>
            </w:pPr>
            <w:r>
              <w:rPr>
                <w:rFonts w:hint="eastAsia" w:ascii="宋体" w:hAnsi="宋体" w:eastAsia="宋体" w:cs="宋体"/>
                <w:spacing w:val="8"/>
                <w:sz w:val="23"/>
                <w:szCs w:val="23"/>
                <w:lang w:eastAsia="zh-CN"/>
              </w:rPr>
              <w:t>运维绩效服务费</w:t>
            </w:r>
            <w:r>
              <w:rPr>
                <w:rFonts w:ascii="宋体" w:hAnsi="宋体" w:eastAsia="宋体" w:cs="宋体"/>
                <w:spacing w:val="3"/>
                <w:sz w:val="23"/>
                <w:szCs w:val="23"/>
              </w:rPr>
              <w:t>≤</w:t>
            </w:r>
            <w:r>
              <w:rPr>
                <w:rFonts w:hint="eastAsia" w:ascii="宋体" w:hAnsi="宋体" w:eastAsia="宋体" w:cs="宋体"/>
                <w:spacing w:val="3"/>
                <w:sz w:val="23"/>
                <w:szCs w:val="23"/>
                <w:lang w:val="en-US" w:eastAsia="zh-CN"/>
              </w:rPr>
              <w:t>2722.89万元/年</w:t>
            </w:r>
          </w:p>
        </w:tc>
        <w:tc>
          <w:tcPr>
            <w:tcW w:w="1462" w:type="dxa"/>
            <w:gridSpan w:val="2"/>
            <w:tcBorders>
              <w:left w:val="single" w:color="000000" w:sz="4" w:space="0"/>
            </w:tcBorders>
            <w:vAlign w:val="top"/>
          </w:tcPr>
          <w:p>
            <w:pPr>
              <w:rPr>
                <w:rFonts w:ascii="Arial"/>
                <w:sz w:val="21"/>
              </w:rPr>
            </w:pPr>
            <w:r>
              <w:pict>
                <v:rect id="_x0000_s1039" o:spid="_x0000_s1039" o:spt="1" style="position:absolute;left:0pt;margin-left:71.9pt;margin-top:-0.25pt;height:33.35pt;width:0.5pt;mso-position-horizontal-relative:page;mso-position-vertical-relative:page;z-index:251703296;mso-width-relative:page;mso-height-relative:page;" fillcolor="#000000"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1" w:hRule="atLeast"/>
        </w:trPr>
        <w:tc>
          <w:tcPr>
            <w:tcW w:w="697" w:type="dxa"/>
            <w:tcBorders>
              <w:right w:val="single" w:color="000000" w:sz="4" w:space="0"/>
            </w:tcBorders>
            <w:vAlign w:val="top"/>
          </w:tcPr>
          <w:p>
            <w:pPr>
              <w:spacing w:before="253" w:line="194" w:lineRule="auto"/>
              <w:ind w:left="300"/>
              <w:rPr>
                <w:rFonts w:ascii="Times New Roman" w:hAnsi="Times New Roman" w:eastAsia="Times New Roman" w:cs="Times New Roman"/>
                <w:sz w:val="23"/>
                <w:szCs w:val="23"/>
              </w:rPr>
            </w:pPr>
            <w:r>
              <w:rPr>
                <w:rFonts w:ascii="Times New Roman" w:hAnsi="Times New Roman" w:eastAsia="Times New Roman" w:cs="Times New Roman"/>
                <w:sz w:val="23"/>
                <w:szCs w:val="23"/>
              </w:rPr>
              <w:t>3</w:t>
            </w:r>
          </w:p>
        </w:tc>
        <w:tc>
          <w:tcPr>
            <w:tcW w:w="1849" w:type="dxa"/>
            <w:tcBorders>
              <w:left w:val="single" w:color="000000" w:sz="4" w:space="0"/>
              <w:right w:val="single" w:color="000000" w:sz="4" w:space="0"/>
            </w:tcBorders>
            <w:vAlign w:val="top"/>
          </w:tcPr>
          <w:p>
            <w:pPr>
              <w:spacing w:before="48" w:line="244" w:lineRule="auto"/>
              <w:ind w:left="750" w:right="132" w:hanging="612"/>
              <w:rPr>
                <w:rFonts w:hint="eastAsia" w:ascii="宋体" w:hAnsi="宋体" w:eastAsia="宋体" w:cs="宋体"/>
                <w:sz w:val="23"/>
                <w:szCs w:val="23"/>
                <w:lang w:eastAsia="zh-CN"/>
              </w:rPr>
            </w:pPr>
            <w:r>
              <w:rPr>
                <w:rFonts w:hint="eastAsia" w:ascii="宋体" w:hAnsi="宋体" w:eastAsia="宋体" w:cs="宋体"/>
                <w:spacing w:val="9"/>
                <w:sz w:val="23"/>
                <w:szCs w:val="23"/>
                <w:lang w:eastAsia="zh-CN"/>
              </w:rPr>
              <w:t>工程造价下浮率</w:t>
            </w:r>
          </w:p>
        </w:tc>
        <w:tc>
          <w:tcPr>
            <w:tcW w:w="1279" w:type="dxa"/>
            <w:tcBorders>
              <w:left w:val="single" w:color="000000" w:sz="4" w:space="0"/>
              <w:right w:val="single" w:color="000000" w:sz="4" w:space="0"/>
            </w:tcBorders>
            <w:vAlign w:val="top"/>
          </w:tcPr>
          <w:p>
            <w:pPr>
              <w:rPr>
                <w:rFonts w:ascii="Arial"/>
                <w:sz w:val="21"/>
              </w:rPr>
            </w:pPr>
          </w:p>
        </w:tc>
        <w:tc>
          <w:tcPr>
            <w:tcW w:w="3354" w:type="dxa"/>
            <w:tcBorders>
              <w:left w:val="single" w:color="000000" w:sz="4" w:space="0"/>
              <w:right w:val="single" w:color="000000" w:sz="4" w:space="0"/>
            </w:tcBorders>
            <w:vAlign w:val="top"/>
          </w:tcPr>
          <w:p>
            <w:pPr>
              <w:spacing w:before="48" w:line="245" w:lineRule="auto"/>
              <w:ind w:left="113" w:right="240"/>
              <w:rPr>
                <w:rFonts w:ascii="宋体" w:hAnsi="宋体" w:eastAsia="宋体" w:cs="宋体"/>
                <w:sz w:val="23"/>
                <w:szCs w:val="23"/>
              </w:rPr>
            </w:pPr>
            <w:r>
              <w:rPr>
                <w:rFonts w:hint="eastAsia" w:ascii="宋体" w:hAnsi="宋体" w:eastAsia="宋体" w:cs="宋体"/>
                <w:spacing w:val="9"/>
                <w:sz w:val="23"/>
                <w:szCs w:val="23"/>
                <w:lang w:eastAsia="zh-CN"/>
              </w:rPr>
              <w:t>工程造价下浮率</w:t>
            </w:r>
            <w:r>
              <w:rPr>
                <w:rFonts w:ascii="宋体" w:hAnsi="宋体" w:eastAsia="宋体" w:cs="宋体"/>
                <w:spacing w:val="6"/>
                <w:sz w:val="23"/>
                <w:szCs w:val="23"/>
              </w:rPr>
              <w:t xml:space="preserve">≥ </w:t>
            </w:r>
            <w:r>
              <w:rPr>
                <w:rFonts w:hint="eastAsia" w:ascii="宋体" w:hAnsi="宋体" w:eastAsia="宋体" w:cs="宋体"/>
                <w:spacing w:val="6"/>
                <w:sz w:val="23"/>
                <w:szCs w:val="23"/>
                <w:lang w:val="en-US" w:eastAsia="zh-CN"/>
              </w:rPr>
              <w:t>3%</w:t>
            </w:r>
          </w:p>
        </w:tc>
        <w:tc>
          <w:tcPr>
            <w:tcW w:w="1462" w:type="dxa"/>
            <w:gridSpan w:val="2"/>
            <w:tcBorders>
              <w:left w:val="single" w:color="000000" w:sz="4" w:space="0"/>
            </w:tcBorders>
            <w:vAlign w:val="top"/>
          </w:tcPr>
          <w:p>
            <w:pPr>
              <w:rPr>
                <w:rFonts w:ascii="Arial"/>
                <w:sz w:val="21"/>
              </w:rPr>
            </w:pPr>
            <w:r>
              <w:pict>
                <v:rect id="_x0000_s1040" o:spid="_x0000_s1040" o:spt="1" style="position:absolute;left:0pt;margin-left:71.9pt;margin-top:-0.2pt;height:33.4pt;width:0.5pt;mso-position-horizontal-relative:page;mso-position-vertical-relative:page;z-index:251700224;mso-width-relative:page;mso-height-relative:page;" fillcolor="#000000"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697" w:type="dxa"/>
            <w:tcBorders>
              <w:right w:val="single" w:color="000000" w:sz="4" w:space="0"/>
            </w:tcBorders>
            <w:vAlign w:val="top"/>
          </w:tcPr>
          <w:p>
            <w:pPr>
              <w:spacing w:before="215" w:line="191" w:lineRule="auto"/>
              <w:ind w:left="301"/>
              <w:rPr>
                <w:rFonts w:hint="eastAsia" w:ascii="Times New Roman" w:hAnsi="Times New Roman" w:eastAsia="宋体" w:cs="Times New Roman"/>
                <w:sz w:val="23"/>
                <w:szCs w:val="23"/>
                <w:lang w:eastAsia="zh-CN"/>
              </w:rPr>
            </w:pPr>
            <w:r>
              <w:rPr>
                <w:rFonts w:hint="eastAsia" w:ascii="Times New Roman" w:hAnsi="Times New Roman" w:eastAsia="宋体" w:cs="Times New Roman"/>
                <w:sz w:val="23"/>
                <w:szCs w:val="23"/>
                <w:lang w:val="en-US" w:eastAsia="zh-CN"/>
              </w:rPr>
              <w:t>4</w:t>
            </w:r>
          </w:p>
        </w:tc>
        <w:tc>
          <w:tcPr>
            <w:tcW w:w="1849" w:type="dxa"/>
            <w:tcBorders>
              <w:left w:val="single" w:color="000000" w:sz="4" w:space="0"/>
              <w:right w:val="single" w:color="000000" w:sz="4" w:space="0"/>
            </w:tcBorders>
            <w:vAlign w:val="top"/>
          </w:tcPr>
          <w:p>
            <w:pPr>
              <w:spacing w:before="170" w:line="229" w:lineRule="auto"/>
              <w:ind w:left="620"/>
              <w:rPr>
                <w:rFonts w:ascii="宋体" w:hAnsi="宋体" w:eastAsia="宋体" w:cs="宋体"/>
                <w:sz w:val="23"/>
                <w:szCs w:val="23"/>
              </w:rPr>
            </w:pPr>
            <w:r>
              <w:rPr>
                <w:rFonts w:ascii="宋体" w:hAnsi="宋体" w:eastAsia="宋体" w:cs="宋体"/>
                <w:spacing w:val="4"/>
                <w:sz w:val="23"/>
                <w:szCs w:val="23"/>
              </w:rPr>
              <w:t>备</w:t>
            </w:r>
            <w:r>
              <w:rPr>
                <w:rFonts w:ascii="宋体" w:hAnsi="宋体" w:eastAsia="宋体" w:cs="宋体"/>
                <w:spacing w:val="3"/>
                <w:sz w:val="23"/>
                <w:szCs w:val="23"/>
              </w:rPr>
              <w:t>注</w:t>
            </w:r>
          </w:p>
        </w:tc>
        <w:tc>
          <w:tcPr>
            <w:tcW w:w="1279" w:type="dxa"/>
            <w:tcBorders>
              <w:left w:val="single" w:color="000000" w:sz="4" w:space="0"/>
              <w:right w:val="single" w:color="000000" w:sz="4" w:space="0"/>
            </w:tcBorders>
            <w:vAlign w:val="top"/>
          </w:tcPr>
          <w:p>
            <w:pPr>
              <w:rPr>
                <w:rFonts w:ascii="Arial"/>
                <w:sz w:val="21"/>
              </w:rPr>
            </w:pPr>
          </w:p>
        </w:tc>
        <w:tc>
          <w:tcPr>
            <w:tcW w:w="3354" w:type="dxa"/>
            <w:tcBorders>
              <w:left w:val="single" w:color="000000" w:sz="4" w:space="0"/>
              <w:right w:val="single" w:color="000000" w:sz="4" w:space="0"/>
            </w:tcBorders>
            <w:vAlign w:val="top"/>
          </w:tcPr>
          <w:p>
            <w:pPr>
              <w:rPr>
                <w:rFonts w:ascii="Arial"/>
                <w:sz w:val="21"/>
              </w:rPr>
            </w:pPr>
          </w:p>
        </w:tc>
        <w:tc>
          <w:tcPr>
            <w:tcW w:w="1462" w:type="dxa"/>
            <w:gridSpan w:val="2"/>
            <w:tcBorders>
              <w:left w:val="single" w:color="000000" w:sz="4" w:space="0"/>
            </w:tcBorders>
            <w:vAlign w:val="top"/>
          </w:tcPr>
          <w:p>
            <w:pPr>
              <w:rPr>
                <w:rFonts w:ascii="Arial"/>
                <w:sz w:val="21"/>
              </w:rPr>
            </w:pPr>
            <w:r>
              <w:pict>
                <v:rect id="_x0000_s1042" o:spid="_x0000_s1042" o:spt="1" style="position:absolute;left:0pt;margin-left:71.9pt;margin-top:-0.1pt;height:29.6pt;width:0.5pt;mso-position-horizontal-relative:page;mso-position-vertical-relative:page;z-index:251701248;mso-width-relative:page;mso-height-relative:page;" fillcolor="#000000" filled="t" stroked="f" coordsize="21600,21600">
                  <v:path/>
                  <v:fill on="t" focussize="0,0"/>
                  <v:stroke on="f"/>
                  <v:imagedata o:title=""/>
                  <o:lock v:ext="edit"/>
                </v:rect>
              </w:pict>
            </w:r>
          </w:p>
        </w:tc>
      </w:tr>
    </w:tbl>
    <w:p>
      <w:pPr>
        <w:spacing w:line="455" w:lineRule="auto"/>
        <w:rPr>
          <w:rFonts w:ascii="Arial"/>
          <w:sz w:val="21"/>
        </w:rPr>
      </w:pPr>
    </w:p>
    <w:p>
      <w:pPr>
        <w:spacing w:before="75" w:line="227" w:lineRule="auto"/>
        <w:ind w:left="5"/>
        <w:rPr>
          <w:rFonts w:ascii="宋体" w:hAnsi="宋体" w:eastAsia="宋体" w:cs="宋体"/>
          <w:sz w:val="23"/>
          <w:szCs w:val="23"/>
        </w:rPr>
      </w:pPr>
      <w:r>
        <w:rPr>
          <w:rFonts w:ascii="宋体" w:hAnsi="宋体" w:eastAsia="宋体" w:cs="宋体"/>
          <w:spacing w:val="-2"/>
          <w:sz w:val="23"/>
          <w:szCs w:val="23"/>
        </w:rPr>
        <w:t>投标人：</w:t>
      </w:r>
      <w:r>
        <w:rPr>
          <w:rFonts w:ascii="宋体" w:hAnsi="宋体" w:eastAsia="宋体" w:cs="宋体"/>
          <w:spacing w:val="-2"/>
          <w:sz w:val="23"/>
          <w:szCs w:val="23"/>
          <w:u w:val="single" w:color="auto"/>
        </w:rPr>
        <w:t xml:space="preserve">                </w:t>
      </w:r>
      <w:r>
        <w:rPr>
          <w:rFonts w:ascii="宋体" w:hAnsi="宋体" w:eastAsia="宋体" w:cs="宋体"/>
          <w:spacing w:val="-1"/>
          <w:sz w:val="23"/>
          <w:szCs w:val="23"/>
          <w:u w:val="single" w:color="auto"/>
        </w:rPr>
        <w:t xml:space="preserve">       </w:t>
      </w:r>
      <w:r>
        <w:rPr>
          <w:rFonts w:ascii="宋体" w:hAnsi="宋体" w:eastAsia="宋体" w:cs="宋体"/>
          <w:spacing w:val="-1"/>
          <w:sz w:val="23"/>
          <w:szCs w:val="23"/>
        </w:rPr>
        <w:t>(单位公章)</w:t>
      </w:r>
    </w:p>
    <w:p>
      <w:pPr>
        <w:spacing w:line="291" w:lineRule="auto"/>
        <w:rPr>
          <w:rFonts w:ascii="Arial"/>
          <w:sz w:val="21"/>
        </w:rPr>
      </w:pPr>
    </w:p>
    <w:p>
      <w:pPr>
        <w:spacing w:before="75" w:line="226" w:lineRule="auto"/>
        <w:ind w:left="4"/>
        <w:rPr>
          <w:rFonts w:ascii="宋体" w:hAnsi="宋体" w:eastAsia="宋体" w:cs="宋体"/>
          <w:sz w:val="23"/>
          <w:szCs w:val="23"/>
        </w:rPr>
      </w:pPr>
      <w:r>
        <w:rPr>
          <w:rFonts w:ascii="宋体" w:hAnsi="宋体" w:eastAsia="宋体" w:cs="宋体"/>
          <w:spacing w:val="-1"/>
          <w:sz w:val="23"/>
          <w:szCs w:val="23"/>
        </w:rPr>
        <w:t>法定代表人：</w:t>
      </w:r>
      <w:r>
        <w:rPr>
          <w:rFonts w:ascii="宋体" w:hAnsi="宋体" w:eastAsia="宋体" w:cs="宋体"/>
          <w:spacing w:val="-1"/>
          <w:sz w:val="23"/>
          <w:szCs w:val="23"/>
          <w:u w:val="single" w:color="auto"/>
        </w:rPr>
        <w:t xml:space="preserve">     </w:t>
      </w:r>
      <w:r>
        <w:rPr>
          <w:rFonts w:ascii="宋体" w:hAnsi="宋体" w:eastAsia="宋体" w:cs="宋体"/>
          <w:sz w:val="23"/>
          <w:szCs w:val="23"/>
          <w:u w:val="single" w:color="auto"/>
        </w:rPr>
        <w:t xml:space="preserve">              </w:t>
      </w:r>
      <w:r>
        <w:rPr>
          <w:rFonts w:ascii="宋体" w:hAnsi="宋体" w:eastAsia="宋体" w:cs="宋体"/>
          <w:sz w:val="23"/>
          <w:szCs w:val="23"/>
        </w:rPr>
        <w:t>(签字或签章或盖章)</w:t>
      </w:r>
    </w:p>
    <w:p>
      <w:pPr>
        <w:spacing w:line="295" w:lineRule="auto"/>
        <w:rPr>
          <w:rFonts w:ascii="Arial"/>
          <w:sz w:val="21"/>
        </w:rPr>
      </w:pPr>
    </w:p>
    <w:p>
      <w:pPr>
        <w:spacing w:before="75" w:line="227" w:lineRule="auto"/>
        <w:ind w:left="44"/>
        <w:rPr>
          <w:rFonts w:ascii="宋体" w:hAnsi="宋体" w:eastAsia="宋体" w:cs="宋体"/>
          <w:sz w:val="23"/>
          <w:szCs w:val="23"/>
        </w:rPr>
      </w:pPr>
      <w:r>
        <w:rPr>
          <w:rFonts w:ascii="宋体" w:hAnsi="宋体" w:eastAsia="宋体" w:cs="宋体"/>
          <w:spacing w:val="-1"/>
          <w:sz w:val="23"/>
          <w:szCs w:val="23"/>
        </w:rPr>
        <w:t>日期：</w:t>
      </w:r>
      <w:r>
        <w:rPr>
          <w:rFonts w:ascii="宋体" w:hAnsi="宋体" w:eastAsia="宋体" w:cs="宋体"/>
          <w:spacing w:val="-1"/>
          <w:sz w:val="23"/>
          <w:szCs w:val="23"/>
          <w:u w:val="single" w:color="auto"/>
        </w:rPr>
        <w:t xml:space="preserve">   </w:t>
      </w:r>
      <w:r>
        <w:rPr>
          <w:rFonts w:ascii="宋体" w:hAnsi="宋体" w:eastAsia="宋体" w:cs="宋体"/>
          <w:sz w:val="23"/>
          <w:szCs w:val="23"/>
          <w:u w:val="single" w:color="auto"/>
        </w:rPr>
        <w:t xml:space="preserve">  </w:t>
      </w:r>
      <w:r>
        <w:rPr>
          <w:rFonts w:ascii="宋体" w:hAnsi="宋体" w:eastAsia="宋体" w:cs="宋体"/>
          <w:sz w:val="23"/>
          <w:szCs w:val="23"/>
        </w:rPr>
        <w:t>年</w:t>
      </w:r>
      <w:r>
        <w:rPr>
          <w:rFonts w:ascii="宋体" w:hAnsi="宋体" w:eastAsia="宋体" w:cs="宋体"/>
          <w:sz w:val="23"/>
          <w:szCs w:val="23"/>
          <w:u w:val="single" w:color="auto"/>
        </w:rPr>
        <w:t xml:space="preserve">    </w:t>
      </w:r>
      <w:r>
        <w:rPr>
          <w:rFonts w:ascii="宋体" w:hAnsi="宋体" w:eastAsia="宋体" w:cs="宋体"/>
          <w:sz w:val="23"/>
          <w:szCs w:val="23"/>
        </w:rPr>
        <w:t>月</w:t>
      </w:r>
      <w:r>
        <w:rPr>
          <w:rFonts w:ascii="宋体" w:hAnsi="宋体" w:eastAsia="宋体" w:cs="宋体"/>
          <w:sz w:val="23"/>
          <w:szCs w:val="23"/>
          <w:u w:val="single" w:color="auto"/>
        </w:rPr>
        <w:t xml:space="preserve">    </w:t>
      </w:r>
      <w:r>
        <w:rPr>
          <w:rFonts w:ascii="宋体" w:hAnsi="宋体" w:eastAsia="宋体" w:cs="宋体"/>
          <w:sz w:val="23"/>
          <w:szCs w:val="23"/>
        </w:rPr>
        <w:t>日</w:t>
      </w: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before="75" w:line="269" w:lineRule="auto"/>
        <w:ind w:left="5" w:right="13" w:hanging="2"/>
        <w:rPr>
          <w:rFonts w:ascii="宋体" w:hAnsi="宋体" w:eastAsia="宋体" w:cs="宋体"/>
          <w:sz w:val="23"/>
          <w:szCs w:val="23"/>
        </w:rPr>
      </w:pPr>
      <w:r>
        <w:rPr>
          <w:rFonts w:ascii="宋体" w:hAnsi="宋体" w:eastAsia="宋体" w:cs="宋体"/>
          <w:spacing w:val="10"/>
          <w:sz w:val="23"/>
          <w:szCs w:val="23"/>
        </w:rPr>
        <w:t>注：低于成本价不正当竞争预防措施:在评标过程中，投标人报价低于最高限价</w:t>
      </w:r>
      <w:r>
        <w:rPr>
          <w:rFonts w:hint="eastAsia" w:ascii="宋体" w:hAnsi="宋体" w:eastAsia="宋体" w:cs="宋体"/>
          <w:spacing w:val="10"/>
          <w:sz w:val="23"/>
          <w:szCs w:val="23"/>
          <w:lang w:val="en-US" w:eastAsia="zh-CN"/>
        </w:rPr>
        <w:t>90</w:t>
      </w:r>
      <w:r>
        <w:rPr>
          <w:rFonts w:ascii="宋体" w:hAnsi="宋体" w:eastAsia="宋体" w:cs="宋体"/>
          <w:spacing w:val="7"/>
          <w:sz w:val="23"/>
          <w:szCs w:val="23"/>
        </w:rPr>
        <w:t>%</w:t>
      </w:r>
      <w:r>
        <w:rPr>
          <w:rFonts w:ascii="宋体" w:hAnsi="宋体" w:eastAsia="宋体" w:cs="宋体"/>
          <w:sz w:val="23"/>
          <w:szCs w:val="23"/>
        </w:rPr>
        <w:t xml:space="preserve"> </w:t>
      </w:r>
      <w:r>
        <w:rPr>
          <w:rFonts w:ascii="宋体" w:hAnsi="宋体" w:eastAsia="宋体" w:cs="宋体"/>
          <w:spacing w:val="18"/>
          <w:sz w:val="23"/>
          <w:szCs w:val="23"/>
        </w:rPr>
        <w:t>的有</w:t>
      </w:r>
      <w:r>
        <w:rPr>
          <w:rFonts w:ascii="宋体" w:hAnsi="宋体" w:eastAsia="宋体" w:cs="宋体"/>
          <w:spacing w:val="14"/>
          <w:sz w:val="23"/>
          <w:szCs w:val="23"/>
        </w:rPr>
        <w:t>可</w:t>
      </w:r>
      <w:r>
        <w:rPr>
          <w:rFonts w:ascii="宋体" w:hAnsi="宋体" w:eastAsia="宋体" w:cs="宋体"/>
          <w:spacing w:val="9"/>
          <w:sz w:val="23"/>
          <w:szCs w:val="23"/>
        </w:rPr>
        <w:t>能不诚信履约的，评标委员会有权利要求投标人在合理时间内提供成本构成</w:t>
      </w:r>
      <w:r>
        <w:rPr>
          <w:rFonts w:ascii="宋体" w:hAnsi="宋体" w:eastAsia="宋体" w:cs="宋体"/>
          <w:sz w:val="23"/>
          <w:szCs w:val="23"/>
        </w:rPr>
        <w:t xml:space="preserve"> </w:t>
      </w:r>
      <w:bookmarkStart w:id="399" w:name="_bookmark35"/>
      <w:bookmarkEnd w:id="399"/>
      <w:r>
        <w:rPr>
          <w:rFonts w:ascii="宋体" w:hAnsi="宋体" w:eastAsia="宋体" w:cs="宋体"/>
          <w:spacing w:val="18"/>
          <w:sz w:val="23"/>
          <w:szCs w:val="23"/>
        </w:rPr>
        <w:t>书面</w:t>
      </w:r>
      <w:r>
        <w:rPr>
          <w:rFonts w:ascii="宋体" w:hAnsi="宋体" w:eastAsia="宋体" w:cs="宋体"/>
          <w:spacing w:val="14"/>
          <w:sz w:val="23"/>
          <w:szCs w:val="23"/>
        </w:rPr>
        <w:t>说</w:t>
      </w:r>
      <w:r>
        <w:rPr>
          <w:rFonts w:ascii="宋体" w:hAnsi="宋体" w:eastAsia="宋体" w:cs="宋体"/>
          <w:spacing w:val="9"/>
          <w:sz w:val="23"/>
          <w:szCs w:val="23"/>
        </w:rPr>
        <w:t>明，并提交相关证明材料，若经评标委员会评审，认为其理由不充分的，或</w:t>
      </w:r>
      <w:r>
        <w:rPr>
          <w:rFonts w:ascii="宋体" w:hAnsi="宋体" w:eastAsia="宋体" w:cs="宋体"/>
          <w:sz w:val="23"/>
          <w:szCs w:val="23"/>
        </w:rPr>
        <w:t xml:space="preserve"> </w:t>
      </w:r>
      <w:r>
        <w:rPr>
          <w:rFonts w:ascii="宋体" w:hAnsi="宋体" w:eastAsia="宋体" w:cs="宋体"/>
          <w:spacing w:val="18"/>
          <w:sz w:val="23"/>
          <w:szCs w:val="23"/>
        </w:rPr>
        <w:t>投</w:t>
      </w:r>
      <w:r>
        <w:rPr>
          <w:rFonts w:ascii="宋体" w:hAnsi="宋体" w:eastAsia="宋体" w:cs="宋体"/>
          <w:spacing w:val="9"/>
          <w:sz w:val="23"/>
          <w:szCs w:val="23"/>
        </w:rPr>
        <w:t>标人拒绝或者变相拒绝提供有效期说明的，评标委员会可否决其投标。</w:t>
      </w:r>
    </w:p>
    <w:p>
      <w:pPr>
        <w:sectPr>
          <w:headerReference r:id="rId77" w:type="default"/>
          <w:footerReference r:id="rId78" w:type="default"/>
          <w:pgSz w:w="11906" w:h="16839"/>
          <w:pgMar w:top="1058" w:right="1785" w:bottom="1158" w:left="1446" w:header="878" w:footer="998" w:gutter="0"/>
          <w:pgNumType w:fmt="decimal"/>
          <w:cols w:space="720" w:num="1"/>
        </w:sectPr>
      </w:pPr>
    </w:p>
    <w:p>
      <w:pPr>
        <w:spacing w:line="446" w:lineRule="auto"/>
        <w:rPr>
          <w:rFonts w:ascii="Arial"/>
          <w:sz w:val="21"/>
        </w:rPr>
      </w:pPr>
    </w:p>
    <w:p>
      <w:pPr>
        <w:spacing w:before="101" w:line="409" w:lineRule="exact"/>
        <w:ind w:left="21"/>
        <w:outlineLvl w:val="1"/>
        <w:rPr>
          <w:rFonts w:ascii="宋体" w:hAnsi="宋体" w:eastAsia="宋体" w:cs="宋体"/>
          <w:sz w:val="31"/>
          <w:szCs w:val="31"/>
        </w:rPr>
      </w:pPr>
      <w:r>
        <w:rPr>
          <w:rFonts w:ascii="Times New Roman" w:hAnsi="Times New Roman" w:eastAsia="Times New Roman" w:cs="Times New Roman"/>
          <w:b/>
          <w:bCs/>
          <w:spacing w:val="-6"/>
          <w:position w:val="2"/>
          <w:sz w:val="31"/>
          <w:szCs w:val="31"/>
        </w:rPr>
        <w:t>2</w:t>
      </w:r>
      <w:r>
        <w:rPr>
          <w:rFonts w:ascii="Times New Roman" w:hAnsi="Times New Roman" w:eastAsia="Times New Roman" w:cs="Times New Roman"/>
          <w:spacing w:val="-6"/>
          <w:position w:val="2"/>
          <w:sz w:val="31"/>
          <w:szCs w:val="31"/>
        </w:rPr>
        <w:t xml:space="preserve"> </w:t>
      </w:r>
      <w:r>
        <w:rPr>
          <w:rFonts w:ascii="宋体" w:hAnsi="宋体" w:eastAsia="宋体" w:cs="宋体"/>
          <w:spacing w:val="-6"/>
          <w:position w:val="2"/>
          <w:sz w:val="31"/>
          <w:szCs w:val="31"/>
          <w14:textOutline w14:w="5793" w14:cap="sq" w14:cmpd="sng">
            <w14:solidFill>
              <w14:srgbClr w14:val="000000"/>
            </w14:solidFill>
            <w14:prstDash w14:val="solid"/>
            <w14:bevel/>
          </w14:textOutline>
        </w:rPr>
        <w:t>．投标函</w:t>
      </w:r>
    </w:p>
    <w:p>
      <w:pPr>
        <w:spacing w:before="241" w:line="228" w:lineRule="auto"/>
        <w:ind w:left="3717"/>
        <w:rPr>
          <w:rFonts w:ascii="黑体" w:hAnsi="黑体" w:eastAsia="黑体" w:cs="黑体"/>
          <w:sz w:val="31"/>
          <w:szCs w:val="31"/>
        </w:rPr>
      </w:pPr>
      <w:r>
        <w:rPr>
          <w:rFonts w:ascii="黑体" w:hAnsi="黑体" w:eastAsia="黑体" w:cs="黑体"/>
          <w:spacing w:val="11"/>
          <w:sz w:val="31"/>
          <w:szCs w:val="31"/>
        </w:rPr>
        <w:t xml:space="preserve">投 标 </w:t>
      </w:r>
      <w:r>
        <w:rPr>
          <w:rFonts w:ascii="黑体" w:hAnsi="黑体" w:eastAsia="黑体" w:cs="黑体"/>
          <w:spacing w:val="10"/>
          <w:sz w:val="31"/>
          <w:szCs w:val="31"/>
        </w:rPr>
        <w:t>函</w:t>
      </w:r>
    </w:p>
    <w:p>
      <w:pPr>
        <w:tabs>
          <w:tab w:val="left" w:pos="2068"/>
        </w:tabs>
        <w:spacing w:before="187" w:line="228" w:lineRule="auto"/>
        <w:ind w:left="14"/>
        <w:rPr>
          <w:rFonts w:ascii="宋体" w:hAnsi="宋体" w:eastAsia="宋体" w:cs="宋体"/>
          <w:sz w:val="23"/>
          <w:szCs w:val="23"/>
        </w:rPr>
      </w:pPr>
      <w:r>
        <w:rPr>
          <w:rFonts w:ascii="宋体" w:hAnsi="宋体" w:eastAsia="宋体" w:cs="宋体"/>
          <w:sz w:val="23"/>
          <w:szCs w:val="23"/>
          <w:u w:val="single" w:color="auto"/>
        </w:rPr>
        <w:tab/>
      </w:r>
      <w:r>
        <w:rPr>
          <w:rFonts w:ascii="宋体" w:hAnsi="宋体" w:eastAsia="宋体" w:cs="宋体"/>
          <w:spacing w:val="10"/>
          <w:sz w:val="23"/>
          <w:szCs w:val="23"/>
        </w:rPr>
        <w:t>(</w:t>
      </w:r>
      <w:r>
        <w:rPr>
          <w:rFonts w:ascii="宋体" w:hAnsi="宋体" w:eastAsia="宋体" w:cs="宋体"/>
          <w:spacing w:val="6"/>
          <w:sz w:val="23"/>
          <w:szCs w:val="23"/>
        </w:rPr>
        <w:t>招</w:t>
      </w:r>
      <w:r>
        <w:rPr>
          <w:rFonts w:ascii="宋体" w:hAnsi="宋体" w:eastAsia="宋体" w:cs="宋体"/>
          <w:spacing w:val="5"/>
          <w:sz w:val="23"/>
          <w:szCs w:val="23"/>
        </w:rPr>
        <w:t>标人名称) ：</w:t>
      </w:r>
    </w:p>
    <w:p>
      <w:pPr>
        <w:spacing w:before="123" w:line="327" w:lineRule="auto"/>
        <w:ind w:left="22" w:right="39" w:firstLine="485"/>
        <w:rPr>
          <w:rFonts w:ascii="宋体" w:hAnsi="宋体" w:eastAsia="宋体" w:cs="宋体"/>
          <w:sz w:val="23"/>
          <w:szCs w:val="23"/>
        </w:rPr>
      </w:pPr>
      <w:r>
        <w:rPr>
          <w:rFonts w:ascii="Times New Roman" w:hAnsi="Times New Roman" w:eastAsia="Times New Roman" w:cs="Times New Roman"/>
          <w:spacing w:val="12"/>
          <w:sz w:val="23"/>
          <w:szCs w:val="23"/>
        </w:rPr>
        <w:t>1</w:t>
      </w:r>
      <w:r>
        <w:rPr>
          <w:rFonts w:ascii="宋体" w:hAnsi="宋体" w:eastAsia="宋体" w:cs="宋体"/>
          <w:spacing w:val="12"/>
          <w:sz w:val="23"/>
          <w:szCs w:val="23"/>
        </w:rPr>
        <w:t>．经</w:t>
      </w:r>
      <w:r>
        <w:rPr>
          <w:rFonts w:ascii="宋体" w:hAnsi="宋体" w:eastAsia="宋体" w:cs="宋体"/>
          <w:spacing w:val="9"/>
          <w:sz w:val="23"/>
          <w:szCs w:val="23"/>
        </w:rPr>
        <w:t>现</w:t>
      </w:r>
      <w:r>
        <w:rPr>
          <w:rFonts w:ascii="宋体" w:hAnsi="宋体" w:eastAsia="宋体" w:cs="宋体"/>
          <w:spacing w:val="6"/>
          <w:sz w:val="23"/>
          <w:szCs w:val="23"/>
        </w:rPr>
        <w:t>场考察和研究</w:t>
      </w:r>
      <w:r>
        <w:rPr>
          <w:rFonts w:hint="eastAsia" w:ascii="宋体" w:hAnsi="宋体" w:eastAsia="宋体" w:cs="宋体"/>
          <w:spacing w:val="6"/>
          <w:sz w:val="23"/>
          <w:szCs w:val="23"/>
        </w:rPr>
        <w:t>澄迈县农村生活污水治理PPP项目</w:t>
      </w:r>
      <w:r>
        <w:rPr>
          <w:rFonts w:hint="eastAsia" w:ascii="宋体" w:hAnsi="宋体" w:eastAsia="宋体" w:cs="宋体"/>
          <w:spacing w:val="6"/>
          <w:sz w:val="23"/>
          <w:szCs w:val="23"/>
          <w:lang w:eastAsia="zh-CN"/>
        </w:rPr>
        <w:t>招标</w:t>
      </w:r>
      <w:r>
        <w:rPr>
          <w:rFonts w:ascii="宋体" w:hAnsi="宋体" w:eastAsia="宋体" w:cs="宋体"/>
          <w:spacing w:val="6"/>
          <w:sz w:val="23"/>
          <w:szCs w:val="23"/>
        </w:rPr>
        <w:t>文件的全部内容 (含第</w:t>
      </w:r>
      <w:r>
        <w:rPr>
          <w:rFonts w:ascii="宋体" w:hAnsi="宋体" w:eastAsia="宋体" w:cs="宋体"/>
          <w:spacing w:val="6"/>
          <w:sz w:val="23"/>
          <w:szCs w:val="23"/>
          <w:u w:val="single" w:color="auto"/>
        </w:rPr>
        <w:t xml:space="preserve">   </w:t>
      </w:r>
      <w:r>
        <w:rPr>
          <w:rFonts w:ascii="宋体" w:hAnsi="宋体" w:eastAsia="宋体" w:cs="宋体"/>
          <w:spacing w:val="6"/>
          <w:sz w:val="23"/>
          <w:szCs w:val="23"/>
        </w:rPr>
        <w:t>号至第</w:t>
      </w:r>
      <w:r>
        <w:rPr>
          <w:rFonts w:ascii="宋体" w:hAnsi="宋体" w:eastAsia="宋体" w:cs="宋体"/>
          <w:spacing w:val="6"/>
          <w:sz w:val="23"/>
          <w:szCs w:val="23"/>
          <w:u w:val="single" w:color="auto"/>
        </w:rPr>
        <w:t xml:space="preserve">   </w:t>
      </w:r>
      <w:r>
        <w:rPr>
          <w:rFonts w:ascii="宋体" w:hAnsi="宋体" w:eastAsia="宋体" w:cs="宋体"/>
          <w:spacing w:val="6"/>
          <w:sz w:val="23"/>
          <w:szCs w:val="23"/>
        </w:rPr>
        <w:t xml:space="preserve"> 号补遗书) 后，我方愿意</w:t>
      </w:r>
      <w:r>
        <w:rPr>
          <w:rFonts w:ascii="宋体" w:hAnsi="宋体" w:eastAsia="宋体" w:cs="宋体"/>
          <w:spacing w:val="20"/>
          <w:sz w:val="23"/>
          <w:szCs w:val="23"/>
        </w:rPr>
        <w:t>遵</w:t>
      </w:r>
      <w:r>
        <w:rPr>
          <w:rFonts w:ascii="宋体" w:hAnsi="宋体" w:eastAsia="宋体" w:cs="宋体"/>
          <w:spacing w:val="17"/>
          <w:sz w:val="23"/>
          <w:szCs w:val="23"/>
        </w:rPr>
        <w:t>照</w:t>
      </w:r>
      <w:r>
        <w:rPr>
          <w:rFonts w:ascii="宋体" w:hAnsi="宋体" w:eastAsia="宋体" w:cs="宋体"/>
          <w:spacing w:val="10"/>
          <w:sz w:val="23"/>
          <w:szCs w:val="23"/>
        </w:rPr>
        <w:t>招标文件的要求和下述承诺承担本项目</w:t>
      </w:r>
      <w:r>
        <w:rPr>
          <w:rFonts w:hint="eastAsia" w:ascii="宋体" w:hAnsi="宋体" w:eastAsia="宋体" w:cs="宋体"/>
          <w:spacing w:val="10"/>
          <w:sz w:val="23"/>
          <w:szCs w:val="23"/>
        </w:rPr>
        <w:t>的投资、建设、运维和移交工作</w:t>
      </w:r>
      <w:r>
        <w:rPr>
          <w:rFonts w:ascii="宋体" w:hAnsi="宋体" w:eastAsia="宋体" w:cs="宋体"/>
          <w:spacing w:val="9"/>
          <w:sz w:val="23"/>
          <w:szCs w:val="23"/>
        </w:rPr>
        <w:t>。</w:t>
      </w:r>
    </w:p>
    <w:p>
      <w:pPr>
        <w:spacing w:before="1" w:line="326" w:lineRule="auto"/>
        <w:ind w:left="32" w:right="39" w:firstLine="451"/>
        <w:rPr>
          <w:rFonts w:ascii="宋体" w:hAnsi="宋体" w:eastAsia="宋体" w:cs="宋体"/>
          <w:sz w:val="23"/>
          <w:szCs w:val="23"/>
        </w:rPr>
      </w:pPr>
      <w:r>
        <w:rPr>
          <w:rFonts w:ascii="Times New Roman" w:hAnsi="Times New Roman" w:eastAsia="Times New Roman" w:cs="Times New Roman"/>
          <w:spacing w:val="10"/>
          <w:sz w:val="23"/>
          <w:szCs w:val="23"/>
        </w:rPr>
        <w:t xml:space="preserve">2 </w:t>
      </w:r>
      <w:r>
        <w:rPr>
          <w:rFonts w:ascii="宋体" w:hAnsi="宋体" w:eastAsia="宋体" w:cs="宋体"/>
          <w:spacing w:val="10"/>
          <w:sz w:val="23"/>
          <w:szCs w:val="23"/>
        </w:rPr>
        <w:t>．我</w:t>
      </w:r>
      <w:r>
        <w:rPr>
          <w:rFonts w:ascii="宋体" w:hAnsi="宋体" w:eastAsia="宋体" w:cs="宋体"/>
          <w:spacing w:val="8"/>
          <w:sz w:val="23"/>
          <w:szCs w:val="23"/>
        </w:rPr>
        <w:t>方</w:t>
      </w:r>
      <w:r>
        <w:rPr>
          <w:rFonts w:ascii="宋体" w:hAnsi="宋体" w:eastAsia="宋体" w:cs="宋体"/>
          <w:spacing w:val="5"/>
          <w:sz w:val="23"/>
          <w:szCs w:val="23"/>
        </w:rPr>
        <w:t>同意以《开标一览表》所填写报价，就</w:t>
      </w:r>
      <w:r>
        <w:rPr>
          <w:rFonts w:hint="eastAsia" w:ascii="宋体" w:hAnsi="宋体" w:eastAsia="宋体" w:cs="宋体"/>
          <w:spacing w:val="5"/>
          <w:sz w:val="23"/>
          <w:szCs w:val="23"/>
        </w:rPr>
        <w:t>澄迈县农村生活污水治理PPP项目</w:t>
      </w:r>
      <w:r>
        <w:rPr>
          <w:rFonts w:ascii="宋体" w:hAnsi="宋体" w:eastAsia="宋体" w:cs="宋体"/>
          <w:spacing w:val="8"/>
          <w:sz w:val="23"/>
          <w:szCs w:val="23"/>
        </w:rPr>
        <w:t>与政府建立长期合作关系。</w:t>
      </w:r>
    </w:p>
    <w:p>
      <w:pPr>
        <w:spacing w:line="407" w:lineRule="exact"/>
        <w:ind w:left="489"/>
        <w:rPr>
          <w:rFonts w:ascii="宋体" w:hAnsi="宋体" w:eastAsia="宋体" w:cs="宋体"/>
          <w:sz w:val="23"/>
          <w:szCs w:val="23"/>
        </w:rPr>
      </w:pPr>
      <w:r>
        <w:rPr>
          <w:rFonts w:ascii="Times New Roman" w:hAnsi="Times New Roman" w:eastAsia="Times New Roman" w:cs="Times New Roman"/>
          <w:spacing w:val="8"/>
          <w:position w:val="13"/>
          <w:sz w:val="23"/>
          <w:szCs w:val="23"/>
        </w:rPr>
        <w:t>3</w:t>
      </w:r>
      <w:r>
        <w:rPr>
          <w:rFonts w:ascii="宋体" w:hAnsi="宋体" w:eastAsia="宋体" w:cs="宋体"/>
          <w:spacing w:val="8"/>
          <w:position w:val="13"/>
          <w:sz w:val="23"/>
          <w:szCs w:val="23"/>
        </w:rPr>
        <w:t>．我方</w:t>
      </w:r>
      <w:r>
        <w:rPr>
          <w:rFonts w:ascii="宋体" w:hAnsi="宋体" w:eastAsia="宋体" w:cs="宋体"/>
          <w:spacing w:val="7"/>
          <w:position w:val="13"/>
          <w:sz w:val="23"/>
          <w:szCs w:val="23"/>
        </w:rPr>
        <w:t>接</w:t>
      </w:r>
      <w:r>
        <w:rPr>
          <w:rFonts w:ascii="宋体" w:hAnsi="宋体" w:eastAsia="宋体" w:cs="宋体"/>
          <w:spacing w:val="4"/>
          <w:position w:val="13"/>
          <w:sz w:val="23"/>
          <w:szCs w:val="23"/>
        </w:rPr>
        <w:t xml:space="preserve">受招标文件 </w:t>
      </w:r>
      <w:r>
        <w:rPr>
          <w:rFonts w:ascii="Times New Roman" w:hAnsi="Times New Roman" w:eastAsia="Times New Roman" w:cs="Times New Roman"/>
          <w:position w:val="13"/>
          <w:sz w:val="23"/>
          <w:szCs w:val="23"/>
        </w:rPr>
        <w:t>PPP</w:t>
      </w:r>
      <w:r>
        <w:rPr>
          <w:rFonts w:ascii="Times New Roman" w:hAnsi="Times New Roman" w:eastAsia="Times New Roman" w:cs="Times New Roman"/>
          <w:spacing w:val="4"/>
          <w:position w:val="13"/>
          <w:sz w:val="23"/>
          <w:szCs w:val="23"/>
        </w:rPr>
        <w:t xml:space="preserve"> </w:t>
      </w:r>
      <w:r>
        <w:rPr>
          <w:rFonts w:ascii="宋体" w:hAnsi="宋体" w:eastAsia="宋体" w:cs="宋体"/>
          <w:spacing w:val="4"/>
          <w:position w:val="13"/>
          <w:sz w:val="23"/>
          <w:szCs w:val="23"/>
        </w:rPr>
        <w:t>合同草案及附件规定的我方和项目公司应承担的责任</w:t>
      </w:r>
    </w:p>
    <w:p>
      <w:pPr>
        <w:spacing w:before="1" w:line="227" w:lineRule="auto"/>
        <w:ind w:left="24"/>
        <w:rPr>
          <w:rFonts w:ascii="宋体" w:hAnsi="宋体" w:eastAsia="宋体" w:cs="宋体"/>
          <w:sz w:val="23"/>
          <w:szCs w:val="23"/>
        </w:rPr>
      </w:pPr>
      <w:r>
        <w:rPr>
          <w:rFonts w:ascii="宋体" w:hAnsi="宋体" w:eastAsia="宋体" w:cs="宋体"/>
          <w:spacing w:val="10"/>
          <w:sz w:val="23"/>
          <w:szCs w:val="23"/>
        </w:rPr>
        <w:t>和</w:t>
      </w:r>
      <w:r>
        <w:rPr>
          <w:rFonts w:ascii="宋体" w:hAnsi="宋体" w:eastAsia="宋体" w:cs="宋体"/>
          <w:spacing w:val="9"/>
          <w:sz w:val="23"/>
          <w:szCs w:val="23"/>
        </w:rPr>
        <w:t>义务、收入和回报机制、服务价格及调整机制；</w:t>
      </w:r>
    </w:p>
    <w:p>
      <w:pPr>
        <w:spacing w:line="304" w:lineRule="exact"/>
        <w:ind w:left="494"/>
        <w:rPr>
          <w:rFonts w:ascii="宋体" w:hAnsi="宋体" w:eastAsia="宋体" w:cs="宋体"/>
          <w:sz w:val="23"/>
          <w:szCs w:val="23"/>
        </w:rPr>
      </w:pPr>
      <w:r>
        <w:rPr>
          <w:rFonts w:hint="eastAsia" w:ascii="Times New Roman" w:hAnsi="Times New Roman" w:eastAsia="宋体" w:cs="Times New Roman"/>
          <w:spacing w:val="12"/>
          <w:position w:val="1"/>
          <w:sz w:val="23"/>
          <w:szCs w:val="23"/>
          <w:lang w:val="en-US" w:eastAsia="zh-CN"/>
        </w:rPr>
        <w:t>4</w:t>
      </w:r>
      <w:r>
        <w:rPr>
          <w:rFonts w:ascii="Times New Roman" w:hAnsi="Times New Roman" w:eastAsia="Times New Roman" w:cs="Times New Roman"/>
          <w:spacing w:val="12"/>
          <w:position w:val="1"/>
          <w:sz w:val="23"/>
          <w:szCs w:val="23"/>
        </w:rPr>
        <w:t xml:space="preserve"> </w:t>
      </w:r>
      <w:r>
        <w:rPr>
          <w:rFonts w:ascii="宋体" w:hAnsi="宋体" w:eastAsia="宋体" w:cs="宋体"/>
          <w:spacing w:val="11"/>
          <w:position w:val="1"/>
          <w:sz w:val="23"/>
          <w:szCs w:val="23"/>
        </w:rPr>
        <w:t>．</w:t>
      </w:r>
      <w:r>
        <w:rPr>
          <w:rFonts w:ascii="宋体" w:hAnsi="宋体" w:eastAsia="宋体" w:cs="宋体"/>
          <w:spacing w:val="6"/>
          <w:position w:val="1"/>
          <w:sz w:val="23"/>
          <w:szCs w:val="23"/>
        </w:rPr>
        <w:t>我方承诺在投标有效期内，本投标函对我方具有约束力，并随时接受中标。</w:t>
      </w:r>
    </w:p>
    <w:p>
      <w:pPr>
        <w:spacing w:before="103" w:line="327" w:lineRule="auto"/>
        <w:ind w:left="25" w:right="39" w:firstLine="463"/>
        <w:rPr>
          <w:rFonts w:ascii="宋体" w:hAnsi="宋体" w:eastAsia="宋体" w:cs="宋体"/>
          <w:sz w:val="23"/>
          <w:szCs w:val="23"/>
        </w:rPr>
      </w:pPr>
      <w:r>
        <w:rPr>
          <w:rFonts w:hint="eastAsia" w:ascii="Times New Roman" w:hAnsi="Times New Roman" w:eastAsia="宋体" w:cs="Times New Roman"/>
          <w:spacing w:val="4"/>
          <w:sz w:val="23"/>
          <w:szCs w:val="23"/>
          <w:lang w:val="en-US" w:eastAsia="zh-CN"/>
        </w:rPr>
        <w:t>5</w:t>
      </w:r>
      <w:r>
        <w:rPr>
          <w:rFonts w:ascii="Times New Roman" w:hAnsi="Times New Roman" w:eastAsia="Times New Roman" w:cs="Times New Roman"/>
          <w:spacing w:val="3"/>
          <w:sz w:val="23"/>
          <w:szCs w:val="23"/>
        </w:rPr>
        <w:t xml:space="preserve"> </w:t>
      </w:r>
      <w:r>
        <w:rPr>
          <w:rFonts w:ascii="宋体" w:hAnsi="宋体" w:eastAsia="宋体" w:cs="宋体"/>
          <w:spacing w:val="2"/>
          <w:sz w:val="23"/>
          <w:szCs w:val="23"/>
        </w:rPr>
        <w:t>．随同本投标函，我方出具金额为人民币</w:t>
      </w:r>
      <w:r>
        <w:rPr>
          <w:rFonts w:ascii="宋体" w:hAnsi="宋体" w:eastAsia="宋体" w:cs="宋体"/>
          <w:spacing w:val="2"/>
          <w:sz w:val="23"/>
          <w:szCs w:val="23"/>
          <w:u w:val="single" w:color="auto"/>
        </w:rPr>
        <w:t xml:space="preserve">      </w:t>
      </w:r>
      <w:r>
        <w:rPr>
          <w:rFonts w:ascii="宋体" w:hAnsi="宋体" w:eastAsia="宋体" w:cs="宋体"/>
          <w:spacing w:val="2"/>
          <w:sz w:val="23"/>
          <w:szCs w:val="23"/>
        </w:rPr>
        <w:t xml:space="preserve"> 万元的投标保证金，投标保证</w:t>
      </w:r>
      <w:r>
        <w:rPr>
          <w:rFonts w:ascii="宋体" w:hAnsi="宋体" w:eastAsia="宋体" w:cs="宋体"/>
          <w:sz w:val="23"/>
          <w:szCs w:val="23"/>
        </w:rPr>
        <w:t xml:space="preserve"> </w:t>
      </w:r>
      <w:r>
        <w:rPr>
          <w:rFonts w:ascii="宋体" w:hAnsi="宋体" w:eastAsia="宋体" w:cs="宋体"/>
          <w:spacing w:val="14"/>
          <w:sz w:val="23"/>
          <w:szCs w:val="23"/>
        </w:rPr>
        <w:t>金有</w:t>
      </w:r>
      <w:r>
        <w:rPr>
          <w:rFonts w:ascii="宋体" w:hAnsi="宋体" w:eastAsia="宋体" w:cs="宋体"/>
          <w:spacing w:val="7"/>
          <w:sz w:val="23"/>
          <w:szCs w:val="23"/>
        </w:rPr>
        <w:t>效期与投标文件有效期一致</w:t>
      </w:r>
      <w:r>
        <w:rPr>
          <w:rFonts w:ascii="宋体" w:hAnsi="宋体" w:eastAsia="宋体" w:cs="宋体"/>
          <w:spacing w:val="7"/>
          <w:sz w:val="23"/>
          <w:szCs w:val="23"/>
          <w:u w:val="single" w:color="auto"/>
        </w:rPr>
        <w:t xml:space="preserve">      </w:t>
      </w:r>
      <w:r>
        <w:rPr>
          <w:rFonts w:ascii="宋体" w:hAnsi="宋体" w:eastAsia="宋体" w:cs="宋体"/>
          <w:spacing w:val="7"/>
          <w:sz w:val="23"/>
          <w:szCs w:val="23"/>
        </w:rPr>
        <w:t>天。</w:t>
      </w:r>
    </w:p>
    <w:p>
      <w:pPr>
        <w:spacing w:before="1" w:line="327" w:lineRule="auto"/>
        <w:ind w:left="23" w:right="41" w:firstLine="484"/>
        <w:rPr>
          <w:rFonts w:ascii="宋体" w:hAnsi="宋体" w:eastAsia="宋体" w:cs="宋体"/>
          <w:sz w:val="23"/>
          <w:szCs w:val="23"/>
        </w:rPr>
      </w:pPr>
      <w:r>
        <w:rPr>
          <w:rFonts w:hint="eastAsia" w:ascii="Times New Roman" w:hAnsi="Times New Roman" w:eastAsia="宋体" w:cs="Times New Roman"/>
          <w:spacing w:val="10"/>
          <w:sz w:val="23"/>
          <w:szCs w:val="23"/>
          <w:lang w:val="en-US" w:eastAsia="zh-CN"/>
        </w:rPr>
        <w:t>6</w:t>
      </w:r>
      <w:r>
        <w:rPr>
          <w:rFonts w:ascii="宋体" w:hAnsi="宋体" w:eastAsia="宋体" w:cs="宋体"/>
          <w:spacing w:val="10"/>
          <w:sz w:val="23"/>
          <w:szCs w:val="23"/>
        </w:rPr>
        <w:t>．在投资协议正式签署生效之前，本投标函连同你方的中标通知书将构成我</w:t>
      </w:r>
      <w:r>
        <w:rPr>
          <w:rFonts w:ascii="宋体" w:hAnsi="宋体" w:eastAsia="宋体" w:cs="宋体"/>
          <w:sz w:val="23"/>
          <w:szCs w:val="23"/>
        </w:rPr>
        <w:t xml:space="preserve"> </w:t>
      </w:r>
      <w:r>
        <w:rPr>
          <w:rFonts w:ascii="宋体" w:hAnsi="宋体" w:eastAsia="宋体" w:cs="宋体"/>
          <w:spacing w:val="11"/>
          <w:sz w:val="23"/>
          <w:szCs w:val="23"/>
        </w:rPr>
        <w:t>们</w:t>
      </w:r>
      <w:r>
        <w:rPr>
          <w:rFonts w:ascii="宋体" w:hAnsi="宋体" w:eastAsia="宋体" w:cs="宋体"/>
          <w:spacing w:val="9"/>
          <w:sz w:val="23"/>
          <w:szCs w:val="23"/>
        </w:rPr>
        <w:t>双方之间共同遵守的文件，对双方具有约束力。</w:t>
      </w:r>
    </w:p>
    <w:p>
      <w:pPr>
        <w:spacing w:before="1" w:line="245" w:lineRule="auto"/>
        <w:ind w:left="507"/>
        <w:rPr>
          <w:rFonts w:ascii="宋体" w:hAnsi="宋体" w:eastAsia="宋体" w:cs="宋体"/>
          <w:sz w:val="23"/>
          <w:szCs w:val="23"/>
        </w:rPr>
      </w:pPr>
      <w:r>
        <w:rPr>
          <w:rFonts w:hint="eastAsia" w:ascii="Times New Roman" w:hAnsi="Times New Roman" w:eastAsia="宋体" w:cs="Times New Roman"/>
          <w:spacing w:val="-12"/>
          <w:sz w:val="23"/>
          <w:szCs w:val="23"/>
          <w:lang w:val="en-US" w:eastAsia="zh-CN"/>
        </w:rPr>
        <w:t>7</w:t>
      </w:r>
      <w:r>
        <w:rPr>
          <w:rFonts w:ascii="宋体" w:hAnsi="宋体" w:eastAsia="宋体" w:cs="宋体"/>
          <w:spacing w:val="-6"/>
          <w:sz w:val="23"/>
          <w:szCs w:val="23"/>
        </w:rPr>
        <w:t>．其他：</w:t>
      </w:r>
      <w:r>
        <w:rPr>
          <w:rFonts w:ascii="宋体" w:hAnsi="宋体" w:eastAsia="宋体" w:cs="宋体"/>
          <w:spacing w:val="-6"/>
          <w:sz w:val="23"/>
          <w:szCs w:val="23"/>
          <w:u w:val="single" w:color="auto"/>
        </w:rPr>
        <w:t xml:space="preserve">               </w:t>
      </w:r>
      <w:r>
        <w:rPr>
          <w:rFonts w:ascii="宋体" w:hAnsi="宋体" w:eastAsia="宋体" w:cs="宋体"/>
          <w:spacing w:val="-6"/>
          <w:sz w:val="23"/>
          <w:szCs w:val="23"/>
        </w:rPr>
        <w:t>。</w:t>
      </w:r>
    </w:p>
    <w:p>
      <w:pPr>
        <w:spacing w:before="101" w:line="327" w:lineRule="auto"/>
        <w:ind w:left="2523" w:leftChars="0" w:right="46" w:hanging="3" w:firstLineChars="0"/>
        <w:rPr>
          <w:rFonts w:ascii="宋体" w:hAnsi="宋体" w:eastAsia="宋体" w:cs="宋体"/>
          <w:sz w:val="23"/>
          <w:szCs w:val="23"/>
        </w:rPr>
      </w:pPr>
      <w:r>
        <w:rPr>
          <w:rFonts w:ascii="宋体" w:hAnsi="宋体" w:eastAsia="宋体" w:cs="宋体"/>
          <w:spacing w:val="-2"/>
          <w:sz w:val="23"/>
          <w:szCs w:val="23"/>
        </w:rPr>
        <w:t>投</w:t>
      </w:r>
      <w:r>
        <w:rPr>
          <w:rFonts w:ascii="宋体" w:hAnsi="宋体" w:eastAsia="宋体" w:cs="宋体"/>
          <w:spacing w:val="-1"/>
          <w:sz w:val="23"/>
          <w:szCs w:val="23"/>
        </w:rPr>
        <w:t xml:space="preserve"> 标 人：</w:t>
      </w:r>
      <w:r>
        <w:rPr>
          <w:rFonts w:ascii="宋体" w:hAnsi="宋体" w:eastAsia="宋体" w:cs="宋体"/>
          <w:spacing w:val="-1"/>
          <w:sz w:val="23"/>
          <w:szCs w:val="23"/>
          <w:u w:val="single" w:color="auto"/>
        </w:rPr>
        <w:t xml:space="preserve">                          </w:t>
      </w:r>
      <w:r>
        <w:rPr>
          <w:rFonts w:ascii="宋体" w:hAnsi="宋体" w:eastAsia="宋体" w:cs="宋体"/>
          <w:spacing w:val="-1"/>
          <w:sz w:val="23"/>
          <w:szCs w:val="23"/>
        </w:rPr>
        <w:t>(单位公章)</w:t>
      </w:r>
      <w:r>
        <w:rPr>
          <w:rFonts w:ascii="宋体" w:hAnsi="宋体" w:eastAsia="宋体" w:cs="宋体"/>
          <w:sz w:val="23"/>
          <w:szCs w:val="23"/>
        </w:rPr>
        <w:t xml:space="preserve"> </w:t>
      </w:r>
      <w:r>
        <w:rPr>
          <w:rFonts w:ascii="宋体" w:hAnsi="宋体" w:eastAsia="宋体" w:cs="宋体"/>
          <w:spacing w:val="-1"/>
          <w:sz w:val="23"/>
          <w:szCs w:val="23"/>
        </w:rPr>
        <w:t>法定代表人或其委托代理人：</w:t>
      </w:r>
      <w:r>
        <w:rPr>
          <w:rFonts w:ascii="宋体" w:hAnsi="宋体" w:eastAsia="宋体" w:cs="宋体"/>
          <w:spacing w:val="-1"/>
          <w:sz w:val="23"/>
          <w:szCs w:val="23"/>
          <w:u w:val="single" w:color="auto"/>
        </w:rPr>
        <w:t xml:space="preserve">   </w:t>
      </w:r>
      <w:r>
        <w:rPr>
          <w:rFonts w:ascii="宋体" w:hAnsi="宋体" w:eastAsia="宋体" w:cs="宋体"/>
          <w:sz w:val="23"/>
          <w:szCs w:val="23"/>
          <w:u w:val="single" w:color="auto"/>
        </w:rPr>
        <w:t xml:space="preserve">       </w:t>
      </w:r>
      <w:r>
        <w:rPr>
          <w:rFonts w:ascii="宋体" w:hAnsi="宋体" w:eastAsia="宋体" w:cs="宋体"/>
          <w:sz w:val="23"/>
          <w:szCs w:val="23"/>
        </w:rPr>
        <w:t>(签字或签章</w:t>
      </w:r>
      <w:r>
        <w:rPr>
          <w:rFonts w:ascii="宋体" w:hAnsi="宋体" w:eastAsia="宋体" w:cs="宋体"/>
          <w:spacing w:val="5"/>
          <w:sz w:val="23"/>
          <w:szCs w:val="23"/>
        </w:rPr>
        <w:t>或</w:t>
      </w:r>
      <w:r>
        <w:rPr>
          <w:rFonts w:ascii="宋体" w:hAnsi="宋体" w:eastAsia="宋体" w:cs="宋体"/>
          <w:spacing w:val="4"/>
          <w:sz w:val="23"/>
          <w:szCs w:val="23"/>
        </w:rPr>
        <w:t>盖章)</w:t>
      </w:r>
    </w:p>
    <w:p>
      <w:pPr>
        <w:spacing w:before="126" w:line="237" w:lineRule="auto"/>
        <w:ind w:left="2522" w:leftChars="0" w:firstLine="0" w:firstLineChars="0"/>
        <w:sectPr>
          <w:headerReference r:id="rId79" w:type="default"/>
          <w:footerReference r:id="rId80" w:type="default"/>
          <w:pgSz w:w="11906" w:h="16839"/>
          <w:pgMar w:top="1058" w:right="1400" w:bottom="1158" w:left="1785" w:header="878" w:footer="998" w:gutter="0"/>
          <w:pgNumType w:fmt="decimal"/>
          <w:cols w:space="720" w:num="1"/>
        </w:sectPr>
      </w:pPr>
      <w:r>
        <w:rPr>
          <w:rFonts w:ascii="宋体" w:hAnsi="宋体" w:eastAsia="宋体" w:cs="宋体"/>
          <w:spacing w:val="-12"/>
          <w:sz w:val="23"/>
          <w:szCs w:val="23"/>
        </w:rPr>
        <w:t>地</w:t>
      </w:r>
      <w:r>
        <w:rPr>
          <w:rFonts w:ascii="宋体" w:hAnsi="宋体" w:eastAsia="宋体" w:cs="宋体"/>
          <w:spacing w:val="-10"/>
          <w:sz w:val="23"/>
          <w:szCs w:val="23"/>
        </w:rPr>
        <w:t xml:space="preserve">    址 ：</w:t>
      </w:r>
      <w:r>
        <w:rPr>
          <w:rFonts w:ascii="宋体" w:hAnsi="宋体" w:eastAsia="宋体" w:cs="宋体"/>
          <w:sz w:val="23"/>
          <w:szCs w:val="23"/>
          <w:u w:val="single" w:color="auto"/>
        </w:rPr>
        <w:t xml:space="preserve">                            </w:t>
      </w:r>
      <w:r>
        <w:rPr>
          <w:rFonts w:hint="eastAsia" w:ascii="宋体" w:hAnsi="宋体" w:eastAsia="宋体" w:cs="宋体"/>
          <w:sz w:val="23"/>
          <w:szCs w:val="23"/>
          <w:u w:val="single" w:color="auto"/>
          <w:lang w:eastAsia="zh-CN"/>
        </w:rPr>
        <w:t xml:space="preserve">  </w:t>
      </w:r>
    </w:p>
    <w:p>
      <w:pPr>
        <w:spacing w:before="75" w:line="327" w:lineRule="auto"/>
        <w:ind w:left="3260" w:right="861" w:firstLine="20"/>
        <w:rPr>
          <w:rFonts w:hint="eastAsia" w:ascii="宋体" w:hAnsi="宋体" w:eastAsia="宋体" w:cs="宋体"/>
          <w:sz w:val="23"/>
          <w:szCs w:val="23"/>
          <w:lang w:eastAsia="zh-CN"/>
        </w:rPr>
      </w:pPr>
      <w:r>
        <w:rPr>
          <w:rFonts w:ascii="宋体" w:hAnsi="宋体" w:eastAsia="宋体" w:cs="宋体"/>
          <w:spacing w:val="-5"/>
          <w:sz w:val="23"/>
          <w:szCs w:val="23"/>
        </w:rPr>
        <w:t>网    址 ：</w:t>
      </w:r>
      <w:r>
        <w:rPr>
          <w:rFonts w:ascii="宋体" w:hAnsi="宋体" w:eastAsia="宋体" w:cs="宋体"/>
          <w:spacing w:val="-5"/>
          <w:sz w:val="23"/>
          <w:szCs w:val="23"/>
          <w:u w:val="single" w:color="auto"/>
        </w:rPr>
        <w:t xml:space="preserve">                            </w:t>
      </w:r>
      <w:r>
        <w:rPr>
          <w:rFonts w:ascii="宋体" w:hAnsi="宋体" w:eastAsia="宋体" w:cs="宋体"/>
          <w:spacing w:val="-4"/>
          <w:sz w:val="23"/>
          <w:szCs w:val="23"/>
          <w:u w:val="single" w:color="auto"/>
        </w:rPr>
        <w:t xml:space="preserve"> </w:t>
      </w:r>
      <w:r>
        <w:rPr>
          <w:rFonts w:ascii="宋体" w:hAnsi="宋体" w:eastAsia="宋体" w:cs="宋体"/>
          <w:sz w:val="23"/>
          <w:szCs w:val="23"/>
          <w:u w:val="single" w:color="auto"/>
        </w:rPr>
        <w:t xml:space="preserve"> </w:t>
      </w:r>
      <w:r>
        <w:rPr>
          <w:rFonts w:ascii="宋体" w:hAnsi="宋体" w:eastAsia="宋体" w:cs="宋体"/>
          <w:sz w:val="23"/>
          <w:szCs w:val="23"/>
        </w:rPr>
        <w:t xml:space="preserve"> </w:t>
      </w:r>
      <w:r>
        <w:rPr>
          <w:rFonts w:ascii="宋体" w:hAnsi="宋体" w:eastAsia="宋体" w:cs="宋体"/>
          <w:spacing w:val="-8"/>
          <w:sz w:val="23"/>
          <w:szCs w:val="23"/>
        </w:rPr>
        <w:t xml:space="preserve">电 </w:t>
      </w:r>
      <w:r>
        <w:rPr>
          <w:rFonts w:ascii="宋体" w:hAnsi="宋体" w:eastAsia="宋体" w:cs="宋体"/>
          <w:spacing w:val="-7"/>
          <w:sz w:val="23"/>
          <w:szCs w:val="23"/>
        </w:rPr>
        <w:t xml:space="preserve"> </w:t>
      </w:r>
      <w:r>
        <w:rPr>
          <w:rFonts w:ascii="宋体" w:hAnsi="宋体" w:eastAsia="宋体" w:cs="宋体"/>
          <w:spacing w:val="-4"/>
          <w:sz w:val="23"/>
          <w:szCs w:val="23"/>
        </w:rPr>
        <w:t xml:space="preserve">  话 ：</w:t>
      </w:r>
      <w:r>
        <w:rPr>
          <w:rFonts w:ascii="宋体" w:hAnsi="宋体" w:eastAsia="宋体" w:cs="宋体"/>
          <w:spacing w:val="-4"/>
          <w:sz w:val="23"/>
          <w:szCs w:val="23"/>
          <w:u w:val="single" w:color="auto"/>
        </w:rPr>
        <w:t xml:space="preserve">                              </w:t>
      </w:r>
      <w:r>
        <w:rPr>
          <w:rFonts w:ascii="宋体" w:hAnsi="宋体" w:eastAsia="宋体" w:cs="宋体"/>
          <w:sz w:val="23"/>
          <w:szCs w:val="23"/>
        </w:rPr>
        <w:t xml:space="preserve"> </w:t>
      </w:r>
      <w:r>
        <w:rPr>
          <w:rFonts w:ascii="宋体" w:hAnsi="宋体" w:eastAsia="宋体" w:cs="宋体"/>
          <w:spacing w:val="-8"/>
          <w:sz w:val="23"/>
          <w:szCs w:val="23"/>
        </w:rPr>
        <w:t xml:space="preserve">传 </w:t>
      </w:r>
      <w:r>
        <w:rPr>
          <w:rFonts w:ascii="宋体" w:hAnsi="宋体" w:eastAsia="宋体" w:cs="宋体"/>
          <w:spacing w:val="-7"/>
          <w:sz w:val="23"/>
          <w:szCs w:val="23"/>
        </w:rPr>
        <w:t xml:space="preserve"> </w:t>
      </w:r>
      <w:r>
        <w:rPr>
          <w:rFonts w:ascii="宋体" w:hAnsi="宋体" w:eastAsia="宋体" w:cs="宋体"/>
          <w:spacing w:val="-4"/>
          <w:sz w:val="23"/>
          <w:szCs w:val="23"/>
        </w:rPr>
        <w:t xml:space="preserve">  真 ：</w:t>
      </w:r>
      <w:r>
        <w:rPr>
          <w:rFonts w:ascii="宋体" w:hAnsi="宋体" w:eastAsia="宋体" w:cs="宋体"/>
          <w:spacing w:val="-4"/>
          <w:sz w:val="23"/>
          <w:szCs w:val="23"/>
          <w:u w:val="single" w:color="auto"/>
        </w:rPr>
        <w:t xml:space="preserve">                              </w:t>
      </w:r>
      <w:r>
        <w:rPr>
          <w:rFonts w:ascii="宋体" w:hAnsi="宋体" w:eastAsia="宋体" w:cs="宋体"/>
          <w:sz w:val="23"/>
          <w:szCs w:val="23"/>
        </w:rPr>
        <w:t xml:space="preserve"> </w:t>
      </w:r>
      <w:r>
        <w:rPr>
          <w:rFonts w:ascii="宋体" w:hAnsi="宋体" w:eastAsia="宋体" w:cs="宋体"/>
          <w:spacing w:val="8"/>
          <w:sz w:val="23"/>
          <w:szCs w:val="23"/>
        </w:rPr>
        <w:t>邮</w:t>
      </w:r>
      <w:r>
        <w:rPr>
          <w:rFonts w:ascii="宋体" w:hAnsi="宋体" w:eastAsia="宋体" w:cs="宋体"/>
          <w:spacing w:val="6"/>
          <w:sz w:val="23"/>
          <w:szCs w:val="23"/>
        </w:rPr>
        <w:t>政编码：</w:t>
      </w:r>
      <w:r>
        <w:rPr>
          <w:rFonts w:ascii="宋体" w:hAnsi="宋体" w:eastAsia="宋体" w:cs="宋体"/>
          <w:sz w:val="23"/>
          <w:szCs w:val="23"/>
          <w:u w:val="single" w:color="auto"/>
        </w:rPr>
        <w:t xml:space="preserve">                            </w:t>
      </w:r>
      <w:r>
        <w:rPr>
          <w:rFonts w:hint="eastAsia" w:ascii="宋体" w:hAnsi="宋体" w:eastAsia="宋体" w:cs="宋体"/>
          <w:sz w:val="23"/>
          <w:szCs w:val="23"/>
          <w:u w:val="single" w:color="auto"/>
          <w:lang w:eastAsia="zh-CN"/>
        </w:rPr>
        <w:t xml:space="preserve">  </w:t>
      </w:r>
    </w:p>
    <w:p>
      <w:pPr>
        <w:tabs>
          <w:tab w:val="left" w:pos="6004"/>
        </w:tabs>
        <w:spacing w:line="227" w:lineRule="auto"/>
        <w:ind w:left="5273"/>
        <w:outlineLvl w:val="1"/>
        <w:rPr>
          <w:rFonts w:ascii="宋体" w:hAnsi="宋体" w:eastAsia="宋体" w:cs="宋体"/>
          <w:sz w:val="23"/>
          <w:szCs w:val="23"/>
        </w:rPr>
      </w:pPr>
      <w:r>
        <w:rPr>
          <w:rFonts w:ascii="宋体" w:hAnsi="宋体" w:eastAsia="宋体" w:cs="宋体"/>
          <w:sz w:val="23"/>
          <w:szCs w:val="23"/>
          <w:u w:val="single" w:color="auto"/>
        </w:rPr>
        <w:tab/>
      </w:r>
      <w:r>
        <w:rPr>
          <w:rFonts w:ascii="宋体" w:hAnsi="宋体" w:eastAsia="宋体" w:cs="宋体"/>
          <w:spacing w:val="14"/>
          <w:sz w:val="23"/>
          <w:szCs w:val="23"/>
        </w:rPr>
        <w:t>年</w:t>
      </w:r>
      <w:r>
        <w:rPr>
          <w:rFonts w:ascii="宋体" w:hAnsi="宋体" w:eastAsia="宋体" w:cs="宋体"/>
          <w:spacing w:val="8"/>
          <w:sz w:val="23"/>
          <w:szCs w:val="23"/>
          <w:u w:val="single" w:color="auto"/>
        </w:rPr>
        <w:t xml:space="preserve">     </w:t>
      </w:r>
      <w:r>
        <w:rPr>
          <w:rFonts w:ascii="宋体" w:hAnsi="宋体" w:eastAsia="宋体" w:cs="宋体"/>
          <w:spacing w:val="8"/>
          <w:sz w:val="23"/>
          <w:szCs w:val="23"/>
        </w:rPr>
        <w:t>月</w:t>
      </w:r>
      <w:r>
        <w:rPr>
          <w:rFonts w:ascii="宋体" w:hAnsi="宋体" w:eastAsia="宋体" w:cs="宋体"/>
          <w:spacing w:val="8"/>
          <w:sz w:val="23"/>
          <w:szCs w:val="23"/>
          <w:u w:val="single" w:color="auto"/>
        </w:rPr>
        <w:t xml:space="preserve">     </w:t>
      </w:r>
      <w:r>
        <w:rPr>
          <w:rFonts w:ascii="宋体" w:hAnsi="宋体" w:eastAsia="宋体" w:cs="宋体"/>
          <w:spacing w:val="8"/>
          <w:sz w:val="23"/>
          <w:szCs w:val="23"/>
        </w:rPr>
        <w:t>日</w:t>
      </w:r>
    </w:p>
    <w:p>
      <w:pPr>
        <w:sectPr>
          <w:headerReference r:id="rId81" w:type="default"/>
          <w:footerReference r:id="rId82" w:type="default"/>
          <w:pgSz w:w="11906" w:h="16839"/>
          <w:pgMar w:top="1058" w:right="1785" w:bottom="1158" w:left="1446" w:header="878" w:footer="998" w:gutter="0"/>
          <w:pgNumType w:fmt="decimal"/>
          <w:cols w:space="720" w:num="1"/>
        </w:sectPr>
      </w:pPr>
    </w:p>
    <w:p>
      <w:pPr>
        <w:spacing w:line="446" w:lineRule="auto"/>
        <w:rPr>
          <w:rFonts w:ascii="Arial"/>
          <w:sz w:val="21"/>
        </w:rPr>
      </w:pPr>
    </w:p>
    <w:p>
      <w:pPr>
        <w:spacing w:before="101" w:line="410" w:lineRule="exact"/>
        <w:ind w:left="27"/>
        <w:rPr>
          <w:rFonts w:ascii="黑体" w:hAnsi="黑体" w:eastAsia="黑体" w:cs="黑体"/>
          <w:sz w:val="31"/>
          <w:szCs w:val="31"/>
        </w:rPr>
      </w:pPr>
      <w:bookmarkStart w:id="400" w:name="_bookmark36"/>
      <w:bookmarkEnd w:id="400"/>
      <w:r>
        <w:rPr>
          <w:rFonts w:ascii="Times New Roman" w:hAnsi="Times New Roman" w:eastAsia="Times New Roman" w:cs="Times New Roman"/>
          <w:spacing w:val="6"/>
          <w:position w:val="2"/>
          <w:sz w:val="31"/>
          <w:szCs w:val="31"/>
        </w:rPr>
        <w:t>3</w:t>
      </w:r>
      <w:r>
        <w:rPr>
          <w:rFonts w:ascii="Times New Roman" w:hAnsi="Times New Roman" w:eastAsia="Times New Roman" w:cs="Times New Roman"/>
          <w:spacing w:val="4"/>
          <w:position w:val="2"/>
          <w:sz w:val="31"/>
          <w:szCs w:val="31"/>
        </w:rPr>
        <w:t xml:space="preserve"> </w:t>
      </w:r>
      <w:r>
        <w:rPr>
          <w:rFonts w:ascii="黑体" w:hAnsi="黑体" w:eastAsia="黑体" w:cs="黑体"/>
          <w:spacing w:val="4"/>
          <w:position w:val="2"/>
          <w:sz w:val="31"/>
          <w:szCs w:val="31"/>
        </w:rPr>
        <w:t>．法定代表人身份证明及授权委托书</w:t>
      </w:r>
    </w:p>
    <w:p>
      <w:pPr>
        <w:spacing w:line="320" w:lineRule="auto"/>
        <w:rPr>
          <w:rFonts w:ascii="Arial"/>
          <w:sz w:val="21"/>
        </w:rPr>
      </w:pPr>
    </w:p>
    <w:p>
      <w:pPr>
        <w:spacing w:line="321" w:lineRule="auto"/>
        <w:rPr>
          <w:rFonts w:ascii="Arial"/>
          <w:sz w:val="21"/>
        </w:rPr>
      </w:pPr>
    </w:p>
    <w:p>
      <w:pPr>
        <w:spacing w:before="94" w:line="227" w:lineRule="auto"/>
        <w:ind w:left="2745"/>
        <w:outlineLvl w:val="2"/>
        <w:rPr>
          <w:rFonts w:ascii="黑体" w:hAnsi="黑体" w:eastAsia="黑体" w:cs="黑体"/>
          <w:sz w:val="29"/>
          <w:szCs w:val="29"/>
        </w:rPr>
      </w:pPr>
      <w:bookmarkStart w:id="401" w:name="_bookmark37"/>
      <w:bookmarkEnd w:id="401"/>
      <w:r>
        <w:rPr>
          <w:rFonts w:ascii="Times New Roman" w:hAnsi="Times New Roman" w:eastAsia="Times New Roman" w:cs="Times New Roman"/>
          <w:spacing w:val="2"/>
          <w:sz w:val="29"/>
          <w:szCs w:val="29"/>
        </w:rPr>
        <w:t xml:space="preserve">3. 1  </w:t>
      </w:r>
      <w:r>
        <w:rPr>
          <w:rFonts w:ascii="黑体" w:hAnsi="黑体" w:eastAsia="黑体" w:cs="黑体"/>
          <w:spacing w:val="2"/>
          <w:sz w:val="29"/>
          <w:szCs w:val="29"/>
        </w:rPr>
        <w:t>法定</w:t>
      </w:r>
      <w:r>
        <w:rPr>
          <w:rFonts w:ascii="黑体" w:hAnsi="黑体" w:eastAsia="黑体" w:cs="黑体"/>
          <w:spacing w:val="1"/>
          <w:sz w:val="29"/>
          <w:szCs w:val="29"/>
        </w:rPr>
        <w:t>代表人身份证明</w:t>
      </w:r>
    </w:p>
    <w:p>
      <w:pPr>
        <w:spacing w:line="326" w:lineRule="auto"/>
        <w:rPr>
          <w:rFonts w:ascii="Arial"/>
          <w:sz w:val="21"/>
        </w:rPr>
      </w:pPr>
    </w:p>
    <w:p>
      <w:pPr>
        <w:spacing w:line="326" w:lineRule="auto"/>
        <w:rPr>
          <w:rFonts w:ascii="Arial"/>
          <w:sz w:val="21"/>
        </w:rPr>
      </w:pPr>
    </w:p>
    <w:p>
      <w:pPr>
        <w:spacing w:before="75" w:line="228" w:lineRule="auto"/>
        <w:ind w:left="506"/>
        <w:rPr>
          <w:rFonts w:hint="eastAsia" w:ascii="宋体" w:hAnsi="宋体" w:eastAsia="宋体" w:cs="宋体"/>
          <w:sz w:val="23"/>
          <w:szCs w:val="23"/>
          <w:lang w:eastAsia="zh-CN"/>
        </w:rPr>
      </w:pPr>
      <w:r>
        <w:rPr>
          <w:rFonts w:ascii="宋体" w:hAnsi="宋体" w:eastAsia="宋体" w:cs="宋体"/>
          <w:spacing w:val="7"/>
          <w:sz w:val="23"/>
          <w:szCs w:val="23"/>
        </w:rPr>
        <w:t>投</w:t>
      </w:r>
      <w:r>
        <w:rPr>
          <w:rFonts w:ascii="宋体" w:hAnsi="宋体" w:eastAsia="宋体" w:cs="宋体"/>
          <w:spacing w:val="6"/>
          <w:sz w:val="23"/>
          <w:szCs w:val="23"/>
        </w:rPr>
        <w:t>标人名称：</w:t>
      </w:r>
      <w:r>
        <w:rPr>
          <w:rFonts w:ascii="宋体" w:hAnsi="宋体" w:eastAsia="宋体" w:cs="宋体"/>
          <w:sz w:val="23"/>
          <w:szCs w:val="23"/>
          <w:u w:val="single" w:color="auto"/>
        </w:rPr>
        <w:t xml:space="preserve">                         </w:t>
      </w:r>
      <w:r>
        <w:rPr>
          <w:rFonts w:hint="eastAsia" w:ascii="宋体" w:hAnsi="宋体" w:eastAsia="宋体" w:cs="宋体"/>
          <w:sz w:val="23"/>
          <w:szCs w:val="23"/>
          <w:u w:val="single" w:color="auto"/>
          <w:lang w:eastAsia="zh-CN"/>
        </w:rPr>
        <w:t xml:space="preserve">  </w:t>
      </w:r>
    </w:p>
    <w:p>
      <w:pPr>
        <w:spacing w:before="205" w:line="393" w:lineRule="auto"/>
        <w:ind w:left="504" w:right="106" w:hanging="1"/>
        <w:rPr>
          <w:rFonts w:ascii="宋体" w:hAnsi="宋体" w:eastAsia="宋体" w:cs="宋体"/>
          <w:spacing w:val="-2"/>
          <w:sz w:val="23"/>
          <w:szCs w:val="23"/>
        </w:rPr>
      </w:pPr>
      <w:r>
        <w:rPr>
          <w:rFonts w:ascii="宋体" w:hAnsi="宋体" w:eastAsia="宋体" w:cs="宋体"/>
          <w:spacing w:val="-4"/>
          <w:sz w:val="23"/>
          <w:szCs w:val="23"/>
        </w:rPr>
        <w:t>姓名：</w:t>
      </w:r>
      <w:r>
        <w:rPr>
          <w:rFonts w:ascii="宋体" w:hAnsi="宋体" w:eastAsia="宋体" w:cs="宋体"/>
          <w:spacing w:val="-4"/>
          <w:sz w:val="23"/>
          <w:szCs w:val="23"/>
          <w:u w:val="single" w:color="auto"/>
        </w:rPr>
        <w:t xml:space="preserve">            </w:t>
      </w:r>
      <w:r>
        <w:rPr>
          <w:rFonts w:ascii="宋体" w:hAnsi="宋体" w:eastAsia="宋体" w:cs="宋体"/>
          <w:spacing w:val="-4"/>
          <w:sz w:val="23"/>
          <w:szCs w:val="23"/>
        </w:rPr>
        <w:t>(</w:t>
      </w:r>
      <w:r>
        <w:rPr>
          <w:rFonts w:ascii="宋体" w:hAnsi="宋体" w:eastAsia="宋体" w:cs="宋体"/>
          <w:spacing w:val="-2"/>
          <w:sz w:val="23"/>
          <w:szCs w:val="23"/>
        </w:rPr>
        <w:t xml:space="preserve">法定代表人签字或签章或盖章)  </w:t>
      </w:r>
    </w:p>
    <w:p>
      <w:pPr>
        <w:spacing w:before="205" w:line="393" w:lineRule="auto"/>
        <w:ind w:left="504" w:right="106" w:hanging="1"/>
        <w:rPr>
          <w:rFonts w:hint="eastAsia" w:ascii="宋体" w:hAnsi="宋体" w:eastAsia="宋体" w:cs="宋体"/>
          <w:sz w:val="23"/>
          <w:szCs w:val="23"/>
          <w:lang w:eastAsia="zh-CN"/>
        </w:rPr>
      </w:pPr>
      <w:r>
        <w:rPr>
          <w:rFonts w:ascii="宋体" w:hAnsi="宋体" w:eastAsia="宋体" w:cs="宋体"/>
          <w:spacing w:val="-2"/>
          <w:sz w:val="23"/>
          <w:szCs w:val="23"/>
        </w:rPr>
        <w:t>性别：</w:t>
      </w:r>
      <w:r>
        <w:rPr>
          <w:rFonts w:ascii="宋体" w:hAnsi="宋体" w:eastAsia="宋体" w:cs="宋体"/>
          <w:spacing w:val="-2"/>
          <w:sz w:val="23"/>
          <w:szCs w:val="23"/>
          <w:u w:val="single" w:color="auto"/>
        </w:rPr>
        <w:t xml:space="preserve">     </w:t>
      </w:r>
      <w:r>
        <w:rPr>
          <w:rFonts w:ascii="宋体" w:hAnsi="宋体" w:eastAsia="宋体" w:cs="宋体"/>
          <w:spacing w:val="-2"/>
          <w:sz w:val="23"/>
          <w:szCs w:val="23"/>
        </w:rPr>
        <w:t>年龄：</w:t>
      </w:r>
      <w:r>
        <w:rPr>
          <w:rFonts w:ascii="宋体" w:hAnsi="宋体" w:eastAsia="宋体" w:cs="宋体"/>
          <w:spacing w:val="-2"/>
          <w:sz w:val="23"/>
          <w:szCs w:val="23"/>
          <w:u w:val="single" w:color="auto"/>
        </w:rPr>
        <w:t xml:space="preserve">     </w:t>
      </w:r>
      <w:r>
        <w:rPr>
          <w:rFonts w:ascii="宋体" w:hAnsi="宋体" w:eastAsia="宋体" w:cs="宋体"/>
          <w:spacing w:val="-2"/>
          <w:sz w:val="23"/>
          <w:szCs w:val="23"/>
        </w:rPr>
        <w:t>职</w:t>
      </w:r>
      <w:r>
        <w:rPr>
          <w:rFonts w:ascii="宋体" w:hAnsi="宋体" w:eastAsia="宋体" w:cs="宋体"/>
          <w:sz w:val="23"/>
          <w:szCs w:val="23"/>
        </w:rPr>
        <w:t xml:space="preserve"> </w:t>
      </w:r>
      <w:r>
        <w:rPr>
          <w:rFonts w:ascii="宋体" w:hAnsi="宋体" w:eastAsia="宋体" w:cs="宋体"/>
          <w:spacing w:val="1"/>
          <w:sz w:val="23"/>
          <w:szCs w:val="23"/>
        </w:rPr>
        <w:t>务</w:t>
      </w:r>
      <w:r>
        <w:rPr>
          <w:rFonts w:ascii="宋体" w:hAnsi="宋体" w:eastAsia="宋体" w:cs="宋体"/>
          <w:sz w:val="23"/>
          <w:szCs w:val="23"/>
        </w:rPr>
        <w:t>：</w:t>
      </w:r>
      <w:r>
        <w:rPr>
          <w:rFonts w:ascii="宋体" w:hAnsi="宋体" w:eastAsia="宋体" w:cs="宋体"/>
          <w:sz w:val="23"/>
          <w:szCs w:val="23"/>
          <w:u w:val="single" w:color="auto"/>
        </w:rPr>
        <w:t xml:space="preserve">    </w:t>
      </w:r>
      <w:r>
        <w:rPr>
          <w:rFonts w:hint="eastAsia" w:ascii="宋体" w:hAnsi="宋体" w:eastAsia="宋体" w:cs="宋体"/>
          <w:sz w:val="23"/>
          <w:szCs w:val="23"/>
          <w:u w:val="single" w:color="auto"/>
          <w:lang w:eastAsia="zh-CN"/>
        </w:rPr>
        <w:t xml:space="preserve">  </w:t>
      </w:r>
    </w:p>
    <w:p>
      <w:pPr>
        <w:spacing w:before="1" w:line="225" w:lineRule="auto"/>
        <w:ind w:left="508"/>
        <w:rPr>
          <w:rFonts w:ascii="宋体" w:hAnsi="宋体" w:eastAsia="宋体" w:cs="宋体"/>
          <w:sz w:val="23"/>
          <w:szCs w:val="23"/>
        </w:rPr>
      </w:pPr>
      <w:r>
        <w:rPr>
          <w:rFonts w:ascii="宋体" w:hAnsi="宋体" w:eastAsia="宋体" w:cs="宋体"/>
          <w:spacing w:val="6"/>
          <w:sz w:val="23"/>
          <w:szCs w:val="23"/>
        </w:rPr>
        <w:t>系</w:t>
      </w:r>
      <w:r>
        <w:rPr>
          <w:rFonts w:ascii="宋体" w:hAnsi="宋体" w:eastAsia="宋体" w:cs="宋体"/>
          <w:spacing w:val="4"/>
          <w:sz w:val="23"/>
          <w:szCs w:val="23"/>
          <w:u w:val="single" w:color="auto"/>
        </w:rPr>
        <w:t xml:space="preserve"> </w:t>
      </w:r>
      <w:r>
        <w:rPr>
          <w:rFonts w:ascii="宋体" w:hAnsi="宋体" w:eastAsia="宋体" w:cs="宋体"/>
          <w:spacing w:val="3"/>
          <w:sz w:val="23"/>
          <w:szCs w:val="23"/>
          <w:u w:val="single" w:color="auto"/>
        </w:rPr>
        <w:t xml:space="preserve">                         </w:t>
      </w:r>
      <w:r>
        <w:rPr>
          <w:rFonts w:ascii="宋体" w:hAnsi="宋体" w:eastAsia="宋体" w:cs="宋体"/>
          <w:spacing w:val="3"/>
          <w:sz w:val="23"/>
          <w:szCs w:val="23"/>
        </w:rPr>
        <w:t>(投标人名称) 的法定代表人。</w:t>
      </w:r>
    </w:p>
    <w:p>
      <w:pPr>
        <w:spacing w:before="206" w:line="227" w:lineRule="auto"/>
        <w:ind w:left="983"/>
        <w:rPr>
          <w:rFonts w:ascii="宋体" w:hAnsi="宋体" w:eastAsia="宋体" w:cs="宋体"/>
          <w:sz w:val="23"/>
          <w:szCs w:val="23"/>
        </w:rPr>
      </w:pPr>
      <w:r>
        <w:rPr>
          <w:rFonts w:ascii="宋体" w:hAnsi="宋体" w:eastAsia="宋体" w:cs="宋体"/>
          <w:spacing w:val="6"/>
          <w:sz w:val="23"/>
          <w:szCs w:val="23"/>
        </w:rPr>
        <w:t>特此证明。</w:t>
      </w:r>
    </w:p>
    <w:p>
      <w:pPr>
        <w:spacing w:line="308" w:lineRule="auto"/>
        <w:rPr>
          <w:rFonts w:ascii="Arial"/>
          <w:sz w:val="21"/>
        </w:rPr>
      </w:pPr>
    </w:p>
    <w:p>
      <w:pPr>
        <w:spacing w:line="308" w:lineRule="auto"/>
        <w:rPr>
          <w:rFonts w:ascii="Arial"/>
          <w:sz w:val="21"/>
        </w:rPr>
      </w:pPr>
    </w:p>
    <w:p>
      <w:pPr>
        <w:spacing w:before="76" w:line="227" w:lineRule="auto"/>
        <w:ind w:left="522"/>
        <w:rPr>
          <w:rFonts w:ascii="宋体" w:hAnsi="宋体" w:eastAsia="宋体" w:cs="宋体"/>
          <w:sz w:val="23"/>
          <w:szCs w:val="23"/>
        </w:rPr>
      </w:pPr>
      <w:r>
        <w:rPr>
          <w:rFonts w:ascii="宋体" w:hAnsi="宋体" w:eastAsia="宋体" w:cs="宋体"/>
          <w:spacing w:val="8"/>
          <w:sz w:val="23"/>
          <w:szCs w:val="23"/>
        </w:rPr>
        <w:t>附：法定代表人身份证扫描</w:t>
      </w:r>
      <w:r>
        <w:rPr>
          <w:rFonts w:ascii="宋体" w:hAnsi="宋体" w:eastAsia="宋体" w:cs="宋体"/>
          <w:spacing w:val="5"/>
          <w:sz w:val="23"/>
          <w:szCs w:val="23"/>
        </w:rPr>
        <w:t>件</w:t>
      </w:r>
    </w:p>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before="74" w:line="227" w:lineRule="auto"/>
        <w:ind w:right="349"/>
        <w:jc w:val="right"/>
        <w:rPr>
          <w:rFonts w:ascii="宋体" w:hAnsi="宋体" w:eastAsia="宋体" w:cs="宋体"/>
          <w:sz w:val="23"/>
          <w:szCs w:val="23"/>
        </w:rPr>
      </w:pPr>
      <w:r>
        <w:rPr>
          <w:rFonts w:ascii="宋体" w:hAnsi="宋体" w:eastAsia="宋体" w:cs="宋体"/>
          <w:spacing w:val="-4"/>
          <w:sz w:val="23"/>
          <w:szCs w:val="23"/>
        </w:rPr>
        <w:t>投标人：</w:t>
      </w:r>
      <w:r>
        <w:rPr>
          <w:rFonts w:ascii="宋体" w:hAnsi="宋体" w:eastAsia="宋体" w:cs="宋体"/>
          <w:spacing w:val="-2"/>
          <w:sz w:val="23"/>
          <w:szCs w:val="23"/>
          <w:u w:val="single" w:color="auto"/>
        </w:rPr>
        <w:t xml:space="preserve">                    </w:t>
      </w:r>
      <w:r>
        <w:rPr>
          <w:rFonts w:ascii="宋体" w:hAnsi="宋体" w:eastAsia="宋体" w:cs="宋体"/>
          <w:spacing w:val="-2"/>
          <w:sz w:val="23"/>
          <w:szCs w:val="23"/>
        </w:rPr>
        <w:t>(单位公章)</w:t>
      </w:r>
    </w:p>
    <w:p>
      <w:pPr>
        <w:spacing w:line="309" w:lineRule="auto"/>
        <w:rPr>
          <w:rFonts w:ascii="Arial"/>
          <w:sz w:val="21"/>
        </w:rPr>
      </w:pPr>
    </w:p>
    <w:p>
      <w:pPr>
        <w:spacing w:line="309" w:lineRule="auto"/>
        <w:rPr>
          <w:rFonts w:ascii="Arial"/>
          <w:sz w:val="21"/>
        </w:rPr>
      </w:pPr>
    </w:p>
    <w:p>
      <w:pPr>
        <w:tabs>
          <w:tab w:val="left" w:pos="5965"/>
        </w:tabs>
        <w:spacing w:before="76" w:line="227" w:lineRule="auto"/>
        <w:ind w:left="5116"/>
        <w:rPr>
          <w:rFonts w:ascii="宋体" w:hAnsi="宋体" w:eastAsia="宋体" w:cs="宋体"/>
          <w:sz w:val="23"/>
          <w:szCs w:val="23"/>
        </w:rPr>
      </w:pPr>
      <w:r>
        <w:rPr>
          <w:rFonts w:ascii="宋体" w:hAnsi="宋体" w:eastAsia="宋体" w:cs="宋体"/>
          <w:sz w:val="23"/>
          <w:szCs w:val="23"/>
          <w:u w:val="single" w:color="auto"/>
        </w:rPr>
        <w:tab/>
      </w:r>
      <w:r>
        <w:rPr>
          <w:rFonts w:ascii="宋体" w:hAnsi="宋体" w:eastAsia="宋体" w:cs="宋体"/>
          <w:spacing w:val="-12"/>
          <w:sz w:val="23"/>
          <w:szCs w:val="23"/>
        </w:rPr>
        <w:t>年</w:t>
      </w:r>
      <w:r>
        <w:rPr>
          <w:rFonts w:ascii="宋体" w:hAnsi="宋体" w:eastAsia="宋体" w:cs="宋体"/>
          <w:spacing w:val="-7"/>
          <w:sz w:val="23"/>
          <w:szCs w:val="23"/>
          <w:u w:val="single" w:color="auto"/>
        </w:rPr>
        <w:t xml:space="preserve"> </w:t>
      </w:r>
      <w:r>
        <w:rPr>
          <w:rFonts w:ascii="宋体" w:hAnsi="宋体" w:eastAsia="宋体" w:cs="宋体"/>
          <w:spacing w:val="-6"/>
          <w:sz w:val="23"/>
          <w:szCs w:val="23"/>
          <w:u w:val="single" w:color="auto"/>
        </w:rPr>
        <w:t xml:space="preserve">     </w:t>
      </w:r>
      <w:r>
        <w:rPr>
          <w:rFonts w:ascii="宋体" w:hAnsi="宋体" w:eastAsia="宋体" w:cs="宋体"/>
          <w:spacing w:val="-6"/>
          <w:sz w:val="23"/>
          <w:szCs w:val="23"/>
        </w:rPr>
        <w:t xml:space="preserve"> 月</w:t>
      </w:r>
      <w:r>
        <w:rPr>
          <w:rFonts w:ascii="宋体" w:hAnsi="宋体" w:eastAsia="宋体" w:cs="宋体"/>
          <w:spacing w:val="-6"/>
          <w:sz w:val="23"/>
          <w:szCs w:val="23"/>
          <w:u w:val="single" w:color="auto"/>
        </w:rPr>
        <w:t xml:space="preserve">      </w:t>
      </w:r>
      <w:r>
        <w:rPr>
          <w:rFonts w:ascii="宋体" w:hAnsi="宋体" w:eastAsia="宋体" w:cs="宋体"/>
          <w:spacing w:val="-6"/>
          <w:sz w:val="23"/>
          <w:szCs w:val="23"/>
        </w:rPr>
        <w:t xml:space="preserve"> 日</w:t>
      </w: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75" w:line="230" w:lineRule="auto"/>
        <w:ind w:left="26"/>
        <w:rPr>
          <w:rFonts w:ascii="宋体" w:hAnsi="宋体" w:eastAsia="宋体" w:cs="宋体"/>
          <w:sz w:val="23"/>
          <w:szCs w:val="23"/>
        </w:rPr>
      </w:pPr>
      <w:r>
        <w:rPr>
          <w:rFonts w:ascii="黑体" w:hAnsi="黑体" w:eastAsia="黑体" w:cs="黑体"/>
          <w:spacing w:val="8"/>
          <w:sz w:val="23"/>
          <w:szCs w:val="23"/>
        </w:rPr>
        <w:t>注</w:t>
      </w:r>
      <w:r>
        <w:rPr>
          <w:rFonts w:ascii="宋体" w:hAnsi="宋体" w:eastAsia="宋体" w:cs="宋体"/>
          <w:spacing w:val="6"/>
          <w:sz w:val="23"/>
          <w:szCs w:val="23"/>
        </w:rPr>
        <w:t>：以联合体形式投标的，本法定代表人身份证明由联合体牵头人按上述规定出具。</w:t>
      </w:r>
    </w:p>
    <w:p>
      <w:pPr>
        <w:sectPr>
          <w:headerReference r:id="rId83" w:type="default"/>
          <w:footerReference r:id="rId84" w:type="default"/>
          <w:pgSz w:w="11906" w:h="16839"/>
          <w:pgMar w:top="1058" w:right="1359" w:bottom="1158" w:left="1785" w:header="878" w:footer="998" w:gutter="0"/>
          <w:pgNumType w:fmt="decimal"/>
          <w:cols w:space="720" w:num="1"/>
        </w:sectPr>
      </w:pPr>
    </w:p>
    <w:p>
      <w:pPr>
        <w:spacing w:line="459" w:lineRule="auto"/>
        <w:rPr>
          <w:rFonts w:ascii="Arial"/>
          <w:sz w:val="21"/>
        </w:rPr>
      </w:pPr>
    </w:p>
    <w:p>
      <w:pPr>
        <w:spacing w:before="94" w:line="229" w:lineRule="auto"/>
        <w:ind w:left="3325"/>
        <w:outlineLvl w:val="2"/>
        <w:rPr>
          <w:rFonts w:ascii="黑体" w:hAnsi="黑体" w:eastAsia="黑体" w:cs="黑体"/>
          <w:sz w:val="29"/>
          <w:szCs w:val="29"/>
        </w:rPr>
      </w:pPr>
      <w:bookmarkStart w:id="402" w:name="_bookmark38"/>
      <w:bookmarkEnd w:id="402"/>
      <w:r>
        <w:rPr>
          <w:rFonts w:ascii="Times New Roman" w:hAnsi="Times New Roman" w:eastAsia="Times New Roman" w:cs="Times New Roman"/>
          <w:spacing w:val="10"/>
          <w:sz w:val="29"/>
          <w:szCs w:val="29"/>
        </w:rPr>
        <w:t>3</w:t>
      </w:r>
      <w:r>
        <w:rPr>
          <w:rFonts w:ascii="Times New Roman" w:hAnsi="Times New Roman" w:eastAsia="Times New Roman" w:cs="Times New Roman"/>
          <w:spacing w:val="5"/>
          <w:sz w:val="29"/>
          <w:szCs w:val="29"/>
        </w:rPr>
        <w:t xml:space="preserve">.2  </w:t>
      </w:r>
      <w:r>
        <w:rPr>
          <w:rFonts w:ascii="黑体" w:hAnsi="黑体" w:eastAsia="黑体" w:cs="黑体"/>
          <w:spacing w:val="5"/>
          <w:sz w:val="29"/>
          <w:szCs w:val="29"/>
        </w:rPr>
        <w:t>授权委托书</w:t>
      </w:r>
    </w:p>
    <w:p>
      <w:pPr>
        <w:spacing w:line="325" w:lineRule="auto"/>
        <w:rPr>
          <w:rFonts w:ascii="Arial"/>
          <w:sz w:val="21"/>
        </w:rPr>
      </w:pPr>
    </w:p>
    <w:p>
      <w:pPr>
        <w:spacing w:line="325" w:lineRule="auto"/>
        <w:rPr>
          <w:rFonts w:ascii="Arial"/>
          <w:sz w:val="21"/>
        </w:rPr>
      </w:pPr>
    </w:p>
    <w:p>
      <w:pPr>
        <w:spacing w:before="74" w:line="393" w:lineRule="auto"/>
        <w:ind w:left="3" w:firstLine="480"/>
        <w:rPr>
          <w:rFonts w:ascii="宋体" w:hAnsi="宋体" w:eastAsia="宋体" w:cs="宋体"/>
          <w:sz w:val="23"/>
          <w:szCs w:val="23"/>
        </w:rPr>
      </w:pPr>
      <w:r>
        <w:rPr>
          <w:rFonts w:ascii="宋体" w:hAnsi="宋体" w:eastAsia="宋体" w:cs="宋体"/>
          <w:spacing w:val="-4"/>
          <w:sz w:val="23"/>
          <w:szCs w:val="23"/>
        </w:rPr>
        <w:t>本</w:t>
      </w:r>
      <w:r>
        <w:rPr>
          <w:rFonts w:ascii="宋体" w:hAnsi="宋体" w:eastAsia="宋体" w:cs="宋体"/>
          <w:spacing w:val="-2"/>
          <w:sz w:val="23"/>
          <w:szCs w:val="23"/>
        </w:rPr>
        <w:t>人</w:t>
      </w:r>
      <w:r>
        <w:rPr>
          <w:rFonts w:ascii="宋体" w:hAnsi="宋体" w:eastAsia="宋体" w:cs="宋体"/>
          <w:spacing w:val="-2"/>
          <w:sz w:val="23"/>
          <w:szCs w:val="23"/>
          <w:u w:val="single" w:color="auto"/>
        </w:rPr>
        <w:t xml:space="preserve">   (姓名)   </w:t>
      </w:r>
      <w:r>
        <w:rPr>
          <w:rFonts w:ascii="宋体" w:hAnsi="宋体" w:eastAsia="宋体" w:cs="宋体"/>
          <w:spacing w:val="-2"/>
          <w:sz w:val="23"/>
          <w:szCs w:val="23"/>
        </w:rPr>
        <w:t xml:space="preserve"> 系</w:t>
      </w:r>
      <w:r>
        <w:rPr>
          <w:rFonts w:ascii="宋体" w:hAnsi="宋体" w:eastAsia="宋体" w:cs="宋体"/>
          <w:spacing w:val="-2"/>
          <w:sz w:val="23"/>
          <w:szCs w:val="23"/>
          <w:u w:val="single" w:color="auto"/>
        </w:rPr>
        <w:t xml:space="preserve">       ( 投标人名称)       </w:t>
      </w:r>
      <w:r>
        <w:rPr>
          <w:rFonts w:ascii="宋体" w:hAnsi="宋体" w:eastAsia="宋体" w:cs="宋体"/>
          <w:spacing w:val="-2"/>
          <w:sz w:val="23"/>
          <w:szCs w:val="23"/>
        </w:rPr>
        <w:t xml:space="preserve"> 的法定代表人，现委托</w:t>
      </w:r>
      <w:r>
        <w:rPr>
          <w:rFonts w:ascii="宋体" w:hAnsi="宋体" w:eastAsia="宋体" w:cs="宋体"/>
          <w:spacing w:val="-2"/>
          <w:sz w:val="23"/>
          <w:szCs w:val="23"/>
          <w:u w:val="single" w:color="auto"/>
        </w:rPr>
        <w:t xml:space="preserve">  (姓</w:t>
      </w:r>
      <w:r>
        <w:rPr>
          <w:rFonts w:ascii="宋体" w:hAnsi="宋体" w:eastAsia="宋体" w:cs="宋体"/>
          <w:sz w:val="23"/>
          <w:szCs w:val="23"/>
        </w:rPr>
        <w:t xml:space="preserve"> </w:t>
      </w:r>
      <w:r>
        <w:rPr>
          <w:rFonts w:ascii="宋体" w:hAnsi="宋体" w:eastAsia="宋体" w:cs="宋体"/>
          <w:spacing w:val="10"/>
          <w:sz w:val="23"/>
          <w:szCs w:val="23"/>
          <w:u w:val="single" w:color="auto"/>
        </w:rPr>
        <w:t>名</w:t>
      </w:r>
      <w:r>
        <w:rPr>
          <w:rFonts w:ascii="宋体" w:hAnsi="宋体" w:eastAsia="宋体" w:cs="宋体"/>
          <w:spacing w:val="5"/>
          <w:sz w:val="23"/>
          <w:szCs w:val="23"/>
          <w:u w:val="single" w:color="auto"/>
        </w:rPr>
        <w:t xml:space="preserve">)  </w:t>
      </w:r>
      <w:r>
        <w:rPr>
          <w:rFonts w:ascii="宋体" w:hAnsi="宋体" w:eastAsia="宋体" w:cs="宋体"/>
          <w:spacing w:val="5"/>
          <w:sz w:val="23"/>
          <w:szCs w:val="23"/>
        </w:rPr>
        <w:t xml:space="preserve"> 为我方代理人。代理人根据授权，以我方名义签署、澄清确认、递交、撤回、</w:t>
      </w:r>
      <w:r>
        <w:rPr>
          <w:rFonts w:ascii="宋体" w:hAnsi="宋体" w:eastAsia="宋体" w:cs="宋体"/>
          <w:sz w:val="23"/>
          <w:szCs w:val="23"/>
        </w:rPr>
        <w:t xml:space="preserve"> </w:t>
      </w:r>
      <w:r>
        <w:rPr>
          <w:rFonts w:ascii="宋体" w:hAnsi="宋体" w:eastAsia="宋体" w:cs="宋体"/>
          <w:spacing w:val="10"/>
          <w:sz w:val="23"/>
          <w:szCs w:val="23"/>
        </w:rPr>
        <w:t>修改</w:t>
      </w:r>
      <w:r>
        <w:rPr>
          <w:rFonts w:hint="eastAsia" w:ascii="宋体" w:hAnsi="宋体" w:eastAsia="宋体" w:cs="宋体"/>
          <w:spacing w:val="10"/>
          <w:sz w:val="23"/>
          <w:szCs w:val="23"/>
          <w:u w:val="single"/>
          <w:lang w:eastAsia="zh-CN"/>
        </w:rPr>
        <w:t xml:space="preserve">  </w:t>
      </w:r>
      <w:r>
        <w:rPr>
          <w:rFonts w:ascii="宋体" w:hAnsi="宋体" w:eastAsia="宋体" w:cs="宋体"/>
          <w:sz w:val="23"/>
          <w:szCs w:val="23"/>
          <w:u w:val="single"/>
        </w:rPr>
        <w:t xml:space="preserve"> </w:t>
      </w:r>
      <w:r>
        <w:rPr>
          <w:rFonts w:hint="eastAsia" w:ascii="宋体" w:hAnsi="宋体" w:eastAsia="宋体" w:cs="宋体"/>
          <w:sz w:val="23"/>
          <w:szCs w:val="23"/>
          <w:u w:val="single"/>
          <w:lang w:val="en-US" w:eastAsia="zh-CN"/>
        </w:rPr>
        <w:t xml:space="preserve">    </w:t>
      </w:r>
      <w:r>
        <w:rPr>
          <w:rFonts w:ascii="宋体" w:hAnsi="宋体" w:eastAsia="宋体" w:cs="宋体"/>
          <w:spacing w:val="16"/>
          <w:sz w:val="23"/>
          <w:szCs w:val="23"/>
        </w:rPr>
        <w:t>投</w:t>
      </w:r>
      <w:r>
        <w:rPr>
          <w:rFonts w:ascii="宋体" w:hAnsi="宋体" w:eastAsia="宋体" w:cs="宋体"/>
          <w:spacing w:val="12"/>
          <w:sz w:val="23"/>
          <w:szCs w:val="23"/>
        </w:rPr>
        <w:t>标</w:t>
      </w:r>
      <w:r>
        <w:rPr>
          <w:rFonts w:ascii="宋体" w:hAnsi="宋体" w:eastAsia="宋体" w:cs="宋体"/>
          <w:spacing w:val="8"/>
          <w:sz w:val="23"/>
          <w:szCs w:val="23"/>
        </w:rPr>
        <w:t>文件，其法律后果由我方承担</w:t>
      </w:r>
      <w:r>
        <w:rPr>
          <w:rFonts w:ascii="宋体" w:hAnsi="宋体" w:eastAsia="宋体" w:cs="宋体"/>
          <w:spacing w:val="8"/>
          <w:sz w:val="23"/>
          <w:szCs w:val="23"/>
          <w14:textOutline w14:w="4358" w14:cap="sq" w14:cmpd="sng">
            <w14:solidFill>
              <w14:srgbClr w14:val="000000"/>
            </w14:solidFill>
            <w14:prstDash w14:val="solid"/>
            <w14:bevel/>
          </w14:textOutline>
        </w:rPr>
        <w:t>。</w:t>
      </w:r>
    </w:p>
    <w:p>
      <w:pPr>
        <w:spacing w:line="393" w:lineRule="auto"/>
        <w:ind w:left="482"/>
        <w:rPr>
          <w:rFonts w:ascii="宋体" w:hAnsi="宋体" w:eastAsia="宋体" w:cs="宋体"/>
          <w:sz w:val="23"/>
          <w:szCs w:val="23"/>
        </w:rPr>
      </w:pPr>
      <w:r>
        <w:rPr>
          <w:rFonts w:ascii="宋体" w:hAnsi="宋体" w:eastAsia="宋体" w:cs="宋体"/>
          <w:spacing w:val="-2"/>
          <w:sz w:val="23"/>
          <w:szCs w:val="23"/>
        </w:rPr>
        <w:t>委托期限：</w:t>
      </w:r>
      <w:r>
        <w:rPr>
          <w:rFonts w:ascii="宋体" w:hAnsi="宋体" w:eastAsia="宋体" w:cs="宋体"/>
          <w:spacing w:val="-2"/>
          <w:sz w:val="23"/>
          <w:szCs w:val="23"/>
          <w:u w:val="single" w:color="auto"/>
        </w:rPr>
        <w:t xml:space="preserve">                  </w:t>
      </w:r>
      <w:r>
        <w:rPr>
          <w:rFonts w:ascii="宋体" w:hAnsi="宋体" w:eastAsia="宋体" w:cs="宋体"/>
          <w:spacing w:val="-1"/>
          <w:sz w:val="23"/>
          <w:szCs w:val="23"/>
          <w:u w:val="single" w:color="auto"/>
        </w:rPr>
        <w:t xml:space="preserve">          </w:t>
      </w:r>
      <w:r>
        <w:rPr>
          <w:rFonts w:ascii="宋体" w:hAnsi="宋体" w:eastAsia="宋体" w:cs="宋体"/>
          <w:spacing w:val="-1"/>
          <w:sz w:val="23"/>
          <w:szCs w:val="23"/>
        </w:rPr>
        <w:t>。</w:t>
      </w:r>
    </w:p>
    <w:p>
      <w:pPr>
        <w:spacing w:line="223" w:lineRule="auto"/>
        <w:ind w:left="482"/>
        <w:rPr>
          <w:rFonts w:ascii="宋体" w:hAnsi="宋体" w:eastAsia="宋体" w:cs="宋体"/>
          <w:sz w:val="23"/>
          <w:szCs w:val="23"/>
        </w:rPr>
      </w:pPr>
      <w:r>
        <w:rPr>
          <w:rFonts w:ascii="宋体" w:hAnsi="宋体" w:eastAsia="宋体" w:cs="宋体"/>
          <w:spacing w:val="8"/>
          <w:sz w:val="23"/>
          <w:szCs w:val="23"/>
        </w:rPr>
        <w:t>代理人无转委托权</w:t>
      </w:r>
      <w:r>
        <w:rPr>
          <w:rFonts w:ascii="宋体" w:hAnsi="宋体" w:eastAsia="宋体" w:cs="宋体"/>
          <w:spacing w:val="7"/>
          <w:sz w:val="23"/>
          <w:szCs w:val="23"/>
        </w:rPr>
        <w:t>。</w:t>
      </w:r>
    </w:p>
    <w:p>
      <w:pPr>
        <w:spacing w:line="309" w:lineRule="auto"/>
        <w:rPr>
          <w:rFonts w:ascii="Arial"/>
          <w:sz w:val="21"/>
        </w:rPr>
      </w:pPr>
    </w:p>
    <w:p>
      <w:pPr>
        <w:spacing w:line="310" w:lineRule="auto"/>
        <w:rPr>
          <w:rFonts w:ascii="Arial"/>
          <w:sz w:val="21"/>
        </w:rPr>
      </w:pPr>
    </w:p>
    <w:p>
      <w:pPr>
        <w:spacing w:before="75" w:line="227" w:lineRule="auto"/>
        <w:ind w:left="501"/>
        <w:rPr>
          <w:rFonts w:ascii="宋体" w:hAnsi="宋体" w:eastAsia="宋体" w:cs="宋体"/>
          <w:sz w:val="23"/>
          <w:szCs w:val="23"/>
        </w:rPr>
      </w:pPr>
      <w:r>
        <w:rPr>
          <w:rFonts w:ascii="宋体" w:hAnsi="宋体" w:eastAsia="宋体" w:cs="宋体"/>
          <w:spacing w:val="10"/>
          <w:sz w:val="23"/>
          <w:szCs w:val="23"/>
        </w:rPr>
        <w:t>附</w:t>
      </w:r>
      <w:r>
        <w:rPr>
          <w:rFonts w:ascii="宋体" w:hAnsi="宋体" w:eastAsia="宋体" w:cs="宋体"/>
          <w:spacing w:val="7"/>
          <w:sz w:val="23"/>
          <w:szCs w:val="23"/>
        </w:rPr>
        <w:t>：委托代理人身份证扫描件。</w:t>
      </w:r>
    </w:p>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before="75" w:line="393" w:lineRule="auto"/>
        <w:ind w:left="3687" w:right="116"/>
        <w:rPr>
          <w:rFonts w:ascii="宋体" w:hAnsi="宋体" w:eastAsia="宋体" w:cs="宋体"/>
          <w:sz w:val="23"/>
          <w:szCs w:val="23"/>
        </w:rPr>
      </w:pPr>
      <w:r>
        <w:rPr>
          <w:rFonts w:ascii="宋体" w:hAnsi="宋体" w:eastAsia="宋体" w:cs="宋体"/>
          <w:spacing w:val="-2"/>
          <w:sz w:val="23"/>
          <w:szCs w:val="23"/>
        </w:rPr>
        <w:t>投  标  人：</w:t>
      </w:r>
      <w:r>
        <w:rPr>
          <w:rFonts w:ascii="宋体" w:hAnsi="宋体" w:eastAsia="宋体" w:cs="宋体"/>
          <w:spacing w:val="-2"/>
          <w:sz w:val="23"/>
          <w:szCs w:val="23"/>
          <w:u w:val="single" w:color="auto"/>
        </w:rPr>
        <w:t xml:space="preserve">                 </w:t>
      </w:r>
      <w:r>
        <w:rPr>
          <w:rFonts w:ascii="宋体" w:hAnsi="宋体" w:eastAsia="宋体" w:cs="宋体"/>
          <w:spacing w:val="-1"/>
          <w:sz w:val="23"/>
          <w:szCs w:val="23"/>
          <w:u w:val="single" w:color="auto"/>
        </w:rPr>
        <w:t xml:space="preserve">   </w:t>
      </w:r>
      <w:r>
        <w:rPr>
          <w:rFonts w:ascii="宋体" w:hAnsi="宋体" w:eastAsia="宋体" w:cs="宋体"/>
          <w:spacing w:val="-1"/>
          <w:sz w:val="23"/>
          <w:szCs w:val="23"/>
        </w:rPr>
        <w:t>(单位公章)</w:t>
      </w:r>
      <w:r>
        <w:rPr>
          <w:rFonts w:ascii="宋体" w:hAnsi="宋体" w:eastAsia="宋体" w:cs="宋体"/>
          <w:sz w:val="23"/>
          <w:szCs w:val="23"/>
        </w:rPr>
        <w:t xml:space="preserve"> </w:t>
      </w:r>
      <w:r>
        <w:rPr>
          <w:rFonts w:ascii="宋体" w:hAnsi="宋体" w:eastAsia="宋体" w:cs="宋体"/>
          <w:spacing w:val="-2"/>
          <w:sz w:val="23"/>
          <w:szCs w:val="23"/>
        </w:rPr>
        <w:t>法定代表</w:t>
      </w:r>
      <w:r>
        <w:rPr>
          <w:rFonts w:ascii="宋体" w:hAnsi="宋体" w:eastAsia="宋体" w:cs="宋体"/>
          <w:spacing w:val="-1"/>
          <w:sz w:val="23"/>
          <w:szCs w:val="23"/>
        </w:rPr>
        <w:t>人：</w:t>
      </w:r>
      <w:r>
        <w:rPr>
          <w:rFonts w:ascii="宋体" w:hAnsi="宋体" w:eastAsia="宋体" w:cs="宋体"/>
          <w:spacing w:val="-1"/>
          <w:sz w:val="23"/>
          <w:szCs w:val="23"/>
          <w:u w:val="single" w:color="auto"/>
        </w:rPr>
        <w:t xml:space="preserve">                    </w:t>
      </w:r>
      <w:r>
        <w:rPr>
          <w:rFonts w:ascii="宋体" w:hAnsi="宋体" w:eastAsia="宋体" w:cs="宋体"/>
          <w:spacing w:val="-1"/>
          <w:sz w:val="23"/>
          <w:szCs w:val="23"/>
        </w:rPr>
        <w:t>(签字或签章</w:t>
      </w:r>
    </w:p>
    <w:p>
      <w:pPr>
        <w:spacing w:before="1" w:line="226" w:lineRule="auto"/>
        <w:ind w:left="5"/>
        <w:rPr>
          <w:rFonts w:ascii="宋体" w:hAnsi="宋体" w:eastAsia="宋体" w:cs="宋体"/>
          <w:sz w:val="23"/>
          <w:szCs w:val="23"/>
        </w:rPr>
      </w:pPr>
      <w:r>
        <w:rPr>
          <w:rFonts w:ascii="宋体" w:hAnsi="宋体" w:eastAsia="宋体" w:cs="宋体"/>
          <w:spacing w:val="5"/>
          <w:sz w:val="23"/>
          <w:szCs w:val="23"/>
        </w:rPr>
        <w:t>或</w:t>
      </w:r>
      <w:r>
        <w:rPr>
          <w:rFonts w:ascii="宋体" w:hAnsi="宋体" w:eastAsia="宋体" w:cs="宋体"/>
          <w:spacing w:val="4"/>
          <w:sz w:val="23"/>
          <w:szCs w:val="23"/>
        </w:rPr>
        <w:t>盖章)</w:t>
      </w:r>
    </w:p>
    <w:p>
      <w:pPr>
        <w:spacing w:before="207" w:line="392" w:lineRule="auto"/>
        <w:ind w:left="3686" w:right="116" w:firstLine="7"/>
        <w:rPr>
          <w:rFonts w:ascii="宋体" w:hAnsi="宋体" w:eastAsia="宋体" w:cs="宋体"/>
          <w:sz w:val="23"/>
          <w:szCs w:val="23"/>
        </w:rPr>
      </w:pPr>
      <w:r>
        <w:rPr>
          <w:rFonts w:ascii="宋体" w:hAnsi="宋体" w:eastAsia="宋体" w:cs="宋体"/>
          <w:spacing w:val="-2"/>
          <w:sz w:val="23"/>
          <w:szCs w:val="23"/>
        </w:rPr>
        <w:t>身份证号码：</w:t>
      </w:r>
      <w:r>
        <w:rPr>
          <w:rFonts w:ascii="宋体" w:hAnsi="宋体" w:eastAsia="宋体" w:cs="宋体"/>
          <w:spacing w:val="-2"/>
          <w:sz w:val="23"/>
          <w:szCs w:val="23"/>
          <w:u w:val="single" w:color="auto"/>
        </w:rPr>
        <w:t xml:space="preserve">          </w:t>
      </w:r>
      <w:r>
        <w:rPr>
          <w:rFonts w:ascii="宋体" w:hAnsi="宋体" w:eastAsia="宋体" w:cs="宋体"/>
          <w:spacing w:val="-1"/>
          <w:sz w:val="23"/>
          <w:szCs w:val="23"/>
          <w:u w:val="single" w:color="auto"/>
        </w:rPr>
        <w:t xml:space="preserve">                   </w:t>
      </w:r>
      <w:r>
        <w:rPr>
          <w:rFonts w:ascii="宋体" w:hAnsi="宋体" w:eastAsia="宋体" w:cs="宋体"/>
          <w:sz w:val="23"/>
          <w:szCs w:val="23"/>
        </w:rPr>
        <w:t xml:space="preserve">  </w:t>
      </w:r>
      <w:r>
        <w:rPr>
          <w:rFonts w:ascii="宋体" w:hAnsi="宋体" w:eastAsia="宋体" w:cs="宋体"/>
          <w:spacing w:val="-2"/>
          <w:sz w:val="23"/>
          <w:szCs w:val="23"/>
        </w:rPr>
        <w:t>委托代理人</w:t>
      </w:r>
      <w:r>
        <w:rPr>
          <w:rFonts w:ascii="宋体" w:hAnsi="宋体" w:eastAsia="宋体" w:cs="宋体"/>
          <w:spacing w:val="-1"/>
          <w:sz w:val="23"/>
          <w:szCs w:val="23"/>
        </w:rPr>
        <w:t>：</w:t>
      </w:r>
      <w:r>
        <w:rPr>
          <w:rFonts w:ascii="宋体" w:hAnsi="宋体" w:eastAsia="宋体" w:cs="宋体"/>
          <w:spacing w:val="-1"/>
          <w:sz w:val="23"/>
          <w:szCs w:val="23"/>
          <w:u w:val="single" w:color="auto"/>
        </w:rPr>
        <w:t xml:space="preserve">              </w:t>
      </w:r>
      <w:r>
        <w:rPr>
          <w:rFonts w:ascii="宋体" w:hAnsi="宋体" w:eastAsia="宋体" w:cs="宋体"/>
          <w:spacing w:val="-1"/>
          <w:sz w:val="23"/>
          <w:szCs w:val="23"/>
        </w:rPr>
        <w:t>(签字或签字或签章</w:t>
      </w:r>
    </w:p>
    <w:p>
      <w:pPr>
        <w:spacing w:before="1" w:line="226" w:lineRule="auto"/>
        <w:ind w:left="5"/>
        <w:rPr>
          <w:rFonts w:ascii="宋体" w:hAnsi="宋体" w:eastAsia="宋体" w:cs="宋体"/>
          <w:sz w:val="23"/>
          <w:szCs w:val="23"/>
        </w:rPr>
      </w:pPr>
      <w:r>
        <w:rPr>
          <w:rFonts w:ascii="宋体" w:hAnsi="宋体" w:eastAsia="宋体" w:cs="宋体"/>
          <w:spacing w:val="5"/>
          <w:sz w:val="23"/>
          <w:szCs w:val="23"/>
        </w:rPr>
        <w:t>或</w:t>
      </w:r>
      <w:r>
        <w:rPr>
          <w:rFonts w:ascii="宋体" w:hAnsi="宋体" w:eastAsia="宋体" w:cs="宋体"/>
          <w:spacing w:val="4"/>
          <w:sz w:val="23"/>
          <w:szCs w:val="23"/>
        </w:rPr>
        <w:t>盖章)</w:t>
      </w:r>
    </w:p>
    <w:p>
      <w:pPr>
        <w:tabs>
          <w:tab w:val="left" w:pos="6229"/>
        </w:tabs>
        <w:spacing w:before="208" w:line="400" w:lineRule="auto"/>
        <w:ind w:left="5378" w:right="334" w:hanging="1685"/>
        <w:rPr>
          <w:rFonts w:ascii="宋体" w:hAnsi="宋体" w:eastAsia="宋体" w:cs="宋体"/>
          <w:sz w:val="23"/>
          <w:szCs w:val="23"/>
        </w:rPr>
      </w:pPr>
      <w:r>
        <w:rPr>
          <w:rFonts w:ascii="宋体" w:hAnsi="宋体" w:eastAsia="宋体" w:cs="宋体"/>
          <w:spacing w:val="-2"/>
          <w:sz w:val="23"/>
          <w:szCs w:val="23"/>
        </w:rPr>
        <w:t>身份证号码：</w:t>
      </w:r>
      <w:r>
        <w:rPr>
          <w:rFonts w:ascii="宋体" w:hAnsi="宋体" w:eastAsia="宋体" w:cs="宋体"/>
          <w:spacing w:val="-2"/>
          <w:sz w:val="23"/>
          <w:szCs w:val="23"/>
          <w:u w:val="single" w:color="auto"/>
        </w:rPr>
        <w:t xml:space="preserve">          </w:t>
      </w:r>
      <w:r>
        <w:rPr>
          <w:rFonts w:ascii="宋体" w:hAnsi="宋体" w:eastAsia="宋体" w:cs="宋体"/>
          <w:spacing w:val="-1"/>
          <w:sz w:val="23"/>
          <w:szCs w:val="23"/>
          <w:u w:val="single" w:color="auto"/>
        </w:rPr>
        <w:t xml:space="preserve">                   </w:t>
      </w:r>
      <w:r>
        <w:rPr>
          <w:rFonts w:ascii="宋体" w:hAnsi="宋体" w:eastAsia="宋体" w:cs="宋体"/>
          <w:sz w:val="23"/>
          <w:szCs w:val="23"/>
        </w:rPr>
        <w:t xml:space="preserve"> </w:t>
      </w:r>
      <w:r>
        <w:rPr>
          <w:rFonts w:ascii="宋体" w:hAnsi="宋体" w:eastAsia="宋体" w:cs="宋体"/>
          <w:sz w:val="23"/>
          <w:szCs w:val="23"/>
          <w:u w:val="single" w:color="auto"/>
        </w:rPr>
        <w:tab/>
      </w:r>
      <w:r>
        <w:rPr>
          <w:rFonts w:ascii="宋体" w:hAnsi="宋体" w:eastAsia="宋体" w:cs="宋体"/>
          <w:spacing w:val="-9"/>
          <w:sz w:val="23"/>
          <w:szCs w:val="23"/>
        </w:rPr>
        <w:t>年</w:t>
      </w:r>
      <w:r>
        <w:rPr>
          <w:rFonts w:ascii="宋体" w:hAnsi="宋体" w:eastAsia="宋体" w:cs="宋体"/>
          <w:spacing w:val="-9"/>
          <w:sz w:val="23"/>
          <w:szCs w:val="23"/>
          <w:u w:val="single" w:color="auto"/>
        </w:rPr>
        <w:t xml:space="preserve">      </w:t>
      </w:r>
      <w:r>
        <w:rPr>
          <w:rFonts w:ascii="宋体" w:hAnsi="宋体" w:eastAsia="宋体" w:cs="宋体"/>
          <w:spacing w:val="-9"/>
          <w:sz w:val="23"/>
          <w:szCs w:val="23"/>
        </w:rPr>
        <w:t xml:space="preserve"> 月</w:t>
      </w:r>
      <w:r>
        <w:rPr>
          <w:rFonts w:ascii="宋体" w:hAnsi="宋体" w:eastAsia="宋体" w:cs="宋体"/>
          <w:spacing w:val="-9"/>
          <w:sz w:val="23"/>
          <w:szCs w:val="23"/>
          <w:u w:val="single" w:color="auto"/>
        </w:rPr>
        <w:t xml:space="preserve">      </w:t>
      </w:r>
      <w:r>
        <w:rPr>
          <w:rFonts w:ascii="宋体" w:hAnsi="宋体" w:eastAsia="宋体" w:cs="宋体"/>
          <w:spacing w:val="-9"/>
          <w:sz w:val="23"/>
          <w:szCs w:val="23"/>
        </w:rPr>
        <w:t xml:space="preserve"> </w:t>
      </w:r>
      <w:r>
        <w:rPr>
          <w:rFonts w:ascii="宋体" w:hAnsi="宋体" w:eastAsia="宋体" w:cs="宋体"/>
          <w:spacing w:val="-6"/>
          <w:sz w:val="23"/>
          <w:szCs w:val="23"/>
        </w:rPr>
        <w:t>日</w:t>
      </w:r>
    </w:p>
    <w:p>
      <w:pPr>
        <w:spacing w:line="472" w:lineRule="auto"/>
        <w:rPr>
          <w:rFonts w:ascii="Arial"/>
          <w:sz w:val="21"/>
        </w:rPr>
      </w:pPr>
    </w:p>
    <w:p>
      <w:pPr>
        <w:spacing w:before="76" w:line="262" w:lineRule="auto"/>
        <w:ind w:left="686" w:right="140" w:hanging="681"/>
        <w:rPr>
          <w:rFonts w:ascii="宋体" w:hAnsi="宋体" w:eastAsia="宋体" w:cs="宋体"/>
          <w:sz w:val="23"/>
          <w:szCs w:val="23"/>
        </w:rPr>
      </w:pPr>
      <w:r>
        <w:rPr>
          <w:rFonts w:ascii="黑体" w:hAnsi="黑体" w:eastAsia="黑体" w:cs="黑体"/>
          <w:spacing w:val="18"/>
          <w:sz w:val="23"/>
          <w:szCs w:val="23"/>
        </w:rPr>
        <w:t>注</w:t>
      </w:r>
      <w:r>
        <w:rPr>
          <w:rFonts w:ascii="宋体" w:hAnsi="宋体" w:eastAsia="宋体" w:cs="宋体"/>
          <w:spacing w:val="12"/>
          <w:sz w:val="23"/>
          <w:szCs w:val="23"/>
        </w:rPr>
        <w:t>：</w:t>
      </w:r>
      <w:r>
        <w:rPr>
          <w:rFonts w:ascii="Times New Roman" w:hAnsi="Times New Roman" w:eastAsia="Times New Roman" w:cs="Times New Roman"/>
          <w:spacing w:val="9"/>
          <w:sz w:val="23"/>
          <w:szCs w:val="23"/>
        </w:rPr>
        <w:t>1.</w:t>
      </w:r>
      <w:r>
        <w:rPr>
          <w:rFonts w:ascii="宋体" w:hAnsi="宋体" w:eastAsia="宋体" w:cs="宋体"/>
          <w:spacing w:val="9"/>
          <w:sz w:val="23"/>
          <w:szCs w:val="23"/>
        </w:rPr>
        <w:t>如果由投标人的法定代表人亲自签署和递交投标文件，则无须提交授权委托</w:t>
      </w:r>
      <w:r>
        <w:rPr>
          <w:rFonts w:ascii="宋体" w:hAnsi="宋体" w:eastAsia="宋体" w:cs="宋体"/>
          <w:sz w:val="23"/>
          <w:szCs w:val="23"/>
        </w:rPr>
        <w:t xml:space="preserve"> </w:t>
      </w:r>
      <w:r>
        <w:rPr>
          <w:rFonts w:ascii="宋体" w:hAnsi="宋体" w:eastAsia="宋体" w:cs="宋体"/>
          <w:spacing w:val="-3"/>
          <w:sz w:val="23"/>
          <w:szCs w:val="23"/>
        </w:rPr>
        <w:t>书</w:t>
      </w:r>
      <w:r>
        <w:rPr>
          <w:rFonts w:ascii="宋体" w:hAnsi="宋体" w:eastAsia="宋体" w:cs="宋体"/>
          <w:spacing w:val="-2"/>
          <w:sz w:val="23"/>
          <w:szCs w:val="23"/>
        </w:rPr>
        <w:t>。</w:t>
      </w:r>
    </w:p>
    <w:p>
      <w:pPr>
        <w:spacing w:before="1" w:line="226" w:lineRule="auto"/>
        <w:ind w:left="478"/>
        <w:rPr>
          <w:rFonts w:ascii="宋体" w:hAnsi="宋体" w:eastAsia="宋体" w:cs="宋体"/>
          <w:sz w:val="23"/>
          <w:szCs w:val="23"/>
        </w:rPr>
      </w:pPr>
      <w:r>
        <w:rPr>
          <w:rFonts w:ascii="Times New Roman" w:hAnsi="Times New Roman" w:eastAsia="Times New Roman" w:cs="Times New Roman"/>
          <w:spacing w:val="13"/>
          <w:sz w:val="23"/>
          <w:szCs w:val="23"/>
        </w:rPr>
        <w:t>2</w:t>
      </w:r>
      <w:r>
        <w:rPr>
          <w:rFonts w:ascii="Times New Roman" w:hAnsi="Times New Roman" w:eastAsia="Times New Roman" w:cs="Times New Roman"/>
          <w:spacing w:val="7"/>
          <w:sz w:val="23"/>
          <w:szCs w:val="23"/>
        </w:rPr>
        <w:t xml:space="preserve">. </w:t>
      </w:r>
      <w:r>
        <w:rPr>
          <w:rFonts w:ascii="宋体" w:hAnsi="宋体" w:eastAsia="宋体" w:cs="宋体"/>
          <w:spacing w:val="7"/>
          <w:sz w:val="23"/>
          <w:szCs w:val="23"/>
        </w:rPr>
        <w:t>以联合体形式投标的，本授权委托书由联合体牵头人按上述规定出具。</w:t>
      </w:r>
    </w:p>
    <w:p>
      <w:pPr>
        <w:sectPr>
          <w:headerReference r:id="rId85" w:type="default"/>
          <w:footerReference r:id="rId86" w:type="default"/>
          <w:pgSz w:w="11906" w:h="16839"/>
          <w:pgMar w:top="1058" w:right="1745" w:bottom="1158" w:left="1446" w:header="878" w:footer="998" w:gutter="0"/>
          <w:pgNumType w:fmt="decimal"/>
          <w:cols w:space="720" w:num="1"/>
        </w:sectPr>
      </w:pPr>
    </w:p>
    <w:p>
      <w:pPr>
        <w:pStyle w:val="4"/>
        <w:jc w:val="both"/>
        <w:rPr>
          <w:rFonts w:ascii="宋体" w:hAnsi="宋体" w:eastAsia="宋体" w:cs="宋体"/>
          <w:sz w:val="36"/>
          <w:szCs w:val="36"/>
        </w:rPr>
      </w:pPr>
      <w:bookmarkStart w:id="403" w:name="_Toc3305"/>
      <w:r>
        <w:rPr>
          <w:rFonts w:hint="eastAsia" w:ascii="宋体" w:hAnsi="宋体" w:eastAsia="宋体" w:cs="宋体"/>
          <w:bCs/>
          <w:sz w:val="36"/>
          <w:szCs w:val="36"/>
          <w:lang w:val="en-US" w:eastAsia="zh-CN"/>
        </w:rPr>
        <w:t>4</w:t>
      </w:r>
      <w:r>
        <w:rPr>
          <w:rFonts w:ascii="宋体" w:hAnsi="宋体" w:eastAsia="宋体" w:cs="宋体"/>
          <w:bCs/>
          <w:sz w:val="36"/>
          <w:szCs w:val="36"/>
        </w:rPr>
        <w:t>、</w:t>
      </w:r>
      <w:r>
        <w:rPr>
          <w:rFonts w:ascii="宋体" w:hAnsi="宋体" w:eastAsia="宋体" w:cs="宋体"/>
          <w:sz w:val="36"/>
          <w:szCs w:val="36"/>
        </w:rPr>
        <w:t>联合体协议书</w:t>
      </w:r>
      <w:bookmarkEnd w:id="403"/>
    </w:p>
    <w:p>
      <w:pPr>
        <w:topLinePunct/>
        <w:spacing w:line="360" w:lineRule="auto"/>
        <w:rPr>
          <w:rFonts w:hint="eastAsia" w:ascii="宋体" w:hAnsi="宋体" w:cs="宋体"/>
          <w:sz w:val="24"/>
        </w:rPr>
      </w:pPr>
      <w:r>
        <w:rPr>
          <w:rFonts w:hint="eastAsia" w:ascii="宋体" w:hAnsi="宋体" w:cs="宋体"/>
          <w:sz w:val="24"/>
          <w:u w:val="single"/>
        </w:rPr>
        <w:t xml:space="preserve">  </w:t>
      </w:r>
      <w:r>
        <w:rPr>
          <w:rFonts w:hint="eastAsia" w:ascii="宋体" w:hAnsi="宋体" w:cs="宋体"/>
          <w:b/>
          <w:bCs/>
          <w:sz w:val="24"/>
          <w:u w:val="single"/>
        </w:rPr>
        <w:t xml:space="preserve">          </w:t>
      </w:r>
      <w:r>
        <w:rPr>
          <w:rFonts w:hint="eastAsia" w:ascii="宋体" w:hAnsi="宋体" w:cs="宋体"/>
          <w:sz w:val="24"/>
          <w:u w:val="single"/>
        </w:rPr>
        <w:t xml:space="preserve">  </w:t>
      </w:r>
      <w:r>
        <w:rPr>
          <w:rFonts w:hint="eastAsia" w:ascii="宋体" w:hAnsi="宋体" w:cs="宋体"/>
          <w:sz w:val="24"/>
        </w:rPr>
        <w:t>（联合体牵头人名称）和</w:t>
      </w:r>
      <w:r>
        <w:rPr>
          <w:rFonts w:hint="eastAsia" w:ascii="宋体" w:hAnsi="宋体" w:cs="宋体"/>
          <w:sz w:val="24"/>
          <w:u w:val="single"/>
        </w:rPr>
        <w:t xml:space="preserve">  </w:t>
      </w:r>
      <w:r>
        <w:rPr>
          <w:rFonts w:hint="eastAsia" w:ascii="宋体" w:hAnsi="宋体" w:cs="宋体"/>
          <w:b/>
          <w:bCs/>
          <w:sz w:val="24"/>
          <w:u w:val="single"/>
        </w:rPr>
        <w:t xml:space="preserve">                      </w:t>
      </w:r>
      <w:r>
        <w:rPr>
          <w:rFonts w:hint="eastAsia" w:ascii="宋体" w:hAnsi="宋体" w:cs="宋体"/>
          <w:sz w:val="24"/>
          <w:u w:val="single"/>
        </w:rPr>
        <w:t xml:space="preserve">  </w:t>
      </w:r>
      <w:r>
        <w:rPr>
          <w:rFonts w:hint="eastAsia" w:ascii="宋体" w:hAnsi="宋体" w:cs="宋体"/>
          <w:sz w:val="24"/>
        </w:rPr>
        <w:t>（联合体各成员名称）自愿组成投标联合体，共同参加</w:t>
      </w:r>
      <w:r>
        <w:rPr>
          <w:rFonts w:hint="eastAsia" w:ascii="宋体" w:hAnsi="宋体" w:cs="宋体"/>
          <w:sz w:val="24"/>
          <w:u w:val="single"/>
        </w:rPr>
        <w:t xml:space="preserve">  </w:t>
      </w:r>
      <w:r>
        <w:rPr>
          <w:rFonts w:hint="eastAsia" w:ascii="宋体" w:hAnsi="宋体" w:cs="宋体"/>
          <w:b/>
          <w:bCs/>
          <w:sz w:val="24"/>
          <w:u w:val="single"/>
        </w:rPr>
        <w:t xml:space="preserve">               </w:t>
      </w:r>
      <w:r>
        <w:rPr>
          <w:rFonts w:hint="eastAsia" w:ascii="宋体" w:hAnsi="宋体" w:cs="宋体"/>
          <w:sz w:val="24"/>
          <w:u w:val="single"/>
        </w:rPr>
        <w:t xml:space="preserve">  </w:t>
      </w:r>
      <w:r>
        <w:rPr>
          <w:rFonts w:hint="eastAsia" w:ascii="宋体" w:hAnsi="宋体" w:cs="宋体"/>
          <w:sz w:val="24"/>
        </w:rPr>
        <w:t>（项目名称）投标。现就联合体投标事宜订立如下协议。</w:t>
      </w:r>
    </w:p>
    <w:p>
      <w:pPr>
        <w:topLinePunct/>
        <w:spacing w:line="360" w:lineRule="auto"/>
        <w:ind w:firstLine="480" w:firstLineChars="200"/>
        <w:rPr>
          <w:rFonts w:hint="eastAsia" w:ascii="宋体" w:hAnsi="宋体" w:cs="宋体"/>
          <w:sz w:val="24"/>
        </w:rPr>
      </w:pPr>
      <w:r>
        <w:rPr>
          <w:rFonts w:hint="eastAsia" w:ascii="宋体" w:hAnsi="宋体" w:cs="宋体"/>
          <w:sz w:val="24"/>
        </w:rPr>
        <w:t>1、</w:t>
      </w:r>
      <w:r>
        <w:rPr>
          <w:rFonts w:hint="eastAsia" w:ascii="宋体" w:hAnsi="宋体" w:cs="宋体"/>
          <w:b/>
          <w:bCs/>
          <w:sz w:val="24"/>
          <w:u w:val="single"/>
        </w:rPr>
        <w:t xml:space="preserve">                 </w:t>
      </w:r>
      <w:r>
        <w:rPr>
          <w:rFonts w:hint="eastAsia" w:ascii="宋体" w:hAnsi="宋体" w:cs="宋体"/>
          <w:sz w:val="24"/>
          <w:u w:val="single"/>
        </w:rPr>
        <w:t xml:space="preserve"> </w:t>
      </w:r>
      <w:r>
        <w:rPr>
          <w:rFonts w:hint="eastAsia" w:ascii="宋体" w:hAnsi="宋体" w:cs="宋体"/>
          <w:sz w:val="24"/>
        </w:rPr>
        <w:t xml:space="preserve"> （联合体牵头人名称）为投标联合体牵头人，</w:t>
      </w:r>
      <w:r>
        <w:rPr>
          <w:rFonts w:hint="eastAsia" w:ascii="宋体" w:hAnsi="宋体" w:cs="宋体"/>
          <w:b/>
          <w:bCs/>
          <w:sz w:val="24"/>
          <w:u w:val="single"/>
        </w:rPr>
        <w:t xml:space="preserve"> </w:t>
      </w:r>
      <w:r>
        <w:rPr>
          <w:rFonts w:hint="eastAsia" w:ascii="宋体" w:hAnsi="宋体" w:cs="宋体"/>
          <w:sz w:val="24"/>
          <w:u w:val="single"/>
        </w:rPr>
        <w:t xml:space="preserve">           </w:t>
      </w:r>
      <w:r>
        <w:rPr>
          <w:rFonts w:hint="eastAsia" w:ascii="宋体" w:hAnsi="宋体" w:cs="宋体"/>
          <w:sz w:val="24"/>
        </w:rPr>
        <w:t>（联合体各成员名称）为投标联合体成员单位。</w:t>
      </w:r>
    </w:p>
    <w:p>
      <w:pPr>
        <w:topLinePunct/>
        <w:spacing w:line="360" w:lineRule="auto"/>
        <w:ind w:firstLine="480" w:firstLineChars="200"/>
        <w:rPr>
          <w:rFonts w:hint="eastAsia" w:ascii="宋体" w:hAnsi="宋体" w:cs="宋体"/>
          <w:sz w:val="24"/>
        </w:rPr>
      </w:pPr>
      <w:r>
        <w:rPr>
          <w:rFonts w:hint="eastAsia" w:ascii="宋体" w:hAnsi="宋体" w:cs="宋体"/>
          <w:sz w:val="24"/>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topLinePunct/>
        <w:spacing w:line="360" w:lineRule="auto"/>
        <w:ind w:firstLine="480" w:firstLineChars="200"/>
        <w:rPr>
          <w:rFonts w:hint="eastAsia" w:ascii="宋体" w:hAnsi="宋体" w:cs="宋体"/>
          <w:sz w:val="24"/>
        </w:rPr>
      </w:pPr>
      <w:r>
        <w:rPr>
          <w:rFonts w:hint="eastAsia" w:ascii="宋体" w:hAnsi="宋体" w:cs="宋体"/>
          <w:sz w:val="24"/>
        </w:rPr>
        <w:t>3、联合体将严格按照招标文件的各项要求，递交投标文件，履行合同，并对外承担连带责任。</w:t>
      </w:r>
    </w:p>
    <w:p>
      <w:pPr>
        <w:topLinePunct/>
        <w:spacing w:line="360" w:lineRule="auto"/>
        <w:ind w:firstLine="480" w:firstLineChars="200"/>
        <w:rPr>
          <w:rFonts w:hint="eastAsia" w:ascii="宋体" w:hAnsi="宋体" w:cs="宋体"/>
          <w:sz w:val="24"/>
        </w:rPr>
      </w:pPr>
      <w:r>
        <w:rPr>
          <w:rFonts w:hint="eastAsia" w:ascii="宋体" w:hAnsi="宋体" w:cs="宋体"/>
          <w:sz w:val="24"/>
        </w:rPr>
        <w:t>4、联合体牵头人代表联合体签署资格预审申请文件和投标文件，联合体牵头人的所有承诺均认为代表了联合体各成员。</w:t>
      </w:r>
    </w:p>
    <w:p>
      <w:pPr>
        <w:spacing w:line="446" w:lineRule="auto"/>
        <w:ind w:firstLine="420" w:firstLineChars="200"/>
        <w:rPr>
          <w:rFonts w:hint="eastAsia"/>
        </w:rPr>
      </w:pPr>
      <w:r>
        <w:rPr>
          <w:rFonts w:hint="eastAsia" w:ascii="Arial"/>
          <w:sz w:val="21"/>
        </w:rPr>
        <w:t>5、联合体各成员方在拟成立的项目公司中所占股权比例如下：牵头公司为_____%，</w:t>
      </w:r>
      <w:r>
        <w:rPr>
          <w:rFonts w:hint="eastAsia"/>
        </w:rPr>
        <w:t>成员公司</w:t>
      </w:r>
      <w:r>
        <w:rPr>
          <w:rFonts w:hint="eastAsia" w:eastAsiaTheme="minorEastAsia"/>
        </w:rPr>
        <w:t>1</w:t>
      </w:r>
      <w:r>
        <w:rPr>
          <w:rFonts w:hint="eastAsia"/>
        </w:rPr>
        <w:t>为_____%</w:t>
      </w:r>
      <w:r>
        <w:rPr>
          <w:rFonts w:hint="eastAsia" w:asciiTheme="minorEastAsia" w:hAnsiTheme="minorEastAsia" w:eastAsiaTheme="minorEastAsia"/>
        </w:rPr>
        <w:t>，</w:t>
      </w:r>
      <w:r>
        <w:rPr>
          <w:rFonts w:hint="eastAsia"/>
        </w:rPr>
        <w:t>成员公司</w:t>
      </w:r>
      <w:r>
        <w:rPr>
          <w:rFonts w:hint="eastAsia" w:eastAsiaTheme="minorEastAsia"/>
        </w:rPr>
        <w:t>2</w:t>
      </w:r>
      <w:r>
        <w:rPr>
          <w:rFonts w:hint="eastAsia"/>
        </w:rPr>
        <w:t>为_____%</w:t>
      </w:r>
      <w:r>
        <w:rPr>
          <w:rFonts w:hint="eastAsia" w:ascii="Arial"/>
          <w:sz w:val="21"/>
        </w:rPr>
        <w:t>。</w:t>
      </w:r>
    </w:p>
    <w:p>
      <w:pPr>
        <w:topLinePunct/>
        <w:spacing w:line="360" w:lineRule="auto"/>
        <w:ind w:firstLine="480" w:firstLineChars="200"/>
        <w:rPr>
          <w:rFonts w:hint="eastAsia" w:ascii="宋体" w:hAnsi="宋体" w:cs="宋体"/>
          <w:sz w:val="24"/>
        </w:rPr>
      </w:pPr>
      <w:r>
        <w:rPr>
          <w:rFonts w:hint="eastAsia" w:ascii="宋体" w:hAnsi="宋体" w:eastAsia="宋体" w:cs="宋体"/>
          <w:sz w:val="24"/>
          <w:lang w:val="en-US" w:eastAsia="zh-CN"/>
        </w:rPr>
        <w:t>6</w:t>
      </w:r>
      <w:r>
        <w:rPr>
          <w:rFonts w:hint="eastAsia" w:ascii="宋体" w:hAnsi="宋体" w:cs="宋体"/>
          <w:sz w:val="24"/>
        </w:rPr>
        <w:t>、联合体各成员单位内部的职责分工如下：</w:t>
      </w:r>
    </w:p>
    <w:p>
      <w:pPr>
        <w:topLinePunct/>
        <w:spacing w:line="360" w:lineRule="auto"/>
        <w:ind w:firstLine="480" w:firstLineChars="200"/>
        <w:rPr>
          <w:rFonts w:hint="eastAsia" w:ascii="宋体" w:hAnsi="宋体" w:cs="宋体"/>
          <w:sz w:val="24"/>
        </w:rPr>
      </w:pPr>
      <w:r>
        <w:rPr>
          <w:rFonts w:hint="eastAsia" w:ascii="宋体" w:hAnsi="宋体" w:cs="宋体"/>
          <w:sz w:val="24"/>
        </w:rPr>
        <w:t>联合体牵头人：</w:t>
      </w:r>
      <w:r>
        <w:rPr>
          <w:rFonts w:hint="eastAsia" w:ascii="宋体" w:hAnsi="宋体" w:cs="宋体"/>
          <w:sz w:val="24"/>
          <w:u w:val="single"/>
        </w:rPr>
        <w:t xml:space="preserve">  </w:t>
      </w:r>
      <w:r>
        <w:rPr>
          <w:rFonts w:hint="eastAsia" w:ascii="宋体" w:hAnsi="宋体" w:cs="宋体"/>
          <w:b/>
          <w:bCs/>
          <w:sz w:val="24"/>
          <w:u w:val="single"/>
        </w:rPr>
        <w:t xml:space="preserve">                         </w:t>
      </w:r>
      <w:r>
        <w:rPr>
          <w:rFonts w:hint="eastAsia" w:ascii="宋体" w:hAnsi="宋体" w:cs="宋体"/>
          <w:sz w:val="24"/>
        </w:rPr>
        <w:t>（内容要明确、清晰）</w:t>
      </w:r>
    </w:p>
    <w:p>
      <w:pPr>
        <w:topLinePunct/>
        <w:spacing w:line="360" w:lineRule="auto"/>
        <w:ind w:firstLine="480" w:firstLineChars="200"/>
        <w:rPr>
          <w:rFonts w:hint="eastAsia" w:ascii="宋体" w:hAnsi="宋体" w:cs="宋体"/>
          <w:sz w:val="24"/>
        </w:rPr>
      </w:pPr>
      <w:r>
        <w:rPr>
          <w:rFonts w:hint="eastAsia" w:ascii="宋体" w:hAnsi="宋体" w:cs="宋体"/>
          <w:sz w:val="24"/>
        </w:rPr>
        <w:t>联合体成员1单位：</w:t>
      </w:r>
      <w:r>
        <w:rPr>
          <w:rFonts w:hint="eastAsia" w:ascii="宋体" w:hAnsi="宋体" w:cs="宋体"/>
          <w:sz w:val="24"/>
          <w:u w:val="single"/>
        </w:rPr>
        <w:t xml:space="preserve">  </w:t>
      </w:r>
      <w:r>
        <w:rPr>
          <w:rFonts w:hint="eastAsia" w:ascii="宋体" w:hAnsi="宋体" w:cs="宋体"/>
          <w:b/>
          <w:bCs/>
          <w:sz w:val="24"/>
          <w:u w:val="single"/>
        </w:rPr>
        <w:t xml:space="preserve">                     </w:t>
      </w:r>
      <w:r>
        <w:rPr>
          <w:rFonts w:hint="eastAsia" w:ascii="宋体" w:hAnsi="宋体" w:cs="宋体"/>
          <w:sz w:val="24"/>
        </w:rPr>
        <w:t>（内容要明确、清晰）</w:t>
      </w:r>
    </w:p>
    <w:p>
      <w:pPr>
        <w:topLinePunct/>
        <w:spacing w:line="360" w:lineRule="auto"/>
        <w:ind w:firstLine="480" w:firstLineChars="200"/>
        <w:rPr>
          <w:rFonts w:hint="eastAsia" w:ascii="宋体" w:hAnsi="宋体" w:cs="宋体"/>
          <w:sz w:val="24"/>
        </w:rPr>
      </w:pPr>
      <w:r>
        <w:rPr>
          <w:rFonts w:hint="eastAsia" w:ascii="宋体" w:hAnsi="宋体" w:cs="宋体"/>
          <w:sz w:val="24"/>
        </w:rPr>
        <w:t>联合体成员2单位：</w:t>
      </w:r>
      <w:r>
        <w:rPr>
          <w:rFonts w:hint="eastAsia" w:ascii="宋体" w:hAnsi="宋体" w:cs="宋体"/>
          <w:sz w:val="24"/>
          <w:u w:val="single"/>
        </w:rPr>
        <w:t xml:space="preserve">  </w:t>
      </w:r>
      <w:r>
        <w:rPr>
          <w:rFonts w:hint="eastAsia" w:ascii="宋体" w:hAnsi="宋体" w:cs="宋体"/>
          <w:b/>
          <w:bCs/>
          <w:sz w:val="24"/>
          <w:u w:val="single"/>
        </w:rPr>
        <w:t xml:space="preserve">                     </w:t>
      </w:r>
      <w:r>
        <w:rPr>
          <w:rFonts w:hint="eastAsia" w:ascii="宋体" w:hAnsi="宋体" w:cs="宋体"/>
          <w:sz w:val="24"/>
        </w:rPr>
        <w:t>（内容要明确、清晰）</w:t>
      </w:r>
    </w:p>
    <w:p>
      <w:pPr>
        <w:topLinePunct/>
        <w:spacing w:line="360" w:lineRule="auto"/>
        <w:ind w:firstLine="480" w:firstLineChars="200"/>
        <w:rPr>
          <w:rFonts w:hint="eastAsia" w:ascii="宋体" w:hAnsi="宋体" w:cs="宋体"/>
          <w:sz w:val="24"/>
        </w:rPr>
      </w:pPr>
      <w:r>
        <w:rPr>
          <w:rFonts w:hint="eastAsia" w:ascii="宋体" w:hAnsi="宋体" w:eastAsia="宋体" w:cs="宋体"/>
          <w:sz w:val="24"/>
          <w:lang w:val="en-US" w:eastAsia="zh-CN"/>
        </w:rPr>
        <w:t>6</w:t>
      </w:r>
      <w:r>
        <w:rPr>
          <w:rFonts w:hint="eastAsia" w:ascii="宋体" w:hAnsi="宋体" w:cs="宋体"/>
          <w:sz w:val="24"/>
        </w:rPr>
        <w:t xml:space="preserve">、本协议书自签署之日起生效，合同履行完毕后自动失效。 </w:t>
      </w:r>
    </w:p>
    <w:p>
      <w:pPr>
        <w:topLinePunct/>
        <w:spacing w:line="360" w:lineRule="auto"/>
        <w:ind w:firstLine="480" w:firstLineChars="200"/>
        <w:rPr>
          <w:rFonts w:hint="eastAsia" w:ascii="宋体" w:hAnsi="宋体" w:cs="宋体"/>
          <w:kern w:val="0"/>
          <w:sz w:val="24"/>
        </w:rPr>
      </w:pPr>
      <w:r>
        <w:rPr>
          <w:rFonts w:hint="eastAsia" w:ascii="宋体" w:hAnsi="宋体" w:eastAsia="宋体" w:cs="宋体"/>
          <w:sz w:val="24"/>
          <w:lang w:val="en-US" w:eastAsia="zh-CN"/>
        </w:rPr>
        <w:t>8</w:t>
      </w:r>
      <w:r>
        <w:rPr>
          <w:rFonts w:hint="eastAsia" w:ascii="宋体" w:hAnsi="宋体" w:cs="宋体"/>
          <w:sz w:val="24"/>
        </w:rPr>
        <w:t>、本协议书一式</w:t>
      </w:r>
      <w:r>
        <w:rPr>
          <w:rFonts w:hint="eastAsia" w:ascii="宋体" w:hAnsi="宋体" w:cs="宋体"/>
          <w:sz w:val="24"/>
          <w:u w:val="single"/>
        </w:rPr>
        <w:t xml:space="preserve">   </w:t>
      </w:r>
      <w:r>
        <w:rPr>
          <w:rFonts w:hint="eastAsia" w:ascii="宋体" w:hAnsi="宋体" w:cs="宋体"/>
          <w:sz w:val="24"/>
        </w:rPr>
        <w:t>份，联合体各成员和招标人各执</w:t>
      </w:r>
      <w:r>
        <w:rPr>
          <w:rFonts w:hint="eastAsia" w:ascii="宋体" w:hAnsi="宋体" w:cs="宋体"/>
          <w:sz w:val="24"/>
          <w:u w:val="single"/>
        </w:rPr>
        <w:t xml:space="preserve">   </w:t>
      </w:r>
      <w:r>
        <w:rPr>
          <w:rFonts w:hint="eastAsia" w:ascii="宋体" w:hAnsi="宋体" w:cs="宋体"/>
          <w:sz w:val="24"/>
        </w:rPr>
        <w:t>份。</w:t>
      </w:r>
    </w:p>
    <w:p>
      <w:pPr>
        <w:widowControl/>
        <w:spacing w:before="120" w:beforeLines="50" w:after="120" w:afterLines="50" w:line="360" w:lineRule="auto"/>
        <w:rPr>
          <w:rFonts w:hint="eastAsia" w:ascii="宋体" w:hAnsi="宋体" w:cs="宋体"/>
          <w:kern w:val="0"/>
          <w:sz w:val="24"/>
        </w:rPr>
      </w:pPr>
      <w:r>
        <w:rPr>
          <w:rFonts w:hint="eastAsia" w:ascii="宋体" w:hAnsi="宋体" w:cs="宋体"/>
          <w:kern w:val="0"/>
          <w:sz w:val="24"/>
        </w:rPr>
        <w:t>申请人（联合体牵头人）（盖单位公章）：</w:t>
      </w:r>
      <w:r>
        <w:rPr>
          <w:rFonts w:hint="eastAsia" w:ascii="宋体" w:hAnsi="宋体" w:cs="宋体"/>
          <w:kern w:val="0"/>
          <w:sz w:val="24"/>
          <w:u w:val="single"/>
        </w:rPr>
        <w:t xml:space="preserve">                                         </w:t>
      </w:r>
      <w:r>
        <w:rPr>
          <w:rFonts w:hint="eastAsia" w:ascii="宋体" w:hAnsi="宋体" w:cs="宋体"/>
          <w:kern w:val="0"/>
          <w:sz w:val="24"/>
        </w:rPr>
        <w:t xml:space="preserve">     </w:t>
      </w:r>
    </w:p>
    <w:p>
      <w:pPr>
        <w:widowControl/>
        <w:spacing w:before="120" w:beforeLines="50" w:after="120" w:afterLines="50" w:line="360" w:lineRule="auto"/>
        <w:rPr>
          <w:rFonts w:hint="eastAsia" w:ascii="宋体" w:hAnsi="宋体" w:cs="宋体"/>
          <w:kern w:val="0"/>
          <w:sz w:val="24"/>
          <w:u w:val="single"/>
        </w:rPr>
      </w:pPr>
      <w:r>
        <w:rPr>
          <w:rFonts w:hint="eastAsia" w:ascii="宋体" w:hAnsi="宋体" w:cs="宋体"/>
          <w:kern w:val="0"/>
          <w:sz w:val="24"/>
        </w:rPr>
        <w:t>法定代表人（签字或盖章） ：</w:t>
      </w:r>
      <w:r>
        <w:rPr>
          <w:rFonts w:hint="eastAsia" w:ascii="宋体" w:hAnsi="宋体" w:cs="宋体"/>
          <w:kern w:val="0"/>
          <w:sz w:val="24"/>
          <w:u w:val="single"/>
        </w:rPr>
        <w:t xml:space="preserve">                                       </w:t>
      </w:r>
    </w:p>
    <w:p>
      <w:pPr>
        <w:widowControl/>
        <w:spacing w:before="120" w:beforeLines="50" w:after="120" w:afterLines="50" w:line="360" w:lineRule="auto"/>
        <w:rPr>
          <w:rFonts w:hint="eastAsia" w:ascii="宋体" w:hAnsi="宋体" w:cs="宋体"/>
          <w:kern w:val="0"/>
          <w:sz w:val="24"/>
        </w:rPr>
      </w:pPr>
      <w:r>
        <w:rPr>
          <w:rFonts w:hint="eastAsia" w:ascii="宋体" w:hAnsi="宋体" w:cs="宋体"/>
          <w:kern w:val="0"/>
          <w:sz w:val="24"/>
        </w:rPr>
        <w:t>或申请人（联合体成员1）（盖单位公章）：</w:t>
      </w:r>
      <w:r>
        <w:rPr>
          <w:rFonts w:hint="eastAsia" w:ascii="宋体" w:hAnsi="宋体" w:cs="宋体"/>
          <w:kern w:val="0"/>
          <w:sz w:val="24"/>
          <w:u w:val="single"/>
        </w:rPr>
        <w:t xml:space="preserve">                                         </w:t>
      </w:r>
    </w:p>
    <w:p>
      <w:pPr>
        <w:widowControl/>
        <w:spacing w:before="120" w:beforeLines="50" w:after="120" w:afterLines="50" w:line="360" w:lineRule="auto"/>
        <w:rPr>
          <w:rFonts w:hint="eastAsia" w:ascii="宋体" w:hAnsi="宋体" w:cs="宋体"/>
          <w:kern w:val="0"/>
          <w:sz w:val="24"/>
          <w:u w:val="single"/>
        </w:rPr>
      </w:pPr>
      <w:r>
        <w:rPr>
          <w:rFonts w:hint="eastAsia" w:ascii="宋体" w:hAnsi="宋体" w:cs="宋体"/>
          <w:kern w:val="0"/>
          <w:sz w:val="24"/>
        </w:rPr>
        <w:t>法定代表人（签字或盖章） ：</w:t>
      </w:r>
      <w:r>
        <w:rPr>
          <w:rFonts w:hint="eastAsia" w:ascii="宋体" w:hAnsi="宋体" w:cs="宋体"/>
          <w:kern w:val="0"/>
          <w:sz w:val="24"/>
          <w:u w:val="single"/>
        </w:rPr>
        <w:t xml:space="preserve">                                       </w:t>
      </w:r>
    </w:p>
    <w:p>
      <w:pPr>
        <w:widowControl/>
        <w:spacing w:before="120" w:beforeLines="50" w:after="120" w:afterLines="50" w:line="360" w:lineRule="auto"/>
        <w:rPr>
          <w:rFonts w:hint="eastAsia" w:ascii="宋体" w:hAnsi="宋体" w:cs="宋体"/>
          <w:kern w:val="0"/>
          <w:sz w:val="24"/>
        </w:rPr>
      </w:pPr>
      <w:r>
        <w:rPr>
          <w:rFonts w:hint="eastAsia" w:ascii="宋体" w:hAnsi="宋体" w:cs="宋体"/>
          <w:kern w:val="0"/>
          <w:sz w:val="24"/>
        </w:rPr>
        <w:t>或申请人（联合体成员2）（盖单位公章）：</w:t>
      </w:r>
      <w:r>
        <w:rPr>
          <w:rFonts w:hint="eastAsia" w:ascii="宋体" w:hAnsi="宋体" w:cs="宋体"/>
          <w:kern w:val="0"/>
          <w:sz w:val="24"/>
          <w:u w:val="single"/>
        </w:rPr>
        <w:t xml:space="preserve">                                         </w:t>
      </w:r>
    </w:p>
    <w:p>
      <w:pPr>
        <w:widowControl/>
        <w:spacing w:before="120" w:beforeLines="50" w:after="120" w:afterLines="50" w:line="360" w:lineRule="auto"/>
        <w:rPr>
          <w:rFonts w:hint="eastAsia" w:ascii="宋体" w:hAnsi="宋体" w:cs="宋体"/>
          <w:kern w:val="0"/>
          <w:sz w:val="24"/>
          <w:u w:val="single"/>
        </w:rPr>
      </w:pPr>
      <w:r>
        <w:rPr>
          <w:rFonts w:hint="eastAsia" w:ascii="宋体" w:hAnsi="宋体" w:cs="宋体"/>
          <w:kern w:val="0"/>
          <w:sz w:val="24"/>
        </w:rPr>
        <w:t>法定代表人（签字或盖章） ：</w:t>
      </w:r>
      <w:r>
        <w:rPr>
          <w:rFonts w:hint="eastAsia" w:ascii="宋体" w:hAnsi="宋体" w:cs="宋体"/>
          <w:kern w:val="0"/>
          <w:sz w:val="24"/>
          <w:u w:val="single"/>
        </w:rPr>
        <w:t xml:space="preserve">     </w:t>
      </w:r>
    </w:p>
    <w:p>
      <w:pPr>
        <w:ind w:firstLine="3290" w:firstLineChars="1371"/>
        <w:rPr>
          <w:rFonts w:hint="eastAsia" w:ascii="宋体" w:hAnsi="宋体" w:cs="宋体"/>
          <w:sz w:val="24"/>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440" w:lineRule="exact"/>
        <w:rPr>
          <w:rFonts w:hint="eastAsia" w:ascii="宋体" w:hAnsi="宋体" w:cs="宋体"/>
          <w:sz w:val="24"/>
        </w:rPr>
      </w:pPr>
    </w:p>
    <w:p>
      <w:pPr>
        <w:spacing w:line="446" w:lineRule="auto"/>
        <w:rPr>
          <w:rFonts w:ascii="Arial"/>
          <w:sz w:val="21"/>
        </w:rPr>
      </w:pPr>
    </w:p>
    <w:p>
      <w:pPr>
        <w:pStyle w:val="5"/>
        <w:rPr>
          <w:rFonts w:ascii="Arial"/>
          <w:sz w:val="21"/>
        </w:rPr>
      </w:pPr>
    </w:p>
    <w:p>
      <w:pPr>
        <w:spacing w:line="446" w:lineRule="auto"/>
        <w:rPr>
          <w:rFonts w:hint="eastAsia" w:ascii="Arial"/>
          <w:sz w:val="21"/>
        </w:rPr>
      </w:pPr>
      <w:r>
        <w:rPr>
          <w:rFonts w:hint="eastAsia" w:ascii="Arial"/>
          <w:sz w:val="21"/>
        </w:rPr>
        <w:t>注：1、</w:t>
      </w:r>
      <w:r>
        <w:rPr>
          <w:rFonts w:hint="eastAsia" w:eastAsia="宋体"/>
          <w:sz w:val="21"/>
          <w:lang w:eastAsia="zh-CN"/>
        </w:rPr>
        <w:t>牵头单位要占股份的</w:t>
      </w:r>
      <w:r>
        <w:rPr>
          <w:rFonts w:hint="eastAsia" w:eastAsia="宋体"/>
          <w:sz w:val="21"/>
          <w:lang w:val="en-US" w:eastAsia="zh-CN"/>
        </w:rPr>
        <w:t>51%以上</w:t>
      </w:r>
      <w:r>
        <w:rPr>
          <w:rFonts w:hint="eastAsia" w:ascii="Arial"/>
          <w:sz w:val="21"/>
        </w:rPr>
        <w:t>。</w:t>
      </w:r>
    </w:p>
    <w:p>
      <w:pPr>
        <w:rPr>
          <w:rFonts w:ascii="Arial"/>
          <w:sz w:val="21"/>
        </w:rPr>
      </w:pPr>
    </w:p>
    <w:p>
      <w:pPr>
        <w:pStyle w:val="5"/>
        <w:rPr>
          <w:rFonts w:ascii="Arial"/>
          <w:sz w:val="21"/>
        </w:rPr>
      </w:pPr>
    </w:p>
    <w:p>
      <w:pPr>
        <w:rPr>
          <w:rFonts w:ascii="Arial"/>
          <w:sz w:val="21"/>
        </w:rPr>
      </w:pPr>
    </w:p>
    <w:p>
      <w:pPr>
        <w:pStyle w:val="5"/>
        <w:rPr>
          <w:rFonts w:ascii="Arial"/>
          <w:sz w:val="21"/>
        </w:rPr>
      </w:pPr>
    </w:p>
    <w:p>
      <w:pPr>
        <w:rPr>
          <w:rFonts w:ascii="Arial"/>
          <w:sz w:val="21"/>
        </w:rPr>
      </w:pPr>
    </w:p>
    <w:p>
      <w:pPr>
        <w:pStyle w:val="5"/>
        <w:rPr>
          <w:rFonts w:ascii="Arial"/>
          <w:sz w:val="21"/>
        </w:rPr>
      </w:pPr>
    </w:p>
    <w:p>
      <w:pPr>
        <w:rPr>
          <w:rFonts w:ascii="Arial"/>
          <w:sz w:val="21"/>
        </w:rPr>
      </w:pPr>
    </w:p>
    <w:p>
      <w:pPr>
        <w:pStyle w:val="5"/>
        <w:rPr>
          <w:rFonts w:ascii="Arial"/>
          <w:sz w:val="21"/>
        </w:rPr>
      </w:pPr>
    </w:p>
    <w:p>
      <w:pPr>
        <w:rPr>
          <w:rFonts w:ascii="Arial"/>
          <w:sz w:val="21"/>
        </w:rPr>
      </w:pPr>
    </w:p>
    <w:p>
      <w:pPr>
        <w:pStyle w:val="5"/>
      </w:pPr>
    </w:p>
    <w:p>
      <w:pPr>
        <w:spacing w:line="446" w:lineRule="auto"/>
        <w:rPr>
          <w:rFonts w:ascii="Arial"/>
          <w:sz w:val="21"/>
        </w:rPr>
      </w:pPr>
      <w:bookmarkStart w:id="404" w:name="_bookmark39"/>
      <w:bookmarkEnd w:id="404"/>
    </w:p>
    <w:p>
      <w:pPr>
        <w:pStyle w:val="5"/>
        <w:rPr>
          <w:rFonts w:ascii="Arial"/>
          <w:sz w:val="21"/>
        </w:rPr>
      </w:pPr>
    </w:p>
    <w:p>
      <w:pPr>
        <w:rPr>
          <w:rFonts w:ascii="Arial"/>
          <w:sz w:val="21"/>
        </w:rPr>
      </w:pPr>
    </w:p>
    <w:p>
      <w:pPr>
        <w:pStyle w:val="5"/>
        <w:rPr>
          <w:rFonts w:ascii="Arial"/>
          <w:sz w:val="21"/>
        </w:rPr>
      </w:pPr>
    </w:p>
    <w:p>
      <w:pPr>
        <w:rPr>
          <w:rFonts w:ascii="Arial"/>
          <w:sz w:val="21"/>
        </w:rPr>
      </w:pPr>
    </w:p>
    <w:p>
      <w:pPr>
        <w:pStyle w:val="5"/>
        <w:rPr>
          <w:rFonts w:ascii="Arial"/>
          <w:sz w:val="21"/>
        </w:rPr>
      </w:pPr>
    </w:p>
    <w:p>
      <w:pPr>
        <w:rPr>
          <w:rFonts w:ascii="Arial"/>
          <w:sz w:val="21"/>
        </w:rPr>
      </w:pPr>
    </w:p>
    <w:p>
      <w:pPr>
        <w:pStyle w:val="5"/>
        <w:rPr>
          <w:rFonts w:ascii="Arial"/>
          <w:sz w:val="21"/>
        </w:rPr>
      </w:pPr>
    </w:p>
    <w:p>
      <w:pPr>
        <w:rPr>
          <w:rFonts w:ascii="Arial"/>
          <w:sz w:val="21"/>
        </w:rPr>
      </w:pPr>
    </w:p>
    <w:p>
      <w:pPr>
        <w:pStyle w:val="5"/>
        <w:rPr>
          <w:rFonts w:ascii="Arial"/>
          <w:sz w:val="21"/>
        </w:rPr>
      </w:pPr>
    </w:p>
    <w:p>
      <w:pPr>
        <w:rPr>
          <w:rFonts w:ascii="Arial"/>
          <w:sz w:val="21"/>
        </w:rPr>
      </w:pPr>
    </w:p>
    <w:p>
      <w:pPr>
        <w:pStyle w:val="5"/>
        <w:rPr>
          <w:rFonts w:ascii="Arial"/>
          <w:sz w:val="21"/>
        </w:rPr>
      </w:pPr>
    </w:p>
    <w:p>
      <w:pPr>
        <w:rPr>
          <w:rFonts w:ascii="Arial"/>
          <w:sz w:val="21"/>
        </w:rPr>
      </w:pPr>
    </w:p>
    <w:p>
      <w:pPr>
        <w:pStyle w:val="5"/>
        <w:rPr>
          <w:rFonts w:ascii="Arial"/>
          <w:sz w:val="21"/>
        </w:rPr>
      </w:pPr>
    </w:p>
    <w:p>
      <w:pPr>
        <w:rPr>
          <w:rFonts w:ascii="Arial"/>
          <w:sz w:val="21"/>
        </w:rPr>
      </w:pPr>
    </w:p>
    <w:p>
      <w:pPr>
        <w:pStyle w:val="5"/>
        <w:rPr>
          <w:rFonts w:ascii="Arial"/>
          <w:sz w:val="21"/>
        </w:rPr>
      </w:pPr>
    </w:p>
    <w:p>
      <w:pPr>
        <w:rPr>
          <w:rFonts w:ascii="Arial"/>
          <w:sz w:val="21"/>
        </w:rPr>
      </w:pPr>
    </w:p>
    <w:p>
      <w:pPr>
        <w:pStyle w:val="5"/>
        <w:rPr>
          <w:rFonts w:ascii="Arial"/>
          <w:sz w:val="21"/>
        </w:rPr>
      </w:pPr>
    </w:p>
    <w:p>
      <w:pPr>
        <w:rPr>
          <w:rFonts w:ascii="Arial"/>
          <w:sz w:val="21"/>
        </w:rPr>
      </w:pPr>
    </w:p>
    <w:p>
      <w:pPr>
        <w:pStyle w:val="5"/>
        <w:rPr>
          <w:rFonts w:ascii="Arial"/>
          <w:sz w:val="21"/>
        </w:rPr>
      </w:pPr>
    </w:p>
    <w:p>
      <w:pPr>
        <w:rPr>
          <w:rFonts w:ascii="Arial"/>
          <w:sz w:val="21"/>
        </w:rPr>
      </w:pPr>
    </w:p>
    <w:p>
      <w:pPr>
        <w:pStyle w:val="5"/>
        <w:rPr>
          <w:rFonts w:ascii="Arial"/>
          <w:sz w:val="21"/>
        </w:rPr>
      </w:pPr>
    </w:p>
    <w:p>
      <w:pPr>
        <w:rPr>
          <w:rFonts w:ascii="Arial"/>
          <w:sz w:val="21"/>
        </w:rPr>
      </w:pPr>
    </w:p>
    <w:p>
      <w:pPr>
        <w:pStyle w:val="5"/>
        <w:rPr>
          <w:rFonts w:ascii="Arial"/>
          <w:sz w:val="21"/>
        </w:rPr>
      </w:pPr>
    </w:p>
    <w:p>
      <w:pPr>
        <w:rPr>
          <w:rFonts w:ascii="Arial"/>
          <w:sz w:val="21"/>
        </w:rPr>
      </w:pPr>
    </w:p>
    <w:p>
      <w:pPr>
        <w:pStyle w:val="5"/>
        <w:rPr>
          <w:rFonts w:ascii="Arial"/>
          <w:sz w:val="21"/>
        </w:rPr>
      </w:pPr>
    </w:p>
    <w:p>
      <w:pPr>
        <w:rPr>
          <w:rFonts w:ascii="Arial"/>
          <w:sz w:val="21"/>
        </w:rPr>
      </w:pPr>
    </w:p>
    <w:p>
      <w:pPr>
        <w:pStyle w:val="5"/>
        <w:rPr>
          <w:rFonts w:ascii="Arial"/>
          <w:sz w:val="21"/>
        </w:rPr>
      </w:pPr>
    </w:p>
    <w:p>
      <w:pPr>
        <w:rPr>
          <w:rFonts w:ascii="Arial"/>
          <w:sz w:val="21"/>
        </w:rPr>
      </w:pPr>
    </w:p>
    <w:p>
      <w:pPr>
        <w:pStyle w:val="5"/>
        <w:rPr>
          <w:rFonts w:ascii="Arial"/>
          <w:sz w:val="21"/>
        </w:rPr>
      </w:pPr>
    </w:p>
    <w:p>
      <w:pPr>
        <w:rPr>
          <w:rFonts w:ascii="Arial"/>
          <w:sz w:val="21"/>
        </w:rPr>
      </w:pPr>
    </w:p>
    <w:p>
      <w:pPr>
        <w:pStyle w:val="5"/>
        <w:rPr>
          <w:rFonts w:ascii="Arial"/>
          <w:sz w:val="21"/>
        </w:rPr>
      </w:pPr>
    </w:p>
    <w:p>
      <w:pPr>
        <w:rPr>
          <w:rFonts w:ascii="Arial"/>
          <w:sz w:val="21"/>
        </w:rPr>
      </w:pPr>
    </w:p>
    <w:p>
      <w:pPr>
        <w:pStyle w:val="5"/>
        <w:rPr>
          <w:rFonts w:ascii="Arial"/>
          <w:sz w:val="21"/>
        </w:rPr>
      </w:pPr>
    </w:p>
    <w:p>
      <w:pPr>
        <w:rPr>
          <w:rFonts w:ascii="Arial"/>
          <w:sz w:val="21"/>
        </w:rPr>
      </w:pPr>
    </w:p>
    <w:p>
      <w:pPr>
        <w:pStyle w:val="5"/>
        <w:rPr>
          <w:rFonts w:ascii="Arial"/>
          <w:sz w:val="21"/>
        </w:rPr>
      </w:pPr>
    </w:p>
    <w:p>
      <w:pPr>
        <w:rPr>
          <w:rFonts w:ascii="Arial"/>
          <w:sz w:val="21"/>
        </w:rPr>
      </w:pPr>
    </w:p>
    <w:p>
      <w:pPr>
        <w:pStyle w:val="5"/>
        <w:rPr>
          <w:rFonts w:ascii="Arial"/>
          <w:sz w:val="21"/>
        </w:rPr>
      </w:pPr>
    </w:p>
    <w:p>
      <w:pPr>
        <w:rPr>
          <w:rFonts w:ascii="Arial"/>
          <w:sz w:val="21"/>
        </w:rPr>
      </w:pPr>
    </w:p>
    <w:p>
      <w:pPr>
        <w:pStyle w:val="5"/>
        <w:rPr>
          <w:rFonts w:ascii="Arial"/>
          <w:sz w:val="21"/>
        </w:rPr>
      </w:pPr>
    </w:p>
    <w:p>
      <w:pPr>
        <w:rPr>
          <w:rFonts w:ascii="Arial"/>
          <w:sz w:val="21"/>
        </w:rPr>
      </w:pPr>
    </w:p>
    <w:p>
      <w:pPr>
        <w:pStyle w:val="5"/>
        <w:rPr>
          <w:rFonts w:ascii="Arial"/>
          <w:sz w:val="21"/>
        </w:rPr>
      </w:pPr>
    </w:p>
    <w:p>
      <w:pPr>
        <w:rPr>
          <w:rFonts w:ascii="Arial"/>
          <w:sz w:val="21"/>
        </w:rPr>
      </w:pPr>
    </w:p>
    <w:p>
      <w:pPr>
        <w:pStyle w:val="5"/>
      </w:pPr>
    </w:p>
    <w:p>
      <w:pPr>
        <w:spacing w:before="101" w:line="410" w:lineRule="exact"/>
        <w:ind w:left="9"/>
        <w:rPr>
          <w:rFonts w:ascii="黑体" w:hAnsi="黑体" w:eastAsia="黑体" w:cs="黑体"/>
          <w:sz w:val="31"/>
          <w:szCs w:val="31"/>
        </w:rPr>
      </w:pPr>
      <w:bookmarkStart w:id="405" w:name="_bookmark40"/>
      <w:bookmarkEnd w:id="405"/>
      <w:r>
        <w:rPr>
          <w:rFonts w:ascii="Times New Roman" w:hAnsi="Times New Roman" w:eastAsia="Times New Roman" w:cs="Times New Roman"/>
          <w:spacing w:val="-6"/>
          <w:position w:val="2"/>
          <w:sz w:val="31"/>
          <w:szCs w:val="31"/>
        </w:rPr>
        <w:t>5</w:t>
      </w:r>
      <w:r>
        <w:rPr>
          <w:rFonts w:ascii="Times New Roman" w:hAnsi="Times New Roman" w:eastAsia="Times New Roman" w:cs="Times New Roman"/>
          <w:spacing w:val="-4"/>
          <w:position w:val="2"/>
          <w:sz w:val="31"/>
          <w:szCs w:val="31"/>
        </w:rPr>
        <w:t xml:space="preserve"> </w:t>
      </w:r>
      <w:r>
        <w:rPr>
          <w:rFonts w:ascii="黑体" w:hAnsi="黑体" w:eastAsia="黑体" w:cs="黑体"/>
          <w:spacing w:val="-3"/>
          <w:position w:val="2"/>
          <w:sz w:val="31"/>
          <w:szCs w:val="31"/>
        </w:rPr>
        <w:t>．投标保证金</w:t>
      </w:r>
    </w:p>
    <w:p>
      <w:pPr>
        <w:spacing w:line="274" w:lineRule="auto"/>
        <w:rPr>
          <w:rFonts w:ascii="Arial"/>
          <w:sz w:val="21"/>
        </w:rPr>
      </w:pPr>
    </w:p>
    <w:p>
      <w:pPr>
        <w:spacing w:line="275" w:lineRule="auto"/>
        <w:rPr>
          <w:rFonts w:ascii="Arial"/>
          <w:sz w:val="21"/>
        </w:rPr>
      </w:pPr>
    </w:p>
    <w:p>
      <w:pPr>
        <w:spacing w:before="75" w:line="353" w:lineRule="auto"/>
        <w:ind w:left="2" w:right="40" w:firstLine="481"/>
        <w:rPr>
          <w:rFonts w:ascii="宋体" w:hAnsi="宋体" w:eastAsia="宋体" w:cs="宋体"/>
          <w:sz w:val="23"/>
          <w:szCs w:val="23"/>
        </w:rPr>
      </w:pPr>
      <w:r>
        <w:rPr>
          <w:rFonts w:ascii="宋体" w:hAnsi="宋体" w:eastAsia="宋体" w:cs="宋体"/>
          <w:spacing w:val="5"/>
          <w:sz w:val="23"/>
          <w:szCs w:val="23"/>
        </w:rPr>
        <w:t>本投标人</w:t>
      </w:r>
      <w:r>
        <w:rPr>
          <w:rFonts w:ascii="宋体" w:hAnsi="宋体" w:eastAsia="宋体" w:cs="宋体"/>
          <w:spacing w:val="5"/>
          <w:sz w:val="23"/>
          <w:szCs w:val="23"/>
          <w:u w:val="single" w:color="auto"/>
        </w:rPr>
        <w:t xml:space="preserve">       (投标人名称)       </w:t>
      </w:r>
      <w:r>
        <w:rPr>
          <w:rFonts w:ascii="宋体" w:hAnsi="宋体" w:eastAsia="宋体" w:cs="宋体"/>
          <w:spacing w:val="5"/>
          <w:sz w:val="23"/>
          <w:szCs w:val="23"/>
        </w:rPr>
        <w:t xml:space="preserve"> 自愿参加</w:t>
      </w:r>
      <w:r>
        <w:rPr>
          <w:rFonts w:hint="eastAsia" w:ascii="宋体" w:hAnsi="宋体" w:eastAsia="宋体" w:cs="宋体"/>
          <w:spacing w:val="5"/>
          <w:sz w:val="23"/>
          <w:szCs w:val="23"/>
        </w:rPr>
        <w:t>澄迈县农村生活污水治理PPP项目</w:t>
      </w:r>
      <w:r>
        <w:rPr>
          <w:rFonts w:ascii="宋体" w:hAnsi="宋体" w:eastAsia="宋体" w:cs="宋体"/>
          <w:spacing w:val="9"/>
          <w:sz w:val="23"/>
          <w:szCs w:val="23"/>
        </w:rPr>
        <w:t>的投标并按招标文件要求缴纳投标</w:t>
      </w:r>
      <w:r>
        <w:rPr>
          <w:rFonts w:ascii="宋体" w:hAnsi="宋体" w:eastAsia="宋体" w:cs="宋体"/>
          <w:spacing w:val="-3"/>
          <w:sz w:val="23"/>
          <w:szCs w:val="23"/>
        </w:rPr>
        <w:t>保证金，金额为人民币 (大写：</w:t>
      </w:r>
      <w:r>
        <w:rPr>
          <w:rFonts w:ascii="宋体" w:hAnsi="宋体" w:eastAsia="宋体" w:cs="宋体"/>
          <w:spacing w:val="-3"/>
          <w:sz w:val="23"/>
          <w:szCs w:val="23"/>
          <w:u w:val="single" w:color="auto"/>
        </w:rPr>
        <w:t xml:space="preserve">         </w:t>
      </w:r>
      <w:r>
        <w:rPr>
          <w:rFonts w:ascii="宋体" w:hAnsi="宋体" w:eastAsia="宋体" w:cs="宋体"/>
          <w:spacing w:val="-3"/>
          <w:sz w:val="23"/>
          <w:szCs w:val="23"/>
        </w:rPr>
        <w:t>， ￥</w:t>
      </w:r>
      <w:r>
        <w:rPr>
          <w:rFonts w:ascii="宋体" w:hAnsi="宋体" w:eastAsia="宋体" w:cs="宋体"/>
          <w:spacing w:val="-3"/>
          <w:sz w:val="23"/>
          <w:szCs w:val="23"/>
          <w:u w:val="single" w:color="auto"/>
        </w:rPr>
        <w:t xml:space="preserve">        </w:t>
      </w:r>
      <w:r>
        <w:rPr>
          <w:rFonts w:ascii="宋体" w:hAnsi="宋体" w:eastAsia="宋体" w:cs="宋体"/>
          <w:spacing w:val="-2"/>
          <w:sz w:val="23"/>
          <w:szCs w:val="23"/>
        </w:rPr>
        <w:t>)</w:t>
      </w:r>
      <w:r>
        <w:rPr>
          <w:rFonts w:ascii="宋体" w:hAnsi="宋体" w:eastAsia="宋体" w:cs="宋体"/>
          <w:sz w:val="23"/>
          <w:szCs w:val="23"/>
        </w:rPr>
        <w:t xml:space="preserve"> 。</w:t>
      </w:r>
    </w:p>
    <w:p>
      <w:pPr>
        <w:spacing w:line="226" w:lineRule="auto"/>
        <w:ind w:left="501"/>
        <w:rPr>
          <w:rFonts w:ascii="宋体" w:hAnsi="宋体" w:eastAsia="宋体" w:cs="宋体"/>
          <w:sz w:val="23"/>
          <w:szCs w:val="23"/>
        </w:rPr>
      </w:pPr>
      <w:r>
        <w:rPr>
          <w:rFonts w:ascii="宋体" w:hAnsi="宋体" w:eastAsia="宋体" w:cs="宋体"/>
          <w:spacing w:val="-10"/>
          <w:sz w:val="23"/>
          <w:szCs w:val="23"/>
        </w:rPr>
        <w:t>附</w:t>
      </w:r>
      <w:r>
        <w:rPr>
          <w:rFonts w:ascii="宋体" w:hAnsi="宋体" w:eastAsia="宋体" w:cs="宋体"/>
          <w:spacing w:val="-9"/>
          <w:sz w:val="23"/>
          <w:szCs w:val="23"/>
        </w:rPr>
        <w:t>：</w:t>
      </w:r>
    </w:p>
    <w:p>
      <w:pPr>
        <w:numPr>
          <w:ilvl w:val="0"/>
          <w:numId w:val="191"/>
        </w:numPr>
        <w:spacing w:line="446" w:lineRule="auto"/>
        <w:rPr>
          <w:rFonts w:hint="eastAsia" w:ascii="宋体" w:hAnsi="宋体" w:eastAsia="宋体" w:cs="宋体"/>
          <w:spacing w:val="15"/>
          <w:sz w:val="23"/>
          <w:szCs w:val="23"/>
          <w:lang w:eastAsia="zh-CN"/>
        </w:rPr>
      </w:pPr>
      <w:r>
        <w:rPr>
          <w:rFonts w:hint="eastAsia" w:ascii="宋体" w:hAnsi="宋体" w:eastAsia="宋体" w:cs="宋体"/>
          <w:spacing w:val="15"/>
          <w:sz w:val="23"/>
          <w:szCs w:val="23"/>
          <w:lang w:eastAsia="zh-CN"/>
        </w:rPr>
        <w:t>银行转账或银行保函或建设工程投标保证保险复印件加盖公章</w:t>
      </w:r>
    </w:p>
    <w:p>
      <w:pPr>
        <w:pStyle w:val="5"/>
        <w:widowControl/>
        <w:numPr>
          <w:ilvl w:val="0"/>
          <w:numId w:val="0"/>
        </w:numPr>
        <w:kinsoku w:val="0"/>
        <w:autoSpaceDE w:val="0"/>
        <w:autoSpaceDN w:val="0"/>
        <w:adjustRightInd w:val="0"/>
        <w:snapToGrid w:val="0"/>
        <w:spacing w:line="240" w:lineRule="auto"/>
        <w:jc w:val="left"/>
        <w:textAlignment w:val="baseline"/>
        <w:rPr>
          <w:rFonts w:hint="eastAsia"/>
          <w:lang w:eastAsia="zh-CN"/>
        </w:rPr>
      </w:pPr>
    </w:p>
    <w:p>
      <w:pPr>
        <w:rPr>
          <w:rFonts w:hint="eastAsia"/>
          <w:lang w:eastAsia="zh-CN"/>
        </w:rPr>
      </w:pPr>
    </w:p>
    <w:p>
      <w:pPr>
        <w:pStyle w:val="5"/>
        <w:rPr>
          <w:rFonts w:hint="eastAsia"/>
          <w:lang w:eastAsia="zh-CN"/>
        </w:rPr>
      </w:pPr>
    </w:p>
    <w:p>
      <w:pPr>
        <w:rPr>
          <w:rFonts w:hint="eastAsia"/>
          <w:lang w:eastAsia="zh-CN"/>
        </w:rPr>
      </w:pPr>
    </w:p>
    <w:p>
      <w:pPr>
        <w:pStyle w:val="5"/>
        <w:rPr>
          <w:rFonts w:hint="eastAsia"/>
          <w:lang w:eastAsia="zh-CN"/>
        </w:rPr>
      </w:pPr>
    </w:p>
    <w:p>
      <w:pPr>
        <w:rPr>
          <w:rFonts w:hint="eastAsia"/>
          <w:lang w:eastAsia="zh-CN"/>
        </w:rPr>
      </w:pPr>
    </w:p>
    <w:p>
      <w:pPr>
        <w:pStyle w:val="5"/>
        <w:rPr>
          <w:rFonts w:hint="eastAsia"/>
          <w:lang w:eastAsia="zh-CN"/>
        </w:rPr>
      </w:pPr>
    </w:p>
    <w:p>
      <w:pPr>
        <w:rPr>
          <w:rFonts w:hint="eastAsia"/>
          <w:lang w:eastAsia="zh-CN"/>
        </w:rPr>
      </w:pPr>
    </w:p>
    <w:p>
      <w:pPr>
        <w:pStyle w:val="5"/>
        <w:rPr>
          <w:rFonts w:hint="eastAsia"/>
          <w:lang w:eastAsia="zh-CN"/>
        </w:rPr>
      </w:pPr>
    </w:p>
    <w:p>
      <w:pPr>
        <w:rPr>
          <w:rFonts w:hint="eastAsia"/>
          <w:lang w:eastAsia="zh-CN"/>
        </w:rPr>
      </w:pPr>
    </w:p>
    <w:p>
      <w:pPr>
        <w:pStyle w:val="5"/>
        <w:rPr>
          <w:rFonts w:hint="eastAsia"/>
          <w:lang w:eastAsia="zh-CN"/>
        </w:rPr>
      </w:pPr>
    </w:p>
    <w:p>
      <w:pPr>
        <w:rPr>
          <w:rFonts w:hint="eastAsia"/>
          <w:lang w:eastAsia="zh-CN"/>
        </w:rPr>
      </w:pPr>
    </w:p>
    <w:p>
      <w:pPr>
        <w:pStyle w:val="5"/>
        <w:rPr>
          <w:rFonts w:hint="eastAsia"/>
          <w:lang w:eastAsia="zh-CN"/>
        </w:rPr>
      </w:pPr>
    </w:p>
    <w:p>
      <w:pPr>
        <w:rPr>
          <w:rFonts w:hint="eastAsia"/>
          <w:lang w:eastAsia="zh-CN"/>
        </w:rPr>
      </w:pPr>
    </w:p>
    <w:p>
      <w:pPr>
        <w:pStyle w:val="5"/>
        <w:rPr>
          <w:rFonts w:hint="eastAsia"/>
          <w:lang w:eastAsia="zh-CN"/>
        </w:rPr>
      </w:pPr>
    </w:p>
    <w:p>
      <w:pPr>
        <w:rPr>
          <w:rFonts w:hint="eastAsia"/>
          <w:lang w:eastAsia="zh-CN"/>
        </w:rPr>
      </w:pPr>
    </w:p>
    <w:p>
      <w:pPr>
        <w:pStyle w:val="5"/>
        <w:rPr>
          <w:rFonts w:hint="eastAsia"/>
          <w:lang w:eastAsia="zh-CN"/>
        </w:rPr>
      </w:pPr>
    </w:p>
    <w:p>
      <w:pPr>
        <w:rPr>
          <w:rFonts w:hint="eastAsia"/>
          <w:lang w:eastAsia="zh-CN"/>
        </w:rPr>
      </w:pPr>
    </w:p>
    <w:p>
      <w:pPr>
        <w:pStyle w:val="5"/>
        <w:rPr>
          <w:rFonts w:hint="eastAsia"/>
          <w:lang w:eastAsia="zh-CN"/>
        </w:rPr>
      </w:pPr>
    </w:p>
    <w:p>
      <w:pPr>
        <w:rPr>
          <w:rFonts w:hint="eastAsia"/>
          <w:lang w:eastAsia="zh-CN"/>
        </w:rPr>
      </w:pPr>
    </w:p>
    <w:p>
      <w:pPr>
        <w:pStyle w:val="5"/>
        <w:rPr>
          <w:rFonts w:hint="eastAsia"/>
          <w:lang w:eastAsia="zh-CN"/>
        </w:rPr>
      </w:pPr>
    </w:p>
    <w:p>
      <w:pPr>
        <w:rPr>
          <w:rFonts w:hint="eastAsia"/>
          <w:lang w:eastAsia="zh-CN"/>
        </w:rPr>
      </w:pPr>
    </w:p>
    <w:p>
      <w:pPr>
        <w:pStyle w:val="5"/>
        <w:rPr>
          <w:rFonts w:hint="eastAsia"/>
          <w:lang w:eastAsia="zh-CN"/>
        </w:rPr>
      </w:pPr>
    </w:p>
    <w:p>
      <w:pPr>
        <w:rPr>
          <w:rFonts w:hint="eastAsia"/>
          <w:lang w:eastAsia="zh-CN"/>
        </w:rPr>
      </w:pPr>
    </w:p>
    <w:p>
      <w:pPr>
        <w:pStyle w:val="5"/>
        <w:rPr>
          <w:rFonts w:hint="eastAsia"/>
          <w:lang w:eastAsia="zh-CN"/>
        </w:rPr>
      </w:pPr>
    </w:p>
    <w:p>
      <w:pPr>
        <w:rPr>
          <w:rFonts w:hint="eastAsia"/>
          <w:lang w:eastAsia="zh-CN"/>
        </w:rPr>
      </w:pPr>
    </w:p>
    <w:p>
      <w:pPr>
        <w:pStyle w:val="5"/>
        <w:rPr>
          <w:rFonts w:hint="eastAsia"/>
          <w:lang w:eastAsia="zh-CN"/>
        </w:rPr>
      </w:pPr>
    </w:p>
    <w:p>
      <w:pPr>
        <w:rPr>
          <w:rFonts w:hint="eastAsia"/>
          <w:lang w:eastAsia="zh-CN"/>
        </w:rPr>
      </w:pPr>
    </w:p>
    <w:p>
      <w:pPr>
        <w:pStyle w:val="5"/>
        <w:rPr>
          <w:rFonts w:hint="eastAsia"/>
          <w:lang w:eastAsia="zh-CN"/>
        </w:rPr>
      </w:pPr>
    </w:p>
    <w:p>
      <w:pPr>
        <w:rPr>
          <w:rFonts w:hint="eastAsia"/>
          <w:lang w:eastAsia="zh-CN"/>
        </w:rPr>
      </w:pPr>
    </w:p>
    <w:p>
      <w:pPr>
        <w:pStyle w:val="5"/>
        <w:rPr>
          <w:rFonts w:hint="eastAsia"/>
          <w:lang w:eastAsia="zh-CN"/>
        </w:rPr>
      </w:pPr>
    </w:p>
    <w:p>
      <w:pPr>
        <w:rPr>
          <w:rFonts w:hint="eastAsia"/>
          <w:lang w:eastAsia="zh-CN"/>
        </w:rPr>
      </w:pPr>
    </w:p>
    <w:p>
      <w:pPr>
        <w:pStyle w:val="5"/>
        <w:rPr>
          <w:rFonts w:hint="eastAsia"/>
          <w:lang w:eastAsia="zh-CN"/>
        </w:rPr>
      </w:pPr>
    </w:p>
    <w:p>
      <w:pPr>
        <w:rPr>
          <w:rFonts w:hint="eastAsia"/>
          <w:lang w:eastAsia="zh-CN"/>
        </w:rPr>
      </w:pPr>
    </w:p>
    <w:p>
      <w:pPr>
        <w:pStyle w:val="5"/>
        <w:rPr>
          <w:rFonts w:hint="eastAsia"/>
          <w:lang w:eastAsia="zh-CN"/>
        </w:rPr>
      </w:pPr>
    </w:p>
    <w:p>
      <w:pPr>
        <w:rPr>
          <w:rFonts w:hint="eastAsia"/>
          <w:lang w:eastAsia="zh-CN"/>
        </w:rPr>
      </w:pPr>
    </w:p>
    <w:p>
      <w:pPr>
        <w:pStyle w:val="5"/>
        <w:rPr>
          <w:rFonts w:hint="eastAsia"/>
          <w:lang w:eastAsia="zh-CN"/>
        </w:rPr>
      </w:pPr>
    </w:p>
    <w:p>
      <w:pPr>
        <w:rPr>
          <w:rFonts w:hint="eastAsia"/>
          <w:lang w:eastAsia="zh-CN"/>
        </w:rPr>
      </w:pPr>
    </w:p>
    <w:p>
      <w:pPr>
        <w:pStyle w:val="5"/>
        <w:rPr>
          <w:rFonts w:hint="eastAsia"/>
          <w:lang w:eastAsia="zh-CN"/>
        </w:rPr>
      </w:pPr>
    </w:p>
    <w:p>
      <w:pPr>
        <w:rPr>
          <w:rFonts w:hint="eastAsia"/>
          <w:lang w:eastAsia="zh-CN"/>
        </w:rPr>
      </w:pPr>
    </w:p>
    <w:p>
      <w:pPr>
        <w:pStyle w:val="5"/>
        <w:rPr>
          <w:rFonts w:hint="eastAsia"/>
          <w:lang w:eastAsia="zh-CN"/>
        </w:rPr>
      </w:pPr>
    </w:p>
    <w:p>
      <w:pPr>
        <w:rPr>
          <w:rFonts w:hint="eastAsia"/>
          <w:lang w:eastAsia="zh-CN"/>
        </w:rPr>
      </w:pPr>
      <w:r>
        <w:rPr>
          <w:rFonts w:hint="eastAsia"/>
          <w:lang w:eastAsia="zh-CN"/>
        </w:rPr>
        <w:t>注：牵头单位提供；如保证金采用银行转账的，应提供基本户开户许可证（如有）或银行账户信息；</w:t>
      </w:r>
    </w:p>
    <w:p>
      <w:pPr>
        <w:rPr>
          <w:rFonts w:hint="eastAsia"/>
          <w:lang w:eastAsia="zh-CN"/>
        </w:rPr>
      </w:pPr>
    </w:p>
    <w:p>
      <w:pPr>
        <w:sectPr>
          <w:headerReference r:id="rId87" w:type="default"/>
          <w:footerReference r:id="rId88" w:type="default"/>
          <w:pgSz w:w="11906" w:h="16839"/>
          <w:pgMar w:top="1058" w:right="1465" w:bottom="1158" w:left="1785" w:header="878" w:footer="998" w:gutter="0"/>
          <w:pgNumType w:fmt="decimal"/>
          <w:cols w:space="720" w:num="1"/>
        </w:sectPr>
      </w:pPr>
      <w:bookmarkStart w:id="406" w:name="_bookmark41"/>
      <w:bookmarkEnd w:id="406"/>
    </w:p>
    <w:p>
      <w:pPr>
        <w:spacing w:before="101" w:line="410" w:lineRule="exact"/>
        <w:rPr>
          <w:rFonts w:ascii="黑体" w:hAnsi="黑体" w:eastAsia="黑体" w:cs="黑体"/>
          <w:sz w:val="31"/>
          <w:szCs w:val="31"/>
        </w:rPr>
      </w:pPr>
      <w:bookmarkStart w:id="407" w:name="_bookmark43"/>
      <w:bookmarkEnd w:id="407"/>
      <w:bookmarkStart w:id="408" w:name="_bookmark42"/>
      <w:bookmarkEnd w:id="408"/>
      <w:r>
        <w:rPr>
          <w:rFonts w:hint="eastAsia" w:ascii="Times New Roman" w:hAnsi="Times New Roman" w:eastAsia="宋体" w:cs="Times New Roman"/>
          <w:spacing w:val="1"/>
          <w:position w:val="2"/>
          <w:sz w:val="31"/>
          <w:szCs w:val="31"/>
          <w:lang w:val="en-US" w:eastAsia="zh-CN"/>
        </w:rPr>
        <w:t>6</w:t>
      </w:r>
      <w:r>
        <w:rPr>
          <w:rFonts w:ascii="Times New Roman" w:hAnsi="Times New Roman" w:eastAsia="Times New Roman" w:cs="Times New Roman"/>
          <w:spacing w:val="1"/>
          <w:position w:val="2"/>
          <w:sz w:val="31"/>
          <w:szCs w:val="31"/>
        </w:rPr>
        <w:t xml:space="preserve"> </w:t>
      </w:r>
      <w:r>
        <w:rPr>
          <w:rFonts w:ascii="黑体" w:hAnsi="黑体" w:eastAsia="黑体" w:cs="黑体"/>
          <w:spacing w:val="1"/>
          <w:position w:val="2"/>
          <w:sz w:val="31"/>
          <w:szCs w:val="31"/>
        </w:rPr>
        <w:t>．投标文</w:t>
      </w:r>
      <w:r>
        <w:rPr>
          <w:rFonts w:ascii="黑体" w:hAnsi="黑体" w:eastAsia="黑体" w:cs="黑体"/>
          <w:position w:val="2"/>
          <w:sz w:val="31"/>
          <w:szCs w:val="31"/>
        </w:rPr>
        <w:t>件附表格式</w:t>
      </w:r>
    </w:p>
    <w:p>
      <w:pPr>
        <w:spacing w:before="249" w:line="229" w:lineRule="auto"/>
        <w:ind w:left="2875"/>
        <w:outlineLvl w:val="2"/>
        <w:rPr>
          <w:rFonts w:ascii="黑体" w:hAnsi="黑体" w:eastAsia="黑体" w:cs="黑体"/>
          <w:sz w:val="29"/>
          <w:szCs w:val="29"/>
        </w:rPr>
      </w:pPr>
      <w:r>
        <w:rPr>
          <w:rFonts w:hint="eastAsia" w:ascii="Times New Roman" w:hAnsi="Times New Roman" w:eastAsia="宋体" w:cs="Times New Roman"/>
          <w:spacing w:val="1"/>
          <w:sz w:val="29"/>
          <w:szCs w:val="29"/>
          <w:lang w:val="en-US" w:eastAsia="zh-CN"/>
        </w:rPr>
        <w:t>6</w:t>
      </w:r>
      <w:r>
        <w:rPr>
          <w:rFonts w:ascii="Times New Roman" w:hAnsi="Times New Roman" w:eastAsia="Times New Roman" w:cs="Times New Roman"/>
          <w:spacing w:val="1"/>
          <w:sz w:val="29"/>
          <w:szCs w:val="29"/>
        </w:rPr>
        <w:t xml:space="preserve">. 1  </w:t>
      </w:r>
      <w:r>
        <w:rPr>
          <w:rFonts w:ascii="黑体" w:hAnsi="黑体" w:eastAsia="黑体" w:cs="黑体"/>
          <w:spacing w:val="1"/>
          <w:sz w:val="29"/>
          <w:szCs w:val="29"/>
        </w:rPr>
        <w:t>投标人基本情况表</w:t>
      </w:r>
    </w:p>
    <w:p>
      <w:pPr>
        <w:spacing w:line="116" w:lineRule="exact"/>
      </w:pPr>
    </w:p>
    <w:tbl>
      <w:tblPr>
        <w:tblStyle w:val="18"/>
        <w:tblW w:w="8641"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01"/>
        <w:gridCol w:w="1467"/>
        <w:gridCol w:w="1234"/>
        <w:gridCol w:w="1702"/>
        <w:gridCol w:w="18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trPr>
        <w:tc>
          <w:tcPr>
            <w:tcW w:w="2401" w:type="dxa"/>
            <w:tcBorders>
              <w:right w:val="single" w:color="000000" w:sz="4" w:space="0"/>
            </w:tcBorders>
            <w:vAlign w:val="top"/>
          </w:tcPr>
          <w:p>
            <w:pPr>
              <w:spacing w:before="161" w:line="228" w:lineRule="auto"/>
              <w:ind w:left="614"/>
              <w:rPr>
                <w:rFonts w:ascii="宋体" w:hAnsi="宋体" w:eastAsia="宋体" w:cs="宋体"/>
                <w:sz w:val="23"/>
                <w:szCs w:val="23"/>
              </w:rPr>
            </w:pPr>
            <w:r>
              <w:rPr>
                <w:rFonts w:ascii="宋体" w:hAnsi="宋体" w:eastAsia="宋体" w:cs="宋体"/>
                <w:spacing w:val="9"/>
                <w:sz w:val="23"/>
                <w:szCs w:val="23"/>
              </w:rPr>
              <w:t>投</w:t>
            </w:r>
            <w:r>
              <w:rPr>
                <w:rFonts w:ascii="宋体" w:hAnsi="宋体" w:eastAsia="宋体" w:cs="宋体"/>
                <w:spacing w:val="7"/>
                <w:sz w:val="23"/>
                <w:szCs w:val="23"/>
              </w:rPr>
              <w:t>标人名称</w:t>
            </w:r>
          </w:p>
        </w:tc>
        <w:tc>
          <w:tcPr>
            <w:tcW w:w="6240" w:type="dxa"/>
            <w:gridSpan w:val="4"/>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2401" w:type="dxa"/>
            <w:tcBorders>
              <w:right w:val="single" w:color="000000" w:sz="4" w:space="0"/>
            </w:tcBorders>
            <w:vAlign w:val="top"/>
          </w:tcPr>
          <w:p>
            <w:pPr>
              <w:spacing w:before="139" w:line="229" w:lineRule="auto"/>
              <w:ind w:left="731"/>
              <w:rPr>
                <w:rFonts w:ascii="宋体" w:hAnsi="宋体" w:eastAsia="宋体" w:cs="宋体"/>
                <w:sz w:val="23"/>
                <w:szCs w:val="23"/>
              </w:rPr>
            </w:pPr>
            <w:r>
              <w:rPr>
                <w:rFonts w:ascii="宋体" w:hAnsi="宋体" w:eastAsia="宋体" w:cs="宋体"/>
                <w:spacing w:val="9"/>
                <w:sz w:val="23"/>
                <w:szCs w:val="23"/>
              </w:rPr>
              <w:t>注</w:t>
            </w:r>
            <w:r>
              <w:rPr>
                <w:rFonts w:ascii="宋体" w:hAnsi="宋体" w:eastAsia="宋体" w:cs="宋体"/>
                <w:spacing w:val="7"/>
                <w:sz w:val="23"/>
                <w:szCs w:val="23"/>
              </w:rPr>
              <w:t>册地址</w:t>
            </w:r>
          </w:p>
        </w:tc>
        <w:tc>
          <w:tcPr>
            <w:tcW w:w="2701" w:type="dxa"/>
            <w:gridSpan w:val="2"/>
            <w:tcBorders>
              <w:left w:val="single" w:color="000000" w:sz="4" w:space="0"/>
              <w:right w:val="single" w:color="000000" w:sz="4" w:space="0"/>
            </w:tcBorders>
            <w:vAlign w:val="top"/>
          </w:tcPr>
          <w:p>
            <w:pPr>
              <w:rPr>
                <w:rFonts w:ascii="Arial"/>
                <w:sz w:val="21"/>
              </w:rPr>
            </w:pPr>
          </w:p>
        </w:tc>
        <w:tc>
          <w:tcPr>
            <w:tcW w:w="1702" w:type="dxa"/>
            <w:tcBorders>
              <w:left w:val="single" w:color="000000" w:sz="4" w:space="0"/>
              <w:right w:val="single" w:color="000000" w:sz="4" w:space="0"/>
            </w:tcBorders>
            <w:vAlign w:val="top"/>
          </w:tcPr>
          <w:p>
            <w:pPr>
              <w:spacing w:before="140" w:line="227" w:lineRule="auto"/>
              <w:ind w:left="394"/>
              <w:rPr>
                <w:rFonts w:ascii="宋体" w:hAnsi="宋体" w:eastAsia="宋体" w:cs="宋体"/>
                <w:sz w:val="23"/>
                <w:szCs w:val="23"/>
              </w:rPr>
            </w:pPr>
            <w:r>
              <w:rPr>
                <w:rFonts w:ascii="宋体" w:hAnsi="宋体" w:eastAsia="宋体" w:cs="宋体"/>
                <w:spacing w:val="3"/>
                <w:sz w:val="23"/>
                <w:szCs w:val="23"/>
              </w:rPr>
              <w:t>邮政编码</w:t>
            </w:r>
          </w:p>
        </w:tc>
        <w:tc>
          <w:tcPr>
            <w:tcW w:w="1837" w:type="dxa"/>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2401" w:type="dxa"/>
            <w:vMerge w:val="restart"/>
            <w:tcBorders>
              <w:bottom w:val="nil"/>
              <w:right w:val="single" w:color="000000" w:sz="4" w:space="0"/>
            </w:tcBorders>
            <w:vAlign w:val="top"/>
          </w:tcPr>
          <w:p>
            <w:pPr>
              <w:spacing w:line="325" w:lineRule="auto"/>
              <w:rPr>
                <w:rFonts w:ascii="Arial"/>
                <w:sz w:val="21"/>
              </w:rPr>
            </w:pPr>
          </w:p>
          <w:p>
            <w:pPr>
              <w:spacing w:before="75" w:line="227" w:lineRule="auto"/>
              <w:ind w:left="732"/>
              <w:rPr>
                <w:rFonts w:ascii="宋体" w:hAnsi="宋体" w:eastAsia="宋体" w:cs="宋体"/>
                <w:sz w:val="23"/>
                <w:szCs w:val="23"/>
              </w:rPr>
            </w:pPr>
            <w:r>
              <w:rPr>
                <w:rFonts w:ascii="宋体" w:hAnsi="宋体" w:eastAsia="宋体" w:cs="宋体"/>
                <w:spacing w:val="8"/>
                <w:sz w:val="23"/>
                <w:szCs w:val="23"/>
              </w:rPr>
              <w:t>联</w:t>
            </w:r>
            <w:r>
              <w:rPr>
                <w:rFonts w:ascii="宋体" w:hAnsi="宋体" w:eastAsia="宋体" w:cs="宋体"/>
                <w:spacing w:val="7"/>
                <w:sz w:val="23"/>
                <w:szCs w:val="23"/>
              </w:rPr>
              <w:t>系方式</w:t>
            </w:r>
          </w:p>
        </w:tc>
        <w:tc>
          <w:tcPr>
            <w:tcW w:w="1467" w:type="dxa"/>
            <w:tcBorders>
              <w:left w:val="single" w:color="000000" w:sz="4" w:space="0"/>
              <w:right w:val="single" w:color="000000" w:sz="4" w:space="0"/>
            </w:tcBorders>
            <w:vAlign w:val="top"/>
          </w:tcPr>
          <w:p>
            <w:pPr>
              <w:spacing w:before="138" w:line="230" w:lineRule="auto"/>
              <w:ind w:left="378"/>
              <w:rPr>
                <w:rFonts w:ascii="宋体" w:hAnsi="宋体" w:eastAsia="宋体" w:cs="宋体"/>
                <w:sz w:val="23"/>
                <w:szCs w:val="23"/>
              </w:rPr>
            </w:pPr>
            <w:r>
              <w:rPr>
                <w:rFonts w:ascii="宋体" w:hAnsi="宋体" w:eastAsia="宋体" w:cs="宋体"/>
                <w:spacing w:val="7"/>
                <w:sz w:val="23"/>
                <w:szCs w:val="23"/>
              </w:rPr>
              <w:t>联</w:t>
            </w:r>
            <w:r>
              <w:rPr>
                <w:rFonts w:ascii="宋体" w:hAnsi="宋体" w:eastAsia="宋体" w:cs="宋体"/>
                <w:spacing w:val="6"/>
                <w:sz w:val="23"/>
                <w:szCs w:val="23"/>
              </w:rPr>
              <w:t>系人</w:t>
            </w:r>
          </w:p>
        </w:tc>
        <w:tc>
          <w:tcPr>
            <w:tcW w:w="1234" w:type="dxa"/>
            <w:tcBorders>
              <w:left w:val="single" w:color="000000" w:sz="4" w:space="0"/>
              <w:right w:val="single" w:color="000000" w:sz="4" w:space="0"/>
            </w:tcBorders>
            <w:vAlign w:val="top"/>
          </w:tcPr>
          <w:p>
            <w:pPr>
              <w:rPr>
                <w:rFonts w:ascii="Arial"/>
                <w:sz w:val="21"/>
              </w:rPr>
            </w:pPr>
          </w:p>
        </w:tc>
        <w:tc>
          <w:tcPr>
            <w:tcW w:w="1702" w:type="dxa"/>
            <w:tcBorders>
              <w:left w:val="single" w:color="000000" w:sz="4" w:space="0"/>
              <w:right w:val="single" w:color="000000" w:sz="4" w:space="0"/>
            </w:tcBorders>
            <w:vAlign w:val="top"/>
          </w:tcPr>
          <w:p>
            <w:pPr>
              <w:spacing w:before="138" w:line="230" w:lineRule="auto"/>
              <w:ind w:left="644"/>
              <w:rPr>
                <w:rFonts w:ascii="宋体" w:hAnsi="宋体" w:eastAsia="宋体" w:cs="宋体"/>
                <w:sz w:val="23"/>
                <w:szCs w:val="23"/>
              </w:rPr>
            </w:pPr>
            <w:r>
              <w:rPr>
                <w:rFonts w:ascii="宋体" w:hAnsi="宋体" w:eastAsia="宋体" w:cs="宋体"/>
                <w:spacing w:val="-10"/>
                <w:sz w:val="23"/>
                <w:szCs w:val="23"/>
              </w:rPr>
              <w:t>电</w:t>
            </w:r>
            <w:r>
              <w:rPr>
                <w:rFonts w:ascii="宋体" w:hAnsi="宋体" w:eastAsia="宋体" w:cs="宋体"/>
                <w:spacing w:val="-8"/>
                <w:sz w:val="23"/>
                <w:szCs w:val="23"/>
              </w:rPr>
              <w:t>话</w:t>
            </w:r>
          </w:p>
        </w:tc>
        <w:tc>
          <w:tcPr>
            <w:tcW w:w="1837" w:type="dxa"/>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2401" w:type="dxa"/>
            <w:vMerge w:val="continue"/>
            <w:tcBorders>
              <w:top w:val="nil"/>
              <w:right w:val="single" w:color="000000" w:sz="4" w:space="0"/>
            </w:tcBorders>
            <w:vAlign w:val="top"/>
          </w:tcPr>
          <w:p>
            <w:pPr>
              <w:rPr>
                <w:rFonts w:ascii="Arial"/>
                <w:sz w:val="21"/>
              </w:rPr>
            </w:pPr>
          </w:p>
        </w:tc>
        <w:tc>
          <w:tcPr>
            <w:tcW w:w="1467" w:type="dxa"/>
            <w:tcBorders>
              <w:left w:val="single" w:color="000000" w:sz="4" w:space="0"/>
              <w:right w:val="single" w:color="000000" w:sz="4" w:space="0"/>
            </w:tcBorders>
            <w:vAlign w:val="top"/>
          </w:tcPr>
          <w:p>
            <w:pPr>
              <w:spacing w:before="139" w:line="224" w:lineRule="auto"/>
              <w:ind w:left="495"/>
              <w:rPr>
                <w:rFonts w:ascii="宋体" w:hAnsi="宋体" w:eastAsia="宋体" w:cs="宋体"/>
                <w:sz w:val="23"/>
                <w:szCs w:val="23"/>
              </w:rPr>
            </w:pPr>
            <w:r>
              <w:rPr>
                <w:rFonts w:ascii="宋体" w:hAnsi="宋体" w:eastAsia="宋体" w:cs="宋体"/>
                <w:spacing w:val="6"/>
                <w:sz w:val="23"/>
                <w:szCs w:val="23"/>
              </w:rPr>
              <w:t>传真</w:t>
            </w:r>
          </w:p>
        </w:tc>
        <w:tc>
          <w:tcPr>
            <w:tcW w:w="1234" w:type="dxa"/>
            <w:tcBorders>
              <w:left w:val="single" w:color="000000" w:sz="4" w:space="0"/>
              <w:right w:val="single" w:color="000000" w:sz="4" w:space="0"/>
            </w:tcBorders>
            <w:vAlign w:val="top"/>
          </w:tcPr>
          <w:p>
            <w:pPr>
              <w:rPr>
                <w:rFonts w:ascii="Arial"/>
                <w:sz w:val="21"/>
              </w:rPr>
            </w:pPr>
          </w:p>
        </w:tc>
        <w:tc>
          <w:tcPr>
            <w:tcW w:w="1702" w:type="dxa"/>
            <w:tcBorders>
              <w:left w:val="single" w:color="000000" w:sz="4" w:space="0"/>
              <w:right w:val="single" w:color="000000" w:sz="4" w:space="0"/>
            </w:tcBorders>
            <w:vAlign w:val="top"/>
          </w:tcPr>
          <w:p>
            <w:pPr>
              <w:spacing w:before="139" w:line="227" w:lineRule="auto"/>
              <w:ind w:left="404"/>
              <w:rPr>
                <w:rFonts w:ascii="宋体" w:hAnsi="宋体" w:eastAsia="宋体" w:cs="宋体"/>
                <w:sz w:val="23"/>
                <w:szCs w:val="23"/>
              </w:rPr>
            </w:pPr>
            <w:r>
              <w:rPr>
                <w:rFonts w:ascii="宋体" w:hAnsi="宋体" w:eastAsia="宋体" w:cs="宋体"/>
                <w:spacing w:val="1"/>
                <w:sz w:val="23"/>
                <w:szCs w:val="23"/>
              </w:rPr>
              <w:t>电子</w:t>
            </w:r>
            <w:r>
              <w:rPr>
                <w:rFonts w:ascii="宋体" w:hAnsi="宋体" w:eastAsia="宋体" w:cs="宋体"/>
                <w:sz w:val="23"/>
                <w:szCs w:val="23"/>
              </w:rPr>
              <w:t>邮件</w:t>
            </w:r>
          </w:p>
        </w:tc>
        <w:tc>
          <w:tcPr>
            <w:tcW w:w="1837" w:type="dxa"/>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2401" w:type="dxa"/>
            <w:tcBorders>
              <w:right w:val="single" w:color="000000" w:sz="4" w:space="0"/>
            </w:tcBorders>
            <w:vAlign w:val="top"/>
          </w:tcPr>
          <w:p>
            <w:pPr>
              <w:spacing w:before="139" w:line="226" w:lineRule="auto"/>
              <w:ind w:left="612"/>
              <w:rPr>
                <w:rFonts w:ascii="宋体" w:hAnsi="宋体" w:eastAsia="宋体" w:cs="宋体"/>
                <w:sz w:val="23"/>
                <w:szCs w:val="23"/>
              </w:rPr>
            </w:pPr>
            <w:r>
              <w:rPr>
                <w:rFonts w:ascii="宋体" w:hAnsi="宋体" w:eastAsia="宋体" w:cs="宋体"/>
                <w:spacing w:val="8"/>
                <w:sz w:val="23"/>
                <w:szCs w:val="23"/>
              </w:rPr>
              <w:t>法定代表</w:t>
            </w:r>
            <w:r>
              <w:rPr>
                <w:rFonts w:ascii="宋体" w:hAnsi="宋体" w:eastAsia="宋体" w:cs="宋体"/>
                <w:spacing w:val="7"/>
                <w:sz w:val="23"/>
                <w:szCs w:val="23"/>
              </w:rPr>
              <w:t>人</w:t>
            </w:r>
          </w:p>
        </w:tc>
        <w:tc>
          <w:tcPr>
            <w:tcW w:w="1467" w:type="dxa"/>
            <w:tcBorders>
              <w:left w:val="single" w:color="000000" w:sz="4" w:space="0"/>
              <w:right w:val="single" w:color="000000" w:sz="4" w:space="0"/>
            </w:tcBorders>
            <w:vAlign w:val="top"/>
          </w:tcPr>
          <w:p>
            <w:pPr>
              <w:spacing w:before="140" w:line="227" w:lineRule="auto"/>
              <w:ind w:left="497"/>
              <w:rPr>
                <w:rFonts w:ascii="宋体" w:hAnsi="宋体" w:eastAsia="宋体" w:cs="宋体"/>
                <w:sz w:val="23"/>
                <w:szCs w:val="23"/>
              </w:rPr>
            </w:pPr>
            <w:r>
              <w:rPr>
                <w:rFonts w:ascii="宋体" w:hAnsi="宋体" w:eastAsia="宋体" w:cs="宋体"/>
                <w:spacing w:val="5"/>
                <w:sz w:val="23"/>
                <w:szCs w:val="23"/>
              </w:rPr>
              <w:t>姓名</w:t>
            </w:r>
          </w:p>
        </w:tc>
        <w:tc>
          <w:tcPr>
            <w:tcW w:w="1234" w:type="dxa"/>
            <w:tcBorders>
              <w:left w:val="single" w:color="000000" w:sz="4" w:space="0"/>
              <w:right w:val="single" w:color="000000" w:sz="4" w:space="0"/>
            </w:tcBorders>
            <w:vAlign w:val="top"/>
          </w:tcPr>
          <w:p>
            <w:pPr>
              <w:rPr>
                <w:rFonts w:ascii="Arial"/>
                <w:sz w:val="21"/>
              </w:rPr>
            </w:pPr>
          </w:p>
        </w:tc>
        <w:tc>
          <w:tcPr>
            <w:tcW w:w="1702" w:type="dxa"/>
            <w:tcBorders>
              <w:left w:val="single" w:color="000000" w:sz="4" w:space="0"/>
              <w:right w:val="single" w:color="000000" w:sz="4" w:space="0"/>
            </w:tcBorders>
            <w:vAlign w:val="top"/>
          </w:tcPr>
          <w:p>
            <w:pPr>
              <w:spacing w:before="139" w:line="230" w:lineRule="auto"/>
              <w:ind w:left="644"/>
              <w:rPr>
                <w:rFonts w:ascii="宋体" w:hAnsi="宋体" w:eastAsia="宋体" w:cs="宋体"/>
                <w:sz w:val="23"/>
                <w:szCs w:val="23"/>
              </w:rPr>
            </w:pPr>
            <w:r>
              <w:rPr>
                <w:rFonts w:ascii="宋体" w:hAnsi="宋体" w:eastAsia="宋体" w:cs="宋体"/>
                <w:spacing w:val="-10"/>
                <w:sz w:val="23"/>
                <w:szCs w:val="23"/>
              </w:rPr>
              <w:t>电</w:t>
            </w:r>
            <w:r>
              <w:rPr>
                <w:rFonts w:ascii="宋体" w:hAnsi="宋体" w:eastAsia="宋体" w:cs="宋体"/>
                <w:spacing w:val="-8"/>
                <w:sz w:val="23"/>
                <w:szCs w:val="23"/>
              </w:rPr>
              <w:t>话</w:t>
            </w:r>
          </w:p>
        </w:tc>
        <w:tc>
          <w:tcPr>
            <w:tcW w:w="1837" w:type="dxa"/>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2401" w:type="dxa"/>
            <w:tcBorders>
              <w:right w:val="single" w:color="000000" w:sz="4" w:space="0"/>
            </w:tcBorders>
            <w:vAlign w:val="top"/>
          </w:tcPr>
          <w:p>
            <w:pPr>
              <w:spacing w:before="141" w:line="229" w:lineRule="auto"/>
              <w:ind w:left="733"/>
              <w:rPr>
                <w:rFonts w:ascii="宋体" w:hAnsi="宋体" w:eastAsia="宋体" w:cs="宋体"/>
                <w:sz w:val="23"/>
                <w:szCs w:val="23"/>
              </w:rPr>
            </w:pPr>
            <w:r>
              <w:rPr>
                <w:rFonts w:ascii="宋体" w:hAnsi="宋体" w:eastAsia="宋体" w:cs="宋体"/>
                <w:spacing w:val="7"/>
                <w:sz w:val="23"/>
                <w:szCs w:val="23"/>
              </w:rPr>
              <w:t>成立时间</w:t>
            </w:r>
          </w:p>
        </w:tc>
        <w:tc>
          <w:tcPr>
            <w:tcW w:w="2701" w:type="dxa"/>
            <w:gridSpan w:val="2"/>
            <w:tcBorders>
              <w:left w:val="single" w:color="000000" w:sz="4" w:space="0"/>
              <w:right w:val="single" w:color="000000" w:sz="4" w:space="0"/>
            </w:tcBorders>
            <w:vAlign w:val="top"/>
          </w:tcPr>
          <w:p>
            <w:pPr>
              <w:rPr>
                <w:rFonts w:ascii="Arial"/>
                <w:sz w:val="21"/>
              </w:rPr>
            </w:pPr>
          </w:p>
        </w:tc>
        <w:tc>
          <w:tcPr>
            <w:tcW w:w="1702" w:type="dxa"/>
            <w:tcBorders>
              <w:left w:val="single" w:color="000000" w:sz="4" w:space="0"/>
              <w:right w:val="single" w:color="000000" w:sz="4" w:space="0"/>
            </w:tcBorders>
            <w:vAlign w:val="top"/>
          </w:tcPr>
          <w:p>
            <w:pPr>
              <w:spacing w:before="142" w:line="227" w:lineRule="auto"/>
              <w:ind w:left="266"/>
              <w:rPr>
                <w:rFonts w:ascii="宋体" w:hAnsi="宋体" w:eastAsia="宋体" w:cs="宋体"/>
                <w:sz w:val="23"/>
                <w:szCs w:val="23"/>
              </w:rPr>
            </w:pPr>
            <w:r>
              <w:rPr>
                <w:rFonts w:ascii="宋体" w:hAnsi="宋体" w:eastAsia="宋体" w:cs="宋体"/>
                <w:spacing w:val="7"/>
                <w:sz w:val="23"/>
                <w:szCs w:val="23"/>
              </w:rPr>
              <w:t>员</w:t>
            </w:r>
            <w:r>
              <w:rPr>
                <w:rFonts w:ascii="宋体" w:hAnsi="宋体" w:eastAsia="宋体" w:cs="宋体"/>
                <w:spacing w:val="6"/>
                <w:sz w:val="23"/>
                <w:szCs w:val="23"/>
              </w:rPr>
              <w:t>工总人数</w:t>
            </w:r>
          </w:p>
        </w:tc>
        <w:tc>
          <w:tcPr>
            <w:tcW w:w="1837" w:type="dxa"/>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2401" w:type="dxa"/>
            <w:tcBorders>
              <w:right w:val="single" w:color="000000" w:sz="4" w:space="0"/>
            </w:tcBorders>
            <w:vAlign w:val="top"/>
          </w:tcPr>
          <w:p>
            <w:pPr>
              <w:spacing w:before="140" w:line="227" w:lineRule="auto"/>
              <w:ind w:left="619"/>
              <w:rPr>
                <w:rFonts w:ascii="宋体" w:hAnsi="宋体" w:eastAsia="宋体" w:cs="宋体"/>
                <w:sz w:val="23"/>
                <w:szCs w:val="23"/>
              </w:rPr>
            </w:pPr>
            <w:r>
              <w:rPr>
                <w:rFonts w:ascii="宋体" w:hAnsi="宋体" w:eastAsia="宋体" w:cs="宋体"/>
                <w:spacing w:val="9"/>
                <w:sz w:val="23"/>
                <w:szCs w:val="23"/>
              </w:rPr>
              <w:t>营</w:t>
            </w:r>
            <w:r>
              <w:rPr>
                <w:rFonts w:ascii="宋体" w:hAnsi="宋体" w:eastAsia="宋体" w:cs="宋体"/>
                <w:spacing w:val="6"/>
                <w:sz w:val="23"/>
                <w:szCs w:val="23"/>
              </w:rPr>
              <w:t>业执照号</w:t>
            </w:r>
          </w:p>
        </w:tc>
        <w:tc>
          <w:tcPr>
            <w:tcW w:w="2701" w:type="dxa"/>
            <w:gridSpan w:val="2"/>
            <w:tcBorders>
              <w:left w:val="single" w:color="000000" w:sz="4" w:space="0"/>
              <w:right w:val="single" w:color="000000" w:sz="4" w:space="0"/>
            </w:tcBorders>
            <w:vAlign w:val="top"/>
          </w:tcPr>
          <w:p>
            <w:pPr>
              <w:rPr>
                <w:rFonts w:ascii="Arial"/>
                <w:sz w:val="21"/>
              </w:rPr>
            </w:pPr>
          </w:p>
        </w:tc>
        <w:tc>
          <w:tcPr>
            <w:tcW w:w="1702" w:type="dxa"/>
            <w:tcBorders>
              <w:left w:val="single" w:color="000000" w:sz="4" w:space="0"/>
              <w:right w:val="single" w:color="000000" w:sz="4" w:space="0"/>
            </w:tcBorders>
            <w:vAlign w:val="top"/>
          </w:tcPr>
          <w:p>
            <w:pPr>
              <w:spacing w:before="140" w:line="227" w:lineRule="auto"/>
              <w:ind w:left="380"/>
              <w:rPr>
                <w:rFonts w:ascii="宋体" w:hAnsi="宋体" w:eastAsia="宋体" w:cs="宋体"/>
                <w:sz w:val="23"/>
                <w:szCs w:val="23"/>
              </w:rPr>
            </w:pPr>
            <w:r>
              <w:rPr>
                <w:rFonts w:ascii="宋体" w:hAnsi="宋体" w:eastAsia="宋体" w:cs="宋体"/>
                <w:spacing w:val="8"/>
                <w:sz w:val="23"/>
                <w:szCs w:val="23"/>
              </w:rPr>
              <w:t>企</w:t>
            </w:r>
            <w:r>
              <w:rPr>
                <w:rFonts w:ascii="宋体" w:hAnsi="宋体" w:eastAsia="宋体" w:cs="宋体"/>
                <w:spacing w:val="6"/>
                <w:sz w:val="23"/>
                <w:szCs w:val="23"/>
              </w:rPr>
              <w:t>业类型</w:t>
            </w:r>
          </w:p>
        </w:tc>
        <w:tc>
          <w:tcPr>
            <w:tcW w:w="1837" w:type="dxa"/>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2401" w:type="dxa"/>
            <w:tcBorders>
              <w:right w:val="single" w:color="000000" w:sz="4" w:space="0"/>
            </w:tcBorders>
            <w:vAlign w:val="top"/>
          </w:tcPr>
          <w:p>
            <w:pPr>
              <w:spacing w:before="140" w:line="226" w:lineRule="auto"/>
              <w:ind w:left="731"/>
              <w:rPr>
                <w:rFonts w:ascii="宋体" w:hAnsi="宋体" w:eastAsia="宋体" w:cs="宋体"/>
                <w:sz w:val="23"/>
                <w:szCs w:val="23"/>
              </w:rPr>
            </w:pPr>
            <w:r>
              <w:rPr>
                <w:rFonts w:ascii="宋体" w:hAnsi="宋体" w:eastAsia="宋体" w:cs="宋体"/>
                <w:spacing w:val="9"/>
                <w:sz w:val="23"/>
                <w:szCs w:val="23"/>
              </w:rPr>
              <w:t>注</w:t>
            </w:r>
            <w:r>
              <w:rPr>
                <w:rFonts w:ascii="宋体" w:hAnsi="宋体" w:eastAsia="宋体" w:cs="宋体"/>
                <w:spacing w:val="7"/>
                <w:sz w:val="23"/>
                <w:szCs w:val="23"/>
              </w:rPr>
              <w:t>册资本</w:t>
            </w:r>
          </w:p>
        </w:tc>
        <w:tc>
          <w:tcPr>
            <w:tcW w:w="2701" w:type="dxa"/>
            <w:gridSpan w:val="2"/>
            <w:tcBorders>
              <w:left w:val="single" w:color="000000" w:sz="4" w:space="0"/>
              <w:right w:val="single" w:color="000000" w:sz="4" w:space="0"/>
            </w:tcBorders>
            <w:vAlign w:val="top"/>
          </w:tcPr>
          <w:p>
            <w:pPr>
              <w:rPr>
                <w:rFonts w:ascii="Arial"/>
                <w:sz w:val="21"/>
              </w:rPr>
            </w:pPr>
          </w:p>
        </w:tc>
        <w:tc>
          <w:tcPr>
            <w:tcW w:w="1702" w:type="dxa"/>
            <w:tcBorders>
              <w:left w:val="single" w:color="000000" w:sz="4" w:space="0"/>
              <w:right w:val="single" w:color="000000" w:sz="4" w:space="0"/>
            </w:tcBorders>
            <w:vAlign w:val="top"/>
          </w:tcPr>
          <w:p>
            <w:pPr>
              <w:spacing w:before="140" w:line="226" w:lineRule="auto"/>
              <w:ind w:left="503"/>
              <w:rPr>
                <w:rFonts w:ascii="宋体" w:hAnsi="宋体" w:eastAsia="宋体" w:cs="宋体"/>
                <w:sz w:val="23"/>
                <w:szCs w:val="23"/>
              </w:rPr>
            </w:pPr>
            <w:r>
              <w:rPr>
                <w:rFonts w:ascii="宋体" w:hAnsi="宋体" w:eastAsia="宋体" w:cs="宋体"/>
                <w:spacing w:val="6"/>
                <w:sz w:val="23"/>
                <w:szCs w:val="23"/>
              </w:rPr>
              <w:t>总</w:t>
            </w:r>
            <w:r>
              <w:rPr>
                <w:rFonts w:ascii="宋体" w:hAnsi="宋体" w:eastAsia="宋体" w:cs="宋体"/>
                <w:spacing w:val="4"/>
                <w:sz w:val="23"/>
                <w:szCs w:val="23"/>
              </w:rPr>
              <w:t>资产</w:t>
            </w:r>
          </w:p>
        </w:tc>
        <w:tc>
          <w:tcPr>
            <w:tcW w:w="1837" w:type="dxa"/>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2401" w:type="dxa"/>
            <w:tcBorders>
              <w:right w:val="single" w:color="000000" w:sz="4" w:space="0"/>
            </w:tcBorders>
            <w:vAlign w:val="top"/>
          </w:tcPr>
          <w:p>
            <w:pPr>
              <w:spacing w:before="141" w:line="226" w:lineRule="auto"/>
              <w:ind w:left="854"/>
              <w:rPr>
                <w:rFonts w:ascii="宋体" w:hAnsi="宋体" w:eastAsia="宋体" w:cs="宋体"/>
                <w:sz w:val="23"/>
                <w:szCs w:val="23"/>
              </w:rPr>
            </w:pPr>
            <w:r>
              <w:rPr>
                <w:rFonts w:ascii="宋体" w:hAnsi="宋体" w:eastAsia="宋体" w:cs="宋体"/>
                <w:spacing w:val="6"/>
                <w:sz w:val="23"/>
                <w:szCs w:val="23"/>
              </w:rPr>
              <w:t>净资</w:t>
            </w:r>
            <w:r>
              <w:rPr>
                <w:rFonts w:ascii="宋体" w:hAnsi="宋体" w:eastAsia="宋体" w:cs="宋体"/>
                <w:spacing w:val="5"/>
                <w:sz w:val="23"/>
                <w:szCs w:val="23"/>
              </w:rPr>
              <w:t>产</w:t>
            </w:r>
          </w:p>
        </w:tc>
        <w:tc>
          <w:tcPr>
            <w:tcW w:w="2701" w:type="dxa"/>
            <w:gridSpan w:val="2"/>
            <w:tcBorders>
              <w:left w:val="single" w:color="000000" w:sz="4" w:space="0"/>
              <w:right w:val="single" w:color="000000" w:sz="4" w:space="0"/>
            </w:tcBorders>
            <w:vAlign w:val="top"/>
          </w:tcPr>
          <w:p>
            <w:pPr>
              <w:rPr>
                <w:rFonts w:ascii="Arial"/>
                <w:sz w:val="21"/>
              </w:rPr>
            </w:pPr>
          </w:p>
        </w:tc>
        <w:tc>
          <w:tcPr>
            <w:tcW w:w="1702" w:type="dxa"/>
            <w:tcBorders>
              <w:left w:val="single" w:color="000000" w:sz="4" w:space="0"/>
              <w:right w:val="single" w:color="000000" w:sz="4" w:space="0"/>
            </w:tcBorders>
            <w:vAlign w:val="top"/>
          </w:tcPr>
          <w:p>
            <w:pPr>
              <w:spacing w:before="141" w:line="226" w:lineRule="auto"/>
              <w:ind w:left="137" w:firstLine="246" w:firstLineChars="100"/>
              <w:rPr>
                <w:rFonts w:ascii="宋体" w:hAnsi="宋体" w:eastAsia="宋体" w:cs="宋体"/>
                <w:sz w:val="23"/>
                <w:szCs w:val="23"/>
              </w:rPr>
            </w:pPr>
            <w:r>
              <w:rPr>
                <w:rFonts w:ascii="宋体" w:hAnsi="宋体" w:eastAsia="宋体" w:cs="宋体"/>
                <w:spacing w:val="8"/>
                <w:sz w:val="23"/>
                <w:szCs w:val="23"/>
              </w:rPr>
              <w:t>资信等级</w:t>
            </w:r>
          </w:p>
        </w:tc>
        <w:tc>
          <w:tcPr>
            <w:tcW w:w="1837" w:type="dxa"/>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2401" w:type="dxa"/>
            <w:tcBorders>
              <w:right w:val="single" w:color="000000" w:sz="4" w:space="0"/>
            </w:tcBorders>
            <w:vAlign w:val="top"/>
          </w:tcPr>
          <w:p>
            <w:pPr>
              <w:spacing w:before="142" w:line="227" w:lineRule="auto"/>
              <w:ind w:left="251"/>
              <w:rPr>
                <w:rFonts w:ascii="宋体" w:hAnsi="宋体" w:eastAsia="宋体" w:cs="宋体"/>
                <w:sz w:val="23"/>
                <w:szCs w:val="23"/>
              </w:rPr>
            </w:pPr>
            <w:r>
              <w:rPr>
                <w:rFonts w:ascii="宋体" w:hAnsi="宋体" w:eastAsia="宋体" w:cs="宋体"/>
                <w:spacing w:val="9"/>
                <w:sz w:val="23"/>
                <w:szCs w:val="23"/>
              </w:rPr>
              <w:t>基本账户开户银</w:t>
            </w:r>
            <w:r>
              <w:rPr>
                <w:rFonts w:ascii="宋体" w:hAnsi="宋体" w:eastAsia="宋体" w:cs="宋体"/>
                <w:spacing w:val="7"/>
                <w:sz w:val="23"/>
                <w:szCs w:val="23"/>
              </w:rPr>
              <w:t>行</w:t>
            </w:r>
          </w:p>
        </w:tc>
        <w:tc>
          <w:tcPr>
            <w:tcW w:w="6240" w:type="dxa"/>
            <w:gridSpan w:val="4"/>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2401" w:type="dxa"/>
            <w:tcBorders>
              <w:right w:val="single" w:color="000000" w:sz="4" w:space="0"/>
            </w:tcBorders>
            <w:vAlign w:val="top"/>
          </w:tcPr>
          <w:p>
            <w:pPr>
              <w:spacing w:before="140" w:line="227" w:lineRule="auto"/>
              <w:ind w:left="491"/>
              <w:rPr>
                <w:rFonts w:ascii="宋体" w:hAnsi="宋体" w:eastAsia="宋体" w:cs="宋体"/>
                <w:sz w:val="23"/>
                <w:szCs w:val="23"/>
              </w:rPr>
            </w:pPr>
            <w:r>
              <w:rPr>
                <w:rFonts w:ascii="宋体" w:hAnsi="宋体" w:eastAsia="宋体" w:cs="宋体"/>
                <w:spacing w:val="10"/>
                <w:sz w:val="23"/>
                <w:szCs w:val="23"/>
              </w:rPr>
              <w:t>基</w:t>
            </w:r>
            <w:r>
              <w:rPr>
                <w:rFonts w:ascii="宋体" w:hAnsi="宋体" w:eastAsia="宋体" w:cs="宋体"/>
                <w:spacing w:val="8"/>
                <w:sz w:val="23"/>
                <w:szCs w:val="23"/>
              </w:rPr>
              <w:t>本账户账号</w:t>
            </w:r>
          </w:p>
        </w:tc>
        <w:tc>
          <w:tcPr>
            <w:tcW w:w="6240" w:type="dxa"/>
            <w:gridSpan w:val="4"/>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2401" w:type="dxa"/>
            <w:tcBorders>
              <w:right w:val="single" w:color="000000" w:sz="4" w:space="0"/>
            </w:tcBorders>
            <w:vAlign w:val="top"/>
          </w:tcPr>
          <w:p>
            <w:pPr>
              <w:spacing w:before="141" w:line="228" w:lineRule="auto"/>
              <w:ind w:left="733"/>
              <w:rPr>
                <w:rFonts w:ascii="宋体" w:hAnsi="宋体" w:eastAsia="宋体" w:cs="宋体"/>
                <w:sz w:val="23"/>
                <w:szCs w:val="23"/>
              </w:rPr>
            </w:pPr>
            <w:r>
              <w:rPr>
                <w:rFonts w:ascii="宋体" w:hAnsi="宋体" w:eastAsia="宋体" w:cs="宋体"/>
                <w:spacing w:val="7"/>
                <w:sz w:val="23"/>
                <w:szCs w:val="23"/>
              </w:rPr>
              <w:t>经营范围</w:t>
            </w:r>
          </w:p>
        </w:tc>
        <w:tc>
          <w:tcPr>
            <w:tcW w:w="6240" w:type="dxa"/>
            <w:gridSpan w:val="4"/>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3" w:hRule="atLeast"/>
        </w:trPr>
        <w:tc>
          <w:tcPr>
            <w:tcW w:w="2401" w:type="dxa"/>
            <w:tcBorders>
              <w:right w:val="single" w:color="000000" w:sz="4" w:space="0"/>
            </w:tcBorders>
            <w:vAlign w:val="top"/>
          </w:tcPr>
          <w:p>
            <w:pPr>
              <w:spacing w:before="136" w:line="276" w:lineRule="auto"/>
              <w:ind w:left="972" w:right="111" w:hanging="838"/>
              <w:rPr>
                <w:rFonts w:hint="eastAsia" w:ascii="宋体" w:hAnsi="宋体" w:eastAsia="宋体" w:cs="宋体"/>
                <w:sz w:val="23"/>
                <w:szCs w:val="23"/>
                <w:lang w:eastAsia="zh-CN"/>
              </w:rPr>
            </w:pPr>
            <w:r>
              <w:rPr>
                <w:rFonts w:hint="eastAsia" w:ascii="宋体" w:hAnsi="宋体" w:eastAsia="宋体" w:cs="宋体"/>
                <w:spacing w:val="13"/>
                <w:sz w:val="23"/>
                <w:szCs w:val="23"/>
                <w:lang w:eastAsia="zh-CN"/>
              </w:rPr>
              <w:t>实际控股的子公司</w:t>
            </w:r>
          </w:p>
        </w:tc>
        <w:tc>
          <w:tcPr>
            <w:tcW w:w="6240" w:type="dxa"/>
            <w:gridSpan w:val="4"/>
            <w:tcBorders>
              <w:left w:val="single" w:color="000000" w:sz="4" w:space="0"/>
            </w:tcBorders>
            <w:vAlign w:val="top"/>
          </w:tcPr>
          <w:p>
            <w:pPr>
              <w:spacing w:before="298" w:line="226" w:lineRule="auto"/>
              <w:ind w:left="111"/>
              <w:rPr>
                <w:rFonts w:ascii="宋体" w:hAnsi="宋体" w:eastAsia="宋体" w:cs="宋体"/>
                <w:sz w:val="23"/>
                <w:szCs w:val="23"/>
              </w:rPr>
            </w:pPr>
            <w:r>
              <w:rPr>
                <w:rFonts w:ascii="宋体" w:hAnsi="宋体" w:eastAsia="宋体" w:cs="宋体"/>
                <w:spacing w:val="18"/>
                <w:sz w:val="23"/>
                <w:szCs w:val="23"/>
              </w:rPr>
              <w:t>包</w:t>
            </w:r>
            <w:r>
              <w:rPr>
                <w:rFonts w:ascii="宋体" w:hAnsi="宋体" w:eastAsia="宋体" w:cs="宋体"/>
                <w:spacing w:val="13"/>
                <w:sz w:val="23"/>
                <w:szCs w:val="23"/>
              </w:rPr>
              <w:t>括</w:t>
            </w:r>
            <w:r>
              <w:rPr>
                <w:rFonts w:hint="eastAsia" w:ascii="宋体" w:hAnsi="宋体" w:eastAsia="宋体" w:cs="宋体"/>
                <w:spacing w:val="9"/>
                <w:sz w:val="23"/>
                <w:szCs w:val="23"/>
              </w:rPr>
              <w:t>控股子公司</w:t>
            </w:r>
            <w:r>
              <w:rPr>
                <w:rFonts w:ascii="宋体" w:hAnsi="宋体" w:eastAsia="宋体" w:cs="宋体"/>
                <w:spacing w:val="9"/>
                <w:sz w:val="23"/>
                <w:szCs w:val="23"/>
              </w:rPr>
              <w:t>名称、</w:t>
            </w:r>
            <w:r>
              <w:rPr>
                <w:rFonts w:hint="eastAsia" w:ascii="宋体" w:hAnsi="宋体" w:eastAsia="宋体" w:cs="宋体"/>
                <w:spacing w:val="9"/>
                <w:sz w:val="23"/>
                <w:szCs w:val="23"/>
              </w:rPr>
              <w:t>子公司</w:t>
            </w:r>
            <w:r>
              <w:rPr>
                <w:rFonts w:ascii="宋体" w:hAnsi="宋体" w:eastAsia="宋体" w:cs="宋体"/>
                <w:spacing w:val="9"/>
                <w:sz w:val="23"/>
                <w:szCs w:val="23"/>
              </w:rPr>
              <w:t>控股比例</w:t>
            </w:r>
            <w:r>
              <w:rPr>
                <w:rFonts w:hint="eastAsia" w:ascii="宋体" w:hAnsi="宋体" w:eastAsia="宋体" w:cs="宋体"/>
                <w:spacing w:val="9"/>
                <w:sz w:val="23"/>
                <w:szCs w:val="23"/>
              </w:rPr>
              <w:t>、</w:t>
            </w:r>
            <w:r>
              <w:rPr>
                <w:rFonts w:ascii="宋体" w:hAnsi="宋体" w:eastAsia="宋体" w:cs="宋体"/>
                <w:spacing w:val="9"/>
                <w:sz w:val="23"/>
                <w:szCs w:val="23"/>
              </w:rPr>
              <w:t>业务范围等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6" w:hRule="atLeast"/>
        </w:trPr>
        <w:tc>
          <w:tcPr>
            <w:tcW w:w="2401" w:type="dxa"/>
            <w:tcBorders>
              <w:right w:val="single" w:color="000000" w:sz="4" w:space="0"/>
            </w:tcBorders>
            <w:vAlign w:val="top"/>
          </w:tcPr>
          <w:p>
            <w:pPr>
              <w:spacing w:before="304" w:line="227" w:lineRule="auto"/>
              <w:ind w:left="734"/>
              <w:rPr>
                <w:rFonts w:ascii="宋体" w:hAnsi="宋体" w:eastAsia="宋体" w:cs="宋体"/>
                <w:sz w:val="23"/>
                <w:szCs w:val="23"/>
              </w:rPr>
            </w:pPr>
            <w:r>
              <w:rPr>
                <w:rFonts w:ascii="宋体" w:hAnsi="宋体" w:eastAsia="宋体" w:cs="宋体"/>
                <w:spacing w:val="7"/>
                <w:sz w:val="23"/>
                <w:szCs w:val="23"/>
              </w:rPr>
              <w:t>组织机</w:t>
            </w:r>
            <w:r>
              <w:rPr>
                <w:rFonts w:ascii="宋体" w:hAnsi="宋体" w:eastAsia="宋体" w:cs="宋体"/>
                <w:spacing w:val="6"/>
                <w:sz w:val="23"/>
                <w:szCs w:val="23"/>
              </w:rPr>
              <w:t>构</w:t>
            </w:r>
          </w:p>
        </w:tc>
        <w:tc>
          <w:tcPr>
            <w:tcW w:w="6240" w:type="dxa"/>
            <w:gridSpan w:val="4"/>
            <w:tcBorders>
              <w:left w:val="single" w:color="000000" w:sz="4" w:space="0"/>
            </w:tcBorders>
            <w:vAlign w:val="top"/>
          </w:tcPr>
          <w:p>
            <w:pPr>
              <w:spacing w:before="143" w:line="276" w:lineRule="auto"/>
              <w:ind w:left="122" w:right="130" w:hanging="11"/>
              <w:rPr>
                <w:rFonts w:ascii="宋体" w:hAnsi="宋体" w:eastAsia="宋体" w:cs="宋体"/>
                <w:sz w:val="23"/>
                <w:szCs w:val="23"/>
              </w:rPr>
            </w:pPr>
            <w:r>
              <w:rPr>
                <w:rFonts w:ascii="宋体" w:hAnsi="宋体" w:eastAsia="宋体" w:cs="宋体"/>
                <w:spacing w:val="18"/>
                <w:sz w:val="23"/>
                <w:szCs w:val="23"/>
              </w:rPr>
              <w:t>叙</w:t>
            </w:r>
            <w:r>
              <w:rPr>
                <w:rFonts w:ascii="宋体" w:hAnsi="宋体" w:eastAsia="宋体" w:cs="宋体"/>
                <w:spacing w:val="15"/>
                <w:sz w:val="23"/>
                <w:szCs w:val="23"/>
              </w:rPr>
              <w:t>述</w:t>
            </w:r>
            <w:r>
              <w:rPr>
                <w:rFonts w:ascii="宋体" w:hAnsi="宋体" w:eastAsia="宋体" w:cs="宋体"/>
                <w:spacing w:val="9"/>
                <w:sz w:val="23"/>
                <w:szCs w:val="23"/>
              </w:rPr>
              <w:t>或附图表示投标人的组织结构；母公司和子公司关系</w:t>
            </w:r>
            <w:r>
              <w:rPr>
                <w:rFonts w:ascii="宋体" w:hAnsi="宋体" w:eastAsia="宋体" w:cs="宋体"/>
                <w:sz w:val="23"/>
                <w:szCs w:val="23"/>
              </w:rPr>
              <w:t xml:space="preserve"> </w:t>
            </w:r>
            <w:r>
              <w:rPr>
                <w:rFonts w:ascii="宋体" w:hAnsi="宋体" w:eastAsia="宋体" w:cs="宋体"/>
                <w:spacing w:val="18"/>
                <w:sz w:val="23"/>
                <w:szCs w:val="23"/>
              </w:rPr>
              <w:t>(</w:t>
            </w:r>
            <w:r>
              <w:rPr>
                <w:rFonts w:ascii="宋体" w:hAnsi="宋体" w:eastAsia="宋体" w:cs="宋体"/>
                <w:spacing w:val="13"/>
                <w:sz w:val="23"/>
                <w:szCs w:val="23"/>
              </w:rPr>
              <w:t>如有) ，公司法定代表人和主要高管人员姓名。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1" w:hRule="atLeast"/>
        </w:trPr>
        <w:tc>
          <w:tcPr>
            <w:tcW w:w="2401" w:type="dxa"/>
            <w:tcBorders>
              <w:right w:val="single" w:color="000000" w:sz="4" w:space="0"/>
            </w:tcBorders>
            <w:vAlign w:val="top"/>
          </w:tcPr>
          <w:p>
            <w:pPr>
              <w:spacing w:before="142" w:line="229" w:lineRule="auto"/>
              <w:ind w:left="974"/>
              <w:rPr>
                <w:rFonts w:ascii="宋体" w:hAnsi="宋体" w:eastAsia="宋体" w:cs="宋体"/>
                <w:sz w:val="23"/>
                <w:szCs w:val="23"/>
              </w:rPr>
            </w:pPr>
            <w:r>
              <w:rPr>
                <w:rFonts w:ascii="宋体" w:hAnsi="宋体" w:eastAsia="宋体" w:cs="宋体"/>
                <w:spacing w:val="4"/>
                <w:sz w:val="23"/>
                <w:szCs w:val="23"/>
              </w:rPr>
              <w:t>备</w:t>
            </w:r>
            <w:r>
              <w:rPr>
                <w:rFonts w:ascii="宋体" w:hAnsi="宋体" w:eastAsia="宋体" w:cs="宋体"/>
                <w:spacing w:val="3"/>
                <w:sz w:val="23"/>
                <w:szCs w:val="23"/>
              </w:rPr>
              <w:t>注</w:t>
            </w:r>
          </w:p>
        </w:tc>
        <w:tc>
          <w:tcPr>
            <w:tcW w:w="6240" w:type="dxa"/>
            <w:gridSpan w:val="4"/>
            <w:tcBorders>
              <w:left w:val="single" w:color="000000" w:sz="4" w:space="0"/>
            </w:tcBorders>
            <w:vAlign w:val="top"/>
          </w:tcPr>
          <w:p>
            <w:pPr>
              <w:rPr>
                <w:rFonts w:ascii="Arial"/>
                <w:sz w:val="21"/>
              </w:rPr>
            </w:pPr>
          </w:p>
        </w:tc>
      </w:tr>
    </w:tbl>
    <w:p>
      <w:pPr>
        <w:spacing w:before="44" w:line="230" w:lineRule="auto"/>
        <w:ind w:left="5"/>
        <w:rPr>
          <w:rFonts w:ascii="宋体" w:hAnsi="宋体" w:eastAsia="宋体" w:cs="宋体"/>
          <w:sz w:val="23"/>
          <w:szCs w:val="23"/>
        </w:rPr>
      </w:pPr>
      <w:r>
        <w:rPr>
          <w:rFonts w:ascii="黑体" w:hAnsi="黑体" w:eastAsia="黑体" w:cs="黑体"/>
          <w:spacing w:val="2"/>
          <w:sz w:val="23"/>
          <w:szCs w:val="23"/>
        </w:rPr>
        <w:t>注：</w:t>
      </w:r>
      <w:r>
        <w:rPr>
          <w:rFonts w:ascii="Times New Roman" w:hAnsi="Times New Roman" w:eastAsia="Times New Roman" w:cs="Times New Roman"/>
          <w:spacing w:val="2"/>
          <w:sz w:val="23"/>
          <w:szCs w:val="23"/>
        </w:rPr>
        <w:t xml:space="preserve">1.  </w:t>
      </w:r>
      <w:r>
        <w:rPr>
          <w:rFonts w:ascii="宋体" w:hAnsi="宋体" w:eastAsia="宋体" w:cs="宋体"/>
          <w:spacing w:val="2"/>
          <w:sz w:val="23"/>
          <w:szCs w:val="23"/>
        </w:rPr>
        <w:t>在本表后应附投标人营业执照副本 (全本) 的扫描件、相关资质证书副本 (</w:t>
      </w:r>
      <w:r>
        <w:rPr>
          <w:rFonts w:ascii="宋体" w:hAnsi="宋体" w:eastAsia="宋体" w:cs="宋体"/>
          <w:sz w:val="23"/>
          <w:szCs w:val="23"/>
        </w:rPr>
        <w:t>全</w:t>
      </w:r>
    </w:p>
    <w:p>
      <w:pPr>
        <w:spacing w:before="40" w:line="326" w:lineRule="exact"/>
        <w:ind w:left="724"/>
        <w:rPr>
          <w:rFonts w:ascii="宋体" w:hAnsi="宋体" w:eastAsia="宋体" w:cs="宋体"/>
          <w:sz w:val="23"/>
          <w:szCs w:val="23"/>
        </w:rPr>
      </w:pPr>
      <w:r>
        <w:rPr>
          <w:rFonts w:ascii="宋体" w:hAnsi="宋体" w:eastAsia="宋体" w:cs="宋体"/>
          <w:spacing w:val="14"/>
          <w:position w:val="6"/>
          <w:sz w:val="23"/>
          <w:szCs w:val="23"/>
        </w:rPr>
        <w:t>本，</w:t>
      </w:r>
      <w:r>
        <w:rPr>
          <w:rFonts w:ascii="宋体" w:hAnsi="宋体" w:eastAsia="宋体" w:cs="宋体"/>
          <w:spacing w:val="8"/>
          <w:position w:val="6"/>
          <w:sz w:val="23"/>
          <w:szCs w:val="23"/>
        </w:rPr>
        <w:t>如</w:t>
      </w:r>
      <w:r>
        <w:rPr>
          <w:rFonts w:ascii="宋体" w:hAnsi="宋体" w:eastAsia="宋体" w:cs="宋体"/>
          <w:spacing w:val="7"/>
          <w:position w:val="6"/>
          <w:sz w:val="23"/>
          <w:szCs w:val="23"/>
        </w:rPr>
        <w:t>有) 、资信证明 (如有) 的扫描件。</w:t>
      </w:r>
    </w:p>
    <w:p>
      <w:pPr>
        <w:spacing w:before="1" w:line="226" w:lineRule="auto"/>
        <w:ind w:left="478"/>
        <w:rPr>
          <w:rFonts w:ascii="宋体" w:hAnsi="宋体" w:eastAsia="宋体" w:cs="宋体"/>
          <w:sz w:val="23"/>
          <w:szCs w:val="23"/>
        </w:rPr>
      </w:pPr>
      <w:r>
        <w:rPr>
          <w:rFonts w:ascii="Times New Roman" w:hAnsi="Times New Roman" w:eastAsia="Times New Roman" w:cs="Times New Roman"/>
          <w:spacing w:val="16"/>
          <w:sz w:val="23"/>
          <w:szCs w:val="23"/>
        </w:rPr>
        <w:t>2</w:t>
      </w:r>
      <w:r>
        <w:rPr>
          <w:rFonts w:ascii="Times New Roman" w:hAnsi="Times New Roman" w:eastAsia="Times New Roman" w:cs="Times New Roman"/>
          <w:spacing w:val="10"/>
          <w:sz w:val="23"/>
          <w:szCs w:val="23"/>
        </w:rPr>
        <w:t>.</w:t>
      </w:r>
      <w:r>
        <w:rPr>
          <w:rFonts w:ascii="宋体" w:hAnsi="宋体" w:eastAsia="宋体" w:cs="宋体"/>
          <w:spacing w:val="8"/>
          <w:sz w:val="23"/>
          <w:szCs w:val="23"/>
        </w:rPr>
        <w:t>在本表后应附投标人企业情况的简介。</w:t>
      </w:r>
    </w:p>
    <w:p>
      <w:pPr>
        <w:spacing w:before="42" w:line="226" w:lineRule="auto"/>
        <w:ind w:left="483"/>
        <w:rPr>
          <w:rFonts w:ascii="宋体" w:hAnsi="宋体" w:eastAsia="宋体" w:cs="宋体"/>
          <w:sz w:val="23"/>
          <w:szCs w:val="23"/>
        </w:rPr>
      </w:pPr>
      <w:r>
        <w:rPr>
          <w:rFonts w:ascii="Times New Roman" w:hAnsi="Times New Roman" w:eastAsia="Times New Roman" w:cs="Times New Roman"/>
          <w:spacing w:val="8"/>
          <w:sz w:val="23"/>
          <w:szCs w:val="23"/>
        </w:rPr>
        <w:t>3.</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rPr>
        <w:t>以上资料以最近一年度数据为准。</w:t>
      </w:r>
    </w:p>
    <w:p>
      <w:pPr>
        <w:spacing w:before="44" w:line="227" w:lineRule="auto"/>
        <w:ind w:left="477"/>
        <w:rPr>
          <w:rFonts w:ascii="宋体" w:hAnsi="宋体" w:eastAsia="宋体" w:cs="宋体"/>
          <w:sz w:val="23"/>
          <w:szCs w:val="23"/>
        </w:rPr>
      </w:pPr>
      <w:r>
        <w:rPr>
          <w:rFonts w:ascii="Times New Roman" w:hAnsi="Times New Roman" w:eastAsia="Times New Roman" w:cs="Times New Roman"/>
          <w:spacing w:val="8"/>
          <w:sz w:val="23"/>
          <w:szCs w:val="23"/>
        </w:rPr>
        <w:t>4.</w:t>
      </w:r>
      <w:r>
        <w:rPr>
          <w:rFonts w:ascii="宋体" w:hAnsi="宋体" w:eastAsia="宋体" w:cs="宋体"/>
          <w:spacing w:val="8"/>
          <w:sz w:val="23"/>
          <w:szCs w:val="23"/>
        </w:rPr>
        <w:t>表格不够可另附页说明</w:t>
      </w:r>
      <w:r>
        <w:rPr>
          <w:rFonts w:ascii="宋体" w:hAnsi="宋体" w:eastAsia="宋体" w:cs="宋体"/>
          <w:spacing w:val="7"/>
          <w:sz w:val="23"/>
          <w:szCs w:val="23"/>
        </w:rPr>
        <w:t>。</w:t>
      </w:r>
    </w:p>
    <w:p>
      <w:pPr>
        <w:spacing w:before="44" w:line="227" w:lineRule="auto"/>
        <w:ind w:left="485"/>
        <w:outlineLvl w:val="2"/>
        <w:rPr>
          <w:rFonts w:ascii="宋体" w:hAnsi="宋体" w:eastAsia="宋体" w:cs="宋体"/>
          <w:sz w:val="23"/>
          <w:szCs w:val="23"/>
        </w:rPr>
      </w:pPr>
      <w:r>
        <w:rPr>
          <w:rFonts w:ascii="Times New Roman" w:hAnsi="Times New Roman" w:eastAsia="Times New Roman" w:cs="Times New Roman"/>
          <w:spacing w:val="6"/>
          <w:sz w:val="23"/>
          <w:szCs w:val="23"/>
        </w:rPr>
        <w:t xml:space="preserve">5. </w:t>
      </w:r>
      <w:r>
        <w:rPr>
          <w:rFonts w:ascii="宋体" w:hAnsi="宋体" w:eastAsia="宋体" w:cs="宋体"/>
          <w:spacing w:val="6"/>
          <w:sz w:val="23"/>
          <w:szCs w:val="23"/>
        </w:rPr>
        <w:t>以联合体形式投标的，联合体各成员应分别填写</w:t>
      </w:r>
      <w:r>
        <w:rPr>
          <w:rFonts w:ascii="宋体" w:hAnsi="宋体" w:eastAsia="宋体" w:cs="宋体"/>
          <w:spacing w:val="4"/>
          <w:sz w:val="23"/>
          <w:szCs w:val="23"/>
        </w:rPr>
        <w:t>。</w:t>
      </w:r>
    </w:p>
    <w:p>
      <w:pPr>
        <w:sectPr>
          <w:headerReference r:id="rId89" w:type="default"/>
          <w:footerReference r:id="rId90" w:type="default"/>
          <w:pgSz w:w="11906" w:h="16839"/>
          <w:pgMar w:top="1058" w:right="1785" w:bottom="1158" w:left="1446" w:header="878" w:footer="998" w:gutter="0"/>
          <w:pgNumType w:fmt="decimal"/>
          <w:cols w:space="720" w:num="1"/>
        </w:sectPr>
      </w:pPr>
    </w:p>
    <w:p>
      <w:pPr>
        <w:spacing w:line="460" w:lineRule="auto"/>
        <w:rPr>
          <w:rFonts w:ascii="Arial"/>
          <w:sz w:val="21"/>
        </w:rPr>
      </w:pPr>
    </w:p>
    <w:p>
      <w:pPr>
        <w:spacing w:before="94" w:line="227" w:lineRule="auto"/>
        <w:ind w:left="3323"/>
        <w:rPr>
          <w:rFonts w:ascii="黑体" w:hAnsi="黑体" w:eastAsia="黑体" w:cs="黑体"/>
          <w:sz w:val="29"/>
          <w:szCs w:val="29"/>
        </w:rPr>
      </w:pPr>
      <w:bookmarkStart w:id="409" w:name="_bookmark45"/>
      <w:bookmarkEnd w:id="409"/>
      <w:r>
        <w:rPr>
          <w:rFonts w:hint="eastAsia" w:ascii="Times New Roman" w:hAnsi="Times New Roman" w:eastAsia="宋体" w:cs="Times New Roman"/>
          <w:spacing w:val="10"/>
          <w:sz w:val="29"/>
          <w:szCs w:val="29"/>
          <w:lang w:val="en-US" w:eastAsia="zh-CN"/>
        </w:rPr>
        <w:t>6</w:t>
      </w:r>
      <w:r>
        <w:rPr>
          <w:rFonts w:ascii="Times New Roman" w:hAnsi="Times New Roman" w:eastAsia="Times New Roman" w:cs="Times New Roman"/>
          <w:spacing w:val="7"/>
          <w:sz w:val="29"/>
          <w:szCs w:val="29"/>
        </w:rPr>
        <w:t>.</w:t>
      </w:r>
      <w:r>
        <w:rPr>
          <w:rFonts w:hint="eastAsia" w:ascii="Times New Roman" w:hAnsi="Times New Roman" w:eastAsia="宋体" w:cs="Times New Roman"/>
          <w:spacing w:val="5"/>
          <w:sz w:val="29"/>
          <w:szCs w:val="29"/>
          <w:lang w:val="en-US" w:eastAsia="zh-CN"/>
        </w:rPr>
        <w:t>2</w:t>
      </w:r>
      <w:r>
        <w:rPr>
          <w:rFonts w:ascii="Times New Roman" w:hAnsi="Times New Roman" w:eastAsia="Times New Roman" w:cs="Times New Roman"/>
          <w:spacing w:val="5"/>
          <w:sz w:val="29"/>
          <w:szCs w:val="29"/>
        </w:rPr>
        <w:t xml:space="preserve">  </w:t>
      </w:r>
      <w:r>
        <w:rPr>
          <w:rFonts w:ascii="黑体" w:hAnsi="黑体" w:eastAsia="黑体" w:cs="黑体"/>
          <w:spacing w:val="5"/>
          <w:sz w:val="29"/>
          <w:szCs w:val="29"/>
        </w:rPr>
        <w:t>财务状况表</w:t>
      </w:r>
    </w:p>
    <w:p>
      <w:pPr>
        <w:spacing w:line="119" w:lineRule="exact"/>
      </w:pPr>
    </w:p>
    <w:tbl>
      <w:tblPr>
        <w:tblStyle w:val="18"/>
        <w:tblW w:w="8641"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51"/>
        <w:gridCol w:w="1059"/>
        <w:gridCol w:w="1038"/>
        <w:gridCol w:w="1038"/>
        <w:gridCol w:w="10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4451" w:type="dxa"/>
            <w:tcBorders>
              <w:right w:val="single" w:color="000000" w:sz="4" w:space="0"/>
            </w:tcBorders>
            <w:vAlign w:val="top"/>
          </w:tcPr>
          <w:p>
            <w:pPr>
              <w:spacing w:before="134" w:line="227" w:lineRule="auto"/>
              <w:ind w:left="1402"/>
              <w:rPr>
                <w:rFonts w:ascii="宋体" w:hAnsi="宋体" w:eastAsia="宋体" w:cs="宋体"/>
                <w:sz w:val="23"/>
                <w:szCs w:val="23"/>
              </w:rPr>
            </w:pPr>
            <w:r>
              <w:rPr>
                <w:rFonts w:ascii="宋体" w:hAnsi="宋体" w:eastAsia="宋体" w:cs="宋体"/>
                <w:spacing w:val="9"/>
                <w:sz w:val="23"/>
                <w:szCs w:val="23"/>
              </w:rPr>
              <w:t>项</w:t>
            </w:r>
            <w:r>
              <w:rPr>
                <w:rFonts w:ascii="宋体" w:hAnsi="宋体" w:eastAsia="宋体" w:cs="宋体"/>
                <w:spacing w:val="6"/>
                <w:sz w:val="23"/>
                <w:szCs w:val="23"/>
              </w:rPr>
              <w:t xml:space="preserve"> 目 或 指 标</w:t>
            </w:r>
          </w:p>
        </w:tc>
        <w:tc>
          <w:tcPr>
            <w:tcW w:w="1059" w:type="dxa"/>
            <w:tcBorders>
              <w:left w:val="single" w:color="000000" w:sz="4" w:space="0"/>
              <w:right w:val="single" w:color="000000" w:sz="4" w:space="0"/>
            </w:tcBorders>
            <w:vAlign w:val="top"/>
          </w:tcPr>
          <w:p>
            <w:pPr>
              <w:spacing w:before="131" w:line="228" w:lineRule="auto"/>
              <w:ind w:left="175"/>
              <w:rPr>
                <w:rFonts w:ascii="宋体" w:hAnsi="宋体" w:eastAsia="宋体" w:cs="宋体"/>
                <w:sz w:val="23"/>
                <w:szCs w:val="23"/>
              </w:rPr>
            </w:pPr>
            <w:r>
              <w:rPr>
                <w:rFonts w:ascii="宋体" w:hAnsi="宋体" w:eastAsia="宋体" w:cs="宋体"/>
                <w:spacing w:val="6"/>
                <w:sz w:val="23"/>
                <w:szCs w:val="23"/>
              </w:rPr>
              <w:t>单</w:t>
            </w:r>
            <w:r>
              <w:rPr>
                <w:rFonts w:ascii="宋体" w:hAnsi="宋体" w:eastAsia="宋体" w:cs="宋体"/>
                <w:spacing w:val="4"/>
                <w:sz w:val="23"/>
                <w:szCs w:val="23"/>
              </w:rPr>
              <w:t xml:space="preserve">  位</w:t>
            </w:r>
          </w:p>
        </w:tc>
        <w:tc>
          <w:tcPr>
            <w:tcW w:w="1038" w:type="dxa"/>
            <w:tcBorders>
              <w:left w:val="single" w:color="000000" w:sz="4" w:space="0"/>
              <w:right w:val="single" w:color="000000" w:sz="4" w:space="0"/>
            </w:tcBorders>
            <w:vAlign w:val="top"/>
          </w:tcPr>
          <w:p>
            <w:pPr>
              <w:tabs>
                <w:tab w:val="left" w:pos="644"/>
              </w:tabs>
              <w:spacing w:before="134" w:line="227" w:lineRule="auto"/>
              <w:ind w:left="152"/>
              <w:rPr>
                <w:rFonts w:ascii="宋体" w:hAnsi="宋体" w:eastAsia="宋体" w:cs="宋体"/>
                <w:sz w:val="23"/>
                <w:szCs w:val="23"/>
              </w:rPr>
            </w:pPr>
            <w:r>
              <w:rPr>
                <w:rFonts w:ascii="宋体" w:hAnsi="宋体" w:eastAsia="宋体" w:cs="宋体"/>
                <w:sz w:val="23"/>
                <w:szCs w:val="23"/>
                <w:u w:val="single" w:color="auto"/>
              </w:rPr>
              <w:tab/>
            </w:r>
            <w:r>
              <w:rPr>
                <w:rFonts w:ascii="宋体" w:hAnsi="宋体" w:eastAsia="宋体" w:cs="宋体"/>
                <w:sz w:val="23"/>
                <w:szCs w:val="23"/>
              </w:rPr>
              <w:t>年</w:t>
            </w:r>
          </w:p>
        </w:tc>
        <w:tc>
          <w:tcPr>
            <w:tcW w:w="1038" w:type="dxa"/>
            <w:tcBorders>
              <w:left w:val="single" w:color="000000" w:sz="4" w:space="0"/>
              <w:right w:val="single" w:color="000000" w:sz="4" w:space="0"/>
            </w:tcBorders>
            <w:vAlign w:val="top"/>
          </w:tcPr>
          <w:p>
            <w:pPr>
              <w:tabs>
                <w:tab w:val="left" w:pos="645"/>
              </w:tabs>
              <w:spacing w:before="131" w:line="227" w:lineRule="auto"/>
              <w:ind w:left="154"/>
              <w:rPr>
                <w:rFonts w:ascii="宋体" w:hAnsi="宋体" w:eastAsia="宋体" w:cs="宋体"/>
                <w:sz w:val="23"/>
                <w:szCs w:val="23"/>
              </w:rPr>
            </w:pPr>
            <w:r>
              <w:rPr>
                <w:rFonts w:ascii="宋体" w:hAnsi="宋体" w:eastAsia="宋体" w:cs="宋体"/>
                <w:sz w:val="23"/>
                <w:szCs w:val="23"/>
                <w:u w:val="single" w:color="auto"/>
              </w:rPr>
              <w:tab/>
            </w:r>
            <w:r>
              <w:rPr>
                <w:rFonts w:ascii="宋体" w:hAnsi="宋体" w:eastAsia="宋体" w:cs="宋体"/>
                <w:sz w:val="23"/>
                <w:szCs w:val="23"/>
              </w:rPr>
              <w:t>年</w:t>
            </w:r>
          </w:p>
        </w:tc>
        <w:tc>
          <w:tcPr>
            <w:tcW w:w="1055" w:type="dxa"/>
            <w:tcBorders>
              <w:left w:val="single" w:color="000000" w:sz="4" w:space="0"/>
            </w:tcBorders>
            <w:vAlign w:val="top"/>
          </w:tcPr>
          <w:p>
            <w:pPr>
              <w:tabs>
                <w:tab w:val="left" w:pos="648"/>
              </w:tabs>
              <w:spacing w:before="134" w:line="227" w:lineRule="auto"/>
              <w:ind w:left="157"/>
              <w:rPr>
                <w:rFonts w:ascii="宋体" w:hAnsi="宋体" w:eastAsia="宋体" w:cs="宋体"/>
                <w:sz w:val="23"/>
                <w:szCs w:val="23"/>
              </w:rPr>
            </w:pPr>
            <w:r>
              <w:rPr>
                <w:rFonts w:ascii="宋体" w:hAnsi="宋体" w:eastAsia="宋体" w:cs="宋体"/>
                <w:sz w:val="23"/>
                <w:szCs w:val="23"/>
                <w:u w:val="single" w:color="auto"/>
              </w:rPr>
              <w:tab/>
            </w:r>
            <w:r>
              <w:rPr>
                <w:rFonts w:ascii="宋体" w:hAnsi="宋体" w:eastAsia="宋体" w:cs="宋体"/>
                <w:sz w:val="23"/>
                <w:szCs w:val="23"/>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4" w:hRule="atLeast"/>
        </w:trPr>
        <w:tc>
          <w:tcPr>
            <w:tcW w:w="4451" w:type="dxa"/>
            <w:tcBorders>
              <w:right w:val="single" w:color="000000" w:sz="4" w:space="0"/>
            </w:tcBorders>
            <w:vAlign w:val="top"/>
          </w:tcPr>
          <w:p>
            <w:pPr>
              <w:spacing w:before="110" w:line="354" w:lineRule="exact"/>
              <w:ind w:left="130"/>
              <w:rPr>
                <w:rFonts w:ascii="宋体" w:hAnsi="宋体" w:eastAsia="宋体" w:cs="宋体"/>
                <w:sz w:val="23"/>
                <w:szCs w:val="23"/>
              </w:rPr>
            </w:pPr>
            <w:r>
              <w:rPr>
                <w:rFonts w:ascii="宋体" w:hAnsi="宋体" w:eastAsia="宋体" w:cs="宋体"/>
                <w:spacing w:val="11"/>
                <w:position w:val="1"/>
                <w:sz w:val="23"/>
                <w:szCs w:val="23"/>
              </w:rPr>
              <w:t>一</w:t>
            </w:r>
            <w:r>
              <w:rPr>
                <w:rFonts w:ascii="宋体" w:hAnsi="宋体" w:eastAsia="宋体" w:cs="宋体"/>
                <w:spacing w:val="7"/>
                <w:position w:val="1"/>
                <w:sz w:val="23"/>
                <w:szCs w:val="23"/>
              </w:rPr>
              <w:t>、注册资本</w:t>
            </w:r>
          </w:p>
        </w:tc>
        <w:tc>
          <w:tcPr>
            <w:tcW w:w="1059" w:type="dxa"/>
            <w:tcBorders>
              <w:left w:val="single" w:color="000000" w:sz="4" w:space="0"/>
              <w:right w:val="single" w:color="000000" w:sz="4" w:space="0"/>
            </w:tcBorders>
            <w:vAlign w:val="top"/>
          </w:tcPr>
          <w:p>
            <w:pPr>
              <w:spacing w:before="110" w:line="228" w:lineRule="auto"/>
              <w:ind w:left="299"/>
              <w:rPr>
                <w:rFonts w:ascii="宋体" w:hAnsi="宋体" w:eastAsia="宋体" w:cs="宋体"/>
                <w:sz w:val="23"/>
                <w:szCs w:val="23"/>
              </w:rPr>
            </w:pPr>
            <w:r>
              <w:rPr>
                <w:rFonts w:ascii="宋体" w:hAnsi="宋体" w:eastAsia="宋体" w:cs="宋体"/>
                <w:spacing w:val="2"/>
                <w:sz w:val="23"/>
                <w:szCs w:val="23"/>
              </w:rPr>
              <w:t>万元</w:t>
            </w:r>
          </w:p>
        </w:tc>
        <w:tc>
          <w:tcPr>
            <w:tcW w:w="1038" w:type="dxa"/>
            <w:tcBorders>
              <w:left w:val="single" w:color="000000" w:sz="4" w:space="0"/>
              <w:right w:val="single" w:color="000000" w:sz="4" w:space="0"/>
            </w:tcBorders>
            <w:vAlign w:val="top"/>
          </w:tcPr>
          <w:p>
            <w:pPr>
              <w:rPr>
                <w:rFonts w:ascii="Arial"/>
                <w:sz w:val="21"/>
              </w:rPr>
            </w:pPr>
          </w:p>
        </w:tc>
        <w:tc>
          <w:tcPr>
            <w:tcW w:w="103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4451" w:type="dxa"/>
            <w:tcBorders>
              <w:right w:val="single" w:color="000000" w:sz="4" w:space="0"/>
            </w:tcBorders>
            <w:vAlign w:val="top"/>
          </w:tcPr>
          <w:p>
            <w:pPr>
              <w:spacing w:before="109" w:line="314" w:lineRule="exact"/>
              <w:ind w:left="130"/>
              <w:rPr>
                <w:rFonts w:ascii="宋体" w:hAnsi="宋体" w:eastAsia="宋体" w:cs="宋体"/>
                <w:sz w:val="23"/>
                <w:szCs w:val="23"/>
              </w:rPr>
            </w:pPr>
            <w:r>
              <w:rPr>
                <w:rFonts w:ascii="宋体" w:hAnsi="宋体" w:eastAsia="宋体" w:cs="宋体"/>
                <w:spacing w:val="8"/>
                <w:position w:val="1"/>
                <w:sz w:val="23"/>
                <w:szCs w:val="23"/>
              </w:rPr>
              <w:t>二</w:t>
            </w:r>
            <w:r>
              <w:rPr>
                <w:rFonts w:ascii="宋体" w:hAnsi="宋体" w:eastAsia="宋体" w:cs="宋体"/>
                <w:spacing w:val="7"/>
                <w:position w:val="1"/>
                <w:sz w:val="23"/>
                <w:szCs w:val="23"/>
              </w:rPr>
              <w:t>、净资产</w:t>
            </w:r>
          </w:p>
        </w:tc>
        <w:tc>
          <w:tcPr>
            <w:tcW w:w="1059" w:type="dxa"/>
            <w:tcBorders>
              <w:left w:val="single" w:color="000000" w:sz="4" w:space="0"/>
              <w:right w:val="single" w:color="000000" w:sz="4" w:space="0"/>
            </w:tcBorders>
            <w:vAlign w:val="top"/>
          </w:tcPr>
          <w:p>
            <w:pPr>
              <w:spacing w:before="109" w:line="228" w:lineRule="auto"/>
              <w:ind w:left="299"/>
              <w:rPr>
                <w:rFonts w:ascii="宋体" w:hAnsi="宋体" w:eastAsia="宋体" w:cs="宋体"/>
                <w:sz w:val="23"/>
                <w:szCs w:val="23"/>
              </w:rPr>
            </w:pPr>
            <w:r>
              <w:rPr>
                <w:rFonts w:ascii="宋体" w:hAnsi="宋体" w:eastAsia="宋体" w:cs="宋体"/>
                <w:spacing w:val="2"/>
                <w:sz w:val="23"/>
                <w:szCs w:val="23"/>
              </w:rPr>
              <w:t>万元</w:t>
            </w:r>
          </w:p>
        </w:tc>
        <w:tc>
          <w:tcPr>
            <w:tcW w:w="1038" w:type="dxa"/>
            <w:tcBorders>
              <w:left w:val="single" w:color="000000" w:sz="4" w:space="0"/>
              <w:right w:val="single" w:color="000000" w:sz="4" w:space="0"/>
            </w:tcBorders>
            <w:vAlign w:val="top"/>
          </w:tcPr>
          <w:p>
            <w:pPr>
              <w:rPr>
                <w:rFonts w:ascii="Arial"/>
                <w:sz w:val="21"/>
              </w:rPr>
            </w:pPr>
          </w:p>
        </w:tc>
        <w:tc>
          <w:tcPr>
            <w:tcW w:w="103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3" w:hRule="atLeast"/>
        </w:trPr>
        <w:tc>
          <w:tcPr>
            <w:tcW w:w="4451" w:type="dxa"/>
            <w:tcBorders>
              <w:right w:val="single" w:color="000000" w:sz="4" w:space="0"/>
            </w:tcBorders>
            <w:vAlign w:val="top"/>
          </w:tcPr>
          <w:p>
            <w:pPr>
              <w:spacing w:before="111" w:line="305" w:lineRule="exact"/>
              <w:ind w:left="126"/>
              <w:rPr>
                <w:rFonts w:ascii="宋体" w:hAnsi="宋体" w:eastAsia="宋体" w:cs="宋体"/>
                <w:sz w:val="23"/>
                <w:szCs w:val="23"/>
              </w:rPr>
            </w:pPr>
            <w:r>
              <w:rPr>
                <w:rFonts w:ascii="宋体" w:hAnsi="宋体" w:eastAsia="宋体" w:cs="宋体"/>
                <w:spacing w:val="10"/>
                <w:position w:val="1"/>
                <w:sz w:val="23"/>
                <w:szCs w:val="23"/>
              </w:rPr>
              <w:t>三</w:t>
            </w:r>
            <w:r>
              <w:rPr>
                <w:rFonts w:ascii="宋体" w:hAnsi="宋体" w:eastAsia="宋体" w:cs="宋体"/>
                <w:spacing w:val="8"/>
                <w:position w:val="1"/>
                <w:sz w:val="23"/>
                <w:szCs w:val="23"/>
              </w:rPr>
              <w:t>、长期投资</w:t>
            </w:r>
          </w:p>
        </w:tc>
        <w:tc>
          <w:tcPr>
            <w:tcW w:w="1059" w:type="dxa"/>
            <w:tcBorders>
              <w:left w:val="single" w:color="000000" w:sz="4" w:space="0"/>
              <w:right w:val="single" w:color="000000" w:sz="4" w:space="0"/>
            </w:tcBorders>
            <w:vAlign w:val="top"/>
          </w:tcPr>
          <w:p>
            <w:pPr>
              <w:spacing w:before="111" w:line="228" w:lineRule="auto"/>
              <w:ind w:left="299"/>
              <w:rPr>
                <w:rFonts w:ascii="宋体" w:hAnsi="宋体" w:eastAsia="宋体" w:cs="宋体"/>
                <w:sz w:val="23"/>
                <w:szCs w:val="23"/>
              </w:rPr>
            </w:pPr>
            <w:r>
              <w:rPr>
                <w:rFonts w:ascii="宋体" w:hAnsi="宋体" w:eastAsia="宋体" w:cs="宋体"/>
                <w:spacing w:val="2"/>
                <w:sz w:val="23"/>
                <w:szCs w:val="23"/>
              </w:rPr>
              <w:t>万元</w:t>
            </w:r>
          </w:p>
        </w:tc>
        <w:tc>
          <w:tcPr>
            <w:tcW w:w="1038" w:type="dxa"/>
            <w:tcBorders>
              <w:left w:val="single" w:color="000000" w:sz="4" w:space="0"/>
              <w:right w:val="single" w:color="000000" w:sz="4" w:space="0"/>
            </w:tcBorders>
            <w:vAlign w:val="top"/>
          </w:tcPr>
          <w:p>
            <w:pPr>
              <w:rPr>
                <w:rFonts w:ascii="Arial"/>
                <w:sz w:val="21"/>
              </w:rPr>
            </w:pPr>
          </w:p>
        </w:tc>
        <w:tc>
          <w:tcPr>
            <w:tcW w:w="103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4451" w:type="dxa"/>
            <w:tcBorders>
              <w:right w:val="single" w:color="000000" w:sz="4" w:space="0"/>
            </w:tcBorders>
            <w:vAlign w:val="top"/>
          </w:tcPr>
          <w:p>
            <w:pPr>
              <w:spacing w:before="111" w:line="230" w:lineRule="auto"/>
              <w:ind w:left="149"/>
              <w:rPr>
                <w:rFonts w:ascii="宋体" w:hAnsi="宋体" w:eastAsia="宋体" w:cs="宋体"/>
                <w:sz w:val="23"/>
                <w:szCs w:val="23"/>
              </w:rPr>
            </w:pPr>
            <w:r>
              <w:rPr>
                <w:rFonts w:ascii="宋体" w:hAnsi="宋体" w:eastAsia="宋体" w:cs="宋体"/>
                <w:spacing w:val="6"/>
                <w:sz w:val="23"/>
                <w:szCs w:val="23"/>
              </w:rPr>
              <w:t>四</w:t>
            </w:r>
            <w:r>
              <w:rPr>
                <w:rFonts w:ascii="宋体" w:hAnsi="宋体" w:eastAsia="宋体" w:cs="宋体"/>
                <w:spacing w:val="3"/>
                <w:sz w:val="23"/>
                <w:szCs w:val="23"/>
              </w:rPr>
              <w:t>、总资产</w:t>
            </w:r>
          </w:p>
        </w:tc>
        <w:tc>
          <w:tcPr>
            <w:tcW w:w="1059" w:type="dxa"/>
            <w:tcBorders>
              <w:left w:val="single" w:color="000000" w:sz="4" w:space="0"/>
              <w:right w:val="single" w:color="000000" w:sz="4" w:space="0"/>
            </w:tcBorders>
            <w:vAlign w:val="top"/>
          </w:tcPr>
          <w:p>
            <w:pPr>
              <w:spacing w:before="111" w:line="228" w:lineRule="auto"/>
              <w:ind w:left="299"/>
              <w:rPr>
                <w:rFonts w:ascii="宋体" w:hAnsi="宋体" w:eastAsia="宋体" w:cs="宋体"/>
                <w:sz w:val="23"/>
                <w:szCs w:val="23"/>
              </w:rPr>
            </w:pPr>
            <w:r>
              <w:rPr>
                <w:rFonts w:ascii="宋体" w:hAnsi="宋体" w:eastAsia="宋体" w:cs="宋体"/>
                <w:spacing w:val="2"/>
                <w:sz w:val="23"/>
                <w:szCs w:val="23"/>
              </w:rPr>
              <w:t>万元</w:t>
            </w:r>
          </w:p>
        </w:tc>
        <w:tc>
          <w:tcPr>
            <w:tcW w:w="1038" w:type="dxa"/>
            <w:tcBorders>
              <w:left w:val="single" w:color="000000" w:sz="4" w:space="0"/>
              <w:right w:val="single" w:color="000000" w:sz="4" w:space="0"/>
            </w:tcBorders>
            <w:vAlign w:val="top"/>
          </w:tcPr>
          <w:p>
            <w:pPr>
              <w:rPr>
                <w:rFonts w:ascii="Arial"/>
                <w:sz w:val="21"/>
              </w:rPr>
            </w:pPr>
          </w:p>
        </w:tc>
        <w:tc>
          <w:tcPr>
            <w:tcW w:w="103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4451" w:type="dxa"/>
            <w:tcBorders>
              <w:right w:val="single" w:color="000000" w:sz="4" w:space="0"/>
            </w:tcBorders>
            <w:vAlign w:val="top"/>
          </w:tcPr>
          <w:p>
            <w:pPr>
              <w:spacing w:before="113" w:line="237" w:lineRule="auto"/>
              <w:ind w:left="130"/>
              <w:rPr>
                <w:rFonts w:ascii="宋体" w:hAnsi="宋体" w:eastAsia="宋体" w:cs="宋体"/>
                <w:sz w:val="23"/>
                <w:szCs w:val="23"/>
              </w:rPr>
            </w:pPr>
            <w:r>
              <w:rPr>
                <w:rFonts w:ascii="宋体" w:hAnsi="宋体" w:eastAsia="宋体" w:cs="宋体"/>
                <w:spacing w:val="11"/>
                <w:sz w:val="23"/>
                <w:szCs w:val="23"/>
              </w:rPr>
              <w:t>五</w:t>
            </w:r>
            <w:r>
              <w:rPr>
                <w:rFonts w:ascii="宋体" w:hAnsi="宋体" w:eastAsia="宋体" w:cs="宋体"/>
                <w:spacing w:val="7"/>
                <w:sz w:val="23"/>
                <w:szCs w:val="23"/>
              </w:rPr>
              <w:t>、固定资产</w:t>
            </w:r>
          </w:p>
        </w:tc>
        <w:tc>
          <w:tcPr>
            <w:tcW w:w="1059" w:type="dxa"/>
            <w:tcBorders>
              <w:left w:val="single" w:color="000000" w:sz="4" w:space="0"/>
              <w:right w:val="single" w:color="000000" w:sz="4" w:space="0"/>
            </w:tcBorders>
            <w:vAlign w:val="top"/>
          </w:tcPr>
          <w:p>
            <w:pPr>
              <w:spacing w:before="112" w:line="228" w:lineRule="auto"/>
              <w:ind w:left="299"/>
              <w:rPr>
                <w:rFonts w:ascii="宋体" w:hAnsi="宋体" w:eastAsia="宋体" w:cs="宋体"/>
                <w:sz w:val="23"/>
                <w:szCs w:val="23"/>
              </w:rPr>
            </w:pPr>
            <w:r>
              <w:rPr>
                <w:rFonts w:ascii="宋体" w:hAnsi="宋体" w:eastAsia="宋体" w:cs="宋体"/>
                <w:spacing w:val="2"/>
                <w:sz w:val="23"/>
                <w:szCs w:val="23"/>
              </w:rPr>
              <w:t>万元</w:t>
            </w:r>
          </w:p>
        </w:tc>
        <w:tc>
          <w:tcPr>
            <w:tcW w:w="1038" w:type="dxa"/>
            <w:tcBorders>
              <w:left w:val="single" w:color="000000" w:sz="4" w:space="0"/>
              <w:right w:val="single" w:color="000000" w:sz="4" w:space="0"/>
            </w:tcBorders>
            <w:vAlign w:val="top"/>
          </w:tcPr>
          <w:p>
            <w:pPr>
              <w:rPr>
                <w:rFonts w:ascii="Arial"/>
                <w:sz w:val="21"/>
              </w:rPr>
            </w:pPr>
          </w:p>
        </w:tc>
        <w:tc>
          <w:tcPr>
            <w:tcW w:w="103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4451" w:type="dxa"/>
            <w:tcBorders>
              <w:right w:val="single" w:color="000000" w:sz="4" w:space="0"/>
            </w:tcBorders>
            <w:vAlign w:val="top"/>
          </w:tcPr>
          <w:p>
            <w:pPr>
              <w:spacing w:before="112" w:line="232" w:lineRule="auto"/>
              <w:ind w:left="128"/>
              <w:rPr>
                <w:rFonts w:ascii="宋体" w:hAnsi="宋体" w:eastAsia="宋体" w:cs="宋体"/>
                <w:sz w:val="23"/>
                <w:szCs w:val="23"/>
              </w:rPr>
            </w:pPr>
            <w:r>
              <w:rPr>
                <w:rFonts w:ascii="宋体" w:hAnsi="宋体" w:eastAsia="宋体" w:cs="宋体"/>
                <w:spacing w:val="8"/>
                <w:sz w:val="23"/>
                <w:szCs w:val="23"/>
              </w:rPr>
              <w:t>六、流动资产</w:t>
            </w:r>
          </w:p>
        </w:tc>
        <w:tc>
          <w:tcPr>
            <w:tcW w:w="1059" w:type="dxa"/>
            <w:tcBorders>
              <w:left w:val="single" w:color="000000" w:sz="4" w:space="0"/>
              <w:right w:val="single" w:color="000000" w:sz="4" w:space="0"/>
            </w:tcBorders>
            <w:vAlign w:val="top"/>
          </w:tcPr>
          <w:p>
            <w:pPr>
              <w:spacing w:before="112" w:line="228" w:lineRule="auto"/>
              <w:ind w:left="299"/>
              <w:rPr>
                <w:rFonts w:ascii="宋体" w:hAnsi="宋体" w:eastAsia="宋体" w:cs="宋体"/>
                <w:sz w:val="23"/>
                <w:szCs w:val="23"/>
              </w:rPr>
            </w:pPr>
            <w:r>
              <w:rPr>
                <w:rFonts w:ascii="宋体" w:hAnsi="宋体" w:eastAsia="宋体" w:cs="宋体"/>
                <w:spacing w:val="2"/>
                <w:sz w:val="23"/>
                <w:szCs w:val="23"/>
              </w:rPr>
              <w:t>万元</w:t>
            </w:r>
          </w:p>
        </w:tc>
        <w:tc>
          <w:tcPr>
            <w:tcW w:w="1038" w:type="dxa"/>
            <w:tcBorders>
              <w:left w:val="single" w:color="000000" w:sz="4" w:space="0"/>
              <w:right w:val="single" w:color="000000" w:sz="4" w:space="0"/>
            </w:tcBorders>
            <w:vAlign w:val="top"/>
          </w:tcPr>
          <w:p>
            <w:pPr>
              <w:rPr>
                <w:rFonts w:ascii="Arial"/>
                <w:sz w:val="21"/>
              </w:rPr>
            </w:pPr>
          </w:p>
        </w:tc>
        <w:tc>
          <w:tcPr>
            <w:tcW w:w="103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4451" w:type="dxa"/>
            <w:tcBorders>
              <w:right w:val="single" w:color="000000" w:sz="4" w:space="0"/>
            </w:tcBorders>
            <w:vAlign w:val="top"/>
          </w:tcPr>
          <w:p>
            <w:pPr>
              <w:spacing w:before="111" w:line="225" w:lineRule="auto"/>
              <w:ind w:left="127"/>
              <w:rPr>
                <w:rFonts w:ascii="宋体" w:hAnsi="宋体" w:eastAsia="宋体" w:cs="宋体"/>
                <w:sz w:val="23"/>
                <w:szCs w:val="23"/>
              </w:rPr>
            </w:pPr>
            <w:r>
              <w:rPr>
                <w:rFonts w:ascii="宋体" w:hAnsi="宋体" w:eastAsia="宋体" w:cs="宋体"/>
                <w:spacing w:val="11"/>
                <w:sz w:val="23"/>
                <w:szCs w:val="23"/>
              </w:rPr>
              <w:t>其</w:t>
            </w:r>
            <w:r>
              <w:rPr>
                <w:rFonts w:ascii="宋体" w:hAnsi="宋体" w:eastAsia="宋体" w:cs="宋体"/>
                <w:spacing w:val="7"/>
                <w:sz w:val="23"/>
                <w:szCs w:val="23"/>
              </w:rPr>
              <w:t>中：</w:t>
            </w:r>
            <w:r>
              <w:rPr>
                <w:rFonts w:ascii="Times New Roman" w:hAnsi="Times New Roman" w:eastAsia="Times New Roman" w:cs="Times New Roman"/>
                <w:spacing w:val="7"/>
                <w:sz w:val="23"/>
                <w:szCs w:val="23"/>
              </w:rPr>
              <w:t>1.</w:t>
            </w:r>
            <w:r>
              <w:rPr>
                <w:rFonts w:ascii="宋体" w:hAnsi="宋体" w:eastAsia="宋体" w:cs="宋体"/>
                <w:spacing w:val="7"/>
                <w:sz w:val="23"/>
                <w:szCs w:val="23"/>
              </w:rPr>
              <w:t>货币资金</w:t>
            </w:r>
          </w:p>
        </w:tc>
        <w:tc>
          <w:tcPr>
            <w:tcW w:w="1059" w:type="dxa"/>
            <w:tcBorders>
              <w:left w:val="single" w:color="000000" w:sz="4" w:space="0"/>
              <w:right w:val="single" w:color="000000" w:sz="4" w:space="0"/>
            </w:tcBorders>
            <w:vAlign w:val="top"/>
          </w:tcPr>
          <w:p>
            <w:pPr>
              <w:spacing w:before="111" w:line="228" w:lineRule="auto"/>
              <w:ind w:left="299"/>
              <w:rPr>
                <w:rFonts w:ascii="宋体" w:hAnsi="宋体" w:eastAsia="宋体" w:cs="宋体"/>
                <w:sz w:val="23"/>
                <w:szCs w:val="23"/>
              </w:rPr>
            </w:pPr>
            <w:r>
              <w:rPr>
                <w:rFonts w:ascii="宋体" w:hAnsi="宋体" w:eastAsia="宋体" w:cs="宋体"/>
                <w:spacing w:val="2"/>
                <w:sz w:val="23"/>
                <w:szCs w:val="23"/>
              </w:rPr>
              <w:t>万元</w:t>
            </w:r>
          </w:p>
        </w:tc>
        <w:tc>
          <w:tcPr>
            <w:tcW w:w="1038" w:type="dxa"/>
            <w:tcBorders>
              <w:left w:val="single" w:color="000000" w:sz="4" w:space="0"/>
              <w:right w:val="single" w:color="000000" w:sz="4" w:space="0"/>
            </w:tcBorders>
            <w:vAlign w:val="top"/>
          </w:tcPr>
          <w:p>
            <w:pPr>
              <w:rPr>
                <w:rFonts w:ascii="Arial"/>
                <w:sz w:val="21"/>
              </w:rPr>
            </w:pPr>
          </w:p>
        </w:tc>
        <w:tc>
          <w:tcPr>
            <w:tcW w:w="103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3" w:hRule="atLeast"/>
        </w:trPr>
        <w:tc>
          <w:tcPr>
            <w:tcW w:w="4451" w:type="dxa"/>
            <w:tcBorders>
              <w:right w:val="single" w:color="000000" w:sz="4" w:space="0"/>
            </w:tcBorders>
            <w:vAlign w:val="top"/>
          </w:tcPr>
          <w:p>
            <w:pPr>
              <w:spacing w:before="113" w:line="227" w:lineRule="auto"/>
              <w:ind w:left="830"/>
              <w:rPr>
                <w:rFonts w:ascii="宋体" w:hAnsi="宋体" w:eastAsia="宋体" w:cs="宋体"/>
                <w:sz w:val="23"/>
                <w:szCs w:val="23"/>
              </w:rPr>
            </w:pPr>
            <w:r>
              <w:rPr>
                <w:rFonts w:ascii="Times New Roman" w:hAnsi="Times New Roman" w:eastAsia="Times New Roman" w:cs="Times New Roman"/>
                <w:spacing w:val="7"/>
                <w:sz w:val="23"/>
                <w:szCs w:val="23"/>
              </w:rPr>
              <w:t>2.</w:t>
            </w:r>
            <w:r>
              <w:rPr>
                <w:rFonts w:ascii="宋体" w:hAnsi="宋体" w:eastAsia="宋体" w:cs="宋体"/>
                <w:spacing w:val="7"/>
                <w:sz w:val="23"/>
                <w:szCs w:val="23"/>
              </w:rPr>
              <w:t>应收账款</w:t>
            </w:r>
          </w:p>
        </w:tc>
        <w:tc>
          <w:tcPr>
            <w:tcW w:w="1059" w:type="dxa"/>
            <w:tcBorders>
              <w:left w:val="single" w:color="000000" w:sz="4" w:space="0"/>
              <w:right w:val="single" w:color="000000" w:sz="4" w:space="0"/>
            </w:tcBorders>
            <w:vAlign w:val="top"/>
          </w:tcPr>
          <w:p>
            <w:pPr>
              <w:spacing w:before="113" w:line="228" w:lineRule="auto"/>
              <w:ind w:left="299"/>
              <w:rPr>
                <w:rFonts w:ascii="宋体" w:hAnsi="宋体" w:eastAsia="宋体" w:cs="宋体"/>
                <w:sz w:val="23"/>
                <w:szCs w:val="23"/>
              </w:rPr>
            </w:pPr>
            <w:r>
              <w:rPr>
                <w:rFonts w:ascii="宋体" w:hAnsi="宋体" w:eastAsia="宋体" w:cs="宋体"/>
                <w:spacing w:val="2"/>
                <w:sz w:val="23"/>
                <w:szCs w:val="23"/>
              </w:rPr>
              <w:t>万元</w:t>
            </w:r>
          </w:p>
        </w:tc>
        <w:tc>
          <w:tcPr>
            <w:tcW w:w="1038" w:type="dxa"/>
            <w:tcBorders>
              <w:left w:val="single" w:color="000000" w:sz="4" w:space="0"/>
              <w:right w:val="single" w:color="000000" w:sz="4" w:space="0"/>
            </w:tcBorders>
            <w:vAlign w:val="top"/>
          </w:tcPr>
          <w:p>
            <w:pPr>
              <w:rPr>
                <w:rFonts w:ascii="Arial"/>
                <w:sz w:val="21"/>
              </w:rPr>
            </w:pPr>
          </w:p>
        </w:tc>
        <w:tc>
          <w:tcPr>
            <w:tcW w:w="103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4451" w:type="dxa"/>
            <w:tcBorders>
              <w:right w:val="single" w:color="000000" w:sz="4" w:space="0"/>
            </w:tcBorders>
            <w:vAlign w:val="top"/>
          </w:tcPr>
          <w:p>
            <w:pPr>
              <w:spacing w:before="113" w:line="227" w:lineRule="auto"/>
              <w:ind w:left="835"/>
              <w:rPr>
                <w:rFonts w:ascii="宋体" w:hAnsi="宋体" w:eastAsia="宋体" w:cs="宋体"/>
                <w:sz w:val="23"/>
                <w:szCs w:val="23"/>
              </w:rPr>
            </w:pPr>
            <w:r>
              <w:rPr>
                <w:rFonts w:ascii="Times New Roman" w:hAnsi="Times New Roman" w:eastAsia="Times New Roman" w:cs="Times New Roman"/>
                <w:spacing w:val="7"/>
                <w:sz w:val="23"/>
                <w:szCs w:val="23"/>
              </w:rPr>
              <w:t>3</w:t>
            </w:r>
            <w:r>
              <w:rPr>
                <w:rFonts w:ascii="Times New Roman" w:hAnsi="Times New Roman" w:eastAsia="Times New Roman" w:cs="Times New Roman"/>
                <w:spacing w:val="6"/>
                <w:sz w:val="23"/>
                <w:szCs w:val="23"/>
              </w:rPr>
              <w:t>.</w:t>
            </w:r>
            <w:r>
              <w:rPr>
                <w:rFonts w:ascii="宋体" w:hAnsi="宋体" w:eastAsia="宋体" w:cs="宋体"/>
                <w:spacing w:val="6"/>
                <w:sz w:val="23"/>
                <w:szCs w:val="23"/>
              </w:rPr>
              <w:t>预付账款</w:t>
            </w:r>
          </w:p>
        </w:tc>
        <w:tc>
          <w:tcPr>
            <w:tcW w:w="1059" w:type="dxa"/>
            <w:tcBorders>
              <w:left w:val="single" w:color="000000" w:sz="4" w:space="0"/>
              <w:right w:val="single" w:color="000000" w:sz="4" w:space="0"/>
            </w:tcBorders>
            <w:vAlign w:val="top"/>
          </w:tcPr>
          <w:p>
            <w:pPr>
              <w:spacing w:before="113" w:line="228" w:lineRule="auto"/>
              <w:ind w:left="299"/>
              <w:rPr>
                <w:rFonts w:ascii="宋体" w:hAnsi="宋体" w:eastAsia="宋体" w:cs="宋体"/>
                <w:sz w:val="23"/>
                <w:szCs w:val="23"/>
              </w:rPr>
            </w:pPr>
            <w:r>
              <w:rPr>
                <w:rFonts w:ascii="宋体" w:hAnsi="宋体" w:eastAsia="宋体" w:cs="宋体"/>
                <w:spacing w:val="2"/>
                <w:sz w:val="23"/>
                <w:szCs w:val="23"/>
              </w:rPr>
              <w:t>万元</w:t>
            </w:r>
          </w:p>
        </w:tc>
        <w:tc>
          <w:tcPr>
            <w:tcW w:w="1038" w:type="dxa"/>
            <w:tcBorders>
              <w:left w:val="single" w:color="000000" w:sz="4" w:space="0"/>
              <w:right w:val="single" w:color="000000" w:sz="4" w:space="0"/>
            </w:tcBorders>
            <w:vAlign w:val="top"/>
          </w:tcPr>
          <w:p>
            <w:pPr>
              <w:rPr>
                <w:rFonts w:ascii="Arial"/>
                <w:sz w:val="21"/>
              </w:rPr>
            </w:pPr>
          </w:p>
        </w:tc>
        <w:tc>
          <w:tcPr>
            <w:tcW w:w="103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4451" w:type="dxa"/>
            <w:tcBorders>
              <w:right w:val="single" w:color="000000" w:sz="4" w:space="0"/>
            </w:tcBorders>
            <w:vAlign w:val="top"/>
          </w:tcPr>
          <w:p>
            <w:pPr>
              <w:spacing w:before="114" w:line="225" w:lineRule="auto"/>
              <w:ind w:left="829"/>
              <w:rPr>
                <w:rFonts w:ascii="宋体" w:hAnsi="宋体" w:eastAsia="宋体" w:cs="宋体"/>
                <w:sz w:val="23"/>
                <w:szCs w:val="23"/>
              </w:rPr>
            </w:pPr>
            <w:r>
              <w:rPr>
                <w:rFonts w:ascii="Times New Roman" w:hAnsi="Times New Roman" w:eastAsia="Times New Roman" w:cs="Times New Roman"/>
                <w:spacing w:val="11"/>
                <w:sz w:val="23"/>
                <w:szCs w:val="23"/>
              </w:rPr>
              <w:t>4</w:t>
            </w:r>
            <w:r>
              <w:rPr>
                <w:rFonts w:ascii="Times New Roman" w:hAnsi="Times New Roman" w:eastAsia="Times New Roman" w:cs="Times New Roman"/>
                <w:spacing w:val="7"/>
                <w:sz w:val="23"/>
                <w:szCs w:val="23"/>
              </w:rPr>
              <w:t>.</w:t>
            </w:r>
            <w:r>
              <w:rPr>
                <w:rFonts w:ascii="宋体" w:hAnsi="宋体" w:eastAsia="宋体" w:cs="宋体"/>
                <w:spacing w:val="7"/>
                <w:sz w:val="23"/>
                <w:szCs w:val="23"/>
              </w:rPr>
              <w:t>其他应收款</w:t>
            </w:r>
          </w:p>
        </w:tc>
        <w:tc>
          <w:tcPr>
            <w:tcW w:w="1059" w:type="dxa"/>
            <w:tcBorders>
              <w:left w:val="single" w:color="000000" w:sz="4" w:space="0"/>
              <w:right w:val="single" w:color="000000" w:sz="4" w:space="0"/>
            </w:tcBorders>
            <w:vAlign w:val="top"/>
          </w:tcPr>
          <w:p>
            <w:pPr>
              <w:spacing w:before="114" w:line="228" w:lineRule="auto"/>
              <w:ind w:left="299"/>
              <w:rPr>
                <w:rFonts w:ascii="宋体" w:hAnsi="宋体" w:eastAsia="宋体" w:cs="宋体"/>
                <w:sz w:val="23"/>
                <w:szCs w:val="23"/>
              </w:rPr>
            </w:pPr>
            <w:r>
              <w:rPr>
                <w:rFonts w:ascii="宋体" w:hAnsi="宋体" w:eastAsia="宋体" w:cs="宋体"/>
                <w:spacing w:val="2"/>
                <w:sz w:val="23"/>
                <w:szCs w:val="23"/>
              </w:rPr>
              <w:t>万元</w:t>
            </w:r>
          </w:p>
        </w:tc>
        <w:tc>
          <w:tcPr>
            <w:tcW w:w="1038" w:type="dxa"/>
            <w:tcBorders>
              <w:left w:val="single" w:color="000000" w:sz="4" w:space="0"/>
              <w:right w:val="single" w:color="000000" w:sz="4" w:space="0"/>
            </w:tcBorders>
            <w:vAlign w:val="top"/>
          </w:tcPr>
          <w:p>
            <w:pPr>
              <w:rPr>
                <w:rFonts w:ascii="Arial"/>
                <w:sz w:val="21"/>
              </w:rPr>
            </w:pPr>
          </w:p>
        </w:tc>
        <w:tc>
          <w:tcPr>
            <w:tcW w:w="103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4" w:hRule="atLeast"/>
        </w:trPr>
        <w:tc>
          <w:tcPr>
            <w:tcW w:w="4451" w:type="dxa"/>
            <w:tcBorders>
              <w:right w:val="single" w:color="000000" w:sz="4" w:space="0"/>
            </w:tcBorders>
            <w:vAlign w:val="top"/>
          </w:tcPr>
          <w:p>
            <w:pPr>
              <w:spacing w:before="114" w:line="225" w:lineRule="auto"/>
              <w:ind w:left="836"/>
              <w:rPr>
                <w:rFonts w:ascii="宋体" w:hAnsi="宋体" w:eastAsia="宋体" w:cs="宋体"/>
                <w:sz w:val="23"/>
                <w:szCs w:val="23"/>
              </w:rPr>
            </w:pPr>
            <w:r>
              <w:rPr>
                <w:rFonts w:ascii="Times New Roman" w:hAnsi="Times New Roman" w:eastAsia="Times New Roman" w:cs="Times New Roman"/>
                <w:spacing w:val="4"/>
                <w:sz w:val="23"/>
                <w:szCs w:val="23"/>
              </w:rPr>
              <w:t>5.</w:t>
            </w:r>
            <w:r>
              <w:rPr>
                <w:rFonts w:ascii="宋体" w:hAnsi="宋体" w:eastAsia="宋体" w:cs="宋体"/>
                <w:spacing w:val="4"/>
                <w:sz w:val="23"/>
                <w:szCs w:val="23"/>
              </w:rPr>
              <w:t>存</w:t>
            </w:r>
            <w:r>
              <w:rPr>
                <w:rFonts w:ascii="宋体" w:hAnsi="宋体" w:eastAsia="宋体" w:cs="宋体"/>
                <w:spacing w:val="3"/>
                <w:sz w:val="23"/>
                <w:szCs w:val="23"/>
              </w:rPr>
              <w:t>货</w:t>
            </w:r>
          </w:p>
        </w:tc>
        <w:tc>
          <w:tcPr>
            <w:tcW w:w="1059" w:type="dxa"/>
            <w:tcBorders>
              <w:left w:val="single" w:color="000000" w:sz="4" w:space="0"/>
              <w:right w:val="single" w:color="000000" w:sz="4" w:space="0"/>
            </w:tcBorders>
            <w:vAlign w:val="top"/>
          </w:tcPr>
          <w:p>
            <w:pPr>
              <w:spacing w:before="114" w:line="228" w:lineRule="auto"/>
              <w:ind w:left="299"/>
              <w:rPr>
                <w:rFonts w:ascii="宋体" w:hAnsi="宋体" w:eastAsia="宋体" w:cs="宋体"/>
                <w:sz w:val="23"/>
                <w:szCs w:val="23"/>
              </w:rPr>
            </w:pPr>
            <w:r>
              <w:rPr>
                <w:rFonts w:ascii="宋体" w:hAnsi="宋体" w:eastAsia="宋体" w:cs="宋体"/>
                <w:spacing w:val="2"/>
                <w:sz w:val="23"/>
                <w:szCs w:val="23"/>
              </w:rPr>
              <w:t>万元</w:t>
            </w:r>
          </w:p>
        </w:tc>
        <w:tc>
          <w:tcPr>
            <w:tcW w:w="1038" w:type="dxa"/>
            <w:tcBorders>
              <w:left w:val="single" w:color="000000" w:sz="4" w:space="0"/>
              <w:right w:val="single" w:color="000000" w:sz="4" w:space="0"/>
            </w:tcBorders>
            <w:vAlign w:val="top"/>
          </w:tcPr>
          <w:p>
            <w:pPr>
              <w:rPr>
                <w:rFonts w:ascii="Arial"/>
                <w:sz w:val="21"/>
              </w:rPr>
            </w:pPr>
          </w:p>
        </w:tc>
        <w:tc>
          <w:tcPr>
            <w:tcW w:w="103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3" w:hRule="atLeast"/>
        </w:trPr>
        <w:tc>
          <w:tcPr>
            <w:tcW w:w="4451" w:type="dxa"/>
            <w:tcBorders>
              <w:right w:val="single" w:color="000000" w:sz="4" w:space="0"/>
            </w:tcBorders>
            <w:vAlign w:val="top"/>
          </w:tcPr>
          <w:p>
            <w:pPr>
              <w:spacing w:before="115" w:line="239" w:lineRule="auto"/>
              <w:ind w:left="125"/>
              <w:rPr>
                <w:rFonts w:ascii="宋体" w:hAnsi="宋体" w:eastAsia="宋体" w:cs="宋体"/>
                <w:sz w:val="23"/>
                <w:szCs w:val="23"/>
              </w:rPr>
            </w:pPr>
            <w:r>
              <w:rPr>
                <w:rFonts w:ascii="宋体" w:hAnsi="宋体" w:eastAsia="宋体" w:cs="宋体"/>
                <w:spacing w:val="11"/>
                <w:sz w:val="23"/>
                <w:szCs w:val="23"/>
              </w:rPr>
              <w:t>七</w:t>
            </w:r>
            <w:r>
              <w:rPr>
                <w:rFonts w:ascii="宋体" w:hAnsi="宋体" w:eastAsia="宋体" w:cs="宋体"/>
                <w:spacing w:val="8"/>
                <w:sz w:val="23"/>
                <w:szCs w:val="23"/>
              </w:rPr>
              <w:t>、速动资产</w:t>
            </w:r>
          </w:p>
        </w:tc>
        <w:tc>
          <w:tcPr>
            <w:tcW w:w="1059" w:type="dxa"/>
            <w:tcBorders>
              <w:left w:val="single" w:color="000000" w:sz="4" w:space="0"/>
              <w:right w:val="single" w:color="000000" w:sz="4" w:space="0"/>
            </w:tcBorders>
            <w:vAlign w:val="top"/>
          </w:tcPr>
          <w:p>
            <w:pPr>
              <w:spacing w:before="115" w:line="228" w:lineRule="auto"/>
              <w:ind w:left="299"/>
              <w:rPr>
                <w:rFonts w:ascii="宋体" w:hAnsi="宋体" w:eastAsia="宋体" w:cs="宋体"/>
                <w:sz w:val="23"/>
                <w:szCs w:val="23"/>
              </w:rPr>
            </w:pPr>
            <w:r>
              <w:rPr>
                <w:rFonts w:ascii="宋体" w:hAnsi="宋体" w:eastAsia="宋体" w:cs="宋体"/>
                <w:spacing w:val="2"/>
                <w:sz w:val="23"/>
                <w:szCs w:val="23"/>
              </w:rPr>
              <w:t>万元</w:t>
            </w:r>
          </w:p>
        </w:tc>
        <w:tc>
          <w:tcPr>
            <w:tcW w:w="1038" w:type="dxa"/>
            <w:tcBorders>
              <w:left w:val="single" w:color="000000" w:sz="4" w:space="0"/>
              <w:right w:val="single" w:color="000000" w:sz="4" w:space="0"/>
            </w:tcBorders>
            <w:vAlign w:val="top"/>
          </w:tcPr>
          <w:p>
            <w:pPr>
              <w:rPr>
                <w:rFonts w:ascii="Arial"/>
                <w:sz w:val="21"/>
              </w:rPr>
            </w:pPr>
          </w:p>
        </w:tc>
        <w:tc>
          <w:tcPr>
            <w:tcW w:w="103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4451" w:type="dxa"/>
            <w:tcBorders>
              <w:right w:val="single" w:color="000000" w:sz="4" w:space="0"/>
            </w:tcBorders>
            <w:vAlign w:val="top"/>
          </w:tcPr>
          <w:p>
            <w:pPr>
              <w:spacing w:before="115" w:line="228" w:lineRule="auto"/>
              <w:ind w:left="130"/>
              <w:rPr>
                <w:rFonts w:ascii="宋体" w:hAnsi="宋体" w:eastAsia="宋体" w:cs="宋体"/>
                <w:sz w:val="23"/>
                <w:szCs w:val="23"/>
              </w:rPr>
            </w:pPr>
            <w:r>
              <w:rPr>
                <w:rFonts w:ascii="宋体" w:hAnsi="宋体" w:eastAsia="宋体" w:cs="宋体"/>
                <w:spacing w:val="10"/>
                <w:sz w:val="23"/>
                <w:szCs w:val="23"/>
              </w:rPr>
              <w:t>八</w:t>
            </w:r>
            <w:r>
              <w:rPr>
                <w:rFonts w:ascii="宋体" w:hAnsi="宋体" w:eastAsia="宋体" w:cs="宋体"/>
                <w:spacing w:val="8"/>
                <w:sz w:val="23"/>
                <w:szCs w:val="23"/>
              </w:rPr>
              <w:t>、流动负债合计</w:t>
            </w:r>
          </w:p>
        </w:tc>
        <w:tc>
          <w:tcPr>
            <w:tcW w:w="1059" w:type="dxa"/>
            <w:tcBorders>
              <w:left w:val="single" w:color="000000" w:sz="4" w:space="0"/>
              <w:right w:val="single" w:color="000000" w:sz="4" w:space="0"/>
            </w:tcBorders>
            <w:vAlign w:val="top"/>
          </w:tcPr>
          <w:p>
            <w:pPr>
              <w:spacing w:before="115" w:line="228" w:lineRule="auto"/>
              <w:ind w:left="299"/>
              <w:rPr>
                <w:rFonts w:ascii="宋体" w:hAnsi="宋体" w:eastAsia="宋体" w:cs="宋体"/>
                <w:sz w:val="23"/>
                <w:szCs w:val="23"/>
              </w:rPr>
            </w:pPr>
            <w:r>
              <w:rPr>
                <w:rFonts w:ascii="宋体" w:hAnsi="宋体" w:eastAsia="宋体" w:cs="宋体"/>
                <w:spacing w:val="2"/>
                <w:sz w:val="23"/>
                <w:szCs w:val="23"/>
              </w:rPr>
              <w:t>万元</w:t>
            </w:r>
          </w:p>
        </w:tc>
        <w:tc>
          <w:tcPr>
            <w:tcW w:w="1038" w:type="dxa"/>
            <w:tcBorders>
              <w:left w:val="single" w:color="000000" w:sz="4" w:space="0"/>
              <w:right w:val="single" w:color="000000" w:sz="4" w:space="0"/>
            </w:tcBorders>
            <w:vAlign w:val="top"/>
          </w:tcPr>
          <w:p>
            <w:pPr>
              <w:rPr>
                <w:rFonts w:ascii="Arial"/>
                <w:sz w:val="21"/>
              </w:rPr>
            </w:pPr>
          </w:p>
        </w:tc>
        <w:tc>
          <w:tcPr>
            <w:tcW w:w="103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4451" w:type="dxa"/>
            <w:tcBorders>
              <w:right w:val="single" w:color="000000" w:sz="4" w:space="0"/>
            </w:tcBorders>
            <w:vAlign w:val="top"/>
          </w:tcPr>
          <w:p>
            <w:pPr>
              <w:spacing w:before="115" w:line="225" w:lineRule="auto"/>
              <w:ind w:left="127"/>
              <w:rPr>
                <w:rFonts w:ascii="宋体" w:hAnsi="宋体" w:eastAsia="宋体" w:cs="宋体"/>
                <w:sz w:val="23"/>
                <w:szCs w:val="23"/>
              </w:rPr>
            </w:pPr>
            <w:r>
              <w:rPr>
                <w:rFonts w:ascii="宋体" w:hAnsi="宋体" w:eastAsia="宋体" w:cs="宋体"/>
                <w:spacing w:val="11"/>
                <w:sz w:val="23"/>
                <w:szCs w:val="23"/>
              </w:rPr>
              <w:t>其</w:t>
            </w:r>
            <w:r>
              <w:rPr>
                <w:rFonts w:ascii="宋体" w:hAnsi="宋体" w:eastAsia="宋体" w:cs="宋体"/>
                <w:spacing w:val="7"/>
                <w:sz w:val="23"/>
                <w:szCs w:val="23"/>
              </w:rPr>
              <w:t>中：</w:t>
            </w:r>
            <w:r>
              <w:rPr>
                <w:rFonts w:ascii="Times New Roman" w:hAnsi="Times New Roman" w:eastAsia="Times New Roman" w:cs="Times New Roman"/>
                <w:spacing w:val="7"/>
                <w:sz w:val="23"/>
                <w:szCs w:val="23"/>
              </w:rPr>
              <w:t>1.</w:t>
            </w:r>
            <w:r>
              <w:rPr>
                <w:rFonts w:ascii="宋体" w:hAnsi="宋体" w:eastAsia="宋体" w:cs="宋体"/>
                <w:spacing w:val="7"/>
                <w:sz w:val="23"/>
                <w:szCs w:val="23"/>
              </w:rPr>
              <w:t>短期借款</w:t>
            </w:r>
          </w:p>
        </w:tc>
        <w:tc>
          <w:tcPr>
            <w:tcW w:w="1059" w:type="dxa"/>
            <w:tcBorders>
              <w:left w:val="single" w:color="000000" w:sz="4" w:space="0"/>
              <w:right w:val="single" w:color="000000" w:sz="4" w:space="0"/>
            </w:tcBorders>
            <w:vAlign w:val="top"/>
          </w:tcPr>
          <w:p>
            <w:pPr>
              <w:spacing w:before="114" w:line="228" w:lineRule="auto"/>
              <w:ind w:left="299"/>
              <w:rPr>
                <w:rFonts w:ascii="宋体" w:hAnsi="宋体" w:eastAsia="宋体" w:cs="宋体"/>
                <w:sz w:val="23"/>
                <w:szCs w:val="23"/>
              </w:rPr>
            </w:pPr>
            <w:r>
              <w:rPr>
                <w:rFonts w:ascii="宋体" w:hAnsi="宋体" w:eastAsia="宋体" w:cs="宋体"/>
                <w:spacing w:val="2"/>
                <w:sz w:val="23"/>
                <w:szCs w:val="23"/>
              </w:rPr>
              <w:t>万元</w:t>
            </w:r>
          </w:p>
        </w:tc>
        <w:tc>
          <w:tcPr>
            <w:tcW w:w="1038" w:type="dxa"/>
            <w:tcBorders>
              <w:left w:val="single" w:color="000000" w:sz="4" w:space="0"/>
              <w:right w:val="single" w:color="000000" w:sz="4" w:space="0"/>
            </w:tcBorders>
            <w:vAlign w:val="top"/>
          </w:tcPr>
          <w:p>
            <w:pPr>
              <w:rPr>
                <w:rFonts w:ascii="Arial"/>
                <w:sz w:val="21"/>
              </w:rPr>
            </w:pPr>
          </w:p>
        </w:tc>
        <w:tc>
          <w:tcPr>
            <w:tcW w:w="103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4451" w:type="dxa"/>
            <w:tcBorders>
              <w:right w:val="single" w:color="000000" w:sz="4" w:space="0"/>
            </w:tcBorders>
            <w:vAlign w:val="top"/>
          </w:tcPr>
          <w:p>
            <w:pPr>
              <w:spacing w:before="116" w:line="227" w:lineRule="auto"/>
              <w:ind w:left="830"/>
              <w:rPr>
                <w:rFonts w:ascii="宋体" w:hAnsi="宋体" w:eastAsia="宋体" w:cs="宋体"/>
                <w:sz w:val="23"/>
                <w:szCs w:val="23"/>
              </w:rPr>
            </w:pPr>
            <w:r>
              <w:rPr>
                <w:rFonts w:ascii="Times New Roman" w:hAnsi="Times New Roman" w:eastAsia="Times New Roman" w:cs="Times New Roman"/>
                <w:spacing w:val="8"/>
                <w:sz w:val="23"/>
                <w:szCs w:val="23"/>
              </w:rPr>
              <w:t>2.</w:t>
            </w:r>
            <w:r>
              <w:rPr>
                <w:rFonts w:ascii="宋体" w:hAnsi="宋体" w:eastAsia="宋体" w:cs="宋体"/>
                <w:spacing w:val="8"/>
                <w:sz w:val="23"/>
                <w:szCs w:val="23"/>
              </w:rPr>
              <w:t>预收及应付</w:t>
            </w:r>
            <w:r>
              <w:rPr>
                <w:rFonts w:ascii="宋体" w:hAnsi="宋体" w:eastAsia="宋体" w:cs="宋体"/>
                <w:spacing w:val="6"/>
                <w:sz w:val="23"/>
                <w:szCs w:val="23"/>
              </w:rPr>
              <w:t>款</w:t>
            </w:r>
          </w:p>
        </w:tc>
        <w:tc>
          <w:tcPr>
            <w:tcW w:w="1059" w:type="dxa"/>
            <w:tcBorders>
              <w:left w:val="single" w:color="000000" w:sz="4" w:space="0"/>
              <w:right w:val="single" w:color="000000" w:sz="4" w:space="0"/>
            </w:tcBorders>
            <w:vAlign w:val="top"/>
          </w:tcPr>
          <w:p>
            <w:pPr>
              <w:spacing w:before="116" w:line="228" w:lineRule="auto"/>
              <w:ind w:left="299"/>
              <w:rPr>
                <w:rFonts w:ascii="宋体" w:hAnsi="宋体" w:eastAsia="宋体" w:cs="宋体"/>
                <w:sz w:val="23"/>
                <w:szCs w:val="23"/>
              </w:rPr>
            </w:pPr>
            <w:r>
              <w:rPr>
                <w:rFonts w:ascii="宋体" w:hAnsi="宋体" w:eastAsia="宋体" w:cs="宋体"/>
                <w:spacing w:val="2"/>
                <w:sz w:val="23"/>
                <w:szCs w:val="23"/>
              </w:rPr>
              <w:t>万元</w:t>
            </w:r>
          </w:p>
        </w:tc>
        <w:tc>
          <w:tcPr>
            <w:tcW w:w="1038" w:type="dxa"/>
            <w:tcBorders>
              <w:left w:val="single" w:color="000000" w:sz="4" w:space="0"/>
              <w:right w:val="single" w:color="000000" w:sz="4" w:space="0"/>
            </w:tcBorders>
            <w:vAlign w:val="top"/>
          </w:tcPr>
          <w:p>
            <w:pPr>
              <w:rPr>
                <w:rFonts w:ascii="Arial"/>
                <w:sz w:val="21"/>
              </w:rPr>
            </w:pPr>
          </w:p>
        </w:tc>
        <w:tc>
          <w:tcPr>
            <w:tcW w:w="103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4" w:hRule="atLeast"/>
        </w:trPr>
        <w:tc>
          <w:tcPr>
            <w:tcW w:w="4451" w:type="dxa"/>
            <w:tcBorders>
              <w:right w:val="single" w:color="000000" w:sz="4" w:space="0"/>
            </w:tcBorders>
            <w:vAlign w:val="top"/>
          </w:tcPr>
          <w:p>
            <w:pPr>
              <w:spacing w:before="115" w:line="230" w:lineRule="auto"/>
              <w:ind w:left="132"/>
              <w:rPr>
                <w:rFonts w:ascii="宋体" w:hAnsi="宋体" w:eastAsia="宋体" w:cs="宋体"/>
                <w:sz w:val="23"/>
                <w:szCs w:val="23"/>
              </w:rPr>
            </w:pPr>
            <w:r>
              <w:rPr>
                <w:rFonts w:ascii="宋体" w:hAnsi="宋体" w:eastAsia="宋体" w:cs="宋体"/>
                <w:spacing w:val="9"/>
                <w:sz w:val="23"/>
                <w:szCs w:val="23"/>
              </w:rPr>
              <w:t>九</w:t>
            </w:r>
            <w:r>
              <w:rPr>
                <w:rFonts w:ascii="宋体" w:hAnsi="宋体" w:eastAsia="宋体" w:cs="宋体"/>
                <w:spacing w:val="7"/>
                <w:sz w:val="23"/>
                <w:szCs w:val="23"/>
              </w:rPr>
              <w:t>、负债合计</w:t>
            </w:r>
          </w:p>
        </w:tc>
        <w:tc>
          <w:tcPr>
            <w:tcW w:w="1059" w:type="dxa"/>
            <w:tcBorders>
              <w:left w:val="single" w:color="000000" w:sz="4" w:space="0"/>
              <w:right w:val="single" w:color="000000" w:sz="4" w:space="0"/>
            </w:tcBorders>
            <w:vAlign w:val="top"/>
          </w:tcPr>
          <w:p>
            <w:pPr>
              <w:spacing w:before="115" w:line="228" w:lineRule="auto"/>
              <w:ind w:left="299"/>
              <w:rPr>
                <w:rFonts w:ascii="宋体" w:hAnsi="宋体" w:eastAsia="宋体" w:cs="宋体"/>
                <w:sz w:val="23"/>
                <w:szCs w:val="23"/>
              </w:rPr>
            </w:pPr>
            <w:r>
              <w:rPr>
                <w:rFonts w:ascii="宋体" w:hAnsi="宋体" w:eastAsia="宋体" w:cs="宋体"/>
                <w:spacing w:val="2"/>
                <w:sz w:val="23"/>
                <w:szCs w:val="23"/>
              </w:rPr>
              <w:t>万元</w:t>
            </w:r>
          </w:p>
        </w:tc>
        <w:tc>
          <w:tcPr>
            <w:tcW w:w="1038" w:type="dxa"/>
            <w:tcBorders>
              <w:left w:val="single" w:color="000000" w:sz="4" w:space="0"/>
              <w:right w:val="single" w:color="000000" w:sz="4" w:space="0"/>
            </w:tcBorders>
            <w:vAlign w:val="top"/>
          </w:tcPr>
          <w:p>
            <w:pPr>
              <w:rPr>
                <w:rFonts w:ascii="Arial"/>
                <w:sz w:val="21"/>
              </w:rPr>
            </w:pPr>
          </w:p>
        </w:tc>
        <w:tc>
          <w:tcPr>
            <w:tcW w:w="103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4451" w:type="dxa"/>
            <w:tcBorders>
              <w:right w:val="single" w:color="000000" w:sz="4" w:space="0"/>
            </w:tcBorders>
            <w:vAlign w:val="top"/>
          </w:tcPr>
          <w:p>
            <w:pPr>
              <w:spacing w:before="116" w:line="229" w:lineRule="auto"/>
              <w:ind w:left="127"/>
              <w:rPr>
                <w:rFonts w:ascii="宋体" w:hAnsi="宋体" w:eastAsia="宋体" w:cs="宋体"/>
                <w:sz w:val="23"/>
                <w:szCs w:val="23"/>
              </w:rPr>
            </w:pPr>
            <w:r>
              <w:rPr>
                <w:rFonts w:ascii="宋体" w:hAnsi="宋体" w:eastAsia="宋体" w:cs="宋体"/>
                <w:spacing w:val="9"/>
                <w:sz w:val="23"/>
                <w:szCs w:val="23"/>
              </w:rPr>
              <w:t>十</w:t>
            </w:r>
            <w:r>
              <w:rPr>
                <w:rFonts w:ascii="宋体" w:hAnsi="宋体" w:eastAsia="宋体" w:cs="宋体"/>
                <w:spacing w:val="8"/>
                <w:sz w:val="23"/>
                <w:szCs w:val="23"/>
              </w:rPr>
              <w:t>、营业收入</w:t>
            </w:r>
          </w:p>
        </w:tc>
        <w:tc>
          <w:tcPr>
            <w:tcW w:w="1059" w:type="dxa"/>
            <w:tcBorders>
              <w:left w:val="single" w:color="000000" w:sz="4" w:space="0"/>
              <w:right w:val="single" w:color="000000" w:sz="4" w:space="0"/>
            </w:tcBorders>
            <w:vAlign w:val="top"/>
          </w:tcPr>
          <w:p>
            <w:pPr>
              <w:spacing w:before="116" w:line="228" w:lineRule="auto"/>
              <w:ind w:left="299"/>
              <w:rPr>
                <w:rFonts w:ascii="宋体" w:hAnsi="宋体" w:eastAsia="宋体" w:cs="宋体"/>
                <w:sz w:val="23"/>
                <w:szCs w:val="23"/>
              </w:rPr>
            </w:pPr>
            <w:r>
              <w:rPr>
                <w:rFonts w:ascii="宋体" w:hAnsi="宋体" w:eastAsia="宋体" w:cs="宋体"/>
                <w:spacing w:val="2"/>
                <w:sz w:val="23"/>
                <w:szCs w:val="23"/>
              </w:rPr>
              <w:t>万元</w:t>
            </w:r>
          </w:p>
        </w:tc>
        <w:tc>
          <w:tcPr>
            <w:tcW w:w="1038" w:type="dxa"/>
            <w:tcBorders>
              <w:left w:val="single" w:color="000000" w:sz="4" w:space="0"/>
              <w:right w:val="single" w:color="000000" w:sz="4" w:space="0"/>
            </w:tcBorders>
            <w:vAlign w:val="top"/>
          </w:tcPr>
          <w:p>
            <w:pPr>
              <w:rPr>
                <w:rFonts w:ascii="Arial"/>
                <w:sz w:val="21"/>
              </w:rPr>
            </w:pPr>
          </w:p>
        </w:tc>
        <w:tc>
          <w:tcPr>
            <w:tcW w:w="103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4" w:hRule="atLeast"/>
        </w:trPr>
        <w:tc>
          <w:tcPr>
            <w:tcW w:w="4451" w:type="dxa"/>
            <w:tcBorders>
              <w:right w:val="single" w:color="000000" w:sz="4" w:space="0"/>
            </w:tcBorders>
            <w:vAlign w:val="top"/>
          </w:tcPr>
          <w:p>
            <w:pPr>
              <w:spacing w:before="115" w:line="229" w:lineRule="auto"/>
              <w:ind w:left="127"/>
              <w:rPr>
                <w:rFonts w:ascii="宋体" w:hAnsi="宋体" w:eastAsia="宋体" w:cs="宋体"/>
                <w:sz w:val="23"/>
                <w:szCs w:val="23"/>
              </w:rPr>
            </w:pPr>
            <w:r>
              <w:rPr>
                <w:rFonts w:ascii="宋体" w:hAnsi="宋体" w:eastAsia="宋体" w:cs="宋体"/>
                <w:spacing w:val="9"/>
                <w:sz w:val="23"/>
                <w:szCs w:val="23"/>
              </w:rPr>
              <w:t>十</w:t>
            </w:r>
            <w:r>
              <w:rPr>
                <w:rFonts w:ascii="宋体" w:hAnsi="宋体" w:eastAsia="宋体" w:cs="宋体"/>
                <w:spacing w:val="8"/>
                <w:sz w:val="23"/>
                <w:szCs w:val="23"/>
              </w:rPr>
              <w:t>一、净利润</w:t>
            </w:r>
          </w:p>
        </w:tc>
        <w:tc>
          <w:tcPr>
            <w:tcW w:w="1059" w:type="dxa"/>
            <w:tcBorders>
              <w:left w:val="single" w:color="000000" w:sz="4" w:space="0"/>
              <w:right w:val="single" w:color="000000" w:sz="4" w:space="0"/>
            </w:tcBorders>
            <w:vAlign w:val="top"/>
          </w:tcPr>
          <w:p>
            <w:pPr>
              <w:spacing w:before="115" w:line="228" w:lineRule="auto"/>
              <w:ind w:left="299"/>
              <w:rPr>
                <w:rFonts w:ascii="宋体" w:hAnsi="宋体" w:eastAsia="宋体" w:cs="宋体"/>
                <w:sz w:val="23"/>
                <w:szCs w:val="23"/>
              </w:rPr>
            </w:pPr>
            <w:r>
              <w:rPr>
                <w:rFonts w:ascii="宋体" w:hAnsi="宋体" w:eastAsia="宋体" w:cs="宋体"/>
                <w:spacing w:val="2"/>
                <w:sz w:val="23"/>
                <w:szCs w:val="23"/>
              </w:rPr>
              <w:t>万元</w:t>
            </w:r>
          </w:p>
        </w:tc>
        <w:tc>
          <w:tcPr>
            <w:tcW w:w="1038" w:type="dxa"/>
            <w:tcBorders>
              <w:left w:val="single" w:color="000000" w:sz="4" w:space="0"/>
              <w:right w:val="single" w:color="000000" w:sz="4" w:space="0"/>
            </w:tcBorders>
            <w:vAlign w:val="top"/>
          </w:tcPr>
          <w:p>
            <w:pPr>
              <w:rPr>
                <w:rFonts w:ascii="Arial"/>
                <w:sz w:val="21"/>
              </w:rPr>
            </w:pPr>
          </w:p>
        </w:tc>
        <w:tc>
          <w:tcPr>
            <w:tcW w:w="103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4451" w:type="dxa"/>
            <w:tcBorders>
              <w:right w:val="single" w:color="000000" w:sz="4" w:space="0"/>
            </w:tcBorders>
            <w:vAlign w:val="top"/>
          </w:tcPr>
          <w:p>
            <w:pPr>
              <w:spacing w:before="114" w:line="229" w:lineRule="auto"/>
              <w:ind w:left="127"/>
              <w:rPr>
                <w:rFonts w:ascii="宋体" w:hAnsi="宋体" w:eastAsia="宋体" w:cs="宋体"/>
                <w:sz w:val="23"/>
                <w:szCs w:val="23"/>
              </w:rPr>
            </w:pPr>
            <w:r>
              <w:rPr>
                <w:rFonts w:ascii="宋体" w:hAnsi="宋体" w:eastAsia="宋体" w:cs="宋体"/>
                <w:spacing w:val="9"/>
                <w:sz w:val="23"/>
                <w:szCs w:val="23"/>
              </w:rPr>
              <w:t>十二、现金流量净</w:t>
            </w:r>
            <w:r>
              <w:rPr>
                <w:rFonts w:ascii="宋体" w:hAnsi="宋体" w:eastAsia="宋体" w:cs="宋体"/>
                <w:spacing w:val="7"/>
                <w:sz w:val="23"/>
                <w:szCs w:val="23"/>
              </w:rPr>
              <w:t>额</w:t>
            </w:r>
          </w:p>
        </w:tc>
        <w:tc>
          <w:tcPr>
            <w:tcW w:w="1059" w:type="dxa"/>
            <w:tcBorders>
              <w:left w:val="single" w:color="000000" w:sz="4" w:space="0"/>
              <w:right w:val="single" w:color="000000" w:sz="4" w:space="0"/>
            </w:tcBorders>
            <w:vAlign w:val="top"/>
          </w:tcPr>
          <w:p>
            <w:pPr>
              <w:spacing w:before="114" w:line="228" w:lineRule="auto"/>
              <w:ind w:left="299"/>
              <w:rPr>
                <w:rFonts w:ascii="宋体" w:hAnsi="宋体" w:eastAsia="宋体" w:cs="宋体"/>
                <w:sz w:val="23"/>
                <w:szCs w:val="23"/>
              </w:rPr>
            </w:pPr>
            <w:r>
              <w:rPr>
                <w:rFonts w:ascii="宋体" w:hAnsi="宋体" w:eastAsia="宋体" w:cs="宋体"/>
                <w:spacing w:val="2"/>
                <w:sz w:val="23"/>
                <w:szCs w:val="23"/>
              </w:rPr>
              <w:t>万元</w:t>
            </w:r>
          </w:p>
        </w:tc>
        <w:tc>
          <w:tcPr>
            <w:tcW w:w="1038" w:type="dxa"/>
            <w:tcBorders>
              <w:left w:val="single" w:color="000000" w:sz="4" w:space="0"/>
              <w:right w:val="single" w:color="000000" w:sz="4" w:space="0"/>
            </w:tcBorders>
            <w:vAlign w:val="top"/>
          </w:tcPr>
          <w:p>
            <w:pPr>
              <w:rPr>
                <w:rFonts w:ascii="Arial"/>
                <w:sz w:val="21"/>
              </w:rPr>
            </w:pPr>
          </w:p>
        </w:tc>
        <w:tc>
          <w:tcPr>
            <w:tcW w:w="103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4451" w:type="dxa"/>
            <w:tcBorders>
              <w:right w:val="single" w:color="000000" w:sz="4" w:space="0"/>
            </w:tcBorders>
            <w:vAlign w:val="top"/>
          </w:tcPr>
          <w:p>
            <w:pPr>
              <w:spacing w:before="116" w:line="225" w:lineRule="auto"/>
              <w:ind w:left="127"/>
              <w:rPr>
                <w:rFonts w:ascii="宋体" w:hAnsi="宋体" w:eastAsia="宋体" w:cs="宋体"/>
                <w:sz w:val="23"/>
                <w:szCs w:val="23"/>
              </w:rPr>
            </w:pPr>
            <w:r>
              <w:rPr>
                <w:rFonts w:ascii="宋体" w:hAnsi="宋体" w:eastAsia="宋体" w:cs="宋体"/>
                <w:spacing w:val="16"/>
                <w:sz w:val="23"/>
                <w:szCs w:val="23"/>
              </w:rPr>
              <w:t>其</w:t>
            </w:r>
            <w:r>
              <w:rPr>
                <w:rFonts w:ascii="宋体" w:hAnsi="宋体" w:eastAsia="宋体" w:cs="宋体"/>
                <w:spacing w:val="13"/>
                <w:sz w:val="23"/>
                <w:szCs w:val="23"/>
              </w:rPr>
              <w:t>中</w:t>
            </w:r>
            <w:r>
              <w:rPr>
                <w:rFonts w:ascii="宋体" w:hAnsi="宋体" w:eastAsia="宋体" w:cs="宋体"/>
                <w:spacing w:val="8"/>
                <w:sz w:val="23"/>
                <w:szCs w:val="23"/>
              </w:rPr>
              <w:t>：</w:t>
            </w:r>
            <w:r>
              <w:rPr>
                <w:rFonts w:ascii="Times New Roman" w:hAnsi="Times New Roman" w:eastAsia="Times New Roman" w:cs="Times New Roman"/>
                <w:spacing w:val="8"/>
                <w:sz w:val="23"/>
                <w:szCs w:val="23"/>
              </w:rPr>
              <w:t>1.</w:t>
            </w:r>
            <w:r>
              <w:rPr>
                <w:rFonts w:ascii="宋体" w:hAnsi="宋体" w:eastAsia="宋体" w:cs="宋体"/>
                <w:spacing w:val="8"/>
                <w:sz w:val="23"/>
                <w:szCs w:val="23"/>
              </w:rPr>
              <w:t>经营活动产生的现金流量净额</w:t>
            </w:r>
          </w:p>
        </w:tc>
        <w:tc>
          <w:tcPr>
            <w:tcW w:w="1059" w:type="dxa"/>
            <w:tcBorders>
              <w:left w:val="single" w:color="000000" w:sz="4" w:space="0"/>
              <w:right w:val="single" w:color="000000" w:sz="4" w:space="0"/>
            </w:tcBorders>
            <w:vAlign w:val="top"/>
          </w:tcPr>
          <w:p>
            <w:pPr>
              <w:spacing w:before="116" w:line="228" w:lineRule="auto"/>
              <w:ind w:left="299"/>
              <w:rPr>
                <w:rFonts w:ascii="宋体" w:hAnsi="宋体" w:eastAsia="宋体" w:cs="宋体"/>
                <w:sz w:val="23"/>
                <w:szCs w:val="23"/>
              </w:rPr>
            </w:pPr>
            <w:r>
              <w:rPr>
                <w:rFonts w:ascii="宋体" w:hAnsi="宋体" w:eastAsia="宋体" w:cs="宋体"/>
                <w:spacing w:val="2"/>
                <w:sz w:val="23"/>
                <w:szCs w:val="23"/>
              </w:rPr>
              <w:t>万元</w:t>
            </w:r>
          </w:p>
        </w:tc>
        <w:tc>
          <w:tcPr>
            <w:tcW w:w="1038" w:type="dxa"/>
            <w:tcBorders>
              <w:left w:val="single" w:color="000000" w:sz="4" w:space="0"/>
              <w:right w:val="single" w:color="000000" w:sz="4" w:space="0"/>
            </w:tcBorders>
            <w:vAlign w:val="top"/>
          </w:tcPr>
          <w:p>
            <w:pPr>
              <w:rPr>
                <w:rFonts w:ascii="Arial"/>
                <w:sz w:val="21"/>
              </w:rPr>
            </w:pPr>
          </w:p>
        </w:tc>
        <w:tc>
          <w:tcPr>
            <w:tcW w:w="103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4451" w:type="dxa"/>
            <w:tcBorders>
              <w:right w:val="single" w:color="000000" w:sz="4" w:space="0"/>
            </w:tcBorders>
            <w:vAlign w:val="top"/>
          </w:tcPr>
          <w:p>
            <w:pPr>
              <w:spacing w:before="114" w:line="226" w:lineRule="auto"/>
              <w:ind w:left="830"/>
              <w:rPr>
                <w:rFonts w:ascii="宋体" w:hAnsi="宋体" w:eastAsia="宋体" w:cs="宋体"/>
                <w:sz w:val="23"/>
                <w:szCs w:val="23"/>
              </w:rPr>
            </w:pPr>
            <w:r>
              <w:rPr>
                <w:rFonts w:ascii="Times New Roman" w:hAnsi="Times New Roman" w:eastAsia="Times New Roman" w:cs="Times New Roman"/>
                <w:spacing w:val="9"/>
                <w:sz w:val="23"/>
                <w:szCs w:val="23"/>
              </w:rPr>
              <w:t>2.</w:t>
            </w:r>
            <w:r>
              <w:rPr>
                <w:rFonts w:ascii="宋体" w:hAnsi="宋体" w:eastAsia="宋体" w:cs="宋体"/>
                <w:spacing w:val="9"/>
                <w:sz w:val="23"/>
                <w:szCs w:val="23"/>
              </w:rPr>
              <w:t>投资活动产生的现金流量净</w:t>
            </w:r>
            <w:r>
              <w:rPr>
                <w:rFonts w:ascii="宋体" w:hAnsi="宋体" w:eastAsia="宋体" w:cs="宋体"/>
                <w:spacing w:val="6"/>
                <w:sz w:val="23"/>
                <w:szCs w:val="23"/>
              </w:rPr>
              <w:t>额</w:t>
            </w:r>
          </w:p>
        </w:tc>
        <w:tc>
          <w:tcPr>
            <w:tcW w:w="1059" w:type="dxa"/>
            <w:tcBorders>
              <w:left w:val="single" w:color="000000" w:sz="4" w:space="0"/>
              <w:right w:val="single" w:color="000000" w:sz="4" w:space="0"/>
            </w:tcBorders>
            <w:vAlign w:val="top"/>
          </w:tcPr>
          <w:p>
            <w:pPr>
              <w:spacing w:before="115" w:line="228" w:lineRule="auto"/>
              <w:ind w:left="299"/>
              <w:rPr>
                <w:rFonts w:ascii="宋体" w:hAnsi="宋体" w:eastAsia="宋体" w:cs="宋体"/>
                <w:sz w:val="23"/>
                <w:szCs w:val="23"/>
              </w:rPr>
            </w:pPr>
            <w:r>
              <w:rPr>
                <w:rFonts w:ascii="宋体" w:hAnsi="宋体" w:eastAsia="宋体" w:cs="宋体"/>
                <w:spacing w:val="2"/>
                <w:sz w:val="23"/>
                <w:szCs w:val="23"/>
              </w:rPr>
              <w:t>万元</w:t>
            </w:r>
          </w:p>
        </w:tc>
        <w:tc>
          <w:tcPr>
            <w:tcW w:w="1038" w:type="dxa"/>
            <w:tcBorders>
              <w:left w:val="single" w:color="000000" w:sz="4" w:space="0"/>
              <w:right w:val="single" w:color="000000" w:sz="4" w:space="0"/>
            </w:tcBorders>
            <w:vAlign w:val="top"/>
          </w:tcPr>
          <w:p>
            <w:pPr>
              <w:rPr>
                <w:rFonts w:ascii="Arial"/>
                <w:sz w:val="21"/>
              </w:rPr>
            </w:pPr>
          </w:p>
        </w:tc>
        <w:tc>
          <w:tcPr>
            <w:tcW w:w="103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4451" w:type="dxa"/>
            <w:tcBorders>
              <w:right w:val="single" w:color="000000" w:sz="4" w:space="0"/>
            </w:tcBorders>
            <w:vAlign w:val="top"/>
          </w:tcPr>
          <w:p>
            <w:pPr>
              <w:spacing w:before="116" w:line="226" w:lineRule="auto"/>
              <w:ind w:left="835"/>
              <w:rPr>
                <w:rFonts w:ascii="宋体" w:hAnsi="宋体" w:eastAsia="宋体" w:cs="宋体"/>
                <w:sz w:val="23"/>
                <w:szCs w:val="23"/>
              </w:rPr>
            </w:pPr>
            <w:r>
              <w:rPr>
                <w:rFonts w:ascii="Times New Roman" w:hAnsi="Times New Roman" w:eastAsia="Times New Roman" w:cs="Times New Roman"/>
                <w:spacing w:val="15"/>
                <w:sz w:val="23"/>
                <w:szCs w:val="23"/>
              </w:rPr>
              <w:t>3</w:t>
            </w:r>
            <w:r>
              <w:rPr>
                <w:rFonts w:ascii="Times New Roman" w:hAnsi="Times New Roman" w:eastAsia="Times New Roman" w:cs="Times New Roman"/>
                <w:spacing w:val="8"/>
                <w:sz w:val="23"/>
                <w:szCs w:val="23"/>
              </w:rPr>
              <w:t>.</w:t>
            </w:r>
            <w:r>
              <w:rPr>
                <w:rFonts w:ascii="宋体" w:hAnsi="宋体" w:eastAsia="宋体" w:cs="宋体"/>
                <w:spacing w:val="8"/>
                <w:sz w:val="23"/>
                <w:szCs w:val="23"/>
              </w:rPr>
              <w:t>筹资活动产生的现金流量净额</w:t>
            </w:r>
          </w:p>
        </w:tc>
        <w:tc>
          <w:tcPr>
            <w:tcW w:w="1059" w:type="dxa"/>
            <w:tcBorders>
              <w:left w:val="single" w:color="000000" w:sz="4" w:space="0"/>
              <w:right w:val="single" w:color="000000" w:sz="4" w:space="0"/>
            </w:tcBorders>
            <w:vAlign w:val="top"/>
          </w:tcPr>
          <w:p>
            <w:pPr>
              <w:spacing w:before="116" w:line="228" w:lineRule="auto"/>
              <w:ind w:left="299"/>
              <w:rPr>
                <w:rFonts w:ascii="宋体" w:hAnsi="宋体" w:eastAsia="宋体" w:cs="宋体"/>
                <w:sz w:val="23"/>
                <w:szCs w:val="23"/>
              </w:rPr>
            </w:pPr>
            <w:r>
              <w:rPr>
                <w:rFonts w:ascii="宋体" w:hAnsi="宋体" w:eastAsia="宋体" w:cs="宋体"/>
                <w:spacing w:val="2"/>
                <w:sz w:val="23"/>
                <w:szCs w:val="23"/>
              </w:rPr>
              <w:t>万元</w:t>
            </w:r>
          </w:p>
        </w:tc>
        <w:tc>
          <w:tcPr>
            <w:tcW w:w="1038" w:type="dxa"/>
            <w:tcBorders>
              <w:left w:val="single" w:color="000000" w:sz="4" w:space="0"/>
              <w:right w:val="single" w:color="000000" w:sz="4" w:space="0"/>
            </w:tcBorders>
            <w:vAlign w:val="top"/>
          </w:tcPr>
          <w:p>
            <w:pPr>
              <w:rPr>
                <w:rFonts w:ascii="Arial"/>
                <w:sz w:val="21"/>
              </w:rPr>
            </w:pPr>
          </w:p>
        </w:tc>
        <w:tc>
          <w:tcPr>
            <w:tcW w:w="103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4451" w:type="dxa"/>
            <w:tcBorders>
              <w:right w:val="single" w:color="000000" w:sz="4" w:space="0"/>
            </w:tcBorders>
            <w:vAlign w:val="top"/>
          </w:tcPr>
          <w:p>
            <w:pPr>
              <w:spacing w:before="115" w:line="229" w:lineRule="auto"/>
              <w:ind w:left="127"/>
              <w:rPr>
                <w:rFonts w:ascii="宋体" w:hAnsi="宋体" w:eastAsia="宋体" w:cs="宋体"/>
                <w:sz w:val="23"/>
                <w:szCs w:val="23"/>
              </w:rPr>
            </w:pPr>
            <w:r>
              <w:rPr>
                <w:rFonts w:ascii="宋体" w:hAnsi="宋体" w:eastAsia="宋体" w:cs="宋体"/>
                <w:spacing w:val="9"/>
                <w:sz w:val="23"/>
                <w:szCs w:val="23"/>
              </w:rPr>
              <w:t>十三、主要财务指</w:t>
            </w:r>
            <w:r>
              <w:rPr>
                <w:rFonts w:ascii="宋体" w:hAnsi="宋体" w:eastAsia="宋体" w:cs="宋体"/>
                <w:spacing w:val="7"/>
                <w:sz w:val="23"/>
                <w:szCs w:val="23"/>
              </w:rPr>
              <w:t>标</w:t>
            </w:r>
          </w:p>
        </w:tc>
        <w:tc>
          <w:tcPr>
            <w:tcW w:w="1059" w:type="dxa"/>
            <w:tcBorders>
              <w:left w:val="single" w:color="000000" w:sz="4" w:space="0"/>
              <w:right w:val="single" w:color="000000" w:sz="4" w:space="0"/>
            </w:tcBorders>
            <w:vAlign w:val="top"/>
          </w:tcPr>
          <w:p>
            <w:pPr>
              <w:rPr>
                <w:rFonts w:ascii="Arial"/>
                <w:sz w:val="21"/>
              </w:rPr>
            </w:pPr>
          </w:p>
        </w:tc>
        <w:tc>
          <w:tcPr>
            <w:tcW w:w="1038" w:type="dxa"/>
            <w:tcBorders>
              <w:left w:val="single" w:color="000000" w:sz="4" w:space="0"/>
              <w:right w:val="single" w:color="000000" w:sz="4" w:space="0"/>
            </w:tcBorders>
            <w:vAlign w:val="top"/>
          </w:tcPr>
          <w:p>
            <w:pPr>
              <w:rPr>
                <w:rFonts w:ascii="Arial"/>
                <w:sz w:val="21"/>
              </w:rPr>
            </w:pPr>
          </w:p>
        </w:tc>
        <w:tc>
          <w:tcPr>
            <w:tcW w:w="103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4451" w:type="dxa"/>
            <w:tcBorders>
              <w:right w:val="single" w:color="000000" w:sz="4" w:space="0"/>
            </w:tcBorders>
            <w:vAlign w:val="top"/>
          </w:tcPr>
          <w:p>
            <w:pPr>
              <w:spacing w:before="116" w:line="226" w:lineRule="auto"/>
              <w:ind w:left="853"/>
              <w:rPr>
                <w:rFonts w:ascii="宋体" w:hAnsi="宋体" w:eastAsia="宋体" w:cs="宋体"/>
                <w:sz w:val="23"/>
                <w:szCs w:val="23"/>
              </w:rPr>
            </w:pPr>
            <w:r>
              <w:rPr>
                <w:rFonts w:ascii="Times New Roman" w:hAnsi="Times New Roman" w:eastAsia="Times New Roman" w:cs="Times New Roman"/>
                <w:spacing w:val="5"/>
                <w:sz w:val="23"/>
                <w:szCs w:val="23"/>
              </w:rPr>
              <w:t>1.</w:t>
            </w:r>
            <w:r>
              <w:rPr>
                <w:rFonts w:ascii="宋体" w:hAnsi="宋体" w:eastAsia="宋体" w:cs="宋体"/>
                <w:spacing w:val="5"/>
                <w:sz w:val="23"/>
                <w:szCs w:val="23"/>
              </w:rPr>
              <w:t>净资产收益</w:t>
            </w:r>
            <w:r>
              <w:rPr>
                <w:rFonts w:ascii="宋体" w:hAnsi="宋体" w:eastAsia="宋体" w:cs="宋体"/>
                <w:spacing w:val="4"/>
                <w:sz w:val="23"/>
                <w:szCs w:val="23"/>
              </w:rPr>
              <w:t>率</w:t>
            </w:r>
          </w:p>
        </w:tc>
        <w:tc>
          <w:tcPr>
            <w:tcW w:w="1059" w:type="dxa"/>
            <w:tcBorders>
              <w:left w:val="single" w:color="000000" w:sz="4" w:space="0"/>
              <w:right w:val="single" w:color="000000" w:sz="4" w:space="0"/>
            </w:tcBorders>
            <w:vAlign w:val="top"/>
          </w:tcPr>
          <w:p>
            <w:pPr>
              <w:spacing w:before="71" w:line="323" w:lineRule="exact"/>
              <w:ind w:left="433"/>
              <w:rPr>
                <w:rFonts w:ascii="Times New Roman" w:hAnsi="Times New Roman" w:eastAsia="Times New Roman" w:cs="Times New Roman"/>
                <w:sz w:val="23"/>
                <w:szCs w:val="23"/>
              </w:rPr>
            </w:pPr>
            <w:r>
              <w:rPr>
                <w:rFonts w:ascii="Times New Roman" w:hAnsi="Times New Roman" w:eastAsia="Times New Roman" w:cs="Times New Roman"/>
                <w:position w:val="2"/>
                <w:sz w:val="23"/>
                <w:szCs w:val="23"/>
              </w:rPr>
              <w:t>%</w:t>
            </w:r>
          </w:p>
        </w:tc>
        <w:tc>
          <w:tcPr>
            <w:tcW w:w="1038" w:type="dxa"/>
            <w:tcBorders>
              <w:left w:val="single" w:color="000000" w:sz="4" w:space="0"/>
              <w:right w:val="single" w:color="000000" w:sz="4" w:space="0"/>
            </w:tcBorders>
            <w:vAlign w:val="top"/>
          </w:tcPr>
          <w:p>
            <w:pPr>
              <w:rPr>
                <w:rFonts w:ascii="Arial"/>
                <w:sz w:val="21"/>
              </w:rPr>
            </w:pPr>
          </w:p>
        </w:tc>
        <w:tc>
          <w:tcPr>
            <w:tcW w:w="103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4" w:hRule="atLeast"/>
        </w:trPr>
        <w:tc>
          <w:tcPr>
            <w:tcW w:w="4451" w:type="dxa"/>
            <w:tcBorders>
              <w:right w:val="single" w:color="000000" w:sz="4" w:space="0"/>
            </w:tcBorders>
            <w:vAlign w:val="top"/>
          </w:tcPr>
          <w:p>
            <w:pPr>
              <w:spacing w:before="115" w:line="226" w:lineRule="auto"/>
              <w:ind w:left="830"/>
              <w:rPr>
                <w:rFonts w:ascii="宋体" w:hAnsi="宋体" w:eastAsia="宋体" w:cs="宋体"/>
                <w:sz w:val="23"/>
                <w:szCs w:val="23"/>
              </w:rPr>
            </w:pPr>
            <w:r>
              <w:rPr>
                <w:rFonts w:ascii="Times New Roman" w:hAnsi="Times New Roman" w:eastAsia="Times New Roman" w:cs="Times New Roman"/>
                <w:spacing w:val="8"/>
                <w:sz w:val="23"/>
                <w:szCs w:val="23"/>
              </w:rPr>
              <w:t>2.</w:t>
            </w:r>
            <w:r>
              <w:rPr>
                <w:rFonts w:ascii="宋体" w:hAnsi="宋体" w:eastAsia="宋体" w:cs="宋体"/>
                <w:spacing w:val="8"/>
                <w:sz w:val="23"/>
                <w:szCs w:val="23"/>
              </w:rPr>
              <w:t>总资产报酬</w:t>
            </w:r>
            <w:r>
              <w:rPr>
                <w:rFonts w:ascii="宋体" w:hAnsi="宋体" w:eastAsia="宋体" w:cs="宋体"/>
                <w:spacing w:val="6"/>
                <w:sz w:val="23"/>
                <w:szCs w:val="23"/>
              </w:rPr>
              <w:t>率</w:t>
            </w:r>
          </w:p>
        </w:tc>
        <w:tc>
          <w:tcPr>
            <w:tcW w:w="1059" w:type="dxa"/>
            <w:tcBorders>
              <w:left w:val="single" w:color="000000" w:sz="4" w:space="0"/>
              <w:right w:val="single" w:color="000000" w:sz="4" w:space="0"/>
            </w:tcBorders>
            <w:vAlign w:val="top"/>
          </w:tcPr>
          <w:p>
            <w:pPr>
              <w:spacing w:before="72" w:line="323" w:lineRule="exact"/>
              <w:ind w:left="433"/>
              <w:rPr>
                <w:rFonts w:ascii="Times New Roman" w:hAnsi="Times New Roman" w:eastAsia="Times New Roman" w:cs="Times New Roman"/>
                <w:sz w:val="23"/>
                <w:szCs w:val="23"/>
              </w:rPr>
            </w:pPr>
            <w:r>
              <w:rPr>
                <w:rFonts w:ascii="Times New Roman" w:hAnsi="Times New Roman" w:eastAsia="Times New Roman" w:cs="Times New Roman"/>
                <w:position w:val="2"/>
                <w:sz w:val="23"/>
                <w:szCs w:val="23"/>
              </w:rPr>
              <w:t>%</w:t>
            </w:r>
          </w:p>
        </w:tc>
        <w:tc>
          <w:tcPr>
            <w:tcW w:w="1038" w:type="dxa"/>
            <w:tcBorders>
              <w:left w:val="single" w:color="000000" w:sz="4" w:space="0"/>
              <w:right w:val="single" w:color="000000" w:sz="4" w:space="0"/>
            </w:tcBorders>
            <w:vAlign w:val="top"/>
          </w:tcPr>
          <w:p>
            <w:pPr>
              <w:rPr>
                <w:rFonts w:ascii="Arial"/>
                <w:sz w:val="21"/>
              </w:rPr>
            </w:pPr>
          </w:p>
        </w:tc>
        <w:tc>
          <w:tcPr>
            <w:tcW w:w="103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4451" w:type="dxa"/>
            <w:tcBorders>
              <w:right w:val="single" w:color="000000" w:sz="4" w:space="0"/>
            </w:tcBorders>
            <w:vAlign w:val="top"/>
          </w:tcPr>
          <w:p>
            <w:pPr>
              <w:spacing w:before="115" w:line="227" w:lineRule="auto"/>
              <w:ind w:left="835"/>
              <w:rPr>
                <w:rFonts w:ascii="宋体" w:hAnsi="宋体" w:eastAsia="宋体" w:cs="宋体"/>
                <w:sz w:val="23"/>
                <w:szCs w:val="23"/>
              </w:rPr>
            </w:pPr>
            <w:r>
              <w:rPr>
                <w:rFonts w:ascii="Times New Roman" w:hAnsi="Times New Roman" w:eastAsia="Times New Roman" w:cs="Times New Roman"/>
                <w:spacing w:val="11"/>
                <w:sz w:val="23"/>
                <w:szCs w:val="23"/>
              </w:rPr>
              <w:t>3</w:t>
            </w:r>
            <w:r>
              <w:rPr>
                <w:rFonts w:ascii="Times New Roman" w:hAnsi="Times New Roman" w:eastAsia="Times New Roman" w:cs="Times New Roman"/>
                <w:spacing w:val="7"/>
                <w:sz w:val="23"/>
                <w:szCs w:val="23"/>
              </w:rPr>
              <w:t>.</w:t>
            </w:r>
            <w:r>
              <w:rPr>
                <w:rFonts w:ascii="宋体" w:hAnsi="宋体" w:eastAsia="宋体" w:cs="宋体"/>
                <w:spacing w:val="7"/>
                <w:sz w:val="23"/>
                <w:szCs w:val="23"/>
              </w:rPr>
              <w:t>主营业务利润率</w:t>
            </w:r>
          </w:p>
        </w:tc>
        <w:tc>
          <w:tcPr>
            <w:tcW w:w="1059" w:type="dxa"/>
            <w:tcBorders>
              <w:left w:val="single" w:color="000000" w:sz="4" w:space="0"/>
              <w:right w:val="single" w:color="000000" w:sz="4" w:space="0"/>
            </w:tcBorders>
            <w:vAlign w:val="top"/>
          </w:tcPr>
          <w:p>
            <w:pPr>
              <w:spacing w:before="71" w:line="323" w:lineRule="exact"/>
              <w:ind w:left="433"/>
              <w:rPr>
                <w:rFonts w:ascii="Times New Roman" w:hAnsi="Times New Roman" w:eastAsia="Times New Roman" w:cs="Times New Roman"/>
                <w:sz w:val="23"/>
                <w:szCs w:val="23"/>
              </w:rPr>
            </w:pPr>
            <w:r>
              <w:rPr>
                <w:rFonts w:ascii="Times New Roman" w:hAnsi="Times New Roman" w:eastAsia="Times New Roman" w:cs="Times New Roman"/>
                <w:position w:val="2"/>
                <w:sz w:val="23"/>
                <w:szCs w:val="23"/>
              </w:rPr>
              <w:t>%</w:t>
            </w:r>
          </w:p>
        </w:tc>
        <w:tc>
          <w:tcPr>
            <w:tcW w:w="1038" w:type="dxa"/>
            <w:tcBorders>
              <w:left w:val="single" w:color="000000" w:sz="4" w:space="0"/>
              <w:right w:val="single" w:color="000000" w:sz="4" w:space="0"/>
            </w:tcBorders>
            <w:vAlign w:val="top"/>
          </w:tcPr>
          <w:p>
            <w:pPr>
              <w:rPr>
                <w:rFonts w:ascii="Arial"/>
                <w:sz w:val="21"/>
              </w:rPr>
            </w:pPr>
          </w:p>
        </w:tc>
        <w:tc>
          <w:tcPr>
            <w:tcW w:w="103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3" w:hRule="atLeast"/>
        </w:trPr>
        <w:tc>
          <w:tcPr>
            <w:tcW w:w="4451" w:type="dxa"/>
            <w:tcBorders>
              <w:right w:val="single" w:color="000000" w:sz="4" w:space="0"/>
            </w:tcBorders>
            <w:vAlign w:val="top"/>
          </w:tcPr>
          <w:p>
            <w:pPr>
              <w:spacing w:before="116" w:line="226" w:lineRule="auto"/>
              <w:ind w:left="829"/>
              <w:rPr>
                <w:rFonts w:ascii="宋体" w:hAnsi="宋体" w:eastAsia="宋体" w:cs="宋体"/>
                <w:sz w:val="23"/>
                <w:szCs w:val="23"/>
              </w:rPr>
            </w:pPr>
            <w:r>
              <w:rPr>
                <w:rFonts w:ascii="Times New Roman" w:hAnsi="Times New Roman" w:eastAsia="Times New Roman" w:cs="Times New Roman"/>
                <w:spacing w:val="9"/>
                <w:sz w:val="23"/>
                <w:szCs w:val="23"/>
              </w:rPr>
              <w:t>4</w:t>
            </w:r>
            <w:r>
              <w:rPr>
                <w:rFonts w:ascii="Times New Roman" w:hAnsi="Times New Roman" w:eastAsia="Times New Roman" w:cs="Times New Roman"/>
                <w:spacing w:val="8"/>
                <w:sz w:val="23"/>
                <w:szCs w:val="23"/>
              </w:rPr>
              <w:t>.</w:t>
            </w:r>
            <w:r>
              <w:rPr>
                <w:rFonts w:ascii="宋体" w:hAnsi="宋体" w:eastAsia="宋体" w:cs="宋体"/>
                <w:spacing w:val="8"/>
                <w:sz w:val="23"/>
                <w:szCs w:val="23"/>
              </w:rPr>
              <w:t>流动资产周转率</w:t>
            </w:r>
          </w:p>
        </w:tc>
        <w:tc>
          <w:tcPr>
            <w:tcW w:w="1059" w:type="dxa"/>
            <w:tcBorders>
              <w:left w:val="single" w:color="000000" w:sz="4" w:space="0"/>
              <w:right w:val="single" w:color="000000" w:sz="4" w:space="0"/>
            </w:tcBorders>
            <w:vAlign w:val="top"/>
          </w:tcPr>
          <w:p>
            <w:pPr>
              <w:spacing w:before="70" w:line="323" w:lineRule="exact"/>
              <w:ind w:left="433"/>
              <w:rPr>
                <w:rFonts w:ascii="Times New Roman" w:hAnsi="Times New Roman" w:eastAsia="Times New Roman" w:cs="Times New Roman"/>
                <w:sz w:val="23"/>
                <w:szCs w:val="23"/>
              </w:rPr>
            </w:pPr>
            <w:r>
              <w:rPr>
                <w:rFonts w:ascii="Times New Roman" w:hAnsi="Times New Roman" w:eastAsia="Times New Roman" w:cs="Times New Roman"/>
                <w:position w:val="2"/>
                <w:sz w:val="23"/>
                <w:szCs w:val="23"/>
              </w:rPr>
              <w:t>%</w:t>
            </w:r>
          </w:p>
        </w:tc>
        <w:tc>
          <w:tcPr>
            <w:tcW w:w="1038" w:type="dxa"/>
            <w:tcBorders>
              <w:left w:val="single" w:color="000000" w:sz="4" w:space="0"/>
              <w:right w:val="single" w:color="000000" w:sz="4" w:space="0"/>
            </w:tcBorders>
            <w:vAlign w:val="top"/>
          </w:tcPr>
          <w:p>
            <w:pPr>
              <w:rPr>
                <w:rFonts w:ascii="Arial"/>
                <w:sz w:val="21"/>
              </w:rPr>
            </w:pPr>
          </w:p>
        </w:tc>
        <w:tc>
          <w:tcPr>
            <w:tcW w:w="103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tcBorders>
            <w:vAlign w:val="top"/>
          </w:tcPr>
          <w:p>
            <w:pPr>
              <w:rPr>
                <w:rFonts w:ascii="Arial"/>
                <w:sz w:val="21"/>
              </w:rPr>
            </w:pPr>
          </w:p>
        </w:tc>
      </w:tr>
    </w:tbl>
    <w:p>
      <w:pPr>
        <w:rPr>
          <w:rFonts w:ascii="Arial"/>
          <w:sz w:val="21"/>
        </w:rPr>
      </w:pPr>
    </w:p>
    <w:p>
      <w:pPr>
        <w:sectPr>
          <w:headerReference r:id="rId91" w:type="default"/>
          <w:footerReference r:id="rId92" w:type="default"/>
          <w:pgSz w:w="11906" w:h="16839"/>
          <w:pgMar w:top="1058" w:right="1785" w:bottom="1158" w:left="1446" w:header="878" w:footer="998" w:gutter="0"/>
          <w:pgNumType w:fmt="decimal"/>
          <w:cols w:space="720" w:num="1"/>
        </w:sectPr>
      </w:pPr>
    </w:p>
    <w:p>
      <w:r>
        <w:pict>
          <v:rect id="_x0000_s1043" o:spid="_x0000_s1043" o:spt="1" style="position:absolute;left:0pt;margin-left:91.4pt;margin-top:143.1pt;height:0.5pt;width:430.45pt;mso-position-horizontal-relative:page;mso-position-vertical-relative:page;z-index:-251612160;mso-width-relative:page;mso-height-relative:page;" fillcolor="#000000" filled="t" stroked="f" coordsize="21600,21600" o:allowincell="f">
            <v:path/>
            <v:fill on="t" focussize="0,0"/>
            <v:stroke on="f"/>
            <v:imagedata o:title=""/>
            <o:lock v:ext="edit"/>
          </v:rect>
        </w:pict>
      </w:r>
    </w:p>
    <w:p>
      <w:pPr>
        <w:spacing w:line="140" w:lineRule="exact"/>
      </w:pPr>
    </w:p>
    <w:tbl>
      <w:tblPr>
        <w:tblStyle w:val="18"/>
        <w:tblW w:w="8641" w:type="dxa"/>
        <w:tblInd w:w="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51"/>
        <w:gridCol w:w="1059"/>
        <w:gridCol w:w="1038"/>
        <w:gridCol w:w="1038"/>
        <w:gridCol w:w="10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4451" w:type="dxa"/>
            <w:tcBorders>
              <w:right w:val="single" w:color="000000" w:sz="4" w:space="0"/>
            </w:tcBorders>
            <w:vAlign w:val="top"/>
          </w:tcPr>
          <w:p>
            <w:pPr>
              <w:spacing w:before="133" w:line="227" w:lineRule="auto"/>
              <w:ind w:left="836"/>
              <w:rPr>
                <w:rFonts w:ascii="宋体" w:hAnsi="宋体" w:eastAsia="宋体" w:cs="宋体"/>
                <w:sz w:val="23"/>
                <w:szCs w:val="23"/>
              </w:rPr>
            </w:pPr>
            <w:r>
              <w:rPr>
                <w:rFonts w:ascii="Times New Roman" w:hAnsi="Times New Roman" w:eastAsia="Times New Roman" w:cs="Times New Roman"/>
                <w:spacing w:val="6"/>
                <w:sz w:val="23"/>
                <w:szCs w:val="23"/>
              </w:rPr>
              <w:t>5.</w:t>
            </w:r>
            <w:r>
              <w:rPr>
                <w:rFonts w:ascii="宋体" w:hAnsi="宋体" w:eastAsia="宋体" w:cs="宋体"/>
                <w:spacing w:val="6"/>
                <w:sz w:val="23"/>
                <w:szCs w:val="23"/>
              </w:rPr>
              <w:t>流动比</w:t>
            </w:r>
            <w:r>
              <w:rPr>
                <w:rFonts w:ascii="宋体" w:hAnsi="宋体" w:eastAsia="宋体" w:cs="宋体"/>
                <w:spacing w:val="5"/>
                <w:sz w:val="23"/>
                <w:szCs w:val="23"/>
              </w:rPr>
              <w:t>率</w:t>
            </w:r>
          </w:p>
        </w:tc>
        <w:tc>
          <w:tcPr>
            <w:tcW w:w="1059" w:type="dxa"/>
            <w:tcBorders>
              <w:left w:val="single" w:color="000000" w:sz="4" w:space="0"/>
              <w:right w:val="single" w:color="000000" w:sz="4" w:space="0"/>
            </w:tcBorders>
            <w:vAlign w:val="top"/>
          </w:tcPr>
          <w:p>
            <w:pPr>
              <w:spacing w:before="87" w:line="323" w:lineRule="exact"/>
              <w:ind w:left="433"/>
              <w:rPr>
                <w:rFonts w:ascii="Times New Roman" w:hAnsi="Times New Roman" w:eastAsia="Times New Roman" w:cs="Times New Roman"/>
                <w:sz w:val="23"/>
                <w:szCs w:val="23"/>
              </w:rPr>
            </w:pPr>
            <w:r>
              <w:rPr>
                <w:rFonts w:ascii="Times New Roman" w:hAnsi="Times New Roman" w:eastAsia="Times New Roman" w:cs="Times New Roman"/>
                <w:position w:val="2"/>
                <w:sz w:val="23"/>
                <w:szCs w:val="23"/>
              </w:rPr>
              <w:t>%</w:t>
            </w:r>
          </w:p>
        </w:tc>
        <w:tc>
          <w:tcPr>
            <w:tcW w:w="1038" w:type="dxa"/>
            <w:tcBorders>
              <w:left w:val="single" w:color="000000" w:sz="4" w:space="0"/>
              <w:right w:val="single" w:color="000000" w:sz="4" w:space="0"/>
            </w:tcBorders>
            <w:vAlign w:val="top"/>
          </w:tcPr>
          <w:p>
            <w:pPr>
              <w:rPr>
                <w:rFonts w:ascii="Arial"/>
                <w:sz w:val="21"/>
              </w:rPr>
            </w:pPr>
          </w:p>
        </w:tc>
        <w:tc>
          <w:tcPr>
            <w:tcW w:w="103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4451" w:type="dxa"/>
            <w:tcBorders>
              <w:right w:val="single" w:color="000000" w:sz="4" w:space="0"/>
            </w:tcBorders>
            <w:vAlign w:val="top"/>
          </w:tcPr>
          <w:p>
            <w:pPr>
              <w:spacing w:before="111" w:line="226" w:lineRule="auto"/>
              <w:ind w:left="835"/>
              <w:rPr>
                <w:rFonts w:ascii="宋体" w:hAnsi="宋体" w:eastAsia="宋体" w:cs="宋体"/>
                <w:sz w:val="23"/>
                <w:szCs w:val="23"/>
              </w:rPr>
            </w:pPr>
            <w:r>
              <w:rPr>
                <w:rFonts w:ascii="Times New Roman" w:hAnsi="Times New Roman" w:eastAsia="Times New Roman" w:cs="Times New Roman"/>
                <w:spacing w:val="11"/>
                <w:sz w:val="23"/>
                <w:szCs w:val="23"/>
              </w:rPr>
              <w:t>6</w:t>
            </w:r>
            <w:r>
              <w:rPr>
                <w:rFonts w:ascii="Times New Roman" w:hAnsi="Times New Roman" w:eastAsia="Times New Roman" w:cs="Times New Roman"/>
                <w:spacing w:val="6"/>
                <w:sz w:val="23"/>
                <w:szCs w:val="23"/>
              </w:rPr>
              <w:t>.</w:t>
            </w:r>
            <w:r>
              <w:rPr>
                <w:rFonts w:ascii="宋体" w:hAnsi="宋体" w:eastAsia="宋体" w:cs="宋体"/>
                <w:spacing w:val="6"/>
                <w:sz w:val="23"/>
                <w:szCs w:val="23"/>
              </w:rPr>
              <w:t>资产负债率</w:t>
            </w:r>
          </w:p>
        </w:tc>
        <w:tc>
          <w:tcPr>
            <w:tcW w:w="1059" w:type="dxa"/>
            <w:tcBorders>
              <w:left w:val="single" w:color="000000" w:sz="4" w:space="0"/>
              <w:right w:val="single" w:color="000000" w:sz="4" w:space="0"/>
            </w:tcBorders>
            <w:vAlign w:val="top"/>
          </w:tcPr>
          <w:p>
            <w:pPr>
              <w:spacing w:before="68" w:line="323" w:lineRule="exact"/>
              <w:ind w:left="433"/>
              <w:rPr>
                <w:rFonts w:ascii="Times New Roman" w:hAnsi="Times New Roman" w:eastAsia="Times New Roman" w:cs="Times New Roman"/>
                <w:sz w:val="23"/>
                <w:szCs w:val="23"/>
              </w:rPr>
            </w:pPr>
            <w:r>
              <w:rPr>
                <w:rFonts w:ascii="Times New Roman" w:hAnsi="Times New Roman" w:eastAsia="Times New Roman" w:cs="Times New Roman"/>
                <w:position w:val="2"/>
                <w:sz w:val="23"/>
                <w:szCs w:val="23"/>
              </w:rPr>
              <w:t>%</w:t>
            </w:r>
          </w:p>
        </w:tc>
        <w:tc>
          <w:tcPr>
            <w:tcW w:w="1038" w:type="dxa"/>
            <w:tcBorders>
              <w:left w:val="single" w:color="000000" w:sz="4" w:space="0"/>
              <w:right w:val="single" w:color="000000" w:sz="4" w:space="0"/>
            </w:tcBorders>
            <w:vAlign w:val="top"/>
          </w:tcPr>
          <w:p>
            <w:pPr>
              <w:rPr>
                <w:rFonts w:ascii="Arial"/>
                <w:sz w:val="21"/>
              </w:rPr>
            </w:pPr>
          </w:p>
        </w:tc>
        <w:tc>
          <w:tcPr>
            <w:tcW w:w="103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4451" w:type="dxa"/>
            <w:tcBorders>
              <w:right w:val="single" w:color="000000" w:sz="4" w:space="0"/>
            </w:tcBorders>
            <w:vAlign w:val="top"/>
          </w:tcPr>
          <w:p>
            <w:pPr>
              <w:spacing w:before="115" w:line="227" w:lineRule="auto"/>
              <w:ind w:left="834"/>
              <w:rPr>
                <w:rFonts w:ascii="宋体" w:hAnsi="宋体" w:eastAsia="宋体" w:cs="宋体"/>
                <w:sz w:val="23"/>
                <w:szCs w:val="23"/>
              </w:rPr>
            </w:pPr>
            <w:r>
              <w:rPr>
                <w:rFonts w:ascii="Times New Roman" w:hAnsi="Times New Roman" w:eastAsia="Times New Roman" w:cs="Times New Roman"/>
                <w:spacing w:val="8"/>
                <w:sz w:val="23"/>
                <w:szCs w:val="23"/>
              </w:rPr>
              <w:t>7</w:t>
            </w:r>
            <w:r>
              <w:rPr>
                <w:rFonts w:ascii="Times New Roman" w:hAnsi="Times New Roman" w:eastAsia="Times New Roman" w:cs="Times New Roman"/>
                <w:spacing w:val="6"/>
                <w:sz w:val="23"/>
                <w:szCs w:val="23"/>
              </w:rPr>
              <w:t>.</w:t>
            </w:r>
            <w:r>
              <w:rPr>
                <w:rFonts w:ascii="宋体" w:hAnsi="宋体" w:eastAsia="宋体" w:cs="宋体"/>
                <w:spacing w:val="6"/>
                <w:sz w:val="23"/>
                <w:szCs w:val="23"/>
              </w:rPr>
              <w:t>速动比率</w:t>
            </w:r>
          </w:p>
        </w:tc>
        <w:tc>
          <w:tcPr>
            <w:tcW w:w="1059" w:type="dxa"/>
            <w:tcBorders>
              <w:left w:val="single" w:color="000000" w:sz="4" w:space="0"/>
              <w:right w:val="single" w:color="000000" w:sz="4" w:space="0"/>
            </w:tcBorders>
            <w:vAlign w:val="top"/>
          </w:tcPr>
          <w:p>
            <w:pPr>
              <w:spacing w:before="69" w:line="323" w:lineRule="exact"/>
              <w:ind w:left="433"/>
              <w:rPr>
                <w:rFonts w:ascii="Times New Roman" w:hAnsi="Times New Roman" w:eastAsia="Times New Roman" w:cs="Times New Roman"/>
                <w:sz w:val="23"/>
                <w:szCs w:val="23"/>
              </w:rPr>
            </w:pPr>
            <w:r>
              <w:rPr>
                <w:rFonts w:ascii="Times New Roman" w:hAnsi="Times New Roman" w:eastAsia="Times New Roman" w:cs="Times New Roman"/>
                <w:position w:val="2"/>
                <w:sz w:val="23"/>
                <w:szCs w:val="23"/>
              </w:rPr>
              <w:t>%</w:t>
            </w:r>
          </w:p>
        </w:tc>
        <w:tc>
          <w:tcPr>
            <w:tcW w:w="1038" w:type="dxa"/>
            <w:tcBorders>
              <w:left w:val="single" w:color="000000" w:sz="4" w:space="0"/>
              <w:right w:val="single" w:color="000000" w:sz="4" w:space="0"/>
            </w:tcBorders>
            <w:vAlign w:val="top"/>
          </w:tcPr>
          <w:p>
            <w:pPr>
              <w:rPr>
                <w:rFonts w:ascii="Arial"/>
                <w:sz w:val="21"/>
              </w:rPr>
            </w:pPr>
          </w:p>
        </w:tc>
        <w:tc>
          <w:tcPr>
            <w:tcW w:w="103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tcBorders>
            <w:vAlign w:val="top"/>
          </w:tcPr>
          <w:p>
            <w:pPr>
              <w:rPr>
                <w:rFonts w:ascii="Arial"/>
                <w:sz w:val="21"/>
              </w:rPr>
            </w:pPr>
          </w:p>
        </w:tc>
      </w:tr>
    </w:tbl>
    <w:p>
      <w:pPr>
        <w:spacing w:before="46" w:line="261" w:lineRule="auto"/>
        <w:ind w:left="681" w:hanging="655"/>
        <w:rPr>
          <w:rFonts w:ascii="宋体" w:hAnsi="宋体" w:eastAsia="宋体" w:cs="宋体"/>
          <w:sz w:val="23"/>
          <w:szCs w:val="23"/>
        </w:rPr>
      </w:pPr>
      <w:r>
        <w:rPr>
          <w:rFonts w:ascii="黑体" w:hAnsi="黑体" w:eastAsia="黑体" w:cs="黑体"/>
          <w:spacing w:val="9"/>
          <w:sz w:val="23"/>
          <w:szCs w:val="23"/>
        </w:rPr>
        <w:t>注：</w:t>
      </w:r>
      <w:r>
        <w:rPr>
          <w:rFonts w:ascii="Times New Roman" w:hAnsi="Times New Roman" w:eastAsia="Times New Roman" w:cs="Times New Roman"/>
          <w:spacing w:val="9"/>
          <w:sz w:val="23"/>
          <w:szCs w:val="23"/>
        </w:rPr>
        <w:t>1.</w:t>
      </w:r>
      <w:r>
        <w:rPr>
          <w:rFonts w:ascii="宋体" w:hAnsi="宋体" w:eastAsia="宋体" w:cs="宋体"/>
          <w:spacing w:val="9"/>
          <w:sz w:val="23"/>
          <w:szCs w:val="23"/>
        </w:rPr>
        <w:t xml:space="preserve">本表后应附：近 </w:t>
      </w:r>
      <w:r>
        <w:rPr>
          <w:rFonts w:ascii="Times New Roman" w:hAnsi="Times New Roman" w:eastAsia="Times New Roman" w:cs="Times New Roman"/>
          <w:spacing w:val="9"/>
          <w:sz w:val="23"/>
          <w:szCs w:val="23"/>
        </w:rPr>
        <w:t xml:space="preserve">3 </w:t>
      </w:r>
      <w:r>
        <w:rPr>
          <w:rFonts w:ascii="宋体" w:hAnsi="宋体" w:eastAsia="宋体" w:cs="宋体"/>
          <w:spacing w:val="9"/>
          <w:sz w:val="23"/>
          <w:szCs w:val="23"/>
        </w:rPr>
        <w:t>年 (</w:t>
      </w:r>
      <w:r>
        <w:rPr>
          <w:rFonts w:ascii="Times New Roman" w:hAnsi="Times New Roman" w:eastAsia="Times New Roman" w:cs="Times New Roman"/>
          <w:spacing w:val="9"/>
          <w:sz w:val="23"/>
          <w:szCs w:val="23"/>
        </w:rPr>
        <w:t>2019</w:t>
      </w:r>
      <w:r>
        <w:rPr>
          <w:rFonts w:ascii="宋体" w:hAnsi="宋体" w:eastAsia="宋体" w:cs="宋体"/>
          <w:spacing w:val="9"/>
          <w:sz w:val="23"/>
          <w:szCs w:val="23"/>
        </w:rPr>
        <w:t>~</w:t>
      </w:r>
      <w:r>
        <w:rPr>
          <w:rFonts w:ascii="Times New Roman" w:hAnsi="Times New Roman" w:eastAsia="Times New Roman" w:cs="Times New Roman"/>
          <w:spacing w:val="9"/>
          <w:sz w:val="23"/>
          <w:szCs w:val="23"/>
        </w:rPr>
        <w:t xml:space="preserve">2021 </w:t>
      </w:r>
      <w:r>
        <w:rPr>
          <w:rFonts w:ascii="宋体" w:hAnsi="宋体" w:eastAsia="宋体" w:cs="宋体"/>
          <w:spacing w:val="9"/>
          <w:sz w:val="23"/>
          <w:szCs w:val="23"/>
        </w:rPr>
        <w:t>年度) 经具有法定资格的中介机构审计</w:t>
      </w:r>
      <w:r>
        <w:rPr>
          <w:rFonts w:ascii="宋体" w:hAnsi="宋体" w:eastAsia="宋体" w:cs="宋体"/>
          <w:sz w:val="23"/>
          <w:szCs w:val="23"/>
        </w:rPr>
        <w:t xml:space="preserve">的 </w:t>
      </w:r>
      <w:r>
        <w:rPr>
          <w:rFonts w:ascii="宋体" w:hAnsi="宋体" w:eastAsia="宋体" w:cs="宋体"/>
          <w:spacing w:val="8"/>
          <w:sz w:val="23"/>
          <w:szCs w:val="23"/>
        </w:rPr>
        <w:t>财</w:t>
      </w:r>
      <w:r>
        <w:rPr>
          <w:rFonts w:ascii="宋体" w:hAnsi="宋体" w:eastAsia="宋体" w:cs="宋体"/>
          <w:spacing w:val="5"/>
          <w:sz w:val="23"/>
          <w:szCs w:val="23"/>
        </w:rPr>
        <w:t>务会计报表，包括资产负债表、现金流量表、利润表、财务情况说明书 (如</w:t>
      </w:r>
      <w:r>
        <w:rPr>
          <w:rFonts w:ascii="宋体" w:hAnsi="宋体" w:eastAsia="宋体" w:cs="宋体"/>
          <w:sz w:val="23"/>
          <w:szCs w:val="23"/>
        </w:rPr>
        <w:t xml:space="preserve"> </w:t>
      </w:r>
      <w:r>
        <w:rPr>
          <w:rFonts w:ascii="宋体" w:hAnsi="宋体" w:eastAsia="宋体" w:cs="宋体"/>
          <w:spacing w:val="14"/>
          <w:sz w:val="23"/>
          <w:szCs w:val="23"/>
        </w:rPr>
        <w:t>有</w:t>
      </w:r>
      <w:r>
        <w:rPr>
          <w:rFonts w:ascii="宋体" w:hAnsi="宋体" w:eastAsia="宋体" w:cs="宋体"/>
          <w:spacing w:val="10"/>
          <w:sz w:val="23"/>
          <w:szCs w:val="23"/>
        </w:rPr>
        <w:t>)</w:t>
      </w:r>
      <w:r>
        <w:rPr>
          <w:rFonts w:ascii="宋体" w:hAnsi="宋体" w:eastAsia="宋体" w:cs="宋体"/>
          <w:spacing w:val="7"/>
          <w:sz w:val="23"/>
          <w:szCs w:val="23"/>
        </w:rPr>
        <w:t xml:space="preserve"> 的扫描件。投标人成立不足 </w:t>
      </w:r>
      <w:r>
        <w:rPr>
          <w:rFonts w:ascii="Times New Roman" w:hAnsi="Times New Roman" w:eastAsia="Times New Roman" w:cs="Times New Roman"/>
          <w:spacing w:val="7"/>
          <w:sz w:val="23"/>
          <w:szCs w:val="23"/>
        </w:rPr>
        <w:t xml:space="preserve">3 </w:t>
      </w:r>
      <w:r>
        <w:rPr>
          <w:rFonts w:ascii="宋体" w:hAnsi="宋体" w:eastAsia="宋体" w:cs="宋体"/>
          <w:spacing w:val="7"/>
          <w:sz w:val="23"/>
          <w:szCs w:val="23"/>
        </w:rPr>
        <w:t>年的，提供成立至今的经审计的财务会计</w:t>
      </w:r>
    </w:p>
    <w:p>
      <w:pPr>
        <w:spacing w:line="367" w:lineRule="exact"/>
        <w:ind w:left="679"/>
        <w:rPr>
          <w:rFonts w:ascii="宋体" w:hAnsi="宋体" w:eastAsia="宋体" w:cs="宋体"/>
          <w:sz w:val="23"/>
          <w:szCs w:val="23"/>
        </w:rPr>
      </w:pPr>
      <w:r>
        <w:rPr>
          <w:rFonts w:ascii="宋体" w:hAnsi="宋体" w:eastAsia="宋体" w:cs="宋体"/>
          <w:spacing w:val="4"/>
          <w:position w:val="9"/>
          <w:sz w:val="23"/>
          <w:szCs w:val="23"/>
        </w:rPr>
        <w:t>报表。</w:t>
      </w:r>
    </w:p>
    <w:p>
      <w:pPr>
        <w:spacing w:line="226" w:lineRule="auto"/>
        <w:ind w:left="503"/>
        <w:rPr>
          <w:rFonts w:ascii="宋体" w:hAnsi="宋体" w:eastAsia="宋体" w:cs="宋体"/>
          <w:sz w:val="23"/>
          <w:szCs w:val="23"/>
        </w:rPr>
      </w:pPr>
      <w:r>
        <w:rPr>
          <w:rFonts w:ascii="Times New Roman" w:hAnsi="Times New Roman" w:eastAsia="Times New Roman" w:cs="Times New Roman"/>
          <w:spacing w:val="9"/>
          <w:sz w:val="23"/>
          <w:szCs w:val="23"/>
        </w:rPr>
        <w:t>2.</w:t>
      </w:r>
      <w:r>
        <w:rPr>
          <w:rFonts w:ascii="宋体" w:hAnsi="宋体" w:eastAsia="宋体" w:cs="宋体"/>
          <w:spacing w:val="9"/>
          <w:sz w:val="23"/>
          <w:szCs w:val="23"/>
        </w:rPr>
        <w:t>本表所列数据必须与本表各附件中的数据相一致</w:t>
      </w:r>
      <w:r>
        <w:rPr>
          <w:rFonts w:ascii="宋体" w:hAnsi="宋体" w:eastAsia="宋体" w:cs="宋体"/>
          <w:spacing w:val="5"/>
          <w:sz w:val="23"/>
          <w:szCs w:val="23"/>
        </w:rPr>
        <w:t>。</w:t>
      </w:r>
    </w:p>
    <w:p>
      <w:pPr>
        <w:spacing w:before="125" w:line="227" w:lineRule="auto"/>
        <w:ind w:left="508"/>
        <w:outlineLvl w:val="2"/>
        <w:rPr>
          <w:rFonts w:ascii="宋体" w:hAnsi="宋体" w:eastAsia="宋体" w:cs="宋体"/>
          <w:sz w:val="23"/>
          <w:szCs w:val="23"/>
        </w:rPr>
      </w:pPr>
      <w:r>
        <w:rPr>
          <w:rFonts w:ascii="Times New Roman" w:hAnsi="Times New Roman" w:eastAsia="Times New Roman" w:cs="Times New Roman"/>
          <w:spacing w:val="6"/>
          <w:sz w:val="23"/>
          <w:szCs w:val="23"/>
        </w:rPr>
        <w:t xml:space="preserve">3. </w:t>
      </w:r>
      <w:r>
        <w:rPr>
          <w:rFonts w:ascii="宋体" w:hAnsi="宋体" w:eastAsia="宋体" w:cs="宋体"/>
          <w:spacing w:val="6"/>
          <w:sz w:val="23"/>
          <w:szCs w:val="23"/>
        </w:rPr>
        <w:t>以联合体形式投标的，联合体成员应分别填写</w:t>
      </w:r>
      <w:r>
        <w:rPr>
          <w:rFonts w:ascii="宋体" w:hAnsi="宋体" w:eastAsia="宋体" w:cs="宋体"/>
          <w:spacing w:val="2"/>
          <w:sz w:val="23"/>
          <w:szCs w:val="23"/>
        </w:rPr>
        <w:t>。</w:t>
      </w:r>
    </w:p>
    <w:p>
      <w:pPr>
        <w:sectPr>
          <w:headerReference r:id="rId93" w:type="default"/>
          <w:footerReference r:id="rId94" w:type="default"/>
          <w:pgSz w:w="11906" w:h="16839"/>
          <w:pgMar w:top="1058" w:right="1439" w:bottom="1158" w:left="1785" w:header="878" w:footer="998" w:gutter="0"/>
          <w:pgNumType w:fmt="decimal"/>
          <w:cols w:space="720" w:num="1"/>
        </w:sectPr>
      </w:pPr>
    </w:p>
    <w:p>
      <w:pPr>
        <w:spacing w:line="460" w:lineRule="auto"/>
        <w:rPr>
          <w:rFonts w:ascii="Arial"/>
          <w:sz w:val="21"/>
        </w:rPr>
      </w:pPr>
    </w:p>
    <w:p>
      <w:pPr>
        <w:spacing w:before="94" w:line="227" w:lineRule="auto"/>
        <w:ind w:left="3195"/>
        <w:outlineLvl w:val="2"/>
        <w:rPr>
          <w:rFonts w:ascii="黑体" w:hAnsi="黑体" w:eastAsia="黑体" w:cs="黑体"/>
          <w:sz w:val="29"/>
          <w:szCs w:val="29"/>
        </w:rPr>
      </w:pPr>
      <w:bookmarkStart w:id="410" w:name="_bookmark48"/>
      <w:bookmarkEnd w:id="410"/>
      <w:r>
        <w:rPr>
          <w:rFonts w:hint="eastAsia" w:ascii="Times New Roman" w:hAnsi="Times New Roman" w:eastAsia="宋体" w:cs="Times New Roman"/>
          <w:spacing w:val="6"/>
          <w:sz w:val="29"/>
          <w:szCs w:val="29"/>
          <w:lang w:val="en-US" w:eastAsia="zh-CN"/>
        </w:rPr>
        <w:t>6</w:t>
      </w:r>
      <w:r>
        <w:rPr>
          <w:rFonts w:ascii="Times New Roman" w:hAnsi="Times New Roman" w:eastAsia="Times New Roman" w:cs="Times New Roman"/>
          <w:spacing w:val="6"/>
          <w:sz w:val="29"/>
          <w:szCs w:val="29"/>
        </w:rPr>
        <w:t>.</w:t>
      </w:r>
      <w:r>
        <w:rPr>
          <w:rFonts w:hint="eastAsia" w:ascii="Times New Roman" w:hAnsi="Times New Roman" w:eastAsia="宋体" w:cs="Times New Roman"/>
          <w:spacing w:val="6"/>
          <w:sz w:val="29"/>
          <w:szCs w:val="29"/>
          <w:lang w:val="en-US" w:eastAsia="zh-CN"/>
        </w:rPr>
        <w:t>3</w:t>
      </w:r>
      <w:r>
        <w:rPr>
          <w:rFonts w:ascii="Times New Roman" w:hAnsi="Times New Roman" w:eastAsia="Times New Roman" w:cs="Times New Roman"/>
          <w:spacing w:val="6"/>
          <w:sz w:val="29"/>
          <w:szCs w:val="29"/>
        </w:rPr>
        <w:t xml:space="preserve">  </w:t>
      </w:r>
      <w:r>
        <w:rPr>
          <w:rFonts w:ascii="黑体" w:hAnsi="黑体" w:eastAsia="黑体" w:cs="黑体"/>
          <w:spacing w:val="6"/>
          <w:sz w:val="29"/>
          <w:szCs w:val="29"/>
        </w:rPr>
        <w:t>类似项目经验</w:t>
      </w:r>
    </w:p>
    <w:p>
      <w:pPr>
        <w:spacing w:line="119" w:lineRule="exact"/>
      </w:pPr>
    </w:p>
    <w:p>
      <w:pPr>
        <w:sectPr>
          <w:headerReference r:id="rId95" w:type="default"/>
          <w:footerReference r:id="rId96" w:type="default"/>
          <w:pgSz w:w="11906" w:h="16839"/>
          <w:pgMar w:top="1058" w:right="1449" w:bottom="1158" w:left="1785" w:header="878" w:footer="998" w:gutter="0"/>
          <w:pgNumType w:fmt="decimal"/>
          <w:cols w:space="720" w:num="1"/>
        </w:sectPr>
      </w:pPr>
    </w:p>
    <w:p>
      <w:pPr>
        <w:spacing w:line="460" w:lineRule="auto"/>
        <w:rPr>
          <w:rFonts w:ascii="Arial"/>
          <w:sz w:val="21"/>
        </w:rPr>
      </w:pPr>
    </w:p>
    <w:p>
      <w:pPr>
        <w:spacing w:line="446" w:lineRule="auto"/>
        <w:rPr>
          <w:rFonts w:ascii="Arial"/>
          <w:sz w:val="21"/>
        </w:rPr>
      </w:pPr>
      <w:bookmarkStart w:id="411" w:name="_bookmark49"/>
      <w:bookmarkEnd w:id="411"/>
    </w:p>
    <w:p>
      <w:pPr>
        <w:spacing w:before="101" w:line="410" w:lineRule="exact"/>
        <w:ind w:left="33"/>
        <w:rPr>
          <w:rFonts w:ascii="黑体" w:hAnsi="黑体" w:eastAsia="黑体" w:cs="黑体"/>
          <w:sz w:val="31"/>
          <w:szCs w:val="31"/>
        </w:rPr>
      </w:pPr>
      <w:bookmarkStart w:id="412" w:name="_bookmark50"/>
      <w:bookmarkEnd w:id="412"/>
      <w:r>
        <w:rPr>
          <w:rFonts w:hint="eastAsia" w:ascii="Times New Roman" w:hAnsi="Times New Roman" w:eastAsia="宋体" w:cs="Times New Roman"/>
          <w:spacing w:val="-4"/>
          <w:position w:val="2"/>
          <w:sz w:val="31"/>
          <w:szCs w:val="31"/>
          <w:lang w:val="en-US" w:eastAsia="zh-CN"/>
        </w:rPr>
        <w:t>7</w:t>
      </w:r>
      <w:r>
        <w:rPr>
          <w:rFonts w:ascii="Times New Roman" w:hAnsi="Times New Roman" w:eastAsia="Times New Roman" w:cs="Times New Roman"/>
          <w:spacing w:val="-4"/>
          <w:position w:val="2"/>
          <w:sz w:val="31"/>
          <w:szCs w:val="31"/>
        </w:rPr>
        <w:t xml:space="preserve"> </w:t>
      </w:r>
      <w:r>
        <w:rPr>
          <w:rFonts w:ascii="黑体" w:hAnsi="黑体" w:eastAsia="黑体" w:cs="黑体"/>
          <w:spacing w:val="-3"/>
          <w:position w:val="2"/>
          <w:sz w:val="31"/>
          <w:szCs w:val="31"/>
        </w:rPr>
        <w:t>．</w:t>
      </w:r>
      <w:r>
        <w:rPr>
          <w:rFonts w:ascii="黑体" w:hAnsi="黑体" w:eastAsia="黑体" w:cs="黑体"/>
          <w:spacing w:val="-2"/>
          <w:position w:val="2"/>
          <w:sz w:val="31"/>
          <w:szCs w:val="31"/>
        </w:rPr>
        <w:t>项目实施计划</w:t>
      </w:r>
    </w:p>
    <w:p>
      <w:pPr>
        <w:spacing w:before="158" w:line="327" w:lineRule="auto"/>
        <w:ind w:left="27" w:right="114" w:firstLine="480"/>
        <w:rPr>
          <w:rFonts w:ascii="宋体" w:hAnsi="宋体" w:eastAsia="宋体" w:cs="宋体"/>
          <w:sz w:val="23"/>
          <w:szCs w:val="23"/>
        </w:rPr>
      </w:pPr>
      <w:r>
        <w:rPr>
          <w:rFonts w:ascii="宋体" w:hAnsi="宋体" w:eastAsia="宋体" w:cs="宋体"/>
          <w:spacing w:val="7"/>
          <w:sz w:val="23"/>
          <w:szCs w:val="23"/>
        </w:rPr>
        <w:t>一、投标人应按</w:t>
      </w:r>
      <w:r>
        <w:rPr>
          <w:rFonts w:hint="eastAsia" w:ascii="宋体" w:hAnsi="宋体" w:eastAsia="宋体" w:cs="宋体"/>
          <w:spacing w:val="7"/>
          <w:sz w:val="23"/>
          <w:szCs w:val="23"/>
          <w:lang w:eastAsia="zh-CN"/>
        </w:rPr>
        <w:t>第三章评标办法的</w:t>
      </w:r>
      <w:r>
        <w:rPr>
          <w:rFonts w:hint="eastAsia" w:ascii="宋体" w:hAnsi="宋体" w:eastAsia="宋体" w:cs="宋体"/>
          <w:spacing w:val="7"/>
          <w:sz w:val="23"/>
          <w:szCs w:val="23"/>
          <w:lang w:val="en-US" w:eastAsia="zh-CN"/>
        </w:rPr>
        <w:t>1.4</w:t>
      </w:r>
      <w:r>
        <w:rPr>
          <w:rFonts w:ascii="宋体" w:hAnsi="宋体" w:eastAsia="宋体" w:cs="宋体"/>
          <w:spacing w:val="7"/>
          <w:sz w:val="23"/>
          <w:szCs w:val="23"/>
        </w:rPr>
        <w:t>的要求，依照本篇所附的内容认真编</w:t>
      </w:r>
      <w:r>
        <w:rPr>
          <w:rFonts w:ascii="宋体" w:hAnsi="宋体" w:eastAsia="宋体" w:cs="宋体"/>
          <w:spacing w:val="2"/>
          <w:sz w:val="23"/>
          <w:szCs w:val="23"/>
        </w:rPr>
        <w:t>制</w:t>
      </w:r>
      <w:r>
        <w:rPr>
          <w:rFonts w:ascii="宋体" w:hAnsi="宋体" w:eastAsia="宋体" w:cs="宋体"/>
          <w:sz w:val="23"/>
          <w:szCs w:val="23"/>
        </w:rPr>
        <w:t xml:space="preserve"> </w:t>
      </w:r>
      <w:r>
        <w:rPr>
          <w:rFonts w:ascii="宋体" w:hAnsi="宋体" w:eastAsia="宋体" w:cs="宋体"/>
          <w:spacing w:val="10"/>
          <w:sz w:val="23"/>
          <w:szCs w:val="23"/>
        </w:rPr>
        <w:t>项</w:t>
      </w:r>
      <w:r>
        <w:rPr>
          <w:rFonts w:ascii="宋体" w:hAnsi="宋体" w:eastAsia="宋体" w:cs="宋体"/>
          <w:spacing w:val="6"/>
          <w:sz w:val="23"/>
          <w:szCs w:val="23"/>
        </w:rPr>
        <w:t>目实施计划。</w:t>
      </w:r>
    </w:p>
    <w:p>
      <w:pPr>
        <w:spacing w:line="446" w:lineRule="auto"/>
        <w:rPr>
          <w:rFonts w:ascii="Arial"/>
          <w:sz w:val="21"/>
        </w:rPr>
      </w:pPr>
    </w:p>
    <w:p>
      <w:pPr>
        <w:spacing w:line="446" w:lineRule="auto"/>
        <w:rPr>
          <w:rFonts w:ascii="Arial"/>
          <w:sz w:val="21"/>
        </w:rPr>
      </w:pPr>
      <w:bookmarkStart w:id="413" w:name="_bookmark51"/>
      <w:bookmarkEnd w:id="413"/>
    </w:p>
    <w:p>
      <w:pPr>
        <w:spacing w:line="446" w:lineRule="auto"/>
        <w:rPr>
          <w:rFonts w:ascii="Arial"/>
          <w:sz w:val="21"/>
        </w:rPr>
      </w:pPr>
      <w:bookmarkStart w:id="414" w:name="_bookmark52"/>
      <w:bookmarkEnd w:id="414"/>
    </w:p>
    <w:p>
      <w:pPr>
        <w:spacing w:before="101" w:line="414" w:lineRule="exact"/>
        <w:ind w:left="51"/>
        <w:rPr>
          <w:rFonts w:ascii="黑体" w:hAnsi="黑体" w:eastAsia="黑体" w:cs="黑体"/>
          <w:sz w:val="31"/>
          <w:szCs w:val="31"/>
        </w:rPr>
      </w:pPr>
      <w:bookmarkStart w:id="415" w:name="_bookmark53"/>
      <w:bookmarkEnd w:id="415"/>
      <w:r>
        <w:rPr>
          <w:rFonts w:hint="eastAsia" w:ascii="Times New Roman" w:hAnsi="Times New Roman" w:eastAsia="宋体" w:cs="Times New Roman"/>
          <w:spacing w:val="2"/>
          <w:position w:val="2"/>
          <w:sz w:val="31"/>
          <w:szCs w:val="31"/>
          <w:lang w:val="en-US" w:eastAsia="zh-CN"/>
        </w:rPr>
        <w:t>8</w:t>
      </w:r>
      <w:r>
        <w:rPr>
          <w:rFonts w:ascii="黑体" w:hAnsi="黑体" w:eastAsia="黑体" w:cs="黑体"/>
          <w:spacing w:val="1"/>
          <w:position w:val="2"/>
          <w:sz w:val="31"/>
          <w:szCs w:val="31"/>
        </w:rPr>
        <w:t>．其他资料</w:t>
      </w:r>
    </w:p>
    <w:p>
      <w:pPr>
        <w:spacing w:line="225" w:lineRule="auto"/>
        <w:ind w:left="522"/>
        <w:rPr>
          <w:rFonts w:ascii="Times New Roman" w:hAnsi="Times New Roman" w:eastAsia="Times New Roman" w:cs="Times New Roman"/>
          <w:spacing w:val="6"/>
          <w:sz w:val="23"/>
          <w:szCs w:val="23"/>
        </w:rPr>
      </w:pPr>
    </w:p>
    <w:p>
      <w:pPr>
        <w:spacing w:line="225" w:lineRule="auto"/>
        <w:ind w:left="522"/>
        <w:sectPr>
          <w:headerReference r:id="rId97" w:type="default"/>
          <w:footerReference r:id="rId98" w:type="default"/>
          <w:pgSz w:w="11906" w:h="16839"/>
          <w:pgMar w:top="1058" w:right="1439" w:bottom="1158" w:left="1785" w:header="878" w:footer="998" w:gutter="0"/>
          <w:pgNumType w:fmt="decimal"/>
          <w:cols w:space="720" w:num="1"/>
        </w:sectPr>
      </w:pPr>
      <w:r>
        <w:rPr>
          <w:rFonts w:ascii="Times New Roman" w:hAnsi="Times New Roman" w:eastAsia="Times New Roman" w:cs="Times New Roman"/>
          <w:spacing w:val="6"/>
          <w:sz w:val="23"/>
          <w:szCs w:val="23"/>
        </w:rPr>
        <w:t xml:space="preserve"> </w:t>
      </w:r>
      <w:r>
        <w:rPr>
          <w:rFonts w:ascii="宋体" w:hAnsi="宋体" w:eastAsia="宋体" w:cs="宋体"/>
          <w:spacing w:val="6"/>
          <w:sz w:val="23"/>
          <w:szCs w:val="23"/>
        </w:rPr>
        <w:t>投标人认为必要的其他材料</w:t>
      </w:r>
    </w:p>
    <w:p>
      <w:pPr>
        <w:spacing w:line="248" w:lineRule="auto"/>
        <w:rPr>
          <w:rFonts w:ascii="Arial"/>
          <w:sz w:val="21"/>
        </w:rPr>
      </w:pPr>
    </w:p>
    <w:p>
      <w:pPr>
        <w:spacing w:line="227" w:lineRule="auto"/>
        <w:ind w:left="506"/>
        <w:rPr>
          <w:rFonts w:ascii="宋体" w:hAnsi="宋体" w:eastAsia="宋体" w:cs="宋体"/>
          <w:sz w:val="23"/>
          <w:szCs w:val="23"/>
        </w:rPr>
      </w:pPr>
      <w:bookmarkStart w:id="416" w:name="_bookmark54"/>
      <w:bookmarkEnd w:id="416"/>
    </w:p>
    <w:sectPr>
      <w:headerReference r:id="rId99" w:type="default"/>
      <w:footerReference r:id="rId100" w:type="default"/>
      <w:pgSz w:w="11906" w:h="16839"/>
      <w:pgMar w:top="1058" w:right="1439" w:bottom="1158" w:left="1785" w:header="878" w:footer="998"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G Times">
    <w:panose1 w:val="02020603050405020304"/>
    <w:charset w:val="00"/>
    <w:family w:val="roman"/>
    <w:pitch w:val="default"/>
    <w:sig w:usb0="00000000" w:usb1="00000000" w:usb2="00000000" w:usb3="00000000" w:csb0="00000000" w:csb1="00000000"/>
  </w:font>
  <w:font w:name="Adobe Song Std">
    <w:altName w:val="宋体"/>
    <w:panose1 w:val="020B0604020202020204"/>
    <w:charset w:val="86"/>
    <w:family w:val="roma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B0604020202020204"/>
    <w:charset w:val="86"/>
    <w:family w:val="modern"/>
    <w:pitch w:val="default"/>
    <w:sig w:usb0="00000000" w:usb1="00000000" w:usb2="00000010" w:usb3="00000000" w:csb0="0004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8" w:lineRule="auto"/>
      <w:ind w:firstLine="2801" w:firstLineChars="900"/>
      <w:rPr>
        <w:rFonts w:ascii="黑体" w:hAnsi="黑体" w:eastAsia="黑体" w:cs="黑体"/>
        <w:b/>
        <w:bCs/>
        <w:sz w:val="31"/>
        <w:szCs w:val="31"/>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78" w:line="197" w:lineRule="auto"/>
      <w:ind w:left="4264"/>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78" w:line="197" w:lineRule="auto"/>
      <w:ind w:left="4278"/>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78" w:line="197" w:lineRule="auto"/>
      <w:ind w:left="4264"/>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78" w:line="197" w:lineRule="auto"/>
      <w:ind w:left="4307"/>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78" w:line="197" w:lineRule="auto"/>
      <w:ind w:left="4278"/>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19</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78" w:line="197" w:lineRule="auto"/>
      <w:ind w:left="4246"/>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78" w:line="197" w:lineRule="auto"/>
      <w:ind w:left="4246"/>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78" w:line="197" w:lineRule="auto"/>
      <w:ind w:left="426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23</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78" w:line="197" w:lineRule="auto"/>
      <w:ind w:left="4246"/>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78" w:line="197" w:lineRule="auto"/>
      <w:ind w:left="426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78" w:line="197" w:lineRule="auto"/>
      <w:ind w:left="4323"/>
      <w:rPr>
        <w:rFonts w:ascii="Times New Roman" w:hAnsi="Times New Roman" w:eastAsia="Times New Roman" w:cs="Times New Roman"/>
        <w:sz w:val="17"/>
        <w:szCs w:val="17"/>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78" w:line="197" w:lineRule="auto"/>
      <w:ind w:left="4246"/>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78" w:line="197" w:lineRule="auto"/>
      <w:ind w:left="426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27</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78" w:line="197" w:lineRule="auto"/>
      <w:ind w:left="4246"/>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78" w:line="197" w:lineRule="auto"/>
      <w:ind w:left="426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78" w:line="197" w:lineRule="auto"/>
      <w:ind w:left="4250"/>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78" w:line="197" w:lineRule="auto"/>
      <w:ind w:left="4264"/>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78" w:line="197" w:lineRule="auto"/>
      <w:ind w:left="4250"/>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32</w:t>
                    </w:r>
                    <w: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78" w:line="197" w:lineRule="auto"/>
      <w:ind w:left="4264"/>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33</w:t>
                    </w:r>
                    <w: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center"/>
                          </w:pPr>
                          <w:r>
                            <w:fldChar w:fldCharType="begin"/>
                          </w:r>
                          <w:r>
                            <w:instrText xml:space="preserve"> PAGE   \* MERGEFORMAT </w:instrText>
                          </w:r>
                          <w:r>
                            <w:fldChar w:fldCharType="separate"/>
                          </w:r>
                          <w:r>
                            <w:rPr>
                              <w:lang w:val="zh-CN"/>
                            </w:rP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02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9"/>
                      <w:jc w:val="center"/>
                    </w:pPr>
                    <w:r>
                      <w:fldChar w:fldCharType="begin"/>
                    </w:r>
                    <w:r>
                      <w:instrText xml:space="preserve"> PAGE   \* MERGEFORMAT </w:instrText>
                    </w:r>
                    <w:r>
                      <w:fldChar w:fldCharType="separate"/>
                    </w:r>
                    <w:r>
                      <w:rPr>
                        <w:lang w:val="zh-CN"/>
                      </w:rPr>
                      <w:t>1</w:t>
                    </w:r>
                    <w: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center"/>
                          </w:pPr>
                          <w:r>
                            <w:fldChar w:fldCharType="begin"/>
                          </w:r>
                          <w:r>
                            <w:instrText xml:space="preserve"> PAGE   \* MERGEFORMAT </w:instrText>
                          </w:r>
                          <w:r>
                            <w:fldChar w:fldCharType="separate"/>
                          </w:r>
                          <w:r>
                            <w:rPr>
                              <w:lang w:val="zh-CN"/>
                            </w:rP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12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9"/>
                      <w:jc w:val="center"/>
                    </w:pPr>
                    <w:r>
                      <w:fldChar w:fldCharType="begin"/>
                    </w:r>
                    <w:r>
                      <w:instrText xml:space="preserve"> PAGE   \* MERGEFORMAT </w:instrText>
                    </w:r>
                    <w:r>
                      <w:fldChar w:fldCharType="separate"/>
                    </w:r>
                    <w:r>
                      <w:rPr>
                        <w:lang w:val="zh-CN"/>
                      </w:rPr>
                      <w:t>29</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78" w:line="197" w:lineRule="auto"/>
      <w:ind w:left="4323"/>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06368"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63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aguMzAgAAYw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OaguM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8280"/>
        <w:tab w:val="right" w:pos="8820"/>
        <w:tab w:val="clear" w:pos="8306"/>
      </w:tabs>
      <w:spacing w:before="120"/>
      <w:ind w:right="23" w:rightChars="11"/>
      <w:jc w:val="center"/>
      <w:rPr>
        <w:sz w:val="21"/>
      </w:rPr>
    </w:pPr>
    <w:r>
      <w:rPr>
        <w:sz w:val="21"/>
      </w:rPr>
      <mc:AlternateContent>
        <mc:Choice Requires="wps">
          <w:drawing>
            <wp:anchor distT="0" distB="0" distL="114300" distR="114300" simplePos="0" relativeHeight="251702272"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tabs>
                              <w:tab w:val="left" w:pos="8280"/>
                              <w:tab w:val="right" w:pos="8820"/>
                              <w:tab w:val="clear" w:pos="8306"/>
                            </w:tabs>
                            <w:spacing w:before="120"/>
                            <w:ind w:right="23" w:rightChars="11"/>
                            <w:jc w:val="center"/>
                          </w:pPr>
                          <w:r>
                            <w:fldChar w:fldCharType="begin"/>
                          </w:r>
                          <w:r>
                            <w:rPr>
                              <w:rStyle w:val="16"/>
                            </w:rPr>
                            <w:instrText xml:space="preserve"> PAGE </w:instrText>
                          </w:r>
                          <w:r>
                            <w:fldChar w:fldCharType="separate"/>
                          </w:r>
                          <w:r>
                            <w:rPr>
                              <w:rStyle w:val="16"/>
                            </w:rPr>
                            <w:t>59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22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W+3o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W+3ozAgAAYwQAAA4AAAAAAAAAAQAgAAAAHwEAAGRycy9lMm9Eb2MueG1sUEsF&#10;BgAAAAAGAAYAWQEAAMQFAAAAAA==&#10;">
              <v:fill on="f" focussize="0,0"/>
              <v:stroke on="f" weight="0.5pt"/>
              <v:imagedata o:title=""/>
              <o:lock v:ext="edit" aspectratio="f"/>
              <v:textbox inset="0mm,0mm,0mm,0mm" style="mso-fit-shape-to-text:t;">
                <w:txbxContent>
                  <w:p>
                    <w:pPr>
                      <w:pStyle w:val="9"/>
                      <w:tabs>
                        <w:tab w:val="left" w:pos="8280"/>
                        <w:tab w:val="right" w:pos="8820"/>
                        <w:tab w:val="clear" w:pos="8306"/>
                      </w:tabs>
                      <w:spacing w:before="120"/>
                      <w:ind w:right="23" w:rightChars="11"/>
                      <w:jc w:val="center"/>
                    </w:pPr>
                    <w:r>
                      <w:fldChar w:fldCharType="begin"/>
                    </w:r>
                    <w:r>
                      <w:rPr>
                        <w:rStyle w:val="16"/>
                      </w:rPr>
                      <w:instrText xml:space="preserve"> PAGE </w:instrText>
                    </w:r>
                    <w:r>
                      <w:fldChar w:fldCharType="separate"/>
                    </w:r>
                    <w:r>
                      <w:rPr>
                        <w:rStyle w:val="16"/>
                      </w:rPr>
                      <w:t>59</w:t>
                    </w:r>
                    <w:r>
                      <w:fldChar w:fldCharType="end"/>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spacing w:before="120"/>
      <w:rPr>
        <w:rStyle w:val="16"/>
      </w:rPr>
    </w:pPr>
    <w:r>
      <w:fldChar w:fldCharType="begin"/>
    </w:r>
    <w:r>
      <w:rPr>
        <w:rStyle w:val="16"/>
      </w:rPr>
      <w:instrText xml:space="preserve">PAGE  </w:instrText>
    </w:r>
    <w:r>
      <w:fldChar w:fldCharType="end"/>
    </w:r>
  </w:p>
  <w:p>
    <w:pPr>
      <w:pStyle w:val="9"/>
      <w:spacing w:before="120"/>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Arial" w:hAnsi="Arial" w:cs="Arial"/>
        <w:sz w:val="21"/>
        <w:szCs w:val="21"/>
      </w:rPr>
    </w:pPr>
    <w:r>
      <w:rPr>
        <w:sz w:val="21"/>
      </w:rPr>
      <mc:AlternateContent>
        <mc:Choice Requires="wps">
          <w:drawing>
            <wp:anchor distT="0" distB="0" distL="114300" distR="114300" simplePos="0" relativeHeight="251705344"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53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fqQQ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M2E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ufqQQ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p>
    <w:pPr>
      <w:pStyle w:val="9"/>
      <w:spacing w:before="120"/>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Arial" w:hAnsi="Arial" w:cs="Arial"/>
      </w:rPr>
    </w:pPr>
    <w:r>
      <w:rPr>
        <w:sz w:val="18"/>
      </w:rPr>
      <mc:AlternateContent>
        <mc:Choice Requires="wps">
          <w:drawing>
            <wp:anchor distT="0" distB="0" distL="114300" distR="114300" simplePos="0" relativeHeight="251703296"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center"/>
                          </w:pPr>
                          <w:r>
                            <w:rPr>
                              <w:rFonts w:ascii="Arial" w:hAnsi="Arial" w:cs="Arial"/>
                            </w:rPr>
                            <w:fldChar w:fldCharType="begin"/>
                          </w:r>
                          <w:r>
                            <w:rPr>
                              <w:rFonts w:ascii="Arial" w:hAnsi="Arial" w:cs="Arial"/>
                            </w:rPr>
                            <w:instrText xml:space="preserve">PAGE   \* MERGEFORMAT</w:instrText>
                          </w:r>
                          <w:r>
                            <w:rPr>
                              <w:rFonts w:ascii="Arial" w:hAnsi="Arial" w:cs="Arial"/>
                            </w:rPr>
                            <w:fldChar w:fldCharType="separate"/>
                          </w:r>
                          <w:r>
                            <w:rPr>
                              <w:rFonts w:ascii="Arial" w:hAnsi="Arial" w:cs="Arial"/>
                              <w:lang w:val="zh-CN"/>
                            </w:rPr>
                            <w:t>1</w:t>
                          </w:r>
                          <w:r>
                            <w:rPr>
                              <w:rFonts w:ascii="Arial" w:hAnsi="Arial" w:cs="Arial"/>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32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fill on="f" focussize="0,0"/>
              <v:stroke on="f" weight="0.5pt"/>
              <v:imagedata o:title=""/>
              <o:lock v:ext="edit" aspectratio="f"/>
              <v:textbox inset="0mm,0mm,0mm,0mm" style="mso-fit-shape-to-text:t;">
                <w:txbxContent>
                  <w:p>
                    <w:pPr>
                      <w:pStyle w:val="9"/>
                      <w:jc w:val="center"/>
                    </w:pPr>
                    <w:r>
                      <w:rPr>
                        <w:rFonts w:ascii="Arial" w:hAnsi="Arial" w:cs="Arial"/>
                      </w:rPr>
                      <w:fldChar w:fldCharType="begin"/>
                    </w:r>
                    <w:r>
                      <w:rPr>
                        <w:rFonts w:ascii="Arial" w:hAnsi="Arial" w:cs="Arial"/>
                      </w:rPr>
                      <w:instrText xml:space="preserve">PAGE   \* MERGEFORMAT</w:instrText>
                    </w:r>
                    <w:r>
                      <w:rPr>
                        <w:rFonts w:ascii="Arial" w:hAnsi="Arial" w:cs="Arial"/>
                      </w:rPr>
                      <w:fldChar w:fldCharType="separate"/>
                    </w:r>
                    <w:r>
                      <w:rPr>
                        <w:rFonts w:ascii="Arial" w:hAnsi="Arial" w:cs="Arial"/>
                        <w:lang w:val="zh-CN"/>
                      </w:rPr>
                      <w:t>1</w:t>
                    </w:r>
                    <w:r>
                      <w:rPr>
                        <w:rFonts w:ascii="Arial" w:hAnsi="Arial" w:cs="Arial"/>
                      </w:rPr>
                      <w:fldChar w:fldCharType="end"/>
                    </w:r>
                  </w:p>
                </w:txbxContent>
              </v:textbox>
            </v:shape>
          </w:pict>
        </mc:Fallback>
      </mc:AlternateContent>
    </w:r>
  </w:p>
  <w:p>
    <w:pPr>
      <w:pStyle w:val="9"/>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8280"/>
        <w:tab w:val="right" w:pos="8820"/>
        <w:tab w:val="clear" w:pos="8306"/>
      </w:tabs>
      <w:spacing w:before="120"/>
      <w:ind w:right="26"/>
      <w:jc w:val="center"/>
      <w:rPr>
        <w:rFonts w:ascii="Arial" w:hAnsi="Arial" w:cs="Arial"/>
        <w:sz w:val="21"/>
      </w:rPr>
    </w:pPr>
    <w:r>
      <w:rPr>
        <w:sz w:val="21"/>
      </w:rPr>
      <mc:AlternateContent>
        <mc:Choice Requires="wps">
          <w:drawing>
            <wp:anchor distT="0" distB="0" distL="114300" distR="114300" simplePos="0" relativeHeight="251704320"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tabs>
                              <w:tab w:val="left" w:pos="8280"/>
                              <w:tab w:val="right" w:pos="8820"/>
                              <w:tab w:val="clear" w:pos="8306"/>
                            </w:tabs>
                            <w:spacing w:before="120"/>
                            <w:ind w:right="26"/>
                            <w:jc w:val="center"/>
                            <w:rPr>
                              <w:sz w:val="18"/>
                              <w:szCs w:val="18"/>
                            </w:rPr>
                          </w:pPr>
                          <w:r>
                            <w:rPr>
                              <w:rFonts w:ascii="Arial" w:hAnsi="Arial" w:cs="Arial"/>
                              <w:sz w:val="18"/>
                              <w:szCs w:val="18"/>
                            </w:rPr>
                            <w:fldChar w:fldCharType="begin"/>
                          </w:r>
                          <w:r>
                            <w:rPr>
                              <w:rStyle w:val="16"/>
                              <w:rFonts w:ascii="Arial" w:hAnsi="Arial" w:cs="Arial"/>
                              <w:sz w:val="18"/>
                              <w:szCs w:val="18"/>
                            </w:rPr>
                            <w:instrText xml:space="preserve"> PAGE </w:instrText>
                          </w:r>
                          <w:r>
                            <w:rPr>
                              <w:rFonts w:ascii="Arial" w:hAnsi="Arial" w:cs="Arial"/>
                              <w:sz w:val="18"/>
                              <w:szCs w:val="18"/>
                            </w:rPr>
                            <w:fldChar w:fldCharType="separate"/>
                          </w:r>
                          <w:r>
                            <w:rPr>
                              <w:rStyle w:val="16"/>
                              <w:rFonts w:ascii="Arial" w:hAnsi="Arial" w:cs="Arial"/>
                              <w:sz w:val="18"/>
                              <w:szCs w:val="18"/>
                            </w:rPr>
                            <w:t>15</w:t>
                          </w:r>
                          <w:r>
                            <w:rPr>
                              <w:rFonts w:ascii="Arial" w:hAnsi="Arial" w:cs="Arial"/>
                              <w:sz w:val="18"/>
                              <w:szCs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43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9"/>
                      <w:tabs>
                        <w:tab w:val="left" w:pos="8280"/>
                        <w:tab w:val="right" w:pos="8820"/>
                        <w:tab w:val="clear" w:pos="8306"/>
                      </w:tabs>
                      <w:spacing w:before="120"/>
                      <w:ind w:right="26"/>
                      <w:jc w:val="center"/>
                      <w:rPr>
                        <w:sz w:val="18"/>
                        <w:szCs w:val="18"/>
                      </w:rPr>
                    </w:pPr>
                    <w:r>
                      <w:rPr>
                        <w:rFonts w:ascii="Arial" w:hAnsi="Arial" w:cs="Arial"/>
                        <w:sz w:val="18"/>
                        <w:szCs w:val="18"/>
                      </w:rPr>
                      <w:fldChar w:fldCharType="begin"/>
                    </w:r>
                    <w:r>
                      <w:rPr>
                        <w:rStyle w:val="16"/>
                        <w:rFonts w:ascii="Arial" w:hAnsi="Arial" w:cs="Arial"/>
                        <w:sz w:val="18"/>
                        <w:szCs w:val="18"/>
                      </w:rPr>
                      <w:instrText xml:space="preserve"> PAGE </w:instrText>
                    </w:r>
                    <w:r>
                      <w:rPr>
                        <w:rFonts w:ascii="Arial" w:hAnsi="Arial" w:cs="Arial"/>
                        <w:sz w:val="18"/>
                        <w:szCs w:val="18"/>
                      </w:rPr>
                      <w:fldChar w:fldCharType="separate"/>
                    </w:r>
                    <w:r>
                      <w:rPr>
                        <w:rStyle w:val="16"/>
                        <w:rFonts w:ascii="Arial" w:hAnsi="Arial" w:cs="Arial"/>
                        <w:sz w:val="18"/>
                        <w:szCs w:val="18"/>
                      </w:rPr>
                      <w:t>15</w:t>
                    </w:r>
                    <w:r>
                      <w:rPr>
                        <w:rFonts w:ascii="Arial" w:hAnsi="Arial" w:cs="Arial"/>
                        <w:sz w:val="18"/>
                        <w:szCs w:val="18"/>
                      </w:rPr>
                      <w:fldChar w:fldCharType="end"/>
                    </w:r>
                  </w:p>
                </w:txbxContent>
              </v:textbox>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79" w:line="197" w:lineRule="auto"/>
      <w:ind w:left="433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5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35</w:t>
                    </w:r>
                    <w:r>
                      <w:fldChar w:fldCharType="end"/>
                    </w:r>
                  </w:p>
                </w:txbxContent>
              </v:textbox>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88"/>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39</w:t>
                    </w:r>
                    <w:r>
                      <w:fldChar w:fldCharType="end"/>
                    </w:r>
                  </w:p>
                </w:txbxContent>
              </v:textbox>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9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5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GXY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GXY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 w:val="clear" w:pos="8306"/>
      </w:tabs>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9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Fjpk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1f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Fjpk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5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9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0J0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0J0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5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9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xhYO8zAgAAYw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lTYphGx08/vp9+&#10;Ppx+fSM4g0CNCzPE3TtExvadbTE2w3nAYeLdVl6nLxgR+CHv8SKvaCPh6dJ0Mp3mcHH4hg3ws8fr&#10;zof4XlhNklFQj/51srLDJsQ+dAhJ2YxdS6W6HipDmoJevX6b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xhYO8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49</w:t>
                    </w:r>
                    <w:r>
                      <w:fldChar w:fldCharType="end"/>
                    </w:r>
                  </w:p>
                </w:txbxContent>
              </v:textbox>
            </v:shape>
          </w:pict>
        </mc:Fallback>
      </mc:AlternateConten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9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3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3Pus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PUV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k3Pus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51</w:t>
                    </w:r>
                    <w:r>
                      <w:fldChar w:fldCharType="end"/>
                    </w:r>
                  </w:p>
                </w:txbxContent>
              </v:textbox>
            </v:shape>
          </w:pict>
        </mc:Fallback>
      </mc:AlternateConten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5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40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RkSwgzAgAAYw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dUaKZQsVP37+d&#10;fvw6/fxKcAaBWutniHuwiAzdW9OhbYZzj8PIu6ucil8wIvBD3uNFXtEFwuOl6WQ6zeHi8A0b4GeP&#10;163z4Z0wikSjoA71S7Kyw8aHPnQIidm0WTdSphpKTdqCXr9+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RkSwg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5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58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5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Dp+ypgwAgAAYwQAAA4AAAAAAAAAAQAgAAAAHwEAAGRycy9lMm9Eb2MueG1sUEsFBgAA&#10;AAAGAAYAWQEAAME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58</w:t>
                    </w:r>
                    <w:r>
                      <w:fldChar w:fldCharType="end"/>
                    </w:r>
                  </w:p>
                </w:txbxContent>
              </v:textbox>
            </v:shape>
          </w:pict>
        </mc:Fallback>
      </mc:AlternateConten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5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64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61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FKJQzAgAAYw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t/epO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WFKJQ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64</w:t>
                    </w:r>
                    <w:r>
                      <w:fldChar w:fldCharType="end"/>
                    </w:r>
                  </w:p>
                </w:txbxContent>
              </v:textbox>
            </v:shape>
          </w:pict>
        </mc:Fallback>
      </mc:AlternateConten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5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7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4ls4k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4ls4k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66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80" w:line="194" w:lineRule="auto"/>
      <w:ind w:left="4309"/>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78" w:line="197" w:lineRule="auto"/>
      <w:ind w:left="4299"/>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paragraph">
                <wp:posOffset>0</wp:posOffset>
              </wp:positionV>
              <wp:extent cx="1828800" cy="18288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92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L3o+8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kwpMUyj4pfv3y4/&#10;fl1+fiU4g0C1C3PE7RwiY/PWNmib4TzgMPFuSq/TF4wI/JD3fJVXNJHwdGk2nc3GcHH4hg3ws8fr&#10;zof4TlhNkpFTj/q1srLTNsQudAhJ2YzdSKXaGipDapB4/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gvej7z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78" w:line="197" w:lineRule="auto"/>
      <w:ind w:left="4280"/>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0</wp:posOffset>
              </wp:positionV>
              <wp:extent cx="1828800" cy="182880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8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UJagQ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FCWoEMQIAAGM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78" w:line="197" w:lineRule="auto"/>
      <w:ind w:left="4264"/>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78" w:line="197" w:lineRule="auto"/>
      <w:ind w:left="4278"/>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auto"/>
      <w:ind w:left="6"/>
      <w:rPr>
        <w:rFonts w:hint="eastAsia" w:ascii="宋体" w:hAnsi="宋体" w:eastAsia="宋体" w:cs="宋体"/>
        <w:sz w:val="17"/>
        <w:szCs w:val="17"/>
        <w:lang w:eastAsia="zh-C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auto"/>
      <w:ind w:left="49"/>
      <w:rPr>
        <w:rFonts w:hint="eastAsia" w:ascii="宋体" w:hAnsi="宋体" w:eastAsia="宋体" w:cs="宋体"/>
        <w:sz w:val="17"/>
        <w:szCs w:val="17"/>
        <w:lang w:eastAsia="zh-C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auto"/>
      <w:ind w:left="20"/>
      <w:rPr>
        <w:rFonts w:hint="eastAsia" w:ascii="宋体" w:hAnsi="宋体" w:eastAsia="宋体" w:cs="宋体"/>
        <w:sz w:val="17"/>
        <w:szCs w:val="17"/>
        <w:lang w:eastAsia="zh-C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auto"/>
      <w:ind w:left="6"/>
      <w:rPr>
        <w:rFonts w:hint="eastAsia" w:ascii="宋体" w:hAnsi="宋体" w:eastAsia="宋体" w:cs="宋体"/>
        <w:sz w:val="17"/>
        <w:szCs w:val="17"/>
        <w:lang w:eastAsia="zh-C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auto"/>
      <w:ind w:left="6"/>
      <w:rPr>
        <w:rFonts w:hint="eastAsia" w:ascii="宋体" w:hAnsi="宋体" w:eastAsia="宋体" w:cs="宋体"/>
        <w:sz w:val="17"/>
        <w:szCs w:val="17"/>
        <w:lang w:eastAsia="zh-C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auto"/>
      <w:ind w:left="20"/>
      <w:rPr>
        <w:rFonts w:hint="eastAsia" w:ascii="宋体" w:hAnsi="宋体" w:eastAsia="宋体" w:cs="宋体"/>
        <w:sz w:val="17"/>
        <w:szCs w:val="17"/>
        <w:lang w:eastAsia="zh-C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auto"/>
      <w:ind w:left="6"/>
      <w:rPr>
        <w:rFonts w:hint="eastAsia" w:ascii="宋体" w:hAnsi="宋体" w:eastAsia="宋体" w:cs="宋体"/>
        <w:sz w:val="17"/>
        <w:szCs w:val="17"/>
        <w:lang w:eastAsia="zh-C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auto"/>
      <w:ind w:left="20"/>
      <w:rPr>
        <w:rFonts w:hint="eastAsia" w:ascii="宋体" w:hAnsi="宋体" w:eastAsia="宋体" w:cs="宋体"/>
        <w:sz w:val="17"/>
        <w:szCs w:val="17"/>
        <w:lang w:eastAsia="zh-C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auto"/>
      <w:ind w:left="6"/>
      <w:rPr>
        <w:rFonts w:hint="eastAsia" w:ascii="宋体" w:hAnsi="宋体" w:eastAsia="宋体" w:cs="宋体"/>
        <w:sz w:val="17"/>
        <w:szCs w:val="17"/>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auto"/>
      <w:ind w:left="20"/>
      <w:rPr>
        <w:rFonts w:hint="eastAsia" w:ascii="宋体" w:hAnsi="宋体" w:eastAsia="宋体" w:cs="宋体"/>
        <w:sz w:val="17"/>
        <w:szCs w:val="17"/>
        <w:lang w:eastAsia="zh-CN"/>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auto"/>
      <w:ind w:left="6"/>
      <w:rPr>
        <w:rFonts w:hint="eastAsia" w:ascii="宋体" w:hAnsi="宋体" w:eastAsia="宋体" w:cs="宋体"/>
        <w:sz w:val="17"/>
        <w:szCs w:val="17"/>
        <w:lang w:eastAsia="zh-CN"/>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auto"/>
      <w:ind w:left="20"/>
      <w:rPr>
        <w:rFonts w:hint="eastAsia" w:ascii="宋体" w:hAnsi="宋体" w:eastAsia="宋体" w:cs="宋体"/>
        <w:sz w:val="17"/>
        <w:szCs w:val="17"/>
        <w:lang w:eastAsia="zh-CN"/>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auto"/>
      <w:rPr>
        <w:rFonts w:hint="eastAsia" w:ascii="宋体" w:hAnsi="宋体" w:eastAsia="宋体" w:cs="宋体"/>
        <w:sz w:val="17"/>
        <w:szCs w:val="17"/>
        <w:lang w:eastAsia="zh-CN"/>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auto"/>
      <w:ind w:left="20"/>
      <w:rPr>
        <w:rFonts w:hint="eastAsia" w:ascii="宋体" w:hAnsi="宋体" w:eastAsia="宋体" w:cs="宋体"/>
        <w:sz w:val="17"/>
        <w:szCs w:val="17"/>
        <w:lang w:eastAsia="zh-CN"/>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auto"/>
      <w:ind w:left="6"/>
      <w:rPr>
        <w:rFonts w:hint="eastAsia" w:ascii="宋体" w:hAnsi="宋体" w:eastAsia="宋体" w:cs="宋体"/>
        <w:sz w:val="17"/>
        <w:szCs w:val="17"/>
        <w:lang w:eastAsia="zh-CN"/>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auto"/>
      <w:ind w:left="20"/>
      <w:rPr>
        <w:rFonts w:hint="eastAsia" w:ascii="宋体" w:hAnsi="宋体" w:eastAsia="宋体" w:cs="宋体"/>
        <w:sz w:val="17"/>
        <w:szCs w:val="17"/>
        <w:lang w:eastAsia="zh-CN"/>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lang w:eastAsia="zh-CN"/>
      </w:rPr>
    </w:pPr>
    <w:r>
      <w:rPr>
        <w:rFonts w:hint="eastAsia"/>
      </w:rPr>
      <w:t>澄迈县农村生活污水治理PPP项目</w:t>
    </w:r>
    <w:r>
      <w:rPr>
        <w:rFonts w:hint="eastAsia"/>
        <w:lang w:eastAsia="zh-CN"/>
      </w:rPr>
      <w:t>合同</w:t>
    </w:r>
  </w:p>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120"/>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082"/>
      </w:tabs>
      <w:bidi w:val="0"/>
      <w:rPr>
        <w:rFonts w:hint="eastAsia" w:ascii="宋体" w:hAnsi="宋体" w:eastAsia="宋体" w:cs="宋体"/>
        <w:sz w:val="17"/>
        <w:szCs w:val="17"/>
        <w:lang w:eastAsia="zh-CN"/>
      </w:rPr>
    </w:pPr>
    <w:r>
      <w:rPr>
        <w:rFonts w:hint="eastAsia" w:ascii="宋体" w:hAnsi="宋体" w:eastAsia="宋体" w:cs="宋体"/>
        <w:spacing w:val="12"/>
        <w:sz w:val="17"/>
        <w:szCs w:val="17"/>
        <w:lang w:eastAsia="zh-CN"/>
      </w:rPr>
      <w:t xml:space="preserve"> </w:t>
    </w:r>
    <w:r>
      <w:rPr>
        <w:rFonts w:hint="eastAsia" w:ascii="宋体" w:hAnsi="宋体" w:eastAsia="宋体" w:cs="宋体"/>
        <w:spacing w:val="12"/>
        <w:sz w:val="17"/>
        <w:szCs w:val="17"/>
        <w:lang w:eastAsia="zh-CN"/>
      </w:rPr>
      <w:tab/>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auto"/>
      <w:ind w:left="20"/>
      <w:rPr>
        <w:rFonts w:ascii="宋体" w:hAnsi="宋体" w:eastAsia="宋体" w:cs="宋体"/>
        <w:sz w:val="17"/>
        <w:szCs w:val="17"/>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auto"/>
      <w:ind w:left="96"/>
      <w:rPr>
        <w:rFonts w:ascii="宋体" w:hAnsi="宋体" w:eastAsia="宋体" w:cs="宋体"/>
        <w:sz w:val="17"/>
        <w:szCs w:val="17"/>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auto"/>
      <w:rPr>
        <w:rFonts w:ascii="宋体" w:hAnsi="宋体" w:eastAsia="宋体" w:cs="宋体"/>
        <w:sz w:val="17"/>
        <w:szCs w:val="17"/>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auto"/>
      <w:ind w:left="20"/>
      <w:rPr>
        <w:rFonts w:ascii="宋体" w:hAnsi="宋体" w:eastAsia="宋体" w:cs="宋体"/>
        <w:sz w:val="17"/>
        <w:szCs w:val="17"/>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auto"/>
      <w:rPr>
        <w:rFonts w:ascii="宋体" w:hAnsi="宋体" w:eastAsia="宋体" w:cs="宋体"/>
        <w:sz w:val="17"/>
        <w:szCs w:val="17"/>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auto"/>
      <w:ind w:left="20"/>
      <w:rPr>
        <w:rFonts w:ascii="宋体" w:hAnsi="宋体" w:eastAsia="宋体" w:cs="宋体"/>
        <w:sz w:val="17"/>
        <w:szCs w:val="17"/>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auto"/>
      <w:rPr>
        <w:rFonts w:ascii="宋体" w:hAnsi="宋体" w:eastAsia="宋体" w:cs="宋体"/>
        <w:sz w:val="17"/>
        <w:szCs w:val="17"/>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auto"/>
      <w:ind w:left="20"/>
      <w:rPr>
        <w:rFonts w:ascii="宋体" w:hAnsi="宋体" w:eastAsia="宋体" w:cs="宋体"/>
        <w:sz w:val="17"/>
        <w:szCs w:val="17"/>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auto"/>
      <w:rPr>
        <w:rFonts w:ascii="宋体" w:hAnsi="宋体" w:eastAsia="宋体" w:cs="宋体"/>
        <w:sz w:val="17"/>
        <w:szCs w:val="17"/>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auto"/>
      <w:rPr>
        <w:rFonts w:ascii="宋体" w:hAnsi="宋体" w:eastAsia="宋体" w:cs="宋体"/>
        <w:sz w:val="17"/>
        <w:szCs w:val="17"/>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auto"/>
      <w:ind w:left="20"/>
      <w:rPr>
        <w:rFonts w:ascii="宋体" w:hAnsi="宋体" w:eastAsia="宋体" w:cs="宋体"/>
        <w:sz w:val="17"/>
        <w:szCs w:val="17"/>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auto"/>
      <w:ind w:left="20"/>
      <w:rPr>
        <w:rFonts w:ascii="宋体" w:hAnsi="宋体" w:eastAsia="宋体" w:cs="宋体"/>
        <w:sz w:val="17"/>
        <w:szCs w:val="17"/>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auto"/>
      <w:ind w:left="20"/>
      <w:rPr>
        <w:rFonts w:ascii="宋体" w:hAnsi="宋体" w:eastAsia="宋体" w:cs="宋体"/>
        <w:sz w:val="17"/>
        <w:szCs w:val="17"/>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auto"/>
      <w:ind w:left="20"/>
      <w:rPr>
        <w:rFonts w:ascii="宋体" w:hAnsi="宋体" w:eastAsia="宋体" w:cs="宋体"/>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auto"/>
      <w:ind w:left="20"/>
      <w:rPr>
        <w:rFonts w:ascii="宋体" w:hAnsi="宋体" w:eastAsia="宋体" w:cs="宋体"/>
        <w:sz w:val="17"/>
        <w:szCs w:val="17"/>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3A6580"/>
    <w:multiLevelType w:val="multilevel"/>
    <w:tmpl w:val="003A6580"/>
    <w:lvl w:ilvl="0" w:tentative="0">
      <w:start w:val="1"/>
      <w:numFmt w:val="decimal"/>
      <w:lvlText w:val="21.%1"/>
      <w:lvlJc w:val="left"/>
      <w:pPr>
        <w:ind w:left="420" w:hanging="4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1426024"/>
    <w:multiLevelType w:val="multilevel"/>
    <w:tmpl w:val="01426024"/>
    <w:lvl w:ilvl="0" w:tentative="0">
      <w:start w:val="1"/>
      <w:numFmt w:val="decimal"/>
      <w:lvlText w:val="42.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1B51BE1"/>
    <w:multiLevelType w:val="multilevel"/>
    <w:tmpl w:val="01B51BE1"/>
    <w:lvl w:ilvl="0" w:tentative="0">
      <w:start w:val="1"/>
      <w:numFmt w:val="decimal"/>
      <w:lvlText w:val="20.6.%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1DC0686"/>
    <w:multiLevelType w:val="multilevel"/>
    <w:tmpl w:val="01DC0686"/>
    <w:lvl w:ilvl="0" w:tentative="0">
      <w:start w:val="1"/>
      <w:numFmt w:val="decimal"/>
      <w:lvlText w:val="9.%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21F0E64"/>
    <w:multiLevelType w:val="multilevel"/>
    <w:tmpl w:val="021F0E64"/>
    <w:lvl w:ilvl="0" w:tentative="0">
      <w:start w:val="1"/>
      <w:numFmt w:val="decimal"/>
      <w:lvlText w:val="36.2.%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29C3920"/>
    <w:multiLevelType w:val="multilevel"/>
    <w:tmpl w:val="029C3920"/>
    <w:lvl w:ilvl="0" w:tentative="0">
      <w:start w:val="1"/>
      <w:numFmt w:val="decimal"/>
      <w:lvlText w:val="18.2.%1"/>
      <w:lvlJc w:val="left"/>
      <w:pPr>
        <w:ind w:left="12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4CE1403"/>
    <w:multiLevelType w:val="multilevel"/>
    <w:tmpl w:val="04CE1403"/>
    <w:lvl w:ilvl="0" w:tentative="0">
      <w:start w:val="1"/>
      <w:numFmt w:val="decimal"/>
      <w:lvlText w:val="（%1）"/>
      <w:lvlJc w:val="left"/>
      <w:pPr>
        <w:ind w:left="1467" w:hanging="420"/>
      </w:pPr>
      <w:rPr>
        <w:rFonts w:hint="default"/>
      </w:rPr>
    </w:lvl>
    <w:lvl w:ilvl="1" w:tentative="0">
      <w:start w:val="1"/>
      <w:numFmt w:val="lowerLetter"/>
      <w:lvlText w:val="%2)"/>
      <w:lvlJc w:val="left"/>
      <w:pPr>
        <w:ind w:left="1887" w:hanging="420"/>
      </w:pPr>
    </w:lvl>
    <w:lvl w:ilvl="2" w:tentative="0">
      <w:start w:val="1"/>
      <w:numFmt w:val="lowerRoman"/>
      <w:lvlText w:val="%3."/>
      <w:lvlJc w:val="right"/>
      <w:pPr>
        <w:ind w:left="2307" w:hanging="420"/>
      </w:pPr>
    </w:lvl>
    <w:lvl w:ilvl="3" w:tentative="0">
      <w:start w:val="1"/>
      <w:numFmt w:val="decimal"/>
      <w:lvlText w:val="%4."/>
      <w:lvlJc w:val="left"/>
      <w:pPr>
        <w:ind w:left="2727" w:hanging="420"/>
      </w:pPr>
    </w:lvl>
    <w:lvl w:ilvl="4" w:tentative="0">
      <w:start w:val="1"/>
      <w:numFmt w:val="lowerLetter"/>
      <w:lvlText w:val="%5)"/>
      <w:lvlJc w:val="left"/>
      <w:pPr>
        <w:ind w:left="3147" w:hanging="420"/>
      </w:pPr>
    </w:lvl>
    <w:lvl w:ilvl="5" w:tentative="0">
      <w:start w:val="1"/>
      <w:numFmt w:val="lowerRoman"/>
      <w:lvlText w:val="%6."/>
      <w:lvlJc w:val="right"/>
      <w:pPr>
        <w:ind w:left="3567" w:hanging="420"/>
      </w:pPr>
    </w:lvl>
    <w:lvl w:ilvl="6" w:tentative="0">
      <w:start w:val="1"/>
      <w:numFmt w:val="decimal"/>
      <w:lvlText w:val="%7."/>
      <w:lvlJc w:val="left"/>
      <w:pPr>
        <w:ind w:left="3987" w:hanging="420"/>
      </w:pPr>
    </w:lvl>
    <w:lvl w:ilvl="7" w:tentative="0">
      <w:start w:val="1"/>
      <w:numFmt w:val="lowerLetter"/>
      <w:lvlText w:val="%8)"/>
      <w:lvlJc w:val="left"/>
      <w:pPr>
        <w:ind w:left="4407" w:hanging="420"/>
      </w:pPr>
    </w:lvl>
    <w:lvl w:ilvl="8" w:tentative="0">
      <w:start w:val="1"/>
      <w:numFmt w:val="lowerRoman"/>
      <w:lvlText w:val="%9."/>
      <w:lvlJc w:val="right"/>
      <w:pPr>
        <w:ind w:left="4827" w:hanging="420"/>
      </w:pPr>
    </w:lvl>
  </w:abstractNum>
  <w:abstractNum w:abstractNumId="7">
    <w:nsid w:val="04D217F4"/>
    <w:multiLevelType w:val="multilevel"/>
    <w:tmpl w:val="04D217F4"/>
    <w:lvl w:ilvl="0" w:tentative="0">
      <w:start w:val="1"/>
      <w:numFmt w:val="decimal"/>
      <w:lvlText w:val="28.2.%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5A94F5C"/>
    <w:multiLevelType w:val="multilevel"/>
    <w:tmpl w:val="05A94F5C"/>
    <w:lvl w:ilvl="0" w:tentative="0">
      <w:start w:val="1"/>
      <w:numFmt w:val="decimal"/>
      <w:lvlText w:val="2.2.%1"/>
      <w:lvlJc w:val="left"/>
      <w:pPr>
        <w:ind w:left="1260" w:hanging="420"/>
      </w:pPr>
      <w:rPr>
        <w:rFonts w:hint="eastAsia"/>
      </w:rPr>
    </w:lvl>
    <w:lvl w:ilvl="1" w:tentative="0">
      <w:start w:val="1"/>
      <w:numFmt w:val="lowerLetter"/>
      <w:lvlText w:val="%2)"/>
      <w:lvlJc w:val="left"/>
      <w:pPr>
        <w:ind w:left="840" w:hanging="420"/>
      </w:pPr>
    </w:lvl>
    <w:lvl w:ilvl="2" w:tentative="0">
      <w:start w:val="1"/>
      <w:numFmt w:val="decimal"/>
      <w:lvlText w:val="2.3.%3"/>
      <w:lvlJc w:val="lef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5F66DF3"/>
    <w:multiLevelType w:val="multilevel"/>
    <w:tmpl w:val="05F66DF3"/>
    <w:lvl w:ilvl="0" w:tentative="0">
      <w:start w:val="1"/>
      <w:numFmt w:val="decimal"/>
      <w:lvlText w:val="49.%1"/>
      <w:lvlJc w:val="left"/>
      <w:pPr>
        <w:ind w:left="420" w:hanging="4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6842F65"/>
    <w:multiLevelType w:val="multilevel"/>
    <w:tmpl w:val="06842F65"/>
    <w:lvl w:ilvl="0" w:tentative="0">
      <w:start w:val="1"/>
      <w:numFmt w:val="decimal"/>
      <w:lvlText w:val="23.5.%1"/>
      <w:lvlJc w:val="left"/>
      <w:pPr>
        <w:ind w:left="840" w:hanging="420"/>
      </w:pPr>
      <w:rPr>
        <w:rFonts w:hint="eastAsia"/>
        <w:b w:val="0"/>
        <w:bC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08B066B9"/>
    <w:multiLevelType w:val="multilevel"/>
    <w:tmpl w:val="08B066B9"/>
    <w:lvl w:ilvl="0" w:tentative="0">
      <w:start w:val="1"/>
      <w:numFmt w:val="decimal"/>
      <w:lvlText w:val="31.%1"/>
      <w:lvlJc w:val="left"/>
      <w:pPr>
        <w:ind w:left="420" w:hanging="420"/>
      </w:pPr>
      <w:rPr>
        <w:rFonts w:hint="default"/>
        <w:b/>
      </w:rPr>
    </w:lvl>
    <w:lvl w:ilvl="1" w:tentative="0">
      <w:start w:val="1"/>
      <w:numFmt w:val="lowerLetter"/>
      <w:lvlText w:val="%2)"/>
      <w:lvlJc w:val="left"/>
      <w:pPr>
        <w:ind w:left="840" w:hanging="420"/>
      </w:pPr>
    </w:lvl>
    <w:lvl w:ilvl="2" w:tentative="0">
      <w:start w:val="1"/>
      <w:numFmt w:val="decimal"/>
      <w:lvlText w:val="32.2.%3"/>
      <w:lvlJc w:val="left"/>
      <w:pPr>
        <w:ind w:left="1260" w:hanging="42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99C4746"/>
    <w:multiLevelType w:val="multilevel"/>
    <w:tmpl w:val="099C4746"/>
    <w:lvl w:ilvl="0" w:tentative="0">
      <w:start w:val="1"/>
      <w:numFmt w:val="decimal"/>
      <w:lvlText w:val="17.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9E24E43"/>
    <w:multiLevelType w:val="multilevel"/>
    <w:tmpl w:val="09E24E43"/>
    <w:lvl w:ilvl="0" w:tentative="0">
      <w:start w:val="1"/>
      <w:numFmt w:val="decimal"/>
      <w:lvlText w:val="4.1.%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A2F542A"/>
    <w:multiLevelType w:val="multilevel"/>
    <w:tmpl w:val="0A2F542A"/>
    <w:lvl w:ilvl="0" w:tentative="0">
      <w:start w:val="1"/>
      <w:numFmt w:val="lowerLetter"/>
      <w:lvlText w:val="(%1)"/>
      <w:lvlJc w:val="left"/>
      <w:pPr>
        <w:tabs>
          <w:tab w:val="left" w:pos="720"/>
        </w:tabs>
        <w:ind w:left="516" w:hanging="516"/>
      </w:pPr>
      <w:rPr>
        <w:rFonts w:hint="default"/>
      </w:rPr>
    </w:lvl>
    <w:lvl w:ilvl="1" w:tentative="0">
      <w:start w:val="1"/>
      <w:numFmt w:val="lowerLetter"/>
      <w:lvlText w:val="%2)"/>
      <w:lvlJc w:val="left"/>
      <w:pPr>
        <w:tabs>
          <w:tab w:val="left" w:pos="-2040"/>
        </w:tabs>
        <w:ind w:left="-204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1200"/>
        </w:tabs>
        <w:ind w:left="-1200" w:hanging="420"/>
      </w:pPr>
    </w:lvl>
    <w:lvl w:ilvl="4" w:tentative="0">
      <w:start w:val="1"/>
      <w:numFmt w:val="lowerLetter"/>
      <w:lvlText w:val="%5)"/>
      <w:lvlJc w:val="left"/>
      <w:pPr>
        <w:tabs>
          <w:tab w:val="left" w:pos="-780"/>
        </w:tabs>
        <w:ind w:left="-780" w:hanging="420"/>
      </w:pPr>
    </w:lvl>
    <w:lvl w:ilvl="5" w:tentative="0">
      <w:start w:val="1"/>
      <w:numFmt w:val="lowerRoman"/>
      <w:lvlText w:val="%6."/>
      <w:lvlJc w:val="right"/>
      <w:pPr>
        <w:tabs>
          <w:tab w:val="left" w:pos="-360"/>
        </w:tabs>
        <w:ind w:left="-360" w:hanging="420"/>
      </w:pPr>
    </w:lvl>
    <w:lvl w:ilvl="6" w:tentative="0">
      <w:start w:val="1"/>
      <w:numFmt w:val="decimal"/>
      <w:lvlText w:val="%7."/>
      <w:lvlJc w:val="left"/>
      <w:pPr>
        <w:tabs>
          <w:tab w:val="left" w:pos="60"/>
        </w:tabs>
        <w:ind w:left="60" w:hanging="420"/>
      </w:pPr>
    </w:lvl>
    <w:lvl w:ilvl="7" w:tentative="0">
      <w:start w:val="1"/>
      <w:numFmt w:val="lowerLetter"/>
      <w:lvlText w:val="%8)"/>
      <w:lvlJc w:val="left"/>
      <w:pPr>
        <w:tabs>
          <w:tab w:val="left" w:pos="480"/>
        </w:tabs>
        <w:ind w:left="480" w:hanging="420"/>
      </w:pPr>
    </w:lvl>
    <w:lvl w:ilvl="8" w:tentative="0">
      <w:start w:val="1"/>
      <w:numFmt w:val="lowerRoman"/>
      <w:lvlText w:val="%9."/>
      <w:lvlJc w:val="right"/>
      <w:pPr>
        <w:tabs>
          <w:tab w:val="left" w:pos="900"/>
        </w:tabs>
        <w:ind w:left="900" w:hanging="420"/>
      </w:pPr>
    </w:lvl>
  </w:abstractNum>
  <w:abstractNum w:abstractNumId="15">
    <w:nsid w:val="0A30081B"/>
    <w:multiLevelType w:val="multilevel"/>
    <w:tmpl w:val="0A30081B"/>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AA80FFF"/>
    <w:multiLevelType w:val="multilevel"/>
    <w:tmpl w:val="0AA80FFF"/>
    <w:lvl w:ilvl="0" w:tentative="0">
      <w:start w:val="1"/>
      <w:numFmt w:val="decimal"/>
      <w:lvlText w:val="1.%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0ACB2FC0"/>
    <w:multiLevelType w:val="multilevel"/>
    <w:tmpl w:val="0ACB2FC0"/>
    <w:lvl w:ilvl="0" w:tentative="0">
      <w:start w:val="1"/>
      <w:numFmt w:val="decimal"/>
      <w:lvlText w:val="17.%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0AD83F74"/>
    <w:multiLevelType w:val="multilevel"/>
    <w:tmpl w:val="0AD83F74"/>
    <w:lvl w:ilvl="0" w:tentative="0">
      <w:start w:val="1"/>
      <w:numFmt w:val="decimal"/>
      <w:lvlText w:val="（%1）"/>
      <w:lvlJc w:val="left"/>
      <w:pPr>
        <w:ind w:left="1554" w:hanging="420"/>
      </w:pPr>
      <w:rPr>
        <w:rFonts w:hint="eastAsia"/>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19">
    <w:nsid w:val="0B1422F8"/>
    <w:multiLevelType w:val="multilevel"/>
    <w:tmpl w:val="0B1422F8"/>
    <w:lvl w:ilvl="0" w:tentative="0">
      <w:start w:val="1"/>
      <w:numFmt w:val="decimal"/>
      <w:lvlText w:val="40.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0B405A3E"/>
    <w:multiLevelType w:val="multilevel"/>
    <w:tmpl w:val="0B405A3E"/>
    <w:lvl w:ilvl="0" w:tentative="0">
      <w:start w:val="1"/>
      <w:numFmt w:val="decimal"/>
      <w:lvlText w:val="35.2.%1"/>
      <w:lvlJc w:val="left"/>
      <w:pPr>
        <w:ind w:left="420" w:hanging="420"/>
      </w:pPr>
      <w:rPr>
        <w:rFonts w:hint="eastAsia"/>
        <w:b w:val="0"/>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0B4755C1"/>
    <w:multiLevelType w:val="multilevel"/>
    <w:tmpl w:val="0B4755C1"/>
    <w:lvl w:ilvl="0" w:tentative="0">
      <w:start w:val="1"/>
      <w:numFmt w:val="decimal"/>
      <w:lvlText w:val="28.%1"/>
      <w:lvlJc w:val="left"/>
      <w:pPr>
        <w:ind w:left="420" w:hanging="4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0C4B4196"/>
    <w:multiLevelType w:val="multilevel"/>
    <w:tmpl w:val="0C4B4196"/>
    <w:lvl w:ilvl="0" w:tentative="0">
      <w:start w:val="1"/>
      <w:numFmt w:val="decimal"/>
      <w:lvlText w:val="6.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0D48384F"/>
    <w:multiLevelType w:val="multilevel"/>
    <w:tmpl w:val="0D48384F"/>
    <w:lvl w:ilvl="0" w:tentative="0">
      <w:start w:val="1"/>
      <w:numFmt w:val="decimal"/>
      <w:lvlText w:val="32.%1"/>
      <w:lvlJc w:val="left"/>
      <w:pPr>
        <w:ind w:left="420" w:hanging="420"/>
      </w:pPr>
      <w:rPr>
        <w:rFonts w:hint="default"/>
        <w:b/>
      </w:rPr>
    </w:lvl>
    <w:lvl w:ilvl="1" w:tentative="0">
      <w:start w:val="1"/>
      <w:numFmt w:val="lowerLetter"/>
      <w:lvlText w:val="%2)"/>
      <w:lvlJc w:val="left"/>
      <w:pPr>
        <w:ind w:left="840" w:hanging="420"/>
      </w:pPr>
    </w:lvl>
    <w:lvl w:ilvl="2" w:tentative="0">
      <w:start w:val="1"/>
      <w:numFmt w:val="decimal"/>
      <w:lvlText w:val="32.2.%3"/>
      <w:lvlJc w:val="left"/>
      <w:pPr>
        <w:ind w:left="1260" w:hanging="42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0D7C7D7B"/>
    <w:multiLevelType w:val="multilevel"/>
    <w:tmpl w:val="0D7C7D7B"/>
    <w:lvl w:ilvl="0" w:tentative="0">
      <w:start w:val="1"/>
      <w:numFmt w:val="decimal"/>
      <w:lvlText w:val="17.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0E0D2A9D"/>
    <w:multiLevelType w:val="multilevel"/>
    <w:tmpl w:val="0E0D2A9D"/>
    <w:lvl w:ilvl="0" w:tentative="0">
      <w:start w:val="1"/>
      <w:numFmt w:val="decimal"/>
      <w:lvlText w:val="20.7.%1"/>
      <w:lvlJc w:val="left"/>
      <w:pPr>
        <w:ind w:left="1382" w:hanging="420"/>
      </w:pPr>
      <w:rPr>
        <w:rFonts w:hint="default"/>
      </w:rPr>
    </w:lvl>
    <w:lvl w:ilvl="1" w:tentative="0">
      <w:start w:val="1"/>
      <w:numFmt w:val="lowerLetter"/>
      <w:lvlText w:val="%2)"/>
      <w:lvlJc w:val="left"/>
      <w:pPr>
        <w:ind w:left="1802" w:hanging="420"/>
      </w:pPr>
    </w:lvl>
    <w:lvl w:ilvl="2" w:tentative="0">
      <w:start w:val="1"/>
      <w:numFmt w:val="lowerRoman"/>
      <w:lvlText w:val="%3."/>
      <w:lvlJc w:val="right"/>
      <w:pPr>
        <w:ind w:left="2222" w:hanging="420"/>
      </w:pPr>
    </w:lvl>
    <w:lvl w:ilvl="3" w:tentative="0">
      <w:start w:val="1"/>
      <w:numFmt w:val="decimal"/>
      <w:lvlText w:val="%4."/>
      <w:lvlJc w:val="left"/>
      <w:pPr>
        <w:ind w:left="2642" w:hanging="420"/>
      </w:pPr>
    </w:lvl>
    <w:lvl w:ilvl="4" w:tentative="0">
      <w:start w:val="1"/>
      <w:numFmt w:val="lowerLetter"/>
      <w:lvlText w:val="%5)"/>
      <w:lvlJc w:val="left"/>
      <w:pPr>
        <w:ind w:left="3062" w:hanging="420"/>
      </w:pPr>
    </w:lvl>
    <w:lvl w:ilvl="5" w:tentative="0">
      <w:start w:val="1"/>
      <w:numFmt w:val="lowerRoman"/>
      <w:lvlText w:val="%6."/>
      <w:lvlJc w:val="right"/>
      <w:pPr>
        <w:ind w:left="3482" w:hanging="420"/>
      </w:pPr>
    </w:lvl>
    <w:lvl w:ilvl="6" w:tentative="0">
      <w:start w:val="1"/>
      <w:numFmt w:val="decimal"/>
      <w:lvlText w:val="%7."/>
      <w:lvlJc w:val="left"/>
      <w:pPr>
        <w:ind w:left="3902" w:hanging="420"/>
      </w:pPr>
    </w:lvl>
    <w:lvl w:ilvl="7" w:tentative="0">
      <w:start w:val="1"/>
      <w:numFmt w:val="lowerLetter"/>
      <w:lvlText w:val="%8)"/>
      <w:lvlJc w:val="left"/>
      <w:pPr>
        <w:ind w:left="4322" w:hanging="420"/>
      </w:pPr>
    </w:lvl>
    <w:lvl w:ilvl="8" w:tentative="0">
      <w:start w:val="1"/>
      <w:numFmt w:val="lowerRoman"/>
      <w:lvlText w:val="%9."/>
      <w:lvlJc w:val="right"/>
      <w:pPr>
        <w:ind w:left="4742" w:hanging="420"/>
      </w:pPr>
    </w:lvl>
  </w:abstractNum>
  <w:abstractNum w:abstractNumId="26">
    <w:nsid w:val="1074755F"/>
    <w:multiLevelType w:val="multilevel"/>
    <w:tmpl w:val="1074755F"/>
    <w:lvl w:ilvl="0" w:tentative="0">
      <w:start w:val="1"/>
      <w:numFmt w:val="decimal"/>
      <w:lvlText w:val="6.8.%1"/>
      <w:lvlJc w:val="left"/>
      <w:pPr>
        <w:ind w:left="420" w:hanging="420"/>
      </w:pPr>
      <w:rPr>
        <w:rFonts w:hint="eastAsia"/>
        <w:b w:val="0"/>
        <w:bCs/>
      </w:rPr>
    </w:lvl>
    <w:lvl w:ilvl="1" w:tentative="0">
      <w:start w:val="1"/>
      <w:numFmt w:val="lowerLetter"/>
      <w:lvlText w:val="%2)"/>
      <w:lvlJc w:val="left"/>
      <w:pPr>
        <w:ind w:left="1800" w:hanging="420"/>
      </w:pPr>
    </w:lvl>
    <w:lvl w:ilvl="2" w:tentative="0">
      <w:start w:val="1"/>
      <w:numFmt w:val="lowerRoman"/>
      <w:lvlText w:val="%3."/>
      <w:lvlJc w:val="right"/>
      <w:pPr>
        <w:ind w:left="2220" w:hanging="420"/>
      </w:p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abstractNum w:abstractNumId="27">
    <w:nsid w:val="129B7EB2"/>
    <w:multiLevelType w:val="multilevel"/>
    <w:tmpl w:val="129B7EB2"/>
    <w:lvl w:ilvl="0" w:tentative="0">
      <w:start w:val="1"/>
      <w:numFmt w:val="decimal"/>
      <w:lvlText w:val="42.%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12E05FF1"/>
    <w:multiLevelType w:val="multilevel"/>
    <w:tmpl w:val="12E05FF1"/>
    <w:lvl w:ilvl="0" w:tentative="0">
      <w:start w:val="1"/>
      <w:numFmt w:val="decimal"/>
      <w:lvlText w:val="29.1.%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137E02A1"/>
    <w:multiLevelType w:val="multilevel"/>
    <w:tmpl w:val="137E02A1"/>
    <w:lvl w:ilvl="0" w:tentative="0">
      <w:start w:val="1"/>
      <w:numFmt w:val="decimal"/>
      <w:lvlText w:val="（%1）"/>
      <w:lvlJc w:val="left"/>
      <w:pPr>
        <w:ind w:left="1696"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0">
    <w:nsid w:val="14274ED1"/>
    <w:multiLevelType w:val="multilevel"/>
    <w:tmpl w:val="14274ED1"/>
    <w:lvl w:ilvl="0" w:tentative="0">
      <w:start w:val="1"/>
      <w:numFmt w:val="decimal"/>
      <w:lvlText w:val="26.1.%1"/>
      <w:lvlJc w:val="left"/>
      <w:pPr>
        <w:ind w:left="420" w:hanging="42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14F414E6"/>
    <w:multiLevelType w:val="multilevel"/>
    <w:tmpl w:val="14F414E6"/>
    <w:lvl w:ilvl="0" w:tentative="0">
      <w:start w:val="1"/>
      <w:numFmt w:val="decimal"/>
      <w:lvlText w:val="44.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14FE1216"/>
    <w:multiLevelType w:val="multilevel"/>
    <w:tmpl w:val="14FE1216"/>
    <w:lvl w:ilvl="0" w:tentative="0">
      <w:start w:val="1"/>
      <w:numFmt w:val="decimal"/>
      <w:lvlText w:val="28.1.%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15256CD2"/>
    <w:multiLevelType w:val="multilevel"/>
    <w:tmpl w:val="15256CD2"/>
    <w:lvl w:ilvl="0" w:tentative="0">
      <w:start w:val="1"/>
      <w:numFmt w:val="decimal"/>
      <w:lvlText w:val="42.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154C4441"/>
    <w:multiLevelType w:val="multilevel"/>
    <w:tmpl w:val="154C4441"/>
    <w:lvl w:ilvl="0" w:tentative="0">
      <w:start w:val="1"/>
      <w:numFmt w:val="decimal"/>
      <w:lvlText w:val="41.%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15CD04BD"/>
    <w:multiLevelType w:val="multilevel"/>
    <w:tmpl w:val="15CD04BD"/>
    <w:lvl w:ilvl="0" w:tentative="0">
      <w:start w:val="1"/>
      <w:numFmt w:val="decimal"/>
      <w:lvlText w:val="43.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174905A7"/>
    <w:multiLevelType w:val="multilevel"/>
    <w:tmpl w:val="174905A7"/>
    <w:lvl w:ilvl="0" w:tentative="0">
      <w:start w:val="1"/>
      <w:numFmt w:val="decimal"/>
      <w:lvlText w:val="15.%1"/>
      <w:lvlJc w:val="left"/>
      <w:pPr>
        <w:ind w:left="4107" w:hanging="420"/>
      </w:pPr>
      <w:rPr>
        <w:rFonts w:hint="eastAsia"/>
        <w:b/>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17C64B31"/>
    <w:multiLevelType w:val="multilevel"/>
    <w:tmpl w:val="17C64B31"/>
    <w:lvl w:ilvl="0" w:tentative="0">
      <w:start w:val="1"/>
      <w:numFmt w:val="decimal"/>
      <w:lvlText w:val="20.2.%1"/>
      <w:lvlJc w:val="left"/>
      <w:pPr>
        <w:ind w:left="168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182319C0"/>
    <w:multiLevelType w:val="multilevel"/>
    <w:tmpl w:val="182319C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19D9505A"/>
    <w:multiLevelType w:val="multilevel"/>
    <w:tmpl w:val="19D9505A"/>
    <w:lvl w:ilvl="0" w:tentative="0">
      <w:start w:val="1"/>
      <w:numFmt w:val="decimal"/>
      <w:lvlText w:val="53.%1"/>
      <w:lvlJc w:val="left"/>
      <w:pPr>
        <w:ind w:left="420" w:hanging="4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1A4A3D7B"/>
    <w:multiLevelType w:val="multilevel"/>
    <w:tmpl w:val="1A4A3D7B"/>
    <w:lvl w:ilvl="0" w:tentative="0">
      <w:start w:val="1"/>
      <w:numFmt w:val="decimal"/>
      <w:lvlText w:val="16.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1B511D12"/>
    <w:multiLevelType w:val="multilevel"/>
    <w:tmpl w:val="1B511D12"/>
    <w:lvl w:ilvl="0" w:tentative="0">
      <w:start w:val="1"/>
      <w:numFmt w:val="decimal"/>
      <w:lvlText w:val="8.%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1C4B2330"/>
    <w:multiLevelType w:val="multilevel"/>
    <w:tmpl w:val="1C4B2330"/>
    <w:lvl w:ilvl="0" w:tentative="0">
      <w:start w:val="1"/>
      <w:numFmt w:val="decimal"/>
      <w:lvlText w:val="2.3.%1"/>
      <w:lvlJc w:val="left"/>
      <w:pPr>
        <w:ind w:left="420" w:hanging="420"/>
      </w:pPr>
      <w:rPr>
        <w:rFonts w:hint="eastAsia"/>
        <w:b/>
      </w:rPr>
    </w:lvl>
    <w:lvl w:ilvl="1" w:tentative="0">
      <w:start w:val="1"/>
      <w:numFmt w:val="decimal"/>
      <w:lvlText w:val="2.4.%2"/>
      <w:lvlJc w:val="left"/>
      <w:pPr>
        <w:ind w:left="840" w:hanging="420"/>
      </w:pPr>
      <w:rPr>
        <w:rFonts w:hint="eastAsia"/>
        <w:b w:val="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1D8F3D91"/>
    <w:multiLevelType w:val="multilevel"/>
    <w:tmpl w:val="1D8F3D91"/>
    <w:lvl w:ilvl="0" w:tentative="0">
      <w:start w:val="1"/>
      <w:numFmt w:val="decimal"/>
      <w:suff w:val="nothing"/>
      <w:lvlText w:val="（%1）"/>
      <w:lvlJc w:val="left"/>
      <w:pPr>
        <w:ind w:left="2138" w:hanging="720"/>
      </w:pPr>
      <w:rPr>
        <w:rFonts w:hint="eastAsia"/>
        <w:sz w:val="24"/>
        <w:szCs w:val="24"/>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4">
    <w:nsid w:val="1DED543E"/>
    <w:multiLevelType w:val="multilevel"/>
    <w:tmpl w:val="1DED543E"/>
    <w:lvl w:ilvl="0" w:tentative="0">
      <w:start w:val="1"/>
      <w:numFmt w:val="decimal"/>
      <w:lvlText w:val="7.%1"/>
      <w:lvlJc w:val="left"/>
      <w:pPr>
        <w:ind w:left="420" w:hanging="420"/>
      </w:pPr>
      <w:rPr>
        <w:rFonts w:hint="default"/>
        <w:b/>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5">
    <w:nsid w:val="1E1958E3"/>
    <w:multiLevelType w:val="multilevel"/>
    <w:tmpl w:val="1E1958E3"/>
    <w:lvl w:ilvl="0" w:tentative="0">
      <w:start w:val="1"/>
      <w:numFmt w:val="decimal"/>
      <w:lvlText w:val="（%1）"/>
      <w:lvlJc w:val="left"/>
      <w:pPr>
        <w:ind w:left="910" w:hanging="420"/>
      </w:pPr>
      <w:rPr>
        <w:rFonts w:hint="default"/>
      </w:rPr>
    </w:lvl>
    <w:lvl w:ilvl="1" w:tentative="0">
      <w:start w:val="1"/>
      <w:numFmt w:val="lowerLetter"/>
      <w:lvlText w:val="%2)"/>
      <w:lvlJc w:val="left"/>
      <w:pPr>
        <w:ind w:left="1330" w:hanging="420"/>
      </w:pPr>
    </w:lvl>
    <w:lvl w:ilvl="2" w:tentative="0">
      <w:start w:val="1"/>
      <w:numFmt w:val="lowerRoman"/>
      <w:lvlText w:val="%3."/>
      <w:lvlJc w:val="right"/>
      <w:pPr>
        <w:ind w:left="1750" w:hanging="420"/>
      </w:pPr>
    </w:lvl>
    <w:lvl w:ilvl="3" w:tentative="0">
      <w:start w:val="1"/>
      <w:numFmt w:val="decimal"/>
      <w:lvlText w:val="%4."/>
      <w:lvlJc w:val="left"/>
      <w:pPr>
        <w:ind w:left="2170" w:hanging="420"/>
      </w:pPr>
    </w:lvl>
    <w:lvl w:ilvl="4" w:tentative="0">
      <w:start w:val="1"/>
      <w:numFmt w:val="lowerLetter"/>
      <w:lvlText w:val="%5)"/>
      <w:lvlJc w:val="left"/>
      <w:pPr>
        <w:ind w:left="2590" w:hanging="420"/>
      </w:pPr>
    </w:lvl>
    <w:lvl w:ilvl="5" w:tentative="0">
      <w:start w:val="1"/>
      <w:numFmt w:val="lowerRoman"/>
      <w:lvlText w:val="%6."/>
      <w:lvlJc w:val="right"/>
      <w:pPr>
        <w:ind w:left="3010" w:hanging="420"/>
      </w:pPr>
    </w:lvl>
    <w:lvl w:ilvl="6" w:tentative="0">
      <w:start w:val="1"/>
      <w:numFmt w:val="decimal"/>
      <w:lvlText w:val="%7."/>
      <w:lvlJc w:val="left"/>
      <w:pPr>
        <w:ind w:left="3430" w:hanging="420"/>
      </w:pPr>
    </w:lvl>
    <w:lvl w:ilvl="7" w:tentative="0">
      <w:start w:val="1"/>
      <w:numFmt w:val="lowerLetter"/>
      <w:lvlText w:val="%8)"/>
      <w:lvlJc w:val="left"/>
      <w:pPr>
        <w:ind w:left="3850" w:hanging="420"/>
      </w:pPr>
    </w:lvl>
    <w:lvl w:ilvl="8" w:tentative="0">
      <w:start w:val="1"/>
      <w:numFmt w:val="lowerRoman"/>
      <w:lvlText w:val="%9."/>
      <w:lvlJc w:val="right"/>
      <w:pPr>
        <w:ind w:left="4270" w:hanging="420"/>
      </w:pPr>
    </w:lvl>
  </w:abstractNum>
  <w:abstractNum w:abstractNumId="46">
    <w:nsid w:val="1ECB1BA0"/>
    <w:multiLevelType w:val="multilevel"/>
    <w:tmpl w:val="1ECB1BA0"/>
    <w:lvl w:ilvl="0" w:tentative="0">
      <w:start w:val="1"/>
      <w:numFmt w:val="decimal"/>
      <w:lvlText w:val="6.3.%1"/>
      <w:lvlJc w:val="left"/>
      <w:pPr>
        <w:ind w:left="1260" w:hanging="420"/>
      </w:pPr>
      <w:rPr>
        <w:rFonts w:hint="eastAsia"/>
      </w:rPr>
    </w:lvl>
    <w:lvl w:ilvl="1" w:tentative="0">
      <w:start w:val="1"/>
      <w:numFmt w:val="decimal"/>
      <w:lvlText w:val="5.2.%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1F220EF5"/>
    <w:multiLevelType w:val="multilevel"/>
    <w:tmpl w:val="1F220EF5"/>
    <w:lvl w:ilvl="0" w:tentative="0">
      <w:start w:val="1"/>
      <w:numFmt w:val="decimal"/>
      <w:lvlText w:val="15.3.%1"/>
      <w:lvlJc w:val="left"/>
      <w:pPr>
        <w:ind w:left="900" w:hanging="420"/>
      </w:pPr>
      <w:rPr>
        <w:rFonts w:hint="eastAsia" w:ascii="仿宋" w:hAnsi="仿宋" w:eastAsia="仿宋"/>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8">
    <w:nsid w:val="208B1F86"/>
    <w:multiLevelType w:val="multilevel"/>
    <w:tmpl w:val="208B1F86"/>
    <w:lvl w:ilvl="0" w:tentative="0">
      <w:start w:val="1"/>
      <w:numFmt w:val="decimal"/>
      <w:lvlText w:val="40.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21225C43"/>
    <w:multiLevelType w:val="multilevel"/>
    <w:tmpl w:val="21225C43"/>
    <w:lvl w:ilvl="0" w:tentative="0">
      <w:start w:val="1"/>
      <w:numFmt w:val="decimal"/>
      <w:lvlText w:val="39.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21C251EB"/>
    <w:multiLevelType w:val="multilevel"/>
    <w:tmpl w:val="21C251EB"/>
    <w:lvl w:ilvl="0" w:tentative="0">
      <w:start w:val="1"/>
      <w:numFmt w:val="decimal"/>
      <w:lvlText w:val="15.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21CE1694"/>
    <w:multiLevelType w:val="multilevel"/>
    <w:tmpl w:val="21CE1694"/>
    <w:lvl w:ilvl="0" w:tentative="0">
      <w:start w:val="1"/>
      <w:numFmt w:val="decimal"/>
      <w:lvlText w:val="6.3.%1"/>
      <w:lvlJc w:val="left"/>
      <w:pPr>
        <w:ind w:left="420" w:hanging="420"/>
      </w:pPr>
      <w:rPr>
        <w:rFonts w:hint="eastAsia"/>
      </w:rPr>
    </w:lvl>
    <w:lvl w:ilvl="1" w:tentative="0">
      <w:start w:val="1"/>
      <w:numFmt w:val="lowerLetter"/>
      <w:lvlText w:val="%2)"/>
      <w:lvlJc w:val="left"/>
      <w:pPr>
        <w:ind w:left="1271" w:hanging="420"/>
      </w:pPr>
    </w:lvl>
    <w:lvl w:ilvl="2" w:tentative="0">
      <w:start w:val="1"/>
      <w:numFmt w:val="lowerRoman"/>
      <w:lvlText w:val="%3."/>
      <w:lvlJc w:val="right"/>
      <w:pPr>
        <w:ind w:left="1691" w:hanging="420"/>
      </w:pPr>
    </w:lvl>
    <w:lvl w:ilvl="3" w:tentative="0">
      <w:start w:val="1"/>
      <w:numFmt w:val="decimal"/>
      <w:lvlText w:val="%4."/>
      <w:lvlJc w:val="left"/>
      <w:pPr>
        <w:ind w:left="2111" w:hanging="420"/>
      </w:pPr>
    </w:lvl>
    <w:lvl w:ilvl="4" w:tentative="0">
      <w:start w:val="1"/>
      <w:numFmt w:val="lowerLetter"/>
      <w:lvlText w:val="%5)"/>
      <w:lvlJc w:val="left"/>
      <w:pPr>
        <w:ind w:left="2531" w:hanging="420"/>
      </w:pPr>
    </w:lvl>
    <w:lvl w:ilvl="5" w:tentative="0">
      <w:start w:val="1"/>
      <w:numFmt w:val="lowerRoman"/>
      <w:lvlText w:val="%6."/>
      <w:lvlJc w:val="right"/>
      <w:pPr>
        <w:ind w:left="2951" w:hanging="420"/>
      </w:pPr>
    </w:lvl>
    <w:lvl w:ilvl="6" w:tentative="0">
      <w:start w:val="1"/>
      <w:numFmt w:val="decimal"/>
      <w:lvlText w:val="%7."/>
      <w:lvlJc w:val="left"/>
      <w:pPr>
        <w:ind w:left="3371" w:hanging="420"/>
      </w:pPr>
    </w:lvl>
    <w:lvl w:ilvl="7" w:tentative="0">
      <w:start w:val="1"/>
      <w:numFmt w:val="lowerLetter"/>
      <w:lvlText w:val="%8)"/>
      <w:lvlJc w:val="left"/>
      <w:pPr>
        <w:ind w:left="3791" w:hanging="420"/>
      </w:pPr>
    </w:lvl>
    <w:lvl w:ilvl="8" w:tentative="0">
      <w:start w:val="1"/>
      <w:numFmt w:val="lowerRoman"/>
      <w:lvlText w:val="%9."/>
      <w:lvlJc w:val="right"/>
      <w:pPr>
        <w:ind w:left="4211" w:hanging="420"/>
      </w:pPr>
    </w:lvl>
  </w:abstractNum>
  <w:abstractNum w:abstractNumId="52">
    <w:nsid w:val="22124B4F"/>
    <w:multiLevelType w:val="multilevel"/>
    <w:tmpl w:val="22124B4F"/>
    <w:lvl w:ilvl="0" w:tentative="0">
      <w:start w:val="1"/>
      <w:numFmt w:val="decimal"/>
      <w:lvlText w:val="11.%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228C7BB3"/>
    <w:multiLevelType w:val="multilevel"/>
    <w:tmpl w:val="228C7BB3"/>
    <w:lvl w:ilvl="0" w:tentative="0">
      <w:start w:val="1"/>
      <w:numFmt w:val="decimal"/>
      <w:lvlText w:val="23.1.%1"/>
      <w:lvlJc w:val="left"/>
      <w:pPr>
        <w:ind w:left="1380" w:hanging="420"/>
      </w:pPr>
      <w:rPr>
        <w:rFonts w:hint="eastAsia"/>
        <w:b w:val="0"/>
        <w:bCs/>
      </w:rPr>
    </w:lvl>
    <w:lvl w:ilvl="1" w:tentative="0">
      <w:start w:val="1"/>
      <w:numFmt w:val="lowerLetter"/>
      <w:lvlText w:val="%2)"/>
      <w:lvlJc w:val="left"/>
      <w:pPr>
        <w:ind w:left="1800" w:hanging="420"/>
      </w:pPr>
    </w:lvl>
    <w:lvl w:ilvl="2" w:tentative="0">
      <w:start w:val="1"/>
      <w:numFmt w:val="lowerRoman"/>
      <w:lvlText w:val="%3."/>
      <w:lvlJc w:val="right"/>
      <w:pPr>
        <w:ind w:left="2220" w:hanging="420"/>
      </w:p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abstractNum w:abstractNumId="54">
    <w:nsid w:val="237622D6"/>
    <w:multiLevelType w:val="multilevel"/>
    <w:tmpl w:val="237622D6"/>
    <w:lvl w:ilvl="0" w:tentative="0">
      <w:start w:val="1"/>
      <w:numFmt w:val="decimal"/>
      <w:lvlText w:val="17.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243B2A4B"/>
    <w:multiLevelType w:val="multilevel"/>
    <w:tmpl w:val="243B2A4B"/>
    <w:lvl w:ilvl="0" w:tentative="0">
      <w:start w:val="1"/>
      <w:numFmt w:val="decimal"/>
      <w:lvlText w:val="8.2.%1"/>
      <w:lvlJc w:val="left"/>
      <w:pPr>
        <w:ind w:left="1554" w:hanging="420"/>
      </w:pPr>
      <w:rPr>
        <w:rFonts w:hint="eastAsia"/>
      </w:rPr>
    </w:lvl>
    <w:lvl w:ilvl="1" w:tentative="0">
      <w:start w:val="1"/>
      <w:numFmt w:val="lowerLetter"/>
      <w:lvlText w:val="%2)"/>
      <w:lvlJc w:val="left"/>
      <w:pPr>
        <w:ind w:left="840" w:hanging="420"/>
      </w:pPr>
    </w:lvl>
    <w:lvl w:ilvl="2" w:tentative="0">
      <w:start w:val="1"/>
      <w:numFmt w:val="decimal"/>
      <w:lvlText w:val="8.3.%3"/>
      <w:lvlJc w:val="lef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253D5470"/>
    <w:multiLevelType w:val="multilevel"/>
    <w:tmpl w:val="253D5470"/>
    <w:lvl w:ilvl="0" w:tentative="0">
      <w:start w:val="1"/>
      <w:numFmt w:val="decimal"/>
      <w:lvlText w:val="34.%1"/>
      <w:lvlJc w:val="left"/>
      <w:pPr>
        <w:ind w:left="1467" w:hanging="420"/>
      </w:pPr>
      <w:rPr>
        <w:rFonts w:hint="eastAsia"/>
        <w:b/>
        <w:bCs/>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57">
    <w:nsid w:val="25DD4713"/>
    <w:multiLevelType w:val="multilevel"/>
    <w:tmpl w:val="25DD4713"/>
    <w:lvl w:ilvl="0" w:tentative="0">
      <w:start w:val="1"/>
      <w:numFmt w:val="decimal"/>
      <w:lvlText w:val="8.1.%1"/>
      <w:lvlJc w:val="left"/>
      <w:pPr>
        <w:ind w:left="420" w:hanging="420"/>
      </w:pPr>
      <w:rPr>
        <w:rFonts w:hint="eastAsia"/>
      </w:rPr>
    </w:lvl>
    <w:lvl w:ilvl="1" w:tentative="0">
      <w:start w:val="1"/>
      <w:numFmt w:val="decimal"/>
      <w:lvlText w:val="8.1.%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265302CD"/>
    <w:multiLevelType w:val="multilevel"/>
    <w:tmpl w:val="265302CD"/>
    <w:lvl w:ilvl="0" w:tentative="0">
      <w:start w:val="1"/>
      <w:numFmt w:val="decimal"/>
      <w:lvlText w:val="51.2.%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9">
    <w:nsid w:val="265D077D"/>
    <w:multiLevelType w:val="multilevel"/>
    <w:tmpl w:val="265D077D"/>
    <w:lvl w:ilvl="0" w:tentative="0">
      <w:start w:val="1"/>
      <w:numFmt w:val="decimal"/>
      <w:lvlText w:val="12.%1"/>
      <w:lvlJc w:val="left"/>
      <w:pPr>
        <w:ind w:left="1260" w:hanging="420"/>
      </w:pPr>
      <w:rPr>
        <w:rFonts w:hint="eastAsia"/>
      </w:rPr>
    </w:lvl>
    <w:lvl w:ilvl="1" w:tentative="0">
      <w:start w:val="1"/>
      <w:numFmt w:val="lowerLetter"/>
      <w:lvlText w:val="%2)"/>
      <w:lvlJc w:val="left"/>
      <w:pPr>
        <w:ind w:left="840" w:hanging="420"/>
      </w:pPr>
    </w:lvl>
    <w:lvl w:ilvl="2" w:tentative="0">
      <w:start w:val="1"/>
      <w:numFmt w:val="decimal"/>
      <w:lvlText w:val="13.%3"/>
      <w:lvlJc w:val="left"/>
      <w:pPr>
        <w:ind w:left="1260" w:hanging="420"/>
      </w:pPr>
      <w:rPr>
        <w:rFonts w:hint="eastAsia"/>
        <w:b/>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0">
    <w:nsid w:val="26956275"/>
    <w:multiLevelType w:val="multilevel"/>
    <w:tmpl w:val="26956275"/>
    <w:lvl w:ilvl="0" w:tentative="0">
      <w:start w:val="1"/>
      <w:numFmt w:val="decimal"/>
      <w:suff w:val="nothing"/>
      <w:lvlText w:val="（%1）"/>
      <w:lvlJc w:val="left"/>
      <w:pPr>
        <w:ind w:left="2138" w:hanging="720"/>
      </w:pPr>
      <w:rPr>
        <w:rFonts w:hint="eastAsia"/>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1">
    <w:nsid w:val="276041CC"/>
    <w:multiLevelType w:val="multilevel"/>
    <w:tmpl w:val="276041CC"/>
    <w:lvl w:ilvl="0" w:tentative="0">
      <w:start w:val="1"/>
      <w:numFmt w:val="decimal"/>
      <w:lvlText w:val="23.4.%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2">
    <w:nsid w:val="27FD5F67"/>
    <w:multiLevelType w:val="multilevel"/>
    <w:tmpl w:val="27FD5F67"/>
    <w:lvl w:ilvl="0" w:tentative="0">
      <w:start w:val="1"/>
      <w:numFmt w:val="decimal"/>
      <w:lvlText w:val="44.%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3">
    <w:nsid w:val="28D64486"/>
    <w:multiLevelType w:val="multilevel"/>
    <w:tmpl w:val="28D64486"/>
    <w:lvl w:ilvl="0" w:tentative="0">
      <w:start w:val="1"/>
      <w:numFmt w:val="decimal"/>
      <w:lvlText w:val="23.3.%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4">
    <w:nsid w:val="298C2893"/>
    <w:multiLevelType w:val="multilevel"/>
    <w:tmpl w:val="298C2893"/>
    <w:lvl w:ilvl="0" w:tentative="0">
      <w:start w:val="1"/>
      <w:numFmt w:val="decimal"/>
      <w:lvlText w:val="35.%1"/>
      <w:lvlJc w:val="left"/>
      <w:pPr>
        <w:ind w:left="420" w:hanging="420"/>
      </w:pPr>
      <w:rPr>
        <w:rFonts w:hint="eastAsia"/>
        <w:b/>
        <w:bCs/>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65">
    <w:nsid w:val="29A31A1D"/>
    <w:multiLevelType w:val="multilevel"/>
    <w:tmpl w:val="29A31A1D"/>
    <w:lvl w:ilvl="0" w:tentative="0">
      <w:start w:val="1"/>
      <w:numFmt w:val="decimal"/>
      <w:lvlText w:val="（%1）"/>
      <w:lvlJc w:val="left"/>
      <w:pPr>
        <w:ind w:left="1554" w:hanging="420"/>
      </w:pPr>
      <w:rPr>
        <w:rFonts w:hint="eastAsia"/>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66">
    <w:nsid w:val="2A7D3D5A"/>
    <w:multiLevelType w:val="multilevel"/>
    <w:tmpl w:val="2A7D3D5A"/>
    <w:lvl w:ilvl="0" w:tentative="0">
      <w:start w:val="1"/>
      <w:numFmt w:val="decimal"/>
      <w:lvlText w:val="（%1）"/>
      <w:lvlJc w:val="left"/>
      <w:pPr>
        <w:ind w:left="2264" w:hanging="420"/>
      </w:pPr>
      <w:rPr>
        <w:rFonts w:hint="default"/>
      </w:rPr>
    </w:lvl>
    <w:lvl w:ilvl="1" w:tentative="0">
      <w:start w:val="1"/>
      <w:numFmt w:val="lowerLetter"/>
      <w:lvlText w:val="%2)"/>
      <w:lvlJc w:val="left"/>
      <w:pPr>
        <w:ind w:left="2684" w:hanging="420"/>
      </w:pPr>
    </w:lvl>
    <w:lvl w:ilvl="2" w:tentative="0">
      <w:start w:val="1"/>
      <w:numFmt w:val="lowerRoman"/>
      <w:lvlText w:val="%3."/>
      <w:lvlJc w:val="right"/>
      <w:pPr>
        <w:ind w:left="3104" w:hanging="420"/>
      </w:pPr>
    </w:lvl>
    <w:lvl w:ilvl="3" w:tentative="0">
      <w:start w:val="1"/>
      <w:numFmt w:val="decimal"/>
      <w:lvlText w:val="%4."/>
      <w:lvlJc w:val="left"/>
      <w:pPr>
        <w:ind w:left="3524" w:hanging="420"/>
      </w:pPr>
    </w:lvl>
    <w:lvl w:ilvl="4" w:tentative="0">
      <w:start w:val="1"/>
      <w:numFmt w:val="lowerLetter"/>
      <w:lvlText w:val="%5)"/>
      <w:lvlJc w:val="left"/>
      <w:pPr>
        <w:ind w:left="3944" w:hanging="420"/>
      </w:pPr>
    </w:lvl>
    <w:lvl w:ilvl="5" w:tentative="0">
      <w:start w:val="1"/>
      <w:numFmt w:val="lowerRoman"/>
      <w:lvlText w:val="%6."/>
      <w:lvlJc w:val="right"/>
      <w:pPr>
        <w:ind w:left="4364" w:hanging="420"/>
      </w:pPr>
    </w:lvl>
    <w:lvl w:ilvl="6" w:tentative="0">
      <w:start w:val="1"/>
      <w:numFmt w:val="decimal"/>
      <w:lvlText w:val="%7."/>
      <w:lvlJc w:val="left"/>
      <w:pPr>
        <w:ind w:left="4784" w:hanging="420"/>
      </w:pPr>
    </w:lvl>
    <w:lvl w:ilvl="7" w:tentative="0">
      <w:start w:val="1"/>
      <w:numFmt w:val="lowerLetter"/>
      <w:lvlText w:val="%8)"/>
      <w:lvlJc w:val="left"/>
      <w:pPr>
        <w:ind w:left="5204" w:hanging="420"/>
      </w:pPr>
    </w:lvl>
    <w:lvl w:ilvl="8" w:tentative="0">
      <w:start w:val="1"/>
      <w:numFmt w:val="lowerRoman"/>
      <w:lvlText w:val="%9."/>
      <w:lvlJc w:val="right"/>
      <w:pPr>
        <w:ind w:left="5624" w:hanging="420"/>
      </w:pPr>
    </w:lvl>
  </w:abstractNum>
  <w:abstractNum w:abstractNumId="67">
    <w:nsid w:val="2C2419E1"/>
    <w:multiLevelType w:val="multilevel"/>
    <w:tmpl w:val="2C2419E1"/>
    <w:lvl w:ilvl="0" w:tentative="0">
      <w:start w:val="1"/>
      <w:numFmt w:val="decimal"/>
      <w:lvlText w:val="10.%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8">
    <w:nsid w:val="2D607E99"/>
    <w:multiLevelType w:val="multilevel"/>
    <w:tmpl w:val="2D607E99"/>
    <w:lvl w:ilvl="0" w:tentative="0">
      <w:start w:val="1"/>
      <w:numFmt w:val="decimal"/>
      <w:lvlText w:val="8.2.%1"/>
      <w:lvlJc w:val="left"/>
      <w:pPr>
        <w:ind w:left="42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9">
    <w:nsid w:val="2FAA9702"/>
    <w:multiLevelType w:val="singleLevel"/>
    <w:tmpl w:val="2FAA9702"/>
    <w:lvl w:ilvl="0" w:tentative="0">
      <w:start w:val="1"/>
      <w:numFmt w:val="decimal"/>
      <w:suff w:val="space"/>
      <w:lvlText w:val="(%1)"/>
      <w:lvlJc w:val="left"/>
    </w:lvl>
  </w:abstractNum>
  <w:abstractNum w:abstractNumId="70">
    <w:nsid w:val="2FCF4688"/>
    <w:multiLevelType w:val="multilevel"/>
    <w:tmpl w:val="2FCF4688"/>
    <w:lvl w:ilvl="0" w:tentative="0">
      <w:start w:val="1"/>
      <w:numFmt w:val="decimal"/>
      <w:lvlText w:val="41.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1">
    <w:nsid w:val="302F2716"/>
    <w:multiLevelType w:val="multilevel"/>
    <w:tmpl w:val="302F2716"/>
    <w:lvl w:ilvl="0" w:tentative="0">
      <w:start w:val="1"/>
      <w:numFmt w:val="decimal"/>
      <w:lvlText w:val="39.%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2">
    <w:nsid w:val="324F3406"/>
    <w:multiLevelType w:val="multilevel"/>
    <w:tmpl w:val="324F3406"/>
    <w:lvl w:ilvl="0" w:tentative="0">
      <w:start w:val="1"/>
      <w:numFmt w:val="decimal"/>
      <w:lvlText w:val="6.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3">
    <w:nsid w:val="32C74791"/>
    <w:multiLevelType w:val="multilevel"/>
    <w:tmpl w:val="32C74791"/>
    <w:lvl w:ilvl="0" w:tentative="0">
      <w:start w:val="1"/>
      <w:numFmt w:val="decimal"/>
      <w:lvlText w:val="19.1.%1"/>
      <w:lvlJc w:val="left"/>
      <w:pPr>
        <w:ind w:left="12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4">
    <w:nsid w:val="34AE3562"/>
    <w:multiLevelType w:val="multilevel"/>
    <w:tmpl w:val="34AE3562"/>
    <w:lvl w:ilvl="0" w:tentative="0">
      <w:start w:val="1"/>
      <w:numFmt w:val="decimal"/>
      <w:lvlText w:val="第%1条"/>
      <w:lvlJc w:val="left"/>
      <w:pPr>
        <w:tabs>
          <w:tab w:val="left" w:pos="4051"/>
        </w:tabs>
        <w:ind w:firstLine="119"/>
      </w:pPr>
      <w:rPr>
        <w:rFonts w:hint="default" w:ascii="仿宋" w:hAnsi="仿宋" w:eastAsia="仿宋" w:cs="Arial"/>
        <w:b/>
        <w:i w:val="0"/>
        <w:sz w:val="28"/>
      </w:rPr>
    </w:lvl>
    <w:lvl w:ilvl="1" w:tentative="0">
      <w:start w:val="1"/>
      <w:numFmt w:val="decimal"/>
      <w:lvlText w:val="%1.%2 "/>
      <w:lvlJc w:val="left"/>
      <w:pPr>
        <w:tabs>
          <w:tab w:val="left" w:pos="908"/>
        </w:tabs>
        <w:ind w:left="908" w:hanging="624"/>
      </w:pPr>
      <w:rPr>
        <w:rFonts w:hint="default" w:ascii="仿宋" w:hAnsi="仿宋" w:eastAsia="宋体" w:cs="Arial"/>
        <w:b/>
        <w:i w:val="0"/>
        <w:sz w:val="24"/>
        <w:szCs w:val="24"/>
      </w:rPr>
    </w:lvl>
    <w:lvl w:ilvl="2" w:tentative="0">
      <w:start w:val="1"/>
      <w:numFmt w:val="decimal"/>
      <w:pStyle w:val="6"/>
      <w:lvlText w:val="%1.%2.%3"/>
      <w:lvlJc w:val="left"/>
      <w:pPr>
        <w:tabs>
          <w:tab w:val="left" w:pos="2524"/>
        </w:tabs>
        <w:ind w:left="2524" w:hanging="680"/>
      </w:pPr>
      <w:rPr>
        <w:rFonts w:hint="default" w:ascii="仿宋" w:hAnsi="仿宋" w:eastAsia="宋体" w:cs="Arial"/>
        <w:b w:val="0"/>
        <w:i w:val="0"/>
        <w:sz w:val="24"/>
        <w:szCs w:val="24"/>
      </w:rPr>
    </w:lvl>
    <w:lvl w:ilvl="3" w:tentative="0">
      <w:start w:val="1"/>
      <w:numFmt w:val="lowerLetter"/>
      <w:lvlText w:val="（%4）"/>
      <w:lvlJc w:val="left"/>
      <w:pPr>
        <w:tabs>
          <w:tab w:val="left" w:pos="3211"/>
        </w:tabs>
        <w:ind w:left="3267" w:hanging="567"/>
      </w:pPr>
      <w:rPr>
        <w:rFonts w:hint="default" w:cs="Times New Roman"/>
        <w:b w:val="0"/>
        <w:i w:val="0"/>
      </w:rPr>
    </w:lvl>
    <w:lvl w:ilvl="4" w:tentative="0">
      <w:start w:val="1"/>
      <w:numFmt w:val="lowerRoman"/>
      <w:lvlText w:val="(%5)"/>
      <w:lvlJc w:val="left"/>
      <w:pPr>
        <w:tabs>
          <w:tab w:val="left" w:pos="839"/>
        </w:tabs>
        <w:ind w:left="839" w:hanging="1008"/>
      </w:pPr>
      <w:rPr>
        <w:rFonts w:hint="eastAsia" w:cs="Times New Roman"/>
        <w:color w:val="auto"/>
      </w:rPr>
    </w:lvl>
    <w:lvl w:ilvl="5" w:tentative="0">
      <w:start w:val="1"/>
      <w:numFmt w:val="decimal"/>
      <w:lvlText w:val="%1.%2.%3.%4.%5.%6"/>
      <w:lvlJc w:val="left"/>
      <w:pPr>
        <w:tabs>
          <w:tab w:val="left" w:pos="983"/>
        </w:tabs>
        <w:ind w:left="983" w:hanging="1152"/>
      </w:pPr>
      <w:rPr>
        <w:rFonts w:hint="eastAsia" w:cs="Times New Roman"/>
      </w:rPr>
    </w:lvl>
    <w:lvl w:ilvl="6" w:tentative="0">
      <w:start w:val="1"/>
      <w:numFmt w:val="decimal"/>
      <w:lvlText w:val="%1.%2.%3.%4.%5.%6.%7"/>
      <w:lvlJc w:val="left"/>
      <w:pPr>
        <w:tabs>
          <w:tab w:val="left" w:pos="1127"/>
        </w:tabs>
        <w:ind w:left="1127" w:hanging="1296"/>
      </w:pPr>
      <w:rPr>
        <w:rFonts w:hint="eastAsia" w:cs="Times New Roman"/>
      </w:rPr>
    </w:lvl>
    <w:lvl w:ilvl="7" w:tentative="0">
      <w:start w:val="1"/>
      <w:numFmt w:val="decimal"/>
      <w:lvlText w:val="%1.%2.%3.%4.%5.%6.%7.%8"/>
      <w:lvlJc w:val="left"/>
      <w:pPr>
        <w:tabs>
          <w:tab w:val="left" w:pos="1271"/>
        </w:tabs>
        <w:ind w:left="1271" w:hanging="1440"/>
      </w:pPr>
      <w:rPr>
        <w:rFonts w:hint="eastAsia" w:cs="Times New Roman"/>
      </w:rPr>
    </w:lvl>
    <w:lvl w:ilvl="8" w:tentative="0">
      <w:start w:val="1"/>
      <w:numFmt w:val="decimal"/>
      <w:lvlText w:val="%1.%2.%3.%4.%5.%6.%7.%8.%9"/>
      <w:lvlJc w:val="left"/>
      <w:pPr>
        <w:tabs>
          <w:tab w:val="left" w:pos="1415"/>
        </w:tabs>
        <w:ind w:left="1415" w:hanging="1584"/>
      </w:pPr>
      <w:rPr>
        <w:rFonts w:hint="eastAsia" w:cs="Times New Roman"/>
      </w:rPr>
    </w:lvl>
  </w:abstractNum>
  <w:abstractNum w:abstractNumId="75">
    <w:nsid w:val="35181254"/>
    <w:multiLevelType w:val="multilevel"/>
    <w:tmpl w:val="35181254"/>
    <w:lvl w:ilvl="0" w:tentative="0">
      <w:start w:val="1"/>
      <w:numFmt w:val="decimal"/>
      <w:lvlText w:val="25.2.%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6">
    <w:nsid w:val="35942E6E"/>
    <w:multiLevelType w:val="multilevel"/>
    <w:tmpl w:val="35942E6E"/>
    <w:lvl w:ilvl="0" w:tentative="0">
      <w:start w:val="1"/>
      <w:numFmt w:val="decimal"/>
      <w:lvlText w:val="29.%1"/>
      <w:lvlJc w:val="left"/>
      <w:pPr>
        <w:ind w:left="420" w:hanging="4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7">
    <w:nsid w:val="365D5D13"/>
    <w:multiLevelType w:val="multilevel"/>
    <w:tmpl w:val="365D5D13"/>
    <w:lvl w:ilvl="0" w:tentative="0">
      <w:start w:val="1"/>
      <w:numFmt w:val="decimal"/>
      <w:lvlText w:val="36.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8">
    <w:nsid w:val="36BA2D44"/>
    <w:multiLevelType w:val="multilevel"/>
    <w:tmpl w:val="36BA2D44"/>
    <w:lvl w:ilvl="0" w:tentative="0">
      <w:start w:val="1"/>
      <w:numFmt w:val="decimal"/>
      <w:lvlText w:val="18.%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9">
    <w:nsid w:val="38BE16FD"/>
    <w:multiLevelType w:val="multilevel"/>
    <w:tmpl w:val="38BE16FD"/>
    <w:lvl w:ilvl="0" w:tentative="0">
      <w:start w:val="1"/>
      <w:numFmt w:val="decimal"/>
      <w:lvlText w:val="3.3.%1"/>
      <w:lvlJc w:val="left"/>
      <w:pPr>
        <w:ind w:left="420" w:hanging="420"/>
      </w:pPr>
      <w:rPr>
        <w:rFonts w:hint="eastAsia"/>
        <w:b w:val="0"/>
        <w:bC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0">
    <w:nsid w:val="3A4F373E"/>
    <w:multiLevelType w:val="multilevel"/>
    <w:tmpl w:val="3A4F373E"/>
    <w:lvl w:ilvl="0" w:tentative="0">
      <w:start w:val="1"/>
      <w:numFmt w:val="decimal"/>
      <w:suff w:val="nothing"/>
      <w:lvlText w:val="（%1）"/>
      <w:lvlJc w:val="left"/>
      <w:pPr>
        <w:ind w:left="2138" w:hanging="720"/>
      </w:pPr>
      <w:rPr>
        <w:rFonts w:hint="eastAsia"/>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1">
    <w:nsid w:val="3AD12020"/>
    <w:multiLevelType w:val="multilevel"/>
    <w:tmpl w:val="3AD12020"/>
    <w:lvl w:ilvl="0" w:tentative="0">
      <w:start w:val="1"/>
      <w:numFmt w:val="decimal"/>
      <w:lvlText w:val="43.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2">
    <w:nsid w:val="3C9B48FE"/>
    <w:multiLevelType w:val="multilevel"/>
    <w:tmpl w:val="3C9B48FE"/>
    <w:lvl w:ilvl="0" w:tentative="0">
      <w:start w:val="1"/>
      <w:numFmt w:val="decimal"/>
      <w:lvlText w:val="27.3.%1"/>
      <w:lvlJc w:val="left"/>
      <w:pPr>
        <w:ind w:left="420" w:hanging="420"/>
      </w:pPr>
      <w:rPr>
        <w:rFonts w:hint="default"/>
      </w:rPr>
    </w:lvl>
    <w:lvl w:ilvl="1" w:tentative="0">
      <w:start w:val="1"/>
      <w:numFmt w:val="decimal"/>
      <w:lvlText w:val="27.3.%2"/>
      <w:lvlJc w:val="left"/>
      <w:pPr>
        <w:ind w:left="840" w:hanging="4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3">
    <w:nsid w:val="3D5E6DC3"/>
    <w:multiLevelType w:val="multilevel"/>
    <w:tmpl w:val="3D5E6DC3"/>
    <w:lvl w:ilvl="0" w:tentative="0">
      <w:start w:val="1"/>
      <w:numFmt w:val="decimal"/>
      <w:lvlText w:val="20.4.%1"/>
      <w:lvlJc w:val="left"/>
      <w:pPr>
        <w:ind w:left="2100" w:hanging="420"/>
      </w:pPr>
      <w:rPr>
        <w:rFonts w:hint="eastAsia"/>
      </w:rPr>
    </w:lvl>
    <w:lvl w:ilvl="1" w:tentative="0">
      <w:start w:val="1"/>
      <w:numFmt w:val="lowerLetter"/>
      <w:lvlText w:val="%2)"/>
      <w:lvlJc w:val="left"/>
      <w:pPr>
        <w:ind w:left="2520" w:hanging="420"/>
      </w:pPr>
    </w:lvl>
    <w:lvl w:ilvl="2" w:tentative="0">
      <w:start w:val="1"/>
      <w:numFmt w:val="lowerRoman"/>
      <w:lvlText w:val="%3."/>
      <w:lvlJc w:val="right"/>
      <w:pPr>
        <w:ind w:left="2940" w:hanging="420"/>
      </w:pPr>
    </w:lvl>
    <w:lvl w:ilvl="3" w:tentative="0">
      <w:start w:val="1"/>
      <w:numFmt w:val="decimal"/>
      <w:lvlText w:val="%4."/>
      <w:lvlJc w:val="left"/>
      <w:pPr>
        <w:ind w:left="3360" w:hanging="420"/>
      </w:pPr>
    </w:lvl>
    <w:lvl w:ilvl="4" w:tentative="0">
      <w:start w:val="1"/>
      <w:numFmt w:val="lowerLetter"/>
      <w:lvlText w:val="%5)"/>
      <w:lvlJc w:val="left"/>
      <w:pPr>
        <w:ind w:left="3780" w:hanging="420"/>
      </w:pPr>
    </w:lvl>
    <w:lvl w:ilvl="5" w:tentative="0">
      <w:start w:val="1"/>
      <w:numFmt w:val="lowerRoman"/>
      <w:lvlText w:val="%6."/>
      <w:lvlJc w:val="right"/>
      <w:pPr>
        <w:ind w:left="4200" w:hanging="420"/>
      </w:pPr>
    </w:lvl>
    <w:lvl w:ilvl="6" w:tentative="0">
      <w:start w:val="1"/>
      <w:numFmt w:val="decimal"/>
      <w:lvlText w:val="%7."/>
      <w:lvlJc w:val="left"/>
      <w:pPr>
        <w:ind w:left="4620" w:hanging="420"/>
      </w:pPr>
    </w:lvl>
    <w:lvl w:ilvl="7" w:tentative="0">
      <w:start w:val="1"/>
      <w:numFmt w:val="lowerLetter"/>
      <w:lvlText w:val="%8)"/>
      <w:lvlJc w:val="left"/>
      <w:pPr>
        <w:ind w:left="5040" w:hanging="420"/>
      </w:pPr>
    </w:lvl>
    <w:lvl w:ilvl="8" w:tentative="0">
      <w:start w:val="1"/>
      <w:numFmt w:val="lowerRoman"/>
      <w:lvlText w:val="%9."/>
      <w:lvlJc w:val="right"/>
      <w:pPr>
        <w:ind w:left="5460" w:hanging="420"/>
      </w:pPr>
    </w:lvl>
  </w:abstractNum>
  <w:abstractNum w:abstractNumId="84">
    <w:nsid w:val="3D827738"/>
    <w:multiLevelType w:val="multilevel"/>
    <w:tmpl w:val="3D827738"/>
    <w:lvl w:ilvl="0" w:tentative="0">
      <w:start w:val="1"/>
      <w:numFmt w:val="decimal"/>
      <w:lvlText w:val="36.4.%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5">
    <w:nsid w:val="3E157DC0"/>
    <w:multiLevelType w:val="multilevel"/>
    <w:tmpl w:val="3E157DC0"/>
    <w:lvl w:ilvl="0" w:tentative="0">
      <w:start w:val="1"/>
      <w:numFmt w:val="decimal"/>
      <w:lvlText w:val="6.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6">
    <w:nsid w:val="3EA50CBF"/>
    <w:multiLevelType w:val="multilevel"/>
    <w:tmpl w:val="3EA50CBF"/>
    <w:lvl w:ilvl="0" w:tentative="0">
      <w:start w:val="1"/>
      <w:numFmt w:val="decimal"/>
      <w:lvlText w:val="12.%1"/>
      <w:lvlJc w:val="left"/>
      <w:pPr>
        <w:ind w:left="15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7">
    <w:nsid w:val="41D667FB"/>
    <w:multiLevelType w:val="multilevel"/>
    <w:tmpl w:val="41D667FB"/>
    <w:lvl w:ilvl="0" w:tentative="0">
      <w:start w:val="1"/>
      <w:numFmt w:val="decimal"/>
      <w:lvlText w:val="（%1）"/>
      <w:lvlJc w:val="left"/>
      <w:pPr>
        <w:ind w:left="900" w:hanging="420"/>
      </w:pPr>
      <w:rPr>
        <w:rFonts w:hint="default"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88">
    <w:nsid w:val="42EF15F7"/>
    <w:multiLevelType w:val="multilevel"/>
    <w:tmpl w:val="42EF15F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9">
    <w:nsid w:val="43182BE7"/>
    <w:multiLevelType w:val="multilevel"/>
    <w:tmpl w:val="43182BE7"/>
    <w:lvl w:ilvl="0" w:tentative="0">
      <w:start w:val="1"/>
      <w:numFmt w:val="decimal"/>
      <w:lvlText w:val="33.2.%1"/>
      <w:lvlJc w:val="left"/>
      <w:pPr>
        <w:ind w:left="420" w:hanging="420"/>
      </w:pPr>
      <w:rPr>
        <w:rFonts w:hint="eastAsia"/>
        <w:b w:val="0"/>
        <w:bCs w:val="0"/>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90">
    <w:nsid w:val="437B1591"/>
    <w:multiLevelType w:val="multilevel"/>
    <w:tmpl w:val="437B1591"/>
    <w:lvl w:ilvl="0" w:tentative="0">
      <w:start w:val="1"/>
      <w:numFmt w:val="decimal"/>
      <w:lvlText w:val="37.1.%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1">
    <w:nsid w:val="43D62951"/>
    <w:multiLevelType w:val="multilevel"/>
    <w:tmpl w:val="43D62951"/>
    <w:lvl w:ilvl="0" w:tentative="0">
      <w:start w:val="1"/>
      <w:numFmt w:val="decimal"/>
      <w:lvlText w:val="17.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2">
    <w:nsid w:val="444E1E56"/>
    <w:multiLevelType w:val="multilevel"/>
    <w:tmpl w:val="444E1E56"/>
    <w:lvl w:ilvl="0" w:tentative="0">
      <w:start w:val="1"/>
      <w:numFmt w:val="lowerLetter"/>
      <w:lvlText w:val="%1."/>
      <w:lvlJc w:val="left"/>
      <w:pPr>
        <w:ind w:left="360" w:hanging="360"/>
      </w:pPr>
      <w:rPr>
        <w:rFonts w:hint="default"/>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3">
    <w:nsid w:val="44CE5D17"/>
    <w:multiLevelType w:val="multilevel"/>
    <w:tmpl w:val="44CE5D17"/>
    <w:lvl w:ilvl="0" w:tentative="0">
      <w:start w:val="1"/>
      <w:numFmt w:val="decimal"/>
      <w:lvlText w:val="35.1.%1"/>
      <w:lvlJc w:val="left"/>
      <w:pPr>
        <w:ind w:left="420" w:hanging="420"/>
      </w:pPr>
      <w:rPr>
        <w:rFonts w:hint="eastAsia"/>
        <w:b w:val="0"/>
        <w:bCs w:val="0"/>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94">
    <w:nsid w:val="45B85E9F"/>
    <w:multiLevelType w:val="multilevel"/>
    <w:tmpl w:val="45B85E9F"/>
    <w:lvl w:ilvl="0" w:tentative="0">
      <w:start w:val="1"/>
      <w:numFmt w:val="decimal"/>
      <w:lvlText w:val="4.%1"/>
      <w:lvlJc w:val="left"/>
      <w:pPr>
        <w:ind w:left="420" w:hanging="4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5">
    <w:nsid w:val="463A734D"/>
    <w:multiLevelType w:val="multilevel"/>
    <w:tmpl w:val="463A734D"/>
    <w:lvl w:ilvl="0" w:tentative="0">
      <w:start w:val="1"/>
      <w:numFmt w:val="decimal"/>
      <w:lvlText w:val="17.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6">
    <w:nsid w:val="474D1C98"/>
    <w:multiLevelType w:val="multilevel"/>
    <w:tmpl w:val="474D1C98"/>
    <w:lvl w:ilvl="0" w:tentative="0">
      <w:start w:val="1"/>
      <w:numFmt w:val="decimal"/>
      <w:lvlText w:val="15.4.%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7">
    <w:nsid w:val="47525349"/>
    <w:multiLevelType w:val="multilevel"/>
    <w:tmpl w:val="47525349"/>
    <w:lvl w:ilvl="0" w:tentative="0">
      <w:start w:val="1"/>
      <w:numFmt w:val="decimal"/>
      <w:lvlText w:val="24.%1"/>
      <w:lvlJc w:val="left"/>
      <w:pPr>
        <w:ind w:left="420" w:hanging="4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8">
    <w:nsid w:val="475B30B6"/>
    <w:multiLevelType w:val="multilevel"/>
    <w:tmpl w:val="475B30B6"/>
    <w:lvl w:ilvl="0" w:tentative="0">
      <w:start w:val="1"/>
      <w:numFmt w:val="decimal"/>
      <w:lvlText w:val="10.3.%1"/>
      <w:lvlJc w:val="left"/>
      <w:pPr>
        <w:ind w:left="420" w:hanging="420"/>
      </w:pPr>
      <w:rPr>
        <w:rFonts w:hint="eastAsia"/>
      </w:rPr>
    </w:lvl>
    <w:lvl w:ilvl="1" w:tentative="0">
      <w:start w:val="1"/>
      <w:numFmt w:val="lowerLetter"/>
      <w:lvlText w:val="%2)"/>
      <w:lvlJc w:val="left"/>
      <w:pPr>
        <w:ind w:left="2031" w:hanging="420"/>
      </w:pPr>
    </w:lvl>
    <w:lvl w:ilvl="2" w:tentative="0">
      <w:start w:val="1"/>
      <w:numFmt w:val="lowerRoman"/>
      <w:lvlText w:val="%3."/>
      <w:lvlJc w:val="right"/>
      <w:pPr>
        <w:ind w:left="2451" w:hanging="420"/>
      </w:pPr>
    </w:lvl>
    <w:lvl w:ilvl="3" w:tentative="0">
      <w:start w:val="1"/>
      <w:numFmt w:val="decimal"/>
      <w:lvlText w:val="%4."/>
      <w:lvlJc w:val="left"/>
      <w:pPr>
        <w:ind w:left="2871" w:hanging="420"/>
      </w:pPr>
    </w:lvl>
    <w:lvl w:ilvl="4" w:tentative="0">
      <w:start w:val="1"/>
      <w:numFmt w:val="lowerLetter"/>
      <w:lvlText w:val="%5)"/>
      <w:lvlJc w:val="left"/>
      <w:pPr>
        <w:ind w:left="3291" w:hanging="420"/>
      </w:pPr>
    </w:lvl>
    <w:lvl w:ilvl="5" w:tentative="0">
      <w:start w:val="1"/>
      <w:numFmt w:val="lowerRoman"/>
      <w:lvlText w:val="%6."/>
      <w:lvlJc w:val="right"/>
      <w:pPr>
        <w:ind w:left="3711" w:hanging="420"/>
      </w:pPr>
    </w:lvl>
    <w:lvl w:ilvl="6" w:tentative="0">
      <w:start w:val="1"/>
      <w:numFmt w:val="decimal"/>
      <w:lvlText w:val="%7."/>
      <w:lvlJc w:val="left"/>
      <w:pPr>
        <w:ind w:left="4131" w:hanging="420"/>
      </w:pPr>
    </w:lvl>
    <w:lvl w:ilvl="7" w:tentative="0">
      <w:start w:val="1"/>
      <w:numFmt w:val="lowerLetter"/>
      <w:lvlText w:val="%8)"/>
      <w:lvlJc w:val="left"/>
      <w:pPr>
        <w:ind w:left="4551" w:hanging="420"/>
      </w:pPr>
    </w:lvl>
    <w:lvl w:ilvl="8" w:tentative="0">
      <w:start w:val="1"/>
      <w:numFmt w:val="lowerRoman"/>
      <w:lvlText w:val="%9."/>
      <w:lvlJc w:val="right"/>
      <w:pPr>
        <w:ind w:left="4971" w:hanging="420"/>
      </w:pPr>
    </w:lvl>
  </w:abstractNum>
  <w:abstractNum w:abstractNumId="99">
    <w:nsid w:val="47EF4FBF"/>
    <w:multiLevelType w:val="multilevel"/>
    <w:tmpl w:val="47EF4FBF"/>
    <w:lvl w:ilvl="0" w:tentative="0">
      <w:start w:val="1"/>
      <w:numFmt w:val="decimal"/>
      <w:lvlText w:val="13.%1"/>
      <w:lvlJc w:val="left"/>
      <w:pPr>
        <w:ind w:left="840" w:hanging="420"/>
      </w:pPr>
      <w:rPr>
        <w:rFonts w:hint="eastAsia"/>
      </w:rPr>
    </w:lvl>
    <w:lvl w:ilvl="1" w:tentative="0">
      <w:start w:val="1"/>
      <w:numFmt w:val="decimal"/>
      <w:lvlText w:val="14.%2"/>
      <w:lvlJc w:val="left"/>
      <w:pPr>
        <w:ind w:left="840" w:hanging="420"/>
      </w:pPr>
      <w:rPr>
        <w:rFonts w:hint="eastAsia"/>
        <w:b/>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0">
    <w:nsid w:val="488F481A"/>
    <w:multiLevelType w:val="multilevel"/>
    <w:tmpl w:val="488F481A"/>
    <w:lvl w:ilvl="0" w:tentative="0">
      <w:start w:val="1"/>
      <w:numFmt w:val="decimal"/>
      <w:lvlText w:val="6.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1">
    <w:nsid w:val="497E3BCD"/>
    <w:multiLevelType w:val="multilevel"/>
    <w:tmpl w:val="497E3BCD"/>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2">
    <w:nsid w:val="49CB382C"/>
    <w:multiLevelType w:val="multilevel"/>
    <w:tmpl w:val="49CB382C"/>
    <w:lvl w:ilvl="0" w:tentative="0">
      <w:start w:val="1"/>
      <w:numFmt w:val="decimal"/>
      <w:lvlText w:val="23.2.%1"/>
      <w:lvlJc w:val="left"/>
      <w:pPr>
        <w:ind w:left="987" w:hanging="420"/>
      </w:pPr>
      <w:rPr>
        <w:rFonts w:hint="eastAsia"/>
        <w:b w:val="0"/>
        <w:bCs/>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03">
    <w:nsid w:val="49D418B6"/>
    <w:multiLevelType w:val="multilevel"/>
    <w:tmpl w:val="49D418B6"/>
    <w:lvl w:ilvl="0" w:tentative="0">
      <w:start w:val="1"/>
      <w:numFmt w:val="decimal"/>
      <w:lvlText w:val="27.1.%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4">
    <w:nsid w:val="4A166546"/>
    <w:multiLevelType w:val="multilevel"/>
    <w:tmpl w:val="4A166546"/>
    <w:lvl w:ilvl="0" w:tentative="0">
      <w:start w:val="1"/>
      <w:numFmt w:val="lowerLetter"/>
      <w:lvlText w:val="(%1)"/>
      <w:lvlJc w:val="left"/>
      <w:pPr>
        <w:tabs>
          <w:tab w:val="left" w:pos="720"/>
        </w:tabs>
        <w:ind w:left="516" w:hanging="516"/>
      </w:pPr>
      <w:rPr>
        <w:rFonts w:hint="default"/>
      </w:rPr>
    </w:lvl>
    <w:lvl w:ilvl="1" w:tentative="0">
      <w:start w:val="1"/>
      <w:numFmt w:val="lowerLetter"/>
      <w:lvlText w:val="%2)"/>
      <w:lvlJc w:val="left"/>
      <w:pPr>
        <w:tabs>
          <w:tab w:val="left" w:pos="-2040"/>
        </w:tabs>
        <w:ind w:left="-204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1200"/>
        </w:tabs>
        <w:ind w:left="-1200" w:hanging="420"/>
      </w:pPr>
    </w:lvl>
    <w:lvl w:ilvl="4" w:tentative="0">
      <w:start w:val="1"/>
      <w:numFmt w:val="lowerLetter"/>
      <w:lvlText w:val="%5)"/>
      <w:lvlJc w:val="left"/>
      <w:pPr>
        <w:tabs>
          <w:tab w:val="left" w:pos="-780"/>
        </w:tabs>
        <w:ind w:left="-780" w:hanging="420"/>
      </w:pPr>
    </w:lvl>
    <w:lvl w:ilvl="5" w:tentative="0">
      <w:start w:val="1"/>
      <w:numFmt w:val="lowerRoman"/>
      <w:lvlText w:val="%6."/>
      <w:lvlJc w:val="right"/>
      <w:pPr>
        <w:tabs>
          <w:tab w:val="left" w:pos="-360"/>
        </w:tabs>
        <w:ind w:left="-360" w:hanging="420"/>
      </w:pPr>
    </w:lvl>
    <w:lvl w:ilvl="6" w:tentative="0">
      <w:start w:val="1"/>
      <w:numFmt w:val="decimal"/>
      <w:lvlText w:val="%7."/>
      <w:lvlJc w:val="left"/>
      <w:pPr>
        <w:tabs>
          <w:tab w:val="left" w:pos="60"/>
        </w:tabs>
        <w:ind w:left="60" w:hanging="420"/>
      </w:pPr>
    </w:lvl>
    <w:lvl w:ilvl="7" w:tentative="0">
      <w:start w:val="1"/>
      <w:numFmt w:val="lowerLetter"/>
      <w:lvlText w:val="%8)"/>
      <w:lvlJc w:val="left"/>
      <w:pPr>
        <w:tabs>
          <w:tab w:val="left" w:pos="480"/>
        </w:tabs>
        <w:ind w:left="480" w:hanging="420"/>
      </w:pPr>
    </w:lvl>
    <w:lvl w:ilvl="8" w:tentative="0">
      <w:start w:val="1"/>
      <w:numFmt w:val="lowerRoman"/>
      <w:lvlText w:val="%9."/>
      <w:lvlJc w:val="right"/>
      <w:pPr>
        <w:tabs>
          <w:tab w:val="left" w:pos="900"/>
        </w:tabs>
        <w:ind w:left="900" w:hanging="420"/>
      </w:pPr>
    </w:lvl>
  </w:abstractNum>
  <w:abstractNum w:abstractNumId="105">
    <w:nsid w:val="4BC45F69"/>
    <w:multiLevelType w:val="multilevel"/>
    <w:tmpl w:val="4BC45F69"/>
    <w:lvl w:ilvl="0" w:tentative="0">
      <w:start w:val="1"/>
      <w:numFmt w:val="decimal"/>
      <w:lvlText w:val="23.7.%1"/>
      <w:lvlJc w:val="left"/>
      <w:pPr>
        <w:ind w:left="1838" w:hanging="420"/>
      </w:pPr>
      <w:rPr>
        <w:rFonts w:hint="eastAsia"/>
        <w:b w:val="0"/>
        <w:bC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6">
    <w:nsid w:val="4C161D65"/>
    <w:multiLevelType w:val="multilevel"/>
    <w:tmpl w:val="4C161D65"/>
    <w:lvl w:ilvl="0" w:tentative="0">
      <w:start w:val="1"/>
      <w:numFmt w:val="decimal"/>
      <w:lvlText w:val="9.3.%1"/>
      <w:lvlJc w:val="left"/>
      <w:pPr>
        <w:ind w:left="420" w:hanging="420"/>
      </w:pPr>
      <w:rPr>
        <w:rFonts w:hint="eastAsia"/>
      </w:rPr>
    </w:lvl>
    <w:lvl w:ilvl="1" w:tentative="0">
      <w:start w:val="1"/>
      <w:numFmt w:val="lowerLetter"/>
      <w:lvlText w:val="%2)"/>
      <w:lvlJc w:val="left"/>
      <w:pPr>
        <w:ind w:left="1860" w:hanging="420"/>
      </w:pPr>
    </w:lvl>
    <w:lvl w:ilvl="2" w:tentative="0">
      <w:start w:val="1"/>
      <w:numFmt w:val="lowerRoman"/>
      <w:lvlText w:val="%3."/>
      <w:lvlJc w:val="right"/>
      <w:pPr>
        <w:ind w:left="2280" w:hanging="420"/>
      </w:pPr>
    </w:lvl>
    <w:lvl w:ilvl="3" w:tentative="0">
      <w:start w:val="1"/>
      <w:numFmt w:val="decimal"/>
      <w:lvlText w:val="%4."/>
      <w:lvlJc w:val="left"/>
      <w:pPr>
        <w:ind w:left="2700" w:hanging="420"/>
      </w:pPr>
    </w:lvl>
    <w:lvl w:ilvl="4" w:tentative="0">
      <w:start w:val="1"/>
      <w:numFmt w:val="lowerLetter"/>
      <w:lvlText w:val="%5)"/>
      <w:lvlJc w:val="left"/>
      <w:pPr>
        <w:ind w:left="3120" w:hanging="420"/>
      </w:pPr>
    </w:lvl>
    <w:lvl w:ilvl="5" w:tentative="0">
      <w:start w:val="1"/>
      <w:numFmt w:val="lowerRoman"/>
      <w:lvlText w:val="%6."/>
      <w:lvlJc w:val="right"/>
      <w:pPr>
        <w:ind w:left="3540" w:hanging="420"/>
      </w:pPr>
    </w:lvl>
    <w:lvl w:ilvl="6" w:tentative="0">
      <w:start w:val="1"/>
      <w:numFmt w:val="decimal"/>
      <w:lvlText w:val="%7."/>
      <w:lvlJc w:val="left"/>
      <w:pPr>
        <w:ind w:left="3960" w:hanging="420"/>
      </w:pPr>
    </w:lvl>
    <w:lvl w:ilvl="7" w:tentative="0">
      <w:start w:val="1"/>
      <w:numFmt w:val="lowerLetter"/>
      <w:lvlText w:val="%8)"/>
      <w:lvlJc w:val="left"/>
      <w:pPr>
        <w:ind w:left="4380" w:hanging="420"/>
      </w:pPr>
    </w:lvl>
    <w:lvl w:ilvl="8" w:tentative="0">
      <w:start w:val="1"/>
      <w:numFmt w:val="lowerRoman"/>
      <w:lvlText w:val="%9."/>
      <w:lvlJc w:val="right"/>
      <w:pPr>
        <w:ind w:left="4800" w:hanging="420"/>
      </w:pPr>
    </w:lvl>
  </w:abstractNum>
  <w:abstractNum w:abstractNumId="107">
    <w:nsid w:val="4D1C6824"/>
    <w:multiLevelType w:val="multilevel"/>
    <w:tmpl w:val="4D1C6824"/>
    <w:lvl w:ilvl="0" w:tentative="0">
      <w:start w:val="1"/>
      <w:numFmt w:val="decimal"/>
      <w:lvlText w:val="10.1.%1"/>
      <w:lvlJc w:val="left"/>
      <w:pPr>
        <w:ind w:left="420" w:hanging="420"/>
      </w:pPr>
      <w:rPr>
        <w:rFonts w:hint="eastAsia"/>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08">
    <w:nsid w:val="4D8D5C2A"/>
    <w:multiLevelType w:val="multilevel"/>
    <w:tmpl w:val="4D8D5C2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9">
    <w:nsid w:val="4DB3153B"/>
    <w:multiLevelType w:val="multilevel"/>
    <w:tmpl w:val="4DB3153B"/>
    <w:lvl w:ilvl="0" w:tentative="0">
      <w:start w:val="1"/>
      <w:numFmt w:val="decimal"/>
      <w:lvlText w:val="16.5.%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10">
    <w:nsid w:val="4ED4604F"/>
    <w:multiLevelType w:val="multilevel"/>
    <w:tmpl w:val="4ED4604F"/>
    <w:lvl w:ilvl="0" w:tentative="0">
      <w:start w:val="1"/>
      <w:numFmt w:val="decimal"/>
      <w:lvlText w:val="6.2.%1"/>
      <w:lvlJc w:val="left"/>
      <w:pPr>
        <w:ind w:left="1260" w:hanging="420"/>
      </w:pPr>
      <w:rPr>
        <w:rFonts w:hint="eastAsia"/>
      </w:rPr>
    </w:lvl>
    <w:lvl w:ilvl="1" w:tentative="0">
      <w:start w:val="1"/>
      <w:numFmt w:val="lowerLetter"/>
      <w:lvlText w:val="%2)"/>
      <w:lvlJc w:val="left"/>
      <w:pPr>
        <w:ind w:left="840" w:hanging="420"/>
      </w:pPr>
    </w:lvl>
    <w:lvl w:ilvl="2" w:tentative="0">
      <w:start w:val="1"/>
      <w:numFmt w:val="decimal"/>
      <w:lvlText w:val="5.1.%3"/>
      <w:lvlJc w:val="lef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1">
    <w:nsid w:val="4FA11299"/>
    <w:multiLevelType w:val="multilevel"/>
    <w:tmpl w:val="4FA11299"/>
    <w:lvl w:ilvl="0" w:tentative="0">
      <w:start w:val="1"/>
      <w:numFmt w:val="decimal"/>
      <w:lvlText w:val="（%1）"/>
      <w:lvlJc w:val="left"/>
      <w:pPr>
        <w:tabs>
          <w:tab w:val="left" w:pos="1421"/>
        </w:tabs>
        <w:ind w:left="1421" w:hanging="360"/>
      </w:pPr>
      <w:rPr>
        <w:rFonts w:hint="default"/>
        <w:lang w:val="en-US"/>
      </w:rPr>
    </w:lvl>
    <w:lvl w:ilvl="1" w:tentative="0">
      <w:start w:val="1"/>
      <w:numFmt w:val="lowerLetter"/>
      <w:lvlText w:val="%2)"/>
      <w:lvlJc w:val="left"/>
      <w:pPr>
        <w:tabs>
          <w:tab w:val="left" w:pos="1691"/>
        </w:tabs>
        <w:ind w:left="1691" w:hanging="420"/>
      </w:pPr>
    </w:lvl>
    <w:lvl w:ilvl="2" w:tentative="0">
      <w:start w:val="1"/>
      <w:numFmt w:val="lowerRoman"/>
      <w:lvlText w:val="%3."/>
      <w:lvlJc w:val="right"/>
      <w:pPr>
        <w:tabs>
          <w:tab w:val="left" w:pos="2111"/>
        </w:tabs>
        <w:ind w:left="2111" w:hanging="420"/>
      </w:pPr>
    </w:lvl>
    <w:lvl w:ilvl="3" w:tentative="0">
      <w:start w:val="1"/>
      <w:numFmt w:val="decimal"/>
      <w:lvlText w:val="%4."/>
      <w:lvlJc w:val="left"/>
      <w:pPr>
        <w:tabs>
          <w:tab w:val="left" w:pos="2531"/>
        </w:tabs>
        <w:ind w:left="2531" w:hanging="420"/>
      </w:pPr>
    </w:lvl>
    <w:lvl w:ilvl="4" w:tentative="0">
      <w:start w:val="1"/>
      <w:numFmt w:val="lowerLetter"/>
      <w:lvlText w:val="%5)"/>
      <w:lvlJc w:val="left"/>
      <w:pPr>
        <w:tabs>
          <w:tab w:val="left" w:pos="2951"/>
        </w:tabs>
        <w:ind w:left="2951" w:hanging="420"/>
      </w:pPr>
    </w:lvl>
    <w:lvl w:ilvl="5" w:tentative="0">
      <w:start w:val="1"/>
      <w:numFmt w:val="lowerRoman"/>
      <w:lvlText w:val="%6."/>
      <w:lvlJc w:val="right"/>
      <w:pPr>
        <w:tabs>
          <w:tab w:val="left" w:pos="3371"/>
        </w:tabs>
        <w:ind w:left="3371" w:hanging="420"/>
      </w:pPr>
    </w:lvl>
    <w:lvl w:ilvl="6" w:tentative="0">
      <w:start w:val="1"/>
      <w:numFmt w:val="decimal"/>
      <w:lvlText w:val="%7."/>
      <w:lvlJc w:val="left"/>
      <w:pPr>
        <w:tabs>
          <w:tab w:val="left" w:pos="3791"/>
        </w:tabs>
        <w:ind w:left="3791" w:hanging="420"/>
      </w:pPr>
    </w:lvl>
    <w:lvl w:ilvl="7" w:tentative="0">
      <w:start w:val="1"/>
      <w:numFmt w:val="lowerLetter"/>
      <w:lvlText w:val="%8)"/>
      <w:lvlJc w:val="left"/>
      <w:pPr>
        <w:tabs>
          <w:tab w:val="left" w:pos="4211"/>
        </w:tabs>
        <w:ind w:left="4211" w:hanging="420"/>
      </w:pPr>
    </w:lvl>
    <w:lvl w:ilvl="8" w:tentative="0">
      <w:start w:val="1"/>
      <w:numFmt w:val="lowerRoman"/>
      <w:lvlText w:val="%9."/>
      <w:lvlJc w:val="right"/>
      <w:pPr>
        <w:tabs>
          <w:tab w:val="left" w:pos="4631"/>
        </w:tabs>
        <w:ind w:left="4631" w:hanging="420"/>
      </w:pPr>
    </w:lvl>
  </w:abstractNum>
  <w:abstractNum w:abstractNumId="112">
    <w:nsid w:val="50687BAF"/>
    <w:multiLevelType w:val="multilevel"/>
    <w:tmpl w:val="50687BAF"/>
    <w:lvl w:ilvl="0" w:tentative="0">
      <w:start w:val="1"/>
      <w:numFmt w:val="decimal"/>
      <w:lvlText w:val="21.2.%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3">
    <w:nsid w:val="5141655B"/>
    <w:multiLevelType w:val="multilevel"/>
    <w:tmpl w:val="5141655B"/>
    <w:lvl w:ilvl="0" w:tentative="0">
      <w:start w:val="1"/>
      <w:numFmt w:val="decimal"/>
      <w:lvlText w:val="37.%1"/>
      <w:lvlJc w:val="left"/>
      <w:pPr>
        <w:ind w:left="420" w:hanging="4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4">
    <w:nsid w:val="5143503B"/>
    <w:multiLevelType w:val="multilevel"/>
    <w:tmpl w:val="5143503B"/>
    <w:lvl w:ilvl="0" w:tentative="0">
      <w:start w:val="1"/>
      <w:numFmt w:val="decimal"/>
      <w:lvlText w:val="6.%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5">
    <w:nsid w:val="51FF7A05"/>
    <w:multiLevelType w:val="multilevel"/>
    <w:tmpl w:val="51FF7A05"/>
    <w:lvl w:ilvl="0" w:tentative="0">
      <w:start w:val="1"/>
      <w:numFmt w:val="decimal"/>
      <w:lvlText w:val="40.%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6">
    <w:nsid w:val="52A6728E"/>
    <w:multiLevelType w:val="multilevel"/>
    <w:tmpl w:val="52A6728E"/>
    <w:lvl w:ilvl="0" w:tentative="0">
      <w:start w:val="1"/>
      <w:numFmt w:val="decimal"/>
      <w:lvlText w:val="（%1）"/>
      <w:lvlJc w:val="left"/>
      <w:pPr>
        <w:ind w:left="1554" w:hanging="420"/>
      </w:pPr>
      <w:rPr>
        <w:rFonts w:hint="eastAsia"/>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117">
    <w:nsid w:val="53995841"/>
    <w:multiLevelType w:val="multilevel"/>
    <w:tmpl w:val="53995841"/>
    <w:lvl w:ilvl="0" w:tentative="0">
      <w:start w:val="1"/>
      <w:numFmt w:val="decimal"/>
      <w:lvlText w:val="（%1）"/>
      <w:lvlJc w:val="left"/>
      <w:pPr>
        <w:ind w:left="1554" w:hanging="420"/>
      </w:pPr>
      <w:rPr>
        <w:rFonts w:hint="eastAsia"/>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118">
    <w:nsid w:val="55642B44"/>
    <w:multiLevelType w:val="multilevel"/>
    <w:tmpl w:val="55642B44"/>
    <w:lvl w:ilvl="0" w:tentative="0">
      <w:start w:val="1"/>
      <w:numFmt w:val="decimal"/>
      <w:lvlText w:val="13.2.%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9">
    <w:nsid w:val="55E73F5D"/>
    <w:multiLevelType w:val="multilevel"/>
    <w:tmpl w:val="55E73F5D"/>
    <w:lvl w:ilvl="0" w:tentative="0">
      <w:start w:val="1"/>
      <w:numFmt w:val="decimal"/>
      <w:lvlText w:val="20.%1"/>
      <w:lvlJc w:val="left"/>
      <w:pPr>
        <w:ind w:left="168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0">
    <w:nsid w:val="560E1DF1"/>
    <w:multiLevelType w:val="multilevel"/>
    <w:tmpl w:val="560E1DF1"/>
    <w:lvl w:ilvl="0" w:tentative="0">
      <w:start w:val="1"/>
      <w:numFmt w:val="decimal"/>
      <w:lvlText w:val="26.%1"/>
      <w:lvlJc w:val="left"/>
      <w:pPr>
        <w:ind w:left="420" w:hanging="4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1">
    <w:nsid w:val="577024A3"/>
    <w:multiLevelType w:val="multilevel"/>
    <w:tmpl w:val="577024A3"/>
    <w:lvl w:ilvl="0" w:tentative="0">
      <w:start w:val="1"/>
      <w:numFmt w:val="decimal"/>
      <w:lvlText w:val="3.%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2">
    <w:nsid w:val="58080531"/>
    <w:multiLevelType w:val="multilevel"/>
    <w:tmpl w:val="58080531"/>
    <w:lvl w:ilvl="0" w:tentative="0">
      <w:start w:val="1"/>
      <w:numFmt w:val="decimal"/>
      <w:lvlText w:val="3.2.%1"/>
      <w:lvlJc w:val="left"/>
      <w:pPr>
        <w:ind w:left="420" w:hanging="420"/>
      </w:pPr>
      <w:rPr>
        <w:rFonts w:hint="eastAsia"/>
        <w:b w:val="0"/>
        <w:bC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3">
    <w:nsid w:val="585879A3"/>
    <w:multiLevelType w:val="multilevel"/>
    <w:tmpl w:val="585879A3"/>
    <w:lvl w:ilvl="0" w:tentative="0">
      <w:start w:val="1"/>
      <w:numFmt w:val="decimal"/>
      <w:suff w:val="nothing"/>
      <w:lvlText w:val="（%1）"/>
      <w:lvlJc w:val="left"/>
      <w:pPr>
        <w:ind w:left="2138" w:hanging="720"/>
      </w:pPr>
      <w:rPr>
        <w:rFonts w:hint="eastAsia"/>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4">
    <w:nsid w:val="58737261"/>
    <w:multiLevelType w:val="multilevel"/>
    <w:tmpl w:val="58737261"/>
    <w:lvl w:ilvl="0" w:tentative="0">
      <w:start w:val="1"/>
      <w:numFmt w:val="decimal"/>
      <w:lvlText w:val="40.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5">
    <w:nsid w:val="59705FAE"/>
    <w:multiLevelType w:val="multilevel"/>
    <w:tmpl w:val="59705FAE"/>
    <w:lvl w:ilvl="0" w:tentative="0">
      <w:start w:val="1"/>
      <w:numFmt w:val="lowerRoman"/>
      <w:lvlText w:val="(%1)."/>
      <w:lvlJc w:val="right"/>
      <w:pPr>
        <w:tabs>
          <w:tab w:val="left" w:pos="1134"/>
        </w:tabs>
        <w:ind w:left="1134" w:firstLine="567"/>
      </w:pPr>
      <w:rPr>
        <w:rFonts w:hint="eastAsia"/>
      </w:rPr>
    </w:lvl>
    <w:lvl w:ilvl="1" w:tentative="0">
      <w:start w:val="1"/>
      <w:numFmt w:val="decimal"/>
      <w:lvlText w:val="47.%2"/>
      <w:lvlJc w:val="left"/>
      <w:pPr>
        <w:tabs>
          <w:tab w:val="left" w:pos="840"/>
        </w:tabs>
        <w:ind w:left="840" w:hanging="420"/>
      </w:pPr>
      <w:rPr>
        <w:rFonts w:hint="default"/>
      </w:rPr>
    </w:lvl>
    <w:lvl w:ilvl="2" w:tentative="0">
      <w:start w:val="1"/>
      <w:numFmt w:val="lowerLetter"/>
      <w:lvlText w:val="(%3)"/>
      <w:lvlJc w:val="left"/>
      <w:pPr>
        <w:tabs>
          <w:tab w:val="left" w:pos="273"/>
        </w:tabs>
        <w:ind w:left="1985" w:hanging="284"/>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6">
    <w:nsid w:val="59BA019E"/>
    <w:multiLevelType w:val="multilevel"/>
    <w:tmpl w:val="59BA019E"/>
    <w:lvl w:ilvl="0" w:tentative="0">
      <w:start w:val="1"/>
      <w:numFmt w:val="decimal"/>
      <w:lvlText w:val="41.7.%1"/>
      <w:lvlJc w:val="left"/>
      <w:pPr>
        <w:ind w:left="42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7">
    <w:nsid w:val="59FC5221"/>
    <w:multiLevelType w:val="multilevel"/>
    <w:tmpl w:val="59FC5221"/>
    <w:lvl w:ilvl="0" w:tentative="0">
      <w:start w:val="1"/>
      <w:numFmt w:val="decimal"/>
      <w:lvlText w:val="36.5.%1"/>
      <w:lvlJc w:val="left"/>
      <w:pPr>
        <w:ind w:left="900" w:hanging="420"/>
      </w:pPr>
      <w:rPr>
        <w:rFonts w:hint="eastAsia"/>
      </w:rPr>
    </w:lvl>
    <w:lvl w:ilvl="1" w:tentative="0">
      <w:start w:val="1"/>
      <w:numFmt w:val="decimal"/>
      <w:lvlText w:val="41.5.%2"/>
      <w:lvlJc w:val="left"/>
      <w:pPr>
        <w:ind w:left="840" w:hanging="420"/>
      </w:pPr>
      <w:rPr>
        <w:rFonts w:hint="eastAsia"/>
      </w:rPr>
    </w:lvl>
    <w:lvl w:ilvl="2" w:tentative="0">
      <w:start w:val="1"/>
      <w:numFmt w:val="japaneseCounting"/>
      <w:lvlText w:val="%3、"/>
      <w:lvlJc w:val="left"/>
      <w:pPr>
        <w:ind w:left="1350" w:hanging="51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8">
    <w:nsid w:val="5B1333FA"/>
    <w:multiLevelType w:val="multilevel"/>
    <w:tmpl w:val="5B1333FA"/>
    <w:lvl w:ilvl="0" w:tentative="0">
      <w:start w:val="1"/>
      <w:numFmt w:val="decimal"/>
      <w:lvlText w:val="16.%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9">
    <w:nsid w:val="5B49501C"/>
    <w:multiLevelType w:val="multilevel"/>
    <w:tmpl w:val="5B49501C"/>
    <w:lvl w:ilvl="0" w:tentative="0">
      <w:start w:val="1"/>
      <w:numFmt w:val="decimal"/>
      <w:lvlText w:val="10.2.%1"/>
      <w:lvlJc w:val="left"/>
      <w:pPr>
        <w:ind w:left="420" w:hanging="420"/>
      </w:pPr>
      <w:rPr>
        <w:rFonts w:hint="eastAsia"/>
      </w:rPr>
    </w:lvl>
    <w:lvl w:ilvl="1" w:tentative="0">
      <w:start w:val="1"/>
      <w:numFmt w:val="lowerLetter"/>
      <w:lvlText w:val="%2)"/>
      <w:lvlJc w:val="left"/>
      <w:pPr>
        <w:ind w:left="2031" w:hanging="420"/>
      </w:pPr>
    </w:lvl>
    <w:lvl w:ilvl="2" w:tentative="0">
      <w:start w:val="1"/>
      <w:numFmt w:val="lowerRoman"/>
      <w:lvlText w:val="%3."/>
      <w:lvlJc w:val="right"/>
      <w:pPr>
        <w:ind w:left="2451" w:hanging="420"/>
      </w:pPr>
    </w:lvl>
    <w:lvl w:ilvl="3" w:tentative="0">
      <w:start w:val="1"/>
      <w:numFmt w:val="decimal"/>
      <w:lvlText w:val="%4."/>
      <w:lvlJc w:val="left"/>
      <w:pPr>
        <w:ind w:left="2871" w:hanging="420"/>
      </w:pPr>
    </w:lvl>
    <w:lvl w:ilvl="4" w:tentative="0">
      <w:start w:val="1"/>
      <w:numFmt w:val="lowerLetter"/>
      <w:lvlText w:val="%5)"/>
      <w:lvlJc w:val="left"/>
      <w:pPr>
        <w:ind w:left="3291" w:hanging="420"/>
      </w:pPr>
    </w:lvl>
    <w:lvl w:ilvl="5" w:tentative="0">
      <w:start w:val="1"/>
      <w:numFmt w:val="lowerRoman"/>
      <w:lvlText w:val="%6."/>
      <w:lvlJc w:val="right"/>
      <w:pPr>
        <w:ind w:left="3711" w:hanging="420"/>
      </w:pPr>
    </w:lvl>
    <w:lvl w:ilvl="6" w:tentative="0">
      <w:start w:val="1"/>
      <w:numFmt w:val="decimal"/>
      <w:lvlText w:val="%7."/>
      <w:lvlJc w:val="left"/>
      <w:pPr>
        <w:ind w:left="4131" w:hanging="420"/>
      </w:pPr>
    </w:lvl>
    <w:lvl w:ilvl="7" w:tentative="0">
      <w:start w:val="1"/>
      <w:numFmt w:val="lowerLetter"/>
      <w:lvlText w:val="%8)"/>
      <w:lvlJc w:val="left"/>
      <w:pPr>
        <w:ind w:left="4551" w:hanging="420"/>
      </w:pPr>
    </w:lvl>
    <w:lvl w:ilvl="8" w:tentative="0">
      <w:start w:val="1"/>
      <w:numFmt w:val="lowerRoman"/>
      <w:lvlText w:val="%9."/>
      <w:lvlJc w:val="right"/>
      <w:pPr>
        <w:ind w:left="4971" w:hanging="420"/>
      </w:pPr>
    </w:lvl>
  </w:abstractNum>
  <w:abstractNum w:abstractNumId="130">
    <w:nsid w:val="5CF269A0"/>
    <w:multiLevelType w:val="multilevel"/>
    <w:tmpl w:val="5CF269A0"/>
    <w:lvl w:ilvl="0" w:tentative="0">
      <w:start w:val="1"/>
      <w:numFmt w:val="decimal"/>
      <w:lvlText w:val="（%1）"/>
      <w:lvlJc w:val="left"/>
      <w:pPr>
        <w:ind w:left="1555" w:hanging="420"/>
      </w:pPr>
      <w:rPr>
        <w:rFonts w:hint="default"/>
      </w:rPr>
    </w:lvl>
    <w:lvl w:ilvl="1" w:tentative="0">
      <w:start w:val="1"/>
      <w:numFmt w:val="lowerLetter"/>
      <w:lvlText w:val="%2)"/>
      <w:lvlJc w:val="left"/>
      <w:pPr>
        <w:ind w:left="1975" w:hanging="420"/>
      </w:pPr>
    </w:lvl>
    <w:lvl w:ilvl="2" w:tentative="0">
      <w:start w:val="1"/>
      <w:numFmt w:val="lowerRoman"/>
      <w:lvlText w:val="%3."/>
      <w:lvlJc w:val="right"/>
      <w:pPr>
        <w:ind w:left="2395" w:hanging="420"/>
      </w:pPr>
    </w:lvl>
    <w:lvl w:ilvl="3" w:tentative="0">
      <w:start w:val="1"/>
      <w:numFmt w:val="decimal"/>
      <w:lvlText w:val="%4."/>
      <w:lvlJc w:val="left"/>
      <w:pPr>
        <w:ind w:left="2815" w:hanging="420"/>
      </w:pPr>
    </w:lvl>
    <w:lvl w:ilvl="4" w:tentative="0">
      <w:start w:val="1"/>
      <w:numFmt w:val="lowerLetter"/>
      <w:lvlText w:val="%5)"/>
      <w:lvlJc w:val="left"/>
      <w:pPr>
        <w:ind w:left="3235" w:hanging="420"/>
      </w:pPr>
    </w:lvl>
    <w:lvl w:ilvl="5" w:tentative="0">
      <w:start w:val="1"/>
      <w:numFmt w:val="lowerRoman"/>
      <w:lvlText w:val="%6."/>
      <w:lvlJc w:val="right"/>
      <w:pPr>
        <w:ind w:left="3655" w:hanging="420"/>
      </w:pPr>
    </w:lvl>
    <w:lvl w:ilvl="6" w:tentative="0">
      <w:start w:val="1"/>
      <w:numFmt w:val="decimal"/>
      <w:lvlText w:val="%7."/>
      <w:lvlJc w:val="left"/>
      <w:pPr>
        <w:ind w:left="4075" w:hanging="420"/>
      </w:pPr>
    </w:lvl>
    <w:lvl w:ilvl="7" w:tentative="0">
      <w:start w:val="1"/>
      <w:numFmt w:val="lowerLetter"/>
      <w:lvlText w:val="%8)"/>
      <w:lvlJc w:val="left"/>
      <w:pPr>
        <w:ind w:left="4495" w:hanging="420"/>
      </w:pPr>
    </w:lvl>
    <w:lvl w:ilvl="8" w:tentative="0">
      <w:start w:val="1"/>
      <w:numFmt w:val="lowerRoman"/>
      <w:lvlText w:val="%9."/>
      <w:lvlJc w:val="right"/>
      <w:pPr>
        <w:ind w:left="4915" w:hanging="420"/>
      </w:pPr>
    </w:lvl>
  </w:abstractNum>
  <w:abstractNum w:abstractNumId="131">
    <w:nsid w:val="5E495DB6"/>
    <w:multiLevelType w:val="multilevel"/>
    <w:tmpl w:val="5E495DB6"/>
    <w:lvl w:ilvl="0" w:tentative="0">
      <w:start w:val="1"/>
      <w:numFmt w:val="decimal"/>
      <w:suff w:val="nothing"/>
      <w:lvlText w:val="（%1）"/>
      <w:lvlJc w:val="left"/>
      <w:pPr>
        <w:ind w:left="2138" w:hanging="720"/>
      </w:pPr>
      <w:rPr>
        <w:rFonts w:hint="eastAsia"/>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2">
    <w:nsid w:val="5E8852A9"/>
    <w:multiLevelType w:val="multilevel"/>
    <w:tmpl w:val="5E8852A9"/>
    <w:lvl w:ilvl="0" w:tentative="0">
      <w:start w:val="1"/>
      <w:numFmt w:val="decimal"/>
      <w:lvlText w:val="42.6.%1"/>
      <w:lvlJc w:val="left"/>
      <w:pPr>
        <w:ind w:left="420" w:hanging="420"/>
      </w:pPr>
      <w:rPr>
        <w:rFonts w:hint="eastAsia"/>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33">
    <w:nsid w:val="5EA944F4"/>
    <w:multiLevelType w:val="multilevel"/>
    <w:tmpl w:val="5EA944F4"/>
    <w:lvl w:ilvl="0" w:tentative="0">
      <w:start w:val="1"/>
      <w:numFmt w:val="decimal"/>
      <w:lvlText w:val="38.%1"/>
      <w:lvlJc w:val="left"/>
      <w:pPr>
        <w:ind w:left="420" w:hanging="4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4">
    <w:nsid w:val="5EF34859"/>
    <w:multiLevelType w:val="multilevel"/>
    <w:tmpl w:val="5EF34859"/>
    <w:lvl w:ilvl="0" w:tentative="0">
      <w:start w:val="1"/>
      <w:numFmt w:val="decimal"/>
      <w:suff w:val="nothing"/>
      <w:lvlText w:val="（%1）"/>
      <w:lvlJc w:val="left"/>
      <w:pPr>
        <w:ind w:left="2138" w:hanging="720"/>
      </w:pPr>
      <w:rPr>
        <w:rFonts w:hint="eastAsia"/>
        <w:sz w:val="24"/>
        <w:szCs w:val="24"/>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5">
    <w:nsid w:val="5F284BA8"/>
    <w:multiLevelType w:val="multilevel"/>
    <w:tmpl w:val="5F284BA8"/>
    <w:lvl w:ilvl="0" w:tentative="0">
      <w:start w:val="1"/>
      <w:numFmt w:val="decimal"/>
      <w:lvlText w:val="21.1.%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6">
    <w:nsid w:val="602066F4"/>
    <w:multiLevelType w:val="multilevel"/>
    <w:tmpl w:val="602066F4"/>
    <w:lvl w:ilvl="0" w:tentative="0">
      <w:start w:val="1"/>
      <w:numFmt w:val="decimal"/>
      <w:lvlText w:val="17.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7">
    <w:nsid w:val="6058660D"/>
    <w:multiLevelType w:val="multilevel"/>
    <w:tmpl w:val="6058660D"/>
    <w:lvl w:ilvl="0" w:tentative="0">
      <w:start w:val="1"/>
      <w:numFmt w:val="decimal"/>
      <w:lvlText w:val="20.1.%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8">
    <w:nsid w:val="61B47567"/>
    <w:multiLevelType w:val="multilevel"/>
    <w:tmpl w:val="61B47567"/>
    <w:lvl w:ilvl="0" w:tentative="0">
      <w:start w:val="1"/>
      <w:numFmt w:val="decimal"/>
      <w:lvlText w:val="44.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9">
    <w:nsid w:val="621A4458"/>
    <w:multiLevelType w:val="multilevel"/>
    <w:tmpl w:val="621A4458"/>
    <w:lvl w:ilvl="0" w:tentative="0">
      <w:start w:val="1"/>
      <w:numFmt w:val="decimal"/>
      <w:lvlText w:val="19.%1"/>
      <w:lvlJc w:val="left"/>
      <w:pPr>
        <w:ind w:left="126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0">
    <w:nsid w:val="622D3142"/>
    <w:multiLevelType w:val="multilevel"/>
    <w:tmpl w:val="622D3142"/>
    <w:lvl w:ilvl="0" w:tentative="0">
      <w:start w:val="1"/>
      <w:numFmt w:val="decimal"/>
      <w:lvlText w:val="42.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1">
    <w:nsid w:val="62883B36"/>
    <w:multiLevelType w:val="multilevel"/>
    <w:tmpl w:val="62883B36"/>
    <w:lvl w:ilvl="0" w:tentative="0">
      <w:start w:val="1"/>
      <w:numFmt w:val="decimal"/>
      <w:lvlText w:val="2.%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2">
    <w:nsid w:val="62B21103"/>
    <w:multiLevelType w:val="multilevel"/>
    <w:tmpl w:val="62B21103"/>
    <w:lvl w:ilvl="0" w:tentative="0">
      <w:start w:val="1"/>
      <w:numFmt w:val="decimal"/>
      <w:lvlText w:val="18.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3">
    <w:nsid w:val="63574E4C"/>
    <w:multiLevelType w:val="multilevel"/>
    <w:tmpl w:val="63574E4C"/>
    <w:lvl w:ilvl="0" w:tentative="0">
      <w:start w:val="1"/>
      <w:numFmt w:val="decimal"/>
      <w:lvlText w:val="2.2.%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4">
    <w:nsid w:val="64EC0304"/>
    <w:multiLevelType w:val="multilevel"/>
    <w:tmpl w:val="64EC0304"/>
    <w:lvl w:ilvl="0" w:tentative="0">
      <w:start w:val="1"/>
      <w:numFmt w:val="decimal"/>
      <w:lvlText w:val="25.3.%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45">
    <w:nsid w:val="65095192"/>
    <w:multiLevelType w:val="multilevel"/>
    <w:tmpl w:val="65095192"/>
    <w:lvl w:ilvl="0" w:tentative="0">
      <w:start w:val="1"/>
      <w:numFmt w:val="decimal"/>
      <w:lvlText w:val="54.%1"/>
      <w:lvlJc w:val="left"/>
      <w:pPr>
        <w:tabs>
          <w:tab w:val="left" w:pos="420"/>
        </w:tabs>
        <w:ind w:left="420" w:hanging="420"/>
      </w:pPr>
      <w:rPr>
        <w:rFonts w:hint="default"/>
        <w:b/>
      </w:rPr>
    </w:lvl>
    <w:lvl w:ilvl="1" w:tentative="0">
      <w:start w:val="1"/>
      <w:numFmt w:val="lowerLetter"/>
      <w:lvlText w:val="%2)"/>
      <w:lvlJc w:val="left"/>
      <w:pPr>
        <w:ind w:left="-584" w:hanging="420"/>
      </w:pPr>
    </w:lvl>
    <w:lvl w:ilvl="2" w:tentative="0">
      <w:start w:val="1"/>
      <w:numFmt w:val="lowerRoman"/>
      <w:lvlText w:val="%3."/>
      <w:lvlJc w:val="right"/>
      <w:pPr>
        <w:ind w:left="-164" w:hanging="420"/>
      </w:pPr>
    </w:lvl>
    <w:lvl w:ilvl="3" w:tentative="0">
      <w:start w:val="1"/>
      <w:numFmt w:val="decimal"/>
      <w:lvlText w:val="%4."/>
      <w:lvlJc w:val="left"/>
      <w:pPr>
        <w:ind w:left="256" w:hanging="420"/>
      </w:pPr>
    </w:lvl>
    <w:lvl w:ilvl="4" w:tentative="0">
      <w:start w:val="1"/>
      <w:numFmt w:val="lowerLetter"/>
      <w:lvlText w:val="%5)"/>
      <w:lvlJc w:val="left"/>
      <w:pPr>
        <w:ind w:left="676" w:hanging="420"/>
      </w:pPr>
    </w:lvl>
    <w:lvl w:ilvl="5" w:tentative="0">
      <w:start w:val="1"/>
      <w:numFmt w:val="lowerRoman"/>
      <w:lvlText w:val="%6."/>
      <w:lvlJc w:val="right"/>
      <w:pPr>
        <w:ind w:left="1096" w:hanging="420"/>
      </w:pPr>
    </w:lvl>
    <w:lvl w:ilvl="6" w:tentative="0">
      <w:start w:val="1"/>
      <w:numFmt w:val="decimal"/>
      <w:lvlText w:val="%7."/>
      <w:lvlJc w:val="left"/>
      <w:pPr>
        <w:ind w:left="1516" w:hanging="420"/>
      </w:pPr>
    </w:lvl>
    <w:lvl w:ilvl="7" w:tentative="0">
      <w:start w:val="1"/>
      <w:numFmt w:val="lowerLetter"/>
      <w:lvlText w:val="%8)"/>
      <w:lvlJc w:val="left"/>
      <w:pPr>
        <w:ind w:left="1936" w:hanging="420"/>
      </w:pPr>
    </w:lvl>
    <w:lvl w:ilvl="8" w:tentative="0">
      <w:start w:val="1"/>
      <w:numFmt w:val="lowerRoman"/>
      <w:lvlText w:val="%9."/>
      <w:lvlJc w:val="right"/>
      <w:pPr>
        <w:ind w:left="2356" w:hanging="420"/>
      </w:pPr>
    </w:lvl>
  </w:abstractNum>
  <w:abstractNum w:abstractNumId="146">
    <w:nsid w:val="65331493"/>
    <w:multiLevelType w:val="multilevel"/>
    <w:tmpl w:val="65331493"/>
    <w:lvl w:ilvl="0" w:tentative="0">
      <w:start w:val="1"/>
      <w:numFmt w:val="decimal"/>
      <w:lvlText w:val="（%1）"/>
      <w:lvlJc w:val="left"/>
      <w:pPr>
        <w:ind w:left="1555" w:hanging="420"/>
      </w:pPr>
      <w:rPr>
        <w:rFonts w:hint="default"/>
      </w:rPr>
    </w:lvl>
    <w:lvl w:ilvl="1" w:tentative="0">
      <w:start w:val="1"/>
      <w:numFmt w:val="lowerLetter"/>
      <w:lvlText w:val="%2)"/>
      <w:lvlJc w:val="left"/>
      <w:pPr>
        <w:ind w:left="1975" w:hanging="420"/>
      </w:pPr>
    </w:lvl>
    <w:lvl w:ilvl="2" w:tentative="0">
      <w:start w:val="1"/>
      <w:numFmt w:val="lowerRoman"/>
      <w:lvlText w:val="%3."/>
      <w:lvlJc w:val="right"/>
      <w:pPr>
        <w:ind w:left="2395" w:hanging="420"/>
      </w:pPr>
    </w:lvl>
    <w:lvl w:ilvl="3" w:tentative="0">
      <w:start w:val="1"/>
      <w:numFmt w:val="decimal"/>
      <w:lvlText w:val="%4."/>
      <w:lvlJc w:val="left"/>
      <w:pPr>
        <w:ind w:left="2815" w:hanging="420"/>
      </w:pPr>
    </w:lvl>
    <w:lvl w:ilvl="4" w:tentative="0">
      <w:start w:val="1"/>
      <w:numFmt w:val="lowerLetter"/>
      <w:lvlText w:val="%5)"/>
      <w:lvlJc w:val="left"/>
      <w:pPr>
        <w:ind w:left="3235" w:hanging="420"/>
      </w:pPr>
    </w:lvl>
    <w:lvl w:ilvl="5" w:tentative="0">
      <w:start w:val="1"/>
      <w:numFmt w:val="lowerRoman"/>
      <w:lvlText w:val="%6."/>
      <w:lvlJc w:val="right"/>
      <w:pPr>
        <w:ind w:left="3655" w:hanging="420"/>
      </w:pPr>
    </w:lvl>
    <w:lvl w:ilvl="6" w:tentative="0">
      <w:start w:val="1"/>
      <w:numFmt w:val="decimal"/>
      <w:lvlText w:val="%7."/>
      <w:lvlJc w:val="left"/>
      <w:pPr>
        <w:ind w:left="4075" w:hanging="420"/>
      </w:pPr>
    </w:lvl>
    <w:lvl w:ilvl="7" w:tentative="0">
      <w:start w:val="1"/>
      <w:numFmt w:val="lowerLetter"/>
      <w:lvlText w:val="%8)"/>
      <w:lvlJc w:val="left"/>
      <w:pPr>
        <w:ind w:left="4495" w:hanging="420"/>
      </w:pPr>
    </w:lvl>
    <w:lvl w:ilvl="8" w:tentative="0">
      <w:start w:val="1"/>
      <w:numFmt w:val="lowerRoman"/>
      <w:lvlText w:val="%9."/>
      <w:lvlJc w:val="right"/>
      <w:pPr>
        <w:ind w:left="4915" w:hanging="420"/>
      </w:pPr>
    </w:lvl>
  </w:abstractNum>
  <w:abstractNum w:abstractNumId="147">
    <w:nsid w:val="65F24DA6"/>
    <w:multiLevelType w:val="multilevel"/>
    <w:tmpl w:val="65F24DA6"/>
    <w:lvl w:ilvl="0" w:tentative="0">
      <w:start w:val="1"/>
      <w:numFmt w:val="decimal"/>
      <w:lvlText w:val="32.2.%1"/>
      <w:lvlJc w:val="left"/>
      <w:pPr>
        <w:ind w:left="1467" w:hanging="420"/>
      </w:pPr>
      <w:rPr>
        <w:rFonts w:hint="eastAsia"/>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48">
    <w:nsid w:val="677A7F19"/>
    <w:multiLevelType w:val="multilevel"/>
    <w:tmpl w:val="677A7F19"/>
    <w:lvl w:ilvl="0" w:tentative="0">
      <w:start w:val="1"/>
      <w:numFmt w:val="decimal"/>
      <w:lvlText w:val="30.%1"/>
      <w:lvlJc w:val="left"/>
      <w:pPr>
        <w:ind w:left="420" w:hanging="4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9">
    <w:nsid w:val="68042729"/>
    <w:multiLevelType w:val="multilevel"/>
    <w:tmpl w:val="68042729"/>
    <w:lvl w:ilvl="0" w:tentative="0">
      <w:start w:val="1"/>
      <w:numFmt w:val="decimal"/>
      <w:lvlText w:val="40.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0">
    <w:nsid w:val="6868387C"/>
    <w:multiLevelType w:val="multilevel"/>
    <w:tmpl w:val="6868387C"/>
    <w:lvl w:ilvl="0" w:tentative="0">
      <w:start w:val="1"/>
      <w:numFmt w:val="decimal"/>
      <w:lvlText w:val="51.%1"/>
      <w:lvlJc w:val="left"/>
      <w:pPr>
        <w:ind w:left="420" w:hanging="4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1">
    <w:nsid w:val="690C4088"/>
    <w:multiLevelType w:val="multilevel"/>
    <w:tmpl w:val="690C4088"/>
    <w:lvl w:ilvl="0" w:tentative="0">
      <w:start w:val="1"/>
      <w:numFmt w:val="decimal"/>
      <w:lvlText w:val="17.8.%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2">
    <w:nsid w:val="69A121B3"/>
    <w:multiLevelType w:val="multilevel"/>
    <w:tmpl w:val="69A121B3"/>
    <w:lvl w:ilvl="0" w:tentative="0">
      <w:start w:val="1"/>
      <w:numFmt w:val="decimal"/>
      <w:lvlText w:val="50.%1"/>
      <w:lvlJc w:val="left"/>
      <w:pPr>
        <w:ind w:left="420" w:hanging="4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3">
    <w:nsid w:val="69DA1A00"/>
    <w:multiLevelType w:val="multilevel"/>
    <w:tmpl w:val="69DA1A00"/>
    <w:lvl w:ilvl="0" w:tentative="0">
      <w:start w:val="1"/>
      <w:numFmt w:val="chineseCountingThousand"/>
      <w:pStyle w:val="3"/>
      <w:lvlText w:val="第%1章"/>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4">
    <w:nsid w:val="6A1279CF"/>
    <w:multiLevelType w:val="multilevel"/>
    <w:tmpl w:val="6A1279CF"/>
    <w:lvl w:ilvl="0" w:tentative="0">
      <w:start w:val="1"/>
      <w:numFmt w:val="decimal"/>
      <w:lvlText w:val="14.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5">
    <w:nsid w:val="6B8B0981"/>
    <w:multiLevelType w:val="multilevel"/>
    <w:tmpl w:val="6B8B0981"/>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6">
    <w:nsid w:val="6BC94917"/>
    <w:multiLevelType w:val="multilevel"/>
    <w:tmpl w:val="6BC94917"/>
    <w:lvl w:ilvl="0" w:tentative="0">
      <w:start w:val="1"/>
      <w:numFmt w:val="decimal"/>
      <w:lvlText w:val="33.%1"/>
      <w:lvlJc w:val="left"/>
      <w:pPr>
        <w:ind w:left="420" w:hanging="420"/>
      </w:pPr>
      <w:rPr>
        <w:rFonts w:hint="eastAsia"/>
        <w:b/>
        <w:bCs/>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57">
    <w:nsid w:val="6CB9447C"/>
    <w:multiLevelType w:val="multilevel"/>
    <w:tmpl w:val="6CB9447C"/>
    <w:lvl w:ilvl="0" w:tentative="0">
      <w:start w:val="1"/>
      <w:numFmt w:val="decimal"/>
      <w:lvlText w:val="20.8.%1"/>
      <w:lvlJc w:val="left"/>
      <w:pPr>
        <w:ind w:left="987" w:hanging="420"/>
      </w:pPr>
      <w:rPr>
        <w:rFonts w:hint="eastAsia"/>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58">
    <w:nsid w:val="6DE65126"/>
    <w:multiLevelType w:val="multilevel"/>
    <w:tmpl w:val="6DE65126"/>
    <w:lvl w:ilvl="0" w:tentative="0">
      <w:start w:val="1"/>
      <w:numFmt w:val="decimal"/>
      <w:lvlText w:val="49.2.%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9">
    <w:nsid w:val="6E4B7B4C"/>
    <w:multiLevelType w:val="multilevel"/>
    <w:tmpl w:val="6E4B7B4C"/>
    <w:lvl w:ilvl="0" w:tentative="0">
      <w:start w:val="1"/>
      <w:numFmt w:val="decimal"/>
      <w:lvlText w:val="40.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0">
    <w:nsid w:val="6EE0620E"/>
    <w:multiLevelType w:val="multilevel"/>
    <w:tmpl w:val="6EE0620E"/>
    <w:lvl w:ilvl="0" w:tentative="0">
      <w:start w:val="1"/>
      <w:numFmt w:val="decimal"/>
      <w:lvlText w:val="44.3.%1"/>
      <w:lvlJc w:val="left"/>
      <w:pPr>
        <w:ind w:left="420" w:hanging="420"/>
      </w:pPr>
      <w:rPr>
        <w:rFonts w:hint="eastAsia"/>
        <w:b w:val="0"/>
        <w:bC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1">
    <w:nsid w:val="700661E0"/>
    <w:multiLevelType w:val="multilevel"/>
    <w:tmpl w:val="700661E0"/>
    <w:lvl w:ilvl="0" w:tentative="0">
      <w:start w:val="1"/>
      <w:numFmt w:val="decimal"/>
      <w:lvlText w:val="7.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2">
    <w:nsid w:val="707635C5"/>
    <w:multiLevelType w:val="multilevel"/>
    <w:tmpl w:val="707635C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3">
    <w:nsid w:val="70897C83"/>
    <w:multiLevelType w:val="multilevel"/>
    <w:tmpl w:val="70897C83"/>
    <w:lvl w:ilvl="0" w:tentative="0">
      <w:start w:val="1"/>
      <w:numFmt w:val="decimal"/>
      <w:suff w:val="nothing"/>
      <w:lvlText w:val="（%1）"/>
      <w:lvlJc w:val="left"/>
      <w:pPr>
        <w:ind w:left="1713" w:hanging="720"/>
      </w:pPr>
      <w:rPr>
        <w:rFonts w:hint="eastAsia"/>
        <w:lang w:val="en-US"/>
      </w:rPr>
    </w:lvl>
    <w:lvl w:ilvl="1" w:tentative="0">
      <w:start w:val="1"/>
      <w:numFmt w:val="lowerLetter"/>
      <w:lvlText w:val="%2)"/>
      <w:lvlJc w:val="left"/>
      <w:pPr>
        <w:tabs>
          <w:tab w:val="left" w:pos="415"/>
        </w:tabs>
        <w:ind w:left="415" w:hanging="420"/>
      </w:pPr>
    </w:lvl>
    <w:lvl w:ilvl="2" w:tentative="0">
      <w:start w:val="1"/>
      <w:numFmt w:val="lowerRoman"/>
      <w:lvlText w:val="%3."/>
      <w:lvlJc w:val="right"/>
      <w:pPr>
        <w:tabs>
          <w:tab w:val="left" w:pos="835"/>
        </w:tabs>
        <w:ind w:left="835" w:hanging="420"/>
      </w:pPr>
    </w:lvl>
    <w:lvl w:ilvl="3" w:tentative="0">
      <w:start w:val="1"/>
      <w:numFmt w:val="decimal"/>
      <w:lvlText w:val="%4."/>
      <w:lvlJc w:val="left"/>
      <w:pPr>
        <w:tabs>
          <w:tab w:val="left" w:pos="1255"/>
        </w:tabs>
        <w:ind w:left="1255" w:hanging="420"/>
      </w:pPr>
    </w:lvl>
    <w:lvl w:ilvl="4" w:tentative="0">
      <w:start w:val="1"/>
      <w:numFmt w:val="lowerLetter"/>
      <w:lvlText w:val="%5)"/>
      <w:lvlJc w:val="left"/>
      <w:pPr>
        <w:tabs>
          <w:tab w:val="left" w:pos="1675"/>
        </w:tabs>
        <w:ind w:left="1675" w:hanging="420"/>
      </w:pPr>
    </w:lvl>
    <w:lvl w:ilvl="5" w:tentative="0">
      <w:start w:val="1"/>
      <w:numFmt w:val="lowerRoman"/>
      <w:lvlText w:val="%6."/>
      <w:lvlJc w:val="right"/>
      <w:pPr>
        <w:tabs>
          <w:tab w:val="left" w:pos="2095"/>
        </w:tabs>
        <w:ind w:left="2095" w:hanging="420"/>
      </w:pPr>
    </w:lvl>
    <w:lvl w:ilvl="6" w:tentative="0">
      <w:start w:val="1"/>
      <w:numFmt w:val="decimal"/>
      <w:lvlText w:val="%7."/>
      <w:lvlJc w:val="left"/>
      <w:pPr>
        <w:tabs>
          <w:tab w:val="left" w:pos="2515"/>
        </w:tabs>
        <w:ind w:left="2515" w:hanging="420"/>
      </w:pPr>
    </w:lvl>
    <w:lvl w:ilvl="7" w:tentative="0">
      <w:start w:val="1"/>
      <w:numFmt w:val="lowerLetter"/>
      <w:lvlText w:val="%8)"/>
      <w:lvlJc w:val="left"/>
      <w:pPr>
        <w:tabs>
          <w:tab w:val="left" w:pos="2935"/>
        </w:tabs>
        <w:ind w:left="2935" w:hanging="420"/>
      </w:pPr>
    </w:lvl>
    <w:lvl w:ilvl="8" w:tentative="0">
      <w:start w:val="1"/>
      <w:numFmt w:val="lowerRoman"/>
      <w:lvlText w:val="%9."/>
      <w:lvlJc w:val="right"/>
      <w:pPr>
        <w:tabs>
          <w:tab w:val="left" w:pos="3355"/>
        </w:tabs>
        <w:ind w:left="3355" w:hanging="420"/>
      </w:pPr>
    </w:lvl>
  </w:abstractNum>
  <w:abstractNum w:abstractNumId="164">
    <w:nsid w:val="717264CC"/>
    <w:multiLevelType w:val="multilevel"/>
    <w:tmpl w:val="717264CC"/>
    <w:lvl w:ilvl="0" w:tentative="0">
      <w:start w:val="1"/>
      <w:numFmt w:val="decimal"/>
      <w:suff w:val="nothing"/>
      <w:lvlText w:val="（%1）"/>
      <w:lvlJc w:val="left"/>
      <w:pPr>
        <w:ind w:left="2138" w:hanging="720"/>
      </w:pPr>
      <w:rPr>
        <w:rFonts w:hint="eastAsia"/>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5">
    <w:nsid w:val="71B8694A"/>
    <w:multiLevelType w:val="multilevel"/>
    <w:tmpl w:val="71B8694A"/>
    <w:lvl w:ilvl="0" w:tentative="0">
      <w:start w:val="1"/>
      <w:numFmt w:val="decimal"/>
      <w:lvlText w:val="20.3.%1"/>
      <w:lvlJc w:val="left"/>
      <w:pPr>
        <w:ind w:left="168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6">
    <w:nsid w:val="71CD0823"/>
    <w:multiLevelType w:val="multilevel"/>
    <w:tmpl w:val="71CD0823"/>
    <w:lvl w:ilvl="0" w:tentative="0">
      <w:start w:val="1"/>
      <w:numFmt w:val="decimal"/>
      <w:lvlText w:val="27.%1"/>
      <w:lvlJc w:val="left"/>
      <w:pPr>
        <w:ind w:left="420" w:hanging="4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7">
    <w:nsid w:val="720277DB"/>
    <w:multiLevelType w:val="multilevel"/>
    <w:tmpl w:val="720277DB"/>
    <w:lvl w:ilvl="0" w:tentative="0">
      <w:start w:val="1"/>
      <w:numFmt w:val="decimal"/>
      <w:lvlText w:val="22.%1"/>
      <w:lvlJc w:val="left"/>
      <w:pPr>
        <w:ind w:left="420" w:hanging="4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8">
    <w:nsid w:val="720F0621"/>
    <w:multiLevelType w:val="multilevel"/>
    <w:tmpl w:val="720F0621"/>
    <w:lvl w:ilvl="0" w:tentative="0">
      <w:start w:val="1"/>
      <w:numFmt w:val="decimal"/>
      <w:lvlText w:val="9.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9">
    <w:nsid w:val="72306177"/>
    <w:multiLevelType w:val="multilevel"/>
    <w:tmpl w:val="72306177"/>
    <w:lvl w:ilvl="0" w:tentative="0">
      <w:start w:val="1"/>
      <w:numFmt w:val="decimal"/>
      <w:lvlText w:val="17.9.%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0">
    <w:nsid w:val="72E10358"/>
    <w:multiLevelType w:val="multilevel"/>
    <w:tmpl w:val="72E10358"/>
    <w:lvl w:ilvl="0" w:tentative="0">
      <w:start w:val="1"/>
      <w:numFmt w:val="decimal"/>
      <w:lvlText w:val="3.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1">
    <w:nsid w:val="73FA149C"/>
    <w:multiLevelType w:val="multilevel"/>
    <w:tmpl w:val="73FA149C"/>
    <w:lvl w:ilvl="0" w:tentative="0">
      <w:start w:val="1"/>
      <w:numFmt w:val="decimal"/>
      <w:lvlText w:val="19.3.%1"/>
      <w:lvlJc w:val="left"/>
      <w:pPr>
        <w:ind w:left="12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2">
    <w:nsid w:val="74D72839"/>
    <w:multiLevelType w:val="multilevel"/>
    <w:tmpl w:val="74D72839"/>
    <w:lvl w:ilvl="0" w:tentative="0">
      <w:start w:val="1"/>
      <w:numFmt w:val="decimal"/>
      <w:lvlText w:val="25.%1"/>
      <w:lvlJc w:val="left"/>
      <w:pPr>
        <w:ind w:left="420" w:hanging="4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3">
    <w:nsid w:val="758655AB"/>
    <w:multiLevelType w:val="multilevel"/>
    <w:tmpl w:val="758655AB"/>
    <w:lvl w:ilvl="0" w:tentative="0">
      <w:start w:val="1"/>
      <w:numFmt w:val="decimal"/>
      <w:lvlText w:val="6.%1"/>
      <w:lvlJc w:val="left"/>
      <w:pPr>
        <w:ind w:left="197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5.%4"/>
      <w:lvlJc w:val="left"/>
      <w:pPr>
        <w:ind w:left="1680" w:hanging="420"/>
      </w:pPr>
      <w:rPr>
        <w:rFonts w:hint="eastAsia"/>
        <w:b/>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4">
    <w:nsid w:val="75E6477B"/>
    <w:multiLevelType w:val="multilevel"/>
    <w:tmpl w:val="75E6477B"/>
    <w:lvl w:ilvl="0" w:tentative="0">
      <w:start w:val="1"/>
      <w:numFmt w:val="decimal"/>
      <w:lvlText w:val="20.5.%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75">
    <w:nsid w:val="76E15A71"/>
    <w:multiLevelType w:val="multilevel"/>
    <w:tmpl w:val="76E15A71"/>
    <w:lvl w:ilvl="0" w:tentative="0">
      <w:start w:val="1"/>
      <w:numFmt w:val="decimal"/>
      <w:lvlText w:val="33.1.%1"/>
      <w:lvlJc w:val="left"/>
      <w:pPr>
        <w:ind w:left="420" w:hanging="420"/>
      </w:pPr>
      <w:rPr>
        <w:rFonts w:hint="eastAsia"/>
        <w:b w:val="0"/>
        <w:bCs w:val="0"/>
      </w:rPr>
    </w:lvl>
    <w:lvl w:ilvl="1" w:tentative="0">
      <w:start w:val="1"/>
      <w:numFmt w:val="lowerLetter"/>
      <w:lvlText w:val="%2)"/>
      <w:lvlJc w:val="left"/>
      <w:pPr>
        <w:ind w:left="1887" w:hanging="420"/>
      </w:pPr>
    </w:lvl>
    <w:lvl w:ilvl="2" w:tentative="0">
      <w:start w:val="1"/>
      <w:numFmt w:val="lowerRoman"/>
      <w:lvlText w:val="%3."/>
      <w:lvlJc w:val="right"/>
      <w:pPr>
        <w:ind w:left="2307" w:hanging="420"/>
      </w:pPr>
    </w:lvl>
    <w:lvl w:ilvl="3" w:tentative="0">
      <w:start w:val="1"/>
      <w:numFmt w:val="decimal"/>
      <w:lvlText w:val="%4."/>
      <w:lvlJc w:val="left"/>
      <w:pPr>
        <w:ind w:left="2727" w:hanging="420"/>
      </w:pPr>
    </w:lvl>
    <w:lvl w:ilvl="4" w:tentative="0">
      <w:start w:val="1"/>
      <w:numFmt w:val="lowerLetter"/>
      <w:lvlText w:val="%5)"/>
      <w:lvlJc w:val="left"/>
      <w:pPr>
        <w:ind w:left="3147" w:hanging="420"/>
      </w:pPr>
    </w:lvl>
    <w:lvl w:ilvl="5" w:tentative="0">
      <w:start w:val="1"/>
      <w:numFmt w:val="lowerRoman"/>
      <w:lvlText w:val="%6."/>
      <w:lvlJc w:val="right"/>
      <w:pPr>
        <w:ind w:left="3567" w:hanging="420"/>
      </w:pPr>
    </w:lvl>
    <w:lvl w:ilvl="6" w:tentative="0">
      <w:start w:val="1"/>
      <w:numFmt w:val="decimal"/>
      <w:lvlText w:val="%7."/>
      <w:lvlJc w:val="left"/>
      <w:pPr>
        <w:ind w:left="3987" w:hanging="420"/>
      </w:pPr>
    </w:lvl>
    <w:lvl w:ilvl="7" w:tentative="0">
      <w:start w:val="1"/>
      <w:numFmt w:val="lowerLetter"/>
      <w:lvlText w:val="%8)"/>
      <w:lvlJc w:val="left"/>
      <w:pPr>
        <w:ind w:left="4407" w:hanging="420"/>
      </w:pPr>
    </w:lvl>
    <w:lvl w:ilvl="8" w:tentative="0">
      <w:start w:val="1"/>
      <w:numFmt w:val="lowerRoman"/>
      <w:lvlText w:val="%9."/>
      <w:lvlJc w:val="right"/>
      <w:pPr>
        <w:ind w:left="4827" w:hanging="420"/>
      </w:pPr>
    </w:lvl>
  </w:abstractNum>
  <w:abstractNum w:abstractNumId="176">
    <w:nsid w:val="786226D4"/>
    <w:multiLevelType w:val="multilevel"/>
    <w:tmpl w:val="786226D4"/>
    <w:lvl w:ilvl="0" w:tentative="0">
      <w:start w:val="1"/>
      <w:numFmt w:val="decimal"/>
      <w:lvlText w:val="52.%1"/>
      <w:lvlJc w:val="left"/>
      <w:pPr>
        <w:tabs>
          <w:tab w:val="left" w:pos="420"/>
        </w:tabs>
        <w:ind w:left="420" w:hanging="4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7">
    <w:nsid w:val="78F63D57"/>
    <w:multiLevelType w:val="multilevel"/>
    <w:tmpl w:val="78F63D57"/>
    <w:lvl w:ilvl="0" w:tentative="0">
      <w:start w:val="1"/>
      <w:numFmt w:val="decimal"/>
      <w:suff w:val="nothing"/>
      <w:lvlText w:val="（%1）"/>
      <w:lvlJc w:val="left"/>
      <w:pPr>
        <w:ind w:left="2138" w:hanging="720"/>
      </w:pPr>
      <w:rPr>
        <w:rFonts w:hint="eastAsia"/>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8">
    <w:nsid w:val="79161FFA"/>
    <w:multiLevelType w:val="multilevel"/>
    <w:tmpl w:val="79161FFA"/>
    <w:lvl w:ilvl="0" w:tentative="0">
      <w:start w:val="1"/>
      <w:numFmt w:val="decimal"/>
      <w:lvlText w:val="19.2.%1"/>
      <w:lvlJc w:val="left"/>
      <w:pPr>
        <w:ind w:left="12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9">
    <w:nsid w:val="79325162"/>
    <w:multiLevelType w:val="multilevel"/>
    <w:tmpl w:val="79325162"/>
    <w:lvl w:ilvl="0" w:tentative="0">
      <w:start w:val="1"/>
      <w:numFmt w:val="decimal"/>
      <w:suff w:val="nothing"/>
      <w:lvlText w:val="（%1）"/>
      <w:lvlJc w:val="left"/>
      <w:pPr>
        <w:ind w:left="2138" w:hanging="720"/>
      </w:pPr>
      <w:rPr>
        <w:rFonts w:hint="eastAsia"/>
        <w:sz w:val="24"/>
        <w:szCs w:val="24"/>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0">
    <w:nsid w:val="79F330EF"/>
    <w:multiLevelType w:val="multilevel"/>
    <w:tmpl w:val="79F330EF"/>
    <w:lvl w:ilvl="0" w:tentative="0">
      <w:start w:val="1"/>
      <w:numFmt w:val="decimal"/>
      <w:lvlText w:val="5.2.%1"/>
      <w:lvlJc w:val="left"/>
      <w:pPr>
        <w:ind w:left="1554" w:hanging="420"/>
      </w:pPr>
      <w:rPr>
        <w:rFonts w:hint="default"/>
      </w:rPr>
    </w:lvl>
    <w:lvl w:ilvl="1" w:tentative="0">
      <w:start w:val="1"/>
      <w:numFmt w:val="lowerLetter"/>
      <w:lvlText w:val="%2)"/>
      <w:lvlJc w:val="left"/>
      <w:pPr>
        <w:ind w:left="840" w:hanging="420"/>
      </w:pPr>
    </w:lvl>
    <w:lvl w:ilvl="2" w:tentative="0">
      <w:start w:val="1"/>
      <w:numFmt w:val="decimal"/>
      <w:lvlText w:val="4.2.%3"/>
      <w:lvlJc w:val="left"/>
      <w:pPr>
        <w:ind w:left="1260" w:hanging="42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1">
    <w:nsid w:val="7A2F2E9F"/>
    <w:multiLevelType w:val="multilevel"/>
    <w:tmpl w:val="7A2F2E9F"/>
    <w:lvl w:ilvl="0" w:tentative="0">
      <w:start w:val="1"/>
      <w:numFmt w:val="decimal"/>
      <w:lvlText w:val="4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2">
    <w:nsid w:val="7B2759C5"/>
    <w:multiLevelType w:val="multilevel"/>
    <w:tmpl w:val="7B2759C5"/>
    <w:lvl w:ilvl="0" w:tentative="0">
      <w:start w:val="1"/>
      <w:numFmt w:val="decimal"/>
      <w:lvlText w:val="41.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3">
    <w:nsid w:val="7BFB13E5"/>
    <w:multiLevelType w:val="multilevel"/>
    <w:tmpl w:val="7BFB13E5"/>
    <w:lvl w:ilvl="0" w:tentative="0">
      <w:start w:val="1"/>
      <w:numFmt w:val="decimal"/>
      <w:lvlText w:val="36.%1"/>
      <w:lvlJc w:val="left"/>
      <w:pPr>
        <w:ind w:left="420" w:hanging="4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4">
    <w:nsid w:val="7CC035D6"/>
    <w:multiLevelType w:val="multilevel"/>
    <w:tmpl w:val="7CC035D6"/>
    <w:lvl w:ilvl="0" w:tentative="0">
      <w:start w:val="1"/>
      <w:numFmt w:val="decimal"/>
      <w:lvlText w:val="23.%1"/>
      <w:lvlJc w:val="left"/>
      <w:pPr>
        <w:ind w:left="420" w:hanging="4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5">
    <w:nsid w:val="7D114039"/>
    <w:multiLevelType w:val="multilevel"/>
    <w:tmpl w:val="7D114039"/>
    <w:lvl w:ilvl="0" w:tentative="0">
      <w:start w:val="1"/>
      <w:numFmt w:val="decimal"/>
      <w:lvlText w:val="43.%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6">
    <w:nsid w:val="7D4B7125"/>
    <w:multiLevelType w:val="multilevel"/>
    <w:tmpl w:val="7D4B7125"/>
    <w:lvl w:ilvl="0" w:tentative="0">
      <w:start w:val="1"/>
      <w:numFmt w:val="decimal"/>
      <w:lvlText w:val="2.1.%1"/>
      <w:lvlJc w:val="left"/>
      <w:pPr>
        <w:ind w:left="840" w:hanging="420"/>
      </w:pPr>
      <w:rPr>
        <w:rFonts w:hint="eastAsia"/>
      </w:rPr>
    </w:lvl>
    <w:lvl w:ilvl="1" w:tentative="0">
      <w:start w:val="1"/>
      <w:numFmt w:val="decimal"/>
      <w:lvlText w:val="2.1.%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7">
    <w:nsid w:val="7E6D7C2F"/>
    <w:multiLevelType w:val="multilevel"/>
    <w:tmpl w:val="7E6D7C2F"/>
    <w:lvl w:ilvl="0" w:tentative="0">
      <w:start w:val="1"/>
      <w:numFmt w:val="decimal"/>
      <w:suff w:val="nothing"/>
      <w:lvlText w:val="（%1）"/>
      <w:lvlJc w:val="left"/>
      <w:pPr>
        <w:ind w:left="2138" w:hanging="720"/>
      </w:pPr>
      <w:rPr>
        <w:rFonts w:hint="eastAsia"/>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8">
    <w:nsid w:val="7E915749"/>
    <w:multiLevelType w:val="multilevel"/>
    <w:tmpl w:val="7E915749"/>
    <w:lvl w:ilvl="0" w:tentative="0">
      <w:start w:val="1"/>
      <w:numFmt w:val="decimal"/>
      <w:lvlText w:val="49.1.%1"/>
      <w:lvlJc w:val="left"/>
      <w:pPr>
        <w:ind w:left="42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89">
    <w:nsid w:val="7EED1DEE"/>
    <w:multiLevelType w:val="multilevel"/>
    <w:tmpl w:val="7EED1DEE"/>
    <w:lvl w:ilvl="0" w:tentative="0">
      <w:start w:val="1"/>
      <w:numFmt w:val="decimal"/>
      <w:lvlText w:val="26.2.%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0">
    <w:nsid w:val="7FE001A7"/>
    <w:multiLevelType w:val="multilevel"/>
    <w:tmpl w:val="7FE001A7"/>
    <w:lvl w:ilvl="0" w:tentative="0">
      <w:start w:val="1"/>
      <w:numFmt w:val="decimal"/>
      <w:lvlText w:val="50.2.%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53"/>
  </w:num>
  <w:num w:numId="2">
    <w:abstractNumId w:val="74"/>
  </w:num>
  <w:num w:numId="3">
    <w:abstractNumId w:val="101"/>
  </w:num>
  <w:num w:numId="4">
    <w:abstractNumId w:val="16"/>
  </w:num>
  <w:num w:numId="5">
    <w:abstractNumId w:val="155"/>
  </w:num>
  <w:num w:numId="6">
    <w:abstractNumId w:val="29"/>
  </w:num>
  <w:num w:numId="7">
    <w:abstractNumId w:val="141"/>
  </w:num>
  <w:num w:numId="8">
    <w:abstractNumId w:val="186"/>
  </w:num>
  <w:num w:numId="9">
    <w:abstractNumId w:val="143"/>
  </w:num>
  <w:num w:numId="10">
    <w:abstractNumId w:val="8"/>
  </w:num>
  <w:num w:numId="11">
    <w:abstractNumId w:val="42"/>
  </w:num>
  <w:num w:numId="12">
    <w:abstractNumId w:val="121"/>
  </w:num>
  <w:num w:numId="13">
    <w:abstractNumId w:val="170"/>
  </w:num>
  <w:num w:numId="14">
    <w:abstractNumId w:val="122"/>
  </w:num>
  <w:num w:numId="15">
    <w:abstractNumId w:val="79"/>
  </w:num>
  <w:num w:numId="16">
    <w:abstractNumId w:val="94"/>
  </w:num>
  <w:num w:numId="17">
    <w:abstractNumId w:val="13"/>
  </w:num>
  <w:num w:numId="18">
    <w:abstractNumId w:val="180"/>
  </w:num>
  <w:num w:numId="19">
    <w:abstractNumId w:val="116"/>
  </w:num>
  <w:num w:numId="20">
    <w:abstractNumId w:val="65"/>
  </w:num>
  <w:num w:numId="21">
    <w:abstractNumId w:val="173"/>
  </w:num>
  <w:num w:numId="22">
    <w:abstractNumId w:val="110"/>
  </w:num>
  <w:num w:numId="23">
    <w:abstractNumId w:val="46"/>
  </w:num>
  <w:num w:numId="24">
    <w:abstractNumId w:val="18"/>
  </w:num>
  <w:num w:numId="25">
    <w:abstractNumId w:val="117"/>
  </w:num>
  <w:num w:numId="26">
    <w:abstractNumId w:val="114"/>
  </w:num>
  <w:num w:numId="27">
    <w:abstractNumId w:val="22"/>
  </w:num>
  <w:num w:numId="28">
    <w:abstractNumId w:val="51"/>
  </w:num>
  <w:num w:numId="29">
    <w:abstractNumId w:val="85"/>
  </w:num>
  <w:num w:numId="30">
    <w:abstractNumId w:val="179"/>
  </w:num>
  <w:num w:numId="31">
    <w:abstractNumId w:val="100"/>
  </w:num>
  <w:num w:numId="32">
    <w:abstractNumId w:val="72"/>
  </w:num>
  <w:num w:numId="33">
    <w:abstractNumId w:val="26"/>
  </w:num>
  <w:num w:numId="34">
    <w:abstractNumId w:val="44"/>
  </w:num>
  <w:num w:numId="35">
    <w:abstractNumId w:val="161"/>
  </w:num>
  <w:num w:numId="36">
    <w:abstractNumId w:val="41"/>
  </w:num>
  <w:num w:numId="37">
    <w:abstractNumId w:val="57"/>
  </w:num>
  <w:num w:numId="38">
    <w:abstractNumId w:val="68"/>
  </w:num>
  <w:num w:numId="39">
    <w:abstractNumId w:val="55"/>
  </w:num>
  <w:num w:numId="40">
    <w:abstractNumId w:val="3"/>
  </w:num>
  <w:num w:numId="41">
    <w:abstractNumId w:val="168"/>
  </w:num>
  <w:num w:numId="42">
    <w:abstractNumId w:val="106"/>
  </w:num>
  <w:num w:numId="43">
    <w:abstractNumId w:val="67"/>
  </w:num>
  <w:num w:numId="44">
    <w:abstractNumId w:val="107"/>
  </w:num>
  <w:num w:numId="45">
    <w:abstractNumId w:val="129"/>
  </w:num>
  <w:num w:numId="46">
    <w:abstractNumId w:val="98"/>
  </w:num>
  <w:num w:numId="47">
    <w:abstractNumId w:val="52"/>
  </w:num>
  <w:num w:numId="48">
    <w:abstractNumId w:val="86"/>
  </w:num>
  <w:num w:numId="49">
    <w:abstractNumId w:val="59"/>
  </w:num>
  <w:num w:numId="50">
    <w:abstractNumId w:val="118"/>
  </w:num>
  <w:num w:numId="51">
    <w:abstractNumId w:val="99"/>
  </w:num>
  <w:num w:numId="52">
    <w:abstractNumId w:val="154"/>
  </w:num>
  <w:num w:numId="53">
    <w:abstractNumId w:val="36"/>
  </w:num>
  <w:num w:numId="54">
    <w:abstractNumId w:val="47"/>
  </w:num>
  <w:num w:numId="55">
    <w:abstractNumId w:val="96"/>
  </w:num>
  <w:num w:numId="56">
    <w:abstractNumId w:val="50"/>
  </w:num>
  <w:num w:numId="57">
    <w:abstractNumId w:val="128"/>
  </w:num>
  <w:num w:numId="58">
    <w:abstractNumId w:val="109"/>
  </w:num>
  <w:num w:numId="59">
    <w:abstractNumId w:val="40"/>
  </w:num>
  <w:num w:numId="60">
    <w:abstractNumId w:val="17"/>
  </w:num>
  <w:num w:numId="61">
    <w:abstractNumId w:val="54"/>
  </w:num>
  <w:num w:numId="62">
    <w:abstractNumId w:val="80"/>
  </w:num>
  <w:num w:numId="63">
    <w:abstractNumId w:val="123"/>
  </w:num>
  <w:num w:numId="64">
    <w:abstractNumId w:val="12"/>
  </w:num>
  <w:num w:numId="65">
    <w:abstractNumId w:val="91"/>
  </w:num>
  <w:num w:numId="66">
    <w:abstractNumId w:val="95"/>
  </w:num>
  <w:num w:numId="67">
    <w:abstractNumId w:val="136"/>
  </w:num>
  <w:num w:numId="68">
    <w:abstractNumId w:val="164"/>
  </w:num>
  <w:num w:numId="69">
    <w:abstractNumId w:val="125"/>
  </w:num>
  <w:num w:numId="70">
    <w:abstractNumId w:val="187"/>
  </w:num>
  <w:num w:numId="71">
    <w:abstractNumId w:val="60"/>
  </w:num>
  <w:num w:numId="72">
    <w:abstractNumId w:val="24"/>
  </w:num>
  <w:num w:numId="73">
    <w:abstractNumId w:val="177"/>
  </w:num>
  <w:num w:numId="74">
    <w:abstractNumId w:val="131"/>
  </w:num>
  <w:num w:numId="75">
    <w:abstractNumId w:val="163"/>
  </w:num>
  <w:num w:numId="76">
    <w:abstractNumId w:val="151"/>
  </w:num>
  <w:num w:numId="77">
    <w:abstractNumId w:val="169"/>
  </w:num>
  <w:num w:numId="78">
    <w:abstractNumId w:val="78"/>
  </w:num>
  <w:num w:numId="79">
    <w:abstractNumId w:val="142"/>
  </w:num>
  <w:num w:numId="80">
    <w:abstractNumId w:val="5"/>
  </w:num>
  <w:num w:numId="81">
    <w:abstractNumId w:val="139"/>
  </w:num>
  <w:num w:numId="82">
    <w:abstractNumId w:val="73"/>
  </w:num>
  <w:num w:numId="83">
    <w:abstractNumId w:val="178"/>
  </w:num>
  <w:num w:numId="84">
    <w:abstractNumId w:val="43"/>
  </w:num>
  <w:num w:numId="85">
    <w:abstractNumId w:val="171"/>
  </w:num>
  <w:num w:numId="86">
    <w:abstractNumId w:val="134"/>
  </w:num>
  <w:num w:numId="87">
    <w:abstractNumId w:val="119"/>
  </w:num>
  <w:num w:numId="88">
    <w:abstractNumId w:val="137"/>
  </w:num>
  <w:num w:numId="89">
    <w:abstractNumId w:val="37"/>
  </w:num>
  <w:num w:numId="90">
    <w:abstractNumId w:val="165"/>
  </w:num>
  <w:num w:numId="91">
    <w:abstractNumId w:val="130"/>
  </w:num>
  <w:num w:numId="92">
    <w:abstractNumId w:val="83"/>
  </w:num>
  <w:num w:numId="93">
    <w:abstractNumId w:val="174"/>
  </w:num>
  <w:num w:numId="94">
    <w:abstractNumId w:val="2"/>
  </w:num>
  <w:num w:numId="95">
    <w:abstractNumId w:val="25"/>
  </w:num>
  <w:num w:numId="96">
    <w:abstractNumId w:val="157"/>
  </w:num>
  <w:num w:numId="97">
    <w:abstractNumId w:val="0"/>
  </w:num>
  <w:num w:numId="98">
    <w:abstractNumId w:val="135"/>
  </w:num>
  <w:num w:numId="99">
    <w:abstractNumId w:val="146"/>
  </w:num>
  <w:num w:numId="100">
    <w:abstractNumId w:val="112"/>
  </w:num>
  <w:num w:numId="101">
    <w:abstractNumId w:val="167"/>
  </w:num>
  <w:num w:numId="102">
    <w:abstractNumId w:val="184"/>
  </w:num>
  <w:num w:numId="103">
    <w:abstractNumId w:val="53"/>
  </w:num>
  <w:num w:numId="104">
    <w:abstractNumId w:val="102"/>
  </w:num>
  <w:num w:numId="105">
    <w:abstractNumId w:val="63"/>
  </w:num>
  <w:num w:numId="106">
    <w:abstractNumId w:val="61"/>
  </w:num>
  <w:num w:numId="107">
    <w:abstractNumId w:val="10"/>
  </w:num>
  <w:num w:numId="108">
    <w:abstractNumId w:val="105"/>
  </w:num>
  <w:num w:numId="109">
    <w:abstractNumId w:val="97"/>
  </w:num>
  <w:num w:numId="110">
    <w:abstractNumId w:val="172"/>
  </w:num>
  <w:num w:numId="111">
    <w:abstractNumId w:val="75"/>
  </w:num>
  <w:num w:numId="112">
    <w:abstractNumId w:val="144"/>
  </w:num>
  <w:num w:numId="113">
    <w:abstractNumId w:val="120"/>
  </w:num>
  <w:num w:numId="114">
    <w:abstractNumId w:val="30"/>
  </w:num>
  <w:num w:numId="115">
    <w:abstractNumId w:val="92"/>
  </w:num>
  <w:num w:numId="116">
    <w:abstractNumId w:val="189"/>
  </w:num>
  <w:num w:numId="117">
    <w:abstractNumId w:val="6"/>
  </w:num>
  <w:num w:numId="118">
    <w:abstractNumId w:val="166"/>
  </w:num>
  <w:num w:numId="119">
    <w:abstractNumId w:val="103"/>
  </w:num>
  <w:num w:numId="120">
    <w:abstractNumId w:val="82"/>
  </w:num>
  <w:num w:numId="121">
    <w:abstractNumId w:val="21"/>
  </w:num>
  <w:num w:numId="122">
    <w:abstractNumId w:val="32"/>
  </w:num>
  <w:num w:numId="123">
    <w:abstractNumId w:val="7"/>
  </w:num>
  <w:num w:numId="124">
    <w:abstractNumId w:val="76"/>
  </w:num>
  <w:num w:numId="125">
    <w:abstractNumId w:val="28"/>
  </w:num>
  <w:num w:numId="126">
    <w:abstractNumId w:val="148"/>
  </w:num>
  <w:num w:numId="127">
    <w:abstractNumId w:val="45"/>
  </w:num>
  <w:num w:numId="128">
    <w:abstractNumId w:val="11"/>
  </w:num>
  <w:num w:numId="129">
    <w:abstractNumId w:val="23"/>
  </w:num>
  <w:num w:numId="130">
    <w:abstractNumId w:val="147"/>
  </w:num>
  <w:num w:numId="131">
    <w:abstractNumId w:val="156"/>
  </w:num>
  <w:num w:numId="132">
    <w:abstractNumId w:val="175"/>
  </w:num>
  <w:num w:numId="133">
    <w:abstractNumId w:val="89"/>
  </w:num>
  <w:num w:numId="134">
    <w:abstractNumId w:val="56"/>
  </w:num>
  <w:num w:numId="135">
    <w:abstractNumId w:val="64"/>
  </w:num>
  <w:num w:numId="136">
    <w:abstractNumId w:val="93"/>
  </w:num>
  <w:num w:numId="137">
    <w:abstractNumId w:val="20"/>
  </w:num>
  <w:num w:numId="138">
    <w:abstractNumId w:val="183"/>
  </w:num>
  <w:num w:numId="139">
    <w:abstractNumId w:val="4"/>
  </w:num>
  <w:num w:numId="140">
    <w:abstractNumId w:val="84"/>
  </w:num>
  <w:num w:numId="141">
    <w:abstractNumId w:val="15"/>
  </w:num>
  <w:num w:numId="142">
    <w:abstractNumId w:val="77"/>
  </w:num>
  <w:num w:numId="143">
    <w:abstractNumId w:val="113"/>
  </w:num>
  <w:num w:numId="144">
    <w:abstractNumId w:val="90"/>
  </w:num>
  <w:num w:numId="145">
    <w:abstractNumId w:val="133"/>
  </w:num>
  <w:num w:numId="146">
    <w:abstractNumId w:val="71"/>
  </w:num>
  <w:num w:numId="147">
    <w:abstractNumId w:val="49"/>
  </w:num>
  <w:num w:numId="148">
    <w:abstractNumId w:val="115"/>
  </w:num>
  <w:num w:numId="149">
    <w:abstractNumId w:val="149"/>
  </w:num>
  <w:num w:numId="150">
    <w:abstractNumId w:val="19"/>
  </w:num>
  <w:num w:numId="151">
    <w:abstractNumId w:val="48"/>
  </w:num>
  <w:num w:numId="152">
    <w:abstractNumId w:val="124"/>
  </w:num>
  <w:num w:numId="153">
    <w:abstractNumId w:val="159"/>
  </w:num>
  <w:num w:numId="154">
    <w:abstractNumId w:val="34"/>
  </w:num>
  <w:num w:numId="155">
    <w:abstractNumId w:val="182"/>
  </w:num>
  <w:num w:numId="156">
    <w:abstractNumId w:val="162"/>
  </w:num>
  <w:num w:numId="157">
    <w:abstractNumId w:val="70"/>
  </w:num>
  <w:num w:numId="158">
    <w:abstractNumId w:val="127"/>
  </w:num>
  <w:num w:numId="159">
    <w:abstractNumId w:val="38"/>
  </w:num>
  <w:num w:numId="160">
    <w:abstractNumId w:val="126"/>
  </w:num>
  <w:num w:numId="161">
    <w:abstractNumId w:val="27"/>
  </w:num>
  <w:num w:numId="162">
    <w:abstractNumId w:val="140"/>
  </w:num>
  <w:num w:numId="163">
    <w:abstractNumId w:val="181"/>
  </w:num>
  <w:num w:numId="164">
    <w:abstractNumId w:val="33"/>
  </w:num>
  <w:num w:numId="165">
    <w:abstractNumId w:val="108"/>
  </w:num>
  <w:num w:numId="166">
    <w:abstractNumId w:val="104"/>
  </w:num>
  <w:num w:numId="167">
    <w:abstractNumId w:val="1"/>
  </w:num>
  <w:num w:numId="168">
    <w:abstractNumId w:val="88"/>
  </w:num>
  <w:num w:numId="169">
    <w:abstractNumId w:val="14"/>
  </w:num>
  <w:num w:numId="170">
    <w:abstractNumId w:val="132"/>
  </w:num>
  <w:num w:numId="171">
    <w:abstractNumId w:val="185"/>
  </w:num>
  <w:num w:numId="172">
    <w:abstractNumId w:val="35"/>
  </w:num>
  <w:num w:numId="173">
    <w:abstractNumId w:val="81"/>
  </w:num>
  <w:num w:numId="174">
    <w:abstractNumId w:val="62"/>
  </w:num>
  <w:num w:numId="175">
    <w:abstractNumId w:val="138"/>
  </w:num>
  <w:num w:numId="176">
    <w:abstractNumId w:val="160"/>
  </w:num>
  <w:num w:numId="177">
    <w:abstractNumId w:val="31"/>
  </w:num>
  <w:num w:numId="178">
    <w:abstractNumId w:val="9"/>
  </w:num>
  <w:num w:numId="179">
    <w:abstractNumId w:val="188"/>
  </w:num>
  <w:num w:numId="180">
    <w:abstractNumId w:val="158"/>
  </w:num>
  <w:num w:numId="181">
    <w:abstractNumId w:val="66"/>
  </w:num>
  <w:num w:numId="182">
    <w:abstractNumId w:val="152"/>
  </w:num>
  <w:num w:numId="183">
    <w:abstractNumId w:val="190"/>
  </w:num>
  <w:num w:numId="184">
    <w:abstractNumId w:val="150"/>
  </w:num>
  <w:num w:numId="185">
    <w:abstractNumId w:val="58"/>
  </w:num>
  <w:num w:numId="186">
    <w:abstractNumId w:val="176"/>
  </w:num>
  <w:num w:numId="187">
    <w:abstractNumId w:val="39"/>
  </w:num>
  <w:num w:numId="188">
    <w:abstractNumId w:val="111"/>
  </w:num>
  <w:num w:numId="189">
    <w:abstractNumId w:val="145"/>
  </w:num>
  <w:num w:numId="190">
    <w:abstractNumId w:val="87"/>
  </w:num>
  <w:num w:numId="191">
    <w:abstractNumId w:val="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YjdjN2I2MjUwMGNhODVkYjVkYzI1YjAxOGY0ZGU0ZjcifQ=="/>
  </w:docVars>
  <w:rsids>
    <w:rsidRoot w:val="00000000"/>
    <w:rsid w:val="01725B7B"/>
    <w:rsid w:val="0328714A"/>
    <w:rsid w:val="032F211A"/>
    <w:rsid w:val="06391707"/>
    <w:rsid w:val="081979FD"/>
    <w:rsid w:val="10EC0400"/>
    <w:rsid w:val="13FC7F2B"/>
    <w:rsid w:val="1807337A"/>
    <w:rsid w:val="19130B7D"/>
    <w:rsid w:val="19CA6448"/>
    <w:rsid w:val="21914F9E"/>
    <w:rsid w:val="240555E4"/>
    <w:rsid w:val="24CC572F"/>
    <w:rsid w:val="28FF7932"/>
    <w:rsid w:val="31D56B50"/>
    <w:rsid w:val="32036B69"/>
    <w:rsid w:val="33174B5C"/>
    <w:rsid w:val="3774410F"/>
    <w:rsid w:val="388303A3"/>
    <w:rsid w:val="3DED643D"/>
    <w:rsid w:val="456C04D6"/>
    <w:rsid w:val="48DD765B"/>
    <w:rsid w:val="4A985D96"/>
    <w:rsid w:val="4D090A1F"/>
    <w:rsid w:val="4D3D0726"/>
    <w:rsid w:val="4E6346E2"/>
    <w:rsid w:val="506317DD"/>
    <w:rsid w:val="54F52A5D"/>
    <w:rsid w:val="56017449"/>
    <w:rsid w:val="56D54068"/>
    <w:rsid w:val="57832747"/>
    <w:rsid w:val="5B9B6FF0"/>
    <w:rsid w:val="5C030836"/>
    <w:rsid w:val="5F752B8A"/>
    <w:rsid w:val="632E0D88"/>
    <w:rsid w:val="63AF4566"/>
    <w:rsid w:val="6A5D1902"/>
    <w:rsid w:val="6BE20961"/>
    <w:rsid w:val="6DC51F90"/>
    <w:rsid w:val="75031D91"/>
    <w:rsid w:val="75120509"/>
    <w:rsid w:val="76EC2F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1"/>
    <w:basedOn w:val="1"/>
    <w:next w:val="1"/>
    <w:qFormat/>
    <w:uiPriority w:val="0"/>
    <w:pPr>
      <w:keepNext/>
      <w:keepLines/>
      <w:numPr>
        <w:ilvl w:val="0"/>
        <w:numId w:val="1"/>
      </w:numPr>
      <w:spacing w:beforeLines="100" w:afterLines="100"/>
      <w:jc w:val="center"/>
      <w:outlineLvl w:val="0"/>
    </w:pPr>
    <w:rPr>
      <w:b/>
      <w:bCs/>
      <w:kern w:val="44"/>
      <w:sz w:val="32"/>
      <w:szCs w:val="44"/>
    </w:rPr>
  </w:style>
  <w:style w:type="paragraph" w:styleId="4">
    <w:name w:val="heading 2"/>
    <w:basedOn w:val="1"/>
    <w:next w:val="5"/>
    <w:qFormat/>
    <w:uiPriority w:val="0"/>
    <w:pPr>
      <w:keepNext/>
      <w:keepLines/>
      <w:widowControl/>
      <w:spacing w:before="260" w:beforeLines="0" w:beforeAutospacing="0" w:after="260" w:afterLines="0" w:afterAutospacing="0" w:line="413" w:lineRule="auto"/>
      <w:jc w:val="center"/>
      <w:outlineLvl w:val="1"/>
    </w:pPr>
    <w:rPr>
      <w:rFonts w:hint="eastAsia" w:ascii="仿宋" w:hAnsi="仿宋" w:eastAsia="仿宋"/>
      <w:b/>
      <w:sz w:val="32"/>
      <w:szCs w:val="28"/>
    </w:rPr>
  </w:style>
  <w:style w:type="paragraph" w:styleId="6">
    <w:name w:val="heading 3"/>
    <w:basedOn w:val="1"/>
    <w:next w:val="1"/>
    <w:qFormat/>
    <w:uiPriority w:val="99"/>
    <w:pPr>
      <w:widowControl/>
      <w:numPr>
        <w:ilvl w:val="2"/>
        <w:numId w:val="2"/>
      </w:numPr>
      <w:tabs>
        <w:tab w:val="left" w:pos="1276"/>
      </w:tabs>
      <w:autoSpaceDE w:val="0"/>
      <w:autoSpaceDN w:val="0"/>
      <w:adjustRightInd w:val="0"/>
      <w:spacing w:beforeLines="50" w:afterLines="50" w:line="360" w:lineRule="auto"/>
      <w:outlineLvl w:val="2"/>
    </w:pPr>
    <w:rPr>
      <w:rFonts w:ascii="CG Times" w:hAnsi="CG Times"/>
      <w:bCs/>
      <w:kern w:val="0"/>
      <w:sz w:val="24"/>
      <w:szCs w:val="24"/>
    </w:rPr>
  </w:style>
  <w:style w:type="character" w:default="1" w:styleId="15">
    <w:name w:val="Default Paragraph Font"/>
    <w:semiHidden/>
    <w:qFormat/>
    <w:uiPriority w:val="0"/>
  </w:style>
  <w:style w:type="table" w:default="1" w:styleId="14">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customStyle="1" w:styleId="2">
    <w:name w:val="海南化工城正文"/>
    <w:basedOn w:val="1"/>
    <w:qFormat/>
    <w:uiPriority w:val="99"/>
    <w:pPr>
      <w:spacing w:line="324" w:lineRule="auto"/>
      <w:ind w:firstLine="480" w:firstLineChars="200"/>
    </w:pPr>
    <w:rPr>
      <w:rFonts w:ascii="宋体" w:hAnsi="宋体" w:cs="宋体"/>
      <w:szCs w:val="20"/>
    </w:rPr>
  </w:style>
  <w:style w:type="paragraph" w:styleId="5">
    <w:name w:val="Normal Indent"/>
    <w:basedOn w:val="1"/>
    <w:next w:val="1"/>
    <w:unhideWhenUsed/>
    <w:qFormat/>
    <w:uiPriority w:val="0"/>
    <w:pPr>
      <w:widowControl/>
      <w:ind w:firstLine="420"/>
      <w:jc w:val="left"/>
    </w:pPr>
    <w:rPr>
      <w:kern w:val="0"/>
      <w:sz w:val="20"/>
    </w:rPr>
  </w:style>
  <w:style w:type="paragraph" w:styleId="7">
    <w:name w:val="annotation text"/>
    <w:basedOn w:val="1"/>
    <w:qFormat/>
    <w:uiPriority w:val="0"/>
  </w:style>
  <w:style w:type="paragraph" w:styleId="8">
    <w:name w:val="Date"/>
    <w:basedOn w:val="1"/>
    <w:next w:val="1"/>
    <w:uiPriority w:val="99"/>
    <w:pPr>
      <w:ind w:left="100" w:leftChars="2500"/>
    </w:pPr>
    <w:rPr>
      <w:kern w:val="0"/>
      <w:sz w:val="20"/>
      <w:szCs w:val="20"/>
    </w:rPr>
  </w:style>
  <w:style w:type="paragraph" w:styleId="9">
    <w:name w:val="footer"/>
    <w:basedOn w:val="1"/>
    <w:unhideWhenUsed/>
    <w:qFormat/>
    <w:uiPriority w:val="99"/>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0"/>
  </w:style>
  <w:style w:type="paragraph" w:styleId="12">
    <w:name w:val="toc 2"/>
    <w:basedOn w:val="1"/>
    <w:next w:val="1"/>
    <w:unhideWhenUsed/>
    <w:qFormat/>
    <w:uiPriority w:val="39"/>
    <w:pPr>
      <w:ind w:left="50" w:leftChars="50"/>
    </w:pPr>
  </w:style>
  <w:style w:type="paragraph" w:styleId="13">
    <w:name w:val="Normal (Web)"/>
    <w:basedOn w:val="1"/>
    <w:unhideWhenUsed/>
    <w:qFormat/>
    <w:uiPriority w:val="99"/>
    <w:pPr>
      <w:ind w:firstLine="202" w:firstLineChars="202"/>
    </w:pPr>
    <w:rPr>
      <w:szCs w:val="24"/>
    </w:rPr>
  </w:style>
  <w:style w:type="character" w:styleId="16">
    <w:name w:val="page number"/>
    <w:uiPriority w:val="99"/>
    <w:rPr>
      <w:rFonts w:cs="Times New Roman"/>
    </w:rPr>
  </w:style>
  <w:style w:type="character" w:styleId="17">
    <w:name w:val="Hyperlink"/>
    <w:unhideWhenUsed/>
    <w:qFormat/>
    <w:uiPriority w:val="99"/>
    <w:rPr>
      <w:color w:val="0000FF"/>
      <w:u w:val="single"/>
    </w:rPr>
  </w:style>
  <w:style w:type="table" w:customStyle="1" w:styleId="18">
    <w:name w:val="Table Normal"/>
    <w:semiHidden/>
    <w:unhideWhenUsed/>
    <w:qFormat/>
    <w:uiPriority w:val="0"/>
    <w:tblPr>
      <w:tblCellMar>
        <w:top w:w="0" w:type="dxa"/>
        <w:left w:w="0" w:type="dxa"/>
        <w:bottom w:w="0" w:type="dxa"/>
        <w:right w:w="0" w:type="dxa"/>
      </w:tblCellMar>
    </w:tblPr>
  </w:style>
  <w:style w:type="paragraph" w:customStyle="1" w:styleId="19">
    <w:name w:val="WPSOffice手动目录 1"/>
    <w:qFormat/>
    <w:uiPriority w:val="0"/>
    <w:pPr>
      <w:ind w:leftChars="0"/>
    </w:pPr>
    <w:rPr>
      <w:rFonts w:ascii="Times New Roman" w:hAnsi="Times New Roman" w:eastAsia="宋体" w:cs="Times New Roman"/>
      <w:sz w:val="20"/>
      <w:szCs w:val="20"/>
    </w:rPr>
  </w:style>
  <w:style w:type="paragraph" w:styleId="20">
    <w:name w:val="List Paragraph"/>
    <w:basedOn w:val="1"/>
    <w:qFormat/>
    <w:uiPriority w:val="34"/>
    <w:pPr>
      <w:ind w:firstLine="420" w:firstLineChars="200"/>
    </w:pPr>
  </w:style>
  <w:style w:type="paragraph" w:customStyle="1" w:styleId="21">
    <w:name w:val="彩色列表 - 强调文字颜色 11"/>
    <w:basedOn w:val="1"/>
    <w:qFormat/>
    <w:uiPriority w:val="0"/>
    <w:pPr>
      <w:ind w:firstLine="420" w:firstLineChars="200"/>
    </w:pPr>
    <w:rPr>
      <w:rFonts w:ascii="Calibri" w:hAnsi="Calibri" w:eastAsia="宋体"/>
      <w:sz w:val="21"/>
    </w:rPr>
  </w:style>
  <w:style w:type="paragraph" w:customStyle="1" w:styleId="22">
    <w:name w:val="正文4"/>
    <w:basedOn w:val="1"/>
    <w:qFormat/>
    <w:uiPriority w:val="0"/>
    <w:pPr>
      <w:adjustRightInd w:val="0"/>
      <w:snapToGrid w:val="0"/>
      <w:spacing w:line="360" w:lineRule="auto"/>
      <w:ind w:left="850" w:leftChars="405" w:firstLine="566" w:firstLineChars="236"/>
      <w:textAlignment w:val="baseline"/>
    </w:pPr>
    <w:rPr>
      <w:szCs w:val="24"/>
    </w:rPr>
  </w:style>
  <w:style w:type="paragraph" w:customStyle="1" w:styleId="23">
    <w:name w:val="Default"/>
    <w:qFormat/>
    <w:uiPriority w:val="0"/>
    <w:pPr>
      <w:widowControl w:val="0"/>
      <w:autoSpaceDE w:val="0"/>
      <w:autoSpaceDN w:val="0"/>
      <w:adjustRightInd w:val="0"/>
    </w:pPr>
    <w:rPr>
      <w:rFonts w:ascii="Adobe Song Std" w:hAnsi="Calibri" w:eastAsia="Adobe Song Std" w:cs="Adobe Song Std"/>
      <w:color w:val="000000"/>
      <w:sz w:val="24"/>
      <w:szCs w:val="24"/>
      <w:lang w:val="en-US" w:eastAsia="zh-CN" w:bidi="ar-SA"/>
    </w:rPr>
  </w:style>
  <w:style w:type="paragraph" w:customStyle="1" w:styleId="24">
    <w:name w:val="！正文"/>
    <w:basedOn w:val="1"/>
    <w:qFormat/>
    <w:uiPriority w:val="0"/>
    <w:pPr>
      <w:spacing w:line="360" w:lineRule="auto"/>
      <w:ind w:firstLine="200" w:firstLineChars="200"/>
    </w:pPr>
  </w:style>
  <w:style w:type="paragraph" w:customStyle="1" w:styleId="25">
    <w:name w:val="正文一级"/>
    <w:basedOn w:val="1"/>
    <w:uiPriority w:val="99"/>
    <w:pPr>
      <w:widowControl/>
      <w:autoSpaceDE w:val="0"/>
      <w:autoSpaceDN w:val="0"/>
      <w:adjustRightInd w:val="0"/>
      <w:spacing w:beforeLines="50" w:after="120" w:line="360" w:lineRule="auto"/>
      <w:ind w:left="567" w:right="-11"/>
    </w:pPr>
    <w:rPr>
      <w:rFonts w:ascii="宋体" w:hAnsi="CG Times"/>
      <w:kern w:val="0"/>
      <w:sz w:val="24"/>
      <w:szCs w:val="20"/>
    </w:rPr>
  </w:style>
  <w:style w:type="paragraph" w:customStyle="1" w:styleId="26">
    <w:name w:val="彩色列表 - 强调文字颜色 111"/>
    <w:basedOn w:val="1"/>
    <w:qFormat/>
    <w:uiPriority w:val="99"/>
    <w:pPr>
      <w:ind w:firstLine="420" w:firstLineChars="200"/>
    </w:pPr>
  </w:style>
</w:styles>
</file>

<file path=word/_rels/document.xml.rels><?xml version="1.0" encoding="UTF-8" standalone="yes"?>
<Relationships xmlns="http://schemas.openxmlformats.org/package/2006/relationships"><Relationship Id="rId99" Type="http://schemas.openxmlformats.org/officeDocument/2006/relationships/header" Target="header47.xml"/><Relationship Id="rId98" Type="http://schemas.openxmlformats.org/officeDocument/2006/relationships/footer" Target="footer48.xml"/><Relationship Id="rId97" Type="http://schemas.openxmlformats.org/officeDocument/2006/relationships/header" Target="header46.xml"/><Relationship Id="rId96" Type="http://schemas.openxmlformats.org/officeDocument/2006/relationships/footer" Target="footer47.xml"/><Relationship Id="rId95" Type="http://schemas.openxmlformats.org/officeDocument/2006/relationships/header" Target="header45.xml"/><Relationship Id="rId94" Type="http://schemas.openxmlformats.org/officeDocument/2006/relationships/footer" Target="footer46.xml"/><Relationship Id="rId93" Type="http://schemas.openxmlformats.org/officeDocument/2006/relationships/header" Target="header44.xml"/><Relationship Id="rId92" Type="http://schemas.openxmlformats.org/officeDocument/2006/relationships/footer" Target="footer45.xml"/><Relationship Id="rId91" Type="http://schemas.openxmlformats.org/officeDocument/2006/relationships/header" Target="header43.xml"/><Relationship Id="rId90" Type="http://schemas.openxmlformats.org/officeDocument/2006/relationships/footer" Target="footer44.xml"/><Relationship Id="rId9" Type="http://schemas.openxmlformats.org/officeDocument/2006/relationships/footer" Target="footer3.xml"/><Relationship Id="rId89" Type="http://schemas.openxmlformats.org/officeDocument/2006/relationships/header" Target="header42.xml"/><Relationship Id="rId88" Type="http://schemas.openxmlformats.org/officeDocument/2006/relationships/footer" Target="footer43.xml"/><Relationship Id="rId87" Type="http://schemas.openxmlformats.org/officeDocument/2006/relationships/header" Target="header41.xml"/><Relationship Id="rId86" Type="http://schemas.openxmlformats.org/officeDocument/2006/relationships/footer" Target="footer42.xml"/><Relationship Id="rId85" Type="http://schemas.openxmlformats.org/officeDocument/2006/relationships/header" Target="header40.xml"/><Relationship Id="rId84" Type="http://schemas.openxmlformats.org/officeDocument/2006/relationships/footer" Target="footer41.xml"/><Relationship Id="rId83" Type="http://schemas.openxmlformats.org/officeDocument/2006/relationships/header" Target="header39.xml"/><Relationship Id="rId82" Type="http://schemas.openxmlformats.org/officeDocument/2006/relationships/footer" Target="footer40.xml"/><Relationship Id="rId81" Type="http://schemas.openxmlformats.org/officeDocument/2006/relationships/header" Target="header38.xml"/><Relationship Id="rId80" Type="http://schemas.openxmlformats.org/officeDocument/2006/relationships/footer" Target="footer39.xml"/><Relationship Id="rId8" Type="http://schemas.openxmlformats.org/officeDocument/2006/relationships/header" Target="header2.xml"/><Relationship Id="rId79" Type="http://schemas.openxmlformats.org/officeDocument/2006/relationships/header" Target="header37.xml"/><Relationship Id="rId78" Type="http://schemas.openxmlformats.org/officeDocument/2006/relationships/footer" Target="footer38.xml"/><Relationship Id="rId77" Type="http://schemas.openxmlformats.org/officeDocument/2006/relationships/header" Target="header36.xml"/><Relationship Id="rId76" Type="http://schemas.openxmlformats.org/officeDocument/2006/relationships/footer" Target="footer37.xml"/><Relationship Id="rId75" Type="http://schemas.openxmlformats.org/officeDocument/2006/relationships/header" Target="header35.xml"/><Relationship Id="rId74" Type="http://schemas.openxmlformats.org/officeDocument/2006/relationships/footer" Target="footer36.xml"/><Relationship Id="rId73" Type="http://schemas.openxmlformats.org/officeDocument/2006/relationships/header" Target="header34.xml"/><Relationship Id="rId72" Type="http://schemas.openxmlformats.org/officeDocument/2006/relationships/footer" Target="footer35.xml"/><Relationship Id="rId71" Type="http://schemas.openxmlformats.org/officeDocument/2006/relationships/header" Target="header33.xml"/><Relationship Id="rId70" Type="http://schemas.openxmlformats.org/officeDocument/2006/relationships/footer" Target="footer34.xml"/><Relationship Id="rId7" Type="http://schemas.openxmlformats.org/officeDocument/2006/relationships/footer" Target="footer2.xml"/><Relationship Id="rId69" Type="http://schemas.openxmlformats.org/officeDocument/2006/relationships/footer" Target="footer33.xml"/><Relationship Id="rId68" Type="http://schemas.openxmlformats.org/officeDocument/2006/relationships/header" Target="header32.xml"/><Relationship Id="rId67" Type="http://schemas.openxmlformats.org/officeDocument/2006/relationships/footer" Target="footer32.xml"/><Relationship Id="rId66" Type="http://schemas.openxmlformats.org/officeDocument/2006/relationships/footer" Target="footer31.xml"/><Relationship Id="rId65" Type="http://schemas.openxmlformats.org/officeDocument/2006/relationships/footer" Target="footer30.xml"/><Relationship Id="rId64" Type="http://schemas.openxmlformats.org/officeDocument/2006/relationships/header" Target="header31.xml"/><Relationship Id="rId63" Type="http://schemas.openxmlformats.org/officeDocument/2006/relationships/header" Target="header30.xml"/><Relationship Id="rId62" Type="http://schemas.openxmlformats.org/officeDocument/2006/relationships/header" Target="header29.xml"/><Relationship Id="rId61" Type="http://schemas.openxmlformats.org/officeDocument/2006/relationships/footer" Target="footer29.xml"/><Relationship Id="rId60" Type="http://schemas.openxmlformats.org/officeDocument/2006/relationships/footer" Target="footer28.xml"/><Relationship Id="rId6" Type="http://schemas.openxmlformats.org/officeDocument/2006/relationships/header" Target="header1.xml"/><Relationship Id="rId59" Type="http://schemas.openxmlformats.org/officeDocument/2006/relationships/header" Target="header28.xml"/><Relationship Id="rId58" Type="http://schemas.openxmlformats.org/officeDocument/2006/relationships/header" Target="header27.xml"/><Relationship Id="rId57" Type="http://schemas.openxmlformats.org/officeDocument/2006/relationships/footer" Target="footer27.xml"/><Relationship Id="rId56" Type="http://schemas.openxmlformats.org/officeDocument/2006/relationships/header" Target="header26.xml"/><Relationship Id="rId55" Type="http://schemas.openxmlformats.org/officeDocument/2006/relationships/footer" Target="footer26.xml"/><Relationship Id="rId54" Type="http://schemas.openxmlformats.org/officeDocument/2006/relationships/header" Target="header25.xml"/><Relationship Id="rId53" Type="http://schemas.openxmlformats.org/officeDocument/2006/relationships/footer" Target="footer25.xml"/><Relationship Id="rId52" Type="http://schemas.openxmlformats.org/officeDocument/2006/relationships/header" Target="header24.xml"/><Relationship Id="rId51" Type="http://schemas.openxmlformats.org/officeDocument/2006/relationships/footer" Target="footer24.xml"/><Relationship Id="rId50" Type="http://schemas.openxmlformats.org/officeDocument/2006/relationships/header" Target="header23.xml"/><Relationship Id="rId5" Type="http://schemas.openxmlformats.org/officeDocument/2006/relationships/footer" Target="footer1.xml"/><Relationship Id="rId49" Type="http://schemas.openxmlformats.org/officeDocument/2006/relationships/footer" Target="footer23.xml"/><Relationship Id="rId48" Type="http://schemas.openxmlformats.org/officeDocument/2006/relationships/header" Target="header22.xml"/><Relationship Id="rId47" Type="http://schemas.openxmlformats.org/officeDocument/2006/relationships/footer" Target="footer22.xml"/><Relationship Id="rId46" Type="http://schemas.openxmlformats.org/officeDocument/2006/relationships/header" Target="header21.xml"/><Relationship Id="rId45" Type="http://schemas.openxmlformats.org/officeDocument/2006/relationships/footer" Target="footer21.xml"/><Relationship Id="rId44" Type="http://schemas.openxmlformats.org/officeDocument/2006/relationships/header" Target="header20.xml"/><Relationship Id="rId43" Type="http://schemas.openxmlformats.org/officeDocument/2006/relationships/footer" Target="footer20.xml"/><Relationship Id="rId42" Type="http://schemas.openxmlformats.org/officeDocument/2006/relationships/header" Target="header19.xml"/><Relationship Id="rId41" Type="http://schemas.openxmlformats.org/officeDocument/2006/relationships/footer" Target="footer19.xml"/><Relationship Id="rId40" Type="http://schemas.openxmlformats.org/officeDocument/2006/relationships/header" Target="header18.xml"/><Relationship Id="rId4" Type="http://schemas.openxmlformats.org/officeDocument/2006/relationships/endnotes" Target="endnotes.xml"/><Relationship Id="rId39" Type="http://schemas.openxmlformats.org/officeDocument/2006/relationships/footer" Target="footer18.xml"/><Relationship Id="rId38" Type="http://schemas.openxmlformats.org/officeDocument/2006/relationships/header" Target="header17.xml"/><Relationship Id="rId37" Type="http://schemas.openxmlformats.org/officeDocument/2006/relationships/footer" Target="footer17.xml"/><Relationship Id="rId36" Type="http://schemas.openxmlformats.org/officeDocument/2006/relationships/header" Target="header16.xml"/><Relationship Id="rId35" Type="http://schemas.openxmlformats.org/officeDocument/2006/relationships/footer" Target="footer16.xml"/><Relationship Id="rId34" Type="http://schemas.openxmlformats.org/officeDocument/2006/relationships/header" Target="header15.xml"/><Relationship Id="rId33" Type="http://schemas.openxmlformats.org/officeDocument/2006/relationships/footer" Target="footer15.xml"/><Relationship Id="rId32" Type="http://schemas.openxmlformats.org/officeDocument/2006/relationships/header" Target="header14.xml"/><Relationship Id="rId31" Type="http://schemas.openxmlformats.org/officeDocument/2006/relationships/footer" Target="footer14.xml"/><Relationship Id="rId30" Type="http://schemas.openxmlformats.org/officeDocument/2006/relationships/header" Target="header13.xml"/><Relationship Id="rId3" Type="http://schemas.openxmlformats.org/officeDocument/2006/relationships/footnotes" Target="footnotes.xml"/><Relationship Id="rId29" Type="http://schemas.openxmlformats.org/officeDocument/2006/relationships/footer" Target="footer13.xml"/><Relationship Id="rId28" Type="http://schemas.openxmlformats.org/officeDocument/2006/relationships/header" Target="header12.xml"/><Relationship Id="rId27" Type="http://schemas.openxmlformats.org/officeDocument/2006/relationships/footer" Target="footer12.xml"/><Relationship Id="rId26" Type="http://schemas.openxmlformats.org/officeDocument/2006/relationships/header" Target="header11.xml"/><Relationship Id="rId25" Type="http://schemas.openxmlformats.org/officeDocument/2006/relationships/footer" Target="footer11.xml"/><Relationship Id="rId24" Type="http://schemas.openxmlformats.org/officeDocument/2006/relationships/header" Target="header10.xml"/><Relationship Id="rId23" Type="http://schemas.openxmlformats.org/officeDocument/2006/relationships/footer" Target="footer10.xml"/><Relationship Id="rId22" Type="http://schemas.openxmlformats.org/officeDocument/2006/relationships/header" Target="header9.xml"/><Relationship Id="rId21" Type="http://schemas.openxmlformats.org/officeDocument/2006/relationships/footer" Target="footer9.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7.xml"/><Relationship Id="rId17" Type="http://schemas.openxmlformats.org/officeDocument/2006/relationships/footer" Target="footer7.xml"/><Relationship Id="rId16" Type="http://schemas.openxmlformats.org/officeDocument/2006/relationships/header" Target="header6.xml"/><Relationship Id="rId15" Type="http://schemas.openxmlformats.org/officeDocument/2006/relationships/footer" Target="foot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6" Type="http://schemas.openxmlformats.org/officeDocument/2006/relationships/fontTable" Target="fontTable.xml"/><Relationship Id="rId105" Type="http://schemas.openxmlformats.org/officeDocument/2006/relationships/numbering" Target="numbering.xml"/><Relationship Id="rId104" Type="http://schemas.openxmlformats.org/officeDocument/2006/relationships/customXml" Target="../customXml/item1.xml"/><Relationship Id="rId103" Type="http://schemas.openxmlformats.org/officeDocument/2006/relationships/image" Target="media/image2.png"/><Relationship Id="rId102" Type="http://schemas.openxmlformats.org/officeDocument/2006/relationships/image" Target="media/image1.png"/><Relationship Id="rId101" Type="http://schemas.openxmlformats.org/officeDocument/2006/relationships/theme" Target="theme/theme1.xml"/><Relationship Id="rId100" Type="http://schemas.openxmlformats.org/officeDocument/2006/relationships/footer" Target="footer49.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8"/>
    <customShpInfo spid="_x0000_s1038"/>
    <customShpInfo spid="_x0000_s1039"/>
    <customShpInfo spid="_x0000_s1040"/>
    <customShpInfo spid="_x0000_s1042"/>
    <customShpInfo spid="_x0000_s104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171</Pages>
  <Words>84867</Words>
  <Characters>90398</Characters>
  <TotalTime>12</TotalTime>
  <ScaleCrop>false</ScaleCrop>
  <LinksUpToDate>false</LinksUpToDate>
  <CharactersWithSpaces>94424</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2022-07-26T16:09:00Z</dcterms:created>
  <dc:creator>GXG</dc:creator>
  <cp:lastModifiedBy>Administrator</cp:lastModifiedBy>
  <dcterms:modified xsi:type="dcterms:W3CDTF">2022-12-15T07:44:52Z</dcterms:modified>
  <dc:title>PPP项目招标文件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2022-10-30T16:49:59Z</vt:filetime>
  </property>
  <property fmtid="{D5CDD505-2E9C-101B-9397-08002B2CF9AE}" pid="4" name="KSOProductBuildVer">
    <vt:lpwstr>2052-11.1.0.12763</vt:lpwstr>
  </property>
  <property fmtid="{D5CDD505-2E9C-101B-9397-08002B2CF9AE}" pid="5" name="ICV">
    <vt:lpwstr>4C8BFC5BF8B34CF08EB6BF5A995E46FD</vt:lpwstr>
  </property>
</Properties>
</file>