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353"/>
        <w:gridCol w:w="588"/>
        <w:gridCol w:w="516"/>
        <w:gridCol w:w="2363"/>
        <w:gridCol w:w="516"/>
        <w:gridCol w:w="1325"/>
        <w:gridCol w:w="830"/>
        <w:gridCol w:w="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  <w:t>政府采购项目详细需求表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预算单位：三亚市教育局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采购品目名称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规格和配置技术参数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是否进口产品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2354800.00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1、出水方式：二温二凉（温度可调）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2、尺寸：110*45*125CM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3、电源：380V/220V/50HZ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4、功率：4500W/3000W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5、供水量：温开水45L/H，凉水300L/H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6、箱体材质：全不锈钢黑钛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7、水胆材质：全进口食品级SUS不锈钢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8、过滤系统：RO400+11G压力桶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9、取水方式：触摸按键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海南中学三亚中学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三亚市田家炳高级中学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三亚市民族中学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三亚特殊教育学校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三亚市崖城中学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中央民族大学附属中学三亚学校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第九小学三亚湾校区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Mjg0MzU1MTU2YWI0NzE5ZDk5YjA2NjA4ZDQ3NzAifQ=="/>
  </w:docVars>
  <w:rsids>
    <w:rsidRoot w:val="00000000"/>
    <w:rsid w:val="602D134B"/>
    <w:rsid w:val="721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50"/>
      <w:outlineLvl w:val="1"/>
    </w:pPr>
    <w:rPr>
      <w:b/>
      <w:bCs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2022-12-05T11:08:00Z</dcterms:created>
  <dc:creator>Administrator</dc:creator>
  <cp:lastModifiedBy>刘云龙</cp:lastModifiedBy>
  <dcterms:modified xsi:type="dcterms:W3CDTF">2023-01-09T09:11:17Z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24C25F8C02524EC5846C3B0D931A6213</vt:lpwstr>
  </property>
</Properties>
</file>